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47F" w:rsidRPr="00FC17B7" w:rsidRDefault="0032047F" w:rsidP="0032047F">
      <w:pPr>
        <w:pStyle w:val="Nzev"/>
        <w:rPr>
          <w:rFonts w:ascii="Verdana" w:hAnsi="Verdana"/>
          <w:b w:val="0"/>
          <w:sz w:val="28"/>
          <w:szCs w:val="28"/>
        </w:rPr>
      </w:pPr>
      <w:bookmarkStart w:id="0" w:name="_GoBack"/>
      <w:bookmarkEnd w:id="0"/>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674498" w:rsidRDefault="004A1F98" w:rsidP="00674498">
      <w:pPr>
        <w:pStyle w:val="Nzev"/>
        <w:rPr>
          <w:rFonts w:ascii="Verdana" w:hAnsi="Verdana"/>
          <w:sz w:val="36"/>
          <w:szCs w:val="36"/>
        </w:rPr>
      </w:pPr>
      <w:r>
        <w:rPr>
          <w:rFonts w:ascii="Verdana" w:hAnsi="Verdana"/>
          <w:sz w:val="36"/>
          <w:szCs w:val="36"/>
        </w:rPr>
        <w:t>MANAGEMENT FIREM</w:t>
      </w: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B55AB9" w:rsidRDefault="00B55AB9" w:rsidP="00393185">
            <w:pPr>
              <w:pStyle w:val="Formul"/>
            </w:pPr>
            <w:r w:rsidRPr="00B55AB9">
              <w:lastRenderedPageBreak/>
              <w:t xml:space="preserve">Název </w:t>
            </w:r>
            <w:r w:rsidR="00393185">
              <w:t>DIPLOMOVÉ</w:t>
            </w:r>
            <w:r w:rsidRPr="00B55AB9">
              <w:t xml:space="preserve"> práce</w:t>
            </w:r>
          </w:p>
        </w:tc>
      </w:tr>
      <w:tr w:rsidR="00B55AB9" w:rsidRPr="004D09F5" w:rsidTr="00676740">
        <w:tc>
          <w:tcPr>
            <w:tcW w:w="9212" w:type="dxa"/>
          </w:tcPr>
          <w:p w:rsidR="00B408CB" w:rsidRDefault="00B408CB" w:rsidP="00205ECD">
            <w:pPr>
              <w:spacing w:after="0" w:line="240" w:lineRule="auto"/>
              <w:jc w:val="left"/>
              <w:rPr>
                <w:rFonts w:ascii="Verdana" w:hAnsi="Verdana"/>
              </w:rPr>
            </w:pPr>
          </w:p>
          <w:p w:rsidR="00B55AB9" w:rsidRDefault="00A333A1" w:rsidP="00B408CB">
            <w:pPr>
              <w:spacing w:after="0" w:line="240" w:lineRule="auto"/>
              <w:jc w:val="left"/>
              <w:rPr>
                <w:rFonts w:ascii="Verdana" w:hAnsi="Verdana"/>
              </w:rPr>
            </w:pPr>
            <w:r>
              <w:rPr>
                <w:rFonts w:ascii="Verdana" w:hAnsi="Verdana"/>
              </w:rPr>
              <w:t xml:space="preserve"> </w:t>
            </w:r>
            <w:r w:rsidR="00676740">
              <w:rPr>
                <w:rFonts w:ascii="Verdana" w:hAnsi="Verdana"/>
              </w:rPr>
              <w:t xml:space="preserve">Corporate </w:t>
            </w:r>
            <w:r w:rsidR="00A67935">
              <w:rPr>
                <w:rFonts w:ascii="Verdana" w:hAnsi="Verdana"/>
              </w:rPr>
              <w:t>Social Responsibility v sektoru</w:t>
            </w:r>
            <w:r w:rsidR="00676740">
              <w:rPr>
                <w:rFonts w:ascii="Verdana" w:hAnsi="Verdana"/>
              </w:rPr>
              <w:t xml:space="preserve"> ICT firem v </w:t>
            </w:r>
            <w:r w:rsidR="00974D0C" w:rsidRPr="00FA7787">
              <w:t>ČR</w:t>
            </w:r>
          </w:p>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676740">
        <w:tc>
          <w:tcPr>
            <w:tcW w:w="9212" w:type="dxa"/>
          </w:tcPr>
          <w:p w:rsidR="00B408CB" w:rsidRDefault="00B408CB" w:rsidP="00205ECD">
            <w:pPr>
              <w:spacing w:after="0" w:line="240" w:lineRule="auto"/>
              <w:jc w:val="left"/>
              <w:rPr>
                <w:rFonts w:ascii="Verdana" w:hAnsi="Verdana"/>
              </w:rPr>
            </w:pPr>
          </w:p>
          <w:p w:rsidR="00B55AB9" w:rsidRDefault="00A333A1" w:rsidP="00B408CB">
            <w:pPr>
              <w:spacing w:after="0" w:line="240" w:lineRule="auto"/>
              <w:jc w:val="left"/>
              <w:rPr>
                <w:rFonts w:ascii="Verdana" w:hAnsi="Verdana"/>
              </w:rPr>
            </w:pPr>
            <w:r>
              <w:rPr>
                <w:rFonts w:ascii="Verdana" w:hAnsi="Verdana"/>
              </w:rPr>
              <w:t xml:space="preserve"> </w:t>
            </w:r>
            <w:r w:rsidR="00CF54E5">
              <w:rPr>
                <w:rFonts w:ascii="Verdana" w:hAnsi="Verdana"/>
              </w:rPr>
              <w:t>10</w:t>
            </w:r>
            <w:r w:rsidR="00676740">
              <w:rPr>
                <w:rFonts w:ascii="Verdana" w:hAnsi="Verdana"/>
              </w:rPr>
              <w:t>/2011</w:t>
            </w:r>
          </w:p>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676740">
        <w:tc>
          <w:tcPr>
            <w:tcW w:w="9212" w:type="dxa"/>
          </w:tcPr>
          <w:p w:rsidR="00B408CB" w:rsidRDefault="00B408CB" w:rsidP="00205ECD">
            <w:pPr>
              <w:spacing w:after="0" w:line="240" w:lineRule="auto"/>
              <w:jc w:val="left"/>
              <w:rPr>
                <w:rFonts w:ascii="Verdana" w:hAnsi="Verdana"/>
              </w:rPr>
            </w:pPr>
          </w:p>
          <w:p w:rsidR="00B408CB" w:rsidRDefault="00A333A1" w:rsidP="00B408CB">
            <w:pPr>
              <w:spacing w:after="0" w:line="240" w:lineRule="auto"/>
              <w:jc w:val="left"/>
              <w:rPr>
                <w:rFonts w:ascii="Verdana" w:hAnsi="Verdana"/>
              </w:rPr>
            </w:pPr>
            <w:r>
              <w:rPr>
                <w:rFonts w:ascii="Verdana" w:hAnsi="Verdana"/>
              </w:rPr>
              <w:t xml:space="preserve"> Bc. </w:t>
            </w:r>
            <w:r w:rsidR="00676740">
              <w:rPr>
                <w:rFonts w:ascii="Verdana" w:hAnsi="Verdana"/>
              </w:rPr>
              <w:t>Jaroslav Fabián</w:t>
            </w:r>
            <w:r w:rsidR="00676740">
              <w:t xml:space="preserve"> </w:t>
            </w:r>
            <w:r w:rsidR="00676740">
              <w:rPr>
                <w:rFonts w:ascii="Verdana" w:hAnsi="Verdana"/>
              </w:rPr>
              <w:t>/ MF4</w:t>
            </w:r>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4D09F5" w:rsidRDefault="00B55AB9" w:rsidP="00393185">
            <w:pPr>
              <w:pStyle w:val="Formul"/>
            </w:pPr>
            <w:r w:rsidRPr="004D09F5">
              <w:t xml:space="preserve">jméno vedoucího </w:t>
            </w:r>
            <w:r w:rsidR="00393185">
              <w:t>DIPLOMOVÉ</w:t>
            </w:r>
            <w:r w:rsidR="00384C28">
              <w:t xml:space="preserve"> </w:t>
            </w:r>
            <w:r>
              <w:t>PRÁCE</w:t>
            </w:r>
          </w:p>
        </w:tc>
      </w:tr>
      <w:tr w:rsidR="00B55AB9" w:rsidRPr="004D09F5" w:rsidTr="00676740">
        <w:tc>
          <w:tcPr>
            <w:tcW w:w="9212" w:type="dxa"/>
          </w:tcPr>
          <w:p w:rsidR="00B408CB" w:rsidRDefault="00B408CB" w:rsidP="00205ECD">
            <w:pPr>
              <w:spacing w:after="0" w:line="240" w:lineRule="auto"/>
              <w:jc w:val="left"/>
              <w:rPr>
                <w:rFonts w:ascii="Verdana" w:hAnsi="Verdana"/>
              </w:rPr>
            </w:pPr>
          </w:p>
          <w:p w:rsidR="00B408CB" w:rsidRDefault="00825857" w:rsidP="00B408CB">
            <w:pPr>
              <w:spacing w:after="0" w:line="240" w:lineRule="auto"/>
              <w:jc w:val="left"/>
              <w:rPr>
                <w:rFonts w:ascii="Verdana" w:hAnsi="Verdana"/>
              </w:rPr>
            </w:pPr>
            <w:r>
              <w:rPr>
                <w:rFonts w:ascii="Verdana" w:hAnsi="Verdana"/>
              </w:rPr>
              <w:t xml:space="preserve"> Mgr. Jaroslav</w:t>
            </w:r>
            <w:r w:rsidR="00676740">
              <w:rPr>
                <w:rFonts w:ascii="Verdana" w:hAnsi="Verdana"/>
              </w:rPr>
              <w:t xml:space="preserve"> Stuchlík</w:t>
            </w:r>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676740">
        <w:tc>
          <w:tcPr>
            <w:tcW w:w="9212" w:type="dxa"/>
          </w:tcPr>
          <w:p w:rsidR="00FC4993" w:rsidRDefault="00FC4993" w:rsidP="00FC4993">
            <w:pPr>
              <w:spacing w:after="0" w:line="240" w:lineRule="auto"/>
              <w:jc w:val="left"/>
              <w:rPr>
                <w:rFonts w:ascii="Verdana" w:hAnsi="Verdana"/>
                <w:sz w:val="20"/>
              </w:rPr>
            </w:pPr>
          </w:p>
          <w:p w:rsidR="00663BAA" w:rsidRDefault="00663BAA" w:rsidP="00F07707">
            <w:pPr>
              <w:spacing w:after="0" w:line="240" w:lineRule="auto"/>
              <w:rPr>
                <w:rFonts w:ascii="Verdana" w:hAnsi="Verdana"/>
                <w:sz w:val="20"/>
              </w:rPr>
            </w:pPr>
            <w:r w:rsidRPr="00E906D8">
              <w:rPr>
                <w:rFonts w:ascii="Verdana" w:hAnsi="Verdana"/>
                <w:sz w:val="20"/>
              </w:rPr>
              <w:t xml:space="preserve">Prohlašuji tímto, že jsem zadanou </w:t>
            </w:r>
            <w:r w:rsidR="00393185">
              <w:rPr>
                <w:rFonts w:ascii="Verdana" w:hAnsi="Verdana"/>
                <w:sz w:val="20"/>
              </w:rPr>
              <w:t>diplomovou</w:t>
            </w:r>
            <w:r w:rsidRPr="00E906D8">
              <w:rPr>
                <w:rFonts w:ascii="Verdana" w:hAnsi="Verdana"/>
                <w:sz w:val="20"/>
              </w:rPr>
              <w:t xml:space="preserve"> práci na uvedené téma </w:t>
            </w:r>
            <w:r w:rsidR="00F07707">
              <w:rPr>
                <w:rFonts w:ascii="Verdana" w:hAnsi="Verdana"/>
                <w:sz w:val="20"/>
              </w:rPr>
              <w:t xml:space="preserve">  </w:t>
            </w:r>
            <w:r w:rsidRPr="00E906D8">
              <w:rPr>
                <w:rFonts w:ascii="Verdana" w:hAnsi="Verdana"/>
                <w:sz w:val="20"/>
              </w:rPr>
              <w:t xml:space="preserve">vypracoval samostatně a že jsem ke zpracování této </w:t>
            </w:r>
            <w:r w:rsidR="00393185">
              <w:rPr>
                <w:rFonts w:ascii="Verdana" w:hAnsi="Verdana"/>
                <w:sz w:val="20"/>
              </w:rPr>
              <w:t>diplomové</w:t>
            </w:r>
            <w:r w:rsidRPr="00E906D8">
              <w:rPr>
                <w:rFonts w:ascii="Verdana" w:hAnsi="Verdana"/>
                <w:sz w:val="20"/>
              </w:rPr>
              <w:t xml:space="preserve"> práce použil pouze literární prameny v práci uvedené.</w:t>
            </w:r>
          </w:p>
          <w:p w:rsidR="00FC4993" w:rsidRPr="00E906D8" w:rsidRDefault="00FC4993" w:rsidP="00FC4993">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676740">
        <w:tc>
          <w:tcPr>
            <w:tcW w:w="9212" w:type="dxa"/>
            <w:shd w:val="clear" w:color="auto" w:fill="F3F3F3"/>
          </w:tcPr>
          <w:p w:rsidR="00B55AB9" w:rsidRPr="004D09F5" w:rsidRDefault="00532BCE" w:rsidP="00A46F76">
            <w:pPr>
              <w:pStyle w:val="Formul"/>
            </w:pPr>
            <w:r>
              <w:t>poděkování</w:t>
            </w:r>
          </w:p>
        </w:tc>
      </w:tr>
      <w:tr w:rsidR="00B55AB9" w:rsidRPr="004D09F5" w:rsidTr="00676740">
        <w:tc>
          <w:tcPr>
            <w:tcW w:w="9212" w:type="dxa"/>
          </w:tcPr>
          <w:p w:rsidR="00B408CB" w:rsidRDefault="00B408CB" w:rsidP="00205ECD">
            <w:pPr>
              <w:spacing w:after="0" w:line="240" w:lineRule="auto"/>
              <w:jc w:val="left"/>
              <w:rPr>
                <w:rFonts w:ascii="Verdana" w:hAnsi="Verdana"/>
                <w:sz w:val="20"/>
              </w:rPr>
            </w:pPr>
          </w:p>
          <w:p w:rsidR="00354CC5" w:rsidRPr="00354CC5" w:rsidRDefault="00354CC5" w:rsidP="00606AD5">
            <w:pPr>
              <w:spacing w:after="0" w:line="240" w:lineRule="auto"/>
              <w:jc w:val="left"/>
              <w:rPr>
                <w:rFonts w:ascii="Verdana" w:hAnsi="Verdana"/>
                <w:sz w:val="20"/>
              </w:rPr>
            </w:pPr>
            <w:r w:rsidRPr="00354CC5">
              <w:rPr>
                <w:rFonts w:ascii="Verdana" w:hAnsi="Verdana"/>
                <w:sz w:val="20"/>
              </w:rPr>
              <w:t xml:space="preserve">Rád bych </w:t>
            </w:r>
            <w:r>
              <w:rPr>
                <w:rFonts w:ascii="Verdana" w:hAnsi="Verdana"/>
                <w:sz w:val="20"/>
              </w:rPr>
              <w:t xml:space="preserve">tímto </w:t>
            </w:r>
            <w:r w:rsidRPr="00354CC5">
              <w:rPr>
                <w:rFonts w:ascii="Verdana" w:hAnsi="Verdana"/>
                <w:sz w:val="20"/>
              </w:rPr>
              <w:t>poděkova</w:t>
            </w:r>
            <w:r>
              <w:rPr>
                <w:rFonts w:ascii="Verdana" w:hAnsi="Verdana"/>
                <w:sz w:val="20"/>
              </w:rPr>
              <w:t>l</w:t>
            </w:r>
            <w:r w:rsidRPr="00354CC5">
              <w:rPr>
                <w:rFonts w:ascii="Verdana" w:hAnsi="Verdana"/>
                <w:sz w:val="20"/>
              </w:rPr>
              <w:t xml:space="preserve"> všem, kteří svými radami, návrhy, připomínkami či odbornou konzultací přispěli k vypracování této diplomové práce. Jmenovitě pak vedoucímu diplomové práce Mgr. Jaroslavu Stuchlíkovi za velmi vstřícný </w:t>
            </w:r>
            <w:r>
              <w:rPr>
                <w:rFonts w:ascii="Verdana" w:hAnsi="Verdana"/>
                <w:sz w:val="20"/>
              </w:rPr>
              <w:t xml:space="preserve">přístup, cenné rady a trpělivost a </w:t>
            </w:r>
            <w:r w:rsidRPr="00354CC5">
              <w:rPr>
                <w:rFonts w:ascii="Verdana" w:hAnsi="Verdana"/>
                <w:sz w:val="20"/>
              </w:rPr>
              <w:t>Mgr. Jakubovi Lohniskému za odborné konzultace z oboru Public Relations.</w:t>
            </w:r>
            <w:r>
              <w:rPr>
                <w:rFonts w:ascii="Verdana" w:hAnsi="Verdana"/>
                <w:sz w:val="20"/>
              </w:rPr>
              <w:t xml:space="preserve"> </w:t>
            </w:r>
            <w:r w:rsidRPr="00354CC5">
              <w:rPr>
                <w:rFonts w:ascii="Verdana" w:hAnsi="Verdana"/>
                <w:sz w:val="20"/>
              </w:rPr>
              <w:t xml:space="preserve">V neposlední řadě </w:t>
            </w:r>
            <w:r>
              <w:rPr>
                <w:rFonts w:ascii="Verdana" w:hAnsi="Verdana"/>
                <w:sz w:val="20"/>
              </w:rPr>
              <w:t>chci</w:t>
            </w:r>
            <w:r w:rsidRPr="00354CC5">
              <w:rPr>
                <w:rFonts w:ascii="Verdana" w:hAnsi="Verdana"/>
                <w:sz w:val="20"/>
              </w:rPr>
              <w:t xml:space="preserve"> poděkovat mé rodině, která mne </w:t>
            </w:r>
            <w:r w:rsidR="00FA7787">
              <w:rPr>
                <w:rFonts w:ascii="Verdana" w:hAnsi="Verdana"/>
                <w:sz w:val="20"/>
              </w:rPr>
              <w:t xml:space="preserve">podpořila </w:t>
            </w:r>
            <w:r w:rsidRPr="00354CC5">
              <w:rPr>
                <w:rFonts w:ascii="Verdana" w:hAnsi="Verdana"/>
                <w:sz w:val="20"/>
              </w:rPr>
              <w:t>svou trpělivostí při zpracování práce.</w:t>
            </w:r>
          </w:p>
        </w:tc>
      </w:tr>
    </w:tbl>
    <w:p w:rsidR="00D57FD4" w:rsidRDefault="00D57FD4" w:rsidP="00D179FA">
      <w:pPr>
        <w:spacing w:after="0"/>
        <w:jc w:val="left"/>
        <w:rPr>
          <w:b/>
          <w:sz w:val="32"/>
          <w:szCs w:val="32"/>
        </w:rPr>
        <w:sectPr w:rsidR="00D57FD4" w:rsidSect="00990CF5">
          <w:headerReference w:type="default" r:id="rId9"/>
          <w:footerReference w:type="default" r:id="rId10"/>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p w:rsidR="00D179FA" w:rsidRDefault="00676740" w:rsidP="00D179FA">
      <w:pPr>
        <w:spacing w:after="0"/>
        <w:jc w:val="center"/>
        <w:rPr>
          <w:b/>
          <w:sz w:val="32"/>
          <w:szCs w:val="32"/>
        </w:rPr>
      </w:pPr>
      <w:r>
        <w:rPr>
          <w:b/>
          <w:sz w:val="48"/>
          <w:szCs w:val="48"/>
        </w:rPr>
        <w:t xml:space="preserve">Corporate </w:t>
      </w:r>
      <w:r w:rsidR="00A67935">
        <w:rPr>
          <w:b/>
          <w:sz w:val="48"/>
          <w:szCs w:val="48"/>
        </w:rPr>
        <w:t>Social Responsibility v sektoru</w:t>
      </w:r>
      <w:r>
        <w:rPr>
          <w:b/>
          <w:sz w:val="48"/>
          <w:szCs w:val="48"/>
        </w:rPr>
        <w:t xml:space="preserve"> ICT </w:t>
      </w:r>
      <w:r w:rsidR="00CC2D62">
        <w:rPr>
          <w:b/>
          <w:sz w:val="48"/>
          <w:szCs w:val="48"/>
        </w:rPr>
        <w:t xml:space="preserve">firem </w:t>
      </w:r>
      <w:r>
        <w:rPr>
          <w:b/>
          <w:sz w:val="48"/>
          <w:szCs w:val="48"/>
        </w:rPr>
        <w:t>v ČR</w:t>
      </w:r>
    </w:p>
    <w:p w:rsidR="00D179FA" w:rsidRPr="00D179FA" w:rsidRDefault="00676740" w:rsidP="00D179FA">
      <w:pPr>
        <w:spacing w:after="0"/>
        <w:jc w:val="center"/>
        <w:rPr>
          <w:sz w:val="28"/>
          <w:szCs w:val="32"/>
        </w:rPr>
      </w:pPr>
      <w:r>
        <w:rPr>
          <w:sz w:val="28"/>
          <w:szCs w:val="32"/>
        </w:rPr>
        <w:t>Corporate Soci</w:t>
      </w:r>
      <w:r w:rsidR="00A67935">
        <w:rPr>
          <w:sz w:val="28"/>
          <w:szCs w:val="32"/>
        </w:rPr>
        <w:t>al Responsibility in ICT Sector</w:t>
      </w:r>
      <w:r>
        <w:rPr>
          <w:sz w:val="28"/>
          <w:szCs w:val="32"/>
        </w:rPr>
        <w:t xml:space="preserve"> in CZ</w:t>
      </w:r>
    </w:p>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p>
    <w:p w:rsidR="008D6C5A" w:rsidRDefault="008D6C5A" w:rsidP="00D179FA">
      <w:pPr>
        <w:tabs>
          <w:tab w:val="left" w:pos="3600"/>
        </w:tabs>
        <w:rPr>
          <w:sz w:val="32"/>
          <w:szCs w:val="32"/>
        </w:rPr>
      </w:pPr>
    </w:p>
    <w:p w:rsidR="00D179FA" w:rsidRDefault="00D179FA" w:rsidP="00D179FA">
      <w:pPr>
        <w:tabs>
          <w:tab w:val="left" w:pos="3600"/>
        </w:tabs>
        <w:rPr>
          <w:sz w:val="32"/>
          <w:szCs w:val="32"/>
        </w:rPr>
      </w:pPr>
      <w:r>
        <w:rPr>
          <w:sz w:val="32"/>
          <w:szCs w:val="32"/>
        </w:rPr>
        <w:t xml:space="preserve">Autor: </w:t>
      </w:r>
      <w:r w:rsidR="00676740">
        <w:rPr>
          <w:sz w:val="32"/>
          <w:szCs w:val="32"/>
        </w:rPr>
        <w:t>Jaroslav Fabián, MF4</w:t>
      </w:r>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275588" w:rsidRDefault="00650B2F" w:rsidP="00275588">
      <w:r w:rsidRPr="00275588">
        <w:t xml:space="preserve">Diplomová práce </w:t>
      </w:r>
      <w:r w:rsidR="00294D45">
        <w:t xml:space="preserve">je zaměřena na </w:t>
      </w:r>
      <w:r w:rsidRPr="00275588">
        <w:t xml:space="preserve">zmapování aktivit Corporate Social Responsibility </w:t>
      </w:r>
      <w:r w:rsidR="008E548F">
        <w:br/>
      </w:r>
      <w:r w:rsidRPr="00275588">
        <w:t>v se</w:t>
      </w:r>
      <w:r w:rsidR="00A67935">
        <w:t>ktoru</w:t>
      </w:r>
      <w:r w:rsidRPr="00275588">
        <w:t xml:space="preserve"> ICT firem v České republice, zjištění </w:t>
      </w:r>
      <w:r w:rsidR="00294D45">
        <w:t xml:space="preserve">preferovaných forem </w:t>
      </w:r>
      <w:r w:rsidRPr="00275588">
        <w:t>komunikace CSR</w:t>
      </w:r>
      <w:r w:rsidR="008E548F">
        <w:br/>
      </w:r>
      <w:r w:rsidR="00294D45">
        <w:t xml:space="preserve">a zjištění vnímání CSR veřejností v ČR. </w:t>
      </w:r>
      <w:r w:rsidR="006A7FC4">
        <w:t xml:space="preserve">V teoretické části </w:t>
      </w:r>
      <w:r w:rsidR="00E82102">
        <w:t>je zpracována</w:t>
      </w:r>
      <w:r w:rsidR="006A7FC4">
        <w:t xml:space="preserve"> rešerš</w:t>
      </w:r>
      <w:r w:rsidR="00E82102">
        <w:t>e</w:t>
      </w:r>
      <w:r w:rsidR="006A7FC4">
        <w:t xml:space="preserve"> </w:t>
      </w:r>
      <w:r w:rsidR="00E82102">
        <w:t>dostupné literatury,</w:t>
      </w:r>
      <w:r w:rsidR="006A7FC4">
        <w:t xml:space="preserve"> teoretická východiska vztahující se k problematice společenské odpovědnosti podniků, základních pilířů CSR</w:t>
      </w:r>
      <w:r w:rsidR="009A3657">
        <w:t xml:space="preserve"> a </w:t>
      </w:r>
      <w:r w:rsidR="006A7FC4">
        <w:t xml:space="preserve">definice použité terminologie. </w:t>
      </w:r>
      <w:r w:rsidR="008E548F">
        <w:br/>
      </w:r>
      <w:r w:rsidR="00294D45">
        <w:t xml:space="preserve">Na základě získaných teoretických znalostí při zpracování této práce </w:t>
      </w:r>
      <w:r w:rsidR="00E82102">
        <w:t xml:space="preserve">byla popsána </w:t>
      </w:r>
      <w:r w:rsidR="006A7FC4" w:rsidRPr="00E16D02">
        <w:t>zjištění hlavních pohled</w:t>
      </w:r>
      <w:r w:rsidR="00E16D02" w:rsidRPr="00E16D02">
        <w:t>ů</w:t>
      </w:r>
      <w:r w:rsidR="006A7FC4" w:rsidRPr="00E16D02">
        <w:t xml:space="preserve"> na problematiku</w:t>
      </w:r>
      <w:r w:rsidR="009A3657" w:rsidRPr="009A3657">
        <w:t xml:space="preserve"> </w:t>
      </w:r>
      <w:r w:rsidR="009A3657" w:rsidRPr="00E16D02">
        <w:t>CSR</w:t>
      </w:r>
      <w:r w:rsidR="00B04254">
        <w:t>, navržena</w:t>
      </w:r>
      <w:r w:rsidR="006A7FC4">
        <w:t xml:space="preserve"> </w:t>
      </w:r>
      <w:r w:rsidR="00294D45">
        <w:t>d</w:t>
      </w:r>
      <w:r w:rsidRPr="00275588">
        <w:t xml:space="preserve">oporučení pro zavedení CSR </w:t>
      </w:r>
      <w:r w:rsidR="00294D45">
        <w:t>s</w:t>
      </w:r>
      <w:r w:rsidRPr="00275588">
        <w:t xml:space="preserve">trategie ve společnosti </w:t>
      </w:r>
      <w:r w:rsidR="00372FA7">
        <w:t>ESET software</w:t>
      </w:r>
      <w:r w:rsidRPr="00275588">
        <w:t xml:space="preserve">. </w:t>
      </w:r>
      <w:r w:rsidR="00294D45">
        <w:t>Práce poskytuje informace o aktuálnosti problematiky</w:t>
      </w:r>
      <w:r w:rsidRPr="00275588">
        <w:t xml:space="preserve"> </w:t>
      </w:r>
      <w:r w:rsidR="009A3657" w:rsidRPr="00275588">
        <w:t xml:space="preserve">CSR </w:t>
      </w:r>
      <w:r w:rsidRPr="00275588">
        <w:t xml:space="preserve">ve </w:t>
      </w:r>
      <w:r w:rsidR="00294D45">
        <w:t xml:space="preserve">sledovaném </w:t>
      </w:r>
      <w:r w:rsidR="00CF54E5">
        <w:t>sektoru</w:t>
      </w:r>
      <w:r w:rsidR="00F9623C">
        <w:t xml:space="preserve"> se zaměřením na šetření </w:t>
      </w:r>
      <w:r w:rsidRPr="00275588">
        <w:t>aktivit napomáhají</w:t>
      </w:r>
      <w:r w:rsidR="009A3657">
        <w:t>cí</w:t>
      </w:r>
      <w:r w:rsidR="00F9623C">
        <w:t>ch</w:t>
      </w:r>
      <w:r w:rsidRPr="00275588">
        <w:t xml:space="preserve"> společnostem z žebříčku </w:t>
      </w:r>
      <w:r w:rsidR="00AF31ED">
        <w:t>CZECH TOP 100 ICT</w:t>
      </w:r>
      <w:r w:rsidRPr="00275588">
        <w:t xml:space="preserve"> firem k zlepšení vnímání a postavení značky na trhu.</w:t>
      </w:r>
      <w:r w:rsidR="006A7FC4">
        <w:t xml:space="preserve"> </w:t>
      </w:r>
    </w:p>
    <w:p w:rsidR="00C91C02" w:rsidRDefault="00E86E13" w:rsidP="00E86E13">
      <w:pPr>
        <w:pStyle w:val="AbstractSummary-nadpis"/>
      </w:pPr>
      <w:r>
        <w:t>Summary</w:t>
      </w:r>
    </w:p>
    <w:p w:rsidR="00E86E13" w:rsidRPr="00275588" w:rsidRDefault="007E609F" w:rsidP="00275588">
      <w:r w:rsidRPr="00275588">
        <w:t>The thesis elaborated in order to map the activities of Corporate Soci</w:t>
      </w:r>
      <w:r w:rsidR="00A67935">
        <w:t>al Responsibility</w:t>
      </w:r>
      <w:r w:rsidR="008E548F">
        <w:br/>
      </w:r>
      <w:r w:rsidR="00A67935">
        <w:t>in the sector</w:t>
      </w:r>
      <w:r w:rsidRPr="00275588">
        <w:t xml:space="preserve"> of ICT companies in the Czech Republic, forms of communication of CSR findings</w:t>
      </w:r>
      <w:r w:rsidR="00BF6104">
        <w:t>.</w:t>
      </w:r>
      <w:r w:rsidR="00F9623C">
        <w:t xml:space="preserve"> </w:t>
      </w:r>
      <w:r w:rsidR="00BF6104">
        <w:t>T</w:t>
      </w:r>
      <w:r w:rsidR="003D0354" w:rsidRPr="003D0354">
        <w:t xml:space="preserve">he theoretical </w:t>
      </w:r>
      <w:r w:rsidR="003D0354">
        <w:t xml:space="preserve">part contains </w:t>
      </w:r>
      <w:r w:rsidR="003D0354" w:rsidRPr="003D0354">
        <w:t>literature searches</w:t>
      </w:r>
      <w:r w:rsidR="003D0354">
        <w:t xml:space="preserve"> and </w:t>
      </w:r>
      <w:r w:rsidR="003D0354" w:rsidRPr="003D0354">
        <w:t xml:space="preserve">theoretical principles relating to the issue of </w:t>
      </w:r>
      <w:r w:rsidR="00BF6104">
        <w:t>CSR</w:t>
      </w:r>
      <w:r w:rsidR="003D0354">
        <w:t xml:space="preserve">. </w:t>
      </w:r>
      <w:r w:rsidR="003D0354" w:rsidRPr="00275588">
        <w:t>The aim was to obtain information about the available literature published in the Czech language and finding the main contradiction in terms and definitions.</w:t>
      </w:r>
      <w:r w:rsidRPr="00275588">
        <w:t xml:space="preserve"> </w:t>
      </w:r>
      <w:r w:rsidR="00BF6104">
        <w:t xml:space="preserve">The </w:t>
      </w:r>
      <w:r w:rsidR="00BF6104" w:rsidRPr="00275588">
        <w:t xml:space="preserve">recommendations for the introduction of CSR strategy in </w:t>
      </w:r>
      <w:r w:rsidR="00BF6104">
        <w:t xml:space="preserve">ESET software is part of this thesis. It describes also </w:t>
      </w:r>
      <w:r w:rsidR="00BF6104" w:rsidRPr="00275588">
        <w:t xml:space="preserve">the current issue of CSR in </w:t>
      </w:r>
      <w:r w:rsidR="00BF6104">
        <w:t xml:space="preserve">IT </w:t>
      </w:r>
      <w:r w:rsidR="00BF6104" w:rsidRPr="00275588">
        <w:t xml:space="preserve">segment </w:t>
      </w:r>
      <w:r w:rsidR="00BF6104">
        <w:t xml:space="preserve">with focus on </w:t>
      </w:r>
      <w:r w:rsidR="00BF6104" w:rsidRPr="00275588">
        <w:t>activities that help companies to improve the perception and brand positioning in the market</w:t>
      </w:r>
      <w:r w:rsidR="00BF6104">
        <w:t xml:space="preserve">. Author used </w:t>
      </w:r>
      <w:r w:rsidR="00BF6104" w:rsidRPr="00275588">
        <w:t xml:space="preserve">the </w:t>
      </w:r>
      <w:r w:rsidR="00BF6104">
        <w:t>ranking CZECH TOP 100 ICT</w:t>
      </w:r>
      <w:r w:rsidR="00BF6104" w:rsidRPr="00275588">
        <w:t xml:space="preserve"> </w:t>
      </w:r>
      <w:r w:rsidR="00BF6104">
        <w:t xml:space="preserve">which is published </w:t>
      </w:r>
      <w:r w:rsidR="00BF6104" w:rsidRPr="00275588">
        <w:t>annually in the CIO Business World magazine.</w:t>
      </w:r>
    </w:p>
    <w:p w:rsidR="00E86E13" w:rsidRDefault="00E86E13" w:rsidP="00F07707">
      <w:pPr>
        <w:pStyle w:val="AbstractSummary-nadpis"/>
        <w:spacing w:before="120" w:after="0"/>
      </w:pPr>
      <w:r>
        <w:t>Klíčová slova:</w:t>
      </w:r>
    </w:p>
    <w:p w:rsidR="00E86E13" w:rsidRPr="00BD7149" w:rsidRDefault="00650B2F" w:rsidP="00E86E13">
      <w:pPr>
        <w:pStyle w:val="AbstractSummary-text"/>
        <w:rPr>
          <w:lang w:val="cs-CZ"/>
        </w:rPr>
      </w:pPr>
      <w:r>
        <w:rPr>
          <w:lang w:val="cs-CZ"/>
        </w:rPr>
        <w:t>Corporate Social Responsibility, Filantropie, ICT Segment</w:t>
      </w:r>
      <w:r w:rsidR="006A7FC4">
        <w:rPr>
          <w:lang w:val="cs-CZ"/>
        </w:rPr>
        <w:t>, Česká republika</w:t>
      </w:r>
    </w:p>
    <w:p w:rsidR="00C91C02" w:rsidRDefault="00C91C02" w:rsidP="00F07707">
      <w:pPr>
        <w:pStyle w:val="AbstractSummary-nadpis"/>
        <w:spacing w:before="120" w:after="0"/>
      </w:pPr>
      <w:r>
        <w:t>Keywords:</w:t>
      </w:r>
    </w:p>
    <w:p w:rsidR="00C91C02" w:rsidRDefault="00650B2F" w:rsidP="00C91C02">
      <w:pPr>
        <w:pStyle w:val="AbstractSummary-text"/>
        <w:rPr>
          <w:lang w:val="cs-CZ"/>
        </w:rPr>
      </w:pPr>
      <w:r>
        <w:rPr>
          <w:lang w:val="cs-CZ"/>
        </w:rPr>
        <w:t>Corporate Social Responsibility, Filantropy, ICT Segment</w:t>
      </w:r>
      <w:r w:rsidR="006A7FC4">
        <w:rPr>
          <w:lang w:val="cs-CZ"/>
        </w:rPr>
        <w:t>, Czech Republic</w:t>
      </w:r>
    </w:p>
    <w:p w:rsidR="00BD7149" w:rsidRDefault="00BD7149" w:rsidP="00F07707">
      <w:pPr>
        <w:pStyle w:val="AbstractSummary-nadpis"/>
        <w:spacing w:before="120" w:after="0"/>
      </w:pPr>
      <w:r>
        <w:t xml:space="preserve">JEL </w:t>
      </w:r>
      <w:r w:rsidR="0042723D">
        <w:t>C</w:t>
      </w:r>
      <w:r>
        <w:t>lassification:</w:t>
      </w:r>
    </w:p>
    <w:p w:rsidR="00CF54E5" w:rsidRDefault="00CF54E5" w:rsidP="00CF54E5">
      <w:pPr>
        <w:pStyle w:val="AbstractSummary-text"/>
        <w:spacing w:after="0"/>
        <w:rPr>
          <w:lang w:val="cs-CZ"/>
        </w:rPr>
      </w:pPr>
      <w:r w:rsidRPr="007F442A">
        <w:rPr>
          <w:lang w:val="cs-CZ"/>
        </w:rPr>
        <w:t xml:space="preserve">M14  </w:t>
      </w:r>
      <w:r w:rsidR="009A3657">
        <w:rPr>
          <w:lang w:val="cs-CZ"/>
        </w:rPr>
        <w:t>–</w:t>
      </w:r>
      <w:r w:rsidR="009A3657" w:rsidRPr="007F442A">
        <w:rPr>
          <w:lang w:val="cs-CZ"/>
        </w:rPr>
        <w:t xml:space="preserve"> </w:t>
      </w:r>
      <w:r w:rsidRPr="007F442A">
        <w:rPr>
          <w:lang w:val="cs-CZ"/>
        </w:rPr>
        <w:t xml:space="preserve">Corporate Culture; Social Responsibility </w:t>
      </w:r>
    </w:p>
    <w:p w:rsidR="00C91C02" w:rsidRPr="00BD7149" w:rsidRDefault="00CF54E5" w:rsidP="00C91C02">
      <w:pPr>
        <w:pStyle w:val="AbstractSummary-text"/>
        <w:rPr>
          <w:lang w:val="cs-CZ"/>
        </w:rPr>
      </w:pPr>
      <w:r>
        <w:rPr>
          <w:lang w:val="cs-CZ"/>
        </w:rPr>
        <w:t xml:space="preserve">M31 </w:t>
      </w:r>
      <w:r w:rsidR="009A3657">
        <w:rPr>
          <w:lang w:val="cs-CZ"/>
        </w:rPr>
        <w:t xml:space="preserve">– </w:t>
      </w:r>
      <w:r>
        <w:rPr>
          <w:lang w:val="cs-CZ"/>
        </w:rPr>
        <w:t>Marketing</w:t>
      </w:r>
    </w:p>
    <w:p w:rsidR="00793AB3" w:rsidRPr="00793AB3" w:rsidRDefault="00793AB3" w:rsidP="004F736F">
      <w:pPr>
        <w:jc w:val="left"/>
        <w:rPr>
          <w:sz w:val="32"/>
          <w:szCs w:val="32"/>
        </w:rPr>
      </w:pPr>
      <w:r w:rsidRPr="00793AB3">
        <w:rPr>
          <w:b/>
          <w:sz w:val="32"/>
          <w:szCs w:val="32"/>
        </w:rPr>
        <w:lastRenderedPageBreak/>
        <w:t>Obsah</w:t>
      </w:r>
    </w:p>
    <w:p w:rsidR="005B4FFB" w:rsidRDefault="00974D0C">
      <w:pPr>
        <w:pStyle w:val="Obsah1"/>
        <w:rPr>
          <w:rFonts w:asciiTheme="minorHAnsi" w:eastAsiaTheme="minorEastAsia" w:hAnsiTheme="minorHAnsi" w:cstheme="minorBidi"/>
          <w:noProof/>
          <w:sz w:val="22"/>
          <w:lang w:eastAsia="cs-CZ"/>
        </w:rPr>
      </w:pPr>
      <w:r>
        <w:fldChar w:fldCharType="begin"/>
      </w:r>
      <w:r w:rsidR="00793AB3">
        <w:instrText xml:space="preserve"> TOC \o "1-3" \h \z \u </w:instrText>
      </w:r>
      <w:r>
        <w:fldChar w:fldCharType="separate"/>
      </w:r>
      <w:hyperlink w:anchor="_Toc301993989" w:history="1">
        <w:r w:rsidR="005B4FFB" w:rsidRPr="006F7067">
          <w:rPr>
            <w:rStyle w:val="Hypertextovodkaz"/>
            <w:noProof/>
          </w:rPr>
          <w:t>1</w:t>
        </w:r>
        <w:r w:rsidR="005B4FFB">
          <w:rPr>
            <w:rFonts w:asciiTheme="minorHAnsi" w:eastAsiaTheme="minorEastAsia" w:hAnsiTheme="minorHAnsi" w:cstheme="minorBidi"/>
            <w:noProof/>
            <w:sz w:val="22"/>
            <w:lang w:eastAsia="cs-CZ"/>
          </w:rPr>
          <w:tab/>
        </w:r>
        <w:r w:rsidR="005B4FFB" w:rsidRPr="006F7067">
          <w:rPr>
            <w:rStyle w:val="Hypertextovodkaz"/>
            <w:noProof/>
          </w:rPr>
          <w:t>Úvod</w:t>
        </w:r>
        <w:r w:rsidR="005B4FFB">
          <w:rPr>
            <w:noProof/>
            <w:webHidden/>
          </w:rPr>
          <w:tab/>
        </w:r>
        <w:r w:rsidR="005B4FFB">
          <w:rPr>
            <w:noProof/>
            <w:webHidden/>
          </w:rPr>
          <w:fldChar w:fldCharType="begin"/>
        </w:r>
        <w:r w:rsidR="005B4FFB">
          <w:rPr>
            <w:noProof/>
            <w:webHidden/>
          </w:rPr>
          <w:instrText xml:space="preserve"> PAGEREF _Toc301993989 \h </w:instrText>
        </w:r>
        <w:r w:rsidR="005B4FFB">
          <w:rPr>
            <w:noProof/>
            <w:webHidden/>
          </w:rPr>
        </w:r>
        <w:r w:rsidR="005B4FFB">
          <w:rPr>
            <w:noProof/>
            <w:webHidden/>
          </w:rPr>
          <w:fldChar w:fldCharType="separate"/>
        </w:r>
        <w:r w:rsidR="002364F8">
          <w:rPr>
            <w:noProof/>
            <w:webHidden/>
          </w:rPr>
          <w:t>1</w:t>
        </w:r>
        <w:r w:rsidR="005B4FFB">
          <w:rPr>
            <w:noProof/>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0" w:history="1">
        <w:r w:rsidRPr="006F7067">
          <w:rPr>
            <w:rStyle w:val="Hypertextovodkaz"/>
          </w:rPr>
          <w:t>1.1</w:t>
        </w:r>
        <w:r>
          <w:rPr>
            <w:rFonts w:asciiTheme="minorHAnsi" w:eastAsiaTheme="minorEastAsia" w:hAnsiTheme="minorHAnsi" w:cstheme="minorBidi"/>
            <w:lang w:eastAsia="cs-CZ"/>
          </w:rPr>
          <w:tab/>
        </w:r>
        <w:r w:rsidRPr="006F7067">
          <w:rPr>
            <w:rStyle w:val="Hypertextovodkaz"/>
          </w:rPr>
          <w:t>Volba tématu práce</w:t>
        </w:r>
        <w:r>
          <w:rPr>
            <w:webHidden/>
          </w:rPr>
          <w:tab/>
        </w:r>
        <w:r>
          <w:rPr>
            <w:webHidden/>
          </w:rPr>
          <w:fldChar w:fldCharType="begin"/>
        </w:r>
        <w:r>
          <w:rPr>
            <w:webHidden/>
          </w:rPr>
          <w:instrText xml:space="preserve"> PAGEREF _Toc301993990 \h </w:instrText>
        </w:r>
        <w:r>
          <w:rPr>
            <w:webHidden/>
          </w:rPr>
        </w:r>
        <w:r>
          <w:rPr>
            <w:webHidden/>
          </w:rPr>
          <w:fldChar w:fldCharType="separate"/>
        </w:r>
        <w:r w:rsidR="002364F8">
          <w:rPr>
            <w:webHidden/>
          </w:rPr>
          <w:t>1</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1" w:history="1">
        <w:r w:rsidRPr="006F7067">
          <w:rPr>
            <w:rStyle w:val="Hypertextovodkaz"/>
          </w:rPr>
          <w:t>1.2</w:t>
        </w:r>
        <w:r>
          <w:rPr>
            <w:rFonts w:asciiTheme="minorHAnsi" w:eastAsiaTheme="minorEastAsia" w:hAnsiTheme="minorHAnsi" w:cstheme="minorBidi"/>
            <w:lang w:eastAsia="cs-CZ"/>
          </w:rPr>
          <w:tab/>
        </w:r>
        <w:r w:rsidRPr="006F7067">
          <w:rPr>
            <w:rStyle w:val="Hypertextovodkaz"/>
          </w:rPr>
          <w:t>Cíl práce</w:t>
        </w:r>
        <w:r>
          <w:rPr>
            <w:webHidden/>
          </w:rPr>
          <w:tab/>
        </w:r>
        <w:r>
          <w:rPr>
            <w:webHidden/>
          </w:rPr>
          <w:fldChar w:fldCharType="begin"/>
        </w:r>
        <w:r>
          <w:rPr>
            <w:webHidden/>
          </w:rPr>
          <w:instrText xml:space="preserve"> PAGEREF _Toc301993991 \h </w:instrText>
        </w:r>
        <w:r>
          <w:rPr>
            <w:webHidden/>
          </w:rPr>
        </w:r>
        <w:r>
          <w:rPr>
            <w:webHidden/>
          </w:rPr>
          <w:fldChar w:fldCharType="separate"/>
        </w:r>
        <w:r w:rsidR="002364F8">
          <w:rPr>
            <w:webHidden/>
          </w:rPr>
          <w:t>1</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2" w:history="1">
        <w:r w:rsidRPr="006F7067">
          <w:rPr>
            <w:rStyle w:val="Hypertextovodkaz"/>
          </w:rPr>
          <w:t>1.3</w:t>
        </w:r>
        <w:r>
          <w:rPr>
            <w:rFonts w:asciiTheme="minorHAnsi" w:eastAsiaTheme="minorEastAsia" w:hAnsiTheme="minorHAnsi" w:cstheme="minorBidi"/>
            <w:lang w:eastAsia="cs-CZ"/>
          </w:rPr>
          <w:tab/>
        </w:r>
        <w:r w:rsidRPr="006F7067">
          <w:rPr>
            <w:rStyle w:val="Hypertextovodkaz"/>
          </w:rPr>
          <w:t>Hypotézy</w:t>
        </w:r>
        <w:r>
          <w:rPr>
            <w:webHidden/>
          </w:rPr>
          <w:tab/>
        </w:r>
        <w:r>
          <w:rPr>
            <w:webHidden/>
          </w:rPr>
          <w:fldChar w:fldCharType="begin"/>
        </w:r>
        <w:r>
          <w:rPr>
            <w:webHidden/>
          </w:rPr>
          <w:instrText xml:space="preserve"> PAGEREF _Toc301993992 \h </w:instrText>
        </w:r>
        <w:r>
          <w:rPr>
            <w:webHidden/>
          </w:rPr>
        </w:r>
        <w:r>
          <w:rPr>
            <w:webHidden/>
          </w:rPr>
          <w:fldChar w:fldCharType="separate"/>
        </w:r>
        <w:r w:rsidR="002364F8">
          <w:rPr>
            <w:webHidden/>
          </w:rPr>
          <w:t>2</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3" w:history="1">
        <w:r w:rsidRPr="006F7067">
          <w:rPr>
            <w:rStyle w:val="Hypertextovodkaz"/>
          </w:rPr>
          <w:t>1.4</w:t>
        </w:r>
        <w:r>
          <w:rPr>
            <w:rFonts w:asciiTheme="minorHAnsi" w:eastAsiaTheme="minorEastAsia" w:hAnsiTheme="minorHAnsi" w:cstheme="minorBidi"/>
            <w:lang w:eastAsia="cs-CZ"/>
          </w:rPr>
          <w:tab/>
        </w:r>
        <w:r w:rsidRPr="006F7067">
          <w:rPr>
            <w:rStyle w:val="Hypertextovodkaz"/>
          </w:rPr>
          <w:t>Metodologie</w:t>
        </w:r>
        <w:r>
          <w:rPr>
            <w:webHidden/>
          </w:rPr>
          <w:tab/>
        </w:r>
        <w:r>
          <w:rPr>
            <w:webHidden/>
          </w:rPr>
          <w:fldChar w:fldCharType="begin"/>
        </w:r>
        <w:r>
          <w:rPr>
            <w:webHidden/>
          </w:rPr>
          <w:instrText xml:space="preserve"> PAGEREF _Toc301993993 \h </w:instrText>
        </w:r>
        <w:r>
          <w:rPr>
            <w:webHidden/>
          </w:rPr>
        </w:r>
        <w:r>
          <w:rPr>
            <w:webHidden/>
          </w:rPr>
          <w:fldChar w:fldCharType="separate"/>
        </w:r>
        <w:r w:rsidR="002364F8">
          <w:rPr>
            <w:webHidden/>
          </w:rPr>
          <w:t>2</w:t>
        </w:r>
        <w:r>
          <w:rPr>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3994" w:history="1">
        <w:r w:rsidRPr="006F7067">
          <w:rPr>
            <w:rStyle w:val="Hypertextovodkaz"/>
            <w:noProof/>
          </w:rPr>
          <w:t>1.4.1</w:t>
        </w:r>
        <w:r>
          <w:rPr>
            <w:rFonts w:asciiTheme="minorHAnsi" w:eastAsiaTheme="minorEastAsia" w:hAnsiTheme="minorHAnsi" w:cstheme="minorBidi"/>
            <w:noProof/>
            <w:lang w:eastAsia="cs-CZ"/>
          </w:rPr>
          <w:tab/>
        </w:r>
        <w:r w:rsidRPr="006F7067">
          <w:rPr>
            <w:rStyle w:val="Hypertextovodkaz"/>
            <w:noProof/>
          </w:rPr>
          <w:t>Metodologie teoreticko-metodologické části práce</w:t>
        </w:r>
        <w:r>
          <w:rPr>
            <w:noProof/>
            <w:webHidden/>
          </w:rPr>
          <w:tab/>
        </w:r>
        <w:r>
          <w:rPr>
            <w:noProof/>
            <w:webHidden/>
          </w:rPr>
          <w:fldChar w:fldCharType="begin"/>
        </w:r>
        <w:r>
          <w:rPr>
            <w:noProof/>
            <w:webHidden/>
          </w:rPr>
          <w:instrText xml:space="preserve"> PAGEREF _Toc301993994 \h </w:instrText>
        </w:r>
        <w:r>
          <w:rPr>
            <w:noProof/>
            <w:webHidden/>
          </w:rPr>
        </w:r>
        <w:r>
          <w:rPr>
            <w:noProof/>
            <w:webHidden/>
          </w:rPr>
          <w:fldChar w:fldCharType="separate"/>
        </w:r>
        <w:r w:rsidR="002364F8">
          <w:rPr>
            <w:noProof/>
            <w:webHidden/>
          </w:rPr>
          <w:t>2</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3995" w:history="1">
        <w:r w:rsidRPr="006F7067">
          <w:rPr>
            <w:rStyle w:val="Hypertextovodkaz"/>
            <w:noProof/>
          </w:rPr>
          <w:t>1.4.2</w:t>
        </w:r>
        <w:r>
          <w:rPr>
            <w:rFonts w:asciiTheme="minorHAnsi" w:eastAsiaTheme="minorEastAsia" w:hAnsiTheme="minorHAnsi" w:cstheme="minorBidi"/>
            <w:noProof/>
            <w:lang w:eastAsia="cs-CZ"/>
          </w:rPr>
          <w:tab/>
        </w:r>
        <w:r w:rsidRPr="006F7067">
          <w:rPr>
            <w:rStyle w:val="Hypertextovodkaz"/>
            <w:noProof/>
          </w:rPr>
          <w:t>Metodologie analytické části práce</w:t>
        </w:r>
        <w:r>
          <w:rPr>
            <w:noProof/>
            <w:webHidden/>
          </w:rPr>
          <w:tab/>
        </w:r>
        <w:r>
          <w:rPr>
            <w:noProof/>
            <w:webHidden/>
          </w:rPr>
          <w:fldChar w:fldCharType="begin"/>
        </w:r>
        <w:r>
          <w:rPr>
            <w:noProof/>
            <w:webHidden/>
          </w:rPr>
          <w:instrText xml:space="preserve"> PAGEREF _Toc301993995 \h </w:instrText>
        </w:r>
        <w:r>
          <w:rPr>
            <w:noProof/>
            <w:webHidden/>
          </w:rPr>
        </w:r>
        <w:r>
          <w:rPr>
            <w:noProof/>
            <w:webHidden/>
          </w:rPr>
          <w:fldChar w:fldCharType="separate"/>
        </w:r>
        <w:r w:rsidR="002364F8">
          <w:rPr>
            <w:noProof/>
            <w:webHidden/>
          </w:rPr>
          <w:t>3</w:t>
        </w:r>
        <w:r>
          <w:rPr>
            <w:noProof/>
            <w:webHidden/>
          </w:rPr>
          <w:fldChar w:fldCharType="end"/>
        </w:r>
      </w:hyperlink>
    </w:p>
    <w:p w:rsidR="005B4FFB" w:rsidRDefault="005B4FFB">
      <w:pPr>
        <w:pStyle w:val="Obsah1"/>
        <w:rPr>
          <w:rFonts w:asciiTheme="minorHAnsi" w:eastAsiaTheme="minorEastAsia" w:hAnsiTheme="minorHAnsi" w:cstheme="minorBidi"/>
          <w:noProof/>
          <w:sz w:val="22"/>
          <w:lang w:eastAsia="cs-CZ"/>
        </w:rPr>
      </w:pPr>
      <w:hyperlink w:anchor="_Toc301993996" w:history="1">
        <w:r w:rsidRPr="006F7067">
          <w:rPr>
            <w:rStyle w:val="Hypertextovodkaz"/>
            <w:noProof/>
          </w:rPr>
          <w:t>2</w:t>
        </w:r>
        <w:r>
          <w:rPr>
            <w:rFonts w:asciiTheme="minorHAnsi" w:eastAsiaTheme="minorEastAsia" w:hAnsiTheme="minorHAnsi" w:cstheme="minorBidi"/>
            <w:noProof/>
            <w:sz w:val="22"/>
            <w:lang w:eastAsia="cs-CZ"/>
          </w:rPr>
          <w:tab/>
        </w:r>
        <w:r w:rsidRPr="006F7067">
          <w:rPr>
            <w:rStyle w:val="Hypertextovodkaz"/>
            <w:noProof/>
          </w:rPr>
          <w:t>Teoreticko-metodologická část práce</w:t>
        </w:r>
        <w:r>
          <w:rPr>
            <w:noProof/>
            <w:webHidden/>
          </w:rPr>
          <w:tab/>
        </w:r>
        <w:r>
          <w:rPr>
            <w:noProof/>
            <w:webHidden/>
          </w:rPr>
          <w:fldChar w:fldCharType="begin"/>
        </w:r>
        <w:r>
          <w:rPr>
            <w:noProof/>
            <w:webHidden/>
          </w:rPr>
          <w:instrText xml:space="preserve"> PAGEREF _Toc301993996 \h </w:instrText>
        </w:r>
        <w:r>
          <w:rPr>
            <w:noProof/>
            <w:webHidden/>
          </w:rPr>
        </w:r>
        <w:r>
          <w:rPr>
            <w:noProof/>
            <w:webHidden/>
          </w:rPr>
          <w:fldChar w:fldCharType="separate"/>
        </w:r>
        <w:r w:rsidR="002364F8">
          <w:rPr>
            <w:noProof/>
            <w:webHidden/>
          </w:rPr>
          <w:t>4</w:t>
        </w:r>
        <w:r>
          <w:rPr>
            <w:noProof/>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7" w:history="1">
        <w:r w:rsidRPr="006F7067">
          <w:rPr>
            <w:rStyle w:val="Hypertextovodkaz"/>
          </w:rPr>
          <w:t>2.1</w:t>
        </w:r>
        <w:r>
          <w:rPr>
            <w:rFonts w:asciiTheme="minorHAnsi" w:eastAsiaTheme="minorEastAsia" w:hAnsiTheme="minorHAnsi" w:cstheme="minorBidi"/>
            <w:lang w:eastAsia="cs-CZ"/>
          </w:rPr>
          <w:tab/>
        </w:r>
        <w:r w:rsidRPr="006F7067">
          <w:rPr>
            <w:rStyle w:val="Hypertextovodkaz"/>
          </w:rPr>
          <w:t>Vymezení pojmů</w:t>
        </w:r>
        <w:r>
          <w:rPr>
            <w:webHidden/>
          </w:rPr>
          <w:tab/>
        </w:r>
        <w:r>
          <w:rPr>
            <w:webHidden/>
          </w:rPr>
          <w:fldChar w:fldCharType="begin"/>
        </w:r>
        <w:r>
          <w:rPr>
            <w:webHidden/>
          </w:rPr>
          <w:instrText xml:space="preserve"> PAGEREF _Toc301993997 \h </w:instrText>
        </w:r>
        <w:r>
          <w:rPr>
            <w:webHidden/>
          </w:rPr>
        </w:r>
        <w:r>
          <w:rPr>
            <w:webHidden/>
          </w:rPr>
          <w:fldChar w:fldCharType="separate"/>
        </w:r>
        <w:r w:rsidR="002364F8">
          <w:rPr>
            <w:webHidden/>
          </w:rPr>
          <w:t>4</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8" w:history="1">
        <w:r w:rsidRPr="006F7067">
          <w:rPr>
            <w:rStyle w:val="Hypertextovodkaz"/>
          </w:rPr>
          <w:t>2.2</w:t>
        </w:r>
        <w:r>
          <w:rPr>
            <w:rFonts w:asciiTheme="minorHAnsi" w:eastAsiaTheme="minorEastAsia" w:hAnsiTheme="minorHAnsi" w:cstheme="minorBidi"/>
            <w:lang w:eastAsia="cs-CZ"/>
          </w:rPr>
          <w:tab/>
        </w:r>
        <w:r w:rsidRPr="006F7067">
          <w:rPr>
            <w:rStyle w:val="Hypertextovodkaz"/>
          </w:rPr>
          <w:t>Konflikty překladu v dostupné literatuře o CSR</w:t>
        </w:r>
        <w:r>
          <w:rPr>
            <w:webHidden/>
          </w:rPr>
          <w:tab/>
        </w:r>
        <w:r>
          <w:rPr>
            <w:webHidden/>
          </w:rPr>
          <w:fldChar w:fldCharType="begin"/>
        </w:r>
        <w:r>
          <w:rPr>
            <w:webHidden/>
          </w:rPr>
          <w:instrText xml:space="preserve"> PAGEREF _Toc301993998 \h </w:instrText>
        </w:r>
        <w:r>
          <w:rPr>
            <w:webHidden/>
          </w:rPr>
        </w:r>
        <w:r>
          <w:rPr>
            <w:webHidden/>
          </w:rPr>
          <w:fldChar w:fldCharType="separate"/>
        </w:r>
        <w:r w:rsidR="002364F8">
          <w:rPr>
            <w:webHidden/>
          </w:rPr>
          <w:t>14</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3999" w:history="1">
        <w:r w:rsidRPr="006F7067">
          <w:rPr>
            <w:rStyle w:val="Hypertextovodkaz"/>
          </w:rPr>
          <w:t>2.3</w:t>
        </w:r>
        <w:r>
          <w:rPr>
            <w:rFonts w:asciiTheme="minorHAnsi" w:eastAsiaTheme="minorEastAsia" w:hAnsiTheme="minorHAnsi" w:cstheme="minorBidi"/>
            <w:lang w:eastAsia="cs-CZ"/>
          </w:rPr>
          <w:tab/>
        </w:r>
        <w:r w:rsidRPr="006F7067">
          <w:rPr>
            <w:rStyle w:val="Hypertextovodkaz"/>
          </w:rPr>
          <w:t>CSR v legislativě ČR</w:t>
        </w:r>
        <w:r>
          <w:rPr>
            <w:webHidden/>
          </w:rPr>
          <w:tab/>
        </w:r>
        <w:r>
          <w:rPr>
            <w:webHidden/>
          </w:rPr>
          <w:fldChar w:fldCharType="begin"/>
        </w:r>
        <w:r>
          <w:rPr>
            <w:webHidden/>
          </w:rPr>
          <w:instrText xml:space="preserve"> PAGEREF _Toc301993999 \h </w:instrText>
        </w:r>
        <w:r>
          <w:rPr>
            <w:webHidden/>
          </w:rPr>
        </w:r>
        <w:r>
          <w:rPr>
            <w:webHidden/>
          </w:rPr>
          <w:fldChar w:fldCharType="separate"/>
        </w:r>
        <w:r w:rsidR="002364F8">
          <w:rPr>
            <w:webHidden/>
          </w:rPr>
          <w:t>15</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4000" w:history="1">
        <w:r w:rsidRPr="006F7067">
          <w:rPr>
            <w:rStyle w:val="Hypertextovodkaz"/>
          </w:rPr>
          <w:t>2.4</w:t>
        </w:r>
        <w:r>
          <w:rPr>
            <w:rFonts w:asciiTheme="minorHAnsi" w:eastAsiaTheme="minorEastAsia" w:hAnsiTheme="minorHAnsi" w:cstheme="minorBidi"/>
            <w:lang w:eastAsia="cs-CZ"/>
          </w:rPr>
          <w:tab/>
        </w:r>
        <w:r w:rsidRPr="006F7067">
          <w:rPr>
            <w:rStyle w:val="Hypertextovodkaz"/>
          </w:rPr>
          <w:t>Normy spojené s CSR</w:t>
        </w:r>
        <w:r>
          <w:rPr>
            <w:webHidden/>
          </w:rPr>
          <w:tab/>
        </w:r>
        <w:r>
          <w:rPr>
            <w:webHidden/>
          </w:rPr>
          <w:fldChar w:fldCharType="begin"/>
        </w:r>
        <w:r>
          <w:rPr>
            <w:webHidden/>
          </w:rPr>
          <w:instrText xml:space="preserve"> PAGEREF _Toc301994000 \h </w:instrText>
        </w:r>
        <w:r>
          <w:rPr>
            <w:webHidden/>
          </w:rPr>
        </w:r>
        <w:r>
          <w:rPr>
            <w:webHidden/>
          </w:rPr>
          <w:fldChar w:fldCharType="separate"/>
        </w:r>
        <w:r w:rsidR="002364F8">
          <w:rPr>
            <w:webHidden/>
          </w:rPr>
          <w:t>17</w:t>
        </w:r>
        <w:r>
          <w:rPr>
            <w:webHidden/>
          </w:rPr>
          <w:fldChar w:fldCharType="end"/>
        </w:r>
      </w:hyperlink>
    </w:p>
    <w:p w:rsidR="005B4FFB" w:rsidRDefault="005B4FFB">
      <w:pPr>
        <w:pStyle w:val="Obsah1"/>
        <w:rPr>
          <w:rFonts w:asciiTheme="minorHAnsi" w:eastAsiaTheme="minorEastAsia" w:hAnsiTheme="minorHAnsi" w:cstheme="minorBidi"/>
          <w:noProof/>
          <w:sz w:val="22"/>
          <w:lang w:eastAsia="cs-CZ"/>
        </w:rPr>
      </w:pPr>
      <w:hyperlink w:anchor="_Toc301994001" w:history="1">
        <w:r w:rsidRPr="006F7067">
          <w:rPr>
            <w:rStyle w:val="Hypertextovodkaz"/>
            <w:noProof/>
          </w:rPr>
          <w:t>3</w:t>
        </w:r>
        <w:r>
          <w:rPr>
            <w:rFonts w:asciiTheme="minorHAnsi" w:eastAsiaTheme="minorEastAsia" w:hAnsiTheme="minorHAnsi" w:cstheme="minorBidi"/>
            <w:noProof/>
            <w:sz w:val="22"/>
            <w:lang w:eastAsia="cs-CZ"/>
          </w:rPr>
          <w:tab/>
        </w:r>
        <w:r w:rsidRPr="006F7067">
          <w:rPr>
            <w:rStyle w:val="Hypertextovodkaz"/>
            <w:noProof/>
          </w:rPr>
          <w:t>Analytická/praktická část práce</w:t>
        </w:r>
        <w:r>
          <w:rPr>
            <w:noProof/>
            <w:webHidden/>
          </w:rPr>
          <w:tab/>
        </w:r>
        <w:r>
          <w:rPr>
            <w:noProof/>
            <w:webHidden/>
          </w:rPr>
          <w:fldChar w:fldCharType="begin"/>
        </w:r>
        <w:r>
          <w:rPr>
            <w:noProof/>
            <w:webHidden/>
          </w:rPr>
          <w:instrText xml:space="preserve"> PAGEREF _Toc301994001 \h </w:instrText>
        </w:r>
        <w:r>
          <w:rPr>
            <w:noProof/>
            <w:webHidden/>
          </w:rPr>
        </w:r>
        <w:r>
          <w:rPr>
            <w:noProof/>
            <w:webHidden/>
          </w:rPr>
          <w:fldChar w:fldCharType="separate"/>
        </w:r>
        <w:r w:rsidR="002364F8">
          <w:rPr>
            <w:noProof/>
            <w:webHidden/>
          </w:rPr>
          <w:t>21</w:t>
        </w:r>
        <w:r>
          <w:rPr>
            <w:noProof/>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4002" w:history="1">
        <w:r w:rsidRPr="006F7067">
          <w:rPr>
            <w:rStyle w:val="Hypertextovodkaz"/>
          </w:rPr>
          <w:t>3.1</w:t>
        </w:r>
        <w:r>
          <w:rPr>
            <w:rFonts w:asciiTheme="minorHAnsi" w:eastAsiaTheme="minorEastAsia" w:hAnsiTheme="minorHAnsi" w:cstheme="minorBidi"/>
            <w:lang w:eastAsia="cs-CZ"/>
          </w:rPr>
          <w:tab/>
        </w:r>
        <w:r w:rsidRPr="006F7067">
          <w:rPr>
            <w:rStyle w:val="Hypertextovodkaz"/>
          </w:rPr>
          <w:t>Metodologie analytické části práce</w:t>
        </w:r>
        <w:r>
          <w:rPr>
            <w:webHidden/>
          </w:rPr>
          <w:tab/>
        </w:r>
        <w:r>
          <w:rPr>
            <w:webHidden/>
          </w:rPr>
          <w:fldChar w:fldCharType="begin"/>
        </w:r>
        <w:r>
          <w:rPr>
            <w:webHidden/>
          </w:rPr>
          <w:instrText xml:space="preserve"> PAGEREF _Toc301994002 \h </w:instrText>
        </w:r>
        <w:r>
          <w:rPr>
            <w:webHidden/>
          </w:rPr>
        </w:r>
        <w:r>
          <w:rPr>
            <w:webHidden/>
          </w:rPr>
          <w:fldChar w:fldCharType="separate"/>
        </w:r>
        <w:r w:rsidR="002364F8">
          <w:rPr>
            <w:webHidden/>
          </w:rPr>
          <w:t>21</w:t>
        </w:r>
        <w:r>
          <w:rPr>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4003" w:history="1">
        <w:r w:rsidRPr="006F7067">
          <w:rPr>
            <w:rStyle w:val="Hypertextovodkaz"/>
          </w:rPr>
          <w:t>3.2</w:t>
        </w:r>
        <w:r>
          <w:rPr>
            <w:rFonts w:asciiTheme="minorHAnsi" w:eastAsiaTheme="minorEastAsia" w:hAnsiTheme="minorHAnsi" w:cstheme="minorBidi"/>
            <w:lang w:eastAsia="cs-CZ"/>
          </w:rPr>
          <w:tab/>
        </w:r>
        <w:r w:rsidRPr="006F7067">
          <w:rPr>
            <w:rStyle w:val="Hypertextovodkaz"/>
          </w:rPr>
          <w:t>Analytická část (I): Analýza vnímání CSR aktivit v ČR</w:t>
        </w:r>
        <w:r>
          <w:rPr>
            <w:webHidden/>
          </w:rPr>
          <w:tab/>
        </w:r>
        <w:r>
          <w:rPr>
            <w:webHidden/>
          </w:rPr>
          <w:fldChar w:fldCharType="begin"/>
        </w:r>
        <w:r>
          <w:rPr>
            <w:webHidden/>
          </w:rPr>
          <w:instrText xml:space="preserve"> PAGEREF _Toc301994003 \h </w:instrText>
        </w:r>
        <w:r>
          <w:rPr>
            <w:webHidden/>
          </w:rPr>
        </w:r>
        <w:r>
          <w:rPr>
            <w:webHidden/>
          </w:rPr>
          <w:fldChar w:fldCharType="separate"/>
        </w:r>
        <w:r w:rsidR="002364F8">
          <w:rPr>
            <w:webHidden/>
          </w:rPr>
          <w:t>26</w:t>
        </w:r>
        <w:r>
          <w:rPr>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04" w:history="1">
        <w:r w:rsidRPr="006F7067">
          <w:rPr>
            <w:rStyle w:val="Hypertextovodkaz"/>
            <w:noProof/>
          </w:rPr>
          <w:t>3.2.1</w:t>
        </w:r>
        <w:r>
          <w:rPr>
            <w:rFonts w:asciiTheme="minorHAnsi" w:eastAsiaTheme="minorEastAsia" w:hAnsiTheme="minorHAnsi" w:cstheme="minorBidi"/>
            <w:noProof/>
            <w:lang w:eastAsia="cs-CZ"/>
          </w:rPr>
          <w:tab/>
        </w:r>
        <w:r w:rsidRPr="006F7067">
          <w:rPr>
            <w:rStyle w:val="Hypertextovodkaz"/>
            <w:noProof/>
          </w:rPr>
          <w:t>Výsledky CSR Research v ČR 2010</w:t>
        </w:r>
        <w:r>
          <w:rPr>
            <w:noProof/>
            <w:webHidden/>
          </w:rPr>
          <w:tab/>
        </w:r>
        <w:r>
          <w:rPr>
            <w:noProof/>
            <w:webHidden/>
          </w:rPr>
          <w:fldChar w:fldCharType="begin"/>
        </w:r>
        <w:r>
          <w:rPr>
            <w:noProof/>
            <w:webHidden/>
          </w:rPr>
          <w:instrText xml:space="preserve"> PAGEREF _Toc301994004 \h </w:instrText>
        </w:r>
        <w:r>
          <w:rPr>
            <w:noProof/>
            <w:webHidden/>
          </w:rPr>
        </w:r>
        <w:r>
          <w:rPr>
            <w:noProof/>
            <w:webHidden/>
          </w:rPr>
          <w:fldChar w:fldCharType="separate"/>
        </w:r>
        <w:r w:rsidR="002364F8">
          <w:rPr>
            <w:noProof/>
            <w:webHidden/>
          </w:rPr>
          <w:t>27</w:t>
        </w:r>
        <w:r>
          <w:rPr>
            <w:noProof/>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4005" w:history="1">
        <w:r w:rsidRPr="006F7067">
          <w:rPr>
            <w:rStyle w:val="Hypertextovodkaz"/>
          </w:rPr>
          <w:t>3.3</w:t>
        </w:r>
        <w:r>
          <w:rPr>
            <w:rFonts w:asciiTheme="minorHAnsi" w:eastAsiaTheme="minorEastAsia" w:hAnsiTheme="minorHAnsi" w:cstheme="minorBidi"/>
            <w:lang w:eastAsia="cs-CZ"/>
          </w:rPr>
          <w:tab/>
        </w:r>
        <w:r w:rsidRPr="006F7067">
          <w:rPr>
            <w:rStyle w:val="Hypertextovodkaz"/>
          </w:rPr>
          <w:t>Analytická část (II): Průběh šetření stavu CSR u IT Firem v ČR</w:t>
        </w:r>
        <w:r>
          <w:rPr>
            <w:webHidden/>
          </w:rPr>
          <w:tab/>
        </w:r>
        <w:r>
          <w:rPr>
            <w:webHidden/>
          </w:rPr>
          <w:fldChar w:fldCharType="begin"/>
        </w:r>
        <w:r>
          <w:rPr>
            <w:webHidden/>
          </w:rPr>
          <w:instrText xml:space="preserve"> PAGEREF _Toc301994005 \h </w:instrText>
        </w:r>
        <w:r>
          <w:rPr>
            <w:webHidden/>
          </w:rPr>
        </w:r>
        <w:r>
          <w:rPr>
            <w:webHidden/>
          </w:rPr>
          <w:fldChar w:fldCharType="separate"/>
        </w:r>
        <w:r w:rsidR="002364F8">
          <w:rPr>
            <w:webHidden/>
          </w:rPr>
          <w:t>30</w:t>
        </w:r>
        <w:r>
          <w:rPr>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06" w:history="1">
        <w:r w:rsidRPr="006F7067">
          <w:rPr>
            <w:rStyle w:val="Hypertextovodkaz"/>
            <w:noProof/>
          </w:rPr>
          <w:t>3.3.1</w:t>
        </w:r>
        <w:r>
          <w:rPr>
            <w:rFonts w:asciiTheme="minorHAnsi" w:eastAsiaTheme="minorEastAsia" w:hAnsiTheme="minorHAnsi" w:cstheme="minorBidi"/>
            <w:noProof/>
            <w:lang w:eastAsia="cs-CZ"/>
          </w:rPr>
          <w:tab/>
        </w:r>
        <w:r w:rsidRPr="006F7067">
          <w:rPr>
            <w:rStyle w:val="Hypertextovodkaz"/>
            <w:noProof/>
          </w:rPr>
          <w:t>Opora výběru vzorku: žebříček Czech TOP 100 ICT firem v ČR</w:t>
        </w:r>
        <w:r>
          <w:rPr>
            <w:noProof/>
            <w:webHidden/>
          </w:rPr>
          <w:tab/>
        </w:r>
        <w:r>
          <w:rPr>
            <w:noProof/>
            <w:webHidden/>
          </w:rPr>
          <w:fldChar w:fldCharType="begin"/>
        </w:r>
        <w:r>
          <w:rPr>
            <w:noProof/>
            <w:webHidden/>
          </w:rPr>
          <w:instrText xml:space="preserve"> PAGEREF _Toc301994006 \h </w:instrText>
        </w:r>
        <w:r>
          <w:rPr>
            <w:noProof/>
            <w:webHidden/>
          </w:rPr>
        </w:r>
        <w:r>
          <w:rPr>
            <w:noProof/>
            <w:webHidden/>
          </w:rPr>
          <w:fldChar w:fldCharType="separate"/>
        </w:r>
        <w:r w:rsidR="002364F8">
          <w:rPr>
            <w:noProof/>
            <w:webHidden/>
          </w:rPr>
          <w:t>30</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07" w:history="1">
        <w:r w:rsidRPr="006F7067">
          <w:rPr>
            <w:rStyle w:val="Hypertextovodkaz"/>
            <w:noProof/>
          </w:rPr>
          <w:t>3.3.2</w:t>
        </w:r>
        <w:r>
          <w:rPr>
            <w:rFonts w:asciiTheme="minorHAnsi" w:eastAsiaTheme="minorEastAsia" w:hAnsiTheme="minorHAnsi" w:cstheme="minorBidi"/>
            <w:noProof/>
            <w:lang w:eastAsia="cs-CZ"/>
          </w:rPr>
          <w:tab/>
        </w:r>
        <w:r w:rsidRPr="006F7067">
          <w:rPr>
            <w:rStyle w:val="Hypertextovodkaz"/>
            <w:noProof/>
          </w:rPr>
          <w:t>Analýza výročních zpráv</w:t>
        </w:r>
        <w:r>
          <w:rPr>
            <w:noProof/>
            <w:webHidden/>
          </w:rPr>
          <w:tab/>
        </w:r>
        <w:r>
          <w:rPr>
            <w:noProof/>
            <w:webHidden/>
          </w:rPr>
          <w:fldChar w:fldCharType="begin"/>
        </w:r>
        <w:r>
          <w:rPr>
            <w:noProof/>
            <w:webHidden/>
          </w:rPr>
          <w:instrText xml:space="preserve"> PAGEREF _Toc301994007 \h </w:instrText>
        </w:r>
        <w:r>
          <w:rPr>
            <w:noProof/>
            <w:webHidden/>
          </w:rPr>
        </w:r>
        <w:r>
          <w:rPr>
            <w:noProof/>
            <w:webHidden/>
          </w:rPr>
          <w:fldChar w:fldCharType="separate"/>
        </w:r>
        <w:r w:rsidR="002364F8">
          <w:rPr>
            <w:noProof/>
            <w:webHidden/>
          </w:rPr>
          <w:t>31</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08" w:history="1">
        <w:r w:rsidRPr="006F7067">
          <w:rPr>
            <w:rStyle w:val="Hypertextovodkaz"/>
            <w:noProof/>
          </w:rPr>
          <w:t>3.3.3</w:t>
        </w:r>
        <w:r>
          <w:rPr>
            <w:rFonts w:asciiTheme="minorHAnsi" w:eastAsiaTheme="minorEastAsia" w:hAnsiTheme="minorHAnsi" w:cstheme="minorBidi"/>
            <w:noProof/>
            <w:lang w:eastAsia="cs-CZ"/>
          </w:rPr>
          <w:tab/>
        </w:r>
        <w:r w:rsidRPr="006F7067">
          <w:rPr>
            <w:rStyle w:val="Hypertextovodkaz"/>
            <w:noProof/>
          </w:rPr>
          <w:t>Telefonické šetření zkoumaných firem</w:t>
        </w:r>
        <w:r>
          <w:rPr>
            <w:noProof/>
            <w:webHidden/>
          </w:rPr>
          <w:tab/>
        </w:r>
        <w:r>
          <w:rPr>
            <w:noProof/>
            <w:webHidden/>
          </w:rPr>
          <w:fldChar w:fldCharType="begin"/>
        </w:r>
        <w:r>
          <w:rPr>
            <w:noProof/>
            <w:webHidden/>
          </w:rPr>
          <w:instrText xml:space="preserve"> PAGEREF _Toc301994008 \h </w:instrText>
        </w:r>
        <w:r>
          <w:rPr>
            <w:noProof/>
            <w:webHidden/>
          </w:rPr>
        </w:r>
        <w:r>
          <w:rPr>
            <w:noProof/>
            <w:webHidden/>
          </w:rPr>
          <w:fldChar w:fldCharType="separate"/>
        </w:r>
        <w:r w:rsidR="002364F8">
          <w:rPr>
            <w:noProof/>
            <w:webHidden/>
          </w:rPr>
          <w:t>44</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09" w:history="1">
        <w:r w:rsidRPr="006F7067">
          <w:rPr>
            <w:rStyle w:val="Hypertextovodkaz"/>
            <w:noProof/>
          </w:rPr>
          <w:t>3.3.4</w:t>
        </w:r>
        <w:r>
          <w:rPr>
            <w:rFonts w:asciiTheme="minorHAnsi" w:eastAsiaTheme="minorEastAsia" w:hAnsiTheme="minorHAnsi" w:cstheme="minorBidi"/>
            <w:noProof/>
            <w:lang w:eastAsia="cs-CZ"/>
          </w:rPr>
          <w:tab/>
        </w:r>
        <w:r w:rsidRPr="006F7067">
          <w:rPr>
            <w:rStyle w:val="Hypertextovodkaz"/>
            <w:noProof/>
          </w:rPr>
          <w:t>Souhrnné výsledky šetření TOP 50 ICT firem</w:t>
        </w:r>
        <w:r>
          <w:rPr>
            <w:noProof/>
            <w:webHidden/>
          </w:rPr>
          <w:tab/>
        </w:r>
        <w:r>
          <w:rPr>
            <w:noProof/>
            <w:webHidden/>
          </w:rPr>
          <w:fldChar w:fldCharType="begin"/>
        </w:r>
        <w:r>
          <w:rPr>
            <w:noProof/>
            <w:webHidden/>
          </w:rPr>
          <w:instrText xml:space="preserve"> PAGEREF _Toc301994009 \h </w:instrText>
        </w:r>
        <w:r>
          <w:rPr>
            <w:noProof/>
            <w:webHidden/>
          </w:rPr>
        </w:r>
        <w:r>
          <w:rPr>
            <w:noProof/>
            <w:webHidden/>
          </w:rPr>
          <w:fldChar w:fldCharType="separate"/>
        </w:r>
        <w:r w:rsidR="002364F8">
          <w:rPr>
            <w:noProof/>
            <w:webHidden/>
          </w:rPr>
          <w:t>45</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0" w:history="1">
        <w:r w:rsidRPr="006F7067">
          <w:rPr>
            <w:rStyle w:val="Hypertextovodkaz"/>
            <w:noProof/>
          </w:rPr>
          <w:t>3.3.5</w:t>
        </w:r>
        <w:r>
          <w:rPr>
            <w:rFonts w:asciiTheme="minorHAnsi" w:eastAsiaTheme="minorEastAsia" w:hAnsiTheme="minorHAnsi" w:cstheme="minorBidi"/>
            <w:noProof/>
            <w:lang w:eastAsia="cs-CZ"/>
          </w:rPr>
          <w:tab/>
        </w:r>
        <w:r w:rsidRPr="006F7067">
          <w:rPr>
            <w:rStyle w:val="Hypertextovodkaz"/>
            <w:noProof/>
          </w:rPr>
          <w:t>Ekonomické ukazatele top filantropů v ČR</w:t>
        </w:r>
        <w:r>
          <w:rPr>
            <w:noProof/>
            <w:webHidden/>
          </w:rPr>
          <w:tab/>
        </w:r>
        <w:r>
          <w:rPr>
            <w:noProof/>
            <w:webHidden/>
          </w:rPr>
          <w:fldChar w:fldCharType="begin"/>
        </w:r>
        <w:r>
          <w:rPr>
            <w:noProof/>
            <w:webHidden/>
          </w:rPr>
          <w:instrText xml:space="preserve"> PAGEREF _Toc301994010 \h </w:instrText>
        </w:r>
        <w:r>
          <w:rPr>
            <w:noProof/>
            <w:webHidden/>
          </w:rPr>
        </w:r>
        <w:r>
          <w:rPr>
            <w:noProof/>
            <w:webHidden/>
          </w:rPr>
          <w:fldChar w:fldCharType="separate"/>
        </w:r>
        <w:r w:rsidR="002364F8">
          <w:rPr>
            <w:noProof/>
            <w:webHidden/>
          </w:rPr>
          <w:t>46</w:t>
        </w:r>
        <w:r>
          <w:rPr>
            <w:noProof/>
            <w:webHidden/>
          </w:rPr>
          <w:fldChar w:fldCharType="end"/>
        </w:r>
      </w:hyperlink>
    </w:p>
    <w:p w:rsidR="005B4FFB" w:rsidRDefault="005B4FFB">
      <w:pPr>
        <w:pStyle w:val="Obsah2"/>
        <w:rPr>
          <w:rFonts w:asciiTheme="minorHAnsi" w:eastAsiaTheme="minorEastAsia" w:hAnsiTheme="minorHAnsi" w:cstheme="minorBidi"/>
          <w:lang w:eastAsia="cs-CZ"/>
        </w:rPr>
      </w:pPr>
      <w:hyperlink w:anchor="_Toc301994011" w:history="1">
        <w:r w:rsidRPr="006F7067">
          <w:rPr>
            <w:rStyle w:val="Hypertextovodkaz"/>
          </w:rPr>
          <w:t>3.4</w:t>
        </w:r>
        <w:r>
          <w:rPr>
            <w:rFonts w:asciiTheme="minorHAnsi" w:eastAsiaTheme="minorEastAsia" w:hAnsiTheme="minorHAnsi" w:cstheme="minorBidi"/>
            <w:lang w:eastAsia="cs-CZ"/>
          </w:rPr>
          <w:tab/>
        </w:r>
        <w:r w:rsidRPr="006F7067">
          <w:rPr>
            <w:rStyle w:val="Hypertextovodkaz"/>
          </w:rPr>
          <w:t>Analytická část (III): Analýza současného stavu CSR společnosti ESET software a návrhy jeho zlepšení</w:t>
        </w:r>
        <w:r>
          <w:rPr>
            <w:webHidden/>
          </w:rPr>
          <w:tab/>
        </w:r>
        <w:r>
          <w:rPr>
            <w:webHidden/>
          </w:rPr>
          <w:fldChar w:fldCharType="begin"/>
        </w:r>
        <w:r>
          <w:rPr>
            <w:webHidden/>
          </w:rPr>
          <w:instrText xml:space="preserve"> PAGEREF _Toc301994011 \h </w:instrText>
        </w:r>
        <w:r>
          <w:rPr>
            <w:webHidden/>
          </w:rPr>
        </w:r>
        <w:r>
          <w:rPr>
            <w:webHidden/>
          </w:rPr>
          <w:fldChar w:fldCharType="separate"/>
        </w:r>
        <w:r w:rsidR="002364F8">
          <w:rPr>
            <w:webHidden/>
          </w:rPr>
          <w:t>47</w:t>
        </w:r>
        <w:r>
          <w:rPr>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2" w:history="1">
        <w:r w:rsidRPr="006F7067">
          <w:rPr>
            <w:rStyle w:val="Hypertextovodkaz"/>
            <w:noProof/>
          </w:rPr>
          <w:t>3.4.1</w:t>
        </w:r>
        <w:r>
          <w:rPr>
            <w:rFonts w:asciiTheme="minorHAnsi" w:eastAsiaTheme="minorEastAsia" w:hAnsiTheme="minorHAnsi" w:cstheme="minorBidi"/>
            <w:noProof/>
            <w:lang w:eastAsia="cs-CZ"/>
          </w:rPr>
          <w:tab/>
        </w:r>
        <w:r w:rsidRPr="006F7067">
          <w:rPr>
            <w:rStyle w:val="Hypertextovodkaz"/>
            <w:noProof/>
          </w:rPr>
          <w:t>Představení společnosti ESET software</w:t>
        </w:r>
        <w:r>
          <w:rPr>
            <w:noProof/>
            <w:webHidden/>
          </w:rPr>
          <w:tab/>
        </w:r>
        <w:r>
          <w:rPr>
            <w:noProof/>
            <w:webHidden/>
          </w:rPr>
          <w:fldChar w:fldCharType="begin"/>
        </w:r>
        <w:r>
          <w:rPr>
            <w:noProof/>
            <w:webHidden/>
          </w:rPr>
          <w:instrText xml:space="preserve"> PAGEREF _Toc301994012 \h </w:instrText>
        </w:r>
        <w:r>
          <w:rPr>
            <w:noProof/>
            <w:webHidden/>
          </w:rPr>
        </w:r>
        <w:r>
          <w:rPr>
            <w:noProof/>
            <w:webHidden/>
          </w:rPr>
          <w:fldChar w:fldCharType="separate"/>
        </w:r>
        <w:r w:rsidR="002364F8">
          <w:rPr>
            <w:noProof/>
            <w:webHidden/>
          </w:rPr>
          <w:t>47</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3" w:history="1">
        <w:r w:rsidRPr="006F7067">
          <w:rPr>
            <w:rStyle w:val="Hypertextovodkaz"/>
            <w:noProof/>
          </w:rPr>
          <w:t>3.4.2</w:t>
        </w:r>
        <w:r>
          <w:rPr>
            <w:rFonts w:asciiTheme="minorHAnsi" w:eastAsiaTheme="minorEastAsia" w:hAnsiTheme="minorHAnsi" w:cstheme="minorBidi"/>
            <w:noProof/>
            <w:lang w:eastAsia="cs-CZ"/>
          </w:rPr>
          <w:tab/>
        </w:r>
        <w:r w:rsidRPr="006F7067">
          <w:rPr>
            <w:rStyle w:val="Hypertextovodkaz"/>
            <w:noProof/>
          </w:rPr>
          <w:t>Situační analýza CSR ve společnosti ESET</w:t>
        </w:r>
        <w:r>
          <w:rPr>
            <w:noProof/>
            <w:webHidden/>
          </w:rPr>
          <w:tab/>
        </w:r>
        <w:r>
          <w:rPr>
            <w:noProof/>
            <w:webHidden/>
          </w:rPr>
          <w:fldChar w:fldCharType="begin"/>
        </w:r>
        <w:r>
          <w:rPr>
            <w:noProof/>
            <w:webHidden/>
          </w:rPr>
          <w:instrText xml:space="preserve"> PAGEREF _Toc301994013 \h </w:instrText>
        </w:r>
        <w:r>
          <w:rPr>
            <w:noProof/>
            <w:webHidden/>
          </w:rPr>
        </w:r>
        <w:r>
          <w:rPr>
            <w:noProof/>
            <w:webHidden/>
          </w:rPr>
          <w:fldChar w:fldCharType="separate"/>
        </w:r>
        <w:r w:rsidR="002364F8">
          <w:rPr>
            <w:noProof/>
            <w:webHidden/>
          </w:rPr>
          <w:t>50</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4" w:history="1">
        <w:r w:rsidRPr="006F7067">
          <w:rPr>
            <w:rStyle w:val="Hypertextovodkaz"/>
            <w:noProof/>
          </w:rPr>
          <w:t>3.4.3</w:t>
        </w:r>
        <w:r>
          <w:rPr>
            <w:rFonts w:asciiTheme="minorHAnsi" w:eastAsiaTheme="minorEastAsia" w:hAnsiTheme="minorHAnsi" w:cstheme="minorBidi"/>
            <w:noProof/>
            <w:lang w:eastAsia="cs-CZ"/>
          </w:rPr>
          <w:tab/>
        </w:r>
        <w:r w:rsidRPr="006F7067">
          <w:rPr>
            <w:rStyle w:val="Hypertextovodkaz"/>
            <w:noProof/>
          </w:rPr>
          <w:t>Návrhy na zlepšení existujících CSR aktivit</w:t>
        </w:r>
        <w:r>
          <w:rPr>
            <w:noProof/>
            <w:webHidden/>
          </w:rPr>
          <w:tab/>
        </w:r>
        <w:r>
          <w:rPr>
            <w:noProof/>
            <w:webHidden/>
          </w:rPr>
          <w:fldChar w:fldCharType="begin"/>
        </w:r>
        <w:r>
          <w:rPr>
            <w:noProof/>
            <w:webHidden/>
          </w:rPr>
          <w:instrText xml:space="preserve"> PAGEREF _Toc301994014 \h </w:instrText>
        </w:r>
        <w:r>
          <w:rPr>
            <w:noProof/>
            <w:webHidden/>
          </w:rPr>
        </w:r>
        <w:r>
          <w:rPr>
            <w:noProof/>
            <w:webHidden/>
          </w:rPr>
          <w:fldChar w:fldCharType="separate"/>
        </w:r>
        <w:r w:rsidR="002364F8">
          <w:rPr>
            <w:noProof/>
            <w:webHidden/>
          </w:rPr>
          <w:t>56</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5" w:history="1">
        <w:r w:rsidRPr="006F7067">
          <w:rPr>
            <w:rStyle w:val="Hypertextovodkaz"/>
            <w:noProof/>
          </w:rPr>
          <w:t>3.4.4</w:t>
        </w:r>
        <w:r>
          <w:rPr>
            <w:rFonts w:asciiTheme="minorHAnsi" w:eastAsiaTheme="minorEastAsia" w:hAnsiTheme="minorHAnsi" w:cstheme="minorBidi"/>
            <w:noProof/>
            <w:lang w:eastAsia="cs-CZ"/>
          </w:rPr>
          <w:tab/>
        </w:r>
        <w:r w:rsidRPr="006F7067">
          <w:rPr>
            <w:rStyle w:val="Hypertextovodkaz"/>
            <w:noProof/>
          </w:rPr>
          <w:t>Trvalé zlepšování systému společenské odpovědnosti firem</w:t>
        </w:r>
        <w:r>
          <w:rPr>
            <w:noProof/>
            <w:webHidden/>
          </w:rPr>
          <w:tab/>
        </w:r>
        <w:r>
          <w:rPr>
            <w:noProof/>
            <w:webHidden/>
          </w:rPr>
          <w:fldChar w:fldCharType="begin"/>
        </w:r>
        <w:r>
          <w:rPr>
            <w:noProof/>
            <w:webHidden/>
          </w:rPr>
          <w:instrText xml:space="preserve"> PAGEREF _Toc301994015 \h </w:instrText>
        </w:r>
        <w:r>
          <w:rPr>
            <w:noProof/>
            <w:webHidden/>
          </w:rPr>
        </w:r>
        <w:r>
          <w:rPr>
            <w:noProof/>
            <w:webHidden/>
          </w:rPr>
          <w:fldChar w:fldCharType="separate"/>
        </w:r>
        <w:r w:rsidR="002364F8">
          <w:rPr>
            <w:noProof/>
            <w:webHidden/>
          </w:rPr>
          <w:t>66</w:t>
        </w:r>
        <w:r>
          <w:rPr>
            <w:noProof/>
            <w:webHidden/>
          </w:rPr>
          <w:fldChar w:fldCharType="end"/>
        </w:r>
      </w:hyperlink>
    </w:p>
    <w:p w:rsidR="005B4FFB" w:rsidRDefault="005B4FFB">
      <w:pPr>
        <w:pStyle w:val="Obsah1"/>
        <w:rPr>
          <w:rFonts w:asciiTheme="minorHAnsi" w:eastAsiaTheme="minorEastAsia" w:hAnsiTheme="minorHAnsi" w:cstheme="minorBidi"/>
          <w:noProof/>
          <w:sz w:val="22"/>
          <w:lang w:eastAsia="cs-CZ"/>
        </w:rPr>
      </w:pPr>
      <w:hyperlink w:anchor="_Toc301994016" w:history="1">
        <w:r w:rsidRPr="006F7067">
          <w:rPr>
            <w:rStyle w:val="Hypertextovodkaz"/>
            <w:noProof/>
          </w:rPr>
          <w:t>4</w:t>
        </w:r>
        <w:r>
          <w:rPr>
            <w:rFonts w:asciiTheme="minorHAnsi" w:eastAsiaTheme="minorEastAsia" w:hAnsiTheme="minorHAnsi" w:cstheme="minorBidi"/>
            <w:noProof/>
            <w:sz w:val="22"/>
            <w:lang w:eastAsia="cs-CZ"/>
          </w:rPr>
          <w:tab/>
        </w:r>
        <w:r w:rsidRPr="006F7067">
          <w:rPr>
            <w:rStyle w:val="Hypertextovodkaz"/>
            <w:noProof/>
          </w:rPr>
          <w:t>Závěr</w:t>
        </w:r>
        <w:r>
          <w:rPr>
            <w:noProof/>
            <w:webHidden/>
          </w:rPr>
          <w:tab/>
        </w:r>
        <w:r>
          <w:rPr>
            <w:noProof/>
            <w:webHidden/>
          </w:rPr>
          <w:fldChar w:fldCharType="begin"/>
        </w:r>
        <w:r>
          <w:rPr>
            <w:noProof/>
            <w:webHidden/>
          </w:rPr>
          <w:instrText xml:space="preserve"> PAGEREF _Toc301994016 \h </w:instrText>
        </w:r>
        <w:r>
          <w:rPr>
            <w:noProof/>
            <w:webHidden/>
          </w:rPr>
        </w:r>
        <w:r>
          <w:rPr>
            <w:noProof/>
            <w:webHidden/>
          </w:rPr>
          <w:fldChar w:fldCharType="separate"/>
        </w:r>
        <w:r w:rsidR="002364F8">
          <w:rPr>
            <w:noProof/>
            <w:webHidden/>
          </w:rPr>
          <w:t>67</w:t>
        </w:r>
        <w:r>
          <w:rPr>
            <w:noProof/>
            <w:webHidden/>
          </w:rPr>
          <w:fldChar w:fldCharType="end"/>
        </w:r>
      </w:hyperlink>
    </w:p>
    <w:p w:rsidR="005B4FFB" w:rsidRDefault="005B4FFB">
      <w:pPr>
        <w:pStyle w:val="Obsah1"/>
        <w:rPr>
          <w:rFonts w:asciiTheme="minorHAnsi" w:eastAsiaTheme="minorEastAsia" w:hAnsiTheme="minorHAnsi" w:cstheme="minorBidi"/>
          <w:noProof/>
          <w:sz w:val="22"/>
          <w:lang w:eastAsia="cs-CZ"/>
        </w:rPr>
      </w:pPr>
      <w:hyperlink w:anchor="_Toc301994017" w:history="1">
        <w:r w:rsidRPr="006F7067">
          <w:rPr>
            <w:rStyle w:val="Hypertextovodkaz"/>
            <w:noProof/>
          </w:rPr>
          <w:t>Literatura</w:t>
        </w:r>
        <w:r>
          <w:rPr>
            <w:noProof/>
            <w:webHidden/>
          </w:rPr>
          <w:tab/>
        </w:r>
        <w:r>
          <w:rPr>
            <w:noProof/>
            <w:webHidden/>
          </w:rPr>
          <w:fldChar w:fldCharType="begin"/>
        </w:r>
        <w:r>
          <w:rPr>
            <w:noProof/>
            <w:webHidden/>
          </w:rPr>
          <w:instrText xml:space="preserve"> PAGEREF _Toc301994017 \h </w:instrText>
        </w:r>
        <w:r>
          <w:rPr>
            <w:noProof/>
            <w:webHidden/>
          </w:rPr>
        </w:r>
        <w:r>
          <w:rPr>
            <w:noProof/>
            <w:webHidden/>
          </w:rPr>
          <w:fldChar w:fldCharType="separate"/>
        </w:r>
        <w:r w:rsidR="002364F8">
          <w:rPr>
            <w:noProof/>
            <w:webHidden/>
          </w:rPr>
          <w:t>70</w:t>
        </w:r>
        <w:r>
          <w:rPr>
            <w:noProof/>
            <w:webHidden/>
          </w:rPr>
          <w:fldChar w:fldCharType="end"/>
        </w:r>
      </w:hyperlink>
    </w:p>
    <w:p w:rsidR="005B4FFB" w:rsidRDefault="005B4FFB">
      <w:pPr>
        <w:pStyle w:val="Obsah1"/>
        <w:rPr>
          <w:rFonts w:asciiTheme="minorHAnsi" w:eastAsiaTheme="minorEastAsia" w:hAnsiTheme="minorHAnsi" w:cstheme="minorBidi"/>
          <w:noProof/>
          <w:sz w:val="22"/>
          <w:lang w:eastAsia="cs-CZ"/>
        </w:rPr>
      </w:pPr>
      <w:hyperlink w:anchor="_Toc301994018" w:history="1">
        <w:r w:rsidRPr="006F7067">
          <w:rPr>
            <w:rStyle w:val="Hypertextovodkaz"/>
            <w:noProof/>
          </w:rPr>
          <w:t>Přílohy</w:t>
        </w:r>
        <w:r>
          <w:rPr>
            <w:noProof/>
            <w:webHidden/>
          </w:rPr>
          <w:tab/>
        </w:r>
        <w:r>
          <w:rPr>
            <w:noProof/>
            <w:webHidden/>
          </w:rPr>
          <w:fldChar w:fldCharType="begin"/>
        </w:r>
        <w:r>
          <w:rPr>
            <w:noProof/>
            <w:webHidden/>
          </w:rPr>
          <w:instrText xml:space="preserve"> PAGEREF _Toc301994018 \h </w:instrText>
        </w:r>
        <w:r>
          <w:rPr>
            <w:noProof/>
            <w:webHidden/>
          </w:rPr>
        </w:r>
        <w:r>
          <w:rPr>
            <w:noProof/>
            <w:webHidden/>
          </w:rPr>
          <w:fldChar w:fldCharType="separate"/>
        </w:r>
        <w:r w:rsidR="002364F8">
          <w:rPr>
            <w:noProof/>
            <w:webHidden/>
          </w:rPr>
          <w:t>1</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19" w:history="1">
        <w:r w:rsidRPr="006F7067">
          <w:rPr>
            <w:rStyle w:val="Hypertextovodkaz"/>
            <w:noProof/>
          </w:rPr>
          <w:t>Česky publikované knihy o CSR (rešerše)</w:t>
        </w:r>
        <w:r>
          <w:rPr>
            <w:noProof/>
            <w:webHidden/>
          </w:rPr>
          <w:tab/>
        </w:r>
        <w:r>
          <w:rPr>
            <w:noProof/>
            <w:webHidden/>
          </w:rPr>
          <w:fldChar w:fldCharType="begin"/>
        </w:r>
        <w:r>
          <w:rPr>
            <w:noProof/>
            <w:webHidden/>
          </w:rPr>
          <w:instrText xml:space="preserve"> PAGEREF _Toc301994019 \h </w:instrText>
        </w:r>
        <w:r>
          <w:rPr>
            <w:noProof/>
            <w:webHidden/>
          </w:rPr>
        </w:r>
        <w:r>
          <w:rPr>
            <w:noProof/>
            <w:webHidden/>
          </w:rPr>
          <w:fldChar w:fldCharType="separate"/>
        </w:r>
        <w:r w:rsidR="002364F8">
          <w:rPr>
            <w:noProof/>
            <w:webHidden/>
          </w:rPr>
          <w:t>1</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0" w:history="1">
        <w:r w:rsidRPr="006F7067">
          <w:rPr>
            <w:rStyle w:val="Hypertextovodkaz"/>
            <w:noProof/>
          </w:rPr>
          <w:t>Anglicky publikované knihy o CSR (rešerše)</w:t>
        </w:r>
        <w:r>
          <w:rPr>
            <w:noProof/>
            <w:webHidden/>
          </w:rPr>
          <w:tab/>
        </w:r>
        <w:r>
          <w:rPr>
            <w:noProof/>
            <w:webHidden/>
          </w:rPr>
          <w:fldChar w:fldCharType="begin"/>
        </w:r>
        <w:r>
          <w:rPr>
            <w:noProof/>
            <w:webHidden/>
          </w:rPr>
          <w:instrText xml:space="preserve"> PAGEREF _Toc301994020 \h </w:instrText>
        </w:r>
        <w:r>
          <w:rPr>
            <w:noProof/>
            <w:webHidden/>
          </w:rPr>
        </w:r>
        <w:r>
          <w:rPr>
            <w:noProof/>
            <w:webHidden/>
          </w:rPr>
          <w:fldChar w:fldCharType="separate"/>
        </w:r>
        <w:r w:rsidR="002364F8">
          <w:rPr>
            <w:noProof/>
            <w:webHidden/>
          </w:rPr>
          <w:t>4</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1" w:history="1">
        <w:r w:rsidRPr="006F7067">
          <w:rPr>
            <w:rStyle w:val="Hypertextovodkaz"/>
            <w:noProof/>
          </w:rPr>
          <w:t>(I) Podklady pro analýzu vnímání ICT v ČR</w:t>
        </w:r>
        <w:r>
          <w:rPr>
            <w:noProof/>
            <w:webHidden/>
          </w:rPr>
          <w:tab/>
        </w:r>
        <w:r>
          <w:rPr>
            <w:noProof/>
            <w:webHidden/>
          </w:rPr>
          <w:fldChar w:fldCharType="begin"/>
        </w:r>
        <w:r>
          <w:rPr>
            <w:noProof/>
            <w:webHidden/>
          </w:rPr>
          <w:instrText xml:space="preserve"> PAGEREF _Toc301994021 \h </w:instrText>
        </w:r>
        <w:r>
          <w:rPr>
            <w:noProof/>
            <w:webHidden/>
          </w:rPr>
        </w:r>
        <w:r>
          <w:rPr>
            <w:noProof/>
            <w:webHidden/>
          </w:rPr>
          <w:fldChar w:fldCharType="separate"/>
        </w:r>
        <w:r w:rsidR="002364F8">
          <w:rPr>
            <w:noProof/>
            <w:webHidden/>
          </w:rPr>
          <w:t>10</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2" w:history="1">
        <w:r w:rsidRPr="006F7067">
          <w:rPr>
            <w:rStyle w:val="Hypertextovodkaz"/>
            <w:noProof/>
          </w:rPr>
          <w:t>(II) Zpracované přehledy primárních dat šetření TOP 100 ICT firem</w:t>
        </w:r>
        <w:r>
          <w:rPr>
            <w:noProof/>
            <w:webHidden/>
          </w:rPr>
          <w:tab/>
        </w:r>
        <w:r>
          <w:rPr>
            <w:noProof/>
            <w:webHidden/>
          </w:rPr>
          <w:fldChar w:fldCharType="begin"/>
        </w:r>
        <w:r>
          <w:rPr>
            <w:noProof/>
            <w:webHidden/>
          </w:rPr>
          <w:instrText xml:space="preserve"> PAGEREF _Toc301994022 \h </w:instrText>
        </w:r>
        <w:r>
          <w:rPr>
            <w:noProof/>
            <w:webHidden/>
          </w:rPr>
        </w:r>
        <w:r>
          <w:rPr>
            <w:noProof/>
            <w:webHidden/>
          </w:rPr>
          <w:fldChar w:fldCharType="separate"/>
        </w:r>
        <w:r w:rsidR="002364F8">
          <w:rPr>
            <w:noProof/>
            <w:webHidden/>
          </w:rPr>
          <w:t>13</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3" w:history="1">
        <w:r w:rsidRPr="006F7067">
          <w:rPr>
            <w:rStyle w:val="Hypertextovodkaz"/>
            <w:noProof/>
          </w:rPr>
          <w:t>(III) Podklady pro interní analýzu společnosti ESET software</w:t>
        </w:r>
        <w:r>
          <w:rPr>
            <w:noProof/>
            <w:webHidden/>
          </w:rPr>
          <w:tab/>
        </w:r>
        <w:r>
          <w:rPr>
            <w:noProof/>
            <w:webHidden/>
          </w:rPr>
          <w:fldChar w:fldCharType="begin"/>
        </w:r>
        <w:r>
          <w:rPr>
            <w:noProof/>
            <w:webHidden/>
          </w:rPr>
          <w:instrText xml:space="preserve"> PAGEREF _Toc301994023 \h </w:instrText>
        </w:r>
        <w:r>
          <w:rPr>
            <w:noProof/>
            <w:webHidden/>
          </w:rPr>
        </w:r>
        <w:r>
          <w:rPr>
            <w:noProof/>
            <w:webHidden/>
          </w:rPr>
          <w:fldChar w:fldCharType="separate"/>
        </w:r>
        <w:r w:rsidR="002364F8">
          <w:rPr>
            <w:noProof/>
            <w:webHidden/>
          </w:rPr>
          <w:t>21</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4" w:history="1">
        <w:r w:rsidRPr="006F7067">
          <w:rPr>
            <w:rStyle w:val="Hypertextovodkaz"/>
            <w:b/>
            <w:noProof/>
          </w:rPr>
          <w:t>Poskytnuté reakce majitelů společnosti ESET software</w:t>
        </w:r>
        <w:r>
          <w:rPr>
            <w:noProof/>
            <w:webHidden/>
          </w:rPr>
          <w:tab/>
        </w:r>
        <w:r>
          <w:rPr>
            <w:noProof/>
            <w:webHidden/>
          </w:rPr>
          <w:fldChar w:fldCharType="begin"/>
        </w:r>
        <w:r>
          <w:rPr>
            <w:noProof/>
            <w:webHidden/>
          </w:rPr>
          <w:instrText xml:space="preserve"> PAGEREF _Toc301994024 \h </w:instrText>
        </w:r>
        <w:r>
          <w:rPr>
            <w:noProof/>
            <w:webHidden/>
          </w:rPr>
        </w:r>
        <w:r>
          <w:rPr>
            <w:noProof/>
            <w:webHidden/>
          </w:rPr>
          <w:fldChar w:fldCharType="separate"/>
        </w:r>
        <w:r w:rsidR="002364F8">
          <w:rPr>
            <w:noProof/>
            <w:webHidden/>
          </w:rPr>
          <w:t>25</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5" w:history="1">
        <w:r w:rsidRPr="006F7067">
          <w:rPr>
            <w:rStyle w:val="Hypertextovodkaz"/>
            <w:b/>
            <w:noProof/>
          </w:rPr>
          <w:t>SWOT analýza</w:t>
        </w:r>
        <w:r>
          <w:rPr>
            <w:noProof/>
            <w:webHidden/>
          </w:rPr>
          <w:tab/>
        </w:r>
        <w:r>
          <w:rPr>
            <w:noProof/>
            <w:webHidden/>
          </w:rPr>
          <w:fldChar w:fldCharType="begin"/>
        </w:r>
        <w:r>
          <w:rPr>
            <w:noProof/>
            <w:webHidden/>
          </w:rPr>
          <w:instrText xml:space="preserve"> PAGEREF _Toc301994025 \h </w:instrText>
        </w:r>
        <w:r>
          <w:rPr>
            <w:noProof/>
            <w:webHidden/>
          </w:rPr>
        </w:r>
        <w:r>
          <w:rPr>
            <w:noProof/>
            <w:webHidden/>
          </w:rPr>
          <w:fldChar w:fldCharType="separate"/>
        </w:r>
        <w:r w:rsidR="002364F8">
          <w:rPr>
            <w:noProof/>
            <w:webHidden/>
          </w:rPr>
          <w:t>27</w:t>
        </w:r>
        <w:r>
          <w:rPr>
            <w:noProof/>
            <w:webHidden/>
          </w:rPr>
          <w:fldChar w:fldCharType="end"/>
        </w:r>
      </w:hyperlink>
    </w:p>
    <w:p w:rsidR="005B4FFB" w:rsidRDefault="005B4FFB">
      <w:pPr>
        <w:pStyle w:val="Obsah3"/>
        <w:rPr>
          <w:rFonts w:asciiTheme="minorHAnsi" w:eastAsiaTheme="minorEastAsia" w:hAnsiTheme="minorHAnsi" w:cstheme="minorBidi"/>
          <w:noProof/>
          <w:lang w:eastAsia="cs-CZ"/>
        </w:rPr>
      </w:pPr>
      <w:hyperlink w:anchor="_Toc301994026" w:history="1">
        <w:r w:rsidRPr="006F7067">
          <w:rPr>
            <w:rStyle w:val="Hypertextovodkaz"/>
            <w:b/>
            <w:noProof/>
          </w:rPr>
          <w:t>Struktura zprávy o CSR</w:t>
        </w:r>
        <w:r>
          <w:rPr>
            <w:noProof/>
            <w:webHidden/>
          </w:rPr>
          <w:tab/>
        </w:r>
        <w:r>
          <w:rPr>
            <w:noProof/>
            <w:webHidden/>
          </w:rPr>
          <w:fldChar w:fldCharType="begin"/>
        </w:r>
        <w:r>
          <w:rPr>
            <w:noProof/>
            <w:webHidden/>
          </w:rPr>
          <w:instrText xml:space="preserve"> PAGEREF _Toc301994026 \h </w:instrText>
        </w:r>
        <w:r>
          <w:rPr>
            <w:noProof/>
            <w:webHidden/>
          </w:rPr>
        </w:r>
        <w:r>
          <w:rPr>
            <w:noProof/>
            <w:webHidden/>
          </w:rPr>
          <w:fldChar w:fldCharType="separate"/>
        </w:r>
        <w:r w:rsidR="002364F8">
          <w:rPr>
            <w:noProof/>
            <w:webHidden/>
          </w:rPr>
          <w:t>28</w:t>
        </w:r>
        <w:r>
          <w:rPr>
            <w:noProof/>
            <w:webHidden/>
          </w:rPr>
          <w:fldChar w:fldCharType="end"/>
        </w:r>
      </w:hyperlink>
    </w:p>
    <w:p w:rsidR="00793AB3" w:rsidRDefault="00974D0C"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9525CB" w:rsidRDefault="009525CB" w:rsidP="009525CB">
      <w:pPr>
        <w:tabs>
          <w:tab w:val="left" w:pos="1418"/>
          <w:tab w:val="center" w:leader="dot" w:pos="7938"/>
        </w:tabs>
      </w:pPr>
      <w:r>
        <w:t>BLF</w:t>
      </w:r>
      <w:r>
        <w:tab/>
        <w:t>Business Leaders Forum</w:t>
      </w:r>
    </w:p>
    <w:p w:rsidR="009525CB" w:rsidRDefault="009525CB" w:rsidP="009525CB">
      <w:pPr>
        <w:tabs>
          <w:tab w:val="left" w:pos="1418"/>
          <w:tab w:val="center" w:leader="dot" w:pos="7938"/>
        </w:tabs>
      </w:pPr>
      <w:r>
        <w:t>BOZP</w:t>
      </w:r>
      <w:r>
        <w:tab/>
        <w:t>Bezpečnost a ochrana zdraví při práci</w:t>
      </w:r>
    </w:p>
    <w:p w:rsidR="009525CB" w:rsidRDefault="009525CB" w:rsidP="009525CB">
      <w:pPr>
        <w:tabs>
          <w:tab w:val="left" w:pos="1418"/>
          <w:tab w:val="center" w:leader="dot" w:pos="7938"/>
        </w:tabs>
      </w:pPr>
      <w:r>
        <w:t>CRM</w:t>
      </w:r>
      <w:r>
        <w:tab/>
        <w:t>Řízení vztahů se zákazníky</w:t>
      </w:r>
    </w:p>
    <w:p w:rsidR="00572EF7" w:rsidRDefault="00572EF7" w:rsidP="00572EF7">
      <w:pPr>
        <w:tabs>
          <w:tab w:val="left" w:pos="1418"/>
          <w:tab w:val="center" w:leader="dot" w:pos="7938"/>
        </w:tabs>
      </w:pPr>
      <w:r>
        <w:t>CSR</w:t>
      </w:r>
      <w:r>
        <w:tab/>
        <w:t>Corporate Social Responsibility</w:t>
      </w:r>
    </w:p>
    <w:p w:rsidR="009525CB" w:rsidRDefault="009525CB" w:rsidP="009525CB">
      <w:pPr>
        <w:tabs>
          <w:tab w:val="left" w:pos="1418"/>
          <w:tab w:val="center" w:leader="dot" w:pos="7938"/>
        </w:tabs>
      </w:pPr>
      <w:r>
        <w:t>ČR</w:t>
      </w:r>
      <w:r>
        <w:tab/>
        <w:t>Česká republika</w:t>
      </w:r>
    </w:p>
    <w:p w:rsidR="009525CB" w:rsidRDefault="009525CB" w:rsidP="009525CB">
      <w:pPr>
        <w:tabs>
          <w:tab w:val="left" w:pos="1418"/>
          <w:tab w:val="center" w:leader="dot" w:pos="7938"/>
        </w:tabs>
      </w:pPr>
      <w:r>
        <w:t>ČSN</w:t>
      </w:r>
      <w:r>
        <w:tab/>
        <w:t>Česká státní norma</w:t>
      </w:r>
    </w:p>
    <w:p w:rsidR="009525CB" w:rsidRDefault="009525CB" w:rsidP="009525CB">
      <w:pPr>
        <w:tabs>
          <w:tab w:val="left" w:pos="1418"/>
          <w:tab w:val="center" w:leader="dot" w:pos="7938"/>
        </w:tabs>
      </w:pPr>
      <w:r>
        <w:t>EFQM</w:t>
      </w:r>
      <w:r>
        <w:tab/>
        <w:t>Evropská nadace pro management kvality</w:t>
      </w:r>
    </w:p>
    <w:p w:rsidR="009525CB" w:rsidRDefault="009525CB" w:rsidP="009525CB">
      <w:pPr>
        <w:tabs>
          <w:tab w:val="left" w:pos="1418"/>
          <w:tab w:val="center" w:leader="dot" w:pos="7938"/>
        </w:tabs>
      </w:pPr>
      <w:r>
        <w:t>EMAS</w:t>
      </w:r>
      <w:r>
        <w:tab/>
        <w:t>Eco-Management Audit Scheme</w:t>
      </w:r>
    </w:p>
    <w:p w:rsidR="009525CB" w:rsidRDefault="009525CB" w:rsidP="009525CB">
      <w:pPr>
        <w:tabs>
          <w:tab w:val="left" w:pos="1418"/>
          <w:tab w:val="center" w:leader="dot" w:pos="7938"/>
        </w:tabs>
      </w:pPr>
      <w:r>
        <w:t>EMS</w:t>
      </w:r>
      <w:r>
        <w:tab/>
        <w:t>Systém managementu zaměřený na ochranu životního prostředí</w:t>
      </w:r>
    </w:p>
    <w:p w:rsidR="009525CB" w:rsidRDefault="009525CB" w:rsidP="009525CB">
      <w:pPr>
        <w:tabs>
          <w:tab w:val="left" w:pos="1418"/>
          <w:tab w:val="center" w:leader="dot" w:pos="7938"/>
        </w:tabs>
      </w:pPr>
      <w:r>
        <w:t>EU</w:t>
      </w:r>
      <w:r>
        <w:tab/>
        <w:t>Evropská unie</w:t>
      </w:r>
    </w:p>
    <w:p w:rsidR="00502F2B" w:rsidRDefault="00502F2B" w:rsidP="009525CB">
      <w:pPr>
        <w:tabs>
          <w:tab w:val="left" w:pos="1418"/>
          <w:tab w:val="center" w:leader="dot" w:pos="7938"/>
        </w:tabs>
      </w:pPr>
      <w:r>
        <w:t>HR</w:t>
      </w:r>
      <w:r>
        <w:tab/>
        <w:t>Human Recources (Lidské zdroje)</w:t>
      </w:r>
    </w:p>
    <w:p w:rsidR="009525CB" w:rsidRDefault="009525CB" w:rsidP="009525CB">
      <w:pPr>
        <w:tabs>
          <w:tab w:val="left" w:pos="1418"/>
          <w:tab w:val="center" w:leader="dot" w:pos="7938"/>
        </w:tabs>
      </w:pPr>
      <w:r>
        <w:t>HSMS</w:t>
      </w:r>
      <w:r>
        <w:tab/>
        <w:t>Systém managementu zaměřený na bezpečnost a ochranu zdraví při práci</w:t>
      </w:r>
    </w:p>
    <w:p w:rsidR="009525CB" w:rsidRDefault="009525CB" w:rsidP="009525CB">
      <w:pPr>
        <w:tabs>
          <w:tab w:val="left" w:pos="1418"/>
          <w:tab w:val="center" w:leader="dot" w:pos="7938"/>
        </w:tabs>
      </w:pPr>
      <w:r>
        <w:t>ISO</w:t>
      </w:r>
      <w:r>
        <w:tab/>
        <w:t>Mezinárodní organizace pro normalizaci</w:t>
      </w:r>
    </w:p>
    <w:p w:rsidR="00572EF7" w:rsidRDefault="00572EF7" w:rsidP="00572EF7">
      <w:pPr>
        <w:tabs>
          <w:tab w:val="left" w:pos="1418"/>
          <w:tab w:val="center" w:leader="dot" w:pos="7938"/>
        </w:tabs>
      </w:pPr>
      <w:r>
        <w:t>IT</w:t>
      </w:r>
      <w:r>
        <w:tab/>
        <w:t>Informační technologie</w:t>
      </w:r>
    </w:p>
    <w:p w:rsidR="009525CB" w:rsidRDefault="009525CB" w:rsidP="009525CB">
      <w:pPr>
        <w:tabs>
          <w:tab w:val="left" w:pos="1418"/>
          <w:tab w:val="center" w:leader="dot" w:pos="7938"/>
        </w:tabs>
      </w:pPr>
      <w:r>
        <w:t>OECD</w:t>
      </w:r>
      <w:r>
        <w:tab/>
        <w:t>Organizace pro hospodářskou spolupráci a rozvoj</w:t>
      </w:r>
    </w:p>
    <w:p w:rsidR="009525CB" w:rsidRDefault="009525CB" w:rsidP="009525CB">
      <w:pPr>
        <w:tabs>
          <w:tab w:val="left" w:pos="1418"/>
          <w:tab w:val="center" w:leader="dot" w:pos="7938"/>
        </w:tabs>
      </w:pPr>
      <w:r>
        <w:t>OHSAS</w:t>
      </w:r>
      <w:r>
        <w:tab/>
        <w:t>Specifikace pro posuzování bezpečnosti a ochrany zdraví při práci</w:t>
      </w:r>
    </w:p>
    <w:p w:rsidR="009525CB" w:rsidRDefault="009525CB" w:rsidP="009525CB">
      <w:pPr>
        <w:tabs>
          <w:tab w:val="left" w:pos="1418"/>
          <w:tab w:val="center" w:leader="dot" w:pos="7938"/>
        </w:tabs>
      </w:pPr>
      <w:r>
        <w:t>OSN</w:t>
      </w:r>
      <w:r>
        <w:tab/>
        <w:t>Organizace spojených národů</w:t>
      </w:r>
    </w:p>
    <w:p w:rsidR="00572EF7" w:rsidRDefault="00572EF7" w:rsidP="009525CB">
      <w:pPr>
        <w:tabs>
          <w:tab w:val="left" w:pos="1418"/>
          <w:tab w:val="center" w:leader="dot" w:pos="7938"/>
        </w:tabs>
      </w:pPr>
      <w:r>
        <w:t>PR</w:t>
      </w:r>
      <w:r>
        <w:tab/>
        <w:t>Public Relations</w:t>
      </w:r>
    </w:p>
    <w:p w:rsidR="008D1F3F" w:rsidRDefault="008D1F3F" w:rsidP="008D1F3F">
      <w:pPr>
        <w:tabs>
          <w:tab w:val="left" w:pos="1418"/>
          <w:tab w:val="center" w:leader="dot" w:pos="7938"/>
        </w:tabs>
      </w:pPr>
      <w:r>
        <w:t>QMS</w:t>
      </w:r>
      <w:r>
        <w:tab/>
        <w:t>Systém řízení kvality</w:t>
      </w:r>
    </w:p>
    <w:p w:rsidR="007B4C07" w:rsidRDefault="009525CB" w:rsidP="009525CB">
      <w:pPr>
        <w:tabs>
          <w:tab w:val="left" w:pos="1418"/>
          <w:tab w:val="center" w:leader="dot" w:pos="7938"/>
        </w:tabs>
        <w:rPr>
          <w:b/>
          <w:szCs w:val="24"/>
        </w:rPr>
      </w:pPr>
      <w:r>
        <w:t>ZTP</w:t>
      </w:r>
      <w:r>
        <w:tab/>
        <w:t xml:space="preserve">Zdravotně tělesně postižení </w:t>
      </w:r>
      <w:r w:rsidR="007B4C07">
        <w:br w:type="page"/>
      </w:r>
    </w:p>
    <w:p w:rsidR="00F72854" w:rsidRDefault="00F72854" w:rsidP="00F72854">
      <w:pPr>
        <w:pStyle w:val="AbstractSummary-nadpis"/>
      </w:pPr>
      <w:r>
        <w:lastRenderedPageBreak/>
        <w:t>Seznam tabulek</w:t>
      </w:r>
    </w:p>
    <w:p w:rsidR="00C2455D" w:rsidRDefault="00974D0C">
      <w:pPr>
        <w:pStyle w:val="Seznamobrzk"/>
        <w:tabs>
          <w:tab w:val="right" w:leader="dot" w:pos="8494"/>
        </w:tabs>
        <w:rPr>
          <w:rFonts w:asciiTheme="minorHAnsi" w:eastAsiaTheme="minorEastAsia" w:hAnsiTheme="minorHAnsi" w:cstheme="minorBidi"/>
          <w:noProof/>
          <w:sz w:val="22"/>
          <w:szCs w:val="22"/>
        </w:rPr>
      </w:pPr>
      <w:r>
        <w:fldChar w:fldCharType="begin"/>
      </w:r>
      <w:r w:rsidR="00AF2E37">
        <w:instrText xml:space="preserve"> TOC \h \z \c "Tabulka" </w:instrText>
      </w:r>
      <w:r>
        <w:fldChar w:fldCharType="separate"/>
      </w:r>
      <w:hyperlink w:anchor="_Toc301994993" w:history="1">
        <w:r w:rsidR="00C2455D" w:rsidRPr="002E0374">
          <w:rPr>
            <w:rStyle w:val="Hypertextovodkaz"/>
            <w:noProof/>
          </w:rPr>
          <w:t>Tabulka 1 Metodologie průzkumu trhu Ipsos Tambor</w:t>
        </w:r>
        <w:r w:rsidR="00C2455D" w:rsidRPr="002E0374">
          <w:rPr>
            <w:rStyle w:val="Hypertextovodkaz"/>
            <w:noProof/>
            <w:vertAlign w:val="superscript"/>
          </w:rPr>
          <w:t xml:space="preserve"> </w:t>
        </w:r>
        <w:r w:rsidR="00C2455D">
          <w:rPr>
            <w:noProof/>
            <w:webHidden/>
          </w:rPr>
          <w:tab/>
        </w:r>
        <w:r w:rsidR="00C2455D">
          <w:rPr>
            <w:noProof/>
            <w:webHidden/>
          </w:rPr>
          <w:fldChar w:fldCharType="begin"/>
        </w:r>
        <w:r w:rsidR="00C2455D">
          <w:rPr>
            <w:noProof/>
            <w:webHidden/>
          </w:rPr>
          <w:instrText xml:space="preserve"> PAGEREF _Toc301994993 \h </w:instrText>
        </w:r>
        <w:r w:rsidR="00C2455D">
          <w:rPr>
            <w:noProof/>
            <w:webHidden/>
          </w:rPr>
        </w:r>
        <w:r w:rsidR="00C2455D">
          <w:rPr>
            <w:noProof/>
            <w:webHidden/>
          </w:rPr>
          <w:fldChar w:fldCharType="separate"/>
        </w:r>
        <w:r w:rsidR="002364F8">
          <w:rPr>
            <w:noProof/>
            <w:webHidden/>
          </w:rPr>
          <w:t>22</w:t>
        </w:r>
        <w:r w:rsidR="00C2455D">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4" w:history="1">
        <w:r w:rsidRPr="002E0374">
          <w:rPr>
            <w:rStyle w:val="Hypertextovodkaz"/>
            <w:noProof/>
          </w:rPr>
          <w:t>Tabulka 2 Metodologie šetření ICT firem v ČR</w:t>
        </w:r>
        <w:r>
          <w:rPr>
            <w:noProof/>
            <w:webHidden/>
          </w:rPr>
          <w:tab/>
        </w:r>
        <w:r>
          <w:rPr>
            <w:noProof/>
            <w:webHidden/>
          </w:rPr>
          <w:fldChar w:fldCharType="begin"/>
        </w:r>
        <w:r>
          <w:rPr>
            <w:noProof/>
            <w:webHidden/>
          </w:rPr>
          <w:instrText xml:space="preserve"> PAGEREF _Toc301994994 \h </w:instrText>
        </w:r>
        <w:r>
          <w:rPr>
            <w:noProof/>
            <w:webHidden/>
          </w:rPr>
        </w:r>
        <w:r>
          <w:rPr>
            <w:noProof/>
            <w:webHidden/>
          </w:rPr>
          <w:fldChar w:fldCharType="separate"/>
        </w:r>
        <w:r w:rsidR="002364F8">
          <w:rPr>
            <w:noProof/>
            <w:webHidden/>
          </w:rPr>
          <w:t>23</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5" w:history="1">
        <w:r w:rsidRPr="002E0374">
          <w:rPr>
            <w:rStyle w:val="Hypertextovodkaz"/>
            <w:noProof/>
          </w:rPr>
          <w:t>Tabulka 3 Metodologie průzkumu spokojenosti zaměstnanců ESET software v ČR</w:t>
        </w:r>
        <w:r>
          <w:rPr>
            <w:noProof/>
            <w:webHidden/>
          </w:rPr>
          <w:tab/>
        </w:r>
        <w:r>
          <w:rPr>
            <w:noProof/>
            <w:webHidden/>
          </w:rPr>
          <w:fldChar w:fldCharType="begin"/>
        </w:r>
        <w:r>
          <w:rPr>
            <w:noProof/>
            <w:webHidden/>
          </w:rPr>
          <w:instrText xml:space="preserve"> PAGEREF _Toc301994995 \h </w:instrText>
        </w:r>
        <w:r>
          <w:rPr>
            <w:noProof/>
            <w:webHidden/>
          </w:rPr>
        </w:r>
        <w:r>
          <w:rPr>
            <w:noProof/>
            <w:webHidden/>
          </w:rPr>
          <w:fldChar w:fldCharType="separate"/>
        </w:r>
        <w:r w:rsidR="002364F8">
          <w:rPr>
            <w:noProof/>
            <w:webHidden/>
          </w:rPr>
          <w:t>24</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6" w:history="1">
        <w:r w:rsidRPr="002E0374">
          <w:rPr>
            <w:rStyle w:val="Hypertextovodkaz"/>
            <w:noProof/>
          </w:rPr>
          <w:t>Tabulka 4 Metodologie průzkumu spokojenosti zákazníků ESET software v ČR</w:t>
        </w:r>
        <w:r>
          <w:rPr>
            <w:noProof/>
            <w:webHidden/>
          </w:rPr>
          <w:tab/>
        </w:r>
        <w:r>
          <w:rPr>
            <w:noProof/>
            <w:webHidden/>
          </w:rPr>
          <w:fldChar w:fldCharType="begin"/>
        </w:r>
        <w:r>
          <w:rPr>
            <w:noProof/>
            <w:webHidden/>
          </w:rPr>
          <w:instrText xml:space="preserve"> PAGEREF _Toc301994996 \h </w:instrText>
        </w:r>
        <w:r>
          <w:rPr>
            <w:noProof/>
            <w:webHidden/>
          </w:rPr>
        </w:r>
        <w:r>
          <w:rPr>
            <w:noProof/>
            <w:webHidden/>
          </w:rPr>
          <w:fldChar w:fldCharType="separate"/>
        </w:r>
        <w:r w:rsidR="002364F8">
          <w:rPr>
            <w:noProof/>
            <w:webHidden/>
          </w:rPr>
          <w:t>25</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7" w:history="1">
        <w:r w:rsidRPr="002E0374">
          <w:rPr>
            <w:rStyle w:val="Hypertextovodkaz"/>
            <w:noProof/>
          </w:rPr>
          <w:t>Tabulka 6 Přehled firemních dárců s poměrovými ukazateli „Top filantrop 2009“</w:t>
        </w:r>
        <w:r>
          <w:rPr>
            <w:noProof/>
            <w:webHidden/>
          </w:rPr>
          <w:tab/>
        </w:r>
        <w:r>
          <w:rPr>
            <w:noProof/>
            <w:webHidden/>
          </w:rPr>
          <w:fldChar w:fldCharType="begin"/>
        </w:r>
        <w:r>
          <w:rPr>
            <w:noProof/>
            <w:webHidden/>
          </w:rPr>
          <w:instrText xml:space="preserve"> PAGEREF _Toc301994997 \h </w:instrText>
        </w:r>
        <w:r>
          <w:rPr>
            <w:noProof/>
            <w:webHidden/>
          </w:rPr>
        </w:r>
        <w:r>
          <w:rPr>
            <w:noProof/>
            <w:webHidden/>
          </w:rPr>
          <w:fldChar w:fldCharType="separate"/>
        </w:r>
        <w:r w:rsidR="002364F8">
          <w:rPr>
            <w:noProof/>
            <w:webHidden/>
          </w:rPr>
          <w:t>10</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8" w:history="1">
        <w:r w:rsidRPr="002E0374">
          <w:rPr>
            <w:rStyle w:val="Hypertextovodkaz"/>
            <w:noProof/>
          </w:rPr>
          <w:t>Tabulka 7 Analýza výročních či CSR zpráv TOP 50 ICT firem v ČR</w:t>
        </w:r>
        <w:r>
          <w:rPr>
            <w:noProof/>
            <w:webHidden/>
          </w:rPr>
          <w:tab/>
        </w:r>
        <w:r>
          <w:rPr>
            <w:noProof/>
            <w:webHidden/>
          </w:rPr>
          <w:fldChar w:fldCharType="begin"/>
        </w:r>
        <w:r>
          <w:rPr>
            <w:noProof/>
            <w:webHidden/>
          </w:rPr>
          <w:instrText xml:space="preserve"> PAGEREF _Toc301994998 \h </w:instrText>
        </w:r>
        <w:r>
          <w:rPr>
            <w:noProof/>
            <w:webHidden/>
          </w:rPr>
        </w:r>
        <w:r>
          <w:rPr>
            <w:noProof/>
            <w:webHidden/>
          </w:rPr>
          <w:fldChar w:fldCharType="separate"/>
        </w:r>
        <w:r w:rsidR="002364F8">
          <w:rPr>
            <w:noProof/>
            <w:webHidden/>
          </w:rPr>
          <w:t>14</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4999" w:history="1">
        <w:r w:rsidRPr="002E0374">
          <w:rPr>
            <w:rStyle w:val="Hypertextovodkaz"/>
            <w:noProof/>
          </w:rPr>
          <w:t>Tabulka 8 Telefonické šetření TOP 50 ICT firem v ČR</w:t>
        </w:r>
        <w:r>
          <w:rPr>
            <w:noProof/>
            <w:webHidden/>
          </w:rPr>
          <w:tab/>
        </w:r>
        <w:r>
          <w:rPr>
            <w:noProof/>
            <w:webHidden/>
          </w:rPr>
          <w:fldChar w:fldCharType="begin"/>
        </w:r>
        <w:r>
          <w:rPr>
            <w:noProof/>
            <w:webHidden/>
          </w:rPr>
          <w:instrText xml:space="preserve"> PAGEREF _Toc301994999 \h </w:instrText>
        </w:r>
        <w:r>
          <w:rPr>
            <w:noProof/>
            <w:webHidden/>
          </w:rPr>
        </w:r>
        <w:r>
          <w:rPr>
            <w:noProof/>
            <w:webHidden/>
          </w:rPr>
          <w:fldChar w:fldCharType="separate"/>
        </w:r>
        <w:r w:rsidR="002364F8">
          <w:rPr>
            <w:noProof/>
            <w:webHidden/>
          </w:rPr>
          <w:t>17</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5000" w:history="1">
        <w:r w:rsidRPr="002E0374">
          <w:rPr>
            <w:rStyle w:val="Hypertextovodkaz"/>
            <w:noProof/>
          </w:rPr>
          <w:t>Tabulka 9 Přehled nákladů za benefity pro zaměstnance rok 2010</w:t>
        </w:r>
        <w:r>
          <w:rPr>
            <w:noProof/>
            <w:webHidden/>
          </w:rPr>
          <w:tab/>
        </w:r>
        <w:r>
          <w:rPr>
            <w:noProof/>
            <w:webHidden/>
          </w:rPr>
          <w:fldChar w:fldCharType="begin"/>
        </w:r>
        <w:r>
          <w:rPr>
            <w:noProof/>
            <w:webHidden/>
          </w:rPr>
          <w:instrText xml:space="preserve"> PAGEREF _Toc301995000 \h </w:instrText>
        </w:r>
        <w:r>
          <w:rPr>
            <w:noProof/>
            <w:webHidden/>
          </w:rPr>
        </w:r>
        <w:r>
          <w:rPr>
            <w:noProof/>
            <w:webHidden/>
          </w:rPr>
          <w:fldChar w:fldCharType="separate"/>
        </w:r>
        <w:r w:rsidR="002364F8">
          <w:rPr>
            <w:noProof/>
            <w:webHidden/>
          </w:rPr>
          <w:t>23</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5001" w:history="1">
        <w:r w:rsidRPr="002E0374">
          <w:rPr>
            <w:rStyle w:val="Hypertextovodkaz"/>
            <w:noProof/>
          </w:rPr>
          <w:t>Tabulka 9 CSR SWOT analýza ESET software</w:t>
        </w:r>
        <w:r>
          <w:rPr>
            <w:noProof/>
            <w:webHidden/>
          </w:rPr>
          <w:tab/>
        </w:r>
        <w:r>
          <w:rPr>
            <w:noProof/>
            <w:webHidden/>
          </w:rPr>
          <w:fldChar w:fldCharType="begin"/>
        </w:r>
        <w:r>
          <w:rPr>
            <w:noProof/>
            <w:webHidden/>
          </w:rPr>
          <w:instrText xml:space="preserve"> PAGEREF _Toc301995001 \h </w:instrText>
        </w:r>
        <w:r>
          <w:rPr>
            <w:noProof/>
            <w:webHidden/>
          </w:rPr>
        </w:r>
        <w:r>
          <w:rPr>
            <w:noProof/>
            <w:webHidden/>
          </w:rPr>
          <w:fldChar w:fldCharType="separate"/>
        </w:r>
        <w:r w:rsidR="002364F8">
          <w:rPr>
            <w:noProof/>
            <w:webHidden/>
          </w:rPr>
          <w:t>27</w:t>
        </w:r>
        <w:r>
          <w:rPr>
            <w:noProof/>
            <w:webHidden/>
          </w:rPr>
          <w:fldChar w:fldCharType="end"/>
        </w:r>
      </w:hyperlink>
    </w:p>
    <w:p w:rsidR="00C2455D" w:rsidRDefault="00C2455D">
      <w:pPr>
        <w:pStyle w:val="Seznamobrzk"/>
        <w:tabs>
          <w:tab w:val="right" w:leader="dot" w:pos="8494"/>
        </w:tabs>
        <w:rPr>
          <w:rFonts w:asciiTheme="minorHAnsi" w:eastAsiaTheme="minorEastAsia" w:hAnsiTheme="minorHAnsi" w:cstheme="minorBidi"/>
          <w:noProof/>
          <w:sz w:val="22"/>
          <w:szCs w:val="22"/>
        </w:rPr>
      </w:pPr>
      <w:hyperlink w:anchor="_Toc301995002" w:history="1">
        <w:r w:rsidRPr="002E0374">
          <w:rPr>
            <w:rStyle w:val="Hypertextovodkaz"/>
            <w:noProof/>
          </w:rPr>
          <w:t>Tabulka 10 Sledovanost přenosů pořadů jednotlivých nadací</w:t>
        </w:r>
        <w:r>
          <w:rPr>
            <w:noProof/>
            <w:webHidden/>
          </w:rPr>
          <w:tab/>
        </w:r>
        <w:r>
          <w:rPr>
            <w:noProof/>
            <w:webHidden/>
          </w:rPr>
          <w:fldChar w:fldCharType="begin"/>
        </w:r>
        <w:r>
          <w:rPr>
            <w:noProof/>
            <w:webHidden/>
          </w:rPr>
          <w:instrText xml:space="preserve"> PAGEREF _Toc301995002 \h </w:instrText>
        </w:r>
        <w:r>
          <w:rPr>
            <w:noProof/>
            <w:webHidden/>
          </w:rPr>
        </w:r>
        <w:r>
          <w:rPr>
            <w:noProof/>
            <w:webHidden/>
          </w:rPr>
          <w:fldChar w:fldCharType="separate"/>
        </w:r>
        <w:r w:rsidR="002364F8">
          <w:rPr>
            <w:noProof/>
            <w:webHidden/>
          </w:rPr>
          <w:t>28</w:t>
        </w:r>
        <w:r>
          <w:rPr>
            <w:noProof/>
            <w:webHidden/>
          </w:rPr>
          <w:fldChar w:fldCharType="end"/>
        </w:r>
      </w:hyperlink>
    </w:p>
    <w:p w:rsidR="0007535B" w:rsidRDefault="00974D0C" w:rsidP="00AF2E37">
      <w:pPr>
        <w:tabs>
          <w:tab w:val="center" w:leader="dot" w:pos="7938"/>
        </w:tabs>
      </w:pPr>
      <w:r>
        <w:fldChar w:fldCharType="end"/>
      </w:r>
      <w:r w:rsidR="0007535B">
        <w:br w:type="page"/>
      </w:r>
    </w:p>
    <w:p w:rsidR="0007535B" w:rsidRDefault="0007535B" w:rsidP="0007535B">
      <w:pPr>
        <w:pStyle w:val="AbstractSummary-nadpis"/>
      </w:pPr>
      <w:r>
        <w:lastRenderedPageBreak/>
        <w:t>Seznam grafů</w:t>
      </w:r>
    </w:p>
    <w:p w:rsidR="00DB7417" w:rsidRDefault="00974D0C">
      <w:pPr>
        <w:pStyle w:val="Seznamobrzk"/>
        <w:tabs>
          <w:tab w:val="right" w:leader="dot" w:pos="8494"/>
        </w:tabs>
        <w:rPr>
          <w:rFonts w:asciiTheme="minorHAnsi" w:eastAsiaTheme="minorEastAsia" w:hAnsiTheme="minorHAnsi" w:cstheme="minorBidi"/>
          <w:noProof/>
          <w:sz w:val="22"/>
          <w:szCs w:val="22"/>
        </w:rPr>
      </w:pPr>
      <w:r>
        <w:fldChar w:fldCharType="begin"/>
      </w:r>
      <w:r w:rsidR="00294D45">
        <w:instrText xml:space="preserve"> TOC \h \z \c "Graf" </w:instrText>
      </w:r>
      <w:r>
        <w:fldChar w:fldCharType="separate"/>
      </w:r>
      <w:hyperlink w:anchor="_Toc301994045" w:history="1">
        <w:r w:rsidR="00DB7417" w:rsidRPr="00727729">
          <w:rPr>
            <w:rStyle w:val="Hypertextovodkaz"/>
            <w:noProof/>
          </w:rPr>
          <w:t>Graf 1 Na které z následujících oblastí by se měly podle vás velké firmy nejvíce zaměřovat</w:t>
        </w:r>
        <w:r w:rsidR="00DB7417">
          <w:rPr>
            <w:noProof/>
            <w:webHidden/>
          </w:rPr>
          <w:tab/>
        </w:r>
        <w:r w:rsidR="00DB7417">
          <w:rPr>
            <w:noProof/>
            <w:webHidden/>
          </w:rPr>
          <w:fldChar w:fldCharType="begin"/>
        </w:r>
        <w:r w:rsidR="00DB7417">
          <w:rPr>
            <w:noProof/>
            <w:webHidden/>
          </w:rPr>
          <w:instrText xml:space="preserve"> PAGEREF _Toc301994045 \h </w:instrText>
        </w:r>
        <w:r w:rsidR="00DB7417">
          <w:rPr>
            <w:noProof/>
            <w:webHidden/>
          </w:rPr>
        </w:r>
        <w:r w:rsidR="00DB7417">
          <w:rPr>
            <w:noProof/>
            <w:webHidden/>
          </w:rPr>
          <w:fldChar w:fldCharType="separate"/>
        </w:r>
        <w:r w:rsidR="002364F8">
          <w:rPr>
            <w:noProof/>
            <w:webHidden/>
          </w:rPr>
          <w:t>11</w:t>
        </w:r>
        <w:r w:rsidR="00DB7417">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46" w:history="1">
        <w:r w:rsidRPr="00727729">
          <w:rPr>
            <w:rStyle w:val="Hypertextovodkaz"/>
            <w:noProof/>
          </w:rPr>
          <w:t>Graf 2 Segmentace populace – dle chování a osobního postoje k tématům společenské odpovědnosti</w:t>
        </w:r>
        <w:r>
          <w:rPr>
            <w:noProof/>
            <w:webHidden/>
          </w:rPr>
          <w:tab/>
        </w:r>
        <w:r>
          <w:rPr>
            <w:noProof/>
            <w:webHidden/>
          </w:rPr>
          <w:fldChar w:fldCharType="begin"/>
        </w:r>
        <w:r>
          <w:rPr>
            <w:noProof/>
            <w:webHidden/>
          </w:rPr>
          <w:instrText xml:space="preserve"> PAGEREF _Toc301994046 \h </w:instrText>
        </w:r>
        <w:r>
          <w:rPr>
            <w:noProof/>
            <w:webHidden/>
          </w:rPr>
        </w:r>
        <w:r>
          <w:rPr>
            <w:noProof/>
            <w:webHidden/>
          </w:rPr>
          <w:fldChar w:fldCharType="separate"/>
        </w:r>
        <w:r w:rsidR="002364F8">
          <w:rPr>
            <w:noProof/>
            <w:webHidden/>
          </w:rPr>
          <w:t>11</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47" w:history="1">
        <w:r w:rsidRPr="00727729">
          <w:rPr>
            <w:rStyle w:val="Hypertextovodkaz"/>
            <w:noProof/>
          </w:rPr>
          <w:t>Graf 3 Angažovanost populace ČR</w:t>
        </w:r>
        <w:r>
          <w:rPr>
            <w:noProof/>
            <w:webHidden/>
          </w:rPr>
          <w:tab/>
        </w:r>
        <w:r>
          <w:rPr>
            <w:noProof/>
            <w:webHidden/>
          </w:rPr>
          <w:fldChar w:fldCharType="begin"/>
        </w:r>
        <w:r>
          <w:rPr>
            <w:noProof/>
            <w:webHidden/>
          </w:rPr>
          <w:instrText xml:space="preserve"> PAGEREF _Toc301994047 \h </w:instrText>
        </w:r>
        <w:r>
          <w:rPr>
            <w:noProof/>
            <w:webHidden/>
          </w:rPr>
        </w:r>
        <w:r>
          <w:rPr>
            <w:noProof/>
            <w:webHidden/>
          </w:rPr>
          <w:fldChar w:fldCharType="separate"/>
        </w:r>
        <w:r w:rsidR="002364F8">
          <w:rPr>
            <w:noProof/>
            <w:webHidden/>
          </w:rPr>
          <w:t>12</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48" w:history="1">
        <w:r w:rsidRPr="00727729">
          <w:rPr>
            <w:rStyle w:val="Hypertextovodkaz"/>
            <w:noProof/>
          </w:rPr>
          <w:t>Graf 4 Jste vy osobně ochotný/á připlatit si za výrobek, který je šetrný k životnímu prostředí nebo je určitá částka z jeho prodeje určena na nějaký společensky prospěšný projekt?</w:t>
        </w:r>
        <w:r>
          <w:rPr>
            <w:noProof/>
            <w:webHidden/>
          </w:rPr>
          <w:tab/>
        </w:r>
        <w:r>
          <w:rPr>
            <w:noProof/>
            <w:webHidden/>
          </w:rPr>
          <w:fldChar w:fldCharType="begin"/>
        </w:r>
        <w:r>
          <w:rPr>
            <w:noProof/>
            <w:webHidden/>
          </w:rPr>
          <w:instrText xml:space="preserve"> PAGEREF _Toc301994048 \h </w:instrText>
        </w:r>
        <w:r>
          <w:rPr>
            <w:noProof/>
            <w:webHidden/>
          </w:rPr>
        </w:r>
        <w:r>
          <w:rPr>
            <w:noProof/>
            <w:webHidden/>
          </w:rPr>
          <w:fldChar w:fldCharType="separate"/>
        </w:r>
        <w:r w:rsidR="002364F8">
          <w:rPr>
            <w:noProof/>
            <w:webHidden/>
          </w:rPr>
          <w:t>12</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49" w:history="1">
        <w:r w:rsidRPr="00727729">
          <w:rPr>
            <w:rStyle w:val="Hypertextovodkaz"/>
            <w:noProof/>
          </w:rPr>
          <w:t>Graf 5 Četnosti existence CSR aktivity dle typu ve výroční zprávě</w:t>
        </w:r>
        <w:r>
          <w:rPr>
            <w:noProof/>
            <w:webHidden/>
          </w:rPr>
          <w:tab/>
        </w:r>
        <w:r>
          <w:rPr>
            <w:noProof/>
            <w:webHidden/>
          </w:rPr>
          <w:fldChar w:fldCharType="begin"/>
        </w:r>
        <w:r>
          <w:rPr>
            <w:noProof/>
            <w:webHidden/>
          </w:rPr>
          <w:instrText xml:space="preserve"> PAGEREF _Toc301994049 \h </w:instrText>
        </w:r>
        <w:r>
          <w:rPr>
            <w:noProof/>
            <w:webHidden/>
          </w:rPr>
        </w:r>
        <w:r>
          <w:rPr>
            <w:noProof/>
            <w:webHidden/>
          </w:rPr>
          <w:fldChar w:fldCharType="separate"/>
        </w:r>
        <w:r w:rsidR="002364F8">
          <w:rPr>
            <w:noProof/>
            <w:webHidden/>
          </w:rPr>
          <w:t>13</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0" w:history="1">
        <w:r w:rsidRPr="00727729">
          <w:rPr>
            <w:rStyle w:val="Hypertextovodkaz"/>
            <w:noProof/>
          </w:rPr>
          <w:t>Graf 6 Četnosti kladných odpovědí při telefonickém ověření skutečností o CSR strategii</w:t>
        </w:r>
        <w:r>
          <w:rPr>
            <w:noProof/>
            <w:webHidden/>
          </w:rPr>
          <w:tab/>
        </w:r>
        <w:r>
          <w:rPr>
            <w:noProof/>
            <w:webHidden/>
          </w:rPr>
          <w:fldChar w:fldCharType="begin"/>
        </w:r>
        <w:r>
          <w:rPr>
            <w:noProof/>
            <w:webHidden/>
          </w:rPr>
          <w:instrText xml:space="preserve"> PAGEREF _Toc301994050 \h </w:instrText>
        </w:r>
        <w:r>
          <w:rPr>
            <w:noProof/>
            <w:webHidden/>
          </w:rPr>
        </w:r>
        <w:r>
          <w:rPr>
            <w:noProof/>
            <w:webHidden/>
          </w:rPr>
          <w:fldChar w:fldCharType="separate"/>
        </w:r>
        <w:r w:rsidR="002364F8">
          <w:rPr>
            <w:noProof/>
            <w:webHidden/>
          </w:rPr>
          <w:t>13</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1" w:history="1">
        <w:r w:rsidRPr="00727729">
          <w:rPr>
            <w:rStyle w:val="Hypertextovodkaz"/>
            <w:noProof/>
          </w:rPr>
          <w:t>Graf 7 Přehled počtu mediálních výstupů ESET a konkurence v ČR v roce 2009</w:t>
        </w:r>
        <w:r>
          <w:rPr>
            <w:noProof/>
            <w:webHidden/>
          </w:rPr>
          <w:tab/>
        </w:r>
        <w:r>
          <w:rPr>
            <w:noProof/>
            <w:webHidden/>
          </w:rPr>
          <w:fldChar w:fldCharType="begin"/>
        </w:r>
        <w:r>
          <w:rPr>
            <w:noProof/>
            <w:webHidden/>
          </w:rPr>
          <w:instrText xml:space="preserve"> PAGEREF _Toc301994051 \h </w:instrText>
        </w:r>
        <w:r>
          <w:rPr>
            <w:noProof/>
            <w:webHidden/>
          </w:rPr>
        </w:r>
        <w:r>
          <w:rPr>
            <w:noProof/>
            <w:webHidden/>
          </w:rPr>
          <w:fldChar w:fldCharType="separate"/>
        </w:r>
        <w:r w:rsidR="002364F8">
          <w:rPr>
            <w:noProof/>
            <w:webHidden/>
          </w:rPr>
          <w:t>21</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2" w:history="1">
        <w:r w:rsidRPr="00727729">
          <w:rPr>
            <w:rStyle w:val="Hypertextovodkaz"/>
            <w:noProof/>
          </w:rPr>
          <w:t>Graf 8 Přehled počtu mediálních výstupů ESET a konkurence v ČR v roce 2010</w:t>
        </w:r>
        <w:r>
          <w:rPr>
            <w:noProof/>
            <w:webHidden/>
          </w:rPr>
          <w:tab/>
        </w:r>
        <w:r>
          <w:rPr>
            <w:noProof/>
            <w:webHidden/>
          </w:rPr>
          <w:fldChar w:fldCharType="begin"/>
        </w:r>
        <w:r>
          <w:rPr>
            <w:noProof/>
            <w:webHidden/>
          </w:rPr>
          <w:instrText xml:space="preserve"> PAGEREF _Toc301994052 \h </w:instrText>
        </w:r>
        <w:r>
          <w:rPr>
            <w:noProof/>
            <w:webHidden/>
          </w:rPr>
        </w:r>
        <w:r>
          <w:rPr>
            <w:noProof/>
            <w:webHidden/>
          </w:rPr>
          <w:fldChar w:fldCharType="separate"/>
        </w:r>
        <w:r w:rsidR="002364F8">
          <w:rPr>
            <w:noProof/>
            <w:webHidden/>
          </w:rPr>
          <w:t>21</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3" w:history="1">
        <w:r w:rsidRPr="00727729">
          <w:rPr>
            <w:rStyle w:val="Hypertextovodkaz"/>
            <w:noProof/>
          </w:rPr>
          <w:t>Graf 9 Rozložení PR výstupů v roce 2010 dle typu</w:t>
        </w:r>
        <w:r>
          <w:rPr>
            <w:noProof/>
            <w:webHidden/>
          </w:rPr>
          <w:tab/>
        </w:r>
        <w:r>
          <w:rPr>
            <w:noProof/>
            <w:webHidden/>
          </w:rPr>
          <w:fldChar w:fldCharType="begin"/>
        </w:r>
        <w:r>
          <w:rPr>
            <w:noProof/>
            <w:webHidden/>
          </w:rPr>
          <w:instrText xml:space="preserve"> PAGEREF _Toc301994053 \h </w:instrText>
        </w:r>
        <w:r>
          <w:rPr>
            <w:noProof/>
            <w:webHidden/>
          </w:rPr>
        </w:r>
        <w:r>
          <w:rPr>
            <w:noProof/>
            <w:webHidden/>
          </w:rPr>
          <w:fldChar w:fldCharType="separate"/>
        </w:r>
        <w:r w:rsidR="002364F8">
          <w:rPr>
            <w:noProof/>
            <w:webHidden/>
          </w:rPr>
          <w:t>22</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4" w:history="1">
        <w:r w:rsidRPr="00727729">
          <w:rPr>
            <w:rStyle w:val="Hypertextovodkaz"/>
            <w:noProof/>
          </w:rPr>
          <w:t>Graf 10 Celková spokojenost domácností, zákazníků ESET v ČR</w:t>
        </w:r>
        <w:r>
          <w:rPr>
            <w:noProof/>
            <w:webHidden/>
          </w:rPr>
          <w:tab/>
        </w:r>
        <w:r>
          <w:rPr>
            <w:noProof/>
            <w:webHidden/>
          </w:rPr>
          <w:fldChar w:fldCharType="begin"/>
        </w:r>
        <w:r>
          <w:rPr>
            <w:noProof/>
            <w:webHidden/>
          </w:rPr>
          <w:instrText xml:space="preserve"> PAGEREF _Toc301994054 \h </w:instrText>
        </w:r>
        <w:r>
          <w:rPr>
            <w:noProof/>
            <w:webHidden/>
          </w:rPr>
        </w:r>
        <w:r>
          <w:rPr>
            <w:noProof/>
            <w:webHidden/>
          </w:rPr>
          <w:fldChar w:fldCharType="separate"/>
        </w:r>
        <w:r w:rsidR="002364F8">
          <w:rPr>
            <w:noProof/>
            <w:webHidden/>
          </w:rPr>
          <w:t>24</w:t>
        </w:r>
        <w:r>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5" w:history="1">
        <w:r w:rsidRPr="00727729">
          <w:rPr>
            <w:rStyle w:val="Hypertextovodkaz"/>
            <w:noProof/>
          </w:rPr>
          <w:t>Graf 11 Celková spokojenost firemních zákazníků ESET v ČR</w:t>
        </w:r>
        <w:r>
          <w:rPr>
            <w:noProof/>
            <w:webHidden/>
          </w:rPr>
          <w:tab/>
        </w:r>
        <w:r>
          <w:rPr>
            <w:noProof/>
            <w:webHidden/>
          </w:rPr>
          <w:fldChar w:fldCharType="begin"/>
        </w:r>
        <w:r>
          <w:rPr>
            <w:noProof/>
            <w:webHidden/>
          </w:rPr>
          <w:instrText xml:space="preserve"> PAGEREF _Toc301994055 \h </w:instrText>
        </w:r>
        <w:r>
          <w:rPr>
            <w:noProof/>
            <w:webHidden/>
          </w:rPr>
        </w:r>
        <w:r>
          <w:rPr>
            <w:noProof/>
            <w:webHidden/>
          </w:rPr>
          <w:fldChar w:fldCharType="separate"/>
        </w:r>
        <w:r w:rsidR="002364F8">
          <w:rPr>
            <w:noProof/>
            <w:webHidden/>
          </w:rPr>
          <w:t>24</w:t>
        </w:r>
        <w:r>
          <w:rPr>
            <w:noProof/>
            <w:webHidden/>
          </w:rPr>
          <w:fldChar w:fldCharType="end"/>
        </w:r>
      </w:hyperlink>
    </w:p>
    <w:p w:rsidR="0007535B" w:rsidRDefault="00974D0C" w:rsidP="0007535B">
      <w:pPr>
        <w:tabs>
          <w:tab w:val="center" w:leader="dot" w:pos="7938"/>
        </w:tabs>
      </w:pPr>
      <w:r>
        <w:fldChar w:fldCharType="end"/>
      </w: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DB7417" w:rsidRDefault="00974D0C">
      <w:pPr>
        <w:pStyle w:val="Seznamobrzk"/>
        <w:tabs>
          <w:tab w:val="right" w:leader="dot" w:pos="8494"/>
        </w:tabs>
        <w:rPr>
          <w:rFonts w:asciiTheme="minorHAnsi" w:eastAsiaTheme="minorEastAsia" w:hAnsiTheme="minorHAnsi" w:cstheme="minorBidi"/>
          <w:noProof/>
          <w:sz w:val="22"/>
          <w:szCs w:val="22"/>
        </w:rPr>
      </w:pPr>
      <w:r>
        <w:fldChar w:fldCharType="begin"/>
      </w:r>
      <w:r w:rsidR="00294D45">
        <w:instrText xml:space="preserve"> TOC \h \z \c "Obrázek" </w:instrText>
      </w:r>
      <w:r>
        <w:fldChar w:fldCharType="separate"/>
      </w:r>
      <w:hyperlink w:anchor="_Toc301994056" w:history="1">
        <w:r w:rsidR="00DB7417" w:rsidRPr="00FC75C9">
          <w:rPr>
            <w:rStyle w:val="Hypertextovodkaz"/>
            <w:noProof/>
          </w:rPr>
          <w:t>Obrázek 1 Model morálního rozvoje podniku</w:t>
        </w:r>
        <w:r w:rsidR="00DB7417">
          <w:rPr>
            <w:noProof/>
            <w:webHidden/>
          </w:rPr>
          <w:tab/>
        </w:r>
        <w:r w:rsidR="00DB7417">
          <w:rPr>
            <w:noProof/>
            <w:webHidden/>
          </w:rPr>
          <w:fldChar w:fldCharType="begin"/>
        </w:r>
        <w:r w:rsidR="00DB7417">
          <w:rPr>
            <w:noProof/>
            <w:webHidden/>
          </w:rPr>
          <w:instrText xml:space="preserve"> PAGEREF _Toc301994056 \h </w:instrText>
        </w:r>
        <w:r w:rsidR="00DB7417">
          <w:rPr>
            <w:noProof/>
            <w:webHidden/>
          </w:rPr>
        </w:r>
        <w:r w:rsidR="00DB7417">
          <w:rPr>
            <w:noProof/>
            <w:webHidden/>
          </w:rPr>
          <w:fldChar w:fldCharType="separate"/>
        </w:r>
        <w:r w:rsidR="002364F8">
          <w:rPr>
            <w:noProof/>
            <w:webHidden/>
          </w:rPr>
          <w:t>10</w:t>
        </w:r>
        <w:r w:rsidR="00DB7417">
          <w:rPr>
            <w:noProof/>
            <w:webHidden/>
          </w:rPr>
          <w:fldChar w:fldCharType="end"/>
        </w:r>
      </w:hyperlink>
    </w:p>
    <w:p w:rsidR="00DB7417" w:rsidRDefault="00DB7417">
      <w:pPr>
        <w:pStyle w:val="Seznamobrzk"/>
        <w:tabs>
          <w:tab w:val="right" w:leader="dot" w:pos="8494"/>
        </w:tabs>
        <w:rPr>
          <w:rFonts w:asciiTheme="minorHAnsi" w:eastAsiaTheme="minorEastAsia" w:hAnsiTheme="minorHAnsi" w:cstheme="minorBidi"/>
          <w:noProof/>
          <w:sz w:val="22"/>
          <w:szCs w:val="22"/>
        </w:rPr>
      </w:pPr>
      <w:hyperlink w:anchor="_Toc301994057" w:history="1">
        <w:r w:rsidRPr="00FC75C9">
          <w:rPr>
            <w:rStyle w:val="Hypertextovodkaz"/>
            <w:noProof/>
          </w:rPr>
          <w:t>Obrázek 2 Ukázka z pečení vánočního cukroví pro obec Heřmanice postiženou povodněmi</w:t>
        </w:r>
        <w:r>
          <w:rPr>
            <w:noProof/>
            <w:webHidden/>
          </w:rPr>
          <w:tab/>
        </w:r>
        <w:r>
          <w:rPr>
            <w:noProof/>
            <w:webHidden/>
          </w:rPr>
          <w:fldChar w:fldCharType="begin"/>
        </w:r>
        <w:r>
          <w:rPr>
            <w:noProof/>
            <w:webHidden/>
          </w:rPr>
          <w:instrText xml:space="preserve"> PAGEREF _Toc301994057 \h </w:instrText>
        </w:r>
        <w:r>
          <w:rPr>
            <w:noProof/>
            <w:webHidden/>
          </w:rPr>
        </w:r>
        <w:r>
          <w:rPr>
            <w:noProof/>
            <w:webHidden/>
          </w:rPr>
          <w:fldChar w:fldCharType="separate"/>
        </w:r>
        <w:r w:rsidR="002364F8">
          <w:rPr>
            <w:noProof/>
            <w:webHidden/>
          </w:rPr>
          <w:t>22</w:t>
        </w:r>
        <w:r>
          <w:rPr>
            <w:noProof/>
            <w:webHidden/>
          </w:rPr>
          <w:fldChar w:fldCharType="end"/>
        </w:r>
      </w:hyperlink>
    </w:p>
    <w:p w:rsidR="00294D45" w:rsidRDefault="00974D0C" w:rsidP="0007535B">
      <w:pPr>
        <w:tabs>
          <w:tab w:val="center" w:leader="dot" w:pos="7938"/>
        </w:tabs>
      </w:pPr>
      <w:r>
        <w:fldChar w:fldCharType="end"/>
      </w:r>
    </w:p>
    <w:p w:rsidR="0007535B" w:rsidRDefault="0007535B" w:rsidP="0007535B">
      <w:pPr>
        <w:tabs>
          <w:tab w:val="center" w:leader="dot" w:pos="7938"/>
        </w:tabs>
      </w:pPr>
    </w:p>
    <w:p w:rsidR="0007535B" w:rsidRDefault="0007535B" w:rsidP="00F05477">
      <w:pPr>
        <w:pStyle w:val="Zkladntext"/>
        <w:sectPr w:rsidR="0007535B" w:rsidSect="00990CF5">
          <w:headerReference w:type="default" r:id="rId11"/>
          <w:footerReference w:type="default" r:id="rId12"/>
          <w:pgSz w:w="11906" w:h="16838" w:code="9"/>
          <w:pgMar w:top="1418" w:right="1134" w:bottom="1418" w:left="2268" w:header="709" w:footer="709" w:gutter="0"/>
          <w:cols w:space="708"/>
          <w:docGrid w:linePitch="326"/>
        </w:sectPr>
      </w:pPr>
    </w:p>
    <w:p w:rsidR="00990CF5" w:rsidRPr="003B0FCB" w:rsidRDefault="00990CF5" w:rsidP="00A71EAC">
      <w:pPr>
        <w:pStyle w:val="Nadpis1"/>
      </w:pPr>
      <w:bookmarkStart w:id="1" w:name="_Toc301993989"/>
      <w:r w:rsidRPr="00164167">
        <w:lastRenderedPageBreak/>
        <w:t>Úvod</w:t>
      </w:r>
      <w:bookmarkEnd w:id="1"/>
    </w:p>
    <w:p w:rsidR="004E6B8D" w:rsidRDefault="004E6B8D" w:rsidP="00E60902">
      <w:pPr>
        <w:pStyle w:val="Nadpis2"/>
      </w:pPr>
      <w:bookmarkStart w:id="2" w:name="_Toc301993990"/>
      <w:r>
        <w:t>Volba tématu práce</w:t>
      </w:r>
      <w:bookmarkEnd w:id="2"/>
    </w:p>
    <w:p w:rsidR="004E6B8D" w:rsidRPr="004E6B8D" w:rsidRDefault="004E6B8D" w:rsidP="004E6B8D">
      <w:r>
        <w:t xml:space="preserve">Autor práce působí v oblasti marketingu IT firem již 17 let a problematiku společenské odpovědnosti </w:t>
      </w:r>
      <w:r w:rsidR="009A5F89">
        <w:t>podniků</w:t>
      </w:r>
      <w:r>
        <w:t xml:space="preserve"> vnímal v dosavadní praxi značně okrajově. Hlavním cíl</w:t>
      </w:r>
      <w:r w:rsidR="00B04254">
        <w:t>em</w:t>
      </w:r>
      <w:r>
        <w:t xml:space="preserve"> </w:t>
      </w:r>
      <w:r w:rsidR="00AC68B1">
        <w:t>podniků</w:t>
      </w:r>
      <w:r w:rsidR="00AA765E">
        <w:t>,</w:t>
      </w:r>
      <w:r>
        <w:t xml:space="preserve"> v</w:t>
      </w:r>
      <w:r w:rsidR="00AA765E">
        <w:t>e</w:t>
      </w:r>
      <w:r w:rsidR="00E82102">
        <w:t> </w:t>
      </w:r>
      <w:r>
        <w:t>kterých</w:t>
      </w:r>
      <w:r w:rsidR="00E82102">
        <w:t xml:space="preserve"> </w:t>
      </w:r>
      <w:r>
        <w:t>působil</w:t>
      </w:r>
      <w:r w:rsidR="00E82102">
        <w:t>,</w:t>
      </w:r>
      <w:r>
        <w:t xml:space="preserve"> bylo </w:t>
      </w:r>
      <w:r w:rsidR="00AC68B1">
        <w:t xml:space="preserve">vždy </w:t>
      </w:r>
      <w:r>
        <w:t>generování zisku</w:t>
      </w:r>
      <w:r w:rsidR="00AC68B1">
        <w:t>. N</w:t>
      </w:r>
      <w:r>
        <w:t>ej</w:t>
      </w:r>
      <w:r w:rsidR="00AB3AD6">
        <w:t>větší</w:t>
      </w:r>
      <w:r>
        <w:t xml:space="preserve"> odpovědností pro manažera byla odpovědnost za svěřené firemní prostředky</w:t>
      </w:r>
      <w:r w:rsidR="00AC68B1">
        <w:t xml:space="preserve"> tak</w:t>
      </w:r>
      <w:r>
        <w:t xml:space="preserve">, aby byly alokovány s maximální </w:t>
      </w:r>
      <w:r w:rsidR="0053771F">
        <w:t xml:space="preserve">krátkodobou </w:t>
      </w:r>
      <w:r>
        <w:t xml:space="preserve">návratností. </w:t>
      </w:r>
      <w:r w:rsidR="00B04254">
        <w:t xml:space="preserve">Autor práce </w:t>
      </w:r>
      <w:r w:rsidR="00715109">
        <w:t xml:space="preserve">pracoval přímo </w:t>
      </w:r>
      <w:r w:rsidR="00AC68B1">
        <w:t xml:space="preserve">pod vedením </w:t>
      </w:r>
      <w:r w:rsidR="00715109">
        <w:t>majitel</w:t>
      </w:r>
      <w:r w:rsidR="00AC68B1">
        <w:t>ů</w:t>
      </w:r>
      <w:r w:rsidR="00715109">
        <w:t xml:space="preserve"> a byl </w:t>
      </w:r>
      <w:r w:rsidR="0053771F">
        <w:t>často svědkem rozporu tohoto</w:t>
      </w:r>
      <w:r w:rsidR="00715109">
        <w:t xml:space="preserve"> hlavního cíle od sílící potřeby </w:t>
      </w:r>
      <w:r w:rsidR="00AC68B1">
        <w:t xml:space="preserve">vlastní </w:t>
      </w:r>
      <w:r w:rsidR="00715109">
        <w:t xml:space="preserve">úspěch vracet společnosti. </w:t>
      </w:r>
      <w:r w:rsidR="005D6AC5">
        <w:t xml:space="preserve">Tyto </w:t>
      </w:r>
      <w:r w:rsidR="00AC68B1">
        <w:t xml:space="preserve">rozpory společně s vnímaným nedostatkem informací </w:t>
      </w:r>
      <w:r w:rsidR="00B04254">
        <w:br/>
      </w:r>
      <w:r w:rsidR="00AC68B1">
        <w:t xml:space="preserve">o odpovědnosti firem v segmentu IT v ČR pak </w:t>
      </w:r>
      <w:r w:rsidR="0053771F">
        <w:t>vedly k volbě tématu, které je mimo hlavní pracovní specializaci</w:t>
      </w:r>
      <w:r w:rsidR="00AC68B1">
        <w:t xml:space="preserve"> autora práce. Autor práce zvolil téma společenské odpovědnosti podniků v IT Segmentu v ČR ve snaze rozšířit hranice svého </w:t>
      </w:r>
      <w:r w:rsidR="00AB3AD6">
        <w:t xml:space="preserve">poznání </w:t>
      </w:r>
      <w:r w:rsidR="00AB3AD6">
        <w:br/>
        <w:t xml:space="preserve">a </w:t>
      </w:r>
      <w:r w:rsidR="005D6AC5">
        <w:t>myšlení</w:t>
      </w:r>
      <w:r w:rsidR="00247562">
        <w:t xml:space="preserve"> při každodenní manažerské praxi</w:t>
      </w:r>
      <w:r w:rsidR="00AC68B1">
        <w:t xml:space="preserve"> a v</w:t>
      </w:r>
      <w:r w:rsidR="00845F89">
        <w:t xml:space="preserve"> neposlední řadě </w:t>
      </w:r>
      <w:r w:rsidR="00AC68B1">
        <w:t xml:space="preserve">díky </w:t>
      </w:r>
      <w:r w:rsidR="00845F89">
        <w:t>možnost</w:t>
      </w:r>
      <w:r w:rsidR="00B04254">
        <w:t>i</w:t>
      </w:r>
      <w:r w:rsidR="00845F89">
        <w:t xml:space="preserve"> praktické </w:t>
      </w:r>
      <w:r w:rsidR="0053771F">
        <w:t xml:space="preserve">aplikace výsledků této práce u zaměstnavatele již v době jejího zpracování. </w:t>
      </w:r>
      <w:r w:rsidR="005D6AC5" w:rsidRPr="00B92B9C">
        <w:rPr>
          <w:rStyle w:val="CittChar"/>
        </w:rPr>
        <w:t>„Moudrý činí vše pro druhé a tím stále více sám získává</w:t>
      </w:r>
      <w:r w:rsidR="00F73CF0">
        <w:rPr>
          <w:rStyle w:val="CittChar"/>
        </w:rPr>
        <w:t>,</w:t>
      </w:r>
      <w:r w:rsidR="005D6AC5" w:rsidRPr="00B92B9C">
        <w:rPr>
          <w:rStyle w:val="CittChar"/>
        </w:rPr>
        <w:t>“</w:t>
      </w:r>
      <w:r w:rsidR="005D6AC5">
        <w:t xml:space="preserve"> </w:t>
      </w:r>
      <w:r w:rsidR="00280803">
        <w:rPr>
          <w:rStyle w:val="Znakapoznpodarou"/>
        </w:rPr>
        <w:footnoteReference w:id="1"/>
      </w:r>
      <w:r w:rsidR="00280803">
        <w:t xml:space="preserve"> </w:t>
      </w:r>
      <w:r w:rsidR="005D6AC5">
        <w:t>řekl Lao’c a tento citát může být mottem celé této diplomové práce.</w:t>
      </w:r>
    </w:p>
    <w:p w:rsidR="00E60902" w:rsidRDefault="00E60902" w:rsidP="00E60902">
      <w:pPr>
        <w:pStyle w:val="Nadpis2"/>
      </w:pPr>
      <w:bookmarkStart w:id="3" w:name="_Toc301993991"/>
      <w:r>
        <w:t>Cíl práce</w:t>
      </w:r>
      <w:bookmarkEnd w:id="3"/>
    </w:p>
    <w:p w:rsidR="00403171" w:rsidRDefault="00E60902" w:rsidP="00E60902">
      <w:r>
        <w:t>Cí</w:t>
      </w:r>
      <w:r w:rsidR="00CF54E5">
        <w:t xml:space="preserve">lem diplomové práce je </w:t>
      </w:r>
      <w:r w:rsidR="00AB3AD6">
        <w:t>získat</w:t>
      </w:r>
      <w:r w:rsidR="006A327B">
        <w:t xml:space="preserve"> teoretické znalosti a předpoklady z oblasti společenské odpovědnost</w:t>
      </w:r>
      <w:r w:rsidR="00F73CF0">
        <w:t>i</w:t>
      </w:r>
      <w:r w:rsidR="006A327B">
        <w:t xml:space="preserve"> podniků a </w:t>
      </w:r>
      <w:r w:rsidR="00CF54E5">
        <w:t xml:space="preserve">prostřednictvím </w:t>
      </w:r>
      <w:r w:rsidR="00403171">
        <w:t xml:space="preserve">studia sekundárně dostupných dat </w:t>
      </w:r>
      <w:r w:rsidR="00CF54E5">
        <w:t>zmapovat</w:t>
      </w:r>
      <w:r>
        <w:t xml:space="preserve"> oblast Corporate Social Responsibility </w:t>
      </w:r>
      <w:r w:rsidR="00CF54E5">
        <w:t xml:space="preserve">v sektoru informačních technologií </w:t>
      </w:r>
      <w:r w:rsidR="008E548F">
        <w:br/>
      </w:r>
      <w:r w:rsidR="00CF54E5">
        <w:t xml:space="preserve">a služeb v ČR. </w:t>
      </w:r>
    </w:p>
    <w:p w:rsidR="00403171" w:rsidRDefault="00F9623C" w:rsidP="00E60902">
      <w:r>
        <w:t xml:space="preserve">Na základě získaných teoretických znalostí </w:t>
      </w:r>
      <w:r w:rsidR="00941D4C">
        <w:t xml:space="preserve">je dále cílem </w:t>
      </w:r>
      <w:r w:rsidR="00E60902">
        <w:t xml:space="preserve">zpracovat </w:t>
      </w:r>
      <w:r w:rsidR="00403171">
        <w:t xml:space="preserve">analýzu současného stavu CSR společnosti ESET software a navrhnout </w:t>
      </w:r>
      <w:r w:rsidR="00CF54E5">
        <w:t>doporučení</w:t>
      </w:r>
      <w:r w:rsidR="00E60902">
        <w:t xml:space="preserve"> pro zaměstnavatele autora práce</w:t>
      </w:r>
      <w:r w:rsidR="00403171">
        <w:t xml:space="preserve"> </w:t>
      </w:r>
      <w:r w:rsidR="00F73CF0">
        <w:t>k </w:t>
      </w:r>
      <w:r w:rsidR="00403171">
        <w:t>jeho zlepšení</w:t>
      </w:r>
      <w:r w:rsidR="006A327B">
        <w:t xml:space="preserve"> jako aplikovanou část této práce pro praktické využití. </w:t>
      </w:r>
    </w:p>
    <w:p w:rsidR="00E60902" w:rsidRDefault="00E60902" w:rsidP="00E60902">
      <w:r>
        <w:t>Při zpracování diplomové práce využij</w:t>
      </w:r>
      <w:r w:rsidR="00F9623C">
        <w:t>e</w:t>
      </w:r>
      <w:r>
        <w:t xml:space="preserve"> </w:t>
      </w:r>
      <w:r w:rsidR="00280803">
        <w:t xml:space="preserve">autor </w:t>
      </w:r>
      <w:r>
        <w:t xml:space="preserve">znalosti a teoretické dovednosti získané během studia na Vysoké škole </w:t>
      </w:r>
      <w:r w:rsidR="00D47911">
        <w:t>ekonomie</w:t>
      </w:r>
      <w:r>
        <w:t xml:space="preserve"> a managementu a rovněž poznatky </w:t>
      </w:r>
      <w:r w:rsidR="008E548F">
        <w:br/>
      </w:r>
      <w:r>
        <w:t>z</w:t>
      </w:r>
      <w:r w:rsidR="00433038">
        <w:t>e</w:t>
      </w:r>
      <w:r>
        <w:t xml:space="preserve"> </w:t>
      </w:r>
      <w:r w:rsidR="00433038">
        <w:t>sedmnácti</w:t>
      </w:r>
      <w:r>
        <w:t xml:space="preserve">leté praxe v marketingu. </w:t>
      </w:r>
    </w:p>
    <w:p w:rsidR="009A5F89" w:rsidRDefault="009A5F89" w:rsidP="009A5F89">
      <w:pPr>
        <w:pStyle w:val="Nadpis2"/>
      </w:pPr>
      <w:bookmarkStart w:id="4" w:name="_Toc301993992"/>
      <w:r>
        <w:lastRenderedPageBreak/>
        <w:t>Hypotézy</w:t>
      </w:r>
      <w:bookmarkEnd w:id="4"/>
      <w:r>
        <w:t xml:space="preserve"> </w:t>
      </w:r>
    </w:p>
    <w:p w:rsidR="009A5F89" w:rsidRDefault="009A5F89" w:rsidP="009A5F89">
      <w:pPr>
        <w:pStyle w:val="Odrka1stupn"/>
        <w:numPr>
          <w:ilvl w:val="0"/>
          <w:numId w:val="0"/>
        </w:numPr>
      </w:pPr>
      <w:r>
        <w:t>V diplomové práci budou vyvráceny či potvrzeny následující hypotézy:</w:t>
      </w:r>
    </w:p>
    <w:p w:rsidR="009A5F89" w:rsidRDefault="009A5F89" w:rsidP="009A5F89">
      <w:pPr>
        <w:pStyle w:val="Odrka1stupn"/>
      </w:pPr>
      <w:r>
        <w:t>Corporate Social Responsibil</w:t>
      </w:r>
      <w:r w:rsidR="00F126D4">
        <w:t>i</w:t>
      </w:r>
      <w:r>
        <w:t>ty aktivity jsou kladně vnímány veřejností v ČR.</w:t>
      </w:r>
    </w:p>
    <w:p w:rsidR="009A5F89" w:rsidRDefault="009A5F89" w:rsidP="009A5F89">
      <w:pPr>
        <w:pStyle w:val="Odrka1stupn"/>
      </w:pPr>
      <w:r>
        <w:t xml:space="preserve">ICT firmy v ČR chápou správně význam </w:t>
      </w:r>
      <w:r w:rsidR="00941D4C">
        <w:t xml:space="preserve">pojmu CSR </w:t>
      </w:r>
      <w:r>
        <w:t>a dodržují pravidla CSR.</w:t>
      </w:r>
    </w:p>
    <w:p w:rsidR="009A5F89" w:rsidRDefault="009A5F89" w:rsidP="009A5F89">
      <w:pPr>
        <w:pStyle w:val="Odrka1stupn"/>
      </w:pPr>
      <w:r>
        <w:t>CSR strategie je možnost, jak vylepšit vnímání značky ESET na českém trhu.</w:t>
      </w:r>
    </w:p>
    <w:p w:rsidR="004E7AD9" w:rsidRDefault="004E7AD9" w:rsidP="004E7AD9">
      <w:pPr>
        <w:pStyle w:val="Odrka1stupn"/>
        <w:numPr>
          <w:ilvl w:val="0"/>
          <w:numId w:val="0"/>
        </w:numPr>
        <w:ind w:left="720"/>
      </w:pPr>
    </w:p>
    <w:p w:rsidR="00E60902" w:rsidRDefault="009A5F89" w:rsidP="00E60902">
      <w:pPr>
        <w:pStyle w:val="Nadpis2"/>
      </w:pPr>
      <w:bookmarkStart w:id="5" w:name="_Toc301993993"/>
      <w:r>
        <w:t>Metodologie</w:t>
      </w:r>
      <w:bookmarkEnd w:id="5"/>
    </w:p>
    <w:p w:rsidR="00D860B2" w:rsidRPr="00D860B2" w:rsidRDefault="002B1CE3" w:rsidP="00D860B2">
      <w:pPr>
        <w:pStyle w:val="Nadpis3"/>
      </w:pPr>
      <w:bookmarkStart w:id="6" w:name="_Toc301993994"/>
      <w:r>
        <w:t>Metodologie t</w:t>
      </w:r>
      <w:r w:rsidR="00D860B2">
        <w:t>eoreticko-metodologick</w:t>
      </w:r>
      <w:r>
        <w:t>é</w:t>
      </w:r>
      <w:r w:rsidR="00D860B2">
        <w:t xml:space="preserve"> část</w:t>
      </w:r>
      <w:r>
        <w:t>i</w:t>
      </w:r>
      <w:r w:rsidR="00D860B2">
        <w:t xml:space="preserve"> práce</w:t>
      </w:r>
      <w:bookmarkEnd w:id="6"/>
    </w:p>
    <w:p w:rsidR="009A5F89" w:rsidRDefault="009A5F89" w:rsidP="009A5F89">
      <w:r>
        <w:t xml:space="preserve">(A) Při zpracování teoreticko-metodologické části považoval autor za důležité nejprve zjistit dostupnost literatury pro nastudování terminologie a </w:t>
      </w:r>
      <w:r w:rsidR="002B1CE3">
        <w:t xml:space="preserve">seznámení se s </w:t>
      </w:r>
      <w:r>
        <w:t>koncepc</w:t>
      </w:r>
      <w:r w:rsidR="002B1CE3">
        <w:t>í</w:t>
      </w:r>
      <w:r>
        <w:t xml:space="preserve"> společenské odpovědnosti </w:t>
      </w:r>
      <w:r w:rsidR="002B1CE3">
        <w:t>firem</w:t>
      </w:r>
      <w:r>
        <w:t>. V národní technické knihovně nechal zpracovat seznamy dostupné literatury v systému CASLIN, a to na základě následujících kritérií:</w:t>
      </w:r>
    </w:p>
    <w:p w:rsidR="009A5F89" w:rsidRDefault="009A5F89" w:rsidP="009A5F89">
      <w:pPr>
        <w:pStyle w:val="Odrka1stupn"/>
      </w:pPr>
      <w:r>
        <w:t xml:space="preserve">Literatura obsahuje řetězec znaků „Corporate Social Responsibility“ </w:t>
      </w:r>
      <w:r>
        <w:br/>
        <w:t>nebo „Společenská odpovědnost firem“</w:t>
      </w:r>
    </w:p>
    <w:p w:rsidR="009A5F89" w:rsidRDefault="009A5F89" w:rsidP="009A5F89">
      <w:pPr>
        <w:pStyle w:val="Odrka1stupn"/>
      </w:pPr>
      <w:r>
        <w:t>Literatura je dostupná v českém jazyce.</w:t>
      </w:r>
    </w:p>
    <w:p w:rsidR="009A5F89" w:rsidRDefault="009A5F89" w:rsidP="009A5F89">
      <w:pPr>
        <w:pStyle w:val="Odrka1stupn"/>
      </w:pPr>
      <w:r>
        <w:t>Literatura je dostupná pouze v anglickém jazyce.</w:t>
      </w:r>
    </w:p>
    <w:p w:rsidR="002B1CE3" w:rsidRDefault="002B1CE3" w:rsidP="002B1CE3">
      <w:pPr>
        <w:pStyle w:val="Odrka1stupn"/>
        <w:numPr>
          <w:ilvl w:val="0"/>
          <w:numId w:val="0"/>
        </w:numPr>
      </w:pPr>
    </w:p>
    <w:p w:rsidR="009A5F89" w:rsidRDefault="009A5F89" w:rsidP="009A5F89">
      <w:r>
        <w:t xml:space="preserve">Výsledné seznamy literatury dostupné v českém a anglickém jazyce jsou uvedeny </w:t>
      </w:r>
      <w:r w:rsidRPr="00403171">
        <w:t>v</w:t>
      </w:r>
      <w:r w:rsidR="00A91FB2">
        <w:t xml:space="preserve"> původním řazení dodaném z knihovny v </w:t>
      </w:r>
      <w:r>
        <w:t>příloze této práce</w:t>
      </w:r>
      <w:r w:rsidR="00F126D4">
        <w:t>,</w:t>
      </w:r>
      <w:r>
        <w:t xml:space="preserve"> viz příloha </w:t>
      </w:r>
      <w:r w:rsidR="00974D0C">
        <w:fldChar w:fldCharType="begin"/>
      </w:r>
      <w:r>
        <w:instrText xml:space="preserve"> REF _Ref288683130 \h </w:instrText>
      </w:r>
      <w:r w:rsidR="00974D0C">
        <w:fldChar w:fldCharType="separate"/>
      </w:r>
      <w:r w:rsidR="002364F8" w:rsidRPr="00134F23">
        <w:rPr>
          <w:rStyle w:val="Siln"/>
          <w:b w:val="0"/>
        </w:rPr>
        <w:t>Česky publikované knihy o CSR (rešerše)</w:t>
      </w:r>
      <w:r w:rsidR="00974D0C">
        <w:fldChar w:fldCharType="end"/>
      </w:r>
      <w:r>
        <w:t xml:space="preserve"> a </w:t>
      </w:r>
      <w:r w:rsidR="00974D0C">
        <w:fldChar w:fldCharType="begin"/>
      </w:r>
      <w:r>
        <w:instrText xml:space="preserve"> REF _Ref288683127 \h </w:instrText>
      </w:r>
      <w:r w:rsidR="00974D0C">
        <w:fldChar w:fldCharType="separate"/>
      </w:r>
      <w:r w:rsidR="002364F8" w:rsidRPr="00134F23">
        <w:rPr>
          <w:rStyle w:val="Siln"/>
          <w:b w:val="0"/>
        </w:rPr>
        <w:t>Anglicky publikované knihy o CSR (rešerše)</w:t>
      </w:r>
      <w:r w:rsidR="00974D0C">
        <w:fldChar w:fldCharType="end"/>
      </w:r>
      <w:r w:rsidR="002B1CE3">
        <w:t>.</w:t>
      </w:r>
    </w:p>
    <w:p w:rsidR="009A5F89" w:rsidRDefault="009A5F89" w:rsidP="009A5F89">
      <w:r>
        <w:t xml:space="preserve">(B) Na základě </w:t>
      </w:r>
      <w:r w:rsidR="00941D4C">
        <w:t xml:space="preserve">informativního seznámení se s literaturou z rešerše byl proveden výběr </w:t>
      </w:r>
      <w:r w:rsidR="00D860B2">
        <w:t xml:space="preserve">literatury </w:t>
      </w:r>
      <w:r w:rsidR="00941D4C">
        <w:t xml:space="preserve">pro zpracování </w:t>
      </w:r>
      <w:r w:rsidR="00D860B2">
        <w:t>teoretick</w:t>
      </w:r>
      <w:r w:rsidR="00941D4C">
        <w:t>é</w:t>
      </w:r>
      <w:r w:rsidR="00D860B2">
        <w:t xml:space="preserve"> část</w:t>
      </w:r>
      <w:r w:rsidR="00941D4C">
        <w:t>i</w:t>
      </w:r>
      <w:r w:rsidR="00D860B2">
        <w:t xml:space="preserve"> a vymezen</w:t>
      </w:r>
      <w:r w:rsidR="00941D4C">
        <w:t>í</w:t>
      </w:r>
      <w:r w:rsidR="00D860B2">
        <w:t xml:space="preserve"> základní</w:t>
      </w:r>
      <w:r w:rsidR="00941D4C">
        <w:t xml:space="preserve">ch pojmů </w:t>
      </w:r>
      <w:r w:rsidR="00D860B2">
        <w:t xml:space="preserve">diplomové práce. </w:t>
      </w:r>
      <w:r w:rsidR="00F73CF0">
        <w:t xml:space="preserve">Sedm </w:t>
      </w:r>
      <w:r w:rsidR="00D860B2">
        <w:t xml:space="preserve">knih z původního výběru autora práce nebylo dostupných v žádné z poptávaných knihoven (Národní knihovna, Národní technická knihovna, Technická univerzita v Liberci), většinou byly rezervovány na delší </w:t>
      </w:r>
      <w:r w:rsidR="00F126D4">
        <w:t>období, než</w:t>
      </w:r>
      <w:r w:rsidR="00D860B2">
        <w:t xml:space="preserve"> bylo zpracování samotné práce. Do dalších pramenů bylo možné pouz</w:t>
      </w:r>
      <w:r w:rsidR="006E2298">
        <w:t>e nahlédnout ve studovně a nebylo možné</w:t>
      </w:r>
      <w:r w:rsidR="00D860B2">
        <w:t xml:space="preserve"> je zapůjčit. </w:t>
      </w:r>
      <w:r w:rsidR="002B1CE3">
        <w:t xml:space="preserve">K vypracování teoretické části byly rovněž využity dostupné prameny přes </w:t>
      </w:r>
      <w:r w:rsidR="00F73CF0">
        <w:t>internet</w:t>
      </w:r>
      <w:r w:rsidR="002B1CE3">
        <w:t>.</w:t>
      </w:r>
    </w:p>
    <w:p w:rsidR="002B1CE3" w:rsidRDefault="002B1CE3" w:rsidP="002B1CE3">
      <w:pPr>
        <w:pStyle w:val="Nadpis3"/>
      </w:pPr>
      <w:bookmarkStart w:id="7" w:name="_Toc301993995"/>
      <w:r>
        <w:lastRenderedPageBreak/>
        <w:t>Metodologie analytické části práce</w:t>
      </w:r>
      <w:bookmarkEnd w:id="7"/>
    </w:p>
    <w:p w:rsidR="002975CF" w:rsidRDefault="002B1CE3" w:rsidP="009A5F89">
      <w:r>
        <w:t xml:space="preserve">(C) Pro zjištění aktuální situace v oblasti CSR v segmentu informačních technologií v ČR byl stanoven vzorek </w:t>
      </w:r>
      <w:r w:rsidR="00653F97">
        <w:t xml:space="preserve">padesáti nejúspěšnějších IT </w:t>
      </w:r>
      <w:r>
        <w:t>podniků</w:t>
      </w:r>
      <w:r w:rsidR="00653F97">
        <w:t xml:space="preserve"> v</w:t>
      </w:r>
      <w:r w:rsidR="00941D4C">
        <w:t> </w:t>
      </w:r>
      <w:r w:rsidR="00653F97">
        <w:t>ČR</w:t>
      </w:r>
      <w:r w:rsidR="00433038">
        <w:t>.</w:t>
      </w:r>
      <w:r w:rsidR="00653F97">
        <w:t xml:space="preserve"> </w:t>
      </w:r>
      <w:r>
        <w:t xml:space="preserve">Jako opora pro výběr vzorku posloužil pravidelně publikovaný </w:t>
      </w:r>
      <w:r w:rsidR="00687641">
        <w:t>žebříč</w:t>
      </w:r>
      <w:r>
        <w:t>e</w:t>
      </w:r>
      <w:r w:rsidR="00687641">
        <w:t xml:space="preserve">k </w:t>
      </w:r>
      <w:r w:rsidR="00AF31ED">
        <w:t>CZECH TOP 100 ICT</w:t>
      </w:r>
      <w:r w:rsidR="00687641">
        <w:t xml:space="preserve"> </w:t>
      </w:r>
      <w:r>
        <w:t>podniků</w:t>
      </w:r>
      <w:r w:rsidR="00941D4C">
        <w:t>, který odráží situaci na trhu a obsahuje všechny zásadní důležité firmy</w:t>
      </w:r>
      <w:r w:rsidR="00687641">
        <w:t xml:space="preserve">. </w:t>
      </w:r>
      <w:r w:rsidR="002975CF">
        <w:t>A</w:t>
      </w:r>
      <w:r w:rsidR="002C1486">
        <w:t xml:space="preserve">utor práce </w:t>
      </w:r>
      <w:r w:rsidR="00146C70">
        <w:t>proved</w:t>
      </w:r>
      <w:r w:rsidR="002C1486">
        <w:t>l</w:t>
      </w:r>
      <w:r w:rsidR="00146C70">
        <w:t xml:space="preserve"> </w:t>
      </w:r>
      <w:r w:rsidR="00354CC5">
        <w:t xml:space="preserve">studium </w:t>
      </w:r>
      <w:r w:rsidR="00534C5C">
        <w:t>zveřejně</w:t>
      </w:r>
      <w:r w:rsidR="00687641">
        <w:t xml:space="preserve">ných výročních zpráv </w:t>
      </w:r>
      <w:r w:rsidR="002C1486">
        <w:t xml:space="preserve">vybraných </w:t>
      </w:r>
      <w:r>
        <w:t>podniků</w:t>
      </w:r>
      <w:r w:rsidR="00941D4C">
        <w:t>, jelikož výroční zpráva je zásadním dokumentem i z hlediska konceptu CSR</w:t>
      </w:r>
      <w:r>
        <w:t xml:space="preserve"> </w:t>
      </w:r>
      <w:r w:rsidR="00687641">
        <w:t>a doplnil</w:t>
      </w:r>
      <w:r w:rsidR="002C1486">
        <w:t xml:space="preserve"> jej</w:t>
      </w:r>
      <w:r w:rsidR="00687641">
        <w:t xml:space="preserve"> </w:t>
      </w:r>
      <w:r w:rsidR="00CF54E5">
        <w:t>ověřením zjištěný</w:t>
      </w:r>
      <w:r>
        <w:t xml:space="preserve">ch skutečností formou </w:t>
      </w:r>
      <w:r w:rsidR="00CF54E5">
        <w:t xml:space="preserve">telefonického dotazování zaměstnanců </w:t>
      </w:r>
      <w:r w:rsidR="00F73CF0">
        <w:t xml:space="preserve">odpovědných </w:t>
      </w:r>
      <w:r w:rsidR="00CF54E5">
        <w:t xml:space="preserve">za CSR u sledovaných </w:t>
      </w:r>
      <w:r>
        <w:t>podniků</w:t>
      </w:r>
      <w:r w:rsidR="00687641">
        <w:t xml:space="preserve">. </w:t>
      </w:r>
    </w:p>
    <w:p w:rsidR="00354CC5" w:rsidRDefault="00354CC5" w:rsidP="002975CF">
      <w:r>
        <w:t xml:space="preserve">(D) Autor práce pro potvrzení či vyvrácení hypotézy o vnímání CSR v ČR vyhledal dostupné </w:t>
      </w:r>
      <w:r w:rsidR="00403366">
        <w:t>průzkum</w:t>
      </w:r>
      <w:r>
        <w:t>y trhu, které byly realizovány v posledních deseti letech. Rovněž kontaktoval</w:t>
      </w:r>
      <w:r w:rsidR="00941D4C">
        <w:t xml:space="preserve"> Mgr. Petra Megele z </w:t>
      </w:r>
      <w:r w:rsidR="004E7AD9">
        <w:t>agentury Ipsos Tambor</w:t>
      </w:r>
      <w:r w:rsidR="00941D4C">
        <w:t xml:space="preserve"> (Account Director)</w:t>
      </w:r>
      <w:r w:rsidR="004E7AD9">
        <w:t xml:space="preserve"> </w:t>
      </w:r>
      <w:r>
        <w:t xml:space="preserve">a požádal </w:t>
      </w:r>
      <w:r w:rsidR="004E7AD9">
        <w:t xml:space="preserve">jej </w:t>
      </w:r>
      <w:r>
        <w:t xml:space="preserve">o možnost </w:t>
      </w:r>
      <w:r w:rsidR="004E7AD9">
        <w:t>z</w:t>
      </w:r>
      <w:r>
        <w:t>veřejnění v době žádosti nepublikovaných výsledků průzkumu trhu sebraných v roce 2010</w:t>
      </w:r>
      <w:r w:rsidR="004E7AD9">
        <w:t xml:space="preserve"> popisujících vnímání CSR populací v ČR a ochotou zákazníků volit produkty společensky odpovědných podniků.</w:t>
      </w:r>
    </w:p>
    <w:p w:rsidR="00855100" w:rsidRDefault="00354CC5" w:rsidP="0028484C">
      <w:r>
        <w:t xml:space="preserve">(E) V poslední části práce </w:t>
      </w:r>
      <w:r w:rsidR="004E7AD9">
        <w:t xml:space="preserve">byly získané teoretické znalosti autorem práce aplikovány </w:t>
      </w:r>
      <w:r w:rsidR="00D544B7">
        <w:br/>
      </w:r>
      <w:r w:rsidR="004E7AD9">
        <w:t>na vybrané společnosti. V práci b</w:t>
      </w:r>
      <w:r>
        <w:t xml:space="preserve">yla provedena analýza současného stavu CSR </w:t>
      </w:r>
      <w:r w:rsidR="002975CF">
        <w:t>společnost</w:t>
      </w:r>
      <w:r>
        <w:t>i</w:t>
      </w:r>
      <w:r w:rsidR="002975CF">
        <w:t xml:space="preserve"> ESET software, </w:t>
      </w:r>
      <w:r>
        <w:t xml:space="preserve">realizován průzkum </w:t>
      </w:r>
      <w:r w:rsidR="002975CF">
        <w:t>spokojenost</w:t>
      </w:r>
      <w:r>
        <w:t>i</w:t>
      </w:r>
      <w:r w:rsidR="002975CF">
        <w:t xml:space="preserve"> </w:t>
      </w:r>
      <w:r w:rsidR="004E7AD9">
        <w:t xml:space="preserve">jejich zaměstnanců </w:t>
      </w:r>
      <w:r w:rsidR="00D544B7">
        <w:br/>
      </w:r>
      <w:r w:rsidR="004E7AD9">
        <w:t>a zákazníků.</w:t>
      </w:r>
      <w:r w:rsidR="00984D91">
        <w:t xml:space="preserve"> V</w:t>
      </w:r>
      <w:r>
        <w:t xml:space="preserve">ýsledky </w:t>
      </w:r>
      <w:r w:rsidR="00984D91">
        <w:t xml:space="preserve">analýzy </w:t>
      </w:r>
      <w:r>
        <w:t xml:space="preserve">byly </w:t>
      </w:r>
      <w:r w:rsidR="002975CF">
        <w:t>shrnut</w:t>
      </w:r>
      <w:r>
        <w:t>y</w:t>
      </w:r>
      <w:r w:rsidR="002975CF">
        <w:t xml:space="preserve"> do CSR SWOT analýzy této firmy.</w:t>
      </w:r>
      <w:r w:rsidR="00185103">
        <w:t xml:space="preserve"> </w:t>
      </w:r>
      <w:r w:rsidR="00F126D4">
        <w:t>Teoretické předpoklady jsou s ohledem na rozsah práce popsány v příloze, viz</w:t>
      </w:r>
      <w:r w:rsidR="00855100">
        <w:t xml:space="preserve"> </w:t>
      </w:r>
      <w:r w:rsidR="00FA7787">
        <w:fldChar w:fldCharType="begin"/>
      </w:r>
      <w:r w:rsidR="00FA7787">
        <w:instrText xml:space="preserve"> REF _Ref300626349 \h  \* MERGEFORMAT </w:instrText>
      </w:r>
      <w:r w:rsidR="00FA7787">
        <w:fldChar w:fldCharType="separate"/>
      </w:r>
      <w:r w:rsidR="002364F8" w:rsidRPr="002364F8">
        <w:t>SWOT analýza</w:t>
      </w:r>
      <w:r w:rsidR="00FA7787">
        <w:fldChar w:fldCharType="end"/>
      </w:r>
      <w:r w:rsidR="00591CA2">
        <w:t>.</w:t>
      </w:r>
    </w:p>
    <w:p w:rsidR="002C1486" w:rsidRDefault="00354CC5" w:rsidP="002975CF">
      <w:r>
        <w:t>Detailní m</w:t>
      </w:r>
      <w:r w:rsidR="00185103">
        <w:t xml:space="preserve">etodologie použitých průzkumů spokojenosti </w:t>
      </w:r>
      <w:r w:rsidR="00687641">
        <w:t>je popsána v</w:t>
      </w:r>
      <w:r w:rsidR="00FB5A79">
        <w:t> </w:t>
      </w:r>
      <w:r>
        <w:t>samostatných kapitolách práce.</w:t>
      </w:r>
    </w:p>
    <w:p w:rsidR="00984D91" w:rsidRDefault="00984D91" w:rsidP="002975CF">
      <w:r>
        <w:t xml:space="preserve">(F) Při tvorbě návrhů na vylepšení současného stavu CSR ESET software byla autorem práce </w:t>
      </w:r>
      <w:r w:rsidR="004E7AD9">
        <w:t>stanovena a řízena</w:t>
      </w:r>
      <w:r>
        <w:t xml:space="preserve"> diskusní skupina</w:t>
      </w:r>
      <w:r w:rsidR="0040235E">
        <w:t xml:space="preserve"> zaměstnanců společnosti</w:t>
      </w:r>
      <w:r>
        <w:t>, a to s</w:t>
      </w:r>
      <w:r w:rsidR="00FB5A79">
        <w:t> </w:t>
      </w:r>
      <w:r>
        <w:t>využitím moderní metody zvané „synektika“ pro vytvoření seznamu návrhů v</w:t>
      </w:r>
      <w:r w:rsidR="00FB5A79">
        <w:t> </w:t>
      </w:r>
      <w:r>
        <w:t>oblasti filantropických aktivit podniku, které mají potenciál oslovit pozitivně i zaměstnance společnosti a zapojit je do celofiremní aktivity.</w:t>
      </w:r>
    </w:p>
    <w:p w:rsidR="00293792" w:rsidRDefault="00293792" w:rsidP="002975CF">
      <w:pPr>
        <w:rPr>
          <w:b/>
          <w:bCs/>
          <w:sz w:val="28"/>
          <w:szCs w:val="24"/>
        </w:rPr>
      </w:pPr>
      <w:r>
        <w:t xml:space="preserve">Podrobnější popis metodologie je vzhledem k jejímu rozsahu a přehlednosti práce uveden v úvodu </w:t>
      </w:r>
      <w:r w:rsidR="00F126D4">
        <w:t>analytické</w:t>
      </w:r>
      <w:r>
        <w:t xml:space="preserve"> části práce</w:t>
      </w:r>
      <w:r w:rsidR="0040235E">
        <w:t xml:space="preserve"> a byl převzat ze školení Globtime Consulting</w:t>
      </w:r>
      <w:r>
        <w:t>.</w:t>
      </w:r>
    </w:p>
    <w:p w:rsidR="00990CF5" w:rsidRDefault="006B0421" w:rsidP="006A7FC4">
      <w:pPr>
        <w:pStyle w:val="Nadpis1"/>
      </w:pPr>
      <w:r>
        <w:br w:type="page"/>
      </w:r>
      <w:bookmarkStart w:id="8" w:name="_Toc301993996"/>
      <w:r w:rsidR="00990CF5" w:rsidRPr="00F05477">
        <w:lastRenderedPageBreak/>
        <w:t>Teoreticko</w:t>
      </w:r>
      <w:r w:rsidR="00990CF5" w:rsidRPr="003B0FCB">
        <w:t>-</w:t>
      </w:r>
      <w:r w:rsidR="00990CF5" w:rsidRPr="005B4629">
        <w:t>metodologická</w:t>
      </w:r>
      <w:r w:rsidR="00412E8B">
        <w:t xml:space="preserve"> </w:t>
      </w:r>
      <w:r w:rsidR="00990CF5" w:rsidRPr="003B0FCB">
        <w:t>část práce</w:t>
      </w:r>
      <w:bookmarkEnd w:id="8"/>
    </w:p>
    <w:p w:rsidR="00C365D7" w:rsidRDefault="00B22F45" w:rsidP="00C365D7">
      <w:pPr>
        <w:pStyle w:val="Nadpis2"/>
      </w:pPr>
      <w:bookmarkStart w:id="9" w:name="_Toc301993997"/>
      <w:r>
        <w:t>Vymezení</w:t>
      </w:r>
      <w:r w:rsidR="00C365D7">
        <w:t xml:space="preserve"> pojmů</w:t>
      </w:r>
      <w:bookmarkEnd w:id="9"/>
    </w:p>
    <w:p w:rsidR="003008BD" w:rsidRDefault="003008BD" w:rsidP="00376311">
      <w:pPr>
        <w:rPr>
          <w:rStyle w:val="Siln"/>
        </w:rPr>
      </w:pPr>
      <w:r>
        <w:rPr>
          <w:rStyle w:val="Siln"/>
        </w:rPr>
        <w:t>Corporate Identity</w:t>
      </w:r>
    </w:p>
    <w:p w:rsidR="003008BD" w:rsidRDefault="003008BD" w:rsidP="003008BD">
      <w:pPr>
        <w:rPr>
          <w:bCs/>
        </w:rPr>
      </w:pPr>
      <w:r w:rsidRPr="003008BD">
        <w:rPr>
          <w:bCs/>
        </w:rPr>
        <w:t>Corporate identity disponuje ur</w:t>
      </w:r>
      <w:r>
        <w:rPr>
          <w:bCs/>
        </w:rPr>
        <w:t>č</w:t>
      </w:r>
      <w:r w:rsidRPr="003008BD">
        <w:rPr>
          <w:bCs/>
        </w:rPr>
        <w:t>itým sou</w:t>
      </w:r>
      <w:r>
        <w:rPr>
          <w:bCs/>
        </w:rPr>
        <w:t>č</w:t>
      </w:r>
      <w:r w:rsidRPr="003008BD">
        <w:rPr>
          <w:bCs/>
        </w:rPr>
        <w:t>tem vlastností a zp</w:t>
      </w:r>
      <w:r>
        <w:rPr>
          <w:bCs/>
        </w:rPr>
        <w:t>ů</w:t>
      </w:r>
      <w:r w:rsidRPr="003008BD">
        <w:rPr>
          <w:bCs/>
        </w:rPr>
        <w:t>sob</w:t>
      </w:r>
      <w:r w:rsidR="0040235E">
        <w:rPr>
          <w:bCs/>
        </w:rPr>
        <w:t>u</w:t>
      </w:r>
      <w:r>
        <w:rPr>
          <w:bCs/>
        </w:rPr>
        <w:t xml:space="preserve"> </w:t>
      </w:r>
      <w:r w:rsidRPr="003008BD">
        <w:rPr>
          <w:bCs/>
        </w:rPr>
        <w:t>prezentace,</w:t>
      </w:r>
      <w:r>
        <w:rPr>
          <w:bCs/>
        </w:rPr>
        <w:t xml:space="preserve"> </w:t>
      </w:r>
      <w:r w:rsidR="00591CA2" w:rsidRPr="003008BD">
        <w:rPr>
          <w:bCs/>
        </w:rPr>
        <w:t>kter</w:t>
      </w:r>
      <w:r w:rsidR="00591CA2">
        <w:rPr>
          <w:bCs/>
        </w:rPr>
        <w:t>é</w:t>
      </w:r>
      <w:r w:rsidR="00591CA2" w:rsidRPr="003008BD">
        <w:rPr>
          <w:bCs/>
        </w:rPr>
        <w:t xml:space="preserve"> </w:t>
      </w:r>
      <w:r w:rsidRPr="003008BD">
        <w:rPr>
          <w:bCs/>
        </w:rPr>
        <w:t>ur</w:t>
      </w:r>
      <w:r>
        <w:rPr>
          <w:bCs/>
        </w:rPr>
        <w:t>č</w:t>
      </w:r>
      <w:r w:rsidRPr="003008BD">
        <w:rPr>
          <w:bCs/>
        </w:rPr>
        <w:t>itou organizaci spojují a sou</w:t>
      </w:r>
      <w:r>
        <w:rPr>
          <w:bCs/>
        </w:rPr>
        <w:t>č</w:t>
      </w:r>
      <w:r w:rsidRPr="003008BD">
        <w:rPr>
          <w:bCs/>
        </w:rPr>
        <w:t>asn</w:t>
      </w:r>
      <w:r>
        <w:rPr>
          <w:bCs/>
        </w:rPr>
        <w:t>ě</w:t>
      </w:r>
      <w:r w:rsidRPr="003008BD">
        <w:rPr>
          <w:bCs/>
        </w:rPr>
        <w:t xml:space="preserve"> ji od </w:t>
      </w:r>
      <w:r w:rsidR="00D47911" w:rsidRPr="003008BD">
        <w:rPr>
          <w:bCs/>
        </w:rPr>
        <w:t>jiných</w:t>
      </w:r>
      <w:r w:rsidRPr="003008BD">
        <w:rPr>
          <w:bCs/>
        </w:rPr>
        <w:t xml:space="preserve"> odlišují. Corporate identity je </w:t>
      </w:r>
      <w:r w:rsidR="00D47911" w:rsidRPr="003008BD">
        <w:rPr>
          <w:bCs/>
        </w:rPr>
        <w:t>jejím</w:t>
      </w:r>
      <w:r>
        <w:rPr>
          <w:bCs/>
        </w:rPr>
        <w:t xml:space="preserve"> </w:t>
      </w:r>
      <w:r w:rsidRPr="003008BD">
        <w:rPr>
          <w:bCs/>
        </w:rPr>
        <w:t>smyslem i formou.</w:t>
      </w:r>
      <w:r w:rsidR="00E649ED">
        <w:rPr>
          <w:rStyle w:val="Znakapoznpodarou"/>
          <w:bCs/>
        </w:rPr>
        <w:footnoteReference w:id="2"/>
      </w:r>
      <w:r>
        <w:rPr>
          <w:bCs/>
        </w:rPr>
        <w:t xml:space="preserve"> </w:t>
      </w:r>
    </w:p>
    <w:p w:rsidR="00A15B5A" w:rsidRDefault="00A15B5A" w:rsidP="003008BD">
      <w:pPr>
        <w:rPr>
          <w:bCs/>
        </w:rPr>
      </w:pPr>
      <w:r w:rsidRPr="00A15B5A">
        <w:rPr>
          <w:rStyle w:val="CittChar"/>
        </w:rPr>
        <w:t>„Firemní identita je celkový obraz, který firma „vyzařuje“ navenek, prostřednictvím své činnosti, výrobků, vedoucích představitelů, vystupování zaměstnanců atd.“</w:t>
      </w:r>
      <w:r w:rsidR="00974D0C" w:rsidRPr="00FA7787">
        <w:rPr>
          <w:rStyle w:val="CittChar"/>
          <w:vertAlign w:val="superscript"/>
        </w:rPr>
        <w:t xml:space="preserve"> </w:t>
      </w:r>
      <w:r>
        <w:rPr>
          <w:rStyle w:val="Znakapoznpodarou"/>
          <w:bCs/>
        </w:rPr>
        <w:footnoteReference w:id="3"/>
      </w:r>
      <w:r w:rsidRPr="00A15B5A">
        <w:rPr>
          <w:bCs/>
        </w:rPr>
        <w:t xml:space="preserve"> </w:t>
      </w:r>
    </w:p>
    <w:p w:rsidR="00A15B5A" w:rsidRDefault="009E0129" w:rsidP="003008BD">
      <w:pPr>
        <w:rPr>
          <w:color w:val="000000"/>
          <w:sz w:val="15"/>
          <w:szCs w:val="15"/>
          <w:lang w:val="en-US" w:eastAsia="en-US"/>
        </w:rPr>
      </w:pPr>
      <w:r>
        <w:rPr>
          <w:bCs/>
        </w:rPr>
        <w:t>Základem je silná firemní filozofie, která dává odpověď na otázku „Co je smyslem činnosti tohoto podniku, v čem nalézají jeho zaměstnanci smysl své práce a jakými hodnotami se řídí?“</w:t>
      </w:r>
      <w:r w:rsidRPr="009E0129">
        <w:rPr>
          <w:rStyle w:val="Znakapoznpodarou"/>
          <w:bCs/>
        </w:rPr>
        <w:t xml:space="preserve"> </w:t>
      </w:r>
      <w:r>
        <w:rPr>
          <w:rStyle w:val="Znakapoznpodarou"/>
          <w:bCs/>
        </w:rPr>
        <w:footnoteReference w:id="4"/>
      </w:r>
      <w:r>
        <w:t xml:space="preserve"> </w:t>
      </w:r>
      <w:r>
        <w:rPr>
          <w:bCs/>
        </w:rPr>
        <w:t xml:space="preserve"> </w:t>
      </w:r>
    </w:p>
    <w:p w:rsidR="003D5169" w:rsidRPr="003D5169" w:rsidRDefault="003D5169" w:rsidP="003008BD">
      <w:pPr>
        <w:rPr>
          <w:rStyle w:val="Siln"/>
        </w:rPr>
      </w:pPr>
      <w:r>
        <w:rPr>
          <w:rStyle w:val="Siln"/>
        </w:rPr>
        <w:t>Podnika</w:t>
      </w:r>
      <w:r w:rsidR="00545438">
        <w:rPr>
          <w:rStyle w:val="Siln"/>
        </w:rPr>
        <w:t>telská etika</w:t>
      </w:r>
    </w:p>
    <w:p w:rsidR="003D5169" w:rsidRDefault="003D5169" w:rsidP="003008BD">
      <w:r w:rsidRPr="0093408F">
        <w:rPr>
          <w:rStyle w:val="CittChar"/>
        </w:rPr>
        <w:t>„Etiku podnikání nelze jednoznačně posoudit jako etiku „dobra“ či „zla“ ani z</w:t>
      </w:r>
      <w:r w:rsidR="00FB5A79" w:rsidRPr="0093408F">
        <w:rPr>
          <w:rStyle w:val="CittChar"/>
        </w:rPr>
        <w:t> </w:t>
      </w:r>
      <w:r w:rsidRPr="0093408F">
        <w:rPr>
          <w:rStyle w:val="CittChar"/>
        </w:rPr>
        <w:t>hlediska času, ani prostoru. Je neoddělitelná od střetu různých pojetí etiky a mravnosti jednotlivců i společnosti vůbec. S</w:t>
      </w:r>
      <w:r w:rsidR="00FB5A79" w:rsidRPr="0093408F">
        <w:rPr>
          <w:rStyle w:val="CittChar"/>
        </w:rPr>
        <w:t> </w:t>
      </w:r>
      <w:r w:rsidRPr="0093408F">
        <w:rPr>
          <w:rStyle w:val="CittChar"/>
        </w:rPr>
        <w:t xml:space="preserve">růstem evropské integrace dochází ke střetu </w:t>
      </w:r>
      <w:r w:rsidR="00C8769C" w:rsidRPr="0093408F">
        <w:rPr>
          <w:rStyle w:val="CittChar"/>
        </w:rPr>
        <w:t>různých národních kultur, tradic i náboženských etik, mravů a zvyklostí</w:t>
      </w:r>
      <w:r w:rsidR="00591CA2">
        <w:rPr>
          <w:rStyle w:val="CittChar"/>
        </w:rPr>
        <w:t>,</w:t>
      </w:r>
      <w:r w:rsidR="00C8769C" w:rsidRPr="0093408F">
        <w:rPr>
          <w:rStyle w:val="CittChar"/>
        </w:rPr>
        <w:t xml:space="preserve"> jednání a chování. Etika podnikání je proces, který je spojen s</w:t>
      </w:r>
      <w:r w:rsidR="00FB5A79" w:rsidRPr="0093408F">
        <w:rPr>
          <w:rStyle w:val="CittChar"/>
        </w:rPr>
        <w:t> </w:t>
      </w:r>
      <w:r w:rsidR="00C8769C" w:rsidRPr="0093408F">
        <w:rPr>
          <w:rStyle w:val="CittChar"/>
        </w:rPr>
        <w:t xml:space="preserve">konflikty a </w:t>
      </w:r>
      <w:r w:rsidR="00D47911" w:rsidRPr="0093408F">
        <w:rPr>
          <w:rStyle w:val="CittChar"/>
        </w:rPr>
        <w:t>stálým</w:t>
      </w:r>
      <w:r w:rsidR="00C8769C" w:rsidRPr="0093408F">
        <w:rPr>
          <w:rStyle w:val="CittChar"/>
        </w:rPr>
        <w:t xml:space="preserve"> hledáním jejich řešení.“</w:t>
      </w:r>
      <w:r w:rsidR="00C8769C">
        <w:t xml:space="preserve"> </w:t>
      </w:r>
      <w:r w:rsidR="00E649ED">
        <w:rPr>
          <w:rStyle w:val="Znakapoznpodarou"/>
        </w:rPr>
        <w:footnoteReference w:id="5"/>
      </w:r>
    </w:p>
    <w:p w:rsidR="001C5388" w:rsidRDefault="00C8769C" w:rsidP="00545438">
      <w:r>
        <w:t>Za zrod disciplíny s</w:t>
      </w:r>
      <w:r w:rsidR="00FB5A79">
        <w:t> </w:t>
      </w:r>
      <w:r>
        <w:t>názvem „Podnikatelská etika“ můžem</w:t>
      </w:r>
      <w:r w:rsidR="00545438">
        <w:t>e považovat rok 1974. Na univerz</w:t>
      </w:r>
      <w:r>
        <w:t>itě v</w:t>
      </w:r>
      <w:r w:rsidR="00FB5A79">
        <w:t> </w:t>
      </w:r>
      <w:r w:rsidR="00D47911">
        <w:t>Kansasu</w:t>
      </w:r>
      <w:r>
        <w:t xml:space="preserve"> tehdy proběhla první </w:t>
      </w:r>
      <w:r w:rsidR="001C5388">
        <w:t xml:space="preserve">odborná </w:t>
      </w:r>
      <w:r>
        <w:t>konference ve spolupráci s</w:t>
      </w:r>
      <w:r w:rsidR="00FB5A79">
        <w:t> </w:t>
      </w:r>
      <w:r>
        <w:t>Philosophy Department a College of Business. Sborník referátů byl vydán jako samostatná kniha pod názvem Ethics, Free Enterprise and Pub</w:t>
      </w:r>
      <w:r w:rsidR="00545438">
        <w:t>lic Policy: Essay on Moral</w:t>
      </w:r>
      <w:r w:rsidR="001C5388">
        <w:t xml:space="preserve"> </w:t>
      </w:r>
      <w:r w:rsidR="00545438">
        <w:t>Issues in Business</w:t>
      </w:r>
      <w:r w:rsidR="00591CA2">
        <w:t xml:space="preserve"> </w:t>
      </w:r>
      <w:r w:rsidR="001C5388">
        <w:t xml:space="preserve">(1974). </w:t>
      </w:r>
      <w:r w:rsidR="00545438">
        <w:t>Nejprve byla etika spíše doménou filozofických studií</w:t>
      </w:r>
      <w:r w:rsidR="001C5388">
        <w:t>.</w:t>
      </w:r>
    </w:p>
    <w:p w:rsidR="001C5388" w:rsidRDefault="001C5388" w:rsidP="00545438">
      <w:r>
        <w:lastRenderedPageBreak/>
        <w:t>P</w:t>
      </w:r>
      <w:r w:rsidR="00545438">
        <w:t>ostupně</w:t>
      </w:r>
      <w:r>
        <w:t>, z</w:t>
      </w:r>
      <w:r w:rsidR="00545438">
        <w:t>ejména v</w:t>
      </w:r>
      <w:r w:rsidR="00FB5A79">
        <w:t> </w:t>
      </w:r>
      <w:r w:rsidR="00545438">
        <w:t xml:space="preserve">osmdesátých letech </w:t>
      </w:r>
      <w:r w:rsidR="0093408F">
        <w:t>dvacátého</w:t>
      </w:r>
      <w:r>
        <w:t xml:space="preserve"> </w:t>
      </w:r>
      <w:r w:rsidR="00545438">
        <w:t>století</w:t>
      </w:r>
      <w:r>
        <w:t>,</w:t>
      </w:r>
      <w:r w:rsidR="00545438">
        <w:t xml:space="preserve"> můžeme jednoznačně sledovat vývoj této disciplíny ve směru sledování konfliktů ekonomie a eti</w:t>
      </w:r>
      <w:r>
        <w:t xml:space="preserve">ky. Začíná se objevovat </w:t>
      </w:r>
      <w:r w:rsidR="00545438">
        <w:t xml:space="preserve">požadavek na </w:t>
      </w:r>
      <w:r w:rsidR="00695D94">
        <w:t xml:space="preserve">dodržování </w:t>
      </w:r>
      <w:r w:rsidR="00545438">
        <w:t xml:space="preserve">principu Kyosei (žít a pracovat společně pro obecné blaho a požadavek na respektování lidské důstojnosti). </w:t>
      </w:r>
    </w:p>
    <w:p w:rsidR="008253A2" w:rsidRDefault="00545438" w:rsidP="00545438">
      <w:r>
        <w:t>V</w:t>
      </w:r>
      <w:r w:rsidR="00FB5A79">
        <w:t> </w:t>
      </w:r>
      <w:r>
        <w:t xml:space="preserve">devadesátých letech </w:t>
      </w:r>
      <w:r w:rsidR="001C5388">
        <w:t xml:space="preserve">dvacátého století </w:t>
      </w:r>
      <w:r>
        <w:t>prob</w:t>
      </w:r>
      <w:r w:rsidR="001C5388">
        <w:t xml:space="preserve">ěhla </w:t>
      </w:r>
      <w:r>
        <w:t>značná institucionalizace podnikatelské etiky. Vznikala díla Francise Fukuyamy „The End of History and the Last Man“, která patří k</w:t>
      </w:r>
      <w:r w:rsidR="00FB5A79">
        <w:t> </w:t>
      </w:r>
      <w:r>
        <w:t>nejcitovaně</w:t>
      </w:r>
      <w:r w:rsidR="001C5388">
        <w:t>jším pramenům</w:t>
      </w:r>
      <w:r w:rsidR="0040235E">
        <w:t xml:space="preserve"> moderní filosofie</w:t>
      </w:r>
      <w:r w:rsidR="001C5388">
        <w:t>. Kladl</w:t>
      </w:r>
      <w:r>
        <w:t xml:space="preserve"> důraz na důvěru jako sociální kapitál, který zvyšuje </w:t>
      </w:r>
      <w:r w:rsidR="00CF34BB">
        <w:t>výkonnost</w:t>
      </w:r>
      <w:r>
        <w:t xml:space="preserve"> ekonomiky. V</w:t>
      </w:r>
      <w:r w:rsidR="00FB5A79">
        <w:t> </w:t>
      </w:r>
      <w:r>
        <w:t>roce 1998 se Amartya Sen stal laureátem Nobelovy ceny za ekonomii za příspěvek k</w:t>
      </w:r>
      <w:r w:rsidR="00FB5A79">
        <w:t> </w:t>
      </w:r>
      <w:r>
        <w:t>ekonomice blahobytu. V</w:t>
      </w:r>
      <w:r w:rsidR="00FB5A79">
        <w:t> </w:t>
      </w:r>
      <w:r>
        <w:t>roce 1999 podepsaly státy OECD dokument „Corporate Governance“</w:t>
      </w:r>
      <w:r w:rsidR="006F7B58">
        <w:t xml:space="preserve"> – správa a řízení obchodních společností. </w:t>
      </w:r>
      <w:r w:rsidR="0040235E">
        <w:t>Dokument k</w:t>
      </w:r>
      <w:r w:rsidR="006F7B58">
        <w:t xml:space="preserve">lade důraz na informace o etické, sociální </w:t>
      </w:r>
      <w:r w:rsidR="0040235E">
        <w:br/>
      </w:r>
      <w:r w:rsidR="006F7B58">
        <w:t>a environmentální politice firem. Stále častěji jsou ve vztahu k</w:t>
      </w:r>
      <w:r w:rsidR="00FB5A79">
        <w:t> </w:t>
      </w:r>
      <w:r w:rsidR="006F7B58">
        <w:t>podnikatelským aktivitám skloňovány otázky životního prostředí, což v</w:t>
      </w:r>
      <w:r w:rsidR="00FB5A79">
        <w:t> </w:t>
      </w:r>
      <w:r w:rsidR="006F7B58">
        <w:t>roce 1997 vedlo k</w:t>
      </w:r>
      <w:r w:rsidR="00FB5A79">
        <w:t> </w:t>
      </w:r>
      <w:r w:rsidR="006F7B58">
        <w:t xml:space="preserve">formulaci </w:t>
      </w:r>
      <w:r w:rsidR="00D544B7">
        <w:br/>
      </w:r>
      <w:r w:rsidR="006F7B58">
        <w:t>tzv. Kjótského protokolu s</w:t>
      </w:r>
      <w:r w:rsidR="00FB5A79">
        <w:t> </w:t>
      </w:r>
      <w:r w:rsidR="006F7B58">
        <w:t>cílem snížit emise skleníkových plynů. K</w:t>
      </w:r>
      <w:r w:rsidR="00FB5A79">
        <w:t> </w:t>
      </w:r>
      <w:r w:rsidR="006F7B58">
        <w:t xml:space="preserve">jeho ratifikaci se po mnoha neúspěšných jednáních </w:t>
      </w:r>
      <w:r w:rsidR="00413D6C">
        <w:t xml:space="preserve">dostaly </w:t>
      </w:r>
      <w:r w:rsidR="006F7B58">
        <w:t>země OSN až v</w:t>
      </w:r>
      <w:r w:rsidR="00FB5A79">
        <w:t> </w:t>
      </w:r>
      <w:r w:rsidR="006F7B58">
        <w:t>roce 2005.</w:t>
      </w:r>
      <w:r w:rsidR="008253A2">
        <w:rPr>
          <w:rStyle w:val="Znakapoznpodarou"/>
        </w:rPr>
        <w:footnoteReference w:id="6"/>
      </w:r>
    </w:p>
    <w:p w:rsidR="006F7B58" w:rsidRDefault="006F7B58" w:rsidP="00545438">
      <w:r>
        <w:t xml:space="preserve">Řada otřesů ve formě podvodů amerických </w:t>
      </w:r>
      <w:r w:rsidR="0040235E">
        <w:t xml:space="preserve">firem (např. ENRON) </w:t>
      </w:r>
      <w:r>
        <w:t xml:space="preserve">a posléze </w:t>
      </w:r>
      <w:r w:rsidR="0040235E">
        <w:br/>
      </w:r>
      <w:r>
        <w:t xml:space="preserve">i evropských firem vedla ke </w:t>
      </w:r>
      <w:r w:rsidR="008253A2">
        <w:t>z</w:t>
      </w:r>
      <w:r>
        <w:t>výšení obezřetnosti při zpracování a kontrole výročních zpráv, vyšší kontrole managementu firem. Sarbanes-Oxleyho zákon</w:t>
      </w:r>
      <w:r w:rsidR="008253A2">
        <w:t xml:space="preserve"> (USA)</w:t>
      </w:r>
      <w:r>
        <w:t xml:space="preserve"> si za hlavní cíl dává zvýšit transparentnost procesů a zkvalitnění kontrolního procesu prostřednictvím podrobnější dokumentace. Dále </w:t>
      </w:r>
      <w:r w:rsidR="00F41D1D">
        <w:t>se zabývá transparentností a přesností účetnictví a finančních výkazů, zpřísnění</w:t>
      </w:r>
      <w:r w:rsidR="00413D6C">
        <w:t>m</w:t>
      </w:r>
      <w:r w:rsidR="00F41D1D">
        <w:t xml:space="preserve"> interních kontrolních systémů a odhalením </w:t>
      </w:r>
      <w:r w:rsidR="0040235E">
        <w:br/>
      </w:r>
      <w:r w:rsidR="00F41D1D">
        <w:t>a přísným postihem hospodářské kriminality</w:t>
      </w:r>
      <w:r w:rsidR="00413D6C">
        <w:t>.</w:t>
      </w:r>
      <w:r>
        <w:t xml:space="preserve"> Například společnosti, které jsou kotovány na americké burze</w:t>
      </w:r>
      <w:r w:rsidR="00F41D1D">
        <w:t>,</w:t>
      </w:r>
      <w:r>
        <w:t xml:space="preserve"> musí mít etický kodex.</w:t>
      </w:r>
      <w:r w:rsidR="008253A2">
        <w:t xml:space="preserve"> Zákon Sarbanes-Oxley (SOX) je od roku 2002 jedním z</w:t>
      </w:r>
      <w:r w:rsidR="00FB5A79">
        <w:t> </w:t>
      </w:r>
      <w:r w:rsidR="00413D6C">
        <w:t xml:space="preserve">nejkontroverznějších </w:t>
      </w:r>
      <w:r w:rsidR="008253A2">
        <w:t xml:space="preserve">zákonů USA </w:t>
      </w:r>
      <w:r w:rsidR="00F126D4">
        <w:t>upravujících</w:t>
      </w:r>
      <w:r w:rsidR="00F41D1D">
        <w:t xml:space="preserve"> podnikové prostředí</w:t>
      </w:r>
      <w:r w:rsidR="0040235E">
        <w:t xml:space="preserve"> díky velkým zásahům do jejich fungování</w:t>
      </w:r>
      <w:r w:rsidR="008253A2">
        <w:t>.</w:t>
      </w:r>
      <w:r w:rsidR="008253A2">
        <w:rPr>
          <w:rStyle w:val="Znakapoznpodarou"/>
        </w:rPr>
        <w:footnoteReference w:id="7"/>
      </w:r>
      <w:r>
        <w:t xml:space="preserve"> </w:t>
      </w:r>
    </w:p>
    <w:p w:rsidR="00545438" w:rsidRDefault="00545438" w:rsidP="00545438">
      <w:r w:rsidRPr="00E649ED">
        <w:rPr>
          <w:rStyle w:val="CittChar"/>
        </w:rPr>
        <w:t>„Etický kodex je považován za účinný dokument s</w:t>
      </w:r>
      <w:r w:rsidR="00FB5A79">
        <w:rPr>
          <w:rStyle w:val="CittChar"/>
        </w:rPr>
        <w:t> </w:t>
      </w:r>
      <w:r w:rsidRPr="00E649ED">
        <w:rPr>
          <w:rStyle w:val="CittChar"/>
        </w:rPr>
        <w:t>vysokou přirozenou autoritou, který má deklarovat firemnímu okolí</w:t>
      </w:r>
      <w:r w:rsidR="00413D6C">
        <w:rPr>
          <w:rStyle w:val="CittChar"/>
        </w:rPr>
        <w:t>,</w:t>
      </w:r>
      <w:r w:rsidRPr="00E649ED">
        <w:rPr>
          <w:rStyle w:val="CittChar"/>
        </w:rPr>
        <w:t xml:space="preserve"> jak firma respektuje a uplatňuje etické principy</w:t>
      </w:r>
      <w:r w:rsidR="002A78A8">
        <w:rPr>
          <w:rStyle w:val="CittChar"/>
        </w:rPr>
        <w:t xml:space="preserve"> </w:t>
      </w:r>
      <w:r w:rsidR="002A78A8">
        <w:rPr>
          <w:rStyle w:val="CittChar"/>
        </w:rPr>
        <w:br/>
      </w:r>
      <w:r w:rsidRPr="00E649ED">
        <w:rPr>
          <w:rStyle w:val="CittChar"/>
        </w:rPr>
        <w:lastRenderedPageBreak/>
        <w:t>a</w:t>
      </w:r>
      <w:r w:rsidR="002A78A8">
        <w:rPr>
          <w:rStyle w:val="CittChar"/>
        </w:rPr>
        <w:t xml:space="preserve"> </w:t>
      </w:r>
      <w:r w:rsidRPr="00E649ED">
        <w:rPr>
          <w:rStyle w:val="CittChar"/>
        </w:rPr>
        <w:t>hodnoty v</w:t>
      </w:r>
      <w:r w:rsidR="00FB5A79">
        <w:rPr>
          <w:rStyle w:val="CittChar"/>
        </w:rPr>
        <w:t> </w:t>
      </w:r>
      <w:r w:rsidRPr="00E649ED">
        <w:rPr>
          <w:rStyle w:val="CittChar"/>
        </w:rPr>
        <w:t>praxi. Bývá považován za nástroj ke zvýšení důvěryhodnosti subjektu, který jej vydává.“</w:t>
      </w:r>
      <w:r>
        <w:t xml:space="preserve"> </w:t>
      </w:r>
      <w:r w:rsidR="00E649ED">
        <w:rPr>
          <w:rStyle w:val="Znakapoznpodarou"/>
        </w:rPr>
        <w:footnoteReference w:id="8"/>
      </w:r>
    </w:p>
    <w:p w:rsidR="00B921AB" w:rsidRDefault="00B921AB" w:rsidP="00545438">
      <w:r>
        <w:t>Situace v</w:t>
      </w:r>
      <w:r w:rsidR="00FB5A79">
        <w:t> </w:t>
      </w:r>
      <w:r>
        <w:t>ČR je díky historickému vývoji značně odlišná. O počátku podnikatelské etiky můžeme v</w:t>
      </w:r>
      <w:r w:rsidR="00FB5A79">
        <w:t> </w:t>
      </w:r>
      <w:r>
        <w:t>Československu a později v</w:t>
      </w:r>
      <w:r w:rsidR="00FB5A79">
        <w:t> </w:t>
      </w:r>
      <w:r>
        <w:t xml:space="preserve">České republice hovořit až </w:t>
      </w:r>
      <w:r w:rsidR="00F41D1D">
        <w:t>v</w:t>
      </w:r>
      <w:r w:rsidR="00FB5A79">
        <w:t> </w:t>
      </w:r>
      <w:r>
        <w:t>devadesátých let</w:t>
      </w:r>
      <w:r w:rsidR="00F41D1D">
        <w:t>ech dvacátého století</w:t>
      </w:r>
      <w:r>
        <w:t>. V</w:t>
      </w:r>
      <w:r w:rsidR="00FB5A79">
        <w:t> </w:t>
      </w:r>
      <w:r>
        <w:t xml:space="preserve">první polovině devadesátých let </w:t>
      </w:r>
      <w:r w:rsidR="00F41D1D">
        <w:t xml:space="preserve">dvacátého století </w:t>
      </w:r>
      <w:r>
        <w:t>byly hlavním tématem doby ekonomická transformace a privatizace</w:t>
      </w:r>
      <w:r w:rsidR="00F41D1D">
        <w:t>. V</w:t>
      </w:r>
      <w:r>
        <w:t xml:space="preserve">eřejnost ani média se problematikou </w:t>
      </w:r>
      <w:r w:rsidR="00F41D1D">
        <w:t>p</w:t>
      </w:r>
      <w:r>
        <w:t xml:space="preserve">odnikatelské etiky příliš </w:t>
      </w:r>
      <w:r w:rsidR="00413D6C">
        <w:t>nezabývaly</w:t>
      </w:r>
      <w:r>
        <w:t xml:space="preserve">. Při </w:t>
      </w:r>
      <w:r w:rsidR="00F41D1D">
        <w:t>N</w:t>
      </w:r>
      <w:r>
        <w:t xml:space="preserve">árodohospodářském ústavu </w:t>
      </w:r>
      <w:r w:rsidR="00F41D1D">
        <w:t xml:space="preserve">akademie věd </w:t>
      </w:r>
      <w:r>
        <w:t>v</w:t>
      </w:r>
      <w:r w:rsidR="00FB5A79">
        <w:t> </w:t>
      </w:r>
      <w:r w:rsidR="00C74A90">
        <w:t>Praze</w:t>
      </w:r>
      <w:r>
        <w:t xml:space="preserve"> vznikla Společnost pro etiku v</w:t>
      </w:r>
      <w:r w:rsidR="00FB5A79">
        <w:t> </w:t>
      </w:r>
      <w:r>
        <w:t>ekonomice. Díky existenci této společnosti začaly vznikat první překlady a samostatné práce z</w:t>
      </w:r>
      <w:r w:rsidR="00FB5A79">
        <w:t> </w:t>
      </w:r>
      <w:r>
        <w:t>oblasti podnikatelské etiky. Z</w:t>
      </w:r>
      <w:r w:rsidR="00FB5A79">
        <w:t> </w:t>
      </w:r>
      <w:r>
        <w:t>řady čes</w:t>
      </w:r>
      <w:r w:rsidR="00CB52F9">
        <w:t>k</w:t>
      </w:r>
      <w:r>
        <w:t xml:space="preserve">ých autorů </w:t>
      </w:r>
      <w:r w:rsidR="0054078E">
        <w:t>jsou zde uvedeni</w:t>
      </w:r>
      <w:r>
        <w:t xml:space="preserve"> t</w:t>
      </w:r>
      <w:r w:rsidR="0054078E">
        <w:t>i</w:t>
      </w:r>
      <w:r>
        <w:t xml:space="preserve"> nejvýznamnější – Marie </w:t>
      </w:r>
      <w:r w:rsidR="00CB52F9">
        <w:t>B</w:t>
      </w:r>
      <w:r>
        <w:t>ohatá, Lidmila Němcová, Lubomír Mlčoch, Pavel Seknička. Na VŠE byla zahájena výuka etiky v</w:t>
      </w:r>
      <w:r w:rsidR="00FB5A79">
        <w:t> </w:t>
      </w:r>
      <w:r>
        <w:t>podnikání. V</w:t>
      </w:r>
      <w:r w:rsidR="00FB5A79">
        <w:t> </w:t>
      </w:r>
      <w:r>
        <w:t>d</w:t>
      </w:r>
      <w:r w:rsidR="00CB52F9">
        <w:t>r</w:t>
      </w:r>
      <w:r>
        <w:t>uhé polovině devadesátých let se mírně zvyšovala informovanost v</w:t>
      </w:r>
      <w:r w:rsidR="00FB5A79">
        <w:t> </w:t>
      </w:r>
      <w:r>
        <w:t>médiích, a to i díky privatizačním skandálům a podezřelým obchodním transakcím v</w:t>
      </w:r>
      <w:r w:rsidR="00FB5A79">
        <w:t> </w:t>
      </w:r>
      <w:r>
        <w:t>ekonomice.</w:t>
      </w:r>
      <w:r w:rsidR="00E649ED">
        <w:rPr>
          <w:rStyle w:val="Znakapoznpodarou"/>
        </w:rPr>
        <w:footnoteReference w:id="9"/>
      </w:r>
    </w:p>
    <w:p w:rsidR="00231075" w:rsidRDefault="00413D6C" w:rsidP="00A972C8">
      <w:r>
        <w:t xml:space="preserve">Do </w:t>
      </w:r>
      <w:r w:rsidR="00231075">
        <w:t xml:space="preserve">21. </w:t>
      </w:r>
      <w:r>
        <w:t xml:space="preserve">století </w:t>
      </w:r>
      <w:r w:rsidR="00231075">
        <w:t xml:space="preserve">vstoupila Česká republika </w:t>
      </w:r>
      <w:r w:rsidR="00CE383F">
        <w:t xml:space="preserve">připravená </w:t>
      </w:r>
      <w:r w:rsidR="00231075">
        <w:t>poskytnout podnikatelské veřejnosti stejné služby ve veřejných vzdělávacích institucích, na vysokých školách, odborných konferencích, jako je tomu v</w:t>
      </w:r>
      <w:r w:rsidR="00FB5A79">
        <w:t> </w:t>
      </w:r>
      <w:r w:rsidR="00231075">
        <w:t>rozvinutých zemích. V</w:t>
      </w:r>
      <w:r w:rsidR="00FB5A79">
        <w:t> </w:t>
      </w:r>
      <w:r w:rsidR="00231075">
        <w:t>roce 2000 byl zřízen institut veřejného ochránce lidských práv a byl zvolen první ombudsman v</w:t>
      </w:r>
      <w:r w:rsidR="00FB5A79">
        <w:t> </w:t>
      </w:r>
      <w:r w:rsidR="00231075">
        <w:t xml:space="preserve">ČR. </w:t>
      </w:r>
      <w:r w:rsidR="00A972C8">
        <w:t>V</w:t>
      </w:r>
      <w:r w:rsidR="00FB5A79">
        <w:t> </w:t>
      </w:r>
      <w:r w:rsidR="00A972C8">
        <w:t>březnu 2006 se konal v</w:t>
      </w:r>
      <w:r w:rsidR="00FB5A79">
        <w:t> </w:t>
      </w:r>
      <w:r w:rsidR="00A972C8">
        <w:t>prostorách PricewaterhouseCoopers, členské společnosti projektu Viva Etika, seminář organizace Transparency International s</w:t>
      </w:r>
      <w:r w:rsidR="00FB5A79">
        <w:t> </w:t>
      </w:r>
      <w:r w:rsidR="00A972C8">
        <w:t>názvem Etické přístupy k</w:t>
      </w:r>
      <w:r w:rsidR="00FB5A79">
        <w:t> </w:t>
      </w:r>
      <w:r w:rsidR="00A972C8">
        <w:t>podnikání v</w:t>
      </w:r>
      <w:r w:rsidR="00FB5A79">
        <w:t> </w:t>
      </w:r>
      <w:r w:rsidR="00A972C8">
        <w:t xml:space="preserve">prostředí České republiky. </w:t>
      </w:r>
      <w:r w:rsidR="00231075">
        <w:t>Podle Transparency International je předmět podnikatelská etika nabízen na 80 % státních a 60 % soukromých vysokých škol v</w:t>
      </w:r>
      <w:r w:rsidR="00FB5A79">
        <w:t> </w:t>
      </w:r>
      <w:r w:rsidR="00231075">
        <w:t>ČR.</w:t>
      </w:r>
      <w:r w:rsidR="00913894" w:rsidRPr="00913894">
        <w:rPr>
          <w:rStyle w:val="Znakapoznpodarou"/>
        </w:rPr>
        <w:t xml:space="preserve"> </w:t>
      </w:r>
      <w:r w:rsidR="00A972C8" w:rsidRPr="00A972C8">
        <w:t>Michal</w:t>
      </w:r>
      <w:r w:rsidR="00A972C8">
        <w:t xml:space="preserve"> </w:t>
      </w:r>
      <w:r w:rsidR="00A972C8" w:rsidRPr="00A972C8">
        <w:t xml:space="preserve">Straka představil výsledky </w:t>
      </w:r>
      <w:r w:rsidR="00403366">
        <w:t>průzkum</w:t>
      </w:r>
      <w:r w:rsidR="00A972C8" w:rsidRPr="00A972C8">
        <w:t>u Etika podnikání,</w:t>
      </w:r>
      <w:r w:rsidR="00A972C8">
        <w:t xml:space="preserve"> </w:t>
      </w:r>
      <w:r w:rsidR="00A972C8" w:rsidRPr="00A972C8">
        <w:t>jenž pro Transparency International provedla</w:t>
      </w:r>
      <w:r w:rsidR="00A972C8">
        <w:t xml:space="preserve"> </w:t>
      </w:r>
      <w:r w:rsidR="00A972C8" w:rsidRPr="00A972C8">
        <w:t>agentura GfK Praha.</w:t>
      </w:r>
      <w:r w:rsidR="00A972C8">
        <w:t xml:space="preserve"> </w:t>
      </w:r>
      <w:r w:rsidR="00CE383F">
        <w:t>Vyplývá z něho</w:t>
      </w:r>
      <w:r w:rsidR="00A972C8">
        <w:t xml:space="preserve">, že </w:t>
      </w:r>
      <w:r w:rsidR="00CE383F">
        <w:t xml:space="preserve">se </w:t>
      </w:r>
      <w:r w:rsidR="00A972C8">
        <w:t xml:space="preserve">necelá polovina podnikatelů </w:t>
      </w:r>
      <w:r w:rsidR="00D544B7">
        <w:br/>
      </w:r>
      <w:r w:rsidR="00A972C8">
        <w:t>ze sledovaného vzorku 250 firem podnikajících v</w:t>
      </w:r>
      <w:r w:rsidR="00FB5A79">
        <w:t> </w:t>
      </w:r>
      <w:r w:rsidR="00A972C8">
        <w:t>ČR domnívá, že podnikatelské prostředí v</w:t>
      </w:r>
      <w:r w:rsidR="00FB5A79">
        <w:t> </w:t>
      </w:r>
      <w:r w:rsidR="00A972C8">
        <w:t xml:space="preserve">ČR ztěžuje možnost podnikat eticky, aniž by byla ohrožena konkurenceschopnost firmy. Hlavními překážkami jsou netransparentní legislativa, </w:t>
      </w:r>
      <w:r w:rsidR="00B70FF4">
        <w:lastRenderedPageBreak/>
        <w:t>š</w:t>
      </w:r>
      <w:r w:rsidR="00A972C8">
        <w:t>patná vymahatelnost práva a celková atmosféra ve společnosti. Ovšem celkový trend v</w:t>
      </w:r>
      <w:r w:rsidR="00FB5A79">
        <w:t> </w:t>
      </w:r>
      <w:r w:rsidR="00A972C8">
        <w:t xml:space="preserve">ČR </w:t>
      </w:r>
      <w:r w:rsidR="00CE383F">
        <w:t xml:space="preserve">je </w:t>
      </w:r>
      <w:r w:rsidR="00A972C8">
        <w:t>v</w:t>
      </w:r>
      <w:r w:rsidR="00FB5A79">
        <w:t> </w:t>
      </w:r>
      <w:r w:rsidR="00A972C8">
        <w:t>oblasti etiky podnikatelského prostředí pozitivní.</w:t>
      </w:r>
      <w:r w:rsidR="00A972C8">
        <w:rPr>
          <w:rStyle w:val="Znakapoznpodarou"/>
        </w:rPr>
        <w:footnoteReference w:id="10"/>
      </w:r>
    </w:p>
    <w:p w:rsidR="003008BD" w:rsidRPr="003008BD" w:rsidRDefault="00376311" w:rsidP="00376311">
      <w:pPr>
        <w:rPr>
          <w:b/>
          <w:bCs/>
        </w:rPr>
      </w:pPr>
      <w:r w:rsidRPr="00B22F45">
        <w:rPr>
          <w:rStyle w:val="Siln"/>
        </w:rPr>
        <w:t>CSR</w:t>
      </w:r>
      <w:r w:rsidR="00A2181B" w:rsidRPr="00B22F45">
        <w:rPr>
          <w:rStyle w:val="Siln"/>
        </w:rPr>
        <w:t xml:space="preserve"> – Společenská odpovědnost </w:t>
      </w:r>
      <w:r w:rsidR="00AE1AB4">
        <w:rPr>
          <w:rStyle w:val="Siln"/>
        </w:rPr>
        <w:t>podniku</w:t>
      </w:r>
    </w:p>
    <w:p w:rsidR="00D217F6" w:rsidRDefault="00D217F6" w:rsidP="00376311">
      <w:r>
        <w:t>V</w:t>
      </w:r>
      <w:r w:rsidR="00FB5A79">
        <w:t> </w:t>
      </w:r>
      <w:r>
        <w:t xml:space="preserve">ekonomické činnosti </w:t>
      </w:r>
      <w:r w:rsidR="00CB52F9">
        <w:t>se s</w:t>
      </w:r>
      <w:r w:rsidR="00FB5A79">
        <w:t> </w:t>
      </w:r>
      <w:r w:rsidR="00CB52F9">
        <w:t xml:space="preserve">uplatněním různých druhů </w:t>
      </w:r>
      <w:r w:rsidR="00CE383F">
        <w:t xml:space="preserve">odpovědnosti </w:t>
      </w:r>
      <w:r w:rsidR="00CB52F9">
        <w:t>setkáváme velice často</w:t>
      </w:r>
      <w:r>
        <w:t>, například:</w:t>
      </w:r>
    </w:p>
    <w:p w:rsidR="00D217F6" w:rsidRDefault="00CE383F" w:rsidP="00D217F6">
      <w:pPr>
        <w:pStyle w:val="Odrka1stupn"/>
      </w:pPr>
      <w:r>
        <w:t xml:space="preserve">odpovědnost </w:t>
      </w:r>
      <w:r w:rsidR="00D217F6">
        <w:t xml:space="preserve">podnikatele za aktivity zaměstnanců či </w:t>
      </w:r>
      <w:r w:rsidR="00CB52F9">
        <w:t xml:space="preserve">obchodních </w:t>
      </w:r>
      <w:r w:rsidR="00D217F6">
        <w:t>zástupců</w:t>
      </w:r>
      <w:r>
        <w:t>,</w:t>
      </w:r>
    </w:p>
    <w:p w:rsidR="00CB52F9" w:rsidRDefault="00CE383F" w:rsidP="00CB52F9">
      <w:pPr>
        <w:pStyle w:val="Odrka1stupn"/>
      </w:pPr>
      <w:r>
        <w:t xml:space="preserve">odpovědnost </w:t>
      </w:r>
      <w:r w:rsidR="00D217F6">
        <w:t>organizace např</w:t>
      </w:r>
      <w:r>
        <w:t>.</w:t>
      </w:r>
      <w:r w:rsidR="00B17354">
        <w:t xml:space="preserve"> „za péči řádného hospodáře</w:t>
      </w:r>
      <w:r>
        <w:t>“,</w:t>
      </w:r>
    </w:p>
    <w:p w:rsidR="00CB52F9" w:rsidRDefault="00CE383F" w:rsidP="00CB52F9">
      <w:pPr>
        <w:pStyle w:val="Odrka1stupn"/>
      </w:pPr>
      <w:r>
        <w:t xml:space="preserve">odpovědnost </w:t>
      </w:r>
      <w:r w:rsidR="00CB52F9">
        <w:t>vlastníků</w:t>
      </w:r>
      <w:r>
        <w:t>,</w:t>
      </w:r>
    </w:p>
    <w:p w:rsidR="00CB52F9" w:rsidRDefault="00CE383F" w:rsidP="00CB52F9">
      <w:pPr>
        <w:pStyle w:val="Odrka1stupn"/>
      </w:pPr>
      <w:r>
        <w:t xml:space="preserve">společenská </w:t>
      </w:r>
      <w:r w:rsidR="00CB52F9">
        <w:t>odpovědnost podniku</w:t>
      </w:r>
      <w:r w:rsidR="00AD4FA3">
        <w:t>.</w:t>
      </w:r>
    </w:p>
    <w:p w:rsidR="00D60B1B" w:rsidRDefault="00D60B1B" w:rsidP="00B17354">
      <w:pPr>
        <w:pStyle w:val="Odrka1stupn"/>
        <w:numPr>
          <w:ilvl w:val="0"/>
          <w:numId w:val="0"/>
        </w:numPr>
      </w:pPr>
      <w:r>
        <w:t>Postupně se v</w:t>
      </w:r>
      <w:r w:rsidR="00FB5A79">
        <w:t> </w:t>
      </w:r>
      <w:r>
        <w:t>oblast</w:t>
      </w:r>
      <w:r w:rsidR="00AE1AB4">
        <w:t>i společenské odpovědnosti podniku</w:t>
      </w:r>
      <w:r>
        <w:t xml:space="preserve"> (Corporate Social Responsibility) zformovaly dva </w:t>
      </w:r>
      <w:r w:rsidR="002603E8">
        <w:t xml:space="preserve">protikladné </w:t>
      </w:r>
      <w:r>
        <w:t>názorov</w:t>
      </w:r>
      <w:r w:rsidR="002603E8">
        <w:t>é proudy.</w:t>
      </w:r>
      <w:r w:rsidR="00E649ED">
        <w:rPr>
          <w:rStyle w:val="Znakapoznpodarou"/>
        </w:rPr>
        <w:footnoteReference w:id="11"/>
      </w:r>
    </w:p>
    <w:p w:rsidR="00E649ED" w:rsidRDefault="00E649ED" w:rsidP="00B17354">
      <w:pPr>
        <w:pStyle w:val="Odrka1stupn"/>
        <w:numPr>
          <w:ilvl w:val="0"/>
          <w:numId w:val="0"/>
        </w:numPr>
      </w:pPr>
    </w:p>
    <w:p w:rsidR="00B17354" w:rsidRDefault="00D60B1B" w:rsidP="00B17354">
      <w:pPr>
        <w:pStyle w:val="Odrka1stupn"/>
        <w:numPr>
          <w:ilvl w:val="0"/>
          <w:numId w:val="0"/>
        </w:numPr>
      </w:pPr>
      <w:r>
        <w:t>Z</w:t>
      </w:r>
      <w:r w:rsidR="00FB5A79">
        <w:t> </w:t>
      </w:r>
      <w:r>
        <w:t>dostupné literatury vyplývá, že někteří ekonomové se od teorie společenské odpovědnosti distancují s</w:t>
      </w:r>
      <w:r w:rsidR="00FB5A79">
        <w:t> </w:t>
      </w:r>
      <w:r>
        <w:t xml:space="preserve">odkazem na to, že </w:t>
      </w:r>
      <w:r w:rsidR="00166D96">
        <w:t xml:space="preserve">(A) </w:t>
      </w:r>
      <w:r>
        <w:t>organizace nejsou víceúčelovými organizacemi, které by měly odstraňovat nedostatky ve svém společenském okolí. K</w:t>
      </w:r>
      <w:r w:rsidR="00FB5A79">
        <w:t> </w:t>
      </w:r>
      <w:r>
        <w:t>hlavním propagátorům této odmítavé teorie patří jeden z</w:t>
      </w:r>
      <w:r w:rsidR="00FB5A79">
        <w:t> </w:t>
      </w:r>
      <w:r>
        <w:t>klíčových ekonomů 20</w:t>
      </w:r>
      <w:r w:rsidR="00CE383F">
        <w:t xml:space="preserve">. století </w:t>
      </w:r>
      <w:r>
        <w:t xml:space="preserve">Milton Friedman. </w:t>
      </w:r>
      <w:r w:rsidR="00166D96">
        <w:t xml:space="preserve">(B) </w:t>
      </w:r>
      <w:r>
        <w:t>Proti tomuto názoru stojí zejména teorie zainteresovaných stran v</w:t>
      </w:r>
      <w:r w:rsidR="00FB5A79">
        <w:t> </w:t>
      </w:r>
      <w:r>
        <w:t xml:space="preserve">podnikání (Stakeholders </w:t>
      </w:r>
      <w:r w:rsidR="00CE383F">
        <w:t>Theory</w:t>
      </w:r>
      <w:r>
        <w:t xml:space="preserve">), která požaduje, aby management firem usiloval o harmonizaci vztahů a zájmů těchto skupin, což není možné bez přijetí širší odpovědnosti podnikání za naplňování strategických podnikatelských cílů. </w:t>
      </w:r>
      <w:r w:rsidR="00166D96">
        <w:t>Kritici Stakeholders Theory pak namítají, že zájmové skupiny mohou být definovány velmi nekonkrétně (</w:t>
      </w:r>
      <w:r w:rsidR="00CE383F">
        <w:t xml:space="preserve">např. </w:t>
      </w:r>
      <w:r w:rsidR="00166D96">
        <w:t xml:space="preserve">příroda jako celek) a měření </w:t>
      </w:r>
      <w:r w:rsidR="00D544B7">
        <w:br/>
      </w:r>
      <w:r w:rsidR="00166D96">
        <w:t xml:space="preserve">či vyhodnocení CSR aktivit je poté obtížné až nemožné. </w:t>
      </w:r>
    </w:p>
    <w:p w:rsidR="00E649ED" w:rsidRDefault="00E649ED" w:rsidP="00B17354">
      <w:pPr>
        <w:pStyle w:val="Odrka1stupn"/>
        <w:numPr>
          <w:ilvl w:val="0"/>
          <w:numId w:val="0"/>
        </w:numPr>
      </w:pPr>
    </w:p>
    <w:p w:rsidR="00E649ED" w:rsidRDefault="00EB4DBF" w:rsidP="00166D96">
      <w:pPr>
        <w:pStyle w:val="Odrka1stupn"/>
        <w:numPr>
          <w:ilvl w:val="0"/>
          <w:numId w:val="0"/>
        </w:numPr>
      </w:pPr>
      <w:r>
        <w:t>Z</w:t>
      </w:r>
      <w:r w:rsidR="00FB5A79">
        <w:t> </w:t>
      </w:r>
      <w:r>
        <w:t xml:space="preserve">hlediska etiky </w:t>
      </w:r>
      <w:r w:rsidR="00CB52F9">
        <w:t xml:space="preserve">je ekonomický </w:t>
      </w:r>
      <w:r w:rsidR="006521DB">
        <w:t xml:space="preserve">zisk </w:t>
      </w:r>
      <w:r w:rsidR="00CE383F">
        <w:t xml:space="preserve">spornou </w:t>
      </w:r>
      <w:r w:rsidR="00CF34BB">
        <w:t>kategorií</w:t>
      </w:r>
      <w:r>
        <w:t xml:space="preserve">. Mnozí lidé považují usilí </w:t>
      </w:r>
      <w:r w:rsidR="00255CB7">
        <w:br/>
      </w:r>
      <w:r>
        <w:t>o maximalizaci zisku za něco sobeckého a a</w:t>
      </w:r>
      <w:r w:rsidR="00CE383F">
        <w:t xml:space="preserve"> </w:t>
      </w:r>
      <w:r>
        <w:t xml:space="preserve">priori neetického. Nesprávnost této domněnky však doložil </w:t>
      </w:r>
      <w:r w:rsidR="006521DB">
        <w:t xml:space="preserve">existencí neviditelné ruky trhu </w:t>
      </w:r>
      <w:r>
        <w:t>již v</w:t>
      </w:r>
      <w:r w:rsidR="00FB5A79">
        <w:t> </w:t>
      </w:r>
      <w:r>
        <w:t>roce 1776 Adam Smith</w:t>
      </w:r>
      <w:r w:rsidR="006521DB">
        <w:t>, a to</w:t>
      </w:r>
      <w:r>
        <w:t xml:space="preserve"> ve své práci Bohatství národů, kde mimo jiné uvádí: </w:t>
      </w:r>
      <w:r w:rsidRPr="00E649ED">
        <w:rPr>
          <w:rStyle w:val="CittChar"/>
        </w:rPr>
        <w:t>„Každý jednotlivec zamýšlí pouze svůj vlastní prospěch</w:t>
      </w:r>
      <w:r w:rsidR="00FB5A79">
        <w:rPr>
          <w:rStyle w:val="CittChar"/>
        </w:rPr>
        <w:t>…</w:t>
      </w:r>
      <w:r w:rsidR="00CE383F">
        <w:rPr>
          <w:rStyle w:val="CittChar"/>
        </w:rPr>
        <w:t xml:space="preserve"> </w:t>
      </w:r>
      <w:r w:rsidRPr="00E649ED">
        <w:rPr>
          <w:rStyle w:val="CittChar"/>
        </w:rPr>
        <w:t>je, ale</w:t>
      </w:r>
      <w:r w:rsidR="00FB5A79">
        <w:rPr>
          <w:rStyle w:val="CittChar"/>
        </w:rPr>
        <w:t>…</w:t>
      </w:r>
      <w:r w:rsidR="00CE383F">
        <w:rPr>
          <w:rStyle w:val="CittChar"/>
        </w:rPr>
        <w:t xml:space="preserve"> </w:t>
      </w:r>
      <w:r w:rsidRPr="00E649ED">
        <w:rPr>
          <w:rStyle w:val="CittChar"/>
        </w:rPr>
        <w:t xml:space="preserve">veden neviditelnou rukou, aby prosazoval cíl, který </w:t>
      </w:r>
      <w:r w:rsidRPr="00E649ED">
        <w:rPr>
          <w:rStyle w:val="CittChar"/>
        </w:rPr>
        <w:lastRenderedPageBreak/>
        <w:t>nebyl součástí jeho záměru.“</w:t>
      </w:r>
      <w:r w:rsidR="00974D0C" w:rsidRPr="00F957B1">
        <w:rPr>
          <w:rStyle w:val="CittChar"/>
          <w:vertAlign w:val="superscript"/>
        </w:rPr>
        <w:t xml:space="preserve"> </w:t>
      </w:r>
      <w:r w:rsidR="00E649ED">
        <w:rPr>
          <w:rStyle w:val="Znakapoznpodarou"/>
        </w:rPr>
        <w:footnoteReference w:id="12"/>
      </w:r>
      <w:r w:rsidR="00E649ED">
        <w:rPr>
          <w:rStyle w:val="CittChar"/>
        </w:rPr>
        <w:t xml:space="preserve"> </w:t>
      </w:r>
      <w:r w:rsidR="006521DB" w:rsidRPr="00E649ED">
        <w:rPr>
          <w:rStyle w:val="CittChar"/>
        </w:rPr>
        <w:t xml:space="preserve">„Oním nezamýšleným cílem byl ekonomický růst </w:t>
      </w:r>
      <w:r w:rsidR="00D544B7">
        <w:rPr>
          <w:rStyle w:val="CittChar"/>
        </w:rPr>
        <w:br/>
      </w:r>
      <w:r w:rsidR="006521DB" w:rsidRPr="00E649ED">
        <w:rPr>
          <w:rStyle w:val="CittChar"/>
        </w:rPr>
        <w:t>a zvýšení živo</w:t>
      </w:r>
      <w:r w:rsidR="00E649ED" w:rsidRPr="00E649ED">
        <w:rPr>
          <w:rStyle w:val="CittChar"/>
        </w:rPr>
        <w:t>tní úrovně národa jako celku.“</w:t>
      </w:r>
      <w:r w:rsidR="00E649ED">
        <w:t xml:space="preserve"> </w:t>
      </w:r>
      <w:r w:rsidR="00E649ED">
        <w:rPr>
          <w:rStyle w:val="Znakapoznpodarou"/>
        </w:rPr>
        <w:footnoteReference w:id="13"/>
      </w:r>
    </w:p>
    <w:p w:rsidR="00166D96" w:rsidRDefault="00166D96" w:rsidP="00166D96">
      <w:pPr>
        <w:pStyle w:val="Odrka1stupn"/>
        <w:numPr>
          <w:ilvl w:val="0"/>
          <w:numId w:val="0"/>
        </w:numPr>
      </w:pPr>
    </w:p>
    <w:p w:rsidR="00376311" w:rsidRDefault="00E3623B" w:rsidP="00376311">
      <w:r>
        <w:t>B</w:t>
      </w:r>
      <w:r w:rsidR="00376311">
        <w:t xml:space="preserve">ýt společensky odpovědnou firmou </w:t>
      </w:r>
      <w:r w:rsidR="00E60BC3">
        <w:t>je dle všech dostupných zdrojů o CSR v</w:t>
      </w:r>
      <w:r w:rsidR="00FB5A79">
        <w:t> </w:t>
      </w:r>
      <w:r w:rsidR="00E60BC3">
        <w:t xml:space="preserve">zájmu samotného podniku, protože jeho odpovědné chování vůči společnosti zvyšuje produktivitu práce a vyšší loajalitu zaměstnanců vůči firmě samotné. Předpokladem úspěšné integrace politiky </w:t>
      </w:r>
      <w:r w:rsidR="00D20E20">
        <w:t xml:space="preserve">CSR </w:t>
      </w:r>
      <w:r w:rsidR="00E60BC3">
        <w:t>do fungování firmy je zvolení systematického přístupu</w:t>
      </w:r>
      <w:r w:rsidR="00D20E20">
        <w:t xml:space="preserve"> – </w:t>
      </w:r>
      <w:r w:rsidR="00E60BC3">
        <w:t>odpovědné chování musí být v</w:t>
      </w:r>
      <w:r w:rsidR="00FB5A79">
        <w:t> </w:t>
      </w:r>
      <w:r w:rsidR="00E60BC3">
        <w:t>souladu s</w:t>
      </w:r>
      <w:r w:rsidR="00FB5A79">
        <w:t> </w:t>
      </w:r>
      <w:r w:rsidR="00E60BC3">
        <w:t xml:space="preserve">obchodní strategií firmy a hodnotami a posláním podniku. Jde tedy zejména o to, zvolit takový druh aktivit, které nejlépe odpovídají charakteru či osobnosti podniku a očekávání klíčových stakeholderů neboli osob </w:t>
      </w:r>
      <w:r w:rsidR="00D20E20">
        <w:t xml:space="preserve">zainteresovaných </w:t>
      </w:r>
      <w:r w:rsidR="00E60BC3">
        <w:t>na činnosti firmy.</w:t>
      </w:r>
      <w:r>
        <w:rPr>
          <w:rStyle w:val="Znakapoznpodarou"/>
        </w:rPr>
        <w:footnoteReference w:id="14"/>
      </w:r>
    </w:p>
    <w:p w:rsidR="008210EB" w:rsidRDefault="008210EB" w:rsidP="00376311">
      <w:r w:rsidRPr="00E649ED">
        <w:rPr>
          <w:rStyle w:val="CittChar"/>
        </w:rPr>
        <w:t>„CSR je způsob podnikání, který odpovídá, respektive jde nad rámec etických, zákonných, komerčních a společenských očekávání</w:t>
      </w:r>
      <w:r w:rsidR="00D20E20">
        <w:rPr>
          <w:rStyle w:val="CittChar"/>
        </w:rPr>
        <w:t>.</w:t>
      </w:r>
      <w:r w:rsidRPr="00E649ED">
        <w:rPr>
          <w:rStyle w:val="CittChar"/>
        </w:rPr>
        <w:t>“</w:t>
      </w:r>
      <w:r>
        <w:t xml:space="preserve"> </w:t>
      </w:r>
      <w:r w:rsidR="000018B4">
        <w:rPr>
          <w:rStyle w:val="Znakapoznpodarou"/>
        </w:rPr>
        <w:footnoteReference w:id="15"/>
      </w:r>
    </w:p>
    <w:p w:rsidR="00376311" w:rsidRDefault="00376311" w:rsidP="00376311">
      <w:r w:rsidRPr="00E649ED">
        <w:rPr>
          <w:rStyle w:val="CittChar"/>
        </w:rPr>
        <w:t xml:space="preserve">„Sociální (též </w:t>
      </w:r>
      <w:r w:rsidR="00D20E20">
        <w:rPr>
          <w:rStyle w:val="CittChar"/>
        </w:rPr>
        <w:t>s</w:t>
      </w:r>
      <w:r w:rsidR="00D20E20" w:rsidRPr="00E649ED">
        <w:rPr>
          <w:rStyle w:val="CittChar"/>
        </w:rPr>
        <w:t>polečenská</w:t>
      </w:r>
      <w:r w:rsidRPr="00E649ED">
        <w:rPr>
          <w:rStyle w:val="CittChar"/>
        </w:rPr>
        <w:t xml:space="preserve">) odpovědnost podniků (Corporate social responsibility </w:t>
      </w:r>
      <w:r w:rsidR="00FB5A79">
        <w:rPr>
          <w:rStyle w:val="CittChar"/>
        </w:rPr>
        <w:t>–</w:t>
      </w:r>
      <w:r w:rsidRPr="00E649ED">
        <w:rPr>
          <w:rStyle w:val="CittChar"/>
        </w:rPr>
        <w:t xml:space="preserve"> CSR) je koncepce, podle které podniky začleňují sociální otázky a otázky týkající se životního prostředí do podnikatelské činnosti a do vztahů se zúčastněnými subjekty </w:t>
      </w:r>
      <w:r w:rsidR="00255CB7">
        <w:rPr>
          <w:rStyle w:val="CittChar"/>
        </w:rPr>
        <w:br/>
      </w:r>
      <w:r w:rsidRPr="00E649ED">
        <w:rPr>
          <w:rStyle w:val="CittChar"/>
        </w:rPr>
        <w:t>(tj. zejména zaměstnanci, spotřebiteli, akcionáři, investory, úřady veřejné správy, nevládními organizacemi, dodavateli) na bázi dobrovolnosti.“</w:t>
      </w:r>
      <w:r w:rsidR="00E91565">
        <w:rPr>
          <w:rStyle w:val="Znakapoznpodarou"/>
          <w:i/>
          <w:iCs/>
          <w:color w:val="000000" w:themeColor="text1"/>
        </w:rPr>
        <w:footnoteReference w:id="16"/>
      </w:r>
    </w:p>
    <w:p w:rsidR="008210EB" w:rsidRDefault="008210EB" w:rsidP="00376311">
      <w:r w:rsidRPr="00E649ED">
        <w:rPr>
          <w:rStyle w:val="CittChar"/>
        </w:rPr>
        <w:t>CSR je kontinuální závazek podniků chovat se eticky a přispívat k</w:t>
      </w:r>
      <w:r w:rsidR="00FB5A79">
        <w:rPr>
          <w:rStyle w:val="CittChar"/>
        </w:rPr>
        <w:t> </w:t>
      </w:r>
      <w:r w:rsidRPr="00E649ED">
        <w:rPr>
          <w:rStyle w:val="CittChar"/>
        </w:rPr>
        <w:t>ekonomickému růstu a zároveň se zasazovat o zlepšování kvality života zaměstnanců a jejich rodin, stejně jako lokální komunity a společnosti jako celku.</w:t>
      </w:r>
      <w:r>
        <w:t xml:space="preserve"> (World Business Council for</w:t>
      </w:r>
      <w:r w:rsidR="000018B4">
        <w:t xml:space="preserve"> Sustainable Development, 1997)</w:t>
      </w:r>
      <w:r w:rsidR="00CF34BB">
        <w:rPr>
          <w:vertAlign w:val="superscript"/>
        </w:rPr>
        <w:t xml:space="preserve"> </w:t>
      </w:r>
      <w:r w:rsidR="000018B4">
        <w:rPr>
          <w:rStyle w:val="Znakapoznpodarou"/>
        </w:rPr>
        <w:footnoteReference w:id="17"/>
      </w:r>
    </w:p>
    <w:p w:rsidR="00376311" w:rsidRDefault="00376311" w:rsidP="00376311">
      <w:r>
        <w:t xml:space="preserve">Evropská unie </w:t>
      </w:r>
      <w:r w:rsidR="00E60BC3">
        <w:t>řeší problematiku s</w:t>
      </w:r>
      <w:r>
        <w:t xml:space="preserve">ociální </w:t>
      </w:r>
      <w:r w:rsidR="00267E81">
        <w:t xml:space="preserve">odpovědnosti </w:t>
      </w:r>
      <w:r>
        <w:t xml:space="preserve">podniků, neboť </w:t>
      </w:r>
      <w:r w:rsidR="00E60BC3">
        <w:t xml:space="preserve">tuto koncepci považuje za možný </w:t>
      </w:r>
      <w:r w:rsidR="00C77A6A">
        <w:t>faktor</w:t>
      </w:r>
      <w:r w:rsidR="00E60BC3">
        <w:t xml:space="preserve"> úspěchu při </w:t>
      </w:r>
      <w:r>
        <w:t>dosažení strategického cíle vytýčeného na summitu Evropské rady v</w:t>
      </w:r>
      <w:r w:rsidR="00FB5A79">
        <w:t> </w:t>
      </w:r>
      <w:r>
        <w:t>Lisabonu v</w:t>
      </w:r>
      <w:r w:rsidR="00FB5A79">
        <w:t> </w:t>
      </w:r>
      <w:r>
        <w:t xml:space="preserve">březnu roku 2000: „stát se nejkonkurenceschopnější a nejdynamičtější znalostní ekonomikou, schopnou </w:t>
      </w:r>
      <w:r>
        <w:lastRenderedPageBreak/>
        <w:t>udržitelného růstu s</w:t>
      </w:r>
      <w:r w:rsidR="00FB5A79">
        <w:t> </w:t>
      </w:r>
      <w:r>
        <w:t>více a lepšími pracovními místy a s</w:t>
      </w:r>
      <w:r w:rsidR="00FB5A79">
        <w:t> </w:t>
      </w:r>
      <w:r>
        <w:t>více posílenou sociální soudržností.</w:t>
      </w:r>
      <w:r>
        <w:rPr>
          <w:rStyle w:val="Znakapoznpodarou"/>
        </w:rPr>
        <w:footnoteReference w:id="18"/>
      </w:r>
    </w:p>
    <w:p w:rsidR="00634C70" w:rsidRDefault="00E649ED" w:rsidP="00255CB7">
      <w:pPr>
        <w:rPr>
          <w:rStyle w:val="Siln"/>
        </w:rPr>
      </w:pPr>
      <w:r w:rsidRPr="00E649ED">
        <w:rPr>
          <w:rStyle w:val="CittChar"/>
        </w:rPr>
        <w:t>„</w:t>
      </w:r>
      <w:r w:rsidR="00BD0775" w:rsidRPr="00E649ED">
        <w:rPr>
          <w:rStyle w:val="CittChar"/>
        </w:rPr>
        <w:t>Komplikované uplatňování CSR je zapříčiněno obtížným uvedením do souladu dvou v</w:t>
      </w:r>
      <w:r w:rsidR="00FB5A79">
        <w:rPr>
          <w:rStyle w:val="CittChar"/>
        </w:rPr>
        <w:t> </w:t>
      </w:r>
      <w:r w:rsidR="00BD0775" w:rsidRPr="00E649ED">
        <w:rPr>
          <w:rStyle w:val="CittChar"/>
        </w:rPr>
        <w:t>zásadě protichůdných požadavků: ziskovost a odpovědnost, která musí být založena v</w:t>
      </w:r>
      <w:r w:rsidR="00FB5A79">
        <w:rPr>
          <w:rStyle w:val="CittChar"/>
        </w:rPr>
        <w:t> </w:t>
      </w:r>
      <w:r w:rsidR="00BD0775" w:rsidRPr="00E649ED">
        <w:rPr>
          <w:rStyle w:val="CittChar"/>
        </w:rPr>
        <w:t xml:space="preserve">zásadě na altruistických motivech, </w:t>
      </w:r>
      <w:r w:rsidR="00C77A6A" w:rsidRPr="00E649ED">
        <w:rPr>
          <w:rStyle w:val="CittChar"/>
        </w:rPr>
        <w:t>tj. dokonce</w:t>
      </w:r>
      <w:r w:rsidR="00BD0775" w:rsidRPr="00E649ED">
        <w:rPr>
          <w:rStyle w:val="CittChar"/>
        </w:rPr>
        <w:t xml:space="preserve"> na vzdání se vlastní výhody ve prospěch</w:t>
      </w:r>
      <w:r w:rsidR="00356CED">
        <w:rPr>
          <w:rStyle w:val="CittChar"/>
        </w:rPr>
        <w:t xml:space="preserve"> d</w:t>
      </w:r>
      <w:r w:rsidR="00BD0775" w:rsidRPr="00E649ED">
        <w:rPr>
          <w:rStyle w:val="CittChar"/>
        </w:rPr>
        <w:t>ruhého. Pojetí typické pro EU se snaží rozpor odstranit poukázáním na skutečnost, že uplatňování CSR může v</w:t>
      </w:r>
      <w:r w:rsidR="00FB5A79">
        <w:rPr>
          <w:rStyle w:val="CittChar"/>
        </w:rPr>
        <w:t> </w:t>
      </w:r>
      <w:r w:rsidR="00BD0775" w:rsidRPr="00E649ED">
        <w:rPr>
          <w:rStyle w:val="CittChar"/>
        </w:rPr>
        <w:t>konečném důsledku přinést organizaci konkurenční výhodu.</w:t>
      </w:r>
      <w:r w:rsidRPr="00E649ED">
        <w:rPr>
          <w:rStyle w:val="CittChar"/>
        </w:rPr>
        <w:t>“</w:t>
      </w:r>
      <w:r w:rsidR="000018B4">
        <w:rPr>
          <w:rStyle w:val="Znakapoznpodarou"/>
        </w:rPr>
        <w:footnoteReference w:id="19"/>
      </w:r>
    </w:p>
    <w:p w:rsidR="00C8769C" w:rsidRPr="008210EB" w:rsidRDefault="008210EB" w:rsidP="001E5E60">
      <w:pPr>
        <w:spacing w:after="0" w:line="240" w:lineRule="auto"/>
        <w:jc w:val="left"/>
        <w:rPr>
          <w:rStyle w:val="Siln"/>
        </w:rPr>
      </w:pPr>
      <w:r w:rsidRPr="008210EB">
        <w:rPr>
          <w:rStyle w:val="Siln"/>
        </w:rPr>
        <w:t>Tři základní pilíře CSR</w:t>
      </w:r>
    </w:p>
    <w:p w:rsidR="008210EB" w:rsidRDefault="001E5E60" w:rsidP="00376311">
      <w:r>
        <w:br/>
      </w:r>
      <w:r w:rsidR="00AE1AB4">
        <w:t xml:space="preserve">Koncept CSR volně navazuje na </w:t>
      </w:r>
      <w:r w:rsidR="00D35C82">
        <w:t>zásady</w:t>
      </w:r>
      <w:r w:rsidR="00AE1AB4">
        <w:t xml:space="preserve"> udržitel</w:t>
      </w:r>
      <w:r w:rsidR="00D35C82">
        <w:t>ného rozvoje lidské společnosti.</w:t>
      </w:r>
    </w:p>
    <w:p w:rsidR="00D35C82" w:rsidRDefault="00D35C82" w:rsidP="00D35C82">
      <w:pPr>
        <w:pStyle w:val="Odrka1stupn"/>
      </w:pPr>
      <w:r w:rsidRPr="00D35C82">
        <w:rPr>
          <w:rStyle w:val="Siln"/>
        </w:rPr>
        <w:t>Sociální pilíř</w:t>
      </w:r>
      <w:r>
        <w:t xml:space="preserve">, cílové skupiny: zaměstnanci, neziskový sektor, nadační fondy </w:t>
      </w:r>
      <w:r w:rsidR="00255CB7">
        <w:br/>
      </w:r>
      <w:r>
        <w:t xml:space="preserve">a okolní komunity. </w:t>
      </w:r>
    </w:p>
    <w:p w:rsidR="00D35C82" w:rsidRDefault="00D35C82" w:rsidP="00D35C82">
      <w:pPr>
        <w:pStyle w:val="Odrka1stupn"/>
      </w:pPr>
      <w:r w:rsidRPr="00D35C82">
        <w:rPr>
          <w:rStyle w:val="Siln"/>
        </w:rPr>
        <w:t>Ekonomický pilíř</w:t>
      </w:r>
      <w:r>
        <w:t xml:space="preserve">, pokrývá cílové skupiny: investoři, zákazníci, dodavatelé </w:t>
      </w:r>
      <w:r w:rsidR="00255CB7">
        <w:br/>
      </w:r>
      <w:r>
        <w:t xml:space="preserve">a ostatní obchodní partneři. </w:t>
      </w:r>
    </w:p>
    <w:p w:rsidR="00D35C82" w:rsidRDefault="00D35C82" w:rsidP="00D35C82">
      <w:pPr>
        <w:pStyle w:val="Odrka1stupn"/>
      </w:pPr>
      <w:r w:rsidRPr="00D35C82">
        <w:rPr>
          <w:rStyle w:val="Siln"/>
        </w:rPr>
        <w:t>Environmentální pilíř</w:t>
      </w:r>
      <w:r>
        <w:rPr>
          <w:rStyle w:val="Siln"/>
        </w:rPr>
        <w:t xml:space="preserve"> </w:t>
      </w:r>
      <w:r w:rsidRPr="00D35C82">
        <w:t xml:space="preserve">řeší </w:t>
      </w:r>
      <w:r>
        <w:t>dopady na životní prostředí.</w:t>
      </w:r>
    </w:p>
    <w:p w:rsidR="00E649ED" w:rsidRDefault="00E649ED" w:rsidP="00E649ED">
      <w:pPr>
        <w:pStyle w:val="Odrka1stupn"/>
        <w:numPr>
          <w:ilvl w:val="0"/>
          <w:numId w:val="0"/>
        </w:numPr>
      </w:pPr>
    </w:p>
    <w:p w:rsidR="00C5544D" w:rsidRDefault="000226E6" w:rsidP="004B2F2A">
      <w:pPr>
        <w:rPr>
          <w:rStyle w:val="Siln"/>
        </w:rPr>
      </w:pPr>
      <w:r>
        <w:t>Vlastní koncept udržitelného rozvoje je však rozsáhlejší nežli tyto uvedené tři prvky. V</w:t>
      </w:r>
      <w:r w:rsidR="00FB5A79">
        <w:t> </w:t>
      </w:r>
      <w:r>
        <w:t>roce 1987 vyšla pod záštitou OSN publikace „Naše společná budoucnost (Our Common Future), která obsahuje 27 zásad trvale udržitelného rozvoje. Další důležitý dokument OSN k</w:t>
      </w:r>
      <w:r w:rsidR="00FB5A79">
        <w:t> </w:t>
      </w:r>
      <w:r>
        <w:t>této problematice je znám pod názvem Agenda 21 (</w:t>
      </w:r>
      <w:r w:rsidR="00CF34BB">
        <w:t>tj.</w:t>
      </w:r>
      <w:r>
        <w:t xml:space="preserve"> pro 21</w:t>
      </w:r>
      <w:r w:rsidR="00CF34BB">
        <w:t xml:space="preserve">. </w:t>
      </w:r>
      <w:r w:rsidR="00F259F9">
        <w:t>století</w:t>
      </w:r>
      <w:r>
        <w:t>). Na tyto dokumenty navazují závěry z</w:t>
      </w:r>
      <w:r w:rsidR="00FB5A79">
        <w:t> </w:t>
      </w:r>
      <w:r>
        <w:t>konferencí, z</w:t>
      </w:r>
      <w:r w:rsidR="00FB5A79">
        <w:t> </w:t>
      </w:r>
      <w:r>
        <w:t>nichž nejdůležitější je Deklarace z</w:t>
      </w:r>
      <w:r w:rsidR="00FB5A79">
        <w:t> </w:t>
      </w:r>
      <w:r>
        <w:t>Rio de Janeira (tzv. Summit Země) z</w:t>
      </w:r>
      <w:r w:rsidR="00FB5A79">
        <w:t> </w:t>
      </w:r>
      <w:r>
        <w:t>roku 1992. Normotvorné procesya zásady CSR vycház</w:t>
      </w:r>
      <w:r w:rsidR="00F259F9">
        <w:t>ej</w:t>
      </w:r>
      <w:r>
        <w:t>í především z</w:t>
      </w:r>
      <w:r w:rsidR="00FB5A79">
        <w:t> </w:t>
      </w:r>
      <w:r>
        <w:t>těchto zdrojů.</w:t>
      </w:r>
      <w:r w:rsidR="000018B4">
        <w:rPr>
          <w:rStyle w:val="Znakapoznpodarou"/>
        </w:rPr>
        <w:footnoteReference w:id="20"/>
      </w:r>
    </w:p>
    <w:p w:rsidR="00624DD1" w:rsidRDefault="00624DD1">
      <w:pPr>
        <w:spacing w:after="0" w:line="240" w:lineRule="auto"/>
        <w:jc w:val="left"/>
        <w:rPr>
          <w:rStyle w:val="Siln"/>
        </w:rPr>
      </w:pPr>
      <w:r>
        <w:rPr>
          <w:rStyle w:val="Siln"/>
        </w:rPr>
        <w:br w:type="page"/>
      </w:r>
    </w:p>
    <w:p w:rsidR="000226E6" w:rsidRDefault="000226E6" w:rsidP="000226E6">
      <w:pPr>
        <w:rPr>
          <w:rStyle w:val="Siln"/>
        </w:rPr>
      </w:pPr>
      <w:r w:rsidRPr="000226E6">
        <w:rPr>
          <w:rStyle w:val="Siln"/>
        </w:rPr>
        <w:lastRenderedPageBreak/>
        <w:t>Model morálního rozvoje podniku</w:t>
      </w:r>
    </w:p>
    <w:p w:rsidR="009E0129" w:rsidRDefault="009E0129" w:rsidP="009E0129">
      <w:pPr>
        <w:pStyle w:val="Tabulka"/>
      </w:pPr>
      <w:bookmarkStart w:id="10" w:name="_Toc301994056"/>
      <w:r>
        <w:t xml:space="preserve">Obrázek </w:t>
      </w:r>
      <w:r w:rsidR="00974D0C">
        <w:fldChar w:fldCharType="begin"/>
      </w:r>
      <w:r>
        <w:instrText xml:space="preserve"> SEQ Obrázek \* ARABIC </w:instrText>
      </w:r>
      <w:r w:rsidR="00974D0C">
        <w:fldChar w:fldCharType="separate"/>
      </w:r>
      <w:r w:rsidR="002364F8">
        <w:rPr>
          <w:noProof/>
        </w:rPr>
        <w:t>1</w:t>
      </w:r>
      <w:r w:rsidR="00974D0C">
        <w:fldChar w:fldCharType="end"/>
      </w:r>
      <w:r>
        <w:t xml:space="preserve"> Model morálního rozvoje podniku</w:t>
      </w:r>
      <w:bookmarkEnd w:id="10"/>
    </w:p>
    <w:p w:rsidR="009E0129" w:rsidRDefault="009E0129" w:rsidP="009E0129">
      <w:pPr>
        <w:pStyle w:val="Titulek"/>
      </w:pPr>
      <w:r>
        <w:rPr>
          <w:noProof/>
        </w:rPr>
        <w:drawing>
          <wp:inline distT="0" distB="0" distL="0" distR="0" wp14:anchorId="05F5CD0C" wp14:editId="41C80BB8">
            <wp:extent cx="4790941" cy="1700011"/>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E0129" w:rsidRDefault="009E0129" w:rsidP="00D544B7">
      <w:pPr>
        <w:pStyle w:val="Tabulka-pramen"/>
      </w:pPr>
      <w:r w:rsidRPr="000018B4">
        <w:t xml:space="preserve">Zdroj: PUTNOVÁ, Anna; SEKNIČKA, Pavel. </w:t>
      </w:r>
      <w:r w:rsidR="00974D0C" w:rsidRPr="00783DF4">
        <w:rPr>
          <w:i/>
          <w:iCs/>
          <w:color w:val="000000" w:themeColor="text1"/>
          <w:sz w:val="24"/>
        </w:rPr>
        <w:t>Etické řízení ve firmě.</w:t>
      </w:r>
      <w:r w:rsidRPr="000018B4">
        <w:t xml:space="preserve"> Praha : Grada, 2007. 168 s. ISBN </w:t>
      </w:r>
      <w:smartTag w:uri="urn:schemas-microsoft-com:office:smarttags" w:element="phone">
        <w:smartTagPr>
          <w:attr w:uri="urn:schemas-microsoft-com:office:office" w:name="ls" w:val="trans"/>
        </w:smartTagPr>
        <w:r w:rsidRPr="000018B4">
          <w:t>978-80-247-1621-3</w:t>
        </w:r>
      </w:smartTag>
      <w:r w:rsidRPr="000018B4">
        <w:t xml:space="preserve"> (vlastní grafická úprava)</w:t>
      </w:r>
      <w:r w:rsidR="00BA00CC">
        <w:t>.</w:t>
      </w:r>
    </w:p>
    <w:p w:rsidR="009E0129" w:rsidRPr="000226E6" w:rsidRDefault="009E0129" w:rsidP="000226E6">
      <w:pPr>
        <w:rPr>
          <w:rStyle w:val="Siln"/>
        </w:rPr>
      </w:pPr>
    </w:p>
    <w:p w:rsidR="000226E6" w:rsidRDefault="00E61616" w:rsidP="000226E6">
      <w:r>
        <w:t xml:space="preserve">Při studiu literatury o CSR byl typickým </w:t>
      </w:r>
      <w:r w:rsidR="000226E6">
        <w:t xml:space="preserve">představitelem teorie morálního růstu podniku tzv. Reidenbachův a Robinův model, který rozlišuje pět vývojových typů podniku podle poměru jejich zájmu o zisk a podnikatelskou etiku. </w:t>
      </w:r>
      <w:r>
        <w:t xml:space="preserve">Autor práce považuje toto </w:t>
      </w:r>
      <w:r w:rsidR="001E5E60">
        <w:t>rozdělení</w:t>
      </w:r>
      <w:r>
        <w:t xml:space="preserve"> morálního vývoje podniků za velmi názorné a v</w:t>
      </w:r>
      <w:r w:rsidR="00FB5A79">
        <w:t> </w:t>
      </w:r>
      <w:r>
        <w:t xml:space="preserve">praxi využitelné, proto </w:t>
      </w:r>
      <w:r w:rsidR="001E5E60">
        <w:t>je níže uveden popis</w:t>
      </w:r>
      <w:r>
        <w:t xml:space="preserve"> jednotlivých stupňů ve zkrácené podobě:</w:t>
      </w:r>
    </w:p>
    <w:p w:rsidR="00834357" w:rsidRDefault="0068593F" w:rsidP="009C10A1">
      <w:pPr>
        <w:pStyle w:val="Odstavecseseznamem"/>
        <w:numPr>
          <w:ilvl w:val="0"/>
          <w:numId w:val="5"/>
        </w:numPr>
      </w:pPr>
      <w:r>
        <w:rPr>
          <w:rStyle w:val="Siln"/>
        </w:rPr>
        <w:t>s</w:t>
      </w:r>
      <w:r w:rsidRPr="0068593F">
        <w:rPr>
          <w:rStyle w:val="Siln"/>
        </w:rPr>
        <w:t>tupeň</w:t>
      </w:r>
      <w:r w:rsidR="000226E6" w:rsidRPr="0068593F">
        <w:rPr>
          <w:rStyle w:val="Siln"/>
        </w:rPr>
        <w:t>:</w:t>
      </w:r>
      <w:r w:rsidR="000226E6" w:rsidRPr="00AD4FA3">
        <w:rPr>
          <w:rStyle w:val="Siln"/>
        </w:rPr>
        <w:t xml:space="preserve"> Amorální organizace</w:t>
      </w:r>
      <w:r w:rsidR="000226E6">
        <w:t xml:space="preserve">, kde podstatou je princip „Získat maximum </w:t>
      </w:r>
      <w:r w:rsidR="00255CB7">
        <w:br/>
      </w:r>
      <w:r w:rsidR="000226E6">
        <w:t>a utéct.“ Konání podniku je chápáno jako etické, dokud nejsou nekalé praktiky odhaleny. Ztráty způsobené prozrazením neetického, případně nelegál</w:t>
      </w:r>
      <w:r w:rsidR="00834357">
        <w:t>ního chování jsou považovány za nutné náklady podnikání. Příkladem mohou být podniky fungující na sociálním inženýrství</w:t>
      </w:r>
      <w:r>
        <w:t>,</w:t>
      </w:r>
      <w:r w:rsidR="00834357">
        <w:t xml:space="preserve"> pod</w:t>
      </w:r>
      <w:r w:rsidR="00E61616">
        <w:t xml:space="preserve">vodném lákání zálohových plateb </w:t>
      </w:r>
      <w:r w:rsidR="00834357">
        <w:t>apod.</w:t>
      </w:r>
      <w:r w:rsidR="00E61616" w:rsidRPr="00E61616">
        <w:rPr>
          <w:rStyle w:val="Znakapoznpodarou"/>
        </w:rPr>
        <w:t xml:space="preserve"> </w:t>
      </w:r>
      <w:r w:rsidR="00E61616">
        <w:rPr>
          <w:rStyle w:val="Znakapoznpodarou"/>
        </w:rPr>
        <w:footnoteReference w:id="21"/>
      </w:r>
      <w:r w:rsidR="00834357">
        <w:t xml:space="preserve"> </w:t>
      </w:r>
    </w:p>
    <w:p w:rsidR="000226E6" w:rsidRDefault="0068593F" w:rsidP="009C10A1">
      <w:pPr>
        <w:pStyle w:val="Odstavecseseznamem"/>
        <w:numPr>
          <w:ilvl w:val="0"/>
          <w:numId w:val="5"/>
        </w:numPr>
      </w:pPr>
      <w:r>
        <w:rPr>
          <w:rStyle w:val="Siln"/>
        </w:rPr>
        <w:t>s</w:t>
      </w:r>
      <w:r w:rsidRPr="00AD4FA3">
        <w:rPr>
          <w:rStyle w:val="Siln"/>
        </w:rPr>
        <w:t>tupeň</w:t>
      </w:r>
      <w:r w:rsidR="00834357" w:rsidRPr="00AD4FA3">
        <w:rPr>
          <w:rStyle w:val="Siln"/>
        </w:rPr>
        <w:t>: Formálně</w:t>
      </w:r>
      <w:r>
        <w:rPr>
          <w:rStyle w:val="Siln"/>
        </w:rPr>
        <w:t xml:space="preserve"> </w:t>
      </w:r>
      <w:r w:rsidR="00834357" w:rsidRPr="00AD4FA3">
        <w:rPr>
          <w:rStyle w:val="Siln"/>
        </w:rPr>
        <w:t>právní organizace</w:t>
      </w:r>
      <w:r w:rsidR="00834357">
        <w:t>, kde podstatou je princip: „Co není zákonem výslovně zakázáno, je dovoleno.“ Na společenské problémy reaguje zpětně, zpravidla prostřednictvím svých oddělení pro styk s</w:t>
      </w:r>
      <w:r w:rsidR="00FB5A79">
        <w:t> </w:t>
      </w:r>
      <w:r w:rsidR="00834357">
        <w:t>veřejností. Pokud má vytvořen etický kodex, je chápán jako čistě vnitropodnikový dokument, který je primárně zaměřen na odpovědnost zaměstnanců.</w:t>
      </w:r>
      <w:r w:rsidR="00E61616" w:rsidRPr="00E61616">
        <w:rPr>
          <w:rStyle w:val="Znakapoznpodarou"/>
        </w:rPr>
        <w:t xml:space="preserve"> </w:t>
      </w:r>
      <w:r w:rsidR="00E61616">
        <w:rPr>
          <w:rStyle w:val="Znakapoznpodarou"/>
        </w:rPr>
        <w:footnoteReference w:id="22"/>
      </w:r>
      <w:r w:rsidR="00834357">
        <w:t xml:space="preserve"> </w:t>
      </w:r>
    </w:p>
    <w:p w:rsidR="00834357" w:rsidRDefault="0068593F" w:rsidP="009C10A1">
      <w:pPr>
        <w:pStyle w:val="Odstavecseseznamem"/>
        <w:numPr>
          <w:ilvl w:val="0"/>
          <w:numId w:val="5"/>
        </w:numPr>
      </w:pPr>
      <w:r>
        <w:rPr>
          <w:rStyle w:val="Siln"/>
        </w:rPr>
        <w:lastRenderedPageBreak/>
        <w:t>s</w:t>
      </w:r>
      <w:r w:rsidRPr="00AD4FA3">
        <w:rPr>
          <w:rStyle w:val="Siln"/>
        </w:rPr>
        <w:t>tupeň</w:t>
      </w:r>
      <w:r w:rsidR="00834357" w:rsidRPr="00AD4FA3">
        <w:rPr>
          <w:rStyle w:val="Siln"/>
        </w:rPr>
        <w:t>: Společensky odpovědná organizace</w:t>
      </w:r>
      <w:r w:rsidR="00834357">
        <w:t>, podstatou je princip „Etické chování je tržně výhodné.“ Etiku v</w:t>
      </w:r>
      <w:r w:rsidR="00FB5A79">
        <w:t> </w:t>
      </w:r>
      <w:r w:rsidR="00834357">
        <w:t>podnikání pojímá pragmaticky, jako jeden z</w:t>
      </w:r>
      <w:r w:rsidR="00FB5A79">
        <w:t> </w:t>
      </w:r>
      <w:r w:rsidR="00834357">
        <w:t>nástrojů konkurenčního boje v</w:t>
      </w:r>
      <w:r w:rsidR="00FB5A79">
        <w:t> </w:t>
      </w:r>
      <w:r w:rsidR="00834357">
        <w:t>tržním prostředí. Etické kodexy jsou více orientovány na okolí podniku.</w:t>
      </w:r>
      <w:r w:rsidR="00E61616" w:rsidRPr="00E61616">
        <w:rPr>
          <w:rStyle w:val="Znakapoznpodarou"/>
        </w:rPr>
        <w:t xml:space="preserve"> </w:t>
      </w:r>
      <w:r w:rsidR="00E61616">
        <w:rPr>
          <w:rStyle w:val="Znakapoznpodarou"/>
        </w:rPr>
        <w:footnoteReference w:id="23"/>
      </w:r>
      <w:r w:rsidR="00E61616" w:rsidRPr="00E61616">
        <w:rPr>
          <w:rStyle w:val="Znakapoznpodarou"/>
        </w:rPr>
        <w:t xml:space="preserve"> </w:t>
      </w:r>
    </w:p>
    <w:p w:rsidR="00834357" w:rsidRDefault="0068593F" w:rsidP="009C10A1">
      <w:pPr>
        <w:pStyle w:val="Odstavecseseznamem"/>
        <w:numPr>
          <w:ilvl w:val="0"/>
          <w:numId w:val="5"/>
        </w:numPr>
      </w:pPr>
      <w:r>
        <w:rPr>
          <w:rStyle w:val="Siln"/>
        </w:rPr>
        <w:t>s</w:t>
      </w:r>
      <w:r w:rsidRPr="00AD4FA3">
        <w:rPr>
          <w:rStyle w:val="Siln"/>
        </w:rPr>
        <w:t>tupeň</w:t>
      </w:r>
      <w:r w:rsidR="00834357" w:rsidRPr="00AD4FA3">
        <w:rPr>
          <w:rStyle w:val="Siln"/>
        </w:rPr>
        <w:t>: Eticky se rodící organizace</w:t>
      </w:r>
      <w:r w:rsidR="00834357">
        <w:t>, kde podstatou je princip „Lze konat správnou věc.“ Management začíná chápat etické hodnoty jako součást podnikové kultury. Firma se snaží společenským problémům aktivně čelit. Etické kodexy vyjadřují klíčové etické principy a hodnoty organizace.</w:t>
      </w:r>
      <w:r w:rsidR="00E61616" w:rsidRPr="00E61616">
        <w:rPr>
          <w:rStyle w:val="Znakapoznpodarou"/>
        </w:rPr>
        <w:t xml:space="preserve"> </w:t>
      </w:r>
      <w:r w:rsidR="00E61616">
        <w:rPr>
          <w:rStyle w:val="Znakapoznpodarou"/>
        </w:rPr>
        <w:footnoteReference w:id="24"/>
      </w:r>
      <w:r w:rsidR="00834357">
        <w:t xml:space="preserve"> </w:t>
      </w:r>
    </w:p>
    <w:p w:rsidR="00834357" w:rsidRDefault="0068593F" w:rsidP="009C10A1">
      <w:pPr>
        <w:pStyle w:val="Odstavecseseznamem"/>
        <w:numPr>
          <w:ilvl w:val="0"/>
          <w:numId w:val="5"/>
        </w:numPr>
      </w:pPr>
      <w:r>
        <w:rPr>
          <w:rStyle w:val="Siln"/>
        </w:rPr>
        <w:t>s</w:t>
      </w:r>
      <w:r w:rsidRPr="00AD4FA3">
        <w:rPr>
          <w:rStyle w:val="Siln"/>
        </w:rPr>
        <w:t>tupeň</w:t>
      </w:r>
      <w:r w:rsidR="00834357" w:rsidRPr="00AD4FA3">
        <w:rPr>
          <w:rStyle w:val="Siln"/>
        </w:rPr>
        <w:t>: Etická organizace</w:t>
      </w:r>
      <w:r w:rsidR="00834357">
        <w:t xml:space="preserve">, kde je podstatou princip „Etika je nedílnou součástí firemní kultury.“ </w:t>
      </w:r>
      <w:r w:rsidR="004B2DBB">
        <w:t>Tento stupeň je charakteristický rovnovážným zájmem o etické a ekonomické výsledky. Etická analýza ekonomické činnosti je plně integrovanou součástí podnikatelských záměrů podniku a jeho strategického plánu. Využívá se pro předvídání možných problémů a zkoumání alternativních výsledků.</w:t>
      </w:r>
      <w:r w:rsidR="000018B4">
        <w:rPr>
          <w:rStyle w:val="Znakapoznpodarou"/>
        </w:rPr>
        <w:footnoteReference w:id="25"/>
      </w:r>
      <w:r w:rsidR="004B2DBB">
        <w:t xml:space="preserve"> </w:t>
      </w:r>
    </w:p>
    <w:p w:rsidR="00676740" w:rsidRPr="00B22F45" w:rsidRDefault="00376311" w:rsidP="00B22F45">
      <w:pPr>
        <w:rPr>
          <w:rStyle w:val="Siln"/>
        </w:rPr>
      </w:pPr>
      <w:r w:rsidRPr="00B22F45">
        <w:rPr>
          <w:rStyle w:val="Siln"/>
        </w:rPr>
        <w:t>F</w:t>
      </w:r>
      <w:r w:rsidR="00676740" w:rsidRPr="00B22F45">
        <w:rPr>
          <w:rStyle w:val="Siln"/>
        </w:rPr>
        <w:t>ilantropie</w:t>
      </w:r>
      <w:r w:rsidR="002603E8">
        <w:rPr>
          <w:rStyle w:val="Siln"/>
        </w:rPr>
        <w:t>, dárcovství, sponzoring</w:t>
      </w:r>
    </w:p>
    <w:p w:rsidR="00246B45" w:rsidRDefault="00246B45" w:rsidP="00246B45">
      <w:pPr>
        <w:rPr>
          <w:noProof/>
        </w:rPr>
      </w:pPr>
      <w:r>
        <w:t xml:space="preserve">Firemní filantropie je součástí širšího konceptu společenské odpovědnosti firem (Corporate Social Responsibility </w:t>
      </w:r>
      <w:r w:rsidR="00FB5A79">
        <w:t>–</w:t>
      </w:r>
      <w:r>
        <w:t xml:space="preserve"> CSR). Oba termíny se často zaměňují. Zatímco filantropie se soustředí na podporu většinou vybraných sociálně potřebných oblastí, </w:t>
      </w:r>
      <w:r w:rsidR="00D544B7">
        <w:br/>
      </w:r>
      <w:r w:rsidR="000E21B0">
        <w:t>je</w:t>
      </w:r>
      <w:r>
        <w:t xml:space="preserve"> společenská odpovědnost podniků ucelený</w:t>
      </w:r>
      <w:r w:rsidR="000E21B0">
        <w:t>,</w:t>
      </w:r>
      <w:r>
        <w:t xml:space="preserve"> jí nadřazený koncept</w:t>
      </w:r>
      <w:r w:rsidR="000E21B0">
        <w:t>,</w:t>
      </w:r>
      <w:r>
        <w:t xml:space="preserve"> zachycující celkový dopad činnosti daného podniku na jeho bezprostřední, ale i globální okolí. </w:t>
      </w:r>
    </w:p>
    <w:p w:rsidR="00916C03" w:rsidRDefault="003435AB" w:rsidP="00246B45">
      <w:pPr>
        <w:rPr>
          <w:noProof/>
        </w:rPr>
      </w:pPr>
      <w:r>
        <w:rPr>
          <w:noProof/>
        </w:rPr>
        <w:t>Z</w:t>
      </w:r>
      <w:r w:rsidR="00FB5A79">
        <w:rPr>
          <w:noProof/>
        </w:rPr>
        <w:t> </w:t>
      </w:r>
      <w:r w:rsidR="00246B45">
        <w:rPr>
          <w:noProof/>
        </w:rPr>
        <w:t xml:space="preserve">provedeného studia literatury a zdrojů na </w:t>
      </w:r>
      <w:r w:rsidR="000E21B0">
        <w:rPr>
          <w:noProof/>
        </w:rPr>
        <w:t xml:space="preserve">internetu </w:t>
      </w:r>
      <w:r>
        <w:rPr>
          <w:noProof/>
        </w:rPr>
        <w:t xml:space="preserve">byla komparací zjištěna </w:t>
      </w:r>
      <w:r w:rsidR="000E21B0">
        <w:rPr>
          <w:noProof/>
        </w:rPr>
        <w:t xml:space="preserve">v oblasti filantropie </w:t>
      </w:r>
      <w:r w:rsidR="00E26C99">
        <w:rPr>
          <w:noProof/>
        </w:rPr>
        <w:t>v</w:t>
      </w:r>
      <w:r w:rsidR="00FB5A79">
        <w:rPr>
          <w:noProof/>
        </w:rPr>
        <w:t> </w:t>
      </w:r>
      <w:r w:rsidR="00E26C99">
        <w:rPr>
          <w:noProof/>
        </w:rPr>
        <w:t xml:space="preserve">českých překladech či původních českých textech </w:t>
      </w:r>
      <w:r>
        <w:rPr>
          <w:noProof/>
        </w:rPr>
        <w:t xml:space="preserve">častá záměna </w:t>
      </w:r>
      <w:r w:rsidR="00EA0E90">
        <w:rPr>
          <w:noProof/>
        </w:rPr>
        <w:t>názvosloví</w:t>
      </w:r>
      <w:r w:rsidR="00246B45">
        <w:rPr>
          <w:noProof/>
        </w:rPr>
        <w:t xml:space="preserve">. </w:t>
      </w:r>
      <w:r w:rsidR="00EA0E90">
        <w:rPr>
          <w:noProof/>
        </w:rPr>
        <w:t>M</w:t>
      </w:r>
      <w:r w:rsidR="00246B45">
        <w:rPr>
          <w:noProof/>
        </w:rPr>
        <w:t xml:space="preserve">ezi </w:t>
      </w:r>
      <w:r w:rsidR="00EA0E90">
        <w:rPr>
          <w:noProof/>
        </w:rPr>
        <w:t xml:space="preserve">jednotlivými termíny </w:t>
      </w:r>
      <w:r w:rsidR="00EA0E90">
        <w:rPr>
          <w:rStyle w:val="Siln"/>
        </w:rPr>
        <w:t>donátor</w:t>
      </w:r>
      <w:r>
        <w:rPr>
          <w:rStyle w:val="Znakapoznpodarou"/>
          <w:b/>
          <w:bCs/>
        </w:rPr>
        <w:footnoteReference w:id="26"/>
      </w:r>
      <w:r w:rsidR="00EA0E90">
        <w:rPr>
          <w:rStyle w:val="Siln"/>
        </w:rPr>
        <w:t>, dárce</w:t>
      </w:r>
      <w:r>
        <w:rPr>
          <w:rStyle w:val="Znakapoznpodarou"/>
          <w:b/>
          <w:bCs/>
        </w:rPr>
        <w:footnoteReference w:id="27"/>
      </w:r>
      <w:r w:rsidR="00EA0E90">
        <w:rPr>
          <w:rStyle w:val="Siln"/>
        </w:rPr>
        <w:t>, mecenáš</w:t>
      </w:r>
      <w:r>
        <w:rPr>
          <w:rStyle w:val="Znakapoznpodarou"/>
          <w:b/>
          <w:bCs/>
        </w:rPr>
        <w:footnoteReference w:id="28"/>
      </w:r>
      <w:r w:rsidR="000E21B0">
        <w:rPr>
          <w:rStyle w:val="Siln"/>
        </w:rPr>
        <w:t xml:space="preserve"> </w:t>
      </w:r>
      <w:r w:rsidR="000E21B0">
        <w:rPr>
          <w:rStyle w:val="Siln"/>
          <w:b w:val="0"/>
        </w:rPr>
        <w:t>nebo</w:t>
      </w:r>
      <w:r w:rsidR="00EE2E87" w:rsidRPr="00EE2E87">
        <w:rPr>
          <w:rStyle w:val="Siln"/>
          <w:b w:val="0"/>
        </w:rPr>
        <w:t xml:space="preserve"> </w:t>
      </w:r>
      <w:r w:rsidR="00EA0E90">
        <w:rPr>
          <w:rStyle w:val="Siln"/>
        </w:rPr>
        <w:t>sponzor</w:t>
      </w:r>
      <w:r>
        <w:rPr>
          <w:rStyle w:val="Znakapoznpodarou"/>
          <w:b/>
          <w:bCs/>
        </w:rPr>
        <w:footnoteReference w:id="29"/>
      </w:r>
      <w:r w:rsidR="00EA0E90">
        <w:rPr>
          <w:rStyle w:val="Siln"/>
        </w:rPr>
        <w:t xml:space="preserve"> </w:t>
      </w:r>
      <w:r w:rsidR="00EA0E90">
        <w:rPr>
          <w:noProof/>
        </w:rPr>
        <w:t>je</w:t>
      </w:r>
      <w:r w:rsidR="00246B45">
        <w:rPr>
          <w:noProof/>
        </w:rPr>
        <w:t xml:space="preserve"> zásadní rozdíl, a to </w:t>
      </w:r>
      <w:r w:rsidR="0039726D">
        <w:rPr>
          <w:noProof/>
        </w:rPr>
        <w:t xml:space="preserve">(A) </w:t>
      </w:r>
      <w:r w:rsidR="00246B45">
        <w:rPr>
          <w:noProof/>
        </w:rPr>
        <w:t>v</w:t>
      </w:r>
      <w:r w:rsidR="00FB5A79">
        <w:rPr>
          <w:noProof/>
        </w:rPr>
        <w:t> </w:t>
      </w:r>
      <w:r w:rsidR="0039726D">
        <w:rPr>
          <w:noProof/>
        </w:rPr>
        <w:t>motivu daru a (B) v</w:t>
      </w:r>
      <w:r w:rsidR="00FB5A79">
        <w:rPr>
          <w:noProof/>
        </w:rPr>
        <w:t> </w:t>
      </w:r>
      <w:r w:rsidR="0039726D">
        <w:rPr>
          <w:noProof/>
        </w:rPr>
        <w:t xml:space="preserve">jeho komunikaci. </w:t>
      </w:r>
      <w:r w:rsidR="00EA0E90">
        <w:rPr>
          <w:noProof/>
        </w:rPr>
        <w:t>Označení se liší také dle oblasti použití, můžeme se tak ve sportu setkat s</w:t>
      </w:r>
      <w:r w:rsidR="00FB5A79">
        <w:rPr>
          <w:noProof/>
        </w:rPr>
        <w:t> </w:t>
      </w:r>
      <w:r w:rsidR="00EA0E90">
        <w:rPr>
          <w:noProof/>
        </w:rPr>
        <w:t>jednoznačným označením sponzor, v</w:t>
      </w:r>
      <w:r w:rsidR="00FB5A79">
        <w:rPr>
          <w:noProof/>
        </w:rPr>
        <w:t> </w:t>
      </w:r>
      <w:r w:rsidR="00EA0E90">
        <w:rPr>
          <w:noProof/>
        </w:rPr>
        <w:t>umění mecenáš, u firem s</w:t>
      </w:r>
      <w:r w:rsidR="00FB5A79">
        <w:rPr>
          <w:noProof/>
        </w:rPr>
        <w:t> </w:t>
      </w:r>
      <w:r w:rsidR="00EA0E90">
        <w:rPr>
          <w:noProof/>
        </w:rPr>
        <w:t xml:space="preserve">obecným označením filantrop a u fyzických osob donátor, </w:t>
      </w:r>
      <w:r w:rsidR="00AE5C9B">
        <w:rPr>
          <w:noProof/>
        </w:rPr>
        <w:br/>
      </w:r>
      <w:r w:rsidR="00EA0E90">
        <w:rPr>
          <w:noProof/>
        </w:rPr>
        <w:t xml:space="preserve">a to i přes existující smlouvy o propagaci značek jednotlivých filantropů. </w:t>
      </w:r>
    </w:p>
    <w:p w:rsidR="00916C03" w:rsidRDefault="00246B45" w:rsidP="00246B45">
      <w:pPr>
        <w:rPr>
          <w:noProof/>
        </w:rPr>
      </w:pPr>
      <w:r>
        <w:rPr>
          <w:noProof/>
        </w:rPr>
        <w:lastRenderedPageBreak/>
        <w:t>V</w:t>
      </w:r>
      <w:r w:rsidR="00FB5A79">
        <w:rPr>
          <w:noProof/>
        </w:rPr>
        <w:t> </w:t>
      </w:r>
      <w:r>
        <w:rPr>
          <w:noProof/>
        </w:rPr>
        <w:t xml:space="preserve">případě vyžadování zveřejnění informací o daru formou reklamního plnění by autoři měli vždy dát přednost přesnému </w:t>
      </w:r>
      <w:r w:rsidR="0039726D">
        <w:rPr>
          <w:noProof/>
        </w:rPr>
        <w:t xml:space="preserve">a modernímu </w:t>
      </w:r>
      <w:r>
        <w:rPr>
          <w:noProof/>
        </w:rPr>
        <w:t xml:space="preserve">označení sponzor. </w:t>
      </w:r>
      <w:r w:rsidR="00EA0E90">
        <w:rPr>
          <w:noProof/>
        </w:rPr>
        <w:t>Autor práce se přiklání k</w:t>
      </w:r>
      <w:r w:rsidR="00FB5A79">
        <w:rPr>
          <w:noProof/>
        </w:rPr>
        <w:t> </w:t>
      </w:r>
      <w:r w:rsidR="00EA0E90">
        <w:rPr>
          <w:noProof/>
        </w:rPr>
        <w:t xml:space="preserve">rozlišení </w:t>
      </w:r>
      <w:r w:rsidR="0039726D">
        <w:rPr>
          <w:noProof/>
        </w:rPr>
        <w:t xml:space="preserve">firemních </w:t>
      </w:r>
      <w:r w:rsidR="00EA0E90">
        <w:rPr>
          <w:noProof/>
        </w:rPr>
        <w:t>filantropů</w:t>
      </w:r>
      <w:r w:rsidR="00EA0E90">
        <w:rPr>
          <w:rStyle w:val="Znakapoznpodarou"/>
          <w:noProof/>
        </w:rPr>
        <w:footnoteReference w:id="30"/>
      </w:r>
      <w:r w:rsidR="00EA0E90">
        <w:rPr>
          <w:noProof/>
        </w:rPr>
        <w:t xml:space="preserve"> na </w:t>
      </w:r>
      <w:r w:rsidR="000E21B0">
        <w:rPr>
          <w:noProof/>
        </w:rPr>
        <w:t xml:space="preserve">dvě </w:t>
      </w:r>
      <w:r w:rsidR="00EA0E90">
        <w:rPr>
          <w:noProof/>
        </w:rPr>
        <w:t xml:space="preserve">základní skupiny: (A) </w:t>
      </w:r>
      <w:r w:rsidR="003435AB">
        <w:rPr>
          <w:noProof/>
        </w:rPr>
        <w:t>s</w:t>
      </w:r>
      <w:r w:rsidR="00EA0E90">
        <w:rPr>
          <w:noProof/>
        </w:rPr>
        <w:t xml:space="preserve">ponzor </w:t>
      </w:r>
      <w:r w:rsidR="00AE5C9B">
        <w:rPr>
          <w:noProof/>
        </w:rPr>
        <w:br/>
      </w:r>
      <w:r w:rsidR="00EA0E90">
        <w:rPr>
          <w:noProof/>
        </w:rPr>
        <w:t>a (B</w:t>
      </w:r>
      <w:r w:rsidR="000E21B0">
        <w:rPr>
          <w:noProof/>
        </w:rPr>
        <w:t>) </w:t>
      </w:r>
      <w:r w:rsidR="003435AB">
        <w:rPr>
          <w:noProof/>
        </w:rPr>
        <w:t>d</w:t>
      </w:r>
      <w:r w:rsidR="00EA0E90">
        <w:rPr>
          <w:noProof/>
        </w:rPr>
        <w:t xml:space="preserve">onátor, mecenáš či </w:t>
      </w:r>
      <w:r w:rsidR="00916C03">
        <w:rPr>
          <w:noProof/>
        </w:rPr>
        <w:t xml:space="preserve">české označení </w:t>
      </w:r>
      <w:r w:rsidR="00EA0E90">
        <w:rPr>
          <w:noProof/>
        </w:rPr>
        <w:t>dárce.</w:t>
      </w:r>
      <w:r w:rsidR="0039726D">
        <w:rPr>
          <w:noProof/>
        </w:rPr>
        <w:t xml:space="preserve"> </w:t>
      </w:r>
    </w:p>
    <w:p w:rsidR="00B62EA1" w:rsidRPr="00A15B5A" w:rsidRDefault="00AC18DC" w:rsidP="00E70ECA">
      <w:pPr>
        <w:rPr>
          <w:sz w:val="16"/>
          <w:szCs w:val="16"/>
        </w:rPr>
      </w:pPr>
      <w:r>
        <w:rPr>
          <w:noProof/>
        </w:rPr>
        <w:t xml:space="preserve">Může se zdát, že fyzických </w:t>
      </w:r>
      <w:r w:rsidR="0033107B">
        <w:rPr>
          <w:noProof/>
        </w:rPr>
        <w:t>či právnických osob, které nezištným způsobem darují prostředky vygenerované svou činností nebo neočekávaným zbohatnutím ve fo</w:t>
      </w:r>
      <w:r w:rsidR="00B62EA1">
        <w:rPr>
          <w:noProof/>
        </w:rPr>
        <w:t xml:space="preserve">rmě výhry či dědictví je málo. </w:t>
      </w:r>
      <w:r w:rsidR="00634C70">
        <w:rPr>
          <w:noProof/>
        </w:rPr>
        <w:t>T</w:t>
      </w:r>
      <w:r w:rsidR="00B62EA1">
        <w:rPr>
          <w:noProof/>
        </w:rPr>
        <w:t xml:space="preserve">ento dojem může způsobovat </w:t>
      </w:r>
      <w:r>
        <w:rPr>
          <w:noProof/>
        </w:rPr>
        <w:t>již zmiňovaný požadavek na anonymitu. Dárce</w:t>
      </w:r>
      <w:r w:rsidR="00B62EA1">
        <w:rPr>
          <w:noProof/>
        </w:rPr>
        <w:t>, který chce konat dobro často vnímá negativně, pokud se jeho aktivita veřejně komunikuje v</w:t>
      </w:r>
      <w:r w:rsidR="00FB5A79">
        <w:rPr>
          <w:noProof/>
        </w:rPr>
        <w:t> </w:t>
      </w:r>
      <w:r w:rsidR="00B62EA1">
        <w:rPr>
          <w:noProof/>
        </w:rPr>
        <w:t>médiích směrem k</w:t>
      </w:r>
      <w:r w:rsidR="00FB5A79">
        <w:rPr>
          <w:noProof/>
        </w:rPr>
        <w:t> </w:t>
      </w:r>
      <w:r w:rsidR="00B62EA1">
        <w:rPr>
          <w:noProof/>
        </w:rPr>
        <w:t>široké veřejnosti.</w:t>
      </w:r>
      <w:r w:rsidR="00A15B5A">
        <w:rPr>
          <w:rStyle w:val="Znakapoznpodarou"/>
          <w:noProof/>
        </w:rPr>
        <w:footnoteReference w:id="31"/>
      </w:r>
      <w:r w:rsidR="00B62EA1">
        <w:rPr>
          <w:noProof/>
        </w:rPr>
        <w:t xml:space="preserve"> </w:t>
      </w:r>
    </w:p>
    <w:p w:rsidR="00634C70" w:rsidRDefault="0033107B" w:rsidP="006F0454">
      <w:r>
        <w:rPr>
          <w:noProof/>
        </w:rPr>
        <w:t>V</w:t>
      </w:r>
      <w:r w:rsidR="00FB5A79">
        <w:rPr>
          <w:noProof/>
        </w:rPr>
        <w:t> </w:t>
      </w:r>
      <w:r>
        <w:rPr>
          <w:noProof/>
        </w:rPr>
        <w:t xml:space="preserve">České republice </w:t>
      </w:r>
      <w:r w:rsidR="00B62EA1">
        <w:rPr>
          <w:noProof/>
        </w:rPr>
        <w:t>existuje</w:t>
      </w:r>
      <w:r>
        <w:rPr>
          <w:noProof/>
        </w:rPr>
        <w:t xml:space="preserve"> klub donátorů</w:t>
      </w:r>
      <w:r w:rsidR="00B61114">
        <w:rPr>
          <w:rStyle w:val="Znakapoznpodarou"/>
        </w:rPr>
        <w:footnoteReference w:id="32"/>
      </w:r>
      <w:r>
        <w:rPr>
          <w:noProof/>
        </w:rPr>
        <w:t xml:space="preserve">, firem, které považují za svůj cíl podporovat rozvoj firemní filantropie a propagovat odpovědné dárcovství </w:t>
      </w:r>
      <w:r w:rsidR="00257016">
        <w:rPr>
          <w:noProof/>
        </w:rPr>
        <w:t>v</w:t>
      </w:r>
      <w:r w:rsidR="00FB5A79">
        <w:rPr>
          <w:noProof/>
        </w:rPr>
        <w:t> </w:t>
      </w:r>
      <w:r w:rsidR="00257016">
        <w:rPr>
          <w:noProof/>
        </w:rPr>
        <w:t xml:space="preserve">ČR. Myšlenka zní šlechetně, </w:t>
      </w:r>
      <w:r w:rsidR="00AC18DC">
        <w:rPr>
          <w:noProof/>
        </w:rPr>
        <w:t>autor práce se při pohledu na zakládající členy domnívá,</w:t>
      </w:r>
      <w:r w:rsidR="00257016">
        <w:rPr>
          <w:noProof/>
        </w:rPr>
        <w:t xml:space="preserve"> </w:t>
      </w:r>
      <w:r w:rsidR="00AC18DC">
        <w:rPr>
          <w:noProof/>
        </w:rPr>
        <w:t>že motivem založení klubu byla snaha o změnu vnímání jednotlivých značek. V</w:t>
      </w:r>
      <w:r w:rsidR="00FB5A79">
        <w:rPr>
          <w:noProof/>
        </w:rPr>
        <w:t> </w:t>
      </w:r>
      <w:r w:rsidR="00AC18DC">
        <w:rPr>
          <w:noProof/>
        </w:rPr>
        <w:t xml:space="preserve">seznamu zakládajících členů </w:t>
      </w:r>
      <w:r w:rsidR="00257016">
        <w:rPr>
          <w:noProof/>
        </w:rPr>
        <w:t>nalezneme firmy zvučných jmen, jako</w:t>
      </w:r>
      <w:r w:rsidR="00634C70">
        <w:rPr>
          <w:noProof/>
        </w:rPr>
        <w:t>:</w:t>
      </w:r>
      <w:r w:rsidR="006F0454">
        <w:rPr>
          <w:noProof/>
        </w:rPr>
        <w:t xml:space="preserve"> </w:t>
      </w:r>
      <w:r w:rsidR="00257016" w:rsidRPr="00257016">
        <w:t>Citibank</w:t>
      </w:r>
      <w:r w:rsidR="00257016">
        <w:t xml:space="preserve"> Europe</w:t>
      </w:r>
      <w:r w:rsidR="000E21B0">
        <w:t xml:space="preserve"> – </w:t>
      </w:r>
      <w:r w:rsidR="00257016">
        <w:t>nadnárodní banka vstupující na nasycený trh a získávající pozornost veřejnosti</w:t>
      </w:r>
      <w:r w:rsidR="006F0454">
        <w:rPr>
          <w:lang w:val="en-US"/>
        </w:rPr>
        <w:t xml:space="preserve">; </w:t>
      </w:r>
      <w:r w:rsidR="00257016" w:rsidRPr="00257016">
        <w:t>CS Cabot</w:t>
      </w:r>
      <w:r w:rsidR="00E35DF8">
        <w:t xml:space="preserve"> – </w:t>
      </w:r>
      <w:r w:rsidR="00257016">
        <w:t>výrobce a prodejce sazí pro výrobu pneumatik zatěžujících životní prostředí</w:t>
      </w:r>
      <w:r w:rsidR="006F0454">
        <w:t xml:space="preserve">; </w:t>
      </w:r>
      <w:r w:rsidR="00257016" w:rsidRPr="00257016">
        <w:t>Česká spořitelna</w:t>
      </w:r>
      <w:r w:rsidR="00E35DF8">
        <w:t xml:space="preserve"> – </w:t>
      </w:r>
      <w:r w:rsidR="00257016">
        <w:t xml:space="preserve">dlouhodobě bojující </w:t>
      </w:r>
      <w:r w:rsidR="00E35DF8">
        <w:t xml:space="preserve">s </w:t>
      </w:r>
      <w:r w:rsidR="00257016">
        <w:t>negativním názorem na poplatky u široké veřejnosti</w:t>
      </w:r>
      <w:r w:rsidR="006F0454">
        <w:t xml:space="preserve">; </w:t>
      </w:r>
      <w:r w:rsidR="00257016" w:rsidRPr="00257016">
        <w:t>Te</w:t>
      </w:r>
      <w:r w:rsidR="00257016">
        <w:t>lefónica O2 Czech Republic</w:t>
      </w:r>
      <w:r w:rsidR="00E35DF8">
        <w:t xml:space="preserve"> – </w:t>
      </w:r>
      <w:r w:rsidR="00257016">
        <w:t>společnost splňující před</w:t>
      </w:r>
      <w:r w:rsidR="006F0454">
        <w:t xml:space="preserve">stavu o monopolu </w:t>
      </w:r>
      <w:r w:rsidR="009D275C">
        <w:t>u celé generace uživatelů</w:t>
      </w:r>
      <w:r w:rsidR="006F0454">
        <w:t xml:space="preserve">; </w:t>
      </w:r>
      <w:r w:rsidR="00B62EA1">
        <w:t>Philip Morris ČR</w:t>
      </w:r>
      <w:r w:rsidR="00E35DF8">
        <w:t xml:space="preserve"> – </w:t>
      </w:r>
      <w:r w:rsidR="00257016">
        <w:t xml:space="preserve">producent tabákových výrobků </w:t>
      </w:r>
      <w:r w:rsidR="00634C70">
        <w:t>způsobujících smrtelné choroby</w:t>
      </w:r>
      <w:r w:rsidR="00E35DF8">
        <w:t>,</w:t>
      </w:r>
      <w:r w:rsidR="006F0454">
        <w:t xml:space="preserve"> </w:t>
      </w:r>
      <w:r w:rsidR="00257016">
        <w:t>a další.</w:t>
      </w:r>
      <w:r w:rsidR="00C21051">
        <w:rPr>
          <w:rStyle w:val="Znakapoznpodarou"/>
        </w:rPr>
        <w:footnoteReference w:id="33"/>
      </w:r>
      <w:r w:rsidR="00257016">
        <w:t xml:space="preserve"> </w:t>
      </w:r>
    </w:p>
    <w:p w:rsidR="00B62EA1" w:rsidRDefault="00287018" w:rsidP="00E70ECA">
      <w:r>
        <w:t xml:space="preserve">Přes šlechetnost </w:t>
      </w:r>
      <w:r w:rsidR="00B62EA1">
        <w:t>filantropických aktivit</w:t>
      </w:r>
      <w:r>
        <w:t xml:space="preserve"> těchto firem </w:t>
      </w:r>
      <w:r w:rsidR="00146C70">
        <w:t xml:space="preserve">tato práce </w:t>
      </w:r>
      <w:r>
        <w:t xml:space="preserve">zpochybňuje slovo </w:t>
      </w:r>
      <w:r w:rsidRPr="00B62EA1">
        <w:rPr>
          <w:rStyle w:val="Siln"/>
        </w:rPr>
        <w:t>donátor</w:t>
      </w:r>
      <w:r>
        <w:t xml:space="preserve"> v</w:t>
      </w:r>
      <w:r w:rsidR="00FB5A79">
        <w:t> </w:t>
      </w:r>
      <w:r>
        <w:t>názvu tohoto klubu. Donátor nesleduje záměry zlepšení povědomí o své značce, snížení negativních výstupů v</w:t>
      </w:r>
      <w:r w:rsidR="00FB5A79">
        <w:t> </w:t>
      </w:r>
      <w:r>
        <w:t>médiích</w:t>
      </w:r>
      <w:r w:rsidR="00E35DF8">
        <w:t xml:space="preserve"> nebo</w:t>
      </w:r>
      <w:r>
        <w:t xml:space="preserve"> minimalizaci škod negativních externalit,</w:t>
      </w:r>
      <w:r w:rsidR="00A15B5A">
        <w:t xml:space="preserve"> které způsobil. Toto jsou jasné</w:t>
      </w:r>
      <w:r>
        <w:t xml:space="preserve"> cíle, které lze vyhodnotit</w:t>
      </w:r>
      <w:r w:rsidR="00A15B5A">
        <w:t xml:space="preserve"> </w:t>
      </w:r>
      <w:r>
        <w:t>a změřit</w:t>
      </w:r>
      <w:r w:rsidR="00B62EA1">
        <w:t xml:space="preserve">. Prostřednictvím </w:t>
      </w:r>
      <w:r>
        <w:t xml:space="preserve">sponzorských darů </w:t>
      </w:r>
      <w:r w:rsidR="00B62EA1">
        <w:t xml:space="preserve">lze </w:t>
      </w:r>
      <w:r w:rsidR="00AC18DC">
        <w:t xml:space="preserve">částečně </w:t>
      </w:r>
      <w:r>
        <w:t>ovlivňovat názory pop</w:t>
      </w:r>
      <w:r w:rsidR="00B62EA1">
        <w:t>ulace na trhu, kde dárce působí.</w:t>
      </w:r>
      <w:r>
        <w:t xml:space="preserve"> </w:t>
      </w:r>
      <w:r w:rsidR="00B61114">
        <w:t>Donátor chce konat nezištné dobro.</w:t>
      </w:r>
    </w:p>
    <w:p w:rsidR="00634C70" w:rsidRDefault="00634C70" w:rsidP="00E70ECA">
      <w:r>
        <w:t>Pavlík a Bělčík se přiklán</w:t>
      </w:r>
      <w:r w:rsidR="00E35DF8">
        <w:t>ěj</w:t>
      </w:r>
      <w:r>
        <w:t>í k</w:t>
      </w:r>
      <w:r w:rsidR="00FB5A79">
        <w:t> </w:t>
      </w:r>
      <w:r>
        <w:t>tomu, že firemní dárcovství či sponzorství je jednou z</w:t>
      </w:r>
      <w:r w:rsidR="00FB5A79">
        <w:t> </w:t>
      </w:r>
      <w:r>
        <w:t>mnoha aktivit společenské odpovědnosti. Filantropie není synonymem pro CSR</w:t>
      </w:r>
      <w:r w:rsidR="009D275C">
        <w:t xml:space="preserve">, </w:t>
      </w:r>
      <w:r w:rsidR="009D275C">
        <w:lastRenderedPageBreak/>
        <w:t xml:space="preserve">jelikož CSR není dána množstvím darovaných finančních prostředků – CSR je </w:t>
      </w:r>
      <w:r w:rsidR="00255CB7">
        <w:br/>
      </w:r>
      <w:r w:rsidR="009D275C">
        <w:t>o přístupu, kterým je organizace řízena.</w:t>
      </w:r>
      <w:r w:rsidR="009D275C">
        <w:rPr>
          <w:rStyle w:val="Znakapoznpodarou"/>
        </w:rPr>
        <w:footnoteReference w:id="34"/>
      </w:r>
    </w:p>
    <w:p w:rsidR="00B22F45" w:rsidRDefault="00120E52" w:rsidP="00E70ECA">
      <w:r>
        <w:t>Vedle ekonomických rozdílů v</w:t>
      </w:r>
      <w:r w:rsidR="00FB5A79">
        <w:t> </w:t>
      </w:r>
      <w:r>
        <w:t>da</w:t>
      </w:r>
      <w:r w:rsidR="008F036A">
        <w:t>ň</w:t>
      </w:r>
      <w:r>
        <w:t xml:space="preserve">ové uznatelnosti nákladů obou přístupů zde hrají silnou roli i etika a morální hlediska. </w:t>
      </w:r>
      <w:r w:rsidR="003D17AA">
        <w:t xml:space="preserve">Obsahem této práce není zaujímat </w:t>
      </w:r>
      <w:r>
        <w:t>st</w:t>
      </w:r>
      <w:r w:rsidR="008F036A">
        <w:t>a</w:t>
      </w:r>
      <w:r>
        <w:t>noviska k</w:t>
      </w:r>
      <w:r w:rsidR="00FB5A79">
        <w:t> </w:t>
      </w:r>
      <w:r>
        <w:t>oběma přístupům</w:t>
      </w:r>
      <w:r w:rsidR="003D17AA">
        <w:t>. Ani jeden nelze považovat za špatný, jen je nelze</w:t>
      </w:r>
      <w:r>
        <w:t xml:space="preserve"> slučovat, což se v</w:t>
      </w:r>
      <w:r w:rsidR="00FB5A79">
        <w:t> </w:t>
      </w:r>
      <w:r>
        <w:t>mysli populace a hlavně v</w:t>
      </w:r>
      <w:r w:rsidR="00FB5A79">
        <w:t> </w:t>
      </w:r>
      <w:r w:rsidR="00003FC6">
        <w:t xml:space="preserve">médiích bohužel </w:t>
      </w:r>
      <w:r>
        <w:t xml:space="preserve">děje. </w:t>
      </w:r>
      <w:r w:rsidR="003D17AA">
        <w:t xml:space="preserve">Osobní postoj autora práce se přiklání </w:t>
      </w:r>
      <w:r>
        <w:t xml:space="preserve">spíše </w:t>
      </w:r>
      <w:r w:rsidR="00390521">
        <w:t xml:space="preserve">k </w:t>
      </w:r>
      <w:r>
        <w:t>variantě sponzorství s</w:t>
      </w:r>
      <w:r w:rsidR="00A15B5A">
        <w:t> </w:t>
      </w:r>
      <w:r>
        <w:t>jasn</w:t>
      </w:r>
      <w:r w:rsidR="00A15B5A">
        <w:t>ě definovanou strategií</w:t>
      </w:r>
      <w:r>
        <w:t>. Společnosti prospěje firma financující veřejné projekty tak jako tak, ale financování bez komunikace může přinést menší výsledky než odpovědné chování firmy ke společnosti či jedin</w:t>
      </w:r>
      <w:r w:rsidR="00E2690F">
        <w:t xml:space="preserve">ci, ale </w:t>
      </w:r>
      <w:r>
        <w:t xml:space="preserve">vědomé, cílené a komunikované. Záleží na strategii každé společnosti </w:t>
      </w:r>
      <w:r w:rsidR="00E2690F">
        <w:br/>
      </w:r>
      <w:r>
        <w:t xml:space="preserve">a morálním kodexu </w:t>
      </w:r>
      <w:r w:rsidR="00390521">
        <w:t xml:space="preserve">stanoveném </w:t>
      </w:r>
      <w:r w:rsidR="00CF34BB">
        <w:t>majiteli</w:t>
      </w:r>
      <w:r w:rsidR="00003FC6">
        <w:t>.</w:t>
      </w:r>
    </w:p>
    <w:p w:rsidR="00F75BB1" w:rsidRPr="00F75BB1" w:rsidRDefault="00F75BB1" w:rsidP="00E70ECA">
      <w:pPr>
        <w:rPr>
          <w:rStyle w:val="Siln"/>
        </w:rPr>
      </w:pPr>
      <w:r>
        <w:rPr>
          <w:rStyle w:val="Siln"/>
        </w:rPr>
        <w:t>Stakeholders</w:t>
      </w:r>
    </w:p>
    <w:p w:rsidR="00F75BB1" w:rsidRDefault="00F75BB1" w:rsidP="00F75BB1">
      <w:r w:rsidRPr="00F75BB1">
        <w:t>Klíčovým pojmem v</w:t>
      </w:r>
      <w:r w:rsidR="00FB5A79">
        <w:t> </w:t>
      </w:r>
      <w:r w:rsidRPr="00F75BB1">
        <w:t>diskusi o společenské odpovědnosti</w:t>
      </w:r>
      <w:r>
        <w:t xml:space="preserve"> </w:t>
      </w:r>
      <w:r w:rsidRPr="00F75BB1">
        <w:t>firem jsou stakeholders</w:t>
      </w:r>
      <w:r>
        <w:t xml:space="preserve">. Jsou tak </w:t>
      </w:r>
      <w:r w:rsidRPr="00F75BB1">
        <w:t>označovány všechny osoby,</w:t>
      </w:r>
      <w:r>
        <w:t xml:space="preserve"> </w:t>
      </w:r>
      <w:r w:rsidRPr="00F75BB1">
        <w:t>instituce či organizace, které mají vliv na chod podniku</w:t>
      </w:r>
      <w:r>
        <w:t xml:space="preserve"> </w:t>
      </w:r>
      <w:r w:rsidRPr="00F75BB1">
        <w:t>nebo jsou fungováním podniku ovlivněni.</w:t>
      </w:r>
      <w:r>
        <w:t xml:space="preserve"> V</w:t>
      </w:r>
      <w:r w:rsidR="00FB5A79">
        <w:t> </w:t>
      </w:r>
      <w:r w:rsidRPr="00F75BB1">
        <w:t xml:space="preserve">nejširším pojetí </w:t>
      </w:r>
      <w:r>
        <w:t xml:space="preserve">tato </w:t>
      </w:r>
      <w:r w:rsidR="00C77A6A">
        <w:t>skupina</w:t>
      </w:r>
      <w:r>
        <w:t xml:space="preserve"> </w:t>
      </w:r>
      <w:r w:rsidRPr="00F75BB1">
        <w:t>zahrnuje</w:t>
      </w:r>
      <w:r>
        <w:t xml:space="preserve"> </w:t>
      </w:r>
      <w:r w:rsidRPr="00F75BB1">
        <w:t>zákazníky, akcionáře, zaměstnance, obchodní partnery,</w:t>
      </w:r>
      <w:r>
        <w:t xml:space="preserve"> </w:t>
      </w:r>
      <w:r w:rsidRPr="00F75BB1">
        <w:t>dodavatele, zástupce státní správy a samosprávy, zájmové</w:t>
      </w:r>
      <w:r>
        <w:t xml:space="preserve"> </w:t>
      </w:r>
      <w:r w:rsidRPr="00F75BB1">
        <w:t>skupiny, média, odbory a mezinárodní organizace.</w:t>
      </w:r>
      <w:r>
        <w:t xml:space="preserve"> </w:t>
      </w:r>
      <w:r w:rsidRPr="00F75BB1">
        <w:t>Množství teorií argumentuje a předkládá důkazy na</w:t>
      </w:r>
      <w:r>
        <w:t xml:space="preserve"> </w:t>
      </w:r>
      <w:r w:rsidRPr="00F75BB1">
        <w:t>potvrzení skutečnosti, že zajištění bezproblémového</w:t>
      </w:r>
      <w:r>
        <w:t xml:space="preserve"> </w:t>
      </w:r>
      <w:r w:rsidRPr="00F75BB1">
        <w:t>fungování firmy a dlouhodobě uspokojivých výnosů</w:t>
      </w:r>
      <w:r>
        <w:t xml:space="preserve"> </w:t>
      </w:r>
      <w:r w:rsidRPr="00F75BB1">
        <w:t xml:space="preserve">akcionářům </w:t>
      </w:r>
      <w:r w:rsidR="00D544B7">
        <w:br/>
      </w:r>
      <w:r w:rsidRPr="00F75BB1">
        <w:t>je možné pouze v</w:t>
      </w:r>
      <w:r w:rsidR="00FB5A79">
        <w:t> </w:t>
      </w:r>
      <w:r w:rsidRPr="00F75BB1">
        <w:t>případě, jsou-li i potřeby</w:t>
      </w:r>
      <w:r>
        <w:t xml:space="preserve"> </w:t>
      </w:r>
      <w:r w:rsidRPr="00F75BB1">
        <w:t xml:space="preserve">ostatních stakeholders </w:t>
      </w:r>
      <w:r w:rsidR="00390521" w:rsidRPr="00F75BB1">
        <w:t xml:space="preserve">uspokojovány </w:t>
      </w:r>
      <w:r w:rsidRPr="00F75BB1">
        <w:t>přiměřeným způsobem.</w:t>
      </w:r>
      <w:r>
        <w:rPr>
          <w:rStyle w:val="Znakapoznpodarou"/>
        </w:rPr>
        <w:footnoteReference w:id="35"/>
      </w:r>
    </w:p>
    <w:p w:rsidR="006F0454" w:rsidRPr="00624DD1" w:rsidRDefault="006F0454" w:rsidP="00F75BB1">
      <w:pPr>
        <w:rPr>
          <w:rStyle w:val="Siln"/>
        </w:rPr>
      </w:pPr>
      <w:r w:rsidRPr="00624DD1">
        <w:rPr>
          <w:rStyle w:val="Siln"/>
        </w:rPr>
        <w:t xml:space="preserve">Cause Related </w:t>
      </w:r>
      <w:r w:rsidR="00390521">
        <w:rPr>
          <w:rStyle w:val="Siln"/>
        </w:rPr>
        <w:t>M</w:t>
      </w:r>
      <w:r w:rsidR="00390521" w:rsidRPr="00624DD1">
        <w:rPr>
          <w:rStyle w:val="Siln"/>
        </w:rPr>
        <w:t>arketing</w:t>
      </w:r>
    </w:p>
    <w:p w:rsidR="00E21ABC" w:rsidRPr="00E21ABC" w:rsidRDefault="006F0454" w:rsidP="00E21ABC">
      <w:r w:rsidRPr="006F0454">
        <w:t xml:space="preserve">Cause Related Marketing znamená spojení veřejně prospěšných věcí s marketingovými aktivitami firmy. Výsledkem je sociálně laděná marketingová kampaň, která má </w:t>
      </w:r>
      <w:r w:rsidRPr="006F0454">
        <w:lastRenderedPageBreak/>
        <w:t>nesporný potenciál být atraktivnější a výnosnější než standardní kampaň s použitím klas</w:t>
      </w:r>
      <w:r>
        <w:t>ických mar</w:t>
      </w:r>
      <w:r w:rsidR="00624DD1">
        <w:t>ketingových nástrojů</w:t>
      </w:r>
      <w:r>
        <w:rPr>
          <w:rStyle w:val="Znakapoznpodarou"/>
        </w:rPr>
        <w:footnoteReference w:id="36"/>
      </w:r>
      <w:r w:rsidRPr="006F0454">
        <w:t>.</w:t>
      </w:r>
    </w:p>
    <w:p w:rsidR="00B22F45" w:rsidRDefault="00E329E8" w:rsidP="00B22F45">
      <w:pPr>
        <w:pStyle w:val="Nadpis2"/>
      </w:pPr>
      <w:bookmarkStart w:id="11" w:name="_Toc301993998"/>
      <w:r>
        <w:t xml:space="preserve">Konflikty </w:t>
      </w:r>
      <w:r w:rsidR="00613DE2">
        <w:t>překladu v</w:t>
      </w:r>
      <w:r w:rsidR="00FB5A79">
        <w:t> </w:t>
      </w:r>
      <w:r>
        <w:t>dostupné literatuře o CSR</w:t>
      </w:r>
      <w:bookmarkEnd w:id="11"/>
    </w:p>
    <w:p w:rsidR="00EB14D3" w:rsidRDefault="003D17AA" w:rsidP="00B22F45">
      <w:r>
        <w:t>Z</w:t>
      </w:r>
      <w:r w:rsidR="00FB5A79">
        <w:t> </w:t>
      </w:r>
      <w:r w:rsidR="001006EB">
        <w:t xml:space="preserve">dostupných pramenů </w:t>
      </w:r>
      <w:r>
        <w:t xml:space="preserve">byla zjištěna </w:t>
      </w:r>
      <w:r w:rsidR="00EB14D3">
        <w:t xml:space="preserve">komparací </w:t>
      </w:r>
      <w:r w:rsidR="001006EB">
        <w:t>značn</w:t>
      </w:r>
      <w:r>
        <w:t>á</w:t>
      </w:r>
      <w:r w:rsidR="001006EB">
        <w:t xml:space="preserve"> nejednotnost názvosloví v</w:t>
      </w:r>
      <w:r w:rsidR="00FB5A79">
        <w:t> </w:t>
      </w:r>
      <w:r w:rsidR="001006EB">
        <w:t>oblasti společenské odpovědnosti</w:t>
      </w:r>
      <w:r w:rsidR="00EB14D3">
        <w:t xml:space="preserve"> dané překladem slova „Corporate“ a „Social“</w:t>
      </w:r>
      <w:r w:rsidR="001006EB">
        <w:t>. Pojmy jako „Společenská odpovědnost firem“, „Sociální odpovědnost podniků“ nebo „Společenská odpovědnost organizací“ jsou v</w:t>
      </w:r>
      <w:r w:rsidR="00FB5A79">
        <w:t> </w:t>
      </w:r>
      <w:r w:rsidR="001006EB">
        <w:t xml:space="preserve">jednotlivých pramenech používány jako synonyma a nepřispívají </w:t>
      </w:r>
      <w:r w:rsidR="00390521">
        <w:t xml:space="preserve">ke </w:t>
      </w:r>
      <w:r w:rsidR="001006EB">
        <w:t>zvýšení obecného povědomí o problematice jednotnou terminologií. Z</w:t>
      </w:r>
      <w:r w:rsidR="00FB5A79">
        <w:t> </w:t>
      </w:r>
      <w:r w:rsidR="001006EB">
        <w:t>důvodů korektní práce s</w:t>
      </w:r>
      <w:r w:rsidR="00FB5A79">
        <w:t> </w:t>
      </w:r>
      <w:r w:rsidR="001006EB">
        <w:t xml:space="preserve">textem ponechal autor překlady </w:t>
      </w:r>
      <w:r w:rsidR="00390521">
        <w:t xml:space="preserve">u jednotlivých citovaných zdrojů </w:t>
      </w:r>
      <w:r w:rsidR="001006EB">
        <w:t>v</w:t>
      </w:r>
      <w:r w:rsidR="00FB5A79">
        <w:t> </w:t>
      </w:r>
      <w:r w:rsidR="001006EB">
        <w:t xml:space="preserve">původní publikované podobě. </w:t>
      </w:r>
    </w:p>
    <w:p w:rsidR="001006EB" w:rsidRDefault="001006EB" w:rsidP="00B22F45">
      <w:r>
        <w:t>Například v</w:t>
      </w:r>
      <w:r w:rsidR="00FB5A79">
        <w:t> </w:t>
      </w:r>
      <w:r>
        <w:t>knize Dobré jméno firmy publikované v</w:t>
      </w:r>
      <w:r w:rsidR="00FB5A79">
        <w:t> </w:t>
      </w:r>
      <w:r>
        <w:t xml:space="preserve">roce 2006 autor Zdeněk Dytrt uvádí na straně 99 úvahu na téma Společenské a sociální odpovědnosti firem. Zásadní myšlenkou kapitoly je sdělení: </w:t>
      </w:r>
      <w:r w:rsidRPr="00D544B7">
        <w:rPr>
          <w:rStyle w:val="CittChar"/>
        </w:rPr>
        <w:t>„Žádná podnikatelská, veřejná ani správní organizace není absolutně, ale jen relativně izolovaným systémem. Ke své činnosti potřebují společnost, tak jako společnost potřebuje je.</w:t>
      </w:r>
      <w:r w:rsidR="00390521" w:rsidRPr="00D544B7">
        <w:rPr>
          <w:rStyle w:val="CittChar"/>
        </w:rPr>
        <w:t>“</w:t>
      </w:r>
      <w:r w:rsidR="00D544B7">
        <w:rPr>
          <w:rStyle w:val="Znakapoznpodarou"/>
          <w:i/>
          <w:iCs/>
          <w:color w:val="000000" w:themeColor="text1"/>
        </w:rPr>
        <w:footnoteReference w:id="37"/>
      </w:r>
      <w:r>
        <w:t xml:space="preserve"> Ve stejné publikaci na straně 106 pak Dytrt </w:t>
      </w:r>
      <w:r w:rsidR="00AE5C9B">
        <w:t xml:space="preserve">uvádí </w:t>
      </w:r>
      <w:r>
        <w:t>již kapitolu s</w:t>
      </w:r>
      <w:r w:rsidR="00FB5A79">
        <w:t> </w:t>
      </w:r>
      <w:r>
        <w:t xml:space="preserve">názvem Společenská a sociální odpovědnost organizací, která myšlenku dále rozvíjí uvedením nových metod, které pomáhají </w:t>
      </w:r>
      <w:r w:rsidR="00882CF1">
        <w:t xml:space="preserve">organizacím </w:t>
      </w:r>
      <w:r>
        <w:t>zdokonalovat management.</w:t>
      </w:r>
      <w:r w:rsidR="00512F96">
        <w:t xml:space="preserve"> Rozlišování termínů organizace </w:t>
      </w:r>
      <w:r w:rsidR="00882CF1">
        <w:t xml:space="preserve">– </w:t>
      </w:r>
      <w:r w:rsidR="00512F96">
        <w:t xml:space="preserve">jako institucionálního uspořádání (sdružení osob) či firma </w:t>
      </w:r>
      <w:r w:rsidR="00882CF1">
        <w:t xml:space="preserve">– </w:t>
      </w:r>
      <w:r w:rsidR="00512F96">
        <w:t>jako organizační jednotka či obchodní název</w:t>
      </w:r>
      <w:r w:rsidR="00402DA2">
        <w:t>,</w:t>
      </w:r>
      <w:r w:rsidR="00512F96">
        <w:t xml:space="preserve"> pod kterým podniká</w:t>
      </w:r>
      <w:r w:rsidR="00402DA2">
        <w:t>,</w:t>
      </w:r>
      <w:r w:rsidR="00512F96">
        <w:t xml:space="preserve"> </w:t>
      </w:r>
      <w:r w:rsidR="00882CF1">
        <w:t xml:space="preserve">postrádá </w:t>
      </w:r>
      <w:r w:rsidR="00512F96">
        <w:t>v</w:t>
      </w:r>
      <w:r w:rsidR="00FB5A79">
        <w:t> </w:t>
      </w:r>
      <w:r w:rsidR="00512F96">
        <w:t xml:space="preserve">případě </w:t>
      </w:r>
      <w:r w:rsidR="00402DA2">
        <w:t>této publikace</w:t>
      </w:r>
      <w:r w:rsidR="00512F96">
        <w:t xml:space="preserve"> smysl a </w:t>
      </w:r>
      <w:r w:rsidR="00882CF1">
        <w:t xml:space="preserve">uvádí </w:t>
      </w:r>
      <w:r w:rsidR="00512F96">
        <w:t xml:space="preserve">překlad CSR </w:t>
      </w:r>
      <w:r w:rsidR="00882CF1">
        <w:t xml:space="preserve">jen </w:t>
      </w:r>
      <w:r w:rsidR="00512F96">
        <w:t xml:space="preserve">ve více variantách. </w:t>
      </w:r>
      <w:r w:rsidR="00402DA2">
        <w:t xml:space="preserve">Rozlišování termínů „Sociální“ či „Společenská“ pak překlady ještě více komplikuje. </w:t>
      </w:r>
    </w:p>
    <w:p w:rsidR="00402DA2" w:rsidRDefault="00E329E8" w:rsidP="00402DA2">
      <w:r>
        <w:t>Tato nejednotnost terminologie se následně projevuje v</w:t>
      </w:r>
      <w:r w:rsidR="00FB5A79">
        <w:t> </w:t>
      </w:r>
      <w:r>
        <w:t>komunikaci dané problematiky na odborných serverech</w:t>
      </w:r>
      <w:r w:rsidR="00882CF1" w:rsidRPr="00882CF1">
        <w:t xml:space="preserve"> </w:t>
      </w:r>
      <w:r w:rsidR="00882CF1">
        <w:t>internetu</w:t>
      </w:r>
      <w:r>
        <w:t>, v</w:t>
      </w:r>
      <w:r w:rsidR="00FB5A79">
        <w:t> </w:t>
      </w:r>
      <w:r>
        <w:t>diskusích i při jednání podniků v</w:t>
      </w:r>
      <w:r w:rsidR="00FB5A79">
        <w:t> </w:t>
      </w:r>
      <w:r>
        <w:t xml:space="preserve">praxi. Význam termínů dárce, donátor, sponzor či filantrop je dalším </w:t>
      </w:r>
      <w:r w:rsidR="00512F96">
        <w:t xml:space="preserve">již </w:t>
      </w:r>
      <w:r w:rsidR="00882CF1">
        <w:t xml:space="preserve">uvedeným </w:t>
      </w:r>
      <w:r>
        <w:t>příkladem chybného zacházení s</w:t>
      </w:r>
      <w:r w:rsidR="00FB5A79">
        <w:t> </w:t>
      </w:r>
      <w:r>
        <w:t>názvoslovím, kdy praxe vypovídá o vnímání těchto termínů v</w:t>
      </w:r>
      <w:r w:rsidR="00FB5A79">
        <w:t> </w:t>
      </w:r>
      <w:r>
        <w:t xml:space="preserve">zásadě jako dokonalých synonym bez </w:t>
      </w:r>
      <w:r w:rsidR="00882CF1">
        <w:t xml:space="preserve">výrazně </w:t>
      </w:r>
      <w:r>
        <w:t xml:space="preserve">vnímaných rozdílů. </w:t>
      </w:r>
      <w:r w:rsidR="00402DA2">
        <w:t>Autor v</w:t>
      </w:r>
      <w:r w:rsidR="00FB5A79">
        <w:t> </w:t>
      </w:r>
      <w:r w:rsidR="00402DA2">
        <w:t xml:space="preserve">celé práci </w:t>
      </w:r>
      <w:r w:rsidR="00047315">
        <w:t xml:space="preserve">vzhledem </w:t>
      </w:r>
      <w:r w:rsidR="00047315">
        <w:lastRenderedPageBreak/>
        <w:t>k</w:t>
      </w:r>
      <w:r w:rsidR="00FB5A79">
        <w:t> </w:t>
      </w:r>
      <w:r w:rsidR="00047315">
        <w:t xml:space="preserve">jejímu zaměření na </w:t>
      </w:r>
      <w:r w:rsidR="00636322">
        <w:t xml:space="preserve">podnikatelské subjekty usilující o zisk </w:t>
      </w:r>
      <w:r w:rsidR="00402DA2">
        <w:t>uvádí termín „Společenská odpovědnost podniků“</w:t>
      </w:r>
      <w:r w:rsidR="00882CF1">
        <w:t>,</w:t>
      </w:r>
      <w:r w:rsidR="00402DA2">
        <w:t xml:space="preserve"> pokud se nejedná o přímou citaci.</w:t>
      </w:r>
    </w:p>
    <w:p w:rsidR="004E03B1" w:rsidRDefault="004E03B1" w:rsidP="00CA390A">
      <w:pPr>
        <w:pStyle w:val="Nadpis2"/>
      </w:pPr>
      <w:bookmarkStart w:id="12" w:name="_Toc301993999"/>
      <w:r>
        <w:t xml:space="preserve">CSR </w:t>
      </w:r>
      <w:r w:rsidR="00882CF1">
        <w:t xml:space="preserve">v legislativě </w:t>
      </w:r>
      <w:r>
        <w:t>ČR</w:t>
      </w:r>
      <w:bookmarkEnd w:id="12"/>
    </w:p>
    <w:p w:rsidR="00B630E0" w:rsidRPr="00B630E0" w:rsidRDefault="009C1813" w:rsidP="00B630E0">
      <w:r>
        <w:t xml:space="preserve">Většina právních předpisů </w:t>
      </w:r>
      <w:r w:rsidR="007A3069">
        <w:t>týkajících se CSR je realizována</w:t>
      </w:r>
      <w:r>
        <w:t xml:space="preserve"> na vnitrostátní úrovni (zákoník práce, zákon o ochraně spotřebitele, zákony o bezpečnosti výrobků či odpovědnosti vůči životnímu prostředí</w:t>
      </w:r>
      <w:r w:rsidR="00882CF1">
        <w:t>)</w:t>
      </w:r>
      <w:r>
        <w:t>. Vláda České republiky přijala Národní politiku jakosti v</w:t>
      </w:r>
      <w:r w:rsidR="00FB5A79">
        <w:t> </w:t>
      </w:r>
      <w:r>
        <w:t>roce 2000</w:t>
      </w:r>
      <w:r w:rsidR="007A3069">
        <w:t>,</w:t>
      </w:r>
      <w:r>
        <w:t xml:space="preserve"> a v</w:t>
      </w:r>
      <w:r w:rsidR="00FB5A79">
        <w:t> </w:t>
      </w:r>
      <w:r>
        <w:t xml:space="preserve">té deklaruje politiku CSR jako jednu ze svých hlavních priorit. Vláda </w:t>
      </w:r>
      <w:r w:rsidR="007A3069">
        <w:t xml:space="preserve">ČR </w:t>
      </w:r>
      <w:r>
        <w:t xml:space="preserve">si </w:t>
      </w:r>
      <w:r w:rsidR="00DF0E25">
        <w:t>v</w:t>
      </w:r>
      <w:r w:rsidR="00FB5A79">
        <w:t> </w:t>
      </w:r>
      <w:r w:rsidR="00DF0E25">
        <w:t>roce 2008 stanovila v</w:t>
      </w:r>
      <w:r w:rsidR="00FB5A79">
        <w:t> </w:t>
      </w:r>
      <w:r w:rsidR="00DF0E25">
        <w:t>postupovém materiálu Strategie udržitelného rozvoje</w:t>
      </w:r>
      <w:r>
        <w:t xml:space="preserve"> strategický cíl </w:t>
      </w:r>
      <w:r w:rsidR="00882CF1">
        <w:t xml:space="preserve">vytvořit </w:t>
      </w:r>
      <w:r>
        <w:t>do roku 2013 základní legislativní předpoklady pro koordinaci činnosti velkých organizací v</w:t>
      </w:r>
      <w:r w:rsidR="00FB5A79">
        <w:t> </w:t>
      </w:r>
      <w:r>
        <w:t>oblasti CSR</w:t>
      </w:r>
      <w:r w:rsidR="00DF0E25">
        <w:t>.</w:t>
      </w:r>
      <w:r w:rsidR="00DF0E25">
        <w:rPr>
          <w:rStyle w:val="Znakapoznpodarou"/>
        </w:rPr>
        <w:footnoteReference w:id="38"/>
      </w:r>
      <w:r w:rsidR="00DF0E25">
        <w:t xml:space="preserve"> Vláda ČR se p</w:t>
      </w:r>
      <w:r w:rsidR="00380A91">
        <w:t>odílí na Národní ceně kvality (cena za CSR) a spolupráci při šíření dobrého jména společenské odpovědnosti podniků směrem k</w:t>
      </w:r>
      <w:r w:rsidR="00FB5A79">
        <w:t> </w:t>
      </w:r>
      <w:r w:rsidR="00380A91">
        <w:t>široké veřejnosti.</w:t>
      </w:r>
      <w:r w:rsidR="00C21051">
        <w:rPr>
          <w:rStyle w:val="Znakapoznpodarou"/>
        </w:rPr>
        <w:footnoteReference w:id="39"/>
      </w:r>
      <w:r w:rsidR="00B630E0" w:rsidRPr="00B630E0">
        <w:t xml:space="preserve"> </w:t>
      </w:r>
      <w:r w:rsidR="00B630E0">
        <w:rPr>
          <w:noProof/>
        </w:rPr>
        <w:t xml:space="preserve"> </w:t>
      </w:r>
    </w:p>
    <w:p w:rsidR="005C7747" w:rsidRDefault="003A221D" w:rsidP="005C7747">
      <w:r>
        <w:t>Dle CSR Europe</w:t>
      </w:r>
      <w:r w:rsidR="00E26C99">
        <w:rPr>
          <w:rStyle w:val="Znakapoznpodarou"/>
        </w:rPr>
        <w:footnoteReference w:id="40"/>
      </w:r>
      <w:r>
        <w:t xml:space="preserve"> </w:t>
      </w:r>
      <w:r w:rsidR="00A908C5">
        <w:t xml:space="preserve">v </w:t>
      </w:r>
      <w:r w:rsidR="00775E92">
        <w:rPr>
          <w:vanish/>
        </w:rPr>
        <w:t>patří m</w:t>
      </w:r>
      <w:r w:rsidR="004E03B1">
        <w:rPr>
          <w:vanish/>
        </w:rPr>
        <w:t xml:space="preserve">ezi klíčové činitele společenské odpovědnosti firem oblasti týkající se životního prostředí a filantropie. </w:t>
      </w:r>
      <w:r w:rsidR="004E03B1">
        <w:t xml:space="preserve">České republice neexistuje pro podniky </w:t>
      </w:r>
      <w:r w:rsidR="00775E92">
        <w:t xml:space="preserve">povinnost </w:t>
      </w:r>
      <w:r w:rsidR="004E03B1">
        <w:t>vytvářet o své CSR politice a aktivitách</w:t>
      </w:r>
      <w:r w:rsidR="00366480">
        <w:t xml:space="preserve"> zprávu</w:t>
      </w:r>
      <w:r w:rsidR="004E03B1">
        <w:t xml:space="preserve">. </w:t>
      </w:r>
      <w:r w:rsidR="00775E92">
        <w:t>Certifikačních orgánů pro ověření zpráv o CSR zde e</w:t>
      </w:r>
      <w:r w:rsidR="004E03B1">
        <w:t xml:space="preserve">xistuje několik. </w:t>
      </w:r>
      <w:r w:rsidR="005C7747">
        <w:t>Jsou to:</w:t>
      </w:r>
      <w:r w:rsidR="00EB14D3" w:rsidRPr="00EB14D3">
        <w:rPr>
          <w:rStyle w:val="Znakapoznpodarou"/>
        </w:rPr>
        <w:t xml:space="preserve"> </w:t>
      </w:r>
      <w:r w:rsidR="00EB14D3">
        <w:rPr>
          <w:rStyle w:val="Znakapoznpodarou"/>
        </w:rPr>
        <w:footnoteReference w:id="41"/>
      </w:r>
      <w:r w:rsidR="005C7747">
        <w:t xml:space="preserve"> </w:t>
      </w:r>
    </w:p>
    <w:p w:rsidR="005C7747" w:rsidRDefault="005C7747" w:rsidP="005C7747">
      <w:pPr>
        <w:pStyle w:val="Odrka1stupn"/>
      </w:pPr>
      <w:r>
        <w:t>Bureau Veritas Czech Republic</w:t>
      </w:r>
      <w:r w:rsidR="00775E92">
        <w:t>,</w:t>
      </w:r>
      <w:r>
        <w:t xml:space="preserve"> </w:t>
      </w:r>
    </w:p>
    <w:p w:rsidR="005C7747" w:rsidRDefault="005C7747" w:rsidP="005C7747">
      <w:pPr>
        <w:pStyle w:val="Odrka1stupn"/>
      </w:pPr>
      <w:r>
        <w:t xml:space="preserve">CQS – Sdružení pro certifikaci systémů jakosti, </w:t>
      </w:r>
    </w:p>
    <w:p w:rsidR="005C7747" w:rsidRDefault="005C7747" w:rsidP="005C7747">
      <w:pPr>
        <w:pStyle w:val="Odrka1stupn"/>
      </w:pPr>
      <w:r>
        <w:t>DNV Czech Republic (DNV = Det Norske Veritas)</w:t>
      </w:r>
      <w:r w:rsidR="00775E92">
        <w:t>.</w:t>
      </w:r>
      <w:r w:rsidRPr="005C7747">
        <w:rPr>
          <w:rStyle w:val="Znakapoznpodarou"/>
        </w:rPr>
        <w:t xml:space="preserve"> </w:t>
      </w:r>
    </w:p>
    <w:p w:rsidR="003A221D" w:rsidRDefault="004E03B1" w:rsidP="005C7747">
      <w:r>
        <w:t xml:space="preserve">Mezi klíčové činitele společenské odpovědnosti firem patří oblasti týkající se životního prostředí a filantropie. </w:t>
      </w:r>
      <w:r w:rsidR="00DD7781">
        <w:t xml:space="preserve">Povědomí o tématech CSR je rozšířené dle evropské autority CSR Europe, </w:t>
      </w:r>
      <w:r w:rsidR="00E2690F">
        <w:t>ale</w:t>
      </w:r>
      <w:r w:rsidR="00DD7781">
        <w:t xml:space="preserve"> chybí dostupné informace</w:t>
      </w:r>
      <w:r w:rsidR="00775E92">
        <w:t>,</w:t>
      </w:r>
      <w:r w:rsidR="003A221D">
        <w:t xml:space="preserve"> jak zpracovat konkrétní oblasti </w:t>
      </w:r>
      <w:r w:rsidR="00DD7781">
        <w:t>CSR.</w:t>
      </w:r>
      <w:r w:rsidR="003A221D">
        <w:t xml:space="preserve"> </w:t>
      </w:r>
    </w:p>
    <w:p w:rsidR="00215681" w:rsidRDefault="003A221D" w:rsidP="00E86CCE">
      <w:r>
        <w:t>V</w:t>
      </w:r>
      <w:r w:rsidR="00FB5A79">
        <w:t> </w:t>
      </w:r>
      <w:r>
        <w:t xml:space="preserve">oblasti životního prostředí patří Česká republika dle CSR Europe mezi země, které si za svůj cíl kladou snížení emisí, </w:t>
      </w:r>
      <w:r w:rsidR="00775E92">
        <w:t xml:space="preserve">jež </w:t>
      </w:r>
      <w:r>
        <w:t xml:space="preserve">jsou výsledkem dopravní situace, vytápění </w:t>
      </w:r>
      <w:r w:rsidR="00E21ABC">
        <w:lastRenderedPageBreak/>
        <w:t>d</w:t>
      </w:r>
      <w:r>
        <w:t>omácností</w:t>
      </w:r>
      <w:r w:rsidR="00775E92">
        <w:t>,</w:t>
      </w:r>
      <w:r>
        <w:t xml:space="preserve"> a omezení tuhých paliv produkujících </w:t>
      </w:r>
      <w:r w:rsidR="00613DE2">
        <w:t>nadbytečné</w:t>
      </w:r>
      <w:r>
        <w:t xml:space="preserve"> plyny</w:t>
      </w:r>
      <w:r w:rsidR="00775E92" w:rsidRPr="00775E92">
        <w:t xml:space="preserve"> </w:t>
      </w:r>
      <w:r w:rsidR="00775E92">
        <w:t>CO</w:t>
      </w:r>
      <w:r w:rsidR="00775E92" w:rsidRPr="00775E92">
        <w:rPr>
          <w:vertAlign w:val="subscript"/>
        </w:rPr>
        <w:t>2</w:t>
      </w:r>
      <w:r>
        <w:t xml:space="preserve">, jakož </w:t>
      </w:r>
      <w:r w:rsidR="00255CB7">
        <w:br/>
      </w:r>
      <w:r>
        <w:t>i výstavbu čistíren odpadních vod či podíl energií z</w:t>
      </w:r>
      <w:r w:rsidR="00FB5A79">
        <w:t> </w:t>
      </w:r>
      <w:r>
        <w:t>obnovitelných zdrojů.</w:t>
      </w:r>
      <w:r w:rsidR="00147261">
        <w:rPr>
          <w:rStyle w:val="Znakapoznpodarou"/>
        </w:rPr>
        <w:footnoteReference w:id="42"/>
      </w:r>
    </w:p>
    <w:p w:rsidR="00676740" w:rsidRPr="001E4222" w:rsidRDefault="001E4222" w:rsidP="001E4222">
      <w:pPr>
        <w:rPr>
          <w:rStyle w:val="Siln"/>
        </w:rPr>
      </w:pPr>
      <w:r w:rsidRPr="001E4222">
        <w:rPr>
          <w:rStyle w:val="Siln"/>
        </w:rPr>
        <w:t>Daňový odpočet u darovacích smluv</w:t>
      </w:r>
    </w:p>
    <w:p w:rsidR="00676740" w:rsidRDefault="00365D16" w:rsidP="00A6478B">
      <w:r>
        <w:t>„</w:t>
      </w:r>
      <w:r w:rsidR="00676740">
        <w:t xml:space="preserve">Daňový odpočet znamená, že firmy, které poskytnou dar neziskové organizaci, </w:t>
      </w:r>
      <w:r w:rsidR="00255CB7">
        <w:br/>
      </w:r>
      <w:r w:rsidR="00676740">
        <w:t>si moho</w:t>
      </w:r>
      <w:r w:rsidR="00E70ECA">
        <w:t xml:space="preserve">u snížit základ daně (příjmy) o </w:t>
      </w:r>
      <w:r w:rsidR="00676740">
        <w:t>hodnotu daru nebo o jeho část.</w:t>
      </w:r>
      <w:r w:rsidR="00613DE2">
        <w:t xml:space="preserve"> </w:t>
      </w:r>
      <w:r w:rsidR="00676740">
        <w:t>V</w:t>
      </w:r>
      <w:r w:rsidR="00FB5A79">
        <w:t> </w:t>
      </w:r>
      <w:r w:rsidR="00676740">
        <w:t>případě darování může dárce (fyzická i právnická osoba) použít odečitatelnou položku, snižující základ daně z</w:t>
      </w:r>
      <w:r w:rsidR="00FB5A79">
        <w:t> </w:t>
      </w:r>
      <w:r w:rsidR="00676740">
        <w:t>příjmů (Zákon o dani z</w:t>
      </w:r>
      <w:r w:rsidR="00FB5A79">
        <w:t> </w:t>
      </w:r>
      <w:r w:rsidR="00676740">
        <w:t>příjmů § 15, odst. 8 nebo § 20, odst. 8).</w:t>
      </w:r>
    </w:p>
    <w:p w:rsidR="00676740" w:rsidRDefault="00676740" w:rsidP="00084AD6">
      <w:pPr>
        <w:pStyle w:val="Odrka1stupn"/>
      </w:pPr>
      <w:r>
        <w:t xml:space="preserve">Dárce </w:t>
      </w:r>
      <w:r w:rsidR="00FB5A79">
        <w:t>–</w:t>
      </w:r>
      <w:r>
        <w:t xml:space="preserve"> právnická osoba může použít odečitatelnou položku, pokud hodnota jednoho daru (nebo všech darů jedné organizaci) bude činit alespoň 2</w:t>
      </w:r>
      <w:r w:rsidR="00775E92">
        <w:t xml:space="preserve"> </w:t>
      </w:r>
      <w:r>
        <w:t>000 Kč. Základ daně lze snížit nejvýše o 5 % základu daně.</w:t>
      </w:r>
    </w:p>
    <w:p w:rsidR="00676740" w:rsidRDefault="00676740" w:rsidP="00084AD6">
      <w:pPr>
        <w:pStyle w:val="Odrka1stupn"/>
      </w:pPr>
      <w:r>
        <w:t>Dar není daňově uznatelným nákladem (výdajem) u právnické osoby nebo fyzické osoby-podnikatele.</w:t>
      </w:r>
    </w:p>
    <w:p w:rsidR="00676740" w:rsidRDefault="00676740" w:rsidP="00084AD6">
      <w:pPr>
        <w:pStyle w:val="Odrka1stupn"/>
      </w:pPr>
      <w:r>
        <w:t>Dárce může snížit základ daně odečtením odečitatelné položky, která se sice odv</w:t>
      </w:r>
      <w:r w:rsidR="00E2690F">
        <w:t>ozuje od velikosti daru, ale</w:t>
      </w:r>
      <w:r>
        <w:t xml:space="preserve"> její výše nemusí být stejná jako dar.</w:t>
      </w:r>
    </w:p>
    <w:p w:rsidR="00676740" w:rsidRDefault="00676740" w:rsidP="00084AD6">
      <w:pPr>
        <w:pStyle w:val="Odrka1stupn"/>
      </w:pPr>
      <w:r>
        <w:t xml:space="preserve">Odečitatelnou položku u dárce je možné použít, pokud bude dar určen </w:t>
      </w:r>
      <w:r w:rsidR="00255CB7">
        <w:br/>
      </w:r>
      <w:r>
        <w:t>na taxativně vyjmenované účely (viz zákon § 15, odst. 8 nebo § 20, odst. 8).</w:t>
      </w:r>
    </w:p>
    <w:p w:rsidR="00676740" w:rsidRDefault="00676740" w:rsidP="00084AD6">
      <w:pPr>
        <w:pStyle w:val="Odrka1stupn"/>
      </w:pPr>
      <w:r>
        <w:t xml:space="preserve">Pokud chce dárce uplatnit odečitatelnou položku, musí mít potvrzení </w:t>
      </w:r>
      <w:r w:rsidR="00255CB7">
        <w:br/>
      </w:r>
      <w:r>
        <w:t>od obdarovaného o poskytnutí daru, jeho hodnotě a účelu (darovací smlouvu, doklad o převzetí daru apod.).</w:t>
      </w:r>
    </w:p>
    <w:p w:rsidR="00676740" w:rsidRDefault="00676740" w:rsidP="00084AD6">
      <w:pPr>
        <w:pStyle w:val="Odrka1stupn"/>
      </w:pPr>
      <w:r>
        <w:t>Od základu daně sníženého podle § 34 lze odečíst hodnotu darů poskytnutých</w:t>
      </w:r>
    </w:p>
    <w:p w:rsidR="00147F87" w:rsidRDefault="00676740" w:rsidP="00EB14D3">
      <w:pPr>
        <w:pStyle w:val="Odrka1stupn"/>
        <w:numPr>
          <w:ilvl w:val="0"/>
          <w:numId w:val="0"/>
        </w:numPr>
        <w:ind w:left="720"/>
      </w:pPr>
      <w:r>
        <w:t>obcím, krajům, organizačním složkám státu, právnickým osobám se sídlem na území České republiky, právnickým osobám, které jsou pořadateli veřejných sbírek podle zvláštního zákona.</w:t>
      </w:r>
      <w:r w:rsidR="00365D16">
        <w:t>“</w:t>
      </w:r>
      <w:r w:rsidR="00C8379D">
        <w:rPr>
          <w:vertAlign w:val="superscript"/>
        </w:rPr>
        <w:t xml:space="preserve"> </w:t>
      </w:r>
      <w:r w:rsidR="00C21051">
        <w:rPr>
          <w:rStyle w:val="Znakapoznpodarou"/>
        </w:rPr>
        <w:footnoteReference w:id="43"/>
      </w:r>
      <w:r w:rsidR="00365D16">
        <w:t xml:space="preserve"> </w:t>
      </w:r>
      <w:r w:rsidR="00365D16">
        <w:rPr>
          <w:noProof/>
        </w:rPr>
        <w:t xml:space="preserve"> </w:t>
      </w:r>
    </w:p>
    <w:p w:rsidR="00365D16" w:rsidRDefault="00716085" w:rsidP="00365D16">
      <w:pPr>
        <w:pStyle w:val="Odrka1stupn"/>
        <w:numPr>
          <w:ilvl w:val="0"/>
          <w:numId w:val="0"/>
        </w:numPr>
      </w:pPr>
      <w:r>
        <w:t>Firemní dárcovství a problematika společenské odpovědnosti je i nadále dobrovolnou činností podniků</w:t>
      </w:r>
      <w:r w:rsidR="00EB0A08">
        <w:t xml:space="preserve"> a mnohdy je realizována nad rámec odpočitatelných položek ze základu daně. Pro zavedení sociálního pilíře CSR je užitečné </w:t>
      </w:r>
      <w:r w:rsidR="00775E92">
        <w:t xml:space="preserve">mít </w:t>
      </w:r>
      <w:r w:rsidR="00EB0A08">
        <w:t>tato pravidla na paměti. S</w:t>
      </w:r>
      <w:r>
        <w:t xml:space="preserve">naha o usnadnění </w:t>
      </w:r>
      <w:r w:rsidR="00EB0A08">
        <w:t xml:space="preserve">jeho </w:t>
      </w:r>
      <w:r>
        <w:t>realizace</w:t>
      </w:r>
      <w:r w:rsidR="00EB0A08">
        <w:t xml:space="preserve"> a </w:t>
      </w:r>
      <w:r>
        <w:t xml:space="preserve">efektivní možnost komunikace směrem </w:t>
      </w:r>
      <w:r>
        <w:lastRenderedPageBreak/>
        <w:t>k</w:t>
      </w:r>
      <w:r w:rsidR="00FB5A79">
        <w:t> </w:t>
      </w:r>
      <w:r>
        <w:t>zájmovým skupinám vedla k</w:t>
      </w:r>
      <w:r w:rsidR="00FB5A79">
        <w:t> </w:t>
      </w:r>
      <w:r>
        <w:t xml:space="preserve">požadavku na formalizování </w:t>
      </w:r>
      <w:r w:rsidR="00EB0A08">
        <w:t xml:space="preserve">všech </w:t>
      </w:r>
      <w:r>
        <w:t>součástí CSR do normativní podoby.</w:t>
      </w:r>
    </w:p>
    <w:p w:rsidR="00147F87" w:rsidRDefault="00147261" w:rsidP="00CA390A">
      <w:pPr>
        <w:pStyle w:val="Nadpis2"/>
      </w:pPr>
      <w:bookmarkStart w:id="13" w:name="_Toc301994000"/>
      <w:r>
        <w:t>N</w:t>
      </w:r>
      <w:r w:rsidR="00147F87">
        <w:t>ormy spojené s CSR</w:t>
      </w:r>
      <w:bookmarkEnd w:id="13"/>
    </w:p>
    <w:p w:rsidR="00CE52F7" w:rsidRPr="00CE52F7" w:rsidRDefault="00EB0A08" w:rsidP="00CE52F7">
      <w:r>
        <w:t>Tato d</w:t>
      </w:r>
      <w:r w:rsidR="00CE52F7">
        <w:t>louhodobě kritizovaná nesystematičnost v</w:t>
      </w:r>
      <w:r w:rsidR="00FB5A79">
        <w:t> </w:t>
      </w:r>
      <w:r w:rsidR="00CE52F7">
        <w:t xml:space="preserve">oblasti společenské odpovědnosti firem a absence jasně daných pravidel či doporučení ve formě „best practices“ vedly ke </w:t>
      </w:r>
      <w:r>
        <w:t xml:space="preserve">vzniku norem podobně jako </w:t>
      </w:r>
      <w:r w:rsidR="00CE52F7">
        <w:t>v</w:t>
      </w:r>
      <w:r w:rsidR="00FB5A79">
        <w:t> </w:t>
      </w:r>
      <w:r w:rsidR="00CE52F7">
        <w:t xml:space="preserve">oblasti kvality výroby. Norem vznikla postupně celá řada a </w:t>
      </w:r>
      <w:r w:rsidR="003D17AA">
        <w:t xml:space="preserve">níže je uveden </w:t>
      </w:r>
      <w:r w:rsidR="00CE52F7">
        <w:t>jejich základní seznam včetně stručné charakteristiky jejich zaměření:</w:t>
      </w:r>
    </w:p>
    <w:p w:rsidR="00147F87" w:rsidRPr="001E4222" w:rsidRDefault="00147F87" w:rsidP="001E4222">
      <w:pPr>
        <w:rPr>
          <w:rStyle w:val="Siln"/>
        </w:rPr>
      </w:pPr>
      <w:r w:rsidRPr="001E4222">
        <w:rPr>
          <w:rStyle w:val="Siln"/>
        </w:rPr>
        <w:t xml:space="preserve">ISO 26000 </w:t>
      </w:r>
      <w:r w:rsidR="00FB5A79">
        <w:rPr>
          <w:rStyle w:val="Siln"/>
        </w:rPr>
        <w:t>–</w:t>
      </w:r>
      <w:r w:rsidRPr="001E4222">
        <w:rPr>
          <w:rStyle w:val="Siln"/>
        </w:rPr>
        <w:t xml:space="preserve"> Společenská odpovědnost firem</w:t>
      </w:r>
    </w:p>
    <w:p w:rsidR="00147F87" w:rsidRDefault="00CE52F7" w:rsidP="00147F87">
      <w:r>
        <w:t xml:space="preserve">Mezinárodní norma </w:t>
      </w:r>
      <w:r w:rsidR="00147F87">
        <w:t>ISO 26000</w:t>
      </w:r>
      <w:r>
        <w:t xml:space="preserve"> </w:t>
      </w:r>
      <w:r w:rsidR="00147F87">
        <w:t xml:space="preserve">představuje průvodce společenskou odpovědností </w:t>
      </w:r>
      <w:r w:rsidR="00255CB7">
        <w:br/>
      </w:r>
      <w:r w:rsidR="00147F87">
        <w:t xml:space="preserve">pro společnosti a organizace ze soukromého i veřejného sektoru. Norma </w:t>
      </w:r>
      <w:r>
        <w:t>přehledně popisuje principy společenské odpovědnosti</w:t>
      </w:r>
      <w:r w:rsidR="00147F87">
        <w:t xml:space="preserve">, doporučuje </w:t>
      </w:r>
      <w:r>
        <w:t xml:space="preserve">možnosti jejího </w:t>
      </w:r>
      <w:r w:rsidR="00147F87">
        <w:t xml:space="preserve">měření </w:t>
      </w:r>
      <w:r w:rsidR="00255CB7">
        <w:br/>
      </w:r>
      <w:r w:rsidR="00147F87">
        <w:t xml:space="preserve">a rozebírá </w:t>
      </w:r>
      <w:r>
        <w:t>sedm</w:t>
      </w:r>
      <w:r w:rsidR="00147F87">
        <w:t xml:space="preserve"> základních témat:</w:t>
      </w:r>
    </w:p>
    <w:p w:rsidR="00147F87" w:rsidRPr="00412E8B" w:rsidRDefault="00147F87" w:rsidP="00412E8B">
      <w:pPr>
        <w:pStyle w:val="Odrka1stupn"/>
      </w:pPr>
      <w:r w:rsidRPr="00412E8B">
        <w:t>Organizace a management</w:t>
      </w:r>
      <w:r w:rsidR="00DC7ABC">
        <w:t>,</w:t>
      </w:r>
    </w:p>
    <w:p w:rsidR="00147F87" w:rsidRPr="00412E8B" w:rsidRDefault="00147F87" w:rsidP="00412E8B">
      <w:pPr>
        <w:pStyle w:val="Odrka1stupn"/>
      </w:pPr>
      <w:r w:rsidRPr="00412E8B">
        <w:t>Lidská práva</w:t>
      </w:r>
      <w:r w:rsidR="00DC7ABC">
        <w:t>,</w:t>
      </w:r>
    </w:p>
    <w:p w:rsidR="00147F87" w:rsidRPr="00412E8B" w:rsidRDefault="00147F87" w:rsidP="00412E8B">
      <w:pPr>
        <w:pStyle w:val="Odrka1stupn"/>
      </w:pPr>
      <w:r w:rsidRPr="00412E8B">
        <w:t>Pracovní podmínky</w:t>
      </w:r>
      <w:r w:rsidR="00DC7ABC">
        <w:t>,</w:t>
      </w:r>
    </w:p>
    <w:p w:rsidR="00147F87" w:rsidRPr="00412E8B" w:rsidRDefault="00147F87" w:rsidP="00412E8B">
      <w:pPr>
        <w:pStyle w:val="Odrka1stupn"/>
      </w:pPr>
      <w:r w:rsidRPr="00412E8B">
        <w:t>Životní prostředí</w:t>
      </w:r>
      <w:r w:rsidR="00DC7ABC">
        <w:t>,</w:t>
      </w:r>
    </w:p>
    <w:p w:rsidR="00147F87" w:rsidRPr="00147F87" w:rsidRDefault="00147F87" w:rsidP="00CE52F7">
      <w:pPr>
        <w:pStyle w:val="Odrka1stupn"/>
      </w:pPr>
      <w:r w:rsidRPr="00147F87">
        <w:t>Korektní podnikání</w:t>
      </w:r>
      <w:r w:rsidR="00DC7ABC">
        <w:t>,</w:t>
      </w:r>
    </w:p>
    <w:p w:rsidR="00147F87" w:rsidRPr="00147F87" w:rsidRDefault="00147F87" w:rsidP="00CE52F7">
      <w:pPr>
        <w:pStyle w:val="Odrka1stupn"/>
      </w:pPr>
      <w:r w:rsidRPr="00147F87">
        <w:t>Péče o spotřebitele</w:t>
      </w:r>
      <w:r w:rsidR="00DC7ABC">
        <w:t>,</w:t>
      </w:r>
    </w:p>
    <w:p w:rsidR="00EB0A08" w:rsidRDefault="00147F87" w:rsidP="001E4222">
      <w:pPr>
        <w:pStyle w:val="Odrka1stupn"/>
      </w:pPr>
      <w:r w:rsidRPr="00147F87">
        <w:t>Zapojení a rozvoj místních komunit</w:t>
      </w:r>
      <w:r w:rsidR="00DC7ABC">
        <w:t>.</w:t>
      </w:r>
      <w:r w:rsidR="00974D0C" w:rsidRPr="006760AA">
        <w:rPr>
          <w:vertAlign w:val="superscript"/>
        </w:rPr>
        <w:t xml:space="preserve"> </w:t>
      </w:r>
      <w:r w:rsidR="00C21051">
        <w:rPr>
          <w:rStyle w:val="Znakapoznpodarou"/>
        </w:rPr>
        <w:footnoteReference w:id="44"/>
      </w:r>
      <w:r w:rsidR="003E78D2">
        <w:t xml:space="preserve"> </w:t>
      </w:r>
      <w:r w:rsidR="003E78D2">
        <w:rPr>
          <w:noProof/>
        </w:rPr>
        <w:t xml:space="preserve"> </w:t>
      </w:r>
    </w:p>
    <w:p w:rsidR="00735830" w:rsidRPr="00735830" w:rsidRDefault="00735830" w:rsidP="00735830">
      <w:pPr>
        <w:pStyle w:val="Odrka1stupn"/>
        <w:numPr>
          <w:ilvl w:val="0"/>
          <w:numId w:val="0"/>
        </w:numPr>
        <w:rPr>
          <w:rStyle w:val="Siln"/>
          <w:b w:val="0"/>
          <w:bCs w:val="0"/>
        </w:rPr>
      </w:pPr>
    </w:p>
    <w:p w:rsidR="00147F87" w:rsidRPr="001E4222" w:rsidRDefault="00147F87" w:rsidP="001E4222">
      <w:pPr>
        <w:rPr>
          <w:rStyle w:val="Siln"/>
        </w:rPr>
      </w:pPr>
      <w:r w:rsidRPr="001E4222">
        <w:rPr>
          <w:rStyle w:val="Siln"/>
        </w:rPr>
        <w:t xml:space="preserve">SA 8000 </w:t>
      </w:r>
      <w:r w:rsidR="00FB5A79">
        <w:rPr>
          <w:rStyle w:val="Siln"/>
        </w:rPr>
        <w:t>–</w:t>
      </w:r>
      <w:r w:rsidRPr="001E4222">
        <w:rPr>
          <w:rStyle w:val="Siln"/>
        </w:rPr>
        <w:t xml:space="preserve"> Sociální odpovědnost</w:t>
      </w:r>
    </w:p>
    <w:p w:rsidR="00EB0A08" w:rsidRDefault="00147F87" w:rsidP="00EB0A08">
      <w:pPr>
        <w:rPr>
          <w:noProof/>
        </w:rPr>
      </w:pPr>
      <w:r>
        <w:t>Mezinárodní norma SA8000 je celosvětově uznávána jako norma pro zlepšování pracovních podmínek.</w:t>
      </w:r>
      <w:r w:rsidR="003E78D2">
        <w:t xml:space="preserve"> </w:t>
      </w:r>
      <w:r w:rsidR="00EB0A08">
        <w:rPr>
          <w:noProof/>
        </w:rPr>
        <w:t>Vychází z</w:t>
      </w:r>
      <w:r w:rsidR="00FB5A79">
        <w:rPr>
          <w:noProof/>
        </w:rPr>
        <w:t> </w:t>
      </w:r>
      <w:r w:rsidR="00EB0A08">
        <w:rPr>
          <w:noProof/>
        </w:rPr>
        <w:t>mezinárodních úmluv a doporučení:</w:t>
      </w:r>
    </w:p>
    <w:p w:rsidR="00EB0A08" w:rsidRDefault="00EB0A08" w:rsidP="00EB0A08">
      <w:pPr>
        <w:pStyle w:val="Odrka1stupn"/>
        <w:rPr>
          <w:noProof/>
        </w:rPr>
      </w:pPr>
      <w:r>
        <w:rPr>
          <w:noProof/>
        </w:rPr>
        <w:t>Mezinárodní organizace práce</w:t>
      </w:r>
      <w:r w:rsidR="00DC7ABC">
        <w:rPr>
          <w:noProof/>
        </w:rPr>
        <w:t>,</w:t>
      </w:r>
      <w:r>
        <w:rPr>
          <w:noProof/>
        </w:rPr>
        <w:t xml:space="preserve"> </w:t>
      </w:r>
    </w:p>
    <w:p w:rsidR="00EB0A08" w:rsidRDefault="00EB0A08" w:rsidP="00EB0A08">
      <w:pPr>
        <w:pStyle w:val="Odrka1stupn"/>
        <w:rPr>
          <w:noProof/>
        </w:rPr>
      </w:pPr>
      <w:r>
        <w:rPr>
          <w:noProof/>
        </w:rPr>
        <w:t>Všeobecná deklarace lidských práv</w:t>
      </w:r>
      <w:r w:rsidR="00DC7ABC">
        <w:rPr>
          <w:noProof/>
        </w:rPr>
        <w:t>,</w:t>
      </w:r>
      <w:r>
        <w:rPr>
          <w:noProof/>
        </w:rPr>
        <w:t xml:space="preserve"> </w:t>
      </w:r>
    </w:p>
    <w:p w:rsidR="00EB0A08" w:rsidRDefault="00EB0A08" w:rsidP="00EB0A08">
      <w:pPr>
        <w:pStyle w:val="Odrka1stupn"/>
        <w:rPr>
          <w:noProof/>
        </w:rPr>
      </w:pPr>
      <w:r>
        <w:rPr>
          <w:noProof/>
        </w:rPr>
        <w:t>Úmluva o právech dětí</w:t>
      </w:r>
      <w:r w:rsidR="00DC7ABC">
        <w:rPr>
          <w:noProof/>
        </w:rPr>
        <w:t>.</w:t>
      </w:r>
    </w:p>
    <w:p w:rsidR="00147F87" w:rsidRDefault="00EB0A08" w:rsidP="00EB0A08">
      <w:r w:rsidRPr="00EB0A08">
        <w:rPr>
          <w:noProof/>
        </w:rPr>
        <w:lastRenderedPageBreak/>
        <w:t xml:space="preserve">Normu SA8000 vydala mezinárodní </w:t>
      </w:r>
      <w:r w:rsidR="00DC7ABC" w:rsidRPr="00EB0A08">
        <w:rPr>
          <w:noProof/>
        </w:rPr>
        <w:t xml:space="preserve">nevládní </w:t>
      </w:r>
      <w:r w:rsidRPr="00EB0A08">
        <w:rPr>
          <w:noProof/>
        </w:rPr>
        <w:t>organizace Social Accountibility International (SAI) se sídlem v</w:t>
      </w:r>
      <w:r w:rsidR="00FB5A79">
        <w:rPr>
          <w:noProof/>
        </w:rPr>
        <w:t> </w:t>
      </w:r>
      <w:r w:rsidRPr="00EB0A08">
        <w:rPr>
          <w:noProof/>
        </w:rPr>
        <w:t xml:space="preserve">New Yorku. </w:t>
      </w:r>
      <w:r w:rsidR="00DC7ABC">
        <w:rPr>
          <w:noProof/>
        </w:rPr>
        <w:t xml:space="preserve">Organizace </w:t>
      </w:r>
      <w:r w:rsidRPr="00EB0A08">
        <w:rPr>
          <w:noProof/>
        </w:rPr>
        <w:t>SAI uděluje licence certifikačním orgánům, které provádějí audity podle SA8000.</w:t>
      </w:r>
      <w:r>
        <w:rPr>
          <w:rStyle w:val="Znakapoznpodarou"/>
        </w:rPr>
        <w:footnoteReference w:id="45"/>
      </w:r>
    </w:p>
    <w:p w:rsidR="00147F87" w:rsidRPr="001E4222" w:rsidRDefault="00147F87" w:rsidP="001E4222">
      <w:pPr>
        <w:rPr>
          <w:rStyle w:val="Siln"/>
        </w:rPr>
      </w:pPr>
      <w:r w:rsidRPr="001E4222">
        <w:rPr>
          <w:rStyle w:val="Siln"/>
        </w:rPr>
        <w:t>AA 1000 Account</w:t>
      </w:r>
      <w:r w:rsidR="00DC7ABC">
        <w:rPr>
          <w:rStyle w:val="Siln"/>
        </w:rPr>
        <w:t xml:space="preserve"> </w:t>
      </w:r>
      <w:r w:rsidRPr="001E4222">
        <w:rPr>
          <w:rStyle w:val="Siln"/>
        </w:rPr>
        <w:t>Ability</w:t>
      </w:r>
    </w:p>
    <w:p w:rsidR="00147F87" w:rsidRDefault="00147F87" w:rsidP="00147F87">
      <w:r>
        <w:t>Tato norma vznikla ve Velké Británii již v</w:t>
      </w:r>
      <w:r w:rsidR="00FB5A79">
        <w:t> </w:t>
      </w:r>
      <w:r>
        <w:t>roce 1999 s</w:t>
      </w:r>
      <w:r w:rsidR="00FB5A79">
        <w:t> </w:t>
      </w:r>
      <w:r>
        <w:t>cílem vytvořit strukturu pro politiku společenské odpovědnosti, dialog mezi zainteresovanými stranami, sociální, etické a environmentální účetnictví, audit a reporting a profesionální výcvik.</w:t>
      </w:r>
      <w:r w:rsidR="00C21051">
        <w:rPr>
          <w:rStyle w:val="Znakapoznpodarou"/>
        </w:rPr>
        <w:footnoteReference w:id="46"/>
      </w:r>
      <w:r w:rsidR="003E78D2">
        <w:t xml:space="preserve"> </w:t>
      </w:r>
      <w:r w:rsidR="003E78D2">
        <w:rPr>
          <w:noProof/>
        </w:rPr>
        <w:t xml:space="preserve"> </w:t>
      </w:r>
    </w:p>
    <w:p w:rsidR="00147F87" w:rsidRPr="001E4222" w:rsidRDefault="00147F87" w:rsidP="001E4222">
      <w:pPr>
        <w:rPr>
          <w:rStyle w:val="Siln"/>
        </w:rPr>
      </w:pPr>
      <w:r w:rsidRPr="001E4222">
        <w:rPr>
          <w:rStyle w:val="Siln"/>
        </w:rPr>
        <w:t xml:space="preserve">ISO 14001 </w:t>
      </w:r>
      <w:r w:rsidR="00FB5A79">
        <w:rPr>
          <w:rStyle w:val="Siln"/>
        </w:rPr>
        <w:t>–</w:t>
      </w:r>
      <w:r w:rsidRPr="001E4222">
        <w:rPr>
          <w:rStyle w:val="Siln"/>
        </w:rPr>
        <w:t xml:space="preserve"> Systém environmentálního managementu</w:t>
      </w:r>
    </w:p>
    <w:p w:rsidR="00147F87" w:rsidRDefault="009479B5" w:rsidP="00147F87">
      <w:r>
        <w:t>Norma ISO 14001 z</w:t>
      </w:r>
      <w:r w:rsidR="00147F87">
        <w:t>ahrnuje široce využívané postupy pro environmentální řízení, klade velký důraz na postoj organizace k</w:t>
      </w:r>
      <w:r w:rsidR="00FB5A79">
        <w:t> </w:t>
      </w:r>
      <w:r w:rsidR="00147F87">
        <w:t xml:space="preserve">životnímu prostředí. Organizace se musí zavázat </w:t>
      </w:r>
      <w:r w:rsidR="00255CB7">
        <w:br/>
      </w:r>
      <w:r w:rsidR="00147F87">
        <w:t>k neustálému zlepšování svého vli</w:t>
      </w:r>
      <w:r>
        <w:t xml:space="preserve">vu na životní prostředí. </w:t>
      </w:r>
      <w:r w:rsidR="00147F87">
        <w:t xml:space="preserve">Certifikaci podle této normy </w:t>
      </w:r>
      <w:r w:rsidR="00DC7ABC">
        <w:t xml:space="preserve">ISO </w:t>
      </w:r>
      <w:r w:rsidR="00147F87">
        <w:t xml:space="preserve">mohou provést certifikační orgány akreditované např. u Českého institutu </w:t>
      </w:r>
      <w:r w:rsidR="00255CB7">
        <w:br/>
      </w:r>
      <w:r w:rsidR="00147F87">
        <w:t>pro akreditaci.</w:t>
      </w:r>
      <w:r w:rsidR="00C21051">
        <w:rPr>
          <w:rStyle w:val="Znakapoznpodarou"/>
        </w:rPr>
        <w:footnoteReference w:id="47"/>
      </w:r>
      <w:r w:rsidR="003E78D2">
        <w:t xml:space="preserve"> </w:t>
      </w:r>
      <w:r w:rsidR="003E78D2">
        <w:rPr>
          <w:noProof/>
        </w:rPr>
        <w:t xml:space="preserve"> </w:t>
      </w:r>
    </w:p>
    <w:p w:rsidR="00147F87" w:rsidRPr="001E4222" w:rsidRDefault="00147F87" w:rsidP="001E4222">
      <w:pPr>
        <w:rPr>
          <w:rStyle w:val="Siln"/>
        </w:rPr>
      </w:pPr>
      <w:r w:rsidRPr="001E4222">
        <w:rPr>
          <w:rStyle w:val="Siln"/>
        </w:rPr>
        <w:t xml:space="preserve">EMAS </w:t>
      </w:r>
      <w:r w:rsidR="00FB5A79">
        <w:rPr>
          <w:rStyle w:val="Siln"/>
        </w:rPr>
        <w:t>–</w:t>
      </w:r>
      <w:r w:rsidRPr="001E4222">
        <w:rPr>
          <w:rStyle w:val="Siln"/>
        </w:rPr>
        <w:t xml:space="preserve"> Systém environmentálního řízení a auditu</w:t>
      </w:r>
    </w:p>
    <w:p w:rsidR="00147F87" w:rsidRDefault="00147F87" w:rsidP="00147F87">
      <w:r>
        <w:t>Určeno pro organizace na území států EU. Poprvé byl systém EMAS publikován v</w:t>
      </w:r>
      <w:r w:rsidR="00FB5A79">
        <w:t> </w:t>
      </w:r>
      <w:r>
        <w:t>roce 1993. Toto schéma environmentálního managementu a auditu podniků je dobrovolný systém pro společnosti, které se rozhodly hodnotit a zlepšovat svůj environmentální profil. Organizace, která se pro toto schéma rozhodne, se také zavazuje k</w:t>
      </w:r>
      <w:r w:rsidR="00FB5A79">
        <w:t> </w:t>
      </w:r>
      <w:r>
        <w:t>poskytování rel</w:t>
      </w:r>
      <w:r w:rsidR="00185103">
        <w:t>evantních informací veřejnosti.</w:t>
      </w:r>
      <w:r w:rsidR="00C21051">
        <w:rPr>
          <w:rStyle w:val="Znakapoznpodarou"/>
        </w:rPr>
        <w:footnoteReference w:id="48"/>
      </w:r>
      <w:r w:rsidR="003E78D2">
        <w:t xml:space="preserve"> </w:t>
      </w:r>
      <w:r w:rsidR="003E78D2">
        <w:rPr>
          <w:noProof/>
        </w:rPr>
        <w:t xml:space="preserve"> </w:t>
      </w:r>
    </w:p>
    <w:p w:rsidR="00147F87" w:rsidRPr="001E4222" w:rsidRDefault="00147F87" w:rsidP="001E4222">
      <w:pPr>
        <w:rPr>
          <w:rStyle w:val="Siln"/>
        </w:rPr>
      </w:pPr>
      <w:r w:rsidRPr="001E4222">
        <w:rPr>
          <w:rStyle w:val="Siln"/>
        </w:rPr>
        <w:t xml:space="preserve">OHSAS 18001 </w:t>
      </w:r>
      <w:r w:rsidR="00FB5A79">
        <w:rPr>
          <w:rStyle w:val="Siln"/>
        </w:rPr>
        <w:t>–</w:t>
      </w:r>
      <w:r w:rsidRPr="001E4222">
        <w:rPr>
          <w:rStyle w:val="Siln"/>
        </w:rPr>
        <w:t xml:space="preserve"> Systém managementu bezpečnosti a ochrany zdraví při práci</w:t>
      </w:r>
    </w:p>
    <w:p w:rsidR="001E4222" w:rsidRDefault="00147F87" w:rsidP="00147F87">
      <w:pPr>
        <w:rPr>
          <w:noProof/>
        </w:rPr>
      </w:pPr>
      <w:r>
        <w:t>Tato mezinárodní norma byla vytvořena v</w:t>
      </w:r>
      <w:r w:rsidR="00FB5A79">
        <w:t> </w:t>
      </w:r>
      <w:r>
        <w:t>roce 199</w:t>
      </w:r>
      <w:r w:rsidR="009479B5">
        <w:t xml:space="preserve">9 ve Velké Británii a </w:t>
      </w:r>
      <w:r>
        <w:t xml:space="preserve">pomáhá odstranit nebo minimalizovat rizika pro zaměstnance nebo další osoby, které by byly </w:t>
      </w:r>
      <w:r w:rsidR="00DC7ABC">
        <w:t xml:space="preserve">při </w:t>
      </w:r>
      <w:r w:rsidR="00DC7ABC">
        <w:lastRenderedPageBreak/>
        <w:t xml:space="preserve">činnosti podniku </w:t>
      </w:r>
      <w:r>
        <w:t>vystaveny rizikům. Certifikaci podle této normy mohou provést certifikační orgány akreditované např. u Českého institutu pro akreditaci.</w:t>
      </w:r>
      <w:r w:rsidR="003E78D2">
        <w:t>“</w:t>
      </w:r>
      <w:r w:rsidR="00974D0C" w:rsidRPr="006760AA">
        <w:rPr>
          <w:vertAlign w:val="superscript"/>
        </w:rPr>
        <w:t xml:space="preserve"> </w:t>
      </w:r>
      <w:r w:rsidR="00C21051">
        <w:rPr>
          <w:rStyle w:val="Znakapoznpodarou"/>
        </w:rPr>
        <w:footnoteReference w:id="49"/>
      </w:r>
      <w:r w:rsidR="003E78D2">
        <w:t xml:space="preserve"> </w:t>
      </w:r>
      <w:r w:rsidR="003E78D2">
        <w:rPr>
          <w:noProof/>
        </w:rPr>
        <w:t xml:space="preserve"> </w:t>
      </w:r>
    </w:p>
    <w:p w:rsidR="008161FD" w:rsidRDefault="001E4222" w:rsidP="00147F87">
      <w:pPr>
        <w:rPr>
          <w:noProof/>
        </w:rPr>
      </w:pPr>
      <w:r>
        <w:rPr>
          <w:noProof/>
        </w:rPr>
        <w:t>Zajímavostí je snaha původně čistě filozofickou úroveň společensky odpovědného chování podniků převést do normativní podoby za účelem sjednocení procesů pro lepší vyhodnocení efektivity vynaložených nákladů</w:t>
      </w:r>
      <w:r w:rsidR="009479B5">
        <w:rPr>
          <w:noProof/>
        </w:rPr>
        <w:t xml:space="preserve"> při mezipodnikové komparaci</w:t>
      </w:r>
      <w:r w:rsidR="00735830">
        <w:rPr>
          <w:noProof/>
        </w:rPr>
        <w:t>. Normativně je zpracován i monitoring</w:t>
      </w:r>
      <w:r w:rsidR="009479B5">
        <w:rPr>
          <w:noProof/>
        </w:rPr>
        <w:t xml:space="preserve"> a vyhodnocování </w:t>
      </w:r>
      <w:r>
        <w:rPr>
          <w:noProof/>
        </w:rPr>
        <w:t>výsledků činnosti CSR manažerů odpovědných za investice a zaručení principů trvalého zlepš</w:t>
      </w:r>
      <w:r w:rsidR="009479B5">
        <w:rPr>
          <w:noProof/>
        </w:rPr>
        <w:t>o</w:t>
      </w:r>
      <w:r>
        <w:rPr>
          <w:noProof/>
        </w:rPr>
        <w:t xml:space="preserve">vání. </w:t>
      </w:r>
      <w:r w:rsidR="006E3826">
        <w:rPr>
          <w:noProof/>
        </w:rPr>
        <w:t xml:space="preserve">Při zavádění CSR strategie </w:t>
      </w:r>
      <w:r w:rsidR="003032B7">
        <w:rPr>
          <w:noProof/>
        </w:rPr>
        <w:t xml:space="preserve">má </w:t>
      </w:r>
      <w:r w:rsidR="006E3826">
        <w:rPr>
          <w:noProof/>
        </w:rPr>
        <w:t xml:space="preserve">tak podnik možnost využít </w:t>
      </w:r>
      <w:r w:rsidR="00735830">
        <w:rPr>
          <w:noProof/>
        </w:rPr>
        <w:t>norem a standardů ve všech oblastech CSR, tedy sociální, ekonomické i ekologické oblasti,</w:t>
      </w:r>
      <w:r w:rsidR="006E3826">
        <w:rPr>
          <w:noProof/>
        </w:rPr>
        <w:t xml:space="preserve"> shrnující nejlepší známé postupy a zkušenosti, pro </w:t>
      </w:r>
      <w:r w:rsidR="00735830">
        <w:rPr>
          <w:noProof/>
        </w:rPr>
        <w:t>maximalizaci</w:t>
      </w:r>
      <w:r w:rsidR="006E3826">
        <w:rPr>
          <w:noProof/>
        </w:rPr>
        <w:t xml:space="preserve"> účinnosti svého záměru. </w:t>
      </w:r>
    </w:p>
    <w:p w:rsidR="009479B5" w:rsidRDefault="003D17AA" w:rsidP="00147F87">
      <w:pPr>
        <w:rPr>
          <w:noProof/>
        </w:rPr>
      </w:pPr>
      <w:r>
        <w:rPr>
          <w:noProof/>
        </w:rPr>
        <w:t xml:space="preserve">Na základě </w:t>
      </w:r>
      <w:r w:rsidR="00735830">
        <w:rPr>
          <w:noProof/>
        </w:rPr>
        <w:t>zkušeností s normou</w:t>
      </w:r>
      <w:r>
        <w:rPr>
          <w:noProof/>
        </w:rPr>
        <w:t xml:space="preserve"> ISO 9001 lze </w:t>
      </w:r>
      <w:r w:rsidR="009479B5">
        <w:rPr>
          <w:noProof/>
        </w:rPr>
        <w:t>očekáv</w:t>
      </w:r>
      <w:r>
        <w:rPr>
          <w:noProof/>
        </w:rPr>
        <w:t>at</w:t>
      </w:r>
      <w:r w:rsidR="009479B5">
        <w:rPr>
          <w:noProof/>
        </w:rPr>
        <w:t xml:space="preserve"> sílící vliv </w:t>
      </w:r>
      <w:r w:rsidR="00735830">
        <w:rPr>
          <w:noProof/>
        </w:rPr>
        <w:t xml:space="preserve">na </w:t>
      </w:r>
      <w:r w:rsidR="009479B5">
        <w:rPr>
          <w:noProof/>
        </w:rPr>
        <w:t>použití těchto norem jako jedno z</w:t>
      </w:r>
      <w:r w:rsidR="00FB5A79">
        <w:rPr>
          <w:noProof/>
        </w:rPr>
        <w:t> </w:t>
      </w:r>
      <w:r w:rsidR="009479B5">
        <w:rPr>
          <w:noProof/>
        </w:rPr>
        <w:t xml:space="preserve">kritérií výběrových řízení na dodavatele. Pokud se organizace rozhodne pro strategii nezatěžování životního prostředí, prosazování rovných příležitostí pro všechny, může </w:t>
      </w:r>
      <w:r w:rsidR="00735830">
        <w:rPr>
          <w:noProof/>
        </w:rPr>
        <w:t xml:space="preserve">současně </w:t>
      </w:r>
      <w:r w:rsidR="009479B5">
        <w:rPr>
          <w:noProof/>
        </w:rPr>
        <w:t>prosazovat spolupráci výhradně s</w:t>
      </w:r>
      <w:r w:rsidR="00FB5A79">
        <w:rPr>
          <w:noProof/>
        </w:rPr>
        <w:t> </w:t>
      </w:r>
      <w:r w:rsidR="009479B5">
        <w:rPr>
          <w:noProof/>
        </w:rPr>
        <w:t>dodavateli splňující</w:t>
      </w:r>
      <w:r w:rsidR="00DC7ABC">
        <w:rPr>
          <w:noProof/>
        </w:rPr>
        <w:t>mi</w:t>
      </w:r>
      <w:r w:rsidR="009479B5">
        <w:rPr>
          <w:noProof/>
        </w:rPr>
        <w:t xml:space="preserve"> kritéria certifikace příslušné normy či deklarující</w:t>
      </w:r>
      <w:r w:rsidR="00DC7ABC">
        <w:rPr>
          <w:noProof/>
        </w:rPr>
        <w:t>mi</w:t>
      </w:r>
      <w:r w:rsidR="009479B5">
        <w:rPr>
          <w:noProof/>
        </w:rPr>
        <w:t xml:space="preserve"> zavedení pravidel a principu trvalého zlepšování v</w:t>
      </w:r>
      <w:r w:rsidR="00FB5A79">
        <w:rPr>
          <w:noProof/>
        </w:rPr>
        <w:t> </w:t>
      </w:r>
      <w:r w:rsidR="009479B5">
        <w:rPr>
          <w:noProof/>
        </w:rPr>
        <w:t xml:space="preserve">nich obsaženého. </w:t>
      </w:r>
      <w:r w:rsidR="00735830">
        <w:rPr>
          <w:noProof/>
        </w:rPr>
        <w:t xml:space="preserve">Motivem pro certifikaci podniku tak může být snaha o </w:t>
      </w:r>
      <w:r w:rsidR="009479B5">
        <w:rPr>
          <w:noProof/>
        </w:rPr>
        <w:t>lepší stav dok</w:t>
      </w:r>
      <w:r w:rsidR="00735830">
        <w:rPr>
          <w:noProof/>
        </w:rPr>
        <w:t>umentace procesů,</w:t>
      </w:r>
      <w:r w:rsidR="009479B5">
        <w:rPr>
          <w:noProof/>
        </w:rPr>
        <w:t xml:space="preserve"> zavedení pravidelného hodnocení stavu sledované problematiky</w:t>
      </w:r>
      <w:r w:rsidR="00735830">
        <w:rPr>
          <w:noProof/>
        </w:rPr>
        <w:t xml:space="preserve"> apod. Dobrým důvodem je i </w:t>
      </w:r>
      <w:r w:rsidR="009479B5">
        <w:rPr>
          <w:noProof/>
        </w:rPr>
        <w:t xml:space="preserve">získání </w:t>
      </w:r>
      <w:r w:rsidR="00735830">
        <w:rPr>
          <w:noProof/>
        </w:rPr>
        <w:t>strategické</w:t>
      </w:r>
      <w:r w:rsidR="009479B5">
        <w:rPr>
          <w:noProof/>
        </w:rPr>
        <w:t xml:space="preserve"> konkurenční výhody </w:t>
      </w:r>
      <w:r w:rsidR="00735830">
        <w:rPr>
          <w:noProof/>
        </w:rPr>
        <w:t>před konkurencí.</w:t>
      </w:r>
    </w:p>
    <w:p w:rsidR="004B2F2A" w:rsidRPr="00FB5A79" w:rsidRDefault="00FB5A79" w:rsidP="00FB5A79">
      <w:pPr>
        <w:rPr>
          <w:rStyle w:val="Siln"/>
        </w:rPr>
      </w:pPr>
      <w:r>
        <w:rPr>
          <w:rStyle w:val="Siln"/>
        </w:rPr>
        <w:t>Postavení CSR v komunikačním mixu</w:t>
      </w:r>
    </w:p>
    <w:p w:rsidR="0016010F" w:rsidRDefault="009F0EFE" w:rsidP="00FB5A79">
      <w:r>
        <w:t>Mezi</w:t>
      </w:r>
      <w:r w:rsidR="009E0129">
        <w:t xml:space="preserve"> využitelná doporučení ze studia vybrané literatury</w:t>
      </w:r>
      <w:r>
        <w:t xml:space="preserve"> lze řadit například postupy pro </w:t>
      </w:r>
      <w:r w:rsidR="003E6303">
        <w:t>sestavení zprávy</w:t>
      </w:r>
      <w:r w:rsidR="000941BF" w:rsidRPr="000941BF">
        <w:t xml:space="preserve"> </w:t>
      </w:r>
      <w:r w:rsidR="000941BF">
        <w:t>CSR</w:t>
      </w:r>
      <w:r w:rsidR="003E6303">
        <w:t xml:space="preserve">, </w:t>
      </w:r>
      <w:r>
        <w:t xml:space="preserve">informace o </w:t>
      </w:r>
      <w:r w:rsidR="003E6303">
        <w:t>cílových skupinách komunikace</w:t>
      </w:r>
      <w:r w:rsidR="000941BF" w:rsidRPr="000941BF">
        <w:t xml:space="preserve"> </w:t>
      </w:r>
      <w:r w:rsidR="000941BF">
        <w:t>CSR</w:t>
      </w:r>
      <w:r w:rsidR="003E6303">
        <w:t xml:space="preserve">, teorie stakeholders a další. Dle Pavlíka a Bělčíka je nezbytné </w:t>
      </w:r>
      <w:r w:rsidR="0016010F">
        <w:t>komunikovat se zaměstnanci již při jejich náboru do podniku, což je současně nejméně využívaný okamžik. Již v tu chvíli má podnik neocenitelnou příležitost informovat pracovníky o odpovědném podnikání a angažovanosti podniku.</w:t>
      </w:r>
      <w:r w:rsidR="0016010F">
        <w:rPr>
          <w:rStyle w:val="Znakapoznpodarou"/>
        </w:rPr>
        <w:footnoteReference w:id="50"/>
      </w:r>
      <w:r w:rsidR="0016010F">
        <w:t xml:space="preserve"> </w:t>
      </w:r>
      <w:r w:rsidR="00C92C7A">
        <w:t>K</w:t>
      </w:r>
      <w:r w:rsidR="00412E8B">
        <w:t xml:space="preserve"> sociální </w:t>
      </w:r>
      <w:r w:rsidR="00C92C7A">
        <w:t>oblasti</w:t>
      </w:r>
      <w:r w:rsidR="0016010F">
        <w:t xml:space="preserve"> Caywood uvádí, že </w:t>
      </w:r>
      <w:r>
        <w:t xml:space="preserve">odpovědný zaměstnanec </w:t>
      </w:r>
      <w:r w:rsidR="0016010F">
        <w:t xml:space="preserve">musí myslet více hlavou než srdcem vzhledem k nutnosti výběru mnohdy z tisíců možností. Při existenci </w:t>
      </w:r>
      <w:r>
        <w:t xml:space="preserve">CSR </w:t>
      </w:r>
      <w:r w:rsidR="0016010F">
        <w:t>strategie existuje návod</w:t>
      </w:r>
      <w:r w:rsidR="000941BF">
        <w:t>,</w:t>
      </w:r>
      <w:r w:rsidR="0016010F">
        <w:t xml:space="preserve"> jak přidělené zdroje</w:t>
      </w:r>
      <w:r w:rsidR="000941BF" w:rsidRPr="000941BF">
        <w:t xml:space="preserve"> </w:t>
      </w:r>
      <w:r w:rsidR="000941BF">
        <w:lastRenderedPageBreak/>
        <w:t>alokovat</w:t>
      </w:r>
      <w:r w:rsidR="0016010F">
        <w:t>, zda uspokojit spíše velký počet žadatelů menšími částkami</w:t>
      </w:r>
      <w:r w:rsidR="000941BF">
        <w:t>,</w:t>
      </w:r>
      <w:r w:rsidR="0016010F">
        <w:t xml:space="preserve"> nebo zvolit jednoho či dva strategické partnery, ale nároky na odbornost odpovědného manažera jsou veliké.</w:t>
      </w:r>
      <w:r w:rsidR="009E0129">
        <w:t xml:space="preserve"> </w:t>
      </w:r>
      <w:r w:rsidR="00C92C7A">
        <w:t xml:space="preserve">Stále častěji se u vyspělých firem podnikajících v USA, </w:t>
      </w:r>
      <w:r w:rsidR="000941BF">
        <w:t xml:space="preserve">podporujících </w:t>
      </w:r>
      <w:r w:rsidR="00C92C7A">
        <w:t>díky globalizaci standardy celosvětově, můžeme setkat se zařazením CSR do marketingového mixu.</w:t>
      </w:r>
      <w:r w:rsidR="00C92C7A">
        <w:rPr>
          <w:rStyle w:val="Znakapoznpodarou"/>
        </w:rPr>
        <w:footnoteReference w:id="51"/>
      </w:r>
    </w:p>
    <w:p w:rsidR="00C92C7A" w:rsidRDefault="00C92C7A" w:rsidP="00FB5A79">
      <w:r w:rsidRPr="00A43958">
        <w:rPr>
          <w:rStyle w:val="Siln"/>
        </w:rPr>
        <w:t xml:space="preserve">Public Relations a </w:t>
      </w:r>
      <w:r w:rsidR="00A43958">
        <w:rPr>
          <w:rStyle w:val="Siln"/>
        </w:rPr>
        <w:t>m</w:t>
      </w:r>
      <w:r w:rsidRPr="00A43958">
        <w:rPr>
          <w:rStyle w:val="Siln"/>
        </w:rPr>
        <w:t>arketing jsou pro organizaci i CSR nezbytné</w:t>
      </w:r>
      <w:r w:rsidR="00412E8B" w:rsidRPr="00A43958">
        <w:rPr>
          <w:rStyle w:val="Siln"/>
        </w:rPr>
        <w:t>.</w:t>
      </w:r>
      <w:r w:rsidR="00412E8B">
        <w:t xml:space="preserve"> Marketing reprezentuje pohled zákazníků a klientů a Public Relations je odpovědné za rozvoj vztahů se všemi skupinami včetně vládních organizací, médii, komunitou, veřejností, odbory, dodavateli, konkurenty atd.</w:t>
      </w:r>
      <w:r w:rsidR="00412E8B" w:rsidRPr="00412E8B">
        <w:rPr>
          <w:rStyle w:val="Znakapoznpodarou"/>
        </w:rPr>
        <w:t xml:space="preserve"> </w:t>
      </w:r>
      <w:r w:rsidR="00412E8B">
        <w:rPr>
          <w:rStyle w:val="Znakapoznpodarou"/>
        </w:rPr>
        <w:footnoteReference w:id="52"/>
      </w:r>
      <w:r w:rsidR="00412E8B">
        <w:t xml:space="preserve"> </w:t>
      </w:r>
    </w:p>
    <w:p w:rsidR="009E0129" w:rsidRDefault="00B00E5C" w:rsidP="00A43958">
      <w:pPr>
        <w:rPr>
          <w:b/>
          <w:bCs/>
          <w:sz w:val="32"/>
          <w:szCs w:val="40"/>
        </w:rPr>
      </w:pPr>
      <w:r>
        <w:t>J</w:t>
      </w:r>
      <w:r w:rsidR="00143F24">
        <w:t xml:space="preserve">ednoznačné zařazení CSR </w:t>
      </w:r>
      <w:r w:rsidR="000941BF">
        <w:t xml:space="preserve">může být </w:t>
      </w:r>
      <w:r>
        <w:t>dle studia vybrané literatury</w:t>
      </w:r>
      <w:r w:rsidR="00A43958">
        <w:t xml:space="preserve"> obtížné. </w:t>
      </w:r>
      <w:r w:rsidR="000941BF">
        <w:t xml:space="preserve">Strategie </w:t>
      </w:r>
      <w:r w:rsidR="00143F24">
        <w:t xml:space="preserve">CSR se týká činnosti celého podniku a jako taková je součástí rozhodování o </w:t>
      </w:r>
      <w:r>
        <w:t xml:space="preserve">jeho </w:t>
      </w:r>
      <w:r w:rsidR="00143F24">
        <w:t>činnosti. Z pr</w:t>
      </w:r>
      <w:r w:rsidR="00E21ABC">
        <w:t>i</w:t>
      </w:r>
      <w:r w:rsidR="00143F24">
        <w:t xml:space="preserve">ncipu patří do rukou nejen manažerů, ale i řadových zaměstnanců </w:t>
      </w:r>
      <w:r>
        <w:t xml:space="preserve">seznámených a </w:t>
      </w:r>
      <w:r w:rsidR="00143F24">
        <w:t xml:space="preserve">ztotožněných s touto strategií. </w:t>
      </w:r>
      <w:r w:rsidR="00E21ABC">
        <w:t>Základní k</w:t>
      </w:r>
      <w:r w:rsidR="00143F24">
        <w:t xml:space="preserve">omunikaci sice zajistí </w:t>
      </w:r>
      <w:r w:rsidR="00A43958">
        <w:t>PR</w:t>
      </w:r>
      <w:r w:rsidR="00143F24">
        <w:t>, ale šíření informací o CSR je svěřeno na základě dobrých zkušeností i do rukou zaměst</w:t>
      </w:r>
      <w:r w:rsidR="0016010F">
        <w:t>nanců, zákazníků a dalších stake</w:t>
      </w:r>
      <w:r w:rsidR="00143F24">
        <w:t>holders na základě osobních referencí.</w:t>
      </w:r>
      <w:r w:rsidR="00E21ABC">
        <w:t xml:space="preserve"> Průzkumy spokojenosti realizuje marketing, komunikaci s novými uchazeči </w:t>
      </w:r>
      <w:r w:rsidR="000941BF">
        <w:t>o </w:t>
      </w:r>
      <w:r w:rsidR="00E21ABC">
        <w:t>zaměstnání HR</w:t>
      </w:r>
      <w:r w:rsidR="000941BF">
        <w:t xml:space="preserve"> a </w:t>
      </w:r>
      <w:r w:rsidR="00E21ABC">
        <w:t xml:space="preserve">s dodavateli všechna ostatní oddělení podniku. </w:t>
      </w:r>
      <w:r w:rsidR="009E0129">
        <w:br w:type="page"/>
      </w:r>
    </w:p>
    <w:p w:rsidR="00DA4A47" w:rsidRDefault="00DA4A47" w:rsidP="00DA4A47">
      <w:pPr>
        <w:pStyle w:val="Nadpis1"/>
      </w:pPr>
      <w:bookmarkStart w:id="14" w:name="_Toc301994001"/>
      <w:r>
        <w:lastRenderedPageBreak/>
        <w:t>Analytická</w:t>
      </w:r>
      <w:r w:rsidR="0064085E">
        <w:t>/praktická</w:t>
      </w:r>
      <w:r>
        <w:t xml:space="preserve"> část práce</w:t>
      </w:r>
      <w:bookmarkEnd w:id="14"/>
      <w:r>
        <w:t xml:space="preserve"> </w:t>
      </w:r>
    </w:p>
    <w:p w:rsidR="00B2183E" w:rsidRPr="0036484C" w:rsidRDefault="0086183E" w:rsidP="0036484C">
      <w:r w:rsidRPr="0036484C">
        <w:t xml:space="preserve">Analytická část této diplomové práce má tři </w:t>
      </w:r>
      <w:r w:rsidR="00C1718B">
        <w:t>oddíly</w:t>
      </w:r>
      <w:r w:rsidR="00B2183E" w:rsidRPr="0036484C">
        <w:t xml:space="preserve">: </w:t>
      </w:r>
    </w:p>
    <w:p w:rsidR="00B2183E" w:rsidRDefault="0086183E" w:rsidP="009C10A1">
      <w:pPr>
        <w:pStyle w:val="Odstavecseseznamem"/>
        <w:numPr>
          <w:ilvl w:val="0"/>
          <w:numId w:val="8"/>
        </w:numPr>
      </w:pPr>
      <w:r>
        <w:t xml:space="preserve">první </w:t>
      </w:r>
      <w:r w:rsidR="00E85CAB">
        <w:t>oddíl</w:t>
      </w:r>
      <w:r>
        <w:t xml:space="preserve"> tvoří popis českého trhu </w:t>
      </w:r>
      <w:r w:rsidR="00003E9B">
        <w:t>v oblasti CSR</w:t>
      </w:r>
      <w:r w:rsidR="00530B29">
        <w:t xml:space="preserve"> a vnímání problematiky veřejností</w:t>
      </w:r>
      <w:r>
        <w:t xml:space="preserve">, </w:t>
      </w:r>
    </w:p>
    <w:p w:rsidR="00B2183E" w:rsidRDefault="0086183E" w:rsidP="009C10A1">
      <w:pPr>
        <w:pStyle w:val="Odstavecseseznamem"/>
        <w:numPr>
          <w:ilvl w:val="0"/>
          <w:numId w:val="8"/>
        </w:numPr>
      </w:pPr>
      <w:r>
        <w:t>druh</w:t>
      </w:r>
      <w:r w:rsidR="00E85CAB">
        <w:t>ý oddíl je tvořen</w:t>
      </w:r>
      <w:r>
        <w:t xml:space="preserve"> </w:t>
      </w:r>
      <w:r w:rsidR="0085668B">
        <w:t xml:space="preserve">srovnávací </w:t>
      </w:r>
      <w:r>
        <w:t>analýz</w:t>
      </w:r>
      <w:r w:rsidR="00E85CAB">
        <w:t>ou</w:t>
      </w:r>
      <w:r>
        <w:t xml:space="preserve"> výročních zpráv firem na prvních padesáti příčkách </w:t>
      </w:r>
      <w:r w:rsidR="008D0C70">
        <w:t>žebříčku TOP 100 českých ICT firem doplněn</w:t>
      </w:r>
      <w:r w:rsidR="00E85CAB">
        <w:t>ou</w:t>
      </w:r>
      <w:r w:rsidR="008D0C70">
        <w:t xml:space="preserve"> telefonickým </w:t>
      </w:r>
      <w:r w:rsidR="009C609A">
        <w:t xml:space="preserve">ověřením </w:t>
      </w:r>
      <w:r w:rsidR="00B2183E">
        <w:t>některých proměnných</w:t>
      </w:r>
      <w:r w:rsidR="009C609A">
        <w:t xml:space="preserve"> </w:t>
      </w:r>
      <w:r w:rsidR="00B2183E">
        <w:t xml:space="preserve">pomocí </w:t>
      </w:r>
      <w:r w:rsidR="009C609A">
        <w:t>jednoduchých</w:t>
      </w:r>
      <w:r w:rsidR="008D0C70">
        <w:t xml:space="preserve"> otáz</w:t>
      </w:r>
      <w:r w:rsidR="00B2183E">
        <w:t>e</w:t>
      </w:r>
      <w:r w:rsidR="008D0C70">
        <w:t xml:space="preserve">k kladených </w:t>
      </w:r>
      <w:r w:rsidR="00B2183E">
        <w:t xml:space="preserve">pracovníkům </w:t>
      </w:r>
      <w:r w:rsidR="00923C46">
        <w:t xml:space="preserve">odpovědným </w:t>
      </w:r>
      <w:r w:rsidR="00B2183E">
        <w:t>za CSR,</w:t>
      </w:r>
    </w:p>
    <w:p w:rsidR="00365D16" w:rsidRDefault="00C55A42" w:rsidP="009C10A1">
      <w:pPr>
        <w:pStyle w:val="Odstavecseseznamem"/>
        <w:numPr>
          <w:ilvl w:val="0"/>
          <w:numId w:val="8"/>
        </w:numPr>
      </w:pPr>
      <w:r>
        <w:t>třetí</w:t>
      </w:r>
      <w:r w:rsidR="008D0C70">
        <w:t xml:space="preserve"> </w:t>
      </w:r>
      <w:r w:rsidR="00E85CAB">
        <w:t>oddíl</w:t>
      </w:r>
      <w:r w:rsidR="008D0C70">
        <w:t xml:space="preserve"> tvoří </w:t>
      </w:r>
      <w:r w:rsidR="007E6184">
        <w:t xml:space="preserve">analýza současného stavu CSR </w:t>
      </w:r>
      <w:r w:rsidR="008D0C70">
        <w:t xml:space="preserve">společnosti </w:t>
      </w:r>
      <w:r w:rsidR="00372FA7">
        <w:t>ESET software</w:t>
      </w:r>
      <w:r w:rsidR="008D0C70">
        <w:t xml:space="preserve"> </w:t>
      </w:r>
      <w:r w:rsidR="00E85CAB">
        <w:br/>
      </w:r>
      <w:r w:rsidR="007E6184">
        <w:t>a návrhy opatření pro její zlepšení</w:t>
      </w:r>
      <w:r w:rsidR="00923C46">
        <w:t>,</w:t>
      </w:r>
      <w:r w:rsidR="007E6184">
        <w:t xml:space="preserve"> </w:t>
      </w:r>
      <w:r>
        <w:t xml:space="preserve">a </w:t>
      </w:r>
      <w:r w:rsidR="008D0C70">
        <w:t xml:space="preserve">návrh </w:t>
      </w:r>
      <w:r w:rsidR="007E6184">
        <w:t xml:space="preserve">dalších možných opatření </w:t>
      </w:r>
      <w:r w:rsidR="008D0C70">
        <w:t>pro sestavení celkové strategie CSR české pobočky ESETu.</w:t>
      </w:r>
      <w:r>
        <w:t xml:space="preserve"> </w:t>
      </w:r>
    </w:p>
    <w:p w:rsidR="00676740" w:rsidRPr="0036484C" w:rsidRDefault="00B2183E" w:rsidP="0036484C">
      <w:pPr>
        <w:pStyle w:val="Nadpis2"/>
      </w:pPr>
      <w:bookmarkStart w:id="15" w:name="_Toc301994002"/>
      <w:r w:rsidRPr="0036484C">
        <w:t>Metodologie analytické části práce</w:t>
      </w:r>
      <w:bookmarkEnd w:id="15"/>
    </w:p>
    <w:p w:rsidR="00530B29" w:rsidRPr="000E7C28" w:rsidRDefault="00530B29" w:rsidP="009C10A1">
      <w:pPr>
        <w:pStyle w:val="Odstavecseseznamem"/>
        <w:numPr>
          <w:ilvl w:val="0"/>
          <w:numId w:val="9"/>
        </w:numPr>
        <w:rPr>
          <w:rStyle w:val="Siln"/>
        </w:rPr>
      </w:pPr>
      <w:r w:rsidRPr="000E7C28">
        <w:rPr>
          <w:rStyle w:val="Siln"/>
        </w:rPr>
        <w:t>Vnímání CSR veřejností v ČR</w:t>
      </w:r>
    </w:p>
    <w:p w:rsidR="00662985" w:rsidRDefault="00B2183E" w:rsidP="00530B29">
      <w:pPr>
        <w:pStyle w:val="Odrka1stupn"/>
      </w:pPr>
      <w:r w:rsidRPr="00B2183E">
        <w:t>Vyhledání realizovaných průzkumů v oblasti CSR v ČR za posledních 10 let</w:t>
      </w:r>
      <w:r w:rsidR="00662985">
        <w:t xml:space="preserve"> s využitím </w:t>
      </w:r>
      <w:r w:rsidR="00923C46">
        <w:t xml:space="preserve">internetu </w:t>
      </w:r>
      <w:r w:rsidR="00662985">
        <w:t xml:space="preserve">za účelem </w:t>
      </w:r>
      <w:r w:rsidR="00662985" w:rsidRPr="00662985">
        <w:rPr>
          <w:rStyle w:val="Siln"/>
        </w:rPr>
        <w:t xml:space="preserve">vytvořit si přehled o stavu </w:t>
      </w:r>
      <w:r w:rsidR="00403366">
        <w:rPr>
          <w:rStyle w:val="Siln"/>
        </w:rPr>
        <w:t>průzkum</w:t>
      </w:r>
      <w:r w:rsidR="00662985" w:rsidRPr="00662985">
        <w:rPr>
          <w:rStyle w:val="Siln"/>
        </w:rPr>
        <w:t>u problematiky CSR v ČR</w:t>
      </w:r>
      <w:r w:rsidR="00662985">
        <w:t xml:space="preserve">. </w:t>
      </w:r>
    </w:p>
    <w:p w:rsidR="00C076DF" w:rsidRPr="00C076DF" w:rsidRDefault="00662985" w:rsidP="00C076DF">
      <w:pPr>
        <w:pStyle w:val="Odrka1stupn"/>
        <w:rPr>
          <w:b/>
          <w:bCs/>
        </w:rPr>
      </w:pPr>
      <w:r>
        <w:t xml:space="preserve">Pro oporu hypotézy o pozitivním vnímání CSR veřejností se pokusit získat výsledky aktuálního </w:t>
      </w:r>
      <w:r w:rsidR="00923C46">
        <w:t xml:space="preserve">průzkumu </w:t>
      </w:r>
      <w:r>
        <w:t xml:space="preserve">CSR realizovaného na vzorku celé populace ČR. </w:t>
      </w:r>
      <w:r w:rsidRPr="00662985">
        <w:t>O</w:t>
      </w:r>
      <w:r w:rsidR="009E1E0F" w:rsidRPr="00662985">
        <w:t xml:space="preserve">sobní schůzka se zástupcem společnosti Ipsos Tambor a přesvědčení dalších odpovědných osob </w:t>
      </w:r>
      <w:r w:rsidRPr="00662985">
        <w:rPr>
          <w:rStyle w:val="Siln"/>
        </w:rPr>
        <w:t xml:space="preserve">formou prezentace záměru této diplomové práce pro získání souhlasu s použitím vybraných dat </w:t>
      </w:r>
      <w:r w:rsidR="009E1E0F" w:rsidRPr="00662985">
        <w:rPr>
          <w:rStyle w:val="Siln"/>
        </w:rPr>
        <w:t>pro studijní účely</w:t>
      </w:r>
      <w:r w:rsidR="009E1E0F" w:rsidRPr="00662985">
        <w:t xml:space="preserve">. </w:t>
      </w:r>
    </w:p>
    <w:p w:rsidR="00C076DF" w:rsidRPr="00F0769F" w:rsidRDefault="00C076DF" w:rsidP="00C076DF">
      <w:pPr>
        <w:pStyle w:val="Odrka1stupn"/>
      </w:pPr>
      <w:r>
        <w:rPr>
          <w:rStyle w:val="Siln"/>
        </w:rPr>
        <w:t xml:space="preserve">Metodologie průzkumu Ipsos Tambor </w:t>
      </w:r>
      <w:r w:rsidR="00923C46">
        <w:rPr>
          <w:rStyle w:val="Siln"/>
        </w:rPr>
        <w:t xml:space="preserve">– </w:t>
      </w:r>
      <w:r>
        <w:rPr>
          <w:rStyle w:val="Siln"/>
        </w:rPr>
        <w:t>c</w:t>
      </w:r>
      <w:r w:rsidRPr="00F0769F">
        <w:t xml:space="preserve">ílem projektu „Corporate Social Responsibility Research 2010“ </w:t>
      </w:r>
      <w:r>
        <w:t xml:space="preserve">bylo </w:t>
      </w:r>
      <w:r w:rsidRPr="00F0769F">
        <w:t>změření následujících oblastí CSR</w:t>
      </w:r>
      <w:r w:rsidR="00923C46">
        <w:t xml:space="preserve"> a jejich</w:t>
      </w:r>
      <w:r w:rsidR="00923C46" w:rsidRPr="00923C46">
        <w:t xml:space="preserve"> </w:t>
      </w:r>
      <w:r w:rsidR="00923C46" w:rsidRPr="00F0769F">
        <w:t>analýza</w:t>
      </w:r>
      <w:r w:rsidRPr="00F0769F">
        <w:t>:</w:t>
      </w:r>
    </w:p>
    <w:p w:rsidR="00C076DF" w:rsidRPr="00F0769F" w:rsidRDefault="00A541FF" w:rsidP="00C076DF">
      <w:pPr>
        <w:pStyle w:val="Odrka1stupn"/>
        <w:numPr>
          <w:ilvl w:val="1"/>
          <w:numId w:val="1"/>
        </w:numPr>
      </w:pPr>
      <w:r>
        <w:t>c</w:t>
      </w:r>
      <w:r w:rsidRPr="00F0769F">
        <w:t xml:space="preserve">elková </w:t>
      </w:r>
      <w:r w:rsidR="00C076DF" w:rsidRPr="00F0769F">
        <w:t>vnímaná odpovědnost velkých firem a jejich vzájemné porovnání</w:t>
      </w:r>
      <w:r>
        <w:t>,</w:t>
      </w:r>
    </w:p>
    <w:p w:rsidR="00C076DF" w:rsidRPr="00F0769F" w:rsidRDefault="00A541FF" w:rsidP="00C076DF">
      <w:pPr>
        <w:pStyle w:val="Odrka1stupn"/>
        <w:numPr>
          <w:ilvl w:val="1"/>
          <w:numId w:val="1"/>
        </w:numPr>
      </w:pPr>
      <w:r>
        <w:t>o</w:t>
      </w:r>
      <w:r w:rsidRPr="00F0769F">
        <w:t xml:space="preserve">čekávání </w:t>
      </w:r>
      <w:r w:rsidR="00C076DF" w:rsidRPr="00F0769F">
        <w:t>od jednotlivých firem v oblasti CSR</w:t>
      </w:r>
      <w:r>
        <w:t>,</w:t>
      </w:r>
    </w:p>
    <w:p w:rsidR="00C076DF" w:rsidRPr="00F0769F" w:rsidRDefault="00A541FF" w:rsidP="00C076DF">
      <w:pPr>
        <w:pStyle w:val="Odrka1stupn"/>
        <w:numPr>
          <w:ilvl w:val="1"/>
          <w:numId w:val="1"/>
        </w:numPr>
      </w:pPr>
      <w:r>
        <w:t>z</w:t>
      </w:r>
      <w:r w:rsidRPr="00F0769F">
        <w:t xml:space="preserve">nalost </w:t>
      </w:r>
      <w:r w:rsidR="00C076DF" w:rsidRPr="00F0769F">
        <w:t>odpovědných společností a jejich hlavních iniciativ</w:t>
      </w:r>
      <w:r>
        <w:t>,</w:t>
      </w:r>
    </w:p>
    <w:p w:rsidR="00C076DF" w:rsidRDefault="00A541FF" w:rsidP="00C076DF">
      <w:pPr>
        <w:pStyle w:val="Odrka1stupn"/>
        <w:numPr>
          <w:ilvl w:val="1"/>
          <w:numId w:val="1"/>
        </w:numPr>
      </w:pPr>
      <w:r>
        <w:t>p</w:t>
      </w:r>
      <w:r w:rsidRPr="00F0769F">
        <w:t xml:space="preserve">reference </w:t>
      </w:r>
      <w:r w:rsidR="00C076DF" w:rsidRPr="00F0769F">
        <w:t>oblastí pro CSR aktivity</w:t>
      </w:r>
    </w:p>
    <w:p w:rsidR="00C076DF" w:rsidRDefault="00A541FF" w:rsidP="00C076DF">
      <w:pPr>
        <w:pStyle w:val="Odrka1stupn"/>
        <w:numPr>
          <w:ilvl w:val="1"/>
          <w:numId w:val="1"/>
        </w:numPr>
      </w:pPr>
      <w:r>
        <w:t>v</w:t>
      </w:r>
      <w:r w:rsidRPr="00F0769F">
        <w:t xml:space="preserve">liv </w:t>
      </w:r>
      <w:r w:rsidR="00C076DF" w:rsidRPr="00F0769F">
        <w:t>CSR aktivit na reputaci firem</w:t>
      </w:r>
      <w:r>
        <w:t>.</w:t>
      </w:r>
    </w:p>
    <w:p w:rsidR="00C076DF" w:rsidRDefault="00C076DF" w:rsidP="00C076DF">
      <w:pPr>
        <w:pStyle w:val="Titulek"/>
      </w:pPr>
      <w:r>
        <w:lastRenderedPageBreak/>
        <w:br/>
      </w:r>
      <w:bookmarkStart w:id="16" w:name="_Toc301994993"/>
      <w:r>
        <w:t xml:space="preserve">Tabulka </w:t>
      </w:r>
      <w:r w:rsidR="00974D0C">
        <w:fldChar w:fldCharType="begin"/>
      </w:r>
      <w:r>
        <w:instrText xml:space="preserve"> SEQ Tabulka \* ARABIC </w:instrText>
      </w:r>
      <w:r w:rsidR="00974D0C">
        <w:fldChar w:fldCharType="separate"/>
      </w:r>
      <w:r w:rsidR="002364F8">
        <w:rPr>
          <w:noProof/>
        </w:rPr>
        <w:t>1</w:t>
      </w:r>
      <w:r w:rsidR="00974D0C">
        <w:fldChar w:fldCharType="end"/>
      </w:r>
      <w:r>
        <w:t xml:space="preserve"> Metodologie průzkumu trhu Ipsos Tambor</w:t>
      </w:r>
      <w:r w:rsidR="003032B7">
        <w:rPr>
          <w:vertAlign w:val="superscript"/>
        </w:rPr>
        <w:t xml:space="preserve"> </w:t>
      </w:r>
      <w:r w:rsidR="0036484C">
        <w:rPr>
          <w:rStyle w:val="Znakapoznpodarou"/>
        </w:rPr>
        <w:footnoteReference w:id="53"/>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C076DF" w:rsidRPr="000438E7" w:rsidTr="00AD5898">
        <w:tc>
          <w:tcPr>
            <w:tcW w:w="4322" w:type="dxa"/>
            <w:shd w:val="clear" w:color="auto" w:fill="auto"/>
          </w:tcPr>
          <w:p w:rsidR="00C076DF" w:rsidRPr="000438E7" w:rsidRDefault="00C076DF" w:rsidP="008069CD">
            <w:pPr>
              <w:pStyle w:val="Tabulka-text"/>
              <w:rPr>
                <w:rFonts w:eastAsia="Calibri"/>
              </w:rPr>
            </w:pPr>
            <w:r w:rsidRPr="000438E7">
              <w:rPr>
                <w:rFonts w:eastAsia="Calibri"/>
              </w:rPr>
              <w:t>Typ průzkumu</w:t>
            </w:r>
          </w:p>
        </w:tc>
        <w:tc>
          <w:tcPr>
            <w:tcW w:w="4322" w:type="dxa"/>
            <w:shd w:val="clear" w:color="auto" w:fill="auto"/>
          </w:tcPr>
          <w:p w:rsidR="00C076DF" w:rsidRPr="000438E7" w:rsidRDefault="00C076DF" w:rsidP="008069CD">
            <w:pPr>
              <w:pStyle w:val="Tabulka-text"/>
              <w:rPr>
                <w:rFonts w:eastAsia="Calibri"/>
              </w:rPr>
            </w:pPr>
            <w:r w:rsidRPr="000438E7">
              <w:rPr>
                <w:rFonts w:eastAsia="Calibri"/>
              </w:rPr>
              <w:t xml:space="preserve">Kvantitativní </w:t>
            </w:r>
            <w:r w:rsidR="00403366">
              <w:rPr>
                <w:rFonts w:eastAsia="Calibri"/>
              </w:rPr>
              <w:t>průzkum</w:t>
            </w:r>
            <w:r w:rsidR="00F62C2A">
              <w:rPr>
                <w:rStyle w:val="Znakapoznpodarou"/>
                <w:rFonts w:eastAsia="Calibri"/>
              </w:rPr>
              <w:footnoteReference w:id="54"/>
            </w:r>
          </w:p>
        </w:tc>
      </w:tr>
      <w:tr w:rsidR="00C076DF" w:rsidRPr="000438E7" w:rsidTr="00AD5898">
        <w:tc>
          <w:tcPr>
            <w:tcW w:w="4322" w:type="dxa"/>
            <w:shd w:val="clear" w:color="auto" w:fill="auto"/>
          </w:tcPr>
          <w:p w:rsidR="005B19D2" w:rsidRDefault="00C076DF" w:rsidP="006760AA">
            <w:pPr>
              <w:pStyle w:val="Tabulka-text"/>
              <w:rPr>
                <w:rFonts w:eastAsia="Calibri"/>
              </w:rPr>
            </w:pPr>
            <w:r w:rsidRPr="000438E7">
              <w:rPr>
                <w:rFonts w:eastAsia="Calibri"/>
              </w:rPr>
              <w:t>Cílové skupiny a metody dotazování</w:t>
            </w:r>
          </w:p>
        </w:tc>
        <w:tc>
          <w:tcPr>
            <w:tcW w:w="4322" w:type="dxa"/>
            <w:shd w:val="clear" w:color="auto" w:fill="auto"/>
          </w:tcPr>
          <w:p w:rsidR="00C076DF" w:rsidRPr="000438E7" w:rsidRDefault="00C076DF" w:rsidP="008069CD">
            <w:pPr>
              <w:pStyle w:val="Tabulka-text"/>
              <w:rPr>
                <w:rFonts w:eastAsia="Calibri"/>
              </w:rPr>
            </w:pPr>
            <w:r w:rsidRPr="000438E7">
              <w:rPr>
                <w:rFonts w:eastAsia="Calibri"/>
              </w:rPr>
              <w:t>Obecná populace, CASI + CAPI – kombinace internetového online dotazování a osobního dotazování s využitím počítače u skupin obyvatelstva s nižší penetrací internetu</w:t>
            </w:r>
          </w:p>
        </w:tc>
      </w:tr>
      <w:tr w:rsidR="00C076DF" w:rsidRPr="000438E7" w:rsidTr="00AD5898">
        <w:tc>
          <w:tcPr>
            <w:tcW w:w="4322" w:type="dxa"/>
            <w:shd w:val="clear" w:color="auto" w:fill="auto"/>
          </w:tcPr>
          <w:p w:rsidR="005B19D2" w:rsidRDefault="00C076DF" w:rsidP="006760AA">
            <w:pPr>
              <w:pStyle w:val="Tabulka-text"/>
              <w:rPr>
                <w:rFonts w:eastAsia="Calibri"/>
              </w:rPr>
            </w:pPr>
            <w:r w:rsidRPr="000438E7">
              <w:rPr>
                <w:rFonts w:eastAsia="Calibri"/>
              </w:rPr>
              <w:t xml:space="preserve"> Nástroj </w:t>
            </w:r>
            <w:r w:rsidR="00403366">
              <w:rPr>
                <w:rFonts w:eastAsia="Calibri"/>
              </w:rPr>
              <w:t>průzkum</w:t>
            </w:r>
            <w:r w:rsidRPr="000438E7">
              <w:rPr>
                <w:rFonts w:eastAsia="Calibri"/>
              </w:rPr>
              <w:t>u</w:t>
            </w:r>
          </w:p>
        </w:tc>
        <w:tc>
          <w:tcPr>
            <w:tcW w:w="4322" w:type="dxa"/>
            <w:shd w:val="clear" w:color="auto" w:fill="auto"/>
          </w:tcPr>
          <w:p w:rsidR="00C076DF" w:rsidRPr="000438E7" w:rsidRDefault="00C076DF" w:rsidP="008069CD">
            <w:pPr>
              <w:pStyle w:val="Tabulka-text"/>
              <w:rPr>
                <w:rFonts w:eastAsia="Calibri"/>
              </w:rPr>
            </w:pPr>
            <w:r w:rsidRPr="000438E7">
              <w:rPr>
                <w:rFonts w:eastAsia="Calibri"/>
              </w:rPr>
              <w:t>Strukturovaný dotazník odlišný pro každou cílovou skupinu</w:t>
            </w:r>
          </w:p>
        </w:tc>
      </w:tr>
      <w:tr w:rsidR="00C076DF" w:rsidRPr="000438E7" w:rsidTr="00AD5898">
        <w:tc>
          <w:tcPr>
            <w:tcW w:w="4322" w:type="dxa"/>
            <w:shd w:val="clear" w:color="auto" w:fill="auto"/>
          </w:tcPr>
          <w:p w:rsidR="005B19D2" w:rsidRDefault="00C076DF" w:rsidP="006760AA">
            <w:pPr>
              <w:pStyle w:val="Tabulka-text"/>
              <w:rPr>
                <w:rFonts w:eastAsia="Calibri"/>
              </w:rPr>
            </w:pPr>
            <w:r w:rsidRPr="000438E7">
              <w:rPr>
                <w:rFonts w:eastAsia="Calibri"/>
              </w:rPr>
              <w:t xml:space="preserve"> Velikost vzorku</w:t>
            </w:r>
          </w:p>
        </w:tc>
        <w:tc>
          <w:tcPr>
            <w:tcW w:w="4322" w:type="dxa"/>
            <w:shd w:val="clear" w:color="auto" w:fill="auto"/>
          </w:tcPr>
          <w:p w:rsidR="00C076DF" w:rsidRPr="000438E7" w:rsidRDefault="00C076DF" w:rsidP="006760AA">
            <w:pPr>
              <w:pStyle w:val="Tabulka-text"/>
              <w:rPr>
                <w:rFonts w:eastAsia="Calibri"/>
              </w:rPr>
            </w:pPr>
            <w:r w:rsidRPr="000438E7">
              <w:rPr>
                <w:rFonts w:eastAsia="Calibri"/>
              </w:rPr>
              <w:t xml:space="preserve">Obecná populace </w:t>
            </w:r>
            <w:r w:rsidR="00A541FF">
              <w:rPr>
                <w:rFonts w:eastAsia="Calibri"/>
              </w:rPr>
              <w:t>–</w:t>
            </w:r>
            <w:r w:rsidR="00A541FF" w:rsidRPr="000438E7">
              <w:rPr>
                <w:rFonts w:eastAsia="Calibri"/>
              </w:rPr>
              <w:t xml:space="preserve"> </w:t>
            </w:r>
            <w:r w:rsidRPr="000438E7">
              <w:rPr>
                <w:rFonts w:eastAsia="Calibri"/>
              </w:rPr>
              <w:t>1</w:t>
            </w:r>
            <w:r w:rsidR="00A541FF">
              <w:rPr>
                <w:rFonts w:eastAsia="Calibri"/>
              </w:rPr>
              <w:t xml:space="preserve"> </w:t>
            </w:r>
            <w:r w:rsidRPr="000438E7">
              <w:rPr>
                <w:rFonts w:eastAsia="Calibri"/>
              </w:rPr>
              <w:t>005 rozhovorů</w:t>
            </w:r>
          </w:p>
        </w:tc>
      </w:tr>
      <w:tr w:rsidR="00C076DF" w:rsidRPr="000438E7" w:rsidTr="00AD5898">
        <w:tc>
          <w:tcPr>
            <w:tcW w:w="4322" w:type="dxa"/>
            <w:shd w:val="clear" w:color="auto" w:fill="auto"/>
          </w:tcPr>
          <w:p w:rsidR="005B19D2" w:rsidRDefault="00C076DF" w:rsidP="006760AA">
            <w:pPr>
              <w:pStyle w:val="Tabulka-text"/>
              <w:rPr>
                <w:rFonts w:eastAsia="Calibri"/>
              </w:rPr>
            </w:pPr>
            <w:r w:rsidRPr="000438E7">
              <w:rPr>
                <w:rFonts w:eastAsia="Calibri"/>
              </w:rPr>
              <w:t xml:space="preserve"> Struktura vzorku</w:t>
            </w:r>
          </w:p>
        </w:tc>
        <w:tc>
          <w:tcPr>
            <w:tcW w:w="4322" w:type="dxa"/>
            <w:shd w:val="clear" w:color="auto" w:fill="auto"/>
          </w:tcPr>
          <w:p w:rsidR="00C076DF" w:rsidRPr="000438E7" w:rsidRDefault="00C076DF" w:rsidP="00A541FF">
            <w:pPr>
              <w:pStyle w:val="Tabulka-text"/>
              <w:rPr>
                <w:rFonts w:eastAsia="Calibri"/>
              </w:rPr>
            </w:pPr>
            <w:r w:rsidRPr="000438E7">
              <w:rPr>
                <w:rFonts w:eastAsia="Calibri"/>
              </w:rPr>
              <w:t>Obecná populace, reprezentativní vzorek populace České republiky podle pohlaví a věku, regionu</w:t>
            </w:r>
            <w:r w:rsidR="00A541FF">
              <w:rPr>
                <w:rFonts w:eastAsia="Calibri"/>
              </w:rPr>
              <w:t xml:space="preserve"> a</w:t>
            </w:r>
            <w:r w:rsidR="00A541FF" w:rsidRPr="000438E7">
              <w:rPr>
                <w:rFonts w:eastAsia="Calibri"/>
              </w:rPr>
              <w:t xml:space="preserve"> </w:t>
            </w:r>
            <w:r w:rsidRPr="000438E7">
              <w:rPr>
                <w:rFonts w:eastAsia="Calibri"/>
              </w:rPr>
              <w:t>velikosti místa bydliště</w:t>
            </w:r>
          </w:p>
        </w:tc>
      </w:tr>
    </w:tbl>
    <w:p w:rsidR="00C076DF" w:rsidRPr="00D544B7" w:rsidRDefault="00974D0C" w:rsidP="00D544B7">
      <w:pPr>
        <w:pStyle w:val="Tabulka-pramen"/>
      </w:pPr>
      <w:r w:rsidRPr="00D544B7">
        <w:t xml:space="preserve">Zdroj: </w:t>
      </w:r>
      <w:r w:rsidR="00D544B7" w:rsidRPr="00D544B7">
        <w:rPr>
          <w:i/>
        </w:rPr>
        <w:t>CSR Research 2010</w:t>
      </w:r>
      <w:r w:rsidR="00D544B7" w:rsidRPr="00D544B7">
        <w:t>: Market Research. In MEGELE, Petr. CSR Research 2010. 1. vydání. Praha : Ipsos Tambor, 2010. s. 20.</w:t>
      </w:r>
    </w:p>
    <w:p w:rsidR="00530B29" w:rsidRPr="000E7C28" w:rsidRDefault="00530B29" w:rsidP="009C10A1">
      <w:pPr>
        <w:pStyle w:val="Odrka1stupn"/>
        <w:numPr>
          <w:ilvl w:val="0"/>
          <w:numId w:val="9"/>
        </w:numPr>
        <w:rPr>
          <w:rStyle w:val="Siln"/>
        </w:rPr>
      </w:pPr>
      <w:r w:rsidRPr="000E7C28">
        <w:rPr>
          <w:rStyle w:val="Siln"/>
        </w:rPr>
        <w:t>Situační analýza v segmentu IT v ČR</w:t>
      </w:r>
    </w:p>
    <w:p w:rsidR="00530B29" w:rsidRDefault="00530B29" w:rsidP="00530B29">
      <w:pPr>
        <w:pStyle w:val="Odrka1stupn"/>
        <w:numPr>
          <w:ilvl w:val="0"/>
          <w:numId w:val="0"/>
        </w:numPr>
        <w:ind w:left="360"/>
      </w:pPr>
    </w:p>
    <w:p w:rsidR="00832B80" w:rsidRDefault="00832B80" w:rsidP="00832B80">
      <w:pPr>
        <w:pStyle w:val="Odrka1stupn"/>
      </w:pPr>
      <w:r>
        <w:t xml:space="preserve">Při </w:t>
      </w:r>
      <w:r w:rsidR="00403366">
        <w:t>průzkum</w:t>
      </w:r>
      <w:r>
        <w:t xml:space="preserve">ném šetření IT firem v České republice byl jako </w:t>
      </w:r>
      <w:r w:rsidRPr="00832B80">
        <w:rPr>
          <w:rStyle w:val="Siln"/>
        </w:rPr>
        <w:t>opora výběru vzorku padesáti zkoumaných firem</w:t>
      </w:r>
      <w:r>
        <w:t xml:space="preserve"> použit žebříček Top 100 ICT firem v</w:t>
      </w:r>
      <w:r w:rsidR="00A541FF">
        <w:t> </w:t>
      </w:r>
      <w:r>
        <w:t>ČR</w:t>
      </w:r>
      <w:r w:rsidR="00A541FF">
        <w:t>,</w:t>
      </w:r>
      <w:r>
        <w:t xml:space="preserve"> popsaný dále. </w:t>
      </w:r>
    </w:p>
    <w:p w:rsidR="00B62FD5" w:rsidRDefault="00530B29" w:rsidP="00B62FD5">
      <w:pPr>
        <w:pStyle w:val="Odrka1stupn"/>
      </w:pPr>
      <w:r>
        <w:t xml:space="preserve">Zvolena metoda </w:t>
      </w:r>
      <w:r w:rsidR="009E1E0F" w:rsidRPr="00662985">
        <w:t>studi</w:t>
      </w:r>
      <w:r>
        <w:t>a</w:t>
      </w:r>
      <w:r w:rsidR="009E1E0F" w:rsidRPr="00662985">
        <w:t xml:space="preserve"> </w:t>
      </w:r>
      <w:r w:rsidR="000E7C28">
        <w:t xml:space="preserve">a </w:t>
      </w:r>
      <w:r w:rsidR="000E7C28" w:rsidRPr="000E7C28">
        <w:rPr>
          <w:rStyle w:val="Siln"/>
        </w:rPr>
        <w:t xml:space="preserve">komparace </w:t>
      </w:r>
      <w:r w:rsidR="009E1E0F" w:rsidRPr="000E7C28">
        <w:rPr>
          <w:rStyle w:val="Siln"/>
        </w:rPr>
        <w:t xml:space="preserve">dostupných výročních zpráv </w:t>
      </w:r>
      <w:r w:rsidR="00D4704D">
        <w:rPr>
          <w:rStyle w:val="Siln"/>
        </w:rPr>
        <w:br/>
      </w:r>
      <w:r w:rsidR="009E1E0F" w:rsidRPr="000E7C28">
        <w:rPr>
          <w:rStyle w:val="Siln"/>
        </w:rPr>
        <w:t xml:space="preserve">na </w:t>
      </w:r>
      <w:r w:rsidR="00A541FF">
        <w:rPr>
          <w:rStyle w:val="Siln"/>
        </w:rPr>
        <w:t>i</w:t>
      </w:r>
      <w:r w:rsidR="00A541FF" w:rsidRPr="000E7C28">
        <w:rPr>
          <w:rStyle w:val="Siln"/>
        </w:rPr>
        <w:t>nternetu</w:t>
      </w:r>
      <w:r w:rsidR="00A541FF">
        <w:t xml:space="preserve"> </w:t>
      </w:r>
      <w:r>
        <w:t xml:space="preserve">a </w:t>
      </w:r>
      <w:r w:rsidR="00662985">
        <w:t xml:space="preserve">sledování parametrů existence </w:t>
      </w:r>
      <w:r>
        <w:t xml:space="preserve">komunikovaných aktivit v rámci ekonomického, sociálního a environmentálního pilíře a formy komunikace CSR. </w:t>
      </w:r>
    </w:p>
    <w:p w:rsidR="00B62FD5" w:rsidRDefault="00B62FD5" w:rsidP="000E7C28">
      <w:pPr>
        <w:pStyle w:val="Odrka1stupn"/>
      </w:pPr>
      <w:r>
        <w:t xml:space="preserve">Zjištěny počty zveřejněných výročních zpráv na webových prezentacích firem z žebříčku. Samotný fakt nedostupnosti výroční zprávy či CSR zprávy lze považovat za nedodržování pravidel CSR vzhledem k neochotě komunikovat směrem k veřejnosti. </w:t>
      </w:r>
    </w:p>
    <w:p w:rsidR="00B62FD5" w:rsidRDefault="00B62FD5" w:rsidP="000E7C28">
      <w:pPr>
        <w:pStyle w:val="Odrka1stupn"/>
      </w:pPr>
      <w:r>
        <w:t>Další komparace byla omezena na firmy, které zveřejňují své ekonomické výsledky prostřednictvím výročních zpráv.</w:t>
      </w:r>
    </w:p>
    <w:p w:rsidR="00B62FD5" w:rsidRDefault="00B62FD5" w:rsidP="000E7C28">
      <w:pPr>
        <w:pStyle w:val="Odrka1stupn"/>
      </w:pPr>
      <w:r w:rsidRPr="000E7C28">
        <w:rPr>
          <w:rStyle w:val="Siln"/>
        </w:rPr>
        <w:lastRenderedPageBreak/>
        <w:t>Sledované parametry:</w:t>
      </w:r>
      <w:r>
        <w:t xml:space="preserve"> v</w:t>
      </w:r>
      <w:r w:rsidRPr="00530B29">
        <w:t>ýroční správa na webu</w:t>
      </w:r>
      <w:r>
        <w:t>, vztahy s dodavateli, o</w:t>
      </w:r>
      <w:r w:rsidRPr="00530B29">
        <w:t>dpovědný přístup k</w:t>
      </w:r>
      <w:r>
        <w:t> </w:t>
      </w:r>
      <w:r w:rsidRPr="00530B29">
        <w:t>zákazníkům</w:t>
      </w:r>
      <w:r>
        <w:t>, f</w:t>
      </w:r>
      <w:r w:rsidRPr="00530B29">
        <w:t>ilantropické projekty</w:t>
      </w:r>
      <w:r>
        <w:t>, r</w:t>
      </w:r>
      <w:r w:rsidRPr="00530B29">
        <w:t>ovné příležitosti</w:t>
      </w:r>
      <w:r>
        <w:t>, b</w:t>
      </w:r>
      <w:r w:rsidRPr="00530B29">
        <w:t>enefity</w:t>
      </w:r>
      <w:r>
        <w:t xml:space="preserve"> pro zaměstnance, r</w:t>
      </w:r>
      <w:r w:rsidRPr="00530B29">
        <w:t>ozvoj zaměstnanců</w:t>
      </w:r>
      <w:r>
        <w:t>, o</w:t>
      </w:r>
      <w:r w:rsidRPr="00530B29">
        <w:t xml:space="preserve">rientace na </w:t>
      </w:r>
      <w:r>
        <w:t>e</w:t>
      </w:r>
      <w:r w:rsidRPr="00530B29">
        <w:t>kologii</w:t>
      </w:r>
      <w:r>
        <w:t>, ekologický k</w:t>
      </w:r>
      <w:r w:rsidRPr="00530B29">
        <w:t xml:space="preserve">oncept </w:t>
      </w:r>
      <w:r>
        <w:t>„</w:t>
      </w:r>
      <w:r w:rsidRPr="00530B29">
        <w:t>Green IT</w:t>
      </w:r>
      <w:r>
        <w:t>“</w:t>
      </w:r>
      <w:r w:rsidR="00367AB4">
        <w:rPr>
          <w:vertAlign w:val="superscript"/>
        </w:rPr>
        <w:t xml:space="preserve"> </w:t>
      </w:r>
      <w:r>
        <w:rPr>
          <w:rStyle w:val="Znakapoznpodarou"/>
        </w:rPr>
        <w:footnoteReference w:id="55"/>
      </w:r>
      <w:r>
        <w:t>, v</w:t>
      </w:r>
      <w:r w:rsidRPr="00530B29">
        <w:t>yužití ISO 14001, EMAS</w:t>
      </w:r>
      <w:r>
        <w:t xml:space="preserve">. </w:t>
      </w:r>
    </w:p>
    <w:p w:rsidR="00B62FD5" w:rsidRDefault="00B61114" w:rsidP="000E7C28">
      <w:pPr>
        <w:pStyle w:val="Odrka1stupn"/>
      </w:pPr>
      <w:r>
        <w:t>Souhrn primárních dat je uveden</w:t>
      </w:r>
      <w:r w:rsidR="00B62FD5" w:rsidRPr="00D4247F">
        <w:t xml:space="preserve"> </w:t>
      </w:r>
      <w:r>
        <w:t xml:space="preserve">ve formátu </w:t>
      </w:r>
      <w:r w:rsidR="00B62FD5" w:rsidRPr="00D4247F">
        <w:t xml:space="preserve">souhrnné tabulky v příloze této práce. Cílem nebylo </w:t>
      </w:r>
      <w:r w:rsidR="00A541FF" w:rsidRPr="00D4247F">
        <w:t xml:space="preserve">úroveň jednotlivých CSR aktivit </w:t>
      </w:r>
      <w:r w:rsidR="00B62FD5" w:rsidRPr="00D4247F">
        <w:t xml:space="preserve">vzájemně hodnotit </w:t>
      </w:r>
      <w:r w:rsidR="00B62FD5">
        <w:t>či porovnávat</w:t>
      </w:r>
      <w:r w:rsidR="00B62FD5" w:rsidRPr="00D4247F">
        <w:t xml:space="preserve">, </w:t>
      </w:r>
      <w:r w:rsidR="00A541FF">
        <w:t xml:space="preserve">ale </w:t>
      </w:r>
      <w:r w:rsidR="00B62FD5" w:rsidRPr="00D4247F">
        <w:t xml:space="preserve">spíše </w:t>
      </w:r>
      <w:r w:rsidR="000E7C28">
        <w:t xml:space="preserve">ověřit </w:t>
      </w:r>
      <w:r w:rsidR="00B62FD5" w:rsidRPr="00D4247F">
        <w:t xml:space="preserve">existenci jednotlivých částí CSR v rámci zkoumaného vzorku a načerpat dostatek informací o způsobu aplikace v ČR </w:t>
      </w:r>
      <w:r>
        <w:br/>
      </w:r>
      <w:r w:rsidR="00B62FD5" w:rsidRPr="00D4247F">
        <w:t xml:space="preserve">pro následnou vlastní aplikaci. </w:t>
      </w:r>
    </w:p>
    <w:p w:rsidR="0036484C" w:rsidRDefault="0036484C" w:rsidP="0036484C">
      <w:pPr>
        <w:pStyle w:val="Titulek"/>
      </w:pPr>
      <w:bookmarkStart w:id="17" w:name="_Toc301994994"/>
      <w:r>
        <w:t xml:space="preserve">Tabulka </w:t>
      </w:r>
      <w:r w:rsidR="00974D0C">
        <w:fldChar w:fldCharType="begin"/>
      </w:r>
      <w:r>
        <w:instrText xml:space="preserve"> SEQ Tabulka \* ARABIC </w:instrText>
      </w:r>
      <w:r w:rsidR="00974D0C">
        <w:fldChar w:fldCharType="separate"/>
      </w:r>
      <w:r w:rsidR="002364F8">
        <w:rPr>
          <w:noProof/>
        </w:rPr>
        <w:t>2</w:t>
      </w:r>
      <w:r w:rsidR="00974D0C">
        <w:fldChar w:fldCharType="end"/>
      </w:r>
      <w:r>
        <w:t xml:space="preserve"> </w:t>
      </w:r>
      <w:r w:rsidRPr="001D7123">
        <w:t>Metodologie šetření ICT firem v ČR</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36484C" w:rsidRPr="000438E7" w:rsidTr="00346E5D">
        <w:tc>
          <w:tcPr>
            <w:tcW w:w="4322" w:type="dxa"/>
            <w:shd w:val="clear" w:color="auto" w:fill="auto"/>
          </w:tcPr>
          <w:p w:rsidR="0036484C" w:rsidRPr="000438E7" w:rsidRDefault="0036484C" w:rsidP="00346E5D">
            <w:pPr>
              <w:pStyle w:val="Tabulka-text"/>
              <w:rPr>
                <w:rFonts w:eastAsia="Calibri"/>
              </w:rPr>
            </w:pPr>
            <w:r w:rsidRPr="000438E7">
              <w:rPr>
                <w:rFonts w:eastAsia="Calibri"/>
              </w:rPr>
              <w:t>Typ průzkumu</w:t>
            </w:r>
          </w:p>
        </w:tc>
        <w:tc>
          <w:tcPr>
            <w:tcW w:w="4322" w:type="dxa"/>
            <w:shd w:val="clear" w:color="auto" w:fill="auto"/>
          </w:tcPr>
          <w:p w:rsidR="0036484C" w:rsidRPr="000438E7" w:rsidRDefault="0036484C" w:rsidP="00F62C2A">
            <w:pPr>
              <w:pStyle w:val="Tabulka-text"/>
              <w:rPr>
                <w:rFonts w:eastAsia="Calibri"/>
              </w:rPr>
            </w:pPr>
            <w:r>
              <w:rPr>
                <w:rFonts w:eastAsia="Calibri"/>
              </w:rPr>
              <w:t xml:space="preserve">Situační analýza metodou komparace zveřejněných výročních zpráv a doplňkového telefonického </w:t>
            </w:r>
            <w:r w:rsidR="00F62C2A">
              <w:rPr>
                <w:rFonts w:eastAsia="Calibri"/>
              </w:rPr>
              <w:t>šetření.</w:t>
            </w:r>
          </w:p>
        </w:tc>
      </w:tr>
      <w:tr w:rsidR="0036484C" w:rsidRPr="000438E7" w:rsidTr="00346E5D">
        <w:tc>
          <w:tcPr>
            <w:tcW w:w="4322" w:type="dxa"/>
            <w:shd w:val="clear" w:color="auto" w:fill="auto"/>
          </w:tcPr>
          <w:p w:rsidR="005B19D2" w:rsidRDefault="0036484C" w:rsidP="00041356">
            <w:pPr>
              <w:pStyle w:val="Tabulka-text"/>
              <w:rPr>
                <w:rFonts w:eastAsia="Calibri"/>
              </w:rPr>
            </w:pPr>
            <w:r w:rsidRPr="000438E7">
              <w:rPr>
                <w:rFonts w:eastAsia="Calibri"/>
              </w:rPr>
              <w:t>Cílové skupiny a metody dotazování</w:t>
            </w:r>
          </w:p>
        </w:tc>
        <w:tc>
          <w:tcPr>
            <w:tcW w:w="4322" w:type="dxa"/>
            <w:shd w:val="clear" w:color="auto" w:fill="auto"/>
          </w:tcPr>
          <w:p w:rsidR="0036484C" w:rsidRPr="000438E7" w:rsidRDefault="0036484C" w:rsidP="00346E5D">
            <w:pPr>
              <w:pStyle w:val="Tabulka-text"/>
              <w:rPr>
                <w:rFonts w:eastAsia="Calibri"/>
              </w:rPr>
            </w:pPr>
            <w:r>
              <w:rPr>
                <w:rFonts w:eastAsia="Calibri"/>
              </w:rPr>
              <w:t>Padesát největších ICT firem dle žebříčku Top 100 ICT firem v ČR</w:t>
            </w:r>
          </w:p>
        </w:tc>
      </w:tr>
      <w:tr w:rsidR="0036484C" w:rsidRPr="000438E7" w:rsidTr="00346E5D">
        <w:tc>
          <w:tcPr>
            <w:tcW w:w="4322" w:type="dxa"/>
            <w:shd w:val="clear" w:color="auto" w:fill="auto"/>
          </w:tcPr>
          <w:p w:rsidR="005B19D2" w:rsidRDefault="0036484C" w:rsidP="00041356">
            <w:pPr>
              <w:pStyle w:val="Tabulka-text"/>
              <w:rPr>
                <w:rFonts w:eastAsia="Calibri"/>
              </w:rPr>
            </w:pPr>
            <w:r w:rsidRPr="000438E7">
              <w:rPr>
                <w:rFonts w:eastAsia="Calibri"/>
              </w:rPr>
              <w:t xml:space="preserve"> Nástroj </w:t>
            </w:r>
            <w:r w:rsidR="00403366">
              <w:rPr>
                <w:rFonts w:eastAsia="Calibri"/>
              </w:rPr>
              <w:t>průzkum</w:t>
            </w:r>
            <w:r w:rsidRPr="000438E7">
              <w:rPr>
                <w:rFonts w:eastAsia="Calibri"/>
              </w:rPr>
              <w:t>u</w:t>
            </w:r>
          </w:p>
        </w:tc>
        <w:tc>
          <w:tcPr>
            <w:tcW w:w="4322" w:type="dxa"/>
            <w:shd w:val="clear" w:color="auto" w:fill="auto"/>
          </w:tcPr>
          <w:p w:rsidR="0036484C" w:rsidRDefault="0036484C" w:rsidP="00346E5D">
            <w:pPr>
              <w:pStyle w:val="Tabulka-text"/>
              <w:rPr>
                <w:rFonts w:eastAsia="Calibri"/>
              </w:rPr>
            </w:pPr>
            <w:r>
              <w:rPr>
                <w:rFonts w:eastAsia="Calibri"/>
              </w:rPr>
              <w:t xml:space="preserve">Dostupné </w:t>
            </w:r>
            <w:r w:rsidR="00F126D4">
              <w:rPr>
                <w:rFonts w:eastAsia="Calibri"/>
              </w:rPr>
              <w:t>výroční</w:t>
            </w:r>
            <w:r>
              <w:rPr>
                <w:rFonts w:eastAsia="Calibri"/>
              </w:rPr>
              <w:t xml:space="preserve"> zprávy či CSR zprávy sledovaného vzorku podniků.</w:t>
            </w:r>
          </w:p>
          <w:p w:rsidR="0036484C" w:rsidRDefault="0036484C" w:rsidP="00346E5D">
            <w:pPr>
              <w:pStyle w:val="Tabulka-text"/>
              <w:rPr>
                <w:rFonts w:eastAsia="Calibri"/>
              </w:rPr>
            </w:pPr>
          </w:p>
          <w:p w:rsidR="0036484C" w:rsidRPr="000438E7" w:rsidRDefault="0036484C" w:rsidP="00A541FF">
            <w:pPr>
              <w:pStyle w:val="Tabulka-text"/>
              <w:rPr>
                <w:rFonts w:eastAsia="Calibri"/>
              </w:rPr>
            </w:pPr>
            <w:r w:rsidRPr="000438E7">
              <w:rPr>
                <w:rFonts w:eastAsia="Calibri"/>
              </w:rPr>
              <w:t xml:space="preserve">Strukturovaný dotazník </w:t>
            </w:r>
            <w:r>
              <w:rPr>
                <w:rFonts w:eastAsia="Calibri"/>
              </w:rPr>
              <w:t xml:space="preserve">pro krátký telefonický rozhovor s  pracovníkem </w:t>
            </w:r>
            <w:r w:rsidR="00A541FF">
              <w:rPr>
                <w:rFonts w:eastAsia="Calibri"/>
              </w:rPr>
              <w:t xml:space="preserve">odpovědným </w:t>
            </w:r>
            <w:r>
              <w:rPr>
                <w:rFonts w:eastAsia="Calibri"/>
              </w:rPr>
              <w:t>za CSR</w:t>
            </w:r>
            <w:r w:rsidR="00A541FF">
              <w:rPr>
                <w:rFonts w:eastAsia="Calibri"/>
              </w:rPr>
              <w:t>,</w:t>
            </w:r>
            <w:r>
              <w:rPr>
                <w:rFonts w:eastAsia="Calibri"/>
              </w:rPr>
              <w:t xml:space="preserve"> realizováno v termínu </w:t>
            </w:r>
            <w:r>
              <w:rPr>
                <w:rFonts w:eastAsia="Calibri"/>
              </w:rPr>
              <w:br/>
            </w:r>
            <w:r>
              <w:t xml:space="preserve">od </w:t>
            </w:r>
            <w:smartTag w:uri="urn:schemas-microsoft-com:office:smarttags" w:element="date">
              <w:smartTagPr>
                <w:attr w:name="ls" w:val="trans"/>
                <w:attr w:name="Month" w:val="3"/>
                <w:attr w:name="Day" w:val="14"/>
                <w:attr w:name="Year" w:val="2011"/>
              </w:smartTagPr>
              <w:r>
                <w:t>14. 3. 2011</w:t>
              </w:r>
            </w:smartTag>
            <w:r>
              <w:t xml:space="preserve"> do </w:t>
            </w:r>
            <w:smartTag w:uri="urn:schemas-microsoft-com:office:smarttags" w:element="date">
              <w:smartTagPr>
                <w:attr w:name="ls" w:val="trans"/>
                <w:attr w:name="Month" w:val="3"/>
                <w:attr w:name="Day" w:val="31"/>
                <w:attr w:name="Year" w:val="2011"/>
              </w:smartTagPr>
              <w:r>
                <w:t>31. 3. 2011.</w:t>
              </w:r>
            </w:smartTag>
          </w:p>
        </w:tc>
      </w:tr>
      <w:tr w:rsidR="0036484C" w:rsidRPr="000438E7" w:rsidTr="00346E5D">
        <w:tc>
          <w:tcPr>
            <w:tcW w:w="4322" w:type="dxa"/>
            <w:shd w:val="clear" w:color="auto" w:fill="auto"/>
          </w:tcPr>
          <w:p w:rsidR="005B19D2" w:rsidRDefault="0036484C" w:rsidP="00041356">
            <w:pPr>
              <w:pStyle w:val="Tabulka-text"/>
              <w:rPr>
                <w:rFonts w:eastAsia="Calibri"/>
              </w:rPr>
            </w:pPr>
            <w:r w:rsidRPr="000438E7">
              <w:rPr>
                <w:rFonts w:eastAsia="Calibri"/>
              </w:rPr>
              <w:t xml:space="preserve"> Velikost vzorku</w:t>
            </w:r>
          </w:p>
        </w:tc>
        <w:tc>
          <w:tcPr>
            <w:tcW w:w="4322" w:type="dxa"/>
            <w:shd w:val="clear" w:color="auto" w:fill="auto"/>
          </w:tcPr>
          <w:p w:rsidR="0036484C" w:rsidRPr="000438E7" w:rsidRDefault="0036484C" w:rsidP="00A541FF">
            <w:pPr>
              <w:pStyle w:val="Tabulka-text"/>
              <w:rPr>
                <w:rFonts w:eastAsia="Calibri"/>
              </w:rPr>
            </w:pPr>
            <w:r>
              <w:rPr>
                <w:rFonts w:eastAsia="Calibri"/>
              </w:rPr>
              <w:t>50 IT firem s oporou vzorku v publikovaném žebříčku Top 100 ICT Firem v ČR</w:t>
            </w:r>
          </w:p>
        </w:tc>
      </w:tr>
    </w:tbl>
    <w:p w:rsidR="0036484C" w:rsidRPr="00D544B7" w:rsidRDefault="00974D0C" w:rsidP="00D544B7">
      <w:pPr>
        <w:pStyle w:val="Tabulka-pramen"/>
      </w:pPr>
      <w:r w:rsidRPr="00D544B7">
        <w:t>Zdroj: vlastní tvorba</w:t>
      </w:r>
    </w:p>
    <w:p w:rsidR="000E7C28" w:rsidRDefault="00EC4A0E" w:rsidP="000E7C28">
      <w:pPr>
        <w:pStyle w:val="Odrka1stupn"/>
      </w:pPr>
      <w:r w:rsidRPr="00EC4A0E">
        <w:rPr>
          <w:rStyle w:val="Siln"/>
        </w:rPr>
        <w:t>T</w:t>
      </w:r>
      <w:r w:rsidR="009E1E0F" w:rsidRPr="00EC4A0E">
        <w:rPr>
          <w:rStyle w:val="Siln"/>
        </w:rPr>
        <w:t xml:space="preserve">elefonické </w:t>
      </w:r>
      <w:r w:rsidR="00003E9B" w:rsidRPr="00EC4A0E">
        <w:rPr>
          <w:rStyle w:val="Siln"/>
        </w:rPr>
        <w:t xml:space="preserve">ověření </w:t>
      </w:r>
      <w:r w:rsidRPr="00EC4A0E">
        <w:rPr>
          <w:rStyle w:val="Siln"/>
        </w:rPr>
        <w:t>vybraných parametrů</w:t>
      </w:r>
      <w:r w:rsidR="00003E9B" w:rsidRPr="00662985">
        <w:t xml:space="preserve"> formou</w:t>
      </w:r>
      <w:r w:rsidR="009E1E0F" w:rsidRPr="00662985">
        <w:t xml:space="preserve"> </w:t>
      </w:r>
      <w:r w:rsidR="007E6184" w:rsidRPr="00662985">
        <w:t xml:space="preserve">krátkého </w:t>
      </w:r>
      <w:r w:rsidR="0036484C">
        <w:t xml:space="preserve">strukturovaného </w:t>
      </w:r>
      <w:r w:rsidR="007E6184" w:rsidRPr="00662985">
        <w:t xml:space="preserve">telefonického </w:t>
      </w:r>
      <w:r w:rsidR="009E1E0F" w:rsidRPr="00662985">
        <w:t xml:space="preserve">rozhovoru se zástupci </w:t>
      </w:r>
      <w:r>
        <w:t xml:space="preserve">sledovaných </w:t>
      </w:r>
      <w:r w:rsidR="009E1E0F" w:rsidRPr="00662985">
        <w:t>firem</w:t>
      </w:r>
      <w:r w:rsidR="000E7C28">
        <w:t xml:space="preserve">. </w:t>
      </w:r>
      <w:r w:rsidR="000E7C28" w:rsidRPr="00D4247F">
        <w:t xml:space="preserve">Během studia výročních zpráv a jejich vzájemné komparace bylo zjištěno několik </w:t>
      </w:r>
      <w:r w:rsidR="002A2191">
        <w:t>omezení</w:t>
      </w:r>
      <w:r w:rsidR="000E7C28" w:rsidRPr="00D4247F">
        <w:t xml:space="preserve"> této metod</w:t>
      </w:r>
      <w:r w:rsidR="002A2191">
        <w:t xml:space="preserve">ologie. </w:t>
      </w:r>
      <w:r w:rsidR="000E7C28" w:rsidRPr="00D4247F">
        <w:t xml:space="preserve">Ve výročních zprávách </w:t>
      </w:r>
      <w:r w:rsidR="000E7C28">
        <w:t xml:space="preserve">byly </w:t>
      </w:r>
      <w:r w:rsidR="000E7C28" w:rsidRPr="00D4247F">
        <w:t>mnohdy uváděny aktivity, kterým se spole</w:t>
      </w:r>
      <w:r w:rsidR="000E7C28">
        <w:t>čnosti věnují globálně a</w:t>
      </w:r>
      <w:r w:rsidR="000E7C28" w:rsidRPr="00D4247F">
        <w:t xml:space="preserve"> nikoli př</w:t>
      </w:r>
      <w:r w:rsidR="000E7C28">
        <w:t xml:space="preserve">ímo v ČR. </w:t>
      </w:r>
      <w:r w:rsidR="000E7C28" w:rsidRPr="00D4247F">
        <w:t xml:space="preserve">Proto se autor práce rozhodl původní zamýšlené </w:t>
      </w:r>
      <w:r w:rsidR="000E7C28">
        <w:t xml:space="preserve">samostatné </w:t>
      </w:r>
      <w:r w:rsidR="000E7C28" w:rsidRPr="00D4247F">
        <w:t xml:space="preserve">studium </w:t>
      </w:r>
      <w:r w:rsidR="000E7C28">
        <w:t xml:space="preserve">publikovaných </w:t>
      </w:r>
      <w:r w:rsidR="000E7C28" w:rsidRPr="00D4247F">
        <w:t xml:space="preserve">výstupů rozšířit </w:t>
      </w:r>
      <w:r w:rsidR="00F62C2A">
        <w:br/>
      </w:r>
      <w:r w:rsidR="000E7C28" w:rsidRPr="00D4247F">
        <w:t>o informace ověřené telefonicky a zkoumat souhlas tištěných vý</w:t>
      </w:r>
      <w:r w:rsidR="000E7C28">
        <w:t xml:space="preserve">stupů firem s informací </w:t>
      </w:r>
      <w:r w:rsidR="00A541FF">
        <w:t xml:space="preserve">podanou </w:t>
      </w:r>
      <w:r w:rsidR="000E7C28" w:rsidRPr="00D4247F">
        <w:t>zaměstnanc</w:t>
      </w:r>
      <w:r w:rsidR="000E7C28">
        <w:t>i</w:t>
      </w:r>
      <w:r w:rsidR="000E7C28" w:rsidRPr="00D4247F">
        <w:t xml:space="preserve"> </w:t>
      </w:r>
      <w:r w:rsidR="00A541FF" w:rsidRPr="00D4247F">
        <w:t>odpovědným</w:t>
      </w:r>
      <w:r w:rsidR="00A541FF">
        <w:t xml:space="preserve">i </w:t>
      </w:r>
      <w:r w:rsidR="000E7C28">
        <w:t xml:space="preserve">za CSR v českých pobočkách. </w:t>
      </w:r>
    </w:p>
    <w:p w:rsidR="0036484C" w:rsidRDefault="00EC4A0E" w:rsidP="0036484C">
      <w:pPr>
        <w:pStyle w:val="Odrka1stupn"/>
      </w:pPr>
      <w:r w:rsidRPr="000E7C28">
        <w:rPr>
          <w:rStyle w:val="Siln"/>
        </w:rPr>
        <w:lastRenderedPageBreak/>
        <w:t>Sledované parametry:</w:t>
      </w:r>
      <w:r>
        <w:t xml:space="preserve"> znalost pojmu CSR, verbálně potvrzená existence CSR v podniku, příklady CSR ve firmě pro vyloučení rozporů s výroční zprávou </w:t>
      </w:r>
      <w:r w:rsidR="00B70FF4">
        <w:br/>
      </w:r>
      <w:r>
        <w:t>a způsob komunikace CSR.</w:t>
      </w:r>
      <w:r w:rsidR="00847343">
        <w:t xml:space="preserve"> </w:t>
      </w:r>
    </w:p>
    <w:p w:rsidR="0036484C" w:rsidRPr="0036484C" w:rsidRDefault="0036484C" w:rsidP="0036484C">
      <w:pPr>
        <w:pStyle w:val="Odrka1stupn"/>
        <w:rPr>
          <w:rStyle w:val="Siln"/>
          <w:b w:val="0"/>
          <w:bCs w:val="0"/>
        </w:rPr>
      </w:pPr>
      <w:r w:rsidRPr="00745CEE">
        <w:rPr>
          <w:rStyle w:val="Siln"/>
        </w:rPr>
        <w:t>Scénář rozhovoru při telefonickém dotazování:</w:t>
      </w:r>
    </w:p>
    <w:p w:rsidR="0036484C" w:rsidRPr="003A4392" w:rsidRDefault="0036484C" w:rsidP="009C10A1">
      <w:pPr>
        <w:pStyle w:val="Odrka1stupn"/>
        <w:numPr>
          <w:ilvl w:val="1"/>
          <w:numId w:val="10"/>
        </w:numPr>
      </w:pPr>
      <w:r>
        <w:t>Dobrý den, jste ochotný/á poskytnout základní informace pro průzkum za účelem zpracování diplomové práce v rozsahu 5 minut rozhovoru? (ANO: ot. 2, NE: Konec)</w:t>
      </w:r>
    </w:p>
    <w:p w:rsidR="0036484C" w:rsidRPr="003A4392" w:rsidRDefault="0036484C" w:rsidP="009C10A1">
      <w:pPr>
        <w:pStyle w:val="Odrka1stupn"/>
        <w:numPr>
          <w:ilvl w:val="1"/>
          <w:numId w:val="10"/>
        </w:numPr>
      </w:pPr>
      <w:r>
        <w:t>Víte, co znamená pojem Společenská odpovědnost podniku / Corporate Social Responsibility?</w:t>
      </w:r>
      <w:r w:rsidRPr="009D0790">
        <w:t xml:space="preserve"> </w:t>
      </w:r>
      <w:r>
        <w:t>(ANO: ot. 3, NE: Konec)</w:t>
      </w:r>
    </w:p>
    <w:p w:rsidR="0036484C" w:rsidRPr="003A4392" w:rsidRDefault="0036484C" w:rsidP="009C10A1">
      <w:pPr>
        <w:pStyle w:val="Odrka1stupn"/>
        <w:numPr>
          <w:ilvl w:val="1"/>
          <w:numId w:val="10"/>
        </w:numPr>
      </w:pPr>
      <w:r>
        <w:t>Jste odpovědný osobně ve vaší společnosti za aktivity CSR? (ANO: ot. 4, NE: Kontakt na odpovědnou osobu a konec)</w:t>
      </w:r>
    </w:p>
    <w:p w:rsidR="0036484C" w:rsidRPr="003A4392" w:rsidRDefault="0036484C" w:rsidP="009C10A1">
      <w:pPr>
        <w:pStyle w:val="Odrka1stupn"/>
        <w:numPr>
          <w:ilvl w:val="1"/>
          <w:numId w:val="10"/>
        </w:numPr>
      </w:pPr>
      <w:r>
        <w:t>Zaměřuje se vaše společnost na Corporate Social Responsibility programy? (ANO: ot. 5, NE: Konec)</w:t>
      </w:r>
    </w:p>
    <w:p w:rsidR="0036484C" w:rsidRPr="003A4392" w:rsidRDefault="0036484C" w:rsidP="009C10A1">
      <w:pPr>
        <w:pStyle w:val="Odrka1stupn"/>
        <w:numPr>
          <w:ilvl w:val="1"/>
          <w:numId w:val="10"/>
        </w:numPr>
      </w:pPr>
      <w:r>
        <w:t>Pokud ano, můžete uvést některé z vašich CSR aktivit konkrétně?</w:t>
      </w:r>
    </w:p>
    <w:p w:rsidR="0036484C" w:rsidRDefault="0036484C" w:rsidP="009C10A1">
      <w:pPr>
        <w:pStyle w:val="Odrka1stupn"/>
        <w:numPr>
          <w:ilvl w:val="1"/>
          <w:numId w:val="10"/>
        </w:numPr>
      </w:pPr>
      <w:r>
        <w:t>Komunikujete tyto aktivity navenek?</w:t>
      </w:r>
    </w:p>
    <w:p w:rsidR="0036484C" w:rsidRDefault="0036484C" w:rsidP="009C10A1">
      <w:pPr>
        <w:pStyle w:val="Odrka1stupn"/>
        <w:numPr>
          <w:ilvl w:val="1"/>
          <w:numId w:val="10"/>
        </w:numPr>
      </w:pPr>
      <w:r>
        <w:t xml:space="preserve">Jaký podíl z vašeho celkového obratu vydáváte na CSR aktivity </w:t>
      </w:r>
      <w:r w:rsidR="00B70FF4">
        <w:br/>
      </w:r>
      <w:r>
        <w:t>(v procentech)?</w:t>
      </w:r>
    </w:p>
    <w:p w:rsidR="00EC4A0E" w:rsidRPr="000E7C28" w:rsidRDefault="00EC4A0E" w:rsidP="009C10A1">
      <w:pPr>
        <w:pStyle w:val="Odstavecseseznamem"/>
        <w:numPr>
          <w:ilvl w:val="0"/>
          <w:numId w:val="9"/>
        </w:numPr>
        <w:rPr>
          <w:rStyle w:val="Siln"/>
        </w:rPr>
      </w:pPr>
      <w:r w:rsidRPr="000E7C28">
        <w:rPr>
          <w:rStyle w:val="Siln"/>
        </w:rPr>
        <w:t>Praktická aplikace na případu společnosti ESET software</w:t>
      </w:r>
    </w:p>
    <w:p w:rsidR="008069CD" w:rsidRDefault="008A15F1" w:rsidP="008069CD">
      <w:pPr>
        <w:pStyle w:val="Odrka1stupn"/>
      </w:pPr>
      <w:r w:rsidRPr="00AD4FA3">
        <w:rPr>
          <w:rStyle w:val="Siln"/>
        </w:rPr>
        <w:t>Zjištění aktuálního s</w:t>
      </w:r>
      <w:r w:rsidR="009E1E0F" w:rsidRPr="00AD4FA3">
        <w:rPr>
          <w:rStyle w:val="Siln"/>
        </w:rPr>
        <w:t xml:space="preserve">tavu CSR aktivit v organizaci </w:t>
      </w:r>
      <w:r w:rsidR="00372FA7" w:rsidRPr="00AD4FA3">
        <w:rPr>
          <w:rStyle w:val="Siln"/>
        </w:rPr>
        <w:t>ESET software</w:t>
      </w:r>
      <w:r w:rsidR="009E1E0F">
        <w:t xml:space="preserve">, ročního objemu nákladových položek firemních benefitů (utajované údaje společnosti), konzultace jejich způsobu zaúčtování </w:t>
      </w:r>
      <w:r w:rsidR="00022A2C">
        <w:t xml:space="preserve">– nestrukturované </w:t>
      </w:r>
      <w:r w:rsidR="009E1E0F">
        <w:t>rozhovor</w:t>
      </w:r>
      <w:r w:rsidR="00022A2C">
        <w:t>y</w:t>
      </w:r>
      <w:r w:rsidR="009E1E0F">
        <w:t xml:space="preserve"> s</w:t>
      </w:r>
      <w:r w:rsidR="00022A2C">
        <w:t xml:space="preserve"> ekonomem a </w:t>
      </w:r>
      <w:r w:rsidR="00AD4FA3">
        <w:t>k</w:t>
      </w:r>
      <w:r w:rsidR="00C77A6A">
        <w:t>onzultantkou</w:t>
      </w:r>
      <w:r w:rsidR="009E1E0F">
        <w:t xml:space="preserve"> </w:t>
      </w:r>
      <w:r w:rsidR="004C42A1">
        <w:t xml:space="preserve">HR </w:t>
      </w:r>
      <w:r w:rsidR="009E1E0F">
        <w:t>na téma CSR</w:t>
      </w:r>
      <w:r w:rsidR="00022A2C">
        <w:t xml:space="preserve"> podniku</w:t>
      </w:r>
      <w:r w:rsidR="009E1E0F">
        <w:t xml:space="preserve">. </w:t>
      </w:r>
    </w:p>
    <w:p w:rsidR="008F407D" w:rsidRDefault="008F407D" w:rsidP="008F407D">
      <w:pPr>
        <w:pStyle w:val="Odrka1stupn"/>
      </w:pPr>
      <w:r w:rsidRPr="00A11CEA">
        <w:rPr>
          <w:rStyle w:val="Siln"/>
        </w:rPr>
        <w:t xml:space="preserve">Využití výsledků rozsáhlého dotazníkového </w:t>
      </w:r>
      <w:r w:rsidR="00FF1291">
        <w:rPr>
          <w:rStyle w:val="Siln"/>
        </w:rPr>
        <w:t>průzkumu</w:t>
      </w:r>
      <w:r w:rsidRPr="00A11CEA">
        <w:rPr>
          <w:rStyle w:val="Siln"/>
        </w:rPr>
        <w:t xml:space="preserve"> spokojenosti zaměstnanců</w:t>
      </w:r>
      <w:r>
        <w:rPr>
          <w:rStyle w:val="Siln"/>
        </w:rPr>
        <w:t>.</w:t>
      </w:r>
      <w:r>
        <w:t xml:space="preserve"> Cílem průzkumu bylo zjištění </w:t>
      </w:r>
      <w:r w:rsidRPr="008F407D">
        <w:t>vztah</w:t>
      </w:r>
      <w:r>
        <w:t>u</w:t>
      </w:r>
      <w:r w:rsidRPr="008F407D">
        <w:t xml:space="preserve"> ke společnosti ESET, možnosti </w:t>
      </w:r>
      <w:r>
        <w:t xml:space="preserve">vnímaného </w:t>
      </w:r>
      <w:r w:rsidRPr="008F407D">
        <w:t>profesního růstu</w:t>
      </w:r>
      <w:r>
        <w:t xml:space="preserve"> zaměstnanců</w:t>
      </w:r>
      <w:r w:rsidRPr="008F407D">
        <w:t>, vztah</w:t>
      </w:r>
      <w:r>
        <w:t>ů</w:t>
      </w:r>
      <w:r w:rsidRPr="008F407D">
        <w:t xml:space="preserve"> na pracovišti</w:t>
      </w:r>
      <w:r>
        <w:t xml:space="preserve"> </w:t>
      </w:r>
      <w:r>
        <w:br/>
        <w:t xml:space="preserve">a možnosti rozvoje přímého </w:t>
      </w:r>
      <w:r w:rsidRPr="008F407D">
        <w:t>nadřízeného</w:t>
      </w:r>
      <w:r>
        <w:t>.</w:t>
      </w:r>
    </w:p>
    <w:p w:rsidR="008F407D" w:rsidRDefault="008F407D" w:rsidP="008F407D">
      <w:pPr>
        <w:pStyle w:val="Titulek"/>
      </w:pPr>
      <w:r>
        <w:t xml:space="preserve"> </w:t>
      </w:r>
      <w:bookmarkStart w:id="18" w:name="_Toc301994995"/>
      <w:r>
        <w:t xml:space="preserve">Tabulka </w:t>
      </w:r>
      <w:r w:rsidR="00974D0C">
        <w:fldChar w:fldCharType="begin"/>
      </w:r>
      <w:r>
        <w:instrText xml:space="preserve"> SEQ Tabulka \* ARABIC </w:instrText>
      </w:r>
      <w:r w:rsidR="00974D0C">
        <w:fldChar w:fldCharType="separate"/>
      </w:r>
      <w:r w:rsidR="002364F8">
        <w:rPr>
          <w:noProof/>
        </w:rPr>
        <w:t>3</w:t>
      </w:r>
      <w:r w:rsidR="00974D0C">
        <w:fldChar w:fldCharType="end"/>
      </w:r>
      <w:r>
        <w:t xml:space="preserve"> </w:t>
      </w:r>
      <w:r w:rsidRPr="00F82F13">
        <w:t xml:space="preserve">Metodologie průzkumu spokojenosti </w:t>
      </w:r>
      <w:r>
        <w:t xml:space="preserve">zaměstnanců </w:t>
      </w:r>
      <w:r w:rsidRPr="00F82F13">
        <w:t>ESET software v ČR</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8F407D" w:rsidRPr="000438E7" w:rsidTr="00AD5898">
        <w:tc>
          <w:tcPr>
            <w:tcW w:w="4322" w:type="dxa"/>
            <w:shd w:val="clear" w:color="auto" w:fill="auto"/>
          </w:tcPr>
          <w:p w:rsidR="008F407D" w:rsidRPr="000438E7" w:rsidRDefault="008F407D" w:rsidP="00AD5898">
            <w:pPr>
              <w:pStyle w:val="Tabulka-text"/>
              <w:rPr>
                <w:rFonts w:eastAsia="Calibri"/>
              </w:rPr>
            </w:pPr>
            <w:r w:rsidRPr="000438E7">
              <w:rPr>
                <w:rFonts w:eastAsia="Calibri"/>
              </w:rPr>
              <w:t>Typ průzkumu</w:t>
            </w:r>
          </w:p>
        </w:tc>
        <w:tc>
          <w:tcPr>
            <w:tcW w:w="4322" w:type="dxa"/>
            <w:shd w:val="clear" w:color="auto" w:fill="auto"/>
          </w:tcPr>
          <w:p w:rsidR="008F407D" w:rsidRPr="000438E7" w:rsidRDefault="00B61114" w:rsidP="00AD5898">
            <w:pPr>
              <w:pStyle w:val="Tabulka-text"/>
              <w:rPr>
                <w:rFonts w:eastAsia="Calibri"/>
              </w:rPr>
            </w:pPr>
            <w:r>
              <w:rPr>
                <w:rFonts w:eastAsia="Calibri"/>
              </w:rPr>
              <w:t>Explorativní</w:t>
            </w:r>
            <w:r w:rsidR="008F407D">
              <w:rPr>
                <w:rFonts w:eastAsia="Calibri"/>
              </w:rPr>
              <w:t xml:space="preserve"> průzkum trhu</w:t>
            </w:r>
          </w:p>
        </w:tc>
      </w:tr>
      <w:tr w:rsidR="008F407D" w:rsidRPr="000438E7" w:rsidTr="00AD5898">
        <w:tc>
          <w:tcPr>
            <w:tcW w:w="4322" w:type="dxa"/>
            <w:shd w:val="clear" w:color="auto" w:fill="auto"/>
          </w:tcPr>
          <w:p w:rsidR="005B19D2" w:rsidRDefault="008F407D" w:rsidP="00041356">
            <w:pPr>
              <w:pStyle w:val="Tabulka-text"/>
              <w:rPr>
                <w:rFonts w:eastAsia="Calibri"/>
              </w:rPr>
            </w:pPr>
            <w:r w:rsidRPr="000438E7">
              <w:rPr>
                <w:rFonts w:eastAsia="Calibri"/>
              </w:rPr>
              <w:t>Cílové skupiny a metody dotazování</w:t>
            </w:r>
          </w:p>
        </w:tc>
        <w:tc>
          <w:tcPr>
            <w:tcW w:w="4322" w:type="dxa"/>
            <w:shd w:val="clear" w:color="auto" w:fill="auto"/>
          </w:tcPr>
          <w:p w:rsidR="008F407D" w:rsidRPr="000438E7" w:rsidRDefault="008F407D" w:rsidP="00AD5898">
            <w:pPr>
              <w:pStyle w:val="Tabulka-text"/>
              <w:rPr>
                <w:rFonts w:eastAsia="Calibri"/>
              </w:rPr>
            </w:pPr>
            <w:r>
              <w:rPr>
                <w:rFonts w:eastAsia="Calibri"/>
              </w:rPr>
              <w:t>Aktivní zaměs</w:t>
            </w:r>
            <w:r w:rsidR="003F2090">
              <w:rPr>
                <w:rFonts w:eastAsia="Calibri"/>
              </w:rPr>
              <w:t>tnanci společnosti ESET v ČR</w:t>
            </w:r>
          </w:p>
        </w:tc>
      </w:tr>
      <w:tr w:rsidR="008F407D" w:rsidRPr="000438E7" w:rsidTr="00AD5898">
        <w:tc>
          <w:tcPr>
            <w:tcW w:w="4322" w:type="dxa"/>
            <w:shd w:val="clear" w:color="auto" w:fill="auto"/>
          </w:tcPr>
          <w:p w:rsidR="005B19D2" w:rsidRDefault="008F407D" w:rsidP="00041356">
            <w:pPr>
              <w:pStyle w:val="Tabulka-text"/>
              <w:rPr>
                <w:rFonts w:eastAsia="Calibri"/>
              </w:rPr>
            </w:pPr>
            <w:r w:rsidRPr="000438E7">
              <w:rPr>
                <w:rFonts w:eastAsia="Calibri"/>
              </w:rPr>
              <w:t xml:space="preserve"> Nástroj </w:t>
            </w:r>
            <w:r w:rsidR="00403366">
              <w:rPr>
                <w:rFonts w:eastAsia="Calibri"/>
              </w:rPr>
              <w:t>průzkum</w:t>
            </w:r>
            <w:r w:rsidRPr="000438E7">
              <w:rPr>
                <w:rFonts w:eastAsia="Calibri"/>
              </w:rPr>
              <w:t>u</w:t>
            </w:r>
          </w:p>
        </w:tc>
        <w:tc>
          <w:tcPr>
            <w:tcW w:w="4322" w:type="dxa"/>
            <w:shd w:val="clear" w:color="auto" w:fill="auto"/>
          </w:tcPr>
          <w:p w:rsidR="008F407D" w:rsidRPr="000438E7" w:rsidRDefault="008F407D" w:rsidP="00AD5898">
            <w:pPr>
              <w:pStyle w:val="Tabulka-text"/>
              <w:rPr>
                <w:rFonts w:eastAsia="Calibri"/>
              </w:rPr>
            </w:pPr>
            <w:r>
              <w:t>Jednotná metodika ESET použita poprvé v ČR formou online anonymní</w:t>
            </w:r>
            <w:r w:rsidR="003F2090">
              <w:t>ho</w:t>
            </w:r>
            <w:r>
              <w:t xml:space="preserve"> průzkumu s využitím nástroje Survey Monkey</w:t>
            </w:r>
          </w:p>
        </w:tc>
      </w:tr>
      <w:tr w:rsidR="008F407D" w:rsidRPr="000438E7" w:rsidTr="00AD5898">
        <w:tc>
          <w:tcPr>
            <w:tcW w:w="4322" w:type="dxa"/>
            <w:shd w:val="clear" w:color="auto" w:fill="auto"/>
          </w:tcPr>
          <w:p w:rsidR="005B19D2" w:rsidRDefault="008F407D" w:rsidP="00041356">
            <w:pPr>
              <w:pStyle w:val="Tabulka-text"/>
              <w:rPr>
                <w:rFonts w:eastAsia="Calibri"/>
              </w:rPr>
            </w:pPr>
            <w:r w:rsidRPr="000438E7">
              <w:rPr>
                <w:rFonts w:eastAsia="Calibri"/>
              </w:rPr>
              <w:t xml:space="preserve"> Velikost vzorku</w:t>
            </w:r>
          </w:p>
        </w:tc>
        <w:tc>
          <w:tcPr>
            <w:tcW w:w="4322" w:type="dxa"/>
            <w:shd w:val="clear" w:color="auto" w:fill="auto"/>
          </w:tcPr>
          <w:p w:rsidR="008F407D" w:rsidRPr="000438E7" w:rsidRDefault="008F407D" w:rsidP="003F2090">
            <w:pPr>
              <w:pStyle w:val="Tabulka-text"/>
              <w:rPr>
                <w:rFonts w:eastAsia="Calibri"/>
              </w:rPr>
            </w:pPr>
            <w:r>
              <w:rPr>
                <w:rFonts w:eastAsia="Calibri"/>
              </w:rPr>
              <w:t>32 aktivních zaměstnanců pobočky ESET software v </w:t>
            </w:r>
            <w:r w:rsidR="00FF1291">
              <w:rPr>
                <w:rFonts w:eastAsia="Calibri"/>
              </w:rPr>
              <w:t>ČR</w:t>
            </w:r>
            <w:r>
              <w:rPr>
                <w:rFonts w:eastAsia="Calibri"/>
              </w:rPr>
              <w:t>.Návratnost 100 %.</w:t>
            </w:r>
          </w:p>
        </w:tc>
      </w:tr>
    </w:tbl>
    <w:p w:rsidR="008F407D" w:rsidRPr="00D544B7" w:rsidRDefault="00974D0C" w:rsidP="00D544B7">
      <w:pPr>
        <w:pStyle w:val="Tabulka-pramen"/>
      </w:pPr>
      <w:r w:rsidRPr="00D544B7">
        <w:t>Zdroj: Průzkum spokojenosti zaměstnanců ESET v ČR 2011. ESET Intranet. 2011,  s. 1-40</w:t>
      </w:r>
    </w:p>
    <w:p w:rsidR="008F407D" w:rsidRDefault="008F407D" w:rsidP="008F407D">
      <w:pPr>
        <w:pStyle w:val="Odrka1stupn"/>
      </w:pPr>
      <w:r>
        <w:rPr>
          <w:rStyle w:val="Siln"/>
        </w:rPr>
        <w:lastRenderedPageBreak/>
        <w:t xml:space="preserve">Vedení průzkumu </w:t>
      </w:r>
      <w:r w:rsidRPr="00AD4FA3">
        <w:rPr>
          <w:rStyle w:val="Siln"/>
        </w:rPr>
        <w:t>spokojenosti zákazníků</w:t>
      </w:r>
      <w:r>
        <w:rPr>
          <w:rStyle w:val="Siln"/>
        </w:rPr>
        <w:t xml:space="preserve"> ESET software v ČR. </w:t>
      </w:r>
      <w:r>
        <w:t xml:space="preserve">Cílem tohoto průzkumu bylo zjistit celkovou spokojenost zákazníků společnosti ESET software v ČR, zjistit jejich preference týkající se platebních metod a formy licencování a využívané formy komunikace společnosti ESET. Tento průzkum byl zpracováván ve výrazně větším rozsahu, než je zaměření práce. Přímý nadřízený je informován o tématu a rozsahu této diplomové práce a autor má svolení výsledky použít v omezeném rozsahu postačujícím pro sestavení požadované CSR SWOT analýzy společnosti ESET. </w:t>
      </w:r>
    </w:p>
    <w:p w:rsidR="008069CD" w:rsidRDefault="008069CD" w:rsidP="008069CD">
      <w:pPr>
        <w:pStyle w:val="Titulek"/>
      </w:pPr>
      <w:bookmarkStart w:id="19" w:name="_Toc301994996"/>
      <w:r>
        <w:t xml:space="preserve">Tabulka </w:t>
      </w:r>
      <w:r w:rsidR="00974D0C">
        <w:fldChar w:fldCharType="begin"/>
      </w:r>
      <w:r>
        <w:instrText xml:space="preserve"> SEQ Tabulka \* ARABIC </w:instrText>
      </w:r>
      <w:r w:rsidR="00974D0C">
        <w:fldChar w:fldCharType="separate"/>
      </w:r>
      <w:r w:rsidR="002364F8">
        <w:rPr>
          <w:noProof/>
        </w:rPr>
        <w:t>4</w:t>
      </w:r>
      <w:r w:rsidR="00974D0C">
        <w:fldChar w:fldCharType="end"/>
      </w:r>
      <w:r>
        <w:t xml:space="preserve"> Metodologie průzkumu spokojenosti zákazníků ESET software v ČR</w:t>
      </w:r>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2"/>
      </w:tblGrid>
      <w:tr w:rsidR="008069CD" w:rsidRPr="000438E7" w:rsidTr="00AD5898">
        <w:tc>
          <w:tcPr>
            <w:tcW w:w="4322" w:type="dxa"/>
            <w:shd w:val="clear" w:color="auto" w:fill="auto"/>
          </w:tcPr>
          <w:p w:rsidR="008069CD" w:rsidRPr="000438E7" w:rsidRDefault="008069CD" w:rsidP="00AD5898">
            <w:pPr>
              <w:pStyle w:val="Tabulka-text"/>
              <w:rPr>
                <w:rFonts w:eastAsia="Calibri"/>
              </w:rPr>
            </w:pPr>
            <w:r w:rsidRPr="000438E7">
              <w:rPr>
                <w:rFonts w:eastAsia="Calibri"/>
              </w:rPr>
              <w:t>Typ průzkumu</w:t>
            </w:r>
          </w:p>
        </w:tc>
        <w:tc>
          <w:tcPr>
            <w:tcW w:w="4322" w:type="dxa"/>
            <w:shd w:val="clear" w:color="auto" w:fill="auto"/>
          </w:tcPr>
          <w:p w:rsidR="008069CD" w:rsidRPr="000438E7" w:rsidRDefault="008069CD" w:rsidP="00AD5898">
            <w:pPr>
              <w:pStyle w:val="Tabulka-text"/>
              <w:rPr>
                <w:rFonts w:eastAsia="Calibri"/>
              </w:rPr>
            </w:pPr>
            <w:r>
              <w:rPr>
                <w:rFonts w:eastAsia="Calibri"/>
              </w:rPr>
              <w:t>Kvalitativní průzkum trhu</w:t>
            </w:r>
          </w:p>
        </w:tc>
      </w:tr>
      <w:tr w:rsidR="008069CD" w:rsidRPr="000438E7" w:rsidTr="00AD5898">
        <w:tc>
          <w:tcPr>
            <w:tcW w:w="4322" w:type="dxa"/>
            <w:shd w:val="clear" w:color="auto" w:fill="auto"/>
          </w:tcPr>
          <w:p w:rsidR="005B19D2" w:rsidRDefault="008069CD" w:rsidP="00041356">
            <w:pPr>
              <w:pStyle w:val="Tabulka-text"/>
              <w:rPr>
                <w:rFonts w:eastAsia="Calibri"/>
              </w:rPr>
            </w:pPr>
            <w:r w:rsidRPr="000438E7">
              <w:rPr>
                <w:rFonts w:eastAsia="Calibri"/>
              </w:rPr>
              <w:t>Cílové skupiny a metody dotazování</w:t>
            </w:r>
          </w:p>
        </w:tc>
        <w:tc>
          <w:tcPr>
            <w:tcW w:w="4322" w:type="dxa"/>
            <w:shd w:val="clear" w:color="auto" w:fill="auto"/>
          </w:tcPr>
          <w:p w:rsidR="008069CD" w:rsidRDefault="008069CD" w:rsidP="00AD5898">
            <w:pPr>
              <w:pStyle w:val="Tabulka-text"/>
              <w:rPr>
                <w:rFonts w:eastAsia="Calibri"/>
              </w:rPr>
            </w:pPr>
            <w:r>
              <w:t xml:space="preserve">Všichni platící uživatelé produktů ESET, v přímém distribučním kanálu rozděleni do dvou skupin: </w:t>
            </w:r>
          </w:p>
          <w:p w:rsidR="008069CD" w:rsidRDefault="008069CD" w:rsidP="00DB7417">
            <w:pPr>
              <w:pStyle w:val="Tabulka-text"/>
              <w:rPr>
                <w:rFonts w:eastAsia="Calibri"/>
              </w:rPr>
            </w:pPr>
            <w:r>
              <w:rPr>
                <w:rFonts w:eastAsia="Calibri"/>
              </w:rPr>
              <w:br/>
            </w:r>
            <w:r w:rsidR="00DB7417">
              <w:rPr>
                <w:rFonts w:eastAsia="Calibri"/>
              </w:rPr>
              <w:t>Domácí uživatelé</w:t>
            </w:r>
          </w:p>
          <w:p w:rsidR="00DB7417" w:rsidRPr="000438E7" w:rsidRDefault="00DB7417" w:rsidP="00DB7417">
            <w:pPr>
              <w:pStyle w:val="Tabulka-text"/>
              <w:rPr>
                <w:rFonts w:eastAsia="Calibri"/>
              </w:rPr>
            </w:pPr>
            <w:r>
              <w:rPr>
                <w:rFonts w:eastAsia="Calibri"/>
              </w:rPr>
              <w:t>Firemní uživatelé</w:t>
            </w:r>
          </w:p>
        </w:tc>
      </w:tr>
      <w:tr w:rsidR="008069CD" w:rsidRPr="000438E7" w:rsidTr="00AD5898">
        <w:tc>
          <w:tcPr>
            <w:tcW w:w="4322" w:type="dxa"/>
            <w:shd w:val="clear" w:color="auto" w:fill="auto"/>
          </w:tcPr>
          <w:p w:rsidR="005B19D2" w:rsidRDefault="008069CD" w:rsidP="00041356">
            <w:pPr>
              <w:pStyle w:val="Tabulka-text"/>
              <w:rPr>
                <w:rFonts w:eastAsia="Calibri"/>
              </w:rPr>
            </w:pPr>
            <w:r w:rsidRPr="000438E7">
              <w:rPr>
                <w:rFonts w:eastAsia="Calibri"/>
              </w:rPr>
              <w:t xml:space="preserve"> Nástroj </w:t>
            </w:r>
            <w:r w:rsidR="00403366">
              <w:rPr>
                <w:rFonts w:eastAsia="Calibri"/>
              </w:rPr>
              <w:t>průzkum</w:t>
            </w:r>
            <w:r w:rsidRPr="000438E7">
              <w:rPr>
                <w:rFonts w:eastAsia="Calibri"/>
              </w:rPr>
              <w:t>u</w:t>
            </w:r>
          </w:p>
        </w:tc>
        <w:tc>
          <w:tcPr>
            <w:tcW w:w="4322" w:type="dxa"/>
            <w:shd w:val="clear" w:color="auto" w:fill="auto"/>
          </w:tcPr>
          <w:p w:rsidR="008069CD" w:rsidRPr="000438E7" w:rsidRDefault="008069CD" w:rsidP="00AD5898">
            <w:pPr>
              <w:pStyle w:val="Tabulka-text"/>
              <w:rPr>
                <w:rFonts w:eastAsia="Calibri"/>
              </w:rPr>
            </w:pPr>
            <w:r>
              <w:t>Dobrovolný online průzkum (Dotazník byl zkontrolován společností Median ČR, která byla požádána o konzultaci).</w:t>
            </w:r>
          </w:p>
        </w:tc>
      </w:tr>
      <w:tr w:rsidR="008069CD" w:rsidRPr="000438E7" w:rsidTr="00AD5898">
        <w:tc>
          <w:tcPr>
            <w:tcW w:w="4322" w:type="dxa"/>
            <w:shd w:val="clear" w:color="auto" w:fill="auto"/>
          </w:tcPr>
          <w:p w:rsidR="005B19D2" w:rsidRDefault="008069CD" w:rsidP="00041356">
            <w:pPr>
              <w:pStyle w:val="Tabulka-text"/>
              <w:rPr>
                <w:rFonts w:eastAsia="Calibri"/>
              </w:rPr>
            </w:pPr>
            <w:r w:rsidRPr="000438E7">
              <w:rPr>
                <w:rFonts w:eastAsia="Calibri"/>
              </w:rPr>
              <w:t xml:space="preserve"> Velikost vzorku</w:t>
            </w:r>
          </w:p>
        </w:tc>
        <w:tc>
          <w:tcPr>
            <w:tcW w:w="4322" w:type="dxa"/>
            <w:shd w:val="clear" w:color="auto" w:fill="auto"/>
          </w:tcPr>
          <w:p w:rsidR="00DB7417" w:rsidRDefault="00DB7417" w:rsidP="00DB7417">
            <w:pPr>
              <w:pStyle w:val="Tabulka-text"/>
            </w:pPr>
            <w:r>
              <w:rPr>
                <w:rFonts w:eastAsia="Calibri"/>
              </w:rPr>
              <w:t xml:space="preserve">7 777 domácích uživatelů ESET </w:t>
            </w:r>
            <w:r>
              <w:t>(předpokládaná návratnost 10 %)</w:t>
            </w:r>
          </w:p>
          <w:p w:rsidR="00DB7417" w:rsidRDefault="00DB7417" w:rsidP="00DB7417">
            <w:pPr>
              <w:pStyle w:val="Tabulka-text"/>
              <w:rPr>
                <w:rFonts w:eastAsia="Calibri"/>
              </w:rPr>
            </w:pPr>
          </w:p>
          <w:p w:rsidR="008069CD" w:rsidRPr="00DB7417" w:rsidRDefault="00DB7417" w:rsidP="00DB7417">
            <w:pPr>
              <w:pStyle w:val="Tabulka-text"/>
            </w:pPr>
            <w:r>
              <w:rPr>
                <w:rFonts w:eastAsia="Calibri"/>
              </w:rPr>
              <w:t xml:space="preserve">7 628 firemních uživatelů ESET </w:t>
            </w:r>
            <w:r>
              <w:t>(předpokládaná návratnost 5 %)</w:t>
            </w:r>
          </w:p>
        </w:tc>
      </w:tr>
    </w:tbl>
    <w:p w:rsidR="008069CD" w:rsidRPr="00D544B7" w:rsidRDefault="00974D0C" w:rsidP="00D544B7">
      <w:pPr>
        <w:pStyle w:val="Tabulka-pramen"/>
      </w:pPr>
      <w:r w:rsidRPr="00D544B7">
        <w:t>Zdroj: vlastní tvorba</w:t>
      </w:r>
    </w:p>
    <w:p w:rsidR="00EC4A0E" w:rsidRPr="00EC4A0E" w:rsidRDefault="00167722" w:rsidP="00530B29">
      <w:pPr>
        <w:pStyle w:val="Odrka1stupn"/>
        <w:rPr>
          <w:rStyle w:val="Siln"/>
          <w:b w:val="0"/>
          <w:bCs w:val="0"/>
        </w:rPr>
      </w:pPr>
      <w:r>
        <w:rPr>
          <w:rStyle w:val="Siln"/>
        </w:rPr>
        <w:t>Sestavení s</w:t>
      </w:r>
      <w:r w:rsidR="00EC4A0E">
        <w:rPr>
          <w:rStyle w:val="Siln"/>
        </w:rPr>
        <w:t xml:space="preserve">ituační </w:t>
      </w:r>
      <w:r>
        <w:rPr>
          <w:rStyle w:val="Siln"/>
        </w:rPr>
        <w:t xml:space="preserve">SWOT </w:t>
      </w:r>
      <w:r w:rsidR="00EC4A0E">
        <w:rPr>
          <w:rStyle w:val="Siln"/>
        </w:rPr>
        <w:t>analýz</w:t>
      </w:r>
      <w:r>
        <w:rPr>
          <w:rStyle w:val="Siln"/>
        </w:rPr>
        <w:t>y</w:t>
      </w:r>
      <w:r w:rsidR="00EC4A0E">
        <w:rPr>
          <w:rStyle w:val="Siln"/>
        </w:rPr>
        <w:t xml:space="preserve"> </w:t>
      </w:r>
      <w:r>
        <w:rPr>
          <w:rStyle w:val="Siln"/>
        </w:rPr>
        <w:t>aktuálního stavu CSR</w:t>
      </w:r>
      <w:r w:rsidR="00CD74F4">
        <w:rPr>
          <w:rStyle w:val="Siln"/>
        </w:rPr>
        <w:t>.</w:t>
      </w:r>
    </w:p>
    <w:p w:rsidR="00EE5AFB" w:rsidRDefault="00EC4A0E" w:rsidP="00EE5AFB">
      <w:pPr>
        <w:pStyle w:val="Odrka1stupn"/>
      </w:pPr>
      <w:r w:rsidRPr="00EC4A0E">
        <w:rPr>
          <w:rStyle w:val="Siln"/>
        </w:rPr>
        <w:t xml:space="preserve">Tvorba </w:t>
      </w:r>
      <w:r w:rsidR="00D504F8">
        <w:rPr>
          <w:rStyle w:val="Siln"/>
        </w:rPr>
        <w:t>návrhu</w:t>
      </w:r>
      <w:r w:rsidRPr="00EC4A0E">
        <w:rPr>
          <w:rStyle w:val="Siln"/>
        </w:rPr>
        <w:t xml:space="preserve"> aktivit v sociální oblasti</w:t>
      </w:r>
      <w:r>
        <w:t xml:space="preserve"> s ohledem na znalosti vnitřního prostředí a podm</w:t>
      </w:r>
      <w:r w:rsidRPr="00EC4A0E">
        <w:t>ínek podniku</w:t>
      </w:r>
      <w:r>
        <w:t xml:space="preserve"> </w:t>
      </w:r>
      <w:r w:rsidRPr="00D504F8">
        <w:rPr>
          <w:rStyle w:val="Siln"/>
        </w:rPr>
        <w:t xml:space="preserve">s využitím </w:t>
      </w:r>
      <w:r w:rsidR="00EE5AFB" w:rsidRPr="00D504F8">
        <w:rPr>
          <w:rStyle w:val="Siln"/>
        </w:rPr>
        <w:t xml:space="preserve">v podniku interně školené </w:t>
      </w:r>
      <w:r w:rsidR="00FF1291">
        <w:rPr>
          <w:rStyle w:val="Siln"/>
        </w:rPr>
        <w:br/>
      </w:r>
      <w:r w:rsidR="00EE5AFB" w:rsidRPr="00D504F8">
        <w:rPr>
          <w:rStyle w:val="Siln"/>
        </w:rPr>
        <w:t xml:space="preserve">a využívané </w:t>
      </w:r>
      <w:r w:rsidRPr="00D504F8">
        <w:rPr>
          <w:rStyle w:val="Siln"/>
        </w:rPr>
        <w:t>techniky řízení diskuse zvané synektika.</w:t>
      </w:r>
      <w:r w:rsidR="00EE5AFB">
        <w:t xml:space="preserve"> </w:t>
      </w:r>
      <w:r w:rsidR="00E757B2">
        <w:t xml:space="preserve">Zvoleni </w:t>
      </w:r>
      <w:r w:rsidR="00D504F8">
        <w:t xml:space="preserve">byli </w:t>
      </w:r>
      <w:r w:rsidR="00E757B2">
        <w:t>zástupci oddělení marketing, PR a HR</w:t>
      </w:r>
      <w:r w:rsidR="00D504F8">
        <w:t xml:space="preserve"> v počtu devíti osob</w:t>
      </w:r>
      <w:r w:rsidR="00E757B2">
        <w:t xml:space="preserve">. </w:t>
      </w:r>
      <w:r w:rsidR="00EE5AFB">
        <w:t>Struktura synektického postupu je následující</w:t>
      </w:r>
      <w:r w:rsidR="004C42A1">
        <w:t>:</w:t>
      </w:r>
      <w:r w:rsidR="00367AB4">
        <w:rPr>
          <w:vertAlign w:val="superscript"/>
        </w:rPr>
        <w:t xml:space="preserve"> </w:t>
      </w:r>
      <w:r w:rsidR="00E757B2">
        <w:rPr>
          <w:rStyle w:val="Znakapoznpodarou"/>
        </w:rPr>
        <w:footnoteReference w:id="56"/>
      </w:r>
      <w:r w:rsidR="00EE5AFB">
        <w:t xml:space="preserve"> </w:t>
      </w:r>
    </w:p>
    <w:p w:rsidR="00EE5AFB" w:rsidRDefault="00EE5AFB" w:rsidP="00EE5AFB">
      <w:pPr>
        <w:pStyle w:val="Odrka1stupn"/>
        <w:numPr>
          <w:ilvl w:val="1"/>
          <w:numId w:val="1"/>
        </w:numPr>
      </w:pPr>
      <w:r>
        <w:t>stanovení problému</w:t>
      </w:r>
      <w:r w:rsidR="004C42A1">
        <w:t>:</w:t>
      </w:r>
      <w:r>
        <w:t xml:space="preserve"> „Jak</w:t>
      </w:r>
      <w:r w:rsidR="00E757B2">
        <w:t xml:space="preserve">á forma firemní sociální odpovědnosti </w:t>
      </w:r>
      <w:r w:rsidR="00FF1291">
        <w:br/>
      </w:r>
      <w:r w:rsidR="00E757B2">
        <w:t>je nejvhodnější pro ESET software?“</w:t>
      </w:r>
    </w:p>
    <w:p w:rsidR="00EE5AFB" w:rsidRDefault="00EE5AFB" w:rsidP="00EE5AFB">
      <w:pPr>
        <w:pStyle w:val="Odrka1stupn"/>
        <w:numPr>
          <w:ilvl w:val="1"/>
          <w:numId w:val="1"/>
        </w:numPr>
      </w:pPr>
      <w:r>
        <w:t>analýza problému a jeho objasnění</w:t>
      </w:r>
      <w:r w:rsidR="004C42A1">
        <w:t>:</w:t>
      </w:r>
      <w:r w:rsidR="00E757B2">
        <w:t xml:space="preserve"> „Hledáme nejvhodnější oblasti dárcovství/sponzoringu s ohledem na vaše znalosti vnitřního prostředí podniku a vaší osobní identifikace s touto problematikou.“</w:t>
      </w:r>
    </w:p>
    <w:p w:rsidR="00EE5AFB" w:rsidRDefault="00CD74F4" w:rsidP="00EE5AFB">
      <w:pPr>
        <w:pStyle w:val="Odrka1stupn"/>
        <w:numPr>
          <w:ilvl w:val="1"/>
          <w:numId w:val="1"/>
        </w:numPr>
      </w:pPr>
      <w:r>
        <w:lastRenderedPageBreak/>
        <w:t>S</w:t>
      </w:r>
      <w:r w:rsidR="00EE5AFB">
        <w:t>pontánní reakce</w:t>
      </w:r>
      <w:r w:rsidR="00E757B2">
        <w:t xml:space="preserve"> každého člena týmu jednoho po druhém bez možnosti vyjadřovat se k předchozím návrhům a povinností vždy nějaký nápad sdělit v každém kole</w:t>
      </w:r>
      <w:r w:rsidR="004C42A1">
        <w:t>,</w:t>
      </w:r>
      <w:r w:rsidR="00E757B2">
        <w:t xml:space="preserve"> kdy na zaměstnance přijde řada. </w:t>
      </w:r>
    </w:p>
    <w:p w:rsidR="00EE5AFB" w:rsidRDefault="00CD74F4" w:rsidP="00EE5AFB">
      <w:pPr>
        <w:pStyle w:val="Odrka1stupn"/>
        <w:numPr>
          <w:ilvl w:val="1"/>
          <w:numId w:val="1"/>
        </w:numPr>
      </w:pPr>
      <w:r>
        <w:t>Z</w:t>
      </w:r>
      <w:r w:rsidR="00EE5AFB">
        <w:t xml:space="preserve">ápis </w:t>
      </w:r>
      <w:r w:rsidR="00B61114">
        <w:t>bodů na flipchart</w:t>
      </w:r>
      <w:r w:rsidR="00E757B2">
        <w:t xml:space="preserve"> s využitím kolegyně na pozici marketingové asistentky.</w:t>
      </w:r>
    </w:p>
    <w:p w:rsidR="00EE5AFB" w:rsidRDefault="00CD74F4" w:rsidP="00EE5AFB">
      <w:pPr>
        <w:pStyle w:val="Odrka1stupn"/>
        <w:numPr>
          <w:ilvl w:val="1"/>
          <w:numId w:val="1"/>
        </w:numPr>
      </w:pPr>
      <w:r>
        <w:t>V</w:t>
      </w:r>
      <w:r w:rsidR="00E757B2">
        <w:t>yhodnocení tří nejlepších každým členem týmu</w:t>
      </w:r>
      <w:r w:rsidR="00367AB4">
        <w:t>,</w:t>
      </w:r>
      <w:r w:rsidR="00E757B2">
        <w:t xml:space="preserve"> </w:t>
      </w:r>
      <w:r w:rsidR="004C42A1">
        <w:t xml:space="preserve">a sice </w:t>
      </w:r>
      <w:r w:rsidR="00E757B2">
        <w:t xml:space="preserve">rozdělením deseti bodů dle preferencí. Sečtení bodů a zjištění tří nejpreferovanějších oblastí. </w:t>
      </w:r>
    </w:p>
    <w:p w:rsidR="00EE5AFB" w:rsidRDefault="00CD74F4" w:rsidP="00EE5AFB">
      <w:pPr>
        <w:pStyle w:val="Odrka1stupn"/>
        <w:numPr>
          <w:ilvl w:val="1"/>
          <w:numId w:val="1"/>
        </w:numPr>
      </w:pPr>
      <w:r>
        <w:t>P</w:t>
      </w:r>
      <w:r w:rsidR="00EE5AFB">
        <w:t>rověřování možných řešení</w:t>
      </w:r>
      <w:r w:rsidR="00E757B2">
        <w:t xml:space="preserve"> zda je v možnostech podniku zvolené oblasti podporovat, </w:t>
      </w:r>
      <w:r w:rsidR="004C42A1">
        <w:t xml:space="preserve">a zda to </w:t>
      </w:r>
      <w:r w:rsidR="00E757B2">
        <w:t>nekoliduje s Corporate Identity či firemní kulturou.</w:t>
      </w:r>
    </w:p>
    <w:p w:rsidR="00EC4A0E" w:rsidRDefault="00CD74F4" w:rsidP="00EE5AFB">
      <w:pPr>
        <w:pStyle w:val="Odrka1stupn"/>
        <w:numPr>
          <w:ilvl w:val="1"/>
          <w:numId w:val="1"/>
        </w:numPr>
      </w:pPr>
      <w:r>
        <w:t>A</w:t>
      </w:r>
      <w:r w:rsidR="00EE5AFB">
        <w:t>plikace dosažených hledisek na problém</w:t>
      </w:r>
      <w:r w:rsidR="00E757B2">
        <w:t xml:space="preserve"> –</w:t>
      </w:r>
      <w:r w:rsidR="00CA34DA">
        <w:t xml:space="preserve"> </w:t>
      </w:r>
      <w:r w:rsidR="00E757B2">
        <w:t>formou volné diskuse v týmech po třech</w:t>
      </w:r>
      <w:r w:rsidR="00422E68">
        <w:t>,</w:t>
      </w:r>
      <w:r w:rsidR="00E757B2">
        <w:t xml:space="preserve"> odpovědných za každou z oblastí.</w:t>
      </w:r>
    </w:p>
    <w:p w:rsidR="00CA34DA" w:rsidRDefault="00CA34DA" w:rsidP="00EE5AFB">
      <w:pPr>
        <w:pStyle w:val="Odrka1stupn"/>
        <w:numPr>
          <w:ilvl w:val="1"/>
          <w:numId w:val="1"/>
        </w:numPr>
      </w:pPr>
      <w:r>
        <w:t xml:space="preserve">Výsledky této tvůrčí diskusní části jsou zaznamenány ve formě výsledného výběru v této práci. </w:t>
      </w:r>
    </w:p>
    <w:p w:rsidR="00676740" w:rsidRPr="008A15F1" w:rsidRDefault="00D504F8" w:rsidP="00530B29">
      <w:pPr>
        <w:pStyle w:val="Odrka1stupn"/>
      </w:pPr>
      <w:r>
        <w:rPr>
          <w:rStyle w:val="Siln"/>
        </w:rPr>
        <w:t xml:space="preserve">Sepsání návrhu na zlepšení stavu a formalizování </w:t>
      </w:r>
      <w:r w:rsidR="00EC4A0E" w:rsidRPr="00D504F8">
        <w:rPr>
          <w:rStyle w:val="Siln"/>
        </w:rPr>
        <w:t>CSR strategie</w:t>
      </w:r>
      <w:r>
        <w:rPr>
          <w:rStyle w:val="Siln"/>
        </w:rPr>
        <w:t xml:space="preserve">. </w:t>
      </w:r>
      <w:r>
        <w:t>B</w:t>
      </w:r>
      <w:r w:rsidR="00EC4A0E">
        <w:t>ez spolupráce jednotlivých oddělení a vedení společnosti není možná, proto návrhy možného zlepšení</w:t>
      </w:r>
      <w:r>
        <w:t xml:space="preserve"> </w:t>
      </w:r>
      <w:r w:rsidR="00EC4A0E">
        <w:t>budou předloženy managementu firmy jako praktický výstup této diplomové práce.</w:t>
      </w:r>
    </w:p>
    <w:p w:rsidR="00F97AA1" w:rsidRDefault="00676740" w:rsidP="00530B29">
      <w:pPr>
        <w:pStyle w:val="Odrka1stupn"/>
      </w:pPr>
      <w:r w:rsidRPr="00AD4FA3">
        <w:rPr>
          <w:rStyle w:val="Siln"/>
        </w:rPr>
        <w:t>Prezentace výsle</w:t>
      </w:r>
      <w:r w:rsidR="00EA6E3B" w:rsidRPr="00AD4FA3">
        <w:rPr>
          <w:rStyle w:val="Siln"/>
        </w:rPr>
        <w:t xml:space="preserve">dků a návrhu </w:t>
      </w:r>
      <w:r w:rsidR="008A15F1" w:rsidRPr="00AD4FA3">
        <w:rPr>
          <w:rStyle w:val="Siln"/>
        </w:rPr>
        <w:t xml:space="preserve">filantropických aktivit </w:t>
      </w:r>
      <w:r w:rsidR="00EA6E3B" w:rsidRPr="00AD4FA3">
        <w:rPr>
          <w:rStyle w:val="Siln"/>
        </w:rPr>
        <w:t>managementu</w:t>
      </w:r>
      <w:r w:rsidR="00EA6E3B">
        <w:t xml:space="preserve"> </w:t>
      </w:r>
      <w:r w:rsidR="00372FA7">
        <w:t>ESET software</w:t>
      </w:r>
      <w:r w:rsidR="00236FEB">
        <w:t>.</w:t>
      </w:r>
      <w:r w:rsidR="00D504F8">
        <w:t xml:space="preserve"> </w:t>
      </w:r>
      <w:r w:rsidR="00236FEB">
        <w:t>P</w:t>
      </w:r>
      <w:r w:rsidR="00D504F8">
        <w:t>roběhl</w:t>
      </w:r>
      <w:r w:rsidR="00236FEB">
        <w:t xml:space="preserve">a </w:t>
      </w:r>
      <w:r w:rsidR="003C722D">
        <w:t>již v </w:t>
      </w:r>
      <w:r w:rsidR="00003E9B">
        <w:t>dubnu</w:t>
      </w:r>
      <w:r w:rsidR="003C722D">
        <w:t xml:space="preserve"> </w:t>
      </w:r>
      <w:r w:rsidR="00C77A6A">
        <w:t>2011, návrh</w:t>
      </w:r>
      <w:r w:rsidR="003C722D">
        <w:t xml:space="preserve"> byl odsouhlasen ze strany managementu české pobočky a aktuálně čeká na </w:t>
      </w:r>
      <w:r w:rsidR="00003E9B">
        <w:t>pro</w:t>
      </w:r>
      <w:r w:rsidR="003C722D">
        <w:t xml:space="preserve">jednání správní rady mateřské společnosti. </w:t>
      </w:r>
    </w:p>
    <w:p w:rsidR="00787488" w:rsidRDefault="004E69AE" w:rsidP="00787488">
      <w:pPr>
        <w:pStyle w:val="Nadpis2"/>
      </w:pPr>
      <w:bookmarkStart w:id="20" w:name="_Toc301994003"/>
      <w:r>
        <w:t xml:space="preserve">Analytická část (I): </w:t>
      </w:r>
      <w:r w:rsidR="00787488">
        <w:t>A</w:t>
      </w:r>
      <w:r w:rsidR="00EC6B50">
        <w:t>nalýza</w:t>
      </w:r>
      <w:r w:rsidR="00787488">
        <w:t xml:space="preserve"> </w:t>
      </w:r>
      <w:r w:rsidR="00351F05">
        <w:t xml:space="preserve">vnímání </w:t>
      </w:r>
      <w:r w:rsidR="00787488">
        <w:t>CSR</w:t>
      </w:r>
      <w:r w:rsidR="008A15F1">
        <w:t xml:space="preserve"> aktivit v ČR</w:t>
      </w:r>
      <w:bookmarkEnd w:id="20"/>
      <w:r w:rsidR="00787488">
        <w:t xml:space="preserve"> </w:t>
      </w:r>
    </w:p>
    <w:p w:rsidR="009D275C" w:rsidRDefault="0025554E" w:rsidP="009D275C">
      <w:r>
        <w:t xml:space="preserve">Za existující databázi pramenů z otevřených zdrojů lze označit </w:t>
      </w:r>
      <w:r w:rsidR="00403366">
        <w:t>průzkum</w:t>
      </w:r>
      <w:r>
        <w:t xml:space="preserve">y, které byly </w:t>
      </w:r>
      <w:r w:rsidR="009D275C">
        <w:t xml:space="preserve">uskutečněny v oblasti </w:t>
      </w:r>
      <w:r w:rsidR="00C77A6A">
        <w:t>společenské</w:t>
      </w:r>
      <w:r w:rsidR="009D275C">
        <w:t xml:space="preserve"> odpovědnosti firem v ČR (či okolních zemích)</w:t>
      </w:r>
      <w:r>
        <w:t xml:space="preserve"> v posledních deseti letech. Patří mezi ně</w:t>
      </w:r>
      <w:r w:rsidR="00FF1291">
        <w:t xml:space="preserve"> </w:t>
      </w:r>
      <w:r>
        <w:t>například:</w:t>
      </w:r>
    </w:p>
    <w:p w:rsidR="009D275C" w:rsidRDefault="00403366" w:rsidP="009D275C">
      <w:pPr>
        <w:pStyle w:val="Odrka1stupn"/>
      </w:pPr>
      <w:r>
        <w:t>Průzkum</w:t>
      </w:r>
      <w:r w:rsidR="009D275C">
        <w:t>y Business Leaders Forum Česká republika (2005, 2006)</w:t>
      </w:r>
      <w:r w:rsidR="00422E68">
        <w:t>,</w:t>
      </w:r>
    </w:p>
    <w:p w:rsidR="00EE7329" w:rsidRDefault="00403366" w:rsidP="00EE7329">
      <w:pPr>
        <w:pStyle w:val="Odrka1stupn"/>
      </w:pPr>
      <w:r>
        <w:t>Průzkum</w:t>
      </w:r>
      <w:r w:rsidR="00EE7329">
        <w:t xml:space="preserve"> Fóra dárců (2004)</w:t>
      </w:r>
      <w:r w:rsidR="00422E68">
        <w:t>,</w:t>
      </w:r>
    </w:p>
    <w:p w:rsidR="009D275C" w:rsidRDefault="00403366" w:rsidP="009D275C">
      <w:pPr>
        <w:pStyle w:val="Odrka1stupn"/>
      </w:pPr>
      <w:r>
        <w:t>Průzkum</w:t>
      </w:r>
      <w:r w:rsidR="009D275C">
        <w:t xml:space="preserve"> nadace Pontis (2004)</w:t>
      </w:r>
      <w:r w:rsidR="00422E68">
        <w:t>,</w:t>
      </w:r>
    </w:p>
    <w:p w:rsidR="00EE7329" w:rsidRDefault="00403366" w:rsidP="00EE7329">
      <w:pPr>
        <w:pStyle w:val="Odrka1stupn"/>
      </w:pPr>
      <w:r>
        <w:t>Průzkum</w:t>
      </w:r>
      <w:r w:rsidR="00EE7329">
        <w:t xml:space="preserve"> STEM (2003)</w:t>
      </w:r>
      <w:r w:rsidR="00422E68">
        <w:t>,</w:t>
      </w:r>
    </w:p>
    <w:p w:rsidR="009D275C" w:rsidRDefault="00403366" w:rsidP="009D275C">
      <w:pPr>
        <w:pStyle w:val="Odrka1stupn"/>
      </w:pPr>
      <w:r>
        <w:lastRenderedPageBreak/>
        <w:t>Průzkum</w:t>
      </w:r>
      <w:r w:rsidR="009D275C">
        <w:t xml:space="preserve"> agentury AMASIA (2002)</w:t>
      </w:r>
      <w:r w:rsidR="00422E68">
        <w:t>,</w:t>
      </w:r>
      <w:r w:rsidR="0025554E" w:rsidRPr="00EE7329">
        <w:rPr>
          <w:rStyle w:val="Znakapoznpodarou"/>
        </w:rPr>
        <w:t xml:space="preserve"> </w:t>
      </w:r>
      <w:r w:rsidR="0025554E">
        <w:rPr>
          <w:rStyle w:val="Znakapoznpodarou"/>
        </w:rPr>
        <w:footnoteReference w:id="57"/>
      </w:r>
    </w:p>
    <w:p w:rsidR="00D4704D" w:rsidRDefault="00D4704D" w:rsidP="009D275C">
      <w:pPr>
        <w:pStyle w:val="Odrka1stupn"/>
      </w:pPr>
      <w:r>
        <w:t>CSR Research Ipsos Tambor (2010)</w:t>
      </w:r>
      <w:r w:rsidR="00422E68">
        <w:t>.</w:t>
      </w:r>
      <w:r w:rsidR="00793E28">
        <w:rPr>
          <w:rStyle w:val="Znakapoznpodarou"/>
        </w:rPr>
        <w:footnoteReference w:id="58"/>
      </w:r>
    </w:p>
    <w:p w:rsidR="009D275C" w:rsidRPr="009D275C" w:rsidRDefault="009D275C" w:rsidP="009D275C">
      <w:r>
        <w:t xml:space="preserve">Výsledky uvedených </w:t>
      </w:r>
      <w:r w:rsidR="00403366">
        <w:t>průzkum</w:t>
      </w:r>
      <w:r>
        <w:t xml:space="preserve">ů jsou publikovány v mnohé odborné literatuře a </w:t>
      </w:r>
      <w:r w:rsidR="00EE7329">
        <w:t xml:space="preserve">není v rámci rozsahu této </w:t>
      </w:r>
      <w:r>
        <w:t>diplomov</w:t>
      </w:r>
      <w:r w:rsidR="00EE7329">
        <w:t>é práce</w:t>
      </w:r>
      <w:r w:rsidR="00D4704D">
        <w:t xml:space="preserve"> žádoucí </w:t>
      </w:r>
      <w:r w:rsidR="00EE7329">
        <w:t xml:space="preserve">znovu </w:t>
      </w:r>
      <w:r w:rsidR="00422E68">
        <w:t xml:space="preserve">je </w:t>
      </w:r>
      <w:r w:rsidR="002C7911">
        <w:t>publikovat</w:t>
      </w:r>
      <w:r w:rsidR="00EE7329">
        <w:t xml:space="preserve">. Přesto první dva zmíněné </w:t>
      </w:r>
      <w:r w:rsidR="00403366">
        <w:t>průzkum</w:t>
      </w:r>
      <w:r w:rsidR="00EE7329">
        <w:t xml:space="preserve">y sloužily pro orientaci autora práce v dané problematice </w:t>
      </w:r>
      <w:r w:rsidR="00D4704D">
        <w:br/>
      </w:r>
      <w:r w:rsidR="00EE7329">
        <w:t xml:space="preserve">a při následné aplikaci CSR na modelu firmy ESET software. </w:t>
      </w:r>
      <w:r w:rsidR="002C7911">
        <w:t xml:space="preserve">Nejdůležitějším momentem pro potvrzení či vyvrácení hypotéz o vnímání CSR v ČR bylo získání </w:t>
      </w:r>
      <w:r w:rsidR="00403366">
        <w:t>průzkum</w:t>
      </w:r>
      <w:r w:rsidR="002C7911">
        <w:t>u CSR Research v ČR 2010, jehož výsledky jsou uvedeny v další kapitole.</w:t>
      </w:r>
    </w:p>
    <w:p w:rsidR="0078313B" w:rsidRDefault="0078313B" w:rsidP="00787488">
      <w:pPr>
        <w:pStyle w:val="Nadpis3"/>
      </w:pPr>
      <w:bookmarkStart w:id="21" w:name="_Toc301994004"/>
      <w:r>
        <w:t>Výsledky CSR</w:t>
      </w:r>
      <w:r w:rsidR="00F0769F">
        <w:t xml:space="preserve"> Research </w:t>
      </w:r>
      <w:r>
        <w:t>v ČR 201</w:t>
      </w:r>
      <w:r w:rsidR="00F0769F">
        <w:t>0</w:t>
      </w:r>
      <w:bookmarkEnd w:id="21"/>
      <w:r>
        <w:t xml:space="preserve"> </w:t>
      </w:r>
    </w:p>
    <w:p w:rsidR="009E0E63" w:rsidRDefault="009E0E63" w:rsidP="009E0E63">
      <w:r>
        <w:rPr>
          <w:noProof/>
        </w:rPr>
        <w:t xml:space="preserve">Dle nejnovějšího </w:t>
      </w:r>
      <w:r w:rsidR="00403366">
        <w:rPr>
          <w:noProof/>
        </w:rPr>
        <w:t>průzkum</w:t>
      </w:r>
      <w:r>
        <w:rPr>
          <w:noProof/>
        </w:rPr>
        <w:t xml:space="preserve">u agentury Ipsos Tambor </w:t>
      </w:r>
      <w:r w:rsidRPr="00F06DDB">
        <w:rPr>
          <w:rStyle w:val="Siln"/>
        </w:rPr>
        <w:t>77 % občanů celosvětově deklaruje důležitost společenské odpovědnosti firem</w:t>
      </w:r>
      <w:r w:rsidRPr="008C6C4F">
        <w:t xml:space="preserve"> </w:t>
      </w:r>
      <w:r w:rsidRPr="00F06DDB">
        <w:rPr>
          <w:rStyle w:val="Siln"/>
        </w:rPr>
        <w:t>při rozhodování o nákupu</w:t>
      </w:r>
      <w:r w:rsidRPr="008C6C4F">
        <w:t xml:space="preserve"> produktu nebo služby</w:t>
      </w:r>
      <w:r w:rsidR="00422E68">
        <w:t xml:space="preserve"> –</w:t>
      </w:r>
      <w:r w:rsidR="002D20D2">
        <w:t xml:space="preserve"> viz </w:t>
      </w:r>
      <w:r w:rsidR="00974D0C">
        <w:fldChar w:fldCharType="begin"/>
      </w:r>
      <w:r w:rsidR="002D20D2">
        <w:instrText xml:space="preserve"> REF _Ref300445296 \h </w:instrText>
      </w:r>
      <w:r w:rsidR="00974D0C">
        <w:fldChar w:fldCharType="separate"/>
      </w:r>
      <w:r w:rsidR="002364F8">
        <w:t xml:space="preserve">Graf </w:t>
      </w:r>
      <w:r w:rsidR="002364F8">
        <w:rPr>
          <w:noProof/>
        </w:rPr>
        <w:t>4</w:t>
      </w:r>
      <w:r w:rsidR="002364F8">
        <w:t xml:space="preserve"> </w:t>
      </w:r>
      <w:r w:rsidR="002364F8" w:rsidRPr="003346A8">
        <w:t>Jste vy osobně ochotný/á připlatit si za výrobek, který je šetrný k životnímu prostředí nebo je určitá částka z jeho prodeje určena na nějaký společensky prospěšný projekt?</w:t>
      </w:r>
      <w:r w:rsidR="00974D0C">
        <w:fldChar w:fldCharType="end"/>
      </w:r>
      <w:r w:rsidRPr="008C6C4F">
        <w:t xml:space="preserve"> V rámci Evropy </w:t>
      </w:r>
      <w:r w:rsidR="00422E68" w:rsidRPr="008C6C4F">
        <w:t xml:space="preserve">klesá </w:t>
      </w:r>
      <w:r w:rsidRPr="008C6C4F">
        <w:t xml:space="preserve">tato důležitost na 66 % populace a </w:t>
      </w:r>
      <w:r w:rsidRPr="00F06DDB">
        <w:rPr>
          <w:rStyle w:val="Siln"/>
        </w:rPr>
        <w:t xml:space="preserve">v ČR je na úrovni </w:t>
      </w:r>
      <w:r w:rsidR="006B53B4">
        <w:rPr>
          <w:rStyle w:val="Siln"/>
        </w:rPr>
        <w:t xml:space="preserve">63 </w:t>
      </w:r>
      <w:r w:rsidRPr="00F06DDB">
        <w:rPr>
          <w:rStyle w:val="Siln"/>
        </w:rPr>
        <w:t>%</w:t>
      </w:r>
      <w:r w:rsidRPr="008C6C4F">
        <w:t xml:space="preserve">. Česká republika je v tomto ohledu </w:t>
      </w:r>
      <w:r w:rsidR="006B53B4">
        <w:t xml:space="preserve">při srovnání názorů populace 18–64 let </w:t>
      </w:r>
      <w:r w:rsidR="00CF34BB" w:rsidRPr="008C6C4F">
        <w:t>mírn</w:t>
      </w:r>
      <w:r w:rsidR="00CF34BB">
        <w:t>ě</w:t>
      </w:r>
      <w:r w:rsidRPr="008C6C4F">
        <w:t xml:space="preserve"> pod globálním </w:t>
      </w:r>
      <w:r w:rsidR="00AA765E" w:rsidRPr="008C6C4F">
        <w:t>průměrem</w:t>
      </w:r>
      <w:r w:rsidRPr="008C6C4F">
        <w:t>, na úrovn</w:t>
      </w:r>
      <w:r w:rsidR="006B53B4">
        <w:t>i</w:t>
      </w:r>
      <w:r w:rsidRPr="008C6C4F">
        <w:t xml:space="preserve"> evropských států. </w:t>
      </w:r>
      <w:r>
        <w:t xml:space="preserve">Tato souvislost </w:t>
      </w:r>
      <w:r w:rsidR="00422E68">
        <w:t xml:space="preserve">mezi </w:t>
      </w:r>
      <w:r>
        <w:t>CSR a rozhodnutí</w:t>
      </w:r>
      <w:r w:rsidR="00422E68">
        <w:t>m</w:t>
      </w:r>
      <w:r>
        <w:t xml:space="preserve"> o nákupu je markantnější u mladší části populace 18–34 let na úrovni </w:t>
      </w:r>
      <w:r w:rsidR="006B53B4">
        <w:t>68</w:t>
      </w:r>
      <w:r>
        <w:t xml:space="preserve"> % ve srovnání s populací ve věku 55 a více let, kde úroveň dosahuje </w:t>
      </w:r>
      <w:r w:rsidR="006B53B4">
        <w:t>5</w:t>
      </w:r>
      <w:r>
        <w:t xml:space="preserve">3 %. </w:t>
      </w:r>
      <w:r w:rsidR="006B53B4">
        <w:t>T</w:t>
      </w:r>
      <w:r>
        <w:t xml:space="preserve">ento výsledek </w:t>
      </w:r>
      <w:r w:rsidR="00403366">
        <w:t>průzkum</w:t>
      </w:r>
      <w:r>
        <w:t xml:space="preserve">u </w:t>
      </w:r>
      <w:r w:rsidR="006B53B4">
        <w:t xml:space="preserve">lze přisoudit </w:t>
      </w:r>
      <w:r>
        <w:t xml:space="preserve">většímu vlivu médií na mladší populaci, využití </w:t>
      </w:r>
      <w:r w:rsidR="00422E68">
        <w:t>internetu</w:t>
      </w:r>
      <w:r>
        <w:t>, dostupnost anglicky psaných materiálů a odborných článků a např</w:t>
      </w:r>
      <w:r w:rsidR="00422E68">
        <w:t>.</w:t>
      </w:r>
      <w:r>
        <w:t xml:space="preserve"> také vlivu výchovy a okolí v době dospívání. </w:t>
      </w:r>
    </w:p>
    <w:p w:rsidR="009E0E63" w:rsidRDefault="009E0E63" w:rsidP="009E0E63">
      <w:pPr>
        <w:rPr>
          <w:noProof/>
        </w:rPr>
      </w:pPr>
      <w:r w:rsidRPr="00F06DDB">
        <w:rPr>
          <w:rStyle w:val="Siln"/>
        </w:rPr>
        <w:t>Sociální odpovědnost u zaměstnavatele považuje za důležit</w:t>
      </w:r>
      <w:r w:rsidR="00D4704D">
        <w:rPr>
          <w:rStyle w:val="Siln"/>
        </w:rPr>
        <w:t>ou</w:t>
      </w:r>
      <w:r w:rsidRPr="00F06DDB">
        <w:rPr>
          <w:rStyle w:val="Siln"/>
        </w:rPr>
        <w:t xml:space="preserve"> 81 % </w:t>
      </w:r>
      <w:r w:rsidR="00C77A6A" w:rsidRPr="00F06DDB">
        <w:rPr>
          <w:rStyle w:val="Siln"/>
        </w:rPr>
        <w:t>populace</w:t>
      </w:r>
      <w:r w:rsidRPr="00F06DDB">
        <w:rPr>
          <w:rStyle w:val="Siln"/>
        </w:rPr>
        <w:t xml:space="preserve"> v ČR</w:t>
      </w:r>
      <w:r>
        <w:rPr>
          <w:noProof/>
        </w:rPr>
        <w:t xml:space="preserve"> a nijak výrazně se </w:t>
      </w:r>
      <w:r w:rsidR="00422E68">
        <w:rPr>
          <w:noProof/>
        </w:rPr>
        <w:t xml:space="preserve">tím </w:t>
      </w:r>
      <w:r>
        <w:rPr>
          <w:noProof/>
        </w:rPr>
        <w:t xml:space="preserve">neliší od celosvětového názoru, který důležitost vykazuje na úrovni 80 % populace. Výrazně důležitější je toto téma pro ženy </w:t>
      </w:r>
      <w:r w:rsidR="00CE118F">
        <w:rPr>
          <w:noProof/>
        </w:rPr>
        <w:t>(</w:t>
      </w:r>
      <w:r>
        <w:rPr>
          <w:noProof/>
        </w:rPr>
        <w:t>87 %</w:t>
      </w:r>
      <w:r w:rsidR="00CE118F">
        <w:rPr>
          <w:noProof/>
        </w:rPr>
        <w:t>)</w:t>
      </w:r>
      <w:r>
        <w:rPr>
          <w:noProof/>
        </w:rPr>
        <w:t xml:space="preserve"> než pro mužskou část populace </w:t>
      </w:r>
      <w:r w:rsidR="00CE118F">
        <w:rPr>
          <w:noProof/>
        </w:rPr>
        <w:t>(</w:t>
      </w:r>
      <w:r>
        <w:rPr>
          <w:noProof/>
        </w:rPr>
        <w:t>77 %</w:t>
      </w:r>
      <w:r w:rsidR="00CE118F">
        <w:rPr>
          <w:noProof/>
        </w:rPr>
        <w:t>)</w:t>
      </w:r>
      <w:r>
        <w:rPr>
          <w:noProof/>
        </w:rPr>
        <w:t>. V rámci věku se rozdíly v názoru na důležitost sociální odpovědnosti u zaměstnavatele neliší (81 %).</w:t>
      </w:r>
      <w:r>
        <w:rPr>
          <w:rStyle w:val="Znakapoznpodarou"/>
          <w:noProof/>
        </w:rPr>
        <w:footnoteReference w:id="59"/>
      </w:r>
      <w:r>
        <w:rPr>
          <w:noProof/>
        </w:rPr>
        <w:t xml:space="preserve"> Tyto výsledky považuje autor práce za překvapivé, jelikož nepotvrdili očekávání nižší důležitosti tématu CSR v české </w:t>
      </w:r>
      <w:r>
        <w:rPr>
          <w:noProof/>
        </w:rPr>
        <w:lastRenderedPageBreak/>
        <w:t xml:space="preserve">společnosti. </w:t>
      </w:r>
      <w:r w:rsidR="002D20D2">
        <w:rPr>
          <w:noProof/>
        </w:rPr>
        <w:t xml:space="preserve">Žádané oblasti CSR pak popisuje </w:t>
      </w:r>
      <w:r w:rsidR="00974D0C">
        <w:rPr>
          <w:noProof/>
        </w:rPr>
        <w:fldChar w:fldCharType="begin"/>
      </w:r>
      <w:r w:rsidR="002D20D2">
        <w:rPr>
          <w:noProof/>
        </w:rPr>
        <w:instrText xml:space="preserve"> REF _Ref300445426 \h </w:instrText>
      </w:r>
      <w:r w:rsidR="00974D0C">
        <w:rPr>
          <w:noProof/>
        </w:rPr>
      </w:r>
      <w:r w:rsidR="00974D0C">
        <w:rPr>
          <w:noProof/>
        </w:rPr>
        <w:fldChar w:fldCharType="separate"/>
      </w:r>
      <w:r w:rsidR="002364F8">
        <w:t xml:space="preserve">Graf </w:t>
      </w:r>
      <w:r w:rsidR="002364F8">
        <w:rPr>
          <w:noProof/>
        </w:rPr>
        <w:t>1</w:t>
      </w:r>
      <w:r w:rsidR="002364F8">
        <w:t xml:space="preserve"> Na které z následujících oblastí by se měly podle vás velké firmy nejvíce zaměřovat</w:t>
      </w:r>
      <w:r w:rsidR="00974D0C">
        <w:rPr>
          <w:noProof/>
        </w:rPr>
        <w:fldChar w:fldCharType="end"/>
      </w:r>
      <w:r w:rsidR="002D20D2">
        <w:rPr>
          <w:noProof/>
        </w:rPr>
        <w:t>.</w:t>
      </w:r>
    </w:p>
    <w:p w:rsidR="009E0E63" w:rsidRDefault="009E0E63" w:rsidP="009E0E63">
      <w:pPr>
        <w:rPr>
          <w:noProof/>
        </w:rPr>
      </w:pPr>
      <w:r w:rsidRPr="00741054">
        <w:rPr>
          <w:rStyle w:val="Siln"/>
        </w:rPr>
        <w:t>Pokud firmy působící v českém podnikatelském prostředí zvolí účinnou formu komunikace se stakeholders</w:t>
      </w:r>
      <w:r>
        <w:t xml:space="preserve">, </w:t>
      </w:r>
      <w:r w:rsidR="00CE118F" w:rsidRPr="00741054">
        <w:rPr>
          <w:rStyle w:val="Siln"/>
        </w:rPr>
        <w:t xml:space="preserve">dále </w:t>
      </w:r>
      <w:r w:rsidRPr="00741054">
        <w:rPr>
          <w:rStyle w:val="Siln"/>
        </w:rPr>
        <w:t>vhodné oblasti společenské odpovědnosti v souvislosti s předmětem svého podnikání a vlivu na okolí podniku,</w:t>
      </w:r>
      <w:r w:rsidR="00CE118F">
        <w:rPr>
          <w:rStyle w:val="Siln"/>
        </w:rPr>
        <w:t xml:space="preserve"> a</w:t>
      </w:r>
      <w:r w:rsidRPr="00741054">
        <w:rPr>
          <w:rStyle w:val="Siln"/>
        </w:rPr>
        <w:t xml:space="preserve"> </w:t>
      </w:r>
      <w:r w:rsidR="00CE118F">
        <w:rPr>
          <w:rStyle w:val="Siln"/>
        </w:rPr>
        <w:t xml:space="preserve">pokud </w:t>
      </w:r>
      <w:r w:rsidR="00CE118F" w:rsidRPr="00741054">
        <w:rPr>
          <w:rStyle w:val="Siln"/>
        </w:rPr>
        <w:t xml:space="preserve">budou </w:t>
      </w:r>
      <w:r w:rsidRPr="00741054">
        <w:rPr>
          <w:rStyle w:val="Siln"/>
        </w:rPr>
        <w:t>ke strategii společenské odpovědnosti přistupovat jako k nekonečnému procesu trvalého zlepšování,</w:t>
      </w:r>
      <w:r>
        <w:t xml:space="preserve"> </w:t>
      </w:r>
      <w:r w:rsidRPr="00741054">
        <w:rPr>
          <w:rStyle w:val="Siln"/>
        </w:rPr>
        <w:t>mají srovnatelné podmínky z hlediska vnímání populace jako ve zbytku Evropy</w:t>
      </w:r>
      <w:r>
        <w:t xml:space="preserve">. Samozřejmostí zůstává, že úspěšnost CSR ovlivňují i další faktory, jako </w:t>
      </w:r>
      <w:r w:rsidR="00C77A6A">
        <w:t>legislativní</w:t>
      </w:r>
      <w:r>
        <w:t xml:space="preserve"> podmínky, daňové zákony, společenské etické normy a další vlivy.  </w:t>
      </w:r>
    </w:p>
    <w:p w:rsidR="003824F1" w:rsidRPr="00244B49" w:rsidRDefault="00CE118F" w:rsidP="00244B49">
      <w:r>
        <w:rPr>
          <w:rStyle w:val="Siln"/>
        </w:rPr>
        <w:t>V</w:t>
      </w:r>
      <w:r w:rsidRPr="00F06DDB">
        <w:rPr>
          <w:rStyle w:val="Siln"/>
        </w:rPr>
        <w:t xml:space="preserve"> loňském roce darovalo </w:t>
      </w:r>
      <w:r w:rsidR="003824F1" w:rsidRPr="00F06DDB">
        <w:rPr>
          <w:rStyle w:val="Siln"/>
        </w:rPr>
        <w:t>33 % české populace finanční obnos</w:t>
      </w:r>
      <w:r w:rsidR="003824F1" w:rsidRPr="00244B49">
        <w:t xml:space="preserve"> prostřednictvím dárcovské SMS, 30 % darovalo finanční obnos na základě pouliční akce neziskové organizace a 10 % populace poslalo peníze na účet nadace </w:t>
      </w:r>
      <w:r w:rsidRPr="00244B49">
        <w:t>elektronick</w:t>
      </w:r>
      <w:r>
        <w:t>ým</w:t>
      </w:r>
      <w:r w:rsidRPr="00244B49">
        <w:t xml:space="preserve"> </w:t>
      </w:r>
      <w:r w:rsidR="003824F1" w:rsidRPr="00244B49">
        <w:t xml:space="preserve">převodem. </w:t>
      </w:r>
    </w:p>
    <w:p w:rsidR="007A2E03" w:rsidRPr="00244B49" w:rsidRDefault="00E76933" w:rsidP="00244B49">
      <w:r w:rsidRPr="00244B49">
        <w:t xml:space="preserve">V rámci domácností </w:t>
      </w:r>
      <w:r w:rsidRPr="00412699">
        <w:rPr>
          <w:rStyle w:val="Siln"/>
        </w:rPr>
        <w:t>tři čtvrtiny lidí (77 %) třídí odpad</w:t>
      </w:r>
      <w:r w:rsidRPr="00244B49">
        <w:t xml:space="preserve"> a více než polovina (56 %) deklaruje, že se v rámci domácnosti chová </w:t>
      </w:r>
      <w:r w:rsidR="00CF34BB">
        <w:t>šetrně</w:t>
      </w:r>
      <w:r w:rsidR="005B1BC7">
        <w:t xml:space="preserve"> k životnímu </w:t>
      </w:r>
      <w:r w:rsidR="00C77A6A">
        <w:t>prostředí</w:t>
      </w:r>
      <w:r w:rsidR="005B1BC7">
        <w:t>.</w:t>
      </w:r>
      <w:r w:rsidRPr="00244B49">
        <w:t xml:space="preserve">  </w:t>
      </w:r>
    </w:p>
    <w:p w:rsidR="005B1BC7" w:rsidRDefault="00244B49" w:rsidP="00412699">
      <w:pPr>
        <w:rPr>
          <w:b/>
          <w:bCs/>
          <w:sz w:val="20"/>
        </w:rPr>
      </w:pPr>
      <w:r w:rsidRPr="00BD7055">
        <w:rPr>
          <w:rStyle w:val="Siln"/>
        </w:rPr>
        <w:t xml:space="preserve">Obecné </w:t>
      </w:r>
      <w:r w:rsidR="00C77A6A" w:rsidRPr="00BD7055">
        <w:rPr>
          <w:rStyle w:val="Siln"/>
        </w:rPr>
        <w:t>povědomí</w:t>
      </w:r>
      <w:r w:rsidRPr="00BD7055">
        <w:rPr>
          <w:rStyle w:val="Siln"/>
        </w:rPr>
        <w:t xml:space="preserve"> </w:t>
      </w:r>
      <w:r w:rsidR="00C77A6A" w:rsidRPr="00BD7055">
        <w:rPr>
          <w:rStyle w:val="Siln"/>
        </w:rPr>
        <w:t>občan</w:t>
      </w:r>
      <w:r w:rsidR="00AD5898" w:rsidRPr="00BD7055">
        <w:rPr>
          <w:rStyle w:val="Siln"/>
        </w:rPr>
        <w:t>ů</w:t>
      </w:r>
      <w:r w:rsidRPr="00BD7055">
        <w:rPr>
          <w:rStyle w:val="Siln"/>
        </w:rPr>
        <w:t xml:space="preserve"> ČR o CSR aktivitách firem není </w:t>
      </w:r>
      <w:r w:rsidR="00C77A6A" w:rsidRPr="00BD7055">
        <w:rPr>
          <w:rStyle w:val="Siln"/>
        </w:rPr>
        <w:t>příliš</w:t>
      </w:r>
      <w:r w:rsidRPr="00BD7055">
        <w:rPr>
          <w:rStyle w:val="Siln"/>
        </w:rPr>
        <w:t xml:space="preserve"> vysoké.</w:t>
      </w:r>
      <w:r w:rsidRPr="00244B49">
        <w:t xml:space="preserve"> </w:t>
      </w:r>
      <w:r w:rsidR="00C77A6A" w:rsidRPr="00244B49">
        <w:t>Třetina</w:t>
      </w:r>
      <w:r w:rsidRPr="00244B49">
        <w:t xml:space="preserve"> </w:t>
      </w:r>
      <w:r w:rsidR="00C77A6A" w:rsidRPr="00244B49">
        <w:t>občan</w:t>
      </w:r>
      <w:r w:rsidR="00AD5898">
        <w:t>ů</w:t>
      </w:r>
      <w:r w:rsidRPr="00244B49">
        <w:t xml:space="preserve"> slyšela o </w:t>
      </w:r>
      <w:r w:rsidR="00C77A6A" w:rsidRPr="00244B49">
        <w:t>nějaké</w:t>
      </w:r>
      <w:r w:rsidRPr="00244B49">
        <w:t xml:space="preserve"> charitativní akci </w:t>
      </w:r>
      <w:r w:rsidR="00C77A6A" w:rsidRPr="00244B49">
        <w:t>nějaké</w:t>
      </w:r>
      <w:r w:rsidRPr="00244B49">
        <w:t xml:space="preserve"> </w:t>
      </w:r>
      <w:r w:rsidR="00C77A6A" w:rsidRPr="00244B49">
        <w:t>společnosti</w:t>
      </w:r>
      <w:r w:rsidRPr="00244B49">
        <w:t xml:space="preserve"> a pouze 4 % dotázaných </w:t>
      </w:r>
      <w:r w:rsidR="00CF34BB" w:rsidRPr="00244B49">
        <w:t>aktivn</w:t>
      </w:r>
      <w:r w:rsidR="00CF34BB">
        <w:t>ě</w:t>
      </w:r>
      <w:r w:rsidRPr="00244B49">
        <w:t xml:space="preserve"> vyhledávala informace o aktivitách firem. </w:t>
      </w:r>
      <w:r w:rsidR="00C77A6A" w:rsidRPr="00244B49">
        <w:t>Čtvrtina</w:t>
      </w:r>
      <w:r w:rsidRPr="00244B49">
        <w:t xml:space="preserve"> </w:t>
      </w:r>
      <w:r w:rsidR="00C77A6A" w:rsidRPr="00244B49">
        <w:t>občan</w:t>
      </w:r>
      <w:r w:rsidR="00AD5898">
        <w:t>ů</w:t>
      </w:r>
      <w:r w:rsidRPr="00244B49">
        <w:t xml:space="preserve"> koupila produkt nebo službu </w:t>
      </w:r>
      <w:r w:rsidR="00C77A6A" w:rsidRPr="00244B49">
        <w:t>nějaké</w:t>
      </w:r>
      <w:r w:rsidRPr="00244B49">
        <w:t xml:space="preserve"> firmy, protože podporuje </w:t>
      </w:r>
      <w:r w:rsidR="00C77A6A" w:rsidRPr="00244B49">
        <w:t>nějakou</w:t>
      </w:r>
      <w:r w:rsidRPr="00244B49">
        <w:t xml:space="preserve"> neziskovou o</w:t>
      </w:r>
      <w:r w:rsidR="005B1BC7">
        <w:t>rganizaci.</w:t>
      </w:r>
      <w:r w:rsidR="00C21051">
        <w:rPr>
          <w:rStyle w:val="Znakapoznpodarou"/>
        </w:rPr>
        <w:footnoteReference w:id="60"/>
      </w:r>
      <w:r w:rsidR="002D20D2">
        <w:t xml:space="preserve"> </w:t>
      </w:r>
    </w:p>
    <w:p w:rsidR="00356CED" w:rsidRPr="00A14808" w:rsidRDefault="00C50184" w:rsidP="00A14808">
      <w:r>
        <w:t>Dle Ipsos Tambor dále v</w:t>
      </w:r>
      <w:r w:rsidR="00284771">
        <w:t xml:space="preserve"> posledním roce</w:t>
      </w:r>
      <w:r w:rsidR="00284771" w:rsidRPr="00284771">
        <w:t xml:space="preserve"> </w:t>
      </w:r>
      <w:r w:rsidR="00284771">
        <w:t xml:space="preserve">celé </w:t>
      </w:r>
      <w:r w:rsidR="00284771" w:rsidRPr="00284771">
        <w:t xml:space="preserve">tři čtvrtiny občanů zakoupily </w:t>
      </w:r>
      <w:r w:rsidR="00CF34BB">
        <w:t>ně</w:t>
      </w:r>
      <w:r w:rsidR="00284771" w:rsidRPr="00284771">
        <w:t xml:space="preserve">jaké energeticky úsporné </w:t>
      </w:r>
      <w:r w:rsidR="00CF34BB">
        <w:t>zařízení</w:t>
      </w:r>
      <w:r w:rsidR="00284771" w:rsidRPr="00284771">
        <w:t xml:space="preserve"> do domácnosti a více než polovina zakoupila </w:t>
      </w:r>
      <w:r w:rsidR="00CF34BB">
        <w:t>nějaký</w:t>
      </w:r>
      <w:r w:rsidR="00284771" w:rsidRPr="00284771">
        <w:t xml:space="preserve"> recyklovaný produkt.</w:t>
      </w:r>
      <w:r w:rsidR="00284771">
        <w:t xml:space="preserve"> </w:t>
      </w:r>
      <w:r w:rsidR="00BD7055">
        <w:t xml:space="preserve">Názorně jsou výsledky uvedeny v příloze viz </w:t>
      </w:r>
      <w:r w:rsidR="00974D0C">
        <w:fldChar w:fldCharType="begin"/>
      </w:r>
      <w:r w:rsidR="00BD7055">
        <w:instrText xml:space="preserve"> REF _Ref300445499 \h </w:instrText>
      </w:r>
      <w:r w:rsidR="00974D0C">
        <w:fldChar w:fldCharType="separate"/>
      </w:r>
      <w:r w:rsidR="002364F8">
        <w:t xml:space="preserve">Graf </w:t>
      </w:r>
      <w:r w:rsidR="002364F8">
        <w:rPr>
          <w:noProof/>
        </w:rPr>
        <w:t>3</w:t>
      </w:r>
      <w:r w:rsidR="002364F8">
        <w:t xml:space="preserve"> </w:t>
      </w:r>
      <w:r w:rsidR="002364F8" w:rsidRPr="00A91334">
        <w:t>Angažovanost populace ČR</w:t>
      </w:r>
      <w:r w:rsidR="00974D0C">
        <w:fldChar w:fldCharType="end"/>
      </w:r>
      <w:r w:rsidR="00BD7055">
        <w:t xml:space="preserve">. </w:t>
      </w:r>
      <w:r w:rsidR="00284771">
        <w:t xml:space="preserve">Vypovídá to o angažovanosti domácností na ochraně životního prostředí. </w:t>
      </w:r>
      <w:r w:rsidR="00A14808">
        <w:t>P</w:t>
      </w:r>
      <w:r w:rsidR="00C77A6A">
        <w:t>rojekty</w:t>
      </w:r>
      <w:r w:rsidR="00284771">
        <w:t xml:space="preserve"> společenské odpovědnosti firmy v ekologické oblasti mohou zasáhnout právě tuto část angažované populace </w:t>
      </w:r>
      <w:r w:rsidR="00A14808">
        <w:t xml:space="preserve">velmi </w:t>
      </w:r>
      <w:r w:rsidR="00284771">
        <w:t xml:space="preserve">pozitivně. </w:t>
      </w:r>
      <w:r w:rsidR="00D619D3">
        <w:t xml:space="preserve">Ochotu připlatit si za ekologické výrobky popisuje </w:t>
      </w:r>
      <w:r w:rsidR="00974D0C">
        <w:fldChar w:fldCharType="begin"/>
      </w:r>
      <w:r w:rsidR="00D619D3">
        <w:instrText xml:space="preserve"> REF _Ref300445637 \h </w:instrText>
      </w:r>
      <w:r w:rsidR="00974D0C">
        <w:fldChar w:fldCharType="separate"/>
      </w:r>
      <w:r w:rsidR="002364F8">
        <w:t xml:space="preserve">Graf </w:t>
      </w:r>
      <w:r w:rsidR="002364F8">
        <w:rPr>
          <w:noProof/>
        </w:rPr>
        <w:t>4</w:t>
      </w:r>
      <w:r w:rsidR="002364F8">
        <w:t xml:space="preserve"> </w:t>
      </w:r>
      <w:r w:rsidR="002364F8" w:rsidRPr="003346A8">
        <w:t>Jste vy osobně ochotný/á připlatit si za výrobek, který je šetrný k životnímu prostředí nebo je určitá částka z jeho prodeje určena na nějaký společensky prospěšný projekt?</w:t>
      </w:r>
      <w:r w:rsidR="00974D0C">
        <w:fldChar w:fldCharType="end"/>
      </w:r>
    </w:p>
    <w:p w:rsidR="003272AF" w:rsidRDefault="003272AF" w:rsidP="00E76933">
      <w:r w:rsidRPr="00412699">
        <w:rPr>
          <w:rStyle w:val="Siln"/>
        </w:rPr>
        <w:lastRenderedPageBreak/>
        <w:t>72 % populace, která prohlašuje ochotu připlatit si za výrobek společensky o</w:t>
      </w:r>
      <w:r w:rsidR="009C609A" w:rsidRPr="00412699">
        <w:rPr>
          <w:rStyle w:val="Siln"/>
        </w:rPr>
        <w:t xml:space="preserve">dpovědné firmy je </w:t>
      </w:r>
      <w:r w:rsidRPr="00412699">
        <w:rPr>
          <w:rStyle w:val="Siln"/>
        </w:rPr>
        <w:t>přesvědčivé číslo</w:t>
      </w:r>
      <w:r>
        <w:t xml:space="preserve"> pro </w:t>
      </w:r>
      <w:r w:rsidR="009C609A">
        <w:t xml:space="preserve">rozhodnutí o </w:t>
      </w:r>
      <w:r>
        <w:t>orientaci firmy na CSR</w:t>
      </w:r>
      <w:r w:rsidR="009C609A">
        <w:t xml:space="preserve"> aktivity</w:t>
      </w:r>
      <w:r>
        <w:t xml:space="preserve">. Přesto je nutné vzít v úvahu i práh rozpoznání či ochoty investovat více za produkt CSR výrobce. Kolik je hranice, která názor ovlivní? Vyšší cena produktu neznamená vyšší zisk pro společnost výrobce, jelikož sebou nese náklady na transfer poplatků na dobročinné účely včetně administrativy. Výsledky </w:t>
      </w:r>
      <w:r w:rsidR="00403366">
        <w:t>průzkum</w:t>
      </w:r>
      <w:r>
        <w:t xml:space="preserve">u je proto brát jako další z mnoha </w:t>
      </w:r>
      <w:r w:rsidR="00275588">
        <w:t xml:space="preserve">faktorů ovlivňujících rozhodnutí o CSR strategii. </w:t>
      </w:r>
    </w:p>
    <w:p w:rsidR="00304A0D" w:rsidRDefault="00AE679E" w:rsidP="00E76933">
      <w:r>
        <w:t xml:space="preserve">Ipsos Tambor rozděluje populaci do 4 skupin viz </w:t>
      </w:r>
      <w:r w:rsidR="00974D0C">
        <w:fldChar w:fldCharType="begin"/>
      </w:r>
      <w:r>
        <w:instrText xml:space="preserve"> REF _Ref300445697 \h </w:instrText>
      </w:r>
      <w:r w:rsidR="00974D0C">
        <w:fldChar w:fldCharType="separate"/>
      </w:r>
      <w:r w:rsidR="002364F8">
        <w:t xml:space="preserve">Graf </w:t>
      </w:r>
      <w:r w:rsidR="002364F8">
        <w:rPr>
          <w:noProof/>
        </w:rPr>
        <w:t>2</w:t>
      </w:r>
      <w:r w:rsidR="002364F8">
        <w:t xml:space="preserve"> </w:t>
      </w:r>
      <w:r w:rsidR="002364F8" w:rsidRPr="00D44616">
        <w:t xml:space="preserve">Segmentace populace </w:t>
      </w:r>
      <w:r w:rsidR="002364F8">
        <w:t>–</w:t>
      </w:r>
      <w:r w:rsidR="002364F8" w:rsidRPr="00D44616">
        <w:t xml:space="preserve"> dle chování a osobního postoje k tématům společenské odpovědnosti</w:t>
      </w:r>
      <w:r w:rsidR="00974D0C">
        <w:fldChar w:fldCharType="end"/>
      </w:r>
      <w:r>
        <w:t>.</w:t>
      </w:r>
      <w:r w:rsidR="00EF43EC">
        <w:t xml:space="preserve"> S</w:t>
      </w:r>
      <w:r w:rsidR="00305107" w:rsidRPr="00EF43EC">
        <w:rPr>
          <w:rStyle w:val="Siln"/>
        </w:rPr>
        <w:t>olidární občané</w:t>
      </w:r>
      <w:r w:rsidR="00305107">
        <w:t xml:space="preserve"> </w:t>
      </w:r>
      <w:r w:rsidR="00EF43EC" w:rsidRPr="00EF43EC">
        <w:rPr>
          <w:rStyle w:val="Siln"/>
        </w:rPr>
        <w:t>tvoří 29 % populace</w:t>
      </w:r>
      <w:r w:rsidR="00EF43EC">
        <w:t xml:space="preserve"> a </w:t>
      </w:r>
      <w:r w:rsidR="00305107">
        <w:t xml:space="preserve">více investují do dárcovství prostřednictvím DMS a pouličních akcí, </w:t>
      </w:r>
      <w:r w:rsidR="00EF43EC">
        <w:t xml:space="preserve">dále </w:t>
      </w:r>
      <w:r w:rsidR="00C77A6A">
        <w:t>signifikantně</w:t>
      </w:r>
      <w:r w:rsidR="00305107">
        <w:t xml:space="preserve"> častěji zaznamenávají charitativní akce firem, více preferují krizovou a humanitární pomoc. Častěji jsou </w:t>
      </w:r>
      <w:r w:rsidR="00EF43EC">
        <w:t xml:space="preserve">v této skupině zastoupeny </w:t>
      </w:r>
      <w:r w:rsidR="00305107">
        <w:t>ženy.</w:t>
      </w:r>
      <w:r w:rsidR="00EF43EC">
        <w:rPr>
          <w:rStyle w:val="Znakapoznpodarou"/>
        </w:rPr>
        <w:footnoteReference w:id="61"/>
      </w:r>
      <w:r w:rsidR="00305107">
        <w:t xml:space="preserve"> </w:t>
      </w:r>
    </w:p>
    <w:p w:rsidR="00096C64" w:rsidRDefault="00144076" w:rsidP="00E76933">
      <w:r>
        <w:rPr>
          <w:rStyle w:val="Siln"/>
        </w:rPr>
        <w:t xml:space="preserve">Tzv. </w:t>
      </w:r>
      <w:r w:rsidRPr="00EF43EC">
        <w:rPr>
          <w:rStyle w:val="Siln"/>
        </w:rPr>
        <w:t>Dárci</w:t>
      </w:r>
      <w:r>
        <w:rPr>
          <w:rStyle w:val="Siln"/>
        </w:rPr>
        <w:t xml:space="preserve"> tvoří </w:t>
      </w:r>
      <w:r w:rsidR="00EF43EC">
        <w:rPr>
          <w:rStyle w:val="Siln"/>
        </w:rPr>
        <w:t xml:space="preserve">15 % populace. </w:t>
      </w:r>
      <w:r>
        <w:t xml:space="preserve">To je ta </w:t>
      </w:r>
      <w:r w:rsidR="00096C64">
        <w:t xml:space="preserve">část </w:t>
      </w:r>
      <w:r w:rsidR="00C77A6A">
        <w:t>populace, která</w:t>
      </w:r>
      <w:r w:rsidR="00096C64">
        <w:t xml:space="preserve"> daruje charitativním organizacím</w:t>
      </w:r>
      <w:r w:rsidRPr="00144076">
        <w:t xml:space="preserve"> </w:t>
      </w:r>
      <w:r>
        <w:t>nejvíce</w:t>
      </w:r>
      <w:r w:rsidR="00EF43EC">
        <w:t xml:space="preserve">. Zástupci této </w:t>
      </w:r>
      <w:r w:rsidR="00F126D4">
        <w:t>skupiny</w:t>
      </w:r>
      <w:r w:rsidR="00EF43EC">
        <w:t xml:space="preserve"> </w:t>
      </w:r>
      <w:r w:rsidR="00096C64">
        <w:t xml:space="preserve">patří </w:t>
      </w:r>
      <w:r w:rsidR="00EF43EC">
        <w:t xml:space="preserve">častěji </w:t>
      </w:r>
      <w:r w:rsidR="00096C64">
        <w:t>k dárcům krve, j</w:t>
      </w:r>
      <w:r w:rsidR="00EF43EC">
        <w:t xml:space="preserve">sou ochotni </w:t>
      </w:r>
      <w:r w:rsidR="00096C64">
        <w:t xml:space="preserve">připlatit si za </w:t>
      </w:r>
      <w:r w:rsidR="00EF43EC">
        <w:t xml:space="preserve">produkty šetrné </w:t>
      </w:r>
      <w:r w:rsidR="00096C64">
        <w:t>vůči životnímu prostředí</w:t>
      </w:r>
      <w:r w:rsidR="00C01A3A">
        <w:t xml:space="preserve"> nebo podporující společensky odpovědné projekty. Častěji se jedná o mladší a vzdělanější část populace s lepší ekonomickou situací domácnosti.</w:t>
      </w:r>
      <w:r w:rsidR="00C21051">
        <w:rPr>
          <w:rStyle w:val="Znakapoznpodarou"/>
        </w:rPr>
        <w:footnoteReference w:id="62"/>
      </w:r>
      <w:r w:rsidR="00C01A3A">
        <w:t xml:space="preserve"> </w:t>
      </w:r>
    </w:p>
    <w:p w:rsidR="00C01A3A" w:rsidRDefault="00713B86" w:rsidP="00E76933">
      <w:r>
        <w:t xml:space="preserve">Ipsos Tambor ve svém </w:t>
      </w:r>
      <w:r w:rsidR="00403366">
        <w:t>průzkum</w:t>
      </w:r>
      <w:r>
        <w:t xml:space="preserve">u dále zjistil, že tzv. </w:t>
      </w:r>
      <w:r w:rsidR="00C01A3A" w:rsidRPr="00EF43EC">
        <w:rPr>
          <w:rStyle w:val="Siln"/>
        </w:rPr>
        <w:t>Opinion Leaders (</w:t>
      </w:r>
      <w:r w:rsidR="00EF43EC">
        <w:rPr>
          <w:rStyle w:val="Siln"/>
        </w:rPr>
        <w:t>Názoroví vůdci</w:t>
      </w:r>
      <w:r w:rsidR="00144076">
        <w:rPr>
          <w:rStyle w:val="Siln"/>
        </w:rPr>
        <w:t>,</w:t>
      </w:r>
      <w:r w:rsidR="00EF43EC">
        <w:rPr>
          <w:rStyle w:val="Siln"/>
        </w:rPr>
        <w:t xml:space="preserve"> 9 % populace</w:t>
      </w:r>
      <w:r w:rsidR="00C01A3A" w:rsidRPr="00EF43EC">
        <w:rPr>
          <w:rStyle w:val="Siln"/>
        </w:rPr>
        <w:t>)</w:t>
      </w:r>
      <w:r w:rsidR="00C01A3A">
        <w:t xml:space="preserve"> se aktivně zapojují do společenského života, pracují jako dobrovolníci v neziskových organizacích, bojkotují produkty společensky ne</w:t>
      </w:r>
      <w:r w:rsidR="00144076">
        <w:t>z</w:t>
      </w:r>
      <w:r w:rsidR="00C01A3A">
        <w:t xml:space="preserve">odpovědných firem, informace o CSR aktivně vyhledávají a vykazují vyšší míru ekologické odpovědnosti. </w:t>
      </w:r>
      <w:r w:rsidR="00144076">
        <w:t xml:space="preserve">Skupinu tvoří vyšší </w:t>
      </w:r>
      <w:r w:rsidR="00C01A3A">
        <w:t>procento studentů a vzdělaných lidí mladšího věku.</w:t>
      </w:r>
      <w:r w:rsidR="00C21051">
        <w:rPr>
          <w:rStyle w:val="Znakapoznpodarou"/>
        </w:rPr>
        <w:footnoteReference w:id="63"/>
      </w:r>
    </w:p>
    <w:p w:rsidR="00105112" w:rsidRDefault="00713B86" w:rsidP="00E76933">
      <w:r>
        <w:t xml:space="preserve">Konečně </w:t>
      </w:r>
      <w:r w:rsidR="00576994" w:rsidRPr="00EF43EC">
        <w:rPr>
          <w:rStyle w:val="Siln"/>
        </w:rPr>
        <w:t>47 % populace patří ke skupině pasivních</w:t>
      </w:r>
      <w:r w:rsidR="00576994">
        <w:t>, kteří se zajímají o společenskou odpovědnost</w:t>
      </w:r>
      <w:r w:rsidR="00144076" w:rsidRPr="00144076">
        <w:t xml:space="preserve"> </w:t>
      </w:r>
      <w:r w:rsidR="00144076">
        <w:t xml:space="preserve">a </w:t>
      </w:r>
      <w:r w:rsidR="00576994">
        <w:t>aktivity firem</w:t>
      </w:r>
      <w:r w:rsidR="00144076" w:rsidRPr="00144076">
        <w:t xml:space="preserve"> </w:t>
      </w:r>
      <w:r w:rsidR="00144076">
        <w:t>méně</w:t>
      </w:r>
      <w:r w:rsidR="00576994">
        <w:t>, vykazují nižší míru dárcovství a nemají takovou ochotu připlatit si za ekologicky šetrné produkty či produkty</w:t>
      </w:r>
      <w:r w:rsidR="00144076">
        <w:t>,</w:t>
      </w:r>
      <w:r w:rsidR="00576994">
        <w:t xml:space="preserve"> z kterých </w:t>
      </w:r>
      <w:r w:rsidR="00C77A6A">
        <w:t>je</w:t>
      </w:r>
      <w:r w:rsidR="00576994">
        <w:t xml:space="preserve"> část zisku </w:t>
      </w:r>
      <w:r w:rsidR="00C77A6A">
        <w:t>odváděna</w:t>
      </w:r>
      <w:r w:rsidR="00576994">
        <w:t xml:space="preserve"> na společensky prospěšné projekty. Z </w:t>
      </w:r>
      <w:r w:rsidR="00403366">
        <w:t>průzkum</w:t>
      </w:r>
      <w:r w:rsidR="00576994">
        <w:t xml:space="preserve">u vyplývá, že se jedná spíše </w:t>
      </w:r>
      <w:r w:rsidR="00144076">
        <w:lastRenderedPageBreak/>
        <w:t>o </w:t>
      </w:r>
      <w:r w:rsidR="00576994">
        <w:t>starší, méně vzdělané osoby či skupiny s nižším příjmem, jako jsou lidé důchodového věku.</w:t>
      </w:r>
      <w:r w:rsidR="00C21051">
        <w:rPr>
          <w:rStyle w:val="Znakapoznpodarou"/>
        </w:rPr>
        <w:footnoteReference w:id="64"/>
      </w:r>
      <w:r w:rsidR="00576994">
        <w:t xml:space="preserve"> </w:t>
      </w:r>
    </w:p>
    <w:p w:rsidR="00576994" w:rsidRDefault="006B53B4" w:rsidP="00E76933">
      <w:r>
        <w:t>K zajímavým závěrům lze dojít, pokud se dají d</w:t>
      </w:r>
      <w:r w:rsidR="00105112">
        <w:t>o souv</w:t>
      </w:r>
      <w:r w:rsidR="00A77ACE">
        <w:t xml:space="preserve">islosti výsledky tohoto </w:t>
      </w:r>
      <w:r w:rsidR="00403366">
        <w:t>průzkum</w:t>
      </w:r>
      <w:r w:rsidR="00A77ACE">
        <w:t xml:space="preserve">u </w:t>
      </w:r>
      <w:r w:rsidR="00105112">
        <w:t xml:space="preserve">a </w:t>
      </w:r>
      <w:r w:rsidR="00144076">
        <w:t xml:space="preserve">výsledky </w:t>
      </w:r>
      <w:r w:rsidR="00105112">
        <w:t xml:space="preserve">kvantitativního </w:t>
      </w:r>
      <w:r w:rsidR="00403366">
        <w:t>průzkum</w:t>
      </w:r>
      <w:r w:rsidR="00105112">
        <w:t>u trhu</w:t>
      </w:r>
      <w:r w:rsidR="00713B86">
        <w:t xml:space="preserve"> bezpečnostního software</w:t>
      </w:r>
      <w:r w:rsidR="00105112">
        <w:t xml:space="preserve"> Median 2010, z kterého vyplývá, že značku ESET </w:t>
      </w:r>
      <w:r w:rsidR="00BD7055">
        <w:t>zná</w:t>
      </w:r>
      <w:r w:rsidR="00105112">
        <w:t xml:space="preserve"> častěji skupina mladších respondentů s vyšším vzděláním a vyšší příjmové skupiny domácností. </w:t>
      </w:r>
      <w:r w:rsidR="00F126D4">
        <w:t xml:space="preserve">V případě zavedení </w:t>
      </w:r>
      <w:r w:rsidR="00144076">
        <w:t>Cause Related Marketingu</w:t>
      </w:r>
      <w:r w:rsidR="00F126D4">
        <w:t>, věnování části výnosů z produktů ESET na společensky prospěšné projekty, viz návrh níže</w:t>
      </w:r>
      <w:r w:rsidR="000C155B">
        <w:t>,</w:t>
      </w:r>
      <w:r w:rsidR="00F126D4">
        <w:t xml:space="preserve"> by byla vyšší znalost značky u populace ze skupin „Opinion Leaders“ a „Dárci“, kteří tvoří 24 % populace. </w:t>
      </w:r>
      <w:r w:rsidR="00E4443D">
        <w:t>V</w:t>
      </w:r>
      <w:r w:rsidR="00EC7D9D">
        <w:t xml:space="preserve"> případě </w:t>
      </w:r>
      <w:r w:rsidR="00E4443D">
        <w:t>využití</w:t>
      </w:r>
      <w:r w:rsidR="00EC7D9D">
        <w:t xml:space="preserve"> dárcovství z prodeje produktu </w:t>
      </w:r>
      <w:r w:rsidR="00E4443D">
        <w:t xml:space="preserve">je třeba vzít v úvahu, že ženy mají vyšší </w:t>
      </w:r>
      <w:r w:rsidR="00EC7D9D">
        <w:t>citlivost na problematiku</w:t>
      </w:r>
      <w:r w:rsidR="000C155B" w:rsidRPr="000C155B">
        <w:t xml:space="preserve"> </w:t>
      </w:r>
      <w:r w:rsidR="000C155B">
        <w:t>CSR</w:t>
      </w:r>
      <w:r w:rsidR="00EC7D9D">
        <w:t xml:space="preserve">, než mužská část populace. </w:t>
      </w:r>
    </w:p>
    <w:p w:rsidR="00787488" w:rsidRDefault="004E69AE" w:rsidP="004E69AE">
      <w:pPr>
        <w:pStyle w:val="Nadpis2"/>
      </w:pPr>
      <w:bookmarkStart w:id="22" w:name="_Toc301994005"/>
      <w:r>
        <w:t xml:space="preserve">Analytická část (II): </w:t>
      </w:r>
      <w:r w:rsidR="005B1BC7">
        <w:t>Průběh šetření</w:t>
      </w:r>
      <w:r>
        <w:t xml:space="preserve"> stavu</w:t>
      </w:r>
      <w:r w:rsidR="005B1BC7">
        <w:t xml:space="preserve"> CSR u IT Firem v ČR</w:t>
      </w:r>
      <w:bookmarkEnd w:id="22"/>
    </w:p>
    <w:p w:rsidR="00832B80" w:rsidRDefault="00787488" w:rsidP="004E69AE">
      <w:pPr>
        <w:rPr>
          <w:rStyle w:val="Siln"/>
        </w:rPr>
      </w:pPr>
      <w:r>
        <w:t>A</w:t>
      </w:r>
      <w:r w:rsidR="00A67935">
        <w:t xml:space="preserve">utor této práce provedl analýzu </w:t>
      </w:r>
      <w:r>
        <w:t xml:space="preserve">veřejně dostupných dat o CSR a firemní filantropii, </w:t>
      </w:r>
      <w:r w:rsidR="00255CB7">
        <w:br/>
      </w:r>
      <w:r>
        <w:t xml:space="preserve">a to z veřejnosti snadno dostupných zdrojů </w:t>
      </w:r>
      <w:r w:rsidR="00A67935">
        <w:t xml:space="preserve">(výroční či CSR zprávy firem) </w:t>
      </w:r>
      <w:r w:rsidR="00084AD6">
        <w:t xml:space="preserve">a </w:t>
      </w:r>
      <w:r w:rsidR="00EA6E3B">
        <w:t xml:space="preserve">doplňkový </w:t>
      </w:r>
      <w:r w:rsidR="00403366">
        <w:t>průzkum</w:t>
      </w:r>
      <w:r w:rsidR="005B1BC7">
        <w:t xml:space="preserve"> </w:t>
      </w:r>
      <w:r w:rsidR="00084AD6">
        <w:t xml:space="preserve">formou telefonického rozhovoru </w:t>
      </w:r>
      <w:r w:rsidR="001B5A64">
        <w:t xml:space="preserve">se zástupci </w:t>
      </w:r>
      <w:r w:rsidR="00084AD6">
        <w:t>50 největšíc</w:t>
      </w:r>
      <w:r w:rsidR="001B5A64">
        <w:t>h ICT českých firem</w:t>
      </w:r>
      <w:r>
        <w:t xml:space="preserve"> dle </w:t>
      </w:r>
      <w:r w:rsidR="00090D84">
        <w:t>Czech</w:t>
      </w:r>
      <w:r>
        <w:t xml:space="preserve"> TOP 100</w:t>
      </w:r>
      <w:r w:rsidR="00090D84">
        <w:t xml:space="preserve"> ICT</w:t>
      </w:r>
      <w:r w:rsidR="00A67935">
        <w:t xml:space="preserve"> a</w:t>
      </w:r>
      <w:r w:rsidR="00A67935" w:rsidRPr="00A67935">
        <w:t xml:space="preserve"> </w:t>
      </w:r>
      <w:r w:rsidR="00A67935">
        <w:t xml:space="preserve">pro lepší orientaci následně také </w:t>
      </w:r>
      <w:r w:rsidR="005B1BC7">
        <w:t xml:space="preserve">shrnul </w:t>
      </w:r>
      <w:r w:rsidR="00A67935">
        <w:t xml:space="preserve">data o dárcovství největších firem v ČR (např. ČEZ, Ahold, Vodafone, KPMG a ČSOB) z žebříčku Top filantrop 2009. </w:t>
      </w:r>
    </w:p>
    <w:p w:rsidR="00832B80" w:rsidRPr="004E69AE" w:rsidRDefault="004E69AE" w:rsidP="004E69AE">
      <w:pPr>
        <w:pStyle w:val="Nadpis3"/>
      </w:pPr>
      <w:bookmarkStart w:id="23" w:name="_Toc301994006"/>
      <w:r>
        <w:t>Opora výběru vzorku: ž</w:t>
      </w:r>
      <w:r w:rsidR="00832B80" w:rsidRPr="004E69AE">
        <w:t>ebříček Czech TOP 100 ICT firem v ČR</w:t>
      </w:r>
      <w:bookmarkEnd w:id="23"/>
      <w:r w:rsidR="00832B80" w:rsidRPr="004E69AE">
        <w:t xml:space="preserve"> </w:t>
      </w:r>
    </w:p>
    <w:p w:rsidR="00832B80" w:rsidRPr="00832B80" w:rsidRDefault="00832B80" w:rsidP="00832B80">
      <w:r>
        <w:t>Ž</w:t>
      </w:r>
      <w:r w:rsidRPr="00832B80">
        <w:t>ebříček Czech TOP 100 ICT firem v</w:t>
      </w:r>
      <w:r>
        <w:t> </w:t>
      </w:r>
      <w:r w:rsidRPr="00832B80">
        <w:t>ČR</w:t>
      </w:r>
      <w:r>
        <w:t xml:space="preserve"> </w:t>
      </w:r>
      <w:r w:rsidRPr="00832B80">
        <w:t xml:space="preserve">je sestavován jednou za rok a bere v úvahu lokální výsledky společností působících v České republice. Publikován je písemnou formou v červnu prostřednictvím speciálu Czech Top 100 ICT vydávaného sdružením Czech Top 100 ve spolupráci s IDG Czech Republic. </w:t>
      </w:r>
      <w:r w:rsidR="000C155B">
        <w:t>S</w:t>
      </w:r>
      <w:r w:rsidR="000C155B" w:rsidRPr="00832B80">
        <w:t xml:space="preserve">polečnost ESET software </w:t>
      </w:r>
      <w:r w:rsidR="000C155B">
        <w:t>s</w:t>
      </w:r>
      <w:r w:rsidR="000C155B" w:rsidRPr="00832B80">
        <w:t xml:space="preserve">ledovaná </w:t>
      </w:r>
      <w:r w:rsidRPr="00832B80">
        <w:t>v </w:t>
      </w:r>
      <w:r w:rsidR="00041356">
        <w:t>oddílu</w:t>
      </w:r>
      <w:r w:rsidR="00041356" w:rsidRPr="00832B80">
        <w:t xml:space="preserve"> </w:t>
      </w:r>
      <w:r w:rsidRPr="00832B80">
        <w:t xml:space="preserve">(III) se </w:t>
      </w:r>
      <w:r w:rsidR="000C155B" w:rsidRPr="00832B80">
        <w:t>v roce 2010</w:t>
      </w:r>
      <w:r w:rsidR="000C155B">
        <w:t xml:space="preserve"> </w:t>
      </w:r>
      <w:r w:rsidRPr="00832B80">
        <w:t>umístila na 56</w:t>
      </w:r>
      <w:r w:rsidR="000C155B">
        <w:t>.</w:t>
      </w:r>
      <w:r w:rsidRPr="00832B80">
        <w:t xml:space="preserve"> místě žebříčku. </w:t>
      </w:r>
    </w:p>
    <w:p w:rsidR="00741054" w:rsidRDefault="00832B80" w:rsidP="00832B80">
      <w:r w:rsidRPr="00832B80">
        <w:t xml:space="preserve">Ověřené ekonomické informace sestavené do žebříčku CZECH TOP 100 poskytují komplexní pohled na časový vývoj základních ekonomických ukazatelů firem v České republice. V roce 1994 se z iniciativy ING Bank Praha zrodila myšlenka na sestavení žebříčku významných firem České republiky CZECH TOP 100. Projektu se ujala firma </w:t>
      </w:r>
      <w:r w:rsidRPr="00832B80">
        <w:lastRenderedPageBreak/>
        <w:t xml:space="preserve">B.I.G. Prague, která spolu s VŠE v Praze vytyčila kritéria a postupy při hodnocení firem. První žebříček byl pokusně sestaven z dat za rok 1993 a obsahoval informace </w:t>
      </w:r>
      <w:r w:rsidRPr="00832B80">
        <w:br/>
        <w:t xml:space="preserve">o firmách z první vlny </w:t>
      </w:r>
      <w:r w:rsidR="000C155B" w:rsidRPr="00832B80">
        <w:t>kup</w:t>
      </w:r>
      <w:r w:rsidR="000C155B">
        <w:t>o</w:t>
      </w:r>
      <w:r w:rsidR="000C155B" w:rsidRPr="00832B80">
        <w:t xml:space="preserve">nové </w:t>
      </w:r>
      <w:r w:rsidRPr="00832B80">
        <w:t xml:space="preserve">privatizace. </w:t>
      </w:r>
    </w:p>
    <w:p w:rsidR="00832B80" w:rsidRPr="00832B80" w:rsidRDefault="00832B80" w:rsidP="00832B80">
      <w:r w:rsidRPr="00832B80">
        <w:t>Na základě zkušenosti se rozeběhla jednání mezi ING Bank, VŠE, B.I.G. Prague a Svazem průmyslu a dopravy České republiky. Výsledkem jednání byl vznik Sdružení CZECH TOP 100. Od roku 1997 se báze firem zařazovaných do žebříčku</w:t>
      </w:r>
      <w:r w:rsidR="000C155B" w:rsidRPr="000C155B">
        <w:t xml:space="preserve"> </w:t>
      </w:r>
      <w:r w:rsidR="000C155B" w:rsidRPr="00832B80">
        <w:t>rozšířila</w:t>
      </w:r>
      <w:r w:rsidRPr="00832B80">
        <w:t xml:space="preserve">. </w:t>
      </w:r>
      <w:r w:rsidR="000C155B" w:rsidRPr="00832B80">
        <w:t>V</w:t>
      </w:r>
      <w:r w:rsidR="000C155B">
        <w:t> </w:t>
      </w:r>
      <w:r w:rsidRPr="00832B80">
        <w:t>roce 2003 přistoupilo sdružení CZECH TOP 100 ke spolupořadatelství žebříčku TOP 100 ICT firem, sestavovaným vydavatelstvím IDG</w:t>
      </w:r>
      <w:r w:rsidR="000C155B">
        <w:t>,</w:t>
      </w:r>
      <w:r w:rsidRPr="00832B80">
        <w:t xml:space="preserve"> a přihlásilo se tak k trendu posilování významu a vlivu společností zaměřených na ICT.</w:t>
      </w:r>
      <w:r w:rsidRPr="00741054">
        <w:rPr>
          <w:vertAlign w:val="superscript"/>
        </w:rPr>
        <w:footnoteReference w:id="65"/>
      </w:r>
      <w:r w:rsidRPr="00832B80">
        <w:t xml:space="preserve"> </w:t>
      </w:r>
    </w:p>
    <w:p w:rsidR="00832B80" w:rsidRPr="00832B80" w:rsidRDefault="00832B80" w:rsidP="00832B80">
      <w:r w:rsidRPr="00832B80">
        <w:t xml:space="preserve">Od roku 2003 vydává CZECH TOP 100 </w:t>
      </w:r>
      <w:r w:rsidR="000C155B">
        <w:t>pět</w:t>
      </w:r>
      <w:r w:rsidR="000C155B" w:rsidRPr="00832B80">
        <w:t xml:space="preserve"> </w:t>
      </w:r>
      <w:r w:rsidRPr="00832B80">
        <w:t>žebříčků ročně:</w:t>
      </w:r>
    </w:p>
    <w:p w:rsidR="00832B80" w:rsidRPr="00832B80" w:rsidRDefault="00832B80" w:rsidP="00832B80">
      <w:pPr>
        <w:pStyle w:val="Odrka1stupn"/>
      </w:pPr>
      <w:r w:rsidRPr="00832B80">
        <w:t>Březen 100 obdivovaných firem ČR</w:t>
      </w:r>
      <w:r w:rsidR="000C155B">
        <w:t>,</w:t>
      </w:r>
      <w:r w:rsidRPr="00832B80">
        <w:t xml:space="preserve"> </w:t>
      </w:r>
    </w:p>
    <w:p w:rsidR="00832B80" w:rsidRPr="00832B80" w:rsidRDefault="00832B80" w:rsidP="00832B80">
      <w:pPr>
        <w:pStyle w:val="Odrka1stupn"/>
      </w:pPr>
      <w:r w:rsidRPr="00832B80">
        <w:t>Červen 100 nejvýznamnějších firem ČR</w:t>
      </w:r>
      <w:r w:rsidR="000C155B">
        <w:t>,</w:t>
      </w:r>
      <w:r w:rsidRPr="00832B80">
        <w:t xml:space="preserve"> </w:t>
      </w:r>
    </w:p>
    <w:p w:rsidR="00832B80" w:rsidRPr="00832B80" w:rsidRDefault="00832B80" w:rsidP="00832B80">
      <w:pPr>
        <w:pStyle w:val="Odrka1stupn"/>
      </w:pPr>
      <w:r w:rsidRPr="00832B80">
        <w:t>Červen TOP 100 ICT firem</w:t>
      </w:r>
      <w:r w:rsidR="000C155B">
        <w:t>,</w:t>
      </w:r>
    </w:p>
    <w:p w:rsidR="004E69AE" w:rsidRPr="008535E7" w:rsidRDefault="00832B80" w:rsidP="0001600E">
      <w:pPr>
        <w:pStyle w:val="Odrka1stupn"/>
        <w:rPr>
          <w:rStyle w:val="Siln"/>
          <w:b w:val="0"/>
          <w:bCs w:val="0"/>
        </w:rPr>
      </w:pPr>
      <w:r w:rsidRPr="00832B80">
        <w:t>Listopad TOP Filantrop a Soutěž nejlepších výroč</w:t>
      </w:r>
      <w:r w:rsidR="008535E7">
        <w:t>ních zpráv a firemních časopisů</w:t>
      </w:r>
      <w:r w:rsidR="000C155B">
        <w:t>.</w:t>
      </w:r>
    </w:p>
    <w:p w:rsidR="00C22777" w:rsidRPr="004E69AE" w:rsidRDefault="00AF31ED" w:rsidP="004E69AE">
      <w:pPr>
        <w:pStyle w:val="Nadpis3"/>
      </w:pPr>
      <w:bookmarkStart w:id="24" w:name="_Toc301994007"/>
      <w:r w:rsidRPr="004E69AE">
        <w:t>Analýza výročních zpráv</w:t>
      </w:r>
      <w:bookmarkEnd w:id="24"/>
    </w:p>
    <w:p w:rsidR="00C22777" w:rsidRPr="003A4392" w:rsidRDefault="00C22777" w:rsidP="00C22777">
      <w:r>
        <w:t xml:space="preserve">Pouze 18 firem </w:t>
      </w:r>
      <w:r w:rsidR="0054078E">
        <w:t xml:space="preserve">z první padesátky žebříčku Czech TOP 100 </w:t>
      </w:r>
      <w:r w:rsidR="00C77A6A">
        <w:t>ICT komunikuje</w:t>
      </w:r>
      <w:r>
        <w:t xml:space="preserve"> výroční </w:t>
      </w:r>
      <w:r w:rsidR="00255CB7">
        <w:br/>
      </w:r>
      <w:r>
        <w:t>či CSR zprávu na webu</w:t>
      </w:r>
      <w:r w:rsidR="000C155B">
        <w:t xml:space="preserve"> tak, aby byl</w:t>
      </w:r>
      <w:r>
        <w:t xml:space="preserve"> veřejně ke stažení a</w:t>
      </w:r>
      <w:r w:rsidR="000C155B">
        <w:t>nebo</w:t>
      </w:r>
      <w:r>
        <w:t xml:space="preserve"> informace o CSR jsou obsaženy jen v části z nich. </w:t>
      </w:r>
    </w:p>
    <w:p w:rsidR="00C22777" w:rsidRDefault="00C22777" w:rsidP="00C22777">
      <w:pPr>
        <w:pStyle w:val="Odrka1stupn"/>
      </w:pPr>
      <w:r w:rsidRPr="002970F8">
        <w:rPr>
          <w:b/>
        </w:rPr>
        <w:t>Ekonomický pilíř:</w:t>
      </w:r>
      <w:r>
        <w:t xml:space="preserve"> aktivity směřující k řízení vztahu s dodavateli deklaruje </w:t>
      </w:r>
      <w:r w:rsidR="000C155B">
        <w:t>14 </w:t>
      </w:r>
      <w:r>
        <w:t>firem a odpovědný přístup k zákazníkům 16 firem</w:t>
      </w:r>
      <w:r w:rsidR="000C155B">
        <w:t>.</w:t>
      </w:r>
      <w:r>
        <w:t xml:space="preserve"> </w:t>
      </w:r>
    </w:p>
    <w:p w:rsidR="00C22777" w:rsidRDefault="00C22777" w:rsidP="00C22777">
      <w:pPr>
        <w:pStyle w:val="Odrka1stupn"/>
      </w:pPr>
      <w:r w:rsidRPr="002970F8">
        <w:rPr>
          <w:b/>
        </w:rPr>
        <w:t xml:space="preserve">Sociální pilíř: </w:t>
      </w:r>
      <w:r>
        <w:t>Filantropické projekty komunikuje 15 firem, strategii rovných příležitostí 8 firem, benef</w:t>
      </w:r>
      <w:r w:rsidR="00214543">
        <w:t>i</w:t>
      </w:r>
      <w:r>
        <w:t xml:space="preserve">ty pro své zaměstnance 15 firem a rozvoj a vzdělávání zaměstnanců 14 firem. </w:t>
      </w:r>
    </w:p>
    <w:p w:rsidR="00C22777" w:rsidRDefault="00C77A6A" w:rsidP="00C22777">
      <w:pPr>
        <w:pStyle w:val="Odrka1stupn"/>
      </w:pPr>
      <w:r w:rsidRPr="002970F8">
        <w:rPr>
          <w:b/>
        </w:rPr>
        <w:t>Environmentální</w:t>
      </w:r>
      <w:r w:rsidR="00C22777" w:rsidRPr="002970F8">
        <w:rPr>
          <w:b/>
        </w:rPr>
        <w:t xml:space="preserve"> pilíř:</w:t>
      </w:r>
      <w:r w:rsidR="00C22777">
        <w:t xml:space="preserve"> Obecnou orientaci na ekologii v segmentu ICT firem řeší 13 firem, koncept Green IT celkově 5 firem</w:t>
      </w:r>
      <w:r w:rsidR="000C155B">
        <w:t>,</w:t>
      </w:r>
      <w:r w:rsidR="00C22777">
        <w:t xml:space="preserve"> převážně nadnárodních</w:t>
      </w:r>
      <w:r w:rsidR="000C155B">
        <w:t>,</w:t>
      </w:r>
      <w:r w:rsidR="00C22777">
        <w:t xml:space="preserve"> </w:t>
      </w:r>
      <w:r w:rsidR="00A14808">
        <w:br/>
      </w:r>
      <w:r w:rsidR="00C22777">
        <w:t xml:space="preserve">a využití standardu ISO 14001 nebo EMAS 9 firem. </w:t>
      </w:r>
    </w:p>
    <w:p w:rsidR="00214543" w:rsidRDefault="00214543" w:rsidP="00214543">
      <w:pPr>
        <w:pStyle w:val="Odrka1stupn"/>
        <w:numPr>
          <w:ilvl w:val="0"/>
          <w:numId w:val="0"/>
        </w:numPr>
        <w:ind w:left="720" w:hanging="360"/>
      </w:pPr>
    </w:p>
    <w:p w:rsidR="002A2191" w:rsidRDefault="00C22777" w:rsidP="00C22777">
      <w:r w:rsidRPr="00F76462">
        <w:lastRenderedPageBreak/>
        <w:t xml:space="preserve">Samotný fakt, že z padesáti nejúspěšnějších ICT firem v České republice pouhých </w:t>
      </w:r>
      <w:r w:rsidR="00255CB7">
        <w:br/>
      </w:r>
      <w:r w:rsidRPr="00F76462">
        <w:t>18 zveřejňuje výroční či CSR zprávu je signálem nízké komunikace s veřejností</w:t>
      </w:r>
      <w:r>
        <w:t xml:space="preserve"> </w:t>
      </w:r>
      <w:r w:rsidR="00255CB7">
        <w:br/>
      </w:r>
      <w:r>
        <w:t>a zákazníky či obchodními partnery</w:t>
      </w:r>
      <w:r w:rsidR="002A2191">
        <w:t xml:space="preserve"> a nedodržování standardů CSR</w:t>
      </w:r>
      <w:r>
        <w:t xml:space="preserve">. </w:t>
      </w:r>
      <w:r w:rsidR="008535E7">
        <w:t>V České republice musejí v</w:t>
      </w:r>
      <w:r w:rsidR="002A2191" w:rsidRPr="002A2191">
        <w:t xml:space="preserve">ýroční zprávu předkládat </w:t>
      </w:r>
      <w:r w:rsidR="008535E7">
        <w:t xml:space="preserve">obchodní společnosti a družstva, kterým tuto povinnost ukládá </w:t>
      </w:r>
      <w:r w:rsidR="008535E7" w:rsidRPr="008535E7">
        <w:t xml:space="preserve">§ 39 </w:t>
      </w:r>
      <w:r w:rsidR="000C155B">
        <w:t>o</w:t>
      </w:r>
      <w:r w:rsidR="000C155B" w:rsidRPr="008535E7">
        <w:t xml:space="preserve">bchodního </w:t>
      </w:r>
      <w:r w:rsidR="008535E7" w:rsidRPr="008535E7">
        <w:t>zákoníku</w:t>
      </w:r>
      <w:r w:rsidR="008535E7">
        <w:t>.</w:t>
      </w:r>
    </w:p>
    <w:p w:rsidR="008A04DE" w:rsidRPr="0001600E" w:rsidRDefault="008A04DE" w:rsidP="0001600E">
      <w:pPr>
        <w:rPr>
          <w:rStyle w:val="Siln"/>
        </w:rPr>
      </w:pPr>
      <w:r w:rsidRPr="0001600E">
        <w:rPr>
          <w:rStyle w:val="Siln"/>
        </w:rPr>
        <w:t>Náplň CSR jednotlivých fir</w:t>
      </w:r>
      <w:r w:rsidR="005829DC" w:rsidRPr="0001600E">
        <w:rPr>
          <w:rStyle w:val="Siln"/>
        </w:rPr>
        <w:t>em z výročních zpráv a forma komunikace</w:t>
      </w:r>
    </w:p>
    <w:p w:rsidR="005829DC" w:rsidRPr="005829DC" w:rsidRDefault="0025242A" w:rsidP="005829DC">
      <w:r>
        <w:t xml:space="preserve">V práci jsou níže citovány některé pasáže výročních či CSR zpráv firem </w:t>
      </w:r>
      <w:r w:rsidR="00255CB7">
        <w:br/>
      </w:r>
      <w:r>
        <w:t xml:space="preserve">a okomentovány autorem práce na základě zjištěných dat </w:t>
      </w:r>
      <w:r w:rsidR="00AA765E">
        <w:t>během</w:t>
      </w:r>
      <w:r>
        <w:t xml:space="preserve"> telefonického dotazování. </w:t>
      </w:r>
      <w:r w:rsidR="005829DC">
        <w:t>Ekonomická data obsažená ve výročních zprávách</w:t>
      </w:r>
      <w:r w:rsidR="00EA1946">
        <w:t xml:space="preserve"> jsou informací pro obchodní partnery, zákazníky a především akcionáře. </w:t>
      </w:r>
      <w:r>
        <w:t xml:space="preserve">Šetření se zaměřovalo </w:t>
      </w:r>
      <w:r w:rsidR="00255CB7">
        <w:br/>
      </w:r>
      <w:r>
        <w:t>na informace o CSR aktivitách.</w:t>
      </w:r>
    </w:p>
    <w:p w:rsidR="008A04DE" w:rsidRDefault="00A628DD" w:rsidP="00A25D57">
      <w:pPr>
        <w:rPr>
          <w:rStyle w:val="Siln"/>
        </w:rPr>
      </w:pPr>
      <w:r>
        <w:rPr>
          <w:rStyle w:val="Siln"/>
        </w:rPr>
        <w:t>Hewlett Packard</w:t>
      </w:r>
    </w:p>
    <w:p w:rsidR="00D4247F" w:rsidRDefault="00A157D9" w:rsidP="00A14808">
      <w:pPr>
        <w:rPr>
          <w:rStyle w:val="Siln"/>
        </w:rPr>
      </w:pPr>
      <w:r w:rsidRPr="00012F5A">
        <w:rPr>
          <w:rStyle w:val="CittChar"/>
        </w:rPr>
        <w:t>„</w:t>
      </w:r>
      <w:r w:rsidR="0025242A">
        <w:rPr>
          <w:rStyle w:val="CittChar"/>
        </w:rPr>
        <w:t>…</w:t>
      </w:r>
      <w:r w:rsidRPr="00012F5A">
        <w:rPr>
          <w:rStyle w:val="CittChar"/>
        </w:rPr>
        <w:t xml:space="preserve"> důležitou prioritou je ochrana životního prostředí. Naše strategie zahrnuje snížení uhlíkové stopy HP operací a našeho dodavatelského řetězce, snížení dopadu na životní prostředí našich produktů a služeb. V loňském roce jsme oznámili, že do konce roku 2011 snížíme spotřebu energie a souvisejících emisí skleníkových plynů ze všech výrobků HP o 40 procent ve srovnání s úrovní roku 2005. Tyto akce byly nedávno uznané Newsweek, který zařadil HP # 1 mezi 500 největších společností ve Spojených státech na základě odpovědnosti vůči životnímu prostředí, zelené politice a sociální odpovědnosti.“</w:t>
      </w:r>
      <w:r w:rsidR="00A21628" w:rsidRPr="00002015">
        <w:rPr>
          <w:rStyle w:val="CittChar"/>
        </w:rPr>
        <w:t xml:space="preserve"> </w:t>
      </w:r>
      <w:r w:rsidR="00F710F4">
        <w:rPr>
          <w:rStyle w:val="Znakapoznpodarou"/>
        </w:rPr>
        <w:footnoteReference w:id="66"/>
      </w:r>
      <w:r>
        <w:rPr>
          <w:noProof/>
        </w:rPr>
        <w:t xml:space="preserve"> </w:t>
      </w:r>
    </w:p>
    <w:p w:rsidR="00A869D5" w:rsidRPr="00A869D5" w:rsidRDefault="00A869D5" w:rsidP="00A157D9">
      <w:pPr>
        <w:rPr>
          <w:rStyle w:val="Siln"/>
        </w:rPr>
      </w:pPr>
      <w:r w:rsidRPr="00A869D5">
        <w:rPr>
          <w:rStyle w:val="Siln"/>
        </w:rPr>
        <w:t>Telefónica O2 Czech Republic</w:t>
      </w:r>
    </w:p>
    <w:p w:rsidR="00F710F4" w:rsidRDefault="00A869D5" w:rsidP="00A869D5">
      <w:pPr>
        <w:rPr>
          <w:noProof/>
        </w:rPr>
      </w:pPr>
      <w:r w:rsidRPr="00012F5A">
        <w:rPr>
          <w:rStyle w:val="CittChar"/>
        </w:rPr>
        <w:t xml:space="preserve">„Jako jeden z vedoucích poskytovatelů plně konvergentních služeb na světě a jako jedna z největších společností v České republice nabízející nejucelenější nabídku hlasových </w:t>
      </w:r>
      <w:r w:rsidR="00255CB7">
        <w:rPr>
          <w:rStyle w:val="CittChar"/>
        </w:rPr>
        <w:br/>
      </w:r>
      <w:r w:rsidRPr="00012F5A">
        <w:rPr>
          <w:rStyle w:val="CittChar"/>
        </w:rPr>
        <w:t xml:space="preserve">a datových služeb, jsme si vědomi toho, že svojí činností výrazně ovlivňujeme svoje okolí. Uvědomujeme si, že je víc než jen prostředí našich komunikačních kanálů a sítí. </w:t>
      </w:r>
      <w:r w:rsidRPr="00012F5A">
        <w:rPr>
          <w:rStyle w:val="CittChar"/>
        </w:rPr>
        <w:lastRenderedPageBreak/>
        <w:t>Chceme proto aktivně přispívat ke zdravému vývoji společenství jako celku v každém místě</w:t>
      </w:r>
      <w:r w:rsidR="00A21628">
        <w:rPr>
          <w:rStyle w:val="CittChar"/>
        </w:rPr>
        <w:t>,</w:t>
      </w:r>
      <w:r w:rsidRPr="00012F5A">
        <w:rPr>
          <w:rStyle w:val="CittChar"/>
        </w:rPr>
        <w:t xml:space="preserve"> kde působíme.“</w:t>
      </w:r>
      <w:r>
        <w:rPr>
          <w:noProof/>
        </w:rPr>
        <w:t xml:space="preserve"> </w:t>
      </w:r>
      <w:r w:rsidR="00F710F4">
        <w:rPr>
          <w:rStyle w:val="Znakapoznpodarou"/>
          <w:noProof/>
        </w:rPr>
        <w:footnoteReference w:id="67"/>
      </w:r>
    </w:p>
    <w:p w:rsidR="009B3AE4" w:rsidRDefault="00F334C9" w:rsidP="00A869D5">
      <w:r>
        <w:t xml:space="preserve">Telefónica </w:t>
      </w:r>
      <w:r w:rsidR="00A869D5">
        <w:t xml:space="preserve">O2 patří k předním firmám v oblasti CSR působících v České republice, kromě filantropických aktivit vlastní O2 </w:t>
      </w:r>
      <w:r w:rsidR="00A21628">
        <w:t>nadaci</w:t>
      </w:r>
      <w:r w:rsidR="00A869D5">
        <w:t xml:space="preserve">, která se soustředí na podporu </w:t>
      </w:r>
      <w:r w:rsidR="004355A3">
        <w:t>projektů na podporu mládeže, životního prostředí a podporu sociálních projektů</w:t>
      </w:r>
      <w:r>
        <w:t>,</w:t>
      </w:r>
      <w:r w:rsidR="004355A3">
        <w:t xml:space="preserve"> například vlastní technologií dárcovskýc</w:t>
      </w:r>
      <w:r w:rsidR="009B3AE4">
        <w:t>h</w:t>
      </w:r>
      <w:r w:rsidR="004355A3">
        <w:t xml:space="preserve"> DMS. </w:t>
      </w:r>
      <w:r>
        <w:t>Dále se s</w:t>
      </w:r>
      <w:r w:rsidR="00A21628">
        <w:t xml:space="preserve">polečnost </w:t>
      </w:r>
      <w:r w:rsidR="004355A3">
        <w:t xml:space="preserve">O2 soustředí na rozvoj a vzdělávání zaměstnanců, orientaci na inovace nabízených služeb, usiluje o minimalizaci jakéhokoliv negativního vlivu na společnost a </w:t>
      </w:r>
      <w:r>
        <w:t xml:space="preserve">usiluje také o </w:t>
      </w:r>
      <w:r w:rsidR="004355A3">
        <w:t xml:space="preserve">ochranu a bezpečnost zdraví při práci. O2 ukázkově komunikuje aktivity </w:t>
      </w:r>
      <w:r>
        <w:t xml:space="preserve">CSR </w:t>
      </w:r>
      <w:r w:rsidR="004355A3">
        <w:t xml:space="preserve">na svém webu a mohlo by být vzorem pro většinu firem ve sledovaném žebříčku </w:t>
      </w:r>
      <w:r w:rsidR="00AF31ED">
        <w:t>CZECH TOP 100 ICT</w:t>
      </w:r>
      <w:r w:rsidR="004355A3">
        <w:t xml:space="preserve"> firem v ČR. </w:t>
      </w:r>
    </w:p>
    <w:p w:rsidR="009B3AE4" w:rsidRDefault="009B3AE4" w:rsidP="00A869D5">
      <w:pPr>
        <w:rPr>
          <w:rStyle w:val="Siln"/>
        </w:rPr>
      </w:pPr>
      <w:r w:rsidRPr="009B3AE4">
        <w:rPr>
          <w:rStyle w:val="Siln"/>
        </w:rPr>
        <w:t>AVNET</w:t>
      </w:r>
    </w:p>
    <w:p w:rsidR="009B3AE4" w:rsidRDefault="009B3AE4" w:rsidP="009B3AE4">
      <w:r>
        <w:t xml:space="preserve">Společnost AVNET obsadila ve sledovaném žebříčku patnácté místo a patří v ČR k předním systémovým integrátorům. Svou výroční zprávu na českém webu </w:t>
      </w:r>
      <w:r w:rsidR="00F334C9">
        <w:t xml:space="preserve">má </w:t>
      </w:r>
      <w:r>
        <w:t>umístěnou</w:t>
      </w:r>
      <w:r w:rsidR="00F334C9" w:rsidRPr="00F334C9">
        <w:t xml:space="preserve"> </w:t>
      </w:r>
      <w:r w:rsidR="00F334C9">
        <w:t>viditelně</w:t>
      </w:r>
      <w:r>
        <w:t xml:space="preserve">, jejím obsahem nejsou informace o CSR s výjimkou deklarace plnění zákonných povinností environmentálního charakteru. </w:t>
      </w:r>
      <w:r w:rsidR="004975D2">
        <w:t>Během t</w:t>
      </w:r>
      <w:r w:rsidR="00B73A89">
        <w:t xml:space="preserve">elefonického dotazování </w:t>
      </w:r>
      <w:r w:rsidR="004975D2">
        <w:t>bylo zjištěno</w:t>
      </w:r>
      <w:r w:rsidR="00B73A89">
        <w:t xml:space="preserve"> poskytování firemních rodinných víkendů pro zaměstnance, vzdělávání a další prvky CSR, které nejsou komunikovány ani ve výroční zprávě, ani na </w:t>
      </w:r>
      <w:r w:rsidR="00F334C9">
        <w:t>internetu</w:t>
      </w:r>
      <w:r w:rsidR="00B73A89">
        <w:t>.</w:t>
      </w:r>
      <w:r w:rsidR="00F710F4">
        <w:rPr>
          <w:rStyle w:val="Znakapoznpodarou"/>
        </w:rPr>
        <w:footnoteReference w:id="68"/>
      </w:r>
    </w:p>
    <w:p w:rsidR="00B73A89" w:rsidRDefault="00B73A89" w:rsidP="009B3AE4">
      <w:pPr>
        <w:rPr>
          <w:rStyle w:val="Siln"/>
        </w:rPr>
      </w:pPr>
      <w:r w:rsidRPr="00B73A89">
        <w:rPr>
          <w:rStyle w:val="Siln"/>
        </w:rPr>
        <w:t>Soitron</w:t>
      </w:r>
    </w:p>
    <w:p w:rsidR="005543BE" w:rsidRDefault="00B73A89" w:rsidP="005543BE">
      <w:r w:rsidRPr="00012F5A">
        <w:rPr>
          <w:rStyle w:val="CittChar"/>
        </w:rPr>
        <w:t>„</w:t>
      </w:r>
      <w:r w:rsidR="005543BE" w:rsidRPr="00012F5A">
        <w:rPr>
          <w:rStyle w:val="CittChar"/>
        </w:rPr>
        <w:t>Neustálé zlepšování není v Soitroně nutností, ale životním stylem. Chceme vždy vědět víc a být nejlepší. Férovou partnerskou spolupráci a odpovědnost k obchodním partnerům i vlastním kolegům považujeme za základ svého úspěchu. Záleží nám na zaměstnancích a považujeme za důležité přispívat k jejich spokojené</w:t>
      </w:r>
      <w:r w:rsidR="005B0013" w:rsidRPr="00012F5A">
        <w:rPr>
          <w:rStyle w:val="CittChar"/>
        </w:rPr>
        <w:t xml:space="preserve">mu osobnímu </w:t>
      </w:r>
      <w:r w:rsidR="00255CB7">
        <w:rPr>
          <w:rStyle w:val="CittChar"/>
        </w:rPr>
        <w:br/>
      </w:r>
      <w:r w:rsidR="005B0013" w:rsidRPr="00012F5A">
        <w:rPr>
          <w:rStyle w:val="CittChar"/>
        </w:rPr>
        <w:t>a rodinnému životu.“</w:t>
      </w:r>
      <w:r w:rsidR="00F334C9">
        <w:rPr>
          <w:rStyle w:val="CittChar"/>
        </w:rPr>
        <w:t xml:space="preserve"> </w:t>
      </w:r>
      <w:r w:rsidR="005B0013">
        <w:rPr>
          <w:rStyle w:val="Znakapoznpodarou"/>
        </w:rPr>
        <w:footnoteReference w:id="69"/>
      </w:r>
    </w:p>
    <w:p w:rsidR="005543BE" w:rsidRDefault="005543BE" w:rsidP="005543BE">
      <w:r>
        <w:lastRenderedPageBreak/>
        <w:t xml:space="preserve">Ve výroční zprávě dále nalezneme základní oblasti CSR, kterým se firma věnuje, a těmi jsou vzdělanost zaměstnanců a vysoká </w:t>
      </w:r>
      <w:r w:rsidR="00002015">
        <w:t xml:space="preserve">expertiza </w:t>
      </w:r>
      <w:r>
        <w:t xml:space="preserve">firmy ve svém oboru, princip inovativnosti a kreativního myšlení, flexibilita a vstřícnost, zásady spolehlivosti </w:t>
      </w:r>
      <w:r w:rsidR="00255CB7">
        <w:br/>
      </w:r>
      <w:r>
        <w:t xml:space="preserve">a zodpovědnosti, </w:t>
      </w:r>
      <w:r w:rsidR="00A35831">
        <w:t>slušnosti</w:t>
      </w:r>
      <w:r>
        <w:t xml:space="preserve"> a přímosti, přátelství a lidskosti. Soitron jednoznačně definoval etický kodex a vztahy firmy interní i se svým okolím. </w:t>
      </w:r>
      <w:r w:rsidR="009D26F4">
        <w:t xml:space="preserve">Konkrétní akce pro zaměstnance ve formě kick-off meetingu s oznámením strategie na další období, sportovní den pro </w:t>
      </w:r>
      <w:r w:rsidR="00C77A6A">
        <w:t>zaměstnance</w:t>
      </w:r>
      <w:r w:rsidR="009D26F4">
        <w:t xml:space="preserve"> outsourcing divize nebo Radošínské </w:t>
      </w:r>
      <w:r w:rsidR="00C77A6A">
        <w:t>divadlo</w:t>
      </w:r>
      <w:r w:rsidR="009D26F4">
        <w:t xml:space="preserve"> v předvánočním období. </w:t>
      </w:r>
      <w:r w:rsidR="00F126D4">
        <w:t xml:space="preserve">K zajímavým projektům podporujícím životní prostředí patří zavádění nových technologií komunikace, viz níže. </w:t>
      </w:r>
    </w:p>
    <w:p w:rsidR="00B73A89" w:rsidRDefault="00B73A89" w:rsidP="00B73A89">
      <w:pPr>
        <w:rPr>
          <w:noProof/>
        </w:rPr>
      </w:pPr>
      <w:r w:rsidRPr="00012F5A">
        <w:rPr>
          <w:rStyle w:val="CittChar"/>
        </w:rPr>
        <w:t>„SOITRON, a.</w:t>
      </w:r>
      <w:r w:rsidR="00F334C9">
        <w:rPr>
          <w:rStyle w:val="CittChar"/>
        </w:rPr>
        <w:t xml:space="preserve"> </w:t>
      </w:r>
      <w:r w:rsidRPr="00012F5A">
        <w:rPr>
          <w:rStyle w:val="CittChar"/>
        </w:rPr>
        <w:t xml:space="preserve">s., držitel ocenění IT </w:t>
      </w:r>
      <w:r w:rsidR="00D04F16">
        <w:rPr>
          <w:rStyle w:val="CittChar"/>
        </w:rPr>
        <w:t>f</w:t>
      </w:r>
      <w:r w:rsidR="00D04F16" w:rsidRPr="00012F5A">
        <w:rPr>
          <w:rStyle w:val="CittChar"/>
        </w:rPr>
        <w:t xml:space="preserve">irma </w:t>
      </w:r>
      <w:r w:rsidRPr="00012F5A">
        <w:rPr>
          <w:rStyle w:val="CittChar"/>
        </w:rPr>
        <w:t>roku 2010, představil novou formu fungování firemní komunikace v roce 2015. Manažeři budou v budoucnosti méně cestovat, zvýší se jejich produktivita práce a tyto změny budou mít pozitiv</w:t>
      </w:r>
      <w:r w:rsidR="00012F5A">
        <w:rPr>
          <w:rStyle w:val="CittChar"/>
        </w:rPr>
        <w:t xml:space="preserve">ní dopad i na životní prostředí. </w:t>
      </w:r>
      <w:r w:rsidRPr="00012F5A">
        <w:rPr>
          <w:rStyle w:val="CittChar"/>
        </w:rPr>
        <w:t>Potřeba komunikace a výměny informací je pro všechny moderní firmy klíčová. Časté cestování a náklady s tím spojené představují zátěž nejen pro ekonomiku firmy, ale i pro efektivitu práce a životní prostředí. Společnost Soitron ve snaze zefektivnit firemní komunikaci a ulehčit ekonomice firmy začala s integrací řešení Cisco TelePresence, které umožňuje uskutečňovat setkání na dálku tak, jakoby účastníci seděli spolu za jedním stolem. Tento způsob komunikace je využitelný při setkáních managementu, pohovorech na mezinárodní pozice, setkáních virtuálních týmů, pravidelných i ad</w:t>
      </w:r>
      <w:r w:rsidR="00D04F16">
        <w:rPr>
          <w:rStyle w:val="CittChar"/>
        </w:rPr>
        <w:t> </w:t>
      </w:r>
      <w:r w:rsidRPr="00012F5A">
        <w:rPr>
          <w:rStyle w:val="CittChar"/>
        </w:rPr>
        <w:t>hoc projektových schůzkách a školení</w:t>
      </w:r>
      <w:r w:rsidR="005B0013" w:rsidRPr="00012F5A">
        <w:rPr>
          <w:rStyle w:val="CittChar"/>
        </w:rPr>
        <w:t>ch, seminářích a konzultacích.“</w:t>
      </w:r>
      <w:r w:rsidR="00D04F16">
        <w:rPr>
          <w:rStyle w:val="CittChar"/>
        </w:rPr>
        <w:t xml:space="preserve"> </w:t>
      </w:r>
      <w:r w:rsidR="005B0013">
        <w:rPr>
          <w:rStyle w:val="Znakapoznpodarou"/>
        </w:rPr>
        <w:footnoteReference w:id="70"/>
      </w:r>
    </w:p>
    <w:p w:rsidR="001128B2" w:rsidRDefault="001128B2" w:rsidP="001128B2">
      <w:r w:rsidRPr="00012F5A">
        <w:rPr>
          <w:rStyle w:val="CittChar"/>
        </w:rPr>
        <w:t xml:space="preserve">„Záleží nám na našich </w:t>
      </w:r>
      <w:r w:rsidR="00C77A6A" w:rsidRPr="00012F5A">
        <w:rPr>
          <w:rStyle w:val="CittChar"/>
        </w:rPr>
        <w:t>zaměstnancích</w:t>
      </w:r>
      <w:r w:rsidRPr="00012F5A">
        <w:rPr>
          <w:rStyle w:val="CittChar"/>
        </w:rPr>
        <w:t xml:space="preserve">, na přátelské </w:t>
      </w:r>
      <w:r w:rsidR="00CF34BB" w:rsidRPr="00012F5A">
        <w:rPr>
          <w:rStyle w:val="CittChar"/>
        </w:rPr>
        <w:t>atmos</w:t>
      </w:r>
      <w:r w:rsidR="00CF34BB">
        <w:rPr>
          <w:rStyle w:val="CittChar"/>
        </w:rPr>
        <w:t>féře</w:t>
      </w:r>
      <w:r w:rsidR="00CF34BB" w:rsidRPr="00012F5A">
        <w:rPr>
          <w:rStyle w:val="CittChar"/>
        </w:rPr>
        <w:t xml:space="preserve"> </w:t>
      </w:r>
      <w:r w:rsidRPr="00012F5A">
        <w:rPr>
          <w:rStyle w:val="CittChar"/>
        </w:rPr>
        <w:t>a dobrém interním sociálním prostředí ve firmě. Máme smysl pro týmovou práci, podporujeme otevřenou komunikaci založenou na fair-play přístupu a konstruktivní zpětné vazbě. Za velmi důležitý považujeme vnitřní dialog ve firmě. Jsme iniciátorem myšlenky „Stand up – Speak up“ a politiky otevřených dveří.</w:t>
      </w:r>
      <w:r w:rsidR="00D04F16">
        <w:rPr>
          <w:rStyle w:val="CittChar"/>
        </w:rPr>
        <w:t>“</w:t>
      </w:r>
      <w:r w:rsidRPr="00012F5A">
        <w:rPr>
          <w:rStyle w:val="CittChar"/>
        </w:rPr>
        <w:t xml:space="preserve"> </w:t>
      </w:r>
      <w:r w:rsidR="005B0013">
        <w:rPr>
          <w:rStyle w:val="Znakapoznpodarou"/>
        </w:rPr>
        <w:footnoteReference w:id="71"/>
      </w:r>
    </w:p>
    <w:p w:rsidR="001128B2" w:rsidRPr="001128B2" w:rsidRDefault="004975D2" w:rsidP="001128B2">
      <w:r>
        <w:t xml:space="preserve">Soitron ukazuje </w:t>
      </w:r>
      <w:r w:rsidR="001128B2">
        <w:t>velmi přímou a jasnou formu</w:t>
      </w:r>
      <w:r>
        <w:t xml:space="preserve"> etického kodexu, který je </w:t>
      </w:r>
      <w:r w:rsidR="001128B2">
        <w:t>užitečný z pohledu vnitřních vztahů ve firmě</w:t>
      </w:r>
      <w:r>
        <w:t>.</w:t>
      </w:r>
    </w:p>
    <w:p w:rsidR="00221764" w:rsidRDefault="00221764">
      <w:pPr>
        <w:spacing w:after="0" w:line="240" w:lineRule="auto"/>
        <w:jc w:val="left"/>
        <w:rPr>
          <w:rStyle w:val="Siln"/>
        </w:rPr>
      </w:pPr>
      <w:r>
        <w:rPr>
          <w:rStyle w:val="Siln"/>
        </w:rPr>
        <w:br w:type="page"/>
      </w:r>
    </w:p>
    <w:p w:rsidR="001128B2" w:rsidRPr="00262B48" w:rsidRDefault="00262B48" w:rsidP="00B73A89">
      <w:pPr>
        <w:rPr>
          <w:rStyle w:val="Siln"/>
        </w:rPr>
      </w:pPr>
      <w:r w:rsidRPr="00262B48">
        <w:rPr>
          <w:rStyle w:val="Siln"/>
        </w:rPr>
        <w:lastRenderedPageBreak/>
        <w:t>Servodata</w:t>
      </w:r>
    </w:p>
    <w:p w:rsidR="00262B48" w:rsidRDefault="002E1BD0" w:rsidP="00B73A89">
      <w:r>
        <w:t xml:space="preserve">Výroční zprávy </w:t>
      </w:r>
      <w:r w:rsidR="00D04F16">
        <w:t xml:space="preserve">poskytuje </w:t>
      </w:r>
      <w:r>
        <w:t xml:space="preserve">společnost Servodata všem zájemcům v přehledné formě na své webové stránce, ve své zprávě popisuje velice stručnou formou vztah k obchodním partnerům, dodavatelům, zákazníkům a zaměstnancům. Hlavní důraz je ve zprávě </w:t>
      </w:r>
      <w:r w:rsidR="00D04F16">
        <w:t xml:space="preserve">kladen </w:t>
      </w:r>
      <w:r>
        <w:t xml:space="preserve">na systém vzdělávání a </w:t>
      </w:r>
      <w:r w:rsidR="00D04F16">
        <w:t xml:space="preserve">na </w:t>
      </w:r>
      <w:r w:rsidR="00002015">
        <w:t xml:space="preserve">expertizu </w:t>
      </w:r>
      <w:r>
        <w:t xml:space="preserve">zaměstnanců. </w:t>
      </w:r>
    </w:p>
    <w:p w:rsidR="002E1BD0" w:rsidRPr="008E5CB6" w:rsidRDefault="008E5CB6" w:rsidP="00B73A89">
      <w:pPr>
        <w:rPr>
          <w:rStyle w:val="Siln"/>
        </w:rPr>
      </w:pPr>
      <w:r w:rsidRPr="008E5CB6">
        <w:rPr>
          <w:rStyle w:val="Siln"/>
        </w:rPr>
        <w:t>Adastra</w:t>
      </w:r>
    </w:p>
    <w:p w:rsidR="008E5CB6" w:rsidRDefault="008E5CB6" w:rsidP="00B73A89">
      <w:r>
        <w:t>Společnost Adastra na svém webu výroční ani CSR zprávy nemá. Přesto komunikuje filantropické aktivity prostřednict</w:t>
      </w:r>
      <w:r w:rsidR="00A03EE8">
        <w:t xml:space="preserve">vím dedikované stránky na webu a od podpory neziskových organizací (podpora dětí, matek, zdravotně znevýhodněných občanů) přes podporu kulturních projektů, pomoc regionům v různých oblastech (dětské domovy, vybudování fotbalového hřiště, vybudování dětského hřiště) až po podporu sportovců, sportovních klubů i spolupráci na projektu VIA pro </w:t>
      </w:r>
      <w:r w:rsidR="00CF34BB">
        <w:t xml:space="preserve">neziskové organizace </w:t>
      </w:r>
      <w:r w:rsidR="00A03EE8">
        <w:t xml:space="preserve">a využití vlastních kapacit a lidských zdrojů pro vývoj aplikací pro sledování cashflow u </w:t>
      </w:r>
      <w:r w:rsidR="00CF34BB">
        <w:t>neziskové organizace</w:t>
      </w:r>
      <w:r w:rsidR="00A03EE8">
        <w:t xml:space="preserve">. Adastra je příkladem společnosti, která pro společnost dělá hodně, ale bez zjevné </w:t>
      </w:r>
      <w:r w:rsidR="00D04F16">
        <w:t>nebo</w:t>
      </w:r>
      <w:r w:rsidR="00A03EE8">
        <w:t xml:space="preserve"> čitelné strategie a ucelené komunikace. </w:t>
      </w:r>
    </w:p>
    <w:p w:rsidR="00B73A89" w:rsidRPr="00561C7F" w:rsidRDefault="00561C7F" w:rsidP="00B73A89">
      <w:pPr>
        <w:rPr>
          <w:rStyle w:val="Siln"/>
        </w:rPr>
      </w:pPr>
      <w:r w:rsidRPr="00561C7F">
        <w:rPr>
          <w:rStyle w:val="Siln"/>
        </w:rPr>
        <w:t>Konica Minolta Holdings</w:t>
      </w:r>
    </w:p>
    <w:p w:rsidR="00561C7F" w:rsidRDefault="00561C7F" w:rsidP="00B73A89">
      <w:r>
        <w:t xml:space="preserve">Konica Minolta v České republice má stránky, na kterých nenaleznete vůbec nic o firmě jako takové v ČR, natož informace o společenské odpovědnosti firmy. </w:t>
      </w:r>
      <w:r w:rsidR="003F1A0C">
        <w:t>Naopak z </w:t>
      </w:r>
      <w:r>
        <w:t xml:space="preserve">globálního </w:t>
      </w:r>
      <w:r w:rsidR="003F1A0C">
        <w:t>pohledu</w:t>
      </w:r>
      <w:r w:rsidR="003F1A0C" w:rsidDel="003F1A0C">
        <w:t xml:space="preserve"> </w:t>
      </w:r>
      <w:r>
        <w:t xml:space="preserve">patří </w:t>
      </w:r>
      <w:r w:rsidR="003F1A0C">
        <w:t xml:space="preserve">Konica </w:t>
      </w:r>
      <w:r>
        <w:t xml:space="preserve">ke vzorům v komunikaci CSR aktivit. Kromě výroční </w:t>
      </w:r>
      <w:r w:rsidR="00C77A6A">
        <w:t>zprávy</w:t>
      </w:r>
      <w:r>
        <w:t>, kde je věnován</w:t>
      </w:r>
      <w:r w:rsidR="003F1A0C">
        <w:t>a</w:t>
      </w:r>
      <w:r>
        <w:t xml:space="preserve"> CSR strategii jedna strana, předkládá veřejnosti </w:t>
      </w:r>
      <w:r w:rsidR="003F1A0C">
        <w:t xml:space="preserve">každý rok </w:t>
      </w:r>
      <w:r>
        <w:t>celý portál o CSR</w:t>
      </w:r>
      <w:r w:rsidR="003F1A0C">
        <w:t>,</w:t>
      </w:r>
      <w:r>
        <w:t xml:space="preserve"> včetně pravidelných CSR zpráv. Přes deklara</w:t>
      </w:r>
      <w:r w:rsidR="00012F5A">
        <w:t>c</w:t>
      </w:r>
      <w:r>
        <w:t>i orientace na životní prostředí se nepodařilo zjistit koncepci pod názvem Green IT či certifikaci ISO 14001.</w:t>
      </w:r>
      <w:r w:rsidR="005B0013">
        <w:rPr>
          <w:rStyle w:val="Znakapoznpodarou"/>
        </w:rPr>
        <w:footnoteReference w:id="72"/>
      </w:r>
    </w:p>
    <w:p w:rsidR="00561C7F" w:rsidRPr="00B7026F" w:rsidRDefault="00F47464" w:rsidP="00B73A89">
      <w:pPr>
        <w:rPr>
          <w:rStyle w:val="Siln"/>
        </w:rPr>
      </w:pPr>
      <w:r w:rsidRPr="00B7026F">
        <w:rPr>
          <w:rStyle w:val="Siln"/>
        </w:rPr>
        <w:t>Eric</w:t>
      </w:r>
      <w:r w:rsidR="00395437">
        <w:rPr>
          <w:rStyle w:val="Siln"/>
        </w:rPr>
        <w:t>s</w:t>
      </w:r>
      <w:r w:rsidRPr="00B7026F">
        <w:rPr>
          <w:rStyle w:val="Siln"/>
        </w:rPr>
        <w:t>son</w:t>
      </w:r>
    </w:p>
    <w:p w:rsidR="00F47464" w:rsidRDefault="00F47464" w:rsidP="00B73A89">
      <w:r>
        <w:t>Společnost Eric</w:t>
      </w:r>
      <w:r w:rsidR="00395437">
        <w:t>s</w:t>
      </w:r>
      <w:r>
        <w:t xml:space="preserve">son zvolila populární formu komunikace své strategie veřejnosti </w:t>
      </w:r>
      <w:r w:rsidR="00255CB7">
        <w:br/>
      </w:r>
      <w:r>
        <w:t xml:space="preserve">a svým dokumentem výroční zprávy nazvaným „Smart Thinking, Smart Living“ </w:t>
      </w:r>
      <w:r w:rsidR="00255CB7">
        <w:br/>
      </w:r>
      <w:r>
        <w:t xml:space="preserve">a formou zpracování se značně odlišuje od zbytku IT firem v seznamu. Emotivní formou s doprovodnými fotografiemi vypráví veřejnosti příběh společnosti, která je </w:t>
      </w:r>
      <w:r>
        <w:lastRenderedPageBreak/>
        <w:t>inovativní</w:t>
      </w:r>
      <w:r w:rsidR="003F1A0C">
        <w:t xml:space="preserve"> a </w:t>
      </w:r>
      <w:r>
        <w:t>její</w:t>
      </w:r>
      <w:r w:rsidR="003F1A0C">
        <w:t>ž</w:t>
      </w:r>
      <w:r>
        <w:t xml:space="preserve"> technologie dělají svět lepším. Dokument výroční zprávy má jasně danou strukturu, atraktivní zpracování a obsahuje vizi společnosti, jasná fakta </w:t>
      </w:r>
      <w:r w:rsidR="00255CB7">
        <w:br/>
      </w:r>
      <w:r>
        <w:t xml:space="preserve">a výsledky, </w:t>
      </w:r>
      <w:r w:rsidR="003F1A0C">
        <w:t xml:space="preserve">a přitom </w:t>
      </w:r>
      <w:r>
        <w:t xml:space="preserve">zpracované čtivou formou. </w:t>
      </w:r>
      <w:r w:rsidR="00170DC5">
        <w:t>Veškerá ekonomická data jsou pro srovnání trendů ve vývoji společnosti</w:t>
      </w:r>
      <w:r w:rsidR="003F1A0C" w:rsidRPr="003F1A0C">
        <w:t xml:space="preserve"> </w:t>
      </w:r>
      <w:r w:rsidR="003F1A0C">
        <w:t>uváděna</w:t>
      </w:r>
      <w:r w:rsidR="003F1A0C" w:rsidRPr="003F1A0C">
        <w:t xml:space="preserve"> </w:t>
      </w:r>
      <w:r w:rsidR="003F1A0C">
        <w:t>s pětiletou historií</w:t>
      </w:r>
      <w:r w:rsidR="00170DC5">
        <w:t xml:space="preserve">. </w:t>
      </w:r>
    </w:p>
    <w:p w:rsidR="00B7026F" w:rsidRPr="00B7026F" w:rsidRDefault="00170DC5" w:rsidP="00F34ACE">
      <w:pPr>
        <w:pStyle w:val="Citt"/>
      </w:pPr>
      <w:r w:rsidRPr="00B7026F">
        <w:t>„</w:t>
      </w:r>
      <w:r w:rsidR="00B7026F">
        <w:t>Společnost zavedla silné</w:t>
      </w:r>
      <w:r w:rsidR="00B7026F" w:rsidRPr="00B7026F">
        <w:t xml:space="preserve"> sociální, ekologické a etické standardy podporující řízení rizik a tvorbu hodnoty. Tento závazek vytváří pozitivní obchodní dopady, které prospívají společnosti. </w:t>
      </w:r>
      <w:r w:rsidR="00B7026F">
        <w:t>E</w:t>
      </w:r>
      <w:r w:rsidR="00B7026F" w:rsidRPr="00B7026F">
        <w:t>ricsson přístup k udržitelnému rozvoji a společenské odpovědnosti (C</w:t>
      </w:r>
      <w:r w:rsidR="00B7026F">
        <w:t>SR) je integrován</w:t>
      </w:r>
      <w:r w:rsidR="00B7026F" w:rsidRPr="00B7026F">
        <w:t xml:space="preserve"> do své hlavní podn</w:t>
      </w:r>
      <w:r w:rsidR="00B7026F">
        <w:t>ikatelské činnosti a jeho vztahů</w:t>
      </w:r>
      <w:r w:rsidR="00B7026F" w:rsidRPr="00B7026F">
        <w:t xml:space="preserve"> se zúčastněnými stranami. </w:t>
      </w:r>
    </w:p>
    <w:p w:rsidR="00B7026F" w:rsidRPr="00B7026F" w:rsidRDefault="00B7026F" w:rsidP="00F34ACE">
      <w:pPr>
        <w:pStyle w:val="Citt"/>
      </w:pPr>
      <w:r w:rsidRPr="00B7026F">
        <w:t>Ericsson podporuje OSN</w:t>
      </w:r>
      <w:r>
        <w:t xml:space="preserve"> Global Compact a podporuje jejich</w:t>
      </w:r>
      <w:r w:rsidRPr="00B7026F">
        <w:t xml:space="preserve"> deset zásad v oblasti lidských a pracovních práv, antikorupce a ochrany životního prostředí.</w:t>
      </w:r>
      <w:r>
        <w:t xml:space="preserve"> </w:t>
      </w:r>
      <w:r w:rsidR="008E38CA">
        <w:t>Ericsson Group Management Syste</w:t>
      </w:r>
      <w:r w:rsidR="008E38CA" w:rsidRPr="00B7026F">
        <w:t>m obsahuje politik</w:t>
      </w:r>
      <w:r w:rsidR="008E38CA">
        <w:t>y</w:t>
      </w:r>
      <w:r w:rsidR="008E38CA" w:rsidRPr="00B7026F">
        <w:t xml:space="preserve"> a směrnic</w:t>
      </w:r>
      <w:r w:rsidR="008E38CA">
        <w:t>e</w:t>
      </w:r>
      <w:r w:rsidR="008E38CA" w:rsidRPr="00B7026F">
        <w:t>, které pokrývají odpovědné obchodní praxe,</w:t>
      </w:r>
      <w:r w:rsidR="008E38CA">
        <w:t xml:space="preserve"> jako je Etický kodex, Business kodex chování</w:t>
      </w:r>
      <w:r w:rsidR="008E38CA" w:rsidRPr="00B7026F">
        <w:t xml:space="preserve">, </w:t>
      </w:r>
      <w:r w:rsidR="008E38CA">
        <w:t xml:space="preserve">politika </w:t>
      </w:r>
      <w:r w:rsidR="008E38CA" w:rsidRPr="00B7026F">
        <w:t xml:space="preserve">antikorupce </w:t>
      </w:r>
      <w:r w:rsidR="008E38CA">
        <w:br/>
      </w:r>
      <w:r w:rsidR="008E38CA" w:rsidRPr="00B7026F">
        <w:t xml:space="preserve">a environmentálního managementu. </w:t>
      </w:r>
    </w:p>
    <w:p w:rsidR="00B7026F" w:rsidRPr="00B7026F" w:rsidRDefault="00B7026F" w:rsidP="00F34ACE">
      <w:pPr>
        <w:pStyle w:val="Citt"/>
      </w:pPr>
      <w:r w:rsidRPr="00B7026F">
        <w:t>Dodavatelé m</w:t>
      </w:r>
      <w:r>
        <w:t>usí být v souladu s </w:t>
      </w:r>
      <w:r w:rsidR="00F34ACE">
        <w:t xml:space="preserve">politikou </w:t>
      </w:r>
      <w:r w:rsidR="00C77A6A">
        <w:t>Ericsson</w:t>
      </w:r>
      <w:r w:rsidR="00F34ACE">
        <w:t>u</w:t>
      </w:r>
      <w:r w:rsidRPr="00B7026F">
        <w:t xml:space="preserve"> a environmentální</w:t>
      </w:r>
      <w:r>
        <w:t>mi</w:t>
      </w:r>
      <w:r w:rsidRPr="00B7026F">
        <w:t xml:space="preserve"> požadavky. Společnost provádí pravidelné audity a spolupracuje s dodavateli, aby </w:t>
      </w:r>
      <w:r w:rsidR="002162AD">
        <w:t xml:space="preserve">docházelo </w:t>
      </w:r>
      <w:r w:rsidR="00255CB7">
        <w:br/>
      </w:r>
      <w:r w:rsidR="002162AD">
        <w:t xml:space="preserve">k </w:t>
      </w:r>
      <w:r w:rsidRPr="00B7026F">
        <w:t>měřitelné</w:t>
      </w:r>
      <w:r w:rsidR="002162AD">
        <w:t>mu</w:t>
      </w:r>
      <w:r w:rsidRPr="00B7026F">
        <w:t xml:space="preserve"> a nepřetržité</w:t>
      </w:r>
      <w:r w:rsidR="002162AD">
        <w:t>mu</w:t>
      </w:r>
      <w:r w:rsidRPr="00B7026F">
        <w:t xml:space="preserve"> </w:t>
      </w:r>
      <w:r w:rsidR="002162AD">
        <w:t xml:space="preserve">zlepšování. </w:t>
      </w:r>
    </w:p>
    <w:p w:rsidR="00170DC5" w:rsidRPr="00B7026F" w:rsidRDefault="002162AD" w:rsidP="00F34ACE">
      <w:pPr>
        <w:pStyle w:val="Citt"/>
      </w:pPr>
      <w:r>
        <w:t>E</w:t>
      </w:r>
      <w:r w:rsidR="00B7026F" w:rsidRPr="00B7026F">
        <w:t>ricsson ekologie managementu a Take-</w:t>
      </w:r>
      <w:r>
        <w:t>back je globální iniciativa, kdy jednotlivé pobočky</w:t>
      </w:r>
      <w:r w:rsidR="00B7026F" w:rsidRPr="00B7026F">
        <w:t xml:space="preserve"> převzaly odpovědnost </w:t>
      </w:r>
      <w:r>
        <w:t>za výrobky</w:t>
      </w:r>
      <w:r w:rsidR="00B7026F" w:rsidRPr="00B7026F">
        <w:t xml:space="preserve"> na konci jejich životnosti. Téměř 100 procent z vyřazených zařízení je recyklován</w:t>
      </w:r>
      <w:r>
        <w:t>o. V průběhu roku 2009 bylo shromážděno více než 5</w:t>
      </w:r>
      <w:r w:rsidR="003F1A0C">
        <w:t xml:space="preserve"> </w:t>
      </w:r>
      <w:r>
        <w:t>300 tun.</w:t>
      </w:r>
      <w:r w:rsidR="00B7026F" w:rsidRPr="00B7026F">
        <w:t xml:space="preserve"> ”</w:t>
      </w:r>
      <w:r w:rsidR="00974D0C" w:rsidRPr="00F34ACE">
        <w:rPr>
          <w:color w:val="auto"/>
          <w:vertAlign w:val="superscript"/>
        </w:rPr>
        <w:t xml:space="preserve"> </w:t>
      </w:r>
      <w:r w:rsidR="005B0013">
        <w:rPr>
          <w:rStyle w:val="Znakapoznpodarou"/>
        </w:rPr>
        <w:footnoteReference w:id="73"/>
      </w:r>
    </w:p>
    <w:p w:rsidR="00561C7F" w:rsidRPr="00127D8A" w:rsidRDefault="00127D8A" w:rsidP="00B73A89">
      <w:pPr>
        <w:rPr>
          <w:rStyle w:val="Siln"/>
        </w:rPr>
      </w:pPr>
      <w:r w:rsidRPr="00127D8A">
        <w:rPr>
          <w:rStyle w:val="Siln"/>
        </w:rPr>
        <w:t>Ness Czech Republic</w:t>
      </w:r>
    </w:p>
    <w:p w:rsidR="00012F5A" w:rsidRDefault="00127D8A" w:rsidP="00127D8A">
      <w:r>
        <w:t xml:space="preserve">Ness globálně razí dvě zásadní myšlenky podnikání, těmi jsou: </w:t>
      </w:r>
      <w:r w:rsidRPr="00221764">
        <w:rPr>
          <w:rStyle w:val="CittChar"/>
        </w:rPr>
        <w:t>„Podnikání by mělo podporovat a respektovat ochranu meziná</w:t>
      </w:r>
      <w:r w:rsidR="00255CB7" w:rsidRPr="00221764">
        <w:rPr>
          <w:rStyle w:val="CittChar"/>
        </w:rPr>
        <w:t>rodně uznávaných lidských práv</w:t>
      </w:r>
      <w:r w:rsidR="003F1A0C" w:rsidRPr="00221764">
        <w:rPr>
          <w:rStyle w:val="CittChar"/>
        </w:rPr>
        <w:t>.</w:t>
      </w:r>
      <w:r w:rsidR="00255CB7" w:rsidRPr="00221764">
        <w:rPr>
          <w:rStyle w:val="CittChar"/>
        </w:rPr>
        <w:t xml:space="preserve">“ </w:t>
      </w:r>
      <w:r w:rsidR="00255CB7" w:rsidRPr="00221764">
        <w:rPr>
          <w:rStyle w:val="CittChar"/>
        </w:rPr>
        <w:br/>
      </w:r>
      <w:r w:rsidRPr="00221764">
        <w:rPr>
          <w:rStyle w:val="CittChar"/>
        </w:rPr>
        <w:t>a „Podnikatel by měl zajistit, že se nepodílí na porušování lidských práv.“</w:t>
      </w:r>
      <w:r w:rsidR="00974D0C" w:rsidRPr="00F34ACE">
        <w:rPr>
          <w:i/>
          <w:iCs/>
          <w:color w:val="000000" w:themeColor="text1"/>
          <w:sz w:val="22"/>
        </w:rPr>
        <w:t xml:space="preserve"> </w:t>
      </w:r>
      <w:r w:rsidR="005B0013">
        <w:rPr>
          <w:rStyle w:val="Znakapoznpodarou"/>
        </w:rPr>
        <w:footnoteReference w:id="74"/>
      </w:r>
      <w:r>
        <w:t xml:space="preserve"> Na české stránce této nadnárodní firmy opět </w:t>
      </w:r>
      <w:r w:rsidR="00A0603A">
        <w:t>nelze</w:t>
      </w:r>
      <w:r w:rsidR="00A0603A" w:rsidDel="00A0603A">
        <w:t xml:space="preserve"> </w:t>
      </w:r>
      <w:r w:rsidR="00A0603A">
        <w:t xml:space="preserve">žádné </w:t>
      </w:r>
      <w:r>
        <w:t xml:space="preserve">podrobnější informace najít. </w:t>
      </w:r>
      <w:r w:rsidR="00255CB7">
        <w:br/>
      </w:r>
      <w:r>
        <w:t xml:space="preserve">Je orientována čistě na prodej nabízeného řešení. CSR jako téma je předmětem </w:t>
      </w:r>
      <w:r>
        <w:lastRenderedPageBreak/>
        <w:t xml:space="preserve">komunikace mateřské firmy, což jasně ukazuje na absenci kvalitního zavedení globální strategie CSR společnosti Ness. Na globální stránce může zájemce o informace nalézt odkaz na dokument Global Compact Communication on Progress a zjistit fakta </w:t>
      </w:r>
      <w:r w:rsidR="00A0603A">
        <w:t xml:space="preserve">o strategii </w:t>
      </w:r>
      <w:r>
        <w:t xml:space="preserve">CSR této firmy. V dokumentu se firma otevřeně hlásí k dodržování lidských práv, podnikání etickou cestou, orientaci na environmentální problematiku a </w:t>
      </w:r>
      <w:r w:rsidR="00A0603A">
        <w:t xml:space="preserve">ke </w:t>
      </w:r>
      <w:r>
        <w:t>skutečnost</w:t>
      </w:r>
      <w:r w:rsidR="00A0603A">
        <w:t>i</w:t>
      </w:r>
      <w:r>
        <w:t xml:space="preserve">, že každý zaměstnanec musí dodržování těchto </w:t>
      </w:r>
      <w:r w:rsidR="00C77A6A">
        <w:t>zásad</w:t>
      </w:r>
      <w:r w:rsidR="00A0603A" w:rsidRPr="00A0603A">
        <w:t xml:space="preserve"> </w:t>
      </w:r>
      <w:r w:rsidR="00A0603A">
        <w:t>stvrdit svým podpisem</w:t>
      </w:r>
      <w:r>
        <w:t>. Při telefonickém dotazování v české pobočce</w:t>
      </w:r>
      <w:r w:rsidR="004975D2">
        <w:t xml:space="preserve"> </w:t>
      </w:r>
      <w:r>
        <w:t xml:space="preserve">takto rozsáhlý přístup k CSR </w:t>
      </w:r>
      <w:r w:rsidR="004975D2">
        <w:t>potvrzen nebyl</w:t>
      </w:r>
      <w:r>
        <w:t xml:space="preserve">, </w:t>
      </w:r>
      <w:r w:rsidR="004975D2">
        <w:t xml:space="preserve">verbalizováno </w:t>
      </w:r>
      <w:r>
        <w:t>bylo jen e-learningové školení bezpečnosti práce</w:t>
      </w:r>
      <w:r w:rsidR="00C15870">
        <w:t xml:space="preserve"> a podpora dětských domovů. Pracovník PR N</w:t>
      </w:r>
      <w:r w:rsidR="004975D2">
        <w:t>ess Česká republika konstatoval</w:t>
      </w:r>
      <w:r w:rsidR="00C15870">
        <w:t>, že strategicky chtějí pojmout CSR od roku 2011</w:t>
      </w:r>
      <w:r>
        <w:t xml:space="preserve">. I u společnosti Ness se tak setkáváme s rozporem mezi teoretickou připraveností v oblasti CSR, rozpracovanou strategií a </w:t>
      </w:r>
      <w:r w:rsidR="00B84A93">
        <w:t xml:space="preserve">množstvím dokumentace, bez další aplikace na jednotlivé pobočky, trhy a absence kontroly </w:t>
      </w:r>
      <w:r w:rsidR="00C77A6A">
        <w:t>dodržování</w:t>
      </w:r>
      <w:r w:rsidR="00B84A93">
        <w:t xml:space="preserve"> nastaveného standardu, alespoň v rozsahu, který dovoloval autorovi práce způsob ověře</w:t>
      </w:r>
      <w:r w:rsidR="005B0013">
        <w:t>ní informací z výročních zpráv.</w:t>
      </w:r>
      <w:r w:rsidR="005B0013">
        <w:rPr>
          <w:rStyle w:val="Znakapoznpodarou"/>
        </w:rPr>
        <w:footnoteReference w:id="75"/>
      </w:r>
      <w:r w:rsidR="005B0013">
        <w:t xml:space="preserve"> </w:t>
      </w:r>
    </w:p>
    <w:p w:rsidR="008575B2" w:rsidRDefault="00C15870" w:rsidP="00127D8A">
      <w:pPr>
        <w:rPr>
          <w:noProof/>
        </w:rPr>
      </w:pPr>
      <w:r>
        <w:rPr>
          <w:noProof/>
        </w:rPr>
        <w:t xml:space="preserve">Ness globálně podporuje regionalitu v podpoře lokálních projektů a společenské odpovědnosti firmy ve svém okolí, kde působí. Myšlenka je podpořena komunikací jednotlivých příkladů projektů napříč celým světem, například podpora školních stipendií v Izraeli, </w:t>
      </w:r>
      <w:r w:rsidR="00A0603A">
        <w:rPr>
          <w:noProof/>
        </w:rPr>
        <w:t xml:space="preserve">stavba </w:t>
      </w:r>
      <w:r>
        <w:rPr>
          <w:noProof/>
        </w:rPr>
        <w:t xml:space="preserve">dětských hřišť a </w:t>
      </w:r>
      <w:r w:rsidR="00A0603A">
        <w:rPr>
          <w:noProof/>
        </w:rPr>
        <w:t xml:space="preserve">podpora </w:t>
      </w:r>
      <w:r>
        <w:rPr>
          <w:noProof/>
        </w:rPr>
        <w:t>nemocnic v Maďarsku, nadnárodní projekt „Shoebox“</w:t>
      </w:r>
      <w:r w:rsidR="00A0603A">
        <w:rPr>
          <w:noProof/>
        </w:rPr>
        <w:t>,</w:t>
      </w:r>
      <w:r>
        <w:rPr>
          <w:noProof/>
        </w:rPr>
        <w:t xml:space="preserve"> kdy </w:t>
      </w:r>
      <w:r w:rsidR="00A0603A">
        <w:rPr>
          <w:noProof/>
        </w:rPr>
        <w:t xml:space="preserve">jsou </w:t>
      </w:r>
      <w:r>
        <w:rPr>
          <w:noProof/>
        </w:rPr>
        <w:t>zaměstnanci zapojeni do dárcovství opuštěným dětem, Ness India podporuje nadaci Dream-the-Dream pečující o nezaopatřené děti apod. Filantropických projektů je komunikováno mnoho, aplikac</w:t>
      </w:r>
      <w:r w:rsidR="008575B2">
        <w:rPr>
          <w:noProof/>
        </w:rPr>
        <w:t>e ostatních principů CSR menší množství, ale Česká republika je v</w:t>
      </w:r>
      <w:r w:rsidR="004D6FEA">
        <w:rPr>
          <w:noProof/>
        </w:rPr>
        <w:t>e</w:t>
      </w:r>
      <w:r w:rsidR="008575B2">
        <w:rPr>
          <w:noProof/>
        </w:rPr>
        <w:t xml:space="preserve"> zprávě </w:t>
      </w:r>
      <w:r w:rsidR="004D6FEA">
        <w:rPr>
          <w:noProof/>
        </w:rPr>
        <w:t xml:space="preserve">o </w:t>
      </w:r>
      <w:r w:rsidR="00A0603A">
        <w:rPr>
          <w:noProof/>
        </w:rPr>
        <w:t xml:space="preserve">CSR </w:t>
      </w:r>
      <w:r w:rsidR="008575B2">
        <w:rPr>
          <w:noProof/>
        </w:rPr>
        <w:t xml:space="preserve">dávána </w:t>
      </w:r>
      <w:r w:rsidR="00001B03">
        <w:rPr>
          <w:noProof/>
        </w:rPr>
        <w:t>z</w:t>
      </w:r>
      <w:r w:rsidR="008575B2">
        <w:rPr>
          <w:noProof/>
        </w:rPr>
        <w:t xml:space="preserve">a příklad díky </w:t>
      </w:r>
      <w:r w:rsidR="00A0603A">
        <w:rPr>
          <w:noProof/>
        </w:rPr>
        <w:br/>
      </w:r>
      <w:r w:rsidR="008575B2">
        <w:rPr>
          <w:noProof/>
        </w:rPr>
        <w:t xml:space="preserve">e-learningové aplikaci s tématikou bezpečnosti práce. </w:t>
      </w:r>
      <w:r w:rsidR="00A0603A">
        <w:rPr>
          <w:noProof/>
        </w:rPr>
        <w:t xml:space="preserve">Příkladem prosazování vyvážené kvality </w:t>
      </w:r>
      <w:r w:rsidR="008575B2">
        <w:rPr>
          <w:noProof/>
        </w:rPr>
        <w:t xml:space="preserve">života </w:t>
      </w:r>
      <w:r w:rsidR="00A0603A">
        <w:rPr>
          <w:noProof/>
        </w:rPr>
        <w:t>může být</w:t>
      </w:r>
      <w:r w:rsidR="008575B2">
        <w:rPr>
          <w:noProof/>
        </w:rPr>
        <w:t xml:space="preserve"> Ness Bratislava</w:t>
      </w:r>
      <w:r w:rsidR="00A0603A">
        <w:rPr>
          <w:noProof/>
        </w:rPr>
        <w:t>, která</w:t>
      </w:r>
      <w:r w:rsidR="008575B2">
        <w:rPr>
          <w:noProof/>
        </w:rPr>
        <w:t xml:space="preserve"> </w:t>
      </w:r>
      <w:r w:rsidR="00A0603A">
        <w:rPr>
          <w:noProof/>
        </w:rPr>
        <w:t xml:space="preserve">nabízí </w:t>
      </w:r>
      <w:r w:rsidR="008575B2">
        <w:rPr>
          <w:noProof/>
        </w:rPr>
        <w:t>zaměstnancům firemní bazén, Ness India využití wellness lázní</w:t>
      </w:r>
      <w:r w:rsidR="00A0603A">
        <w:rPr>
          <w:noProof/>
        </w:rPr>
        <w:t xml:space="preserve"> nebo </w:t>
      </w:r>
      <w:r w:rsidR="008575B2">
        <w:rPr>
          <w:noProof/>
        </w:rPr>
        <w:t>Ness Rumunsko péči o těhotné zaměstnankyně</w:t>
      </w:r>
      <w:r w:rsidR="00A0603A">
        <w:rPr>
          <w:noProof/>
        </w:rPr>
        <w:t>, které</w:t>
      </w:r>
      <w:r w:rsidR="008575B2">
        <w:rPr>
          <w:noProof/>
        </w:rPr>
        <w:t xml:space="preserve"> po dva roky </w:t>
      </w:r>
      <w:r w:rsidR="009832D8">
        <w:rPr>
          <w:noProof/>
        </w:rPr>
        <w:t>pobírají 85 %</w:t>
      </w:r>
      <w:r w:rsidR="008575B2">
        <w:rPr>
          <w:noProof/>
        </w:rPr>
        <w:t xml:space="preserve"> průměrného platu za posledních 6 měsíců.</w:t>
      </w:r>
      <w:r w:rsidR="00001B03">
        <w:rPr>
          <w:rStyle w:val="Znakapoznpodarou"/>
          <w:noProof/>
        </w:rPr>
        <w:footnoteReference w:id="76"/>
      </w:r>
      <w:r w:rsidR="008575B2">
        <w:rPr>
          <w:noProof/>
        </w:rPr>
        <w:t xml:space="preserve"> </w:t>
      </w:r>
    </w:p>
    <w:p w:rsidR="00127D8A" w:rsidRDefault="008575B2" w:rsidP="00127D8A">
      <w:pPr>
        <w:rPr>
          <w:noProof/>
        </w:rPr>
      </w:pPr>
      <w:r>
        <w:rPr>
          <w:noProof/>
        </w:rPr>
        <w:t xml:space="preserve">Za odlišné formy CSR, které u jiných firem nebyly viditelně komunikovány by </w:t>
      </w:r>
      <w:r w:rsidR="004975D2">
        <w:rPr>
          <w:noProof/>
        </w:rPr>
        <w:t>se daly označit</w:t>
      </w:r>
      <w:r>
        <w:rPr>
          <w:noProof/>
        </w:rPr>
        <w:t xml:space="preserve"> politik</w:t>
      </w:r>
      <w:r w:rsidR="004975D2">
        <w:rPr>
          <w:noProof/>
        </w:rPr>
        <w:t>a</w:t>
      </w:r>
      <w:r>
        <w:rPr>
          <w:noProof/>
        </w:rPr>
        <w:t xml:space="preserve"> zajištění soukromí pro zaměstnance firmy, tedy závazek neshromážďovat zbytečná data o zaměstnancích v privátních složkách a zajištění </w:t>
      </w:r>
      <w:r>
        <w:rPr>
          <w:noProof/>
        </w:rPr>
        <w:lastRenderedPageBreak/>
        <w:t xml:space="preserve">ochrany dat, která jsou nezbytná. Dalším podobným příkladem je prohlášení </w:t>
      </w:r>
      <w:r w:rsidR="00255CB7">
        <w:rPr>
          <w:noProof/>
        </w:rPr>
        <w:br/>
      </w:r>
      <w:r>
        <w:rPr>
          <w:noProof/>
        </w:rPr>
        <w:t xml:space="preserve">o nevyužívání dětské </w:t>
      </w:r>
      <w:r w:rsidR="007E059C">
        <w:rPr>
          <w:noProof/>
        </w:rPr>
        <w:t>práce při produkci společnosti, rovná příležitost pro všechny, převzetí odpovědnosti za vlivy na životní prostředí, zelené projekty napříč ka</w:t>
      </w:r>
      <w:r w:rsidR="009832D8">
        <w:rPr>
          <w:noProof/>
        </w:rPr>
        <w:t>ž</w:t>
      </w:r>
      <w:r w:rsidR="007E059C">
        <w:rPr>
          <w:noProof/>
        </w:rPr>
        <w:t xml:space="preserve">dou pobočkou. </w:t>
      </w:r>
      <w:r w:rsidR="004975D2">
        <w:rPr>
          <w:noProof/>
        </w:rPr>
        <w:t xml:space="preserve">Společnost </w:t>
      </w:r>
      <w:r w:rsidR="007E059C">
        <w:rPr>
          <w:noProof/>
        </w:rPr>
        <w:t>Ness je v CSR</w:t>
      </w:r>
      <w:r w:rsidR="009832D8" w:rsidRPr="009832D8">
        <w:rPr>
          <w:noProof/>
        </w:rPr>
        <w:t xml:space="preserve"> </w:t>
      </w:r>
      <w:r w:rsidR="009832D8">
        <w:rPr>
          <w:noProof/>
        </w:rPr>
        <w:t>velice aktivní společností</w:t>
      </w:r>
      <w:r w:rsidR="007E059C">
        <w:rPr>
          <w:noProof/>
        </w:rPr>
        <w:t xml:space="preserve">, bohužel česká pobočka za firemním </w:t>
      </w:r>
      <w:r w:rsidR="004975D2">
        <w:rPr>
          <w:noProof/>
        </w:rPr>
        <w:t xml:space="preserve">celosvětovým </w:t>
      </w:r>
      <w:r w:rsidR="007E059C">
        <w:rPr>
          <w:noProof/>
        </w:rPr>
        <w:t>standardem</w:t>
      </w:r>
      <w:r w:rsidR="009832D8" w:rsidRPr="009832D8">
        <w:rPr>
          <w:noProof/>
        </w:rPr>
        <w:t xml:space="preserve"> </w:t>
      </w:r>
      <w:r w:rsidR="009832D8">
        <w:rPr>
          <w:noProof/>
        </w:rPr>
        <w:t>pokulhává</w:t>
      </w:r>
      <w:r w:rsidR="007E059C">
        <w:rPr>
          <w:noProof/>
        </w:rPr>
        <w:t xml:space="preserve">. </w:t>
      </w:r>
    </w:p>
    <w:p w:rsidR="007E059C" w:rsidRPr="00B144EF" w:rsidRDefault="00B144EF" w:rsidP="00127D8A">
      <w:pPr>
        <w:rPr>
          <w:rStyle w:val="Siln"/>
        </w:rPr>
      </w:pPr>
      <w:r w:rsidRPr="00B144EF">
        <w:rPr>
          <w:rStyle w:val="Siln"/>
        </w:rPr>
        <w:t>Asseco Czech Republic</w:t>
      </w:r>
    </w:p>
    <w:p w:rsidR="00B144EF" w:rsidRDefault="00B144EF" w:rsidP="00127D8A">
      <w:pPr>
        <w:rPr>
          <w:noProof/>
        </w:rPr>
      </w:pPr>
      <w:r>
        <w:rPr>
          <w:noProof/>
        </w:rPr>
        <w:t>Ve výroční zprávě informace o CSR nebyla a t</w:t>
      </w:r>
      <w:r w:rsidR="004975D2">
        <w:rPr>
          <w:noProof/>
        </w:rPr>
        <w:t>a</w:t>
      </w:r>
      <w:r>
        <w:rPr>
          <w:noProof/>
        </w:rPr>
        <w:t xml:space="preserve">to skutečnost </w:t>
      </w:r>
      <w:r w:rsidR="004975D2">
        <w:rPr>
          <w:noProof/>
        </w:rPr>
        <w:t xml:space="preserve">byla </w:t>
      </w:r>
      <w:r w:rsidR="009832D8">
        <w:rPr>
          <w:noProof/>
        </w:rPr>
        <w:t>potvrzena i </w:t>
      </w:r>
      <w:r>
        <w:rPr>
          <w:noProof/>
        </w:rPr>
        <w:t>telefonicky</w:t>
      </w:r>
      <w:r w:rsidR="004975D2">
        <w:rPr>
          <w:noProof/>
        </w:rPr>
        <w:t xml:space="preserve">. </w:t>
      </w:r>
      <w:r w:rsidR="009832D8">
        <w:rPr>
          <w:noProof/>
        </w:rPr>
        <w:t>V </w:t>
      </w:r>
      <w:r w:rsidR="004975D2">
        <w:rPr>
          <w:noProof/>
        </w:rPr>
        <w:t>Asseco C</w:t>
      </w:r>
      <w:r w:rsidR="009832D8">
        <w:rPr>
          <w:noProof/>
        </w:rPr>
        <w:t xml:space="preserve">zech </w:t>
      </w:r>
      <w:r w:rsidR="004975D2">
        <w:rPr>
          <w:noProof/>
        </w:rPr>
        <w:t>R</w:t>
      </w:r>
      <w:r w:rsidR="009832D8">
        <w:rPr>
          <w:noProof/>
        </w:rPr>
        <w:t>epublic</w:t>
      </w:r>
      <w:r w:rsidR="004975D2">
        <w:rPr>
          <w:noProof/>
        </w:rPr>
        <w:t xml:space="preserve"> </w:t>
      </w:r>
      <w:r w:rsidR="009832D8">
        <w:rPr>
          <w:noProof/>
        </w:rPr>
        <w:t xml:space="preserve">CSR </w:t>
      </w:r>
      <w:r>
        <w:rPr>
          <w:noProof/>
        </w:rPr>
        <w:t>nemají, ale do budoucna se problematikou budou zabývat.</w:t>
      </w:r>
    </w:p>
    <w:p w:rsidR="002A30C8" w:rsidRPr="002A30C8" w:rsidRDefault="002A30C8" w:rsidP="00127D8A">
      <w:pPr>
        <w:rPr>
          <w:rStyle w:val="Siln"/>
        </w:rPr>
      </w:pPr>
      <w:r w:rsidRPr="002A30C8">
        <w:rPr>
          <w:rStyle w:val="Siln"/>
        </w:rPr>
        <w:t>Abacus Electric</w:t>
      </w:r>
    </w:p>
    <w:p w:rsidR="002A30C8" w:rsidRDefault="002A30C8" w:rsidP="00127D8A">
      <w:pPr>
        <w:rPr>
          <w:noProof/>
        </w:rPr>
      </w:pPr>
      <w:r>
        <w:rPr>
          <w:noProof/>
        </w:rPr>
        <w:t>Výr</w:t>
      </w:r>
      <w:r w:rsidR="004975D2">
        <w:rPr>
          <w:noProof/>
        </w:rPr>
        <w:t xml:space="preserve">oční zpráva byla </w:t>
      </w:r>
      <w:r>
        <w:rPr>
          <w:noProof/>
        </w:rPr>
        <w:t>na webu</w:t>
      </w:r>
      <w:r w:rsidR="009832D8" w:rsidRPr="009832D8">
        <w:rPr>
          <w:noProof/>
        </w:rPr>
        <w:t xml:space="preserve"> </w:t>
      </w:r>
      <w:r w:rsidR="009832D8">
        <w:rPr>
          <w:noProof/>
        </w:rPr>
        <w:t>snadno dostupná</w:t>
      </w:r>
      <w:r>
        <w:rPr>
          <w:noProof/>
        </w:rPr>
        <w:t xml:space="preserve">, ale </w:t>
      </w:r>
      <w:r w:rsidR="004975D2">
        <w:rPr>
          <w:noProof/>
        </w:rPr>
        <w:t xml:space="preserve">strategie </w:t>
      </w:r>
      <w:r w:rsidR="009832D8">
        <w:rPr>
          <w:noProof/>
        </w:rPr>
        <w:t xml:space="preserve">CSR </w:t>
      </w:r>
      <w:r>
        <w:rPr>
          <w:noProof/>
        </w:rPr>
        <w:t>v ní obsažen</w:t>
      </w:r>
      <w:r w:rsidR="004975D2">
        <w:rPr>
          <w:noProof/>
        </w:rPr>
        <w:t>a</w:t>
      </w:r>
      <w:r>
        <w:rPr>
          <w:noProof/>
        </w:rPr>
        <w:t xml:space="preserve"> nebyl</w:t>
      </w:r>
      <w:r w:rsidR="004975D2">
        <w:rPr>
          <w:noProof/>
        </w:rPr>
        <w:t>a</w:t>
      </w:r>
      <w:r>
        <w:rPr>
          <w:noProof/>
        </w:rPr>
        <w:t xml:space="preserve">. </w:t>
      </w:r>
      <w:r w:rsidR="004975D2">
        <w:rPr>
          <w:noProof/>
        </w:rPr>
        <w:t xml:space="preserve">Absence CSR byla potvrzena následně i </w:t>
      </w:r>
      <w:r>
        <w:rPr>
          <w:noProof/>
        </w:rPr>
        <w:t xml:space="preserve">telefonicky. </w:t>
      </w:r>
    </w:p>
    <w:p w:rsidR="00E324D2" w:rsidRDefault="00E324D2" w:rsidP="00127D8A">
      <w:pPr>
        <w:rPr>
          <w:rStyle w:val="Siln"/>
        </w:rPr>
      </w:pPr>
      <w:r>
        <w:rPr>
          <w:rStyle w:val="Siln"/>
        </w:rPr>
        <w:t>GC System</w:t>
      </w:r>
    </w:p>
    <w:p w:rsidR="00E324D2" w:rsidRDefault="00E324D2" w:rsidP="00E324D2">
      <w:r>
        <w:t>Společnost GC System má výroční zprávu dostu</w:t>
      </w:r>
      <w:r w:rsidR="00875BEB">
        <w:t xml:space="preserve">pnou pro veřejnost, </w:t>
      </w:r>
      <w:r w:rsidR="009832D8">
        <w:t xml:space="preserve">viditelně </w:t>
      </w:r>
      <w:r w:rsidR="00875BEB">
        <w:t xml:space="preserve">se </w:t>
      </w:r>
      <w:r w:rsidR="009832D8">
        <w:t>však</w:t>
      </w:r>
      <w:r w:rsidR="00875BEB">
        <w:t xml:space="preserve"> celkové strategii</w:t>
      </w:r>
      <w:r w:rsidR="009832D8" w:rsidRPr="009832D8">
        <w:t xml:space="preserve"> </w:t>
      </w:r>
      <w:r w:rsidR="009832D8">
        <w:t>CSR</w:t>
      </w:r>
      <w:r w:rsidR="009832D8" w:rsidRPr="009832D8">
        <w:t xml:space="preserve"> </w:t>
      </w:r>
      <w:r w:rsidR="009832D8">
        <w:t>nevěnuje a</w:t>
      </w:r>
      <w:r w:rsidR="00875BEB">
        <w:t xml:space="preserve"> </w:t>
      </w:r>
      <w:r w:rsidR="009832D8">
        <w:t xml:space="preserve">příklady sponzorských aktivit uvedených </w:t>
      </w:r>
      <w:r w:rsidR="00875BEB">
        <w:t>na webové stránce směřují převážně k podpoře sportu, konkrétně ledního hokeje</w:t>
      </w:r>
      <w:r w:rsidR="009832D8">
        <w:t>,</w:t>
      </w:r>
      <w:r w:rsidR="00875BEB">
        <w:t xml:space="preserve"> a kulturních festivalů. </w:t>
      </w:r>
    </w:p>
    <w:p w:rsidR="00875BEB" w:rsidRPr="00875BEB" w:rsidRDefault="00875BEB" w:rsidP="00E324D2">
      <w:pPr>
        <w:rPr>
          <w:rStyle w:val="Siln"/>
        </w:rPr>
      </w:pPr>
      <w:r w:rsidRPr="00875BEB">
        <w:rPr>
          <w:rStyle w:val="Siln"/>
        </w:rPr>
        <w:t>Kaps</w:t>
      </w:r>
      <w:r w:rsidR="008A7D48">
        <w:rPr>
          <w:rStyle w:val="Siln"/>
        </w:rPr>
        <w:t>c</w:t>
      </w:r>
      <w:r w:rsidRPr="00875BEB">
        <w:rPr>
          <w:rStyle w:val="Siln"/>
        </w:rPr>
        <w:t>h</w:t>
      </w:r>
    </w:p>
    <w:p w:rsidR="008A7D48" w:rsidRDefault="00875BEB" w:rsidP="00E324D2">
      <w:r>
        <w:t>Ve výroční zprávě je jasně a stručně shrnuta strategie</w:t>
      </w:r>
      <w:r w:rsidR="009832D8" w:rsidRPr="009832D8">
        <w:t xml:space="preserve"> </w:t>
      </w:r>
      <w:r w:rsidR="009832D8">
        <w:t>CSR</w:t>
      </w:r>
      <w:r>
        <w:t xml:space="preserve">, orientace </w:t>
      </w:r>
      <w:r w:rsidR="00255CB7">
        <w:br/>
      </w:r>
      <w:r>
        <w:t xml:space="preserve">na environmentální problematiku, snižování nehodovosti díky technologiím Kapsch </w:t>
      </w:r>
      <w:r w:rsidR="00255CB7">
        <w:br/>
      </w:r>
      <w:r>
        <w:t xml:space="preserve">na dálnicích. Ze známých českých komunikovaných projektů </w:t>
      </w:r>
      <w:r w:rsidR="002C4AA6">
        <w:t xml:space="preserve">je zmíněn </w:t>
      </w:r>
      <w:r>
        <w:t xml:space="preserve">sponzoring autoškoly národa. Ve výroční zprávě je dále uveden například závazek podílu zaměstnanců na úspěchu firmy ve výši minimálně 5 % ze zisku, vytváření dobrého pracovního prostředí pro zaměstnance, </w:t>
      </w:r>
      <w:r w:rsidR="008A7D48">
        <w:t>podpora při studiu a vzdělávání. V oblasti orientace na životní prostředí je Kaps</w:t>
      </w:r>
      <w:r w:rsidR="008E38CA">
        <w:t>c</w:t>
      </w:r>
      <w:r w:rsidR="008A7D48">
        <w:t>h certifikován dle ISO 14001.</w:t>
      </w:r>
      <w:r w:rsidR="006C5BCD">
        <w:rPr>
          <w:rStyle w:val="Znakapoznpodarou"/>
        </w:rPr>
        <w:footnoteReference w:id="77"/>
      </w:r>
    </w:p>
    <w:p w:rsidR="00221764" w:rsidRDefault="00221764">
      <w:pPr>
        <w:spacing w:after="0" w:line="240" w:lineRule="auto"/>
        <w:jc w:val="left"/>
        <w:rPr>
          <w:rStyle w:val="Siln"/>
        </w:rPr>
      </w:pPr>
      <w:r>
        <w:rPr>
          <w:rStyle w:val="Siln"/>
        </w:rPr>
        <w:br w:type="page"/>
      </w:r>
    </w:p>
    <w:p w:rsidR="002A30C8" w:rsidRPr="002A30C8" w:rsidRDefault="002A30C8" w:rsidP="00127D8A">
      <w:pPr>
        <w:rPr>
          <w:rStyle w:val="Siln"/>
        </w:rPr>
      </w:pPr>
      <w:r w:rsidRPr="002A30C8">
        <w:rPr>
          <w:rStyle w:val="Siln"/>
        </w:rPr>
        <w:lastRenderedPageBreak/>
        <w:t>Annect</w:t>
      </w:r>
    </w:p>
    <w:p w:rsidR="002A30C8" w:rsidRDefault="008B755D" w:rsidP="00127D8A">
      <w:pPr>
        <w:rPr>
          <w:noProof/>
        </w:rPr>
      </w:pPr>
      <w:r>
        <w:rPr>
          <w:noProof/>
        </w:rPr>
        <w:t>Výročn</w:t>
      </w:r>
      <w:r w:rsidR="002A30C8">
        <w:rPr>
          <w:noProof/>
        </w:rPr>
        <w:t>í zpráv</w:t>
      </w:r>
      <w:r w:rsidR="00867FEE">
        <w:rPr>
          <w:noProof/>
        </w:rPr>
        <w:t xml:space="preserve">a společnosti Annect obsahuje jen základní informace o výkonu společnosti a nenabízí </w:t>
      </w:r>
      <w:r w:rsidR="002A30C8">
        <w:rPr>
          <w:noProof/>
        </w:rPr>
        <w:t xml:space="preserve">žádné informace navíc pro zájemce z řad veřejnosti. </w:t>
      </w:r>
      <w:r w:rsidR="00255CB7">
        <w:rPr>
          <w:noProof/>
        </w:rPr>
        <w:br/>
      </w:r>
      <w:r w:rsidR="002A30C8">
        <w:rPr>
          <w:noProof/>
        </w:rPr>
        <w:t>O společen</w:t>
      </w:r>
      <w:r w:rsidR="009832D8">
        <w:rPr>
          <w:noProof/>
        </w:rPr>
        <w:t>s</w:t>
      </w:r>
      <w:r w:rsidR="002A30C8">
        <w:rPr>
          <w:noProof/>
        </w:rPr>
        <w:t>ké odpovědnosti firmy se ve zprávě nehovoří a na webové stránce firmy je k dohledání vla</w:t>
      </w:r>
      <w:r w:rsidR="00B702E6">
        <w:rPr>
          <w:noProof/>
        </w:rPr>
        <w:t xml:space="preserve">stní filantropický fond Annect. Annect razí cestu nezištného angažovaného dárcovství bez nároku na reklamní plnění. </w:t>
      </w:r>
    </w:p>
    <w:p w:rsidR="00DF48F8" w:rsidRDefault="002A30C8" w:rsidP="002A30C8">
      <w:pPr>
        <w:rPr>
          <w:noProof/>
        </w:rPr>
      </w:pPr>
      <w:r w:rsidRPr="00DF48F8">
        <w:rPr>
          <w:rStyle w:val="CittChar"/>
        </w:rPr>
        <w:t>„Firemní filantropii neboli odpovědné dárcovství vnímáme jako nezištnou pomoc formou poskytnutí finančních nebo věcných darů, času a dovedností bez očekávání osobního zisku.</w:t>
      </w:r>
      <w:r w:rsidR="00DF48F8">
        <w:rPr>
          <w:rStyle w:val="CittChar"/>
        </w:rPr>
        <w:t xml:space="preserve"> </w:t>
      </w:r>
      <w:r w:rsidRPr="00DF48F8">
        <w:rPr>
          <w:rStyle w:val="CittChar"/>
        </w:rPr>
        <w:t>Strategie firemního dárcovství ANECTu je postavena na principech tzv. „venture philanthropy</w:t>
      </w:r>
      <w:r w:rsidR="009832D8">
        <w:rPr>
          <w:rStyle w:val="CittChar"/>
        </w:rPr>
        <w:t>“</w:t>
      </w:r>
      <w:r w:rsidR="009832D8" w:rsidRPr="00DF48F8">
        <w:rPr>
          <w:rStyle w:val="CittChar"/>
        </w:rPr>
        <w:t xml:space="preserve"> </w:t>
      </w:r>
      <w:r w:rsidR="008E38CA">
        <w:rPr>
          <w:rStyle w:val="CittChar"/>
        </w:rPr>
        <w:t>–</w:t>
      </w:r>
      <w:r w:rsidR="008E38CA" w:rsidRPr="00DF48F8">
        <w:rPr>
          <w:rStyle w:val="CittChar"/>
        </w:rPr>
        <w:t xml:space="preserve"> </w:t>
      </w:r>
      <w:r w:rsidRPr="00DF48F8">
        <w:rPr>
          <w:rStyle w:val="CittChar"/>
        </w:rPr>
        <w:t>tedy investiční filantropie, která je efektivní a strategická. Jde o angažované dárcovství za jasně stanovených podmínek. Jednoznačně upřednostňujeme dlouhodobou spolupráci na konkrétních projektech, zajímá nás průběžná realizace projektu, a je-li to možné, chceme se realizace přímo účastnit, a společně tak pomáhat budovat zdravou občanskou společnost.”</w:t>
      </w:r>
      <w:r w:rsidR="00974D0C" w:rsidRPr="00F34ACE">
        <w:rPr>
          <w:rStyle w:val="CittChar"/>
        </w:rPr>
        <w:t xml:space="preserve"> </w:t>
      </w:r>
      <w:r w:rsidR="006C5BCD">
        <w:rPr>
          <w:rStyle w:val="Znakapoznpodarou"/>
        </w:rPr>
        <w:footnoteReference w:id="78"/>
      </w:r>
      <w:r>
        <w:rPr>
          <w:noProof/>
        </w:rPr>
        <w:t xml:space="preserve"> </w:t>
      </w:r>
    </w:p>
    <w:p w:rsidR="002A30C8" w:rsidRDefault="008B755D" w:rsidP="002A30C8">
      <w:r>
        <w:t xml:space="preserve">Z podpořených projektů, kterých je na základě rozhodnutí rady fondu Annect </w:t>
      </w:r>
      <w:r w:rsidR="009832D8">
        <w:t xml:space="preserve">celá řada, </w:t>
      </w:r>
      <w:r w:rsidR="0054078E">
        <w:t>je zde uvedena podpora</w:t>
      </w:r>
      <w:r>
        <w:t xml:space="preserve"> nemocných vylepšením jejich nemocničního prostředí (projekt bazalka) či vánoční hrátky pro osoby s mentálním postižením. Fond v loňském roce investoval 70</w:t>
      </w:r>
      <w:r w:rsidR="009832D8">
        <w:t xml:space="preserve"> </w:t>
      </w:r>
      <w:r>
        <w:t>000 Kč na 4 vybrané projekty a 2 individuální potřebné fyzické osoby</w:t>
      </w:r>
      <w:r w:rsidR="009832D8">
        <w:t xml:space="preserve">. Zaměstnanci </w:t>
      </w:r>
      <w:r>
        <w:t xml:space="preserve">vybrali přes 54 tisíc korun na podporu </w:t>
      </w:r>
      <w:r w:rsidR="003D3ADF">
        <w:t xml:space="preserve">postižených </w:t>
      </w:r>
      <w:r>
        <w:t>na Haiti a společnost Annect dodala stejnou částku.</w:t>
      </w:r>
      <w:r w:rsidR="006C5BCD">
        <w:rPr>
          <w:rStyle w:val="Znakapoznpodarou"/>
        </w:rPr>
        <w:footnoteReference w:id="79"/>
      </w:r>
      <w:r>
        <w:t xml:space="preserve"> </w:t>
      </w:r>
    </w:p>
    <w:p w:rsidR="00B03A42" w:rsidRPr="00B03A42" w:rsidRDefault="00B03A42" w:rsidP="002A30C8">
      <w:pPr>
        <w:rPr>
          <w:rStyle w:val="Siln"/>
        </w:rPr>
      </w:pPr>
      <w:r w:rsidRPr="00B03A42">
        <w:rPr>
          <w:rStyle w:val="Siln"/>
        </w:rPr>
        <w:t>E.ON IS Czech Republic</w:t>
      </w:r>
    </w:p>
    <w:p w:rsidR="00B03A42" w:rsidRDefault="00B03A42" w:rsidP="002A30C8">
      <w:pPr>
        <w:rPr>
          <w:noProof/>
        </w:rPr>
      </w:pPr>
      <w:r>
        <w:t xml:space="preserve">Ve výroční zprávě není o CSR žádná informace. Na webové stránce společnosti může </w:t>
      </w:r>
      <w:r w:rsidRPr="00B03A42">
        <w:t xml:space="preserve">zájemce nalézt ucelenou koncepci CSR s jasným prohlášením managementu. </w:t>
      </w:r>
      <w:r w:rsidRPr="00221764">
        <w:rPr>
          <w:rStyle w:val="CittChar"/>
        </w:rPr>
        <w:t xml:space="preserve">„Podmínky našeho světa se v posledních letech velmi rychle mění. Energetická skupina E.ON tyto změny přijímá jako výzvu a nové podmínky aktivně spoluutváří. Tvorba zisku není to jediné, čím se zabýváme </w:t>
      </w:r>
      <w:r w:rsidR="003D3ADF" w:rsidRPr="00221764">
        <w:rPr>
          <w:rStyle w:val="CittChar"/>
        </w:rPr>
        <w:t xml:space="preserve">– </w:t>
      </w:r>
      <w:r w:rsidRPr="00221764">
        <w:rPr>
          <w:rStyle w:val="CittChar"/>
        </w:rPr>
        <w:t xml:space="preserve">společenská odpovědnost firmy je důležitým prvkem naší podnikatelské činnosti. Společensky odpovědná firma plní včas svoje závazky, </w:t>
      </w:r>
      <w:r w:rsidRPr="00221764">
        <w:rPr>
          <w:rStyle w:val="CittChar"/>
        </w:rPr>
        <w:lastRenderedPageBreak/>
        <w:t>chová se slušně ke svým zaměstnancům, zákazníkům, životnímu prostředí a udržuje dobré vztahy s představiteli politického a společenského života a širokou veřejností.”</w:t>
      </w:r>
      <w:r w:rsidR="003D3ADF">
        <w:t xml:space="preserve"> </w:t>
      </w:r>
      <w:r w:rsidR="006C5BCD">
        <w:rPr>
          <w:rStyle w:val="Znakapoznpodarou"/>
        </w:rPr>
        <w:footnoteReference w:id="80"/>
      </w:r>
    </w:p>
    <w:p w:rsidR="00820225" w:rsidRPr="00820225" w:rsidRDefault="003D3ADF" w:rsidP="00820225">
      <w:r w:rsidRPr="00221764">
        <w:rPr>
          <w:rStyle w:val="CittChar"/>
        </w:rPr>
        <w:t>„</w:t>
      </w:r>
      <w:r w:rsidR="00820225" w:rsidRPr="00221764">
        <w:rPr>
          <w:rStyle w:val="CittChar"/>
        </w:rPr>
        <w:t>Našimi aktivitami v oblasti sponzoringu podporujeme talenty a region, v němž působíme. Společným jmenovatelem těchto komunikačních aktivit je prezentace značky E.ON jako spolehl</w:t>
      </w:r>
      <w:r w:rsidR="006C5BCD" w:rsidRPr="00221764">
        <w:rPr>
          <w:rStyle w:val="CittChar"/>
        </w:rPr>
        <w:t>ivého partnera pro každý den.”</w:t>
      </w:r>
      <w:r w:rsidR="00974D0C" w:rsidRPr="00ED06FA">
        <w:rPr>
          <w:vertAlign w:val="superscript"/>
        </w:rPr>
        <w:t xml:space="preserve"> </w:t>
      </w:r>
      <w:r w:rsidR="006C5BCD">
        <w:rPr>
          <w:rStyle w:val="Znakapoznpodarou"/>
        </w:rPr>
        <w:footnoteReference w:id="81"/>
      </w:r>
      <w:r w:rsidR="006C5BCD">
        <w:t xml:space="preserve"> </w:t>
      </w:r>
      <w:r>
        <w:t xml:space="preserve">Společnost </w:t>
      </w:r>
      <w:r w:rsidR="00820225" w:rsidRPr="00820225">
        <w:t xml:space="preserve">E.ON podporuje přes </w:t>
      </w:r>
      <w:r w:rsidRPr="00820225">
        <w:t>25</w:t>
      </w:r>
      <w:r>
        <w:t> </w:t>
      </w:r>
      <w:r w:rsidR="00820225" w:rsidRPr="00820225">
        <w:t>projektů v oblasti sportu, a to převážně lyžování nebo fotbal. Na str</w:t>
      </w:r>
      <w:r w:rsidR="00820225">
        <w:t xml:space="preserve">ánkách lze nalézt </w:t>
      </w:r>
      <w:r w:rsidR="00255CB7">
        <w:br/>
      </w:r>
      <w:r w:rsidR="00820225">
        <w:t xml:space="preserve">i </w:t>
      </w:r>
      <w:r w:rsidR="00820225" w:rsidRPr="00820225">
        <w:t xml:space="preserve">příklady z jiných oblastí. </w:t>
      </w:r>
      <w:r>
        <w:t xml:space="preserve">Společnost </w:t>
      </w:r>
      <w:r w:rsidR="00820225" w:rsidRPr="00820225">
        <w:t>E.ON si dobrovolně stanovuje vysoké etické standardy, je čestným partnerem na trhu, minimalizuje dopad</w:t>
      </w:r>
      <w:r w:rsidR="00820225">
        <w:t>y na ži</w:t>
      </w:r>
      <w:r w:rsidR="00820225" w:rsidRPr="00820225">
        <w:t>votní prostředí, pěstuje dobré vztahy se svými zaměstnanci, dobrovolně se angažuje ve veřejně prospěšných projektech s cílem přispívat k tvorbě příjemného společenského a přírodního prostředí.</w:t>
      </w:r>
      <w:r w:rsidR="00820225">
        <w:t xml:space="preserve"> Jediné co E.ON nedělá je</w:t>
      </w:r>
      <w:r>
        <w:t>,</w:t>
      </w:r>
      <w:r w:rsidR="00820225">
        <w:t xml:space="preserve"> </w:t>
      </w:r>
      <w:r>
        <w:t xml:space="preserve">dle názoru autora práce, </w:t>
      </w:r>
      <w:r w:rsidR="00820225">
        <w:t xml:space="preserve">komunikace detailů CSR okolnímu světu v konkrétních souvislostech. </w:t>
      </w:r>
    </w:p>
    <w:p w:rsidR="00396689" w:rsidRPr="0042567E" w:rsidRDefault="00396689" w:rsidP="002A30C8">
      <w:pPr>
        <w:rPr>
          <w:rStyle w:val="Siln"/>
        </w:rPr>
      </w:pPr>
      <w:r w:rsidRPr="0042567E">
        <w:rPr>
          <w:rStyle w:val="Siln"/>
        </w:rPr>
        <w:t>Altron</w:t>
      </w:r>
    </w:p>
    <w:p w:rsidR="00396689" w:rsidRDefault="00396689" w:rsidP="002A30C8">
      <w:r>
        <w:t xml:space="preserve">Společnost Altron 6 dává veřejnosti k dispozici svou výroční zprávu, žel bez </w:t>
      </w:r>
      <w:r w:rsidR="003D3ADF">
        <w:t>uvedení</w:t>
      </w:r>
      <w:r>
        <w:t xml:space="preserve"> CSR aktivit. Na webové stránce </w:t>
      </w:r>
      <w:r w:rsidR="00B702E6">
        <w:t xml:space="preserve">byly nalezeny </w:t>
      </w:r>
      <w:r w:rsidR="006D5CAF">
        <w:t xml:space="preserve">informace o sponzoringu a podpoře nemocných cystickou fibrózou, </w:t>
      </w:r>
      <w:r w:rsidR="003D3ADF">
        <w:t xml:space="preserve">o podpoře </w:t>
      </w:r>
      <w:r w:rsidR="006D5CAF">
        <w:t xml:space="preserve">Dejvického divadla a </w:t>
      </w:r>
      <w:r w:rsidR="003D3ADF">
        <w:t xml:space="preserve">sponzoringu </w:t>
      </w:r>
      <w:r w:rsidR="006D5CAF">
        <w:t xml:space="preserve">sportu ve formě netradiční disciplíny </w:t>
      </w:r>
      <w:r w:rsidR="008E38CA">
        <w:t xml:space="preserve">skicrossu </w:t>
      </w:r>
      <w:r w:rsidR="006D5CAF">
        <w:t xml:space="preserve">a </w:t>
      </w:r>
      <w:r w:rsidR="003D3ADF">
        <w:t xml:space="preserve">také </w:t>
      </w:r>
      <w:r w:rsidR="006D5CAF">
        <w:t xml:space="preserve">spojení </w:t>
      </w:r>
      <w:r w:rsidR="003D3ADF">
        <w:t xml:space="preserve">vlastní </w:t>
      </w:r>
      <w:r w:rsidR="006D5CAF">
        <w:t xml:space="preserve">značky se jménem Tomáš Kraus. </w:t>
      </w:r>
      <w:r w:rsidR="00B702E6">
        <w:t>P</w:t>
      </w:r>
      <w:r w:rsidR="006D5CAF">
        <w:t xml:space="preserve">ropojení sponzoringu s komunikovanou osobností značky </w:t>
      </w:r>
      <w:r w:rsidR="00B702E6">
        <w:t xml:space="preserve">je z hlediska zvládnutí formy komunikace velmi </w:t>
      </w:r>
      <w:r w:rsidR="006D5CAF">
        <w:t>podařené</w:t>
      </w:r>
      <w:r w:rsidR="00B702E6">
        <w:t xml:space="preserve"> a diferencující</w:t>
      </w:r>
      <w:r w:rsidR="006D5CAF" w:rsidRPr="006D5CAF">
        <w:t xml:space="preserve">. </w:t>
      </w:r>
      <w:r w:rsidR="006D5CAF">
        <w:t xml:space="preserve">Za všechny příklady </w:t>
      </w:r>
      <w:r w:rsidR="00AC0E3F">
        <w:t xml:space="preserve">je </w:t>
      </w:r>
      <w:r w:rsidR="006D5CAF">
        <w:t>uvede</w:t>
      </w:r>
      <w:r w:rsidR="00AC0E3F">
        <w:t>n</w:t>
      </w:r>
      <w:r w:rsidR="006D5CAF">
        <w:t xml:space="preserve"> v této práci jediný: </w:t>
      </w:r>
      <w:r w:rsidR="006D5CAF" w:rsidRPr="00221764">
        <w:rPr>
          <w:rStyle w:val="CittChar"/>
        </w:rPr>
        <w:t>„ALTRON není tuctovou firmou</w:t>
      </w:r>
      <w:r w:rsidR="003D3ADF" w:rsidRPr="00221764">
        <w:rPr>
          <w:rStyle w:val="CittChar"/>
        </w:rPr>
        <w:t>,</w:t>
      </w:r>
      <w:r w:rsidR="006D5CAF" w:rsidRPr="00221764">
        <w:rPr>
          <w:rStyle w:val="CittChar"/>
        </w:rPr>
        <w:t xml:space="preserve"> a proto se zaměřuje na podporu sportů, které nejsou v našich zeměpisných šířkách tak rozšířené jak</w:t>
      </w:r>
      <w:r w:rsidR="006C5BCD" w:rsidRPr="00221764">
        <w:rPr>
          <w:rStyle w:val="CittChar"/>
        </w:rPr>
        <w:t>o například fotbal nebo hokej.”</w:t>
      </w:r>
      <w:r w:rsidR="003D3ADF">
        <w:t xml:space="preserve"> </w:t>
      </w:r>
      <w:r w:rsidR="006C5BCD">
        <w:rPr>
          <w:rStyle w:val="Znakapoznpodarou"/>
        </w:rPr>
        <w:footnoteReference w:id="82"/>
      </w:r>
    </w:p>
    <w:p w:rsidR="00396689" w:rsidRDefault="00396689" w:rsidP="00396689">
      <w:pPr>
        <w:rPr>
          <w:noProof/>
        </w:rPr>
      </w:pPr>
      <w:r w:rsidRPr="00221764">
        <w:rPr>
          <w:rStyle w:val="CittChar"/>
        </w:rPr>
        <w:t xml:space="preserve">„Aktivně se podílíme na sportovních a kulturních akcích a podporujeme je. Přispíváme tam, kde je třeba, protože jsme přesvědčeni, že je to správné. Úspěch je pro nás závazkem a je povinností každé eticky jednající společnosti jej sdílet i s ostatními. </w:t>
      </w:r>
      <w:r w:rsidRPr="00221764">
        <w:rPr>
          <w:rStyle w:val="CittChar"/>
        </w:rPr>
        <w:lastRenderedPageBreak/>
        <w:t xml:space="preserve">Podporovat dobré věci, usilovat o něco lepší svět. I to je nedílnou součásti vize </w:t>
      </w:r>
      <w:r w:rsidR="00875EA7" w:rsidRPr="00221764">
        <w:rPr>
          <w:rStyle w:val="CittChar"/>
        </w:rPr>
        <w:br/>
      </w:r>
      <w:r w:rsidRPr="00221764">
        <w:rPr>
          <w:rStyle w:val="CittChar"/>
        </w:rPr>
        <w:t>Altron.”</w:t>
      </w:r>
      <w:r w:rsidR="004D6FEA" w:rsidRPr="00221764">
        <w:rPr>
          <w:rStyle w:val="CittChar"/>
        </w:rPr>
        <w:t xml:space="preserve"> </w:t>
      </w:r>
      <w:r w:rsidR="006C5BCD">
        <w:rPr>
          <w:rStyle w:val="Znakapoznpodarou"/>
        </w:rPr>
        <w:footnoteReference w:id="83"/>
      </w:r>
    </w:p>
    <w:p w:rsidR="00820225" w:rsidRPr="00820225" w:rsidRDefault="00820225" w:rsidP="00396689">
      <w:pPr>
        <w:rPr>
          <w:rStyle w:val="Siln"/>
        </w:rPr>
      </w:pPr>
      <w:r w:rsidRPr="00820225">
        <w:rPr>
          <w:rStyle w:val="Siln"/>
        </w:rPr>
        <w:t xml:space="preserve">NWT Computer </w:t>
      </w:r>
    </w:p>
    <w:p w:rsidR="00820225" w:rsidRDefault="00820225" w:rsidP="00396689">
      <w:r>
        <w:t xml:space="preserve">Ve své výroční zprávě společnost NWT Computer neuvádí </w:t>
      </w:r>
      <w:r w:rsidR="00875EA7">
        <w:t xml:space="preserve">žádné </w:t>
      </w:r>
      <w:r>
        <w:t>aktivity</w:t>
      </w:r>
      <w:r w:rsidR="00875EA7" w:rsidRPr="00875EA7">
        <w:t xml:space="preserve"> </w:t>
      </w:r>
      <w:r w:rsidR="00875EA7">
        <w:t>CSR</w:t>
      </w:r>
      <w:r>
        <w:t xml:space="preserve">. </w:t>
      </w:r>
      <w:r w:rsidR="00073E0B">
        <w:t xml:space="preserve">Na webové stránce </w:t>
      </w:r>
      <w:r w:rsidR="00E2690F">
        <w:t>jsou předsedou</w:t>
      </w:r>
      <w:r w:rsidR="00222F12">
        <w:t xml:space="preserve"> představenstva </w:t>
      </w:r>
      <w:r w:rsidR="00875EA7">
        <w:t>panem Davidem Vítkem</w:t>
      </w:r>
      <w:r w:rsidR="00222F12">
        <w:t xml:space="preserve"> </w:t>
      </w:r>
      <w:r w:rsidR="00073E0B">
        <w:t xml:space="preserve">jasně uvedeny zásady společnosti, se kterými se lze </w:t>
      </w:r>
      <w:r w:rsidR="005A4783">
        <w:t>jakožto zaměstnanec, zákazník nebo dodavatel společnosti i autor této práce plně ztotožnit.</w:t>
      </w:r>
      <w:r w:rsidR="006C5BCD">
        <w:rPr>
          <w:rStyle w:val="Znakapoznpodarou"/>
        </w:rPr>
        <w:footnoteReference w:id="84"/>
      </w:r>
    </w:p>
    <w:p w:rsidR="005A4783" w:rsidRDefault="00222F12" w:rsidP="00222F12">
      <w:r w:rsidRPr="00DF48F8">
        <w:rPr>
          <w:rStyle w:val="CittChar"/>
        </w:rPr>
        <w:t xml:space="preserve">„Při podnikatelských aktivitách máme na zřeteli nejen kvalitu poskytovaných služeb, </w:t>
      </w:r>
      <w:r w:rsidR="00255CB7">
        <w:rPr>
          <w:rStyle w:val="CittChar"/>
        </w:rPr>
        <w:br/>
      </w:r>
      <w:r w:rsidRPr="00DF48F8">
        <w:rPr>
          <w:rStyle w:val="CittChar"/>
        </w:rPr>
        <w:t>ale také šetrný přístup k životnímu prostředí, ve všech lokalitách, kde působí. Analyzujeme vlivy svých činností na životní prostředí a přijímáme opatření ke zmírňování negativních dopadů těchto činností na životní prostředí. Jedním z</w:t>
      </w:r>
      <w:r w:rsidR="00875EA7">
        <w:rPr>
          <w:rStyle w:val="CittChar"/>
        </w:rPr>
        <w:t> </w:t>
      </w:r>
      <w:r w:rsidRPr="00DF48F8">
        <w:rPr>
          <w:rStyle w:val="CittChar"/>
        </w:rPr>
        <w:t>prostředků</w:t>
      </w:r>
      <w:r w:rsidR="00875EA7">
        <w:rPr>
          <w:rStyle w:val="CittChar"/>
        </w:rPr>
        <w:t>,</w:t>
      </w:r>
      <w:r w:rsidRPr="00DF48F8">
        <w:rPr>
          <w:rStyle w:val="CittChar"/>
        </w:rPr>
        <w:t xml:space="preserve"> jak dostát svému poslání</w:t>
      </w:r>
      <w:r w:rsidR="00875EA7">
        <w:rPr>
          <w:rStyle w:val="CittChar"/>
        </w:rPr>
        <w:t>,</w:t>
      </w:r>
      <w:r w:rsidRPr="00DF48F8">
        <w:rPr>
          <w:rStyle w:val="CittChar"/>
        </w:rPr>
        <w:t xml:space="preserve"> je pečovat o své zaměstnance, investovat nejen do jejich profesního vzdělání</w:t>
      </w:r>
      <w:r w:rsidR="00875EA7">
        <w:rPr>
          <w:rStyle w:val="CittChar"/>
        </w:rPr>
        <w:t>,</w:t>
      </w:r>
      <w:r w:rsidRPr="00DF48F8">
        <w:rPr>
          <w:rStyle w:val="CittChar"/>
        </w:rPr>
        <w:t xml:space="preserve"> ale i do zajištění bezpečnosti a ochrany zdraví při </w:t>
      </w:r>
      <w:r w:rsidR="00875EA7">
        <w:rPr>
          <w:rStyle w:val="CittChar"/>
        </w:rPr>
        <w:br/>
      </w:r>
      <w:r w:rsidRPr="00DF48F8">
        <w:rPr>
          <w:rStyle w:val="CittChar"/>
        </w:rPr>
        <w:t>práci.“</w:t>
      </w:r>
      <w:r w:rsidR="00974D0C" w:rsidRPr="00ED06FA">
        <w:rPr>
          <w:rStyle w:val="CittChar"/>
          <w:vertAlign w:val="superscript"/>
        </w:rPr>
        <w:t xml:space="preserve"> </w:t>
      </w:r>
      <w:r w:rsidR="006C5BCD">
        <w:rPr>
          <w:rStyle w:val="Znakapoznpodarou"/>
        </w:rPr>
        <w:footnoteReference w:id="85"/>
      </w:r>
    </w:p>
    <w:p w:rsidR="00D954FE" w:rsidRDefault="00B702E6" w:rsidP="00222F12">
      <w:r>
        <w:t xml:space="preserve">Vzhledem k tomu, že </w:t>
      </w:r>
      <w:r w:rsidR="00D954FE">
        <w:t xml:space="preserve">NWT Computers </w:t>
      </w:r>
      <w:r>
        <w:t xml:space="preserve">jako jedna z mála společností uvádí </w:t>
      </w:r>
      <w:r w:rsidR="00875EA7">
        <w:t xml:space="preserve">na webových stránkách </w:t>
      </w:r>
      <w:r>
        <w:t xml:space="preserve">v české mutaci </w:t>
      </w:r>
      <w:r w:rsidR="00D954FE">
        <w:t>souhrnn</w:t>
      </w:r>
      <w:r>
        <w:t>é</w:t>
      </w:r>
      <w:r w:rsidR="00D954FE">
        <w:t xml:space="preserve"> </w:t>
      </w:r>
      <w:r>
        <w:t xml:space="preserve">informace o </w:t>
      </w:r>
      <w:r w:rsidR="00875EA7">
        <w:t xml:space="preserve">strategii </w:t>
      </w:r>
      <w:r>
        <w:t xml:space="preserve">CSR </w:t>
      </w:r>
      <w:r w:rsidR="00E42B3C">
        <w:t>vyčerpávajícím způsobem</w:t>
      </w:r>
      <w:r>
        <w:t xml:space="preserve">, jsou v této práci uvedeny jako pozitivní příklad komunikace CSR. </w:t>
      </w:r>
      <w:r w:rsidR="00AA765E">
        <w:t>Environmentální</w:t>
      </w:r>
      <w:r w:rsidR="00A057C7">
        <w:t xml:space="preserve"> profil je </w:t>
      </w:r>
      <w:r w:rsidR="00B3506F">
        <w:t xml:space="preserve">dále </w:t>
      </w:r>
      <w:r w:rsidR="00A057C7">
        <w:t>rozpracován na samostatné stránce</w:t>
      </w:r>
      <w:r w:rsidR="00875EA7">
        <w:t xml:space="preserve"> spolu</w:t>
      </w:r>
      <w:r w:rsidR="00A057C7">
        <w:t xml:space="preserve"> s dohledateln</w:t>
      </w:r>
      <w:r w:rsidR="00B3506F">
        <w:t>ý</w:t>
      </w:r>
      <w:r w:rsidR="00A057C7">
        <w:t xml:space="preserve">m datem a jménem odpovědné osoby. </w:t>
      </w:r>
    </w:p>
    <w:p w:rsidR="00D954FE" w:rsidRPr="00345D1C" w:rsidRDefault="00D954FE" w:rsidP="00D954FE">
      <w:pPr>
        <w:pStyle w:val="Odrka1stupn"/>
        <w:rPr>
          <w:lang w:eastAsia="en-US"/>
        </w:rPr>
      </w:pPr>
      <w:r w:rsidRPr="00345D1C">
        <w:rPr>
          <w:lang w:eastAsia="en-US"/>
        </w:rPr>
        <w:t>Důsledně dodržovat právní a jiné předpisy, jimž společnost NWT v oblasti jakosti, environmentu a BOZP podléhá.</w:t>
      </w:r>
    </w:p>
    <w:p w:rsidR="00D954FE" w:rsidRPr="00345D1C" w:rsidRDefault="00D954FE" w:rsidP="00D954FE">
      <w:pPr>
        <w:pStyle w:val="Odrka1stupn"/>
        <w:rPr>
          <w:lang w:eastAsia="en-US"/>
        </w:rPr>
      </w:pPr>
      <w:r w:rsidRPr="00345D1C">
        <w:rPr>
          <w:lang w:eastAsia="en-US"/>
        </w:rPr>
        <w:t>Zlepšovat systém managementu jakosti, environmentu a BOZP.</w:t>
      </w:r>
    </w:p>
    <w:p w:rsidR="00D954FE" w:rsidRPr="00345D1C" w:rsidRDefault="00D954FE" w:rsidP="00D954FE">
      <w:pPr>
        <w:pStyle w:val="Odrka1stupn"/>
        <w:rPr>
          <w:lang w:eastAsia="en-US"/>
        </w:rPr>
      </w:pPr>
      <w:r w:rsidRPr="00345D1C">
        <w:rPr>
          <w:lang w:eastAsia="en-US"/>
        </w:rPr>
        <w:t>Stanovit aktuální cíle, programy a cílové hodnoty v oblasti zlepšování jakosti, environmentu a BOZP.</w:t>
      </w:r>
    </w:p>
    <w:p w:rsidR="00D954FE" w:rsidRPr="00345D1C" w:rsidRDefault="00D954FE" w:rsidP="00D954FE">
      <w:pPr>
        <w:pStyle w:val="Odrka1stupn"/>
        <w:rPr>
          <w:lang w:eastAsia="en-US"/>
        </w:rPr>
      </w:pPr>
      <w:r w:rsidRPr="00345D1C">
        <w:rPr>
          <w:lang w:eastAsia="en-US"/>
        </w:rPr>
        <w:t xml:space="preserve">Veškerá činnost společnosti musí být řízena snahou dodávat výrobky </w:t>
      </w:r>
      <w:r w:rsidR="00255CB7" w:rsidRPr="00345D1C">
        <w:rPr>
          <w:lang w:eastAsia="en-US"/>
        </w:rPr>
        <w:br/>
      </w:r>
      <w:r w:rsidRPr="00345D1C">
        <w:rPr>
          <w:lang w:eastAsia="en-US"/>
        </w:rPr>
        <w:t xml:space="preserve">a poskytované služby, které budou vždy výrazně naplňovat požadované </w:t>
      </w:r>
      <w:r w:rsidR="00255CB7" w:rsidRPr="00345D1C">
        <w:rPr>
          <w:lang w:eastAsia="en-US"/>
        </w:rPr>
        <w:br/>
      </w:r>
      <w:r w:rsidRPr="00345D1C">
        <w:rPr>
          <w:lang w:eastAsia="en-US"/>
        </w:rPr>
        <w:lastRenderedPageBreak/>
        <w:t>a očekávané potřeby našich zákazníků včetně zainteresovaných stran (dodavatelů, zaměstnanců a vlastníků).</w:t>
      </w:r>
    </w:p>
    <w:p w:rsidR="00D954FE" w:rsidRPr="00345D1C" w:rsidRDefault="00D954FE" w:rsidP="00D954FE">
      <w:pPr>
        <w:pStyle w:val="Odrka1stupn"/>
        <w:rPr>
          <w:lang w:eastAsia="en-US"/>
        </w:rPr>
      </w:pPr>
      <w:r w:rsidRPr="00345D1C">
        <w:rPr>
          <w:lang w:eastAsia="en-US"/>
        </w:rPr>
        <w:t>Trvale budeme usilovat o dobrou spolupráci s našimi dodavateli včetně uplatnění zásad ochrany ŽP, jakosti a bezpečnosti.</w:t>
      </w:r>
    </w:p>
    <w:p w:rsidR="00D954FE" w:rsidRPr="00345D1C" w:rsidRDefault="00D954FE" w:rsidP="00D954FE">
      <w:pPr>
        <w:pStyle w:val="Odrka1stupn"/>
        <w:rPr>
          <w:lang w:eastAsia="en-US"/>
        </w:rPr>
      </w:pPr>
      <w:r w:rsidRPr="00345D1C">
        <w:rPr>
          <w:lang w:eastAsia="en-US"/>
        </w:rPr>
        <w:t>Od zaměstnanců se očekává zodpovědný přístup jak k práci, tak i k zákazníkům a respektování dobrých mravů a všeobecně platných zásad slušného chování.</w:t>
      </w:r>
    </w:p>
    <w:p w:rsidR="00D954FE" w:rsidRPr="00345D1C" w:rsidRDefault="00D954FE" w:rsidP="00D954FE">
      <w:pPr>
        <w:pStyle w:val="Odrka1stupn"/>
        <w:rPr>
          <w:lang w:eastAsia="en-US"/>
        </w:rPr>
      </w:pPr>
      <w:r w:rsidRPr="00345D1C">
        <w:rPr>
          <w:lang w:eastAsia="en-US"/>
        </w:rPr>
        <w:t>Včasnou a přesnou informovaností všech zaměstnanců budeme vytvářet atmosféru důvěry a hrdosti na příslušnost k firemní značce.</w:t>
      </w:r>
    </w:p>
    <w:p w:rsidR="00D954FE" w:rsidRPr="00345D1C" w:rsidRDefault="00D954FE" w:rsidP="00D954FE">
      <w:pPr>
        <w:pStyle w:val="Odrka1stupn"/>
        <w:rPr>
          <w:lang w:eastAsia="en-US"/>
        </w:rPr>
      </w:pPr>
      <w:r w:rsidRPr="00345D1C">
        <w:rPr>
          <w:lang w:eastAsia="en-US"/>
        </w:rPr>
        <w:t>V souladu s trvale stoupajícími požadavky na odbornou úroveň zaměstnanců jednotlivých profesí budeme zabezpečovat výběr vhodných zaměstnanců, jejich odpovídající pracovní prostředí a vzdělávání.</w:t>
      </w:r>
    </w:p>
    <w:p w:rsidR="00D954FE" w:rsidRPr="00345D1C" w:rsidRDefault="00D954FE" w:rsidP="00D954FE">
      <w:pPr>
        <w:pStyle w:val="Odrka1stupn"/>
        <w:rPr>
          <w:lang w:eastAsia="en-US"/>
        </w:rPr>
      </w:pPr>
      <w:r w:rsidRPr="00345D1C">
        <w:rPr>
          <w:lang w:eastAsia="en-US"/>
        </w:rPr>
        <w:t>Měřit, hodnotit a neustále zlepšovat naše činnosti, postupy a prostředky, kterými působíme na životní prostředí.</w:t>
      </w:r>
    </w:p>
    <w:p w:rsidR="00D954FE" w:rsidRPr="00345D1C" w:rsidRDefault="00D954FE" w:rsidP="00D954FE">
      <w:pPr>
        <w:pStyle w:val="Odrka1stupn"/>
        <w:rPr>
          <w:lang w:eastAsia="en-US"/>
        </w:rPr>
      </w:pPr>
      <w:r w:rsidRPr="00345D1C">
        <w:rPr>
          <w:lang w:eastAsia="en-US"/>
        </w:rPr>
        <w:t>Upřednostňovat preventivní opatření před případným odstraňováním následků.</w:t>
      </w:r>
    </w:p>
    <w:p w:rsidR="00D954FE" w:rsidRDefault="00D954FE" w:rsidP="00D954FE">
      <w:pPr>
        <w:pStyle w:val="Odrka1stupn"/>
        <w:rPr>
          <w:lang w:val="en-US" w:eastAsia="en-US"/>
        </w:rPr>
      </w:pPr>
      <w:r>
        <w:rPr>
          <w:lang w:val="en-US" w:eastAsia="en-US"/>
        </w:rPr>
        <w:t>Soustavně zvyšovat povědomí o provádění environmentální politiky u svých zaměstnanců.</w:t>
      </w:r>
    </w:p>
    <w:p w:rsidR="00D954FE" w:rsidRDefault="00D954FE" w:rsidP="00D954FE">
      <w:pPr>
        <w:pStyle w:val="Odrka1stupn"/>
        <w:rPr>
          <w:lang w:val="en-US" w:eastAsia="en-US"/>
        </w:rPr>
      </w:pPr>
      <w:r>
        <w:rPr>
          <w:lang w:val="en-US" w:eastAsia="en-US"/>
        </w:rPr>
        <w:t xml:space="preserve">Trvale snižovat negativní vlivy činnosti společnosti na životní prostředí. Snižovat energetickou, materiálovou a surovinovou náročnost výroby, </w:t>
      </w:r>
      <w:r w:rsidR="00255CB7">
        <w:rPr>
          <w:lang w:val="en-US" w:eastAsia="en-US"/>
        </w:rPr>
        <w:br/>
      </w:r>
      <w:r>
        <w:rPr>
          <w:lang w:val="en-US" w:eastAsia="en-US"/>
        </w:rPr>
        <w:t>a to cestou modernizace výroby, omezováním vzniku odpadů a znečištění</w:t>
      </w:r>
      <w:r w:rsidR="00D032F2">
        <w:rPr>
          <w:lang w:val="en-US" w:eastAsia="en-US"/>
        </w:rPr>
        <w:t>,</w:t>
      </w:r>
      <w:r>
        <w:rPr>
          <w:lang w:val="en-US" w:eastAsia="en-US"/>
        </w:rPr>
        <w:t xml:space="preserve"> a tím zajistit minimalizaci čerpání přírodních zdrojů.</w:t>
      </w:r>
    </w:p>
    <w:p w:rsidR="00D954FE" w:rsidRDefault="00D954FE" w:rsidP="00D954FE">
      <w:pPr>
        <w:pStyle w:val="Odrka1stupn"/>
        <w:rPr>
          <w:lang w:val="en-US" w:eastAsia="en-US"/>
        </w:rPr>
      </w:pPr>
      <w:r>
        <w:rPr>
          <w:lang w:val="en-US" w:eastAsia="en-US"/>
        </w:rPr>
        <w:t>V místech sběru a manipulace s odpady zajistit bezpečné nakládání s nimi.</w:t>
      </w:r>
    </w:p>
    <w:p w:rsidR="00D954FE" w:rsidRDefault="00D954FE" w:rsidP="00D954FE">
      <w:pPr>
        <w:pStyle w:val="Odrka1stupn"/>
        <w:rPr>
          <w:lang w:val="en-US" w:eastAsia="en-US"/>
        </w:rPr>
      </w:pPr>
      <w:r>
        <w:rPr>
          <w:lang w:val="en-US" w:eastAsia="en-US"/>
        </w:rPr>
        <w:t>Eliminovat respektive snižovat možné následky existujících rizik, vyskytujících se při pracovní činnosti ve společnosti.</w:t>
      </w:r>
    </w:p>
    <w:p w:rsidR="00D954FE" w:rsidRDefault="00B3506F" w:rsidP="00D954FE">
      <w:pPr>
        <w:pStyle w:val="Odrka1stupn"/>
        <w:rPr>
          <w:lang w:val="en-US" w:eastAsia="en-US"/>
        </w:rPr>
      </w:pPr>
      <w:r>
        <w:rPr>
          <w:lang w:val="en-US" w:eastAsia="en-US"/>
        </w:rPr>
        <w:t>Dbát na prevenci.</w:t>
      </w:r>
    </w:p>
    <w:p w:rsidR="00222F12" w:rsidRPr="00A057C7" w:rsidRDefault="00D954FE" w:rsidP="00D954FE">
      <w:pPr>
        <w:pStyle w:val="Odrka1stupn"/>
      </w:pPr>
      <w:r>
        <w:rPr>
          <w:lang w:val="en-US" w:eastAsia="en-US"/>
        </w:rPr>
        <w:t>Zapojit do zvyšování úrovně jakosti, environmentu a BOZP všechny zaměstnance společnosti.</w:t>
      </w:r>
      <w:r w:rsidR="00D032F2">
        <w:rPr>
          <w:noProof/>
          <w:lang w:eastAsia="en-US"/>
        </w:rPr>
        <w:t xml:space="preserve"> </w:t>
      </w:r>
      <w:r w:rsidR="006C5BCD">
        <w:rPr>
          <w:rStyle w:val="Znakapoznpodarou"/>
          <w:noProof/>
          <w:lang w:eastAsia="en-US"/>
        </w:rPr>
        <w:footnoteReference w:id="86"/>
      </w:r>
      <w:r w:rsidR="00B3506F">
        <w:rPr>
          <w:noProof/>
          <w:lang w:eastAsia="en-US"/>
        </w:rPr>
        <w:t xml:space="preserve"> </w:t>
      </w:r>
    </w:p>
    <w:p w:rsidR="00395437" w:rsidRDefault="008E38CA" w:rsidP="00D4247F">
      <w:pPr>
        <w:rPr>
          <w:rStyle w:val="Siln"/>
        </w:rPr>
      </w:pPr>
      <w:r w:rsidRPr="00A057C7">
        <w:t>Společnost NWT</w:t>
      </w:r>
      <w:r>
        <w:t xml:space="preserve">, </w:t>
      </w:r>
      <w:r w:rsidRPr="00A057C7">
        <w:t>a.</w:t>
      </w:r>
      <w:r>
        <w:t xml:space="preserve"> </w:t>
      </w:r>
      <w:r w:rsidRPr="00A057C7">
        <w:t>s.</w:t>
      </w:r>
      <w:r>
        <w:t>,</w:t>
      </w:r>
      <w:r w:rsidRPr="00A057C7">
        <w:t xml:space="preserve"> a sesterské společnosti EMEA</w:t>
      </w:r>
      <w:r>
        <w:t>,</w:t>
      </w:r>
      <w:r w:rsidRPr="00A057C7">
        <w:t xml:space="preserve"> s. r. o.</w:t>
      </w:r>
      <w:r>
        <w:t>,</w:t>
      </w:r>
      <w:r w:rsidRPr="00A057C7">
        <w:t xml:space="preserve"> jsou se svými téměř třemi sty zaměstnanci jedním z největších zaměstnavatelů ve Zlínském kraji. </w:t>
      </w:r>
      <w:r w:rsidR="00A057C7">
        <w:t>Kromě své hlavní činnosti cítí</w:t>
      </w:r>
      <w:r w:rsidR="00A057C7" w:rsidRPr="00A057C7">
        <w:t xml:space="preserve"> povinnost pomáhat potřebným a to především v </w:t>
      </w:r>
      <w:r w:rsidR="00A057C7">
        <w:t xml:space="preserve">regionu, ve kterém </w:t>
      </w:r>
      <w:r w:rsidR="00D032F2">
        <w:t>vyrostly</w:t>
      </w:r>
      <w:r w:rsidR="00A057C7" w:rsidRPr="00A057C7">
        <w:t>.</w:t>
      </w:r>
      <w:r w:rsidR="00A057C7">
        <w:t xml:space="preserve"> </w:t>
      </w:r>
      <w:r w:rsidR="00D032F2">
        <w:t xml:space="preserve">Společnost podporuje </w:t>
      </w:r>
      <w:r w:rsidR="00A057C7">
        <w:t xml:space="preserve">projekty orientované na </w:t>
      </w:r>
      <w:r w:rsidR="00D032F2">
        <w:t xml:space="preserve">pomoc </w:t>
      </w:r>
      <w:r w:rsidR="003A5F5D">
        <w:t xml:space="preserve">zdravotně </w:t>
      </w:r>
      <w:r w:rsidR="00D032F2">
        <w:t xml:space="preserve">postiženým </w:t>
      </w:r>
      <w:r w:rsidR="003A5F5D">
        <w:lastRenderedPageBreak/>
        <w:t>spoluobčanů</w:t>
      </w:r>
      <w:r w:rsidR="00D032F2">
        <w:t>m</w:t>
      </w:r>
      <w:r w:rsidR="003A5F5D">
        <w:t xml:space="preserve">, </w:t>
      </w:r>
      <w:r w:rsidR="00D032F2">
        <w:t xml:space="preserve">podporuje </w:t>
      </w:r>
      <w:r w:rsidR="003A5F5D">
        <w:t>specializované mateřské školky, chráněné dílny a další.</w:t>
      </w:r>
      <w:r w:rsidR="00B702E6">
        <w:rPr>
          <w:rStyle w:val="Znakapoznpodarou"/>
        </w:rPr>
        <w:footnoteReference w:id="87"/>
      </w:r>
      <w:r w:rsidR="00B702E6">
        <w:t xml:space="preserve"> </w:t>
      </w:r>
      <w:r w:rsidR="003A5F5D">
        <w:t>NWT Computer nevsadilo na líbivou politiku sponzoringu s cílem ovlivňovat názory okolí, a</w:t>
      </w:r>
      <w:r w:rsidR="00E2690F">
        <w:t>le</w:t>
      </w:r>
      <w:r w:rsidR="003A5F5D">
        <w:t xml:space="preserve"> reálně razí politiku společenské odpovědnosti na všech úrovních, tedy ekonomické, sociální i environmentální. </w:t>
      </w:r>
      <w:r w:rsidR="008A4D21">
        <w:t xml:space="preserve">Odpovědnou osobou za sponzoring je marketingový manažer, za další pilíře potom předseda představenstva. Jasně dané rozdělení rolí, jasná komunikace a </w:t>
      </w:r>
      <w:r w:rsidR="008A4D21" w:rsidRPr="00E42B3C">
        <w:rPr>
          <w:rStyle w:val="Siln"/>
        </w:rPr>
        <w:t xml:space="preserve">přehlednost strategie řadí NWT Computer mezi nejlepší vzory pro zpracování vlastního návrhu strategie </w:t>
      </w:r>
      <w:r w:rsidR="00D032F2" w:rsidRPr="00E42B3C">
        <w:rPr>
          <w:rStyle w:val="Siln"/>
        </w:rPr>
        <w:t xml:space="preserve">CSR </w:t>
      </w:r>
      <w:r w:rsidR="008A4D21" w:rsidRPr="00E42B3C">
        <w:rPr>
          <w:rStyle w:val="Siln"/>
        </w:rPr>
        <w:t>v</w:t>
      </w:r>
      <w:r w:rsidR="00C71DF8" w:rsidRPr="00E42B3C">
        <w:rPr>
          <w:rStyle w:val="Siln"/>
        </w:rPr>
        <w:t xml:space="preserve"> budoucnosti </w:t>
      </w:r>
      <w:r w:rsidR="00C71DF8">
        <w:t xml:space="preserve">ve spolupráci s managementem českého </w:t>
      </w:r>
      <w:r w:rsidR="00372FA7">
        <w:t>ESET software</w:t>
      </w:r>
      <w:r w:rsidR="00C71DF8">
        <w:t xml:space="preserve">. </w:t>
      </w:r>
    </w:p>
    <w:p w:rsidR="00B3506F" w:rsidRPr="0042567E" w:rsidRDefault="00EA1946" w:rsidP="00A057C7">
      <w:pPr>
        <w:rPr>
          <w:rStyle w:val="Siln"/>
        </w:rPr>
      </w:pPr>
      <w:r w:rsidRPr="0042567E">
        <w:rPr>
          <w:rStyle w:val="Siln"/>
        </w:rPr>
        <w:t>Siemens</w:t>
      </w:r>
    </w:p>
    <w:p w:rsidR="004C0DFB" w:rsidRDefault="006100A9" w:rsidP="00662C38">
      <w:r w:rsidRPr="00662C38">
        <w:t xml:space="preserve">Siemens zakládá komunikace CSR na osobnosti svého zakladatele Wernera von Siemense, který stanovil její základy. </w:t>
      </w:r>
      <w:r w:rsidR="00662C38">
        <w:t>Tato vyváženost</w:t>
      </w:r>
      <w:r w:rsidR="00662C38" w:rsidRPr="00662C38">
        <w:t xml:space="preserve"> se skládá </w:t>
      </w:r>
      <w:r w:rsidR="00662C38">
        <w:t xml:space="preserve">z firemních hodnot, </w:t>
      </w:r>
      <w:r w:rsidR="00255CB7">
        <w:br/>
      </w:r>
      <w:r w:rsidR="00662C38">
        <w:t xml:space="preserve">z </w:t>
      </w:r>
      <w:r w:rsidR="00662C38" w:rsidRPr="00662C38">
        <w:t>hlavní zás</w:t>
      </w:r>
      <w:r w:rsidR="00662C38">
        <w:t>ady udržitelného rozvoje a z cíle dosáhnout na trhu</w:t>
      </w:r>
      <w:r w:rsidR="00662C38" w:rsidRPr="00662C38">
        <w:t xml:space="preserve"> vedoucí postavení v</w:t>
      </w:r>
      <w:r w:rsidR="00662C38">
        <w:t xml:space="preserve"> poskytování </w:t>
      </w:r>
      <w:r w:rsidR="00D032F2" w:rsidRPr="00662C38">
        <w:t>technologi</w:t>
      </w:r>
      <w:r w:rsidR="00D032F2">
        <w:t>í</w:t>
      </w:r>
      <w:r w:rsidR="00D032F2" w:rsidRPr="00662C38">
        <w:t xml:space="preserve"> </w:t>
      </w:r>
      <w:r w:rsidR="00662C38" w:rsidRPr="00662C38">
        <w:t>po celém světě.</w:t>
      </w:r>
      <w:r w:rsidR="00262671">
        <w:t xml:space="preserve"> </w:t>
      </w:r>
    </w:p>
    <w:p w:rsidR="00262671" w:rsidRPr="004E15D5" w:rsidRDefault="00262671" w:rsidP="004E15D5">
      <w:r w:rsidRPr="00DF48F8">
        <w:rPr>
          <w:rStyle w:val="CittChar"/>
        </w:rPr>
        <w:t xml:space="preserve">“Jsme zavázáni jednat odpovědně ve všem, co děláme. Pro naše zákazníky jsme spolehlivý partner. Pro společnosti, v nichž působíme, jsme dobrým občanem. Pro naše zaměstnance jsme atraktivní, dlouhodobý zaměstnavatel. A pro naše akcionáře vytváříme pomocí udržitelného růstu v naší společnosti hodnotu. Nejen, že budeme jednat v souladu s nejvyššími profesionálními a etickými standardy, jsme rozhodnuti požadovat, aby naši obchodní partneři, </w:t>
      </w:r>
      <w:r w:rsidR="00D032F2" w:rsidRPr="00DF48F8">
        <w:rPr>
          <w:rStyle w:val="CittChar"/>
        </w:rPr>
        <w:t>dodavatel</w:t>
      </w:r>
      <w:r w:rsidR="00D032F2">
        <w:rPr>
          <w:rStyle w:val="CittChar"/>
        </w:rPr>
        <w:t>é</w:t>
      </w:r>
      <w:r w:rsidR="00D032F2" w:rsidRPr="00DF48F8">
        <w:rPr>
          <w:rStyle w:val="CittChar"/>
        </w:rPr>
        <w:t xml:space="preserve"> </w:t>
      </w:r>
      <w:r w:rsidRPr="00DF48F8">
        <w:rPr>
          <w:rStyle w:val="CittChar"/>
        </w:rPr>
        <w:t xml:space="preserve">a další zainteresované strany tyto </w:t>
      </w:r>
      <w:r w:rsidR="002C621A" w:rsidRPr="00DF48F8">
        <w:rPr>
          <w:rStyle w:val="CittChar"/>
        </w:rPr>
        <w:t>normy splňovaly stejně.“</w:t>
      </w:r>
      <w:r w:rsidR="00974D0C" w:rsidRPr="00AC0E3F">
        <w:rPr>
          <w:rStyle w:val="CittChar"/>
          <w:vertAlign w:val="superscript"/>
        </w:rPr>
        <w:t xml:space="preserve"> </w:t>
      </w:r>
      <w:r w:rsidR="002C621A">
        <w:rPr>
          <w:rStyle w:val="Znakapoznpodarou"/>
        </w:rPr>
        <w:footnoteReference w:id="88"/>
      </w:r>
    </w:p>
    <w:p w:rsidR="004E15D5" w:rsidRPr="004E15D5" w:rsidRDefault="004E15D5" w:rsidP="004E15D5">
      <w:r w:rsidRPr="00DF48F8">
        <w:rPr>
          <w:rStyle w:val="CittChar"/>
        </w:rPr>
        <w:t xml:space="preserve">„Naše chápání udržitelnosti je hluboce zakořeněno v historii naší společnosti a úzce souvisí s našimi hodnotami. Více než před sto lety Werner von Siemens naléhal, </w:t>
      </w:r>
      <w:r w:rsidR="00AC0E3F">
        <w:rPr>
          <w:rStyle w:val="CittChar"/>
        </w:rPr>
        <w:t>aby</w:t>
      </w:r>
      <w:r w:rsidR="00AC0E3F" w:rsidRPr="00DF48F8">
        <w:rPr>
          <w:rStyle w:val="CittChar"/>
        </w:rPr>
        <w:t xml:space="preserve"> </w:t>
      </w:r>
      <w:r w:rsidRPr="00DF48F8">
        <w:rPr>
          <w:rStyle w:val="CittChar"/>
        </w:rPr>
        <w:t xml:space="preserve">jeho společnost splnila svou odpovědnost vůči svým zaměstnancům, ke společnosti </w:t>
      </w:r>
      <w:r w:rsidR="00255CB7">
        <w:rPr>
          <w:rStyle w:val="CittChar"/>
        </w:rPr>
        <w:br/>
      </w:r>
      <w:r w:rsidRPr="00DF48F8">
        <w:rPr>
          <w:rStyle w:val="CittChar"/>
        </w:rPr>
        <w:t>a k přírodě. Nebudu prodávat budoucnost mé společnosti</w:t>
      </w:r>
      <w:r w:rsidR="00D032F2" w:rsidRPr="00DF48F8">
        <w:rPr>
          <w:rStyle w:val="CittChar"/>
        </w:rPr>
        <w:t>,</w:t>
      </w:r>
      <w:r w:rsidR="00D25CA2">
        <w:rPr>
          <w:rStyle w:val="CittChar"/>
        </w:rPr>
        <w:t>‘</w:t>
      </w:r>
      <w:r w:rsidR="00D032F2" w:rsidRPr="00DF48F8">
        <w:rPr>
          <w:rStyle w:val="CittChar"/>
        </w:rPr>
        <w:t xml:space="preserve"> </w:t>
      </w:r>
      <w:r w:rsidRPr="00DF48F8">
        <w:rPr>
          <w:rStyle w:val="CittChar"/>
        </w:rPr>
        <w:t xml:space="preserve">řekl, </w:t>
      </w:r>
      <w:r w:rsidR="00D25CA2">
        <w:rPr>
          <w:rStyle w:val="CittChar"/>
        </w:rPr>
        <w:t>‚</w:t>
      </w:r>
      <w:r w:rsidRPr="00DF48F8">
        <w:rPr>
          <w:rStyle w:val="CittChar"/>
        </w:rPr>
        <w:t>pro krátkodobý zisk</w:t>
      </w:r>
      <w:r w:rsidR="006B2F84">
        <w:rPr>
          <w:rStyle w:val="CittChar"/>
        </w:rPr>
        <w:t>‘</w:t>
      </w:r>
      <w:r w:rsidR="009F24D1" w:rsidRPr="00DF48F8">
        <w:rPr>
          <w:rStyle w:val="CittChar"/>
        </w:rPr>
        <w:t xml:space="preserve">. </w:t>
      </w:r>
      <w:r w:rsidRPr="00DF48F8">
        <w:rPr>
          <w:rStyle w:val="CittChar"/>
        </w:rPr>
        <w:t>Těmito slovy naše společnost žije každý den.“</w:t>
      </w:r>
      <w:r w:rsidR="00AE2594">
        <w:rPr>
          <w:rStyle w:val="CittChar"/>
          <w:vertAlign w:val="superscript"/>
        </w:rPr>
        <w:t xml:space="preserve"> </w:t>
      </w:r>
      <w:r w:rsidR="002C621A">
        <w:rPr>
          <w:rStyle w:val="Znakapoznpodarou"/>
        </w:rPr>
        <w:footnoteReference w:id="89"/>
      </w:r>
    </w:p>
    <w:p w:rsidR="00B702E6" w:rsidRDefault="00AF51F8" w:rsidP="007D3AB6">
      <w:r>
        <w:lastRenderedPageBreak/>
        <w:t xml:space="preserve">Dle autora práce má koncept společenské odpovědnosti založený na charakteristické osobnosti zakladatele potenciál vyššího tlaku na morální hladinu zaměstnanců </w:t>
      </w:r>
      <w:r w:rsidR="00255CB7">
        <w:br/>
      </w:r>
      <w:r>
        <w:t xml:space="preserve">a partnerů a je velice užitečný. Siemens má </w:t>
      </w:r>
      <w:r w:rsidR="009F24D1">
        <w:t xml:space="preserve">navíc </w:t>
      </w:r>
      <w:r>
        <w:t>profesionálně zpracovanou výroční zprávu, která obsahuje odpověď na všechny otázky</w:t>
      </w:r>
      <w:r w:rsidR="00B702E6">
        <w:t xml:space="preserve"> na</w:t>
      </w:r>
      <w:r>
        <w:t xml:space="preserve"> téma CS</w:t>
      </w:r>
      <w:r w:rsidR="00B702E6">
        <w:t>R</w:t>
      </w:r>
      <w:r>
        <w:t xml:space="preserve">. Výtka směřuje snad jenom k faktu, že neexistuje česká jazyková mutace tak silného a dobře postaveného dokumentu komunikovaná na českém trhu. </w:t>
      </w:r>
    </w:p>
    <w:p w:rsidR="007D3AB6" w:rsidRDefault="00AF51F8" w:rsidP="007D3AB6">
      <w:r>
        <w:t>Siemens v rámci dokumentu řeší problematiku změn globálního klimatu, vliv technologií a businessu na urbanistické rozložení měst</w:t>
      </w:r>
      <w:r w:rsidR="00153FB6">
        <w:t xml:space="preserve"> a koncentraci obyvatel </w:t>
      </w:r>
      <w:r w:rsidR="00255CB7">
        <w:br/>
      </w:r>
      <w:r w:rsidR="00153FB6">
        <w:t xml:space="preserve">do městských aglomerací a opouštění vesnic. Úvaha a šířka zpracování této výroční zprávy přesahuje rozsah a rámec této diplomové práce. Autor chce jen poukázat na </w:t>
      </w:r>
      <w:r w:rsidR="00FF0D49">
        <w:t xml:space="preserve">dostupnost informací o etickém kodexu podnikání na české stránce společnosti. Siemens je v ČR zakládajícím členem koalice pro transparentní podnikání, spolutvůrce etického kodexu při ucházení se o veřejné zakázky. Tato problematika je zjevně pro českou pobočku aktuální a důležitá, jelikož je dostupná v českém jazyce. Jinak je tomu u základních kamenů CSR, které jsou dostupné jen v angličtině a pokrývají </w:t>
      </w:r>
      <w:r w:rsidR="009F24D1">
        <w:t xml:space="preserve">tři </w:t>
      </w:r>
      <w:r w:rsidR="00FF0D49">
        <w:t xml:space="preserve">oblasti, ekonomickou, environmentální a sociální. </w:t>
      </w:r>
    </w:p>
    <w:p w:rsidR="001250C2" w:rsidRPr="004E69AE" w:rsidRDefault="00AF31ED" w:rsidP="004E69AE">
      <w:pPr>
        <w:pStyle w:val="Nadpis3"/>
      </w:pPr>
      <w:bookmarkStart w:id="25" w:name="_Toc301994008"/>
      <w:r w:rsidRPr="004E69AE">
        <w:t>Telefonické šetření zkoumaných firem</w:t>
      </w:r>
      <w:bookmarkEnd w:id="25"/>
    </w:p>
    <w:p w:rsidR="001250C2" w:rsidRDefault="001250C2" w:rsidP="001250C2">
      <w:r>
        <w:t xml:space="preserve">Obecně </w:t>
      </w:r>
      <w:r w:rsidR="009F24D1">
        <w:t xml:space="preserve">byla </w:t>
      </w:r>
      <w:r>
        <w:t>ochota pro telefonické sdílení informací o CSR malá</w:t>
      </w:r>
      <w:r w:rsidR="009F24D1">
        <w:t>,</w:t>
      </w:r>
      <w:r>
        <w:t xml:space="preserve"> a </w:t>
      </w:r>
      <w:r w:rsidR="009F24D1">
        <w:t xml:space="preserve">tak </w:t>
      </w:r>
      <w:r>
        <w:t>na</w:t>
      </w:r>
      <w:r w:rsidR="00395437">
        <w:t xml:space="preserve"> základě tohoto dotazování </w:t>
      </w:r>
      <w:r w:rsidR="00395437" w:rsidRPr="004E69AE">
        <w:rPr>
          <w:rStyle w:val="Siln"/>
        </w:rPr>
        <w:t>není možné provést jakékoli</w:t>
      </w:r>
      <w:r w:rsidR="009F24D1">
        <w:rPr>
          <w:rStyle w:val="Siln"/>
        </w:rPr>
        <w:t>v</w:t>
      </w:r>
      <w:r w:rsidR="00395437" w:rsidRPr="004E69AE">
        <w:rPr>
          <w:rStyle w:val="Siln"/>
        </w:rPr>
        <w:t xml:space="preserve"> zobecnění</w:t>
      </w:r>
      <w:r>
        <w:t xml:space="preserve"> s výjimkou faktu, že připravenost reagovat na dotazy ohledně společenské odpovědnosti je napříč všemi firmami velmi nedostatečná, a to</w:t>
      </w:r>
      <w:r w:rsidR="00847343">
        <w:t xml:space="preserve"> </w:t>
      </w:r>
      <w:r>
        <w:t xml:space="preserve">i v případě, že programy CSR firmy mají. </w:t>
      </w:r>
      <w:r w:rsidR="009F24D1">
        <w:t xml:space="preserve">Zaměstnanci </w:t>
      </w:r>
      <w:r>
        <w:t>PR i HR byli překvapeni, že jim někdo v této záležitosti volá, byť deklarova</w:t>
      </w:r>
      <w:r w:rsidR="00EB7DD8">
        <w:t>li, že mají oblast na starosti a pojem Společenská odpovědnost podniku či CSR</w:t>
      </w:r>
      <w:r w:rsidR="009F24D1" w:rsidRPr="009F24D1">
        <w:t xml:space="preserve"> </w:t>
      </w:r>
      <w:r w:rsidR="009F24D1">
        <w:t>znají</w:t>
      </w:r>
      <w:r w:rsidR="00EB7DD8">
        <w:t>.</w:t>
      </w:r>
    </w:p>
    <w:p w:rsidR="00476C3C" w:rsidRDefault="001250C2" w:rsidP="001250C2">
      <w:r w:rsidRPr="00AD4FA3">
        <w:rPr>
          <w:rStyle w:val="Siln"/>
        </w:rPr>
        <w:t xml:space="preserve">Z telefonicky oslovených padesáti TOP ICT firem </w:t>
      </w:r>
      <w:r w:rsidR="000F4AFB" w:rsidRPr="00AD4FA3">
        <w:rPr>
          <w:rStyle w:val="Siln"/>
        </w:rPr>
        <w:t>bylo</w:t>
      </w:r>
      <w:r w:rsidR="000F4AFB">
        <w:t xml:space="preserve"> </w:t>
      </w:r>
      <w:r w:rsidR="000F4AFB" w:rsidRPr="00AD4FA3">
        <w:rPr>
          <w:rStyle w:val="Siln"/>
        </w:rPr>
        <w:t>ochotno poskytnout informace 26 firem</w:t>
      </w:r>
      <w:r w:rsidR="000F4AFB">
        <w:t xml:space="preserve">, </w:t>
      </w:r>
      <w:r w:rsidR="009F24D1">
        <w:t xml:space="preserve">přičemž </w:t>
      </w:r>
      <w:r w:rsidR="000F4AFB">
        <w:t xml:space="preserve">všichni dovolaní respondenti potvrdili znalost termínu CSR. Ostatní firmy odmítly informace po telefonu </w:t>
      </w:r>
      <w:r w:rsidR="009F24D1">
        <w:t xml:space="preserve">poskytnout </w:t>
      </w:r>
      <w:r w:rsidR="000F4AFB">
        <w:t xml:space="preserve">nebo </w:t>
      </w:r>
      <w:r w:rsidR="009F24D1">
        <w:t>uvedly</w:t>
      </w:r>
      <w:r w:rsidR="000F4AFB">
        <w:t xml:space="preserve">, že tyto informace nezveřejňují. </w:t>
      </w:r>
      <w:r w:rsidR="009F24D1">
        <w:t xml:space="preserve">Sedmnáct </w:t>
      </w:r>
      <w:r w:rsidR="000F4AFB">
        <w:t xml:space="preserve">firem </w:t>
      </w:r>
      <w:r>
        <w:t>aktivity</w:t>
      </w:r>
      <w:r w:rsidR="009F24D1" w:rsidRPr="009F24D1">
        <w:t xml:space="preserve"> </w:t>
      </w:r>
      <w:r w:rsidR="009F24D1">
        <w:t>CSR</w:t>
      </w:r>
      <w:r w:rsidR="009F24D1" w:rsidRPr="009F24D1">
        <w:t xml:space="preserve"> </w:t>
      </w:r>
      <w:r w:rsidR="009F24D1" w:rsidRPr="00A67935">
        <w:t>roz</w:t>
      </w:r>
      <w:r w:rsidR="009F24D1">
        <w:t>víjí</w:t>
      </w:r>
      <w:r w:rsidRPr="00A67935">
        <w:t xml:space="preserve">. Řada z nich je </w:t>
      </w:r>
      <w:r w:rsidR="009F24D1">
        <w:t xml:space="preserve">ale </w:t>
      </w:r>
      <w:r w:rsidR="009F24D1" w:rsidRPr="00A67935">
        <w:t>navenek (vůči nejširší veřejnosti)</w:t>
      </w:r>
      <w:r w:rsidR="009F24D1">
        <w:t xml:space="preserve"> </w:t>
      </w:r>
      <w:r w:rsidRPr="00A67935">
        <w:t xml:space="preserve">významněji nepropaguje. </w:t>
      </w:r>
    </w:p>
    <w:p w:rsidR="001250C2" w:rsidRDefault="001250C2" w:rsidP="001250C2">
      <w:r>
        <w:t>Autor práce oslovil dalších 8 významných ICT firem, které veřejně komunikují aktivity</w:t>
      </w:r>
      <w:r w:rsidR="00476C3C">
        <w:t xml:space="preserve"> </w:t>
      </w:r>
      <w:r w:rsidR="009F24D1">
        <w:t xml:space="preserve">CSR </w:t>
      </w:r>
      <w:r w:rsidR="00476C3C">
        <w:t xml:space="preserve">s využitím stejného scénáře rozhovoru jako u zkoumaného vzorku. Cílem bylo </w:t>
      </w:r>
      <w:r w:rsidR="00476C3C">
        <w:lastRenderedPageBreak/>
        <w:t xml:space="preserve">ověřit chování firem mimo tento vzorek. Autor zvolil namátkový výběr známých firem a konkurentů firmy ESET software zkoumané v analytické části (III). </w:t>
      </w:r>
      <w:r>
        <w:t>Firmy, které nebyly v</w:t>
      </w:r>
      <w:r w:rsidR="00E020ED">
        <w:t> </w:t>
      </w:r>
      <w:r w:rsidR="009F24D1">
        <w:t xml:space="preserve">Top </w:t>
      </w:r>
      <w:r w:rsidR="00E020ED">
        <w:t>50</w:t>
      </w:r>
      <w:r w:rsidR="00AF31ED">
        <w:t xml:space="preserve"> ICT</w:t>
      </w:r>
      <w:r w:rsidR="00C77A6A">
        <w:t>,</w:t>
      </w:r>
      <w:r>
        <w:t xml:space="preserve"> byly sdílnější a programy </w:t>
      </w:r>
      <w:r w:rsidR="009F24D1">
        <w:t xml:space="preserve">CSR </w:t>
      </w:r>
      <w:r>
        <w:t xml:space="preserve">byly </w:t>
      </w:r>
      <w:r w:rsidR="009F24D1">
        <w:t xml:space="preserve">sice </w:t>
      </w:r>
      <w:r>
        <w:t xml:space="preserve">komunikovány zástupci firem zcela bez komplikací, </w:t>
      </w:r>
      <w:r w:rsidR="00E2690F">
        <w:t>ale</w:t>
      </w:r>
      <w:r>
        <w:t xml:space="preserve"> bez finančních detailů. </w:t>
      </w:r>
      <w:r w:rsidRPr="00A67935">
        <w:t xml:space="preserve">Z přímých </w:t>
      </w:r>
      <w:r w:rsidR="00221764">
        <w:t xml:space="preserve">dovolaných </w:t>
      </w:r>
      <w:r w:rsidRPr="00A67935">
        <w:t xml:space="preserve">konkurentů firmy ESET v ČR byla </w:t>
      </w:r>
      <w:r w:rsidR="00FA567D" w:rsidRPr="00A67935">
        <w:t xml:space="preserve">CSR </w:t>
      </w:r>
      <w:r w:rsidRPr="00A67935">
        <w:t>zjištěna u společnosti Symantec. Vybranými sponzorskými aktivitami se zabývá např. AVG (base</w:t>
      </w:r>
      <w:r w:rsidR="00B702E6">
        <w:t>ballový tým, nadace Naše dítě).</w:t>
      </w:r>
      <w:r w:rsidR="00847343">
        <w:t xml:space="preserve"> </w:t>
      </w:r>
    </w:p>
    <w:p w:rsidR="001250C2" w:rsidRPr="00A67935" w:rsidRDefault="001250C2" w:rsidP="001250C2">
      <w:r w:rsidRPr="00CF0312">
        <w:rPr>
          <w:rStyle w:val="Siln"/>
        </w:rPr>
        <w:t>K nejsdílnějším zaměstnancům ICT firem patřili zaměstnanci společností Microsoft, ICZ, Adastra a OK Systems.</w:t>
      </w:r>
      <w:r>
        <w:t xml:space="preserve"> </w:t>
      </w:r>
      <w:r w:rsidR="00B702E6">
        <w:t xml:space="preserve">Původním cílem </w:t>
      </w:r>
      <w:r>
        <w:t xml:space="preserve">telefonického dotazování </w:t>
      </w:r>
      <w:r w:rsidR="00B702E6">
        <w:t xml:space="preserve">bylo </w:t>
      </w:r>
      <w:r>
        <w:t xml:space="preserve">zjištění přesnějších informací, než které </w:t>
      </w:r>
      <w:r w:rsidR="0054078E">
        <w:t xml:space="preserve">byly publikovány </w:t>
      </w:r>
      <w:r>
        <w:t xml:space="preserve">ve výročních zprávách, případně zjištění, zda existuje výroční zpráva a kde je ke stažení. </w:t>
      </w:r>
      <w:r w:rsidR="00847343" w:rsidRPr="00CF0312">
        <w:rPr>
          <w:rStyle w:val="Siln"/>
        </w:rPr>
        <w:t>P</w:t>
      </w:r>
      <w:r w:rsidRPr="00CF0312">
        <w:rPr>
          <w:rStyle w:val="Siln"/>
        </w:rPr>
        <w:t xml:space="preserve">řipravenost zaměstnanců jednotlivých společností na dotazy charakteru </w:t>
      </w:r>
      <w:r w:rsidR="00FA567D" w:rsidRPr="00CF0312">
        <w:rPr>
          <w:rStyle w:val="Siln"/>
        </w:rPr>
        <w:t xml:space="preserve">CSR </w:t>
      </w:r>
      <w:r w:rsidRPr="00CF0312">
        <w:rPr>
          <w:rStyle w:val="Siln"/>
        </w:rPr>
        <w:t>byla limitovaná.</w:t>
      </w:r>
      <w:r>
        <w:t xml:space="preserve"> </w:t>
      </w:r>
    </w:p>
    <w:p w:rsidR="001250C2" w:rsidRDefault="001250C2" w:rsidP="001250C2">
      <w:r w:rsidRPr="00CF0312">
        <w:rPr>
          <w:rStyle w:val="Siln"/>
        </w:rPr>
        <w:t>Konkrétní výdaje na CSR uvedla do telefonu jediná společnost, a to ICZ ve výši až 700 tisíc ročně.</w:t>
      </w:r>
      <w:r>
        <w:t xml:space="preserve"> </w:t>
      </w:r>
      <w:r w:rsidR="00476C3C">
        <w:t xml:space="preserve">Ostatní respondenti ji uvádět nechtěli. </w:t>
      </w:r>
      <w:r>
        <w:t>Výdaje jinak</w:t>
      </w:r>
      <w:r w:rsidR="00FA567D" w:rsidRPr="00FA567D">
        <w:t xml:space="preserve"> </w:t>
      </w:r>
      <w:r w:rsidR="00FA567D" w:rsidRPr="00A67935">
        <w:t>zjistit nelze</w:t>
      </w:r>
      <w:r>
        <w:t>, jelikož nejsou veřejně publikovány</w:t>
      </w:r>
      <w:r w:rsidRPr="00A67935">
        <w:t xml:space="preserve">. </w:t>
      </w:r>
    </w:p>
    <w:p w:rsidR="00CF0312" w:rsidRPr="00A67935" w:rsidRDefault="00345D1C" w:rsidP="001250C2">
      <w:r>
        <w:t xml:space="preserve">Pro zjištění obvyklé výše sponzorských darů provedl autor práce analýzu vzorku ze seznamu Top Filantrop 2010, viz </w:t>
      </w:r>
      <w:r w:rsidR="00974D0C">
        <w:fldChar w:fldCharType="begin"/>
      </w:r>
      <w:r>
        <w:instrText xml:space="preserve"> REF _Ref300448513 \h </w:instrText>
      </w:r>
      <w:r w:rsidR="00974D0C">
        <w:fldChar w:fldCharType="separate"/>
      </w:r>
      <w:r w:rsidR="002364F8">
        <w:t>Ekonomické ukazatele top filantropů v ČR</w:t>
      </w:r>
      <w:r w:rsidR="00974D0C">
        <w:fldChar w:fldCharType="end"/>
      </w:r>
      <w:r>
        <w:t>.</w:t>
      </w:r>
    </w:p>
    <w:p w:rsidR="004E69AE" w:rsidRPr="004E69AE" w:rsidRDefault="004E69AE" w:rsidP="004E69AE">
      <w:pPr>
        <w:pStyle w:val="Nadpis3"/>
      </w:pPr>
      <w:bookmarkStart w:id="26" w:name="_Toc301994009"/>
      <w:r w:rsidRPr="004E69AE">
        <w:t>Souhrnné výsledky šetření TOP 50 ICT firem</w:t>
      </w:r>
      <w:bookmarkEnd w:id="26"/>
    </w:p>
    <w:p w:rsidR="00091EBA" w:rsidRPr="007D3AB6" w:rsidRDefault="00091EBA" w:rsidP="00091EBA">
      <w:r w:rsidRPr="00A67935">
        <w:t>P</w:t>
      </w:r>
      <w:r w:rsidR="00FA567D">
        <w:t xml:space="preserve">ublic </w:t>
      </w:r>
      <w:r w:rsidR="00AE2594">
        <w:t>relations</w:t>
      </w:r>
      <w:r w:rsidR="00AE2594" w:rsidRPr="00A67935">
        <w:t xml:space="preserve"> </w:t>
      </w:r>
      <w:r w:rsidR="00FA567D" w:rsidRPr="00A67935">
        <w:t>j</w:t>
      </w:r>
      <w:r w:rsidR="00FA567D">
        <w:t>sou</w:t>
      </w:r>
      <w:r w:rsidR="00FA567D" w:rsidRPr="00A67935">
        <w:t xml:space="preserve"> </w:t>
      </w:r>
      <w:r w:rsidRPr="00A67935">
        <w:t>nezbytnou součástí CSR aktivit zaměřených především na vnitřní (</w:t>
      </w:r>
      <w:r w:rsidR="00FA567D">
        <w:t xml:space="preserve">a </w:t>
      </w:r>
      <w:r w:rsidRPr="00A67935">
        <w:t>často i vnější) veřejnost</w:t>
      </w:r>
      <w:r w:rsidR="00255CB7">
        <w:t>,</w:t>
      </w:r>
      <w:r w:rsidRPr="00A67935">
        <w:t xml:space="preserve"> </w:t>
      </w:r>
      <w:r w:rsidR="00003E9B">
        <w:t>ř</w:t>
      </w:r>
      <w:r w:rsidRPr="00A67935">
        <w:t>ada z CSR aktivit je připravována</w:t>
      </w:r>
      <w:r w:rsidR="00003E9B">
        <w:t xml:space="preserve"> </w:t>
      </w:r>
      <w:r w:rsidR="00FA567D" w:rsidRPr="00A67935">
        <w:t>přímo</w:t>
      </w:r>
      <w:r w:rsidR="00FA567D">
        <w:t xml:space="preserve"> </w:t>
      </w:r>
      <w:r w:rsidR="00003E9B">
        <w:t>manažery pro komunikaci</w:t>
      </w:r>
      <w:r w:rsidRPr="00A67935">
        <w:t xml:space="preserve"> a je oddělením </w:t>
      </w:r>
      <w:r w:rsidR="00FA567D" w:rsidRPr="00A67935">
        <w:t>PR</w:t>
      </w:r>
      <w:r w:rsidR="00FA567D">
        <w:t xml:space="preserve"> </w:t>
      </w:r>
      <w:r w:rsidR="00003E9B">
        <w:t xml:space="preserve">přímo řízena, v některých případech v kombinaci s oddělením </w:t>
      </w:r>
      <w:r w:rsidR="00FA567D">
        <w:t xml:space="preserve">HR </w:t>
      </w:r>
      <w:r w:rsidR="00003E9B">
        <w:t>zodpovědným za interní CSR.</w:t>
      </w:r>
    </w:p>
    <w:p w:rsidR="00396D00" w:rsidRPr="0001600E" w:rsidRDefault="00396D00" w:rsidP="0001600E">
      <w:pPr>
        <w:rPr>
          <w:rStyle w:val="Siln"/>
        </w:rPr>
      </w:pPr>
      <w:r w:rsidRPr="0001600E">
        <w:rPr>
          <w:rStyle w:val="Siln"/>
        </w:rPr>
        <w:t xml:space="preserve">Firmy považují za hlavní </w:t>
      </w:r>
      <w:r w:rsidR="00C77A6A" w:rsidRPr="0001600E">
        <w:rPr>
          <w:rStyle w:val="Siln"/>
        </w:rPr>
        <w:t>přínos</w:t>
      </w:r>
      <w:r w:rsidRPr="0001600E">
        <w:rPr>
          <w:rStyle w:val="Siln"/>
        </w:rPr>
        <w:t xml:space="preserve"> CSR</w:t>
      </w:r>
    </w:p>
    <w:p w:rsidR="00396D00" w:rsidRDefault="00FA567D" w:rsidP="00396D00">
      <w:pPr>
        <w:pStyle w:val="Odrka1stupn"/>
      </w:pPr>
      <w:r>
        <w:t xml:space="preserve">zvýšení </w:t>
      </w:r>
      <w:r w:rsidR="00396D00">
        <w:t>loajality zákazníků</w:t>
      </w:r>
      <w:r>
        <w:t>,</w:t>
      </w:r>
    </w:p>
    <w:p w:rsidR="00396D00" w:rsidRDefault="00FA567D" w:rsidP="00396D00">
      <w:pPr>
        <w:pStyle w:val="Odrka1stupn"/>
      </w:pPr>
      <w:r>
        <w:t xml:space="preserve">posílení </w:t>
      </w:r>
      <w:r w:rsidR="00396D00">
        <w:t>firemní kultury</w:t>
      </w:r>
      <w:r>
        <w:t>,</w:t>
      </w:r>
    </w:p>
    <w:p w:rsidR="00396D00" w:rsidRDefault="00FA567D" w:rsidP="00396D00">
      <w:pPr>
        <w:pStyle w:val="Odrka1stupn"/>
      </w:pPr>
      <w:r>
        <w:t xml:space="preserve">zvýšení </w:t>
      </w:r>
      <w:r w:rsidR="00396D00">
        <w:t>spokojenosti zaměstnanců</w:t>
      </w:r>
      <w:r>
        <w:t>,</w:t>
      </w:r>
    </w:p>
    <w:p w:rsidR="00396D00" w:rsidRDefault="00FA567D" w:rsidP="00396D00">
      <w:pPr>
        <w:pStyle w:val="Odrka1stupn"/>
      </w:pPr>
      <w:r>
        <w:t xml:space="preserve">zlepšení </w:t>
      </w:r>
      <w:r w:rsidR="00396D00">
        <w:t>image a reputace firmy</w:t>
      </w:r>
      <w:r>
        <w:t>,</w:t>
      </w:r>
    </w:p>
    <w:p w:rsidR="00396D00" w:rsidRDefault="00FA567D" w:rsidP="00396D00">
      <w:pPr>
        <w:pStyle w:val="Odrka1stupn"/>
      </w:pPr>
      <w:r>
        <w:t xml:space="preserve">celkové </w:t>
      </w:r>
      <w:r w:rsidR="00396D00">
        <w:t>zlepšení vztahů s</w:t>
      </w:r>
      <w:r>
        <w:t> </w:t>
      </w:r>
      <w:r w:rsidR="00396D00">
        <w:t>okolím</w:t>
      </w:r>
      <w:r>
        <w:t>,</w:t>
      </w:r>
    </w:p>
    <w:p w:rsidR="00396D00" w:rsidRDefault="00FA567D" w:rsidP="00396D00">
      <w:pPr>
        <w:pStyle w:val="Odrka1stupn"/>
      </w:pPr>
      <w:r>
        <w:t xml:space="preserve">získání </w:t>
      </w:r>
      <w:r w:rsidR="00396D00">
        <w:t>konkurenční výhody</w:t>
      </w:r>
      <w:r>
        <w:t>,</w:t>
      </w:r>
    </w:p>
    <w:p w:rsidR="00396D00" w:rsidRDefault="00FA567D" w:rsidP="00396D00">
      <w:pPr>
        <w:pStyle w:val="Odrka1stupn"/>
      </w:pPr>
      <w:r>
        <w:t xml:space="preserve">schopnost </w:t>
      </w:r>
      <w:r w:rsidR="00396D00">
        <w:t>získat a udržet kvalitní zaměstnance</w:t>
      </w:r>
      <w:r>
        <w:t>.</w:t>
      </w:r>
    </w:p>
    <w:p w:rsidR="00396D00" w:rsidRDefault="00396D00" w:rsidP="00396D00">
      <w:pPr>
        <w:pStyle w:val="Odrka1stupn"/>
        <w:numPr>
          <w:ilvl w:val="0"/>
          <w:numId w:val="0"/>
        </w:numPr>
      </w:pPr>
    </w:p>
    <w:p w:rsidR="00396D00" w:rsidRPr="0001600E" w:rsidRDefault="00396D00" w:rsidP="0001600E">
      <w:pPr>
        <w:rPr>
          <w:rStyle w:val="Siln"/>
        </w:rPr>
      </w:pPr>
      <w:r w:rsidRPr="0001600E">
        <w:rPr>
          <w:rStyle w:val="Siln"/>
        </w:rPr>
        <w:t xml:space="preserve"> Nejčastější formy komunikace CSR</w:t>
      </w:r>
    </w:p>
    <w:p w:rsidR="00396D00" w:rsidRDefault="00FA567D" w:rsidP="00396D00">
      <w:pPr>
        <w:pStyle w:val="Odrka1stupn"/>
      </w:pPr>
      <w:r>
        <w:t>web,</w:t>
      </w:r>
    </w:p>
    <w:p w:rsidR="00396D00" w:rsidRDefault="00396D00" w:rsidP="00396D00">
      <w:pPr>
        <w:pStyle w:val="Odrka1stupn"/>
      </w:pPr>
      <w:r>
        <w:t>TZ</w:t>
      </w:r>
      <w:r w:rsidR="00FA567D">
        <w:t>,</w:t>
      </w:r>
    </w:p>
    <w:p w:rsidR="00396D00" w:rsidRDefault="00FA567D" w:rsidP="00396D00">
      <w:pPr>
        <w:pStyle w:val="Odrka1stupn"/>
      </w:pPr>
      <w:r>
        <w:t>fotoreportáž,</w:t>
      </w:r>
    </w:p>
    <w:p w:rsidR="00C22777" w:rsidRDefault="00396D00" w:rsidP="00396D00">
      <w:pPr>
        <w:pStyle w:val="Odrka1stupn"/>
      </w:pPr>
      <w:r>
        <w:t>Intranet</w:t>
      </w:r>
      <w:r w:rsidR="00FA567D">
        <w:t>.</w:t>
      </w:r>
    </w:p>
    <w:p w:rsidR="00396D00" w:rsidRDefault="00396D00" w:rsidP="00396D00">
      <w:pPr>
        <w:pStyle w:val="Odrka1stupn"/>
        <w:numPr>
          <w:ilvl w:val="0"/>
          <w:numId w:val="0"/>
        </w:numPr>
        <w:ind w:left="360"/>
      </w:pPr>
    </w:p>
    <w:p w:rsidR="00C22777" w:rsidRPr="0001600E" w:rsidRDefault="00C22777" w:rsidP="0001600E">
      <w:pPr>
        <w:rPr>
          <w:rStyle w:val="Siln"/>
        </w:rPr>
      </w:pPr>
      <w:r w:rsidRPr="0001600E">
        <w:rPr>
          <w:rStyle w:val="Siln"/>
        </w:rPr>
        <w:t xml:space="preserve">Přehled </w:t>
      </w:r>
      <w:r w:rsidR="00EB7DD8">
        <w:rPr>
          <w:rStyle w:val="Siln"/>
        </w:rPr>
        <w:t xml:space="preserve">zjištěných aktivit z </w:t>
      </w:r>
      <w:r w:rsidRPr="0001600E">
        <w:rPr>
          <w:rStyle w:val="Siln"/>
        </w:rPr>
        <w:t>oblastí CSR rozvíjen</w:t>
      </w:r>
      <w:r w:rsidR="00EB7DD8">
        <w:rPr>
          <w:rStyle w:val="Siln"/>
        </w:rPr>
        <w:t>ých</w:t>
      </w:r>
      <w:r w:rsidRPr="0001600E">
        <w:rPr>
          <w:rStyle w:val="Siln"/>
        </w:rPr>
        <w:t xml:space="preserve"> v ICT firmách</w:t>
      </w:r>
      <w:r w:rsidR="00EB7DD8">
        <w:rPr>
          <w:rStyle w:val="Siln"/>
        </w:rPr>
        <w:t xml:space="preserve"> v ČR</w:t>
      </w:r>
    </w:p>
    <w:p w:rsidR="006350E1" w:rsidRDefault="004D0B55" w:rsidP="006350E1">
      <w:pPr>
        <w:pStyle w:val="Odrka1stupn"/>
      </w:pPr>
      <w:r>
        <w:t xml:space="preserve">koncept </w:t>
      </w:r>
      <w:r w:rsidR="00C22777">
        <w:t xml:space="preserve">Green IT </w:t>
      </w:r>
      <w:r w:rsidR="006350E1">
        <w:t>a normy ISO ve vztahu k životnímu prostředí</w:t>
      </w:r>
      <w:r w:rsidR="00AE2594">
        <w:t>,</w:t>
      </w:r>
    </w:p>
    <w:p w:rsidR="00C22777" w:rsidRDefault="00FA567D" w:rsidP="00C22777">
      <w:pPr>
        <w:pStyle w:val="Odrka1stupn"/>
      </w:pPr>
      <w:r>
        <w:t xml:space="preserve">standardy </w:t>
      </w:r>
      <w:r w:rsidR="00C22777">
        <w:t>pro dodavatele</w:t>
      </w:r>
      <w:r w:rsidR="00AE2594">
        <w:t>,</w:t>
      </w:r>
    </w:p>
    <w:p w:rsidR="00C22777" w:rsidRDefault="00FA567D" w:rsidP="00C22777">
      <w:pPr>
        <w:pStyle w:val="Odrka1stupn"/>
      </w:pPr>
      <w:r>
        <w:t xml:space="preserve">vzdělávání </w:t>
      </w:r>
      <w:r w:rsidR="00C22777">
        <w:t>zaměstnanců</w:t>
      </w:r>
      <w:r w:rsidR="00AE2594">
        <w:t>,</w:t>
      </w:r>
    </w:p>
    <w:p w:rsidR="00C22777" w:rsidRDefault="00FA567D" w:rsidP="00C22777">
      <w:pPr>
        <w:pStyle w:val="Odrka1stupn"/>
      </w:pPr>
      <w:r>
        <w:t xml:space="preserve">den </w:t>
      </w:r>
      <w:r w:rsidR="00C22777">
        <w:t>volna pro zaměstnance na práci v neziskovém sektoru</w:t>
      </w:r>
      <w:r w:rsidR="00AE2594">
        <w:t>,</w:t>
      </w:r>
    </w:p>
    <w:p w:rsidR="00C22777" w:rsidRDefault="00FA567D" w:rsidP="00C22777">
      <w:pPr>
        <w:pStyle w:val="Odrka1stupn"/>
      </w:pPr>
      <w:r>
        <w:t xml:space="preserve">sponzoring kultury </w:t>
      </w:r>
      <w:r w:rsidR="00C22777">
        <w:t xml:space="preserve">(Mezinárodní dětský </w:t>
      </w:r>
      <w:r w:rsidR="00C77A6A">
        <w:t>filmový</w:t>
      </w:r>
      <w:r w:rsidR="00C22777">
        <w:t xml:space="preserve"> festival Zlín)</w:t>
      </w:r>
      <w:r w:rsidR="00AE2594">
        <w:t>,</w:t>
      </w:r>
      <w:r w:rsidR="00C22777">
        <w:t xml:space="preserve"> </w:t>
      </w:r>
    </w:p>
    <w:p w:rsidR="00C22777" w:rsidRDefault="00FA567D" w:rsidP="00C22777">
      <w:pPr>
        <w:pStyle w:val="Odrka1stupn"/>
      </w:pPr>
      <w:r>
        <w:t xml:space="preserve">sponzoring </w:t>
      </w:r>
      <w:r w:rsidR="006350E1">
        <w:t>s</w:t>
      </w:r>
      <w:r w:rsidR="00C22777">
        <w:t>port</w:t>
      </w:r>
      <w:r>
        <w:t>u</w:t>
      </w:r>
      <w:r w:rsidR="00C22777">
        <w:t xml:space="preserve"> (hokej, lyžování, motoristické závody, baseball)</w:t>
      </w:r>
      <w:r w:rsidR="00AE2594">
        <w:t>,</w:t>
      </w:r>
    </w:p>
    <w:p w:rsidR="00C22777" w:rsidRPr="00395437" w:rsidRDefault="00FA567D" w:rsidP="00395437">
      <w:pPr>
        <w:pStyle w:val="Odrka1stupn"/>
      </w:pPr>
      <w:r>
        <w:t xml:space="preserve">sponzoring neziskového </w:t>
      </w:r>
      <w:r w:rsidR="00C22777">
        <w:t>sektor</w:t>
      </w:r>
      <w:r>
        <w:t>u</w:t>
      </w:r>
      <w:r w:rsidR="00C22777">
        <w:t xml:space="preserve"> (konference, vzdělávání, Centrum pro rodinu, Tereza Maxová </w:t>
      </w:r>
      <w:r w:rsidR="00C22777" w:rsidRPr="00395437">
        <w:t>dětem, Linka bezpečí, Jedličkův ústav, SOS dětské vesničky, Pomozte dětem, Nadace VIA, Naše dítě),</w:t>
      </w:r>
    </w:p>
    <w:p w:rsidR="00395437" w:rsidRDefault="00FA567D" w:rsidP="00395437">
      <w:pPr>
        <w:pStyle w:val="Odrka1stupn"/>
      </w:pPr>
      <w:r>
        <w:t xml:space="preserve">dobrovolnictví </w:t>
      </w:r>
      <w:r w:rsidR="006350E1">
        <w:t xml:space="preserve">při povodních </w:t>
      </w:r>
      <w:r w:rsidR="00C22777" w:rsidRPr="00395437">
        <w:t xml:space="preserve">(odstraňování </w:t>
      </w:r>
      <w:r>
        <w:t>následků</w:t>
      </w:r>
      <w:r w:rsidR="00C22777" w:rsidRPr="00395437">
        <w:t>)</w:t>
      </w:r>
      <w:r w:rsidR="00AE2594">
        <w:t>.</w:t>
      </w:r>
    </w:p>
    <w:p w:rsidR="005B19D2" w:rsidRDefault="005B19D2" w:rsidP="00B32E4F">
      <w:pPr>
        <w:pStyle w:val="Odrka1stupn"/>
        <w:numPr>
          <w:ilvl w:val="0"/>
          <w:numId w:val="0"/>
        </w:numPr>
        <w:ind w:left="720"/>
      </w:pPr>
    </w:p>
    <w:p w:rsidR="004E69AE" w:rsidRDefault="004E69AE" w:rsidP="00502F2B">
      <w:pPr>
        <w:pStyle w:val="Nadpis3"/>
      </w:pPr>
      <w:bookmarkStart w:id="27" w:name="_Ref300448513"/>
      <w:bookmarkStart w:id="28" w:name="_Toc301994010"/>
      <w:r>
        <w:t xml:space="preserve">Ekonomické ukazatele </w:t>
      </w:r>
      <w:r w:rsidR="006350E1">
        <w:t>top filantropů v ČR</w:t>
      </w:r>
      <w:bookmarkEnd w:id="27"/>
      <w:bookmarkEnd w:id="28"/>
    </w:p>
    <w:p w:rsidR="009D7890" w:rsidRPr="00A14808" w:rsidRDefault="00F141B1" w:rsidP="009D7890">
      <w:r>
        <w:t>N</w:t>
      </w:r>
      <w:r w:rsidR="009D7890" w:rsidRPr="00A14808">
        <w:t xml:space="preserve">edílnou součástí podnikové strategie </w:t>
      </w:r>
      <w:r w:rsidR="00FA567D" w:rsidRPr="00A14808">
        <w:t xml:space="preserve">je </w:t>
      </w:r>
      <w:r w:rsidR="009D7890" w:rsidRPr="00A14808">
        <w:t>ve všech vybraných největších firmách ČR</w:t>
      </w:r>
      <w:r>
        <w:t xml:space="preserve"> právě </w:t>
      </w:r>
      <w:r w:rsidR="00FA567D" w:rsidRPr="00A14808">
        <w:t>CSR</w:t>
      </w:r>
      <w:r w:rsidR="009D7890" w:rsidRPr="00A14808">
        <w:t xml:space="preserve">. Jeho součástí </w:t>
      </w:r>
      <w:r w:rsidRPr="00A14808">
        <w:t>(resp. jeho část</w:t>
      </w:r>
      <w:r>
        <w:t>í</w:t>
      </w:r>
      <w:r w:rsidRPr="00A14808">
        <w:t>)</w:t>
      </w:r>
      <w:r>
        <w:t xml:space="preserve"> </w:t>
      </w:r>
      <w:r w:rsidR="009D7890" w:rsidRPr="00A14808">
        <w:t xml:space="preserve">je obvykle i sponzorský program. Obecně </w:t>
      </w:r>
      <w:r w:rsidRPr="00A14808">
        <w:t xml:space="preserve">jsou </w:t>
      </w:r>
      <w:r w:rsidR="009D7890" w:rsidRPr="00A14808">
        <w:t xml:space="preserve">programy </w:t>
      </w:r>
      <w:r w:rsidRPr="00A14808">
        <w:t>CSR</w:t>
      </w:r>
      <w:r w:rsidRPr="00A14808" w:rsidDel="00F141B1">
        <w:t xml:space="preserve"> </w:t>
      </w:r>
      <w:r w:rsidR="009D7890" w:rsidRPr="00A14808">
        <w:t xml:space="preserve">zaváděny úměrně velikosti firmy (resp. počtu jejích zaměstnanců, výši tržeb a zisku). </w:t>
      </w:r>
    </w:p>
    <w:p w:rsidR="00787488" w:rsidRPr="00502F2B" w:rsidRDefault="00C61BA9" w:rsidP="00502F2B">
      <w:pPr>
        <w:rPr>
          <w:rStyle w:val="Siln"/>
        </w:rPr>
      </w:pPr>
      <w:r w:rsidRPr="00502F2B">
        <w:rPr>
          <w:rStyle w:val="Siln"/>
        </w:rPr>
        <w:t>Poměr poskytnutých darů k tržbám</w:t>
      </w:r>
    </w:p>
    <w:p w:rsidR="00787488" w:rsidRPr="00A14808" w:rsidRDefault="00CF0312" w:rsidP="00A14808">
      <w:r w:rsidRPr="00A67935">
        <w:t xml:space="preserve">Výdaje lze měřit podle poskytnutých sponzorských darů. </w:t>
      </w:r>
      <w:r w:rsidR="008E38CA">
        <w:t xml:space="preserve">Viz </w:t>
      </w:r>
      <w:r w:rsidR="00974D0C">
        <w:fldChar w:fldCharType="begin"/>
      </w:r>
      <w:r w:rsidR="001106FE">
        <w:instrText xml:space="preserve"> REF _Ref300448957 \h </w:instrText>
      </w:r>
      <w:r w:rsidR="00974D0C">
        <w:fldChar w:fldCharType="separate"/>
      </w:r>
      <w:r w:rsidR="002364F8">
        <w:t xml:space="preserve">Tabulka </w:t>
      </w:r>
      <w:r w:rsidR="002364F8">
        <w:rPr>
          <w:noProof/>
        </w:rPr>
        <w:t>5</w:t>
      </w:r>
      <w:r w:rsidR="002364F8">
        <w:t xml:space="preserve"> </w:t>
      </w:r>
      <w:r w:rsidR="002364F8" w:rsidRPr="00FE480D">
        <w:t>Přehled firemních dárců s poměrovými ukazateli „Top filantrop 2009“</w:t>
      </w:r>
      <w:r w:rsidR="00974D0C">
        <w:fldChar w:fldCharType="end"/>
      </w:r>
      <w:r>
        <w:t xml:space="preserve"> </w:t>
      </w:r>
      <w:r w:rsidR="00F141B1" w:rsidRPr="00A14808">
        <w:t xml:space="preserve">je </w:t>
      </w:r>
      <w:r w:rsidR="00182A29" w:rsidRPr="00A14808">
        <w:t>v</w:t>
      </w:r>
      <w:r w:rsidR="00787488" w:rsidRPr="00A14808">
        <w:t xml:space="preserve"> absolutním vyjádření největším filantr</w:t>
      </w:r>
      <w:r w:rsidR="00E0420C" w:rsidRPr="00A14808">
        <w:t>opem v ČR s</w:t>
      </w:r>
      <w:r w:rsidR="00787488" w:rsidRPr="00A14808">
        <w:t>kupina ČEZ</w:t>
      </w:r>
      <w:r w:rsidR="00F141B1" w:rsidRPr="00F141B1">
        <w:t xml:space="preserve"> </w:t>
      </w:r>
      <w:r w:rsidR="00F141B1" w:rsidRPr="00A14808">
        <w:t>v objemu 300 mil. Kč</w:t>
      </w:r>
      <w:r w:rsidR="00787488" w:rsidRPr="00A14808">
        <w:t xml:space="preserve">, </w:t>
      </w:r>
      <w:r w:rsidR="00F141B1" w:rsidRPr="00A14808">
        <w:t>následuj</w:t>
      </w:r>
      <w:r w:rsidR="00F141B1">
        <w:t>í</w:t>
      </w:r>
      <w:r w:rsidR="00F141B1" w:rsidRPr="00A14808">
        <w:t xml:space="preserve"> OKD (78</w:t>
      </w:r>
      <w:r w:rsidR="00F141B1">
        <w:t> </w:t>
      </w:r>
      <w:r w:rsidR="00F141B1" w:rsidRPr="00A14808">
        <w:t>mil. Kč</w:t>
      </w:r>
      <w:r w:rsidR="00787488" w:rsidRPr="00A14808">
        <w:t xml:space="preserve">) a </w:t>
      </w:r>
      <w:r w:rsidR="00F141B1" w:rsidRPr="00A14808">
        <w:t>Česká spořitelna</w:t>
      </w:r>
      <w:r w:rsidR="00F141B1">
        <w:t xml:space="preserve"> </w:t>
      </w:r>
      <w:r w:rsidR="00787488" w:rsidRPr="00A14808">
        <w:t>(</w:t>
      </w:r>
      <w:r w:rsidR="00F141B1" w:rsidRPr="00A14808">
        <w:t>50 mil. Kč</w:t>
      </w:r>
      <w:r w:rsidR="00787488" w:rsidRPr="00A14808">
        <w:t>). Podíl vůči dosaženým tržbám je zanedbatelný (např. 0,10 % Česká spořitelna). Tento poměr dosáhl v r</w:t>
      </w:r>
      <w:r w:rsidR="00F141B1">
        <w:t>oce</w:t>
      </w:r>
      <w:r w:rsidR="00F141B1" w:rsidRPr="00A14808">
        <w:t xml:space="preserve"> </w:t>
      </w:r>
      <w:r w:rsidR="00787488" w:rsidRPr="00A14808">
        <w:t xml:space="preserve">2009 nejvyšší </w:t>
      </w:r>
      <w:r w:rsidR="00787488" w:rsidRPr="00A14808">
        <w:lastRenderedPageBreak/>
        <w:t>hodnoty 0,88 % (výše daru: 39,36 mil. Kč Johnson</w:t>
      </w:r>
      <w:r w:rsidR="00AE2594">
        <w:t xml:space="preserve"> </w:t>
      </w:r>
      <w:r w:rsidR="00787488" w:rsidRPr="00A14808">
        <w:t>&amp;</w:t>
      </w:r>
      <w:r w:rsidR="00AE2594">
        <w:t xml:space="preserve"> </w:t>
      </w:r>
      <w:r w:rsidR="00787488" w:rsidRPr="00A14808">
        <w:t xml:space="preserve">Johnson). Naopak nejnižší podíl </w:t>
      </w:r>
      <w:r w:rsidR="00F141B1" w:rsidRPr="00A14808">
        <w:t>v</w:t>
      </w:r>
      <w:r w:rsidR="00F141B1">
        <w:t> </w:t>
      </w:r>
      <w:r w:rsidR="00787488" w:rsidRPr="00A14808">
        <w:t>r</w:t>
      </w:r>
      <w:r w:rsidR="00F141B1">
        <w:t>oce</w:t>
      </w:r>
      <w:r w:rsidR="00787488" w:rsidRPr="00A14808">
        <w:t xml:space="preserve"> 2009 činil 0,01</w:t>
      </w:r>
      <w:r w:rsidR="00B074D4" w:rsidRPr="00A14808">
        <w:t xml:space="preserve"> % (21,34 mil. Kč Škoda Auto). </w:t>
      </w:r>
    </w:p>
    <w:p w:rsidR="00787488" w:rsidRDefault="00787488" w:rsidP="00A14808">
      <w:r w:rsidRPr="00A14808">
        <w:t>Č</w:t>
      </w:r>
      <w:r w:rsidR="001B5A64" w:rsidRPr="00A14808">
        <w:t>i</w:t>
      </w:r>
      <w:r w:rsidRPr="00A14808">
        <w:t xml:space="preserve">stý podíl dary/tržby v žebříčku největších firemních filantropů v ČR dosahuje kolem 0,10 % (1,55 mil. Kč Deloitte Advisory, 50 mil. Kč Česká spořitelna, 36,6 mil. Kč ČSOB) až 0,40 % (7,28 mil. Kč KPMG Česká republika). Následují např. 0,08 % </w:t>
      </w:r>
      <w:r w:rsidR="00255CB7" w:rsidRPr="00A14808">
        <w:br/>
      </w:r>
      <w:r w:rsidRPr="00A14808">
        <w:t>(8,09 mil. Kč Nestlé Česko), 0,06 % (1,2 mil. Kč Kovohutě Příbram), 0,05 % (1,47 mil. Kč Cetelem), 0,02 % (5,13 mil. Kč Kooperativa pojišťovna).</w:t>
      </w:r>
      <w:r w:rsidR="000F54E2" w:rsidRPr="00A14808">
        <w:t xml:space="preserve"> </w:t>
      </w:r>
    </w:p>
    <w:p w:rsidR="009D7890" w:rsidRPr="00A14808" w:rsidRDefault="009D7890" w:rsidP="00A14808">
      <w:r w:rsidRPr="00153E5E">
        <w:rPr>
          <w:rStyle w:val="Siln"/>
        </w:rPr>
        <w:t xml:space="preserve">Pro praktickou aplikaci znalostí </w:t>
      </w:r>
      <w:r>
        <w:rPr>
          <w:rStyle w:val="Siln"/>
        </w:rPr>
        <w:t>v analytické části (III)</w:t>
      </w:r>
      <w:r w:rsidRPr="00153E5E">
        <w:rPr>
          <w:rStyle w:val="Siln"/>
        </w:rPr>
        <w:t xml:space="preserve"> lze za</w:t>
      </w:r>
      <w:r>
        <w:rPr>
          <w:rStyle w:val="Siln"/>
        </w:rPr>
        <w:t xml:space="preserve"> obvyklou výši podílu darů k tržbám top filantropů v ČR </w:t>
      </w:r>
      <w:r w:rsidRPr="00153E5E">
        <w:rPr>
          <w:rStyle w:val="Siln"/>
        </w:rPr>
        <w:t xml:space="preserve">považovat </w:t>
      </w:r>
      <w:r>
        <w:rPr>
          <w:rStyle w:val="Siln"/>
        </w:rPr>
        <w:t xml:space="preserve">jejich střední hodnotu </w:t>
      </w:r>
      <w:r w:rsidRPr="009D7890">
        <w:rPr>
          <w:rStyle w:val="Siln"/>
        </w:rPr>
        <w:t xml:space="preserve">ve výši </w:t>
      </w:r>
      <w:r>
        <w:rPr>
          <w:rStyle w:val="Siln"/>
        </w:rPr>
        <w:t>0,105 </w:t>
      </w:r>
      <w:r w:rsidRPr="009D7890">
        <w:rPr>
          <w:rStyle w:val="Siln"/>
        </w:rPr>
        <w:t>%:</w:t>
      </w:r>
      <w:r>
        <w:rPr>
          <w:rStyle w:val="Siln"/>
        </w:rPr>
        <w:t xml:space="preserve"> </w:t>
      </w:r>
      <w:r w:rsidRPr="00A14808">
        <w:t xml:space="preserve">Sponzorské dary se pohybují minimálně v řádu </w:t>
      </w:r>
      <w:r w:rsidR="006B2F84" w:rsidRPr="00A14808">
        <w:t>mili</w:t>
      </w:r>
      <w:r w:rsidR="006B2F84">
        <w:t>o</w:t>
      </w:r>
      <w:r w:rsidR="006B2F84" w:rsidRPr="00A14808">
        <w:t xml:space="preserve">nů </w:t>
      </w:r>
      <w:r w:rsidRPr="00A14808">
        <w:t xml:space="preserve">až </w:t>
      </w:r>
      <w:r w:rsidR="004A473A">
        <w:t>sta</w:t>
      </w:r>
      <w:r w:rsidR="006B2F84" w:rsidRPr="00A14808">
        <w:t>mili</w:t>
      </w:r>
      <w:r w:rsidR="006B2F84">
        <w:t>o</w:t>
      </w:r>
      <w:r w:rsidR="006B2F84" w:rsidRPr="00A14808">
        <w:t xml:space="preserve">nů </w:t>
      </w:r>
      <w:r w:rsidRPr="00A14808">
        <w:t>korun.</w:t>
      </w:r>
    </w:p>
    <w:p w:rsidR="00787488" w:rsidRPr="00502F2B" w:rsidRDefault="00C61BA9" w:rsidP="00502F2B">
      <w:pPr>
        <w:rPr>
          <w:rStyle w:val="Siln"/>
        </w:rPr>
      </w:pPr>
      <w:r w:rsidRPr="00502F2B">
        <w:rPr>
          <w:rStyle w:val="Siln"/>
        </w:rPr>
        <w:t>Poměr poskytnutých darů k hospodářskému výsledku</w:t>
      </w:r>
    </w:p>
    <w:p w:rsidR="00787488" w:rsidRDefault="00787488" w:rsidP="00A6478B">
      <w:r>
        <w:t>Poměr dary</w:t>
      </w:r>
      <w:r w:rsidR="004A473A">
        <w:t xml:space="preserve"> </w:t>
      </w:r>
      <w:r>
        <w:t>/</w:t>
      </w:r>
      <w:r w:rsidR="004A473A">
        <w:t xml:space="preserve"> </w:t>
      </w:r>
      <w:r>
        <w:t>hospodářský výsledek dosáhl v</w:t>
      </w:r>
      <w:r w:rsidR="008A1A39">
        <w:t xml:space="preserve"> r</w:t>
      </w:r>
      <w:r w:rsidR="00F141B1">
        <w:t xml:space="preserve">oce </w:t>
      </w:r>
      <w:r w:rsidR="008A1A39">
        <w:t>2009 nejvyšší hodnoty 19,61 </w:t>
      </w:r>
      <w:r>
        <w:t>% (7,</w:t>
      </w:r>
      <w:r w:rsidR="00F141B1">
        <w:t>28 </w:t>
      </w:r>
      <w:r>
        <w:t>mil</w:t>
      </w:r>
      <w:r w:rsidR="00F141B1">
        <w:t>. </w:t>
      </w:r>
      <w:r>
        <w:t>Kč KPMG Česká republika), následoval 18,70</w:t>
      </w:r>
      <w:r w:rsidR="008A1A39">
        <w:t> </w:t>
      </w:r>
      <w:r>
        <w:t>% (15,13 mil. Kč GlaxoSmithKline), 14,98 % (39,36 mil. Kč Johnson</w:t>
      </w:r>
      <w:r w:rsidR="004A473A">
        <w:t xml:space="preserve"> </w:t>
      </w:r>
      <w:r>
        <w:t>&amp;</w:t>
      </w:r>
      <w:r w:rsidR="004A473A">
        <w:t xml:space="preserve"> </w:t>
      </w:r>
      <w:r>
        <w:t>Johnson v r. 2009), 6,38</w:t>
      </w:r>
      <w:r w:rsidR="008A1A39">
        <w:t> </w:t>
      </w:r>
      <w:r>
        <w:t>% (1,</w:t>
      </w:r>
      <w:r w:rsidR="00F141B1">
        <w:t>55 </w:t>
      </w:r>
      <w:r>
        <w:t>mil. Kč Deloitte Advisory)</w:t>
      </w:r>
      <w:r w:rsidR="00DC222C">
        <w:t>, 1,99 % (35,39 mil. Kč ČEPS), 1,96 % (1,59 mil. Kč PricewaterhouseCoopers)</w:t>
      </w:r>
      <w:r>
        <w:t>.</w:t>
      </w:r>
      <w:r w:rsidR="00DC222C">
        <w:t xml:space="preserve"> </w:t>
      </w:r>
      <w:r>
        <w:t>Naopak nejnižší sledovaný podíl byl 0,16</w:t>
      </w:r>
      <w:r w:rsidR="008A1A39">
        <w:t> </w:t>
      </w:r>
      <w:r w:rsidR="00B074D4">
        <w:t xml:space="preserve">% (21,34 mil. Kč Škoda Auto). </w:t>
      </w:r>
    </w:p>
    <w:p w:rsidR="00787488" w:rsidRDefault="00345D1C" w:rsidP="00A6478B">
      <w:r w:rsidRPr="00153E5E">
        <w:rPr>
          <w:rStyle w:val="Siln"/>
        </w:rPr>
        <w:t xml:space="preserve">Pro praktickou aplikaci znalostí </w:t>
      </w:r>
      <w:r>
        <w:rPr>
          <w:rStyle w:val="Siln"/>
        </w:rPr>
        <w:t>v analytické části (III)</w:t>
      </w:r>
      <w:r w:rsidRPr="00153E5E">
        <w:rPr>
          <w:rStyle w:val="Siln"/>
        </w:rPr>
        <w:t xml:space="preserve"> lze za</w:t>
      </w:r>
      <w:r>
        <w:rPr>
          <w:rStyle w:val="Siln"/>
        </w:rPr>
        <w:t xml:space="preserve"> obvyklou výši </w:t>
      </w:r>
      <w:r w:rsidRPr="00153E5E">
        <w:rPr>
          <w:rStyle w:val="Siln"/>
        </w:rPr>
        <w:t>podíl</w:t>
      </w:r>
      <w:r>
        <w:rPr>
          <w:rStyle w:val="Siln"/>
        </w:rPr>
        <w:t>ů</w:t>
      </w:r>
      <w:r w:rsidRPr="00153E5E">
        <w:rPr>
          <w:rStyle w:val="Siln"/>
        </w:rPr>
        <w:t xml:space="preserve"> </w:t>
      </w:r>
      <w:r>
        <w:rPr>
          <w:rStyle w:val="Siln"/>
        </w:rPr>
        <w:t xml:space="preserve">darů k hospodářskému výsledku top filantropů v ČR </w:t>
      </w:r>
      <w:r w:rsidRPr="00153E5E">
        <w:rPr>
          <w:rStyle w:val="Siln"/>
        </w:rPr>
        <w:t xml:space="preserve">považovat </w:t>
      </w:r>
      <w:r>
        <w:rPr>
          <w:rStyle w:val="Siln"/>
        </w:rPr>
        <w:t xml:space="preserve">jejich střední hodnotu </w:t>
      </w:r>
      <w:r w:rsidRPr="009D7890">
        <w:rPr>
          <w:rStyle w:val="Siln"/>
        </w:rPr>
        <w:t xml:space="preserve">ve výši </w:t>
      </w:r>
      <w:r>
        <w:rPr>
          <w:rStyle w:val="Siln"/>
        </w:rPr>
        <w:t>0,6 </w:t>
      </w:r>
      <w:r w:rsidRPr="009D7890">
        <w:rPr>
          <w:rStyle w:val="Siln"/>
        </w:rPr>
        <w:t>%:</w:t>
      </w:r>
    </w:p>
    <w:p w:rsidR="004844F0" w:rsidRDefault="00502F2B" w:rsidP="004844F0">
      <w:pPr>
        <w:pStyle w:val="Nadpis2"/>
      </w:pPr>
      <w:bookmarkStart w:id="29" w:name="_Toc301994011"/>
      <w:r>
        <w:t xml:space="preserve">Analytická část (III): </w:t>
      </w:r>
      <w:r w:rsidR="00F247E5">
        <w:t>Analýza současného stavu CSR společnosti ESET software a návrhy jeho zlepšení</w:t>
      </w:r>
      <w:bookmarkEnd w:id="29"/>
    </w:p>
    <w:p w:rsidR="00EA6E3B" w:rsidRDefault="00EA6E3B" w:rsidP="004844F0">
      <w:pPr>
        <w:pStyle w:val="Nadpis3"/>
      </w:pPr>
      <w:bookmarkStart w:id="30" w:name="_Toc301994012"/>
      <w:r>
        <w:t xml:space="preserve">Představení společnosti </w:t>
      </w:r>
      <w:r w:rsidR="00372FA7">
        <w:t>ESET software</w:t>
      </w:r>
      <w:bookmarkEnd w:id="30"/>
    </w:p>
    <w:p w:rsidR="00650B2F" w:rsidRDefault="00650B2F" w:rsidP="00650B2F">
      <w:r>
        <w:t xml:space="preserve">Společnost </w:t>
      </w:r>
      <w:r w:rsidR="007E609F">
        <w:t>ESET</w:t>
      </w:r>
      <w:r>
        <w:t xml:space="preserve"> vznikla v roce 1992 sloučením dvou soukromých firem. Zpočátku společnost vyvíjela aktivity v oblasti distribuce softwaru či vývoje ekonomického počítačového programu. </w:t>
      </w:r>
      <w:r w:rsidR="00A66CD7">
        <w:t>Č</w:t>
      </w:r>
      <w:r>
        <w:t>as ukázal, že právě segment IT bezpečnosti je velmi dobrým místem pro uplatnění bohatých praktických a teoretických zkušeností zakladatelů firmy.</w:t>
      </w:r>
      <w:r w:rsidR="00A66CD7">
        <w:t xml:space="preserve"> </w:t>
      </w:r>
      <w:r>
        <w:t xml:space="preserve">Od vydání první verze klíčového produktu společnosti, antivirového programu NOD32 uplynulo </w:t>
      </w:r>
      <w:r w:rsidR="000D3ABE">
        <w:t xml:space="preserve">již </w:t>
      </w:r>
      <w:r w:rsidR="00A66CD7">
        <w:t xml:space="preserve">přes </w:t>
      </w:r>
      <w:r>
        <w:t xml:space="preserve">20 let. Dnes patří mezi nejefektivnější a </w:t>
      </w:r>
      <w:r w:rsidR="00345D1C">
        <w:t>nejúčinnější</w:t>
      </w:r>
      <w:r>
        <w:t xml:space="preserve"> řešení na ochranu </w:t>
      </w:r>
      <w:r>
        <w:lastRenderedPageBreak/>
        <w:t xml:space="preserve">dat na světě. Studie slovenského řešení na ochranu dat v porovnání se světovou špičkou prokázaly, že systém </w:t>
      </w:r>
      <w:r w:rsidR="007E609F">
        <w:t>ESET</w:t>
      </w:r>
      <w:r>
        <w:t xml:space="preserve"> NOD32 je s přehledem a náskokem před svou konkurencí. Dosahuje výborných výsledků v heuristické analýze a oproti konkurenci je až neuvěřitelně rychlý a nezatěžuje výkon počítače. To je vlastnost, kterou klienti oceňují.</w:t>
      </w:r>
      <w:r w:rsidR="003532A2">
        <w:rPr>
          <w:rStyle w:val="Znakapoznpodarou"/>
        </w:rPr>
        <w:footnoteReference w:id="90"/>
      </w:r>
    </w:p>
    <w:p w:rsidR="00650B2F" w:rsidRDefault="00650B2F" w:rsidP="00A66CD7">
      <w:r>
        <w:t xml:space="preserve">Rozvoj společnosti </w:t>
      </w:r>
      <w:r w:rsidR="00A66CD7">
        <w:t xml:space="preserve">zrychlil </w:t>
      </w:r>
      <w:r>
        <w:t xml:space="preserve">po roce 2000, kdy </w:t>
      </w:r>
      <w:r w:rsidR="007E609F">
        <w:t>ESET</w:t>
      </w:r>
      <w:r>
        <w:t xml:space="preserve"> expandoval do zahraničí. V tomto období vznikly dceřiné společnosti v San Diegu</w:t>
      </w:r>
      <w:r w:rsidR="00A66CD7">
        <w:t xml:space="preserve"> </w:t>
      </w:r>
      <w:r>
        <w:t xml:space="preserve">a v Praze </w:t>
      </w:r>
      <w:r w:rsidR="00A66CD7">
        <w:t>(</w:t>
      </w:r>
      <w:r w:rsidR="00372FA7">
        <w:t>ESET software</w:t>
      </w:r>
      <w:r w:rsidR="00A66CD7">
        <w:t>)</w:t>
      </w:r>
      <w:r>
        <w:t xml:space="preserve">. </w:t>
      </w:r>
      <w:r w:rsidR="00255CB7">
        <w:br/>
      </w:r>
      <w:r>
        <w:t xml:space="preserve">V následujících letech se intenzivně budovala distributorská síť. </w:t>
      </w:r>
      <w:r w:rsidR="007E609F">
        <w:t>ESET</w:t>
      </w:r>
      <w:r>
        <w:t xml:space="preserve"> v současnosti působí v Británii, Německu, Švédsku, Hong</w:t>
      </w:r>
      <w:r w:rsidR="000D3ABE">
        <w:t>k</w:t>
      </w:r>
      <w:r>
        <w:t xml:space="preserve">ongu, Malajsii, Mexiku, Panamě </w:t>
      </w:r>
      <w:r w:rsidR="00255CB7">
        <w:br/>
      </w:r>
      <w:r>
        <w:t>a v desítkách dalších zemí.</w:t>
      </w:r>
      <w:r w:rsidR="003532A2">
        <w:rPr>
          <w:rStyle w:val="Znakapoznpodarou"/>
        </w:rPr>
        <w:footnoteReference w:id="91"/>
      </w:r>
    </w:p>
    <w:p w:rsidR="00EA6E3B" w:rsidRDefault="00650B2F" w:rsidP="00650B2F">
      <w:r>
        <w:t xml:space="preserve">Množí se i počet ocenění, které </w:t>
      </w:r>
      <w:r w:rsidR="007E609F">
        <w:t>ESET</w:t>
      </w:r>
      <w:r>
        <w:t xml:space="preserve"> </w:t>
      </w:r>
      <w:r w:rsidR="00A66CD7">
        <w:t>získává</w:t>
      </w:r>
      <w:r>
        <w:t xml:space="preserve"> po celém světě. V současnosti je například držitelem nejdelší </w:t>
      </w:r>
      <w:r w:rsidR="00A66CD7">
        <w:t>řady</w:t>
      </w:r>
      <w:r>
        <w:t xml:space="preserve"> ocenění světové antivirové autority, Virus Bulletin. Pod kvalitu značky se podepisují už téměř čtyři</w:t>
      </w:r>
      <w:r w:rsidR="00A66CD7">
        <w:t xml:space="preserve"> desítky certifikátů, </w:t>
      </w:r>
      <w:r w:rsidR="007E609F">
        <w:t>ESET</w:t>
      </w:r>
      <w:r>
        <w:t xml:space="preserve"> je v tomto ohledu světovým rekordmanem. Samotná společnost </w:t>
      </w:r>
      <w:r w:rsidR="007E609F">
        <w:t>ESET</w:t>
      </w:r>
      <w:r>
        <w:t xml:space="preserve"> patřila podle globální auditorské agentury Deloitte &amp; Touche v roce 2005 mezi 100 nejrychleji rostoucí</w:t>
      </w:r>
      <w:r w:rsidR="000D3ABE">
        <w:t>ch</w:t>
      </w:r>
      <w:r>
        <w:t xml:space="preserve"> </w:t>
      </w:r>
      <w:r w:rsidR="000D3ABE">
        <w:t xml:space="preserve">společností </w:t>
      </w:r>
      <w:r>
        <w:t xml:space="preserve">v Evropě, </w:t>
      </w:r>
      <w:r w:rsidR="000D3ABE">
        <w:t xml:space="preserve">na Blízkém východě </w:t>
      </w:r>
      <w:r>
        <w:t xml:space="preserve">a </w:t>
      </w:r>
      <w:r w:rsidR="000D3ABE">
        <w:t>v Africe</w:t>
      </w:r>
      <w:r>
        <w:t>. Za monitorované období od roku 2001 narostla společnost o víc</w:t>
      </w:r>
      <w:r w:rsidR="000D3ABE">
        <w:t>e než</w:t>
      </w:r>
      <w:r>
        <w:t xml:space="preserve"> 900 %. Společnost </w:t>
      </w:r>
      <w:r w:rsidR="007E609F">
        <w:t>ESET</w:t>
      </w:r>
      <w:r>
        <w:t xml:space="preserve"> je dnes globální</w:t>
      </w:r>
      <w:r w:rsidR="000D3ABE">
        <w:t>m</w:t>
      </w:r>
      <w:r>
        <w:t xml:space="preserve"> dodavatel</w:t>
      </w:r>
      <w:r w:rsidR="000D3ABE">
        <w:t>em</w:t>
      </w:r>
      <w:r>
        <w:t xml:space="preserve"> bezpečnostního řešení pro ochranu dat </w:t>
      </w:r>
      <w:r w:rsidR="006B2F84">
        <w:t xml:space="preserve">milionů </w:t>
      </w:r>
      <w:r>
        <w:t>lidí po celém světě.</w:t>
      </w:r>
      <w:r w:rsidR="00372FA7">
        <w:rPr>
          <w:rStyle w:val="Znakapoznpodarou"/>
        </w:rPr>
        <w:footnoteReference w:id="92"/>
      </w:r>
    </w:p>
    <w:p w:rsidR="00EA6E3B" w:rsidRPr="00502F2B" w:rsidRDefault="00C2654E" w:rsidP="00502F2B">
      <w:pPr>
        <w:rPr>
          <w:rStyle w:val="Siln"/>
        </w:rPr>
      </w:pPr>
      <w:r w:rsidRPr="00502F2B">
        <w:rPr>
          <w:rStyle w:val="Siln"/>
        </w:rPr>
        <w:t xml:space="preserve">Srovnání </w:t>
      </w:r>
      <w:r w:rsidR="00EA6E3B" w:rsidRPr="00502F2B">
        <w:rPr>
          <w:rStyle w:val="Siln"/>
        </w:rPr>
        <w:t>PR</w:t>
      </w:r>
      <w:r w:rsidRPr="00502F2B">
        <w:rPr>
          <w:rStyle w:val="Siln"/>
        </w:rPr>
        <w:t xml:space="preserve"> pozice</w:t>
      </w:r>
      <w:r w:rsidR="00EA6E3B" w:rsidRPr="00502F2B">
        <w:rPr>
          <w:rStyle w:val="Siln"/>
        </w:rPr>
        <w:t xml:space="preserve"> </w:t>
      </w:r>
      <w:r w:rsidR="00B806D5">
        <w:rPr>
          <w:rStyle w:val="Siln"/>
        </w:rPr>
        <w:t xml:space="preserve">  </w:t>
      </w:r>
      <w:r w:rsidR="007E609F" w:rsidRPr="00502F2B">
        <w:rPr>
          <w:rStyle w:val="Siln"/>
        </w:rPr>
        <w:t>ESET</w:t>
      </w:r>
      <w:r w:rsidR="00D20A99" w:rsidRPr="00502F2B">
        <w:rPr>
          <w:rStyle w:val="Siln"/>
        </w:rPr>
        <w:t xml:space="preserve"> </w:t>
      </w:r>
      <w:r w:rsidRPr="00502F2B">
        <w:rPr>
          <w:rStyle w:val="Siln"/>
        </w:rPr>
        <w:t xml:space="preserve">software s </w:t>
      </w:r>
      <w:r w:rsidR="00D20A99" w:rsidRPr="00502F2B">
        <w:rPr>
          <w:rStyle w:val="Siln"/>
        </w:rPr>
        <w:t>konkurenc</w:t>
      </w:r>
      <w:r w:rsidRPr="00502F2B">
        <w:rPr>
          <w:rStyle w:val="Siln"/>
        </w:rPr>
        <w:t>í</w:t>
      </w:r>
    </w:p>
    <w:p w:rsidR="003532A2" w:rsidRDefault="00A66CD7" w:rsidP="003532A2">
      <w:r>
        <w:t xml:space="preserve">Dle Newton Media Mediasearch </w:t>
      </w:r>
      <w:r w:rsidR="000D3ABE" w:rsidRPr="00421DD7">
        <w:rPr>
          <w:rStyle w:val="Siln"/>
        </w:rPr>
        <w:t xml:space="preserve">se </w:t>
      </w:r>
      <w:r w:rsidR="007E609F" w:rsidRPr="00421DD7">
        <w:rPr>
          <w:rStyle w:val="Siln"/>
        </w:rPr>
        <w:t>ESET</w:t>
      </w:r>
      <w:r w:rsidR="00EA6E3B" w:rsidRPr="00421DD7">
        <w:rPr>
          <w:rStyle w:val="Siln"/>
        </w:rPr>
        <w:t xml:space="preserve"> v</w:t>
      </w:r>
      <w:r w:rsidRPr="00421DD7">
        <w:rPr>
          <w:rStyle w:val="Siln"/>
        </w:rPr>
        <w:t xml:space="preserve"> českých </w:t>
      </w:r>
      <w:r w:rsidR="00EA6E3B" w:rsidRPr="00421DD7">
        <w:rPr>
          <w:rStyle w:val="Siln"/>
        </w:rPr>
        <w:t>médiích v roce 2009</w:t>
      </w:r>
      <w:r w:rsidR="00EA6E3B">
        <w:t xml:space="preserve"> </w:t>
      </w:r>
      <w:r w:rsidR="00EA6E3B" w:rsidRPr="00421DD7">
        <w:rPr>
          <w:rStyle w:val="Siln"/>
        </w:rPr>
        <w:t>objevil celkem ve 490 výstupech</w:t>
      </w:r>
      <w:r w:rsidR="00EA6E3B">
        <w:t xml:space="preserve">. V roce 2008 to bylo jen ve 342 výstupech, meziroční nárůst byl tedy 43 %. Důležitými komunikačními pilíři byly </w:t>
      </w:r>
      <w:r w:rsidR="00421DD7">
        <w:t>produktová komunikace,</w:t>
      </w:r>
      <w:r w:rsidR="00EA6E3B">
        <w:t xml:space="preserve"> studie </w:t>
      </w:r>
      <w:r w:rsidR="00255CB7">
        <w:br/>
      </w:r>
      <w:r w:rsidR="00EA6E3B">
        <w:t xml:space="preserve">a výhledy, jakož i komentáře k aktuálním bezpečnostním rizikům. Články a zprávy </w:t>
      </w:r>
      <w:r w:rsidR="00255CB7">
        <w:br/>
      </w:r>
      <w:r w:rsidR="00EA6E3B">
        <w:t>na zák</w:t>
      </w:r>
      <w:r w:rsidR="00804C09">
        <w:t xml:space="preserve">ladě statistiky </w:t>
      </w:r>
      <w:r w:rsidR="00421DD7">
        <w:t xml:space="preserve">hrozeb </w:t>
      </w:r>
      <w:r w:rsidR="00EA6E3B">
        <w:t>tvořily odhadem až 30 % všech výstupů. Negativní reakce se až na výjimky v řádu jednotek nevyskytovaly vůbec.</w:t>
      </w:r>
      <w:r w:rsidR="00421DD7">
        <w:t xml:space="preserve"> </w:t>
      </w:r>
      <w:r w:rsidR="00322EE2">
        <w:t>Hlavní konkurent</w:t>
      </w:r>
      <w:r w:rsidR="000D3ABE">
        <w:t xml:space="preserve"> –</w:t>
      </w:r>
      <w:r w:rsidR="00322EE2">
        <w:t xml:space="preserve"> </w:t>
      </w:r>
      <w:r w:rsidR="00EA6E3B">
        <w:t xml:space="preserve">Symantec </w:t>
      </w:r>
      <w:r w:rsidR="000F7818">
        <w:t>uspěl zejména</w:t>
      </w:r>
      <w:r w:rsidR="00EA6E3B">
        <w:t xml:space="preserve"> v publikování různých studií chování </w:t>
      </w:r>
      <w:r w:rsidR="000F7818">
        <w:t>na internetu</w:t>
      </w:r>
      <w:r w:rsidR="000D3ABE">
        <w:t>,</w:t>
      </w:r>
      <w:r w:rsidR="000F7818">
        <w:t xml:space="preserve"> a i proto měl nejvíce mediálních výstupů mezi bezpečnostními firmami v ČR.</w:t>
      </w:r>
      <w:r w:rsidR="00EA6E3B">
        <w:t xml:space="preserve"> McAfee sledoval podobný model, věnoval se především statistickým přehledům z pohledu regionů. </w:t>
      </w:r>
      <w:r w:rsidR="000D3ABE">
        <w:t xml:space="preserve">Společnost </w:t>
      </w:r>
      <w:r w:rsidR="00EA6E3B">
        <w:t>AVG se více zaměřoval</w:t>
      </w:r>
      <w:r w:rsidR="000D3ABE">
        <w:t>a</w:t>
      </w:r>
      <w:r w:rsidR="00EA6E3B">
        <w:t xml:space="preserve"> na korporátní témata, </w:t>
      </w:r>
      <w:r w:rsidR="000D3ABE">
        <w:t xml:space="preserve">zatímco </w:t>
      </w:r>
      <w:r w:rsidR="00EA6E3B">
        <w:t xml:space="preserve">Kaspersky se soustředil na </w:t>
      </w:r>
      <w:r w:rsidR="00EA6E3B">
        <w:lastRenderedPageBreak/>
        <w:t xml:space="preserve">produktovou komunikaci. Firmy TrendMicro, TrustPort a Alwill komunikaci </w:t>
      </w:r>
      <w:r w:rsidR="00FE63E0">
        <w:t xml:space="preserve">PR vybudovanou nemají </w:t>
      </w:r>
      <w:r w:rsidR="00EA6E3B">
        <w:t>a v médiích se vyskytovaly povětšinou formou okrajové zmínky.</w:t>
      </w:r>
      <w:r w:rsidR="00372FA7">
        <w:rPr>
          <w:rStyle w:val="Znakapoznpodarou"/>
        </w:rPr>
        <w:footnoteReference w:id="93"/>
      </w:r>
    </w:p>
    <w:p w:rsidR="00EA6E3B" w:rsidRDefault="007E609F" w:rsidP="00EA6E3B">
      <w:r w:rsidRPr="00421DD7">
        <w:rPr>
          <w:rStyle w:val="Siln"/>
        </w:rPr>
        <w:t>ESET</w:t>
      </w:r>
      <w:r w:rsidR="00EA6E3B" w:rsidRPr="00421DD7">
        <w:rPr>
          <w:rStyle w:val="Siln"/>
        </w:rPr>
        <w:t xml:space="preserve"> se v roce 2010</w:t>
      </w:r>
      <w:r w:rsidR="00EA6E3B">
        <w:t xml:space="preserve"> </w:t>
      </w:r>
      <w:r w:rsidR="00EA6E3B" w:rsidRPr="00421DD7">
        <w:rPr>
          <w:rStyle w:val="Siln"/>
        </w:rPr>
        <w:t>umístil opět na druhé příčce</w:t>
      </w:r>
      <w:r w:rsidR="00EA6E3B">
        <w:t xml:space="preserve"> za společností Symantec</w:t>
      </w:r>
      <w:r w:rsidR="00D20A99">
        <w:t xml:space="preserve"> </w:t>
      </w:r>
      <w:r w:rsidR="00255CB7">
        <w:br/>
      </w:r>
      <w:r w:rsidR="00D20A99">
        <w:t>dle Newton Media Mediasearch</w:t>
      </w:r>
      <w:r w:rsidR="00EA6E3B">
        <w:t xml:space="preserve">. Co se týče </w:t>
      </w:r>
      <w:r w:rsidR="000F7818">
        <w:t xml:space="preserve">témat </w:t>
      </w:r>
      <w:r w:rsidR="00EA6E3B">
        <w:t xml:space="preserve">i výsledků jednotlivých společností, </w:t>
      </w:r>
      <w:r w:rsidR="000F7818">
        <w:br/>
      </w:r>
      <w:r w:rsidR="00EA6E3B">
        <w:t xml:space="preserve">v </w:t>
      </w:r>
      <w:r w:rsidR="000F7818">
        <w:t>r</w:t>
      </w:r>
      <w:r w:rsidR="00EA6E3B">
        <w:t xml:space="preserve">oce 2010 se mnoho nezměnilo. Pouze </w:t>
      </w:r>
      <w:r w:rsidR="000F7818">
        <w:t xml:space="preserve">firma </w:t>
      </w:r>
      <w:r w:rsidR="00EA6E3B">
        <w:t>Alwil</w:t>
      </w:r>
      <w:r w:rsidR="00B32E4F">
        <w:t>l</w:t>
      </w:r>
      <w:r w:rsidR="00EA6E3B">
        <w:t xml:space="preserve"> začal</w:t>
      </w:r>
      <w:r w:rsidR="000F7818">
        <w:t>a</w:t>
      </w:r>
      <w:r w:rsidR="00EA6E3B">
        <w:t xml:space="preserve"> komunikovat vlastní </w:t>
      </w:r>
      <w:r w:rsidR="00D20A99">
        <w:t xml:space="preserve">odborná </w:t>
      </w:r>
      <w:r w:rsidR="00EA6E3B">
        <w:t>témata a zaznamenal</w:t>
      </w:r>
      <w:r w:rsidR="000F7818">
        <w:t>a</w:t>
      </w:r>
      <w:r w:rsidR="00EA6E3B">
        <w:t xml:space="preserve"> tak více výstupů než v roce předchozím.</w:t>
      </w:r>
      <w:r w:rsidR="00804C09">
        <w:rPr>
          <w:rStyle w:val="Znakapoznpodarou"/>
        </w:rPr>
        <w:footnoteReference w:id="94"/>
      </w:r>
    </w:p>
    <w:p w:rsidR="00EA6E3B" w:rsidRDefault="007E609F" w:rsidP="00EA6E3B">
      <w:r>
        <w:t>ESET</w:t>
      </w:r>
      <w:r w:rsidR="00EA6E3B">
        <w:t xml:space="preserve"> se </w:t>
      </w:r>
      <w:r w:rsidR="00FE63E0">
        <w:t xml:space="preserve">tematicky </w:t>
      </w:r>
      <w:r w:rsidR="000F7818">
        <w:t>s</w:t>
      </w:r>
      <w:r w:rsidR="00EA6E3B">
        <w:t xml:space="preserve">oustředí především na produktovou komunikaci, neopomíjí ani </w:t>
      </w:r>
      <w:r w:rsidR="000F7818">
        <w:t xml:space="preserve">možnost </w:t>
      </w:r>
      <w:r w:rsidR="00FE63E0">
        <w:t xml:space="preserve">vyjádřit </w:t>
      </w:r>
      <w:r w:rsidR="000F7818">
        <w:t xml:space="preserve">se k </w:t>
      </w:r>
      <w:r w:rsidR="00EA6E3B">
        <w:t xml:space="preserve">aktuální bezpečnostní </w:t>
      </w:r>
      <w:r w:rsidR="000F7818">
        <w:t>situaci na Internetu</w:t>
      </w:r>
      <w:r w:rsidR="00EA6E3B">
        <w:t xml:space="preserve">. V roce 2010 se podařilo v ekonomických médiích a v předních denících (např. Hospodářské noviny) </w:t>
      </w:r>
      <w:r w:rsidR="00FE63E0">
        <w:t xml:space="preserve">realizovat několik velkých rozhovorů. </w:t>
      </w:r>
      <w:r w:rsidR="00EA6E3B">
        <w:t>Je třeba poukázat na nízké číslo negativních výstupů, které je oproti konkurenci 2–</w:t>
      </w:r>
      <w:r w:rsidR="00FE63E0">
        <w:t xml:space="preserve">6× </w:t>
      </w:r>
      <w:r w:rsidR="00EA6E3B">
        <w:t>nižší.</w:t>
      </w:r>
      <w:r w:rsidR="00986CCD">
        <w:t xml:space="preserve"> </w:t>
      </w:r>
      <w:r w:rsidR="00EA6E3B">
        <w:t xml:space="preserve">Pokud se jedná o bezpečnostní témata, zástupci </w:t>
      </w:r>
      <w:r>
        <w:t>ESET</w:t>
      </w:r>
      <w:r w:rsidR="00EA6E3B">
        <w:t>u dostávají jako jediní z AV výrobců pravidelně slovo na televizních stanicích. V roce 2010 bylo uveřejněno 6 reportáží na předních televizních stanicích (Nova, ČT1, Prima, Z1). Jedna z reportáží byla dokonce mezi hlavními zprávami dne.</w:t>
      </w:r>
    </w:p>
    <w:p w:rsidR="00D20A99" w:rsidRPr="00881A85" w:rsidRDefault="00D20A99" w:rsidP="00881A85">
      <w:pPr>
        <w:rPr>
          <w:rStyle w:val="Siln"/>
        </w:rPr>
      </w:pPr>
      <w:r w:rsidRPr="00881A85">
        <w:rPr>
          <w:rStyle w:val="Siln"/>
        </w:rPr>
        <w:t xml:space="preserve">Další </w:t>
      </w:r>
      <w:r w:rsidR="00F53E4F">
        <w:rPr>
          <w:rStyle w:val="Siln"/>
        </w:rPr>
        <w:t xml:space="preserve">využívané </w:t>
      </w:r>
      <w:r w:rsidR="00E934C9">
        <w:rPr>
          <w:rStyle w:val="Siln"/>
        </w:rPr>
        <w:t xml:space="preserve">formy </w:t>
      </w:r>
      <w:r w:rsidR="00800536">
        <w:rPr>
          <w:rStyle w:val="Siln"/>
        </w:rPr>
        <w:t>komunikace</w:t>
      </w:r>
    </w:p>
    <w:p w:rsidR="00DC75F1" w:rsidRDefault="00D20A99" w:rsidP="00D20A99">
      <w:r>
        <w:t xml:space="preserve">Společnost </w:t>
      </w:r>
      <w:r w:rsidR="00372FA7">
        <w:t>ESET software</w:t>
      </w:r>
      <w:r>
        <w:t xml:space="preserve"> v České republice </w:t>
      </w:r>
      <w:r w:rsidR="00897190">
        <w:t>v</w:t>
      </w:r>
      <w:r>
        <w:t xml:space="preserve">yužívá moderní formy komunikace </w:t>
      </w:r>
      <w:r w:rsidR="00255CB7">
        <w:br/>
      </w:r>
      <w:r>
        <w:t>se stakeholders (zákazníci, dodavatelé, odborná veřejnost), a to formou firemního webového magazínu</w:t>
      </w:r>
      <w:r w:rsidR="00DC75F1">
        <w:t xml:space="preserve"> Dvojklik, který má sestavenou  redakční rad</w:t>
      </w:r>
      <w:r>
        <w:t xml:space="preserve">u </w:t>
      </w:r>
      <w:r w:rsidR="00B32E4F">
        <w:t xml:space="preserve">ze </w:t>
      </w:r>
      <w:r w:rsidR="00DC75F1">
        <w:t>zástupc</w:t>
      </w:r>
      <w:r w:rsidR="00B32E4F">
        <w:t>ů</w:t>
      </w:r>
      <w:r w:rsidR="00DC75F1">
        <w:t xml:space="preserve"> managementu společnosti a odborníků na komunikaci. </w:t>
      </w:r>
    </w:p>
    <w:p w:rsidR="00E934C9" w:rsidRDefault="00DC75F1" w:rsidP="00D20A99">
      <w:r>
        <w:t xml:space="preserve">ESET software </w:t>
      </w:r>
      <w:r w:rsidR="00D20A99">
        <w:t xml:space="preserve">poskytuje </w:t>
      </w:r>
      <w:r w:rsidR="00FE63E0">
        <w:t xml:space="preserve">pro širokou veřejnost </w:t>
      </w:r>
      <w:r w:rsidR="00986CCD">
        <w:t xml:space="preserve">bezplatnou </w:t>
      </w:r>
      <w:r w:rsidR="00D20A99">
        <w:t xml:space="preserve">online </w:t>
      </w:r>
      <w:r w:rsidR="00E934C9">
        <w:t>bezpečnostní</w:t>
      </w:r>
      <w:r w:rsidR="00D20A99">
        <w:t xml:space="preserve"> poradnu</w:t>
      </w:r>
      <w:r>
        <w:t xml:space="preserve"> „Nemáme rádi viry“, a to na sociální síti Facebook s více než 23 tisíci fanoušků. Tuto online poradnu využilo jako zdroj informací 10 % uživatelů společnosti.</w:t>
      </w:r>
      <w:r w:rsidR="00E934C9">
        <w:rPr>
          <w:rStyle w:val="Znakapoznpodarou"/>
        </w:rPr>
        <w:footnoteReference w:id="95"/>
      </w:r>
    </w:p>
    <w:p w:rsidR="00E934C9" w:rsidRDefault="00E934C9" w:rsidP="00D20A99">
      <w:r>
        <w:t xml:space="preserve">ESET software </w:t>
      </w:r>
      <w:r w:rsidR="00897190">
        <w:t xml:space="preserve">využívá </w:t>
      </w:r>
      <w:r>
        <w:t>pro komunikaci s</w:t>
      </w:r>
      <w:r w:rsidR="00B32E4F">
        <w:t> </w:t>
      </w:r>
      <w:r>
        <w:t>veřejností</w:t>
      </w:r>
      <w:r w:rsidR="00B32E4F">
        <w:t>,</w:t>
      </w:r>
      <w:r>
        <w:t xml:space="preserve"> fanoušky</w:t>
      </w:r>
      <w:r w:rsidR="00B32E4F">
        <w:t xml:space="preserve"> a novináři</w:t>
      </w:r>
      <w:r>
        <w:t xml:space="preserve"> komunikační kanál </w:t>
      </w:r>
      <w:r w:rsidR="00897190">
        <w:t xml:space="preserve">Twitter </w:t>
      </w:r>
      <w:r>
        <w:t xml:space="preserve">i </w:t>
      </w:r>
      <w:r w:rsidR="00897190">
        <w:t xml:space="preserve">YouTube. Pro účely interní komunikace se zaměstnanci provozuje Intranetovou stránku na platformě Microsoft Sharepoint sdílenou napříč </w:t>
      </w:r>
      <w:r w:rsidR="00FE63E0">
        <w:t>celým světem</w:t>
      </w:r>
      <w:r w:rsidR="00897190">
        <w:t xml:space="preserve">. Na Intranetu se </w:t>
      </w:r>
      <w:r w:rsidR="00FE63E0">
        <w:t xml:space="preserve">mohou </w:t>
      </w:r>
      <w:r w:rsidR="00897190">
        <w:t xml:space="preserve">zaměstnanci </w:t>
      </w:r>
      <w:r w:rsidR="00FE63E0">
        <w:t xml:space="preserve">seznámit </w:t>
      </w:r>
      <w:r w:rsidR="00897190">
        <w:t xml:space="preserve">kromě kontaktních profilů </w:t>
      </w:r>
      <w:r w:rsidR="00FE63E0">
        <w:t>svých kolegů také</w:t>
      </w:r>
      <w:r w:rsidR="00897190">
        <w:t xml:space="preserve"> s firemními benefity, aktualitami z </w:t>
      </w:r>
      <w:r w:rsidR="00FE63E0">
        <w:t xml:space="preserve">celosvětového </w:t>
      </w:r>
      <w:r w:rsidR="00897190">
        <w:t xml:space="preserve">prostředí firmy a vyhledávat </w:t>
      </w:r>
      <w:r w:rsidR="00897190">
        <w:lastRenderedPageBreak/>
        <w:t xml:space="preserve">potřebné zdroje a informace ve formě závazných firemních směrnic (IT, BOZP, použití mobilních telefonů, firemních vozidel, čerpání volna a dovolené apod.). </w:t>
      </w:r>
    </w:p>
    <w:p w:rsidR="00897190" w:rsidRPr="00D20A99" w:rsidRDefault="00E934C9" w:rsidP="00D20A99">
      <w:r>
        <w:t>Mateřská společnost ESET v Bratislavě vydává p</w:t>
      </w:r>
      <w:r w:rsidR="00897190">
        <w:t xml:space="preserve">ro zaměstnance pravidelný </w:t>
      </w:r>
      <w:r>
        <w:t xml:space="preserve">měsíčník </w:t>
      </w:r>
      <w:r w:rsidR="00F247E5">
        <w:t>SmartTalk</w:t>
      </w:r>
      <w:r>
        <w:t xml:space="preserve"> s informacemi ze všech poboček obsahující</w:t>
      </w:r>
      <w:r w:rsidR="00897190">
        <w:t xml:space="preserve"> novinky, výsledky společnosti, příležitosti ke kari</w:t>
      </w:r>
      <w:r w:rsidR="00F247E5">
        <w:t>érnímu růstu a další informace</w:t>
      </w:r>
      <w:r>
        <w:t xml:space="preserve">. </w:t>
      </w:r>
      <w:r w:rsidR="00897190">
        <w:t xml:space="preserve">Všechny tyto informační kanály </w:t>
      </w:r>
      <w:r w:rsidR="00990AC6">
        <w:t>jsou v práci uvedeny</w:t>
      </w:r>
      <w:r w:rsidR="00897190">
        <w:t xml:space="preserve"> se záměrem </w:t>
      </w:r>
      <w:r w:rsidR="00D06F8F">
        <w:t xml:space="preserve">umožnit </w:t>
      </w:r>
      <w:r w:rsidR="00897190">
        <w:t xml:space="preserve">jejich využití pro komunikaci CSR aktivit v budoucnosti. </w:t>
      </w:r>
    </w:p>
    <w:p w:rsidR="00502F2B" w:rsidRDefault="00502F2B" w:rsidP="007A0F6C">
      <w:pPr>
        <w:pStyle w:val="Nadpis3"/>
      </w:pPr>
      <w:bookmarkStart w:id="31" w:name="_Toc301994013"/>
      <w:r>
        <w:t>Situační analýza CSR ve společnosti ESET</w:t>
      </w:r>
      <w:bookmarkEnd w:id="31"/>
    </w:p>
    <w:p w:rsidR="00F53E4F" w:rsidRPr="00F53E4F" w:rsidRDefault="00F53E4F" w:rsidP="00F53E4F">
      <w:r>
        <w:t>Samotnému sestavení návrhů pro zlepšení současného stavu CSR aktivit předcházelo zpracování průzkumů spokojenosti zaměstnanců a zákazníků a popis současného stavu CSR společnosti ESET software. V následující části práce je pro přehlednost rozdělen do jednotlivých částí označených (A) až (D):</w:t>
      </w:r>
    </w:p>
    <w:p w:rsidR="007A0F6C" w:rsidRPr="00502F2B" w:rsidRDefault="00502F2B" w:rsidP="00502F2B">
      <w:pPr>
        <w:rPr>
          <w:rStyle w:val="Siln"/>
        </w:rPr>
      </w:pPr>
      <w:r>
        <w:rPr>
          <w:rStyle w:val="Siln"/>
        </w:rPr>
        <w:t xml:space="preserve">(A) </w:t>
      </w:r>
      <w:r w:rsidR="003D7CD1">
        <w:rPr>
          <w:rStyle w:val="Siln"/>
        </w:rPr>
        <w:t xml:space="preserve">Vztah zaměstnavatel </w:t>
      </w:r>
      <w:r w:rsidR="00345D1C">
        <w:rPr>
          <w:rStyle w:val="Siln"/>
        </w:rPr>
        <w:t>vs.</w:t>
      </w:r>
      <w:r w:rsidR="003D7CD1">
        <w:rPr>
          <w:rStyle w:val="Siln"/>
        </w:rPr>
        <w:t xml:space="preserve"> zaměstnanci</w:t>
      </w:r>
    </w:p>
    <w:p w:rsidR="00F53E4F" w:rsidRDefault="007A0F6C" w:rsidP="00421DD7">
      <w:r>
        <w:t xml:space="preserve">Komunikaci se zaměstnanci je věnována velká pozornost. Pravidelné hodnotící kvartální pohovory mají pevný scénář a </w:t>
      </w:r>
      <w:r w:rsidR="00B7431D">
        <w:t xml:space="preserve">existuje </w:t>
      </w:r>
      <w:r>
        <w:t xml:space="preserve">prostor pro vyjádření zaměstnance </w:t>
      </w:r>
      <w:r w:rsidR="004D0B55">
        <w:br/>
      </w:r>
      <w:r>
        <w:t>na všech úrovních firmy k jejímu fungování, spokojenosti s vývojem, nadřízeným</w:t>
      </w:r>
      <w:r w:rsidR="00D06F8F">
        <w:t xml:space="preserve"> </w:t>
      </w:r>
      <w:r w:rsidR="004D0B55">
        <w:br/>
      </w:r>
      <w:r w:rsidR="00D06F8F">
        <w:t xml:space="preserve">a </w:t>
      </w:r>
      <w:r>
        <w:t xml:space="preserve">možnosti </w:t>
      </w:r>
      <w:r w:rsidR="00D06F8F">
        <w:t xml:space="preserve">předložit </w:t>
      </w:r>
      <w:r>
        <w:t xml:space="preserve">vlastní </w:t>
      </w:r>
      <w:r w:rsidR="00D06F8F">
        <w:t>návrhy</w:t>
      </w:r>
      <w:r>
        <w:t xml:space="preserve">. </w:t>
      </w:r>
    </w:p>
    <w:p w:rsidR="007A0F6C" w:rsidRDefault="00F53E4F" w:rsidP="00421DD7">
      <w:r>
        <w:t>V</w:t>
      </w:r>
      <w:r w:rsidR="007A0F6C">
        <w:t xml:space="preserve"> pravidelných půlročních intervalech </w:t>
      </w:r>
      <w:r>
        <w:t xml:space="preserve">jsou </w:t>
      </w:r>
      <w:r w:rsidR="007A0F6C">
        <w:t>organizovány setkání zaměstnanců s managemente</w:t>
      </w:r>
      <w:r w:rsidR="00B7431D">
        <w:t>m společnosti mimo kancelář</w:t>
      </w:r>
      <w:r>
        <w:t xml:space="preserve">. Ta jsou </w:t>
      </w:r>
      <w:r w:rsidR="00B7431D">
        <w:t>využita pro</w:t>
      </w:r>
      <w:r w:rsidR="007A0F6C">
        <w:t xml:space="preserve"> generování nápadů </w:t>
      </w:r>
      <w:r w:rsidR="003D7CD1">
        <w:br/>
      </w:r>
      <w:r w:rsidR="007A0F6C">
        <w:t>na řešení konkrétních problémů společnosti</w:t>
      </w:r>
      <w:r w:rsidR="00D06F8F">
        <w:t>.</w:t>
      </w:r>
      <w:r w:rsidR="007A0F6C">
        <w:t xml:space="preserve"> </w:t>
      </w:r>
      <w:r w:rsidR="00D06F8F">
        <w:t xml:space="preserve">Tyto </w:t>
      </w:r>
      <w:r w:rsidR="003D7CD1">
        <w:t xml:space="preserve">návrhy jsou </w:t>
      </w:r>
      <w:r w:rsidR="00345D1C">
        <w:t>rozpracovávány</w:t>
      </w:r>
      <w:r w:rsidR="00B7431D">
        <w:t xml:space="preserve"> </w:t>
      </w:r>
      <w:r w:rsidR="004D0B55">
        <w:br/>
      </w:r>
      <w:r w:rsidR="00B7431D">
        <w:t xml:space="preserve">do </w:t>
      </w:r>
      <w:r w:rsidR="003D7CD1">
        <w:t xml:space="preserve">podoby </w:t>
      </w:r>
      <w:r w:rsidR="007A0F6C">
        <w:t>projektů s termínem, specifikací a odpovědným projektovým manažerem</w:t>
      </w:r>
      <w:r w:rsidR="003D7CD1">
        <w:t xml:space="preserve"> z řad zaměstnanců společnosti, kteří se tak mají možnost projevit a rozvíjet své schopnosti.</w:t>
      </w:r>
    </w:p>
    <w:p w:rsidR="00B7431D" w:rsidRDefault="007A0F6C" w:rsidP="00B7431D">
      <w:pPr>
        <w:rPr>
          <w:rStyle w:val="Siln"/>
        </w:rPr>
      </w:pPr>
      <w:r>
        <w:t>Nad rámec těchto pravidelných setkání a rozhovorů byl realizován průzkum spokojenosti zaměstnanců dle metodiky mateřské společnosti ESET v Bratislavě. Právě jednotná metodik</w:t>
      </w:r>
      <w:r w:rsidR="00421DD7">
        <w:t>a</w:t>
      </w:r>
      <w:r>
        <w:t xml:space="preserve"> byla nejčastěji kritizována</w:t>
      </w:r>
      <w:r w:rsidR="00022E3D">
        <w:t xml:space="preserve"> </w:t>
      </w:r>
      <w:r w:rsidR="00C77A6A">
        <w:t>zaměstnanci</w:t>
      </w:r>
      <w:r w:rsidR="00022E3D">
        <w:t xml:space="preserve"> v ČR</w:t>
      </w:r>
      <w:r>
        <w:t xml:space="preserve">, jelikož potřeby mateřské firmy s více než pěti sty zaměstnanci </w:t>
      </w:r>
      <w:r w:rsidR="003D7CD1">
        <w:t xml:space="preserve">se liší od </w:t>
      </w:r>
      <w:r>
        <w:t xml:space="preserve">lokální české pobočky </w:t>
      </w:r>
      <w:r w:rsidR="004D0B55">
        <w:br/>
      </w:r>
      <w:r>
        <w:t>s </w:t>
      </w:r>
      <w:r w:rsidR="00B7431D">
        <w:t xml:space="preserve">36 </w:t>
      </w:r>
      <w:r>
        <w:t xml:space="preserve">zaměstnanci. </w:t>
      </w:r>
      <w:r w:rsidR="00295DEC">
        <w:t>Tato práce se omezuje na p</w:t>
      </w:r>
      <w:r w:rsidR="006479B2">
        <w:t>rezentac</w:t>
      </w:r>
      <w:r w:rsidR="00295DEC">
        <w:t>i výsledků</w:t>
      </w:r>
      <w:r w:rsidR="003D7CD1">
        <w:t xml:space="preserve"> </w:t>
      </w:r>
      <w:r w:rsidR="00295DEC">
        <w:t xml:space="preserve">v přímé souvislosti s jejím zaměřením. </w:t>
      </w:r>
    </w:p>
    <w:p w:rsidR="000B4B42" w:rsidRPr="000B4B42" w:rsidRDefault="000B4B42">
      <w:pPr>
        <w:spacing w:after="0" w:line="240" w:lineRule="auto"/>
        <w:jc w:val="left"/>
        <w:rPr>
          <w:rStyle w:val="Siln"/>
        </w:rPr>
      </w:pPr>
      <w:r>
        <w:rPr>
          <w:rStyle w:val="Siln"/>
        </w:rPr>
        <w:lastRenderedPageBreak/>
        <w:t xml:space="preserve">Vybrané výsledky průzkumu </w:t>
      </w:r>
      <w:r w:rsidR="003D7CD1">
        <w:rPr>
          <w:rStyle w:val="Siln"/>
        </w:rPr>
        <w:t>spokojenosti zaměstnanců ESET software 2011</w:t>
      </w:r>
    </w:p>
    <w:p w:rsidR="000B4B42" w:rsidRPr="000B4B42" w:rsidRDefault="000B4B42">
      <w:pPr>
        <w:spacing w:after="0" w:line="240" w:lineRule="auto"/>
        <w:jc w:val="left"/>
      </w:pPr>
    </w:p>
    <w:p w:rsidR="00D6623B" w:rsidRDefault="000B4B42" w:rsidP="00017EF8">
      <w:r w:rsidRPr="00106120">
        <w:rPr>
          <w:b/>
        </w:rPr>
        <w:t>50 % respondentů pracuje ve společnosti ESET software 13–36 měsíců</w:t>
      </w:r>
      <w:r>
        <w:t xml:space="preserve">. Tento údaj je značně zkreslen v interpretaci vzhledem k prudkému růstu společnosti v posledních </w:t>
      </w:r>
      <w:r w:rsidR="00D06F8F">
        <w:t xml:space="preserve">dvou </w:t>
      </w:r>
      <w:r>
        <w:t xml:space="preserve">letech a </w:t>
      </w:r>
      <w:r w:rsidR="00D06F8F">
        <w:t xml:space="preserve">vzhledem k </w:t>
      </w:r>
      <w:r>
        <w:t xml:space="preserve">zdvojnásobení počtu zaměstnanců. Nevypovídá tak </w:t>
      </w:r>
      <w:r w:rsidR="004D0B55">
        <w:br/>
      </w:r>
      <w:r>
        <w:t>o fluktuaci zaměstnanců, která je velice nízká</w:t>
      </w:r>
      <w:r w:rsidR="00712BAB">
        <w:t>, pod úrovní 5 % ročně</w:t>
      </w:r>
      <w:r>
        <w:t>.</w:t>
      </w:r>
      <w:r w:rsidR="003D7CD1">
        <w:rPr>
          <w:rStyle w:val="Znakapoznpodarou"/>
        </w:rPr>
        <w:footnoteReference w:id="96"/>
      </w:r>
      <w:r>
        <w:t xml:space="preserve"> </w:t>
      </w:r>
    </w:p>
    <w:p w:rsidR="00B7431D" w:rsidRDefault="000B4B42" w:rsidP="00017EF8">
      <w:r w:rsidRPr="00106120">
        <w:rPr>
          <w:b/>
        </w:rPr>
        <w:t>97 % respondentů cítí hrdost na to, že pracuje ve společnosti ESET</w:t>
      </w:r>
      <w:r>
        <w:t>. 100 % deklarovalo otevřené a upřímné odpovědi na všechny otázky v průzkumu, kterých bylo přes 100.</w:t>
      </w:r>
      <w:r w:rsidR="003D7CD1">
        <w:rPr>
          <w:rStyle w:val="Znakapoznpodarou"/>
        </w:rPr>
        <w:footnoteReference w:id="97"/>
      </w:r>
      <w:r>
        <w:t xml:space="preserve"> </w:t>
      </w:r>
    </w:p>
    <w:p w:rsidR="000B4B42" w:rsidRDefault="000B4B42" w:rsidP="00017EF8">
      <w:r w:rsidRPr="00106120">
        <w:rPr>
          <w:b/>
        </w:rPr>
        <w:t xml:space="preserve">80 % vnímá potřebu změny struktury společnosti v nejbližších </w:t>
      </w:r>
      <w:r w:rsidR="00D06F8F">
        <w:rPr>
          <w:b/>
        </w:rPr>
        <w:t>dvou</w:t>
      </w:r>
      <w:r w:rsidR="00D06F8F" w:rsidRPr="00106120">
        <w:rPr>
          <w:b/>
        </w:rPr>
        <w:t xml:space="preserve"> </w:t>
      </w:r>
      <w:r w:rsidRPr="00106120">
        <w:rPr>
          <w:b/>
        </w:rPr>
        <w:t>letech</w:t>
      </w:r>
      <w:r>
        <w:t xml:space="preserve"> vzhledem k jejímu prudkému rozvoji. (Doposud má ESET v ČR velmi plochou organizační strukturu).</w:t>
      </w:r>
      <w:r w:rsidR="003D7CD1">
        <w:rPr>
          <w:rStyle w:val="Znakapoznpodarou"/>
        </w:rPr>
        <w:footnoteReference w:id="98"/>
      </w:r>
    </w:p>
    <w:p w:rsidR="000B4B42" w:rsidRDefault="000B4B42" w:rsidP="00017EF8">
      <w:r w:rsidRPr="00106120">
        <w:rPr>
          <w:b/>
        </w:rPr>
        <w:t>87 % respondentů považuje svou pozici za dobře vydefinovanou</w:t>
      </w:r>
      <w:r>
        <w:t xml:space="preserve"> a nic jim nebrání</w:t>
      </w:r>
      <w:r w:rsidR="00AE6C3D">
        <w:t xml:space="preserve"> ve</w:t>
      </w:r>
      <w:r>
        <w:t xml:space="preserve"> výkonu práce. 90 % souhlasí s tvrzením, že práce pro ESET znamená u jejich známých</w:t>
      </w:r>
      <w:r w:rsidR="00AE6C3D" w:rsidRPr="00AE6C3D">
        <w:t xml:space="preserve"> </w:t>
      </w:r>
      <w:r w:rsidR="00AE6C3D">
        <w:t>prestiž</w:t>
      </w:r>
      <w:r>
        <w:t xml:space="preserve">. </w:t>
      </w:r>
      <w:r w:rsidRPr="00106120">
        <w:rPr>
          <w:b/>
        </w:rPr>
        <w:t>Jen 63 % souhlasí s tvrzením, že rodinní příslušníci vnímají vyváženost mezi soukromým a profesním nasazením.</w:t>
      </w:r>
      <w:r w:rsidR="003D7CD1">
        <w:rPr>
          <w:rStyle w:val="Znakapoznpodarou"/>
        </w:rPr>
        <w:footnoteReference w:id="99"/>
      </w:r>
      <w:r>
        <w:t xml:space="preserve"> </w:t>
      </w:r>
    </w:p>
    <w:p w:rsidR="000B4B42" w:rsidRDefault="000B4B42" w:rsidP="00017EF8">
      <w:r w:rsidRPr="00106120">
        <w:rPr>
          <w:b/>
        </w:rPr>
        <w:t xml:space="preserve">80 % respondentů </w:t>
      </w:r>
      <w:r w:rsidR="002F7204" w:rsidRPr="00106120">
        <w:rPr>
          <w:b/>
        </w:rPr>
        <w:t xml:space="preserve">souhlasí s tvrzením, že jejich </w:t>
      </w:r>
      <w:r w:rsidR="00106120">
        <w:rPr>
          <w:b/>
        </w:rPr>
        <w:t>současná práce</w:t>
      </w:r>
      <w:r w:rsidR="002F7204" w:rsidRPr="00106120">
        <w:rPr>
          <w:b/>
        </w:rPr>
        <w:t xml:space="preserve"> je pokrokem v kariéře</w:t>
      </w:r>
      <w:r w:rsidR="002F7204">
        <w:t xml:space="preserve"> i díky prohlubování specializace a nejen díky kariérnímu růstu v rámci hierarchie společnosti. 83 % respondentů uvádí, že jejich nadřízený s nimi pravidelně diskutuje o možnostech jejich rozvoje. </w:t>
      </w:r>
      <w:r w:rsidR="002F7204" w:rsidRPr="00106120">
        <w:rPr>
          <w:b/>
        </w:rPr>
        <w:t>87 %</w:t>
      </w:r>
      <w:r w:rsidR="002F7204">
        <w:t xml:space="preserve"> </w:t>
      </w:r>
      <w:r w:rsidR="002F7204" w:rsidRPr="00106120">
        <w:rPr>
          <w:b/>
        </w:rPr>
        <w:t>pak vnímá značný stupeň delegování</w:t>
      </w:r>
      <w:r w:rsidR="002F7204">
        <w:t xml:space="preserve"> </w:t>
      </w:r>
      <w:r w:rsidR="002F7204" w:rsidRPr="00106120">
        <w:rPr>
          <w:b/>
        </w:rPr>
        <w:t xml:space="preserve">pravomocí </w:t>
      </w:r>
      <w:r w:rsidR="002F7204">
        <w:t xml:space="preserve">z nadřízeného na specialisty </w:t>
      </w:r>
      <w:r w:rsidR="002F7204" w:rsidRPr="00106120">
        <w:rPr>
          <w:b/>
        </w:rPr>
        <w:t>a poskytování volnosti při realizaci úkolů</w:t>
      </w:r>
      <w:r w:rsidR="00AE6C3D">
        <w:rPr>
          <w:b/>
        </w:rPr>
        <w:t>.</w:t>
      </w:r>
      <w:r w:rsidR="00C82F0E">
        <w:rPr>
          <w:rStyle w:val="Znakapoznpodarou"/>
        </w:rPr>
        <w:footnoteReference w:id="100"/>
      </w:r>
    </w:p>
    <w:p w:rsidR="002F7204" w:rsidRDefault="003D7CD1" w:rsidP="00017EF8">
      <w:r>
        <w:t>Proběhla veřejná p</w:t>
      </w:r>
      <w:r w:rsidR="002F7204">
        <w:t xml:space="preserve">rezentace výsledků na hromadném setkání celé firmy. </w:t>
      </w:r>
      <w:r>
        <w:t xml:space="preserve">Management konstatoval </w:t>
      </w:r>
      <w:r w:rsidR="002F7204">
        <w:t xml:space="preserve">důvod ke spokojenosti </w:t>
      </w:r>
      <w:r>
        <w:t xml:space="preserve">vzhledem k </w:t>
      </w:r>
      <w:r w:rsidR="002F7204">
        <w:t xml:space="preserve">značné míře spokojenosti </w:t>
      </w:r>
      <w:r>
        <w:t xml:space="preserve">zaměstnanců </w:t>
      </w:r>
      <w:r>
        <w:br/>
      </w:r>
      <w:r w:rsidR="002F7204">
        <w:t xml:space="preserve">a hrdosti vůči firmě a </w:t>
      </w:r>
      <w:r>
        <w:t xml:space="preserve">poděkoval za </w:t>
      </w:r>
      <w:r w:rsidR="002F7204">
        <w:t xml:space="preserve">projev zájmu zaměstnanců na chodu společnosti. </w:t>
      </w:r>
    </w:p>
    <w:p w:rsidR="002F7204" w:rsidRDefault="002F7204" w:rsidP="00017EF8">
      <w:r>
        <w:t xml:space="preserve">Celkem 23 otázek </w:t>
      </w:r>
      <w:r w:rsidR="003D7CD1">
        <w:t xml:space="preserve">průzkumu, u kterých </w:t>
      </w:r>
      <w:r>
        <w:t xml:space="preserve">více než 7 zaměstnanců odpovědělo negativně (23,3 %) jsou předmětem dalšího zkoumání a řešení na úrovni jednotlivých oddělení. </w:t>
      </w:r>
      <w:r>
        <w:lastRenderedPageBreak/>
        <w:t xml:space="preserve">Jednalo se především o otázky interních vztahů, vzájemného respektu mezi kolegy </w:t>
      </w:r>
      <w:r w:rsidR="004D0B55">
        <w:br/>
      </w:r>
      <w:r>
        <w:t xml:space="preserve">na stejné úrovni, dodržování termínů schůzek, odevzdání úkolů a další. </w:t>
      </w:r>
    </w:p>
    <w:p w:rsidR="0092678D" w:rsidRDefault="003D7CD1" w:rsidP="00017EF8">
      <w:r>
        <w:rPr>
          <w:rStyle w:val="Siln"/>
        </w:rPr>
        <w:t xml:space="preserve">Důležitým výsledkem tohoto průzkumu je sestavení </w:t>
      </w:r>
      <w:r w:rsidR="002F7204" w:rsidRPr="003D7CD1">
        <w:rPr>
          <w:rStyle w:val="Siln"/>
        </w:rPr>
        <w:t>týmu</w:t>
      </w:r>
      <w:r>
        <w:rPr>
          <w:rStyle w:val="Siln"/>
        </w:rPr>
        <w:t xml:space="preserve"> dobrovolníků</w:t>
      </w:r>
      <w:r w:rsidR="002F7204" w:rsidRPr="003D7CD1">
        <w:rPr>
          <w:rStyle w:val="Siln"/>
        </w:rPr>
        <w:t>, kte</w:t>
      </w:r>
      <w:r>
        <w:rPr>
          <w:rStyle w:val="Siln"/>
        </w:rPr>
        <w:t>ří sestaví podklady pro přijetí</w:t>
      </w:r>
      <w:r w:rsidR="002F7204" w:rsidRPr="003D7CD1">
        <w:rPr>
          <w:rStyle w:val="Siln"/>
        </w:rPr>
        <w:t xml:space="preserve"> písemného </w:t>
      </w:r>
      <w:r w:rsidR="0092678D" w:rsidRPr="003D7CD1">
        <w:rPr>
          <w:rStyle w:val="Siln"/>
        </w:rPr>
        <w:t xml:space="preserve">etického </w:t>
      </w:r>
      <w:r w:rsidR="002F7204" w:rsidRPr="003D7CD1">
        <w:rPr>
          <w:rStyle w:val="Siln"/>
        </w:rPr>
        <w:t>kodexu firmy</w:t>
      </w:r>
      <w:r w:rsidR="002F7204">
        <w:t xml:space="preserve"> sdíleného napříč kolektivem</w:t>
      </w:r>
      <w:r w:rsidR="00687C17">
        <w:t>. N</w:t>
      </w:r>
      <w:r>
        <w:t>ávrh bude formálně schválen</w:t>
      </w:r>
      <w:r w:rsidR="002F7204">
        <w:t xml:space="preserve"> </w:t>
      </w:r>
      <w:r>
        <w:t>managementem společnosti a případně</w:t>
      </w:r>
      <w:r w:rsidR="002F7204">
        <w:t xml:space="preserve"> doplněn </w:t>
      </w:r>
      <w:r w:rsidR="00687C17">
        <w:t>o zásady</w:t>
      </w:r>
      <w:r w:rsidR="0092678D">
        <w:t xml:space="preserve"> </w:t>
      </w:r>
      <w:r w:rsidR="00687C17">
        <w:t xml:space="preserve">jednání </w:t>
      </w:r>
      <w:r w:rsidR="0092678D">
        <w:t xml:space="preserve">vůči dodavatelům a široké veřejnosti. </w:t>
      </w:r>
    </w:p>
    <w:p w:rsidR="00E53C2C" w:rsidRPr="00502F2B" w:rsidRDefault="00502F2B" w:rsidP="00502F2B">
      <w:pPr>
        <w:rPr>
          <w:rStyle w:val="Siln"/>
        </w:rPr>
      </w:pPr>
      <w:r>
        <w:rPr>
          <w:rStyle w:val="Siln"/>
        </w:rPr>
        <w:t xml:space="preserve">(B) </w:t>
      </w:r>
      <w:r w:rsidR="00687C17">
        <w:rPr>
          <w:rStyle w:val="Siln"/>
        </w:rPr>
        <w:t xml:space="preserve">Vybrané </w:t>
      </w:r>
      <w:r w:rsidR="00E53C2C" w:rsidRPr="00502F2B">
        <w:rPr>
          <w:rStyle w:val="Siln"/>
        </w:rPr>
        <w:t>výsledky průzkumu spokojenosti zákazníků ESET software</w:t>
      </w:r>
    </w:p>
    <w:p w:rsidR="00687C17" w:rsidRPr="00687C17" w:rsidRDefault="00687C17" w:rsidP="00687C17">
      <w:r w:rsidRPr="00687C17">
        <w:t xml:space="preserve">Ke dni </w:t>
      </w:r>
      <w:smartTag w:uri="urn:schemas-microsoft-com:office:smarttags" w:element="date">
        <w:smartTagPr>
          <w:attr w:name="ls" w:val="trans"/>
          <w:attr w:name="Month" w:val="4"/>
          <w:attr w:name="Day" w:val="21"/>
          <w:attr w:name="Year" w:val="2011"/>
        </w:smartTagPr>
        <w:r w:rsidRPr="00687C17">
          <w:t>21. 4. 2011</w:t>
        </w:r>
      </w:smartTag>
      <w:r w:rsidRPr="00687C17">
        <w:t xml:space="preserve"> </w:t>
      </w:r>
      <w:r w:rsidR="00AE6C3D" w:rsidRPr="00687C17">
        <w:t xml:space="preserve">reagovalo </w:t>
      </w:r>
      <w:r w:rsidRPr="00687C17">
        <w:t xml:space="preserve">na online dotazníky 14 % domácích uživatelů </w:t>
      </w:r>
      <w:r w:rsidR="00AE6C3D">
        <w:t>(</w:t>
      </w:r>
      <w:r w:rsidRPr="00687C17">
        <w:t xml:space="preserve">což je </w:t>
      </w:r>
      <w:r w:rsidR="00AE6C3D" w:rsidRPr="00687C17">
        <w:t>o</w:t>
      </w:r>
      <w:r w:rsidR="00AE6C3D">
        <w:t> </w:t>
      </w:r>
      <w:r w:rsidR="00AE6C3D" w:rsidRPr="00687C17">
        <w:t>4</w:t>
      </w:r>
      <w:r w:rsidR="00AE6C3D">
        <w:t> </w:t>
      </w:r>
      <w:r w:rsidRPr="00687C17">
        <w:t xml:space="preserve">% </w:t>
      </w:r>
      <w:r w:rsidR="00345D1C" w:rsidRPr="00687C17">
        <w:t>více, než</w:t>
      </w:r>
      <w:r w:rsidRPr="00687C17">
        <w:t xml:space="preserve"> byla předpokládaná návratnost odpovědí</w:t>
      </w:r>
      <w:r w:rsidR="00AE6C3D">
        <w:t>)</w:t>
      </w:r>
      <w:r w:rsidRPr="00687C17">
        <w:t xml:space="preserve"> a 6,5 % firemních uživatelů</w:t>
      </w:r>
      <w:r w:rsidR="00AE6C3D">
        <w:t xml:space="preserve"> (</w:t>
      </w:r>
      <w:r w:rsidRPr="00687C17">
        <w:t>i</w:t>
      </w:r>
      <w:r w:rsidR="00AE6C3D">
        <w:t> </w:t>
      </w:r>
      <w:r w:rsidRPr="00687C17">
        <w:t>zde byla návratnost vyšší o 1,5 % než její očekávání</w:t>
      </w:r>
      <w:r w:rsidR="00AE6C3D">
        <w:t>)</w:t>
      </w:r>
      <w:r w:rsidRPr="00687C17">
        <w:t xml:space="preserve">. </w:t>
      </w:r>
    </w:p>
    <w:p w:rsidR="00E53C2C" w:rsidRDefault="00E53C2C" w:rsidP="00E53C2C">
      <w:pPr>
        <w:spacing w:after="0" w:line="240" w:lineRule="auto"/>
        <w:jc w:val="left"/>
        <w:rPr>
          <w:rStyle w:val="Siln"/>
        </w:rPr>
      </w:pPr>
      <w:r>
        <w:rPr>
          <w:rStyle w:val="Siln"/>
        </w:rPr>
        <w:t>Vybrané výsledky průzkumu</w:t>
      </w:r>
    </w:p>
    <w:p w:rsidR="00E53C2C" w:rsidRDefault="00E53C2C" w:rsidP="00E53C2C">
      <w:pPr>
        <w:spacing w:after="0" w:line="240" w:lineRule="auto"/>
        <w:jc w:val="left"/>
        <w:rPr>
          <w:b/>
          <w:bCs/>
          <w:sz w:val="20"/>
        </w:rPr>
      </w:pPr>
    </w:p>
    <w:p w:rsidR="00E53C2C" w:rsidRDefault="00E53C2C" w:rsidP="00E53C2C">
      <w:r w:rsidRPr="00106120">
        <w:rPr>
          <w:b/>
        </w:rPr>
        <w:t>78 % domácností by rozhodně doporučilo produkty společnosti ESET</w:t>
      </w:r>
      <w:r>
        <w:t xml:space="preserve"> svému známému a </w:t>
      </w:r>
      <w:r w:rsidRPr="00106120">
        <w:rPr>
          <w:b/>
        </w:rPr>
        <w:t>dalších 21 % odpovědělo spíše ano</w:t>
      </w:r>
      <w:r w:rsidR="00A469CE">
        <w:rPr>
          <w:b/>
        </w:rPr>
        <w:t>,</w:t>
      </w:r>
      <w:r>
        <w:t xml:space="preserve"> viz </w:t>
      </w:r>
      <w:r w:rsidR="00974D0C">
        <w:fldChar w:fldCharType="begin"/>
      </w:r>
      <w:r>
        <w:instrText xml:space="preserve"> REF _Ref300529987 \h </w:instrText>
      </w:r>
      <w:r w:rsidR="00974D0C">
        <w:fldChar w:fldCharType="separate"/>
      </w:r>
      <w:r w:rsidR="002364F8">
        <w:t xml:space="preserve">Graf </w:t>
      </w:r>
      <w:r w:rsidR="002364F8">
        <w:rPr>
          <w:noProof/>
        </w:rPr>
        <w:t>10</w:t>
      </w:r>
      <w:r w:rsidR="002364F8">
        <w:t xml:space="preserve"> Celková spokojenost domácností, zákazníků ESET v ČR</w:t>
      </w:r>
      <w:r w:rsidR="00974D0C">
        <w:fldChar w:fldCharType="end"/>
      </w:r>
      <w:r>
        <w:t xml:space="preserve">. V dalších částech průzkumu se zákazníci vyjadřovali k úrovni spokojenosti poskytovaných služeb jednotlivých oddělení zákaznické podpory a technické podpory uživatelů, ke zdrojům informací </w:t>
      </w:r>
      <w:r>
        <w:br/>
        <w:t xml:space="preserve">a vnímané pozici firmy jako odborníka v oblasti bezpečnosti v médiích. Výsledky byly velmi uspokojivé, ale přesná čísla </w:t>
      </w:r>
      <w:r w:rsidR="00A469CE">
        <w:t>si společnost nepřála zveřejnit</w:t>
      </w:r>
      <w:r>
        <w:t xml:space="preserve">. </w:t>
      </w:r>
    </w:p>
    <w:p w:rsidR="00E53C2C" w:rsidRDefault="00E53C2C" w:rsidP="00E53C2C">
      <w:r>
        <w:t>Obdobně úspěšné byly</w:t>
      </w:r>
      <w:r w:rsidR="00A469CE">
        <w:t xml:space="preserve"> </w:t>
      </w:r>
      <w:r>
        <w:t>výsledky mezi firemními zákazníky</w:t>
      </w:r>
      <w:r w:rsidR="00A469CE">
        <w:t>,</w:t>
      </w:r>
      <w:r>
        <w:t xml:space="preserve"> viz </w:t>
      </w:r>
      <w:r w:rsidR="00974D0C">
        <w:fldChar w:fldCharType="begin"/>
      </w:r>
      <w:r>
        <w:instrText xml:space="preserve"> REF _Ref300530034 \h </w:instrText>
      </w:r>
      <w:r w:rsidR="00974D0C">
        <w:fldChar w:fldCharType="separate"/>
      </w:r>
      <w:r w:rsidR="002364F8">
        <w:t xml:space="preserve">Graf </w:t>
      </w:r>
      <w:r w:rsidR="002364F8">
        <w:rPr>
          <w:noProof/>
        </w:rPr>
        <w:t>11</w:t>
      </w:r>
      <w:r w:rsidR="002364F8">
        <w:t xml:space="preserve"> </w:t>
      </w:r>
      <w:r w:rsidR="002364F8" w:rsidRPr="00D75E55">
        <w:t xml:space="preserve">Celková spokojenost </w:t>
      </w:r>
      <w:r w:rsidR="002364F8">
        <w:t>firemních</w:t>
      </w:r>
      <w:r w:rsidR="002364F8" w:rsidRPr="00D75E55">
        <w:t xml:space="preserve"> zákazníků ESET v ČR</w:t>
      </w:r>
      <w:r w:rsidR="00974D0C">
        <w:fldChar w:fldCharType="end"/>
      </w:r>
      <w:r>
        <w:t xml:space="preserve">, kde odpověď rozhodně ne nebo spíše ne volilo celkem 8 respondentů, tzn. 1 % všech odpovědí firemních zákazníků. </w:t>
      </w:r>
      <w:r w:rsidR="00345D1C">
        <w:t>Signifikantně</w:t>
      </w:r>
      <w:r>
        <w:t xml:space="preserve"> častěji </w:t>
      </w:r>
      <w:r w:rsidR="005E7B67">
        <w:t xml:space="preserve">oba </w:t>
      </w:r>
      <w:r>
        <w:t xml:space="preserve">sledované vzorky vykazovaly velkou spokojenost s produkty ESET a ochotu uvádět </w:t>
      </w:r>
      <w:r w:rsidR="005E7B67">
        <w:t xml:space="preserve">jej </w:t>
      </w:r>
      <w:r>
        <w:t>ve svých doporučeních známým.</w:t>
      </w:r>
      <w:r w:rsidR="00687C17">
        <w:rPr>
          <w:rStyle w:val="Znakapoznpodarou"/>
        </w:rPr>
        <w:footnoteReference w:id="101"/>
      </w:r>
      <w:r>
        <w:t xml:space="preserve">  </w:t>
      </w:r>
    </w:p>
    <w:p w:rsidR="00E53C2C" w:rsidRDefault="00E53C2C" w:rsidP="00E53C2C">
      <w:r>
        <w:t>Za zdroj informací uv</w:t>
      </w:r>
      <w:r w:rsidR="00A469CE">
        <w:t>edly</w:t>
      </w:r>
      <w:r>
        <w:t xml:space="preserve"> domácnosti nejčastěji webové stránky společnosti ESET software</w:t>
      </w:r>
      <w:r w:rsidR="00A469CE">
        <w:t xml:space="preserve">. </w:t>
      </w:r>
      <w:r w:rsidRPr="00106120">
        <w:rPr>
          <w:b/>
        </w:rPr>
        <w:t>10 % zákazníků využilo bezplatnou online poradnu na Facebooku</w:t>
      </w:r>
      <w:r>
        <w:t xml:space="preserve">. Další kanály jako je firemní Twitter, </w:t>
      </w:r>
      <w:r w:rsidR="00D25CA2">
        <w:t>YouTube</w:t>
      </w:r>
      <w:r>
        <w:t>, online chat a RSS kanály firmy využilo minimum respondentů průzkumu.</w:t>
      </w:r>
      <w:r>
        <w:rPr>
          <w:rStyle w:val="Znakapoznpodarou"/>
        </w:rPr>
        <w:footnoteReference w:id="102"/>
      </w:r>
    </w:p>
    <w:p w:rsidR="00E53C2C" w:rsidRPr="00502F2B" w:rsidRDefault="00502F2B" w:rsidP="00502F2B">
      <w:pPr>
        <w:rPr>
          <w:rStyle w:val="Siln"/>
        </w:rPr>
      </w:pPr>
      <w:r w:rsidRPr="00502F2B">
        <w:rPr>
          <w:rStyle w:val="Siln"/>
        </w:rPr>
        <w:lastRenderedPageBreak/>
        <w:t xml:space="preserve">(C) </w:t>
      </w:r>
      <w:r w:rsidR="00A469CE">
        <w:rPr>
          <w:rStyle w:val="Siln"/>
        </w:rPr>
        <w:t>Podpora ze strany majitelů a managementu společnosti</w:t>
      </w:r>
    </w:p>
    <w:p w:rsidR="00E53C2C" w:rsidRDefault="00A469CE" w:rsidP="00E53C2C">
      <w:r>
        <w:t xml:space="preserve">Pro úspěšný rozvoj CSR strategie je nezbytná podpora ze strany majitelů </w:t>
      </w:r>
      <w:r w:rsidR="004D0B55">
        <w:br/>
      </w:r>
      <w:r>
        <w:t xml:space="preserve">a managementu společnosti. V tomto konkrétním případě je </w:t>
      </w:r>
      <w:r w:rsidR="00E53C2C">
        <w:t>rozhodnutí</w:t>
      </w:r>
      <w:r>
        <w:t>,</w:t>
      </w:r>
      <w:r w:rsidR="00E53C2C">
        <w:t xml:space="preserve"> s ohledem na závažnost tématu</w:t>
      </w:r>
      <w:r>
        <w:t>,</w:t>
      </w:r>
      <w:r w:rsidR="00E53C2C">
        <w:t xml:space="preserve"> </w:t>
      </w:r>
      <w:r>
        <w:t xml:space="preserve">v rukou </w:t>
      </w:r>
      <w:r w:rsidR="00E53C2C">
        <w:t>správní rady mateřské společnosti ESET v</w:t>
      </w:r>
      <w:r>
        <w:t> </w:t>
      </w:r>
      <w:r w:rsidR="00E53C2C">
        <w:t>Bratislavě</w:t>
      </w:r>
      <w:r>
        <w:t xml:space="preserve"> (</w:t>
      </w:r>
      <w:r w:rsidR="00E53C2C">
        <w:t>100% vlastnick</w:t>
      </w:r>
      <w:r>
        <w:t>ý</w:t>
      </w:r>
      <w:r w:rsidR="00E53C2C">
        <w:t xml:space="preserve"> podíl</w:t>
      </w:r>
      <w:r>
        <w:t>)</w:t>
      </w:r>
      <w:r w:rsidR="00E53C2C">
        <w:t xml:space="preserve">. </w:t>
      </w:r>
    </w:p>
    <w:p w:rsidR="00514DCC" w:rsidRPr="00B27B34" w:rsidRDefault="00514DCC" w:rsidP="007C1A99">
      <w:pPr>
        <w:rPr>
          <w:b/>
          <w:bCs/>
        </w:rPr>
      </w:pPr>
      <w:r>
        <w:t xml:space="preserve">Pro účely </w:t>
      </w:r>
      <w:r w:rsidR="00E53C2C">
        <w:t xml:space="preserve">zpracování této práce byly zaslány </w:t>
      </w:r>
      <w:r w:rsidR="00345D1C">
        <w:t>elektronickou</w:t>
      </w:r>
      <w:r w:rsidR="00E53C2C">
        <w:t xml:space="preserve"> poštou 3 otázky z oblasti CSR majitelům společnosti ESET </w:t>
      </w:r>
      <w:r w:rsidR="005E7B67">
        <w:t xml:space="preserve">– </w:t>
      </w:r>
      <w:r w:rsidR="00E53C2C">
        <w:t xml:space="preserve">významným podnikatelům v celosvětovém </w:t>
      </w:r>
      <w:r w:rsidR="00B806D5">
        <w:t>měřítku </w:t>
      </w:r>
      <w:r w:rsidR="00E53C2C">
        <w:t xml:space="preserve">– ve snaze zjistit </w:t>
      </w:r>
      <w:r>
        <w:t>jednotlivě jejich postoje. Z</w:t>
      </w:r>
      <w:r w:rsidR="00E53C2C">
        <w:t>ískané reakce od dvou z aktuálně šesti majitelů společnosti</w:t>
      </w:r>
      <w:r>
        <w:t xml:space="preserve"> jsou uvedeny v reakcích na položené otázky korespondenčním způsobem</w:t>
      </w:r>
      <w:r w:rsidR="007C1A99">
        <w:t xml:space="preserve"> v příloze </w:t>
      </w:r>
      <w:r w:rsidR="00C55E64">
        <w:t xml:space="preserve">této práce, viz </w:t>
      </w:r>
      <w:r w:rsidR="00FA7787">
        <w:fldChar w:fldCharType="begin"/>
      </w:r>
      <w:r w:rsidR="00FA7787">
        <w:instrText xml:space="preserve"> REF _Ref300629399 \h  \* MERGEFORMAT </w:instrText>
      </w:r>
      <w:r w:rsidR="00FA7787">
        <w:fldChar w:fldCharType="separate"/>
      </w:r>
      <w:r w:rsidR="002364F8" w:rsidRPr="002364F8">
        <w:t>Poskytnuté reakce majitelů společnosti ESET software</w:t>
      </w:r>
      <w:r w:rsidR="00FA7787">
        <w:fldChar w:fldCharType="end"/>
      </w:r>
      <w:r w:rsidR="00B27B34">
        <w:t>.</w:t>
      </w:r>
    </w:p>
    <w:p w:rsidR="007B4D4A" w:rsidRPr="00502F2B" w:rsidRDefault="00502F2B" w:rsidP="00502F2B">
      <w:pPr>
        <w:rPr>
          <w:rStyle w:val="Siln"/>
        </w:rPr>
      </w:pPr>
      <w:r>
        <w:rPr>
          <w:rStyle w:val="Siln"/>
        </w:rPr>
        <w:t xml:space="preserve">(D) </w:t>
      </w:r>
      <w:r w:rsidR="005D361F" w:rsidRPr="00502F2B">
        <w:rPr>
          <w:rStyle w:val="Siln"/>
        </w:rPr>
        <w:t>SWOT a</w:t>
      </w:r>
      <w:r w:rsidR="007B4D4A" w:rsidRPr="00502F2B">
        <w:rPr>
          <w:rStyle w:val="Siln"/>
        </w:rPr>
        <w:t xml:space="preserve">nalýza </w:t>
      </w:r>
      <w:r w:rsidR="00E56887" w:rsidRPr="00502F2B">
        <w:rPr>
          <w:rStyle w:val="Siln"/>
        </w:rPr>
        <w:t>současného stavu</w:t>
      </w:r>
    </w:p>
    <w:p w:rsidR="00897190" w:rsidRPr="00897190" w:rsidRDefault="005D361F" w:rsidP="00897190">
      <w:r>
        <w:t xml:space="preserve">SWOT analýza </w:t>
      </w:r>
      <w:r w:rsidR="007B4D4A">
        <w:t xml:space="preserve">je </w:t>
      </w:r>
      <w:r>
        <w:t xml:space="preserve">sestavena </w:t>
      </w:r>
      <w:r w:rsidR="00AD0E74">
        <w:t xml:space="preserve">v závěru této kapitoly </w:t>
      </w:r>
      <w:r w:rsidR="007B4D4A">
        <w:t>autorem</w:t>
      </w:r>
      <w:r>
        <w:t xml:space="preserve"> práce </w:t>
      </w:r>
      <w:r w:rsidR="007B4D4A">
        <w:t xml:space="preserve">s využitím </w:t>
      </w:r>
      <w:r w:rsidR="00AD0E74">
        <w:t>citovaných průzkumů spokojenosti a s</w:t>
      </w:r>
      <w:r w:rsidR="007B4D4A">
        <w:t xml:space="preserve"> povědomím autora práce o firemní realitě.</w:t>
      </w:r>
      <w:r w:rsidR="00E56887">
        <w:t xml:space="preserve"> </w:t>
      </w:r>
    </w:p>
    <w:p w:rsidR="00770638" w:rsidRPr="00881A85" w:rsidRDefault="00E379BB" w:rsidP="00881A85">
      <w:pPr>
        <w:rPr>
          <w:rStyle w:val="Siln"/>
        </w:rPr>
      </w:pPr>
      <w:r>
        <w:rPr>
          <w:rStyle w:val="Siln"/>
        </w:rPr>
        <w:t xml:space="preserve">Organizační </w:t>
      </w:r>
      <w:r w:rsidR="00897190" w:rsidRPr="00881A85">
        <w:rPr>
          <w:rStyle w:val="Siln"/>
        </w:rPr>
        <w:t xml:space="preserve">náležitosti CSR aktivit </w:t>
      </w:r>
    </w:p>
    <w:p w:rsidR="00AD0E74" w:rsidRDefault="00AD0E74" w:rsidP="00AD0E74">
      <w:r>
        <w:t>V ESET software (ČR) není strategie CSR</w:t>
      </w:r>
      <w:r w:rsidR="005E7B67" w:rsidRPr="005E7B67">
        <w:t xml:space="preserve"> </w:t>
      </w:r>
      <w:r w:rsidR="005E7B67">
        <w:t>formalizována</w:t>
      </w:r>
      <w:r>
        <w:t>. ESET software se již věnuje vybraným činnostem</w:t>
      </w:r>
      <w:r w:rsidR="005E7B67" w:rsidRPr="005E7B67">
        <w:t xml:space="preserve"> </w:t>
      </w:r>
      <w:r w:rsidR="005E7B67">
        <w:t>CSR</w:t>
      </w:r>
      <w:r>
        <w:t xml:space="preserve">, ale bez sepsané dokumentace a pravidel. Pro vznik strategie s podporou všech tří pilířů CSR je nezbytné stanovit samostatný rozpočet </w:t>
      </w:r>
      <w:r w:rsidR="004D0B55">
        <w:br/>
      </w:r>
      <w:r>
        <w:t xml:space="preserve">na sponzoring, </w:t>
      </w:r>
      <w:r w:rsidR="00345D1C">
        <w:t>komunikaci</w:t>
      </w:r>
      <w:r>
        <w:t>, průzkumy spokojenosti a zavázat se každoročně přispívat sumou tvořící pevně daný podíl z tržeb či hospodářského výsledku společnosti ESET software za předchozí rok a svěřit jej do rukou odpovědné osoby – CSR manažera.</w:t>
      </w:r>
    </w:p>
    <w:p w:rsidR="004A5C33" w:rsidRDefault="00897190" w:rsidP="00770638">
      <w:r>
        <w:t>V</w:t>
      </w:r>
      <w:r w:rsidR="00AD0E74">
        <w:t xml:space="preserve"> současnosti je svěřena odpovědnost za komunikaci </w:t>
      </w:r>
      <w:r w:rsidR="004A5C33">
        <w:t xml:space="preserve">se zákazníky, obchodními partnery a širokou veřejností do rukou </w:t>
      </w:r>
      <w:r w:rsidR="00AD0E74">
        <w:t xml:space="preserve">marketingového oddělení </w:t>
      </w:r>
      <w:r w:rsidR="00E433C4">
        <w:t xml:space="preserve">využívajícího služeb </w:t>
      </w:r>
      <w:r w:rsidR="00770638">
        <w:t xml:space="preserve">externí </w:t>
      </w:r>
      <w:r w:rsidR="004A5C33">
        <w:t xml:space="preserve">PR </w:t>
      </w:r>
      <w:r w:rsidR="00E433C4">
        <w:t>agentury</w:t>
      </w:r>
      <w:r w:rsidR="004A5C33">
        <w:t xml:space="preserve">. Povinností související s péčí o zaměstnance, jejich profesní vzdělávání a rozvoj, benefity je </w:t>
      </w:r>
      <w:r w:rsidR="00AD0E74">
        <w:t xml:space="preserve">na </w:t>
      </w:r>
      <w:r w:rsidR="004A5C33">
        <w:t xml:space="preserve">HR. </w:t>
      </w:r>
      <w:r w:rsidR="00AD0E74">
        <w:t xml:space="preserve">Každodenní péče o zákazníky, vyřizování telefonických hovorů na zákaznické lince a zpracování nabídek či smluv po telefonu vyřizuje obchodní a finanční oddělení. </w:t>
      </w:r>
    </w:p>
    <w:p w:rsidR="00CA34DA" w:rsidRDefault="00CA34DA">
      <w:pPr>
        <w:spacing w:after="0" w:line="240" w:lineRule="auto"/>
        <w:jc w:val="left"/>
        <w:rPr>
          <w:rStyle w:val="Siln"/>
        </w:rPr>
      </w:pPr>
      <w:r>
        <w:rPr>
          <w:rStyle w:val="Siln"/>
        </w:rPr>
        <w:br w:type="page"/>
      </w:r>
    </w:p>
    <w:p w:rsidR="00106120" w:rsidRPr="00BF19AE" w:rsidRDefault="00106120" w:rsidP="00BF19AE">
      <w:pPr>
        <w:rPr>
          <w:rStyle w:val="Siln"/>
        </w:rPr>
      </w:pPr>
      <w:r w:rsidRPr="00BF19AE">
        <w:rPr>
          <w:rStyle w:val="Siln"/>
        </w:rPr>
        <w:lastRenderedPageBreak/>
        <w:t>Sociální pilíř CSR ve společnosti ESET software – současný stav</w:t>
      </w:r>
    </w:p>
    <w:p w:rsidR="00106120" w:rsidRPr="003F6ED2" w:rsidRDefault="00106120" w:rsidP="003F6ED2">
      <w:r w:rsidRPr="003F6ED2">
        <w:t xml:space="preserve">ESET software podporuje </w:t>
      </w:r>
      <w:r w:rsidR="005E7B67" w:rsidRPr="003F6ED2">
        <w:t>v Č</w:t>
      </w:r>
      <w:r w:rsidR="005E7B67">
        <w:t>R</w:t>
      </w:r>
      <w:r w:rsidR="005E7B67" w:rsidRPr="003F6ED2">
        <w:t xml:space="preserve"> </w:t>
      </w:r>
      <w:r w:rsidRPr="003F6ED2">
        <w:t>několik neziskových projektů, škol a dětských domovů, ale nesystematicky, nahodile a bez jasného konceptu</w:t>
      </w:r>
      <w:r w:rsidR="00EA3AC2">
        <w:t xml:space="preserve"> k</w:t>
      </w:r>
      <w:r w:rsidRPr="003F6ED2">
        <w:t>omunikace směrem k</w:t>
      </w:r>
      <w:r w:rsidR="00EA3AC2">
        <w:t> </w:t>
      </w:r>
      <w:r w:rsidRPr="003F6ED2">
        <w:t>veřejnosti</w:t>
      </w:r>
      <w:r w:rsidR="00EA3AC2">
        <w:t>. Neexistuje</w:t>
      </w:r>
      <w:r w:rsidRPr="003F6ED2">
        <w:t xml:space="preserve"> rozpočet na filantropické aktivity a existující projekty jsou buď řešeny</w:t>
      </w:r>
      <w:r w:rsidR="003F6ED2">
        <w:t xml:space="preserve"> poskytnutím vlastních produktů, </w:t>
      </w:r>
      <w:r w:rsidRPr="003F6ED2">
        <w:t xml:space="preserve">nebo nákupem reklamního plnění formou sponzoringu </w:t>
      </w:r>
      <w:r w:rsidR="003F6ED2">
        <w:t>financovaného z</w:t>
      </w:r>
      <w:r w:rsidRPr="003F6ED2">
        <w:t> marketingového rozpočtu</w:t>
      </w:r>
      <w:r w:rsidR="003F6ED2">
        <w:t xml:space="preserve"> na komunikaci</w:t>
      </w:r>
      <w:r w:rsidRPr="003F6ED2">
        <w:t>.</w:t>
      </w:r>
    </w:p>
    <w:p w:rsidR="00106120" w:rsidRPr="003F6ED2" w:rsidRDefault="00106120" w:rsidP="003F6ED2">
      <w:r w:rsidRPr="003F6ED2">
        <w:rPr>
          <w:rStyle w:val="Siln"/>
        </w:rPr>
        <w:t>Dialog s</w:t>
      </w:r>
      <w:r w:rsidR="00A63A7F" w:rsidRPr="003F6ED2">
        <w:rPr>
          <w:rStyle w:val="Siln"/>
        </w:rPr>
        <w:t xml:space="preserve">e </w:t>
      </w:r>
      <w:r w:rsidRPr="003F6ED2">
        <w:rPr>
          <w:rStyle w:val="Siln"/>
        </w:rPr>
        <w:t>stakeholders</w:t>
      </w:r>
      <w:r w:rsidR="003F6ED2">
        <w:t xml:space="preserve"> je </w:t>
      </w:r>
      <w:r w:rsidR="00F236CE" w:rsidRPr="003F6ED2">
        <w:t xml:space="preserve">realizován prostřednictvím </w:t>
      </w:r>
      <w:r w:rsidRPr="003F6ED2">
        <w:t>firemní</w:t>
      </w:r>
      <w:r w:rsidR="00F236CE" w:rsidRPr="003F6ED2">
        <w:t>ch</w:t>
      </w:r>
      <w:r w:rsidRPr="003F6ED2">
        <w:t xml:space="preserve"> časopis</w:t>
      </w:r>
      <w:r w:rsidR="00F236CE" w:rsidRPr="003F6ED2">
        <w:t>ů</w:t>
      </w:r>
      <w:r w:rsidRPr="003F6ED2">
        <w:t xml:space="preserve"> </w:t>
      </w:r>
      <w:r w:rsidR="003F6ED2">
        <w:br/>
      </w:r>
      <w:r w:rsidRPr="003F6ED2">
        <w:t>pro zaměstnance i zákazníky</w:t>
      </w:r>
      <w:r w:rsidR="00F236CE" w:rsidRPr="003F6ED2">
        <w:t xml:space="preserve">, pravidelných zpravodajů zasílaných prodejcům </w:t>
      </w:r>
      <w:r w:rsidR="003F6ED2">
        <w:br/>
        <w:t xml:space="preserve">nebo na </w:t>
      </w:r>
      <w:r w:rsidR="00F236CE" w:rsidRPr="003F6ED2">
        <w:t>firemních setkání</w:t>
      </w:r>
      <w:r w:rsidR="003F6ED2">
        <w:t>ch</w:t>
      </w:r>
      <w:r w:rsidR="00F236CE" w:rsidRPr="003F6ED2">
        <w:t xml:space="preserve">. </w:t>
      </w:r>
    </w:p>
    <w:p w:rsidR="00106120" w:rsidRPr="003F6ED2" w:rsidRDefault="003F6ED2" w:rsidP="003F6ED2">
      <w:r w:rsidRPr="003F6ED2">
        <w:t xml:space="preserve">Dodržování pracovních standardů, zákaz dětské práce je samozřejmostí. </w:t>
      </w:r>
      <w:r w:rsidR="00106120" w:rsidRPr="003F6ED2">
        <w:rPr>
          <w:rStyle w:val="Siln"/>
        </w:rPr>
        <w:t xml:space="preserve">Zdraví </w:t>
      </w:r>
      <w:r>
        <w:rPr>
          <w:rStyle w:val="Siln"/>
        </w:rPr>
        <w:br/>
      </w:r>
      <w:r w:rsidR="00106120" w:rsidRPr="003F6ED2">
        <w:rPr>
          <w:rStyle w:val="Siln"/>
        </w:rPr>
        <w:t>a bezpečnost zaměstnanců</w:t>
      </w:r>
      <w:r>
        <w:t xml:space="preserve"> jsou zajištěny, </w:t>
      </w:r>
      <w:r w:rsidR="00106120" w:rsidRPr="003F6ED2">
        <w:t xml:space="preserve">ESET poskytuje školení </w:t>
      </w:r>
      <w:r>
        <w:t xml:space="preserve">BOZP </w:t>
      </w:r>
      <w:r w:rsidR="00106120" w:rsidRPr="003F6ED2">
        <w:t>a používá odkaz v pracovní smlouvě na povinnost plnit podmínky směrnice o ochraně zdraví při práci. Je stanoven zaměstnanec odpovědný za BOZP.</w:t>
      </w:r>
    </w:p>
    <w:p w:rsidR="00106120" w:rsidRPr="003F6ED2" w:rsidRDefault="00106120" w:rsidP="003F6ED2">
      <w:r w:rsidRPr="003F6ED2">
        <w:t xml:space="preserve">ESET </w:t>
      </w:r>
      <w:r w:rsidRPr="003F6ED2">
        <w:rPr>
          <w:rStyle w:val="Siln"/>
        </w:rPr>
        <w:t>poskytuje širokou škálu plošných školení</w:t>
      </w:r>
      <w:r w:rsidRPr="003F6ED2">
        <w:t xml:space="preserve"> všem zaměstnancům </w:t>
      </w:r>
      <w:r w:rsidRPr="003F6ED2">
        <w:rPr>
          <w:rStyle w:val="Siln"/>
        </w:rPr>
        <w:t xml:space="preserve">a individuální vzdělávání na míru </w:t>
      </w:r>
      <w:r w:rsidRPr="003F6ED2">
        <w:t xml:space="preserve">každému ze specialistů, které je na rozhodnutí a dialogu specialisty </w:t>
      </w:r>
      <w:r w:rsidR="001819E3" w:rsidRPr="003F6ED2">
        <w:t>s</w:t>
      </w:r>
      <w:r w:rsidRPr="003F6ED2">
        <w:t xml:space="preserve"> nadřízen</w:t>
      </w:r>
      <w:r w:rsidR="001819E3" w:rsidRPr="003F6ED2">
        <w:t>ým</w:t>
      </w:r>
      <w:r w:rsidRPr="003F6ED2">
        <w:t xml:space="preserve"> při kvartálním pohovoru. </w:t>
      </w:r>
      <w:r w:rsidR="003F6ED2">
        <w:t>ESET p</w:t>
      </w:r>
      <w:r w:rsidRPr="003F6ED2">
        <w:t xml:space="preserve">oskytuje v pracovní době kurzy anglického jazyka vybraným </w:t>
      </w:r>
      <w:r w:rsidR="001819E3" w:rsidRPr="003F6ED2">
        <w:t xml:space="preserve">zaměstnancům s ohledem na jejich pracovní zařazení, ostatní jej mohou využít rovněž, ale </w:t>
      </w:r>
      <w:r w:rsidR="003F6ED2">
        <w:t xml:space="preserve">musí </w:t>
      </w:r>
      <w:r w:rsidR="001819E3" w:rsidRPr="003F6ED2">
        <w:t xml:space="preserve">pracovní </w:t>
      </w:r>
      <w:r w:rsidR="003F6ED2">
        <w:t>dobu</w:t>
      </w:r>
      <w:r w:rsidR="001819E3" w:rsidRPr="003F6ED2">
        <w:t xml:space="preserve"> napracovat.</w:t>
      </w:r>
    </w:p>
    <w:p w:rsidR="00106120" w:rsidRPr="003F6ED2" w:rsidRDefault="003F6ED2" w:rsidP="003F6ED2">
      <w:r>
        <w:t>V roce 2010</w:t>
      </w:r>
      <w:r w:rsidR="00106120" w:rsidRPr="003F6ED2">
        <w:t xml:space="preserve"> </w:t>
      </w:r>
      <w:r w:rsidR="001819E3" w:rsidRPr="003F6ED2">
        <w:t>proběhly</w:t>
      </w:r>
      <w:r w:rsidR="00106120" w:rsidRPr="003F6ED2">
        <w:t xml:space="preserve"> </w:t>
      </w:r>
      <w:r w:rsidR="001819E3" w:rsidRPr="003F6ED2">
        <w:t>kurzy time</w:t>
      </w:r>
      <w:r w:rsidR="00D25CA2">
        <w:t xml:space="preserve"> </w:t>
      </w:r>
      <w:r w:rsidR="001819E3" w:rsidRPr="003F6ED2">
        <w:t>managementu pro všechny zaměstnance. N</w:t>
      </w:r>
      <w:r w:rsidR="00106120" w:rsidRPr="003F6ED2">
        <w:t>eexistuje</w:t>
      </w:r>
      <w:r>
        <w:t xml:space="preserve"> ovšem </w:t>
      </w:r>
      <w:r w:rsidR="00106120" w:rsidRPr="003F6ED2">
        <w:t xml:space="preserve">možnost </w:t>
      </w:r>
      <w:r w:rsidR="00D25CA2" w:rsidRPr="003F6ED2">
        <w:t>home</w:t>
      </w:r>
      <w:r w:rsidR="00D25CA2">
        <w:t xml:space="preserve"> </w:t>
      </w:r>
      <w:r w:rsidR="00D25CA2" w:rsidRPr="003F6ED2">
        <w:t>office</w:t>
      </w:r>
      <w:r w:rsidR="00106120" w:rsidRPr="003F6ED2">
        <w:t>. Vybran</w:t>
      </w:r>
      <w:r w:rsidR="001819E3" w:rsidRPr="003F6ED2">
        <w:t>í projektoví manažeři</w:t>
      </w:r>
      <w:r w:rsidR="00106120" w:rsidRPr="003F6ED2">
        <w:t xml:space="preserve"> mají flexibilní pracovní dobu. </w:t>
      </w:r>
      <w:r w:rsidR="001819E3" w:rsidRPr="003F6ED2">
        <w:t xml:space="preserve">Z průzkumu spokojenosti zaměstnanců vyplývá, že </w:t>
      </w:r>
      <w:r w:rsidR="00106120" w:rsidRPr="00B657E2">
        <w:rPr>
          <w:rStyle w:val="Siln"/>
        </w:rPr>
        <w:t xml:space="preserve">práce pro společnost ESET software má vliv na osobní život </w:t>
      </w:r>
      <w:r w:rsidR="00106120" w:rsidRPr="003F6ED2">
        <w:t>při plném nasazení a snaze o splnění náročných projektů.</w:t>
      </w:r>
      <w:r w:rsidR="001819E3" w:rsidRPr="003F6ED2">
        <w:rPr>
          <w:vertAlign w:val="superscript"/>
        </w:rPr>
        <w:footnoteReference w:id="103"/>
      </w:r>
      <w:r w:rsidR="001819E3" w:rsidRPr="003F6ED2">
        <w:t xml:space="preserve"> </w:t>
      </w:r>
      <w:r w:rsidR="00106120" w:rsidRPr="003F6ED2">
        <w:t xml:space="preserve"> </w:t>
      </w:r>
    </w:p>
    <w:p w:rsidR="00106120" w:rsidRPr="003F6ED2" w:rsidRDefault="00106120" w:rsidP="003F6ED2">
      <w:r w:rsidRPr="003F6ED2">
        <w:t>Rovné příležitosti pro ženy a muže a ostatní znevýhodněné skupiny obecně</w:t>
      </w:r>
      <w:r w:rsidR="003F6ED2">
        <w:t xml:space="preserve"> jsou díky</w:t>
      </w:r>
      <w:r w:rsidRPr="003F6ED2">
        <w:t xml:space="preserve"> vyvážen</w:t>
      </w:r>
      <w:r w:rsidR="003F6ED2">
        <w:t>ému</w:t>
      </w:r>
      <w:r w:rsidRPr="003F6ED2">
        <w:t xml:space="preserve"> poměr</w:t>
      </w:r>
      <w:r w:rsidR="003F6ED2">
        <w:t>u</w:t>
      </w:r>
      <w:r w:rsidRPr="003F6ED2">
        <w:t xml:space="preserve"> mužů a žen </w:t>
      </w:r>
      <w:r w:rsidR="003F6ED2">
        <w:t>(</w:t>
      </w:r>
      <w:r w:rsidRPr="003F6ED2">
        <w:t>50</w:t>
      </w:r>
      <w:r w:rsidR="00B806D5">
        <w:t xml:space="preserve"> </w:t>
      </w:r>
      <w:r w:rsidRPr="003F6ED2">
        <w:t>:</w:t>
      </w:r>
      <w:r w:rsidR="00B806D5">
        <w:t xml:space="preserve"> </w:t>
      </w:r>
      <w:r w:rsidRPr="003F6ED2">
        <w:t>50</w:t>
      </w:r>
      <w:r w:rsidR="003F6ED2">
        <w:t xml:space="preserve">) </w:t>
      </w:r>
      <w:r w:rsidRPr="003F6ED2">
        <w:t xml:space="preserve">a </w:t>
      </w:r>
      <w:r w:rsidR="003F6ED2">
        <w:t xml:space="preserve">svěření technické podpory zákazníků </w:t>
      </w:r>
      <w:r w:rsidR="00B657E2">
        <w:br/>
      </w:r>
      <w:r w:rsidR="003F6ED2">
        <w:t xml:space="preserve">do vedení kolegy, držitele ZTP průkazu zajištěny. </w:t>
      </w:r>
    </w:p>
    <w:p w:rsidR="00106120" w:rsidRPr="003F6ED2" w:rsidRDefault="00106120" w:rsidP="003F6ED2">
      <w:r w:rsidRPr="003F6ED2">
        <w:lastRenderedPageBreak/>
        <w:t>ESET software dodržuje pravidla daná zákoníkem práce.</w:t>
      </w:r>
      <w:r w:rsidR="001819E3" w:rsidRPr="003F6ED2">
        <w:t xml:space="preserve"> Ve společnosti je velmi nízká úroveň fluktuace zaměstnanců v míře přirozené obnovy týmu při odchodu na mateřskou dovolenou nebo rozvoj vlastního podnikání. </w:t>
      </w:r>
      <w:r w:rsidRPr="003F6ED2">
        <w:t xml:space="preserve"> </w:t>
      </w:r>
    </w:p>
    <w:p w:rsidR="00BF19AE" w:rsidRPr="00BF19AE" w:rsidRDefault="00BF19AE">
      <w:pPr>
        <w:spacing w:after="0" w:line="240" w:lineRule="auto"/>
        <w:jc w:val="left"/>
        <w:rPr>
          <w:rStyle w:val="Siln"/>
        </w:rPr>
      </w:pPr>
      <w:r>
        <w:rPr>
          <w:rStyle w:val="Siln"/>
        </w:rPr>
        <w:t>Ekologický pilíř CSR ve společnosti ESET software – současný stav</w:t>
      </w:r>
    </w:p>
    <w:p w:rsidR="00FF3083" w:rsidRDefault="00FF3083">
      <w:pPr>
        <w:spacing w:after="0" w:line="240" w:lineRule="auto"/>
        <w:jc w:val="left"/>
      </w:pPr>
    </w:p>
    <w:p w:rsidR="00BF19AE" w:rsidRDefault="00BF19AE" w:rsidP="00BF19AE">
      <w:r>
        <w:t xml:space="preserve">IT společnost </w:t>
      </w:r>
      <w:r w:rsidRPr="00A63A7F">
        <w:rPr>
          <w:rStyle w:val="Siln"/>
        </w:rPr>
        <w:t>nepatří k producentům negativních externalit</w:t>
      </w:r>
      <w:r>
        <w:t xml:space="preserve">, a to zejména díky skutečnosti práce s nehmotným produktem a poskytováním služeb a konzultací postavených na lidském kapitálu. Současný stav se omezuje na </w:t>
      </w:r>
      <w:r w:rsidRPr="00A63A7F">
        <w:rPr>
          <w:rStyle w:val="Siln"/>
        </w:rPr>
        <w:t xml:space="preserve">třídění odpadu </w:t>
      </w:r>
      <w:r w:rsidR="007D265B">
        <w:rPr>
          <w:rStyle w:val="Siln"/>
        </w:rPr>
        <w:br/>
      </w:r>
      <w:r w:rsidRPr="00A63A7F">
        <w:rPr>
          <w:rStyle w:val="Siln"/>
        </w:rPr>
        <w:t>a snížení použití kancelářského papíru, tonerů a pohonných hmot</w:t>
      </w:r>
      <w:r>
        <w:t xml:space="preserve">. </w:t>
      </w:r>
    </w:p>
    <w:p w:rsidR="00BF19AE" w:rsidRDefault="007D265B" w:rsidP="00BF19AE">
      <w:r>
        <w:t>D</w:t>
      </w:r>
      <w:r w:rsidR="00BF19AE" w:rsidRPr="00812964">
        <w:t xml:space="preserve">íky dlouhodobé orientaci na </w:t>
      </w:r>
      <w:r w:rsidR="00BF19AE">
        <w:t>vývoj</w:t>
      </w:r>
      <w:r w:rsidR="00BF19AE" w:rsidRPr="00812964">
        <w:t xml:space="preserve"> pro</w:t>
      </w:r>
      <w:r>
        <w:t xml:space="preserve">duktů ESET s minimálními nároky </w:t>
      </w:r>
      <w:r>
        <w:br/>
      </w:r>
      <w:r w:rsidR="00BF19AE" w:rsidRPr="00812964">
        <w:t>na</w:t>
      </w:r>
      <w:r>
        <w:t xml:space="preserve"> </w:t>
      </w:r>
      <w:r w:rsidR="00BF19AE" w:rsidRPr="00812964">
        <w:t xml:space="preserve">systémové zdroje </w:t>
      </w:r>
      <w:r w:rsidR="00BF19AE" w:rsidRPr="00983268">
        <w:rPr>
          <w:b/>
        </w:rPr>
        <w:t>patří k nejúspornějším antivirům</w:t>
      </w:r>
      <w:r w:rsidR="00BF19AE" w:rsidRPr="00812964">
        <w:t xml:space="preserve"> a bezpečnostnímu </w:t>
      </w:r>
      <w:r w:rsidR="005879A0" w:rsidRPr="00812964">
        <w:t>softwar</w:t>
      </w:r>
      <w:r w:rsidR="005879A0">
        <w:t>u</w:t>
      </w:r>
      <w:r w:rsidR="005879A0" w:rsidRPr="00812964">
        <w:t xml:space="preserve"> </w:t>
      </w:r>
      <w:r w:rsidR="00BF19AE" w:rsidRPr="00812964">
        <w:t xml:space="preserve">na trhu. </w:t>
      </w:r>
      <w:r w:rsidR="00BF19AE">
        <w:t>Části skenovacího jádra systému využívají jazyk strojového kódu pro zajištění ne</w:t>
      </w:r>
      <w:r w:rsidR="00E379BB">
        <w:t>j</w:t>
      </w:r>
      <w:r w:rsidR="00BF19AE">
        <w:t xml:space="preserve">rychlejší odezvy systému. </w:t>
      </w:r>
      <w:r w:rsidR="00BF19AE" w:rsidRPr="00E379BB">
        <w:rPr>
          <w:rStyle w:val="Siln"/>
        </w:rPr>
        <w:t xml:space="preserve">Nízké systémové nároky produktů ESET současně znamenají menší místo na disku pro instalaci produktu, celosvětově v počtu </w:t>
      </w:r>
      <w:r w:rsidR="005879A0" w:rsidRPr="00E379BB">
        <w:rPr>
          <w:rStyle w:val="Siln"/>
        </w:rPr>
        <w:t>mili</w:t>
      </w:r>
      <w:r w:rsidR="005879A0">
        <w:rPr>
          <w:rStyle w:val="Siln"/>
        </w:rPr>
        <w:t>o</w:t>
      </w:r>
      <w:r w:rsidR="005879A0" w:rsidRPr="00E379BB">
        <w:rPr>
          <w:rStyle w:val="Siln"/>
        </w:rPr>
        <w:t xml:space="preserve">nů </w:t>
      </w:r>
      <w:r w:rsidR="00BF19AE" w:rsidRPr="00E379BB">
        <w:rPr>
          <w:rStyle w:val="Siln"/>
        </w:rPr>
        <w:t xml:space="preserve">uživatelů méně potřebných větších </w:t>
      </w:r>
      <w:r w:rsidR="00C77A6A" w:rsidRPr="00E379BB">
        <w:rPr>
          <w:rStyle w:val="Siln"/>
        </w:rPr>
        <w:t>harddisků</w:t>
      </w:r>
      <w:r w:rsidR="00BF19AE" w:rsidRPr="00812964">
        <w:t>, které zatěžují životní prostředí, rychlejší skenování souborů</w:t>
      </w:r>
      <w:r w:rsidR="00BF19AE">
        <w:t>, menší nároky na operační paměť</w:t>
      </w:r>
      <w:r w:rsidR="00BF19AE" w:rsidRPr="00812964">
        <w:t xml:space="preserve"> a </w:t>
      </w:r>
      <w:r w:rsidR="00BF19AE" w:rsidRPr="00E379BB">
        <w:rPr>
          <w:rStyle w:val="Siln"/>
        </w:rPr>
        <w:t>zrychlení práce uživatelů ve srovnání s konkurenčním řešením = zlepšení komfortu užívání technologií, zrychlení práce a méně spotřebované elektrické energie.</w:t>
      </w:r>
      <w:r w:rsidR="00BF19AE" w:rsidRPr="00812964">
        <w:t xml:space="preserve"> V tomto ohledu produkty ESET splňují nároky na označení tzv. Green IT. Je zarážejíc</w:t>
      </w:r>
      <w:r w:rsidR="001E4D13">
        <w:t>í, že tyto aspekty produktů</w:t>
      </w:r>
      <w:r w:rsidR="00BF19AE" w:rsidRPr="007D6D72">
        <w:t xml:space="preserve"> nikdo nekomunikoval jako výhodu orientace na životní prostředí.</w:t>
      </w:r>
    </w:p>
    <w:p w:rsidR="00BF19AE" w:rsidRPr="00BF19AE" w:rsidRDefault="00BF19AE" w:rsidP="00BF19AE">
      <w:pPr>
        <w:rPr>
          <w:rStyle w:val="Siln"/>
        </w:rPr>
      </w:pPr>
      <w:r w:rsidRPr="00BF19AE">
        <w:rPr>
          <w:rStyle w:val="Siln"/>
        </w:rPr>
        <w:t>Ekonomický pilíř CSR ve společnosti ESET software – současný stav</w:t>
      </w:r>
    </w:p>
    <w:p w:rsidR="00792249" w:rsidRPr="00792249" w:rsidRDefault="00BF19AE" w:rsidP="00792249">
      <w:r>
        <w:t xml:space="preserve">Prostředí společnosti ESET </w:t>
      </w:r>
      <w:r w:rsidR="00792249">
        <w:t xml:space="preserve">software </w:t>
      </w:r>
      <w:r>
        <w:t>v </w:t>
      </w:r>
      <w:r w:rsidR="00792249">
        <w:t>Praze</w:t>
      </w:r>
      <w:r>
        <w:t xml:space="preserve"> je velice </w:t>
      </w:r>
      <w:r w:rsidR="00792249">
        <w:t>mlad</w:t>
      </w:r>
      <w:r>
        <w:t>é</w:t>
      </w:r>
      <w:r w:rsidR="00792249">
        <w:t xml:space="preserve"> </w:t>
      </w:r>
      <w:r>
        <w:t xml:space="preserve">a </w:t>
      </w:r>
      <w:r w:rsidR="00792249">
        <w:t>t</w:t>
      </w:r>
      <w:r>
        <w:t>rval</w:t>
      </w:r>
      <w:r w:rsidR="00792249">
        <w:t>e</w:t>
      </w:r>
      <w:r>
        <w:t xml:space="preserve"> </w:t>
      </w:r>
      <w:r w:rsidR="00792249">
        <w:t xml:space="preserve">se přizpůsobuje rychlým změnám a překotnému vývoji. </w:t>
      </w:r>
      <w:r w:rsidR="00792249" w:rsidRPr="001E4D13">
        <w:rPr>
          <w:rStyle w:val="Siln"/>
        </w:rPr>
        <w:t xml:space="preserve">Existuje </w:t>
      </w:r>
      <w:r w:rsidRPr="001E4D13">
        <w:rPr>
          <w:rStyle w:val="Siln"/>
        </w:rPr>
        <w:t>nepsaný etický kodex firmy zejména směrem k externím subjektům.</w:t>
      </w:r>
      <w:r>
        <w:t xml:space="preserve"> Ten nepřipouští obchodování s krátkodobou</w:t>
      </w:r>
      <w:r w:rsidR="0040247D">
        <w:t xml:space="preserve"> </w:t>
      </w:r>
      <w:r>
        <w:t xml:space="preserve">perspektivou vyššího zisku bez uspokojování potřeb zákazníků, přebírání zákazníků </w:t>
      </w:r>
      <w:r w:rsidR="00792249">
        <w:t xml:space="preserve">prodejcům </w:t>
      </w:r>
      <w:r>
        <w:t>nepřímého prodejního kanálu, jelikož jsou takovéto praktiky možná krátkodobě efektivní, ale z dlouhodobého hlediska mohou znamenat ztrátu dobrého jména společnosti a ESET obchoduje především s důvěrou.</w:t>
      </w:r>
      <w:r w:rsidR="00792249">
        <w:t xml:space="preserve"> </w:t>
      </w:r>
      <w:r w:rsidR="0040247D" w:rsidRPr="001E4D13">
        <w:rPr>
          <w:rStyle w:val="Siln"/>
        </w:rPr>
        <w:t>Odmítnutí korupce</w:t>
      </w:r>
      <w:r w:rsidR="00792249" w:rsidRPr="001E4D13">
        <w:rPr>
          <w:rStyle w:val="Siln"/>
        </w:rPr>
        <w:t xml:space="preserve"> </w:t>
      </w:r>
      <w:r w:rsidR="00792249" w:rsidRPr="001E4D13">
        <w:rPr>
          <w:rStyle w:val="Siln"/>
        </w:rPr>
        <w:br/>
        <w:t xml:space="preserve">je </w:t>
      </w:r>
      <w:r w:rsidR="0040247D" w:rsidRPr="001E4D13">
        <w:rPr>
          <w:rStyle w:val="Siln"/>
        </w:rPr>
        <w:t>základní</w:t>
      </w:r>
      <w:r w:rsidR="00792249" w:rsidRPr="001E4D13">
        <w:rPr>
          <w:rStyle w:val="Siln"/>
        </w:rPr>
        <w:t>m</w:t>
      </w:r>
      <w:r w:rsidR="0040247D" w:rsidRPr="001E4D13">
        <w:rPr>
          <w:rStyle w:val="Siln"/>
        </w:rPr>
        <w:t xml:space="preserve"> morální</w:t>
      </w:r>
      <w:r w:rsidR="00792249" w:rsidRPr="001E4D13">
        <w:rPr>
          <w:rStyle w:val="Siln"/>
        </w:rPr>
        <w:t>m</w:t>
      </w:r>
      <w:r w:rsidR="0040247D" w:rsidRPr="001E4D13">
        <w:rPr>
          <w:rStyle w:val="Siln"/>
        </w:rPr>
        <w:t xml:space="preserve"> princip</w:t>
      </w:r>
      <w:r w:rsidR="00792249" w:rsidRPr="001E4D13">
        <w:rPr>
          <w:rStyle w:val="Siln"/>
        </w:rPr>
        <w:t>em</w:t>
      </w:r>
      <w:r w:rsidR="00792249">
        <w:t xml:space="preserve"> a </w:t>
      </w:r>
      <w:r w:rsidR="0040247D" w:rsidRPr="00792249">
        <w:t>předpokladem práce pro společnost ESET software, a to v případě rozhodování o nákupu i v případě neochoty poskytnout úplatek za účelem získání zakázky.</w:t>
      </w:r>
      <w:r w:rsidR="00792249">
        <w:t xml:space="preserve"> </w:t>
      </w:r>
    </w:p>
    <w:p w:rsidR="001E4D13" w:rsidRPr="00792249" w:rsidRDefault="00792249" w:rsidP="001E4D13">
      <w:r w:rsidRPr="00792249">
        <w:lastRenderedPageBreak/>
        <w:t xml:space="preserve">ESET software se snaží o </w:t>
      </w:r>
      <w:r w:rsidRPr="001E4D13">
        <w:rPr>
          <w:b/>
        </w:rPr>
        <w:t>transparentnost procesů</w:t>
      </w:r>
      <w:r w:rsidRPr="00792249">
        <w:t>, které mají formálně psanou podobu</w:t>
      </w:r>
      <w:r w:rsidR="007E19A4">
        <w:t xml:space="preserve">. Popisy jsou </w:t>
      </w:r>
      <w:r w:rsidRPr="00792249">
        <w:t>dostupné všem zaměstnancům na firemním Intranetu české pobočky.</w:t>
      </w:r>
      <w:r w:rsidR="001E4D13">
        <w:t xml:space="preserve"> Probíhají p</w:t>
      </w:r>
      <w:r w:rsidR="001E4D13" w:rsidRPr="00792249">
        <w:t xml:space="preserve">ravidelná fóra pro vyslechnutí názoru zaměstnanců pro </w:t>
      </w:r>
      <w:r w:rsidR="007E19A4">
        <w:t xml:space="preserve">odstranění </w:t>
      </w:r>
      <w:r w:rsidR="001E4D13" w:rsidRPr="00792249">
        <w:t>neefektivních procesů</w:t>
      </w:r>
      <w:r w:rsidR="001E4D13">
        <w:t xml:space="preserve">, </w:t>
      </w:r>
      <w:r w:rsidR="005879A0">
        <w:t xml:space="preserve">které </w:t>
      </w:r>
      <w:r w:rsidR="001E4D13">
        <w:t xml:space="preserve">brzdí </w:t>
      </w:r>
      <w:r w:rsidR="001E4D13" w:rsidRPr="00792249">
        <w:t>růst</w:t>
      </w:r>
      <w:r w:rsidR="001E4D13">
        <w:t xml:space="preserve"> společnosti či </w:t>
      </w:r>
      <w:r w:rsidR="005879A0">
        <w:t xml:space="preserve">snižují </w:t>
      </w:r>
      <w:r w:rsidR="001E4D13">
        <w:t>efektivitu</w:t>
      </w:r>
      <w:r w:rsidR="001E4D13" w:rsidRPr="00792249">
        <w:t>.</w:t>
      </w:r>
    </w:p>
    <w:p w:rsidR="0040247D" w:rsidRPr="00792249" w:rsidRDefault="0040247D" w:rsidP="00792249">
      <w:r w:rsidRPr="00792249">
        <w:t xml:space="preserve">ESET software intenzivně komunikuje se svými zákazníky, provádí </w:t>
      </w:r>
      <w:r w:rsidR="007E19A4">
        <w:t>nepravidelně průzkum spokojenosti</w:t>
      </w:r>
      <w:r w:rsidRPr="00792249">
        <w:t xml:space="preserve"> a vydává online měsíčník pro komunikaci novinek </w:t>
      </w:r>
      <w:r w:rsidR="00792249">
        <w:t xml:space="preserve">atraktivní čtivou </w:t>
      </w:r>
      <w:r w:rsidRPr="00792249">
        <w:t xml:space="preserve">formou. </w:t>
      </w:r>
    </w:p>
    <w:p w:rsidR="0040247D" w:rsidRPr="00792249" w:rsidRDefault="00792249" w:rsidP="00792249">
      <w:r>
        <w:t xml:space="preserve">Směrem k dodavatelům </w:t>
      </w:r>
      <w:r w:rsidRPr="001E4D13">
        <w:rPr>
          <w:b/>
        </w:rPr>
        <w:t>p</w:t>
      </w:r>
      <w:r w:rsidR="0040247D" w:rsidRPr="001E4D13">
        <w:rPr>
          <w:b/>
        </w:rPr>
        <w:t>latí zásada včasných plateb</w:t>
      </w:r>
      <w:r w:rsidR="0040247D" w:rsidRPr="00792249">
        <w:t xml:space="preserve"> </w:t>
      </w:r>
      <w:r w:rsidR="0040247D" w:rsidRPr="001E4D13">
        <w:rPr>
          <w:b/>
        </w:rPr>
        <w:t>a dlouhodobých rámcových smluv</w:t>
      </w:r>
      <w:r w:rsidR="0040247D" w:rsidRPr="00792249">
        <w:t xml:space="preserve"> na základě výběrových řízení každý rok. Není to závazné pravidlo, </w:t>
      </w:r>
      <w:r w:rsidR="004D0B55">
        <w:br/>
      </w:r>
      <w:r w:rsidR="0040247D" w:rsidRPr="00792249">
        <w:t xml:space="preserve">ale doporučení managementu. </w:t>
      </w:r>
    </w:p>
    <w:p w:rsidR="0040247D" w:rsidRPr="00792249" w:rsidRDefault="0040247D" w:rsidP="00792249">
      <w:r w:rsidRPr="00792249">
        <w:t xml:space="preserve">ESET software se angažuje v šíření </w:t>
      </w:r>
      <w:r w:rsidRPr="001E4D13">
        <w:rPr>
          <w:rStyle w:val="Siln"/>
        </w:rPr>
        <w:t>povědomí o hodnotě duševního vlastnictví</w:t>
      </w:r>
      <w:r w:rsidRPr="00792249">
        <w:t xml:space="preserve"> zejména díky faktu, že jeho jediným zbožím je produkt chráněný proti zneužití legislativou autorského práva. </w:t>
      </w:r>
      <w:r w:rsidR="00792249">
        <w:t>Interně p</w:t>
      </w:r>
      <w:r w:rsidRPr="00792249">
        <w:t xml:space="preserve">latí tvrdá opatření proti používání nelegálního </w:t>
      </w:r>
      <w:r w:rsidR="00DE7916" w:rsidRPr="00792249">
        <w:t>softwar</w:t>
      </w:r>
      <w:r w:rsidR="00DE7916">
        <w:t>u</w:t>
      </w:r>
      <w:r w:rsidRPr="00792249">
        <w:t xml:space="preserve">, vydány jsou firemní směrnice o používání svěřených prostředků </w:t>
      </w:r>
      <w:r w:rsidR="00792249">
        <w:br/>
      </w:r>
      <w:r w:rsidRPr="00792249">
        <w:t xml:space="preserve">a </w:t>
      </w:r>
      <w:r w:rsidR="00DE7916" w:rsidRPr="00792249">
        <w:t xml:space="preserve">na minimum jsou </w:t>
      </w:r>
      <w:r w:rsidRPr="00792249">
        <w:t xml:space="preserve">omezena i administrátorská práva uživatelů počítačů. </w:t>
      </w:r>
    </w:p>
    <w:p w:rsidR="0040247D" w:rsidRPr="00792249" w:rsidRDefault="0040247D" w:rsidP="00792249">
      <w:r w:rsidRPr="001E4D13">
        <w:rPr>
          <w:rStyle w:val="Siln"/>
        </w:rPr>
        <w:t>Odpovědnost vůči mateřské společnosti</w:t>
      </w:r>
      <w:r w:rsidR="00792249">
        <w:t xml:space="preserve"> vyplývá z měsíční frekvence poskytování výkazů nákladů a výnosů pobočky ve standardizované podobě a z dostupnosti kompletních databází mateřské firmě. </w:t>
      </w:r>
    </w:p>
    <w:p w:rsidR="00AB0637" w:rsidRDefault="005253BE" w:rsidP="00BF19AE">
      <w:r>
        <w:t xml:space="preserve">Analýza </w:t>
      </w:r>
      <w:r w:rsidR="0068194E">
        <w:t xml:space="preserve">SWOT </w:t>
      </w:r>
      <w:r w:rsidR="00823BB0">
        <w:t xml:space="preserve">viz </w:t>
      </w:r>
      <w:r w:rsidR="00823BB0">
        <w:fldChar w:fldCharType="begin"/>
      </w:r>
      <w:r w:rsidR="00823BB0">
        <w:instrText xml:space="preserve"> REF _Ref301990437 \h </w:instrText>
      </w:r>
      <w:r w:rsidR="00823BB0">
        <w:fldChar w:fldCharType="separate"/>
      </w:r>
      <w:r w:rsidR="002364F8">
        <w:t xml:space="preserve">Tabulka </w:t>
      </w:r>
      <w:r w:rsidR="002364F8">
        <w:rPr>
          <w:noProof/>
        </w:rPr>
        <w:t>9</w:t>
      </w:r>
      <w:r w:rsidR="002364F8">
        <w:t xml:space="preserve"> CSR SWOT analýza ESET software</w:t>
      </w:r>
      <w:r w:rsidR="00823BB0">
        <w:fldChar w:fldCharType="end"/>
      </w:r>
      <w:r w:rsidR="00823BB0">
        <w:t xml:space="preserve"> </w:t>
      </w:r>
      <w:r w:rsidR="0068194E">
        <w:t>přispě</w:t>
      </w:r>
      <w:r>
        <w:t>la</w:t>
      </w:r>
      <w:r w:rsidR="0068194E">
        <w:t xml:space="preserve"> </w:t>
      </w:r>
      <w:r w:rsidR="00823BB0">
        <w:br/>
      </w:r>
      <w:r w:rsidR="008031D4">
        <w:t>k</w:t>
      </w:r>
      <w:r>
        <w:t xml:space="preserve"> </w:t>
      </w:r>
      <w:r w:rsidR="0068194E">
        <w:t xml:space="preserve">přehlednějšímu shrnutí popsaných výsledků jednotlivých šetření a průzkumů </w:t>
      </w:r>
      <w:r>
        <w:t xml:space="preserve">a pro </w:t>
      </w:r>
      <w:r w:rsidR="008031D4">
        <w:t xml:space="preserve">tvorbu </w:t>
      </w:r>
      <w:r w:rsidR="0068194E">
        <w:t>návrh</w:t>
      </w:r>
      <w:r w:rsidR="008031D4">
        <w:t>ů na</w:t>
      </w:r>
      <w:r w:rsidR="0068194E">
        <w:t xml:space="preserve"> zlepšení stávající situace společnosti</w:t>
      </w:r>
      <w:r>
        <w:t xml:space="preserve"> popsaných v následující kapitole.</w:t>
      </w:r>
    </w:p>
    <w:p w:rsidR="00F53E4F" w:rsidRDefault="00F53E4F" w:rsidP="00BF19AE">
      <w:pPr>
        <w:pStyle w:val="Nadpis3"/>
      </w:pPr>
      <w:bookmarkStart w:id="32" w:name="_Toc301994014"/>
      <w:r>
        <w:t>Návrhy na zlepšení existujících CSR aktivit</w:t>
      </w:r>
      <w:bookmarkEnd w:id="32"/>
    </w:p>
    <w:p w:rsidR="00AB0637" w:rsidRPr="00F53E4F" w:rsidRDefault="00245809" w:rsidP="00245809">
      <w:pPr>
        <w:rPr>
          <w:rStyle w:val="Siln"/>
        </w:rPr>
      </w:pPr>
      <w:r>
        <w:rPr>
          <w:rStyle w:val="Siln"/>
        </w:rPr>
        <w:t xml:space="preserve">(A) </w:t>
      </w:r>
      <w:r w:rsidR="00BF19AE" w:rsidRPr="00F53E4F">
        <w:rPr>
          <w:rStyle w:val="Siln"/>
        </w:rPr>
        <w:t xml:space="preserve">Sociální pilíř CSR ve společnosti ESET software </w:t>
      </w:r>
      <w:r w:rsidR="00DE7916">
        <w:rPr>
          <w:rStyle w:val="Siln"/>
        </w:rPr>
        <w:t>–</w:t>
      </w:r>
      <w:r w:rsidR="00DE7916" w:rsidRPr="00F53E4F">
        <w:rPr>
          <w:rStyle w:val="Siln"/>
        </w:rPr>
        <w:t xml:space="preserve"> </w:t>
      </w:r>
      <w:r w:rsidR="00BF19AE" w:rsidRPr="00F53E4F">
        <w:rPr>
          <w:rStyle w:val="Siln"/>
        </w:rPr>
        <w:t>n</w:t>
      </w:r>
      <w:r w:rsidR="00AB0637" w:rsidRPr="00F53E4F">
        <w:rPr>
          <w:rStyle w:val="Siln"/>
        </w:rPr>
        <w:t>ávrh</w:t>
      </w:r>
      <w:r w:rsidR="00EA1CB1" w:rsidRPr="00F53E4F">
        <w:rPr>
          <w:rStyle w:val="Siln"/>
        </w:rPr>
        <w:t>y</w:t>
      </w:r>
    </w:p>
    <w:p w:rsidR="008E48BD" w:rsidRDefault="00EA3AC2" w:rsidP="00D3252E">
      <w:r w:rsidRPr="008031D4">
        <w:rPr>
          <w:rStyle w:val="Siln"/>
        </w:rPr>
        <w:t>Pro sestavení návrhů filantropických aktivit</w:t>
      </w:r>
      <w:r>
        <w:t xml:space="preserve"> a formy jejich komunikace byla autorem práce </w:t>
      </w:r>
      <w:r w:rsidRPr="008031D4">
        <w:rPr>
          <w:rStyle w:val="Siln"/>
        </w:rPr>
        <w:t xml:space="preserve">řízena skupina devíti zástupců </w:t>
      </w:r>
      <w:r w:rsidR="005253BE" w:rsidRPr="008031D4">
        <w:rPr>
          <w:rStyle w:val="Siln"/>
        </w:rPr>
        <w:t>společnosti ESET</w:t>
      </w:r>
      <w:r w:rsidR="005253BE">
        <w:t xml:space="preserve"> </w:t>
      </w:r>
      <w:r>
        <w:t xml:space="preserve">s využitím </w:t>
      </w:r>
      <w:r w:rsidR="006346F8">
        <w:t>synektiky</w:t>
      </w:r>
      <w:r>
        <w:t xml:space="preserve"> vyučované externím školitelem. </w:t>
      </w:r>
      <w:r w:rsidR="00770638">
        <w:t>Po vygenerování nápadů a jejich opětovném hodnocení autorem práce</w:t>
      </w:r>
      <w:r w:rsidR="008E48BD">
        <w:t xml:space="preserve"> a zvo</w:t>
      </w:r>
      <w:r w:rsidR="00FF3083">
        <w:t>le</w:t>
      </w:r>
      <w:r w:rsidR="008E48BD">
        <w:t>ným týmem</w:t>
      </w:r>
      <w:r w:rsidR="00770638">
        <w:t xml:space="preserve"> s týdenním časovým odstupem byly </w:t>
      </w:r>
      <w:r w:rsidR="00770638" w:rsidRPr="008031D4">
        <w:rPr>
          <w:rStyle w:val="Siln"/>
        </w:rPr>
        <w:t>vybrány</w:t>
      </w:r>
      <w:r w:rsidR="00866E75" w:rsidRPr="008031D4">
        <w:rPr>
          <w:rStyle w:val="Siln"/>
        </w:rPr>
        <w:t xml:space="preserve"> </w:t>
      </w:r>
      <w:r w:rsidR="00D3252E" w:rsidRPr="008031D4">
        <w:rPr>
          <w:rStyle w:val="Siln"/>
        </w:rPr>
        <w:t>tři ucelené oblasti podpory</w:t>
      </w:r>
      <w:r w:rsidR="00D3252E">
        <w:t xml:space="preserve">, které jsou uvedeny a popsány </w:t>
      </w:r>
      <w:r>
        <w:t>v následující části práce</w:t>
      </w:r>
      <w:r w:rsidR="00D3252E">
        <w:t xml:space="preserve">. </w:t>
      </w:r>
    </w:p>
    <w:p w:rsidR="008031D4" w:rsidRDefault="00770638" w:rsidP="0063595E">
      <w:r>
        <w:lastRenderedPageBreak/>
        <w:t xml:space="preserve">Na základě provedeného průzkumu mezi českými firmami </w:t>
      </w:r>
      <w:r w:rsidR="00866E75" w:rsidRPr="008031D4">
        <w:rPr>
          <w:rStyle w:val="Siln"/>
        </w:rPr>
        <w:t xml:space="preserve">autor práce navrhuje </w:t>
      </w:r>
      <w:r w:rsidRPr="008031D4">
        <w:rPr>
          <w:rStyle w:val="Siln"/>
        </w:rPr>
        <w:t xml:space="preserve">stanovit </w:t>
      </w:r>
      <w:r w:rsidR="008E48BD" w:rsidRPr="008031D4">
        <w:rPr>
          <w:rStyle w:val="Siln"/>
        </w:rPr>
        <w:t xml:space="preserve">v prvním roce </w:t>
      </w:r>
      <w:r w:rsidRPr="008031D4">
        <w:rPr>
          <w:rStyle w:val="Siln"/>
        </w:rPr>
        <w:t>částku 0,5 % z</w:t>
      </w:r>
      <w:r w:rsidR="00BE08C1" w:rsidRPr="008031D4">
        <w:rPr>
          <w:rStyle w:val="Siln"/>
        </w:rPr>
        <w:t> tržeb za produkty</w:t>
      </w:r>
      <w:r w:rsidR="00BE08C1">
        <w:t xml:space="preserve"> </w:t>
      </w:r>
      <w:r>
        <w:t xml:space="preserve">společnosti </w:t>
      </w:r>
      <w:r w:rsidR="00372FA7">
        <w:t>ESET software</w:t>
      </w:r>
      <w:r w:rsidR="008E48BD">
        <w:t xml:space="preserve"> jako </w:t>
      </w:r>
      <w:r>
        <w:t>ročn</w:t>
      </w:r>
      <w:r w:rsidR="00EA3AC2">
        <w:t xml:space="preserve">í rozpočet na peněžní dárcovství. Výše byla stanovena rovněž </w:t>
      </w:r>
      <w:r w:rsidR="005253BE">
        <w:t xml:space="preserve">s ohledem na potřebu </w:t>
      </w:r>
      <w:r w:rsidR="00EA3AC2">
        <w:t xml:space="preserve">rozpočtu v minimální výši 1 </w:t>
      </w:r>
      <w:r w:rsidR="00DE7916">
        <w:t xml:space="preserve">milionu </w:t>
      </w:r>
      <w:r w:rsidR="00EA3AC2">
        <w:t xml:space="preserve">korun pro získání </w:t>
      </w:r>
      <w:r w:rsidR="00345D1C">
        <w:t>vyjednávací</w:t>
      </w:r>
      <w:r w:rsidR="00EA3AC2">
        <w:t xml:space="preserve"> pozice </w:t>
      </w:r>
      <w:r w:rsidR="004D0B55">
        <w:br/>
      </w:r>
      <w:r w:rsidR="00EA3AC2">
        <w:t>s</w:t>
      </w:r>
      <w:r w:rsidR="008031D4">
        <w:t xml:space="preserve">e zvolenou </w:t>
      </w:r>
      <w:r w:rsidR="00EA3AC2">
        <w:t>nadací</w:t>
      </w:r>
      <w:r w:rsidR="008031D4">
        <w:t xml:space="preserve">. </w:t>
      </w:r>
      <w:r w:rsidR="008E48BD">
        <w:t xml:space="preserve">Výše tohoto rozpočtu může být každoročně upravena rozhodnutím </w:t>
      </w:r>
      <w:r w:rsidR="00DD30F4">
        <w:t xml:space="preserve">správní rady </w:t>
      </w:r>
      <w:r w:rsidR="008E48BD">
        <w:t xml:space="preserve">mateřské společnosti. </w:t>
      </w:r>
    </w:p>
    <w:p w:rsidR="00AB0637" w:rsidRDefault="00BE08C1" w:rsidP="0063595E">
      <w:pPr>
        <w:rPr>
          <w:rStyle w:val="Siln"/>
        </w:rPr>
      </w:pPr>
      <w:r>
        <w:t xml:space="preserve">V roce 2010 </w:t>
      </w:r>
      <w:r w:rsidR="00094E7A">
        <w:t xml:space="preserve">činily </w:t>
      </w:r>
      <w:r>
        <w:t>tržby za produkty 259 mil. Kč</w:t>
      </w:r>
      <w:r w:rsidR="008031D4">
        <w:t xml:space="preserve"> a </w:t>
      </w:r>
      <w:r w:rsidR="00770638">
        <w:t>rozpočet</w:t>
      </w:r>
      <w:r>
        <w:t xml:space="preserve"> na rok 2011 </w:t>
      </w:r>
      <w:r w:rsidR="00094E7A">
        <w:t xml:space="preserve">by </w:t>
      </w:r>
      <w:r>
        <w:t xml:space="preserve">činil </w:t>
      </w:r>
      <w:smartTag w:uri="urn:schemas-microsoft-com:office:smarttags" w:element="phone">
        <w:smartTagPr>
          <w:attr w:uri="urn:schemas-microsoft-com:office:office" w:name="ls" w:val="trans"/>
        </w:smartTagPr>
        <w:r>
          <w:t>1</w:t>
        </w:r>
        <w:r w:rsidR="008031D4">
          <w:t> </w:t>
        </w:r>
        <w:r>
          <w:t>295</w:t>
        </w:r>
        <w:r w:rsidR="008031D4">
          <w:t> </w:t>
        </w:r>
        <w:r>
          <w:t>000</w:t>
        </w:r>
      </w:smartTag>
      <w:r w:rsidR="008031D4">
        <w:t> </w:t>
      </w:r>
      <w:r w:rsidR="00866E75">
        <w:t xml:space="preserve">Kč. </w:t>
      </w:r>
      <w:r w:rsidR="008031D4">
        <w:t xml:space="preserve">Tento </w:t>
      </w:r>
      <w:r w:rsidR="00866E75">
        <w:t xml:space="preserve">rozpočet je stanoven na filantropické aktivity a </w:t>
      </w:r>
      <w:r w:rsidR="00770638">
        <w:t>nezahrnuje položky vyčí</w:t>
      </w:r>
      <w:r w:rsidR="006E233C">
        <w:t>slen</w:t>
      </w:r>
      <w:r w:rsidR="00866E75">
        <w:t>é</w:t>
      </w:r>
      <w:r w:rsidR="006E233C">
        <w:t xml:space="preserve"> </w:t>
      </w:r>
      <w:r w:rsidR="00866E75">
        <w:t xml:space="preserve">v tabulce </w:t>
      </w:r>
      <w:r w:rsidR="006E233C">
        <w:t>firemních benefitů</w:t>
      </w:r>
      <w:r>
        <w:t xml:space="preserve"> poskytovaných zaměstnancům společnosti</w:t>
      </w:r>
      <w:r w:rsidR="008E48BD">
        <w:t xml:space="preserve"> </w:t>
      </w:r>
      <w:r w:rsidR="00866E75">
        <w:t>již v současnosti</w:t>
      </w:r>
      <w:r w:rsidR="008E48BD">
        <w:t>.</w:t>
      </w:r>
      <w:r w:rsidR="0063595E">
        <w:t xml:space="preserve"> V případě navrhovaného spojení se silnou, známou a respektova</w:t>
      </w:r>
      <w:r w:rsidR="008031D4">
        <w:t xml:space="preserve">nou nadací v ČR </w:t>
      </w:r>
      <w:r w:rsidR="00094E7A">
        <w:t xml:space="preserve">navrhuje </w:t>
      </w:r>
      <w:r w:rsidR="008031D4">
        <w:t xml:space="preserve">autor </w:t>
      </w:r>
      <w:r w:rsidR="00094E7A">
        <w:t>jmenovat</w:t>
      </w:r>
      <w:r w:rsidR="00094E7A" w:rsidDel="00094E7A">
        <w:t xml:space="preserve"> </w:t>
      </w:r>
      <w:r w:rsidR="0063595E">
        <w:t xml:space="preserve">styčným důstojníkem mezi správní radou, managementem </w:t>
      </w:r>
      <w:r w:rsidR="008031D4">
        <w:t xml:space="preserve">v ČR </w:t>
      </w:r>
      <w:r w:rsidR="0063595E">
        <w:t xml:space="preserve">a </w:t>
      </w:r>
      <w:r w:rsidR="008031D4">
        <w:t xml:space="preserve">zvolenou </w:t>
      </w:r>
      <w:r w:rsidR="0063595E">
        <w:t>nadací</w:t>
      </w:r>
      <w:r w:rsidR="00094E7A" w:rsidRPr="00094E7A">
        <w:t xml:space="preserve"> </w:t>
      </w:r>
      <w:r w:rsidR="00D25CA2">
        <w:t>manažera</w:t>
      </w:r>
      <w:r w:rsidR="000B4E3F" w:rsidRPr="000B4E3F">
        <w:t xml:space="preserve"> </w:t>
      </w:r>
      <w:r w:rsidR="000B4E3F">
        <w:t>HR</w:t>
      </w:r>
      <w:r w:rsidR="008031D4">
        <w:t xml:space="preserve">. Byl by rovněž odpovědný </w:t>
      </w:r>
      <w:r w:rsidR="008031D4">
        <w:br/>
        <w:t xml:space="preserve">za bezchybnou realizaci záměru. </w:t>
      </w:r>
    </w:p>
    <w:p w:rsidR="00881A85" w:rsidRPr="000B467A" w:rsidRDefault="008E48BD" w:rsidP="00881A85">
      <w:r>
        <w:t xml:space="preserve">Při </w:t>
      </w:r>
      <w:r w:rsidR="00EA3AC2">
        <w:t xml:space="preserve">tvorbě návrhů </w:t>
      </w:r>
      <w:r w:rsidR="00881A85">
        <w:t>vhodn</w:t>
      </w:r>
      <w:r w:rsidR="00EA3AC2">
        <w:t>ých</w:t>
      </w:r>
      <w:r w:rsidR="00881A85">
        <w:t xml:space="preserve"> filantropick</w:t>
      </w:r>
      <w:r w:rsidR="00EA3AC2">
        <w:t>ých</w:t>
      </w:r>
      <w:r w:rsidR="00881A85">
        <w:t xml:space="preserve"> aktivit společnosti ESET software v ČR došlo opakovaně k živé diskusi na téma </w:t>
      </w:r>
      <w:r w:rsidR="008031D4">
        <w:t xml:space="preserve">jejich </w:t>
      </w:r>
      <w:r w:rsidR="00881A85">
        <w:t>komunik</w:t>
      </w:r>
      <w:r w:rsidR="00866E75">
        <w:t>ace</w:t>
      </w:r>
      <w:r w:rsidR="008031D4">
        <w:t xml:space="preserve">. </w:t>
      </w:r>
      <w:r w:rsidR="00881A85">
        <w:t>Autor práce se přiklání k</w:t>
      </w:r>
      <w:r w:rsidR="001505CC">
        <w:t> </w:t>
      </w:r>
      <w:r w:rsidR="00881A85">
        <w:t>názoru</w:t>
      </w:r>
      <w:r w:rsidR="001505CC">
        <w:t xml:space="preserve"> nutnosti </w:t>
      </w:r>
      <w:r w:rsidR="001505CC" w:rsidRPr="008031D4">
        <w:rPr>
          <w:rStyle w:val="Siln"/>
        </w:rPr>
        <w:t>komunikace těchto aktivit kultivovanou formou CSR reportu</w:t>
      </w:r>
      <w:r w:rsidR="001505CC">
        <w:t xml:space="preserve"> zveřejněného na webových stránkách společnosti a předaného médiím nebo ve formě </w:t>
      </w:r>
      <w:r w:rsidR="00C77A6A">
        <w:t>videoreportáží</w:t>
      </w:r>
      <w:r w:rsidR="001505CC">
        <w:t xml:space="preserve"> při dobrovolnických činnostech a jejich publikace ve firemním magazínu </w:t>
      </w:r>
      <w:r w:rsidR="005253BE">
        <w:t>D</w:t>
      </w:r>
      <w:r w:rsidR="001505CC">
        <w:t>vojklik</w:t>
      </w:r>
      <w:r w:rsidR="00094E7A">
        <w:t>.</w:t>
      </w:r>
    </w:p>
    <w:p w:rsidR="001505CC" w:rsidRDefault="00D3252E" w:rsidP="00A6478B">
      <w:pPr>
        <w:rPr>
          <w:rStyle w:val="Siln"/>
        </w:rPr>
      </w:pPr>
      <w:r>
        <w:rPr>
          <w:rStyle w:val="Siln"/>
        </w:rPr>
        <w:t>Vybrané oblasti firemní filantropie ESET software v ČR</w:t>
      </w:r>
    </w:p>
    <w:p w:rsidR="00D3252E" w:rsidRPr="00F467D1" w:rsidRDefault="00D3252E" w:rsidP="009C10A1">
      <w:pPr>
        <w:pStyle w:val="Odstavecseseznamem"/>
        <w:numPr>
          <w:ilvl w:val="0"/>
          <w:numId w:val="6"/>
        </w:numPr>
        <w:rPr>
          <w:rStyle w:val="Siln"/>
          <w:b w:val="0"/>
          <w:bCs w:val="0"/>
        </w:rPr>
      </w:pPr>
      <w:r>
        <w:rPr>
          <w:rStyle w:val="Siln"/>
        </w:rPr>
        <w:t>P</w:t>
      </w:r>
      <w:r w:rsidRPr="00866E75">
        <w:rPr>
          <w:rStyle w:val="Siln"/>
        </w:rPr>
        <w:t>odpor</w:t>
      </w:r>
      <w:r>
        <w:rPr>
          <w:rStyle w:val="Siln"/>
        </w:rPr>
        <w:t>a</w:t>
      </w:r>
      <w:r w:rsidRPr="00866E75">
        <w:rPr>
          <w:rStyle w:val="Siln"/>
        </w:rPr>
        <w:t xml:space="preserve"> dětí v tísni či společensky znevýhodněných</w:t>
      </w:r>
      <w:r>
        <w:rPr>
          <w:rStyle w:val="Siln"/>
        </w:rPr>
        <w:t xml:space="preserve"> primárně v jejich vzdělávání</w:t>
      </w:r>
    </w:p>
    <w:p w:rsidR="001505CC" w:rsidRDefault="001505CC" w:rsidP="001505CC">
      <w:r>
        <w:t>ESET software si jako významný hráč na trhu uvědomuje svůj úspěch, který je založený na talentovaných zaměstnancích. Je důležitým podnikatelským příkladem při zachování základních norem podnikatelské etiky</w:t>
      </w:r>
      <w:r w:rsidR="005253BE">
        <w:t xml:space="preserve">. </w:t>
      </w:r>
      <w:r>
        <w:t>Během synektického sezení opakovaně zaznívaly návrhy na podporu vzdělanosti společensky znevýhodněných dětí, které nemají rovnou příležitost</w:t>
      </w:r>
      <w:r w:rsidR="00094E7A">
        <w:t>,</w:t>
      </w:r>
      <w:r>
        <w:t xml:space="preserve"> a byly by tak </w:t>
      </w:r>
      <w:r w:rsidR="00094E7A">
        <w:t xml:space="preserve">v budoucnosti </w:t>
      </w:r>
      <w:r>
        <w:t xml:space="preserve">ochuzeny o možnost pracovat v podobně úspěšné firmě. ESET by měl podporovat projekty na zlepšení vědeckého výzkumu a vývoje, a projekty v oblasti vzdělávání pro všechny, a to na všech stupních vzdělávacího systému od základního až po studium </w:t>
      </w:r>
      <w:r w:rsidR="00094E7A">
        <w:t xml:space="preserve">na </w:t>
      </w:r>
      <w:r>
        <w:t xml:space="preserve">vysoké </w:t>
      </w:r>
      <w:r w:rsidR="00094E7A">
        <w:t>škole</w:t>
      </w:r>
      <w:r>
        <w:t xml:space="preserve">. </w:t>
      </w:r>
    </w:p>
    <w:p w:rsidR="001505CC" w:rsidRDefault="00094E7A" w:rsidP="001505CC">
      <w:pPr>
        <w:pStyle w:val="Odrka1stupn"/>
      </w:pPr>
      <w:r>
        <w:lastRenderedPageBreak/>
        <w:t xml:space="preserve">materiální </w:t>
      </w:r>
      <w:r w:rsidR="001505CC">
        <w:t xml:space="preserve">podpora jednotlivců i </w:t>
      </w:r>
      <w:r w:rsidR="008031D4">
        <w:t xml:space="preserve">neziskových </w:t>
      </w:r>
      <w:r w:rsidR="001505CC">
        <w:t xml:space="preserve">organizací </w:t>
      </w:r>
      <w:r w:rsidR="00DD30F4">
        <w:t>formou poskytování výhodných licencí produktů ESET</w:t>
      </w:r>
      <w:r w:rsidR="008031D4">
        <w:t xml:space="preserve"> (v současnosti </w:t>
      </w:r>
      <w:r>
        <w:t xml:space="preserve">již </w:t>
      </w:r>
      <w:r w:rsidR="008031D4">
        <w:t>realizováno)</w:t>
      </w:r>
      <w:r>
        <w:t>,</w:t>
      </w:r>
    </w:p>
    <w:p w:rsidR="001505CC" w:rsidRDefault="00094E7A" w:rsidP="00DD30F4">
      <w:pPr>
        <w:pStyle w:val="Odrka1stupn"/>
      </w:pPr>
      <w:r>
        <w:t xml:space="preserve">podpora </w:t>
      </w:r>
      <w:r w:rsidR="00DD30F4">
        <w:t>výměnných pobytů a stipendií znevýhodněných talentů</w:t>
      </w:r>
      <w:r>
        <w:t>,</w:t>
      </w:r>
    </w:p>
    <w:p w:rsidR="001505CC" w:rsidRDefault="00094E7A" w:rsidP="00DD30F4">
      <w:pPr>
        <w:pStyle w:val="Odrka1stupn"/>
      </w:pPr>
      <w:r>
        <w:t xml:space="preserve">možnost </w:t>
      </w:r>
      <w:r w:rsidR="00DD30F4">
        <w:t>kurzů</w:t>
      </w:r>
      <w:r>
        <w:t>,</w:t>
      </w:r>
      <w:r w:rsidR="00DD30F4">
        <w:t xml:space="preserve"> školení či praxe ve společnosti ESET</w:t>
      </w:r>
      <w:r w:rsidR="00B512DC">
        <w:t>.</w:t>
      </w:r>
    </w:p>
    <w:p w:rsidR="00811843" w:rsidRDefault="00811843" w:rsidP="00811843">
      <w:pPr>
        <w:pStyle w:val="Odrka1stupn"/>
        <w:numPr>
          <w:ilvl w:val="0"/>
          <w:numId w:val="0"/>
        </w:numPr>
      </w:pPr>
    </w:p>
    <w:p w:rsidR="00D3252E" w:rsidRPr="00F467D1" w:rsidRDefault="00D3252E" w:rsidP="009C10A1">
      <w:pPr>
        <w:pStyle w:val="Odstavecseseznamem"/>
        <w:numPr>
          <w:ilvl w:val="0"/>
          <w:numId w:val="6"/>
        </w:numPr>
        <w:rPr>
          <w:rStyle w:val="Siln"/>
          <w:b w:val="0"/>
          <w:bCs w:val="0"/>
        </w:rPr>
      </w:pPr>
      <w:r>
        <w:rPr>
          <w:rStyle w:val="Siln"/>
        </w:rPr>
        <w:t>Z</w:t>
      </w:r>
      <w:r w:rsidRPr="00866E75">
        <w:rPr>
          <w:rStyle w:val="Siln"/>
        </w:rPr>
        <w:t>výšení kvality života dlouhodobě nemocných</w:t>
      </w:r>
    </w:p>
    <w:p w:rsidR="00D3252E" w:rsidRDefault="00D3252E" w:rsidP="00D3252E">
      <w:r>
        <w:t xml:space="preserve">ESET software si </w:t>
      </w:r>
      <w:r w:rsidR="00CE7CE7">
        <w:t xml:space="preserve">je </w:t>
      </w:r>
      <w:r>
        <w:t>vědom toho, že zdrav</w:t>
      </w:r>
      <w:r w:rsidR="00811843">
        <w:t>í</w:t>
      </w:r>
      <w:r>
        <w:t xml:space="preserve"> je nejvyšší životní hodnot</w:t>
      </w:r>
      <w:r w:rsidR="00811843">
        <w:t>ou. P</w:t>
      </w:r>
      <w:r>
        <w:t xml:space="preserve">roto je nezbytné podporovat kvalitu života těch jedinců, kteří se nacházejí v těžké životní </w:t>
      </w:r>
      <w:r w:rsidR="00C77A6A">
        <w:t>situaci a zdraví</w:t>
      </w:r>
      <w:r>
        <w:t xml:space="preserve"> se jim nedostává. Tuto část podpory věnuje na zkvalitnění zdravého vývoje dětí nebo vytvoření podmínek pro důstojný život dětských pacientů</w:t>
      </w:r>
      <w:r w:rsidR="00811843">
        <w:t xml:space="preserve">. </w:t>
      </w:r>
    </w:p>
    <w:p w:rsidR="00D3252E" w:rsidRDefault="00D3252E" w:rsidP="009C10A1">
      <w:pPr>
        <w:pStyle w:val="Odstavecseseznamem"/>
        <w:numPr>
          <w:ilvl w:val="0"/>
          <w:numId w:val="6"/>
        </w:numPr>
      </w:pPr>
      <w:r>
        <w:rPr>
          <w:rStyle w:val="Siln"/>
        </w:rPr>
        <w:t>P</w:t>
      </w:r>
      <w:r w:rsidRPr="00866E75">
        <w:rPr>
          <w:rStyle w:val="Siln"/>
        </w:rPr>
        <w:t>odpor</w:t>
      </w:r>
      <w:r>
        <w:rPr>
          <w:rStyle w:val="Siln"/>
        </w:rPr>
        <w:t>a</w:t>
      </w:r>
      <w:r w:rsidRPr="00866E75">
        <w:rPr>
          <w:rStyle w:val="Siln"/>
        </w:rPr>
        <w:t xml:space="preserve"> </w:t>
      </w:r>
      <w:r>
        <w:rPr>
          <w:rStyle w:val="Siln"/>
        </w:rPr>
        <w:t xml:space="preserve">obětí </w:t>
      </w:r>
      <w:r w:rsidRPr="00866E75">
        <w:rPr>
          <w:rStyle w:val="Siln"/>
        </w:rPr>
        <w:t>přírodních katastrof</w:t>
      </w:r>
    </w:p>
    <w:p w:rsidR="00D3252E" w:rsidRPr="001505CC" w:rsidRDefault="00C55C87" w:rsidP="00DD30F4">
      <w:r>
        <w:t xml:space="preserve">Každoročně se </w:t>
      </w:r>
      <w:r w:rsidR="00094E7A">
        <w:t xml:space="preserve">v České republice </w:t>
      </w:r>
      <w:r>
        <w:t>setkáváme s následky ničivých povodní, větrných katastrof a požárů</w:t>
      </w:r>
      <w:r w:rsidR="00094E7A">
        <w:t>, jež</w:t>
      </w:r>
      <w:r>
        <w:t xml:space="preserve"> </w:t>
      </w:r>
      <w:r w:rsidR="00094E7A">
        <w:t xml:space="preserve">výrazně </w:t>
      </w:r>
      <w:r>
        <w:t xml:space="preserve">zasahují do kvality života jednotlivců, kteří zůstávají bez prostředků a </w:t>
      </w:r>
      <w:r w:rsidR="005253BE">
        <w:t>střechy</w:t>
      </w:r>
      <w:r>
        <w:t xml:space="preserve"> nad hlavou. Diskusní skupina se nejsnáze shodla právě na této oblasti podpory vzhledem k</w:t>
      </w:r>
      <w:r w:rsidR="00FB1669">
        <w:t>e skutečnosti</w:t>
      </w:r>
      <w:r>
        <w:t>, že každý ze zástupců nalezl ve svém okolí někoho, koho katastrofa ničivých povodní v minulých letech postihla</w:t>
      </w:r>
      <w:r w:rsidR="00FB1669">
        <w:t>,</w:t>
      </w:r>
      <w:r>
        <w:t xml:space="preserve"> a to napříč celou republikou.</w:t>
      </w:r>
    </w:p>
    <w:p w:rsidR="00C55C87" w:rsidRPr="00C55C87" w:rsidRDefault="00C55C87" w:rsidP="00A6478B">
      <w:pPr>
        <w:rPr>
          <w:rStyle w:val="Siln"/>
        </w:rPr>
      </w:pPr>
      <w:r>
        <w:rPr>
          <w:rStyle w:val="Siln"/>
        </w:rPr>
        <w:t>Spojení se silnou nadací</w:t>
      </w:r>
    </w:p>
    <w:p w:rsidR="004844F0" w:rsidRDefault="006479B2" w:rsidP="00A6478B">
      <w:r>
        <w:t xml:space="preserve">Na základě zjištěných faktů o firmách v sektoru </w:t>
      </w:r>
      <w:r w:rsidR="00FB1669">
        <w:t xml:space="preserve">ICT </w:t>
      </w:r>
      <w:r>
        <w:t xml:space="preserve">lze doporučit </w:t>
      </w:r>
      <w:r w:rsidR="00230C5E">
        <w:t xml:space="preserve">vědomé a cílené </w:t>
      </w:r>
      <w:r w:rsidR="00CA6C5F">
        <w:t>s</w:t>
      </w:r>
      <w:r w:rsidR="004844F0">
        <w:t>pojení se silným zázemím pozitivně vnímané</w:t>
      </w:r>
      <w:r w:rsidR="00C55C87">
        <w:t xml:space="preserve"> a dlouhodobě etablované nadace. </w:t>
      </w:r>
      <w:r w:rsidR="00230C5E">
        <w:t xml:space="preserve">Jedná se o </w:t>
      </w:r>
      <w:r w:rsidR="004556D9">
        <w:t xml:space="preserve">organizačně jednodušší </w:t>
      </w:r>
      <w:r w:rsidR="004844F0">
        <w:t>v</w:t>
      </w:r>
      <w:r w:rsidR="00230C5E">
        <w:t>ariantu ve srovnání se založením vlastního nadačního fondu</w:t>
      </w:r>
      <w:r>
        <w:t xml:space="preserve">. </w:t>
      </w:r>
      <w:r w:rsidR="004844F0">
        <w:t>Uživatelé vědí, na co přispívají díky dobrému jménu nadac</w:t>
      </w:r>
      <w:r w:rsidR="00C55C87">
        <w:t>e</w:t>
      </w:r>
      <w:r w:rsidR="004844F0">
        <w:t xml:space="preserve"> a </w:t>
      </w:r>
      <w:r w:rsidR="00FB1669">
        <w:t xml:space="preserve">díky </w:t>
      </w:r>
      <w:r w:rsidR="004844F0">
        <w:t>známosti jej</w:t>
      </w:r>
      <w:r w:rsidR="00C55C87">
        <w:t>í</w:t>
      </w:r>
      <w:r w:rsidR="004844F0">
        <w:t xml:space="preserve"> „značk</w:t>
      </w:r>
      <w:r w:rsidR="00C55C87">
        <w:t>y</w:t>
      </w:r>
      <w:r w:rsidR="004844F0">
        <w:t xml:space="preserve">“ </w:t>
      </w:r>
      <w:r w:rsidR="00FB1669">
        <w:t xml:space="preserve">každoročně </w:t>
      </w:r>
      <w:r w:rsidR="004844F0">
        <w:t>podporovan</w:t>
      </w:r>
      <w:r w:rsidR="00C55C87">
        <w:t>é</w:t>
      </w:r>
      <w:r w:rsidR="004844F0">
        <w:t xml:space="preserve"> televizními přenosy v českých televizních kanálech</w:t>
      </w:r>
      <w:r w:rsidR="00FB1669">
        <w:t>,</w:t>
      </w:r>
      <w:r w:rsidR="004556D9">
        <w:t xml:space="preserve"> poskytujících kultivovanou formou informace veřejnosti. </w:t>
      </w:r>
      <w:r w:rsidR="00B341A2">
        <w:t xml:space="preserve">Sledovanost posledních přenosů je uvedena v příloze práce viz </w:t>
      </w:r>
      <w:r w:rsidR="00974D0C">
        <w:fldChar w:fldCharType="begin"/>
      </w:r>
      <w:r w:rsidR="00B341A2">
        <w:instrText xml:space="preserve"> REF _Ref300455369 \h </w:instrText>
      </w:r>
      <w:r w:rsidR="00974D0C">
        <w:fldChar w:fldCharType="separate"/>
      </w:r>
      <w:r w:rsidR="002364F8">
        <w:t xml:space="preserve">Tabulka </w:t>
      </w:r>
      <w:r w:rsidR="002364F8">
        <w:rPr>
          <w:noProof/>
        </w:rPr>
        <w:t>10</w:t>
      </w:r>
      <w:r w:rsidR="002364F8">
        <w:t xml:space="preserve"> </w:t>
      </w:r>
      <w:r w:rsidR="002364F8" w:rsidRPr="00197BDA">
        <w:t xml:space="preserve">Sledovanost přenosů </w:t>
      </w:r>
      <w:r w:rsidR="002364F8">
        <w:t xml:space="preserve">pořadů </w:t>
      </w:r>
      <w:r w:rsidR="002364F8" w:rsidRPr="00197BDA">
        <w:t>jednotlivých nadací</w:t>
      </w:r>
      <w:r w:rsidR="00974D0C">
        <w:fldChar w:fldCharType="end"/>
      </w:r>
      <w:r w:rsidR="00B341A2">
        <w:t xml:space="preserve">. </w:t>
      </w:r>
      <w:r w:rsidR="004556D9">
        <w:t>A</w:t>
      </w:r>
      <w:r w:rsidR="00B341A2">
        <w:t>utor práce doporučuje dojít se zvolenou nadací</w:t>
      </w:r>
      <w:r w:rsidR="00DD30F4">
        <w:t xml:space="preserve"> k</w:t>
      </w:r>
      <w:r w:rsidR="00B341A2">
        <w:t>e</w:t>
      </w:r>
      <w:r w:rsidR="00DD30F4">
        <w:t xml:space="preserve"> speciální dohodě pro vytvoření podmínek </w:t>
      </w:r>
      <w:r w:rsidR="004556D9">
        <w:t xml:space="preserve">realizace </w:t>
      </w:r>
      <w:r w:rsidR="00DD30F4">
        <w:t>zamýšlen</w:t>
      </w:r>
      <w:r w:rsidR="004556D9">
        <w:t xml:space="preserve">ých </w:t>
      </w:r>
      <w:r w:rsidR="00DD30F4">
        <w:t xml:space="preserve">záměrů společnosti. </w:t>
      </w:r>
    </w:p>
    <w:p w:rsidR="004844F0" w:rsidRDefault="00A6478B" w:rsidP="00A6478B">
      <w:r>
        <w:t xml:space="preserve">V ČR </w:t>
      </w:r>
      <w:r w:rsidR="00C55C87">
        <w:t xml:space="preserve">byly vybrány následující nadace nabízející </w:t>
      </w:r>
      <w:r w:rsidR="00DD30F4">
        <w:t>požadovan</w:t>
      </w:r>
      <w:r w:rsidR="00C55C87">
        <w:t xml:space="preserve">ou </w:t>
      </w:r>
      <w:r w:rsidR="004844F0">
        <w:t>komunikac</w:t>
      </w:r>
      <w:r w:rsidR="00C55C87">
        <w:t>i</w:t>
      </w:r>
      <w:r w:rsidR="004844F0">
        <w:t xml:space="preserve"> CSR</w:t>
      </w:r>
      <w:r>
        <w:t xml:space="preserve">, přičemž </w:t>
      </w:r>
      <w:r w:rsidR="004556D9">
        <w:rPr>
          <w:b/>
        </w:rPr>
        <w:t>8</w:t>
      </w:r>
      <w:r w:rsidR="004844F0" w:rsidRPr="00D3252E">
        <w:rPr>
          <w:b/>
        </w:rPr>
        <w:t>0</w:t>
      </w:r>
      <w:r w:rsidR="00FB1669">
        <w:rPr>
          <w:b/>
        </w:rPr>
        <w:t xml:space="preserve"> </w:t>
      </w:r>
      <w:r w:rsidR="004844F0" w:rsidRPr="00D3252E">
        <w:rPr>
          <w:b/>
        </w:rPr>
        <w:t xml:space="preserve">% </w:t>
      </w:r>
      <w:r w:rsidRPr="00D3252E">
        <w:rPr>
          <w:b/>
        </w:rPr>
        <w:t xml:space="preserve">z </w:t>
      </w:r>
      <w:r w:rsidR="004844F0" w:rsidRPr="00D3252E">
        <w:rPr>
          <w:b/>
        </w:rPr>
        <w:t xml:space="preserve">rozpočtu </w:t>
      </w:r>
      <w:r w:rsidR="00DD30F4" w:rsidRPr="00D3252E">
        <w:rPr>
          <w:b/>
        </w:rPr>
        <w:t xml:space="preserve">by bylo </w:t>
      </w:r>
      <w:r w:rsidRPr="00D3252E">
        <w:rPr>
          <w:b/>
        </w:rPr>
        <w:t xml:space="preserve">věnováno </w:t>
      </w:r>
      <w:r w:rsidR="004844F0" w:rsidRPr="00D3252E">
        <w:rPr>
          <w:b/>
        </w:rPr>
        <w:t>jedné z</w:t>
      </w:r>
      <w:r w:rsidR="00C55C87">
        <w:rPr>
          <w:b/>
        </w:rPr>
        <w:t> </w:t>
      </w:r>
      <w:r w:rsidR="00FB1669" w:rsidRPr="00D3252E">
        <w:rPr>
          <w:b/>
        </w:rPr>
        <w:t>níže</w:t>
      </w:r>
      <w:r w:rsidR="00FB1669">
        <w:rPr>
          <w:b/>
        </w:rPr>
        <w:t xml:space="preserve"> </w:t>
      </w:r>
      <w:r w:rsidR="00C55C87">
        <w:rPr>
          <w:b/>
        </w:rPr>
        <w:t xml:space="preserve">uvedených nadací </w:t>
      </w:r>
      <w:r w:rsidR="004844F0">
        <w:t>(řazeno dle preferencí):</w:t>
      </w:r>
    </w:p>
    <w:p w:rsidR="00142787" w:rsidRPr="00142787" w:rsidRDefault="00142787" w:rsidP="009C10A1">
      <w:pPr>
        <w:pStyle w:val="Odstavecseseznamem"/>
        <w:numPr>
          <w:ilvl w:val="0"/>
          <w:numId w:val="11"/>
        </w:numPr>
        <w:rPr>
          <w:rStyle w:val="Siln"/>
        </w:rPr>
      </w:pPr>
      <w:r w:rsidRPr="00142787">
        <w:rPr>
          <w:rStyle w:val="Siln"/>
        </w:rPr>
        <w:lastRenderedPageBreak/>
        <w:t>Nadace Kuře pomáhá dětem</w:t>
      </w:r>
    </w:p>
    <w:p w:rsidR="00142787" w:rsidRDefault="00142787" w:rsidP="00142787">
      <w:r>
        <w:t>Komunikační kampaň „Pomozte dětem“ si dlouhodobě drží popularitu diváků. Důležitým faktorem úspěchu či neúspěchu je mediální obraz nadace. Svými aktivitami, které se zaměřují na děti do 18 let, se snaží být veřejně prospěšnou společností. Pomocí vybraných finančních prostředků, které poskytují firmy i jednotlivci, pomáhá ohroženým a znevýhodněným dětem, které mají v dnešní společnosti</w:t>
      </w:r>
      <w:r w:rsidR="00FB1669" w:rsidRPr="00FB1669">
        <w:t xml:space="preserve"> </w:t>
      </w:r>
      <w:r w:rsidR="00FB1669">
        <w:t>nižší konkurenční schopnost</w:t>
      </w:r>
      <w:r>
        <w:t xml:space="preserve">. Jedná se například o děti týrané, duševně či smyslově postižené, drogově závislé, s výchovnými či vývojovými problémy, vyrůstající mimo svou rodinu nebo </w:t>
      </w:r>
      <w:r>
        <w:br/>
        <w:t xml:space="preserve">o děti ovlivněné jinými nepříznivými podmínkami. </w:t>
      </w:r>
    </w:p>
    <w:p w:rsidR="00142787" w:rsidRDefault="00142787" w:rsidP="00142787">
      <w:r>
        <w:t xml:space="preserve">Nadace svým mediálním působením tento problém </w:t>
      </w:r>
      <w:r w:rsidR="00FB1669">
        <w:t xml:space="preserve">vyzdvihuje </w:t>
      </w:r>
      <w:r>
        <w:t>a obyvatele České republiky na tyto děti</w:t>
      </w:r>
      <w:r w:rsidR="00FB1669" w:rsidRPr="00FB1669">
        <w:t xml:space="preserve"> </w:t>
      </w:r>
      <w:r w:rsidR="00FB1669">
        <w:t>upozorňuje</w:t>
      </w:r>
      <w:r>
        <w:t xml:space="preserve">, </w:t>
      </w:r>
      <w:r w:rsidR="00FB1669">
        <w:t xml:space="preserve">protože </w:t>
      </w:r>
      <w:r>
        <w:t xml:space="preserve">bez pomoci mají pramálo možností se uplatnit. Aktivity nadace již pomohly skoro </w:t>
      </w:r>
      <w:smartTag w:uri="urn:schemas-microsoft-com:office:smarttags" w:element="phone">
        <w:smartTagPr>
          <w:attr w:uri="urn:schemas-microsoft-com:office:office" w:name="ls" w:val="trans"/>
        </w:smartTagPr>
        <w:r>
          <w:t>170 000</w:t>
        </w:r>
      </w:smartTag>
      <w:r>
        <w:t xml:space="preserve"> </w:t>
      </w:r>
      <w:r w:rsidR="00FB1669">
        <w:t>dětí.</w:t>
      </w:r>
      <w:r>
        <w:rPr>
          <w:rStyle w:val="Znakapoznpodarou"/>
        </w:rPr>
        <w:footnoteReference w:id="104"/>
      </w:r>
      <w:r>
        <w:t xml:space="preserve"> Ukázky projektů, na které byly peněžní dary použity, prezentuje nadace </w:t>
      </w:r>
      <w:r w:rsidR="00FB1669">
        <w:t xml:space="preserve">nejen </w:t>
      </w:r>
      <w:r>
        <w:t>v pravidelných benefičních večerech na ČT1, ale také na svých internetových stránkách.</w:t>
      </w:r>
    </w:p>
    <w:p w:rsidR="00142787" w:rsidRPr="00142787" w:rsidRDefault="00142787" w:rsidP="009C10A1">
      <w:pPr>
        <w:pStyle w:val="Odstavecseseznamem"/>
        <w:numPr>
          <w:ilvl w:val="0"/>
          <w:numId w:val="11"/>
        </w:numPr>
        <w:rPr>
          <w:rStyle w:val="Siln"/>
        </w:rPr>
      </w:pPr>
      <w:r w:rsidRPr="00142787">
        <w:rPr>
          <w:rStyle w:val="Siln"/>
        </w:rPr>
        <w:t>Nadace Kapka Naděje</w:t>
      </w:r>
    </w:p>
    <w:p w:rsidR="00142787" w:rsidRDefault="00142787" w:rsidP="00142787">
      <w:r>
        <w:t xml:space="preserve">Nadace Kapka naděje byla založena Vendulou Auš Svobodovou a jejím primárním cílem je podporovat transplantační centrum a hematologické oddělení na II. dětské klinice FN Motol. Tato klinika se zaměřuje </w:t>
      </w:r>
      <w:r w:rsidR="0099312A">
        <w:t xml:space="preserve">především </w:t>
      </w:r>
      <w:r>
        <w:t>na diagnózu, léčbu a výzkum nádorových onemocnění dětského věku, na nezhoubná krevní onemocnění jako jsou anémie, krvácivé stavy a vrozené poruchy srážení krve. V současné době se nadace nezaměřuje pouze na kliniku FN Motol, ale svou působnost rozšířila takřka na celé území ČR.</w:t>
      </w:r>
      <w:r w:rsidR="0076751B">
        <w:t xml:space="preserve"> </w:t>
      </w:r>
      <w:r>
        <w:t xml:space="preserve">Kapka Naděje říká, že pokud se podaří zachránit jen jediný dětský život, tak to stojí za to. Nadace pořádá pravidelné benefiční koncerty </w:t>
      </w:r>
      <w:r w:rsidR="00170ED1">
        <w:t xml:space="preserve">v </w:t>
      </w:r>
      <w:r>
        <w:t xml:space="preserve">televizi ČT1. </w:t>
      </w:r>
      <w:r w:rsidR="0076751B">
        <w:br/>
      </w:r>
      <w:r>
        <w:t>Z finančních darů a příspěvků pomáhá s léčbou nemocných dětí a organizuje pro ně ozdravné pobyty a další eventy. Cílov</w:t>
      </w:r>
      <w:r w:rsidR="00170ED1">
        <w:t>ou</w:t>
      </w:r>
      <w:r>
        <w:t xml:space="preserve"> </w:t>
      </w:r>
      <w:r w:rsidR="00170ED1">
        <w:t xml:space="preserve">kategorií </w:t>
      </w:r>
      <w:r>
        <w:t xml:space="preserve">takové sbírky jsou především matky nebo rodiny, které přišly o své dítě v důsledku podobného onemocnění. Pozitivní obraz nadace je výrazně podpořen prezidentkou Vendulou Auš Svobodovou, které zemřela </w:t>
      </w:r>
      <w:r>
        <w:lastRenderedPageBreak/>
        <w:t>dcera na leukémii.</w:t>
      </w:r>
      <w:r>
        <w:rPr>
          <w:rStyle w:val="Znakapoznpodarou"/>
        </w:rPr>
        <w:footnoteReference w:id="105"/>
      </w:r>
      <w:r>
        <w:t xml:space="preserve"> Hlavním důvodem podpory této nadace ze strany společnosti </w:t>
      </w:r>
      <w:r w:rsidR="0076751B">
        <w:br/>
      </w:r>
      <w:r>
        <w:t>je především její prokazatelná pomoc dětem, které se setkají se závažnou nemocí.</w:t>
      </w:r>
    </w:p>
    <w:p w:rsidR="00142787" w:rsidRPr="00142787" w:rsidRDefault="00142787" w:rsidP="009C10A1">
      <w:pPr>
        <w:pStyle w:val="Odstavecseseznamem"/>
        <w:numPr>
          <w:ilvl w:val="0"/>
          <w:numId w:val="11"/>
        </w:numPr>
        <w:rPr>
          <w:rStyle w:val="Siln"/>
        </w:rPr>
      </w:pPr>
      <w:r>
        <w:rPr>
          <w:rStyle w:val="Siln"/>
        </w:rPr>
        <w:t>Nadace</w:t>
      </w:r>
      <w:r w:rsidRPr="00142787">
        <w:rPr>
          <w:rStyle w:val="Siln"/>
        </w:rPr>
        <w:t xml:space="preserve"> Konto </w:t>
      </w:r>
      <w:r w:rsidR="00170ED1">
        <w:rPr>
          <w:rStyle w:val="Siln"/>
        </w:rPr>
        <w:t>B</w:t>
      </w:r>
      <w:r w:rsidR="00170ED1" w:rsidRPr="00142787">
        <w:rPr>
          <w:rStyle w:val="Siln"/>
        </w:rPr>
        <w:t>ariéry</w:t>
      </w:r>
    </w:p>
    <w:p w:rsidR="00142787" w:rsidRDefault="00142787" w:rsidP="00142787">
      <w:r>
        <w:t xml:space="preserve">Konto Bariéry 77 je součástí nadace Charta 77 a zaměřuje se především na lidi </w:t>
      </w:r>
      <w:r>
        <w:br/>
        <w:t xml:space="preserve">s pohybovým handicapem ve všech věkových kategoriích. Nadace </w:t>
      </w:r>
      <w:r w:rsidR="00170ED1">
        <w:t xml:space="preserve">dárci </w:t>
      </w:r>
      <w:r>
        <w:t>umožňuje zvolit</w:t>
      </w:r>
      <w:r w:rsidR="00170ED1" w:rsidRPr="00170ED1">
        <w:t xml:space="preserve"> </w:t>
      </w:r>
      <w:r w:rsidR="00170ED1">
        <w:t>si</w:t>
      </w:r>
      <w:r>
        <w:t xml:space="preserve">, komu má finanční dar konkrétně pomoci. Cílem není pouze léčba nemocí, </w:t>
      </w:r>
      <w:r w:rsidR="0076751B">
        <w:br/>
      </w:r>
      <w:r>
        <w:t>ale i začlenění handicapovaných zpět do normálního života. K tomu jsou určeny konkrétní projekty Počítače bez bariér nebo Sport bez bariér.</w:t>
      </w:r>
    </w:p>
    <w:p w:rsidR="00A6478B" w:rsidRDefault="00142787" w:rsidP="00142787">
      <w:r>
        <w:t xml:space="preserve">Konto Bariéry 77 oslovuje společnost především pořádáním dobročinných akcí, ale </w:t>
      </w:r>
      <w:r w:rsidR="00170ED1">
        <w:t>učinila tak i prostřednictvím</w:t>
      </w:r>
      <w:r>
        <w:t xml:space="preserve"> televizního večera na TV Nova v roce 2009. Televizní </w:t>
      </w:r>
      <w:smartTag w:uri="urn:schemas-microsoft-com:office:smarttags" w:element="time">
        <w:smartTagPr>
          <w:attr w:name="Hour" w:val="18"/>
          <w:attr w:name="Minute" w:val="0"/>
        </w:smartTagPr>
        <w:r>
          <w:t>večer</w:t>
        </w:r>
      </w:smartTag>
      <w:r>
        <w:t xml:space="preserve"> byl podpořen známými osobnostmi, které přijímaly telefonáty od dárců. Pozitivní vliv sbírky je především v možnosti volby konkrétního projektu, který chce dárce podpořit. Televizní </w:t>
      </w:r>
      <w:smartTag w:uri="urn:schemas-microsoft-com:office:smarttags" w:element="time">
        <w:smartTagPr>
          <w:attr w:name="Hour" w:val="18"/>
          <w:attr w:name="Minute" w:val="0"/>
        </w:smartTagPr>
        <w:r>
          <w:t>večer</w:t>
        </w:r>
      </w:smartTag>
      <w:r>
        <w:t xml:space="preserve"> zasáhl </w:t>
      </w:r>
      <w:r w:rsidR="00170ED1">
        <w:t xml:space="preserve">především tu </w:t>
      </w:r>
      <w:r>
        <w:t xml:space="preserve">kategorii lidí, kteří nejsou lhostejní </w:t>
      </w:r>
      <w:r w:rsidR="00170ED1">
        <w:t>k </w:t>
      </w:r>
      <w:r>
        <w:t xml:space="preserve">osudu </w:t>
      </w:r>
      <w:r w:rsidR="00170ED1">
        <w:t>druhých</w:t>
      </w:r>
      <w:r>
        <w:t xml:space="preserve">, které postihla </w:t>
      </w:r>
      <w:r w:rsidR="00170ED1">
        <w:t xml:space="preserve">v průběhu života </w:t>
      </w:r>
      <w:r>
        <w:t>závažná nemoc nebo úraz.</w:t>
      </w:r>
      <w:r w:rsidR="00B341A2">
        <w:rPr>
          <w:rStyle w:val="Znakapoznpodarou"/>
        </w:rPr>
        <w:footnoteReference w:id="106"/>
      </w:r>
    </w:p>
    <w:p w:rsidR="00142787" w:rsidRDefault="00142787" w:rsidP="004844F0">
      <w:pPr>
        <w:spacing w:after="0" w:line="240" w:lineRule="auto"/>
        <w:jc w:val="left"/>
      </w:pPr>
    </w:p>
    <w:p w:rsidR="004844F0" w:rsidRDefault="00170ED1" w:rsidP="00A6478B">
      <w:r>
        <w:rPr>
          <w:b/>
        </w:rPr>
        <w:t xml:space="preserve">Je navrhováno darovat </w:t>
      </w:r>
      <w:r w:rsidR="004556D9">
        <w:rPr>
          <w:b/>
        </w:rPr>
        <w:t>2</w:t>
      </w:r>
      <w:r w:rsidR="004844F0" w:rsidRPr="00D3252E">
        <w:rPr>
          <w:b/>
        </w:rPr>
        <w:t>0</w:t>
      </w:r>
      <w:r>
        <w:rPr>
          <w:b/>
        </w:rPr>
        <w:t xml:space="preserve"> </w:t>
      </w:r>
      <w:r w:rsidR="004844F0" w:rsidRPr="00D3252E">
        <w:rPr>
          <w:b/>
        </w:rPr>
        <w:t>% rozpočtu</w:t>
      </w:r>
      <w:r w:rsidR="004556D9">
        <w:rPr>
          <w:b/>
        </w:rPr>
        <w:t xml:space="preserve"> </w:t>
      </w:r>
      <w:r w:rsidR="004844F0" w:rsidRPr="00D3252E">
        <w:rPr>
          <w:b/>
        </w:rPr>
        <w:t xml:space="preserve">aktuálně zřízenému kontu pro </w:t>
      </w:r>
      <w:r>
        <w:rPr>
          <w:b/>
        </w:rPr>
        <w:t>odstraňování následků</w:t>
      </w:r>
      <w:r w:rsidRPr="00D3252E">
        <w:rPr>
          <w:b/>
        </w:rPr>
        <w:t xml:space="preserve"> </w:t>
      </w:r>
      <w:r w:rsidR="004844F0" w:rsidRPr="00D3252E">
        <w:rPr>
          <w:b/>
        </w:rPr>
        <w:t>přírodních katastrof</w:t>
      </w:r>
      <w:r w:rsidR="004844F0">
        <w:t>. Př</w:t>
      </w:r>
      <w:r w:rsidR="00D3252E">
        <w:t xml:space="preserve">. </w:t>
      </w:r>
      <w:r w:rsidR="00C55C87">
        <w:t>Č</w:t>
      </w:r>
      <w:r w:rsidR="00D3252E">
        <w:t xml:space="preserve">lověk v tísni </w:t>
      </w:r>
      <w:r>
        <w:t xml:space="preserve">– </w:t>
      </w:r>
      <w:r w:rsidR="00D3252E">
        <w:t xml:space="preserve">SOS POVODNĚ. </w:t>
      </w:r>
      <w:r w:rsidR="004844F0">
        <w:t>Pokud kata</w:t>
      </w:r>
      <w:r w:rsidR="00DD30F4">
        <w:t>strofa nenastane, tyto prostředky by byly využity pro přímou podporu některé z</w:t>
      </w:r>
      <w:r w:rsidR="00D3252E">
        <w:t>e</w:t>
      </w:r>
      <w:r w:rsidR="00DD30F4">
        <w:t> </w:t>
      </w:r>
      <w:r w:rsidR="00D3252E">
        <w:t xml:space="preserve">zvolených </w:t>
      </w:r>
      <w:r w:rsidR="00DD30F4">
        <w:t>oblastí dle rozhodnutí sp</w:t>
      </w:r>
      <w:r w:rsidR="00D3252E">
        <w:t xml:space="preserve">rávní rady mateřské společnosti </w:t>
      </w:r>
      <w:r w:rsidR="004D0B55">
        <w:br/>
      </w:r>
      <w:r w:rsidR="00D3252E">
        <w:t>na základě předložených projektů.</w:t>
      </w:r>
      <w:r w:rsidR="00DD30F4">
        <w:t xml:space="preserve"> </w:t>
      </w:r>
    </w:p>
    <w:p w:rsidR="00C55C87" w:rsidRDefault="00CE7CE7" w:rsidP="008E48BD">
      <w:pPr>
        <w:rPr>
          <w:rStyle w:val="Siln"/>
        </w:rPr>
      </w:pPr>
      <w:r>
        <w:rPr>
          <w:rStyle w:val="Siln"/>
        </w:rPr>
        <w:t>M</w:t>
      </w:r>
      <w:r w:rsidR="006C444D">
        <w:rPr>
          <w:rStyle w:val="Siln"/>
        </w:rPr>
        <w:t>ožné v</w:t>
      </w:r>
      <w:r w:rsidR="00C55C87">
        <w:rPr>
          <w:rStyle w:val="Siln"/>
        </w:rPr>
        <w:t>arianty způsobu firemní filantropie</w:t>
      </w:r>
    </w:p>
    <w:p w:rsidR="004844F0" w:rsidRPr="008E48BD" w:rsidRDefault="00A70961" w:rsidP="009C10A1">
      <w:pPr>
        <w:pStyle w:val="Odstavecseseznamem"/>
        <w:numPr>
          <w:ilvl w:val="0"/>
          <w:numId w:val="7"/>
        </w:numPr>
        <w:rPr>
          <w:rStyle w:val="Siln"/>
        </w:rPr>
      </w:pPr>
      <w:r>
        <w:rPr>
          <w:rStyle w:val="Siln"/>
        </w:rPr>
        <w:t xml:space="preserve"> </w:t>
      </w:r>
      <w:r w:rsidR="004844F0" w:rsidRPr="008E48BD">
        <w:rPr>
          <w:rStyle w:val="Siln"/>
        </w:rPr>
        <w:t>Cause related marketing</w:t>
      </w:r>
    </w:p>
    <w:p w:rsidR="004844F0" w:rsidRDefault="007E609F" w:rsidP="00A6478B">
      <w:r>
        <w:t>ESET</w:t>
      </w:r>
      <w:r w:rsidR="004844F0">
        <w:t xml:space="preserve"> </w:t>
      </w:r>
      <w:r w:rsidR="00CE7CE7">
        <w:t xml:space="preserve">může propojit </w:t>
      </w:r>
      <w:r w:rsidR="004844F0">
        <w:t>své komerční aktivity s filantropickými a z k</w:t>
      </w:r>
      <w:r w:rsidR="00CE7CE7">
        <w:t>aždého prodaného produktu darovat</w:t>
      </w:r>
      <w:r w:rsidR="004844F0">
        <w:t xml:space="preserve"> částku na dobročinné účely. Výrobek tak získá přidanou hodnotu tím, </w:t>
      </w:r>
      <w:r w:rsidR="00A50199">
        <w:br/>
      </w:r>
      <w:r w:rsidR="004844F0">
        <w:t xml:space="preserve">že podporuje dobrou věc, a zároveň zajišťuje prostředky pro neziskovou organizaci, které převede předem dohodnutou částku z prodaných výrobků. Lidé volí produkt </w:t>
      </w:r>
      <w:r w:rsidR="00CE7CE7">
        <w:br/>
      </w:r>
      <w:r w:rsidR="004844F0">
        <w:t xml:space="preserve">s vědomím, na co přispějí. </w:t>
      </w:r>
    </w:p>
    <w:p w:rsidR="004844F0" w:rsidRDefault="005A690F" w:rsidP="00A6478B">
      <w:r>
        <w:lastRenderedPageBreak/>
        <w:t xml:space="preserve">Produkty </w:t>
      </w:r>
      <w:r w:rsidR="007E609F">
        <w:t>ESET</w:t>
      </w:r>
      <w:r w:rsidR="004844F0">
        <w:t xml:space="preserve"> by nesly informaci o věnování </w:t>
      </w:r>
      <w:r w:rsidR="002C6694">
        <w:t>příspěvku</w:t>
      </w:r>
      <w:r w:rsidR="004844F0">
        <w:t xml:space="preserve"> z každého produktu na podporu vybrané známé nadace, pozitivně vnímané veřejností v ČR a s transparentní</w:t>
      </w:r>
      <w:r w:rsidR="00347360">
        <w:t xml:space="preserve">m financováním směrem k </w:t>
      </w:r>
      <w:r w:rsidR="007E609F">
        <w:t>ESET</w:t>
      </w:r>
      <w:r w:rsidR="00347360">
        <w:t xml:space="preserve">u. </w:t>
      </w:r>
      <w:r w:rsidR="004844F0">
        <w:t>Cause related marketing spojený s produktem nikoli firmou přináší benefity i neziskovým organizacím také v tom, že vedle finančních příjmů se zvyšuje i zájem veřejnosti o téma filantropie obecně (</w:t>
      </w:r>
      <w:r w:rsidR="00DC59F0">
        <w:t xml:space="preserve">O </w:t>
      </w:r>
      <w:r w:rsidR="004844F0">
        <w:t>produkty se většinou zajímám, o aktivity firmy méně</w:t>
      </w:r>
      <w:r w:rsidR="00DC59F0">
        <w:t>.</w:t>
      </w:r>
      <w:r w:rsidR="004844F0">
        <w:t>).</w:t>
      </w:r>
      <w:r w:rsidR="00CE7CE7">
        <w:t xml:space="preserve"> </w:t>
      </w:r>
    </w:p>
    <w:p w:rsidR="004844F0" w:rsidRPr="00C55C87" w:rsidRDefault="004844F0" w:rsidP="009C10A1">
      <w:pPr>
        <w:pStyle w:val="Odstavecseseznamem"/>
        <w:numPr>
          <w:ilvl w:val="0"/>
          <w:numId w:val="7"/>
        </w:numPr>
        <w:rPr>
          <w:rStyle w:val="Siln"/>
        </w:rPr>
      </w:pPr>
      <w:r w:rsidRPr="00C55C87">
        <w:rPr>
          <w:rStyle w:val="Siln"/>
        </w:rPr>
        <w:t>Vari</w:t>
      </w:r>
      <w:r w:rsidR="00A6478B" w:rsidRPr="00C55C87">
        <w:rPr>
          <w:rStyle w:val="Siln"/>
        </w:rPr>
        <w:t>anta s dlouhodobým partnerstvím</w:t>
      </w:r>
    </w:p>
    <w:p w:rsidR="004844F0" w:rsidRDefault="004844F0" w:rsidP="00A6478B">
      <w:r>
        <w:t xml:space="preserve">Dary se nekomunikují přes produkty, ale za celou firmu. </w:t>
      </w:r>
      <w:r w:rsidR="007E609F">
        <w:t>ESET</w:t>
      </w:r>
      <w:r>
        <w:t xml:space="preserve"> dlouhodobě podporuje jednu vybranou </w:t>
      </w:r>
      <w:r w:rsidR="00C55C87">
        <w:t>nadaci</w:t>
      </w:r>
      <w:r>
        <w:t xml:space="preserve">, s </w:t>
      </w:r>
      <w:r w:rsidR="00C77A6A">
        <w:t>níž</w:t>
      </w:r>
      <w:r>
        <w:t xml:space="preserve"> získá dobré zkušenosti. Společně se podílejí na nových projektech a nových formách spolupráce. Příspěvek nadaci může být bez omezení, </w:t>
      </w:r>
      <w:r w:rsidR="004D0B55">
        <w:br/>
      </w:r>
      <w:r>
        <w:t>tzn</w:t>
      </w:r>
      <w:r w:rsidR="000D2F68">
        <w:t>.</w:t>
      </w:r>
      <w:r>
        <w:t xml:space="preserve"> firma ponechá rozhodnutí kam prostředky </w:t>
      </w:r>
      <w:r w:rsidR="00DC59F0">
        <w:t>směrovat</w:t>
      </w:r>
      <w:r>
        <w:t xml:space="preserve"> výlučně na nadaci. </w:t>
      </w:r>
    </w:p>
    <w:p w:rsidR="004844F0" w:rsidRPr="00A6478B" w:rsidRDefault="007E609F" w:rsidP="00A6478B">
      <w:r>
        <w:t>ESET</w:t>
      </w:r>
      <w:r w:rsidR="004844F0">
        <w:t xml:space="preserve"> může mít rovněž specifický zájem na tom, kterou oblast, příp. cílové skupiny podpořit </w:t>
      </w:r>
      <w:r w:rsidR="00DC59F0">
        <w:t xml:space="preserve">– </w:t>
      </w:r>
      <w:r w:rsidR="004844F0">
        <w:t xml:space="preserve">nadace tedy pro tyto účely může zřídit zvláštní dárcovský fond (takovýto fond může mít ve svém názvu jméno firmy), který bude spravovat, </w:t>
      </w:r>
      <w:r w:rsidR="00A50199">
        <w:br/>
      </w:r>
      <w:r w:rsidR="004844F0">
        <w:t xml:space="preserve">ale </w:t>
      </w:r>
      <w:r w:rsidR="004844F0" w:rsidRPr="00A6478B">
        <w:t>zároveň z něho bude na konkrétní oblast pravidelně přispívat.</w:t>
      </w:r>
    </w:p>
    <w:p w:rsidR="00A70961" w:rsidRDefault="004844F0" w:rsidP="009C10A1">
      <w:pPr>
        <w:pStyle w:val="Odstavecseseznamem"/>
        <w:numPr>
          <w:ilvl w:val="0"/>
          <w:numId w:val="7"/>
        </w:numPr>
        <w:rPr>
          <w:rStyle w:val="Siln"/>
        </w:rPr>
      </w:pPr>
      <w:r w:rsidRPr="00A70961">
        <w:rPr>
          <w:rStyle w:val="Siln"/>
        </w:rPr>
        <w:t>Doplňkov</w:t>
      </w:r>
      <w:r w:rsidR="00A70961">
        <w:rPr>
          <w:rStyle w:val="Siln"/>
        </w:rPr>
        <w:t>é</w:t>
      </w:r>
      <w:r w:rsidRPr="00A70961">
        <w:rPr>
          <w:rStyle w:val="Siln"/>
        </w:rPr>
        <w:t xml:space="preserve"> možnost</w:t>
      </w:r>
      <w:r w:rsidR="00A70961">
        <w:rPr>
          <w:rStyle w:val="Siln"/>
        </w:rPr>
        <w:t>i</w:t>
      </w:r>
      <w:r w:rsidRPr="00A70961">
        <w:rPr>
          <w:rStyle w:val="Siln"/>
        </w:rPr>
        <w:t xml:space="preserve"> </w:t>
      </w:r>
    </w:p>
    <w:p w:rsidR="00A70961" w:rsidRPr="00A70961" w:rsidRDefault="005A690F" w:rsidP="00A70961">
      <w:r>
        <w:t xml:space="preserve">Ze synektiky dále vyplynula snaha o širší koncept a </w:t>
      </w:r>
      <w:r w:rsidR="00A70961">
        <w:t>rozšíř</w:t>
      </w:r>
      <w:r>
        <w:t>ení</w:t>
      </w:r>
      <w:r w:rsidR="00A70961">
        <w:t xml:space="preserve"> finanční</w:t>
      </w:r>
      <w:r>
        <w:t>ho</w:t>
      </w:r>
      <w:r w:rsidR="00A70961">
        <w:t xml:space="preserve"> plnění o další aktivity, které by zapojily zaměstnance firmy do CSR </w:t>
      </w:r>
      <w:r>
        <w:t xml:space="preserve">a umožnily </w:t>
      </w:r>
      <w:r w:rsidR="00A70961">
        <w:t xml:space="preserve">podílet se na veřejně prospěšné činnosti. Spojit mladého ducha firmy a ochotu realizovat odvážné nápady </w:t>
      </w:r>
      <w:r w:rsidR="00FE22CD">
        <w:br/>
      </w:r>
      <w:r w:rsidR="00A70961">
        <w:t xml:space="preserve">a činnosti s výchovou k odpovědnosti. </w:t>
      </w:r>
      <w:r w:rsidR="0076751B">
        <w:t xml:space="preserve">Dále </w:t>
      </w:r>
      <w:r w:rsidR="00A70961">
        <w:t>jsou v práci uvedeny některé z návrhů, které byly v týmu</w:t>
      </w:r>
      <w:r w:rsidR="00DC59F0" w:rsidRPr="00DC59F0">
        <w:t xml:space="preserve"> </w:t>
      </w:r>
      <w:r w:rsidR="00DC59F0">
        <w:t>nejsilněji podporovány</w:t>
      </w:r>
      <w:r w:rsidR="00A70961">
        <w:t>.</w:t>
      </w:r>
      <w:r w:rsidR="00B07015">
        <w:t xml:space="preserve"> </w:t>
      </w:r>
    </w:p>
    <w:p w:rsidR="004844F0" w:rsidRPr="00A70961" w:rsidRDefault="004844F0" w:rsidP="00A70961">
      <w:pPr>
        <w:rPr>
          <w:rStyle w:val="Siln"/>
        </w:rPr>
      </w:pPr>
      <w:r w:rsidRPr="00A70961">
        <w:rPr>
          <w:rStyle w:val="Siln"/>
        </w:rPr>
        <w:t xml:space="preserve">Nepeněžní dárcovství </w:t>
      </w:r>
    </w:p>
    <w:p w:rsidR="007A7F2A" w:rsidRDefault="004844F0" w:rsidP="00A6478B">
      <w:r>
        <w:t xml:space="preserve">Odborné znalosti </w:t>
      </w:r>
      <w:r w:rsidR="007E609F">
        <w:t>ESET</w:t>
      </w:r>
      <w:r>
        <w:t>u v oblasti zabezpečení citlivých dat mohou přispět k</w:t>
      </w:r>
      <w:r w:rsidR="00FE22CD">
        <w:t> </w:t>
      </w:r>
      <w:r>
        <w:t xml:space="preserve">rozvoji </w:t>
      </w:r>
      <w:r w:rsidR="00FE22CD">
        <w:t xml:space="preserve">neziskových firem </w:t>
      </w:r>
      <w:r>
        <w:t xml:space="preserve">a </w:t>
      </w:r>
      <w:r w:rsidR="00FE22CD">
        <w:t xml:space="preserve">výrazné </w:t>
      </w:r>
      <w:r>
        <w:t>úspoře nákladů</w:t>
      </w:r>
      <w:r w:rsidR="00FE22CD">
        <w:t>. V</w:t>
      </w:r>
      <w:r w:rsidR="007A7F2A">
        <w:t> současnosti nabízí své produkty se slevou 50</w:t>
      </w:r>
      <w:r w:rsidR="00177B24">
        <w:t xml:space="preserve"> </w:t>
      </w:r>
      <w:r w:rsidR="007A7F2A">
        <w:t>% pro držitele průkazů TP, ZTP a ZTP/P a</w:t>
      </w:r>
      <w:r w:rsidR="00177B24">
        <w:t xml:space="preserve"> také</w:t>
      </w:r>
      <w:r w:rsidR="007A7F2A">
        <w:t xml:space="preserve"> neziskovým organizacím. </w:t>
      </w:r>
    </w:p>
    <w:p w:rsidR="004844F0" w:rsidRDefault="004844F0" w:rsidP="00A6478B">
      <w:r>
        <w:t xml:space="preserve">Vše co firma </w:t>
      </w:r>
      <w:r w:rsidR="00177B24">
        <w:t xml:space="preserve">používá </w:t>
      </w:r>
      <w:r>
        <w:t>ke svému dobrému fungování</w:t>
      </w:r>
      <w:r w:rsidR="00FE22CD">
        <w:t xml:space="preserve">, </w:t>
      </w:r>
      <w:r>
        <w:t xml:space="preserve">potřebuje rovněž nezisková organizace. </w:t>
      </w:r>
      <w:r w:rsidR="007E609F">
        <w:t>ESET</w:t>
      </w:r>
      <w:r>
        <w:t xml:space="preserve"> může svou pomoc zprostředkovat formou bezplatného pronájmu nevyužitého prostoru </w:t>
      </w:r>
      <w:r w:rsidR="007E609F">
        <w:t>ESET</w:t>
      </w:r>
      <w:r>
        <w:t xml:space="preserve"> kinosálu v Praze</w:t>
      </w:r>
      <w:r w:rsidR="006B7809">
        <w:t>-</w:t>
      </w:r>
      <w:r>
        <w:t>Holešovicích, zapůjčování</w:t>
      </w:r>
      <w:r w:rsidR="00FE22CD">
        <w:t>m</w:t>
      </w:r>
      <w:r>
        <w:t xml:space="preserve"> vlastní </w:t>
      </w:r>
      <w:r>
        <w:lastRenderedPageBreak/>
        <w:t xml:space="preserve">techniky, </w:t>
      </w:r>
      <w:r w:rsidR="00FE22CD">
        <w:t xml:space="preserve">poskytováním know-how </w:t>
      </w:r>
      <w:r>
        <w:t>apod.</w:t>
      </w:r>
      <w:r w:rsidR="00CE50AB">
        <w:t xml:space="preserve"> Diskutovanou možností bylo i z</w:t>
      </w:r>
      <w:r w:rsidR="00CE50AB" w:rsidRPr="00CE50AB">
        <w:t xml:space="preserve">řízení </w:t>
      </w:r>
      <w:r w:rsidR="00CE50AB">
        <w:t>k</w:t>
      </w:r>
      <w:r w:rsidR="00CE50AB" w:rsidRPr="00CE50AB">
        <w:t>ontejneru na použité oblečení a zajištění měsíčního odvozu do Červeného kříže.</w:t>
      </w:r>
    </w:p>
    <w:p w:rsidR="004844F0" w:rsidRPr="00A70961" w:rsidRDefault="004844F0" w:rsidP="00A70961">
      <w:pPr>
        <w:rPr>
          <w:rStyle w:val="Siln"/>
        </w:rPr>
      </w:pPr>
      <w:r w:rsidRPr="00A70961">
        <w:rPr>
          <w:rStyle w:val="Siln"/>
        </w:rPr>
        <w:t>Firemní dobrovolnictví</w:t>
      </w:r>
    </w:p>
    <w:p w:rsidR="00CF400F" w:rsidRDefault="004844F0" w:rsidP="00A6478B">
      <w:r>
        <w:t xml:space="preserve">Vhodnou aktivitou pro mladý tým společnosti </w:t>
      </w:r>
      <w:r w:rsidR="007E609F">
        <w:t>ESET</w:t>
      </w:r>
      <w:r>
        <w:t xml:space="preserve"> </w:t>
      </w:r>
      <w:r w:rsidR="00067C41">
        <w:t>je</w:t>
      </w:r>
      <w:r>
        <w:t xml:space="preserve"> </w:t>
      </w:r>
      <w:r w:rsidR="00067C41">
        <w:t xml:space="preserve">poskytování </w:t>
      </w:r>
      <w:r w:rsidR="007A7F2A">
        <w:t>aktivní pomoci</w:t>
      </w:r>
      <w:r>
        <w:t xml:space="preserve"> prostřednictvím jednak znalostí a dovedností (konzultace</w:t>
      </w:r>
      <w:r w:rsidR="00CF400F">
        <w:t xml:space="preserve">, </w:t>
      </w:r>
      <w:r>
        <w:t>odvirování</w:t>
      </w:r>
      <w:r w:rsidR="00CF400F">
        <w:t>, nastavení sítě, tvorba webových stránek</w:t>
      </w:r>
      <w:r>
        <w:t>)</w:t>
      </w:r>
      <w:r w:rsidR="007A7F2A">
        <w:t xml:space="preserve"> v neziskových organizacích</w:t>
      </w:r>
      <w:r>
        <w:t xml:space="preserve">, ale i </w:t>
      </w:r>
      <w:r w:rsidR="00FE22CD">
        <w:t xml:space="preserve">čistě charitativní přímé pomoci s dětmi, starými lidmi, úpravy okolí dětských domovů či hospiců </w:t>
      </w:r>
      <w:r w:rsidR="00345D1C">
        <w:t>apod.</w:t>
      </w:r>
      <w:r w:rsidR="00CF400F">
        <w:t xml:space="preserve"> Autor navrhuje vyhlášení </w:t>
      </w:r>
      <w:r w:rsidR="007E609F">
        <w:t>ESET</w:t>
      </w:r>
      <w:r>
        <w:t xml:space="preserve"> dobrovolnických dn</w:t>
      </w:r>
      <w:r w:rsidR="00CF400F">
        <w:t>ů</w:t>
      </w:r>
      <w:r>
        <w:t xml:space="preserve">, kterých by se účastnili </w:t>
      </w:r>
      <w:r w:rsidR="00CF400F">
        <w:t xml:space="preserve">předem </w:t>
      </w:r>
      <w:r>
        <w:t>přihlášení zaměstnanci v</w:t>
      </w:r>
      <w:r w:rsidR="00CF400F">
        <w:t>e s</w:t>
      </w:r>
      <w:r>
        <w:t xml:space="preserve">chválených skupinách. </w:t>
      </w:r>
    </w:p>
    <w:p w:rsidR="002B1CFC" w:rsidRDefault="004844F0" w:rsidP="00A6478B">
      <w:r>
        <w:t xml:space="preserve">Firemní dobrovolnictví je prostředkem ke zlepšení spolupráce i v týmu </w:t>
      </w:r>
      <w:r w:rsidR="007E609F">
        <w:t>ESET</w:t>
      </w:r>
      <w:r>
        <w:t>, je totiž ideálním „teambuildingovým</w:t>
      </w:r>
      <w:r w:rsidR="006B7809">
        <w:t xml:space="preserve">“ </w:t>
      </w:r>
      <w:r>
        <w:t>nástrojem, zvláště pak, když firma vyšle někol</w:t>
      </w:r>
      <w:r w:rsidR="00E70ECA">
        <w:t xml:space="preserve">ik svých zaměstnanců najednou. </w:t>
      </w:r>
      <w:r w:rsidR="00CF400F">
        <w:t>Z</w:t>
      </w:r>
      <w:r>
        <w:t>aměstnanci, kteří pracují jako dobrovolníci, si mohou osvojit celou řadu nových dovedností, které následně uplat</w:t>
      </w:r>
      <w:r w:rsidR="00CF400F">
        <w:t>ní</w:t>
      </w:r>
      <w:r>
        <w:t xml:space="preserve"> </w:t>
      </w:r>
      <w:r w:rsidR="00CF400F">
        <w:t xml:space="preserve">při </w:t>
      </w:r>
      <w:r w:rsidR="00177B24">
        <w:t xml:space="preserve">své </w:t>
      </w:r>
      <w:r w:rsidR="00CF400F">
        <w:t xml:space="preserve">práci. </w:t>
      </w:r>
      <w:r>
        <w:t xml:space="preserve">Na tuto dobrovolnickou činnost by </w:t>
      </w:r>
      <w:r w:rsidR="007E609F">
        <w:t>ESET</w:t>
      </w:r>
      <w:r>
        <w:t xml:space="preserve"> poskytoval den placeného volna každému zaměstnanci, který se projektu účastní.</w:t>
      </w:r>
      <w:r w:rsidR="001E2B40">
        <w:t xml:space="preserve"> </w:t>
      </w:r>
      <w:r w:rsidR="002B1CFC">
        <w:t>V loňském roce například zaměstnanci firmy dobrovolně souhlasili se změnou tradiční</w:t>
      </w:r>
      <w:r w:rsidR="00CF400F">
        <w:t>ho</w:t>
      </w:r>
      <w:r w:rsidR="002B1CFC">
        <w:t xml:space="preserve"> Vánoční</w:t>
      </w:r>
      <w:r w:rsidR="00CF400F">
        <w:t>ho</w:t>
      </w:r>
      <w:r w:rsidR="002B1CFC">
        <w:t xml:space="preserve"> večírku a místo pasivní zábavy formou luxusní večeře a celonoční konzumace zvolili celofiremní pečení vánočního cukroví pro celou vesnici Heřmanice, postiženou loňskými povodněmi. Jednalo se </w:t>
      </w:r>
      <w:r w:rsidR="0077509D" w:rsidRPr="0077509D">
        <w:t>o </w:t>
      </w:r>
      <w:r w:rsidR="002B1CFC" w:rsidRPr="0077509D">
        <w:t>unikátní nápad</w:t>
      </w:r>
      <w:r w:rsidR="002B1CFC">
        <w:t xml:space="preserve"> dle vyjádření pana starosty Stříbrného</w:t>
      </w:r>
      <w:r w:rsidR="00CF400F">
        <w:t>. O</w:t>
      </w:r>
      <w:r w:rsidR="002B1CFC">
        <w:t xml:space="preserve">byvatelé </w:t>
      </w:r>
      <w:r w:rsidR="0077509D">
        <w:t xml:space="preserve">většinou </w:t>
      </w:r>
      <w:r w:rsidR="002B1CFC">
        <w:t xml:space="preserve">ještě neměli </w:t>
      </w:r>
      <w:r w:rsidR="0077509D">
        <w:t xml:space="preserve">vlastní </w:t>
      </w:r>
      <w:r w:rsidR="002B1CFC">
        <w:t xml:space="preserve">kuchyň v provozu, </w:t>
      </w:r>
      <w:r w:rsidR="0077509D">
        <w:t xml:space="preserve">a tak </w:t>
      </w:r>
      <w:r w:rsidR="002B1CFC">
        <w:t>mohli alespoň symbolicky zažít kouzlo Vánoc.</w:t>
      </w:r>
      <w:r w:rsidR="00F734EB">
        <w:t xml:space="preserve"> Viz </w:t>
      </w:r>
      <w:r w:rsidR="00974D0C">
        <w:fldChar w:fldCharType="begin"/>
      </w:r>
      <w:r w:rsidR="00F734EB">
        <w:instrText xml:space="preserve"> REF _Ref300428797 \h </w:instrText>
      </w:r>
      <w:r w:rsidR="00974D0C">
        <w:fldChar w:fldCharType="separate"/>
      </w:r>
      <w:r w:rsidR="002364F8">
        <w:t xml:space="preserve">Obrázek </w:t>
      </w:r>
      <w:r w:rsidR="002364F8">
        <w:rPr>
          <w:noProof/>
        </w:rPr>
        <w:t>2</w:t>
      </w:r>
      <w:r w:rsidR="002364F8">
        <w:t xml:space="preserve"> Ukázka z pečení vánočního cukroví pro obec Heřmanice postiženou povodněmi</w:t>
      </w:r>
      <w:r w:rsidR="00974D0C">
        <w:fldChar w:fldCharType="end"/>
      </w:r>
      <w:r w:rsidR="000B4E3F">
        <w:t>.</w:t>
      </w:r>
    </w:p>
    <w:p w:rsidR="004844F0" w:rsidRPr="00A70961" w:rsidRDefault="007E609F" w:rsidP="00A70961">
      <w:pPr>
        <w:rPr>
          <w:rStyle w:val="Siln"/>
        </w:rPr>
      </w:pPr>
      <w:r w:rsidRPr="00A70961">
        <w:rPr>
          <w:rStyle w:val="Siln"/>
        </w:rPr>
        <w:t>ESET</w:t>
      </w:r>
      <w:r w:rsidR="004844F0" w:rsidRPr="00A70961">
        <w:rPr>
          <w:rStyle w:val="Siln"/>
        </w:rPr>
        <w:t xml:space="preserve"> </w:t>
      </w:r>
      <w:r w:rsidR="00491D91">
        <w:rPr>
          <w:rStyle w:val="Siln"/>
        </w:rPr>
        <w:t>p</w:t>
      </w:r>
      <w:r w:rsidR="004844F0" w:rsidRPr="00A70961">
        <w:rPr>
          <w:rStyle w:val="Siln"/>
        </w:rPr>
        <w:t>ohádkový les</w:t>
      </w:r>
    </w:p>
    <w:p w:rsidR="004844F0" w:rsidRDefault="00CF400F" w:rsidP="00A6478B">
      <w:r>
        <w:t xml:space="preserve">Nejodvážnějším návrhem byla realizace akce pro rodiny s dětmi. </w:t>
      </w:r>
      <w:r w:rsidR="004844F0">
        <w:t xml:space="preserve">S ohledem na vztahy </w:t>
      </w:r>
      <w:r w:rsidR="0077509D">
        <w:t>s </w:t>
      </w:r>
      <w:r w:rsidR="004844F0">
        <w:t xml:space="preserve">veřejností by zaměstnanci společnosti </w:t>
      </w:r>
      <w:r w:rsidR="007E609F">
        <w:t>ESET</w:t>
      </w:r>
      <w:r>
        <w:t xml:space="preserve"> mohli každoročně v předem daném t</w:t>
      </w:r>
      <w:r w:rsidR="004844F0">
        <w:t xml:space="preserve">ermínu organizovat v okolí firmy </w:t>
      </w:r>
      <w:r w:rsidR="007E609F">
        <w:t>ESET</w:t>
      </w:r>
      <w:r w:rsidR="004844F0">
        <w:t xml:space="preserve"> </w:t>
      </w:r>
      <w:r w:rsidR="00491D91">
        <w:t>p</w:t>
      </w:r>
      <w:r w:rsidR="004844F0">
        <w:t xml:space="preserve">ohádkový les. </w:t>
      </w:r>
      <w:r w:rsidR="007E609F">
        <w:t>ESET</w:t>
      </w:r>
      <w:r w:rsidR="004844F0">
        <w:t xml:space="preserve"> by </w:t>
      </w:r>
      <w:r>
        <w:t>pronajal</w:t>
      </w:r>
      <w:r w:rsidR="004844F0">
        <w:t xml:space="preserve"> kostýmy </w:t>
      </w:r>
      <w:r w:rsidR="004D0B55">
        <w:br/>
      </w:r>
      <w:r w:rsidR="004844F0">
        <w:t xml:space="preserve">a dekorace a zaměstnanci firmy by „hráli“ na jednotlivých stanovištích postavy </w:t>
      </w:r>
      <w:r w:rsidR="004D0B55">
        <w:br/>
      </w:r>
      <w:r w:rsidR="004844F0">
        <w:t>z českých pohádek. Akci lze propojit pro zaměstnanecké rodiny, zákazníky i obch</w:t>
      </w:r>
      <w:r w:rsidR="00FF1686">
        <w:t xml:space="preserve">odní partnery </w:t>
      </w:r>
      <w:r w:rsidR="0077509D">
        <w:t>s </w:t>
      </w:r>
      <w:r w:rsidR="00FF1686">
        <w:t xml:space="preserve">celou rodinou. </w:t>
      </w:r>
      <w:r w:rsidR="0077509D">
        <w:t>Z</w:t>
      </w:r>
      <w:r w:rsidR="0022240A">
        <w:t xml:space="preserve">aměstnanci </w:t>
      </w:r>
      <w:r w:rsidR="0077509D">
        <w:t xml:space="preserve">ESETu </w:t>
      </w:r>
      <w:r w:rsidR="0022240A">
        <w:t>již několikrát v historii prokázali svůj smysl pro humor</w:t>
      </w:r>
      <w:r w:rsidR="0077509D">
        <w:t>, když</w:t>
      </w:r>
      <w:r w:rsidR="0022240A">
        <w:t xml:space="preserve"> </w:t>
      </w:r>
      <w:r w:rsidR="0077509D">
        <w:t>v maskách s různou tematikou jako tým navštívili</w:t>
      </w:r>
      <w:r w:rsidR="0022240A">
        <w:t xml:space="preserve"> </w:t>
      </w:r>
      <w:r w:rsidR="0077509D">
        <w:t xml:space="preserve">svatby </w:t>
      </w:r>
      <w:r w:rsidR="0022240A">
        <w:t>svých kolegů</w:t>
      </w:r>
      <w:r w:rsidR="000B4E3F">
        <w:t>.</w:t>
      </w:r>
      <w:r w:rsidR="0022240A">
        <w:t xml:space="preserve"> </w:t>
      </w:r>
      <w:r w:rsidR="00AD1675">
        <w:t xml:space="preserve">Vzhledem k nízkému průměrnému věku týmu by jim </w:t>
      </w:r>
      <w:r w:rsidR="0022240A">
        <w:t xml:space="preserve">tato </w:t>
      </w:r>
      <w:r w:rsidR="00775B78">
        <w:t xml:space="preserve">dobrovolná </w:t>
      </w:r>
      <w:r w:rsidR="0022240A">
        <w:t xml:space="preserve">aktivita </w:t>
      </w:r>
      <w:r w:rsidR="0022240A">
        <w:lastRenderedPageBreak/>
        <w:t>byla blízká.</w:t>
      </w:r>
      <w:r w:rsidR="00712BAB">
        <w:t xml:space="preserve"> V</w:t>
      </w:r>
      <w:r w:rsidR="00A949D0">
        <w:t> letošním roce</w:t>
      </w:r>
      <w:r w:rsidR="00712BAB">
        <w:t xml:space="preserve"> ESET sponzoruje pohádkový les organizovaný </w:t>
      </w:r>
      <w:r w:rsidR="00A949D0">
        <w:t>jinou organizací.</w:t>
      </w:r>
    </w:p>
    <w:p w:rsidR="004844F0" w:rsidRPr="00CA0269" w:rsidRDefault="004844F0" w:rsidP="00CA0269">
      <w:pPr>
        <w:rPr>
          <w:rStyle w:val="Siln"/>
        </w:rPr>
      </w:pPr>
      <w:r w:rsidRPr="00CA0269">
        <w:rPr>
          <w:rStyle w:val="Siln"/>
        </w:rPr>
        <w:t>Odpovědnost vůči zaměstnancům a jejich rodinám</w:t>
      </w:r>
    </w:p>
    <w:p w:rsidR="004844F0" w:rsidRDefault="004844F0" w:rsidP="00A6478B">
      <w:r>
        <w:t xml:space="preserve">S ohledem na potřebu být lákavým zaměstnavatelem v konkurenci technologických firem v ČR je nezbytné, aby </w:t>
      </w:r>
      <w:r w:rsidR="007E609F">
        <w:t>ESET</w:t>
      </w:r>
      <w:r>
        <w:t xml:space="preserve"> přijal </w:t>
      </w:r>
      <w:r w:rsidR="002D5235">
        <w:t>a</w:t>
      </w:r>
      <w:r>
        <w:t xml:space="preserve"> dal veřejně vědět </w:t>
      </w:r>
      <w:r w:rsidR="00AD1675">
        <w:t xml:space="preserve">o </w:t>
      </w:r>
      <w:r>
        <w:t>program</w:t>
      </w:r>
      <w:r w:rsidR="00AD1675">
        <w:t>u</w:t>
      </w:r>
      <w:r>
        <w:t xml:space="preserve"> péče o rozvoj </w:t>
      </w:r>
      <w:r w:rsidR="00775B78">
        <w:br/>
      </w:r>
      <w:r>
        <w:t xml:space="preserve">a zdraví svých zaměstnanců. </w:t>
      </w:r>
      <w:r w:rsidR="00AD1675">
        <w:t>O svém záměru t</w:t>
      </w:r>
      <w:r>
        <w:t xml:space="preserve">rvale zlepšovat podmínky </w:t>
      </w:r>
      <w:r w:rsidR="00AD1675">
        <w:t xml:space="preserve">k </w:t>
      </w:r>
      <w:r>
        <w:t xml:space="preserve">práci </w:t>
      </w:r>
      <w:r w:rsidR="004D0B55">
        <w:br/>
      </w:r>
      <w:r>
        <w:t>a vytvářet prostředí, v</w:t>
      </w:r>
      <w:r w:rsidR="00AD1675">
        <w:t>e</w:t>
      </w:r>
      <w:r>
        <w:t xml:space="preserve"> kterém se může talent jedn</w:t>
      </w:r>
      <w:r w:rsidR="00E70ECA">
        <w:t xml:space="preserve">otlivých zaměstnanců rozvíjet. </w:t>
      </w:r>
    </w:p>
    <w:p w:rsidR="004844F0" w:rsidRDefault="004844F0" w:rsidP="00A6478B">
      <w:r>
        <w:t xml:space="preserve">V tomto ohledu lze doporučit ponechání již existujících benefitních programů ve formě </w:t>
      </w:r>
      <w:r w:rsidR="0048196B">
        <w:t>f</w:t>
      </w:r>
      <w:r>
        <w:t>lexipasu, program pro celofiremní či individuální vzdělávání, ale také organizaci netradičních rodinných eventů, které napom</w:t>
      </w:r>
      <w:r w:rsidR="0048196B">
        <w:t>áhají</w:t>
      </w:r>
      <w:r>
        <w:t xml:space="preserve"> </w:t>
      </w:r>
      <w:r w:rsidR="007A53AF">
        <w:t>rozvoji týmového ducha</w:t>
      </w:r>
      <w:r w:rsidR="0048196B">
        <w:t xml:space="preserve">. Na základě požadavků v </w:t>
      </w:r>
      <w:r w:rsidR="004A69AF">
        <w:t>průzkumu spokojenosti zaměstnanců</w:t>
      </w:r>
      <w:r w:rsidR="0048196B">
        <w:t xml:space="preserve"> byla již v průběhu zpracování této práce </w:t>
      </w:r>
      <w:r w:rsidR="00AD1675">
        <w:t xml:space="preserve">zorganizována </w:t>
      </w:r>
      <w:r w:rsidR="0048196B">
        <w:t xml:space="preserve">první </w:t>
      </w:r>
      <w:r w:rsidR="004A69AF">
        <w:t xml:space="preserve">firemní </w:t>
      </w:r>
      <w:r w:rsidR="00C77A6A">
        <w:t>akce, na</w:t>
      </w:r>
      <w:r w:rsidR="0048196B">
        <w:t xml:space="preserve"> kterou byly</w:t>
      </w:r>
      <w:r w:rsidR="004A69AF">
        <w:t xml:space="preserve"> kromě zaměstnanců </w:t>
      </w:r>
      <w:r w:rsidR="00C77A6A">
        <w:t>zvány</w:t>
      </w:r>
      <w:r w:rsidR="004A69AF">
        <w:t xml:space="preserve"> </w:t>
      </w:r>
      <w:r w:rsidR="006B7809">
        <w:t>i </w:t>
      </w:r>
      <w:r w:rsidR="004A69AF">
        <w:t xml:space="preserve">celé rodiny s dětmi. </w:t>
      </w:r>
    </w:p>
    <w:p w:rsidR="00FF1686" w:rsidRPr="00CA0269" w:rsidRDefault="00FF1686" w:rsidP="00CA0269">
      <w:pPr>
        <w:rPr>
          <w:rStyle w:val="Siln"/>
        </w:rPr>
      </w:pPr>
      <w:r w:rsidRPr="00CA0269">
        <w:rPr>
          <w:rStyle w:val="Siln"/>
        </w:rPr>
        <w:t>Program pro podporu práce rodičů</w:t>
      </w:r>
      <w:r w:rsidR="008C2716" w:rsidRPr="00CA0269">
        <w:rPr>
          <w:rStyle w:val="Siln"/>
        </w:rPr>
        <w:t xml:space="preserve"> s </w:t>
      </w:r>
      <w:r w:rsidR="004844F0" w:rsidRPr="00CA0269">
        <w:rPr>
          <w:rStyle w:val="Siln"/>
        </w:rPr>
        <w:t xml:space="preserve">dětmi </w:t>
      </w:r>
    </w:p>
    <w:p w:rsidR="00FF1686" w:rsidRDefault="00FF1686" w:rsidP="00A6478B">
      <w:r>
        <w:t xml:space="preserve">V segmentu IT firem je pro rodiče po rodičovské dovolené </w:t>
      </w:r>
      <w:r w:rsidR="0022240A">
        <w:t xml:space="preserve">těžké </w:t>
      </w:r>
      <w:r>
        <w:t>vracet se zpět do</w:t>
      </w:r>
      <w:r w:rsidR="00450F95">
        <w:t xml:space="preserve"> pracovního procesu. Technologické segmenty</w:t>
      </w:r>
      <w:r>
        <w:t xml:space="preserve"> se vyvíj</w:t>
      </w:r>
      <w:r w:rsidR="00AD1675">
        <w:t>ej</w:t>
      </w:r>
      <w:r>
        <w:t xml:space="preserve">í rychleji než jiná odvětví </w:t>
      </w:r>
      <w:r w:rsidR="00775B78">
        <w:br/>
      </w:r>
      <w:r>
        <w:t>a původně sebevědomý teamleader v podo</w:t>
      </w:r>
      <w:r w:rsidR="008C2716">
        <w:t>bě IT konzultantky či mladého an</w:t>
      </w:r>
      <w:r>
        <w:t>alytika se po rodičovské dovolené vrací do jiného prostředí s mizivou úrovní znalostí aktuálních databází, sítí</w:t>
      </w:r>
      <w:r w:rsidR="00AD1675">
        <w:t xml:space="preserve"> a </w:t>
      </w:r>
      <w:r>
        <w:t xml:space="preserve">infrastruktury obecně. Řešení </w:t>
      </w:r>
      <w:r w:rsidR="00067C41">
        <w:t xml:space="preserve">může být nalezeno </w:t>
      </w:r>
      <w:r>
        <w:t>v systému interního vzdělávání/koučování kolegů, navíc pro mnohé může výrazně napomoci včasnější návrat</w:t>
      </w:r>
      <w:r w:rsidR="00450F95">
        <w:t xml:space="preserve"> do firmy</w:t>
      </w:r>
      <w:r>
        <w:t xml:space="preserve">, </w:t>
      </w:r>
      <w:r w:rsidR="00AD1675">
        <w:t xml:space="preserve">přitom </w:t>
      </w:r>
      <w:r>
        <w:t>s ohledem na potřeby rodiny, tzn. na částečný úvazek.</w:t>
      </w:r>
      <w:r w:rsidR="004844F0">
        <w:t xml:space="preserve"> </w:t>
      </w:r>
    </w:p>
    <w:p w:rsidR="0048196B" w:rsidRPr="0048196B" w:rsidRDefault="0048196B" w:rsidP="00A6478B">
      <w:pPr>
        <w:rPr>
          <w:rStyle w:val="Siln"/>
        </w:rPr>
      </w:pPr>
      <w:r w:rsidRPr="0048196B">
        <w:rPr>
          <w:rStyle w:val="Siln"/>
        </w:rPr>
        <w:t>Podpora zaměstnaných rodičů</w:t>
      </w:r>
    </w:p>
    <w:p w:rsidR="008C2716" w:rsidRDefault="00FF1686" w:rsidP="00A6478B">
      <w:r>
        <w:t>Dalším smysluplným</w:t>
      </w:r>
      <w:r w:rsidR="008C2716">
        <w:t xml:space="preserve"> opatřením </w:t>
      </w:r>
      <w:r w:rsidR="0048196B">
        <w:t>může být</w:t>
      </w:r>
      <w:r w:rsidR="00067C41">
        <w:t xml:space="preserve"> </w:t>
      </w:r>
      <w:r w:rsidR="00AD1675">
        <w:t xml:space="preserve">zavedení </w:t>
      </w:r>
      <w:r w:rsidR="0022240A">
        <w:t xml:space="preserve">jednoho </w:t>
      </w:r>
      <w:r>
        <w:t xml:space="preserve">dne </w:t>
      </w:r>
      <w:r w:rsidR="008C2716">
        <w:t xml:space="preserve">účelového </w:t>
      </w:r>
      <w:r w:rsidR="0048196B">
        <w:t xml:space="preserve">placeného </w:t>
      </w:r>
      <w:r>
        <w:t xml:space="preserve">volna </w:t>
      </w:r>
      <w:r w:rsidR="008C2716">
        <w:t xml:space="preserve">pro zaměstnané rodiče, ale za podmínky </w:t>
      </w:r>
      <w:r w:rsidR="004844F0">
        <w:t xml:space="preserve">společné firemní </w:t>
      </w:r>
      <w:r w:rsidR="008C2716">
        <w:t>akc</w:t>
      </w:r>
      <w:r w:rsidR="0048196B">
        <w:t xml:space="preserve">e (financována samotnými rodiči), což by současně splnilo požadavky na rozvoj vztahů napříč týmem </w:t>
      </w:r>
      <w:r w:rsidR="004D0B55">
        <w:br/>
      </w:r>
      <w:r w:rsidR="0048196B">
        <w:t>a jednotlivými divizemi. S</w:t>
      </w:r>
      <w:r w:rsidR="00450F95">
        <w:t xml:space="preserve">polečnost </w:t>
      </w:r>
      <w:r w:rsidR="0048196B">
        <w:t xml:space="preserve">by </w:t>
      </w:r>
      <w:r w:rsidR="00450F95">
        <w:t>při</w:t>
      </w:r>
      <w:r w:rsidR="0048196B">
        <w:t xml:space="preserve">šla </w:t>
      </w:r>
      <w:r w:rsidR="00450F95">
        <w:t xml:space="preserve">o </w:t>
      </w:r>
      <w:r w:rsidR="0048196B">
        <w:t xml:space="preserve">jeden pracovní den zaměstnance, </w:t>
      </w:r>
      <w:r w:rsidR="00450F95">
        <w:t xml:space="preserve">tato investice </w:t>
      </w:r>
      <w:r w:rsidR="0048196B">
        <w:t xml:space="preserve">se </w:t>
      </w:r>
      <w:r w:rsidR="00AD1675">
        <w:t xml:space="preserve">však </w:t>
      </w:r>
      <w:r w:rsidR="0048196B">
        <w:t xml:space="preserve">může zaměstnavateli vrátit </w:t>
      </w:r>
      <w:r w:rsidR="00450F95">
        <w:t xml:space="preserve">ve formě </w:t>
      </w:r>
      <w:r w:rsidR="00C77A6A">
        <w:t>vyšší</w:t>
      </w:r>
      <w:r w:rsidR="00450F95">
        <w:t xml:space="preserve"> sp</w:t>
      </w:r>
      <w:r w:rsidR="0048196B">
        <w:t>okojenosti</w:t>
      </w:r>
      <w:r w:rsidR="00AD1675">
        <w:t xml:space="preserve"> zaměstnanců</w:t>
      </w:r>
      <w:r w:rsidR="0048196B">
        <w:t>, zvýšené produktivity</w:t>
      </w:r>
      <w:r w:rsidR="00450F95">
        <w:t xml:space="preserve"> </w:t>
      </w:r>
      <w:r w:rsidR="00AD1675">
        <w:t xml:space="preserve">jejich </w:t>
      </w:r>
      <w:r w:rsidR="00450F95">
        <w:t xml:space="preserve">práce a </w:t>
      </w:r>
      <w:r w:rsidR="00AD1675">
        <w:t xml:space="preserve">především </w:t>
      </w:r>
      <w:r w:rsidR="00450F95">
        <w:t xml:space="preserve">osobní vyrovnanosti </w:t>
      </w:r>
      <w:r w:rsidR="00F930F3">
        <w:t xml:space="preserve">a výkonu </w:t>
      </w:r>
      <w:r w:rsidR="00AD1675">
        <w:t xml:space="preserve">členů </w:t>
      </w:r>
      <w:r w:rsidR="00F930F3">
        <w:t>týmu.</w:t>
      </w:r>
    </w:p>
    <w:p w:rsidR="004844F0" w:rsidRPr="00CA0269" w:rsidRDefault="004844F0" w:rsidP="00CA0269">
      <w:pPr>
        <w:rPr>
          <w:rStyle w:val="Siln"/>
        </w:rPr>
      </w:pPr>
      <w:r w:rsidRPr="00CA0269">
        <w:rPr>
          <w:rStyle w:val="Siln"/>
        </w:rPr>
        <w:lastRenderedPageBreak/>
        <w:t>Benefity</w:t>
      </w:r>
    </w:p>
    <w:p w:rsidR="00280369" w:rsidRPr="00716085" w:rsidRDefault="00280369" w:rsidP="00716085">
      <w:pPr>
        <w:pStyle w:val="Titulek"/>
        <w:rPr>
          <w:b w:val="0"/>
          <w:bCs w:val="0"/>
          <w:sz w:val="24"/>
        </w:rPr>
      </w:pPr>
      <w:r w:rsidRPr="00716085">
        <w:rPr>
          <w:b w:val="0"/>
          <w:bCs w:val="0"/>
          <w:sz w:val="24"/>
        </w:rPr>
        <w:t>Př</w:t>
      </w:r>
      <w:r w:rsidR="002D5235">
        <w:rPr>
          <w:b w:val="0"/>
          <w:bCs w:val="0"/>
          <w:sz w:val="24"/>
        </w:rPr>
        <w:t>ední české firmy již zaznamenaly</w:t>
      </w:r>
      <w:r w:rsidRPr="00716085">
        <w:rPr>
          <w:b w:val="0"/>
          <w:bCs w:val="0"/>
          <w:sz w:val="24"/>
        </w:rPr>
        <w:t xml:space="preserve"> </w:t>
      </w:r>
      <w:r w:rsidR="00AD1675" w:rsidRPr="00716085">
        <w:rPr>
          <w:b w:val="0"/>
          <w:bCs w:val="0"/>
          <w:sz w:val="24"/>
        </w:rPr>
        <w:t xml:space="preserve">na trhu práce </w:t>
      </w:r>
      <w:r w:rsidRPr="00716085">
        <w:rPr>
          <w:b w:val="0"/>
          <w:bCs w:val="0"/>
          <w:sz w:val="24"/>
        </w:rPr>
        <w:t xml:space="preserve">nedostatek </w:t>
      </w:r>
      <w:r w:rsidR="00160100" w:rsidRPr="00716085">
        <w:rPr>
          <w:b w:val="0"/>
          <w:bCs w:val="0"/>
          <w:sz w:val="24"/>
        </w:rPr>
        <w:t>nej</w:t>
      </w:r>
      <w:r w:rsidR="00201E68" w:rsidRPr="00716085">
        <w:rPr>
          <w:b w:val="0"/>
          <w:bCs w:val="0"/>
          <w:sz w:val="24"/>
        </w:rPr>
        <w:t>k</w:t>
      </w:r>
      <w:r w:rsidR="00160100" w:rsidRPr="00716085">
        <w:rPr>
          <w:b w:val="0"/>
          <w:bCs w:val="0"/>
          <w:sz w:val="24"/>
        </w:rPr>
        <w:t>valifikovanějších</w:t>
      </w:r>
      <w:r w:rsidRPr="00716085">
        <w:rPr>
          <w:b w:val="0"/>
          <w:bCs w:val="0"/>
          <w:sz w:val="24"/>
        </w:rPr>
        <w:t xml:space="preserve"> zaměstnanců</w:t>
      </w:r>
      <w:r w:rsidR="00AD1675">
        <w:rPr>
          <w:b w:val="0"/>
          <w:bCs w:val="0"/>
          <w:sz w:val="24"/>
        </w:rPr>
        <w:t>,</w:t>
      </w:r>
      <w:r w:rsidRPr="00716085">
        <w:rPr>
          <w:b w:val="0"/>
          <w:bCs w:val="0"/>
          <w:sz w:val="24"/>
        </w:rPr>
        <w:t xml:space="preserve"> ty si jejich zaměstnavatelé obvykle hýčkají. Nikoli</w:t>
      </w:r>
      <w:r w:rsidR="00AD1675">
        <w:rPr>
          <w:b w:val="0"/>
          <w:bCs w:val="0"/>
          <w:sz w:val="24"/>
        </w:rPr>
        <w:t>v</w:t>
      </w:r>
      <w:r w:rsidRPr="00716085">
        <w:rPr>
          <w:b w:val="0"/>
          <w:bCs w:val="0"/>
          <w:sz w:val="24"/>
        </w:rPr>
        <w:t xml:space="preserve"> čistě finanční odměnou za odvedenou práci, ale především dalšími nástroji motivace a </w:t>
      </w:r>
      <w:r w:rsidR="00160100" w:rsidRPr="00716085">
        <w:rPr>
          <w:b w:val="0"/>
          <w:bCs w:val="0"/>
          <w:sz w:val="24"/>
        </w:rPr>
        <w:t>poskytnutím pracovních nástrojů</w:t>
      </w:r>
      <w:r w:rsidRPr="00716085">
        <w:rPr>
          <w:b w:val="0"/>
          <w:bCs w:val="0"/>
          <w:sz w:val="24"/>
        </w:rPr>
        <w:t xml:space="preserve"> v odpovídající kvalitě s ohledem na zdraví a pohodlí při práci. </w:t>
      </w:r>
      <w:r w:rsidR="004D0B55">
        <w:rPr>
          <w:b w:val="0"/>
          <w:bCs w:val="0"/>
          <w:sz w:val="24"/>
        </w:rPr>
        <w:br/>
      </w:r>
      <w:r w:rsidRPr="00716085">
        <w:rPr>
          <w:b w:val="0"/>
          <w:bCs w:val="0"/>
          <w:sz w:val="24"/>
        </w:rPr>
        <w:t xml:space="preserve">Tato část je </w:t>
      </w:r>
      <w:r w:rsidR="00AF18F2">
        <w:rPr>
          <w:b w:val="0"/>
          <w:bCs w:val="0"/>
          <w:sz w:val="24"/>
        </w:rPr>
        <w:t xml:space="preserve">– </w:t>
      </w:r>
      <w:r w:rsidRPr="00716085">
        <w:rPr>
          <w:b w:val="0"/>
          <w:bCs w:val="0"/>
          <w:sz w:val="24"/>
        </w:rPr>
        <w:t xml:space="preserve">dle názoru autora </w:t>
      </w:r>
      <w:r w:rsidR="00AD1675">
        <w:rPr>
          <w:b w:val="0"/>
          <w:bCs w:val="0"/>
          <w:sz w:val="24"/>
        </w:rPr>
        <w:t xml:space="preserve">této </w:t>
      </w:r>
      <w:r w:rsidRPr="00716085">
        <w:rPr>
          <w:b w:val="0"/>
          <w:bCs w:val="0"/>
          <w:sz w:val="24"/>
        </w:rPr>
        <w:t xml:space="preserve">práce </w:t>
      </w:r>
      <w:r w:rsidR="00AF18F2">
        <w:rPr>
          <w:b w:val="0"/>
          <w:bCs w:val="0"/>
          <w:sz w:val="24"/>
        </w:rPr>
        <w:t xml:space="preserve">– </w:t>
      </w:r>
      <w:r w:rsidRPr="00716085">
        <w:rPr>
          <w:b w:val="0"/>
          <w:bCs w:val="0"/>
          <w:sz w:val="24"/>
        </w:rPr>
        <w:t xml:space="preserve">u společnosti </w:t>
      </w:r>
      <w:r w:rsidR="007E609F" w:rsidRPr="00716085">
        <w:rPr>
          <w:b w:val="0"/>
          <w:bCs w:val="0"/>
          <w:sz w:val="24"/>
        </w:rPr>
        <w:t>ESET</w:t>
      </w:r>
      <w:r w:rsidRPr="00716085">
        <w:rPr>
          <w:b w:val="0"/>
          <w:bCs w:val="0"/>
          <w:sz w:val="24"/>
        </w:rPr>
        <w:t xml:space="preserve"> nadstandardní </w:t>
      </w:r>
      <w:r w:rsidR="004D0B55">
        <w:rPr>
          <w:b w:val="0"/>
          <w:bCs w:val="0"/>
          <w:sz w:val="24"/>
        </w:rPr>
        <w:br/>
      </w:r>
      <w:r w:rsidRPr="00716085">
        <w:rPr>
          <w:b w:val="0"/>
          <w:bCs w:val="0"/>
          <w:sz w:val="24"/>
        </w:rPr>
        <w:t xml:space="preserve">a nepotřebuje </w:t>
      </w:r>
      <w:r w:rsidR="00AF18F2">
        <w:rPr>
          <w:b w:val="0"/>
          <w:bCs w:val="0"/>
          <w:sz w:val="24"/>
        </w:rPr>
        <w:t>žádnou</w:t>
      </w:r>
      <w:r w:rsidR="00AF18F2" w:rsidRPr="00716085">
        <w:rPr>
          <w:b w:val="0"/>
          <w:bCs w:val="0"/>
          <w:sz w:val="24"/>
        </w:rPr>
        <w:t xml:space="preserve"> </w:t>
      </w:r>
      <w:r w:rsidRPr="00716085">
        <w:rPr>
          <w:b w:val="0"/>
          <w:bCs w:val="0"/>
          <w:sz w:val="24"/>
        </w:rPr>
        <w:t xml:space="preserve">další úpravu. Pro úplnost </w:t>
      </w:r>
      <w:r w:rsidR="00DC75F1">
        <w:rPr>
          <w:b w:val="0"/>
          <w:bCs w:val="0"/>
          <w:sz w:val="24"/>
        </w:rPr>
        <w:t>v</w:t>
      </w:r>
      <w:r w:rsidR="00AF18F2">
        <w:rPr>
          <w:b w:val="0"/>
          <w:bCs w:val="0"/>
          <w:sz w:val="24"/>
        </w:rPr>
        <w:t>iz</w:t>
      </w:r>
      <w:r w:rsidR="00DC75F1">
        <w:rPr>
          <w:b w:val="0"/>
          <w:bCs w:val="0"/>
          <w:sz w:val="24"/>
        </w:rPr>
        <w:t xml:space="preserve"> </w:t>
      </w:r>
      <w:r w:rsidR="00FA7787">
        <w:fldChar w:fldCharType="begin"/>
      </w:r>
      <w:r w:rsidR="00FA7787">
        <w:instrText xml:space="preserve"> REF _Ref300530718 \h  \* MERGEFORMAT </w:instrText>
      </w:r>
      <w:r w:rsidR="00FA7787">
        <w:fldChar w:fldCharType="separate"/>
      </w:r>
      <w:r w:rsidR="002364F8" w:rsidRPr="002364F8">
        <w:rPr>
          <w:b w:val="0"/>
          <w:bCs w:val="0"/>
          <w:sz w:val="24"/>
        </w:rPr>
        <w:t>Tabulka 8 Přehled nákladů za benefity pro zaměstnance rok 2010</w:t>
      </w:r>
      <w:r w:rsidR="00FA7787">
        <w:fldChar w:fldCharType="end"/>
      </w:r>
      <w:r w:rsidR="00974D0C" w:rsidRPr="00A949D0">
        <w:rPr>
          <w:b w:val="0"/>
          <w:bCs w:val="0"/>
          <w:sz w:val="24"/>
        </w:rPr>
        <w:t>, kde je</w:t>
      </w:r>
      <w:r w:rsidR="00DC75F1">
        <w:rPr>
          <w:b w:val="0"/>
          <w:bCs w:val="0"/>
          <w:sz w:val="24"/>
        </w:rPr>
        <w:t xml:space="preserve"> </w:t>
      </w:r>
      <w:r w:rsidRPr="00716085">
        <w:rPr>
          <w:b w:val="0"/>
          <w:bCs w:val="0"/>
          <w:sz w:val="24"/>
        </w:rPr>
        <w:t xml:space="preserve">uveden seznam benefitů poskytovaných firmou </w:t>
      </w:r>
      <w:r w:rsidR="007E609F" w:rsidRPr="00716085">
        <w:rPr>
          <w:b w:val="0"/>
          <w:bCs w:val="0"/>
          <w:sz w:val="24"/>
        </w:rPr>
        <w:t>ESET</w:t>
      </w:r>
      <w:r w:rsidRPr="00716085">
        <w:rPr>
          <w:b w:val="0"/>
          <w:bCs w:val="0"/>
          <w:sz w:val="24"/>
        </w:rPr>
        <w:t xml:space="preserve"> v</w:t>
      </w:r>
      <w:r w:rsidR="00162536" w:rsidRPr="00716085">
        <w:rPr>
          <w:b w:val="0"/>
          <w:bCs w:val="0"/>
          <w:sz w:val="24"/>
        </w:rPr>
        <w:t> </w:t>
      </w:r>
      <w:r w:rsidRPr="00716085">
        <w:rPr>
          <w:b w:val="0"/>
          <w:bCs w:val="0"/>
          <w:sz w:val="24"/>
        </w:rPr>
        <w:t>ČR</w:t>
      </w:r>
      <w:r w:rsidR="00162536" w:rsidRPr="00716085">
        <w:rPr>
          <w:b w:val="0"/>
          <w:bCs w:val="0"/>
          <w:sz w:val="24"/>
        </w:rPr>
        <w:t xml:space="preserve"> včetně celkové sumy výše benefitů a sumy daňově neuznatelných položek hrazených z nerozděleného zisku společnosti v roce 2010</w:t>
      </w:r>
      <w:r w:rsidR="00D4247F" w:rsidRPr="00716085">
        <w:rPr>
          <w:b w:val="0"/>
          <w:bCs w:val="0"/>
          <w:sz w:val="24"/>
        </w:rPr>
        <w:t xml:space="preserve">. </w:t>
      </w:r>
    </w:p>
    <w:p w:rsidR="00812964" w:rsidRPr="00245809" w:rsidRDefault="00245809" w:rsidP="00245809">
      <w:pPr>
        <w:rPr>
          <w:rStyle w:val="Siln"/>
        </w:rPr>
      </w:pPr>
      <w:r>
        <w:rPr>
          <w:rStyle w:val="Siln"/>
        </w:rPr>
        <w:t xml:space="preserve">(B) </w:t>
      </w:r>
      <w:r w:rsidR="00812964" w:rsidRPr="00245809">
        <w:rPr>
          <w:rStyle w:val="Siln"/>
        </w:rPr>
        <w:t>Ekologický pilíř CSR</w:t>
      </w:r>
      <w:r w:rsidR="005D7D2F" w:rsidRPr="00245809">
        <w:rPr>
          <w:rStyle w:val="Siln"/>
        </w:rPr>
        <w:t xml:space="preserve"> ve společnosti </w:t>
      </w:r>
      <w:r w:rsidR="00372FA7" w:rsidRPr="00245809">
        <w:rPr>
          <w:rStyle w:val="Siln"/>
        </w:rPr>
        <w:t>ESET software</w:t>
      </w:r>
      <w:r w:rsidR="00BF19AE" w:rsidRPr="00245809">
        <w:rPr>
          <w:rStyle w:val="Siln"/>
        </w:rPr>
        <w:t xml:space="preserve"> – návrhy</w:t>
      </w:r>
    </w:p>
    <w:p w:rsidR="00812964" w:rsidRPr="00812964" w:rsidRDefault="00812964" w:rsidP="005D7D2F">
      <w:r w:rsidRPr="005D7D2F">
        <w:t>Se zvyšujícími se nároky na spotřebu energií a spotřebního materiálu související</w:t>
      </w:r>
      <w:r w:rsidR="00AF18F2">
        <w:t>mi</w:t>
      </w:r>
      <w:r w:rsidRPr="005D7D2F">
        <w:t xml:space="preserve"> </w:t>
      </w:r>
      <w:r w:rsidR="00A50199">
        <w:br/>
      </w:r>
      <w:r w:rsidRPr="005D7D2F">
        <w:t>s</w:t>
      </w:r>
      <w:r w:rsidRPr="00812964">
        <w:t xml:space="preserve"> rozvojem firmy vzniká potřeba ohleduplnosti vůči životnímu prostředí a přírodě, </w:t>
      </w:r>
      <w:r w:rsidR="00707126">
        <w:br/>
      </w:r>
      <w:r w:rsidRPr="00812964">
        <w:t xml:space="preserve">ale také podpora zelené firemní kultury. ESET by se proto měl rozhodnout pro podporu vzdělávání zaměstnanců v odpovědnosti vůči životnímu prostředí a k přijetí opatření pro snížení spotřeby energií a kancelářského papíru a dalšího spotřebního materiálu. </w:t>
      </w:r>
    </w:p>
    <w:p w:rsidR="00812964" w:rsidRPr="00812964" w:rsidRDefault="00D30C67" w:rsidP="00812964">
      <w:r>
        <w:t xml:space="preserve">Na základě SWOT analýzy </w:t>
      </w:r>
      <w:r w:rsidR="00AF18F2">
        <w:t xml:space="preserve">doporučuje </w:t>
      </w:r>
      <w:r>
        <w:t xml:space="preserve">autor práce </w:t>
      </w:r>
      <w:r w:rsidRPr="00D30C67">
        <w:rPr>
          <w:rStyle w:val="Siln"/>
        </w:rPr>
        <w:t>komunikovat vlastnosti produktu</w:t>
      </w:r>
      <w:r>
        <w:t xml:space="preserve">, </w:t>
      </w:r>
      <w:r w:rsidRPr="00D30C67">
        <w:rPr>
          <w:rStyle w:val="Siln"/>
        </w:rPr>
        <w:t xml:space="preserve">které v globálním měřítku </w:t>
      </w:r>
      <w:r w:rsidR="00345D1C" w:rsidRPr="00D30C67">
        <w:rPr>
          <w:rStyle w:val="Siln"/>
        </w:rPr>
        <w:t>snižují</w:t>
      </w:r>
      <w:r w:rsidRPr="00D30C67">
        <w:rPr>
          <w:rStyle w:val="Siln"/>
        </w:rPr>
        <w:t xml:space="preserve"> ekologickou zátěž a spotřebu neobnovitelných zdrojů</w:t>
      </w:r>
      <w:r w:rsidR="00CE50AB" w:rsidRPr="00D30C67">
        <w:rPr>
          <w:rStyle w:val="Siln"/>
        </w:rPr>
        <w:t>.</w:t>
      </w:r>
    </w:p>
    <w:p w:rsidR="004844F0" w:rsidRPr="00CE50AB" w:rsidRDefault="00CE50AB" w:rsidP="00CE50AB">
      <w:r>
        <w:t>K nim patří d</w:t>
      </w:r>
      <w:r w:rsidR="00812964" w:rsidRPr="00CE50AB">
        <w:t xml:space="preserve">ůsledné výchozí </w:t>
      </w:r>
      <w:r w:rsidR="004844F0" w:rsidRPr="00D30C67">
        <w:rPr>
          <w:rStyle w:val="Siln"/>
        </w:rPr>
        <w:t>nastavení černobílého oboustranného tisku</w:t>
      </w:r>
      <w:r w:rsidR="00812964" w:rsidRPr="00CE50AB">
        <w:t xml:space="preserve"> </w:t>
      </w:r>
      <w:r w:rsidR="00D30C67">
        <w:br/>
      </w:r>
      <w:r w:rsidR="00812964" w:rsidRPr="00CE50AB">
        <w:t>na velkokapacitníc</w:t>
      </w:r>
      <w:r w:rsidR="00201E68" w:rsidRPr="00CE50AB">
        <w:t>h tiskárnách sdílených na síti všem zaměstnancům spo</w:t>
      </w:r>
      <w:r>
        <w:t>lečnosti na síťových tiskárnách nebo v</w:t>
      </w:r>
      <w:r w:rsidR="004844F0" w:rsidRPr="00CE50AB">
        <w:t>yřazování techniky (stanic, serverů, periferií) s podpor</w:t>
      </w:r>
      <w:r w:rsidR="005F5CBD" w:rsidRPr="00CE50AB">
        <w:t>o</w:t>
      </w:r>
      <w:r w:rsidR="004844F0" w:rsidRPr="00CE50AB">
        <w:t xml:space="preserve">u dětských domovů či domovů seniorů pro zvýšení dostupnosti Internetu. </w:t>
      </w:r>
      <w:r w:rsidR="00812964" w:rsidRPr="00CE50AB">
        <w:t xml:space="preserve">Případně </w:t>
      </w:r>
      <w:r>
        <w:t xml:space="preserve">zajistit </w:t>
      </w:r>
      <w:r w:rsidR="00812964" w:rsidRPr="00CE50AB">
        <w:t>důsledn</w:t>
      </w:r>
      <w:r>
        <w:t>ou</w:t>
      </w:r>
      <w:r w:rsidR="00812964" w:rsidRPr="00CE50AB">
        <w:t xml:space="preserve"> ekologick</w:t>
      </w:r>
      <w:r>
        <w:t>ou</w:t>
      </w:r>
      <w:r w:rsidR="00812964" w:rsidRPr="00CE50AB">
        <w:t xml:space="preserve"> likvidac</w:t>
      </w:r>
      <w:r>
        <w:t>i</w:t>
      </w:r>
      <w:r w:rsidR="00812964" w:rsidRPr="00CE50AB">
        <w:t xml:space="preserve"> technologií. </w:t>
      </w:r>
    </w:p>
    <w:p w:rsidR="004844F0" w:rsidRPr="00CE50AB" w:rsidRDefault="00CE50AB" w:rsidP="00CE50AB">
      <w:r>
        <w:t>N</w:t>
      </w:r>
      <w:r w:rsidR="00360A03" w:rsidRPr="00CE50AB">
        <w:t xml:space="preserve">astavení </w:t>
      </w:r>
      <w:r w:rsidR="00360A03" w:rsidRPr="00D30C67">
        <w:rPr>
          <w:rStyle w:val="Siln"/>
        </w:rPr>
        <w:t xml:space="preserve">vypnutí </w:t>
      </w:r>
      <w:r w:rsidRPr="00D30C67">
        <w:rPr>
          <w:rStyle w:val="Siln"/>
        </w:rPr>
        <w:t>počítačů a monitorů</w:t>
      </w:r>
      <w:r>
        <w:t xml:space="preserve"> </w:t>
      </w:r>
      <w:r w:rsidR="00360A03" w:rsidRPr="00CE50AB">
        <w:t>na centrální úrovni s výjimkou kritických procesů</w:t>
      </w:r>
      <w:r>
        <w:t xml:space="preserve"> mimo pracovní dobu bude d</w:t>
      </w:r>
      <w:r w:rsidR="00201E68" w:rsidRPr="00CE50AB">
        <w:t xml:space="preserve">le vyjádření IT manažera </w:t>
      </w:r>
      <w:r>
        <w:t>vyřešeno centrálně v </w:t>
      </w:r>
      <w:r w:rsidR="00201E68" w:rsidRPr="00CE50AB">
        <w:t>roce</w:t>
      </w:r>
      <w:r>
        <w:t xml:space="preserve"> 2012</w:t>
      </w:r>
      <w:r w:rsidR="00201E68" w:rsidRPr="00CE50AB">
        <w:t xml:space="preserve">. </w:t>
      </w:r>
      <w:r w:rsidR="004844F0" w:rsidRPr="00CE50AB">
        <w:t xml:space="preserve">K firemní kultuře již </w:t>
      </w:r>
      <w:r w:rsidR="00360A03" w:rsidRPr="00CE50AB">
        <w:t xml:space="preserve">dnes </w:t>
      </w:r>
      <w:r w:rsidR="00812964" w:rsidRPr="00CE50AB">
        <w:t xml:space="preserve">patří </w:t>
      </w:r>
      <w:r w:rsidR="00812964" w:rsidRPr="00CE50AB">
        <w:rPr>
          <w:rStyle w:val="Siln"/>
        </w:rPr>
        <w:t>důsledné třídění odpadu</w:t>
      </w:r>
      <w:r w:rsidR="00812964" w:rsidRPr="00CE50AB">
        <w:t>, které by šlo rozšířit</w:t>
      </w:r>
      <w:r>
        <w:t xml:space="preserve"> kromě kartonů a plastů i na třídění papíru a bioodpadu. </w:t>
      </w:r>
    </w:p>
    <w:p w:rsidR="005D7D2F" w:rsidRDefault="00CE50AB" w:rsidP="00D30C67">
      <w:r>
        <w:t>Klíčovou roli v této oblasti může hrát poskytnutí m</w:t>
      </w:r>
      <w:r w:rsidR="004844F0" w:rsidRPr="00CE50AB">
        <w:t>ožnost</w:t>
      </w:r>
      <w:r>
        <w:t>i</w:t>
      </w:r>
      <w:r w:rsidR="004844F0" w:rsidRPr="00CE50AB">
        <w:t xml:space="preserve"> </w:t>
      </w:r>
      <w:r w:rsidR="00D25CA2">
        <w:rPr>
          <w:rStyle w:val="Siln"/>
        </w:rPr>
        <w:t>h</w:t>
      </w:r>
      <w:r w:rsidR="00D25CA2" w:rsidRPr="00CE50AB">
        <w:rPr>
          <w:rStyle w:val="Siln"/>
        </w:rPr>
        <w:t>ome</w:t>
      </w:r>
      <w:r w:rsidR="00D25CA2">
        <w:rPr>
          <w:rStyle w:val="Siln"/>
        </w:rPr>
        <w:t xml:space="preserve"> o</w:t>
      </w:r>
      <w:r w:rsidR="00D25CA2" w:rsidRPr="00CE50AB">
        <w:rPr>
          <w:rStyle w:val="Siln"/>
        </w:rPr>
        <w:t xml:space="preserve">ffice </w:t>
      </w:r>
      <w:r w:rsidR="004844F0" w:rsidRPr="00CE50AB">
        <w:rPr>
          <w:rStyle w:val="Siln"/>
        </w:rPr>
        <w:t>na projekty</w:t>
      </w:r>
      <w:r w:rsidR="004844F0" w:rsidRPr="00CE50AB">
        <w:t>, které jsou přesně měřitelné</w:t>
      </w:r>
      <w:r w:rsidR="00360A03" w:rsidRPr="00CE50AB">
        <w:t xml:space="preserve"> (snížení potřeby cestování</w:t>
      </w:r>
      <w:r w:rsidR="005D7D2F" w:rsidRPr="00CE50AB">
        <w:t xml:space="preserve"> a spotřeby pohonných hmot</w:t>
      </w:r>
      <w:r w:rsidR="00360A03" w:rsidRPr="00CE50AB">
        <w:t>)</w:t>
      </w:r>
      <w:r>
        <w:t xml:space="preserve"> </w:t>
      </w:r>
      <w:r w:rsidR="004D0B55">
        <w:br/>
      </w:r>
      <w:r>
        <w:lastRenderedPageBreak/>
        <w:t>a e</w:t>
      </w:r>
      <w:r w:rsidR="00360A03" w:rsidRPr="00CE50AB">
        <w:t xml:space="preserve">fektivnější </w:t>
      </w:r>
      <w:r w:rsidR="00360A03" w:rsidRPr="00CE50AB">
        <w:rPr>
          <w:rStyle w:val="Siln"/>
        </w:rPr>
        <w:t>využití videokonferenční místnosti</w:t>
      </w:r>
      <w:r w:rsidR="00360A03" w:rsidRPr="00CE50AB">
        <w:t xml:space="preserve"> pro komunikaci s ostatními pobočkami společnosti</w:t>
      </w:r>
      <w:r>
        <w:t>, jež</w:t>
      </w:r>
      <w:r w:rsidR="00360A03" w:rsidRPr="00CE50AB">
        <w:t xml:space="preserve"> zaručí </w:t>
      </w:r>
      <w:r w:rsidR="00360A03" w:rsidRPr="00CE50AB">
        <w:rPr>
          <w:rStyle w:val="Siln"/>
        </w:rPr>
        <w:t>snížení spotřeby pohonných hmot</w:t>
      </w:r>
      <w:r w:rsidR="00360A03" w:rsidRPr="00CE50AB">
        <w:t xml:space="preserve"> pro osobní setkání. </w:t>
      </w:r>
      <w:r w:rsidR="00201E68" w:rsidRPr="00CE50AB">
        <w:t xml:space="preserve">Již dnes se </w:t>
      </w:r>
      <w:r>
        <w:t>d</w:t>
      </w:r>
      <w:r w:rsidR="00201E68" w:rsidRPr="00CE50AB">
        <w:t xml:space="preserve">íky tomu snížila četnost zahraničních služebních cest na polovinu ve </w:t>
      </w:r>
      <w:r w:rsidR="00C77A6A" w:rsidRPr="00CE50AB">
        <w:t>srovnání</w:t>
      </w:r>
      <w:r>
        <w:t xml:space="preserve"> s obdobím před jejich</w:t>
      </w:r>
      <w:r w:rsidR="00201E68" w:rsidRPr="00CE50AB">
        <w:t xml:space="preserve"> instalací. </w:t>
      </w:r>
    </w:p>
    <w:p w:rsidR="005D7D2F" w:rsidRPr="00245809" w:rsidRDefault="00245809" w:rsidP="00245809">
      <w:pPr>
        <w:rPr>
          <w:rStyle w:val="Siln"/>
        </w:rPr>
      </w:pPr>
      <w:r>
        <w:rPr>
          <w:rStyle w:val="Siln"/>
        </w:rPr>
        <w:t xml:space="preserve">(C) </w:t>
      </w:r>
      <w:r w:rsidR="005D7D2F" w:rsidRPr="00245809">
        <w:rPr>
          <w:rStyle w:val="Siln"/>
        </w:rPr>
        <w:t xml:space="preserve">Ekonomický pilíř CSR ve společnosti </w:t>
      </w:r>
      <w:r w:rsidR="00372FA7" w:rsidRPr="00245809">
        <w:rPr>
          <w:rStyle w:val="Siln"/>
        </w:rPr>
        <w:t>ESET software</w:t>
      </w:r>
      <w:r w:rsidR="00BF19AE" w:rsidRPr="00245809">
        <w:rPr>
          <w:rStyle w:val="Siln"/>
        </w:rPr>
        <w:t xml:space="preserve"> </w:t>
      </w:r>
      <w:r w:rsidR="00731CBB">
        <w:rPr>
          <w:rStyle w:val="Siln"/>
        </w:rPr>
        <w:t>–</w:t>
      </w:r>
      <w:r w:rsidR="00731CBB" w:rsidRPr="00245809">
        <w:rPr>
          <w:rStyle w:val="Siln"/>
        </w:rPr>
        <w:t xml:space="preserve"> </w:t>
      </w:r>
      <w:r w:rsidR="00BF19AE" w:rsidRPr="00245809">
        <w:rPr>
          <w:rStyle w:val="Siln"/>
        </w:rPr>
        <w:t>návrhy</w:t>
      </w:r>
    </w:p>
    <w:p w:rsidR="005D7D2F" w:rsidRDefault="00CF01AE" w:rsidP="00CF01AE">
      <w:r>
        <w:t>Přes</w:t>
      </w:r>
      <w:r w:rsidR="00067C41">
        <w:t xml:space="preserve"> existující nepsaný </w:t>
      </w:r>
      <w:r w:rsidR="00BF19AE">
        <w:t xml:space="preserve">etický </w:t>
      </w:r>
      <w:r w:rsidR="00067C41">
        <w:t xml:space="preserve">zákon lze nalézt </w:t>
      </w:r>
      <w:r>
        <w:t xml:space="preserve">mezery v některých opatřeních, </w:t>
      </w:r>
      <w:r w:rsidR="00731CBB">
        <w:t xml:space="preserve">která </w:t>
      </w:r>
      <w:r>
        <w:t xml:space="preserve">by snadno </w:t>
      </w:r>
      <w:r w:rsidR="00731CBB">
        <w:t xml:space="preserve">mohla </w:t>
      </w:r>
      <w:r>
        <w:t xml:space="preserve">vést ke zlepšení reputace firmy u veřejnosti, přičemž opět na řadu přichází zmiňovaná </w:t>
      </w:r>
      <w:r w:rsidRPr="0040247D">
        <w:rPr>
          <w:b/>
        </w:rPr>
        <w:t>potřeba veřejně komunikovat jinak všeobecně dodržovaná pravidla</w:t>
      </w:r>
      <w:r>
        <w:t xml:space="preserve">. </w:t>
      </w:r>
      <w:r w:rsidR="00BF1CB8">
        <w:t>Růst české pobočky o 50 % za 1 rok v počtu zaměstnanců a velký úspěch produktů na českém trhu způsobil nedostate</w:t>
      </w:r>
      <w:r w:rsidR="001422B7">
        <w:t>k č</w:t>
      </w:r>
      <w:r w:rsidR="00BF1CB8">
        <w:t>as</w:t>
      </w:r>
      <w:r w:rsidR="001422B7">
        <w:t>u</w:t>
      </w:r>
      <w:r w:rsidR="00BF1CB8">
        <w:t xml:space="preserve"> na </w:t>
      </w:r>
      <w:r w:rsidR="0040247D">
        <w:t xml:space="preserve">přípravu této komunikace </w:t>
      </w:r>
      <w:r w:rsidR="0076751B">
        <w:br/>
      </w:r>
      <w:r w:rsidR="0040247D">
        <w:t>a výsledkem této práce bude její podstatné zlepšení, což je v </w:t>
      </w:r>
      <w:r w:rsidR="0076751B">
        <w:t>kompetenci</w:t>
      </w:r>
      <w:r w:rsidR="0040247D">
        <w:t xml:space="preserve"> autora této práce. </w:t>
      </w:r>
      <w:r w:rsidR="00D05294">
        <w:t xml:space="preserve"> </w:t>
      </w:r>
    </w:p>
    <w:p w:rsidR="001422B7" w:rsidRDefault="0076751B" w:rsidP="0076751B">
      <w:r>
        <w:t>E</w:t>
      </w:r>
      <w:r w:rsidRPr="001E4D13">
        <w:rPr>
          <w:rStyle w:val="Siln"/>
        </w:rPr>
        <w:t>tický kodex bude do konce srpna 2011 formalizován do písemné podoby</w:t>
      </w:r>
      <w:r>
        <w:t xml:space="preserve">, </w:t>
      </w:r>
      <w:r w:rsidRPr="00792249">
        <w:t>z důvodu zlepšení interních vztahů mezi odděleními a divizemi a zvýšení vzájemného respektu</w:t>
      </w:r>
      <w:r>
        <w:t>. V</w:t>
      </w:r>
      <w:r w:rsidR="001422B7">
        <w:t xml:space="preserve">znikl tým zaměstnanců, který připravuje </w:t>
      </w:r>
      <w:r w:rsidR="003F17AD">
        <w:t xml:space="preserve">jeho </w:t>
      </w:r>
      <w:r w:rsidR="001422B7">
        <w:t xml:space="preserve">návrh pro schválení </w:t>
      </w:r>
      <w:r w:rsidR="003F17AD">
        <w:t>m</w:t>
      </w:r>
      <w:r w:rsidR="001422B7">
        <w:t>anagementem. Tým má za úkol sepsat principy, které již dnes fungují a navrhnout ty, které chyb</w:t>
      </w:r>
      <w:r w:rsidR="00731CBB">
        <w:t>ěj</w:t>
      </w:r>
      <w:r w:rsidR="001422B7">
        <w:t>í. Etický kodex bude připraven ke schválení do konce srpna 2011.</w:t>
      </w:r>
      <w:r w:rsidR="0040247D">
        <w:t xml:space="preserve"> Účelem participace zaměstnanců na jeho tvorbě je rovněž záměr snadného přijetí tohoto kodexu, který bude společným dílem všech interních účastníků a nikoli formálním diktátem z managementu.</w:t>
      </w:r>
    </w:p>
    <w:p w:rsidR="001422B7" w:rsidRDefault="003F17AD" w:rsidP="0076751B">
      <w:r w:rsidRPr="003F17AD">
        <w:t>J</w:t>
      </w:r>
      <w:r w:rsidR="0040247D">
        <w:t xml:space="preserve">e třeba </w:t>
      </w:r>
      <w:r w:rsidR="0040247D" w:rsidRPr="003F17AD">
        <w:rPr>
          <w:rStyle w:val="Siln"/>
        </w:rPr>
        <w:t xml:space="preserve">nastavit pravidelnou frekvenci průzkumu </w:t>
      </w:r>
      <w:r w:rsidR="001422B7" w:rsidRPr="003F17AD">
        <w:rPr>
          <w:rStyle w:val="Siln"/>
        </w:rPr>
        <w:t>spokojenosti</w:t>
      </w:r>
      <w:r w:rsidR="0040247D" w:rsidRPr="003F17AD">
        <w:rPr>
          <w:rStyle w:val="Siln"/>
        </w:rPr>
        <w:t xml:space="preserve"> </w:t>
      </w:r>
      <w:r w:rsidRPr="003F17AD">
        <w:rPr>
          <w:rStyle w:val="Siln"/>
        </w:rPr>
        <w:t>zákazníků</w:t>
      </w:r>
      <w:r>
        <w:t xml:space="preserve"> </w:t>
      </w:r>
      <w:r>
        <w:br/>
      </w:r>
      <w:r w:rsidR="001422B7">
        <w:t>a jednotnou metodiku</w:t>
      </w:r>
      <w:r w:rsidR="0040247D">
        <w:t>. Data získaná z průzkumu mohou přispět efektivní komunikaci s využitím media relations.</w:t>
      </w:r>
    </w:p>
    <w:p w:rsidR="001422B7" w:rsidRDefault="0040247D" w:rsidP="0076751B">
      <w:r>
        <w:t xml:space="preserve">Lze doporučit </w:t>
      </w:r>
      <w:r w:rsidRPr="003F17AD">
        <w:rPr>
          <w:rStyle w:val="Siln"/>
        </w:rPr>
        <w:t>stanovení limitu zakázky, nad který je povinné vyhlásit výběrové řízení</w:t>
      </w:r>
      <w:r>
        <w:t xml:space="preserve"> s účastí minimálně tří dodavatelů a vyhodnocováním formou komisionálního výběru </w:t>
      </w:r>
      <w:r w:rsidR="003F17AD">
        <w:t xml:space="preserve">na základě veřejných </w:t>
      </w:r>
      <w:r w:rsidR="00345D1C">
        <w:t>kritérií.</w:t>
      </w:r>
      <w:r w:rsidR="003F17AD">
        <w:t xml:space="preserve"> Autor doporučuje stanovit </w:t>
      </w:r>
      <w:r w:rsidR="003F17AD">
        <w:rPr>
          <w:rStyle w:val="Siln"/>
        </w:rPr>
        <w:t xml:space="preserve">pravidla pro </w:t>
      </w:r>
      <w:r w:rsidR="004844F0" w:rsidRPr="003F17AD">
        <w:rPr>
          <w:rStyle w:val="Siln"/>
        </w:rPr>
        <w:t>telefonick</w:t>
      </w:r>
      <w:r w:rsidR="003F17AD" w:rsidRPr="003F17AD">
        <w:rPr>
          <w:rStyle w:val="Siln"/>
        </w:rPr>
        <w:t xml:space="preserve">ou </w:t>
      </w:r>
      <w:r w:rsidR="004844F0" w:rsidRPr="003F17AD">
        <w:rPr>
          <w:rStyle w:val="Siln"/>
        </w:rPr>
        <w:t xml:space="preserve">i </w:t>
      </w:r>
      <w:r w:rsidR="003F17AD" w:rsidRPr="003F17AD">
        <w:rPr>
          <w:rStyle w:val="Siln"/>
        </w:rPr>
        <w:t>písemnou</w:t>
      </w:r>
      <w:r w:rsidR="004844F0" w:rsidRPr="003F17AD">
        <w:rPr>
          <w:rStyle w:val="Siln"/>
        </w:rPr>
        <w:t xml:space="preserve"> komunikaci</w:t>
      </w:r>
      <w:r>
        <w:t>. Je na odpovědnosti vedoucích jednotlivých call</w:t>
      </w:r>
      <w:r w:rsidR="00D25CA2">
        <w:t xml:space="preserve"> </w:t>
      </w:r>
      <w:r>
        <w:t xml:space="preserve">center jakým způsobem se </w:t>
      </w:r>
      <w:r w:rsidR="00C77A6A">
        <w:t>zaměstnanci</w:t>
      </w:r>
      <w:r>
        <w:t xml:space="preserve"> </w:t>
      </w:r>
      <w:r w:rsidR="00731CBB">
        <w:t xml:space="preserve">hlásí </w:t>
      </w:r>
      <w:r>
        <w:t xml:space="preserve">do telefonu a poskytují informace. </w:t>
      </w:r>
      <w:r w:rsidR="003F17AD">
        <w:br/>
      </w:r>
      <w:r>
        <w:t xml:space="preserve">Vše je pravidelně hodnoceno </w:t>
      </w:r>
      <w:r w:rsidR="003F17AD">
        <w:t>a má vliv na odměny</w:t>
      </w:r>
      <w:r>
        <w:t xml:space="preserve"> jednotlivých operátorů. Prvky komunikace v </w:t>
      </w:r>
      <w:r w:rsidR="008B72A1">
        <w:t xml:space="preserve">corporate </w:t>
      </w:r>
      <w:r w:rsidR="00D25CA2">
        <w:t xml:space="preserve">identity </w:t>
      </w:r>
      <w:r>
        <w:t>manuálu včetně závazné podoby podpisů v e-mailu</w:t>
      </w:r>
      <w:r w:rsidR="00731CBB" w:rsidRPr="00731CBB">
        <w:t xml:space="preserve"> </w:t>
      </w:r>
      <w:r w:rsidR="00731CBB">
        <w:t>zásadně chybí</w:t>
      </w:r>
      <w:r>
        <w:t xml:space="preserve">. </w:t>
      </w:r>
    </w:p>
    <w:p w:rsidR="00453D39" w:rsidRDefault="00731CBB" w:rsidP="00453D39">
      <w:r>
        <w:lastRenderedPageBreak/>
        <w:t>Současně mohou</w:t>
      </w:r>
      <w:r w:rsidDel="00731CBB">
        <w:t xml:space="preserve"> </w:t>
      </w:r>
      <w:r>
        <w:t xml:space="preserve">všechna </w:t>
      </w:r>
      <w:r w:rsidR="00E20063">
        <w:t xml:space="preserve">tato </w:t>
      </w:r>
      <w:r w:rsidR="003F17AD">
        <w:t xml:space="preserve">navrhovaná </w:t>
      </w:r>
      <w:r w:rsidR="00E20063">
        <w:t>opatření</w:t>
      </w:r>
      <w:r w:rsidR="003F17AD">
        <w:t xml:space="preserve">, </w:t>
      </w:r>
      <w:r w:rsidR="00E20063">
        <w:t xml:space="preserve">kromě zvýšení reputace </w:t>
      </w:r>
      <w:r w:rsidR="003F17AD">
        <w:br/>
      </w:r>
      <w:r w:rsidR="00E20063">
        <w:t>u stakeholders</w:t>
      </w:r>
      <w:r w:rsidR="003F17AD">
        <w:t>,</w:t>
      </w:r>
      <w:r w:rsidR="00E20063">
        <w:t xml:space="preserve"> </w:t>
      </w:r>
      <w:r w:rsidR="003F17AD">
        <w:t xml:space="preserve">přinést </w:t>
      </w:r>
      <w:r>
        <w:t xml:space="preserve">ESETu </w:t>
      </w:r>
      <w:r w:rsidR="00E20063">
        <w:t>i ekonomické efekty ve formě snížení nákladů při důsledném a pravidelném výběru dodavatelů na jednotlivé zakázky, zvýšení loajality zákazníků při férovém, včasném a bezproblémovém vyřízení případných reklamací, zvýšení nových zakázek z důvodu zvýšení kultury mluveného slova vzdělávaných zaměstnanců schopných prodejně argumentovat s ohledem na potřeb</w:t>
      </w:r>
      <w:r w:rsidR="003F17AD">
        <w:t>y</w:t>
      </w:r>
      <w:r w:rsidR="00E20063">
        <w:t xml:space="preserve"> zákazníka.</w:t>
      </w:r>
      <w:r w:rsidR="00747B42">
        <w:t xml:space="preserve"> </w:t>
      </w:r>
    </w:p>
    <w:p w:rsidR="006533E8" w:rsidRDefault="00067C41" w:rsidP="00453D39">
      <w:pPr>
        <w:pStyle w:val="Nadpis3"/>
      </w:pPr>
      <w:r>
        <w:t xml:space="preserve"> </w:t>
      </w:r>
      <w:bookmarkStart w:id="33" w:name="_Toc301994015"/>
      <w:r w:rsidR="006533E8">
        <w:t>Trvalé zlepšování systému společenské odpovědnosti firem</w:t>
      </w:r>
      <w:bookmarkEnd w:id="33"/>
    </w:p>
    <w:p w:rsidR="006533E8" w:rsidRPr="0057331B" w:rsidRDefault="006533E8" w:rsidP="0057331B">
      <w:pPr>
        <w:rPr>
          <w:rStyle w:val="Siln"/>
        </w:rPr>
      </w:pPr>
      <w:r w:rsidRPr="0057331B">
        <w:rPr>
          <w:rStyle w:val="Siln"/>
        </w:rPr>
        <w:t xml:space="preserve">Formulování konceptu </w:t>
      </w:r>
      <w:r w:rsidR="00767AE9" w:rsidRPr="0057331B">
        <w:rPr>
          <w:rStyle w:val="Siln"/>
        </w:rPr>
        <w:t>z</w:t>
      </w:r>
      <w:r w:rsidRPr="0057331B">
        <w:rPr>
          <w:rStyle w:val="Siln"/>
        </w:rPr>
        <w:t>právy o CSR</w:t>
      </w:r>
    </w:p>
    <w:p w:rsidR="006533E8" w:rsidRDefault="006533E8" w:rsidP="006533E8">
      <w:r>
        <w:t>P</w:t>
      </w:r>
      <w:r w:rsidR="003F17AD">
        <w:t>r</w:t>
      </w:r>
      <w:r>
        <w:t xml:space="preserve">o zavedení </w:t>
      </w:r>
      <w:r w:rsidR="003F17AD">
        <w:t xml:space="preserve">strategie </w:t>
      </w:r>
      <w:r w:rsidR="006B7809">
        <w:t xml:space="preserve">CSR </w:t>
      </w:r>
      <w:r>
        <w:t xml:space="preserve">je nutné shromáždit všechny související informace, </w:t>
      </w:r>
      <w:r w:rsidR="00F8579B">
        <w:t xml:space="preserve">musí být </w:t>
      </w:r>
      <w:r>
        <w:t xml:space="preserve">rozděleny úkoly pro jednotlivá </w:t>
      </w:r>
      <w:r w:rsidR="00C77A6A">
        <w:t>oddělení</w:t>
      </w:r>
      <w:r>
        <w:t xml:space="preserve">, zaškoleni a informováni pracovníci společnosti </w:t>
      </w:r>
      <w:r w:rsidR="00372FA7">
        <w:t>ESET software</w:t>
      </w:r>
      <w:r>
        <w:t xml:space="preserve"> a zahájena komunikace se všemi zainteresovanými stranami. </w:t>
      </w:r>
    </w:p>
    <w:p w:rsidR="006571B9" w:rsidRDefault="006533E8" w:rsidP="006533E8">
      <w:r>
        <w:t>Po zjištění absence komunikace o CSR aktivitác</w:t>
      </w:r>
      <w:r w:rsidR="00F8579B">
        <w:t xml:space="preserve">h u poloviny z nejúspěšnějších ICT českých firem </w:t>
      </w:r>
      <w:r w:rsidR="00067C41">
        <w:t xml:space="preserve">je </w:t>
      </w:r>
      <w:r>
        <w:t>příležitost</w:t>
      </w:r>
      <w:r w:rsidR="00067C41">
        <w:t>í</w:t>
      </w:r>
      <w:r>
        <w:t xml:space="preserve"> zpracování kvalitní zprávy o CSR odděleně od výroční zprávy podniku. Zpráva o CSR by měla respektovat požadavky na komunikaci ze strany vedení společnosti, které nepreferuje některé z částí zveřejňovat. </w:t>
      </w:r>
    </w:p>
    <w:p w:rsidR="006533E8" w:rsidRDefault="006533E8" w:rsidP="006533E8">
      <w:r>
        <w:t xml:space="preserve">Zpráva by měla obsahovat jasnou strukturu opírající se o základní pilíře </w:t>
      </w:r>
      <w:r w:rsidR="00731CBB">
        <w:t xml:space="preserve">– </w:t>
      </w:r>
      <w:r>
        <w:t>sociální, ekonomický a ekologický</w:t>
      </w:r>
      <w:r w:rsidR="00731CBB">
        <w:t>. P</w:t>
      </w:r>
      <w:r>
        <w:t xml:space="preserve">okud některá část bude vyhodnocena jako irelevantní pro zveřejnění, je </w:t>
      </w:r>
      <w:r w:rsidR="00731CBB">
        <w:t xml:space="preserve">možné </w:t>
      </w:r>
      <w:r w:rsidR="000B4E3F">
        <w:t xml:space="preserve">ji </w:t>
      </w:r>
      <w:r>
        <w:t>vyloučit.</w:t>
      </w:r>
      <w:r w:rsidR="006571B9">
        <w:rPr>
          <w:rStyle w:val="Znakapoznpodarou"/>
        </w:rPr>
        <w:footnoteReference w:id="107"/>
      </w:r>
    </w:p>
    <w:p w:rsidR="006533E8" w:rsidRPr="00106215" w:rsidRDefault="00767AE9" w:rsidP="00106215">
      <w:pPr>
        <w:rPr>
          <w:rStyle w:val="Siln"/>
        </w:rPr>
      </w:pPr>
      <w:r w:rsidRPr="00106215">
        <w:rPr>
          <w:rStyle w:val="Siln"/>
        </w:rPr>
        <w:t>Zpráva o CSR</w:t>
      </w:r>
    </w:p>
    <w:p w:rsidR="00592F37" w:rsidRDefault="008B72A1" w:rsidP="00592F37">
      <w:r>
        <w:t xml:space="preserve">Zpráva o CSR musí respektovat základní pravidla corporate identity společnosti ESET software, musí být veřejně dostupná na snadno dohledatelném místě, například webové stránce společnosti a nejlépe s ní musí být seznámeni zaměstnanci, dodavatelé, novináři, zákazníci a majitelé společnosti, a sice formou prezentace na semináři, tiskové konferenci, při neformálních setkáních apod. </w:t>
      </w:r>
      <w:r w:rsidR="00823BB0">
        <w:t xml:space="preserve">Navrhovaná struktura zprávy je uvedena v příloze viz </w:t>
      </w:r>
      <w:r w:rsidR="00823BB0">
        <w:fldChar w:fldCharType="begin"/>
      </w:r>
      <w:r w:rsidR="00823BB0">
        <w:instrText xml:space="preserve"> REF _Ref301991014 \h </w:instrText>
      </w:r>
      <w:r w:rsidR="00823BB0">
        <w:instrText xml:space="preserve"> \* MERGEFORMAT </w:instrText>
      </w:r>
      <w:r w:rsidR="00823BB0">
        <w:fldChar w:fldCharType="separate"/>
      </w:r>
      <w:r w:rsidR="002364F8" w:rsidRPr="002364F8">
        <w:t>Struktura zprávy o CSR</w:t>
      </w:r>
      <w:r w:rsidR="00823BB0">
        <w:fldChar w:fldCharType="end"/>
      </w:r>
      <w:r w:rsidR="00823BB0">
        <w:t xml:space="preserve"> </w:t>
      </w:r>
    </w:p>
    <w:p w:rsidR="00823BB0" w:rsidRPr="00592F37" w:rsidRDefault="00823BB0" w:rsidP="00823BB0">
      <w:pPr>
        <w:spacing w:after="0" w:line="240" w:lineRule="auto"/>
        <w:jc w:val="left"/>
      </w:pPr>
    </w:p>
    <w:p w:rsidR="00990CF5" w:rsidRPr="003B0FCB" w:rsidRDefault="00990CF5" w:rsidP="006533E8">
      <w:pPr>
        <w:pStyle w:val="Nadpis1"/>
      </w:pPr>
      <w:bookmarkStart w:id="34" w:name="_Toc301994016"/>
      <w:r w:rsidRPr="003B0FCB">
        <w:t>Závěr</w:t>
      </w:r>
      <w:bookmarkEnd w:id="34"/>
    </w:p>
    <w:p w:rsidR="00AC68B1" w:rsidRDefault="006C71CB" w:rsidP="00230DD1">
      <w:r>
        <w:t xml:space="preserve">Téma společenské odpovědnosti se ukázalo autorovi po jeho prostudování velice blízké a aktuální vzhledem k </w:t>
      </w:r>
      <w:r w:rsidR="00AC68B1">
        <w:t>důsledk</w:t>
      </w:r>
      <w:r>
        <w:t>ům</w:t>
      </w:r>
      <w:r w:rsidR="00AC68B1">
        <w:t xml:space="preserve"> historického zpřetrhání vazeb tradičního rodinného hospodářství </w:t>
      </w:r>
      <w:r>
        <w:t xml:space="preserve">a živnosti </w:t>
      </w:r>
      <w:r w:rsidR="00736BF2">
        <w:t>z</w:t>
      </w:r>
      <w:r w:rsidR="00AC68B1">
        <w:t xml:space="preserve"> období první republiky. Právě ústně předávané zkušenosti od </w:t>
      </w:r>
      <w:r w:rsidR="009F0309">
        <w:t xml:space="preserve">jeho </w:t>
      </w:r>
      <w:r w:rsidR="00AC68B1">
        <w:t xml:space="preserve">předků o silné aktivitě drobných živnostníků v první republice v oblasti podpory místní komunity, síla dobrého jména u zákazníků </w:t>
      </w:r>
      <w:r>
        <w:t xml:space="preserve">či voličů </w:t>
      </w:r>
      <w:r w:rsidR="00AC68B1">
        <w:t>přispěl</w:t>
      </w:r>
      <w:r>
        <w:t>y</w:t>
      </w:r>
      <w:r w:rsidR="00AC68B1">
        <w:t xml:space="preserve"> k snaze </w:t>
      </w:r>
      <w:r>
        <w:t xml:space="preserve">autora této práce </w:t>
      </w:r>
      <w:r w:rsidR="00AC68B1">
        <w:t>pochopit a nastudovat aktuální situaci v oblasti společenské odpovědnosti podniků, a to v sektoru IT, ve kterém působí celou svou profesní kariéru.</w:t>
      </w:r>
      <w:r>
        <w:t xml:space="preserve"> </w:t>
      </w:r>
    </w:p>
    <w:p w:rsidR="00D4247F" w:rsidRDefault="00ED09A1" w:rsidP="00230DD1">
      <w:r w:rsidRPr="00736BF2">
        <w:rPr>
          <w:b/>
        </w:rPr>
        <w:t xml:space="preserve">S podporou výsledků </w:t>
      </w:r>
      <w:r w:rsidR="00403366" w:rsidRPr="00736BF2">
        <w:rPr>
          <w:b/>
        </w:rPr>
        <w:t>průzkum</w:t>
      </w:r>
      <w:r w:rsidRPr="00736BF2">
        <w:rPr>
          <w:b/>
        </w:rPr>
        <w:t>u trhu</w:t>
      </w:r>
      <w:r w:rsidR="00736BF2">
        <w:rPr>
          <w:b/>
        </w:rPr>
        <w:t xml:space="preserve"> Ipsos Tambor</w:t>
      </w:r>
      <w:r w:rsidRPr="00736BF2">
        <w:rPr>
          <w:b/>
        </w:rPr>
        <w:t xml:space="preserve"> </w:t>
      </w:r>
      <w:r w:rsidR="00736BF2" w:rsidRPr="00736BF2">
        <w:rPr>
          <w:rStyle w:val="Siln"/>
        </w:rPr>
        <w:t>l</w:t>
      </w:r>
      <w:r w:rsidRPr="00736BF2">
        <w:rPr>
          <w:rStyle w:val="Siln"/>
        </w:rPr>
        <w:t xml:space="preserve">ze konstatovat, že česká veřejnost </w:t>
      </w:r>
      <w:r w:rsidR="00736BF2" w:rsidRPr="00736BF2">
        <w:rPr>
          <w:rStyle w:val="Siln"/>
        </w:rPr>
        <w:t>vnímá</w:t>
      </w:r>
      <w:r w:rsidRPr="00736BF2">
        <w:rPr>
          <w:rStyle w:val="Siln"/>
        </w:rPr>
        <w:t xml:space="preserve"> důležitosti CSR obdobně jako zbytek Evropy</w:t>
      </w:r>
      <w:r>
        <w:t xml:space="preserve"> </w:t>
      </w:r>
      <w:r w:rsidRPr="00736BF2">
        <w:rPr>
          <w:rStyle w:val="Siln"/>
        </w:rPr>
        <w:t>a považuje společenskou odpovědnost firem za důležitou</w:t>
      </w:r>
      <w:r w:rsidR="00FB502B">
        <w:t xml:space="preserve"> </w:t>
      </w:r>
      <w:r w:rsidR="00736BF2">
        <w:t xml:space="preserve">– </w:t>
      </w:r>
      <w:r w:rsidR="00FB502B">
        <w:t>72</w:t>
      </w:r>
      <w:r w:rsidR="00736BF2">
        <w:t> </w:t>
      </w:r>
      <w:r w:rsidR="00FB502B">
        <w:t xml:space="preserve">% populace je </w:t>
      </w:r>
      <w:r w:rsidR="00731CBB">
        <w:t xml:space="preserve">ochotno </w:t>
      </w:r>
      <w:r w:rsidR="00FB502B">
        <w:t xml:space="preserve">si za produkty či služby CSR výrobce </w:t>
      </w:r>
      <w:r w:rsidR="00736BF2">
        <w:t xml:space="preserve">dokonce </w:t>
      </w:r>
      <w:r w:rsidR="00FB502B">
        <w:t>připlatit.</w:t>
      </w:r>
      <w:r>
        <w:t xml:space="preserve"> </w:t>
      </w:r>
      <w:r w:rsidR="00BE319E">
        <w:t xml:space="preserve">Angažovanost a horlivost mladých kolegů během tvorby nápadů z oblasti filantropie velmi pozitivně ovlivnila názor autora na stav dnešní společnosti, který není tak špatný, jak jej všeobecně prezentují masová média. </w:t>
      </w:r>
    </w:p>
    <w:p w:rsidR="00ED09A1" w:rsidRDefault="00ED09A1" w:rsidP="00230DD1">
      <w:r>
        <w:t>Při studiu výročních zpráv a informací na webových stránkách padesáti nejúspěšnějších ICT firem zjistil autor práce značné nedostatky v terminologii CSR a chápání významů dárcovství a sponzoring</w:t>
      </w:r>
      <w:r w:rsidR="00BE319E">
        <w:t>u</w:t>
      </w:r>
      <w:r>
        <w:t xml:space="preserve">. </w:t>
      </w:r>
      <w:r w:rsidR="00736BF2">
        <w:t>O</w:t>
      </w:r>
      <w:r>
        <w:t xml:space="preserve">dpovědní zaměstnanci firem považují firemní filantropii </w:t>
      </w:r>
      <w:r w:rsidR="00BE319E">
        <w:t xml:space="preserve">za CSR </w:t>
      </w:r>
      <w:r>
        <w:t>a nemají znalost přesahu této koncepce do dalších oblastí ekol</w:t>
      </w:r>
      <w:r w:rsidR="00736BF2">
        <w:t xml:space="preserve">ogického </w:t>
      </w:r>
      <w:r w:rsidR="00BE319E">
        <w:br/>
      </w:r>
      <w:r w:rsidR="00736BF2">
        <w:t xml:space="preserve">či ekonomického pilíře. </w:t>
      </w:r>
      <w:r w:rsidRPr="00042F0E">
        <w:rPr>
          <w:rStyle w:val="Siln"/>
        </w:rPr>
        <w:t xml:space="preserve">Lze tedy </w:t>
      </w:r>
      <w:r w:rsidR="00042F0E">
        <w:rPr>
          <w:rStyle w:val="Siln"/>
        </w:rPr>
        <w:t>potvrdit</w:t>
      </w:r>
      <w:r w:rsidR="00736BF2">
        <w:rPr>
          <w:rStyle w:val="Siln"/>
        </w:rPr>
        <w:t xml:space="preserve"> hypotézu</w:t>
      </w:r>
      <w:r w:rsidRPr="00042F0E">
        <w:rPr>
          <w:rStyle w:val="Siln"/>
        </w:rPr>
        <w:t>, že ICT firmy v ČR nechápou přesně význam CSR</w:t>
      </w:r>
      <w:r w:rsidR="00736BF2">
        <w:rPr>
          <w:rStyle w:val="Siln"/>
        </w:rPr>
        <w:t xml:space="preserve"> a vzhledem k absenci výročních zpráv pro zájmové skupiny na </w:t>
      </w:r>
      <w:r w:rsidR="0077688B">
        <w:rPr>
          <w:rStyle w:val="Siln"/>
        </w:rPr>
        <w:t xml:space="preserve">internetu </w:t>
      </w:r>
      <w:r w:rsidR="00736BF2">
        <w:rPr>
          <w:rStyle w:val="Siln"/>
        </w:rPr>
        <w:t xml:space="preserve">rovněž nedodržují pravidla společenské odpovědnosti. </w:t>
      </w:r>
    </w:p>
    <w:p w:rsidR="006369BF" w:rsidRDefault="0077688B" w:rsidP="00042F0E">
      <w:pPr>
        <w:pStyle w:val="Odrka1stupn"/>
        <w:numPr>
          <w:ilvl w:val="0"/>
          <w:numId w:val="0"/>
        </w:numPr>
      </w:pPr>
      <w:r>
        <w:t xml:space="preserve">Otázkou často </w:t>
      </w:r>
      <w:r w:rsidR="00042F0E">
        <w:t xml:space="preserve">diskutovanou </w:t>
      </w:r>
      <w:r>
        <w:t xml:space="preserve">v literatuře </w:t>
      </w:r>
      <w:r w:rsidR="00042F0E">
        <w:t>je</w:t>
      </w:r>
      <w:r>
        <w:t>,</w:t>
      </w:r>
      <w:r w:rsidR="00042F0E">
        <w:t xml:space="preserve"> zda účinnost CSR</w:t>
      </w:r>
      <w:r w:rsidRPr="0077688B">
        <w:t xml:space="preserve"> </w:t>
      </w:r>
      <w:r>
        <w:t>posuzovat</w:t>
      </w:r>
      <w:r w:rsidR="00042F0E">
        <w:t xml:space="preserve">. Autor práce se přiklání k důslednému posuzování uvnitř i vně organizace, jelikož jedině tak je možné předkládat pravdivé informace všem zainteresovaným stranám (stakeholders), získat zpětnou vazbu a informace pro </w:t>
      </w:r>
      <w:r w:rsidR="00DE67BA">
        <w:t xml:space="preserve">srovnání </w:t>
      </w:r>
      <w:r w:rsidR="00042F0E">
        <w:t xml:space="preserve">a </w:t>
      </w:r>
      <w:r>
        <w:t xml:space="preserve">zároveň </w:t>
      </w:r>
      <w:r w:rsidR="00042F0E">
        <w:t>dodržet v této oblasti</w:t>
      </w:r>
      <w:r w:rsidRPr="0077688B">
        <w:t xml:space="preserve"> </w:t>
      </w:r>
      <w:r>
        <w:t>celosvětový trend</w:t>
      </w:r>
      <w:r w:rsidR="00042F0E">
        <w:t xml:space="preserve">. </w:t>
      </w:r>
      <w:r w:rsidR="00DE67BA">
        <w:t xml:space="preserve">Tato diplomová práce </w:t>
      </w:r>
      <w:r w:rsidR="00DE67BA" w:rsidRPr="00DE67BA">
        <w:rPr>
          <w:rStyle w:val="Siln"/>
        </w:rPr>
        <w:t xml:space="preserve">umožnila </w:t>
      </w:r>
      <w:r w:rsidRPr="00DE67BA">
        <w:rPr>
          <w:rStyle w:val="Siln"/>
        </w:rPr>
        <w:t xml:space="preserve">autorovi </w:t>
      </w:r>
      <w:r w:rsidR="00DE67BA" w:rsidRPr="00DE67BA">
        <w:rPr>
          <w:rStyle w:val="Siln"/>
        </w:rPr>
        <w:t xml:space="preserve">díky studiu literatury </w:t>
      </w:r>
      <w:r w:rsidR="00C962F9" w:rsidRPr="00DE67BA">
        <w:rPr>
          <w:rStyle w:val="Siln"/>
        </w:rPr>
        <w:t xml:space="preserve">provést zodpovědně analýzu současného stavu CSR </w:t>
      </w:r>
      <w:r>
        <w:rPr>
          <w:rStyle w:val="Siln"/>
        </w:rPr>
        <w:t xml:space="preserve">u </w:t>
      </w:r>
      <w:r w:rsidR="00C962F9" w:rsidRPr="00DE67BA">
        <w:rPr>
          <w:rStyle w:val="Siln"/>
        </w:rPr>
        <w:t xml:space="preserve">společnosti ESET software </w:t>
      </w:r>
      <w:r w:rsidR="002342EE">
        <w:rPr>
          <w:rStyle w:val="Siln"/>
        </w:rPr>
        <w:br/>
      </w:r>
      <w:r w:rsidR="00C962F9" w:rsidRPr="00DE67BA">
        <w:rPr>
          <w:rStyle w:val="Siln"/>
        </w:rPr>
        <w:t>a navrhnout její zlepšení</w:t>
      </w:r>
      <w:r w:rsidR="00C962F9">
        <w:t xml:space="preserve">. </w:t>
      </w:r>
      <w:r w:rsidR="00C962F9" w:rsidRPr="00DE67BA">
        <w:rPr>
          <w:rStyle w:val="Siln"/>
        </w:rPr>
        <w:t>S využitím komunikačních nástrojů a kanálů, kterými ESET software disponuje</w:t>
      </w:r>
      <w:r>
        <w:rPr>
          <w:rStyle w:val="Siln"/>
        </w:rPr>
        <w:t>,</w:t>
      </w:r>
      <w:r w:rsidR="00C962F9" w:rsidRPr="00DE67BA">
        <w:rPr>
          <w:rStyle w:val="Siln"/>
        </w:rPr>
        <w:t xml:space="preserve"> lze profitovat na zveřejnění formalizované CSR </w:t>
      </w:r>
      <w:r w:rsidR="00C962F9" w:rsidRPr="00DE67BA">
        <w:rPr>
          <w:rStyle w:val="Siln"/>
        </w:rPr>
        <w:lastRenderedPageBreak/>
        <w:t>strategie</w:t>
      </w:r>
      <w:r w:rsidR="00DE67BA" w:rsidRPr="00DE67BA">
        <w:rPr>
          <w:rStyle w:val="Siln"/>
        </w:rPr>
        <w:t xml:space="preserve"> a jejím trvalým zlepšováním ovlivnit </w:t>
      </w:r>
      <w:r w:rsidR="00C962F9" w:rsidRPr="00DE67BA">
        <w:rPr>
          <w:rStyle w:val="Siln"/>
        </w:rPr>
        <w:t xml:space="preserve">vnímání značky ESET na českém trhu. </w:t>
      </w:r>
      <w:r w:rsidR="00C962F9">
        <w:t xml:space="preserve">Toto </w:t>
      </w:r>
      <w:r w:rsidR="006369BF">
        <w:t>tvrzení</w:t>
      </w:r>
      <w:r w:rsidR="00C962F9">
        <w:t xml:space="preserve"> lze podpořit</w:t>
      </w:r>
      <w:r w:rsidR="00DE67BA">
        <w:t xml:space="preserve"> dostupnou literaturou uvedenou v rešerši této práce </w:t>
      </w:r>
      <w:r w:rsidR="002342EE">
        <w:br/>
      </w:r>
      <w:r w:rsidR="00DE67BA">
        <w:t xml:space="preserve">a současně využitím </w:t>
      </w:r>
      <w:r w:rsidR="00C962F9">
        <w:t xml:space="preserve">nástrojů pro analýzu a vyhodnocování </w:t>
      </w:r>
      <w:r>
        <w:t xml:space="preserve">internetových </w:t>
      </w:r>
      <w:r w:rsidR="00DE67BA">
        <w:t xml:space="preserve">diskusí </w:t>
      </w:r>
      <w:r w:rsidR="002342EE">
        <w:br/>
        <w:t>i</w:t>
      </w:r>
      <w:r w:rsidR="00DE67BA">
        <w:t xml:space="preserve"> sociálních sítí vzhledem k povaze softwarového produktu společnosti a existenci 100 % </w:t>
      </w:r>
      <w:r w:rsidR="006369BF">
        <w:t xml:space="preserve">jeho </w:t>
      </w:r>
      <w:r w:rsidR="00DE67BA">
        <w:t xml:space="preserve">uživatelů na </w:t>
      </w:r>
      <w:r>
        <w:t>internetu</w:t>
      </w:r>
      <w:r w:rsidR="00DE67BA">
        <w:t>, který je ne</w:t>
      </w:r>
      <w:r>
        <w:t>z</w:t>
      </w:r>
      <w:r w:rsidR="00DE67BA">
        <w:t xml:space="preserve">bytný pro jeho provoz. </w:t>
      </w:r>
    </w:p>
    <w:p w:rsidR="006369BF" w:rsidRDefault="006369BF" w:rsidP="00042F0E">
      <w:pPr>
        <w:pStyle w:val="Odrka1stupn"/>
        <w:numPr>
          <w:ilvl w:val="0"/>
          <w:numId w:val="0"/>
        </w:numPr>
      </w:pPr>
    </w:p>
    <w:p w:rsidR="00042F0E" w:rsidRDefault="00DE67BA" w:rsidP="00042F0E">
      <w:pPr>
        <w:pStyle w:val="Odrka1stupn"/>
        <w:numPr>
          <w:ilvl w:val="0"/>
          <w:numId w:val="0"/>
        </w:numPr>
      </w:pPr>
      <w:r>
        <w:t xml:space="preserve">Systematické vyhodnocování </w:t>
      </w:r>
      <w:r w:rsidR="00C962F9">
        <w:t xml:space="preserve">jednotlivých </w:t>
      </w:r>
      <w:r w:rsidR="0077688B">
        <w:t>i</w:t>
      </w:r>
      <w:r w:rsidR="006369BF">
        <w:t xml:space="preserve">nternetových </w:t>
      </w:r>
      <w:r w:rsidR="00C962F9">
        <w:t xml:space="preserve">příspěvků </w:t>
      </w:r>
      <w:r>
        <w:t xml:space="preserve">na škále </w:t>
      </w:r>
      <w:r w:rsidR="00C962F9">
        <w:t>pozitivní, neutrální či negativní</w:t>
      </w:r>
      <w:r>
        <w:t xml:space="preserve"> příspěvek, </w:t>
      </w:r>
      <w:r w:rsidR="00C962F9">
        <w:t xml:space="preserve">může </w:t>
      </w:r>
      <w:r>
        <w:t>po de</w:t>
      </w:r>
      <w:r w:rsidR="006369BF">
        <w:t>l</w:t>
      </w:r>
      <w:r>
        <w:t xml:space="preserve">ším čase </w:t>
      </w:r>
      <w:r w:rsidR="00C962F9">
        <w:t xml:space="preserve">v kombinaci s průzkumy spokojenosti zákazníků, zaměstnanců a trhu poskytnout výsledky pro hodnocení </w:t>
      </w:r>
      <w:r w:rsidR="00042F0E">
        <w:t>účinnosti</w:t>
      </w:r>
      <w:r w:rsidR="00C962F9">
        <w:t xml:space="preserve"> CSR aktivit ESET software v budoucnosti.</w:t>
      </w:r>
      <w:r w:rsidR="006369BF">
        <w:t xml:space="preserve"> </w:t>
      </w:r>
      <w:r>
        <w:t xml:space="preserve">Aktivní diskuse </w:t>
      </w:r>
      <w:r w:rsidR="0077688B">
        <w:t xml:space="preserve">sama o sobě </w:t>
      </w:r>
      <w:r w:rsidR="00042F0E">
        <w:t>navíc umožní ESET</w:t>
      </w:r>
      <w:r w:rsidR="0077688B">
        <w:t>u</w:t>
      </w:r>
      <w:r w:rsidR="00042F0E">
        <w:t xml:space="preserve"> ovlivnit názory veřejnosti v případě negativních ohlasů </w:t>
      </w:r>
      <w:r w:rsidR="00BF046D">
        <w:br/>
      </w:r>
      <w:r w:rsidR="00042F0E">
        <w:t>na vydání špatné verze apod. Má tak několikanásobný přínos.</w:t>
      </w:r>
      <w:r>
        <w:t xml:space="preserve"> </w:t>
      </w:r>
      <w:r w:rsidR="00C962F9">
        <w:t>Přesnější měření nárok</w:t>
      </w:r>
      <w:r w:rsidR="00042F0E">
        <w:t>uje</w:t>
      </w:r>
      <w:r w:rsidR="00C962F9">
        <w:t xml:space="preserve"> zvýšení nákladů na monitoring a zaznamenávání </w:t>
      </w:r>
      <w:r w:rsidR="0077688B">
        <w:t xml:space="preserve">např. </w:t>
      </w:r>
      <w:r w:rsidR="00C962F9">
        <w:t xml:space="preserve">veškerých úspor realizovaných prostřednictvím důsledných výběrových řízení, snížení fluktuace zaměstnanců a počtu zaučování nových členů týmu, dotazování zákazníků na motivy nákupu při realizaci jejich objednávky obsahující i dotazy na CSR apod. </w:t>
      </w:r>
    </w:p>
    <w:p w:rsidR="00B57C3D" w:rsidRDefault="00B57C3D" w:rsidP="00042F0E">
      <w:pPr>
        <w:pStyle w:val="Odrka1stupn"/>
        <w:numPr>
          <w:ilvl w:val="0"/>
          <w:numId w:val="0"/>
        </w:numPr>
      </w:pPr>
    </w:p>
    <w:p w:rsidR="00C962F9" w:rsidRDefault="00C962F9" w:rsidP="00C962F9">
      <w:pPr>
        <w:pStyle w:val="Odrka1stupn"/>
        <w:numPr>
          <w:ilvl w:val="0"/>
          <w:numId w:val="0"/>
        </w:numPr>
      </w:pPr>
      <w:r w:rsidRPr="00BF046D">
        <w:t xml:space="preserve">Při zpracování této diplomové práce autor narazil na </w:t>
      </w:r>
      <w:r w:rsidR="006369BF" w:rsidRPr="00BF046D">
        <w:t xml:space="preserve">několik </w:t>
      </w:r>
      <w:r w:rsidR="001F0EBE" w:rsidRPr="00BF046D">
        <w:t>překážek,</w:t>
      </w:r>
      <w:r w:rsidR="001F0EBE">
        <w:t xml:space="preserve"> a to zejména při analýze padesáti nejúspěšnějších firem v ČR v sektoru ICT. Dostupnost výročních zpráv byla nižší</w:t>
      </w:r>
      <w:r w:rsidR="00B57C3D">
        <w:t>,</w:t>
      </w:r>
      <w:r w:rsidR="001F0EBE">
        <w:t xml:space="preserve"> n</w:t>
      </w:r>
      <w:r w:rsidR="006369BF">
        <w:t xml:space="preserve">ež očekával při volbě této metodologie. </w:t>
      </w:r>
      <w:r w:rsidR="001F0EBE">
        <w:t xml:space="preserve">Autor práce učinil pokus </w:t>
      </w:r>
      <w:r w:rsidR="0077688B">
        <w:t>o </w:t>
      </w:r>
      <w:r w:rsidR="001F0EBE">
        <w:t xml:space="preserve">doplnění informací prostřednictvím telefonického dotazování, ale s množstvím </w:t>
      </w:r>
      <w:r w:rsidR="006369BF">
        <w:t xml:space="preserve">získaných </w:t>
      </w:r>
      <w:r w:rsidR="00345D1C">
        <w:t>relevantních informací</w:t>
      </w:r>
      <w:r w:rsidR="001F0EBE">
        <w:t xml:space="preserve"> to bohužel nebylo </w:t>
      </w:r>
      <w:r w:rsidR="006369BF">
        <w:t xml:space="preserve">o </w:t>
      </w:r>
      <w:r w:rsidR="001626C1">
        <w:t xml:space="preserve">mnoho </w:t>
      </w:r>
      <w:r w:rsidR="001F0EBE">
        <w:t xml:space="preserve">lepší. </w:t>
      </w:r>
      <w:r w:rsidR="001F0EBE" w:rsidRPr="00D00336">
        <w:t xml:space="preserve">Výsledky tohoto </w:t>
      </w:r>
      <w:r w:rsidR="006369BF" w:rsidRPr="00D00336">
        <w:t>š</w:t>
      </w:r>
      <w:r w:rsidR="001F0EBE" w:rsidRPr="00D00336">
        <w:t>etření lze tedy považovat za popisné pro celý sektor ICT v</w:t>
      </w:r>
      <w:r w:rsidR="00D00336" w:rsidRPr="00D00336">
        <w:t> </w:t>
      </w:r>
      <w:r w:rsidR="001F0EBE" w:rsidRPr="00D00336">
        <w:t>ČR</w:t>
      </w:r>
      <w:r w:rsidR="00D00336" w:rsidRPr="00D00336">
        <w:t xml:space="preserve"> </w:t>
      </w:r>
      <w:r w:rsidR="00D00336">
        <w:t>a lze je zobecnit jen z pohledu dostupnosti informací o CSR ve výročních zprávách či správného používání pojmů</w:t>
      </w:r>
      <w:r w:rsidR="001F0EBE">
        <w:t>. Posloužily</w:t>
      </w:r>
      <w:r w:rsidR="00D00336">
        <w:t xml:space="preserve"> </w:t>
      </w:r>
      <w:r w:rsidR="006369BF">
        <w:t xml:space="preserve">však </w:t>
      </w:r>
      <w:r w:rsidR="001F0EBE">
        <w:t xml:space="preserve">pro následnou aplikaci CSR na modelu společnosti ESET software v kombinaci s dalšími průzkumy, na kterých se autor </w:t>
      </w:r>
      <w:r w:rsidR="006369BF">
        <w:t xml:space="preserve">práce </w:t>
      </w:r>
      <w:r w:rsidR="001F0EBE">
        <w:t xml:space="preserve">osobně podílel. </w:t>
      </w:r>
    </w:p>
    <w:p w:rsidR="001F0EBE" w:rsidRDefault="001F0EBE" w:rsidP="00C962F9">
      <w:pPr>
        <w:pStyle w:val="Odrka1stupn"/>
        <w:numPr>
          <w:ilvl w:val="0"/>
          <w:numId w:val="0"/>
        </w:numPr>
      </w:pPr>
    </w:p>
    <w:p w:rsidR="001F0EBE" w:rsidRDefault="00FB502B" w:rsidP="001F0EBE">
      <w:pPr>
        <w:pStyle w:val="Odrka1stupn"/>
        <w:numPr>
          <w:ilvl w:val="0"/>
          <w:numId w:val="0"/>
        </w:numPr>
      </w:pPr>
      <w:r>
        <w:t>Konkrétní</w:t>
      </w:r>
      <w:r w:rsidR="001F0EBE">
        <w:t xml:space="preserve"> závěry</w:t>
      </w:r>
      <w:r w:rsidR="006369BF">
        <w:t xml:space="preserve"> šetření lze shrnout do konstatování, že </w:t>
      </w:r>
      <w:r w:rsidR="006369BF">
        <w:rPr>
          <w:b/>
        </w:rPr>
        <w:t>f</w:t>
      </w:r>
      <w:r w:rsidR="001F0EBE" w:rsidRPr="00B57C3D">
        <w:rPr>
          <w:b/>
        </w:rPr>
        <w:t xml:space="preserve">ilantropické </w:t>
      </w:r>
      <w:r w:rsidR="00345D1C" w:rsidRPr="00B57C3D">
        <w:rPr>
          <w:b/>
        </w:rPr>
        <w:t>aktivity</w:t>
      </w:r>
      <w:r w:rsidR="00345D1C">
        <w:rPr>
          <w:b/>
        </w:rPr>
        <w:t xml:space="preserve"> podniků</w:t>
      </w:r>
      <w:r w:rsidR="006369BF">
        <w:rPr>
          <w:b/>
        </w:rPr>
        <w:t xml:space="preserve"> </w:t>
      </w:r>
      <w:r w:rsidR="001F0EBE" w:rsidRPr="00B57C3D">
        <w:rPr>
          <w:b/>
        </w:rPr>
        <w:t xml:space="preserve">jsou komunikovány v médiích, v odborných článcích na </w:t>
      </w:r>
      <w:r w:rsidR="001626C1">
        <w:rPr>
          <w:b/>
        </w:rPr>
        <w:t>i</w:t>
      </w:r>
      <w:r w:rsidR="001626C1" w:rsidRPr="00B57C3D">
        <w:rPr>
          <w:b/>
        </w:rPr>
        <w:t>nternetu</w:t>
      </w:r>
      <w:r w:rsidR="001626C1">
        <w:t xml:space="preserve"> </w:t>
      </w:r>
      <w:r w:rsidR="00D00336">
        <w:br/>
      </w:r>
      <w:r w:rsidR="001F0EBE">
        <w:t>a mnoho I</w:t>
      </w:r>
      <w:r w:rsidR="006369BF">
        <w:t>T podniků</w:t>
      </w:r>
      <w:r w:rsidR="001F0EBE">
        <w:t xml:space="preserve"> se této sociální oblasti odpovědného přístupu k podnikání v reálné praxi věnuje. </w:t>
      </w:r>
      <w:r w:rsidR="001F0EBE" w:rsidRPr="00B57C3D">
        <w:rPr>
          <w:b/>
        </w:rPr>
        <w:t>Existence jasné strategie CSR</w:t>
      </w:r>
      <w:r w:rsidR="001F0EBE">
        <w:t xml:space="preserve"> související s předmětem podnikání firmy s cílem například snižovat náklady prostřednictvím zodpovědného výběru dodavatelů, snížení počtu člověkohodin při zaučování nových osob prostřednictvím snížení fluktuace ve firmě, a to prostou péčí o stávající zaměstnance </w:t>
      </w:r>
      <w:r w:rsidR="00A949D0">
        <w:t xml:space="preserve">a rozvojem jejich </w:t>
      </w:r>
      <w:r w:rsidR="00A949D0">
        <w:lastRenderedPageBreak/>
        <w:t xml:space="preserve">schopností </w:t>
      </w:r>
      <w:r w:rsidR="001F0EBE">
        <w:t xml:space="preserve">nebo zvýšení loajality zákazníků orientací na jejich potřeby či odpovědné jednání k životnímu prostředí, ve kterém firma podniká, </w:t>
      </w:r>
      <w:r w:rsidR="001F0EBE" w:rsidRPr="00B57C3D">
        <w:rPr>
          <w:b/>
        </w:rPr>
        <w:t>je věc jiná</w:t>
      </w:r>
      <w:r w:rsidR="001F0EBE">
        <w:t xml:space="preserve">. Úroveň komunikace se omezuje na konstatování podpory formou sponzoringu vybrané oblasti na webové stránce dárce či obdarované neziskové společnosti, což je nedostačující, a lze proto obecně </w:t>
      </w:r>
      <w:r w:rsidR="001F0EBE" w:rsidRPr="00B57C3D">
        <w:rPr>
          <w:b/>
        </w:rPr>
        <w:t>doporučit systematičtější přístup k společenské odpovědnosti podniků</w:t>
      </w:r>
      <w:r w:rsidR="001F0EBE">
        <w:t xml:space="preserve">. </w:t>
      </w:r>
    </w:p>
    <w:p w:rsidR="00D00336" w:rsidRDefault="00D00336" w:rsidP="00ED06FA"/>
    <w:p w:rsidR="005B19D2" w:rsidRDefault="006369BF" w:rsidP="00ED06FA">
      <w:r>
        <w:t xml:space="preserve">V této diplomové práci </w:t>
      </w:r>
      <w:r w:rsidRPr="00BF046D">
        <w:rPr>
          <w:rStyle w:val="Siln"/>
        </w:rPr>
        <w:t>byl anal</w:t>
      </w:r>
      <w:r w:rsidR="0005079D">
        <w:rPr>
          <w:rStyle w:val="Siln"/>
        </w:rPr>
        <w:t>yzován</w:t>
      </w:r>
      <w:r w:rsidRPr="00BF046D">
        <w:rPr>
          <w:rStyle w:val="Siln"/>
        </w:rPr>
        <w:t xml:space="preserve"> </w:t>
      </w:r>
      <w:r w:rsidR="0005079D" w:rsidRPr="00BF046D">
        <w:rPr>
          <w:rStyle w:val="Siln"/>
        </w:rPr>
        <w:t>současn</w:t>
      </w:r>
      <w:r w:rsidR="0005079D">
        <w:rPr>
          <w:rStyle w:val="Siln"/>
        </w:rPr>
        <w:t xml:space="preserve">ý </w:t>
      </w:r>
      <w:r w:rsidRPr="00BF046D">
        <w:rPr>
          <w:rStyle w:val="Siln"/>
        </w:rPr>
        <w:t xml:space="preserve">stav CSR společnosti ESET software </w:t>
      </w:r>
      <w:r>
        <w:t xml:space="preserve">s překvapivě pozitivními výsledky pro autora práce, jakožto </w:t>
      </w:r>
      <w:r w:rsidR="00BF046D">
        <w:t>z</w:t>
      </w:r>
      <w:r>
        <w:t>aměstnance</w:t>
      </w:r>
      <w:r w:rsidR="00A07AE2">
        <w:t>, který si je před zpracováním práce v takové šíři neuvědomoval. Následně po shrnutí výsledků do SWOT analýzy byl</w:t>
      </w:r>
      <w:r w:rsidR="00BF046D">
        <w:t>a</w:t>
      </w:r>
      <w:r w:rsidR="00A07AE2">
        <w:t xml:space="preserve"> </w:t>
      </w:r>
      <w:r w:rsidR="00A07AE2" w:rsidRPr="00BF046D">
        <w:rPr>
          <w:rStyle w:val="Siln"/>
        </w:rPr>
        <w:t>navržena opatření pro zlepšení současného stavu</w:t>
      </w:r>
      <w:r w:rsidR="00A07AE2">
        <w:t xml:space="preserve"> CSR a jejího formalizování do podoby ucelené CSR strategie podporované vedením společnosti. Lze tedy konstatovat, že </w:t>
      </w:r>
      <w:r w:rsidR="00A07AE2" w:rsidRPr="00BF046D">
        <w:rPr>
          <w:rStyle w:val="Siln"/>
        </w:rPr>
        <w:t>aplikování teoretických znalostí získaných studiem literatury bylo v této práci naplněno</w:t>
      </w:r>
      <w:r w:rsidR="00A07AE2">
        <w:t xml:space="preserve">. </w:t>
      </w:r>
    </w:p>
    <w:p w:rsidR="005B19D2" w:rsidRDefault="00A07AE2" w:rsidP="00ED06FA">
      <w:r w:rsidRPr="00BF046D">
        <w:rPr>
          <w:rStyle w:val="Siln"/>
        </w:rPr>
        <w:t xml:space="preserve">Práce má již před </w:t>
      </w:r>
      <w:r w:rsidR="00084965" w:rsidRPr="00BF046D">
        <w:rPr>
          <w:rStyle w:val="Siln"/>
        </w:rPr>
        <w:t xml:space="preserve">její </w:t>
      </w:r>
      <w:r w:rsidRPr="00BF046D">
        <w:rPr>
          <w:rStyle w:val="Siln"/>
        </w:rPr>
        <w:t xml:space="preserve">obhajobou praktické využití </w:t>
      </w:r>
      <w:r>
        <w:t>ve společnosti ESET software</w:t>
      </w:r>
      <w:r w:rsidR="009168D0">
        <w:t>. J</w:t>
      </w:r>
      <w:r>
        <w:t xml:space="preserve">ejí zpracování přispělo k změnám procesů, </w:t>
      </w:r>
      <w:r w:rsidR="00084965">
        <w:t xml:space="preserve">k </w:t>
      </w:r>
      <w:r>
        <w:t xml:space="preserve">tvorbě etického kodexu </w:t>
      </w:r>
      <w:r w:rsidR="00084965">
        <w:t>samotnými zaměstnanci</w:t>
      </w:r>
      <w:r>
        <w:t>, k zamyšlení nad úrovní komunikace s jednotlivými zájmovými skupinami</w:t>
      </w:r>
      <w:r w:rsidR="00084965">
        <w:t xml:space="preserve"> společnosti</w:t>
      </w:r>
      <w:r>
        <w:t xml:space="preserve">, ke spuštění </w:t>
      </w:r>
      <w:r w:rsidR="00BF046D">
        <w:t>hodnocení spokojenosti</w:t>
      </w:r>
      <w:r>
        <w:t xml:space="preserve"> zákazníků </w:t>
      </w:r>
      <w:r w:rsidR="006B420C">
        <w:t>i zaměstnanců</w:t>
      </w:r>
      <w:r w:rsidR="00084965">
        <w:t>.</w:t>
      </w:r>
      <w:r w:rsidR="006B420C">
        <w:t xml:space="preserve"> Samotné její zpracování totiž ve společnosti nabízelo témata k diskusi nejen na úrovni managementu, ale i při pracovních realizačních schůzkách</w:t>
      </w:r>
      <w:r w:rsidR="009168D0">
        <w:t xml:space="preserve">, </w:t>
      </w:r>
      <w:r w:rsidR="006B420C">
        <w:t xml:space="preserve">například při sepisování specifikací na nové CRM společnosti.  </w:t>
      </w:r>
    </w:p>
    <w:p w:rsidR="005B19D2" w:rsidRDefault="009168D0" w:rsidP="00ED06FA">
      <w:r>
        <w:t xml:space="preserve">Na úplný závěr je třeba přiznat, že zpracování této práce umožnilo jejímu autorovi podstatným způsobem rozšířit jeho obzory a uvědomit si důležitost odpovědnosti jedince i podniku vůči </w:t>
      </w:r>
      <w:r w:rsidR="0005079D">
        <w:t xml:space="preserve">společenskému </w:t>
      </w:r>
      <w:r w:rsidR="000B52DF">
        <w:t>a</w:t>
      </w:r>
      <w:r w:rsidR="0005079D">
        <w:t xml:space="preserve"> životnímu </w:t>
      </w:r>
      <w:r>
        <w:t xml:space="preserve">prostředí, ve kterém působí. </w:t>
      </w:r>
    </w:p>
    <w:p w:rsidR="005B19D2" w:rsidRDefault="001858F5" w:rsidP="00ED06FA">
      <w:pPr>
        <w:spacing w:after="0" w:line="240" w:lineRule="auto"/>
        <w:rPr>
          <w:b/>
          <w:bCs/>
          <w:sz w:val="32"/>
          <w:szCs w:val="40"/>
        </w:rPr>
      </w:pPr>
      <w:r>
        <w:br w:type="page"/>
      </w:r>
    </w:p>
    <w:p w:rsidR="00990CF5" w:rsidRPr="003B0FCB" w:rsidRDefault="0001702C" w:rsidP="001F3C88">
      <w:pPr>
        <w:pStyle w:val="Nadpis1"/>
        <w:numPr>
          <w:ilvl w:val="0"/>
          <w:numId w:val="0"/>
        </w:numPr>
        <w:ind w:left="360" w:hanging="360"/>
      </w:pPr>
      <w:bookmarkStart w:id="35" w:name="_Toc301994017"/>
      <w:r>
        <w:lastRenderedPageBreak/>
        <w:t>Literatura</w:t>
      </w:r>
      <w:bookmarkEnd w:id="35"/>
    </w:p>
    <w:p w:rsidR="006E4F07" w:rsidRDefault="00581BA1" w:rsidP="00CE0DFD">
      <w:pPr>
        <w:pStyle w:val="Literatura-text"/>
        <w:rPr>
          <w:b/>
        </w:rPr>
      </w:pPr>
      <w:r w:rsidRPr="00145303">
        <w:rPr>
          <w:b/>
        </w:rPr>
        <w:t>Primární zdroje</w:t>
      </w:r>
    </w:p>
    <w:p w:rsidR="00221764" w:rsidRDefault="0073320C" w:rsidP="00157C87">
      <w:pPr>
        <w:pStyle w:val="Literatura-text"/>
      </w:pPr>
      <w:r w:rsidRPr="00DA3EB0">
        <w:t>CSR Research 2010 : Market Research</w:t>
      </w:r>
      <w:r w:rsidRPr="00394478">
        <w:t xml:space="preserve">. In MEGELE, Petr. </w:t>
      </w:r>
      <w:r w:rsidR="00974D0C" w:rsidRPr="00A949D0">
        <w:rPr>
          <w:i/>
          <w:iCs/>
          <w:color w:val="000000" w:themeColor="text1"/>
          <w:sz w:val="24"/>
          <w:szCs w:val="20"/>
        </w:rPr>
        <w:t>CSR Research 2010.</w:t>
      </w:r>
      <w:r w:rsidRPr="00394478">
        <w:t xml:space="preserve"> 1. vydání. Praha : Ipsos Tambor, 2010. s. 20.</w:t>
      </w:r>
    </w:p>
    <w:p w:rsidR="00E725BF" w:rsidRDefault="00974D0C" w:rsidP="00157C87">
      <w:pPr>
        <w:pStyle w:val="Literatura-text"/>
      </w:pPr>
      <w:r w:rsidRPr="00DA3EB0">
        <w:t>Průzkum spokojenosti zákazníků ESET v ČR 2011</w:t>
      </w:r>
      <w:r w:rsidRPr="00DA3EB0">
        <w:rPr>
          <w:i/>
        </w:rPr>
        <w:t>.</w:t>
      </w:r>
      <w:r w:rsidR="00E725BF" w:rsidRPr="00157C87">
        <w:t xml:space="preserve"> ESET Intranet. 2011, 1, s. 1</w:t>
      </w:r>
      <w:r w:rsidR="006B7809">
        <w:t>–</w:t>
      </w:r>
      <w:r w:rsidR="00E725BF" w:rsidRPr="00157C87">
        <w:t>20.</w:t>
      </w:r>
    </w:p>
    <w:p w:rsidR="0073320C" w:rsidRPr="00157C87" w:rsidRDefault="00974D0C" w:rsidP="00157C87">
      <w:pPr>
        <w:pStyle w:val="Literatura-text"/>
      </w:pPr>
      <w:r w:rsidRPr="00DA3EB0">
        <w:t>Průzkum spokojenosti zaměstnanců ESET v ČR 2011</w:t>
      </w:r>
      <w:r w:rsidRPr="00DA3EB0">
        <w:rPr>
          <w:i/>
        </w:rPr>
        <w:t>.</w:t>
      </w:r>
      <w:r w:rsidR="0073320C" w:rsidRPr="0088168C">
        <w:t xml:space="preserve"> ESET Intranet. 2011, s. 1</w:t>
      </w:r>
      <w:r w:rsidR="006B7809">
        <w:t>–</w:t>
      </w:r>
      <w:r w:rsidR="0073320C" w:rsidRPr="0088168C">
        <w:t>40.</w:t>
      </w:r>
    </w:p>
    <w:p w:rsidR="00581BA1" w:rsidRPr="00145303" w:rsidRDefault="00581BA1" w:rsidP="00CE0DFD">
      <w:pPr>
        <w:pStyle w:val="Literatura-text"/>
        <w:rPr>
          <w:b/>
        </w:rPr>
      </w:pPr>
      <w:r w:rsidRPr="00145303">
        <w:rPr>
          <w:b/>
        </w:rPr>
        <w:t>Monografie</w:t>
      </w:r>
    </w:p>
    <w:p w:rsidR="009F0EFE" w:rsidRDefault="009F0EFE" w:rsidP="00157C87">
      <w:pPr>
        <w:pStyle w:val="Literatura-text"/>
      </w:pPr>
      <w:r w:rsidRPr="009F0EFE">
        <w:t xml:space="preserve">CAYWOOD, Clarke. </w:t>
      </w:r>
      <w:r w:rsidRPr="009F0EFE">
        <w:rPr>
          <w:i/>
          <w:iCs/>
        </w:rPr>
        <w:t>Public Relations : řízená komunikace podniku s veřejností</w:t>
      </w:r>
      <w:r w:rsidRPr="009F0EFE">
        <w:t xml:space="preserve">. 1. vydání. Brno : Computer Press, 2003. 600 s. ISBN </w:t>
      </w:r>
      <w:smartTag w:uri="urn:schemas-microsoft-com:office:smarttags" w:element="phone">
        <w:smartTagPr>
          <w:attr w:uri="urn:schemas-microsoft-com:office:office" w:name="ls" w:val="trans"/>
        </w:smartTagPr>
        <w:r w:rsidRPr="009F0EFE">
          <w:t>80-7226-886-4</w:t>
        </w:r>
      </w:smartTag>
      <w:r w:rsidRPr="009F0EFE">
        <w:t>, KE0158.</w:t>
      </w:r>
    </w:p>
    <w:p w:rsidR="00145303" w:rsidRDefault="00C5544D" w:rsidP="00157C87">
      <w:pPr>
        <w:pStyle w:val="Literatura-text"/>
      </w:pPr>
      <w:r w:rsidRPr="00157C87">
        <w:t xml:space="preserve">DYTRT, Zdeněk. Dobré jméno firmy. 1. vydání. Praha : Alfa Publishing, 2006. 144 s. ISBN </w:t>
      </w:r>
      <w:smartTag w:uri="urn:schemas-microsoft-com:office:smarttags" w:element="phone">
        <w:smartTagPr>
          <w:attr w:uri="urn:schemas-microsoft-com:office:office" w:name="ls" w:val="trans"/>
        </w:smartTagPr>
        <w:r w:rsidRPr="00157C87">
          <w:t>80-86851-45-1</w:t>
        </w:r>
      </w:smartTag>
      <w:r w:rsidRPr="00157C87">
        <w:t>.</w:t>
      </w:r>
    </w:p>
    <w:p w:rsidR="001E012E" w:rsidRDefault="001E012E" w:rsidP="001E012E">
      <w:pPr>
        <w:pStyle w:val="Literatura-text"/>
      </w:pPr>
      <w:r w:rsidRPr="002F4048">
        <w:t xml:space="preserve">JAKUBÍKOVÁ, Dagmar. </w:t>
      </w:r>
      <w:r w:rsidR="00974D0C" w:rsidRPr="00DA3EB0">
        <w:t>Strategický marketing : Strategie a trendy.</w:t>
      </w:r>
      <w:r w:rsidRPr="002F4048">
        <w:t xml:space="preserve"> Praha : Grada, 2008. </w:t>
      </w:r>
      <w:r w:rsidR="006B7809" w:rsidRPr="002F4048">
        <w:t>272</w:t>
      </w:r>
      <w:r w:rsidR="006B7809">
        <w:t> </w:t>
      </w:r>
      <w:r w:rsidRPr="002F4048">
        <w:t xml:space="preserve">s. ISBN </w:t>
      </w:r>
      <w:smartTag w:uri="urn:schemas-microsoft-com:office:smarttags" w:element="phone">
        <w:smartTagPr>
          <w:attr w:uri="urn:schemas-microsoft-com:office:office" w:name="ls" w:val="trans"/>
        </w:smartTagPr>
        <w:r w:rsidRPr="002F4048">
          <w:t>978-80-247-2690-8</w:t>
        </w:r>
      </w:smartTag>
      <w:r w:rsidRPr="002F4048">
        <w:t>.</w:t>
      </w:r>
    </w:p>
    <w:p w:rsidR="001E012E" w:rsidRDefault="001E012E" w:rsidP="001E012E">
      <w:pPr>
        <w:pStyle w:val="Literatura-text"/>
      </w:pPr>
      <w:r w:rsidRPr="00816DAC">
        <w:t xml:space="preserve">SMITH, Adam. </w:t>
      </w:r>
      <w:r w:rsidR="00974D0C" w:rsidRPr="00DA3EB0">
        <w:rPr>
          <w:i/>
        </w:rPr>
        <w:t>Bohatství národů – pojednání o podstatě a původu bohatství národů.</w:t>
      </w:r>
      <w:r w:rsidRPr="00816DAC">
        <w:t xml:space="preserve"> Praha : Liberální institut, 2001. 986 s. ISBN :80-86389-15-4.</w:t>
      </w:r>
    </w:p>
    <w:p w:rsidR="001E012E" w:rsidRDefault="001E012E" w:rsidP="001E012E">
      <w:pPr>
        <w:pStyle w:val="Literatura-text"/>
      </w:pPr>
      <w:r w:rsidRPr="00A05A08">
        <w:t xml:space="preserve">SVOBODA, Václav. </w:t>
      </w:r>
      <w:r w:rsidR="00974D0C" w:rsidRPr="00DA3EB0">
        <w:rPr>
          <w:i/>
        </w:rPr>
        <w:t>Public relations moderně a účinně .</w:t>
      </w:r>
      <w:r w:rsidRPr="00A05A08">
        <w:t xml:space="preserve"> 1. vydání. Praha : Grada, 2006. 244 s. ISBN </w:t>
      </w:r>
      <w:smartTag w:uri="urn:schemas-microsoft-com:office:smarttags" w:element="phone">
        <w:smartTagPr>
          <w:attr w:uri="urn:schemas-microsoft-com:office:office" w:name="ls" w:val="trans"/>
        </w:smartTagPr>
        <w:r w:rsidRPr="00A05A08">
          <w:t>80-247-0564-8</w:t>
        </w:r>
      </w:smartTag>
      <w:r w:rsidRPr="00A05A08">
        <w:t>.</w:t>
      </w:r>
    </w:p>
    <w:p w:rsidR="00581BA1" w:rsidRPr="00145303" w:rsidRDefault="00581BA1" w:rsidP="00581BA1">
      <w:pPr>
        <w:pStyle w:val="Literatura-text"/>
        <w:rPr>
          <w:b/>
        </w:rPr>
      </w:pPr>
      <w:r w:rsidRPr="00145303">
        <w:rPr>
          <w:b/>
        </w:rPr>
        <w:t>Odborné knihy a časopisy</w:t>
      </w:r>
    </w:p>
    <w:p w:rsidR="00E725BF" w:rsidRDefault="00E725BF" w:rsidP="00157C87">
      <w:pPr>
        <w:pStyle w:val="Literatura-text"/>
      </w:pPr>
      <w:r>
        <w:t xml:space="preserve">DYTRT, Zdeněk; STŘÍTESKÁ, Michaela. </w:t>
      </w:r>
      <w:r w:rsidR="00974D0C" w:rsidRPr="00DA3EB0">
        <w:rPr>
          <w:i/>
        </w:rPr>
        <w:t>Efektivní inovace : odpovědnost v managementu.</w:t>
      </w:r>
      <w:r>
        <w:t xml:space="preserve"> 1</w:t>
      </w:r>
      <w:r w:rsidR="006B7809">
        <w:t>. </w:t>
      </w:r>
      <w:r>
        <w:t>vyd</w:t>
      </w:r>
      <w:r w:rsidR="006B7809">
        <w:t>ání.</w:t>
      </w:r>
      <w:r>
        <w:t xml:space="preserve"> Brno : Computer Press, 2009. 150 s. ISBN </w:t>
      </w:r>
      <w:smartTag w:uri="urn:schemas-microsoft-com:office:smarttags" w:element="phone">
        <w:smartTagPr>
          <w:attr w:uri="urn:schemas-microsoft-com:office:office" w:name="ls" w:val="trans"/>
        </w:smartTagPr>
        <w:r>
          <w:t>978-80-251-2771-1</w:t>
        </w:r>
      </w:smartTag>
      <w:r>
        <w:t>.</w:t>
      </w:r>
    </w:p>
    <w:p w:rsidR="00E725BF" w:rsidRDefault="00E725BF" w:rsidP="00157C87">
      <w:pPr>
        <w:pStyle w:val="Literatura-text"/>
      </w:pPr>
      <w:r>
        <w:t xml:space="preserve">DYTRT, Zdeněk; STAŇKOVÁ, Pavla; TOMANCOVÁ, Lucie. </w:t>
      </w:r>
      <w:r w:rsidR="00974D0C" w:rsidRPr="00DA3EB0">
        <w:rPr>
          <w:i/>
        </w:rPr>
        <w:t xml:space="preserve">Manažerská etika : etika v managementu a podnikání. </w:t>
      </w:r>
      <w:r>
        <w:t>1. vyd</w:t>
      </w:r>
      <w:r w:rsidR="008B72A1">
        <w:t>ání</w:t>
      </w:r>
      <w:r>
        <w:t xml:space="preserve">. Zlín : Univerzita Tomáše Bati ve Zlíně, 2007. 125 s. ISBN </w:t>
      </w:r>
      <w:smartTag w:uri="urn:schemas-microsoft-com:office:smarttags" w:element="phone">
        <w:smartTagPr>
          <w:attr w:uri="urn:schemas-microsoft-com:office:office" w:name="ls" w:val="trans"/>
        </w:smartTagPr>
        <w:r>
          <w:t>978-80-7318-645-6</w:t>
        </w:r>
      </w:smartTag>
      <w:r>
        <w:t>.</w:t>
      </w:r>
    </w:p>
    <w:p w:rsidR="00157C87" w:rsidRDefault="00157C87" w:rsidP="00157C87">
      <w:pPr>
        <w:pStyle w:val="Literatura-text"/>
      </w:pPr>
      <w:r w:rsidRPr="00181CAB">
        <w:t xml:space="preserve">DUŠKOVÁ, Iva; DŽBÁNKOVÁ, Zuzana. </w:t>
      </w:r>
      <w:r w:rsidR="00974D0C" w:rsidRPr="00DA3EB0">
        <w:rPr>
          <w:i/>
        </w:rPr>
        <w:t>Etická dimenze institucionálních změn II : (praktikum).</w:t>
      </w:r>
      <w:r w:rsidRPr="00181CAB">
        <w:t xml:space="preserve"> 1. vydání. Praha : Oeconomica, 2006. 101 s. ISBN </w:t>
      </w:r>
      <w:smartTag w:uri="urn:schemas-microsoft-com:office:smarttags" w:element="phone">
        <w:smartTagPr>
          <w:attr w:uri="urn:schemas-microsoft-com:office:office" w:name="ls" w:val="trans"/>
        </w:smartTagPr>
        <w:r w:rsidRPr="00181CAB">
          <w:t>97880245110091</w:t>
        </w:r>
      </w:smartTag>
      <w:r w:rsidRPr="00181CAB">
        <w:t>.</w:t>
      </w:r>
    </w:p>
    <w:p w:rsidR="00E725BF" w:rsidRDefault="00E725BF" w:rsidP="00157C87">
      <w:pPr>
        <w:pStyle w:val="Literatura-text"/>
      </w:pPr>
      <w:r>
        <w:t xml:space="preserve">PAVLÍK, Marek et al. </w:t>
      </w:r>
      <w:r w:rsidR="00974D0C" w:rsidRPr="00DA3EB0">
        <w:rPr>
          <w:i/>
        </w:rPr>
        <w:t>Společenská odpovědnost organizace : CSR v praxi a jak s ním dál.</w:t>
      </w:r>
      <w:r>
        <w:t xml:space="preserve"> 1</w:t>
      </w:r>
      <w:r w:rsidR="006B7809">
        <w:t>. </w:t>
      </w:r>
      <w:r>
        <w:t>vyd</w:t>
      </w:r>
      <w:r w:rsidR="006B7809">
        <w:t>ání.</w:t>
      </w:r>
      <w:r>
        <w:t xml:space="preserve"> Praha : Grada, 2010. 169 s. ISBN </w:t>
      </w:r>
      <w:smartTag w:uri="urn:schemas-microsoft-com:office:smarttags" w:element="phone">
        <w:smartTagPr>
          <w:attr w:uri="urn:schemas-microsoft-com:office:office" w:name="ls" w:val="trans"/>
        </w:smartTagPr>
        <w:r>
          <w:t>978-80-247-3157-5</w:t>
        </w:r>
      </w:smartTag>
      <w:r>
        <w:t>.</w:t>
      </w:r>
    </w:p>
    <w:p w:rsidR="00816DAC" w:rsidRDefault="00816DAC" w:rsidP="00157C87">
      <w:pPr>
        <w:pStyle w:val="Literatura-text"/>
      </w:pPr>
      <w:r w:rsidRPr="009D275C">
        <w:lastRenderedPageBreak/>
        <w:t xml:space="preserve">PAVLÍK, Marek; BĚLČÍK, Martin. </w:t>
      </w:r>
      <w:r w:rsidR="00974D0C" w:rsidRPr="00DA3EB0">
        <w:rPr>
          <w:i/>
        </w:rPr>
        <w:t>Společenská odpovědnost organizace : CSR v praxi a jak s</w:t>
      </w:r>
      <w:r w:rsidR="006B7809">
        <w:rPr>
          <w:i/>
        </w:rPr>
        <w:t> </w:t>
      </w:r>
      <w:r w:rsidR="00974D0C" w:rsidRPr="00DA3EB0">
        <w:rPr>
          <w:i/>
        </w:rPr>
        <w:t xml:space="preserve">ním dál. </w:t>
      </w:r>
      <w:r w:rsidRPr="009D275C">
        <w:t xml:space="preserve">1. vydání. Praha : Grada, 2010. 176 s. ISBN </w:t>
      </w:r>
      <w:smartTag w:uri="urn:schemas-microsoft-com:office:smarttags" w:element="phone">
        <w:smartTagPr>
          <w:attr w:uri="urn:schemas-microsoft-com:office:office" w:name="ls" w:val="trans"/>
        </w:smartTagPr>
        <w:r w:rsidRPr="009D275C">
          <w:t>978-80-247-3157-5</w:t>
        </w:r>
      </w:smartTag>
      <w:r w:rsidR="006B7809">
        <w:t>.</w:t>
      </w:r>
    </w:p>
    <w:p w:rsidR="00E725BF" w:rsidRDefault="00E725BF" w:rsidP="00157C87">
      <w:pPr>
        <w:pStyle w:val="Literatura-text"/>
      </w:pPr>
      <w:r>
        <w:t xml:space="preserve">PUTNOVÁ, Anna. </w:t>
      </w:r>
      <w:r w:rsidR="00974D0C" w:rsidRPr="00DA3EB0">
        <w:rPr>
          <w:i/>
        </w:rPr>
        <w:t xml:space="preserve">Sociální odpovědnost a etika podnikání : studijní text pro kombinované studium. </w:t>
      </w:r>
      <w:r w:rsidR="006B7809">
        <w:t>1.</w:t>
      </w:r>
      <w:r w:rsidR="008B72A1">
        <w:t xml:space="preserve"> </w:t>
      </w:r>
      <w:r w:rsidR="006B7809">
        <w:t>vydání.</w:t>
      </w:r>
      <w:r>
        <w:t xml:space="preserve"> Brno : Akademické nakladatelství CERM, 2004. 57 s. ISBN </w:t>
      </w:r>
      <w:smartTag w:uri="urn:schemas-microsoft-com:office:smarttags" w:element="phone">
        <w:smartTagPr>
          <w:attr w:uri="urn:schemas-microsoft-com:office:office" w:name="ls" w:val="trans"/>
        </w:smartTagPr>
        <w:r>
          <w:t>80-214-2784-1</w:t>
        </w:r>
      </w:smartTag>
      <w:r>
        <w:t>.</w:t>
      </w:r>
    </w:p>
    <w:p w:rsidR="00157C87" w:rsidRDefault="00157C87" w:rsidP="00157C87">
      <w:pPr>
        <w:pStyle w:val="Literatura-text"/>
      </w:pPr>
      <w:r w:rsidRPr="00181CAB">
        <w:t xml:space="preserve">PUTNOVÁ, Anna; SEKNIČKA, Pavel. </w:t>
      </w:r>
      <w:r w:rsidR="00974D0C" w:rsidRPr="00DA3EB0">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p w:rsidR="00816DAC" w:rsidRDefault="00816DAC" w:rsidP="00816DAC">
      <w:pPr>
        <w:pStyle w:val="Literatura-text"/>
      </w:pPr>
      <w:r w:rsidRPr="004B2F2A">
        <w:t xml:space="preserve">STUCHLÍK, Jaroslav; ČICHOVSKÝ, Ludvík. </w:t>
      </w:r>
      <w:r w:rsidR="00974D0C" w:rsidRPr="00DA3EB0">
        <w:rPr>
          <w:i/>
        </w:rPr>
        <w:t>Reklama a Public Relations.</w:t>
      </w:r>
      <w:r w:rsidRPr="004B2F2A">
        <w:t xml:space="preserve"> 1. vydání. Praha : Vysoká škola ekonomie a managementu, 2010. 275 s. ISBN </w:t>
      </w:r>
      <w:smartTag w:uri="urn:schemas-microsoft-com:office:smarttags" w:element="phone">
        <w:smartTagPr>
          <w:attr w:uri="urn:schemas-microsoft-com:office:office" w:name="ls" w:val="trans"/>
        </w:smartTagPr>
        <w:r w:rsidRPr="004B2F2A">
          <w:t>978-80-86730-64-8</w:t>
        </w:r>
      </w:smartTag>
      <w:r w:rsidRPr="004B2F2A">
        <w:t>.</w:t>
      </w:r>
    </w:p>
    <w:p w:rsidR="00166D96" w:rsidRDefault="00166D96" w:rsidP="00816DAC">
      <w:pPr>
        <w:pStyle w:val="Literatura-text"/>
      </w:pPr>
      <w:r w:rsidRPr="00A972C8">
        <w:t xml:space="preserve">ŠVRČKOVÁ, Táňa. </w:t>
      </w:r>
      <w:r w:rsidR="00974D0C" w:rsidRPr="00DA3EB0">
        <w:rPr>
          <w:i/>
        </w:rPr>
        <w:t>Je v ČR obtížné podnikat eticky?</w:t>
      </w:r>
      <w:r w:rsidRPr="00A972C8">
        <w:t xml:space="preserve"> Komora : Měsíčník Hospodářské komory České republiky. 2006, 7, 05, s. 11</w:t>
      </w:r>
      <w:r w:rsidR="006B7809">
        <w:t>–</w:t>
      </w:r>
      <w:r w:rsidRPr="00A972C8">
        <w:t>12.</w:t>
      </w:r>
    </w:p>
    <w:p w:rsidR="0042723D" w:rsidRDefault="00581BA1" w:rsidP="00CE0DFD">
      <w:pPr>
        <w:pStyle w:val="Literatura-text"/>
        <w:rPr>
          <w:b/>
        </w:rPr>
      </w:pPr>
      <w:r w:rsidRPr="00145303">
        <w:rPr>
          <w:b/>
        </w:rPr>
        <w:t>Internetové zdroje</w:t>
      </w:r>
    </w:p>
    <w:p w:rsidR="00816DAC" w:rsidRDefault="00816DAC" w:rsidP="00816DAC">
      <w:pPr>
        <w:pStyle w:val="Literatura-text"/>
      </w:pPr>
      <w:r w:rsidRPr="001767D9">
        <w:t xml:space="preserve">Business info [online]. Praha : Czech Trade, 2006 [cit. </w:t>
      </w:r>
      <w:smartTag w:uri="urn:schemas-microsoft-com:office:smarttags" w:element="date">
        <w:smartTagPr>
          <w:attr w:name="ls" w:val="trans"/>
          <w:attr w:name="Month" w:val="01"/>
          <w:attr w:name="Day" w:val="20"/>
          <w:attr w:name="Year" w:val="2011"/>
        </w:smartTagPr>
        <w:r w:rsidRPr="001767D9">
          <w:t>2011-01-20</w:t>
        </w:r>
      </w:smartTag>
      <w:r w:rsidRPr="001767D9">
        <w:t xml:space="preserve">]. </w:t>
      </w:r>
      <w:r w:rsidR="00974D0C" w:rsidRPr="00DA3EB0">
        <w:rPr>
          <w:i/>
        </w:rPr>
        <w:t>Základní informace o firemní filantropii.</w:t>
      </w:r>
      <w:r w:rsidRPr="001767D9">
        <w:t xml:space="preserve"> Dostupné z WWW: &lt;http://www.businessinfo.cz/cz/clanek/podnikatelske-prostredi/firemni-filantropie-pruvodce/1001234/39988/&gt;.</w:t>
      </w:r>
    </w:p>
    <w:p w:rsidR="00816DAC" w:rsidRDefault="00974D0C" w:rsidP="00816DAC">
      <w:pPr>
        <w:pStyle w:val="Literatura-text"/>
      </w:pPr>
      <w:r w:rsidRPr="00DA3EB0">
        <w:rPr>
          <w:i/>
        </w:rPr>
        <w:t>Byznys pro společnost : fórum dobrovolných dárců</w:t>
      </w:r>
      <w:r w:rsidR="00816DAC" w:rsidRPr="00F87369">
        <w:t xml:space="preserve"> [online]. 2010 [cit. </w:t>
      </w:r>
      <w:smartTag w:uri="urn:schemas-microsoft-com:office:smarttags" w:element="date">
        <w:smartTagPr>
          <w:attr w:name="ls" w:val="trans"/>
          <w:attr w:name="Month" w:val="01"/>
          <w:attr w:name="Day" w:val="05"/>
          <w:attr w:name="Year" w:val="2011"/>
        </w:smartTagPr>
        <w:r w:rsidR="00816DAC" w:rsidRPr="00F87369">
          <w:t>2011-01-05</w:t>
        </w:r>
      </w:smartTag>
      <w:r w:rsidR="00816DAC" w:rsidRPr="00F87369">
        <w:t>]. Dostupné z WWW: &lt;http://www.byznysprospolecnost.cz/top-filantrop-2009/top-filantrop/top-filantrop-2009.html&gt;.</w:t>
      </w:r>
    </w:p>
    <w:p w:rsidR="005A4BD6" w:rsidRDefault="00EE01FE" w:rsidP="005A4BD6">
      <w:pPr>
        <w:pStyle w:val="Literatura-text"/>
      </w:pPr>
      <w:r w:rsidRPr="007D22E2">
        <w:rPr>
          <w:i/>
          <w:iCs/>
          <w:color w:val="000000" w:themeColor="text1"/>
          <w:sz w:val="24"/>
        </w:rPr>
        <w:t>CSR Europe.</w:t>
      </w:r>
      <w:r w:rsidR="005A4BD6" w:rsidRPr="00A045F3">
        <w:t xml:space="preserve"> In A Guide to CSR in Europe Country Insights by CSR Europe’s National Partner Organisations [online]. Europe : Http://www.csreurope.org, 2011 [cit. </w:t>
      </w:r>
      <w:smartTag w:uri="urn:schemas-microsoft-com:office:smarttags" w:element="date">
        <w:smartTagPr>
          <w:attr w:name="ls" w:val="trans"/>
          <w:attr w:name="Month" w:val="01"/>
          <w:attr w:name="Day" w:val="06"/>
          <w:attr w:name="Year" w:val="2011"/>
        </w:smartTagPr>
        <w:r w:rsidR="005A4BD6" w:rsidRPr="00A045F3">
          <w:t>2011-01-06</w:t>
        </w:r>
      </w:smartTag>
      <w:r w:rsidR="005A4BD6" w:rsidRPr="00A045F3">
        <w:t>]. Dostupné</w:t>
      </w:r>
      <w:r w:rsidR="007D22E2">
        <w:t> </w:t>
      </w:r>
      <w:r w:rsidR="002E0B67" w:rsidRPr="00A045F3">
        <w:t>z</w:t>
      </w:r>
      <w:r w:rsidR="002E0B67">
        <w:t> </w:t>
      </w:r>
      <w:r w:rsidR="005A4BD6" w:rsidRPr="00A045F3">
        <w:t>WWW:</w:t>
      </w:r>
      <w:r w:rsidR="002E0B67">
        <w:t> </w:t>
      </w:r>
      <w:r w:rsidR="005A4BD6" w:rsidRPr="00A045F3">
        <w:t>&lt;http://www.csreurope.org/: http://www.csreurope.org/data/files/20091012_a_guide_to_csr_in_europe_final.pdf&gt;.</w:t>
      </w:r>
    </w:p>
    <w:p w:rsidR="00816DAC" w:rsidRDefault="00816DAC" w:rsidP="00157C87">
      <w:pPr>
        <w:pStyle w:val="Literatura-text"/>
      </w:pPr>
      <w:r w:rsidRPr="00A045F3">
        <w:t xml:space="preserve">donorsforum.cz [online]. 2010 [cit. </w:t>
      </w:r>
      <w:smartTag w:uri="urn:schemas-microsoft-com:office:smarttags" w:element="date">
        <w:smartTagPr>
          <w:attr w:name="ls" w:val="trans"/>
          <w:attr w:name="Month" w:val="2"/>
          <w:attr w:name="Day" w:val="06"/>
          <w:attr w:name="Year" w:val="2011"/>
        </w:smartTagPr>
        <w:r w:rsidRPr="00A045F3">
          <w:t>2011-02-06</w:t>
        </w:r>
      </w:smartTag>
      <w:r w:rsidRPr="00A045F3">
        <w:t>]. Czech Donors Forum. Dostupné z WWW: &lt;http://www.donorsforum.cz/&gt;.</w:t>
      </w:r>
    </w:p>
    <w:p w:rsidR="00816DAC" w:rsidRPr="00C10FAC" w:rsidRDefault="00816DAC" w:rsidP="00816DAC">
      <w:pPr>
        <w:pStyle w:val="Literatura-text"/>
      </w:pPr>
      <w:r w:rsidRPr="002F4048">
        <w:t xml:space="preserve">JILEMNICKÁ, Jitka. RVP.cz [online]. 2010 [cit. </w:t>
      </w:r>
      <w:smartTag w:uri="urn:schemas-microsoft-com:office:smarttags" w:element="date">
        <w:smartTagPr>
          <w:attr w:name="ls" w:val="trans"/>
          <w:attr w:name="Month" w:val="05"/>
          <w:attr w:name="Day" w:val="01"/>
          <w:attr w:name="Year" w:val="2011"/>
        </w:smartTagPr>
        <w:r w:rsidRPr="002F4048">
          <w:t>2011-05-01</w:t>
        </w:r>
      </w:smartTag>
      <w:r w:rsidRPr="002F4048">
        <w:t xml:space="preserve">]. </w:t>
      </w:r>
      <w:r w:rsidR="00974D0C" w:rsidRPr="00DA3EB0">
        <w:rPr>
          <w:i/>
        </w:rPr>
        <w:t>Škola kreativních technik II – Banka kreativních technik.</w:t>
      </w:r>
      <w:r w:rsidRPr="002F4048">
        <w:t xml:space="preserve"> Dostupné z WWW: &lt;http://clanky.rvp.cz/clanek/s/Z/8403/SKOLA-KREATIVNICH-TECHNIK-II-%E2%80%93-BANKA-KREATIVNICH-TECHNIK.html/&gt;.</w:t>
      </w:r>
    </w:p>
    <w:p w:rsidR="00157C87" w:rsidRDefault="00816DAC" w:rsidP="00157C87">
      <w:pPr>
        <w:pStyle w:val="Literatura-text"/>
      </w:pPr>
      <w:r w:rsidRPr="00E91565">
        <w:t xml:space="preserve">Ministerstvo práce a sociálních věcí [online]. 2010 [cit. </w:t>
      </w:r>
      <w:smartTag w:uri="urn:schemas-microsoft-com:office:smarttags" w:element="date">
        <w:smartTagPr>
          <w:attr w:name="ls" w:val="trans"/>
          <w:attr w:name="Month" w:val="01"/>
          <w:attr w:name="Day" w:val="21"/>
          <w:attr w:name="Year" w:val="2011"/>
        </w:smartTagPr>
        <w:r w:rsidRPr="00E91565">
          <w:t>2011-01-21</w:t>
        </w:r>
      </w:smartTag>
      <w:r w:rsidRPr="00E91565">
        <w:t xml:space="preserve">]. </w:t>
      </w:r>
      <w:r w:rsidR="00974D0C" w:rsidRPr="00DA3EB0">
        <w:rPr>
          <w:i/>
        </w:rPr>
        <w:t>Sociální odpovědnost podniků.</w:t>
      </w:r>
      <w:r w:rsidRPr="00E91565">
        <w:t xml:space="preserve"> Dostupné z WWW: &lt;http://www.mpsv.cz/cs/3893&gt;.</w:t>
      </w:r>
    </w:p>
    <w:p w:rsidR="005A4BD6" w:rsidRDefault="005A4BD6" w:rsidP="00157C87">
      <w:pPr>
        <w:pStyle w:val="Literatura-text"/>
      </w:pPr>
      <w:r w:rsidRPr="005A4BD6">
        <w:lastRenderedPageBreak/>
        <w:t xml:space="preserve">NEZVAL, Jiří. </w:t>
      </w:r>
      <w:r w:rsidR="00974D0C" w:rsidRPr="00DA3EB0">
        <w:rPr>
          <w:iCs/>
          <w:color w:val="000000" w:themeColor="text1"/>
        </w:rPr>
        <w:t>Strategie vzdělávání pro udržitelný rozvoj České republiky.</w:t>
      </w:r>
      <w:r w:rsidRPr="005A4BD6">
        <w:t xml:space="preserve"> In </w:t>
      </w:r>
      <w:r w:rsidR="00974D0C" w:rsidRPr="00DA3EB0">
        <w:rPr>
          <w:i/>
        </w:rPr>
        <w:t>Strategie vzdělávání pro udržitelný rozvoj České republiky (2008–2015)</w:t>
      </w:r>
      <w:r w:rsidRPr="005A4BD6">
        <w:t xml:space="preserve"> [online]. Praha : MŠMT, 2007, </w:t>
      </w:r>
      <w:smartTag w:uri="urn:schemas-microsoft-com:office:smarttags" w:element="date">
        <w:smartTagPr>
          <w:attr w:name="ls" w:val="trans"/>
          <w:attr w:name="Month" w:val="08"/>
          <w:attr w:name="Day" w:val="20"/>
          <w:attr w:name="Year" w:val="2008"/>
        </w:smartTagPr>
        <w:r w:rsidRPr="005A4BD6">
          <w:t>2008-08-20</w:t>
        </w:r>
      </w:smartTag>
      <w:r w:rsidRPr="005A4BD6">
        <w:t xml:space="preserve"> [cit. </w:t>
      </w:r>
      <w:smartTag w:uri="urn:schemas-microsoft-com:office:smarttags" w:element="date">
        <w:smartTagPr>
          <w:attr w:name="ls" w:val="trans"/>
          <w:attr w:name="Month" w:val="2"/>
          <w:attr w:name="Day" w:val="06"/>
          <w:attr w:name="Year" w:val="2011"/>
        </w:smartTagPr>
        <w:r w:rsidRPr="005A4BD6">
          <w:t>2011-02-06</w:t>
        </w:r>
      </w:smartTag>
      <w:r w:rsidRPr="005A4BD6">
        <w:t>]. Dostupné z WWW: &lt;http://www.msmt.cz/dokumenty/strategie-vzdelavani-pro-udrzitelny-rozvoj-ceske-republiky&gt;.</w:t>
      </w:r>
    </w:p>
    <w:p w:rsidR="00816DAC" w:rsidRDefault="00974D0C" w:rsidP="00F75BB1">
      <w:pPr>
        <w:pStyle w:val="Literatura-text"/>
      </w:pPr>
      <w:r w:rsidRPr="00DA3EB0">
        <w:rPr>
          <w:i/>
        </w:rPr>
        <w:t>Společenská odpovědnost firem : Nový faktor firemní konkurenceschopnosti</w:t>
      </w:r>
      <w:r w:rsidR="002E0B67">
        <w:t>.</w:t>
      </w:r>
      <w:r w:rsidR="00816DAC" w:rsidRPr="00F75BB1">
        <w:t xml:space="preserve"> [online]. 1. </w:t>
      </w:r>
      <w:r w:rsidR="002E0B67" w:rsidRPr="00F75BB1">
        <w:t>Praha</w:t>
      </w:r>
      <w:r w:rsidR="002E0B67">
        <w:t> </w:t>
      </w:r>
      <w:r w:rsidR="00816DAC" w:rsidRPr="00F75BB1">
        <w:t xml:space="preserve">: CSR online, 2010, </w:t>
      </w:r>
      <w:smartTag w:uri="urn:schemas-microsoft-com:office:smarttags" w:element="date">
        <w:smartTagPr>
          <w:attr w:name="ls" w:val="trans"/>
          <w:attr w:name="Month" w:val="01"/>
          <w:attr w:name="Day" w:val="01"/>
          <w:attr w:name="Year" w:val="2010"/>
        </w:smartTagPr>
        <w:r w:rsidR="00816DAC" w:rsidRPr="00F75BB1">
          <w:t>2010-01-01</w:t>
        </w:r>
      </w:smartTag>
      <w:r w:rsidR="00816DAC" w:rsidRPr="00F75BB1">
        <w:t xml:space="preserve"> [cit. </w:t>
      </w:r>
      <w:smartTag w:uri="urn:schemas-microsoft-com:office:smarttags" w:element="date">
        <w:smartTagPr>
          <w:attr w:name="ls" w:val="trans"/>
          <w:attr w:name="Month" w:val="2"/>
          <w:attr w:name="Day" w:val="21"/>
          <w:attr w:name="Year" w:val="2011"/>
        </w:smartTagPr>
        <w:r w:rsidR="00816DAC" w:rsidRPr="00F75BB1">
          <w:t>2011-02-21</w:t>
        </w:r>
      </w:smartTag>
      <w:r w:rsidR="00816DAC" w:rsidRPr="00F75BB1">
        <w:t>]. Normy, kodexy a iniciativy. Dostupné z WWW: &lt;http://www.csr-online.cz/Page.aspx?normy&gt;.</w:t>
      </w:r>
    </w:p>
    <w:p w:rsidR="00852F80" w:rsidRPr="00F75BB1" w:rsidRDefault="00974D0C" w:rsidP="00F75BB1">
      <w:pPr>
        <w:pStyle w:val="Literatura-text"/>
      </w:pPr>
      <w:r w:rsidRPr="00DA3EB0">
        <w:rPr>
          <w:i/>
        </w:rPr>
        <w:t>Středoevropské centrum pro finance a management</w:t>
      </w:r>
      <w:r w:rsidR="00852F80" w:rsidRPr="008253A2">
        <w:t xml:space="preserve"> [online]. 2009 [cit. </w:t>
      </w:r>
      <w:smartTag w:uri="urn:schemas-microsoft-com:office:smarttags" w:element="date">
        <w:smartTagPr>
          <w:attr w:name="ls" w:val="trans"/>
          <w:attr w:name="Month" w:val="03"/>
          <w:attr w:name="Day" w:val="06"/>
          <w:attr w:name="Year" w:val="2011"/>
        </w:smartTagPr>
        <w:r w:rsidR="00852F80" w:rsidRPr="008253A2">
          <w:t>2011-0</w:t>
        </w:r>
        <w:r w:rsidR="00852F80">
          <w:t>3</w:t>
        </w:r>
        <w:r w:rsidR="00852F80" w:rsidRPr="008253A2">
          <w:t>-06</w:t>
        </w:r>
      </w:smartTag>
      <w:r w:rsidR="00852F80" w:rsidRPr="008253A2">
        <w:t>]. Sarbanes-Oxley</w:t>
      </w:r>
      <w:r w:rsidR="002E0B67">
        <w:t> </w:t>
      </w:r>
      <w:r w:rsidR="00852F80" w:rsidRPr="008253A2">
        <w:t>(SOX).</w:t>
      </w:r>
      <w:r w:rsidR="002E0B67">
        <w:t> </w:t>
      </w:r>
      <w:r w:rsidR="00852F80" w:rsidRPr="008253A2">
        <w:t>Dostupné</w:t>
      </w:r>
      <w:r w:rsidR="002E0B67">
        <w:t> </w:t>
      </w:r>
      <w:r w:rsidR="00852F80" w:rsidRPr="008253A2">
        <w:t>z</w:t>
      </w:r>
      <w:r w:rsidR="002E0B67">
        <w:t> </w:t>
      </w:r>
      <w:r w:rsidR="00852F80" w:rsidRPr="008253A2">
        <w:t>WWW:</w:t>
      </w:r>
      <w:r w:rsidR="002E0B67">
        <w:t> </w:t>
      </w:r>
      <w:r w:rsidR="00852F80" w:rsidRPr="008253A2">
        <w:t>&lt;http://www.finance-</w:t>
      </w:r>
      <w:r w:rsidR="00DA3EB0">
        <w:t>m</w:t>
      </w:r>
      <w:r w:rsidR="00852F80" w:rsidRPr="008253A2">
        <w:t>anagement.cz/080vypisPojmu.php?IdPojPass=42&gt;.</w:t>
      </w:r>
    </w:p>
    <w:p w:rsidR="00816DAC" w:rsidRDefault="00F75BB1" w:rsidP="00816DAC">
      <w:pPr>
        <w:pStyle w:val="Literatura-text"/>
      </w:pPr>
      <w:r w:rsidRPr="00F75BB1">
        <w:t xml:space="preserve">TRNKOVÁ, Jana. </w:t>
      </w:r>
      <w:r w:rsidR="00974D0C" w:rsidRPr="00DA3EB0">
        <w:t>Společenská odpovědnost firem : kompletní průvodce tématem a závěry z</w:t>
      </w:r>
      <w:r w:rsidR="007D22E2">
        <w:t> </w:t>
      </w:r>
      <w:r w:rsidR="00974D0C" w:rsidRPr="00DA3EB0">
        <w:t>průzkumu v ČR.</w:t>
      </w:r>
      <w:r w:rsidRPr="00F75BB1">
        <w:t xml:space="preserve"> In </w:t>
      </w:r>
      <w:r w:rsidR="00974D0C" w:rsidRPr="00DA3EB0">
        <w:rPr>
          <w:i/>
        </w:rPr>
        <w:t xml:space="preserve">Společenská odpovědnost firem : kompletní průvodce tématem a závěry z průzkumu v ČR </w:t>
      </w:r>
      <w:r w:rsidRPr="00F75BB1">
        <w:t xml:space="preserve">[online]. 1. vydání. Praha : Business Leaders Forum, 2004 [cit. </w:t>
      </w:r>
      <w:smartTag w:uri="urn:schemas-microsoft-com:office:smarttags" w:element="date">
        <w:smartTagPr>
          <w:attr w:name="ls" w:val="trans"/>
          <w:attr w:name="Month" w:val="04"/>
          <w:attr w:name="Day" w:val="22"/>
          <w:attr w:name="Year" w:val="2011"/>
        </w:smartTagPr>
        <w:r w:rsidRPr="00F75BB1">
          <w:t>2011-04-22</w:t>
        </w:r>
      </w:smartTag>
      <w:r w:rsidRPr="00F75BB1">
        <w:t>]. Dostupné z WWW: &lt;www.blf.cz&gt;.</w:t>
      </w:r>
    </w:p>
    <w:p w:rsidR="00816DAC" w:rsidRDefault="00816DAC" w:rsidP="00816DAC">
      <w:pPr>
        <w:pStyle w:val="Literatura-text"/>
        <w:sectPr w:rsidR="00816DAC" w:rsidSect="002E2ABD">
          <w:headerReference w:type="default" r:id="rId18"/>
          <w:footerReference w:type="default" r:id="rId19"/>
          <w:pgSz w:w="11906" w:h="16838" w:code="9"/>
          <w:pgMar w:top="1418" w:right="1134" w:bottom="1418" w:left="2268" w:header="709" w:footer="11" w:gutter="0"/>
          <w:pgNumType w:start="1"/>
          <w:cols w:space="708"/>
          <w:docGrid w:linePitch="326"/>
        </w:sectPr>
      </w:pPr>
      <w:r w:rsidRPr="009D275C">
        <w:t>.</w:t>
      </w:r>
    </w:p>
    <w:p w:rsidR="00831212" w:rsidRDefault="0001702C" w:rsidP="00E77216">
      <w:pPr>
        <w:pStyle w:val="Nadpis1"/>
        <w:numPr>
          <w:ilvl w:val="0"/>
          <w:numId w:val="0"/>
        </w:numPr>
        <w:ind w:left="360" w:hanging="360"/>
      </w:pPr>
      <w:bookmarkStart w:id="36" w:name="_Toc301994018"/>
      <w:r>
        <w:lastRenderedPageBreak/>
        <w:t>Přílohy</w:t>
      </w:r>
      <w:bookmarkEnd w:id="36"/>
    </w:p>
    <w:p w:rsidR="00B630E0" w:rsidRPr="00134F23" w:rsidRDefault="00B630E0" w:rsidP="006A1F4F">
      <w:pPr>
        <w:pStyle w:val="Nadpis3"/>
        <w:numPr>
          <w:ilvl w:val="0"/>
          <w:numId w:val="0"/>
        </w:numPr>
        <w:ind w:left="720" w:hanging="720"/>
        <w:rPr>
          <w:rStyle w:val="Siln"/>
          <w:b w:val="0"/>
        </w:rPr>
      </w:pPr>
      <w:bookmarkStart w:id="37" w:name="_Ref288683130"/>
      <w:bookmarkStart w:id="38" w:name="_Toc301994019"/>
      <w:r w:rsidRPr="00134F23">
        <w:rPr>
          <w:rStyle w:val="Siln"/>
          <w:b w:val="0"/>
        </w:rPr>
        <w:t>Česky publikované knihy o CS</w:t>
      </w:r>
      <w:r w:rsidR="002B1CE3" w:rsidRPr="00134F23">
        <w:rPr>
          <w:rStyle w:val="Siln"/>
          <w:b w:val="0"/>
        </w:rPr>
        <w:t>R (rešerše)</w:t>
      </w:r>
      <w:bookmarkEnd w:id="37"/>
      <w:bookmarkEnd w:id="38"/>
    </w:p>
    <w:p w:rsidR="00B630E0" w:rsidRDefault="00B630E0" w:rsidP="00B630E0">
      <w:r>
        <w:t xml:space="preserve">DYTRT, Zdeněk. </w:t>
      </w:r>
      <w:r w:rsidR="00974D0C" w:rsidRPr="00DA3EB0">
        <w:rPr>
          <w:i/>
        </w:rPr>
        <w:t>Dobré jméno firmy.</w:t>
      </w:r>
      <w:r>
        <w:t xml:space="preserve"> 1. vyd</w:t>
      </w:r>
      <w:r w:rsidR="008B72A1">
        <w:t>ání</w:t>
      </w:r>
      <w:r>
        <w:t xml:space="preserve">. Praha : Alfa Publisching, 2006. 137 s. ISBN </w:t>
      </w:r>
      <w:smartTag w:uri="urn:schemas-microsoft-com:office:smarttags" w:element="phone">
        <w:smartTagPr>
          <w:attr w:uri="urn:schemas-microsoft-com:office:office" w:name="ls" w:val="trans"/>
        </w:smartTagPr>
        <w:r>
          <w:t>80-86851-45-1</w:t>
        </w:r>
      </w:smartTag>
      <w:r>
        <w:t>.</w:t>
      </w:r>
    </w:p>
    <w:p w:rsidR="00B630E0" w:rsidRDefault="00B630E0" w:rsidP="00B630E0">
      <w:r>
        <w:t xml:space="preserve">DYTRT, Zdeněk; STŘÍTESKÁ, Michaela. </w:t>
      </w:r>
      <w:r w:rsidR="00974D0C" w:rsidRPr="00DA3EB0">
        <w:rPr>
          <w:i/>
        </w:rPr>
        <w:t>Efektivní inovace : odpovědnost v</w:t>
      </w:r>
      <w:r w:rsidR="002E0B67">
        <w:rPr>
          <w:i/>
        </w:rPr>
        <w:t> </w:t>
      </w:r>
      <w:r w:rsidR="00974D0C" w:rsidRPr="00DA3EB0">
        <w:rPr>
          <w:i/>
        </w:rPr>
        <w:t>managementu.</w:t>
      </w:r>
      <w:r>
        <w:t xml:space="preserve"> 1. vyd</w:t>
      </w:r>
      <w:r w:rsidR="008B72A1">
        <w:t>ání</w:t>
      </w:r>
      <w:r>
        <w:t xml:space="preserve">. Brno : Computer Press, 2009. 150 s. ISBN </w:t>
      </w:r>
      <w:smartTag w:uri="urn:schemas-microsoft-com:office:smarttags" w:element="phone">
        <w:smartTagPr>
          <w:attr w:uri="urn:schemas-microsoft-com:office:office" w:name="ls" w:val="trans"/>
        </w:smartTagPr>
        <w:r>
          <w:t>978-80-251-2771-1</w:t>
        </w:r>
      </w:smartTag>
      <w:r>
        <w:t>.</w:t>
      </w:r>
    </w:p>
    <w:p w:rsidR="00B630E0" w:rsidRDefault="00B630E0" w:rsidP="00B630E0">
      <w:r>
        <w:t xml:space="preserve">DUŠKOVÁ, Iva. </w:t>
      </w:r>
      <w:r w:rsidR="00974D0C" w:rsidRPr="00DA3EB0">
        <w:rPr>
          <w:i/>
        </w:rPr>
        <w:t>Etická dimenze institucionálních změn II : (praktikum).</w:t>
      </w:r>
      <w:r>
        <w:t xml:space="preserve"> </w:t>
      </w:r>
      <w:r w:rsidR="002E0B67">
        <w:t>1. vydání</w:t>
      </w:r>
      <w:r>
        <w:t xml:space="preserve">. Praha : Oeconomica, 2006. 101 s. ISBN </w:t>
      </w:r>
      <w:smartTag w:uri="urn:schemas-microsoft-com:office:smarttags" w:element="phone">
        <w:smartTagPr>
          <w:attr w:uri="urn:schemas-microsoft-com:office:office" w:name="ls" w:val="trans"/>
        </w:smartTagPr>
        <w:r>
          <w:t>80-245-1100-2</w:t>
        </w:r>
      </w:smartTag>
      <w:r>
        <w:t>.</w:t>
      </w:r>
    </w:p>
    <w:p w:rsidR="00B630E0" w:rsidRDefault="00B630E0" w:rsidP="00B630E0">
      <w:r>
        <w:t xml:space="preserve">PUTNOVÁ, Anna. </w:t>
      </w:r>
      <w:r w:rsidR="00974D0C" w:rsidRPr="00DA3EB0">
        <w:rPr>
          <w:i/>
        </w:rPr>
        <w:t xml:space="preserve">Etické řízení ve firmě : nástroje a metody : etický a sociální audit. </w:t>
      </w:r>
      <w:r>
        <w:t>1</w:t>
      </w:r>
      <w:r w:rsidR="002E0B67">
        <w:t>. </w:t>
      </w:r>
      <w:r>
        <w:t>vyd</w:t>
      </w:r>
      <w:r w:rsidR="002E0B67">
        <w:t>ání</w:t>
      </w:r>
      <w:r>
        <w:t xml:space="preserve">. Praha : Grada, 2007. 166 s. ISBN </w:t>
      </w:r>
      <w:smartTag w:uri="urn:schemas-microsoft-com:office:smarttags" w:element="phone">
        <w:smartTagPr>
          <w:attr w:uri="urn:schemas-microsoft-com:office:office" w:name="ls" w:val="trans"/>
        </w:smartTagPr>
        <w:r>
          <w:t>978-80-247-1621-3</w:t>
        </w:r>
      </w:smartTag>
      <w:r>
        <w:t>.</w:t>
      </w:r>
    </w:p>
    <w:p w:rsidR="00B630E0" w:rsidRDefault="00B630E0" w:rsidP="00B630E0">
      <w:r>
        <w:t xml:space="preserve">KRYMLÁKOVÁ, Hana et al. </w:t>
      </w:r>
      <w:r w:rsidR="00974D0C" w:rsidRPr="00DA3EB0">
        <w:rPr>
          <w:i/>
        </w:rPr>
        <w:t xml:space="preserve">Etika a odpovědnost organizace. </w:t>
      </w:r>
      <w:r>
        <w:t>1. vyd</w:t>
      </w:r>
      <w:r w:rsidR="002E0B67">
        <w:t>ání</w:t>
      </w:r>
      <w:r>
        <w:t xml:space="preserve">. Ostrava : VŠB </w:t>
      </w:r>
      <w:r w:rsidR="002E0B67">
        <w:t xml:space="preserve">– </w:t>
      </w:r>
      <w:r>
        <w:t xml:space="preserve">Technická univerzita Ostrava, 2009. 238 s. ISBN </w:t>
      </w:r>
      <w:smartTag w:uri="urn:schemas-microsoft-com:office:smarttags" w:element="phone">
        <w:smartTagPr>
          <w:attr w:uri="urn:schemas-microsoft-com:office:office" w:name="ls" w:val="trans"/>
        </w:smartTagPr>
        <w:r>
          <w:t>978-80-248-2092-7</w:t>
        </w:r>
      </w:smartTag>
      <w:r>
        <w:t>.</w:t>
      </w:r>
    </w:p>
    <w:p w:rsidR="00B630E0" w:rsidRDefault="00B630E0" w:rsidP="00B630E0">
      <w:r>
        <w:t xml:space="preserve">NIKLOVÁ, Kateřina (ed.). </w:t>
      </w:r>
      <w:r w:rsidR="00974D0C" w:rsidRPr="00DA3EB0">
        <w:rPr>
          <w:i/>
        </w:rPr>
        <w:t>CSR – společensky odpovědné chování místních firem : sborník příkladů dobré praxe.</w:t>
      </w:r>
      <w:r>
        <w:t xml:space="preserve"> Ústí nad Labem : Komunitní nadace Euroregionu Labe, 2008. 46 s. ISBN </w:t>
      </w:r>
      <w:smartTag w:uri="urn:schemas-microsoft-com:office:smarttags" w:element="phone">
        <w:smartTagPr>
          <w:attr w:uri="urn:schemas-microsoft-com:office:office" w:name="ls" w:val="trans"/>
        </w:smartTagPr>
        <w:r>
          <w:t>978-80-87175-02-6</w:t>
        </w:r>
      </w:smartTag>
      <w:r>
        <w:t>.</w:t>
      </w:r>
    </w:p>
    <w:p w:rsidR="00B630E0" w:rsidRDefault="00B630E0" w:rsidP="00B630E0">
      <w:r>
        <w:t xml:space="preserve">Mendelova zemědělská a lesnická univerzita. Provozně ekonomická fakulta. Firma a konkurenční prostředí 2004 : sborník z mezinárodní vědecké konference : Brno </w:t>
      </w:r>
      <w:r w:rsidR="002E0B67">
        <w:br/>
      </w:r>
      <w:r>
        <w:t>7</w:t>
      </w:r>
      <w:r w:rsidR="002E0B67">
        <w:t>.–</w:t>
      </w:r>
      <w:r>
        <w:t>8</w:t>
      </w:r>
      <w:r w:rsidR="002E0B67">
        <w:t>. </w:t>
      </w:r>
      <w:r>
        <w:t xml:space="preserve">března 2004. Sekce 9, </w:t>
      </w:r>
      <w:r w:rsidR="00974D0C" w:rsidRPr="00DA3EB0">
        <w:rPr>
          <w:i/>
        </w:rPr>
        <w:t>Firma a sociální prostředí.</w:t>
      </w:r>
      <w:r>
        <w:t xml:space="preserve"> 1. vyd</w:t>
      </w:r>
      <w:r w:rsidR="002E0B67">
        <w:t>ání</w:t>
      </w:r>
      <w:r>
        <w:t>. Brno : Konvoj, 2004. 130 s. ISBN 80-7302-071-8,80-7302-081-5.</w:t>
      </w:r>
    </w:p>
    <w:p w:rsidR="00B630E0" w:rsidRDefault="00B630E0" w:rsidP="00B630E0">
      <w:r>
        <w:t xml:space="preserve">Mendelova zemědělská a lesnická univerzita. Provozně ekonomická fakulta. Firma a konkurenční prostředí 2004 : sborník z mezinárodní vědecké konference : Brno </w:t>
      </w:r>
      <w:r w:rsidR="00F809C4">
        <w:br/>
      </w:r>
      <w:r>
        <w:t>3</w:t>
      </w:r>
      <w:r w:rsidR="002E0B67">
        <w:t>.–</w:t>
      </w:r>
      <w:r>
        <w:t>4</w:t>
      </w:r>
      <w:r w:rsidR="002E0B67">
        <w:t>. </w:t>
      </w:r>
      <w:r>
        <w:t xml:space="preserve">března 2005. Sekce 9, </w:t>
      </w:r>
      <w:r w:rsidR="00974D0C" w:rsidRPr="00DA3EB0">
        <w:rPr>
          <w:i/>
        </w:rPr>
        <w:t>Firma a sociální prostředí.</w:t>
      </w:r>
      <w:r>
        <w:t xml:space="preserve"> 1. vyd</w:t>
      </w:r>
      <w:r w:rsidR="00F809C4">
        <w:t>ání</w:t>
      </w:r>
      <w:r>
        <w:t xml:space="preserve">. Brno : Konvoj, 2005. 142 s. ISBN </w:t>
      </w:r>
      <w:smartTag w:uri="urn:schemas-microsoft-com:office:smarttags" w:element="phone">
        <w:smartTagPr>
          <w:attr w:uri="urn:schemas-microsoft-com:office:office" w:name="ls" w:val="trans"/>
        </w:smartTagPr>
        <w:r>
          <w:t>80-7302-093-9</w:t>
        </w:r>
      </w:smartTag>
      <w:r>
        <w:t xml:space="preserve">, </w:t>
      </w:r>
      <w:smartTag w:uri="urn:schemas-microsoft-com:office:smarttags" w:element="phone">
        <w:smartTagPr>
          <w:attr w:uri="urn:schemas-microsoft-com:office:office" w:name="ls" w:val="trans"/>
        </w:smartTagPr>
        <w:r>
          <w:t>80-7302-096-3</w:t>
        </w:r>
      </w:smartTag>
      <w:r>
        <w:t>.</w:t>
      </w:r>
    </w:p>
    <w:p w:rsidR="00B630E0" w:rsidRDefault="00B630E0" w:rsidP="00B630E0">
      <w:r>
        <w:t xml:space="preserve">ZIELINA, Martin; OLECKÁ, Ivana (ed.). </w:t>
      </w:r>
      <w:r w:rsidR="00974D0C" w:rsidRPr="00DA3EB0">
        <w:rPr>
          <w:i/>
        </w:rPr>
        <w:t>Jak (z)měřit společenskou odpovědnost firem?</w:t>
      </w:r>
      <w:r>
        <w:t xml:space="preserve"> : sborník z odborné česko-slovenské konference konané dne </w:t>
      </w:r>
      <w:smartTag w:uri="urn:schemas-microsoft-com:office:smarttags" w:element="date">
        <w:smartTagPr>
          <w:attr w:name="ls" w:val="trans"/>
          <w:attr w:name="Month" w:val="3"/>
          <w:attr w:name="Day" w:val="24"/>
          <w:attr w:name="Year" w:val="2010"/>
        </w:smartTagPr>
        <w:r>
          <w:t>24. března 2010</w:t>
        </w:r>
      </w:smartTag>
      <w:r>
        <w:t xml:space="preserve"> </w:t>
      </w:r>
      <w:r w:rsidR="00F809C4">
        <w:t>v </w:t>
      </w:r>
      <w:r>
        <w:t>Olomouci [elektronický zdroj. 1. vyd</w:t>
      </w:r>
      <w:r w:rsidR="00F809C4">
        <w:t>ání</w:t>
      </w:r>
      <w:r>
        <w:t xml:space="preserve">. Olomouc : Moravská vysoká škola, c2010. 1 CD-ROM. ISBN </w:t>
      </w:r>
      <w:smartTag w:uri="urn:schemas-microsoft-com:office:smarttags" w:element="phone">
        <w:smartTagPr>
          <w:attr w:uri="urn:schemas-microsoft-com:office:office" w:name="ls" w:val="trans"/>
        </w:smartTagPr>
        <w:r>
          <w:t>978-80-87240-15-1</w:t>
        </w:r>
      </w:smartTag>
      <w:r>
        <w:t>.</w:t>
      </w:r>
    </w:p>
    <w:p w:rsidR="00B630E0" w:rsidRDefault="00B630E0" w:rsidP="00B630E0">
      <w:r>
        <w:lastRenderedPageBreak/>
        <w:t xml:space="preserve">VRBÍK, Stanislav. </w:t>
      </w:r>
      <w:r w:rsidR="00974D0C" w:rsidRPr="00DA3EB0">
        <w:rPr>
          <w:i/>
        </w:rPr>
        <w:t>Je tu čas pro baťovskou službu veřejnosti.</w:t>
      </w:r>
      <w:r>
        <w:t xml:space="preserve"> Zlín : Stanislav Vrbík, 2010. 26 s. ISBN </w:t>
      </w:r>
      <w:smartTag w:uri="urn:schemas-microsoft-com:office:smarttags" w:element="phone">
        <w:smartTagPr>
          <w:attr w:uri="urn:schemas-microsoft-com:office:office" w:name="ls" w:val="trans"/>
        </w:smartTagPr>
        <w:r>
          <w:t>978-80-904470-1-1</w:t>
        </w:r>
      </w:smartTag>
      <w:r>
        <w:t>.</w:t>
      </w:r>
    </w:p>
    <w:p w:rsidR="00B630E0" w:rsidRDefault="00B630E0" w:rsidP="00B630E0">
      <w:r>
        <w:t xml:space="preserve">ZIELINA, Martin; OLECKÁ, Ivana (ed.). </w:t>
      </w:r>
      <w:r w:rsidR="00974D0C" w:rsidRPr="00DA3EB0">
        <w:rPr>
          <w:i/>
        </w:rPr>
        <w:t>Kdo je aktérem společenské odpovědnosti firem?</w:t>
      </w:r>
      <w:r>
        <w:t xml:space="preserve"> : sborník z odborné česko-slovenské konference konané dne </w:t>
      </w:r>
      <w:smartTag w:uri="urn:schemas-microsoft-com:office:smarttags" w:element="date">
        <w:smartTagPr>
          <w:attr w:name="ls" w:val="trans"/>
          <w:attr w:name="Month" w:val="5"/>
          <w:attr w:name="Day" w:val="28"/>
          <w:attr w:name="Year" w:val="2009"/>
        </w:smartTagPr>
        <w:r>
          <w:t>28. května 2009</w:t>
        </w:r>
      </w:smartTag>
      <w:r>
        <w:t xml:space="preserve"> </w:t>
      </w:r>
      <w:r w:rsidR="00F809C4">
        <w:t>v </w:t>
      </w:r>
      <w:r>
        <w:t>Olomouci. 1. vyd</w:t>
      </w:r>
      <w:r w:rsidR="00F809C4">
        <w:t>ání</w:t>
      </w:r>
      <w:r>
        <w:t xml:space="preserve">. Olomouc : Moravská vysoká škola, 2009. 52 s. ISBN </w:t>
      </w:r>
      <w:smartTag w:uri="urn:schemas-microsoft-com:office:smarttags" w:element="phone">
        <w:smartTagPr>
          <w:attr w:uri="urn:schemas-microsoft-com:office:office" w:name="ls" w:val="trans"/>
        </w:smartTagPr>
        <w:r>
          <w:t>978-80-87240-07-6</w:t>
        </w:r>
      </w:smartTag>
      <w:r>
        <w:t>.</w:t>
      </w:r>
    </w:p>
    <w:p w:rsidR="00B630E0" w:rsidRDefault="00B630E0" w:rsidP="00B630E0">
      <w:r>
        <w:t xml:space="preserve">DYTRT, Zdeněk; STAŇKOVÁ, Pavla; TOMANCOVÁ, Lucie. </w:t>
      </w:r>
      <w:r w:rsidR="00974D0C" w:rsidRPr="00DA3EB0">
        <w:rPr>
          <w:i/>
        </w:rPr>
        <w:t>Manažerská etika : etika v managementu a podnikání.</w:t>
      </w:r>
      <w:r>
        <w:t xml:space="preserve"> 1. vyd</w:t>
      </w:r>
      <w:r w:rsidR="00F809C4">
        <w:t>ání</w:t>
      </w:r>
      <w:r>
        <w:t xml:space="preserve">. Zlín : Univerzita Tomáše Bati ve Zlíně, 2007. 125 s. ISBN </w:t>
      </w:r>
      <w:smartTag w:uri="urn:schemas-microsoft-com:office:smarttags" w:element="phone">
        <w:smartTagPr>
          <w:attr w:uri="urn:schemas-microsoft-com:office:office" w:name="ls" w:val="trans"/>
        </w:smartTagPr>
        <w:r>
          <w:t>978-80-7318-645-6</w:t>
        </w:r>
      </w:smartTag>
      <w:r>
        <w:t>.</w:t>
      </w:r>
    </w:p>
    <w:p w:rsidR="00B630E0" w:rsidRDefault="00B630E0" w:rsidP="00B630E0">
      <w:r>
        <w:t xml:space="preserve">Občanské sdružení Etika podnikání a veřejné správy. </w:t>
      </w:r>
      <w:r w:rsidR="00974D0C" w:rsidRPr="00DA3EB0">
        <w:rPr>
          <w:i/>
        </w:rPr>
        <w:t xml:space="preserve">Manažerská etika : – inspirace pro 21. </w:t>
      </w:r>
      <w:r w:rsidR="00F809C4">
        <w:rPr>
          <w:i/>
        </w:rPr>
        <w:t>s</w:t>
      </w:r>
      <w:r w:rsidR="00974D0C" w:rsidRPr="00DA3EB0">
        <w:rPr>
          <w:i/>
        </w:rPr>
        <w:t>toletí</w:t>
      </w:r>
      <w:r w:rsidR="00F809C4">
        <w:t xml:space="preserve">. </w:t>
      </w:r>
      <w:r>
        <w:t>1. vyd</w:t>
      </w:r>
      <w:r w:rsidR="00F809C4">
        <w:t>ání</w:t>
      </w:r>
      <w:r>
        <w:t>. Hradec Králové : Nucleus NK, 2007. 7 sv. (každý svazek má vlastní ISBN)</w:t>
      </w:r>
      <w:r w:rsidR="00F809C4">
        <w:t>.</w:t>
      </w:r>
    </w:p>
    <w:p w:rsidR="00B630E0" w:rsidRDefault="00B630E0" w:rsidP="00B630E0">
      <w:r>
        <w:t xml:space="preserve">BARTOŠOVÁ, Zuzana. </w:t>
      </w:r>
      <w:r w:rsidR="00974D0C" w:rsidRPr="00DA3EB0">
        <w:rPr>
          <w:i/>
        </w:rPr>
        <w:t>Měření a benchmarking jako součást strategie CSR.</w:t>
      </w:r>
      <w:r>
        <w:t xml:space="preserve"> Praha : Fórum dárců, 2006. 45 s. ISBN </w:t>
      </w:r>
      <w:smartTag w:uri="urn:schemas-microsoft-com:office:smarttags" w:element="phone">
        <w:smartTagPr>
          <w:attr w:uri="urn:schemas-microsoft-com:office:office" w:name="ls" w:val="trans"/>
        </w:smartTagPr>
        <w:r>
          <w:t>80-902965-6-4</w:t>
        </w:r>
      </w:smartTag>
      <w:r>
        <w:t>.</w:t>
      </w:r>
    </w:p>
    <w:p w:rsidR="00B630E0" w:rsidRDefault="00B630E0" w:rsidP="00B630E0">
      <w:r>
        <w:t xml:space="preserve">STARZYCZNÁ, Halina et al. </w:t>
      </w:r>
      <w:r w:rsidR="00974D0C" w:rsidRPr="00DA3EB0">
        <w:rPr>
          <w:i/>
        </w:rPr>
        <w:t>Metodologie marketingu vztahů a její postavení v rámci strategického marketingu a řízení vztahů se zákazníkem (CRM) – praktické využití.</w:t>
      </w:r>
      <w:r>
        <w:t xml:space="preserve"> Karviná : Slezská univerzita v Opavě, Obchodně podnikatelská fakulta, 2007. 250 s. ISBN </w:t>
      </w:r>
      <w:smartTag w:uri="urn:schemas-microsoft-com:office:smarttags" w:element="phone">
        <w:smartTagPr>
          <w:attr w:uri="urn:schemas-microsoft-com:office:office" w:name="ls" w:val="trans"/>
        </w:smartTagPr>
        <w:r>
          <w:t>978-80-7248-451-5</w:t>
        </w:r>
      </w:smartTag>
      <w:r>
        <w:t>.</w:t>
      </w:r>
    </w:p>
    <w:p w:rsidR="00B630E0" w:rsidRDefault="00B630E0" w:rsidP="00B630E0">
      <w:r>
        <w:t xml:space="preserve">MACHOVCOVÁ, Kateřina (ed.). </w:t>
      </w:r>
      <w:r w:rsidR="00974D0C" w:rsidRPr="00DA3EB0">
        <w:rPr>
          <w:i/>
        </w:rPr>
        <w:t>Náklady a zisky rovných příležitostí pro ženy a muže</w:t>
      </w:r>
      <w:r>
        <w:t xml:space="preserve"> </w:t>
      </w:r>
      <w:r w:rsidR="00974D0C" w:rsidRPr="00DA3EB0">
        <w:rPr>
          <w:i/>
        </w:rPr>
        <w:t>: sborník textů.</w:t>
      </w:r>
      <w:r>
        <w:t xml:space="preserve"> Praha : Gender Studies, 2007. 61 s. ISBN </w:t>
      </w:r>
      <w:smartTag w:uri="urn:schemas-microsoft-com:office:smarttags" w:element="phone">
        <w:smartTagPr>
          <w:attr w:uri="urn:schemas-microsoft-com:office:office" w:name="ls" w:val="trans"/>
        </w:smartTagPr>
        <w:r>
          <w:t>978-80-86620-14-5</w:t>
        </w:r>
      </w:smartTag>
      <w:r>
        <w:t>.</w:t>
      </w:r>
    </w:p>
    <w:p w:rsidR="00B630E0" w:rsidRDefault="00974D0C" w:rsidP="00B630E0">
      <w:r w:rsidRPr="00DA3EB0">
        <w:rPr>
          <w:i/>
        </w:rPr>
        <w:t>Napříč společenskou odpovědností firem.</w:t>
      </w:r>
      <w:r w:rsidR="00B630E0">
        <w:t xml:space="preserve"> 1. vyd</w:t>
      </w:r>
      <w:r w:rsidR="00F809C4">
        <w:t>ání</w:t>
      </w:r>
      <w:r w:rsidR="00B630E0">
        <w:t xml:space="preserve">. Kladno : AISIS, 2005. 163 s. ISBN </w:t>
      </w:r>
      <w:smartTag w:uri="urn:schemas-microsoft-com:office:smarttags" w:element="phone">
        <w:smartTagPr>
          <w:attr w:uri="urn:schemas-microsoft-com:office:office" w:name="ls" w:val="trans"/>
        </w:smartTagPr>
        <w:r w:rsidR="00B630E0">
          <w:t>80-239-6111</w:t>
        </w:r>
      </w:smartTag>
      <w:r w:rsidR="00B630E0">
        <w:t>-X.</w:t>
      </w:r>
    </w:p>
    <w:p w:rsidR="00B630E0" w:rsidRDefault="00B630E0" w:rsidP="00B630E0">
      <w:r>
        <w:t xml:space="preserve">PRSKAVCOVÁ, Martina et al. </w:t>
      </w:r>
      <w:r w:rsidR="00974D0C" w:rsidRPr="00DA3EB0">
        <w:rPr>
          <w:i/>
        </w:rPr>
        <w:t>Normy z oblasti společenské odpovědnosti firem.</w:t>
      </w:r>
      <w:r>
        <w:t xml:space="preserve"> </w:t>
      </w:r>
      <w:r w:rsidR="00F809C4">
        <w:t>1.</w:t>
      </w:r>
      <w:r w:rsidR="008B72A1">
        <w:t> </w:t>
      </w:r>
      <w:r w:rsidR="00F809C4">
        <w:t>vydání</w:t>
      </w:r>
      <w:r>
        <w:t xml:space="preserve">. Liberec : Technická univerzita v Liberci, 2009. 143 s. ISBN </w:t>
      </w:r>
      <w:smartTag w:uri="urn:schemas-microsoft-com:office:smarttags" w:element="phone">
        <w:smartTagPr>
          <w:attr w:uri="urn:schemas-microsoft-com:office:office" w:name="ls" w:val="trans"/>
        </w:smartTagPr>
        <w:r>
          <w:t>978-80-7372-558-7</w:t>
        </w:r>
      </w:smartTag>
      <w:r>
        <w:t>.</w:t>
      </w:r>
    </w:p>
    <w:p w:rsidR="00B630E0" w:rsidRDefault="00B630E0" w:rsidP="00B630E0">
      <w:r>
        <w:t xml:space="preserve">PRSKAVCOVÁ, Martina et al. </w:t>
      </w:r>
      <w:r w:rsidR="00974D0C" w:rsidRPr="00DA3EB0">
        <w:rPr>
          <w:i/>
        </w:rPr>
        <w:t>Problematika corporate social responsibility se zaměřením na lidský kapitál, gender studies a environmentální management</w:t>
      </w:r>
      <w:r>
        <w:t xml:space="preserve"> [elektronický zdroj]. Liberec : Technická univerzita, 2007. 1 CD-ROM. ISBN </w:t>
      </w:r>
      <w:smartTag w:uri="urn:schemas-microsoft-com:office:smarttags" w:element="phone">
        <w:smartTagPr>
          <w:attr w:uri="urn:schemas-microsoft-com:office:office" w:name="ls" w:val="trans"/>
        </w:smartTagPr>
        <w:r>
          <w:t>978-80-7372-289-0</w:t>
        </w:r>
      </w:smartTag>
      <w:r>
        <w:t>.</w:t>
      </w:r>
    </w:p>
    <w:p w:rsidR="00B630E0" w:rsidRDefault="00B630E0" w:rsidP="00B630E0">
      <w:r>
        <w:lastRenderedPageBreak/>
        <w:t xml:space="preserve">HEINOVÁ, Hana et al. </w:t>
      </w:r>
      <w:r w:rsidR="00974D0C" w:rsidRPr="00DA3EB0">
        <w:rPr>
          <w:i/>
        </w:rPr>
        <w:t>Rozvoj lidských zdrojů sociálních partnerů a motivace pro další vzdělávání</w:t>
      </w:r>
      <w:r>
        <w:t xml:space="preserve"> : učební manuál. 1. vyd</w:t>
      </w:r>
      <w:r w:rsidR="00F809C4">
        <w:t>ání</w:t>
      </w:r>
      <w:r>
        <w:t xml:space="preserve">. Praha : ČMKOS, 2008. 144 s. ISBN </w:t>
      </w:r>
      <w:smartTag w:uri="urn:schemas-microsoft-com:office:smarttags" w:element="phone">
        <w:smartTagPr>
          <w:attr w:uri="urn:schemas-microsoft-com:office:office" w:name="ls" w:val="trans"/>
        </w:smartTagPr>
        <w:r>
          <w:t>978-80-903917-8-9</w:t>
        </w:r>
      </w:smartTag>
      <w:r>
        <w:t>.</w:t>
      </w:r>
    </w:p>
    <w:p w:rsidR="00B630E0" w:rsidRDefault="00B630E0" w:rsidP="00B630E0">
      <w:r>
        <w:t xml:space="preserve">HUNČOVÁ, Magdalena (ed.). </w:t>
      </w:r>
      <w:r w:rsidR="00974D0C" w:rsidRPr="00DA3EB0">
        <w:rPr>
          <w:i/>
        </w:rPr>
        <w:t>Sociální ekonomika a sociální podnik jako nástroj veřejných politik</w:t>
      </w:r>
      <w:r>
        <w:t xml:space="preserve"> : sborník příspěvků z mezinárodního vědeckého semináře v Ústí nad Labem </w:t>
      </w:r>
      <w:smartTag w:uri="urn:schemas-microsoft-com:office:smarttags" w:element="date">
        <w:smartTagPr>
          <w:attr w:name="ls" w:val="trans"/>
          <w:attr w:name="Month" w:val="10"/>
          <w:attr w:name="Day" w:val="26"/>
          <w:attr w:name="Year" w:val="2006"/>
        </w:smartTagPr>
        <w:r>
          <w:t>26. října 2006</w:t>
        </w:r>
      </w:smartTag>
      <w:r>
        <w:t>. 1. vyd</w:t>
      </w:r>
      <w:r w:rsidR="00F809C4">
        <w:t>ání</w:t>
      </w:r>
      <w:r>
        <w:t xml:space="preserve">. Ústí nad Labem : Fakulta sociálně ekonomická Univerzity Jana Evangelisty Purkyně, 2006. 24 s. ISBN </w:t>
      </w:r>
      <w:smartTag w:uri="urn:schemas-microsoft-com:office:smarttags" w:element="phone">
        <w:smartTagPr>
          <w:attr w:uri="urn:schemas-microsoft-com:office:office" w:name="ls" w:val="trans"/>
        </w:smartTagPr>
        <w:r>
          <w:t>80-7044-819-9</w:t>
        </w:r>
      </w:smartTag>
      <w:r>
        <w:t>.</w:t>
      </w:r>
    </w:p>
    <w:p w:rsidR="00B630E0" w:rsidRDefault="00B630E0" w:rsidP="00B630E0">
      <w:r>
        <w:t xml:space="preserve">PUTNOVÁ, Anna. </w:t>
      </w:r>
      <w:r w:rsidR="00974D0C" w:rsidRPr="00DA3EB0">
        <w:rPr>
          <w:i/>
        </w:rPr>
        <w:t>Sociální odpovědnost a etika podnikání</w:t>
      </w:r>
      <w:r>
        <w:t xml:space="preserve"> : studijní text pro kombinované studium. 1.</w:t>
      </w:r>
      <w:r w:rsidR="00F809C4">
        <w:t xml:space="preserve"> vydání.</w:t>
      </w:r>
      <w:r>
        <w:t xml:space="preserve"> Brno : Akademické nakladatelství CERM, 2004. 57 s. ISBN </w:t>
      </w:r>
      <w:smartTag w:uri="urn:schemas-microsoft-com:office:smarttags" w:element="phone">
        <w:smartTagPr>
          <w:attr w:uri="urn:schemas-microsoft-com:office:office" w:name="ls" w:val="trans"/>
        </w:smartTagPr>
        <w:r>
          <w:t>80-214-2784-1</w:t>
        </w:r>
      </w:smartTag>
      <w:r>
        <w:t>.</w:t>
      </w:r>
    </w:p>
    <w:p w:rsidR="00B630E0" w:rsidRDefault="00B630E0" w:rsidP="00B630E0">
      <w:r>
        <w:t xml:space="preserve">KULDOVÁ, Lucie. </w:t>
      </w:r>
      <w:r w:rsidR="00974D0C" w:rsidRPr="00DA3EB0">
        <w:rPr>
          <w:i/>
        </w:rPr>
        <w:t>Společenská odpovědnost firem</w:t>
      </w:r>
      <w:r>
        <w:t xml:space="preserve"> : [etické podnikání a sociální odpovědnost v praxi]. 1. vyd</w:t>
      </w:r>
      <w:r w:rsidR="00751433">
        <w:t>ání</w:t>
      </w:r>
      <w:r>
        <w:t xml:space="preserve">. Knina : OPS, 2010. 189 s. ISBN </w:t>
      </w:r>
      <w:smartTag w:uri="urn:schemas-microsoft-com:office:smarttags" w:element="phone">
        <w:smartTagPr>
          <w:attr w:uri="urn:schemas-microsoft-com:office:office" w:name="ls" w:val="trans"/>
        </w:smartTagPr>
        <w:r>
          <w:t>978-80-87269-12-1</w:t>
        </w:r>
      </w:smartTag>
      <w:r>
        <w:t>.</w:t>
      </w:r>
    </w:p>
    <w:p w:rsidR="00B630E0" w:rsidRDefault="00B630E0" w:rsidP="00B630E0">
      <w:r>
        <w:t xml:space="preserve">TRNKOVÁ, Jana. </w:t>
      </w:r>
      <w:r w:rsidR="00974D0C" w:rsidRPr="00DA3EB0">
        <w:rPr>
          <w:i/>
        </w:rPr>
        <w:t>Společenská odpovědnost firem : kompletní průvodce tématem a závěry z průzkumu v ČR.</w:t>
      </w:r>
      <w:r>
        <w:t xml:space="preserve"> Praha : Business Leaders Forum, 2004. 56 s.</w:t>
      </w:r>
    </w:p>
    <w:p w:rsidR="00B630E0" w:rsidRDefault="00B630E0" w:rsidP="00B630E0">
      <w:r>
        <w:t xml:space="preserve">GREGOR, Filip. </w:t>
      </w:r>
      <w:r w:rsidR="00974D0C" w:rsidRPr="00DA3EB0">
        <w:rPr>
          <w:i/>
        </w:rPr>
        <w:t>Společenská odpovědnost firem a ochrana životního prostředí : jak hodnotit odpovědnost korporací?.</w:t>
      </w:r>
      <w:r>
        <w:t xml:space="preserve"> Praha : Zelený kruh, 2007. 31 s. ISBN </w:t>
      </w:r>
      <w:smartTag w:uri="urn:schemas-microsoft-com:office:smarttags" w:element="phone">
        <w:smartTagPr>
          <w:attr w:uri="urn:schemas-microsoft-com:office:office" w:name="ls" w:val="trans"/>
        </w:smartTagPr>
        <w:r>
          <w:t>978-80-254-0204-7</w:t>
        </w:r>
      </w:smartTag>
      <w:r>
        <w:t>.</w:t>
      </w:r>
    </w:p>
    <w:p w:rsidR="00B630E0" w:rsidRDefault="00B630E0" w:rsidP="00B630E0">
      <w:r>
        <w:t xml:space="preserve">PRSKAVCOVÁ, Martina et al. </w:t>
      </w:r>
      <w:r w:rsidR="00974D0C" w:rsidRPr="00DA3EB0">
        <w:rPr>
          <w:i/>
        </w:rPr>
        <w:t>Společenská odpovědnost firem, lidský kapitál, rovné příležitosti a environmentální management s využitím zahraničních zkušeností.</w:t>
      </w:r>
      <w:r>
        <w:t xml:space="preserve"> 1</w:t>
      </w:r>
      <w:r w:rsidR="00751433">
        <w:t xml:space="preserve">. vydání. </w:t>
      </w:r>
      <w:r>
        <w:t xml:space="preserve">Liberec : Technická univerzita v Liberci, 2008. 162 s. ISBN </w:t>
      </w:r>
      <w:smartTag w:uri="urn:schemas-microsoft-com:office:smarttags" w:element="phone">
        <w:smartTagPr>
          <w:attr w:uri="urn:schemas-microsoft-com:office:office" w:name="ls" w:val="trans"/>
        </w:smartTagPr>
        <w:r>
          <w:t>978-80-7372-436-8</w:t>
        </w:r>
      </w:smartTag>
      <w:r>
        <w:t>.</w:t>
      </w:r>
    </w:p>
    <w:p w:rsidR="00B630E0" w:rsidRDefault="00B630E0" w:rsidP="00B630E0">
      <w:r>
        <w:t xml:space="preserve">PAVLÍK, Marek et al. </w:t>
      </w:r>
      <w:r w:rsidR="00974D0C" w:rsidRPr="00DA3EB0">
        <w:rPr>
          <w:i/>
        </w:rPr>
        <w:t>Společenská odpovědnost organizace : CSR v praxi a jak s ním dál.</w:t>
      </w:r>
      <w:r>
        <w:t xml:space="preserve"> 1. vyd</w:t>
      </w:r>
      <w:r w:rsidR="00751433">
        <w:t>ání</w:t>
      </w:r>
      <w:r>
        <w:t xml:space="preserve">. Praha : Grada, 2010. 169 s. ISBN </w:t>
      </w:r>
      <w:smartTag w:uri="urn:schemas-microsoft-com:office:smarttags" w:element="phone">
        <w:smartTagPr>
          <w:attr w:uri="urn:schemas-microsoft-com:office:office" w:name="ls" w:val="trans"/>
        </w:smartTagPr>
        <w:r>
          <w:t>978-80-247-3157-5</w:t>
        </w:r>
      </w:smartTag>
      <w:r>
        <w:t>.</w:t>
      </w:r>
    </w:p>
    <w:p w:rsidR="00B630E0" w:rsidRDefault="00B630E0" w:rsidP="00B630E0">
      <w:r>
        <w:t xml:space="preserve">PETŘÍKOVÁ, Růžena et al. </w:t>
      </w:r>
      <w:r w:rsidR="00974D0C" w:rsidRPr="00DA3EB0">
        <w:rPr>
          <w:i/>
        </w:rPr>
        <w:t>Společenská odpovědnost organizací.</w:t>
      </w:r>
      <w:r>
        <w:t xml:space="preserve"> 1.</w:t>
      </w:r>
      <w:r w:rsidR="00751433">
        <w:t xml:space="preserve"> vydání.</w:t>
      </w:r>
      <w:r>
        <w:t xml:space="preserve"> [Ostrava] : DTO CZ, 2008. 184 s. ISBN </w:t>
      </w:r>
      <w:smartTag w:uri="urn:schemas-microsoft-com:office:smarttags" w:element="phone">
        <w:smartTagPr>
          <w:attr w:uri="urn:schemas-microsoft-com:office:office" w:name="ls" w:val="trans"/>
        </w:smartTagPr>
        <w:r>
          <w:t>978-80-02-02099-8</w:t>
        </w:r>
      </w:smartTag>
      <w:r>
        <w:t>.</w:t>
      </w:r>
    </w:p>
    <w:p w:rsidR="00B630E0" w:rsidRDefault="00974D0C" w:rsidP="00B630E0">
      <w:r w:rsidRPr="00DA3EB0">
        <w:rPr>
          <w:i/>
        </w:rPr>
        <w:t>Společenská odpovědnost organizací (CSR) : aplikace a hodnocení.</w:t>
      </w:r>
      <w:r w:rsidR="00B630E0">
        <w:t xml:space="preserve"> 1. vyd</w:t>
      </w:r>
      <w:r w:rsidR="008B72A1">
        <w:t>ání</w:t>
      </w:r>
      <w:r w:rsidR="00B630E0">
        <w:t xml:space="preserve">. Praha : Národní informační středisko podpory kvality, 2008. 123 s. ISBN </w:t>
      </w:r>
      <w:smartTag w:uri="urn:schemas-microsoft-com:office:smarttags" w:element="phone">
        <w:smartTagPr>
          <w:attr w:uri="urn:schemas-microsoft-com:office:office" w:name="ls" w:val="trans"/>
        </w:smartTagPr>
        <w:r w:rsidR="00B630E0">
          <w:t>978-80-02-01989-3</w:t>
        </w:r>
      </w:smartTag>
      <w:r w:rsidR="00B630E0">
        <w:t>.</w:t>
      </w:r>
    </w:p>
    <w:p w:rsidR="00B630E0" w:rsidRDefault="00B630E0" w:rsidP="00B630E0">
      <w:r>
        <w:lastRenderedPageBreak/>
        <w:t xml:space="preserve">ZADRAŽILOVÁ, Dana. </w:t>
      </w:r>
      <w:r w:rsidR="00974D0C" w:rsidRPr="00DA3EB0">
        <w:rPr>
          <w:i/>
        </w:rPr>
        <w:t>Společenská odpovědnost podniků : Společenská odpovědnost podniků.</w:t>
      </w:r>
      <w:r>
        <w:t xml:space="preserve"> 1. vyd</w:t>
      </w:r>
      <w:r w:rsidR="008B72A1">
        <w:t>ání</w:t>
      </w:r>
      <w:r>
        <w:t>. Praha : C.</w:t>
      </w:r>
      <w:r w:rsidR="00751433">
        <w:t xml:space="preserve"> </w:t>
      </w:r>
      <w:r>
        <w:t xml:space="preserve">H. Beck, 2010. 184 s. ISBN </w:t>
      </w:r>
      <w:smartTag w:uri="urn:schemas-microsoft-com:office:smarttags" w:element="phone">
        <w:smartTagPr>
          <w:attr w:uri="urn:schemas-microsoft-com:office:office" w:name="ls" w:val="trans"/>
        </w:smartTagPr>
        <w:r>
          <w:t>978-80-7400-192-5</w:t>
        </w:r>
      </w:smartTag>
      <w:r>
        <w:t>.</w:t>
      </w:r>
    </w:p>
    <w:p w:rsidR="00B630E0" w:rsidRDefault="00B630E0" w:rsidP="00B630E0">
      <w:r>
        <w:t xml:space="preserve">KOŘENEK, Josef (ed.). </w:t>
      </w:r>
      <w:r w:rsidR="00974D0C" w:rsidRPr="00DA3EB0">
        <w:rPr>
          <w:i/>
        </w:rPr>
        <w:t>Společenská odpovědnost podniků v současné Evropě</w:t>
      </w:r>
      <w:r>
        <w:t xml:space="preserve"> : Velehrad 3</w:t>
      </w:r>
      <w:r w:rsidR="00751433">
        <w:t>.–</w:t>
      </w:r>
      <w:smartTag w:uri="urn:schemas-microsoft-com:office:smarttags" w:element="date">
        <w:smartTagPr>
          <w:attr w:name="ls" w:val="trans"/>
          <w:attr w:name="Month" w:val="7"/>
          <w:attr w:name="Day" w:val="4"/>
          <w:attr w:name="Year" w:val="2005"/>
        </w:smartTagPr>
        <w:r>
          <w:t>4.7.2005</w:t>
        </w:r>
      </w:smartTag>
      <w:r>
        <w:t xml:space="preserve"> : [sborník příspěvků z mezinárodní konference</w:t>
      </w:r>
      <w:r w:rsidR="00751433">
        <w:t>…</w:t>
      </w:r>
      <w:r w:rsidR="0017492E">
        <w:rPr>
          <w:lang w:val="en-US"/>
        </w:rPr>
        <w:t>]</w:t>
      </w:r>
      <w:r w:rsidR="00751433">
        <w:t xml:space="preserve"> </w:t>
      </w:r>
      <w:r>
        <w:t>1. vyd</w:t>
      </w:r>
      <w:r w:rsidR="00751433">
        <w:t>ání</w:t>
      </w:r>
      <w:r>
        <w:t>. Olomouc : Univerzita Palackého v Olomouci, 2008. 140 s. ISBN 978-80-244-1978-7.</w:t>
      </w:r>
    </w:p>
    <w:p w:rsidR="00052DA9" w:rsidRDefault="00B630E0" w:rsidP="00B630E0">
      <w:r>
        <w:t xml:space="preserve">HALL, Graig. </w:t>
      </w:r>
      <w:r w:rsidR="00974D0C" w:rsidRPr="0017492E">
        <w:rPr>
          <w:i/>
        </w:rPr>
        <w:t>Zodpovědný podnikatel : jak vydělat peníze a změnit věci k lepšímu.</w:t>
      </w:r>
      <w:r>
        <w:t xml:space="preserve"> Praha : California Fitness Bohemia, 2004. 261 s. ISBN </w:t>
      </w:r>
      <w:smartTag w:uri="urn:schemas-microsoft-com:office:smarttags" w:element="phone">
        <w:smartTagPr>
          <w:attr w:uri="urn:schemas-microsoft-com:office:office" w:name="ls" w:val="trans"/>
        </w:smartTagPr>
        <w:r>
          <w:t>80-238-9261-4</w:t>
        </w:r>
      </w:smartTag>
      <w:r>
        <w:t>.</w:t>
      </w:r>
    </w:p>
    <w:p w:rsidR="0020706B" w:rsidRPr="00134F23" w:rsidRDefault="0020706B" w:rsidP="0020706B">
      <w:pPr>
        <w:pStyle w:val="Nadpis3"/>
        <w:numPr>
          <w:ilvl w:val="0"/>
          <w:numId w:val="0"/>
        </w:numPr>
        <w:ind w:left="720" w:hanging="720"/>
        <w:rPr>
          <w:rStyle w:val="Siln"/>
          <w:b w:val="0"/>
        </w:rPr>
      </w:pPr>
      <w:bookmarkStart w:id="39" w:name="_Ref288683127"/>
      <w:bookmarkStart w:id="40" w:name="_Ref286356421"/>
      <w:bookmarkStart w:id="41" w:name="_Toc301994020"/>
      <w:r w:rsidRPr="00134F23">
        <w:rPr>
          <w:rStyle w:val="Siln"/>
          <w:b w:val="0"/>
        </w:rPr>
        <w:t xml:space="preserve">Anglicky </w:t>
      </w:r>
      <w:r w:rsidR="00A05A08" w:rsidRPr="00134F23">
        <w:rPr>
          <w:rStyle w:val="Siln"/>
          <w:b w:val="0"/>
        </w:rPr>
        <w:t xml:space="preserve">publikované knihy </w:t>
      </w:r>
      <w:r w:rsidRPr="00134F23">
        <w:rPr>
          <w:rStyle w:val="Siln"/>
          <w:b w:val="0"/>
        </w:rPr>
        <w:t>o CS</w:t>
      </w:r>
      <w:r w:rsidR="002B1CE3" w:rsidRPr="00134F23">
        <w:rPr>
          <w:rStyle w:val="Siln"/>
          <w:b w:val="0"/>
        </w:rPr>
        <w:t>R (rešerše)</w:t>
      </w:r>
      <w:bookmarkEnd w:id="39"/>
      <w:bookmarkEnd w:id="41"/>
    </w:p>
    <w:p w:rsidR="0020706B" w:rsidRDefault="0020706B" w:rsidP="0020706B">
      <w:r>
        <w:t xml:space="preserve">WAYNE, Wisser. </w:t>
      </w:r>
      <w:r w:rsidR="00974D0C" w:rsidRPr="0017492E">
        <w:rPr>
          <w:i/>
        </w:rPr>
        <w:t>The A to Z of corporate social responsibility : a complete reference guide to concepts, codes and organisations.</w:t>
      </w:r>
      <w:r>
        <w:t xml:space="preserve"> Chichester, England : John Wiley &amp; Sons, 2007. 535 s. ISBN </w:t>
      </w:r>
      <w:smartTag w:uri="urn:schemas-microsoft-com:office:smarttags" w:element="phone">
        <w:smartTagPr>
          <w:attr w:uri="urn:schemas-microsoft-com:office:office" w:name="ls" w:val="trans"/>
        </w:smartTagPr>
        <w:r>
          <w:t>978-0-470-72395-1</w:t>
        </w:r>
      </w:smartTag>
      <w:r>
        <w:t>.</w:t>
      </w:r>
    </w:p>
    <w:p w:rsidR="0020706B" w:rsidRDefault="00974D0C" w:rsidP="0020706B">
      <w:r w:rsidRPr="0017492E">
        <w:rPr>
          <w:i/>
        </w:rPr>
        <w:t>ABC of the main instruments of corporate social responsibility</w:t>
      </w:r>
      <w:r w:rsidR="0020706B">
        <w:t xml:space="preserve"> / European Commission, Directorate-General for Employment and Social Affairs. Luxembourg : Office for Official Publications of the European Communities, 2004. 57 s. ISBN </w:t>
      </w:r>
      <w:smartTag w:uri="urn:schemas-microsoft-com:office:smarttags" w:element="phone">
        <w:smartTagPr>
          <w:attr w:uri="urn:schemas-microsoft-com:office:office" w:name="ls" w:val="trans"/>
        </w:smartTagPr>
        <w:r w:rsidR="0020706B">
          <w:t>92-894-5939-5</w:t>
        </w:r>
      </w:smartTag>
      <w:r w:rsidR="0020706B">
        <w:t>.</w:t>
      </w:r>
    </w:p>
    <w:p w:rsidR="0020706B" w:rsidRDefault="0020706B" w:rsidP="0020706B">
      <w:r>
        <w:t xml:space="preserve">CROWTHER, David; CAPALDI, Nicholas. </w:t>
      </w:r>
      <w:r w:rsidR="00974D0C" w:rsidRPr="0017492E">
        <w:rPr>
          <w:i/>
        </w:rPr>
        <w:t>The Ashgate research companion to corporate social responsibility.</w:t>
      </w:r>
      <w:r>
        <w:t xml:space="preserve"> Aldershot, England; Burlington, VT : Ashgate, 2008. 402 s. ISBN </w:t>
      </w:r>
      <w:smartTag w:uri="urn:schemas-microsoft-com:office:smarttags" w:element="phone">
        <w:smartTagPr>
          <w:attr w:uri="urn:schemas-microsoft-com:office:office" w:name="ls" w:val="trans"/>
        </w:smartTagPr>
        <w:r>
          <w:t>978-0-7546-4777-5</w:t>
        </w:r>
      </w:smartTag>
      <w:r>
        <w:t>.</w:t>
      </w:r>
    </w:p>
    <w:p w:rsidR="0020706B" w:rsidRDefault="0020706B" w:rsidP="0020706B">
      <w:r>
        <w:t xml:space="preserve">BARON, David P. </w:t>
      </w:r>
      <w:r w:rsidR="00974D0C" w:rsidRPr="0017492E">
        <w:rPr>
          <w:i/>
        </w:rPr>
        <w:t>Business and its environment.</w:t>
      </w:r>
      <w:r>
        <w:t xml:space="preserve"> Upper Saddle River : Pearson Prentice Hall, 2006. 877 s. ISBN </w:t>
      </w:r>
      <w:smartTag w:uri="urn:schemas-microsoft-com:office:smarttags" w:element="phone">
        <w:smartTagPr>
          <w:attr w:uri="urn:schemas-microsoft-com:office:office" w:name="ls" w:val="trans"/>
        </w:smartTagPr>
        <w:r>
          <w:t>0-13-187355-5</w:t>
        </w:r>
      </w:smartTag>
      <w:r>
        <w:t>.</w:t>
      </w:r>
    </w:p>
    <w:p w:rsidR="0020706B" w:rsidRDefault="0020706B" w:rsidP="0020706B">
      <w:r>
        <w:t xml:space="preserve">HUIJSTEE, Mariëtte M. van. </w:t>
      </w:r>
      <w:r w:rsidR="00974D0C" w:rsidRPr="0017492E">
        <w:rPr>
          <w:i/>
        </w:rPr>
        <w:t>Business and NGOs in interaction : a quest for corporate social responsibility.</w:t>
      </w:r>
      <w:r>
        <w:t xml:space="preserve"> Utrecht : Koninklijk Nederlands Aardrijkskundig Genootschap, 2010. 176 s. ISBN </w:t>
      </w:r>
      <w:smartTag w:uri="urn:schemas-microsoft-com:office:smarttags" w:element="phone">
        <w:smartTagPr>
          <w:attr w:uri="urn:schemas-microsoft-com:office:office" w:name="ls" w:val="trans"/>
        </w:smartTagPr>
        <w:r>
          <w:t>978-90-6809-436-7</w:t>
        </w:r>
      </w:smartTag>
      <w:r>
        <w:t>.</w:t>
      </w:r>
    </w:p>
    <w:p w:rsidR="0020706B" w:rsidRDefault="00974D0C" w:rsidP="0020706B">
      <w:r w:rsidRPr="0017492E">
        <w:rPr>
          <w:i/>
        </w:rPr>
        <w:t>Business and poverty : innovative strategies for global CSR : how to develop global CSR strategies, manage risks and find new opportunities for your business in emerging and developing countries.</w:t>
      </w:r>
      <w:r w:rsidR="0020706B">
        <w:t xml:space="preserve"> Vienna : ICEP, 2008. 262 s. ISBN </w:t>
      </w:r>
      <w:smartTag w:uri="urn:schemas-microsoft-com:office:smarttags" w:element="phone">
        <w:smartTagPr>
          <w:attr w:uri="urn:schemas-microsoft-com:office:office" w:name="ls" w:val="trans"/>
        </w:smartTagPr>
        <w:r w:rsidR="0020706B">
          <w:t>978-3-200-01361-2</w:t>
        </w:r>
      </w:smartTag>
      <w:r w:rsidR="0020706B">
        <w:t>.</w:t>
      </w:r>
    </w:p>
    <w:p w:rsidR="0020706B" w:rsidRDefault="0020706B" w:rsidP="0020706B">
      <w:r>
        <w:t xml:space="preserve">CHEIT, Earl F. </w:t>
      </w:r>
      <w:r w:rsidR="00974D0C" w:rsidRPr="0017492E">
        <w:rPr>
          <w:i/>
        </w:rPr>
        <w:t>The business establishment.</w:t>
      </w:r>
      <w:r>
        <w:t xml:space="preserve"> New York : John Wiley &amp; Sons, 1964. </w:t>
      </w:r>
      <w:r w:rsidR="00751433">
        <w:t>248 </w:t>
      </w:r>
      <w:r>
        <w:t>s.</w:t>
      </w:r>
    </w:p>
    <w:p w:rsidR="0020706B" w:rsidRDefault="0020706B" w:rsidP="0020706B">
      <w:r>
        <w:lastRenderedPageBreak/>
        <w:t xml:space="preserve">WRIGHT, M. A. </w:t>
      </w:r>
      <w:r w:rsidR="00974D0C" w:rsidRPr="0017492E">
        <w:rPr>
          <w:i/>
        </w:rPr>
        <w:t>The business of business : private enterprise and public affairs.</w:t>
      </w:r>
      <w:r>
        <w:t xml:space="preserve"> New York : McGraw-Hill Book Company, 1967. 168 s.</w:t>
      </w:r>
    </w:p>
    <w:p w:rsidR="0020706B" w:rsidRDefault="0020706B" w:rsidP="0020706B">
      <w:r>
        <w:t xml:space="preserve">RANGAN, V. Kasturi. </w:t>
      </w:r>
      <w:r w:rsidR="00974D0C" w:rsidRPr="0017492E">
        <w:rPr>
          <w:i/>
        </w:rPr>
        <w:t>Business solutions for the global poor : creating social and economic value.</w:t>
      </w:r>
      <w:r>
        <w:t xml:space="preserve"> San Francisco : Jossey-Bass/Wiley, 2007. 433 s. ISBN </w:t>
      </w:r>
      <w:smartTag w:uri="urn:schemas-microsoft-com:office:smarttags" w:element="phone">
        <w:smartTagPr>
          <w:attr w:uri="urn:schemas-microsoft-com:office:office" w:name="ls" w:val="trans"/>
        </w:smartTagPr>
        <w:r>
          <w:t>978-0-7879-8216-4</w:t>
        </w:r>
      </w:smartTag>
      <w:r>
        <w:t>.</w:t>
      </w:r>
    </w:p>
    <w:p w:rsidR="0020706B" w:rsidRDefault="0020706B" w:rsidP="0020706B">
      <w:r>
        <w:t xml:space="preserve">KEANE, John. </w:t>
      </w:r>
      <w:r w:rsidR="00974D0C" w:rsidRPr="0017492E">
        <w:rPr>
          <w:i/>
        </w:rPr>
        <w:t>Civil society : Berlin perspectives.</w:t>
      </w:r>
      <w:r>
        <w:t xml:space="preserve"> New York : Berghahn Books, 2006. 262 s. ISBN </w:t>
      </w:r>
      <w:smartTag w:uri="urn:schemas-microsoft-com:office:smarttags" w:element="phone">
        <w:smartTagPr>
          <w:attr w:uri="urn:schemas-microsoft-com:office:office" w:name="ls" w:val="trans"/>
        </w:smartTagPr>
        <w:r>
          <w:t>9781845450649</w:t>
        </w:r>
      </w:smartTag>
      <w:r>
        <w:t>.</w:t>
      </w:r>
    </w:p>
    <w:p w:rsidR="0020706B" w:rsidRDefault="0020706B" w:rsidP="0020706B">
      <w:r>
        <w:t xml:space="preserve">DINE, Janet. </w:t>
      </w:r>
      <w:r w:rsidR="00974D0C" w:rsidRPr="0017492E">
        <w:rPr>
          <w:i/>
        </w:rPr>
        <w:t>Companies, international trade and human rights.</w:t>
      </w:r>
      <w:r>
        <w:t xml:space="preserve"> Cambridge : Cambridge University Press, 2005. 319 s. ISBN </w:t>
      </w:r>
      <w:smartTag w:uri="urn:schemas-microsoft-com:office:smarttags" w:element="phone">
        <w:smartTagPr>
          <w:attr w:uri="urn:schemas-microsoft-com:office:office" w:name="ls" w:val="trans"/>
        </w:smartTagPr>
        <w:r>
          <w:t>0-521-82861-9</w:t>
        </w:r>
      </w:smartTag>
      <w:r>
        <w:t>.</w:t>
      </w:r>
    </w:p>
    <w:p w:rsidR="0020706B" w:rsidRDefault="0020706B" w:rsidP="0020706B">
      <w:r>
        <w:t xml:space="preserve">BENIOFF, Marc; SOUTHWICK, Karen. </w:t>
      </w:r>
      <w:r w:rsidR="00974D0C" w:rsidRPr="0017492E">
        <w:rPr>
          <w:i/>
        </w:rPr>
        <w:t>Compassionate capitalism : how corporations can make doing good an integral part of doing well.</w:t>
      </w:r>
      <w:r>
        <w:t xml:space="preserve"> Franklin Lakes : Career Press, 2004. 223 s. ISBN </w:t>
      </w:r>
      <w:smartTag w:uri="urn:schemas-microsoft-com:office:smarttags" w:element="phone">
        <w:smartTagPr>
          <w:attr w:uri="urn:schemas-microsoft-com:office:office" w:name="ls" w:val="trans"/>
        </w:smartTagPr>
        <w:r>
          <w:t>1-56414-714-2</w:t>
        </w:r>
      </w:smartTag>
      <w:r>
        <w:t>.</w:t>
      </w:r>
    </w:p>
    <w:p w:rsidR="0020706B" w:rsidRDefault="0020706B" w:rsidP="0020706B">
      <w:r>
        <w:t xml:space="preserve">ODEN, Thomas C. </w:t>
      </w:r>
      <w:r w:rsidR="00974D0C" w:rsidRPr="0017492E">
        <w:rPr>
          <w:i/>
        </w:rPr>
        <w:t xml:space="preserve">Conscience and dividends : churches and the multinationals. </w:t>
      </w:r>
      <w:r>
        <w:t xml:space="preserve">Washington : Ethics and Public Policy Center, 1985. 169 s. ISBN </w:t>
      </w:r>
      <w:smartTag w:uri="urn:schemas-microsoft-com:office:smarttags" w:element="phone">
        <w:smartTagPr>
          <w:attr w:uri="urn:schemas-microsoft-com:office:office" w:name="ls" w:val="trans"/>
        </w:smartTagPr>
        <w:r>
          <w:t>0-89633-090-7</w:t>
        </w:r>
      </w:smartTag>
      <w:r>
        <w:t>.</w:t>
      </w:r>
    </w:p>
    <w:p w:rsidR="0020706B" w:rsidRDefault="0020706B" w:rsidP="0020706B">
      <w:r>
        <w:t>WILLIAMS, Rich</w:t>
      </w:r>
      <w:r w:rsidR="00751433">
        <w:t>a</w:t>
      </w:r>
      <w:r>
        <w:t xml:space="preserve">rd C. </w:t>
      </w:r>
      <w:r w:rsidR="00974D0C" w:rsidRPr="0017492E">
        <w:rPr>
          <w:i/>
        </w:rPr>
        <w:t>The cooperative movement</w:t>
      </w:r>
      <w:r>
        <w:t xml:space="preserve"> [elektronický zdroj] : globalization from below. Aldershot, Hampshire, England ; Burlington, VT : Ashgate, 2007. 230 s. ISBN </w:t>
      </w:r>
      <w:smartTag w:uri="urn:schemas-microsoft-com:office:smarttags" w:element="phone">
        <w:smartTagPr>
          <w:attr w:uri="urn:schemas-microsoft-com:office:office" w:name="ls" w:val="trans"/>
        </w:smartTagPr>
        <w:r>
          <w:t>978-0-7546-7038-4</w:t>
        </w:r>
      </w:smartTag>
      <w:r>
        <w:t>.</w:t>
      </w:r>
    </w:p>
    <w:p w:rsidR="0020706B" w:rsidRDefault="0020706B" w:rsidP="0020706B">
      <w:r>
        <w:t xml:space="preserve">SCIULLI, David. </w:t>
      </w:r>
      <w:r w:rsidR="00974D0C" w:rsidRPr="0017492E">
        <w:rPr>
          <w:i/>
        </w:rPr>
        <w:t>Corporate power in civil society : an application of societal constitutionalism.</w:t>
      </w:r>
      <w:r>
        <w:t xml:space="preserve"> New York : New York University Press, 2001. 407 s. ISBN </w:t>
      </w:r>
      <w:smartTag w:uri="urn:schemas-microsoft-com:office:smarttags" w:element="phone">
        <w:smartTagPr>
          <w:attr w:uri="urn:schemas-microsoft-com:office:office" w:name="ls" w:val="trans"/>
        </w:smartTagPr>
        <w:r>
          <w:t>0-8147-9786-5</w:t>
        </w:r>
      </w:smartTag>
      <w:r>
        <w:t>.</w:t>
      </w:r>
    </w:p>
    <w:p w:rsidR="0020706B" w:rsidRDefault="0020706B" w:rsidP="0020706B">
      <w:r>
        <w:t xml:space="preserve">BLOWFIELD, Mick. </w:t>
      </w:r>
      <w:r w:rsidR="00974D0C" w:rsidRPr="0017492E">
        <w:rPr>
          <w:i/>
        </w:rPr>
        <w:t>Corporate responsibility : a critical introduction.</w:t>
      </w:r>
      <w:r>
        <w:t xml:space="preserve"> Oxford : Oxford University Press, 2008. 452 s. ISBN </w:t>
      </w:r>
      <w:smartTag w:uri="urn:schemas-microsoft-com:office:smarttags" w:element="phone">
        <w:smartTagPr>
          <w:attr w:uri="urn:schemas-microsoft-com:office:office" w:name="ls" w:val="trans"/>
        </w:smartTagPr>
        <w:r>
          <w:t>978-0-19-920909-5</w:t>
        </w:r>
      </w:smartTag>
      <w:r>
        <w:t>.</w:t>
      </w:r>
    </w:p>
    <w:p w:rsidR="0020706B" w:rsidRDefault="0020706B" w:rsidP="0020706B">
      <w:r>
        <w:t xml:space="preserve">CHAHOUD, Tatjana. </w:t>
      </w:r>
      <w:r w:rsidR="00974D0C" w:rsidRPr="0017492E">
        <w:rPr>
          <w:i/>
        </w:rPr>
        <w:t xml:space="preserve">Corporate social and environmental responsibility in India </w:t>
      </w:r>
      <w:r w:rsidR="00F70A0D">
        <w:rPr>
          <w:i/>
        </w:rPr>
        <w:t>–</w:t>
      </w:r>
      <w:r w:rsidR="00974D0C" w:rsidRPr="0017492E">
        <w:rPr>
          <w:i/>
        </w:rPr>
        <w:t xml:space="preserve"> assessing the UN global compact</w:t>
      </w:r>
      <w:r w:rsidR="00F70A0D">
        <w:rPr>
          <w:i/>
        </w:rPr>
        <w:t>’</w:t>
      </w:r>
      <w:r w:rsidR="00974D0C" w:rsidRPr="0017492E">
        <w:rPr>
          <w:i/>
        </w:rPr>
        <w:t>s role.</w:t>
      </w:r>
      <w:r>
        <w:t xml:space="preserve"> Bonn : Deutsches Institut für Entwicklungspolitik, 2007. 118 s. ISBN </w:t>
      </w:r>
      <w:smartTag w:uri="urn:schemas-microsoft-com:office:smarttags" w:element="phone">
        <w:smartTagPr>
          <w:attr w:uri="urn:schemas-microsoft-com:office:office" w:name="ls" w:val="trans"/>
        </w:smartTagPr>
        <w:r>
          <w:t>978-3-88985-336-3</w:t>
        </w:r>
      </w:smartTag>
      <w:r>
        <w:t>.</w:t>
      </w:r>
    </w:p>
    <w:p w:rsidR="0020706B" w:rsidRDefault="00974D0C" w:rsidP="0020706B">
      <w:r w:rsidRPr="0017492E">
        <w:rPr>
          <w:i/>
        </w:rPr>
        <w:t>Corporate social responsibility : national public policies in the European Union.</w:t>
      </w:r>
      <w:r w:rsidR="0020706B">
        <w:t xml:space="preserve"> Luxembourg : Office for Official Publications of the European Communities, 2007. </w:t>
      </w:r>
      <w:r w:rsidR="00F70A0D">
        <w:t>94 </w:t>
      </w:r>
      <w:r w:rsidR="0020706B">
        <w:t xml:space="preserve">s. ISBN </w:t>
      </w:r>
      <w:smartTag w:uri="urn:schemas-microsoft-com:office:smarttags" w:element="phone">
        <w:smartTagPr>
          <w:attr w:uri="urn:schemas-microsoft-com:office:office" w:name="ls" w:val="trans"/>
        </w:smartTagPr>
        <w:r w:rsidR="0020706B">
          <w:t>978-92-79-07614-5</w:t>
        </w:r>
      </w:smartTag>
      <w:r w:rsidR="0020706B">
        <w:t>.</w:t>
      </w:r>
    </w:p>
    <w:p w:rsidR="0020706B" w:rsidRDefault="0020706B" w:rsidP="0020706B">
      <w:r>
        <w:lastRenderedPageBreak/>
        <w:t xml:space="preserve">KOTLER, Philip; LEE, Nancy. </w:t>
      </w:r>
      <w:r w:rsidR="00974D0C" w:rsidRPr="0017492E">
        <w:rPr>
          <w:i/>
        </w:rPr>
        <w:t>Corporate social responsibility : doing the most good for your company and your cause.</w:t>
      </w:r>
      <w:r>
        <w:t xml:space="preserve"> Hoboken, N.J. : Wiley, 2003. 307 s. ISBN </w:t>
      </w:r>
      <w:smartTag w:uri="urn:schemas-microsoft-com:office:smarttags" w:element="phone">
        <w:smartTagPr>
          <w:attr w:uri="urn:schemas-microsoft-com:office:office" w:name="ls" w:val="trans"/>
        </w:smartTagPr>
        <w:r>
          <w:t>0-471-47611-0</w:t>
        </w:r>
      </w:smartTag>
      <w:r>
        <w:t>.</w:t>
      </w:r>
    </w:p>
    <w:p w:rsidR="0020706B" w:rsidRDefault="00974D0C" w:rsidP="0020706B">
      <w:r w:rsidRPr="0017492E">
        <w:rPr>
          <w:i/>
        </w:rPr>
        <w:t>Corporate social responsibility : a business contribution to sustainable development / European Commission.</w:t>
      </w:r>
      <w:r w:rsidR="0020706B">
        <w:t xml:space="preserve"> Luxembourg : Office for Official Publications of the European Communities, 2002. 30 s. ISBN </w:t>
      </w:r>
      <w:smartTag w:uri="urn:schemas-microsoft-com:office:smarttags" w:element="phone">
        <w:smartTagPr>
          <w:attr w:uri="urn:schemas-microsoft-com:office:office" w:name="ls" w:val="trans"/>
        </w:smartTagPr>
        <w:r w:rsidR="0020706B">
          <w:t>92-894-3824</w:t>
        </w:r>
      </w:smartTag>
      <w:r w:rsidR="0020706B">
        <w:t>-X.</w:t>
      </w:r>
    </w:p>
    <w:p w:rsidR="0020706B" w:rsidRDefault="0020706B" w:rsidP="0020706B">
      <w:r>
        <w:t xml:space="preserve">ANDERSON, Jerry W. </w:t>
      </w:r>
      <w:r w:rsidR="00974D0C" w:rsidRPr="0017492E">
        <w:rPr>
          <w:i/>
        </w:rPr>
        <w:t>Corporate social responsibility : guidelines for top management.</w:t>
      </w:r>
      <w:r>
        <w:t xml:space="preserve"> New York : Quorum Books, 1989. 284 s. ISBN </w:t>
      </w:r>
      <w:smartTag w:uri="urn:schemas-microsoft-com:office:smarttags" w:element="phone">
        <w:smartTagPr>
          <w:attr w:uri="urn:schemas-microsoft-com:office:office" w:name="ls" w:val="trans"/>
        </w:smartTagPr>
        <w:r>
          <w:t>0-89930-272-6</w:t>
        </w:r>
      </w:smartTag>
      <w:r>
        <w:t>.</w:t>
      </w:r>
    </w:p>
    <w:p w:rsidR="0020706B" w:rsidRDefault="0020706B" w:rsidP="0020706B">
      <w:r>
        <w:t xml:space="preserve">DEMIRAG, Istemi. </w:t>
      </w:r>
      <w:r w:rsidR="00974D0C" w:rsidRPr="0017492E">
        <w:rPr>
          <w:i/>
        </w:rPr>
        <w:t>Corporate social responsibility, accountability and governance : global perspectives.</w:t>
      </w:r>
      <w:r>
        <w:t xml:space="preserve"> Sheffield : Greenleaf Publishing, 2005. 378 s. ISBN </w:t>
      </w:r>
      <w:smartTag w:uri="urn:schemas-microsoft-com:office:smarttags" w:element="phone">
        <w:smartTagPr>
          <w:attr w:uri="urn:schemas-microsoft-com:office:office" w:name="ls" w:val="trans"/>
        </w:smartTagPr>
        <w:r>
          <w:t>1-874719-56</w:t>
        </w:r>
      </w:smartTag>
      <w:r>
        <w:t>-X.</w:t>
      </w:r>
    </w:p>
    <w:p w:rsidR="0020706B" w:rsidRDefault="0020706B" w:rsidP="0020706B">
      <w:r>
        <w:t xml:space="preserve">HOPKINS, Michel. </w:t>
      </w:r>
      <w:r w:rsidR="00974D0C" w:rsidRPr="0017492E">
        <w:rPr>
          <w:i/>
        </w:rPr>
        <w:t>Corporate social responsibility and international development : is business the solution?.</w:t>
      </w:r>
      <w:r>
        <w:t xml:space="preserve"> London : Earthscan, 2007. 243 s. ISBN </w:t>
      </w:r>
      <w:smartTag w:uri="urn:schemas-microsoft-com:office:smarttags" w:element="phone">
        <w:smartTagPr>
          <w:attr w:uri="urn:schemas-microsoft-com:office:office" w:name="ls" w:val="trans"/>
        </w:smartTagPr>
        <w:r>
          <w:t>978-1-84407-356-6</w:t>
        </w:r>
      </w:smartTag>
      <w:r>
        <w:t>.</w:t>
      </w:r>
    </w:p>
    <w:p w:rsidR="0020706B" w:rsidRDefault="0020706B" w:rsidP="0020706B">
      <w:r>
        <w:t xml:space="preserve">HIRSCHLAND, Matthew J. </w:t>
      </w:r>
      <w:r w:rsidR="00974D0C" w:rsidRPr="0017492E">
        <w:rPr>
          <w:i/>
        </w:rPr>
        <w:t>Corporate social responsibility and the shaping of global public policy.</w:t>
      </w:r>
      <w:r>
        <w:t xml:space="preserve"> New York : Palgrave Macmillan, 2006. 202 s. ISBN </w:t>
      </w:r>
      <w:smartTag w:uri="urn:schemas-microsoft-com:office:smarttags" w:element="phone">
        <w:smartTagPr>
          <w:attr w:uri="urn:schemas-microsoft-com:office:office" w:name="ls" w:val="trans"/>
        </w:smartTagPr>
        <w:r>
          <w:t>1-4039-7453-5</w:t>
        </w:r>
      </w:smartTag>
      <w:r>
        <w:t>.</w:t>
      </w:r>
    </w:p>
    <w:p w:rsidR="0020706B" w:rsidRDefault="0020706B" w:rsidP="0020706B">
      <w:r>
        <w:t xml:space="preserve">KEMP, Melody. </w:t>
      </w:r>
      <w:r w:rsidR="00974D0C" w:rsidRPr="0017492E">
        <w:rPr>
          <w:i/>
        </w:rPr>
        <w:t>Corporate social responsibility in Indonesia : quixotic dream or confident expectation?</w:t>
      </w:r>
      <w:r>
        <w:t xml:space="preserve"> Geneva : United Nations Research Institute for Social Development, 2002. 47 s.</w:t>
      </w:r>
    </w:p>
    <w:p w:rsidR="0020706B" w:rsidRDefault="0020706B" w:rsidP="0020706B">
      <w:r>
        <w:t xml:space="preserve">FREDERICK, William C. </w:t>
      </w:r>
      <w:r w:rsidR="00974D0C" w:rsidRPr="0017492E">
        <w:rPr>
          <w:i/>
        </w:rPr>
        <w:t>Corporation be good! : the story of corporate social responsibility.</w:t>
      </w:r>
      <w:r>
        <w:t xml:space="preserve"> Indianapolis, IN : Dog Ear Publishing, 2006. 334 s. ISBN </w:t>
      </w:r>
      <w:smartTag w:uri="urn:schemas-microsoft-com:office:smarttags" w:element="phone">
        <w:smartTagPr>
          <w:attr w:uri="urn:schemas-microsoft-com:office:office" w:name="ls" w:val="trans"/>
        </w:smartTagPr>
        <w:r>
          <w:t>978-1-59858-103-4</w:t>
        </w:r>
      </w:smartTag>
      <w:r>
        <w:t>.</w:t>
      </w:r>
    </w:p>
    <w:p w:rsidR="0020706B" w:rsidRDefault="0020706B" w:rsidP="0020706B">
      <w:r>
        <w:t xml:space="preserve">EICHER, Sharon. </w:t>
      </w:r>
      <w:r w:rsidR="00974D0C" w:rsidRPr="0017492E">
        <w:rPr>
          <w:i/>
        </w:rPr>
        <w:t>Corruption in international business : the challenge of cultural and legal diversity.</w:t>
      </w:r>
      <w:r>
        <w:t xml:space="preserve"> Farnham, England ; Burlington, VT : Gower, 2009. 245 s. ISBN </w:t>
      </w:r>
      <w:smartTag w:uri="urn:schemas-microsoft-com:office:smarttags" w:element="phone">
        <w:smartTagPr>
          <w:attr w:uri="urn:schemas-microsoft-com:office:office" w:name="ls" w:val="trans"/>
        </w:smartTagPr>
        <w:r>
          <w:t>978-0-7546-7137-4</w:t>
        </w:r>
      </w:smartTag>
      <w:r>
        <w:t>.</w:t>
      </w:r>
    </w:p>
    <w:p w:rsidR="0020706B" w:rsidRDefault="0020706B" w:rsidP="0020706B">
      <w:r>
        <w:t xml:space="preserve">FARNWORTH, Cathy. </w:t>
      </w:r>
      <w:r w:rsidR="00974D0C" w:rsidRPr="0017492E">
        <w:rPr>
          <w:i/>
        </w:rPr>
        <w:t>Creating food futures : trade, ethics and the environment.</w:t>
      </w:r>
      <w:r>
        <w:t xml:space="preserve"> Burlington, VT : Ashgate Pub. Co., 2008. 246 s. ISBN </w:t>
      </w:r>
      <w:smartTag w:uri="urn:schemas-microsoft-com:office:smarttags" w:element="phone">
        <w:smartTagPr>
          <w:attr w:uri="urn:schemas-microsoft-com:office:office" w:name="ls" w:val="trans"/>
        </w:smartTagPr>
        <w:r>
          <w:t>978-0-7546-4907-6</w:t>
        </w:r>
      </w:smartTag>
      <w:r>
        <w:t>.</w:t>
      </w:r>
    </w:p>
    <w:p w:rsidR="0020706B" w:rsidRDefault="0020706B" w:rsidP="0020706B">
      <w:r>
        <w:t xml:space="preserve">MAY, Steven K. </w:t>
      </w:r>
      <w:r w:rsidR="00974D0C" w:rsidRPr="0017492E">
        <w:rPr>
          <w:i/>
        </w:rPr>
        <w:t>The debate over corporate social responsibility.</w:t>
      </w:r>
      <w:r>
        <w:t xml:space="preserve"> Oxford : Oxford University Press, 2007. 490 s. ISBN </w:t>
      </w:r>
      <w:smartTag w:uri="urn:schemas-microsoft-com:office:smarttags" w:element="phone">
        <w:smartTagPr>
          <w:attr w:uri="urn:schemas-microsoft-com:office:office" w:name="ls" w:val="trans"/>
        </w:smartTagPr>
        <w:r>
          <w:t>978-0-19-517883-8</w:t>
        </w:r>
      </w:smartTag>
      <w:r>
        <w:t>.</w:t>
      </w:r>
    </w:p>
    <w:p w:rsidR="0020706B" w:rsidRDefault="0020706B" w:rsidP="0020706B">
      <w:r>
        <w:lastRenderedPageBreak/>
        <w:t xml:space="preserve">PERRINI, Francesco. </w:t>
      </w:r>
      <w:r w:rsidR="00974D0C" w:rsidRPr="0017492E">
        <w:rPr>
          <w:i/>
        </w:rPr>
        <w:t>Developing corporate social responsibility : a European perspective.</w:t>
      </w:r>
      <w:r>
        <w:t xml:space="preserve"> Cheltenham : Edward Elgar, 2006. 250 s. ISBN </w:t>
      </w:r>
      <w:smartTag w:uri="urn:schemas-microsoft-com:office:smarttags" w:element="phone">
        <w:smartTagPr>
          <w:attr w:uri="urn:schemas-microsoft-com:office:office" w:name="ls" w:val="trans"/>
        </w:smartTagPr>
        <w:r>
          <w:t>1-84542-782-3</w:t>
        </w:r>
      </w:smartTag>
      <w:r>
        <w:t>.</w:t>
      </w:r>
    </w:p>
    <w:p w:rsidR="0020706B" w:rsidRDefault="0020706B" w:rsidP="0020706B">
      <w:r>
        <w:t xml:space="preserve">KAMAKURA, Yasuhiko. </w:t>
      </w:r>
      <w:r w:rsidR="00974D0C" w:rsidRPr="0017492E">
        <w:rPr>
          <w:i/>
        </w:rPr>
        <w:t xml:space="preserve">Le dialogue social et les relations professionnelles dans l'industrie du pétrole : rapport soumis aux fins de discussion á la Réunion tripartite sur la promotion du dialogue social et de bonnes relations professionnelles dans le secteur du pétrole et du gaz depuis la prospection et la production jusqu'à la distribution. </w:t>
      </w:r>
      <w:r>
        <w:t xml:space="preserve">Genéva : Bureau international du Travail, 2009. 134 s. ISBN </w:t>
      </w:r>
      <w:smartTag w:uri="urn:schemas-microsoft-com:office:smarttags" w:element="phone">
        <w:smartTagPr>
          <w:attr w:uri="urn:schemas-microsoft-com:office:office" w:name="ls" w:val="trans"/>
        </w:smartTagPr>
        <w:r>
          <w:t>978-92-2-221177-7</w:t>
        </w:r>
      </w:smartTag>
      <w:r>
        <w:t>.</w:t>
      </w:r>
    </w:p>
    <w:p w:rsidR="0020706B" w:rsidRDefault="0020706B" w:rsidP="0020706B">
      <w:r>
        <w:t xml:space="preserve">SHIONOYA, Yuichi. </w:t>
      </w:r>
      <w:r w:rsidR="00974D0C" w:rsidRPr="0017492E">
        <w:rPr>
          <w:i/>
        </w:rPr>
        <w:t>Economy and morality : the philosophy of the welfare state.</w:t>
      </w:r>
      <w:r>
        <w:t xml:space="preserve"> Cheltenham : Edward Elgar, 2005. 355 s. ISBN </w:t>
      </w:r>
      <w:smartTag w:uri="urn:schemas-microsoft-com:office:smarttags" w:element="phone">
        <w:smartTagPr>
          <w:attr w:uri="urn:schemas-microsoft-com:office:office" w:name="ls" w:val="trans"/>
        </w:smartTagPr>
        <w:r>
          <w:t>1-85898-480-7</w:t>
        </w:r>
      </w:smartTag>
      <w:r>
        <w:t>.</w:t>
      </w:r>
    </w:p>
    <w:p w:rsidR="0020706B" w:rsidRDefault="0020706B" w:rsidP="0020706B">
      <w:r>
        <w:t xml:space="preserve">VETTORI, Stella. </w:t>
      </w:r>
      <w:r w:rsidR="00974D0C" w:rsidRPr="0017492E">
        <w:rPr>
          <w:i/>
        </w:rPr>
        <w:t>The employment contract and the changed world of work.</w:t>
      </w:r>
      <w:r>
        <w:t xml:space="preserve"> Burlington, VT : Ashgate Pub, 2007. 198 s. ISBN </w:t>
      </w:r>
      <w:smartTag w:uri="urn:schemas-microsoft-com:office:smarttags" w:element="phone">
        <w:smartTagPr>
          <w:attr w:uri="urn:schemas-microsoft-com:office:office" w:name="ls" w:val="trans"/>
        </w:smartTagPr>
        <w:r>
          <w:t>978-0-7546-4754-6</w:t>
        </w:r>
      </w:smartTag>
      <w:r>
        <w:t>.</w:t>
      </w:r>
    </w:p>
    <w:p w:rsidR="0020706B" w:rsidRDefault="00974D0C" w:rsidP="0020706B">
      <w:r w:rsidRPr="0017492E">
        <w:rPr>
          <w:i/>
        </w:rPr>
        <w:t xml:space="preserve">Environmental protection and the social responsibility of firms : perspectives from law, economics, and business. </w:t>
      </w:r>
      <w:r w:rsidR="0020706B">
        <w:t xml:space="preserve">Washington : Resources for the Future, 2005. 210 s. ISBN </w:t>
      </w:r>
      <w:smartTag w:uri="urn:schemas-microsoft-com:office:smarttags" w:element="phone">
        <w:smartTagPr>
          <w:attr w:uri="urn:schemas-microsoft-com:office:office" w:name="ls" w:val="trans"/>
        </w:smartTagPr>
        <w:r w:rsidR="0020706B">
          <w:t>1-933115-03-3</w:t>
        </w:r>
      </w:smartTag>
      <w:r w:rsidR="0020706B">
        <w:t>.</w:t>
      </w:r>
    </w:p>
    <w:p w:rsidR="0020706B" w:rsidRDefault="00974D0C" w:rsidP="0020706B">
      <w:r w:rsidRPr="0017492E">
        <w:rPr>
          <w:i/>
        </w:rPr>
        <w:t>Ethical issues in business : a philosophical approach.</w:t>
      </w:r>
      <w:r w:rsidR="0020706B">
        <w:t xml:space="preserve"> Upper Saddle River : Pearson Prentice Hall, 2008. 607 s. ISBN </w:t>
      </w:r>
      <w:smartTag w:uri="urn:schemas-microsoft-com:office:smarttags" w:element="phone">
        <w:smartTagPr>
          <w:attr w:uri="urn:schemas-microsoft-com:office:office" w:name="ls" w:val="trans"/>
        </w:smartTagPr>
        <w:r w:rsidR="0020706B">
          <w:t>978-0-13-184619-7</w:t>
        </w:r>
      </w:smartTag>
      <w:r w:rsidR="0020706B">
        <w:t>.</w:t>
      </w:r>
    </w:p>
    <w:p w:rsidR="0020706B" w:rsidRDefault="0020706B" w:rsidP="0020706B">
      <w:r>
        <w:t xml:space="preserve">SIMS, Ronald R. </w:t>
      </w:r>
      <w:r w:rsidR="00974D0C" w:rsidRPr="0017492E">
        <w:rPr>
          <w:i/>
        </w:rPr>
        <w:t>Ethics and corporate social responsibility : why giants fall.</w:t>
      </w:r>
      <w:r>
        <w:t xml:space="preserve"> Westport : Praeger, 2003. 318 s. ISBN </w:t>
      </w:r>
      <w:smartTag w:uri="urn:schemas-microsoft-com:office:smarttags" w:element="phone">
        <w:smartTagPr>
          <w:attr w:uri="urn:schemas-microsoft-com:office:office" w:name="ls" w:val="trans"/>
        </w:smartTagPr>
        <w:r>
          <w:t>0-275-98039-1</w:t>
        </w:r>
      </w:smartTag>
      <w:r>
        <w:t>.</w:t>
      </w:r>
    </w:p>
    <w:p w:rsidR="0020706B" w:rsidRDefault="00974D0C" w:rsidP="0020706B">
      <w:r w:rsidRPr="0017492E">
        <w:rPr>
          <w:i/>
        </w:rPr>
        <w:t>Ethics, free enterprise, &amp; public policy : original essays on moral issues in business.</w:t>
      </w:r>
      <w:r w:rsidR="0020706B">
        <w:t xml:space="preserve"> New York : Oxford University Press, 1978. 329 s. ISBN </w:t>
      </w:r>
      <w:smartTag w:uri="urn:schemas-microsoft-com:office:smarttags" w:element="phone">
        <w:smartTagPr>
          <w:attr w:uri="urn:schemas-microsoft-com:office:office" w:name="ls" w:val="trans"/>
        </w:smartTagPr>
        <w:r w:rsidR="0020706B">
          <w:t>0-19-502467-2</w:t>
        </w:r>
      </w:smartTag>
      <w:r w:rsidR="0020706B">
        <w:t>.</w:t>
      </w:r>
    </w:p>
    <w:p w:rsidR="0020706B" w:rsidRDefault="00974D0C" w:rsidP="0020706B">
      <w:r w:rsidRPr="0017492E">
        <w:rPr>
          <w:i/>
        </w:rPr>
        <w:t>Ethics, psyche and social responsibility.</w:t>
      </w:r>
      <w:r w:rsidR="0020706B">
        <w:t xml:space="preserve"> Aldershot : Ashgate, 2007. 160 s. ISBN </w:t>
      </w:r>
      <w:smartTag w:uri="urn:schemas-microsoft-com:office:smarttags" w:element="phone">
        <w:smartTagPr>
          <w:attr w:uri="urn:schemas-microsoft-com:office:office" w:name="ls" w:val="trans"/>
        </w:smartTagPr>
        <w:r w:rsidR="0020706B">
          <w:t>978-0-7546-7089-6</w:t>
        </w:r>
      </w:smartTag>
      <w:r w:rsidR="0020706B">
        <w:t>.</w:t>
      </w:r>
    </w:p>
    <w:p w:rsidR="0020706B" w:rsidRDefault="00974D0C" w:rsidP="0020706B">
      <w:r w:rsidRPr="0017492E">
        <w:rPr>
          <w:i/>
        </w:rPr>
        <w:t>European savings banks : from social commitment to corporate social responsibility</w:t>
      </w:r>
      <w:r w:rsidR="0020706B">
        <w:t xml:space="preserve"> : 9th European Symposium on Savings Banks History, Madrid, 4</w:t>
      </w:r>
      <w:r w:rsidR="00F70A0D">
        <w:t>–</w:t>
      </w:r>
      <w:r w:rsidR="0020706B">
        <w:t>5</w:t>
      </w:r>
      <w:r w:rsidR="0020706B" w:rsidRPr="00037A18">
        <w:t xml:space="preserve"> </w:t>
      </w:r>
      <w:r w:rsidR="0020706B">
        <w:t>May 2006. Brusels : WSBI/ESBG, 2007. 162 s.</w:t>
      </w:r>
    </w:p>
    <w:p w:rsidR="0020706B" w:rsidRDefault="0020706B" w:rsidP="0020706B">
      <w:r>
        <w:t xml:space="preserve">SISODIA, Rajendra. </w:t>
      </w:r>
      <w:r w:rsidR="00974D0C" w:rsidRPr="0017492E">
        <w:rPr>
          <w:i/>
        </w:rPr>
        <w:t>Firms of endearment : how world-class companies profit from passion and purpose.</w:t>
      </w:r>
      <w:r>
        <w:t xml:space="preserve"> Upper Saddle River : Wharton School Publishing, 2007. 284 s. ISBN </w:t>
      </w:r>
      <w:smartTag w:uri="urn:schemas-microsoft-com:office:smarttags" w:element="phone">
        <w:smartTagPr>
          <w:attr w:uri="urn:schemas-microsoft-com:office:office" w:name="ls" w:val="trans"/>
        </w:smartTagPr>
        <w:r>
          <w:t>978-0-13-187372-8</w:t>
        </w:r>
      </w:smartTag>
      <w:r>
        <w:t>.</w:t>
      </w:r>
    </w:p>
    <w:p w:rsidR="0020706B" w:rsidRDefault="0020706B" w:rsidP="0020706B">
      <w:r>
        <w:lastRenderedPageBreak/>
        <w:t xml:space="preserve">TUETH, Matthew. </w:t>
      </w:r>
      <w:r w:rsidR="00974D0C" w:rsidRPr="0017492E">
        <w:rPr>
          <w:i/>
        </w:rPr>
        <w:t xml:space="preserve">Fundamentals of sustainable business : a guide for the next 100 years. </w:t>
      </w:r>
      <w:r>
        <w:t xml:space="preserve">Singapore : World Scientific Publishing, 2010. 305 s. ISBN </w:t>
      </w:r>
      <w:smartTag w:uri="urn:schemas-microsoft-com:office:smarttags" w:element="phone">
        <w:smartTagPr>
          <w:attr w:uri="urn:schemas-microsoft-com:office:office" w:name="ls" w:val="trans"/>
        </w:smartTagPr>
        <w:r>
          <w:t>978-981-283-932-9</w:t>
        </w:r>
      </w:smartTag>
      <w:r>
        <w:t>.</w:t>
      </w:r>
    </w:p>
    <w:p w:rsidR="0020706B" w:rsidRDefault="00974D0C" w:rsidP="0020706B">
      <w:r w:rsidRPr="0017492E">
        <w:rPr>
          <w:i/>
        </w:rPr>
        <w:t>Global environmental health in the 21st century</w:t>
      </w:r>
      <w:r w:rsidR="0020706B">
        <w:t xml:space="preserve"> [elektronický zdroj] : </w:t>
      </w:r>
      <w:r w:rsidRPr="0017492E">
        <w:rPr>
          <w:i/>
        </w:rPr>
        <w:t xml:space="preserve">from governmental regulation to corporate social responsibility </w:t>
      </w:r>
      <w:r w:rsidR="0020706B">
        <w:t xml:space="preserve">: a workshop summary. Washington, DC : National Academies Press, 2007. 109 s. ISBN </w:t>
      </w:r>
      <w:smartTag w:uri="urn:schemas-microsoft-com:office:smarttags" w:element="phone">
        <w:smartTagPr>
          <w:attr w:uri="urn:schemas-microsoft-com:office:office" w:name="ls" w:val="trans"/>
        </w:smartTagPr>
        <w:r w:rsidR="0020706B">
          <w:t>978-0-309-10380-0</w:t>
        </w:r>
      </w:smartTag>
      <w:r w:rsidR="0020706B">
        <w:t>.</w:t>
      </w:r>
    </w:p>
    <w:p w:rsidR="0020706B" w:rsidRDefault="00974D0C" w:rsidP="0020706B">
      <w:r w:rsidRPr="0017492E">
        <w:rPr>
          <w:i/>
        </w:rPr>
        <w:t xml:space="preserve">Handbuch Corporate Citizenship : Corporate Social Responsibility für Manager. </w:t>
      </w:r>
      <w:r w:rsidR="00F55627">
        <w:t>Berlin </w:t>
      </w:r>
      <w:r w:rsidR="0020706B">
        <w:t xml:space="preserve">: Springer, 2008. 537 s. ISBN </w:t>
      </w:r>
      <w:smartTag w:uri="urn:schemas-microsoft-com:office:smarttags" w:element="phone">
        <w:smartTagPr>
          <w:attr w:uri="urn:schemas-microsoft-com:office:office" w:name="ls" w:val="trans"/>
        </w:smartTagPr>
        <w:r w:rsidR="0020706B">
          <w:t>978-3-540-36357-6</w:t>
        </w:r>
      </w:smartTag>
      <w:r w:rsidR="0020706B">
        <w:t>.</w:t>
      </w:r>
    </w:p>
    <w:p w:rsidR="0020706B" w:rsidRDefault="00974D0C" w:rsidP="0020706B">
      <w:r w:rsidRPr="0017492E">
        <w:rPr>
          <w:i/>
        </w:rPr>
        <w:t>Harvard Business Review on Business and the Environment.</w:t>
      </w:r>
      <w:r w:rsidR="0020706B">
        <w:t xml:space="preserve"> Boston : Harvard Business School Press, 2000. 251 s. ISBN </w:t>
      </w:r>
      <w:smartTag w:uri="urn:schemas-microsoft-com:office:smarttags" w:element="phone">
        <w:smartTagPr>
          <w:attr w:uri="urn:schemas-microsoft-com:office:office" w:name="ls" w:val="trans"/>
        </w:smartTagPr>
        <w:r w:rsidR="0020706B">
          <w:t>1-57851-233-6</w:t>
        </w:r>
      </w:smartTag>
      <w:r w:rsidR="0020706B">
        <w:t>.</w:t>
      </w:r>
    </w:p>
    <w:p w:rsidR="0020706B" w:rsidRDefault="0020706B" w:rsidP="0020706B">
      <w:r>
        <w:t xml:space="preserve">NEVE, Gert de. </w:t>
      </w:r>
      <w:r w:rsidR="00974D0C" w:rsidRPr="0017492E">
        <w:rPr>
          <w:i/>
        </w:rPr>
        <w:t>Hidden hands in the market : ethnographies of fair trade, ethical consumption and corporate social responsibility.</w:t>
      </w:r>
      <w:r>
        <w:t xml:space="preserve"> Bingley : Emerald JAI, 2008. 324 s. ISBN </w:t>
      </w:r>
      <w:smartTag w:uri="urn:schemas-microsoft-com:office:smarttags" w:element="phone">
        <w:smartTagPr>
          <w:attr w:uri="urn:schemas-microsoft-com:office:office" w:name="ls" w:val="trans"/>
        </w:smartTagPr>
        <w:r>
          <w:t>978-1-84855-058-2</w:t>
        </w:r>
      </w:smartTag>
      <w:r>
        <w:t>.</w:t>
      </w:r>
    </w:p>
    <w:p w:rsidR="0020706B" w:rsidRDefault="00974D0C" w:rsidP="0020706B">
      <w:r w:rsidRPr="0017492E">
        <w:rPr>
          <w:i/>
        </w:rPr>
        <w:t>Investing in corporate social responsibility : a guide to best practice, business planning &amp; the UK's leading companies.</w:t>
      </w:r>
      <w:r w:rsidR="0020706B">
        <w:t xml:space="preserve"> London ; Sterling, VA : Kogan Page, 2004. 359 s. ISBN </w:t>
      </w:r>
      <w:smartTag w:uri="urn:schemas-microsoft-com:office:smarttags" w:element="phone">
        <w:smartTagPr>
          <w:attr w:uri="urn:schemas-microsoft-com:office:office" w:name="ls" w:val="trans"/>
        </w:smartTagPr>
        <w:r w:rsidR="0020706B">
          <w:t>0-7494-4147</w:t>
        </w:r>
      </w:smartTag>
      <w:r w:rsidR="0020706B">
        <w:t>-X.</w:t>
      </w:r>
    </w:p>
    <w:p w:rsidR="0020706B" w:rsidRDefault="00974D0C" w:rsidP="0020706B">
      <w:r w:rsidRPr="0017492E">
        <w:rPr>
          <w:i/>
        </w:rPr>
        <w:t>Managing corporate social responsibility in action : talking, doing and measuring.</w:t>
      </w:r>
      <w:r w:rsidR="0020706B">
        <w:t xml:space="preserve"> Burlington, VT : Ashgate, 2007. 265 s. ISBN </w:t>
      </w:r>
      <w:smartTag w:uri="urn:schemas-microsoft-com:office:smarttags" w:element="phone">
        <w:smartTagPr>
          <w:attr w:uri="urn:schemas-microsoft-com:office:office" w:name="ls" w:val="trans"/>
        </w:smartTagPr>
        <w:r w:rsidR="0020706B">
          <w:t>978-0-7546-4721-8</w:t>
        </w:r>
      </w:smartTag>
      <w:r w:rsidR="0020706B">
        <w:t>.</w:t>
      </w:r>
    </w:p>
    <w:p w:rsidR="0020706B" w:rsidRDefault="0020706B" w:rsidP="0020706B">
      <w:r>
        <w:t xml:space="preserve">VOGEL, David. </w:t>
      </w:r>
      <w:r w:rsidR="00974D0C" w:rsidRPr="0017492E">
        <w:rPr>
          <w:i/>
        </w:rPr>
        <w:t>The market for virtue : the potential and limits of corporate social responsibility.</w:t>
      </w:r>
      <w:r>
        <w:t xml:space="preserve"> Washington, D.C. : Brookings Institution Press, 2005. 222 s. ISBN </w:t>
      </w:r>
      <w:smartTag w:uri="urn:schemas-microsoft-com:office:smarttags" w:element="phone">
        <w:smartTagPr>
          <w:attr w:uri="urn:schemas-microsoft-com:office:office" w:name="ls" w:val="trans"/>
        </w:smartTagPr>
        <w:r>
          <w:t>0-8157-9078-3</w:t>
        </w:r>
      </w:smartTag>
      <w:r>
        <w:t>.</w:t>
      </w:r>
    </w:p>
    <w:p w:rsidR="0020706B" w:rsidRDefault="0020706B" w:rsidP="0020706B">
      <w:r>
        <w:t xml:space="preserve">KARAKE-SHALHOUB, Zeinab. </w:t>
      </w:r>
      <w:r w:rsidR="00974D0C" w:rsidRPr="0017492E">
        <w:rPr>
          <w:i/>
        </w:rPr>
        <w:t>Organizational downsizing, discrimination and corporate social responsibility.</w:t>
      </w:r>
      <w:r>
        <w:t xml:space="preserve"> Westport, Conn : Quorum, 1999. 156 s. ISBN </w:t>
      </w:r>
      <w:smartTag w:uri="urn:schemas-microsoft-com:office:smarttags" w:element="phone">
        <w:smartTagPr>
          <w:attr w:uri="urn:schemas-microsoft-com:office:office" w:name="ls" w:val="trans"/>
        </w:smartTagPr>
        <w:r>
          <w:t>1-56720-251-9</w:t>
        </w:r>
      </w:smartTag>
      <w:r>
        <w:t>.</w:t>
      </w:r>
    </w:p>
    <w:p w:rsidR="0020706B" w:rsidRDefault="0020706B" w:rsidP="0020706B">
      <w:r>
        <w:t xml:space="preserve">HOPKINS, Michael. </w:t>
      </w:r>
      <w:r w:rsidR="00974D0C" w:rsidRPr="0017492E">
        <w:rPr>
          <w:i/>
        </w:rPr>
        <w:t>The planetary bargain : corporate social responsibility matters.</w:t>
      </w:r>
      <w:r>
        <w:t xml:space="preserve"> London; Sterling, VA : Earthscan Publications, 2003. 252 s. ISBN </w:t>
      </w:r>
      <w:smartTag w:uri="urn:schemas-microsoft-com:office:smarttags" w:element="phone">
        <w:smartTagPr>
          <w:attr w:uri="urn:schemas-microsoft-com:office:office" w:name="ls" w:val="trans"/>
        </w:smartTagPr>
        <w:r>
          <w:t>1-85383-978-7</w:t>
        </w:r>
      </w:smartTag>
      <w:r>
        <w:t>.</w:t>
      </w:r>
    </w:p>
    <w:p w:rsidR="0020706B" w:rsidRDefault="0020706B" w:rsidP="0020706B">
      <w:r>
        <w:t xml:space="preserve">CAPPELLIN, Paola. </w:t>
      </w:r>
      <w:r w:rsidR="00974D0C" w:rsidRPr="0017492E">
        <w:rPr>
          <w:i/>
        </w:rPr>
        <w:t>The political economy of corporate responsibility in Brazil : social and environmental dimensions.</w:t>
      </w:r>
      <w:r>
        <w:t xml:space="preserve"> Geneva : United Nations Research Institute for Social Development, 2004. 67 s.</w:t>
      </w:r>
    </w:p>
    <w:p w:rsidR="0020706B" w:rsidRDefault="00974D0C" w:rsidP="0020706B">
      <w:r w:rsidRPr="0017492E">
        <w:rPr>
          <w:i/>
        </w:rPr>
        <w:lastRenderedPageBreak/>
        <w:t>The promotion of sustainable enterprises</w:t>
      </w:r>
      <w:r w:rsidR="0020706B">
        <w:t xml:space="preserve"> : sixth item on the agenda. Geneva : International Labour Office, 2007. 175 s. ISBN </w:t>
      </w:r>
      <w:smartTag w:uri="urn:schemas-microsoft-com:office:smarttags" w:element="phone">
        <w:smartTagPr>
          <w:attr w:uri="urn:schemas-microsoft-com:office:office" w:name="ls" w:val="trans"/>
        </w:smartTagPr>
        <w:r w:rsidR="0020706B">
          <w:t>978-92-2-118143-9</w:t>
        </w:r>
      </w:smartTag>
      <w:r w:rsidR="0020706B">
        <w:t>.</w:t>
      </w:r>
    </w:p>
    <w:p w:rsidR="0020706B" w:rsidRDefault="0020706B" w:rsidP="0020706B">
      <w:r>
        <w:t xml:space="preserve">BUCKLEY, Graeme. </w:t>
      </w:r>
      <w:r w:rsidR="00974D0C" w:rsidRPr="0017492E">
        <w:rPr>
          <w:i/>
        </w:rPr>
        <w:t>The promotion of sustainable enterprises.</w:t>
      </w:r>
      <w:r>
        <w:t xml:space="preserve"> Geneva : International Labour Office, 2009. 258 s. ISBN </w:t>
      </w:r>
      <w:smartTag w:uri="urn:schemas-microsoft-com:office:smarttags" w:element="phone">
        <w:smartTagPr>
          <w:attr w:uri="urn:schemas-microsoft-com:office:office" w:name="ls" w:val="trans"/>
        </w:smartTagPr>
        <w:r>
          <w:t>978-92-2-121200-3</w:t>
        </w:r>
      </w:smartTag>
      <w:r>
        <w:t>.</w:t>
      </w:r>
    </w:p>
    <w:p w:rsidR="0020706B" w:rsidRDefault="0020706B" w:rsidP="0020706B">
      <w:r>
        <w:t xml:space="preserve">SILTAOJA, Marjo. </w:t>
      </w:r>
      <w:r w:rsidR="00974D0C" w:rsidRPr="0017492E">
        <w:rPr>
          <w:i/>
        </w:rPr>
        <w:t>The relationship between corporate social responsibility and corporate reputation from a value-laden viewpoint : an empirical study in a Finnish newspaper context.</w:t>
      </w:r>
      <w:r>
        <w:t xml:space="preserve"> Jyväskylä : University of Jyväskylä, 2006. 80 s. ISBN </w:t>
      </w:r>
      <w:smartTag w:uri="urn:schemas-microsoft-com:office:smarttags" w:element="phone">
        <w:smartTagPr>
          <w:attr w:uri="urn:schemas-microsoft-com:office:office" w:name="ls" w:val="trans"/>
        </w:smartTagPr>
        <w:r>
          <w:t>951-39-2590-0</w:t>
        </w:r>
      </w:smartTag>
      <w:r>
        <w:t>.</w:t>
      </w:r>
    </w:p>
    <w:p w:rsidR="0020706B" w:rsidRDefault="00974D0C" w:rsidP="0020706B">
      <w:r w:rsidRPr="0017492E">
        <w:rPr>
          <w:i/>
        </w:rPr>
        <w:t>Social dialogue and industrial relations issues in the oil industry : report for discussion at the Tripartite Meeting on Promoting Social Dialogue and Good Industrial Relations from Oil and Gas Exploration and Production to Oil and Gas Distribution.</w:t>
      </w:r>
      <w:r w:rsidR="0020706B">
        <w:t xml:space="preserve"> Geneva : International Labour Office, 2009. 124 s. ISBN </w:t>
      </w:r>
      <w:smartTag w:uri="urn:schemas-microsoft-com:office:smarttags" w:element="phone">
        <w:smartTagPr>
          <w:attr w:uri="urn:schemas-microsoft-com:office:office" w:name="ls" w:val="trans"/>
        </w:smartTagPr>
        <w:r w:rsidR="0020706B">
          <w:t>978-92-2-121177-8</w:t>
        </w:r>
      </w:smartTag>
      <w:r w:rsidR="0020706B">
        <w:t>.</w:t>
      </w:r>
    </w:p>
    <w:p w:rsidR="0020706B" w:rsidRDefault="0020706B" w:rsidP="0020706B">
      <w:r>
        <w:t xml:space="preserve">SCHMIDTZ, David. </w:t>
      </w:r>
      <w:r w:rsidR="00974D0C" w:rsidRPr="0017492E">
        <w:rPr>
          <w:i/>
        </w:rPr>
        <w:t>Social welfare and individual responsibility.</w:t>
      </w:r>
      <w:r>
        <w:t xml:space="preserve"> Cambridge : Cambridge University Press, 1998. 222 s. ISBN </w:t>
      </w:r>
      <w:smartTag w:uri="urn:schemas-microsoft-com:office:smarttags" w:element="phone">
        <w:smartTagPr>
          <w:attr w:uri="urn:schemas-microsoft-com:office:office" w:name="ls" w:val="trans"/>
        </w:smartTagPr>
        <w:r>
          <w:t>0-521-56461-1</w:t>
        </w:r>
      </w:smartTag>
      <w:r>
        <w:t>.</w:t>
      </w:r>
    </w:p>
    <w:p w:rsidR="0020706B" w:rsidRDefault="0020706B" w:rsidP="0020706B">
      <w:r>
        <w:t xml:space="preserve">SCHWABENLAND, Christina. </w:t>
      </w:r>
      <w:r w:rsidR="00974D0C" w:rsidRPr="0017492E">
        <w:rPr>
          <w:i/>
        </w:rPr>
        <w:t>Stories, visions and values in voluntary organisations.</w:t>
      </w:r>
      <w:r>
        <w:t xml:space="preserve"> Aldershot : Ashgate, 2006. 223 s. ISBN </w:t>
      </w:r>
      <w:smartTag w:uri="urn:schemas-microsoft-com:office:smarttags" w:element="phone">
        <w:smartTagPr>
          <w:attr w:uri="urn:schemas-microsoft-com:office:office" w:name="ls" w:val="trans"/>
        </w:smartTagPr>
        <w:r>
          <w:t>978-0-7546-4462-0</w:t>
        </w:r>
      </w:smartTag>
      <w:r>
        <w:t>.</w:t>
      </w:r>
    </w:p>
    <w:p w:rsidR="0020706B" w:rsidRDefault="0020706B" w:rsidP="0020706B">
      <w:r>
        <w:t xml:space="preserve">WERTHER JR., William B. </w:t>
      </w:r>
      <w:r w:rsidR="00974D0C" w:rsidRPr="0017492E">
        <w:rPr>
          <w:i/>
        </w:rPr>
        <w:t>Strategic corporate social responsibility : takeholders in a global environment.</w:t>
      </w:r>
      <w:r>
        <w:t xml:space="preserve"> Thousand Oaks : Sage Publications, 2006. 356 s. ISBN </w:t>
      </w:r>
      <w:smartTag w:uri="urn:schemas-microsoft-com:office:smarttags" w:element="phone">
        <w:smartTagPr>
          <w:attr w:uri="urn:schemas-microsoft-com:office:office" w:name="ls" w:val="trans"/>
        </w:smartTagPr>
        <w:r>
          <w:t>1-4129-1373</w:t>
        </w:r>
      </w:smartTag>
      <w:r>
        <w:t>-X.</w:t>
      </w:r>
    </w:p>
    <w:p w:rsidR="0020706B" w:rsidRDefault="00974D0C" w:rsidP="0020706B">
      <w:r w:rsidRPr="0017492E">
        <w:rPr>
          <w:i/>
        </w:rPr>
        <w:t>Tripartite Meeting on Promoting Social Dialogue and Good Industrial Relations from Oil and Gas Exploration and Production to Oil and Gas Distribution.</w:t>
      </w:r>
      <w:r w:rsidR="0020706B">
        <w:t xml:space="preserve"> Geneva : International Labour Office, 2009. 53 s. ISBN </w:t>
      </w:r>
      <w:smartTag w:uri="urn:schemas-microsoft-com:office:smarttags" w:element="phone">
        <w:smartTagPr>
          <w:attr w:uri="urn:schemas-microsoft-com:office:office" w:name="ls" w:val="trans"/>
        </w:smartTagPr>
        <w:r w:rsidR="0020706B">
          <w:t>978-92-2-122430-3</w:t>
        </w:r>
      </w:smartTag>
      <w:r w:rsidR="0020706B">
        <w:t>.</w:t>
      </w:r>
    </w:p>
    <w:p w:rsidR="0020706B" w:rsidRDefault="0020706B" w:rsidP="0020706B">
      <w:r>
        <w:t xml:space="preserve">VANDEKERCKHOVE, Wim. </w:t>
      </w:r>
      <w:r w:rsidR="00974D0C" w:rsidRPr="0017492E">
        <w:rPr>
          <w:i/>
        </w:rPr>
        <w:t>Whistleblowing and organizational social responsibility.</w:t>
      </w:r>
      <w:r>
        <w:t xml:space="preserve"> Aldershot, Hampshire, England; Burlington, VT : Ashgate, 2006. 344 s. ISBN </w:t>
      </w:r>
      <w:smartTag w:uri="urn:schemas-microsoft-com:office:smarttags" w:element="phone">
        <w:smartTagPr>
          <w:attr w:uri="urn:schemas-microsoft-com:office:office" w:name="ls" w:val="trans"/>
        </w:smartTagPr>
        <w:r>
          <w:t>0-7546-4750-1</w:t>
        </w:r>
      </w:smartTag>
      <w:r>
        <w:t>.</w:t>
      </w:r>
    </w:p>
    <w:p w:rsidR="0020706B" w:rsidRDefault="0020706B">
      <w:pPr>
        <w:spacing w:after="0" w:line="240" w:lineRule="auto"/>
        <w:jc w:val="left"/>
        <w:rPr>
          <w:b/>
          <w:bCs/>
          <w:sz w:val="20"/>
        </w:rPr>
      </w:pPr>
      <w:r>
        <w:br w:type="page"/>
      </w:r>
    </w:p>
    <w:p w:rsidR="00AD5898" w:rsidRPr="00134F23" w:rsidRDefault="007C2A9B" w:rsidP="001106FE">
      <w:pPr>
        <w:pStyle w:val="Nadpis3"/>
        <w:numPr>
          <w:ilvl w:val="0"/>
          <w:numId w:val="0"/>
        </w:numPr>
        <w:ind w:left="720" w:hanging="720"/>
        <w:rPr>
          <w:rStyle w:val="Siln"/>
          <w:b w:val="0"/>
        </w:rPr>
      </w:pPr>
      <w:bookmarkStart w:id="42" w:name="_Ref299068137"/>
      <w:bookmarkStart w:id="43" w:name="_Ref299066921"/>
      <w:bookmarkStart w:id="44" w:name="_Toc301994021"/>
      <w:bookmarkEnd w:id="40"/>
      <w:r w:rsidRPr="00134F23">
        <w:rPr>
          <w:rStyle w:val="Siln"/>
          <w:b w:val="0"/>
        </w:rPr>
        <w:lastRenderedPageBreak/>
        <w:t>(I) Podklady pro analýzu vnímání ICT v ČR</w:t>
      </w:r>
      <w:bookmarkEnd w:id="44"/>
    </w:p>
    <w:p w:rsidR="00A63A7F" w:rsidRDefault="00A63A7F" w:rsidP="00A63A7F">
      <w:pPr>
        <w:pStyle w:val="Titulek"/>
      </w:pPr>
      <w:bookmarkStart w:id="45" w:name="_Ref300448957"/>
      <w:bookmarkStart w:id="46" w:name="_Toc301994997"/>
      <w:r>
        <w:t xml:space="preserve">Tabulka </w:t>
      </w:r>
      <w:r w:rsidR="00974D0C">
        <w:fldChar w:fldCharType="begin"/>
      </w:r>
      <w:r>
        <w:instrText xml:space="preserve"> SEQ Tabulka \* ARABIC </w:instrText>
      </w:r>
      <w:r w:rsidR="00974D0C">
        <w:fldChar w:fldCharType="separate"/>
      </w:r>
      <w:r w:rsidR="002364F8">
        <w:rPr>
          <w:noProof/>
        </w:rPr>
        <w:t>5</w:t>
      </w:r>
      <w:r w:rsidR="00974D0C">
        <w:fldChar w:fldCharType="end"/>
      </w:r>
      <w:r>
        <w:t xml:space="preserve"> </w:t>
      </w:r>
      <w:r w:rsidRPr="00FE480D">
        <w:t>Přehled firemních dárců s poměrovými ukazateli „Top filantrop 2009“</w:t>
      </w:r>
      <w:bookmarkEnd w:id="42"/>
      <w:bookmarkEnd w:id="45"/>
      <w:bookmarkEnd w:id="46"/>
    </w:p>
    <w:tbl>
      <w:tblPr>
        <w:tblW w:w="5124" w:type="pct"/>
        <w:tblLayout w:type="fixed"/>
        <w:tblCellMar>
          <w:left w:w="70" w:type="dxa"/>
          <w:right w:w="70" w:type="dxa"/>
        </w:tblCellMar>
        <w:tblLook w:val="04A0" w:firstRow="1" w:lastRow="0" w:firstColumn="1" w:lastColumn="0" w:noHBand="0" w:noVBand="1"/>
      </w:tblPr>
      <w:tblGrid>
        <w:gridCol w:w="3471"/>
        <w:gridCol w:w="997"/>
        <w:gridCol w:w="1800"/>
        <w:gridCol w:w="749"/>
        <w:gridCol w:w="992"/>
        <w:gridCol w:w="849"/>
      </w:tblGrid>
      <w:tr w:rsidR="00A63A7F" w:rsidRPr="00E60902" w:rsidTr="0017492E">
        <w:trPr>
          <w:trHeight w:val="315"/>
        </w:trPr>
        <w:tc>
          <w:tcPr>
            <w:tcW w:w="1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Název firmy</w:t>
            </w:r>
          </w:p>
        </w:tc>
        <w:tc>
          <w:tcPr>
            <w:tcW w:w="1579" w:type="pct"/>
            <w:gridSpan w:val="2"/>
            <w:tcBorders>
              <w:top w:val="single" w:sz="4" w:space="0" w:color="auto"/>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Kategorie absolutní </w:t>
            </w:r>
          </w:p>
        </w:tc>
        <w:tc>
          <w:tcPr>
            <w:tcW w:w="1462" w:type="pct"/>
            <w:gridSpan w:val="3"/>
            <w:tcBorders>
              <w:top w:val="single" w:sz="4" w:space="0" w:color="auto"/>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Kategorie poměru výše darů</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TOP FIREMNÍ FILANTROP 2009</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pořadí</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objem darů (Kč)</w:t>
            </w:r>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pořadí</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dary/zisk</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dary/</w:t>
            </w:r>
            <w:r w:rsidRPr="00E60902">
              <w:br/>
            </w:r>
            <w:r w:rsidR="00303BBC">
              <w:t>/</w:t>
            </w:r>
            <w:r w:rsidRPr="00E60902">
              <w:t>tržby</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Skupina ČEZ  LBG, ČR</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261 274 376</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18</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0,43</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0,14</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OKD, a.</w:t>
            </w:r>
            <w:r w:rsidR="00F55627">
              <w:t xml:space="preserve"> </w:t>
            </w:r>
            <w:r w:rsidRPr="00E60902">
              <w:t>s.</w:t>
            </w:r>
            <w:r w:rsidR="00F55627">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78 506 200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13</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0,61</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0,16</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Česká spořitelna, a.</w:t>
            </w:r>
            <w:r w:rsidR="00F55627">
              <w:t xml:space="preserve"> </w:t>
            </w:r>
            <w:r w:rsidRPr="00E60902">
              <w:t>s.</w:t>
            </w:r>
            <w:r w:rsidR="00F55627">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3</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50 440 423</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19</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w:t>
            </w:r>
            <w:r w:rsidR="00303BBC">
              <w:t>0</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Komerční banka, a.</w:t>
            </w:r>
            <w:r w:rsidR="00F55627">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4</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41 892 000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20</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0,09</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Johnson&amp;Johnson, s.</w:t>
            </w:r>
            <w:r w:rsidR="00F55627">
              <w:t xml:space="preserve"> </w:t>
            </w:r>
            <w:r w:rsidRPr="00E60902">
              <w:t>r.</w:t>
            </w:r>
            <w:r w:rsidR="00F55627">
              <w:t xml:space="preserve"> </w:t>
            </w:r>
            <w:r w:rsidRPr="00E60902">
              <w:t>o.</w:t>
            </w:r>
            <w:r w:rsidR="00F55627">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5</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39 360 637</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4</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14,98</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0,88</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ČSOB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6</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36 596 223</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5</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 - </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w:t>
            </w:r>
            <w:r w:rsidR="00303BBC">
              <w:t>0</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RWE Transgas, a.</w:t>
            </w:r>
            <w:r w:rsidR="00F55627">
              <w:t xml:space="preserve"> </w:t>
            </w:r>
            <w:r w:rsidRPr="00E60902">
              <w:t>s.</w:t>
            </w:r>
            <w:r w:rsidR="00253DDF">
              <w:t>,</w:t>
            </w:r>
            <w:r w:rsidR="00974D0C" w:rsidRPr="0017492E">
              <w:rPr>
                <w:vertAlign w:val="superscript"/>
              </w:rPr>
              <w:t xml:space="preserve"> </w:t>
            </w:r>
            <w:r w:rsidRPr="0017492E">
              <w:rPr>
                <w:vertAlign w:val="superscript"/>
              </w:rPr>
              <w:footnoteReference w:id="108"/>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7</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35 800 000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25</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0,03</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ČEPS, a.</w:t>
            </w:r>
            <w:r w:rsidR="00253DDF">
              <w:t xml:space="preserve"> </w:t>
            </w:r>
            <w:r w:rsidRPr="00E60902">
              <w:t>s.</w:t>
            </w:r>
            <w:r w:rsidR="00253DDF">
              <w:t>,</w:t>
            </w:r>
            <w:r w:rsidRPr="00E60902">
              <w:t xml:space="preserve"> ČR</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8</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35 385 000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6</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1,99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0,24</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Metrostav, a.</w:t>
            </w:r>
            <w:r w:rsidR="00253DDF">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9</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31 619 945</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8</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3,09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0,14</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Telefónica O2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10</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30 112 910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24</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0,05</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T-Mobile Czech Republic, a.</w:t>
            </w:r>
            <w:r w:rsidR="00253DDF">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11</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24 355 442</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23</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0,22</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0,07</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Plzeňský Prazdroj, a.</w:t>
            </w:r>
            <w:r w:rsidR="00303BBC">
              <w:t xml:space="preserve"> </w:t>
            </w:r>
            <w:r w:rsidRPr="00E60902">
              <w:t>s.</w:t>
            </w:r>
            <w:r w:rsidR="00303BBC">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12</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23 585 400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15</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0,51</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0,14</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Škoda Auto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13</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21 342 635</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26</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0,16</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0,01</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Vodafone Czech Republic, a.</w:t>
            </w:r>
            <w:r w:rsidR="00303BBC">
              <w:t xml:space="preserve"> </w:t>
            </w:r>
            <w:r w:rsidRPr="00E60902">
              <w:t>s.</w:t>
            </w:r>
            <w:r w:rsidR="00303BBC">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14</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19 916 667</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17</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0,59</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w:t>
            </w:r>
            <w:r w:rsidR="00303BBC">
              <w:t>0</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GlaxoSmithKline, s.</w:t>
            </w:r>
            <w:r w:rsidR="00303BBC">
              <w:t xml:space="preserve"> </w:t>
            </w:r>
            <w:r w:rsidRPr="00E60902">
              <w:t>r.</w:t>
            </w:r>
            <w:r w:rsidR="00303BBC">
              <w:t xml:space="preserve"> </w:t>
            </w:r>
            <w:r w:rsidRPr="00E60902">
              <w:t>o.</w:t>
            </w:r>
            <w:r w:rsidR="00303BBC">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15</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15 130 195</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3</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18,7</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0,29</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Česká rafinérská, a.</w:t>
            </w:r>
            <w:r w:rsidR="00303BBC">
              <w:t xml:space="preserve"> </w:t>
            </w:r>
            <w:r w:rsidRPr="00E60902">
              <w:t>s.</w:t>
            </w:r>
            <w:r w:rsidR="00303BBC">
              <w:t>,</w:t>
            </w:r>
            <w:r w:rsidRPr="00E60902">
              <w:t xml:space="preserve"> ČR</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16</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11 019 801</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11</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2,87</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0,11</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Siemens Group ČR*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17</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10 110 644</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 N/A  </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 N/A  </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 N/A  </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Nestlé Česko, s.r.o.</w:t>
            </w:r>
            <w:r w:rsidR="00303BBC">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18</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8 087 216</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16</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1,25</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0,08</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KPMG Česká republika, s.</w:t>
            </w:r>
            <w:r w:rsidR="00303BBC">
              <w:t xml:space="preserve"> </w:t>
            </w:r>
            <w:r w:rsidRPr="00E60902">
              <w:t>r.</w:t>
            </w:r>
            <w:r w:rsidR="00303BBC">
              <w:t xml:space="preserve"> </w:t>
            </w:r>
            <w:r w:rsidRPr="00E60902">
              <w:t xml:space="preserve">o.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19</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7 284 380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19,61</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0,4</w:t>
            </w:r>
            <w:r w:rsidR="00303BBC">
              <w:t>0</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Kooperativa pojišťovna, a.</w:t>
            </w:r>
            <w:r w:rsidR="00303BBC">
              <w:t xml:space="preserve"> </w:t>
            </w:r>
            <w:r w:rsidRPr="00E60902">
              <w:t xml:space="preserve">s., VIG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20</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5 127 819</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21</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0,32</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0,02</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AXA životní pojišťovna, a.</w:t>
            </w:r>
            <w:r w:rsidR="00303BBC">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21</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3 550 000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 xml:space="preserve"> - </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0,17</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Isolit-Bravo, spol. s r.</w:t>
            </w:r>
            <w:r w:rsidR="00303BBC">
              <w:t xml:space="preserve"> </w:t>
            </w:r>
            <w:r w:rsidRPr="00E60902">
              <w:t xml:space="preserve">o.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22</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2 832 883</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10</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1,43</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0,23</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PricewaterhouseCoopers Česká republika, s.</w:t>
            </w:r>
            <w:r w:rsidR="00303BBC">
              <w:t xml:space="preserve"> </w:t>
            </w:r>
            <w:r w:rsidRPr="00E60902">
              <w:t>r.</w:t>
            </w:r>
            <w:r w:rsidR="00303BBC">
              <w:t xml:space="preserve"> </w:t>
            </w:r>
            <w:r w:rsidRPr="00E60902">
              <w:t>o.</w:t>
            </w:r>
            <w:r w:rsidR="00303BBC">
              <w:t>,</w:t>
            </w:r>
            <w:r w:rsidRPr="00E60902">
              <w:t xml:space="preserve"> LBG</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23</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1 591 275</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9</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1,96</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0,16</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Deloitte Advisory, s.</w:t>
            </w:r>
            <w:r w:rsidR="00303BBC">
              <w:t xml:space="preserve"> </w:t>
            </w:r>
            <w:r w:rsidRPr="00E60902">
              <w:t>r.</w:t>
            </w:r>
            <w:r w:rsidR="00303BBC">
              <w:t xml:space="preserve"> </w:t>
            </w:r>
            <w:r w:rsidRPr="00E60902">
              <w:t xml:space="preserve">o.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24</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1 551 100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7</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6,38</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0,1</w:t>
            </w:r>
            <w:r w:rsidR="00303BBC">
              <w:t>0</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CETELEM ČR, a.</w:t>
            </w:r>
            <w:r w:rsidR="00303BBC">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25</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1 470 197</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22</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0,25</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0,05</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Sodexo Pass ČR, a.</w:t>
            </w:r>
            <w:r w:rsidR="00303BBC">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26</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1 438 835</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14</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0,44</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0,27</w:t>
            </w:r>
          </w:p>
        </w:tc>
      </w:tr>
      <w:tr w:rsidR="00A63A7F" w:rsidRPr="00E60902" w:rsidTr="0017492E">
        <w:trPr>
          <w:trHeight w:val="300"/>
        </w:trPr>
        <w:tc>
          <w:tcPr>
            <w:tcW w:w="1959" w:type="pct"/>
            <w:tcBorders>
              <w:top w:val="nil"/>
              <w:left w:val="single" w:sz="4" w:space="0" w:color="auto"/>
              <w:bottom w:val="single" w:sz="4" w:space="0" w:color="auto"/>
              <w:right w:val="single" w:sz="4" w:space="0" w:color="auto"/>
            </w:tcBorders>
            <w:shd w:val="clear" w:color="auto" w:fill="auto"/>
            <w:noWrap/>
            <w:vAlign w:val="bottom"/>
            <w:hideMark/>
          </w:tcPr>
          <w:p w:rsidR="005B19D2" w:rsidRDefault="00A63A7F" w:rsidP="0017492E">
            <w:pPr>
              <w:pStyle w:val="Tabulka-text"/>
            </w:pPr>
            <w:r w:rsidRPr="00E60902">
              <w:t xml:space="preserve"> Kovohutě Příbram nástupnická, a.</w:t>
            </w:r>
            <w:r w:rsidR="00303BBC">
              <w:t xml:space="preserve"> </w:t>
            </w:r>
            <w:r w:rsidRPr="00E60902">
              <w:t xml:space="preserve">s.  </w:t>
            </w:r>
          </w:p>
        </w:tc>
        <w:tc>
          <w:tcPr>
            <w:tcW w:w="56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27</w:t>
            </w:r>
          </w:p>
        </w:tc>
        <w:tc>
          <w:tcPr>
            <w:tcW w:w="1016"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smartTag w:uri="urn:schemas-microsoft-com:office:smarttags" w:element="phone">
              <w:smartTagPr>
                <w:attr w:uri="urn:schemas-microsoft-com:office:office" w:name="ls" w:val="trans"/>
              </w:smartTagPr>
              <w:r w:rsidRPr="00E60902">
                <w:t>1 204 510</w:t>
              </w:r>
            </w:smartTag>
          </w:p>
        </w:tc>
        <w:tc>
          <w:tcPr>
            <w:tcW w:w="423"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12</w:t>
            </w:r>
          </w:p>
        </w:tc>
        <w:tc>
          <w:tcPr>
            <w:tcW w:w="560"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5,72</w:t>
            </w:r>
          </w:p>
        </w:tc>
        <w:tc>
          <w:tcPr>
            <w:tcW w:w="479" w:type="pct"/>
            <w:tcBorders>
              <w:top w:val="nil"/>
              <w:left w:val="nil"/>
              <w:bottom w:val="single" w:sz="4" w:space="0" w:color="auto"/>
              <w:right w:val="single" w:sz="4" w:space="0" w:color="auto"/>
            </w:tcBorders>
            <w:shd w:val="clear" w:color="auto" w:fill="auto"/>
            <w:noWrap/>
            <w:vAlign w:val="bottom"/>
            <w:hideMark/>
          </w:tcPr>
          <w:p w:rsidR="00A63A7F" w:rsidRPr="00E60902" w:rsidRDefault="00A63A7F" w:rsidP="00AD4FA3">
            <w:pPr>
              <w:pStyle w:val="Tabulka-text"/>
            </w:pPr>
            <w:r w:rsidRPr="00E60902">
              <w:t>0,06</w:t>
            </w:r>
          </w:p>
        </w:tc>
      </w:tr>
    </w:tbl>
    <w:p w:rsidR="00A63A7F" w:rsidRPr="00D544B7" w:rsidRDefault="00A63A7F" w:rsidP="00D544B7">
      <w:pPr>
        <w:pStyle w:val="Tabulka-pramen"/>
      </w:pPr>
      <w:r w:rsidRPr="00D544B7">
        <w:t xml:space="preserve">Zdroj: </w:t>
      </w:r>
      <w:r w:rsidR="00974D0C" w:rsidRPr="00D544B7">
        <w:t>Byznys pro společnost : fórum dobrovolných dárců</w:t>
      </w:r>
      <w:r w:rsidRPr="00D544B7">
        <w:t xml:space="preserve"> [online]. 2010 [cit. </w:t>
      </w:r>
      <w:smartTag w:uri="urn:schemas-microsoft-com:office:smarttags" w:element="date">
        <w:smartTagPr>
          <w:attr w:name="ls" w:val="trans"/>
          <w:attr w:name="Month" w:val="01"/>
          <w:attr w:name="Day" w:val="05"/>
          <w:attr w:name="Year" w:val="2011"/>
        </w:smartTagPr>
        <w:r w:rsidRPr="00D544B7">
          <w:t>2011-01-05</w:t>
        </w:r>
      </w:smartTag>
      <w:r w:rsidRPr="00D544B7">
        <w:t>]. Dostupné z WWW: &lt;http://www.byznysprospolecnost.cz/top-filantrop-2009/top-filantrop/top-filantrop-2009.html&gt;.</w:t>
      </w:r>
    </w:p>
    <w:p w:rsidR="00AD5898" w:rsidRDefault="00AD5898">
      <w:pPr>
        <w:spacing w:after="0" w:line="240" w:lineRule="auto"/>
        <w:jc w:val="left"/>
        <w:rPr>
          <w:b/>
          <w:bCs/>
          <w:sz w:val="20"/>
        </w:rPr>
      </w:pPr>
      <w:r>
        <w:br w:type="page"/>
      </w:r>
    </w:p>
    <w:p w:rsidR="00AD5898" w:rsidRPr="00AF2E37" w:rsidRDefault="006350E1" w:rsidP="006350E1">
      <w:pPr>
        <w:pStyle w:val="Titulek"/>
      </w:pPr>
      <w:bookmarkStart w:id="47" w:name="_Ref300445426"/>
      <w:bookmarkStart w:id="48" w:name="_Toc301994045"/>
      <w:r>
        <w:lastRenderedPageBreak/>
        <w:t xml:space="preserve">Graf </w:t>
      </w:r>
      <w:r w:rsidR="00974D0C">
        <w:fldChar w:fldCharType="begin"/>
      </w:r>
      <w:r>
        <w:instrText xml:space="preserve"> SEQ Graf \* ARABIC </w:instrText>
      </w:r>
      <w:r w:rsidR="00974D0C">
        <w:fldChar w:fldCharType="separate"/>
      </w:r>
      <w:r w:rsidR="002364F8">
        <w:rPr>
          <w:noProof/>
        </w:rPr>
        <w:t>1</w:t>
      </w:r>
      <w:r w:rsidR="00974D0C">
        <w:fldChar w:fldCharType="end"/>
      </w:r>
      <w:r>
        <w:t xml:space="preserve"> Na které z následujících oblastí by se měly podle vás velké firmy nejvíce zaměřovat</w:t>
      </w:r>
      <w:bookmarkEnd w:id="47"/>
      <w:bookmarkEnd w:id="48"/>
    </w:p>
    <w:p w:rsidR="00AD5898" w:rsidRDefault="00AD5898" w:rsidP="00AD5898">
      <w:r>
        <w:rPr>
          <w:noProof/>
        </w:rPr>
        <w:drawing>
          <wp:inline distT="0" distB="0" distL="0" distR="0" wp14:anchorId="5CF94419" wp14:editId="61B6499F">
            <wp:extent cx="5405120" cy="281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5120" cy="2814320"/>
                    </a:xfrm>
                    <a:prstGeom prst="rect">
                      <a:avLst/>
                    </a:prstGeom>
                    <a:noFill/>
                    <a:ln>
                      <a:noFill/>
                    </a:ln>
                  </pic:spPr>
                </pic:pic>
              </a:graphicData>
            </a:graphic>
          </wp:inline>
        </w:drawing>
      </w:r>
    </w:p>
    <w:p w:rsidR="00AD5898" w:rsidRPr="008D3E1A" w:rsidRDefault="00AD5898" w:rsidP="008D3E1A">
      <w:pPr>
        <w:pStyle w:val="Tabulka-pramen"/>
      </w:pPr>
      <w:r w:rsidRPr="008D3E1A">
        <w:t xml:space="preserve">Zdroj: </w:t>
      </w:r>
      <w:r w:rsidR="00974D0C" w:rsidRPr="008D3E1A">
        <w:t>CSR Research 2010 : Market Research.</w:t>
      </w:r>
      <w:r w:rsidRPr="008D3E1A">
        <w:t xml:space="preserve"> In MEGELE, Petr. CSR Research 2010. 1</w:t>
      </w:r>
      <w:r w:rsidR="00EC0F20" w:rsidRPr="008D3E1A">
        <w:t>. </w:t>
      </w:r>
      <w:r w:rsidRPr="008D3E1A">
        <w:t>vydání. Praha : Ipsos Tambor, 2010. s. 20.</w:t>
      </w:r>
    </w:p>
    <w:p w:rsidR="00AD5898" w:rsidRPr="00AF2E37" w:rsidRDefault="00AD5898" w:rsidP="00AD5898">
      <w:pPr>
        <w:pStyle w:val="Titulek"/>
      </w:pPr>
      <w:bookmarkStart w:id="49" w:name="_Ref300445697"/>
      <w:bookmarkStart w:id="50" w:name="_Toc301994046"/>
      <w:r>
        <w:t xml:space="preserve">Graf </w:t>
      </w:r>
      <w:r w:rsidR="00974D0C">
        <w:fldChar w:fldCharType="begin"/>
      </w:r>
      <w:r>
        <w:instrText xml:space="preserve"> SEQ Graf \* ARABIC </w:instrText>
      </w:r>
      <w:r w:rsidR="00974D0C">
        <w:fldChar w:fldCharType="separate"/>
      </w:r>
      <w:r w:rsidR="002364F8">
        <w:rPr>
          <w:noProof/>
        </w:rPr>
        <w:t>2</w:t>
      </w:r>
      <w:r w:rsidR="00974D0C">
        <w:fldChar w:fldCharType="end"/>
      </w:r>
      <w:r>
        <w:t xml:space="preserve"> </w:t>
      </w:r>
      <w:r w:rsidRPr="00D44616">
        <w:t xml:space="preserve">Segmentace populace </w:t>
      </w:r>
      <w:r w:rsidR="00EC0F20">
        <w:t>–</w:t>
      </w:r>
      <w:r w:rsidR="00EC0F20" w:rsidRPr="00D44616">
        <w:t xml:space="preserve"> </w:t>
      </w:r>
      <w:r w:rsidRPr="00D44616">
        <w:t>dle chování a osobního postoje k tématům společenské odpovědnosti</w:t>
      </w:r>
      <w:bookmarkEnd w:id="49"/>
      <w:bookmarkEnd w:id="50"/>
    </w:p>
    <w:p w:rsidR="00AD5898" w:rsidRDefault="00AD5898" w:rsidP="00AD5898">
      <w:r>
        <w:rPr>
          <w:noProof/>
        </w:rPr>
        <w:drawing>
          <wp:inline distT="0" distB="0" distL="0" distR="0" wp14:anchorId="29335119" wp14:editId="30BAFAFC">
            <wp:extent cx="4198512" cy="187978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9856" cy="1880390"/>
                    </a:xfrm>
                    <a:prstGeom prst="rect">
                      <a:avLst/>
                    </a:prstGeom>
                    <a:noFill/>
                    <a:ln>
                      <a:noFill/>
                    </a:ln>
                  </pic:spPr>
                </pic:pic>
              </a:graphicData>
            </a:graphic>
          </wp:inline>
        </w:drawing>
      </w:r>
    </w:p>
    <w:p w:rsidR="00AD5898" w:rsidRPr="008D3E1A" w:rsidRDefault="00AD5898" w:rsidP="008D3E1A">
      <w:pPr>
        <w:pStyle w:val="Tabulka-pramen"/>
      </w:pPr>
      <w:r w:rsidRPr="008D3E1A">
        <w:t xml:space="preserve">Zdroj: </w:t>
      </w:r>
      <w:r w:rsidR="00974D0C" w:rsidRPr="008D3E1A">
        <w:t>CSR Research 2010 : Market Research.</w:t>
      </w:r>
      <w:r w:rsidRPr="008D3E1A">
        <w:t xml:space="preserve"> In MEGELE, Petr. CSR Research 2010. 1</w:t>
      </w:r>
      <w:r w:rsidR="00EC0F20" w:rsidRPr="008D3E1A">
        <w:t>. </w:t>
      </w:r>
      <w:r w:rsidRPr="008D3E1A">
        <w:t>vydání. Praha : Ipsos Tambor, 2010. s. 20.</w:t>
      </w:r>
    </w:p>
    <w:p w:rsidR="007C2A9B" w:rsidRDefault="007C2A9B">
      <w:pPr>
        <w:spacing w:after="0" w:line="240" w:lineRule="auto"/>
        <w:jc w:val="left"/>
        <w:rPr>
          <w:b/>
          <w:bCs/>
          <w:sz w:val="20"/>
        </w:rPr>
      </w:pPr>
      <w:r>
        <w:br w:type="page"/>
      </w:r>
    </w:p>
    <w:p w:rsidR="007C2A9B" w:rsidRPr="00AF2E37" w:rsidRDefault="007C2A9B" w:rsidP="007C2A9B">
      <w:pPr>
        <w:pStyle w:val="Titulek"/>
      </w:pPr>
      <w:bookmarkStart w:id="51" w:name="_Ref300445499"/>
      <w:bookmarkStart w:id="52" w:name="_Toc301994047"/>
      <w:r>
        <w:lastRenderedPageBreak/>
        <w:t xml:space="preserve">Graf </w:t>
      </w:r>
      <w:r w:rsidR="00974D0C">
        <w:fldChar w:fldCharType="begin"/>
      </w:r>
      <w:r>
        <w:instrText xml:space="preserve"> SEQ Graf \* ARABIC </w:instrText>
      </w:r>
      <w:r w:rsidR="00974D0C">
        <w:fldChar w:fldCharType="separate"/>
      </w:r>
      <w:r w:rsidR="002364F8">
        <w:rPr>
          <w:noProof/>
        </w:rPr>
        <w:t>3</w:t>
      </w:r>
      <w:r w:rsidR="00974D0C">
        <w:fldChar w:fldCharType="end"/>
      </w:r>
      <w:r w:rsidR="002D20D2">
        <w:t xml:space="preserve"> </w:t>
      </w:r>
      <w:r w:rsidRPr="00A91334">
        <w:t>Angažovanost populace ČR</w:t>
      </w:r>
      <w:bookmarkEnd w:id="51"/>
      <w:bookmarkEnd w:id="52"/>
    </w:p>
    <w:p w:rsidR="007C2A9B" w:rsidRDefault="007C2A9B" w:rsidP="007C2A9B">
      <w:r>
        <w:rPr>
          <w:noProof/>
        </w:rPr>
        <w:drawing>
          <wp:inline distT="0" distB="0" distL="0" distR="0" wp14:anchorId="103B534B" wp14:editId="4EF70B22">
            <wp:extent cx="5711156" cy="30007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481" cy="3019339"/>
                    </a:xfrm>
                    <a:prstGeom prst="rect">
                      <a:avLst/>
                    </a:prstGeom>
                    <a:noFill/>
                    <a:ln>
                      <a:noFill/>
                    </a:ln>
                  </pic:spPr>
                </pic:pic>
              </a:graphicData>
            </a:graphic>
          </wp:inline>
        </w:drawing>
      </w:r>
    </w:p>
    <w:p w:rsidR="007C2A9B" w:rsidRPr="008D3E1A" w:rsidRDefault="007C2A9B" w:rsidP="008D3E1A">
      <w:pPr>
        <w:pStyle w:val="Tabulka-pramen"/>
      </w:pPr>
      <w:r w:rsidRPr="008D3E1A">
        <w:t xml:space="preserve">Zdroj: </w:t>
      </w:r>
      <w:r w:rsidR="00974D0C" w:rsidRPr="008D3E1A">
        <w:t>CSR Research 2010 : Market Research.</w:t>
      </w:r>
      <w:r w:rsidRPr="008D3E1A">
        <w:t xml:space="preserve"> In MEGELE, Petr. </w:t>
      </w:r>
      <w:r w:rsidR="00974D0C" w:rsidRPr="008D3E1A">
        <w:t>CSR Research 2010.</w:t>
      </w:r>
      <w:r w:rsidRPr="008D3E1A">
        <w:t xml:space="preserve"> 1</w:t>
      </w:r>
      <w:r w:rsidR="00EC0F20" w:rsidRPr="008D3E1A">
        <w:t>. </w:t>
      </w:r>
      <w:r w:rsidRPr="008D3E1A">
        <w:t>vydání. Praha : Ipsos Tambor, 2010. s. 20.</w:t>
      </w:r>
    </w:p>
    <w:p w:rsidR="007C2A9B" w:rsidRDefault="007C2A9B" w:rsidP="007C2A9B">
      <w:pPr>
        <w:pStyle w:val="Titulek"/>
      </w:pPr>
    </w:p>
    <w:p w:rsidR="007C2A9B" w:rsidRPr="00AF2E37" w:rsidRDefault="007C2A9B" w:rsidP="007C2A9B">
      <w:pPr>
        <w:pStyle w:val="Titulek"/>
      </w:pPr>
      <w:bookmarkStart w:id="53" w:name="_Ref300445296"/>
      <w:bookmarkStart w:id="54" w:name="_Ref300445637"/>
      <w:bookmarkStart w:id="55" w:name="_Toc301994048"/>
      <w:r>
        <w:t xml:space="preserve">Graf </w:t>
      </w:r>
      <w:r w:rsidR="00974D0C">
        <w:fldChar w:fldCharType="begin"/>
      </w:r>
      <w:r>
        <w:instrText xml:space="preserve"> SEQ Graf \* ARABIC </w:instrText>
      </w:r>
      <w:r w:rsidR="00974D0C">
        <w:fldChar w:fldCharType="separate"/>
      </w:r>
      <w:r w:rsidR="002364F8">
        <w:rPr>
          <w:noProof/>
        </w:rPr>
        <w:t>4</w:t>
      </w:r>
      <w:r w:rsidR="00974D0C">
        <w:fldChar w:fldCharType="end"/>
      </w:r>
      <w:r>
        <w:t xml:space="preserve"> </w:t>
      </w:r>
      <w:r w:rsidRPr="003346A8">
        <w:t>Jste vy osobně ochotný/á připlatit si za výrobek, který je šetrný k životnímu prostředí nebo je určitá částka z jeho prodeje určena na nějaký společensky prospěšný projekt?</w:t>
      </w:r>
      <w:bookmarkEnd w:id="53"/>
      <w:bookmarkEnd w:id="54"/>
      <w:bookmarkEnd w:id="55"/>
    </w:p>
    <w:p w:rsidR="007C2A9B" w:rsidRDefault="007C2A9B" w:rsidP="007C2A9B">
      <w:r>
        <w:rPr>
          <w:noProof/>
        </w:rPr>
        <w:drawing>
          <wp:inline distT="0" distB="0" distL="0" distR="0" wp14:anchorId="7672FB9A" wp14:editId="342B447F">
            <wp:extent cx="5689998"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249" cy="2748624"/>
                    </a:xfrm>
                    <a:prstGeom prst="rect">
                      <a:avLst/>
                    </a:prstGeom>
                    <a:noFill/>
                    <a:ln>
                      <a:noFill/>
                    </a:ln>
                  </pic:spPr>
                </pic:pic>
              </a:graphicData>
            </a:graphic>
          </wp:inline>
        </w:drawing>
      </w:r>
    </w:p>
    <w:p w:rsidR="00F40DDC" w:rsidRPr="008D3E1A" w:rsidRDefault="007C2A9B" w:rsidP="008D3E1A">
      <w:pPr>
        <w:pStyle w:val="Tabulka-pramen"/>
      </w:pPr>
      <w:r w:rsidRPr="008D3E1A">
        <w:t xml:space="preserve">Zdroj: </w:t>
      </w:r>
      <w:r w:rsidR="00974D0C" w:rsidRPr="008D3E1A">
        <w:t>CSR Research 2010 : Market Research.</w:t>
      </w:r>
      <w:r w:rsidRPr="008D3E1A">
        <w:t xml:space="preserve"> In MEGELE, Petr. </w:t>
      </w:r>
      <w:r w:rsidR="00974D0C" w:rsidRPr="008D3E1A">
        <w:t>CSR Research 2010.</w:t>
      </w:r>
      <w:r w:rsidRPr="008D3E1A">
        <w:t xml:space="preserve"> 1</w:t>
      </w:r>
      <w:r w:rsidR="00EC0F20" w:rsidRPr="008D3E1A">
        <w:t>. </w:t>
      </w:r>
      <w:r w:rsidRPr="008D3E1A">
        <w:t>vydání. Praha : Ipsos Tambor, 2010. s. 20.</w:t>
      </w:r>
    </w:p>
    <w:p w:rsidR="00F40DDC" w:rsidRPr="00134F23" w:rsidRDefault="00F40DDC" w:rsidP="00F40DDC">
      <w:pPr>
        <w:pStyle w:val="Nadpis3"/>
        <w:numPr>
          <w:ilvl w:val="0"/>
          <w:numId w:val="0"/>
        </w:numPr>
        <w:ind w:left="720" w:hanging="720"/>
        <w:rPr>
          <w:rStyle w:val="Siln"/>
          <w:b w:val="0"/>
        </w:rPr>
      </w:pPr>
      <w:bookmarkStart w:id="56" w:name="_Toc301994022"/>
      <w:r w:rsidRPr="00134F23">
        <w:rPr>
          <w:rStyle w:val="Siln"/>
          <w:b w:val="0"/>
        </w:rPr>
        <w:lastRenderedPageBreak/>
        <w:t>(II) Zpracované přehledy primárních dat šetření TOP 100 ICT firem</w:t>
      </w:r>
      <w:bookmarkEnd w:id="56"/>
    </w:p>
    <w:p w:rsidR="00F40DDC" w:rsidRDefault="00F40DDC" w:rsidP="00F40DDC">
      <w:pPr>
        <w:pStyle w:val="Titulek"/>
      </w:pPr>
    </w:p>
    <w:p w:rsidR="00F40DDC" w:rsidRDefault="00F40DDC" w:rsidP="00F40DDC">
      <w:pPr>
        <w:pStyle w:val="Titulek"/>
      </w:pPr>
      <w:bookmarkStart w:id="57" w:name="_Toc301994049"/>
      <w:r>
        <w:t xml:space="preserve">Graf </w:t>
      </w:r>
      <w:r w:rsidR="00974D0C">
        <w:fldChar w:fldCharType="begin"/>
      </w:r>
      <w:r>
        <w:instrText xml:space="preserve"> SEQ Graf \* ARABIC </w:instrText>
      </w:r>
      <w:r w:rsidR="00974D0C">
        <w:fldChar w:fldCharType="separate"/>
      </w:r>
      <w:r w:rsidR="002364F8">
        <w:rPr>
          <w:noProof/>
        </w:rPr>
        <w:t>5</w:t>
      </w:r>
      <w:r w:rsidR="00974D0C">
        <w:fldChar w:fldCharType="end"/>
      </w:r>
      <w:r>
        <w:t xml:space="preserve"> Četnosti existence CSR aktivity dle typu ve výroční zprávě</w:t>
      </w:r>
      <w:bookmarkEnd w:id="57"/>
    </w:p>
    <w:p w:rsidR="00F40DDC" w:rsidRDefault="00F40DDC" w:rsidP="00F40DDC">
      <w:pPr>
        <w:pStyle w:val="Tabulka"/>
      </w:pPr>
      <w:r>
        <w:rPr>
          <w:noProof/>
        </w:rPr>
        <w:drawing>
          <wp:inline distT="0" distB="0" distL="0" distR="0" wp14:anchorId="7AEF9838" wp14:editId="54AFA59D">
            <wp:extent cx="5615189" cy="2820473"/>
            <wp:effectExtent l="0" t="0" r="508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0DDC" w:rsidRPr="008D3E1A" w:rsidRDefault="00F40DDC" w:rsidP="008D3E1A">
      <w:pPr>
        <w:pStyle w:val="Tabulka-pramen"/>
      </w:pPr>
      <w:r w:rsidRPr="008D3E1A">
        <w:t>Zdroj: Studium zveřejněných výročních zpráv Top 50 ICT firem v ČR / autor práce</w:t>
      </w:r>
    </w:p>
    <w:p w:rsidR="00F40DDC" w:rsidRDefault="00F40DDC" w:rsidP="00F40DDC">
      <w:pPr>
        <w:spacing w:after="0" w:line="240" w:lineRule="auto"/>
        <w:jc w:val="left"/>
        <w:rPr>
          <w:b/>
          <w:bCs/>
          <w:sz w:val="20"/>
        </w:rPr>
      </w:pPr>
    </w:p>
    <w:p w:rsidR="00F40DDC" w:rsidRDefault="00F40DDC" w:rsidP="00F40DDC">
      <w:pPr>
        <w:pStyle w:val="Titulek"/>
      </w:pPr>
      <w:bookmarkStart w:id="58" w:name="_Toc301994050"/>
      <w:r>
        <w:t xml:space="preserve">Graf </w:t>
      </w:r>
      <w:r w:rsidR="00974D0C">
        <w:fldChar w:fldCharType="begin"/>
      </w:r>
      <w:r>
        <w:instrText xml:space="preserve"> SEQ Graf \* ARABIC </w:instrText>
      </w:r>
      <w:r w:rsidR="00974D0C">
        <w:fldChar w:fldCharType="separate"/>
      </w:r>
      <w:r w:rsidR="002364F8">
        <w:rPr>
          <w:noProof/>
        </w:rPr>
        <w:t>6</w:t>
      </w:r>
      <w:r w:rsidR="00974D0C">
        <w:fldChar w:fldCharType="end"/>
      </w:r>
      <w:r>
        <w:t xml:space="preserve"> Četnosti kladných odpovědí při telefonickém ověření skutečností o CSR strategii</w:t>
      </w:r>
      <w:bookmarkEnd w:id="58"/>
    </w:p>
    <w:p w:rsidR="00F40DDC" w:rsidRDefault="00F40DDC" w:rsidP="00F40DDC">
      <w:pPr>
        <w:pStyle w:val="Titulek"/>
      </w:pPr>
      <w:r>
        <w:rPr>
          <w:noProof/>
        </w:rPr>
        <w:drawing>
          <wp:inline distT="0" distB="0" distL="0" distR="0" wp14:anchorId="717148E1" wp14:editId="2205DF91">
            <wp:extent cx="5396248" cy="2498502"/>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2A9B" w:rsidRPr="008D3E1A" w:rsidRDefault="00F40DDC" w:rsidP="008D3E1A">
      <w:pPr>
        <w:pStyle w:val="Tabulka-pramen"/>
      </w:pPr>
      <w:r w:rsidRPr="008D3E1A">
        <w:t>Zdroj: telefonické šetření souvislostí CSR u sledovaných Top 50 ICT firem v ČR /</w:t>
      </w:r>
      <w:r w:rsidR="00EC0F20" w:rsidRPr="008D3E1A">
        <w:t xml:space="preserve"> </w:t>
      </w:r>
      <w:r w:rsidRPr="008D3E1A">
        <w:t>autor práce</w:t>
      </w:r>
    </w:p>
    <w:p w:rsidR="00A63A7F" w:rsidRDefault="00A63A7F">
      <w:pPr>
        <w:spacing w:after="0" w:line="240" w:lineRule="auto"/>
        <w:jc w:val="left"/>
        <w:rPr>
          <w:b/>
          <w:bCs/>
          <w:sz w:val="20"/>
        </w:rPr>
      </w:pPr>
    </w:p>
    <w:bookmarkEnd w:id="43"/>
    <w:p w:rsidR="00487989" w:rsidRDefault="00487989" w:rsidP="00487989">
      <w:pPr>
        <w:spacing w:after="0" w:line="240" w:lineRule="auto"/>
        <w:jc w:val="left"/>
        <w:rPr>
          <w:rFonts w:cs="Arial"/>
          <w:b/>
          <w:sz w:val="28"/>
          <w:szCs w:val="26"/>
        </w:rPr>
        <w:sectPr w:rsidR="00487989" w:rsidSect="00154C19">
          <w:footerReference w:type="default" r:id="rId26"/>
          <w:pgSz w:w="11906" w:h="16838" w:code="9"/>
          <w:pgMar w:top="1276" w:right="1134" w:bottom="1418" w:left="2268" w:header="709" w:footer="12" w:gutter="0"/>
          <w:pgNumType w:start="1"/>
          <w:cols w:space="708"/>
          <w:docGrid w:linePitch="326"/>
        </w:sectPr>
      </w:pPr>
    </w:p>
    <w:p w:rsidR="00B933B7" w:rsidRDefault="00154C19" w:rsidP="00154C19">
      <w:pPr>
        <w:pStyle w:val="Titulek"/>
      </w:pPr>
      <w:bookmarkStart w:id="59" w:name="_Toc301994998"/>
      <w:r>
        <w:lastRenderedPageBreak/>
        <w:t xml:space="preserve">Tabulka </w:t>
      </w:r>
      <w:r w:rsidR="00974D0C">
        <w:fldChar w:fldCharType="begin"/>
      </w:r>
      <w:r>
        <w:instrText xml:space="preserve"> SEQ Tabulka \* ARABIC </w:instrText>
      </w:r>
      <w:r w:rsidR="00974D0C">
        <w:fldChar w:fldCharType="separate"/>
      </w:r>
      <w:r w:rsidR="002364F8">
        <w:rPr>
          <w:noProof/>
        </w:rPr>
        <w:t>6</w:t>
      </w:r>
      <w:r w:rsidR="00974D0C">
        <w:fldChar w:fldCharType="end"/>
      </w:r>
      <w:r w:rsidR="00B92B9C">
        <w:t xml:space="preserve"> </w:t>
      </w:r>
      <w:r>
        <w:t>Analýza výročních či CSR zpráv TOP 50 ICT firem v ČR</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2859"/>
        <w:gridCol w:w="890"/>
        <w:gridCol w:w="1057"/>
        <w:gridCol w:w="1208"/>
        <w:gridCol w:w="1314"/>
        <w:gridCol w:w="1081"/>
        <w:gridCol w:w="898"/>
        <w:gridCol w:w="1277"/>
        <w:gridCol w:w="995"/>
        <w:gridCol w:w="886"/>
        <w:gridCol w:w="921"/>
      </w:tblGrid>
      <w:tr w:rsidR="0027007A" w:rsidRPr="0027007A" w:rsidTr="00E34F92">
        <w:trPr>
          <w:trHeight w:val="393"/>
          <w:tblHeader/>
        </w:trPr>
        <w:tc>
          <w:tcPr>
            <w:tcW w:w="283" w:type="pct"/>
            <w:shd w:val="clear" w:color="auto" w:fill="auto"/>
            <w:noWrap/>
            <w:vAlign w:val="bottom"/>
            <w:hideMark/>
          </w:tcPr>
          <w:p w:rsidR="0027007A" w:rsidRPr="0027007A" w:rsidRDefault="0027007A" w:rsidP="00154C19">
            <w:pPr>
              <w:pStyle w:val="Tabulka-text"/>
            </w:pPr>
          </w:p>
        </w:tc>
        <w:tc>
          <w:tcPr>
            <w:tcW w:w="958" w:type="pct"/>
            <w:shd w:val="clear" w:color="auto" w:fill="auto"/>
            <w:noWrap/>
            <w:vAlign w:val="bottom"/>
            <w:hideMark/>
          </w:tcPr>
          <w:p w:rsidR="0027007A" w:rsidRPr="0027007A" w:rsidRDefault="0027007A" w:rsidP="00154C19">
            <w:pPr>
              <w:pStyle w:val="Tabulka-text"/>
            </w:pPr>
          </w:p>
        </w:tc>
        <w:tc>
          <w:tcPr>
            <w:tcW w:w="1270" w:type="pct"/>
            <w:gridSpan w:val="3"/>
            <w:shd w:val="clear" w:color="auto" w:fill="auto"/>
            <w:noWrap/>
            <w:vAlign w:val="bottom"/>
            <w:hideMark/>
          </w:tcPr>
          <w:p w:rsidR="0027007A" w:rsidRPr="0027007A" w:rsidRDefault="0027007A" w:rsidP="00154C19">
            <w:pPr>
              <w:pStyle w:val="Tabulka-text"/>
            </w:pPr>
            <w:r w:rsidRPr="0027007A">
              <w:t>Ekonomický pilíř</w:t>
            </w:r>
          </w:p>
        </w:tc>
        <w:tc>
          <w:tcPr>
            <w:tcW w:w="1472" w:type="pct"/>
            <w:gridSpan w:val="4"/>
            <w:shd w:val="clear" w:color="auto" w:fill="auto"/>
            <w:noWrap/>
            <w:vAlign w:val="bottom"/>
            <w:hideMark/>
          </w:tcPr>
          <w:p w:rsidR="0027007A" w:rsidRPr="0027007A" w:rsidRDefault="0027007A" w:rsidP="00154C19">
            <w:pPr>
              <w:pStyle w:val="Tabulka-text"/>
            </w:pPr>
            <w:r w:rsidRPr="0027007A">
              <w:t>Sociální pilíř</w:t>
            </w:r>
          </w:p>
        </w:tc>
        <w:tc>
          <w:tcPr>
            <w:tcW w:w="1016" w:type="pct"/>
            <w:gridSpan w:val="3"/>
            <w:shd w:val="clear" w:color="auto" w:fill="auto"/>
            <w:noWrap/>
            <w:vAlign w:val="bottom"/>
            <w:hideMark/>
          </w:tcPr>
          <w:p w:rsidR="0027007A" w:rsidRPr="0027007A" w:rsidRDefault="00C77A6A" w:rsidP="00154C19">
            <w:pPr>
              <w:pStyle w:val="Tabulka-text"/>
            </w:pPr>
            <w:r w:rsidRPr="0027007A">
              <w:t>Environmentální</w:t>
            </w:r>
            <w:r w:rsidR="0027007A" w:rsidRPr="0027007A">
              <w:t xml:space="preserve"> pilíř</w:t>
            </w:r>
          </w:p>
        </w:tc>
      </w:tr>
      <w:tr w:rsidR="0027007A" w:rsidRPr="0027007A" w:rsidTr="00E34F92">
        <w:trPr>
          <w:trHeight w:val="945"/>
          <w:tblHeader/>
        </w:trPr>
        <w:tc>
          <w:tcPr>
            <w:tcW w:w="283" w:type="pct"/>
            <w:shd w:val="clear" w:color="auto" w:fill="auto"/>
            <w:vAlign w:val="bottom"/>
            <w:hideMark/>
          </w:tcPr>
          <w:p w:rsidR="0027007A" w:rsidRPr="0027007A" w:rsidRDefault="0027007A" w:rsidP="00154C19">
            <w:pPr>
              <w:pStyle w:val="Tabulka-text"/>
            </w:pPr>
            <w:r w:rsidRPr="0027007A">
              <w:t>Pořadí v žebříčku TOP100</w:t>
            </w:r>
          </w:p>
        </w:tc>
        <w:tc>
          <w:tcPr>
            <w:tcW w:w="958" w:type="pct"/>
            <w:shd w:val="clear" w:color="auto" w:fill="auto"/>
            <w:vAlign w:val="bottom"/>
            <w:hideMark/>
          </w:tcPr>
          <w:p w:rsidR="0027007A" w:rsidRPr="0027007A" w:rsidRDefault="0027007A" w:rsidP="00154C19">
            <w:pPr>
              <w:pStyle w:val="Tabulka-text"/>
            </w:pPr>
            <w:r w:rsidRPr="0027007A">
              <w:t>Název společnosti</w:t>
            </w:r>
          </w:p>
        </w:tc>
        <w:tc>
          <w:tcPr>
            <w:tcW w:w="367" w:type="pct"/>
            <w:shd w:val="clear" w:color="auto" w:fill="auto"/>
            <w:vAlign w:val="bottom"/>
            <w:hideMark/>
          </w:tcPr>
          <w:p w:rsidR="0027007A" w:rsidRPr="0027007A" w:rsidRDefault="00E34F92" w:rsidP="00E75DA8">
            <w:pPr>
              <w:pStyle w:val="Tabulka-text"/>
            </w:pPr>
            <w:r>
              <w:t xml:space="preserve">Výroční </w:t>
            </w:r>
            <w:r w:rsidR="00E75DA8">
              <w:t xml:space="preserve">zpráva </w:t>
            </w:r>
            <w:r>
              <w:t>na webu</w:t>
            </w:r>
          </w:p>
        </w:tc>
        <w:tc>
          <w:tcPr>
            <w:tcW w:w="425" w:type="pct"/>
            <w:shd w:val="clear" w:color="auto" w:fill="auto"/>
            <w:vAlign w:val="bottom"/>
            <w:hideMark/>
          </w:tcPr>
          <w:p w:rsidR="0027007A" w:rsidRPr="0027007A" w:rsidRDefault="0027007A" w:rsidP="00154C19">
            <w:pPr>
              <w:pStyle w:val="Tabulka-text"/>
            </w:pPr>
            <w:r w:rsidRPr="0027007A">
              <w:t>Vztahy s dodavateli</w:t>
            </w:r>
          </w:p>
        </w:tc>
        <w:tc>
          <w:tcPr>
            <w:tcW w:w="478" w:type="pct"/>
            <w:shd w:val="clear" w:color="auto" w:fill="auto"/>
            <w:vAlign w:val="bottom"/>
            <w:hideMark/>
          </w:tcPr>
          <w:p w:rsidR="0027007A" w:rsidRPr="0027007A" w:rsidRDefault="0027007A" w:rsidP="00154C19">
            <w:pPr>
              <w:pStyle w:val="Tabulka-text"/>
            </w:pPr>
            <w:r w:rsidRPr="0027007A">
              <w:t>Odpovědný přístup k zákazníkům</w:t>
            </w:r>
          </w:p>
        </w:tc>
        <w:tc>
          <w:tcPr>
            <w:tcW w:w="383" w:type="pct"/>
            <w:shd w:val="clear" w:color="auto" w:fill="auto"/>
            <w:vAlign w:val="bottom"/>
            <w:hideMark/>
          </w:tcPr>
          <w:p w:rsidR="0027007A" w:rsidRPr="0027007A" w:rsidRDefault="0027007A" w:rsidP="00154C19">
            <w:pPr>
              <w:pStyle w:val="Tabulka-text"/>
            </w:pPr>
            <w:r w:rsidRPr="0027007A">
              <w:t>Filantropické projekty</w:t>
            </w:r>
          </w:p>
        </w:tc>
        <w:tc>
          <w:tcPr>
            <w:tcW w:w="395" w:type="pct"/>
            <w:shd w:val="clear" w:color="auto" w:fill="auto"/>
            <w:vAlign w:val="bottom"/>
            <w:hideMark/>
          </w:tcPr>
          <w:p w:rsidR="0027007A" w:rsidRPr="0027007A" w:rsidRDefault="0027007A" w:rsidP="00154C19">
            <w:pPr>
              <w:pStyle w:val="Tabulka-text"/>
            </w:pPr>
            <w:r w:rsidRPr="0027007A">
              <w:t>Rovné příležitosti</w:t>
            </w:r>
          </w:p>
        </w:tc>
        <w:tc>
          <w:tcPr>
            <w:tcW w:w="261" w:type="pct"/>
            <w:shd w:val="clear" w:color="auto" w:fill="auto"/>
            <w:vAlign w:val="bottom"/>
            <w:hideMark/>
          </w:tcPr>
          <w:p w:rsidR="0027007A" w:rsidRPr="0027007A" w:rsidRDefault="0027007A" w:rsidP="00154C19">
            <w:pPr>
              <w:pStyle w:val="Tabulka-text"/>
            </w:pPr>
            <w:r w:rsidRPr="0027007A">
              <w:t>Benefity</w:t>
            </w:r>
          </w:p>
        </w:tc>
        <w:tc>
          <w:tcPr>
            <w:tcW w:w="434" w:type="pct"/>
            <w:shd w:val="clear" w:color="auto" w:fill="auto"/>
            <w:vAlign w:val="bottom"/>
            <w:hideMark/>
          </w:tcPr>
          <w:p w:rsidR="0027007A" w:rsidRPr="0027007A" w:rsidRDefault="0027007A" w:rsidP="00154C19">
            <w:pPr>
              <w:pStyle w:val="Tabulka-text"/>
            </w:pPr>
            <w:r w:rsidRPr="0027007A">
              <w:t>Rozvoj zaměstnanců</w:t>
            </w:r>
          </w:p>
        </w:tc>
        <w:tc>
          <w:tcPr>
            <w:tcW w:w="328" w:type="pct"/>
            <w:shd w:val="clear" w:color="auto" w:fill="auto"/>
            <w:vAlign w:val="bottom"/>
            <w:hideMark/>
          </w:tcPr>
          <w:p w:rsidR="0027007A" w:rsidRPr="0027007A" w:rsidRDefault="0027007A" w:rsidP="00154C19">
            <w:pPr>
              <w:pStyle w:val="Tabulka-text"/>
            </w:pPr>
            <w:r w:rsidRPr="0027007A">
              <w:t>Orientace na Ekologii</w:t>
            </w:r>
          </w:p>
        </w:tc>
        <w:tc>
          <w:tcPr>
            <w:tcW w:w="272" w:type="pct"/>
            <w:shd w:val="clear" w:color="auto" w:fill="auto"/>
            <w:vAlign w:val="bottom"/>
            <w:hideMark/>
          </w:tcPr>
          <w:p w:rsidR="0027007A" w:rsidRPr="0027007A" w:rsidRDefault="0027007A" w:rsidP="00154C19">
            <w:pPr>
              <w:pStyle w:val="Tabulka-text"/>
            </w:pPr>
            <w:r w:rsidRPr="0027007A">
              <w:t>Koncept Green IT</w:t>
            </w:r>
          </w:p>
        </w:tc>
        <w:tc>
          <w:tcPr>
            <w:tcW w:w="417" w:type="pct"/>
            <w:shd w:val="clear" w:color="auto" w:fill="auto"/>
            <w:vAlign w:val="bottom"/>
            <w:hideMark/>
          </w:tcPr>
          <w:p w:rsidR="0027007A" w:rsidRPr="0027007A" w:rsidRDefault="0027007A" w:rsidP="00154C19">
            <w:pPr>
              <w:pStyle w:val="Tabulka-text"/>
            </w:pPr>
            <w:r w:rsidRPr="0027007A">
              <w:t>Využití ISO 14001, EMAS</w:t>
            </w:r>
          </w:p>
        </w:tc>
      </w:tr>
      <w:tr w:rsidR="0027007A" w:rsidRPr="0027007A" w:rsidTr="00E34F92">
        <w:trPr>
          <w:trHeight w:val="630"/>
        </w:trPr>
        <w:tc>
          <w:tcPr>
            <w:tcW w:w="283" w:type="pct"/>
            <w:shd w:val="clear" w:color="auto" w:fill="auto"/>
            <w:noWrap/>
            <w:vAlign w:val="bottom"/>
            <w:hideMark/>
          </w:tcPr>
          <w:p w:rsidR="0027007A" w:rsidRPr="0027007A" w:rsidRDefault="0027007A" w:rsidP="00154C19">
            <w:pPr>
              <w:pStyle w:val="Tabulka-text"/>
            </w:pPr>
            <w:r w:rsidRPr="0027007A">
              <w:t>1</w:t>
            </w:r>
          </w:p>
        </w:tc>
        <w:tc>
          <w:tcPr>
            <w:tcW w:w="958" w:type="pct"/>
            <w:shd w:val="clear" w:color="auto" w:fill="auto"/>
            <w:noWrap/>
            <w:vAlign w:val="bottom"/>
            <w:hideMark/>
          </w:tcPr>
          <w:p w:rsidR="005B19D2" w:rsidRDefault="0027007A" w:rsidP="00ED06FA">
            <w:pPr>
              <w:pStyle w:val="Tabulka-text"/>
            </w:pPr>
            <w:r w:rsidRPr="0027007A">
              <w:t>eD ́system Czech</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E34F92" w:rsidP="00154C19">
            <w:pPr>
              <w:pStyle w:val="Tabulka-text"/>
            </w:pPr>
            <w:r>
              <w:t>NE</w:t>
            </w:r>
          </w:p>
        </w:tc>
        <w:tc>
          <w:tcPr>
            <w:tcW w:w="478" w:type="pct"/>
            <w:shd w:val="clear" w:color="auto" w:fill="auto"/>
            <w:noWrap/>
            <w:vAlign w:val="bottom"/>
            <w:hideMark/>
          </w:tcPr>
          <w:p w:rsidR="0027007A" w:rsidRPr="0027007A" w:rsidRDefault="0027007A" w:rsidP="00154C19">
            <w:pPr>
              <w:pStyle w:val="Tabulka-text"/>
            </w:pPr>
            <w:r w:rsidRPr="0027007A">
              <w:t>NE</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E34F92" w:rsidP="00154C19">
            <w:pPr>
              <w:pStyle w:val="Tabulka-text"/>
            </w:pPr>
            <w:r>
              <w:t>NE</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E34F92" w:rsidP="00154C19">
            <w:pPr>
              <w:pStyle w:val="Tabulka-text"/>
            </w:pPr>
            <w:r>
              <w:t>NE</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w:t>
            </w:r>
          </w:p>
        </w:tc>
        <w:tc>
          <w:tcPr>
            <w:tcW w:w="958" w:type="pct"/>
            <w:shd w:val="clear" w:color="auto" w:fill="auto"/>
            <w:noWrap/>
            <w:vAlign w:val="bottom"/>
            <w:hideMark/>
          </w:tcPr>
          <w:p w:rsidR="005B19D2" w:rsidRDefault="0027007A" w:rsidP="00ED06FA">
            <w:pPr>
              <w:pStyle w:val="Tabulka-text"/>
            </w:pPr>
            <w:r w:rsidRPr="0027007A">
              <w:t>AT Computers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w:t>
            </w:r>
          </w:p>
        </w:tc>
        <w:tc>
          <w:tcPr>
            <w:tcW w:w="958" w:type="pct"/>
            <w:shd w:val="clear" w:color="auto" w:fill="auto"/>
            <w:noWrap/>
            <w:vAlign w:val="bottom"/>
            <w:hideMark/>
          </w:tcPr>
          <w:p w:rsidR="005B19D2" w:rsidRDefault="0027007A" w:rsidP="00ED06FA">
            <w:pPr>
              <w:pStyle w:val="Tabulka-text"/>
            </w:pPr>
            <w:r w:rsidRPr="0027007A">
              <w:t>Tech Data Distribution</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w:t>
            </w:r>
          </w:p>
        </w:tc>
        <w:tc>
          <w:tcPr>
            <w:tcW w:w="958" w:type="pct"/>
            <w:shd w:val="clear" w:color="auto" w:fill="auto"/>
            <w:noWrap/>
            <w:vAlign w:val="bottom"/>
            <w:hideMark/>
          </w:tcPr>
          <w:p w:rsidR="005B19D2" w:rsidRDefault="0027007A" w:rsidP="00ED06FA">
            <w:pPr>
              <w:pStyle w:val="Tabulka-text"/>
            </w:pPr>
            <w:r w:rsidRPr="0027007A">
              <w:t>Hewlett-Packard</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ANO</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5</w:t>
            </w:r>
          </w:p>
        </w:tc>
        <w:tc>
          <w:tcPr>
            <w:tcW w:w="958" w:type="pct"/>
            <w:shd w:val="clear" w:color="auto" w:fill="auto"/>
            <w:noWrap/>
            <w:vAlign w:val="bottom"/>
            <w:hideMark/>
          </w:tcPr>
          <w:p w:rsidR="005B19D2" w:rsidRDefault="0027007A" w:rsidP="00ED06FA">
            <w:pPr>
              <w:pStyle w:val="Tabulka-text"/>
            </w:pPr>
            <w:r w:rsidRPr="0027007A">
              <w:t>SWS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6</w:t>
            </w:r>
          </w:p>
        </w:tc>
        <w:tc>
          <w:tcPr>
            <w:tcW w:w="958" w:type="pct"/>
            <w:shd w:val="clear" w:color="auto" w:fill="auto"/>
            <w:noWrap/>
            <w:vAlign w:val="bottom"/>
            <w:hideMark/>
          </w:tcPr>
          <w:p w:rsidR="005B19D2" w:rsidRDefault="0027007A" w:rsidP="00ED06FA">
            <w:pPr>
              <w:pStyle w:val="Tabulka-text"/>
            </w:pPr>
            <w:r w:rsidRPr="0027007A">
              <w:t>Alza.cz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7</w:t>
            </w:r>
          </w:p>
        </w:tc>
        <w:tc>
          <w:tcPr>
            <w:tcW w:w="958" w:type="pct"/>
            <w:shd w:val="clear" w:color="auto" w:fill="auto"/>
            <w:noWrap/>
            <w:vAlign w:val="bottom"/>
            <w:hideMark/>
          </w:tcPr>
          <w:p w:rsidR="005B19D2" w:rsidRDefault="0027007A" w:rsidP="00ED06FA">
            <w:pPr>
              <w:pStyle w:val="Tabulka-text"/>
            </w:pPr>
            <w:r w:rsidRPr="0027007A">
              <w:t>T-Systems Czech Republic</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8</w:t>
            </w:r>
          </w:p>
        </w:tc>
        <w:tc>
          <w:tcPr>
            <w:tcW w:w="958" w:type="pct"/>
            <w:shd w:val="clear" w:color="auto" w:fill="auto"/>
            <w:noWrap/>
            <w:vAlign w:val="bottom"/>
            <w:hideMark/>
          </w:tcPr>
          <w:p w:rsidR="005B19D2" w:rsidRDefault="0027007A" w:rsidP="00ED06FA">
            <w:pPr>
              <w:pStyle w:val="Tabulka-text"/>
            </w:pPr>
            <w:r w:rsidRPr="0027007A">
              <w:t>SAP ČR</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9</w:t>
            </w:r>
          </w:p>
        </w:tc>
        <w:tc>
          <w:tcPr>
            <w:tcW w:w="958" w:type="pct"/>
            <w:shd w:val="clear" w:color="auto" w:fill="auto"/>
            <w:noWrap/>
            <w:vAlign w:val="bottom"/>
            <w:hideMark/>
          </w:tcPr>
          <w:p w:rsidR="005B19D2" w:rsidRDefault="0027007A" w:rsidP="00ED06FA">
            <w:pPr>
              <w:pStyle w:val="Tabulka-text"/>
            </w:pPr>
            <w:r w:rsidRPr="0027007A">
              <w:t>AutoCont 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47"/>
        </w:trPr>
        <w:tc>
          <w:tcPr>
            <w:tcW w:w="283" w:type="pct"/>
            <w:shd w:val="clear" w:color="auto" w:fill="auto"/>
            <w:noWrap/>
            <w:vAlign w:val="bottom"/>
            <w:hideMark/>
          </w:tcPr>
          <w:p w:rsidR="0027007A" w:rsidRPr="0027007A" w:rsidRDefault="0027007A" w:rsidP="00154C19">
            <w:pPr>
              <w:pStyle w:val="Tabulka-text"/>
            </w:pPr>
            <w:r w:rsidRPr="0027007A">
              <w:t>10</w:t>
            </w:r>
          </w:p>
        </w:tc>
        <w:tc>
          <w:tcPr>
            <w:tcW w:w="958" w:type="pct"/>
            <w:shd w:val="clear" w:color="auto" w:fill="auto"/>
            <w:noWrap/>
            <w:vAlign w:val="bottom"/>
            <w:hideMark/>
          </w:tcPr>
          <w:p w:rsidR="005B19D2" w:rsidRDefault="0027007A" w:rsidP="00ED06FA">
            <w:pPr>
              <w:pStyle w:val="Tabulka-text"/>
            </w:pPr>
            <w:r w:rsidRPr="0027007A">
              <w:t>Telefónica O2 Czech Republic</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ANO</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11</w:t>
            </w:r>
          </w:p>
        </w:tc>
        <w:tc>
          <w:tcPr>
            <w:tcW w:w="958" w:type="pct"/>
            <w:shd w:val="clear" w:color="auto" w:fill="auto"/>
            <w:noWrap/>
            <w:vAlign w:val="bottom"/>
            <w:hideMark/>
          </w:tcPr>
          <w:p w:rsidR="005B19D2" w:rsidRDefault="0027007A" w:rsidP="00ED06FA">
            <w:pPr>
              <w:pStyle w:val="Tabulka-text"/>
            </w:pPr>
            <w:r w:rsidRPr="0027007A">
              <w:t>DNS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12</w:t>
            </w:r>
          </w:p>
        </w:tc>
        <w:tc>
          <w:tcPr>
            <w:tcW w:w="958" w:type="pct"/>
            <w:shd w:val="clear" w:color="auto" w:fill="auto"/>
            <w:noWrap/>
            <w:vAlign w:val="bottom"/>
            <w:hideMark/>
          </w:tcPr>
          <w:p w:rsidR="005B19D2" w:rsidRDefault="0027007A" w:rsidP="00ED06FA">
            <w:pPr>
              <w:pStyle w:val="Tabulka-text"/>
            </w:pPr>
            <w:r w:rsidRPr="0027007A">
              <w:t>100Mega Distribution</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13</w:t>
            </w:r>
          </w:p>
        </w:tc>
        <w:tc>
          <w:tcPr>
            <w:tcW w:w="958" w:type="pct"/>
            <w:shd w:val="clear" w:color="auto" w:fill="auto"/>
            <w:noWrap/>
            <w:vAlign w:val="bottom"/>
            <w:hideMark/>
          </w:tcPr>
          <w:p w:rsidR="005B19D2" w:rsidRDefault="0027007A" w:rsidP="00ED06FA">
            <w:pPr>
              <w:pStyle w:val="Tabulka-text"/>
            </w:pPr>
            <w:r w:rsidRPr="0027007A">
              <w:t>ČD-Telematika</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14</w:t>
            </w:r>
          </w:p>
        </w:tc>
        <w:tc>
          <w:tcPr>
            <w:tcW w:w="958" w:type="pct"/>
            <w:shd w:val="clear" w:color="auto" w:fill="auto"/>
            <w:noWrap/>
            <w:vAlign w:val="bottom"/>
            <w:hideMark/>
          </w:tcPr>
          <w:p w:rsidR="005B19D2" w:rsidRDefault="0027007A" w:rsidP="00ED06FA">
            <w:pPr>
              <w:pStyle w:val="Tabulka-text"/>
            </w:pPr>
            <w:r w:rsidRPr="0027007A">
              <w:t>ICZ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15</w:t>
            </w:r>
          </w:p>
        </w:tc>
        <w:tc>
          <w:tcPr>
            <w:tcW w:w="958" w:type="pct"/>
            <w:shd w:val="clear" w:color="auto" w:fill="auto"/>
            <w:noWrap/>
            <w:vAlign w:val="bottom"/>
            <w:hideMark/>
          </w:tcPr>
          <w:p w:rsidR="005B19D2" w:rsidRDefault="0027007A" w:rsidP="00ED06FA">
            <w:pPr>
              <w:pStyle w:val="Tabulka-text"/>
            </w:pPr>
            <w:r w:rsidRPr="0027007A">
              <w:t>Avnet</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ANO</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16</w:t>
            </w:r>
          </w:p>
        </w:tc>
        <w:tc>
          <w:tcPr>
            <w:tcW w:w="958" w:type="pct"/>
            <w:shd w:val="clear" w:color="auto" w:fill="auto"/>
            <w:noWrap/>
            <w:vAlign w:val="bottom"/>
            <w:hideMark/>
          </w:tcPr>
          <w:p w:rsidR="005B19D2" w:rsidRDefault="0027007A" w:rsidP="00ED06FA">
            <w:pPr>
              <w:pStyle w:val="Tabulka-text"/>
            </w:pPr>
            <w:r w:rsidRPr="0027007A">
              <w:t>Impromat 4</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17</w:t>
            </w:r>
          </w:p>
        </w:tc>
        <w:tc>
          <w:tcPr>
            <w:tcW w:w="958" w:type="pct"/>
            <w:shd w:val="clear" w:color="auto" w:fill="auto"/>
            <w:noWrap/>
            <w:vAlign w:val="bottom"/>
            <w:hideMark/>
          </w:tcPr>
          <w:p w:rsidR="005B19D2" w:rsidRDefault="0027007A" w:rsidP="00ED06FA">
            <w:pPr>
              <w:pStyle w:val="Tabulka-text"/>
            </w:pPr>
            <w:r w:rsidRPr="0027007A">
              <w:t>AVG Technologies 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18</w:t>
            </w:r>
          </w:p>
        </w:tc>
        <w:tc>
          <w:tcPr>
            <w:tcW w:w="958" w:type="pct"/>
            <w:shd w:val="clear" w:color="auto" w:fill="auto"/>
            <w:noWrap/>
            <w:vAlign w:val="bottom"/>
            <w:hideMark/>
          </w:tcPr>
          <w:p w:rsidR="005B19D2" w:rsidRDefault="0027007A" w:rsidP="00ED06FA">
            <w:pPr>
              <w:pStyle w:val="Tabulka-text"/>
            </w:pPr>
            <w:r w:rsidRPr="0027007A">
              <w:t>Agora DMT</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lastRenderedPageBreak/>
              <w:t>19</w:t>
            </w:r>
          </w:p>
        </w:tc>
        <w:tc>
          <w:tcPr>
            <w:tcW w:w="958" w:type="pct"/>
            <w:shd w:val="clear" w:color="auto" w:fill="auto"/>
            <w:noWrap/>
            <w:vAlign w:val="bottom"/>
            <w:hideMark/>
          </w:tcPr>
          <w:p w:rsidR="005B19D2" w:rsidRDefault="0027007A" w:rsidP="00ED06FA">
            <w:pPr>
              <w:pStyle w:val="Tabulka-text"/>
            </w:pPr>
            <w:r w:rsidRPr="0027007A">
              <w:t>Asbis 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20</w:t>
            </w:r>
          </w:p>
        </w:tc>
        <w:tc>
          <w:tcPr>
            <w:tcW w:w="958" w:type="pct"/>
            <w:shd w:val="clear" w:color="auto" w:fill="auto"/>
            <w:noWrap/>
            <w:vAlign w:val="bottom"/>
            <w:hideMark/>
          </w:tcPr>
          <w:p w:rsidR="005B19D2" w:rsidRDefault="0027007A" w:rsidP="00ED06FA">
            <w:pPr>
              <w:pStyle w:val="Tabulka-text"/>
            </w:pPr>
            <w:r w:rsidRPr="0027007A">
              <w:t>Unicorn</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21</w:t>
            </w:r>
          </w:p>
        </w:tc>
        <w:tc>
          <w:tcPr>
            <w:tcW w:w="958" w:type="pct"/>
            <w:shd w:val="clear" w:color="auto" w:fill="auto"/>
            <w:noWrap/>
            <w:vAlign w:val="bottom"/>
            <w:hideMark/>
          </w:tcPr>
          <w:p w:rsidR="005B19D2" w:rsidRDefault="0027007A" w:rsidP="00ED06FA">
            <w:pPr>
              <w:pStyle w:val="Tabulka-text"/>
            </w:pPr>
            <w:r w:rsidRPr="0027007A">
              <w:t>Lama Plus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22</w:t>
            </w:r>
          </w:p>
        </w:tc>
        <w:tc>
          <w:tcPr>
            <w:tcW w:w="958" w:type="pct"/>
            <w:shd w:val="clear" w:color="auto" w:fill="auto"/>
            <w:noWrap/>
            <w:vAlign w:val="bottom"/>
            <w:hideMark/>
          </w:tcPr>
          <w:p w:rsidR="005B19D2" w:rsidRDefault="0027007A" w:rsidP="00ED06FA">
            <w:pPr>
              <w:pStyle w:val="Tabulka-text"/>
            </w:pPr>
            <w:r w:rsidRPr="0027007A">
              <w:t>Soitron CZ</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23</w:t>
            </w:r>
          </w:p>
        </w:tc>
        <w:tc>
          <w:tcPr>
            <w:tcW w:w="958" w:type="pct"/>
            <w:shd w:val="clear" w:color="auto" w:fill="auto"/>
            <w:noWrap/>
            <w:vAlign w:val="bottom"/>
            <w:hideMark/>
          </w:tcPr>
          <w:p w:rsidR="005B19D2" w:rsidRDefault="0027007A" w:rsidP="00ED06FA">
            <w:pPr>
              <w:pStyle w:val="Tabulka-text"/>
            </w:pPr>
            <w:r w:rsidRPr="0027007A">
              <w:t>Servodata</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NE</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NE</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24</w:t>
            </w:r>
          </w:p>
        </w:tc>
        <w:tc>
          <w:tcPr>
            <w:tcW w:w="958" w:type="pct"/>
            <w:shd w:val="clear" w:color="auto" w:fill="auto"/>
            <w:noWrap/>
            <w:vAlign w:val="bottom"/>
            <w:hideMark/>
          </w:tcPr>
          <w:p w:rsidR="005B19D2" w:rsidRDefault="0027007A" w:rsidP="00ED06FA">
            <w:pPr>
              <w:pStyle w:val="Tabulka-text"/>
            </w:pPr>
            <w:r w:rsidRPr="0027007A">
              <w:t>Soft-Tronik</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25</w:t>
            </w:r>
          </w:p>
        </w:tc>
        <w:tc>
          <w:tcPr>
            <w:tcW w:w="958" w:type="pct"/>
            <w:shd w:val="clear" w:color="auto" w:fill="auto"/>
            <w:noWrap/>
            <w:vAlign w:val="bottom"/>
            <w:hideMark/>
          </w:tcPr>
          <w:p w:rsidR="005B19D2" w:rsidRDefault="0027007A" w:rsidP="00ED06FA">
            <w:pPr>
              <w:pStyle w:val="Tabulka-text"/>
            </w:pPr>
            <w:r w:rsidRPr="0027007A">
              <w:t>Siemens IT Sol. and Services</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ANO</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26</w:t>
            </w:r>
          </w:p>
        </w:tc>
        <w:tc>
          <w:tcPr>
            <w:tcW w:w="958" w:type="pct"/>
            <w:shd w:val="clear" w:color="auto" w:fill="auto"/>
            <w:noWrap/>
            <w:vAlign w:val="bottom"/>
            <w:hideMark/>
          </w:tcPr>
          <w:p w:rsidR="005B19D2" w:rsidRDefault="0027007A" w:rsidP="00ED06FA">
            <w:pPr>
              <w:pStyle w:val="Tabulka-text"/>
            </w:pPr>
            <w:r w:rsidRPr="0027007A">
              <w:t>Adastra</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27</w:t>
            </w:r>
          </w:p>
        </w:tc>
        <w:tc>
          <w:tcPr>
            <w:tcW w:w="958" w:type="pct"/>
            <w:shd w:val="clear" w:color="auto" w:fill="auto"/>
            <w:noWrap/>
            <w:vAlign w:val="bottom"/>
            <w:hideMark/>
          </w:tcPr>
          <w:p w:rsidR="005B19D2" w:rsidRDefault="0027007A" w:rsidP="00ED06FA">
            <w:pPr>
              <w:pStyle w:val="Tabulka-text"/>
            </w:pPr>
            <w:r w:rsidRPr="0027007A">
              <w:t>Konica Minolta Bus. Sol. CZ</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NE</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28</w:t>
            </w:r>
          </w:p>
        </w:tc>
        <w:tc>
          <w:tcPr>
            <w:tcW w:w="958" w:type="pct"/>
            <w:shd w:val="clear" w:color="auto" w:fill="auto"/>
            <w:noWrap/>
            <w:vAlign w:val="bottom"/>
            <w:hideMark/>
          </w:tcPr>
          <w:p w:rsidR="005B19D2" w:rsidRDefault="0027007A" w:rsidP="00ED06FA">
            <w:pPr>
              <w:pStyle w:val="Tabulka-text"/>
            </w:pPr>
            <w:r w:rsidRPr="0027007A">
              <w:t>Ericsson</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NE</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29</w:t>
            </w:r>
          </w:p>
        </w:tc>
        <w:tc>
          <w:tcPr>
            <w:tcW w:w="958" w:type="pct"/>
            <w:shd w:val="clear" w:color="auto" w:fill="auto"/>
            <w:noWrap/>
            <w:vAlign w:val="bottom"/>
            <w:hideMark/>
          </w:tcPr>
          <w:p w:rsidR="005B19D2" w:rsidRDefault="0027007A" w:rsidP="00ED06FA">
            <w:pPr>
              <w:pStyle w:val="Tabulka-text"/>
            </w:pPr>
            <w:r w:rsidRPr="0027007A">
              <w:t>Ness Czech</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30</w:t>
            </w:r>
          </w:p>
        </w:tc>
        <w:tc>
          <w:tcPr>
            <w:tcW w:w="958" w:type="pct"/>
            <w:shd w:val="clear" w:color="auto" w:fill="auto"/>
            <w:noWrap/>
            <w:vAlign w:val="bottom"/>
            <w:hideMark/>
          </w:tcPr>
          <w:p w:rsidR="005B19D2" w:rsidRDefault="0027007A" w:rsidP="00ED06FA">
            <w:pPr>
              <w:pStyle w:val="Tabulka-text"/>
            </w:pPr>
            <w:r w:rsidRPr="0027007A">
              <w:t>Asseco Czech Republic</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NE</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31</w:t>
            </w:r>
          </w:p>
        </w:tc>
        <w:tc>
          <w:tcPr>
            <w:tcW w:w="958" w:type="pct"/>
            <w:shd w:val="clear" w:color="auto" w:fill="auto"/>
            <w:noWrap/>
            <w:vAlign w:val="bottom"/>
            <w:hideMark/>
          </w:tcPr>
          <w:p w:rsidR="005B19D2" w:rsidRDefault="0027007A" w:rsidP="00ED06FA">
            <w:pPr>
              <w:pStyle w:val="Tabulka-text"/>
            </w:pPr>
            <w:r w:rsidRPr="0027007A">
              <w:t>Abacus Electric</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32</w:t>
            </w:r>
          </w:p>
        </w:tc>
        <w:tc>
          <w:tcPr>
            <w:tcW w:w="958" w:type="pct"/>
            <w:shd w:val="clear" w:color="auto" w:fill="auto"/>
            <w:noWrap/>
            <w:vAlign w:val="bottom"/>
            <w:hideMark/>
          </w:tcPr>
          <w:p w:rsidR="005B19D2" w:rsidRDefault="0027007A" w:rsidP="00ED06FA">
            <w:pPr>
              <w:pStyle w:val="Tabulka-text"/>
            </w:pPr>
            <w:r w:rsidRPr="0027007A">
              <w:t>Wincor Nixdorf</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33</w:t>
            </w:r>
          </w:p>
        </w:tc>
        <w:tc>
          <w:tcPr>
            <w:tcW w:w="958" w:type="pct"/>
            <w:shd w:val="clear" w:color="auto" w:fill="auto"/>
            <w:noWrap/>
            <w:vAlign w:val="bottom"/>
            <w:hideMark/>
          </w:tcPr>
          <w:p w:rsidR="005B19D2" w:rsidRDefault="0027007A" w:rsidP="00ED06FA">
            <w:pPr>
              <w:pStyle w:val="Tabulka-text"/>
            </w:pPr>
            <w:r w:rsidRPr="0027007A">
              <w:t>GC System</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NE</w:t>
            </w:r>
          </w:p>
        </w:tc>
        <w:tc>
          <w:tcPr>
            <w:tcW w:w="478" w:type="pct"/>
            <w:shd w:val="clear" w:color="auto" w:fill="auto"/>
            <w:noWrap/>
            <w:vAlign w:val="bottom"/>
            <w:hideMark/>
          </w:tcPr>
          <w:p w:rsidR="0027007A" w:rsidRPr="0027007A" w:rsidRDefault="0027007A" w:rsidP="00154C19">
            <w:pPr>
              <w:pStyle w:val="Tabulka-text"/>
            </w:pPr>
            <w:r w:rsidRPr="0027007A">
              <w:t>NE</w:t>
            </w:r>
          </w:p>
        </w:tc>
        <w:tc>
          <w:tcPr>
            <w:tcW w:w="383" w:type="pct"/>
            <w:shd w:val="clear" w:color="auto" w:fill="auto"/>
            <w:noWrap/>
            <w:vAlign w:val="bottom"/>
            <w:hideMark/>
          </w:tcPr>
          <w:p w:rsidR="0027007A" w:rsidRPr="0027007A" w:rsidRDefault="0027007A" w:rsidP="00154C19">
            <w:pPr>
              <w:pStyle w:val="Tabulka-text"/>
            </w:pPr>
            <w:r w:rsidRPr="0027007A">
              <w:t>NE</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NE</w:t>
            </w:r>
          </w:p>
        </w:tc>
        <w:tc>
          <w:tcPr>
            <w:tcW w:w="434" w:type="pct"/>
            <w:shd w:val="clear" w:color="auto" w:fill="auto"/>
            <w:noWrap/>
            <w:vAlign w:val="bottom"/>
            <w:hideMark/>
          </w:tcPr>
          <w:p w:rsidR="0027007A" w:rsidRPr="0027007A" w:rsidRDefault="0027007A" w:rsidP="00154C19">
            <w:pPr>
              <w:pStyle w:val="Tabulka-text"/>
            </w:pPr>
            <w:r w:rsidRPr="0027007A">
              <w:t>NE</w:t>
            </w:r>
          </w:p>
        </w:tc>
        <w:tc>
          <w:tcPr>
            <w:tcW w:w="328" w:type="pct"/>
            <w:shd w:val="clear" w:color="auto" w:fill="auto"/>
            <w:noWrap/>
            <w:vAlign w:val="bottom"/>
            <w:hideMark/>
          </w:tcPr>
          <w:p w:rsidR="0027007A" w:rsidRPr="0027007A" w:rsidRDefault="0027007A" w:rsidP="00154C19">
            <w:pPr>
              <w:pStyle w:val="Tabulka-text"/>
            </w:pPr>
            <w:r w:rsidRPr="0027007A">
              <w:t>NE</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34</w:t>
            </w:r>
          </w:p>
        </w:tc>
        <w:tc>
          <w:tcPr>
            <w:tcW w:w="958" w:type="pct"/>
            <w:shd w:val="clear" w:color="auto" w:fill="auto"/>
            <w:noWrap/>
            <w:vAlign w:val="bottom"/>
            <w:hideMark/>
          </w:tcPr>
          <w:p w:rsidR="005B19D2" w:rsidRDefault="0027007A" w:rsidP="00ED06FA">
            <w:pPr>
              <w:pStyle w:val="Tabulka-text"/>
            </w:pPr>
            <w:r w:rsidRPr="0027007A">
              <w:t>Kapsch</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35</w:t>
            </w:r>
          </w:p>
        </w:tc>
        <w:tc>
          <w:tcPr>
            <w:tcW w:w="958" w:type="pct"/>
            <w:shd w:val="clear" w:color="auto" w:fill="auto"/>
            <w:noWrap/>
            <w:vAlign w:val="bottom"/>
            <w:hideMark/>
          </w:tcPr>
          <w:p w:rsidR="005B19D2" w:rsidRDefault="0027007A" w:rsidP="00ED06FA">
            <w:pPr>
              <w:pStyle w:val="Tabulka-text"/>
            </w:pPr>
            <w:r w:rsidRPr="0027007A">
              <w:t>Anect</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NE</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36</w:t>
            </w:r>
          </w:p>
        </w:tc>
        <w:tc>
          <w:tcPr>
            <w:tcW w:w="958" w:type="pct"/>
            <w:shd w:val="clear" w:color="auto" w:fill="auto"/>
            <w:noWrap/>
            <w:vAlign w:val="bottom"/>
            <w:hideMark/>
          </w:tcPr>
          <w:p w:rsidR="005B19D2" w:rsidRDefault="0027007A" w:rsidP="00ED06FA">
            <w:pPr>
              <w:pStyle w:val="Tabulka-text"/>
            </w:pPr>
            <w:r w:rsidRPr="0027007A">
              <w:t>Océ – Česká republika</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37</w:t>
            </w:r>
          </w:p>
        </w:tc>
        <w:tc>
          <w:tcPr>
            <w:tcW w:w="958" w:type="pct"/>
            <w:shd w:val="clear" w:color="auto" w:fill="auto"/>
            <w:noWrap/>
            <w:vAlign w:val="bottom"/>
            <w:hideMark/>
          </w:tcPr>
          <w:p w:rsidR="005B19D2" w:rsidRDefault="0027007A" w:rsidP="00ED06FA">
            <w:pPr>
              <w:pStyle w:val="Tabulka-text"/>
            </w:pPr>
            <w:r w:rsidRPr="0027007A">
              <w:t>E.ON IS Czech Republic</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NE</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NE</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NE</w:t>
            </w:r>
          </w:p>
        </w:tc>
        <w:tc>
          <w:tcPr>
            <w:tcW w:w="328" w:type="pct"/>
            <w:shd w:val="clear" w:color="auto" w:fill="auto"/>
            <w:noWrap/>
            <w:vAlign w:val="bottom"/>
            <w:hideMark/>
          </w:tcPr>
          <w:p w:rsidR="0027007A" w:rsidRPr="0027007A" w:rsidRDefault="0027007A" w:rsidP="00154C19">
            <w:pPr>
              <w:pStyle w:val="Tabulka-text"/>
            </w:pPr>
            <w:r w:rsidRPr="0027007A">
              <w:t>NE</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38</w:t>
            </w:r>
          </w:p>
        </w:tc>
        <w:tc>
          <w:tcPr>
            <w:tcW w:w="958" w:type="pct"/>
            <w:shd w:val="clear" w:color="auto" w:fill="auto"/>
            <w:noWrap/>
            <w:vAlign w:val="bottom"/>
            <w:hideMark/>
          </w:tcPr>
          <w:p w:rsidR="005B19D2" w:rsidRDefault="0027007A" w:rsidP="00ED06FA">
            <w:pPr>
              <w:pStyle w:val="Tabulka-text"/>
            </w:pPr>
            <w:r w:rsidRPr="0027007A">
              <w:t>TTC Marconi</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39</w:t>
            </w:r>
          </w:p>
        </w:tc>
        <w:tc>
          <w:tcPr>
            <w:tcW w:w="958" w:type="pct"/>
            <w:shd w:val="clear" w:color="auto" w:fill="auto"/>
            <w:noWrap/>
            <w:vAlign w:val="bottom"/>
            <w:hideMark/>
          </w:tcPr>
          <w:p w:rsidR="005B19D2" w:rsidRDefault="0027007A" w:rsidP="00ED06FA">
            <w:pPr>
              <w:pStyle w:val="Tabulka-text"/>
            </w:pPr>
            <w:r w:rsidRPr="0027007A">
              <w:t>Altron 6</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NE</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NE</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lastRenderedPageBreak/>
              <w:t>40</w:t>
            </w:r>
          </w:p>
        </w:tc>
        <w:tc>
          <w:tcPr>
            <w:tcW w:w="958" w:type="pct"/>
            <w:shd w:val="clear" w:color="auto" w:fill="auto"/>
            <w:noWrap/>
            <w:vAlign w:val="bottom"/>
            <w:hideMark/>
          </w:tcPr>
          <w:p w:rsidR="005B19D2" w:rsidRDefault="0027007A" w:rsidP="00ED06FA">
            <w:pPr>
              <w:pStyle w:val="Tabulka-text"/>
            </w:pPr>
            <w:r w:rsidRPr="0027007A">
              <w:t>Comparex CZ</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41</w:t>
            </w:r>
          </w:p>
        </w:tc>
        <w:tc>
          <w:tcPr>
            <w:tcW w:w="958" w:type="pct"/>
            <w:shd w:val="clear" w:color="auto" w:fill="auto"/>
            <w:noWrap/>
            <w:vAlign w:val="bottom"/>
            <w:hideMark/>
          </w:tcPr>
          <w:p w:rsidR="005B19D2" w:rsidRDefault="0027007A" w:rsidP="00ED06FA">
            <w:pPr>
              <w:pStyle w:val="Tabulka-text"/>
            </w:pPr>
            <w:r w:rsidRPr="0027007A">
              <w:t>C System Group</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42</w:t>
            </w:r>
          </w:p>
        </w:tc>
        <w:tc>
          <w:tcPr>
            <w:tcW w:w="958" w:type="pct"/>
            <w:shd w:val="clear" w:color="auto" w:fill="auto"/>
            <w:noWrap/>
            <w:vAlign w:val="bottom"/>
            <w:hideMark/>
          </w:tcPr>
          <w:p w:rsidR="005B19D2" w:rsidRDefault="0027007A" w:rsidP="00ED06FA">
            <w:pPr>
              <w:pStyle w:val="Tabulka-text"/>
            </w:pPr>
            <w:r w:rsidRPr="0027007A">
              <w:t>Digi Trade</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43</w:t>
            </w:r>
          </w:p>
        </w:tc>
        <w:tc>
          <w:tcPr>
            <w:tcW w:w="958" w:type="pct"/>
            <w:shd w:val="clear" w:color="auto" w:fill="auto"/>
            <w:noWrap/>
            <w:vAlign w:val="bottom"/>
            <w:hideMark/>
          </w:tcPr>
          <w:p w:rsidR="005B19D2" w:rsidRDefault="0027007A" w:rsidP="00ED06FA">
            <w:pPr>
              <w:pStyle w:val="Tabulka-text"/>
            </w:pPr>
            <w:r w:rsidRPr="0027007A">
              <w:t>Cleverlance Enterprise Sol.7</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44</w:t>
            </w:r>
          </w:p>
        </w:tc>
        <w:tc>
          <w:tcPr>
            <w:tcW w:w="958" w:type="pct"/>
            <w:shd w:val="clear" w:color="auto" w:fill="auto"/>
            <w:noWrap/>
            <w:vAlign w:val="bottom"/>
            <w:hideMark/>
          </w:tcPr>
          <w:p w:rsidR="005B19D2" w:rsidRDefault="0027007A" w:rsidP="00ED06FA">
            <w:pPr>
              <w:pStyle w:val="Tabulka-text"/>
            </w:pPr>
            <w:r w:rsidRPr="0027007A">
              <w:t>NWT Computer</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NE</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NE</w:t>
            </w:r>
          </w:p>
        </w:tc>
        <w:tc>
          <w:tcPr>
            <w:tcW w:w="417" w:type="pct"/>
            <w:shd w:val="clear" w:color="auto" w:fill="auto"/>
            <w:noWrap/>
            <w:vAlign w:val="bottom"/>
            <w:hideMark/>
          </w:tcPr>
          <w:p w:rsidR="0027007A" w:rsidRPr="0027007A" w:rsidRDefault="0027007A" w:rsidP="00154C19">
            <w:pPr>
              <w:pStyle w:val="Tabulka-text"/>
            </w:pPr>
            <w:r w:rsidRPr="0027007A">
              <w:t>NE</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45</w:t>
            </w:r>
          </w:p>
        </w:tc>
        <w:tc>
          <w:tcPr>
            <w:tcW w:w="958" w:type="pct"/>
            <w:shd w:val="clear" w:color="auto" w:fill="auto"/>
            <w:noWrap/>
            <w:vAlign w:val="bottom"/>
            <w:hideMark/>
          </w:tcPr>
          <w:p w:rsidR="005B19D2" w:rsidRDefault="0027007A" w:rsidP="00ED06FA">
            <w:pPr>
              <w:pStyle w:val="Tabulka-text"/>
            </w:pPr>
            <w:r w:rsidRPr="0027007A">
              <w:t>Elko Trading</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46</w:t>
            </w:r>
          </w:p>
        </w:tc>
        <w:tc>
          <w:tcPr>
            <w:tcW w:w="958" w:type="pct"/>
            <w:shd w:val="clear" w:color="auto" w:fill="auto"/>
            <w:noWrap/>
            <w:vAlign w:val="bottom"/>
            <w:hideMark/>
          </w:tcPr>
          <w:p w:rsidR="005B19D2" w:rsidRDefault="0027007A" w:rsidP="00ED06FA">
            <w:pPr>
              <w:pStyle w:val="Tabulka-text"/>
            </w:pPr>
            <w:r w:rsidRPr="0027007A">
              <w:t>Datasys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47</w:t>
            </w:r>
          </w:p>
        </w:tc>
        <w:tc>
          <w:tcPr>
            <w:tcW w:w="958" w:type="pct"/>
            <w:shd w:val="clear" w:color="auto" w:fill="auto"/>
            <w:noWrap/>
            <w:vAlign w:val="bottom"/>
            <w:hideMark/>
          </w:tcPr>
          <w:p w:rsidR="005B19D2" w:rsidRDefault="0027007A" w:rsidP="00ED06FA">
            <w:pPr>
              <w:pStyle w:val="Tabulka-text"/>
            </w:pPr>
            <w:r w:rsidRPr="0027007A">
              <w:t>Gordic</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48</w:t>
            </w:r>
          </w:p>
        </w:tc>
        <w:tc>
          <w:tcPr>
            <w:tcW w:w="958" w:type="pct"/>
            <w:shd w:val="clear" w:color="auto" w:fill="auto"/>
            <w:noWrap/>
            <w:vAlign w:val="bottom"/>
            <w:hideMark/>
          </w:tcPr>
          <w:p w:rsidR="005B19D2" w:rsidRDefault="0027007A" w:rsidP="00ED06FA">
            <w:pPr>
              <w:pStyle w:val="Tabulka-text"/>
            </w:pPr>
            <w:r w:rsidRPr="0027007A">
              <w:t>Trask solutions</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49</w:t>
            </w:r>
          </w:p>
        </w:tc>
        <w:tc>
          <w:tcPr>
            <w:tcW w:w="958" w:type="pct"/>
            <w:shd w:val="clear" w:color="auto" w:fill="auto"/>
            <w:noWrap/>
            <w:vAlign w:val="bottom"/>
            <w:hideMark/>
          </w:tcPr>
          <w:p w:rsidR="005B19D2" w:rsidRDefault="0027007A" w:rsidP="00ED06FA">
            <w:pPr>
              <w:pStyle w:val="Tabulka-text"/>
            </w:pPr>
            <w:r w:rsidRPr="0027007A">
              <w:t>Siemens Enterprise Com.</w:t>
            </w:r>
          </w:p>
        </w:tc>
        <w:tc>
          <w:tcPr>
            <w:tcW w:w="367" w:type="pct"/>
            <w:shd w:val="clear" w:color="auto" w:fill="auto"/>
            <w:noWrap/>
            <w:vAlign w:val="bottom"/>
            <w:hideMark/>
          </w:tcPr>
          <w:p w:rsidR="0027007A" w:rsidRPr="0027007A" w:rsidRDefault="0027007A" w:rsidP="00154C19">
            <w:pPr>
              <w:pStyle w:val="Tabulka-text"/>
            </w:pPr>
            <w:r w:rsidRPr="0027007A">
              <w:t>ANO</w:t>
            </w:r>
          </w:p>
        </w:tc>
        <w:tc>
          <w:tcPr>
            <w:tcW w:w="425" w:type="pct"/>
            <w:shd w:val="clear" w:color="auto" w:fill="auto"/>
            <w:noWrap/>
            <w:vAlign w:val="bottom"/>
            <w:hideMark/>
          </w:tcPr>
          <w:p w:rsidR="0027007A" w:rsidRPr="0027007A" w:rsidRDefault="0027007A" w:rsidP="00154C19">
            <w:pPr>
              <w:pStyle w:val="Tabulka-text"/>
            </w:pPr>
            <w:r w:rsidRPr="0027007A">
              <w:t>ANO</w:t>
            </w:r>
          </w:p>
        </w:tc>
        <w:tc>
          <w:tcPr>
            <w:tcW w:w="478" w:type="pct"/>
            <w:shd w:val="clear" w:color="auto" w:fill="auto"/>
            <w:noWrap/>
            <w:vAlign w:val="bottom"/>
            <w:hideMark/>
          </w:tcPr>
          <w:p w:rsidR="0027007A" w:rsidRPr="0027007A" w:rsidRDefault="0027007A" w:rsidP="00154C19">
            <w:pPr>
              <w:pStyle w:val="Tabulka-text"/>
            </w:pPr>
            <w:r w:rsidRPr="0027007A">
              <w:t>ANO</w:t>
            </w:r>
          </w:p>
        </w:tc>
        <w:tc>
          <w:tcPr>
            <w:tcW w:w="383" w:type="pct"/>
            <w:shd w:val="clear" w:color="auto" w:fill="auto"/>
            <w:noWrap/>
            <w:vAlign w:val="bottom"/>
            <w:hideMark/>
          </w:tcPr>
          <w:p w:rsidR="0027007A" w:rsidRPr="0027007A" w:rsidRDefault="0027007A" w:rsidP="00154C19">
            <w:pPr>
              <w:pStyle w:val="Tabulka-text"/>
            </w:pPr>
            <w:r w:rsidRPr="0027007A">
              <w:t>ANO</w:t>
            </w:r>
          </w:p>
        </w:tc>
        <w:tc>
          <w:tcPr>
            <w:tcW w:w="395" w:type="pct"/>
            <w:shd w:val="clear" w:color="auto" w:fill="auto"/>
            <w:noWrap/>
            <w:vAlign w:val="bottom"/>
            <w:hideMark/>
          </w:tcPr>
          <w:p w:rsidR="0027007A" w:rsidRPr="0027007A" w:rsidRDefault="0027007A" w:rsidP="00154C19">
            <w:pPr>
              <w:pStyle w:val="Tabulka-text"/>
            </w:pPr>
            <w:r w:rsidRPr="0027007A">
              <w:t>ANO</w:t>
            </w:r>
          </w:p>
        </w:tc>
        <w:tc>
          <w:tcPr>
            <w:tcW w:w="261" w:type="pct"/>
            <w:shd w:val="clear" w:color="auto" w:fill="auto"/>
            <w:noWrap/>
            <w:vAlign w:val="bottom"/>
            <w:hideMark/>
          </w:tcPr>
          <w:p w:rsidR="0027007A" w:rsidRPr="0027007A" w:rsidRDefault="0027007A" w:rsidP="00154C19">
            <w:pPr>
              <w:pStyle w:val="Tabulka-text"/>
            </w:pPr>
            <w:r w:rsidRPr="0027007A">
              <w:t>ANO</w:t>
            </w:r>
          </w:p>
        </w:tc>
        <w:tc>
          <w:tcPr>
            <w:tcW w:w="434" w:type="pct"/>
            <w:shd w:val="clear" w:color="auto" w:fill="auto"/>
            <w:noWrap/>
            <w:vAlign w:val="bottom"/>
            <w:hideMark/>
          </w:tcPr>
          <w:p w:rsidR="0027007A" w:rsidRPr="0027007A" w:rsidRDefault="0027007A" w:rsidP="00154C19">
            <w:pPr>
              <w:pStyle w:val="Tabulka-text"/>
            </w:pPr>
            <w:r w:rsidRPr="0027007A">
              <w:t>ANO</w:t>
            </w:r>
          </w:p>
        </w:tc>
        <w:tc>
          <w:tcPr>
            <w:tcW w:w="328" w:type="pct"/>
            <w:shd w:val="clear" w:color="auto" w:fill="auto"/>
            <w:noWrap/>
            <w:vAlign w:val="bottom"/>
            <w:hideMark/>
          </w:tcPr>
          <w:p w:rsidR="0027007A" w:rsidRPr="0027007A" w:rsidRDefault="0027007A" w:rsidP="00154C19">
            <w:pPr>
              <w:pStyle w:val="Tabulka-text"/>
            </w:pPr>
            <w:r w:rsidRPr="0027007A">
              <w:t>ANO</w:t>
            </w:r>
          </w:p>
        </w:tc>
        <w:tc>
          <w:tcPr>
            <w:tcW w:w="272" w:type="pct"/>
            <w:shd w:val="clear" w:color="auto" w:fill="auto"/>
            <w:noWrap/>
            <w:vAlign w:val="bottom"/>
            <w:hideMark/>
          </w:tcPr>
          <w:p w:rsidR="0027007A" w:rsidRPr="0027007A" w:rsidRDefault="0027007A" w:rsidP="00154C19">
            <w:pPr>
              <w:pStyle w:val="Tabulka-text"/>
            </w:pPr>
            <w:r w:rsidRPr="0027007A">
              <w:t>ANO</w:t>
            </w:r>
          </w:p>
        </w:tc>
        <w:tc>
          <w:tcPr>
            <w:tcW w:w="417" w:type="pct"/>
            <w:shd w:val="clear" w:color="auto" w:fill="auto"/>
            <w:noWrap/>
            <w:vAlign w:val="bottom"/>
            <w:hideMark/>
          </w:tcPr>
          <w:p w:rsidR="0027007A" w:rsidRPr="0027007A" w:rsidRDefault="0027007A" w:rsidP="00154C19">
            <w:pPr>
              <w:pStyle w:val="Tabulka-text"/>
            </w:pPr>
            <w:r w:rsidRPr="0027007A">
              <w:t>ANO</w:t>
            </w:r>
          </w:p>
        </w:tc>
      </w:tr>
      <w:tr w:rsidR="0027007A" w:rsidRPr="0027007A" w:rsidTr="00E34F92">
        <w:trPr>
          <w:trHeight w:val="315"/>
        </w:trPr>
        <w:tc>
          <w:tcPr>
            <w:tcW w:w="283" w:type="pct"/>
            <w:shd w:val="clear" w:color="auto" w:fill="auto"/>
            <w:noWrap/>
            <w:vAlign w:val="bottom"/>
            <w:hideMark/>
          </w:tcPr>
          <w:p w:rsidR="0027007A" w:rsidRPr="0027007A" w:rsidRDefault="0027007A" w:rsidP="00154C19">
            <w:pPr>
              <w:pStyle w:val="Tabulka-text"/>
            </w:pPr>
            <w:r w:rsidRPr="0027007A">
              <w:t>50</w:t>
            </w:r>
          </w:p>
        </w:tc>
        <w:tc>
          <w:tcPr>
            <w:tcW w:w="958" w:type="pct"/>
            <w:shd w:val="clear" w:color="auto" w:fill="auto"/>
            <w:noWrap/>
            <w:vAlign w:val="bottom"/>
            <w:hideMark/>
          </w:tcPr>
          <w:p w:rsidR="005B19D2" w:rsidRDefault="0027007A" w:rsidP="00ED06FA">
            <w:pPr>
              <w:pStyle w:val="Tabulka-text"/>
            </w:pPr>
            <w:r w:rsidRPr="0027007A">
              <w:t>ANF Data</w:t>
            </w:r>
          </w:p>
        </w:tc>
        <w:tc>
          <w:tcPr>
            <w:tcW w:w="367" w:type="pct"/>
            <w:shd w:val="clear" w:color="auto" w:fill="auto"/>
            <w:noWrap/>
            <w:vAlign w:val="bottom"/>
            <w:hideMark/>
          </w:tcPr>
          <w:p w:rsidR="0027007A" w:rsidRPr="0027007A" w:rsidRDefault="0027007A" w:rsidP="00154C19">
            <w:pPr>
              <w:pStyle w:val="Tabulka-text"/>
            </w:pPr>
            <w:r w:rsidRPr="0027007A">
              <w:t>NE</w:t>
            </w:r>
          </w:p>
        </w:tc>
        <w:tc>
          <w:tcPr>
            <w:tcW w:w="425" w:type="pct"/>
            <w:shd w:val="clear" w:color="auto" w:fill="auto"/>
            <w:noWrap/>
            <w:vAlign w:val="bottom"/>
            <w:hideMark/>
          </w:tcPr>
          <w:p w:rsidR="0027007A" w:rsidRPr="0027007A" w:rsidRDefault="0027007A" w:rsidP="00154C19">
            <w:pPr>
              <w:pStyle w:val="Tabulka-text"/>
            </w:pPr>
          </w:p>
        </w:tc>
        <w:tc>
          <w:tcPr>
            <w:tcW w:w="478" w:type="pct"/>
            <w:shd w:val="clear" w:color="auto" w:fill="auto"/>
            <w:noWrap/>
            <w:vAlign w:val="bottom"/>
            <w:hideMark/>
          </w:tcPr>
          <w:p w:rsidR="0027007A" w:rsidRPr="0027007A" w:rsidRDefault="0027007A" w:rsidP="00154C19">
            <w:pPr>
              <w:pStyle w:val="Tabulka-text"/>
            </w:pPr>
          </w:p>
        </w:tc>
        <w:tc>
          <w:tcPr>
            <w:tcW w:w="383" w:type="pct"/>
            <w:shd w:val="clear" w:color="auto" w:fill="auto"/>
            <w:noWrap/>
            <w:vAlign w:val="bottom"/>
            <w:hideMark/>
          </w:tcPr>
          <w:p w:rsidR="0027007A" w:rsidRPr="0027007A" w:rsidRDefault="0027007A" w:rsidP="00154C19">
            <w:pPr>
              <w:pStyle w:val="Tabulka-text"/>
            </w:pPr>
          </w:p>
        </w:tc>
        <w:tc>
          <w:tcPr>
            <w:tcW w:w="395" w:type="pct"/>
            <w:shd w:val="clear" w:color="auto" w:fill="auto"/>
            <w:noWrap/>
            <w:vAlign w:val="bottom"/>
            <w:hideMark/>
          </w:tcPr>
          <w:p w:rsidR="0027007A" w:rsidRPr="0027007A" w:rsidRDefault="0027007A" w:rsidP="00154C19">
            <w:pPr>
              <w:pStyle w:val="Tabulka-text"/>
            </w:pPr>
          </w:p>
        </w:tc>
        <w:tc>
          <w:tcPr>
            <w:tcW w:w="261" w:type="pct"/>
            <w:shd w:val="clear" w:color="auto" w:fill="auto"/>
            <w:noWrap/>
            <w:vAlign w:val="bottom"/>
            <w:hideMark/>
          </w:tcPr>
          <w:p w:rsidR="0027007A" w:rsidRPr="0027007A" w:rsidRDefault="0027007A" w:rsidP="00154C19">
            <w:pPr>
              <w:pStyle w:val="Tabulka-text"/>
            </w:pPr>
          </w:p>
        </w:tc>
        <w:tc>
          <w:tcPr>
            <w:tcW w:w="434" w:type="pct"/>
            <w:shd w:val="clear" w:color="auto" w:fill="auto"/>
            <w:noWrap/>
            <w:vAlign w:val="bottom"/>
            <w:hideMark/>
          </w:tcPr>
          <w:p w:rsidR="0027007A" w:rsidRPr="0027007A" w:rsidRDefault="0027007A" w:rsidP="00154C19">
            <w:pPr>
              <w:pStyle w:val="Tabulka-text"/>
            </w:pPr>
          </w:p>
        </w:tc>
        <w:tc>
          <w:tcPr>
            <w:tcW w:w="328" w:type="pct"/>
            <w:shd w:val="clear" w:color="auto" w:fill="auto"/>
            <w:noWrap/>
            <w:vAlign w:val="bottom"/>
            <w:hideMark/>
          </w:tcPr>
          <w:p w:rsidR="0027007A" w:rsidRPr="0027007A" w:rsidRDefault="0027007A" w:rsidP="00154C19">
            <w:pPr>
              <w:pStyle w:val="Tabulka-text"/>
            </w:pPr>
          </w:p>
        </w:tc>
        <w:tc>
          <w:tcPr>
            <w:tcW w:w="272" w:type="pct"/>
            <w:shd w:val="clear" w:color="auto" w:fill="auto"/>
            <w:noWrap/>
            <w:vAlign w:val="bottom"/>
            <w:hideMark/>
          </w:tcPr>
          <w:p w:rsidR="0027007A" w:rsidRPr="0027007A" w:rsidRDefault="0027007A" w:rsidP="00154C19">
            <w:pPr>
              <w:pStyle w:val="Tabulka-text"/>
            </w:pPr>
          </w:p>
        </w:tc>
        <w:tc>
          <w:tcPr>
            <w:tcW w:w="417" w:type="pct"/>
            <w:shd w:val="clear" w:color="auto" w:fill="auto"/>
            <w:noWrap/>
            <w:vAlign w:val="bottom"/>
            <w:hideMark/>
          </w:tcPr>
          <w:p w:rsidR="0027007A" w:rsidRPr="0027007A" w:rsidRDefault="0027007A" w:rsidP="00154C19">
            <w:pPr>
              <w:pStyle w:val="Tabulka-text"/>
            </w:pPr>
          </w:p>
        </w:tc>
      </w:tr>
    </w:tbl>
    <w:p w:rsidR="00154C19" w:rsidRPr="008D3E1A" w:rsidRDefault="00DD1FEA" w:rsidP="008D3E1A">
      <w:pPr>
        <w:pStyle w:val="Tabulka-pramen"/>
      </w:pPr>
      <w:r w:rsidRPr="008D3E1A">
        <w:t>Zdroj: Vlastní studium pramenů dostupných z Internetu ve formě výročních zpráv či CSR zpráv vybraných Top 50 ICT firem</w:t>
      </w:r>
      <w:r w:rsidR="00E75DA8" w:rsidRPr="008D3E1A">
        <w:t>.</w:t>
      </w:r>
      <w:r w:rsidR="00154C19" w:rsidRPr="008D3E1A">
        <w:br w:type="page"/>
      </w:r>
    </w:p>
    <w:p w:rsidR="00154C19" w:rsidRDefault="00154C19" w:rsidP="00154C19">
      <w:pPr>
        <w:pStyle w:val="Titulek"/>
      </w:pPr>
      <w:bookmarkStart w:id="60" w:name="_Toc301994999"/>
      <w:r>
        <w:lastRenderedPageBreak/>
        <w:t xml:space="preserve">Tabulka </w:t>
      </w:r>
      <w:r w:rsidR="00974D0C">
        <w:fldChar w:fldCharType="begin"/>
      </w:r>
      <w:r>
        <w:instrText xml:space="preserve"> SEQ Tabulka \* ARABIC </w:instrText>
      </w:r>
      <w:r w:rsidR="00974D0C">
        <w:fldChar w:fldCharType="separate"/>
      </w:r>
      <w:r w:rsidR="002364F8">
        <w:rPr>
          <w:noProof/>
        </w:rPr>
        <w:t>7</w:t>
      </w:r>
      <w:r w:rsidR="00974D0C">
        <w:fldChar w:fldCharType="end"/>
      </w:r>
      <w:r>
        <w:t xml:space="preserve"> Telefonické šetření TOP 50 ICT firem v ČR</w:t>
      </w:r>
      <w:bookmarkEnd w:id="60"/>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
        <w:gridCol w:w="2968"/>
        <w:gridCol w:w="1166"/>
        <w:gridCol w:w="849"/>
        <w:gridCol w:w="1418"/>
        <w:gridCol w:w="1314"/>
        <w:gridCol w:w="4498"/>
        <w:gridCol w:w="1418"/>
      </w:tblGrid>
      <w:tr w:rsidR="006E6AAD" w:rsidRPr="00154C19" w:rsidTr="00197B08">
        <w:trPr>
          <w:trHeight w:val="1101"/>
          <w:tblHeader/>
        </w:trPr>
        <w:tc>
          <w:tcPr>
            <w:tcW w:w="309" w:type="pct"/>
            <w:shd w:val="clear" w:color="auto" w:fill="auto"/>
            <w:vAlign w:val="bottom"/>
            <w:hideMark/>
          </w:tcPr>
          <w:p w:rsidR="00154C19" w:rsidRPr="00154C19" w:rsidRDefault="00154C19" w:rsidP="00DD1FEA">
            <w:pPr>
              <w:pStyle w:val="Tabulka-text"/>
            </w:pPr>
            <w:r w:rsidRPr="00154C19">
              <w:t>Pořadí v žebříčku TOP</w:t>
            </w:r>
            <w:r w:rsidR="000744F9">
              <w:t xml:space="preserve"> </w:t>
            </w:r>
            <w:r w:rsidRPr="00154C19">
              <w:t>100</w:t>
            </w:r>
          </w:p>
        </w:tc>
        <w:tc>
          <w:tcPr>
            <w:tcW w:w="1021" w:type="pct"/>
            <w:shd w:val="clear" w:color="auto" w:fill="auto"/>
            <w:vAlign w:val="bottom"/>
            <w:hideMark/>
          </w:tcPr>
          <w:p w:rsidR="00154C19" w:rsidRPr="00154C19" w:rsidRDefault="00154C19" w:rsidP="00DD1FEA">
            <w:pPr>
              <w:pStyle w:val="Tabulka-text"/>
            </w:pPr>
            <w:r w:rsidRPr="00154C19">
              <w:t>Název společnosti</w:t>
            </w:r>
          </w:p>
        </w:tc>
        <w:tc>
          <w:tcPr>
            <w:tcW w:w="401" w:type="pct"/>
            <w:shd w:val="clear" w:color="auto" w:fill="auto"/>
            <w:vAlign w:val="bottom"/>
            <w:hideMark/>
          </w:tcPr>
          <w:p w:rsidR="00154C19" w:rsidRPr="00154C19" w:rsidRDefault="006E6AAD" w:rsidP="00DD1FEA">
            <w:pPr>
              <w:pStyle w:val="Tabulka-text"/>
            </w:pPr>
            <w:r>
              <w:t>Ochota poskytnout informace</w:t>
            </w:r>
          </w:p>
        </w:tc>
        <w:tc>
          <w:tcPr>
            <w:tcW w:w="292" w:type="pct"/>
            <w:shd w:val="clear" w:color="auto" w:fill="auto"/>
            <w:vAlign w:val="bottom"/>
            <w:hideMark/>
          </w:tcPr>
          <w:p w:rsidR="00154C19" w:rsidRPr="00154C19" w:rsidRDefault="006E6AAD" w:rsidP="00DD1FEA">
            <w:pPr>
              <w:pStyle w:val="Tabulka-text"/>
            </w:pPr>
            <w:r>
              <w:t>Znalost pojmu CSR</w:t>
            </w:r>
          </w:p>
        </w:tc>
        <w:tc>
          <w:tcPr>
            <w:tcW w:w="488" w:type="pct"/>
            <w:shd w:val="clear" w:color="auto" w:fill="auto"/>
            <w:vAlign w:val="bottom"/>
            <w:hideMark/>
          </w:tcPr>
          <w:p w:rsidR="00154C19" w:rsidRPr="00154C19" w:rsidRDefault="006E6AAD" w:rsidP="00DD1FEA">
            <w:pPr>
              <w:pStyle w:val="Tabulka-text"/>
            </w:pPr>
            <w:r>
              <w:t>Odpovědnost dotazovaného za CSR</w:t>
            </w:r>
          </w:p>
        </w:tc>
        <w:tc>
          <w:tcPr>
            <w:tcW w:w="452" w:type="pct"/>
            <w:shd w:val="clear" w:color="auto" w:fill="auto"/>
            <w:noWrap/>
            <w:vAlign w:val="center"/>
            <w:hideMark/>
          </w:tcPr>
          <w:p w:rsidR="00154C19" w:rsidRPr="00154C19" w:rsidRDefault="006E6AAD" w:rsidP="00DD1FEA">
            <w:pPr>
              <w:pStyle w:val="Tabulka-text"/>
            </w:pPr>
            <w:r>
              <w:t>Existence CSR</w:t>
            </w:r>
            <w:r>
              <w:br/>
              <w:t xml:space="preserve"> ve firmě</w:t>
            </w:r>
          </w:p>
        </w:tc>
        <w:tc>
          <w:tcPr>
            <w:tcW w:w="1548" w:type="pct"/>
            <w:shd w:val="clear" w:color="auto" w:fill="auto"/>
            <w:vAlign w:val="center"/>
            <w:hideMark/>
          </w:tcPr>
          <w:p w:rsidR="00154C19" w:rsidRPr="00154C19" w:rsidRDefault="006E6AAD" w:rsidP="00DD1FEA">
            <w:pPr>
              <w:pStyle w:val="Tabulka-text"/>
            </w:pPr>
            <w:r>
              <w:t>Příklady CSR ve firmě</w:t>
            </w:r>
          </w:p>
        </w:tc>
        <w:tc>
          <w:tcPr>
            <w:tcW w:w="488" w:type="pct"/>
            <w:shd w:val="clear" w:color="auto" w:fill="auto"/>
            <w:vAlign w:val="bottom"/>
            <w:hideMark/>
          </w:tcPr>
          <w:p w:rsidR="00154C19" w:rsidRPr="00154C19" w:rsidRDefault="006E6AAD" w:rsidP="00DD1FEA">
            <w:pPr>
              <w:pStyle w:val="Tabulka-text"/>
            </w:pPr>
            <w:r>
              <w:t>Způsob komunikace</w:t>
            </w: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w:t>
            </w:r>
          </w:p>
        </w:tc>
        <w:tc>
          <w:tcPr>
            <w:tcW w:w="1021" w:type="pct"/>
            <w:shd w:val="clear" w:color="auto" w:fill="auto"/>
            <w:noWrap/>
            <w:vAlign w:val="bottom"/>
            <w:hideMark/>
          </w:tcPr>
          <w:p w:rsidR="005B19D2" w:rsidRDefault="00154C19" w:rsidP="00ED06FA">
            <w:pPr>
              <w:pStyle w:val="Tabulka-text"/>
            </w:pPr>
            <w:r w:rsidRPr="00154C19">
              <w:t>eD ́system Czech</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DD1FEA">
            <w:pPr>
              <w:pStyle w:val="Tabulka-text"/>
            </w:pPr>
            <w:r>
              <w:t>g</w:t>
            </w:r>
            <w:r w:rsidRPr="00154C19">
              <w:t xml:space="preserve">enerální </w:t>
            </w:r>
            <w:r w:rsidR="00154C19" w:rsidRPr="00154C19">
              <w:t>partner Lukáše Bauera</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w:t>
            </w:r>
          </w:p>
        </w:tc>
        <w:tc>
          <w:tcPr>
            <w:tcW w:w="1021" w:type="pct"/>
            <w:shd w:val="clear" w:color="auto" w:fill="auto"/>
            <w:noWrap/>
            <w:vAlign w:val="bottom"/>
            <w:hideMark/>
          </w:tcPr>
          <w:p w:rsidR="005B19D2" w:rsidRDefault="00154C19" w:rsidP="00ED06FA">
            <w:pPr>
              <w:pStyle w:val="Tabulka-text"/>
            </w:pPr>
            <w:r w:rsidRPr="00154C19">
              <w:t>AT Computers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w:t>
            </w:r>
          </w:p>
        </w:tc>
        <w:tc>
          <w:tcPr>
            <w:tcW w:w="1021" w:type="pct"/>
            <w:shd w:val="clear" w:color="auto" w:fill="auto"/>
            <w:noWrap/>
            <w:vAlign w:val="bottom"/>
            <w:hideMark/>
          </w:tcPr>
          <w:p w:rsidR="005B19D2" w:rsidRDefault="00154C19" w:rsidP="00ED06FA">
            <w:pPr>
              <w:pStyle w:val="Tabulka-text"/>
            </w:pPr>
            <w:r w:rsidRPr="00154C19">
              <w:t>Tech Data Distribution</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4</w:t>
            </w:r>
          </w:p>
        </w:tc>
        <w:tc>
          <w:tcPr>
            <w:tcW w:w="1021" w:type="pct"/>
            <w:shd w:val="clear" w:color="auto" w:fill="auto"/>
            <w:noWrap/>
            <w:vAlign w:val="bottom"/>
            <w:hideMark/>
          </w:tcPr>
          <w:p w:rsidR="005B19D2" w:rsidRDefault="00154C19" w:rsidP="00ED06FA">
            <w:pPr>
              <w:pStyle w:val="Tabulka-text"/>
            </w:pPr>
            <w:r w:rsidRPr="00154C19">
              <w:t>Hewlett-Packard</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DD1FEA">
            <w:pPr>
              <w:pStyle w:val="Tabulka-text"/>
            </w:pPr>
            <w:r w:rsidRPr="00154C19">
              <w:t xml:space="preserve">Máme vypracovanou rozsáhlou globální strategii a programy hodnot, politiky nediskriminace, standardů pro recyklaci hardwaru, využívání papíru. </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5</w:t>
            </w:r>
          </w:p>
        </w:tc>
        <w:tc>
          <w:tcPr>
            <w:tcW w:w="1021" w:type="pct"/>
            <w:shd w:val="clear" w:color="auto" w:fill="auto"/>
            <w:noWrap/>
            <w:vAlign w:val="bottom"/>
            <w:hideMark/>
          </w:tcPr>
          <w:p w:rsidR="005B19D2" w:rsidRDefault="00154C19" w:rsidP="00ED06FA">
            <w:pPr>
              <w:pStyle w:val="Tabulka-text"/>
            </w:pPr>
            <w:r w:rsidRPr="00154C19">
              <w:t>SWS</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096407">
            <w:pPr>
              <w:pStyle w:val="Tabulka-text"/>
            </w:pPr>
            <w:r w:rsidRPr="00154C19">
              <w:t>charitativní projekty a neziskové organizace - finanční podpora</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6</w:t>
            </w:r>
          </w:p>
        </w:tc>
        <w:tc>
          <w:tcPr>
            <w:tcW w:w="1021" w:type="pct"/>
            <w:shd w:val="clear" w:color="auto" w:fill="auto"/>
            <w:noWrap/>
            <w:vAlign w:val="bottom"/>
            <w:hideMark/>
          </w:tcPr>
          <w:p w:rsidR="005B19D2" w:rsidRDefault="00154C19" w:rsidP="00ED06FA">
            <w:pPr>
              <w:pStyle w:val="Tabulka-text"/>
            </w:pPr>
            <w:r w:rsidRPr="00154C19">
              <w:t>Alza.cz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7</w:t>
            </w:r>
          </w:p>
        </w:tc>
        <w:tc>
          <w:tcPr>
            <w:tcW w:w="1021" w:type="pct"/>
            <w:shd w:val="clear" w:color="auto" w:fill="auto"/>
            <w:noWrap/>
            <w:vAlign w:val="bottom"/>
            <w:hideMark/>
          </w:tcPr>
          <w:p w:rsidR="005B19D2" w:rsidRDefault="00154C19" w:rsidP="00ED06FA">
            <w:pPr>
              <w:pStyle w:val="Tabulka-text"/>
            </w:pPr>
            <w:r w:rsidRPr="00154C19">
              <w:t>T-Systems Czech Republic</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8</w:t>
            </w:r>
          </w:p>
        </w:tc>
        <w:tc>
          <w:tcPr>
            <w:tcW w:w="1021" w:type="pct"/>
            <w:shd w:val="clear" w:color="auto" w:fill="auto"/>
            <w:noWrap/>
            <w:vAlign w:val="bottom"/>
            <w:hideMark/>
          </w:tcPr>
          <w:p w:rsidR="005B19D2" w:rsidRDefault="00154C19" w:rsidP="00ED06FA">
            <w:pPr>
              <w:pStyle w:val="Tabulka-text"/>
            </w:pPr>
            <w:r w:rsidRPr="00154C19">
              <w:t>SAP ČR</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9</w:t>
            </w:r>
          </w:p>
        </w:tc>
        <w:tc>
          <w:tcPr>
            <w:tcW w:w="1021" w:type="pct"/>
            <w:shd w:val="clear" w:color="auto" w:fill="auto"/>
            <w:noWrap/>
            <w:vAlign w:val="bottom"/>
            <w:hideMark/>
          </w:tcPr>
          <w:p w:rsidR="005B19D2" w:rsidRDefault="00154C19" w:rsidP="00ED06FA">
            <w:pPr>
              <w:pStyle w:val="Tabulka-text"/>
            </w:pPr>
            <w:r w:rsidRPr="00154C19">
              <w:t>AutoCont 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BD3910">
            <w:pPr>
              <w:pStyle w:val="Tabulka-text"/>
            </w:pPr>
            <w:r w:rsidRPr="00154C19">
              <w:t>Podpora nadace Terezy Maxové dětem</w:t>
            </w:r>
          </w:p>
        </w:tc>
        <w:tc>
          <w:tcPr>
            <w:tcW w:w="488" w:type="pct"/>
            <w:shd w:val="clear" w:color="auto" w:fill="auto"/>
            <w:noWrap/>
            <w:vAlign w:val="bottom"/>
            <w:hideMark/>
          </w:tcPr>
          <w:p w:rsidR="00154C19" w:rsidRPr="00154C19" w:rsidRDefault="00154C19" w:rsidP="00DD1FEA">
            <w:pPr>
              <w:pStyle w:val="Tabulka-text"/>
            </w:pPr>
            <w:r w:rsidRPr="00154C19">
              <w:t>Web</w:t>
            </w: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10</w:t>
            </w:r>
          </w:p>
        </w:tc>
        <w:tc>
          <w:tcPr>
            <w:tcW w:w="1021" w:type="pct"/>
            <w:shd w:val="clear" w:color="auto" w:fill="auto"/>
            <w:noWrap/>
            <w:vAlign w:val="bottom"/>
            <w:hideMark/>
          </w:tcPr>
          <w:p w:rsidR="005B19D2" w:rsidRDefault="00154C19" w:rsidP="00ED06FA">
            <w:pPr>
              <w:pStyle w:val="Tabulka-text"/>
            </w:pPr>
            <w:r w:rsidRPr="00154C19">
              <w:t>Telefónica O2 Czech Republic3</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11</w:t>
            </w:r>
          </w:p>
        </w:tc>
        <w:tc>
          <w:tcPr>
            <w:tcW w:w="1021" w:type="pct"/>
            <w:shd w:val="clear" w:color="auto" w:fill="auto"/>
            <w:noWrap/>
            <w:vAlign w:val="bottom"/>
            <w:hideMark/>
          </w:tcPr>
          <w:p w:rsidR="005B19D2" w:rsidRDefault="00154C19" w:rsidP="00ED06FA">
            <w:pPr>
              <w:pStyle w:val="Tabulka-text"/>
            </w:pPr>
            <w:r w:rsidRPr="00154C19">
              <w:t>DNS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12</w:t>
            </w:r>
          </w:p>
        </w:tc>
        <w:tc>
          <w:tcPr>
            <w:tcW w:w="1021" w:type="pct"/>
            <w:shd w:val="clear" w:color="auto" w:fill="auto"/>
            <w:noWrap/>
            <w:vAlign w:val="bottom"/>
            <w:hideMark/>
          </w:tcPr>
          <w:p w:rsidR="005B19D2" w:rsidRDefault="00154C19" w:rsidP="00ED06FA">
            <w:pPr>
              <w:pStyle w:val="Tabulka-text"/>
            </w:pPr>
            <w:r w:rsidRPr="00154C19">
              <w:t>100Mega Distribution</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13</w:t>
            </w:r>
          </w:p>
        </w:tc>
        <w:tc>
          <w:tcPr>
            <w:tcW w:w="1021" w:type="pct"/>
            <w:shd w:val="clear" w:color="auto" w:fill="auto"/>
            <w:noWrap/>
            <w:vAlign w:val="bottom"/>
            <w:hideMark/>
          </w:tcPr>
          <w:p w:rsidR="005B19D2" w:rsidRDefault="00154C19" w:rsidP="00ED06FA">
            <w:pPr>
              <w:pStyle w:val="Tabulka-text"/>
            </w:pPr>
            <w:r w:rsidRPr="00154C19">
              <w:t>ČD-Telematika</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096407">
            <w:pPr>
              <w:pStyle w:val="Tabulka-text"/>
            </w:pPr>
            <w:r w:rsidRPr="00154C19">
              <w:t xml:space="preserve">podpora kultury, sportu, vzdělání, odborných konferencí </w:t>
            </w:r>
            <w:r w:rsidR="00096407">
              <w:t>–</w:t>
            </w:r>
            <w:r w:rsidR="00096407" w:rsidRPr="00154C19">
              <w:t xml:space="preserve"> </w:t>
            </w:r>
            <w:r w:rsidRPr="00154C19">
              <w:t>Světluška (zrakově postižení), občanské sdružení La Sophia, Český tenisový svaz</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lastRenderedPageBreak/>
              <w:t>14</w:t>
            </w:r>
          </w:p>
        </w:tc>
        <w:tc>
          <w:tcPr>
            <w:tcW w:w="1021" w:type="pct"/>
            <w:shd w:val="clear" w:color="auto" w:fill="auto"/>
            <w:noWrap/>
            <w:vAlign w:val="bottom"/>
            <w:hideMark/>
          </w:tcPr>
          <w:p w:rsidR="005B19D2" w:rsidRDefault="00154C19" w:rsidP="00ED06FA">
            <w:pPr>
              <w:pStyle w:val="Tabulka-text"/>
            </w:pPr>
            <w:r w:rsidRPr="00154C19">
              <w:t>ICZ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BD3910">
            <w:pPr>
              <w:pStyle w:val="Tabulka-text"/>
            </w:pPr>
            <w:r>
              <w:t>b</w:t>
            </w:r>
            <w:r w:rsidRPr="00154C19">
              <w:t xml:space="preserve">enefiční </w:t>
            </w:r>
            <w:r w:rsidR="00154C19" w:rsidRPr="00154C19">
              <w:t xml:space="preserve">aukce </w:t>
            </w:r>
            <w:r w:rsidR="00A31538">
              <w:t>–</w:t>
            </w:r>
            <w:r w:rsidR="00A31538" w:rsidRPr="00154C19">
              <w:t xml:space="preserve"> </w:t>
            </w:r>
            <w:r w:rsidR="00154C19" w:rsidRPr="00154C19">
              <w:t>dražba děl českých umělců, výtěžek na konto Sdružení pro komplexní péči při dětské mozkové obrně</w:t>
            </w:r>
            <w:r>
              <w:t>;</w:t>
            </w:r>
            <w:r w:rsidRPr="00154C19">
              <w:t xml:space="preserve"> </w:t>
            </w:r>
            <w:r w:rsidR="00154C19" w:rsidRPr="00154C19">
              <w:t xml:space="preserve">Festival žiju stejně jak ty </w:t>
            </w:r>
            <w:r w:rsidR="00A31538">
              <w:t>–</w:t>
            </w:r>
            <w:r w:rsidR="00A31538" w:rsidRPr="00154C19">
              <w:t xml:space="preserve"> </w:t>
            </w:r>
            <w:r w:rsidR="00154C19" w:rsidRPr="00154C19">
              <w:t>zaměstnávání osob se zdravotním postižením.</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15</w:t>
            </w:r>
          </w:p>
        </w:tc>
        <w:tc>
          <w:tcPr>
            <w:tcW w:w="1021" w:type="pct"/>
            <w:shd w:val="clear" w:color="auto" w:fill="auto"/>
            <w:noWrap/>
            <w:vAlign w:val="bottom"/>
            <w:hideMark/>
          </w:tcPr>
          <w:p w:rsidR="005B19D2" w:rsidRDefault="00154C19" w:rsidP="00ED06FA">
            <w:pPr>
              <w:pStyle w:val="Tabulka-text"/>
            </w:pPr>
            <w:r w:rsidRPr="00154C19">
              <w:t>Avnet</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16</w:t>
            </w:r>
          </w:p>
        </w:tc>
        <w:tc>
          <w:tcPr>
            <w:tcW w:w="1021" w:type="pct"/>
            <w:shd w:val="clear" w:color="auto" w:fill="auto"/>
            <w:noWrap/>
            <w:vAlign w:val="bottom"/>
            <w:hideMark/>
          </w:tcPr>
          <w:p w:rsidR="005B19D2" w:rsidRDefault="00154C19" w:rsidP="00ED06FA">
            <w:pPr>
              <w:pStyle w:val="Tabulka-text"/>
            </w:pPr>
            <w:r w:rsidRPr="00154C19">
              <w:t>Impromat 4</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A31538">
            <w:pPr>
              <w:pStyle w:val="Tabulka-text"/>
            </w:pPr>
            <w:r>
              <w:t>n</w:t>
            </w:r>
            <w:r w:rsidR="00154C19" w:rsidRPr="00154C19">
              <w:t xml:space="preserve">a lokální úrovni </w:t>
            </w:r>
            <w:r w:rsidR="00A31538">
              <w:t>–</w:t>
            </w:r>
            <w:r w:rsidR="00A31538" w:rsidRPr="00154C19">
              <w:t xml:space="preserve"> </w:t>
            </w:r>
            <w:r w:rsidR="00154C19" w:rsidRPr="00154C19">
              <w:t xml:space="preserve">závodní tým BRT, jezdci Formule BMW a Barum Rallye Zlín, partner FIS World Cup ve sjezdovém lyžování, sponzor RI Okna Zlín (hokej), Mezinárodní filmový festival pro děti a mládež Zlín, dlouhodobě fotbalové a cyklistické týmy </w:t>
            </w:r>
          </w:p>
        </w:tc>
        <w:tc>
          <w:tcPr>
            <w:tcW w:w="488" w:type="pct"/>
            <w:shd w:val="clear" w:color="auto" w:fill="auto"/>
            <w:noWrap/>
            <w:vAlign w:val="bottom"/>
            <w:hideMark/>
          </w:tcPr>
          <w:p w:rsidR="00154C19" w:rsidRPr="00154C19" w:rsidRDefault="00154C19" w:rsidP="00DD1FEA">
            <w:pPr>
              <w:pStyle w:val="Tabulka-text"/>
            </w:pPr>
            <w:r w:rsidRPr="00154C19">
              <w:t>web a tiskové zprávy</w:t>
            </w: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17</w:t>
            </w:r>
          </w:p>
        </w:tc>
        <w:tc>
          <w:tcPr>
            <w:tcW w:w="1021" w:type="pct"/>
            <w:shd w:val="clear" w:color="auto" w:fill="auto"/>
            <w:noWrap/>
            <w:vAlign w:val="bottom"/>
            <w:hideMark/>
          </w:tcPr>
          <w:p w:rsidR="005B19D2" w:rsidRDefault="00154C19" w:rsidP="00ED06FA">
            <w:pPr>
              <w:pStyle w:val="Tabulka-text"/>
            </w:pPr>
            <w:r w:rsidRPr="00154C19">
              <w:t>AVG Technologies 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DD1FEA">
            <w:pPr>
              <w:pStyle w:val="Tabulka-text"/>
            </w:pPr>
            <w:r>
              <w:t>p</w:t>
            </w:r>
            <w:r w:rsidRPr="00154C19">
              <w:t xml:space="preserve">odpora </w:t>
            </w:r>
            <w:r w:rsidR="00154C19" w:rsidRPr="00154C19">
              <w:t>baseballového týmu Draci Brno</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18</w:t>
            </w:r>
          </w:p>
        </w:tc>
        <w:tc>
          <w:tcPr>
            <w:tcW w:w="1021" w:type="pct"/>
            <w:shd w:val="clear" w:color="auto" w:fill="auto"/>
            <w:noWrap/>
            <w:vAlign w:val="bottom"/>
            <w:hideMark/>
          </w:tcPr>
          <w:p w:rsidR="005B19D2" w:rsidRDefault="00154C19" w:rsidP="00ED06FA">
            <w:pPr>
              <w:pStyle w:val="Tabulka-text"/>
            </w:pPr>
            <w:r w:rsidRPr="00154C19">
              <w:t>Agora DMT</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19</w:t>
            </w:r>
          </w:p>
        </w:tc>
        <w:tc>
          <w:tcPr>
            <w:tcW w:w="1021" w:type="pct"/>
            <w:shd w:val="clear" w:color="auto" w:fill="auto"/>
            <w:noWrap/>
            <w:vAlign w:val="bottom"/>
            <w:hideMark/>
          </w:tcPr>
          <w:p w:rsidR="005B19D2" w:rsidRDefault="00154C19" w:rsidP="00ED06FA">
            <w:pPr>
              <w:pStyle w:val="Tabulka-text"/>
            </w:pPr>
            <w:r w:rsidRPr="00154C19">
              <w:t>Asbis 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NE</w:t>
            </w:r>
          </w:p>
        </w:tc>
        <w:tc>
          <w:tcPr>
            <w:tcW w:w="1548" w:type="pct"/>
            <w:shd w:val="clear" w:color="auto" w:fill="auto"/>
            <w:vAlign w:val="bottom"/>
            <w:hideMark/>
          </w:tcPr>
          <w:p w:rsidR="00154C19" w:rsidRPr="00154C19" w:rsidRDefault="00345D1C" w:rsidP="00DD1FEA">
            <w:pPr>
              <w:pStyle w:val="Tabulka-text"/>
            </w:pPr>
            <w:r>
              <w:t>N</w:t>
            </w:r>
            <w:r w:rsidR="00154C19" w:rsidRPr="00154C19">
              <w:t>emají</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20</w:t>
            </w:r>
          </w:p>
        </w:tc>
        <w:tc>
          <w:tcPr>
            <w:tcW w:w="1021" w:type="pct"/>
            <w:shd w:val="clear" w:color="auto" w:fill="auto"/>
            <w:noWrap/>
            <w:vAlign w:val="bottom"/>
            <w:hideMark/>
          </w:tcPr>
          <w:p w:rsidR="005B19D2" w:rsidRDefault="00154C19" w:rsidP="00ED06FA">
            <w:pPr>
              <w:pStyle w:val="Tabulka-text"/>
            </w:pPr>
            <w:r w:rsidRPr="00154C19">
              <w:t>Unicorn</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DD1FEA">
            <w:pPr>
              <w:pStyle w:val="Tabulka-text"/>
            </w:pPr>
            <w:r w:rsidRPr="00154C19">
              <w:t>Podporujeme pražskou konzervatoř</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21</w:t>
            </w:r>
          </w:p>
        </w:tc>
        <w:tc>
          <w:tcPr>
            <w:tcW w:w="1021" w:type="pct"/>
            <w:shd w:val="clear" w:color="auto" w:fill="auto"/>
            <w:noWrap/>
            <w:vAlign w:val="bottom"/>
            <w:hideMark/>
          </w:tcPr>
          <w:p w:rsidR="005B19D2" w:rsidRDefault="00154C19" w:rsidP="00ED06FA">
            <w:pPr>
              <w:pStyle w:val="Tabulka-text"/>
            </w:pPr>
            <w:r w:rsidRPr="00154C19">
              <w:t>Lama Plus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22</w:t>
            </w:r>
          </w:p>
        </w:tc>
        <w:tc>
          <w:tcPr>
            <w:tcW w:w="1021" w:type="pct"/>
            <w:shd w:val="clear" w:color="auto" w:fill="auto"/>
            <w:noWrap/>
            <w:vAlign w:val="bottom"/>
            <w:hideMark/>
          </w:tcPr>
          <w:p w:rsidR="005B19D2" w:rsidRDefault="00154C19" w:rsidP="00ED06FA">
            <w:pPr>
              <w:pStyle w:val="Tabulka-text"/>
            </w:pPr>
            <w:r w:rsidRPr="00154C19">
              <w:t>Soitron 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r w:rsidRPr="00154C19">
              <w:t>NE</w:t>
            </w: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23</w:t>
            </w:r>
          </w:p>
        </w:tc>
        <w:tc>
          <w:tcPr>
            <w:tcW w:w="1021" w:type="pct"/>
            <w:shd w:val="clear" w:color="auto" w:fill="auto"/>
            <w:noWrap/>
            <w:vAlign w:val="bottom"/>
            <w:hideMark/>
          </w:tcPr>
          <w:p w:rsidR="005B19D2" w:rsidRDefault="00154C19" w:rsidP="00ED06FA">
            <w:pPr>
              <w:pStyle w:val="Tabulka-text"/>
            </w:pPr>
            <w:r w:rsidRPr="00154C19">
              <w:t>Servodata</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A31538">
            <w:pPr>
              <w:pStyle w:val="Tabulka-text"/>
            </w:pPr>
            <w:r>
              <w:t>j</w:t>
            </w:r>
            <w:r w:rsidRPr="00154C19">
              <w:t xml:space="preserve">ednorázová </w:t>
            </w:r>
            <w:r w:rsidR="00154C19" w:rsidRPr="00154C19">
              <w:t xml:space="preserve">podpora Člověk v tísni </w:t>
            </w:r>
            <w:r w:rsidR="00A31538">
              <w:t>–</w:t>
            </w:r>
            <w:r w:rsidR="00A31538" w:rsidRPr="00154C19">
              <w:t xml:space="preserve"> </w:t>
            </w:r>
            <w:r w:rsidR="00154C19" w:rsidRPr="00154C19">
              <w:t>povodně na Moravě</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24</w:t>
            </w:r>
          </w:p>
        </w:tc>
        <w:tc>
          <w:tcPr>
            <w:tcW w:w="1021" w:type="pct"/>
            <w:shd w:val="clear" w:color="auto" w:fill="auto"/>
            <w:noWrap/>
            <w:vAlign w:val="bottom"/>
            <w:hideMark/>
          </w:tcPr>
          <w:p w:rsidR="005B19D2" w:rsidRDefault="00154C19" w:rsidP="00ED06FA">
            <w:pPr>
              <w:pStyle w:val="Tabulka-text"/>
            </w:pPr>
            <w:r w:rsidRPr="00154C19">
              <w:t>Soft-Tronik</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25</w:t>
            </w:r>
          </w:p>
        </w:tc>
        <w:tc>
          <w:tcPr>
            <w:tcW w:w="1021" w:type="pct"/>
            <w:shd w:val="clear" w:color="auto" w:fill="auto"/>
            <w:noWrap/>
            <w:vAlign w:val="bottom"/>
            <w:hideMark/>
          </w:tcPr>
          <w:p w:rsidR="005B19D2" w:rsidRDefault="00154C19" w:rsidP="00ED06FA">
            <w:pPr>
              <w:pStyle w:val="Tabulka-text"/>
            </w:pPr>
            <w:r w:rsidRPr="00154C19">
              <w:t>Siemens IT Sol. and Services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26</w:t>
            </w:r>
          </w:p>
        </w:tc>
        <w:tc>
          <w:tcPr>
            <w:tcW w:w="1021" w:type="pct"/>
            <w:shd w:val="clear" w:color="auto" w:fill="auto"/>
            <w:noWrap/>
            <w:vAlign w:val="bottom"/>
            <w:hideMark/>
          </w:tcPr>
          <w:p w:rsidR="005B19D2" w:rsidRDefault="00154C19" w:rsidP="00ED06FA">
            <w:pPr>
              <w:pStyle w:val="Tabulka-text"/>
            </w:pPr>
            <w:r w:rsidRPr="00154C19">
              <w:t>Adastra</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BD3910">
            <w:pPr>
              <w:pStyle w:val="Tabulka-text"/>
            </w:pPr>
            <w:r w:rsidRPr="00154C19">
              <w:t xml:space="preserve">Pomozte dětem, Mama Help (rakovina prsu), SOS dětské vesničky, Nadační fond </w:t>
            </w:r>
            <w:r w:rsidR="00A31538">
              <w:t>K</w:t>
            </w:r>
            <w:r w:rsidR="00A31538" w:rsidRPr="00154C19">
              <w:t xml:space="preserve">líček </w:t>
            </w:r>
            <w:r w:rsidRPr="00154C19">
              <w:t xml:space="preserve">(dětský hospic), spolupráce s VIA </w:t>
            </w:r>
            <w:r w:rsidR="00A31538">
              <w:t>–</w:t>
            </w:r>
            <w:r w:rsidR="00A31538" w:rsidRPr="00154C19">
              <w:t xml:space="preserve"> </w:t>
            </w:r>
            <w:r w:rsidRPr="00154C19">
              <w:t xml:space="preserve">vytvoření </w:t>
            </w:r>
            <w:r w:rsidR="00BD3910">
              <w:lastRenderedPageBreak/>
              <w:t>a</w:t>
            </w:r>
            <w:r w:rsidR="00BD3910" w:rsidRPr="00154C19">
              <w:t xml:space="preserve">plikace </w:t>
            </w:r>
            <w:r w:rsidRPr="00154C19">
              <w:t xml:space="preserve">pro neziskové organizace </w:t>
            </w:r>
            <w:r w:rsidR="00A31538">
              <w:t>–</w:t>
            </w:r>
            <w:r w:rsidR="00A31538" w:rsidRPr="00154C19">
              <w:t xml:space="preserve"> </w:t>
            </w:r>
            <w:r w:rsidRPr="00154C19">
              <w:t>plánování finančních toků</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lastRenderedPageBreak/>
              <w:t>27</w:t>
            </w:r>
          </w:p>
        </w:tc>
        <w:tc>
          <w:tcPr>
            <w:tcW w:w="1021" w:type="pct"/>
            <w:shd w:val="clear" w:color="auto" w:fill="auto"/>
            <w:noWrap/>
            <w:vAlign w:val="bottom"/>
            <w:hideMark/>
          </w:tcPr>
          <w:p w:rsidR="005B19D2" w:rsidRDefault="00154C19" w:rsidP="00ED06FA">
            <w:pPr>
              <w:pStyle w:val="Tabulka-text"/>
            </w:pPr>
            <w:r w:rsidRPr="00154C19">
              <w:t>Konica Minolta Bus. Sol. CZ</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NE</w:t>
            </w:r>
          </w:p>
        </w:tc>
        <w:tc>
          <w:tcPr>
            <w:tcW w:w="1548" w:type="pct"/>
            <w:shd w:val="clear" w:color="auto" w:fill="auto"/>
            <w:vAlign w:val="bottom"/>
            <w:hideMark/>
          </w:tcPr>
          <w:p w:rsidR="00154C19" w:rsidRPr="00154C19" w:rsidRDefault="00345D1C" w:rsidP="00DD1FEA">
            <w:pPr>
              <w:pStyle w:val="Tabulka-text"/>
            </w:pPr>
            <w:r>
              <w:t>N</w:t>
            </w:r>
            <w:r w:rsidR="00154C19" w:rsidRPr="00154C19">
              <w:t>emáme, plánujeme</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28</w:t>
            </w:r>
          </w:p>
        </w:tc>
        <w:tc>
          <w:tcPr>
            <w:tcW w:w="1021" w:type="pct"/>
            <w:shd w:val="clear" w:color="auto" w:fill="auto"/>
            <w:noWrap/>
            <w:vAlign w:val="bottom"/>
            <w:hideMark/>
          </w:tcPr>
          <w:p w:rsidR="005B19D2" w:rsidRDefault="00154C19" w:rsidP="00ED06FA">
            <w:pPr>
              <w:pStyle w:val="Tabulka-text"/>
            </w:pPr>
            <w:r w:rsidRPr="00154C19">
              <w:t>Ericsson</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29</w:t>
            </w:r>
          </w:p>
        </w:tc>
        <w:tc>
          <w:tcPr>
            <w:tcW w:w="1021" w:type="pct"/>
            <w:shd w:val="clear" w:color="auto" w:fill="auto"/>
            <w:noWrap/>
            <w:vAlign w:val="bottom"/>
            <w:hideMark/>
          </w:tcPr>
          <w:p w:rsidR="005B19D2" w:rsidRDefault="00154C19" w:rsidP="00ED06FA">
            <w:pPr>
              <w:pStyle w:val="Tabulka-text"/>
            </w:pPr>
            <w:r w:rsidRPr="00154C19">
              <w:t>Ness Czech</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A31538">
            <w:pPr>
              <w:pStyle w:val="Tabulka-text"/>
            </w:pPr>
            <w:r w:rsidRPr="00154C19">
              <w:t>Podporujeme dětské domovy</w:t>
            </w:r>
            <w:r w:rsidR="00A31538">
              <w:t>.</w:t>
            </w:r>
            <w:r w:rsidR="00A31538" w:rsidRPr="00154C19">
              <w:t xml:space="preserve"> </w:t>
            </w:r>
            <w:r w:rsidR="00A31538">
              <w:t>S</w:t>
            </w:r>
            <w:r w:rsidR="00A31538" w:rsidRPr="00154C19">
              <w:t xml:space="preserve">trategicky </w:t>
            </w:r>
            <w:r w:rsidRPr="00154C19">
              <w:t>chtějí pojmout CSR od 2011.</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30</w:t>
            </w:r>
          </w:p>
        </w:tc>
        <w:tc>
          <w:tcPr>
            <w:tcW w:w="1021" w:type="pct"/>
            <w:shd w:val="clear" w:color="auto" w:fill="auto"/>
            <w:noWrap/>
            <w:vAlign w:val="bottom"/>
            <w:hideMark/>
          </w:tcPr>
          <w:p w:rsidR="005B19D2" w:rsidRDefault="00154C19" w:rsidP="00ED06FA">
            <w:pPr>
              <w:pStyle w:val="Tabulka-text"/>
            </w:pPr>
            <w:r w:rsidRPr="00154C19">
              <w:t>Asseco Czech Republic</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NE</w:t>
            </w:r>
          </w:p>
        </w:tc>
        <w:tc>
          <w:tcPr>
            <w:tcW w:w="1548" w:type="pct"/>
            <w:shd w:val="clear" w:color="auto" w:fill="auto"/>
            <w:vAlign w:val="bottom"/>
            <w:hideMark/>
          </w:tcPr>
          <w:p w:rsidR="00154C19" w:rsidRPr="00154C19" w:rsidRDefault="00154C19" w:rsidP="00DD1FEA">
            <w:pPr>
              <w:pStyle w:val="Tabulka-text"/>
            </w:pPr>
            <w:r w:rsidRPr="00154C19">
              <w:t>Nemáme, ale do budoucna plánujeme.</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31</w:t>
            </w:r>
          </w:p>
        </w:tc>
        <w:tc>
          <w:tcPr>
            <w:tcW w:w="1021" w:type="pct"/>
            <w:shd w:val="clear" w:color="auto" w:fill="auto"/>
            <w:noWrap/>
            <w:vAlign w:val="bottom"/>
            <w:hideMark/>
          </w:tcPr>
          <w:p w:rsidR="005B19D2" w:rsidRDefault="00154C19" w:rsidP="00ED06FA">
            <w:pPr>
              <w:pStyle w:val="Tabulka-text"/>
            </w:pPr>
            <w:r w:rsidRPr="00154C19">
              <w:t>Abacus Electric</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NE</w:t>
            </w:r>
          </w:p>
        </w:tc>
        <w:tc>
          <w:tcPr>
            <w:tcW w:w="1548" w:type="pct"/>
            <w:shd w:val="clear" w:color="auto" w:fill="auto"/>
            <w:vAlign w:val="bottom"/>
            <w:hideMark/>
          </w:tcPr>
          <w:p w:rsidR="00154C19" w:rsidRPr="00154C19" w:rsidRDefault="00154C19" w:rsidP="00DD1FEA">
            <w:pPr>
              <w:pStyle w:val="Tabulka-text"/>
            </w:pPr>
            <w:r w:rsidRPr="00154C19">
              <w:t>Nemáme</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32</w:t>
            </w:r>
          </w:p>
        </w:tc>
        <w:tc>
          <w:tcPr>
            <w:tcW w:w="1021" w:type="pct"/>
            <w:shd w:val="clear" w:color="auto" w:fill="auto"/>
            <w:noWrap/>
            <w:vAlign w:val="bottom"/>
            <w:hideMark/>
          </w:tcPr>
          <w:p w:rsidR="005B19D2" w:rsidRDefault="00154C19" w:rsidP="00ED06FA">
            <w:pPr>
              <w:pStyle w:val="Tabulka-text"/>
            </w:pPr>
            <w:r w:rsidRPr="00154C19">
              <w:t>Wincor Nixdorf</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33</w:t>
            </w:r>
          </w:p>
        </w:tc>
        <w:tc>
          <w:tcPr>
            <w:tcW w:w="1021" w:type="pct"/>
            <w:shd w:val="clear" w:color="auto" w:fill="auto"/>
            <w:noWrap/>
            <w:vAlign w:val="bottom"/>
            <w:hideMark/>
          </w:tcPr>
          <w:p w:rsidR="005B19D2" w:rsidRDefault="00154C19" w:rsidP="00ED06FA">
            <w:pPr>
              <w:pStyle w:val="Tabulka-text"/>
            </w:pPr>
            <w:r w:rsidRPr="00154C19">
              <w:t>GC System</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34</w:t>
            </w:r>
          </w:p>
        </w:tc>
        <w:tc>
          <w:tcPr>
            <w:tcW w:w="1021" w:type="pct"/>
            <w:shd w:val="clear" w:color="auto" w:fill="auto"/>
            <w:noWrap/>
            <w:vAlign w:val="bottom"/>
            <w:hideMark/>
          </w:tcPr>
          <w:p w:rsidR="005B19D2" w:rsidRDefault="00154C19" w:rsidP="00ED06FA">
            <w:pPr>
              <w:pStyle w:val="Tabulka-text"/>
            </w:pPr>
            <w:r w:rsidRPr="00154C19">
              <w:t>Kapsch</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35</w:t>
            </w:r>
          </w:p>
        </w:tc>
        <w:tc>
          <w:tcPr>
            <w:tcW w:w="1021" w:type="pct"/>
            <w:shd w:val="clear" w:color="auto" w:fill="auto"/>
            <w:noWrap/>
            <w:vAlign w:val="bottom"/>
            <w:hideMark/>
          </w:tcPr>
          <w:p w:rsidR="005B19D2" w:rsidRDefault="00154C19" w:rsidP="00ED06FA">
            <w:pPr>
              <w:pStyle w:val="Tabulka-text"/>
            </w:pPr>
            <w:r w:rsidRPr="00154C19">
              <w:t>Anect</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A31538">
            <w:pPr>
              <w:pStyle w:val="Tabulka-text"/>
            </w:pPr>
            <w:r w:rsidRPr="00154C19">
              <w:t xml:space="preserve">Fond Anect </w:t>
            </w:r>
            <w:r w:rsidR="00A31538">
              <w:t>–</w:t>
            </w:r>
            <w:r w:rsidR="00A31538" w:rsidRPr="00154C19">
              <w:t xml:space="preserve"> </w:t>
            </w:r>
            <w:r w:rsidRPr="00154C19">
              <w:t>sbírka zaměstnanců na pomoc obětem na Haiti, dárcovství krve</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36</w:t>
            </w:r>
          </w:p>
        </w:tc>
        <w:tc>
          <w:tcPr>
            <w:tcW w:w="1021" w:type="pct"/>
            <w:shd w:val="clear" w:color="auto" w:fill="auto"/>
            <w:noWrap/>
            <w:vAlign w:val="bottom"/>
            <w:hideMark/>
          </w:tcPr>
          <w:p w:rsidR="005B19D2" w:rsidRDefault="00154C19" w:rsidP="00ED06FA">
            <w:pPr>
              <w:pStyle w:val="Tabulka-text"/>
            </w:pPr>
            <w:r w:rsidRPr="00154C19">
              <w:t>Océ – Česká republika</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37</w:t>
            </w:r>
          </w:p>
        </w:tc>
        <w:tc>
          <w:tcPr>
            <w:tcW w:w="1021" w:type="pct"/>
            <w:shd w:val="clear" w:color="auto" w:fill="auto"/>
            <w:noWrap/>
            <w:vAlign w:val="bottom"/>
            <w:hideMark/>
          </w:tcPr>
          <w:p w:rsidR="005B19D2" w:rsidRDefault="00154C19" w:rsidP="00ED06FA">
            <w:pPr>
              <w:pStyle w:val="Tabulka-text"/>
            </w:pPr>
            <w:r w:rsidRPr="00154C19">
              <w:t>E.ON IS Czech Republic</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38</w:t>
            </w:r>
          </w:p>
        </w:tc>
        <w:tc>
          <w:tcPr>
            <w:tcW w:w="1021" w:type="pct"/>
            <w:shd w:val="clear" w:color="auto" w:fill="auto"/>
            <w:noWrap/>
            <w:vAlign w:val="bottom"/>
            <w:hideMark/>
          </w:tcPr>
          <w:p w:rsidR="005B19D2" w:rsidRDefault="00154C19" w:rsidP="00ED06FA">
            <w:pPr>
              <w:pStyle w:val="Tabulka-text"/>
            </w:pPr>
            <w:r w:rsidRPr="00154C19">
              <w:t>TTC Marconi</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39</w:t>
            </w:r>
          </w:p>
        </w:tc>
        <w:tc>
          <w:tcPr>
            <w:tcW w:w="1021" w:type="pct"/>
            <w:shd w:val="clear" w:color="auto" w:fill="auto"/>
            <w:noWrap/>
            <w:vAlign w:val="bottom"/>
            <w:hideMark/>
          </w:tcPr>
          <w:p w:rsidR="005B19D2" w:rsidRDefault="00154C19" w:rsidP="00ED06FA">
            <w:pPr>
              <w:pStyle w:val="Tabulka-text"/>
            </w:pPr>
            <w:r w:rsidRPr="00154C19">
              <w:t>Altron 6</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DD1FEA">
            <w:pPr>
              <w:pStyle w:val="Tabulka-text"/>
            </w:pPr>
            <w:r w:rsidRPr="00154C19">
              <w:t xml:space="preserve">Klub nemocných cystickou fibrózou, sport (Tomáš Kraus, skikros) a kultura (Dejvické divadlo), </w:t>
            </w:r>
          </w:p>
        </w:tc>
        <w:tc>
          <w:tcPr>
            <w:tcW w:w="488" w:type="pct"/>
            <w:shd w:val="clear" w:color="auto" w:fill="auto"/>
            <w:noWrap/>
            <w:vAlign w:val="bottom"/>
            <w:hideMark/>
          </w:tcPr>
          <w:p w:rsidR="00154C19" w:rsidRPr="00154C19" w:rsidRDefault="00154C19" w:rsidP="00DD1FEA">
            <w:pPr>
              <w:pStyle w:val="Tabulka-text"/>
            </w:pPr>
            <w:r w:rsidRPr="00154C19">
              <w:t>záměrně nikoli</w:t>
            </w: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40</w:t>
            </w:r>
          </w:p>
        </w:tc>
        <w:tc>
          <w:tcPr>
            <w:tcW w:w="1021" w:type="pct"/>
            <w:shd w:val="clear" w:color="auto" w:fill="auto"/>
            <w:noWrap/>
            <w:vAlign w:val="bottom"/>
            <w:hideMark/>
          </w:tcPr>
          <w:p w:rsidR="005B19D2" w:rsidRDefault="00154C19" w:rsidP="00ED06FA">
            <w:pPr>
              <w:pStyle w:val="Tabulka-text"/>
            </w:pPr>
            <w:r w:rsidRPr="00154C19">
              <w:t>Comparex CZ</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41</w:t>
            </w:r>
          </w:p>
        </w:tc>
        <w:tc>
          <w:tcPr>
            <w:tcW w:w="1021" w:type="pct"/>
            <w:shd w:val="clear" w:color="auto" w:fill="auto"/>
            <w:noWrap/>
            <w:vAlign w:val="bottom"/>
            <w:hideMark/>
          </w:tcPr>
          <w:p w:rsidR="005B19D2" w:rsidRDefault="00154C19" w:rsidP="00ED06FA">
            <w:pPr>
              <w:pStyle w:val="Tabulka-text"/>
            </w:pPr>
            <w:r w:rsidRPr="00154C19">
              <w:t>C System Group</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42</w:t>
            </w:r>
          </w:p>
        </w:tc>
        <w:tc>
          <w:tcPr>
            <w:tcW w:w="1021" w:type="pct"/>
            <w:shd w:val="clear" w:color="auto" w:fill="auto"/>
            <w:noWrap/>
            <w:vAlign w:val="bottom"/>
            <w:hideMark/>
          </w:tcPr>
          <w:p w:rsidR="005B19D2" w:rsidRDefault="00154C19" w:rsidP="00ED06FA">
            <w:pPr>
              <w:pStyle w:val="Tabulka-text"/>
            </w:pPr>
            <w:r w:rsidRPr="00154C19">
              <w:t>Digi Trade</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154C19" w:rsidP="00A31538">
            <w:pPr>
              <w:pStyle w:val="Tabulka-text"/>
            </w:pPr>
            <w:r w:rsidRPr="00154C19">
              <w:t xml:space="preserve">Máme interní pravidla pro spolupráci </w:t>
            </w:r>
            <w:r w:rsidR="00A31538" w:rsidRPr="00154C19">
              <w:t>s</w:t>
            </w:r>
            <w:r w:rsidR="00A31538">
              <w:t> </w:t>
            </w:r>
            <w:r w:rsidRPr="00154C19">
              <w:t xml:space="preserve">dodavateli, zásadu dodržování kvality </w:t>
            </w:r>
            <w:r w:rsidR="00A31538" w:rsidRPr="00154C19">
              <w:t>pro</w:t>
            </w:r>
            <w:r w:rsidR="00A31538">
              <w:t> </w:t>
            </w:r>
            <w:r w:rsidRPr="00154C19">
              <w:t>zákazníka dle norem ISO 9001.</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lastRenderedPageBreak/>
              <w:t>43</w:t>
            </w:r>
          </w:p>
        </w:tc>
        <w:tc>
          <w:tcPr>
            <w:tcW w:w="1021" w:type="pct"/>
            <w:shd w:val="clear" w:color="auto" w:fill="auto"/>
            <w:noWrap/>
            <w:vAlign w:val="bottom"/>
            <w:hideMark/>
          </w:tcPr>
          <w:p w:rsidR="005B19D2" w:rsidRDefault="00154C19" w:rsidP="00ED06FA">
            <w:pPr>
              <w:pStyle w:val="Tabulka-text"/>
            </w:pPr>
            <w:r w:rsidRPr="00154C19">
              <w:t>Cleverlance Enterprise Sol.</w:t>
            </w:r>
            <w:r w:rsidR="00A31538">
              <w:t xml:space="preserve"> </w:t>
            </w:r>
            <w:r w:rsidRPr="00154C19">
              <w:t>7</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44</w:t>
            </w:r>
          </w:p>
        </w:tc>
        <w:tc>
          <w:tcPr>
            <w:tcW w:w="1021" w:type="pct"/>
            <w:shd w:val="clear" w:color="auto" w:fill="auto"/>
            <w:noWrap/>
            <w:vAlign w:val="bottom"/>
            <w:hideMark/>
          </w:tcPr>
          <w:p w:rsidR="005B19D2" w:rsidRDefault="00154C19" w:rsidP="00ED06FA">
            <w:pPr>
              <w:pStyle w:val="Tabulka-text"/>
            </w:pPr>
            <w:r w:rsidRPr="00154C19">
              <w:t>NWT Computer</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A31538">
            <w:pPr>
              <w:pStyle w:val="Tabulka-text"/>
            </w:pPr>
            <w:r>
              <w:t>p</w:t>
            </w:r>
            <w:r w:rsidR="00154C19" w:rsidRPr="00154C19">
              <w:t>odpora různých projektů ve Zlínském kraji</w:t>
            </w:r>
            <w:r w:rsidR="00A31538">
              <w:t>:</w:t>
            </w:r>
            <w:r w:rsidR="00154C19" w:rsidRPr="00154C19">
              <w:t xml:space="preserve"> Centrum pro rodinu, mateřská škola, studentská organizace při Univerzitě Zlín, organizace nevidomých atd.</w:t>
            </w:r>
          </w:p>
        </w:tc>
        <w:tc>
          <w:tcPr>
            <w:tcW w:w="488" w:type="pct"/>
            <w:shd w:val="clear" w:color="auto" w:fill="auto"/>
            <w:noWrap/>
            <w:vAlign w:val="bottom"/>
            <w:hideMark/>
          </w:tcPr>
          <w:p w:rsidR="00154C19" w:rsidRPr="00154C19" w:rsidRDefault="00154C19" w:rsidP="00DD1FEA">
            <w:pPr>
              <w:pStyle w:val="Tabulka-text"/>
            </w:pPr>
            <w:r w:rsidRPr="00154C19">
              <w:t>NE</w:t>
            </w: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45</w:t>
            </w:r>
          </w:p>
        </w:tc>
        <w:tc>
          <w:tcPr>
            <w:tcW w:w="1021" w:type="pct"/>
            <w:shd w:val="clear" w:color="auto" w:fill="auto"/>
            <w:noWrap/>
            <w:vAlign w:val="bottom"/>
            <w:hideMark/>
          </w:tcPr>
          <w:p w:rsidR="005B19D2" w:rsidRDefault="00154C19" w:rsidP="00ED06FA">
            <w:pPr>
              <w:pStyle w:val="Tabulka-text"/>
            </w:pPr>
            <w:r w:rsidRPr="00154C19">
              <w:t>Elko Trading</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46</w:t>
            </w:r>
          </w:p>
        </w:tc>
        <w:tc>
          <w:tcPr>
            <w:tcW w:w="1021" w:type="pct"/>
            <w:shd w:val="clear" w:color="auto" w:fill="auto"/>
            <w:noWrap/>
            <w:vAlign w:val="bottom"/>
            <w:hideMark/>
          </w:tcPr>
          <w:p w:rsidR="005B19D2" w:rsidRDefault="00154C19" w:rsidP="00ED06FA">
            <w:pPr>
              <w:pStyle w:val="Tabulka-text"/>
            </w:pPr>
            <w:r w:rsidRPr="00154C19">
              <w:t>Datasys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47</w:t>
            </w:r>
          </w:p>
        </w:tc>
        <w:tc>
          <w:tcPr>
            <w:tcW w:w="1021" w:type="pct"/>
            <w:shd w:val="clear" w:color="auto" w:fill="auto"/>
            <w:noWrap/>
            <w:vAlign w:val="bottom"/>
            <w:hideMark/>
          </w:tcPr>
          <w:p w:rsidR="005B19D2" w:rsidRDefault="00154C19" w:rsidP="00ED06FA">
            <w:pPr>
              <w:pStyle w:val="Tabulka-text"/>
            </w:pPr>
            <w:r w:rsidRPr="00154C19">
              <w:t>Gordic</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NE</w:t>
            </w: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48</w:t>
            </w:r>
          </w:p>
        </w:tc>
        <w:tc>
          <w:tcPr>
            <w:tcW w:w="1021" w:type="pct"/>
            <w:shd w:val="clear" w:color="auto" w:fill="auto"/>
            <w:noWrap/>
            <w:vAlign w:val="bottom"/>
            <w:hideMark/>
          </w:tcPr>
          <w:p w:rsidR="005B19D2" w:rsidRDefault="00154C19" w:rsidP="00ED06FA">
            <w:pPr>
              <w:pStyle w:val="Tabulka-text"/>
            </w:pPr>
            <w:r w:rsidRPr="00154C19">
              <w:t>Trask solutions</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630"/>
        </w:trPr>
        <w:tc>
          <w:tcPr>
            <w:tcW w:w="309" w:type="pct"/>
            <w:shd w:val="clear" w:color="auto" w:fill="auto"/>
            <w:noWrap/>
            <w:vAlign w:val="bottom"/>
            <w:hideMark/>
          </w:tcPr>
          <w:p w:rsidR="00154C19" w:rsidRPr="00154C19" w:rsidRDefault="00154C19" w:rsidP="00DD1FEA">
            <w:pPr>
              <w:pStyle w:val="Tabulka-text"/>
            </w:pPr>
            <w:r w:rsidRPr="00154C19">
              <w:t>49</w:t>
            </w:r>
          </w:p>
        </w:tc>
        <w:tc>
          <w:tcPr>
            <w:tcW w:w="1021" w:type="pct"/>
            <w:shd w:val="clear" w:color="auto" w:fill="auto"/>
            <w:noWrap/>
            <w:vAlign w:val="bottom"/>
            <w:hideMark/>
          </w:tcPr>
          <w:p w:rsidR="005B19D2" w:rsidRDefault="00154C19" w:rsidP="00ED06FA">
            <w:pPr>
              <w:pStyle w:val="Tabulka-text"/>
            </w:pPr>
            <w:r w:rsidRPr="00154C19">
              <w:t>Siemens Enterprise Com.</w:t>
            </w:r>
          </w:p>
        </w:tc>
        <w:tc>
          <w:tcPr>
            <w:tcW w:w="401" w:type="pct"/>
            <w:shd w:val="clear" w:color="auto" w:fill="auto"/>
            <w:noWrap/>
            <w:vAlign w:val="bottom"/>
            <w:hideMark/>
          </w:tcPr>
          <w:p w:rsidR="00154C19" w:rsidRPr="00154C19" w:rsidRDefault="00154C19" w:rsidP="00DD1FEA">
            <w:pPr>
              <w:pStyle w:val="Tabulka-text"/>
            </w:pPr>
            <w:r w:rsidRPr="00154C19">
              <w:t>ANO</w:t>
            </w:r>
          </w:p>
        </w:tc>
        <w:tc>
          <w:tcPr>
            <w:tcW w:w="292" w:type="pct"/>
            <w:shd w:val="clear" w:color="auto" w:fill="auto"/>
            <w:noWrap/>
            <w:vAlign w:val="bottom"/>
            <w:hideMark/>
          </w:tcPr>
          <w:p w:rsidR="00154C19" w:rsidRPr="00154C19" w:rsidRDefault="00154C19" w:rsidP="00DD1FEA">
            <w:pPr>
              <w:pStyle w:val="Tabulka-text"/>
            </w:pPr>
            <w:r w:rsidRPr="00154C19">
              <w:t>ANO</w:t>
            </w:r>
          </w:p>
        </w:tc>
        <w:tc>
          <w:tcPr>
            <w:tcW w:w="488" w:type="pct"/>
            <w:shd w:val="clear" w:color="auto" w:fill="auto"/>
            <w:noWrap/>
            <w:vAlign w:val="bottom"/>
            <w:hideMark/>
          </w:tcPr>
          <w:p w:rsidR="00154C19" w:rsidRPr="00154C19" w:rsidRDefault="00154C19" w:rsidP="00DD1FEA">
            <w:pPr>
              <w:pStyle w:val="Tabulka-text"/>
            </w:pPr>
            <w:r w:rsidRPr="00154C19">
              <w:t>ANO</w:t>
            </w:r>
          </w:p>
        </w:tc>
        <w:tc>
          <w:tcPr>
            <w:tcW w:w="452" w:type="pct"/>
            <w:shd w:val="clear" w:color="auto" w:fill="auto"/>
            <w:noWrap/>
            <w:vAlign w:val="bottom"/>
            <w:hideMark/>
          </w:tcPr>
          <w:p w:rsidR="00154C19" w:rsidRPr="00154C19" w:rsidRDefault="00154C19" w:rsidP="00DD1FEA">
            <w:pPr>
              <w:pStyle w:val="Tabulka-text"/>
            </w:pPr>
            <w:r w:rsidRPr="00154C19">
              <w:t>ANO</w:t>
            </w:r>
          </w:p>
        </w:tc>
        <w:tc>
          <w:tcPr>
            <w:tcW w:w="1548" w:type="pct"/>
            <w:shd w:val="clear" w:color="auto" w:fill="auto"/>
            <w:vAlign w:val="bottom"/>
            <w:hideMark/>
          </w:tcPr>
          <w:p w:rsidR="00154C19" w:rsidRPr="00154C19" w:rsidRDefault="00BD3910" w:rsidP="00A31538">
            <w:pPr>
              <w:pStyle w:val="Tabulka-text"/>
            </w:pPr>
            <w:r>
              <w:t>r</w:t>
            </w:r>
            <w:r w:rsidRPr="00154C19">
              <w:t xml:space="preserve">ozpracovaný </w:t>
            </w:r>
            <w:r w:rsidR="00154C19" w:rsidRPr="00154C19">
              <w:t>koncept</w:t>
            </w:r>
            <w:r w:rsidR="00A31538" w:rsidRPr="00154C19">
              <w:t xml:space="preserve"> CSR</w:t>
            </w:r>
            <w:r w:rsidR="00154C19" w:rsidRPr="00154C19">
              <w:t xml:space="preserve">, patrně jeden </w:t>
            </w:r>
            <w:r w:rsidR="00A31538" w:rsidRPr="00154C19">
              <w:t>z</w:t>
            </w:r>
            <w:r w:rsidR="00A31538">
              <w:t> </w:t>
            </w:r>
            <w:r w:rsidR="00154C19" w:rsidRPr="00154C19">
              <w:t>nejlepších v ČR, týká se celé skupiny Siemens v ČR, v současnosti dílčí části: business guideline, ekologie a udržitelný rozvoj, antikorupční program atd.</w:t>
            </w:r>
          </w:p>
        </w:tc>
        <w:tc>
          <w:tcPr>
            <w:tcW w:w="488" w:type="pct"/>
            <w:shd w:val="clear" w:color="auto" w:fill="auto"/>
            <w:noWrap/>
            <w:vAlign w:val="bottom"/>
            <w:hideMark/>
          </w:tcPr>
          <w:p w:rsidR="00154C19" w:rsidRPr="00154C19" w:rsidRDefault="00154C19" w:rsidP="00DD1FEA">
            <w:pPr>
              <w:pStyle w:val="Tabulka-text"/>
            </w:pPr>
          </w:p>
        </w:tc>
      </w:tr>
      <w:tr w:rsidR="006E6AAD" w:rsidRPr="00154C19" w:rsidTr="00197B08">
        <w:trPr>
          <w:trHeight w:val="315"/>
        </w:trPr>
        <w:tc>
          <w:tcPr>
            <w:tcW w:w="309" w:type="pct"/>
            <w:shd w:val="clear" w:color="auto" w:fill="auto"/>
            <w:noWrap/>
            <w:vAlign w:val="bottom"/>
            <w:hideMark/>
          </w:tcPr>
          <w:p w:rsidR="00154C19" w:rsidRPr="00154C19" w:rsidRDefault="00154C19" w:rsidP="00DD1FEA">
            <w:pPr>
              <w:pStyle w:val="Tabulka-text"/>
            </w:pPr>
            <w:r w:rsidRPr="00154C19">
              <w:t>50</w:t>
            </w:r>
          </w:p>
        </w:tc>
        <w:tc>
          <w:tcPr>
            <w:tcW w:w="1021" w:type="pct"/>
            <w:shd w:val="clear" w:color="auto" w:fill="auto"/>
            <w:noWrap/>
            <w:vAlign w:val="bottom"/>
            <w:hideMark/>
          </w:tcPr>
          <w:p w:rsidR="005B19D2" w:rsidRDefault="00154C19" w:rsidP="00ED06FA">
            <w:pPr>
              <w:pStyle w:val="Tabulka-text"/>
            </w:pPr>
            <w:r w:rsidRPr="00154C19">
              <w:t>ANF Data</w:t>
            </w:r>
          </w:p>
        </w:tc>
        <w:tc>
          <w:tcPr>
            <w:tcW w:w="401" w:type="pct"/>
            <w:shd w:val="clear" w:color="auto" w:fill="auto"/>
            <w:noWrap/>
            <w:vAlign w:val="bottom"/>
            <w:hideMark/>
          </w:tcPr>
          <w:p w:rsidR="00154C19" w:rsidRPr="00154C19" w:rsidRDefault="00154C19" w:rsidP="00DD1FEA">
            <w:pPr>
              <w:pStyle w:val="Tabulka-text"/>
            </w:pPr>
            <w:r w:rsidRPr="00154C19">
              <w:t>NE</w:t>
            </w:r>
          </w:p>
        </w:tc>
        <w:tc>
          <w:tcPr>
            <w:tcW w:w="292" w:type="pct"/>
            <w:shd w:val="clear" w:color="auto" w:fill="auto"/>
            <w:noWrap/>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c>
          <w:tcPr>
            <w:tcW w:w="452" w:type="pct"/>
            <w:shd w:val="clear" w:color="auto" w:fill="auto"/>
            <w:noWrap/>
            <w:vAlign w:val="bottom"/>
            <w:hideMark/>
          </w:tcPr>
          <w:p w:rsidR="00154C19" w:rsidRPr="00154C19" w:rsidRDefault="00154C19" w:rsidP="00DD1FEA">
            <w:pPr>
              <w:pStyle w:val="Tabulka-text"/>
            </w:pPr>
          </w:p>
        </w:tc>
        <w:tc>
          <w:tcPr>
            <w:tcW w:w="1548" w:type="pct"/>
            <w:shd w:val="clear" w:color="auto" w:fill="auto"/>
            <w:vAlign w:val="bottom"/>
            <w:hideMark/>
          </w:tcPr>
          <w:p w:rsidR="00154C19" w:rsidRPr="00154C19" w:rsidRDefault="00154C19" w:rsidP="00DD1FEA">
            <w:pPr>
              <w:pStyle w:val="Tabulka-text"/>
            </w:pPr>
          </w:p>
        </w:tc>
        <w:tc>
          <w:tcPr>
            <w:tcW w:w="488" w:type="pct"/>
            <w:shd w:val="clear" w:color="auto" w:fill="auto"/>
            <w:noWrap/>
            <w:vAlign w:val="bottom"/>
            <w:hideMark/>
          </w:tcPr>
          <w:p w:rsidR="00154C19" w:rsidRPr="00154C19" w:rsidRDefault="00154C19" w:rsidP="00DD1FEA">
            <w:pPr>
              <w:pStyle w:val="Tabulka-text"/>
            </w:pPr>
          </w:p>
        </w:tc>
      </w:tr>
    </w:tbl>
    <w:p w:rsidR="006E6AAD" w:rsidRPr="008D3E1A" w:rsidRDefault="00DD1FEA" w:rsidP="008D3E1A">
      <w:pPr>
        <w:pStyle w:val="Tabulka-pramen"/>
      </w:pPr>
      <w:r w:rsidRPr="008D3E1A">
        <w:t>Zdroj: vlastní telefonické šetření autora práce</w:t>
      </w:r>
    </w:p>
    <w:p w:rsidR="00487989" w:rsidRPr="008D3E1A" w:rsidRDefault="00487989" w:rsidP="008D3E1A">
      <w:pPr>
        <w:pStyle w:val="Tabulka-pramen"/>
        <w:sectPr w:rsidR="00487989" w:rsidRPr="008D3E1A" w:rsidSect="00753F7B">
          <w:pgSz w:w="16838" w:h="11906" w:orient="landscape" w:code="9"/>
          <w:pgMar w:top="2268" w:right="1276" w:bottom="1134" w:left="1418" w:header="709" w:footer="12" w:gutter="0"/>
          <w:cols w:space="708"/>
          <w:docGrid w:linePitch="326"/>
        </w:sectPr>
      </w:pPr>
    </w:p>
    <w:p w:rsidR="00487989" w:rsidRPr="00134F23" w:rsidRDefault="00487989" w:rsidP="00487989">
      <w:pPr>
        <w:pStyle w:val="Nadpis3"/>
        <w:numPr>
          <w:ilvl w:val="0"/>
          <w:numId w:val="0"/>
        </w:numPr>
        <w:ind w:left="720" w:hanging="720"/>
        <w:rPr>
          <w:rStyle w:val="Siln"/>
          <w:b w:val="0"/>
        </w:rPr>
      </w:pPr>
      <w:bookmarkStart w:id="61" w:name="_Toc301994023"/>
      <w:r w:rsidRPr="00134F23">
        <w:rPr>
          <w:rStyle w:val="Siln"/>
          <w:b w:val="0"/>
        </w:rPr>
        <w:lastRenderedPageBreak/>
        <w:t>(III) Podklady pro interní analýzu společnosti ESET software</w:t>
      </w:r>
      <w:bookmarkEnd w:id="61"/>
    </w:p>
    <w:p w:rsidR="009956F9" w:rsidRPr="0042567E" w:rsidRDefault="009956F9" w:rsidP="009956F9">
      <w:pPr>
        <w:pStyle w:val="Tabulka"/>
      </w:pPr>
      <w:bookmarkStart w:id="62" w:name="_Ref300455512"/>
      <w:bookmarkStart w:id="63" w:name="_Toc301994051"/>
      <w:r>
        <w:t xml:space="preserve">Graf </w:t>
      </w:r>
      <w:r w:rsidR="00974D0C">
        <w:fldChar w:fldCharType="begin"/>
      </w:r>
      <w:r>
        <w:instrText xml:space="preserve"> SEQ Graf \* ARABIC </w:instrText>
      </w:r>
      <w:r w:rsidR="00974D0C">
        <w:fldChar w:fldCharType="separate"/>
      </w:r>
      <w:r w:rsidR="002364F8">
        <w:rPr>
          <w:noProof/>
        </w:rPr>
        <w:t>7</w:t>
      </w:r>
      <w:r w:rsidR="00974D0C">
        <w:fldChar w:fldCharType="end"/>
      </w:r>
      <w:r>
        <w:t xml:space="preserve"> Přehled počtu mediálních </w:t>
      </w:r>
      <w:r w:rsidRPr="005E78D0">
        <w:t xml:space="preserve">výstupů </w:t>
      </w:r>
      <w:r>
        <w:t xml:space="preserve">ESET a konkurence v ČR </w:t>
      </w:r>
      <w:r w:rsidRPr="005E78D0">
        <w:t>v roce 2009</w:t>
      </w:r>
      <w:bookmarkEnd w:id="63"/>
    </w:p>
    <w:p w:rsidR="009956F9" w:rsidRDefault="009956F9" w:rsidP="009956F9">
      <w:r>
        <w:rPr>
          <w:rFonts w:ascii="Calibri" w:hAnsi="Calibri"/>
          <w:noProof/>
          <w:szCs w:val="24"/>
        </w:rPr>
        <w:drawing>
          <wp:inline distT="0" distB="0" distL="0" distR="0" wp14:anchorId="565E92DE" wp14:editId="05353CA6">
            <wp:extent cx="4572000" cy="2201333"/>
            <wp:effectExtent l="0" t="0" r="0" b="8890"/>
            <wp:docPr id="6"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56F9" w:rsidRPr="00DB30B0" w:rsidRDefault="009956F9" w:rsidP="009956F9">
      <w:pPr>
        <w:pStyle w:val="Tabulka-pramen"/>
      </w:pPr>
      <w:r w:rsidRPr="00DB30B0">
        <w:t xml:space="preserve">Zdroj: </w:t>
      </w:r>
      <w:r w:rsidRPr="005B19D2">
        <w:rPr>
          <w:rStyle w:val="Zvraznn"/>
          <w:iCs w:val="0"/>
        </w:rPr>
        <w:t>Newton Media Monitoring</w:t>
      </w:r>
      <w:r w:rsidRPr="00DB30B0">
        <w:t xml:space="preserve"> [online]. 2011 [cit. </w:t>
      </w:r>
      <w:smartTag w:uri="urn:schemas-microsoft-com:office:smarttags" w:element="date">
        <w:smartTagPr>
          <w:attr w:name="ls" w:val="trans"/>
          <w:attr w:name="Month" w:val="03"/>
          <w:attr w:name="Day" w:val="10"/>
          <w:attr w:name="Year" w:val="2011"/>
        </w:smartTagPr>
        <w:r w:rsidRPr="00DB30B0">
          <w:t>2011-03-10</w:t>
        </w:r>
      </w:smartTag>
      <w:r w:rsidRPr="00DB30B0">
        <w:t>]. Dostupné z WWW: &lt;http://www.newtonmedia.cz/&gt;.</w:t>
      </w:r>
    </w:p>
    <w:p w:rsidR="009956F9" w:rsidRPr="0042567E" w:rsidRDefault="009956F9" w:rsidP="009956F9">
      <w:pPr>
        <w:pStyle w:val="Titulek"/>
      </w:pPr>
      <w:bookmarkStart w:id="64" w:name="_Toc301994052"/>
      <w:r>
        <w:t xml:space="preserve">Graf </w:t>
      </w:r>
      <w:r w:rsidR="00974D0C">
        <w:fldChar w:fldCharType="begin"/>
      </w:r>
      <w:r>
        <w:instrText xml:space="preserve"> SEQ Graf \* ARABIC </w:instrText>
      </w:r>
      <w:r w:rsidR="00974D0C">
        <w:fldChar w:fldCharType="separate"/>
      </w:r>
      <w:r w:rsidR="002364F8">
        <w:rPr>
          <w:noProof/>
        </w:rPr>
        <w:t>8</w:t>
      </w:r>
      <w:r w:rsidR="00974D0C">
        <w:fldChar w:fldCharType="end"/>
      </w:r>
      <w:r>
        <w:t xml:space="preserve"> Přehled počtu mediálních výstupů ESET a konkurence v ČR </w:t>
      </w:r>
      <w:r w:rsidRPr="0096224B">
        <w:t>v roce 2010</w:t>
      </w:r>
      <w:bookmarkEnd w:id="64"/>
    </w:p>
    <w:p w:rsidR="009956F9" w:rsidRDefault="009956F9" w:rsidP="009956F9">
      <w:pPr>
        <w:rPr>
          <w:rFonts w:ascii="Calibri" w:hAnsi="Calibri"/>
          <w:noProof/>
          <w:szCs w:val="24"/>
        </w:rPr>
      </w:pPr>
      <w:r>
        <w:rPr>
          <w:rFonts w:ascii="Calibri" w:hAnsi="Calibri"/>
          <w:noProof/>
          <w:szCs w:val="24"/>
        </w:rPr>
        <w:drawing>
          <wp:inline distT="0" distB="0" distL="0" distR="0" wp14:anchorId="6664524B" wp14:editId="31B5E49C">
            <wp:extent cx="4567555" cy="2742565"/>
            <wp:effectExtent l="0" t="0" r="4445" b="635"/>
            <wp:docPr id="7"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56F9" w:rsidRPr="008D3E1A" w:rsidRDefault="009956F9" w:rsidP="008D3E1A">
      <w:pPr>
        <w:pStyle w:val="Tabulka-pramen"/>
      </w:pPr>
      <w:r w:rsidRPr="008D3E1A">
        <w:t xml:space="preserve">Zdroj: Newton Media Monitoring [online]. 2011 [cit. </w:t>
      </w:r>
      <w:smartTag w:uri="urn:schemas-microsoft-com:office:smarttags" w:element="date">
        <w:smartTagPr>
          <w:attr w:name="ls" w:val="trans"/>
          <w:attr w:name="Month" w:val="03"/>
          <w:attr w:name="Day" w:val="10"/>
          <w:attr w:name="Year" w:val="2011"/>
        </w:smartTagPr>
        <w:r w:rsidRPr="008D3E1A">
          <w:t>2011-03-10</w:t>
        </w:r>
      </w:smartTag>
      <w:r w:rsidRPr="008D3E1A">
        <w:t>]. Dostupné z WWW: &lt;http://www.newtonmedia.cz/&gt;.</w:t>
      </w:r>
    </w:p>
    <w:p w:rsidR="009956F9" w:rsidRDefault="009956F9">
      <w:pPr>
        <w:spacing w:after="0" w:line="240" w:lineRule="auto"/>
        <w:jc w:val="left"/>
        <w:rPr>
          <w:b/>
          <w:bCs/>
          <w:sz w:val="20"/>
        </w:rPr>
      </w:pPr>
      <w:r>
        <w:br w:type="page"/>
      </w:r>
    </w:p>
    <w:p w:rsidR="00487989" w:rsidRPr="0042567E" w:rsidRDefault="00487989" w:rsidP="00487989">
      <w:pPr>
        <w:pStyle w:val="Titulek"/>
      </w:pPr>
      <w:bookmarkStart w:id="65" w:name="_Toc301994053"/>
      <w:bookmarkEnd w:id="62"/>
      <w:r>
        <w:lastRenderedPageBreak/>
        <w:t xml:space="preserve">Graf </w:t>
      </w:r>
      <w:r w:rsidR="00974D0C">
        <w:fldChar w:fldCharType="begin"/>
      </w:r>
      <w:r>
        <w:instrText xml:space="preserve"> SEQ Graf \* ARABIC </w:instrText>
      </w:r>
      <w:r w:rsidR="00974D0C">
        <w:fldChar w:fldCharType="separate"/>
      </w:r>
      <w:r w:rsidR="002364F8">
        <w:rPr>
          <w:noProof/>
        </w:rPr>
        <w:t>9</w:t>
      </w:r>
      <w:r w:rsidR="00974D0C">
        <w:fldChar w:fldCharType="end"/>
      </w:r>
      <w:r>
        <w:t xml:space="preserve"> </w:t>
      </w:r>
      <w:r w:rsidRPr="009173F9">
        <w:t>Rozložení PR výstupů v roce 2010 dle typu</w:t>
      </w:r>
      <w:bookmarkEnd w:id="65"/>
    </w:p>
    <w:p w:rsidR="00487989" w:rsidRDefault="00487989" w:rsidP="00487989">
      <w:r>
        <w:rPr>
          <w:noProof/>
        </w:rPr>
        <w:drawing>
          <wp:inline distT="0" distB="0" distL="0" distR="0" wp14:anchorId="2A0FF496" wp14:editId="4126F602">
            <wp:extent cx="5090160" cy="2895600"/>
            <wp:effectExtent l="0" t="0" r="0" b="0"/>
            <wp:docPr id="8" name="Picture 8" descr="Popis: Description: 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is: Description: Obrázek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0160" cy="2895600"/>
                    </a:xfrm>
                    <a:prstGeom prst="rect">
                      <a:avLst/>
                    </a:prstGeom>
                    <a:noFill/>
                    <a:ln>
                      <a:noFill/>
                    </a:ln>
                  </pic:spPr>
                </pic:pic>
              </a:graphicData>
            </a:graphic>
          </wp:inline>
        </w:drawing>
      </w:r>
    </w:p>
    <w:p w:rsidR="00487989" w:rsidRPr="008D3E1A" w:rsidRDefault="00487989" w:rsidP="008D3E1A">
      <w:pPr>
        <w:pStyle w:val="Tabulka-pramen"/>
      </w:pPr>
      <w:r w:rsidRPr="008D3E1A">
        <w:t xml:space="preserve">Zdroj: </w:t>
      </w:r>
      <w:r w:rsidR="00974D0C" w:rsidRPr="008D3E1A">
        <w:t>Newton Media Monitoring</w:t>
      </w:r>
      <w:r w:rsidRPr="008D3E1A">
        <w:t xml:space="preserve"> [online]. 2011 [cit. </w:t>
      </w:r>
      <w:smartTag w:uri="urn:schemas-microsoft-com:office:smarttags" w:element="date">
        <w:smartTagPr>
          <w:attr w:name="ls" w:val="trans"/>
          <w:attr w:name="Month" w:val="03"/>
          <w:attr w:name="Day" w:val="10"/>
          <w:attr w:name="Year" w:val="2011"/>
        </w:smartTagPr>
        <w:r w:rsidRPr="008D3E1A">
          <w:t>2011-03-10</w:t>
        </w:r>
      </w:smartTag>
      <w:r w:rsidRPr="008D3E1A">
        <w:t>]. Dostupné z WWW: &lt;http://www.newtonmedia.cz/&gt;.</w:t>
      </w:r>
    </w:p>
    <w:p w:rsidR="00487989" w:rsidRDefault="00487989" w:rsidP="00487989">
      <w:pPr>
        <w:pStyle w:val="Titulek"/>
      </w:pPr>
      <w:bookmarkStart w:id="66" w:name="_Ref300428797"/>
      <w:bookmarkStart w:id="67" w:name="_Toc301994057"/>
      <w:r>
        <w:t xml:space="preserve">Obrázek </w:t>
      </w:r>
      <w:r w:rsidR="00974D0C">
        <w:fldChar w:fldCharType="begin"/>
      </w:r>
      <w:r>
        <w:instrText xml:space="preserve"> SEQ Obrázek \* ARABIC </w:instrText>
      </w:r>
      <w:r w:rsidR="00974D0C">
        <w:fldChar w:fldCharType="separate"/>
      </w:r>
      <w:r w:rsidR="002364F8">
        <w:rPr>
          <w:noProof/>
        </w:rPr>
        <w:t>2</w:t>
      </w:r>
      <w:r w:rsidR="00974D0C">
        <w:fldChar w:fldCharType="end"/>
      </w:r>
      <w:r>
        <w:t xml:space="preserve"> Ukázka z pečení vánočního cukroví pro obec Heřmanice postiženou povodněmi</w:t>
      </w:r>
      <w:bookmarkEnd w:id="66"/>
      <w:bookmarkEnd w:id="67"/>
    </w:p>
    <w:p w:rsidR="00487989" w:rsidRDefault="00487989" w:rsidP="00487989">
      <w:r>
        <w:rPr>
          <w:noProof/>
        </w:rPr>
        <w:drawing>
          <wp:inline distT="0" distB="0" distL="0" distR="0" wp14:anchorId="0EB88A90" wp14:editId="58A87600">
            <wp:extent cx="5400040" cy="359981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2.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487989" w:rsidRPr="008D3E1A" w:rsidRDefault="00487989" w:rsidP="008D3E1A">
      <w:pPr>
        <w:pStyle w:val="Tabulka-pramen"/>
      </w:pPr>
      <w:r w:rsidRPr="008D3E1A">
        <w:t>Zdroj: ESET software</w:t>
      </w:r>
      <w:r w:rsidR="00BD3910" w:rsidRPr="008D3E1A">
        <w:t xml:space="preserve">. </w:t>
      </w:r>
      <w:r w:rsidR="00974D0C" w:rsidRPr="008D3E1A">
        <w:t>Interní materiály.</w:t>
      </w:r>
      <w:r w:rsidRPr="008D3E1A">
        <w:t xml:space="preserve"> ESET Intranet. 2011, 1, s. 20.</w:t>
      </w:r>
    </w:p>
    <w:p w:rsidR="009956F9" w:rsidRDefault="009956F9">
      <w:pPr>
        <w:spacing w:after="0" w:line="240" w:lineRule="auto"/>
        <w:jc w:val="left"/>
        <w:rPr>
          <w:rStyle w:val="Siln"/>
          <w:rFonts w:cs="Arial"/>
          <w:bCs w:val="0"/>
          <w:sz w:val="28"/>
          <w:szCs w:val="26"/>
        </w:rPr>
      </w:pPr>
      <w:bookmarkStart w:id="68" w:name="_Ref300429882"/>
      <w:r>
        <w:rPr>
          <w:rStyle w:val="Siln"/>
        </w:rPr>
        <w:br w:type="page"/>
      </w:r>
    </w:p>
    <w:p w:rsidR="009956F9" w:rsidRDefault="009956F9" w:rsidP="009956F9">
      <w:pPr>
        <w:pStyle w:val="Titulek"/>
      </w:pPr>
      <w:bookmarkStart w:id="69" w:name="_Ref300530718"/>
      <w:bookmarkStart w:id="70" w:name="_Toc301995000"/>
      <w:r>
        <w:lastRenderedPageBreak/>
        <w:t xml:space="preserve">Tabulka </w:t>
      </w:r>
      <w:r w:rsidR="00974D0C">
        <w:fldChar w:fldCharType="begin"/>
      </w:r>
      <w:r>
        <w:instrText xml:space="preserve"> SEQ Tabulka \* ARABIC </w:instrText>
      </w:r>
      <w:r w:rsidR="00974D0C">
        <w:fldChar w:fldCharType="separate"/>
      </w:r>
      <w:r w:rsidR="002364F8">
        <w:rPr>
          <w:noProof/>
        </w:rPr>
        <w:t>8</w:t>
      </w:r>
      <w:r w:rsidR="00974D0C">
        <w:fldChar w:fldCharType="end"/>
      </w:r>
      <w:r>
        <w:t xml:space="preserve"> </w:t>
      </w:r>
      <w:r w:rsidRPr="001720FF">
        <w:t>Přehled nákladů za benefity pro zaměstnance rok 2010</w:t>
      </w:r>
      <w:bookmarkEnd w:id="69"/>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gridCol w:w="2882"/>
      </w:tblGrid>
      <w:tr w:rsidR="009956F9" w:rsidRPr="0027615F" w:rsidTr="00941C82">
        <w:tc>
          <w:tcPr>
            <w:tcW w:w="2881" w:type="dxa"/>
          </w:tcPr>
          <w:p w:rsidR="009956F9" w:rsidRPr="0027615F" w:rsidRDefault="009956F9" w:rsidP="00756F41">
            <w:pPr>
              <w:pStyle w:val="Tabulka-text"/>
              <w:rPr>
                <w:rFonts w:eastAsia="Calibri"/>
              </w:rPr>
            </w:pPr>
            <w:r w:rsidRPr="0027615F">
              <w:rPr>
                <w:rFonts w:eastAsia="Calibri"/>
              </w:rPr>
              <w:t xml:space="preserve">Název </w:t>
            </w:r>
            <w:r w:rsidR="00756F41">
              <w:rPr>
                <w:rFonts w:eastAsia="Calibri"/>
              </w:rPr>
              <w:t>b</w:t>
            </w:r>
            <w:r w:rsidR="00756F41" w:rsidRPr="0027615F">
              <w:rPr>
                <w:rFonts w:eastAsia="Calibri"/>
              </w:rPr>
              <w:t>enefitu</w:t>
            </w:r>
          </w:p>
        </w:tc>
        <w:tc>
          <w:tcPr>
            <w:tcW w:w="2881" w:type="dxa"/>
          </w:tcPr>
          <w:p w:rsidR="009956F9" w:rsidRPr="0027615F" w:rsidRDefault="009956F9" w:rsidP="00941C82">
            <w:pPr>
              <w:pStyle w:val="Tabulka-text"/>
              <w:rPr>
                <w:rFonts w:eastAsia="Calibri"/>
              </w:rPr>
            </w:pPr>
            <w:r w:rsidRPr="0027615F">
              <w:rPr>
                <w:rFonts w:eastAsia="Calibri"/>
              </w:rPr>
              <w:t>Náklady</w:t>
            </w:r>
          </w:p>
        </w:tc>
        <w:tc>
          <w:tcPr>
            <w:tcW w:w="2882" w:type="dxa"/>
          </w:tcPr>
          <w:p w:rsidR="009956F9" w:rsidRPr="0027615F" w:rsidRDefault="009956F9" w:rsidP="00941C82">
            <w:pPr>
              <w:pStyle w:val="Tabulka-text"/>
              <w:rPr>
                <w:rFonts w:eastAsia="Calibri"/>
              </w:rPr>
            </w:pPr>
            <w:r w:rsidRPr="0027615F">
              <w:rPr>
                <w:rFonts w:eastAsia="Calibri"/>
              </w:rPr>
              <w:t>Daňově uznatelný</w:t>
            </w:r>
          </w:p>
        </w:tc>
      </w:tr>
      <w:tr w:rsidR="009956F9" w:rsidRPr="0027615F" w:rsidTr="00941C82">
        <w:tc>
          <w:tcPr>
            <w:tcW w:w="2881" w:type="dxa"/>
          </w:tcPr>
          <w:p w:rsidR="005B19D2" w:rsidRDefault="00756F41" w:rsidP="00ED06FA">
            <w:pPr>
              <w:pStyle w:val="Tabulka-text"/>
              <w:rPr>
                <w:rFonts w:eastAsia="Calibri"/>
              </w:rPr>
            </w:pPr>
            <w:r>
              <w:rPr>
                <w:rFonts w:eastAsia="Calibri"/>
              </w:rPr>
              <w:t>P</w:t>
            </w:r>
            <w:r w:rsidR="009956F9" w:rsidRPr="0027615F">
              <w:rPr>
                <w:rFonts w:eastAsia="Calibri"/>
              </w:rPr>
              <w:t>itný režim </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140 318</w:t>
              </w:r>
            </w:smartTag>
            <w:r w:rsidRPr="0027615F">
              <w:rPr>
                <w:rFonts w:eastAsia="Calibri"/>
              </w:rPr>
              <w:t xml:space="preserve"> Kč </w:t>
            </w:r>
          </w:p>
        </w:tc>
        <w:tc>
          <w:tcPr>
            <w:tcW w:w="2882" w:type="dxa"/>
          </w:tcPr>
          <w:p w:rsidR="009956F9" w:rsidRPr="0027615F" w:rsidRDefault="009956F9" w:rsidP="00756F41">
            <w:pPr>
              <w:pStyle w:val="Tabulka-text"/>
              <w:rPr>
                <w:rFonts w:eastAsia="Calibri"/>
              </w:rPr>
            </w:pPr>
            <w:r>
              <w:rPr>
                <w:rFonts w:eastAsia="Calibri"/>
              </w:rPr>
              <w:t>L</w:t>
            </w:r>
            <w:r w:rsidRPr="00453D39">
              <w:rPr>
                <w:rFonts w:eastAsia="Calibri"/>
              </w:rPr>
              <w:t xml:space="preserve">ze zvolit jakýkoliv režim. </w:t>
            </w:r>
            <w:r>
              <w:rPr>
                <w:rFonts w:eastAsia="Calibri"/>
              </w:rPr>
              <w:t>M</w:t>
            </w:r>
            <w:r w:rsidRPr="00453D39">
              <w:rPr>
                <w:rFonts w:eastAsia="Calibri"/>
              </w:rPr>
              <w:t xml:space="preserve">ohlo by se zavést jako náklad daňový, ale muselo by se </w:t>
            </w:r>
            <w:r>
              <w:rPr>
                <w:rFonts w:eastAsia="Calibri"/>
              </w:rPr>
              <w:t>dodatečně danit</w:t>
            </w:r>
            <w:r w:rsidRPr="00453D39">
              <w:rPr>
                <w:rFonts w:eastAsia="Calibri"/>
              </w:rPr>
              <w:t xml:space="preserve"> zaměstnancům. Pokud se dává ze zisku – resp.</w:t>
            </w:r>
            <w:r>
              <w:rPr>
                <w:rFonts w:eastAsia="Calibri"/>
              </w:rPr>
              <w:t xml:space="preserve"> </w:t>
            </w:r>
            <w:r w:rsidRPr="00453D39">
              <w:rPr>
                <w:rFonts w:eastAsia="Calibri"/>
              </w:rPr>
              <w:t>náklady nedaňové</w:t>
            </w:r>
            <w:r w:rsidR="00756F41">
              <w:rPr>
                <w:rFonts w:eastAsia="Calibri"/>
              </w:rPr>
              <w:t xml:space="preserve"> –</w:t>
            </w:r>
            <w:r w:rsidRPr="00453D39">
              <w:rPr>
                <w:rFonts w:eastAsia="Calibri"/>
              </w:rPr>
              <w:t xml:space="preserve">, tak to nemusí zaměstnanci </w:t>
            </w:r>
            <w:r>
              <w:rPr>
                <w:rFonts w:eastAsia="Calibri"/>
              </w:rPr>
              <w:t>danit</w:t>
            </w:r>
            <w:r w:rsidRPr="00453D39">
              <w:rPr>
                <w:rFonts w:eastAsia="Calibri"/>
              </w:rPr>
              <w:t xml:space="preserve">. </w:t>
            </w:r>
            <w:r>
              <w:rPr>
                <w:rFonts w:eastAsia="Calibri"/>
              </w:rPr>
              <w:t>R</w:t>
            </w:r>
            <w:r w:rsidRPr="00453D39">
              <w:rPr>
                <w:rFonts w:eastAsia="Calibri"/>
              </w:rPr>
              <w:t xml:space="preserve">ežim </w:t>
            </w:r>
            <w:r>
              <w:rPr>
                <w:rFonts w:eastAsia="Calibri"/>
              </w:rPr>
              <w:t xml:space="preserve">úhrady </w:t>
            </w:r>
            <w:r w:rsidRPr="00453D39">
              <w:rPr>
                <w:rFonts w:eastAsia="Calibri"/>
              </w:rPr>
              <w:t>ze zisku má</w:t>
            </w:r>
            <w:r>
              <w:rPr>
                <w:rFonts w:eastAsia="Calibri"/>
              </w:rPr>
              <w:t xml:space="preserve"> ESET </w:t>
            </w:r>
            <w:r w:rsidRPr="00453D39">
              <w:rPr>
                <w:rFonts w:eastAsia="Calibri"/>
              </w:rPr>
              <w:t>již nastavený.</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Věrnostní </w:t>
            </w:r>
          </w:p>
        </w:tc>
        <w:tc>
          <w:tcPr>
            <w:tcW w:w="2881" w:type="dxa"/>
          </w:tcPr>
          <w:p w:rsidR="009956F9" w:rsidRPr="0027615F" w:rsidRDefault="009956F9" w:rsidP="00941C82">
            <w:pPr>
              <w:pStyle w:val="Tabulka-text"/>
              <w:rPr>
                <w:rFonts w:eastAsia="Calibri"/>
              </w:rPr>
            </w:pPr>
            <w:r w:rsidRPr="0027615F">
              <w:rPr>
                <w:rFonts w:eastAsia="Calibri"/>
              </w:rPr>
              <w:t>13 400 Kč</w:t>
            </w:r>
          </w:p>
        </w:tc>
        <w:tc>
          <w:tcPr>
            <w:tcW w:w="2882" w:type="dxa"/>
          </w:tcPr>
          <w:p w:rsidR="009956F9" w:rsidRPr="0027615F" w:rsidRDefault="009956F9" w:rsidP="00941C82">
            <w:pPr>
              <w:pStyle w:val="Tabulka-text"/>
              <w:rPr>
                <w:rFonts w:eastAsia="Calibri"/>
              </w:rPr>
            </w:pPr>
            <w:r w:rsidRPr="0027615F">
              <w:rPr>
                <w:rFonts w:eastAsia="Calibri"/>
              </w:rPr>
              <w:t>Neuznatelné</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Stravenky</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499 660</w:t>
              </w:r>
            </w:smartTag>
            <w:r w:rsidRPr="0027615F">
              <w:rPr>
                <w:rFonts w:eastAsia="Calibri"/>
              </w:rPr>
              <w:t xml:space="preserve"> Kč</w:t>
            </w:r>
          </w:p>
        </w:tc>
        <w:tc>
          <w:tcPr>
            <w:tcW w:w="2882" w:type="dxa"/>
          </w:tcPr>
          <w:p w:rsidR="009956F9" w:rsidRPr="0027615F" w:rsidRDefault="009956F9" w:rsidP="00756F41">
            <w:pPr>
              <w:pStyle w:val="Tabulka-text"/>
              <w:rPr>
                <w:rFonts w:eastAsia="Calibri"/>
              </w:rPr>
            </w:pPr>
            <w:r w:rsidRPr="0027615F">
              <w:rPr>
                <w:rFonts w:eastAsia="Calibri"/>
              </w:rPr>
              <w:t>Příspěvky až do výše 55</w:t>
            </w:r>
            <w:r w:rsidR="00756F41">
              <w:rPr>
                <w:rFonts w:eastAsia="Calibri"/>
              </w:rPr>
              <w:t xml:space="preserve"> </w:t>
            </w:r>
            <w:r w:rsidRPr="0027615F">
              <w:rPr>
                <w:rFonts w:eastAsia="Calibri"/>
              </w:rPr>
              <w:t>% ceny jednoho jídla za jednu směnu, max. do výše 70</w:t>
            </w:r>
            <w:r w:rsidR="00756F41">
              <w:rPr>
                <w:rFonts w:eastAsia="Calibri"/>
              </w:rPr>
              <w:t xml:space="preserve"> </w:t>
            </w:r>
            <w:r w:rsidRPr="0027615F">
              <w:rPr>
                <w:rFonts w:eastAsia="Calibri"/>
              </w:rPr>
              <w:t>% stravného při trvání pracovní cesty 5</w:t>
            </w:r>
            <w:r w:rsidR="00756F41">
              <w:rPr>
                <w:rFonts w:eastAsia="Calibri"/>
              </w:rPr>
              <w:t>–</w:t>
            </w:r>
            <w:r w:rsidRPr="0027615F">
              <w:rPr>
                <w:rFonts w:eastAsia="Calibri"/>
              </w:rPr>
              <w:t>12 hodin podle §176 odst. 1 písm. a) zákona č</w:t>
            </w:r>
            <w:r w:rsidR="00756F41" w:rsidRPr="0027615F">
              <w:rPr>
                <w:rFonts w:eastAsia="Calibri"/>
              </w:rPr>
              <w:t>.</w:t>
            </w:r>
            <w:r w:rsidR="00756F41">
              <w:rPr>
                <w:rFonts w:eastAsia="Calibri"/>
              </w:rPr>
              <w:t> </w:t>
            </w:r>
            <w:r w:rsidRPr="0027615F">
              <w:rPr>
                <w:rFonts w:eastAsia="Calibri"/>
              </w:rPr>
              <w:t>262/2006, zákoníku práce. 45</w:t>
            </w:r>
            <w:r w:rsidR="00756F41">
              <w:rPr>
                <w:rFonts w:eastAsia="Calibri"/>
              </w:rPr>
              <w:t xml:space="preserve"> </w:t>
            </w:r>
            <w:r w:rsidRPr="0027615F">
              <w:rPr>
                <w:rFonts w:eastAsia="Calibri"/>
              </w:rPr>
              <w:t>% si platí zaměstnanci</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Penzijní </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184 800</w:t>
              </w:r>
            </w:smartTag>
            <w:r w:rsidRPr="0027615F">
              <w:rPr>
                <w:rFonts w:eastAsia="Calibri"/>
              </w:rPr>
              <w:t xml:space="preserve"> Kč</w:t>
            </w:r>
          </w:p>
        </w:tc>
        <w:tc>
          <w:tcPr>
            <w:tcW w:w="2882" w:type="dxa"/>
          </w:tcPr>
          <w:p w:rsidR="009956F9" w:rsidRPr="0027615F" w:rsidRDefault="009956F9" w:rsidP="00941C82">
            <w:pPr>
              <w:pStyle w:val="Tabulka-text"/>
              <w:rPr>
                <w:rFonts w:eastAsia="Calibri"/>
              </w:rPr>
            </w:pPr>
            <w:r w:rsidRPr="0027615F">
              <w:rPr>
                <w:rFonts w:eastAsia="Calibri"/>
              </w:rPr>
              <w:t>Příspěvek zaměstnavatele daňově uznatelný bez omezení na straně zaměstnavatele</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Příspěvek na dopravu</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125 400</w:t>
              </w:r>
            </w:smartTag>
            <w:r w:rsidRPr="0027615F">
              <w:rPr>
                <w:rFonts w:eastAsia="Calibri"/>
              </w:rPr>
              <w:t xml:space="preserve"> Kč</w:t>
            </w:r>
          </w:p>
        </w:tc>
        <w:tc>
          <w:tcPr>
            <w:tcW w:w="2882" w:type="dxa"/>
          </w:tcPr>
          <w:p w:rsidR="009956F9" w:rsidRPr="0027615F" w:rsidRDefault="009956F9" w:rsidP="00756F41">
            <w:pPr>
              <w:pStyle w:val="Tabulka-text"/>
              <w:rPr>
                <w:rFonts w:eastAsia="Calibri"/>
              </w:rPr>
            </w:pPr>
            <w:r>
              <w:rPr>
                <w:rFonts w:eastAsia="Calibri"/>
              </w:rPr>
              <w:t>L</w:t>
            </w:r>
            <w:r w:rsidRPr="00453D39">
              <w:rPr>
                <w:rFonts w:eastAsia="Calibri"/>
              </w:rPr>
              <w:t xml:space="preserve">ze zvolit jakýkoliv režim. </w:t>
            </w:r>
            <w:r>
              <w:rPr>
                <w:rFonts w:eastAsia="Calibri"/>
              </w:rPr>
              <w:t>M</w:t>
            </w:r>
            <w:r w:rsidRPr="00453D39">
              <w:rPr>
                <w:rFonts w:eastAsia="Calibri"/>
              </w:rPr>
              <w:t>ohlo by se zavést jako náklad daňový, ale muselo by se dodaňovat zaměstnancům. Pokud se dává ze zisku – resp.</w:t>
            </w:r>
            <w:r>
              <w:rPr>
                <w:rFonts w:eastAsia="Calibri"/>
              </w:rPr>
              <w:t xml:space="preserve"> </w:t>
            </w:r>
            <w:r w:rsidRPr="00453D39">
              <w:rPr>
                <w:rFonts w:eastAsia="Calibri"/>
              </w:rPr>
              <w:t xml:space="preserve">náklady nedaňové, tak to nemusí zaměstnanci </w:t>
            </w:r>
            <w:r>
              <w:rPr>
                <w:rFonts w:eastAsia="Calibri"/>
              </w:rPr>
              <w:t>danit</w:t>
            </w:r>
            <w:r w:rsidRPr="00453D39">
              <w:rPr>
                <w:rFonts w:eastAsia="Calibri"/>
              </w:rPr>
              <w:t xml:space="preserve">. </w:t>
            </w:r>
            <w:r>
              <w:rPr>
                <w:rFonts w:eastAsia="Calibri"/>
              </w:rPr>
              <w:t>R</w:t>
            </w:r>
            <w:r w:rsidRPr="00453D39">
              <w:rPr>
                <w:rFonts w:eastAsia="Calibri"/>
              </w:rPr>
              <w:t xml:space="preserve">ežim </w:t>
            </w:r>
            <w:r>
              <w:rPr>
                <w:rFonts w:eastAsia="Calibri"/>
              </w:rPr>
              <w:t xml:space="preserve">úhrady </w:t>
            </w:r>
            <w:r w:rsidRPr="00453D39">
              <w:rPr>
                <w:rFonts w:eastAsia="Calibri"/>
              </w:rPr>
              <w:t>ze zisku má</w:t>
            </w:r>
            <w:r>
              <w:rPr>
                <w:rFonts w:eastAsia="Calibri"/>
              </w:rPr>
              <w:t xml:space="preserve"> ESET </w:t>
            </w:r>
            <w:r w:rsidRPr="00453D39">
              <w:rPr>
                <w:rFonts w:eastAsia="Calibri"/>
              </w:rPr>
              <w:t>již nastavený.</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F</w:t>
            </w:r>
            <w:r>
              <w:rPr>
                <w:rFonts w:eastAsia="Calibri"/>
              </w:rPr>
              <w:t>lexi</w:t>
            </w:r>
            <w:r w:rsidRPr="0027615F">
              <w:rPr>
                <w:rFonts w:eastAsia="Calibri"/>
              </w:rPr>
              <w:t>passy</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232 000</w:t>
              </w:r>
            </w:smartTag>
            <w:r w:rsidRPr="0027615F">
              <w:rPr>
                <w:rFonts w:eastAsia="Calibri"/>
              </w:rPr>
              <w:t xml:space="preserve"> Kč</w:t>
            </w:r>
          </w:p>
        </w:tc>
        <w:tc>
          <w:tcPr>
            <w:tcW w:w="2882" w:type="dxa"/>
          </w:tcPr>
          <w:p w:rsidR="009956F9" w:rsidRPr="0027615F" w:rsidRDefault="009956F9" w:rsidP="00941C82">
            <w:pPr>
              <w:pStyle w:val="Tabulka-text"/>
              <w:rPr>
                <w:rFonts w:eastAsia="Calibri"/>
              </w:rPr>
            </w:pPr>
            <w:r w:rsidRPr="0027615F">
              <w:rPr>
                <w:rFonts w:eastAsia="Calibri"/>
              </w:rPr>
              <w:t>Nepeněžní plnění poskytovaná na vrub nedaňových nákladů, ze zisku po zdanění nebo z fondů</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Dostupnost zdravotních pomůcek pro ergonomickou práci u PC</w:t>
            </w:r>
          </w:p>
        </w:tc>
        <w:tc>
          <w:tcPr>
            <w:tcW w:w="2881" w:type="dxa"/>
          </w:tcPr>
          <w:p w:rsidR="009956F9" w:rsidRPr="0027615F" w:rsidRDefault="009956F9" w:rsidP="00941C82">
            <w:pPr>
              <w:pStyle w:val="Tabulka-text"/>
              <w:rPr>
                <w:rFonts w:eastAsia="Calibri"/>
              </w:rPr>
            </w:pPr>
            <w:r w:rsidRPr="0027615F">
              <w:rPr>
                <w:rFonts w:eastAsia="Calibri"/>
              </w:rPr>
              <w:t>65 000 Kč</w:t>
            </w:r>
          </w:p>
        </w:tc>
        <w:tc>
          <w:tcPr>
            <w:tcW w:w="2882" w:type="dxa"/>
          </w:tcPr>
          <w:p w:rsidR="009956F9" w:rsidRPr="0027615F" w:rsidRDefault="009956F9" w:rsidP="00941C82">
            <w:pPr>
              <w:pStyle w:val="Tabulka-text"/>
              <w:rPr>
                <w:rFonts w:eastAsia="Calibri"/>
              </w:rPr>
            </w:pPr>
            <w:r w:rsidRPr="0027615F">
              <w:rPr>
                <w:rFonts w:eastAsia="Calibri"/>
              </w:rPr>
              <w:t>Nákladové položky</w:t>
            </w:r>
          </w:p>
        </w:tc>
      </w:tr>
      <w:tr w:rsidR="009956F9" w:rsidRPr="0027615F" w:rsidTr="00941C82">
        <w:tc>
          <w:tcPr>
            <w:tcW w:w="2881" w:type="dxa"/>
          </w:tcPr>
          <w:p w:rsidR="005B19D2" w:rsidRDefault="009956F9" w:rsidP="00ED06FA">
            <w:pPr>
              <w:pStyle w:val="Tabulka-text"/>
              <w:rPr>
                <w:rFonts w:eastAsia="Calibri"/>
              </w:rPr>
            </w:pPr>
            <w:r w:rsidRPr="0027615F">
              <w:rPr>
                <w:rFonts w:eastAsia="Calibri"/>
              </w:rPr>
              <w:t>Celofiremní vzdělávání</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27615F">
                <w:rPr>
                  <w:rFonts w:eastAsia="Calibri"/>
                </w:rPr>
                <w:t>565 000</w:t>
              </w:r>
            </w:smartTag>
            <w:r w:rsidRPr="0027615F">
              <w:rPr>
                <w:rFonts w:eastAsia="Calibri"/>
              </w:rPr>
              <w:t xml:space="preserve"> Kč</w:t>
            </w:r>
          </w:p>
        </w:tc>
        <w:tc>
          <w:tcPr>
            <w:tcW w:w="2882" w:type="dxa"/>
          </w:tcPr>
          <w:p w:rsidR="009956F9" w:rsidRPr="0027615F" w:rsidRDefault="009956F9" w:rsidP="00941C82">
            <w:pPr>
              <w:pStyle w:val="Tabulka-text"/>
              <w:rPr>
                <w:rFonts w:eastAsia="Calibri"/>
              </w:rPr>
            </w:pPr>
            <w:r>
              <w:rPr>
                <w:rFonts w:eastAsia="Calibri"/>
              </w:rPr>
              <w:t>S</w:t>
            </w:r>
            <w:r w:rsidRPr="0027615F">
              <w:rPr>
                <w:rFonts w:eastAsia="Calibri"/>
              </w:rPr>
              <w:t xml:space="preserve">ouvisející s </w:t>
            </w:r>
            <w:r>
              <w:rPr>
                <w:rFonts w:eastAsia="Calibri"/>
              </w:rPr>
              <w:t>ekonomickou činností</w:t>
            </w:r>
            <w:r w:rsidRPr="0027615F">
              <w:rPr>
                <w:rFonts w:eastAsia="Calibri"/>
              </w:rPr>
              <w:t xml:space="preserve"> představují daňový náklad</w:t>
            </w:r>
          </w:p>
        </w:tc>
      </w:tr>
      <w:tr w:rsidR="009956F9" w:rsidRPr="0027615F" w:rsidTr="00941C82">
        <w:tc>
          <w:tcPr>
            <w:tcW w:w="2881" w:type="dxa"/>
          </w:tcPr>
          <w:p w:rsidR="005B19D2" w:rsidRDefault="009956F9" w:rsidP="00ED06FA">
            <w:pPr>
              <w:pStyle w:val="Tabulka-text"/>
              <w:rPr>
                <w:rFonts w:eastAsia="Calibri"/>
              </w:rPr>
            </w:pPr>
            <w:r>
              <w:rPr>
                <w:rFonts w:eastAsia="Calibri"/>
              </w:rPr>
              <w:t>Celkem</w:t>
            </w:r>
          </w:p>
        </w:tc>
        <w:tc>
          <w:tcPr>
            <w:tcW w:w="2881" w:type="dxa"/>
          </w:tcPr>
          <w:p w:rsidR="009956F9" w:rsidRPr="0027615F" w:rsidRDefault="009956F9" w:rsidP="00941C82">
            <w:pPr>
              <w:pStyle w:val="Tabulka-text"/>
              <w:rPr>
                <w:rFonts w:eastAsia="Calibri"/>
              </w:rPr>
            </w:pPr>
            <w:smartTag w:uri="urn:schemas-microsoft-com:office:smarttags" w:element="phone">
              <w:smartTagPr>
                <w:attr w:uri="urn:schemas-microsoft-com:office:office" w:name="ls" w:val="trans"/>
              </w:smartTagPr>
              <w:r w:rsidRPr="00160100">
                <w:rPr>
                  <w:rFonts w:eastAsia="Calibri"/>
                </w:rPr>
                <w:t>1</w:t>
              </w:r>
              <w:r>
                <w:rPr>
                  <w:rFonts w:eastAsia="Calibri"/>
                </w:rPr>
                <w:t xml:space="preserve"> </w:t>
              </w:r>
              <w:r w:rsidRPr="00160100">
                <w:rPr>
                  <w:rFonts w:eastAsia="Calibri"/>
                </w:rPr>
                <w:t>195</w:t>
              </w:r>
              <w:r>
                <w:rPr>
                  <w:rFonts w:eastAsia="Calibri"/>
                </w:rPr>
                <w:t xml:space="preserve"> </w:t>
              </w:r>
              <w:r w:rsidRPr="00160100">
                <w:rPr>
                  <w:rFonts w:eastAsia="Calibri"/>
                </w:rPr>
                <w:t>289</w:t>
              </w:r>
            </w:smartTag>
            <w:r>
              <w:rPr>
                <w:rFonts w:eastAsia="Calibri"/>
              </w:rPr>
              <w:t xml:space="preserve"> Kč</w:t>
            </w:r>
          </w:p>
        </w:tc>
        <w:tc>
          <w:tcPr>
            <w:tcW w:w="2882" w:type="dxa"/>
          </w:tcPr>
          <w:p w:rsidR="009956F9" w:rsidRPr="0027615F" w:rsidRDefault="009956F9" w:rsidP="00941C82">
            <w:pPr>
              <w:pStyle w:val="Tabulka-text"/>
              <w:rPr>
                <w:rFonts w:eastAsia="Calibri"/>
              </w:rPr>
            </w:pPr>
            <w:r>
              <w:rPr>
                <w:rFonts w:eastAsia="Calibri"/>
              </w:rPr>
              <w:t xml:space="preserve">Z toho </w:t>
            </w:r>
            <w:smartTag w:uri="urn:schemas-microsoft-com:office:smarttags" w:element="phone">
              <w:smartTagPr>
                <w:attr w:uri="urn:schemas-microsoft-com:office:office" w:name="ls" w:val="trans"/>
              </w:smartTagPr>
              <w:r w:rsidRPr="00160100">
                <w:rPr>
                  <w:rFonts w:eastAsia="Calibri"/>
                </w:rPr>
                <w:t>785</w:t>
              </w:r>
              <w:r>
                <w:rPr>
                  <w:rFonts w:eastAsia="Calibri"/>
                </w:rPr>
                <w:t xml:space="preserve"> </w:t>
              </w:r>
              <w:r w:rsidRPr="00160100">
                <w:rPr>
                  <w:rFonts w:eastAsia="Calibri"/>
                </w:rPr>
                <w:t>931</w:t>
              </w:r>
            </w:smartTag>
            <w:r>
              <w:rPr>
                <w:rFonts w:eastAsia="Calibri"/>
              </w:rPr>
              <w:t xml:space="preserve"> Kč hrazených z fondu ze zisku</w:t>
            </w:r>
          </w:p>
        </w:tc>
      </w:tr>
    </w:tbl>
    <w:p w:rsidR="009956F9" w:rsidRPr="009853CE" w:rsidRDefault="009956F9" w:rsidP="009956F9"/>
    <w:p w:rsidR="009956F9" w:rsidRPr="008D3E1A" w:rsidRDefault="009956F9" w:rsidP="008D3E1A">
      <w:pPr>
        <w:pStyle w:val="Tabulka-pramen"/>
      </w:pPr>
      <w:r w:rsidRPr="008D3E1A">
        <w:t>Zdroj: Interní materiály společnosti ESET software</w:t>
      </w:r>
    </w:p>
    <w:p w:rsidR="009956F9" w:rsidRDefault="009956F9">
      <w:pPr>
        <w:spacing w:after="0" w:line="240" w:lineRule="auto"/>
        <w:jc w:val="left"/>
        <w:rPr>
          <w:b/>
          <w:bCs/>
          <w:sz w:val="20"/>
        </w:rPr>
      </w:pPr>
      <w:r>
        <w:br w:type="page"/>
      </w:r>
    </w:p>
    <w:p w:rsidR="009956F9" w:rsidRDefault="009956F9" w:rsidP="009956F9">
      <w:pPr>
        <w:pStyle w:val="Titulek"/>
      </w:pPr>
      <w:bookmarkStart w:id="71" w:name="_Ref300529987"/>
      <w:bookmarkStart w:id="72" w:name="_Toc301994054"/>
      <w:r>
        <w:lastRenderedPageBreak/>
        <w:t xml:space="preserve">Graf </w:t>
      </w:r>
      <w:r w:rsidR="00974D0C">
        <w:fldChar w:fldCharType="begin"/>
      </w:r>
      <w:r>
        <w:instrText xml:space="preserve"> SEQ Graf \* ARABIC </w:instrText>
      </w:r>
      <w:r w:rsidR="00974D0C">
        <w:fldChar w:fldCharType="separate"/>
      </w:r>
      <w:r w:rsidR="002364F8">
        <w:rPr>
          <w:noProof/>
        </w:rPr>
        <w:t>10</w:t>
      </w:r>
      <w:r w:rsidR="00974D0C">
        <w:fldChar w:fldCharType="end"/>
      </w:r>
      <w:r>
        <w:t xml:space="preserve"> Celková spokojenost domácností, zákazníků ESET v ČR</w:t>
      </w:r>
      <w:bookmarkEnd w:id="71"/>
      <w:bookmarkEnd w:id="72"/>
    </w:p>
    <w:p w:rsidR="009956F9" w:rsidRDefault="009956F9" w:rsidP="009956F9">
      <w:r>
        <w:rPr>
          <w:noProof/>
        </w:rPr>
        <w:drawing>
          <wp:inline distT="0" distB="0" distL="0" distR="0" wp14:anchorId="3C25DC98" wp14:editId="138C8FFC">
            <wp:extent cx="4114800" cy="2241096"/>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1755"/>
                    <a:stretch/>
                  </pic:blipFill>
                  <pic:spPr bwMode="auto">
                    <a:xfrm>
                      <a:off x="0" y="0"/>
                      <a:ext cx="4114800" cy="2241096"/>
                    </a:xfrm>
                    <a:prstGeom prst="rect">
                      <a:avLst/>
                    </a:prstGeom>
                    <a:ln>
                      <a:noFill/>
                    </a:ln>
                    <a:extLst>
                      <a:ext uri="{53640926-AAD7-44D8-BBD7-CCE9431645EC}">
                        <a14:shadowObscured xmlns:a14="http://schemas.microsoft.com/office/drawing/2010/main"/>
                      </a:ext>
                    </a:extLst>
                  </pic:spPr>
                </pic:pic>
              </a:graphicData>
            </a:graphic>
          </wp:inline>
        </w:drawing>
      </w:r>
    </w:p>
    <w:p w:rsidR="009956F9" w:rsidRPr="008D3E1A" w:rsidRDefault="009956F9" w:rsidP="008D3E1A">
      <w:pPr>
        <w:pStyle w:val="Tabulka-pramen"/>
      </w:pPr>
      <w:r w:rsidRPr="008D3E1A">
        <w:t xml:space="preserve">Zdroj: </w:t>
      </w:r>
      <w:r w:rsidR="00974D0C" w:rsidRPr="008D3E1A">
        <w:t>Průzkum spokojenosti zákazníků ESET v ČR 2011.</w:t>
      </w:r>
      <w:r w:rsidRPr="008D3E1A">
        <w:t xml:space="preserve"> </w:t>
      </w:r>
      <w:r w:rsidR="00974D0C" w:rsidRPr="008D3E1A">
        <w:t>ESET Intranet</w:t>
      </w:r>
      <w:r w:rsidRPr="008D3E1A">
        <w:t>. 2011, 1, s. 3.</w:t>
      </w:r>
    </w:p>
    <w:p w:rsidR="009956F9" w:rsidRDefault="009956F9" w:rsidP="009956F9">
      <w:pPr>
        <w:pStyle w:val="Titulek"/>
      </w:pPr>
    </w:p>
    <w:p w:rsidR="009956F9" w:rsidRDefault="009956F9" w:rsidP="009956F9">
      <w:pPr>
        <w:pStyle w:val="Titulek"/>
      </w:pPr>
      <w:bookmarkStart w:id="73" w:name="_Ref300530034"/>
      <w:bookmarkStart w:id="74" w:name="_Toc301994055"/>
      <w:r>
        <w:t xml:space="preserve">Graf </w:t>
      </w:r>
      <w:r w:rsidR="00974D0C">
        <w:fldChar w:fldCharType="begin"/>
      </w:r>
      <w:r>
        <w:instrText xml:space="preserve"> SEQ Graf \* ARABIC </w:instrText>
      </w:r>
      <w:r w:rsidR="00974D0C">
        <w:fldChar w:fldCharType="separate"/>
      </w:r>
      <w:r w:rsidR="002364F8">
        <w:rPr>
          <w:noProof/>
        </w:rPr>
        <w:t>11</w:t>
      </w:r>
      <w:r w:rsidR="00974D0C">
        <w:fldChar w:fldCharType="end"/>
      </w:r>
      <w:r>
        <w:t xml:space="preserve"> </w:t>
      </w:r>
      <w:r w:rsidRPr="00D75E55">
        <w:t xml:space="preserve">Celková spokojenost </w:t>
      </w:r>
      <w:r>
        <w:t>firemních</w:t>
      </w:r>
      <w:r w:rsidRPr="00D75E55">
        <w:t xml:space="preserve"> zákazníků ESET v ČR</w:t>
      </w:r>
      <w:bookmarkEnd w:id="73"/>
      <w:bookmarkEnd w:id="74"/>
    </w:p>
    <w:p w:rsidR="009956F9" w:rsidRPr="00D73517" w:rsidRDefault="009956F9" w:rsidP="009956F9">
      <w:r>
        <w:rPr>
          <w:noProof/>
        </w:rPr>
        <w:drawing>
          <wp:inline distT="0" distB="0" distL="0" distR="0" wp14:anchorId="127C6515" wp14:editId="493E8263">
            <wp:extent cx="4282565" cy="2275114"/>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92178" cy="2280221"/>
                    </a:xfrm>
                    <a:prstGeom prst="rect">
                      <a:avLst/>
                    </a:prstGeom>
                  </pic:spPr>
                </pic:pic>
              </a:graphicData>
            </a:graphic>
          </wp:inline>
        </w:drawing>
      </w:r>
    </w:p>
    <w:p w:rsidR="009956F9" w:rsidRPr="008D3E1A" w:rsidRDefault="009956F9" w:rsidP="008D3E1A">
      <w:pPr>
        <w:pStyle w:val="Tabulka-pramen"/>
      </w:pPr>
      <w:r w:rsidRPr="008D3E1A">
        <w:t xml:space="preserve">Zdroj: </w:t>
      </w:r>
      <w:r w:rsidR="00974D0C" w:rsidRPr="008D3E1A">
        <w:t>Průzkum spokojenosti zákazníků ESET v ČR 2011.</w:t>
      </w:r>
      <w:r w:rsidRPr="008D3E1A">
        <w:t xml:space="preserve"> </w:t>
      </w:r>
      <w:r w:rsidR="00974D0C" w:rsidRPr="008D3E1A">
        <w:t>ESET Intranet</w:t>
      </w:r>
      <w:r w:rsidRPr="008D3E1A">
        <w:t>. 2011, 1, s. 6.</w:t>
      </w:r>
    </w:p>
    <w:p w:rsidR="007C1A99" w:rsidRDefault="007C1A99">
      <w:pPr>
        <w:spacing w:after="0" w:line="240" w:lineRule="auto"/>
        <w:jc w:val="left"/>
        <w:rPr>
          <w:bCs/>
          <w:sz w:val="22"/>
        </w:rPr>
      </w:pPr>
      <w:r>
        <w:br w:type="page"/>
      </w:r>
    </w:p>
    <w:p w:rsidR="007C1A99" w:rsidRPr="007C1A99" w:rsidRDefault="007C1A99" w:rsidP="007C1A99">
      <w:pPr>
        <w:pStyle w:val="Nadpis3"/>
        <w:numPr>
          <w:ilvl w:val="0"/>
          <w:numId w:val="0"/>
        </w:numPr>
        <w:ind w:left="720" w:hanging="720"/>
        <w:rPr>
          <w:rStyle w:val="Siln"/>
        </w:rPr>
      </w:pPr>
      <w:bookmarkStart w:id="75" w:name="_Ref300629399"/>
      <w:bookmarkStart w:id="76" w:name="_Toc301994024"/>
      <w:r w:rsidRPr="007C1A99">
        <w:rPr>
          <w:rStyle w:val="Siln"/>
        </w:rPr>
        <w:lastRenderedPageBreak/>
        <w:t>Poskytnuté reakce majit</w:t>
      </w:r>
      <w:r>
        <w:rPr>
          <w:rStyle w:val="Siln"/>
        </w:rPr>
        <w:t>elů společnosti ESET software</w:t>
      </w:r>
      <w:bookmarkEnd w:id="75"/>
      <w:bookmarkEnd w:id="76"/>
    </w:p>
    <w:p w:rsidR="007C1A99" w:rsidRPr="00E949CE" w:rsidRDefault="007C1A99" w:rsidP="007C1A99">
      <w:pPr>
        <w:rPr>
          <w:rStyle w:val="Siln"/>
        </w:rPr>
      </w:pPr>
      <w:r w:rsidRPr="00E949CE">
        <w:rPr>
          <w:rStyle w:val="Siln"/>
        </w:rPr>
        <w:t xml:space="preserve">1. V čem jako úspěšný podnikatel spatřujete hlavní přínos společenské odpovědnosti firem, a to v sociální, ekonomické i environmentální oblasti?  </w:t>
      </w:r>
    </w:p>
    <w:p w:rsidR="007C1A99" w:rsidRDefault="007C1A99" w:rsidP="007C1A99">
      <w:r w:rsidRPr="00346E5D">
        <w:rPr>
          <w:rStyle w:val="CittChar"/>
        </w:rPr>
        <w:t>„Podnikání je především o souladu potřeb společenské objednávky a nabídky. Podnikání je o odpovědnosti vůči zaměstnancům a zákazníkům. Nemůžeme být úspěšní v podnikání bez spokojenosti těchto skupin. Úspěšného podnikání dosahujeme efektivním zvyšováním zaměstnanosti. To má samozřejmě dopad na sociální a ekonomický systém společnosti. Rozumní lidé (zaměstnanci i zákazníci) umí svou spokojenost projevit i v oblasti ochrany životního prostředí, protože jim při jejich spokojenosti vzniká potřeba pro tuto oblast zájmu</w:t>
      </w:r>
      <w:r w:rsidR="00E75DA8">
        <w:rPr>
          <w:rStyle w:val="CittChar"/>
        </w:rPr>
        <w:t>,</w:t>
      </w:r>
      <w:r w:rsidR="00E75DA8" w:rsidRPr="00346E5D">
        <w:rPr>
          <w:rStyle w:val="CittChar"/>
        </w:rPr>
        <w:t>“</w:t>
      </w:r>
      <w:r w:rsidR="00E75DA8">
        <w:t xml:space="preserve"> </w:t>
      </w:r>
      <w:r>
        <w:t>uvedl Rudolf Hrubý jeden ze zakladatelů společnosti ESET.</w:t>
      </w:r>
    </w:p>
    <w:p w:rsidR="007C1A99" w:rsidRDefault="007C1A99" w:rsidP="007C1A99">
      <w:r w:rsidRPr="003752E5">
        <w:rPr>
          <w:rStyle w:val="CittChar"/>
        </w:rPr>
        <w:t>„Každá firma je součástí ekonomické struktury ve státě a větší firmy i ve světovém měřítku. Bez firem by lidé neměli práci. Dá se tedy konstatovat, že každá firma má už ze své definice ekonomickou a sociální odpovědnost. Firmu tvoří lidé, kteří v ní pracují, produkt, který vyráb</w:t>
      </w:r>
      <w:r w:rsidR="00E75DA8">
        <w:rPr>
          <w:rStyle w:val="CittChar"/>
        </w:rPr>
        <w:t>ěj</w:t>
      </w:r>
      <w:r w:rsidRPr="003752E5">
        <w:rPr>
          <w:rStyle w:val="CittChar"/>
        </w:rPr>
        <w:t>í (nebo služby, které poskytují). Kromě lidí je to ještě firemní infrastruktura a kultura firmy. Kultura firmy je to, v co pracovníci firmy věří, to jak se k sobě chovají navzájem, k zákazníkům, dodavatelům a k produktu a procesu jeho vývoje, marketingu atd. Každá firma je víc než jen suma osobností/osob, které v ní pracují. Synergie týmu vede k rovnici (symb</w:t>
      </w:r>
      <w:r w:rsidR="00E75DA8">
        <w:rPr>
          <w:rStyle w:val="CittChar"/>
        </w:rPr>
        <w:t>o</w:t>
      </w:r>
      <w:r w:rsidRPr="003752E5">
        <w:rPr>
          <w:rStyle w:val="CittChar"/>
        </w:rPr>
        <w:t>licky vyjádřeno) „1</w:t>
      </w:r>
      <w:r w:rsidR="00E75DA8">
        <w:rPr>
          <w:rStyle w:val="CittChar"/>
        </w:rPr>
        <w:t> </w:t>
      </w:r>
      <w:r w:rsidRPr="003752E5">
        <w:rPr>
          <w:rStyle w:val="CittChar"/>
        </w:rPr>
        <w:t>+</w:t>
      </w:r>
      <w:r w:rsidR="00E75DA8">
        <w:rPr>
          <w:rStyle w:val="CittChar"/>
        </w:rPr>
        <w:t> </w:t>
      </w:r>
      <w:r w:rsidRPr="003752E5">
        <w:rPr>
          <w:rStyle w:val="CittChar"/>
        </w:rPr>
        <w:t>1</w:t>
      </w:r>
      <w:r w:rsidR="00E75DA8">
        <w:rPr>
          <w:rStyle w:val="CittChar"/>
        </w:rPr>
        <w:t> </w:t>
      </w:r>
      <w:r w:rsidRPr="003752E5">
        <w:rPr>
          <w:rStyle w:val="CittChar"/>
        </w:rPr>
        <w:t>=</w:t>
      </w:r>
      <w:r w:rsidR="00E75DA8">
        <w:rPr>
          <w:rStyle w:val="CittChar"/>
        </w:rPr>
        <w:t> </w:t>
      </w:r>
      <w:r w:rsidRPr="003752E5">
        <w:rPr>
          <w:rStyle w:val="CittChar"/>
        </w:rPr>
        <w:t>3“. Lidé si potřebují vydělat peníze, aby zaplatili účty za elektřinu, ale potřebují cítit, že to</w:t>
      </w:r>
      <w:r w:rsidR="00B8065F">
        <w:rPr>
          <w:rStyle w:val="CittChar"/>
        </w:rPr>
        <w:t>,</w:t>
      </w:r>
      <w:r w:rsidRPr="003752E5">
        <w:rPr>
          <w:rStyle w:val="CittChar"/>
        </w:rPr>
        <w:t xml:space="preserve"> co dělají</w:t>
      </w:r>
      <w:r w:rsidR="001E5B0B">
        <w:rPr>
          <w:rStyle w:val="CittChar"/>
        </w:rPr>
        <w:t>,</w:t>
      </w:r>
      <w:r w:rsidRPr="003752E5">
        <w:rPr>
          <w:rStyle w:val="CittChar"/>
        </w:rPr>
        <w:t xml:space="preserve"> má vyšší cíl/účel. Pokud je firma společensky odpovědná v sociální </w:t>
      </w:r>
      <w:r w:rsidR="001E5B0B" w:rsidRPr="003752E5">
        <w:rPr>
          <w:rStyle w:val="CittChar"/>
        </w:rPr>
        <w:t>i</w:t>
      </w:r>
      <w:r w:rsidR="001E5B0B">
        <w:rPr>
          <w:rStyle w:val="CittChar"/>
        </w:rPr>
        <w:t> </w:t>
      </w:r>
      <w:r w:rsidRPr="003752E5">
        <w:rPr>
          <w:rStyle w:val="CittChar"/>
        </w:rPr>
        <w:t>environmentální oblasti, její pracovníci cítí, že jsou součástí tohoto odpovědného chování. Toto by mělo vést k zvýšení loajality pracovníků, k firemní „hrdosti“ a pocitu, že společně měníme svět k lepšímu. Sociální odpovědnost firmy se projevuje dovnitř firmy prostřednictvím balíku benefitů pro zaměstnance firmy, a také ven, což bychom mohli shrnout do balíku – filantropie</w:t>
      </w:r>
      <w:r w:rsidR="001E5B0B">
        <w:rPr>
          <w:rStyle w:val="CittChar"/>
        </w:rPr>
        <w:t>,</w:t>
      </w:r>
      <w:r w:rsidR="001E5B0B" w:rsidRPr="003752E5">
        <w:rPr>
          <w:rStyle w:val="CittChar"/>
        </w:rPr>
        <w:t>“</w:t>
      </w:r>
      <w:r w:rsidR="001E5B0B">
        <w:t xml:space="preserve"> odpověděl </w:t>
      </w:r>
      <w:r>
        <w:t>na otázku Anton Zajac, spolumajitel společnosti ESET a prezident ESET USA.</w:t>
      </w:r>
    </w:p>
    <w:p w:rsidR="007C1A99" w:rsidRPr="00E949CE" w:rsidRDefault="007C1A99" w:rsidP="007C1A99">
      <w:pPr>
        <w:rPr>
          <w:rStyle w:val="Siln"/>
        </w:rPr>
      </w:pPr>
      <w:r w:rsidRPr="00E949CE">
        <w:rPr>
          <w:rStyle w:val="Siln"/>
        </w:rPr>
        <w:t xml:space="preserve">2. Může společenská odpovědnost firmy ovlivnit pozitivně výsledky hospodaření společnosti? Pokud ano, jak? </w:t>
      </w:r>
    </w:p>
    <w:p w:rsidR="007C1A99" w:rsidRDefault="007C1A99" w:rsidP="007C1A99">
      <w:r w:rsidRPr="000F7FB4">
        <w:rPr>
          <w:rStyle w:val="CittChar"/>
        </w:rPr>
        <w:t xml:space="preserve">„Společnost je tvořena jejími obyvateli. Pokud máme spokojené obyvatele, potom </w:t>
      </w:r>
      <w:r w:rsidR="001E5B0B" w:rsidRPr="000F7FB4">
        <w:rPr>
          <w:rStyle w:val="CittChar"/>
        </w:rPr>
        <w:t>i</w:t>
      </w:r>
      <w:r w:rsidR="001E5B0B">
        <w:rPr>
          <w:rStyle w:val="CittChar"/>
        </w:rPr>
        <w:t> </w:t>
      </w:r>
      <w:r w:rsidRPr="000F7FB4">
        <w:rPr>
          <w:rStyle w:val="CittChar"/>
        </w:rPr>
        <w:t xml:space="preserve">podnikání musí reagovat na prostředí. Stejně to platí i opačně. Odpovědné chování </w:t>
      </w:r>
      <w:r w:rsidRPr="000F7FB4">
        <w:rPr>
          <w:rStyle w:val="CittChar"/>
        </w:rPr>
        <w:lastRenderedPageBreak/>
        <w:t xml:space="preserve">podniku ovlivňuje společnost. Není možné úspěšně podnikat bez dosahování úspěšných hospodářských výsledků. ESET svou </w:t>
      </w:r>
      <w:r w:rsidR="001E5B0B" w:rsidRPr="000F7FB4">
        <w:rPr>
          <w:rStyle w:val="CittChar"/>
        </w:rPr>
        <w:t>filo</w:t>
      </w:r>
      <w:r w:rsidR="001E5B0B">
        <w:rPr>
          <w:rStyle w:val="CittChar"/>
        </w:rPr>
        <w:t>z</w:t>
      </w:r>
      <w:r w:rsidR="001E5B0B" w:rsidRPr="000F7FB4">
        <w:rPr>
          <w:rStyle w:val="CittChar"/>
        </w:rPr>
        <w:t xml:space="preserve">ofií </w:t>
      </w:r>
      <w:r w:rsidRPr="000F7FB4">
        <w:rPr>
          <w:rStyle w:val="CittChar"/>
        </w:rPr>
        <w:t xml:space="preserve">obchodního působení upřednostňuje oblasti, které potřebují vyšší podporu. Proto pro zdravotnictví, školství, studenty </w:t>
      </w:r>
      <w:r>
        <w:rPr>
          <w:rStyle w:val="CittChar"/>
        </w:rPr>
        <w:br/>
      </w:r>
      <w:r w:rsidRPr="000F7FB4">
        <w:rPr>
          <w:rStyle w:val="CittChar"/>
        </w:rPr>
        <w:t>a zdravotně postižené jsou naše produkty levnější. Tímto podporujeme tyto vybrané oblasti a na oplátku společnost (občani a firmy) věří tomu, že to děláme z důvodu vnímání společné společenské potřeby. Proto jsme dosáhli hospodářských výsledků, jaké jsou v současnosti</w:t>
      </w:r>
      <w:r w:rsidR="001E5B0B">
        <w:rPr>
          <w:rStyle w:val="CittChar"/>
        </w:rPr>
        <w:t>,</w:t>
      </w:r>
      <w:r w:rsidR="001E5B0B" w:rsidRPr="000F7FB4">
        <w:rPr>
          <w:rStyle w:val="CittChar"/>
        </w:rPr>
        <w:t>“</w:t>
      </w:r>
      <w:r w:rsidR="001E5B0B">
        <w:t xml:space="preserve"> odpověděl </w:t>
      </w:r>
      <w:r>
        <w:t>Rudolf Hrubý.</w:t>
      </w:r>
    </w:p>
    <w:p w:rsidR="007C1A99" w:rsidRDefault="007C1A99" w:rsidP="007C1A99">
      <w:r w:rsidRPr="000F7FB4">
        <w:rPr>
          <w:rStyle w:val="CittChar"/>
        </w:rPr>
        <w:t>„Jak jsem již uvedl, firma jsou lidé, kteří v ní pracují a potřebují vědět, že firma mění svět k lepšímu. Pokud firma aplikuje elementy společenské odpovědnosti, zvýší chuť všech (nebo většiny) pracovníků budovat firmu a účastnit se budování pozitivních hodnot. Roste motivace, která je základem zdraví každé firmy. S růstem motivace jde ruku v ruce i šance na zvýšení hospodářského výsledku firmy</w:t>
      </w:r>
      <w:r w:rsidR="001E5B0B">
        <w:rPr>
          <w:rStyle w:val="CittChar"/>
        </w:rPr>
        <w:t>,</w:t>
      </w:r>
      <w:r w:rsidR="001E5B0B" w:rsidRPr="000F7FB4">
        <w:rPr>
          <w:rStyle w:val="CittChar"/>
        </w:rPr>
        <w:t>“</w:t>
      </w:r>
      <w:r w:rsidR="001E5B0B">
        <w:t xml:space="preserve"> reagoval </w:t>
      </w:r>
      <w:r>
        <w:t xml:space="preserve">Anton Zajac. </w:t>
      </w:r>
    </w:p>
    <w:p w:rsidR="007C1A99" w:rsidRPr="00E949CE" w:rsidRDefault="007C1A99" w:rsidP="007C1A99">
      <w:pPr>
        <w:rPr>
          <w:rStyle w:val="Siln"/>
        </w:rPr>
      </w:pPr>
      <w:r w:rsidRPr="00E949CE">
        <w:rPr>
          <w:rStyle w:val="Siln"/>
        </w:rPr>
        <w:t xml:space="preserve"> 3. Je etické </w:t>
      </w:r>
      <w:r w:rsidR="001E5B0B" w:rsidRPr="00E949CE">
        <w:rPr>
          <w:rStyle w:val="Siln"/>
        </w:rPr>
        <w:t xml:space="preserve">spojovat </w:t>
      </w:r>
      <w:r w:rsidRPr="00E949CE">
        <w:rPr>
          <w:rStyle w:val="Siln"/>
        </w:rPr>
        <w:t xml:space="preserve">filantropické projekty přímo s prodejem produktů? Například část prodeje odvádět na veřejně známý prospěšný projekt či vlastní nadaci? </w:t>
      </w:r>
    </w:p>
    <w:p w:rsidR="007C1A99" w:rsidRDefault="007C1A99" w:rsidP="007C1A99">
      <w:r w:rsidRPr="00293FBE">
        <w:rPr>
          <w:rStyle w:val="CittChar"/>
        </w:rPr>
        <w:t>„Moje filozofie pro filantropické aktivity jednoznačně odmítá spojení těchto aktivit s podnikatelskými aktivitami</w:t>
      </w:r>
      <w:r w:rsidR="001E5B0B">
        <w:rPr>
          <w:rStyle w:val="CittChar"/>
        </w:rPr>
        <w:t>,</w:t>
      </w:r>
      <w:r w:rsidR="001E5B0B" w:rsidRPr="00293FBE">
        <w:rPr>
          <w:rStyle w:val="CittChar"/>
        </w:rPr>
        <w:t>“</w:t>
      </w:r>
      <w:r w:rsidR="001E5B0B">
        <w:t xml:space="preserve"> </w:t>
      </w:r>
      <w:r>
        <w:t>uvedl Rudolf Hrubý.</w:t>
      </w:r>
    </w:p>
    <w:p w:rsidR="007C1A99" w:rsidRDefault="007C1A99" w:rsidP="007C1A99">
      <w:r w:rsidRPr="00293FBE">
        <w:rPr>
          <w:rStyle w:val="CittChar"/>
        </w:rPr>
        <w:t xml:space="preserve">„Těžko odpovědět, protože obě odpovědi jsou dle mého názoru správné. Záleží na souvislostech. Pokud elektrárna z poplatků </w:t>
      </w:r>
      <w:r w:rsidR="001E5B0B" w:rsidRPr="00293FBE">
        <w:rPr>
          <w:rStyle w:val="CittChar"/>
        </w:rPr>
        <w:t>věnuj</w:t>
      </w:r>
      <w:r w:rsidR="001E5B0B">
        <w:rPr>
          <w:rStyle w:val="CittChar"/>
        </w:rPr>
        <w:t>e</w:t>
      </w:r>
      <w:r w:rsidR="001E5B0B" w:rsidRPr="00293FBE">
        <w:rPr>
          <w:rStyle w:val="CittChar"/>
        </w:rPr>
        <w:t xml:space="preserve"> </w:t>
      </w:r>
      <w:r w:rsidRPr="00293FBE">
        <w:rPr>
          <w:rStyle w:val="CittChar"/>
        </w:rPr>
        <w:t>část na budování Internetu v Africe nebo na výzkum alternativních zdrojů energie na univerzitě, tak by se to dalo považovat za etické. Pokud porno prod</w:t>
      </w:r>
      <w:r>
        <w:rPr>
          <w:rStyle w:val="CittChar"/>
        </w:rPr>
        <w:t xml:space="preserve">ucenti ze svých zisků podporují </w:t>
      </w:r>
      <w:r w:rsidRPr="00293FBE">
        <w:rPr>
          <w:rStyle w:val="CittChar"/>
        </w:rPr>
        <w:t>boj proti AIDS, tak to může vypadat až komicky. Každá firma by měla věnovat část svého rozpočtu na filantropii</w:t>
      </w:r>
      <w:r w:rsidR="001E5B0B">
        <w:rPr>
          <w:rStyle w:val="CittChar"/>
        </w:rPr>
        <w:t>,</w:t>
      </w:r>
      <w:r w:rsidR="001E5B0B" w:rsidRPr="00293FBE">
        <w:rPr>
          <w:rStyle w:val="CittChar"/>
        </w:rPr>
        <w:t>“</w:t>
      </w:r>
      <w:r w:rsidR="001E5B0B">
        <w:t xml:space="preserve"> odpověděl </w:t>
      </w:r>
      <w:r>
        <w:t>korespondenčně Anton Zajac.</w:t>
      </w:r>
    </w:p>
    <w:p w:rsidR="007C1A99" w:rsidRDefault="007C1A99" w:rsidP="007C1A99">
      <w:r>
        <w:t xml:space="preserve">Každý z majitelů společnosti ESET se aktivně věnuje dárcovství bez spojení </w:t>
      </w:r>
      <w:r w:rsidR="001E5B0B">
        <w:t xml:space="preserve">s </w:t>
      </w:r>
      <w:r>
        <w:t>vlastní</w:t>
      </w:r>
      <w:r w:rsidR="001E5B0B">
        <w:t>m</w:t>
      </w:r>
      <w:r>
        <w:t xml:space="preserve"> podnikání</w:t>
      </w:r>
      <w:r w:rsidR="001E5B0B">
        <w:t>m</w:t>
      </w:r>
      <w:r>
        <w:t>. Jde o následující oblasti: podporu nadaných studentů, podporu nemocných rakovinou či financování zdravotní techniky v nemocnicích na Slovensku. Koncept CSR společnosti ESET je zatím ve stádiu zrodu</w:t>
      </w:r>
      <w:r w:rsidR="001E5B0B">
        <w:t>,</w:t>
      </w:r>
      <w:r>
        <w:t xml:space="preserve"> byť </w:t>
      </w:r>
      <w:r w:rsidR="001E5B0B">
        <w:t xml:space="preserve">je již </w:t>
      </w:r>
      <w:r>
        <w:t>v mateřské společnosti zaměstnána specialistka na interní komunikaci a vyřizování žádostí o podporu v sociální oblasti</w:t>
      </w:r>
      <w:r w:rsidR="001E5B0B">
        <w:t>,</w:t>
      </w:r>
      <w:r>
        <w:t xml:space="preserve"> a při osobních rozhovorech všichni majitelé verbálně potvrzují důležitost vzniku tohoto konceptu.</w:t>
      </w:r>
    </w:p>
    <w:p w:rsidR="007C1A99" w:rsidRDefault="007C1A99" w:rsidP="009956F9">
      <w:pPr>
        <w:pStyle w:val="Tabulka-pramen"/>
      </w:pPr>
    </w:p>
    <w:p w:rsidR="00487989" w:rsidRPr="00CA34DA" w:rsidRDefault="00487989" w:rsidP="00487989">
      <w:pPr>
        <w:pStyle w:val="Nadpis3"/>
        <w:numPr>
          <w:ilvl w:val="0"/>
          <w:numId w:val="0"/>
        </w:numPr>
        <w:ind w:left="720" w:hanging="720"/>
        <w:rPr>
          <w:rStyle w:val="Siln"/>
        </w:rPr>
      </w:pPr>
      <w:bookmarkStart w:id="77" w:name="_Ref300626349"/>
      <w:bookmarkStart w:id="78" w:name="_Toc301994025"/>
      <w:r w:rsidRPr="00CA34DA">
        <w:rPr>
          <w:rStyle w:val="Siln"/>
        </w:rPr>
        <w:lastRenderedPageBreak/>
        <w:t>SWOT analýza</w:t>
      </w:r>
      <w:bookmarkEnd w:id="68"/>
      <w:bookmarkEnd w:id="77"/>
      <w:bookmarkEnd w:id="78"/>
    </w:p>
    <w:p w:rsidR="00CA34DA" w:rsidRDefault="00CA34DA" w:rsidP="00CA34DA">
      <w:pPr>
        <w:pStyle w:val="Titulek"/>
      </w:pPr>
      <w:bookmarkStart w:id="79" w:name="_Ref301990437"/>
      <w:bookmarkStart w:id="80" w:name="_Toc301995001"/>
      <w:r>
        <w:t xml:space="preserve">Tabulka </w:t>
      </w:r>
      <w:r>
        <w:fldChar w:fldCharType="begin"/>
      </w:r>
      <w:r>
        <w:instrText xml:space="preserve"> SEQ Tabulka \* ARABIC </w:instrText>
      </w:r>
      <w:r>
        <w:fldChar w:fldCharType="separate"/>
      </w:r>
      <w:r w:rsidR="002364F8">
        <w:rPr>
          <w:noProof/>
        </w:rPr>
        <w:t>9</w:t>
      </w:r>
      <w:r>
        <w:fldChar w:fldCharType="end"/>
      </w:r>
      <w:r>
        <w:t xml:space="preserve"> CSR SWOT analýza ESET software</w:t>
      </w:r>
      <w:bookmarkEnd w:id="79"/>
      <w:bookmarkEnd w:id="80"/>
    </w:p>
    <w:tbl>
      <w:tblPr>
        <w:tblStyle w:val="Mkatabulky"/>
        <w:tblW w:w="0" w:type="auto"/>
        <w:tblBorders>
          <w:insideH w:val="single" w:sz="6" w:space="0" w:color="000000"/>
          <w:insideV w:val="single" w:sz="6" w:space="0" w:color="000000"/>
        </w:tblBorders>
        <w:tblLook w:val="04A0" w:firstRow="1" w:lastRow="0" w:firstColumn="1" w:lastColumn="0" w:noHBand="0" w:noVBand="1"/>
      </w:tblPr>
      <w:tblGrid>
        <w:gridCol w:w="4322"/>
        <w:gridCol w:w="4322"/>
      </w:tblGrid>
      <w:tr w:rsidR="00CA34DA" w:rsidRPr="00B512DC" w:rsidTr="00D544B7">
        <w:tc>
          <w:tcPr>
            <w:tcW w:w="4322" w:type="dxa"/>
          </w:tcPr>
          <w:p w:rsidR="00CA34DA" w:rsidRPr="00B512DC" w:rsidRDefault="00CA34DA" w:rsidP="00D544B7">
            <w:pPr>
              <w:pStyle w:val="Tabulka-text"/>
              <w:spacing w:line="360" w:lineRule="auto"/>
              <w:rPr>
                <w:rFonts w:ascii="Times New Roman" w:hAnsi="Times New Roman"/>
                <w:b/>
              </w:rPr>
            </w:pPr>
            <w:r w:rsidRPr="00B512DC">
              <w:rPr>
                <w:rFonts w:ascii="Times New Roman" w:hAnsi="Times New Roman"/>
                <w:b/>
              </w:rPr>
              <w:t>Silné stránky</w:t>
            </w:r>
            <w:r>
              <w:rPr>
                <w:rFonts w:ascii="Times New Roman" w:hAnsi="Times New Roman"/>
                <w:b/>
              </w:rPr>
              <w:br/>
            </w:r>
          </w:p>
          <w:p w:rsidR="00CA34DA" w:rsidRDefault="00CA34DA" w:rsidP="00D544B7">
            <w:pPr>
              <w:pStyle w:val="Tabulka-text"/>
              <w:spacing w:line="360" w:lineRule="auto"/>
              <w:rPr>
                <w:rFonts w:ascii="Times New Roman" w:hAnsi="Times New Roman"/>
              </w:rPr>
            </w:pPr>
            <w:r w:rsidRPr="00B512DC">
              <w:rPr>
                <w:rFonts w:ascii="Times New Roman" w:hAnsi="Times New Roman"/>
              </w:rPr>
              <w:t>Pozitivně vnímaná kvalita produktů ESET zákazníky.</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Silná značka a pozice PR v ČR.</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Vybudované alternativní komunikační kanály pro využití v komunikaci CSR.</w:t>
            </w:r>
          </w:p>
          <w:p w:rsidR="00CA34DA" w:rsidRPr="00B512DC" w:rsidRDefault="00CA34DA" w:rsidP="00D544B7">
            <w:pPr>
              <w:pStyle w:val="Tabulka-text"/>
              <w:spacing w:line="360" w:lineRule="auto"/>
              <w:rPr>
                <w:rFonts w:ascii="Times New Roman" w:hAnsi="Times New Roman"/>
              </w:rPr>
            </w:pPr>
            <w:r>
              <w:rPr>
                <w:rFonts w:ascii="Times New Roman" w:hAnsi="Times New Roman"/>
              </w:rPr>
              <w:t>Vysoká s</w:t>
            </w:r>
            <w:r w:rsidRPr="00B512DC">
              <w:rPr>
                <w:rFonts w:ascii="Times New Roman" w:hAnsi="Times New Roman"/>
              </w:rPr>
              <w:t>pokojenost a motivace zaměstnanců.</w:t>
            </w:r>
          </w:p>
          <w:p w:rsidR="00CA34DA" w:rsidRPr="00B512DC" w:rsidRDefault="00CA34DA" w:rsidP="00D544B7">
            <w:pPr>
              <w:pStyle w:val="Tabulka-text"/>
              <w:spacing w:line="360" w:lineRule="auto"/>
              <w:rPr>
                <w:rFonts w:ascii="Times New Roman" w:hAnsi="Times New Roman"/>
              </w:rPr>
            </w:pPr>
            <w:r>
              <w:rPr>
                <w:rFonts w:ascii="Times New Roman" w:hAnsi="Times New Roman"/>
              </w:rPr>
              <w:t>Mladý</w:t>
            </w:r>
            <w:r w:rsidRPr="00B512DC">
              <w:rPr>
                <w:rFonts w:ascii="Times New Roman" w:hAnsi="Times New Roman"/>
              </w:rPr>
              <w:t xml:space="preserve"> kolektiv ochotný ke změnám.</w:t>
            </w:r>
          </w:p>
          <w:p w:rsidR="00CA34DA" w:rsidRDefault="00CA34DA" w:rsidP="00D544B7">
            <w:pPr>
              <w:pStyle w:val="Tabulka-text"/>
              <w:spacing w:line="360" w:lineRule="auto"/>
              <w:rPr>
                <w:rFonts w:ascii="Times New Roman" w:hAnsi="Times New Roman"/>
              </w:rPr>
            </w:pPr>
            <w:r w:rsidRPr="00B512DC">
              <w:rPr>
                <w:rFonts w:ascii="Times New Roman" w:hAnsi="Times New Roman"/>
              </w:rPr>
              <w:t xml:space="preserve">Podpora managementu společnosti pro aktivity v oblasti CSR po předložení </w:t>
            </w:r>
            <w:r>
              <w:rPr>
                <w:rFonts w:ascii="Times New Roman" w:hAnsi="Times New Roman"/>
              </w:rPr>
              <w:br/>
            </w:r>
            <w:r w:rsidRPr="00B512DC">
              <w:rPr>
                <w:rFonts w:ascii="Times New Roman" w:hAnsi="Times New Roman"/>
              </w:rPr>
              <w:t>a schválení uceleného projektu.</w:t>
            </w:r>
          </w:p>
          <w:p w:rsidR="00CA34DA" w:rsidRPr="00B512DC" w:rsidRDefault="00CA34DA" w:rsidP="00D544B7">
            <w:pPr>
              <w:pStyle w:val="Tabulka-text"/>
              <w:spacing w:line="360" w:lineRule="auto"/>
              <w:rPr>
                <w:rFonts w:ascii="Times New Roman" w:hAnsi="Times New Roman"/>
              </w:rPr>
            </w:pPr>
            <w:r>
              <w:rPr>
                <w:rFonts w:ascii="Times New Roman" w:hAnsi="Times New Roman"/>
              </w:rPr>
              <w:t>Neformálně již existující propracovaná odpovědnost vůči zaměstnancům a dodavatelům.</w:t>
            </w:r>
          </w:p>
        </w:tc>
        <w:tc>
          <w:tcPr>
            <w:tcW w:w="4322" w:type="dxa"/>
          </w:tcPr>
          <w:p w:rsidR="00CA34DA" w:rsidRPr="00B512DC" w:rsidRDefault="00CA34DA" w:rsidP="00D544B7">
            <w:pPr>
              <w:pStyle w:val="Tabulka-text"/>
              <w:spacing w:line="360" w:lineRule="auto"/>
              <w:rPr>
                <w:rFonts w:ascii="Times New Roman" w:hAnsi="Times New Roman"/>
                <w:b/>
              </w:rPr>
            </w:pPr>
            <w:r w:rsidRPr="00B512DC">
              <w:rPr>
                <w:rFonts w:ascii="Times New Roman" w:hAnsi="Times New Roman"/>
                <w:b/>
              </w:rPr>
              <w:t>Slabé stránky</w:t>
            </w:r>
            <w:r>
              <w:rPr>
                <w:rFonts w:ascii="Times New Roman" w:hAnsi="Times New Roman"/>
                <w:b/>
              </w:rPr>
              <w:br/>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Absence písemně formulovaného etického kodexu firmy.</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Slabá komunikace existujících CSR aktivit.</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Rychlý rozvoj firmy a počtu zaměstnanců klade vysoké nároky na řídící pracovníky.</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 xml:space="preserve">Značný stupeň oddělení kompetencí v rámci jednotlivých týmů – absence efektivní spolupráce napříč organizací. </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 xml:space="preserve">Není stanoven centrální (globální) hodnotový systém firmy a jednotná firemní kultura. </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Silná orientace manažerů společnosti díky motivačnímu programu na krátkodobý zisk (možný konflikt zájmů s CSR)</w:t>
            </w:r>
            <w:r>
              <w:rPr>
                <w:rFonts w:ascii="Times New Roman" w:hAnsi="Times New Roman"/>
              </w:rPr>
              <w:t>.</w:t>
            </w:r>
          </w:p>
        </w:tc>
      </w:tr>
      <w:tr w:rsidR="00CA34DA" w:rsidRPr="00B512DC" w:rsidTr="00D544B7">
        <w:tc>
          <w:tcPr>
            <w:tcW w:w="4322" w:type="dxa"/>
          </w:tcPr>
          <w:p w:rsidR="00CA34DA" w:rsidRPr="00B512DC" w:rsidRDefault="00CA34DA" w:rsidP="00D544B7">
            <w:pPr>
              <w:pStyle w:val="Tabulka-text"/>
              <w:spacing w:line="360" w:lineRule="auto"/>
              <w:rPr>
                <w:rFonts w:ascii="Times New Roman" w:hAnsi="Times New Roman"/>
                <w:b/>
              </w:rPr>
            </w:pPr>
            <w:r w:rsidRPr="00B512DC">
              <w:rPr>
                <w:rFonts w:ascii="Times New Roman" w:hAnsi="Times New Roman"/>
                <w:b/>
              </w:rPr>
              <w:t>Příležitosti</w:t>
            </w:r>
            <w:r>
              <w:rPr>
                <w:rFonts w:ascii="Times New Roman" w:hAnsi="Times New Roman"/>
                <w:b/>
              </w:rPr>
              <w:br/>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 xml:space="preserve">Využít pozitivního vnímání CSR zákazníky v ČR na vyšší úrovni než je průměr EU v oblasti rozhodování o nákupu produktů značky aktivní v této oblasti. </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 xml:space="preserve">Silnější komunikace na ženy. </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Efektivnější nákupní procesy díky výběrovým řízením a pravidlům pro spolupráci s dodavateli (snižování nákladů)</w:t>
            </w:r>
            <w:r>
              <w:rPr>
                <w:rFonts w:ascii="Times New Roman" w:hAnsi="Times New Roman"/>
              </w:rPr>
              <w:t>.</w:t>
            </w:r>
          </w:p>
        </w:tc>
        <w:tc>
          <w:tcPr>
            <w:tcW w:w="4322" w:type="dxa"/>
          </w:tcPr>
          <w:p w:rsidR="00CA34DA" w:rsidRPr="00B512DC" w:rsidRDefault="00CA34DA" w:rsidP="00D544B7">
            <w:pPr>
              <w:pStyle w:val="Tabulka-text"/>
              <w:spacing w:line="360" w:lineRule="auto"/>
              <w:rPr>
                <w:rFonts w:ascii="Times New Roman" w:hAnsi="Times New Roman"/>
                <w:b/>
              </w:rPr>
            </w:pPr>
            <w:r w:rsidRPr="00B512DC">
              <w:rPr>
                <w:rFonts w:ascii="Times New Roman" w:hAnsi="Times New Roman"/>
                <w:b/>
              </w:rPr>
              <w:t>Hrozby</w:t>
            </w:r>
            <w:r>
              <w:rPr>
                <w:rFonts w:ascii="Times New Roman" w:hAnsi="Times New Roman"/>
                <w:b/>
              </w:rPr>
              <w:br/>
            </w:r>
          </w:p>
          <w:p w:rsidR="00CA34DA" w:rsidRDefault="00CA34DA" w:rsidP="00D544B7">
            <w:pPr>
              <w:pStyle w:val="Tabulka-text"/>
              <w:spacing w:line="360" w:lineRule="auto"/>
              <w:rPr>
                <w:rFonts w:ascii="Times New Roman" w:hAnsi="Times New Roman"/>
              </w:rPr>
            </w:pPr>
            <w:r>
              <w:rPr>
                <w:rFonts w:ascii="Times New Roman" w:hAnsi="Times New Roman"/>
              </w:rPr>
              <w:t>Neschválení návrhů s odkazem na tvorbu globální CSR strategie.</w:t>
            </w:r>
          </w:p>
          <w:p w:rsidR="00CA34DA" w:rsidRPr="00B512DC" w:rsidRDefault="00CA34DA" w:rsidP="00D544B7">
            <w:pPr>
              <w:pStyle w:val="Tabulka-text"/>
              <w:spacing w:line="360" w:lineRule="auto"/>
              <w:rPr>
                <w:rFonts w:ascii="Times New Roman" w:hAnsi="Times New Roman"/>
              </w:rPr>
            </w:pPr>
            <w:r w:rsidRPr="00B512DC">
              <w:rPr>
                <w:rFonts w:ascii="Times New Roman" w:hAnsi="Times New Roman"/>
              </w:rPr>
              <w:t xml:space="preserve">Využití CSR strategie konkurencí v předstihu. </w:t>
            </w:r>
          </w:p>
          <w:p w:rsidR="00CA34DA" w:rsidRDefault="00CA34DA" w:rsidP="00D544B7">
            <w:pPr>
              <w:pStyle w:val="Tabulka-text"/>
              <w:spacing w:line="360" w:lineRule="auto"/>
              <w:rPr>
                <w:rFonts w:ascii="Times New Roman" w:hAnsi="Times New Roman"/>
              </w:rPr>
            </w:pPr>
            <w:r>
              <w:rPr>
                <w:rFonts w:ascii="Times New Roman" w:hAnsi="Times New Roman"/>
              </w:rPr>
              <w:t>Požadavek na realizaci online měření reputace firmy nebude vykazovat pozitivní vliv CSR díky metodologii měření.</w:t>
            </w:r>
          </w:p>
          <w:p w:rsidR="00CA34DA" w:rsidRPr="00B512DC" w:rsidRDefault="00CA34DA" w:rsidP="00D544B7">
            <w:pPr>
              <w:pStyle w:val="Tabulka-text"/>
              <w:spacing w:line="360" w:lineRule="auto"/>
              <w:rPr>
                <w:rFonts w:ascii="Times New Roman" w:hAnsi="Times New Roman"/>
              </w:rPr>
            </w:pPr>
            <w:r>
              <w:rPr>
                <w:rFonts w:ascii="Times New Roman" w:hAnsi="Times New Roman"/>
              </w:rPr>
              <w:t xml:space="preserve">Vyjádřená nedůvěra v realizaci změn po vyplnění rozsáhlého dotazníku zaměstnanci. </w:t>
            </w:r>
          </w:p>
        </w:tc>
      </w:tr>
    </w:tbl>
    <w:p w:rsidR="00CA34DA" w:rsidRDefault="00CA34DA" w:rsidP="008D3E1A">
      <w:pPr>
        <w:pStyle w:val="Tabulka-pramen"/>
        <w:rPr>
          <w:rStyle w:val="Siln"/>
          <w:b w:val="0"/>
          <w:bCs/>
        </w:rPr>
      </w:pPr>
      <w:r w:rsidRPr="00E725BF">
        <w:rPr>
          <w:rStyle w:val="Siln"/>
          <w:b w:val="0"/>
          <w:bCs/>
        </w:rPr>
        <w:t>Zdroj: vlastní tvorba</w:t>
      </w:r>
    </w:p>
    <w:p w:rsidR="00CA34DA" w:rsidRDefault="00CA34DA" w:rsidP="00CA34DA">
      <w:pPr>
        <w:rPr>
          <w:vertAlign w:val="superscript"/>
        </w:rPr>
      </w:pPr>
      <w:r w:rsidRPr="00126B7F">
        <w:rPr>
          <w:rStyle w:val="CittChar"/>
          <w:i w:val="0"/>
          <w:iCs w:val="0"/>
        </w:rPr>
        <w:t>SWOT analýza patří mezi nejužívanější metody</w:t>
      </w:r>
      <w:r>
        <w:rPr>
          <w:rStyle w:val="CittChar"/>
          <w:i w:val="0"/>
          <w:iCs w:val="0"/>
        </w:rPr>
        <w:t xml:space="preserve"> situační analýzy. B</w:t>
      </w:r>
      <w:r w:rsidRPr="00126B7F">
        <w:rPr>
          <w:rStyle w:val="CittChar"/>
          <w:i w:val="0"/>
          <w:iCs w:val="0"/>
        </w:rPr>
        <w:t>yla vyvinuta Albertem Humphrey</w:t>
      </w:r>
      <w:r>
        <w:rPr>
          <w:rStyle w:val="CittChar"/>
          <w:i w:val="0"/>
          <w:iCs w:val="0"/>
        </w:rPr>
        <w:t>m</w:t>
      </w:r>
      <w:r w:rsidRPr="00126B7F">
        <w:rPr>
          <w:rStyle w:val="CittChar"/>
          <w:i w:val="0"/>
          <w:iCs w:val="0"/>
        </w:rPr>
        <w:t xml:space="preserve"> v 60. a 70. </w:t>
      </w:r>
      <w:r>
        <w:rPr>
          <w:rStyle w:val="CittChar"/>
          <w:i w:val="0"/>
          <w:iCs w:val="0"/>
        </w:rPr>
        <w:t>l</w:t>
      </w:r>
      <w:r w:rsidRPr="00126B7F">
        <w:rPr>
          <w:rStyle w:val="CittChar"/>
          <w:i w:val="0"/>
          <w:iCs w:val="0"/>
        </w:rPr>
        <w:t>etech</w:t>
      </w:r>
      <w:r>
        <w:rPr>
          <w:rStyle w:val="CittChar"/>
          <w:i w:val="0"/>
          <w:iCs w:val="0"/>
        </w:rPr>
        <w:t xml:space="preserve"> minulého století. </w:t>
      </w:r>
      <w:r w:rsidRPr="00126B7F">
        <w:rPr>
          <w:rStyle w:val="CittChar"/>
          <w:i w:val="0"/>
          <w:iCs w:val="0"/>
        </w:rPr>
        <w:t>SWOT analýza je metoda analýzy, díky které je možn</w:t>
      </w:r>
      <w:r>
        <w:rPr>
          <w:rStyle w:val="CittChar"/>
          <w:i w:val="0"/>
          <w:iCs w:val="0"/>
        </w:rPr>
        <w:t>é</w:t>
      </w:r>
      <w:r w:rsidRPr="00126B7F">
        <w:rPr>
          <w:rStyle w:val="CittChar"/>
          <w:i w:val="0"/>
          <w:iCs w:val="0"/>
        </w:rPr>
        <w:t xml:space="preserve"> zhodnotit silné (Strenghts) a slabé (Weaknesses) stránky, příležitosti (Opportunities) a hrozby (Threats) spojené s určitým </w:t>
      </w:r>
      <w:r>
        <w:rPr>
          <w:rStyle w:val="CittChar"/>
          <w:i w:val="0"/>
          <w:iCs w:val="0"/>
        </w:rPr>
        <w:t xml:space="preserve">typem podnikání, </w:t>
      </w:r>
      <w:r>
        <w:rPr>
          <w:rStyle w:val="CittChar"/>
          <w:i w:val="0"/>
          <w:iCs w:val="0"/>
        </w:rPr>
        <w:lastRenderedPageBreak/>
        <w:t>problémem apod.</w:t>
      </w:r>
      <w:r>
        <w:rPr>
          <w:rStyle w:val="Znakapoznpodarou"/>
        </w:rPr>
        <w:footnoteReference w:id="109"/>
      </w:r>
      <w:r>
        <w:rPr>
          <w:rStyle w:val="CittChar"/>
          <w:i w:val="0"/>
          <w:iCs w:val="0"/>
        </w:rPr>
        <w:t xml:space="preserve"> </w:t>
      </w:r>
      <w:r>
        <w:t xml:space="preserve">„Cílem SWOT analýzy je identifikovat to, do jaké míry jsou současná strategie firmy a její specifická silná a slabá místa relevantní </w:t>
      </w:r>
      <w:r>
        <w:br/>
        <w:t>a schopná se vyrovnávat se změnami, které nastávají v prostředí.“</w:t>
      </w:r>
      <w:r>
        <w:rPr>
          <w:vertAlign w:val="superscript"/>
        </w:rPr>
        <w:t xml:space="preserve"> </w:t>
      </w:r>
      <w:r>
        <w:rPr>
          <w:rStyle w:val="Znakapoznpodarou"/>
        </w:rPr>
        <w:footnoteReference w:id="110"/>
      </w:r>
    </w:p>
    <w:p w:rsidR="00076A1D" w:rsidRDefault="00076A1D" w:rsidP="00076A1D">
      <w:pPr>
        <w:pStyle w:val="Titulek"/>
      </w:pPr>
      <w:bookmarkStart w:id="81" w:name="_Ref300455369"/>
      <w:bookmarkStart w:id="82" w:name="_Toc301995002"/>
      <w:r>
        <w:t xml:space="preserve">Tabulka </w:t>
      </w:r>
      <w:r w:rsidR="00974D0C">
        <w:fldChar w:fldCharType="begin"/>
      </w:r>
      <w:r>
        <w:instrText xml:space="preserve"> SEQ Tabulka \* ARABIC </w:instrText>
      </w:r>
      <w:r w:rsidR="00974D0C">
        <w:fldChar w:fldCharType="separate"/>
      </w:r>
      <w:r w:rsidR="002364F8">
        <w:rPr>
          <w:noProof/>
        </w:rPr>
        <w:t>10</w:t>
      </w:r>
      <w:r w:rsidR="00974D0C">
        <w:fldChar w:fldCharType="end"/>
      </w:r>
      <w:r>
        <w:t xml:space="preserve"> </w:t>
      </w:r>
      <w:r w:rsidRPr="00197BDA">
        <w:t xml:space="preserve">Sledovanost přenosů </w:t>
      </w:r>
      <w:r>
        <w:t xml:space="preserve">pořadů </w:t>
      </w:r>
      <w:r w:rsidRPr="00197BDA">
        <w:t>jednotlivých nadací</w:t>
      </w:r>
      <w:bookmarkEnd w:id="81"/>
      <w:bookmarkEnd w:id="82"/>
    </w:p>
    <w:tbl>
      <w:tblPr>
        <w:tblStyle w:val="Mkatabulky"/>
        <w:tblW w:w="0" w:type="auto"/>
        <w:tblLayout w:type="fixed"/>
        <w:tblLook w:val="0000" w:firstRow="0" w:lastRow="0" w:firstColumn="0" w:lastColumn="0" w:noHBand="0" w:noVBand="0"/>
      </w:tblPr>
      <w:tblGrid>
        <w:gridCol w:w="1101"/>
        <w:gridCol w:w="850"/>
        <w:gridCol w:w="992"/>
        <w:gridCol w:w="1134"/>
        <w:gridCol w:w="851"/>
        <w:gridCol w:w="850"/>
        <w:gridCol w:w="851"/>
        <w:gridCol w:w="850"/>
        <w:gridCol w:w="851"/>
      </w:tblGrid>
      <w:tr w:rsidR="00076A1D" w:rsidRPr="00076A1D" w:rsidTr="00ED06FA">
        <w:trPr>
          <w:trHeight w:val="151"/>
        </w:trPr>
        <w:tc>
          <w:tcPr>
            <w:tcW w:w="1101" w:type="dxa"/>
          </w:tcPr>
          <w:p w:rsidR="00076A1D" w:rsidRPr="00076A1D" w:rsidRDefault="00177B24" w:rsidP="00076A1D">
            <w:pPr>
              <w:pStyle w:val="Tabulka-text"/>
              <w:rPr>
                <w:rFonts w:ascii="Times New Roman" w:hAnsi="Times New Roman"/>
              </w:rPr>
            </w:pPr>
            <w:r>
              <w:rPr>
                <w:rFonts w:ascii="Times New Roman" w:hAnsi="Times New Roman"/>
              </w:rPr>
              <w:t>T</w:t>
            </w:r>
            <w:r w:rsidR="00076A1D" w:rsidRPr="00076A1D">
              <w:rPr>
                <w:rFonts w:ascii="Times New Roman" w:hAnsi="Times New Roman"/>
              </w:rPr>
              <w:t>itul</w:t>
            </w:r>
          </w:p>
        </w:tc>
        <w:tc>
          <w:tcPr>
            <w:tcW w:w="850" w:type="dxa"/>
          </w:tcPr>
          <w:p w:rsidR="00076A1D" w:rsidRPr="00076A1D" w:rsidRDefault="00177B24" w:rsidP="00076A1D">
            <w:pPr>
              <w:pStyle w:val="Tabulka-text"/>
              <w:rPr>
                <w:rFonts w:ascii="Times New Roman" w:hAnsi="Times New Roman"/>
              </w:rPr>
            </w:pPr>
            <w:r>
              <w:rPr>
                <w:rFonts w:ascii="Times New Roman" w:hAnsi="Times New Roman"/>
              </w:rPr>
              <w:t>K</w:t>
            </w:r>
            <w:r w:rsidRPr="00076A1D">
              <w:rPr>
                <w:rFonts w:ascii="Times New Roman" w:hAnsi="Times New Roman"/>
              </w:rPr>
              <w:t>anál</w:t>
            </w:r>
          </w:p>
        </w:tc>
        <w:tc>
          <w:tcPr>
            <w:tcW w:w="992" w:type="dxa"/>
          </w:tcPr>
          <w:p w:rsidR="00076A1D" w:rsidRPr="00076A1D" w:rsidRDefault="00177B24" w:rsidP="00076A1D">
            <w:pPr>
              <w:pStyle w:val="Tabulka-text"/>
              <w:rPr>
                <w:rFonts w:ascii="Times New Roman" w:hAnsi="Times New Roman"/>
              </w:rPr>
            </w:pPr>
            <w:r>
              <w:rPr>
                <w:rFonts w:ascii="Times New Roman" w:hAnsi="Times New Roman"/>
              </w:rPr>
              <w:t>D</w:t>
            </w:r>
            <w:r w:rsidRPr="00076A1D">
              <w:rPr>
                <w:rFonts w:ascii="Times New Roman" w:hAnsi="Times New Roman"/>
              </w:rPr>
              <w:t>en</w:t>
            </w:r>
          </w:p>
        </w:tc>
        <w:tc>
          <w:tcPr>
            <w:tcW w:w="1134" w:type="dxa"/>
          </w:tcPr>
          <w:p w:rsidR="00076A1D" w:rsidRPr="00076A1D" w:rsidRDefault="00177B24" w:rsidP="00076A1D">
            <w:pPr>
              <w:pStyle w:val="Tabulka-text"/>
              <w:rPr>
                <w:rFonts w:ascii="Times New Roman" w:hAnsi="Times New Roman"/>
              </w:rPr>
            </w:pPr>
            <w:r>
              <w:rPr>
                <w:rFonts w:ascii="Times New Roman" w:hAnsi="Times New Roman"/>
              </w:rPr>
              <w:t>D</w:t>
            </w:r>
            <w:r w:rsidRPr="00076A1D">
              <w:rPr>
                <w:rFonts w:ascii="Times New Roman" w:hAnsi="Times New Roman"/>
              </w:rPr>
              <w:t>atum</w:t>
            </w:r>
          </w:p>
        </w:tc>
        <w:tc>
          <w:tcPr>
            <w:tcW w:w="851" w:type="dxa"/>
          </w:tcPr>
          <w:p w:rsidR="00076A1D" w:rsidRPr="00076A1D" w:rsidRDefault="00177B24" w:rsidP="00076A1D">
            <w:pPr>
              <w:pStyle w:val="Tabulka-text"/>
              <w:rPr>
                <w:rFonts w:ascii="Times New Roman" w:hAnsi="Times New Roman"/>
              </w:rPr>
            </w:pPr>
            <w:r>
              <w:rPr>
                <w:rFonts w:ascii="Times New Roman" w:hAnsi="Times New Roman"/>
              </w:rPr>
              <w:t>Z</w:t>
            </w:r>
            <w:r w:rsidRPr="00076A1D">
              <w:rPr>
                <w:rFonts w:ascii="Times New Roman" w:hAnsi="Times New Roman"/>
              </w:rPr>
              <w:t>ačátek</w:t>
            </w:r>
          </w:p>
        </w:tc>
        <w:tc>
          <w:tcPr>
            <w:tcW w:w="850" w:type="dxa"/>
          </w:tcPr>
          <w:p w:rsidR="00076A1D" w:rsidRPr="00076A1D" w:rsidRDefault="00177B24" w:rsidP="00076A1D">
            <w:pPr>
              <w:pStyle w:val="Tabulka-text"/>
              <w:rPr>
                <w:rFonts w:ascii="Times New Roman" w:hAnsi="Times New Roman"/>
              </w:rPr>
            </w:pPr>
            <w:r>
              <w:rPr>
                <w:rFonts w:ascii="Times New Roman" w:hAnsi="Times New Roman"/>
              </w:rPr>
              <w:t>K</w:t>
            </w:r>
            <w:r w:rsidRPr="00076A1D">
              <w:rPr>
                <w:rFonts w:ascii="Times New Roman" w:hAnsi="Times New Roman"/>
              </w:rPr>
              <w:t>onec</w:t>
            </w:r>
          </w:p>
        </w:tc>
        <w:tc>
          <w:tcPr>
            <w:tcW w:w="851" w:type="dxa"/>
          </w:tcPr>
          <w:p w:rsidR="00076A1D" w:rsidRPr="00076A1D" w:rsidRDefault="00076A1D" w:rsidP="00076A1D">
            <w:pPr>
              <w:pStyle w:val="Tabulka-text"/>
              <w:rPr>
                <w:rFonts w:ascii="Times New Roman" w:hAnsi="Times New Roman"/>
              </w:rPr>
            </w:pPr>
            <w:r w:rsidRPr="00076A1D">
              <w:rPr>
                <w:rFonts w:ascii="Times New Roman" w:hAnsi="Times New Roman"/>
              </w:rPr>
              <w:t>Rating (%)</w:t>
            </w:r>
          </w:p>
        </w:tc>
        <w:tc>
          <w:tcPr>
            <w:tcW w:w="850" w:type="dxa"/>
          </w:tcPr>
          <w:p w:rsidR="00076A1D" w:rsidRPr="00076A1D" w:rsidRDefault="00076A1D" w:rsidP="00177B24">
            <w:pPr>
              <w:pStyle w:val="Tabulka-text"/>
              <w:rPr>
                <w:rFonts w:ascii="Times New Roman" w:hAnsi="Times New Roman"/>
              </w:rPr>
            </w:pPr>
            <w:r w:rsidRPr="00076A1D">
              <w:rPr>
                <w:rFonts w:ascii="Times New Roman" w:hAnsi="Times New Roman"/>
              </w:rPr>
              <w:t>Rating (</w:t>
            </w:r>
            <w:r w:rsidR="00177B24">
              <w:rPr>
                <w:rFonts w:ascii="Times New Roman" w:hAnsi="Times New Roman"/>
              </w:rPr>
              <w:t xml:space="preserve">v </w:t>
            </w:r>
            <w:r w:rsidRPr="00076A1D">
              <w:rPr>
                <w:rFonts w:ascii="Times New Roman" w:hAnsi="Times New Roman"/>
              </w:rPr>
              <w:t>tis</w:t>
            </w:r>
            <w:r w:rsidR="00177B24">
              <w:rPr>
                <w:rFonts w:ascii="Times New Roman" w:hAnsi="Times New Roman"/>
              </w:rPr>
              <w:t>.</w:t>
            </w:r>
            <w:r w:rsidRPr="00076A1D">
              <w:rPr>
                <w:rFonts w:ascii="Times New Roman" w:hAnsi="Times New Roman"/>
              </w:rPr>
              <w:t>)</w:t>
            </w:r>
          </w:p>
        </w:tc>
        <w:tc>
          <w:tcPr>
            <w:tcW w:w="851" w:type="dxa"/>
          </w:tcPr>
          <w:p w:rsidR="00076A1D" w:rsidRPr="00076A1D" w:rsidRDefault="00076A1D" w:rsidP="00076A1D">
            <w:pPr>
              <w:pStyle w:val="Tabulka-text"/>
              <w:rPr>
                <w:rFonts w:ascii="Times New Roman" w:hAnsi="Times New Roman"/>
              </w:rPr>
            </w:pPr>
            <w:r w:rsidRPr="00076A1D">
              <w:rPr>
                <w:rFonts w:ascii="Times New Roman" w:hAnsi="Times New Roman"/>
              </w:rPr>
              <w:t>Share (%)</w:t>
            </w:r>
          </w:p>
        </w:tc>
      </w:tr>
      <w:tr w:rsidR="00076A1D" w:rsidRPr="00076A1D" w:rsidTr="00ED06FA">
        <w:trPr>
          <w:trHeight w:val="63"/>
        </w:trPr>
        <w:tc>
          <w:tcPr>
            <w:tcW w:w="1101" w:type="dxa"/>
          </w:tcPr>
          <w:p w:rsidR="00076A1D" w:rsidRPr="00076A1D" w:rsidRDefault="00076A1D" w:rsidP="00076A1D">
            <w:pPr>
              <w:pStyle w:val="Tabulka-text"/>
              <w:rPr>
                <w:rFonts w:ascii="Times New Roman" w:hAnsi="Times New Roman"/>
              </w:rPr>
            </w:pPr>
            <w:r w:rsidRPr="00076A1D">
              <w:rPr>
                <w:rFonts w:ascii="Times New Roman" w:hAnsi="Times New Roman"/>
              </w:rPr>
              <w:t>Letem světem s Kuřetem</w:t>
            </w:r>
          </w:p>
        </w:tc>
        <w:tc>
          <w:tcPr>
            <w:tcW w:w="850" w:type="dxa"/>
          </w:tcPr>
          <w:p w:rsidR="00076A1D" w:rsidRPr="00076A1D" w:rsidRDefault="00076A1D" w:rsidP="00076A1D">
            <w:pPr>
              <w:pStyle w:val="Tabulka-text"/>
              <w:rPr>
                <w:rFonts w:ascii="Times New Roman" w:hAnsi="Times New Roman"/>
              </w:rPr>
            </w:pPr>
            <w:r w:rsidRPr="00076A1D">
              <w:rPr>
                <w:rFonts w:ascii="Times New Roman" w:hAnsi="Times New Roman"/>
              </w:rPr>
              <w:t>ČT1</w:t>
            </w:r>
          </w:p>
        </w:tc>
        <w:tc>
          <w:tcPr>
            <w:tcW w:w="992" w:type="dxa"/>
          </w:tcPr>
          <w:p w:rsidR="00076A1D" w:rsidRPr="00076A1D" w:rsidRDefault="00076A1D" w:rsidP="00076A1D">
            <w:pPr>
              <w:pStyle w:val="Tabulka-text"/>
              <w:rPr>
                <w:rFonts w:ascii="Times New Roman" w:hAnsi="Times New Roman"/>
              </w:rPr>
            </w:pPr>
            <w:r w:rsidRPr="00076A1D">
              <w:rPr>
                <w:rFonts w:ascii="Times New Roman" w:hAnsi="Times New Roman"/>
              </w:rPr>
              <w:t>pondělí</w:t>
            </w:r>
          </w:p>
        </w:tc>
        <w:tc>
          <w:tcPr>
            <w:tcW w:w="1134" w:type="dxa"/>
          </w:tcPr>
          <w:p w:rsidR="00076A1D" w:rsidRPr="00076A1D" w:rsidRDefault="00076A1D" w:rsidP="00076A1D">
            <w:pPr>
              <w:pStyle w:val="Tabulka-text"/>
              <w:rPr>
                <w:rFonts w:ascii="Times New Roman" w:hAnsi="Times New Roman"/>
              </w:rPr>
            </w:pPr>
            <w:smartTag w:uri="urn:schemas-microsoft-com:office:smarttags" w:element="date">
              <w:smartTagPr>
                <w:attr w:name="ls" w:val="trans"/>
                <w:attr w:name="Month" w:val="4"/>
                <w:attr w:name="Day" w:val="25"/>
                <w:attr w:name="Year" w:val="2011"/>
              </w:smartTagPr>
              <w:r w:rsidRPr="00076A1D">
                <w:rPr>
                  <w:rFonts w:ascii="Times New Roman" w:hAnsi="Times New Roman"/>
                </w:rPr>
                <w:t>25.4.2011</w:t>
              </w:r>
            </w:smartTag>
          </w:p>
        </w:tc>
        <w:tc>
          <w:tcPr>
            <w:tcW w:w="851" w:type="dxa"/>
          </w:tcPr>
          <w:p w:rsidR="00076A1D" w:rsidRPr="00076A1D" w:rsidRDefault="00076A1D" w:rsidP="00076A1D">
            <w:pPr>
              <w:pStyle w:val="Tabulka-text"/>
              <w:rPr>
                <w:rFonts w:ascii="Times New Roman" w:hAnsi="Times New Roman"/>
              </w:rPr>
            </w:pPr>
            <w:r>
              <w:rPr>
                <w:rFonts w:ascii="Times New Roman" w:hAnsi="Times New Roman"/>
              </w:rPr>
              <w:t>20:00</w:t>
            </w:r>
          </w:p>
        </w:tc>
        <w:tc>
          <w:tcPr>
            <w:tcW w:w="850" w:type="dxa"/>
          </w:tcPr>
          <w:p w:rsidR="00076A1D" w:rsidRPr="00076A1D" w:rsidRDefault="00076A1D" w:rsidP="00076A1D">
            <w:pPr>
              <w:pStyle w:val="Tabulka-text"/>
              <w:rPr>
                <w:rFonts w:ascii="Times New Roman" w:hAnsi="Times New Roman"/>
              </w:rPr>
            </w:pPr>
            <w:r>
              <w:rPr>
                <w:rFonts w:ascii="Times New Roman" w:hAnsi="Times New Roman"/>
              </w:rPr>
              <w:t>21:34</w:t>
            </w:r>
          </w:p>
        </w:tc>
        <w:tc>
          <w:tcPr>
            <w:tcW w:w="851" w:type="dxa"/>
          </w:tcPr>
          <w:p w:rsidR="00076A1D" w:rsidRPr="00076A1D" w:rsidRDefault="00076A1D" w:rsidP="00076A1D">
            <w:pPr>
              <w:pStyle w:val="Tabulka-text"/>
              <w:rPr>
                <w:rFonts w:ascii="Times New Roman" w:hAnsi="Times New Roman"/>
              </w:rPr>
            </w:pPr>
            <w:r w:rsidRPr="00076A1D">
              <w:rPr>
                <w:rFonts w:ascii="Times New Roman" w:hAnsi="Times New Roman"/>
              </w:rPr>
              <w:t>3,4</w:t>
            </w:r>
          </w:p>
        </w:tc>
        <w:tc>
          <w:tcPr>
            <w:tcW w:w="850" w:type="dxa"/>
          </w:tcPr>
          <w:p w:rsidR="00076A1D" w:rsidRPr="00076A1D" w:rsidRDefault="00076A1D" w:rsidP="00076A1D">
            <w:pPr>
              <w:pStyle w:val="Tabulka-text"/>
              <w:rPr>
                <w:rFonts w:ascii="Times New Roman" w:hAnsi="Times New Roman"/>
              </w:rPr>
            </w:pPr>
            <w:r w:rsidRPr="00076A1D">
              <w:rPr>
                <w:rFonts w:ascii="Times New Roman" w:hAnsi="Times New Roman"/>
              </w:rPr>
              <w:t>298</w:t>
            </w:r>
          </w:p>
        </w:tc>
        <w:tc>
          <w:tcPr>
            <w:tcW w:w="851" w:type="dxa"/>
          </w:tcPr>
          <w:p w:rsidR="00076A1D" w:rsidRPr="00076A1D" w:rsidRDefault="00076A1D" w:rsidP="00076A1D">
            <w:pPr>
              <w:pStyle w:val="Tabulka-text"/>
              <w:rPr>
                <w:rFonts w:ascii="Times New Roman" w:hAnsi="Times New Roman"/>
              </w:rPr>
            </w:pPr>
            <w:r w:rsidRPr="00076A1D">
              <w:rPr>
                <w:rFonts w:ascii="Times New Roman" w:hAnsi="Times New Roman"/>
              </w:rPr>
              <w:t>7,07</w:t>
            </w:r>
          </w:p>
        </w:tc>
      </w:tr>
      <w:tr w:rsidR="00076A1D" w:rsidRPr="00076A1D" w:rsidTr="00ED06FA">
        <w:trPr>
          <w:trHeight w:val="63"/>
        </w:trPr>
        <w:tc>
          <w:tcPr>
            <w:tcW w:w="1101"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Kapka naděje</w:t>
            </w:r>
          </w:p>
        </w:tc>
        <w:tc>
          <w:tcPr>
            <w:tcW w:w="850"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ČT1</w:t>
            </w:r>
          </w:p>
        </w:tc>
        <w:tc>
          <w:tcPr>
            <w:tcW w:w="992"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sobota</w:t>
            </w:r>
          </w:p>
        </w:tc>
        <w:tc>
          <w:tcPr>
            <w:tcW w:w="1134" w:type="dxa"/>
            <w:tcBorders>
              <w:bottom w:val="single" w:sz="4" w:space="0" w:color="auto"/>
            </w:tcBorders>
          </w:tcPr>
          <w:p w:rsidR="00076A1D" w:rsidRPr="00076A1D" w:rsidRDefault="00076A1D" w:rsidP="00076A1D">
            <w:pPr>
              <w:pStyle w:val="Tabulka-text"/>
              <w:rPr>
                <w:rFonts w:ascii="Times New Roman" w:hAnsi="Times New Roman"/>
              </w:rPr>
            </w:pPr>
            <w:smartTag w:uri="urn:schemas-microsoft-com:office:smarttags" w:element="date">
              <w:smartTagPr>
                <w:attr w:name="ls" w:val="trans"/>
                <w:attr w:name="Month" w:val="2"/>
                <w:attr w:name="Day" w:val="20"/>
                <w:attr w:name="Year" w:val="2010"/>
              </w:smartTagPr>
              <w:r w:rsidRPr="00076A1D">
                <w:rPr>
                  <w:rFonts w:ascii="Times New Roman" w:hAnsi="Times New Roman"/>
                </w:rPr>
                <w:t>20.2.2010</w:t>
              </w:r>
            </w:smartTag>
          </w:p>
        </w:tc>
        <w:tc>
          <w:tcPr>
            <w:tcW w:w="851"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21:00</w:t>
            </w:r>
          </w:p>
        </w:tc>
        <w:tc>
          <w:tcPr>
            <w:tcW w:w="850"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22:36</w:t>
            </w:r>
          </w:p>
        </w:tc>
        <w:tc>
          <w:tcPr>
            <w:tcW w:w="851"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4,6</w:t>
            </w:r>
          </w:p>
        </w:tc>
        <w:tc>
          <w:tcPr>
            <w:tcW w:w="850"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406</w:t>
            </w:r>
          </w:p>
        </w:tc>
        <w:tc>
          <w:tcPr>
            <w:tcW w:w="851" w:type="dxa"/>
            <w:tcBorders>
              <w:bottom w:val="single" w:sz="4" w:space="0" w:color="auto"/>
            </w:tcBorders>
          </w:tcPr>
          <w:p w:rsidR="00076A1D" w:rsidRPr="00076A1D" w:rsidRDefault="00076A1D" w:rsidP="00076A1D">
            <w:pPr>
              <w:pStyle w:val="Tabulka-text"/>
              <w:rPr>
                <w:rFonts w:ascii="Times New Roman" w:hAnsi="Times New Roman"/>
              </w:rPr>
            </w:pPr>
            <w:r w:rsidRPr="00076A1D">
              <w:rPr>
                <w:rFonts w:ascii="Times New Roman" w:hAnsi="Times New Roman"/>
              </w:rPr>
              <w:t>10,83</w:t>
            </w:r>
          </w:p>
        </w:tc>
      </w:tr>
    </w:tbl>
    <w:p w:rsidR="00823BB0" w:rsidRDefault="00823BB0" w:rsidP="00076A1D">
      <w:pPr>
        <w:pStyle w:val="Tabulka-pramen"/>
      </w:pPr>
      <w:r w:rsidRPr="00076A1D">
        <w:t>Rating (%/tisíce) =</w:t>
      </w:r>
      <w:r w:rsidRPr="00823BB0">
        <w:t xml:space="preserve"> </w:t>
      </w:r>
      <w:r w:rsidRPr="00076A1D">
        <w:t>sledovanost</w:t>
      </w:r>
      <w:r>
        <w:t>,</w:t>
      </w:r>
      <w:r w:rsidRPr="00076A1D">
        <w:t xml:space="preserve"> je uváděna v % nebo tisících z potenciálního publika celé sociodemografické skupiny. Share</w:t>
      </w:r>
      <w:r>
        <w:t xml:space="preserve"> </w:t>
      </w:r>
      <w:r w:rsidRPr="00076A1D">
        <w:t>= podíl na publiku</w:t>
      </w:r>
      <w:r>
        <w:t>,</w:t>
      </w:r>
      <w:r w:rsidRPr="00076A1D">
        <w:t xml:space="preserve"> uváděn v %, z diváků konkrétní sociodemografické skupiny (např. dospělí 15+, děti 4</w:t>
      </w:r>
      <w:r>
        <w:t>–</w:t>
      </w:r>
      <w:r w:rsidRPr="00076A1D">
        <w:t>14 let atd.) přítomných u</w:t>
      </w:r>
      <w:r>
        <w:t xml:space="preserve"> TV</w:t>
      </w:r>
    </w:p>
    <w:p w:rsidR="00076A1D" w:rsidRPr="008D3E1A" w:rsidRDefault="00076A1D" w:rsidP="008D3E1A">
      <w:pPr>
        <w:pStyle w:val="Tabulka-pramen"/>
      </w:pPr>
      <w:r w:rsidRPr="008D3E1A">
        <w:t>Zdroj: ATO-MEDIARESEARCH, VPA ČT (vlastní tvorba)</w:t>
      </w:r>
    </w:p>
    <w:p w:rsidR="00823BB0" w:rsidRPr="00823BB0" w:rsidRDefault="00823BB0" w:rsidP="00823BB0">
      <w:pPr>
        <w:pStyle w:val="Nadpis3"/>
        <w:numPr>
          <w:ilvl w:val="0"/>
          <w:numId w:val="0"/>
        </w:numPr>
        <w:ind w:left="720" w:hanging="720"/>
        <w:rPr>
          <w:rStyle w:val="Siln"/>
        </w:rPr>
      </w:pPr>
      <w:bookmarkStart w:id="83" w:name="_Ref301991014"/>
      <w:bookmarkStart w:id="84" w:name="_Toc301994026"/>
      <w:r w:rsidRPr="00823BB0">
        <w:rPr>
          <w:rStyle w:val="Siln"/>
        </w:rPr>
        <w:t>Struktura zprávy o CSR</w:t>
      </w:r>
      <w:bookmarkEnd w:id="83"/>
      <w:bookmarkEnd w:id="84"/>
    </w:p>
    <w:p w:rsidR="00823BB0" w:rsidRDefault="00823BB0" w:rsidP="00823BB0">
      <w:pPr>
        <w:pStyle w:val="Odrka1stupn"/>
      </w:pPr>
      <w:r>
        <w:t>základní údaje o společnosti: název, adresa, statutární zástupce, manažer CSR – jméno, spojení (telefon, fax, e-mail, internet).</w:t>
      </w:r>
    </w:p>
    <w:p w:rsidR="00823BB0" w:rsidRDefault="00823BB0" w:rsidP="00823BB0">
      <w:pPr>
        <w:pStyle w:val="Odrka1stupn"/>
      </w:pPr>
      <w:r>
        <w:t xml:space="preserve">představení organizace: místo působení, výrobní program, případně jiné činnosti. </w:t>
      </w:r>
    </w:p>
    <w:p w:rsidR="00823BB0" w:rsidRDefault="00823BB0" w:rsidP="00823BB0">
      <w:pPr>
        <w:pStyle w:val="Odrka1stupn"/>
      </w:pPr>
      <w:r>
        <w:t>strategie CSR.</w:t>
      </w:r>
    </w:p>
    <w:p w:rsidR="00823BB0" w:rsidRDefault="00823BB0" w:rsidP="00823BB0">
      <w:pPr>
        <w:pStyle w:val="Odrka1stupn"/>
      </w:pPr>
      <w:r>
        <w:t xml:space="preserve">přehled všech zainteresovaných stran. </w:t>
      </w:r>
    </w:p>
    <w:p w:rsidR="00823BB0" w:rsidRDefault="00823BB0" w:rsidP="00823BB0">
      <w:pPr>
        <w:pStyle w:val="Odrka1stupn"/>
      </w:pPr>
      <w:r>
        <w:t xml:space="preserve">bližší popis produktů. </w:t>
      </w:r>
    </w:p>
    <w:p w:rsidR="00823BB0" w:rsidRDefault="00823BB0" w:rsidP="00823BB0">
      <w:pPr>
        <w:pStyle w:val="Odrka1stupn"/>
      </w:pPr>
      <w:r>
        <w:t xml:space="preserve">organizační faktory. </w:t>
      </w:r>
    </w:p>
    <w:p w:rsidR="00823BB0" w:rsidRDefault="00823BB0" w:rsidP="00823BB0">
      <w:pPr>
        <w:pStyle w:val="Odrka1stupn"/>
      </w:pPr>
      <w:r>
        <w:t xml:space="preserve">závazek k dodržení platné legislativy. </w:t>
      </w:r>
    </w:p>
    <w:p w:rsidR="00823BB0" w:rsidRDefault="00823BB0" w:rsidP="00823BB0">
      <w:pPr>
        <w:pStyle w:val="Odrka1stupn"/>
      </w:pPr>
      <w:r>
        <w:t xml:space="preserve">pravidla etického chování (etický kodex). </w:t>
      </w:r>
    </w:p>
    <w:p w:rsidR="00823BB0" w:rsidRDefault="00823BB0" w:rsidP="00076A1D">
      <w:pPr>
        <w:pStyle w:val="Odrka1stupn"/>
      </w:pPr>
      <w:r>
        <w:t>realizované projekty</w:t>
      </w:r>
      <w:r w:rsidRPr="000B52DF">
        <w:t xml:space="preserve"> </w:t>
      </w:r>
      <w:r>
        <w:t>CSR.</w:t>
      </w:r>
      <w:r>
        <w:rPr>
          <w:rStyle w:val="Znakapoznpodarou"/>
        </w:rPr>
        <w:footnoteReference w:id="111"/>
      </w:r>
    </w:p>
    <w:sectPr w:rsidR="00823BB0" w:rsidSect="00487989">
      <w:pgSz w:w="11906" w:h="16838" w:code="9"/>
      <w:pgMar w:top="1276" w:right="1134" w:bottom="1418" w:left="2268" w:header="709" w:footer="1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A8D" w:rsidRDefault="00470A8D" w:rsidP="005A66CD">
      <w:pPr>
        <w:spacing w:after="0"/>
      </w:pPr>
      <w:r>
        <w:separator/>
      </w:r>
    </w:p>
  </w:endnote>
  <w:endnote w:type="continuationSeparator" w:id="0">
    <w:p w:rsidR="00470A8D" w:rsidRDefault="00470A8D"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B7" w:rsidRPr="00DA4A47" w:rsidRDefault="00D544B7"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D544B7" w:rsidRPr="00DA4A47" w:rsidRDefault="00D544B7"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D544B7" w:rsidRDefault="00D544B7" w:rsidP="001706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B7" w:rsidRDefault="00D544B7"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280269"/>
      <w:docPartObj>
        <w:docPartGallery w:val="Page Numbers (Bottom of Page)"/>
        <w:docPartUnique/>
      </w:docPartObj>
    </w:sdtPr>
    <w:sdtContent>
      <w:p w:rsidR="00D544B7" w:rsidRDefault="00D544B7" w:rsidP="0061528C">
        <w:pPr>
          <w:pStyle w:val="Zpat"/>
          <w:jc w:val="center"/>
        </w:pPr>
        <w:r>
          <w:fldChar w:fldCharType="begin"/>
        </w:r>
        <w:r>
          <w:instrText xml:space="preserve"> PAGE   \* MERGEFORMAT </w:instrText>
        </w:r>
        <w:r>
          <w:fldChar w:fldCharType="separate"/>
        </w:r>
        <w:r w:rsidR="002364F8">
          <w:rPr>
            <w:noProof/>
          </w:rPr>
          <w:t>64</w:t>
        </w:r>
        <w:r>
          <w:rPr>
            <w:noProof/>
          </w:rPr>
          <w:fldChar w:fldCharType="end"/>
        </w:r>
      </w:p>
    </w:sdtContent>
  </w:sdt>
  <w:p w:rsidR="00D544B7" w:rsidRDefault="00D544B7" w:rsidP="0061528C">
    <w:pPr>
      <w:pStyle w:val="Zpat"/>
    </w:pPr>
  </w:p>
  <w:p w:rsidR="00D544B7" w:rsidRPr="0061528C" w:rsidRDefault="00D544B7" w:rsidP="0061528C">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124076"/>
      <w:docPartObj>
        <w:docPartGallery w:val="Page Numbers (Bottom of Page)"/>
        <w:docPartUnique/>
      </w:docPartObj>
    </w:sdtPr>
    <w:sdtContent>
      <w:p w:rsidR="00D544B7" w:rsidRDefault="00D544B7" w:rsidP="0061528C">
        <w:pPr>
          <w:pStyle w:val="Zpat"/>
          <w:jc w:val="center"/>
        </w:pPr>
        <w:r>
          <w:fldChar w:fldCharType="begin"/>
        </w:r>
        <w:r>
          <w:instrText xml:space="preserve"> PAGE   \* MERGEFORMAT </w:instrText>
        </w:r>
        <w:r>
          <w:fldChar w:fldCharType="separate"/>
        </w:r>
        <w:r w:rsidR="004E632A">
          <w:rPr>
            <w:noProof/>
          </w:rPr>
          <w:t>28</w:t>
        </w:r>
        <w:r>
          <w:rPr>
            <w:noProof/>
          </w:rPr>
          <w:fldChar w:fldCharType="end"/>
        </w:r>
      </w:p>
    </w:sdtContent>
  </w:sdt>
  <w:p w:rsidR="00D544B7" w:rsidRDefault="00D544B7" w:rsidP="0061528C">
    <w:pPr>
      <w:pStyle w:val="Zpat"/>
    </w:pPr>
  </w:p>
  <w:p w:rsidR="00D544B7" w:rsidRPr="0061528C" w:rsidRDefault="00D544B7" w:rsidP="0061528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A8D" w:rsidRDefault="00470A8D">
      <w:pPr>
        <w:spacing w:after="0"/>
        <w:rPr>
          <w:iCs/>
          <w:sz w:val="20"/>
          <w:lang w:val="en-GB"/>
        </w:rPr>
      </w:pPr>
      <w:r>
        <w:separator/>
      </w:r>
    </w:p>
  </w:footnote>
  <w:footnote w:type="continuationSeparator" w:id="0">
    <w:p w:rsidR="00470A8D" w:rsidRDefault="00470A8D" w:rsidP="005A66CD">
      <w:pPr>
        <w:spacing w:after="0"/>
      </w:pPr>
      <w:r>
        <w:continuationSeparator/>
      </w:r>
    </w:p>
  </w:footnote>
  <w:footnote w:id="1">
    <w:p w:rsidR="00D544B7" w:rsidRDefault="00D544B7" w:rsidP="00280803">
      <w:pPr>
        <w:pStyle w:val="Poznmkapodarou"/>
      </w:pPr>
      <w:r>
        <w:rPr>
          <w:rStyle w:val="Znakapoznpodarou"/>
        </w:rPr>
        <w:footnoteRef/>
      </w:r>
      <w:r>
        <w:t xml:space="preserve"> </w:t>
      </w:r>
      <w:r w:rsidRPr="00875447">
        <w:t xml:space="preserve">MINAŘÍK, Květoslav. </w:t>
      </w:r>
      <w:r w:rsidRPr="00875447">
        <w:rPr>
          <w:i/>
        </w:rPr>
        <w:t>Lao-c'ovo Tao-te-ťing</w:t>
      </w:r>
      <w:r w:rsidRPr="00875447">
        <w:t>. druhé vydání. Praha : Canopus, 2004. 160 s. ISBN :80-85202-34-4.</w:t>
      </w:r>
    </w:p>
  </w:footnote>
  <w:footnote w:id="2">
    <w:p w:rsidR="00D544B7" w:rsidRPr="00E649ED" w:rsidRDefault="00D544B7" w:rsidP="00E649ED">
      <w:pPr>
        <w:pStyle w:val="Poznmkapodarou"/>
        <w:rPr>
          <w:lang w:val="en-US" w:eastAsia="en-US"/>
        </w:rPr>
      </w:pPr>
      <w:r>
        <w:rPr>
          <w:rStyle w:val="Znakapoznpodarou"/>
        </w:rPr>
        <w:footnoteRef/>
      </w:r>
      <w:r>
        <w:t xml:space="preserve"> </w:t>
      </w:r>
      <w:r w:rsidRPr="00A05A08">
        <w:t xml:space="preserve">SVOBODA, Václav. </w:t>
      </w:r>
      <w:r w:rsidRPr="00DB28E3">
        <w:rPr>
          <w:i/>
        </w:rPr>
        <w:t>Public relations moderně a účinně</w:t>
      </w:r>
      <w:r w:rsidRPr="00A05A08">
        <w:t xml:space="preserve"> . 1. vydání. Praha : Grada, 2006. 244 s. ISBN </w:t>
      </w:r>
      <w:smartTag w:uri="urn:schemas-microsoft-com:office:smarttags" w:element="phone">
        <w:smartTagPr>
          <w:attr w:uri="urn:schemas-microsoft-com:office:office" w:name="ls" w:val="trans"/>
        </w:smartTagPr>
        <w:r w:rsidRPr="00A05A08">
          <w:t>80-247-0564-8</w:t>
        </w:r>
      </w:smartTag>
      <w:r w:rsidRPr="00A05A08">
        <w:t>.</w:t>
      </w:r>
    </w:p>
  </w:footnote>
  <w:footnote w:id="3">
    <w:p w:rsidR="00D544B7" w:rsidRPr="00A15B5A" w:rsidRDefault="00D544B7">
      <w:pPr>
        <w:pStyle w:val="Textpoznpodarou"/>
        <w:rPr>
          <w:sz w:val="16"/>
          <w:szCs w:val="16"/>
        </w:rPr>
      </w:pPr>
      <w:r>
        <w:rPr>
          <w:rStyle w:val="Znakapoznpodarou"/>
        </w:rPr>
        <w:footnoteRef/>
      </w:r>
      <w:r>
        <w:t xml:space="preserve"> </w:t>
      </w:r>
      <w:r w:rsidRPr="00A15B5A">
        <w:rPr>
          <w:sz w:val="16"/>
          <w:szCs w:val="16"/>
        </w:rPr>
        <w:t xml:space="preserve">DUŠKOVÁ, Iva ; DŽBÁNKOVÁ, Zuzana. </w:t>
      </w:r>
      <w:r w:rsidRPr="00695D94">
        <w:rPr>
          <w:i/>
          <w:sz w:val="16"/>
          <w:szCs w:val="16"/>
        </w:rPr>
        <w:t>Etická dimenze institucionálních změn II : (praktikum)</w:t>
      </w:r>
      <w:r w:rsidRPr="00695D94">
        <w:rPr>
          <w:sz w:val="16"/>
          <w:szCs w:val="16"/>
        </w:rPr>
        <w:t>.</w:t>
      </w:r>
      <w:r w:rsidRPr="00A15B5A">
        <w:rPr>
          <w:sz w:val="16"/>
          <w:szCs w:val="16"/>
        </w:rPr>
        <w:t xml:space="preserve"> 1. vydání. Praha : Oeconomica, 2006. 101 s. ISBN </w:t>
      </w:r>
      <w:smartTag w:uri="urn:schemas-microsoft-com:office:smarttags" w:element="phone">
        <w:smartTagPr>
          <w:attr w:uri="urn:schemas-microsoft-com:office:office" w:name="ls" w:val="trans"/>
        </w:smartTagPr>
        <w:r w:rsidRPr="00A15B5A">
          <w:rPr>
            <w:sz w:val="16"/>
            <w:szCs w:val="16"/>
          </w:rPr>
          <w:t>97880245110091</w:t>
        </w:r>
      </w:smartTag>
      <w:r w:rsidRPr="00A15B5A">
        <w:rPr>
          <w:sz w:val="16"/>
          <w:szCs w:val="16"/>
        </w:rPr>
        <w:t>.</w:t>
      </w:r>
    </w:p>
  </w:footnote>
  <w:footnote w:id="4">
    <w:p w:rsidR="00D544B7" w:rsidRPr="00A15B5A" w:rsidRDefault="00D544B7" w:rsidP="009E0129">
      <w:pPr>
        <w:pStyle w:val="Textpoznpodarou"/>
        <w:rPr>
          <w:sz w:val="16"/>
          <w:szCs w:val="16"/>
        </w:rPr>
      </w:pPr>
      <w:r>
        <w:rPr>
          <w:rStyle w:val="Znakapoznpodarou"/>
        </w:rPr>
        <w:footnoteRef/>
      </w:r>
      <w:r>
        <w:t xml:space="preserve"> </w:t>
      </w:r>
      <w:r w:rsidRPr="00A15B5A">
        <w:rPr>
          <w:sz w:val="16"/>
          <w:szCs w:val="16"/>
        </w:rPr>
        <w:t xml:space="preserve">DUŠKOVÁ, Iva ; DŽBÁNKOVÁ, Zuzana. </w:t>
      </w:r>
      <w:r w:rsidRPr="00695D94">
        <w:rPr>
          <w:i/>
          <w:sz w:val="16"/>
          <w:szCs w:val="16"/>
        </w:rPr>
        <w:t>Etická dimenze institucionálních změn II : (praktikum)</w:t>
      </w:r>
      <w:r w:rsidRPr="00695D94">
        <w:rPr>
          <w:sz w:val="16"/>
          <w:szCs w:val="16"/>
        </w:rPr>
        <w:t>.</w:t>
      </w:r>
      <w:r w:rsidRPr="00A15B5A">
        <w:rPr>
          <w:sz w:val="16"/>
          <w:szCs w:val="16"/>
        </w:rPr>
        <w:t xml:space="preserve"> 1. vydání. Praha : Oeconomica, 2006. 101 s. ISBN </w:t>
      </w:r>
      <w:smartTag w:uri="urn:schemas-microsoft-com:office:smarttags" w:element="phone">
        <w:smartTagPr>
          <w:attr w:uri="urn:schemas-microsoft-com:office:office" w:name="ls" w:val="trans"/>
        </w:smartTagPr>
        <w:r w:rsidRPr="00A15B5A">
          <w:rPr>
            <w:sz w:val="16"/>
            <w:szCs w:val="16"/>
          </w:rPr>
          <w:t>97880245110091</w:t>
        </w:r>
      </w:smartTag>
      <w:r w:rsidRPr="00A15B5A">
        <w:rPr>
          <w:sz w:val="16"/>
          <w:szCs w:val="16"/>
        </w:rPr>
        <w:t>.</w:t>
      </w:r>
    </w:p>
  </w:footnote>
  <w:footnote w:id="5">
    <w:p w:rsidR="00D544B7" w:rsidRDefault="00D544B7" w:rsidP="00E649ED">
      <w:pPr>
        <w:pStyle w:val="Poznmkapodarou"/>
      </w:pPr>
      <w:r>
        <w:rPr>
          <w:rStyle w:val="Znakapoznpodarou"/>
        </w:rPr>
        <w:footnoteRef/>
      </w:r>
      <w:r>
        <w:t xml:space="preserve"> </w:t>
      </w:r>
      <w:r w:rsidRPr="00181CAB">
        <w:t xml:space="preserve">DUŠKOVÁ, Iva ; DŽBÁNKOVÁ, Zuzana. </w:t>
      </w:r>
      <w:r w:rsidRPr="00DB28E3">
        <w:rPr>
          <w:i/>
        </w:rPr>
        <w:t>Etická dimenze institucionálních změn II : (praktikum)</w:t>
      </w:r>
      <w:r w:rsidRPr="00181CAB">
        <w:t xml:space="preserve">. 1. vydání. Praha : Oeconomica, 2006. 101 s. ISBN </w:t>
      </w:r>
      <w:smartTag w:uri="urn:schemas-microsoft-com:office:smarttags" w:element="phone">
        <w:smartTagPr>
          <w:attr w:uri="urn:schemas-microsoft-com:office:office" w:name="ls" w:val="trans"/>
        </w:smartTagPr>
        <w:r w:rsidRPr="00181CAB">
          <w:t>97880245110091</w:t>
        </w:r>
      </w:smartTag>
      <w:r w:rsidRPr="00181CAB">
        <w:t>.</w:t>
      </w:r>
    </w:p>
  </w:footnote>
  <w:footnote w:id="6">
    <w:p w:rsidR="00D544B7" w:rsidRPr="002A78A8" w:rsidRDefault="00D544B7" w:rsidP="002A78A8">
      <w:pPr>
        <w:pStyle w:val="Poznmkapodarou"/>
      </w:pPr>
      <w:r w:rsidRPr="002A78A8">
        <w:rPr>
          <w:rStyle w:val="Znakapoznpodarou"/>
          <w:vertAlign w:val="baseline"/>
        </w:rPr>
        <w:footnoteRef/>
      </w:r>
      <w:r w:rsidRPr="002A78A8">
        <w:t xml:space="preserve"> PUTNOVÁ, Anna; SEKNIČKA, Pavel. </w:t>
      </w:r>
      <w:r w:rsidRPr="00695D94">
        <w:rPr>
          <w:i/>
          <w:szCs w:val="20"/>
        </w:rPr>
        <w:t>Etické řízení ve firmě.</w:t>
      </w:r>
      <w:r w:rsidRPr="00695D94">
        <w:rPr>
          <w:sz w:val="8"/>
        </w:rPr>
        <w:t xml:space="preserve"> </w:t>
      </w:r>
      <w:r w:rsidRPr="002A78A8">
        <w:t xml:space="preserve">1. vydání. Praha : Grada, 2007. 165 s. ISBN </w:t>
      </w:r>
      <w:smartTag w:uri="urn:schemas-microsoft-com:office:smarttags" w:element="phone">
        <w:smartTagPr>
          <w:attr w:uri="urn:schemas-microsoft-com:office:office" w:name="ls" w:val="trans"/>
        </w:smartTagPr>
        <w:r w:rsidRPr="002A78A8">
          <w:t>978-80-247-1623-3</w:t>
        </w:r>
      </w:smartTag>
      <w:r w:rsidRPr="002A78A8">
        <w:t>.</w:t>
      </w:r>
    </w:p>
  </w:footnote>
  <w:footnote w:id="7">
    <w:p w:rsidR="00D544B7" w:rsidRDefault="00D544B7" w:rsidP="002A78A8">
      <w:pPr>
        <w:pStyle w:val="Poznmkapodarou"/>
      </w:pPr>
      <w:r w:rsidRPr="002A78A8">
        <w:rPr>
          <w:rStyle w:val="Znakapoznpodarou"/>
          <w:vertAlign w:val="baseline"/>
        </w:rPr>
        <w:footnoteRef/>
      </w:r>
      <w:r w:rsidRPr="002A78A8">
        <w:t xml:space="preserve"> </w:t>
      </w:r>
      <w:r w:rsidRPr="00695D94">
        <w:rPr>
          <w:szCs w:val="20"/>
        </w:rPr>
        <w:t>Středoevropské centrum pro finance a management</w:t>
      </w:r>
      <w:r w:rsidRPr="00695D94">
        <w:rPr>
          <w:sz w:val="8"/>
        </w:rPr>
        <w:t xml:space="preserve"> </w:t>
      </w:r>
      <w:r w:rsidRPr="002A78A8">
        <w:t xml:space="preserve">[online]. 2009 [cit. </w:t>
      </w:r>
      <w:smartTag w:uri="urn:schemas-microsoft-com:office:smarttags" w:element="date">
        <w:smartTagPr>
          <w:attr w:name="ls" w:val="trans"/>
          <w:attr w:name="Month" w:val="08"/>
          <w:attr w:name="Day" w:val="06"/>
          <w:attr w:name="Year" w:val="2011"/>
        </w:smartTagPr>
        <w:r w:rsidRPr="002A78A8">
          <w:t>2011-08-06</w:t>
        </w:r>
      </w:smartTag>
      <w:r w:rsidRPr="002A78A8">
        <w:t>]. Sarbanes-Oxley (SOX). Dostupné z WWW: &lt;http://www.finance-management.cz/080vypisPojmu.php?IdPojPass=42&gt;.</w:t>
      </w:r>
    </w:p>
  </w:footnote>
  <w:footnote w:id="8">
    <w:p w:rsidR="00D544B7" w:rsidRDefault="00D544B7" w:rsidP="00E649ED">
      <w:pPr>
        <w:pStyle w:val="Poznmkapodarou"/>
      </w:pPr>
      <w:r>
        <w:rPr>
          <w:rStyle w:val="Znakapoznpodarou"/>
        </w:rPr>
        <w:footnoteRef/>
      </w:r>
      <w:r>
        <w:t xml:space="preserve"> </w:t>
      </w:r>
      <w:r w:rsidRPr="00181CAB">
        <w:t xml:space="preserve">DUŠKOVÁ, Iva ; DŽBÁNKOVÁ, Zuzana. </w:t>
      </w:r>
      <w:r w:rsidRPr="00695D94">
        <w:rPr>
          <w:i/>
        </w:rPr>
        <w:t>Etická dimenze institucionálních změn II : (praktikum).</w:t>
      </w:r>
      <w:r w:rsidRPr="00181CAB">
        <w:t xml:space="preserve"> 1. vydání. Praha : Oeconomica, 2006. 101 s. ISBN </w:t>
      </w:r>
      <w:smartTag w:uri="urn:schemas-microsoft-com:office:smarttags" w:element="phone">
        <w:smartTagPr>
          <w:attr w:uri="urn:schemas-microsoft-com:office:office" w:name="ls" w:val="trans"/>
        </w:smartTagPr>
        <w:r w:rsidRPr="00181CAB">
          <w:t>97880245110091</w:t>
        </w:r>
      </w:smartTag>
      <w:r w:rsidRPr="00181CAB">
        <w:t>.</w:t>
      </w:r>
    </w:p>
  </w:footnote>
  <w:footnote w:id="9">
    <w:p w:rsidR="00D544B7" w:rsidRDefault="00D544B7" w:rsidP="00E649ED">
      <w:pPr>
        <w:pStyle w:val="Poznmkapodarou"/>
      </w:pPr>
      <w:r>
        <w:rPr>
          <w:rStyle w:val="Znakapoznpodarou"/>
        </w:rPr>
        <w:footnoteRef/>
      </w:r>
      <w:r>
        <w:t xml:space="preserve"> </w:t>
      </w:r>
      <w:r w:rsidRPr="00181CAB">
        <w:t xml:space="preserve">PUTNOVÁ, Anna; SEKNIČKA, Pavel. </w:t>
      </w:r>
      <w:r w:rsidRPr="00695D94">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10">
    <w:p w:rsidR="00D544B7" w:rsidRDefault="00D544B7" w:rsidP="00A972C8">
      <w:pPr>
        <w:pStyle w:val="Poznmkapodarou"/>
      </w:pPr>
      <w:r>
        <w:rPr>
          <w:rStyle w:val="Znakapoznpodarou"/>
        </w:rPr>
        <w:footnoteRef/>
      </w:r>
      <w:r>
        <w:t xml:space="preserve"> </w:t>
      </w:r>
      <w:r w:rsidRPr="00A972C8">
        <w:t xml:space="preserve">ŠVRČKOVÁ, Táňa. </w:t>
      </w:r>
      <w:r w:rsidRPr="00695D94">
        <w:rPr>
          <w:i/>
        </w:rPr>
        <w:t>Je v ČR obtížné podnikat eticky?</w:t>
      </w:r>
      <w:r w:rsidRPr="00A972C8">
        <w:t>. Komora : Měsíčník Hospodářské komory České republiky. 2006, 7, 05, s.</w:t>
      </w:r>
      <w:r>
        <w:t> </w:t>
      </w:r>
      <w:r w:rsidRPr="00A972C8">
        <w:t>11</w:t>
      </w:r>
      <w:r>
        <w:t>–</w:t>
      </w:r>
      <w:r w:rsidRPr="00A972C8">
        <w:t>12.</w:t>
      </w:r>
    </w:p>
  </w:footnote>
  <w:footnote w:id="11">
    <w:p w:rsidR="00D544B7" w:rsidRDefault="00D544B7" w:rsidP="00E3623B">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12">
    <w:p w:rsidR="00D544B7" w:rsidRDefault="00D544B7" w:rsidP="00816DAC">
      <w:pPr>
        <w:pStyle w:val="Poznmkapodarou"/>
      </w:pPr>
      <w:r>
        <w:rPr>
          <w:rStyle w:val="Znakapoznpodarou"/>
        </w:rPr>
        <w:footnoteRef/>
      </w:r>
      <w:r>
        <w:t xml:space="preserve"> </w:t>
      </w:r>
      <w:r w:rsidRPr="00816DAC">
        <w:t xml:space="preserve">SMITH, Adam. </w:t>
      </w:r>
      <w:r w:rsidRPr="00DB28E3">
        <w:rPr>
          <w:i/>
        </w:rPr>
        <w:t>Bohatství národů - pojednání o podstatě a původu bohatství národů</w:t>
      </w:r>
      <w:r w:rsidRPr="00816DAC">
        <w:t>. Praha : Liberální institut, 2001. 986 s. ISBN :80-86389-15-4.</w:t>
      </w:r>
    </w:p>
  </w:footnote>
  <w:footnote w:id="13">
    <w:p w:rsidR="00D544B7" w:rsidRDefault="00D544B7" w:rsidP="00E3623B">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14">
    <w:p w:rsidR="00D544B7" w:rsidRDefault="00D544B7" w:rsidP="00E3623B">
      <w:pPr>
        <w:pStyle w:val="Poznmkapodarou"/>
      </w:pPr>
      <w:r>
        <w:rPr>
          <w:rStyle w:val="Znakapoznpodarou"/>
        </w:rPr>
        <w:footnoteRef/>
      </w:r>
      <w:r>
        <w:t xml:space="preserve"> Shrnutí problematiky autorem práce na základě rešerše dostupné literatury</w:t>
      </w:r>
    </w:p>
  </w:footnote>
  <w:footnote w:id="15">
    <w:p w:rsidR="00D544B7" w:rsidRDefault="00D544B7" w:rsidP="000018B4">
      <w:pPr>
        <w:pStyle w:val="Poznmkapodarou"/>
      </w:pPr>
      <w:r>
        <w:rPr>
          <w:rStyle w:val="Znakapoznpodarou"/>
        </w:rPr>
        <w:footnoteRef/>
      </w:r>
      <w:r>
        <w:t xml:space="preserve"> </w:t>
      </w:r>
      <w:r w:rsidRPr="00C5544D">
        <w:t xml:space="preserve">DYTRT, Zdeněk. </w:t>
      </w:r>
      <w:r w:rsidRPr="00DB28E3">
        <w:rPr>
          <w:i/>
        </w:rPr>
        <w:t>Dobré jméno firmy</w:t>
      </w:r>
      <w:r w:rsidRPr="00C5544D">
        <w:t xml:space="preserve">. 1. vydání. Praha : Alfa Publishing, 2006. 144 s. ISBN </w:t>
      </w:r>
      <w:smartTag w:uri="urn:schemas-microsoft-com:office:smarttags" w:element="phone">
        <w:smartTagPr>
          <w:attr w:uri="urn:schemas-microsoft-com:office:office" w:name="ls" w:val="trans"/>
        </w:smartTagPr>
        <w:r w:rsidRPr="00C5544D">
          <w:t>80-86851-45-1</w:t>
        </w:r>
      </w:smartTag>
      <w:r w:rsidRPr="00C5544D">
        <w:t>.</w:t>
      </w:r>
    </w:p>
  </w:footnote>
  <w:footnote w:id="16">
    <w:p w:rsidR="00D544B7" w:rsidRDefault="00D544B7" w:rsidP="00E91565">
      <w:pPr>
        <w:pStyle w:val="Poznmkapodarou"/>
      </w:pPr>
      <w:r>
        <w:rPr>
          <w:rStyle w:val="Znakapoznpodarou"/>
        </w:rPr>
        <w:footnoteRef/>
      </w:r>
      <w:r>
        <w:t xml:space="preserve"> </w:t>
      </w:r>
      <w:r w:rsidRPr="00E91565">
        <w:t xml:space="preserve">Ministerstvo práce a sociálních věcí [online]. 2010 [cit. </w:t>
      </w:r>
      <w:smartTag w:uri="urn:schemas-microsoft-com:office:smarttags" w:element="date">
        <w:smartTagPr>
          <w:attr w:name="ls" w:val="trans"/>
          <w:attr w:name="Month" w:val="01"/>
          <w:attr w:name="Day" w:val="21"/>
          <w:attr w:name="Year" w:val="2011"/>
        </w:smartTagPr>
        <w:r w:rsidRPr="00E91565">
          <w:t>2011-01-21</w:t>
        </w:r>
      </w:smartTag>
      <w:r w:rsidRPr="00E91565">
        <w:t xml:space="preserve">]. </w:t>
      </w:r>
      <w:r w:rsidRPr="00DB28E3">
        <w:rPr>
          <w:i/>
        </w:rPr>
        <w:t>Sociální odpovědnost podniků</w:t>
      </w:r>
      <w:r w:rsidRPr="00E91565">
        <w:t>. Dostupné z WWW: &lt;http://www.mpsv.cz/cs/3893&gt;.</w:t>
      </w:r>
    </w:p>
  </w:footnote>
  <w:footnote w:id="17">
    <w:p w:rsidR="00D544B7" w:rsidRDefault="00D544B7" w:rsidP="000018B4">
      <w:pPr>
        <w:pStyle w:val="Poznmkapodarou"/>
      </w:pPr>
      <w:r>
        <w:rPr>
          <w:rStyle w:val="Znakapoznpodarou"/>
        </w:rPr>
        <w:footnoteRef/>
      </w:r>
      <w:r>
        <w:t xml:space="preserve"> </w:t>
      </w:r>
      <w:r w:rsidRPr="00C5544D">
        <w:t xml:space="preserve">DYTRT, Zdeněk. </w:t>
      </w:r>
      <w:r w:rsidRPr="00DB28E3">
        <w:rPr>
          <w:i/>
        </w:rPr>
        <w:t>Dobré jméno firmy</w:t>
      </w:r>
      <w:r w:rsidRPr="00C5544D">
        <w:t xml:space="preserve">. 1. vydání. Praha : Alfa Publishing, 2006. 144 s. ISBN </w:t>
      </w:r>
      <w:smartTag w:uri="urn:schemas-microsoft-com:office:smarttags" w:element="phone">
        <w:smartTagPr>
          <w:attr w:uri="urn:schemas-microsoft-com:office:office" w:name="ls" w:val="trans"/>
        </w:smartTagPr>
        <w:r w:rsidRPr="00C5544D">
          <w:t>80-86851-45-1</w:t>
        </w:r>
      </w:smartTag>
      <w:r w:rsidRPr="00C5544D">
        <w:t>.</w:t>
      </w:r>
    </w:p>
  </w:footnote>
  <w:footnote w:id="18">
    <w:p w:rsidR="00D544B7" w:rsidRDefault="00D544B7" w:rsidP="00376311">
      <w:pPr>
        <w:pStyle w:val="Poznmkapodarou"/>
      </w:pPr>
      <w:r>
        <w:rPr>
          <w:rStyle w:val="Znakapoznpodarou"/>
        </w:rPr>
        <w:footnoteRef/>
      </w:r>
      <w:r>
        <w:t xml:space="preserve"> </w:t>
      </w:r>
      <w:r w:rsidRPr="00376311">
        <w:t>(Podpora Evropského rámce pro Sociální odpovědnost podniků, Generální ředitelství pro zaměstnanost a sociální věci při Evropské komisi, červenec 2001)</w:t>
      </w:r>
    </w:p>
  </w:footnote>
  <w:footnote w:id="19">
    <w:p w:rsidR="00D544B7" w:rsidRDefault="00D544B7" w:rsidP="000018B4">
      <w:pPr>
        <w:pStyle w:val="Poznmkapodarou"/>
      </w:pPr>
      <w:r>
        <w:rPr>
          <w:rStyle w:val="Znakapoznpodarou"/>
        </w:rPr>
        <w:footnoteRef/>
      </w:r>
      <w:r>
        <w:t xml:space="preserve"> </w:t>
      </w:r>
      <w:r w:rsidRPr="004B2F2A">
        <w:t xml:space="preserve">STUCHLÍK, Jaroslav; ČICHOVSKÝ, Ludvík. </w:t>
      </w:r>
      <w:r w:rsidRPr="00DB28E3">
        <w:rPr>
          <w:i/>
        </w:rPr>
        <w:t>Reklama a Public Relations</w:t>
      </w:r>
      <w:r w:rsidRPr="004B2F2A">
        <w:t xml:space="preserve">. 1. vydání. Praha : Vysoká škola ekonomie a managementu, 2010. 275 s. ISBN </w:t>
      </w:r>
      <w:smartTag w:uri="urn:schemas-microsoft-com:office:smarttags" w:element="phone">
        <w:smartTagPr>
          <w:attr w:uri="urn:schemas-microsoft-com:office:office" w:name="ls" w:val="trans"/>
        </w:smartTagPr>
        <w:r w:rsidRPr="004B2F2A">
          <w:t>978-80-86730-64-8</w:t>
        </w:r>
      </w:smartTag>
      <w:r w:rsidRPr="004B2F2A">
        <w:t>.</w:t>
      </w:r>
    </w:p>
  </w:footnote>
  <w:footnote w:id="20">
    <w:p w:rsidR="00D544B7" w:rsidRDefault="00D544B7" w:rsidP="000018B4">
      <w:pPr>
        <w:pStyle w:val="Poznmkapodarou"/>
      </w:pPr>
      <w:r>
        <w:rPr>
          <w:rStyle w:val="Znakapoznpodarou"/>
        </w:rPr>
        <w:footnoteRef/>
      </w:r>
      <w:r>
        <w:t xml:space="preserve"> </w:t>
      </w:r>
      <w:r w:rsidRPr="004B2F2A">
        <w:t xml:space="preserve">STUCHLÍK, Jaroslav; ČICHOVSKÝ, Ludvík. </w:t>
      </w:r>
      <w:r w:rsidRPr="00DB28E3">
        <w:rPr>
          <w:i/>
        </w:rPr>
        <w:t>Reklama a Public Relations</w:t>
      </w:r>
      <w:r w:rsidRPr="004B2F2A">
        <w:t xml:space="preserve">. 1. vydání. Praha : Vysoká škola ekonomie a managementu, 2010. 275 s. ISBN </w:t>
      </w:r>
      <w:smartTag w:uri="urn:schemas-microsoft-com:office:smarttags" w:element="phone">
        <w:smartTagPr>
          <w:attr w:uri="urn:schemas-microsoft-com:office:office" w:name="ls" w:val="trans"/>
        </w:smartTagPr>
        <w:r w:rsidRPr="004B2F2A">
          <w:t>978-80-86730-64-8</w:t>
        </w:r>
      </w:smartTag>
      <w:r w:rsidRPr="004B2F2A">
        <w:t>.</w:t>
      </w:r>
    </w:p>
  </w:footnote>
  <w:footnote w:id="21">
    <w:p w:rsidR="00D544B7" w:rsidRDefault="00D544B7" w:rsidP="00E61616">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22">
    <w:p w:rsidR="00D544B7" w:rsidRDefault="00D544B7" w:rsidP="00E61616">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23">
    <w:p w:rsidR="00D544B7" w:rsidRDefault="00D544B7" w:rsidP="00E61616">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24">
    <w:p w:rsidR="00D544B7" w:rsidRDefault="00D544B7" w:rsidP="00E61616">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25">
    <w:p w:rsidR="00D544B7" w:rsidRDefault="00D544B7" w:rsidP="000018B4">
      <w:pPr>
        <w:pStyle w:val="Poznmkapodarou"/>
      </w:pPr>
      <w:r>
        <w:rPr>
          <w:rStyle w:val="Znakapoznpodarou"/>
        </w:rPr>
        <w:footnoteRef/>
      </w:r>
      <w:r>
        <w:t xml:space="preserve"> </w:t>
      </w:r>
      <w:r w:rsidRPr="00181CAB">
        <w:t xml:space="preserve">PUTNOVÁ, Anna; SEKNIČKA, Pavel. </w:t>
      </w:r>
      <w:r w:rsidRPr="00DB28E3">
        <w:rPr>
          <w:i/>
        </w:rPr>
        <w:t>Etické řízení ve firmě</w:t>
      </w:r>
      <w:r w:rsidRPr="00181CAB">
        <w:t xml:space="preserve">. 1. vydání. Praha : Grada, 2007. 165 s. ISBN </w:t>
      </w:r>
      <w:smartTag w:uri="urn:schemas-microsoft-com:office:smarttags" w:element="phone">
        <w:smartTagPr>
          <w:attr w:uri="urn:schemas-microsoft-com:office:office" w:name="ls" w:val="trans"/>
        </w:smartTagPr>
        <w:r w:rsidRPr="00181CAB">
          <w:t>978-80-247-1623-3</w:t>
        </w:r>
      </w:smartTag>
      <w:r w:rsidRPr="00181CAB">
        <w:t>.</w:t>
      </w:r>
    </w:p>
  </w:footnote>
  <w:footnote w:id="26">
    <w:p w:rsidR="00D544B7" w:rsidRDefault="00D544B7" w:rsidP="003435AB">
      <w:pPr>
        <w:pStyle w:val="Poznmkapodarou"/>
      </w:pPr>
      <w:r>
        <w:rPr>
          <w:rStyle w:val="Znakapoznpodarou"/>
        </w:rPr>
        <w:footnoteRef/>
      </w:r>
      <w:r>
        <w:t xml:space="preserve"> z lat. </w:t>
      </w:r>
      <w:r>
        <w:rPr>
          <w:i/>
          <w:iCs/>
        </w:rPr>
        <w:t>donare</w:t>
      </w:r>
      <w:r>
        <w:t xml:space="preserve"> – darovat, věnovat</w:t>
      </w:r>
    </w:p>
  </w:footnote>
  <w:footnote w:id="27">
    <w:p w:rsidR="00D544B7" w:rsidRDefault="00D544B7" w:rsidP="003435AB">
      <w:pPr>
        <w:pStyle w:val="Poznmkapodarou"/>
      </w:pPr>
      <w:r>
        <w:rPr>
          <w:rStyle w:val="Znakapoznpodarou"/>
        </w:rPr>
        <w:footnoteRef/>
      </w:r>
      <w:r>
        <w:t xml:space="preserve"> český ekvivalent slova donátor</w:t>
      </w:r>
    </w:p>
  </w:footnote>
  <w:footnote w:id="28">
    <w:p w:rsidR="00D544B7" w:rsidRDefault="00D544B7" w:rsidP="003435AB">
      <w:pPr>
        <w:pStyle w:val="Poznmkapodarou"/>
      </w:pPr>
      <w:r>
        <w:rPr>
          <w:rStyle w:val="Znakapoznpodarou"/>
        </w:rPr>
        <w:footnoteRef/>
      </w:r>
      <w:r>
        <w:t xml:space="preserve"> z</w:t>
      </w:r>
      <w:r w:rsidRPr="00EA0E90">
        <w:t> lat. podporovatel umění a věd</w:t>
      </w:r>
    </w:p>
  </w:footnote>
  <w:footnote w:id="29">
    <w:p w:rsidR="00D544B7" w:rsidRDefault="00D544B7" w:rsidP="003435AB">
      <w:pPr>
        <w:pStyle w:val="Poznmkapodarou"/>
      </w:pPr>
      <w:r>
        <w:rPr>
          <w:rStyle w:val="Znakapoznpodarou"/>
        </w:rPr>
        <w:footnoteRef/>
      </w:r>
      <w:r>
        <w:t xml:space="preserve"> z angl. sponsor</w:t>
      </w:r>
    </w:p>
  </w:footnote>
  <w:footnote w:id="30">
    <w:p w:rsidR="00D544B7" w:rsidRDefault="00D544B7" w:rsidP="003435AB">
      <w:pPr>
        <w:pStyle w:val="Poznmkapodarou"/>
      </w:pPr>
      <w:r>
        <w:rPr>
          <w:rStyle w:val="Znakapoznpodarou"/>
        </w:rPr>
        <w:footnoteRef/>
      </w:r>
      <w:r>
        <w:t xml:space="preserve"> z řec. </w:t>
      </w:r>
      <w:r>
        <w:rPr>
          <w:i/>
          <w:iCs/>
        </w:rPr>
        <w:t>filein</w:t>
      </w:r>
      <w:r>
        <w:t xml:space="preserve">, milovat a </w:t>
      </w:r>
      <w:r>
        <w:rPr>
          <w:i/>
          <w:iCs/>
        </w:rPr>
        <w:t>anthrópos</w:t>
      </w:r>
      <w:r>
        <w:t>, člověk – láska k člověku.</w:t>
      </w:r>
    </w:p>
  </w:footnote>
  <w:footnote w:id="31">
    <w:p w:rsidR="00D544B7" w:rsidRDefault="00D544B7" w:rsidP="00A15B5A">
      <w:pPr>
        <w:pStyle w:val="Poznmkapodarou"/>
        <w:rPr>
          <w:noProof/>
        </w:rPr>
      </w:pPr>
      <w:r>
        <w:rPr>
          <w:rStyle w:val="Znakapoznpodarou"/>
        </w:rPr>
        <w:footnoteRef/>
      </w:r>
      <w:r>
        <w:t xml:space="preserve"> </w:t>
      </w:r>
      <w:r w:rsidRPr="001767D9">
        <w:t xml:space="preserve">Business info [online]. Praha : Czech Trade, 2006 [cit. </w:t>
      </w:r>
      <w:smartTag w:uri="urn:schemas-microsoft-com:office:smarttags" w:element="date">
        <w:smartTagPr>
          <w:attr w:name="ls" w:val="trans"/>
          <w:attr w:name="Month" w:val="01"/>
          <w:attr w:name="Day" w:val="20"/>
          <w:attr w:name="Year" w:val="2011"/>
        </w:smartTagPr>
        <w:r w:rsidRPr="001767D9">
          <w:t>2011-01-20</w:t>
        </w:r>
      </w:smartTag>
      <w:r w:rsidRPr="001767D9">
        <w:t xml:space="preserve">]. </w:t>
      </w:r>
      <w:r w:rsidRPr="00DB28E3">
        <w:rPr>
          <w:i/>
        </w:rPr>
        <w:t>Základní informace o firemní filantropii</w:t>
      </w:r>
      <w:r w:rsidRPr="001767D9">
        <w:t>. Dostupné z WWW: &lt;http://www.businessinfo.cz/cz/clanek/podnikatelske-prostredi/firemni-filantropie-pruvodce/1001234/39988/&gt;.</w:t>
      </w:r>
    </w:p>
  </w:footnote>
  <w:footnote w:id="32">
    <w:p w:rsidR="00D544B7" w:rsidRDefault="00D544B7" w:rsidP="00B61114">
      <w:pPr>
        <w:pStyle w:val="Poznmkapodarou"/>
      </w:pPr>
      <w:r>
        <w:rPr>
          <w:rStyle w:val="Znakapoznpodarou"/>
        </w:rPr>
        <w:footnoteRef/>
      </w:r>
      <w:r>
        <w:t xml:space="preserve"> </w:t>
      </w:r>
      <w:r w:rsidRPr="00A045F3">
        <w:t xml:space="preserve">donorsforum.cz [online]. 2010 [cit. </w:t>
      </w:r>
      <w:smartTag w:uri="urn:schemas-microsoft-com:office:smarttags" w:element="date">
        <w:smartTagPr>
          <w:attr w:name="ls" w:val="trans"/>
          <w:attr w:name="Month" w:val="2"/>
          <w:attr w:name="Day" w:val="06"/>
          <w:attr w:name="Year" w:val="2011"/>
        </w:smartTagPr>
        <w:r w:rsidRPr="00A045F3">
          <w:t>2011-02-06</w:t>
        </w:r>
      </w:smartTag>
      <w:r w:rsidRPr="00A045F3">
        <w:t xml:space="preserve">]. </w:t>
      </w:r>
      <w:r w:rsidRPr="00DB28E3">
        <w:rPr>
          <w:i/>
        </w:rPr>
        <w:t>Czech Donors Forum</w:t>
      </w:r>
      <w:r w:rsidRPr="00A045F3">
        <w:t>. Dostupné z WWW: &lt;http://www.donorsforum.cz/&gt;.</w:t>
      </w:r>
    </w:p>
  </w:footnote>
  <w:footnote w:id="33">
    <w:p w:rsidR="00D544B7" w:rsidRDefault="00D544B7" w:rsidP="003F4F8E">
      <w:pPr>
        <w:pStyle w:val="Poznmkapodarou"/>
      </w:pPr>
      <w:r>
        <w:rPr>
          <w:rStyle w:val="Znakapoznpodarou"/>
        </w:rPr>
        <w:footnoteRef/>
      </w:r>
      <w:r>
        <w:t xml:space="preserve"> </w:t>
      </w:r>
      <w:r w:rsidRPr="00A045F3">
        <w:t xml:space="preserve">donorsforum.cz [online]. 2010 [cit. </w:t>
      </w:r>
      <w:smartTag w:uri="urn:schemas-microsoft-com:office:smarttags" w:element="date">
        <w:smartTagPr>
          <w:attr w:name="ls" w:val="trans"/>
          <w:attr w:name="Month" w:val="2"/>
          <w:attr w:name="Day" w:val="06"/>
          <w:attr w:name="Year" w:val="2011"/>
        </w:smartTagPr>
        <w:r w:rsidRPr="00A045F3">
          <w:t>2011-02-06</w:t>
        </w:r>
      </w:smartTag>
      <w:r w:rsidRPr="00A045F3">
        <w:t xml:space="preserve">]. </w:t>
      </w:r>
      <w:r w:rsidRPr="00DB28E3">
        <w:rPr>
          <w:i/>
        </w:rPr>
        <w:t>Czech Donors Forum</w:t>
      </w:r>
      <w:r w:rsidRPr="00A045F3">
        <w:t>. Dostupné z WWW: &lt;http://www.donorsforum.cz/&gt;.</w:t>
      </w:r>
    </w:p>
  </w:footnote>
  <w:footnote w:id="34">
    <w:p w:rsidR="00D544B7" w:rsidRDefault="00D544B7" w:rsidP="003F4F8E">
      <w:pPr>
        <w:pStyle w:val="Poznmkapodarou"/>
      </w:pPr>
      <w:r>
        <w:rPr>
          <w:rStyle w:val="Znakapoznpodarou"/>
        </w:rPr>
        <w:footnoteRef/>
      </w:r>
      <w:r>
        <w:t xml:space="preserve"> </w:t>
      </w:r>
      <w:r w:rsidRPr="009D275C">
        <w:t xml:space="preserve">PAVLÍK, Marek; BĚLČÍK, Martin. </w:t>
      </w:r>
      <w:r w:rsidRPr="00DB28E3">
        <w:rPr>
          <w:i/>
        </w:rPr>
        <w:t>Společenská odpovědnost organizace : CSR v praxi a jak s ním dál</w:t>
      </w:r>
      <w:r w:rsidRPr="009D275C">
        <w:t xml:space="preserve">. 1. vydání. Praha : Grada, 2010. 176 s. ISBN </w:t>
      </w:r>
      <w:smartTag w:uri="urn:schemas-microsoft-com:office:smarttags" w:element="phone">
        <w:smartTagPr>
          <w:attr w:uri="urn:schemas-microsoft-com:office:office" w:name="ls" w:val="trans"/>
        </w:smartTagPr>
        <w:r w:rsidRPr="009D275C">
          <w:t>978-80-247-3157-5</w:t>
        </w:r>
      </w:smartTag>
      <w:r w:rsidRPr="009D275C">
        <w:t>.</w:t>
      </w:r>
    </w:p>
  </w:footnote>
  <w:footnote w:id="35">
    <w:p w:rsidR="00D544B7" w:rsidRDefault="00D544B7" w:rsidP="003F4F8E">
      <w:pPr>
        <w:pStyle w:val="Poznmkapodarou"/>
      </w:pPr>
      <w:r>
        <w:rPr>
          <w:rStyle w:val="Znakapoznpodarou"/>
        </w:rPr>
        <w:footnoteRef/>
      </w:r>
      <w:r>
        <w:t xml:space="preserve"> </w:t>
      </w:r>
      <w:r w:rsidRPr="00F75BB1">
        <w:t xml:space="preserve">TRNKOVÁ, Jana. </w:t>
      </w:r>
      <w:r w:rsidRPr="00DB28E3">
        <w:rPr>
          <w:i/>
        </w:rPr>
        <w:t>Společenská odpovědnost firem : kompletní průvodce tématem a závěry z průzkumu v ČR</w:t>
      </w:r>
      <w:r w:rsidRPr="00F75BB1">
        <w:t xml:space="preserve">. In Společenská odpovědnost firem : kompletní průvodce tématem a závěry z průzkumu v ČR [online]. 1. vydání. Praha : Business Leaders Forum, 2004 [cit. </w:t>
      </w:r>
      <w:smartTag w:uri="urn:schemas-microsoft-com:office:smarttags" w:element="date">
        <w:smartTagPr>
          <w:attr w:name="ls" w:val="trans"/>
          <w:attr w:name="Month" w:val="04"/>
          <w:attr w:name="Day" w:val="22"/>
          <w:attr w:name="Year" w:val="2011"/>
        </w:smartTagPr>
        <w:r w:rsidRPr="00F75BB1">
          <w:t>2011-04-22</w:t>
        </w:r>
      </w:smartTag>
      <w:r w:rsidRPr="00F75BB1">
        <w:t>]. Dostupné z WWW: &lt;www.blf.cz&gt;.</w:t>
      </w:r>
    </w:p>
  </w:footnote>
  <w:footnote w:id="36">
    <w:p w:rsidR="00D544B7" w:rsidRPr="006F0454" w:rsidRDefault="00D544B7" w:rsidP="003F4F8E">
      <w:pPr>
        <w:pStyle w:val="Poznmkapodarou"/>
        <w:rPr>
          <w:lang w:val="en-US"/>
        </w:rPr>
      </w:pPr>
      <w:r>
        <w:rPr>
          <w:rStyle w:val="Znakapoznpodarou"/>
        </w:rPr>
        <w:footnoteRef/>
      </w:r>
      <w:r>
        <w:t xml:space="preserve"> </w:t>
      </w:r>
      <w:r w:rsidRPr="00A908C5">
        <w:t xml:space="preserve">Fórum Dárců. </w:t>
      </w:r>
      <w:r w:rsidRPr="00A908C5">
        <w:rPr>
          <w:i/>
        </w:rPr>
        <w:t>Sociální marketing:</w:t>
      </w:r>
      <w:r w:rsidRPr="00A908C5">
        <w:t xml:space="preserve"> </w:t>
      </w:r>
      <w:r w:rsidRPr="00A908C5">
        <w:rPr>
          <w:i/>
        </w:rPr>
        <w:t>Nový trend marketingové komunikace</w:t>
      </w:r>
      <w:r w:rsidRPr="006F0454">
        <w:t xml:space="preserve"> [online]. 2010 [cit. </w:t>
      </w:r>
      <w:smartTag w:uri="urn:schemas-microsoft-com:office:smarttags" w:element="date">
        <w:smartTagPr>
          <w:attr w:name="ls" w:val="trans"/>
          <w:attr w:name="Month" w:val="2"/>
          <w:attr w:name="Day" w:val="07"/>
          <w:attr w:name="Year" w:val="2011"/>
        </w:smartTagPr>
        <w:r w:rsidRPr="006F0454">
          <w:t>2011-02-07</w:t>
        </w:r>
      </w:smartTag>
      <w:r w:rsidRPr="006F0454">
        <w:t>]. Dostupné z WWW: &lt;http://www.socialnimarketing.cz/cause-related-marketing/&gt;.</w:t>
      </w:r>
    </w:p>
  </w:footnote>
  <w:footnote w:id="37">
    <w:p w:rsidR="00D544B7" w:rsidRDefault="00D544B7">
      <w:pPr>
        <w:pStyle w:val="Textpoznpodarou"/>
      </w:pPr>
      <w:r>
        <w:rPr>
          <w:rStyle w:val="Znakapoznpodarou"/>
        </w:rPr>
        <w:footnoteRef/>
      </w:r>
      <w:r>
        <w:t xml:space="preserve"> </w:t>
      </w:r>
      <w:r w:rsidRPr="00D544B7">
        <w:rPr>
          <w:sz w:val="16"/>
          <w:szCs w:val="16"/>
        </w:rPr>
        <w:t xml:space="preserve">DYTRT, Zdeněk. </w:t>
      </w:r>
      <w:r w:rsidRPr="00D544B7">
        <w:rPr>
          <w:i/>
          <w:sz w:val="16"/>
          <w:szCs w:val="16"/>
        </w:rPr>
        <w:t>Dobré jméno firmy</w:t>
      </w:r>
      <w:r w:rsidRPr="00D544B7">
        <w:rPr>
          <w:sz w:val="16"/>
          <w:szCs w:val="16"/>
        </w:rPr>
        <w:t xml:space="preserve">. 1. vydání. Praha : Alfa Publishing, 2006. 144 s. ISBN </w:t>
      </w:r>
      <w:smartTag w:uri="urn:schemas-microsoft-com:office:smarttags" w:element="phone">
        <w:smartTagPr>
          <w:attr w:uri="urn:schemas-microsoft-com:office:office" w:name="ls" w:val="trans"/>
        </w:smartTagPr>
        <w:r w:rsidRPr="00D544B7">
          <w:rPr>
            <w:sz w:val="16"/>
            <w:szCs w:val="16"/>
          </w:rPr>
          <w:t>80-86851-45-1</w:t>
        </w:r>
      </w:smartTag>
      <w:r w:rsidRPr="00D544B7">
        <w:rPr>
          <w:sz w:val="16"/>
          <w:szCs w:val="16"/>
        </w:rPr>
        <w:t>.</w:t>
      </w:r>
    </w:p>
  </w:footnote>
  <w:footnote w:id="38">
    <w:p w:rsidR="00D544B7" w:rsidRDefault="00D544B7" w:rsidP="00DF0E25">
      <w:pPr>
        <w:pStyle w:val="Poznmkapodarou"/>
      </w:pPr>
      <w:r>
        <w:rPr>
          <w:rStyle w:val="Znakapoznpodarou"/>
        </w:rPr>
        <w:footnoteRef/>
      </w:r>
      <w:r>
        <w:t xml:space="preserve"> </w:t>
      </w:r>
      <w:r w:rsidRPr="00DF0E25">
        <w:t xml:space="preserve">NEZVAL, Jiří. </w:t>
      </w:r>
      <w:r w:rsidRPr="008672F1">
        <w:t>Strategie vzdělávání pro udržitelný rozvoj České republiky</w:t>
      </w:r>
      <w:r w:rsidRPr="00DF0E25">
        <w:t xml:space="preserve">. In </w:t>
      </w:r>
      <w:r w:rsidRPr="00A908C5">
        <w:t>Strategie vzdělávání pro udržitelný rozvoj České republiky</w:t>
      </w:r>
      <w:r w:rsidRPr="00DF0E25">
        <w:t xml:space="preserve"> (2008 – 2015) [online]. Praha : MŠMT, 2007, </w:t>
      </w:r>
      <w:smartTag w:uri="urn:schemas-microsoft-com:office:smarttags" w:element="date">
        <w:smartTagPr>
          <w:attr w:name="ls" w:val="trans"/>
          <w:attr w:name="Month" w:val="08"/>
          <w:attr w:name="Day" w:val="20"/>
          <w:attr w:name="Year" w:val="2008"/>
        </w:smartTagPr>
        <w:r w:rsidRPr="00DF0E25">
          <w:t>2008-08-20</w:t>
        </w:r>
      </w:smartTag>
      <w:r w:rsidRPr="00DF0E25">
        <w:t xml:space="preserve"> [cit. </w:t>
      </w:r>
      <w:smartTag w:uri="urn:schemas-microsoft-com:office:smarttags" w:element="date">
        <w:smartTagPr>
          <w:attr w:name="ls" w:val="trans"/>
          <w:attr w:name="Month" w:val="2"/>
          <w:attr w:name="Day" w:val="06"/>
          <w:attr w:name="Year" w:val="2011"/>
        </w:smartTagPr>
        <w:r w:rsidRPr="00DF0E25">
          <w:t>2011-02-06</w:t>
        </w:r>
      </w:smartTag>
      <w:r w:rsidRPr="00DF0E25">
        <w:t>]. Dostupné z WWW: &lt;http://www.msmt.cz/dokumenty/strategie-vzdelavani-pro-udrzitelny-rozvoj-ceske-republiky&gt;.</w:t>
      </w:r>
    </w:p>
  </w:footnote>
  <w:footnote w:id="39">
    <w:p w:rsidR="00D544B7" w:rsidRDefault="00D544B7" w:rsidP="00A045F3">
      <w:pPr>
        <w:pStyle w:val="Poznmkapodarou"/>
      </w:pPr>
      <w:r>
        <w:rPr>
          <w:rStyle w:val="Znakapoznpodarou"/>
        </w:rPr>
        <w:footnoteRef/>
      </w:r>
      <w:r>
        <w:t xml:space="preserve"> </w:t>
      </w:r>
      <w:r w:rsidRPr="008672F1">
        <w:t>CSR Europe</w:t>
      </w:r>
      <w:r w:rsidRPr="00A045F3">
        <w:t xml:space="preserve">. </w:t>
      </w:r>
      <w:r w:rsidRPr="008672F1">
        <w:rPr>
          <w:i/>
        </w:rPr>
        <w:t>In A Guide to CSR in Europe Country Insights by CSR Europe’s National Partner Organisations</w:t>
      </w:r>
      <w:r w:rsidRPr="00A045F3">
        <w:t xml:space="preserve"> [online]. Europe : Http://www.csreurope.org, 2011 [cit. </w:t>
      </w:r>
      <w:smartTag w:uri="urn:schemas-microsoft-com:office:smarttags" w:element="date">
        <w:smartTagPr>
          <w:attr w:name="ls" w:val="trans"/>
          <w:attr w:name="Month" w:val="01"/>
          <w:attr w:name="Day" w:val="06"/>
          <w:attr w:name="Year" w:val="2011"/>
        </w:smartTagPr>
        <w:r w:rsidRPr="00A045F3">
          <w:t>2011-01-06</w:t>
        </w:r>
      </w:smartTag>
      <w:r w:rsidRPr="00A045F3">
        <w:t>]. Dostupné z WWW: &lt;http://www.csreurope.org/: http://www.csreurope.org/data/files/20091012_a_guide_to_csr_in_europe_final.pdf&gt;.</w:t>
      </w:r>
    </w:p>
  </w:footnote>
  <w:footnote w:id="40">
    <w:p w:rsidR="00D544B7" w:rsidRDefault="00D544B7" w:rsidP="00E26C99">
      <w:pPr>
        <w:pStyle w:val="Poznmkapodarou"/>
      </w:pPr>
      <w:r>
        <w:rPr>
          <w:rStyle w:val="Znakapoznpodarou"/>
        </w:rPr>
        <w:footnoteRef/>
      </w:r>
      <w:r>
        <w:t xml:space="preserve"> </w:t>
      </w:r>
      <w:r w:rsidRPr="00E26C99">
        <w:t xml:space="preserve">CSR Europe je přední evropskou sítí pro sociální odpovědnost podniků s přibližně 70 členy </w:t>
      </w:r>
      <w:r>
        <w:t xml:space="preserve">z </w:t>
      </w:r>
      <w:r w:rsidRPr="00E26C99">
        <w:t xml:space="preserve">nadnárodních společností a 29 </w:t>
      </w:r>
      <w:r>
        <w:t xml:space="preserve">členy z </w:t>
      </w:r>
      <w:r w:rsidRPr="00E26C99">
        <w:t>národních partnerských organizací.</w:t>
      </w:r>
    </w:p>
  </w:footnote>
  <w:footnote w:id="41">
    <w:p w:rsidR="00D544B7" w:rsidRDefault="00D544B7" w:rsidP="00EB14D3">
      <w:pPr>
        <w:pStyle w:val="Poznmkapodarou"/>
      </w:pPr>
      <w:r>
        <w:rPr>
          <w:rStyle w:val="Znakapoznpodarou"/>
        </w:rPr>
        <w:footnoteRef/>
      </w:r>
      <w:r>
        <w:t xml:space="preserve"> </w:t>
      </w:r>
      <w:r w:rsidRPr="00A045F3">
        <w:t xml:space="preserve">CSR Europe. </w:t>
      </w:r>
      <w:r w:rsidRPr="00DB28E3">
        <w:rPr>
          <w:i/>
        </w:rPr>
        <w:t>In A Guide to CSR in Europe Country Insights by CSR Europe’s National Partner Organisations</w:t>
      </w:r>
      <w:r w:rsidRPr="00A045F3">
        <w:t xml:space="preserve"> [online]. Europe : Http://www.csreurope.org, 2011 [cit. </w:t>
      </w:r>
      <w:smartTag w:uri="urn:schemas-microsoft-com:office:smarttags" w:element="date">
        <w:smartTagPr>
          <w:attr w:name="ls" w:val="trans"/>
          <w:attr w:name="Month" w:val="01"/>
          <w:attr w:name="Day" w:val="06"/>
          <w:attr w:name="Year" w:val="2011"/>
        </w:smartTagPr>
        <w:r w:rsidRPr="00A045F3">
          <w:t>2011-01-06</w:t>
        </w:r>
      </w:smartTag>
      <w:r w:rsidRPr="00A045F3">
        <w:t>]. Dostupné z WWW: &lt;http://www.csreurope.org/: http://www.csreurope.org/data/files/20091012_a_guide_to_csr_in_europe_final.pdf&gt;.</w:t>
      </w:r>
    </w:p>
  </w:footnote>
  <w:footnote w:id="42">
    <w:p w:rsidR="00D544B7" w:rsidRDefault="00D544B7" w:rsidP="00A045F3">
      <w:pPr>
        <w:pStyle w:val="Poznmkapodarou"/>
      </w:pPr>
      <w:r>
        <w:rPr>
          <w:rStyle w:val="Znakapoznpodarou"/>
        </w:rPr>
        <w:footnoteRef/>
      </w:r>
      <w:r>
        <w:t xml:space="preserve"> </w:t>
      </w:r>
      <w:r w:rsidRPr="00A045F3">
        <w:t xml:space="preserve">CSR Europe. </w:t>
      </w:r>
      <w:r w:rsidRPr="006760AA">
        <w:t>In</w:t>
      </w:r>
      <w:r w:rsidRPr="00DB28E3">
        <w:rPr>
          <w:i/>
        </w:rPr>
        <w:t xml:space="preserve"> A Guide to CSR in Europe Country Insights by CSR Europe’s National Partner Organisations</w:t>
      </w:r>
      <w:r w:rsidRPr="00A045F3">
        <w:t xml:space="preserve"> [online]. Europe : Http://www.csreurope.org, 2011 [cit. </w:t>
      </w:r>
      <w:smartTag w:uri="urn:schemas-microsoft-com:office:smarttags" w:element="date">
        <w:smartTagPr>
          <w:attr w:name="ls" w:val="trans"/>
          <w:attr w:name="Month" w:val="01"/>
          <w:attr w:name="Day" w:val="06"/>
          <w:attr w:name="Year" w:val="2011"/>
        </w:smartTagPr>
        <w:r w:rsidRPr="00A045F3">
          <w:t>2011-01-06</w:t>
        </w:r>
      </w:smartTag>
      <w:r w:rsidRPr="00A045F3">
        <w:t>]. Dostupné z WWW: &lt;http://www.csreurope.org/: http://www.csreurope.org/data/files/20091012_a_guide_to_csr_in_europe_final.pdf&gt;.</w:t>
      </w:r>
    </w:p>
  </w:footnote>
  <w:footnote w:id="43">
    <w:p w:rsidR="00D544B7" w:rsidRDefault="00D544B7" w:rsidP="00F87369">
      <w:pPr>
        <w:pStyle w:val="Poznmkapodarou"/>
      </w:pPr>
      <w:r>
        <w:rPr>
          <w:rStyle w:val="Znakapoznpodarou"/>
        </w:rPr>
        <w:footnoteRef/>
      </w:r>
      <w:r>
        <w:t xml:space="preserve"> </w:t>
      </w:r>
      <w:r w:rsidRPr="00DB28E3">
        <w:t xml:space="preserve">Byznys pro společnost : </w:t>
      </w:r>
      <w:r w:rsidRPr="00DB28E3">
        <w:rPr>
          <w:i/>
        </w:rPr>
        <w:t>fórum dobrovolných dárců</w:t>
      </w:r>
      <w:r w:rsidRPr="00F87369">
        <w:t xml:space="preserve"> [online]. 2010 [cit. </w:t>
      </w:r>
      <w:smartTag w:uri="urn:schemas-microsoft-com:office:smarttags" w:element="date">
        <w:smartTagPr>
          <w:attr w:name="ls" w:val="trans"/>
          <w:attr w:name="Month" w:val="01"/>
          <w:attr w:name="Day" w:val="05"/>
          <w:attr w:name="Year" w:val="2011"/>
        </w:smartTagPr>
        <w:r w:rsidRPr="00F87369">
          <w:t>2011-01-05</w:t>
        </w:r>
      </w:smartTag>
      <w:r w:rsidRPr="00F87369">
        <w:t xml:space="preserve">]. Dostupné z WWW: </w:t>
      </w:r>
    </w:p>
    <w:p w:rsidR="00D544B7" w:rsidRDefault="00D544B7" w:rsidP="00F87369">
      <w:pPr>
        <w:pStyle w:val="Poznmkapodarou"/>
      </w:pPr>
      <w:r w:rsidRPr="00F87369">
        <w:t>&lt;http://www.byznysprospolecnost.cz/top-filantrop-2009/top-filantrop/top-filantrop-2009.html&gt;.</w:t>
      </w:r>
    </w:p>
  </w:footnote>
  <w:footnote w:id="44">
    <w:p w:rsidR="00D544B7" w:rsidRDefault="00D544B7" w:rsidP="00F87369">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45">
    <w:p w:rsidR="00D544B7" w:rsidRDefault="00D544B7" w:rsidP="00EB0A08">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46">
    <w:p w:rsidR="00D544B7" w:rsidRDefault="00D544B7" w:rsidP="00F87369">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47">
    <w:p w:rsidR="00D544B7" w:rsidRDefault="00D544B7" w:rsidP="00F87369">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48">
    <w:p w:rsidR="00D544B7" w:rsidRDefault="00D544B7" w:rsidP="00F87369">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49">
    <w:p w:rsidR="00D544B7" w:rsidRDefault="00D544B7" w:rsidP="00F87369">
      <w:pPr>
        <w:pStyle w:val="Poznmkapodarou"/>
      </w:pPr>
      <w:r>
        <w:rPr>
          <w:rStyle w:val="Znakapoznpodarou"/>
        </w:rPr>
        <w:footnoteRef/>
      </w:r>
      <w:r>
        <w:t xml:space="preserve"> </w:t>
      </w:r>
      <w:r w:rsidRPr="00F87369">
        <w:t xml:space="preserve">Společenská odpovědnost firem : </w:t>
      </w:r>
      <w:r w:rsidRPr="00DB28E3">
        <w:rPr>
          <w:i/>
        </w:rPr>
        <w:t>Nový faktor firemní konkurenceschopnosti</w:t>
      </w:r>
      <w:r w:rsidRPr="00F87369">
        <w:t xml:space="preserve"> [online]. 1. Praha : CSR online, 2010, </w:t>
      </w:r>
      <w:smartTag w:uri="urn:schemas-microsoft-com:office:smarttags" w:element="date">
        <w:smartTagPr>
          <w:attr w:name="ls" w:val="trans"/>
          <w:attr w:name="Month" w:val="01"/>
          <w:attr w:name="Day" w:val="01"/>
          <w:attr w:name="Year" w:val="2010"/>
        </w:smartTagPr>
        <w:r w:rsidRPr="00F87369">
          <w:t>2010-01-01</w:t>
        </w:r>
      </w:smartTag>
      <w:r w:rsidRPr="00F87369">
        <w:t xml:space="preserve"> [cit. </w:t>
      </w:r>
      <w:smartTag w:uri="urn:schemas-microsoft-com:office:smarttags" w:element="date">
        <w:smartTagPr>
          <w:attr w:name="ls" w:val="trans"/>
          <w:attr w:name="Month" w:val="2"/>
          <w:attr w:name="Day" w:val="21"/>
          <w:attr w:name="Year" w:val="2011"/>
        </w:smartTagPr>
        <w:r w:rsidRPr="00F87369">
          <w:t>2011-02-21</w:t>
        </w:r>
      </w:smartTag>
      <w:r w:rsidRPr="00F87369">
        <w:t>]. Normy, kodexy a iniciativy. Dostupné z WWW: &lt;http://www.csr-online.cz/Page.aspx?normy&gt;.</w:t>
      </w:r>
    </w:p>
  </w:footnote>
  <w:footnote w:id="50">
    <w:p w:rsidR="00D544B7" w:rsidRDefault="00D544B7" w:rsidP="0016010F">
      <w:pPr>
        <w:pStyle w:val="Poznmkapodarou"/>
      </w:pPr>
      <w:r>
        <w:rPr>
          <w:rStyle w:val="Znakapoznpodarou"/>
        </w:rPr>
        <w:footnoteRef/>
      </w:r>
      <w:r>
        <w:t xml:space="preserve"> </w:t>
      </w:r>
      <w:r w:rsidRPr="009D275C">
        <w:t xml:space="preserve">PAVLÍK, Marek; BĚLČÍK, Martin. </w:t>
      </w:r>
      <w:r w:rsidRPr="00DB28E3">
        <w:rPr>
          <w:i/>
        </w:rPr>
        <w:t>Společenská odpovědnost organizace : CSR v praxi a jak s ním dál</w:t>
      </w:r>
      <w:r w:rsidRPr="009D275C">
        <w:t xml:space="preserve">. 1. vydání. Praha : Grada, 2010. 176 s. ISBN </w:t>
      </w:r>
      <w:smartTag w:uri="urn:schemas-microsoft-com:office:smarttags" w:element="phone">
        <w:smartTagPr>
          <w:attr w:uri="urn:schemas-microsoft-com:office:office" w:name="ls" w:val="trans"/>
        </w:smartTagPr>
        <w:r w:rsidRPr="009D275C">
          <w:t>978-80-247-3157-5</w:t>
        </w:r>
      </w:smartTag>
      <w:r w:rsidRPr="009D275C">
        <w:t>.</w:t>
      </w:r>
    </w:p>
  </w:footnote>
  <w:footnote w:id="51">
    <w:p w:rsidR="00D544B7" w:rsidRDefault="00D544B7" w:rsidP="00C92C7A">
      <w:pPr>
        <w:pStyle w:val="Textpoznpodarou"/>
      </w:pPr>
      <w:r>
        <w:rPr>
          <w:rStyle w:val="Znakapoznpodarou"/>
        </w:rPr>
        <w:footnoteRef/>
      </w:r>
      <w:r>
        <w:t xml:space="preserve"> </w:t>
      </w:r>
      <w:r w:rsidRPr="0016010F">
        <w:rPr>
          <w:sz w:val="16"/>
          <w:szCs w:val="16"/>
        </w:rPr>
        <w:t xml:space="preserve">CAYWOOD, Clarke. </w:t>
      </w:r>
      <w:r w:rsidRPr="00DE3A51">
        <w:rPr>
          <w:i/>
          <w:sz w:val="16"/>
          <w:szCs w:val="16"/>
        </w:rPr>
        <w:t xml:space="preserve">Public Relations : řízená komunikace podniku s veřejností. </w:t>
      </w:r>
      <w:r w:rsidRPr="0016010F">
        <w:rPr>
          <w:sz w:val="16"/>
          <w:szCs w:val="16"/>
        </w:rPr>
        <w:t xml:space="preserve">1. vydání. Brno : Computer Press, 2003. 600 s. ISBN </w:t>
      </w:r>
      <w:smartTag w:uri="urn:schemas-microsoft-com:office:smarttags" w:element="phone">
        <w:smartTagPr>
          <w:attr w:uri="urn:schemas-microsoft-com:office:office" w:name="ls" w:val="trans"/>
        </w:smartTagPr>
        <w:r w:rsidRPr="0016010F">
          <w:rPr>
            <w:sz w:val="16"/>
            <w:szCs w:val="16"/>
          </w:rPr>
          <w:t>80-7226-886-4</w:t>
        </w:r>
      </w:smartTag>
      <w:r w:rsidRPr="0016010F">
        <w:rPr>
          <w:sz w:val="16"/>
          <w:szCs w:val="16"/>
        </w:rPr>
        <w:t>, KE0158.</w:t>
      </w:r>
    </w:p>
  </w:footnote>
  <w:footnote w:id="52">
    <w:p w:rsidR="00D544B7" w:rsidRDefault="00D544B7" w:rsidP="00412E8B">
      <w:pPr>
        <w:pStyle w:val="Textpoznpodarou"/>
      </w:pPr>
      <w:r>
        <w:rPr>
          <w:rStyle w:val="Znakapoznpodarou"/>
        </w:rPr>
        <w:footnoteRef/>
      </w:r>
      <w:r>
        <w:t xml:space="preserve"> </w:t>
      </w:r>
      <w:r w:rsidRPr="0016010F">
        <w:rPr>
          <w:sz w:val="16"/>
          <w:szCs w:val="16"/>
        </w:rPr>
        <w:t xml:space="preserve">CAYWOOD, Clarke. </w:t>
      </w:r>
      <w:r w:rsidRPr="00DE3A51">
        <w:rPr>
          <w:i/>
          <w:sz w:val="16"/>
          <w:szCs w:val="16"/>
        </w:rPr>
        <w:t>Public Relations</w:t>
      </w:r>
      <w:r>
        <w:rPr>
          <w:i/>
          <w:sz w:val="16"/>
          <w:szCs w:val="16"/>
        </w:rPr>
        <w:t xml:space="preserve"> </w:t>
      </w:r>
      <w:r w:rsidRPr="00DE3A51">
        <w:rPr>
          <w:i/>
          <w:sz w:val="16"/>
          <w:szCs w:val="16"/>
        </w:rPr>
        <w:t>: řízená komunikace podniku s veřejností</w:t>
      </w:r>
      <w:r w:rsidRPr="0016010F">
        <w:rPr>
          <w:sz w:val="16"/>
          <w:szCs w:val="16"/>
        </w:rPr>
        <w:t xml:space="preserve">. 1. vydání. Brno : Computer Press, 2003. 600 s. ISBN </w:t>
      </w:r>
      <w:smartTag w:uri="urn:schemas-microsoft-com:office:smarttags" w:element="phone">
        <w:smartTagPr>
          <w:attr w:uri="urn:schemas-microsoft-com:office:office" w:name="ls" w:val="trans"/>
        </w:smartTagPr>
        <w:r w:rsidRPr="0016010F">
          <w:rPr>
            <w:sz w:val="16"/>
            <w:szCs w:val="16"/>
          </w:rPr>
          <w:t>80-7226-886-4</w:t>
        </w:r>
      </w:smartTag>
      <w:r w:rsidRPr="0016010F">
        <w:rPr>
          <w:sz w:val="16"/>
          <w:szCs w:val="16"/>
        </w:rPr>
        <w:t>, KE0158.</w:t>
      </w:r>
    </w:p>
  </w:footnote>
  <w:footnote w:id="53">
    <w:p w:rsidR="00D544B7" w:rsidRDefault="00D544B7">
      <w:pPr>
        <w:pStyle w:val="Textpoznpodarou"/>
      </w:pPr>
      <w:r>
        <w:rPr>
          <w:rStyle w:val="Znakapoznpodarou"/>
        </w:rPr>
        <w:footnoteRef/>
      </w:r>
      <w:r>
        <w:t xml:space="preserve"> </w:t>
      </w:r>
      <w:r w:rsidRPr="000E7C28">
        <w:t>Některé výsledky této studie jsou srovnávány s výsledky globální studie společnosti Ipsos Global @dvisor, která pravidelně probíhá v 24 zemích světa. Tato studie probíhá formou online dotazování, v</w:t>
      </w:r>
      <w:r>
        <w:t> </w:t>
      </w:r>
      <w:r w:rsidRPr="000E7C28">
        <w:t>každé zemi na vzorku 500</w:t>
      </w:r>
      <w:r>
        <w:t>–</w:t>
      </w:r>
      <w:r w:rsidRPr="000E7C28">
        <w:t>1</w:t>
      </w:r>
      <w:r>
        <w:t xml:space="preserve"> </w:t>
      </w:r>
      <w:r w:rsidRPr="000E7C28">
        <w:t>000 respondentů ve věku 18</w:t>
      </w:r>
      <w:r>
        <w:t>–</w:t>
      </w:r>
      <w:r w:rsidRPr="000E7C28">
        <w:t>64 let. Do srovnání byly za ČR zahrnut</w:t>
      </w:r>
      <w:r>
        <w:t>i</w:t>
      </w:r>
      <w:r w:rsidRPr="000E7C28">
        <w:t xml:space="preserve"> jen respondenti za srovnatelnou věkovou skupinou. Výsledky </w:t>
      </w:r>
      <w:r>
        <w:t>průzkum</w:t>
      </w:r>
      <w:r w:rsidRPr="000E7C28">
        <w:t>u jsou srovnávány s globálními daty z dubna 2010.</w:t>
      </w:r>
    </w:p>
  </w:footnote>
  <w:footnote w:id="54">
    <w:p w:rsidR="00D544B7" w:rsidRDefault="00D544B7">
      <w:pPr>
        <w:pStyle w:val="Textpoznpodarou"/>
      </w:pPr>
      <w:r>
        <w:rPr>
          <w:rStyle w:val="Znakapoznpodarou"/>
        </w:rPr>
        <w:footnoteRef/>
      </w:r>
      <w:r>
        <w:t xml:space="preserve"> Typ průzkumu uvádí Ipsos Tambor. Dle autora práce se jedná o situační popisný průzkum trhu s převahou kvalitativních otázek.</w:t>
      </w:r>
    </w:p>
  </w:footnote>
  <w:footnote w:id="55">
    <w:p w:rsidR="00D544B7" w:rsidRDefault="00D544B7">
      <w:pPr>
        <w:pStyle w:val="Textpoznpodarou"/>
      </w:pPr>
      <w:r>
        <w:rPr>
          <w:rStyle w:val="Znakapoznpodarou"/>
        </w:rPr>
        <w:footnoteRef/>
      </w:r>
      <w:r>
        <w:t xml:space="preserve"> Dle dostupných pramenů a výročních zpráv používaný termín pro ekologický postoj podniků v segmentu IT. Cituje jej například i agentura IDC ve svých situačních analýzách.</w:t>
      </w:r>
    </w:p>
  </w:footnote>
  <w:footnote w:id="56">
    <w:p w:rsidR="00D544B7" w:rsidRDefault="00D544B7">
      <w:pPr>
        <w:pStyle w:val="Textpoznpodarou"/>
      </w:pPr>
      <w:r>
        <w:rPr>
          <w:rStyle w:val="Znakapoznpodarou"/>
        </w:rPr>
        <w:footnoteRef/>
      </w:r>
      <w:r>
        <w:t xml:space="preserve"> Vychází z interních popisů rozhodovacích procesů dostupných na Intranetu ESET software.</w:t>
      </w:r>
    </w:p>
  </w:footnote>
  <w:footnote w:id="57">
    <w:p w:rsidR="00D544B7" w:rsidRDefault="00D544B7" w:rsidP="0025554E">
      <w:pPr>
        <w:pStyle w:val="Poznmkapodarou"/>
      </w:pPr>
      <w:r>
        <w:rPr>
          <w:rStyle w:val="Znakapoznpodarou"/>
        </w:rPr>
        <w:footnoteRef/>
      </w:r>
      <w:r>
        <w:t xml:space="preserve"> </w:t>
      </w:r>
      <w:r w:rsidRPr="00EE7329">
        <w:t xml:space="preserve">PAVLÍK, Marek; BĚLČÍK, Martin. </w:t>
      </w:r>
      <w:r w:rsidRPr="00DB28E3">
        <w:rPr>
          <w:i/>
        </w:rPr>
        <w:t>Společenská odpovědnost organizace : CSR v praxi a jak s ním dál</w:t>
      </w:r>
      <w:r w:rsidRPr="00EE7329">
        <w:t xml:space="preserve">. 1. vydání. Praha : Grada, 2010. 176 s. ISBN </w:t>
      </w:r>
      <w:smartTag w:uri="urn:schemas-microsoft-com:office:smarttags" w:element="phone">
        <w:smartTagPr>
          <w:attr w:uri="urn:schemas-microsoft-com:office:office" w:name="ls" w:val="trans"/>
        </w:smartTagPr>
        <w:r w:rsidRPr="00EE7329">
          <w:t>978-80-247-3157-5</w:t>
        </w:r>
      </w:smartTag>
      <w:r w:rsidRPr="00EE7329">
        <w:t>.</w:t>
      </w:r>
    </w:p>
  </w:footnote>
  <w:footnote w:id="58">
    <w:p w:rsidR="00D544B7" w:rsidRDefault="00D544B7" w:rsidP="00793E28">
      <w:pPr>
        <w:pStyle w:val="Poznmkapodarou"/>
      </w:pPr>
      <w:r>
        <w:rPr>
          <w:rStyle w:val="Znakapoznpodarou"/>
        </w:rPr>
        <w:footnoteRef/>
      </w:r>
      <w:r>
        <w:t xml:space="preserve"> Průzkum Ipsos Tambor 2010 nebyl v době zpracování práce ještě veřejně publikován, ale byl agenturou poskytnut pro studijní účely této práce.</w:t>
      </w:r>
    </w:p>
  </w:footnote>
  <w:footnote w:id="59">
    <w:p w:rsidR="00D544B7" w:rsidRDefault="00D544B7" w:rsidP="009E0E63">
      <w:pPr>
        <w:pStyle w:val="Poznmkapodarou"/>
      </w:pPr>
      <w:r>
        <w:rPr>
          <w:rStyle w:val="Znakapoznpodarou"/>
        </w:rPr>
        <w:footnoteRef/>
      </w:r>
      <w:r>
        <w:t xml:space="preserve"> </w:t>
      </w:r>
      <w:r w:rsidRPr="00DB28E3">
        <w:rPr>
          <w:i/>
        </w:rPr>
        <w:t>CSR Research 2010: Market Research</w:t>
      </w:r>
      <w:r w:rsidRPr="00394478">
        <w:t>. In MEGELE, Petr. CSR Research 2010. 1. vydání. Praha : Ipsos Tambor, 2010. s. 20.</w:t>
      </w:r>
    </w:p>
  </w:footnote>
  <w:footnote w:id="60">
    <w:p w:rsidR="00D544B7" w:rsidRDefault="00D544B7" w:rsidP="00394478">
      <w:pPr>
        <w:pStyle w:val="Poznmkapodarou"/>
      </w:pPr>
      <w:r>
        <w:rPr>
          <w:rStyle w:val="Znakapoznpodarou"/>
        </w:rPr>
        <w:footnoteRef/>
      </w:r>
      <w:r>
        <w:t xml:space="preserve"> </w:t>
      </w:r>
      <w:r w:rsidRPr="00DB28E3">
        <w:rPr>
          <w:i/>
        </w:rPr>
        <w:t>CSR Research 2010 : Market Research</w:t>
      </w:r>
      <w:r w:rsidRPr="00394478">
        <w:t>. In MEGELE, Petr. CSR Research 2010. 1. vydání. Praha : Ipsos Tambor, 2010. s. 20.</w:t>
      </w:r>
    </w:p>
  </w:footnote>
  <w:footnote w:id="61">
    <w:p w:rsidR="00D544B7" w:rsidRDefault="00D544B7" w:rsidP="00EF43EC">
      <w:pPr>
        <w:pStyle w:val="Poznmkapodarou"/>
      </w:pPr>
      <w:r>
        <w:rPr>
          <w:rStyle w:val="Znakapoznpodarou"/>
        </w:rPr>
        <w:footnoteRef/>
      </w:r>
      <w:r>
        <w:t xml:space="preserve"> </w:t>
      </w:r>
      <w:r w:rsidRPr="00DB28E3">
        <w:rPr>
          <w:i/>
        </w:rPr>
        <w:t>CSR Research 2010 : Market Research</w:t>
      </w:r>
      <w:r w:rsidRPr="00394478">
        <w:t>. In MEGELE, Petr. CSR Research 2010. 1. vydání. Praha : Ipsos Tambor, 2010. s. 20.</w:t>
      </w:r>
    </w:p>
  </w:footnote>
  <w:footnote w:id="62">
    <w:p w:rsidR="00D544B7" w:rsidRDefault="00D544B7" w:rsidP="00394478">
      <w:pPr>
        <w:pStyle w:val="Poznmkapodarou"/>
      </w:pPr>
      <w:r>
        <w:rPr>
          <w:rStyle w:val="Znakapoznpodarou"/>
        </w:rPr>
        <w:footnoteRef/>
      </w:r>
      <w:r>
        <w:t xml:space="preserve"> </w:t>
      </w:r>
      <w:r w:rsidRPr="00DB28E3">
        <w:rPr>
          <w:i/>
        </w:rPr>
        <w:t>CSR Research 2010 : Market Research</w:t>
      </w:r>
      <w:r w:rsidRPr="00394478">
        <w:t>. In MEGELE, Petr. CSR Research 2010. 1. vydání. Praha : Ipsos Tambor, 2010. s. 20.</w:t>
      </w:r>
    </w:p>
  </w:footnote>
  <w:footnote w:id="63">
    <w:p w:rsidR="00D544B7" w:rsidRDefault="00D544B7" w:rsidP="00394478">
      <w:pPr>
        <w:pStyle w:val="Poznmkapodarou"/>
      </w:pPr>
      <w:r>
        <w:rPr>
          <w:rStyle w:val="Znakapoznpodarou"/>
        </w:rPr>
        <w:footnoteRef/>
      </w:r>
      <w:r>
        <w:t xml:space="preserve"> </w:t>
      </w:r>
      <w:r w:rsidRPr="00DB28E3">
        <w:rPr>
          <w:i/>
        </w:rPr>
        <w:t>CSR Research 2010 : Market Research</w:t>
      </w:r>
      <w:r w:rsidRPr="00394478">
        <w:t>. In MEGELE, Petr. CSR Research 2010. 1. vydání. Praha : Ipsos Tambor, 2010. s. 20.</w:t>
      </w:r>
    </w:p>
  </w:footnote>
  <w:footnote w:id="64">
    <w:p w:rsidR="00D544B7" w:rsidRDefault="00D544B7" w:rsidP="00394478">
      <w:pPr>
        <w:pStyle w:val="Poznmkapodarou"/>
      </w:pPr>
      <w:r>
        <w:rPr>
          <w:rStyle w:val="Znakapoznpodarou"/>
        </w:rPr>
        <w:footnoteRef/>
      </w:r>
      <w:r>
        <w:t xml:space="preserve"> </w:t>
      </w:r>
      <w:r w:rsidRPr="00DB28E3">
        <w:rPr>
          <w:i/>
        </w:rPr>
        <w:t>CSR Research 2010 : Market Research</w:t>
      </w:r>
      <w:r w:rsidRPr="00394478">
        <w:t>. In MEGELE, Petr. CSR Research 2010. 1. vydání. Praha : Ipsos Tambor, 2010. s. 20.</w:t>
      </w:r>
    </w:p>
  </w:footnote>
  <w:footnote w:id="65">
    <w:p w:rsidR="00D544B7" w:rsidRDefault="00D544B7" w:rsidP="00832B80">
      <w:pPr>
        <w:pStyle w:val="Poznmkapodarou"/>
      </w:pPr>
      <w:r>
        <w:rPr>
          <w:rStyle w:val="Znakapoznpodarou"/>
        </w:rPr>
        <w:footnoteRef/>
      </w:r>
      <w:r>
        <w:t xml:space="preserve"> </w:t>
      </w:r>
      <w:r w:rsidRPr="00040EA9">
        <w:t xml:space="preserve">STRUŽ, Jan. Czech Top 100 [online]. 2010 [cit. </w:t>
      </w:r>
      <w:smartTag w:uri="urn:schemas-microsoft-com:office:smarttags" w:element="date">
        <w:smartTagPr>
          <w:attr w:name="ls" w:val="trans"/>
          <w:attr w:name="Month" w:val="01"/>
          <w:attr w:name="Day" w:val="20"/>
          <w:attr w:name="Year" w:val="2011"/>
        </w:smartTagPr>
        <w:r w:rsidRPr="00040EA9">
          <w:t>2011-01-20</w:t>
        </w:r>
      </w:smartTag>
      <w:r w:rsidRPr="00040EA9">
        <w:t xml:space="preserve">]. </w:t>
      </w:r>
      <w:r w:rsidRPr="00DB28E3">
        <w:rPr>
          <w:i/>
        </w:rPr>
        <w:t>O sdružení</w:t>
      </w:r>
      <w:r w:rsidRPr="00040EA9">
        <w:t>. Dostupné z WWW: &lt;http://www.ct100.cz/cz/czech-top-100/o-sdruzeni&gt;.</w:t>
      </w:r>
    </w:p>
  </w:footnote>
  <w:footnote w:id="66">
    <w:p w:rsidR="00D544B7" w:rsidRDefault="00D544B7" w:rsidP="00040EA9">
      <w:pPr>
        <w:pStyle w:val="Poznmkapodarou"/>
      </w:pPr>
      <w:r>
        <w:rPr>
          <w:rStyle w:val="Znakapoznpodarou"/>
        </w:rPr>
        <w:footnoteRef/>
      </w:r>
      <w:r>
        <w:t xml:space="preserve"> </w:t>
      </w:r>
      <w:r w:rsidRPr="00DB28E3">
        <w:rPr>
          <w:i/>
        </w:rPr>
        <w:t>HP ANNUAL REPORT</w:t>
      </w:r>
      <w:r w:rsidRPr="00040EA9">
        <w:t xml:space="preserve">. </w:t>
      </w:r>
      <w:r w:rsidRPr="00DB28E3">
        <w:t>In HP Annual Report 2010</w:t>
      </w:r>
      <w:r w:rsidRPr="00040EA9">
        <w:t xml:space="preserve"> [online]. USA : HP, 2010 [cit. </w:t>
      </w:r>
      <w:smartTag w:uri="urn:schemas-microsoft-com:office:smarttags" w:element="date">
        <w:smartTagPr>
          <w:attr w:name="ls" w:val="trans"/>
          <w:attr w:name="Month" w:val="07"/>
          <w:attr w:name="Day" w:val="21"/>
          <w:attr w:name="Year" w:val="2011"/>
        </w:smartTagPr>
        <w:r w:rsidRPr="00040EA9">
          <w:t>2011-07-21</w:t>
        </w:r>
      </w:smartTag>
      <w:r w:rsidRPr="00040EA9">
        <w:t>]. Dostupné z WWW: &lt;http://h30261.www3.hp.com/phoenix.zhtml?c=71087&amp;p=irol-reportsAnnual&gt;. 4AA3-2579ENW.</w:t>
      </w:r>
    </w:p>
  </w:footnote>
  <w:footnote w:id="67">
    <w:p w:rsidR="00D544B7" w:rsidRDefault="00D544B7" w:rsidP="004545B3">
      <w:pPr>
        <w:pStyle w:val="Poznmkapodarou"/>
      </w:pPr>
      <w:r>
        <w:rPr>
          <w:rStyle w:val="Znakapoznpodarou"/>
        </w:rPr>
        <w:footnoteRef/>
      </w:r>
      <w:r>
        <w:t xml:space="preserve"> </w:t>
      </w:r>
      <w:r w:rsidRPr="00DB28E3">
        <w:rPr>
          <w:i/>
        </w:rPr>
        <w:t>Výroční a pololetní zprávy</w:t>
      </w:r>
      <w:r w:rsidRPr="004545B3">
        <w:t>. In Výroční zpráva 2010 [online]. Praha : Telef</w:t>
      </w:r>
      <w:r>
        <w:t>ó</w:t>
      </w:r>
      <w:r w:rsidRPr="004545B3">
        <w:t xml:space="preserve">nica, 2010 [cit. </w:t>
      </w:r>
      <w:smartTag w:uri="urn:schemas-microsoft-com:office:smarttags" w:element="date">
        <w:smartTagPr>
          <w:attr w:name="ls" w:val="trans"/>
          <w:attr w:name="Month" w:val="01"/>
          <w:attr w:name="Day" w:val="05"/>
          <w:attr w:name="Year" w:val="2011"/>
        </w:smartTagPr>
        <w:r w:rsidRPr="004545B3">
          <w:t>2011-01-05</w:t>
        </w:r>
      </w:smartTag>
      <w:r w:rsidRPr="004545B3">
        <w:t>]. Dostupné z WWW: &lt;http://www.telefonica.cz/vyrocni-a-pololetni-zpravy/&gt;.</w:t>
      </w:r>
    </w:p>
  </w:footnote>
  <w:footnote w:id="68">
    <w:p w:rsidR="00D544B7" w:rsidRDefault="00D544B7" w:rsidP="004545B3">
      <w:pPr>
        <w:pStyle w:val="Poznmkapodarou"/>
      </w:pPr>
      <w:r>
        <w:rPr>
          <w:rStyle w:val="Znakapoznpodarou"/>
        </w:rPr>
        <w:footnoteRef/>
      </w:r>
      <w:r>
        <w:t xml:space="preserve"> </w:t>
      </w:r>
      <w:r w:rsidRPr="00DB28E3">
        <w:rPr>
          <w:i/>
        </w:rPr>
        <w:t>This Electronics Distributor Takes Corporate Social Responsibility Seriously</w:t>
      </w:r>
      <w:r w:rsidRPr="004545B3">
        <w:t>. In CSR Report 2010 [on</w:t>
      </w:r>
      <w:r>
        <w:t>-</w:t>
      </w:r>
      <w:r w:rsidRPr="004545B3">
        <w:t xml:space="preserve">line]. 2010 : AVNET, 2010 [cit. </w:t>
      </w:r>
      <w:smartTag w:uri="urn:schemas-microsoft-com:office:smarttags" w:element="date">
        <w:smartTagPr>
          <w:attr w:name="ls" w:val="trans"/>
          <w:attr w:name="Month" w:val="01"/>
          <w:attr w:name="Day" w:val="04"/>
          <w:attr w:name="Year" w:val="2011"/>
        </w:smartTagPr>
        <w:r w:rsidRPr="004545B3">
          <w:t>2011-01-04</w:t>
        </w:r>
      </w:smartTag>
      <w:r w:rsidRPr="004545B3">
        <w:t xml:space="preserve">]. Dostupné z WWW: </w:t>
      </w:r>
    </w:p>
    <w:p w:rsidR="00D544B7" w:rsidRDefault="00D544B7" w:rsidP="004545B3">
      <w:pPr>
        <w:pStyle w:val="Poznmkapodarou"/>
      </w:pPr>
      <w:r w:rsidRPr="004545B3">
        <w:t>&lt;http://www.avnet.com/sta/home/0,1932,RID%253D0%2526CID%253D0%2526CAT%253D%2526CCD%253DUSA%2526SID%253D9357%2526DID%253DDF3%2526LID%253D35825%2526PRT%253D%2526PVW%253D%2526BID%253DDF3%2526CTP%253DSTA,00.html&gt;.</w:t>
      </w:r>
    </w:p>
  </w:footnote>
  <w:footnote w:id="69">
    <w:p w:rsidR="00D544B7" w:rsidRDefault="00D544B7" w:rsidP="00026511">
      <w:pPr>
        <w:pStyle w:val="Poznmkapodarou"/>
      </w:pPr>
      <w:r>
        <w:rPr>
          <w:rStyle w:val="Znakapoznpodarou"/>
        </w:rPr>
        <w:footnoteRef/>
      </w:r>
      <w:r>
        <w:t xml:space="preserve"> </w:t>
      </w:r>
      <w:r w:rsidRPr="00DB28E3">
        <w:rPr>
          <w:i/>
        </w:rPr>
        <w:t>Annual Report 2009</w:t>
      </w:r>
      <w:r w:rsidRPr="00E17B12">
        <w:t>. In Annual Report 2009 : Inspire to Aspire [on</w:t>
      </w:r>
      <w:r>
        <w:t>-</w:t>
      </w:r>
      <w:r w:rsidRPr="00E17B12">
        <w:t xml:space="preserve">line]. Bratislava : Soiftron, 2009 [cit. </w:t>
      </w:r>
      <w:smartTag w:uri="urn:schemas-microsoft-com:office:smarttags" w:element="date">
        <w:smartTagPr>
          <w:attr w:name="ls" w:val="trans"/>
          <w:attr w:name="Month" w:val="01"/>
          <w:attr w:name="Day" w:val="05"/>
          <w:attr w:name="Year" w:val="2011"/>
        </w:smartTagPr>
        <w:r w:rsidRPr="00E17B12">
          <w:t>2011-01-05</w:t>
        </w:r>
      </w:smartTag>
      <w:r w:rsidRPr="00E17B12">
        <w:t>]. Dostupné z WWW: &lt;http://www.soitron.cz/cz/o-spolecnosti/vyrocne-spravy/&gt;.</w:t>
      </w:r>
    </w:p>
  </w:footnote>
  <w:footnote w:id="70">
    <w:p w:rsidR="00D544B7" w:rsidRDefault="00D544B7" w:rsidP="00026511">
      <w:pPr>
        <w:pStyle w:val="Poznmkapodarou"/>
      </w:pPr>
      <w:r>
        <w:rPr>
          <w:rStyle w:val="Znakapoznpodarou"/>
        </w:rPr>
        <w:footnoteRef/>
      </w:r>
      <w:r>
        <w:t xml:space="preserve"> </w:t>
      </w:r>
      <w:r w:rsidRPr="00DB28E3">
        <w:rPr>
          <w:i/>
        </w:rPr>
        <w:t>Annual Report 2009</w:t>
      </w:r>
      <w:r w:rsidRPr="00E17B12">
        <w:t xml:space="preserve">. In Annual Report 2009 : Inspire to Aspire [online]. Bratislava : Soiftron, 2009 [cit. </w:t>
      </w:r>
      <w:smartTag w:uri="urn:schemas-microsoft-com:office:smarttags" w:element="date">
        <w:smartTagPr>
          <w:attr w:name="ls" w:val="trans"/>
          <w:attr w:name="Month" w:val="01"/>
          <w:attr w:name="Day" w:val="05"/>
          <w:attr w:name="Year" w:val="2011"/>
        </w:smartTagPr>
        <w:r w:rsidRPr="00E17B12">
          <w:t>2011-01-05</w:t>
        </w:r>
      </w:smartTag>
      <w:r w:rsidRPr="00E17B12">
        <w:t>]. Dostupné z WWW: &lt;http://www.soitron.cz/cz/o-spolecnosti/vyrocne-spravy/&gt;.</w:t>
      </w:r>
    </w:p>
  </w:footnote>
  <w:footnote w:id="71">
    <w:p w:rsidR="00D544B7" w:rsidRDefault="00D544B7" w:rsidP="00026511">
      <w:pPr>
        <w:pStyle w:val="Poznmkapodarou"/>
      </w:pPr>
      <w:r>
        <w:rPr>
          <w:rStyle w:val="Znakapoznpodarou"/>
        </w:rPr>
        <w:footnoteRef/>
      </w:r>
      <w:r>
        <w:t xml:space="preserve"> </w:t>
      </w:r>
      <w:r w:rsidRPr="00DB28E3">
        <w:rPr>
          <w:i/>
        </w:rPr>
        <w:t>Annual Report 2009</w:t>
      </w:r>
      <w:r w:rsidRPr="00E17B12">
        <w:t xml:space="preserve">. In Annual Report 2009 : Inspire to Aspire [online]. Bratislava : Soiftron, 2009 [cit. </w:t>
      </w:r>
      <w:smartTag w:uri="urn:schemas-microsoft-com:office:smarttags" w:element="date">
        <w:smartTagPr>
          <w:attr w:name="ls" w:val="trans"/>
          <w:attr w:name="Month" w:val="01"/>
          <w:attr w:name="Day" w:val="05"/>
          <w:attr w:name="Year" w:val="2011"/>
        </w:smartTagPr>
        <w:r w:rsidRPr="00E17B12">
          <w:t>2011-01-05</w:t>
        </w:r>
      </w:smartTag>
      <w:r w:rsidRPr="00E17B12">
        <w:t>]. Dostupné z WWW: &lt;http://www.soitron.cz/cz/o-spolecnosti/vyrocne-spravy/&gt;.</w:t>
      </w:r>
    </w:p>
  </w:footnote>
  <w:footnote w:id="72">
    <w:p w:rsidR="00D544B7" w:rsidRDefault="00D544B7" w:rsidP="00026511">
      <w:pPr>
        <w:pStyle w:val="Poznmkapodarou"/>
      </w:pPr>
      <w:r>
        <w:rPr>
          <w:rStyle w:val="Znakapoznpodarou"/>
        </w:rPr>
        <w:footnoteRef/>
      </w:r>
      <w:r>
        <w:t xml:space="preserve"> </w:t>
      </w:r>
      <w:r w:rsidRPr="00DB28E3">
        <w:rPr>
          <w:i/>
        </w:rPr>
        <w:t>Corporate Social Responsibility : Konica Minolta</w:t>
      </w:r>
      <w:r w:rsidRPr="00026511">
        <w:t xml:space="preserve"> [online]. 2010 [cit. </w:t>
      </w:r>
      <w:smartTag w:uri="urn:schemas-microsoft-com:office:smarttags" w:element="date">
        <w:smartTagPr>
          <w:attr w:name="ls" w:val="trans"/>
          <w:attr w:name="Month" w:val="01"/>
          <w:attr w:name="Day" w:val="10"/>
          <w:attr w:name="Year" w:val="2011"/>
        </w:smartTagPr>
        <w:r w:rsidRPr="00026511">
          <w:t>2011-01-10</w:t>
        </w:r>
      </w:smartTag>
      <w:r w:rsidRPr="00026511">
        <w:t xml:space="preserve">]. Dostupné z WWW: </w:t>
      </w:r>
    </w:p>
    <w:p w:rsidR="00D544B7" w:rsidRDefault="00D544B7" w:rsidP="00026511">
      <w:pPr>
        <w:pStyle w:val="Poznmkapodarou"/>
      </w:pPr>
      <w:r w:rsidRPr="00026511">
        <w:t>&lt;http://www.konicaminolta.com/about/csr/index.html&gt;.</w:t>
      </w:r>
    </w:p>
  </w:footnote>
  <w:footnote w:id="73">
    <w:p w:rsidR="00D544B7" w:rsidRDefault="00D544B7" w:rsidP="007E0899">
      <w:pPr>
        <w:pStyle w:val="Poznmkapodarou"/>
      </w:pPr>
      <w:r>
        <w:rPr>
          <w:rStyle w:val="Znakapoznpodarou"/>
        </w:rPr>
        <w:footnoteRef/>
      </w:r>
      <w:r>
        <w:t xml:space="preserve"> </w:t>
      </w:r>
      <w:r w:rsidRPr="00DB28E3">
        <w:rPr>
          <w:i/>
        </w:rPr>
        <w:t>Ericsson Annual Report 2009</w:t>
      </w:r>
      <w:r w:rsidRPr="007E0899">
        <w:t xml:space="preserve">. In Ericsson Annual Report 2009 [online]. Sveden : Ericsson, 2010 [cit. </w:t>
      </w:r>
      <w:smartTag w:uri="urn:schemas-microsoft-com:office:smarttags" w:element="date">
        <w:smartTagPr>
          <w:attr w:name="ls" w:val="trans"/>
          <w:attr w:name="Month" w:val="01"/>
          <w:attr w:name="Day" w:val="23"/>
          <w:attr w:name="Year" w:val="2011"/>
        </w:smartTagPr>
        <w:r w:rsidRPr="007E0899">
          <w:t>2011-01-23</w:t>
        </w:r>
      </w:smartTag>
      <w:r w:rsidRPr="007E0899">
        <w:t>]. Dostupné z WWW: &lt;http://www.ericsson.com/article/annual-reports_171944519_c&gt;.</w:t>
      </w:r>
    </w:p>
  </w:footnote>
  <w:footnote w:id="74">
    <w:p w:rsidR="00D544B7" w:rsidRDefault="00D544B7" w:rsidP="007E0899">
      <w:pPr>
        <w:pStyle w:val="Poznmkapodarou"/>
      </w:pPr>
      <w:r>
        <w:rPr>
          <w:rStyle w:val="Znakapoznpodarou"/>
        </w:rPr>
        <w:footnoteRef/>
      </w:r>
      <w:r>
        <w:t xml:space="preserve"> </w:t>
      </w:r>
      <w:r w:rsidRPr="00DB28E3">
        <w:rPr>
          <w:i/>
        </w:rPr>
        <w:t>Annual Report 2009</w:t>
      </w:r>
      <w:r w:rsidRPr="007E0899">
        <w:t xml:space="preserve">. In Global Compact Communication on Progress [online]. 1. Tel Aviv : Ness, 2009 [cit. </w:t>
      </w:r>
      <w:smartTag w:uri="urn:schemas-microsoft-com:office:smarttags" w:element="date">
        <w:smartTagPr>
          <w:attr w:name="ls" w:val="trans"/>
          <w:attr w:name="Month" w:val="01"/>
          <w:attr w:name="Day" w:val="21"/>
          <w:attr w:name="Year" w:val="2011"/>
        </w:smartTagPr>
        <w:r w:rsidRPr="007E0899">
          <w:t>2011-0</w:t>
        </w:r>
        <w:r>
          <w:t>1</w:t>
        </w:r>
        <w:r w:rsidRPr="007E0899">
          <w:t>-21</w:t>
        </w:r>
      </w:smartTag>
      <w:r w:rsidRPr="007E0899">
        <w:t>]. Dostupné z WWW: &lt;http://ness.com/Global/Company/Documents/UNGC-communication-Progress-v4-</w:t>
      </w:r>
      <w:smartTag w:uri="urn:schemas-microsoft-com:office:smarttags" w:element="date">
        <w:smartTagPr>
          <w:attr w:name="ls" w:val="trans"/>
          <w:attr w:name="Month" w:val="8"/>
          <w:attr w:name="Day" w:val="31"/>
          <w:attr w:name="Year" w:val="2009"/>
        </w:smartTagPr>
        <w:r w:rsidRPr="007E0899">
          <w:t>31-August-2009</w:t>
        </w:r>
      </w:smartTag>
      <w:r w:rsidRPr="007E0899">
        <w:t>-final.pdf&gt;.</w:t>
      </w:r>
    </w:p>
  </w:footnote>
  <w:footnote w:id="75">
    <w:p w:rsidR="00D544B7" w:rsidRDefault="00D544B7" w:rsidP="007E0899">
      <w:pPr>
        <w:pStyle w:val="Poznmkapodarou"/>
      </w:pPr>
      <w:r>
        <w:rPr>
          <w:rStyle w:val="Znakapoznpodarou"/>
        </w:rPr>
        <w:footnoteRef/>
      </w:r>
      <w:r>
        <w:t xml:space="preserve"> </w:t>
      </w:r>
      <w:r w:rsidRPr="00DB28E3">
        <w:rPr>
          <w:i/>
          <w:noProof/>
        </w:rPr>
        <w:t>Annual Report 2009</w:t>
      </w:r>
      <w:r w:rsidRPr="007E0899">
        <w:rPr>
          <w:noProof/>
        </w:rPr>
        <w:t xml:space="preserve">. In Global Compact Communication on Progress [online]. 1. Tel Aviv : Ness, 2009 [cit. </w:t>
      </w:r>
      <w:smartTag w:uri="urn:schemas-microsoft-com:office:smarttags" w:element="date">
        <w:smartTagPr>
          <w:attr w:name="ls" w:val="trans"/>
          <w:attr w:name="Month" w:val="01"/>
          <w:attr w:name="Day" w:val="21"/>
          <w:attr w:name="Year" w:val="2011"/>
        </w:smartTagPr>
        <w:r w:rsidRPr="007E0899">
          <w:rPr>
            <w:noProof/>
          </w:rPr>
          <w:t>2011-0</w:t>
        </w:r>
        <w:r>
          <w:rPr>
            <w:noProof/>
          </w:rPr>
          <w:t>1</w:t>
        </w:r>
        <w:r w:rsidRPr="007E0899">
          <w:rPr>
            <w:noProof/>
          </w:rPr>
          <w:t>-21</w:t>
        </w:r>
      </w:smartTag>
      <w:r w:rsidRPr="007E0899">
        <w:rPr>
          <w:noProof/>
        </w:rPr>
        <w:t>]. Dostupné z WWW: &lt;http://ness.com/Global/Company/Documents/UNGC-communication-Progress-v4-</w:t>
      </w:r>
      <w:smartTag w:uri="urn:schemas-microsoft-com:office:smarttags" w:element="date">
        <w:smartTagPr>
          <w:attr w:name="ls" w:val="trans"/>
          <w:attr w:name="Month" w:val="8"/>
          <w:attr w:name="Day" w:val="31"/>
          <w:attr w:name="Year" w:val="2009"/>
        </w:smartTagPr>
        <w:r w:rsidRPr="007E0899">
          <w:rPr>
            <w:noProof/>
          </w:rPr>
          <w:t>31-August-2009</w:t>
        </w:r>
      </w:smartTag>
      <w:r w:rsidRPr="007E0899">
        <w:rPr>
          <w:noProof/>
        </w:rPr>
        <w:t>-final.pdf&gt;.</w:t>
      </w:r>
    </w:p>
  </w:footnote>
  <w:footnote w:id="76">
    <w:p w:rsidR="00D544B7" w:rsidRDefault="00D544B7" w:rsidP="007E0899">
      <w:pPr>
        <w:pStyle w:val="Poznmkapodarou"/>
      </w:pPr>
      <w:r>
        <w:rPr>
          <w:rStyle w:val="Znakapoznpodarou"/>
        </w:rPr>
        <w:footnoteRef/>
      </w:r>
      <w:r>
        <w:t xml:space="preserve"> </w:t>
      </w:r>
      <w:r w:rsidRPr="00DB28E3">
        <w:rPr>
          <w:i/>
          <w:noProof/>
        </w:rPr>
        <w:t>Annual Report 2009</w:t>
      </w:r>
      <w:r w:rsidRPr="007E0899">
        <w:rPr>
          <w:noProof/>
        </w:rPr>
        <w:t xml:space="preserve">. In Global Compact Communication on Progress [online]. 1. Tel Aviv : Ness, 2009 [cit. </w:t>
      </w:r>
      <w:smartTag w:uri="urn:schemas-microsoft-com:office:smarttags" w:element="date">
        <w:smartTagPr>
          <w:attr w:name="ls" w:val="trans"/>
          <w:attr w:name="Month" w:val="01"/>
          <w:attr w:name="Day" w:val="21"/>
          <w:attr w:name="Year" w:val="2011"/>
        </w:smartTagPr>
        <w:r w:rsidRPr="007E0899">
          <w:rPr>
            <w:noProof/>
          </w:rPr>
          <w:t>2011-0</w:t>
        </w:r>
        <w:r>
          <w:rPr>
            <w:noProof/>
          </w:rPr>
          <w:t>1</w:t>
        </w:r>
        <w:r w:rsidRPr="007E0899">
          <w:rPr>
            <w:noProof/>
          </w:rPr>
          <w:t>-21</w:t>
        </w:r>
      </w:smartTag>
      <w:r w:rsidRPr="007E0899">
        <w:rPr>
          <w:noProof/>
        </w:rPr>
        <w:t>]. Dostupné z WWW: &lt;http://ness.com/Global/Company/Documents/UNGC-communication-Progress-v4-</w:t>
      </w:r>
      <w:smartTag w:uri="urn:schemas-microsoft-com:office:smarttags" w:element="date">
        <w:smartTagPr>
          <w:attr w:name="ls" w:val="trans"/>
          <w:attr w:name="Month" w:val="8"/>
          <w:attr w:name="Day" w:val="31"/>
          <w:attr w:name="Year" w:val="2009"/>
        </w:smartTagPr>
        <w:r w:rsidRPr="007E0899">
          <w:rPr>
            <w:noProof/>
          </w:rPr>
          <w:t>31-August-2009</w:t>
        </w:r>
      </w:smartTag>
      <w:r w:rsidRPr="007E0899">
        <w:rPr>
          <w:noProof/>
        </w:rPr>
        <w:t>-final.pdf&gt;.</w:t>
      </w:r>
    </w:p>
  </w:footnote>
  <w:footnote w:id="77">
    <w:p w:rsidR="00D544B7" w:rsidRDefault="00D544B7" w:rsidP="007E0899">
      <w:pPr>
        <w:pStyle w:val="Poznmkapodarou"/>
      </w:pPr>
      <w:r>
        <w:rPr>
          <w:rStyle w:val="Znakapoznpodarou"/>
        </w:rPr>
        <w:footnoteRef/>
      </w:r>
      <w:r>
        <w:t xml:space="preserve"> </w:t>
      </w:r>
      <w:r w:rsidRPr="00DB28E3">
        <w:rPr>
          <w:i/>
        </w:rPr>
        <w:t>Kapsch</w:t>
      </w:r>
      <w:r w:rsidRPr="007E0899">
        <w:t xml:space="preserve"> [online]. Praha : 2010 [cit. </w:t>
      </w:r>
      <w:smartTag w:uri="urn:schemas-microsoft-com:office:smarttags" w:element="date">
        <w:smartTagPr>
          <w:attr w:name="ls" w:val="trans"/>
          <w:attr w:name="Month" w:val="01"/>
          <w:attr w:name="Day" w:val="15"/>
          <w:attr w:name="Year" w:val="2011"/>
        </w:smartTagPr>
        <w:r w:rsidRPr="007E0899">
          <w:t>2011-01-15</w:t>
        </w:r>
      </w:smartTag>
      <w:r w:rsidRPr="007E0899">
        <w:t xml:space="preserve">]. Dostupné z WWW: </w:t>
      </w:r>
    </w:p>
    <w:p w:rsidR="00D544B7" w:rsidRDefault="00D544B7" w:rsidP="007E0899">
      <w:pPr>
        <w:pStyle w:val="Poznmkapodarou"/>
      </w:pPr>
      <w:r w:rsidRPr="007E0899">
        <w:t>&lt;http://www.kapsch.net/cz/cz/kts/about_us/Pages/Sponsorship.aspx&gt;.</w:t>
      </w:r>
    </w:p>
  </w:footnote>
  <w:footnote w:id="78">
    <w:p w:rsidR="00D544B7" w:rsidRDefault="00D544B7" w:rsidP="004F2B3F">
      <w:pPr>
        <w:pStyle w:val="Poznmkapodarou"/>
      </w:pPr>
      <w:r>
        <w:rPr>
          <w:rStyle w:val="Znakapoznpodarou"/>
        </w:rPr>
        <w:footnoteRef/>
      </w:r>
      <w:r>
        <w:t xml:space="preserve"> </w:t>
      </w:r>
      <w:r w:rsidRPr="004F2B3F">
        <w:t xml:space="preserve">NOSEK, Petr. Anect.cz [online]. 2010 [cit. </w:t>
      </w:r>
      <w:smartTag w:uri="urn:schemas-microsoft-com:office:smarttags" w:element="date">
        <w:smartTagPr>
          <w:attr w:name="ls" w:val="trans"/>
          <w:attr w:name="Month" w:val="2"/>
          <w:attr w:name="Day" w:val="01"/>
          <w:attr w:name="Year" w:val="2011"/>
        </w:smartTagPr>
        <w:r w:rsidRPr="004F2B3F">
          <w:t>2011-02-01</w:t>
        </w:r>
      </w:smartTag>
      <w:r w:rsidRPr="004F2B3F">
        <w:t xml:space="preserve">]. </w:t>
      </w:r>
      <w:r w:rsidRPr="00DB28E3">
        <w:rPr>
          <w:i/>
        </w:rPr>
        <w:t>Annect Fond</w:t>
      </w:r>
      <w:r w:rsidRPr="004F2B3F">
        <w:t>. Dostupné z WWW: &lt;http://www.anect.com/cs/fond-anect/pravidla-darcovstvi&gt;.</w:t>
      </w:r>
    </w:p>
  </w:footnote>
  <w:footnote w:id="79">
    <w:p w:rsidR="00D544B7" w:rsidRDefault="00D544B7" w:rsidP="004F2B3F">
      <w:pPr>
        <w:pStyle w:val="Poznmkapodarou"/>
      </w:pPr>
      <w:r>
        <w:rPr>
          <w:rStyle w:val="Znakapoznpodarou"/>
        </w:rPr>
        <w:footnoteRef/>
      </w:r>
      <w:r>
        <w:t xml:space="preserve"> </w:t>
      </w:r>
      <w:r w:rsidRPr="004F2B3F">
        <w:t xml:space="preserve">NOSEK, Petr. Anect.cz [online]. 2010 [cit. </w:t>
      </w:r>
      <w:smartTag w:uri="urn:schemas-microsoft-com:office:smarttags" w:element="date">
        <w:smartTagPr>
          <w:attr w:name="ls" w:val="trans"/>
          <w:attr w:name="Month" w:val="2"/>
          <w:attr w:name="Day" w:val="01"/>
          <w:attr w:name="Year" w:val="2011"/>
        </w:smartTagPr>
        <w:r w:rsidRPr="004F2B3F">
          <w:t>2011-02-01</w:t>
        </w:r>
      </w:smartTag>
      <w:r w:rsidRPr="004F2B3F">
        <w:t xml:space="preserve">]. </w:t>
      </w:r>
      <w:r w:rsidRPr="00DB28E3">
        <w:rPr>
          <w:i/>
        </w:rPr>
        <w:t>Annect Fond</w:t>
      </w:r>
      <w:r w:rsidRPr="004F2B3F">
        <w:t>. Dostupné z WWW: &lt;http://www.anect.com/cs/fond-anect/pravidla-darcovstvi&gt;.</w:t>
      </w:r>
    </w:p>
  </w:footnote>
  <w:footnote w:id="80">
    <w:p w:rsidR="00D544B7" w:rsidRDefault="00D544B7" w:rsidP="004F2B3F">
      <w:pPr>
        <w:pStyle w:val="Poznmkapodarou"/>
      </w:pPr>
      <w:r>
        <w:rPr>
          <w:rStyle w:val="Znakapoznpodarou"/>
        </w:rPr>
        <w:footnoteRef/>
      </w:r>
      <w:r>
        <w:t xml:space="preserve"> </w:t>
      </w:r>
      <w:r w:rsidRPr="004F2B3F">
        <w:t xml:space="preserve">E-on [online]. 2010 [cit. </w:t>
      </w:r>
      <w:smartTag w:uri="urn:schemas-microsoft-com:office:smarttags" w:element="date">
        <w:smartTagPr>
          <w:attr w:name="ls" w:val="trans"/>
          <w:attr w:name="Month" w:val="01"/>
          <w:attr w:name="Day" w:val="21"/>
          <w:attr w:name="Year" w:val="2011"/>
        </w:smartTagPr>
        <w:r w:rsidRPr="004F2B3F">
          <w:t>2011-01-21</w:t>
        </w:r>
      </w:smartTag>
      <w:r w:rsidRPr="004F2B3F">
        <w:t xml:space="preserve">]. </w:t>
      </w:r>
      <w:r w:rsidRPr="00DB28E3">
        <w:rPr>
          <w:i/>
        </w:rPr>
        <w:t>Společenská odpovědnost</w:t>
      </w:r>
      <w:r w:rsidRPr="004F2B3F">
        <w:t>. Dostupné z WWW: &lt;http://www.eon.cz/cs/about-corporate/spolecenska-odpovednost/index.shtml&gt;.</w:t>
      </w:r>
    </w:p>
  </w:footnote>
  <w:footnote w:id="81">
    <w:p w:rsidR="00D544B7" w:rsidRDefault="00D544B7" w:rsidP="004F2B3F">
      <w:pPr>
        <w:pStyle w:val="Poznmkapodarou"/>
      </w:pPr>
      <w:r>
        <w:rPr>
          <w:rStyle w:val="Znakapoznpodarou"/>
        </w:rPr>
        <w:footnoteRef/>
      </w:r>
      <w:r>
        <w:t xml:space="preserve"> </w:t>
      </w:r>
      <w:r w:rsidRPr="004F2B3F">
        <w:t xml:space="preserve">E-on [online]. 2010 [cit. </w:t>
      </w:r>
      <w:smartTag w:uri="urn:schemas-microsoft-com:office:smarttags" w:element="date">
        <w:smartTagPr>
          <w:attr w:name="ls" w:val="trans"/>
          <w:attr w:name="Month" w:val="01"/>
          <w:attr w:name="Day" w:val="21"/>
          <w:attr w:name="Year" w:val="2011"/>
        </w:smartTagPr>
        <w:r w:rsidRPr="004F2B3F">
          <w:t>2011-01-21</w:t>
        </w:r>
      </w:smartTag>
      <w:r w:rsidRPr="004F2B3F">
        <w:t xml:space="preserve">]. </w:t>
      </w:r>
      <w:r w:rsidRPr="00DB28E3">
        <w:rPr>
          <w:i/>
        </w:rPr>
        <w:t>Společenská odpovědnost</w:t>
      </w:r>
      <w:r w:rsidRPr="004F2B3F">
        <w:t>. Dostupné z WWW: &lt;http://www.eon.cz/cs/about-corporate/spolecenska-odpovednost/index.shtml&gt;.</w:t>
      </w:r>
    </w:p>
  </w:footnote>
  <w:footnote w:id="82">
    <w:p w:rsidR="00D544B7" w:rsidRDefault="00D544B7" w:rsidP="002F0EB1">
      <w:pPr>
        <w:pStyle w:val="Poznmkapodarou"/>
      </w:pPr>
      <w:r>
        <w:rPr>
          <w:rStyle w:val="Znakapoznpodarou"/>
        </w:rPr>
        <w:footnoteRef/>
      </w:r>
      <w:r>
        <w:t xml:space="preserve"> </w:t>
      </w:r>
      <w:r w:rsidRPr="002F0EB1">
        <w:t xml:space="preserve">Altron [online]. 2010 [cit. </w:t>
      </w:r>
      <w:smartTag w:uri="urn:schemas-microsoft-com:office:smarttags" w:element="date">
        <w:smartTagPr>
          <w:attr w:name="ls" w:val="trans"/>
          <w:attr w:name="Month" w:val="01"/>
          <w:attr w:name="Day" w:val="21"/>
          <w:attr w:name="Year" w:val="2011"/>
        </w:smartTagPr>
        <w:r w:rsidRPr="002F0EB1">
          <w:t>2011-01-21</w:t>
        </w:r>
      </w:smartTag>
      <w:r w:rsidRPr="002F0EB1">
        <w:t xml:space="preserve">]. </w:t>
      </w:r>
      <w:r w:rsidRPr="00DB28E3">
        <w:rPr>
          <w:i/>
        </w:rPr>
        <w:t>Sponzoring</w:t>
      </w:r>
      <w:r w:rsidRPr="002F0EB1">
        <w:t xml:space="preserve">. Dostupné z WWW: </w:t>
      </w:r>
    </w:p>
    <w:p w:rsidR="00D544B7" w:rsidRDefault="00D544B7" w:rsidP="002F0EB1">
      <w:pPr>
        <w:pStyle w:val="Poznmkapodarou"/>
      </w:pPr>
      <w:r w:rsidRPr="002F0EB1">
        <w:t>&lt;http://www.altron.cz/cs/site/spolecnost/sponzoring.htm&gt;.</w:t>
      </w:r>
    </w:p>
  </w:footnote>
  <w:footnote w:id="83">
    <w:p w:rsidR="00D544B7" w:rsidRDefault="00D544B7" w:rsidP="002F0EB1">
      <w:pPr>
        <w:pStyle w:val="Poznmkapodarou"/>
      </w:pPr>
      <w:r>
        <w:rPr>
          <w:rStyle w:val="Znakapoznpodarou"/>
        </w:rPr>
        <w:footnoteRef/>
      </w:r>
      <w:r>
        <w:t xml:space="preserve"> </w:t>
      </w:r>
      <w:r w:rsidRPr="002F0EB1">
        <w:t xml:space="preserve">Altron [online]. 2010 [cit. </w:t>
      </w:r>
      <w:smartTag w:uri="urn:schemas-microsoft-com:office:smarttags" w:element="date">
        <w:smartTagPr>
          <w:attr w:name="ls" w:val="trans"/>
          <w:attr w:name="Month" w:val="01"/>
          <w:attr w:name="Day" w:val="21"/>
          <w:attr w:name="Year" w:val="2011"/>
        </w:smartTagPr>
        <w:r w:rsidRPr="002F0EB1">
          <w:t>2011-01-21</w:t>
        </w:r>
      </w:smartTag>
      <w:r w:rsidRPr="002F0EB1">
        <w:t xml:space="preserve">]. </w:t>
      </w:r>
      <w:r w:rsidRPr="00DB28E3">
        <w:rPr>
          <w:i/>
        </w:rPr>
        <w:t>Sponzoring</w:t>
      </w:r>
      <w:r w:rsidRPr="002F0EB1">
        <w:t xml:space="preserve">. Dostupné z WWW: </w:t>
      </w:r>
    </w:p>
    <w:p w:rsidR="00D544B7" w:rsidRDefault="00D544B7" w:rsidP="002F0EB1">
      <w:pPr>
        <w:pStyle w:val="Poznmkapodarou"/>
      </w:pPr>
      <w:r w:rsidRPr="002F0EB1">
        <w:t>&lt;http://www.altron.cz/cs/site/spolecnost/sponzoring.htm&gt;.</w:t>
      </w:r>
    </w:p>
  </w:footnote>
  <w:footnote w:id="84">
    <w:p w:rsidR="00D544B7" w:rsidRDefault="00D544B7" w:rsidP="006542D2">
      <w:pPr>
        <w:pStyle w:val="Poznmkapodarou"/>
      </w:pPr>
      <w:r>
        <w:rPr>
          <w:rStyle w:val="Znakapoznpodarou"/>
        </w:rPr>
        <w:footnoteRef/>
      </w:r>
      <w:r>
        <w:t xml:space="preserve"> </w:t>
      </w:r>
      <w:r w:rsidRPr="006542D2">
        <w:t xml:space="preserve">VÍTEK, David. </w:t>
      </w:r>
      <w:r w:rsidRPr="00DB28E3">
        <w:rPr>
          <w:i/>
        </w:rPr>
        <w:t>Politika jakosti, environmentu a BOZP</w:t>
      </w:r>
      <w:r w:rsidRPr="006542D2">
        <w:t xml:space="preserve">. In Politika jakosti, environmentu a BOZP [online]. Hulín : NWT Computer, 2010 [cit. </w:t>
      </w:r>
      <w:smartTag w:uri="urn:schemas-microsoft-com:office:smarttags" w:element="date">
        <w:smartTagPr>
          <w:attr w:name="ls" w:val="trans"/>
          <w:attr w:name="Month" w:val="01"/>
          <w:attr w:name="Day" w:val="15"/>
          <w:attr w:name="Year" w:val="2011"/>
        </w:smartTagPr>
        <w:r w:rsidRPr="006542D2">
          <w:t>2011-01-15</w:t>
        </w:r>
      </w:smartTag>
      <w:r w:rsidRPr="006542D2">
        <w:t>]. Dostupné z WWW: &lt;http://www.nwt.cz/lang_cs/clanek/4/65/59.html&gt;.</w:t>
      </w:r>
    </w:p>
  </w:footnote>
  <w:footnote w:id="85">
    <w:p w:rsidR="00D544B7" w:rsidRDefault="00D544B7" w:rsidP="006542D2">
      <w:pPr>
        <w:pStyle w:val="Poznmkapodarou"/>
      </w:pPr>
      <w:r>
        <w:rPr>
          <w:rStyle w:val="Znakapoznpodarou"/>
        </w:rPr>
        <w:footnoteRef/>
      </w:r>
      <w:r>
        <w:t xml:space="preserve"> </w:t>
      </w:r>
      <w:r w:rsidRPr="006542D2">
        <w:t xml:space="preserve">VÍTEK, David. </w:t>
      </w:r>
      <w:r w:rsidRPr="00DB28E3">
        <w:rPr>
          <w:i/>
        </w:rPr>
        <w:t>Politika jakosti, environmentu a BOZP</w:t>
      </w:r>
      <w:r w:rsidRPr="006542D2">
        <w:t xml:space="preserve">. In Politika jakosti, environmentu a BOZP [online]. Hulín : NWT Computer, 2010 [cit. </w:t>
      </w:r>
      <w:smartTag w:uri="urn:schemas-microsoft-com:office:smarttags" w:element="date">
        <w:smartTagPr>
          <w:attr w:name="ls" w:val="trans"/>
          <w:attr w:name="Month" w:val="01"/>
          <w:attr w:name="Day" w:val="15"/>
          <w:attr w:name="Year" w:val="2011"/>
        </w:smartTagPr>
        <w:r w:rsidRPr="006542D2">
          <w:t>2011-01-15</w:t>
        </w:r>
      </w:smartTag>
      <w:r w:rsidRPr="006542D2">
        <w:t>]. Dostupné z WWW: &lt;http://www.nwt.cz/lang_cs/clanek/4/65/59.html&gt;.</w:t>
      </w:r>
    </w:p>
  </w:footnote>
  <w:footnote w:id="86">
    <w:p w:rsidR="00D544B7" w:rsidRDefault="00D544B7" w:rsidP="006542D2">
      <w:pPr>
        <w:pStyle w:val="Poznmkapodarou"/>
      </w:pPr>
      <w:r>
        <w:rPr>
          <w:rStyle w:val="Znakapoznpodarou"/>
        </w:rPr>
        <w:footnoteRef/>
      </w:r>
      <w:r>
        <w:t xml:space="preserve"> </w:t>
      </w:r>
      <w:r w:rsidRPr="006542D2">
        <w:t xml:space="preserve">VÍTEK, David. </w:t>
      </w:r>
      <w:r w:rsidRPr="00DB28E3">
        <w:rPr>
          <w:i/>
        </w:rPr>
        <w:t>Politika jakosti, environmentu a BOZP</w:t>
      </w:r>
      <w:r w:rsidRPr="006542D2">
        <w:t xml:space="preserve">. In Politika jakosti, environmentu a BOZP [online]. Hulín : NWT Computer, 2010 [cit. </w:t>
      </w:r>
      <w:smartTag w:uri="urn:schemas-microsoft-com:office:smarttags" w:element="date">
        <w:smartTagPr>
          <w:attr w:name="ls" w:val="trans"/>
          <w:attr w:name="Month" w:val="01"/>
          <w:attr w:name="Day" w:val="15"/>
          <w:attr w:name="Year" w:val="2011"/>
        </w:smartTagPr>
        <w:r w:rsidRPr="006542D2">
          <w:t>2011-01-15</w:t>
        </w:r>
      </w:smartTag>
      <w:r w:rsidRPr="006542D2">
        <w:t>]. Dostupné z WWW: &lt;http://www.nwt.cz/lang_cs/clanek/4/65/59.html&gt;.</w:t>
      </w:r>
    </w:p>
  </w:footnote>
  <w:footnote w:id="87">
    <w:p w:rsidR="00D544B7" w:rsidRDefault="00D544B7" w:rsidP="006542D2">
      <w:pPr>
        <w:pStyle w:val="Poznmkapodarou"/>
      </w:pPr>
      <w:r>
        <w:rPr>
          <w:rStyle w:val="Znakapoznpodarou"/>
        </w:rPr>
        <w:footnoteRef/>
      </w:r>
      <w:r>
        <w:t xml:space="preserve"> </w:t>
      </w:r>
      <w:r w:rsidRPr="006542D2">
        <w:t xml:space="preserve">VÍTEK, David. Politika jakosti, environmentu a BOZP. In Politika jakosti, environmentu a BOZP [online]. Hulín : NWT Computer, 2010 [cit. </w:t>
      </w:r>
      <w:smartTag w:uri="urn:schemas-microsoft-com:office:smarttags" w:element="date">
        <w:smartTagPr>
          <w:attr w:name="ls" w:val="trans"/>
          <w:attr w:name="Month" w:val="01"/>
          <w:attr w:name="Day" w:val="15"/>
          <w:attr w:name="Year" w:val="2011"/>
        </w:smartTagPr>
        <w:r w:rsidRPr="006542D2">
          <w:t>2011-01-15</w:t>
        </w:r>
      </w:smartTag>
      <w:r w:rsidRPr="006542D2">
        <w:t>]. Dostupné z WWW: &lt;http://www.nwt.cz/lang_cs/clanek/4/65/59.html&gt;.</w:t>
      </w:r>
    </w:p>
  </w:footnote>
  <w:footnote w:id="88">
    <w:p w:rsidR="00D544B7" w:rsidRDefault="00D544B7" w:rsidP="006542D2">
      <w:pPr>
        <w:pStyle w:val="Poznmkapodarou"/>
      </w:pPr>
      <w:r>
        <w:rPr>
          <w:rStyle w:val="Znakapoznpodarou"/>
        </w:rPr>
        <w:footnoteRef/>
      </w:r>
      <w:r>
        <w:t xml:space="preserve"> </w:t>
      </w:r>
      <w:r w:rsidRPr="00DB28E3">
        <w:rPr>
          <w:i/>
        </w:rPr>
        <w:t>Siemens Annual Report 2009</w:t>
      </w:r>
      <w:r w:rsidRPr="006542D2">
        <w:t xml:space="preserve">. In Annual Report 2009 [online] : Siemens, 2010 [cit. </w:t>
      </w:r>
      <w:smartTag w:uri="urn:schemas-microsoft-com:office:smarttags" w:element="date">
        <w:smartTagPr>
          <w:attr w:name="ls" w:val="trans"/>
          <w:attr w:name="Month" w:val="01"/>
          <w:attr w:name="Day" w:val="21"/>
          <w:attr w:name="Year" w:val="2011"/>
        </w:smartTagPr>
        <w:r w:rsidRPr="006542D2">
          <w:t>2011-01-21</w:t>
        </w:r>
      </w:smartTag>
      <w:r w:rsidRPr="006542D2">
        <w:t>]. Dostupné z WWW: &lt;http://www.siemens.com/annual/09/en/index.htm&gt;.</w:t>
      </w:r>
    </w:p>
  </w:footnote>
  <w:footnote w:id="89">
    <w:p w:rsidR="00D544B7" w:rsidRDefault="00D544B7" w:rsidP="006542D2">
      <w:pPr>
        <w:pStyle w:val="Poznmkapodarou"/>
      </w:pPr>
      <w:r>
        <w:rPr>
          <w:rStyle w:val="Znakapoznpodarou"/>
        </w:rPr>
        <w:footnoteRef/>
      </w:r>
      <w:r>
        <w:t xml:space="preserve"> </w:t>
      </w:r>
      <w:r w:rsidRPr="00DB28E3">
        <w:rPr>
          <w:i/>
        </w:rPr>
        <w:t>Siemens Annual Report 2009</w:t>
      </w:r>
      <w:r w:rsidRPr="006542D2">
        <w:t xml:space="preserve">. In Annual Report 2009 [online] : Siemens, 2010 [cit. </w:t>
      </w:r>
      <w:smartTag w:uri="urn:schemas-microsoft-com:office:smarttags" w:element="date">
        <w:smartTagPr>
          <w:attr w:name="ls" w:val="trans"/>
          <w:attr w:name="Month" w:val="01"/>
          <w:attr w:name="Day" w:val="21"/>
          <w:attr w:name="Year" w:val="2011"/>
        </w:smartTagPr>
        <w:r w:rsidRPr="006542D2">
          <w:t>2011-01-21</w:t>
        </w:r>
      </w:smartTag>
      <w:r w:rsidRPr="006542D2">
        <w:t>]. Dostupné z WWW: &lt;http://www.siemens.com/annual/09/en/index.htm&gt;.</w:t>
      </w:r>
    </w:p>
  </w:footnote>
  <w:footnote w:id="90">
    <w:p w:rsidR="00D544B7" w:rsidRDefault="00D544B7" w:rsidP="00D705EC">
      <w:pPr>
        <w:pStyle w:val="Poznmkapodarou"/>
      </w:pPr>
      <w:r>
        <w:rPr>
          <w:rStyle w:val="Znakapoznpodarou"/>
        </w:rPr>
        <w:footnoteRef/>
      </w:r>
      <w:r>
        <w:t xml:space="preserve"> </w:t>
      </w:r>
      <w:r w:rsidRPr="00D705EC">
        <w:t xml:space="preserve">Eset.cz [online]. 2011 [cit. </w:t>
      </w:r>
      <w:smartTag w:uri="urn:schemas-microsoft-com:office:smarttags" w:element="date">
        <w:smartTagPr>
          <w:attr w:name="ls" w:val="trans"/>
          <w:attr w:name="Month" w:val="01"/>
          <w:attr w:name="Day" w:val="21"/>
          <w:attr w:name="Year" w:val="2011"/>
        </w:smartTagPr>
        <w:r w:rsidRPr="00D705EC">
          <w:t>2011-01-21</w:t>
        </w:r>
      </w:smartTag>
      <w:r w:rsidRPr="00D705EC">
        <w:t xml:space="preserve">]. </w:t>
      </w:r>
      <w:r w:rsidRPr="00DB28E3">
        <w:rPr>
          <w:i/>
        </w:rPr>
        <w:t>O společnosti</w:t>
      </w:r>
      <w:r w:rsidRPr="00D705EC">
        <w:t>. Dostupné z WWW: &lt;http://www.eset.cz/cz/o-nas/spolecnost/&gt;.</w:t>
      </w:r>
    </w:p>
  </w:footnote>
  <w:footnote w:id="91">
    <w:p w:rsidR="00D544B7" w:rsidRDefault="00D544B7" w:rsidP="00D705EC">
      <w:pPr>
        <w:pStyle w:val="Poznmkapodarou"/>
      </w:pPr>
      <w:r>
        <w:rPr>
          <w:rStyle w:val="Znakapoznpodarou"/>
        </w:rPr>
        <w:footnoteRef/>
      </w:r>
      <w:r>
        <w:t xml:space="preserve"> </w:t>
      </w:r>
      <w:r w:rsidRPr="00D705EC">
        <w:t xml:space="preserve">Eset.cz [online]. 2011 [cit. </w:t>
      </w:r>
      <w:smartTag w:uri="urn:schemas-microsoft-com:office:smarttags" w:element="date">
        <w:smartTagPr>
          <w:attr w:name="ls" w:val="trans"/>
          <w:attr w:name="Month" w:val="01"/>
          <w:attr w:name="Day" w:val="21"/>
          <w:attr w:name="Year" w:val="2011"/>
        </w:smartTagPr>
        <w:r w:rsidRPr="00D705EC">
          <w:t>2011-01-21</w:t>
        </w:r>
      </w:smartTag>
      <w:r w:rsidRPr="00D705EC">
        <w:t xml:space="preserve">]. </w:t>
      </w:r>
      <w:r w:rsidRPr="00DB28E3">
        <w:rPr>
          <w:i/>
        </w:rPr>
        <w:t>O společnosti</w:t>
      </w:r>
      <w:r w:rsidRPr="00D705EC">
        <w:t>. Dostupné z WWW: &lt;http://www.eset.cz/cz/o-nas/spolecnost/&gt;.</w:t>
      </w:r>
    </w:p>
  </w:footnote>
  <w:footnote w:id="92">
    <w:p w:rsidR="00D544B7" w:rsidRDefault="00D544B7" w:rsidP="00D705EC">
      <w:pPr>
        <w:pStyle w:val="Poznmkapodarou"/>
      </w:pPr>
      <w:r>
        <w:rPr>
          <w:rStyle w:val="Znakapoznpodarou"/>
        </w:rPr>
        <w:footnoteRef/>
      </w:r>
      <w:r>
        <w:t xml:space="preserve"> LOHNISKÝ, Jakub; </w:t>
      </w:r>
      <w:r w:rsidRPr="00DB30B0">
        <w:t xml:space="preserve">ESET software. </w:t>
      </w:r>
      <w:r w:rsidRPr="00DB28E3">
        <w:rPr>
          <w:i/>
        </w:rPr>
        <w:t>Interní materiály</w:t>
      </w:r>
      <w:r w:rsidRPr="00DB30B0">
        <w:t>. ESET Intranet. 2011, 1, s. 20.</w:t>
      </w:r>
    </w:p>
  </w:footnote>
  <w:footnote w:id="93">
    <w:p w:rsidR="00D544B7" w:rsidRDefault="00D544B7" w:rsidP="00DB30B0">
      <w:pPr>
        <w:pStyle w:val="Poznmkapodarou"/>
      </w:pPr>
      <w:r>
        <w:rPr>
          <w:rStyle w:val="Znakapoznpodarou"/>
        </w:rPr>
        <w:footnoteRef/>
      </w:r>
      <w:r>
        <w:t xml:space="preserve"> </w:t>
      </w:r>
      <w:r w:rsidRPr="00DB28E3">
        <w:rPr>
          <w:i/>
        </w:rPr>
        <w:t>Newton Media Monitoring</w:t>
      </w:r>
      <w:r w:rsidRPr="00DB30B0">
        <w:t xml:space="preserve"> [online]. 2011 [cit. </w:t>
      </w:r>
      <w:smartTag w:uri="urn:schemas-microsoft-com:office:smarttags" w:element="date">
        <w:smartTagPr>
          <w:attr w:name="ls" w:val="trans"/>
          <w:attr w:name="Month" w:val="03"/>
          <w:attr w:name="Day" w:val="10"/>
          <w:attr w:name="Year" w:val="2011"/>
        </w:smartTagPr>
        <w:r w:rsidRPr="00DB30B0">
          <w:t>2011-03-10</w:t>
        </w:r>
      </w:smartTag>
      <w:r w:rsidRPr="00DB30B0">
        <w:t>]. Dostupné z WWW: &lt;http://www.newtonmedia.cz/&gt;.</w:t>
      </w:r>
    </w:p>
  </w:footnote>
  <w:footnote w:id="94">
    <w:p w:rsidR="00D544B7" w:rsidRPr="00804C09" w:rsidRDefault="00D544B7" w:rsidP="00DB30B0">
      <w:pPr>
        <w:pStyle w:val="Poznmkapodarou"/>
        <w:rPr>
          <w:sz w:val="18"/>
        </w:rPr>
      </w:pPr>
      <w:r w:rsidRPr="00804C09">
        <w:rPr>
          <w:rStyle w:val="Znakapoznpodarou"/>
          <w:sz w:val="18"/>
        </w:rPr>
        <w:footnoteRef/>
      </w:r>
      <w:r w:rsidRPr="00804C09">
        <w:rPr>
          <w:sz w:val="18"/>
        </w:rPr>
        <w:t xml:space="preserve"> </w:t>
      </w:r>
      <w:r>
        <w:t xml:space="preserve">LOHNISKÝ, Jakub; </w:t>
      </w:r>
      <w:r w:rsidRPr="00DB30B0">
        <w:t xml:space="preserve">ESET software. </w:t>
      </w:r>
      <w:r w:rsidRPr="00DB28E3">
        <w:rPr>
          <w:i/>
        </w:rPr>
        <w:t>Interní materiály</w:t>
      </w:r>
      <w:r w:rsidRPr="00DB30B0">
        <w:t>. ESET Intranet. 2011, 1, s. 20.</w:t>
      </w:r>
    </w:p>
  </w:footnote>
  <w:footnote w:id="95">
    <w:p w:rsidR="00D544B7" w:rsidRDefault="00D544B7" w:rsidP="00E934C9">
      <w:pPr>
        <w:pStyle w:val="Poznmkapodarou"/>
      </w:pPr>
      <w:r>
        <w:rPr>
          <w:rStyle w:val="Znakapoznpodarou"/>
        </w:rPr>
        <w:footnoteRef/>
      </w:r>
      <w:r>
        <w:t xml:space="preserve"> Průzkum spokojenosti zákazníků ESET v ČR 2011. </w:t>
      </w:r>
      <w:r w:rsidRPr="00ED06FA">
        <w:t>ESET Intranet</w:t>
      </w:r>
      <w:r>
        <w:t>. 2011, 1, s. 3</w:t>
      </w:r>
    </w:p>
  </w:footnote>
  <w:footnote w:id="96">
    <w:p w:rsidR="00D544B7" w:rsidRDefault="00D544B7" w:rsidP="003D7CD1">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97">
    <w:p w:rsidR="00D544B7" w:rsidRDefault="00D544B7" w:rsidP="003D7CD1">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98">
    <w:p w:rsidR="00D544B7" w:rsidRDefault="00D544B7" w:rsidP="003D7CD1">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99">
    <w:p w:rsidR="00D544B7" w:rsidRDefault="00D544B7" w:rsidP="003D7CD1">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100">
    <w:p w:rsidR="00D544B7" w:rsidRDefault="00D544B7" w:rsidP="00E764A8">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101">
    <w:p w:rsidR="00D544B7" w:rsidRDefault="00D544B7" w:rsidP="00687C17">
      <w:pPr>
        <w:pStyle w:val="Poznmkapodarou"/>
      </w:pPr>
      <w:r>
        <w:rPr>
          <w:rStyle w:val="Znakapoznpodarou"/>
        </w:rPr>
        <w:footnoteRef/>
      </w:r>
      <w:r>
        <w:t xml:space="preserve"> </w:t>
      </w:r>
      <w:r w:rsidRPr="00DB28E3">
        <w:rPr>
          <w:i/>
        </w:rPr>
        <w:t>Průzkum spokojenosti zákazníků ESET v ČR 2011</w:t>
      </w:r>
      <w:r w:rsidRPr="00E725BF">
        <w:t>. ESET Intranet. 2011, 1, s. 1</w:t>
      </w:r>
      <w:r>
        <w:t>–</w:t>
      </w:r>
      <w:r w:rsidRPr="00E725BF">
        <w:t>20.</w:t>
      </w:r>
    </w:p>
  </w:footnote>
  <w:footnote w:id="102">
    <w:p w:rsidR="00D544B7" w:rsidRDefault="00D544B7" w:rsidP="00E53C2C">
      <w:pPr>
        <w:pStyle w:val="Poznmkapodarou"/>
      </w:pPr>
      <w:r>
        <w:rPr>
          <w:rStyle w:val="Znakapoznpodarou"/>
        </w:rPr>
        <w:footnoteRef/>
      </w:r>
      <w:r>
        <w:t xml:space="preserve"> </w:t>
      </w:r>
      <w:r w:rsidRPr="00DB28E3">
        <w:rPr>
          <w:i/>
        </w:rPr>
        <w:t>Průzkum spokojenosti zákazníků ESET v ČR 2011</w:t>
      </w:r>
      <w:r w:rsidRPr="00E725BF">
        <w:t>. ESET Intranet. 2011, 1, s. 1</w:t>
      </w:r>
      <w:r>
        <w:t>–</w:t>
      </w:r>
      <w:r w:rsidRPr="00E725BF">
        <w:t>20.</w:t>
      </w:r>
    </w:p>
  </w:footnote>
  <w:footnote w:id="103">
    <w:p w:rsidR="00D544B7" w:rsidRDefault="00D544B7" w:rsidP="001819E3">
      <w:pPr>
        <w:pStyle w:val="Poznmkapodarou"/>
      </w:pPr>
      <w:r>
        <w:rPr>
          <w:rStyle w:val="Znakapoznpodarou"/>
        </w:rPr>
        <w:footnoteRef/>
      </w:r>
      <w:r>
        <w:t xml:space="preserve"> </w:t>
      </w:r>
      <w:r w:rsidRPr="00DB28E3">
        <w:rPr>
          <w:i/>
        </w:rPr>
        <w:t>Průzkum spokojenosti zaměstnanců ESET v ČR 2011</w:t>
      </w:r>
      <w:r>
        <w:t xml:space="preserve">. ESET Intranet. 2011, </w:t>
      </w:r>
      <w:r w:rsidRPr="00E725BF">
        <w:t>s. 1</w:t>
      </w:r>
      <w:r>
        <w:t>–40</w:t>
      </w:r>
      <w:r w:rsidRPr="00E725BF">
        <w:t>.</w:t>
      </w:r>
    </w:p>
  </w:footnote>
  <w:footnote w:id="104">
    <w:p w:rsidR="00D544B7" w:rsidRDefault="00D544B7" w:rsidP="00142787">
      <w:pPr>
        <w:pStyle w:val="Poznmkapodarou"/>
      </w:pPr>
      <w:r>
        <w:rPr>
          <w:rStyle w:val="Znakapoznpodarou"/>
        </w:rPr>
        <w:footnoteRef/>
      </w:r>
      <w:r>
        <w:rPr>
          <w:rStyle w:val="Zvraznn"/>
          <w:rFonts w:ascii="Tahoma" w:hAnsi="Tahoma" w:cs="Tahoma"/>
        </w:rPr>
        <w:t xml:space="preserve"> </w:t>
      </w:r>
      <w:r w:rsidRPr="00142787">
        <w:t xml:space="preserve">Pomozte dětem [online]. 2011 [cit. </w:t>
      </w:r>
      <w:smartTag w:uri="urn:schemas-microsoft-com:office:smarttags" w:element="date">
        <w:smartTagPr>
          <w:attr w:name="ls" w:val="trans"/>
          <w:attr w:name="Month" w:val="06"/>
          <w:attr w:name="Day" w:val="07"/>
          <w:attr w:name="Year" w:val="2011"/>
        </w:smartTagPr>
        <w:r w:rsidRPr="00142787">
          <w:t>2011-06-07</w:t>
        </w:r>
      </w:smartTag>
      <w:r w:rsidRPr="00142787">
        <w:t>]. Dostupné z WWW: &lt;http://www.pomoztedetem.cz/cs/o-nas/prehled-vysledku/&gt;.</w:t>
      </w:r>
    </w:p>
  </w:footnote>
  <w:footnote w:id="105">
    <w:p w:rsidR="00D544B7" w:rsidRDefault="00D544B7" w:rsidP="00142787">
      <w:pPr>
        <w:pStyle w:val="Poznmkapodarou"/>
      </w:pPr>
      <w:r>
        <w:rPr>
          <w:rStyle w:val="Znakapoznpodarou"/>
        </w:rPr>
        <w:footnoteRef/>
      </w:r>
      <w:r>
        <w:t xml:space="preserve"> </w:t>
      </w:r>
      <w:r w:rsidRPr="00142787">
        <w:t xml:space="preserve">Kapka naděje [online]. 2011 [cit. </w:t>
      </w:r>
      <w:smartTag w:uri="urn:schemas-microsoft-com:office:smarttags" w:element="date">
        <w:smartTagPr>
          <w:attr w:name="ls" w:val="trans"/>
          <w:attr w:name="Month" w:val="08"/>
          <w:attr w:name="Day" w:val="07"/>
          <w:attr w:name="Year" w:val="2011"/>
        </w:smartTagPr>
        <w:r w:rsidRPr="00142787">
          <w:t>2011-08-07</w:t>
        </w:r>
      </w:smartTag>
      <w:r w:rsidRPr="00142787">
        <w:t>]. Dostupné z WWW: &lt;http://www.kapkanadeje.cz/&gt;.</w:t>
      </w:r>
    </w:p>
  </w:footnote>
  <w:footnote w:id="106">
    <w:p w:rsidR="00D544B7" w:rsidRDefault="00D544B7" w:rsidP="00B341A2">
      <w:pPr>
        <w:pStyle w:val="Poznmkapodarou"/>
      </w:pPr>
      <w:r>
        <w:rPr>
          <w:rStyle w:val="Znakapoznpodarou"/>
        </w:rPr>
        <w:footnoteRef/>
      </w:r>
      <w:r>
        <w:t xml:space="preserve"> </w:t>
      </w:r>
      <w:r w:rsidRPr="00B341A2">
        <w:t xml:space="preserve">Konto bariéry 77 [online]. 2011 [cit. </w:t>
      </w:r>
      <w:smartTag w:uri="urn:schemas-microsoft-com:office:smarttags" w:element="date">
        <w:smartTagPr>
          <w:attr w:name="ls" w:val="trans"/>
          <w:attr w:name="Month" w:val="08"/>
          <w:attr w:name="Day" w:val="07"/>
          <w:attr w:name="Year" w:val="2011"/>
        </w:smartTagPr>
        <w:r w:rsidRPr="00B341A2">
          <w:t>2011-08-07</w:t>
        </w:r>
      </w:smartTag>
      <w:r w:rsidRPr="00B341A2">
        <w:t>]. Dostupné z WWW: &lt;http://www.kontobariery.cz/home.aspx&gt;.</w:t>
      </w:r>
    </w:p>
  </w:footnote>
  <w:footnote w:id="107">
    <w:p w:rsidR="00D544B7" w:rsidRDefault="00D544B7" w:rsidP="0061528C">
      <w:pPr>
        <w:pStyle w:val="Poznmkapodarou"/>
      </w:pPr>
      <w:r>
        <w:rPr>
          <w:rStyle w:val="Znakapoznpodarou"/>
        </w:rPr>
        <w:footnoteRef/>
      </w:r>
      <w:r>
        <w:t xml:space="preserve"> </w:t>
      </w:r>
      <w:r w:rsidRPr="0061528C">
        <w:t xml:space="preserve">PRACHAŘ, Jaroslav et al. </w:t>
      </w:r>
      <w:r w:rsidRPr="008E6111">
        <w:rPr>
          <w:i/>
        </w:rPr>
        <w:t>Společenská odpovědnost organizací : Aplikace a hodnocení</w:t>
      </w:r>
      <w:r w:rsidRPr="0061528C">
        <w:t xml:space="preserve">. In Společenská odpovědnost organizací: Aplikace a hodnocení [online]. 1. vydání. Praha : Národní informační středisko podpory kvality, 2008 [cit. </w:t>
      </w:r>
      <w:smartTag w:uri="urn:schemas-microsoft-com:office:smarttags" w:element="date">
        <w:smartTagPr>
          <w:attr w:name="ls" w:val="trans"/>
          <w:attr w:name="Month" w:val="2"/>
          <w:attr w:name="Day" w:val="21"/>
          <w:attr w:name="Year" w:val="2011"/>
        </w:smartTagPr>
        <w:r w:rsidRPr="0061528C">
          <w:t>2011-02-21</w:t>
        </w:r>
      </w:smartTag>
      <w:r w:rsidRPr="0061528C">
        <w:t xml:space="preserve">]. s. 123. Dostupné z WWW: </w:t>
      </w:r>
    </w:p>
    <w:p w:rsidR="00D544B7" w:rsidRDefault="00D544B7" w:rsidP="0061528C">
      <w:pPr>
        <w:pStyle w:val="Poznmkapodarou"/>
      </w:pPr>
      <w:r w:rsidRPr="0061528C">
        <w:t xml:space="preserve">&lt;http://www.scss.sk/dvd_lpp_0384_09_2010/METODICK%C1%20PODPORA%20Z%20INTERNETU/CORPORATE%20SOCIAL%20RESPONSIBILITY%20(CSR)/72.pdf &gt;. ISBN </w:t>
      </w:r>
      <w:smartTag w:uri="urn:schemas-microsoft-com:office:smarttags" w:element="phone">
        <w:smartTagPr>
          <w:attr w:uri="urn:schemas-microsoft-com:office:office" w:name="ls" w:val="trans"/>
        </w:smartTagPr>
        <w:r w:rsidRPr="0061528C">
          <w:t>978-80-02-01989-3</w:t>
        </w:r>
      </w:smartTag>
      <w:r w:rsidRPr="0061528C">
        <w:t>.</w:t>
      </w:r>
    </w:p>
  </w:footnote>
  <w:footnote w:id="108">
    <w:p w:rsidR="00D544B7" w:rsidRDefault="00D544B7" w:rsidP="00A63A7F">
      <w:pPr>
        <w:pStyle w:val="Poznmkapodarou"/>
      </w:pPr>
      <w:r>
        <w:rPr>
          <w:rStyle w:val="Znakapoznpodarou"/>
        </w:rPr>
        <w:footnoteRef/>
      </w:r>
      <w:r>
        <w:t xml:space="preserve"> </w:t>
      </w:r>
      <w:r w:rsidRPr="001B5A64">
        <w:t>Společnost RWE Transgas neposkytuje konsolidované výkazy v ČR, proto nebylo</w:t>
      </w:r>
      <w:r>
        <w:t xml:space="preserve"> možné data ČR</w:t>
      </w:r>
      <w:r w:rsidRPr="00303BBC">
        <w:t xml:space="preserve"> </w:t>
      </w:r>
      <w:r>
        <w:t>ověřit</w:t>
      </w:r>
    </w:p>
  </w:footnote>
  <w:footnote w:id="109">
    <w:p w:rsidR="00D544B7" w:rsidRPr="00C10FAC" w:rsidRDefault="00D544B7" w:rsidP="00CA34DA">
      <w:pPr>
        <w:pStyle w:val="Poznmkapodarou"/>
      </w:pPr>
      <w:r>
        <w:rPr>
          <w:rStyle w:val="Znakapoznpodarou"/>
        </w:rPr>
        <w:footnoteRef/>
      </w:r>
      <w:r>
        <w:t xml:space="preserve"> </w:t>
      </w:r>
      <w:r w:rsidRPr="002F4048">
        <w:t xml:space="preserve">JILEMNICKÁ, Jitka. RVP.cz [online]. 2010 [cit. </w:t>
      </w:r>
      <w:smartTag w:uri="urn:schemas-microsoft-com:office:smarttags" w:element="date">
        <w:smartTagPr>
          <w:attr w:name="Year" w:val="2011"/>
          <w:attr w:name="Day" w:val="01"/>
          <w:attr w:name="Month" w:val="05"/>
          <w:attr w:name="ls" w:val="trans"/>
        </w:smartTagPr>
        <w:r w:rsidRPr="002F4048">
          <w:t>2011-05-01</w:t>
        </w:r>
      </w:smartTag>
      <w:r w:rsidRPr="002F4048">
        <w:t xml:space="preserve">]. </w:t>
      </w:r>
      <w:r w:rsidRPr="00DB28E3">
        <w:rPr>
          <w:i/>
        </w:rPr>
        <w:t>Škola kreativních technik II – Banka kreativních technik</w:t>
      </w:r>
      <w:r w:rsidRPr="002F4048">
        <w:t>. Dostupné</w:t>
      </w:r>
      <w:r>
        <w:t> </w:t>
      </w:r>
      <w:r w:rsidRPr="002F4048">
        <w:t>z</w:t>
      </w:r>
      <w:r>
        <w:t> </w:t>
      </w:r>
      <w:r w:rsidRPr="002F4048">
        <w:t>WWW:</w:t>
      </w:r>
      <w:r>
        <w:t> </w:t>
      </w:r>
      <w:r w:rsidRPr="002F4048">
        <w:t>&lt;http://clanky.rvp.cz/clanek/s/Z/8403/SKOLA-KREATIVNICH-TECHNIK-II-%E2%80%93-BANKA-KREATIVNICH-TECHNIK.html/ &gt;.</w:t>
      </w:r>
    </w:p>
  </w:footnote>
  <w:footnote w:id="110">
    <w:p w:rsidR="00D544B7" w:rsidRPr="00E85CAB" w:rsidRDefault="00D544B7" w:rsidP="00CA34DA">
      <w:pPr>
        <w:pStyle w:val="Poznmkapodarou"/>
      </w:pPr>
      <w:r>
        <w:rPr>
          <w:rStyle w:val="Znakapoznpodarou"/>
        </w:rPr>
        <w:footnoteRef/>
      </w:r>
      <w:r>
        <w:t xml:space="preserve"> </w:t>
      </w:r>
      <w:r w:rsidRPr="00E85CAB">
        <w:t xml:space="preserve">JAKUBÍKOVÁ, Dagmar. </w:t>
      </w:r>
      <w:r w:rsidRPr="00E85CAB">
        <w:rPr>
          <w:i/>
        </w:rPr>
        <w:t>Strategický marketing : Strategie a trendy</w:t>
      </w:r>
      <w:r w:rsidRPr="00E85CAB">
        <w:t xml:space="preserve">. Praha : Grada, 2008. 272 s. ISBN </w:t>
      </w:r>
      <w:smartTag w:uri="urn:schemas-microsoft-com:office:smarttags" w:element="phone">
        <w:smartTagPr>
          <w:attr w:uri="urn:schemas-microsoft-com:office:office" w:name="ls" w:val="trans"/>
        </w:smartTagPr>
        <w:r w:rsidRPr="00E85CAB">
          <w:t>978-80-247-2690-8</w:t>
        </w:r>
      </w:smartTag>
    </w:p>
  </w:footnote>
  <w:footnote w:id="111">
    <w:p w:rsidR="00D544B7" w:rsidRDefault="00D544B7" w:rsidP="00823BB0">
      <w:pPr>
        <w:pStyle w:val="Poznmkapodarou"/>
      </w:pPr>
      <w:r>
        <w:rPr>
          <w:rStyle w:val="Znakapoznpodarou"/>
        </w:rPr>
        <w:footnoteRef/>
      </w:r>
      <w:r>
        <w:t xml:space="preserve"> </w:t>
      </w:r>
      <w:r w:rsidRPr="0061528C">
        <w:t xml:space="preserve">PRACHAŘ, Jaroslav et al. </w:t>
      </w:r>
      <w:r w:rsidRPr="008E6111">
        <w:rPr>
          <w:i/>
        </w:rPr>
        <w:t>Společenská odpovědnost organizací : Aplikace a hodnocení</w:t>
      </w:r>
      <w:r w:rsidRPr="0061528C">
        <w:t>. In Společenská odpovědnost organizací</w:t>
      </w:r>
      <w:r>
        <w:t> </w:t>
      </w:r>
      <w:r w:rsidRPr="0061528C">
        <w:t xml:space="preserve">: Aplikace a hodnocení [online]. 1. vydání. Praha : Národní informační středisko podpory kvality, 2008 [cit. </w:t>
      </w:r>
      <w:smartTag w:uri="urn:schemas-microsoft-com:office:smarttags" w:element="date">
        <w:smartTagPr>
          <w:attr w:name="ls" w:val="trans"/>
          <w:attr w:name="Month" w:val="2"/>
          <w:attr w:name="Day" w:val="21"/>
          <w:attr w:name="Year" w:val="2011"/>
        </w:smartTagPr>
        <w:r w:rsidRPr="0061528C">
          <w:t>2011-02-21</w:t>
        </w:r>
      </w:smartTag>
      <w:r w:rsidRPr="0061528C">
        <w:t xml:space="preserve">]. s. 123. Dostupné z WWW: </w:t>
      </w:r>
    </w:p>
    <w:p w:rsidR="00D544B7" w:rsidRDefault="00D544B7" w:rsidP="00823BB0">
      <w:pPr>
        <w:pStyle w:val="Poznmkapodarou"/>
        <w:rPr>
          <w:noProof/>
        </w:rPr>
      </w:pPr>
      <w:r w:rsidRPr="0061528C">
        <w:t xml:space="preserve">&lt;http://www.scss.sk/dvd_lpp_0384_09_2010/METODICK%C1%20PODPORA%20Z%20INTERNETU/CORPORATE%20SOCIAL%20RESPONSIBILITY%20(CSR)/72.pdf &gt;. ISBN </w:t>
      </w:r>
      <w:smartTag w:uri="urn:schemas-microsoft-com:office:smarttags" w:element="phone">
        <w:smartTagPr>
          <w:attr w:uri="urn:schemas-microsoft-com:office:office" w:name="ls" w:val="trans"/>
        </w:smartTagPr>
        <w:r w:rsidRPr="0061528C">
          <w:t>978-80-02-01989-3</w:t>
        </w:r>
      </w:smartTag>
      <w:r w:rsidRPr="0061528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B7" w:rsidRPr="001706BD" w:rsidRDefault="00D544B7"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D544B7" w:rsidRDefault="00D544B7" w:rsidP="0032047F">
    <w:pPr>
      <w:pStyle w:val="Zhlav"/>
      <w:jc w:val="center"/>
    </w:pPr>
    <w:r w:rsidRPr="001706BD">
      <w:rPr>
        <w:rFonts w:ascii="Verdana" w:hAnsi="Verdana"/>
        <w:b/>
        <w:bCs/>
        <w:color w:val="808080"/>
        <w:szCs w:val="24"/>
      </w:rPr>
      <w:t>Nárožní 2600/9a, 158 00 Praha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B7" w:rsidRPr="004947CA" w:rsidRDefault="00D544B7" w:rsidP="004947C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B7" w:rsidRPr="001706BD" w:rsidRDefault="00D544B7"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C6F24"/>
    <w:multiLevelType w:val="hybridMultilevel"/>
    <w:tmpl w:val="88D4C432"/>
    <w:lvl w:ilvl="0" w:tplc="E294D50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7355DD1"/>
    <w:multiLevelType w:val="hybridMultilevel"/>
    <w:tmpl w:val="E0DE5EEE"/>
    <w:lvl w:ilvl="0" w:tplc="FEE415B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4">
    <w:nsid w:val="60FB371C"/>
    <w:multiLevelType w:val="hybridMultilevel"/>
    <w:tmpl w:val="D65AF8D2"/>
    <w:lvl w:ilvl="0" w:tplc="B142AF12">
      <w:start w:val="1"/>
      <w:numFmt w:val="bullet"/>
      <w:lvlText w:val="-"/>
      <w:lvlJc w:val="left"/>
      <w:pPr>
        <w:ind w:left="720" w:hanging="360"/>
      </w:pPr>
      <w:rPr>
        <w:rFonts w:ascii="Courier New" w:hAnsi="Courier New" w:hint="default"/>
      </w:rPr>
    </w:lvl>
    <w:lvl w:ilvl="1" w:tplc="0405000F">
      <w:start w:val="1"/>
      <w:numFmt w:val="decimal"/>
      <w:lvlText w:val="%2."/>
      <w:lvlJc w:val="left"/>
      <w:pPr>
        <w:ind w:left="1440" w:hanging="360"/>
      </w:pPr>
      <w:rPr>
        <w:rFont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9577984"/>
    <w:multiLevelType w:val="hybridMultilevel"/>
    <w:tmpl w:val="4D9232D8"/>
    <w:lvl w:ilvl="0" w:tplc="F50C889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BFD1C5F"/>
    <w:multiLevelType w:val="hybridMultilevel"/>
    <w:tmpl w:val="7FA20F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C01340E"/>
    <w:multiLevelType w:val="hybridMultilevel"/>
    <w:tmpl w:val="CBE238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CEF68F0"/>
    <w:multiLevelType w:val="hybridMultilevel"/>
    <w:tmpl w:val="FA04EEDC"/>
    <w:lvl w:ilvl="0" w:tplc="B142AF12">
      <w:start w:val="1"/>
      <w:numFmt w:val="bullet"/>
      <w:pStyle w:val="Odrka1stupn"/>
      <w:lvlText w:val="-"/>
      <w:lvlJc w:val="left"/>
      <w:pPr>
        <w:ind w:left="720" w:hanging="360"/>
      </w:pPr>
      <w:rPr>
        <w:rFonts w:ascii="Courier New" w:hAnsi="Courier New" w:hint="default"/>
      </w:rPr>
    </w:lvl>
    <w:lvl w:ilvl="1" w:tplc="1DCA5980">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nsid w:val="79225C5C"/>
    <w:multiLevelType w:val="hybridMultilevel"/>
    <w:tmpl w:val="15DE3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9"/>
  </w:num>
  <w:num w:numId="5">
    <w:abstractNumId w:val="10"/>
  </w:num>
  <w:num w:numId="6">
    <w:abstractNumId w:val="5"/>
  </w:num>
  <w:num w:numId="7">
    <w:abstractNumId w:val="7"/>
  </w:num>
  <w:num w:numId="8">
    <w:abstractNumId w:val="0"/>
  </w:num>
  <w:num w:numId="9">
    <w:abstractNumId w:val="1"/>
  </w:num>
  <w:num w:numId="10">
    <w:abstractNumId w:val="4"/>
  </w:num>
  <w:num w:numId="11">
    <w:abstractNumId w:val="6"/>
  </w:num>
  <w:num w:numId="12">
    <w:abstractNumId w:val="9"/>
  </w:num>
  <w:num w:numId="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hideSpellingErrors/>
  <w:attachedTemplate r:id="rId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720A"/>
    <w:rsid w:val="000018B4"/>
    <w:rsid w:val="00001B03"/>
    <w:rsid w:val="00002015"/>
    <w:rsid w:val="00003E9B"/>
    <w:rsid w:val="00003FC6"/>
    <w:rsid w:val="00004D3B"/>
    <w:rsid w:val="00010EB5"/>
    <w:rsid w:val="00012F5A"/>
    <w:rsid w:val="0001600E"/>
    <w:rsid w:val="0001702C"/>
    <w:rsid w:val="00017EF8"/>
    <w:rsid w:val="000217CD"/>
    <w:rsid w:val="000226E6"/>
    <w:rsid w:val="00022A2C"/>
    <w:rsid w:val="00022E3D"/>
    <w:rsid w:val="00026511"/>
    <w:rsid w:val="00032774"/>
    <w:rsid w:val="000330B6"/>
    <w:rsid w:val="000347A5"/>
    <w:rsid w:val="00037A18"/>
    <w:rsid w:val="00040C49"/>
    <w:rsid w:val="00040EA9"/>
    <w:rsid w:val="00041356"/>
    <w:rsid w:val="00042F0E"/>
    <w:rsid w:val="000438E7"/>
    <w:rsid w:val="000445D1"/>
    <w:rsid w:val="00045555"/>
    <w:rsid w:val="00047315"/>
    <w:rsid w:val="0005079D"/>
    <w:rsid w:val="000511C9"/>
    <w:rsid w:val="00052DA9"/>
    <w:rsid w:val="00054341"/>
    <w:rsid w:val="000547CE"/>
    <w:rsid w:val="00055BDA"/>
    <w:rsid w:val="00065351"/>
    <w:rsid w:val="00067C41"/>
    <w:rsid w:val="00073E0B"/>
    <w:rsid w:val="000744F9"/>
    <w:rsid w:val="0007535B"/>
    <w:rsid w:val="00076A1D"/>
    <w:rsid w:val="00083266"/>
    <w:rsid w:val="00084965"/>
    <w:rsid w:val="00084AD6"/>
    <w:rsid w:val="00090D84"/>
    <w:rsid w:val="00091EBA"/>
    <w:rsid w:val="000941BF"/>
    <w:rsid w:val="00094E7A"/>
    <w:rsid w:val="00095750"/>
    <w:rsid w:val="0009587E"/>
    <w:rsid w:val="00095D4E"/>
    <w:rsid w:val="00096407"/>
    <w:rsid w:val="00096C64"/>
    <w:rsid w:val="000A18B4"/>
    <w:rsid w:val="000A4BE9"/>
    <w:rsid w:val="000B13F3"/>
    <w:rsid w:val="000B467A"/>
    <w:rsid w:val="000B4B42"/>
    <w:rsid w:val="000B4E3F"/>
    <w:rsid w:val="000B52DF"/>
    <w:rsid w:val="000B73D2"/>
    <w:rsid w:val="000C155B"/>
    <w:rsid w:val="000C2632"/>
    <w:rsid w:val="000C736E"/>
    <w:rsid w:val="000C7B81"/>
    <w:rsid w:val="000D20E8"/>
    <w:rsid w:val="000D2F14"/>
    <w:rsid w:val="000D2F68"/>
    <w:rsid w:val="000D3ABE"/>
    <w:rsid w:val="000D4D9D"/>
    <w:rsid w:val="000D69B4"/>
    <w:rsid w:val="000D6C40"/>
    <w:rsid w:val="000D6F1E"/>
    <w:rsid w:val="000E21B0"/>
    <w:rsid w:val="000E7990"/>
    <w:rsid w:val="000E7C28"/>
    <w:rsid w:val="000F2C62"/>
    <w:rsid w:val="000F3725"/>
    <w:rsid w:val="000F4AFB"/>
    <w:rsid w:val="000F54E2"/>
    <w:rsid w:val="000F680B"/>
    <w:rsid w:val="000F7818"/>
    <w:rsid w:val="000F7FB4"/>
    <w:rsid w:val="001006EB"/>
    <w:rsid w:val="001043FA"/>
    <w:rsid w:val="00105112"/>
    <w:rsid w:val="00106120"/>
    <w:rsid w:val="00106215"/>
    <w:rsid w:val="001106FE"/>
    <w:rsid w:val="001128B2"/>
    <w:rsid w:val="00113F3C"/>
    <w:rsid w:val="00117EE0"/>
    <w:rsid w:val="00120E52"/>
    <w:rsid w:val="00122A8E"/>
    <w:rsid w:val="00122D78"/>
    <w:rsid w:val="001250C2"/>
    <w:rsid w:val="001261B8"/>
    <w:rsid w:val="00126B7F"/>
    <w:rsid w:val="00127043"/>
    <w:rsid w:val="0012770F"/>
    <w:rsid w:val="00127D8A"/>
    <w:rsid w:val="00134028"/>
    <w:rsid w:val="00134A31"/>
    <w:rsid w:val="00134F23"/>
    <w:rsid w:val="0013730A"/>
    <w:rsid w:val="001422B7"/>
    <w:rsid w:val="00142787"/>
    <w:rsid w:val="0014355A"/>
    <w:rsid w:val="00143F24"/>
    <w:rsid w:val="00144076"/>
    <w:rsid w:val="00144279"/>
    <w:rsid w:val="00145303"/>
    <w:rsid w:val="00146C70"/>
    <w:rsid w:val="00147261"/>
    <w:rsid w:val="00147F87"/>
    <w:rsid w:val="001505CC"/>
    <w:rsid w:val="00150BCF"/>
    <w:rsid w:val="00153E5E"/>
    <w:rsid w:val="00153FB6"/>
    <w:rsid w:val="00154C19"/>
    <w:rsid w:val="001551F3"/>
    <w:rsid w:val="00157C87"/>
    <w:rsid w:val="00160100"/>
    <w:rsid w:val="0016010F"/>
    <w:rsid w:val="00162536"/>
    <w:rsid w:val="001626C1"/>
    <w:rsid w:val="001638A0"/>
    <w:rsid w:val="00163AF1"/>
    <w:rsid w:val="00166D96"/>
    <w:rsid w:val="00167722"/>
    <w:rsid w:val="0016797C"/>
    <w:rsid w:val="001706BD"/>
    <w:rsid w:val="00170DC5"/>
    <w:rsid w:val="00170ED1"/>
    <w:rsid w:val="00171698"/>
    <w:rsid w:val="0017492E"/>
    <w:rsid w:val="001767D9"/>
    <w:rsid w:val="00177B24"/>
    <w:rsid w:val="0018144B"/>
    <w:rsid w:val="001819E3"/>
    <w:rsid w:val="00181CAB"/>
    <w:rsid w:val="0018258C"/>
    <w:rsid w:val="00182A29"/>
    <w:rsid w:val="00184A3B"/>
    <w:rsid w:val="00185103"/>
    <w:rsid w:val="001858F5"/>
    <w:rsid w:val="001865BE"/>
    <w:rsid w:val="00191B5B"/>
    <w:rsid w:val="00191D08"/>
    <w:rsid w:val="00193F3F"/>
    <w:rsid w:val="00194089"/>
    <w:rsid w:val="00197B08"/>
    <w:rsid w:val="001A09FE"/>
    <w:rsid w:val="001A54EF"/>
    <w:rsid w:val="001A6DE7"/>
    <w:rsid w:val="001B087D"/>
    <w:rsid w:val="001B0A7C"/>
    <w:rsid w:val="001B3607"/>
    <w:rsid w:val="001B4BD3"/>
    <w:rsid w:val="001B5A64"/>
    <w:rsid w:val="001B6C51"/>
    <w:rsid w:val="001C00E1"/>
    <w:rsid w:val="001C04CD"/>
    <w:rsid w:val="001C087D"/>
    <w:rsid w:val="001C0F7C"/>
    <w:rsid w:val="001C3BAC"/>
    <w:rsid w:val="001C52C3"/>
    <w:rsid w:val="001C5388"/>
    <w:rsid w:val="001C7DC8"/>
    <w:rsid w:val="001D1A6D"/>
    <w:rsid w:val="001D2392"/>
    <w:rsid w:val="001D3CE7"/>
    <w:rsid w:val="001E012E"/>
    <w:rsid w:val="001E2B40"/>
    <w:rsid w:val="001E4222"/>
    <w:rsid w:val="001E4D13"/>
    <w:rsid w:val="001E5B0B"/>
    <w:rsid w:val="001E5E60"/>
    <w:rsid w:val="001F0352"/>
    <w:rsid w:val="001F0EBE"/>
    <w:rsid w:val="001F3C88"/>
    <w:rsid w:val="001F70F2"/>
    <w:rsid w:val="001F7360"/>
    <w:rsid w:val="002013AD"/>
    <w:rsid w:val="00201E68"/>
    <w:rsid w:val="00205ECD"/>
    <w:rsid w:val="00205F1D"/>
    <w:rsid w:val="00206FBA"/>
    <w:rsid w:val="0020706B"/>
    <w:rsid w:val="002079E9"/>
    <w:rsid w:val="00214543"/>
    <w:rsid w:val="002152D6"/>
    <w:rsid w:val="00215681"/>
    <w:rsid w:val="00215FB8"/>
    <w:rsid w:val="002162AD"/>
    <w:rsid w:val="0022098E"/>
    <w:rsid w:val="00221764"/>
    <w:rsid w:val="0022240A"/>
    <w:rsid w:val="00222F12"/>
    <w:rsid w:val="00223603"/>
    <w:rsid w:val="00225E28"/>
    <w:rsid w:val="00226589"/>
    <w:rsid w:val="0022723F"/>
    <w:rsid w:val="00230C5E"/>
    <w:rsid w:val="00230DD1"/>
    <w:rsid w:val="00231075"/>
    <w:rsid w:val="00233B6E"/>
    <w:rsid w:val="002342EE"/>
    <w:rsid w:val="00234347"/>
    <w:rsid w:val="0023522F"/>
    <w:rsid w:val="002364F8"/>
    <w:rsid w:val="00236FEB"/>
    <w:rsid w:val="00244B49"/>
    <w:rsid w:val="00245336"/>
    <w:rsid w:val="00245809"/>
    <w:rsid w:val="00246B45"/>
    <w:rsid w:val="00247562"/>
    <w:rsid w:val="00250A05"/>
    <w:rsid w:val="00250D2B"/>
    <w:rsid w:val="0025128B"/>
    <w:rsid w:val="0025239D"/>
    <w:rsid w:val="0025242A"/>
    <w:rsid w:val="00252996"/>
    <w:rsid w:val="00253DDF"/>
    <w:rsid w:val="0025554E"/>
    <w:rsid w:val="00255CB7"/>
    <w:rsid w:val="00257016"/>
    <w:rsid w:val="0026020A"/>
    <w:rsid w:val="0026039B"/>
    <w:rsid w:val="002603E8"/>
    <w:rsid w:val="00260F8F"/>
    <w:rsid w:val="00262671"/>
    <w:rsid w:val="00262B48"/>
    <w:rsid w:val="00263227"/>
    <w:rsid w:val="00265875"/>
    <w:rsid w:val="00265D22"/>
    <w:rsid w:val="00267E81"/>
    <w:rsid w:val="0027007A"/>
    <w:rsid w:val="00270151"/>
    <w:rsid w:val="00275588"/>
    <w:rsid w:val="002756C5"/>
    <w:rsid w:val="0027607F"/>
    <w:rsid w:val="0027615F"/>
    <w:rsid w:val="00280369"/>
    <w:rsid w:val="00280803"/>
    <w:rsid w:val="00284771"/>
    <w:rsid w:val="0028484C"/>
    <w:rsid w:val="00287018"/>
    <w:rsid w:val="002875DF"/>
    <w:rsid w:val="00293792"/>
    <w:rsid w:val="00293FBE"/>
    <w:rsid w:val="00294D45"/>
    <w:rsid w:val="00295DEC"/>
    <w:rsid w:val="002970F8"/>
    <w:rsid w:val="002975CF"/>
    <w:rsid w:val="002A0724"/>
    <w:rsid w:val="002A08B8"/>
    <w:rsid w:val="002A2191"/>
    <w:rsid w:val="002A2567"/>
    <w:rsid w:val="002A2F1A"/>
    <w:rsid w:val="002A30C8"/>
    <w:rsid w:val="002A78A8"/>
    <w:rsid w:val="002B1680"/>
    <w:rsid w:val="002B18FE"/>
    <w:rsid w:val="002B1CE3"/>
    <w:rsid w:val="002B1CFC"/>
    <w:rsid w:val="002B205E"/>
    <w:rsid w:val="002B32D3"/>
    <w:rsid w:val="002B57B6"/>
    <w:rsid w:val="002B7215"/>
    <w:rsid w:val="002C0F91"/>
    <w:rsid w:val="002C1486"/>
    <w:rsid w:val="002C16A2"/>
    <w:rsid w:val="002C45BA"/>
    <w:rsid w:val="002C4A5E"/>
    <w:rsid w:val="002C4AA6"/>
    <w:rsid w:val="002C621A"/>
    <w:rsid w:val="002C6694"/>
    <w:rsid w:val="002C7911"/>
    <w:rsid w:val="002D20D2"/>
    <w:rsid w:val="002D5235"/>
    <w:rsid w:val="002E0B67"/>
    <w:rsid w:val="002E1BD0"/>
    <w:rsid w:val="002E2ABD"/>
    <w:rsid w:val="002E51C5"/>
    <w:rsid w:val="002F08E4"/>
    <w:rsid w:val="002F0B50"/>
    <w:rsid w:val="002F0EB1"/>
    <w:rsid w:val="002F2D21"/>
    <w:rsid w:val="002F4048"/>
    <w:rsid w:val="002F53FC"/>
    <w:rsid w:val="002F7204"/>
    <w:rsid w:val="003008BD"/>
    <w:rsid w:val="00302110"/>
    <w:rsid w:val="0030233D"/>
    <w:rsid w:val="003032B7"/>
    <w:rsid w:val="00303BBC"/>
    <w:rsid w:val="00304A0D"/>
    <w:rsid w:val="00305107"/>
    <w:rsid w:val="00305529"/>
    <w:rsid w:val="003068D3"/>
    <w:rsid w:val="003131C7"/>
    <w:rsid w:val="0032047F"/>
    <w:rsid w:val="00320E0F"/>
    <w:rsid w:val="003219A9"/>
    <w:rsid w:val="00322EE2"/>
    <w:rsid w:val="0032526B"/>
    <w:rsid w:val="0032655D"/>
    <w:rsid w:val="003272AF"/>
    <w:rsid w:val="003274C7"/>
    <w:rsid w:val="003304A9"/>
    <w:rsid w:val="00330937"/>
    <w:rsid w:val="0033107B"/>
    <w:rsid w:val="0033224B"/>
    <w:rsid w:val="00333517"/>
    <w:rsid w:val="003336A7"/>
    <w:rsid w:val="00334E26"/>
    <w:rsid w:val="0033745B"/>
    <w:rsid w:val="003435AB"/>
    <w:rsid w:val="00345D1C"/>
    <w:rsid w:val="00346E5D"/>
    <w:rsid w:val="00347360"/>
    <w:rsid w:val="0034761E"/>
    <w:rsid w:val="0035024E"/>
    <w:rsid w:val="00351F05"/>
    <w:rsid w:val="003532A2"/>
    <w:rsid w:val="00354CC5"/>
    <w:rsid w:val="00356CED"/>
    <w:rsid w:val="00360A03"/>
    <w:rsid w:val="00361771"/>
    <w:rsid w:val="0036484C"/>
    <w:rsid w:val="0036573D"/>
    <w:rsid w:val="00365D16"/>
    <w:rsid w:val="00366480"/>
    <w:rsid w:val="00367AB4"/>
    <w:rsid w:val="00372FA7"/>
    <w:rsid w:val="00373440"/>
    <w:rsid w:val="00373D52"/>
    <w:rsid w:val="003748ED"/>
    <w:rsid w:val="003752E5"/>
    <w:rsid w:val="00376311"/>
    <w:rsid w:val="00380A91"/>
    <w:rsid w:val="003824F1"/>
    <w:rsid w:val="0038388B"/>
    <w:rsid w:val="003849E5"/>
    <w:rsid w:val="00384C28"/>
    <w:rsid w:val="00386526"/>
    <w:rsid w:val="00386BDC"/>
    <w:rsid w:val="00390521"/>
    <w:rsid w:val="00393185"/>
    <w:rsid w:val="00393748"/>
    <w:rsid w:val="00394044"/>
    <w:rsid w:val="00394478"/>
    <w:rsid w:val="00394F70"/>
    <w:rsid w:val="00395437"/>
    <w:rsid w:val="00396689"/>
    <w:rsid w:val="00396D00"/>
    <w:rsid w:val="0039726D"/>
    <w:rsid w:val="003A221D"/>
    <w:rsid w:val="003A4392"/>
    <w:rsid w:val="003A5F5D"/>
    <w:rsid w:val="003B2AC1"/>
    <w:rsid w:val="003B2D91"/>
    <w:rsid w:val="003B3C54"/>
    <w:rsid w:val="003B4D2E"/>
    <w:rsid w:val="003B67D4"/>
    <w:rsid w:val="003C374E"/>
    <w:rsid w:val="003C554A"/>
    <w:rsid w:val="003C722D"/>
    <w:rsid w:val="003D0354"/>
    <w:rsid w:val="003D17AA"/>
    <w:rsid w:val="003D2AA2"/>
    <w:rsid w:val="003D3324"/>
    <w:rsid w:val="003D3ADF"/>
    <w:rsid w:val="003D45EA"/>
    <w:rsid w:val="003D5169"/>
    <w:rsid w:val="003D7CD1"/>
    <w:rsid w:val="003D7D6A"/>
    <w:rsid w:val="003E3CFF"/>
    <w:rsid w:val="003E4D02"/>
    <w:rsid w:val="003E6303"/>
    <w:rsid w:val="003E78D2"/>
    <w:rsid w:val="003F17AD"/>
    <w:rsid w:val="003F1A0C"/>
    <w:rsid w:val="003F2090"/>
    <w:rsid w:val="003F2A08"/>
    <w:rsid w:val="003F2A3C"/>
    <w:rsid w:val="003F4F8E"/>
    <w:rsid w:val="003F6ED2"/>
    <w:rsid w:val="0040235E"/>
    <w:rsid w:val="0040247D"/>
    <w:rsid w:val="00402DA2"/>
    <w:rsid w:val="00403171"/>
    <w:rsid w:val="00403366"/>
    <w:rsid w:val="00403635"/>
    <w:rsid w:val="00412699"/>
    <w:rsid w:val="00412B9C"/>
    <w:rsid w:val="00412E8B"/>
    <w:rsid w:val="0041307F"/>
    <w:rsid w:val="00413D6C"/>
    <w:rsid w:val="00413F2B"/>
    <w:rsid w:val="00416DC2"/>
    <w:rsid w:val="00421DD7"/>
    <w:rsid w:val="00422E68"/>
    <w:rsid w:val="0042567E"/>
    <w:rsid w:val="0042723D"/>
    <w:rsid w:val="00433038"/>
    <w:rsid w:val="00434228"/>
    <w:rsid w:val="004355A3"/>
    <w:rsid w:val="00442F30"/>
    <w:rsid w:val="004465E3"/>
    <w:rsid w:val="00446D38"/>
    <w:rsid w:val="00450F95"/>
    <w:rsid w:val="004522E5"/>
    <w:rsid w:val="00453D39"/>
    <w:rsid w:val="004545B3"/>
    <w:rsid w:val="004556D9"/>
    <w:rsid w:val="00456474"/>
    <w:rsid w:val="00456F62"/>
    <w:rsid w:val="00462360"/>
    <w:rsid w:val="00467875"/>
    <w:rsid w:val="004705B8"/>
    <w:rsid w:val="00470A8D"/>
    <w:rsid w:val="00472479"/>
    <w:rsid w:val="00476C3C"/>
    <w:rsid w:val="00480A0F"/>
    <w:rsid w:val="0048196B"/>
    <w:rsid w:val="00482F91"/>
    <w:rsid w:val="00484105"/>
    <w:rsid w:val="004844F0"/>
    <w:rsid w:val="004846EB"/>
    <w:rsid w:val="00487989"/>
    <w:rsid w:val="00491D91"/>
    <w:rsid w:val="004947CA"/>
    <w:rsid w:val="004970CD"/>
    <w:rsid w:val="004975D2"/>
    <w:rsid w:val="00497B00"/>
    <w:rsid w:val="004A0EAF"/>
    <w:rsid w:val="004A1F98"/>
    <w:rsid w:val="004A473A"/>
    <w:rsid w:val="004A5C33"/>
    <w:rsid w:val="004A5D62"/>
    <w:rsid w:val="004A69AF"/>
    <w:rsid w:val="004A6D56"/>
    <w:rsid w:val="004B2DBB"/>
    <w:rsid w:val="004B2F2A"/>
    <w:rsid w:val="004B44A0"/>
    <w:rsid w:val="004C0DFB"/>
    <w:rsid w:val="004C42A1"/>
    <w:rsid w:val="004C4BEC"/>
    <w:rsid w:val="004C7DAB"/>
    <w:rsid w:val="004D0B55"/>
    <w:rsid w:val="004D32FD"/>
    <w:rsid w:val="004D56FA"/>
    <w:rsid w:val="004D6FEA"/>
    <w:rsid w:val="004E03B1"/>
    <w:rsid w:val="004E15D5"/>
    <w:rsid w:val="004E632A"/>
    <w:rsid w:val="004E69AE"/>
    <w:rsid w:val="004E6B8D"/>
    <w:rsid w:val="004E7350"/>
    <w:rsid w:val="004E7759"/>
    <w:rsid w:val="004E7AD9"/>
    <w:rsid w:val="004F194D"/>
    <w:rsid w:val="004F239B"/>
    <w:rsid w:val="004F2B3F"/>
    <w:rsid w:val="004F6F6E"/>
    <w:rsid w:val="004F736F"/>
    <w:rsid w:val="004F7512"/>
    <w:rsid w:val="00502F2B"/>
    <w:rsid w:val="005074E0"/>
    <w:rsid w:val="0051298C"/>
    <w:rsid w:val="00512F96"/>
    <w:rsid w:val="0051445A"/>
    <w:rsid w:val="00514DCC"/>
    <w:rsid w:val="005217CD"/>
    <w:rsid w:val="00522A94"/>
    <w:rsid w:val="005253BE"/>
    <w:rsid w:val="00530B29"/>
    <w:rsid w:val="00532BCE"/>
    <w:rsid w:val="00534C5C"/>
    <w:rsid w:val="00535282"/>
    <w:rsid w:val="00536719"/>
    <w:rsid w:val="0053771F"/>
    <w:rsid w:val="0054078E"/>
    <w:rsid w:val="005435F9"/>
    <w:rsid w:val="00545438"/>
    <w:rsid w:val="00547DD2"/>
    <w:rsid w:val="005513A0"/>
    <w:rsid w:val="005543BE"/>
    <w:rsid w:val="00556E8E"/>
    <w:rsid w:val="0056002D"/>
    <w:rsid w:val="00561C7F"/>
    <w:rsid w:val="00563FCA"/>
    <w:rsid w:val="0056630B"/>
    <w:rsid w:val="00566E3E"/>
    <w:rsid w:val="00567188"/>
    <w:rsid w:val="00567EF3"/>
    <w:rsid w:val="005701A0"/>
    <w:rsid w:val="00572EF7"/>
    <w:rsid w:val="0057331B"/>
    <w:rsid w:val="0057572B"/>
    <w:rsid w:val="00575837"/>
    <w:rsid w:val="00576994"/>
    <w:rsid w:val="00581BA1"/>
    <w:rsid w:val="005829DC"/>
    <w:rsid w:val="005879A0"/>
    <w:rsid w:val="00590AFD"/>
    <w:rsid w:val="00591CA2"/>
    <w:rsid w:val="00592F37"/>
    <w:rsid w:val="00596B79"/>
    <w:rsid w:val="005A33DD"/>
    <w:rsid w:val="005A4783"/>
    <w:rsid w:val="005A4BD6"/>
    <w:rsid w:val="005A66CD"/>
    <w:rsid w:val="005A690F"/>
    <w:rsid w:val="005B0013"/>
    <w:rsid w:val="005B19D2"/>
    <w:rsid w:val="005B1BC7"/>
    <w:rsid w:val="005B2EA5"/>
    <w:rsid w:val="005B3949"/>
    <w:rsid w:val="005B3DE3"/>
    <w:rsid w:val="005B4629"/>
    <w:rsid w:val="005B4FFB"/>
    <w:rsid w:val="005B560F"/>
    <w:rsid w:val="005B6CE4"/>
    <w:rsid w:val="005C061E"/>
    <w:rsid w:val="005C124B"/>
    <w:rsid w:val="005C29F7"/>
    <w:rsid w:val="005C41F4"/>
    <w:rsid w:val="005C4B7D"/>
    <w:rsid w:val="005C7747"/>
    <w:rsid w:val="005D361F"/>
    <w:rsid w:val="005D5691"/>
    <w:rsid w:val="005D6AC5"/>
    <w:rsid w:val="005D7110"/>
    <w:rsid w:val="005D7D2F"/>
    <w:rsid w:val="005E062C"/>
    <w:rsid w:val="005E2F07"/>
    <w:rsid w:val="005E6410"/>
    <w:rsid w:val="005E7B67"/>
    <w:rsid w:val="005F5CBD"/>
    <w:rsid w:val="00600304"/>
    <w:rsid w:val="0060294C"/>
    <w:rsid w:val="00603081"/>
    <w:rsid w:val="00605D8B"/>
    <w:rsid w:val="00606AD5"/>
    <w:rsid w:val="006100A9"/>
    <w:rsid w:val="00611226"/>
    <w:rsid w:val="00613DE2"/>
    <w:rsid w:val="00614451"/>
    <w:rsid w:val="0061528C"/>
    <w:rsid w:val="006167D9"/>
    <w:rsid w:val="00617002"/>
    <w:rsid w:val="00617F6E"/>
    <w:rsid w:val="00622036"/>
    <w:rsid w:val="00622F49"/>
    <w:rsid w:val="00624DD1"/>
    <w:rsid w:val="00631B6B"/>
    <w:rsid w:val="006346F8"/>
    <w:rsid w:val="00634BEA"/>
    <w:rsid w:val="00634C70"/>
    <w:rsid w:val="006350E1"/>
    <w:rsid w:val="0063595E"/>
    <w:rsid w:val="00636322"/>
    <w:rsid w:val="006369BF"/>
    <w:rsid w:val="0064085E"/>
    <w:rsid w:val="00643434"/>
    <w:rsid w:val="00644916"/>
    <w:rsid w:val="006479B2"/>
    <w:rsid w:val="006509E8"/>
    <w:rsid w:val="00650B2F"/>
    <w:rsid w:val="006521DB"/>
    <w:rsid w:val="006533E8"/>
    <w:rsid w:val="00653F97"/>
    <w:rsid w:val="006542D2"/>
    <w:rsid w:val="00654456"/>
    <w:rsid w:val="0065618C"/>
    <w:rsid w:val="006571B9"/>
    <w:rsid w:val="00662985"/>
    <w:rsid w:val="00662C38"/>
    <w:rsid w:val="00663BAA"/>
    <w:rsid w:val="00673CB0"/>
    <w:rsid w:val="00674498"/>
    <w:rsid w:val="00674A69"/>
    <w:rsid w:val="006760AA"/>
    <w:rsid w:val="00676740"/>
    <w:rsid w:val="0068167D"/>
    <w:rsid w:val="0068194E"/>
    <w:rsid w:val="0068593F"/>
    <w:rsid w:val="00686095"/>
    <w:rsid w:val="00687641"/>
    <w:rsid w:val="00687C17"/>
    <w:rsid w:val="006939E9"/>
    <w:rsid w:val="00695D94"/>
    <w:rsid w:val="006A007F"/>
    <w:rsid w:val="006A1F4F"/>
    <w:rsid w:val="006A327B"/>
    <w:rsid w:val="006A3EB7"/>
    <w:rsid w:val="006A49A9"/>
    <w:rsid w:val="006A6766"/>
    <w:rsid w:val="006A7FC4"/>
    <w:rsid w:val="006B0421"/>
    <w:rsid w:val="006B122F"/>
    <w:rsid w:val="006B2F84"/>
    <w:rsid w:val="006B420C"/>
    <w:rsid w:val="006B53B4"/>
    <w:rsid w:val="006B682C"/>
    <w:rsid w:val="006B7809"/>
    <w:rsid w:val="006C0BFA"/>
    <w:rsid w:val="006C230F"/>
    <w:rsid w:val="006C444D"/>
    <w:rsid w:val="006C5BCD"/>
    <w:rsid w:val="006C71CB"/>
    <w:rsid w:val="006D5CAF"/>
    <w:rsid w:val="006E026D"/>
    <w:rsid w:val="006E2298"/>
    <w:rsid w:val="006E233C"/>
    <w:rsid w:val="006E25B6"/>
    <w:rsid w:val="006E3826"/>
    <w:rsid w:val="006E4F07"/>
    <w:rsid w:val="006E6AAD"/>
    <w:rsid w:val="006F0454"/>
    <w:rsid w:val="006F1C24"/>
    <w:rsid w:val="006F1CCA"/>
    <w:rsid w:val="006F36A3"/>
    <w:rsid w:val="006F38FE"/>
    <w:rsid w:val="006F7B58"/>
    <w:rsid w:val="00707126"/>
    <w:rsid w:val="00711ED9"/>
    <w:rsid w:val="00712BAB"/>
    <w:rsid w:val="00713B86"/>
    <w:rsid w:val="00714517"/>
    <w:rsid w:val="00715109"/>
    <w:rsid w:val="00716085"/>
    <w:rsid w:val="007219C7"/>
    <w:rsid w:val="00721EDF"/>
    <w:rsid w:val="00724322"/>
    <w:rsid w:val="007279D2"/>
    <w:rsid w:val="00730801"/>
    <w:rsid w:val="00731CBB"/>
    <w:rsid w:val="0073320C"/>
    <w:rsid w:val="00735830"/>
    <w:rsid w:val="00735877"/>
    <w:rsid w:val="00736BF2"/>
    <w:rsid w:val="007370A9"/>
    <w:rsid w:val="00741054"/>
    <w:rsid w:val="00744888"/>
    <w:rsid w:val="00745CEE"/>
    <w:rsid w:val="00747B42"/>
    <w:rsid w:val="00751433"/>
    <w:rsid w:val="00753315"/>
    <w:rsid w:val="00753F7B"/>
    <w:rsid w:val="00756F41"/>
    <w:rsid w:val="00757690"/>
    <w:rsid w:val="0076181C"/>
    <w:rsid w:val="00764528"/>
    <w:rsid w:val="007653BD"/>
    <w:rsid w:val="0076751B"/>
    <w:rsid w:val="00767AE9"/>
    <w:rsid w:val="00770638"/>
    <w:rsid w:val="00772D49"/>
    <w:rsid w:val="007740EB"/>
    <w:rsid w:val="0077509D"/>
    <w:rsid w:val="00775B78"/>
    <w:rsid w:val="00775E92"/>
    <w:rsid w:val="0077688B"/>
    <w:rsid w:val="00777042"/>
    <w:rsid w:val="00782893"/>
    <w:rsid w:val="0078313B"/>
    <w:rsid w:val="00783DF4"/>
    <w:rsid w:val="00784057"/>
    <w:rsid w:val="0078685E"/>
    <w:rsid w:val="00787488"/>
    <w:rsid w:val="00792249"/>
    <w:rsid w:val="00793AB3"/>
    <w:rsid w:val="00793E28"/>
    <w:rsid w:val="007952E7"/>
    <w:rsid w:val="00795527"/>
    <w:rsid w:val="00795CB3"/>
    <w:rsid w:val="007A0F6C"/>
    <w:rsid w:val="007A1233"/>
    <w:rsid w:val="007A2E03"/>
    <w:rsid w:val="007A3069"/>
    <w:rsid w:val="007A3DA6"/>
    <w:rsid w:val="007A40AC"/>
    <w:rsid w:val="007A469B"/>
    <w:rsid w:val="007A53AF"/>
    <w:rsid w:val="007A5F25"/>
    <w:rsid w:val="007A6AB6"/>
    <w:rsid w:val="007A6E6F"/>
    <w:rsid w:val="007A7F2A"/>
    <w:rsid w:val="007B4C07"/>
    <w:rsid w:val="007B4D4A"/>
    <w:rsid w:val="007B5EDF"/>
    <w:rsid w:val="007C05E4"/>
    <w:rsid w:val="007C1A99"/>
    <w:rsid w:val="007C2A9B"/>
    <w:rsid w:val="007C70E5"/>
    <w:rsid w:val="007D22E2"/>
    <w:rsid w:val="007D265B"/>
    <w:rsid w:val="007D3AB6"/>
    <w:rsid w:val="007D6D72"/>
    <w:rsid w:val="007D78AE"/>
    <w:rsid w:val="007E059C"/>
    <w:rsid w:val="007E0899"/>
    <w:rsid w:val="007E1769"/>
    <w:rsid w:val="007E19A4"/>
    <w:rsid w:val="007E49A4"/>
    <w:rsid w:val="007E609F"/>
    <w:rsid w:val="007E6184"/>
    <w:rsid w:val="007E684B"/>
    <w:rsid w:val="007F1325"/>
    <w:rsid w:val="007F463E"/>
    <w:rsid w:val="007F5302"/>
    <w:rsid w:val="007F5DB3"/>
    <w:rsid w:val="007F65BA"/>
    <w:rsid w:val="007F78A8"/>
    <w:rsid w:val="00800536"/>
    <w:rsid w:val="008020C9"/>
    <w:rsid w:val="008031D4"/>
    <w:rsid w:val="00804C09"/>
    <w:rsid w:val="008069CD"/>
    <w:rsid w:val="008076E6"/>
    <w:rsid w:val="00811843"/>
    <w:rsid w:val="00812964"/>
    <w:rsid w:val="008161FD"/>
    <w:rsid w:val="00816DAC"/>
    <w:rsid w:val="00820225"/>
    <w:rsid w:val="008210EB"/>
    <w:rsid w:val="00823BB0"/>
    <w:rsid w:val="008253A2"/>
    <w:rsid w:val="00825857"/>
    <w:rsid w:val="00831212"/>
    <w:rsid w:val="008319C9"/>
    <w:rsid w:val="00832518"/>
    <w:rsid w:val="00832B80"/>
    <w:rsid w:val="00834357"/>
    <w:rsid w:val="008367E9"/>
    <w:rsid w:val="00845F89"/>
    <w:rsid w:val="00847343"/>
    <w:rsid w:val="00851E1F"/>
    <w:rsid w:val="008524D6"/>
    <w:rsid w:val="00852F80"/>
    <w:rsid w:val="008535E7"/>
    <w:rsid w:val="008539F6"/>
    <w:rsid w:val="00855100"/>
    <w:rsid w:val="0085537F"/>
    <w:rsid w:val="0085668B"/>
    <w:rsid w:val="008575B2"/>
    <w:rsid w:val="0086183E"/>
    <w:rsid w:val="00861E7B"/>
    <w:rsid w:val="00863B07"/>
    <w:rsid w:val="0086497B"/>
    <w:rsid w:val="00866E75"/>
    <w:rsid w:val="008672F1"/>
    <w:rsid w:val="00867FEE"/>
    <w:rsid w:val="008732A4"/>
    <w:rsid w:val="00875447"/>
    <w:rsid w:val="00875BEB"/>
    <w:rsid w:val="00875EA7"/>
    <w:rsid w:val="00876F72"/>
    <w:rsid w:val="00877C6D"/>
    <w:rsid w:val="00877F58"/>
    <w:rsid w:val="00880C55"/>
    <w:rsid w:val="0088168C"/>
    <w:rsid w:val="008818CD"/>
    <w:rsid w:val="00881A85"/>
    <w:rsid w:val="00882CF1"/>
    <w:rsid w:val="008837C6"/>
    <w:rsid w:val="00884D3D"/>
    <w:rsid w:val="00886BCD"/>
    <w:rsid w:val="00887089"/>
    <w:rsid w:val="00891348"/>
    <w:rsid w:val="0089342C"/>
    <w:rsid w:val="00897190"/>
    <w:rsid w:val="008A04DE"/>
    <w:rsid w:val="008A0C05"/>
    <w:rsid w:val="008A140A"/>
    <w:rsid w:val="008A15F1"/>
    <w:rsid w:val="008A1A39"/>
    <w:rsid w:val="008A4D21"/>
    <w:rsid w:val="008A5FFE"/>
    <w:rsid w:val="008A7D48"/>
    <w:rsid w:val="008B3978"/>
    <w:rsid w:val="008B5A12"/>
    <w:rsid w:val="008B66A5"/>
    <w:rsid w:val="008B72A1"/>
    <w:rsid w:val="008B755D"/>
    <w:rsid w:val="008C0E06"/>
    <w:rsid w:val="008C2716"/>
    <w:rsid w:val="008C3313"/>
    <w:rsid w:val="008C547A"/>
    <w:rsid w:val="008C67FE"/>
    <w:rsid w:val="008C6C4F"/>
    <w:rsid w:val="008C6CA9"/>
    <w:rsid w:val="008D0175"/>
    <w:rsid w:val="008D037D"/>
    <w:rsid w:val="008D0C70"/>
    <w:rsid w:val="008D15F4"/>
    <w:rsid w:val="008D1701"/>
    <w:rsid w:val="008D1F3F"/>
    <w:rsid w:val="008D2920"/>
    <w:rsid w:val="008D396D"/>
    <w:rsid w:val="008D3E1A"/>
    <w:rsid w:val="008D6C5A"/>
    <w:rsid w:val="008E2F65"/>
    <w:rsid w:val="008E38CA"/>
    <w:rsid w:val="008E48BD"/>
    <w:rsid w:val="008E548F"/>
    <w:rsid w:val="008E5CB6"/>
    <w:rsid w:val="008E5E42"/>
    <w:rsid w:val="008E6111"/>
    <w:rsid w:val="008F036A"/>
    <w:rsid w:val="008F27AE"/>
    <w:rsid w:val="008F2C12"/>
    <w:rsid w:val="008F2F42"/>
    <w:rsid w:val="008F3410"/>
    <w:rsid w:val="008F407D"/>
    <w:rsid w:val="008F602B"/>
    <w:rsid w:val="008F6080"/>
    <w:rsid w:val="008F7473"/>
    <w:rsid w:val="00900D88"/>
    <w:rsid w:val="00901B3C"/>
    <w:rsid w:val="00904FBA"/>
    <w:rsid w:val="00913894"/>
    <w:rsid w:val="009168D0"/>
    <w:rsid w:val="00916C03"/>
    <w:rsid w:val="009217F2"/>
    <w:rsid w:val="009231A8"/>
    <w:rsid w:val="00923C46"/>
    <w:rsid w:val="0092678D"/>
    <w:rsid w:val="009274FE"/>
    <w:rsid w:val="0093017D"/>
    <w:rsid w:val="00931568"/>
    <w:rsid w:val="009323D0"/>
    <w:rsid w:val="00932D76"/>
    <w:rsid w:val="0093408F"/>
    <w:rsid w:val="00935A3F"/>
    <w:rsid w:val="00941C82"/>
    <w:rsid w:val="00941D4C"/>
    <w:rsid w:val="009479B5"/>
    <w:rsid w:val="009525CB"/>
    <w:rsid w:val="00954280"/>
    <w:rsid w:val="00955DEB"/>
    <w:rsid w:val="009565C1"/>
    <w:rsid w:val="00961597"/>
    <w:rsid w:val="00963D6E"/>
    <w:rsid w:val="00971D25"/>
    <w:rsid w:val="00974591"/>
    <w:rsid w:val="00974D0C"/>
    <w:rsid w:val="00976D66"/>
    <w:rsid w:val="00981877"/>
    <w:rsid w:val="00983268"/>
    <w:rsid w:val="009832D8"/>
    <w:rsid w:val="00984D91"/>
    <w:rsid w:val="009853CE"/>
    <w:rsid w:val="00986CCD"/>
    <w:rsid w:val="00990AC6"/>
    <w:rsid w:val="00990CF5"/>
    <w:rsid w:val="0099312A"/>
    <w:rsid w:val="009956F9"/>
    <w:rsid w:val="00997CB9"/>
    <w:rsid w:val="009A06FC"/>
    <w:rsid w:val="009A3657"/>
    <w:rsid w:val="009A4C97"/>
    <w:rsid w:val="009A5F89"/>
    <w:rsid w:val="009A748D"/>
    <w:rsid w:val="009B385A"/>
    <w:rsid w:val="009B3AE4"/>
    <w:rsid w:val="009C10A1"/>
    <w:rsid w:val="009C1813"/>
    <w:rsid w:val="009C3B1B"/>
    <w:rsid w:val="009C5106"/>
    <w:rsid w:val="009C55A0"/>
    <w:rsid w:val="009C609A"/>
    <w:rsid w:val="009D0790"/>
    <w:rsid w:val="009D23E3"/>
    <w:rsid w:val="009D26F4"/>
    <w:rsid w:val="009D275C"/>
    <w:rsid w:val="009D348D"/>
    <w:rsid w:val="009D50A3"/>
    <w:rsid w:val="009D5CB2"/>
    <w:rsid w:val="009D7890"/>
    <w:rsid w:val="009E0129"/>
    <w:rsid w:val="009E0E63"/>
    <w:rsid w:val="009E1E0F"/>
    <w:rsid w:val="009E2406"/>
    <w:rsid w:val="009E38E6"/>
    <w:rsid w:val="009E504B"/>
    <w:rsid w:val="009E5604"/>
    <w:rsid w:val="009F0309"/>
    <w:rsid w:val="009F0EFE"/>
    <w:rsid w:val="009F24D1"/>
    <w:rsid w:val="009F541C"/>
    <w:rsid w:val="00A03C6C"/>
    <w:rsid w:val="00A03EE8"/>
    <w:rsid w:val="00A045F3"/>
    <w:rsid w:val="00A057C7"/>
    <w:rsid w:val="00A05A08"/>
    <w:rsid w:val="00A0603A"/>
    <w:rsid w:val="00A073EF"/>
    <w:rsid w:val="00A074EB"/>
    <w:rsid w:val="00A07AE2"/>
    <w:rsid w:val="00A101CA"/>
    <w:rsid w:val="00A11CEA"/>
    <w:rsid w:val="00A1409A"/>
    <w:rsid w:val="00A14808"/>
    <w:rsid w:val="00A157D9"/>
    <w:rsid w:val="00A15B5A"/>
    <w:rsid w:val="00A15B7D"/>
    <w:rsid w:val="00A20665"/>
    <w:rsid w:val="00A208C4"/>
    <w:rsid w:val="00A21628"/>
    <w:rsid w:val="00A2181B"/>
    <w:rsid w:val="00A25D57"/>
    <w:rsid w:val="00A268A4"/>
    <w:rsid w:val="00A31538"/>
    <w:rsid w:val="00A318A0"/>
    <w:rsid w:val="00A31C7B"/>
    <w:rsid w:val="00A31CB0"/>
    <w:rsid w:val="00A333A1"/>
    <w:rsid w:val="00A35546"/>
    <w:rsid w:val="00A35831"/>
    <w:rsid w:val="00A43958"/>
    <w:rsid w:val="00A469CE"/>
    <w:rsid w:val="00A46C19"/>
    <w:rsid w:val="00A46F76"/>
    <w:rsid w:val="00A50199"/>
    <w:rsid w:val="00A508FD"/>
    <w:rsid w:val="00A5136C"/>
    <w:rsid w:val="00A541FF"/>
    <w:rsid w:val="00A552B4"/>
    <w:rsid w:val="00A557E2"/>
    <w:rsid w:val="00A57EFA"/>
    <w:rsid w:val="00A608AB"/>
    <w:rsid w:val="00A628DD"/>
    <w:rsid w:val="00A63229"/>
    <w:rsid w:val="00A63A7F"/>
    <w:rsid w:val="00A6478B"/>
    <w:rsid w:val="00A648C9"/>
    <w:rsid w:val="00A64AAD"/>
    <w:rsid w:val="00A6521F"/>
    <w:rsid w:val="00A65695"/>
    <w:rsid w:val="00A66CD7"/>
    <w:rsid w:val="00A67935"/>
    <w:rsid w:val="00A70961"/>
    <w:rsid w:val="00A70B78"/>
    <w:rsid w:val="00A71B27"/>
    <w:rsid w:val="00A71EAC"/>
    <w:rsid w:val="00A76F66"/>
    <w:rsid w:val="00A775E3"/>
    <w:rsid w:val="00A77ACE"/>
    <w:rsid w:val="00A82EC3"/>
    <w:rsid w:val="00A869D5"/>
    <w:rsid w:val="00A90358"/>
    <w:rsid w:val="00A908C5"/>
    <w:rsid w:val="00A90970"/>
    <w:rsid w:val="00A91C33"/>
    <w:rsid w:val="00A91FB2"/>
    <w:rsid w:val="00A93B0A"/>
    <w:rsid w:val="00A949D0"/>
    <w:rsid w:val="00A96F8D"/>
    <w:rsid w:val="00A972C8"/>
    <w:rsid w:val="00AA3689"/>
    <w:rsid w:val="00AA3F5F"/>
    <w:rsid w:val="00AA6F57"/>
    <w:rsid w:val="00AA765E"/>
    <w:rsid w:val="00AB0637"/>
    <w:rsid w:val="00AB0933"/>
    <w:rsid w:val="00AB128F"/>
    <w:rsid w:val="00AB2AF5"/>
    <w:rsid w:val="00AB3AD6"/>
    <w:rsid w:val="00AB5073"/>
    <w:rsid w:val="00AB5825"/>
    <w:rsid w:val="00AC0E3F"/>
    <w:rsid w:val="00AC18DC"/>
    <w:rsid w:val="00AC3A57"/>
    <w:rsid w:val="00AC50C5"/>
    <w:rsid w:val="00AC68B1"/>
    <w:rsid w:val="00AD0935"/>
    <w:rsid w:val="00AD0E74"/>
    <w:rsid w:val="00AD1675"/>
    <w:rsid w:val="00AD187B"/>
    <w:rsid w:val="00AD25A3"/>
    <w:rsid w:val="00AD4FA3"/>
    <w:rsid w:val="00AD5898"/>
    <w:rsid w:val="00AE1AB4"/>
    <w:rsid w:val="00AE2594"/>
    <w:rsid w:val="00AE2E16"/>
    <w:rsid w:val="00AE5C9B"/>
    <w:rsid w:val="00AE679E"/>
    <w:rsid w:val="00AE6C3D"/>
    <w:rsid w:val="00AF18F2"/>
    <w:rsid w:val="00AF2E37"/>
    <w:rsid w:val="00AF31ED"/>
    <w:rsid w:val="00AF51F8"/>
    <w:rsid w:val="00AF7149"/>
    <w:rsid w:val="00B00C00"/>
    <w:rsid w:val="00B00E5C"/>
    <w:rsid w:val="00B00F45"/>
    <w:rsid w:val="00B03A42"/>
    <w:rsid w:val="00B04254"/>
    <w:rsid w:val="00B07015"/>
    <w:rsid w:val="00B074D4"/>
    <w:rsid w:val="00B11F03"/>
    <w:rsid w:val="00B125BF"/>
    <w:rsid w:val="00B13228"/>
    <w:rsid w:val="00B144EF"/>
    <w:rsid w:val="00B15E99"/>
    <w:rsid w:val="00B17354"/>
    <w:rsid w:val="00B2183E"/>
    <w:rsid w:val="00B22F45"/>
    <w:rsid w:val="00B26D09"/>
    <w:rsid w:val="00B27B34"/>
    <w:rsid w:val="00B32E4F"/>
    <w:rsid w:val="00B33AA5"/>
    <w:rsid w:val="00B341A2"/>
    <w:rsid w:val="00B3506F"/>
    <w:rsid w:val="00B366F4"/>
    <w:rsid w:val="00B37BC7"/>
    <w:rsid w:val="00B408CB"/>
    <w:rsid w:val="00B40A80"/>
    <w:rsid w:val="00B42639"/>
    <w:rsid w:val="00B44B89"/>
    <w:rsid w:val="00B457F4"/>
    <w:rsid w:val="00B464FC"/>
    <w:rsid w:val="00B46FDC"/>
    <w:rsid w:val="00B512DC"/>
    <w:rsid w:val="00B51795"/>
    <w:rsid w:val="00B55AB9"/>
    <w:rsid w:val="00B57C3D"/>
    <w:rsid w:val="00B60B67"/>
    <w:rsid w:val="00B61114"/>
    <w:rsid w:val="00B61CB7"/>
    <w:rsid w:val="00B62EA1"/>
    <w:rsid w:val="00B62FD5"/>
    <w:rsid w:val="00B630E0"/>
    <w:rsid w:val="00B65613"/>
    <w:rsid w:val="00B657E2"/>
    <w:rsid w:val="00B7026F"/>
    <w:rsid w:val="00B702E6"/>
    <w:rsid w:val="00B70FF4"/>
    <w:rsid w:val="00B72334"/>
    <w:rsid w:val="00B73A89"/>
    <w:rsid w:val="00B7431D"/>
    <w:rsid w:val="00B8042A"/>
    <w:rsid w:val="00B8065F"/>
    <w:rsid w:val="00B806D5"/>
    <w:rsid w:val="00B8255A"/>
    <w:rsid w:val="00B82CE0"/>
    <w:rsid w:val="00B84A93"/>
    <w:rsid w:val="00B84B9C"/>
    <w:rsid w:val="00B878B5"/>
    <w:rsid w:val="00B921AB"/>
    <w:rsid w:val="00B92B9C"/>
    <w:rsid w:val="00B933B7"/>
    <w:rsid w:val="00B93AE9"/>
    <w:rsid w:val="00B9550B"/>
    <w:rsid w:val="00B96038"/>
    <w:rsid w:val="00BA00CC"/>
    <w:rsid w:val="00BA1381"/>
    <w:rsid w:val="00BA16B0"/>
    <w:rsid w:val="00BA710F"/>
    <w:rsid w:val="00BB5120"/>
    <w:rsid w:val="00BB5D7A"/>
    <w:rsid w:val="00BC0619"/>
    <w:rsid w:val="00BC14F1"/>
    <w:rsid w:val="00BC1AC0"/>
    <w:rsid w:val="00BC3651"/>
    <w:rsid w:val="00BC44BF"/>
    <w:rsid w:val="00BC4D78"/>
    <w:rsid w:val="00BD0775"/>
    <w:rsid w:val="00BD1533"/>
    <w:rsid w:val="00BD1A67"/>
    <w:rsid w:val="00BD3910"/>
    <w:rsid w:val="00BD5ED0"/>
    <w:rsid w:val="00BD6628"/>
    <w:rsid w:val="00BD7055"/>
    <w:rsid w:val="00BD7149"/>
    <w:rsid w:val="00BE08C1"/>
    <w:rsid w:val="00BE1BBF"/>
    <w:rsid w:val="00BE319E"/>
    <w:rsid w:val="00BE60E7"/>
    <w:rsid w:val="00BF046D"/>
    <w:rsid w:val="00BF19AE"/>
    <w:rsid w:val="00BF1CB8"/>
    <w:rsid w:val="00BF6104"/>
    <w:rsid w:val="00BF64D9"/>
    <w:rsid w:val="00BF732E"/>
    <w:rsid w:val="00C01A3A"/>
    <w:rsid w:val="00C02346"/>
    <w:rsid w:val="00C067EB"/>
    <w:rsid w:val="00C076DF"/>
    <w:rsid w:val="00C10B93"/>
    <w:rsid w:val="00C10FAC"/>
    <w:rsid w:val="00C1342A"/>
    <w:rsid w:val="00C15870"/>
    <w:rsid w:val="00C1718B"/>
    <w:rsid w:val="00C21051"/>
    <w:rsid w:val="00C21B24"/>
    <w:rsid w:val="00C22777"/>
    <w:rsid w:val="00C2455D"/>
    <w:rsid w:val="00C2654E"/>
    <w:rsid w:val="00C26A24"/>
    <w:rsid w:val="00C26FB8"/>
    <w:rsid w:val="00C33687"/>
    <w:rsid w:val="00C365D7"/>
    <w:rsid w:val="00C50184"/>
    <w:rsid w:val="00C54DC7"/>
    <w:rsid w:val="00C5544D"/>
    <w:rsid w:val="00C55A42"/>
    <w:rsid w:val="00C55C87"/>
    <w:rsid w:val="00C55E64"/>
    <w:rsid w:val="00C60F8A"/>
    <w:rsid w:val="00C61BA9"/>
    <w:rsid w:val="00C62B30"/>
    <w:rsid w:val="00C6458D"/>
    <w:rsid w:val="00C66815"/>
    <w:rsid w:val="00C71DF8"/>
    <w:rsid w:val="00C72FD5"/>
    <w:rsid w:val="00C74393"/>
    <w:rsid w:val="00C74A90"/>
    <w:rsid w:val="00C77A6A"/>
    <w:rsid w:val="00C82F0E"/>
    <w:rsid w:val="00C83096"/>
    <w:rsid w:val="00C8379D"/>
    <w:rsid w:val="00C859B9"/>
    <w:rsid w:val="00C8769C"/>
    <w:rsid w:val="00C91453"/>
    <w:rsid w:val="00C91C02"/>
    <w:rsid w:val="00C92C7A"/>
    <w:rsid w:val="00C93442"/>
    <w:rsid w:val="00C962F9"/>
    <w:rsid w:val="00CA0269"/>
    <w:rsid w:val="00CA0E47"/>
    <w:rsid w:val="00CA34DA"/>
    <w:rsid w:val="00CA390A"/>
    <w:rsid w:val="00CA4B0A"/>
    <w:rsid w:val="00CA6C5F"/>
    <w:rsid w:val="00CA7620"/>
    <w:rsid w:val="00CB1B52"/>
    <w:rsid w:val="00CB52F9"/>
    <w:rsid w:val="00CB6F5D"/>
    <w:rsid w:val="00CC214A"/>
    <w:rsid w:val="00CC2CD8"/>
    <w:rsid w:val="00CC2D62"/>
    <w:rsid w:val="00CC52B0"/>
    <w:rsid w:val="00CC635B"/>
    <w:rsid w:val="00CD309F"/>
    <w:rsid w:val="00CD7090"/>
    <w:rsid w:val="00CD74F4"/>
    <w:rsid w:val="00CE0DFD"/>
    <w:rsid w:val="00CE118F"/>
    <w:rsid w:val="00CE383F"/>
    <w:rsid w:val="00CE50AB"/>
    <w:rsid w:val="00CE52F7"/>
    <w:rsid w:val="00CE541B"/>
    <w:rsid w:val="00CE7CE7"/>
    <w:rsid w:val="00CF01AE"/>
    <w:rsid w:val="00CF0312"/>
    <w:rsid w:val="00CF0507"/>
    <w:rsid w:val="00CF1C5B"/>
    <w:rsid w:val="00CF34BB"/>
    <w:rsid w:val="00CF400F"/>
    <w:rsid w:val="00CF48F2"/>
    <w:rsid w:val="00CF54E5"/>
    <w:rsid w:val="00D00336"/>
    <w:rsid w:val="00D0112F"/>
    <w:rsid w:val="00D02EDA"/>
    <w:rsid w:val="00D032F2"/>
    <w:rsid w:val="00D04D8E"/>
    <w:rsid w:val="00D04F16"/>
    <w:rsid w:val="00D05294"/>
    <w:rsid w:val="00D0578F"/>
    <w:rsid w:val="00D06F8F"/>
    <w:rsid w:val="00D179FA"/>
    <w:rsid w:val="00D20A99"/>
    <w:rsid w:val="00D20E20"/>
    <w:rsid w:val="00D217F6"/>
    <w:rsid w:val="00D23352"/>
    <w:rsid w:val="00D24CC1"/>
    <w:rsid w:val="00D25CA2"/>
    <w:rsid w:val="00D27963"/>
    <w:rsid w:val="00D30C67"/>
    <w:rsid w:val="00D3252E"/>
    <w:rsid w:val="00D34F61"/>
    <w:rsid w:val="00D35C82"/>
    <w:rsid w:val="00D4232F"/>
    <w:rsid w:val="00D4247F"/>
    <w:rsid w:val="00D4704D"/>
    <w:rsid w:val="00D47911"/>
    <w:rsid w:val="00D504F8"/>
    <w:rsid w:val="00D53B32"/>
    <w:rsid w:val="00D544A4"/>
    <w:rsid w:val="00D544B7"/>
    <w:rsid w:val="00D55A6E"/>
    <w:rsid w:val="00D5735F"/>
    <w:rsid w:val="00D57FD4"/>
    <w:rsid w:val="00D60B1B"/>
    <w:rsid w:val="00D619D3"/>
    <w:rsid w:val="00D62C8E"/>
    <w:rsid w:val="00D63CE4"/>
    <w:rsid w:val="00D6623B"/>
    <w:rsid w:val="00D6720A"/>
    <w:rsid w:val="00D705EC"/>
    <w:rsid w:val="00D71E57"/>
    <w:rsid w:val="00D73517"/>
    <w:rsid w:val="00D735E2"/>
    <w:rsid w:val="00D80224"/>
    <w:rsid w:val="00D81245"/>
    <w:rsid w:val="00D81F46"/>
    <w:rsid w:val="00D84FFF"/>
    <w:rsid w:val="00D860B2"/>
    <w:rsid w:val="00D91FFF"/>
    <w:rsid w:val="00D954FE"/>
    <w:rsid w:val="00D9755C"/>
    <w:rsid w:val="00DA1337"/>
    <w:rsid w:val="00DA1D73"/>
    <w:rsid w:val="00DA3A73"/>
    <w:rsid w:val="00DA3EB0"/>
    <w:rsid w:val="00DA4A47"/>
    <w:rsid w:val="00DA57AC"/>
    <w:rsid w:val="00DB28E3"/>
    <w:rsid w:val="00DB30B0"/>
    <w:rsid w:val="00DB4304"/>
    <w:rsid w:val="00DB7417"/>
    <w:rsid w:val="00DC222C"/>
    <w:rsid w:val="00DC57FF"/>
    <w:rsid w:val="00DC59F0"/>
    <w:rsid w:val="00DC59F2"/>
    <w:rsid w:val="00DC632B"/>
    <w:rsid w:val="00DC69E7"/>
    <w:rsid w:val="00DC6B57"/>
    <w:rsid w:val="00DC75F1"/>
    <w:rsid w:val="00DC7ABC"/>
    <w:rsid w:val="00DD1724"/>
    <w:rsid w:val="00DD1F82"/>
    <w:rsid w:val="00DD1FEA"/>
    <w:rsid w:val="00DD24BC"/>
    <w:rsid w:val="00DD30F4"/>
    <w:rsid w:val="00DD58D9"/>
    <w:rsid w:val="00DD6695"/>
    <w:rsid w:val="00DD7781"/>
    <w:rsid w:val="00DE31B2"/>
    <w:rsid w:val="00DE3A51"/>
    <w:rsid w:val="00DE67BA"/>
    <w:rsid w:val="00DE7916"/>
    <w:rsid w:val="00DF0E25"/>
    <w:rsid w:val="00DF1A3E"/>
    <w:rsid w:val="00DF48F8"/>
    <w:rsid w:val="00E01EBC"/>
    <w:rsid w:val="00E01F97"/>
    <w:rsid w:val="00E020ED"/>
    <w:rsid w:val="00E0420C"/>
    <w:rsid w:val="00E14DCF"/>
    <w:rsid w:val="00E16D02"/>
    <w:rsid w:val="00E17B12"/>
    <w:rsid w:val="00E20063"/>
    <w:rsid w:val="00E2064A"/>
    <w:rsid w:val="00E21ABC"/>
    <w:rsid w:val="00E2344B"/>
    <w:rsid w:val="00E2690F"/>
    <w:rsid w:val="00E26C99"/>
    <w:rsid w:val="00E324D2"/>
    <w:rsid w:val="00E329E8"/>
    <w:rsid w:val="00E3327C"/>
    <w:rsid w:val="00E34F92"/>
    <w:rsid w:val="00E35DF8"/>
    <w:rsid w:val="00E3623B"/>
    <w:rsid w:val="00E36A2A"/>
    <w:rsid w:val="00E379BB"/>
    <w:rsid w:val="00E37E1C"/>
    <w:rsid w:val="00E418F0"/>
    <w:rsid w:val="00E4247C"/>
    <w:rsid w:val="00E42B3C"/>
    <w:rsid w:val="00E431E0"/>
    <w:rsid w:val="00E433C4"/>
    <w:rsid w:val="00E4395C"/>
    <w:rsid w:val="00E4443D"/>
    <w:rsid w:val="00E465FA"/>
    <w:rsid w:val="00E46633"/>
    <w:rsid w:val="00E51DED"/>
    <w:rsid w:val="00E53715"/>
    <w:rsid w:val="00E53C2C"/>
    <w:rsid w:val="00E543E4"/>
    <w:rsid w:val="00E54D56"/>
    <w:rsid w:val="00E54E9C"/>
    <w:rsid w:val="00E55D21"/>
    <w:rsid w:val="00E55D3D"/>
    <w:rsid w:val="00E56887"/>
    <w:rsid w:val="00E60902"/>
    <w:rsid w:val="00E60BC3"/>
    <w:rsid w:val="00E61616"/>
    <w:rsid w:val="00E61CAE"/>
    <w:rsid w:val="00E649ED"/>
    <w:rsid w:val="00E65616"/>
    <w:rsid w:val="00E70ECA"/>
    <w:rsid w:val="00E725BF"/>
    <w:rsid w:val="00E757B2"/>
    <w:rsid w:val="00E75DA8"/>
    <w:rsid w:val="00E75F48"/>
    <w:rsid w:val="00E764A8"/>
    <w:rsid w:val="00E76524"/>
    <w:rsid w:val="00E76933"/>
    <w:rsid w:val="00E77216"/>
    <w:rsid w:val="00E82102"/>
    <w:rsid w:val="00E82303"/>
    <w:rsid w:val="00E85CAB"/>
    <w:rsid w:val="00E86CCE"/>
    <w:rsid w:val="00E86E13"/>
    <w:rsid w:val="00E91565"/>
    <w:rsid w:val="00E9193C"/>
    <w:rsid w:val="00E91D7F"/>
    <w:rsid w:val="00E934C9"/>
    <w:rsid w:val="00E943FE"/>
    <w:rsid w:val="00E949CE"/>
    <w:rsid w:val="00EA075E"/>
    <w:rsid w:val="00EA0E90"/>
    <w:rsid w:val="00EA15C9"/>
    <w:rsid w:val="00EA1946"/>
    <w:rsid w:val="00EA1CB1"/>
    <w:rsid w:val="00EA2583"/>
    <w:rsid w:val="00EA3AC2"/>
    <w:rsid w:val="00EA6E3B"/>
    <w:rsid w:val="00EA7D56"/>
    <w:rsid w:val="00EB0A08"/>
    <w:rsid w:val="00EB1128"/>
    <w:rsid w:val="00EB14D3"/>
    <w:rsid w:val="00EB4916"/>
    <w:rsid w:val="00EB4DBF"/>
    <w:rsid w:val="00EB513B"/>
    <w:rsid w:val="00EB7DD8"/>
    <w:rsid w:val="00EC0F20"/>
    <w:rsid w:val="00EC2DBD"/>
    <w:rsid w:val="00EC2DDA"/>
    <w:rsid w:val="00EC4A0E"/>
    <w:rsid w:val="00EC6B50"/>
    <w:rsid w:val="00EC6DC2"/>
    <w:rsid w:val="00EC7D9D"/>
    <w:rsid w:val="00EC7F8F"/>
    <w:rsid w:val="00ED06FA"/>
    <w:rsid w:val="00ED09A1"/>
    <w:rsid w:val="00ED48F9"/>
    <w:rsid w:val="00EE0032"/>
    <w:rsid w:val="00EE01FE"/>
    <w:rsid w:val="00EE0A37"/>
    <w:rsid w:val="00EE130C"/>
    <w:rsid w:val="00EE2E87"/>
    <w:rsid w:val="00EE410D"/>
    <w:rsid w:val="00EE5AFB"/>
    <w:rsid w:val="00EE7290"/>
    <w:rsid w:val="00EE7329"/>
    <w:rsid w:val="00EF2496"/>
    <w:rsid w:val="00EF43EC"/>
    <w:rsid w:val="00EF54F6"/>
    <w:rsid w:val="00EF7086"/>
    <w:rsid w:val="00EF7AF2"/>
    <w:rsid w:val="00F05477"/>
    <w:rsid w:val="00F06DDB"/>
    <w:rsid w:val="00F0769F"/>
    <w:rsid w:val="00F07707"/>
    <w:rsid w:val="00F12366"/>
    <w:rsid w:val="00F126D4"/>
    <w:rsid w:val="00F141B1"/>
    <w:rsid w:val="00F162A2"/>
    <w:rsid w:val="00F1714B"/>
    <w:rsid w:val="00F177ED"/>
    <w:rsid w:val="00F236CE"/>
    <w:rsid w:val="00F247E5"/>
    <w:rsid w:val="00F259F9"/>
    <w:rsid w:val="00F328B9"/>
    <w:rsid w:val="00F32F98"/>
    <w:rsid w:val="00F334C9"/>
    <w:rsid w:val="00F34ACE"/>
    <w:rsid w:val="00F40DDC"/>
    <w:rsid w:val="00F41B14"/>
    <w:rsid w:val="00F41D1D"/>
    <w:rsid w:val="00F440F8"/>
    <w:rsid w:val="00F4518F"/>
    <w:rsid w:val="00F467D1"/>
    <w:rsid w:val="00F47464"/>
    <w:rsid w:val="00F47B37"/>
    <w:rsid w:val="00F53E4F"/>
    <w:rsid w:val="00F55627"/>
    <w:rsid w:val="00F56E9C"/>
    <w:rsid w:val="00F57066"/>
    <w:rsid w:val="00F61245"/>
    <w:rsid w:val="00F62C2A"/>
    <w:rsid w:val="00F70A0D"/>
    <w:rsid w:val="00F710F4"/>
    <w:rsid w:val="00F72854"/>
    <w:rsid w:val="00F734EB"/>
    <w:rsid w:val="00F73769"/>
    <w:rsid w:val="00F73CF0"/>
    <w:rsid w:val="00F75BB1"/>
    <w:rsid w:val="00F7632C"/>
    <w:rsid w:val="00F76462"/>
    <w:rsid w:val="00F809C4"/>
    <w:rsid w:val="00F8579B"/>
    <w:rsid w:val="00F87369"/>
    <w:rsid w:val="00F930F3"/>
    <w:rsid w:val="00F957B1"/>
    <w:rsid w:val="00F9623C"/>
    <w:rsid w:val="00F97AA1"/>
    <w:rsid w:val="00F97F59"/>
    <w:rsid w:val="00FA2631"/>
    <w:rsid w:val="00FA317D"/>
    <w:rsid w:val="00FA378F"/>
    <w:rsid w:val="00FA567D"/>
    <w:rsid w:val="00FA7787"/>
    <w:rsid w:val="00FB1669"/>
    <w:rsid w:val="00FB4225"/>
    <w:rsid w:val="00FB502B"/>
    <w:rsid w:val="00FB5A79"/>
    <w:rsid w:val="00FC2C04"/>
    <w:rsid w:val="00FC4993"/>
    <w:rsid w:val="00FC4D1B"/>
    <w:rsid w:val="00FC6287"/>
    <w:rsid w:val="00FD0E68"/>
    <w:rsid w:val="00FD3BAF"/>
    <w:rsid w:val="00FE22CD"/>
    <w:rsid w:val="00FE3B68"/>
    <w:rsid w:val="00FE63E0"/>
    <w:rsid w:val="00FE7698"/>
    <w:rsid w:val="00FF0D49"/>
    <w:rsid w:val="00FF1291"/>
    <w:rsid w:val="00FF1686"/>
    <w:rsid w:val="00FF3083"/>
    <w:rsid w:val="00FF4EEB"/>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date"/>
  <w:smartTagType w:namespaceuri="urn:schemas-microsoft-com:office:smarttags" w:name="phon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List"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lang w:val="cs-CZ" w:eastAsia="cs-CZ"/>
    </w:rPr>
  </w:style>
  <w:style w:type="paragraph" w:styleId="Nadpis1">
    <w:name w:val="heading 1"/>
    <w:basedOn w:val="Normln"/>
    <w:next w:val="Nadpis2"/>
    <w:link w:val="Nadpis1Char"/>
    <w:uiPriority w:val="9"/>
    <w:qFormat/>
    <w:rsid w:val="00A71EAC"/>
    <w:pPr>
      <w:keepNext/>
      <w:numPr>
        <w:numId w:val="4"/>
      </w:numPr>
      <w:jc w:val="left"/>
      <w:outlineLvl w:val="0"/>
    </w:pPr>
    <w:rPr>
      <w:b/>
      <w:bCs/>
      <w:sz w:val="32"/>
      <w:szCs w:val="40"/>
    </w:rPr>
  </w:style>
  <w:style w:type="paragraph" w:styleId="Nadpis2">
    <w:name w:val="heading 2"/>
    <w:basedOn w:val="Normln"/>
    <w:next w:val="Nadpis3"/>
    <w:qFormat/>
    <w:rsid w:val="00A71EAC"/>
    <w:pPr>
      <w:keepNext/>
      <w:numPr>
        <w:ilvl w:val="1"/>
        <w:numId w:val="4"/>
      </w:numPr>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jc w:val="left"/>
      <w:outlineLvl w:val="3"/>
    </w:pPr>
    <w:rPr>
      <w:b/>
      <w:bCs/>
      <w:szCs w:val="28"/>
    </w:rPr>
  </w:style>
  <w:style w:type="paragraph" w:styleId="Nadpis5">
    <w:name w:val="heading 5"/>
    <w:basedOn w:val="Normln"/>
    <w:next w:val="Normln"/>
    <w:qFormat/>
    <w:rsid w:val="002A0724"/>
    <w:pPr>
      <w:keepNext/>
      <w:numPr>
        <w:ilvl w:val="4"/>
        <w:numId w:val="4"/>
      </w:numPr>
      <w:spacing w:after="0"/>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link w:val="Nadpis8"/>
    <w:uiPriority w:val="9"/>
    <w:rsid w:val="00FE3B68"/>
    <w:rPr>
      <w:rFonts w:ascii="Cambria" w:hAnsi="Cambria"/>
      <w:color w:val="404040"/>
      <w:lang w:val="cs-CZ" w:eastAsia="cs-CZ"/>
    </w:rPr>
  </w:style>
  <w:style w:type="character" w:customStyle="1" w:styleId="Nadpis9Char">
    <w:name w:val="Nadpis 9 Char"/>
    <w:link w:val="Nadpis9"/>
    <w:uiPriority w:val="9"/>
    <w:rsid w:val="00FE3B68"/>
    <w:rPr>
      <w:rFonts w:ascii="Cambria" w:hAnsi="Cambria"/>
      <w:i/>
      <w:iCs/>
      <w:color w:val="404040"/>
      <w:lang w:val="cs-CZ" w:eastAsia="cs-CZ"/>
    </w:rPr>
  </w:style>
  <w:style w:type="paragraph" w:customStyle="1" w:styleId="Textodstavce">
    <w:name w:val="Text odstavce"/>
    <w:basedOn w:val="Normln"/>
    <w:link w:val="TextodstavceChar"/>
    <w:rsid w:val="00113F3C"/>
  </w:style>
  <w:style w:type="character" w:customStyle="1" w:styleId="TextodstavceChar">
    <w:name w:val="Text odstavce Char"/>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935A3F"/>
  </w:style>
  <w:style w:type="character" w:styleId="Znakapoznpodarou">
    <w:name w:val="footnote referen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qFormat/>
    <w:rsid w:val="004D32FD"/>
    <w:pPr>
      <w:tabs>
        <w:tab w:val="num" w:pos="360"/>
      </w:tabs>
      <w:ind w:left="357" w:hanging="357"/>
    </w:pPr>
  </w:style>
  <w:style w:type="character" w:styleId="slostrnky">
    <w:name w:val="page number"/>
    <w:rsid w:val="005C061E"/>
    <w:rPr>
      <w:rFonts w:ascii="Times New Roman" w:hAnsi="Times New Roman"/>
      <w:sz w:val="24"/>
    </w:rPr>
  </w:style>
  <w:style w:type="paragraph" w:customStyle="1" w:styleId="Tabulka-text">
    <w:name w:val="Tabulka - text"/>
    <w:basedOn w:val="Normln"/>
    <w:qFormat/>
    <w:rsid w:val="00B512D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qFormat/>
    <w:rsid w:val="000B73D2"/>
    <w:pPr>
      <w:numPr>
        <w:numId w:val="1"/>
      </w:numPr>
      <w:spacing w:after="0"/>
    </w:pPr>
  </w:style>
  <w:style w:type="character" w:customStyle="1" w:styleId="PlaceholderText1">
    <w:name w:val="Placeholder Text1"/>
    <w:uiPriority w:val="99"/>
    <w:semiHidden/>
    <w:rsid w:val="000A4BE9"/>
    <w:rPr>
      <w:color w:val="808080"/>
    </w:rPr>
  </w:style>
  <w:style w:type="character" w:styleId="Hypertextovodkaz">
    <w:name w:val="Hyperlink"/>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lang w:val="cs-CZ" w:eastAsia="cs-CZ"/>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link w:val="Nzev"/>
    <w:rsid w:val="00B55AB9"/>
    <w:rPr>
      <w:b/>
      <w:sz w:val="72"/>
    </w:rPr>
  </w:style>
  <w:style w:type="paragraph" w:customStyle="1" w:styleId="Formul">
    <w:name w:val="Formulář"/>
    <w:qFormat/>
    <w:rsid w:val="00B55AB9"/>
    <w:pPr>
      <w:jc w:val="center"/>
    </w:pPr>
    <w:rPr>
      <w:rFonts w:ascii="Verdana" w:hAnsi="Verdana"/>
      <w:b/>
      <w:bCs/>
      <w:caps/>
      <w:lang w:val="cs-CZ" w:eastAsia="cs-CZ"/>
    </w:rPr>
  </w:style>
  <w:style w:type="paragraph" w:customStyle="1" w:styleId="LightGrid-Accent31">
    <w:name w:val="Light Grid - Accent 31"/>
    <w:basedOn w:val="Normln"/>
    <w:uiPriority w:val="34"/>
    <w:qFormat/>
    <w:rsid w:val="00676740"/>
    <w:pPr>
      <w:ind w:left="720"/>
      <w:contextualSpacing/>
    </w:pPr>
  </w:style>
  <w:style w:type="paragraph" w:styleId="Titulek">
    <w:name w:val="caption"/>
    <w:basedOn w:val="Normln"/>
    <w:next w:val="Normln"/>
    <w:qFormat/>
    <w:rsid w:val="00EA6E3B"/>
    <w:rPr>
      <w:b/>
      <w:bCs/>
      <w:sz w:val="20"/>
    </w:rPr>
  </w:style>
  <w:style w:type="character" w:styleId="Odkaznakoment">
    <w:name w:val="annotation reference"/>
    <w:uiPriority w:val="99"/>
    <w:semiHidden/>
    <w:unhideWhenUsed/>
    <w:rsid w:val="00B82CE0"/>
    <w:rPr>
      <w:sz w:val="16"/>
      <w:szCs w:val="16"/>
    </w:rPr>
  </w:style>
  <w:style w:type="paragraph" w:styleId="Textkomente">
    <w:name w:val="annotation text"/>
    <w:basedOn w:val="Normln"/>
    <w:link w:val="TextkomenteChar"/>
    <w:uiPriority w:val="99"/>
    <w:semiHidden/>
    <w:unhideWhenUsed/>
    <w:rsid w:val="00B82CE0"/>
    <w:rPr>
      <w:sz w:val="20"/>
    </w:rPr>
  </w:style>
  <w:style w:type="character" w:customStyle="1" w:styleId="TextkomenteChar">
    <w:name w:val="Text komentáře Char"/>
    <w:basedOn w:val="Standardnpsmoodstavce"/>
    <w:link w:val="Textkomente"/>
    <w:uiPriority w:val="99"/>
    <w:semiHidden/>
    <w:rsid w:val="00B82CE0"/>
  </w:style>
  <w:style w:type="paragraph" w:styleId="Pedmtkomente">
    <w:name w:val="annotation subject"/>
    <w:basedOn w:val="Textkomente"/>
    <w:next w:val="Textkomente"/>
    <w:link w:val="PedmtkomenteChar"/>
    <w:uiPriority w:val="99"/>
    <w:semiHidden/>
    <w:unhideWhenUsed/>
    <w:rsid w:val="00B82CE0"/>
    <w:rPr>
      <w:b/>
      <w:bCs/>
    </w:rPr>
  </w:style>
  <w:style w:type="character" w:customStyle="1" w:styleId="PedmtkomenteChar">
    <w:name w:val="Předmět komentáře Char"/>
    <w:link w:val="Pedmtkomente"/>
    <w:uiPriority w:val="99"/>
    <w:semiHidden/>
    <w:rsid w:val="00B82CE0"/>
    <w:rPr>
      <w:b/>
      <w:bCs/>
    </w:rPr>
  </w:style>
  <w:style w:type="character" w:styleId="Siln">
    <w:name w:val="Strong"/>
    <w:qFormat/>
    <w:rsid w:val="00745CEE"/>
    <w:rPr>
      <w:b/>
      <w:bCs/>
    </w:rPr>
  </w:style>
  <w:style w:type="paragraph" w:styleId="Seznamobrzk">
    <w:name w:val="table of figures"/>
    <w:basedOn w:val="Normln"/>
    <w:next w:val="Normln"/>
    <w:uiPriority w:val="99"/>
    <w:unhideWhenUsed/>
    <w:rsid w:val="00AF2E37"/>
  </w:style>
  <w:style w:type="paragraph" w:styleId="Odstavecseseznamem">
    <w:name w:val="List Paragraph"/>
    <w:basedOn w:val="Normln"/>
    <w:uiPriority w:val="34"/>
    <w:qFormat/>
    <w:rsid w:val="000226E6"/>
    <w:pPr>
      <w:ind w:left="720"/>
      <w:contextualSpacing/>
    </w:pPr>
  </w:style>
  <w:style w:type="paragraph" w:styleId="Citt">
    <w:name w:val="Quote"/>
    <w:basedOn w:val="Normln"/>
    <w:next w:val="Normln"/>
    <w:link w:val="CittChar"/>
    <w:uiPriority w:val="29"/>
    <w:qFormat/>
    <w:rsid w:val="00126B7F"/>
    <w:rPr>
      <w:i/>
      <w:iCs/>
      <w:color w:val="000000" w:themeColor="text1"/>
    </w:rPr>
  </w:style>
  <w:style w:type="character" w:customStyle="1" w:styleId="CittChar">
    <w:name w:val="Citát Char"/>
    <w:basedOn w:val="Standardnpsmoodstavce"/>
    <w:link w:val="Citt"/>
    <w:uiPriority w:val="29"/>
    <w:rsid w:val="00126B7F"/>
    <w:rPr>
      <w:i/>
      <w:iCs/>
      <w:color w:val="000000" w:themeColor="text1"/>
      <w:sz w:val="24"/>
      <w:lang w:val="cs-CZ" w:eastAsia="cs-CZ"/>
    </w:rPr>
  </w:style>
  <w:style w:type="character" w:customStyle="1" w:styleId="Nadpis1Char">
    <w:name w:val="Nadpis 1 Char"/>
    <w:basedOn w:val="Standardnpsmoodstavce"/>
    <w:link w:val="Nadpis1"/>
    <w:uiPriority w:val="9"/>
    <w:rsid w:val="001C52C3"/>
    <w:rPr>
      <w:b/>
      <w:bCs/>
      <w:sz w:val="32"/>
      <w:szCs w:val="40"/>
      <w:lang w:val="cs-CZ" w:eastAsia="cs-CZ"/>
    </w:rPr>
  </w:style>
  <w:style w:type="paragraph" w:styleId="Bibliografie">
    <w:name w:val="Bibliography"/>
    <w:basedOn w:val="Normln"/>
    <w:next w:val="Normln"/>
    <w:uiPriority w:val="37"/>
    <w:unhideWhenUsed/>
    <w:rsid w:val="001C52C3"/>
  </w:style>
  <w:style w:type="character" w:styleId="Sledovanodkaz">
    <w:name w:val="FollowedHyperlink"/>
    <w:basedOn w:val="Standardnpsmoodstavce"/>
    <w:uiPriority w:val="99"/>
    <w:semiHidden/>
    <w:unhideWhenUsed/>
    <w:rsid w:val="00D24CC1"/>
    <w:rPr>
      <w:color w:val="800080" w:themeColor="followedHyperlink"/>
      <w:u w:val="single"/>
    </w:rPr>
  </w:style>
  <w:style w:type="character" w:styleId="Zvraznn">
    <w:name w:val="Emphasis"/>
    <w:basedOn w:val="Standardnpsmoodstavce"/>
    <w:uiPriority w:val="20"/>
    <w:qFormat/>
    <w:rsid w:val="00280803"/>
    <w:rPr>
      <w:i/>
      <w:iCs/>
    </w:rPr>
  </w:style>
  <w:style w:type="character" w:customStyle="1" w:styleId="hps">
    <w:name w:val="hps"/>
    <w:basedOn w:val="Standardnpsmoodstavce"/>
    <w:rsid w:val="00E26C99"/>
  </w:style>
  <w:style w:type="paragraph" w:customStyle="1" w:styleId="Default">
    <w:name w:val="Default"/>
    <w:rsid w:val="00076A1D"/>
    <w:pPr>
      <w:autoSpaceDE w:val="0"/>
      <w:autoSpaceDN w:val="0"/>
      <w:adjustRightInd w:val="0"/>
    </w:pPr>
    <w:rPr>
      <w:rFonts w:ascii="Arial" w:hAnsi="Arial" w:cs="Arial"/>
      <w:color w:val="000000"/>
      <w:sz w:val="24"/>
      <w:szCs w:val="24"/>
      <w:lang w:val="cs-CZ"/>
    </w:rPr>
  </w:style>
  <w:style w:type="paragraph" w:styleId="Revize">
    <w:name w:val="Revision"/>
    <w:hidden/>
    <w:uiPriority w:val="99"/>
    <w:semiHidden/>
    <w:rsid w:val="00D0112F"/>
    <w:rPr>
      <w:sz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footnote reference" w:uiPriority="0"/>
    <w:lsdException w:name="List"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lang w:val="cs-CZ" w:eastAsia="cs-CZ"/>
    </w:rPr>
  </w:style>
  <w:style w:type="paragraph" w:styleId="Nadpis1">
    <w:name w:val="heading 1"/>
    <w:basedOn w:val="Normln"/>
    <w:next w:val="Nadpis2"/>
    <w:link w:val="Nadpis1Char"/>
    <w:uiPriority w:val="9"/>
    <w:qFormat/>
    <w:rsid w:val="00A71EAC"/>
    <w:pPr>
      <w:keepNext/>
      <w:numPr>
        <w:numId w:val="4"/>
      </w:numPr>
      <w:jc w:val="left"/>
      <w:outlineLvl w:val="0"/>
    </w:pPr>
    <w:rPr>
      <w:b/>
      <w:bCs/>
      <w:sz w:val="32"/>
      <w:szCs w:val="40"/>
    </w:rPr>
  </w:style>
  <w:style w:type="paragraph" w:styleId="Nadpis2">
    <w:name w:val="heading 2"/>
    <w:basedOn w:val="Normln"/>
    <w:next w:val="Nadpis3"/>
    <w:qFormat/>
    <w:rsid w:val="00A71EAC"/>
    <w:pPr>
      <w:keepNext/>
      <w:numPr>
        <w:ilvl w:val="1"/>
        <w:numId w:val="4"/>
      </w:numPr>
      <w:jc w:val="left"/>
      <w:outlineLvl w:val="1"/>
    </w:pPr>
    <w:rPr>
      <w:b/>
      <w:bCs/>
      <w:sz w:val="28"/>
      <w:szCs w:val="24"/>
    </w:rPr>
  </w:style>
  <w:style w:type="paragraph" w:styleId="Nadpis3">
    <w:name w:val="heading 3"/>
    <w:basedOn w:val="Normln"/>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A71EAC"/>
    <w:pPr>
      <w:keepNext/>
      <w:numPr>
        <w:ilvl w:val="3"/>
        <w:numId w:val="4"/>
      </w:numPr>
      <w:jc w:val="left"/>
      <w:outlineLvl w:val="3"/>
    </w:pPr>
    <w:rPr>
      <w:b/>
      <w:bCs/>
      <w:szCs w:val="28"/>
    </w:rPr>
  </w:style>
  <w:style w:type="paragraph" w:styleId="Nadpis5">
    <w:name w:val="heading 5"/>
    <w:basedOn w:val="Normln"/>
    <w:next w:val="Normln"/>
    <w:qFormat/>
    <w:rsid w:val="002A0724"/>
    <w:pPr>
      <w:keepNext/>
      <w:numPr>
        <w:ilvl w:val="4"/>
        <w:numId w:val="4"/>
      </w:numPr>
      <w:spacing w:after="0"/>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link w:val="Nadpis8"/>
    <w:uiPriority w:val="9"/>
    <w:rsid w:val="00FE3B68"/>
    <w:rPr>
      <w:rFonts w:ascii="Cambria" w:hAnsi="Cambria"/>
      <w:color w:val="404040"/>
      <w:lang w:val="cs-CZ" w:eastAsia="cs-CZ"/>
    </w:rPr>
  </w:style>
  <w:style w:type="character" w:customStyle="1" w:styleId="Nadpis9Char">
    <w:name w:val="Nadpis 9 Char"/>
    <w:link w:val="Nadpis9"/>
    <w:uiPriority w:val="9"/>
    <w:rsid w:val="00FE3B68"/>
    <w:rPr>
      <w:rFonts w:ascii="Cambria" w:hAnsi="Cambria"/>
      <w:i/>
      <w:iCs/>
      <w:color w:val="404040"/>
      <w:lang w:val="cs-CZ" w:eastAsia="cs-CZ"/>
    </w:rPr>
  </w:style>
  <w:style w:type="paragraph" w:customStyle="1" w:styleId="Textodstavce">
    <w:name w:val="Text odstavce"/>
    <w:basedOn w:val="Normln"/>
    <w:link w:val="TextodstavceChar"/>
    <w:rsid w:val="00113F3C"/>
    <w:rPr>
      <w:lang w:val="x-none" w:eastAsia="x-none"/>
    </w:rPr>
  </w:style>
  <w:style w:type="character" w:customStyle="1" w:styleId="TextodstavceChar">
    <w:name w:val="Text odstavce Char"/>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935A3F"/>
  </w:style>
  <w:style w:type="character" w:styleId="Znakapoznpodarou">
    <w:name w:val="footnote referen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rPr>
      <w:lang w:val="x-none" w:eastAsia="x-none"/>
    </w:rPr>
  </w:style>
  <w:style w:type="character" w:customStyle="1" w:styleId="ZhlavChar">
    <w:name w:val="Záhlaví Char"/>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qFormat/>
    <w:rsid w:val="004D32FD"/>
    <w:pPr>
      <w:tabs>
        <w:tab w:val="num" w:pos="360"/>
      </w:tabs>
      <w:ind w:left="357" w:hanging="357"/>
    </w:pPr>
  </w:style>
  <w:style w:type="character" w:styleId="slostrnky">
    <w:name w:val="page number"/>
    <w:rsid w:val="005C061E"/>
    <w:rPr>
      <w:rFonts w:ascii="Times New Roman" w:hAnsi="Times New Roman"/>
      <w:sz w:val="24"/>
    </w:rPr>
  </w:style>
  <w:style w:type="paragraph" w:customStyle="1" w:styleId="Tabulka-text">
    <w:name w:val="Tabulka - text"/>
    <w:basedOn w:val="Normln"/>
    <w:qFormat/>
    <w:rsid w:val="00B512D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rPr>
      <w:lang w:val="x-none" w:eastAsia="x-none"/>
    </w:rPr>
  </w:style>
  <w:style w:type="character" w:customStyle="1" w:styleId="ZpatChar">
    <w:name w:val="Zápatí Char"/>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qFormat/>
    <w:rsid w:val="000B73D2"/>
    <w:pPr>
      <w:numPr>
        <w:numId w:val="1"/>
      </w:numPr>
      <w:spacing w:after="0"/>
    </w:pPr>
  </w:style>
  <w:style w:type="character" w:customStyle="1" w:styleId="PlaceholderText1">
    <w:name w:val="Placeholder Text1"/>
    <w:uiPriority w:val="99"/>
    <w:semiHidden/>
    <w:rsid w:val="000A4BE9"/>
    <w:rPr>
      <w:color w:val="808080"/>
    </w:rPr>
  </w:style>
  <w:style w:type="character" w:styleId="Hypertextovodkaz">
    <w:name w:val="Hyperlink"/>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rPr>
      <w:lang w:val="x-none" w:eastAsia="x-none"/>
    </w:rPr>
  </w:style>
  <w:style w:type="character" w:customStyle="1" w:styleId="ZkladntextodsazenChar">
    <w:name w:val="Základní text odsazený Char"/>
    <w:link w:val="Zkladntextodsazen"/>
    <w:rsid w:val="00FA317D"/>
    <w:rPr>
      <w:sz w:val="24"/>
    </w:rPr>
  </w:style>
  <w:style w:type="paragraph" w:styleId="Zkladntext">
    <w:name w:val="Body Text"/>
    <w:basedOn w:val="Normln"/>
    <w:link w:val="ZkladntextChar"/>
    <w:rsid w:val="00FA317D"/>
    <w:pPr>
      <w:spacing w:after="0"/>
    </w:pPr>
    <w:rPr>
      <w:lang w:val="x-none" w:eastAsia="x-none"/>
    </w:rPr>
  </w:style>
  <w:style w:type="character" w:customStyle="1" w:styleId="ZkladntextChar">
    <w:name w:val="Základní text Char"/>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lang w:val="cs-CZ" w:eastAsia="cs-CZ"/>
    </w:rPr>
  </w:style>
  <w:style w:type="paragraph" w:styleId="Nzev">
    <w:name w:val="Title"/>
    <w:basedOn w:val="Normln"/>
    <w:link w:val="NzevChar"/>
    <w:qFormat/>
    <w:rsid w:val="00B55AB9"/>
    <w:pPr>
      <w:spacing w:after="0" w:line="240" w:lineRule="auto"/>
      <w:jc w:val="center"/>
    </w:pPr>
    <w:rPr>
      <w:b/>
      <w:sz w:val="72"/>
      <w:lang w:val="x-none" w:eastAsia="x-none"/>
    </w:rPr>
  </w:style>
  <w:style w:type="character" w:customStyle="1" w:styleId="NzevChar">
    <w:name w:val="Název Char"/>
    <w:link w:val="Nzev"/>
    <w:rsid w:val="00B55AB9"/>
    <w:rPr>
      <w:b/>
      <w:sz w:val="72"/>
    </w:rPr>
  </w:style>
  <w:style w:type="paragraph" w:customStyle="1" w:styleId="Formul">
    <w:name w:val="Formulář"/>
    <w:qFormat/>
    <w:rsid w:val="00B55AB9"/>
    <w:pPr>
      <w:jc w:val="center"/>
    </w:pPr>
    <w:rPr>
      <w:rFonts w:ascii="Verdana" w:hAnsi="Verdana"/>
      <w:b/>
      <w:bCs/>
      <w:caps/>
      <w:lang w:val="cs-CZ" w:eastAsia="cs-CZ"/>
    </w:rPr>
  </w:style>
  <w:style w:type="paragraph" w:customStyle="1" w:styleId="LightGrid-Accent31">
    <w:name w:val="Light Grid - Accent 31"/>
    <w:basedOn w:val="Normln"/>
    <w:uiPriority w:val="34"/>
    <w:qFormat/>
    <w:rsid w:val="00676740"/>
    <w:pPr>
      <w:ind w:left="720"/>
      <w:contextualSpacing/>
    </w:pPr>
  </w:style>
  <w:style w:type="paragraph" w:styleId="Titulek">
    <w:name w:val="caption"/>
    <w:basedOn w:val="Normln"/>
    <w:next w:val="Normln"/>
    <w:qFormat/>
    <w:rsid w:val="00EA6E3B"/>
    <w:rPr>
      <w:b/>
      <w:bCs/>
      <w:sz w:val="20"/>
    </w:rPr>
  </w:style>
  <w:style w:type="character" w:styleId="Odkaznakoment">
    <w:name w:val="annotation reference"/>
    <w:uiPriority w:val="99"/>
    <w:semiHidden/>
    <w:unhideWhenUsed/>
    <w:rsid w:val="00B82CE0"/>
    <w:rPr>
      <w:sz w:val="16"/>
      <w:szCs w:val="16"/>
    </w:rPr>
  </w:style>
  <w:style w:type="paragraph" w:styleId="Textkomente">
    <w:name w:val="annotation text"/>
    <w:basedOn w:val="Normln"/>
    <w:link w:val="TextkomenteChar"/>
    <w:uiPriority w:val="99"/>
    <w:semiHidden/>
    <w:unhideWhenUsed/>
    <w:rsid w:val="00B82CE0"/>
    <w:rPr>
      <w:sz w:val="20"/>
    </w:rPr>
  </w:style>
  <w:style w:type="character" w:customStyle="1" w:styleId="TextkomenteChar">
    <w:name w:val="Text komentáře Char"/>
    <w:basedOn w:val="Standardnpsmoodstavce"/>
    <w:link w:val="Textkomente"/>
    <w:uiPriority w:val="99"/>
    <w:semiHidden/>
    <w:rsid w:val="00B82CE0"/>
  </w:style>
  <w:style w:type="paragraph" w:styleId="Pedmtkomente">
    <w:name w:val="annotation subject"/>
    <w:basedOn w:val="Textkomente"/>
    <w:next w:val="Textkomente"/>
    <w:link w:val="PedmtkomenteChar"/>
    <w:uiPriority w:val="99"/>
    <w:semiHidden/>
    <w:unhideWhenUsed/>
    <w:rsid w:val="00B82CE0"/>
    <w:rPr>
      <w:b/>
      <w:bCs/>
      <w:lang w:val="x-none" w:eastAsia="x-none"/>
    </w:rPr>
  </w:style>
  <w:style w:type="character" w:customStyle="1" w:styleId="PedmtkomenteChar">
    <w:name w:val="Předmět komentáře Char"/>
    <w:link w:val="Pedmtkomente"/>
    <w:uiPriority w:val="99"/>
    <w:semiHidden/>
    <w:rsid w:val="00B82CE0"/>
    <w:rPr>
      <w:b/>
      <w:bCs/>
    </w:rPr>
  </w:style>
  <w:style w:type="character" w:styleId="Siln">
    <w:name w:val="Strong"/>
    <w:qFormat/>
    <w:rsid w:val="00745CEE"/>
    <w:rPr>
      <w:b/>
      <w:bCs/>
    </w:rPr>
  </w:style>
  <w:style w:type="paragraph" w:styleId="Seznamobrzk">
    <w:name w:val="table of figures"/>
    <w:basedOn w:val="Normln"/>
    <w:next w:val="Normln"/>
    <w:uiPriority w:val="99"/>
    <w:unhideWhenUsed/>
    <w:rsid w:val="00AF2E37"/>
  </w:style>
  <w:style w:type="paragraph" w:styleId="Odstavecseseznamem">
    <w:name w:val="List Paragraph"/>
    <w:basedOn w:val="Normln"/>
    <w:uiPriority w:val="34"/>
    <w:qFormat/>
    <w:rsid w:val="000226E6"/>
    <w:pPr>
      <w:ind w:left="720"/>
      <w:contextualSpacing/>
    </w:pPr>
  </w:style>
  <w:style w:type="paragraph" w:styleId="Citt">
    <w:name w:val="Quote"/>
    <w:basedOn w:val="Normln"/>
    <w:next w:val="Normln"/>
    <w:link w:val="CittChar"/>
    <w:uiPriority w:val="29"/>
    <w:qFormat/>
    <w:rsid w:val="00126B7F"/>
    <w:rPr>
      <w:i/>
      <w:iCs/>
      <w:color w:val="000000" w:themeColor="text1"/>
    </w:rPr>
  </w:style>
  <w:style w:type="character" w:customStyle="1" w:styleId="CittChar">
    <w:name w:val="Citát Char"/>
    <w:basedOn w:val="Standardnpsmoodstavce"/>
    <w:link w:val="Citt"/>
    <w:uiPriority w:val="29"/>
    <w:rsid w:val="00126B7F"/>
    <w:rPr>
      <w:i/>
      <w:iCs/>
      <w:color w:val="000000" w:themeColor="text1"/>
      <w:sz w:val="24"/>
      <w:lang w:val="cs-CZ" w:eastAsia="cs-CZ"/>
    </w:rPr>
  </w:style>
  <w:style w:type="character" w:customStyle="1" w:styleId="Nadpis1Char">
    <w:name w:val="Nadpis 1 Char"/>
    <w:basedOn w:val="Standardnpsmoodstavce"/>
    <w:link w:val="Nadpis1"/>
    <w:uiPriority w:val="9"/>
    <w:rsid w:val="001C52C3"/>
    <w:rPr>
      <w:b/>
      <w:bCs/>
      <w:sz w:val="32"/>
      <w:szCs w:val="40"/>
      <w:lang w:val="cs-CZ" w:eastAsia="cs-CZ"/>
    </w:rPr>
  </w:style>
  <w:style w:type="paragraph" w:styleId="Bibliografie">
    <w:name w:val="Bibliography"/>
    <w:basedOn w:val="Normln"/>
    <w:next w:val="Normln"/>
    <w:uiPriority w:val="37"/>
    <w:unhideWhenUsed/>
    <w:rsid w:val="001C52C3"/>
  </w:style>
  <w:style w:type="character" w:styleId="Sledovanodkaz">
    <w:name w:val="FollowedHyperlink"/>
    <w:basedOn w:val="Standardnpsmoodstavce"/>
    <w:uiPriority w:val="99"/>
    <w:semiHidden/>
    <w:unhideWhenUsed/>
    <w:rsid w:val="00D24CC1"/>
    <w:rPr>
      <w:color w:val="800080" w:themeColor="followedHyperlink"/>
      <w:u w:val="single"/>
    </w:rPr>
  </w:style>
  <w:style w:type="character" w:styleId="Zvraznn">
    <w:name w:val="Emphasis"/>
    <w:basedOn w:val="Standardnpsmoodstavce"/>
    <w:uiPriority w:val="20"/>
    <w:qFormat/>
    <w:rsid w:val="00280803"/>
    <w:rPr>
      <w:i/>
      <w:iCs/>
    </w:rPr>
  </w:style>
  <w:style w:type="character" w:customStyle="1" w:styleId="hps">
    <w:name w:val="hps"/>
    <w:basedOn w:val="Standardnpsmoodstavce"/>
    <w:rsid w:val="00E26C99"/>
  </w:style>
  <w:style w:type="paragraph" w:customStyle="1" w:styleId="Default">
    <w:name w:val="Default"/>
    <w:rsid w:val="00076A1D"/>
    <w:pPr>
      <w:autoSpaceDE w:val="0"/>
      <w:autoSpaceDN w:val="0"/>
      <w:adjustRightInd w:val="0"/>
    </w:pPr>
    <w:rPr>
      <w:rFonts w:ascii="Arial" w:hAnsi="Arial" w:cs="Arial"/>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7979">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47308577">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910428505">
      <w:bodyDiv w:val="1"/>
      <w:marLeft w:val="0"/>
      <w:marRight w:val="0"/>
      <w:marTop w:val="0"/>
      <w:marBottom w:val="0"/>
      <w:divBdr>
        <w:top w:val="none" w:sz="0" w:space="0" w:color="auto"/>
        <w:left w:val="none" w:sz="0" w:space="0" w:color="auto"/>
        <w:bottom w:val="none" w:sz="0" w:space="0" w:color="auto"/>
        <w:right w:val="none" w:sz="0" w:space="0" w:color="auto"/>
      </w:divBdr>
    </w:div>
    <w:div w:id="990599075">
      <w:bodyDiv w:val="1"/>
      <w:marLeft w:val="0"/>
      <w:marRight w:val="0"/>
      <w:marTop w:val="0"/>
      <w:marBottom w:val="0"/>
      <w:divBdr>
        <w:top w:val="none" w:sz="0" w:space="0" w:color="auto"/>
        <w:left w:val="none" w:sz="0" w:space="0" w:color="auto"/>
        <w:bottom w:val="none" w:sz="0" w:space="0" w:color="auto"/>
        <w:right w:val="none" w:sz="0" w:space="0" w:color="auto"/>
      </w:divBdr>
    </w:div>
    <w:div w:id="1246913532">
      <w:bodyDiv w:val="1"/>
      <w:marLeft w:val="0"/>
      <w:marRight w:val="0"/>
      <w:marTop w:val="0"/>
      <w:marBottom w:val="0"/>
      <w:divBdr>
        <w:top w:val="none" w:sz="0" w:space="0" w:color="auto"/>
        <w:left w:val="none" w:sz="0" w:space="0" w:color="auto"/>
        <w:bottom w:val="none" w:sz="0" w:space="0" w:color="auto"/>
        <w:right w:val="none" w:sz="0" w:space="0" w:color="auto"/>
      </w:divBdr>
    </w:div>
    <w:div w:id="1332872528">
      <w:bodyDiv w:val="1"/>
      <w:marLeft w:val="0"/>
      <w:marRight w:val="0"/>
      <w:marTop w:val="0"/>
      <w:marBottom w:val="0"/>
      <w:divBdr>
        <w:top w:val="none" w:sz="0" w:space="0" w:color="auto"/>
        <w:left w:val="none" w:sz="0" w:space="0" w:color="auto"/>
        <w:bottom w:val="none" w:sz="0" w:space="0" w:color="auto"/>
        <w:right w:val="none" w:sz="0" w:space="0" w:color="auto"/>
      </w:divBdr>
    </w:div>
    <w:div w:id="1411345677">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486094636">
      <w:bodyDiv w:val="1"/>
      <w:marLeft w:val="0"/>
      <w:marRight w:val="0"/>
      <w:marTop w:val="0"/>
      <w:marBottom w:val="0"/>
      <w:divBdr>
        <w:top w:val="none" w:sz="0" w:space="0" w:color="auto"/>
        <w:left w:val="none" w:sz="0" w:space="0" w:color="auto"/>
        <w:bottom w:val="none" w:sz="0" w:space="0" w:color="auto"/>
        <w:right w:val="none" w:sz="0" w:space="0" w:color="auto"/>
      </w:divBdr>
      <w:divsChild>
        <w:div w:id="1052120765">
          <w:marLeft w:val="0"/>
          <w:marRight w:val="0"/>
          <w:marTop w:val="0"/>
          <w:marBottom w:val="0"/>
          <w:divBdr>
            <w:top w:val="none" w:sz="0" w:space="0" w:color="auto"/>
            <w:left w:val="none" w:sz="0" w:space="0" w:color="auto"/>
            <w:bottom w:val="none" w:sz="0" w:space="0" w:color="auto"/>
            <w:right w:val="none" w:sz="0" w:space="0" w:color="auto"/>
          </w:divBdr>
          <w:divsChild>
            <w:div w:id="583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3385659">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emf"/><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emf"/><Relationship Id="rId28"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image" Target="media/image3.emf"/><Relationship Id="rId27" Type="http://schemas.openxmlformats.org/officeDocument/2006/relationships/chart" Target="charts/chart3.xml"/><Relationship Id="rId3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s\!PRIVAT\vsem\diplomka\Vyrocni_zpravy_analyz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s\!PRIVAT\vsem\diplomka\Vyrocni_zpravy_analyz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Office01\Plocha\petr\ESET\monitoringy%20a%20reporty\dvoulety%20prehled\grafy.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Office01\Plocha\petr\ESET\monitoringy%20a%20reporty\dvoulety%20prehled\grafy.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[Vyrocni_zpravy_analyza.xls]Grafy!Kontingenční tabulka 2</c:name>
    <c:fmtId val="-1"/>
  </c:pivotSource>
  <c:chart>
    <c:autoTitleDeleted val="1"/>
    <c:pivotFmts>
      <c:pivotFmt>
        <c:idx val="0"/>
      </c:pivotFmt>
      <c:pivotFmt>
        <c:idx val="1"/>
        <c:dLbl>
          <c:idx val="0"/>
          <c:spPr/>
          <c:txPr>
            <a:bodyPr/>
            <a:lstStyle/>
            <a:p>
              <a:pPr>
                <a:defRPr/>
              </a:pPr>
              <a:endParaRPr lang="cs-CZ"/>
            </a:p>
          </c:txPr>
          <c:dLblPos val="outEnd"/>
          <c:showLegendKey val="0"/>
          <c:showVal val="1"/>
          <c:showCatName val="0"/>
          <c:showSerName val="0"/>
          <c:showPercent val="0"/>
          <c:showBubbleSize val="0"/>
        </c:dLbl>
      </c:pivotFmt>
      <c:pivotFmt>
        <c:idx val="2"/>
        <c:dLbl>
          <c:idx val="0"/>
          <c:spPr/>
          <c:txPr>
            <a:bodyPr/>
            <a:lstStyle/>
            <a:p>
              <a:pPr>
                <a:defRPr/>
              </a:pPr>
              <a:endParaRPr lang="cs-CZ"/>
            </a:p>
          </c:txPr>
          <c:dLblPos val="outEnd"/>
          <c:showLegendKey val="0"/>
          <c:showVal val="1"/>
          <c:showCatName val="0"/>
          <c:showSerName val="0"/>
          <c:showPercent val="0"/>
          <c:showBubbleSize val="0"/>
        </c:dLbl>
      </c:pivotFmt>
      <c:pivotFmt>
        <c:idx val="3"/>
        <c:dLbl>
          <c:idx val="0"/>
          <c:spPr/>
          <c:txPr>
            <a:bodyPr/>
            <a:lstStyle/>
            <a:p>
              <a:pPr>
                <a:defRPr/>
              </a:pPr>
              <a:endParaRPr lang="cs-CZ"/>
            </a:p>
          </c:txPr>
          <c:dLblPos val="outEnd"/>
          <c:showLegendKey val="0"/>
          <c:showVal val="1"/>
          <c:showCatName val="0"/>
          <c:showSerName val="0"/>
          <c:showPercent val="0"/>
          <c:showBubbleSize val="0"/>
        </c:dLbl>
      </c:pivotFmt>
      <c:pivotFmt>
        <c:idx val="4"/>
        <c:dLbl>
          <c:idx val="0"/>
          <c:spPr/>
          <c:txPr>
            <a:bodyPr/>
            <a:lstStyle/>
            <a:p>
              <a:pPr>
                <a:defRPr/>
              </a:pPr>
              <a:endParaRPr lang="cs-CZ"/>
            </a:p>
          </c:txPr>
          <c:dLblPos val="outEnd"/>
          <c:showLegendKey val="0"/>
          <c:showVal val="1"/>
          <c:showCatName val="0"/>
          <c:showSerName val="0"/>
          <c:showPercent val="0"/>
          <c:showBubbleSize val="0"/>
        </c:dLbl>
      </c:pivotFmt>
      <c:pivotFmt>
        <c:idx val="5"/>
        <c:dLbl>
          <c:idx val="0"/>
          <c:spPr/>
          <c:txPr>
            <a:bodyPr/>
            <a:lstStyle/>
            <a:p>
              <a:pPr>
                <a:defRPr/>
              </a:pPr>
              <a:endParaRPr lang="cs-CZ"/>
            </a:p>
          </c:txPr>
          <c:dLblPos val="outEnd"/>
          <c:showLegendKey val="0"/>
          <c:showVal val="1"/>
          <c:showCatName val="0"/>
          <c:showSerName val="0"/>
          <c:showPercent val="0"/>
          <c:showBubbleSize val="0"/>
        </c:dLbl>
      </c:pivotFmt>
      <c:pivotFmt>
        <c:idx val="6"/>
        <c:dLbl>
          <c:idx val="0"/>
          <c:spPr/>
          <c:txPr>
            <a:bodyPr/>
            <a:lstStyle/>
            <a:p>
              <a:pPr>
                <a:defRPr/>
              </a:pPr>
              <a:endParaRPr lang="cs-CZ"/>
            </a:p>
          </c:txPr>
          <c:dLblPos val="outEnd"/>
          <c:showLegendKey val="0"/>
          <c:showVal val="1"/>
          <c:showCatName val="0"/>
          <c:showSerName val="0"/>
          <c:showPercent val="0"/>
          <c:showBubbleSize val="0"/>
        </c:dLbl>
      </c:pivotFmt>
      <c:pivotFmt>
        <c:idx val="7"/>
        <c:dLbl>
          <c:idx val="0"/>
          <c:spPr/>
          <c:txPr>
            <a:bodyPr/>
            <a:lstStyle/>
            <a:p>
              <a:pPr>
                <a:defRPr/>
              </a:pPr>
              <a:endParaRPr lang="cs-CZ"/>
            </a:p>
          </c:txPr>
          <c:dLblPos val="outEnd"/>
          <c:showLegendKey val="0"/>
          <c:showVal val="1"/>
          <c:showCatName val="0"/>
          <c:showSerName val="0"/>
          <c:showPercent val="0"/>
          <c:showBubbleSize val="0"/>
        </c:dLbl>
      </c:pivotFmt>
      <c:pivotFmt>
        <c:idx val="8"/>
        <c:dLbl>
          <c:idx val="0"/>
          <c:spPr/>
          <c:txPr>
            <a:bodyPr/>
            <a:lstStyle/>
            <a:p>
              <a:pPr>
                <a:defRPr/>
              </a:pPr>
              <a:endParaRPr lang="cs-CZ"/>
            </a:p>
          </c:txPr>
          <c:dLblPos val="outEnd"/>
          <c:showLegendKey val="0"/>
          <c:showVal val="1"/>
          <c:showCatName val="0"/>
          <c:showSerName val="0"/>
          <c:showPercent val="0"/>
          <c:showBubbleSize val="0"/>
        </c:dLbl>
      </c:pivotFmt>
      <c:pivotFmt>
        <c:idx val="9"/>
        <c:dLbl>
          <c:idx val="0"/>
          <c:spPr/>
          <c:txPr>
            <a:bodyPr/>
            <a:lstStyle/>
            <a:p>
              <a:pPr>
                <a:defRPr/>
              </a:pPr>
              <a:endParaRPr lang="cs-CZ"/>
            </a:p>
          </c:txPr>
          <c:dLblPos val="outEnd"/>
          <c:showLegendKey val="0"/>
          <c:showVal val="1"/>
          <c:showCatName val="0"/>
          <c:showSerName val="0"/>
          <c:showPercent val="0"/>
          <c:showBubbleSize val="0"/>
        </c:dLbl>
      </c:pivotFmt>
      <c:pivotFmt>
        <c:idx val="10"/>
        <c:dLbl>
          <c:idx val="0"/>
          <c:spPr/>
          <c:txPr>
            <a:bodyPr/>
            <a:lstStyle/>
            <a:p>
              <a:pPr>
                <a:defRPr/>
              </a:pPr>
              <a:endParaRPr lang="cs-CZ"/>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3"/>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5"/>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7"/>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8"/>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0"/>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1"/>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2"/>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3"/>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4"/>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5"/>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6"/>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7"/>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8"/>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9"/>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30"/>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Grafy!$B$9:$B$10</c:f>
              <c:strCache>
                <c:ptCount val="1"/>
                <c:pt idx="0">
                  <c:v>Součet z Správa a řízení firmy</c:v>
                </c:pt>
              </c:strCache>
            </c:strRef>
          </c:tx>
          <c:invertIfNegative val="0"/>
          <c:cat>
            <c:strRef>
              <c:f>Grafy!$A$11</c:f>
              <c:strCache>
                <c:ptCount val="1"/>
                <c:pt idx="0">
                  <c:v>Celkem</c:v>
                </c:pt>
              </c:strCache>
            </c:strRef>
          </c:cat>
          <c:val>
            <c:numRef>
              <c:f>Grafy!$B$11</c:f>
              <c:numCache>
                <c:formatCode>General</c:formatCode>
                <c:ptCount val="1"/>
                <c:pt idx="0">
                  <c:v>18</c:v>
                </c:pt>
              </c:numCache>
            </c:numRef>
          </c:val>
        </c:ser>
        <c:ser>
          <c:idx val="1"/>
          <c:order val="1"/>
          <c:tx>
            <c:strRef>
              <c:f>Grafy!$C$9:$C$10</c:f>
              <c:strCache>
                <c:ptCount val="1"/>
                <c:pt idx="0">
                  <c:v>Součet z Vztahy s dodavateli</c:v>
                </c:pt>
              </c:strCache>
            </c:strRef>
          </c:tx>
          <c:invertIfNegative val="0"/>
          <c:cat>
            <c:strRef>
              <c:f>Grafy!$A$11</c:f>
              <c:strCache>
                <c:ptCount val="1"/>
                <c:pt idx="0">
                  <c:v>Celkem</c:v>
                </c:pt>
              </c:strCache>
            </c:strRef>
          </c:cat>
          <c:val>
            <c:numRef>
              <c:f>Grafy!$C$11</c:f>
              <c:numCache>
                <c:formatCode>General</c:formatCode>
                <c:ptCount val="1"/>
                <c:pt idx="0">
                  <c:v>14</c:v>
                </c:pt>
              </c:numCache>
            </c:numRef>
          </c:val>
        </c:ser>
        <c:ser>
          <c:idx val="2"/>
          <c:order val="2"/>
          <c:tx>
            <c:strRef>
              <c:f>Grafy!$D$9:$D$10</c:f>
              <c:strCache>
                <c:ptCount val="1"/>
                <c:pt idx="0">
                  <c:v>Součet z Odpovědný přístup k zákazníkům</c:v>
                </c:pt>
              </c:strCache>
            </c:strRef>
          </c:tx>
          <c:invertIfNegative val="0"/>
          <c:cat>
            <c:strRef>
              <c:f>Grafy!$A$11</c:f>
              <c:strCache>
                <c:ptCount val="1"/>
                <c:pt idx="0">
                  <c:v>Celkem</c:v>
                </c:pt>
              </c:strCache>
            </c:strRef>
          </c:cat>
          <c:val>
            <c:numRef>
              <c:f>Grafy!$D$11</c:f>
              <c:numCache>
                <c:formatCode>General</c:formatCode>
                <c:ptCount val="1"/>
                <c:pt idx="0">
                  <c:v>16</c:v>
                </c:pt>
              </c:numCache>
            </c:numRef>
          </c:val>
        </c:ser>
        <c:ser>
          <c:idx val="3"/>
          <c:order val="3"/>
          <c:tx>
            <c:strRef>
              <c:f>Grafy!$E$9:$E$10</c:f>
              <c:strCache>
                <c:ptCount val="1"/>
                <c:pt idx="0">
                  <c:v>Součet z Filantropické projekty</c:v>
                </c:pt>
              </c:strCache>
            </c:strRef>
          </c:tx>
          <c:invertIfNegative val="0"/>
          <c:cat>
            <c:strRef>
              <c:f>Grafy!$A$11</c:f>
              <c:strCache>
                <c:ptCount val="1"/>
                <c:pt idx="0">
                  <c:v>Celkem</c:v>
                </c:pt>
              </c:strCache>
            </c:strRef>
          </c:cat>
          <c:val>
            <c:numRef>
              <c:f>Grafy!$E$11</c:f>
              <c:numCache>
                <c:formatCode>General</c:formatCode>
                <c:ptCount val="1"/>
                <c:pt idx="0">
                  <c:v>15</c:v>
                </c:pt>
              </c:numCache>
            </c:numRef>
          </c:val>
        </c:ser>
        <c:ser>
          <c:idx val="4"/>
          <c:order val="4"/>
          <c:tx>
            <c:strRef>
              <c:f>Grafy!$F$9:$F$10</c:f>
              <c:strCache>
                <c:ptCount val="1"/>
                <c:pt idx="0">
                  <c:v>Součet z Rovné příležitosti</c:v>
                </c:pt>
              </c:strCache>
            </c:strRef>
          </c:tx>
          <c:invertIfNegative val="0"/>
          <c:cat>
            <c:strRef>
              <c:f>Grafy!$A$11</c:f>
              <c:strCache>
                <c:ptCount val="1"/>
                <c:pt idx="0">
                  <c:v>Celkem</c:v>
                </c:pt>
              </c:strCache>
            </c:strRef>
          </c:cat>
          <c:val>
            <c:numRef>
              <c:f>Grafy!$F$11</c:f>
              <c:numCache>
                <c:formatCode>General</c:formatCode>
                <c:ptCount val="1"/>
                <c:pt idx="0">
                  <c:v>8</c:v>
                </c:pt>
              </c:numCache>
            </c:numRef>
          </c:val>
        </c:ser>
        <c:ser>
          <c:idx val="5"/>
          <c:order val="5"/>
          <c:tx>
            <c:strRef>
              <c:f>Grafy!$G$9:$G$10</c:f>
              <c:strCache>
                <c:ptCount val="1"/>
                <c:pt idx="0">
                  <c:v>Součet z Benefity</c:v>
                </c:pt>
              </c:strCache>
            </c:strRef>
          </c:tx>
          <c:invertIfNegative val="0"/>
          <c:cat>
            <c:strRef>
              <c:f>Grafy!$A$11</c:f>
              <c:strCache>
                <c:ptCount val="1"/>
                <c:pt idx="0">
                  <c:v>Celkem</c:v>
                </c:pt>
              </c:strCache>
            </c:strRef>
          </c:cat>
          <c:val>
            <c:numRef>
              <c:f>Grafy!$G$11</c:f>
              <c:numCache>
                <c:formatCode>General</c:formatCode>
                <c:ptCount val="1"/>
                <c:pt idx="0">
                  <c:v>15</c:v>
                </c:pt>
              </c:numCache>
            </c:numRef>
          </c:val>
        </c:ser>
        <c:ser>
          <c:idx val="6"/>
          <c:order val="6"/>
          <c:tx>
            <c:strRef>
              <c:f>Grafy!$H$9:$H$10</c:f>
              <c:strCache>
                <c:ptCount val="1"/>
                <c:pt idx="0">
                  <c:v>Součet z Rozvoj zaměstnanců</c:v>
                </c:pt>
              </c:strCache>
            </c:strRef>
          </c:tx>
          <c:spPr>
            <a:ln>
              <a:noFill/>
            </a:ln>
          </c:spPr>
          <c:invertIfNegative val="0"/>
          <c:cat>
            <c:strRef>
              <c:f>Grafy!$A$11</c:f>
              <c:strCache>
                <c:ptCount val="1"/>
                <c:pt idx="0">
                  <c:v>Celkem</c:v>
                </c:pt>
              </c:strCache>
            </c:strRef>
          </c:cat>
          <c:val>
            <c:numRef>
              <c:f>Grafy!$H$11</c:f>
              <c:numCache>
                <c:formatCode>General</c:formatCode>
                <c:ptCount val="1"/>
                <c:pt idx="0">
                  <c:v>14</c:v>
                </c:pt>
              </c:numCache>
            </c:numRef>
          </c:val>
        </c:ser>
        <c:ser>
          <c:idx val="7"/>
          <c:order val="7"/>
          <c:tx>
            <c:strRef>
              <c:f>Grafy!$I$9:$I$10</c:f>
              <c:strCache>
                <c:ptCount val="1"/>
                <c:pt idx="0">
                  <c:v>Součet z Orientace na Ekologii</c:v>
                </c:pt>
              </c:strCache>
            </c:strRef>
          </c:tx>
          <c:invertIfNegative val="0"/>
          <c:cat>
            <c:strRef>
              <c:f>Grafy!$A$11</c:f>
              <c:strCache>
                <c:ptCount val="1"/>
                <c:pt idx="0">
                  <c:v>Celkem</c:v>
                </c:pt>
              </c:strCache>
            </c:strRef>
          </c:cat>
          <c:val>
            <c:numRef>
              <c:f>Grafy!$I$11</c:f>
              <c:numCache>
                <c:formatCode>General</c:formatCode>
                <c:ptCount val="1"/>
                <c:pt idx="0">
                  <c:v>13</c:v>
                </c:pt>
              </c:numCache>
            </c:numRef>
          </c:val>
        </c:ser>
        <c:ser>
          <c:idx val="8"/>
          <c:order val="8"/>
          <c:tx>
            <c:strRef>
              <c:f>Grafy!$J$9:$J$10</c:f>
              <c:strCache>
                <c:ptCount val="1"/>
                <c:pt idx="0">
                  <c:v>Součet z Koncept Green IT</c:v>
                </c:pt>
              </c:strCache>
            </c:strRef>
          </c:tx>
          <c:invertIfNegative val="0"/>
          <c:cat>
            <c:strRef>
              <c:f>Grafy!$A$11</c:f>
              <c:strCache>
                <c:ptCount val="1"/>
                <c:pt idx="0">
                  <c:v>Celkem</c:v>
                </c:pt>
              </c:strCache>
            </c:strRef>
          </c:cat>
          <c:val>
            <c:numRef>
              <c:f>Grafy!$J$11</c:f>
              <c:numCache>
                <c:formatCode>General</c:formatCode>
                <c:ptCount val="1"/>
                <c:pt idx="0">
                  <c:v>5</c:v>
                </c:pt>
              </c:numCache>
            </c:numRef>
          </c:val>
        </c:ser>
        <c:ser>
          <c:idx val="9"/>
          <c:order val="9"/>
          <c:tx>
            <c:strRef>
              <c:f>Grafy!$K$9:$K$10</c:f>
              <c:strCache>
                <c:ptCount val="1"/>
                <c:pt idx="0">
                  <c:v>Součet z Využití ISO 14001, EMAS</c:v>
                </c:pt>
              </c:strCache>
            </c:strRef>
          </c:tx>
          <c:invertIfNegative val="0"/>
          <c:cat>
            <c:strRef>
              <c:f>Grafy!$A$11</c:f>
              <c:strCache>
                <c:ptCount val="1"/>
                <c:pt idx="0">
                  <c:v>Celkem</c:v>
                </c:pt>
              </c:strCache>
            </c:strRef>
          </c:cat>
          <c:val>
            <c:numRef>
              <c:f>Grafy!$K$11</c:f>
              <c:numCache>
                <c:formatCode>General</c:formatCode>
                <c:ptCount val="1"/>
                <c:pt idx="0">
                  <c:v>10</c:v>
                </c:pt>
              </c:numCache>
            </c:numRef>
          </c:val>
        </c:ser>
        <c:dLbls>
          <c:showLegendKey val="0"/>
          <c:showVal val="1"/>
          <c:showCatName val="0"/>
          <c:showSerName val="0"/>
          <c:showPercent val="0"/>
          <c:showBubbleSize val="0"/>
        </c:dLbls>
        <c:gapWidth val="150"/>
        <c:axId val="71813376"/>
        <c:axId val="71815168"/>
      </c:barChart>
      <c:catAx>
        <c:axId val="71813376"/>
        <c:scaling>
          <c:orientation val="minMax"/>
        </c:scaling>
        <c:delete val="0"/>
        <c:axPos val="b"/>
        <c:majorTickMark val="out"/>
        <c:minorTickMark val="none"/>
        <c:tickLblPos val="nextTo"/>
        <c:crossAx val="71815168"/>
        <c:crosses val="autoZero"/>
        <c:auto val="1"/>
        <c:lblAlgn val="ctr"/>
        <c:lblOffset val="100"/>
        <c:noMultiLvlLbl val="0"/>
      </c:catAx>
      <c:valAx>
        <c:axId val="71815168"/>
        <c:scaling>
          <c:orientation val="minMax"/>
        </c:scaling>
        <c:delete val="0"/>
        <c:axPos val="l"/>
        <c:numFmt formatCode="General" sourceLinked="1"/>
        <c:majorTickMark val="out"/>
        <c:minorTickMark val="none"/>
        <c:tickLblPos val="nextTo"/>
        <c:crossAx val="71813376"/>
        <c:crosses val="autoZero"/>
        <c:crossBetween val="between"/>
      </c:valAx>
    </c:plotArea>
    <c:legend>
      <c:legendPos val="b"/>
      <c:overlay val="0"/>
    </c:legend>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[Vyrocni_zpravy_analyza.xls]Grafy!Kontingenční tabulka 3</c:name>
    <c:fmtId val="-1"/>
  </c:pivotSource>
  <c:chart>
    <c:autoTitleDeleted val="0"/>
    <c:pivotFmts>
      <c:pivotFmt>
        <c:idx val="0"/>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3"/>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8"/>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
        <c:idx val="11"/>
        <c:marker>
          <c:symbol val="none"/>
        </c:marker>
        <c:dLbl>
          <c:idx val="0"/>
          <c:spPr/>
          <c:txPr>
            <a:bodyPr/>
            <a:lstStyle/>
            <a:p>
              <a:pPr>
                <a:defRPr/>
              </a:pPr>
              <a:endParaRPr lang="cs-CZ"/>
            </a:p>
          </c:txPr>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Grafy!$C$40:$C$41</c:f>
              <c:strCache>
                <c:ptCount val="1"/>
                <c:pt idx="0">
                  <c:v>Součet z Dobrý den, jste ochotný/á poskytnout základní informace pro průzkum za účelem zpracování diplomové práce v rozsahu 5 minut rozhovoru? </c:v>
                </c:pt>
              </c:strCache>
            </c:strRef>
          </c:tx>
          <c:invertIfNegative val="0"/>
          <c:cat>
            <c:strRef>
              <c:f>Grafy!$B$42</c:f>
              <c:strCache>
                <c:ptCount val="1"/>
                <c:pt idx="0">
                  <c:v>Celkem</c:v>
                </c:pt>
              </c:strCache>
            </c:strRef>
          </c:cat>
          <c:val>
            <c:numRef>
              <c:f>Grafy!$C$42</c:f>
              <c:numCache>
                <c:formatCode>General</c:formatCode>
                <c:ptCount val="1"/>
                <c:pt idx="0">
                  <c:v>26</c:v>
                </c:pt>
              </c:numCache>
            </c:numRef>
          </c:val>
        </c:ser>
        <c:ser>
          <c:idx val="1"/>
          <c:order val="1"/>
          <c:tx>
            <c:strRef>
              <c:f>Grafy!$D$40:$D$41</c:f>
              <c:strCache>
                <c:ptCount val="1"/>
                <c:pt idx="0">
                  <c:v>Součet z Víte, co znamená pojem Corporate Social Responsibility? </c:v>
                </c:pt>
              </c:strCache>
            </c:strRef>
          </c:tx>
          <c:invertIfNegative val="0"/>
          <c:cat>
            <c:strRef>
              <c:f>Grafy!$B$42</c:f>
              <c:strCache>
                <c:ptCount val="1"/>
                <c:pt idx="0">
                  <c:v>Celkem</c:v>
                </c:pt>
              </c:strCache>
            </c:strRef>
          </c:cat>
          <c:val>
            <c:numRef>
              <c:f>Grafy!$D$42</c:f>
              <c:numCache>
                <c:formatCode>General</c:formatCode>
                <c:ptCount val="1"/>
                <c:pt idx="0">
                  <c:v>26</c:v>
                </c:pt>
              </c:numCache>
            </c:numRef>
          </c:val>
        </c:ser>
        <c:ser>
          <c:idx val="2"/>
          <c:order val="2"/>
          <c:tx>
            <c:strRef>
              <c:f>Grafy!$E$40:$E$41</c:f>
              <c:strCache>
                <c:ptCount val="1"/>
                <c:pt idx="0">
                  <c:v>Součet z Jste odpovědný osobně ve vaší společnosti za aktivity CSR? </c:v>
                </c:pt>
              </c:strCache>
            </c:strRef>
          </c:tx>
          <c:invertIfNegative val="0"/>
          <c:cat>
            <c:strRef>
              <c:f>Grafy!$B$42</c:f>
              <c:strCache>
                <c:ptCount val="1"/>
                <c:pt idx="0">
                  <c:v>Celkem</c:v>
                </c:pt>
              </c:strCache>
            </c:strRef>
          </c:cat>
          <c:val>
            <c:numRef>
              <c:f>Grafy!$E$42</c:f>
              <c:numCache>
                <c:formatCode>General</c:formatCode>
                <c:ptCount val="1"/>
                <c:pt idx="0">
                  <c:v>19</c:v>
                </c:pt>
              </c:numCache>
            </c:numRef>
          </c:val>
        </c:ser>
        <c:ser>
          <c:idx val="3"/>
          <c:order val="3"/>
          <c:tx>
            <c:strRef>
              <c:f>Grafy!$F$40:$F$41</c:f>
              <c:strCache>
                <c:ptCount val="1"/>
                <c:pt idx="0">
                  <c:v>Součet z Zaměřuje se vaše společnost na Corporate Social Responsibility programy?</c:v>
                </c:pt>
              </c:strCache>
            </c:strRef>
          </c:tx>
          <c:invertIfNegative val="0"/>
          <c:cat>
            <c:strRef>
              <c:f>Grafy!$B$42</c:f>
              <c:strCache>
                <c:ptCount val="1"/>
                <c:pt idx="0">
                  <c:v>Celkem</c:v>
                </c:pt>
              </c:strCache>
            </c:strRef>
          </c:cat>
          <c:val>
            <c:numRef>
              <c:f>Grafy!$F$42</c:f>
              <c:numCache>
                <c:formatCode>General</c:formatCode>
                <c:ptCount val="1"/>
                <c:pt idx="0">
                  <c:v>17</c:v>
                </c:pt>
              </c:numCache>
            </c:numRef>
          </c:val>
        </c:ser>
        <c:dLbls>
          <c:showLegendKey val="0"/>
          <c:showVal val="1"/>
          <c:showCatName val="0"/>
          <c:showSerName val="0"/>
          <c:showPercent val="0"/>
          <c:showBubbleSize val="0"/>
        </c:dLbls>
        <c:gapWidth val="150"/>
        <c:axId val="78271232"/>
        <c:axId val="78272768"/>
      </c:barChart>
      <c:catAx>
        <c:axId val="78271232"/>
        <c:scaling>
          <c:orientation val="minMax"/>
        </c:scaling>
        <c:delete val="0"/>
        <c:axPos val="b"/>
        <c:majorTickMark val="out"/>
        <c:minorTickMark val="none"/>
        <c:tickLblPos val="nextTo"/>
        <c:crossAx val="78272768"/>
        <c:crosses val="autoZero"/>
        <c:auto val="1"/>
        <c:lblAlgn val="ctr"/>
        <c:lblOffset val="100"/>
        <c:noMultiLvlLbl val="0"/>
      </c:catAx>
      <c:valAx>
        <c:axId val="78272768"/>
        <c:scaling>
          <c:orientation val="minMax"/>
        </c:scaling>
        <c:delete val="0"/>
        <c:axPos val="l"/>
        <c:numFmt formatCode="General" sourceLinked="1"/>
        <c:majorTickMark val="out"/>
        <c:minorTickMark val="none"/>
        <c:tickLblPos val="nextTo"/>
        <c:crossAx val="78271232"/>
        <c:crosses val="autoZero"/>
        <c:crossBetween val="between"/>
      </c:valAx>
    </c:plotArea>
    <c:legend>
      <c:legendPos val="b"/>
      <c:overlay val="0"/>
    </c:legend>
    <c:plotVisOnly val="1"/>
    <c:dispBlanksAs val="gap"/>
    <c:showDLblsOverMax val="0"/>
  </c:chart>
  <c:spPr>
    <a:ln>
      <a:noFill/>
    </a:ln>
  </c:spPr>
  <c:txPr>
    <a:bodyPr/>
    <a:lstStyle/>
    <a:p>
      <a:pPr>
        <a:defRPr lang="cs-CZ"/>
      </a:pPr>
      <a:endParaRPr lang="cs-CZ"/>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71741032371027E-2"/>
          <c:y val="0.21375781917750244"/>
          <c:w val="0.87087270341207645"/>
          <c:h val="0.48893205352212799"/>
        </c:manualLayout>
      </c:layout>
      <c:barChart>
        <c:barDir val="col"/>
        <c:grouping val="clustered"/>
        <c:varyColors val="1"/>
        <c:ser>
          <c:idx val="0"/>
          <c:order val="0"/>
          <c:invertIfNegative val="1"/>
          <c:dPt>
            <c:idx val="0"/>
            <c:invertIfNegative val="1"/>
            <c:bubble3D val="0"/>
            <c:spPr>
              <a:solidFill>
                <a:schemeClr val="accent2"/>
              </a:solidFill>
            </c:spPr>
          </c:dPt>
          <c:dPt>
            <c:idx val="1"/>
            <c:invertIfNegative val="1"/>
            <c:bubble3D val="0"/>
            <c:spPr>
              <a:solidFill>
                <a:srgbClr val="33CCCC"/>
              </a:solidFill>
            </c:spPr>
          </c:dPt>
          <c:dPt>
            <c:idx val="2"/>
            <c:invertIfNegative val="1"/>
            <c:bubble3D val="0"/>
            <c:spPr>
              <a:solidFill>
                <a:srgbClr val="FFFF00"/>
              </a:solidFill>
            </c:spPr>
          </c:dPt>
          <c:dPt>
            <c:idx val="3"/>
            <c:invertIfNegative val="1"/>
            <c:bubble3D val="0"/>
            <c:spPr>
              <a:solidFill>
                <a:schemeClr val="accent3">
                  <a:lumMod val="75000"/>
                </a:schemeClr>
              </a:solidFill>
            </c:spPr>
          </c:dPt>
          <c:dPt>
            <c:idx val="4"/>
            <c:invertIfNegative val="1"/>
            <c:bubble3D val="0"/>
            <c:spPr>
              <a:solidFill>
                <a:srgbClr val="7030A0"/>
              </a:solidFill>
            </c:spPr>
          </c:dPt>
          <c:dPt>
            <c:idx val="5"/>
            <c:invertIfNegative val="1"/>
            <c:bubble3D val="0"/>
            <c:spPr>
              <a:solidFill>
                <a:schemeClr val="accent6">
                  <a:lumMod val="75000"/>
                </a:schemeClr>
              </a:solidFill>
            </c:spPr>
          </c:dPt>
          <c:dPt>
            <c:idx val="6"/>
            <c:invertIfNegative val="1"/>
            <c:bubble3D val="0"/>
            <c:spPr>
              <a:solidFill>
                <a:schemeClr val="accent2">
                  <a:lumMod val="20000"/>
                  <a:lumOff val="80000"/>
                </a:schemeClr>
              </a:solidFill>
            </c:spPr>
          </c:dPt>
          <c:dPt>
            <c:idx val="7"/>
            <c:invertIfNegative val="1"/>
            <c:bubble3D val="0"/>
            <c:spPr>
              <a:solidFill>
                <a:schemeClr val="tx1"/>
              </a:solidFill>
            </c:spPr>
          </c:dPt>
          <c:cat>
            <c:strRef>
              <c:f>List1!$A$23:$A$30</c:f>
              <c:strCache>
                <c:ptCount val="8"/>
                <c:pt idx="0">
                  <c:v>Symantec</c:v>
                </c:pt>
                <c:pt idx="1">
                  <c:v>ESET</c:v>
                </c:pt>
                <c:pt idx="2">
                  <c:v>McAfee</c:v>
                </c:pt>
                <c:pt idx="3">
                  <c:v>AVG</c:v>
                </c:pt>
                <c:pt idx="4">
                  <c:v>Kaspersky</c:v>
                </c:pt>
                <c:pt idx="5">
                  <c:v>Trend Micro</c:v>
                </c:pt>
                <c:pt idx="6">
                  <c:v>TrustPort</c:v>
                </c:pt>
                <c:pt idx="7">
                  <c:v>Alwil</c:v>
                </c:pt>
              </c:strCache>
            </c:strRef>
          </c:cat>
          <c:val>
            <c:numRef>
              <c:f>List1!$B$23:$B$30</c:f>
              <c:numCache>
                <c:formatCode>General</c:formatCode>
                <c:ptCount val="8"/>
                <c:pt idx="0">
                  <c:v>631</c:v>
                </c:pt>
                <c:pt idx="1">
                  <c:v>490</c:v>
                </c:pt>
                <c:pt idx="2">
                  <c:v>433</c:v>
                </c:pt>
                <c:pt idx="3">
                  <c:v>405</c:v>
                </c:pt>
                <c:pt idx="4">
                  <c:v>231</c:v>
                </c:pt>
                <c:pt idx="5">
                  <c:v>196</c:v>
                </c:pt>
                <c:pt idx="6">
                  <c:v>157</c:v>
                </c:pt>
                <c:pt idx="7">
                  <c:v>109</c:v>
                </c:pt>
              </c:numCache>
            </c:numRef>
          </c:val>
        </c:ser>
        <c:dLbls>
          <c:showLegendKey val="0"/>
          <c:showVal val="1"/>
          <c:showCatName val="0"/>
          <c:showSerName val="0"/>
          <c:showPercent val="0"/>
          <c:showBubbleSize val="0"/>
        </c:dLbls>
        <c:gapWidth val="150"/>
        <c:axId val="78305152"/>
        <c:axId val="78306688"/>
      </c:barChart>
      <c:catAx>
        <c:axId val="78305152"/>
        <c:scaling>
          <c:orientation val="minMax"/>
        </c:scaling>
        <c:delete val="0"/>
        <c:axPos val="b"/>
        <c:majorTickMark val="out"/>
        <c:minorTickMark val="cross"/>
        <c:tickLblPos val="nextTo"/>
        <c:crossAx val="78306688"/>
        <c:crosses val="autoZero"/>
        <c:auto val="1"/>
        <c:lblAlgn val="ctr"/>
        <c:lblOffset val="100"/>
        <c:noMultiLvlLbl val="1"/>
      </c:catAx>
      <c:valAx>
        <c:axId val="78306688"/>
        <c:scaling>
          <c:orientation val="minMax"/>
        </c:scaling>
        <c:delete val="0"/>
        <c:axPos val="l"/>
        <c:numFmt formatCode="General" sourceLinked="1"/>
        <c:majorTickMark val="out"/>
        <c:minorTickMark val="cross"/>
        <c:tickLblPos val="nextTo"/>
        <c:crossAx val="78305152"/>
        <c:crosses val="autoZero"/>
        <c:crossBetween val="between"/>
      </c:valAx>
    </c:plotArea>
    <c:plotVisOnly val="1"/>
    <c:dispBlanksAs val="zero"/>
    <c:showDLblsOverMax val="1"/>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invertIfNegative val="1"/>
          <c:dPt>
            <c:idx val="0"/>
            <c:invertIfNegative val="1"/>
            <c:bubble3D val="0"/>
            <c:spPr>
              <a:solidFill>
                <a:schemeClr val="accent2"/>
              </a:solidFill>
            </c:spPr>
          </c:dPt>
          <c:dPt>
            <c:idx val="1"/>
            <c:invertIfNegative val="1"/>
            <c:bubble3D val="0"/>
            <c:spPr>
              <a:solidFill>
                <a:srgbClr val="33CCCC"/>
              </a:solidFill>
            </c:spPr>
          </c:dPt>
          <c:dPt>
            <c:idx val="2"/>
            <c:invertIfNegative val="1"/>
            <c:bubble3D val="0"/>
            <c:spPr>
              <a:solidFill>
                <a:srgbClr val="FFFF00"/>
              </a:solidFill>
            </c:spPr>
          </c:dPt>
          <c:dPt>
            <c:idx val="3"/>
            <c:invertIfNegative val="1"/>
            <c:bubble3D val="0"/>
            <c:spPr>
              <a:solidFill>
                <a:schemeClr val="accent3">
                  <a:lumMod val="75000"/>
                </a:schemeClr>
              </a:solidFill>
            </c:spPr>
          </c:dPt>
          <c:dPt>
            <c:idx val="4"/>
            <c:invertIfNegative val="1"/>
            <c:bubble3D val="0"/>
            <c:spPr>
              <a:solidFill>
                <a:schemeClr val="tx1"/>
              </a:solidFill>
            </c:spPr>
          </c:dPt>
          <c:dPt>
            <c:idx val="5"/>
            <c:invertIfNegative val="1"/>
            <c:bubble3D val="0"/>
            <c:spPr>
              <a:solidFill>
                <a:srgbClr val="7030A0"/>
              </a:solidFill>
            </c:spPr>
          </c:dPt>
          <c:dPt>
            <c:idx val="6"/>
            <c:invertIfNegative val="1"/>
            <c:bubble3D val="0"/>
            <c:spPr>
              <a:solidFill>
                <a:srgbClr val="FF99CC"/>
              </a:solidFill>
            </c:spPr>
          </c:dPt>
          <c:dPt>
            <c:idx val="7"/>
            <c:invertIfNegative val="1"/>
            <c:bubble3D val="0"/>
            <c:spPr>
              <a:solidFill>
                <a:schemeClr val="accent6">
                  <a:lumMod val="75000"/>
                </a:schemeClr>
              </a:solidFill>
            </c:spPr>
          </c:dPt>
          <c:cat>
            <c:strRef>
              <c:f>List1!$B$87:$I$87</c:f>
              <c:strCache>
                <c:ptCount val="8"/>
                <c:pt idx="0">
                  <c:v>Symantec</c:v>
                </c:pt>
                <c:pt idx="1">
                  <c:v>ESET</c:v>
                </c:pt>
                <c:pt idx="2">
                  <c:v>McAfee</c:v>
                </c:pt>
                <c:pt idx="3">
                  <c:v>AVG</c:v>
                </c:pt>
                <c:pt idx="4">
                  <c:v>Alwil</c:v>
                </c:pt>
                <c:pt idx="5">
                  <c:v>Kaspersky</c:v>
                </c:pt>
                <c:pt idx="6">
                  <c:v>Microsoft</c:v>
                </c:pt>
                <c:pt idx="7">
                  <c:v>Trend Micro</c:v>
                </c:pt>
              </c:strCache>
            </c:strRef>
          </c:cat>
          <c:val>
            <c:numRef>
              <c:f>List1!$B$88:$I$88</c:f>
              <c:numCache>
                <c:formatCode>General</c:formatCode>
                <c:ptCount val="8"/>
                <c:pt idx="0">
                  <c:v>633</c:v>
                </c:pt>
                <c:pt idx="1">
                  <c:v>510</c:v>
                </c:pt>
                <c:pt idx="2">
                  <c:v>465</c:v>
                </c:pt>
                <c:pt idx="3">
                  <c:v>434</c:v>
                </c:pt>
                <c:pt idx="4">
                  <c:v>255</c:v>
                </c:pt>
                <c:pt idx="5">
                  <c:v>152</c:v>
                </c:pt>
                <c:pt idx="6">
                  <c:v>147</c:v>
                </c:pt>
                <c:pt idx="7">
                  <c:v>119</c:v>
                </c:pt>
              </c:numCache>
            </c:numRef>
          </c:val>
        </c:ser>
        <c:dLbls>
          <c:showLegendKey val="0"/>
          <c:showVal val="1"/>
          <c:showCatName val="0"/>
          <c:showSerName val="0"/>
          <c:showPercent val="0"/>
          <c:showBubbleSize val="0"/>
        </c:dLbls>
        <c:gapWidth val="150"/>
        <c:axId val="88627840"/>
        <c:axId val="88641920"/>
      </c:barChart>
      <c:catAx>
        <c:axId val="88627840"/>
        <c:scaling>
          <c:orientation val="minMax"/>
        </c:scaling>
        <c:delete val="0"/>
        <c:axPos val="b"/>
        <c:majorTickMark val="out"/>
        <c:minorTickMark val="cross"/>
        <c:tickLblPos val="nextTo"/>
        <c:crossAx val="88641920"/>
        <c:crosses val="autoZero"/>
        <c:auto val="1"/>
        <c:lblAlgn val="ctr"/>
        <c:lblOffset val="100"/>
        <c:noMultiLvlLbl val="1"/>
      </c:catAx>
      <c:valAx>
        <c:axId val="88641920"/>
        <c:scaling>
          <c:orientation val="minMax"/>
        </c:scaling>
        <c:delete val="0"/>
        <c:axPos val="l"/>
        <c:numFmt formatCode="General" sourceLinked="1"/>
        <c:majorTickMark val="out"/>
        <c:minorTickMark val="cross"/>
        <c:tickLblPos val="nextTo"/>
        <c:crossAx val="88627840"/>
        <c:crosses val="autoZero"/>
        <c:crossBetween val="between"/>
      </c:valAx>
    </c:plotArea>
    <c:plotVisOnly val="1"/>
    <c:dispBlanksAs val="zero"/>
    <c:showDLblsOverMax val="1"/>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C8B33D-0ED0-4D55-BBA1-8FCB3C2A1C9A}"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cs-CZ"/>
        </a:p>
      </dgm:t>
    </dgm:pt>
    <dgm:pt modelId="{D1065589-9131-47D9-8E11-9D432C57FF6F}">
      <dgm:prSet phldrT="[Text]"/>
      <dgm:spPr/>
      <dgm:t>
        <a:bodyPr/>
        <a:lstStyle/>
        <a:p>
          <a:r>
            <a:rPr lang="cs-CZ"/>
            <a:t>1. stupeň: Amorální organizace</a:t>
          </a:r>
        </a:p>
      </dgm:t>
    </dgm:pt>
    <dgm:pt modelId="{CFAFA923-62A8-4909-AE9D-895C98D412A6}" type="parTrans" cxnId="{137A4D6C-6FBB-4234-800B-553342D73594}">
      <dgm:prSet/>
      <dgm:spPr/>
      <dgm:t>
        <a:bodyPr/>
        <a:lstStyle/>
        <a:p>
          <a:endParaRPr lang="cs-CZ"/>
        </a:p>
      </dgm:t>
    </dgm:pt>
    <dgm:pt modelId="{F69706C1-E912-47DE-A93C-143551DE95CB}" type="sibTrans" cxnId="{137A4D6C-6FBB-4234-800B-553342D73594}">
      <dgm:prSet/>
      <dgm:spPr/>
      <dgm:t>
        <a:bodyPr/>
        <a:lstStyle/>
        <a:p>
          <a:endParaRPr lang="cs-CZ"/>
        </a:p>
      </dgm:t>
    </dgm:pt>
    <dgm:pt modelId="{A5033E97-6677-4A10-81B4-D51F8F6122AB}">
      <dgm:prSet phldrT="[Text]"/>
      <dgm:spPr/>
      <dgm:t>
        <a:bodyPr/>
        <a:lstStyle/>
        <a:p>
          <a:r>
            <a:rPr lang="cs-CZ"/>
            <a:t>2. stupeň: Formálně právní organizace</a:t>
          </a:r>
        </a:p>
      </dgm:t>
    </dgm:pt>
    <dgm:pt modelId="{3DA0024D-6AAF-4474-8156-4029ACA5AF7F}" type="parTrans" cxnId="{2BC211E0-BB71-488D-9B7D-084D405A03BB}">
      <dgm:prSet/>
      <dgm:spPr/>
      <dgm:t>
        <a:bodyPr/>
        <a:lstStyle/>
        <a:p>
          <a:endParaRPr lang="cs-CZ"/>
        </a:p>
      </dgm:t>
    </dgm:pt>
    <dgm:pt modelId="{637057FB-860A-4EA2-849A-A8E17B0D8D3B}" type="sibTrans" cxnId="{2BC211E0-BB71-488D-9B7D-084D405A03BB}">
      <dgm:prSet/>
      <dgm:spPr/>
      <dgm:t>
        <a:bodyPr/>
        <a:lstStyle/>
        <a:p>
          <a:endParaRPr lang="cs-CZ"/>
        </a:p>
      </dgm:t>
    </dgm:pt>
    <dgm:pt modelId="{BFB5A2D0-87F9-481C-AE5F-83E7207FB9FC}">
      <dgm:prSet phldrT="[Text]"/>
      <dgm:spPr/>
      <dgm:t>
        <a:bodyPr/>
        <a:lstStyle/>
        <a:p>
          <a:r>
            <a:rPr lang="cs-CZ"/>
            <a:t>3. stupeň: Společensky odpovědná organizace</a:t>
          </a:r>
        </a:p>
      </dgm:t>
    </dgm:pt>
    <dgm:pt modelId="{EB69D8E7-D590-435A-BEEA-7DC78F3CF1DF}" type="parTrans" cxnId="{317F96D0-DB63-4D85-AA86-B362949D2080}">
      <dgm:prSet/>
      <dgm:spPr/>
      <dgm:t>
        <a:bodyPr/>
        <a:lstStyle/>
        <a:p>
          <a:endParaRPr lang="cs-CZ"/>
        </a:p>
      </dgm:t>
    </dgm:pt>
    <dgm:pt modelId="{EAC42936-1472-4B2F-BAFA-1490C4B35EE3}" type="sibTrans" cxnId="{317F96D0-DB63-4D85-AA86-B362949D2080}">
      <dgm:prSet/>
      <dgm:spPr/>
      <dgm:t>
        <a:bodyPr/>
        <a:lstStyle/>
        <a:p>
          <a:endParaRPr lang="cs-CZ"/>
        </a:p>
      </dgm:t>
    </dgm:pt>
    <dgm:pt modelId="{986D0F02-32AE-43B0-817C-51973456DC83}">
      <dgm:prSet phldrT="[Text]"/>
      <dgm:spPr/>
      <dgm:t>
        <a:bodyPr/>
        <a:lstStyle/>
        <a:p>
          <a:r>
            <a:rPr lang="cs-CZ"/>
            <a:t>4. stupeň: Eticky se rodící organizace</a:t>
          </a:r>
        </a:p>
      </dgm:t>
    </dgm:pt>
    <dgm:pt modelId="{E2762F1C-5750-4177-94CE-1EC98317E15E}" type="parTrans" cxnId="{A50DB7F4-7003-48CA-8C3C-D236CBC06942}">
      <dgm:prSet/>
      <dgm:spPr/>
      <dgm:t>
        <a:bodyPr/>
        <a:lstStyle/>
        <a:p>
          <a:endParaRPr lang="cs-CZ"/>
        </a:p>
      </dgm:t>
    </dgm:pt>
    <dgm:pt modelId="{E02B9363-FD76-4355-8F28-F93CC9C013D3}" type="sibTrans" cxnId="{A50DB7F4-7003-48CA-8C3C-D236CBC06942}">
      <dgm:prSet/>
      <dgm:spPr/>
      <dgm:t>
        <a:bodyPr/>
        <a:lstStyle/>
        <a:p>
          <a:endParaRPr lang="cs-CZ"/>
        </a:p>
      </dgm:t>
    </dgm:pt>
    <dgm:pt modelId="{40F52B52-EF55-4643-BF5D-FA83E477B7AB}">
      <dgm:prSet phldrT="[Text]"/>
      <dgm:spPr/>
      <dgm:t>
        <a:bodyPr/>
        <a:lstStyle/>
        <a:p>
          <a:r>
            <a:rPr lang="cs-CZ"/>
            <a:t>5. stupeň: Etická organizace</a:t>
          </a:r>
        </a:p>
      </dgm:t>
    </dgm:pt>
    <dgm:pt modelId="{D21F6025-B076-4A66-83B1-8BFCCB8180DD}" type="parTrans" cxnId="{A737F714-C47E-415C-AA18-70ACCC5F7547}">
      <dgm:prSet/>
      <dgm:spPr/>
      <dgm:t>
        <a:bodyPr/>
        <a:lstStyle/>
        <a:p>
          <a:endParaRPr lang="cs-CZ"/>
        </a:p>
      </dgm:t>
    </dgm:pt>
    <dgm:pt modelId="{F712F0A5-5FDB-49C4-B290-F1EA047DACA2}" type="sibTrans" cxnId="{A737F714-C47E-415C-AA18-70ACCC5F7547}">
      <dgm:prSet/>
      <dgm:spPr/>
      <dgm:t>
        <a:bodyPr/>
        <a:lstStyle/>
        <a:p>
          <a:endParaRPr lang="cs-CZ"/>
        </a:p>
      </dgm:t>
    </dgm:pt>
    <dgm:pt modelId="{EDC41A14-F834-425D-B4BF-56EB97C102D4}" type="pres">
      <dgm:prSet presAssocID="{34C8B33D-0ED0-4D55-BBA1-8FCB3C2A1C9A}" presName="rootnode" presStyleCnt="0">
        <dgm:presLayoutVars>
          <dgm:chMax/>
          <dgm:chPref/>
          <dgm:dir/>
          <dgm:animLvl val="lvl"/>
        </dgm:presLayoutVars>
      </dgm:prSet>
      <dgm:spPr/>
      <dgm:t>
        <a:bodyPr/>
        <a:lstStyle/>
        <a:p>
          <a:endParaRPr lang="cs-CZ"/>
        </a:p>
      </dgm:t>
    </dgm:pt>
    <dgm:pt modelId="{143AED9A-2342-4D80-8268-04DD55267404}" type="pres">
      <dgm:prSet presAssocID="{D1065589-9131-47D9-8E11-9D432C57FF6F}" presName="composite" presStyleCnt="0"/>
      <dgm:spPr/>
    </dgm:pt>
    <dgm:pt modelId="{4A5D18C7-0383-429C-B887-D5C35D088349}" type="pres">
      <dgm:prSet presAssocID="{D1065589-9131-47D9-8E11-9D432C57FF6F}" presName="LShape" presStyleLbl="alignNode1" presStyleIdx="0" presStyleCnt="9"/>
      <dgm:spPr/>
    </dgm:pt>
    <dgm:pt modelId="{844D9442-0A1C-4041-B3EA-B5B696EE83CA}" type="pres">
      <dgm:prSet presAssocID="{D1065589-9131-47D9-8E11-9D432C57FF6F}" presName="ParentText" presStyleLbl="revTx" presStyleIdx="0" presStyleCnt="5">
        <dgm:presLayoutVars>
          <dgm:chMax val="0"/>
          <dgm:chPref val="0"/>
          <dgm:bulletEnabled val="1"/>
        </dgm:presLayoutVars>
      </dgm:prSet>
      <dgm:spPr/>
      <dgm:t>
        <a:bodyPr/>
        <a:lstStyle/>
        <a:p>
          <a:endParaRPr lang="cs-CZ"/>
        </a:p>
      </dgm:t>
    </dgm:pt>
    <dgm:pt modelId="{CC3E5EF9-1101-45BB-8A62-1A38A5324044}" type="pres">
      <dgm:prSet presAssocID="{D1065589-9131-47D9-8E11-9D432C57FF6F}" presName="Triangle" presStyleLbl="alignNode1" presStyleIdx="1" presStyleCnt="9"/>
      <dgm:spPr/>
    </dgm:pt>
    <dgm:pt modelId="{A8B4E4CB-FE5D-4215-B4AC-D3B8F2E3B0B8}" type="pres">
      <dgm:prSet presAssocID="{F69706C1-E912-47DE-A93C-143551DE95CB}" presName="sibTrans" presStyleCnt="0"/>
      <dgm:spPr/>
    </dgm:pt>
    <dgm:pt modelId="{3725ABE3-D05E-4880-A1DC-2DF6A26A2BB1}" type="pres">
      <dgm:prSet presAssocID="{F69706C1-E912-47DE-A93C-143551DE95CB}" presName="space" presStyleCnt="0"/>
      <dgm:spPr/>
    </dgm:pt>
    <dgm:pt modelId="{EED93ED3-C23F-444C-A32D-6764FE49E213}" type="pres">
      <dgm:prSet presAssocID="{A5033E97-6677-4A10-81B4-D51F8F6122AB}" presName="composite" presStyleCnt="0"/>
      <dgm:spPr/>
    </dgm:pt>
    <dgm:pt modelId="{31835E4D-2ED7-4EFB-BA21-5A1433967421}" type="pres">
      <dgm:prSet presAssocID="{A5033E97-6677-4A10-81B4-D51F8F6122AB}" presName="LShape" presStyleLbl="alignNode1" presStyleIdx="2" presStyleCnt="9"/>
      <dgm:spPr/>
    </dgm:pt>
    <dgm:pt modelId="{708E0D15-EAE3-4EC8-B394-2848F286A0C1}" type="pres">
      <dgm:prSet presAssocID="{A5033E97-6677-4A10-81B4-D51F8F6122AB}" presName="ParentText" presStyleLbl="revTx" presStyleIdx="1" presStyleCnt="5">
        <dgm:presLayoutVars>
          <dgm:chMax val="0"/>
          <dgm:chPref val="0"/>
          <dgm:bulletEnabled val="1"/>
        </dgm:presLayoutVars>
      </dgm:prSet>
      <dgm:spPr/>
      <dgm:t>
        <a:bodyPr/>
        <a:lstStyle/>
        <a:p>
          <a:endParaRPr lang="cs-CZ"/>
        </a:p>
      </dgm:t>
    </dgm:pt>
    <dgm:pt modelId="{FA3E8807-C760-45CC-A69B-38098AF5BBE0}" type="pres">
      <dgm:prSet presAssocID="{A5033E97-6677-4A10-81B4-D51F8F6122AB}" presName="Triangle" presStyleLbl="alignNode1" presStyleIdx="3" presStyleCnt="9"/>
      <dgm:spPr/>
    </dgm:pt>
    <dgm:pt modelId="{A5CFFFCE-D934-463E-AD1A-B8A93D218125}" type="pres">
      <dgm:prSet presAssocID="{637057FB-860A-4EA2-849A-A8E17B0D8D3B}" presName="sibTrans" presStyleCnt="0"/>
      <dgm:spPr/>
    </dgm:pt>
    <dgm:pt modelId="{E8EBF513-437D-4F60-93CA-A81BF982118D}" type="pres">
      <dgm:prSet presAssocID="{637057FB-860A-4EA2-849A-A8E17B0D8D3B}" presName="space" presStyleCnt="0"/>
      <dgm:spPr/>
    </dgm:pt>
    <dgm:pt modelId="{8176B40E-568F-4313-AD9F-A38DB167E298}" type="pres">
      <dgm:prSet presAssocID="{BFB5A2D0-87F9-481C-AE5F-83E7207FB9FC}" presName="composite" presStyleCnt="0"/>
      <dgm:spPr/>
    </dgm:pt>
    <dgm:pt modelId="{86E47B2C-CCBA-418C-AC65-E06EC312E79C}" type="pres">
      <dgm:prSet presAssocID="{BFB5A2D0-87F9-481C-AE5F-83E7207FB9FC}" presName="LShape" presStyleLbl="alignNode1" presStyleIdx="4" presStyleCnt="9"/>
      <dgm:spPr/>
    </dgm:pt>
    <dgm:pt modelId="{F4A3E54A-DB64-418C-9673-46AB5D3966F3}" type="pres">
      <dgm:prSet presAssocID="{BFB5A2D0-87F9-481C-AE5F-83E7207FB9FC}" presName="ParentText" presStyleLbl="revTx" presStyleIdx="2" presStyleCnt="5">
        <dgm:presLayoutVars>
          <dgm:chMax val="0"/>
          <dgm:chPref val="0"/>
          <dgm:bulletEnabled val="1"/>
        </dgm:presLayoutVars>
      </dgm:prSet>
      <dgm:spPr/>
      <dgm:t>
        <a:bodyPr/>
        <a:lstStyle/>
        <a:p>
          <a:endParaRPr lang="cs-CZ"/>
        </a:p>
      </dgm:t>
    </dgm:pt>
    <dgm:pt modelId="{18E8DD00-56CB-4128-BE4A-B3F847D3BC52}" type="pres">
      <dgm:prSet presAssocID="{BFB5A2D0-87F9-481C-AE5F-83E7207FB9FC}" presName="Triangle" presStyleLbl="alignNode1" presStyleIdx="5" presStyleCnt="9"/>
      <dgm:spPr/>
    </dgm:pt>
    <dgm:pt modelId="{0939757D-F2A2-4BC0-A71D-E71E3FC9D5F7}" type="pres">
      <dgm:prSet presAssocID="{EAC42936-1472-4B2F-BAFA-1490C4B35EE3}" presName="sibTrans" presStyleCnt="0"/>
      <dgm:spPr/>
    </dgm:pt>
    <dgm:pt modelId="{92EFD636-A83B-480A-AF38-2E405098067D}" type="pres">
      <dgm:prSet presAssocID="{EAC42936-1472-4B2F-BAFA-1490C4B35EE3}" presName="space" presStyleCnt="0"/>
      <dgm:spPr/>
    </dgm:pt>
    <dgm:pt modelId="{32A7764D-83E3-4E4F-B356-3786280A833D}" type="pres">
      <dgm:prSet presAssocID="{986D0F02-32AE-43B0-817C-51973456DC83}" presName="composite" presStyleCnt="0"/>
      <dgm:spPr/>
    </dgm:pt>
    <dgm:pt modelId="{68E175AB-00B5-4FE9-87AD-62735DEABB84}" type="pres">
      <dgm:prSet presAssocID="{986D0F02-32AE-43B0-817C-51973456DC83}" presName="LShape" presStyleLbl="alignNode1" presStyleIdx="6" presStyleCnt="9"/>
      <dgm:spPr/>
    </dgm:pt>
    <dgm:pt modelId="{75AB445D-FD00-4CE9-BF18-AB457AB81213}" type="pres">
      <dgm:prSet presAssocID="{986D0F02-32AE-43B0-817C-51973456DC83}" presName="ParentText" presStyleLbl="revTx" presStyleIdx="3" presStyleCnt="5">
        <dgm:presLayoutVars>
          <dgm:chMax val="0"/>
          <dgm:chPref val="0"/>
          <dgm:bulletEnabled val="1"/>
        </dgm:presLayoutVars>
      </dgm:prSet>
      <dgm:spPr/>
      <dgm:t>
        <a:bodyPr/>
        <a:lstStyle/>
        <a:p>
          <a:endParaRPr lang="cs-CZ"/>
        </a:p>
      </dgm:t>
    </dgm:pt>
    <dgm:pt modelId="{6010924F-6BF9-42C8-AB91-7DB7E98A2C9C}" type="pres">
      <dgm:prSet presAssocID="{986D0F02-32AE-43B0-817C-51973456DC83}" presName="Triangle" presStyleLbl="alignNode1" presStyleIdx="7" presStyleCnt="9"/>
      <dgm:spPr/>
    </dgm:pt>
    <dgm:pt modelId="{BBF00D31-BF35-4C5E-B0AD-1C55B3E62EEC}" type="pres">
      <dgm:prSet presAssocID="{E02B9363-FD76-4355-8F28-F93CC9C013D3}" presName="sibTrans" presStyleCnt="0"/>
      <dgm:spPr/>
    </dgm:pt>
    <dgm:pt modelId="{EAA60D36-BE5B-493A-8603-4F4909C07BAF}" type="pres">
      <dgm:prSet presAssocID="{E02B9363-FD76-4355-8F28-F93CC9C013D3}" presName="space" presStyleCnt="0"/>
      <dgm:spPr/>
    </dgm:pt>
    <dgm:pt modelId="{C59022DC-4B7C-4FCA-879D-8DC6544B0C0F}" type="pres">
      <dgm:prSet presAssocID="{40F52B52-EF55-4643-BF5D-FA83E477B7AB}" presName="composite" presStyleCnt="0"/>
      <dgm:spPr/>
    </dgm:pt>
    <dgm:pt modelId="{21E54F57-D391-4525-BAD4-EDC8782DD7F0}" type="pres">
      <dgm:prSet presAssocID="{40F52B52-EF55-4643-BF5D-FA83E477B7AB}" presName="LShape" presStyleLbl="alignNode1" presStyleIdx="8" presStyleCnt="9"/>
      <dgm:spPr/>
    </dgm:pt>
    <dgm:pt modelId="{242D7C8B-0917-4C94-93DC-F062A88B0033}" type="pres">
      <dgm:prSet presAssocID="{40F52B52-EF55-4643-BF5D-FA83E477B7AB}" presName="ParentText" presStyleLbl="revTx" presStyleIdx="4" presStyleCnt="5">
        <dgm:presLayoutVars>
          <dgm:chMax val="0"/>
          <dgm:chPref val="0"/>
          <dgm:bulletEnabled val="1"/>
        </dgm:presLayoutVars>
      </dgm:prSet>
      <dgm:spPr/>
      <dgm:t>
        <a:bodyPr/>
        <a:lstStyle/>
        <a:p>
          <a:endParaRPr lang="cs-CZ"/>
        </a:p>
      </dgm:t>
    </dgm:pt>
  </dgm:ptLst>
  <dgm:cxnLst>
    <dgm:cxn modelId="{A737F714-C47E-415C-AA18-70ACCC5F7547}" srcId="{34C8B33D-0ED0-4D55-BBA1-8FCB3C2A1C9A}" destId="{40F52B52-EF55-4643-BF5D-FA83E477B7AB}" srcOrd="4" destOrd="0" parTransId="{D21F6025-B076-4A66-83B1-8BFCCB8180DD}" sibTransId="{F712F0A5-5FDB-49C4-B290-F1EA047DACA2}"/>
    <dgm:cxn modelId="{1A108544-9F84-455B-A1E4-9EF985904C16}" type="presOf" srcId="{986D0F02-32AE-43B0-817C-51973456DC83}" destId="{75AB445D-FD00-4CE9-BF18-AB457AB81213}" srcOrd="0" destOrd="0" presId="urn:microsoft.com/office/officeart/2009/3/layout/StepUpProcess"/>
    <dgm:cxn modelId="{57B443FD-0D46-4841-943D-FB69B1FA5EFD}" type="presOf" srcId="{34C8B33D-0ED0-4D55-BBA1-8FCB3C2A1C9A}" destId="{EDC41A14-F834-425D-B4BF-56EB97C102D4}" srcOrd="0" destOrd="0" presId="urn:microsoft.com/office/officeart/2009/3/layout/StepUpProcess"/>
    <dgm:cxn modelId="{2BC211E0-BB71-488D-9B7D-084D405A03BB}" srcId="{34C8B33D-0ED0-4D55-BBA1-8FCB3C2A1C9A}" destId="{A5033E97-6677-4A10-81B4-D51F8F6122AB}" srcOrd="1" destOrd="0" parTransId="{3DA0024D-6AAF-4474-8156-4029ACA5AF7F}" sibTransId="{637057FB-860A-4EA2-849A-A8E17B0D8D3B}"/>
    <dgm:cxn modelId="{CEA085B0-518E-4F94-96C2-A3C30A621B7C}" type="presOf" srcId="{40F52B52-EF55-4643-BF5D-FA83E477B7AB}" destId="{242D7C8B-0917-4C94-93DC-F062A88B0033}" srcOrd="0" destOrd="0" presId="urn:microsoft.com/office/officeart/2009/3/layout/StepUpProcess"/>
    <dgm:cxn modelId="{317F96D0-DB63-4D85-AA86-B362949D2080}" srcId="{34C8B33D-0ED0-4D55-BBA1-8FCB3C2A1C9A}" destId="{BFB5A2D0-87F9-481C-AE5F-83E7207FB9FC}" srcOrd="2" destOrd="0" parTransId="{EB69D8E7-D590-435A-BEEA-7DC78F3CF1DF}" sibTransId="{EAC42936-1472-4B2F-BAFA-1490C4B35EE3}"/>
    <dgm:cxn modelId="{52CB093B-42B4-44EC-B9BD-8A953DD5245D}" type="presOf" srcId="{D1065589-9131-47D9-8E11-9D432C57FF6F}" destId="{844D9442-0A1C-4041-B3EA-B5B696EE83CA}" srcOrd="0" destOrd="0" presId="urn:microsoft.com/office/officeart/2009/3/layout/StepUpProcess"/>
    <dgm:cxn modelId="{7DA956DC-4F79-4E9D-BAFF-65A87E73ECF4}" type="presOf" srcId="{BFB5A2D0-87F9-481C-AE5F-83E7207FB9FC}" destId="{F4A3E54A-DB64-418C-9673-46AB5D3966F3}" srcOrd="0" destOrd="0" presId="urn:microsoft.com/office/officeart/2009/3/layout/StepUpProcess"/>
    <dgm:cxn modelId="{A50DB7F4-7003-48CA-8C3C-D236CBC06942}" srcId="{34C8B33D-0ED0-4D55-BBA1-8FCB3C2A1C9A}" destId="{986D0F02-32AE-43B0-817C-51973456DC83}" srcOrd="3" destOrd="0" parTransId="{E2762F1C-5750-4177-94CE-1EC98317E15E}" sibTransId="{E02B9363-FD76-4355-8F28-F93CC9C013D3}"/>
    <dgm:cxn modelId="{AB2E7141-673F-4FDF-9A80-DC82C7242FD4}" type="presOf" srcId="{A5033E97-6677-4A10-81B4-D51F8F6122AB}" destId="{708E0D15-EAE3-4EC8-B394-2848F286A0C1}" srcOrd="0" destOrd="0" presId="urn:microsoft.com/office/officeart/2009/3/layout/StepUpProcess"/>
    <dgm:cxn modelId="{137A4D6C-6FBB-4234-800B-553342D73594}" srcId="{34C8B33D-0ED0-4D55-BBA1-8FCB3C2A1C9A}" destId="{D1065589-9131-47D9-8E11-9D432C57FF6F}" srcOrd="0" destOrd="0" parTransId="{CFAFA923-62A8-4909-AE9D-895C98D412A6}" sibTransId="{F69706C1-E912-47DE-A93C-143551DE95CB}"/>
    <dgm:cxn modelId="{C0BE82BC-D96C-4914-A177-DD9521A7BA43}" type="presParOf" srcId="{EDC41A14-F834-425D-B4BF-56EB97C102D4}" destId="{143AED9A-2342-4D80-8268-04DD55267404}" srcOrd="0" destOrd="0" presId="urn:microsoft.com/office/officeart/2009/3/layout/StepUpProcess"/>
    <dgm:cxn modelId="{49B67B54-E6CB-4761-BEA8-B4B9F0E5873B}" type="presParOf" srcId="{143AED9A-2342-4D80-8268-04DD55267404}" destId="{4A5D18C7-0383-429C-B887-D5C35D088349}" srcOrd="0" destOrd="0" presId="urn:microsoft.com/office/officeart/2009/3/layout/StepUpProcess"/>
    <dgm:cxn modelId="{03B6E525-CCE9-4255-9F7B-C3F6F553105F}" type="presParOf" srcId="{143AED9A-2342-4D80-8268-04DD55267404}" destId="{844D9442-0A1C-4041-B3EA-B5B696EE83CA}" srcOrd="1" destOrd="0" presId="urn:microsoft.com/office/officeart/2009/3/layout/StepUpProcess"/>
    <dgm:cxn modelId="{AC7CC112-46EA-4F68-90E0-9150715A01DD}" type="presParOf" srcId="{143AED9A-2342-4D80-8268-04DD55267404}" destId="{CC3E5EF9-1101-45BB-8A62-1A38A5324044}" srcOrd="2" destOrd="0" presId="urn:microsoft.com/office/officeart/2009/3/layout/StepUpProcess"/>
    <dgm:cxn modelId="{043DB121-E9A7-438D-BC9E-1C1B0B6C217E}" type="presParOf" srcId="{EDC41A14-F834-425D-B4BF-56EB97C102D4}" destId="{A8B4E4CB-FE5D-4215-B4AC-D3B8F2E3B0B8}" srcOrd="1" destOrd="0" presId="urn:microsoft.com/office/officeart/2009/3/layout/StepUpProcess"/>
    <dgm:cxn modelId="{66F92D00-6FE7-48B6-8AB9-FD6E417908EF}" type="presParOf" srcId="{A8B4E4CB-FE5D-4215-B4AC-D3B8F2E3B0B8}" destId="{3725ABE3-D05E-4880-A1DC-2DF6A26A2BB1}" srcOrd="0" destOrd="0" presId="urn:microsoft.com/office/officeart/2009/3/layout/StepUpProcess"/>
    <dgm:cxn modelId="{9CB5406F-5337-48C0-B659-1DA797C439E1}" type="presParOf" srcId="{EDC41A14-F834-425D-B4BF-56EB97C102D4}" destId="{EED93ED3-C23F-444C-A32D-6764FE49E213}" srcOrd="2" destOrd="0" presId="urn:microsoft.com/office/officeart/2009/3/layout/StepUpProcess"/>
    <dgm:cxn modelId="{4DD7BB2E-3E9F-47B9-BECB-AC2EEC2DD956}" type="presParOf" srcId="{EED93ED3-C23F-444C-A32D-6764FE49E213}" destId="{31835E4D-2ED7-4EFB-BA21-5A1433967421}" srcOrd="0" destOrd="0" presId="urn:microsoft.com/office/officeart/2009/3/layout/StepUpProcess"/>
    <dgm:cxn modelId="{60078FC9-7955-4FAF-BC6E-DD13CE1D9686}" type="presParOf" srcId="{EED93ED3-C23F-444C-A32D-6764FE49E213}" destId="{708E0D15-EAE3-4EC8-B394-2848F286A0C1}" srcOrd="1" destOrd="0" presId="urn:microsoft.com/office/officeart/2009/3/layout/StepUpProcess"/>
    <dgm:cxn modelId="{F29DB0E2-31C2-4C6D-BC75-C99053914787}" type="presParOf" srcId="{EED93ED3-C23F-444C-A32D-6764FE49E213}" destId="{FA3E8807-C760-45CC-A69B-38098AF5BBE0}" srcOrd="2" destOrd="0" presId="urn:microsoft.com/office/officeart/2009/3/layout/StepUpProcess"/>
    <dgm:cxn modelId="{EE42B465-7E99-4F27-9C22-E75C2579F77D}" type="presParOf" srcId="{EDC41A14-F834-425D-B4BF-56EB97C102D4}" destId="{A5CFFFCE-D934-463E-AD1A-B8A93D218125}" srcOrd="3" destOrd="0" presId="urn:microsoft.com/office/officeart/2009/3/layout/StepUpProcess"/>
    <dgm:cxn modelId="{54296F95-E932-460F-BC1B-65B359637FC0}" type="presParOf" srcId="{A5CFFFCE-D934-463E-AD1A-B8A93D218125}" destId="{E8EBF513-437D-4F60-93CA-A81BF982118D}" srcOrd="0" destOrd="0" presId="urn:microsoft.com/office/officeart/2009/3/layout/StepUpProcess"/>
    <dgm:cxn modelId="{C1245FF6-79EE-441D-8B29-32160404D314}" type="presParOf" srcId="{EDC41A14-F834-425D-B4BF-56EB97C102D4}" destId="{8176B40E-568F-4313-AD9F-A38DB167E298}" srcOrd="4" destOrd="0" presId="urn:microsoft.com/office/officeart/2009/3/layout/StepUpProcess"/>
    <dgm:cxn modelId="{4784D856-B2DB-4742-A6AB-813FF9AEDE4D}" type="presParOf" srcId="{8176B40E-568F-4313-AD9F-A38DB167E298}" destId="{86E47B2C-CCBA-418C-AC65-E06EC312E79C}" srcOrd="0" destOrd="0" presId="urn:microsoft.com/office/officeart/2009/3/layout/StepUpProcess"/>
    <dgm:cxn modelId="{6AA20971-9152-4271-8520-F7D074DA8821}" type="presParOf" srcId="{8176B40E-568F-4313-AD9F-A38DB167E298}" destId="{F4A3E54A-DB64-418C-9673-46AB5D3966F3}" srcOrd="1" destOrd="0" presId="urn:microsoft.com/office/officeart/2009/3/layout/StepUpProcess"/>
    <dgm:cxn modelId="{85428380-3286-4455-AFF4-A47162EE8A47}" type="presParOf" srcId="{8176B40E-568F-4313-AD9F-A38DB167E298}" destId="{18E8DD00-56CB-4128-BE4A-B3F847D3BC52}" srcOrd="2" destOrd="0" presId="urn:microsoft.com/office/officeart/2009/3/layout/StepUpProcess"/>
    <dgm:cxn modelId="{D245E5C2-D43F-435A-AE69-C94A2A0C7CD7}" type="presParOf" srcId="{EDC41A14-F834-425D-B4BF-56EB97C102D4}" destId="{0939757D-F2A2-4BC0-A71D-E71E3FC9D5F7}" srcOrd="5" destOrd="0" presId="urn:microsoft.com/office/officeart/2009/3/layout/StepUpProcess"/>
    <dgm:cxn modelId="{0C134418-978E-4D37-90C9-7D1220F9D103}" type="presParOf" srcId="{0939757D-F2A2-4BC0-A71D-E71E3FC9D5F7}" destId="{92EFD636-A83B-480A-AF38-2E405098067D}" srcOrd="0" destOrd="0" presId="urn:microsoft.com/office/officeart/2009/3/layout/StepUpProcess"/>
    <dgm:cxn modelId="{8D66A893-582D-4BE9-BB96-F9294DB3D35F}" type="presParOf" srcId="{EDC41A14-F834-425D-B4BF-56EB97C102D4}" destId="{32A7764D-83E3-4E4F-B356-3786280A833D}" srcOrd="6" destOrd="0" presId="urn:microsoft.com/office/officeart/2009/3/layout/StepUpProcess"/>
    <dgm:cxn modelId="{DF312E8E-3B5D-4F02-8EDB-7E1A74758ADE}" type="presParOf" srcId="{32A7764D-83E3-4E4F-B356-3786280A833D}" destId="{68E175AB-00B5-4FE9-87AD-62735DEABB84}" srcOrd="0" destOrd="0" presId="urn:microsoft.com/office/officeart/2009/3/layout/StepUpProcess"/>
    <dgm:cxn modelId="{F65ED308-7205-4849-B414-5F6F12298BDA}" type="presParOf" srcId="{32A7764D-83E3-4E4F-B356-3786280A833D}" destId="{75AB445D-FD00-4CE9-BF18-AB457AB81213}" srcOrd="1" destOrd="0" presId="urn:microsoft.com/office/officeart/2009/3/layout/StepUpProcess"/>
    <dgm:cxn modelId="{59145FA0-9698-4C22-BAA2-FB29C2F0B423}" type="presParOf" srcId="{32A7764D-83E3-4E4F-B356-3786280A833D}" destId="{6010924F-6BF9-42C8-AB91-7DB7E98A2C9C}" srcOrd="2" destOrd="0" presId="urn:microsoft.com/office/officeart/2009/3/layout/StepUpProcess"/>
    <dgm:cxn modelId="{46EBDA3B-DFC4-4F6A-866F-671588BE5D08}" type="presParOf" srcId="{EDC41A14-F834-425D-B4BF-56EB97C102D4}" destId="{BBF00D31-BF35-4C5E-B0AD-1C55B3E62EEC}" srcOrd="7" destOrd="0" presId="urn:microsoft.com/office/officeart/2009/3/layout/StepUpProcess"/>
    <dgm:cxn modelId="{4CA29AF7-DFD5-48D6-BF60-7190DD1D9294}" type="presParOf" srcId="{BBF00D31-BF35-4C5E-B0AD-1C55B3E62EEC}" destId="{EAA60D36-BE5B-493A-8603-4F4909C07BAF}" srcOrd="0" destOrd="0" presId="urn:microsoft.com/office/officeart/2009/3/layout/StepUpProcess"/>
    <dgm:cxn modelId="{9E664042-EA80-4A5C-AF36-3883A022B50D}" type="presParOf" srcId="{EDC41A14-F834-425D-B4BF-56EB97C102D4}" destId="{C59022DC-4B7C-4FCA-879D-8DC6544B0C0F}" srcOrd="8" destOrd="0" presId="urn:microsoft.com/office/officeart/2009/3/layout/StepUpProcess"/>
    <dgm:cxn modelId="{F6FB193A-1F20-4291-B11F-053DF5505464}" type="presParOf" srcId="{C59022DC-4B7C-4FCA-879D-8DC6544B0C0F}" destId="{21E54F57-D391-4525-BAD4-EDC8782DD7F0}" srcOrd="0" destOrd="0" presId="urn:microsoft.com/office/officeart/2009/3/layout/StepUpProcess"/>
    <dgm:cxn modelId="{2F0EC8B4-6F34-492D-80D8-6E4798BAA042}" type="presParOf" srcId="{C59022DC-4B7C-4FCA-879D-8DC6544B0C0F}" destId="{242D7C8B-0917-4C94-93DC-F062A88B0033}" srcOrd="1" destOrd="0" presId="urn:microsoft.com/office/officeart/2009/3/layout/StepUp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D18C7-0383-429C-B887-D5C35D088349}">
      <dsp:nvSpPr>
        <dsp:cNvPr id="0" name=""/>
        <dsp:cNvSpPr/>
      </dsp:nvSpPr>
      <dsp:spPr>
        <a:xfrm rot="5400000">
          <a:off x="245460" y="766244"/>
          <a:ext cx="514386" cy="8559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D9442-0A1C-4041-B3EA-B5B696EE83CA}">
      <dsp:nvSpPr>
        <dsp:cNvPr id="0" name=""/>
        <dsp:cNvSpPr/>
      </dsp:nvSpPr>
      <dsp:spPr>
        <a:xfrm>
          <a:off x="159597" y="1021982"/>
          <a:ext cx="772735" cy="677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cs-CZ" sz="1000" kern="1200"/>
            <a:t>1. stupeň: Amorální organizace</a:t>
          </a:r>
        </a:p>
      </dsp:txBody>
      <dsp:txXfrm>
        <a:off x="159597" y="1021982"/>
        <a:ext cx="772735" cy="677348"/>
      </dsp:txXfrm>
    </dsp:sp>
    <dsp:sp modelId="{CC3E5EF9-1101-45BB-8A62-1A38A5324044}">
      <dsp:nvSpPr>
        <dsp:cNvPr id="0" name=""/>
        <dsp:cNvSpPr/>
      </dsp:nvSpPr>
      <dsp:spPr>
        <a:xfrm>
          <a:off x="786533" y="703230"/>
          <a:ext cx="145799" cy="14579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835E4D-2ED7-4EFB-BA21-5A1433967421}">
      <dsp:nvSpPr>
        <dsp:cNvPr id="0" name=""/>
        <dsp:cNvSpPr/>
      </dsp:nvSpPr>
      <dsp:spPr>
        <a:xfrm rot="5400000">
          <a:off x="1191440" y="532160"/>
          <a:ext cx="514386" cy="8559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8E0D15-EAE3-4EC8-B394-2848F286A0C1}">
      <dsp:nvSpPr>
        <dsp:cNvPr id="0" name=""/>
        <dsp:cNvSpPr/>
      </dsp:nvSpPr>
      <dsp:spPr>
        <a:xfrm>
          <a:off x="1105576" y="787898"/>
          <a:ext cx="772735" cy="677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cs-CZ" sz="1000" kern="1200"/>
            <a:t>2. stupeň: Formálně právní organizace</a:t>
          </a:r>
        </a:p>
      </dsp:txBody>
      <dsp:txXfrm>
        <a:off x="1105576" y="787898"/>
        <a:ext cx="772735" cy="677348"/>
      </dsp:txXfrm>
    </dsp:sp>
    <dsp:sp modelId="{FA3E8807-C760-45CC-A69B-38098AF5BBE0}">
      <dsp:nvSpPr>
        <dsp:cNvPr id="0" name=""/>
        <dsp:cNvSpPr/>
      </dsp:nvSpPr>
      <dsp:spPr>
        <a:xfrm>
          <a:off x="1732513" y="469146"/>
          <a:ext cx="145799" cy="14579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E47B2C-CCBA-418C-AC65-E06EC312E79C}">
      <dsp:nvSpPr>
        <dsp:cNvPr id="0" name=""/>
        <dsp:cNvSpPr/>
      </dsp:nvSpPr>
      <dsp:spPr>
        <a:xfrm rot="5400000">
          <a:off x="2137419" y="298077"/>
          <a:ext cx="514386" cy="8559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A3E54A-DB64-418C-9673-46AB5D3966F3}">
      <dsp:nvSpPr>
        <dsp:cNvPr id="0" name=""/>
        <dsp:cNvSpPr/>
      </dsp:nvSpPr>
      <dsp:spPr>
        <a:xfrm>
          <a:off x="2051555" y="553815"/>
          <a:ext cx="772735" cy="677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cs-CZ" sz="1000" kern="1200"/>
            <a:t>3. stupeň: Společensky odpovědná organizace</a:t>
          </a:r>
        </a:p>
      </dsp:txBody>
      <dsp:txXfrm>
        <a:off x="2051555" y="553815"/>
        <a:ext cx="772735" cy="677348"/>
      </dsp:txXfrm>
    </dsp:sp>
    <dsp:sp modelId="{18E8DD00-56CB-4128-BE4A-B3F847D3BC52}">
      <dsp:nvSpPr>
        <dsp:cNvPr id="0" name=""/>
        <dsp:cNvSpPr/>
      </dsp:nvSpPr>
      <dsp:spPr>
        <a:xfrm>
          <a:off x="2678492" y="235063"/>
          <a:ext cx="145799" cy="14579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E175AB-00B5-4FE9-87AD-62735DEABB84}">
      <dsp:nvSpPr>
        <dsp:cNvPr id="0" name=""/>
        <dsp:cNvSpPr/>
      </dsp:nvSpPr>
      <dsp:spPr>
        <a:xfrm rot="5400000">
          <a:off x="3083399" y="63993"/>
          <a:ext cx="514386" cy="8559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AB445D-FD00-4CE9-BF18-AB457AB81213}">
      <dsp:nvSpPr>
        <dsp:cNvPr id="0" name=""/>
        <dsp:cNvSpPr/>
      </dsp:nvSpPr>
      <dsp:spPr>
        <a:xfrm>
          <a:off x="2997535" y="319731"/>
          <a:ext cx="772735" cy="677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cs-CZ" sz="1000" kern="1200"/>
            <a:t>4. stupeň: Eticky se rodící organizace</a:t>
          </a:r>
        </a:p>
      </dsp:txBody>
      <dsp:txXfrm>
        <a:off x="2997535" y="319731"/>
        <a:ext cx="772735" cy="677348"/>
      </dsp:txXfrm>
    </dsp:sp>
    <dsp:sp modelId="{6010924F-6BF9-42C8-AB91-7DB7E98A2C9C}">
      <dsp:nvSpPr>
        <dsp:cNvPr id="0" name=""/>
        <dsp:cNvSpPr/>
      </dsp:nvSpPr>
      <dsp:spPr>
        <a:xfrm>
          <a:off x="3624471" y="979"/>
          <a:ext cx="145799" cy="145799"/>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E54F57-D391-4525-BAD4-EDC8782DD7F0}">
      <dsp:nvSpPr>
        <dsp:cNvPr id="0" name=""/>
        <dsp:cNvSpPr/>
      </dsp:nvSpPr>
      <dsp:spPr>
        <a:xfrm rot="5400000">
          <a:off x="4029378" y="-170089"/>
          <a:ext cx="514386" cy="85592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2D7C8B-0917-4C94-93DC-F062A88B0033}">
      <dsp:nvSpPr>
        <dsp:cNvPr id="0" name=""/>
        <dsp:cNvSpPr/>
      </dsp:nvSpPr>
      <dsp:spPr>
        <a:xfrm>
          <a:off x="3943514" y="85648"/>
          <a:ext cx="772735" cy="6773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cs-CZ" sz="1000" kern="1200"/>
            <a:t>5. stupeň: Etická organizace</a:t>
          </a:r>
        </a:p>
      </dsp:txBody>
      <dsp:txXfrm>
        <a:off x="3943514" y="85648"/>
        <a:ext cx="772735" cy="67734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IDG09</b:Tag>
    <b:SourceType>InternetSite</b:SourceType>
    <b:Guid>{9BCE622A-B2E0-4B48-980E-1BB2576EFACC}</b:Guid>
    <b:Author>
      <b:Author>
        <b:Corporate>IDG a.s.</b:Corporate>
      </b:Author>
    </b:Author>
    <b:Title>www.idg.cz</b:Title>
    <b:Year>2009</b:Year>
    <b:InternetSiteTitle>Computerworld.cz</b:InternetSiteTitle>
    <b:URL>http://data.computerworld.cz/file/T100-2009-komplet.pdf</b:URL>
    <b:YearAccessed>2011</b:YearAccessed>
    <b:MonthAccessed>2</b:MonthAccessed>
    <b:DayAccessed>20</b:DayAccessed>
    <b:RefOrder>1</b:RefOrder>
  </b:Source>
  <b:Source>
    <b:Tag>Byz10</b:Tag>
    <b:SourceType>InternetSite</b:SourceType>
    <b:Guid>{2A34EA7B-C8FB-1A40-8856-00E239664D09}</b:Guid>
    <b:Title>Byznys pro společnost</b:Title>
    <b:InternetSiteTitle>Byznys pro společnost</b:InternetSiteTitle>
    <b:URL>http://www.byznysprospolecnost.cz/top-filantrop-2009/top-filantrop/top-filantrop-2009.html</b:URL>
    <b:Year>2010</b:Year>
    <b:YearAccessed>2011</b:YearAccessed>
    <b:MonthAccessed>1</b:MonthAccessed>
    <b:DayAccessed>5</b:DayAccessed>
    <b:Comments>žebříček top filantrop 2009</b:Comments>
    <b:RefOrder>2</b:RefOrder>
  </b:Source>
  <b:Source>
    <b:Tag>ESE11</b:Tag>
    <b:SourceType>InternetSite</b:SourceType>
    <b:Guid>{ACCBDA87-CF82-4FA9-A35D-67191C74600A}</b:Guid>
    <b:LCID>uz-Cyrl-UZ</b:LCID>
    <b:Title>ESET.cz</b:Title>
    <b:InternetSiteTitle>ESET</b:InternetSiteTitle>
    <b:Year>2011</b:Year>
    <b:Month>02</b:Month>
    <b:Day>01</b:Day>
    <b:YearAccessed>2011</b:YearAccessed>
    <b:MonthAccessed>02</b:MonthAccessed>
    <b:DayAccessed>24</b:DayAccessed>
    <b:URL>www.eset.cz</b:URL>
    <b:RefOrder>3</b:RefOrder>
  </b:Source>
  <b:Source>
    <b:Tag>CSR11</b:Tag>
    <b:SourceType>InternetSite</b:SourceType>
    <b:Guid>{A9EE4463-2D44-41BE-8044-DB3ACA5274D6}</b:Guid>
    <b:LCID>uz-Cyrl-UZ</b:LCID>
    <b:Title>CSR-Online</b:Title>
    <b:InternetSiteTitle>CSR Online</b:InternetSiteTitle>
    <b:Year>2011</b:Year>
    <b:Month>02</b:Month>
    <b:Day>01</b:Day>
    <b:YearAccessed>2011</b:YearAccessed>
    <b:MonthAccessed>02</b:MonthAccessed>
    <b:DayAccessed>24</b:DayAccessed>
    <b:URL>www.csr-online.cz</b:URL>
    <b:RefOrder>4</b:RefOrder>
  </b:Source>
  <b:Source>
    <b:Tag>www11</b:Tag>
    <b:SourceType>InternetSite</b:SourceType>
    <b:Guid>{59F3B973-DB00-40C1-AA1C-BFC67D9B87FA}</b:Guid>
    <b:LCID>uz-Cyrl-UZ</b:LCID>
    <b:Title>www.mpsv.cz</b:Title>
    <b:InternetSiteTitle>Ministersto práce a sociálních věcí</b:InternetSiteTitle>
    <b:Year>2011</b:Year>
    <b:Month>02</b:Month>
    <b:Day>01</b:Day>
    <b:YearAccessed>2011</b:YearAccessed>
    <b:MonthAccessed>02</b:MonthAccessed>
    <b:DayAccessed>01</b:DayAccessed>
    <b:URL>http://www.mpsv.cz/cs/3893</b:URL>
    <b:RefOrder>5</b:RefOrder>
  </b:Source>
  <b:Source>
    <b:Tag>www111</b:Tag>
    <b:SourceType>InternetSite</b:SourceType>
    <b:Guid>{54F0E2D8-FC69-456D-B0C5-843F5ADE350A}</b:Guid>
    <b:LCID>uz-Cyrl-UZ</b:LCID>
    <b:Title>www.businessinfo.cz</b:Title>
    <b:InternetSiteTitle>Businessinfo.cz</b:InternetSiteTitle>
    <b:Year>2011</b:Year>
    <b:Month>2</b:Month>
    <b:Day>1</b:Day>
    <b:YearAccessed>2011</b:YearAccessed>
    <b:MonthAccessed>2</b:MonthAccessed>
    <b:DayAccessed>24</b:DayAccessed>
    <b:URL>http://www.businessinfo.cz/cz/clanek/podnikatelske-prostredi/firemni-filantropie-pruvodce/1001234/39988/</b:URL>
    <b:RefOrder>6</b:RefOrder>
  </b:Source>
  <b:Source>
    <b:Tag>Bus11</b:Tag>
    <b:SourceType>InternetSite</b:SourceType>
    <b:Guid>{1474E91A-9FAB-480F-BBD5-FEEA1FE1BF24}</b:Guid>
    <b:LCID>uz-Cyrl-UZ</b:LCID>
    <b:Title>Bussiness Leaders Forum</b:Title>
    <b:InternetSiteTitle>www.blf.cz</b:InternetSiteTitle>
    <b:Year>2011</b:Year>
    <b:Month>2</b:Month>
    <b:Day>1</b:Day>
    <b:YearAccessed>2011</b:YearAccessed>
    <b:MonthAccessed>2</b:MonthAccessed>
    <b:DayAccessed>18</b:DayAccessed>
    <b:URL>http://www.blf.cz/about.htm</b:URL>
    <b:RefOrder>7</b:RefOrder>
  </b:Source>
  <b:Source>
    <b:Tag>HMT11</b:Tag>
    <b:SourceType>InternetSite</b:SourceType>
    <b:Guid>{7C09FB5B-6AE1-1F48-AEE0-365C84C329E0}</b:Guid>
    <b:Title>HM Treasury</b:Title>
    <b:InternetSiteTitle>HM Treasury</b:InternetSiteTitle>
    <b:URL>http://www.hm-treasury.gov.uk/Search.aspx?terms=corporate+social+responsibility</b:URL>
    <b:Year>2011</b:Year>
    <b:Month>2</b:Month>
    <b:Day>1</b:Day>
    <b:YearAccessed>2011</b:YearAccessed>
    <b:MonthAccessed>2</b:MonthAccessed>
    <b:DayAccessed>25</b:DayAccessed>
    <b:RefOrder>8</b:RefOrder>
  </b:Source>
  <b:Source>
    <b:Tag>Ips10</b:Tag>
    <b:SourceType>Report</b:SourceType>
    <b:Guid>{E9B15A33-6CC6-C441-952C-5BAB7BD80E90}</b:Guid>
    <b:Title>CSR Research 2010</b:Title>
    <b:Year>2010</b:Year>
    <b:ShortTitle>CSR Research 2010</b:ShortTitle>
    <b:Comments>Poskytnuto jen pro studijní účely za účelem zpracování diplomové práce.</b:Comments>
    <b:Author>
      <b:Author>
        <b:Corporate>Ipsos Tambor</b:Corporate>
      </b:Author>
    </b:Author>
    <b:Institution>Ipsos Tambor</b:Institution>
    <b:Department>Market Research</b:Department>
    <b:Publisher>Ipsos Tambor</b:Publisher>
    <b:City>Prague</b:City>
    <b:ThesisType>Survey</b:ThesisType>
    <b:Pages>14</b:Pages>
    <b:RefOrder>9</b:RefOrder>
  </b:Source>
  <b:Source>
    <b:Tag>Cze11</b:Tag>
    <b:SourceType>InternetSite</b:SourceType>
    <b:Guid>{26EFF018-EDC6-9345-A6A7-3FA90DCC307D}</b:Guid>
    <b:Title>Czech Donors Forum</b:Title>
    <b:InternetSiteTitle>Czech Donors Forum</b:InternetSiteTitle>
    <b:URL>http://www.donorsforum.cz/donator</b:URL>
    <b:Year>2011</b:Year>
    <b:Month>2</b:Month>
    <b:Day>3</b:Day>
    <b:YearAccessed>2011</b:YearAccessed>
    <b:MonthAccessed>2</b:MonthAccessed>
    <b:DayAccessed>26</b:DayAccessed>
    <b:RefOrder>10</b:RefOrder>
  </b:Source>
  <b:Source>
    <b:Tag>Pra11</b:Tag>
    <b:SourceType>DocumentFromInternetSite</b:SourceType>
    <b:Guid>{13E80131-6822-A445-8BCF-65BC6FACDEF1}</b:Guid>
    <b:Title>Společenská odpovědnost organizací</b:Title>
    <b:InternetSiteTitle>http://www.scss.sk/</b:InternetSiteTitle>
    <b:URL>http://www.scss.sk/dvd_lpp_0384_09_2010/METODICK%C1%20PODPORA%20Z%20INTERNETU/CORPORATE%20SOCIAL%20RESPONSIBILITY%20(CSR)/72.pdf</b:URL>
    <b:ProductionCompany>Rada kvality ČR, Sdružení Korektní podnikání, Sdružení pro Cenu ČR za jakost</b:ProductionCompany>
    <b:Year>2011</b:Year>
    <b:Month>2</b:Month>
    <b:Day>1</b:Day>
    <b:YearAccessed>2011</b:YearAccessed>
    <b:MonthAccessed>2</b:MonthAccessed>
    <b:DayAccessed>28</b:DayAccessed>
    <b:Author>
      <b:Author>
        <b:NameList>
          <b:Person>
            <b:Last>Prachař</b:Last>
            <b:First>Jaroslav</b:First>
          </b:Person>
          <b:Person>
            <b:Last>Ryšánek</b:Last>
            <b:First>Pavel</b:First>
          </b:Person>
          <b:Person>
            <b:Last>Straka</b:Last>
            <b:First>Vladimír</b:First>
          </b:Person>
          <b:Person>
            <b:Last>Zajíc </b:Last>
            <b:First>Jiří</b:First>
          </b:Person>
        </b:NameList>
      </b:Author>
      <b:ProducerName>
        <b:NameList>
          <b:Person>
            <b:Last>Rada kvality ČR</b:Last>
            <b:First>Sdružení</b:First>
            <b:Middle>Korektní podnikání, Sdružení pro Cenu ČR za jakost</b:Middle>
          </b:Person>
        </b:NameList>
      </b:ProducerName>
    </b:Author>
    <b:RefOrder>11</b:RefOrder>
  </b:Source>
  <b:Source>
    <b:Tag>Hew10</b:Tag>
    <b:SourceType>Report</b:SourceType>
    <b:Guid>{A40788C2-CF62-C146-A8BB-30F32126D5A7}</b:Guid>
    <b:Title>Annual Report 2009</b:Title>
    <b:Year>2010</b:Year>
    <b:Comments>English version</b:Comments>
    <b:Publisher>Hewlett Packard</b:Publisher>
    <b:Pages>185</b:Pages>
    <b:Author>
      <b:Author>
        <b:Corporate>Hewlett Packard</b:Corporate>
      </b:Author>
    </b:Author>
    <b:Institution>Hewlett Packard</b:Institution>
    <b:RefOrder>12</b:RefOrder>
  </b:Source>
  <b:Source>
    <b:Tag>O2T11</b:Tag>
    <b:SourceType>DocumentFromInternetSite</b:SourceType>
    <b:Guid>{EC77276E-24B8-2A4C-AC12-270D7A05761C}</b:Guid>
    <b:Title>O2.cz</b:Title>
    <b:InternetSiteTitle>O2.cz</b:InternetSiteTitle>
    <b:URL>http://www.crandsustainability.telefonica.com/en/</b:URL>
    <b:Year>2011</b:Year>
    <b:Month>2</b:Month>
    <b:Day>24</b:Day>
    <b:YearAccessed>2011</b:YearAccessed>
    <b:MonthAccessed>2</b:MonthAccessed>
    <b:DayAccessed>24</b:DayAccessed>
    <b:Comments>zpráva o CSR</b:Comments>
    <b:Author>
      <b:Author>
        <b:Corporate>O2 Telefonica Czech Republic</b:Corporate>
      </b:Author>
      <b:ProducerName>
        <b:NameList>
          <b:Person>
            <b:Last>republic</b:Last>
            <b:First>Telefonica</b:First>
            <b:Middle>O2 Czech</b:Middle>
          </b:Person>
        </b:NameList>
      </b:ProducerName>
    </b:Author>
    <b:RefOrder>13</b:RefOrder>
  </b:Source>
  <b:Source>
    <b:Tag>SOI11</b:Tag>
    <b:SourceType>InternetSite</b:SourceType>
    <b:Guid>{36A9BBEA-6859-DA4F-8E32-AFAF69157E8F}</b:Guid>
    <b:Author>
      <b:Author>
        <b:Corporate>SOITRON</b:Corporate>
      </b:Author>
      <b:ProducerName>
        <b:NameList>
          <b:Person>
            <b:Last>SOITRON</b:Last>
          </b:Person>
        </b:NameList>
      </b:ProducerName>
    </b:Author>
    <b:Title>soitron.cz</b:Title>
    <b:InternetSiteTitle>soitron.cz</b:InternetSiteTitle>
    <b:URL>http://www.soitron.cz/cz/o-spolecnosti/vyrocne-spravy/</b:URL>
    <b:Year>2011</b:Year>
    <b:Month>2</b:Month>
    <b:Day>2</b:Day>
    <b:YearAccessed>2011</b:YearAccessed>
    <b:MonthAccessed>2</b:MonthAccessed>
    <b:DayAccessed>25</b:DayAccessed>
    <b:RefOrder>14</b:RefOrder>
  </b:Source>
  <b:Source>
    <b:Tag>Kon</b:Tag>
    <b:SourceType>DocumentFromInternetSite</b:SourceType>
    <b:Guid>{750CD9A7-5455-6248-8DFD-F6DFFF306E62}</b:Guid>
    <b:Author>
      <b:Author>
        <b:Corporate>Konica Minolta Holdings, Inc.</b:Corporate>
      </b:Author>
      <b:ProducerName>
        <b:NameList>
          <b:Person>
            <b:Last>Konica Minolta Holdings</b:Last>
            <b:First>Inc.</b:First>
          </b:Person>
        </b:NameList>
      </b:ProducerName>
    </b:Author>
    <b:Title>http://www.konicaminolta.eu/</b:Title>
    <b:InternetSiteTitle>Time for AcTion - Annual Report 2010</b:InternetSiteTitle>
    <b:URL>http://www.konicaminolta.eu/</b:URL>
    <b:Year>2011</b:Year>
    <b:Month>2</b:Month>
    <b:Day>1</b:Day>
    <b:YearAccessed>2011</b:YearAccessed>
    <b:MonthAccessed>2</b:MonthAccessed>
    <b:DayAccessed>26</b:DayAccessed>
    <b:RefOrder>15</b:RefOrder>
  </b:Source>
  <b:Source>
    <b:Tag>Err10</b:Tag>
    <b:SourceType>DocumentFromInternetSite</b:SourceType>
    <b:Guid>{6854A370-D58B-5840-A321-CF8D0EDD9C03}</b:Guid>
    <b:Author>
      <b:Author>
        <b:Corporate>Erricson</b:Corporate>
      </b:Author>
      <b:ProducerName>
        <b:NameList>
          <b:Person>
            <b:Last>Ericsson</b:Last>
          </b:Person>
        </b:NameList>
      </b:ProducerName>
    </b:Author>
    <b:Title>Ericsson Annual Report 2009 </b:Title>
    <b:InternetSiteTitle>Ericsson Annual Report 2009 </b:InternetSiteTitle>
    <b:URL>http://www.ericsson.com/</b:URL>
    <b:ProductionCompany>Ericsson</b:ProductionCompany>
    <b:Year>2010</b:Year>
    <b:Month>3</b:Month>
    <b:Day>15</b:Day>
    <b:YearAccessed>2011</b:YearAccessed>
    <b:MonthAccessed>2</b:MonthAccessed>
    <b:DayAccessed>23</b:DayAccessed>
    <b:RefOrder>16</b:RefOrder>
  </b:Source>
  <b:Source>
    <b:Tag>Nes10</b:Tag>
    <b:SourceType>DocumentFromInternetSite</b:SourceType>
    <b:Guid>{57EE3004-509F-984B-B72B-7C26D73F6F30}</b:Guid>
    <b:Author>
      <b:Author>
        <b:Corporate>Ness</b:Corporate>
      </b:Author>
      <b:ProducerName>
        <b:NameList>
          <b:Person>
            <b:Last>Ness</b:Last>
          </b:Person>
        </b:NameList>
      </b:ProducerName>
    </b:Author>
    <b:Title>Global Compact Communication on Progress</b:Title>
    <b:InternetSiteTitle>Global Compact Communication on Progress</b:InternetSiteTitle>
    <b:URL>http://ness.com/Global/Company/Documents/UNGC-communication-Progress-v4-31-August-2009-final.pdf</b:URL>
    <b:ProductionCompany>Ness</b:ProductionCompany>
    <b:Year>2010</b:Year>
    <b:YearAccessed>2011</b:YearAccessed>
    <b:MonthAccessed>2</b:MonthAccessed>
    <b:DayAccessed>23</b:DayAccessed>
    <b:RefOrder>17</b:RefOrder>
  </b:Source>
  <b:Source>
    <b:Tag>Ann10</b:Tag>
    <b:SourceType>InternetSite</b:SourceType>
    <b:Guid>{2CFF18BC-9037-844F-9DA1-B5075866D8D4}</b:Guid>
    <b:Title>Annect</b:Title>
    <b:InternetSiteTitle>Annect</b:InternetSiteTitle>
    <b:URL>http://www.anect.com/cs/fond-anect/pravidla-darcovstvi</b:URL>
    <b:ProductionCompany>Annect</b:ProductionCompany>
    <b:Year>2010</b:Year>
    <b:YearAccessed>2011</b:YearAccessed>
    <b:MonthAccessed>2</b:MonthAccessed>
    <b:DayAccessed>23</b:DayAccessed>
    <b:Author>
      <b:Author>
        <b:Corporate>Annect Czech Republik</b:Corporate>
      </b:Author>
      <b:ProducerName>
        <b:NameList>
          <b:Person>
            <b:Last>Annect</b:Last>
          </b:Person>
        </b:NameList>
      </b:ProducerName>
    </b:Author>
    <b:RefOrder>18</b:RefOrder>
  </b:Source>
  <b:Source>
    <b:Tag>EON101</b:Tag>
    <b:SourceType>InternetSite</b:SourceType>
    <b:Guid>{734BAEBC-DA7F-C945-A7EF-CACAB10B8E0C}</b:Guid>
    <b:Author>
      <b:Author>
        <b:Corporate>E.ON IS Czech Republic</b:Corporate>
      </b:Author>
      <b:ProducerName>
        <b:NameList>
          <b:Person>
            <b:Last>Republic</b:Last>
            <b:First>E.ON</b:First>
            <b:Middle>IS Czech</b:Middle>
          </b:Person>
        </b:NameList>
      </b:ProducerName>
    </b:Author>
    <b:Title>E.ON IS Czech Republic</b:Title>
    <b:InternetSiteTitle>E.ON IS Czech Republic</b:InternetSiteTitle>
    <b:URL>http://www.eon.cz/cs/corporate/spolecenska-odpovednost/index.shtml</b:URL>
    <b:ProductionCompany>E.ON IS Czech Republic</b:ProductionCompany>
    <b:Year>2010</b:Year>
    <b:YearAccessed>2011</b:YearAccessed>
    <b:MonthAccessed>2</b:MonthAccessed>
    <b:DayAccessed>24</b:DayAccessed>
    <b:RefOrder>19</b:RefOrder>
  </b:Source>
  <b:Source>
    <b:Tag>Alt10</b:Tag>
    <b:SourceType>InternetSite</b:SourceType>
    <b:Guid>{2F840E42-388E-0B46-AD8A-2F118EE92BC1}</b:Guid>
    <b:Author>
      <b:Author>
        <b:Corporate>Altron</b:Corporate>
      </b:Author>
      <b:ProducerName>
        <b:NameList>
          <b:Person>
            <b:Last>Altron</b:Last>
          </b:Person>
        </b:NameList>
      </b:ProducerName>
    </b:Author>
    <b:Title>Altron</b:Title>
    <b:InternetSiteTitle>Altron</b:InternetSiteTitle>
    <b:URL>http://www.altron.cz/cs/site/spolecnost/sponzoring.htm</b:URL>
    <b:ProductionCompany>Altron</b:ProductionCompany>
    <b:Year>2010</b:Year>
    <b:YearAccessed>2011</b:YearAccessed>
    <b:MonthAccessed>2</b:MonthAccessed>
    <b:DayAccessed>20</b:DayAccessed>
    <b:RefOrder>20</b:RefOrder>
  </b:Source>
  <b:Source>
    <b:Tag>Dav11</b:Tag>
    <b:SourceType>InternetSite</b:SourceType>
    <b:Guid>{A7BD8A7B-F7DF-3C49-9D7F-37CA2336CA51}</b:Guid>
    <b:Author>
      <b:Author>
        <b:NameList>
          <b:Person>
            <b:Last>Vítek</b:Last>
            <b:First>David</b:First>
          </b:Person>
        </b:NameList>
      </b:Author>
      <b:ProducerName>
        <b:NameList>
          <b:Person>
            <b:Last>Computer</b:Last>
            <b:First>NWT</b:First>
          </b:Person>
        </b:NameList>
      </b:ProducerName>
    </b:Author>
    <b:Title>www.nwt.cz</b:Title>
    <b:InternetSiteTitle>www.nwt.cz</b:InternetSiteTitle>
    <b:URL>http://www.nwt.cz/lang_cs/clanek/4/65/59.html</b:URL>
    <b:ProductionCompany>NWT Computer</b:ProductionCompany>
    <b:Year>2011</b:Year>
    <b:Month>1</b:Month>
    <b:Day>3</b:Day>
    <b:YearAccessed>2011</b:YearAccessed>
    <b:MonthAccessed>2</b:MonthAccessed>
    <b:DayAccessed>24</b:DayAccessed>
    <b:Comments>nejlepší komunikace CSR na české mutaci stránek firmy. </b:Comments>
    <b:RefOrder>21</b:RefOrder>
  </b:Source>
  <b:Source>
    <b:Tag>Sie11</b:Tag>
    <b:SourceType>DocumentFromInternetSite</b:SourceType>
    <b:Guid>{D5684CDF-F27B-F84F-AAC7-3C360D771DB5}</b:Guid>
    <b:Title>Annual Report 2010</b:Title>
    <b:InternetSiteTitle>Siemens.com</b:InternetSiteTitle>
    <b:URL>www.siemens.com</b:URL>
    <b:ProductionCompany>Siemens</b:ProductionCompany>
    <b:Year>2011</b:Year>
    <b:YearAccessed>2011</b:YearAccessed>
    <b:MonthAccessed>2</b:MonthAccessed>
    <b:DayAccessed>15</b:DayAccessed>
    <b:ShortTitle>Annual Report</b:ShortTitle>
    <b:Author>
      <b:Author>
        <b:Corporate>Siemens</b:Corporate>
      </b:Author>
      <b:ProducerName>
        <b:NameList>
          <b:Person>
            <b:Last>Siemens</b:Last>
          </b:Person>
        </b:NameList>
      </b:ProducerName>
    </b:Author>
    <b:RefOrder>22</b:RefOrder>
  </b:Source>
  <b:Source>
    <b:Tag>CSR09</b:Tag>
    <b:SourceType>DocumentFromInternetSite</b:SourceType>
    <b:Guid>{B6ED4A2B-26B9-194D-91D3-061C33EB919E}</b:Guid>
    <b:Title>A Guide to CSR in Europe Country Insights by CSR Europe’s National Partner Organisations</b:Title>
    <b:InternetSiteTitle>http://www.csreurope.org/</b:InternetSiteTitle>
    <b:URL>http://www.csreurope.org/data/files/20091012_a_guide_to_csr_in_europe_final.pdf</b:URL>
    <b:Year>2009</b:Year>
    <b:Month>10</b:Month>
    <b:Day>12</b:Day>
    <b:YearAccessed>2011</b:YearAccessed>
    <b:MonthAccessed>2</b:MonthAccessed>
    <b:DayAccessed>28</b:DayAccessed>
    <b:Author>
      <b:Author>
        <b:Corporate>CSR Europe</b:Corporate>
      </b:Author>
      <b:ProducerName>
        <b:NameList>
          <b:Person>
            <b:Last>Europe</b:Last>
            <b:First>CSR</b:First>
          </b:Person>
        </b:NameList>
      </b:ProducerName>
    </b:Author>
    <b:RefOrder>23</b:RefOrder>
  </b:Source>
  <b:Source>
    <b:Tag>Rob10</b:Tag>
    <b:SourceType>InternetSite</b:SourceType>
    <b:Guid>{0724CC49-C895-4AB7-822E-F643F7C29965}</b:Guid>
    <b:Title>Inovace.cz</b:Title>
    <b:Year>2010</b:Year>
    <b:Author>
      <b:Author>
        <b:NameList>
          <b:Person>
            <b:Last>Berka</b:Last>
            <b:First>Robert</b:First>
          </b:Person>
        </b:NameList>
      </b:Author>
    </b:Author>
    <b:InternetSiteTitle>Inovace.cz</b:InternetSiteTitle>
    <b:Month>04</b:Month>
    <b:Day>30</b:Day>
    <b:YearAccessed>2011</b:YearAccessed>
    <b:MonthAccessed>03</b:MonthAccessed>
    <b:DayAccessed>23</b:DayAccessed>
    <b:URL>http://www.inovace.cz/for-life/zdravi-a-zivotni-styl/clanek/spolecensky-odpovedne-firmy-maji-vyhodu/</b:URL>
    <b:RefOrder>24</b:RefOrder>
  </b:Source>
  <b:Source>
    <b:Tag>AVN11</b:Tag>
    <b:SourceType>InternetSite</b:SourceType>
    <b:Guid>{044B9B3C-4C3C-4BA2-A708-540646668975}</b:Guid>
    <b:Title>AVNET</b:Title>
    <b:InternetSiteTitle>AVNET.com</b:InternetSiteTitle>
    <b:Year>2011</b:Year>
    <b:Month>03</b:Month>
    <b:Day>20</b:Day>
    <b:YearAccessed>2011</b:YearAccessed>
    <b:MonthAccessed>03</b:MonthAccessed>
    <b:DayAccessed>23</b:DayAccessed>
    <b:URL>http://www.avnet.com/sta/home/0,1932,RID%253D0%2526CID%253D0%2526CAT%253D%2526CCD%253DUSA%2526SID%253D9357%2526DID%253DDF3%2526LID%253D35825%2526PRT%253D%2526PVW%253D%2526BID%253DDF3%2526CTP%253DSTA,00.html</b:URL>
    <b:RefOrder>25</b:RefOrder>
  </b:Source>
  <b:Source>
    <b:Tag>Kap11</b:Tag>
    <b:SourceType>InternetSite</b:SourceType>
    <b:Guid>{1CDE7A56-229F-44F6-950D-3D07C0AE9DF8}</b:Guid>
    <b:Title>Kapsch</b:Title>
    <b:InternetSiteTitle>Kapsch.cz</b:InternetSiteTitle>
    <b:Year>2011</b:Year>
    <b:Month>03</b:Month>
    <b:Day>15</b:Day>
    <b:YearAccessed>2011</b:YearAccessed>
    <b:MonthAccessed>03</b:MonthAccessed>
    <b:DayAccessed>15</b:DayAccessed>
    <b:URL>http://www.kapsch.net/cz/cz/kts/about_us/Pages/Sponsorship.aspx</b:URL>
    <b:RefOrder>26</b:RefOrder>
  </b:Source>
  <b:Source>
    <b:Tag>New11</b:Tag>
    <b:SourceType>ElectronicSource</b:SourceType>
    <b:Guid>{A20674FB-76C5-45DA-950B-BD2C720F8123}</b:Guid>
    <b:Title>Newton Media Monitoring</b:Title>
    <b:Year>2011</b:Year>
    <b:Month>02</b:Month>
    <b:Day>20</b:Day>
    <b:City>Praha</b:City>
    <b:StateProvince>ČR</b:StateProvince>
    <b:CountryRegion>ČR</b:CountryRegion>
    <b:RefOrder>27</b:RefOrder>
  </b:Source>
  <b:Source>
    <b:Tag>Jan11</b:Tag>
    <b:SourceType>InternetSite</b:SourceType>
    <b:Guid>{EE4231C3-0B1D-431D-87D7-3E746DA017E1}</b:Guid>
    <b:Title>Czech Top 100</b:Title>
    <b:Year>2011</b:Year>
    <b:Month>03</b:Month>
    <b:Day>10</b:Day>
    <b:Author>
      <b:Author>
        <b:NameList>
          <b:Person>
            <b:Last>Struž</b:Last>
            <b:First>Jan</b:First>
          </b:Person>
        </b:NameList>
      </b:Author>
    </b:Author>
    <b:InternetSiteTitle>Czech Top 100</b:InternetSiteTitle>
    <b:YearAccessed>2011</b:YearAccessed>
    <b:MonthAccessed>03</b:MonthAccessed>
    <b:DayAccessed>24</b:DayAccessed>
    <b:URL>http://www.ct100.cz/cz/czech-top-100/o-sdruzeni</b:URL>
    <b:RefOrder>28</b:RefOrder>
  </b:Source>
</b:Sources>
</file>

<file path=customXml/itemProps1.xml><?xml version="1.0" encoding="utf-8"?>
<ds:datastoreItem xmlns:ds="http://schemas.openxmlformats.org/officeDocument/2006/customXml" ds:itemID="{B9401568-BF77-42C4-B1EE-9B8C16260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1</TotalTime>
  <Pages>111</Pages>
  <Words>26620</Words>
  <Characters>157060</Characters>
  <Application>Microsoft Office Word</Application>
  <DocSecurity>0</DocSecurity>
  <Lines>1308</Lines>
  <Paragraphs>366</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
  <LinksUpToDate>false</LinksUpToDate>
  <CharactersWithSpaces>183314</CharactersWithSpaces>
  <SharedDoc>false</SharedDoc>
  <HLinks>
    <vt:vector size="294" baseType="variant">
      <vt:variant>
        <vt:i4>196682</vt:i4>
      </vt:variant>
      <vt:variant>
        <vt:i4>324</vt:i4>
      </vt:variant>
      <vt:variant>
        <vt:i4>0</vt:i4>
      </vt:variant>
      <vt:variant>
        <vt:i4>5</vt:i4>
      </vt:variant>
      <vt:variant>
        <vt:lpwstr>http://www.nemameradiviry.cz/</vt:lpwstr>
      </vt:variant>
      <vt:variant>
        <vt:lpwstr/>
      </vt:variant>
      <vt:variant>
        <vt:i4>7733288</vt:i4>
      </vt:variant>
      <vt:variant>
        <vt:i4>321</vt:i4>
      </vt:variant>
      <vt:variant>
        <vt:i4>0</vt:i4>
      </vt:variant>
      <vt:variant>
        <vt:i4>5</vt:i4>
      </vt:variant>
      <vt:variant>
        <vt:lpwstr>http://www.dvojklik.cz/</vt:lpwstr>
      </vt:variant>
      <vt:variant>
        <vt:lpwstr/>
      </vt:variant>
      <vt:variant>
        <vt:i4>1441841</vt:i4>
      </vt:variant>
      <vt:variant>
        <vt:i4>281</vt:i4>
      </vt:variant>
      <vt:variant>
        <vt:i4>0</vt:i4>
      </vt:variant>
      <vt:variant>
        <vt:i4>5</vt:i4>
      </vt:variant>
      <vt:variant>
        <vt:lpwstr/>
      </vt:variant>
      <vt:variant>
        <vt:lpwstr>_Toc288689369</vt:lpwstr>
      </vt:variant>
      <vt:variant>
        <vt:i4>1441841</vt:i4>
      </vt:variant>
      <vt:variant>
        <vt:i4>272</vt:i4>
      </vt:variant>
      <vt:variant>
        <vt:i4>0</vt:i4>
      </vt:variant>
      <vt:variant>
        <vt:i4>5</vt:i4>
      </vt:variant>
      <vt:variant>
        <vt:lpwstr/>
      </vt:variant>
      <vt:variant>
        <vt:lpwstr>_Toc288689364</vt:lpwstr>
      </vt:variant>
      <vt:variant>
        <vt:i4>1441841</vt:i4>
      </vt:variant>
      <vt:variant>
        <vt:i4>266</vt:i4>
      </vt:variant>
      <vt:variant>
        <vt:i4>0</vt:i4>
      </vt:variant>
      <vt:variant>
        <vt:i4>5</vt:i4>
      </vt:variant>
      <vt:variant>
        <vt:lpwstr/>
      </vt:variant>
      <vt:variant>
        <vt:lpwstr>_Toc288689363</vt:lpwstr>
      </vt:variant>
      <vt:variant>
        <vt:i4>1441841</vt:i4>
      </vt:variant>
      <vt:variant>
        <vt:i4>260</vt:i4>
      </vt:variant>
      <vt:variant>
        <vt:i4>0</vt:i4>
      </vt:variant>
      <vt:variant>
        <vt:i4>5</vt:i4>
      </vt:variant>
      <vt:variant>
        <vt:lpwstr/>
      </vt:variant>
      <vt:variant>
        <vt:lpwstr>_Toc288689362</vt:lpwstr>
      </vt:variant>
      <vt:variant>
        <vt:i4>1441841</vt:i4>
      </vt:variant>
      <vt:variant>
        <vt:i4>254</vt:i4>
      </vt:variant>
      <vt:variant>
        <vt:i4>0</vt:i4>
      </vt:variant>
      <vt:variant>
        <vt:i4>5</vt:i4>
      </vt:variant>
      <vt:variant>
        <vt:lpwstr/>
      </vt:variant>
      <vt:variant>
        <vt:lpwstr>_Toc288689361</vt:lpwstr>
      </vt:variant>
      <vt:variant>
        <vt:i4>1441841</vt:i4>
      </vt:variant>
      <vt:variant>
        <vt:i4>248</vt:i4>
      </vt:variant>
      <vt:variant>
        <vt:i4>0</vt:i4>
      </vt:variant>
      <vt:variant>
        <vt:i4>5</vt:i4>
      </vt:variant>
      <vt:variant>
        <vt:lpwstr/>
      </vt:variant>
      <vt:variant>
        <vt:lpwstr>_Toc288689360</vt:lpwstr>
      </vt:variant>
      <vt:variant>
        <vt:i4>1376305</vt:i4>
      </vt:variant>
      <vt:variant>
        <vt:i4>242</vt:i4>
      </vt:variant>
      <vt:variant>
        <vt:i4>0</vt:i4>
      </vt:variant>
      <vt:variant>
        <vt:i4>5</vt:i4>
      </vt:variant>
      <vt:variant>
        <vt:lpwstr/>
      </vt:variant>
      <vt:variant>
        <vt:lpwstr>_Toc288689359</vt:lpwstr>
      </vt:variant>
      <vt:variant>
        <vt:i4>1376305</vt:i4>
      </vt:variant>
      <vt:variant>
        <vt:i4>236</vt:i4>
      </vt:variant>
      <vt:variant>
        <vt:i4>0</vt:i4>
      </vt:variant>
      <vt:variant>
        <vt:i4>5</vt:i4>
      </vt:variant>
      <vt:variant>
        <vt:lpwstr/>
      </vt:variant>
      <vt:variant>
        <vt:lpwstr>_Toc288689358</vt:lpwstr>
      </vt:variant>
      <vt:variant>
        <vt:i4>1376305</vt:i4>
      </vt:variant>
      <vt:variant>
        <vt:i4>227</vt:i4>
      </vt:variant>
      <vt:variant>
        <vt:i4>0</vt:i4>
      </vt:variant>
      <vt:variant>
        <vt:i4>5</vt:i4>
      </vt:variant>
      <vt:variant>
        <vt:lpwstr/>
      </vt:variant>
      <vt:variant>
        <vt:lpwstr>_Toc288689352</vt:lpwstr>
      </vt:variant>
      <vt:variant>
        <vt:i4>1376305</vt:i4>
      </vt:variant>
      <vt:variant>
        <vt:i4>221</vt:i4>
      </vt:variant>
      <vt:variant>
        <vt:i4>0</vt:i4>
      </vt:variant>
      <vt:variant>
        <vt:i4>5</vt:i4>
      </vt:variant>
      <vt:variant>
        <vt:lpwstr/>
      </vt:variant>
      <vt:variant>
        <vt:lpwstr>_Toc288689351</vt:lpwstr>
      </vt:variant>
      <vt:variant>
        <vt:i4>1114163</vt:i4>
      </vt:variant>
      <vt:variant>
        <vt:i4>212</vt:i4>
      </vt:variant>
      <vt:variant>
        <vt:i4>0</vt:i4>
      </vt:variant>
      <vt:variant>
        <vt:i4>5</vt:i4>
      </vt:variant>
      <vt:variant>
        <vt:lpwstr/>
      </vt:variant>
      <vt:variant>
        <vt:lpwstr>_Toc288689110</vt:lpwstr>
      </vt:variant>
      <vt:variant>
        <vt:i4>1048627</vt:i4>
      </vt:variant>
      <vt:variant>
        <vt:i4>206</vt:i4>
      </vt:variant>
      <vt:variant>
        <vt:i4>0</vt:i4>
      </vt:variant>
      <vt:variant>
        <vt:i4>5</vt:i4>
      </vt:variant>
      <vt:variant>
        <vt:lpwstr/>
      </vt:variant>
      <vt:variant>
        <vt:lpwstr>_Toc288689109</vt:lpwstr>
      </vt:variant>
      <vt:variant>
        <vt:i4>1048627</vt:i4>
      </vt:variant>
      <vt:variant>
        <vt:i4>200</vt:i4>
      </vt:variant>
      <vt:variant>
        <vt:i4>0</vt:i4>
      </vt:variant>
      <vt:variant>
        <vt:i4>5</vt:i4>
      </vt:variant>
      <vt:variant>
        <vt:lpwstr/>
      </vt:variant>
      <vt:variant>
        <vt:lpwstr>_Toc288689108</vt:lpwstr>
      </vt:variant>
      <vt:variant>
        <vt:i4>1048627</vt:i4>
      </vt:variant>
      <vt:variant>
        <vt:i4>194</vt:i4>
      </vt:variant>
      <vt:variant>
        <vt:i4>0</vt:i4>
      </vt:variant>
      <vt:variant>
        <vt:i4>5</vt:i4>
      </vt:variant>
      <vt:variant>
        <vt:lpwstr/>
      </vt:variant>
      <vt:variant>
        <vt:lpwstr>_Toc288689107</vt:lpwstr>
      </vt:variant>
      <vt:variant>
        <vt:i4>1048627</vt:i4>
      </vt:variant>
      <vt:variant>
        <vt:i4>188</vt:i4>
      </vt:variant>
      <vt:variant>
        <vt:i4>0</vt:i4>
      </vt:variant>
      <vt:variant>
        <vt:i4>5</vt:i4>
      </vt:variant>
      <vt:variant>
        <vt:lpwstr/>
      </vt:variant>
      <vt:variant>
        <vt:lpwstr>_Toc288689106</vt:lpwstr>
      </vt:variant>
      <vt:variant>
        <vt:i4>1048627</vt:i4>
      </vt:variant>
      <vt:variant>
        <vt:i4>182</vt:i4>
      </vt:variant>
      <vt:variant>
        <vt:i4>0</vt:i4>
      </vt:variant>
      <vt:variant>
        <vt:i4>5</vt:i4>
      </vt:variant>
      <vt:variant>
        <vt:lpwstr/>
      </vt:variant>
      <vt:variant>
        <vt:lpwstr>_Toc288689105</vt:lpwstr>
      </vt:variant>
      <vt:variant>
        <vt:i4>1048627</vt:i4>
      </vt:variant>
      <vt:variant>
        <vt:i4>176</vt:i4>
      </vt:variant>
      <vt:variant>
        <vt:i4>0</vt:i4>
      </vt:variant>
      <vt:variant>
        <vt:i4>5</vt:i4>
      </vt:variant>
      <vt:variant>
        <vt:lpwstr/>
      </vt:variant>
      <vt:variant>
        <vt:lpwstr>_Toc288689104</vt:lpwstr>
      </vt:variant>
      <vt:variant>
        <vt:i4>1048627</vt:i4>
      </vt:variant>
      <vt:variant>
        <vt:i4>170</vt:i4>
      </vt:variant>
      <vt:variant>
        <vt:i4>0</vt:i4>
      </vt:variant>
      <vt:variant>
        <vt:i4>5</vt:i4>
      </vt:variant>
      <vt:variant>
        <vt:lpwstr/>
      </vt:variant>
      <vt:variant>
        <vt:lpwstr>_Toc288689103</vt:lpwstr>
      </vt:variant>
      <vt:variant>
        <vt:i4>1048627</vt:i4>
      </vt:variant>
      <vt:variant>
        <vt:i4>164</vt:i4>
      </vt:variant>
      <vt:variant>
        <vt:i4>0</vt:i4>
      </vt:variant>
      <vt:variant>
        <vt:i4>5</vt:i4>
      </vt:variant>
      <vt:variant>
        <vt:lpwstr/>
      </vt:variant>
      <vt:variant>
        <vt:lpwstr>_Toc288689102</vt:lpwstr>
      </vt:variant>
      <vt:variant>
        <vt:i4>1048627</vt:i4>
      </vt:variant>
      <vt:variant>
        <vt:i4>158</vt:i4>
      </vt:variant>
      <vt:variant>
        <vt:i4>0</vt:i4>
      </vt:variant>
      <vt:variant>
        <vt:i4>5</vt:i4>
      </vt:variant>
      <vt:variant>
        <vt:lpwstr/>
      </vt:variant>
      <vt:variant>
        <vt:lpwstr>_Toc288689101</vt:lpwstr>
      </vt:variant>
      <vt:variant>
        <vt:i4>1048627</vt:i4>
      </vt:variant>
      <vt:variant>
        <vt:i4>152</vt:i4>
      </vt:variant>
      <vt:variant>
        <vt:i4>0</vt:i4>
      </vt:variant>
      <vt:variant>
        <vt:i4>5</vt:i4>
      </vt:variant>
      <vt:variant>
        <vt:lpwstr/>
      </vt:variant>
      <vt:variant>
        <vt:lpwstr>_Toc288689100</vt:lpwstr>
      </vt:variant>
      <vt:variant>
        <vt:i4>1638450</vt:i4>
      </vt:variant>
      <vt:variant>
        <vt:i4>146</vt:i4>
      </vt:variant>
      <vt:variant>
        <vt:i4>0</vt:i4>
      </vt:variant>
      <vt:variant>
        <vt:i4>5</vt:i4>
      </vt:variant>
      <vt:variant>
        <vt:lpwstr/>
      </vt:variant>
      <vt:variant>
        <vt:lpwstr>_Toc288689099</vt:lpwstr>
      </vt:variant>
      <vt:variant>
        <vt:i4>1638450</vt:i4>
      </vt:variant>
      <vt:variant>
        <vt:i4>140</vt:i4>
      </vt:variant>
      <vt:variant>
        <vt:i4>0</vt:i4>
      </vt:variant>
      <vt:variant>
        <vt:i4>5</vt:i4>
      </vt:variant>
      <vt:variant>
        <vt:lpwstr/>
      </vt:variant>
      <vt:variant>
        <vt:lpwstr>_Toc288689098</vt:lpwstr>
      </vt:variant>
      <vt:variant>
        <vt:i4>1638450</vt:i4>
      </vt:variant>
      <vt:variant>
        <vt:i4>134</vt:i4>
      </vt:variant>
      <vt:variant>
        <vt:i4>0</vt:i4>
      </vt:variant>
      <vt:variant>
        <vt:i4>5</vt:i4>
      </vt:variant>
      <vt:variant>
        <vt:lpwstr/>
      </vt:variant>
      <vt:variant>
        <vt:lpwstr>_Toc288689097</vt:lpwstr>
      </vt:variant>
      <vt:variant>
        <vt:i4>1638450</vt:i4>
      </vt:variant>
      <vt:variant>
        <vt:i4>128</vt:i4>
      </vt:variant>
      <vt:variant>
        <vt:i4>0</vt:i4>
      </vt:variant>
      <vt:variant>
        <vt:i4>5</vt:i4>
      </vt:variant>
      <vt:variant>
        <vt:lpwstr/>
      </vt:variant>
      <vt:variant>
        <vt:lpwstr>_Toc288689096</vt:lpwstr>
      </vt:variant>
      <vt:variant>
        <vt:i4>1638450</vt:i4>
      </vt:variant>
      <vt:variant>
        <vt:i4>122</vt:i4>
      </vt:variant>
      <vt:variant>
        <vt:i4>0</vt:i4>
      </vt:variant>
      <vt:variant>
        <vt:i4>5</vt:i4>
      </vt:variant>
      <vt:variant>
        <vt:lpwstr/>
      </vt:variant>
      <vt:variant>
        <vt:lpwstr>_Toc288689095</vt:lpwstr>
      </vt:variant>
      <vt:variant>
        <vt:i4>1638450</vt:i4>
      </vt:variant>
      <vt:variant>
        <vt:i4>116</vt:i4>
      </vt:variant>
      <vt:variant>
        <vt:i4>0</vt:i4>
      </vt:variant>
      <vt:variant>
        <vt:i4>5</vt:i4>
      </vt:variant>
      <vt:variant>
        <vt:lpwstr/>
      </vt:variant>
      <vt:variant>
        <vt:lpwstr>_Toc288689094</vt:lpwstr>
      </vt:variant>
      <vt:variant>
        <vt:i4>1638450</vt:i4>
      </vt:variant>
      <vt:variant>
        <vt:i4>110</vt:i4>
      </vt:variant>
      <vt:variant>
        <vt:i4>0</vt:i4>
      </vt:variant>
      <vt:variant>
        <vt:i4>5</vt:i4>
      </vt:variant>
      <vt:variant>
        <vt:lpwstr/>
      </vt:variant>
      <vt:variant>
        <vt:lpwstr>_Toc288689093</vt:lpwstr>
      </vt:variant>
      <vt:variant>
        <vt:i4>1638450</vt:i4>
      </vt:variant>
      <vt:variant>
        <vt:i4>104</vt:i4>
      </vt:variant>
      <vt:variant>
        <vt:i4>0</vt:i4>
      </vt:variant>
      <vt:variant>
        <vt:i4>5</vt:i4>
      </vt:variant>
      <vt:variant>
        <vt:lpwstr/>
      </vt:variant>
      <vt:variant>
        <vt:lpwstr>_Toc288689092</vt:lpwstr>
      </vt:variant>
      <vt:variant>
        <vt:i4>1638450</vt:i4>
      </vt:variant>
      <vt:variant>
        <vt:i4>98</vt:i4>
      </vt:variant>
      <vt:variant>
        <vt:i4>0</vt:i4>
      </vt:variant>
      <vt:variant>
        <vt:i4>5</vt:i4>
      </vt:variant>
      <vt:variant>
        <vt:lpwstr/>
      </vt:variant>
      <vt:variant>
        <vt:lpwstr>_Toc288689091</vt:lpwstr>
      </vt:variant>
      <vt:variant>
        <vt:i4>1638450</vt:i4>
      </vt:variant>
      <vt:variant>
        <vt:i4>92</vt:i4>
      </vt:variant>
      <vt:variant>
        <vt:i4>0</vt:i4>
      </vt:variant>
      <vt:variant>
        <vt:i4>5</vt:i4>
      </vt:variant>
      <vt:variant>
        <vt:lpwstr/>
      </vt:variant>
      <vt:variant>
        <vt:lpwstr>_Toc288689090</vt:lpwstr>
      </vt:variant>
      <vt:variant>
        <vt:i4>1572914</vt:i4>
      </vt:variant>
      <vt:variant>
        <vt:i4>86</vt:i4>
      </vt:variant>
      <vt:variant>
        <vt:i4>0</vt:i4>
      </vt:variant>
      <vt:variant>
        <vt:i4>5</vt:i4>
      </vt:variant>
      <vt:variant>
        <vt:lpwstr/>
      </vt:variant>
      <vt:variant>
        <vt:lpwstr>_Toc288689089</vt:lpwstr>
      </vt:variant>
      <vt:variant>
        <vt:i4>1572914</vt:i4>
      </vt:variant>
      <vt:variant>
        <vt:i4>80</vt:i4>
      </vt:variant>
      <vt:variant>
        <vt:i4>0</vt:i4>
      </vt:variant>
      <vt:variant>
        <vt:i4>5</vt:i4>
      </vt:variant>
      <vt:variant>
        <vt:lpwstr/>
      </vt:variant>
      <vt:variant>
        <vt:lpwstr>_Toc288689088</vt:lpwstr>
      </vt:variant>
      <vt:variant>
        <vt:i4>1572914</vt:i4>
      </vt:variant>
      <vt:variant>
        <vt:i4>74</vt:i4>
      </vt:variant>
      <vt:variant>
        <vt:i4>0</vt:i4>
      </vt:variant>
      <vt:variant>
        <vt:i4>5</vt:i4>
      </vt:variant>
      <vt:variant>
        <vt:lpwstr/>
      </vt:variant>
      <vt:variant>
        <vt:lpwstr>_Toc288689087</vt:lpwstr>
      </vt:variant>
      <vt:variant>
        <vt:i4>1572914</vt:i4>
      </vt:variant>
      <vt:variant>
        <vt:i4>68</vt:i4>
      </vt:variant>
      <vt:variant>
        <vt:i4>0</vt:i4>
      </vt:variant>
      <vt:variant>
        <vt:i4>5</vt:i4>
      </vt:variant>
      <vt:variant>
        <vt:lpwstr/>
      </vt:variant>
      <vt:variant>
        <vt:lpwstr>_Toc288689086</vt:lpwstr>
      </vt:variant>
      <vt:variant>
        <vt:i4>1572914</vt:i4>
      </vt:variant>
      <vt:variant>
        <vt:i4>62</vt:i4>
      </vt:variant>
      <vt:variant>
        <vt:i4>0</vt:i4>
      </vt:variant>
      <vt:variant>
        <vt:i4>5</vt:i4>
      </vt:variant>
      <vt:variant>
        <vt:lpwstr/>
      </vt:variant>
      <vt:variant>
        <vt:lpwstr>_Toc288689085</vt:lpwstr>
      </vt:variant>
      <vt:variant>
        <vt:i4>1572914</vt:i4>
      </vt:variant>
      <vt:variant>
        <vt:i4>56</vt:i4>
      </vt:variant>
      <vt:variant>
        <vt:i4>0</vt:i4>
      </vt:variant>
      <vt:variant>
        <vt:i4>5</vt:i4>
      </vt:variant>
      <vt:variant>
        <vt:lpwstr/>
      </vt:variant>
      <vt:variant>
        <vt:lpwstr>_Toc288689084</vt:lpwstr>
      </vt:variant>
      <vt:variant>
        <vt:i4>1572914</vt:i4>
      </vt:variant>
      <vt:variant>
        <vt:i4>50</vt:i4>
      </vt:variant>
      <vt:variant>
        <vt:i4>0</vt:i4>
      </vt:variant>
      <vt:variant>
        <vt:i4>5</vt:i4>
      </vt:variant>
      <vt:variant>
        <vt:lpwstr/>
      </vt:variant>
      <vt:variant>
        <vt:lpwstr>_Toc288689083</vt:lpwstr>
      </vt:variant>
      <vt:variant>
        <vt:i4>1572914</vt:i4>
      </vt:variant>
      <vt:variant>
        <vt:i4>44</vt:i4>
      </vt:variant>
      <vt:variant>
        <vt:i4>0</vt:i4>
      </vt:variant>
      <vt:variant>
        <vt:i4>5</vt:i4>
      </vt:variant>
      <vt:variant>
        <vt:lpwstr/>
      </vt:variant>
      <vt:variant>
        <vt:lpwstr>_Toc288689082</vt:lpwstr>
      </vt:variant>
      <vt:variant>
        <vt:i4>1572914</vt:i4>
      </vt:variant>
      <vt:variant>
        <vt:i4>38</vt:i4>
      </vt:variant>
      <vt:variant>
        <vt:i4>0</vt:i4>
      </vt:variant>
      <vt:variant>
        <vt:i4>5</vt:i4>
      </vt:variant>
      <vt:variant>
        <vt:lpwstr/>
      </vt:variant>
      <vt:variant>
        <vt:lpwstr>_Toc288689081</vt:lpwstr>
      </vt:variant>
      <vt:variant>
        <vt:i4>1572914</vt:i4>
      </vt:variant>
      <vt:variant>
        <vt:i4>32</vt:i4>
      </vt:variant>
      <vt:variant>
        <vt:i4>0</vt:i4>
      </vt:variant>
      <vt:variant>
        <vt:i4>5</vt:i4>
      </vt:variant>
      <vt:variant>
        <vt:lpwstr/>
      </vt:variant>
      <vt:variant>
        <vt:lpwstr>_Toc288689080</vt:lpwstr>
      </vt:variant>
      <vt:variant>
        <vt:i4>1507378</vt:i4>
      </vt:variant>
      <vt:variant>
        <vt:i4>26</vt:i4>
      </vt:variant>
      <vt:variant>
        <vt:i4>0</vt:i4>
      </vt:variant>
      <vt:variant>
        <vt:i4>5</vt:i4>
      </vt:variant>
      <vt:variant>
        <vt:lpwstr/>
      </vt:variant>
      <vt:variant>
        <vt:lpwstr>_Toc288689079</vt:lpwstr>
      </vt:variant>
      <vt:variant>
        <vt:i4>1507378</vt:i4>
      </vt:variant>
      <vt:variant>
        <vt:i4>20</vt:i4>
      </vt:variant>
      <vt:variant>
        <vt:i4>0</vt:i4>
      </vt:variant>
      <vt:variant>
        <vt:i4>5</vt:i4>
      </vt:variant>
      <vt:variant>
        <vt:lpwstr/>
      </vt:variant>
      <vt:variant>
        <vt:lpwstr>_Toc288689078</vt:lpwstr>
      </vt:variant>
      <vt:variant>
        <vt:i4>1507378</vt:i4>
      </vt:variant>
      <vt:variant>
        <vt:i4>14</vt:i4>
      </vt:variant>
      <vt:variant>
        <vt:i4>0</vt:i4>
      </vt:variant>
      <vt:variant>
        <vt:i4>5</vt:i4>
      </vt:variant>
      <vt:variant>
        <vt:lpwstr/>
      </vt:variant>
      <vt:variant>
        <vt:lpwstr>_Toc288689077</vt:lpwstr>
      </vt:variant>
      <vt:variant>
        <vt:i4>1507378</vt:i4>
      </vt:variant>
      <vt:variant>
        <vt:i4>8</vt:i4>
      </vt:variant>
      <vt:variant>
        <vt:i4>0</vt:i4>
      </vt:variant>
      <vt:variant>
        <vt:i4>5</vt:i4>
      </vt:variant>
      <vt:variant>
        <vt:lpwstr/>
      </vt:variant>
      <vt:variant>
        <vt:lpwstr>_Toc288689076</vt:lpwstr>
      </vt:variant>
      <vt:variant>
        <vt:i4>1507378</vt:i4>
      </vt:variant>
      <vt:variant>
        <vt:i4>2</vt:i4>
      </vt:variant>
      <vt:variant>
        <vt:i4>0</vt:i4>
      </vt:variant>
      <vt:variant>
        <vt:i4>5</vt:i4>
      </vt:variant>
      <vt:variant>
        <vt:lpwstr/>
      </vt:variant>
      <vt:variant>
        <vt:lpwstr>_Toc288689075</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Jaroslav Fabián</dc:creator>
  <cp:keywords>Corporate Social Responsibility</cp:keywords>
  <cp:lastModifiedBy>Jaroslav Fabian</cp:lastModifiedBy>
  <cp:revision>2</cp:revision>
  <cp:lastPrinted>2011-08-24T23:12:00Z</cp:lastPrinted>
  <dcterms:created xsi:type="dcterms:W3CDTF">2011-08-24T23:49:00Z</dcterms:created>
  <dcterms:modified xsi:type="dcterms:W3CDTF">2011-08-24T23:49:00Z</dcterms:modified>
</cp:coreProperties>
</file>