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41" w:rsidRPr="0089428D" w:rsidRDefault="00877041" w:rsidP="0089428D">
      <w:pPr>
        <w:jc w:val="center"/>
        <w:rPr>
          <w:rFonts w:ascii="Times New Roman" w:hAnsi="Times New Roman" w:cs="Times New Roman"/>
          <w:sz w:val="24"/>
        </w:rPr>
      </w:pPr>
      <w:bookmarkStart w:id="0" w:name="_GoBack"/>
      <w:bookmarkEnd w:id="0"/>
      <w:r w:rsidRPr="0089428D">
        <w:rPr>
          <w:rFonts w:ascii="Times New Roman" w:hAnsi="Times New Roman" w:cs="Times New Roman"/>
          <w:sz w:val="24"/>
        </w:rPr>
        <w:t>Univerzita Palackého v Olomouci</w:t>
      </w:r>
    </w:p>
    <w:p w:rsidR="00877041" w:rsidRPr="0089428D" w:rsidRDefault="00877041" w:rsidP="0089428D">
      <w:pPr>
        <w:jc w:val="center"/>
        <w:rPr>
          <w:rFonts w:ascii="Times New Roman" w:hAnsi="Times New Roman" w:cs="Times New Roman"/>
          <w:sz w:val="24"/>
        </w:rPr>
      </w:pPr>
      <w:r w:rsidRPr="0089428D">
        <w:rPr>
          <w:rFonts w:ascii="Times New Roman" w:hAnsi="Times New Roman" w:cs="Times New Roman"/>
          <w:sz w:val="24"/>
        </w:rPr>
        <w:t>Fakulta tělesné výchovy</w:t>
      </w:r>
    </w:p>
    <w:p w:rsidR="00877041" w:rsidRDefault="00877041" w:rsidP="00877041">
      <w:pPr>
        <w:jc w:val="center"/>
        <w:rPr>
          <w:rFonts w:ascii="Times New Roman" w:hAnsi="Times New Roman" w:cs="Times New Roman"/>
          <w:sz w:val="24"/>
          <w:szCs w:val="24"/>
        </w:rPr>
      </w:pPr>
    </w:p>
    <w:p w:rsidR="00877041" w:rsidRDefault="00877041" w:rsidP="00877041">
      <w:pPr>
        <w:jc w:val="center"/>
        <w:rPr>
          <w:rFonts w:ascii="Times New Roman" w:hAnsi="Times New Roman" w:cs="Times New Roman"/>
          <w:sz w:val="24"/>
          <w:szCs w:val="24"/>
        </w:rPr>
      </w:pPr>
    </w:p>
    <w:p w:rsidR="00877041" w:rsidRDefault="00877041" w:rsidP="00877041">
      <w:pPr>
        <w:jc w:val="center"/>
        <w:rPr>
          <w:rFonts w:ascii="Times New Roman" w:hAnsi="Times New Roman" w:cs="Times New Roman"/>
          <w:sz w:val="24"/>
          <w:szCs w:val="24"/>
        </w:rPr>
      </w:pPr>
    </w:p>
    <w:p w:rsidR="00877041" w:rsidRDefault="00877041" w:rsidP="00877041">
      <w:pPr>
        <w:jc w:val="center"/>
        <w:rPr>
          <w:rFonts w:ascii="Times New Roman" w:hAnsi="Times New Roman" w:cs="Times New Roman"/>
          <w:sz w:val="24"/>
          <w:szCs w:val="24"/>
        </w:rPr>
      </w:pPr>
    </w:p>
    <w:p w:rsidR="00877041" w:rsidRDefault="00877041" w:rsidP="00877041">
      <w:pPr>
        <w:jc w:val="center"/>
        <w:rPr>
          <w:rFonts w:ascii="Times New Roman" w:hAnsi="Times New Roman" w:cs="Times New Roman"/>
          <w:sz w:val="24"/>
          <w:szCs w:val="24"/>
        </w:rPr>
      </w:pPr>
    </w:p>
    <w:p w:rsidR="00877041" w:rsidRDefault="00B16CCE" w:rsidP="00877041">
      <w:pPr>
        <w:jc w:val="center"/>
        <w:rPr>
          <w:rFonts w:ascii="Times New Roman" w:hAnsi="Times New Roman" w:cs="Times New Roman"/>
          <w:sz w:val="24"/>
          <w:szCs w:val="24"/>
        </w:rPr>
      </w:pPr>
      <w:r>
        <w:rPr>
          <w:rFonts w:ascii="Times New Roman" w:hAnsi="Times New Roman" w:cs="Times New Roman"/>
          <w:sz w:val="24"/>
          <w:szCs w:val="24"/>
        </w:rPr>
        <w:t xml:space="preserve"> GYMNASTIKA JAKO JEDEN</w:t>
      </w:r>
      <w:r w:rsidR="00877041">
        <w:rPr>
          <w:rFonts w:ascii="Times New Roman" w:hAnsi="Times New Roman" w:cs="Times New Roman"/>
          <w:sz w:val="24"/>
          <w:szCs w:val="24"/>
        </w:rPr>
        <w:t xml:space="preserve"> Z TÉMATICKÝCH PRVKŮ TĚLESNÉ VÝCHOVY NA NIŽŠÍM STUPNI VYBRANÝCH ZÁKLADNÍCH ŠKOL</w:t>
      </w:r>
    </w:p>
    <w:p w:rsidR="00877041" w:rsidRDefault="002A70DF" w:rsidP="00AB55CC">
      <w:pPr>
        <w:spacing w:line="0" w:lineRule="atLeast"/>
        <w:jc w:val="center"/>
        <w:rPr>
          <w:rFonts w:ascii="Times New Roman" w:hAnsi="Times New Roman" w:cs="Times New Roman"/>
          <w:sz w:val="24"/>
          <w:szCs w:val="24"/>
        </w:rPr>
      </w:pPr>
      <w:r>
        <w:rPr>
          <w:rFonts w:ascii="Times New Roman" w:hAnsi="Times New Roman" w:cs="Times New Roman"/>
          <w:sz w:val="24"/>
          <w:szCs w:val="24"/>
        </w:rPr>
        <w:t>Bakalářská práce</w:t>
      </w: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Default="001033C7" w:rsidP="001033C7">
      <w:pPr>
        <w:spacing w:line="0" w:lineRule="atLeast"/>
        <w:jc w:val="center"/>
        <w:rPr>
          <w:rFonts w:ascii="Times New Roman" w:hAnsi="Times New Roman" w:cs="Times New Roman"/>
          <w:sz w:val="24"/>
          <w:szCs w:val="24"/>
        </w:rPr>
      </w:pPr>
    </w:p>
    <w:p w:rsidR="001033C7" w:rsidRPr="001033C7" w:rsidRDefault="001033C7" w:rsidP="001033C7">
      <w:pPr>
        <w:spacing w:line="0" w:lineRule="atLeast"/>
        <w:jc w:val="center"/>
        <w:rPr>
          <w:rFonts w:ascii="Times New Roman" w:hAnsi="Times New Roman" w:cs="Times New Roman"/>
          <w:sz w:val="24"/>
          <w:szCs w:val="24"/>
        </w:rPr>
      </w:pPr>
      <w:r w:rsidRPr="001033C7">
        <w:rPr>
          <w:rFonts w:ascii="Times New Roman" w:hAnsi="Times New Roman" w:cs="Times New Roman"/>
          <w:sz w:val="24"/>
          <w:szCs w:val="24"/>
        </w:rPr>
        <w:t>Autor: Markéta Skýpalová TV-SV</w:t>
      </w:r>
    </w:p>
    <w:p w:rsidR="001033C7" w:rsidRPr="001033C7" w:rsidRDefault="001033C7" w:rsidP="001033C7">
      <w:pPr>
        <w:spacing w:line="240" w:lineRule="auto"/>
        <w:jc w:val="center"/>
        <w:rPr>
          <w:rFonts w:ascii="Times New Roman" w:hAnsi="Times New Roman" w:cs="Times New Roman"/>
          <w:sz w:val="24"/>
          <w:szCs w:val="24"/>
        </w:rPr>
      </w:pPr>
      <w:r w:rsidRPr="001033C7">
        <w:rPr>
          <w:rFonts w:ascii="Times New Roman" w:hAnsi="Times New Roman" w:cs="Times New Roman"/>
          <w:sz w:val="24"/>
          <w:szCs w:val="24"/>
        </w:rPr>
        <w:t>Vedoucí práce: Mgr. Jiří Buben</w:t>
      </w:r>
      <w:r w:rsidR="00881E96">
        <w:rPr>
          <w:rFonts w:ascii="Times New Roman" w:hAnsi="Times New Roman" w:cs="Times New Roman"/>
          <w:sz w:val="24"/>
          <w:szCs w:val="24"/>
        </w:rPr>
        <w:t xml:space="preserve"> Ph.D.</w:t>
      </w:r>
    </w:p>
    <w:p w:rsidR="00B5491B" w:rsidRDefault="001033C7" w:rsidP="001033C7">
      <w:pPr>
        <w:spacing w:line="240" w:lineRule="auto"/>
        <w:jc w:val="center"/>
        <w:rPr>
          <w:rFonts w:ascii="Times New Roman" w:hAnsi="Times New Roman" w:cs="Times New Roman"/>
          <w:sz w:val="24"/>
          <w:szCs w:val="24"/>
        </w:rPr>
      </w:pPr>
      <w:r w:rsidRPr="001033C7">
        <w:rPr>
          <w:rFonts w:ascii="Times New Roman" w:hAnsi="Times New Roman" w:cs="Times New Roman"/>
          <w:sz w:val="24"/>
          <w:szCs w:val="24"/>
        </w:rPr>
        <w:t>Olomouc 2017</w:t>
      </w:r>
    </w:p>
    <w:p w:rsidR="00B5491B" w:rsidRPr="00236B5E" w:rsidRDefault="00B5491B" w:rsidP="00B5491B">
      <w:pPr>
        <w:pStyle w:val="Nadpisobsahu"/>
        <w:spacing w:before="0" w:line="360" w:lineRule="auto"/>
        <w:ind w:firstLine="0"/>
        <w:rPr>
          <w:rFonts w:ascii="Times New Roman" w:hAnsi="Times New Roman" w:cs="Times New Roman"/>
          <w:b w:val="0"/>
          <w:sz w:val="24"/>
          <w:szCs w:val="24"/>
        </w:rPr>
      </w:pPr>
      <w:r w:rsidRPr="00236B5E">
        <w:rPr>
          <w:rFonts w:ascii="Times New Roman" w:hAnsi="Times New Roman" w:cs="Times New Roman"/>
          <w:sz w:val="24"/>
          <w:szCs w:val="24"/>
        </w:rPr>
        <w:lastRenderedPageBreak/>
        <w:t>Jméno a příjmení autora:</w:t>
      </w:r>
      <w:r w:rsidRPr="00236B5E">
        <w:rPr>
          <w:rFonts w:ascii="Times New Roman" w:hAnsi="Times New Roman" w:cs="Times New Roman"/>
          <w:b w:val="0"/>
          <w:sz w:val="24"/>
          <w:szCs w:val="24"/>
        </w:rPr>
        <w:t xml:space="preserve"> </w:t>
      </w:r>
      <w:r>
        <w:rPr>
          <w:rFonts w:ascii="Times New Roman" w:hAnsi="Times New Roman" w:cs="Times New Roman"/>
          <w:b w:val="0"/>
          <w:sz w:val="24"/>
          <w:szCs w:val="24"/>
        </w:rPr>
        <w:t>Markéta Skýpalová</w:t>
      </w:r>
      <w:r w:rsidRPr="00236B5E">
        <w:rPr>
          <w:rFonts w:ascii="Times New Roman" w:hAnsi="Times New Roman" w:cs="Times New Roman"/>
          <w:b w:val="0"/>
          <w:sz w:val="24"/>
          <w:szCs w:val="24"/>
        </w:rPr>
        <w:t xml:space="preserve"> </w:t>
      </w:r>
    </w:p>
    <w:p w:rsidR="00B5491B" w:rsidRPr="00236B5E" w:rsidRDefault="00B5491B" w:rsidP="00B5491B">
      <w:pPr>
        <w:pStyle w:val="Nadpisobsahu"/>
        <w:spacing w:before="0" w:line="360" w:lineRule="auto"/>
        <w:ind w:firstLine="0"/>
        <w:rPr>
          <w:rFonts w:ascii="Times New Roman" w:hAnsi="Times New Roman" w:cs="Times New Roman"/>
          <w:b w:val="0"/>
          <w:sz w:val="24"/>
          <w:szCs w:val="24"/>
        </w:rPr>
      </w:pPr>
      <w:r w:rsidRPr="00236B5E">
        <w:rPr>
          <w:rFonts w:ascii="Times New Roman" w:hAnsi="Times New Roman" w:cs="Times New Roman"/>
          <w:sz w:val="24"/>
          <w:szCs w:val="24"/>
        </w:rPr>
        <w:t xml:space="preserve">Název bakalářské práce: </w:t>
      </w:r>
      <w:r>
        <w:rPr>
          <w:rFonts w:ascii="Times New Roman" w:hAnsi="Times New Roman" w:cs="Times New Roman"/>
          <w:b w:val="0"/>
          <w:sz w:val="24"/>
          <w:szCs w:val="24"/>
        </w:rPr>
        <w:t>Gymnastika jako jeden z tematických prvků tělesné výchovy na nižším stupni vybraných základních škol</w:t>
      </w:r>
    </w:p>
    <w:p w:rsidR="00B5491B" w:rsidRPr="00236B5E" w:rsidRDefault="00B5491B" w:rsidP="00B5491B">
      <w:pPr>
        <w:pStyle w:val="Nadpisobsahu"/>
        <w:spacing w:before="0" w:line="360" w:lineRule="auto"/>
        <w:ind w:firstLine="0"/>
        <w:rPr>
          <w:rFonts w:ascii="Times New Roman" w:hAnsi="Times New Roman" w:cs="Times New Roman"/>
          <w:b w:val="0"/>
          <w:sz w:val="24"/>
          <w:szCs w:val="24"/>
        </w:rPr>
      </w:pPr>
      <w:r w:rsidRPr="00236B5E">
        <w:rPr>
          <w:rFonts w:ascii="Times New Roman" w:hAnsi="Times New Roman" w:cs="Times New Roman"/>
          <w:sz w:val="24"/>
          <w:szCs w:val="24"/>
        </w:rPr>
        <w:t>Pracoviště:</w:t>
      </w:r>
      <w:r>
        <w:rPr>
          <w:rFonts w:ascii="Times New Roman" w:hAnsi="Times New Roman" w:cs="Times New Roman"/>
          <w:b w:val="0"/>
          <w:sz w:val="24"/>
          <w:szCs w:val="24"/>
        </w:rPr>
        <w:t xml:space="preserve"> Katedra sportu</w:t>
      </w:r>
      <w:r w:rsidRPr="00236B5E">
        <w:rPr>
          <w:rFonts w:ascii="Times New Roman" w:hAnsi="Times New Roman" w:cs="Times New Roman"/>
          <w:b w:val="0"/>
          <w:sz w:val="24"/>
          <w:szCs w:val="24"/>
        </w:rPr>
        <w:t xml:space="preserve"> </w:t>
      </w:r>
    </w:p>
    <w:p w:rsidR="00B5491B" w:rsidRPr="00236B5E" w:rsidRDefault="00B5491B" w:rsidP="00B5491B">
      <w:pPr>
        <w:pStyle w:val="Nadpisobsahu"/>
        <w:spacing w:before="0" w:line="360" w:lineRule="auto"/>
        <w:ind w:firstLine="0"/>
        <w:rPr>
          <w:rFonts w:ascii="Times New Roman" w:hAnsi="Times New Roman" w:cs="Times New Roman"/>
          <w:b w:val="0"/>
          <w:sz w:val="24"/>
          <w:szCs w:val="24"/>
        </w:rPr>
      </w:pPr>
      <w:r w:rsidRPr="00236B5E">
        <w:rPr>
          <w:rFonts w:ascii="Times New Roman" w:hAnsi="Times New Roman" w:cs="Times New Roman"/>
          <w:sz w:val="24"/>
          <w:szCs w:val="24"/>
        </w:rPr>
        <w:t>Vedoucí bakalářské práce:</w:t>
      </w:r>
      <w:r>
        <w:rPr>
          <w:rFonts w:ascii="Times New Roman" w:hAnsi="Times New Roman" w:cs="Times New Roman"/>
          <w:b w:val="0"/>
          <w:sz w:val="24"/>
          <w:szCs w:val="24"/>
        </w:rPr>
        <w:t xml:space="preserve"> Mgr. Jiří Buben</w:t>
      </w:r>
      <w:r w:rsidR="00881E96">
        <w:rPr>
          <w:rFonts w:ascii="Times New Roman" w:hAnsi="Times New Roman" w:cs="Times New Roman"/>
          <w:b w:val="0"/>
          <w:sz w:val="24"/>
          <w:szCs w:val="24"/>
        </w:rPr>
        <w:t xml:space="preserve"> Ph.D.</w:t>
      </w:r>
    </w:p>
    <w:p w:rsidR="00B5491B" w:rsidRPr="00236B5E" w:rsidRDefault="00B5491B" w:rsidP="00B5491B">
      <w:pPr>
        <w:pStyle w:val="Nadpisobsahu"/>
        <w:spacing w:before="0" w:line="360" w:lineRule="auto"/>
        <w:ind w:firstLine="0"/>
        <w:rPr>
          <w:rFonts w:ascii="Times New Roman" w:hAnsi="Times New Roman" w:cs="Times New Roman"/>
          <w:b w:val="0"/>
          <w:sz w:val="24"/>
          <w:szCs w:val="24"/>
        </w:rPr>
      </w:pPr>
      <w:r w:rsidRPr="00236B5E">
        <w:rPr>
          <w:rFonts w:ascii="Times New Roman" w:hAnsi="Times New Roman" w:cs="Times New Roman"/>
          <w:sz w:val="24"/>
          <w:szCs w:val="24"/>
        </w:rPr>
        <w:t>Rok obhajoby bakalářské práce:</w:t>
      </w:r>
      <w:r>
        <w:rPr>
          <w:rFonts w:ascii="Times New Roman" w:hAnsi="Times New Roman" w:cs="Times New Roman"/>
          <w:b w:val="0"/>
          <w:sz w:val="24"/>
          <w:szCs w:val="24"/>
        </w:rPr>
        <w:t xml:space="preserve"> 2017</w:t>
      </w:r>
      <w:r w:rsidRPr="00236B5E">
        <w:rPr>
          <w:rFonts w:ascii="Times New Roman" w:hAnsi="Times New Roman" w:cs="Times New Roman"/>
          <w:b w:val="0"/>
          <w:sz w:val="24"/>
          <w:szCs w:val="24"/>
        </w:rPr>
        <w:t xml:space="preserve"> </w:t>
      </w:r>
    </w:p>
    <w:p w:rsidR="00B5491B" w:rsidRDefault="00B5491B" w:rsidP="00B5491B">
      <w:pPr>
        <w:pStyle w:val="Nadpisobsahu"/>
        <w:spacing w:before="0" w:line="360" w:lineRule="auto"/>
        <w:ind w:firstLine="0"/>
        <w:rPr>
          <w:rFonts w:ascii="Times New Roman" w:hAnsi="Times New Roman" w:cs="Times New Roman"/>
          <w:sz w:val="24"/>
          <w:szCs w:val="24"/>
        </w:rPr>
      </w:pPr>
    </w:p>
    <w:p w:rsidR="001B5EBD" w:rsidRDefault="00B5491B" w:rsidP="001B5EBD">
      <w:pPr>
        <w:spacing w:after="0" w:line="360" w:lineRule="auto"/>
        <w:ind w:firstLine="709"/>
        <w:jc w:val="both"/>
        <w:rPr>
          <w:rFonts w:ascii="Times New Roman" w:hAnsi="Times New Roman" w:cs="Times New Roman"/>
          <w:sz w:val="24"/>
          <w:szCs w:val="24"/>
        </w:rPr>
      </w:pPr>
      <w:r w:rsidRPr="00B5491B">
        <w:rPr>
          <w:rFonts w:ascii="Times New Roman" w:hAnsi="Times New Roman" w:cs="Times New Roman"/>
          <w:b/>
          <w:sz w:val="24"/>
          <w:szCs w:val="24"/>
        </w:rPr>
        <w:t xml:space="preserve">Abstrakt: </w:t>
      </w:r>
      <w:r w:rsidR="001B5EBD">
        <w:rPr>
          <w:rFonts w:ascii="Times New Roman" w:hAnsi="Times New Roman" w:cs="Times New Roman"/>
          <w:sz w:val="24"/>
          <w:szCs w:val="24"/>
        </w:rPr>
        <w:t xml:space="preserve">Práce je zaměřena na gymnastiku v hodinách tělesné výchovy na základních školách. Cílem práce je analýza úrovně gymnastických dovedností žáků 5. ročníků, </w:t>
      </w:r>
      <w:r w:rsidR="00673063">
        <w:rPr>
          <w:rFonts w:ascii="Times New Roman" w:hAnsi="Times New Roman" w:cs="Times New Roman"/>
          <w:sz w:val="24"/>
          <w:szCs w:val="24"/>
        </w:rPr>
        <w:t xml:space="preserve">zjištění </w:t>
      </w:r>
      <w:r w:rsidR="001B5EBD">
        <w:rPr>
          <w:rFonts w:ascii="Times New Roman" w:hAnsi="Times New Roman" w:cs="Times New Roman"/>
          <w:sz w:val="24"/>
          <w:szCs w:val="24"/>
        </w:rPr>
        <w:t>materiální</w:t>
      </w:r>
      <w:r w:rsidR="00673063">
        <w:rPr>
          <w:rFonts w:ascii="Times New Roman" w:hAnsi="Times New Roman" w:cs="Times New Roman"/>
          <w:sz w:val="24"/>
          <w:szCs w:val="24"/>
        </w:rPr>
        <w:t>ho</w:t>
      </w:r>
      <w:r w:rsidR="001B5EBD">
        <w:rPr>
          <w:rFonts w:ascii="Times New Roman" w:hAnsi="Times New Roman" w:cs="Times New Roman"/>
          <w:sz w:val="24"/>
          <w:szCs w:val="24"/>
        </w:rPr>
        <w:t xml:space="preserve"> vybavení škol a </w:t>
      </w:r>
      <w:r w:rsidR="00673063">
        <w:rPr>
          <w:rFonts w:ascii="Times New Roman" w:hAnsi="Times New Roman" w:cs="Times New Roman"/>
          <w:sz w:val="24"/>
          <w:szCs w:val="24"/>
        </w:rPr>
        <w:t xml:space="preserve">způsob </w:t>
      </w:r>
      <w:r w:rsidR="001B5EBD">
        <w:rPr>
          <w:rFonts w:ascii="Times New Roman" w:hAnsi="Times New Roman" w:cs="Times New Roman"/>
          <w:sz w:val="24"/>
          <w:szCs w:val="24"/>
        </w:rPr>
        <w:t>prá</w:t>
      </w:r>
      <w:r w:rsidR="002A70DF">
        <w:rPr>
          <w:rFonts w:ascii="Times New Roman" w:hAnsi="Times New Roman" w:cs="Times New Roman"/>
          <w:sz w:val="24"/>
          <w:szCs w:val="24"/>
        </w:rPr>
        <w:t>ce se školním vzdělávacím programem</w:t>
      </w:r>
      <w:r w:rsidR="001B5EBD">
        <w:rPr>
          <w:rFonts w:ascii="Times New Roman" w:hAnsi="Times New Roman" w:cs="Times New Roman"/>
          <w:sz w:val="24"/>
          <w:szCs w:val="24"/>
        </w:rPr>
        <w:t xml:space="preserve">. Sběr dat proběhl pomocí </w:t>
      </w:r>
      <w:r w:rsidR="00673063">
        <w:rPr>
          <w:rFonts w:ascii="Times New Roman" w:hAnsi="Times New Roman" w:cs="Times New Roman"/>
          <w:sz w:val="24"/>
          <w:szCs w:val="24"/>
        </w:rPr>
        <w:t xml:space="preserve">rozhovorů, </w:t>
      </w:r>
      <w:r w:rsidR="001B5EBD">
        <w:rPr>
          <w:rFonts w:ascii="Times New Roman" w:hAnsi="Times New Roman" w:cs="Times New Roman"/>
          <w:sz w:val="24"/>
          <w:szCs w:val="24"/>
        </w:rPr>
        <w:t>p</w:t>
      </w:r>
      <w:r w:rsidR="002C3A9F">
        <w:rPr>
          <w:rFonts w:ascii="Times New Roman" w:hAnsi="Times New Roman" w:cs="Times New Roman"/>
          <w:sz w:val="24"/>
          <w:szCs w:val="24"/>
        </w:rPr>
        <w:t>ozorování a testování. Výsledek</w:t>
      </w:r>
      <w:r w:rsidR="001B5EBD">
        <w:rPr>
          <w:rFonts w:ascii="Times New Roman" w:hAnsi="Times New Roman" w:cs="Times New Roman"/>
          <w:sz w:val="24"/>
          <w:szCs w:val="24"/>
        </w:rPr>
        <w:t xml:space="preserve"> práce </w:t>
      </w:r>
      <w:r w:rsidR="00D05E59">
        <w:rPr>
          <w:rFonts w:ascii="Times New Roman" w:hAnsi="Times New Roman" w:cs="Times New Roman"/>
          <w:sz w:val="24"/>
          <w:szCs w:val="24"/>
        </w:rPr>
        <w:t xml:space="preserve">ukazuje na </w:t>
      </w:r>
      <w:r w:rsidR="003E7D2E">
        <w:rPr>
          <w:rFonts w:ascii="Times New Roman" w:hAnsi="Times New Roman" w:cs="Times New Roman"/>
          <w:sz w:val="24"/>
          <w:szCs w:val="24"/>
        </w:rPr>
        <w:t>odlišnou</w:t>
      </w:r>
      <w:r w:rsidR="00D05E59">
        <w:rPr>
          <w:rFonts w:ascii="Times New Roman" w:hAnsi="Times New Roman" w:cs="Times New Roman"/>
          <w:sz w:val="24"/>
          <w:szCs w:val="24"/>
        </w:rPr>
        <w:t xml:space="preserve"> úroveň gymnastických dovedností</w:t>
      </w:r>
      <w:r w:rsidR="003E7D2E">
        <w:rPr>
          <w:rFonts w:ascii="Times New Roman" w:hAnsi="Times New Roman" w:cs="Times New Roman"/>
          <w:sz w:val="24"/>
          <w:szCs w:val="24"/>
        </w:rPr>
        <w:t xml:space="preserve"> jednotlivých škol s podobnými školními vzdělávacími plány a udává nízkou kvalitu zvládnutí požadovaných</w:t>
      </w:r>
      <w:r w:rsidR="002B18D5">
        <w:rPr>
          <w:rFonts w:ascii="Times New Roman" w:hAnsi="Times New Roman" w:cs="Times New Roman"/>
          <w:sz w:val="24"/>
          <w:szCs w:val="24"/>
        </w:rPr>
        <w:t xml:space="preserve"> pohybových úkonů</w:t>
      </w:r>
      <w:r w:rsidR="001B5EBD">
        <w:rPr>
          <w:rFonts w:ascii="Times New Roman" w:hAnsi="Times New Roman" w:cs="Times New Roman"/>
          <w:sz w:val="24"/>
          <w:szCs w:val="24"/>
        </w:rPr>
        <w:t xml:space="preserve"> </w:t>
      </w:r>
      <w:r w:rsidR="002B18D5">
        <w:rPr>
          <w:rFonts w:ascii="Times New Roman" w:hAnsi="Times New Roman" w:cs="Times New Roman"/>
          <w:sz w:val="24"/>
          <w:szCs w:val="24"/>
        </w:rPr>
        <w:t>dětí mladšího školního věku.</w:t>
      </w:r>
    </w:p>
    <w:p w:rsidR="00B5491B" w:rsidRDefault="00B5491B" w:rsidP="00324BB1">
      <w:pPr>
        <w:spacing w:after="0" w:line="360" w:lineRule="auto"/>
        <w:ind w:firstLine="709"/>
        <w:jc w:val="both"/>
        <w:rPr>
          <w:rFonts w:ascii="Times New Roman" w:hAnsi="Times New Roman" w:cs="Times New Roman"/>
          <w:sz w:val="24"/>
          <w:szCs w:val="24"/>
        </w:rPr>
      </w:pPr>
    </w:p>
    <w:p w:rsidR="00BE7D93" w:rsidRPr="00BE7D93" w:rsidRDefault="00BE7D93" w:rsidP="00B5491B">
      <w:pPr>
        <w:jc w:val="both"/>
        <w:rPr>
          <w:rFonts w:ascii="Times New Roman" w:hAnsi="Times New Roman" w:cs="Times New Roman"/>
          <w:sz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Default="00B5491B" w:rsidP="00B5491B">
      <w:pPr>
        <w:pStyle w:val="Nadpisobsahu"/>
        <w:spacing w:before="0" w:line="360" w:lineRule="auto"/>
        <w:ind w:firstLine="0"/>
        <w:rPr>
          <w:rFonts w:ascii="Times New Roman" w:hAnsi="Times New Roman" w:cs="Times New Roman"/>
          <w:sz w:val="24"/>
          <w:szCs w:val="24"/>
        </w:rPr>
      </w:pPr>
    </w:p>
    <w:p w:rsidR="00B5491B" w:rsidRPr="00236B5E" w:rsidRDefault="00B5491B" w:rsidP="00B5491B">
      <w:pPr>
        <w:pStyle w:val="Nadpisobsahu"/>
        <w:spacing w:before="0" w:line="360" w:lineRule="auto"/>
        <w:ind w:firstLine="0"/>
        <w:rPr>
          <w:rFonts w:ascii="Times New Roman" w:hAnsi="Times New Roman" w:cs="Times New Roman"/>
          <w:b w:val="0"/>
          <w:sz w:val="24"/>
          <w:szCs w:val="24"/>
        </w:rPr>
      </w:pPr>
      <w:r w:rsidRPr="00236B5E">
        <w:rPr>
          <w:rFonts w:ascii="Times New Roman" w:hAnsi="Times New Roman" w:cs="Times New Roman"/>
          <w:sz w:val="24"/>
          <w:szCs w:val="24"/>
        </w:rPr>
        <w:t>Klíčová slova:</w:t>
      </w:r>
      <w:r w:rsidR="00D937AF">
        <w:rPr>
          <w:rFonts w:ascii="Times New Roman" w:hAnsi="Times New Roman" w:cs="Times New Roman"/>
          <w:b w:val="0"/>
          <w:sz w:val="24"/>
          <w:szCs w:val="24"/>
        </w:rPr>
        <w:t xml:space="preserve"> </w:t>
      </w:r>
      <w:r w:rsidR="00F078BD">
        <w:rPr>
          <w:rFonts w:ascii="Times New Roman" w:hAnsi="Times New Roman" w:cs="Times New Roman"/>
          <w:b w:val="0"/>
          <w:sz w:val="24"/>
          <w:szCs w:val="24"/>
        </w:rPr>
        <w:t xml:space="preserve">gymnastika, nižší stupeň, tělesná výchova, základní škola, </w:t>
      </w:r>
      <w:r w:rsidR="00D937AF">
        <w:rPr>
          <w:rFonts w:ascii="Times New Roman" w:hAnsi="Times New Roman" w:cs="Times New Roman"/>
          <w:b w:val="0"/>
          <w:sz w:val="24"/>
          <w:szCs w:val="24"/>
        </w:rPr>
        <w:t>gymnastické dovednosti, mladší školní věk</w:t>
      </w:r>
    </w:p>
    <w:p w:rsidR="00B5491B" w:rsidRDefault="00B5491B" w:rsidP="00B5491B">
      <w:pPr>
        <w:pStyle w:val="Nadpisobsahu"/>
        <w:spacing w:before="0" w:line="360" w:lineRule="auto"/>
        <w:ind w:firstLine="0"/>
        <w:rPr>
          <w:rFonts w:ascii="Times New Roman" w:hAnsi="Times New Roman" w:cs="Times New Roman"/>
          <w:b w:val="0"/>
          <w:sz w:val="24"/>
          <w:szCs w:val="24"/>
        </w:rPr>
      </w:pPr>
    </w:p>
    <w:p w:rsidR="00B5491B" w:rsidRDefault="00B5491B" w:rsidP="00B5491B">
      <w:pPr>
        <w:pStyle w:val="Nadpisobsahu"/>
        <w:spacing w:before="0" w:line="360" w:lineRule="auto"/>
        <w:ind w:firstLine="0"/>
        <w:rPr>
          <w:rFonts w:ascii="Times New Roman" w:hAnsi="Times New Roman" w:cs="Times New Roman"/>
          <w:b w:val="0"/>
          <w:sz w:val="24"/>
          <w:szCs w:val="24"/>
        </w:rPr>
      </w:pPr>
      <w:r w:rsidRPr="00236B5E">
        <w:rPr>
          <w:rFonts w:ascii="Times New Roman" w:hAnsi="Times New Roman" w:cs="Times New Roman"/>
          <w:b w:val="0"/>
          <w:sz w:val="24"/>
          <w:szCs w:val="24"/>
        </w:rPr>
        <w:t>Souhlasím s půjčováním bakalářs</w:t>
      </w:r>
      <w:r>
        <w:rPr>
          <w:rFonts w:ascii="Times New Roman" w:hAnsi="Times New Roman" w:cs="Times New Roman"/>
          <w:b w:val="0"/>
          <w:sz w:val="24"/>
          <w:szCs w:val="24"/>
        </w:rPr>
        <w:t>ké práce v rámci knihovních služ</w:t>
      </w:r>
      <w:r w:rsidRPr="00236B5E">
        <w:rPr>
          <w:rFonts w:ascii="Times New Roman" w:hAnsi="Times New Roman" w:cs="Times New Roman"/>
          <w:b w:val="0"/>
          <w:sz w:val="24"/>
          <w:szCs w:val="24"/>
        </w:rPr>
        <w:t>eb.</w:t>
      </w:r>
    </w:p>
    <w:p w:rsidR="00B5491B" w:rsidRDefault="00B5491B" w:rsidP="00B5491B">
      <w:pPr>
        <w:rPr>
          <w:rFonts w:eastAsiaTheme="majorEastAsia"/>
          <w:color w:val="000000" w:themeColor="text1"/>
        </w:rPr>
      </w:pPr>
      <w:r>
        <w:br w:type="page"/>
      </w:r>
    </w:p>
    <w:p w:rsidR="00B5491B" w:rsidRPr="00500336" w:rsidRDefault="00B5491B" w:rsidP="00B5491B">
      <w:pPr>
        <w:pStyle w:val="Nadpisobsahu"/>
        <w:spacing w:before="0" w:line="360" w:lineRule="auto"/>
        <w:ind w:firstLine="0"/>
        <w:rPr>
          <w:rFonts w:ascii="Times New Roman" w:hAnsi="Times New Roman" w:cs="Times New Roman"/>
          <w:b w:val="0"/>
          <w:sz w:val="24"/>
          <w:szCs w:val="24"/>
          <w:lang w:val="en-US"/>
        </w:rPr>
      </w:pPr>
      <w:r w:rsidRPr="00500336">
        <w:rPr>
          <w:rFonts w:ascii="Times New Roman" w:hAnsi="Times New Roman" w:cs="Times New Roman"/>
          <w:sz w:val="24"/>
          <w:szCs w:val="24"/>
          <w:lang w:val="en-US"/>
        </w:rPr>
        <w:lastRenderedPageBreak/>
        <w:t>Author´s first name and surname:</w:t>
      </w:r>
      <w:r w:rsidRPr="00500336">
        <w:rPr>
          <w:rFonts w:ascii="Times New Roman" w:hAnsi="Times New Roman" w:cs="Times New Roman"/>
          <w:b w:val="0"/>
          <w:sz w:val="24"/>
          <w:szCs w:val="24"/>
          <w:lang w:val="en-US"/>
        </w:rPr>
        <w:t xml:space="preserve"> Markéta Skýpalová </w:t>
      </w:r>
    </w:p>
    <w:p w:rsidR="00B5491B" w:rsidRPr="00500336" w:rsidRDefault="00B5491B" w:rsidP="00B5491B">
      <w:pPr>
        <w:pStyle w:val="Nadpisobsahu"/>
        <w:spacing w:before="0" w:line="360" w:lineRule="auto"/>
        <w:ind w:firstLine="0"/>
        <w:rPr>
          <w:rFonts w:ascii="Times New Roman" w:hAnsi="Times New Roman" w:cs="Times New Roman"/>
          <w:b w:val="0"/>
          <w:sz w:val="22"/>
          <w:szCs w:val="24"/>
          <w:lang w:val="en-US"/>
        </w:rPr>
      </w:pPr>
      <w:r w:rsidRPr="00500336">
        <w:rPr>
          <w:rFonts w:ascii="Times New Roman" w:hAnsi="Times New Roman" w:cs="Times New Roman"/>
          <w:sz w:val="24"/>
          <w:szCs w:val="24"/>
          <w:lang w:val="en-US"/>
        </w:rPr>
        <w:t>Title of the bachelor thesis:</w:t>
      </w:r>
      <w:r w:rsidRPr="00500336">
        <w:rPr>
          <w:rFonts w:ascii="Times New Roman" w:hAnsi="Times New Roman" w:cs="Times New Roman"/>
          <w:b w:val="0"/>
          <w:sz w:val="24"/>
          <w:szCs w:val="24"/>
          <w:lang w:val="en-US"/>
        </w:rPr>
        <w:t xml:space="preserve"> </w:t>
      </w:r>
      <w:r w:rsidR="00FD34AC" w:rsidRPr="00500336">
        <w:rPr>
          <w:rFonts w:ascii="Times New Roman" w:hAnsi="Times New Roman" w:cs="Times New Roman"/>
          <w:b w:val="0"/>
          <w:sz w:val="24"/>
          <w:lang w:val="en-US"/>
        </w:rPr>
        <w:t>Gymnastics as the one of the thematic elements of physical education at a lower stage of selected elementary schools</w:t>
      </w:r>
    </w:p>
    <w:p w:rsidR="00B5491B" w:rsidRPr="00500336" w:rsidRDefault="00B5491B" w:rsidP="00B5491B">
      <w:pPr>
        <w:pStyle w:val="Nadpisobsahu"/>
        <w:spacing w:before="0" w:line="360" w:lineRule="auto"/>
        <w:ind w:firstLine="0"/>
        <w:rPr>
          <w:rFonts w:ascii="Times New Roman" w:hAnsi="Times New Roman" w:cs="Times New Roman"/>
          <w:b w:val="0"/>
          <w:sz w:val="24"/>
          <w:szCs w:val="24"/>
          <w:lang w:val="en-US"/>
        </w:rPr>
      </w:pPr>
      <w:r w:rsidRPr="00500336">
        <w:rPr>
          <w:rFonts w:ascii="Times New Roman" w:hAnsi="Times New Roman" w:cs="Times New Roman"/>
          <w:sz w:val="24"/>
          <w:szCs w:val="24"/>
          <w:lang w:val="en-US"/>
        </w:rPr>
        <w:t>Department:</w:t>
      </w:r>
      <w:r w:rsidRPr="00500336">
        <w:rPr>
          <w:rFonts w:ascii="Times New Roman" w:hAnsi="Times New Roman" w:cs="Times New Roman"/>
          <w:b w:val="0"/>
          <w:sz w:val="24"/>
          <w:szCs w:val="24"/>
          <w:lang w:val="en-US"/>
        </w:rPr>
        <w:t xml:space="preserve"> Department of Sport</w:t>
      </w:r>
    </w:p>
    <w:p w:rsidR="00B5491B" w:rsidRPr="00500336" w:rsidRDefault="00B5491B" w:rsidP="00B5491B">
      <w:pPr>
        <w:pStyle w:val="Nadpisobsahu"/>
        <w:spacing w:before="0" w:line="360" w:lineRule="auto"/>
        <w:ind w:firstLine="0"/>
        <w:rPr>
          <w:rFonts w:ascii="Times New Roman" w:hAnsi="Times New Roman" w:cs="Times New Roman"/>
          <w:b w:val="0"/>
          <w:sz w:val="24"/>
          <w:szCs w:val="24"/>
          <w:lang w:val="en-US"/>
        </w:rPr>
      </w:pPr>
      <w:r w:rsidRPr="00500336">
        <w:rPr>
          <w:rFonts w:ascii="Times New Roman" w:hAnsi="Times New Roman" w:cs="Times New Roman"/>
          <w:sz w:val="24"/>
          <w:szCs w:val="24"/>
          <w:lang w:val="en-US"/>
        </w:rPr>
        <w:t>Supervisor:</w:t>
      </w:r>
      <w:r w:rsidRPr="00500336">
        <w:rPr>
          <w:rFonts w:ascii="Times New Roman" w:hAnsi="Times New Roman" w:cs="Times New Roman"/>
          <w:b w:val="0"/>
          <w:sz w:val="24"/>
          <w:szCs w:val="24"/>
          <w:lang w:val="en-US"/>
        </w:rPr>
        <w:t xml:space="preserve"> Mgr. Jiří Buben</w:t>
      </w:r>
      <w:r w:rsidR="00881E96" w:rsidRPr="00500336">
        <w:rPr>
          <w:rFonts w:ascii="Times New Roman" w:hAnsi="Times New Roman" w:cs="Times New Roman"/>
          <w:b w:val="0"/>
          <w:sz w:val="24"/>
          <w:szCs w:val="24"/>
          <w:lang w:val="en-US"/>
        </w:rPr>
        <w:t xml:space="preserve"> Ph.D.</w:t>
      </w:r>
    </w:p>
    <w:p w:rsidR="00B5491B" w:rsidRPr="00500336" w:rsidRDefault="00B5491B" w:rsidP="00B5491B">
      <w:pPr>
        <w:pStyle w:val="Nadpisobsahu"/>
        <w:spacing w:before="0" w:line="360" w:lineRule="auto"/>
        <w:ind w:firstLine="0"/>
        <w:rPr>
          <w:rFonts w:ascii="Times New Roman" w:hAnsi="Times New Roman" w:cs="Times New Roman"/>
          <w:b w:val="0"/>
          <w:sz w:val="24"/>
          <w:szCs w:val="24"/>
          <w:lang w:val="en-US"/>
        </w:rPr>
      </w:pPr>
      <w:r w:rsidRPr="00500336">
        <w:rPr>
          <w:rFonts w:ascii="Times New Roman" w:hAnsi="Times New Roman" w:cs="Times New Roman"/>
          <w:sz w:val="24"/>
          <w:szCs w:val="24"/>
          <w:lang w:val="en-US"/>
        </w:rPr>
        <w:t>The year of presentation:</w:t>
      </w:r>
      <w:r w:rsidRPr="00500336">
        <w:rPr>
          <w:rFonts w:ascii="Times New Roman" w:hAnsi="Times New Roman" w:cs="Times New Roman"/>
          <w:b w:val="0"/>
          <w:sz w:val="24"/>
          <w:szCs w:val="24"/>
          <w:lang w:val="en-US"/>
        </w:rPr>
        <w:t xml:space="preserve"> 2017</w:t>
      </w:r>
    </w:p>
    <w:p w:rsidR="00B5491B" w:rsidRPr="00500336" w:rsidRDefault="00B5491B" w:rsidP="00B5491B">
      <w:pPr>
        <w:jc w:val="both"/>
        <w:rPr>
          <w:rFonts w:ascii="Times New Roman" w:hAnsi="Times New Roman" w:cs="Times New Roman"/>
          <w:sz w:val="24"/>
          <w:szCs w:val="24"/>
          <w:lang w:val="en-US"/>
        </w:rPr>
      </w:pPr>
    </w:p>
    <w:p w:rsidR="00673063" w:rsidRPr="00500336" w:rsidRDefault="00B5491B" w:rsidP="00500336">
      <w:pPr>
        <w:spacing w:after="0" w:line="360" w:lineRule="auto"/>
        <w:ind w:firstLine="709"/>
        <w:jc w:val="both"/>
        <w:rPr>
          <w:rFonts w:ascii="Times New Roman" w:hAnsi="Times New Roman" w:cs="Times New Roman"/>
          <w:sz w:val="24"/>
          <w:szCs w:val="24"/>
          <w:lang w:val="en-US"/>
        </w:rPr>
      </w:pPr>
      <w:r w:rsidRPr="00500336">
        <w:rPr>
          <w:rFonts w:ascii="Times New Roman" w:hAnsi="Times New Roman" w:cs="Times New Roman"/>
          <w:b/>
          <w:sz w:val="24"/>
          <w:szCs w:val="24"/>
          <w:lang w:val="en-US"/>
        </w:rPr>
        <w:t>Abstract:</w:t>
      </w:r>
      <w:r w:rsidRPr="00500336">
        <w:rPr>
          <w:rFonts w:ascii="Times New Roman" w:hAnsi="Times New Roman" w:cs="Times New Roman"/>
          <w:sz w:val="24"/>
          <w:szCs w:val="24"/>
          <w:lang w:val="en-US"/>
        </w:rPr>
        <w:t xml:space="preserve"> </w:t>
      </w:r>
      <w:r w:rsidR="00673063" w:rsidRPr="00500336">
        <w:rPr>
          <w:rFonts w:ascii="Times New Roman" w:hAnsi="Times New Roman" w:cs="Times New Roman"/>
          <w:sz w:val="24"/>
          <w:szCs w:val="24"/>
          <w:lang w:val="en-US"/>
        </w:rPr>
        <w:t>This work is focused on gymnastics in the PE lessons in primary schools. The aim of the work is the analysis of the level of gymnastics skills of the pupils in the 5th grades, sports equipment of the schools and their work wi</w:t>
      </w:r>
      <w:r w:rsidR="00500336">
        <w:rPr>
          <w:rFonts w:ascii="Times New Roman" w:hAnsi="Times New Roman" w:cs="Times New Roman"/>
          <w:sz w:val="24"/>
          <w:szCs w:val="24"/>
          <w:lang w:val="en-US"/>
        </w:rPr>
        <w:t>th framework educational program</w:t>
      </w:r>
      <w:r w:rsidR="00673063" w:rsidRPr="00500336">
        <w:rPr>
          <w:rFonts w:ascii="Times New Roman" w:hAnsi="Times New Roman" w:cs="Times New Roman"/>
          <w:sz w:val="24"/>
          <w:szCs w:val="24"/>
          <w:lang w:val="en-US"/>
        </w:rPr>
        <w:t xml:space="preserve">. The data collection </w:t>
      </w:r>
      <w:r w:rsidR="00500336">
        <w:rPr>
          <w:rFonts w:ascii="Times New Roman" w:hAnsi="Times New Roman" w:cs="Times New Roman"/>
          <w:sz w:val="24"/>
          <w:szCs w:val="24"/>
          <w:lang w:val="en-US"/>
        </w:rPr>
        <w:t>was realiz</w:t>
      </w:r>
      <w:r w:rsidR="00673063" w:rsidRPr="00500336">
        <w:rPr>
          <w:rFonts w:ascii="Times New Roman" w:hAnsi="Times New Roman" w:cs="Times New Roman"/>
          <w:sz w:val="24"/>
          <w:szCs w:val="24"/>
          <w:lang w:val="en-US"/>
        </w:rPr>
        <w:t>ed using methods of conversation, observation and testing. The result of the work is current level of gymnastic skills of the children, the comparison within individual tested schools, sports equipment and work with educational plan of the chosen primary schools.</w:t>
      </w: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673063" w:rsidRDefault="00673063" w:rsidP="00B5491B">
      <w:pPr>
        <w:pStyle w:val="Nadpisobsahu"/>
        <w:spacing w:before="0" w:line="360" w:lineRule="auto"/>
        <w:ind w:firstLine="0"/>
        <w:rPr>
          <w:rFonts w:ascii="Times New Roman" w:eastAsiaTheme="minorHAnsi" w:hAnsi="Times New Roman" w:cs="Times New Roman"/>
          <w:b w:val="0"/>
          <w:bCs w:val="0"/>
          <w:color w:val="auto"/>
          <w:sz w:val="24"/>
          <w:szCs w:val="24"/>
        </w:rPr>
      </w:pPr>
    </w:p>
    <w:p w:rsidR="00B5491B" w:rsidRPr="00500336" w:rsidRDefault="00B5491B" w:rsidP="00B5491B">
      <w:pPr>
        <w:pStyle w:val="Nadpisobsahu"/>
        <w:spacing w:before="0" w:line="360" w:lineRule="auto"/>
        <w:ind w:firstLine="0"/>
        <w:rPr>
          <w:rFonts w:ascii="Times New Roman" w:hAnsi="Times New Roman" w:cs="Times New Roman"/>
          <w:b w:val="0"/>
          <w:sz w:val="24"/>
          <w:szCs w:val="24"/>
          <w:lang w:val="en-US"/>
        </w:rPr>
      </w:pPr>
      <w:r w:rsidRPr="00500336">
        <w:rPr>
          <w:rFonts w:ascii="Times New Roman" w:hAnsi="Times New Roman" w:cs="Times New Roman"/>
          <w:sz w:val="24"/>
          <w:szCs w:val="24"/>
          <w:lang w:val="en-US"/>
        </w:rPr>
        <w:t>Keywords:</w:t>
      </w:r>
      <w:r w:rsidRPr="00500336">
        <w:rPr>
          <w:rFonts w:ascii="Times New Roman" w:hAnsi="Times New Roman" w:cs="Times New Roman"/>
          <w:b w:val="0"/>
          <w:sz w:val="24"/>
          <w:szCs w:val="24"/>
          <w:lang w:val="en-US"/>
        </w:rPr>
        <w:t xml:space="preserve"> </w:t>
      </w:r>
      <w:r w:rsidR="00F078BD" w:rsidRPr="00500336">
        <w:rPr>
          <w:rFonts w:ascii="Times New Roman" w:hAnsi="Times New Roman" w:cs="Times New Roman"/>
          <w:b w:val="0"/>
          <w:sz w:val="24"/>
          <w:szCs w:val="24"/>
          <w:lang w:val="en-US"/>
        </w:rPr>
        <w:t xml:space="preserve">gymnastics, lower level, physical education, elementary school, </w:t>
      </w:r>
      <w:r w:rsidR="00FD34AC" w:rsidRPr="00500336">
        <w:rPr>
          <w:rFonts w:ascii="Times New Roman" w:hAnsi="Times New Roman" w:cs="Times New Roman"/>
          <w:b w:val="0"/>
          <w:sz w:val="24"/>
          <w:szCs w:val="24"/>
          <w:lang w:val="en-US"/>
        </w:rPr>
        <w:t>gymnastic skills, school age</w:t>
      </w:r>
      <w:r w:rsidR="00F078BD" w:rsidRPr="00500336">
        <w:rPr>
          <w:rFonts w:ascii="Times New Roman" w:hAnsi="Times New Roman" w:cs="Times New Roman"/>
          <w:b w:val="0"/>
          <w:sz w:val="24"/>
          <w:szCs w:val="24"/>
          <w:lang w:val="en-US"/>
        </w:rPr>
        <w:t xml:space="preserve"> </w:t>
      </w:r>
    </w:p>
    <w:p w:rsidR="00B5491B" w:rsidRPr="00500336" w:rsidRDefault="00B5491B" w:rsidP="00B5491B">
      <w:pPr>
        <w:pStyle w:val="Nadpisobsahu"/>
        <w:spacing w:before="0" w:line="360" w:lineRule="auto"/>
        <w:ind w:firstLine="0"/>
        <w:rPr>
          <w:rFonts w:ascii="Times New Roman" w:hAnsi="Times New Roman" w:cs="Times New Roman"/>
          <w:b w:val="0"/>
          <w:sz w:val="24"/>
          <w:szCs w:val="24"/>
          <w:lang w:val="en-US"/>
        </w:rPr>
      </w:pPr>
    </w:p>
    <w:p w:rsidR="00B5491B" w:rsidRPr="00500336" w:rsidRDefault="00B5491B" w:rsidP="00B5491B">
      <w:pPr>
        <w:pStyle w:val="Nadpisobsahu"/>
        <w:spacing w:before="0" w:line="360" w:lineRule="auto"/>
        <w:ind w:firstLine="0"/>
        <w:rPr>
          <w:rFonts w:ascii="Times New Roman" w:hAnsi="Times New Roman" w:cs="Times New Roman"/>
          <w:b w:val="0"/>
          <w:sz w:val="24"/>
          <w:szCs w:val="24"/>
          <w:lang w:val="en-US"/>
        </w:rPr>
      </w:pPr>
      <w:r w:rsidRPr="00500336">
        <w:rPr>
          <w:rFonts w:ascii="Times New Roman" w:hAnsi="Times New Roman" w:cs="Times New Roman"/>
          <w:b w:val="0"/>
          <w:sz w:val="24"/>
          <w:szCs w:val="24"/>
          <w:lang w:val="en-US"/>
        </w:rPr>
        <w:t>I agree the thesis paper to be lent within the library service.</w:t>
      </w:r>
    </w:p>
    <w:p w:rsidR="00B5491B" w:rsidRDefault="00B5491B" w:rsidP="00B5491B">
      <w:pPr>
        <w:rPr>
          <w:rFonts w:cs="Times New Roman"/>
          <w:b/>
          <w:szCs w:val="24"/>
        </w:rPr>
      </w:pPr>
    </w:p>
    <w:p w:rsidR="00B5491B" w:rsidRDefault="00B5491B" w:rsidP="00B5491B">
      <w:pPr>
        <w:pStyle w:val="Nadpisobsahu"/>
        <w:spacing w:before="0" w:line="360" w:lineRule="auto"/>
        <w:ind w:firstLine="0"/>
        <w:rPr>
          <w:rFonts w:ascii="Times New Roman" w:hAnsi="Times New Roman" w:cs="Times New Roman"/>
          <w:b w:val="0"/>
          <w:sz w:val="24"/>
          <w:szCs w:val="24"/>
        </w:rPr>
      </w:pPr>
    </w:p>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B5491B"/>
    <w:p w:rsidR="00B5491B" w:rsidRDefault="00B5491B" w:rsidP="00F66860">
      <w:pPr>
        <w:jc w:val="both"/>
      </w:pPr>
    </w:p>
    <w:p w:rsidR="002E21F7" w:rsidRDefault="002E21F7" w:rsidP="00F66860">
      <w:pPr>
        <w:jc w:val="both"/>
        <w:rPr>
          <w:rFonts w:ascii="Times New Roman" w:hAnsi="Times New Roman" w:cs="Times New Roman"/>
          <w:sz w:val="24"/>
        </w:rPr>
      </w:pPr>
    </w:p>
    <w:p w:rsidR="002E21F7" w:rsidRDefault="002E21F7" w:rsidP="00F66860">
      <w:pPr>
        <w:jc w:val="both"/>
        <w:rPr>
          <w:rFonts w:ascii="Times New Roman" w:hAnsi="Times New Roman" w:cs="Times New Roman"/>
          <w:sz w:val="24"/>
        </w:rPr>
      </w:pPr>
    </w:p>
    <w:p w:rsidR="00B5491B" w:rsidRPr="00B5491B" w:rsidRDefault="00B5491B" w:rsidP="002E21F7">
      <w:pPr>
        <w:spacing w:after="0" w:line="360" w:lineRule="auto"/>
        <w:ind w:firstLine="709"/>
        <w:jc w:val="both"/>
        <w:rPr>
          <w:rFonts w:ascii="Times New Roman" w:eastAsiaTheme="majorEastAsia" w:hAnsi="Times New Roman" w:cs="Times New Roman"/>
          <w:bCs/>
          <w:color w:val="000000" w:themeColor="text1"/>
          <w:sz w:val="24"/>
        </w:rPr>
      </w:pPr>
      <w:r w:rsidRPr="00B5491B">
        <w:rPr>
          <w:rFonts w:ascii="Times New Roman" w:hAnsi="Times New Roman" w:cs="Times New Roman"/>
          <w:sz w:val="24"/>
        </w:rPr>
        <w:t>Prohlašuji, že jsem bakalářskou práci zpracoval</w:t>
      </w:r>
      <w:r>
        <w:rPr>
          <w:rFonts w:ascii="Times New Roman" w:hAnsi="Times New Roman" w:cs="Times New Roman"/>
          <w:sz w:val="24"/>
        </w:rPr>
        <w:t>a</w:t>
      </w:r>
      <w:r w:rsidRPr="00B5491B">
        <w:rPr>
          <w:rFonts w:ascii="Times New Roman" w:hAnsi="Times New Roman" w:cs="Times New Roman"/>
          <w:sz w:val="24"/>
        </w:rPr>
        <w:t xml:space="preserve"> samostatně pod vedením Mgr.</w:t>
      </w:r>
      <w:r>
        <w:rPr>
          <w:rFonts w:ascii="Times New Roman" w:hAnsi="Times New Roman" w:cs="Times New Roman"/>
          <w:sz w:val="24"/>
        </w:rPr>
        <w:t xml:space="preserve"> Jiřího Bubna</w:t>
      </w:r>
      <w:r w:rsidR="002E21F7">
        <w:rPr>
          <w:rFonts w:ascii="Times New Roman" w:hAnsi="Times New Roman" w:cs="Times New Roman"/>
          <w:sz w:val="24"/>
        </w:rPr>
        <w:t xml:space="preserve"> Ph.D</w:t>
      </w:r>
      <w:r w:rsidR="002A70DF">
        <w:rPr>
          <w:rFonts w:ascii="Times New Roman" w:hAnsi="Times New Roman" w:cs="Times New Roman"/>
          <w:sz w:val="24"/>
        </w:rPr>
        <w:t>.</w:t>
      </w:r>
      <w:r w:rsidRPr="00B5491B">
        <w:rPr>
          <w:rFonts w:ascii="Times New Roman" w:hAnsi="Times New Roman" w:cs="Times New Roman"/>
          <w:sz w:val="24"/>
        </w:rPr>
        <w:t>, uvedl</w:t>
      </w:r>
      <w:r>
        <w:rPr>
          <w:rFonts w:ascii="Times New Roman" w:hAnsi="Times New Roman" w:cs="Times New Roman"/>
          <w:sz w:val="24"/>
        </w:rPr>
        <w:t>a</w:t>
      </w:r>
      <w:r w:rsidRPr="00B5491B">
        <w:rPr>
          <w:rFonts w:ascii="Times New Roman" w:hAnsi="Times New Roman" w:cs="Times New Roman"/>
          <w:sz w:val="24"/>
        </w:rPr>
        <w:t xml:space="preserve"> všechny použité literární a odborné zdroje a dodržoval</w:t>
      </w:r>
      <w:r>
        <w:rPr>
          <w:rFonts w:ascii="Times New Roman" w:hAnsi="Times New Roman" w:cs="Times New Roman"/>
          <w:sz w:val="24"/>
        </w:rPr>
        <w:t>a</w:t>
      </w:r>
      <w:r w:rsidRPr="00B5491B">
        <w:rPr>
          <w:rFonts w:ascii="Times New Roman" w:hAnsi="Times New Roman" w:cs="Times New Roman"/>
          <w:sz w:val="24"/>
        </w:rPr>
        <w:t xml:space="preserve"> zásady vědecké etiky. </w:t>
      </w:r>
    </w:p>
    <w:p w:rsidR="00B5491B" w:rsidRDefault="00B5491B" w:rsidP="002E21F7">
      <w:pPr>
        <w:spacing w:after="0" w:line="360" w:lineRule="auto"/>
        <w:ind w:firstLine="709"/>
        <w:jc w:val="both"/>
        <w:rPr>
          <w:rFonts w:cs="Times New Roman"/>
          <w:b/>
          <w:szCs w:val="24"/>
        </w:rPr>
      </w:pPr>
    </w:p>
    <w:p w:rsidR="00B5491B" w:rsidRDefault="00B5491B" w:rsidP="002E21F7">
      <w:pPr>
        <w:spacing w:after="0" w:line="360" w:lineRule="auto"/>
        <w:ind w:firstLine="709"/>
        <w:jc w:val="both"/>
        <w:rPr>
          <w:rFonts w:cs="Times New Roman"/>
          <w:b/>
          <w:szCs w:val="24"/>
        </w:rPr>
      </w:pPr>
    </w:p>
    <w:p w:rsidR="00063758" w:rsidRDefault="00B5491B" w:rsidP="002E21F7">
      <w:pPr>
        <w:spacing w:after="0" w:line="360" w:lineRule="auto"/>
        <w:jc w:val="both"/>
        <w:rPr>
          <w:rFonts w:ascii="Times New Roman" w:hAnsi="Times New Roman" w:cs="Times New Roman"/>
          <w:szCs w:val="24"/>
        </w:rPr>
      </w:pPr>
      <w:r w:rsidRPr="00B5491B">
        <w:rPr>
          <w:rFonts w:ascii="Times New Roman" w:hAnsi="Times New Roman" w:cs="Times New Roman"/>
          <w:sz w:val="24"/>
          <w:szCs w:val="24"/>
        </w:rPr>
        <w:t xml:space="preserve">V Olomouci dne </w:t>
      </w:r>
      <w:r w:rsidR="00D937AF">
        <w:rPr>
          <w:rFonts w:ascii="Times New Roman" w:hAnsi="Times New Roman" w:cs="Times New Roman"/>
          <w:sz w:val="24"/>
          <w:szCs w:val="24"/>
        </w:rPr>
        <w:tab/>
      </w:r>
      <w:r w:rsidR="00D937AF">
        <w:rPr>
          <w:rFonts w:ascii="Times New Roman" w:hAnsi="Times New Roman" w:cs="Times New Roman"/>
          <w:sz w:val="24"/>
          <w:szCs w:val="24"/>
        </w:rPr>
        <w:tab/>
      </w:r>
      <w:r w:rsidR="00D937AF">
        <w:rPr>
          <w:rFonts w:ascii="Times New Roman" w:hAnsi="Times New Roman" w:cs="Times New Roman"/>
          <w:sz w:val="24"/>
          <w:szCs w:val="24"/>
        </w:rPr>
        <w:tab/>
      </w:r>
      <w:r w:rsidR="00D937AF">
        <w:rPr>
          <w:rFonts w:ascii="Times New Roman" w:hAnsi="Times New Roman" w:cs="Times New Roman"/>
          <w:sz w:val="24"/>
          <w:szCs w:val="24"/>
        </w:rPr>
        <w:tab/>
      </w:r>
      <w:r w:rsidR="00D937AF">
        <w:rPr>
          <w:rFonts w:ascii="Times New Roman" w:hAnsi="Times New Roman" w:cs="Times New Roman"/>
          <w:sz w:val="24"/>
          <w:szCs w:val="24"/>
        </w:rPr>
        <w:tab/>
      </w:r>
      <w:r w:rsidR="00D937AF">
        <w:rPr>
          <w:rFonts w:ascii="Times New Roman" w:hAnsi="Times New Roman" w:cs="Times New Roman"/>
          <w:sz w:val="24"/>
          <w:szCs w:val="24"/>
        </w:rPr>
        <w:tab/>
        <w:t>……………………………..</w:t>
      </w:r>
      <w:r w:rsidRPr="00B5491B">
        <w:rPr>
          <w:rFonts w:ascii="Times New Roman" w:hAnsi="Times New Roman" w:cs="Times New Roman"/>
          <w:szCs w:val="24"/>
        </w:rPr>
        <w:br w:type="page"/>
      </w: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pPr>
        <w:rPr>
          <w:rFonts w:ascii="Times New Roman" w:hAnsi="Times New Roman" w:cs="Times New Roman"/>
          <w:szCs w:val="24"/>
        </w:rPr>
      </w:pPr>
    </w:p>
    <w:p w:rsidR="00063758" w:rsidRDefault="00063758" w:rsidP="00063758">
      <w:pPr>
        <w:jc w:val="both"/>
        <w:rPr>
          <w:rFonts w:ascii="Times New Roman" w:hAnsi="Times New Roman" w:cs="Times New Roman"/>
          <w:sz w:val="24"/>
        </w:rPr>
      </w:pPr>
    </w:p>
    <w:p w:rsidR="00063758" w:rsidRDefault="00063758" w:rsidP="00063758">
      <w:pPr>
        <w:jc w:val="both"/>
        <w:rPr>
          <w:rFonts w:ascii="Times New Roman" w:hAnsi="Times New Roman" w:cs="Times New Roman"/>
          <w:sz w:val="24"/>
        </w:rPr>
      </w:pPr>
    </w:p>
    <w:p w:rsidR="00063758" w:rsidRDefault="00063758" w:rsidP="00063758">
      <w:pPr>
        <w:jc w:val="both"/>
        <w:rPr>
          <w:rFonts w:ascii="Times New Roman" w:hAnsi="Times New Roman" w:cs="Times New Roman"/>
          <w:sz w:val="24"/>
        </w:rPr>
      </w:pPr>
    </w:p>
    <w:p w:rsidR="00063758" w:rsidRDefault="001F3EBF" w:rsidP="00063758">
      <w:pPr>
        <w:spacing w:after="0" w:line="360" w:lineRule="auto"/>
        <w:ind w:firstLine="709"/>
        <w:jc w:val="both"/>
        <w:rPr>
          <w:rFonts w:ascii="Times New Roman" w:hAnsi="Times New Roman" w:cs="Times New Roman"/>
          <w:sz w:val="24"/>
        </w:rPr>
      </w:pPr>
      <w:r>
        <w:rPr>
          <w:rFonts w:ascii="Times New Roman" w:hAnsi="Times New Roman" w:cs="Times New Roman"/>
          <w:sz w:val="24"/>
        </w:rPr>
        <w:t>Děkuji Mgr. Jiřímu Bubnovi Ph.D.</w:t>
      </w:r>
      <w:r w:rsidR="00063758" w:rsidRPr="00063758">
        <w:rPr>
          <w:rFonts w:ascii="Times New Roman" w:hAnsi="Times New Roman" w:cs="Times New Roman"/>
          <w:sz w:val="24"/>
        </w:rPr>
        <w:t xml:space="preserve"> za pomoc, c</w:t>
      </w:r>
      <w:r>
        <w:rPr>
          <w:rFonts w:ascii="Times New Roman" w:hAnsi="Times New Roman" w:cs="Times New Roman"/>
          <w:sz w:val="24"/>
        </w:rPr>
        <w:t>enné rady a tolerantní</w:t>
      </w:r>
      <w:r w:rsidR="00063758" w:rsidRPr="00063758">
        <w:rPr>
          <w:rFonts w:ascii="Times New Roman" w:hAnsi="Times New Roman" w:cs="Times New Roman"/>
          <w:sz w:val="24"/>
        </w:rPr>
        <w:t xml:space="preserve"> přístup při vedení bakalářské práce. Dále bych rád</w:t>
      </w:r>
      <w:r w:rsidR="00F66860">
        <w:rPr>
          <w:rFonts w:ascii="Times New Roman" w:hAnsi="Times New Roman" w:cs="Times New Roman"/>
          <w:sz w:val="24"/>
        </w:rPr>
        <w:t>a</w:t>
      </w:r>
      <w:r w:rsidR="00063758" w:rsidRPr="00063758">
        <w:rPr>
          <w:rFonts w:ascii="Times New Roman" w:hAnsi="Times New Roman" w:cs="Times New Roman"/>
          <w:sz w:val="24"/>
        </w:rPr>
        <w:t xml:space="preserve"> poděkoval</w:t>
      </w:r>
      <w:r w:rsidR="00F66860">
        <w:rPr>
          <w:rFonts w:ascii="Times New Roman" w:hAnsi="Times New Roman" w:cs="Times New Roman"/>
          <w:sz w:val="24"/>
        </w:rPr>
        <w:t xml:space="preserve">a své bývalé trenérce Mgr. </w:t>
      </w:r>
      <w:r>
        <w:rPr>
          <w:rFonts w:ascii="Times New Roman" w:hAnsi="Times New Roman" w:cs="Times New Roman"/>
          <w:sz w:val="24"/>
        </w:rPr>
        <w:t xml:space="preserve">Silvii Weczerkové za </w:t>
      </w:r>
      <w:r w:rsidR="00F66860">
        <w:rPr>
          <w:rFonts w:ascii="Times New Roman" w:hAnsi="Times New Roman" w:cs="Times New Roman"/>
          <w:sz w:val="24"/>
        </w:rPr>
        <w:t>vzniklé pouto a lásku ke gymnastice, která mě bude provázet po celý zbytek života.</w:t>
      </w:r>
    </w:p>
    <w:p w:rsidR="00063758" w:rsidRDefault="00063758" w:rsidP="00063758">
      <w:pPr>
        <w:spacing w:after="0" w:line="360" w:lineRule="auto"/>
        <w:ind w:firstLine="709"/>
        <w:jc w:val="both"/>
        <w:rPr>
          <w:rFonts w:ascii="Times New Roman" w:hAnsi="Times New Roman" w:cs="Times New Roman"/>
          <w:sz w:val="24"/>
        </w:rPr>
      </w:pPr>
    </w:p>
    <w:p w:rsidR="00063758" w:rsidRPr="0076788B" w:rsidRDefault="00063758" w:rsidP="0076788B">
      <w:pPr>
        <w:spacing w:after="0" w:line="360" w:lineRule="auto"/>
        <w:jc w:val="both"/>
        <w:rPr>
          <w:rFonts w:ascii="Times New Roman" w:hAnsi="Times New Roman" w:cs="Times New Roman"/>
          <w:sz w:val="24"/>
        </w:rPr>
      </w:pPr>
      <w:r>
        <w:rPr>
          <w:rFonts w:ascii="Times New Roman" w:hAnsi="Times New Roman" w:cs="Times New Roman"/>
          <w:sz w:val="24"/>
        </w:rPr>
        <w:t xml:space="preserve">V Olomouci dne </w:t>
      </w:r>
      <w:r w:rsidR="00D937AF">
        <w:rPr>
          <w:rFonts w:ascii="Times New Roman" w:hAnsi="Times New Roman" w:cs="Times New Roman"/>
          <w:sz w:val="24"/>
        </w:rPr>
        <w:tab/>
      </w:r>
      <w:r w:rsidR="00D937AF">
        <w:rPr>
          <w:rFonts w:ascii="Times New Roman" w:hAnsi="Times New Roman" w:cs="Times New Roman"/>
          <w:sz w:val="24"/>
        </w:rPr>
        <w:tab/>
      </w:r>
      <w:r w:rsidR="00D937AF">
        <w:rPr>
          <w:rFonts w:ascii="Times New Roman" w:hAnsi="Times New Roman" w:cs="Times New Roman"/>
          <w:sz w:val="24"/>
        </w:rPr>
        <w:tab/>
      </w:r>
      <w:r w:rsidR="00D937AF">
        <w:rPr>
          <w:rFonts w:ascii="Times New Roman" w:hAnsi="Times New Roman" w:cs="Times New Roman"/>
          <w:sz w:val="24"/>
        </w:rPr>
        <w:tab/>
      </w:r>
      <w:r w:rsidR="00D937AF">
        <w:rPr>
          <w:rFonts w:ascii="Times New Roman" w:hAnsi="Times New Roman" w:cs="Times New Roman"/>
          <w:sz w:val="24"/>
        </w:rPr>
        <w:tab/>
        <w:t>………………………………….</w:t>
      </w:r>
    </w:p>
    <w:sdt>
      <w:sdtPr>
        <w:rPr>
          <w:rFonts w:asciiTheme="minorHAnsi" w:eastAsiaTheme="minorHAnsi" w:hAnsiTheme="minorHAnsi" w:cstheme="minorBidi"/>
          <w:b w:val="0"/>
          <w:bCs w:val="0"/>
          <w:color w:val="auto"/>
          <w:sz w:val="22"/>
          <w:szCs w:val="22"/>
        </w:rPr>
        <w:id w:val="1068770479"/>
        <w:docPartObj>
          <w:docPartGallery w:val="Table of Contents"/>
          <w:docPartUnique/>
        </w:docPartObj>
      </w:sdtPr>
      <w:sdtEndPr>
        <w:rPr>
          <w:rFonts w:eastAsiaTheme="minorEastAsia"/>
        </w:rPr>
      </w:sdtEndPr>
      <w:sdtContent>
        <w:p w:rsidR="00063758" w:rsidRDefault="00063758">
          <w:pPr>
            <w:pStyle w:val="Nadpisobsahu"/>
          </w:pPr>
          <w:r>
            <w:t>Obsah</w:t>
          </w:r>
        </w:p>
        <w:p w:rsidR="001A037B" w:rsidRPr="001A037B" w:rsidRDefault="001A037B" w:rsidP="001A037B"/>
        <w:p w:rsidR="00560D64" w:rsidRDefault="00871BF4">
          <w:pPr>
            <w:pStyle w:val="Obsah1"/>
            <w:tabs>
              <w:tab w:val="right" w:leader="dot" w:pos="9062"/>
            </w:tabs>
            <w:rPr>
              <w:noProof/>
            </w:rPr>
          </w:pPr>
          <w:r w:rsidRPr="001A037B">
            <w:rPr>
              <w:rFonts w:ascii="Times New Roman" w:hAnsi="Times New Roman" w:cs="Times New Roman"/>
              <w:sz w:val="24"/>
              <w:szCs w:val="24"/>
            </w:rPr>
            <w:fldChar w:fldCharType="begin"/>
          </w:r>
          <w:r w:rsidR="00063758" w:rsidRPr="001A037B">
            <w:rPr>
              <w:rFonts w:ascii="Times New Roman" w:hAnsi="Times New Roman" w:cs="Times New Roman"/>
              <w:sz w:val="24"/>
              <w:szCs w:val="24"/>
            </w:rPr>
            <w:instrText xml:space="preserve"> TOC \o "1-3" \h \z \u </w:instrText>
          </w:r>
          <w:r w:rsidRPr="001A037B">
            <w:rPr>
              <w:rFonts w:ascii="Times New Roman" w:hAnsi="Times New Roman" w:cs="Times New Roman"/>
              <w:sz w:val="24"/>
              <w:szCs w:val="24"/>
            </w:rPr>
            <w:fldChar w:fldCharType="separate"/>
          </w:r>
          <w:hyperlink w:anchor="_Toc480652961" w:history="1">
            <w:r w:rsidR="00560D64" w:rsidRPr="00706D13">
              <w:rPr>
                <w:rStyle w:val="Hypertextovodkaz"/>
                <w:rFonts w:ascii="Times New Roman" w:hAnsi="Times New Roman" w:cs="Times New Roman"/>
                <w:noProof/>
              </w:rPr>
              <w:t>1 ÚVOD</w:t>
            </w:r>
            <w:r w:rsidR="00560D64">
              <w:rPr>
                <w:noProof/>
                <w:webHidden/>
              </w:rPr>
              <w:tab/>
            </w:r>
            <w:r w:rsidR="00560D64">
              <w:rPr>
                <w:noProof/>
                <w:webHidden/>
              </w:rPr>
              <w:fldChar w:fldCharType="begin"/>
            </w:r>
            <w:r w:rsidR="00560D64">
              <w:rPr>
                <w:noProof/>
                <w:webHidden/>
              </w:rPr>
              <w:instrText xml:space="preserve"> PAGEREF _Toc480652961 \h </w:instrText>
            </w:r>
            <w:r w:rsidR="00560D64">
              <w:rPr>
                <w:noProof/>
                <w:webHidden/>
              </w:rPr>
            </w:r>
            <w:r w:rsidR="00560D64">
              <w:rPr>
                <w:noProof/>
                <w:webHidden/>
              </w:rPr>
              <w:fldChar w:fldCharType="separate"/>
            </w:r>
            <w:r w:rsidR="00560D64">
              <w:rPr>
                <w:noProof/>
                <w:webHidden/>
              </w:rPr>
              <w:t>8</w:t>
            </w:r>
            <w:r w:rsidR="00560D64">
              <w:rPr>
                <w:noProof/>
                <w:webHidden/>
              </w:rPr>
              <w:fldChar w:fldCharType="end"/>
            </w:r>
          </w:hyperlink>
        </w:p>
        <w:p w:rsidR="00560D64" w:rsidRDefault="00A03700">
          <w:pPr>
            <w:pStyle w:val="Obsah1"/>
            <w:tabs>
              <w:tab w:val="right" w:leader="dot" w:pos="9062"/>
            </w:tabs>
            <w:rPr>
              <w:noProof/>
            </w:rPr>
          </w:pPr>
          <w:hyperlink w:anchor="_Toc480652962" w:history="1">
            <w:r w:rsidR="00560D64" w:rsidRPr="00706D13">
              <w:rPr>
                <w:rStyle w:val="Hypertextovodkaz"/>
                <w:rFonts w:ascii="Times New Roman" w:hAnsi="Times New Roman" w:cs="Times New Roman"/>
                <w:noProof/>
              </w:rPr>
              <w:t>2 PŘEHLED POZNATKŮ</w:t>
            </w:r>
            <w:r w:rsidR="00560D64">
              <w:rPr>
                <w:noProof/>
                <w:webHidden/>
              </w:rPr>
              <w:tab/>
            </w:r>
            <w:r w:rsidR="00560D64">
              <w:rPr>
                <w:noProof/>
                <w:webHidden/>
              </w:rPr>
              <w:fldChar w:fldCharType="begin"/>
            </w:r>
            <w:r w:rsidR="00560D64">
              <w:rPr>
                <w:noProof/>
                <w:webHidden/>
              </w:rPr>
              <w:instrText xml:space="preserve"> PAGEREF _Toc480652962 \h </w:instrText>
            </w:r>
            <w:r w:rsidR="00560D64">
              <w:rPr>
                <w:noProof/>
                <w:webHidden/>
              </w:rPr>
            </w:r>
            <w:r w:rsidR="00560D64">
              <w:rPr>
                <w:noProof/>
                <w:webHidden/>
              </w:rPr>
              <w:fldChar w:fldCharType="separate"/>
            </w:r>
            <w:r w:rsidR="00560D64">
              <w:rPr>
                <w:noProof/>
                <w:webHidden/>
              </w:rPr>
              <w:t>9</w:t>
            </w:r>
            <w:r w:rsidR="00560D64">
              <w:rPr>
                <w:noProof/>
                <w:webHidden/>
              </w:rPr>
              <w:fldChar w:fldCharType="end"/>
            </w:r>
          </w:hyperlink>
        </w:p>
        <w:p w:rsidR="00560D64" w:rsidRDefault="00A03700">
          <w:pPr>
            <w:pStyle w:val="Obsah2"/>
            <w:tabs>
              <w:tab w:val="right" w:leader="dot" w:pos="9062"/>
            </w:tabs>
            <w:rPr>
              <w:noProof/>
            </w:rPr>
          </w:pPr>
          <w:hyperlink w:anchor="_Toc480652963" w:history="1">
            <w:r w:rsidR="00560D64" w:rsidRPr="00706D13">
              <w:rPr>
                <w:rStyle w:val="Hypertextovodkaz"/>
                <w:rFonts w:ascii="Times New Roman" w:hAnsi="Times New Roman" w:cs="Times New Roman"/>
                <w:noProof/>
              </w:rPr>
              <w:t>2.1 Tělesná výchova</w:t>
            </w:r>
            <w:r w:rsidR="00560D64">
              <w:rPr>
                <w:noProof/>
                <w:webHidden/>
              </w:rPr>
              <w:tab/>
            </w:r>
            <w:r w:rsidR="00560D64">
              <w:rPr>
                <w:noProof/>
                <w:webHidden/>
              </w:rPr>
              <w:fldChar w:fldCharType="begin"/>
            </w:r>
            <w:r w:rsidR="00560D64">
              <w:rPr>
                <w:noProof/>
                <w:webHidden/>
              </w:rPr>
              <w:instrText xml:space="preserve"> PAGEREF _Toc480652963 \h </w:instrText>
            </w:r>
            <w:r w:rsidR="00560D64">
              <w:rPr>
                <w:noProof/>
                <w:webHidden/>
              </w:rPr>
            </w:r>
            <w:r w:rsidR="00560D64">
              <w:rPr>
                <w:noProof/>
                <w:webHidden/>
              </w:rPr>
              <w:fldChar w:fldCharType="separate"/>
            </w:r>
            <w:r w:rsidR="00560D64">
              <w:rPr>
                <w:noProof/>
                <w:webHidden/>
              </w:rPr>
              <w:t>9</w:t>
            </w:r>
            <w:r w:rsidR="00560D64">
              <w:rPr>
                <w:noProof/>
                <w:webHidden/>
              </w:rPr>
              <w:fldChar w:fldCharType="end"/>
            </w:r>
          </w:hyperlink>
        </w:p>
        <w:p w:rsidR="00560D64" w:rsidRDefault="00A03700">
          <w:pPr>
            <w:pStyle w:val="Obsah2"/>
            <w:tabs>
              <w:tab w:val="right" w:leader="dot" w:pos="9062"/>
            </w:tabs>
            <w:rPr>
              <w:noProof/>
            </w:rPr>
          </w:pPr>
          <w:hyperlink w:anchor="_Toc480652964" w:history="1">
            <w:r w:rsidR="00560D64" w:rsidRPr="00706D13">
              <w:rPr>
                <w:rStyle w:val="Hypertextovodkaz"/>
                <w:rFonts w:ascii="Times New Roman" w:hAnsi="Times New Roman" w:cs="Times New Roman"/>
                <w:noProof/>
              </w:rPr>
              <w:t>2.2 Gymnastika</w:t>
            </w:r>
            <w:r w:rsidR="00560D64">
              <w:rPr>
                <w:noProof/>
                <w:webHidden/>
              </w:rPr>
              <w:tab/>
            </w:r>
            <w:r w:rsidR="00560D64">
              <w:rPr>
                <w:noProof/>
                <w:webHidden/>
              </w:rPr>
              <w:fldChar w:fldCharType="begin"/>
            </w:r>
            <w:r w:rsidR="00560D64">
              <w:rPr>
                <w:noProof/>
                <w:webHidden/>
              </w:rPr>
              <w:instrText xml:space="preserve"> PAGEREF _Toc480652964 \h </w:instrText>
            </w:r>
            <w:r w:rsidR="00560D64">
              <w:rPr>
                <w:noProof/>
                <w:webHidden/>
              </w:rPr>
            </w:r>
            <w:r w:rsidR="00560D64">
              <w:rPr>
                <w:noProof/>
                <w:webHidden/>
              </w:rPr>
              <w:fldChar w:fldCharType="separate"/>
            </w:r>
            <w:r w:rsidR="00560D64">
              <w:rPr>
                <w:noProof/>
                <w:webHidden/>
              </w:rPr>
              <w:t>9</w:t>
            </w:r>
            <w:r w:rsidR="00560D64">
              <w:rPr>
                <w:noProof/>
                <w:webHidden/>
              </w:rPr>
              <w:fldChar w:fldCharType="end"/>
            </w:r>
          </w:hyperlink>
        </w:p>
        <w:p w:rsidR="00560D64" w:rsidRDefault="00A03700">
          <w:pPr>
            <w:pStyle w:val="Obsah3"/>
            <w:tabs>
              <w:tab w:val="right" w:leader="dot" w:pos="9062"/>
            </w:tabs>
            <w:rPr>
              <w:noProof/>
            </w:rPr>
          </w:pPr>
          <w:hyperlink w:anchor="_Toc480652965" w:history="1">
            <w:r w:rsidR="00560D64" w:rsidRPr="00706D13">
              <w:rPr>
                <w:rStyle w:val="Hypertextovodkaz"/>
                <w:noProof/>
              </w:rPr>
              <w:t>2.2.1 Gymnastika</w:t>
            </w:r>
            <w:r w:rsidR="00560D64">
              <w:rPr>
                <w:noProof/>
                <w:webHidden/>
              </w:rPr>
              <w:tab/>
            </w:r>
            <w:r w:rsidR="00560D64">
              <w:rPr>
                <w:noProof/>
                <w:webHidden/>
              </w:rPr>
              <w:fldChar w:fldCharType="begin"/>
            </w:r>
            <w:r w:rsidR="00560D64">
              <w:rPr>
                <w:noProof/>
                <w:webHidden/>
              </w:rPr>
              <w:instrText xml:space="preserve"> PAGEREF _Toc480652965 \h </w:instrText>
            </w:r>
            <w:r w:rsidR="00560D64">
              <w:rPr>
                <w:noProof/>
                <w:webHidden/>
              </w:rPr>
            </w:r>
            <w:r w:rsidR="00560D64">
              <w:rPr>
                <w:noProof/>
                <w:webHidden/>
              </w:rPr>
              <w:fldChar w:fldCharType="separate"/>
            </w:r>
            <w:r w:rsidR="00560D64">
              <w:rPr>
                <w:noProof/>
                <w:webHidden/>
              </w:rPr>
              <w:t>9</w:t>
            </w:r>
            <w:r w:rsidR="00560D64">
              <w:rPr>
                <w:noProof/>
                <w:webHidden/>
              </w:rPr>
              <w:fldChar w:fldCharType="end"/>
            </w:r>
          </w:hyperlink>
        </w:p>
        <w:p w:rsidR="00560D64" w:rsidRDefault="00A03700">
          <w:pPr>
            <w:pStyle w:val="Obsah3"/>
            <w:tabs>
              <w:tab w:val="right" w:leader="dot" w:pos="9062"/>
            </w:tabs>
            <w:rPr>
              <w:noProof/>
            </w:rPr>
          </w:pPr>
          <w:hyperlink w:anchor="_Toc480652966" w:history="1">
            <w:r w:rsidR="00560D64" w:rsidRPr="00706D13">
              <w:rPr>
                <w:rStyle w:val="Hypertextovodkaz"/>
                <w:noProof/>
                <w:shd w:val="clear" w:color="auto" w:fill="FFFFFF"/>
              </w:rPr>
              <w:t>2.2.2 Dělení gymnastiky</w:t>
            </w:r>
            <w:r w:rsidR="00560D64">
              <w:rPr>
                <w:noProof/>
                <w:webHidden/>
              </w:rPr>
              <w:tab/>
            </w:r>
            <w:r w:rsidR="00560D64">
              <w:rPr>
                <w:noProof/>
                <w:webHidden/>
              </w:rPr>
              <w:fldChar w:fldCharType="begin"/>
            </w:r>
            <w:r w:rsidR="00560D64">
              <w:rPr>
                <w:noProof/>
                <w:webHidden/>
              </w:rPr>
              <w:instrText xml:space="preserve"> PAGEREF _Toc480652966 \h </w:instrText>
            </w:r>
            <w:r w:rsidR="00560D64">
              <w:rPr>
                <w:noProof/>
                <w:webHidden/>
              </w:rPr>
            </w:r>
            <w:r w:rsidR="00560D64">
              <w:rPr>
                <w:noProof/>
                <w:webHidden/>
              </w:rPr>
              <w:fldChar w:fldCharType="separate"/>
            </w:r>
            <w:r w:rsidR="00560D64">
              <w:rPr>
                <w:noProof/>
                <w:webHidden/>
              </w:rPr>
              <w:t>10</w:t>
            </w:r>
            <w:r w:rsidR="00560D64">
              <w:rPr>
                <w:noProof/>
                <w:webHidden/>
              </w:rPr>
              <w:fldChar w:fldCharType="end"/>
            </w:r>
          </w:hyperlink>
        </w:p>
        <w:p w:rsidR="00560D64" w:rsidRDefault="00A03700">
          <w:pPr>
            <w:pStyle w:val="Obsah3"/>
            <w:tabs>
              <w:tab w:val="right" w:leader="dot" w:pos="9062"/>
            </w:tabs>
            <w:rPr>
              <w:noProof/>
            </w:rPr>
          </w:pPr>
          <w:hyperlink w:anchor="_Toc480652967" w:history="1">
            <w:r w:rsidR="00560D64" w:rsidRPr="00706D13">
              <w:rPr>
                <w:rStyle w:val="Hypertextovodkaz"/>
                <w:noProof/>
                <w:shd w:val="clear" w:color="auto" w:fill="FFFFFF"/>
              </w:rPr>
              <w:t>2.2.3 Prostředky gymnastiky</w:t>
            </w:r>
            <w:r w:rsidR="00560D64">
              <w:rPr>
                <w:noProof/>
                <w:webHidden/>
              </w:rPr>
              <w:tab/>
            </w:r>
            <w:r w:rsidR="00560D64">
              <w:rPr>
                <w:noProof/>
                <w:webHidden/>
              </w:rPr>
              <w:fldChar w:fldCharType="begin"/>
            </w:r>
            <w:r w:rsidR="00560D64">
              <w:rPr>
                <w:noProof/>
                <w:webHidden/>
              </w:rPr>
              <w:instrText xml:space="preserve"> PAGEREF _Toc480652967 \h </w:instrText>
            </w:r>
            <w:r w:rsidR="00560D64">
              <w:rPr>
                <w:noProof/>
                <w:webHidden/>
              </w:rPr>
            </w:r>
            <w:r w:rsidR="00560D64">
              <w:rPr>
                <w:noProof/>
                <w:webHidden/>
              </w:rPr>
              <w:fldChar w:fldCharType="separate"/>
            </w:r>
            <w:r w:rsidR="00560D64">
              <w:rPr>
                <w:noProof/>
                <w:webHidden/>
              </w:rPr>
              <w:t>11</w:t>
            </w:r>
            <w:r w:rsidR="00560D64">
              <w:rPr>
                <w:noProof/>
                <w:webHidden/>
              </w:rPr>
              <w:fldChar w:fldCharType="end"/>
            </w:r>
          </w:hyperlink>
        </w:p>
        <w:p w:rsidR="00560D64" w:rsidRDefault="00A03700">
          <w:pPr>
            <w:pStyle w:val="Obsah3"/>
            <w:tabs>
              <w:tab w:val="right" w:leader="dot" w:pos="9062"/>
            </w:tabs>
            <w:rPr>
              <w:noProof/>
            </w:rPr>
          </w:pPr>
          <w:hyperlink w:anchor="_Toc480652968" w:history="1">
            <w:r w:rsidR="00560D64" w:rsidRPr="00706D13">
              <w:rPr>
                <w:rStyle w:val="Hypertextovodkaz"/>
                <w:noProof/>
                <w:shd w:val="clear" w:color="auto" w:fill="FFFFFF"/>
              </w:rPr>
              <w:t>2.2.4 Historie gymnastiky</w:t>
            </w:r>
            <w:r w:rsidR="00560D64">
              <w:rPr>
                <w:noProof/>
                <w:webHidden/>
              </w:rPr>
              <w:tab/>
            </w:r>
            <w:r w:rsidR="00560D64">
              <w:rPr>
                <w:noProof/>
                <w:webHidden/>
              </w:rPr>
              <w:fldChar w:fldCharType="begin"/>
            </w:r>
            <w:r w:rsidR="00560D64">
              <w:rPr>
                <w:noProof/>
                <w:webHidden/>
              </w:rPr>
              <w:instrText xml:space="preserve"> PAGEREF _Toc480652968 \h </w:instrText>
            </w:r>
            <w:r w:rsidR="00560D64">
              <w:rPr>
                <w:noProof/>
                <w:webHidden/>
              </w:rPr>
            </w:r>
            <w:r w:rsidR="00560D64">
              <w:rPr>
                <w:noProof/>
                <w:webHidden/>
              </w:rPr>
              <w:fldChar w:fldCharType="separate"/>
            </w:r>
            <w:r w:rsidR="00560D64">
              <w:rPr>
                <w:noProof/>
                <w:webHidden/>
              </w:rPr>
              <w:t>12</w:t>
            </w:r>
            <w:r w:rsidR="00560D64">
              <w:rPr>
                <w:noProof/>
                <w:webHidden/>
              </w:rPr>
              <w:fldChar w:fldCharType="end"/>
            </w:r>
          </w:hyperlink>
        </w:p>
        <w:p w:rsidR="00560D64" w:rsidRDefault="00A03700">
          <w:pPr>
            <w:pStyle w:val="Obsah3"/>
            <w:tabs>
              <w:tab w:val="right" w:leader="dot" w:pos="9062"/>
            </w:tabs>
            <w:rPr>
              <w:noProof/>
            </w:rPr>
          </w:pPr>
          <w:hyperlink w:anchor="_Toc480652969" w:history="1">
            <w:r w:rsidR="00560D64" w:rsidRPr="00706D13">
              <w:rPr>
                <w:rStyle w:val="Hypertextovodkaz"/>
                <w:noProof/>
                <w:shd w:val="clear" w:color="auto" w:fill="FFFFFF"/>
              </w:rPr>
              <w:t>2.2.5 Historie gymnastiky v tělesné výchově</w:t>
            </w:r>
            <w:r w:rsidR="00560D64">
              <w:rPr>
                <w:noProof/>
                <w:webHidden/>
              </w:rPr>
              <w:tab/>
            </w:r>
            <w:r w:rsidR="00560D64">
              <w:rPr>
                <w:noProof/>
                <w:webHidden/>
              </w:rPr>
              <w:fldChar w:fldCharType="begin"/>
            </w:r>
            <w:r w:rsidR="00560D64">
              <w:rPr>
                <w:noProof/>
                <w:webHidden/>
              </w:rPr>
              <w:instrText xml:space="preserve"> PAGEREF _Toc480652969 \h </w:instrText>
            </w:r>
            <w:r w:rsidR="00560D64">
              <w:rPr>
                <w:noProof/>
                <w:webHidden/>
              </w:rPr>
            </w:r>
            <w:r w:rsidR="00560D64">
              <w:rPr>
                <w:noProof/>
                <w:webHidden/>
              </w:rPr>
              <w:fldChar w:fldCharType="separate"/>
            </w:r>
            <w:r w:rsidR="00560D64">
              <w:rPr>
                <w:noProof/>
                <w:webHidden/>
              </w:rPr>
              <w:t>13</w:t>
            </w:r>
            <w:r w:rsidR="00560D64">
              <w:rPr>
                <w:noProof/>
                <w:webHidden/>
              </w:rPr>
              <w:fldChar w:fldCharType="end"/>
            </w:r>
          </w:hyperlink>
        </w:p>
        <w:p w:rsidR="00560D64" w:rsidRDefault="00A03700">
          <w:pPr>
            <w:pStyle w:val="Obsah2"/>
            <w:tabs>
              <w:tab w:val="right" w:leader="dot" w:pos="9062"/>
            </w:tabs>
            <w:rPr>
              <w:noProof/>
            </w:rPr>
          </w:pPr>
          <w:hyperlink w:anchor="_Toc480652970" w:history="1">
            <w:r w:rsidR="00560D64" w:rsidRPr="00706D13">
              <w:rPr>
                <w:rStyle w:val="Hypertextovodkaz"/>
                <w:noProof/>
                <w:shd w:val="clear" w:color="auto" w:fill="FFFFFF"/>
              </w:rPr>
              <w:t>2.3 Mladší školní věk</w:t>
            </w:r>
            <w:r w:rsidR="00560D64">
              <w:rPr>
                <w:noProof/>
                <w:webHidden/>
              </w:rPr>
              <w:tab/>
            </w:r>
            <w:r w:rsidR="00560D64">
              <w:rPr>
                <w:noProof/>
                <w:webHidden/>
              </w:rPr>
              <w:fldChar w:fldCharType="begin"/>
            </w:r>
            <w:r w:rsidR="00560D64">
              <w:rPr>
                <w:noProof/>
                <w:webHidden/>
              </w:rPr>
              <w:instrText xml:space="preserve"> PAGEREF _Toc480652970 \h </w:instrText>
            </w:r>
            <w:r w:rsidR="00560D64">
              <w:rPr>
                <w:noProof/>
                <w:webHidden/>
              </w:rPr>
            </w:r>
            <w:r w:rsidR="00560D64">
              <w:rPr>
                <w:noProof/>
                <w:webHidden/>
              </w:rPr>
              <w:fldChar w:fldCharType="separate"/>
            </w:r>
            <w:r w:rsidR="00560D64">
              <w:rPr>
                <w:noProof/>
                <w:webHidden/>
              </w:rPr>
              <w:t>14</w:t>
            </w:r>
            <w:r w:rsidR="00560D64">
              <w:rPr>
                <w:noProof/>
                <w:webHidden/>
              </w:rPr>
              <w:fldChar w:fldCharType="end"/>
            </w:r>
          </w:hyperlink>
        </w:p>
        <w:p w:rsidR="00560D64" w:rsidRDefault="00A03700">
          <w:pPr>
            <w:pStyle w:val="Obsah3"/>
            <w:tabs>
              <w:tab w:val="right" w:leader="dot" w:pos="9062"/>
            </w:tabs>
            <w:rPr>
              <w:noProof/>
            </w:rPr>
          </w:pPr>
          <w:hyperlink w:anchor="_Toc480652971" w:history="1">
            <w:r w:rsidR="00560D64" w:rsidRPr="00706D13">
              <w:rPr>
                <w:rStyle w:val="Hypertextovodkaz"/>
                <w:noProof/>
              </w:rPr>
              <w:t>2.3.1 Tělesný vývoj</w:t>
            </w:r>
            <w:r w:rsidR="00560D64">
              <w:rPr>
                <w:noProof/>
                <w:webHidden/>
              </w:rPr>
              <w:tab/>
            </w:r>
            <w:r w:rsidR="00560D64">
              <w:rPr>
                <w:noProof/>
                <w:webHidden/>
              </w:rPr>
              <w:fldChar w:fldCharType="begin"/>
            </w:r>
            <w:r w:rsidR="00560D64">
              <w:rPr>
                <w:noProof/>
                <w:webHidden/>
              </w:rPr>
              <w:instrText xml:space="preserve"> PAGEREF _Toc480652971 \h </w:instrText>
            </w:r>
            <w:r w:rsidR="00560D64">
              <w:rPr>
                <w:noProof/>
                <w:webHidden/>
              </w:rPr>
            </w:r>
            <w:r w:rsidR="00560D64">
              <w:rPr>
                <w:noProof/>
                <w:webHidden/>
              </w:rPr>
              <w:fldChar w:fldCharType="separate"/>
            </w:r>
            <w:r w:rsidR="00560D64">
              <w:rPr>
                <w:noProof/>
                <w:webHidden/>
              </w:rPr>
              <w:t>14</w:t>
            </w:r>
            <w:r w:rsidR="00560D64">
              <w:rPr>
                <w:noProof/>
                <w:webHidden/>
              </w:rPr>
              <w:fldChar w:fldCharType="end"/>
            </w:r>
          </w:hyperlink>
        </w:p>
        <w:p w:rsidR="00560D64" w:rsidRDefault="00A03700">
          <w:pPr>
            <w:pStyle w:val="Obsah3"/>
            <w:tabs>
              <w:tab w:val="right" w:leader="dot" w:pos="9062"/>
            </w:tabs>
            <w:rPr>
              <w:noProof/>
            </w:rPr>
          </w:pPr>
          <w:hyperlink w:anchor="_Toc480652972" w:history="1">
            <w:r w:rsidR="00560D64" w:rsidRPr="00706D13">
              <w:rPr>
                <w:rStyle w:val="Hypertextovodkaz"/>
                <w:noProof/>
              </w:rPr>
              <w:t>2.3.2 Psychický vývoj</w:t>
            </w:r>
            <w:r w:rsidR="00560D64">
              <w:rPr>
                <w:noProof/>
                <w:webHidden/>
              </w:rPr>
              <w:tab/>
            </w:r>
            <w:r w:rsidR="00560D64">
              <w:rPr>
                <w:noProof/>
                <w:webHidden/>
              </w:rPr>
              <w:fldChar w:fldCharType="begin"/>
            </w:r>
            <w:r w:rsidR="00560D64">
              <w:rPr>
                <w:noProof/>
                <w:webHidden/>
              </w:rPr>
              <w:instrText xml:space="preserve"> PAGEREF _Toc480652972 \h </w:instrText>
            </w:r>
            <w:r w:rsidR="00560D64">
              <w:rPr>
                <w:noProof/>
                <w:webHidden/>
              </w:rPr>
            </w:r>
            <w:r w:rsidR="00560D64">
              <w:rPr>
                <w:noProof/>
                <w:webHidden/>
              </w:rPr>
              <w:fldChar w:fldCharType="separate"/>
            </w:r>
            <w:r w:rsidR="00560D64">
              <w:rPr>
                <w:noProof/>
                <w:webHidden/>
              </w:rPr>
              <w:t>15</w:t>
            </w:r>
            <w:r w:rsidR="00560D64">
              <w:rPr>
                <w:noProof/>
                <w:webHidden/>
              </w:rPr>
              <w:fldChar w:fldCharType="end"/>
            </w:r>
          </w:hyperlink>
        </w:p>
        <w:p w:rsidR="00560D64" w:rsidRDefault="00A03700">
          <w:pPr>
            <w:pStyle w:val="Obsah3"/>
            <w:tabs>
              <w:tab w:val="right" w:leader="dot" w:pos="9062"/>
            </w:tabs>
            <w:rPr>
              <w:noProof/>
            </w:rPr>
          </w:pPr>
          <w:hyperlink w:anchor="_Toc480652973" w:history="1">
            <w:r w:rsidR="00560D64" w:rsidRPr="00706D13">
              <w:rPr>
                <w:rStyle w:val="Hypertextovodkaz"/>
                <w:noProof/>
              </w:rPr>
              <w:t>2.3.3 Motorický vývoj</w:t>
            </w:r>
            <w:r w:rsidR="00560D64">
              <w:rPr>
                <w:noProof/>
                <w:webHidden/>
              </w:rPr>
              <w:tab/>
            </w:r>
            <w:r w:rsidR="00560D64">
              <w:rPr>
                <w:noProof/>
                <w:webHidden/>
              </w:rPr>
              <w:fldChar w:fldCharType="begin"/>
            </w:r>
            <w:r w:rsidR="00560D64">
              <w:rPr>
                <w:noProof/>
                <w:webHidden/>
              </w:rPr>
              <w:instrText xml:space="preserve"> PAGEREF _Toc480652973 \h </w:instrText>
            </w:r>
            <w:r w:rsidR="00560D64">
              <w:rPr>
                <w:noProof/>
                <w:webHidden/>
              </w:rPr>
            </w:r>
            <w:r w:rsidR="00560D64">
              <w:rPr>
                <w:noProof/>
                <w:webHidden/>
              </w:rPr>
              <w:fldChar w:fldCharType="separate"/>
            </w:r>
            <w:r w:rsidR="00560D64">
              <w:rPr>
                <w:noProof/>
                <w:webHidden/>
              </w:rPr>
              <w:t>16</w:t>
            </w:r>
            <w:r w:rsidR="00560D64">
              <w:rPr>
                <w:noProof/>
                <w:webHidden/>
              </w:rPr>
              <w:fldChar w:fldCharType="end"/>
            </w:r>
          </w:hyperlink>
        </w:p>
        <w:p w:rsidR="00560D64" w:rsidRDefault="00A03700">
          <w:pPr>
            <w:pStyle w:val="Obsah3"/>
            <w:tabs>
              <w:tab w:val="right" w:leader="dot" w:pos="9062"/>
            </w:tabs>
            <w:rPr>
              <w:noProof/>
            </w:rPr>
          </w:pPr>
          <w:hyperlink w:anchor="_Toc480652974" w:history="1">
            <w:r w:rsidR="00560D64" w:rsidRPr="00706D13">
              <w:rPr>
                <w:rStyle w:val="Hypertextovodkaz"/>
                <w:noProof/>
                <w:shd w:val="clear" w:color="auto" w:fill="FFFFFF"/>
              </w:rPr>
              <w:t>2.3.4 Citový vývoj</w:t>
            </w:r>
            <w:r w:rsidR="00560D64">
              <w:rPr>
                <w:noProof/>
                <w:webHidden/>
              </w:rPr>
              <w:tab/>
            </w:r>
            <w:r w:rsidR="00560D64">
              <w:rPr>
                <w:noProof/>
                <w:webHidden/>
              </w:rPr>
              <w:fldChar w:fldCharType="begin"/>
            </w:r>
            <w:r w:rsidR="00560D64">
              <w:rPr>
                <w:noProof/>
                <w:webHidden/>
              </w:rPr>
              <w:instrText xml:space="preserve"> PAGEREF _Toc480652974 \h </w:instrText>
            </w:r>
            <w:r w:rsidR="00560D64">
              <w:rPr>
                <w:noProof/>
                <w:webHidden/>
              </w:rPr>
            </w:r>
            <w:r w:rsidR="00560D64">
              <w:rPr>
                <w:noProof/>
                <w:webHidden/>
              </w:rPr>
              <w:fldChar w:fldCharType="separate"/>
            </w:r>
            <w:r w:rsidR="00560D64">
              <w:rPr>
                <w:noProof/>
                <w:webHidden/>
              </w:rPr>
              <w:t>17</w:t>
            </w:r>
            <w:r w:rsidR="00560D64">
              <w:rPr>
                <w:noProof/>
                <w:webHidden/>
              </w:rPr>
              <w:fldChar w:fldCharType="end"/>
            </w:r>
          </w:hyperlink>
        </w:p>
        <w:p w:rsidR="00560D64" w:rsidRDefault="00A03700">
          <w:pPr>
            <w:pStyle w:val="Obsah3"/>
            <w:tabs>
              <w:tab w:val="right" w:leader="dot" w:pos="9062"/>
            </w:tabs>
            <w:rPr>
              <w:noProof/>
            </w:rPr>
          </w:pPr>
          <w:hyperlink w:anchor="_Toc480652975" w:history="1">
            <w:r w:rsidR="00560D64" w:rsidRPr="00706D13">
              <w:rPr>
                <w:rStyle w:val="Hypertextovodkaz"/>
                <w:noProof/>
                <w:shd w:val="clear" w:color="auto" w:fill="FFFFFF"/>
              </w:rPr>
              <w:t>2.3.5 Sociální vývoj</w:t>
            </w:r>
            <w:r w:rsidR="00560D64">
              <w:rPr>
                <w:noProof/>
                <w:webHidden/>
              </w:rPr>
              <w:tab/>
            </w:r>
            <w:r w:rsidR="00560D64">
              <w:rPr>
                <w:noProof/>
                <w:webHidden/>
              </w:rPr>
              <w:fldChar w:fldCharType="begin"/>
            </w:r>
            <w:r w:rsidR="00560D64">
              <w:rPr>
                <w:noProof/>
                <w:webHidden/>
              </w:rPr>
              <w:instrText xml:space="preserve"> PAGEREF _Toc480652975 \h </w:instrText>
            </w:r>
            <w:r w:rsidR="00560D64">
              <w:rPr>
                <w:noProof/>
                <w:webHidden/>
              </w:rPr>
            </w:r>
            <w:r w:rsidR="00560D64">
              <w:rPr>
                <w:noProof/>
                <w:webHidden/>
              </w:rPr>
              <w:fldChar w:fldCharType="separate"/>
            </w:r>
            <w:r w:rsidR="00560D64">
              <w:rPr>
                <w:noProof/>
                <w:webHidden/>
              </w:rPr>
              <w:t>17</w:t>
            </w:r>
            <w:r w:rsidR="00560D64">
              <w:rPr>
                <w:noProof/>
                <w:webHidden/>
              </w:rPr>
              <w:fldChar w:fldCharType="end"/>
            </w:r>
          </w:hyperlink>
        </w:p>
        <w:p w:rsidR="00560D64" w:rsidRDefault="00A03700">
          <w:pPr>
            <w:pStyle w:val="Obsah2"/>
            <w:tabs>
              <w:tab w:val="right" w:leader="dot" w:pos="9062"/>
            </w:tabs>
            <w:rPr>
              <w:noProof/>
            </w:rPr>
          </w:pPr>
          <w:hyperlink w:anchor="_Toc480652976" w:history="1">
            <w:r w:rsidR="00560D64" w:rsidRPr="00706D13">
              <w:rPr>
                <w:rStyle w:val="Hypertextovodkaz"/>
                <w:noProof/>
                <w:shd w:val="clear" w:color="auto" w:fill="FFFFFF"/>
              </w:rPr>
              <w:t>2.4 Školské dokumenty</w:t>
            </w:r>
            <w:r w:rsidR="00560D64">
              <w:rPr>
                <w:noProof/>
                <w:webHidden/>
              </w:rPr>
              <w:tab/>
            </w:r>
            <w:r w:rsidR="00560D64">
              <w:rPr>
                <w:noProof/>
                <w:webHidden/>
              </w:rPr>
              <w:fldChar w:fldCharType="begin"/>
            </w:r>
            <w:r w:rsidR="00560D64">
              <w:rPr>
                <w:noProof/>
                <w:webHidden/>
              </w:rPr>
              <w:instrText xml:space="preserve"> PAGEREF _Toc480652976 \h </w:instrText>
            </w:r>
            <w:r w:rsidR="00560D64">
              <w:rPr>
                <w:noProof/>
                <w:webHidden/>
              </w:rPr>
            </w:r>
            <w:r w:rsidR="00560D64">
              <w:rPr>
                <w:noProof/>
                <w:webHidden/>
              </w:rPr>
              <w:fldChar w:fldCharType="separate"/>
            </w:r>
            <w:r w:rsidR="00560D64">
              <w:rPr>
                <w:noProof/>
                <w:webHidden/>
              </w:rPr>
              <w:t>17</w:t>
            </w:r>
            <w:r w:rsidR="00560D64">
              <w:rPr>
                <w:noProof/>
                <w:webHidden/>
              </w:rPr>
              <w:fldChar w:fldCharType="end"/>
            </w:r>
          </w:hyperlink>
        </w:p>
        <w:p w:rsidR="00560D64" w:rsidRDefault="00A03700">
          <w:pPr>
            <w:pStyle w:val="Obsah3"/>
            <w:tabs>
              <w:tab w:val="right" w:leader="dot" w:pos="9062"/>
            </w:tabs>
            <w:rPr>
              <w:noProof/>
            </w:rPr>
          </w:pPr>
          <w:hyperlink w:anchor="_Toc480652977" w:history="1">
            <w:r w:rsidR="00560D64" w:rsidRPr="00706D13">
              <w:rPr>
                <w:rStyle w:val="Hypertextovodkaz"/>
                <w:noProof/>
              </w:rPr>
              <w:t>2.4.1 Školní vzdělávací program</w:t>
            </w:r>
            <w:r w:rsidR="00560D64">
              <w:rPr>
                <w:noProof/>
                <w:webHidden/>
              </w:rPr>
              <w:tab/>
            </w:r>
            <w:r w:rsidR="00560D64">
              <w:rPr>
                <w:noProof/>
                <w:webHidden/>
              </w:rPr>
              <w:fldChar w:fldCharType="begin"/>
            </w:r>
            <w:r w:rsidR="00560D64">
              <w:rPr>
                <w:noProof/>
                <w:webHidden/>
              </w:rPr>
              <w:instrText xml:space="preserve"> PAGEREF _Toc480652977 \h </w:instrText>
            </w:r>
            <w:r w:rsidR="00560D64">
              <w:rPr>
                <w:noProof/>
                <w:webHidden/>
              </w:rPr>
            </w:r>
            <w:r w:rsidR="00560D64">
              <w:rPr>
                <w:noProof/>
                <w:webHidden/>
              </w:rPr>
              <w:fldChar w:fldCharType="separate"/>
            </w:r>
            <w:r w:rsidR="00560D64">
              <w:rPr>
                <w:noProof/>
                <w:webHidden/>
              </w:rPr>
              <w:t>17</w:t>
            </w:r>
            <w:r w:rsidR="00560D64">
              <w:rPr>
                <w:noProof/>
                <w:webHidden/>
              </w:rPr>
              <w:fldChar w:fldCharType="end"/>
            </w:r>
          </w:hyperlink>
        </w:p>
        <w:p w:rsidR="00560D64" w:rsidRDefault="00A03700">
          <w:pPr>
            <w:pStyle w:val="Obsah1"/>
            <w:tabs>
              <w:tab w:val="right" w:leader="dot" w:pos="9062"/>
            </w:tabs>
            <w:rPr>
              <w:noProof/>
            </w:rPr>
          </w:pPr>
          <w:hyperlink w:anchor="_Toc480652978" w:history="1">
            <w:r w:rsidR="00560D64" w:rsidRPr="00706D13">
              <w:rPr>
                <w:rStyle w:val="Hypertextovodkaz"/>
                <w:noProof/>
              </w:rPr>
              <w:t>3 CÍLE A POZNATKY</w:t>
            </w:r>
            <w:r w:rsidR="00560D64">
              <w:rPr>
                <w:noProof/>
                <w:webHidden/>
              </w:rPr>
              <w:tab/>
            </w:r>
            <w:r w:rsidR="00560D64">
              <w:rPr>
                <w:noProof/>
                <w:webHidden/>
              </w:rPr>
              <w:fldChar w:fldCharType="begin"/>
            </w:r>
            <w:r w:rsidR="00560D64">
              <w:rPr>
                <w:noProof/>
                <w:webHidden/>
              </w:rPr>
              <w:instrText xml:space="preserve"> PAGEREF _Toc480652978 \h </w:instrText>
            </w:r>
            <w:r w:rsidR="00560D64">
              <w:rPr>
                <w:noProof/>
                <w:webHidden/>
              </w:rPr>
            </w:r>
            <w:r w:rsidR="00560D64">
              <w:rPr>
                <w:noProof/>
                <w:webHidden/>
              </w:rPr>
              <w:fldChar w:fldCharType="separate"/>
            </w:r>
            <w:r w:rsidR="00560D64">
              <w:rPr>
                <w:noProof/>
                <w:webHidden/>
              </w:rPr>
              <w:t>19</w:t>
            </w:r>
            <w:r w:rsidR="00560D64">
              <w:rPr>
                <w:noProof/>
                <w:webHidden/>
              </w:rPr>
              <w:fldChar w:fldCharType="end"/>
            </w:r>
          </w:hyperlink>
        </w:p>
        <w:p w:rsidR="00560D64" w:rsidRDefault="00A03700">
          <w:pPr>
            <w:pStyle w:val="Obsah2"/>
            <w:tabs>
              <w:tab w:val="left" w:pos="880"/>
              <w:tab w:val="right" w:leader="dot" w:pos="9062"/>
            </w:tabs>
            <w:rPr>
              <w:noProof/>
            </w:rPr>
          </w:pPr>
          <w:hyperlink w:anchor="_Toc480652979" w:history="1">
            <w:r w:rsidR="00560D64" w:rsidRPr="00706D13">
              <w:rPr>
                <w:rStyle w:val="Hypertextovodkaz"/>
                <w:rFonts w:ascii="Times New Roman" w:hAnsi="Times New Roman" w:cs="Times New Roman"/>
                <w:noProof/>
              </w:rPr>
              <w:t>3.1</w:t>
            </w:r>
            <w:r w:rsidR="00560D64">
              <w:rPr>
                <w:noProof/>
              </w:rPr>
              <w:tab/>
            </w:r>
            <w:r w:rsidR="00560D64" w:rsidRPr="00706D13">
              <w:rPr>
                <w:rStyle w:val="Hypertextovodkaz"/>
                <w:rFonts w:ascii="Times New Roman" w:hAnsi="Times New Roman" w:cs="Times New Roman"/>
                <w:noProof/>
              </w:rPr>
              <w:t>Hlavní cíl</w:t>
            </w:r>
            <w:r w:rsidR="00560D64">
              <w:rPr>
                <w:noProof/>
                <w:webHidden/>
              </w:rPr>
              <w:tab/>
            </w:r>
            <w:r w:rsidR="00560D64">
              <w:rPr>
                <w:noProof/>
                <w:webHidden/>
              </w:rPr>
              <w:fldChar w:fldCharType="begin"/>
            </w:r>
            <w:r w:rsidR="00560D64">
              <w:rPr>
                <w:noProof/>
                <w:webHidden/>
              </w:rPr>
              <w:instrText xml:space="preserve"> PAGEREF _Toc480652979 \h </w:instrText>
            </w:r>
            <w:r w:rsidR="00560D64">
              <w:rPr>
                <w:noProof/>
                <w:webHidden/>
              </w:rPr>
            </w:r>
            <w:r w:rsidR="00560D64">
              <w:rPr>
                <w:noProof/>
                <w:webHidden/>
              </w:rPr>
              <w:fldChar w:fldCharType="separate"/>
            </w:r>
            <w:r w:rsidR="00560D64">
              <w:rPr>
                <w:noProof/>
                <w:webHidden/>
              </w:rPr>
              <w:t>19</w:t>
            </w:r>
            <w:r w:rsidR="00560D64">
              <w:rPr>
                <w:noProof/>
                <w:webHidden/>
              </w:rPr>
              <w:fldChar w:fldCharType="end"/>
            </w:r>
          </w:hyperlink>
        </w:p>
        <w:p w:rsidR="00560D64" w:rsidRDefault="00A03700">
          <w:pPr>
            <w:pStyle w:val="Obsah2"/>
            <w:tabs>
              <w:tab w:val="left" w:pos="880"/>
              <w:tab w:val="right" w:leader="dot" w:pos="9062"/>
            </w:tabs>
            <w:rPr>
              <w:noProof/>
            </w:rPr>
          </w:pPr>
          <w:hyperlink w:anchor="_Toc480652980" w:history="1">
            <w:r w:rsidR="00560D64" w:rsidRPr="00706D13">
              <w:rPr>
                <w:rStyle w:val="Hypertextovodkaz"/>
                <w:rFonts w:ascii="Times New Roman" w:hAnsi="Times New Roman" w:cs="Times New Roman"/>
                <w:noProof/>
              </w:rPr>
              <w:t>3.2</w:t>
            </w:r>
            <w:r w:rsidR="00560D64">
              <w:rPr>
                <w:noProof/>
              </w:rPr>
              <w:tab/>
            </w:r>
            <w:r w:rsidR="00560D64" w:rsidRPr="00706D13">
              <w:rPr>
                <w:rStyle w:val="Hypertextovodkaz"/>
                <w:rFonts w:ascii="Times New Roman" w:hAnsi="Times New Roman" w:cs="Times New Roman"/>
                <w:noProof/>
              </w:rPr>
              <w:t>Dílčí cíle</w:t>
            </w:r>
            <w:r w:rsidR="00560D64">
              <w:rPr>
                <w:noProof/>
                <w:webHidden/>
              </w:rPr>
              <w:tab/>
            </w:r>
            <w:r w:rsidR="00560D64">
              <w:rPr>
                <w:noProof/>
                <w:webHidden/>
              </w:rPr>
              <w:fldChar w:fldCharType="begin"/>
            </w:r>
            <w:r w:rsidR="00560D64">
              <w:rPr>
                <w:noProof/>
                <w:webHidden/>
              </w:rPr>
              <w:instrText xml:space="preserve"> PAGEREF _Toc480652980 \h </w:instrText>
            </w:r>
            <w:r w:rsidR="00560D64">
              <w:rPr>
                <w:noProof/>
                <w:webHidden/>
              </w:rPr>
            </w:r>
            <w:r w:rsidR="00560D64">
              <w:rPr>
                <w:noProof/>
                <w:webHidden/>
              </w:rPr>
              <w:fldChar w:fldCharType="separate"/>
            </w:r>
            <w:r w:rsidR="00560D64">
              <w:rPr>
                <w:noProof/>
                <w:webHidden/>
              </w:rPr>
              <w:t>19</w:t>
            </w:r>
            <w:r w:rsidR="00560D64">
              <w:rPr>
                <w:noProof/>
                <w:webHidden/>
              </w:rPr>
              <w:fldChar w:fldCharType="end"/>
            </w:r>
          </w:hyperlink>
        </w:p>
        <w:p w:rsidR="00560D64" w:rsidRDefault="00A03700">
          <w:pPr>
            <w:pStyle w:val="Obsah1"/>
            <w:tabs>
              <w:tab w:val="right" w:leader="dot" w:pos="9062"/>
            </w:tabs>
            <w:rPr>
              <w:noProof/>
            </w:rPr>
          </w:pPr>
          <w:hyperlink w:anchor="_Toc480652981" w:history="1">
            <w:r w:rsidR="00560D64" w:rsidRPr="00706D13">
              <w:rPr>
                <w:rStyle w:val="Hypertextovodkaz"/>
                <w:noProof/>
              </w:rPr>
              <w:t>4 METODIKA A PRÁCE</w:t>
            </w:r>
            <w:r w:rsidR="00560D64">
              <w:rPr>
                <w:noProof/>
                <w:webHidden/>
              </w:rPr>
              <w:tab/>
            </w:r>
            <w:r w:rsidR="00560D64">
              <w:rPr>
                <w:noProof/>
                <w:webHidden/>
              </w:rPr>
              <w:fldChar w:fldCharType="begin"/>
            </w:r>
            <w:r w:rsidR="00560D64">
              <w:rPr>
                <w:noProof/>
                <w:webHidden/>
              </w:rPr>
              <w:instrText xml:space="preserve"> PAGEREF _Toc480652981 \h </w:instrText>
            </w:r>
            <w:r w:rsidR="00560D64">
              <w:rPr>
                <w:noProof/>
                <w:webHidden/>
              </w:rPr>
            </w:r>
            <w:r w:rsidR="00560D64">
              <w:rPr>
                <w:noProof/>
                <w:webHidden/>
              </w:rPr>
              <w:fldChar w:fldCharType="separate"/>
            </w:r>
            <w:r w:rsidR="00560D64">
              <w:rPr>
                <w:noProof/>
                <w:webHidden/>
              </w:rPr>
              <w:t>20</w:t>
            </w:r>
            <w:r w:rsidR="00560D64">
              <w:rPr>
                <w:noProof/>
                <w:webHidden/>
              </w:rPr>
              <w:fldChar w:fldCharType="end"/>
            </w:r>
          </w:hyperlink>
        </w:p>
        <w:p w:rsidR="00560D64" w:rsidRDefault="00A03700">
          <w:pPr>
            <w:pStyle w:val="Obsah2"/>
            <w:tabs>
              <w:tab w:val="right" w:leader="dot" w:pos="9062"/>
            </w:tabs>
            <w:rPr>
              <w:noProof/>
            </w:rPr>
          </w:pPr>
          <w:hyperlink w:anchor="_Toc480652982" w:history="1">
            <w:r w:rsidR="00560D64" w:rsidRPr="00706D13">
              <w:rPr>
                <w:rStyle w:val="Hypertextovodkaz"/>
                <w:noProof/>
              </w:rPr>
              <w:t>4.1 Charakteristika výzkumného souboru</w:t>
            </w:r>
            <w:r w:rsidR="00560D64">
              <w:rPr>
                <w:noProof/>
                <w:webHidden/>
              </w:rPr>
              <w:tab/>
            </w:r>
            <w:r w:rsidR="00560D64">
              <w:rPr>
                <w:noProof/>
                <w:webHidden/>
              </w:rPr>
              <w:fldChar w:fldCharType="begin"/>
            </w:r>
            <w:r w:rsidR="00560D64">
              <w:rPr>
                <w:noProof/>
                <w:webHidden/>
              </w:rPr>
              <w:instrText xml:space="preserve"> PAGEREF _Toc480652982 \h </w:instrText>
            </w:r>
            <w:r w:rsidR="00560D64">
              <w:rPr>
                <w:noProof/>
                <w:webHidden/>
              </w:rPr>
            </w:r>
            <w:r w:rsidR="00560D64">
              <w:rPr>
                <w:noProof/>
                <w:webHidden/>
              </w:rPr>
              <w:fldChar w:fldCharType="separate"/>
            </w:r>
            <w:r w:rsidR="00560D64">
              <w:rPr>
                <w:noProof/>
                <w:webHidden/>
              </w:rPr>
              <w:t>20</w:t>
            </w:r>
            <w:r w:rsidR="00560D64">
              <w:rPr>
                <w:noProof/>
                <w:webHidden/>
              </w:rPr>
              <w:fldChar w:fldCharType="end"/>
            </w:r>
          </w:hyperlink>
        </w:p>
        <w:p w:rsidR="00560D64" w:rsidRDefault="00A03700">
          <w:pPr>
            <w:pStyle w:val="Obsah3"/>
            <w:tabs>
              <w:tab w:val="right" w:leader="dot" w:pos="9062"/>
            </w:tabs>
            <w:rPr>
              <w:noProof/>
            </w:rPr>
          </w:pPr>
          <w:hyperlink w:anchor="_Toc480652983" w:history="1">
            <w:r w:rsidR="00560D64" w:rsidRPr="00706D13">
              <w:rPr>
                <w:rStyle w:val="Hypertextovodkaz"/>
                <w:noProof/>
              </w:rPr>
              <w:t>4.1.1 Základní škola Kravaře</w:t>
            </w:r>
            <w:r w:rsidR="00560D64">
              <w:rPr>
                <w:noProof/>
                <w:webHidden/>
              </w:rPr>
              <w:tab/>
            </w:r>
            <w:r w:rsidR="00560D64">
              <w:rPr>
                <w:noProof/>
                <w:webHidden/>
              </w:rPr>
              <w:fldChar w:fldCharType="begin"/>
            </w:r>
            <w:r w:rsidR="00560D64">
              <w:rPr>
                <w:noProof/>
                <w:webHidden/>
              </w:rPr>
              <w:instrText xml:space="preserve"> PAGEREF _Toc480652983 \h </w:instrText>
            </w:r>
            <w:r w:rsidR="00560D64">
              <w:rPr>
                <w:noProof/>
                <w:webHidden/>
              </w:rPr>
            </w:r>
            <w:r w:rsidR="00560D64">
              <w:rPr>
                <w:noProof/>
                <w:webHidden/>
              </w:rPr>
              <w:fldChar w:fldCharType="separate"/>
            </w:r>
            <w:r w:rsidR="00560D64">
              <w:rPr>
                <w:noProof/>
                <w:webHidden/>
              </w:rPr>
              <w:t>20</w:t>
            </w:r>
            <w:r w:rsidR="00560D64">
              <w:rPr>
                <w:noProof/>
                <w:webHidden/>
              </w:rPr>
              <w:fldChar w:fldCharType="end"/>
            </w:r>
          </w:hyperlink>
        </w:p>
        <w:p w:rsidR="00560D64" w:rsidRDefault="00A03700">
          <w:pPr>
            <w:pStyle w:val="Obsah3"/>
            <w:tabs>
              <w:tab w:val="right" w:leader="dot" w:pos="9062"/>
            </w:tabs>
            <w:rPr>
              <w:noProof/>
            </w:rPr>
          </w:pPr>
          <w:hyperlink w:anchor="_Toc480652984" w:history="1">
            <w:r w:rsidR="00560D64" w:rsidRPr="00706D13">
              <w:rPr>
                <w:rStyle w:val="Hypertextovodkaz"/>
                <w:noProof/>
              </w:rPr>
              <w:t>4.1.2 Základní škola Bolatice</w:t>
            </w:r>
            <w:r w:rsidR="00560D64">
              <w:rPr>
                <w:noProof/>
                <w:webHidden/>
              </w:rPr>
              <w:tab/>
            </w:r>
            <w:r w:rsidR="00560D64">
              <w:rPr>
                <w:noProof/>
                <w:webHidden/>
              </w:rPr>
              <w:fldChar w:fldCharType="begin"/>
            </w:r>
            <w:r w:rsidR="00560D64">
              <w:rPr>
                <w:noProof/>
                <w:webHidden/>
              </w:rPr>
              <w:instrText xml:space="preserve"> PAGEREF _Toc480652984 \h </w:instrText>
            </w:r>
            <w:r w:rsidR="00560D64">
              <w:rPr>
                <w:noProof/>
                <w:webHidden/>
              </w:rPr>
            </w:r>
            <w:r w:rsidR="00560D64">
              <w:rPr>
                <w:noProof/>
                <w:webHidden/>
              </w:rPr>
              <w:fldChar w:fldCharType="separate"/>
            </w:r>
            <w:r w:rsidR="00560D64">
              <w:rPr>
                <w:noProof/>
                <w:webHidden/>
              </w:rPr>
              <w:t>20</w:t>
            </w:r>
            <w:r w:rsidR="00560D64">
              <w:rPr>
                <w:noProof/>
                <w:webHidden/>
              </w:rPr>
              <w:fldChar w:fldCharType="end"/>
            </w:r>
          </w:hyperlink>
        </w:p>
        <w:p w:rsidR="00560D64" w:rsidRDefault="00A03700">
          <w:pPr>
            <w:pStyle w:val="Obsah3"/>
            <w:tabs>
              <w:tab w:val="right" w:leader="dot" w:pos="9062"/>
            </w:tabs>
            <w:rPr>
              <w:noProof/>
            </w:rPr>
          </w:pPr>
          <w:hyperlink w:anchor="_Toc480652985" w:history="1">
            <w:r w:rsidR="00560D64" w:rsidRPr="00706D13">
              <w:rPr>
                <w:rStyle w:val="Hypertextovodkaz"/>
                <w:noProof/>
              </w:rPr>
              <w:t>4.1.3 Základní škola Dolní Benešov</w:t>
            </w:r>
            <w:r w:rsidR="00560D64">
              <w:rPr>
                <w:noProof/>
                <w:webHidden/>
              </w:rPr>
              <w:tab/>
            </w:r>
            <w:r w:rsidR="00560D64">
              <w:rPr>
                <w:noProof/>
                <w:webHidden/>
              </w:rPr>
              <w:fldChar w:fldCharType="begin"/>
            </w:r>
            <w:r w:rsidR="00560D64">
              <w:rPr>
                <w:noProof/>
                <w:webHidden/>
              </w:rPr>
              <w:instrText xml:space="preserve"> PAGEREF _Toc480652985 \h </w:instrText>
            </w:r>
            <w:r w:rsidR="00560D64">
              <w:rPr>
                <w:noProof/>
                <w:webHidden/>
              </w:rPr>
            </w:r>
            <w:r w:rsidR="00560D64">
              <w:rPr>
                <w:noProof/>
                <w:webHidden/>
              </w:rPr>
              <w:fldChar w:fldCharType="separate"/>
            </w:r>
            <w:r w:rsidR="00560D64">
              <w:rPr>
                <w:noProof/>
                <w:webHidden/>
              </w:rPr>
              <w:t>20</w:t>
            </w:r>
            <w:r w:rsidR="00560D64">
              <w:rPr>
                <w:noProof/>
                <w:webHidden/>
              </w:rPr>
              <w:fldChar w:fldCharType="end"/>
            </w:r>
          </w:hyperlink>
        </w:p>
        <w:p w:rsidR="00560D64" w:rsidRDefault="00A03700">
          <w:pPr>
            <w:pStyle w:val="Obsah2"/>
            <w:tabs>
              <w:tab w:val="right" w:leader="dot" w:pos="9062"/>
            </w:tabs>
            <w:rPr>
              <w:noProof/>
            </w:rPr>
          </w:pPr>
          <w:hyperlink w:anchor="_Toc480652986" w:history="1">
            <w:r w:rsidR="00560D64" w:rsidRPr="00706D13">
              <w:rPr>
                <w:rStyle w:val="Hypertextovodkaz"/>
                <w:noProof/>
              </w:rPr>
              <w:t>4.2 Postup získávání dat</w:t>
            </w:r>
            <w:r w:rsidR="00560D64">
              <w:rPr>
                <w:noProof/>
                <w:webHidden/>
              </w:rPr>
              <w:tab/>
            </w:r>
            <w:r w:rsidR="00560D64">
              <w:rPr>
                <w:noProof/>
                <w:webHidden/>
              </w:rPr>
              <w:fldChar w:fldCharType="begin"/>
            </w:r>
            <w:r w:rsidR="00560D64">
              <w:rPr>
                <w:noProof/>
                <w:webHidden/>
              </w:rPr>
              <w:instrText xml:space="preserve"> PAGEREF _Toc480652986 \h </w:instrText>
            </w:r>
            <w:r w:rsidR="00560D64">
              <w:rPr>
                <w:noProof/>
                <w:webHidden/>
              </w:rPr>
            </w:r>
            <w:r w:rsidR="00560D64">
              <w:rPr>
                <w:noProof/>
                <w:webHidden/>
              </w:rPr>
              <w:fldChar w:fldCharType="separate"/>
            </w:r>
            <w:r w:rsidR="00560D64">
              <w:rPr>
                <w:noProof/>
                <w:webHidden/>
              </w:rPr>
              <w:t>20</w:t>
            </w:r>
            <w:r w:rsidR="00560D64">
              <w:rPr>
                <w:noProof/>
                <w:webHidden/>
              </w:rPr>
              <w:fldChar w:fldCharType="end"/>
            </w:r>
          </w:hyperlink>
        </w:p>
        <w:p w:rsidR="00560D64" w:rsidRDefault="00A03700">
          <w:pPr>
            <w:pStyle w:val="Obsah2"/>
            <w:tabs>
              <w:tab w:val="right" w:leader="dot" w:pos="9062"/>
            </w:tabs>
            <w:rPr>
              <w:noProof/>
            </w:rPr>
          </w:pPr>
          <w:hyperlink w:anchor="_Toc480652987" w:history="1">
            <w:r w:rsidR="00560D64" w:rsidRPr="00706D13">
              <w:rPr>
                <w:rStyle w:val="Hypertextovodkaz"/>
                <w:noProof/>
              </w:rPr>
              <w:t>4.3 Metody</w:t>
            </w:r>
            <w:r w:rsidR="00560D64">
              <w:rPr>
                <w:noProof/>
                <w:webHidden/>
              </w:rPr>
              <w:tab/>
            </w:r>
            <w:r w:rsidR="00560D64">
              <w:rPr>
                <w:noProof/>
                <w:webHidden/>
              </w:rPr>
              <w:fldChar w:fldCharType="begin"/>
            </w:r>
            <w:r w:rsidR="00560D64">
              <w:rPr>
                <w:noProof/>
                <w:webHidden/>
              </w:rPr>
              <w:instrText xml:space="preserve"> PAGEREF _Toc480652987 \h </w:instrText>
            </w:r>
            <w:r w:rsidR="00560D64">
              <w:rPr>
                <w:noProof/>
                <w:webHidden/>
              </w:rPr>
            </w:r>
            <w:r w:rsidR="00560D64">
              <w:rPr>
                <w:noProof/>
                <w:webHidden/>
              </w:rPr>
              <w:fldChar w:fldCharType="separate"/>
            </w:r>
            <w:r w:rsidR="00560D64">
              <w:rPr>
                <w:noProof/>
                <w:webHidden/>
              </w:rPr>
              <w:t>21</w:t>
            </w:r>
            <w:r w:rsidR="00560D64">
              <w:rPr>
                <w:noProof/>
                <w:webHidden/>
              </w:rPr>
              <w:fldChar w:fldCharType="end"/>
            </w:r>
          </w:hyperlink>
        </w:p>
        <w:p w:rsidR="00560D64" w:rsidRDefault="00A03700">
          <w:pPr>
            <w:pStyle w:val="Obsah2"/>
            <w:tabs>
              <w:tab w:val="right" w:leader="dot" w:pos="9062"/>
            </w:tabs>
            <w:rPr>
              <w:noProof/>
            </w:rPr>
          </w:pPr>
          <w:hyperlink w:anchor="_Toc480652988" w:history="1">
            <w:r w:rsidR="00560D64" w:rsidRPr="00706D13">
              <w:rPr>
                <w:rStyle w:val="Hypertextovodkaz"/>
                <w:noProof/>
              </w:rPr>
              <w:t>4.4 Seznam testovaných dovedností</w:t>
            </w:r>
            <w:r w:rsidR="00560D64">
              <w:rPr>
                <w:noProof/>
                <w:webHidden/>
              </w:rPr>
              <w:tab/>
            </w:r>
            <w:r w:rsidR="00560D64">
              <w:rPr>
                <w:noProof/>
                <w:webHidden/>
              </w:rPr>
              <w:fldChar w:fldCharType="begin"/>
            </w:r>
            <w:r w:rsidR="00560D64">
              <w:rPr>
                <w:noProof/>
                <w:webHidden/>
              </w:rPr>
              <w:instrText xml:space="preserve"> PAGEREF _Toc480652988 \h </w:instrText>
            </w:r>
            <w:r w:rsidR="00560D64">
              <w:rPr>
                <w:noProof/>
                <w:webHidden/>
              </w:rPr>
            </w:r>
            <w:r w:rsidR="00560D64">
              <w:rPr>
                <w:noProof/>
                <w:webHidden/>
              </w:rPr>
              <w:fldChar w:fldCharType="separate"/>
            </w:r>
            <w:r w:rsidR="00560D64">
              <w:rPr>
                <w:noProof/>
                <w:webHidden/>
              </w:rPr>
              <w:t>21</w:t>
            </w:r>
            <w:r w:rsidR="00560D64">
              <w:rPr>
                <w:noProof/>
                <w:webHidden/>
              </w:rPr>
              <w:fldChar w:fldCharType="end"/>
            </w:r>
          </w:hyperlink>
        </w:p>
        <w:p w:rsidR="00560D64" w:rsidRDefault="00A03700">
          <w:pPr>
            <w:pStyle w:val="Obsah2"/>
            <w:tabs>
              <w:tab w:val="right" w:leader="dot" w:pos="9062"/>
            </w:tabs>
            <w:rPr>
              <w:noProof/>
            </w:rPr>
          </w:pPr>
          <w:hyperlink w:anchor="_Toc480652989" w:history="1">
            <w:r w:rsidR="00560D64" w:rsidRPr="00706D13">
              <w:rPr>
                <w:rStyle w:val="Hypertextovodkaz"/>
                <w:noProof/>
              </w:rPr>
              <w:t>4.5 Statistické zpracování</w:t>
            </w:r>
            <w:r w:rsidR="00560D64">
              <w:rPr>
                <w:noProof/>
                <w:webHidden/>
              </w:rPr>
              <w:tab/>
            </w:r>
            <w:r w:rsidR="00560D64">
              <w:rPr>
                <w:noProof/>
                <w:webHidden/>
              </w:rPr>
              <w:fldChar w:fldCharType="begin"/>
            </w:r>
            <w:r w:rsidR="00560D64">
              <w:rPr>
                <w:noProof/>
                <w:webHidden/>
              </w:rPr>
              <w:instrText xml:space="preserve"> PAGEREF _Toc480652989 \h </w:instrText>
            </w:r>
            <w:r w:rsidR="00560D64">
              <w:rPr>
                <w:noProof/>
                <w:webHidden/>
              </w:rPr>
            </w:r>
            <w:r w:rsidR="00560D64">
              <w:rPr>
                <w:noProof/>
                <w:webHidden/>
              </w:rPr>
              <w:fldChar w:fldCharType="separate"/>
            </w:r>
            <w:r w:rsidR="00560D64">
              <w:rPr>
                <w:noProof/>
                <w:webHidden/>
              </w:rPr>
              <w:t>23</w:t>
            </w:r>
            <w:r w:rsidR="00560D64">
              <w:rPr>
                <w:noProof/>
                <w:webHidden/>
              </w:rPr>
              <w:fldChar w:fldCharType="end"/>
            </w:r>
          </w:hyperlink>
        </w:p>
        <w:p w:rsidR="00560D64" w:rsidRDefault="00A03700">
          <w:pPr>
            <w:pStyle w:val="Obsah1"/>
            <w:tabs>
              <w:tab w:val="right" w:leader="dot" w:pos="9062"/>
            </w:tabs>
            <w:rPr>
              <w:noProof/>
            </w:rPr>
          </w:pPr>
          <w:hyperlink w:anchor="_Toc480652990" w:history="1">
            <w:r w:rsidR="00560D64" w:rsidRPr="00706D13">
              <w:rPr>
                <w:rStyle w:val="Hypertextovodkaz"/>
                <w:noProof/>
              </w:rPr>
              <w:t>5 VÝSLEDKY</w:t>
            </w:r>
            <w:r w:rsidR="00560D64">
              <w:rPr>
                <w:noProof/>
                <w:webHidden/>
              </w:rPr>
              <w:tab/>
            </w:r>
            <w:r w:rsidR="00560D64">
              <w:rPr>
                <w:noProof/>
                <w:webHidden/>
              </w:rPr>
              <w:fldChar w:fldCharType="begin"/>
            </w:r>
            <w:r w:rsidR="00560D64">
              <w:rPr>
                <w:noProof/>
                <w:webHidden/>
              </w:rPr>
              <w:instrText xml:space="preserve"> PAGEREF _Toc480652990 \h </w:instrText>
            </w:r>
            <w:r w:rsidR="00560D64">
              <w:rPr>
                <w:noProof/>
                <w:webHidden/>
              </w:rPr>
            </w:r>
            <w:r w:rsidR="00560D64">
              <w:rPr>
                <w:noProof/>
                <w:webHidden/>
              </w:rPr>
              <w:fldChar w:fldCharType="separate"/>
            </w:r>
            <w:r w:rsidR="00560D64">
              <w:rPr>
                <w:noProof/>
                <w:webHidden/>
              </w:rPr>
              <w:t>24</w:t>
            </w:r>
            <w:r w:rsidR="00560D64">
              <w:rPr>
                <w:noProof/>
                <w:webHidden/>
              </w:rPr>
              <w:fldChar w:fldCharType="end"/>
            </w:r>
          </w:hyperlink>
        </w:p>
        <w:p w:rsidR="00560D64" w:rsidRDefault="00A03700">
          <w:pPr>
            <w:pStyle w:val="Obsah2"/>
            <w:tabs>
              <w:tab w:val="left" w:pos="880"/>
              <w:tab w:val="right" w:leader="dot" w:pos="9062"/>
            </w:tabs>
            <w:rPr>
              <w:noProof/>
            </w:rPr>
          </w:pPr>
          <w:hyperlink w:anchor="_Toc480652991" w:history="1">
            <w:r w:rsidR="00560D64" w:rsidRPr="00706D13">
              <w:rPr>
                <w:rStyle w:val="Hypertextovodkaz"/>
                <w:noProof/>
              </w:rPr>
              <w:t>5.1</w:t>
            </w:r>
            <w:r w:rsidR="00560D64">
              <w:rPr>
                <w:noProof/>
              </w:rPr>
              <w:tab/>
            </w:r>
            <w:r w:rsidR="00560D64" w:rsidRPr="00706D13">
              <w:rPr>
                <w:rStyle w:val="Hypertextovodkaz"/>
                <w:noProof/>
              </w:rPr>
              <w:t>Analýza Školního vzdělávacího programu testovaných škol</w:t>
            </w:r>
            <w:r w:rsidR="00560D64">
              <w:rPr>
                <w:noProof/>
                <w:webHidden/>
              </w:rPr>
              <w:tab/>
            </w:r>
            <w:r w:rsidR="00560D64">
              <w:rPr>
                <w:noProof/>
                <w:webHidden/>
              </w:rPr>
              <w:fldChar w:fldCharType="begin"/>
            </w:r>
            <w:r w:rsidR="00560D64">
              <w:rPr>
                <w:noProof/>
                <w:webHidden/>
              </w:rPr>
              <w:instrText xml:space="preserve"> PAGEREF _Toc480652991 \h </w:instrText>
            </w:r>
            <w:r w:rsidR="00560D64">
              <w:rPr>
                <w:noProof/>
                <w:webHidden/>
              </w:rPr>
            </w:r>
            <w:r w:rsidR="00560D64">
              <w:rPr>
                <w:noProof/>
                <w:webHidden/>
              </w:rPr>
              <w:fldChar w:fldCharType="separate"/>
            </w:r>
            <w:r w:rsidR="00560D64">
              <w:rPr>
                <w:noProof/>
                <w:webHidden/>
              </w:rPr>
              <w:t>24</w:t>
            </w:r>
            <w:r w:rsidR="00560D64">
              <w:rPr>
                <w:noProof/>
                <w:webHidden/>
              </w:rPr>
              <w:fldChar w:fldCharType="end"/>
            </w:r>
          </w:hyperlink>
        </w:p>
        <w:p w:rsidR="00560D64" w:rsidRDefault="00A03700">
          <w:pPr>
            <w:pStyle w:val="Obsah2"/>
            <w:tabs>
              <w:tab w:val="left" w:pos="880"/>
              <w:tab w:val="right" w:leader="dot" w:pos="9062"/>
            </w:tabs>
            <w:rPr>
              <w:noProof/>
            </w:rPr>
          </w:pPr>
          <w:hyperlink w:anchor="_Toc480652992" w:history="1">
            <w:r w:rsidR="00560D64" w:rsidRPr="00706D13">
              <w:rPr>
                <w:rStyle w:val="Hypertextovodkaz"/>
                <w:noProof/>
              </w:rPr>
              <w:t>5.2</w:t>
            </w:r>
            <w:r w:rsidR="00560D64">
              <w:rPr>
                <w:noProof/>
              </w:rPr>
              <w:tab/>
            </w:r>
            <w:r w:rsidR="00560D64" w:rsidRPr="00706D13">
              <w:rPr>
                <w:rStyle w:val="Hypertextovodkaz"/>
                <w:noProof/>
              </w:rPr>
              <w:t>Materiální podmínky škol</w:t>
            </w:r>
            <w:r w:rsidR="00560D64">
              <w:rPr>
                <w:noProof/>
                <w:webHidden/>
              </w:rPr>
              <w:tab/>
            </w:r>
            <w:r w:rsidR="00560D64">
              <w:rPr>
                <w:noProof/>
                <w:webHidden/>
              </w:rPr>
              <w:fldChar w:fldCharType="begin"/>
            </w:r>
            <w:r w:rsidR="00560D64">
              <w:rPr>
                <w:noProof/>
                <w:webHidden/>
              </w:rPr>
              <w:instrText xml:space="preserve"> PAGEREF _Toc480652992 \h </w:instrText>
            </w:r>
            <w:r w:rsidR="00560D64">
              <w:rPr>
                <w:noProof/>
                <w:webHidden/>
              </w:rPr>
            </w:r>
            <w:r w:rsidR="00560D64">
              <w:rPr>
                <w:noProof/>
                <w:webHidden/>
              </w:rPr>
              <w:fldChar w:fldCharType="separate"/>
            </w:r>
            <w:r w:rsidR="00560D64">
              <w:rPr>
                <w:noProof/>
                <w:webHidden/>
              </w:rPr>
              <w:t>24</w:t>
            </w:r>
            <w:r w:rsidR="00560D64">
              <w:rPr>
                <w:noProof/>
                <w:webHidden/>
              </w:rPr>
              <w:fldChar w:fldCharType="end"/>
            </w:r>
          </w:hyperlink>
        </w:p>
        <w:p w:rsidR="00560D64" w:rsidRDefault="00A03700">
          <w:pPr>
            <w:pStyle w:val="Obsah2"/>
            <w:tabs>
              <w:tab w:val="left" w:pos="880"/>
              <w:tab w:val="right" w:leader="dot" w:pos="9062"/>
            </w:tabs>
            <w:rPr>
              <w:noProof/>
            </w:rPr>
          </w:pPr>
          <w:hyperlink w:anchor="_Toc480652993" w:history="1">
            <w:r w:rsidR="00560D64" w:rsidRPr="00706D13">
              <w:rPr>
                <w:rStyle w:val="Hypertextovodkaz"/>
                <w:noProof/>
              </w:rPr>
              <w:t>5.3</w:t>
            </w:r>
            <w:r w:rsidR="00560D64">
              <w:rPr>
                <w:noProof/>
              </w:rPr>
              <w:tab/>
            </w:r>
            <w:r w:rsidR="00560D64" w:rsidRPr="00706D13">
              <w:rPr>
                <w:rStyle w:val="Hypertextovodkaz"/>
                <w:noProof/>
              </w:rPr>
              <w:t>Testování v rámci jednotlivých základních škol</w:t>
            </w:r>
            <w:r w:rsidR="00560D64">
              <w:rPr>
                <w:noProof/>
                <w:webHidden/>
              </w:rPr>
              <w:tab/>
            </w:r>
            <w:r w:rsidR="00560D64">
              <w:rPr>
                <w:noProof/>
                <w:webHidden/>
              </w:rPr>
              <w:fldChar w:fldCharType="begin"/>
            </w:r>
            <w:r w:rsidR="00560D64">
              <w:rPr>
                <w:noProof/>
                <w:webHidden/>
              </w:rPr>
              <w:instrText xml:space="preserve"> PAGEREF _Toc480652993 \h </w:instrText>
            </w:r>
            <w:r w:rsidR="00560D64">
              <w:rPr>
                <w:noProof/>
                <w:webHidden/>
              </w:rPr>
            </w:r>
            <w:r w:rsidR="00560D64">
              <w:rPr>
                <w:noProof/>
                <w:webHidden/>
              </w:rPr>
              <w:fldChar w:fldCharType="separate"/>
            </w:r>
            <w:r w:rsidR="00560D64">
              <w:rPr>
                <w:noProof/>
                <w:webHidden/>
              </w:rPr>
              <w:t>25</w:t>
            </w:r>
            <w:r w:rsidR="00560D64">
              <w:rPr>
                <w:noProof/>
                <w:webHidden/>
              </w:rPr>
              <w:fldChar w:fldCharType="end"/>
            </w:r>
          </w:hyperlink>
        </w:p>
        <w:p w:rsidR="00560D64" w:rsidRDefault="00A03700">
          <w:pPr>
            <w:pStyle w:val="Obsah2"/>
            <w:tabs>
              <w:tab w:val="left" w:pos="880"/>
              <w:tab w:val="right" w:leader="dot" w:pos="9062"/>
            </w:tabs>
            <w:rPr>
              <w:noProof/>
            </w:rPr>
          </w:pPr>
          <w:hyperlink w:anchor="_Toc480652994" w:history="1">
            <w:r w:rsidR="00560D64" w:rsidRPr="00706D13">
              <w:rPr>
                <w:rStyle w:val="Hypertextovodkaz"/>
                <w:noProof/>
              </w:rPr>
              <w:t>5.4</w:t>
            </w:r>
            <w:r w:rsidR="00560D64">
              <w:rPr>
                <w:noProof/>
              </w:rPr>
              <w:tab/>
            </w:r>
            <w:r w:rsidR="00560D64" w:rsidRPr="00706D13">
              <w:rPr>
                <w:rStyle w:val="Hypertextovodkaz"/>
                <w:noProof/>
              </w:rPr>
              <w:t>Porovnání škol v rámci jednotlivých cviků</w:t>
            </w:r>
            <w:r w:rsidR="00560D64">
              <w:rPr>
                <w:noProof/>
                <w:webHidden/>
              </w:rPr>
              <w:tab/>
            </w:r>
            <w:r w:rsidR="00560D64">
              <w:rPr>
                <w:noProof/>
                <w:webHidden/>
              </w:rPr>
              <w:fldChar w:fldCharType="begin"/>
            </w:r>
            <w:r w:rsidR="00560D64">
              <w:rPr>
                <w:noProof/>
                <w:webHidden/>
              </w:rPr>
              <w:instrText xml:space="preserve"> PAGEREF _Toc480652994 \h </w:instrText>
            </w:r>
            <w:r w:rsidR="00560D64">
              <w:rPr>
                <w:noProof/>
                <w:webHidden/>
              </w:rPr>
            </w:r>
            <w:r w:rsidR="00560D64">
              <w:rPr>
                <w:noProof/>
                <w:webHidden/>
              </w:rPr>
              <w:fldChar w:fldCharType="separate"/>
            </w:r>
            <w:r w:rsidR="00560D64">
              <w:rPr>
                <w:noProof/>
                <w:webHidden/>
              </w:rPr>
              <w:t>29</w:t>
            </w:r>
            <w:r w:rsidR="00560D64">
              <w:rPr>
                <w:noProof/>
                <w:webHidden/>
              </w:rPr>
              <w:fldChar w:fldCharType="end"/>
            </w:r>
          </w:hyperlink>
        </w:p>
        <w:p w:rsidR="00560D64" w:rsidRDefault="00A03700">
          <w:pPr>
            <w:pStyle w:val="Obsah1"/>
            <w:tabs>
              <w:tab w:val="right" w:leader="dot" w:pos="9062"/>
            </w:tabs>
            <w:rPr>
              <w:noProof/>
            </w:rPr>
          </w:pPr>
          <w:hyperlink w:anchor="_Toc480652995" w:history="1">
            <w:r w:rsidR="00560D64" w:rsidRPr="00706D13">
              <w:rPr>
                <w:rStyle w:val="Hypertextovodkaz"/>
                <w:noProof/>
              </w:rPr>
              <w:t>6 DISKUZE</w:t>
            </w:r>
            <w:r w:rsidR="00560D64">
              <w:rPr>
                <w:noProof/>
                <w:webHidden/>
              </w:rPr>
              <w:tab/>
            </w:r>
            <w:r w:rsidR="00560D64">
              <w:rPr>
                <w:noProof/>
                <w:webHidden/>
              </w:rPr>
              <w:fldChar w:fldCharType="begin"/>
            </w:r>
            <w:r w:rsidR="00560D64">
              <w:rPr>
                <w:noProof/>
                <w:webHidden/>
              </w:rPr>
              <w:instrText xml:space="preserve"> PAGEREF _Toc480652995 \h </w:instrText>
            </w:r>
            <w:r w:rsidR="00560D64">
              <w:rPr>
                <w:noProof/>
                <w:webHidden/>
              </w:rPr>
            </w:r>
            <w:r w:rsidR="00560D64">
              <w:rPr>
                <w:noProof/>
                <w:webHidden/>
              </w:rPr>
              <w:fldChar w:fldCharType="separate"/>
            </w:r>
            <w:r w:rsidR="00560D64">
              <w:rPr>
                <w:noProof/>
                <w:webHidden/>
              </w:rPr>
              <w:t>39</w:t>
            </w:r>
            <w:r w:rsidR="00560D64">
              <w:rPr>
                <w:noProof/>
                <w:webHidden/>
              </w:rPr>
              <w:fldChar w:fldCharType="end"/>
            </w:r>
          </w:hyperlink>
        </w:p>
        <w:p w:rsidR="00560D64" w:rsidRDefault="00A03700">
          <w:pPr>
            <w:pStyle w:val="Obsah1"/>
            <w:tabs>
              <w:tab w:val="right" w:leader="dot" w:pos="9062"/>
            </w:tabs>
            <w:rPr>
              <w:noProof/>
            </w:rPr>
          </w:pPr>
          <w:hyperlink w:anchor="_Toc480652996" w:history="1">
            <w:r w:rsidR="00560D64" w:rsidRPr="00706D13">
              <w:rPr>
                <w:rStyle w:val="Hypertextovodkaz"/>
                <w:noProof/>
              </w:rPr>
              <w:t>7 ZÁVĚR</w:t>
            </w:r>
            <w:r w:rsidR="00560D64">
              <w:rPr>
                <w:noProof/>
                <w:webHidden/>
              </w:rPr>
              <w:tab/>
            </w:r>
            <w:r w:rsidR="00560D64">
              <w:rPr>
                <w:noProof/>
                <w:webHidden/>
              </w:rPr>
              <w:fldChar w:fldCharType="begin"/>
            </w:r>
            <w:r w:rsidR="00560D64">
              <w:rPr>
                <w:noProof/>
                <w:webHidden/>
              </w:rPr>
              <w:instrText xml:space="preserve"> PAGEREF _Toc480652996 \h </w:instrText>
            </w:r>
            <w:r w:rsidR="00560D64">
              <w:rPr>
                <w:noProof/>
                <w:webHidden/>
              </w:rPr>
            </w:r>
            <w:r w:rsidR="00560D64">
              <w:rPr>
                <w:noProof/>
                <w:webHidden/>
              </w:rPr>
              <w:fldChar w:fldCharType="separate"/>
            </w:r>
            <w:r w:rsidR="00560D64">
              <w:rPr>
                <w:noProof/>
                <w:webHidden/>
              </w:rPr>
              <w:t>40</w:t>
            </w:r>
            <w:r w:rsidR="00560D64">
              <w:rPr>
                <w:noProof/>
                <w:webHidden/>
              </w:rPr>
              <w:fldChar w:fldCharType="end"/>
            </w:r>
          </w:hyperlink>
        </w:p>
        <w:p w:rsidR="00560D64" w:rsidRDefault="00A03700">
          <w:pPr>
            <w:pStyle w:val="Obsah1"/>
            <w:tabs>
              <w:tab w:val="right" w:leader="dot" w:pos="9062"/>
            </w:tabs>
            <w:rPr>
              <w:noProof/>
            </w:rPr>
          </w:pPr>
          <w:hyperlink w:anchor="_Toc480652997" w:history="1">
            <w:r w:rsidR="00560D64" w:rsidRPr="00706D13">
              <w:rPr>
                <w:rStyle w:val="Hypertextovodkaz"/>
                <w:rFonts w:ascii="Times New Roman" w:hAnsi="Times New Roman" w:cs="Times New Roman"/>
                <w:noProof/>
              </w:rPr>
              <w:t>8 SOUHRN</w:t>
            </w:r>
            <w:r w:rsidR="00560D64">
              <w:rPr>
                <w:noProof/>
                <w:webHidden/>
              </w:rPr>
              <w:tab/>
            </w:r>
            <w:r w:rsidR="00560D64">
              <w:rPr>
                <w:noProof/>
                <w:webHidden/>
              </w:rPr>
              <w:fldChar w:fldCharType="begin"/>
            </w:r>
            <w:r w:rsidR="00560D64">
              <w:rPr>
                <w:noProof/>
                <w:webHidden/>
              </w:rPr>
              <w:instrText xml:space="preserve"> PAGEREF _Toc480652997 \h </w:instrText>
            </w:r>
            <w:r w:rsidR="00560D64">
              <w:rPr>
                <w:noProof/>
                <w:webHidden/>
              </w:rPr>
            </w:r>
            <w:r w:rsidR="00560D64">
              <w:rPr>
                <w:noProof/>
                <w:webHidden/>
              </w:rPr>
              <w:fldChar w:fldCharType="separate"/>
            </w:r>
            <w:r w:rsidR="00560D64">
              <w:rPr>
                <w:noProof/>
                <w:webHidden/>
              </w:rPr>
              <w:t>41</w:t>
            </w:r>
            <w:r w:rsidR="00560D64">
              <w:rPr>
                <w:noProof/>
                <w:webHidden/>
              </w:rPr>
              <w:fldChar w:fldCharType="end"/>
            </w:r>
          </w:hyperlink>
        </w:p>
        <w:p w:rsidR="00560D64" w:rsidRDefault="00A03700">
          <w:pPr>
            <w:pStyle w:val="Obsah1"/>
            <w:tabs>
              <w:tab w:val="right" w:leader="dot" w:pos="9062"/>
            </w:tabs>
            <w:rPr>
              <w:noProof/>
            </w:rPr>
          </w:pPr>
          <w:hyperlink w:anchor="_Toc480652998" w:history="1">
            <w:r w:rsidR="00560D64" w:rsidRPr="00706D13">
              <w:rPr>
                <w:rStyle w:val="Hypertextovodkaz"/>
                <w:noProof/>
              </w:rPr>
              <w:t>9 SUMMARY</w:t>
            </w:r>
            <w:r w:rsidR="00560D64">
              <w:rPr>
                <w:noProof/>
                <w:webHidden/>
              </w:rPr>
              <w:tab/>
            </w:r>
            <w:r w:rsidR="00560D64">
              <w:rPr>
                <w:noProof/>
                <w:webHidden/>
              </w:rPr>
              <w:fldChar w:fldCharType="begin"/>
            </w:r>
            <w:r w:rsidR="00560D64">
              <w:rPr>
                <w:noProof/>
                <w:webHidden/>
              </w:rPr>
              <w:instrText xml:space="preserve"> PAGEREF _Toc480652998 \h </w:instrText>
            </w:r>
            <w:r w:rsidR="00560D64">
              <w:rPr>
                <w:noProof/>
                <w:webHidden/>
              </w:rPr>
            </w:r>
            <w:r w:rsidR="00560D64">
              <w:rPr>
                <w:noProof/>
                <w:webHidden/>
              </w:rPr>
              <w:fldChar w:fldCharType="separate"/>
            </w:r>
            <w:r w:rsidR="00560D64">
              <w:rPr>
                <w:noProof/>
                <w:webHidden/>
              </w:rPr>
              <w:t>42</w:t>
            </w:r>
            <w:r w:rsidR="00560D64">
              <w:rPr>
                <w:noProof/>
                <w:webHidden/>
              </w:rPr>
              <w:fldChar w:fldCharType="end"/>
            </w:r>
          </w:hyperlink>
        </w:p>
        <w:p w:rsidR="00560D64" w:rsidRDefault="00A03700">
          <w:pPr>
            <w:pStyle w:val="Obsah1"/>
            <w:tabs>
              <w:tab w:val="right" w:leader="dot" w:pos="9062"/>
            </w:tabs>
            <w:rPr>
              <w:noProof/>
            </w:rPr>
          </w:pPr>
          <w:hyperlink w:anchor="_Toc480652999" w:history="1">
            <w:r w:rsidR="00560D64" w:rsidRPr="00706D13">
              <w:rPr>
                <w:rStyle w:val="Hypertextovodkaz"/>
                <w:noProof/>
              </w:rPr>
              <w:t>10 REFERENČNÍ SEZNAM</w:t>
            </w:r>
            <w:r w:rsidR="00560D64">
              <w:rPr>
                <w:noProof/>
                <w:webHidden/>
              </w:rPr>
              <w:tab/>
            </w:r>
            <w:r w:rsidR="00560D64">
              <w:rPr>
                <w:noProof/>
                <w:webHidden/>
              </w:rPr>
              <w:fldChar w:fldCharType="begin"/>
            </w:r>
            <w:r w:rsidR="00560D64">
              <w:rPr>
                <w:noProof/>
                <w:webHidden/>
              </w:rPr>
              <w:instrText xml:space="preserve"> PAGEREF _Toc480652999 \h </w:instrText>
            </w:r>
            <w:r w:rsidR="00560D64">
              <w:rPr>
                <w:noProof/>
                <w:webHidden/>
              </w:rPr>
            </w:r>
            <w:r w:rsidR="00560D64">
              <w:rPr>
                <w:noProof/>
                <w:webHidden/>
              </w:rPr>
              <w:fldChar w:fldCharType="separate"/>
            </w:r>
            <w:r w:rsidR="00560D64">
              <w:rPr>
                <w:noProof/>
                <w:webHidden/>
              </w:rPr>
              <w:t>43</w:t>
            </w:r>
            <w:r w:rsidR="00560D64">
              <w:rPr>
                <w:noProof/>
                <w:webHidden/>
              </w:rPr>
              <w:fldChar w:fldCharType="end"/>
            </w:r>
          </w:hyperlink>
        </w:p>
        <w:p w:rsidR="00063758" w:rsidRDefault="00871BF4">
          <w:r w:rsidRPr="001A037B">
            <w:rPr>
              <w:rFonts w:ascii="Times New Roman" w:hAnsi="Times New Roman" w:cs="Times New Roman"/>
              <w:b/>
              <w:bCs/>
              <w:sz w:val="24"/>
              <w:szCs w:val="24"/>
            </w:rPr>
            <w:fldChar w:fldCharType="end"/>
          </w:r>
        </w:p>
      </w:sdtContent>
    </w:sdt>
    <w:p w:rsidR="00063758" w:rsidRPr="00063758" w:rsidRDefault="00063758" w:rsidP="00063758">
      <w:pPr>
        <w:spacing w:after="0" w:line="360" w:lineRule="auto"/>
        <w:ind w:firstLine="709"/>
        <w:jc w:val="both"/>
        <w:rPr>
          <w:rFonts w:ascii="Times New Roman" w:hAnsi="Times New Roman" w:cs="Times New Roman"/>
          <w:sz w:val="24"/>
        </w:rPr>
      </w:pPr>
    </w:p>
    <w:p w:rsidR="00B5491B" w:rsidRPr="00D937AF" w:rsidRDefault="00324BB1" w:rsidP="00D937AF">
      <w:pPr>
        <w:spacing w:after="0" w:line="360" w:lineRule="auto"/>
        <w:ind w:firstLine="709"/>
        <w:rPr>
          <w:rFonts w:ascii="Times New Roman" w:hAnsi="Times New Roman" w:cs="Times New Roman"/>
          <w:sz w:val="24"/>
          <w:szCs w:val="24"/>
        </w:rPr>
      </w:pPr>
      <w:r w:rsidRPr="00063758">
        <w:rPr>
          <w:rFonts w:ascii="Times New Roman" w:hAnsi="Times New Roman" w:cs="Times New Roman"/>
          <w:sz w:val="24"/>
          <w:szCs w:val="24"/>
        </w:rPr>
        <w:br w:type="page"/>
      </w:r>
    </w:p>
    <w:p w:rsidR="001A037B" w:rsidRDefault="001A037B" w:rsidP="00A3667B">
      <w:pPr>
        <w:pStyle w:val="Nadpis1"/>
        <w:rPr>
          <w:rFonts w:ascii="Times New Roman" w:hAnsi="Times New Roman" w:cs="Times New Roman"/>
          <w:color w:val="auto"/>
          <w:sz w:val="24"/>
        </w:rPr>
        <w:sectPr w:rsidR="001A037B">
          <w:footerReference w:type="default" r:id="rId9"/>
          <w:pgSz w:w="11906" w:h="16838"/>
          <w:pgMar w:top="1417" w:right="1417" w:bottom="1417" w:left="1417" w:header="708" w:footer="708" w:gutter="0"/>
          <w:cols w:space="708"/>
          <w:docGrid w:linePitch="360"/>
        </w:sectPr>
      </w:pPr>
    </w:p>
    <w:p w:rsidR="00A3667B" w:rsidRDefault="00A3667B" w:rsidP="00A3667B">
      <w:pPr>
        <w:pStyle w:val="Nadpis1"/>
        <w:rPr>
          <w:rFonts w:ascii="Times New Roman" w:hAnsi="Times New Roman" w:cs="Times New Roman"/>
        </w:rPr>
      </w:pPr>
      <w:bookmarkStart w:id="1" w:name="_Toc480652961"/>
      <w:r w:rsidRPr="00A3667B">
        <w:rPr>
          <w:rFonts w:ascii="Times New Roman" w:hAnsi="Times New Roman" w:cs="Times New Roman"/>
          <w:color w:val="auto"/>
          <w:sz w:val="24"/>
        </w:rPr>
        <w:lastRenderedPageBreak/>
        <w:t>1 ÚVOD</w:t>
      </w:r>
      <w:bookmarkEnd w:id="1"/>
    </w:p>
    <w:p w:rsidR="00A3667B" w:rsidRDefault="00A3667B" w:rsidP="00A3667B">
      <w:pPr>
        <w:spacing w:after="0" w:line="360" w:lineRule="auto"/>
        <w:ind w:firstLine="709"/>
        <w:rPr>
          <w:rFonts w:ascii="Times New Roman" w:hAnsi="Times New Roman" w:cs="Times New Roman"/>
          <w:sz w:val="24"/>
          <w:szCs w:val="24"/>
        </w:rPr>
      </w:pPr>
    </w:p>
    <w:p w:rsidR="00940314" w:rsidRDefault="00A3667B" w:rsidP="00F66860">
      <w:pPr>
        <w:spacing w:after="0" w:line="360" w:lineRule="auto"/>
        <w:ind w:firstLine="709"/>
        <w:jc w:val="both"/>
        <w:rPr>
          <w:rFonts w:ascii="Times New Roman" w:hAnsi="Times New Roman" w:cs="Times New Roman"/>
          <w:sz w:val="24"/>
          <w:szCs w:val="24"/>
        </w:rPr>
      </w:pPr>
      <w:r w:rsidRPr="00A3667B">
        <w:rPr>
          <w:rFonts w:ascii="Times New Roman" w:hAnsi="Times New Roman" w:cs="Times New Roman"/>
          <w:sz w:val="24"/>
          <w:szCs w:val="24"/>
        </w:rPr>
        <w:t>Péče o člověka</w:t>
      </w:r>
      <w:r>
        <w:rPr>
          <w:rFonts w:ascii="Times New Roman" w:hAnsi="Times New Roman" w:cs="Times New Roman"/>
          <w:sz w:val="24"/>
          <w:szCs w:val="24"/>
        </w:rPr>
        <w:t>, o rozvoj jeho tvůrčích sil a fyzické zdatnosti patří od nepaměti k charakteristickým znakům naší společnosti</w:t>
      </w:r>
      <w:r w:rsidR="00AF4169">
        <w:rPr>
          <w:rFonts w:ascii="Times New Roman" w:hAnsi="Times New Roman" w:cs="Times New Roman"/>
          <w:sz w:val="24"/>
          <w:szCs w:val="24"/>
        </w:rPr>
        <w:t>. Optimální tělesná zdatnost se</w:t>
      </w:r>
      <w:r>
        <w:rPr>
          <w:rFonts w:ascii="Times New Roman" w:hAnsi="Times New Roman" w:cs="Times New Roman"/>
          <w:sz w:val="24"/>
          <w:szCs w:val="24"/>
        </w:rPr>
        <w:t xml:space="preserve"> promítá jak ve zdraví člověka, tak celkové lidské existenci. Můžeme říci, že je základním předpokladem úspěšné pracovní činnosti a životní poho</w:t>
      </w:r>
      <w:r w:rsidR="00E1138C">
        <w:rPr>
          <w:rFonts w:ascii="Times New Roman" w:hAnsi="Times New Roman" w:cs="Times New Roman"/>
          <w:sz w:val="24"/>
          <w:szCs w:val="24"/>
        </w:rPr>
        <w:t>dy. (</w:t>
      </w:r>
      <w:r>
        <w:rPr>
          <w:rFonts w:ascii="Times New Roman" w:hAnsi="Times New Roman" w:cs="Times New Roman"/>
          <w:sz w:val="24"/>
          <w:szCs w:val="24"/>
        </w:rPr>
        <w:t>Kos, 1972)</w:t>
      </w:r>
      <w:r w:rsidR="00206206">
        <w:rPr>
          <w:rFonts w:ascii="Times New Roman" w:hAnsi="Times New Roman" w:cs="Times New Roman"/>
          <w:sz w:val="24"/>
          <w:szCs w:val="24"/>
        </w:rPr>
        <w:t>.</w:t>
      </w:r>
      <w:r w:rsidR="00F66860">
        <w:rPr>
          <w:rFonts w:ascii="Times New Roman" w:hAnsi="Times New Roman" w:cs="Times New Roman"/>
          <w:sz w:val="24"/>
          <w:szCs w:val="24"/>
        </w:rPr>
        <w:t xml:space="preserve"> </w:t>
      </w:r>
      <w:r>
        <w:rPr>
          <w:rFonts w:ascii="Times New Roman" w:hAnsi="Times New Roman" w:cs="Times New Roman"/>
          <w:sz w:val="24"/>
          <w:szCs w:val="24"/>
        </w:rPr>
        <w:t xml:space="preserve">Proces utváření tělesné zdatnosti začíná již </w:t>
      </w:r>
      <w:r w:rsidR="00F66860">
        <w:rPr>
          <w:rFonts w:ascii="Times New Roman" w:hAnsi="Times New Roman" w:cs="Times New Roman"/>
          <w:sz w:val="24"/>
          <w:szCs w:val="24"/>
        </w:rPr>
        <w:t xml:space="preserve">v </w:t>
      </w:r>
      <w:r>
        <w:rPr>
          <w:rFonts w:ascii="Times New Roman" w:hAnsi="Times New Roman" w:cs="Times New Roman"/>
          <w:sz w:val="24"/>
          <w:szCs w:val="24"/>
        </w:rPr>
        <w:t xml:space="preserve">brzkém věku a souvisí tak s výchovou </w:t>
      </w:r>
      <w:r w:rsidR="00940314">
        <w:rPr>
          <w:rFonts w:ascii="Times New Roman" w:hAnsi="Times New Roman" w:cs="Times New Roman"/>
          <w:sz w:val="24"/>
          <w:szCs w:val="24"/>
        </w:rPr>
        <w:t>a vzděláním, zahrnutým v tělesné výchově. Tyto procesy považujeme za významnou součást zabezpečování všestranného a</w:t>
      </w:r>
      <w:r w:rsidR="00C9613B">
        <w:rPr>
          <w:rFonts w:ascii="Times New Roman" w:hAnsi="Times New Roman" w:cs="Times New Roman"/>
          <w:sz w:val="24"/>
          <w:szCs w:val="24"/>
        </w:rPr>
        <w:t> </w:t>
      </w:r>
      <w:r w:rsidR="00940314">
        <w:rPr>
          <w:rFonts w:ascii="Times New Roman" w:hAnsi="Times New Roman" w:cs="Times New Roman"/>
          <w:sz w:val="24"/>
          <w:szCs w:val="24"/>
        </w:rPr>
        <w:t xml:space="preserve"> harmonického vývoje dětí a mládeže.</w:t>
      </w:r>
      <w:r w:rsidR="00E1138C">
        <w:rPr>
          <w:rFonts w:ascii="Times New Roman" w:hAnsi="Times New Roman" w:cs="Times New Roman"/>
          <w:sz w:val="24"/>
          <w:szCs w:val="24"/>
        </w:rPr>
        <w:t xml:space="preserve"> (Sýkora, </w:t>
      </w:r>
      <w:r w:rsidR="002B18D5">
        <w:rPr>
          <w:rFonts w:ascii="Times New Roman" w:hAnsi="Times New Roman" w:cs="Times New Roman"/>
          <w:sz w:val="24"/>
          <w:szCs w:val="24"/>
        </w:rPr>
        <w:t>Kostková et al</w:t>
      </w:r>
      <w:r w:rsidR="00940314">
        <w:rPr>
          <w:rFonts w:ascii="Times New Roman" w:hAnsi="Times New Roman" w:cs="Times New Roman"/>
          <w:sz w:val="24"/>
          <w:szCs w:val="24"/>
        </w:rPr>
        <w:t>., 1985)</w:t>
      </w:r>
      <w:r w:rsidR="00206206">
        <w:rPr>
          <w:rFonts w:ascii="Times New Roman" w:hAnsi="Times New Roman" w:cs="Times New Roman"/>
          <w:sz w:val="24"/>
          <w:szCs w:val="24"/>
        </w:rPr>
        <w:t>.</w:t>
      </w:r>
    </w:p>
    <w:p w:rsidR="00E81987" w:rsidRDefault="00E81987" w:rsidP="00F668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současné době se potýkáme s neustálým zvyšováním nároků na naši duševní činnost, která tak nepřímo může snižovat fyzickou aktivitu. Kompenzaci tohoto jednostranného zatížení můžeme najít v tělesné výchově a sportu. Význam těchto dvou aspektů ale nemůžeme připsat jen kompenzaci, ale považujeme je za hlavní prostředek pozitivního působení na zdravotní, harmonický a tělesný rozvoj, zdatnost, výkonnost a</w:t>
      </w:r>
      <w:r w:rsidR="00C9613B">
        <w:rPr>
          <w:rFonts w:ascii="Times New Roman" w:hAnsi="Times New Roman" w:cs="Times New Roman"/>
          <w:sz w:val="24"/>
          <w:szCs w:val="24"/>
        </w:rPr>
        <w:t> </w:t>
      </w:r>
      <w:r>
        <w:rPr>
          <w:rFonts w:ascii="Times New Roman" w:hAnsi="Times New Roman" w:cs="Times New Roman"/>
          <w:sz w:val="24"/>
          <w:szCs w:val="24"/>
        </w:rPr>
        <w:t xml:space="preserve"> formování důležitých morálních hodnot. Nezastupitelné místo ve školní tělesné výchově má právě gymnastika, která je základem pro všechny ostatní sporty.</w:t>
      </w:r>
    </w:p>
    <w:p w:rsidR="00F66860" w:rsidRDefault="00F66860" w:rsidP="00F668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Gymnastika pro mě znamenala celé mé dětství. Od svých 5 let jsem navštěvovala gymnastický</w:t>
      </w:r>
      <w:r w:rsidR="009661EF">
        <w:rPr>
          <w:rFonts w:ascii="Times New Roman" w:hAnsi="Times New Roman" w:cs="Times New Roman"/>
          <w:sz w:val="24"/>
          <w:szCs w:val="24"/>
        </w:rPr>
        <w:t xml:space="preserve"> oddíl</w:t>
      </w:r>
      <w:r>
        <w:rPr>
          <w:rFonts w:ascii="Times New Roman" w:hAnsi="Times New Roman" w:cs="Times New Roman"/>
          <w:sz w:val="24"/>
          <w:szCs w:val="24"/>
        </w:rPr>
        <w:t>,</w:t>
      </w:r>
      <w:r w:rsidR="009661EF">
        <w:rPr>
          <w:rFonts w:ascii="Times New Roman" w:hAnsi="Times New Roman" w:cs="Times New Roman"/>
          <w:sz w:val="24"/>
          <w:szCs w:val="24"/>
        </w:rPr>
        <w:t xml:space="preserve"> s kterým jsme objížděly gymnastické soutěže a vyhrávaly tituly.</w:t>
      </w:r>
      <w:r>
        <w:rPr>
          <w:rFonts w:ascii="Times New Roman" w:hAnsi="Times New Roman" w:cs="Times New Roman"/>
          <w:sz w:val="24"/>
          <w:szCs w:val="24"/>
        </w:rPr>
        <w:t xml:space="preserve"> </w:t>
      </w:r>
      <w:r w:rsidR="008F36F6">
        <w:rPr>
          <w:rFonts w:ascii="Times New Roman" w:hAnsi="Times New Roman" w:cs="Times New Roman"/>
          <w:sz w:val="24"/>
          <w:szCs w:val="24"/>
        </w:rPr>
        <w:t>Právě g</w:t>
      </w:r>
      <w:r>
        <w:rPr>
          <w:rFonts w:ascii="Times New Roman" w:hAnsi="Times New Roman" w:cs="Times New Roman"/>
          <w:sz w:val="24"/>
          <w:szCs w:val="24"/>
        </w:rPr>
        <w:t>ymnastice vděčím za skvělou kondici a za bezproblémové</w:t>
      </w:r>
      <w:r w:rsidR="008F36F6">
        <w:rPr>
          <w:rFonts w:ascii="Times New Roman" w:hAnsi="Times New Roman" w:cs="Times New Roman"/>
          <w:sz w:val="24"/>
          <w:szCs w:val="24"/>
        </w:rPr>
        <w:t xml:space="preserve"> zvládání jiných</w:t>
      </w:r>
      <w:r>
        <w:rPr>
          <w:rFonts w:ascii="Times New Roman" w:hAnsi="Times New Roman" w:cs="Times New Roman"/>
          <w:sz w:val="24"/>
          <w:szCs w:val="24"/>
        </w:rPr>
        <w:t xml:space="preserve"> </w:t>
      </w:r>
      <w:r w:rsidR="008F36F6">
        <w:rPr>
          <w:rFonts w:ascii="Times New Roman" w:hAnsi="Times New Roman" w:cs="Times New Roman"/>
          <w:sz w:val="24"/>
          <w:szCs w:val="24"/>
        </w:rPr>
        <w:t>sportovních disciplín.</w:t>
      </w:r>
    </w:p>
    <w:p w:rsidR="00E81987" w:rsidRDefault="00F66860" w:rsidP="00E207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Mou bakalářskou pr</w:t>
      </w:r>
      <w:r w:rsidR="00E207CC">
        <w:rPr>
          <w:rFonts w:ascii="Times New Roman" w:hAnsi="Times New Roman" w:cs="Times New Roman"/>
          <w:sz w:val="24"/>
          <w:szCs w:val="24"/>
        </w:rPr>
        <w:t>ací bych chtěla zjistit aktuální postavení gymnastiky v tělesné výchově základních škol a otestováním žáků zhodnotit jejich gymnastické dovednosti v rámci školních</w:t>
      </w:r>
      <w:r w:rsidR="00332FFB">
        <w:rPr>
          <w:rFonts w:ascii="Times New Roman" w:hAnsi="Times New Roman" w:cs="Times New Roman"/>
          <w:sz w:val="24"/>
          <w:szCs w:val="24"/>
        </w:rPr>
        <w:t xml:space="preserve"> vzdělávacích programů testovaných</w:t>
      </w:r>
      <w:r w:rsidR="00E207CC">
        <w:rPr>
          <w:rFonts w:ascii="Times New Roman" w:hAnsi="Times New Roman" w:cs="Times New Roman"/>
          <w:sz w:val="24"/>
          <w:szCs w:val="24"/>
        </w:rPr>
        <w:t xml:space="preserve"> škol.</w:t>
      </w:r>
      <w:r w:rsidR="00EE4531">
        <w:rPr>
          <w:rFonts w:ascii="Times New Roman" w:hAnsi="Times New Roman" w:cs="Times New Roman"/>
          <w:sz w:val="24"/>
          <w:szCs w:val="24"/>
        </w:rPr>
        <w:t xml:space="preserve"> </w:t>
      </w:r>
      <w:r w:rsidR="00576FEE">
        <w:rPr>
          <w:rFonts w:ascii="Times New Roman" w:hAnsi="Times New Roman" w:cs="Times New Roman"/>
          <w:sz w:val="24"/>
          <w:szCs w:val="24"/>
        </w:rPr>
        <w:t>Za další cíle jsem si vytyčila zjištění m</w:t>
      </w:r>
      <w:r w:rsidR="00332FFB">
        <w:rPr>
          <w:rFonts w:ascii="Times New Roman" w:hAnsi="Times New Roman" w:cs="Times New Roman"/>
          <w:sz w:val="24"/>
          <w:szCs w:val="24"/>
        </w:rPr>
        <w:t>ateriálního vybavení</w:t>
      </w:r>
      <w:r w:rsidR="00576FEE">
        <w:rPr>
          <w:rFonts w:ascii="Times New Roman" w:hAnsi="Times New Roman" w:cs="Times New Roman"/>
          <w:sz w:val="24"/>
          <w:szCs w:val="24"/>
        </w:rPr>
        <w:t xml:space="preserve"> škol a také jsem se zajímala o práci vyučujících se školními vzdělávacími programy. </w:t>
      </w:r>
    </w:p>
    <w:p w:rsidR="00576FEE" w:rsidRDefault="00576FEE" w:rsidP="00E207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testování jsme s vedoucím práce sestavili seznam 10 cviků, které budu testovat v hodinách tělesné výchovy na dětech 5. ročníků vybraných základních škol Moravskoslezského kraje. Zjištěné výsledky můžou posloužit pedagogům zmiňovaných škol k dosažení lepších výsledků testovaných cviků.</w:t>
      </w:r>
    </w:p>
    <w:p w:rsidR="001033C7" w:rsidRPr="001033C7" w:rsidRDefault="00940314" w:rsidP="00576FE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5491B" w:rsidRPr="00A3667B">
        <w:rPr>
          <w:rFonts w:ascii="Times New Roman" w:hAnsi="Times New Roman" w:cs="Times New Roman"/>
          <w:sz w:val="24"/>
          <w:szCs w:val="24"/>
        </w:rPr>
        <w:br w:type="page"/>
      </w:r>
    </w:p>
    <w:p w:rsidR="009D363F" w:rsidRPr="001E019E" w:rsidRDefault="00296AF6" w:rsidP="00545683">
      <w:pPr>
        <w:pStyle w:val="Nadpis1"/>
        <w:spacing w:line="360" w:lineRule="auto"/>
        <w:rPr>
          <w:rFonts w:ascii="Times New Roman" w:hAnsi="Times New Roman" w:cs="Times New Roman"/>
          <w:color w:val="auto"/>
          <w:sz w:val="24"/>
          <w:szCs w:val="24"/>
        </w:rPr>
      </w:pPr>
      <w:bookmarkStart w:id="2" w:name="_Toc480652962"/>
      <w:r>
        <w:rPr>
          <w:rFonts w:ascii="Times New Roman" w:hAnsi="Times New Roman" w:cs="Times New Roman"/>
          <w:color w:val="auto"/>
          <w:sz w:val="24"/>
          <w:szCs w:val="24"/>
        </w:rPr>
        <w:lastRenderedPageBreak/>
        <w:t>2 PŘEHLED POZNATKŮ</w:t>
      </w:r>
      <w:bookmarkEnd w:id="2"/>
    </w:p>
    <w:p w:rsidR="00A513DF" w:rsidRPr="001E019E" w:rsidRDefault="00A513DF" w:rsidP="00A513DF">
      <w:pPr>
        <w:pStyle w:val="Nadpis2"/>
        <w:rPr>
          <w:rFonts w:ascii="Times New Roman" w:hAnsi="Times New Roman" w:cs="Times New Roman"/>
          <w:color w:val="auto"/>
          <w:sz w:val="24"/>
          <w:szCs w:val="24"/>
        </w:rPr>
      </w:pPr>
      <w:r w:rsidRPr="001E019E">
        <w:rPr>
          <w:rFonts w:ascii="Times New Roman" w:hAnsi="Times New Roman" w:cs="Times New Roman"/>
          <w:color w:val="auto"/>
          <w:sz w:val="24"/>
          <w:szCs w:val="24"/>
        </w:rPr>
        <w:t xml:space="preserve">  </w:t>
      </w:r>
      <w:bookmarkStart w:id="3" w:name="_Toc480652963"/>
      <w:r w:rsidRPr="001E019E">
        <w:rPr>
          <w:rFonts w:ascii="Times New Roman" w:hAnsi="Times New Roman" w:cs="Times New Roman"/>
          <w:color w:val="auto"/>
          <w:sz w:val="24"/>
          <w:szCs w:val="24"/>
        </w:rPr>
        <w:t>2.1 Tělesná výchova</w:t>
      </w:r>
      <w:bookmarkEnd w:id="3"/>
    </w:p>
    <w:p w:rsidR="00B16CCE" w:rsidRDefault="00B16CCE" w:rsidP="00A513DF">
      <w:pPr>
        <w:spacing w:after="0" w:line="360" w:lineRule="auto"/>
        <w:ind w:left="284" w:firstLine="709"/>
        <w:rPr>
          <w:rFonts w:ascii="Times New Roman" w:hAnsi="Times New Roman" w:cs="Times New Roman"/>
          <w:sz w:val="24"/>
          <w:szCs w:val="24"/>
        </w:rPr>
      </w:pPr>
    </w:p>
    <w:p w:rsidR="00A513DF" w:rsidRDefault="00B16CCE" w:rsidP="00F8555F">
      <w:pPr>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Tělesná výchova je </w:t>
      </w:r>
      <w:r w:rsidR="00016596">
        <w:rPr>
          <w:rFonts w:ascii="Times New Roman" w:hAnsi="Times New Roman" w:cs="Times New Roman"/>
          <w:sz w:val="24"/>
          <w:szCs w:val="24"/>
        </w:rPr>
        <w:t>nezaměnitelnou součástí výchovy a patří mezi nejrozšířenější formy organizovaných tělovýchovných a sportovních činností</w:t>
      </w:r>
      <w:r w:rsidR="004A6039">
        <w:rPr>
          <w:rFonts w:ascii="Times New Roman" w:hAnsi="Times New Roman" w:cs="Times New Roman"/>
          <w:sz w:val="24"/>
          <w:szCs w:val="24"/>
        </w:rPr>
        <w:t>. Můžeme tedy říci, že tělesná výchova je pro spoustu lidí prvním setkáním se záměrnou pohybovou aktivit</w:t>
      </w:r>
      <w:r w:rsidR="002F2EC6">
        <w:rPr>
          <w:rFonts w:ascii="Times New Roman" w:hAnsi="Times New Roman" w:cs="Times New Roman"/>
          <w:sz w:val="24"/>
          <w:szCs w:val="24"/>
        </w:rPr>
        <w:t>ou. Výsledky školní tělesné v</w:t>
      </w:r>
      <w:r w:rsidR="00F355DA">
        <w:rPr>
          <w:rFonts w:ascii="Times New Roman" w:hAnsi="Times New Roman" w:cs="Times New Roman"/>
          <w:sz w:val="24"/>
          <w:szCs w:val="24"/>
        </w:rPr>
        <w:t>ýchovy jsou ale ovlivňov</w:t>
      </w:r>
      <w:r w:rsidR="00206206">
        <w:rPr>
          <w:rFonts w:ascii="Times New Roman" w:hAnsi="Times New Roman" w:cs="Times New Roman"/>
          <w:sz w:val="24"/>
          <w:szCs w:val="24"/>
        </w:rPr>
        <w:t>ány</w:t>
      </w:r>
      <w:r w:rsidR="002B18D5">
        <w:rPr>
          <w:rFonts w:ascii="Times New Roman" w:hAnsi="Times New Roman" w:cs="Times New Roman"/>
          <w:sz w:val="24"/>
          <w:szCs w:val="24"/>
        </w:rPr>
        <w:t xml:space="preserve"> i dalšími činiteli. (Rychtecký </w:t>
      </w:r>
      <w:r w:rsidR="002B18D5">
        <w:rPr>
          <w:lang w:val="en-US"/>
        </w:rPr>
        <w:t>&amp;</w:t>
      </w:r>
      <w:r w:rsidR="00206206">
        <w:rPr>
          <w:rFonts w:ascii="Times New Roman" w:hAnsi="Times New Roman" w:cs="Times New Roman"/>
          <w:sz w:val="24"/>
          <w:szCs w:val="24"/>
        </w:rPr>
        <w:t xml:space="preserve"> </w:t>
      </w:r>
      <w:r w:rsidR="00F355DA">
        <w:rPr>
          <w:rFonts w:ascii="Times New Roman" w:hAnsi="Times New Roman" w:cs="Times New Roman"/>
          <w:sz w:val="24"/>
          <w:szCs w:val="24"/>
        </w:rPr>
        <w:t>Fialová, 2000)</w:t>
      </w:r>
      <w:r w:rsidR="00206206">
        <w:rPr>
          <w:rFonts w:ascii="Times New Roman" w:hAnsi="Times New Roman" w:cs="Times New Roman"/>
          <w:sz w:val="24"/>
          <w:szCs w:val="24"/>
        </w:rPr>
        <w:t>.</w:t>
      </w:r>
      <w:r w:rsidR="00F8555F">
        <w:rPr>
          <w:rFonts w:ascii="Times New Roman" w:hAnsi="Times New Roman" w:cs="Times New Roman"/>
          <w:sz w:val="24"/>
          <w:szCs w:val="24"/>
        </w:rPr>
        <w:t xml:space="preserve"> </w:t>
      </w:r>
      <w:r w:rsidR="00F8555F">
        <w:rPr>
          <w:rFonts w:ascii="Times New Roman" w:hAnsi="Times New Roman" w:cs="Times New Roman"/>
          <w:sz w:val="24"/>
          <w:szCs w:val="24"/>
        </w:rPr>
        <w:tab/>
      </w:r>
      <w:r w:rsidR="00F8555F">
        <w:rPr>
          <w:rFonts w:ascii="Times New Roman" w:hAnsi="Times New Roman" w:cs="Times New Roman"/>
          <w:sz w:val="24"/>
          <w:szCs w:val="24"/>
        </w:rPr>
        <w:tab/>
      </w:r>
      <w:r w:rsidR="00F8555F">
        <w:rPr>
          <w:rFonts w:ascii="Times New Roman" w:hAnsi="Times New Roman" w:cs="Times New Roman"/>
          <w:sz w:val="24"/>
          <w:szCs w:val="24"/>
        </w:rPr>
        <w:tab/>
      </w:r>
      <w:r w:rsidR="00F8555F">
        <w:rPr>
          <w:rFonts w:ascii="Times New Roman" w:hAnsi="Times New Roman" w:cs="Times New Roman"/>
          <w:sz w:val="24"/>
          <w:szCs w:val="24"/>
        </w:rPr>
        <w:tab/>
      </w:r>
      <w:r w:rsidR="00F8555F">
        <w:rPr>
          <w:rFonts w:ascii="Times New Roman" w:hAnsi="Times New Roman" w:cs="Times New Roman"/>
          <w:sz w:val="24"/>
          <w:szCs w:val="24"/>
        </w:rPr>
        <w:tab/>
      </w:r>
      <w:r w:rsidR="00F8555F">
        <w:rPr>
          <w:rFonts w:ascii="Times New Roman" w:hAnsi="Times New Roman" w:cs="Times New Roman"/>
          <w:sz w:val="24"/>
          <w:szCs w:val="24"/>
        </w:rPr>
        <w:tab/>
      </w:r>
      <w:r w:rsidR="00F8555F">
        <w:rPr>
          <w:rFonts w:ascii="Times New Roman" w:hAnsi="Times New Roman" w:cs="Times New Roman"/>
          <w:sz w:val="24"/>
          <w:szCs w:val="24"/>
        </w:rPr>
        <w:tab/>
      </w:r>
      <w:r w:rsidR="00F8555F">
        <w:rPr>
          <w:rFonts w:ascii="Times New Roman" w:hAnsi="Times New Roman" w:cs="Times New Roman"/>
          <w:sz w:val="24"/>
          <w:szCs w:val="24"/>
        </w:rPr>
        <w:tab/>
      </w:r>
      <w:r w:rsidR="00F8555F">
        <w:rPr>
          <w:rFonts w:ascii="Times New Roman" w:hAnsi="Times New Roman" w:cs="Times New Roman"/>
          <w:sz w:val="24"/>
          <w:szCs w:val="24"/>
        </w:rPr>
        <w:tab/>
      </w:r>
      <w:r w:rsidR="00F8555F">
        <w:rPr>
          <w:rFonts w:ascii="Times New Roman" w:hAnsi="Times New Roman" w:cs="Times New Roman"/>
          <w:sz w:val="24"/>
          <w:szCs w:val="24"/>
        </w:rPr>
        <w:tab/>
      </w:r>
      <w:r w:rsidR="00332FFB">
        <w:rPr>
          <w:rFonts w:ascii="Times New Roman" w:hAnsi="Times New Roman" w:cs="Times New Roman"/>
          <w:sz w:val="24"/>
          <w:szCs w:val="24"/>
        </w:rPr>
        <w:t>Úkolem t</w:t>
      </w:r>
      <w:r w:rsidR="00A513DF">
        <w:rPr>
          <w:rFonts w:ascii="Times New Roman" w:hAnsi="Times New Roman" w:cs="Times New Roman"/>
          <w:sz w:val="24"/>
          <w:szCs w:val="24"/>
        </w:rPr>
        <w:t>ělesné výchovy je naučit děti uplatňovat zdravotní a výchovné zásady, dbát na správnou životosprávu a zajišťovat zdravý a všestranný rozvoj dítěte.</w:t>
      </w:r>
      <w:r w:rsidR="00332FFB">
        <w:rPr>
          <w:rFonts w:ascii="Times New Roman" w:hAnsi="Times New Roman" w:cs="Times New Roman"/>
          <w:sz w:val="24"/>
          <w:szCs w:val="24"/>
        </w:rPr>
        <w:t xml:space="preserve"> Cílem učitelů tělesné výchovy</w:t>
      </w:r>
      <w:r w:rsidR="00BA2A24">
        <w:rPr>
          <w:rFonts w:ascii="Times New Roman" w:hAnsi="Times New Roman" w:cs="Times New Roman"/>
          <w:sz w:val="24"/>
          <w:szCs w:val="24"/>
        </w:rPr>
        <w:t xml:space="preserve"> je tedy dosáhnout optimálního stupně tělesné zdatnost a výkonnosti každého dítěte tak, aby si osvojilo požadovaný stupeň pohybů v souladu s celkovým harmonickým rozumovým</w:t>
      </w:r>
      <w:r w:rsidR="00206206">
        <w:rPr>
          <w:rFonts w:ascii="Times New Roman" w:hAnsi="Times New Roman" w:cs="Times New Roman"/>
          <w:sz w:val="24"/>
          <w:szCs w:val="24"/>
        </w:rPr>
        <w:t>, estetickým, eti</w:t>
      </w:r>
      <w:r w:rsidR="002B18D5">
        <w:rPr>
          <w:rFonts w:ascii="Times New Roman" w:hAnsi="Times New Roman" w:cs="Times New Roman"/>
          <w:sz w:val="24"/>
          <w:szCs w:val="24"/>
        </w:rPr>
        <w:t>ckým rozvojem. (Berdychová et al</w:t>
      </w:r>
      <w:r w:rsidR="00206206">
        <w:rPr>
          <w:rFonts w:ascii="Times New Roman" w:hAnsi="Times New Roman" w:cs="Times New Roman"/>
          <w:sz w:val="24"/>
          <w:szCs w:val="24"/>
        </w:rPr>
        <w:t xml:space="preserve">., </w:t>
      </w:r>
      <w:r w:rsidR="00332FFB">
        <w:rPr>
          <w:rFonts w:ascii="Times New Roman" w:hAnsi="Times New Roman" w:cs="Times New Roman"/>
          <w:sz w:val="24"/>
          <w:szCs w:val="24"/>
        </w:rPr>
        <w:t>1981)</w:t>
      </w:r>
      <w:r w:rsidR="00F8555F">
        <w:rPr>
          <w:rFonts w:ascii="Times New Roman" w:hAnsi="Times New Roman" w:cs="Times New Roman"/>
          <w:sz w:val="24"/>
          <w:szCs w:val="24"/>
        </w:rPr>
        <w:tab/>
      </w:r>
      <w:r w:rsidR="00F8555F">
        <w:rPr>
          <w:rFonts w:ascii="Times New Roman" w:hAnsi="Times New Roman" w:cs="Times New Roman"/>
          <w:sz w:val="24"/>
          <w:szCs w:val="24"/>
        </w:rPr>
        <w:tab/>
        <w:t>Podle Autorského kolektivu (1996) tělesná výchova poskytuje prostor k osvojení nových pohybových dovedností, k ovládání a využívání různých sportovních činností a</w:t>
      </w:r>
      <w:r w:rsidR="00C9613B">
        <w:rPr>
          <w:rFonts w:ascii="Times New Roman" w:hAnsi="Times New Roman" w:cs="Times New Roman"/>
          <w:sz w:val="24"/>
          <w:szCs w:val="24"/>
        </w:rPr>
        <w:t> </w:t>
      </w:r>
      <w:r w:rsidR="00F8555F">
        <w:rPr>
          <w:rFonts w:ascii="Times New Roman" w:hAnsi="Times New Roman" w:cs="Times New Roman"/>
          <w:sz w:val="24"/>
          <w:szCs w:val="24"/>
        </w:rPr>
        <w:t xml:space="preserve"> poskytuje návody k celkovému rozvoji tělesné zdatnosti.</w:t>
      </w:r>
    </w:p>
    <w:p w:rsidR="00BA2A24" w:rsidRPr="00A513DF" w:rsidRDefault="00BA2A24" w:rsidP="00A513DF">
      <w:pPr>
        <w:spacing w:after="0" w:line="360" w:lineRule="auto"/>
        <w:ind w:left="284" w:firstLine="709"/>
        <w:rPr>
          <w:rFonts w:ascii="Times New Roman" w:hAnsi="Times New Roman" w:cs="Times New Roman"/>
          <w:sz w:val="24"/>
          <w:szCs w:val="24"/>
        </w:rPr>
      </w:pPr>
    </w:p>
    <w:p w:rsidR="005C1EC2" w:rsidRPr="001E019E" w:rsidRDefault="00545683" w:rsidP="00545683">
      <w:pPr>
        <w:pStyle w:val="Nadpis2"/>
        <w:spacing w:line="360" w:lineRule="auto"/>
        <w:rPr>
          <w:rFonts w:ascii="Times New Roman" w:hAnsi="Times New Roman" w:cs="Times New Roman"/>
          <w:color w:val="auto"/>
          <w:sz w:val="24"/>
          <w:szCs w:val="24"/>
        </w:rPr>
      </w:pPr>
      <w:r w:rsidRPr="001E019E">
        <w:rPr>
          <w:rFonts w:ascii="Times New Roman" w:hAnsi="Times New Roman" w:cs="Times New Roman"/>
          <w:color w:val="auto"/>
          <w:sz w:val="24"/>
          <w:szCs w:val="24"/>
        </w:rPr>
        <w:t xml:space="preserve">   </w:t>
      </w:r>
      <w:bookmarkStart w:id="4" w:name="_Toc480652964"/>
      <w:r w:rsidR="00A513DF" w:rsidRPr="001E019E">
        <w:rPr>
          <w:rFonts w:ascii="Times New Roman" w:hAnsi="Times New Roman" w:cs="Times New Roman"/>
          <w:color w:val="auto"/>
          <w:sz w:val="24"/>
          <w:szCs w:val="24"/>
        </w:rPr>
        <w:t>2.2</w:t>
      </w:r>
      <w:r w:rsidR="00C432AA" w:rsidRPr="001E019E">
        <w:rPr>
          <w:rFonts w:ascii="Times New Roman" w:hAnsi="Times New Roman" w:cs="Times New Roman"/>
          <w:color w:val="auto"/>
          <w:sz w:val="24"/>
          <w:szCs w:val="24"/>
        </w:rPr>
        <w:t xml:space="preserve"> </w:t>
      </w:r>
      <w:r w:rsidR="00A513DF" w:rsidRPr="001E019E">
        <w:rPr>
          <w:rFonts w:ascii="Times New Roman" w:hAnsi="Times New Roman" w:cs="Times New Roman"/>
          <w:color w:val="auto"/>
          <w:sz w:val="24"/>
          <w:szCs w:val="24"/>
        </w:rPr>
        <w:t>Gymnastika</w:t>
      </w:r>
      <w:bookmarkEnd w:id="4"/>
    </w:p>
    <w:p w:rsidR="002640E6" w:rsidRPr="00545683" w:rsidRDefault="009E50FE" w:rsidP="00E2672E">
      <w:pPr>
        <w:pStyle w:val="Nadpis3"/>
        <w:rPr>
          <w:b/>
        </w:rPr>
      </w:pPr>
      <w:bookmarkStart w:id="5" w:name="_Toc480652965"/>
      <w:r>
        <w:t>2.2</w:t>
      </w:r>
      <w:r w:rsidR="00E2672E">
        <w:t xml:space="preserve">.1 </w:t>
      </w:r>
      <w:r w:rsidR="005C1EC2" w:rsidRPr="00E2672E">
        <w:t>Gymnastika</w:t>
      </w:r>
      <w:bookmarkEnd w:id="5"/>
      <w:r w:rsidR="005C1EC2" w:rsidRPr="00545683">
        <w:rPr>
          <w:b/>
        </w:rPr>
        <w:t xml:space="preserve"> </w:t>
      </w:r>
    </w:p>
    <w:p w:rsidR="00B86538" w:rsidRDefault="00206206" w:rsidP="00B86538">
      <w:pPr>
        <w:spacing w:line="360" w:lineRule="auto"/>
        <w:ind w:left="284" w:firstLine="851"/>
        <w:jc w:val="both"/>
        <w:rPr>
          <w:rFonts w:ascii="Times New Roman" w:hAnsi="Times New Roman" w:cs="Times New Roman"/>
          <w:color w:val="252525"/>
          <w:sz w:val="24"/>
          <w:szCs w:val="24"/>
          <w:shd w:val="clear" w:color="auto" w:fill="FFFFFF"/>
        </w:rPr>
      </w:pPr>
      <w:r>
        <w:rPr>
          <w:rStyle w:val="apple-converted-space"/>
          <w:rFonts w:ascii="Times New Roman" w:hAnsi="Times New Roman" w:cs="Times New Roman"/>
          <w:i/>
          <w:color w:val="252525"/>
          <w:sz w:val="24"/>
          <w:szCs w:val="24"/>
          <w:shd w:val="clear" w:color="auto" w:fill="FFFFFF"/>
        </w:rPr>
        <w:t>„</w:t>
      </w:r>
      <w:r w:rsidR="0013517F">
        <w:rPr>
          <w:rStyle w:val="apple-converted-space"/>
          <w:rFonts w:ascii="Times New Roman" w:hAnsi="Times New Roman" w:cs="Times New Roman"/>
          <w:i/>
          <w:color w:val="252525"/>
          <w:sz w:val="24"/>
          <w:szCs w:val="24"/>
          <w:shd w:val="clear" w:color="auto" w:fill="FFFFFF"/>
        </w:rPr>
        <w:t>Gymnastika</w:t>
      </w:r>
      <w:r w:rsidR="005C1EC2" w:rsidRPr="00206206">
        <w:rPr>
          <w:rStyle w:val="apple-converted-space"/>
          <w:rFonts w:ascii="Times New Roman" w:hAnsi="Times New Roman" w:cs="Times New Roman"/>
          <w:i/>
          <w:color w:val="252525"/>
          <w:sz w:val="24"/>
          <w:szCs w:val="24"/>
          <w:shd w:val="clear" w:color="auto" w:fill="FFFFFF"/>
        </w:rPr>
        <w:t> </w:t>
      </w:r>
      <w:r w:rsidR="005C1EC2" w:rsidRPr="00206206">
        <w:rPr>
          <w:rFonts w:ascii="Times New Roman" w:hAnsi="Times New Roman" w:cs="Times New Roman"/>
          <w:i/>
          <w:color w:val="252525"/>
          <w:sz w:val="24"/>
          <w:szCs w:val="24"/>
          <w:shd w:val="clear" w:color="auto" w:fill="FFFFFF"/>
        </w:rPr>
        <w:t>je soubor tělesných cvičení, jehož cílem je všestranný rozvoj lidského těla a udržení zdatnosti a celkové dobré výkonnosti</w:t>
      </w:r>
      <w:r w:rsidR="005C1EC2" w:rsidRPr="00545683">
        <w:rPr>
          <w:rFonts w:ascii="Times New Roman" w:hAnsi="Times New Roman" w:cs="Times New Roman"/>
          <w:color w:val="252525"/>
          <w:sz w:val="24"/>
          <w:szCs w:val="24"/>
          <w:shd w:val="clear" w:color="auto" w:fill="FFFFFF"/>
        </w:rPr>
        <w:t>.</w:t>
      </w:r>
      <w:r>
        <w:rPr>
          <w:rFonts w:ascii="Times New Roman" w:hAnsi="Times New Roman" w:cs="Times New Roman"/>
          <w:color w:val="252525"/>
          <w:sz w:val="24"/>
          <w:szCs w:val="24"/>
          <w:shd w:val="clear" w:color="auto" w:fill="FFFFFF"/>
        </w:rPr>
        <w:t>“</w:t>
      </w:r>
      <w:r w:rsidR="005C1EC2" w:rsidRPr="00545683">
        <w:rPr>
          <w:rFonts w:ascii="Times New Roman" w:hAnsi="Times New Roman" w:cs="Times New Roman"/>
          <w:color w:val="252525"/>
          <w:sz w:val="24"/>
          <w:szCs w:val="24"/>
          <w:shd w:val="clear" w:color="auto" w:fill="FFFFFF"/>
        </w:rPr>
        <w:t xml:space="preserve"> </w:t>
      </w:r>
      <w:r w:rsidR="001A3425" w:rsidRPr="00545683">
        <w:rPr>
          <w:rFonts w:ascii="Times New Roman" w:hAnsi="Times New Roman" w:cs="Times New Roman"/>
          <w:color w:val="252525"/>
          <w:sz w:val="24"/>
          <w:szCs w:val="24"/>
          <w:shd w:val="clear" w:color="auto" w:fill="FFFFFF"/>
        </w:rPr>
        <w:t>(</w:t>
      </w:r>
      <w:r w:rsidR="005C1EC2" w:rsidRPr="00545683">
        <w:rPr>
          <w:rFonts w:ascii="Times New Roman" w:hAnsi="Times New Roman" w:cs="Times New Roman"/>
          <w:color w:val="252525"/>
          <w:sz w:val="24"/>
          <w:szCs w:val="24"/>
          <w:shd w:val="clear" w:color="auto" w:fill="FFFFFF"/>
        </w:rPr>
        <w:t>Demetrovič</w:t>
      </w:r>
      <w:r w:rsidR="00C624CC">
        <w:rPr>
          <w:rFonts w:ascii="Times New Roman" w:hAnsi="Times New Roman" w:cs="Times New Roman"/>
          <w:color w:val="252525"/>
          <w:sz w:val="24"/>
          <w:szCs w:val="24"/>
          <w:shd w:val="clear" w:color="auto" w:fill="FFFFFF"/>
        </w:rPr>
        <w:t xml:space="preserve"> </w:t>
      </w:r>
      <w:r w:rsidR="00C624CC">
        <w:rPr>
          <w:lang w:val="en-US"/>
        </w:rPr>
        <w:t>&amp;</w:t>
      </w:r>
      <w:r w:rsidR="00C624CC">
        <w:rPr>
          <w:rFonts w:ascii="Times New Roman" w:hAnsi="Times New Roman" w:cs="Times New Roman"/>
          <w:color w:val="252525"/>
          <w:sz w:val="24"/>
          <w:szCs w:val="24"/>
          <w:shd w:val="clear" w:color="auto" w:fill="FFFFFF"/>
        </w:rPr>
        <w:t xml:space="preserve"> </w:t>
      </w:r>
      <w:r w:rsidR="00296AF6">
        <w:rPr>
          <w:rFonts w:ascii="Times New Roman" w:hAnsi="Times New Roman" w:cs="Times New Roman"/>
          <w:color w:val="252525"/>
          <w:sz w:val="24"/>
          <w:szCs w:val="24"/>
          <w:shd w:val="clear" w:color="auto" w:fill="FFFFFF"/>
        </w:rPr>
        <w:t>Čelikovský, 1988, 175).</w:t>
      </w:r>
      <w:r w:rsidR="001A3425" w:rsidRPr="00545683">
        <w:rPr>
          <w:rFonts w:ascii="Times New Roman" w:hAnsi="Times New Roman" w:cs="Times New Roman"/>
          <w:color w:val="252525"/>
          <w:sz w:val="24"/>
          <w:szCs w:val="24"/>
          <w:shd w:val="clear" w:color="auto" w:fill="FFFFFF"/>
        </w:rPr>
        <w:t xml:space="preserve"> </w:t>
      </w:r>
      <w:r w:rsidR="00C432AA" w:rsidRPr="00545683">
        <w:rPr>
          <w:rFonts w:ascii="Times New Roman" w:hAnsi="Times New Roman" w:cs="Times New Roman"/>
          <w:color w:val="252525"/>
          <w:sz w:val="24"/>
          <w:szCs w:val="24"/>
          <w:shd w:val="clear" w:color="auto" w:fill="FFFFFF"/>
        </w:rPr>
        <w:t>Název gymnastika vznikl podle Kose</w:t>
      </w:r>
      <w:r>
        <w:rPr>
          <w:rFonts w:ascii="Times New Roman" w:hAnsi="Times New Roman" w:cs="Times New Roman"/>
          <w:color w:val="252525"/>
          <w:sz w:val="24"/>
          <w:szCs w:val="24"/>
          <w:shd w:val="clear" w:color="auto" w:fill="FFFFFF"/>
        </w:rPr>
        <w:t xml:space="preserve"> </w:t>
      </w:r>
      <w:r w:rsidR="00C432AA" w:rsidRPr="00545683">
        <w:rPr>
          <w:rFonts w:ascii="Times New Roman" w:hAnsi="Times New Roman" w:cs="Times New Roman"/>
          <w:color w:val="252525"/>
          <w:sz w:val="24"/>
          <w:szCs w:val="24"/>
          <w:shd w:val="clear" w:color="auto" w:fill="FFFFFF"/>
        </w:rPr>
        <w:t>(1990) ze starořeckého slova „ gymnasein“ to je cvičiti nahý a „gymnastes“ označujícího bojovníka, cvičence, ale i</w:t>
      </w:r>
      <w:r w:rsidR="00C9613B">
        <w:rPr>
          <w:rFonts w:ascii="Times New Roman" w:hAnsi="Times New Roman" w:cs="Times New Roman"/>
          <w:color w:val="252525"/>
          <w:sz w:val="24"/>
          <w:szCs w:val="24"/>
          <w:shd w:val="clear" w:color="auto" w:fill="FFFFFF"/>
        </w:rPr>
        <w:t> </w:t>
      </w:r>
      <w:r w:rsidR="00C432AA" w:rsidRPr="00545683">
        <w:rPr>
          <w:rFonts w:ascii="Times New Roman" w:hAnsi="Times New Roman" w:cs="Times New Roman"/>
          <w:color w:val="252525"/>
          <w:sz w:val="24"/>
          <w:szCs w:val="24"/>
          <w:shd w:val="clear" w:color="auto" w:fill="FFFFFF"/>
        </w:rPr>
        <w:t xml:space="preserve"> člověka, který se zabýval „vědou o tělesných cvičeních“</w:t>
      </w:r>
      <w:r w:rsidR="009E50FE">
        <w:rPr>
          <w:rFonts w:ascii="Times New Roman" w:hAnsi="Times New Roman" w:cs="Times New Roman"/>
          <w:color w:val="252525"/>
          <w:sz w:val="24"/>
          <w:szCs w:val="24"/>
          <w:shd w:val="clear" w:color="auto" w:fill="FFFFFF"/>
        </w:rPr>
        <w:t>. Název gymnastika byl odvozen</w:t>
      </w:r>
      <w:r w:rsidR="00C432AA" w:rsidRPr="00545683">
        <w:rPr>
          <w:rFonts w:ascii="Times New Roman" w:hAnsi="Times New Roman" w:cs="Times New Roman"/>
          <w:color w:val="252525"/>
          <w:sz w:val="24"/>
          <w:szCs w:val="24"/>
          <w:shd w:val="clear" w:color="auto" w:fill="FFFFFF"/>
        </w:rPr>
        <w:t xml:space="preserve"> jako nadřazený pojem pro systémy gymnastických cvičení navazující na ideály antické harmonie tělesné a dušev</w:t>
      </w:r>
      <w:r w:rsidR="0013517F">
        <w:rPr>
          <w:rFonts w:ascii="Times New Roman" w:hAnsi="Times New Roman" w:cs="Times New Roman"/>
          <w:color w:val="252525"/>
          <w:sz w:val="24"/>
          <w:szCs w:val="24"/>
          <w:shd w:val="clear" w:color="auto" w:fill="FFFFFF"/>
        </w:rPr>
        <w:t>ní složky člověka-kalokagathie.</w:t>
      </w:r>
      <w:r w:rsidR="0013517F">
        <w:rPr>
          <w:rFonts w:ascii="Times New Roman" w:hAnsi="Times New Roman" w:cs="Times New Roman"/>
          <w:i/>
          <w:color w:val="252525"/>
          <w:sz w:val="24"/>
          <w:szCs w:val="24"/>
          <w:shd w:val="clear" w:color="auto" w:fill="FFFFFF"/>
        </w:rPr>
        <w:t xml:space="preserve"> </w:t>
      </w:r>
      <w:r w:rsidR="0013517F" w:rsidRPr="001D6448">
        <w:rPr>
          <w:rFonts w:ascii="Times New Roman" w:hAnsi="Times New Roman" w:cs="Times New Roman"/>
          <w:color w:val="252525"/>
          <w:sz w:val="24"/>
          <w:szCs w:val="24"/>
          <w:shd w:val="clear" w:color="auto" w:fill="FFFFFF"/>
        </w:rPr>
        <w:t>Gymnastiku</w:t>
      </w:r>
      <w:r w:rsidR="00AF4169" w:rsidRPr="001D6448">
        <w:rPr>
          <w:rFonts w:ascii="Times New Roman" w:hAnsi="Times New Roman" w:cs="Times New Roman"/>
          <w:color w:val="252525"/>
          <w:sz w:val="24"/>
          <w:szCs w:val="24"/>
          <w:shd w:val="clear" w:color="auto" w:fill="FFFFFF"/>
        </w:rPr>
        <w:t xml:space="preserve"> nemůžeme chápat</w:t>
      </w:r>
      <w:r w:rsidR="002640E6" w:rsidRPr="001D6448">
        <w:rPr>
          <w:rFonts w:ascii="Times New Roman" w:hAnsi="Times New Roman" w:cs="Times New Roman"/>
          <w:color w:val="252525"/>
          <w:sz w:val="24"/>
          <w:szCs w:val="24"/>
          <w:shd w:val="clear" w:color="auto" w:fill="FFFFFF"/>
        </w:rPr>
        <w:t xml:space="preserve"> pouze jako systé</w:t>
      </w:r>
      <w:r w:rsidR="00AF4169" w:rsidRPr="001D6448">
        <w:rPr>
          <w:rFonts w:ascii="Times New Roman" w:hAnsi="Times New Roman" w:cs="Times New Roman"/>
          <w:color w:val="252525"/>
          <w:sz w:val="24"/>
          <w:szCs w:val="24"/>
          <w:shd w:val="clear" w:color="auto" w:fill="FFFFFF"/>
        </w:rPr>
        <w:t>m tělesné výchovy</w:t>
      </w:r>
      <w:r w:rsidR="002640E6" w:rsidRPr="001D6448">
        <w:rPr>
          <w:rFonts w:ascii="Times New Roman" w:hAnsi="Times New Roman" w:cs="Times New Roman"/>
          <w:color w:val="252525"/>
          <w:sz w:val="24"/>
          <w:szCs w:val="24"/>
          <w:shd w:val="clear" w:color="auto" w:fill="FFFFFF"/>
        </w:rPr>
        <w:t xml:space="preserve">, ale jako fenomén, který </w:t>
      </w:r>
      <w:r w:rsidR="001D6448" w:rsidRPr="001D6448">
        <w:rPr>
          <w:rFonts w:ascii="Times New Roman" w:hAnsi="Times New Roman" w:cs="Times New Roman"/>
          <w:color w:val="252525"/>
          <w:sz w:val="24"/>
          <w:szCs w:val="24"/>
          <w:shd w:val="clear" w:color="auto" w:fill="FFFFFF"/>
        </w:rPr>
        <w:t>ovlivňuje životní styl jednotlivce, uspokojuje jeho potřeby a současně určuje zdatnost a výkonnost člověka.</w:t>
      </w:r>
      <w:r w:rsidR="002B18D5">
        <w:rPr>
          <w:rFonts w:ascii="Times New Roman" w:hAnsi="Times New Roman" w:cs="Times New Roman"/>
          <w:color w:val="252525"/>
          <w:sz w:val="24"/>
          <w:szCs w:val="24"/>
          <w:shd w:val="clear" w:color="auto" w:fill="FFFFFF"/>
        </w:rPr>
        <w:t xml:space="preserve"> (Krištofič et al</w:t>
      </w:r>
      <w:r>
        <w:rPr>
          <w:rFonts w:ascii="Times New Roman" w:hAnsi="Times New Roman" w:cs="Times New Roman"/>
          <w:color w:val="252525"/>
          <w:sz w:val="24"/>
          <w:szCs w:val="24"/>
          <w:shd w:val="clear" w:color="auto" w:fill="FFFFFF"/>
        </w:rPr>
        <w:t xml:space="preserve">., </w:t>
      </w:r>
      <w:r w:rsidR="002640E6" w:rsidRPr="00545683">
        <w:rPr>
          <w:rFonts w:ascii="Times New Roman" w:hAnsi="Times New Roman" w:cs="Times New Roman"/>
          <w:color w:val="252525"/>
          <w:sz w:val="24"/>
          <w:szCs w:val="24"/>
          <w:shd w:val="clear" w:color="auto" w:fill="FFFFFF"/>
        </w:rPr>
        <w:t>2003)</w:t>
      </w:r>
      <w:r>
        <w:rPr>
          <w:rFonts w:ascii="Times New Roman" w:hAnsi="Times New Roman" w:cs="Times New Roman"/>
          <w:color w:val="252525"/>
          <w:sz w:val="24"/>
          <w:szCs w:val="24"/>
          <w:shd w:val="clear" w:color="auto" w:fill="FFFFFF"/>
        </w:rPr>
        <w:t>.</w:t>
      </w:r>
      <w:r w:rsidR="00CC68A9" w:rsidRPr="00CC68A9">
        <w:rPr>
          <w:rFonts w:ascii="Times New Roman" w:hAnsi="Times New Roman" w:cs="Times New Roman"/>
          <w:color w:val="252525"/>
          <w:sz w:val="24"/>
          <w:szCs w:val="24"/>
          <w:shd w:val="clear" w:color="auto" w:fill="FFFFFF"/>
        </w:rPr>
        <w:t xml:space="preserve"> </w:t>
      </w:r>
      <w:r w:rsidR="00CC68A9">
        <w:rPr>
          <w:rFonts w:ascii="Times New Roman" w:hAnsi="Times New Roman" w:cs="Times New Roman"/>
          <w:color w:val="252525"/>
          <w:sz w:val="24"/>
          <w:szCs w:val="24"/>
          <w:shd w:val="clear" w:color="auto" w:fill="FFFFFF"/>
        </w:rPr>
        <w:t>Svatoň (1993) uvádí že, g</w:t>
      </w:r>
      <w:r w:rsidR="00CC68A9" w:rsidRPr="00545683">
        <w:rPr>
          <w:rFonts w:ascii="Times New Roman" w:hAnsi="Times New Roman" w:cs="Times New Roman"/>
          <w:color w:val="252525"/>
          <w:sz w:val="24"/>
          <w:szCs w:val="24"/>
          <w:shd w:val="clear" w:color="auto" w:fill="FFFFFF"/>
        </w:rPr>
        <w:t>ymnastická cvičení jsou otevřenou soustavou pohybových činností, která se vyvíjí na základě tradice, lidské tvořivosti, vědeckého přístupu a v souladu s měnícími se hod</w:t>
      </w:r>
      <w:r w:rsidR="00CC68A9">
        <w:rPr>
          <w:rFonts w:ascii="Times New Roman" w:hAnsi="Times New Roman" w:cs="Times New Roman"/>
          <w:color w:val="252525"/>
          <w:sz w:val="24"/>
          <w:szCs w:val="24"/>
          <w:shd w:val="clear" w:color="auto" w:fill="FFFFFF"/>
        </w:rPr>
        <w:t>notícími a estetickými normami.</w:t>
      </w:r>
      <w:r w:rsidR="00CC68A9">
        <w:rPr>
          <w:rFonts w:ascii="Times New Roman" w:hAnsi="Times New Roman" w:cs="Times New Roman"/>
          <w:color w:val="252525"/>
          <w:sz w:val="24"/>
          <w:szCs w:val="24"/>
          <w:shd w:val="clear" w:color="auto" w:fill="FFFFFF"/>
        </w:rPr>
        <w:tab/>
      </w:r>
      <w:r w:rsidR="00CC68A9">
        <w:rPr>
          <w:rFonts w:ascii="Times New Roman" w:hAnsi="Times New Roman" w:cs="Times New Roman"/>
          <w:color w:val="252525"/>
          <w:sz w:val="24"/>
          <w:szCs w:val="24"/>
          <w:shd w:val="clear" w:color="auto" w:fill="FFFFFF"/>
        </w:rPr>
        <w:tab/>
        <w:t xml:space="preserve"> Kos (1990) definuje gymnastiku jako metodicky za sebou poskládaná tělesná cvičení, která jsou </w:t>
      </w:r>
      <w:r w:rsidR="00CC68A9" w:rsidRPr="00545683">
        <w:rPr>
          <w:rFonts w:ascii="Times New Roman" w:hAnsi="Times New Roman" w:cs="Times New Roman"/>
          <w:color w:val="252525"/>
          <w:sz w:val="24"/>
          <w:szCs w:val="24"/>
          <w:shd w:val="clear" w:color="auto" w:fill="FFFFFF"/>
        </w:rPr>
        <w:t>zaměřená na rozvoj těla</w:t>
      </w:r>
      <w:r w:rsidR="00CC68A9">
        <w:rPr>
          <w:rFonts w:ascii="Times New Roman" w:hAnsi="Times New Roman" w:cs="Times New Roman"/>
          <w:color w:val="252525"/>
          <w:sz w:val="24"/>
          <w:szCs w:val="24"/>
          <w:shd w:val="clear" w:color="auto" w:fill="FFFFFF"/>
        </w:rPr>
        <w:t xml:space="preserve"> a jeho pohybové schopnosti. </w:t>
      </w:r>
      <w:r w:rsidR="00CC68A9" w:rsidRPr="00545683">
        <w:rPr>
          <w:rFonts w:ascii="Times New Roman" w:hAnsi="Times New Roman" w:cs="Times New Roman"/>
          <w:color w:val="252525"/>
          <w:sz w:val="24"/>
          <w:szCs w:val="24"/>
          <w:shd w:val="clear" w:color="auto" w:fill="FFFFFF"/>
        </w:rPr>
        <w:t xml:space="preserve">Ve slově metodicky je </w:t>
      </w:r>
      <w:r w:rsidR="00CC68A9" w:rsidRPr="00545683">
        <w:rPr>
          <w:rFonts w:ascii="Times New Roman" w:hAnsi="Times New Roman" w:cs="Times New Roman"/>
          <w:color w:val="252525"/>
          <w:sz w:val="24"/>
          <w:szCs w:val="24"/>
          <w:shd w:val="clear" w:color="auto" w:fill="FFFFFF"/>
        </w:rPr>
        <w:lastRenderedPageBreak/>
        <w:t>zahrnut pojem systematicky. Metodika znamená účelně, pedagogické využití systematiky s důrazem na pedagogický aspekt. Systematika předpokládá plánovité a promyšlené sestavení cvičební látky. Pod pojmem tělesná cvičení rozumí veškerou tělesnou činnost, jejímž hlavním a primárním smyslem je vytváření osobnosti. Za cíle gymnastiky uvádí a) tělesný rozvoj (pojímaný jako pracovní princip, předpokládá změny tělesného stavu pomocí gymnastických cviků), b) rozvoj pohybových schopností (předpokládá změny prostorového rozsahu pohybů a jejich časového průběhu).</w:t>
      </w:r>
      <w:r w:rsidR="00B86538" w:rsidRPr="00B86538">
        <w:rPr>
          <w:rFonts w:ascii="Times New Roman" w:hAnsi="Times New Roman" w:cs="Times New Roman"/>
          <w:color w:val="252525"/>
          <w:sz w:val="24"/>
          <w:szCs w:val="24"/>
          <w:shd w:val="clear" w:color="auto" w:fill="FFFFFF"/>
        </w:rPr>
        <w:t xml:space="preserve"> </w:t>
      </w:r>
      <w:r w:rsidR="00B86538">
        <w:rPr>
          <w:rFonts w:ascii="Times New Roman" w:hAnsi="Times New Roman" w:cs="Times New Roman"/>
          <w:color w:val="252525"/>
          <w:sz w:val="24"/>
          <w:szCs w:val="24"/>
          <w:shd w:val="clear" w:color="auto" w:fill="FFFFFF"/>
        </w:rPr>
        <w:tab/>
      </w:r>
      <w:r w:rsidR="00B86538">
        <w:rPr>
          <w:rFonts w:ascii="Times New Roman" w:hAnsi="Times New Roman" w:cs="Times New Roman"/>
          <w:color w:val="252525"/>
          <w:sz w:val="24"/>
          <w:szCs w:val="24"/>
          <w:shd w:val="clear" w:color="auto" w:fill="FFFFFF"/>
        </w:rPr>
        <w:tab/>
      </w:r>
      <w:r w:rsidR="00B86538">
        <w:rPr>
          <w:rFonts w:ascii="Times New Roman" w:hAnsi="Times New Roman" w:cs="Times New Roman"/>
          <w:color w:val="252525"/>
          <w:sz w:val="24"/>
          <w:szCs w:val="24"/>
          <w:shd w:val="clear" w:color="auto" w:fill="FFFFFF"/>
        </w:rPr>
        <w:tab/>
      </w:r>
      <w:r w:rsidR="00B86538">
        <w:rPr>
          <w:rFonts w:ascii="Times New Roman" w:hAnsi="Times New Roman" w:cs="Times New Roman"/>
          <w:color w:val="252525"/>
          <w:sz w:val="24"/>
          <w:szCs w:val="24"/>
          <w:shd w:val="clear" w:color="auto" w:fill="FFFFFF"/>
        </w:rPr>
        <w:tab/>
      </w:r>
      <w:r w:rsidR="00B86538" w:rsidRPr="004F46BB">
        <w:rPr>
          <w:rFonts w:ascii="Times New Roman" w:hAnsi="Times New Roman" w:cs="Times New Roman"/>
          <w:color w:val="252525"/>
          <w:sz w:val="24"/>
          <w:szCs w:val="24"/>
          <w:shd w:val="clear" w:color="auto" w:fill="FFFFFF"/>
        </w:rPr>
        <w:t>Gymnastika přináší rozvoj osobnosti hned v několika směrech. Základní je určitě přínos pro fyzickou stránku</w:t>
      </w:r>
      <w:r w:rsidR="00B86538">
        <w:rPr>
          <w:rFonts w:ascii="Times New Roman" w:hAnsi="Times New Roman" w:cs="Times New Roman"/>
          <w:color w:val="252525"/>
          <w:sz w:val="24"/>
          <w:szCs w:val="24"/>
          <w:shd w:val="clear" w:color="auto" w:fill="FFFFFF"/>
        </w:rPr>
        <w:t>, jako takovou. Všichni, kteří se v dětství věnovali gymnastice, mají všeobecný základ pro další sporty. Gymnastika spolu s atletikou, by měla předcházet každé sportovní specializaci. Neopomínejme také rozvoj spolupráce v kolektivu či estetické cítění, které díky zapojení hudební složky je značně posilováno. (Sýkora, 1985).</w:t>
      </w:r>
    </w:p>
    <w:p w:rsidR="00B86538" w:rsidRPr="00545683" w:rsidRDefault="00B86538" w:rsidP="00B86538">
      <w:pPr>
        <w:spacing w:line="360" w:lineRule="auto"/>
        <w:ind w:left="284" w:firstLine="851"/>
        <w:jc w:val="both"/>
        <w:rPr>
          <w:rFonts w:ascii="Times New Roman" w:hAnsi="Times New Roman" w:cs="Times New Roman"/>
          <w:color w:val="252525"/>
          <w:sz w:val="24"/>
          <w:szCs w:val="24"/>
          <w:shd w:val="clear" w:color="auto" w:fill="FFFFFF"/>
        </w:rPr>
      </w:pPr>
    </w:p>
    <w:p w:rsidR="002640E6" w:rsidRPr="00545683" w:rsidRDefault="009E50FE" w:rsidP="00034E4A">
      <w:pPr>
        <w:pStyle w:val="Nadpis3"/>
        <w:jc w:val="both"/>
        <w:rPr>
          <w:b/>
          <w:shd w:val="clear" w:color="auto" w:fill="FFFFFF"/>
        </w:rPr>
      </w:pPr>
      <w:bookmarkStart w:id="6" w:name="_Toc480652966"/>
      <w:r>
        <w:rPr>
          <w:shd w:val="clear" w:color="auto" w:fill="FFFFFF"/>
        </w:rPr>
        <w:t>2.2</w:t>
      </w:r>
      <w:r w:rsidR="00B86538">
        <w:rPr>
          <w:shd w:val="clear" w:color="auto" w:fill="FFFFFF"/>
        </w:rPr>
        <w:t>.2</w:t>
      </w:r>
      <w:r w:rsidR="00E2672E">
        <w:rPr>
          <w:shd w:val="clear" w:color="auto" w:fill="FFFFFF"/>
        </w:rPr>
        <w:t xml:space="preserve"> </w:t>
      </w:r>
      <w:r w:rsidR="002640E6" w:rsidRPr="00E2672E">
        <w:rPr>
          <w:shd w:val="clear" w:color="auto" w:fill="FFFFFF"/>
        </w:rPr>
        <w:t>Dělení gymnastiky</w:t>
      </w:r>
      <w:bookmarkEnd w:id="6"/>
      <w:r w:rsidR="002640E6" w:rsidRPr="00545683">
        <w:rPr>
          <w:b/>
          <w:shd w:val="clear" w:color="auto" w:fill="FFFFFF"/>
        </w:rPr>
        <w:t xml:space="preserve"> </w:t>
      </w:r>
    </w:p>
    <w:p w:rsidR="0050481A" w:rsidRDefault="001D6448" w:rsidP="00576FEE">
      <w:pPr>
        <w:spacing w:line="360" w:lineRule="auto"/>
        <w:ind w:left="284" w:firstLine="851"/>
        <w:jc w:val="both"/>
        <w:rPr>
          <w:rFonts w:ascii="Times New Roman" w:hAnsi="Times New Roman" w:cs="Times New Roman"/>
          <w:color w:val="252525"/>
          <w:sz w:val="24"/>
          <w:szCs w:val="24"/>
          <w:shd w:val="clear" w:color="auto" w:fill="FFFFFF"/>
        </w:rPr>
      </w:pPr>
      <w:r w:rsidRPr="00027FA6">
        <w:rPr>
          <w:rFonts w:ascii="Times New Roman" w:hAnsi="Times New Roman" w:cs="Times New Roman"/>
          <w:color w:val="252525"/>
          <w:sz w:val="24"/>
          <w:szCs w:val="24"/>
          <w:shd w:val="clear" w:color="auto" w:fill="FFFFFF"/>
        </w:rPr>
        <w:t>Obsah</w:t>
      </w:r>
      <w:r w:rsidR="002640E6" w:rsidRPr="00027FA6">
        <w:rPr>
          <w:rFonts w:ascii="Times New Roman" w:hAnsi="Times New Roman" w:cs="Times New Roman"/>
          <w:color w:val="252525"/>
          <w:sz w:val="24"/>
          <w:szCs w:val="24"/>
          <w:shd w:val="clear" w:color="auto" w:fill="FFFFFF"/>
        </w:rPr>
        <w:t xml:space="preserve"> a dělení gymnastiky se liší podle přístupu jednotlivých osobností nebo autorů gymnastických systému. Proto se v teorii i praxi setkáváme s odlišnými pohledy, rozličnými n</w:t>
      </w:r>
      <w:r w:rsidR="002640E6" w:rsidRPr="00027FA6">
        <w:rPr>
          <w:rStyle w:val="Nadpis3Char"/>
        </w:rPr>
        <w:t>á</w:t>
      </w:r>
      <w:r w:rsidR="002640E6" w:rsidRPr="00027FA6">
        <w:rPr>
          <w:rFonts w:ascii="Times New Roman" w:hAnsi="Times New Roman" w:cs="Times New Roman"/>
          <w:color w:val="252525"/>
          <w:sz w:val="24"/>
          <w:szCs w:val="24"/>
          <w:shd w:val="clear" w:color="auto" w:fill="FFFFFF"/>
        </w:rPr>
        <w:t>zvy a charakterist</w:t>
      </w:r>
      <w:r w:rsidR="002253B3" w:rsidRPr="00027FA6">
        <w:rPr>
          <w:rFonts w:ascii="Times New Roman" w:hAnsi="Times New Roman" w:cs="Times New Roman"/>
          <w:color w:val="252525"/>
          <w:sz w:val="24"/>
          <w:szCs w:val="24"/>
          <w:shd w:val="clear" w:color="auto" w:fill="FFFFFF"/>
        </w:rPr>
        <w:t>ikami obsahu uváděných druhů gymnastiky.</w:t>
      </w:r>
      <w:r w:rsidR="00027FA6" w:rsidRPr="00027FA6">
        <w:rPr>
          <w:rFonts w:ascii="Times New Roman" w:hAnsi="Times New Roman" w:cs="Times New Roman"/>
          <w:color w:val="252525"/>
          <w:sz w:val="24"/>
          <w:szCs w:val="24"/>
          <w:shd w:val="clear" w:color="auto" w:fill="FFFFFF"/>
        </w:rPr>
        <w:t xml:space="preserve"> Za základní teorii gymnastiku chápeme</w:t>
      </w:r>
      <w:r w:rsidR="002253B3" w:rsidRPr="00027FA6">
        <w:rPr>
          <w:rFonts w:ascii="Times New Roman" w:hAnsi="Times New Roman" w:cs="Times New Roman"/>
          <w:color w:val="252525"/>
          <w:sz w:val="24"/>
          <w:szCs w:val="24"/>
          <w:shd w:val="clear" w:color="auto" w:fill="FFFFFF"/>
        </w:rPr>
        <w:t xml:space="preserve"> jako otevřený sys</w:t>
      </w:r>
      <w:r w:rsidR="00027FA6" w:rsidRPr="00027FA6">
        <w:rPr>
          <w:rFonts w:ascii="Times New Roman" w:hAnsi="Times New Roman" w:cs="Times New Roman"/>
          <w:color w:val="252525"/>
          <w:sz w:val="24"/>
          <w:szCs w:val="24"/>
          <w:shd w:val="clear" w:color="auto" w:fill="FFFFFF"/>
        </w:rPr>
        <w:t>tém uspořádaných, přesně stanovených</w:t>
      </w:r>
      <w:r w:rsidR="002253B3" w:rsidRPr="00027FA6">
        <w:rPr>
          <w:rFonts w:ascii="Times New Roman" w:hAnsi="Times New Roman" w:cs="Times New Roman"/>
          <w:color w:val="252525"/>
          <w:sz w:val="24"/>
          <w:szCs w:val="24"/>
          <w:shd w:val="clear" w:color="auto" w:fill="FFFFFF"/>
        </w:rPr>
        <w:t xml:space="preserve"> gymnastických činností s cílem pozitivně ovli</w:t>
      </w:r>
      <w:r w:rsidR="00027FA6" w:rsidRPr="00027FA6">
        <w:rPr>
          <w:rFonts w:ascii="Times New Roman" w:hAnsi="Times New Roman" w:cs="Times New Roman"/>
          <w:color w:val="252525"/>
          <w:sz w:val="24"/>
          <w:szCs w:val="24"/>
          <w:shd w:val="clear" w:color="auto" w:fill="FFFFFF"/>
        </w:rPr>
        <w:t xml:space="preserve">vňovat a rozvíjet pohybový </w:t>
      </w:r>
      <w:r w:rsidR="002253B3" w:rsidRPr="00027FA6">
        <w:rPr>
          <w:rFonts w:ascii="Times New Roman" w:hAnsi="Times New Roman" w:cs="Times New Roman"/>
          <w:color w:val="252525"/>
          <w:sz w:val="24"/>
          <w:szCs w:val="24"/>
          <w:shd w:val="clear" w:color="auto" w:fill="FFFFFF"/>
        </w:rPr>
        <w:t>v</w:t>
      </w:r>
      <w:r w:rsidR="00027FA6" w:rsidRPr="00027FA6">
        <w:rPr>
          <w:rFonts w:ascii="Times New Roman" w:hAnsi="Times New Roman" w:cs="Times New Roman"/>
          <w:color w:val="252525"/>
          <w:sz w:val="24"/>
          <w:szCs w:val="24"/>
          <w:shd w:val="clear" w:color="auto" w:fill="FFFFFF"/>
        </w:rPr>
        <w:t>ýkon</w:t>
      </w:r>
      <w:r w:rsidR="002253B3" w:rsidRPr="00027FA6">
        <w:rPr>
          <w:rFonts w:ascii="Times New Roman" w:hAnsi="Times New Roman" w:cs="Times New Roman"/>
          <w:color w:val="252525"/>
          <w:sz w:val="24"/>
          <w:szCs w:val="24"/>
          <w:shd w:val="clear" w:color="auto" w:fill="FFFFFF"/>
        </w:rPr>
        <w:t xml:space="preserve"> cvičenče, podílet se na pohybové, e</w:t>
      </w:r>
      <w:r w:rsidR="00027FA6" w:rsidRPr="00027FA6">
        <w:rPr>
          <w:rFonts w:ascii="Times New Roman" w:hAnsi="Times New Roman" w:cs="Times New Roman"/>
          <w:color w:val="252525"/>
          <w:sz w:val="24"/>
          <w:szCs w:val="24"/>
          <w:shd w:val="clear" w:color="auto" w:fill="FFFFFF"/>
        </w:rPr>
        <w:t>stetické a společenském rozvoji</w:t>
      </w:r>
      <w:r w:rsidR="002253B3" w:rsidRPr="00027FA6">
        <w:rPr>
          <w:rFonts w:ascii="Times New Roman" w:hAnsi="Times New Roman" w:cs="Times New Roman"/>
          <w:color w:val="252525"/>
          <w:sz w:val="24"/>
          <w:szCs w:val="24"/>
          <w:shd w:val="clear" w:color="auto" w:fill="FFFFFF"/>
        </w:rPr>
        <w:t xml:space="preserve"> člověka.</w:t>
      </w:r>
      <w:r w:rsidR="00034E4A">
        <w:rPr>
          <w:rFonts w:ascii="Times New Roman" w:hAnsi="Times New Roman" w:cs="Times New Roman"/>
          <w:color w:val="252525"/>
          <w:sz w:val="24"/>
          <w:szCs w:val="24"/>
          <w:shd w:val="clear" w:color="auto" w:fill="FFFFFF"/>
        </w:rPr>
        <w:t xml:space="preserve"> (Krištofič</w:t>
      </w:r>
      <w:r w:rsidR="002B18D5">
        <w:rPr>
          <w:rFonts w:ascii="Times New Roman" w:hAnsi="Times New Roman" w:cs="Times New Roman"/>
          <w:color w:val="252525"/>
          <w:sz w:val="24"/>
          <w:szCs w:val="24"/>
          <w:shd w:val="clear" w:color="auto" w:fill="FFFFFF"/>
        </w:rPr>
        <w:t xml:space="preserve"> et al</w:t>
      </w:r>
      <w:r w:rsidR="0013517F">
        <w:rPr>
          <w:rFonts w:ascii="Times New Roman" w:hAnsi="Times New Roman" w:cs="Times New Roman"/>
          <w:color w:val="252525"/>
          <w:sz w:val="24"/>
          <w:szCs w:val="24"/>
          <w:shd w:val="clear" w:color="auto" w:fill="FFFFFF"/>
        </w:rPr>
        <w:t xml:space="preserve">., </w:t>
      </w:r>
      <w:r w:rsidR="00027FA6">
        <w:rPr>
          <w:rFonts w:ascii="Times New Roman" w:hAnsi="Times New Roman" w:cs="Times New Roman"/>
          <w:color w:val="252525"/>
          <w:sz w:val="24"/>
          <w:szCs w:val="24"/>
          <w:shd w:val="clear" w:color="auto" w:fill="FFFFFF"/>
        </w:rPr>
        <w:t>2003</w:t>
      </w:r>
      <w:r w:rsidR="009E1A34" w:rsidRPr="00545683">
        <w:rPr>
          <w:rFonts w:ascii="Times New Roman" w:hAnsi="Times New Roman" w:cs="Times New Roman"/>
          <w:color w:val="252525"/>
          <w:sz w:val="24"/>
          <w:szCs w:val="24"/>
          <w:shd w:val="clear" w:color="auto" w:fill="FFFFFF"/>
        </w:rPr>
        <w:t>)</w:t>
      </w:r>
      <w:r w:rsidR="00545683">
        <w:rPr>
          <w:rFonts w:ascii="Times New Roman" w:hAnsi="Times New Roman" w:cs="Times New Roman"/>
          <w:color w:val="252525"/>
          <w:sz w:val="24"/>
          <w:szCs w:val="24"/>
          <w:shd w:val="clear" w:color="auto" w:fill="FFFFFF"/>
        </w:rPr>
        <w:t>.</w:t>
      </w:r>
      <w:r w:rsidR="00CC68A9">
        <w:rPr>
          <w:rFonts w:ascii="Times New Roman" w:hAnsi="Times New Roman" w:cs="Times New Roman"/>
          <w:color w:val="252525"/>
          <w:sz w:val="24"/>
          <w:szCs w:val="24"/>
          <w:shd w:val="clear" w:color="auto" w:fill="FFFFFF"/>
        </w:rPr>
        <w:tab/>
        <w:t>Svatoň (1993)</w:t>
      </w:r>
      <w:r w:rsidR="00E24BBC" w:rsidRPr="00545683">
        <w:rPr>
          <w:rFonts w:ascii="Times New Roman" w:hAnsi="Times New Roman" w:cs="Times New Roman"/>
          <w:color w:val="252525"/>
          <w:sz w:val="24"/>
          <w:szCs w:val="24"/>
          <w:shd w:val="clear" w:color="auto" w:fill="FFFFFF"/>
        </w:rPr>
        <w:t xml:space="preserve"> konstatuje, že historický vývoj pojetí gymnastických cvičení u nás vede k nadřazenosti pojmu gymnastika a k dělení jeho obsahu na dílčí druhy. Dělí gymnastiku na všeobecnou gymnastiku a sportovní druhy gymnastiky.</w:t>
      </w:r>
      <w:r w:rsidR="00966DC6" w:rsidRPr="00545683">
        <w:rPr>
          <w:rFonts w:ascii="Times New Roman" w:hAnsi="Times New Roman" w:cs="Times New Roman"/>
          <w:color w:val="252525"/>
          <w:sz w:val="24"/>
          <w:szCs w:val="24"/>
          <w:shd w:val="clear" w:color="auto" w:fill="FFFFFF"/>
        </w:rPr>
        <w:t xml:space="preserve"> Všeobecnou gymn</w:t>
      </w:r>
      <w:r w:rsidR="00E21388" w:rsidRPr="00545683">
        <w:rPr>
          <w:rFonts w:ascii="Times New Roman" w:hAnsi="Times New Roman" w:cs="Times New Roman"/>
          <w:color w:val="252525"/>
          <w:sz w:val="24"/>
          <w:szCs w:val="24"/>
          <w:shd w:val="clear" w:color="auto" w:fill="FFFFFF"/>
        </w:rPr>
        <w:t>astiku dále dělí na tři části: z</w:t>
      </w:r>
      <w:r w:rsidR="00966DC6" w:rsidRPr="00545683">
        <w:rPr>
          <w:rFonts w:ascii="Times New Roman" w:hAnsi="Times New Roman" w:cs="Times New Roman"/>
          <w:color w:val="252525"/>
          <w:sz w:val="24"/>
          <w:szCs w:val="24"/>
          <w:shd w:val="clear" w:color="auto" w:fill="FFFFFF"/>
        </w:rPr>
        <w:t>ákladní druhy, účelové druhy a rytmické druhy.</w:t>
      </w:r>
      <w:r w:rsidR="00CC68A9">
        <w:rPr>
          <w:rFonts w:ascii="Times New Roman" w:hAnsi="Times New Roman" w:cs="Times New Roman"/>
          <w:color w:val="252525"/>
          <w:sz w:val="24"/>
          <w:szCs w:val="24"/>
          <w:shd w:val="clear" w:color="auto" w:fill="FFFFFF"/>
        </w:rPr>
        <w:t xml:space="preserve"> </w:t>
      </w:r>
      <w:r w:rsidR="00CC68A9">
        <w:rPr>
          <w:rFonts w:ascii="Times New Roman" w:hAnsi="Times New Roman" w:cs="Times New Roman"/>
          <w:color w:val="252525"/>
          <w:sz w:val="24"/>
          <w:szCs w:val="24"/>
          <w:shd w:val="clear" w:color="auto" w:fill="FFFFFF"/>
        </w:rPr>
        <w:tab/>
      </w:r>
      <w:r w:rsidR="00CC68A9">
        <w:rPr>
          <w:rFonts w:ascii="Times New Roman" w:hAnsi="Times New Roman" w:cs="Times New Roman"/>
          <w:color w:val="252525"/>
          <w:sz w:val="24"/>
          <w:szCs w:val="24"/>
          <w:shd w:val="clear" w:color="auto" w:fill="FFFFFF"/>
        </w:rPr>
        <w:tab/>
      </w:r>
      <w:r w:rsidR="00CC68A9">
        <w:rPr>
          <w:rFonts w:ascii="Times New Roman" w:hAnsi="Times New Roman" w:cs="Times New Roman"/>
          <w:color w:val="252525"/>
          <w:sz w:val="24"/>
          <w:szCs w:val="24"/>
          <w:shd w:val="clear" w:color="auto" w:fill="FFFFFF"/>
        </w:rPr>
        <w:tab/>
      </w:r>
      <w:r w:rsidR="00CC68A9">
        <w:rPr>
          <w:rFonts w:ascii="Times New Roman" w:hAnsi="Times New Roman" w:cs="Times New Roman"/>
          <w:color w:val="252525"/>
          <w:sz w:val="24"/>
          <w:szCs w:val="24"/>
          <w:shd w:val="clear" w:color="auto" w:fill="FFFFFF"/>
        </w:rPr>
        <w:tab/>
      </w:r>
      <w:r w:rsidR="00966DC6" w:rsidRPr="00545683">
        <w:rPr>
          <w:rFonts w:ascii="Times New Roman" w:hAnsi="Times New Roman" w:cs="Times New Roman"/>
          <w:color w:val="252525"/>
          <w:sz w:val="24"/>
          <w:szCs w:val="24"/>
          <w:shd w:val="clear" w:color="auto" w:fill="FFFFFF"/>
        </w:rPr>
        <w:t>Perečinská (2000) rozděluje gymnastiku na všeobecnou gymnastiku a gymnastické sporty. Vše</w:t>
      </w:r>
      <w:r w:rsidR="0013517F">
        <w:rPr>
          <w:rFonts w:ascii="Times New Roman" w:hAnsi="Times New Roman" w:cs="Times New Roman"/>
          <w:color w:val="252525"/>
          <w:sz w:val="24"/>
          <w:szCs w:val="24"/>
          <w:shd w:val="clear" w:color="auto" w:fill="FFFFFF"/>
        </w:rPr>
        <w:t>obecnou gymnastiku dále dělí na</w:t>
      </w:r>
      <w:r w:rsidR="00966DC6" w:rsidRPr="00545683">
        <w:rPr>
          <w:rFonts w:ascii="Times New Roman" w:hAnsi="Times New Roman" w:cs="Times New Roman"/>
          <w:color w:val="252525"/>
          <w:sz w:val="24"/>
          <w:szCs w:val="24"/>
          <w:shd w:val="clear" w:color="auto" w:fill="FFFFFF"/>
        </w:rPr>
        <w:t xml:space="preserve"> základní gymnastiku, kondiční gymnastiku, rytmickou gymna</w:t>
      </w:r>
      <w:r w:rsidR="0013517F">
        <w:rPr>
          <w:rFonts w:ascii="Times New Roman" w:hAnsi="Times New Roman" w:cs="Times New Roman"/>
          <w:color w:val="252525"/>
          <w:sz w:val="24"/>
          <w:szCs w:val="24"/>
          <w:shd w:val="clear" w:color="auto" w:fill="FFFFFF"/>
        </w:rPr>
        <w:t>stiku</w:t>
      </w:r>
      <w:r w:rsidR="00F04ED5">
        <w:rPr>
          <w:rFonts w:ascii="Times New Roman" w:hAnsi="Times New Roman" w:cs="Times New Roman"/>
          <w:color w:val="252525"/>
          <w:sz w:val="24"/>
          <w:szCs w:val="24"/>
          <w:shd w:val="clear" w:color="auto" w:fill="FFFFFF"/>
        </w:rPr>
        <w:t xml:space="preserve"> a kompenzační gymnastiku.</w:t>
      </w:r>
      <w:r w:rsidR="00F04ED5">
        <w:rPr>
          <w:rFonts w:ascii="Times New Roman" w:hAnsi="Times New Roman" w:cs="Times New Roman"/>
          <w:color w:val="252525"/>
          <w:sz w:val="24"/>
          <w:szCs w:val="24"/>
          <w:shd w:val="clear" w:color="auto" w:fill="FFFFFF"/>
        </w:rPr>
        <w:tab/>
      </w:r>
      <w:r w:rsidR="00F04ED5">
        <w:rPr>
          <w:rFonts w:ascii="Times New Roman" w:hAnsi="Times New Roman" w:cs="Times New Roman"/>
          <w:color w:val="252525"/>
          <w:sz w:val="24"/>
          <w:szCs w:val="24"/>
          <w:shd w:val="clear" w:color="auto" w:fill="FFFFFF"/>
        </w:rPr>
        <w:tab/>
      </w:r>
      <w:r w:rsidR="00F04ED5">
        <w:rPr>
          <w:rFonts w:ascii="Times New Roman" w:hAnsi="Times New Roman" w:cs="Times New Roman"/>
          <w:color w:val="252525"/>
          <w:sz w:val="24"/>
          <w:szCs w:val="24"/>
          <w:shd w:val="clear" w:color="auto" w:fill="FFFFFF"/>
        </w:rPr>
        <w:tab/>
      </w:r>
      <w:r w:rsidR="00F04ED5">
        <w:rPr>
          <w:rFonts w:ascii="Times New Roman" w:hAnsi="Times New Roman" w:cs="Times New Roman"/>
          <w:color w:val="252525"/>
          <w:sz w:val="24"/>
          <w:szCs w:val="24"/>
          <w:shd w:val="clear" w:color="auto" w:fill="FFFFFF"/>
        </w:rPr>
        <w:tab/>
      </w:r>
      <w:r w:rsidR="00F04ED5">
        <w:rPr>
          <w:rFonts w:ascii="Times New Roman" w:hAnsi="Times New Roman" w:cs="Times New Roman"/>
          <w:color w:val="252525"/>
          <w:sz w:val="24"/>
          <w:szCs w:val="24"/>
          <w:shd w:val="clear" w:color="auto" w:fill="FFFFFF"/>
        </w:rPr>
        <w:tab/>
      </w:r>
    </w:p>
    <w:p w:rsidR="00CC68A9" w:rsidRDefault="00CC68A9" w:rsidP="00673063">
      <w:pPr>
        <w:spacing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Podle Kose (1993) dělíme gymnastiku v systému tělesné výchovy na:</w:t>
      </w:r>
      <w:r w:rsidR="002253B3" w:rsidRPr="00545683">
        <w:rPr>
          <w:rFonts w:ascii="Times New Roman" w:hAnsi="Times New Roman" w:cs="Times New Roman"/>
          <w:color w:val="252525"/>
          <w:sz w:val="24"/>
          <w:szCs w:val="24"/>
          <w:shd w:val="clear" w:color="auto" w:fill="FFFFFF"/>
        </w:rPr>
        <w:t> </w:t>
      </w:r>
      <w:r w:rsidRPr="00545683">
        <w:rPr>
          <w:rFonts w:ascii="Times New Roman" w:hAnsi="Times New Roman" w:cs="Times New Roman"/>
          <w:color w:val="252525"/>
          <w:sz w:val="24"/>
          <w:szCs w:val="24"/>
          <w:shd w:val="clear" w:color="auto" w:fill="FFFFFF"/>
        </w:rPr>
        <w:t xml:space="preserve"> </w:t>
      </w:r>
    </w:p>
    <w:p w:rsidR="00CC68A9" w:rsidRDefault="00CC68A9" w:rsidP="00CC68A9">
      <w:pPr>
        <w:spacing w:line="360" w:lineRule="auto"/>
        <w:ind w:left="284" w:firstLine="851"/>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1. </w:t>
      </w:r>
      <w:r w:rsidR="002253B3" w:rsidRPr="00545683">
        <w:rPr>
          <w:rFonts w:ascii="Times New Roman" w:hAnsi="Times New Roman" w:cs="Times New Roman"/>
          <w:color w:val="252525"/>
          <w:sz w:val="24"/>
          <w:szCs w:val="24"/>
          <w:shd w:val="clear" w:color="auto" w:fill="FFFFFF"/>
        </w:rPr>
        <w:t>Základní gymnastika</w:t>
      </w:r>
    </w:p>
    <w:p w:rsidR="002253B3" w:rsidRPr="00CC68A9" w:rsidRDefault="00CC68A9" w:rsidP="00CC68A9">
      <w:pPr>
        <w:spacing w:line="360" w:lineRule="auto"/>
        <w:ind w:left="284" w:firstLine="851"/>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2. </w:t>
      </w:r>
      <w:r w:rsidR="002253B3" w:rsidRPr="00CC68A9">
        <w:rPr>
          <w:rFonts w:ascii="Times New Roman" w:hAnsi="Times New Roman" w:cs="Times New Roman"/>
          <w:color w:val="252525"/>
          <w:sz w:val="24"/>
          <w:szCs w:val="24"/>
          <w:shd w:val="clear" w:color="auto" w:fill="FFFFFF"/>
        </w:rPr>
        <w:t>Aplikované druhy gymnastiky</w:t>
      </w:r>
    </w:p>
    <w:p w:rsidR="005F6044" w:rsidRPr="00576FEE" w:rsidRDefault="002253B3" w:rsidP="00034E4A">
      <w:pPr>
        <w:pStyle w:val="Odstavecseseznamem"/>
        <w:numPr>
          <w:ilvl w:val="0"/>
          <w:numId w:val="21"/>
        </w:numPr>
        <w:spacing w:line="360" w:lineRule="auto"/>
        <w:ind w:left="1276" w:hanging="142"/>
        <w:jc w:val="both"/>
        <w:rPr>
          <w:rFonts w:ascii="Times New Roman" w:hAnsi="Times New Roman" w:cs="Times New Roman"/>
          <w:color w:val="252525"/>
          <w:sz w:val="24"/>
          <w:szCs w:val="24"/>
          <w:shd w:val="clear" w:color="auto" w:fill="FFFFFF"/>
        </w:rPr>
      </w:pPr>
      <w:r w:rsidRPr="00545683">
        <w:rPr>
          <w:rFonts w:ascii="Times New Roman" w:hAnsi="Times New Roman" w:cs="Times New Roman"/>
          <w:color w:val="252525"/>
          <w:sz w:val="24"/>
          <w:szCs w:val="24"/>
          <w:shd w:val="clear" w:color="auto" w:fill="FFFFFF"/>
        </w:rPr>
        <w:t xml:space="preserve"> Gymnastiky se sportovním zaměřením</w:t>
      </w:r>
    </w:p>
    <w:p w:rsidR="00DE36CE" w:rsidRPr="00673063" w:rsidRDefault="00DE36CE" w:rsidP="00673063">
      <w:pPr>
        <w:pStyle w:val="Nadpis3"/>
        <w:rPr>
          <w:rFonts w:cs="Times New Roman"/>
          <w:b/>
          <w:color w:val="252525"/>
          <w:szCs w:val="24"/>
          <w:shd w:val="clear" w:color="auto" w:fill="FFFFFF"/>
        </w:rPr>
      </w:pPr>
      <w:r w:rsidRPr="00DE36CE">
        <w:rPr>
          <w:rFonts w:cs="Times New Roman"/>
          <w:b/>
          <w:color w:val="252525"/>
          <w:szCs w:val="24"/>
          <w:shd w:val="clear" w:color="auto" w:fill="FFFFFF"/>
        </w:rPr>
        <w:lastRenderedPageBreak/>
        <w:t xml:space="preserve">   </w:t>
      </w:r>
      <w:bookmarkStart w:id="7" w:name="_Toc480652967"/>
      <w:r w:rsidR="009E50FE">
        <w:rPr>
          <w:shd w:val="clear" w:color="auto" w:fill="FFFFFF"/>
        </w:rPr>
        <w:t>2.2</w:t>
      </w:r>
      <w:r w:rsidR="00B86538">
        <w:rPr>
          <w:shd w:val="clear" w:color="auto" w:fill="FFFFFF"/>
        </w:rPr>
        <w:t>.3</w:t>
      </w:r>
      <w:r w:rsidR="00E2672E">
        <w:rPr>
          <w:shd w:val="clear" w:color="auto" w:fill="FFFFFF"/>
        </w:rPr>
        <w:t xml:space="preserve"> </w:t>
      </w:r>
      <w:r w:rsidRPr="00DE36CE">
        <w:rPr>
          <w:shd w:val="clear" w:color="auto" w:fill="FFFFFF"/>
        </w:rPr>
        <w:t>Prostředky gymnastiky</w:t>
      </w:r>
      <w:bookmarkEnd w:id="7"/>
    </w:p>
    <w:p w:rsidR="00CC68A9" w:rsidRPr="00CC68A9" w:rsidRDefault="00CC68A9" w:rsidP="00C9613B">
      <w:pPr>
        <w:spacing w:after="0" w:line="360" w:lineRule="auto"/>
        <w:ind w:firstLine="709"/>
        <w:jc w:val="both"/>
        <w:rPr>
          <w:rFonts w:ascii="Times New Roman" w:hAnsi="Times New Roman" w:cs="Times New Roman"/>
          <w:sz w:val="24"/>
        </w:rPr>
      </w:pPr>
      <w:r w:rsidRPr="00CC68A9">
        <w:rPr>
          <w:rFonts w:ascii="Times New Roman" w:hAnsi="Times New Roman" w:cs="Times New Roman"/>
          <w:sz w:val="24"/>
        </w:rPr>
        <w:t xml:space="preserve">Prostředky gymnastiky můžeme chápat jako skupiny gymnastických cvičení, které tvoří obsah gymnastiky. Byly vytvořeny na základě </w:t>
      </w:r>
      <w:r w:rsidR="007A03CF">
        <w:rPr>
          <w:rFonts w:ascii="Times New Roman" w:hAnsi="Times New Roman" w:cs="Times New Roman"/>
          <w:sz w:val="24"/>
        </w:rPr>
        <w:t xml:space="preserve">praktické činnosti člověka. </w:t>
      </w:r>
      <w:r w:rsidRPr="00CC68A9">
        <w:rPr>
          <w:rFonts w:ascii="Times New Roman" w:hAnsi="Times New Roman" w:cs="Times New Roman"/>
          <w:sz w:val="24"/>
        </w:rPr>
        <w:t>(Brykin, 1953).</w:t>
      </w:r>
    </w:p>
    <w:p w:rsidR="00DE36CE" w:rsidRPr="008F36F6" w:rsidRDefault="00DE36CE" w:rsidP="00034E4A">
      <w:pPr>
        <w:pStyle w:val="Odstavecseseznamem"/>
        <w:numPr>
          <w:ilvl w:val="0"/>
          <w:numId w:val="3"/>
        </w:numPr>
        <w:spacing w:after="0" w:line="360" w:lineRule="auto"/>
        <w:ind w:left="284" w:firstLine="851"/>
        <w:jc w:val="both"/>
        <w:rPr>
          <w:rFonts w:ascii="Times New Roman" w:hAnsi="Times New Roman" w:cs="Times New Roman"/>
          <w:sz w:val="24"/>
          <w:szCs w:val="24"/>
          <w:shd w:val="clear" w:color="auto" w:fill="FFFFFF"/>
        </w:rPr>
      </w:pPr>
      <w:r w:rsidRPr="008F36F6">
        <w:rPr>
          <w:rFonts w:ascii="Times New Roman" w:hAnsi="Times New Roman" w:cs="Times New Roman"/>
          <w:sz w:val="24"/>
          <w:szCs w:val="24"/>
          <w:shd w:val="clear" w:color="auto" w:fill="FFFFFF"/>
        </w:rPr>
        <w:t>Pořadová cvičení – činnosti jednotlivců nebo sku</w:t>
      </w:r>
      <w:r w:rsidR="00027FA6" w:rsidRPr="008F36F6">
        <w:rPr>
          <w:rFonts w:ascii="Times New Roman" w:hAnsi="Times New Roman" w:cs="Times New Roman"/>
          <w:sz w:val="24"/>
          <w:szCs w:val="24"/>
          <w:shd w:val="clear" w:color="auto" w:fill="FFFFFF"/>
        </w:rPr>
        <w:t>piny cvičenců prováděné stanoveným</w:t>
      </w:r>
      <w:r w:rsidRPr="008F36F6">
        <w:rPr>
          <w:rFonts w:ascii="Times New Roman" w:hAnsi="Times New Roman" w:cs="Times New Roman"/>
          <w:sz w:val="24"/>
          <w:szCs w:val="24"/>
          <w:shd w:val="clear" w:color="auto" w:fill="FFFFFF"/>
        </w:rPr>
        <w:t xml:space="preserve"> způsobem </w:t>
      </w:r>
      <w:r w:rsidR="00027FA6" w:rsidRPr="008F36F6">
        <w:rPr>
          <w:rFonts w:ascii="Times New Roman" w:hAnsi="Times New Roman" w:cs="Times New Roman"/>
          <w:sz w:val="24"/>
          <w:szCs w:val="24"/>
          <w:shd w:val="clear" w:color="auto" w:fill="FFFFFF"/>
        </w:rPr>
        <w:t>podle odpovídající normy</w:t>
      </w:r>
      <w:r w:rsidRPr="008F36F6">
        <w:rPr>
          <w:rFonts w:ascii="Times New Roman" w:hAnsi="Times New Roman" w:cs="Times New Roman"/>
          <w:sz w:val="24"/>
          <w:szCs w:val="24"/>
          <w:shd w:val="clear" w:color="auto" w:fill="FFFFFF"/>
        </w:rPr>
        <w:t>. Jsou důležitým prostředkem organizování cvičenců, jejich provádění slouží k</w:t>
      </w:r>
      <w:r w:rsidR="00EF51CC" w:rsidRPr="008F36F6">
        <w:rPr>
          <w:rFonts w:ascii="Times New Roman" w:hAnsi="Times New Roman" w:cs="Times New Roman"/>
          <w:sz w:val="24"/>
          <w:szCs w:val="24"/>
          <w:shd w:val="clear" w:color="auto" w:fill="FFFFFF"/>
        </w:rPr>
        <w:t> výchově kázně, spolupráce a přesnosti.</w:t>
      </w:r>
      <w:r w:rsidR="00EF51CC" w:rsidRPr="008F36F6">
        <w:rPr>
          <w:rFonts w:ascii="Times New Roman" w:hAnsi="Times New Roman" w:cs="Times New Roman"/>
          <w:i/>
          <w:sz w:val="24"/>
          <w:szCs w:val="24"/>
          <w:shd w:val="clear" w:color="auto" w:fill="FFFFFF"/>
        </w:rPr>
        <w:t xml:space="preserve"> </w:t>
      </w:r>
      <w:r w:rsidR="00975160" w:rsidRPr="008F36F6">
        <w:rPr>
          <w:rFonts w:ascii="Times New Roman" w:hAnsi="Times New Roman" w:cs="Times New Roman"/>
          <w:sz w:val="24"/>
          <w:szCs w:val="24"/>
          <w:shd w:val="clear" w:color="auto" w:fill="FFFFFF"/>
        </w:rPr>
        <w:t>(</w:t>
      </w:r>
      <w:r w:rsidR="002B18D5">
        <w:rPr>
          <w:rFonts w:ascii="Times New Roman" w:hAnsi="Times New Roman" w:cs="Times New Roman"/>
          <w:sz w:val="24"/>
          <w:szCs w:val="24"/>
          <w:shd w:val="clear" w:color="auto" w:fill="FFFFFF"/>
        </w:rPr>
        <w:t>Svatoň et al.</w:t>
      </w:r>
      <w:r w:rsidR="00296AF6" w:rsidRPr="008F36F6">
        <w:rPr>
          <w:rFonts w:ascii="Times New Roman" w:hAnsi="Times New Roman" w:cs="Times New Roman"/>
          <w:sz w:val="24"/>
          <w:szCs w:val="24"/>
          <w:shd w:val="clear" w:color="auto" w:fill="FFFFFF"/>
        </w:rPr>
        <w:t xml:space="preserve">, </w:t>
      </w:r>
      <w:r w:rsidR="00027FA6" w:rsidRPr="008F36F6">
        <w:rPr>
          <w:rFonts w:ascii="Times New Roman" w:hAnsi="Times New Roman" w:cs="Times New Roman"/>
          <w:sz w:val="24"/>
          <w:szCs w:val="24"/>
          <w:shd w:val="clear" w:color="auto" w:fill="FFFFFF"/>
        </w:rPr>
        <w:t>1983</w:t>
      </w:r>
      <w:r w:rsidR="0041640B" w:rsidRPr="008F36F6">
        <w:rPr>
          <w:rFonts w:ascii="Times New Roman" w:hAnsi="Times New Roman" w:cs="Times New Roman"/>
          <w:sz w:val="24"/>
          <w:szCs w:val="24"/>
          <w:shd w:val="clear" w:color="auto" w:fill="FFFFFF"/>
        </w:rPr>
        <w:t>)</w:t>
      </w:r>
      <w:r w:rsidR="00975160" w:rsidRPr="008F36F6">
        <w:rPr>
          <w:rFonts w:ascii="Times New Roman" w:hAnsi="Times New Roman" w:cs="Times New Roman"/>
          <w:sz w:val="24"/>
          <w:szCs w:val="24"/>
          <w:shd w:val="clear" w:color="auto" w:fill="FFFFFF"/>
        </w:rPr>
        <w:t>.</w:t>
      </w:r>
    </w:p>
    <w:p w:rsidR="0041640B" w:rsidRPr="008F36F6" w:rsidRDefault="0041640B"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p>
    <w:p w:rsidR="0041640B" w:rsidRPr="008F36F6" w:rsidRDefault="00EF51CC" w:rsidP="00034E4A">
      <w:pPr>
        <w:pStyle w:val="Odstavecseseznamem"/>
        <w:numPr>
          <w:ilvl w:val="0"/>
          <w:numId w:val="3"/>
        </w:numPr>
        <w:spacing w:after="0" w:line="360" w:lineRule="auto"/>
        <w:ind w:left="284" w:firstLine="851"/>
        <w:jc w:val="both"/>
        <w:rPr>
          <w:rFonts w:ascii="Times New Roman" w:hAnsi="Times New Roman" w:cs="Times New Roman"/>
          <w:sz w:val="24"/>
          <w:szCs w:val="24"/>
          <w:shd w:val="clear" w:color="auto" w:fill="FFFFFF"/>
        </w:rPr>
      </w:pPr>
      <w:r w:rsidRPr="008F36F6">
        <w:rPr>
          <w:rFonts w:ascii="Times New Roman" w:hAnsi="Times New Roman" w:cs="Times New Roman"/>
          <w:sz w:val="24"/>
          <w:szCs w:val="24"/>
          <w:shd w:val="clear" w:color="auto" w:fill="FFFFFF"/>
        </w:rPr>
        <w:t>Prostná cvičení –</w:t>
      </w:r>
      <w:r w:rsidR="00653A16" w:rsidRPr="008F36F6">
        <w:rPr>
          <w:rFonts w:ascii="Times New Roman" w:hAnsi="Times New Roman" w:cs="Times New Roman"/>
          <w:sz w:val="24"/>
          <w:szCs w:val="24"/>
          <w:shd w:val="clear" w:color="auto" w:fill="FFFFFF"/>
        </w:rPr>
        <w:t xml:space="preserve"> </w:t>
      </w:r>
      <w:r w:rsidR="001F46A9" w:rsidRPr="008F36F6">
        <w:rPr>
          <w:rFonts w:ascii="Times New Roman" w:hAnsi="Times New Roman" w:cs="Times New Roman"/>
          <w:sz w:val="24"/>
          <w:szCs w:val="24"/>
          <w:shd w:val="clear" w:color="auto" w:fill="FFFFFF"/>
        </w:rPr>
        <w:t>jsou</w:t>
      </w:r>
      <w:r w:rsidRPr="008F36F6">
        <w:rPr>
          <w:rFonts w:ascii="Times New Roman" w:hAnsi="Times New Roman" w:cs="Times New Roman"/>
          <w:sz w:val="24"/>
          <w:szCs w:val="24"/>
          <w:shd w:val="clear" w:color="auto" w:fill="FFFFFF"/>
        </w:rPr>
        <w:t xml:space="preserve"> cvičení jednotliv</w:t>
      </w:r>
      <w:r w:rsidR="001F46A9" w:rsidRPr="008F36F6">
        <w:rPr>
          <w:rFonts w:ascii="Times New Roman" w:hAnsi="Times New Roman" w:cs="Times New Roman"/>
          <w:sz w:val="24"/>
          <w:szCs w:val="24"/>
          <w:shd w:val="clear" w:color="auto" w:fill="FFFFFF"/>
        </w:rPr>
        <w:t>ců i</w:t>
      </w:r>
      <w:r w:rsidR="0041640B" w:rsidRPr="008F36F6">
        <w:rPr>
          <w:rFonts w:ascii="Times New Roman" w:hAnsi="Times New Roman" w:cs="Times New Roman"/>
          <w:sz w:val="24"/>
          <w:szCs w:val="24"/>
          <w:shd w:val="clear" w:color="auto" w:fill="FFFFFF"/>
        </w:rPr>
        <w:t xml:space="preserve"> sku</w:t>
      </w:r>
      <w:r w:rsidR="001F46A9" w:rsidRPr="008F36F6">
        <w:rPr>
          <w:rFonts w:ascii="Times New Roman" w:hAnsi="Times New Roman" w:cs="Times New Roman"/>
          <w:sz w:val="24"/>
          <w:szCs w:val="24"/>
          <w:shd w:val="clear" w:color="auto" w:fill="FFFFFF"/>
        </w:rPr>
        <w:t>pin. Základní</w:t>
      </w:r>
      <w:r w:rsidR="0041640B" w:rsidRPr="008F36F6">
        <w:rPr>
          <w:rFonts w:ascii="Times New Roman" w:hAnsi="Times New Roman" w:cs="Times New Roman"/>
          <w:sz w:val="24"/>
          <w:szCs w:val="24"/>
          <w:shd w:val="clear" w:color="auto" w:fill="FFFFFF"/>
        </w:rPr>
        <w:t xml:space="preserve"> cvičení prostná obsahují elementárn</w:t>
      </w:r>
      <w:r w:rsidR="00F04ED5" w:rsidRPr="008F36F6">
        <w:rPr>
          <w:rFonts w:ascii="Times New Roman" w:hAnsi="Times New Roman" w:cs="Times New Roman"/>
          <w:sz w:val="24"/>
          <w:szCs w:val="24"/>
          <w:shd w:val="clear" w:color="auto" w:fill="FFFFFF"/>
        </w:rPr>
        <w:t>í pohyby a polohy celého těla a</w:t>
      </w:r>
      <w:r w:rsidR="0041640B" w:rsidRPr="008F36F6">
        <w:rPr>
          <w:rFonts w:ascii="Times New Roman" w:hAnsi="Times New Roman" w:cs="Times New Roman"/>
          <w:sz w:val="24"/>
          <w:szCs w:val="24"/>
          <w:shd w:val="clear" w:color="auto" w:fill="FFFFFF"/>
        </w:rPr>
        <w:t xml:space="preserve"> jeho částí. Jejich charakteristickým rysem je geometrická přesnost provede</w:t>
      </w:r>
      <w:r w:rsidR="00653A16" w:rsidRPr="008F36F6">
        <w:rPr>
          <w:rFonts w:ascii="Times New Roman" w:hAnsi="Times New Roman" w:cs="Times New Roman"/>
          <w:sz w:val="24"/>
          <w:szCs w:val="24"/>
          <w:shd w:val="clear" w:color="auto" w:fill="FFFFFF"/>
        </w:rPr>
        <w:t>ní. Prostná cvičení</w:t>
      </w:r>
      <w:r w:rsidR="001F46A9" w:rsidRPr="008F36F6">
        <w:rPr>
          <w:rFonts w:ascii="Times New Roman" w:hAnsi="Times New Roman" w:cs="Times New Roman"/>
          <w:sz w:val="24"/>
          <w:szCs w:val="24"/>
          <w:shd w:val="clear" w:color="auto" w:fill="FFFFFF"/>
        </w:rPr>
        <w:t xml:space="preserve"> využíváme</w:t>
      </w:r>
      <w:r w:rsidR="0041640B" w:rsidRPr="008F36F6">
        <w:rPr>
          <w:rFonts w:ascii="Times New Roman" w:hAnsi="Times New Roman" w:cs="Times New Roman"/>
          <w:sz w:val="24"/>
          <w:szCs w:val="24"/>
          <w:shd w:val="clear" w:color="auto" w:fill="FFFFFF"/>
        </w:rPr>
        <w:t xml:space="preserve"> k základnímu pohybovému školení s cílem uvědomělého ovládání pohybového aparátu.</w:t>
      </w:r>
      <w:r w:rsidR="001F46A9" w:rsidRPr="008F36F6">
        <w:rPr>
          <w:rFonts w:ascii="Times New Roman" w:hAnsi="Times New Roman" w:cs="Times New Roman"/>
          <w:sz w:val="24"/>
          <w:szCs w:val="24"/>
          <w:shd w:val="clear" w:color="auto" w:fill="FFFFFF"/>
        </w:rPr>
        <w:t xml:space="preserve"> Uplatnění můžeme najít ve veškerých vystoupeních,</w:t>
      </w:r>
      <w:r w:rsidR="00653A16" w:rsidRPr="008F36F6">
        <w:rPr>
          <w:rFonts w:ascii="Times New Roman" w:hAnsi="Times New Roman" w:cs="Times New Roman"/>
          <w:sz w:val="24"/>
          <w:szCs w:val="24"/>
          <w:shd w:val="clear" w:color="auto" w:fill="FFFFFF"/>
        </w:rPr>
        <w:t xml:space="preserve"> v nichž ve spojení s hudbou vyjadřují určitý záměr. Rozšířenou verzi</w:t>
      </w:r>
      <w:r w:rsidR="0041640B" w:rsidRPr="008F36F6">
        <w:rPr>
          <w:rFonts w:ascii="Times New Roman" w:hAnsi="Times New Roman" w:cs="Times New Roman"/>
          <w:sz w:val="24"/>
          <w:szCs w:val="24"/>
          <w:shd w:val="clear" w:color="auto" w:fill="FFFFFF"/>
        </w:rPr>
        <w:t xml:space="preserve"> tvoří cvičení s náčiním, které se používá ke zvýraznění základn</w:t>
      </w:r>
      <w:r w:rsidR="00653A16" w:rsidRPr="008F36F6">
        <w:rPr>
          <w:rFonts w:ascii="Times New Roman" w:hAnsi="Times New Roman" w:cs="Times New Roman"/>
          <w:sz w:val="24"/>
          <w:szCs w:val="24"/>
          <w:shd w:val="clear" w:color="auto" w:fill="FFFFFF"/>
        </w:rPr>
        <w:t>í polohy nebo pohybu.</w:t>
      </w:r>
      <w:r w:rsidR="00296AF6" w:rsidRPr="008F36F6">
        <w:rPr>
          <w:rFonts w:ascii="Times New Roman" w:hAnsi="Times New Roman" w:cs="Times New Roman"/>
          <w:sz w:val="24"/>
          <w:szCs w:val="24"/>
          <w:shd w:val="clear" w:color="auto" w:fill="FFFFFF"/>
        </w:rPr>
        <w:t xml:space="preserve"> </w:t>
      </w:r>
      <w:r w:rsidR="00975160" w:rsidRPr="008F36F6">
        <w:rPr>
          <w:rFonts w:ascii="Times New Roman" w:hAnsi="Times New Roman" w:cs="Times New Roman"/>
          <w:sz w:val="24"/>
          <w:szCs w:val="24"/>
          <w:shd w:val="clear" w:color="auto" w:fill="FFFFFF"/>
        </w:rPr>
        <w:t>(</w:t>
      </w:r>
      <w:r w:rsidR="002B18D5">
        <w:rPr>
          <w:rFonts w:ascii="Times New Roman" w:hAnsi="Times New Roman" w:cs="Times New Roman"/>
          <w:sz w:val="24"/>
          <w:szCs w:val="24"/>
          <w:shd w:val="clear" w:color="auto" w:fill="FFFFFF"/>
        </w:rPr>
        <w:t>Svatoň et al.</w:t>
      </w:r>
      <w:r w:rsidR="00653A16" w:rsidRPr="008F36F6">
        <w:rPr>
          <w:rFonts w:ascii="Times New Roman" w:hAnsi="Times New Roman" w:cs="Times New Roman"/>
          <w:sz w:val="24"/>
          <w:szCs w:val="24"/>
          <w:shd w:val="clear" w:color="auto" w:fill="FFFFFF"/>
        </w:rPr>
        <w:t>, 1983</w:t>
      </w:r>
      <w:r w:rsidR="00296AF6" w:rsidRPr="008F36F6">
        <w:rPr>
          <w:rFonts w:ascii="Times New Roman" w:hAnsi="Times New Roman" w:cs="Times New Roman"/>
          <w:sz w:val="24"/>
          <w:szCs w:val="24"/>
          <w:shd w:val="clear" w:color="auto" w:fill="FFFFFF"/>
        </w:rPr>
        <w:t>)</w:t>
      </w:r>
      <w:r w:rsidR="00653A16" w:rsidRPr="008F36F6">
        <w:rPr>
          <w:rFonts w:ascii="Times New Roman" w:hAnsi="Times New Roman" w:cs="Times New Roman"/>
          <w:sz w:val="24"/>
          <w:szCs w:val="24"/>
          <w:shd w:val="clear" w:color="auto" w:fill="FFFFFF"/>
        </w:rPr>
        <w:t>.</w:t>
      </w:r>
    </w:p>
    <w:p w:rsidR="0041640B" w:rsidRPr="008F36F6" w:rsidRDefault="0041640B"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p>
    <w:p w:rsidR="006D68D5" w:rsidRPr="008F36F6" w:rsidRDefault="0041640B" w:rsidP="00034E4A">
      <w:pPr>
        <w:pStyle w:val="Odstavecseseznamem"/>
        <w:numPr>
          <w:ilvl w:val="0"/>
          <w:numId w:val="3"/>
        </w:numPr>
        <w:spacing w:after="0" w:line="360" w:lineRule="auto"/>
        <w:ind w:left="284" w:firstLine="851"/>
        <w:jc w:val="both"/>
        <w:rPr>
          <w:rFonts w:ascii="Times New Roman" w:hAnsi="Times New Roman" w:cs="Times New Roman"/>
          <w:sz w:val="24"/>
          <w:szCs w:val="24"/>
          <w:shd w:val="clear" w:color="auto" w:fill="FFFFFF"/>
        </w:rPr>
      </w:pPr>
      <w:r w:rsidRPr="008F36F6">
        <w:rPr>
          <w:rFonts w:ascii="Times New Roman" w:hAnsi="Times New Roman" w:cs="Times New Roman"/>
          <w:sz w:val="24"/>
          <w:szCs w:val="24"/>
          <w:shd w:val="clear" w:color="auto" w:fill="FFFFFF"/>
        </w:rPr>
        <w:t>Průpravná cvičení</w:t>
      </w:r>
      <w:r w:rsidR="00975160" w:rsidRPr="008F36F6">
        <w:rPr>
          <w:rFonts w:ascii="Times New Roman" w:hAnsi="Times New Roman" w:cs="Times New Roman"/>
          <w:sz w:val="24"/>
          <w:szCs w:val="24"/>
          <w:shd w:val="clear" w:color="auto" w:fill="FFFFFF"/>
        </w:rPr>
        <w:t xml:space="preserve"> - n</w:t>
      </w:r>
      <w:r w:rsidR="00653A16" w:rsidRPr="008F36F6">
        <w:rPr>
          <w:rFonts w:ascii="Times New Roman" w:hAnsi="Times New Roman" w:cs="Times New Roman"/>
          <w:sz w:val="24"/>
          <w:szCs w:val="24"/>
          <w:shd w:val="clear" w:color="auto" w:fill="FFFFFF"/>
        </w:rPr>
        <w:t>avazují na cvičení prostná.</w:t>
      </w:r>
      <w:r w:rsidR="00F04ED5" w:rsidRPr="008F36F6">
        <w:rPr>
          <w:rFonts w:ascii="Times New Roman" w:hAnsi="Times New Roman" w:cs="Times New Roman"/>
          <w:sz w:val="24"/>
          <w:szCs w:val="24"/>
          <w:shd w:val="clear" w:color="auto" w:fill="FFFFFF"/>
        </w:rPr>
        <w:t xml:space="preserve"> Na rozdíl</w:t>
      </w:r>
      <w:r w:rsidR="00653A16" w:rsidRPr="008F36F6">
        <w:rPr>
          <w:rFonts w:ascii="Times New Roman" w:hAnsi="Times New Roman" w:cs="Times New Roman"/>
          <w:sz w:val="24"/>
          <w:szCs w:val="24"/>
          <w:shd w:val="clear" w:color="auto" w:fill="FFFFFF"/>
        </w:rPr>
        <w:t xml:space="preserve"> od cvičení prostných se</w:t>
      </w:r>
      <w:r w:rsidRPr="008F36F6">
        <w:rPr>
          <w:rFonts w:ascii="Times New Roman" w:hAnsi="Times New Roman" w:cs="Times New Roman"/>
          <w:sz w:val="24"/>
          <w:szCs w:val="24"/>
          <w:shd w:val="clear" w:color="auto" w:fill="FFFFFF"/>
        </w:rPr>
        <w:t xml:space="preserve"> liší způsobem provedení a zaměřením. Typická je účelová p</w:t>
      </w:r>
      <w:r w:rsidR="00653A16" w:rsidRPr="008F36F6">
        <w:rPr>
          <w:rFonts w:ascii="Times New Roman" w:hAnsi="Times New Roman" w:cs="Times New Roman"/>
          <w:sz w:val="24"/>
          <w:szCs w:val="24"/>
          <w:shd w:val="clear" w:color="auto" w:fill="FFFFFF"/>
        </w:rPr>
        <w:t>řesnost vycházející z anatomicky</w:t>
      </w:r>
      <w:r w:rsidRPr="008F36F6">
        <w:rPr>
          <w:rFonts w:ascii="Times New Roman" w:hAnsi="Times New Roman" w:cs="Times New Roman"/>
          <w:sz w:val="24"/>
          <w:szCs w:val="24"/>
          <w:shd w:val="clear" w:color="auto" w:fill="FFFFFF"/>
        </w:rPr>
        <w:t xml:space="preserve"> fyziologického hlediska a sledující optimální účinnost na pohybový aparát</w:t>
      </w:r>
      <w:r w:rsidR="006D68D5" w:rsidRPr="008F36F6">
        <w:rPr>
          <w:rFonts w:ascii="Times New Roman" w:hAnsi="Times New Roman" w:cs="Times New Roman"/>
          <w:sz w:val="24"/>
          <w:szCs w:val="24"/>
          <w:shd w:val="clear" w:color="auto" w:fill="FFFFFF"/>
        </w:rPr>
        <w:t>. V tělovýchovném procesu jsou široce využívána nejen v základních formách, např. ve školní tělesné výchově, ale i v tréninkovém procesu různých sportovních odvětví za účelem všestranného rozcvičení a přípravy na vyšší zatížení. Ke zvýšení</w:t>
      </w:r>
      <w:r w:rsidR="00653A16" w:rsidRPr="008F36F6">
        <w:rPr>
          <w:rFonts w:ascii="Times New Roman" w:hAnsi="Times New Roman" w:cs="Times New Roman"/>
          <w:sz w:val="24"/>
          <w:szCs w:val="24"/>
          <w:shd w:val="clear" w:color="auto" w:fill="FFFFFF"/>
        </w:rPr>
        <w:t xml:space="preserve"> efektivity </w:t>
      </w:r>
      <w:r w:rsidR="006D68D5" w:rsidRPr="008F36F6">
        <w:rPr>
          <w:rFonts w:ascii="Times New Roman" w:hAnsi="Times New Roman" w:cs="Times New Roman"/>
          <w:sz w:val="24"/>
          <w:szCs w:val="24"/>
          <w:shd w:val="clear" w:color="auto" w:fill="FFFFFF"/>
        </w:rPr>
        <w:t xml:space="preserve">se používá náčiní nebo nářadí, při němž se kromě požadavku všestranného působení uplatňuje i specifikum </w:t>
      </w:r>
      <w:r w:rsidR="00653A16" w:rsidRPr="008F36F6">
        <w:rPr>
          <w:rFonts w:ascii="Times New Roman" w:hAnsi="Times New Roman" w:cs="Times New Roman"/>
          <w:sz w:val="24"/>
          <w:szCs w:val="24"/>
          <w:shd w:val="clear" w:color="auto" w:fill="FFFFFF"/>
        </w:rPr>
        <w:t xml:space="preserve">použitých pomůcek. </w:t>
      </w:r>
      <w:r w:rsidR="00975160" w:rsidRPr="008F36F6">
        <w:rPr>
          <w:rFonts w:ascii="Times New Roman" w:hAnsi="Times New Roman" w:cs="Times New Roman"/>
          <w:sz w:val="24"/>
          <w:szCs w:val="24"/>
          <w:shd w:val="clear" w:color="auto" w:fill="FFFFFF"/>
        </w:rPr>
        <w:t>(</w:t>
      </w:r>
      <w:r w:rsidR="002B18D5">
        <w:rPr>
          <w:rFonts w:ascii="Times New Roman" w:hAnsi="Times New Roman" w:cs="Times New Roman"/>
          <w:sz w:val="24"/>
          <w:szCs w:val="24"/>
          <w:shd w:val="clear" w:color="auto" w:fill="FFFFFF"/>
        </w:rPr>
        <w:t>Svatoň et al.</w:t>
      </w:r>
      <w:r w:rsidR="00653A16" w:rsidRPr="008F36F6">
        <w:rPr>
          <w:rFonts w:ascii="Times New Roman" w:hAnsi="Times New Roman" w:cs="Times New Roman"/>
          <w:sz w:val="24"/>
          <w:szCs w:val="24"/>
          <w:shd w:val="clear" w:color="auto" w:fill="FFFFFF"/>
        </w:rPr>
        <w:t>, 1983</w:t>
      </w:r>
      <w:r w:rsidR="00296AF6" w:rsidRPr="008F36F6">
        <w:rPr>
          <w:rFonts w:ascii="Times New Roman" w:hAnsi="Times New Roman" w:cs="Times New Roman"/>
          <w:sz w:val="24"/>
          <w:szCs w:val="24"/>
          <w:shd w:val="clear" w:color="auto" w:fill="FFFFFF"/>
        </w:rPr>
        <w:t>)</w:t>
      </w:r>
      <w:r w:rsidR="00975160" w:rsidRPr="008F36F6">
        <w:rPr>
          <w:rFonts w:ascii="Times New Roman" w:hAnsi="Times New Roman" w:cs="Times New Roman"/>
          <w:sz w:val="24"/>
          <w:szCs w:val="24"/>
          <w:shd w:val="clear" w:color="auto" w:fill="FFFFFF"/>
        </w:rPr>
        <w:t>.</w:t>
      </w:r>
    </w:p>
    <w:p w:rsidR="00296AF6" w:rsidRDefault="00296AF6" w:rsidP="00034E4A">
      <w:pPr>
        <w:pStyle w:val="Odstavecseseznamem"/>
        <w:spacing w:after="0" w:line="360" w:lineRule="auto"/>
        <w:ind w:left="284" w:firstLine="851"/>
        <w:jc w:val="both"/>
        <w:rPr>
          <w:rFonts w:ascii="Times New Roman" w:hAnsi="Times New Roman" w:cs="Times New Roman"/>
          <w:color w:val="252525"/>
          <w:sz w:val="24"/>
          <w:szCs w:val="24"/>
          <w:shd w:val="clear" w:color="auto" w:fill="FFFFFF"/>
        </w:rPr>
      </w:pPr>
    </w:p>
    <w:p w:rsidR="00E2672E" w:rsidRPr="00673063" w:rsidRDefault="006D68D5" w:rsidP="00034E4A">
      <w:pPr>
        <w:pStyle w:val="Odstavecseseznamem"/>
        <w:numPr>
          <w:ilvl w:val="0"/>
          <w:numId w:val="3"/>
        </w:numPr>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Akrobatická cvičení</w:t>
      </w:r>
      <w:r w:rsidR="00975160" w:rsidRPr="00673063">
        <w:rPr>
          <w:rFonts w:ascii="Times New Roman" w:hAnsi="Times New Roman" w:cs="Times New Roman"/>
          <w:sz w:val="24"/>
          <w:szCs w:val="24"/>
          <w:shd w:val="clear" w:color="auto" w:fill="FFFFFF"/>
        </w:rPr>
        <w:t xml:space="preserve"> - j</w:t>
      </w:r>
      <w:r w:rsidR="00BA43E0" w:rsidRPr="00673063">
        <w:rPr>
          <w:rFonts w:ascii="Times New Roman" w:hAnsi="Times New Roman" w:cs="Times New Roman"/>
          <w:sz w:val="24"/>
          <w:szCs w:val="24"/>
          <w:shd w:val="clear" w:color="auto" w:fill="FFFFFF"/>
        </w:rPr>
        <w:t>sou vyšším následovníkem</w:t>
      </w:r>
      <w:r w:rsidRPr="00673063">
        <w:rPr>
          <w:rFonts w:ascii="Times New Roman" w:hAnsi="Times New Roman" w:cs="Times New Roman"/>
          <w:sz w:val="24"/>
          <w:szCs w:val="24"/>
          <w:shd w:val="clear" w:color="auto" w:fill="FFFFFF"/>
        </w:rPr>
        <w:t xml:space="preserve"> prostných </w:t>
      </w:r>
      <w:r w:rsidR="00BA43E0" w:rsidRPr="00673063">
        <w:rPr>
          <w:rFonts w:ascii="Times New Roman" w:hAnsi="Times New Roman" w:cs="Times New Roman"/>
          <w:sz w:val="24"/>
          <w:szCs w:val="24"/>
          <w:shd w:val="clear" w:color="auto" w:fill="FFFFFF"/>
        </w:rPr>
        <w:t>cvičení ve smyslu větší</w:t>
      </w:r>
      <w:r w:rsidRPr="00673063">
        <w:rPr>
          <w:rFonts w:ascii="Times New Roman" w:hAnsi="Times New Roman" w:cs="Times New Roman"/>
          <w:sz w:val="24"/>
          <w:szCs w:val="24"/>
          <w:shd w:val="clear" w:color="auto" w:fill="FFFFFF"/>
        </w:rPr>
        <w:t xml:space="preserve"> náročnosti na uplatnění pohybových schopností </w:t>
      </w:r>
      <w:r w:rsidR="00547EAB" w:rsidRPr="00673063">
        <w:rPr>
          <w:rFonts w:ascii="Times New Roman" w:hAnsi="Times New Roman" w:cs="Times New Roman"/>
          <w:sz w:val="24"/>
          <w:szCs w:val="24"/>
          <w:shd w:val="clear" w:color="auto" w:fill="FFFFFF"/>
        </w:rPr>
        <w:t xml:space="preserve">(síly </w:t>
      </w:r>
      <w:r w:rsidR="009F3ABB" w:rsidRPr="00673063">
        <w:rPr>
          <w:rFonts w:ascii="Times New Roman" w:hAnsi="Times New Roman" w:cs="Times New Roman"/>
          <w:sz w:val="24"/>
          <w:szCs w:val="24"/>
          <w:shd w:val="clear" w:color="auto" w:fill="FFFFFF"/>
        </w:rPr>
        <w:t xml:space="preserve">kloubní pohyblivosti, prostorové orientace aj.). </w:t>
      </w:r>
      <w:r w:rsidR="00BA43E0" w:rsidRPr="00673063">
        <w:rPr>
          <w:rFonts w:ascii="Times New Roman" w:hAnsi="Times New Roman" w:cs="Times New Roman"/>
          <w:sz w:val="24"/>
          <w:szCs w:val="24"/>
          <w:shd w:val="clear" w:color="auto" w:fill="FFFFFF"/>
        </w:rPr>
        <w:t>Za obsah můžeme považovat</w:t>
      </w:r>
      <w:r w:rsidR="009F3ABB" w:rsidRPr="00673063">
        <w:rPr>
          <w:rFonts w:ascii="Times New Roman" w:hAnsi="Times New Roman" w:cs="Times New Roman"/>
          <w:sz w:val="24"/>
          <w:szCs w:val="24"/>
          <w:shd w:val="clear" w:color="auto" w:fill="FFFFFF"/>
        </w:rPr>
        <w:t xml:space="preserve"> cvičení jednotlivce, dvojic nebo skupin, které provádějí různé statické polohy, vedené a švihové pohyby. Pro svůj všestranný vliv jsou využívány v různých formách školní i zájmové činnosti a ve vrcholovém pojetí jako sam</w:t>
      </w:r>
      <w:r w:rsidR="00BA43E0" w:rsidRPr="00673063">
        <w:rPr>
          <w:rFonts w:ascii="Times New Roman" w:hAnsi="Times New Roman" w:cs="Times New Roman"/>
          <w:sz w:val="24"/>
          <w:szCs w:val="24"/>
          <w:shd w:val="clear" w:color="auto" w:fill="FFFFFF"/>
        </w:rPr>
        <w:t xml:space="preserve">ostatné sportovní odvětví. Krom </w:t>
      </w:r>
      <w:r w:rsidR="009F3ABB" w:rsidRPr="00673063">
        <w:rPr>
          <w:rFonts w:ascii="Times New Roman" w:hAnsi="Times New Roman" w:cs="Times New Roman"/>
          <w:sz w:val="24"/>
          <w:szCs w:val="24"/>
          <w:shd w:val="clear" w:color="auto" w:fill="FFFFFF"/>
        </w:rPr>
        <w:t xml:space="preserve">cvičení na </w:t>
      </w:r>
      <w:r w:rsidR="00BA43E0" w:rsidRPr="00673063">
        <w:rPr>
          <w:rFonts w:ascii="Times New Roman" w:hAnsi="Times New Roman" w:cs="Times New Roman"/>
          <w:sz w:val="24"/>
          <w:szCs w:val="24"/>
          <w:shd w:val="clear" w:color="auto" w:fill="FFFFFF"/>
        </w:rPr>
        <w:t xml:space="preserve">klasickém </w:t>
      </w:r>
      <w:r w:rsidR="009F3ABB" w:rsidRPr="00673063">
        <w:rPr>
          <w:rFonts w:ascii="Times New Roman" w:hAnsi="Times New Roman" w:cs="Times New Roman"/>
          <w:sz w:val="24"/>
          <w:szCs w:val="24"/>
          <w:shd w:val="clear" w:color="auto" w:fill="FFFFFF"/>
        </w:rPr>
        <w:t>nářadí se postupně rozšiřuje cvičení na speciálním nářadí</w:t>
      </w:r>
      <w:r w:rsidR="00BA43E0" w:rsidRPr="00673063">
        <w:rPr>
          <w:rFonts w:ascii="Times New Roman" w:hAnsi="Times New Roman" w:cs="Times New Roman"/>
          <w:sz w:val="24"/>
          <w:szCs w:val="24"/>
          <w:shd w:val="clear" w:color="auto" w:fill="FFFFFF"/>
        </w:rPr>
        <w:t xml:space="preserve">, jako například cvičení na trampolínách, můstkách, pružných </w:t>
      </w:r>
      <w:r w:rsidR="00BA43E0" w:rsidRPr="00673063">
        <w:rPr>
          <w:rFonts w:ascii="Times New Roman" w:hAnsi="Times New Roman" w:cs="Times New Roman"/>
          <w:sz w:val="24"/>
          <w:szCs w:val="24"/>
          <w:shd w:val="clear" w:color="auto" w:fill="FFFFFF"/>
        </w:rPr>
        <w:lastRenderedPageBreak/>
        <w:t>deskách a jiných. Toto nářadí rozšiřuje pohybový fond a díky své atraktivitě se stává oblíbeným odvětvím gymnastiky</w:t>
      </w:r>
      <w:r w:rsidR="00BA43E0" w:rsidRPr="00673063">
        <w:rPr>
          <w:rFonts w:ascii="Times New Roman" w:hAnsi="Times New Roman" w:cs="Times New Roman"/>
          <w:i/>
          <w:sz w:val="24"/>
          <w:szCs w:val="24"/>
          <w:shd w:val="clear" w:color="auto" w:fill="FFFFFF"/>
        </w:rPr>
        <w:t>.</w:t>
      </w:r>
      <w:r w:rsidR="009F3ABB" w:rsidRPr="00673063">
        <w:rPr>
          <w:rFonts w:ascii="Times New Roman" w:hAnsi="Times New Roman" w:cs="Times New Roman"/>
          <w:i/>
          <w:sz w:val="24"/>
          <w:szCs w:val="24"/>
          <w:shd w:val="clear" w:color="auto" w:fill="FFFFFF"/>
        </w:rPr>
        <w:t xml:space="preserve"> </w:t>
      </w:r>
      <w:r w:rsidR="00975160" w:rsidRPr="00673063">
        <w:rPr>
          <w:rFonts w:ascii="Times New Roman" w:hAnsi="Times New Roman" w:cs="Times New Roman"/>
          <w:sz w:val="24"/>
          <w:szCs w:val="24"/>
          <w:shd w:val="clear" w:color="auto" w:fill="FFFFFF"/>
        </w:rPr>
        <w:t>(</w:t>
      </w:r>
      <w:r w:rsidR="002B18D5">
        <w:rPr>
          <w:rFonts w:ascii="Times New Roman" w:hAnsi="Times New Roman" w:cs="Times New Roman"/>
          <w:sz w:val="24"/>
          <w:szCs w:val="24"/>
          <w:shd w:val="clear" w:color="auto" w:fill="FFFFFF"/>
        </w:rPr>
        <w:t>Svatoň et al.,</w:t>
      </w:r>
      <w:r w:rsidR="00BA43E0" w:rsidRPr="00673063">
        <w:rPr>
          <w:rFonts w:ascii="Times New Roman" w:hAnsi="Times New Roman" w:cs="Times New Roman"/>
          <w:sz w:val="24"/>
          <w:szCs w:val="24"/>
          <w:shd w:val="clear" w:color="auto" w:fill="FFFFFF"/>
        </w:rPr>
        <w:t xml:space="preserve"> 1983</w:t>
      </w:r>
      <w:r w:rsidR="00296AF6" w:rsidRPr="00673063">
        <w:rPr>
          <w:rFonts w:ascii="Times New Roman" w:hAnsi="Times New Roman" w:cs="Times New Roman"/>
          <w:sz w:val="24"/>
          <w:szCs w:val="24"/>
          <w:shd w:val="clear" w:color="auto" w:fill="FFFFFF"/>
        </w:rPr>
        <w:t>)</w:t>
      </w:r>
      <w:r w:rsidR="00475BAB" w:rsidRPr="00673063">
        <w:rPr>
          <w:rFonts w:ascii="Times New Roman" w:hAnsi="Times New Roman" w:cs="Times New Roman"/>
          <w:sz w:val="24"/>
          <w:szCs w:val="24"/>
          <w:shd w:val="clear" w:color="auto" w:fill="FFFFFF"/>
        </w:rPr>
        <w:t>.</w:t>
      </w:r>
    </w:p>
    <w:p w:rsidR="009F3ABB" w:rsidRPr="00673063" w:rsidRDefault="009F3ABB" w:rsidP="00034E4A">
      <w:pPr>
        <w:spacing w:after="0" w:line="360" w:lineRule="auto"/>
        <w:jc w:val="both"/>
        <w:rPr>
          <w:rFonts w:ascii="Times New Roman" w:hAnsi="Times New Roman" w:cs="Times New Roman"/>
          <w:sz w:val="24"/>
          <w:szCs w:val="24"/>
          <w:shd w:val="clear" w:color="auto" w:fill="FFFFFF"/>
        </w:rPr>
      </w:pPr>
    </w:p>
    <w:p w:rsidR="00547EAB" w:rsidRPr="00673063" w:rsidRDefault="009F3ABB" w:rsidP="00034E4A">
      <w:pPr>
        <w:pStyle w:val="Odstavecseseznamem"/>
        <w:numPr>
          <w:ilvl w:val="0"/>
          <w:numId w:val="3"/>
        </w:numPr>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Cvičení na nářadí</w:t>
      </w:r>
      <w:r w:rsidR="00975160" w:rsidRPr="00673063">
        <w:rPr>
          <w:rFonts w:ascii="Times New Roman" w:hAnsi="Times New Roman" w:cs="Times New Roman"/>
          <w:sz w:val="24"/>
          <w:szCs w:val="24"/>
          <w:shd w:val="clear" w:color="auto" w:fill="FFFFFF"/>
        </w:rPr>
        <w:t xml:space="preserve"> </w:t>
      </w:r>
      <w:r w:rsidR="00951C53" w:rsidRPr="00673063">
        <w:rPr>
          <w:rFonts w:ascii="Times New Roman" w:hAnsi="Times New Roman" w:cs="Times New Roman"/>
          <w:sz w:val="24"/>
          <w:szCs w:val="24"/>
          <w:shd w:val="clear" w:color="auto" w:fill="FFFFFF"/>
        </w:rPr>
        <w:t>–</w:t>
      </w:r>
      <w:r w:rsidR="00975160" w:rsidRPr="00673063">
        <w:rPr>
          <w:rFonts w:ascii="Times New Roman" w:hAnsi="Times New Roman" w:cs="Times New Roman"/>
          <w:sz w:val="24"/>
          <w:szCs w:val="24"/>
          <w:shd w:val="clear" w:color="auto" w:fill="FFFFFF"/>
        </w:rPr>
        <w:t xml:space="preserve"> </w:t>
      </w:r>
      <w:r w:rsidR="00951C53" w:rsidRPr="00673063">
        <w:rPr>
          <w:rFonts w:ascii="Times New Roman" w:hAnsi="Times New Roman" w:cs="Times New Roman"/>
          <w:sz w:val="24"/>
          <w:szCs w:val="24"/>
          <w:shd w:val="clear" w:color="auto" w:fill="FFFFFF"/>
        </w:rPr>
        <w:t xml:space="preserve">je </w:t>
      </w:r>
      <w:r w:rsidR="00975160" w:rsidRPr="00673063">
        <w:rPr>
          <w:rFonts w:ascii="Times New Roman" w:hAnsi="Times New Roman" w:cs="Times New Roman"/>
          <w:sz w:val="24"/>
          <w:szCs w:val="24"/>
          <w:shd w:val="clear" w:color="auto" w:fill="FFFFFF"/>
        </w:rPr>
        <w:t>s</w:t>
      </w:r>
      <w:r w:rsidRPr="00673063">
        <w:rPr>
          <w:rFonts w:ascii="Times New Roman" w:hAnsi="Times New Roman" w:cs="Times New Roman"/>
          <w:sz w:val="24"/>
          <w:szCs w:val="24"/>
          <w:shd w:val="clear" w:color="auto" w:fill="FFFFFF"/>
        </w:rPr>
        <w:t>pecifický prostředek gy</w:t>
      </w:r>
      <w:r w:rsidR="00540EE5" w:rsidRPr="00673063">
        <w:rPr>
          <w:rFonts w:ascii="Times New Roman" w:hAnsi="Times New Roman" w:cs="Times New Roman"/>
          <w:sz w:val="24"/>
          <w:szCs w:val="24"/>
          <w:shd w:val="clear" w:color="auto" w:fill="FFFFFF"/>
        </w:rPr>
        <w:t>mnastiky zahrnující širokou pa</w:t>
      </w:r>
      <w:r w:rsidRPr="00673063">
        <w:rPr>
          <w:rFonts w:ascii="Times New Roman" w:hAnsi="Times New Roman" w:cs="Times New Roman"/>
          <w:sz w:val="24"/>
          <w:szCs w:val="24"/>
          <w:shd w:val="clear" w:color="auto" w:fill="FFFFFF"/>
        </w:rPr>
        <w:t>letu pohybových činností na hlavním a vedlejším (pomocném) nářadí. Kromě některých přirozených tvoří převážnou část uměle konstruovaná cvičení vyznačující se dvojím druhem lokomoce (pomocí nohou a rukou) a vyžadující odpovídající technické řešení. Tím vzniká velké množství je</w:t>
      </w:r>
      <w:r w:rsidR="00540EE5" w:rsidRPr="00673063">
        <w:rPr>
          <w:rFonts w:ascii="Times New Roman" w:hAnsi="Times New Roman" w:cs="Times New Roman"/>
          <w:sz w:val="24"/>
          <w:szCs w:val="24"/>
          <w:shd w:val="clear" w:color="auto" w:fill="FFFFFF"/>
        </w:rPr>
        <w:t>dnoduchých i složitých pohybů a</w:t>
      </w:r>
      <w:r w:rsidRPr="00673063">
        <w:rPr>
          <w:rFonts w:ascii="Times New Roman" w:hAnsi="Times New Roman" w:cs="Times New Roman"/>
          <w:sz w:val="24"/>
          <w:szCs w:val="24"/>
          <w:shd w:val="clear" w:color="auto" w:fill="FFFFFF"/>
        </w:rPr>
        <w:t xml:space="preserve"> poloh, které lze vzájemně kombinovat a provádět v neobvyklých </w:t>
      </w:r>
      <w:r w:rsidR="00540EE5" w:rsidRPr="00673063">
        <w:rPr>
          <w:rFonts w:ascii="Times New Roman" w:hAnsi="Times New Roman" w:cs="Times New Roman"/>
          <w:sz w:val="24"/>
          <w:szCs w:val="24"/>
          <w:shd w:val="clear" w:color="auto" w:fill="FFFFFF"/>
        </w:rPr>
        <w:t>podmínkách (</w:t>
      </w:r>
      <w:r w:rsidRPr="00673063">
        <w:rPr>
          <w:rFonts w:ascii="Times New Roman" w:hAnsi="Times New Roman" w:cs="Times New Roman"/>
          <w:sz w:val="24"/>
          <w:szCs w:val="24"/>
          <w:shd w:val="clear" w:color="auto" w:fill="FFFFFF"/>
        </w:rPr>
        <w:t>např. hlavou dolů). Cvičení na nářadí pozitivně ovlivňující rozvoj důležitých pohybov</w:t>
      </w:r>
      <w:r w:rsidR="00540EE5" w:rsidRPr="00673063">
        <w:rPr>
          <w:rFonts w:ascii="Times New Roman" w:hAnsi="Times New Roman" w:cs="Times New Roman"/>
          <w:sz w:val="24"/>
          <w:szCs w:val="24"/>
          <w:shd w:val="clear" w:color="auto" w:fill="FFFFFF"/>
        </w:rPr>
        <w:t>ý</w:t>
      </w:r>
      <w:r w:rsidRPr="00673063">
        <w:rPr>
          <w:rFonts w:ascii="Times New Roman" w:hAnsi="Times New Roman" w:cs="Times New Roman"/>
          <w:sz w:val="24"/>
          <w:szCs w:val="24"/>
          <w:shd w:val="clear" w:color="auto" w:fill="FFFFFF"/>
        </w:rPr>
        <w:t>ch schopností</w:t>
      </w:r>
      <w:r w:rsidR="00951C53" w:rsidRPr="00673063">
        <w:rPr>
          <w:rFonts w:ascii="Times New Roman" w:hAnsi="Times New Roman" w:cs="Times New Roman"/>
          <w:sz w:val="24"/>
          <w:szCs w:val="24"/>
          <w:shd w:val="clear" w:color="auto" w:fill="FFFFFF"/>
        </w:rPr>
        <w:t>.</w:t>
      </w:r>
      <w:r w:rsidR="00540EE5" w:rsidRPr="00673063">
        <w:rPr>
          <w:rFonts w:ascii="Times New Roman" w:hAnsi="Times New Roman" w:cs="Times New Roman"/>
          <w:i/>
          <w:sz w:val="24"/>
          <w:szCs w:val="24"/>
          <w:shd w:val="clear" w:color="auto" w:fill="FFFFFF"/>
        </w:rPr>
        <w:t xml:space="preserve"> </w:t>
      </w:r>
      <w:r w:rsidR="00951C53" w:rsidRPr="00673063">
        <w:rPr>
          <w:rFonts w:ascii="Times New Roman" w:hAnsi="Times New Roman" w:cs="Times New Roman"/>
          <w:i/>
          <w:sz w:val="24"/>
          <w:szCs w:val="24"/>
          <w:shd w:val="clear" w:color="auto" w:fill="FFFFFF"/>
        </w:rPr>
        <w:t>(</w:t>
      </w:r>
      <w:r w:rsidR="002B18D5">
        <w:rPr>
          <w:rFonts w:ascii="Times New Roman" w:hAnsi="Times New Roman" w:cs="Times New Roman"/>
          <w:sz w:val="24"/>
          <w:szCs w:val="24"/>
          <w:shd w:val="clear" w:color="auto" w:fill="FFFFFF"/>
        </w:rPr>
        <w:t>Svatoň et al.</w:t>
      </w:r>
      <w:r w:rsidR="00951C53" w:rsidRPr="00673063">
        <w:rPr>
          <w:rFonts w:ascii="Times New Roman" w:hAnsi="Times New Roman" w:cs="Times New Roman"/>
          <w:sz w:val="24"/>
          <w:szCs w:val="24"/>
          <w:shd w:val="clear" w:color="auto" w:fill="FFFFFF"/>
        </w:rPr>
        <w:t>, 1983</w:t>
      </w:r>
      <w:r w:rsidR="00296AF6" w:rsidRPr="00673063">
        <w:rPr>
          <w:rFonts w:ascii="Times New Roman" w:hAnsi="Times New Roman" w:cs="Times New Roman"/>
          <w:sz w:val="24"/>
          <w:szCs w:val="24"/>
          <w:shd w:val="clear" w:color="auto" w:fill="FFFFFF"/>
        </w:rPr>
        <w:t>)</w:t>
      </w:r>
      <w:r w:rsidR="00475BAB" w:rsidRPr="00673063">
        <w:rPr>
          <w:rFonts w:ascii="Times New Roman" w:hAnsi="Times New Roman" w:cs="Times New Roman"/>
          <w:sz w:val="24"/>
          <w:szCs w:val="24"/>
          <w:shd w:val="clear" w:color="auto" w:fill="FFFFFF"/>
        </w:rPr>
        <w:t>.</w:t>
      </w:r>
    </w:p>
    <w:p w:rsidR="00975160" w:rsidRPr="00673063" w:rsidRDefault="00975160" w:rsidP="00034E4A">
      <w:pPr>
        <w:pStyle w:val="Odstavecseseznamem"/>
        <w:jc w:val="both"/>
        <w:rPr>
          <w:rFonts w:ascii="Times New Roman" w:hAnsi="Times New Roman" w:cs="Times New Roman"/>
          <w:sz w:val="24"/>
          <w:szCs w:val="24"/>
          <w:shd w:val="clear" w:color="auto" w:fill="FFFFFF"/>
        </w:rPr>
      </w:pPr>
    </w:p>
    <w:p w:rsidR="00975160" w:rsidRPr="00673063" w:rsidRDefault="00975160" w:rsidP="00034E4A">
      <w:pPr>
        <w:pStyle w:val="Odstavecseseznamem"/>
        <w:spacing w:after="0" w:line="360" w:lineRule="auto"/>
        <w:ind w:left="1135"/>
        <w:jc w:val="both"/>
        <w:rPr>
          <w:rFonts w:ascii="Times New Roman" w:hAnsi="Times New Roman" w:cs="Times New Roman"/>
          <w:sz w:val="24"/>
          <w:szCs w:val="24"/>
          <w:shd w:val="clear" w:color="auto" w:fill="FFFFFF"/>
        </w:rPr>
      </w:pPr>
    </w:p>
    <w:p w:rsidR="00547EAB" w:rsidRPr="00673063" w:rsidRDefault="00547EAB" w:rsidP="00034E4A">
      <w:pPr>
        <w:pStyle w:val="Nadpis3"/>
        <w:jc w:val="both"/>
        <w:rPr>
          <w:shd w:val="clear" w:color="auto" w:fill="FFFFFF"/>
        </w:rPr>
      </w:pPr>
      <w:r w:rsidRPr="00673063">
        <w:rPr>
          <w:shd w:val="clear" w:color="auto" w:fill="FFFFFF"/>
        </w:rPr>
        <w:t xml:space="preserve">        </w:t>
      </w:r>
      <w:bookmarkStart w:id="8" w:name="_Toc480652968"/>
      <w:r w:rsidR="009E50FE" w:rsidRPr="00673063">
        <w:rPr>
          <w:shd w:val="clear" w:color="auto" w:fill="FFFFFF"/>
        </w:rPr>
        <w:t>2.2</w:t>
      </w:r>
      <w:r w:rsidR="00B86538" w:rsidRPr="00673063">
        <w:rPr>
          <w:shd w:val="clear" w:color="auto" w:fill="FFFFFF"/>
        </w:rPr>
        <w:t>.4</w:t>
      </w:r>
      <w:r w:rsidR="00E2672E" w:rsidRPr="00673063">
        <w:rPr>
          <w:shd w:val="clear" w:color="auto" w:fill="FFFFFF"/>
        </w:rPr>
        <w:t xml:space="preserve"> </w:t>
      </w:r>
      <w:r w:rsidRPr="00673063">
        <w:rPr>
          <w:shd w:val="clear" w:color="auto" w:fill="FFFFFF"/>
        </w:rPr>
        <w:t>Historie gymnastiky</w:t>
      </w:r>
      <w:bookmarkEnd w:id="8"/>
    </w:p>
    <w:p w:rsidR="00547EAB" w:rsidRPr="00673063" w:rsidRDefault="00547EAB"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Úplné počátky gymnastiky můžeme hledat už ve středověké Číně, Egyptě a Indii, kde se lidé zabývali filosofií zdravého těla a ducha.  V těchto zemích vznikly</w:t>
      </w:r>
      <w:r w:rsidR="00731895" w:rsidRPr="00673063">
        <w:rPr>
          <w:rFonts w:ascii="Times New Roman" w:hAnsi="Times New Roman" w:cs="Times New Roman"/>
          <w:sz w:val="24"/>
          <w:szCs w:val="24"/>
          <w:shd w:val="clear" w:color="auto" w:fill="FFFFFF"/>
        </w:rPr>
        <w:t>, dodnes používané, propracované systémy tělesných cvičení, které jsou i v dnešní době hlavním zdrojem gymnastických cvičeb</w:t>
      </w:r>
      <w:r w:rsidR="00034E4A" w:rsidRPr="00673063">
        <w:rPr>
          <w:rFonts w:ascii="Times New Roman" w:hAnsi="Times New Roman" w:cs="Times New Roman"/>
          <w:sz w:val="24"/>
          <w:szCs w:val="24"/>
          <w:shd w:val="clear" w:color="auto" w:fill="FFFFFF"/>
        </w:rPr>
        <w:t>ních programů. (Krištofič</w:t>
      </w:r>
      <w:r w:rsidR="002B18D5">
        <w:rPr>
          <w:rFonts w:ascii="Times New Roman" w:hAnsi="Times New Roman" w:cs="Times New Roman"/>
          <w:sz w:val="24"/>
          <w:szCs w:val="24"/>
          <w:shd w:val="clear" w:color="auto" w:fill="FFFFFF"/>
        </w:rPr>
        <w:t xml:space="preserve"> et al</w:t>
      </w:r>
      <w:r w:rsidR="00731895" w:rsidRPr="00673063">
        <w:rPr>
          <w:rFonts w:ascii="Times New Roman" w:hAnsi="Times New Roman" w:cs="Times New Roman"/>
          <w:sz w:val="24"/>
          <w:szCs w:val="24"/>
          <w:shd w:val="clear" w:color="auto" w:fill="FFFFFF"/>
        </w:rPr>
        <w:t>., 2009).</w:t>
      </w:r>
    </w:p>
    <w:p w:rsidR="00731895" w:rsidRPr="00673063" w:rsidRDefault="00731895"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Dalším důležitým mezníkem bylo pro gymnastiku starověké Řecko a Řím</w:t>
      </w:r>
      <w:r w:rsidR="00DC28AA" w:rsidRPr="00673063">
        <w:rPr>
          <w:rFonts w:ascii="Times New Roman" w:hAnsi="Times New Roman" w:cs="Times New Roman"/>
          <w:sz w:val="24"/>
          <w:szCs w:val="24"/>
          <w:shd w:val="clear" w:color="auto" w:fill="FFFFFF"/>
        </w:rPr>
        <w:t>. Setkáváme se zde s tzv. kalokagathií</w:t>
      </w:r>
      <w:r w:rsidR="00914EDD" w:rsidRPr="00673063">
        <w:rPr>
          <w:rFonts w:ascii="Times New Roman" w:hAnsi="Times New Roman" w:cs="Times New Roman"/>
          <w:sz w:val="24"/>
          <w:szCs w:val="24"/>
          <w:shd w:val="clear" w:color="auto" w:fill="FFFFFF"/>
        </w:rPr>
        <w:t>, kterou můžeme vysvětlit jako rovnováhu těla a duše.</w:t>
      </w:r>
    </w:p>
    <w:p w:rsidR="00914EDD" w:rsidRPr="00673063" w:rsidRDefault="00914EDD"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Toto antické chápání gymnastiky se stalo vzorem pro mnoho ná</w:t>
      </w:r>
      <w:r w:rsidR="002B18D5">
        <w:rPr>
          <w:rFonts w:ascii="Times New Roman" w:hAnsi="Times New Roman" w:cs="Times New Roman"/>
          <w:sz w:val="24"/>
          <w:szCs w:val="24"/>
          <w:shd w:val="clear" w:color="auto" w:fill="FFFFFF"/>
        </w:rPr>
        <w:t xml:space="preserve">sledujících generací. (Skopová </w:t>
      </w:r>
      <w:r w:rsidR="002B18D5">
        <w:rPr>
          <w:lang w:val="en-US"/>
        </w:rPr>
        <w:t>&amp;</w:t>
      </w:r>
      <w:r w:rsidRPr="00673063">
        <w:rPr>
          <w:rFonts w:ascii="Times New Roman" w:hAnsi="Times New Roman" w:cs="Times New Roman"/>
          <w:sz w:val="24"/>
          <w:szCs w:val="24"/>
          <w:shd w:val="clear" w:color="auto" w:fill="FFFFFF"/>
        </w:rPr>
        <w:t xml:space="preserve"> Zítko, 2008).</w:t>
      </w:r>
    </w:p>
    <w:p w:rsidR="00914EDD" w:rsidRPr="00673063" w:rsidRDefault="00914EDD"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Po skončení období starověku péče a tělo i duši upadá a znovu se s ní setkáváme až v renesanci v podobě návratu k antickým ideálům.</w:t>
      </w:r>
      <w:r w:rsidR="00DD372E" w:rsidRPr="00673063">
        <w:rPr>
          <w:rFonts w:ascii="Times New Roman" w:hAnsi="Times New Roman" w:cs="Times New Roman"/>
          <w:sz w:val="24"/>
          <w:szCs w:val="24"/>
          <w:shd w:val="clear" w:color="auto" w:fill="FFFFFF"/>
        </w:rPr>
        <w:t xml:space="preserve"> K vyzvednutí tělesných cvičení a</w:t>
      </w:r>
      <w:r w:rsidR="00C9613B">
        <w:rPr>
          <w:rFonts w:ascii="Times New Roman" w:hAnsi="Times New Roman" w:cs="Times New Roman"/>
          <w:sz w:val="24"/>
          <w:szCs w:val="24"/>
          <w:shd w:val="clear" w:color="auto" w:fill="FFFFFF"/>
        </w:rPr>
        <w:t> </w:t>
      </w:r>
      <w:r w:rsidR="00DD372E" w:rsidRPr="00673063">
        <w:rPr>
          <w:rFonts w:ascii="Times New Roman" w:hAnsi="Times New Roman" w:cs="Times New Roman"/>
          <w:sz w:val="24"/>
          <w:szCs w:val="24"/>
          <w:shd w:val="clear" w:color="auto" w:fill="FFFFFF"/>
        </w:rPr>
        <w:t xml:space="preserve"> samotné gymnastiky přispěla řada známých filosofů, jako například Jan Ámos Komenský nebo J. J. Rousseaua. Díky nim byla tělocvičná cvičení řazena mezi výchovné prvky dětí a mládeže. (Kubička, 1993).</w:t>
      </w:r>
    </w:p>
    <w:p w:rsidR="00DD372E" w:rsidRPr="00673063" w:rsidRDefault="00DD372E"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 xml:space="preserve">Současné pojetí a podoba gymnastiky je </w:t>
      </w:r>
      <w:r w:rsidR="007E23BA" w:rsidRPr="00673063">
        <w:rPr>
          <w:rFonts w:ascii="Times New Roman" w:hAnsi="Times New Roman" w:cs="Times New Roman"/>
          <w:sz w:val="24"/>
          <w:szCs w:val="24"/>
          <w:shd w:val="clear" w:color="auto" w:fill="FFFFFF"/>
        </w:rPr>
        <w:t>spjata s tělocvičnými systémy, které vznikaly během 18. a 19. století. Jako jeden z prvních, se utvořil systém v</w:t>
      </w:r>
      <w:r w:rsidR="00AB5311" w:rsidRPr="00673063">
        <w:rPr>
          <w:rFonts w:ascii="Times New Roman" w:hAnsi="Times New Roman" w:cs="Times New Roman"/>
          <w:sz w:val="24"/>
          <w:szCs w:val="24"/>
          <w:shd w:val="clear" w:color="auto" w:fill="FFFFFF"/>
        </w:rPr>
        <w:t> </w:t>
      </w:r>
      <w:r w:rsidR="007E23BA" w:rsidRPr="00673063">
        <w:rPr>
          <w:rFonts w:ascii="Times New Roman" w:hAnsi="Times New Roman" w:cs="Times New Roman"/>
          <w:sz w:val="24"/>
          <w:szCs w:val="24"/>
          <w:shd w:val="clear" w:color="auto" w:fill="FFFFFF"/>
        </w:rPr>
        <w:t>Německu</w:t>
      </w:r>
      <w:r w:rsidR="00AB5311" w:rsidRPr="00673063">
        <w:rPr>
          <w:rFonts w:ascii="Times New Roman" w:hAnsi="Times New Roman" w:cs="Times New Roman"/>
          <w:sz w:val="24"/>
          <w:szCs w:val="24"/>
          <w:shd w:val="clear" w:color="auto" w:fill="FFFFFF"/>
        </w:rPr>
        <w:t>. Švéd P. H. Ling vypracoval soustavu přesnýc</w:t>
      </w:r>
      <w:r w:rsidR="00F04ED5" w:rsidRPr="00673063">
        <w:rPr>
          <w:rFonts w:ascii="Times New Roman" w:hAnsi="Times New Roman" w:cs="Times New Roman"/>
          <w:sz w:val="24"/>
          <w:szCs w:val="24"/>
          <w:shd w:val="clear" w:color="auto" w:fill="FFFFFF"/>
        </w:rPr>
        <w:t>h cvičení a rozdělil gymnastiku</w:t>
      </w:r>
      <w:r w:rsidR="00AB5311" w:rsidRPr="00673063">
        <w:rPr>
          <w:rFonts w:ascii="Times New Roman" w:hAnsi="Times New Roman" w:cs="Times New Roman"/>
          <w:sz w:val="24"/>
          <w:szCs w:val="24"/>
          <w:shd w:val="clear" w:color="auto" w:fill="FFFFFF"/>
        </w:rPr>
        <w:t xml:space="preserve"> na 4 druhy – gymnastika estetická, vojenská, pedagogická a léčebná.</w:t>
      </w:r>
      <w:r w:rsidR="00C27F7D" w:rsidRPr="00673063">
        <w:rPr>
          <w:rFonts w:ascii="Times New Roman" w:hAnsi="Times New Roman" w:cs="Times New Roman"/>
          <w:sz w:val="24"/>
          <w:szCs w:val="24"/>
          <w:shd w:val="clear" w:color="auto" w:fill="FFFFFF"/>
        </w:rPr>
        <w:t xml:space="preserve"> (Kubička, 1993).</w:t>
      </w:r>
    </w:p>
    <w:p w:rsidR="00C27F7D" w:rsidRPr="00673063" w:rsidRDefault="00C27F7D"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Za největší jméno v rozvoji gymnastických cvičení můžeme považovat Miroslava Tyrše, který vycházel z turnérského pojetí</w:t>
      </w:r>
      <w:r w:rsidR="00DE213F" w:rsidRPr="00673063">
        <w:rPr>
          <w:rFonts w:ascii="Times New Roman" w:hAnsi="Times New Roman" w:cs="Times New Roman"/>
          <w:sz w:val="24"/>
          <w:szCs w:val="24"/>
          <w:shd w:val="clear" w:color="auto" w:fill="FFFFFF"/>
        </w:rPr>
        <w:t xml:space="preserve"> tělocviku a nářaďové gymnastiky. Jeho soustava cvičení pomohla vzniknout řadě různých sportů a sportovních odvětví</w:t>
      </w:r>
      <w:r w:rsidR="004F62D2" w:rsidRPr="00673063">
        <w:rPr>
          <w:rFonts w:ascii="Times New Roman" w:hAnsi="Times New Roman" w:cs="Times New Roman"/>
          <w:sz w:val="24"/>
          <w:szCs w:val="24"/>
          <w:shd w:val="clear" w:color="auto" w:fill="FFFFFF"/>
        </w:rPr>
        <w:t>.</w:t>
      </w:r>
      <w:r w:rsidR="00DE213F" w:rsidRPr="00673063">
        <w:rPr>
          <w:rFonts w:ascii="Times New Roman" w:hAnsi="Times New Roman" w:cs="Times New Roman"/>
          <w:sz w:val="24"/>
          <w:szCs w:val="24"/>
          <w:shd w:val="clear" w:color="auto" w:fill="FFFFFF"/>
        </w:rPr>
        <w:t xml:space="preserve"> (Kubička, 1993).</w:t>
      </w:r>
      <w:r w:rsidRPr="00673063">
        <w:rPr>
          <w:rFonts w:ascii="Times New Roman" w:hAnsi="Times New Roman" w:cs="Times New Roman"/>
          <w:sz w:val="24"/>
          <w:szCs w:val="24"/>
          <w:shd w:val="clear" w:color="auto" w:fill="FFFFFF"/>
        </w:rPr>
        <w:t xml:space="preserve"> </w:t>
      </w:r>
    </w:p>
    <w:p w:rsidR="00975160" w:rsidRPr="00673063" w:rsidRDefault="00975160" w:rsidP="00034E4A">
      <w:pPr>
        <w:pStyle w:val="Odstavecseseznamem"/>
        <w:spacing w:after="0" w:line="360" w:lineRule="auto"/>
        <w:ind w:left="284" w:firstLine="851"/>
        <w:jc w:val="both"/>
        <w:rPr>
          <w:rFonts w:ascii="Times New Roman" w:hAnsi="Times New Roman" w:cs="Times New Roman"/>
          <w:sz w:val="24"/>
          <w:szCs w:val="24"/>
          <w:shd w:val="clear" w:color="auto" w:fill="FFFFFF"/>
        </w:rPr>
      </w:pPr>
    </w:p>
    <w:p w:rsidR="000220C5" w:rsidRPr="00673063" w:rsidRDefault="009E50FE" w:rsidP="00034E4A">
      <w:pPr>
        <w:pStyle w:val="Nadpis3"/>
        <w:jc w:val="both"/>
        <w:rPr>
          <w:shd w:val="clear" w:color="auto" w:fill="FFFFFF"/>
        </w:rPr>
      </w:pPr>
      <w:bookmarkStart w:id="9" w:name="_Toc480652969"/>
      <w:r w:rsidRPr="00673063">
        <w:rPr>
          <w:shd w:val="clear" w:color="auto" w:fill="FFFFFF"/>
        </w:rPr>
        <w:lastRenderedPageBreak/>
        <w:t>2.2</w:t>
      </w:r>
      <w:r w:rsidR="00B86538" w:rsidRPr="00673063">
        <w:rPr>
          <w:shd w:val="clear" w:color="auto" w:fill="FFFFFF"/>
        </w:rPr>
        <w:t>.5</w:t>
      </w:r>
      <w:r w:rsidR="00E2672E" w:rsidRPr="00673063">
        <w:rPr>
          <w:shd w:val="clear" w:color="auto" w:fill="FFFFFF"/>
        </w:rPr>
        <w:t xml:space="preserve"> </w:t>
      </w:r>
      <w:r w:rsidR="000220C5" w:rsidRPr="00673063">
        <w:rPr>
          <w:shd w:val="clear" w:color="auto" w:fill="FFFFFF"/>
        </w:rPr>
        <w:t>Historie gymnastiky v tělesné výchově</w:t>
      </w:r>
      <w:bookmarkEnd w:id="9"/>
    </w:p>
    <w:p w:rsidR="00545683" w:rsidRPr="00673063" w:rsidRDefault="00545683" w:rsidP="00034E4A">
      <w:pPr>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Asi největší roz</w:t>
      </w:r>
      <w:r w:rsidR="009E1A34" w:rsidRPr="00673063">
        <w:rPr>
          <w:rFonts w:ascii="Times New Roman" w:hAnsi="Times New Roman" w:cs="Times New Roman"/>
          <w:sz w:val="24"/>
          <w:szCs w:val="24"/>
          <w:shd w:val="clear" w:color="auto" w:fill="FFFFFF"/>
        </w:rPr>
        <w:t>šíření gym</w:t>
      </w:r>
      <w:r w:rsidR="00475BAB" w:rsidRPr="00673063">
        <w:rPr>
          <w:rFonts w:ascii="Times New Roman" w:hAnsi="Times New Roman" w:cs="Times New Roman"/>
          <w:sz w:val="24"/>
          <w:szCs w:val="24"/>
          <w:shd w:val="clear" w:color="auto" w:fill="FFFFFF"/>
        </w:rPr>
        <w:t>nastiky v tělesné výchově bylo ve druhé polovině 19. s</w:t>
      </w:r>
      <w:r w:rsidR="009E1A34" w:rsidRPr="00673063">
        <w:rPr>
          <w:rFonts w:ascii="Times New Roman" w:hAnsi="Times New Roman" w:cs="Times New Roman"/>
          <w:sz w:val="24"/>
          <w:szCs w:val="24"/>
          <w:shd w:val="clear" w:color="auto" w:fill="FFFFFF"/>
        </w:rPr>
        <w:t>toletí,</w:t>
      </w:r>
      <w:r w:rsidRPr="00673063">
        <w:rPr>
          <w:rFonts w:ascii="Times New Roman" w:hAnsi="Times New Roman" w:cs="Times New Roman"/>
          <w:sz w:val="24"/>
          <w:szCs w:val="24"/>
          <w:shd w:val="clear" w:color="auto" w:fill="FFFFFF"/>
        </w:rPr>
        <w:t xml:space="preserve"> kd</w:t>
      </w:r>
      <w:r w:rsidR="009E1A34" w:rsidRPr="00673063">
        <w:rPr>
          <w:rFonts w:ascii="Times New Roman" w:hAnsi="Times New Roman" w:cs="Times New Roman"/>
          <w:sz w:val="24"/>
          <w:szCs w:val="24"/>
          <w:shd w:val="clear" w:color="auto" w:fill="FFFFFF"/>
        </w:rPr>
        <w:t xml:space="preserve">y byl Miroslavem Tyršem vytvořen Sokolský systém- sokolská tělocvičná soustava, vycházející z nářaďové gymnastiky, prostných cvičení a dalších cvičení sportovního charakteru. </w:t>
      </w:r>
      <w:r w:rsidR="00475BAB" w:rsidRPr="00673063">
        <w:rPr>
          <w:rFonts w:ascii="Times New Roman" w:hAnsi="Times New Roman" w:cs="Times New Roman"/>
          <w:sz w:val="24"/>
          <w:szCs w:val="24"/>
          <w:shd w:val="clear" w:color="auto" w:fill="FFFFFF"/>
        </w:rPr>
        <w:t xml:space="preserve">Gymnastikou bylo zaštitováno </w:t>
      </w:r>
      <w:r w:rsidR="009E1A34" w:rsidRPr="00673063">
        <w:rPr>
          <w:rFonts w:ascii="Times New Roman" w:hAnsi="Times New Roman" w:cs="Times New Roman"/>
          <w:sz w:val="24"/>
          <w:szCs w:val="24"/>
          <w:shd w:val="clear" w:color="auto" w:fill="FFFFFF"/>
        </w:rPr>
        <w:t>systematické procvičování celého těla, zvyšování fyzick</w:t>
      </w:r>
      <w:r w:rsidR="00F04ED5" w:rsidRPr="00673063">
        <w:rPr>
          <w:rFonts w:ascii="Times New Roman" w:hAnsi="Times New Roman" w:cs="Times New Roman"/>
          <w:sz w:val="24"/>
          <w:szCs w:val="24"/>
          <w:shd w:val="clear" w:color="auto" w:fill="FFFFFF"/>
        </w:rPr>
        <w:t>é zdatnosti</w:t>
      </w:r>
      <w:r w:rsidR="009E1A34" w:rsidRPr="00673063">
        <w:rPr>
          <w:rFonts w:ascii="Times New Roman" w:hAnsi="Times New Roman" w:cs="Times New Roman"/>
          <w:sz w:val="24"/>
          <w:szCs w:val="24"/>
          <w:shd w:val="clear" w:color="auto" w:fill="FFFFFF"/>
        </w:rPr>
        <w:t xml:space="preserve"> a zvýšení mravní síly českého národa.</w:t>
      </w:r>
      <w:r w:rsidRPr="00673063">
        <w:rPr>
          <w:rFonts w:ascii="Times New Roman" w:hAnsi="Times New Roman" w:cs="Times New Roman"/>
          <w:sz w:val="24"/>
          <w:szCs w:val="24"/>
          <w:shd w:val="clear" w:color="auto" w:fill="FFFFFF"/>
        </w:rPr>
        <w:t xml:space="preserve"> </w:t>
      </w:r>
      <w:r w:rsidR="00CC2487" w:rsidRPr="00673063">
        <w:rPr>
          <w:rFonts w:ascii="Times New Roman" w:hAnsi="Times New Roman" w:cs="Times New Roman"/>
          <w:sz w:val="24"/>
          <w:szCs w:val="24"/>
          <w:shd w:val="clear" w:color="auto" w:fill="FFFFFF"/>
        </w:rPr>
        <w:t>Velký důraz</w:t>
      </w:r>
      <w:r w:rsidR="00475BAB" w:rsidRPr="00673063">
        <w:rPr>
          <w:rFonts w:ascii="Times New Roman" w:hAnsi="Times New Roman" w:cs="Times New Roman"/>
          <w:sz w:val="24"/>
          <w:szCs w:val="24"/>
          <w:shd w:val="clear" w:color="auto" w:fill="FFFFFF"/>
        </w:rPr>
        <w:t xml:space="preserve"> při provádění cvičení</w:t>
      </w:r>
      <w:r w:rsidR="00CC2487" w:rsidRPr="00673063">
        <w:rPr>
          <w:rFonts w:ascii="Times New Roman" w:hAnsi="Times New Roman" w:cs="Times New Roman"/>
          <w:sz w:val="24"/>
          <w:szCs w:val="24"/>
          <w:shd w:val="clear" w:color="auto" w:fill="FFFFFF"/>
        </w:rPr>
        <w:t xml:space="preserve"> byl kladen i na estetické působení.</w:t>
      </w:r>
      <w:r w:rsidR="00C624CC">
        <w:rPr>
          <w:rFonts w:ascii="Times New Roman" w:hAnsi="Times New Roman" w:cs="Times New Roman"/>
          <w:sz w:val="24"/>
          <w:szCs w:val="24"/>
          <w:shd w:val="clear" w:color="auto" w:fill="FFFFFF"/>
        </w:rPr>
        <w:t xml:space="preserve"> (Musil, Pavlík </w:t>
      </w:r>
      <w:r w:rsidR="00C624CC">
        <w:rPr>
          <w:lang w:val="en-US"/>
        </w:rPr>
        <w:t>&amp;</w:t>
      </w:r>
      <w:r w:rsidR="002D559C">
        <w:rPr>
          <w:rFonts w:ascii="Times New Roman" w:hAnsi="Times New Roman" w:cs="Times New Roman"/>
          <w:sz w:val="24"/>
          <w:szCs w:val="24"/>
          <w:shd w:val="clear" w:color="auto" w:fill="FFFFFF"/>
        </w:rPr>
        <w:t xml:space="preserve"> Sobotka, 1997).</w:t>
      </w:r>
    </w:p>
    <w:p w:rsidR="00545683" w:rsidRDefault="00CC2487" w:rsidP="002D559C">
      <w:pPr>
        <w:spacing w:after="0" w:line="360" w:lineRule="auto"/>
        <w:ind w:left="284" w:firstLine="851"/>
        <w:jc w:val="both"/>
        <w:rPr>
          <w:rFonts w:ascii="Times New Roman" w:hAnsi="Times New Roman" w:cs="Times New Roman"/>
          <w:sz w:val="24"/>
          <w:szCs w:val="24"/>
          <w:shd w:val="clear" w:color="auto" w:fill="FFFFFF"/>
        </w:rPr>
      </w:pPr>
      <w:r w:rsidRPr="00673063">
        <w:rPr>
          <w:rFonts w:ascii="Times New Roman" w:hAnsi="Times New Roman" w:cs="Times New Roman"/>
          <w:sz w:val="24"/>
          <w:szCs w:val="24"/>
          <w:shd w:val="clear" w:color="auto" w:fill="FFFFFF"/>
        </w:rPr>
        <w:t xml:space="preserve"> Komplexní</w:t>
      </w:r>
      <w:r w:rsidR="001D3819" w:rsidRPr="00673063">
        <w:rPr>
          <w:rFonts w:ascii="Times New Roman" w:hAnsi="Times New Roman" w:cs="Times New Roman"/>
          <w:sz w:val="24"/>
          <w:szCs w:val="24"/>
          <w:shd w:val="clear" w:color="auto" w:fill="FFFFFF"/>
        </w:rPr>
        <w:t>m</w:t>
      </w:r>
      <w:r w:rsidRPr="00673063">
        <w:rPr>
          <w:rFonts w:ascii="Times New Roman" w:hAnsi="Times New Roman" w:cs="Times New Roman"/>
          <w:sz w:val="24"/>
          <w:szCs w:val="24"/>
          <w:shd w:val="clear" w:color="auto" w:fill="FFFFFF"/>
        </w:rPr>
        <w:t xml:space="preserve"> pojetí</w:t>
      </w:r>
      <w:r w:rsidR="001D3819" w:rsidRPr="00673063">
        <w:rPr>
          <w:rFonts w:ascii="Times New Roman" w:hAnsi="Times New Roman" w:cs="Times New Roman"/>
          <w:sz w:val="24"/>
          <w:szCs w:val="24"/>
          <w:shd w:val="clear" w:color="auto" w:fill="FFFFFF"/>
        </w:rPr>
        <w:t>m a metodikou</w:t>
      </w:r>
      <w:r w:rsidRPr="00673063">
        <w:rPr>
          <w:rFonts w:ascii="Times New Roman" w:hAnsi="Times New Roman" w:cs="Times New Roman"/>
          <w:sz w:val="24"/>
          <w:szCs w:val="24"/>
          <w:shd w:val="clear" w:color="auto" w:fill="FFFFFF"/>
        </w:rPr>
        <w:t xml:space="preserve"> tě</w:t>
      </w:r>
      <w:r w:rsidR="00545683" w:rsidRPr="00673063">
        <w:rPr>
          <w:rFonts w:ascii="Times New Roman" w:hAnsi="Times New Roman" w:cs="Times New Roman"/>
          <w:sz w:val="24"/>
          <w:szCs w:val="24"/>
          <w:shd w:val="clear" w:color="auto" w:fill="FFFFFF"/>
        </w:rPr>
        <w:t>l</w:t>
      </w:r>
      <w:r w:rsidRPr="00673063">
        <w:rPr>
          <w:rFonts w:ascii="Times New Roman" w:hAnsi="Times New Roman" w:cs="Times New Roman"/>
          <w:sz w:val="24"/>
          <w:szCs w:val="24"/>
          <w:shd w:val="clear" w:color="auto" w:fill="FFFFFF"/>
        </w:rPr>
        <w:t>esné výc</w:t>
      </w:r>
      <w:r w:rsidR="001D3819" w:rsidRPr="00673063">
        <w:rPr>
          <w:rFonts w:ascii="Times New Roman" w:hAnsi="Times New Roman" w:cs="Times New Roman"/>
          <w:sz w:val="24"/>
          <w:szCs w:val="24"/>
          <w:shd w:val="clear" w:color="auto" w:fill="FFFFFF"/>
        </w:rPr>
        <w:t>hovy dívek a žen se začala zabývat</w:t>
      </w:r>
      <w:r w:rsidRPr="00673063">
        <w:rPr>
          <w:rFonts w:ascii="Times New Roman" w:hAnsi="Times New Roman" w:cs="Times New Roman"/>
          <w:sz w:val="24"/>
          <w:szCs w:val="24"/>
          <w:shd w:val="clear" w:color="auto" w:fill="FFFFFF"/>
        </w:rPr>
        <w:t xml:space="preserve"> Klemeňa</w:t>
      </w:r>
      <w:r w:rsidR="00545683" w:rsidRPr="00673063">
        <w:rPr>
          <w:rFonts w:ascii="Times New Roman" w:hAnsi="Times New Roman" w:cs="Times New Roman"/>
          <w:sz w:val="24"/>
          <w:szCs w:val="24"/>
          <w:shd w:val="clear" w:color="auto" w:fill="FFFFFF"/>
        </w:rPr>
        <w:t xml:space="preserve"> </w:t>
      </w:r>
      <w:r w:rsidRPr="00673063">
        <w:rPr>
          <w:rFonts w:ascii="Times New Roman" w:hAnsi="Times New Roman" w:cs="Times New Roman"/>
          <w:sz w:val="24"/>
          <w:szCs w:val="24"/>
          <w:shd w:val="clear" w:color="auto" w:fill="FFFFFF"/>
        </w:rPr>
        <w:t xml:space="preserve"> Hanušová</w:t>
      </w:r>
      <w:r w:rsidR="00545683" w:rsidRPr="00673063">
        <w:rPr>
          <w:rFonts w:ascii="Times New Roman" w:hAnsi="Times New Roman" w:cs="Times New Roman"/>
          <w:sz w:val="24"/>
          <w:szCs w:val="24"/>
          <w:shd w:val="clear" w:color="auto" w:fill="FFFFFF"/>
        </w:rPr>
        <w:t xml:space="preserve"> </w:t>
      </w:r>
      <w:r w:rsidR="00475BAB" w:rsidRPr="00673063">
        <w:rPr>
          <w:rFonts w:ascii="Times New Roman" w:hAnsi="Times New Roman" w:cs="Times New Roman"/>
          <w:sz w:val="24"/>
          <w:szCs w:val="24"/>
          <w:shd w:val="clear" w:color="auto" w:fill="FFFFFF"/>
        </w:rPr>
        <w:t>(1845-1918), zakladatelka t</w:t>
      </w:r>
      <w:r w:rsidRPr="00673063">
        <w:rPr>
          <w:rFonts w:ascii="Times New Roman" w:hAnsi="Times New Roman" w:cs="Times New Roman"/>
          <w:sz w:val="24"/>
          <w:szCs w:val="24"/>
          <w:shd w:val="clear" w:color="auto" w:fill="FFFFFF"/>
        </w:rPr>
        <w:t xml:space="preserve">ělocvičného spolku paní a dívek pražských r. 1869 </w:t>
      </w:r>
      <w:r w:rsidR="001D3819" w:rsidRPr="00673063">
        <w:rPr>
          <w:rFonts w:ascii="Times New Roman" w:hAnsi="Times New Roman" w:cs="Times New Roman"/>
          <w:sz w:val="24"/>
          <w:szCs w:val="24"/>
          <w:shd w:val="clear" w:color="auto" w:fill="FFFFFF"/>
        </w:rPr>
        <w:t xml:space="preserve">(Dívčí tělocvik 1872-84). </w:t>
      </w:r>
      <w:r w:rsidRPr="00673063">
        <w:rPr>
          <w:rFonts w:ascii="Times New Roman" w:hAnsi="Times New Roman" w:cs="Times New Roman"/>
          <w:sz w:val="24"/>
          <w:szCs w:val="24"/>
          <w:shd w:val="clear" w:color="auto" w:fill="FFFFFF"/>
        </w:rPr>
        <w:t xml:space="preserve"> </w:t>
      </w:r>
      <w:r w:rsidR="001D3819" w:rsidRPr="00673063">
        <w:rPr>
          <w:rFonts w:ascii="Times New Roman" w:hAnsi="Times New Roman" w:cs="Times New Roman"/>
          <w:sz w:val="24"/>
          <w:szCs w:val="24"/>
          <w:shd w:val="clear" w:color="auto" w:fill="FFFFFF"/>
        </w:rPr>
        <w:t xml:space="preserve">Do té doby neobvyklé </w:t>
      </w:r>
      <w:r w:rsidRPr="00673063">
        <w:rPr>
          <w:rFonts w:ascii="Times New Roman" w:hAnsi="Times New Roman" w:cs="Times New Roman"/>
          <w:sz w:val="24"/>
          <w:szCs w:val="24"/>
          <w:shd w:val="clear" w:color="auto" w:fill="FFFFFF"/>
        </w:rPr>
        <w:t>cvičení s </w:t>
      </w:r>
      <w:r w:rsidR="00545683" w:rsidRPr="00673063">
        <w:rPr>
          <w:rFonts w:ascii="Times New Roman" w:hAnsi="Times New Roman" w:cs="Times New Roman"/>
          <w:sz w:val="24"/>
          <w:szCs w:val="24"/>
          <w:shd w:val="clear" w:color="auto" w:fill="FFFFFF"/>
        </w:rPr>
        <w:t>hudb</w:t>
      </w:r>
      <w:r w:rsidRPr="00673063">
        <w:rPr>
          <w:rFonts w:ascii="Times New Roman" w:hAnsi="Times New Roman" w:cs="Times New Roman"/>
          <w:sz w:val="24"/>
          <w:szCs w:val="24"/>
          <w:shd w:val="clear" w:color="auto" w:fill="FFFFFF"/>
        </w:rPr>
        <w:t>ou měl</w:t>
      </w:r>
      <w:r w:rsidR="001D3819" w:rsidRPr="00673063">
        <w:rPr>
          <w:rFonts w:ascii="Times New Roman" w:hAnsi="Times New Roman" w:cs="Times New Roman"/>
          <w:sz w:val="24"/>
          <w:szCs w:val="24"/>
          <w:shd w:val="clear" w:color="auto" w:fill="FFFFFF"/>
        </w:rPr>
        <w:t>o</w:t>
      </w:r>
      <w:r w:rsidRPr="00673063">
        <w:rPr>
          <w:rFonts w:ascii="Times New Roman" w:hAnsi="Times New Roman" w:cs="Times New Roman"/>
          <w:sz w:val="24"/>
          <w:szCs w:val="24"/>
          <w:shd w:val="clear" w:color="auto" w:fill="FFFFFF"/>
        </w:rPr>
        <w:t xml:space="preserve"> </w:t>
      </w:r>
      <w:r w:rsidRPr="00545683">
        <w:rPr>
          <w:rFonts w:ascii="Times New Roman" w:hAnsi="Times New Roman" w:cs="Times New Roman"/>
          <w:sz w:val="24"/>
          <w:szCs w:val="24"/>
          <w:shd w:val="clear" w:color="auto" w:fill="FFFFFF"/>
        </w:rPr>
        <w:t>pozitivně ovlivňovat estetický pohybový projev cvičenek a</w:t>
      </w:r>
      <w:r w:rsidR="001D3819">
        <w:rPr>
          <w:rFonts w:ascii="Times New Roman" w:hAnsi="Times New Roman" w:cs="Times New Roman"/>
          <w:sz w:val="24"/>
          <w:szCs w:val="24"/>
          <w:shd w:val="clear" w:color="auto" w:fill="FFFFFF"/>
        </w:rPr>
        <w:t xml:space="preserve"> zároveň</w:t>
      </w:r>
      <w:r w:rsidRPr="00545683">
        <w:rPr>
          <w:rFonts w:ascii="Times New Roman" w:hAnsi="Times New Roman" w:cs="Times New Roman"/>
          <w:sz w:val="24"/>
          <w:szCs w:val="24"/>
          <w:shd w:val="clear" w:color="auto" w:fill="FFFFFF"/>
        </w:rPr>
        <w:t xml:space="preserve"> podněcovat jejich tvořivost. Při realizaci po</w:t>
      </w:r>
      <w:r w:rsidR="001D3819">
        <w:rPr>
          <w:rFonts w:ascii="Times New Roman" w:hAnsi="Times New Roman" w:cs="Times New Roman"/>
          <w:sz w:val="24"/>
          <w:szCs w:val="24"/>
          <w:shd w:val="clear" w:color="auto" w:fill="FFFFFF"/>
        </w:rPr>
        <w:t xml:space="preserve">hybového obsahu byla v popředí </w:t>
      </w:r>
      <w:r w:rsidRPr="00545683">
        <w:rPr>
          <w:rFonts w:ascii="Times New Roman" w:hAnsi="Times New Roman" w:cs="Times New Roman"/>
          <w:sz w:val="24"/>
          <w:szCs w:val="24"/>
          <w:shd w:val="clear" w:color="auto" w:fill="FFFFFF"/>
        </w:rPr>
        <w:t xml:space="preserve">účelnost, přiměřenost, postupnost, všestrannost a rozmanitost. </w:t>
      </w:r>
      <w:r w:rsidR="002D559C">
        <w:rPr>
          <w:rFonts w:ascii="Times New Roman" w:hAnsi="Times New Roman" w:cs="Times New Roman"/>
          <w:sz w:val="24"/>
          <w:szCs w:val="24"/>
          <w:shd w:val="clear" w:color="auto" w:fill="FFFFFF"/>
        </w:rPr>
        <w:t>(</w:t>
      </w:r>
      <w:r w:rsidR="002B18D5">
        <w:rPr>
          <w:rFonts w:ascii="Times New Roman" w:hAnsi="Times New Roman" w:cs="Times New Roman"/>
          <w:color w:val="252525"/>
          <w:sz w:val="24"/>
          <w:szCs w:val="24"/>
          <w:shd w:val="clear" w:color="auto" w:fill="FFFFFF"/>
        </w:rPr>
        <w:t>Krištofič et al</w:t>
      </w:r>
      <w:r w:rsidR="002D559C">
        <w:rPr>
          <w:rFonts w:ascii="Times New Roman" w:hAnsi="Times New Roman" w:cs="Times New Roman"/>
          <w:color w:val="252525"/>
          <w:sz w:val="24"/>
          <w:szCs w:val="24"/>
          <w:shd w:val="clear" w:color="auto" w:fill="FFFFFF"/>
        </w:rPr>
        <w:t>., 2003</w:t>
      </w:r>
      <w:r w:rsidR="002D559C" w:rsidRPr="00545683">
        <w:rPr>
          <w:rFonts w:ascii="Times New Roman" w:hAnsi="Times New Roman" w:cs="Times New Roman"/>
          <w:color w:val="252525"/>
          <w:sz w:val="24"/>
          <w:szCs w:val="24"/>
          <w:shd w:val="clear" w:color="auto" w:fill="FFFFFF"/>
        </w:rPr>
        <w:t>)</w:t>
      </w:r>
      <w:r w:rsidR="002D559C">
        <w:rPr>
          <w:rFonts w:ascii="Times New Roman" w:hAnsi="Times New Roman" w:cs="Times New Roman"/>
          <w:color w:val="252525"/>
          <w:sz w:val="24"/>
          <w:szCs w:val="24"/>
          <w:shd w:val="clear" w:color="auto" w:fill="FFFFFF"/>
        </w:rPr>
        <w:t>.</w:t>
      </w:r>
    </w:p>
    <w:p w:rsidR="00545683" w:rsidRDefault="00CC2487" w:rsidP="002D559C">
      <w:pPr>
        <w:spacing w:after="0" w:line="360" w:lineRule="auto"/>
        <w:ind w:left="284" w:firstLine="851"/>
        <w:jc w:val="both"/>
        <w:rPr>
          <w:rFonts w:ascii="Times New Roman" w:hAnsi="Times New Roman" w:cs="Times New Roman"/>
          <w:sz w:val="24"/>
          <w:szCs w:val="24"/>
          <w:shd w:val="clear" w:color="auto" w:fill="FFFFFF"/>
        </w:rPr>
      </w:pPr>
      <w:r w:rsidRPr="00545683">
        <w:rPr>
          <w:rFonts w:ascii="Times New Roman" w:hAnsi="Times New Roman" w:cs="Times New Roman"/>
          <w:sz w:val="24"/>
          <w:szCs w:val="24"/>
          <w:shd w:val="clear" w:color="auto" w:fill="FFFFFF"/>
        </w:rPr>
        <w:t>Další směry vývoje gymnastiky se vyznačovaly tříbením ob</w:t>
      </w:r>
      <w:r w:rsidR="001D3819">
        <w:rPr>
          <w:rFonts w:ascii="Times New Roman" w:hAnsi="Times New Roman" w:cs="Times New Roman"/>
          <w:sz w:val="24"/>
          <w:szCs w:val="24"/>
          <w:shd w:val="clear" w:color="auto" w:fill="FFFFFF"/>
        </w:rPr>
        <w:t>sahu a forem. S rozvojem společnosti</w:t>
      </w:r>
      <w:r w:rsidRPr="00545683">
        <w:rPr>
          <w:rFonts w:ascii="Times New Roman" w:hAnsi="Times New Roman" w:cs="Times New Roman"/>
          <w:sz w:val="24"/>
          <w:szCs w:val="24"/>
          <w:shd w:val="clear" w:color="auto" w:fill="FFFFFF"/>
        </w:rPr>
        <w:t xml:space="preserve"> se vytvářely nové přístupy k tělovýchovnému p</w:t>
      </w:r>
      <w:r w:rsidR="001D3819">
        <w:rPr>
          <w:rFonts w:ascii="Times New Roman" w:hAnsi="Times New Roman" w:cs="Times New Roman"/>
          <w:sz w:val="24"/>
          <w:szCs w:val="24"/>
          <w:shd w:val="clear" w:color="auto" w:fill="FFFFFF"/>
        </w:rPr>
        <w:t>ůsobení a</w:t>
      </w:r>
      <w:r w:rsidRPr="00545683">
        <w:rPr>
          <w:rFonts w:ascii="Times New Roman" w:hAnsi="Times New Roman" w:cs="Times New Roman"/>
          <w:sz w:val="24"/>
          <w:szCs w:val="24"/>
          <w:shd w:val="clear" w:color="auto" w:fill="FFFFFF"/>
        </w:rPr>
        <w:t xml:space="preserve"> vznikaly samostatné specifické systémy. Významný vliv mělo</w:t>
      </w:r>
      <w:r w:rsidR="001D3819">
        <w:rPr>
          <w:rFonts w:ascii="Times New Roman" w:hAnsi="Times New Roman" w:cs="Times New Roman"/>
          <w:sz w:val="24"/>
          <w:szCs w:val="24"/>
          <w:shd w:val="clear" w:color="auto" w:fill="FFFFFF"/>
        </w:rPr>
        <w:t xml:space="preserve"> již výše zmíněné</w:t>
      </w:r>
      <w:r w:rsidRPr="00545683">
        <w:rPr>
          <w:rFonts w:ascii="Times New Roman" w:hAnsi="Times New Roman" w:cs="Times New Roman"/>
          <w:sz w:val="24"/>
          <w:szCs w:val="24"/>
          <w:shd w:val="clear" w:color="auto" w:fill="FFFFFF"/>
        </w:rPr>
        <w:t xml:space="preserve"> propojování gymnastického pohybu s hudbou a s tancem. </w:t>
      </w:r>
      <w:r w:rsidR="002D559C">
        <w:rPr>
          <w:rFonts w:ascii="Times New Roman" w:hAnsi="Times New Roman" w:cs="Times New Roman"/>
          <w:sz w:val="24"/>
          <w:szCs w:val="24"/>
          <w:shd w:val="clear" w:color="auto" w:fill="FFFFFF"/>
        </w:rPr>
        <w:t>(</w:t>
      </w:r>
      <w:r w:rsidR="002B18D5">
        <w:rPr>
          <w:rFonts w:ascii="Times New Roman" w:hAnsi="Times New Roman" w:cs="Times New Roman"/>
          <w:color w:val="252525"/>
          <w:sz w:val="24"/>
          <w:szCs w:val="24"/>
          <w:shd w:val="clear" w:color="auto" w:fill="FFFFFF"/>
        </w:rPr>
        <w:t>Krištofič et al</w:t>
      </w:r>
      <w:r w:rsidR="002D559C">
        <w:rPr>
          <w:rFonts w:ascii="Times New Roman" w:hAnsi="Times New Roman" w:cs="Times New Roman"/>
          <w:color w:val="252525"/>
          <w:sz w:val="24"/>
          <w:szCs w:val="24"/>
          <w:shd w:val="clear" w:color="auto" w:fill="FFFFFF"/>
        </w:rPr>
        <w:t>., 2003</w:t>
      </w:r>
      <w:r w:rsidR="002D559C" w:rsidRPr="00545683">
        <w:rPr>
          <w:rFonts w:ascii="Times New Roman" w:hAnsi="Times New Roman" w:cs="Times New Roman"/>
          <w:color w:val="252525"/>
          <w:sz w:val="24"/>
          <w:szCs w:val="24"/>
          <w:shd w:val="clear" w:color="auto" w:fill="FFFFFF"/>
        </w:rPr>
        <w:t>)</w:t>
      </w:r>
      <w:r w:rsidR="002D559C">
        <w:rPr>
          <w:rFonts w:ascii="Times New Roman" w:hAnsi="Times New Roman" w:cs="Times New Roman"/>
          <w:color w:val="252525"/>
          <w:sz w:val="24"/>
          <w:szCs w:val="24"/>
          <w:shd w:val="clear" w:color="auto" w:fill="FFFFFF"/>
        </w:rPr>
        <w:t>.</w:t>
      </w:r>
    </w:p>
    <w:p w:rsidR="009D3F2B" w:rsidRDefault="00CC2487" w:rsidP="002D559C">
      <w:pPr>
        <w:spacing w:after="0" w:line="360" w:lineRule="auto"/>
        <w:ind w:left="284" w:firstLine="851"/>
        <w:jc w:val="both"/>
        <w:rPr>
          <w:rFonts w:ascii="Times New Roman" w:hAnsi="Times New Roman" w:cs="Times New Roman"/>
          <w:sz w:val="24"/>
          <w:szCs w:val="24"/>
          <w:shd w:val="clear" w:color="auto" w:fill="FFFFFF"/>
        </w:rPr>
      </w:pPr>
      <w:r w:rsidRPr="00545683">
        <w:rPr>
          <w:rFonts w:ascii="Times New Roman" w:hAnsi="Times New Roman" w:cs="Times New Roman"/>
          <w:sz w:val="24"/>
          <w:szCs w:val="24"/>
          <w:shd w:val="clear" w:color="auto" w:fill="FFFFFF"/>
        </w:rPr>
        <w:t>Jako jedna z</w:t>
      </w:r>
      <w:r w:rsidR="001D3819">
        <w:rPr>
          <w:rFonts w:ascii="Times New Roman" w:hAnsi="Times New Roman" w:cs="Times New Roman"/>
          <w:sz w:val="24"/>
          <w:szCs w:val="24"/>
          <w:shd w:val="clear" w:color="auto" w:fill="FFFFFF"/>
        </w:rPr>
        <w:t> </w:t>
      </w:r>
      <w:r w:rsidRPr="00545683">
        <w:rPr>
          <w:rFonts w:ascii="Times New Roman" w:hAnsi="Times New Roman" w:cs="Times New Roman"/>
          <w:sz w:val="24"/>
          <w:szCs w:val="24"/>
          <w:shd w:val="clear" w:color="auto" w:fill="FFFFFF"/>
        </w:rPr>
        <w:t>nejvýznamnějších</w:t>
      </w:r>
      <w:r w:rsidR="001D3819">
        <w:rPr>
          <w:rFonts w:ascii="Times New Roman" w:hAnsi="Times New Roman" w:cs="Times New Roman"/>
          <w:sz w:val="24"/>
          <w:szCs w:val="24"/>
          <w:shd w:val="clear" w:color="auto" w:fill="FFFFFF"/>
        </w:rPr>
        <w:t xml:space="preserve"> tělovýchovných soustav</w:t>
      </w:r>
      <w:r w:rsidRPr="00545683">
        <w:rPr>
          <w:rFonts w:ascii="Times New Roman" w:hAnsi="Times New Roman" w:cs="Times New Roman"/>
          <w:sz w:val="24"/>
          <w:szCs w:val="24"/>
          <w:shd w:val="clear" w:color="auto" w:fill="FFFFFF"/>
        </w:rPr>
        <w:t xml:space="preserve"> vznikla tzv. Hébertova přirozená metoda (G. Hébert 1875-1951</w:t>
      </w:r>
      <w:r w:rsidR="00596C1C">
        <w:rPr>
          <w:rFonts w:ascii="Times New Roman" w:hAnsi="Times New Roman" w:cs="Times New Roman"/>
          <w:sz w:val="24"/>
          <w:szCs w:val="24"/>
          <w:shd w:val="clear" w:color="auto" w:fill="FFFFFF"/>
        </w:rPr>
        <w:t>)</w:t>
      </w:r>
      <w:r w:rsidRPr="00545683">
        <w:rPr>
          <w:rFonts w:ascii="Times New Roman" w:hAnsi="Times New Roman" w:cs="Times New Roman"/>
          <w:sz w:val="24"/>
          <w:szCs w:val="24"/>
          <w:shd w:val="clear" w:color="auto" w:fill="FFFFFF"/>
        </w:rPr>
        <w:t xml:space="preserve"> vycházející z díla francouzského fyziologa Georga Déményho (1850-1917). Byla založená na přirozených cvičeních a </w:t>
      </w:r>
      <w:r w:rsidR="001D3819">
        <w:rPr>
          <w:rFonts w:ascii="Times New Roman" w:hAnsi="Times New Roman" w:cs="Times New Roman"/>
          <w:sz w:val="24"/>
          <w:szCs w:val="24"/>
          <w:shd w:val="clear" w:color="auto" w:fill="FFFFFF"/>
        </w:rPr>
        <w:t>snažila se cvičence naučit pracovat se správnou životosprávou.</w:t>
      </w:r>
      <w:r w:rsidRPr="00545683">
        <w:rPr>
          <w:rFonts w:ascii="Times New Roman" w:hAnsi="Times New Roman" w:cs="Times New Roman"/>
          <w:sz w:val="24"/>
          <w:szCs w:val="24"/>
          <w:shd w:val="clear" w:color="auto" w:fill="FFFFFF"/>
        </w:rPr>
        <w:t xml:space="preserve"> V Rusku vytvořil vlastní soustavu cvičení lékař a pedagog P. F. Lesgaft (1837-1909).</w:t>
      </w:r>
      <w:r w:rsidR="002D559C">
        <w:rPr>
          <w:rFonts w:ascii="Times New Roman" w:hAnsi="Times New Roman" w:cs="Times New Roman"/>
          <w:sz w:val="24"/>
          <w:szCs w:val="24"/>
          <w:shd w:val="clear" w:color="auto" w:fill="FFFFFF"/>
        </w:rPr>
        <w:t xml:space="preserve"> (</w:t>
      </w:r>
      <w:r w:rsidR="002B18D5">
        <w:rPr>
          <w:rFonts w:ascii="Times New Roman" w:hAnsi="Times New Roman" w:cs="Times New Roman"/>
          <w:color w:val="252525"/>
          <w:sz w:val="24"/>
          <w:szCs w:val="24"/>
          <w:shd w:val="clear" w:color="auto" w:fill="FFFFFF"/>
        </w:rPr>
        <w:t>Krištofič et al</w:t>
      </w:r>
      <w:r w:rsidR="002D559C">
        <w:rPr>
          <w:rFonts w:ascii="Times New Roman" w:hAnsi="Times New Roman" w:cs="Times New Roman"/>
          <w:color w:val="252525"/>
          <w:sz w:val="24"/>
          <w:szCs w:val="24"/>
          <w:shd w:val="clear" w:color="auto" w:fill="FFFFFF"/>
        </w:rPr>
        <w:t>., 2003</w:t>
      </w:r>
      <w:r w:rsidR="002D559C" w:rsidRPr="00545683">
        <w:rPr>
          <w:rFonts w:ascii="Times New Roman" w:hAnsi="Times New Roman" w:cs="Times New Roman"/>
          <w:color w:val="252525"/>
          <w:sz w:val="24"/>
          <w:szCs w:val="24"/>
          <w:shd w:val="clear" w:color="auto" w:fill="FFFFFF"/>
        </w:rPr>
        <w:t>)</w:t>
      </w:r>
      <w:r w:rsidR="002D559C">
        <w:rPr>
          <w:rFonts w:ascii="Times New Roman" w:hAnsi="Times New Roman" w:cs="Times New Roman"/>
          <w:color w:val="252525"/>
          <w:sz w:val="24"/>
          <w:szCs w:val="24"/>
          <w:shd w:val="clear" w:color="auto" w:fill="FFFFFF"/>
        </w:rPr>
        <w:t>.</w:t>
      </w:r>
    </w:p>
    <w:p w:rsidR="001D3819" w:rsidRDefault="009D3F2B" w:rsidP="00034E4A">
      <w:pPr>
        <w:spacing w:after="0" w:line="360" w:lineRule="auto"/>
        <w:ind w:left="284"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Řada systémů vznikla</w:t>
      </w:r>
      <w:r w:rsidR="001D3819">
        <w:rPr>
          <w:rFonts w:ascii="Times New Roman" w:hAnsi="Times New Roman" w:cs="Times New Roman"/>
          <w:sz w:val="24"/>
          <w:szCs w:val="24"/>
          <w:shd w:val="clear" w:color="auto" w:fill="FFFFFF"/>
        </w:rPr>
        <w:t xml:space="preserve"> pouze</w:t>
      </w:r>
      <w:r>
        <w:rPr>
          <w:rFonts w:ascii="Times New Roman" w:hAnsi="Times New Roman" w:cs="Times New Roman"/>
          <w:sz w:val="24"/>
          <w:szCs w:val="24"/>
          <w:shd w:val="clear" w:color="auto" w:fill="FFFFFF"/>
        </w:rPr>
        <w:t xml:space="preserve"> jako cvičení pro muže, vzhledem k potřebám zvyšování zdatnosti. S rozvojem sportů nastal postupně „odliv mužů“ do této nové sféry </w:t>
      </w:r>
      <w:r w:rsidR="001D3819">
        <w:rPr>
          <w:rFonts w:ascii="Times New Roman" w:hAnsi="Times New Roman" w:cs="Times New Roman"/>
          <w:sz w:val="24"/>
          <w:szCs w:val="24"/>
          <w:shd w:val="clear" w:color="auto" w:fill="FFFFFF"/>
        </w:rPr>
        <w:t xml:space="preserve">pohybového využití. Následně byly zpopularizovány </w:t>
      </w:r>
      <w:r w:rsidR="00F43353">
        <w:rPr>
          <w:rFonts w:ascii="Times New Roman" w:hAnsi="Times New Roman" w:cs="Times New Roman"/>
          <w:sz w:val="24"/>
          <w:szCs w:val="24"/>
          <w:shd w:val="clear" w:color="auto" w:fill="FFFFFF"/>
        </w:rPr>
        <w:t>také systémy určené</w:t>
      </w:r>
      <w:r w:rsidR="001D3819">
        <w:rPr>
          <w:rFonts w:ascii="Times New Roman" w:hAnsi="Times New Roman" w:cs="Times New Roman"/>
          <w:sz w:val="24"/>
          <w:szCs w:val="24"/>
          <w:shd w:val="clear" w:color="auto" w:fill="FFFFFF"/>
        </w:rPr>
        <w:t xml:space="preserve"> dívkám a</w:t>
      </w:r>
      <w:r w:rsidR="00C9613B">
        <w:rPr>
          <w:rFonts w:ascii="Times New Roman" w:hAnsi="Times New Roman" w:cs="Times New Roman"/>
          <w:sz w:val="24"/>
          <w:szCs w:val="24"/>
          <w:shd w:val="clear" w:color="auto" w:fill="FFFFFF"/>
        </w:rPr>
        <w:t> </w:t>
      </w:r>
      <w:r w:rsidR="001D3819">
        <w:rPr>
          <w:rFonts w:ascii="Times New Roman" w:hAnsi="Times New Roman" w:cs="Times New Roman"/>
          <w:sz w:val="24"/>
          <w:szCs w:val="24"/>
          <w:shd w:val="clear" w:color="auto" w:fill="FFFFFF"/>
        </w:rPr>
        <w:t xml:space="preserve"> ženám. </w:t>
      </w:r>
    </w:p>
    <w:p w:rsidR="009D3F2B" w:rsidRDefault="009D3F2B" w:rsidP="00034E4A">
      <w:pPr>
        <w:spacing w:after="0" w:line="360" w:lineRule="auto"/>
        <w:ind w:left="284"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nás byl postupně vytvářen český specifický systém cvičení. Zahrnoval to nejlepší, co nabízely zahraniční systémy</w:t>
      </w:r>
      <w:r w:rsidR="001D3819">
        <w:rPr>
          <w:rFonts w:ascii="Times New Roman" w:hAnsi="Times New Roman" w:cs="Times New Roman"/>
          <w:sz w:val="24"/>
          <w:szCs w:val="24"/>
          <w:shd w:val="clear" w:color="auto" w:fill="FFFFFF"/>
        </w:rPr>
        <w:t xml:space="preserve">, přičemž byl ještě obohacován o přístupy domácích odborníků. </w:t>
      </w:r>
      <w:r w:rsidR="001207A5">
        <w:rPr>
          <w:rFonts w:ascii="Times New Roman" w:hAnsi="Times New Roman" w:cs="Times New Roman"/>
          <w:sz w:val="24"/>
          <w:szCs w:val="24"/>
          <w:shd w:val="clear" w:color="auto" w:fill="FFFFFF"/>
        </w:rPr>
        <w:t>Vznikl jedinečný systém hudebně pohybové</w:t>
      </w:r>
      <w:r w:rsidR="001D3819">
        <w:rPr>
          <w:rFonts w:ascii="Times New Roman" w:hAnsi="Times New Roman" w:cs="Times New Roman"/>
          <w:sz w:val="24"/>
          <w:szCs w:val="24"/>
          <w:shd w:val="clear" w:color="auto" w:fill="FFFFFF"/>
        </w:rPr>
        <w:t xml:space="preserve"> výchovy Rytmický těloc</w:t>
      </w:r>
      <w:r w:rsidR="005F6044">
        <w:rPr>
          <w:rFonts w:ascii="Times New Roman" w:hAnsi="Times New Roman" w:cs="Times New Roman"/>
          <w:sz w:val="24"/>
          <w:szCs w:val="24"/>
          <w:shd w:val="clear" w:color="auto" w:fill="FFFFFF"/>
        </w:rPr>
        <w:t>vik sokolský (1928) A. Očenáška (1871-1942) a hudebního</w:t>
      </w:r>
      <w:r w:rsidR="001D3819">
        <w:rPr>
          <w:rFonts w:ascii="Times New Roman" w:hAnsi="Times New Roman" w:cs="Times New Roman"/>
          <w:sz w:val="24"/>
          <w:szCs w:val="24"/>
          <w:shd w:val="clear" w:color="auto" w:fill="FFFFFF"/>
        </w:rPr>
        <w:t xml:space="preserve"> skladatele K. Pospíšila. Základ</w:t>
      </w:r>
      <w:r w:rsidR="005F6044">
        <w:rPr>
          <w:rFonts w:ascii="Times New Roman" w:hAnsi="Times New Roman" w:cs="Times New Roman"/>
          <w:sz w:val="24"/>
          <w:szCs w:val="24"/>
          <w:shd w:val="clear" w:color="auto" w:fill="FFFFFF"/>
        </w:rPr>
        <w:t>y gymnastiky a tance účelně zpracovala do vlastní metody pohybové výchovy J. Kroschlová,</w:t>
      </w:r>
      <w:r w:rsidR="002F2EC6">
        <w:rPr>
          <w:rFonts w:ascii="Times New Roman" w:hAnsi="Times New Roman" w:cs="Times New Roman"/>
          <w:sz w:val="24"/>
          <w:szCs w:val="24"/>
          <w:shd w:val="clear" w:color="auto" w:fill="FFFFFF"/>
        </w:rPr>
        <w:t xml:space="preserve"> principy spojení cvičení s hudb</w:t>
      </w:r>
      <w:r w:rsidR="005F6044">
        <w:rPr>
          <w:rFonts w:ascii="Times New Roman" w:hAnsi="Times New Roman" w:cs="Times New Roman"/>
          <w:sz w:val="24"/>
          <w:szCs w:val="24"/>
          <w:shd w:val="clear" w:color="auto" w:fill="FFFFFF"/>
        </w:rPr>
        <w:t>ou rozvíjely J. Jeřábková, M. Majerová a další učitelky rytmiky.</w:t>
      </w:r>
      <w:r w:rsidR="00F43353">
        <w:rPr>
          <w:rFonts w:ascii="Times New Roman" w:hAnsi="Times New Roman" w:cs="Times New Roman"/>
          <w:sz w:val="24"/>
          <w:szCs w:val="24"/>
          <w:shd w:val="clear" w:color="auto" w:fill="FFFFFF"/>
        </w:rPr>
        <w:t xml:space="preserve"> (Musil, Pavlík </w:t>
      </w:r>
      <w:r w:rsidR="00F43353">
        <w:rPr>
          <w:lang w:val="en-US"/>
        </w:rPr>
        <w:t>&amp;</w:t>
      </w:r>
      <w:r w:rsidR="002D559C">
        <w:rPr>
          <w:rFonts w:ascii="Times New Roman" w:hAnsi="Times New Roman" w:cs="Times New Roman"/>
          <w:sz w:val="24"/>
          <w:szCs w:val="24"/>
          <w:shd w:val="clear" w:color="auto" w:fill="FFFFFF"/>
        </w:rPr>
        <w:t xml:space="preserve"> Sobotka 1997).</w:t>
      </w:r>
    </w:p>
    <w:p w:rsidR="00CC2487" w:rsidRPr="00ED4E39" w:rsidRDefault="005F6044" w:rsidP="00ED4E39">
      <w:pPr>
        <w:spacing w:after="0" w:line="360" w:lineRule="auto"/>
        <w:ind w:left="284" w:firstLine="851"/>
        <w:jc w:val="both"/>
        <w:rPr>
          <w:rFonts w:ascii="Times New Roman" w:hAnsi="Times New Roman" w:cs="Times New Roman"/>
          <w:color w:val="252525"/>
          <w:sz w:val="24"/>
          <w:szCs w:val="24"/>
          <w:shd w:val="clear" w:color="auto" w:fill="FFFFFF"/>
        </w:rPr>
      </w:pPr>
      <w:r>
        <w:rPr>
          <w:rFonts w:ascii="Times New Roman" w:hAnsi="Times New Roman" w:cs="Times New Roman"/>
          <w:sz w:val="24"/>
          <w:szCs w:val="24"/>
          <w:shd w:val="clear" w:color="auto" w:fill="FFFFFF"/>
        </w:rPr>
        <w:lastRenderedPageBreak/>
        <w:t xml:space="preserve">Tělovýchovný gymnastický systém </w:t>
      </w:r>
      <w:r w:rsidR="0069238A">
        <w:rPr>
          <w:rFonts w:ascii="Times New Roman" w:hAnsi="Times New Roman" w:cs="Times New Roman"/>
          <w:sz w:val="24"/>
          <w:szCs w:val="24"/>
          <w:shd w:val="clear" w:color="auto" w:fill="FFFFFF"/>
        </w:rPr>
        <w:t>v národních podmínkách dotvářelo mnoho dalších významných osobností, pedagogů a sportovců</w:t>
      </w:r>
      <w:r>
        <w:rPr>
          <w:rFonts w:ascii="Times New Roman" w:hAnsi="Times New Roman" w:cs="Times New Roman"/>
          <w:sz w:val="24"/>
          <w:szCs w:val="24"/>
          <w:shd w:val="clear" w:color="auto" w:fill="FFFFFF"/>
        </w:rPr>
        <w:t xml:space="preserve"> jako např. Jiří Wála, Ladislav Serbus, Bohumil Kos, Zlata Wálová.</w:t>
      </w:r>
      <w:r w:rsidR="00545683" w:rsidRPr="00545683">
        <w:rPr>
          <w:rFonts w:ascii="Times New Roman" w:hAnsi="Times New Roman" w:cs="Times New Roman"/>
          <w:sz w:val="24"/>
          <w:szCs w:val="24"/>
          <w:shd w:val="clear" w:color="auto" w:fill="FFFFFF"/>
        </w:rPr>
        <w:t xml:space="preserve"> </w:t>
      </w:r>
      <w:r w:rsidR="00296AF6">
        <w:rPr>
          <w:rFonts w:ascii="Times New Roman" w:hAnsi="Times New Roman" w:cs="Times New Roman"/>
          <w:sz w:val="24"/>
          <w:szCs w:val="24"/>
          <w:shd w:val="clear" w:color="auto" w:fill="FFFFFF"/>
        </w:rPr>
        <w:t>(</w:t>
      </w:r>
      <w:r w:rsidR="00034E4A">
        <w:rPr>
          <w:rFonts w:ascii="Times New Roman" w:hAnsi="Times New Roman" w:cs="Times New Roman"/>
          <w:color w:val="252525"/>
          <w:sz w:val="24"/>
          <w:szCs w:val="24"/>
          <w:shd w:val="clear" w:color="auto" w:fill="FFFFFF"/>
        </w:rPr>
        <w:t>Krištofič</w:t>
      </w:r>
      <w:r w:rsidR="00ED4E39">
        <w:rPr>
          <w:rFonts w:ascii="Times New Roman" w:hAnsi="Times New Roman" w:cs="Times New Roman"/>
          <w:color w:val="252525"/>
          <w:sz w:val="24"/>
          <w:szCs w:val="24"/>
          <w:shd w:val="clear" w:color="auto" w:fill="FFFFFF"/>
        </w:rPr>
        <w:t xml:space="preserve"> et al</w:t>
      </w:r>
      <w:r w:rsidR="00F04ED5">
        <w:rPr>
          <w:rFonts w:ascii="Times New Roman" w:hAnsi="Times New Roman" w:cs="Times New Roman"/>
          <w:color w:val="252525"/>
          <w:sz w:val="24"/>
          <w:szCs w:val="24"/>
          <w:shd w:val="clear" w:color="auto" w:fill="FFFFFF"/>
        </w:rPr>
        <w:t xml:space="preserve">., </w:t>
      </w:r>
      <w:r w:rsidR="001D3819">
        <w:rPr>
          <w:rFonts w:ascii="Times New Roman" w:hAnsi="Times New Roman" w:cs="Times New Roman"/>
          <w:color w:val="252525"/>
          <w:sz w:val="24"/>
          <w:szCs w:val="24"/>
          <w:shd w:val="clear" w:color="auto" w:fill="FFFFFF"/>
        </w:rPr>
        <w:t>2003</w:t>
      </w:r>
      <w:r w:rsidR="00545683" w:rsidRPr="00545683">
        <w:rPr>
          <w:rFonts w:ascii="Times New Roman" w:hAnsi="Times New Roman" w:cs="Times New Roman"/>
          <w:color w:val="252525"/>
          <w:sz w:val="24"/>
          <w:szCs w:val="24"/>
          <w:shd w:val="clear" w:color="auto" w:fill="FFFFFF"/>
        </w:rPr>
        <w:t>)</w:t>
      </w:r>
      <w:r w:rsidR="00296AF6">
        <w:rPr>
          <w:rFonts w:ascii="Times New Roman" w:hAnsi="Times New Roman" w:cs="Times New Roman"/>
          <w:color w:val="252525"/>
          <w:sz w:val="24"/>
          <w:szCs w:val="24"/>
          <w:shd w:val="clear" w:color="auto" w:fill="FFFFFF"/>
        </w:rPr>
        <w:t>.</w:t>
      </w:r>
    </w:p>
    <w:p w:rsidR="00545683" w:rsidRDefault="00545683" w:rsidP="00B96E9E">
      <w:pPr>
        <w:spacing w:after="0" w:line="360" w:lineRule="auto"/>
        <w:ind w:left="284" w:firstLine="851"/>
        <w:rPr>
          <w:rFonts w:ascii="Times New Roman" w:hAnsi="Times New Roman" w:cs="Times New Roman"/>
          <w:color w:val="252525"/>
          <w:sz w:val="24"/>
          <w:szCs w:val="24"/>
          <w:shd w:val="clear" w:color="auto" w:fill="FFFFFF"/>
        </w:rPr>
      </w:pPr>
    </w:p>
    <w:p w:rsidR="00545683" w:rsidRDefault="009E50FE" w:rsidP="00B96E9E">
      <w:pPr>
        <w:pStyle w:val="Nadpis2"/>
        <w:spacing w:line="360" w:lineRule="auto"/>
        <w:ind w:left="284" w:firstLine="851"/>
        <w:rPr>
          <w:color w:val="auto"/>
          <w:shd w:val="clear" w:color="auto" w:fill="FFFFFF"/>
        </w:rPr>
      </w:pPr>
      <w:bookmarkStart w:id="10" w:name="_Toc480652970"/>
      <w:r>
        <w:rPr>
          <w:color w:val="auto"/>
          <w:shd w:val="clear" w:color="auto" w:fill="FFFFFF"/>
        </w:rPr>
        <w:t>2.3</w:t>
      </w:r>
      <w:r w:rsidR="00545683" w:rsidRPr="001E019E">
        <w:rPr>
          <w:color w:val="auto"/>
          <w:shd w:val="clear" w:color="auto" w:fill="FFFFFF"/>
        </w:rPr>
        <w:t xml:space="preserve"> Mladší školní věk</w:t>
      </w:r>
      <w:bookmarkEnd w:id="10"/>
    </w:p>
    <w:p w:rsidR="00EE5D3F" w:rsidRPr="00EE5D3F" w:rsidRDefault="00EE5D3F" w:rsidP="00EE5D3F"/>
    <w:p w:rsidR="00B96E9E" w:rsidRPr="00307409" w:rsidRDefault="007A03CF" w:rsidP="00307409">
      <w:pPr>
        <w:spacing w:after="0" w:line="360" w:lineRule="auto"/>
        <w:ind w:firstLine="708"/>
        <w:jc w:val="both"/>
        <w:rPr>
          <w:rFonts w:ascii="Times New Roman" w:hAnsi="Times New Roman" w:cs="Times New Roman"/>
          <w:sz w:val="24"/>
        </w:rPr>
      </w:pPr>
      <w:r w:rsidRPr="007A03CF">
        <w:rPr>
          <w:rFonts w:ascii="Times New Roman" w:hAnsi="Times New Roman" w:cs="Times New Roman"/>
          <w:sz w:val="24"/>
        </w:rPr>
        <w:t>Děti</w:t>
      </w:r>
      <w:r w:rsidR="00C4383D">
        <w:rPr>
          <w:rFonts w:ascii="Times New Roman" w:hAnsi="Times New Roman" w:cs="Times New Roman"/>
          <w:sz w:val="24"/>
        </w:rPr>
        <w:t xml:space="preserve"> na prvním stupni základní školy</w:t>
      </w:r>
      <w:r w:rsidRPr="007A03CF">
        <w:rPr>
          <w:rFonts w:ascii="Times New Roman" w:hAnsi="Times New Roman" w:cs="Times New Roman"/>
          <w:sz w:val="24"/>
        </w:rPr>
        <w:t xml:space="preserve"> procházejí obdobím mladšího školního věku</w:t>
      </w:r>
      <w:r>
        <w:rPr>
          <w:rFonts w:ascii="Times New Roman" w:hAnsi="Times New Roman" w:cs="Times New Roman"/>
          <w:sz w:val="24"/>
        </w:rPr>
        <w:t>.</w:t>
      </w:r>
      <w:r w:rsidR="00307409">
        <w:rPr>
          <w:rFonts w:ascii="Times New Roman" w:hAnsi="Times New Roman" w:cs="Times New Roman"/>
          <w:sz w:val="24"/>
        </w:rPr>
        <w:t xml:space="preserve"> </w:t>
      </w:r>
      <w:r w:rsidR="00AE3B7F" w:rsidRPr="008963C6">
        <w:rPr>
          <w:rFonts w:ascii="Times New Roman" w:hAnsi="Times New Roman" w:cs="Times New Roman"/>
          <w:sz w:val="24"/>
          <w:szCs w:val="24"/>
        </w:rPr>
        <w:t>Mladší školní věk můžeme vymezit obdobím povinné školní docházky. Vstup do školy je pro dítě obrovskou změnou a zátěž vyvolaná změnou životních podmínek nemusí být pro dítě zvladatelná a dítě se změnám nemusí přizpůsobit. Neschopnost adaptace by mohlo v dí</w:t>
      </w:r>
      <w:r w:rsidR="002F2EC6">
        <w:rPr>
          <w:rFonts w:ascii="Times New Roman" w:hAnsi="Times New Roman" w:cs="Times New Roman"/>
          <w:sz w:val="24"/>
          <w:szCs w:val="24"/>
        </w:rPr>
        <w:t>těti zanechat</w:t>
      </w:r>
      <w:r w:rsidR="00AE3B7F" w:rsidRPr="008963C6">
        <w:rPr>
          <w:rFonts w:ascii="Times New Roman" w:hAnsi="Times New Roman" w:cs="Times New Roman"/>
          <w:sz w:val="24"/>
          <w:szCs w:val="24"/>
        </w:rPr>
        <w:t xml:space="preserve"> problémy ve vývoji a v samotné školní práci. (Machová, 1994).</w:t>
      </w:r>
    </w:p>
    <w:p w:rsidR="006B41B6" w:rsidRPr="008963C6" w:rsidRDefault="006B41B6" w:rsidP="00307409">
      <w:pPr>
        <w:spacing w:line="360" w:lineRule="auto"/>
        <w:ind w:left="284" w:firstLine="851"/>
        <w:jc w:val="both"/>
        <w:rPr>
          <w:rFonts w:ascii="Times New Roman" w:hAnsi="Times New Roman" w:cs="Times New Roman"/>
          <w:sz w:val="24"/>
          <w:szCs w:val="24"/>
        </w:rPr>
      </w:pPr>
      <w:r w:rsidRPr="008963C6">
        <w:rPr>
          <w:rFonts w:ascii="Times New Roman" w:hAnsi="Times New Roman" w:cs="Times New Roman"/>
          <w:sz w:val="24"/>
          <w:szCs w:val="24"/>
        </w:rPr>
        <w:t>Dítě nastupující do školy se musí smířit s omezením pohybu, musí delší dobu vydržet sedět v lavici, vzdát se her a přijmout jednotlivé povinnosti. Právě dlouhodobé sezení ve škole je pro děti pravidelným zdrojem únavy. I samotná školní práce jako je čtení, psaní, počítání, děti ubíjí. V tomto věku je nejvíce namáhaná nervov</w:t>
      </w:r>
      <w:r w:rsidR="00F04ED5">
        <w:rPr>
          <w:rFonts w:ascii="Times New Roman" w:hAnsi="Times New Roman" w:cs="Times New Roman"/>
          <w:sz w:val="24"/>
          <w:szCs w:val="24"/>
        </w:rPr>
        <w:t xml:space="preserve">á soustava, smyslové vnímání a </w:t>
      </w:r>
      <w:r w:rsidRPr="008963C6">
        <w:rPr>
          <w:rFonts w:ascii="Times New Roman" w:hAnsi="Times New Roman" w:cs="Times New Roman"/>
          <w:sz w:val="24"/>
          <w:szCs w:val="24"/>
        </w:rPr>
        <w:t>abstraktní myšlení. (Machová, 1994).</w:t>
      </w:r>
    </w:p>
    <w:p w:rsidR="004F46BB" w:rsidRPr="008963C6" w:rsidRDefault="004F46BB" w:rsidP="00034E4A">
      <w:pPr>
        <w:spacing w:after="0" w:line="360" w:lineRule="auto"/>
        <w:ind w:left="284" w:firstLine="851"/>
        <w:jc w:val="both"/>
        <w:rPr>
          <w:rFonts w:ascii="Times New Roman" w:hAnsi="Times New Roman" w:cs="Times New Roman"/>
          <w:b/>
          <w:sz w:val="24"/>
          <w:szCs w:val="24"/>
        </w:rPr>
      </w:pPr>
    </w:p>
    <w:p w:rsidR="00DB079E" w:rsidRPr="006B1FCA" w:rsidRDefault="009E50FE" w:rsidP="00034E4A">
      <w:pPr>
        <w:pStyle w:val="Nadpis3"/>
        <w:jc w:val="both"/>
      </w:pPr>
      <w:bookmarkStart w:id="11" w:name="_Toc480652971"/>
      <w:r>
        <w:t>2.3</w:t>
      </w:r>
      <w:r w:rsidR="00E2672E">
        <w:t xml:space="preserve">.1 </w:t>
      </w:r>
      <w:r w:rsidR="00B96E9E" w:rsidRPr="006B1FCA">
        <w:t>Tělesný vývoj</w:t>
      </w:r>
      <w:bookmarkEnd w:id="11"/>
    </w:p>
    <w:p w:rsidR="00D9506F" w:rsidRDefault="00D9506F" w:rsidP="00034E4A">
      <w:pPr>
        <w:spacing w:after="0" w:line="360" w:lineRule="auto"/>
        <w:ind w:left="284" w:firstLine="851"/>
        <w:jc w:val="both"/>
        <w:rPr>
          <w:rFonts w:ascii="Times New Roman" w:hAnsi="Times New Roman" w:cs="Times New Roman"/>
          <w:sz w:val="24"/>
          <w:szCs w:val="24"/>
        </w:rPr>
      </w:pPr>
      <w:r>
        <w:rPr>
          <w:rFonts w:ascii="Times New Roman" w:hAnsi="Times New Roman" w:cs="Times New Roman"/>
          <w:sz w:val="24"/>
          <w:szCs w:val="24"/>
        </w:rPr>
        <w:t>Podle Berdychové (1981) je m</w:t>
      </w:r>
      <w:r w:rsidR="00466783">
        <w:rPr>
          <w:rFonts w:ascii="Times New Roman" w:hAnsi="Times New Roman" w:cs="Times New Roman"/>
          <w:sz w:val="24"/>
          <w:szCs w:val="24"/>
        </w:rPr>
        <w:t>ladší školní věk je typický stálým růstem a</w:t>
      </w:r>
      <w:r w:rsidR="00C9613B">
        <w:rPr>
          <w:rFonts w:ascii="Times New Roman" w:hAnsi="Times New Roman" w:cs="Times New Roman"/>
          <w:sz w:val="24"/>
          <w:szCs w:val="24"/>
        </w:rPr>
        <w:t> </w:t>
      </w:r>
      <w:r w:rsidR="00466783">
        <w:rPr>
          <w:rFonts w:ascii="Times New Roman" w:hAnsi="Times New Roman" w:cs="Times New Roman"/>
          <w:sz w:val="24"/>
          <w:szCs w:val="24"/>
        </w:rPr>
        <w:t xml:space="preserve"> zpevňováním celého organismu</w:t>
      </w:r>
      <w:r>
        <w:rPr>
          <w:rFonts w:ascii="Times New Roman" w:hAnsi="Times New Roman" w:cs="Times New Roman"/>
          <w:sz w:val="24"/>
          <w:szCs w:val="24"/>
        </w:rPr>
        <w:t>, ale také značnou nerovnoměrností co se týče vývoje soustav a orgánů. Životní tempo v tomto období je rychlé, rychlejší než u dospělých.</w:t>
      </w:r>
    </w:p>
    <w:p w:rsidR="008D2B69" w:rsidRPr="006B1FCA" w:rsidRDefault="00B96E9E" w:rsidP="00034E4A">
      <w:pPr>
        <w:spacing w:after="0" w:line="360" w:lineRule="auto"/>
        <w:ind w:left="284" w:firstLine="851"/>
        <w:jc w:val="both"/>
        <w:rPr>
          <w:rFonts w:ascii="Times New Roman" w:hAnsi="Times New Roman" w:cs="Times New Roman"/>
          <w:sz w:val="24"/>
          <w:szCs w:val="24"/>
        </w:rPr>
      </w:pPr>
      <w:r w:rsidRPr="006B1FCA">
        <w:rPr>
          <w:rFonts w:ascii="Times New Roman" w:hAnsi="Times New Roman" w:cs="Times New Roman"/>
          <w:sz w:val="24"/>
          <w:szCs w:val="24"/>
        </w:rPr>
        <w:t xml:space="preserve">Kolem sedmého roku se mění větší měrou i obličej. Tím se uskutečňuje postava školního dítěte a dítě vstupuje do druhé velké životní periody. Hlava poměrně ještě více zaostává </w:t>
      </w:r>
      <w:r w:rsidR="00AE2EE7" w:rsidRPr="006B1FCA">
        <w:rPr>
          <w:rFonts w:ascii="Times New Roman" w:hAnsi="Times New Roman" w:cs="Times New Roman"/>
          <w:sz w:val="24"/>
          <w:szCs w:val="24"/>
        </w:rPr>
        <w:t>v růstu. Oči dostávají jiný výraz a ústa se jeví jako přísnější. Děti tohoto věku bývají často hubené. V pohybu i ve výrazu tváře se</w:t>
      </w:r>
      <w:r w:rsidR="00F04ED5">
        <w:rPr>
          <w:rFonts w:ascii="Times New Roman" w:hAnsi="Times New Roman" w:cs="Times New Roman"/>
          <w:sz w:val="24"/>
          <w:szCs w:val="24"/>
        </w:rPr>
        <w:t xml:space="preserve"> u dětí mladšího školního věku </w:t>
      </w:r>
      <w:r w:rsidR="00AE2EE7" w:rsidRPr="006B1FCA">
        <w:rPr>
          <w:rFonts w:ascii="Times New Roman" w:hAnsi="Times New Roman" w:cs="Times New Roman"/>
          <w:sz w:val="24"/>
          <w:szCs w:val="24"/>
        </w:rPr>
        <w:t>projevuje samostatnost.</w:t>
      </w:r>
      <w:r w:rsidR="008D2B69" w:rsidRPr="006B1FCA">
        <w:rPr>
          <w:rFonts w:ascii="Times New Roman" w:hAnsi="Times New Roman" w:cs="Times New Roman"/>
          <w:sz w:val="24"/>
          <w:szCs w:val="24"/>
        </w:rPr>
        <w:t xml:space="preserve"> Mléčný chrup začíná být zaměňován chrupem trvalým. </w:t>
      </w:r>
      <w:r w:rsidR="00751DCC">
        <w:rPr>
          <w:rFonts w:ascii="Times New Roman" w:hAnsi="Times New Roman" w:cs="Times New Roman"/>
          <w:sz w:val="24"/>
          <w:szCs w:val="24"/>
        </w:rPr>
        <w:t>(Lievegoed,</w:t>
      </w:r>
      <w:r w:rsidR="004F46BB">
        <w:rPr>
          <w:rFonts w:ascii="Times New Roman" w:hAnsi="Times New Roman" w:cs="Times New Roman"/>
          <w:sz w:val="24"/>
          <w:szCs w:val="24"/>
        </w:rPr>
        <w:t xml:space="preserve"> </w:t>
      </w:r>
      <w:r w:rsidR="008D2B69" w:rsidRPr="006B1FCA">
        <w:rPr>
          <w:rFonts w:ascii="Times New Roman" w:hAnsi="Times New Roman" w:cs="Times New Roman"/>
          <w:sz w:val="24"/>
          <w:szCs w:val="24"/>
        </w:rPr>
        <w:t>1992)</w:t>
      </w:r>
      <w:r w:rsidR="00433828" w:rsidRPr="006B1FCA">
        <w:rPr>
          <w:rFonts w:ascii="Times New Roman" w:hAnsi="Times New Roman" w:cs="Times New Roman"/>
          <w:sz w:val="24"/>
          <w:szCs w:val="24"/>
        </w:rPr>
        <w:t xml:space="preserve">. </w:t>
      </w:r>
      <w:r w:rsidR="00751DCC">
        <w:rPr>
          <w:rFonts w:ascii="Times New Roman" w:hAnsi="Times New Roman" w:cs="Times New Roman"/>
          <w:sz w:val="24"/>
          <w:szCs w:val="24"/>
        </w:rPr>
        <w:tab/>
      </w:r>
      <w:r w:rsidR="00751DCC">
        <w:rPr>
          <w:rFonts w:ascii="Times New Roman" w:hAnsi="Times New Roman" w:cs="Times New Roman"/>
          <w:sz w:val="24"/>
          <w:szCs w:val="24"/>
        </w:rPr>
        <w:tab/>
      </w:r>
      <w:r w:rsidR="00751DCC">
        <w:rPr>
          <w:rFonts w:ascii="Times New Roman" w:hAnsi="Times New Roman" w:cs="Times New Roman"/>
          <w:sz w:val="24"/>
          <w:szCs w:val="24"/>
        </w:rPr>
        <w:tab/>
      </w:r>
      <w:r w:rsidR="00751DCC">
        <w:rPr>
          <w:rFonts w:ascii="Times New Roman" w:hAnsi="Times New Roman" w:cs="Times New Roman"/>
          <w:sz w:val="24"/>
          <w:szCs w:val="24"/>
        </w:rPr>
        <w:tab/>
      </w:r>
      <w:r w:rsidR="00751DCC">
        <w:rPr>
          <w:rFonts w:ascii="Times New Roman" w:hAnsi="Times New Roman" w:cs="Times New Roman"/>
          <w:sz w:val="24"/>
          <w:szCs w:val="24"/>
        </w:rPr>
        <w:tab/>
      </w:r>
      <w:r w:rsidR="00751DCC">
        <w:rPr>
          <w:rFonts w:ascii="Times New Roman" w:hAnsi="Times New Roman" w:cs="Times New Roman"/>
          <w:sz w:val="24"/>
          <w:szCs w:val="24"/>
        </w:rPr>
        <w:tab/>
      </w:r>
      <w:r w:rsidR="00751DCC">
        <w:rPr>
          <w:rFonts w:ascii="Times New Roman" w:hAnsi="Times New Roman" w:cs="Times New Roman"/>
          <w:sz w:val="24"/>
          <w:szCs w:val="24"/>
        </w:rPr>
        <w:tab/>
      </w:r>
      <w:r w:rsidR="00751DCC">
        <w:rPr>
          <w:rFonts w:ascii="Times New Roman" w:hAnsi="Times New Roman" w:cs="Times New Roman"/>
          <w:sz w:val="24"/>
          <w:szCs w:val="24"/>
        </w:rPr>
        <w:tab/>
      </w:r>
      <w:r w:rsidR="00751DCC">
        <w:rPr>
          <w:rFonts w:ascii="Times New Roman" w:hAnsi="Times New Roman" w:cs="Times New Roman"/>
          <w:sz w:val="24"/>
          <w:szCs w:val="24"/>
        </w:rPr>
        <w:tab/>
      </w:r>
    </w:p>
    <w:p w:rsidR="003E1EF4" w:rsidRPr="006B1FCA" w:rsidRDefault="00433828" w:rsidP="00034E4A">
      <w:pPr>
        <w:spacing w:after="0" w:line="360" w:lineRule="auto"/>
        <w:ind w:left="284" w:firstLine="851"/>
        <w:jc w:val="both"/>
        <w:rPr>
          <w:rFonts w:ascii="Times New Roman" w:hAnsi="Times New Roman" w:cs="Times New Roman"/>
          <w:sz w:val="24"/>
          <w:szCs w:val="24"/>
        </w:rPr>
      </w:pPr>
      <w:r w:rsidRPr="004F62D2">
        <w:rPr>
          <w:rFonts w:ascii="Times New Roman" w:hAnsi="Times New Roman" w:cs="Times New Roman"/>
          <w:sz w:val="24"/>
          <w:szCs w:val="24"/>
        </w:rPr>
        <w:t xml:space="preserve">Vývoj tělesné výšky </w:t>
      </w:r>
      <w:r w:rsidR="0069238A" w:rsidRPr="004F62D2">
        <w:rPr>
          <w:rFonts w:ascii="Times New Roman" w:hAnsi="Times New Roman" w:cs="Times New Roman"/>
          <w:sz w:val="24"/>
          <w:szCs w:val="24"/>
        </w:rPr>
        <w:t xml:space="preserve">není nějak zvláště radikální, dítě roste průměrně o 6 cm za rok. O něco rychlejší tempo má vývoj kostry, jinou rychlostí se mění </w:t>
      </w:r>
      <w:r w:rsidRPr="004F62D2">
        <w:rPr>
          <w:rFonts w:ascii="Times New Roman" w:hAnsi="Times New Roman" w:cs="Times New Roman"/>
          <w:sz w:val="24"/>
          <w:szCs w:val="24"/>
        </w:rPr>
        <w:t>soustava neurální, mízní a pohlavní. Jednotlivá tělesná ústrojí rostou s různou rychlostí, ale zároveň mění kvalita</w:t>
      </w:r>
      <w:r w:rsidR="0069238A" w:rsidRPr="004F62D2">
        <w:rPr>
          <w:rFonts w:ascii="Times New Roman" w:hAnsi="Times New Roman" w:cs="Times New Roman"/>
          <w:sz w:val="24"/>
          <w:szCs w:val="24"/>
        </w:rPr>
        <w:t>tivně své chemické složení. Růstové křivky</w:t>
      </w:r>
      <w:r w:rsidRPr="004F62D2">
        <w:rPr>
          <w:rFonts w:ascii="Times New Roman" w:hAnsi="Times New Roman" w:cs="Times New Roman"/>
          <w:sz w:val="24"/>
          <w:szCs w:val="24"/>
        </w:rPr>
        <w:t xml:space="preserve"> chlapců a dívek zůstávají </w:t>
      </w:r>
      <w:r w:rsidR="0069238A" w:rsidRPr="004F62D2">
        <w:rPr>
          <w:rFonts w:ascii="Times New Roman" w:hAnsi="Times New Roman" w:cs="Times New Roman"/>
          <w:sz w:val="24"/>
          <w:szCs w:val="24"/>
        </w:rPr>
        <w:t>stejné přibližně do 9-10 let</w:t>
      </w:r>
      <w:r w:rsidRPr="004F62D2">
        <w:rPr>
          <w:rFonts w:ascii="Times New Roman" w:hAnsi="Times New Roman" w:cs="Times New Roman"/>
          <w:sz w:val="24"/>
          <w:szCs w:val="24"/>
        </w:rPr>
        <w:t>.</w:t>
      </w:r>
      <w:r w:rsidR="003E1EF4" w:rsidRPr="004F62D2">
        <w:rPr>
          <w:rFonts w:ascii="Times New Roman" w:hAnsi="Times New Roman" w:cs="Times New Roman"/>
          <w:sz w:val="24"/>
          <w:szCs w:val="24"/>
        </w:rPr>
        <w:t xml:space="preserve"> U dívek začíná pubertální růstový spurt</w:t>
      </w:r>
      <w:r w:rsidR="0069238A" w:rsidRPr="004F62D2">
        <w:rPr>
          <w:rFonts w:ascii="Times New Roman" w:hAnsi="Times New Roman" w:cs="Times New Roman"/>
          <w:sz w:val="24"/>
          <w:szCs w:val="24"/>
        </w:rPr>
        <w:t xml:space="preserve"> dříve než u chlapců, a to</w:t>
      </w:r>
      <w:r w:rsidR="003E1EF4" w:rsidRPr="004F62D2">
        <w:rPr>
          <w:rFonts w:ascii="Times New Roman" w:hAnsi="Times New Roman" w:cs="Times New Roman"/>
          <w:sz w:val="24"/>
          <w:szCs w:val="24"/>
        </w:rPr>
        <w:t xml:space="preserve"> již </w:t>
      </w:r>
      <w:r w:rsidR="003E1EF4" w:rsidRPr="004F62D2">
        <w:rPr>
          <w:rFonts w:ascii="Times New Roman" w:hAnsi="Times New Roman" w:cs="Times New Roman"/>
          <w:sz w:val="24"/>
          <w:szCs w:val="24"/>
        </w:rPr>
        <w:lastRenderedPageBreak/>
        <w:t>mezi 10-11 rokem. Dívky tělesnou výškou převyšují chlapce v 11 letech a v tělesné hmotnosti již v 10 letech.</w:t>
      </w:r>
      <w:r w:rsidR="003E1EF4" w:rsidRPr="006B1FCA">
        <w:rPr>
          <w:rFonts w:ascii="Times New Roman" w:hAnsi="Times New Roman" w:cs="Times New Roman"/>
          <w:sz w:val="24"/>
          <w:szCs w:val="24"/>
        </w:rPr>
        <w:t xml:space="preserve"> </w:t>
      </w:r>
      <w:r w:rsidR="00751DCC">
        <w:rPr>
          <w:rFonts w:ascii="Times New Roman" w:hAnsi="Times New Roman" w:cs="Times New Roman"/>
          <w:sz w:val="24"/>
          <w:szCs w:val="24"/>
        </w:rPr>
        <w:t>(Kouba,</w:t>
      </w:r>
      <w:r w:rsidR="006B41B6">
        <w:rPr>
          <w:rFonts w:ascii="Times New Roman" w:hAnsi="Times New Roman" w:cs="Times New Roman"/>
          <w:sz w:val="24"/>
          <w:szCs w:val="24"/>
        </w:rPr>
        <w:t xml:space="preserve"> </w:t>
      </w:r>
      <w:r w:rsidR="004F62D2">
        <w:rPr>
          <w:rFonts w:ascii="Times New Roman" w:hAnsi="Times New Roman" w:cs="Times New Roman"/>
          <w:sz w:val="24"/>
          <w:szCs w:val="24"/>
        </w:rPr>
        <w:t>1995</w:t>
      </w:r>
      <w:r w:rsidR="003E1EF4" w:rsidRPr="006B1FCA">
        <w:rPr>
          <w:rFonts w:ascii="Times New Roman" w:hAnsi="Times New Roman" w:cs="Times New Roman"/>
          <w:sz w:val="24"/>
          <w:szCs w:val="24"/>
        </w:rPr>
        <w:t xml:space="preserve">). </w:t>
      </w:r>
    </w:p>
    <w:p w:rsidR="006B1FCA" w:rsidRDefault="003E1EF4" w:rsidP="00034E4A">
      <w:pPr>
        <w:spacing w:after="0" w:line="360" w:lineRule="auto"/>
        <w:ind w:left="284" w:firstLine="851"/>
        <w:jc w:val="both"/>
        <w:rPr>
          <w:rFonts w:ascii="Times New Roman" w:hAnsi="Times New Roman" w:cs="Times New Roman"/>
          <w:sz w:val="24"/>
          <w:szCs w:val="24"/>
        </w:rPr>
      </w:pPr>
      <w:r w:rsidRPr="006B1FCA">
        <w:rPr>
          <w:rFonts w:ascii="Times New Roman" w:hAnsi="Times New Roman" w:cs="Times New Roman"/>
          <w:sz w:val="24"/>
          <w:szCs w:val="24"/>
        </w:rPr>
        <w:t xml:space="preserve">Zakřivení páteře je vyvinuto již v 6 letech, ale není trvalé a postupně se ještě mění. Třeba krční a bederní páteř se ustalují až mezi osmým a jedenáctým rokem. </w:t>
      </w:r>
      <w:r w:rsidR="00751DCC">
        <w:rPr>
          <w:rFonts w:ascii="Times New Roman" w:hAnsi="Times New Roman" w:cs="Times New Roman"/>
          <w:sz w:val="24"/>
          <w:szCs w:val="24"/>
        </w:rPr>
        <w:t>(Kouba,</w:t>
      </w:r>
      <w:r w:rsidR="006B41B6">
        <w:rPr>
          <w:rFonts w:ascii="Times New Roman" w:hAnsi="Times New Roman" w:cs="Times New Roman"/>
          <w:sz w:val="24"/>
          <w:szCs w:val="24"/>
        </w:rPr>
        <w:t xml:space="preserve"> </w:t>
      </w:r>
      <w:r w:rsidRPr="006B1FCA">
        <w:rPr>
          <w:rFonts w:ascii="Times New Roman" w:hAnsi="Times New Roman" w:cs="Times New Roman"/>
          <w:sz w:val="24"/>
          <w:szCs w:val="24"/>
        </w:rPr>
        <w:t>1995).</w:t>
      </w:r>
    </w:p>
    <w:p w:rsidR="006B41B6" w:rsidRPr="006B1FCA" w:rsidRDefault="006B41B6" w:rsidP="00034E4A">
      <w:pPr>
        <w:spacing w:after="0" w:line="360" w:lineRule="auto"/>
        <w:ind w:left="284" w:firstLine="851"/>
        <w:jc w:val="both"/>
        <w:rPr>
          <w:rFonts w:ascii="Times New Roman" w:hAnsi="Times New Roman" w:cs="Times New Roman"/>
          <w:sz w:val="24"/>
          <w:szCs w:val="24"/>
        </w:rPr>
      </w:pPr>
      <w:r>
        <w:rPr>
          <w:rFonts w:ascii="Times New Roman" w:hAnsi="Times New Roman" w:cs="Times New Roman"/>
          <w:sz w:val="24"/>
          <w:szCs w:val="24"/>
        </w:rPr>
        <w:t>Kosterní soustava se skládá hlavně z chrupavčité tkáně, proto by se mělo dbát na přiměřené zatížení, které vede ke správném</w:t>
      </w:r>
      <w:r w:rsidR="00034E4A">
        <w:rPr>
          <w:rFonts w:ascii="Times New Roman" w:hAnsi="Times New Roman" w:cs="Times New Roman"/>
          <w:sz w:val="24"/>
          <w:szCs w:val="24"/>
        </w:rPr>
        <w:t>u držení těla. (Hájek</w:t>
      </w:r>
      <w:r w:rsidR="00F43353">
        <w:rPr>
          <w:rFonts w:ascii="Times New Roman" w:hAnsi="Times New Roman" w:cs="Times New Roman"/>
          <w:sz w:val="24"/>
          <w:szCs w:val="24"/>
        </w:rPr>
        <w:t xml:space="preserve"> et al</w:t>
      </w:r>
      <w:r>
        <w:rPr>
          <w:rFonts w:ascii="Times New Roman" w:hAnsi="Times New Roman" w:cs="Times New Roman"/>
          <w:sz w:val="24"/>
          <w:szCs w:val="24"/>
        </w:rPr>
        <w:t xml:space="preserve">., 2011). </w:t>
      </w:r>
    </w:p>
    <w:p w:rsidR="00DB079E" w:rsidRDefault="003E1EF4" w:rsidP="00034E4A">
      <w:pPr>
        <w:spacing w:after="0" w:line="360" w:lineRule="auto"/>
        <w:ind w:left="284" w:firstLine="851"/>
        <w:jc w:val="both"/>
        <w:rPr>
          <w:rFonts w:ascii="Times New Roman" w:hAnsi="Times New Roman" w:cs="Times New Roman"/>
          <w:sz w:val="24"/>
          <w:szCs w:val="24"/>
        </w:rPr>
      </w:pPr>
      <w:r w:rsidRPr="006B1FCA">
        <w:rPr>
          <w:rFonts w:ascii="Times New Roman" w:hAnsi="Times New Roman" w:cs="Times New Roman"/>
          <w:sz w:val="24"/>
          <w:szCs w:val="24"/>
        </w:rPr>
        <w:t xml:space="preserve"> </w:t>
      </w:r>
      <w:r w:rsidR="00751DCC">
        <w:rPr>
          <w:rFonts w:ascii="Times New Roman" w:hAnsi="Times New Roman" w:cs="Times New Roman"/>
          <w:sz w:val="24"/>
          <w:szCs w:val="24"/>
        </w:rPr>
        <w:t>„</w:t>
      </w:r>
      <w:r w:rsidRPr="00751DCC">
        <w:rPr>
          <w:rFonts w:ascii="Times New Roman" w:hAnsi="Times New Roman" w:cs="Times New Roman"/>
          <w:i/>
          <w:sz w:val="24"/>
          <w:szCs w:val="24"/>
        </w:rPr>
        <w:t>V tomto období rovnoměrně rostou a vyvíjí se</w:t>
      </w:r>
      <w:r w:rsidR="006B1FCA" w:rsidRPr="00751DCC">
        <w:rPr>
          <w:rFonts w:ascii="Times New Roman" w:hAnsi="Times New Roman" w:cs="Times New Roman"/>
          <w:i/>
          <w:sz w:val="24"/>
          <w:szCs w:val="24"/>
        </w:rPr>
        <w:t xml:space="preserve"> vnitřní orgány, zlepšuje se efektivnost jejich činnosti, pokračuje snižování tepové i dechové frekvence v klidu. Výměna látková je silnější. Normální vývoj hrudního koše a plic velmi úzce souvisí s vypěstováním správného způsobu držení těla</w:t>
      </w:r>
      <w:r w:rsidR="006B1FCA" w:rsidRPr="006B1FCA">
        <w:rPr>
          <w:rFonts w:ascii="Times New Roman" w:hAnsi="Times New Roman" w:cs="Times New Roman"/>
          <w:sz w:val="24"/>
          <w:szCs w:val="24"/>
        </w:rPr>
        <w:t>.</w:t>
      </w:r>
      <w:r w:rsidR="00751DCC">
        <w:rPr>
          <w:rFonts w:ascii="Times New Roman" w:hAnsi="Times New Roman" w:cs="Times New Roman"/>
          <w:sz w:val="24"/>
          <w:szCs w:val="24"/>
        </w:rPr>
        <w:t>“</w:t>
      </w:r>
      <w:r w:rsidR="006B1FCA" w:rsidRPr="006B1FCA">
        <w:rPr>
          <w:rFonts w:ascii="Times New Roman" w:hAnsi="Times New Roman" w:cs="Times New Roman"/>
          <w:sz w:val="24"/>
          <w:szCs w:val="24"/>
        </w:rPr>
        <w:t xml:space="preserve"> </w:t>
      </w:r>
      <w:r w:rsidR="00034E4A">
        <w:rPr>
          <w:rFonts w:ascii="Times New Roman" w:hAnsi="Times New Roman" w:cs="Times New Roman"/>
          <w:sz w:val="24"/>
          <w:szCs w:val="24"/>
        </w:rPr>
        <w:t>(Kouba,</w:t>
      </w:r>
      <w:r w:rsidR="004F46BB">
        <w:rPr>
          <w:rFonts w:ascii="Times New Roman" w:hAnsi="Times New Roman" w:cs="Times New Roman"/>
          <w:sz w:val="24"/>
          <w:szCs w:val="24"/>
        </w:rPr>
        <w:t xml:space="preserve"> </w:t>
      </w:r>
      <w:r w:rsidR="006B1FCA" w:rsidRPr="006B1FCA">
        <w:rPr>
          <w:rFonts w:ascii="Times New Roman" w:hAnsi="Times New Roman" w:cs="Times New Roman"/>
          <w:sz w:val="24"/>
          <w:szCs w:val="24"/>
        </w:rPr>
        <w:t>1995,52)</w:t>
      </w:r>
    </w:p>
    <w:p w:rsidR="006B1FCA" w:rsidRDefault="006B1FCA" w:rsidP="00034E4A">
      <w:pPr>
        <w:spacing w:after="0" w:line="360" w:lineRule="auto"/>
        <w:ind w:left="284" w:firstLine="851"/>
        <w:jc w:val="both"/>
        <w:rPr>
          <w:rFonts w:ascii="Times New Roman" w:hAnsi="Times New Roman" w:cs="Times New Roman"/>
          <w:sz w:val="24"/>
          <w:szCs w:val="24"/>
        </w:rPr>
      </w:pPr>
    </w:p>
    <w:p w:rsidR="006B1FCA" w:rsidRPr="0044208D" w:rsidRDefault="009E50FE" w:rsidP="00034E4A">
      <w:pPr>
        <w:pStyle w:val="Nadpis3"/>
        <w:jc w:val="both"/>
      </w:pPr>
      <w:bookmarkStart w:id="12" w:name="_Toc480652972"/>
      <w:r>
        <w:t>2.3</w:t>
      </w:r>
      <w:r w:rsidR="00E2672E">
        <w:t xml:space="preserve">.2 </w:t>
      </w:r>
      <w:r w:rsidR="00F04ED5">
        <w:t xml:space="preserve">Psychický </w:t>
      </w:r>
      <w:r w:rsidR="006B1FCA" w:rsidRPr="0044208D">
        <w:t>vývoj</w:t>
      </w:r>
      <w:bookmarkEnd w:id="12"/>
    </w:p>
    <w:p w:rsidR="006B1FCA" w:rsidRDefault="008E15BE" w:rsidP="00034E4A">
      <w:pPr>
        <w:spacing w:after="0" w:line="36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Velmi důležitou roli zde hraje skutečnost, že se dítě stalo školákem. Vstup dítěte do školy je </w:t>
      </w:r>
      <w:r w:rsidR="0028215A">
        <w:rPr>
          <w:rFonts w:ascii="Times New Roman" w:hAnsi="Times New Roman" w:cs="Times New Roman"/>
          <w:sz w:val="24"/>
          <w:szCs w:val="24"/>
        </w:rPr>
        <w:t>velikou událostí, na které závis</w:t>
      </w:r>
      <w:r>
        <w:rPr>
          <w:rFonts w:ascii="Times New Roman" w:hAnsi="Times New Roman" w:cs="Times New Roman"/>
          <w:sz w:val="24"/>
          <w:szCs w:val="24"/>
        </w:rPr>
        <w:t>í další vývoj dítěte.</w:t>
      </w:r>
      <w:r w:rsidR="0028215A">
        <w:rPr>
          <w:rFonts w:ascii="Times New Roman" w:hAnsi="Times New Roman" w:cs="Times New Roman"/>
          <w:sz w:val="24"/>
          <w:szCs w:val="24"/>
        </w:rPr>
        <w:t xml:space="preserve"> (Helus, </w:t>
      </w:r>
      <w:r>
        <w:rPr>
          <w:rFonts w:ascii="Times New Roman" w:hAnsi="Times New Roman" w:cs="Times New Roman"/>
          <w:sz w:val="24"/>
          <w:szCs w:val="24"/>
        </w:rPr>
        <w:t>2009).</w:t>
      </w:r>
      <w:r w:rsidR="00751DCC">
        <w:rPr>
          <w:rFonts w:ascii="Times New Roman" w:hAnsi="Times New Roman" w:cs="Times New Roman"/>
          <w:sz w:val="24"/>
          <w:szCs w:val="24"/>
        </w:rPr>
        <w:tab/>
      </w:r>
      <w:r w:rsidR="00751DCC">
        <w:rPr>
          <w:rFonts w:ascii="Times New Roman" w:hAnsi="Times New Roman" w:cs="Times New Roman"/>
          <w:sz w:val="24"/>
          <w:szCs w:val="24"/>
        </w:rPr>
        <w:tab/>
      </w:r>
      <w:r w:rsidR="00751DCC">
        <w:rPr>
          <w:rFonts w:ascii="Times New Roman" w:hAnsi="Times New Roman" w:cs="Times New Roman"/>
          <w:sz w:val="24"/>
          <w:szCs w:val="24"/>
        </w:rPr>
        <w:tab/>
      </w:r>
      <w:r w:rsidR="0028215A">
        <w:rPr>
          <w:rFonts w:ascii="Times New Roman" w:hAnsi="Times New Roman" w:cs="Times New Roman"/>
          <w:sz w:val="24"/>
          <w:szCs w:val="24"/>
        </w:rPr>
        <w:t xml:space="preserve"> </w:t>
      </w:r>
      <w:r w:rsidR="00034E4A">
        <w:rPr>
          <w:rFonts w:ascii="Times New Roman" w:hAnsi="Times New Roman" w:cs="Times New Roman"/>
          <w:sz w:val="24"/>
          <w:szCs w:val="24"/>
        </w:rPr>
        <w:tab/>
      </w:r>
      <w:r w:rsidR="0028215A">
        <w:rPr>
          <w:rFonts w:ascii="Times New Roman" w:hAnsi="Times New Roman" w:cs="Times New Roman"/>
          <w:sz w:val="24"/>
          <w:szCs w:val="24"/>
        </w:rPr>
        <w:t>Vágnerová (2000)</w:t>
      </w:r>
      <w:r>
        <w:rPr>
          <w:rFonts w:ascii="Times New Roman" w:hAnsi="Times New Roman" w:cs="Times New Roman"/>
          <w:sz w:val="24"/>
          <w:szCs w:val="24"/>
        </w:rPr>
        <w:t xml:space="preserve"> </w:t>
      </w:r>
      <w:r w:rsidR="0028215A">
        <w:rPr>
          <w:rFonts w:ascii="Times New Roman" w:hAnsi="Times New Roman" w:cs="Times New Roman"/>
          <w:sz w:val="24"/>
          <w:szCs w:val="24"/>
        </w:rPr>
        <w:t xml:space="preserve">nám říká, že nejdůležitější je v dítěti probudit schopnost pochopit smysl školního vzdělání. </w:t>
      </w:r>
      <w:r>
        <w:rPr>
          <w:rFonts w:ascii="Times New Roman" w:hAnsi="Times New Roman" w:cs="Times New Roman"/>
          <w:sz w:val="24"/>
          <w:szCs w:val="24"/>
        </w:rPr>
        <w:t xml:space="preserve">Dítě to, co od něho škola žádá, spojuje se zájmem </w:t>
      </w:r>
      <w:r w:rsidR="0028215A">
        <w:rPr>
          <w:rFonts w:ascii="Times New Roman" w:hAnsi="Times New Roman" w:cs="Times New Roman"/>
          <w:sz w:val="24"/>
          <w:szCs w:val="24"/>
        </w:rPr>
        <w:t>a</w:t>
      </w:r>
      <w:r w:rsidR="00C9613B">
        <w:rPr>
          <w:rFonts w:ascii="Times New Roman" w:hAnsi="Times New Roman" w:cs="Times New Roman"/>
          <w:sz w:val="24"/>
          <w:szCs w:val="24"/>
        </w:rPr>
        <w:t> </w:t>
      </w:r>
      <w:r>
        <w:rPr>
          <w:rFonts w:ascii="Times New Roman" w:hAnsi="Times New Roman" w:cs="Times New Roman"/>
          <w:sz w:val="24"/>
          <w:szCs w:val="24"/>
        </w:rPr>
        <w:t xml:space="preserve"> radostí z učení i života ve školním prostředí.</w:t>
      </w:r>
    </w:p>
    <w:p w:rsidR="008E15BE" w:rsidRDefault="008E15BE" w:rsidP="00034E4A">
      <w:pPr>
        <w:spacing w:after="0" w:line="360" w:lineRule="auto"/>
        <w:ind w:left="284" w:firstLine="851"/>
        <w:jc w:val="both"/>
        <w:rPr>
          <w:rFonts w:ascii="Times New Roman" w:hAnsi="Times New Roman" w:cs="Times New Roman"/>
          <w:sz w:val="24"/>
          <w:szCs w:val="24"/>
        </w:rPr>
      </w:pPr>
      <w:r>
        <w:rPr>
          <w:rFonts w:ascii="Times New Roman" w:hAnsi="Times New Roman" w:cs="Times New Roman"/>
          <w:sz w:val="24"/>
          <w:szCs w:val="24"/>
        </w:rPr>
        <w:t>Dítě už umí</w:t>
      </w:r>
      <w:r w:rsidR="0044208D">
        <w:rPr>
          <w:rFonts w:ascii="Times New Roman" w:hAnsi="Times New Roman" w:cs="Times New Roman"/>
          <w:sz w:val="24"/>
          <w:szCs w:val="24"/>
        </w:rPr>
        <w:t xml:space="preserve"> koncentrovat pozornost, přizpůsobit se režimu vyučování, logicky uvažovat, chápat smysl různých zátěží, uvědomovat si povinnosti, překonat vztek, lítost, spolupracovat s ostatními dětmi a nerušit ostatní. V dítěti se rodí usilovnost, která se mu stane cestou k uspokojení potřeby vyniknout. Také se aktivizuje řada vlastností osobnosti, jako třeba píle, soustředěnost</w:t>
      </w:r>
      <w:r w:rsidR="007F38C8">
        <w:rPr>
          <w:rFonts w:ascii="Times New Roman" w:hAnsi="Times New Roman" w:cs="Times New Roman"/>
          <w:sz w:val="24"/>
          <w:szCs w:val="24"/>
        </w:rPr>
        <w:t>, ctižádost a odpovědnost za své činy.</w:t>
      </w:r>
      <w:r w:rsidR="00051F99">
        <w:rPr>
          <w:rFonts w:ascii="Times New Roman" w:hAnsi="Times New Roman" w:cs="Times New Roman"/>
          <w:sz w:val="24"/>
          <w:szCs w:val="24"/>
        </w:rPr>
        <w:t xml:space="preserve"> Myšlení se v terminologii J. Piageta dostává na úroveň konkrétních logických operací, které respektují základní zákony logiky a konkrétní reality.</w:t>
      </w:r>
      <w:r w:rsidR="0028215A">
        <w:rPr>
          <w:rFonts w:ascii="Times New Roman" w:hAnsi="Times New Roman" w:cs="Times New Roman"/>
          <w:sz w:val="24"/>
          <w:szCs w:val="24"/>
        </w:rPr>
        <w:t xml:space="preserve"> (Helus, </w:t>
      </w:r>
      <w:r w:rsidR="00051F99">
        <w:rPr>
          <w:rFonts w:ascii="Times New Roman" w:hAnsi="Times New Roman" w:cs="Times New Roman"/>
          <w:sz w:val="24"/>
          <w:szCs w:val="24"/>
        </w:rPr>
        <w:t>2009).</w:t>
      </w:r>
    </w:p>
    <w:p w:rsidR="00FF08C9" w:rsidRDefault="004F62D2" w:rsidP="00034E4A">
      <w:pPr>
        <w:spacing w:after="0" w:line="360" w:lineRule="auto"/>
        <w:ind w:left="284" w:firstLine="851"/>
        <w:jc w:val="both"/>
        <w:rPr>
          <w:rFonts w:ascii="Times New Roman" w:hAnsi="Times New Roman" w:cs="Times New Roman"/>
          <w:sz w:val="24"/>
          <w:szCs w:val="24"/>
        </w:rPr>
      </w:pPr>
      <w:r w:rsidRPr="004F62D2">
        <w:rPr>
          <w:rFonts w:ascii="Times New Roman" w:hAnsi="Times New Roman" w:cs="Times New Roman"/>
          <w:sz w:val="24"/>
          <w:szCs w:val="24"/>
        </w:rPr>
        <w:t>Dítě začne citově myslet kolem 10 roku,</w:t>
      </w:r>
      <w:r w:rsidR="00FF08C9" w:rsidRPr="004F62D2">
        <w:rPr>
          <w:rFonts w:ascii="Times New Roman" w:hAnsi="Times New Roman" w:cs="Times New Roman"/>
          <w:sz w:val="24"/>
          <w:szCs w:val="24"/>
        </w:rPr>
        <w:t xml:space="preserve"> v</w:t>
      </w:r>
      <w:r w:rsidRPr="004F62D2">
        <w:rPr>
          <w:rFonts w:ascii="Times New Roman" w:hAnsi="Times New Roman" w:cs="Times New Roman"/>
          <w:sz w:val="24"/>
          <w:szCs w:val="24"/>
        </w:rPr>
        <w:t> </w:t>
      </w:r>
      <w:r w:rsidR="00FF08C9" w:rsidRPr="004F62D2">
        <w:rPr>
          <w:rFonts w:ascii="Times New Roman" w:hAnsi="Times New Roman" w:cs="Times New Roman"/>
          <w:sz w:val="24"/>
          <w:szCs w:val="24"/>
        </w:rPr>
        <w:t>prepubertě</w:t>
      </w:r>
      <w:r w:rsidRPr="004F62D2">
        <w:rPr>
          <w:rFonts w:ascii="Times New Roman" w:hAnsi="Times New Roman" w:cs="Times New Roman"/>
          <w:sz w:val="24"/>
          <w:szCs w:val="24"/>
        </w:rPr>
        <w:t xml:space="preserve"> citové vnímání roste</w:t>
      </w:r>
      <w:r w:rsidR="00FF08C9" w:rsidRPr="004F62D2">
        <w:rPr>
          <w:rFonts w:ascii="Times New Roman" w:hAnsi="Times New Roman" w:cs="Times New Roman"/>
          <w:sz w:val="24"/>
          <w:szCs w:val="24"/>
        </w:rPr>
        <w:t xml:space="preserve"> a</w:t>
      </w:r>
      <w:r w:rsidR="00C9613B">
        <w:rPr>
          <w:rFonts w:ascii="Times New Roman" w:hAnsi="Times New Roman" w:cs="Times New Roman"/>
          <w:sz w:val="24"/>
          <w:szCs w:val="24"/>
        </w:rPr>
        <w:t> </w:t>
      </w:r>
      <w:r w:rsidR="00FF08C9" w:rsidRPr="004F62D2">
        <w:rPr>
          <w:rFonts w:ascii="Times New Roman" w:hAnsi="Times New Roman" w:cs="Times New Roman"/>
          <w:sz w:val="24"/>
          <w:szCs w:val="24"/>
        </w:rPr>
        <w:t xml:space="preserve"> v pubertě </w:t>
      </w:r>
      <w:r w:rsidRPr="004F62D2">
        <w:rPr>
          <w:rFonts w:ascii="Times New Roman" w:hAnsi="Times New Roman" w:cs="Times New Roman"/>
          <w:sz w:val="24"/>
          <w:szCs w:val="24"/>
        </w:rPr>
        <w:t>je citové vnímání to, čím jedinec ovládá všechno ostatní.</w:t>
      </w:r>
      <w:r w:rsidR="00FF08C9" w:rsidRPr="004F62D2">
        <w:rPr>
          <w:rFonts w:ascii="Times New Roman" w:hAnsi="Times New Roman" w:cs="Times New Roman"/>
          <w:sz w:val="24"/>
          <w:szCs w:val="24"/>
        </w:rPr>
        <w:t xml:space="preserve"> Dítě prožívá v těchto letech existenci vlastního já, oddělené od vnějšího světa jako hlubokou tragiku. Prožívá dětství jako ztracený ráj, v němž bylo obklopeno chránícím svě</w:t>
      </w:r>
      <w:r w:rsidRPr="004F62D2">
        <w:rPr>
          <w:rFonts w:ascii="Times New Roman" w:hAnsi="Times New Roman" w:cs="Times New Roman"/>
          <w:sz w:val="24"/>
          <w:szCs w:val="24"/>
        </w:rPr>
        <w:t>tem rodiny, přátel a školy.</w:t>
      </w:r>
      <w:r w:rsidR="00FF08C9" w:rsidRPr="004F62D2">
        <w:rPr>
          <w:rFonts w:ascii="Times New Roman" w:hAnsi="Times New Roman" w:cs="Times New Roman"/>
          <w:sz w:val="24"/>
          <w:szCs w:val="24"/>
        </w:rPr>
        <w:t xml:space="preserve"> Začátek prožívání já souvisí s krizí 9. roku. </w:t>
      </w:r>
      <w:r>
        <w:rPr>
          <w:rFonts w:ascii="Times New Roman" w:hAnsi="Times New Roman" w:cs="Times New Roman"/>
          <w:sz w:val="24"/>
          <w:szCs w:val="24"/>
        </w:rPr>
        <w:t xml:space="preserve">V tomto období u dítěte mnohdy dochází </w:t>
      </w:r>
      <w:r w:rsidR="00FF08C9" w:rsidRPr="004F62D2">
        <w:rPr>
          <w:rFonts w:ascii="Times New Roman" w:hAnsi="Times New Roman" w:cs="Times New Roman"/>
          <w:sz w:val="24"/>
          <w:szCs w:val="24"/>
        </w:rPr>
        <w:t>k</w:t>
      </w:r>
      <w:r w:rsidR="00C9613B">
        <w:rPr>
          <w:rFonts w:ascii="Times New Roman" w:hAnsi="Times New Roman" w:cs="Times New Roman"/>
          <w:sz w:val="24"/>
          <w:szCs w:val="24"/>
        </w:rPr>
        <w:t> </w:t>
      </w:r>
      <w:r w:rsidR="00FF08C9" w:rsidRPr="004F62D2">
        <w:rPr>
          <w:rFonts w:ascii="Times New Roman" w:hAnsi="Times New Roman" w:cs="Times New Roman"/>
          <w:sz w:val="24"/>
          <w:szCs w:val="24"/>
        </w:rPr>
        <w:t xml:space="preserve"> zostření konfliktů. I nyní způsobuje probouzející se prožívání já opět rozpor s okolním světem. Tentokrát však v oblasti cítění. Zevnitř vzniká kritika lidí v okolí. Teprve po letech se zvnitřňuje tato kritika světa v kritiku </w:t>
      </w:r>
      <w:r w:rsidR="007A525D" w:rsidRPr="004F62D2">
        <w:rPr>
          <w:rFonts w:ascii="Times New Roman" w:hAnsi="Times New Roman" w:cs="Times New Roman"/>
          <w:sz w:val="24"/>
          <w:szCs w:val="24"/>
        </w:rPr>
        <w:t xml:space="preserve">sebe samého. Je to fáze, v níž člověk shledává sebe </w:t>
      </w:r>
      <w:r w:rsidR="007A525D" w:rsidRPr="004F62D2">
        <w:rPr>
          <w:rFonts w:ascii="Times New Roman" w:hAnsi="Times New Roman" w:cs="Times New Roman"/>
          <w:sz w:val="24"/>
          <w:szCs w:val="24"/>
        </w:rPr>
        <w:lastRenderedPageBreak/>
        <w:t>sa</w:t>
      </w:r>
      <w:r w:rsidRPr="004F62D2">
        <w:rPr>
          <w:rFonts w:ascii="Times New Roman" w:hAnsi="Times New Roman" w:cs="Times New Roman"/>
          <w:sz w:val="24"/>
          <w:szCs w:val="24"/>
        </w:rPr>
        <w:t>ma v každém ohledu nemožným</w:t>
      </w:r>
      <w:r w:rsidR="007A525D" w:rsidRPr="004F62D2">
        <w:rPr>
          <w:rFonts w:ascii="Times New Roman" w:hAnsi="Times New Roman" w:cs="Times New Roman"/>
          <w:sz w:val="24"/>
          <w:szCs w:val="24"/>
        </w:rPr>
        <w:t>. Teprve po pubertě je toto zbloudilé prožívání já překonáváno novým zjevením já ve vůli</w:t>
      </w:r>
      <w:r w:rsidR="007A525D" w:rsidRPr="0028215A">
        <w:rPr>
          <w:rFonts w:ascii="Times New Roman" w:hAnsi="Times New Roman" w:cs="Times New Roman"/>
          <w:i/>
          <w:sz w:val="24"/>
          <w:szCs w:val="24"/>
        </w:rPr>
        <w:t>.</w:t>
      </w:r>
      <w:r w:rsidR="004F46BB" w:rsidRPr="0028215A">
        <w:rPr>
          <w:rFonts w:ascii="Times New Roman" w:hAnsi="Times New Roman" w:cs="Times New Roman"/>
          <w:sz w:val="24"/>
          <w:szCs w:val="24"/>
        </w:rPr>
        <w:t xml:space="preserve"> </w:t>
      </w:r>
      <w:r w:rsidR="0028215A">
        <w:rPr>
          <w:rFonts w:ascii="Times New Roman" w:hAnsi="Times New Roman" w:cs="Times New Roman"/>
          <w:sz w:val="24"/>
          <w:szCs w:val="24"/>
        </w:rPr>
        <w:t xml:space="preserve">(Lievegoed, </w:t>
      </w:r>
      <w:r>
        <w:rPr>
          <w:rFonts w:ascii="Times New Roman" w:hAnsi="Times New Roman" w:cs="Times New Roman"/>
          <w:sz w:val="24"/>
          <w:szCs w:val="24"/>
        </w:rPr>
        <w:t>1992</w:t>
      </w:r>
      <w:r w:rsidR="007A525D">
        <w:rPr>
          <w:rFonts w:ascii="Times New Roman" w:hAnsi="Times New Roman" w:cs="Times New Roman"/>
          <w:sz w:val="24"/>
          <w:szCs w:val="24"/>
        </w:rPr>
        <w:t>)</w:t>
      </w:r>
      <w:r w:rsidR="0028215A">
        <w:rPr>
          <w:rFonts w:ascii="Times New Roman" w:hAnsi="Times New Roman" w:cs="Times New Roman"/>
          <w:sz w:val="24"/>
          <w:szCs w:val="24"/>
        </w:rPr>
        <w:t>.</w:t>
      </w:r>
    </w:p>
    <w:p w:rsidR="001D1609" w:rsidRDefault="001D1609" w:rsidP="00034E4A">
      <w:pPr>
        <w:pStyle w:val="Nadpis3"/>
        <w:jc w:val="both"/>
      </w:pPr>
    </w:p>
    <w:p w:rsidR="001D1609" w:rsidRDefault="009E50FE" w:rsidP="00034E4A">
      <w:pPr>
        <w:pStyle w:val="Nadpis3"/>
        <w:jc w:val="both"/>
      </w:pPr>
      <w:bookmarkStart w:id="13" w:name="_Toc480652973"/>
      <w:r>
        <w:t>2.3</w:t>
      </w:r>
      <w:r w:rsidR="00E2672E" w:rsidRPr="00E2672E">
        <w:t xml:space="preserve">.3 </w:t>
      </w:r>
      <w:r w:rsidR="001D1609" w:rsidRPr="00E2672E">
        <w:t>Motorický vývoj</w:t>
      </w:r>
      <w:bookmarkEnd w:id="13"/>
    </w:p>
    <w:p w:rsidR="00D9506F" w:rsidRPr="004F62D2" w:rsidRDefault="00466783" w:rsidP="00034E4A">
      <w:pPr>
        <w:spacing w:line="360" w:lineRule="auto"/>
        <w:ind w:left="284" w:firstLine="851"/>
        <w:jc w:val="both"/>
        <w:rPr>
          <w:rFonts w:ascii="Times New Roman" w:hAnsi="Times New Roman" w:cs="Times New Roman"/>
          <w:i/>
          <w:sz w:val="24"/>
          <w:szCs w:val="24"/>
        </w:rPr>
      </w:pPr>
      <w:r>
        <w:rPr>
          <w:rFonts w:ascii="Times New Roman" w:hAnsi="Times New Roman" w:cs="Times New Roman"/>
          <w:sz w:val="24"/>
          <w:szCs w:val="24"/>
        </w:rPr>
        <w:t>Rozvoj moto</w:t>
      </w:r>
      <w:r w:rsidR="00777173" w:rsidRPr="00466783">
        <w:rPr>
          <w:rFonts w:ascii="Times New Roman" w:hAnsi="Times New Roman" w:cs="Times New Roman"/>
          <w:sz w:val="24"/>
          <w:szCs w:val="24"/>
        </w:rPr>
        <w:t>riky j</w:t>
      </w:r>
      <w:r w:rsidR="00C4383D">
        <w:rPr>
          <w:rFonts w:ascii="Times New Roman" w:hAnsi="Times New Roman" w:cs="Times New Roman"/>
          <w:sz w:val="24"/>
          <w:szCs w:val="24"/>
        </w:rPr>
        <w:t>e pro toto období velice závažný</w:t>
      </w:r>
      <w:r w:rsidR="00777173" w:rsidRPr="00466783">
        <w:rPr>
          <w:rFonts w:ascii="Times New Roman" w:hAnsi="Times New Roman" w:cs="Times New Roman"/>
          <w:sz w:val="24"/>
          <w:szCs w:val="24"/>
        </w:rPr>
        <w:t>, je</w:t>
      </w:r>
      <w:r w:rsidRPr="00466783">
        <w:rPr>
          <w:rFonts w:ascii="Times New Roman" w:hAnsi="Times New Roman" w:cs="Times New Roman"/>
          <w:sz w:val="24"/>
          <w:szCs w:val="24"/>
        </w:rPr>
        <w:t>likož má vliv na rozvoj a</w:t>
      </w:r>
      <w:r w:rsidR="00C9613B">
        <w:rPr>
          <w:rFonts w:ascii="Times New Roman" w:hAnsi="Times New Roman" w:cs="Times New Roman"/>
          <w:sz w:val="24"/>
          <w:szCs w:val="24"/>
        </w:rPr>
        <w:t> </w:t>
      </w:r>
      <w:r w:rsidRPr="00466783">
        <w:rPr>
          <w:rFonts w:ascii="Times New Roman" w:hAnsi="Times New Roman" w:cs="Times New Roman"/>
          <w:sz w:val="24"/>
          <w:szCs w:val="24"/>
        </w:rPr>
        <w:t xml:space="preserve"> stavb</w:t>
      </w:r>
      <w:r w:rsidR="00777173" w:rsidRPr="00466783">
        <w:rPr>
          <w:rFonts w:ascii="Times New Roman" w:hAnsi="Times New Roman" w:cs="Times New Roman"/>
          <w:sz w:val="24"/>
          <w:szCs w:val="24"/>
        </w:rPr>
        <w:t>u páteře</w:t>
      </w:r>
      <w:r w:rsidRPr="00466783">
        <w:rPr>
          <w:rFonts w:ascii="Times New Roman" w:hAnsi="Times New Roman" w:cs="Times New Roman"/>
          <w:sz w:val="24"/>
          <w:szCs w:val="24"/>
        </w:rPr>
        <w:t xml:space="preserve"> a s tím souvisejícím držení těla v dalším vývoji.</w:t>
      </w:r>
      <w:r>
        <w:rPr>
          <w:rFonts w:ascii="Times New Roman" w:hAnsi="Times New Roman" w:cs="Times New Roman"/>
          <w:sz w:val="24"/>
          <w:szCs w:val="24"/>
        </w:rPr>
        <w:t xml:space="preserve"> </w:t>
      </w:r>
      <w:r w:rsidR="00034E4A">
        <w:rPr>
          <w:rFonts w:ascii="Times New Roman" w:hAnsi="Times New Roman" w:cs="Times New Roman"/>
          <w:sz w:val="24"/>
          <w:szCs w:val="24"/>
        </w:rPr>
        <w:t>(Berdychová</w:t>
      </w:r>
      <w:r w:rsidR="00ED4E39">
        <w:rPr>
          <w:rFonts w:ascii="Times New Roman" w:hAnsi="Times New Roman" w:cs="Times New Roman"/>
          <w:sz w:val="24"/>
          <w:szCs w:val="24"/>
        </w:rPr>
        <w:t xml:space="preserve"> et al</w:t>
      </w:r>
      <w:r w:rsidR="0028215A">
        <w:rPr>
          <w:rFonts w:ascii="Times New Roman" w:hAnsi="Times New Roman" w:cs="Times New Roman"/>
          <w:sz w:val="24"/>
          <w:szCs w:val="24"/>
        </w:rPr>
        <w:t xml:space="preserve">., </w:t>
      </w:r>
      <w:r>
        <w:rPr>
          <w:rFonts w:ascii="Times New Roman" w:hAnsi="Times New Roman" w:cs="Times New Roman"/>
          <w:sz w:val="24"/>
          <w:szCs w:val="24"/>
        </w:rPr>
        <w:t>1981).</w:t>
      </w:r>
      <w:r w:rsidR="0028215A">
        <w:rPr>
          <w:rFonts w:ascii="Times New Roman" w:hAnsi="Times New Roman" w:cs="Times New Roman"/>
          <w:sz w:val="24"/>
          <w:szCs w:val="24"/>
        </w:rPr>
        <w:t xml:space="preserve"> </w:t>
      </w:r>
      <w:r w:rsidR="0028215A">
        <w:rPr>
          <w:rFonts w:ascii="Times New Roman" w:hAnsi="Times New Roman" w:cs="Times New Roman"/>
          <w:i/>
          <w:sz w:val="24"/>
          <w:szCs w:val="24"/>
        </w:rPr>
        <w:t>„</w:t>
      </w:r>
      <w:r w:rsidR="001D1609" w:rsidRPr="0028215A">
        <w:rPr>
          <w:rFonts w:ascii="Times New Roman" w:hAnsi="Times New Roman" w:cs="Times New Roman"/>
          <w:i/>
          <w:sz w:val="24"/>
          <w:szCs w:val="24"/>
        </w:rPr>
        <w:t>Vývoj motoriky je závislý na funkcích nervové soustavy, na růstu i osifikaci</w:t>
      </w:r>
      <w:r w:rsidR="004F62D2">
        <w:rPr>
          <w:rFonts w:ascii="Times New Roman" w:hAnsi="Times New Roman" w:cs="Times New Roman"/>
          <w:i/>
          <w:sz w:val="24"/>
          <w:szCs w:val="24"/>
        </w:rPr>
        <w:t xml:space="preserve"> </w:t>
      </w:r>
      <w:r w:rsidR="001D1609" w:rsidRPr="0028215A">
        <w:rPr>
          <w:rFonts w:ascii="Times New Roman" w:hAnsi="Times New Roman" w:cs="Times New Roman"/>
          <w:i/>
          <w:sz w:val="24"/>
          <w:szCs w:val="24"/>
        </w:rPr>
        <w:t>kostí a podílu svalstva na tělesné hmotnosti. Ve 12 letech činí podíl svalstva na tělesné hmotnosti cca 45%. Toto období se vyznačuje motorickou senzibilitou se zvy</w:t>
      </w:r>
      <w:r w:rsidR="0028215A">
        <w:rPr>
          <w:rFonts w:ascii="Times New Roman" w:hAnsi="Times New Roman" w:cs="Times New Roman"/>
          <w:i/>
          <w:sz w:val="24"/>
          <w:szCs w:val="24"/>
        </w:rPr>
        <w:t>šující se motorickou učenlivost</w:t>
      </w:r>
      <w:r w:rsidR="001D1609" w:rsidRPr="0028215A">
        <w:rPr>
          <w:rFonts w:ascii="Times New Roman" w:hAnsi="Times New Roman" w:cs="Times New Roman"/>
          <w:i/>
          <w:sz w:val="24"/>
          <w:szCs w:val="24"/>
        </w:rPr>
        <w:t>.</w:t>
      </w:r>
      <w:r w:rsidR="0028215A">
        <w:rPr>
          <w:rFonts w:ascii="Times New Roman" w:hAnsi="Times New Roman" w:cs="Times New Roman"/>
          <w:i/>
          <w:sz w:val="24"/>
          <w:szCs w:val="24"/>
        </w:rPr>
        <w:t>“</w:t>
      </w:r>
      <w:r w:rsidR="001D1609">
        <w:rPr>
          <w:rFonts w:ascii="Times New Roman" w:hAnsi="Times New Roman" w:cs="Times New Roman"/>
          <w:sz w:val="24"/>
          <w:szCs w:val="24"/>
        </w:rPr>
        <w:t xml:space="preserve"> </w:t>
      </w:r>
      <w:r w:rsidR="0028215A">
        <w:rPr>
          <w:rFonts w:ascii="Times New Roman" w:hAnsi="Times New Roman" w:cs="Times New Roman"/>
          <w:sz w:val="24"/>
          <w:szCs w:val="24"/>
        </w:rPr>
        <w:t xml:space="preserve">(Kouba, </w:t>
      </w:r>
      <w:r w:rsidR="001D1609" w:rsidRPr="006B1FCA">
        <w:rPr>
          <w:rFonts w:ascii="Times New Roman" w:hAnsi="Times New Roman" w:cs="Times New Roman"/>
          <w:sz w:val="24"/>
          <w:szCs w:val="24"/>
        </w:rPr>
        <w:t>1995</w:t>
      </w:r>
      <w:r w:rsidR="0028215A">
        <w:rPr>
          <w:rFonts w:ascii="Times New Roman" w:hAnsi="Times New Roman" w:cs="Times New Roman"/>
          <w:sz w:val="24"/>
          <w:szCs w:val="24"/>
        </w:rPr>
        <w:t>,53).</w:t>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D9506F">
        <w:rPr>
          <w:rFonts w:ascii="Times New Roman" w:hAnsi="Times New Roman" w:cs="Times New Roman"/>
          <w:sz w:val="24"/>
          <w:szCs w:val="24"/>
        </w:rPr>
        <w:t xml:space="preserve">Pro děti tohoto věku je typická nadměrná aktivita (stejně jako u dítěte předškolního věku), unavitelnost je však také značná. Docela lehce můžeme u dětí pozorovat stupně únavy, které se liší na malou, střední, velkou únavu až přetížení. Za znaky únavy můžeme považovat pocení, zrychlení tepu a dechu nebo třeba změnu barvy pokožky. </w:t>
      </w:r>
      <w:r w:rsidR="00034E4A">
        <w:rPr>
          <w:rFonts w:ascii="Times New Roman" w:hAnsi="Times New Roman" w:cs="Times New Roman"/>
          <w:sz w:val="24"/>
          <w:szCs w:val="24"/>
        </w:rPr>
        <w:t xml:space="preserve">(Berdychová </w:t>
      </w:r>
      <w:r w:rsidR="00ED4E39">
        <w:rPr>
          <w:rFonts w:ascii="Times New Roman" w:hAnsi="Times New Roman" w:cs="Times New Roman"/>
          <w:sz w:val="24"/>
          <w:szCs w:val="24"/>
        </w:rPr>
        <w:t>et al</w:t>
      </w:r>
      <w:r w:rsidR="0028215A">
        <w:rPr>
          <w:rFonts w:ascii="Times New Roman" w:hAnsi="Times New Roman" w:cs="Times New Roman"/>
          <w:sz w:val="24"/>
          <w:szCs w:val="24"/>
        </w:rPr>
        <w:t xml:space="preserve">., </w:t>
      </w:r>
      <w:r w:rsidR="00D9506F">
        <w:rPr>
          <w:rFonts w:ascii="Times New Roman" w:hAnsi="Times New Roman" w:cs="Times New Roman"/>
          <w:sz w:val="24"/>
          <w:szCs w:val="24"/>
        </w:rPr>
        <w:t>1981).</w:t>
      </w:r>
    </w:p>
    <w:p w:rsidR="001D1609" w:rsidRDefault="001D1609" w:rsidP="00034E4A">
      <w:pPr>
        <w:spacing w:after="0" w:line="36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Jinak řečeno, děti jsou schopny se pohybům rychle a kvalitně naučit. Zdokonalování motoriky ale není jen výsledkem vývojových činitelů, ale především školního vyučování. </w:t>
      </w:r>
      <w:r w:rsidR="0028215A">
        <w:rPr>
          <w:rFonts w:ascii="Times New Roman" w:hAnsi="Times New Roman" w:cs="Times New Roman"/>
          <w:sz w:val="24"/>
          <w:szCs w:val="24"/>
        </w:rPr>
        <w:t xml:space="preserve">(Kouba, </w:t>
      </w:r>
      <w:r w:rsidRPr="006B1FCA">
        <w:rPr>
          <w:rFonts w:ascii="Times New Roman" w:hAnsi="Times New Roman" w:cs="Times New Roman"/>
          <w:sz w:val="24"/>
          <w:szCs w:val="24"/>
        </w:rPr>
        <w:t>1995</w:t>
      </w:r>
      <w:r>
        <w:rPr>
          <w:rFonts w:ascii="Times New Roman" w:hAnsi="Times New Roman" w:cs="Times New Roman"/>
          <w:sz w:val="24"/>
          <w:szCs w:val="24"/>
        </w:rPr>
        <w:t>)</w:t>
      </w:r>
      <w:r w:rsidR="0028215A">
        <w:rPr>
          <w:rFonts w:ascii="Times New Roman" w:hAnsi="Times New Roman" w:cs="Times New Roman"/>
          <w:sz w:val="24"/>
          <w:szCs w:val="24"/>
        </w:rPr>
        <w:t>.</w:t>
      </w:r>
    </w:p>
    <w:p w:rsidR="00F04ED5" w:rsidRDefault="001D1609" w:rsidP="00034E4A">
      <w:pPr>
        <w:spacing w:after="0" w:line="360" w:lineRule="auto"/>
        <w:ind w:left="284" w:firstLine="851"/>
        <w:jc w:val="both"/>
        <w:rPr>
          <w:rFonts w:ascii="Times New Roman" w:hAnsi="Times New Roman" w:cs="Times New Roman"/>
          <w:sz w:val="24"/>
          <w:szCs w:val="24"/>
        </w:rPr>
      </w:pPr>
      <w:r w:rsidRPr="00F04ED5">
        <w:rPr>
          <w:rFonts w:ascii="Times New Roman" w:hAnsi="Times New Roman" w:cs="Times New Roman"/>
          <w:sz w:val="24"/>
          <w:szCs w:val="24"/>
        </w:rPr>
        <w:t>Novým pohybům</w:t>
      </w:r>
      <w:r w:rsidR="004F62D2" w:rsidRPr="00F04ED5">
        <w:rPr>
          <w:rFonts w:ascii="Times New Roman" w:hAnsi="Times New Roman" w:cs="Times New Roman"/>
          <w:sz w:val="24"/>
          <w:szCs w:val="24"/>
        </w:rPr>
        <w:t xml:space="preserve"> se děti učí </w:t>
      </w:r>
      <w:r w:rsidR="00C4383D">
        <w:rPr>
          <w:rFonts w:ascii="Times New Roman" w:hAnsi="Times New Roman" w:cs="Times New Roman"/>
          <w:sz w:val="24"/>
          <w:szCs w:val="24"/>
        </w:rPr>
        <w:t>snadno a rychle díky demonstraci a jednoduchým</w:t>
      </w:r>
      <w:r w:rsidR="004F62D2" w:rsidRPr="00F04ED5">
        <w:rPr>
          <w:rFonts w:ascii="Times New Roman" w:hAnsi="Times New Roman" w:cs="Times New Roman"/>
          <w:sz w:val="24"/>
          <w:szCs w:val="24"/>
        </w:rPr>
        <w:t xml:space="preserve"> instrukcí</w:t>
      </w:r>
      <w:r w:rsidR="00C4383D">
        <w:rPr>
          <w:rFonts w:ascii="Times New Roman" w:hAnsi="Times New Roman" w:cs="Times New Roman"/>
          <w:sz w:val="24"/>
          <w:szCs w:val="24"/>
        </w:rPr>
        <w:t>m</w:t>
      </w:r>
      <w:r w:rsidR="00F04ED5" w:rsidRPr="00F04ED5">
        <w:rPr>
          <w:rFonts w:ascii="Times New Roman" w:hAnsi="Times New Roman" w:cs="Times New Roman"/>
          <w:sz w:val="24"/>
          <w:szCs w:val="24"/>
        </w:rPr>
        <w:t>. Analyticky</w:t>
      </w:r>
      <w:r w:rsidRPr="00F04ED5">
        <w:rPr>
          <w:rFonts w:ascii="Times New Roman" w:hAnsi="Times New Roman" w:cs="Times New Roman"/>
          <w:sz w:val="24"/>
          <w:szCs w:val="24"/>
        </w:rPr>
        <w:t xml:space="preserve"> </w:t>
      </w:r>
      <w:r w:rsidR="00F04ED5" w:rsidRPr="00F04ED5">
        <w:rPr>
          <w:rFonts w:ascii="Times New Roman" w:hAnsi="Times New Roman" w:cs="Times New Roman"/>
          <w:sz w:val="24"/>
          <w:szCs w:val="24"/>
        </w:rPr>
        <w:t>– syntetické postupy nebývají při učení dětí mladšího školního věku</w:t>
      </w:r>
      <w:r w:rsidRPr="00F04ED5">
        <w:rPr>
          <w:rFonts w:ascii="Times New Roman" w:hAnsi="Times New Roman" w:cs="Times New Roman"/>
          <w:sz w:val="24"/>
          <w:szCs w:val="24"/>
        </w:rPr>
        <w:t xml:space="preserve"> vhodné ani účinné. Dítě si n</w:t>
      </w:r>
      <w:r w:rsidR="00F04ED5" w:rsidRPr="00F04ED5">
        <w:rPr>
          <w:rFonts w:ascii="Times New Roman" w:hAnsi="Times New Roman" w:cs="Times New Roman"/>
          <w:sz w:val="24"/>
          <w:szCs w:val="24"/>
        </w:rPr>
        <w:t>eosvojuje pouze celkové</w:t>
      </w:r>
      <w:r w:rsidRPr="00F04ED5">
        <w:rPr>
          <w:rFonts w:ascii="Times New Roman" w:hAnsi="Times New Roman" w:cs="Times New Roman"/>
          <w:sz w:val="24"/>
          <w:szCs w:val="24"/>
        </w:rPr>
        <w:t xml:space="preserve"> motorické akty, ale </w:t>
      </w:r>
      <w:r w:rsidR="00F04ED5" w:rsidRPr="00F04ED5">
        <w:rPr>
          <w:rFonts w:ascii="Times New Roman" w:hAnsi="Times New Roman" w:cs="Times New Roman"/>
          <w:sz w:val="24"/>
          <w:szCs w:val="24"/>
        </w:rPr>
        <w:t>i jednotlivé součásti prováděného pohybového úkonu.</w:t>
      </w:r>
      <w:r w:rsidRPr="00F04ED5">
        <w:rPr>
          <w:rFonts w:ascii="Times New Roman" w:hAnsi="Times New Roman" w:cs="Times New Roman"/>
          <w:sz w:val="24"/>
          <w:szCs w:val="24"/>
        </w:rPr>
        <w:t xml:space="preserve"> </w:t>
      </w:r>
      <w:r w:rsidR="00F04ED5" w:rsidRPr="00F04ED5">
        <w:rPr>
          <w:rFonts w:ascii="Times New Roman" w:hAnsi="Times New Roman" w:cs="Times New Roman"/>
          <w:sz w:val="24"/>
          <w:szCs w:val="24"/>
        </w:rPr>
        <w:t xml:space="preserve">Zvládá pohybem působit na různé části těla </w:t>
      </w:r>
      <w:r w:rsidR="00034E4A">
        <w:rPr>
          <w:rFonts w:ascii="Times New Roman" w:hAnsi="Times New Roman" w:cs="Times New Roman"/>
          <w:sz w:val="24"/>
          <w:szCs w:val="24"/>
        </w:rPr>
        <w:t>i na jednotlivé svalové skupiny. (</w:t>
      </w:r>
      <w:r w:rsidR="0028215A">
        <w:rPr>
          <w:rFonts w:ascii="Times New Roman" w:hAnsi="Times New Roman" w:cs="Times New Roman"/>
          <w:sz w:val="24"/>
          <w:szCs w:val="24"/>
        </w:rPr>
        <w:t xml:space="preserve">Kouba, </w:t>
      </w:r>
      <w:r w:rsidR="00F04ED5">
        <w:rPr>
          <w:rFonts w:ascii="Times New Roman" w:hAnsi="Times New Roman" w:cs="Times New Roman"/>
          <w:sz w:val="24"/>
          <w:szCs w:val="24"/>
        </w:rPr>
        <w:t>1995</w:t>
      </w:r>
      <w:r w:rsidR="0028215A">
        <w:rPr>
          <w:rFonts w:ascii="Times New Roman" w:hAnsi="Times New Roman" w:cs="Times New Roman"/>
          <w:sz w:val="24"/>
          <w:szCs w:val="24"/>
        </w:rPr>
        <w:t>).</w:t>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r w:rsidR="0028215A">
        <w:rPr>
          <w:rFonts w:ascii="Times New Roman" w:hAnsi="Times New Roman" w:cs="Times New Roman"/>
          <w:sz w:val="24"/>
          <w:szCs w:val="24"/>
        </w:rPr>
        <w:tab/>
      </w:r>
    </w:p>
    <w:p w:rsidR="001D1609" w:rsidRDefault="00980C71" w:rsidP="00034E4A">
      <w:pPr>
        <w:spacing w:after="0" w:line="36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Věk školního dětství je vitálním obdobím života a výrazná mobilita je u dětí 6 až 8 letých provázená dokonce přebytkem pohybů. Objem spontánní pohybové aktivity je značný, cca 5 hodin denně. </w:t>
      </w:r>
      <w:r w:rsidR="0028215A">
        <w:rPr>
          <w:rFonts w:ascii="Times New Roman" w:hAnsi="Times New Roman" w:cs="Times New Roman"/>
          <w:sz w:val="24"/>
          <w:szCs w:val="24"/>
        </w:rPr>
        <w:t xml:space="preserve">(Kuric, </w:t>
      </w:r>
      <w:r>
        <w:rPr>
          <w:rFonts w:ascii="Times New Roman" w:hAnsi="Times New Roman" w:cs="Times New Roman"/>
          <w:sz w:val="24"/>
          <w:szCs w:val="24"/>
        </w:rPr>
        <w:t>1987).</w:t>
      </w:r>
    </w:p>
    <w:p w:rsidR="00980C71" w:rsidRDefault="00980C71" w:rsidP="00034E4A">
      <w:pPr>
        <w:spacing w:after="0" w:line="360" w:lineRule="auto"/>
        <w:ind w:left="284" w:firstLine="851"/>
        <w:jc w:val="both"/>
        <w:rPr>
          <w:rFonts w:ascii="Times New Roman" w:hAnsi="Times New Roman" w:cs="Times New Roman"/>
          <w:sz w:val="24"/>
          <w:szCs w:val="24"/>
        </w:rPr>
      </w:pPr>
      <w:r w:rsidRPr="00F04ED5">
        <w:rPr>
          <w:rFonts w:ascii="Times New Roman" w:hAnsi="Times New Roman" w:cs="Times New Roman"/>
          <w:sz w:val="24"/>
          <w:szCs w:val="24"/>
        </w:rPr>
        <w:t>De</w:t>
      </w:r>
      <w:r w:rsidR="00F04ED5" w:rsidRPr="00F04ED5">
        <w:rPr>
          <w:rFonts w:ascii="Times New Roman" w:hAnsi="Times New Roman" w:cs="Times New Roman"/>
          <w:sz w:val="24"/>
          <w:szCs w:val="24"/>
        </w:rPr>
        <w:t>nní pohybová aktivita je omezována</w:t>
      </w:r>
      <w:r w:rsidRPr="00F04ED5">
        <w:rPr>
          <w:rFonts w:ascii="Times New Roman" w:hAnsi="Times New Roman" w:cs="Times New Roman"/>
          <w:sz w:val="24"/>
          <w:szCs w:val="24"/>
        </w:rPr>
        <w:t xml:space="preserve"> školním zaměstnáním a vyrovnává se mimoškolní aktivitou. V tomto období způsobuje </w:t>
      </w:r>
      <w:r w:rsidR="00F04ED5" w:rsidRPr="00F04ED5">
        <w:rPr>
          <w:rFonts w:ascii="Times New Roman" w:hAnsi="Times New Roman" w:cs="Times New Roman"/>
          <w:sz w:val="24"/>
          <w:szCs w:val="24"/>
        </w:rPr>
        <w:t xml:space="preserve">největší procento dětských úrazů spontánní pohybová aktivita. Školní dětství je obdobím zvládnuté </w:t>
      </w:r>
      <w:r w:rsidRPr="00F04ED5">
        <w:rPr>
          <w:rFonts w:ascii="Times New Roman" w:hAnsi="Times New Roman" w:cs="Times New Roman"/>
          <w:sz w:val="24"/>
          <w:szCs w:val="24"/>
        </w:rPr>
        <w:t>mobility</w:t>
      </w:r>
      <w:r w:rsidR="00F04ED5" w:rsidRPr="00F04ED5">
        <w:rPr>
          <w:rFonts w:ascii="Times New Roman" w:hAnsi="Times New Roman" w:cs="Times New Roman"/>
          <w:sz w:val="24"/>
          <w:szCs w:val="24"/>
        </w:rPr>
        <w:t xml:space="preserve">. </w:t>
      </w:r>
      <w:r w:rsidR="00944AF8" w:rsidRPr="00F04ED5">
        <w:rPr>
          <w:rFonts w:ascii="Times New Roman" w:hAnsi="Times New Roman" w:cs="Times New Roman"/>
          <w:sz w:val="24"/>
          <w:szCs w:val="24"/>
        </w:rPr>
        <w:t xml:space="preserve">Žáci jsou </w:t>
      </w:r>
      <w:r w:rsidR="00F04ED5" w:rsidRPr="00F04ED5">
        <w:rPr>
          <w:rFonts w:ascii="Times New Roman" w:hAnsi="Times New Roman" w:cs="Times New Roman"/>
          <w:sz w:val="24"/>
          <w:szCs w:val="24"/>
        </w:rPr>
        <w:t>připraveni a ochotni řešit zadané</w:t>
      </w:r>
      <w:r w:rsidR="00944AF8" w:rsidRPr="00F04ED5">
        <w:rPr>
          <w:rFonts w:ascii="Times New Roman" w:hAnsi="Times New Roman" w:cs="Times New Roman"/>
          <w:sz w:val="24"/>
          <w:szCs w:val="24"/>
        </w:rPr>
        <w:t xml:space="preserve"> pohybové úkoly. V prvních ročn</w:t>
      </w:r>
      <w:r w:rsidR="00F04ED5" w:rsidRPr="00F04ED5">
        <w:rPr>
          <w:rFonts w:ascii="Times New Roman" w:hAnsi="Times New Roman" w:cs="Times New Roman"/>
          <w:sz w:val="24"/>
          <w:szCs w:val="24"/>
        </w:rPr>
        <w:t>ících základní školy je motivací dětí</w:t>
      </w:r>
      <w:r w:rsidR="00944AF8" w:rsidRPr="00F04ED5">
        <w:rPr>
          <w:rFonts w:ascii="Times New Roman" w:hAnsi="Times New Roman" w:cs="Times New Roman"/>
          <w:sz w:val="24"/>
          <w:szCs w:val="24"/>
        </w:rPr>
        <w:t xml:space="preserve"> pochvala a postupně se </w:t>
      </w:r>
      <w:r w:rsidR="00F04ED5" w:rsidRPr="00F04ED5">
        <w:rPr>
          <w:rFonts w:ascii="Times New Roman" w:hAnsi="Times New Roman" w:cs="Times New Roman"/>
          <w:sz w:val="24"/>
          <w:szCs w:val="24"/>
        </w:rPr>
        <w:t xml:space="preserve">z ní </w:t>
      </w:r>
      <w:r w:rsidR="00944AF8" w:rsidRPr="00F04ED5">
        <w:rPr>
          <w:rFonts w:ascii="Times New Roman" w:hAnsi="Times New Roman" w:cs="Times New Roman"/>
          <w:sz w:val="24"/>
          <w:szCs w:val="24"/>
        </w:rPr>
        <w:t xml:space="preserve">stává </w:t>
      </w:r>
      <w:r w:rsidR="00F04ED5" w:rsidRPr="00F04ED5">
        <w:rPr>
          <w:rFonts w:ascii="Times New Roman" w:hAnsi="Times New Roman" w:cs="Times New Roman"/>
          <w:sz w:val="24"/>
          <w:szCs w:val="24"/>
        </w:rPr>
        <w:t>jedna z vnitřních potřeb každého žáka.</w:t>
      </w:r>
      <w:r w:rsidR="00944AF8" w:rsidRPr="0028215A">
        <w:rPr>
          <w:rFonts w:ascii="Times New Roman" w:hAnsi="Times New Roman" w:cs="Times New Roman"/>
          <w:i/>
          <w:sz w:val="24"/>
          <w:szCs w:val="24"/>
        </w:rPr>
        <w:t xml:space="preserve"> </w:t>
      </w:r>
      <w:r w:rsidR="0028215A">
        <w:rPr>
          <w:rFonts w:ascii="Times New Roman" w:hAnsi="Times New Roman" w:cs="Times New Roman"/>
          <w:i/>
          <w:sz w:val="24"/>
          <w:szCs w:val="24"/>
        </w:rPr>
        <w:t>(</w:t>
      </w:r>
      <w:r w:rsidR="0028215A">
        <w:rPr>
          <w:rFonts w:ascii="Times New Roman" w:hAnsi="Times New Roman" w:cs="Times New Roman"/>
          <w:sz w:val="24"/>
          <w:szCs w:val="24"/>
        </w:rPr>
        <w:t xml:space="preserve">Kouba, </w:t>
      </w:r>
      <w:r w:rsidR="00944AF8" w:rsidRPr="006B1FCA">
        <w:rPr>
          <w:rFonts w:ascii="Times New Roman" w:hAnsi="Times New Roman" w:cs="Times New Roman"/>
          <w:sz w:val="24"/>
          <w:szCs w:val="24"/>
        </w:rPr>
        <w:t>1995</w:t>
      </w:r>
      <w:r w:rsidR="00944AF8">
        <w:rPr>
          <w:rFonts w:ascii="Times New Roman" w:hAnsi="Times New Roman" w:cs="Times New Roman"/>
          <w:sz w:val="24"/>
          <w:szCs w:val="24"/>
        </w:rPr>
        <w:t>).</w:t>
      </w:r>
    </w:p>
    <w:p w:rsidR="00944AF8" w:rsidRDefault="00F6704C" w:rsidP="00034E4A">
      <w:pPr>
        <w:spacing w:after="0" w:line="360" w:lineRule="auto"/>
        <w:ind w:left="284" w:firstLine="851"/>
        <w:jc w:val="both"/>
        <w:rPr>
          <w:rFonts w:ascii="Times New Roman" w:hAnsi="Times New Roman" w:cs="Times New Roman"/>
          <w:sz w:val="24"/>
          <w:szCs w:val="24"/>
        </w:rPr>
      </w:pPr>
      <w:r>
        <w:rPr>
          <w:rFonts w:ascii="Times New Roman" w:hAnsi="Times New Roman" w:cs="Times New Roman"/>
          <w:sz w:val="24"/>
          <w:szCs w:val="24"/>
        </w:rPr>
        <w:lastRenderedPageBreak/>
        <w:t>Přibližně od 8let dítěte je úroveň mentální a fyzické zralosti tak vysoká a</w:t>
      </w:r>
      <w:r w:rsidR="00C9613B">
        <w:rPr>
          <w:rFonts w:ascii="Times New Roman" w:hAnsi="Times New Roman" w:cs="Times New Roman"/>
          <w:sz w:val="24"/>
          <w:szCs w:val="24"/>
        </w:rPr>
        <w:t> </w:t>
      </w:r>
      <w:r>
        <w:rPr>
          <w:rFonts w:ascii="Times New Roman" w:hAnsi="Times New Roman" w:cs="Times New Roman"/>
          <w:sz w:val="24"/>
          <w:szCs w:val="24"/>
        </w:rPr>
        <w:t xml:space="preserve"> stabilizovaná, že můžeme provést motorické testy, přičemž dosažené výsledky těchto testů jasně značí a hodnotí motorické schopnosti testovaného dítěte. Tyto výsledky slouží jako kvantitativní podklady ve smyslu úrovně i struktury. (Kouba, </w:t>
      </w:r>
      <w:r w:rsidR="00944AF8" w:rsidRPr="006B1FCA">
        <w:rPr>
          <w:rFonts w:ascii="Times New Roman" w:hAnsi="Times New Roman" w:cs="Times New Roman"/>
          <w:sz w:val="24"/>
          <w:szCs w:val="24"/>
        </w:rPr>
        <w:t>1995</w:t>
      </w:r>
      <w:r w:rsidR="00944AF8">
        <w:rPr>
          <w:rFonts w:ascii="Times New Roman" w:hAnsi="Times New Roman" w:cs="Times New Roman"/>
          <w:sz w:val="24"/>
          <w:szCs w:val="24"/>
        </w:rPr>
        <w:t>).</w:t>
      </w:r>
    </w:p>
    <w:p w:rsidR="001D1609" w:rsidRPr="00596C1C" w:rsidRDefault="00F6704C" w:rsidP="00034E4A">
      <w:pPr>
        <w:spacing w:after="0" w:line="360" w:lineRule="auto"/>
        <w:ind w:left="284" w:firstLine="851"/>
        <w:jc w:val="both"/>
        <w:rPr>
          <w:rFonts w:ascii="Times New Roman" w:hAnsi="Times New Roman" w:cs="Times New Roman"/>
          <w:sz w:val="24"/>
          <w:szCs w:val="24"/>
        </w:rPr>
      </w:pPr>
      <w:r>
        <w:rPr>
          <w:rFonts w:ascii="Times New Roman" w:hAnsi="Times New Roman" w:cs="Times New Roman"/>
          <w:i/>
          <w:sz w:val="24"/>
          <w:szCs w:val="24"/>
        </w:rPr>
        <w:t>„</w:t>
      </w:r>
      <w:r w:rsidR="00944AF8" w:rsidRPr="00F6704C">
        <w:rPr>
          <w:rFonts w:ascii="Times New Roman" w:hAnsi="Times New Roman" w:cs="Times New Roman"/>
          <w:i/>
          <w:sz w:val="24"/>
          <w:szCs w:val="24"/>
        </w:rPr>
        <w:t>Tělesná výchova vytváří správný vztah žáků k tělesné činnosti. Sportem a</w:t>
      </w:r>
      <w:r w:rsidR="00C9613B">
        <w:rPr>
          <w:rFonts w:ascii="Times New Roman" w:hAnsi="Times New Roman" w:cs="Times New Roman"/>
          <w:i/>
          <w:sz w:val="24"/>
          <w:szCs w:val="24"/>
        </w:rPr>
        <w:t> </w:t>
      </w:r>
      <w:r w:rsidR="00944AF8" w:rsidRPr="00F6704C">
        <w:rPr>
          <w:rFonts w:ascii="Times New Roman" w:hAnsi="Times New Roman" w:cs="Times New Roman"/>
          <w:i/>
          <w:sz w:val="24"/>
          <w:szCs w:val="24"/>
        </w:rPr>
        <w:t xml:space="preserve"> tělesnou prací se žák stává sebevědomým, nebojácným, otužuje se a jeho zdraví se upevňuje.</w:t>
      </w:r>
      <w:r>
        <w:rPr>
          <w:rFonts w:ascii="Times New Roman" w:hAnsi="Times New Roman" w:cs="Times New Roman"/>
          <w:i/>
          <w:sz w:val="24"/>
          <w:szCs w:val="24"/>
        </w:rPr>
        <w:t>“</w:t>
      </w:r>
      <w:r w:rsidR="00944AF8" w:rsidRPr="00F6704C">
        <w:rPr>
          <w:rFonts w:ascii="Times New Roman" w:hAnsi="Times New Roman" w:cs="Times New Roman"/>
          <w:i/>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Kouba,</w:t>
      </w:r>
      <w:r w:rsidR="00034E4A">
        <w:rPr>
          <w:rFonts w:ascii="Times New Roman" w:hAnsi="Times New Roman" w:cs="Times New Roman"/>
          <w:sz w:val="24"/>
          <w:szCs w:val="24"/>
        </w:rPr>
        <w:t xml:space="preserve"> </w:t>
      </w:r>
      <w:r w:rsidR="00944AF8" w:rsidRPr="006B1FCA">
        <w:rPr>
          <w:rFonts w:ascii="Times New Roman" w:hAnsi="Times New Roman" w:cs="Times New Roman"/>
          <w:sz w:val="24"/>
          <w:szCs w:val="24"/>
        </w:rPr>
        <w:t>1995</w:t>
      </w:r>
      <w:r w:rsidR="00944AF8">
        <w:rPr>
          <w:rFonts w:ascii="Times New Roman" w:hAnsi="Times New Roman" w:cs="Times New Roman"/>
          <w:sz w:val="24"/>
          <w:szCs w:val="24"/>
        </w:rPr>
        <w:t>,53).</w:t>
      </w:r>
      <w:r w:rsidR="00596C1C">
        <w:rPr>
          <w:rFonts w:ascii="Times New Roman" w:hAnsi="Times New Roman" w:cs="Times New Roman"/>
          <w:sz w:val="24"/>
          <w:szCs w:val="24"/>
        </w:rPr>
        <w:t xml:space="preserve"> </w:t>
      </w:r>
    </w:p>
    <w:p w:rsidR="002A20D3" w:rsidRDefault="002A20D3" w:rsidP="00034E4A">
      <w:pPr>
        <w:spacing w:after="0" w:line="360" w:lineRule="auto"/>
        <w:jc w:val="both"/>
        <w:rPr>
          <w:rFonts w:ascii="Times New Roman" w:hAnsi="Times New Roman" w:cs="Times New Roman"/>
          <w:color w:val="252525"/>
          <w:sz w:val="24"/>
          <w:szCs w:val="24"/>
          <w:shd w:val="clear" w:color="auto" w:fill="FFFFFF"/>
        </w:rPr>
      </w:pPr>
    </w:p>
    <w:p w:rsidR="002A20D3" w:rsidRDefault="002A20D3" w:rsidP="00034E4A">
      <w:pPr>
        <w:pStyle w:val="Nadpis3"/>
        <w:jc w:val="both"/>
        <w:rPr>
          <w:shd w:val="clear" w:color="auto" w:fill="FFFFFF"/>
        </w:rPr>
      </w:pPr>
      <w:r>
        <w:rPr>
          <w:shd w:val="clear" w:color="auto" w:fill="FFFFFF"/>
        </w:rPr>
        <w:t xml:space="preserve">            </w:t>
      </w:r>
      <w:bookmarkStart w:id="14" w:name="_Toc480652974"/>
      <w:r w:rsidR="009E50FE">
        <w:rPr>
          <w:shd w:val="clear" w:color="auto" w:fill="FFFFFF"/>
        </w:rPr>
        <w:t>2.3</w:t>
      </w:r>
      <w:r w:rsidR="00E2672E">
        <w:rPr>
          <w:shd w:val="clear" w:color="auto" w:fill="FFFFFF"/>
        </w:rPr>
        <w:t xml:space="preserve">.4 </w:t>
      </w:r>
      <w:r w:rsidRPr="002A20D3">
        <w:rPr>
          <w:shd w:val="clear" w:color="auto" w:fill="FFFFFF"/>
        </w:rPr>
        <w:t>Citový vývoj</w:t>
      </w:r>
      <w:bookmarkEnd w:id="14"/>
    </w:p>
    <w:p w:rsidR="002A20D3" w:rsidRDefault="002A20D3" w:rsidP="00034E4A">
      <w:pPr>
        <w:spacing w:after="0" w:line="360" w:lineRule="auto"/>
        <w:ind w:firstLine="851"/>
        <w:jc w:val="both"/>
        <w:rPr>
          <w:rFonts w:ascii="Times New Roman" w:hAnsi="Times New Roman" w:cs="Times New Roman"/>
          <w:color w:val="252525"/>
          <w:sz w:val="24"/>
          <w:szCs w:val="24"/>
          <w:shd w:val="clear" w:color="auto" w:fill="FFFFFF"/>
        </w:rPr>
      </w:pPr>
      <w:r w:rsidRPr="002A20D3">
        <w:rPr>
          <w:rFonts w:ascii="Times New Roman" w:hAnsi="Times New Roman" w:cs="Times New Roman"/>
          <w:color w:val="252525"/>
          <w:sz w:val="24"/>
          <w:szCs w:val="24"/>
          <w:shd w:val="clear" w:color="auto" w:fill="FFFFFF"/>
        </w:rPr>
        <w:t>V období mladšího školního věku převažují u dětí city kladného rázu.</w:t>
      </w:r>
      <w:r>
        <w:rPr>
          <w:rFonts w:ascii="Times New Roman" w:hAnsi="Times New Roman" w:cs="Times New Roman"/>
          <w:color w:val="252525"/>
          <w:sz w:val="24"/>
          <w:szCs w:val="24"/>
          <w:shd w:val="clear" w:color="auto" w:fill="FFFFFF"/>
        </w:rPr>
        <w:t xml:space="preserve"> Mezi nejčastější záporné city můžeme řádit strach, který většinou pramení z obav ze špatných známek, testu nebo zesměšnění. Dítě v tomto věku má minimální schopnost empatie. Vzniká zde </w:t>
      </w:r>
      <w:r w:rsidR="008963C6">
        <w:rPr>
          <w:rFonts w:ascii="Times New Roman" w:hAnsi="Times New Roman" w:cs="Times New Roman"/>
          <w:color w:val="252525"/>
          <w:sz w:val="24"/>
          <w:szCs w:val="24"/>
          <w:shd w:val="clear" w:color="auto" w:fill="FFFFFF"/>
        </w:rPr>
        <w:t>pocit studu z nahoty. Dítě si začíná uvědomovat rozdíly mezi mužem a ženou.</w:t>
      </w:r>
    </w:p>
    <w:p w:rsidR="008963C6" w:rsidRDefault="008963C6" w:rsidP="00034E4A">
      <w:pPr>
        <w:spacing w:after="0" w:line="360" w:lineRule="auto"/>
        <w:ind w:firstLine="851"/>
        <w:jc w:val="both"/>
        <w:rPr>
          <w:rFonts w:ascii="Times New Roman" w:hAnsi="Times New Roman" w:cs="Times New Roman"/>
          <w:color w:val="252525"/>
          <w:sz w:val="24"/>
          <w:szCs w:val="24"/>
          <w:shd w:val="clear" w:color="auto" w:fill="FFFFFF"/>
        </w:rPr>
      </w:pPr>
    </w:p>
    <w:p w:rsidR="004E20D4" w:rsidRDefault="004E20D4" w:rsidP="00034E4A">
      <w:pPr>
        <w:spacing w:after="0" w:line="360" w:lineRule="auto"/>
        <w:jc w:val="both"/>
        <w:rPr>
          <w:rFonts w:ascii="Times New Roman" w:hAnsi="Times New Roman" w:cs="Times New Roman"/>
          <w:color w:val="252525"/>
          <w:sz w:val="24"/>
          <w:szCs w:val="24"/>
          <w:shd w:val="clear" w:color="auto" w:fill="FFFFFF"/>
        </w:rPr>
      </w:pPr>
    </w:p>
    <w:p w:rsidR="008963C6" w:rsidRPr="008963C6" w:rsidRDefault="004E20D4" w:rsidP="00034E4A">
      <w:pPr>
        <w:pStyle w:val="Nadpis3"/>
        <w:jc w:val="both"/>
        <w:rPr>
          <w:shd w:val="clear" w:color="auto" w:fill="FFFFFF"/>
        </w:rPr>
      </w:pPr>
      <w:r>
        <w:rPr>
          <w:shd w:val="clear" w:color="auto" w:fill="FFFFFF"/>
        </w:rPr>
        <w:t xml:space="preserve">          </w:t>
      </w:r>
      <w:r w:rsidR="008963C6" w:rsidRPr="008963C6">
        <w:rPr>
          <w:shd w:val="clear" w:color="auto" w:fill="FFFFFF"/>
        </w:rPr>
        <w:t xml:space="preserve">  </w:t>
      </w:r>
      <w:bookmarkStart w:id="15" w:name="_Toc480652975"/>
      <w:r w:rsidR="009E50FE">
        <w:rPr>
          <w:shd w:val="clear" w:color="auto" w:fill="FFFFFF"/>
        </w:rPr>
        <w:t>2.3</w:t>
      </w:r>
      <w:r w:rsidR="00E15933">
        <w:rPr>
          <w:shd w:val="clear" w:color="auto" w:fill="FFFFFF"/>
        </w:rPr>
        <w:t>.5</w:t>
      </w:r>
      <w:r w:rsidR="008963C6" w:rsidRPr="008963C6">
        <w:rPr>
          <w:shd w:val="clear" w:color="auto" w:fill="FFFFFF"/>
        </w:rPr>
        <w:t xml:space="preserve"> Sociální vývoj</w:t>
      </w:r>
      <w:bookmarkEnd w:id="15"/>
    </w:p>
    <w:p w:rsidR="00DB079E" w:rsidRDefault="008963C6" w:rsidP="00034E4A">
      <w:pPr>
        <w:spacing w:after="0" w:line="360" w:lineRule="auto"/>
        <w:ind w:firstLine="851"/>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Důležitou roli v sociálním vývoji hrají lidé v okolí dítěte, ať už se jedná o rodinu, příbuzné, kamarády či učitelé. Dítě samotné neumí samostatně jednat, takže se podřizuje dospělým, s nimiž má dobrý vztah. V mladším školním věku dítě již navazuje nové, četnější a</w:t>
      </w:r>
      <w:r w:rsidR="00C9613B">
        <w:rPr>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 xml:space="preserve"> kvalitnější společenské vztahy. Zapojuje se do nového sociálního prostředí a tím se uvolňuje velmi úzká vazba mezi rodičem a dítětem. Funkci rodiče v určitém směru přebírá škola, jejíž vliv je velice důležitý. Po nástupu do školy je pro dítě učitel silnou autoritou, během osmého roku života se ale dosta</w:t>
      </w:r>
      <w:r w:rsidR="00034E4A">
        <w:rPr>
          <w:rFonts w:ascii="Times New Roman" w:hAnsi="Times New Roman" w:cs="Times New Roman"/>
          <w:color w:val="252525"/>
          <w:sz w:val="24"/>
          <w:szCs w:val="24"/>
          <w:shd w:val="clear" w:color="auto" w:fill="FFFFFF"/>
        </w:rPr>
        <w:t>ví kritičnost. (Hájek</w:t>
      </w:r>
      <w:r w:rsidR="00ED4E39">
        <w:rPr>
          <w:rFonts w:ascii="Times New Roman" w:hAnsi="Times New Roman" w:cs="Times New Roman"/>
          <w:color w:val="252525"/>
          <w:sz w:val="24"/>
          <w:szCs w:val="24"/>
          <w:shd w:val="clear" w:color="auto" w:fill="FFFFFF"/>
        </w:rPr>
        <w:t xml:space="preserve"> et al</w:t>
      </w:r>
      <w:r>
        <w:rPr>
          <w:rFonts w:ascii="Times New Roman" w:hAnsi="Times New Roman" w:cs="Times New Roman"/>
          <w:color w:val="252525"/>
          <w:sz w:val="24"/>
          <w:szCs w:val="24"/>
          <w:shd w:val="clear" w:color="auto" w:fill="FFFFFF"/>
        </w:rPr>
        <w:t>., 2011).</w:t>
      </w:r>
    </w:p>
    <w:p w:rsidR="00E15933" w:rsidRDefault="00E15933" w:rsidP="00034E4A">
      <w:pPr>
        <w:spacing w:after="0" w:line="360" w:lineRule="auto"/>
        <w:ind w:firstLine="851"/>
        <w:jc w:val="both"/>
        <w:rPr>
          <w:rFonts w:ascii="Times New Roman" w:hAnsi="Times New Roman" w:cs="Times New Roman"/>
          <w:color w:val="252525"/>
          <w:sz w:val="24"/>
          <w:szCs w:val="24"/>
          <w:shd w:val="clear" w:color="auto" w:fill="FFFFFF"/>
        </w:rPr>
      </w:pPr>
    </w:p>
    <w:p w:rsidR="00E15933" w:rsidRPr="001E019E" w:rsidRDefault="009E50FE" w:rsidP="00E15933">
      <w:pPr>
        <w:pStyle w:val="Nadpis2"/>
        <w:rPr>
          <w:color w:val="auto"/>
          <w:shd w:val="clear" w:color="auto" w:fill="FFFFFF"/>
        </w:rPr>
      </w:pPr>
      <w:bookmarkStart w:id="16" w:name="_Toc480652976"/>
      <w:r>
        <w:rPr>
          <w:color w:val="auto"/>
          <w:shd w:val="clear" w:color="auto" w:fill="FFFFFF"/>
        </w:rPr>
        <w:t>2.4</w:t>
      </w:r>
      <w:r w:rsidR="00E15933" w:rsidRPr="001E019E">
        <w:rPr>
          <w:color w:val="auto"/>
          <w:shd w:val="clear" w:color="auto" w:fill="FFFFFF"/>
        </w:rPr>
        <w:t xml:space="preserve"> Škol</w:t>
      </w:r>
      <w:r w:rsidR="00E63EE1" w:rsidRPr="001E019E">
        <w:rPr>
          <w:color w:val="auto"/>
          <w:shd w:val="clear" w:color="auto" w:fill="FFFFFF"/>
        </w:rPr>
        <w:t>ské dokumenty</w:t>
      </w:r>
      <w:bookmarkEnd w:id="16"/>
    </w:p>
    <w:p w:rsidR="00596C1C" w:rsidRDefault="00596C1C" w:rsidP="005C4EED">
      <w:pPr>
        <w:pStyle w:val="Nadpis3"/>
        <w:spacing w:before="0" w:after="200" w:line="360" w:lineRule="auto"/>
        <w:ind w:firstLine="709"/>
      </w:pPr>
    </w:p>
    <w:p w:rsidR="005C4EED" w:rsidRPr="0089428D" w:rsidRDefault="009E50FE" w:rsidP="00C9613B">
      <w:pPr>
        <w:spacing w:after="0" w:line="360" w:lineRule="auto"/>
        <w:ind w:firstLine="709"/>
        <w:jc w:val="both"/>
        <w:rPr>
          <w:rFonts w:ascii="Times New Roman" w:hAnsi="Times New Roman" w:cs="Times New Roman"/>
          <w:sz w:val="24"/>
          <w:szCs w:val="24"/>
        </w:rPr>
      </w:pPr>
      <w:bookmarkStart w:id="17" w:name="_Toc480652977"/>
      <w:r w:rsidRPr="0089428D">
        <w:rPr>
          <w:rStyle w:val="Nadpis3Char"/>
        </w:rPr>
        <w:t>2.4</w:t>
      </w:r>
      <w:r w:rsidR="00A9621F">
        <w:rPr>
          <w:rStyle w:val="Nadpis3Char"/>
        </w:rPr>
        <w:t>.1 Š</w:t>
      </w:r>
      <w:r w:rsidR="00E63EE1" w:rsidRPr="0089428D">
        <w:rPr>
          <w:rStyle w:val="Nadpis3Char"/>
        </w:rPr>
        <w:t>kolní vzdělávací program</w:t>
      </w:r>
      <w:bookmarkEnd w:id="17"/>
      <w:r w:rsidR="00F6704C" w:rsidRPr="0089428D">
        <w:rPr>
          <w:rStyle w:val="Nadpis3Char"/>
        </w:rPr>
        <w:tab/>
      </w:r>
      <w:r w:rsidR="00F6704C">
        <w:tab/>
      </w:r>
      <w:r w:rsidR="00F6704C">
        <w:tab/>
      </w:r>
      <w:r w:rsidR="00F6704C">
        <w:tab/>
      </w:r>
      <w:r w:rsidR="00F6704C">
        <w:tab/>
      </w:r>
      <w:r w:rsidR="00F6704C">
        <w:tab/>
      </w:r>
      <w:r w:rsidR="00F6704C">
        <w:tab/>
      </w:r>
      <w:r w:rsidR="00F6704C">
        <w:tab/>
      </w:r>
      <w:r w:rsidR="00E15933" w:rsidRPr="0089428D">
        <w:rPr>
          <w:rFonts w:ascii="Times New Roman" w:hAnsi="Times New Roman" w:cs="Times New Roman"/>
          <w:sz w:val="24"/>
          <w:szCs w:val="24"/>
        </w:rPr>
        <w:t xml:space="preserve">Je </w:t>
      </w:r>
      <w:r w:rsidR="00A16ABB" w:rsidRPr="0089428D">
        <w:rPr>
          <w:rFonts w:ascii="Times New Roman" w:hAnsi="Times New Roman" w:cs="Times New Roman"/>
          <w:sz w:val="24"/>
          <w:szCs w:val="24"/>
        </w:rPr>
        <w:t>kutikulární</w:t>
      </w:r>
      <w:r w:rsidR="00E15933" w:rsidRPr="0089428D">
        <w:rPr>
          <w:rFonts w:ascii="Times New Roman" w:hAnsi="Times New Roman" w:cs="Times New Roman"/>
          <w:sz w:val="24"/>
          <w:szCs w:val="24"/>
        </w:rPr>
        <w:t xml:space="preserve"> dokument, který vychází z</w:t>
      </w:r>
      <w:r w:rsidR="00E615A6" w:rsidRPr="0089428D">
        <w:rPr>
          <w:rFonts w:ascii="Times New Roman" w:hAnsi="Times New Roman" w:cs="Times New Roman"/>
          <w:sz w:val="24"/>
          <w:szCs w:val="24"/>
        </w:rPr>
        <w:t> obecných vzdělávacích cílů a klíčových kompetencí Rámcového vzdělávacího programu pro základní vzdělávání.</w:t>
      </w:r>
      <w:r w:rsidR="00903556">
        <w:rPr>
          <w:rFonts w:ascii="Times New Roman" w:hAnsi="Times New Roman" w:cs="Times New Roman"/>
          <w:sz w:val="24"/>
          <w:szCs w:val="24"/>
        </w:rPr>
        <w:t xml:space="preserve"> Školní v</w:t>
      </w:r>
      <w:r w:rsidR="000D282F" w:rsidRPr="0089428D">
        <w:rPr>
          <w:rFonts w:ascii="Times New Roman" w:hAnsi="Times New Roman" w:cs="Times New Roman"/>
          <w:sz w:val="24"/>
          <w:szCs w:val="24"/>
        </w:rPr>
        <w:t>zdělávací program</w:t>
      </w:r>
      <w:r w:rsidR="00903556">
        <w:rPr>
          <w:rFonts w:ascii="Times New Roman" w:hAnsi="Times New Roman" w:cs="Times New Roman"/>
          <w:sz w:val="24"/>
          <w:szCs w:val="24"/>
        </w:rPr>
        <w:t xml:space="preserve"> (dále jen ŠVP) </w:t>
      </w:r>
      <w:r w:rsidR="00E63EE1" w:rsidRPr="0089428D">
        <w:rPr>
          <w:rFonts w:ascii="Times New Roman" w:hAnsi="Times New Roman" w:cs="Times New Roman"/>
          <w:sz w:val="24"/>
          <w:szCs w:val="24"/>
        </w:rPr>
        <w:t>schvaluje Ministerstvo školství, mládeže a tělovýchovy České republiky.</w:t>
      </w:r>
      <w:r w:rsidR="00E615A6" w:rsidRPr="0089428D">
        <w:rPr>
          <w:rFonts w:ascii="Times New Roman" w:hAnsi="Times New Roman" w:cs="Times New Roman"/>
          <w:sz w:val="24"/>
          <w:szCs w:val="24"/>
        </w:rPr>
        <w:t xml:space="preserve"> Každá základní škola si ŠVP vytváří samostatně tak, aby mohla následovat Rámcový vzdělávací program.</w:t>
      </w:r>
      <w:r w:rsidR="00545C2E" w:rsidRPr="0089428D">
        <w:rPr>
          <w:rFonts w:ascii="Times New Roman" w:hAnsi="Times New Roman" w:cs="Times New Roman"/>
          <w:sz w:val="24"/>
          <w:szCs w:val="24"/>
        </w:rPr>
        <w:t xml:space="preserve"> </w:t>
      </w:r>
      <w:r w:rsidR="005C4EED" w:rsidRPr="0089428D">
        <w:rPr>
          <w:rFonts w:ascii="Times New Roman" w:hAnsi="Times New Roman" w:cs="Times New Roman"/>
          <w:sz w:val="24"/>
          <w:szCs w:val="24"/>
        </w:rPr>
        <w:t xml:space="preserve">   </w:t>
      </w:r>
    </w:p>
    <w:p w:rsidR="00E15933" w:rsidRPr="0089428D" w:rsidRDefault="005C4EED" w:rsidP="00034E4A">
      <w:pPr>
        <w:spacing w:line="360" w:lineRule="auto"/>
        <w:ind w:firstLine="709"/>
        <w:jc w:val="both"/>
        <w:rPr>
          <w:rFonts w:ascii="Times New Roman" w:hAnsi="Times New Roman" w:cs="Times New Roman"/>
          <w:sz w:val="24"/>
          <w:szCs w:val="24"/>
        </w:rPr>
      </w:pPr>
      <w:r w:rsidRPr="0089428D">
        <w:rPr>
          <w:rFonts w:ascii="Times New Roman" w:hAnsi="Times New Roman" w:cs="Times New Roman"/>
          <w:sz w:val="24"/>
          <w:szCs w:val="24"/>
        </w:rPr>
        <w:lastRenderedPageBreak/>
        <w:t>ŠVP stanovuje konkrétní cíle vzdělávání, délku, formy, obsah a časový plán vzdělávání, průběh a ukončování vzdělávání. Obsahuje identifikační údaje, charakteristiku školy a charakteristiku samotného školského vzdělávacího programu. ŠVP vydává ředitel</w:t>
      </w:r>
      <w:r w:rsidR="00A92D9A" w:rsidRPr="0089428D">
        <w:rPr>
          <w:rFonts w:ascii="Times New Roman" w:hAnsi="Times New Roman" w:cs="Times New Roman"/>
          <w:sz w:val="24"/>
          <w:szCs w:val="24"/>
        </w:rPr>
        <w:t xml:space="preserve"> školy nebo školského zařízení p</w:t>
      </w:r>
      <w:r w:rsidR="002B5B10">
        <w:rPr>
          <w:rFonts w:ascii="Times New Roman" w:hAnsi="Times New Roman" w:cs="Times New Roman"/>
          <w:sz w:val="24"/>
          <w:szCs w:val="24"/>
        </w:rPr>
        <w:t>o</w:t>
      </w:r>
      <w:r w:rsidR="00A92D9A" w:rsidRPr="0089428D">
        <w:rPr>
          <w:rFonts w:ascii="Times New Roman" w:hAnsi="Times New Roman" w:cs="Times New Roman"/>
          <w:sz w:val="24"/>
          <w:szCs w:val="24"/>
        </w:rPr>
        <w:t xml:space="preserve"> předchozím projednání se školskou radou, která je složena z pedagogů, rodičů a zástupců zaměstnavatele. Následně je zveřejněn na veřejně přístupném místě. Každý má možnost do něj nahlížet či pořizovat si opisy nebo výpisy (Školský zákon).</w:t>
      </w:r>
    </w:p>
    <w:p w:rsidR="00A92D9A" w:rsidRDefault="00A92D9A" w:rsidP="005C4EED">
      <w:pPr>
        <w:spacing w:line="360" w:lineRule="auto"/>
        <w:ind w:firstLine="709"/>
        <w:rPr>
          <w:rFonts w:ascii="Times New Roman" w:hAnsi="Times New Roman" w:cs="Times New Roman"/>
          <w:sz w:val="24"/>
          <w:szCs w:val="24"/>
        </w:rPr>
      </w:pPr>
    </w:p>
    <w:p w:rsidR="0098644E" w:rsidRPr="00E7328C" w:rsidRDefault="00E63EE1" w:rsidP="009035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E50FE">
        <w:rPr>
          <w:rFonts w:ascii="Times New Roman" w:hAnsi="Times New Roman" w:cs="Times New Roman"/>
          <w:sz w:val="24"/>
          <w:szCs w:val="24"/>
        </w:rPr>
        <w:t>.4</w:t>
      </w:r>
      <w:r w:rsidR="00EE4531">
        <w:rPr>
          <w:rFonts w:ascii="Times New Roman" w:hAnsi="Times New Roman" w:cs="Times New Roman"/>
          <w:sz w:val="24"/>
          <w:szCs w:val="24"/>
        </w:rPr>
        <w:t>.2</w:t>
      </w:r>
      <w:r w:rsidR="001F3EBF">
        <w:rPr>
          <w:rFonts w:ascii="Times New Roman" w:hAnsi="Times New Roman" w:cs="Times New Roman"/>
          <w:sz w:val="24"/>
          <w:szCs w:val="24"/>
        </w:rPr>
        <w:t xml:space="preserve"> </w:t>
      </w:r>
      <w:r w:rsidR="0098644E">
        <w:rPr>
          <w:rFonts w:ascii="Times New Roman" w:hAnsi="Times New Roman" w:cs="Times New Roman"/>
          <w:sz w:val="24"/>
          <w:szCs w:val="24"/>
        </w:rPr>
        <w:t>Rámcový vzdělávací program</w:t>
      </w:r>
      <w:r w:rsidR="00F6704C">
        <w:rPr>
          <w:rFonts w:ascii="Times New Roman" w:hAnsi="Times New Roman" w:cs="Times New Roman"/>
          <w:sz w:val="24"/>
          <w:szCs w:val="24"/>
        </w:rPr>
        <w:tab/>
      </w:r>
      <w:r w:rsidR="00F6704C">
        <w:rPr>
          <w:rFonts w:ascii="Times New Roman" w:hAnsi="Times New Roman" w:cs="Times New Roman"/>
          <w:sz w:val="24"/>
          <w:szCs w:val="24"/>
        </w:rPr>
        <w:tab/>
      </w:r>
      <w:r w:rsidR="00F6704C">
        <w:rPr>
          <w:rFonts w:ascii="Times New Roman" w:hAnsi="Times New Roman" w:cs="Times New Roman"/>
          <w:sz w:val="24"/>
          <w:szCs w:val="24"/>
        </w:rPr>
        <w:tab/>
      </w:r>
      <w:r w:rsidR="00F6704C">
        <w:rPr>
          <w:rFonts w:ascii="Times New Roman" w:hAnsi="Times New Roman" w:cs="Times New Roman"/>
          <w:sz w:val="24"/>
          <w:szCs w:val="24"/>
        </w:rPr>
        <w:tab/>
      </w:r>
      <w:r w:rsidR="00F6704C">
        <w:rPr>
          <w:rFonts w:ascii="Times New Roman" w:hAnsi="Times New Roman" w:cs="Times New Roman"/>
          <w:sz w:val="24"/>
          <w:szCs w:val="24"/>
        </w:rPr>
        <w:tab/>
      </w:r>
      <w:r w:rsidR="00F6704C">
        <w:rPr>
          <w:rFonts w:ascii="Times New Roman" w:hAnsi="Times New Roman" w:cs="Times New Roman"/>
          <w:sz w:val="24"/>
          <w:szCs w:val="24"/>
        </w:rPr>
        <w:tab/>
      </w:r>
      <w:r w:rsidR="00F6704C">
        <w:rPr>
          <w:rFonts w:ascii="Times New Roman" w:hAnsi="Times New Roman" w:cs="Times New Roman"/>
          <w:sz w:val="24"/>
          <w:szCs w:val="24"/>
        </w:rPr>
        <w:tab/>
      </w:r>
      <w:r w:rsidR="00F6704C">
        <w:rPr>
          <w:rFonts w:ascii="Times New Roman" w:hAnsi="Times New Roman" w:cs="Times New Roman"/>
          <w:sz w:val="24"/>
          <w:szCs w:val="24"/>
        </w:rPr>
        <w:tab/>
      </w:r>
      <w:r w:rsidR="0098644E">
        <w:rPr>
          <w:rFonts w:ascii="Times New Roman" w:hAnsi="Times New Roman" w:cs="Times New Roman"/>
          <w:sz w:val="24"/>
          <w:szCs w:val="24"/>
        </w:rPr>
        <w:t>Je základem školské reformy, která přec</w:t>
      </w:r>
      <w:r w:rsidR="002E4423">
        <w:rPr>
          <w:rFonts w:ascii="Times New Roman" w:hAnsi="Times New Roman" w:cs="Times New Roman"/>
          <w:sz w:val="24"/>
          <w:szCs w:val="24"/>
        </w:rPr>
        <w:t>hází o</w:t>
      </w:r>
      <w:r w:rsidR="00903556">
        <w:rPr>
          <w:rFonts w:ascii="Times New Roman" w:hAnsi="Times New Roman" w:cs="Times New Roman"/>
          <w:sz w:val="24"/>
          <w:szCs w:val="24"/>
        </w:rPr>
        <w:t>d jednotlivých osnov právě k rámcovému vzdělávacímu programu (dále jen RVP)</w:t>
      </w:r>
      <w:r w:rsidR="002E4423">
        <w:rPr>
          <w:rFonts w:ascii="Times New Roman" w:hAnsi="Times New Roman" w:cs="Times New Roman"/>
          <w:sz w:val="24"/>
          <w:szCs w:val="24"/>
        </w:rPr>
        <w:t>, podle kterého</w:t>
      </w:r>
      <w:r w:rsidR="0098644E">
        <w:rPr>
          <w:rFonts w:ascii="Times New Roman" w:hAnsi="Times New Roman" w:cs="Times New Roman"/>
          <w:sz w:val="24"/>
          <w:szCs w:val="24"/>
        </w:rPr>
        <w:t xml:space="preserve"> si školy sami tvoří své školní vzdělávací programy.</w:t>
      </w:r>
      <w:r w:rsidR="005C4EED">
        <w:rPr>
          <w:rFonts w:ascii="Times New Roman" w:hAnsi="Times New Roman" w:cs="Times New Roman"/>
          <w:sz w:val="24"/>
          <w:szCs w:val="24"/>
        </w:rPr>
        <w:t xml:space="preserve"> Hlavní rozdíl můžeme</w:t>
      </w:r>
      <w:r w:rsidR="002E4423">
        <w:rPr>
          <w:rFonts w:ascii="Times New Roman" w:hAnsi="Times New Roman" w:cs="Times New Roman"/>
          <w:sz w:val="24"/>
          <w:szCs w:val="24"/>
        </w:rPr>
        <w:t xml:space="preserve"> vidět v tom, že osnovy ŠVP stanovují</w:t>
      </w:r>
      <w:r w:rsidR="005C4EED">
        <w:rPr>
          <w:rFonts w:ascii="Times New Roman" w:hAnsi="Times New Roman" w:cs="Times New Roman"/>
          <w:sz w:val="24"/>
          <w:szCs w:val="24"/>
        </w:rPr>
        <w:t xml:space="preserve"> vymezení povinného učiva, zatímco RVP umožňuje větší variabilitu.</w:t>
      </w:r>
      <w:r w:rsidR="00903556">
        <w:rPr>
          <w:rFonts w:ascii="Times New Roman" w:hAnsi="Times New Roman" w:cs="Times New Roman"/>
          <w:sz w:val="24"/>
          <w:szCs w:val="24"/>
        </w:rPr>
        <w:t xml:space="preserve"> RVP byl vydán Výzkumným ústavem pedagogickým v Praze roku 2007. </w:t>
      </w:r>
      <w:r w:rsidR="00903556">
        <w:rPr>
          <w:rFonts w:ascii="Times New Roman" w:hAnsi="Times New Roman" w:cs="Times New Roman"/>
          <w:sz w:val="24"/>
          <w:szCs w:val="24"/>
        </w:rPr>
        <w:tab/>
      </w:r>
      <w:r w:rsidR="00903556">
        <w:rPr>
          <w:rFonts w:ascii="Times New Roman" w:hAnsi="Times New Roman" w:cs="Times New Roman"/>
          <w:sz w:val="24"/>
          <w:szCs w:val="24"/>
        </w:rPr>
        <w:tab/>
      </w:r>
      <w:r w:rsidR="00903556">
        <w:rPr>
          <w:rFonts w:ascii="Times New Roman" w:hAnsi="Times New Roman" w:cs="Times New Roman"/>
          <w:sz w:val="24"/>
          <w:szCs w:val="24"/>
        </w:rPr>
        <w:tab/>
      </w:r>
      <w:r w:rsidR="00903556">
        <w:rPr>
          <w:rFonts w:ascii="Times New Roman" w:hAnsi="Times New Roman" w:cs="Times New Roman"/>
          <w:sz w:val="24"/>
          <w:szCs w:val="24"/>
        </w:rPr>
        <w:tab/>
      </w:r>
      <w:r w:rsidR="00903556">
        <w:rPr>
          <w:rFonts w:ascii="Times New Roman" w:hAnsi="Times New Roman" w:cs="Times New Roman"/>
          <w:sz w:val="24"/>
          <w:szCs w:val="24"/>
        </w:rPr>
        <w:tab/>
      </w:r>
      <w:r w:rsidR="00903556">
        <w:rPr>
          <w:rFonts w:ascii="Times New Roman" w:hAnsi="Times New Roman" w:cs="Times New Roman"/>
          <w:sz w:val="24"/>
          <w:szCs w:val="24"/>
        </w:rPr>
        <w:tab/>
        <w:t xml:space="preserve">Smyslem tohoto vzdělávacího programu je vybavit žáka pro další vzdělání a hlavně pro normální život a uplatnění ve společnosti. Základem pro celoživotní učení, vstup do života a pracovního procesu jsou klíčové kompetence, vycházející právě z RVP. Za tyto klíčové kompetence můžeme považovat: </w:t>
      </w:r>
      <w:r w:rsidR="00A16ABB">
        <w:rPr>
          <w:rFonts w:ascii="Times New Roman" w:hAnsi="Times New Roman" w:cs="Times New Roman"/>
          <w:sz w:val="24"/>
          <w:szCs w:val="24"/>
        </w:rPr>
        <w:t>kompetence k učení, kompetence k řešení problémů, kompetence komunikativní, kompetence sociální a personální, kompetence občanské a</w:t>
      </w:r>
      <w:r w:rsidR="00C9613B">
        <w:rPr>
          <w:rFonts w:ascii="Times New Roman" w:hAnsi="Times New Roman" w:cs="Times New Roman"/>
          <w:sz w:val="24"/>
          <w:szCs w:val="24"/>
        </w:rPr>
        <w:t> </w:t>
      </w:r>
      <w:r w:rsidR="00A16ABB">
        <w:rPr>
          <w:rFonts w:ascii="Times New Roman" w:hAnsi="Times New Roman" w:cs="Times New Roman"/>
          <w:sz w:val="24"/>
          <w:szCs w:val="24"/>
        </w:rPr>
        <w:t xml:space="preserve"> kompetence pracovní.</w:t>
      </w:r>
      <w:r w:rsidR="00034E4A">
        <w:rPr>
          <w:rFonts w:ascii="Times New Roman" w:hAnsi="Times New Roman" w:cs="Times New Roman"/>
          <w:sz w:val="24"/>
          <w:szCs w:val="24"/>
        </w:rPr>
        <w:br w:type="page"/>
      </w:r>
    </w:p>
    <w:p w:rsidR="001C37E5" w:rsidRPr="001E019E" w:rsidRDefault="00AF4169" w:rsidP="00AF4169">
      <w:pPr>
        <w:pStyle w:val="Nadpis1"/>
        <w:rPr>
          <w:color w:val="auto"/>
        </w:rPr>
      </w:pPr>
      <w:bookmarkStart w:id="18" w:name="_Toc480652978"/>
      <w:r w:rsidRPr="00AF4169">
        <w:rPr>
          <w:color w:val="auto"/>
        </w:rPr>
        <w:lastRenderedPageBreak/>
        <w:t xml:space="preserve">3 </w:t>
      </w:r>
      <w:r w:rsidR="00296AF6" w:rsidRPr="00AF4169">
        <w:rPr>
          <w:color w:val="auto"/>
        </w:rPr>
        <w:t>C</w:t>
      </w:r>
      <w:r w:rsidR="00296AF6">
        <w:rPr>
          <w:color w:val="auto"/>
        </w:rPr>
        <w:t>ÍLE A POZNATKY</w:t>
      </w:r>
      <w:bookmarkEnd w:id="18"/>
    </w:p>
    <w:p w:rsidR="001C37E5" w:rsidRPr="00A62B07" w:rsidRDefault="001C37E5" w:rsidP="001C37E5">
      <w:pPr>
        <w:rPr>
          <w:rFonts w:ascii="Times New Roman" w:hAnsi="Times New Roman" w:cs="Times New Roman"/>
        </w:rPr>
      </w:pPr>
    </w:p>
    <w:p w:rsidR="00BA7C3D" w:rsidRPr="001E019E" w:rsidRDefault="00BA7C3D" w:rsidP="00BF3CBB">
      <w:pPr>
        <w:pStyle w:val="Nadpis2"/>
        <w:numPr>
          <w:ilvl w:val="1"/>
          <w:numId w:val="6"/>
        </w:numPr>
        <w:spacing w:line="360" w:lineRule="auto"/>
        <w:ind w:left="0" w:firstLine="851"/>
        <w:rPr>
          <w:rFonts w:ascii="Times New Roman" w:hAnsi="Times New Roman" w:cs="Times New Roman"/>
          <w:color w:val="auto"/>
        </w:rPr>
      </w:pPr>
      <w:bookmarkStart w:id="19" w:name="_Toc480652979"/>
      <w:r w:rsidRPr="001E019E">
        <w:rPr>
          <w:rFonts w:ascii="Times New Roman" w:hAnsi="Times New Roman" w:cs="Times New Roman"/>
          <w:color w:val="auto"/>
        </w:rPr>
        <w:t>Hlavní cíl</w:t>
      </w:r>
      <w:bookmarkEnd w:id="19"/>
    </w:p>
    <w:p w:rsidR="00A442CA" w:rsidRDefault="00A442CA" w:rsidP="00B808BE">
      <w:pPr>
        <w:spacing w:line="360" w:lineRule="auto"/>
        <w:ind w:firstLine="709"/>
        <w:rPr>
          <w:rFonts w:ascii="Times New Roman" w:hAnsi="Times New Roman" w:cs="Times New Roman"/>
          <w:sz w:val="24"/>
          <w:szCs w:val="24"/>
        </w:rPr>
      </w:pPr>
    </w:p>
    <w:p w:rsidR="003D50B6" w:rsidRDefault="00307409" w:rsidP="00034E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cílem</w:t>
      </w:r>
      <w:r w:rsidR="00183A44" w:rsidRPr="00B808BE">
        <w:rPr>
          <w:rFonts w:ascii="Times New Roman" w:hAnsi="Times New Roman" w:cs="Times New Roman"/>
          <w:sz w:val="24"/>
          <w:szCs w:val="24"/>
        </w:rPr>
        <w:t xml:space="preserve"> práce je analýza</w:t>
      </w:r>
      <w:r w:rsidR="00FC7BAD">
        <w:rPr>
          <w:rFonts w:ascii="Times New Roman" w:hAnsi="Times New Roman" w:cs="Times New Roman"/>
          <w:sz w:val="24"/>
          <w:szCs w:val="24"/>
        </w:rPr>
        <w:t xml:space="preserve"> obsahu a úrovně gymnastických dovedností</w:t>
      </w:r>
      <w:r w:rsidR="00F078BD">
        <w:rPr>
          <w:rFonts w:ascii="Times New Roman" w:hAnsi="Times New Roman" w:cs="Times New Roman"/>
          <w:sz w:val="24"/>
          <w:szCs w:val="24"/>
        </w:rPr>
        <w:t xml:space="preserve"> žáků</w:t>
      </w:r>
      <w:r w:rsidR="00A92D9A" w:rsidRPr="00B808BE">
        <w:rPr>
          <w:rFonts w:ascii="Times New Roman" w:hAnsi="Times New Roman" w:cs="Times New Roman"/>
          <w:sz w:val="24"/>
          <w:szCs w:val="24"/>
        </w:rPr>
        <w:t xml:space="preserve"> 1. s</w:t>
      </w:r>
      <w:r w:rsidR="00183A44" w:rsidRPr="00B808BE">
        <w:rPr>
          <w:rFonts w:ascii="Times New Roman" w:hAnsi="Times New Roman" w:cs="Times New Roman"/>
          <w:sz w:val="24"/>
          <w:szCs w:val="24"/>
        </w:rPr>
        <w:t>tupně vybr</w:t>
      </w:r>
      <w:r w:rsidR="002B5B10">
        <w:rPr>
          <w:rFonts w:ascii="Times New Roman" w:hAnsi="Times New Roman" w:cs="Times New Roman"/>
          <w:sz w:val="24"/>
          <w:szCs w:val="24"/>
        </w:rPr>
        <w:t>aných základních škol Moravskoslezského kraje</w:t>
      </w:r>
      <w:r w:rsidR="00A92D9A" w:rsidRPr="00B808BE">
        <w:rPr>
          <w:rFonts w:ascii="Times New Roman" w:hAnsi="Times New Roman" w:cs="Times New Roman"/>
          <w:sz w:val="24"/>
          <w:szCs w:val="24"/>
        </w:rPr>
        <w:t>.</w:t>
      </w:r>
    </w:p>
    <w:p w:rsidR="00A442CA" w:rsidRPr="00B808BE" w:rsidRDefault="00A442CA" w:rsidP="00034E4A">
      <w:pPr>
        <w:spacing w:line="360" w:lineRule="auto"/>
        <w:ind w:firstLine="709"/>
        <w:jc w:val="both"/>
        <w:rPr>
          <w:rFonts w:ascii="Times New Roman" w:hAnsi="Times New Roman" w:cs="Times New Roman"/>
          <w:sz w:val="24"/>
          <w:szCs w:val="24"/>
        </w:rPr>
      </w:pPr>
    </w:p>
    <w:p w:rsidR="00A442CA" w:rsidRDefault="00A62B07" w:rsidP="00034E4A">
      <w:pPr>
        <w:pStyle w:val="Nadpis2"/>
        <w:numPr>
          <w:ilvl w:val="1"/>
          <w:numId w:val="6"/>
        </w:numPr>
        <w:ind w:firstLine="147"/>
        <w:jc w:val="both"/>
        <w:rPr>
          <w:rFonts w:ascii="Times New Roman" w:hAnsi="Times New Roman" w:cs="Times New Roman"/>
          <w:color w:val="auto"/>
        </w:rPr>
      </w:pPr>
      <w:bookmarkStart w:id="20" w:name="_Toc480652980"/>
      <w:r w:rsidRPr="001E019E">
        <w:rPr>
          <w:rFonts w:ascii="Times New Roman" w:hAnsi="Times New Roman" w:cs="Times New Roman"/>
          <w:color w:val="auto"/>
        </w:rPr>
        <w:t>Dílčí cíle</w:t>
      </w:r>
      <w:bookmarkEnd w:id="20"/>
    </w:p>
    <w:p w:rsidR="00A442CA" w:rsidRPr="00A442CA" w:rsidRDefault="00A442CA" w:rsidP="00034E4A">
      <w:pPr>
        <w:jc w:val="both"/>
      </w:pPr>
    </w:p>
    <w:p w:rsidR="00881E96" w:rsidRDefault="00307409" w:rsidP="00034E4A">
      <w:pPr>
        <w:pStyle w:val="Odstavecseseznamem"/>
        <w:numPr>
          <w:ilvl w:val="0"/>
          <w:numId w:val="8"/>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881E96">
        <w:rPr>
          <w:rFonts w:ascii="Times New Roman" w:hAnsi="Times New Roman" w:cs="Times New Roman"/>
          <w:sz w:val="24"/>
          <w:szCs w:val="24"/>
        </w:rPr>
        <w:t>nalyzovat ŠVP vybraných škol</w:t>
      </w:r>
      <w:r>
        <w:rPr>
          <w:rFonts w:ascii="Times New Roman" w:hAnsi="Times New Roman" w:cs="Times New Roman"/>
          <w:sz w:val="24"/>
          <w:szCs w:val="24"/>
        </w:rPr>
        <w:t>.</w:t>
      </w:r>
    </w:p>
    <w:p w:rsidR="00881E96" w:rsidRDefault="00881E96" w:rsidP="00034E4A">
      <w:pPr>
        <w:pStyle w:val="Odstavecseseznamem"/>
        <w:numPr>
          <w:ilvl w:val="0"/>
          <w:numId w:val="8"/>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Zjistit materiální podmínky škol pro výuku gymnastiky.</w:t>
      </w:r>
    </w:p>
    <w:p w:rsidR="00A92D9A" w:rsidRPr="00881E96" w:rsidRDefault="00307409" w:rsidP="00034E4A">
      <w:pPr>
        <w:pStyle w:val="Odstavecseseznamem"/>
        <w:numPr>
          <w:ilvl w:val="0"/>
          <w:numId w:val="8"/>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Zjistit a posoudit aktuální úroveň vybraných gymnastických dovedností žáků 5. ročníků</w:t>
      </w:r>
    </w:p>
    <w:p w:rsidR="00A92D9A" w:rsidRDefault="00A92D9A" w:rsidP="00034E4A">
      <w:pPr>
        <w:pStyle w:val="Odstavecseseznamem"/>
        <w:numPr>
          <w:ilvl w:val="0"/>
          <w:numId w:val="8"/>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Porovnat výsledky testování jednotlivých škol.</w:t>
      </w:r>
    </w:p>
    <w:p w:rsidR="00240F84" w:rsidRDefault="00240F84" w:rsidP="00034E4A">
      <w:pPr>
        <w:pStyle w:val="Odstavecseseznamem"/>
        <w:spacing w:line="360" w:lineRule="auto"/>
        <w:ind w:left="714"/>
        <w:jc w:val="both"/>
        <w:rPr>
          <w:rFonts w:ascii="Times New Roman" w:hAnsi="Times New Roman" w:cs="Times New Roman"/>
          <w:sz w:val="24"/>
          <w:szCs w:val="24"/>
        </w:rPr>
      </w:pPr>
    </w:p>
    <w:p w:rsidR="00240F84" w:rsidRDefault="00240F84" w:rsidP="00034E4A">
      <w:pPr>
        <w:jc w:val="both"/>
        <w:rPr>
          <w:rFonts w:ascii="Times New Roman" w:hAnsi="Times New Roman" w:cs="Times New Roman"/>
          <w:sz w:val="24"/>
          <w:szCs w:val="24"/>
        </w:rPr>
      </w:pPr>
    </w:p>
    <w:p w:rsidR="00240F84" w:rsidRDefault="00240F84" w:rsidP="00034E4A">
      <w:pPr>
        <w:jc w:val="both"/>
        <w:rPr>
          <w:rFonts w:ascii="Times New Roman" w:hAnsi="Times New Roman" w:cs="Times New Roman"/>
          <w:sz w:val="24"/>
          <w:szCs w:val="24"/>
        </w:rPr>
      </w:pPr>
    </w:p>
    <w:p w:rsidR="00240F84" w:rsidRDefault="00240F84" w:rsidP="00034E4A">
      <w:pPr>
        <w:jc w:val="both"/>
        <w:rPr>
          <w:rFonts w:ascii="Times New Roman" w:hAnsi="Times New Roman" w:cs="Times New Roman"/>
          <w:sz w:val="24"/>
          <w:szCs w:val="24"/>
        </w:rPr>
      </w:pPr>
    </w:p>
    <w:p w:rsidR="00240F84" w:rsidRDefault="00240F84" w:rsidP="00034E4A">
      <w:pPr>
        <w:jc w:val="both"/>
        <w:rPr>
          <w:rFonts w:ascii="Times New Roman" w:hAnsi="Times New Roman" w:cs="Times New Roman"/>
          <w:sz w:val="24"/>
          <w:szCs w:val="24"/>
        </w:rPr>
      </w:pPr>
    </w:p>
    <w:p w:rsidR="00240F84" w:rsidRDefault="00240F84" w:rsidP="00240F84">
      <w:pPr>
        <w:rPr>
          <w:rFonts w:ascii="Times New Roman" w:hAnsi="Times New Roman" w:cs="Times New Roman"/>
          <w:sz w:val="24"/>
          <w:szCs w:val="24"/>
        </w:rPr>
      </w:pPr>
    </w:p>
    <w:p w:rsidR="00240F84" w:rsidRDefault="00240F84" w:rsidP="00240F84">
      <w:pPr>
        <w:rPr>
          <w:rFonts w:ascii="Times New Roman" w:hAnsi="Times New Roman" w:cs="Times New Roman"/>
          <w:sz w:val="24"/>
          <w:szCs w:val="24"/>
        </w:rPr>
      </w:pPr>
    </w:p>
    <w:p w:rsidR="00240F84" w:rsidRDefault="00240F84" w:rsidP="00240F84">
      <w:pPr>
        <w:rPr>
          <w:rFonts w:ascii="Times New Roman" w:hAnsi="Times New Roman" w:cs="Times New Roman"/>
          <w:sz w:val="24"/>
          <w:szCs w:val="24"/>
        </w:rPr>
      </w:pPr>
    </w:p>
    <w:p w:rsidR="00240F84" w:rsidRDefault="00240F84" w:rsidP="00240F84">
      <w:pPr>
        <w:rPr>
          <w:rFonts w:ascii="Times New Roman" w:hAnsi="Times New Roman" w:cs="Times New Roman"/>
          <w:sz w:val="24"/>
          <w:szCs w:val="24"/>
        </w:rPr>
      </w:pPr>
    </w:p>
    <w:p w:rsidR="00240F84" w:rsidRDefault="00240F84" w:rsidP="00240F84">
      <w:pPr>
        <w:rPr>
          <w:rFonts w:ascii="Times New Roman" w:hAnsi="Times New Roman" w:cs="Times New Roman"/>
          <w:sz w:val="24"/>
          <w:szCs w:val="24"/>
        </w:rPr>
      </w:pPr>
    </w:p>
    <w:p w:rsidR="00034E4A" w:rsidRDefault="00034E4A" w:rsidP="00077FC7">
      <w:pPr>
        <w:pStyle w:val="Nadpis1"/>
        <w:rPr>
          <w:rFonts w:ascii="Times New Roman" w:eastAsiaTheme="minorHAnsi" w:hAnsi="Times New Roman" w:cs="Times New Roman"/>
          <w:b w:val="0"/>
          <w:bCs w:val="0"/>
          <w:color w:val="auto"/>
          <w:sz w:val="24"/>
          <w:szCs w:val="24"/>
        </w:rPr>
      </w:pPr>
    </w:p>
    <w:p w:rsidR="00077FC7" w:rsidRPr="00077FC7" w:rsidRDefault="00077FC7" w:rsidP="00077FC7"/>
    <w:p w:rsidR="00A9621F" w:rsidRDefault="00A9621F" w:rsidP="00F078BD">
      <w:pPr>
        <w:pStyle w:val="Nadpis1"/>
        <w:rPr>
          <w:color w:val="auto"/>
        </w:rPr>
      </w:pPr>
    </w:p>
    <w:p w:rsidR="00240F84" w:rsidRPr="001E019E" w:rsidRDefault="00AF4169" w:rsidP="00AF4169">
      <w:pPr>
        <w:pStyle w:val="Nadpis1"/>
        <w:ind w:left="360"/>
        <w:rPr>
          <w:color w:val="auto"/>
        </w:rPr>
      </w:pPr>
      <w:bookmarkStart w:id="21" w:name="_Toc480652981"/>
      <w:r>
        <w:rPr>
          <w:color w:val="auto"/>
        </w:rPr>
        <w:t xml:space="preserve">4 </w:t>
      </w:r>
      <w:r w:rsidR="00296AF6">
        <w:rPr>
          <w:color w:val="auto"/>
        </w:rPr>
        <w:t>METODIKA A PRÁCE</w:t>
      </w:r>
      <w:bookmarkEnd w:id="21"/>
    </w:p>
    <w:p w:rsidR="00240F84" w:rsidRPr="001E019E" w:rsidRDefault="00240F84" w:rsidP="00034E4A">
      <w:pPr>
        <w:jc w:val="both"/>
      </w:pPr>
    </w:p>
    <w:p w:rsidR="00240F84" w:rsidRPr="001E019E" w:rsidRDefault="00F030BB" w:rsidP="00034E4A">
      <w:pPr>
        <w:pStyle w:val="Nadpis2"/>
        <w:ind w:left="360"/>
        <w:jc w:val="both"/>
        <w:rPr>
          <w:color w:val="auto"/>
        </w:rPr>
      </w:pPr>
      <w:bookmarkStart w:id="22" w:name="_Toc480652982"/>
      <w:r w:rsidRPr="001E019E">
        <w:rPr>
          <w:color w:val="auto"/>
        </w:rPr>
        <w:t xml:space="preserve">4.1 </w:t>
      </w:r>
      <w:r w:rsidR="00240F84" w:rsidRPr="001E019E">
        <w:rPr>
          <w:color w:val="auto"/>
        </w:rPr>
        <w:t>Charakteristika výzkumného souboru</w:t>
      </w:r>
      <w:bookmarkEnd w:id="22"/>
    </w:p>
    <w:p w:rsidR="00A442CA" w:rsidRDefault="00A442CA" w:rsidP="00034E4A">
      <w:pPr>
        <w:spacing w:line="360" w:lineRule="auto"/>
        <w:ind w:firstLine="709"/>
        <w:jc w:val="both"/>
        <w:rPr>
          <w:rFonts w:ascii="Times New Roman" w:hAnsi="Times New Roman" w:cs="Times New Roman"/>
          <w:sz w:val="24"/>
          <w:szCs w:val="24"/>
        </w:rPr>
      </w:pPr>
    </w:p>
    <w:p w:rsidR="00240F84" w:rsidRDefault="00240F84" w:rsidP="00034E4A">
      <w:pPr>
        <w:spacing w:line="360" w:lineRule="auto"/>
        <w:ind w:firstLine="709"/>
        <w:jc w:val="both"/>
        <w:rPr>
          <w:rFonts w:ascii="Times New Roman" w:hAnsi="Times New Roman" w:cs="Times New Roman"/>
          <w:sz w:val="24"/>
          <w:szCs w:val="24"/>
        </w:rPr>
      </w:pPr>
      <w:r w:rsidRPr="00BD48D6">
        <w:rPr>
          <w:rFonts w:ascii="Times New Roman" w:hAnsi="Times New Roman" w:cs="Times New Roman"/>
          <w:sz w:val="24"/>
          <w:szCs w:val="24"/>
        </w:rPr>
        <w:t xml:space="preserve">Praktického šetření se </w:t>
      </w:r>
      <w:r w:rsidR="00F23687">
        <w:rPr>
          <w:rFonts w:ascii="Times New Roman" w:hAnsi="Times New Roman" w:cs="Times New Roman"/>
          <w:sz w:val="24"/>
          <w:szCs w:val="24"/>
        </w:rPr>
        <w:t>zú</w:t>
      </w:r>
      <w:r w:rsidRPr="00BD48D6">
        <w:rPr>
          <w:rFonts w:ascii="Times New Roman" w:hAnsi="Times New Roman" w:cs="Times New Roman"/>
          <w:sz w:val="24"/>
          <w:szCs w:val="24"/>
        </w:rPr>
        <w:t>častnili žáci pátého ročníku</w:t>
      </w:r>
      <w:r w:rsidR="00BD70A9">
        <w:rPr>
          <w:rFonts w:ascii="Times New Roman" w:hAnsi="Times New Roman" w:cs="Times New Roman"/>
          <w:sz w:val="24"/>
          <w:szCs w:val="24"/>
        </w:rPr>
        <w:t xml:space="preserve"> tří</w:t>
      </w:r>
      <w:r w:rsidR="00BD48D6">
        <w:rPr>
          <w:rFonts w:ascii="Times New Roman" w:hAnsi="Times New Roman" w:cs="Times New Roman"/>
          <w:sz w:val="24"/>
          <w:szCs w:val="24"/>
        </w:rPr>
        <w:t xml:space="preserve"> vybraných škol Moravskoslezského kraje. Všechny základní školy pr</w:t>
      </w:r>
      <w:r w:rsidR="00ED4E39">
        <w:rPr>
          <w:rFonts w:ascii="Times New Roman" w:hAnsi="Times New Roman" w:cs="Times New Roman"/>
          <w:sz w:val="24"/>
          <w:szCs w:val="24"/>
        </w:rPr>
        <w:t>acují s dotací 2 hodin tělesné výchovy</w:t>
      </w:r>
      <w:r w:rsidR="00BD48D6">
        <w:rPr>
          <w:rFonts w:ascii="Times New Roman" w:hAnsi="Times New Roman" w:cs="Times New Roman"/>
          <w:sz w:val="24"/>
          <w:szCs w:val="24"/>
        </w:rPr>
        <w:t xml:space="preserve"> týdně.</w:t>
      </w:r>
    </w:p>
    <w:p w:rsidR="00F030BB" w:rsidRDefault="00BD48D6" w:rsidP="00034E4A">
      <w:pPr>
        <w:jc w:val="both"/>
        <w:rPr>
          <w:rFonts w:ascii="Times New Roman" w:hAnsi="Times New Roman" w:cs="Times New Roman"/>
          <w:sz w:val="24"/>
          <w:szCs w:val="24"/>
        </w:rPr>
      </w:pPr>
      <w:r>
        <w:rPr>
          <w:rFonts w:ascii="Times New Roman" w:hAnsi="Times New Roman" w:cs="Times New Roman"/>
          <w:sz w:val="24"/>
          <w:szCs w:val="24"/>
        </w:rPr>
        <w:t xml:space="preserve">Jednotlivé základní školy: </w:t>
      </w:r>
    </w:p>
    <w:p w:rsidR="00F030BB" w:rsidRDefault="00A442CA" w:rsidP="00A9621F">
      <w:pPr>
        <w:spacing w:after="0" w:line="360" w:lineRule="auto"/>
        <w:jc w:val="both"/>
        <w:rPr>
          <w:rFonts w:ascii="Times New Roman" w:hAnsi="Times New Roman" w:cs="Times New Roman"/>
          <w:sz w:val="24"/>
          <w:szCs w:val="24"/>
        </w:rPr>
      </w:pPr>
      <w:bookmarkStart w:id="23" w:name="_Toc480652983"/>
      <w:r w:rsidRPr="000F3141">
        <w:rPr>
          <w:rStyle w:val="Nadpis3Char"/>
        </w:rPr>
        <w:t>4.1.1 Základní škola Kravaře</w:t>
      </w:r>
      <w:bookmarkEnd w:id="23"/>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F3EBF">
        <w:rPr>
          <w:rFonts w:ascii="Times New Roman" w:hAnsi="Times New Roman" w:cs="Times New Roman"/>
          <w:b/>
          <w:sz w:val="24"/>
          <w:szCs w:val="24"/>
        </w:rPr>
        <w:tab/>
      </w:r>
      <w:r w:rsidR="000F3141">
        <w:rPr>
          <w:rFonts w:ascii="Times New Roman" w:hAnsi="Times New Roman" w:cs="Times New Roman"/>
          <w:b/>
          <w:sz w:val="24"/>
          <w:szCs w:val="24"/>
        </w:rPr>
        <w:tab/>
      </w:r>
      <w:r w:rsidR="001B1913">
        <w:rPr>
          <w:rFonts w:ascii="Times New Roman" w:hAnsi="Times New Roman" w:cs="Times New Roman"/>
          <w:sz w:val="24"/>
          <w:szCs w:val="24"/>
        </w:rPr>
        <w:t>Pátý ročník základní šk</w:t>
      </w:r>
      <w:r w:rsidR="00F030BB">
        <w:rPr>
          <w:rFonts w:ascii="Times New Roman" w:hAnsi="Times New Roman" w:cs="Times New Roman"/>
          <w:sz w:val="24"/>
          <w:szCs w:val="24"/>
        </w:rPr>
        <w:t xml:space="preserve">oly tvoří dvě třídy, dohromady </w:t>
      </w:r>
      <w:r w:rsidR="00EA7968">
        <w:rPr>
          <w:rFonts w:ascii="Times New Roman" w:hAnsi="Times New Roman" w:cs="Times New Roman"/>
          <w:sz w:val="24"/>
          <w:szCs w:val="24"/>
        </w:rPr>
        <w:t> 37</w:t>
      </w:r>
      <w:r w:rsidR="001B1913">
        <w:rPr>
          <w:rFonts w:ascii="Times New Roman" w:hAnsi="Times New Roman" w:cs="Times New Roman"/>
          <w:sz w:val="24"/>
          <w:szCs w:val="24"/>
        </w:rPr>
        <w:t xml:space="preserve"> </w:t>
      </w:r>
      <w:r w:rsidR="00F030BB">
        <w:rPr>
          <w:rFonts w:ascii="Times New Roman" w:hAnsi="Times New Roman" w:cs="Times New Roman"/>
          <w:sz w:val="24"/>
          <w:szCs w:val="24"/>
        </w:rPr>
        <w:t>žáků</w:t>
      </w:r>
      <w:r w:rsidR="001B1913">
        <w:rPr>
          <w:rFonts w:ascii="Times New Roman" w:hAnsi="Times New Roman" w:cs="Times New Roman"/>
          <w:sz w:val="24"/>
          <w:szCs w:val="24"/>
        </w:rPr>
        <w:t>, z</w:t>
      </w:r>
      <w:r w:rsidR="00F030BB">
        <w:rPr>
          <w:rFonts w:ascii="Times New Roman" w:hAnsi="Times New Roman" w:cs="Times New Roman"/>
          <w:sz w:val="24"/>
          <w:szCs w:val="24"/>
        </w:rPr>
        <w:t> </w:t>
      </w:r>
      <w:r w:rsidR="001B1913">
        <w:rPr>
          <w:rFonts w:ascii="Times New Roman" w:hAnsi="Times New Roman" w:cs="Times New Roman"/>
          <w:sz w:val="24"/>
          <w:szCs w:val="24"/>
        </w:rPr>
        <w:t>toho</w:t>
      </w:r>
      <w:r w:rsidR="00EA7968">
        <w:rPr>
          <w:rFonts w:ascii="Times New Roman" w:hAnsi="Times New Roman" w:cs="Times New Roman"/>
          <w:sz w:val="24"/>
          <w:szCs w:val="24"/>
        </w:rPr>
        <w:t xml:space="preserve"> 20 dívek a 17</w:t>
      </w:r>
      <w:r w:rsidR="00721CFE">
        <w:rPr>
          <w:rFonts w:ascii="Times New Roman" w:hAnsi="Times New Roman" w:cs="Times New Roman"/>
          <w:sz w:val="24"/>
          <w:szCs w:val="24"/>
        </w:rPr>
        <w:t xml:space="preserve"> ch</w:t>
      </w:r>
      <w:r w:rsidR="00F030BB">
        <w:rPr>
          <w:rFonts w:ascii="Times New Roman" w:hAnsi="Times New Roman" w:cs="Times New Roman"/>
          <w:sz w:val="24"/>
          <w:szCs w:val="24"/>
        </w:rPr>
        <w:t>l</w:t>
      </w:r>
      <w:r w:rsidR="00721CFE">
        <w:rPr>
          <w:rFonts w:ascii="Times New Roman" w:hAnsi="Times New Roman" w:cs="Times New Roman"/>
          <w:sz w:val="24"/>
          <w:szCs w:val="24"/>
        </w:rPr>
        <w:t>a</w:t>
      </w:r>
      <w:r w:rsidR="00F030BB">
        <w:rPr>
          <w:rFonts w:ascii="Times New Roman" w:hAnsi="Times New Roman" w:cs="Times New Roman"/>
          <w:sz w:val="24"/>
          <w:szCs w:val="24"/>
        </w:rPr>
        <w:t xml:space="preserve">pců. Tělesnou výchovu v těchto dvou třídách učí třídní učitelky dětí. Testování se zúčastnili všichni. </w:t>
      </w:r>
    </w:p>
    <w:p w:rsidR="00A9621F" w:rsidRPr="00A9621F" w:rsidRDefault="00A9621F" w:rsidP="00A9621F">
      <w:pPr>
        <w:spacing w:after="0" w:line="360" w:lineRule="auto"/>
        <w:jc w:val="both"/>
        <w:rPr>
          <w:rFonts w:ascii="Times New Roman" w:hAnsi="Times New Roman" w:cs="Times New Roman"/>
          <w:sz w:val="24"/>
          <w:szCs w:val="24"/>
        </w:rPr>
      </w:pPr>
    </w:p>
    <w:p w:rsidR="000F3141" w:rsidRDefault="00A442CA" w:rsidP="000F3141">
      <w:pPr>
        <w:pStyle w:val="Nadpis3"/>
      </w:pPr>
      <w:bookmarkStart w:id="24" w:name="_Toc480652984"/>
      <w:r w:rsidRPr="000F3141">
        <w:t xml:space="preserve">4.1.2 </w:t>
      </w:r>
      <w:r w:rsidR="00967195" w:rsidRPr="000F3141">
        <w:t>Základní škola Bolatice</w:t>
      </w:r>
      <w:bookmarkEnd w:id="24"/>
    </w:p>
    <w:p w:rsidR="000F3141" w:rsidRPr="000F3141" w:rsidRDefault="00F355DA" w:rsidP="00C9613B">
      <w:pPr>
        <w:spacing w:after="0" w:line="360" w:lineRule="auto"/>
        <w:ind w:firstLine="709"/>
        <w:jc w:val="both"/>
        <w:rPr>
          <w:rFonts w:ascii="Times New Roman" w:hAnsi="Times New Roman" w:cs="Times New Roman"/>
          <w:sz w:val="24"/>
        </w:rPr>
      </w:pPr>
      <w:r w:rsidRPr="000F3141">
        <w:rPr>
          <w:rFonts w:ascii="Times New Roman" w:hAnsi="Times New Roman" w:cs="Times New Roman"/>
          <w:sz w:val="24"/>
        </w:rPr>
        <w:t>Výzkumného šetření se na základní škole</w:t>
      </w:r>
      <w:r w:rsidR="002B5B10">
        <w:rPr>
          <w:rFonts w:ascii="Times New Roman" w:hAnsi="Times New Roman" w:cs="Times New Roman"/>
          <w:sz w:val="24"/>
        </w:rPr>
        <w:t xml:space="preserve"> v Bolaticích</w:t>
      </w:r>
      <w:r w:rsidRPr="000F3141">
        <w:rPr>
          <w:rFonts w:ascii="Times New Roman" w:hAnsi="Times New Roman" w:cs="Times New Roman"/>
          <w:sz w:val="24"/>
        </w:rPr>
        <w:t xml:space="preserve"> zúčastnili rovněž žáci dvou tříd pátého ročníku.</w:t>
      </w:r>
      <w:r w:rsidR="00946AE5" w:rsidRPr="000F3141">
        <w:rPr>
          <w:rFonts w:ascii="Times New Roman" w:hAnsi="Times New Roman" w:cs="Times New Roman"/>
          <w:sz w:val="24"/>
        </w:rPr>
        <w:t xml:space="preserve"> Celkem 56</w:t>
      </w:r>
      <w:r w:rsidRPr="000F3141">
        <w:rPr>
          <w:rFonts w:ascii="Times New Roman" w:hAnsi="Times New Roman" w:cs="Times New Roman"/>
          <w:sz w:val="24"/>
        </w:rPr>
        <w:t xml:space="preserve"> žáků, z toho </w:t>
      </w:r>
      <w:r w:rsidR="00946AE5" w:rsidRPr="000F3141">
        <w:rPr>
          <w:rFonts w:ascii="Times New Roman" w:hAnsi="Times New Roman" w:cs="Times New Roman"/>
          <w:sz w:val="24"/>
        </w:rPr>
        <w:t>30 dívek a 26</w:t>
      </w:r>
      <w:r w:rsidR="001D20FB" w:rsidRPr="000F3141">
        <w:rPr>
          <w:rFonts w:ascii="Times New Roman" w:hAnsi="Times New Roman" w:cs="Times New Roman"/>
          <w:sz w:val="24"/>
        </w:rPr>
        <w:t xml:space="preserve"> </w:t>
      </w:r>
      <w:r w:rsidRPr="000F3141">
        <w:rPr>
          <w:rFonts w:ascii="Times New Roman" w:hAnsi="Times New Roman" w:cs="Times New Roman"/>
          <w:sz w:val="24"/>
        </w:rPr>
        <w:t>chlapců.</w:t>
      </w:r>
      <w:r w:rsidR="00D339A9" w:rsidRPr="000F3141">
        <w:rPr>
          <w:rFonts w:ascii="Times New Roman" w:hAnsi="Times New Roman" w:cs="Times New Roman"/>
          <w:sz w:val="24"/>
        </w:rPr>
        <w:t xml:space="preserve"> Tělocvik zde učí pedagog vyššího stupně s aprobací tělesné výchovy</w:t>
      </w:r>
      <w:r w:rsidR="00077FC7">
        <w:rPr>
          <w:rFonts w:ascii="Times New Roman" w:hAnsi="Times New Roman" w:cs="Times New Roman"/>
          <w:sz w:val="24"/>
        </w:rPr>
        <w:t>.</w:t>
      </w:r>
    </w:p>
    <w:p w:rsidR="000F3141" w:rsidRPr="000F3141" w:rsidRDefault="000F3141" w:rsidP="000F3141"/>
    <w:p w:rsidR="00CF220C" w:rsidRPr="00A442CA" w:rsidRDefault="00A442CA" w:rsidP="00034E4A">
      <w:pPr>
        <w:spacing w:line="360" w:lineRule="auto"/>
        <w:jc w:val="both"/>
        <w:rPr>
          <w:rFonts w:ascii="Times New Roman" w:hAnsi="Times New Roman" w:cs="Times New Roman"/>
          <w:b/>
          <w:sz w:val="24"/>
          <w:szCs w:val="24"/>
        </w:rPr>
      </w:pPr>
      <w:bookmarkStart w:id="25" w:name="_Toc480652985"/>
      <w:r w:rsidRPr="000F3141">
        <w:rPr>
          <w:rStyle w:val="Nadpis3Char"/>
        </w:rPr>
        <w:t>4.1.3 Základní škola Dolní Benešov</w:t>
      </w:r>
      <w:bookmarkEnd w:id="25"/>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F3141">
        <w:rPr>
          <w:rFonts w:ascii="Times New Roman" w:hAnsi="Times New Roman" w:cs="Times New Roman"/>
          <w:b/>
          <w:sz w:val="24"/>
          <w:szCs w:val="24"/>
        </w:rPr>
        <w:tab/>
      </w:r>
      <w:r w:rsidR="00EF726A">
        <w:rPr>
          <w:rFonts w:ascii="Times New Roman" w:hAnsi="Times New Roman" w:cs="Times New Roman"/>
          <w:sz w:val="24"/>
          <w:szCs w:val="24"/>
        </w:rPr>
        <w:t>V Dolním Benešově jsem testovala 2 třídy pátého ročníku o celkovém počtu 44 dětí, z toho 20 chlapců a 24 dívek</w:t>
      </w:r>
      <w:r w:rsidR="00046EBE">
        <w:rPr>
          <w:rFonts w:ascii="Times New Roman" w:hAnsi="Times New Roman" w:cs="Times New Roman"/>
          <w:sz w:val="24"/>
          <w:szCs w:val="24"/>
        </w:rPr>
        <w:t>.</w:t>
      </w:r>
      <w:r w:rsidR="00D30CCC">
        <w:rPr>
          <w:rFonts w:ascii="Times New Roman" w:hAnsi="Times New Roman" w:cs="Times New Roman"/>
          <w:sz w:val="24"/>
          <w:szCs w:val="24"/>
        </w:rPr>
        <w:t xml:space="preserve"> Učitelem tělesné výchovy je vždy třídní učitel </w:t>
      </w:r>
      <w:r w:rsidR="002F2EC6">
        <w:rPr>
          <w:rFonts w:ascii="Times New Roman" w:hAnsi="Times New Roman" w:cs="Times New Roman"/>
          <w:sz w:val="24"/>
          <w:szCs w:val="24"/>
        </w:rPr>
        <w:t>třídy.</w:t>
      </w:r>
      <w:r w:rsidR="00046EBE">
        <w:rPr>
          <w:rFonts w:ascii="Times New Roman" w:hAnsi="Times New Roman" w:cs="Times New Roman"/>
          <w:sz w:val="24"/>
          <w:szCs w:val="24"/>
        </w:rPr>
        <w:t xml:space="preserve"> Základní škola v Dolním Benešově je členěna na 2 budovy vzdálené od sebe asi 500 metrů, přičemž jedna je určena pro nižší stupeň, druhá pro vyšší. Zkoumaný 5. ročník je v budově pro nižší stupeň</w:t>
      </w:r>
      <w:r w:rsidR="00077FC7">
        <w:rPr>
          <w:rFonts w:ascii="Times New Roman" w:hAnsi="Times New Roman" w:cs="Times New Roman"/>
          <w:sz w:val="24"/>
          <w:szCs w:val="24"/>
        </w:rPr>
        <w:t>.</w:t>
      </w:r>
      <w:r w:rsidR="00046EBE">
        <w:rPr>
          <w:rFonts w:ascii="Times New Roman" w:hAnsi="Times New Roman" w:cs="Times New Roman"/>
          <w:sz w:val="24"/>
          <w:szCs w:val="24"/>
        </w:rPr>
        <w:t xml:space="preserve"> </w:t>
      </w:r>
    </w:p>
    <w:p w:rsidR="00701BBF" w:rsidRDefault="00701BBF" w:rsidP="00967195">
      <w:pPr>
        <w:spacing w:line="360" w:lineRule="auto"/>
        <w:rPr>
          <w:rFonts w:ascii="Times New Roman" w:hAnsi="Times New Roman" w:cs="Times New Roman"/>
          <w:sz w:val="24"/>
          <w:szCs w:val="24"/>
        </w:rPr>
      </w:pPr>
    </w:p>
    <w:p w:rsidR="00701BBF" w:rsidRDefault="00701BBF" w:rsidP="00701BBF">
      <w:pPr>
        <w:pStyle w:val="Nadpis2"/>
        <w:rPr>
          <w:color w:val="auto"/>
        </w:rPr>
      </w:pPr>
      <w:bookmarkStart w:id="26" w:name="_Toc480652986"/>
      <w:r w:rsidRPr="001E019E">
        <w:rPr>
          <w:color w:val="auto"/>
        </w:rPr>
        <w:t>4.2 Postup získávání dat</w:t>
      </w:r>
      <w:bookmarkEnd w:id="26"/>
    </w:p>
    <w:p w:rsidR="0050481A" w:rsidRDefault="0050481A" w:rsidP="00355F63">
      <w:pPr>
        <w:spacing w:after="0" w:line="360" w:lineRule="auto"/>
        <w:ind w:firstLine="709"/>
        <w:jc w:val="both"/>
        <w:rPr>
          <w:rFonts w:ascii="Times New Roman" w:hAnsi="Times New Roman" w:cs="Times New Roman"/>
          <w:sz w:val="24"/>
          <w:szCs w:val="24"/>
        </w:rPr>
      </w:pPr>
    </w:p>
    <w:p w:rsidR="00701BBF" w:rsidRDefault="00307409" w:rsidP="00355F63">
      <w:pPr>
        <w:spacing w:after="0" w:line="360" w:lineRule="auto"/>
        <w:ind w:firstLine="709"/>
        <w:jc w:val="both"/>
        <w:rPr>
          <w:rFonts w:ascii="Times New Roman" w:hAnsi="Times New Roman" w:cs="Times New Roman"/>
          <w:sz w:val="24"/>
          <w:szCs w:val="24"/>
        </w:rPr>
      </w:pPr>
      <w:r w:rsidRPr="00355F63">
        <w:rPr>
          <w:rFonts w:ascii="Times New Roman" w:hAnsi="Times New Roman" w:cs="Times New Roman"/>
          <w:sz w:val="24"/>
          <w:szCs w:val="24"/>
        </w:rPr>
        <w:t xml:space="preserve">Testování probíhalo během ledna roku 2017 </w:t>
      </w:r>
      <w:r w:rsidR="00355F63" w:rsidRPr="00355F63">
        <w:rPr>
          <w:rFonts w:ascii="Times New Roman" w:hAnsi="Times New Roman" w:cs="Times New Roman"/>
          <w:sz w:val="24"/>
          <w:szCs w:val="24"/>
        </w:rPr>
        <w:t>v hodinách tělesné výchovy. K výzkumu jsme měli k dispozici tělocvičny jednotlivých škol.</w:t>
      </w:r>
      <w:r w:rsidR="00355F63">
        <w:rPr>
          <w:rFonts w:ascii="Times New Roman" w:hAnsi="Times New Roman" w:cs="Times New Roman"/>
          <w:sz w:val="24"/>
          <w:szCs w:val="24"/>
        </w:rPr>
        <w:t xml:space="preserve"> </w:t>
      </w:r>
      <w:r w:rsidR="00701BBF" w:rsidRPr="00355F63">
        <w:rPr>
          <w:rFonts w:ascii="Times New Roman" w:hAnsi="Times New Roman" w:cs="Times New Roman"/>
          <w:sz w:val="24"/>
          <w:szCs w:val="24"/>
        </w:rPr>
        <w:t xml:space="preserve">Před zahájením testování bylo dětem </w:t>
      </w:r>
      <w:r w:rsidR="00701BBF" w:rsidRPr="00355F63">
        <w:rPr>
          <w:rFonts w:ascii="Times New Roman" w:hAnsi="Times New Roman" w:cs="Times New Roman"/>
          <w:sz w:val="24"/>
          <w:szCs w:val="24"/>
        </w:rPr>
        <w:lastRenderedPageBreak/>
        <w:t>vysvětleno</w:t>
      </w:r>
      <w:r w:rsidR="00B808BE" w:rsidRPr="00355F63">
        <w:rPr>
          <w:rFonts w:ascii="Times New Roman" w:hAnsi="Times New Roman" w:cs="Times New Roman"/>
          <w:sz w:val="24"/>
          <w:szCs w:val="24"/>
        </w:rPr>
        <w:t>,</w:t>
      </w:r>
      <w:r w:rsidR="00625252" w:rsidRPr="00355F63">
        <w:rPr>
          <w:rFonts w:ascii="Times New Roman" w:hAnsi="Times New Roman" w:cs="Times New Roman"/>
          <w:sz w:val="24"/>
          <w:szCs w:val="24"/>
        </w:rPr>
        <w:t xml:space="preserve"> proč se testování vůbec dělá. V krátkosti jsem jim představila Univerzitu Palackého v</w:t>
      </w:r>
      <w:r w:rsidR="00B808BE" w:rsidRPr="00355F63">
        <w:rPr>
          <w:rFonts w:ascii="Times New Roman" w:hAnsi="Times New Roman" w:cs="Times New Roman"/>
          <w:sz w:val="24"/>
          <w:szCs w:val="24"/>
        </w:rPr>
        <w:t> </w:t>
      </w:r>
      <w:r w:rsidR="00625252" w:rsidRPr="00355F63">
        <w:rPr>
          <w:rFonts w:ascii="Times New Roman" w:hAnsi="Times New Roman" w:cs="Times New Roman"/>
          <w:sz w:val="24"/>
          <w:szCs w:val="24"/>
        </w:rPr>
        <w:t>Olomouci</w:t>
      </w:r>
      <w:r w:rsidR="00B808BE" w:rsidRPr="00355F63">
        <w:rPr>
          <w:rFonts w:ascii="Times New Roman" w:hAnsi="Times New Roman" w:cs="Times New Roman"/>
          <w:sz w:val="24"/>
          <w:szCs w:val="24"/>
        </w:rPr>
        <w:t xml:space="preserve"> a nastínila jsem mou bakalářkou práci. Poté jsem žáky seznámila se samotným testováním. Každý </w:t>
      </w:r>
      <w:r w:rsidR="00B808BE">
        <w:rPr>
          <w:rFonts w:ascii="Times New Roman" w:hAnsi="Times New Roman" w:cs="Times New Roman"/>
          <w:sz w:val="24"/>
          <w:szCs w:val="24"/>
        </w:rPr>
        <w:t>cvik jsem jim názorně předvedla a vysvětlila jak postup, tak h</w:t>
      </w:r>
      <w:r w:rsidR="00582EB7">
        <w:rPr>
          <w:rFonts w:ascii="Times New Roman" w:hAnsi="Times New Roman" w:cs="Times New Roman"/>
          <w:sz w:val="24"/>
          <w:szCs w:val="24"/>
        </w:rPr>
        <w:t>odnotící škálu. Postupovala jsem v pořadí cviků</w:t>
      </w:r>
      <w:r w:rsidR="00ED4E39">
        <w:rPr>
          <w:rFonts w:ascii="Times New Roman" w:hAnsi="Times New Roman" w:cs="Times New Roman"/>
          <w:sz w:val="24"/>
          <w:szCs w:val="24"/>
        </w:rPr>
        <w:t xml:space="preserve">, které jsou uvedeny v seznamu testovaných dovedností v kapitole 4.4. </w:t>
      </w:r>
    </w:p>
    <w:p w:rsidR="00B808BE" w:rsidRDefault="00B808BE" w:rsidP="00034E4A">
      <w:pPr>
        <w:spacing w:line="360" w:lineRule="auto"/>
        <w:ind w:firstLine="709"/>
        <w:jc w:val="both"/>
        <w:rPr>
          <w:rFonts w:ascii="Times New Roman" w:hAnsi="Times New Roman" w:cs="Times New Roman"/>
          <w:sz w:val="24"/>
          <w:szCs w:val="24"/>
        </w:rPr>
      </w:pPr>
    </w:p>
    <w:p w:rsidR="00A442CA" w:rsidRDefault="00B808BE" w:rsidP="000F3141">
      <w:pPr>
        <w:pStyle w:val="Nadpis2"/>
        <w:jc w:val="both"/>
        <w:rPr>
          <w:color w:val="auto"/>
        </w:rPr>
      </w:pPr>
      <w:bookmarkStart w:id="27" w:name="_Toc480652987"/>
      <w:r w:rsidRPr="001E019E">
        <w:rPr>
          <w:color w:val="auto"/>
        </w:rPr>
        <w:t>4.3 Metody</w:t>
      </w:r>
      <w:bookmarkEnd w:id="27"/>
    </w:p>
    <w:p w:rsidR="000F3141" w:rsidRPr="000F3141" w:rsidRDefault="000F3141" w:rsidP="000F3141"/>
    <w:p w:rsidR="00B808BE" w:rsidRDefault="00B808BE" w:rsidP="00C9613B">
      <w:pPr>
        <w:spacing w:line="360" w:lineRule="auto"/>
        <w:ind w:firstLine="709"/>
        <w:jc w:val="both"/>
        <w:rPr>
          <w:rFonts w:ascii="Times New Roman" w:hAnsi="Times New Roman" w:cs="Times New Roman"/>
          <w:sz w:val="24"/>
          <w:szCs w:val="24"/>
        </w:rPr>
      </w:pPr>
      <w:r w:rsidRPr="00B808BE">
        <w:rPr>
          <w:rFonts w:ascii="Times New Roman" w:hAnsi="Times New Roman" w:cs="Times New Roman"/>
          <w:sz w:val="24"/>
          <w:szCs w:val="24"/>
        </w:rPr>
        <w:t>Při mém měření jsem použila metodu</w:t>
      </w:r>
      <w:r w:rsidR="002A26DF">
        <w:rPr>
          <w:rFonts w:ascii="Times New Roman" w:hAnsi="Times New Roman" w:cs="Times New Roman"/>
          <w:sz w:val="24"/>
          <w:szCs w:val="24"/>
        </w:rPr>
        <w:t xml:space="preserve"> rozhovorů,</w:t>
      </w:r>
      <w:r w:rsidRPr="00B808BE">
        <w:rPr>
          <w:rFonts w:ascii="Times New Roman" w:hAnsi="Times New Roman" w:cs="Times New Roman"/>
          <w:sz w:val="24"/>
          <w:szCs w:val="24"/>
        </w:rPr>
        <w:t xml:space="preserve"> pozorování a testování. Byl jasně vymezen cíl a podoba výzkumu s předem připraveným záznamovým archem.</w:t>
      </w:r>
      <w:r w:rsidR="00220AFF">
        <w:rPr>
          <w:rFonts w:ascii="Times New Roman" w:hAnsi="Times New Roman" w:cs="Times New Roman"/>
          <w:sz w:val="24"/>
          <w:szCs w:val="24"/>
        </w:rPr>
        <w:t xml:space="preserve"> Výsledky jsem si zapisovala do archů, z kterých jsem následně hodnoty vkládala do tabulek a grafů. </w:t>
      </w:r>
      <w:r>
        <w:rPr>
          <w:rFonts w:ascii="Times New Roman" w:hAnsi="Times New Roman" w:cs="Times New Roman"/>
          <w:sz w:val="24"/>
          <w:szCs w:val="24"/>
        </w:rPr>
        <w:t>Pozorování bylo otevřené.</w:t>
      </w:r>
      <w:r w:rsidR="002A26DF">
        <w:rPr>
          <w:rFonts w:ascii="Times New Roman" w:hAnsi="Times New Roman" w:cs="Times New Roman"/>
          <w:sz w:val="24"/>
          <w:szCs w:val="24"/>
        </w:rPr>
        <w:t xml:space="preserve"> </w:t>
      </w:r>
      <w:r w:rsidR="002A26DF" w:rsidRPr="002A26DF">
        <w:rPr>
          <w:rFonts w:ascii="Times New Roman" w:hAnsi="Times New Roman" w:cs="Times New Roman"/>
          <w:sz w:val="24"/>
          <w:szCs w:val="24"/>
        </w:rPr>
        <w:t>Hodnocení dovedností bylo provedeno pětistupňovou hodnotící škálou vycházející z míry osvojení a úrovně techniky provedení zvolených cvičebních tvarů</w:t>
      </w:r>
      <w:r w:rsidR="002A26DF">
        <w:rPr>
          <w:rFonts w:ascii="Times New Roman" w:hAnsi="Times New Roman" w:cs="Times New Roman"/>
          <w:sz w:val="24"/>
          <w:szCs w:val="24"/>
        </w:rPr>
        <w:t>.</w:t>
      </w:r>
      <w:r w:rsidR="00582EB7">
        <w:rPr>
          <w:rFonts w:ascii="Times New Roman" w:hAnsi="Times New Roman" w:cs="Times New Roman"/>
          <w:sz w:val="24"/>
          <w:szCs w:val="24"/>
        </w:rPr>
        <w:t xml:space="preserve"> Tato hodnotící škála se skládá z 5 stupňů zvládnutí dovedností: Provádí sám bez chyb, provádí s drobnými chybami, provádí s hrubými chybami, provádí s dopomocí, neumí nebo odmítá provést.</w:t>
      </w:r>
      <w:r w:rsidR="000970F7" w:rsidRPr="000970F7">
        <w:rPr>
          <w:rFonts w:ascii="Times New Roman" w:hAnsi="Times New Roman" w:cs="Times New Roman"/>
          <w:sz w:val="24"/>
          <w:szCs w:val="24"/>
        </w:rPr>
        <w:t xml:space="preserve"> </w:t>
      </w:r>
      <w:r w:rsidR="000970F7">
        <w:rPr>
          <w:rFonts w:ascii="Times New Roman" w:hAnsi="Times New Roman" w:cs="Times New Roman"/>
          <w:sz w:val="24"/>
          <w:szCs w:val="24"/>
        </w:rPr>
        <w:t>Šplh na tyči jsem hodnotila jen v rozmezí 3 škál. Dítě bud vyšplhá, vyšplhá část nebo se o to ani nepokusí.</w:t>
      </w:r>
    </w:p>
    <w:p w:rsidR="002E4423" w:rsidRPr="002E4423" w:rsidRDefault="002E4423" w:rsidP="00077FC7">
      <w:pPr>
        <w:spacing w:line="360" w:lineRule="auto"/>
        <w:jc w:val="both"/>
        <w:rPr>
          <w:rFonts w:ascii="Times New Roman" w:hAnsi="Times New Roman" w:cs="Times New Roman"/>
          <w:sz w:val="24"/>
          <w:szCs w:val="24"/>
        </w:rPr>
      </w:pPr>
    </w:p>
    <w:p w:rsidR="00FC7BAD" w:rsidRPr="00596C1C" w:rsidRDefault="00077FC7" w:rsidP="00034E4A">
      <w:pPr>
        <w:pStyle w:val="Nadpis2"/>
        <w:jc w:val="both"/>
        <w:rPr>
          <w:color w:val="auto"/>
        </w:rPr>
      </w:pPr>
      <w:bookmarkStart w:id="28" w:name="_Toc480652988"/>
      <w:r>
        <w:rPr>
          <w:color w:val="auto"/>
        </w:rPr>
        <w:t>4.4</w:t>
      </w:r>
      <w:r w:rsidR="001E019E">
        <w:rPr>
          <w:color w:val="auto"/>
        </w:rPr>
        <w:t xml:space="preserve"> Seznam testovaných dovedností</w:t>
      </w:r>
      <w:bookmarkEnd w:id="28"/>
    </w:p>
    <w:p w:rsidR="00A442CA" w:rsidRDefault="00A442CA" w:rsidP="00034E4A">
      <w:pPr>
        <w:jc w:val="both"/>
        <w:rPr>
          <w:rFonts w:ascii="Times New Roman" w:hAnsi="Times New Roman" w:cs="Times New Roman"/>
          <w:sz w:val="24"/>
        </w:rPr>
      </w:pPr>
    </w:p>
    <w:p w:rsidR="006E5A3E" w:rsidRDefault="006E5A3E" w:rsidP="00034E4A">
      <w:pPr>
        <w:jc w:val="both"/>
        <w:rPr>
          <w:rFonts w:ascii="Times New Roman" w:hAnsi="Times New Roman" w:cs="Times New Roman"/>
          <w:sz w:val="24"/>
        </w:rPr>
      </w:pPr>
      <w:r>
        <w:rPr>
          <w:rFonts w:ascii="Times New Roman" w:hAnsi="Times New Roman" w:cs="Times New Roman"/>
          <w:sz w:val="24"/>
        </w:rPr>
        <w:t>4.5.1 Kotoul vpřed</w:t>
      </w:r>
    </w:p>
    <w:p w:rsidR="00213137" w:rsidRDefault="00213137" w:rsidP="00213137">
      <w:pPr>
        <w:spacing w:after="0" w:line="360" w:lineRule="auto"/>
        <w:ind w:firstLine="709"/>
        <w:jc w:val="both"/>
        <w:rPr>
          <w:rFonts w:ascii="Times New Roman" w:hAnsi="Times New Roman" w:cs="Times New Roman"/>
          <w:sz w:val="24"/>
        </w:rPr>
      </w:pPr>
      <w:r>
        <w:rPr>
          <w:rFonts w:ascii="Times New Roman" w:hAnsi="Times New Roman" w:cs="Times New Roman"/>
          <w:sz w:val="24"/>
        </w:rPr>
        <w:t>Provedení bez chyb: Pohyb je plynulý ze základní pozice ve dřepu</w:t>
      </w:r>
      <w:r w:rsidR="00E257CE">
        <w:rPr>
          <w:rFonts w:ascii="Times New Roman" w:hAnsi="Times New Roman" w:cs="Times New Roman"/>
          <w:sz w:val="24"/>
        </w:rPr>
        <w:t>. S napnutými rukami přecházíme do rotační fáze, kdy s </w:t>
      </w:r>
      <w:r w:rsidR="00F63957">
        <w:rPr>
          <w:rFonts w:ascii="Times New Roman" w:hAnsi="Times New Roman" w:cs="Times New Roman"/>
          <w:sz w:val="24"/>
        </w:rPr>
        <w:t>položením</w:t>
      </w:r>
      <w:r w:rsidR="00E257CE">
        <w:rPr>
          <w:rFonts w:ascii="Times New Roman" w:hAnsi="Times New Roman" w:cs="Times New Roman"/>
          <w:sz w:val="24"/>
        </w:rPr>
        <w:t xml:space="preserve"> hlavy na podložku, krčíme ruce a s napnutými nohami přenášíme váhu.</w:t>
      </w:r>
      <w:r w:rsidR="00F63957">
        <w:rPr>
          <w:rFonts w:ascii="Times New Roman" w:hAnsi="Times New Roman" w:cs="Times New Roman"/>
          <w:sz w:val="24"/>
        </w:rPr>
        <w:t xml:space="preserve"> Při rotačním momentu je důležité správné zabalení těla a tlačení brady co nejblíže k hrudníku.</w:t>
      </w:r>
      <w:r w:rsidR="00E257CE">
        <w:rPr>
          <w:rFonts w:ascii="Times New Roman" w:hAnsi="Times New Roman" w:cs="Times New Roman"/>
          <w:sz w:val="24"/>
        </w:rPr>
        <w:t xml:space="preserve"> Výsled</w:t>
      </w:r>
      <w:r w:rsidR="00F63957">
        <w:rPr>
          <w:rFonts w:ascii="Times New Roman" w:hAnsi="Times New Roman" w:cs="Times New Roman"/>
          <w:sz w:val="24"/>
        </w:rPr>
        <w:t>ná poloha je stejně jako výchozí pozice dřep.</w:t>
      </w:r>
    </w:p>
    <w:p w:rsidR="00077FC7" w:rsidRDefault="00077FC7" w:rsidP="00077FC7">
      <w:pPr>
        <w:jc w:val="both"/>
        <w:rPr>
          <w:rFonts w:ascii="Times New Roman" w:hAnsi="Times New Roman" w:cs="Times New Roman"/>
          <w:sz w:val="24"/>
        </w:rPr>
      </w:pPr>
    </w:p>
    <w:p w:rsidR="00D675F9" w:rsidRDefault="00D675F9" w:rsidP="00077FC7">
      <w:pPr>
        <w:jc w:val="both"/>
        <w:rPr>
          <w:rFonts w:ascii="Times New Roman" w:hAnsi="Times New Roman" w:cs="Times New Roman"/>
          <w:sz w:val="24"/>
        </w:rPr>
      </w:pPr>
      <w:r w:rsidRPr="00D675F9">
        <w:rPr>
          <w:rFonts w:ascii="Times New Roman" w:hAnsi="Times New Roman" w:cs="Times New Roman"/>
          <w:sz w:val="24"/>
        </w:rPr>
        <w:t>4.5.2 Kotoul vzad</w:t>
      </w:r>
    </w:p>
    <w:p w:rsidR="00D65CA5" w:rsidRDefault="00F63957" w:rsidP="00034E4A">
      <w:pPr>
        <w:spacing w:after="0" w:line="360" w:lineRule="auto"/>
        <w:ind w:firstLine="709"/>
        <w:jc w:val="both"/>
        <w:rPr>
          <w:rFonts w:ascii="Times New Roman" w:hAnsi="Times New Roman" w:cs="Times New Roman"/>
          <w:sz w:val="24"/>
        </w:rPr>
      </w:pPr>
      <w:r>
        <w:rPr>
          <w:rFonts w:ascii="Times New Roman" w:hAnsi="Times New Roman" w:cs="Times New Roman"/>
          <w:sz w:val="24"/>
        </w:rPr>
        <w:t>Provedení bez chyb: Výchozí pozicí pro kotoul vzad je stoj spojný s vzpaženými rukami. Plynulým pohybem jdeme do dřepu, krčíme ruce a chystáme si je k uším. Začíná rotační fáze,</w:t>
      </w:r>
      <w:r w:rsidR="0057713A">
        <w:rPr>
          <w:rFonts w:ascii="Times New Roman" w:hAnsi="Times New Roman" w:cs="Times New Roman"/>
          <w:sz w:val="24"/>
        </w:rPr>
        <w:t xml:space="preserve"> při které je důležitá vzpíravá práce paží. Hlava je celou dobu v předklonu a při </w:t>
      </w:r>
      <w:r w:rsidR="0057713A">
        <w:rPr>
          <w:rFonts w:ascii="Times New Roman" w:hAnsi="Times New Roman" w:cs="Times New Roman"/>
          <w:sz w:val="24"/>
        </w:rPr>
        <w:lastRenderedPageBreak/>
        <w:t>včasné opoře rukou o zem se téměř nedostává do kontaktu s podložkou. Výchozí pozicí je dřep s předpažením rukou.</w:t>
      </w:r>
    </w:p>
    <w:p w:rsidR="006E5A3E" w:rsidRDefault="006E5A3E" w:rsidP="00034E4A">
      <w:pPr>
        <w:spacing w:after="0" w:line="360" w:lineRule="auto"/>
        <w:jc w:val="both"/>
        <w:rPr>
          <w:rFonts w:ascii="Times New Roman" w:hAnsi="Times New Roman" w:cs="Times New Roman"/>
          <w:sz w:val="24"/>
        </w:rPr>
      </w:pPr>
    </w:p>
    <w:p w:rsidR="000466AE" w:rsidRDefault="000466AE" w:rsidP="00034E4A">
      <w:pPr>
        <w:spacing w:after="0" w:line="360" w:lineRule="auto"/>
        <w:jc w:val="both"/>
        <w:rPr>
          <w:rFonts w:ascii="Times New Roman" w:hAnsi="Times New Roman" w:cs="Times New Roman"/>
          <w:sz w:val="24"/>
        </w:rPr>
      </w:pPr>
      <w:r>
        <w:rPr>
          <w:rFonts w:ascii="Times New Roman" w:hAnsi="Times New Roman" w:cs="Times New Roman"/>
          <w:sz w:val="24"/>
        </w:rPr>
        <w:t>4.5.3 Stoj na rukou o stěnu</w:t>
      </w:r>
    </w:p>
    <w:p w:rsidR="0057713A" w:rsidRDefault="0057713A" w:rsidP="00034E4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Provedení bez chyb: Začínáme ve stoji se vzpaženými rukami a přednoženou </w:t>
      </w:r>
      <w:r w:rsidR="007116DE">
        <w:rPr>
          <w:rFonts w:ascii="Times New Roman" w:hAnsi="Times New Roman" w:cs="Times New Roman"/>
          <w:sz w:val="24"/>
        </w:rPr>
        <w:t>n</w:t>
      </w:r>
      <w:r>
        <w:rPr>
          <w:rFonts w:ascii="Times New Roman" w:hAnsi="Times New Roman" w:cs="Times New Roman"/>
          <w:sz w:val="24"/>
        </w:rPr>
        <w:t>ohou.</w:t>
      </w:r>
      <w:r w:rsidR="007116DE">
        <w:rPr>
          <w:rFonts w:ascii="Times New Roman" w:hAnsi="Times New Roman" w:cs="Times New Roman"/>
          <w:sz w:val="24"/>
        </w:rPr>
        <w:t xml:space="preserve"> Při pokládání dlaní na zem je důležité, aby prsty byly roztažené. Do postavení na rukou se dostaneme pomocí švihové nohy. Všechny tyto pohyby provádíme plynule se zpevněným tělem a napnutými končetinami.</w:t>
      </w:r>
      <w:r w:rsidR="002F792F">
        <w:rPr>
          <w:rFonts w:ascii="Times New Roman" w:hAnsi="Times New Roman" w:cs="Times New Roman"/>
          <w:sz w:val="24"/>
        </w:rPr>
        <w:t xml:space="preserve"> Ve výdrži na rukou dítě setrvá</w:t>
      </w:r>
      <w:r w:rsidR="007116DE">
        <w:rPr>
          <w:rFonts w:ascii="Times New Roman" w:hAnsi="Times New Roman" w:cs="Times New Roman"/>
          <w:sz w:val="24"/>
        </w:rPr>
        <w:t xml:space="preserve"> 5 sekund,</w:t>
      </w:r>
      <w:r w:rsidR="002F792F">
        <w:rPr>
          <w:rFonts w:ascii="Times New Roman" w:hAnsi="Times New Roman" w:cs="Times New Roman"/>
          <w:sz w:val="24"/>
        </w:rPr>
        <w:t xml:space="preserve"> poté jde dolů jednou nohou, která je napnutá. Konečná poloha je stejná, jako při začátku cviku. Stoj se vzpaženými rukami a přednoženou nohou.</w:t>
      </w:r>
    </w:p>
    <w:p w:rsidR="00540852" w:rsidRDefault="00540852" w:rsidP="00034E4A">
      <w:pPr>
        <w:spacing w:after="0" w:line="360" w:lineRule="auto"/>
        <w:ind w:firstLine="709"/>
        <w:jc w:val="both"/>
        <w:rPr>
          <w:rFonts w:ascii="Times New Roman" w:hAnsi="Times New Roman" w:cs="Times New Roman"/>
          <w:sz w:val="24"/>
        </w:rPr>
      </w:pPr>
    </w:p>
    <w:p w:rsidR="000A7028" w:rsidRDefault="00540852" w:rsidP="00034E4A">
      <w:pPr>
        <w:spacing w:after="0" w:line="360" w:lineRule="auto"/>
        <w:ind w:firstLine="142"/>
        <w:jc w:val="both"/>
        <w:rPr>
          <w:rFonts w:ascii="Times New Roman" w:hAnsi="Times New Roman" w:cs="Times New Roman"/>
          <w:sz w:val="24"/>
        </w:rPr>
      </w:pPr>
      <w:r>
        <w:rPr>
          <w:rFonts w:ascii="Times New Roman" w:hAnsi="Times New Roman" w:cs="Times New Roman"/>
          <w:sz w:val="24"/>
        </w:rPr>
        <w:t xml:space="preserve">4.5.4 </w:t>
      </w:r>
      <w:r w:rsidR="000A7028">
        <w:rPr>
          <w:rFonts w:ascii="Times New Roman" w:hAnsi="Times New Roman" w:cs="Times New Roman"/>
          <w:sz w:val="24"/>
        </w:rPr>
        <w:t>Přeskok přes kozu – roznožka</w:t>
      </w:r>
    </w:p>
    <w:p w:rsidR="002F792F" w:rsidRDefault="002F792F" w:rsidP="00034E4A">
      <w:pPr>
        <w:spacing w:after="0" w:line="360" w:lineRule="auto"/>
        <w:ind w:firstLine="709"/>
        <w:jc w:val="both"/>
        <w:rPr>
          <w:rFonts w:ascii="Times New Roman" w:hAnsi="Times New Roman" w:cs="Times New Roman"/>
          <w:sz w:val="24"/>
        </w:rPr>
      </w:pPr>
      <w:r>
        <w:rPr>
          <w:rFonts w:ascii="Times New Roman" w:hAnsi="Times New Roman" w:cs="Times New Roman"/>
          <w:sz w:val="24"/>
        </w:rPr>
        <w:t>Provedení bez chyb:</w:t>
      </w:r>
      <w:r w:rsidR="00462103">
        <w:rPr>
          <w:rFonts w:ascii="Times New Roman" w:hAnsi="Times New Roman" w:cs="Times New Roman"/>
          <w:sz w:val="24"/>
        </w:rPr>
        <w:t xml:space="preserve"> Přeskok přes kozu bude plynule navázán s rozběhem, který je dlouhý přibližně 5 metrů. Z odrazového můstku skočíme z obou nohou. U přeskoku jsme zpevnění a končetiny máme napnuté. Končíme v mírném podřepu</w:t>
      </w:r>
      <w:r w:rsidR="00F43353">
        <w:rPr>
          <w:rFonts w:ascii="Times New Roman" w:hAnsi="Times New Roman" w:cs="Times New Roman"/>
          <w:sz w:val="24"/>
        </w:rPr>
        <w:t xml:space="preserve"> s rukami předpaženými povýš.</w:t>
      </w:r>
    </w:p>
    <w:p w:rsidR="000A7028" w:rsidRDefault="000A7028" w:rsidP="00034E4A">
      <w:pPr>
        <w:spacing w:after="0" w:line="360" w:lineRule="auto"/>
        <w:ind w:firstLine="709"/>
        <w:jc w:val="both"/>
        <w:rPr>
          <w:rFonts w:ascii="Times New Roman" w:hAnsi="Times New Roman" w:cs="Times New Roman"/>
          <w:sz w:val="24"/>
        </w:rPr>
      </w:pPr>
    </w:p>
    <w:p w:rsidR="00540852" w:rsidRPr="00A442CA" w:rsidRDefault="00A442CA" w:rsidP="00034E4A">
      <w:pPr>
        <w:spacing w:after="0" w:line="360" w:lineRule="auto"/>
        <w:ind w:left="142"/>
        <w:jc w:val="both"/>
        <w:rPr>
          <w:rFonts w:ascii="Times New Roman" w:hAnsi="Times New Roman" w:cs="Times New Roman"/>
          <w:sz w:val="24"/>
        </w:rPr>
      </w:pPr>
      <w:r>
        <w:rPr>
          <w:rFonts w:ascii="Times New Roman" w:hAnsi="Times New Roman" w:cs="Times New Roman"/>
          <w:sz w:val="24"/>
        </w:rPr>
        <w:t xml:space="preserve">4.5.5 </w:t>
      </w:r>
      <w:r w:rsidR="000A7028" w:rsidRPr="00A442CA">
        <w:rPr>
          <w:rFonts w:ascii="Times New Roman" w:hAnsi="Times New Roman" w:cs="Times New Roman"/>
          <w:sz w:val="24"/>
        </w:rPr>
        <w:t xml:space="preserve">Vzpor na hrazdě </w:t>
      </w:r>
    </w:p>
    <w:p w:rsidR="00E36523" w:rsidRDefault="00E36523" w:rsidP="00034E4A">
      <w:pPr>
        <w:pStyle w:val="Odstavecseseznamem"/>
        <w:spacing w:after="0" w:line="360" w:lineRule="auto"/>
        <w:ind w:left="0" w:firstLine="709"/>
        <w:jc w:val="both"/>
        <w:rPr>
          <w:rFonts w:ascii="Times New Roman" w:hAnsi="Times New Roman" w:cs="Times New Roman"/>
          <w:sz w:val="24"/>
        </w:rPr>
      </w:pPr>
      <w:r>
        <w:rPr>
          <w:rFonts w:ascii="Times New Roman" w:hAnsi="Times New Roman" w:cs="Times New Roman"/>
          <w:sz w:val="24"/>
        </w:rPr>
        <w:t>Za</w:t>
      </w:r>
      <w:r w:rsidR="007E5F11">
        <w:rPr>
          <w:rFonts w:ascii="Times New Roman" w:hAnsi="Times New Roman" w:cs="Times New Roman"/>
          <w:sz w:val="24"/>
        </w:rPr>
        <w:t xml:space="preserve"> provedení bez chyb</w:t>
      </w:r>
      <w:r>
        <w:rPr>
          <w:rFonts w:ascii="Times New Roman" w:hAnsi="Times New Roman" w:cs="Times New Roman"/>
          <w:sz w:val="24"/>
        </w:rPr>
        <w:t xml:space="preserve"> můžeme považovat základní polohu se stabilně zajištěním tělem nad úrovní hra</w:t>
      </w:r>
      <w:r w:rsidR="008E399D">
        <w:rPr>
          <w:rFonts w:ascii="Times New Roman" w:hAnsi="Times New Roman" w:cs="Times New Roman"/>
          <w:sz w:val="24"/>
        </w:rPr>
        <w:t>zdy. Ruce jsou napnuté, tělo nad hrazdou je v mírném předklonu a zbytek těla je zpevněný, přičemž nohy jsou v nepatrném zanožení.</w:t>
      </w:r>
    </w:p>
    <w:p w:rsidR="007E5F11" w:rsidRDefault="007E5F11" w:rsidP="00034E4A">
      <w:pPr>
        <w:pStyle w:val="Odstavecseseznamem"/>
        <w:spacing w:after="0" w:line="360" w:lineRule="auto"/>
        <w:ind w:left="0" w:firstLine="709"/>
        <w:jc w:val="both"/>
        <w:rPr>
          <w:rFonts w:ascii="Times New Roman" w:hAnsi="Times New Roman" w:cs="Times New Roman"/>
          <w:sz w:val="24"/>
        </w:rPr>
      </w:pPr>
      <w:r>
        <w:rPr>
          <w:rFonts w:ascii="Times New Roman" w:hAnsi="Times New Roman" w:cs="Times New Roman"/>
          <w:sz w:val="24"/>
        </w:rPr>
        <w:t>Do vzporu se dostaneme doskokem na hrazdu. Po výdrži 5 sekund na hrazdě seskočíme dolů a končíme ve stoji s upaženými rukami.</w:t>
      </w:r>
    </w:p>
    <w:p w:rsidR="007E5F11" w:rsidRPr="00E36523" w:rsidRDefault="007E5F11" w:rsidP="00034E4A">
      <w:pPr>
        <w:pStyle w:val="Odstavecseseznamem"/>
        <w:spacing w:after="0" w:line="360" w:lineRule="auto"/>
        <w:ind w:left="0" w:firstLine="709"/>
        <w:jc w:val="both"/>
        <w:rPr>
          <w:rFonts w:ascii="Times New Roman" w:hAnsi="Times New Roman" w:cs="Times New Roman"/>
          <w:sz w:val="24"/>
        </w:rPr>
      </w:pPr>
    </w:p>
    <w:p w:rsidR="008E399D" w:rsidRPr="00A442CA" w:rsidRDefault="008E399D" w:rsidP="00034E4A">
      <w:pPr>
        <w:pStyle w:val="Odstavecseseznamem"/>
        <w:numPr>
          <w:ilvl w:val="2"/>
          <w:numId w:val="18"/>
        </w:numPr>
        <w:spacing w:after="0" w:line="360" w:lineRule="auto"/>
        <w:ind w:left="284" w:hanging="142"/>
        <w:jc w:val="both"/>
        <w:rPr>
          <w:rFonts w:ascii="Times New Roman" w:hAnsi="Times New Roman" w:cs="Times New Roman"/>
          <w:sz w:val="24"/>
        </w:rPr>
      </w:pPr>
      <w:r w:rsidRPr="00A442CA">
        <w:rPr>
          <w:rFonts w:ascii="Times New Roman" w:hAnsi="Times New Roman" w:cs="Times New Roman"/>
          <w:sz w:val="24"/>
        </w:rPr>
        <w:t>Sešin na hrazdě</w:t>
      </w:r>
    </w:p>
    <w:p w:rsidR="00D65CA5" w:rsidRDefault="0020505E" w:rsidP="00D65CA5">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Provedení sešinu bez chyb</w:t>
      </w:r>
      <w:r w:rsidR="00141127">
        <w:rPr>
          <w:rFonts w:ascii="Times New Roman" w:hAnsi="Times New Roman" w:cs="Times New Roman"/>
          <w:sz w:val="24"/>
          <w:szCs w:val="24"/>
          <w:shd w:val="clear" w:color="auto" w:fill="FFFFFF"/>
        </w:rPr>
        <w:t xml:space="preserve"> začíná ve vzporu, kdy jsou končetiny propnuté, tělo je v předklonu. Plynulým pohybem a opřením o žerď se dostáváme do shybu stojmo. Dolní končetiny jsou po celou dobu cvičení propnuté.</w:t>
      </w:r>
    </w:p>
    <w:p w:rsidR="00141127" w:rsidRPr="00D65CA5" w:rsidRDefault="00141127" w:rsidP="00D65CA5">
      <w:pPr>
        <w:spacing w:after="0" w:line="360" w:lineRule="auto"/>
        <w:ind w:firstLine="709"/>
        <w:jc w:val="both"/>
        <w:rPr>
          <w:rFonts w:ascii="Times New Roman" w:hAnsi="Times New Roman" w:cs="Times New Roman"/>
          <w:sz w:val="24"/>
          <w:szCs w:val="24"/>
        </w:rPr>
      </w:pPr>
    </w:p>
    <w:p w:rsidR="00996FE4" w:rsidRPr="00A442CA" w:rsidRDefault="00996FE4" w:rsidP="00034E4A">
      <w:pPr>
        <w:pStyle w:val="Odstavecseseznamem"/>
        <w:numPr>
          <w:ilvl w:val="2"/>
          <w:numId w:val="18"/>
        </w:numPr>
        <w:spacing w:after="0" w:line="360" w:lineRule="auto"/>
        <w:ind w:left="851" w:hanging="709"/>
        <w:jc w:val="both"/>
        <w:rPr>
          <w:rFonts w:ascii="Times New Roman" w:hAnsi="Times New Roman" w:cs="Times New Roman"/>
          <w:sz w:val="24"/>
        </w:rPr>
      </w:pPr>
      <w:r w:rsidRPr="00A442CA">
        <w:rPr>
          <w:rFonts w:ascii="Times New Roman" w:hAnsi="Times New Roman" w:cs="Times New Roman"/>
          <w:sz w:val="24"/>
        </w:rPr>
        <w:t>Překot ve visu</w:t>
      </w:r>
    </w:p>
    <w:p w:rsidR="00996FE4" w:rsidRDefault="00141127" w:rsidP="006001B0">
      <w:pPr>
        <w:pStyle w:val="Odstavecseseznamem"/>
        <w:spacing w:after="0" w:line="360" w:lineRule="auto"/>
        <w:ind w:left="0" w:firstLine="709"/>
        <w:jc w:val="both"/>
        <w:rPr>
          <w:rFonts w:ascii="Times New Roman" w:hAnsi="Times New Roman" w:cs="Times New Roman"/>
          <w:sz w:val="24"/>
        </w:rPr>
      </w:pPr>
      <w:r>
        <w:rPr>
          <w:rFonts w:ascii="Times New Roman" w:hAnsi="Times New Roman" w:cs="Times New Roman"/>
          <w:sz w:val="24"/>
        </w:rPr>
        <w:t>Provedení bez chyb: Výchozí polohou je</w:t>
      </w:r>
      <w:r w:rsidR="006001B0">
        <w:rPr>
          <w:rFonts w:ascii="Times New Roman" w:hAnsi="Times New Roman" w:cs="Times New Roman"/>
          <w:sz w:val="24"/>
        </w:rPr>
        <w:t xml:space="preserve"> shyb stojmo s napnutými dolními končetinami. Plynulým pohybem provedeme rotační pohyb kolem hrazdy, s pokrčenými dolními končetinami. Odrazíme se snožmo. Tělo je co nejblíže hrazdy. Po provedení cviku končíme opět ve shybu stojmo.</w:t>
      </w:r>
    </w:p>
    <w:p w:rsidR="00141127" w:rsidRPr="00996FE4" w:rsidRDefault="00141127" w:rsidP="00034E4A">
      <w:pPr>
        <w:pStyle w:val="Odstavecseseznamem"/>
        <w:jc w:val="both"/>
        <w:rPr>
          <w:rFonts w:ascii="Times New Roman" w:hAnsi="Times New Roman" w:cs="Times New Roman"/>
          <w:sz w:val="24"/>
        </w:rPr>
      </w:pPr>
    </w:p>
    <w:p w:rsidR="00996FE4" w:rsidRDefault="00996FE4" w:rsidP="00034E4A">
      <w:pPr>
        <w:pStyle w:val="Odstavecseseznamem"/>
        <w:numPr>
          <w:ilvl w:val="2"/>
          <w:numId w:val="18"/>
        </w:numPr>
        <w:spacing w:after="0" w:line="360" w:lineRule="auto"/>
        <w:ind w:left="851" w:hanging="709"/>
        <w:jc w:val="both"/>
        <w:rPr>
          <w:rFonts w:ascii="Times New Roman" w:hAnsi="Times New Roman" w:cs="Times New Roman"/>
          <w:sz w:val="24"/>
        </w:rPr>
      </w:pPr>
      <w:r>
        <w:rPr>
          <w:rFonts w:ascii="Times New Roman" w:hAnsi="Times New Roman" w:cs="Times New Roman"/>
          <w:sz w:val="24"/>
        </w:rPr>
        <w:t>Šplh na tyči</w:t>
      </w:r>
    </w:p>
    <w:p w:rsidR="006001B0" w:rsidRDefault="006001B0" w:rsidP="00034E4A">
      <w:pPr>
        <w:spacing w:after="0" w:line="360" w:lineRule="auto"/>
        <w:ind w:firstLine="709"/>
        <w:jc w:val="both"/>
        <w:rPr>
          <w:rFonts w:ascii="Times New Roman" w:hAnsi="Times New Roman" w:cs="Times New Roman"/>
          <w:sz w:val="24"/>
        </w:rPr>
      </w:pPr>
      <w:r>
        <w:rPr>
          <w:rFonts w:ascii="Times New Roman" w:hAnsi="Times New Roman" w:cs="Times New Roman"/>
          <w:sz w:val="24"/>
        </w:rPr>
        <w:t>Šplh na tyči bude hodnocen pomocí 3 škál:</w:t>
      </w:r>
    </w:p>
    <w:p w:rsidR="002A13F3" w:rsidRPr="002A13F3" w:rsidRDefault="006001B0" w:rsidP="002A13F3">
      <w:pPr>
        <w:pStyle w:val="Odstavecseseznamem"/>
        <w:numPr>
          <w:ilvl w:val="0"/>
          <w:numId w:val="25"/>
        </w:numPr>
        <w:spacing w:after="0" w:line="360" w:lineRule="auto"/>
        <w:jc w:val="both"/>
        <w:rPr>
          <w:rFonts w:ascii="Times New Roman" w:hAnsi="Times New Roman" w:cs="Times New Roman"/>
          <w:sz w:val="24"/>
        </w:rPr>
      </w:pPr>
      <w:r w:rsidRPr="002A13F3">
        <w:rPr>
          <w:rFonts w:ascii="Times New Roman" w:hAnsi="Times New Roman" w:cs="Times New Roman"/>
          <w:sz w:val="24"/>
        </w:rPr>
        <w:t>Provedení bez chyb: Žák vyšplhá s přírazem do výšky 4 metrů</w:t>
      </w:r>
      <w:r w:rsidR="002A13F3" w:rsidRPr="002A13F3">
        <w:rPr>
          <w:rFonts w:ascii="Times New Roman" w:hAnsi="Times New Roman" w:cs="Times New Roman"/>
          <w:sz w:val="24"/>
        </w:rPr>
        <w:t>.</w:t>
      </w:r>
    </w:p>
    <w:p w:rsidR="002A13F3" w:rsidRDefault="002A13F3" w:rsidP="002A13F3">
      <w:pPr>
        <w:pStyle w:val="Odstavecseseznamem"/>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Zvládne vyšplhat do výšky 2 metrů.</w:t>
      </w:r>
    </w:p>
    <w:p w:rsidR="002A13F3" w:rsidRDefault="002A13F3" w:rsidP="002A13F3">
      <w:pPr>
        <w:pStyle w:val="Odstavecseseznamem"/>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Žák šplhat nezvládne nebo se o to ani nepokusí.</w:t>
      </w:r>
    </w:p>
    <w:p w:rsidR="00227B01" w:rsidRDefault="002A13F3" w:rsidP="002A13F3">
      <w:pPr>
        <w:pStyle w:val="Odstavecseseznamem"/>
        <w:spacing w:after="0" w:line="360" w:lineRule="auto"/>
        <w:ind w:left="1069"/>
        <w:jc w:val="both"/>
        <w:rPr>
          <w:rFonts w:ascii="Times New Roman" w:hAnsi="Times New Roman" w:cs="Times New Roman"/>
          <w:sz w:val="24"/>
        </w:rPr>
      </w:pPr>
      <w:r>
        <w:rPr>
          <w:rFonts w:ascii="Times New Roman" w:hAnsi="Times New Roman" w:cs="Times New Roman"/>
          <w:sz w:val="24"/>
        </w:rPr>
        <w:t xml:space="preserve"> </w:t>
      </w:r>
    </w:p>
    <w:p w:rsidR="00227B01" w:rsidRDefault="00227B01" w:rsidP="00227B01">
      <w:pPr>
        <w:pStyle w:val="Odstavecseseznamem"/>
        <w:numPr>
          <w:ilvl w:val="2"/>
          <w:numId w:val="18"/>
        </w:numPr>
        <w:tabs>
          <w:tab w:val="left" w:pos="709"/>
        </w:tabs>
        <w:spacing w:after="0" w:line="360" w:lineRule="auto"/>
        <w:ind w:left="993" w:hanging="851"/>
        <w:jc w:val="both"/>
        <w:rPr>
          <w:rFonts w:ascii="Times New Roman" w:hAnsi="Times New Roman" w:cs="Times New Roman"/>
          <w:sz w:val="24"/>
        </w:rPr>
      </w:pPr>
      <w:r>
        <w:rPr>
          <w:rFonts w:ascii="Times New Roman" w:hAnsi="Times New Roman" w:cs="Times New Roman"/>
          <w:sz w:val="24"/>
        </w:rPr>
        <w:t>Přeskoky snožmo přes švihadlo</w:t>
      </w:r>
    </w:p>
    <w:p w:rsidR="00227B01" w:rsidRPr="00996FE4" w:rsidRDefault="002A13F3" w:rsidP="00227B01">
      <w:pPr>
        <w:spacing w:after="0" w:line="360" w:lineRule="auto"/>
        <w:ind w:firstLine="709"/>
        <w:jc w:val="both"/>
        <w:rPr>
          <w:rFonts w:ascii="Times New Roman" w:hAnsi="Times New Roman" w:cs="Times New Roman"/>
          <w:sz w:val="24"/>
        </w:rPr>
      </w:pPr>
      <w:r>
        <w:rPr>
          <w:rFonts w:ascii="Times New Roman" w:hAnsi="Times New Roman" w:cs="Times New Roman"/>
          <w:sz w:val="24"/>
        </w:rPr>
        <w:t>Provedení bez chyb:</w:t>
      </w:r>
      <w:r w:rsidR="00405CFC">
        <w:rPr>
          <w:rFonts w:ascii="Times New Roman" w:hAnsi="Times New Roman" w:cs="Times New Roman"/>
          <w:sz w:val="24"/>
        </w:rPr>
        <w:t xml:space="preserve"> </w:t>
      </w:r>
      <w:r w:rsidR="00B06B4D">
        <w:rPr>
          <w:rFonts w:ascii="Times New Roman" w:hAnsi="Times New Roman" w:cs="Times New Roman"/>
          <w:sz w:val="24"/>
        </w:rPr>
        <w:t>Za provedení bez chyb považujeme přeskoky snožmo či s meziskokem, s nohami propnutými. Odrazy jsou ze špiček, co nejblíže zemi.</w:t>
      </w:r>
      <w:r w:rsidR="00405CFC">
        <w:rPr>
          <w:rFonts w:ascii="Times New Roman" w:hAnsi="Times New Roman" w:cs="Times New Roman"/>
          <w:sz w:val="24"/>
        </w:rPr>
        <w:t xml:space="preserve"> </w:t>
      </w:r>
      <w:r w:rsidR="00B06B4D">
        <w:rPr>
          <w:rFonts w:ascii="Times New Roman" w:hAnsi="Times New Roman" w:cs="Times New Roman"/>
          <w:sz w:val="24"/>
        </w:rPr>
        <w:t>Musí být zvládnuto 10 přeskoků bez chyby.</w:t>
      </w:r>
    </w:p>
    <w:p w:rsidR="00077FC7" w:rsidRDefault="00077FC7" w:rsidP="00405CFC">
      <w:pPr>
        <w:spacing w:after="0" w:line="360" w:lineRule="auto"/>
        <w:jc w:val="both"/>
        <w:rPr>
          <w:rFonts w:ascii="Times New Roman" w:hAnsi="Times New Roman" w:cs="Times New Roman"/>
          <w:sz w:val="24"/>
        </w:rPr>
      </w:pPr>
    </w:p>
    <w:p w:rsidR="00405CFC" w:rsidRDefault="00405CFC" w:rsidP="00077FC7">
      <w:pPr>
        <w:pStyle w:val="Nadpis2"/>
        <w:jc w:val="both"/>
        <w:rPr>
          <w:color w:val="auto"/>
        </w:rPr>
      </w:pPr>
    </w:p>
    <w:p w:rsidR="00077FC7" w:rsidRPr="001E019E" w:rsidRDefault="00077FC7" w:rsidP="00077FC7">
      <w:pPr>
        <w:pStyle w:val="Nadpis2"/>
        <w:jc w:val="both"/>
        <w:rPr>
          <w:color w:val="auto"/>
        </w:rPr>
      </w:pPr>
      <w:bookmarkStart w:id="29" w:name="_Toc480652989"/>
      <w:r>
        <w:rPr>
          <w:color w:val="auto"/>
        </w:rPr>
        <w:t>4.5</w:t>
      </w:r>
      <w:r w:rsidRPr="001E019E">
        <w:rPr>
          <w:color w:val="auto"/>
        </w:rPr>
        <w:t xml:space="preserve"> Statistické zpracování</w:t>
      </w:r>
      <w:bookmarkEnd w:id="29"/>
    </w:p>
    <w:p w:rsidR="00077FC7" w:rsidRDefault="00077FC7" w:rsidP="00077FC7">
      <w:pPr>
        <w:spacing w:line="360" w:lineRule="auto"/>
        <w:ind w:firstLine="709"/>
        <w:jc w:val="both"/>
        <w:rPr>
          <w:rFonts w:ascii="Times New Roman" w:hAnsi="Times New Roman" w:cs="Times New Roman"/>
          <w:sz w:val="24"/>
          <w:szCs w:val="24"/>
        </w:rPr>
      </w:pPr>
    </w:p>
    <w:p w:rsidR="00C929A3" w:rsidRPr="00227B01" w:rsidRDefault="00077FC7" w:rsidP="007D4EC5">
      <w:pPr>
        <w:spacing w:line="360" w:lineRule="auto"/>
        <w:ind w:firstLine="709"/>
        <w:jc w:val="both"/>
        <w:rPr>
          <w:rFonts w:ascii="Times New Roman" w:hAnsi="Times New Roman" w:cs="Times New Roman"/>
          <w:sz w:val="24"/>
          <w:szCs w:val="24"/>
        </w:rPr>
      </w:pPr>
      <w:r w:rsidRPr="002E4423">
        <w:rPr>
          <w:rFonts w:ascii="Times New Roman" w:hAnsi="Times New Roman" w:cs="Times New Roman"/>
          <w:sz w:val="24"/>
          <w:szCs w:val="24"/>
        </w:rPr>
        <w:t>Pracovala jsem s Microsoft Word 2007 a Microsoft Excel 2007. Numerické úkony jsem počítala dle statisticko- matematických metod.</w:t>
      </w:r>
      <w:r w:rsidR="007D4EC5">
        <w:rPr>
          <w:rFonts w:ascii="Times New Roman" w:hAnsi="Times New Roman" w:cs="Times New Roman"/>
          <w:sz w:val="24"/>
          <w:szCs w:val="24"/>
        </w:rPr>
        <w:br w:type="page"/>
      </w:r>
    </w:p>
    <w:p w:rsidR="00220AFF" w:rsidRPr="001E019E" w:rsidRDefault="00AF4169" w:rsidP="00AF4169">
      <w:pPr>
        <w:pStyle w:val="Nadpis1"/>
        <w:ind w:left="644"/>
        <w:rPr>
          <w:color w:val="auto"/>
        </w:rPr>
      </w:pPr>
      <w:bookmarkStart w:id="30" w:name="_Toc480652990"/>
      <w:r>
        <w:rPr>
          <w:color w:val="auto"/>
        </w:rPr>
        <w:lastRenderedPageBreak/>
        <w:t xml:space="preserve">5 </w:t>
      </w:r>
      <w:r w:rsidR="00296AF6">
        <w:rPr>
          <w:color w:val="auto"/>
        </w:rPr>
        <w:t>VÝSLEDKY</w:t>
      </w:r>
      <w:bookmarkEnd w:id="30"/>
      <w:r w:rsidR="00296AF6">
        <w:rPr>
          <w:color w:val="auto"/>
        </w:rPr>
        <w:t xml:space="preserve"> </w:t>
      </w:r>
    </w:p>
    <w:p w:rsidR="00F14E34" w:rsidRPr="00F14E34" w:rsidRDefault="00F14E34" w:rsidP="00F14E34"/>
    <w:p w:rsidR="00F14E34" w:rsidRPr="001E019E" w:rsidRDefault="00F14E34" w:rsidP="00596C1C">
      <w:pPr>
        <w:pStyle w:val="Nadpis2"/>
        <w:numPr>
          <w:ilvl w:val="1"/>
          <w:numId w:val="14"/>
        </w:numPr>
        <w:rPr>
          <w:color w:val="auto"/>
        </w:rPr>
      </w:pPr>
      <w:bookmarkStart w:id="31" w:name="_Toc480652991"/>
      <w:r w:rsidRPr="001E019E">
        <w:rPr>
          <w:color w:val="auto"/>
        </w:rPr>
        <w:t>Analýza Školního vzdělávacího programu testovaných škol</w:t>
      </w:r>
      <w:bookmarkEnd w:id="31"/>
    </w:p>
    <w:p w:rsidR="00920085" w:rsidRDefault="00920085" w:rsidP="00FF2AB8">
      <w:pPr>
        <w:spacing w:after="0" w:line="360" w:lineRule="auto"/>
        <w:ind w:firstLine="709"/>
        <w:rPr>
          <w:rFonts w:ascii="Times New Roman" w:hAnsi="Times New Roman" w:cs="Times New Roman"/>
          <w:sz w:val="24"/>
        </w:rPr>
      </w:pPr>
    </w:p>
    <w:p w:rsidR="007B69C9" w:rsidRDefault="00FF2AB8" w:rsidP="00034E4A">
      <w:pPr>
        <w:spacing w:after="0" w:line="360" w:lineRule="auto"/>
        <w:ind w:firstLine="709"/>
        <w:jc w:val="both"/>
        <w:rPr>
          <w:rFonts w:ascii="Times New Roman" w:hAnsi="Times New Roman" w:cs="Times New Roman"/>
          <w:sz w:val="24"/>
        </w:rPr>
      </w:pPr>
      <w:r w:rsidRPr="00FF2AB8">
        <w:rPr>
          <w:rFonts w:ascii="Times New Roman" w:hAnsi="Times New Roman" w:cs="Times New Roman"/>
          <w:sz w:val="24"/>
        </w:rPr>
        <w:t>Školní vzdělávací progra</w:t>
      </w:r>
      <w:r w:rsidR="00227B01">
        <w:rPr>
          <w:rFonts w:ascii="Times New Roman" w:hAnsi="Times New Roman" w:cs="Times New Roman"/>
          <w:sz w:val="24"/>
        </w:rPr>
        <w:t>my jednotlivých škol jsou</w:t>
      </w:r>
      <w:r w:rsidRPr="00FF2AB8">
        <w:rPr>
          <w:rFonts w:ascii="Times New Roman" w:hAnsi="Times New Roman" w:cs="Times New Roman"/>
          <w:sz w:val="24"/>
        </w:rPr>
        <w:t xml:space="preserve"> podobné.</w:t>
      </w:r>
      <w:r w:rsidR="00227B01">
        <w:rPr>
          <w:rFonts w:ascii="Times New Roman" w:hAnsi="Times New Roman" w:cs="Times New Roman"/>
          <w:sz w:val="24"/>
        </w:rPr>
        <w:t xml:space="preserve"> Gymnastické dovednosti jsou řazeny vzestupně </w:t>
      </w:r>
      <w:r w:rsidR="007B69C9">
        <w:rPr>
          <w:rFonts w:ascii="Times New Roman" w:hAnsi="Times New Roman" w:cs="Times New Roman"/>
          <w:sz w:val="24"/>
        </w:rPr>
        <w:t xml:space="preserve">v ročnících </w:t>
      </w:r>
      <w:r w:rsidR="00227B01">
        <w:rPr>
          <w:rFonts w:ascii="Times New Roman" w:hAnsi="Times New Roman" w:cs="Times New Roman"/>
          <w:sz w:val="24"/>
        </w:rPr>
        <w:t>podle úrovně náročnosti jednotlivých dovedností</w:t>
      </w:r>
      <w:r w:rsidR="007B69C9">
        <w:rPr>
          <w:rFonts w:ascii="Times New Roman" w:hAnsi="Times New Roman" w:cs="Times New Roman"/>
          <w:sz w:val="24"/>
        </w:rPr>
        <w:t xml:space="preserve"> a</w:t>
      </w:r>
      <w:r w:rsidR="00C9613B">
        <w:rPr>
          <w:rFonts w:ascii="Times New Roman" w:hAnsi="Times New Roman" w:cs="Times New Roman"/>
          <w:sz w:val="24"/>
        </w:rPr>
        <w:t> </w:t>
      </w:r>
      <w:r w:rsidR="007B69C9">
        <w:rPr>
          <w:rFonts w:ascii="Times New Roman" w:hAnsi="Times New Roman" w:cs="Times New Roman"/>
          <w:sz w:val="24"/>
        </w:rPr>
        <w:t xml:space="preserve"> postupně na sebe nabalují náročnější formy a rozšíření</w:t>
      </w:r>
      <w:r w:rsidR="00993578">
        <w:rPr>
          <w:rFonts w:ascii="Times New Roman" w:hAnsi="Times New Roman" w:cs="Times New Roman"/>
          <w:sz w:val="24"/>
        </w:rPr>
        <w:t xml:space="preserve"> cviků. Žádná ze tří </w:t>
      </w:r>
      <w:r w:rsidR="007B69C9">
        <w:rPr>
          <w:rFonts w:ascii="Times New Roman" w:hAnsi="Times New Roman" w:cs="Times New Roman"/>
          <w:sz w:val="24"/>
        </w:rPr>
        <w:t>základních škol neobsahuje v ŠVP gymnastickou dovednost, kterou by zbylé dvě školy v programu zařazenou neměly.</w:t>
      </w:r>
    </w:p>
    <w:p w:rsidR="007B69C9" w:rsidRDefault="00227B01" w:rsidP="007B69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Odlišnosti najdeme v zařazení učiva do jednotlivých ročníků. </w:t>
      </w:r>
    </w:p>
    <w:p w:rsidR="00227B01" w:rsidRDefault="007B69C9" w:rsidP="007B69C9">
      <w:pPr>
        <w:spacing w:after="0" w:line="360" w:lineRule="auto"/>
        <w:jc w:val="both"/>
        <w:rPr>
          <w:rFonts w:ascii="Times New Roman" w:hAnsi="Times New Roman" w:cs="Times New Roman"/>
          <w:sz w:val="24"/>
        </w:rPr>
      </w:pPr>
      <w:r w:rsidRPr="007B69C9">
        <w:rPr>
          <w:rFonts w:ascii="Times New Roman" w:hAnsi="Times New Roman" w:cs="Times New Roman"/>
          <w:sz w:val="24"/>
        </w:rPr>
        <w:t>1.</w:t>
      </w:r>
      <w:r>
        <w:rPr>
          <w:rFonts w:ascii="Times New Roman" w:hAnsi="Times New Roman" w:cs="Times New Roman"/>
          <w:sz w:val="24"/>
        </w:rPr>
        <w:t xml:space="preserve"> </w:t>
      </w:r>
      <w:r w:rsidRPr="007B69C9">
        <w:rPr>
          <w:rFonts w:ascii="Times New Roman" w:hAnsi="Times New Roman" w:cs="Times New Roman"/>
          <w:sz w:val="24"/>
        </w:rPr>
        <w:t>Kotoul vzad: Průpravné cvičení pro kotoul vzad jsou v Bolaticích zařazen</w:t>
      </w:r>
      <w:r>
        <w:rPr>
          <w:rFonts w:ascii="Times New Roman" w:hAnsi="Times New Roman" w:cs="Times New Roman"/>
          <w:sz w:val="24"/>
        </w:rPr>
        <w:t>y do ŠVP prvního ročníku, zatímco na základní škole v Kravařích a v Dolním Benešově až v druhém.</w:t>
      </w:r>
    </w:p>
    <w:p w:rsidR="007B69C9" w:rsidRDefault="007B69C9" w:rsidP="007B69C9">
      <w:pPr>
        <w:spacing w:after="0" w:line="360" w:lineRule="auto"/>
        <w:jc w:val="both"/>
        <w:rPr>
          <w:rFonts w:ascii="Times New Roman" w:hAnsi="Times New Roman" w:cs="Times New Roman"/>
          <w:sz w:val="24"/>
        </w:rPr>
      </w:pPr>
      <w:r>
        <w:rPr>
          <w:rFonts w:ascii="Times New Roman" w:hAnsi="Times New Roman" w:cs="Times New Roman"/>
          <w:sz w:val="24"/>
        </w:rPr>
        <w:t xml:space="preserve">2. Šplh na tyči:  </w:t>
      </w:r>
      <w:r w:rsidR="006740F7">
        <w:rPr>
          <w:rFonts w:ascii="Times New Roman" w:hAnsi="Times New Roman" w:cs="Times New Roman"/>
          <w:sz w:val="24"/>
        </w:rPr>
        <w:t>Na základní škole v Kravařích mají děti podle ŠVP již ve třetím ročníku zvládnout vyšplhat na tyči 3 metry, zatímco v Bolaticích jsou požadavky na vyšplhání 2 metrů ale až ve čtvrtém ročníku. Školní vzdělávací program pro páté ročníky je, co se týče šplhu, ve všech třech školách totožný. Každý žák by měl zvládnout vyšplhat do výšky 4 metrů.</w:t>
      </w:r>
    </w:p>
    <w:p w:rsidR="005C26E2" w:rsidRPr="007B69C9" w:rsidRDefault="005C26E2" w:rsidP="005C26E2">
      <w:pPr>
        <w:spacing w:after="0" w:line="360" w:lineRule="auto"/>
        <w:ind w:firstLine="644"/>
        <w:jc w:val="both"/>
        <w:rPr>
          <w:rFonts w:ascii="Times New Roman" w:hAnsi="Times New Roman" w:cs="Times New Roman"/>
          <w:sz w:val="24"/>
        </w:rPr>
      </w:pPr>
      <w:r>
        <w:rPr>
          <w:rFonts w:ascii="Times New Roman" w:hAnsi="Times New Roman" w:cs="Times New Roman"/>
          <w:sz w:val="24"/>
        </w:rPr>
        <w:t>Při neformálních rozhovorech s vyučujícími jsem se dozvěděla, že mnohdy musí v nárocích na děti polevovat, tudíž poněkud upustit od znění ŠVP. Každý ročník je specifický a záleží na pohybové úrovni dětí.</w:t>
      </w:r>
      <w:r w:rsidR="00870E72">
        <w:rPr>
          <w:rFonts w:ascii="Times New Roman" w:hAnsi="Times New Roman" w:cs="Times New Roman"/>
          <w:sz w:val="24"/>
        </w:rPr>
        <w:t xml:space="preserve"> Školní vzdělávací programy jsou podle nich sestaveny správně, ale mnohdy se jimi striktně řídit nedá.</w:t>
      </w:r>
    </w:p>
    <w:p w:rsidR="00223CF1" w:rsidRDefault="00223CF1" w:rsidP="00034E4A">
      <w:pPr>
        <w:spacing w:after="0" w:line="360" w:lineRule="auto"/>
        <w:ind w:firstLine="709"/>
        <w:jc w:val="both"/>
        <w:rPr>
          <w:rFonts w:ascii="Times New Roman" w:hAnsi="Times New Roman" w:cs="Times New Roman"/>
          <w:sz w:val="24"/>
        </w:rPr>
      </w:pPr>
    </w:p>
    <w:p w:rsidR="00223CF1" w:rsidRPr="001E019E" w:rsidRDefault="00223CF1" w:rsidP="00034E4A">
      <w:pPr>
        <w:pStyle w:val="Nadpis2"/>
        <w:numPr>
          <w:ilvl w:val="1"/>
          <w:numId w:val="14"/>
        </w:numPr>
        <w:jc w:val="both"/>
        <w:rPr>
          <w:color w:val="auto"/>
        </w:rPr>
      </w:pPr>
      <w:bookmarkStart w:id="32" w:name="_Toc480652992"/>
      <w:r w:rsidRPr="001E019E">
        <w:rPr>
          <w:color w:val="auto"/>
        </w:rPr>
        <w:t>Materiální podmínky škol</w:t>
      </w:r>
      <w:bookmarkEnd w:id="32"/>
    </w:p>
    <w:p w:rsidR="00223CF1" w:rsidRDefault="00223CF1" w:rsidP="00034E4A">
      <w:pPr>
        <w:pStyle w:val="Odstavecseseznamem"/>
        <w:ind w:left="704"/>
        <w:jc w:val="both"/>
      </w:pPr>
    </w:p>
    <w:p w:rsidR="002C7A45" w:rsidRPr="002C7A45" w:rsidRDefault="00BA56D7" w:rsidP="002C7A45">
      <w:pPr>
        <w:pStyle w:val="Odstavecseseznamem"/>
        <w:spacing w:after="0" w:line="360" w:lineRule="auto"/>
        <w:ind w:left="0" w:firstLine="709"/>
        <w:jc w:val="both"/>
        <w:rPr>
          <w:rFonts w:ascii="Times New Roman" w:hAnsi="Times New Roman" w:cs="Times New Roman"/>
          <w:sz w:val="24"/>
        </w:rPr>
      </w:pPr>
      <w:r w:rsidRPr="00BA56D7">
        <w:rPr>
          <w:rFonts w:ascii="Times New Roman" w:hAnsi="Times New Roman" w:cs="Times New Roman"/>
          <w:sz w:val="24"/>
        </w:rPr>
        <w:t>Pro výuku gymnastiky mají všechny tři š</w:t>
      </w:r>
      <w:r w:rsidR="00F2685A">
        <w:rPr>
          <w:rFonts w:ascii="Times New Roman" w:hAnsi="Times New Roman" w:cs="Times New Roman"/>
          <w:sz w:val="24"/>
        </w:rPr>
        <w:t>koly k</w:t>
      </w:r>
      <w:r w:rsidR="002C7A45">
        <w:rPr>
          <w:rFonts w:ascii="Times New Roman" w:hAnsi="Times New Roman" w:cs="Times New Roman"/>
          <w:sz w:val="24"/>
        </w:rPr>
        <w:t> </w:t>
      </w:r>
      <w:r w:rsidR="00F2685A">
        <w:rPr>
          <w:rFonts w:ascii="Times New Roman" w:hAnsi="Times New Roman" w:cs="Times New Roman"/>
          <w:sz w:val="24"/>
        </w:rPr>
        <w:t>dispozici</w:t>
      </w:r>
      <w:r w:rsidR="002C7A45">
        <w:rPr>
          <w:rFonts w:ascii="Times New Roman" w:hAnsi="Times New Roman" w:cs="Times New Roman"/>
          <w:sz w:val="24"/>
        </w:rPr>
        <w:t xml:space="preserve"> alespoň jednu</w:t>
      </w:r>
      <w:r w:rsidRPr="00BA56D7">
        <w:rPr>
          <w:rFonts w:ascii="Times New Roman" w:hAnsi="Times New Roman" w:cs="Times New Roman"/>
          <w:sz w:val="24"/>
        </w:rPr>
        <w:t xml:space="preserve"> tělocvič</w:t>
      </w:r>
      <w:r w:rsidR="002C7A45">
        <w:rPr>
          <w:rFonts w:ascii="Times New Roman" w:hAnsi="Times New Roman" w:cs="Times New Roman"/>
          <w:sz w:val="24"/>
        </w:rPr>
        <w:t>nu se</w:t>
      </w:r>
      <w:r w:rsidR="00F2685A">
        <w:rPr>
          <w:rFonts w:ascii="Times New Roman" w:hAnsi="Times New Roman" w:cs="Times New Roman"/>
          <w:sz w:val="24"/>
        </w:rPr>
        <w:t xml:space="preserve"> základní</w:t>
      </w:r>
      <w:r w:rsidR="002C7A45">
        <w:rPr>
          <w:rFonts w:ascii="Times New Roman" w:hAnsi="Times New Roman" w:cs="Times New Roman"/>
          <w:sz w:val="24"/>
        </w:rPr>
        <w:t>m</w:t>
      </w:r>
      <w:r w:rsidR="00F2685A">
        <w:rPr>
          <w:rFonts w:ascii="Times New Roman" w:hAnsi="Times New Roman" w:cs="Times New Roman"/>
          <w:sz w:val="24"/>
        </w:rPr>
        <w:t xml:space="preserve"> </w:t>
      </w:r>
      <w:r w:rsidR="002C7A45">
        <w:rPr>
          <w:rFonts w:ascii="Times New Roman" w:hAnsi="Times New Roman" w:cs="Times New Roman"/>
          <w:sz w:val="24"/>
        </w:rPr>
        <w:t xml:space="preserve">gymnastickým </w:t>
      </w:r>
      <w:r w:rsidR="00F2685A">
        <w:rPr>
          <w:rFonts w:ascii="Times New Roman" w:hAnsi="Times New Roman" w:cs="Times New Roman"/>
          <w:sz w:val="24"/>
        </w:rPr>
        <w:t>vybavení</w:t>
      </w:r>
      <w:r w:rsidR="002C7A45">
        <w:rPr>
          <w:rFonts w:ascii="Times New Roman" w:hAnsi="Times New Roman" w:cs="Times New Roman"/>
          <w:sz w:val="24"/>
        </w:rPr>
        <w:t>m</w:t>
      </w:r>
      <w:r w:rsidR="00F2685A">
        <w:rPr>
          <w:rFonts w:ascii="Times New Roman" w:hAnsi="Times New Roman" w:cs="Times New Roman"/>
          <w:sz w:val="24"/>
        </w:rPr>
        <w:t>.</w:t>
      </w:r>
      <w:r w:rsidRPr="00BA56D7">
        <w:rPr>
          <w:rFonts w:ascii="Times New Roman" w:hAnsi="Times New Roman" w:cs="Times New Roman"/>
          <w:sz w:val="24"/>
        </w:rPr>
        <w:t xml:space="preserve"> </w:t>
      </w:r>
      <w:r w:rsidR="002C7A45">
        <w:rPr>
          <w:rFonts w:ascii="Times New Roman" w:hAnsi="Times New Roman" w:cs="Times New Roman"/>
          <w:sz w:val="24"/>
        </w:rPr>
        <w:t>Na kravařské škole disponují 2 tělocvičnami. Nejhůře vybavenou tělocvičnou pro gymnastické účely je</w:t>
      </w:r>
      <w:r w:rsidR="00D30CCC">
        <w:rPr>
          <w:rFonts w:ascii="Times New Roman" w:hAnsi="Times New Roman" w:cs="Times New Roman"/>
          <w:sz w:val="24"/>
        </w:rPr>
        <w:t xml:space="preserve"> tělocvična</w:t>
      </w:r>
      <w:r w:rsidR="002C7A45">
        <w:rPr>
          <w:rFonts w:ascii="Times New Roman" w:hAnsi="Times New Roman" w:cs="Times New Roman"/>
          <w:sz w:val="24"/>
        </w:rPr>
        <w:t xml:space="preserve"> na základní škole v Dolním Benešově. ZŠ Dolní Benešov je rozdělena na 2 budovy, pro nižší a vyšší stupeň. Výsledky Dolního Benešova jsou sestaveny podle tělocvičny, která se nachází v budově pro nižší stupeň. </w:t>
      </w:r>
    </w:p>
    <w:p w:rsidR="00A9621F" w:rsidRDefault="00A9621F" w:rsidP="00034E4A">
      <w:pPr>
        <w:pStyle w:val="Odstavecseseznamem"/>
        <w:spacing w:after="0" w:line="360" w:lineRule="auto"/>
        <w:ind w:left="0" w:firstLine="709"/>
        <w:jc w:val="both"/>
        <w:rPr>
          <w:rFonts w:ascii="Times New Roman" w:hAnsi="Times New Roman" w:cs="Times New Roman"/>
          <w:sz w:val="24"/>
        </w:rPr>
      </w:pPr>
    </w:p>
    <w:p w:rsidR="00A9621F" w:rsidRDefault="00A9621F" w:rsidP="00034E4A">
      <w:pPr>
        <w:pStyle w:val="Odstavecseseznamem"/>
        <w:spacing w:after="0" w:line="360" w:lineRule="auto"/>
        <w:ind w:left="0" w:firstLine="709"/>
        <w:jc w:val="both"/>
        <w:rPr>
          <w:rFonts w:ascii="Times New Roman" w:hAnsi="Times New Roman" w:cs="Times New Roman"/>
          <w:sz w:val="24"/>
        </w:rPr>
      </w:pPr>
    </w:p>
    <w:p w:rsidR="00D30CCC" w:rsidRDefault="00D30CCC" w:rsidP="00034E4A">
      <w:pPr>
        <w:pStyle w:val="Odstavecseseznamem"/>
        <w:spacing w:after="0" w:line="360" w:lineRule="auto"/>
        <w:ind w:left="0" w:firstLine="709"/>
        <w:jc w:val="both"/>
        <w:rPr>
          <w:rFonts w:ascii="Times New Roman" w:hAnsi="Times New Roman" w:cs="Times New Roman"/>
          <w:sz w:val="24"/>
        </w:rPr>
      </w:pPr>
    </w:p>
    <w:p w:rsidR="00D30CCC" w:rsidRDefault="00D30CCC" w:rsidP="00034E4A">
      <w:pPr>
        <w:pStyle w:val="Odstavecseseznamem"/>
        <w:spacing w:after="0" w:line="360" w:lineRule="auto"/>
        <w:ind w:left="0" w:firstLine="709"/>
        <w:jc w:val="both"/>
        <w:rPr>
          <w:rFonts w:ascii="Times New Roman" w:hAnsi="Times New Roman" w:cs="Times New Roman"/>
          <w:sz w:val="24"/>
        </w:rPr>
      </w:pPr>
    </w:p>
    <w:p w:rsidR="00D30CCC" w:rsidRPr="00F43353" w:rsidRDefault="00D30CCC" w:rsidP="00F43353">
      <w:pPr>
        <w:spacing w:after="0" w:line="360" w:lineRule="auto"/>
        <w:jc w:val="both"/>
        <w:rPr>
          <w:rFonts w:ascii="Times New Roman" w:hAnsi="Times New Roman" w:cs="Times New Roman"/>
          <w:sz w:val="24"/>
        </w:rPr>
      </w:pPr>
    </w:p>
    <w:p w:rsidR="00D30CCC" w:rsidRDefault="00D30CCC" w:rsidP="00034E4A">
      <w:pPr>
        <w:pStyle w:val="Odstavecseseznamem"/>
        <w:spacing w:after="0" w:line="360" w:lineRule="auto"/>
        <w:ind w:left="0" w:firstLine="709"/>
        <w:jc w:val="both"/>
        <w:rPr>
          <w:rFonts w:ascii="Times New Roman" w:hAnsi="Times New Roman" w:cs="Times New Roman"/>
          <w:sz w:val="24"/>
        </w:rPr>
      </w:pPr>
    </w:p>
    <w:p w:rsidR="00D30CCC" w:rsidRDefault="00D30CCC" w:rsidP="00034E4A">
      <w:pPr>
        <w:pStyle w:val="Odstavecseseznamem"/>
        <w:spacing w:after="0" w:line="360" w:lineRule="auto"/>
        <w:ind w:left="0" w:firstLine="709"/>
        <w:jc w:val="both"/>
        <w:rPr>
          <w:rFonts w:ascii="Times New Roman" w:hAnsi="Times New Roman" w:cs="Times New Roman"/>
          <w:sz w:val="24"/>
        </w:rPr>
      </w:pPr>
    </w:p>
    <w:p w:rsidR="002C7A45" w:rsidRDefault="00C1030E" w:rsidP="00034E4A">
      <w:pPr>
        <w:pStyle w:val="Odstavecseseznamem"/>
        <w:spacing w:after="0" w:line="360" w:lineRule="auto"/>
        <w:ind w:left="0" w:firstLine="709"/>
        <w:jc w:val="both"/>
        <w:rPr>
          <w:rFonts w:ascii="Times New Roman" w:hAnsi="Times New Roman" w:cs="Times New Roman"/>
          <w:sz w:val="24"/>
        </w:rPr>
      </w:pPr>
      <w:r>
        <w:rPr>
          <w:rFonts w:ascii="Times New Roman" w:hAnsi="Times New Roman" w:cs="Times New Roman"/>
          <w:sz w:val="24"/>
        </w:rPr>
        <w:t>Tabulka</w:t>
      </w:r>
      <w:r w:rsidR="00B5790A">
        <w:rPr>
          <w:rFonts w:ascii="Times New Roman" w:hAnsi="Times New Roman" w:cs="Times New Roman"/>
          <w:sz w:val="24"/>
        </w:rPr>
        <w:t xml:space="preserve"> </w:t>
      </w:r>
      <w:r w:rsidR="002C7A45">
        <w:rPr>
          <w:rFonts w:ascii="Times New Roman" w:hAnsi="Times New Roman" w:cs="Times New Roman"/>
          <w:sz w:val="24"/>
        </w:rPr>
        <w:t>1</w:t>
      </w:r>
      <w:r>
        <w:rPr>
          <w:rFonts w:ascii="Times New Roman" w:hAnsi="Times New Roman" w:cs="Times New Roman"/>
          <w:sz w:val="24"/>
        </w:rPr>
        <w:t xml:space="preserve"> -</w:t>
      </w:r>
      <w:r w:rsidR="002C7A45">
        <w:rPr>
          <w:rFonts w:ascii="Times New Roman" w:hAnsi="Times New Roman" w:cs="Times New Roman"/>
          <w:sz w:val="24"/>
        </w:rPr>
        <w:t xml:space="preserve"> Přehled počtu gymnastického nářadí</w:t>
      </w:r>
    </w:p>
    <w:tbl>
      <w:tblPr>
        <w:tblW w:w="8933" w:type="dxa"/>
        <w:tblInd w:w="55" w:type="dxa"/>
        <w:tblCellMar>
          <w:left w:w="70" w:type="dxa"/>
          <w:right w:w="70" w:type="dxa"/>
        </w:tblCellMar>
        <w:tblLook w:val="04A0" w:firstRow="1" w:lastRow="0" w:firstColumn="1" w:lastColumn="0" w:noHBand="0" w:noVBand="1"/>
      </w:tblPr>
      <w:tblGrid>
        <w:gridCol w:w="1776"/>
        <w:gridCol w:w="991"/>
        <w:gridCol w:w="888"/>
        <w:gridCol w:w="888"/>
        <w:gridCol w:w="986"/>
        <w:gridCol w:w="888"/>
        <w:gridCol w:w="888"/>
        <w:gridCol w:w="888"/>
        <w:gridCol w:w="888"/>
      </w:tblGrid>
      <w:tr w:rsidR="002C7A45" w:rsidRPr="002C7A45" w:rsidTr="00C9613B">
        <w:trPr>
          <w:trHeight w:val="307"/>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 </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Gymn</w:t>
            </w:r>
            <w:r>
              <w:rPr>
                <w:rFonts w:ascii="Calibri" w:eastAsia="Times New Roman" w:hAnsi="Calibri" w:cs="Times New Roman"/>
                <w:color w:val="000000"/>
              </w:rPr>
              <w:t>ast</w:t>
            </w:r>
            <w:r w:rsidRPr="002C7A45">
              <w:rPr>
                <w:rFonts w:ascii="Calibri" w:eastAsia="Times New Roman" w:hAnsi="Calibri" w:cs="Times New Roman"/>
                <w:color w:val="000000"/>
              </w:rPr>
              <w:t>. Koberec</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Koza</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Kůň</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Odrazový můstek</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Hrazda</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Kruhy</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Kladina</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Žebřiny</w:t>
            </w:r>
          </w:p>
        </w:tc>
      </w:tr>
      <w:tr w:rsidR="002C7A45" w:rsidRPr="002C7A45" w:rsidTr="00C9613B">
        <w:trPr>
          <w:trHeight w:val="307"/>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r>
      <w:tr w:rsidR="002C7A45" w:rsidRPr="002C7A45" w:rsidTr="00C9613B">
        <w:trPr>
          <w:trHeight w:val="307"/>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Základní škola Kravaře</w:t>
            </w:r>
          </w:p>
        </w:tc>
        <w:tc>
          <w:tcPr>
            <w:tcW w:w="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2</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2</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2</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2</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5</w:t>
            </w:r>
          </w:p>
        </w:tc>
      </w:tr>
      <w:tr w:rsidR="002C7A45" w:rsidRPr="002C7A45" w:rsidTr="00C9613B">
        <w:trPr>
          <w:trHeight w:val="307"/>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917"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r>
      <w:tr w:rsidR="002C7A45" w:rsidRPr="002C7A45" w:rsidTr="00C9613B">
        <w:trPr>
          <w:trHeight w:val="307"/>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Základní škola Bolatice</w:t>
            </w:r>
          </w:p>
        </w:tc>
        <w:tc>
          <w:tcPr>
            <w:tcW w:w="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2</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2</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5</w:t>
            </w:r>
          </w:p>
        </w:tc>
      </w:tr>
      <w:tr w:rsidR="002C7A45" w:rsidRPr="002C7A45" w:rsidTr="00C9613B">
        <w:trPr>
          <w:trHeight w:val="307"/>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917"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r>
      <w:tr w:rsidR="002C7A45" w:rsidRPr="002C7A45" w:rsidTr="00C9613B">
        <w:trPr>
          <w:trHeight w:val="307"/>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Základní škola Dolní Benešov</w:t>
            </w:r>
          </w:p>
        </w:tc>
        <w:tc>
          <w:tcPr>
            <w:tcW w:w="9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0</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1</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0</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0</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C7A45" w:rsidRPr="002C7A45" w:rsidRDefault="002C7A45" w:rsidP="002C7A45">
            <w:pPr>
              <w:spacing w:after="0" w:line="240" w:lineRule="auto"/>
              <w:jc w:val="center"/>
              <w:rPr>
                <w:rFonts w:ascii="Calibri" w:eastAsia="Times New Roman" w:hAnsi="Calibri" w:cs="Times New Roman"/>
                <w:color w:val="000000"/>
              </w:rPr>
            </w:pPr>
            <w:r w:rsidRPr="002C7A45">
              <w:rPr>
                <w:rFonts w:ascii="Calibri" w:eastAsia="Times New Roman" w:hAnsi="Calibri" w:cs="Times New Roman"/>
                <w:color w:val="000000"/>
              </w:rPr>
              <w:t>3</w:t>
            </w:r>
          </w:p>
        </w:tc>
      </w:tr>
      <w:tr w:rsidR="002C7A45" w:rsidRPr="002C7A45" w:rsidTr="00C9613B">
        <w:trPr>
          <w:trHeight w:val="307"/>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917"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c>
          <w:tcPr>
            <w:tcW w:w="888" w:type="dxa"/>
            <w:vMerge/>
            <w:tcBorders>
              <w:top w:val="nil"/>
              <w:left w:val="single" w:sz="4" w:space="0" w:color="auto"/>
              <w:bottom w:val="single" w:sz="4" w:space="0" w:color="auto"/>
              <w:right w:val="single" w:sz="4" w:space="0" w:color="auto"/>
            </w:tcBorders>
            <w:vAlign w:val="center"/>
            <w:hideMark/>
          </w:tcPr>
          <w:p w:rsidR="002C7A45" w:rsidRPr="002C7A45" w:rsidRDefault="002C7A45" w:rsidP="002C7A45">
            <w:pPr>
              <w:spacing w:after="0" w:line="240" w:lineRule="auto"/>
              <w:rPr>
                <w:rFonts w:ascii="Calibri" w:eastAsia="Times New Roman" w:hAnsi="Calibri" w:cs="Times New Roman"/>
                <w:color w:val="000000"/>
              </w:rPr>
            </w:pPr>
          </w:p>
        </w:tc>
      </w:tr>
    </w:tbl>
    <w:p w:rsidR="002C7A45" w:rsidRDefault="002C7A45" w:rsidP="00034E4A">
      <w:pPr>
        <w:pStyle w:val="Odstavecseseznamem"/>
        <w:spacing w:after="0" w:line="360" w:lineRule="auto"/>
        <w:ind w:left="0" w:firstLine="709"/>
        <w:jc w:val="both"/>
        <w:rPr>
          <w:rFonts w:ascii="Times New Roman" w:hAnsi="Times New Roman" w:cs="Times New Roman"/>
          <w:sz w:val="24"/>
        </w:rPr>
      </w:pPr>
    </w:p>
    <w:p w:rsidR="00D30CCC" w:rsidRDefault="002C7A45" w:rsidP="00A46702">
      <w:pPr>
        <w:spacing w:after="0" w:line="360" w:lineRule="auto"/>
        <w:ind w:firstLine="709"/>
        <w:jc w:val="both"/>
        <w:rPr>
          <w:rFonts w:ascii="Times New Roman" w:hAnsi="Times New Roman" w:cs="Times New Roman"/>
          <w:sz w:val="24"/>
        </w:rPr>
      </w:pPr>
      <w:r>
        <w:rPr>
          <w:rFonts w:ascii="Times New Roman" w:hAnsi="Times New Roman" w:cs="Times New Roman"/>
          <w:sz w:val="24"/>
        </w:rPr>
        <w:t>Tělocvična s</w:t>
      </w:r>
      <w:r w:rsidR="00D53C87">
        <w:rPr>
          <w:rFonts w:ascii="Times New Roman" w:hAnsi="Times New Roman" w:cs="Times New Roman"/>
          <w:sz w:val="24"/>
        </w:rPr>
        <w:t> </w:t>
      </w:r>
      <w:r w:rsidR="00A46702">
        <w:rPr>
          <w:rFonts w:ascii="Times New Roman" w:hAnsi="Times New Roman" w:cs="Times New Roman"/>
          <w:sz w:val="24"/>
        </w:rPr>
        <w:t>nejmenším</w:t>
      </w:r>
      <w:r w:rsidR="00D53C87">
        <w:rPr>
          <w:rFonts w:ascii="Times New Roman" w:hAnsi="Times New Roman" w:cs="Times New Roman"/>
          <w:sz w:val="24"/>
        </w:rPr>
        <w:t xml:space="preserve"> počtem gymnastického nářadí</w:t>
      </w:r>
      <w:r w:rsidR="00A46702">
        <w:rPr>
          <w:rFonts w:ascii="Times New Roman" w:hAnsi="Times New Roman" w:cs="Times New Roman"/>
          <w:sz w:val="24"/>
        </w:rPr>
        <w:t xml:space="preserve"> je na základní škole v Dolním Benešově. Základní vybavení pro výuku a realizaci gymnastiky mají pouze </w:t>
      </w:r>
      <w:r w:rsidR="00D30CCC">
        <w:rPr>
          <w:rFonts w:ascii="Times New Roman" w:hAnsi="Times New Roman" w:cs="Times New Roman"/>
          <w:sz w:val="24"/>
        </w:rPr>
        <w:t>po</w:t>
      </w:r>
      <w:r w:rsidR="00A46702">
        <w:rPr>
          <w:rFonts w:ascii="Times New Roman" w:hAnsi="Times New Roman" w:cs="Times New Roman"/>
          <w:sz w:val="24"/>
        </w:rPr>
        <w:t xml:space="preserve"> 1 kusu. Kůň, kruhy a kladina zde chybí úplně.</w:t>
      </w:r>
      <w:r w:rsidR="00870E72">
        <w:rPr>
          <w:rFonts w:ascii="Times New Roman" w:hAnsi="Times New Roman" w:cs="Times New Roman"/>
          <w:sz w:val="24"/>
        </w:rPr>
        <w:t xml:space="preserve"> I samotní pedagogové jsou s vybavením nespokojeni, ale hájí školu tím, že po přestupu na vyšší stupeň na děti čekají lepší podmínky pro realizaci tělesné výchovy, respektive gymnastiky.</w:t>
      </w:r>
      <w:r w:rsidR="00A46702">
        <w:rPr>
          <w:rFonts w:ascii="Times New Roman" w:hAnsi="Times New Roman" w:cs="Times New Roman"/>
          <w:sz w:val="24"/>
        </w:rPr>
        <w:t xml:space="preserve"> </w:t>
      </w:r>
      <w:r w:rsidR="00A46702">
        <w:rPr>
          <w:rFonts w:ascii="Times New Roman" w:hAnsi="Times New Roman" w:cs="Times New Roman"/>
          <w:sz w:val="24"/>
        </w:rPr>
        <w:tab/>
      </w:r>
      <w:r w:rsidR="00A46702">
        <w:rPr>
          <w:rFonts w:ascii="Times New Roman" w:hAnsi="Times New Roman" w:cs="Times New Roman"/>
          <w:sz w:val="24"/>
        </w:rPr>
        <w:tab/>
      </w:r>
      <w:r w:rsidR="00A46702">
        <w:rPr>
          <w:rFonts w:ascii="Times New Roman" w:hAnsi="Times New Roman" w:cs="Times New Roman"/>
          <w:sz w:val="24"/>
        </w:rPr>
        <w:tab/>
      </w:r>
      <w:r w:rsidR="00A46702">
        <w:rPr>
          <w:rFonts w:ascii="Times New Roman" w:hAnsi="Times New Roman" w:cs="Times New Roman"/>
          <w:sz w:val="24"/>
        </w:rPr>
        <w:tab/>
      </w:r>
      <w:r w:rsidR="00A46702">
        <w:rPr>
          <w:rFonts w:ascii="Times New Roman" w:hAnsi="Times New Roman" w:cs="Times New Roman"/>
          <w:sz w:val="24"/>
        </w:rPr>
        <w:tab/>
      </w:r>
      <w:r w:rsidR="00A46702">
        <w:rPr>
          <w:rFonts w:ascii="Times New Roman" w:hAnsi="Times New Roman" w:cs="Times New Roman"/>
          <w:sz w:val="24"/>
        </w:rPr>
        <w:tab/>
      </w:r>
    </w:p>
    <w:p w:rsidR="002C7A45" w:rsidRPr="002C7A45" w:rsidRDefault="00A46702" w:rsidP="00A46702">
      <w:pPr>
        <w:spacing w:after="0" w:line="360" w:lineRule="auto"/>
        <w:ind w:firstLine="709"/>
        <w:jc w:val="both"/>
        <w:rPr>
          <w:rFonts w:ascii="Times New Roman" w:hAnsi="Times New Roman" w:cs="Times New Roman"/>
          <w:sz w:val="24"/>
        </w:rPr>
      </w:pPr>
      <w:r>
        <w:rPr>
          <w:rFonts w:ascii="Times New Roman" w:hAnsi="Times New Roman" w:cs="Times New Roman"/>
          <w:sz w:val="24"/>
        </w:rPr>
        <w:t>Nejlépe vybavenou tělocvičnou v ohledu gymnastického nářadí, se může pochlubit základní škola v Kravařích. Nářadí je zde v dostatečném množství a v porovnání s vybavením ostatních dvou škol je nové a zachovalé.</w:t>
      </w:r>
    </w:p>
    <w:p w:rsidR="008B5264" w:rsidRPr="001E019E" w:rsidRDefault="008B5264" w:rsidP="001E019E">
      <w:pPr>
        <w:spacing w:after="0" w:line="360" w:lineRule="auto"/>
        <w:rPr>
          <w:rFonts w:ascii="Times New Roman" w:hAnsi="Times New Roman" w:cs="Times New Roman"/>
          <w:sz w:val="24"/>
        </w:rPr>
      </w:pPr>
    </w:p>
    <w:p w:rsidR="00220AFF" w:rsidRDefault="00220AFF" w:rsidP="00A46702">
      <w:pPr>
        <w:pStyle w:val="Nadpis2"/>
        <w:numPr>
          <w:ilvl w:val="1"/>
          <w:numId w:val="14"/>
        </w:numPr>
        <w:rPr>
          <w:color w:val="auto"/>
        </w:rPr>
      </w:pPr>
      <w:bookmarkStart w:id="33" w:name="_Toc480652993"/>
      <w:r w:rsidRPr="001E019E">
        <w:rPr>
          <w:color w:val="auto"/>
        </w:rPr>
        <w:t>Testování v rámci jednotlivých základních škol</w:t>
      </w:r>
      <w:bookmarkEnd w:id="33"/>
    </w:p>
    <w:p w:rsidR="00C37B1F" w:rsidRDefault="00C37B1F" w:rsidP="00C37B1F">
      <w:pPr>
        <w:spacing w:after="0" w:line="360" w:lineRule="auto"/>
        <w:ind w:firstLine="709"/>
        <w:rPr>
          <w:rFonts w:ascii="Times New Roman" w:hAnsi="Times New Roman" w:cs="Times New Roman"/>
          <w:sz w:val="24"/>
        </w:rPr>
      </w:pPr>
    </w:p>
    <w:p w:rsidR="00A46702" w:rsidRDefault="00C37B1F" w:rsidP="00C37B1F">
      <w:pPr>
        <w:spacing w:after="0" w:line="360" w:lineRule="auto"/>
        <w:ind w:firstLine="709"/>
        <w:rPr>
          <w:rFonts w:ascii="Times New Roman" w:hAnsi="Times New Roman" w:cs="Times New Roman"/>
          <w:sz w:val="24"/>
        </w:rPr>
      </w:pPr>
      <w:r w:rsidRPr="00C37B1F">
        <w:rPr>
          <w:rFonts w:ascii="Times New Roman" w:hAnsi="Times New Roman" w:cs="Times New Roman"/>
          <w:sz w:val="24"/>
        </w:rPr>
        <w:t>V pátém ročníku výše zmiňovaných škol byly testovány gymnastické dovednosti zařazené v jejich školních vzdělávacích programech. Jedná se o základní dovednosti, které by měly děti zvládat v souvislosti s návazností dalších cviků ve vyšších ročnících.</w:t>
      </w:r>
    </w:p>
    <w:p w:rsidR="00C37B1F" w:rsidRPr="00C37B1F" w:rsidRDefault="00C37B1F" w:rsidP="00C37B1F">
      <w:pPr>
        <w:spacing w:after="0" w:line="360" w:lineRule="auto"/>
        <w:ind w:firstLine="709"/>
        <w:rPr>
          <w:rFonts w:ascii="Times New Roman" w:hAnsi="Times New Roman" w:cs="Times New Roman"/>
          <w:sz w:val="24"/>
        </w:rPr>
      </w:pPr>
    </w:p>
    <w:p w:rsidR="00E04BE4" w:rsidRDefault="00E04BE4" w:rsidP="00851A12">
      <w:pPr>
        <w:rPr>
          <w:rFonts w:ascii="Times New Roman" w:hAnsi="Times New Roman" w:cs="Times New Roman"/>
          <w:sz w:val="24"/>
        </w:rPr>
      </w:pPr>
    </w:p>
    <w:p w:rsidR="00851A12" w:rsidRDefault="00E04BE4" w:rsidP="00851A12">
      <w:pPr>
        <w:rPr>
          <w:rFonts w:ascii="Times New Roman" w:hAnsi="Times New Roman" w:cs="Times New Roman"/>
          <w:sz w:val="24"/>
        </w:rPr>
      </w:pPr>
      <w:r>
        <w:rPr>
          <w:rFonts w:ascii="Times New Roman" w:hAnsi="Times New Roman" w:cs="Times New Roman"/>
          <w:sz w:val="24"/>
        </w:rPr>
        <w:t>Základní škola</w:t>
      </w:r>
      <w:r w:rsidR="00A46702" w:rsidRPr="00A46694">
        <w:rPr>
          <w:rFonts w:ascii="Times New Roman" w:hAnsi="Times New Roman" w:cs="Times New Roman"/>
          <w:sz w:val="24"/>
        </w:rPr>
        <w:t xml:space="preserve"> Kravaře</w:t>
      </w:r>
    </w:p>
    <w:p w:rsidR="00C51709" w:rsidRDefault="00C51709" w:rsidP="00C5170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Jako první jsem provedla testování na Základní škole v Kravařích. Testování se zde účastnilo 37 žáků, z toho 20 dívek a 17 chlapců.</w:t>
      </w:r>
    </w:p>
    <w:p w:rsidR="00C51709" w:rsidRDefault="00C51709" w:rsidP="00C51709">
      <w:pPr>
        <w:spacing w:line="360" w:lineRule="auto"/>
        <w:ind w:firstLine="709"/>
        <w:jc w:val="both"/>
        <w:rPr>
          <w:rFonts w:ascii="Times New Roman" w:hAnsi="Times New Roman" w:cs="Times New Roman"/>
          <w:sz w:val="24"/>
          <w:szCs w:val="24"/>
        </w:rPr>
      </w:pPr>
    </w:p>
    <w:p w:rsidR="00C51709" w:rsidRDefault="00C51709" w:rsidP="00851A12">
      <w:pPr>
        <w:rPr>
          <w:rFonts w:ascii="Times New Roman" w:hAnsi="Times New Roman" w:cs="Times New Roman"/>
          <w:sz w:val="24"/>
        </w:rPr>
      </w:pPr>
    </w:p>
    <w:p w:rsidR="00E04BE4" w:rsidRPr="00A46694" w:rsidRDefault="00C51709" w:rsidP="00851A12">
      <w:pPr>
        <w:rPr>
          <w:rFonts w:ascii="Times New Roman" w:hAnsi="Times New Roman" w:cs="Times New Roman"/>
          <w:sz w:val="24"/>
        </w:rPr>
      </w:pPr>
      <w:r>
        <w:rPr>
          <w:rFonts w:ascii="Times New Roman" w:hAnsi="Times New Roman" w:cs="Times New Roman"/>
          <w:sz w:val="24"/>
        </w:rPr>
        <w:lastRenderedPageBreak/>
        <w:t>Tabulka 2 Hodnotící škála gymnastických dovedností – ZŠ Kravaře</w:t>
      </w:r>
      <w:r w:rsidR="00E04BE4">
        <w:rPr>
          <w:rFonts w:ascii="Times New Roman" w:hAnsi="Times New Roman" w:cs="Times New Roman"/>
          <w:sz w:val="24"/>
        </w:rPr>
        <w:tab/>
      </w:r>
    </w:p>
    <w:tbl>
      <w:tblPr>
        <w:tblpPr w:leftFromText="141" w:rightFromText="141" w:vertAnchor="text" w:horzAnchor="margin" w:tblpXSpec="center" w:tblpY="423"/>
        <w:tblW w:w="9394" w:type="dxa"/>
        <w:tblCellMar>
          <w:left w:w="70" w:type="dxa"/>
          <w:right w:w="70" w:type="dxa"/>
        </w:tblCellMar>
        <w:tblLook w:val="04A0" w:firstRow="1" w:lastRow="0" w:firstColumn="1" w:lastColumn="0" w:noHBand="0" w:noVBand="1"/>
      </w:tblPr>
      <w:tblGrid>
        <w:gridCol w:w="2673"/>
        <w:gridCol w:w="690"/>
        <w:gridCol w:w="640"/>
        <w:gridCol w:w="716"/>
        <w:gridCol w:w="640"/>
        <w:gridCol w:w="689"/>
        <w:gridCol w:w="640"/>
        <w:gridCol w:w="737"/>
        <w:gridCol w:w="640"/>
        <w:gridCol w:w="689"/>
        <w:gridCol w:w="640"/>
      </w:tblGrid>
      <w:tr w:rsidR="00F743B2" w:rsidRPr="00DE3352" w:rsidTr="00C9613B">
        <w:trPr>
          <w:trHeight w:val="462"/>
        </w:trPr>
        <w:tc>
          <w:tcPr>
            <w:tcW w:w="939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ZÁKLADNÍ ŠKOLA Kravaře</w:t>
            </w:r>
          </w:p>
        </w:tc>
      </w:tr>
      <w:tr w:rsidR="00F743B2" w:rsidRPr="00DE3352" w:rsidTr="00C9613B">
        <w:trPr>
          <w:trHeight w:val="789"/>
        </w:trPr>
        <w:tc>
          <w:tcPr>
            <w:tcW w:w="26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F743B2" w:rsidRPr="00DE3352" w:rsidRDefault="00A46702"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00F743B2" w:rsidRPr="00DE3352">
              <w:rPr>
                <w:rFonts w:ascii="Times New Roman" w:eastAsia="Times New Roman" w:hAnsi="Times New Roman" w:cs="Times New Roman"/>
                <w:color w:val="000000"/>
                <w:sz w:val="24"/>
                <w:szCs w:val="24"/>
              </w:rPr>
              <w:t xml:space="preserve"> sám a bez chyb</w:t>
            </w:r>
          </w:p>
        </w:tc>
        <w:tc>
          <w:tcPr>
            <w:tcW w:w="1356" w:type="dxa"/>
            <w:gridSpan w:val="2"/>
            <w:tcBorders>
              <w:top w:val="single" w:sz="4" w:space="0" w:color="auto"/>
              <w:left w:val="nil"/>
              <w:bottom w:val="single" w:sz="4" w:space="0" w:color="auto"/>
              <w:right w:val="single" w:sz="4" w:space="0" w:color="000000"/>
            </w:tcBorders>
            <w:shd w:val="clear" w:color="auto" w:fill="auto"/>
            <w:vAlign w:val="center"/>
            <w:hideMark/>
          </w:tcPr>
          <w:p w:rsidR="00F743B2" w:rsidRPr="00DE3352" w:rsidRDefault="00A46702"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00F743B2" w:rsidRPr="00DE3352">
              <w:rPr>
                <w:rFonts w:ascii="Times New Roman" w:eastAsia="Times New Roman" w:hAnsi="Times New Roman" w:cs="Times New Roman"/>
                <w:color w:val="000000"/>
                <w:sz w:val="24"/>
                <w:szCs w:val="24"/>
              </w:rPr>
              <w:t xml:space="preserve"> sám s drobnými chybami</w:t>
            </w:r>
          </w:p>
        </w:tc>
        <w:tc>
          <w:tcPr>
            <w:tcW w:w="1329" w:type="dxa"/>
            <w:gridSpan w:val="2"/>
            <w:tcBorders>
              <w:top w:val="single" w:sz="4" w:space="0" w:color="auto"/>
              <w:left w:val="nil"/>
              <w:bottom w:val="single" w:sz="4" w:space="0" w:color="auto"/>
              <w:right w:val="single" w:sz="4" w:space="0" w:color="000000"/>
            </w:tcBorders>
            <w:shd w:val="clear" w:color="auto" w:fill="auto"/>
            <w:vAlign w:val="center"/>
            <w:hideMark/>
          </w:tcPr>
          <w:p w:rsidR="00F743B2" w:rsidRPr="00DE3352" w:rsidRDefault="00A46702"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00F743B2" w:rsidRPr="00DE3352">
              <w:rPr>
                <w:rFonts w:ascii="Times New Roman" w:eastAsia="Times New Roman" w:hAnsi="Times New Roman" w:cs="Times New Roman"/>
                <w:color w:val="000000"/>
                <w:sz w:val="24"/>
                <w:szCs w:val="24"/>
              </w:rPr>
              <w:t xml:space="preserve"> sám s hrubými chybami</w:t>
            </w:r>
          </w:p>
        </w:tc>
        <w:tc>
          <w:tcPr>
            <w:tcW w:w="1377" w:type="dxa"/>
            <w:gridSpan w:val="2"/>
            <w:tcBorders>
              <w:top w:val="single" w:sz="4" w:space="0" w:color="auto"/>
              <w:left w:val="nil"/>
              <w:bottom w:val="single" w:sz="4" w:space="0" w:color="auto"/>
              <w:right w:val="single" w:sz="4" w:space="0" w:color="000000"/>
            </w:tcBorders>
            <w:shd w:val="clear" w:color="auto" w:fill="auto"/>
            <w:vAlign w:val="center"/>
            <w:hideMark/>
          </w:tcPr>
          <w:p w:rsidR="00F743B2" w:rsidRPr="00DE3352" w:rsidRDefault="00A46702"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00F743B2" w:rsidRPr="00DE3352">
              <w:rPr>
                <w:rFonts w:ascii="Times New Roman" w:eastAsia="Times New Roman" w:hAnsi="Times New Roman" w:cs="Times New Roman"/>
                <w:color w:val="000000"/>
                <w:sz w:val="24"/>
                <w:szCs w:val="24"/>
              </w:rPr>
              <w:t xml:space="preserve"> s dopomocí</w:t>
            </w:r>
          </w:p>
        </w:tc>
        <w:tc>
          <w:tcPr>
            <w:tcW w:w="1329" w:type="dxa"/>
            <w:gridSpan w:val="2"/>
            <w:tcBorders>
              <w:top w:val="single" w:sz="4" w:space="0" w:color="auto"/>
              <w:left w:val="nil"/>
              <w:bottom w:val="single" w:sz="4" w:space="0" w:color="auto"/>
              <w:right w:val="single" w:sz="4" w:space="0" w:color="000000"/>
            </w:tcBorders>
            <w:shd w:val="clear" w:color="auto" w:fill="auto"/>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neumí nebo odmítá dělat</w:t>
            </w:r>
          </w:p>
        </w:tc>
      </w:tr>
      <w:tr w:rsidR="00F743B2" w:rsidRPr="00DE3352" w:rsidTr="00C9613B">
        <w:trPr>
          <w:trHeight w:val="531"/>
        </w:trPr>
        <w:tc>
          <w:tcPr>
            <w:tcW w:w="2673" w:type="dxa"/>
            <w:vMerge/>
            <w:tcBorders>
              <w:top w:val="nil"/>
              <w:left w:val="single" w:sz="4" w:space="0" w:color="auto"/>
              <w:bottom w:val="single" w:sz="4" w:space="0" w:color="000000"/>
              <w:right w:val="single" w:sz="4" w:space="0" w:color="auto"/>
            </w:tcBorders>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počet</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743B2" w:rsidRPr="00DE3352">
              <w:rPr>
                <w:rFonts w:ascii="Times New Roman" w:eastAsia="Times New Roman" w:hAnsi="Times New Roman" w:cs="Times New Roman"/>
                <w:color w:val="000000"/>
                <w:sz w:val="24"/>
                <w:szCs w:val="24"/>
              </w:rPr>
              <w:t>%</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A16ABB"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P</w:t>
            </w:r>
            <w:r w:rsidR="00F743B2" w:rsidRPr="00DE3352">
              <w:rPr>
                <w:rFonts w:ascii="Times New Roman" w:eastAsia="Times New Roman" w:hAnsi="Times New Roman" w:cs="Times New Roman"/>
                <w:color w:val="000000"/>
                <w:sz w:val="24"/>
                <w:szCs w:val="24"/>
              </w:rPr>
              <w:t>očet</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743B2" w:rsidRPr="00DE3352">
              <w:rPr>
                <w:rFonts w:ascii="Times New Roman" w:eastAsia="Times New Roman" w:hAnsi="Times New Roman" w:cs="Times New Roman"/>
                <w:color w:val="000000"/>
                <w:sz w:val="24"/>
                <w:szCs w:val="24"/>
              </w:rPr>
              <w:t>%</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077FC7"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P</w:t>
            </w:r>
            <w:r w:rsidR="00F743B2" w:rsidRPr="00DE3352">
              <w:rPr>
                <w:rFonts w:ascii="Times New Roman" w:eastAsia="Times New Roman" w:hAnsi="Times New Roman" w:cs="Times New Roman"/>
                <w:color w:val="000000"/>
                <w:sz w:val="24"/>
                <w:szCs w:val="24"/>
              </w:rPr>
              <w:t>očet</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743B2" w:rsidRPr="00DE3352">
              <w:rPr>
                <w:rFonts w:ascii="Times New Roman" w:eastAsia="Times New Roman" w:hAnsi="Times New Roman" w:cs="Times New Roman"/>
                <w:color w:val="000000"/>
                <w:sz w:val="24"/>
                <w:szCs w:val="24"/>
              </w:rPr>
              <w:t>%</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počet</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743B2" w:rsidRPr="00DE3352">
              <w:rPr>
                <w:rFonts w:ascii="Times New Roman" w:eastAsia="Times New Roman" w:hAnsi="Times New Roman" w:cs="Times New Roman"/>
                <w:color w:val="000000"/>
                <w:sz w:val="24"/>
                <w:szCs w:val="24"/>
              </w:rPr>
              <w:t>%</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počet</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743B2" w:rsidRPr="00DE3352">
              <w:rPr>
                <w:rFonts w:ascii="Times New Roman" w:eastAsia="Times New Roman" w:hAnsi="Times New Roman" w:cs="Times New Roman"/>
                <w:color w:val="000000"/>
                <w:sz w:val="24"/>
                <w:szCs w:val="24"/>
              </w:rPr>
              <w:t>%</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kotoul vpřed</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13</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35%</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27%</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27%</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11%</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kotoul vzad</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14%</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8</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22%</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12</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31%</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8</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22%</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11%</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0466AE"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stoj na</w:t>
            </w:r>
            <w:r w:rsidR="00F743B2" w:rsidRPr="00DE3352">
              <w:rPr>
                <w:rFonts w:ascii="Times New Roman" w:eastAsia="Times New Roman" w:hAnsi="Times New Roman" w:cs="Times New Roman"/>
                <w:color w:val="000000"/>
                <w:sz w:val="24"/>
                <w:szCs w:val="24"/>
              </w:rPr>
              <w:t xml:space="preserve"> ruk</w:t>
            </w:r>
            <w:r>
              <w:rPr>
                <w:rFonts w:ascii="Times New Roman" w:eastAsia="Times New Roman" w:hAnsi="Times New Roman" w:cs="Times New Roman"/>
                <w:color w:val="000000"/>
                <w:sz w:val="24"/>
                <w:szCs w:val="24"/>
              </w:rPr>
              <w:t>o</w:t>
            </w:r>
            <w:r w:rsidR="00F743B2" w:rsidRPr="00DE3352">
              <w:rPr>
                <w:rFonts w:ascii="Times New Roman" w:eastAsia="Times New Roman" w:hAnsi="Times New Roman" w:cs="Times New Roman"/>
                <w:color w:val="000000"/>
                <w:sz w:val="24"/>
                <w:szCs w:val="24"/>
              </w:rPr>
              <w:t>u o stěnu</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743B2" w:rsidRPr="00DE3352">
              <w:rPr>
                <w:rFonts w:ascii="Times New Roman" w:eastAsia="Times New Roman" w:hAnsi="Times New Roman" w:cs="Times New Roman"/>
                <w:color w:val="000000"/>
                <w:sz w:val="24"/>
                <w:szCs w:val="24"/>
              </w:rPr>
              <w:t> </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5%</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0%</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20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54%</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9</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24%</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xml:space="preserve">skok přes kozu na délku </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30%</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8</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22%</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16%</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27%</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5%</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skok přes kozu  na šíř</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9</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24%</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16%</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27%</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5%</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96265D"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vzp</w:t>
            </w:r>
            <w:r w:rsidR="00F743B2" w:rsidRPr="00DE3352">
              <w:rPr>
                <w:rFonts w:ascii="Times New Roman" w:eastAsia="Times New Roman" w:hAnsi="Times New Roman" w:cs="Times New Roman"/>
                <w:color w:val="000000"/>
                <w:sz w:val="24"/>
                <w:szCs w:val="24"/>
              </w:rPr>
              <w:t>or na hrazdě</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12</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32%</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14%</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8%</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14</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38%</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8%</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sešin na hrazdě</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27%</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16%</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14%</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13</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35%</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8%</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překot ve visu na hrazdě</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8</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22%</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8</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F743B2" w:rsidRPr="00DE335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16%</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30%</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11%</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šplh na tyči (4 m s přírazem)</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21</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57%</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0%</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14%</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0%</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30%</w:t>
            </w:r>
          </w:p>
        </w:tc>
      </w:tr>
      <w:tr w:rsidR="00F743B2" w:rsidRPr="00DE3352" w:rsidTr="00C9613B">
        <w:trPr>
          <w:trHeight w:val="285"/>
        </w:trPr>
        <w:tc>
          <w:tcPr>
            <w:tcW w:w="2673" w:type="dxa"/>
            <w:tcBorders>
              <w:top w:val="nil"/>
              <w:left w:val="single" w:sz="4" w:space="0" w:color="auto"/>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deset přeskoků snožmo přes švihadlo</w:t>
            </w:r>
          </w:p>
        </w:tc>
        <w:tc>
          <w:tcPr>
            <w:tcW w:w="69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23</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62%</w:t>
            </w:r>
          </w:p>
        </w:tc>
        <w:tc>
          <w:tcPr>
            <w:tcW w:w="716"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11%</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27%</w:t>
            </w:r>
          </w:p>
        </w:tc>
        <w:tc>
          <w:tcPr>
            <w:tcW w:w="737"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 </w:t>
            </w:r>
            <w:r w:rsidR="00FD3481">
              <w:rPr>
                <w:rFonts w:ascii="Times New Roman" w:eastAsia="Times New Roman" w:hAnsi="Times New Roman" w:cs="Times New Roman"/>
                <w:color w:val="000000"/>
                <w:sz w:val="24"/>
                <w:szCs w:val="24"/>
              </w:rPr>
              <w:t>0%</w:t>
            </w:r>
          </w:p>
        </w:tc>
        <w:tc>
          <w:tcPr>
            <w:tcW w:w="689" w:type="dxa"/>
            <w:tcBorders>
              <w:top w:val="nil"/>
              <w:left w:val="nil"/>
              <w:bottom w:val="single" w:sz="4" w:space="0" w:color="auto"/>
              <w:right w:val="single" w:sz="4" w:space="0" w:color="auto"/>
            </w:tcBorders>
            <w:shd w:val="clear" w:color="auto" w:fill="auto"/>
            <w:noWrap/>
            <w:vAlign w:val="center"/>
            <w:hideMark/>
          </w:tcPr>
          <w:p w:rsidR="00F743B2" w:rsidRPr="00DE3352" w:rsidRDefault="00F743B2" w:rsidP="00FD3481">
            <w:pPr>
              <w:spacing w:after="0" w:line="240" w:lineRule="auto"/>
              <w:rPr>
                <w:rFonts w:ascii="Times New Roman" w:eastAsia="Times New Roman" w:hAnsi="Times New Roman" w:cs="Times New Roman"/>
                <w:color w:val="000000"/>
                <w:sz w:val="24"/>
                <w:szCs w:val="24"/>
              </w:rPr>
            </w:pPr>
            <w:r w:rsidRPr="00DE335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F743B2" w:rsidRPr="00DE3352" w:rsidRDefault="00FD3481" w:rsidP="00FD34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r w:rsidR="00F743B2" w:rsidRPr="00DE3352">
              <w:rPr>
                <w:rFonts w:ascii="Times New Roman" w:eastAsia="Times New Roman" w:hAnsi="Times New Roman" w:cs="Times New Roman"/>
                <w:color w:val="000000"/>
                <w:sz w:val="24"/>
                <w:szCs w:val="24"/>
              </w:rPr>
              <w:t> </w:t>
            </w:r>
          </w:p>
        </w:tc>
      </w:tr>
    </w:tbl>
    <w:p w:rsidR="00E04BE4" w:rsidRPr="00220AFF" w:rsidRDefault="00E04BE4" w:rsidP="00220AFF"/>
    <w:p w:rsidR="00E04BE4" w:rsidRDefault="00E04BE4" w:rsidP="00E04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Hodnoty v tabulce jsou rozmístěny rozmanitě, podle obtížnosti jednotlivých pohybových dovedností. Nejlépe zvládnutým cvikem bez hrubých chyb (provádí sám bez chyb nebo s drobnými chybami) byly přeskoky přes švihadlo. 73% probandů má švihadlo osvojené na vysoké úrovni. Vzápětí za švihadlem byl kotoul vpřed a šplh na tyči.</w:t>
      </w:r>
    </w:p>
    <w:p w:rsidR="003E3D16" w:rsidRDefault="00E04BE4" w:rsidP="003E3D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Nejhůře zvládnutým prvkem byl jednoznačně stoj na rukou o stěnu. 54% dětí u  provádění této</w:t>
      </w:r>
      <w:r w:rsidR="00B06B4D">
        <w:rPr>
          <w:rFonts w:ascii="Times New Roman" w:hAnsi="Times New Roman" w:cs="Times New Roman"/>
          <w:sz w:val="24"/>
          <w:szCs w:val="24"/>
        </w:rPr>
        <w:t xml:space="preserve"> pohybové dovednosti potřebovalo</w:t>
      </w:r>
      <w:r>
        <w:rPr>
          <w:rFonts w:ascii="Times New Roman" w:hAnsi="Times New Roman" w:cs="Times New Roman"/>
          <w:sz w:val="24"/>
          <w:szCs w:val="24"/>
        </w:rPr>
        <w:t xml:space="preserve"> dopomoc </w:t>
      </w:r>
      <w:r w:rsidR="003E3D16">
        <w:rPr>
          <w:rFonts w:ascii="Times New Roman" w:hAnsi="Times New Roman" w:cs="Times New Roman"/>
          <w:sz w:val="24"/>
          <w:szCs w:val="24"/>
        </w:rPr>
        <w:t>a 24% žáků stojku nezvládlo ani s dopomocí.</w:t>
      </w:r>
    </w:p>
    <w:p w:rsidR="003E3D16" w:rsidRDefault="003E3D16" w:rsidP="003E3D16">
      <w:pPr>
        <w:spacing w:after="0" w:line="360" w:lineRule="auto"/>
        <w:ind w:firstLine="709"/>
        <w:jc w:val="both"/>
        <w:rPr>
          <w:rFonts w:ascii="Times New Roman" w:hAnsi="Times New Roman" w:cs="Times New Roman"/>
          <w:sz w:val="24"/>
          <w:szCs w:val="24"/>
        </w:rPr>
      </w:pPr>
    </w:p>
    <w:p w:rsidR="003E3D16" w:rsidRDefault="003E3D16" w:rsidP="003E3D16">
      <w:pPr>
        <w:spacing w:after="0" w:line="360" w:lineRule="auto"/>
        <w:ind w:firstLine="709"/>
        <w:jc w:val="both"/>
        <w:rPr>
          <w:rFonts w:ascii="Times New Roman" w:hAnsi="Times New Roman" w:cs="Times New Roman"/>
          <w:sz w:val="24"/>
          <w:szCs w:val="24"/>
        </w:rPr>
      </w:pPr>
    </w:p>
    <w:p w:rsidR="003E3D16" w:rsidRDefault="003E3D16" w:rsidP="003E3D16">
      <w:pPr>
        <w:spacing w:line="360" w:lineRule="auto"/>
        <w:jc w:val="both"/>
        <w:rPr>
          <w:rFonts w:ascii="Times New Roman" w:hAnsi="Times New Roman" w:cs="Times New Roman"/>
          <w:sz w:val="24"/>
          <w:szCs w:val="24"/>
        </w:rPr>
      </w:pPr>
      <w:r>
        <w:rPr>
          <w:rFonts w:ascii="Times New Roman" w:hAnsi="Times New Roman" w:cs="Times New Roman"/>
          <w:sz w:val="24"/>
          <w:szCs w:val="24"/>
        </w:rPr>
        <w:t>Základní škola Bolatice</w:t>
      </w:r>
    </w:p>
    <w:p w:rsidR="007872A1" w:rsidRDefault="007872A1" w:rsidP="007872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Testování na ZŠ v Bolaticích se rovněž účastnily 2 třídy s celkovým počtem 56 žáků, z toho bylo 30 dívek a 26 chlapců.</w:t>
      </w:r>
    </w:p>
    <w:p w:rsidR="007872A1" w:rsidRDefault="007872A1" w:rsidP="007872A1">
      <w:pPr>
        <w:spacing w:line="360" w:lineRule="auto"/>
        <w:ind w:firstLine="708"/>
        <w:jc w:val="both"/>
        <w:rPr>
          <w:rFonts w:ascii="Times New Roman" w:hAnsi="Times New Roman" w:cs="Times New Roman"/>
          <w:sz w:val="24"/>
          <w:szCs w:val="24"/>
        </w:rPr>
      </w:pPr>
    </w:p>
    <w:p w:rsidR="007872A1" w:rsidRDefault="007872A1" w:rsidP="007872A1">
      <w:pPr>
        <w:spacing w:line="360" w:lineRule="auto"/>
        <w:ind w:firstLine="708"/>
        <w:jc w:val="both"/>
        <w:rPr>
          <w:rFonts w:ascii="Times New Roman" w:hAnsi="Times New Roman" w:cs="Times New Roman"/>
          <w:sz w:val="24"/>
          <w:szCs w:val="24"/>
        </w:rPr>
      </w:pPr>
    </w:p>
    <w:p w:rsidR="007872A1" w:rsidRDefault="007872A1" w:rsidP="007872A1">
      <w:pPr>
        <w:spacing w:line="360" w:lineRule="auto"/>
        <w:ind w:firstLine="708"/>
        <w:jc w:val="both"/>
        <w:rPr>
          <w:rFonts w:ascii="Times New Roman" w:hAnsi="Times New Roman" w:cs="Times New Roman"/>
          <w:sz w:val="24"/>
          <w:szCs w:val="24"/>
        </w:rPr>
      </w:pPr>
    </w:p>
    <w:p w:rsidR="007872A1" w:rsidRDefault="007872A1" w:rsidP="007872A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Tabulka 3 - Hodnotící škála gymnastických dovedností -  ZŠ Bolatice</w:t>
      </w:r>
    </w:p>
    <w:tbl>
      <w:tblPr>
        <w:tblW w:w="9481" w:type="dxa"/>
        <w:tblCellMar>
          <w:left w:w="70" w:type="dxa"/>
          <w:right w:w="70" w:type="dxa"/>
        </w:tblCellMar>
        <w:tblLook w:val="04A0" w:firstRow="1" w:lastRow="0" w:firstColumn="1" w:lastColumn="0" w:noHBand="0" w:noVBand="1"/>
      </w:tblPr>
      <w:tblGrid>
        <w:gridCol w:w="3220"/>
        <w:gridCol w:w="33"/>
        <w:gridCol w:w="660"/>
        <w:gridCol w:w="580"/>
        <w:gridCol w:w="674"/>
        <w:gridCol w:w="580"/>
        <w:gridCol w:w="674"/>
        <w:gridCol w:w="580"/>
        <w:gridCol w:w="660"/>
        <w:gridCol w:w="580"/>
        <w:gridCol w:w="660"/>
        <w:gridCol w:w="580"/>
      </w:tblGrid>
      <w:tr w:rsidR="003E3D16" w:rsidRPr="00F91319" w:rsidTr="007872A1">
        <w:trPr>
          <w:gridAfter w:val="11"/>
          <w:wAfter w:w="6261" w:type="dxa"/>
          <w:trHeight w:val="341"/>
        </w:trPr>
        <w:tc>
          <w:tcPr>
            <w:tcW w:w="32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ZÁKLADNÍ ŠKOLA Bolatice</w:t>
            </w:r>
          </w:p>
        </w:tc>
      </w:tr>
      <w:tr w:rsidR="003E3D16" w:rsidRPr="00F91319" w:rsidTr="007872A1">
        <w:trPr>
          <w:trHeight w:val="977"/>
        </w:trPr>
        <w:tc>
          <w:tcPr>
            <w:tcW w:w="325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 </w:t>
            </w:r>
          </w:p>
        </w:tc>
        <w:tc>
          <w:tcPr>
            <w:tcW w:w="1240" w:type="dxa"/>
            <w:gridSpan w:val="2"/>
            <w:tcBorders>
              <w:top w:val="single" w:sz="8" w:space="0" w:color="auto"/>
              <w:left w:val="nil"/>
              <w:bottom w:val="single" w:sz="8" w:space="0" w:color="auto"/>
              <w:right w:val="single" w:sz="8" w:space="0" w:color="000000"/>
            </w:tcBorders>
            <w:shd w:val="clear" w:color="auto" w:fill="auto"/>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w:t>
            </w:r>
            <w:r w:rsidRPr="00F91319">
              <w:rPr>
                <w:rFonts w:ascii="Times New Roman" w:eastAsia="Times New Roman" w:hAnsi="Times New Roman" w:cs="Times New Roman"/>
                <w:color w:val="000000"/>
                <w:sz w:val="24"/>
                <w:szCs w:val="24"/>
              </w:rPr>
              <w:t>í sám a bez chyb</w:t>
            </w:r>
          </w:p>
        </w:tc>
        <w:tc>
          <w:tcPr>
            <w:tcW w:w="1254" w:type="dxa"/>
            <w:gridSpan w:val="2"/>
            <w:tcBorders>
              <w:top w:val="single" w:sz="8" w:space="0" w:color="auto"/>
              <w:left w:val="nil"/>
              <w:bottom w:val="single" w:sz="8" w:space="0" w:color="auto"/>
              <w:right w:val="single" w:sz="8" w:space="0" w:color="000000"/>
            </w:tcBorders>
            <w:shd w:val="clear" w:color="auto" w:fill="auto"/>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provádí </w:t>
            </w:r>
            <w:r w:rsidRPr="00F91319">
              <w:rPr>
                <w:rFonts w:ascii="Times New Roman" w:eastAsia="Times New Roman" w:hAnsi="Times New Roman" w:cs="Times New Roman"/>
                <w:color w:val="000000"/>
                <w:sz w:val="24"/>
                <w:szCs w:val="24"/>
              </w:rPr>
              <w:t>s drobnými chybami</w:t>
            </w:r>
          </w:p>
        </w:tc>
        <w:tc>
          <w:tcPr>
            <w:tcW w:w="1254" w:type="dxa"/>
            <w:gridSpan w:val="2"/>
            <w:tcBorders>
              <w:top w:val="single" w:sz="8" w:space="0" w:color="auto"/>
              <w:left w:val="nil"/>
              <w:bottom w:val="single" w:sz="8" w:space="0" w:color="auto"/>
              <w:right w:val="single" w:sz="8" w:space="0" w:color="000000"/>
            </w:tcBorders>
            <w:shd w:val="clear" w:color="auto" w:fill="auto"/>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Pr="00F91319">
              <w:rPr>
                <w:rFonts w:ascii="Times New Roman" w:eastAsia="Times New Roman" w:hAnsi="Times New Roman" w:cs="Times New Roman"/>
                <w:color w:val="000000"/>
                <w:sz w:val="24"/>
                <w:szCs w:val="24"/>
              </w:rPr>
              <w:t xml:space="preserve"> s hrubými chybami</w:t>
            </w:r>
          </w:p>
        </w:tc>
        <w:tc>
          <w:tcPr>
            <w:tcW w:w="1240" w:type="dxa"/>
            <w:gridSpan w:val="2"/>
            <w:tcBorders>
              <w:top w:val="single" w:sz="8" w:space="0" w:color="auto"/>
              <w:left w:val="nil"/>
              <w:bottom w:val="single" w:sz="8" w:space="0" w:color="auto"/>
              <w:right w:val="single" w:sz="8" w:space="0" w:color="000000"/>
            </w:tcBorders>
            <w:shd w:val="clear" w:color="auto" w:fill="auto"/>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Pr="00F91319">
              <w:rPr>
                <w:rFonts w:ascii="Times New Roman" w:eastAsia="Times New Roman" w:hAnsi="Times New Roman" w:cs="Times New Roman"/>
                <w:color w:val="000000"/>
                <w:sz w:val="24"/>
                <w:szCs w:val="24"/>
              </w:rPr>
              <w:t xml:space="preserve"> s dopomocí</w:t>
            </w:r>
          </w:p>
        </w:tc>
        <w:tc>
          <w:tcPr>
            <w:tcW w:w="1240" w:type="dxa"/>
            <w:gridSpan w:val="2"/>
            <w:tcBorders>
              <w:top w:val="single" w:sz="8" w:space="0" w:color="auto"/>
              <w:left w:val="nil"/>
              <w:bottom w:val="single" w:sz="8" w:space="0" w:color="auto"/>
              <w:right w:val="single" w:sz="8" w:space="0" w:color="000000"/>
            </w:tcBorders>
            <w:shd w:val="clear" w:color="auto" w:fill="auto"/>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neumí nebo odmítá dělat</w:t>
            </w:r>
          </w:p>
        </w:tc>
      </w:tr>
      <w:tr w:rsidR="003E3D16" w:rsidRPr="00F91319" w:rsidTr="007872A1">
        <w:trPr>
          <w:trHeight w:val="341"/>
        </w:trPr>
        <w:tc>
          <w:tcPr>
            <w:tcW w:w="3253" w:type="dxa"/>
            <w:gridSpan w:val="2"/>
            <w:vMerge/>
            <w:tcBorders>
              <w:top w:val="nil"/>
              <w:left w:val="single" w:sz="8" w:space="0" w:color="auto"/>
              <w:bottom w:val="single" w:sz="8" w:space="0" w:color="000000"/>
              <w:right w:val="single" w:sz="8" w:space="0" w:color="auto"/>
            </w:tcBorders>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počet</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 xml:space="preserve">  %</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Počet</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 xml:space="preserve">  %</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Počet</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počet</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počet</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 xml:space="preserve">  %</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kotoul vpřed</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30</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54%</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12</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21%</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11</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20%</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4%</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kotoul vzad</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16</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29%</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13</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23%</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13</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23%</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11%</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8</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14%</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stoj na</w:t>
            </w:r>
            <w:r w:rsidRPr="00F91319">
              <w:rPr>
                <w:rFonts w:ascii="Times New Roman" w:eastAsia="Times New Roman" w:hAnsi="Times New Roman" w:cs="Times New Roman"/>
                <w:color w:val="000000"/>
                <w:sz w:val="24"/>
                <w:szCs w:val="24"/>
              </w:rPr>
              <w:t xml:space="preserve"> ruk</w:t>
            </w:r>
            <w:r>
              <w:rPr>
                <w:rFonts w:ascii="Times New Roman" w:eastAsia="Times New Roman" w:hAnsi="Times New Roman" w:cs="Times New Roman"/>
                <w:color w:val="000000"/>
                <w:sz w:val="24"/>
                <w:szCs w:val="24"/>
              </w:rPr>
              <w:t>o</w:t>
            </w:r>
            <w:r w:rsidRPr="00F91319">
              <w:rPr>
                <w:rFonts w:ascii="Times New Roman" w:eastAsia="Times New Roman" w:hAnsi="Times New Roman" w:cs="Times New Roman"/>
                <w:color w:val="000000"/>
                <w:sz w:val="24"/>
                <w:szCs w:val="24"/>
              </w:rPr>
              <w:t>u o stěnu</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13</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23%</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14</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25%</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4%</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18</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32%</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16%</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 xml:space="preserve">skok přes kozu na délku </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28</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50%</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8</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14%</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15</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27%</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4</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7%</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skok přes kozu </w:t>
            </w:r>
            <w:r w:rsidRPr="00F91319">
              <w:rPr>
                <w:rFonts w:ascii="Times New Roman" w:eastAsia="Times New Roman" w:hAnsi="Times New Roman" w:cs="Times New Roman"/>
                <w:color w:val="000000"/>
                <w:sz w:val="24"/>
                <w:szCs w:val="24"/>
              </w:rPr>
              <w:t>na šíř</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26</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46%</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10</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18%</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11</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20%</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8</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14%</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w:t>
            </w:r>
            <w:r w:rsidRPr="00F91319">
              <w:rPr>
                <w:rFonts w:ascii="Times New Roman" w:eastAsia="Times New Roman" w:hAnsi="Times New Roman" w:cs="Times New Roman"/>
                <w:color w:val="000000"/>
                <w:sz w:val="24"/>
                <w:szCs w:val="24"/>
              </w:rPr>
              <w:t>por na hrazdě</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25</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45%</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11%</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10</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18%</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10</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18%</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5</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9%</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sešin na hrazdě</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20</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36%</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10</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18%</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11</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20%</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16%</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11%</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překot ve visu na hrazdě</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18</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32%</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16%</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12</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21%</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16%</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8</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14%</w:t>
            </w:r>
          </w:p>
        </w:tc>
      </w:tr>
      <w:tr w:rsidR="003E3D16" w:rsidRPr="00F91319" w:rsidTr="007872A1">
        <w:trPr>
          <w:trHeight w:val="341"/>
        </w:trPr>
        <w:tc>
          <w:tcPr>
            <w:tcW w:w="3253" w:type="dxa"/>
            <w:gridSpan w:val="2"/>
            <w:tcBorders>
              <w:top w:val="nil"/>
              <w:left w:val="single" w:sz="8" w:space="0" w:color="auto"/>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šplh na tyči (4 m s přírazem)</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32</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57%</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0</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0%</w:t>
            </w:r>
          </w:p>
        </w:tc>
        <w:tc>
          <w:tcPr>
            <w:tcW w:w="674"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15</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27%</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0</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 0%</w:t>
            </w:r>
          </w:p>
        </w:tc>
        <w:tc>
          <w:tcPr>
            <w:tcW w:w="66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3E3D16" w:rsidRPr="00F91319" w:rsidRDefault="003E3D16" w:rsidP="007872A1">
            <w:pPr>
              <w:spacing w:after="0" w:line="240" w:lineRule="auto"/>
              <w:jc w:val="right"/>
              <w:rPr>
                <w:rFonts w:ascii="Times New Roman" w:eastAsia="Times New Roman" w:hAnsi="Times New Roman" w:cs="Times New Roman"/>
                <w:color w:val="000000"/>
                <w:sz w:val="24"/>
                <w:szCs w:val="24"/>
              </w:rPr>
            </w:pPr>
            <w:r w:rsidRPr="00F91319">
              <w:rPr>
                <w:rFonts w:ascii="Times New Roman" w:eastAsia="Times New Roman" w:hAnsi="Times New Roman" w:cs="Times New Roman"/>
                <w:color w:val="000000"/>
                <w:sz w:val="24"/>
                <w:szCs w:val="24"/>
              </w:rPr>
              <w:t>16%</w:t>
            </w:r>
          </w:p>
        </w:tc>
      </w:tr>
    </w:tbl>
    <w:p w:rsidR="00E04BE4" w:rsidRDefault="00EC703D" w:rsidP="003E3D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9621F" w:rsidRDefault="00A9621F" w:rsidP="00C1030E">
      <w:pPr>
        <w:spacing w:line="360" w:lineRule="auto"/>
        <w:jc w:val="both"/>
        <w:rPr>
          <w:rFonts w:ascii="Times New Roman" w:hAnsi="Times New Roman" w:cs="Times New Roman"/>
          <w:sz w:val="24"/>
          <w:szCs w:val="24"/>
        </w:rPr>
      </w:pPr>
    </w:p>
    <w:p w:rsidR="00A46694" w:rsidRDefault="00A46694" w:rsidP="00034E4A">
      <w:pPr>
        <w:spacing w:line="360" w:lineRule="auto"/>
        <w:jc w:val="both"/>
        <w:rPr>
          <w:rFonts w:ascii="Times New Roman" w:hAnsi="Times New Roman" w:cs="Times New Roman"/>
          <w:sz w:val="24"/>
          <w:szCs w:val="24"/>
        </w:rPr>
      </w:pPr>
      <w:r>
        <w:rPr>
          <w:rFonts w:ascii="Times New Roman" w:hAnsi="Times New Roman" w:cs="Times New Roman"/>
          <w:sz w:val="24"/>
          <w:szCs w:val="24"/>
        </w:rPr>
        <w:t>Nejlépe osvojená pohybová dovednost mezi žáky bolatické základní školy jsou přeskoky přes švihadlo, stejně jako v Kravařích. 81% testovaných dětí cvik zvládlo bez hrubých chyb (provádí sám a bez chyb nebo provádí s drobnými chybami).</w:t>
      </w:r>
      <w:r w:rsidR="00934E29">
        <w:rPr>
          <w:rFonts w:ascii="Times New Roman" w:hAnsi="Times New Roman" w:cs="Times New Roman"/>
          <w:sz w:val="24"/>
          <w:szCs w:val="24"/>
        </w:rPr>
        <w:t xml:space="preserve"> Dalšími nejlépe provedenými cviky jsou kotoul vpřed a přeskok přes kozu na šíř.</w:t>
      </w:r>
      <w:r w:rsidR="00934E29">
        <w:rPr>
          <w:rFonts w:ascii="Times New Roman" w:hAnsi="Times New Roman" w:cs="Times New Roman"/>
          <w:sz w:val="24"/>
          <w:szCs w:val="24"/>
        </w:rPr>
        <w:tab/>
      </w:r>
      <w:r w:rsidR="00934E29">
        <w:rPr>
          <w:rFonts w:ascii="Times New Roman" w:hAnsi="Times New Roman" w:cs="Times New Roman"/>
          <w:sz w:val="24"/>
          <w:szCs w:val="24"/>
        </w:rPr>
        <w:tab/>
      </w:r>
      <w:r w:rsidR="00934E29">
        <w:rPr>
          <w:rFonts w:ascii="Times New Roman" w:hAnsi="Times New Roman" w:cs="Times New Roman"/>
          <w:sz w:val="24"/>
          <w:szCs w:val="24"/>
        </w:rPr>
        <w:tab/>
      </w:r>
      <w:r w:rsidR="00934E29">
        <w:rPr>
          <w:rFonts w:ascii="Times New Roman" w:hAnsi="Times New Roman" w:cs="Times New Roman"/>
          <w:sz w:val="24"/>
          <w:szCs w:val="24"/>
        </w:rPr>
        <w:tab/>
      </w:r>
      <w:r w:rsidR="00934E29">
        <w:rPr>
          <w:rFonts w:ascii="Times New Roman" w:hAnsi="Times New Roman" w:cs="Times New Roman"/>
          <w:sz w:val="24"/>
          <w:szCs w:val="24"/>
        </w:rPr>
        <w:tab/>
      </w:r>
      <w:r w:rsidR="00934E29">
        <w:rPr>
          <w:rFonts w:ascii="Times New Roman" w:hAnsi="Times New Roman" w:cs="Times New Roman"/>
          <w:sz w:val="24"/>
          <w:szCs w:val="24"/>
        </w:rPr>
        <w:tab/>
      </w:r>
      <w:r w:rsidR="00934E29">
        <w:rPr>
          <w:rFonts w:ascii="Times New Roman" w:hAnsi="Times New Roman" w:cs="Times New Roman"/>
          <w:sz w:val="24"/>
          <w:szCs w:val="24"/>
        </w:rPr>
        <w:tab/>
        <w:t xml:space="preserve">Nejhůře dopadl i zde stoj na rukou o stěnu. 48% testovaných probandů cvik </w:t>
      </w:r>
      <w:r w:rsidR="00004257">
        <w:rPr>
          <w:rFonts w:ascii="Times New Roman" w:hAnsi="Times New Roman" w:cs="Times New Roman"/>
          <w:sz w:val="24"/>
          <w:szCs w:val="24"/>
        </w:rPr>
        <w:t>zvládl</w:t>
      </w:r>
      <w:r w:rsidR="000B6EFD">
        <w:rPr>
          <w:rFonts w:ascii="Times New Roman" w:hAnsi="Times New Roman" w:cs="Times New Roman"/>
          <w:sz w:val="24"/>
          <w:szCs w:val="24"/>
        </w:rPr>
        <w:t xml:space="preserve">o </w:t>
      </w:r>
      <w:r w:rsidR="00934E29">
        <w:rPr>
          <w:rFonts w:ascii="Times New Roman" w:hAnsi="Times New Roman" w:cs="Times New Roman"/>
          <w:sz w:val="24"/>
          <w:szCs w:val="24"/>
        </w:rPr>
        <w:t>pouze s dopomocí nebo vůbec. S dalšími nejhoršími výsledky jsme se setkali u cvičení na hrazdě.</w:t>
      </w:r>
      <w:r w:rsidR="00C1030E">
        <w:rPr>
          <w:rFonts w:ascii="Times New Roman" w:hAnsi="Times New Roman" w:cs="Times New Roman"/>
          <w:sz w:val="24"/>
          <w:szCs w:val="24"/>
        </w:rPr>
        <w:t xml:space="preserve"> (Tabulka 3)</w:t>
      </w:r>
    </w:p>
    <w:p w:rsidR="00E04BE4" w:rsidRDefault="00E04BE4" w:rsidP="00034E4A">
      <w:pPr>
        <w:spacing w:line="360" w:lineRule="auto"/>
        <w:jc w:val="both"/>
        <w:rPr>
          <w:rFonts w:ascii="Times New Roman" w:hAnsi="Times New Roman" w:cs="Times New Roman"/>
          <w:sz w:val="24"/>
          <w:szCs w:val="24"/>
        </w:rPr>
      </w:pPr>
    </w:p>
    <w:p w:rsidR="007872A1" w:rsidRDefault="007872A1" w:rsidP="00034E4A">
      <w:pPr>
        <w:spacing w:line="360" w:lineRule="auto"/>
        <w:jc w:val="both"/>
        <w:rPr>
          <w:rFonts w:ascii="Times New Roman" w:hAnsi="Times New Roman" w:cs="Times New Roman"/>
          <w:sz w:val="24"/>
          <w:szCs w:val="24"/>
        </w:rPr>
      </w:pPr>
    </w:p>
    <w:p w:rsidR="00A46694" w:rsidRDefault="00E04BE4" w:rsidP="00034E4A">
      <w:pPr>
        <w:spacing w:line="360" w:lineRule="auto"/>
        <w:jc w:val="both"/>
        <w:rPr>
          <w:rFonts w:ascii="Times New Roman" w:hAnsi="Times New Roman" w:cs="Times New Roman"/>
          <w:sz w:val="24"/>
          <w:szCs w:val="24"/>
        </w:rPr>
      </w:pPr>
      <w:r>
        <w:rPr>
          <w:rFonts w:ascii="Times New Roman" w:hAnsi="Times New Roman" w:cs="Times New Roman"/>
          <w:sz w:val="24"/>
          <w:szCs w:val="24"/>
        </w:rPr>
        <w:t>Základní škola Dolní Benešov</w:t>
      </w:r>
    </w:p>
    <w:p w:rsidR="00E04BE4" w:rsidRDefault="00E04BE4" w:rsidP="00E04BE4">
      <w:pPr>
        <w:pStyle w:val="Odstavecseseznamem"/>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Testování na základní škole v Dolním Benešově se zúčastnili všichni žáci 5. ročníku, takže 44 dětí, z čehož bylo 24 dívek a 20 chlapců.</w:t>
      </w:r>
    </w:p>
    <w:p w:rsidR="00E04BE4" w:rsidRDefault="00E04BE4" w:rsidP="00967195">
      <w:pPr>
        <w:spacing w:line="360" w:lineRule="auto"/>
        <w:rPr>
          <w:rFonts w:ascii="Times New Roman" w:hAnsi="Times New Roman" w:cs="Times New Roman"/>
          <w:sz w:val="24"/>
          <w:szCs w:val="24"/>
        </w:rPr>
      </w:pPr>
    </w:p>
    <w:p w:rsidR="007872A1" w:rsidRDefault="007872A1" w:rsidP="00967195">
      <w:pPr>
        <w:spacing w:line="360" w:lineRule="auto"/>
        <w:rPr>
          <w:rFonts w:ascii="Times New Roman" w:hAnsi="Times New Roman" w:cs="Times New Roman"/>
          <w:sz w:val="24"/>
          <w:szCs w:val="24"/>
        </w:rPr>
      </w:pPr>
    </w:p>
    <w:p w:rsidR="007872A1" w:rsidRDefault="007872A1" w:rsidP="007872A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Tabulka 4 - Hodnotící škála gymnastických dovedností – ZŠ Dolní Benešov</w:t>
      </w:r>
    </w:p>
    <w:tbl>
      <w:tblPr>
        <w:tblW w:w="9556" w:type="dxa"/>
        <w:tblInd w:w="70" w:type="dxa"/>
        <w:tblCellMar>
          <w:left w:w="70" w:type="dxa"/>
          <w:right w:w="70" w:type="dxa"/>
        </w:tblCellMar>
        <w:tblLook w:val="04A0" w:firstRow="1" w:lastRow="0" w:firstColumn="1" w:lastColumn="0" w:noHBand="0" w:noVBand="1"/>
      </w:tblPr>
      <w:tblGrid>
        <w:gridCol w:w="3314"/>
        <w:gridCol w:w="674"/>
        <w:gridCol w:w="580"/>
        <w:gridCol w:w="674"/>
        <w:gridCol w:w="580"/>
        <w:gridCol w:w="660"/>
        <w:gridCol w:w="580"/>
        <w:gridCol w:w="674"/>
        <w:gridCol w:w="580"/>
        <w:gridCol w:w="660"/>
        <w:gridCol w:w="580"/>
      </w:tblGrid>
      <w:tr w:rsidR="00912E02" w:rsidRPr="00912E02" w:rsidTr="007872A1">
        <w:trPr>
          <w:trHeight w:val="330"/>
        </w:trPr>
        <w:tc>
          <w:tcPr>
            <w:tcW w:w="9556"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ZÁKLADNÍ ŠKOLA Dolní Benešov</w:t>
            </w:r>
          </w:p>
        </w:tc>
      </w:tr>
      <w:tr w:rsidR="00912E02" w:rsidRPr="00912E02" w:rsidTr="007872A1">
        <w:trPr>
          <w:trHeight w:val="945"/>
        </w:trPr>
        <w:tc>
          <w:tcPr>
            <w:tcW w:w="33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w:t>
            </w:r>
          </w:p>
        </w:tc>
        <w:tc>
          <w:tcPr>
            <w:tcW w:w="1254" w:type="dxa"/>
            <w:gridSpan w:val="2"/>
            <w:tcBorders>
              <w:top w:val="single" w:sz="8" w:space="0" w:color="auto"/>
              <w:left w:val="nil"/>
              <w:bottom w:val="single" w:sz="8" w:space="0" w:color="auto"/>
              <w:right w:val="single" w:sz="8" w:space="0" w:color="000000"/>
            </w:tcBorders>
            <w:shd w:val="clear" w:color="auto" w:fill="auto"/>
            <w:vAlign w:val="center"/>
            <w:hideMark/>
          </w:tcPr>
          <w:p w:rsidR="00912E02" w:rsidRPr="00912E02" w:rsidRDefault="00004257" w:rsidP="00912E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00912E02" w:rsidRPr="00912E02">
              <w:rPr>
                <w:rFonts w:ascii="Times New Roman" w:eastAsia="Times New Roman" w:hAnsi="Times New Roman" w:cs="Times New Roman"/>
                <w:color w:val="000000"/>
                <w:sz w:val="24"/>
                <w:szCs w:val="24"/>
              </w:rPr>
              <w:t xml:space="preserve"> sám a bez chyb</w:t>
            </w:r>
          </w:p>
        </w:tc>
        <w:tc>
          <w:tcPr>
            <w:tcW w:w="1254" w:type="dxa"/>
            <w:gridSpan w:val="2"/>
            <w:tcBorders>
              <w:top w:val="single" w:sz="8" w:space="0" w:color="auto"/>
              <w:left w:val="nil"/>
              <w:bottom w:val="single" w:sz="8" w:space="0" w:color="auto"/>
              <w:right w:val="single" w:sz="8" w:space="0" w:color="000000"/>
            </w:tcBorders>
            <w:shd w:val="clear" w:color="auto" w:fill="auto"/>
            <w:vAlign w:val="center"/>
            <w:hideMark/>
          </w:tcPr>
          <w:p w:rsidR="00912E02" w:rsidRPr="00912E02" w:rsidRDefault="00004257" w:rsidP="00912E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00912E02" w:rsidRPr="00912E02">
              <w:rPr>
                <w:rFonts w:ascii="Times New Roman" w:eastAsia="Times New Roman" w:hAnsi="Times New Roman" w:cs="Times New Roman"/>
                <w:color w:val="000000"/>
                <w:sz w:val="24"/>
                <w:szCs w:val="24"/>
              </w:rPr>
              <w:t xml:space="preserve"> s drobnými chybami</w:t>
            </w:r>
          </w:p>
        </w:tc>
        <w:tc>
          <w:tcPr>
            <w:tcW w:w="1240" w:type="dxa"/>
            <w:gridSpan w:val="2"/>
            <w:tcBorders>
              <w:top w:val="single" w:sz="8" w:space="0" w:color="auto"/>
              <w:left w:val="nil"/>
              <w:bottom w:val="single" w:sz="8" w:space="0" w:color="auto"/>
              <w:right w:val="single" w:sz="8" w:space="0" w:color="000000"/>
            </w:tcBorders>
            <w:shd w:val="clear" w:color="auto" w:fill="auto"/>
            <w:vAlign w:val="center"/>
            <w:hideMark/>
          </w:tcPr>
          <w:p w:rsidR="00912E02" w:rsidRPr="00912E02" w:rsidRDefault="00004257" w:rsidP="00912E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w:t>
            </w:r>
            <w:r w:rsidR="00912E02" w:rsidRPr="00912E02">
              <w:rPr>
                <w:rFonts w:ascii="Times New Roman" w:eastAsia="Times New Roman" w:hAnsi="Times New Roman" w:cs="Times New Roman"/>
                <w:color w:val="000000"/>
                <w:sz w:val="24"/>
                <w:szCs w:val="24"/>
              </w:rPr>
              <w:t xml:space="preserve"> s hrubými chybami</w:t>
            </w:r>
          </w:p>
        </w:tc>
        <w:tc>
          <w:tcPr>
            <w:tcW w:w="1254" w:type="dxa"/>
            <w:gridSpan w:val="2"/>
            <w:tcBorders>
              <w:top w:val="single" w:sz="8" w:space="0" w:color="auto"/>
              <w:left w:val="nil"/>
              <w:bottom w:val="single" w:sz="8" w:space="0" w:color="auto"/>
              <w:right w:val="single" w:sz="8" w:space="0" w:color="000000"/>
            </w:tcBorders>
            <w:shd w:val="clear" w:color="auto" w:fill="auto"/>
            <w:vAlign w:val="center"/>
            <w:hideMark/>
          </w:tcPr>
          <w:p w:rsidR="00912E02" w:rsidRPr="00912E02" w:rsidRDefault="00004257" w:rsidP="00912E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w:t>
            </w:r>
            <w:r w:rsidR="00912E02" w:rsidRPr="00912E02">
              <w:rPr>
                <w:rFonts w:ascii="Times New Roman" w:eastAsia="Times New Roman" w:hAnsi="Times New Roman" w:cs="Times New Roman"/>
                <w:color w:val="000000"/>
                <w:sz w:val="24"/>
                <w:szCs w:val="24"/>
              </w:rPr>
              <w:t>í s dopomocí</w:t>
            </w:r>
          </w:p>
        </w:tc>
        <w:tc>
          <w:tcPr>
            <w:tcW w:w="1240" w:type="dxa"/>
            <w:gridSpan w:val="2"/>
            <w:tcBorders>
              <w:top w:val="single" w:sz="8" w:space="0" w:color="auto"/>
              <w:left w:val="nil"/>
              <w:bottom w:val="single" w:sz="8" w:space="0" w:color="auto"/>
              <w:right w:val="single" w:sz="8" w:space="0" w:color="000000"/>
            </w:tcBorders>
            <w:shd w:val="clear" w:color="auto" w:fill="auto"/>
            <w:vAlign w:val="center"/>
            <w:hideMark/>
          </w:tcPr>
          <w:p w:rsidR="00912E02" w:rsidRPr="00912E02" w:rsidRDefault="00912E02" w:rsidP="00912E02">
            <w:pPr>
              <w:spacing w:after="0" w:line="240" w:lineRule="auto"/>
              <w:jc w:val="center"/>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neumí nebo odmítá dělat</w:t>
            </w:r>
          </w:p>
        </w:tc>
      </w:tr>
      <w:tr w:rsidR="00912E02" w:rsidRPr="00912E02" w:rsidTr="007872A1">
        <w:trPr>
          <w:trHeight w:val="645"/>
        </w:trPr>
        <w:tc>
          <w:tcPr>
            <w:tcW w:w="3314" w:type="dxa"/>
            <w:vMerge/>
            <w:tcBorders>
              <w:top w:val="nil"/>
              <w:left w:val="single" w:sz="8" w:space="0" w:color="auto"/>
              <w:bottom w:val="single" w:sz="8" w:space="0" w:color="000000"/>
              <w:right w:val="single" w:sz="8" w:space="0" w:color="auto"/>
            </w:tcBorders>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6B4D6A"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P</w:t>
            </w:r>
            <w:r w:rsidR="00912E02" w:rsidRPr="00912E02">
              <w:rPr>
                <w:rFonts w:ascii="Times New Roman" w:eastAsia="Times New Roman" w:hAnsi="Times New Roman" w:cs="Times New Roman"/>
                <w:color w:val="000000"/>
                <w:sz w:val="24"/>
                <w:szCs w:val="24"/>
              </w:rPr>
              <w:t>očet</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xml:space="preserve">  %</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A16ABB"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P</w:t>
            </w:r>
            <w:r w:rsidR="00912E02" w:rsidRPr="00912E02">
              <w:rPr>
                <w:rFonts w:ascii="Times New Roman" w:eastAsia="Times New Roman" w:hAnsi="Times New Roman" w:cs="Times New Roman"/>
                <w:color w:val="000000"/>
                <w:sz w:val="24"/>
                <w:szCs w:val="24"/>
              </w:rPr>
              <w:t>očet</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počet</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xml:space="preserve">  %</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244B81"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P</w:t>
            </w:r>
            <w:r w:rsidR="00912E02" w:rsidRPr="00912E02">
              <w:rPr>
                <w:rFonts w:ascii="Times New Roman" w:eastAsia="Times New Roman" w:hAnsi="Times New Roman" w:cs="Times New Roman"/>
                <w:color w:val="000000"/>
                <w:sz w:val="24"/>
                <w:szCs w:val="24"/>
              </w:rPr>
              <w:t>očet</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počet</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xml:space="preserve">  %</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kotoul vpřed</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26</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59%</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4</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9%</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14%</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0</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004257" w:rsidP="00912E0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912E02" w:rsidRPr="00912E02">
              <w:rPr>
                <w:rFonts w:ascii="Times New Roman" w:eastAsia="Times New Roman" w:hAnsi="Times New Roman" w:cs="Times New Roman"/>
                <w:color w:val="000000"/>
                <w:sz w:val="24"/>
                <w:szCs w:val="24"/>
              </w:rPr>
              <w:t>%</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8</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18%</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kotoul vzad</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15</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34%</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14%</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4</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9%</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5</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11%</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14</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32%</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0466AE" w:rsidP="00912E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stoj na</w:t>
            </w:r>
            <w:r w:rsidR="00912E02" w:rsidRPr="00912E02">
              <w:rPr>
                <w:rFonts w:ascii="Times New Roman" w:eastAsia="Times New Roman" w:hAnsi="Times New Roman" w:cs="Times New Roman"/>
                <w:color w:val="000000"/>
                <w:sz w:val="24"/>
                <w:szCs w:val="24"/>
              </w:rPr>
              <w:t xml:space="preserve"> ruk</w:t>
            </w:r>
            <w:r>
              <w:rPr>
                <w:rFonts w:ascii="Times New Roman" w:eastAsia="Times New Roman" w:hAnsi="Times New Roman" w:cs="Times New Roman"/>
                <w:color w:val="000000"/>
                <w:sz w:val="24"/>
                <w:szCs w:val="24"/>
              </w:rPr>
              <w:t>o</w:t>
            </w:r>
            <w:r w:rsidR="00912E02" w:rsidRPr="00912E02">
              <w:rPr>
                <w:rFonts w:ascii="Times New Roman" w:eastAsia="Times New Roman" w:hAnsi="Times New Roman" w:cs="Times New Roman"/>
                <w:color w:val="000000"/>
                <w:sz w:val="24"/>
                <w:szCs w:val="24"/>
              </w:rPr>
              <w:t>u o stěnu</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13</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30%</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11</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25%</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5</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11%</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12</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27%</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7%</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xml:space="preserve">skok přes kozu na délku </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13</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30%</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14%</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8</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18%</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10</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23%</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7</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16%</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skok přes kozu  na šíř</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12</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27%</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5</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11%</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21%</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11</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25%</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7</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16%</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6265D" w:rsidP="00912E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w:t>
            </w:r>
            <w:r w:rsidR="00912E02" w:rsidRPr="00912E02">
              <w:rPr>
                <w:rFonts w:ascii="Times New Roman" w:eastAsia="Times New Roman" w:hAnsi="Times New Roman" w:cs="Times New Roman"/>
                <w:color w:val="000000"/>
                <w:sz w:val="24"/>
                <w:szCs w:val="24"/>
              </w:rPr>
              <w:t>por na hrazdě</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20</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4</w:t>
            </w:r>
            <w:r w:rsidR="00CB3147">
              <w:rPr>
                <w:rFonts w:ascii="Times New Roman" w:eastAsia="Times New Roman" w:hAnsi="Times New Roman" w:cs="Times New Roman"/>
                <w:color w:val="000000"/>
                <w:sz w:val="24"/>
                <w:szCs w:val="24"/>
              </w:rPr>
              <w:t>7</w:t>
            </w:r>
            <w:r w:rsidRPr="00912E02">
              <w:rPr>
                <w:rFonts w:ascii="Times New Roman" w:eastAsia="Times New Roman" w:hAnsi="Times New Roman" w:cs="Times New Roman"/>
                <w:color w:val="000000"/>
                <w:sz w:val="24"/>
                <w:szCs w:val="24"/>
              </w:rPr>
              <w:t>%</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14%</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7</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16%</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14%</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4</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9%</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sešin na hrazdě</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18</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41%</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5</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11%</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21%</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10</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23%</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5%</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překot ve visu na hrazdě</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12</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27%</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5</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11%</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6</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14%</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14</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32%</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7</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16%</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šplh na tyči (4 m s přírazem)</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16</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36%</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0</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0%</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15</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34%</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0</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0%</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13</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30%</w:t>
            </w:r>
          </w:p>
        </w:tc>
      </w:tr>
      <w:tr w:rsidR="00912E02" w:rsidRPr="00912E02" w:rsidTr="007872A1">
        <w:trPr>
          <w:trHeight w:val="330"/>
        </w:trPr>
        <w:tc>
          <w:tcPr>
            <w:tcW w:w="3314" w:type="dxa"/>
            <w:tcBorders>
              <w:top w:val="nil"/>
              <w:left w:val="single" w:sz="8" w:space="0" w:color="auto"/>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deset přeskoků snožmo přes švihadlo</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23</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004257" w:rsidP="00912E0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912E02" w:rsidRPr="00912E02">
              <w:rPr>
                <w:rFonts w:ascii="Times New Roman" w:eastAsia="Times New Roman" w:hAnsi="Times New Roman" w:cs="Times New Roman"/>
                <w:color w:val="000000"/>
                <w:sz w:val="24"/>
                <w:szCs w:val="24"/>
              </w:rPr>
              <w:t>%</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3</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7%</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21%</w:t>
            </w:r>
          </w:p>
        </w:tc>
        <w:tc>
          <w:tcPr>
            <w:tcW w:w="674"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0</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 0%</w:t>
            </w:r>
          </w:p>
        </w:tc>
        <w:tc>
          <w:tcPr>
            <w:tcW w:w="66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9</w:t>
            </w:r>
          </w:p>
        </w:tc>
        <w:tc>
          <w:tcPr>
            <w:tcW w:w="580" w:type="dxa"/>
            <w:tcBorders>
              <w:top w:val="nil"/>
              <w:left w:val="nil"/>
              <w:bottom w:val="single" w:sz="8" w:space="0" w:color="auto"/>
              <w:right w:val="single" w:sz="8" w:space="0" w:color="auto"/>
            </w:tcBorders>
            <w:shd w:val="clear" w:color="auto" w:fill="auto"/>
            <w:noWrap/>
            <w:vAlign w:val="center"/>
            <w:hideMark/>
          </w:tcPr>
          <w:p w:rsidR="00912E02" w:rsidRPr="00912E02" w:rsidRDefault="00912E02" w:rsidP="00912E02">
            <w:pPr>
              <w:spacing w:after="0" w:line="240" w:lineRule="auto"/>
              <w:jc w:val="right"/>
              <w:rPr>
                <w:rFonts w:ascii="Times New Roman" w:eastAsia="Times New Roman" w:hAnsi="Times New Roman" w:cs="Times New Roman"/>
                <w:color w:val="000000"/>
                <w:sz w:val="24"/>
                <w:szCs w:val="24"/>
              </w:rPr>
            </w:pPr>
            <w:r w:rsidRPr="00912E02">
              <w:rPr>
                <w:rFonts w:ascii="Times New Roman" w:eastAsia="Times New Roman" w:hAnsi="Times New Roman" w:cs="Times New Roman"/>
                <w:color w:val="000000"/>
                <w:sz w:val="24"/>
                <w:szCs w:val="24"/>
              </w:rPr>
              <w:t>21%</w:t>
            </w:r>
          </w:p>
        </w:tc>
      </w:tr>
    </w:tbl>
    <w:p w:rsidR="006E0D47" w:rsidRPr="00BF3F61" w:rsidRDefault="006E0D47" w:rsidP="00967195">
      <w:pPr>
        <w:spacing w:line="360" w:lineRule="auto"/>
        <w:rPr>
          <w:rFonts w:ascii="Times New Roman" w:hAnsi="Times New Roman" w:cs="Times New Roman"/>
          <w:sz w:val="24"/>
          <w:szCs w:val="24"/>
        </w:rPr>
      </w:pPr>
    </w:p>
    <w:p w:rsidR="00A62B07" w:rsidRPr="00A62B07" w:rsidRDefault="00A62B07" w:rsidP="00A62B07">
      <w:pPr>
        <w:pStyle w:val="Odstavecseseznamem"/>
        <w:ind w:left="704"/>
        <w:rPr>
          <w:rFonts w:ascii="Times New Roman" w:hAnsi="Times New Roman" w:cs="Times New Roman"/>
        </w:rPr>
      </w:pPr>
    </w:p>
    <w:p w:rsidR="00244B81" w:rsidRPr="00D301A2" w:rsidRDefault="00004257" w:rsidP="00D30CCC">
      <w:pPr>
        <w:pStyle w:val="Odstavecseseznamem"/>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Za nejlépe provedený pohybový úkol můžeme označit kotoul vpřed, který zvládlo provést 68% probandů (provádí bez chyb nebo s drobnými chybami). Vzpor na hrazdě a</w:t>
      </w:r>
      <w:r w:rsidR="00C9613B">
        <w:rPr>
          <w:rFonts w:ascii="Times New Roman" w:hAnsi="Times New Roman" w:cs="Times New Roman"/>
          <w:sz w:val="24"/>
          <w:szCs w:val="24"/>
        </w:rPr>
        <w:t> </w:t>
      </w:r>
      <w:r>
        <w:rPr>
          <w:rFonts w:ascii="Times New Roman" w:hAnsi="Times New Roman" w:cs="Times New Roman"/>
          <w:sz w:val="24"/>
          <w:szCs w:val="24"/>
        </w:rPr>
        <w:t xml:space="preserve"> přeskoky přes švihadlo zvládlo předvést 26 žáků a jsou spolu s kotoulem vpřed zařazeny mezi 3 nejpovedenější cviky.</w:t>
      </w:r>
      <w:r w:rsidR="00CB3147">
        <w:rPr>
          <w:rFonts w:ascii="Times New Roman" w:hAnsi="Times New Roman" w:cs="Times New Roman"/>
          <w:sz w:val="24"/>
          <w:szCs w:val="24"/>
        </w:rPr>
        <w:t xml:space="preserve"> Nejméně zvládnutým prvkem byl kotoul v</w:t>
      </w:r>
      <w:r w:rsidR="00935956">
        <w:rPr>
          <w:rFonts w:ascii="Times New Roman" w:hAnsi="Times New Roman" w:cs="Times New Roman"/>
          <w:sz w:val="24"/>
          <w:szCs w:val="24"/>
        </w:rPr>
        <w:t>zad,</w:t>
      </w:r>
      <w:r w:rsidR="00CB3147">
        <w:rPr>
          <w:rFonts w:ascii="Times New Roman" w:hAnsi="Times New Roman" w:cs="Times New Roman"/>
          <w:sz w:val="24"/>
          <w:szCs w:val="24"/>
        </w:rPr>
        <w:t xml:space="preserve"> překot ve visu na hrazdě a skok přes kozu na šíř.</w:t>
      </w:r>
      <w:r w:rsidR="00D30CCC">
        <w:rPr>
          <w:rFonts w:ascii="Times New Roman" w:hAnsi="Times New Roman" w:cs="Times New Roman"/>
          <w:sz w:val="24"/>
          <w:szCs w:val="24"/>
        </w:rPr>
        <w:br w:type="page"/>
      </w:r>
    </w:p>
    <w:p w:rsidR="0092107A" w:rsidRDefault="0092107A" w:rsidP="00527835">
      <w:pPr>
        <w:pStyle w:val="Nadpis2"/>
        <w:numPr>
          <w:ilvl w:val="1"/>
          <w:numId w:val="10"/>
        </w:numPr>
      </w:pPr>
      <w:bookmarkStart w:id="34" w:name="_Toc480652994"/>
      <w:r w:rsidRPr="001E019E">
        <w:rPr>
          <w:color w:val="auto"/>
        </w:rPr>
        <w:lastRenderedPageBreak/>
        <w:t>Porovnání škol v rámci jednotlivých cviků</w:t>
      </w:r>
      <w:bookmarkEnd w:id="34"/>
    </w:p>
    <w:p w:rsidR="0092107A" w:rsidRDefault="0092107A" w:rsidP="0092107A">
      <w:pPr>
        <w:pStyle w:val="Odstavecseseznamem"/>
        <w:ind w:left="704"/>
      </w:pPr>
    </w:p>
    <w:p w:rsidR="0092107A" w:rsidRPr="00745ABF" w:rsidRDefault="00745ABF" w:rsidP="00745ABF">
      <w:pPr>
        <w:rPr>
          <w:rFonts w:ascii="Times New Roman" w:hAnsi="Times New Roman" w:cs="Times New Roman"/>
          <w:sz w:val="24"/>
        </w:rPr>
      </w:pPr>
      <w:r>
        <w:rPr>
          <w:rFonts w:ascii="Times New Roman" w:hAnsi="Times New Roman" w:cs="Times New Roman"/>
          <w:sz w:val="24"/>
        </w:rPr>
        <w:t>5.4.1 Kotoul vpřed</w:t>
      </w:r>
    </w:p>
    <w:p w:rsidR="00B913F5" w:rsidRDefault="00B913F5" w:rsidP="00ED4738">
      <w:pPr>
        <w:pStyle w:val="Odstavecseseznamem"/>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Nejlepší výkony u provádění kotoulu vpřed byly zjištěny na základní škole v Dolním Benešově. </w:t>
      </w:r>
      <w:r w:rsidRPr="00F23687">
        <w:rPr>
          <w:rFonts w:ascii="Times New Roman" w:hAnsi="Times New Roman" w:cs="Times New Roman"/>
          <w:sz w:val="24"/>
          <w:szCs w:val="24"/>
        </w:rPr>
        <w:t>V</w:t>
      </w:r>
      <w:r>
        <w:rPr>
          <w:rFonts w:ascii="Times New Roman" w:hAnsi="Times New Roman" w:cs="Times New Roman"/>
          <w:sz w:val="24"/>
          <w:szCs w:val="24"/>
        </w:rPr>
        <w:t>ětšina testovaných dětí, zvládlo kotoul vpřed bez většího chybování. Podobně na tom byla i základní škola Bolatice. Odlišné výsledky můžeme vidět v Kravařích, kde jsou výsledky více vyrovnané a převaha probandů, kteří kotoul zvládli, není tak jednoznačná.</w:t>
      </w:r>
      <w:r w:rsidRPr="00F23687">
        <w:rPr>
          <w:rFonts w:ascii="Times New Roman" w:hAnsi="Times New Roman" w:cs="Times New Roman"/>
          <w:sz w:val="24"/>
          <w:szCs w:val="24"/>
        </w:rPr>
        <w:t> </w:t>
      </w:r>
    </w:p>
    <w:p w:rsidR="0092107A" w:rsidRPr="00745ABF" w:rsidRDefault="00B913F5" w:rsidP="00ED4738">
      <w:pPr>
        <w:pStyle w:val="Odstavecseseznamem"/>
        <w:spacing w:after="0" w:line="360" w:lineRule="auto"/>
        <w:ind w:left="0" w:firstLine="709"/>
        <w:rPr>
          <w:rFonts w:ascii="Times New Roman" w:hAnsi="Times New Roman" w:cs="Times New Roman"/>
          <w:sz w:val="24"/>
        </w:rPr>
      </w:pPr>
      <w:r>
        <w:rPr>
          <w:rFonts w:ascii="Times New Roman" w:hAnsi="Times New Roman" w:cs="Times New Roman"/>
          <w:sz w:val="24"/>
          <w:szCs w:val="24"/>
        </w:rPr>
        <w:t>Kotoul vpřed se řadí mezi nejlépe osvojený prvek mezi dětmi mladšího školního věku.</w:t>
      </w:r>
    </w:p>
    <w:p w:rsidR="00B913F5" w:rsidRDefault="00B913F5" w:rsidP="0092107A">
      <w:pPr>
        <w:pStyle w:val="Odstavecseseznamem"/>
        <w:ind w:left="1004"/>
      </w:pPr>
    </w:p>
    <w:p w:rsidR="00B913F5" w:rsidRDefault="00B913F5" w:rsidP="0092107A">
      <w:pPr>
        <w:pStyle w:val="Odstavecseseznamem"/>
        <w:ind w:left="1004"/>
      </w:pPr>
    </w:p>
    <w:p w:rsidR="00ED4738" w:rsidRDefault="00ED4738" w:rsidP="0092107A">
      <w:pPr>
        <w:pStyle w:val="Odstavecseseznamem"/>
        <w:ind w:left="1004"/>
      </w:pPr>
    </w:p>
    <w:p w:rsidR="0092107A" w:rsidRDefault="0092107A" w:rsidP="007872A1">
      <w:r>
        <w:rPr>
          <w:noProof/>
        </w:rPr>
        <w:drawing>
          <wp:inline distT="0" distB="0" distL="0" distR="0">
            <wp:extent cx="5486400" cy="32004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3679" w:rsidRPr="007872A1" w:rsidRDefault="00B913F5" w:rsidP="007872A1">
      <w:pPr>
        <w:rPr>
          <w:rFonts w:ascii="Times New Roman" w:hAnsi="Times New Roman" w:cs="Times New Roman"/>
        </w:rPr>
      </w:pPr>
      <w:r w:rsidRPr="007872A1">
        <w:rPr>
          <w:rFonts w:ascii="Times New Roman" w:hAnsi="Times New Roman" w:cs="Times New Roman"/>
          <w:sz w:val="24"/>
        </w:rPr>
        <w:t>Obrázek 1 Výsledky testování kotoulu vpřed</w:t>
      </w:r>
    </w:p>
    <w:p w:rsidR="001B43E7" w:rsidRDefault="001B43E7" w:rsidP="001B43E7">
      <w:pPr>
        <w:pStyle w:val="Odstavecseseznamem"/>
        <w:spacing w:after="0" w:line="360" w:lineRule="auto"/>
        <w:ind w:left="0" w:firstLine="709"/>
        <w:rPr>
          <w:rFonts w:ascii="Times New Roman" w:hAnsi="Times New Roman" w:cs="Times New Roman"/>
          <w:sz w:val="24"/>
          <w:szCs w:val="24"/>
        </w:rPr>
      </w:pPr>
    </w:p>
    <w:p w:rsidR="001B43E7" w:rsidRDefault="001B43E7" w:rsidP="001B43E7">
      <w:pPr>
        <w:pStyle w:val="Odstavecseseznamem"/>
        <w:spacing w:after="0" w:line="360" w:lineRule="auto"/>
        <w:ind w:left="0" w:firstLine="709"/>
        <w:rPr>
          <w:rFonts w:ascii="Times New Roman" w:hAnsi="Times New Roman" w:cs="Times New Roman"/>
          <w:sz w:val="24"/>
          <w:szCs w:val="24"/>
        </w:rPr>
      </w:pPr>
    </w:p>
    <w:p w:rsidR="00F23687" w:rsidRPr="00D301A2" w:rsidRDefault="00B877E4" w:rsidP="00C9613B">
      <w:pPr>
        <w:spacing w:after="0" w:line="360" w:lineRule="auto"/>
        <w:rPr>
          <w:rFonts w:ascii="Times New Roman" w:hAnsi="Times New Roman" w:cs="Times New Roman"/>
          <w:sz w:val="24"/>
          <w:szCs w:val="24"/>
        </w:rPr>
      </w:pPr>
      <w:r w:rsidRPr="00B877E4">
        <w:rPr>
          <w:rFonts w:ascii="Times New Roman" w:hAnsi="Times New Roman" w:cs="Times New Roman"/>
          <w:sz w:val="24"/>
          <w:szCs w:val="24"/>
        </w:rPr>
        <w:br w:type="page"/>
      </w:r>
    </w:p>
    <w:p w:rsidR="00F23687" w:rsidRDefault="00F23687" w:rsidP="00745ABF">
      <w:pPr>
        <w:pStyle w:val="Odstavecseseznamem"/>
        <w:numPr>
          <w:ilvl w:val="2"/>
          <w:numId w:val="24"/>
        </w:numPr>
        <w:spacing w:after="0" w:line="360" w:lineRule="auto"/>
        <w:rPr>
          <w:rFonts w:ascii="Times New Roman" w:hAnsi="Times New Roman" w:cs="Times New Roman"/>
          <w:sz w:val="24"/>
          <w:szCs w:val="24"/>
        </w:rPr>
      </w:pPr>
      <w:r w:rsidRPr="00745ABF">
        <w:rPr>
          <w:rFonts w:ascii="Times New Roman" w:hAnsi="Times New Roman" w:cs="Times New Roman"/>
          <w:sz w:val="24"/>
          <w:szCs w:val="24"/>
        </w:rPr>
        <w:lastRenderedPageBreak/>
        <w:t>Kotoul vzad</w:t>
      </w:r>
    </w:p>
    <w:p w:rsidR="00B913F5" w:rsidRDefault="00B913F5" w:rsidP="00B913F5">
      <w:pPr>
        <w:tabs>
          <w:tab w:val="left" w:pos="284"/>
        </w:tabs>
        <w:spacing w:after="0" w:line="360" w:lineRule="auto"/>
        <w:ind w:firstLine="426"/>
        <w:jc w:val="center"/>
        <w:rPr>
          <w:rFonts w:ascii="Times New Roman" w:hAnsi="Times New Roman" w:cs="Times New Roman"/>
          <w:sz w:val="24"/>
          <w:szCs w:val="24"/>
        </w:rPr>
      </w:pPr>
    </w:p>
    <w:p w:rsidR="00B913F5" w:rsidRDefault="00B913F5" w:rsidP="00281C54">
      <w:pPr>
        <w:tabs>
          <w:tab w:val="left" w:pos="284"/>
        </w:tabs>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ab/>
        <w:t>U kotoulu vzad jsou zaznamenány 3 typy</w:t>
      </w:r>
      <w:r w:rsidR="00281C54">
        <w:rPr>
          <w:rFonts w:ascii="Times New Roman" w:hAnsi="Times New Roman" w:cs="Times New Roman"/>
          <w:sz w:val="24"/>
          <w:szCs w:val="24"/>
        </w:rPr>
        <w:t xml:space="preserve"> rozložení hodnot zvládnutí daného prvku. </w:t>
      </w:r>
      <w:r>
        <w:rPr>
          <w:rFonts w:ascii="Times New Roman" w:hAnsi="Times New Roman" w:cs="Times New Roman"/>
          <w:sz w:val="24"/>
          <w:szCs w:val="24"/>
        </w:rPr>
        <w:t>Každá z testovaných škol má naprosto odlišné procentuální rozložení zvládnutí prvku.</w:t>
      </w:r>
    </w:p>
    <w:p w:rsidR="000B6EFD" w:rsidRDefault="00B913F5" w:rsidP="00281C54">
      <w:pPr>
        <w:pStyle w:val="Odstavecseseznamem"/>
        <w:tabs>
          <w:tab w:val="left" w:pos="284"/>
        </w:tabs>
        <w:spacing w:after="0" w:line="360" w:lineRule="auto"/>
        <w:ind w:left="0" w:firstLine="680"/>
        <w:rPr>
          <w:rFonts w:ascii="Times New Roman" w:hAnsi="Times New Roman" w:cs="Times New Roman"/>
          <w:sz w:val="24"/>
          <w:szCs w:val="24"/>
        </w:rPr>
      </w:pPr>
      <w:r>
        <w:rPr>
          <w:rFonts w:ascii="Times New Roman" w:hAnsi="Times New Roman" w:cs="Times New Roman"/>
          <w:sz w:val="24"/>
          <w:szCs w:val="24"/>
        </w:rPr>
        <w:t>Základní škola Kravaře disponuje spíše průměrnými výsledky, zatímco v Dolním Benešově jsou výsledky extrémní, dítě bud kotoul zvládne nebo ne. Na základní škole v Bolaticích se výsledky přiklání spíše ke kladnějšímu hodnocení.</w:t>
      </w:r>
    </w:p>
    <w:p w:rsidR="00B913F5" w:rsidRDefault="00B913F5" w:rsidP="00ED4738">
      <w:pPr>
        <w:pStyle w:val="Odstavecseseznamem"/>
        <w:tabs>
          <w:tab w:val="left" w:pos="284"/>
        </w:tabs>
        <w:spacing w:after="0" w:line="360" w:lineRule="auto"/>
        <w:ind w:left="0" w:firstLine="284"/>
        <w:rPr>
          <w:rFonts w:ascii="Times New Roman" w:hAnsi="Times New Roman" w:cs="Times New Roman"/>
          <w:sz w:val="24"/>
          <w:szCs w:val="24"/>
        </w:rPr>
      </w:pPr>
    </w:p>
    <w:p w:rsidR="00B913F5" w:rsidRDefault="00B913F5" w:rsidP="00B913F5">
      <w:pPr>
        <w:pStyle w:val="Odstavecseseznamem"/>
        <w:spacing w:after="0" w:line="360" w:lineRule="auto"/>
        <w:ind w:left="1004"/>
        <w:rPr>
          <w:rFonts w:ascii="Times New Roman" w:hAnsi="Times New Roman" w:cs="Times New Roman"/>
          <w:sz w:val="24"/>
          <w:szCs w:val="24"/>
        </w:rPr>
      </w:pPr>
    </w:p>
    <w:p w:rsidR="00F23687" w:rsidRPr="007872A1" w:rsidRDefault="00F23687" w:rsidP="007872A1">
      <w:pPr>
        <w:spacing w:after="0" w:line="360" w:lineRule="auto"/>
        <w:rPr>
          <w:rFonts w:ascii="Times New Roman" w:hAnsi="Times New Roman" w:cs="Times New Roman"/>
          <w:sz w:val="24"/>
          <w:szCs w:val="24"/>
        </w:rPr>
      </w:pPr>
      <w:r>
        <w:rPr>
          <w:noProof/>
        </w:rPr>
        <w:drawing>
          <wp:inline distT="0" distB="0" distL="0" distR="0">
            <wp:extent cx="5486400" cy="320040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3CBB" w:rsidRDefault="00B913F5" w:rsidP="00BF3CBB">
      <w:pPr>
        <w:spacing w:after="0" w:line="360" w:lineRule="auto"/>
        <w:rPr>
          <w:rFonts w:ascii="Times New Roman" w:hAnsi="Times New Roman" w:cs="Times New Roman"/>
          <w:sz w:val="24"/>
          <w:szCs w:val="24"/>
        </w:rPr>
      </w:pPr>
      <w:r>
        <w:rPr>
          <w:rFonts w:ascii="Times New Roman" w:hAnsi="Times New Roman" w:cs="Times New Roman"/>
          <w:sz w:val="24"/>
          <w:szCs w:val="24"/>
        </w:rPr>
        <w:t>Obrázek 2 Výsledky testování kotoulu vzad</w:t>
      </w:r>
    </w:p>
    <w:p w:rsidR="00BF3CBB" w:rsidRDefault="00BF3CBB" w:rsidP="00BF3CBB">
      <w:pPr>
        <w:spacing w:after="0" w:line="360" w:lineRule="auto"/>
        <w:rPr>
          <w:rFonts w:ascii="Times New Roman" w:hAnsi="Times New Roman" w:cs="Times New Roman"/>
          <w:sz w:val="24"/>
          <w:szCs w:val="24"/>
        </w:rPr>
      </w:pPr>
    </w:p>
    <w:p w:rsidR="00FE038A" w:rsidRDefault="000B6EFD" w:rsidP="00C961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877E4">
        <w:rPr>
          <w:rFonts w:ascii="Times New Roman" w:hAnsi="Times New Roman" w:cs="Times New Roman"/>
          <w:sz w:val="24"/>
          <w:szCs w:val="24"/>
        </w:rPr>
        <w:t xml:space="preserve"> </w:t>
      </w:r>
      <w:r w:rsidR="00CC4F16">
        <w:rPr>
          <w:rFonts w:ascii="Times New Roman" w:hAnsi="Times New Roman" w:cs="Times New Roman"/>
          <w:sz w:val="24"/>
          <w:szCs w:val="24"/>
        </w:rPr>
        <w:br w:type="page"/>
      </w:r>
      <w:r w:rsidR="00CC4F16" w:rsidRPr="00745ABF">
        <w:rPr>
          <w:rFonts w:ascii="Times New Roman" w:hAnsi="Times New Roman" w:cs="Times New Roman"/>
          <w:sz w:val="24"/>
          <w:szCs w:val="24"/>
        </w:rPr>
        <w:lastRenderedPageBreak/>
        <w:t xml:space="preserve"> </w:t>
      </w:r>
      <w:r w:rsidR="00503C33" w:rsidRPr="00745ABF">
        <w:rPr>
          <w:rFonts w:ascii="Times New Roman" w:hAnsi="Times New Roman" w:cs="Times New Roman"/>
          <w:sz w:val="24"/>
          <w:szCs w:val="24"/>
        </w:rPr>
        <w:t xml:space="preserve"> </w:t>
      </w:r>
      <w:r w:rsidR="00A04CBB" w:rsidRPr="00745ABF">
        <w:rPr>
          <w:rFonts w:ascii="Times New Roman" w:hAnsi="Times New Roman" w:cs="Times New Roman"/>
          <w:sz w:val="24"/>
          <w:szCs w:val="24"/>
        </w:rPr>
        <w:t>5.4.3</w:t>
      </w:r>
      <w:r w:rsidR="00CC4F16" w:rsidRPr="00745ABF">
        <w:rPr>
          <w:rFonts w:ascii="Times New Roman" w:hAnsi="Times New Roman" w:cs="Times New Roman"/>
          <w:sz w:val="24"/>
          <w:szCs w:val="24"/>
        </w:rPr>
        <w:t xml:space="preserve"> </w:t>
      </w:r>
      <w:r w:rsidR="00FE038A" w:rsidRPr="00745ABF">
        <w:rPr>
          <w:rFonts w:ascii="Times New Roman" w:hAnsi="Times New Roman" w:cs="Times New Roman"/>
          <w:sz w:val="24"/>
          <w:szCs w:val="24"/>
        </w:rPr>
        <w:t>Stoj na rukou o stěnu</w:t>
      </w:r>
    </w:p>
    <w:p w:rsidR="00B913F5" w:rsidRDefault="00B913F5" w:rsidP="00B913F5">
      <w:pPr>
        <w:spacing w:after="0" w:line="360" w:lineRule="auto"/>
        <w:ind w:firstLine="709"/>
        <w:jc w:val="both"/>
        <w:rPr>
          <w:rFonts w:ascii="Times New Roman" w:hAnsi="Times New Roman" w:cs="Times New Roman"/>
          <w:sz w:val="24"/>
          <w:szCs w:val="24"/>
        </w:rPr>
      </w:pPr>
    </w:p>
    <w:p w:rsidR="00B913F5" w:rsidRDefault="00B913F5" w:rsidP="00ED473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U stoje na rukou bylo u nejvíce dětí potřeba dopomoci. Na základní škole v Kravařích díky dopomoci prvek zvládla více než polovina testovaných dětí.</w:t>
      </w:r>
    </w:p>
    <w:p w:rsidR="00B913F5" w:rsidRPr="00FE038A" w:rsidRDefault="00B913F5" w:rsidP="00ED473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Nejlepší výsledky byly naměřeny na základní škole v Dolním Benešově, kde 30% probandů cvik zvládlo bez chyby a dalších 25% udělalo u předvádění cviku jen drobné chyby.</w:t>
      </w:r>
    </w:p>
    <w:p w:rsidR="00FE038A" w:rsidRDefault="00FE038A" w:rsidP="00FE038A">
      <w:pPr>
        <w:spacing w:after="0" w:line="360" w:lineRule="auto"/>
        <w:rPr>
          <w:rFonts w:ascii="Times New Roman" w:hAnsi="Times New Roman" w:cs="Times New Roman"/>
          <w:sz w:val="24"/>
          <w:szCs w:val="24"/>
        </w:rPr>
      </w:pPr>
    </w:p>
    <w:p w:rsidR="00FE038A" w:rsidRDefault="00FE038A" w:rsidP="00FE038A">
      <w:pPr>
        <w:spacing w:after="0" w:line="360" w:lineRule="auto"/>
        <w:rPr>
          <w:rFonts w:ascii="Times New Roman" w:hAnsi="Times New Roman" w:cs="Times New Roman"/>
          <w:sz w:val="24"/>
          <w:szCs w:val="24"/>
        </w:rPr>
      </w:pPr>
    </w:p>
    <w:p w:rsidR="00FE038A" w:rsidRPr="00FE038A" w:rsidRDefault="00FE038A" w:rsidP="00FE038A">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3CBB" w:rsidRDefault="00B913F5" w:rsidP="00BF3CBB">
      <w:pPr>
        <w:spacing w:after="0" w:line="360" w:lineRule="auto"/>
        <w:rPr>
          <w:rFonts w:ascii="Times New Roman" w:hAnsi="Times New Roman" w:cs="Times New Roman"/>
          <w:sz w:val="24"/>
          <w:szCs w:val="24"/>
        </w:rPr>
      </w:pPr>
      <w:r>
        <w:rPr>
          <w:rFonts w:ascii="Times New Roman" w:hAnsi="Times New Roman" w:cs="Times New Roman"/>
          <w:sz w:val="24"/>
          <w:szCs w:val="24"/>
        </w:rPr>
        <w:t>Obrázek 3 Výsledky testování stoje na rukou o stěnu</w:t>
      </w:r>
    </w:p>
    <w:p w:rsidR="00FE038A" w:rsidRDefault="00FE038A" w:rsidP="00BF3CBB">
      <w:pPr>
        <w:spacing w:after="0" w:line="360" w:lineRule="auto"/>
        <w:rPr>
          <w:rFonts w:ascii="Times New Roman" w:hAnsi="Times New Roman" w:cs="Times New Roman"/>
          <w:sz w:val="24"/>
          <w:szCs w:val="24"/>
        </w:rPr>
      </w:pPr>
    </w:p>
    <w:p w:rsidR="002A790F" w:rsidRDefault="002A790F" w:rsidP="000747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277C9B" w:rsidRDefault="00277C9B" w:rsidP="000747F2">
      <w:pPr>
        <w:spacing w:after="0" w:line="360" w:lineRule="auto"/>
        <w:ind w:firstLine="709"/>
        <w:jc w:val="both"/>
        <w:rPr>
          <w:rFonts w:ascii="Times New Roman" w:hAnsi="Times New Roman" w:cs="Times New Roman"/>
          <w:sz w:val="24"/>
          <w:szCs w:val="24"/>
        </w:rPr>
      </w:pPr>
    </w:p>
    <w:p w:rsidR="00FE038A" w:rsidRPr="00745ABF" w:rsidRDefault="002F2EC6" w:rsidP="00745ABF">
      <w:pPr>
        <w:pStyle w:val="Odstavecseseznamem"/>
        <w:numPr>
          <w:ilvl w:val="2"/>
          <w:numId w:val="23"/>
        </w:numPr>
        <w:spacing w:after="0" w:line="360" w:lineRule="auto"/>
        <w:rPr>
          <w:rFonts w:ascii="Times New Roman" w:hAnsi="Times New Roman" w:cs="Times New Roman"/>
          <w:sz w:val="24"/>
          <w:szCs w:val="24"/>
        </w:rPr>
      </w:pPr>
      <w:r w:rsidRPr="00745ABF">
        <w:rPr>
          <w:rFonts w:ascii="Times New Roman" w:hAnsi="Times New Roman" w:cs="Times New Roman"/>
          <w:sz w:val="24"/>
          <w:szCs w:val="24"/>
        </w:rPr>
        <w:t>Skok přes kozu na délku</w:t>
      </w:r>
    </w:p>
    <w:p w:rsidR="001B43E7" w:rsidRDefault="001B43E7" w:rsidP="001B43E7">
      <w:pPr>
        <w:pStyle w:val="Odstavecseseznamem"/>
        <w:spacing w:after="0" w:line="360" w:lineRule="auto"/>
        <w:ind w:left="1004"/>
        <w:rPr>
          <w:rFonts w:ascii="Times New Roman" w:hAnsi="Times New Roman" w:cs="Times New Roman"/>
          <w:sz w:val="24"/>
          <w:szCs w:val="24"/>
        </w:rPr>
      </w:pPr>
    </w:p>
    <w:p w:rsidR="00B913F5" w:rsidRDefault="00B913F5" w:rsidP="00ED473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Testování přeskoku přes kozu dopadlo podobně v Kravařích a v Dolním Benešově, přičemž hůře z těchto dvou škol dopadl Dolní Benešov, kde více dětí cvik nezvládlo.</w:t>
      </w:r>
    </w:p>
    <w:p w:rsidR="001B43E7" w:rsidRDefault="00B913F5" w:rsidP="00ED4738">
      <w:pPr>
        <w:pStyle w:val="Odstavecseseznamem"/>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Nejlépe zvládnutý přeskok má základní škola v Bolaticích, na které polovina všech dětí zvládla kozu </w:t>
      </w:r>
      <w:r w:rsidR="00281C54">
        <w:rPr>
          <w:rFonts w:ascii="Times New Roman" w:hAnsi="Times New Roman" w:cs="Times New Roman"/>
          <w:sz w:val="24"/>
          <w:szCs w:val="24"/>
        </w:rPr>
        <w:t>na délku přeskočit bez</w:t>
      </w:r>
      <w:r>
        <w:rPr>
          <w:rFonts w:ascii="Times New Roman" w:hAnsi="Times New Roman" w:cs="Times New Roman"/>
          <w:sz w:val="24"/>
          <w:szCs w:val="24"/>
        </w:rPr>
        <w:t xml:space="preserve"> chyby.</w:t>
      </w:r>
    </w:p>
    <w:p w:rsidR="00B913F5" w:rsidRDefault="00B913F5" w:rsidP="00B913F5">
      <w:pPr>
        <w:pStyle w:val="Odstavecseseznamem"/>
        <w:spacing w:after="0" w:line="360" w:lineRule="auto"/>
        <w:ind w:left="1004"/>
        <w:rPr>
          <w:rFonts w:ascii="Times New Roman" w:hAnsi="Times New Roman" w:cs="Times New Roman"/>
          <w:sz w:val="24"/>
          <w:szCs w:val="24"/>
        </w:rPr>
      </w:pPr>
    </w:p>
    <w:p w:rsidR="00B913F5" w:rsidRPr="001B43E7" w:rsidRDefault="00B913F5" w:rsidP="00B913F5">
      <w:pPr>
        <w:pStyle w:val="Odstavecseseznamem"/>
        <w:spacing w:after="0" w:line="360" w:lineRule="auto"/>
        <w:ind w:left="1004"/>
        <w:rPr>
          <w:rFonts w:ascii="Times New Roman" w:hAnsi="Times New Roman" w:cs="Times New Roman"/>
          <w:sz w:val="24"/>
          <w:szCs w:val="24"/>
        </w:rPr>
      </w:pPr>
    </w:p>
    <w:p w:rsidR="001B43E7" w:rsidRPr="007872A1" w:rsidRDefault="001B43E7" w:rsidP="007872A1">
      <w:pPr>
        <w:spacing w:after="0" w:line="360" w:lineRule="auto"/>
        <w:rPr>
          <w:rFonts w:ascii="Times New Roman" w:hAnsi="Times New Roman" w:cs="Times New Roman"/>
          <w:sz w:val="24"/>
          <w:szCs w:val="24"/>
        </w:rPr>
      </w:pPr>
      <w:r>
        <w:rPr>
          <w:noProof/>
        </w:rPr>
        <w:drawing>
          <wp:inline distT="0" distB="0" distL="0" distR="0">
            <wp:extent cx="5486400" cy="32004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43E7" w:rsidRPr="007872A1" w:rsidRDefault="00B913F5" w:rsidP="007872A1">
      <w:pPr>
        <w:spacing w:after="0" w:line="360" w:lineRule="auto"/>
        <w:rPr>
          <w:rFonts w:ascii="Times New Roman" w:hAnsi="Times New Roman" w:cs="Times New Roman"/>
          <w:sz w:val="24"/>
          <w:szCs w:val="24"/>
        </w:rPr>
      </w:pPr>
      <w:r w:rsidRPr="007872A1">
        <w:rPr>
          <w:rFonts w:ascii="Times New Roman" w:hAnsi="Times New Roman" w:cs="Times New Roman"/>
          <w:sz w:val="24"/>
          <w:szCs w:val="24"/>
        </w:rPr>
        <w:t>Obrázek 4 Výsledky testování skoku přes kozu na délku</w:t>
      </w:r>
    </w:p>
    <w:p w:rsidR="00BF3CBB" w:rsidRDefault="00BF3CBB" w:rsidP="00BF3CBB">
      <w:pPr>
        <w:spacing w:after="0" w:line="360" w:lineRule="auto"/>
        <w:rPr>
          <w:rFonts w:ascii="Times New Roman" w:hAnsi="Times New Roman" w:cs="Times New Roman"/>
          <w:sz w:val="24"/>
          <w:szCs w:val="24"/>
        </w:rPr>
      </w:pPr>
    </w:p>
    <w:p w:rsidR="00D26967" w:rsidRPr="002B748D" w:rsidRDefault="00245484" w:rsidP="0050033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br w:type="page"/>
      </w:r>
      <w:r w:rsidR="00527835">
        <w:rPr>
          <w:rFonts w:ascii="Times New Roman" w:hAnsi="Times New Roman" w:cs="Times New Roman"/>
          <w:sz w:val="24"/>
          <w:szCs w:val="24"/>
        </w:rPr>
        <w:lastRenderedPageBreak/>
        <w:t>5.4</w:t>
      </w:r>
      <w:r w:rsidR="002B748D">
        <w:rPr>
          <w:rFonts w:ascii="Times New Roman" w:hAnsi="Times New Roman" w:cs="Times New Roman"/>
          <w:sz w:val="24"/>
          <w:szCs w:val="24"/>
        </w:rPr>
        <w:t xml:space="preserve">.5 </w:t>
      </w:r>
      <w:r w:rsidR="00D26967" w:rsidRPr="002B748D">
        <w:rPr>
          <w:rFonts w:ascii="Times New Roman" w:hAnsi="Times New Roman" w:cs="Times New Roman"/>
          <w:sz w:val="24"/>
          <w:szCs w:val="24"/>
        </w:rPr>
        <w:t>Skok přes kozu na šířku</w:t>
      </w:r>
    </w:p>
    <w:p w:rsidR="00ED4738" w:rsidRDefault="00ED4738" w:rsidP="00D26967">
      <w:pPr>
        <w:pStyle w:val="Odstavecseseznamem"/>
        <w:spacing w:after="0" w:line="360" w:lineRule="auto"/>
        <w:ind w:left="1004"/>
        <w:rPr>
          <w:rFonts w:ascii="Times New Roman" w:hAnsi="Times New Roman" w:cs="Times New Roman"/>
          <w:sz w:val="24"/>
          <w:szCs w:val="24"/>
        </w:rPr>
      </w:pPr>
    </w:p>
    <w:p w:rsidR="00D26967" w:rsidRDefault="00B913F5" w:rsidP="00ED4738">
      <w:pPr>
        <w:pStyle w:val="Odstavecseseznamem"/>
        <w:spacing w:after="0" w:line="360" w:lineRule="auto"/>
        <w:ind w:left="0" w:firstLine="680"/>
        <w:rPr>
          <w:rFonts w:ascii="Times New Roman" w:hAnsi="Times New Roman" w:cs="Times New Roman"/>
          <w:sz w:val="24"/>
          <w:szCs w:val="24"/>
        </w:rPr>
      </w:pPr>
      <w:r>
        <w:rPr>
          <w:rFonts w:ascii="Times New Roman" w:hAnsi="Times New Roman" w:cs="Times New Roman"/>
          <w:sz w:val="24"/>
          <w:szCs w:val="24"/>
        </w:rPr>
        <w:t>Výsledky přeskoku na šířku jsou podobné přeskoku na délku. Nejlepší výsledky byly zaznamenány na základní škole v Bolaticích, kde naprostá většina žáků cvik zvládla předvést. Zbylé 2 testované školy byly s výsledky na podobné úrovni, přičemž škola v Kravařích byla o  něco úspěšnější.</w:t>
      </w:r>
    </w:p>
    <w:p w:rsidR="00ED4738" w:rsidRDefault="00ED4738" w:rsidP="00ED4738">
      <w:pPr>
        <w:pStyle w:val="Odstavecseseznamem"/>
        <w:spacing w:after="0" w:line="360" w:lineRule="auto"/>
        <w:ind w:left="0" w:firstLine="680"/>
        <w:rPr>
          <w:rFonts w:ascii="Times New Roman" w:hAnsi="Times New Roman" w:cs="Times New Roman"/>
          <w:sz w:val="24"/>
          <w:szCs w:val="24"/>
        </w:rPr>
      </w:pPr>
    </w:p>
    <w:p w:rsidR="00ED4738" w:rsidRDefault="00ED4738" w:rsidP="00ED4738">
      <w:pPr>
        <w:pStyle w:val="Odstavecseseznamem"/>
        <w:spacing w:after="0" w:line="360" w:lineRule="auto"/>
        <w:ind w:left="1004" w:firstLine="412"/>
        <w:rPr>
          <w:rFonts w:ascii="Times New Roman" w:hAnsi="Times New Roman" w:cs="Times New Roman"/>
          <w:sz w:val="24"/>
          <w:szCs w:val="24"/>
        </w:rPr>
      </w:pPr>
    </w:p>
    <w:p w:rsidR="00BF3CBB" w:rsidRPr="007872A1" w:rsidRDefault="00D26967" w:rsidP="007872A1">
      <w:pPr>
        <w:spacing w:after="0" w:line="360" w:lineRule="auto"/>
        <w:rPr>
          <w:rFonts w:ascii="Times New Roman" w:hAnsi="Times New Roman" w:cs="Times New Roman"/>
          <w:sz w:val="24"/>
          <w:szCs w:val="24"/>
        </w:rPr>
      </w:pPr>
      <w:r>
        <w:rPr>
          <w:noProof/>
        </w:rPr>
        <w:drawing>
          <wp:inline distT="0" distB="0" distL="0" distR="0">
            <wp:extent cx="5486400" cy="32004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872A1">
        <w:rPr>
          <w:rFonts w:ascii="Times New Roman" w:hAnsi="Times New Roman" w:cs="Times New Roman"/>
          <w:sz w:val="24"/>
          <w:szCs w:val="24"/>
        </w:rPr>
        <w:t xml:space="preserve"> </w:t>
      </w:r>
      <w:r w:rsidR="00B913F5" w:rsidRPr="007872A1">
        <w:rPr>
          <w:rFonts w:ascii="Times New Roman" w:hAnsi="Times New Roman" w:cs="Times New Roman"/>
          <w:sz w:val="24"/>
          <w:szCs w:val="24"/>
        </w:rPr>
        <w:t>Obrázek 5 Výsledky testování skoku přes kozu na šířku</w:t>
      </w:r>
    </w:p>
    <w:p w:rsidR="00BF3CBB" w:rsidRDefault="00BF3CBB" w:rsidP="00D26967">
      <w:pPr>
        <w:spacing w:after="0" w:line="360" w:lineRule="auto"/>
        <w:ind w:firstLine="709"/>
        <w:jc w:val="center"/>
        <w:rPr>
          <w:rFonts w:ascii="Times New Roman" w:hAnsi="Times New Roman" w:cs="Times New Roman"/>
          <w:sz w:val="24"/>
          <w:szCs w:val="24"/>
        </w:rPr>
      </w:pPr>
    </w:p>
    <w:p w:rsidR="002B748D" w:rsidRDefault="00745ABF" w:rsidP="00745A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BF3CBB" w:rsidRPr="00527835" w:rsidRDefault="00527835" w:rsidP="0052783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5.4.6 </w:t>
      </w:r>
      <w:r w:rsidR="002B748D" w:rsidRPr="00527835">
        <w:rPr>
          <w:rFonts w:ascii="Times New Roman" w:hAnsi="Times New Roman" w:cs="Times New Roman"/>
          <w:sz w:val="24"/>
          <w:szCs w:val="24"/>
        </w:rPr>
        <w:t>Vzpor na hrazdě</w:t>
      </w:r>
    </w:p>
    <w:p w:rsidR="002B748D" w:rsidRDefault="002B748D" w:rsidP="002B748D">
      <w:pPr>
        <w:pStyle w:val="Odstavecseseznamem"/>
        <w:spacing w:after="0" w:line="360" w:lineRule="auto"/>
        <w:ind w:left="704"/>
        <w:rPr>
          <w:rFonts w:ascii="Times New Roman" w:hAnsi="Times New Roman" w:cs="Times New Roman"/>
          <w:sz w:val="24"/>
          <w:szCs w:val="24"/>
        </w:rPr>
      </w:pPr>
    </w:p>
    <w:p w:rsidR="00ED4738" w:rsidRDefault="00ED4738" w:rsidP="00ED47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Vzpor na hrazdě je jeden ze cviků, který se špatně hodnotí v rámci stupnicové škály. Žáci, kteří bez většího úsilí vydrželi ve vzporu déle než 10 sekund s napnutými končetinami, byli zařazeni do kategorie provádí bez chyb.  </w:t>
      </w:r>
    </w:p>
    <w:p w:rsidR="00ED4738" w:rsidRDefault="00ED4738" w:rsidP="00ED47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Podobné výsledky byly naměřeny na základních školách v Bolaticích a Dolním Benešově, kde je převaha dětí, které prvek zvládly. Výsledky odlišná je škola v Kravařích, na které si většina probandů při provádění vzporu vyžádala dopomoc.</w:t>
      </w:r>
    </w:p>
    <w:p w:rsidR="00ED4738" w:rsidRPr="00ED4738" w:rsidRDefault="00ED4738" w:rsidP="00ED4738">
      <w:pPr>
        <w:spacing w:after="0" w:line="360" w:lineRule="auto"/>
        <w:jc w:val="both"/>
        <w:rPr>
          <w:rFonts w:ascii="Times New Roman" w:hAnsi="Times New Roman" w:cs="Times New Roman"/>
          <w:sz w:val="24"/>
          <w:szCs w:val="24"/>
        </w:rPr>
      </w:pPr>
    </w:p>
    <w:p w:rsidR="00745ABF" w:rsidRDefault="00745ABF" w:rsidP="002B748D">
      <w:pPr>
        <w:pStyle w:val="Odstavecseseznamem"/>
        <w:spacing w:after="0" w:line="360" w:lineRule="auto"/>
        <w:ind w:left="704"/>
        <w:rPr>
          <w:rFonts w:ascii="Times New Roman" w:hAnsi="Times New Roman" w:cs="Times New Roman"/>
          <w:sz w:val="24"/>
          <w:szCs w:val="24"/>
        </w:rPr>
      </w:pPr>
    </w:p>
    <w:p w:rsidR="002B748D" w:rsidRPr="007872A1" w:rsidRDefault="002B748D" w:rsidP="007872A1">
      <w:pPr>
        <w:spacing w:after="0" w:line="360" w:lineRule="auto"/>
        <w:rPr>
          <w:rFonts w:ascii="Times New Roman" w:hAnsi="Times New Roman" w:cs="Times New Roman"/>
          <w:sz w:val="24"/>
          <w:szCs w:val="24"/>
        </w:rPr>
      </w:pPr>
      <w:r>
        <w:rPr>
          <w:noProof/>
        </w:rPr>
        <w:drawing>
          <wp:inline distT="0" distB="0" distL="0" distR="0">
            <wp:extent cx="5486400" cy="32004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4738" w:rsidRDefault="00ED4738" w:rsidP="00BF3CBB">
      <w:pPr>
        <w:spacing w:after="0" w:line="360" w:lineRule="auto"/>
        <w:rPr>
          <w:rFonts w:ascii="Times New Roman" w:hAnsi="Times New Roman" w:cs="Times New Roman"/>
          <w:sz w:val="24"/>
          <w:szCs w:val="24"/>
        </w:rPr>
      </w:pPr>
      <w:r>
        <w:rPr>
          <w:rFonts w:ascii="Times New Roman" w:hAnsi="Times New Roman" w:cs="Times New Roman"/>
          <w:sz w:val="24"/>
          <w:szCs w:val="24"/>
        </w:rPr>
        <w:t>Obrázek 6 Výsledky testování vzporu na hrazdě</w:t>
      </w: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BF3CBB" w:rsidRDefault="00BF3CBB" w:rsidP="00BF3CBB">
      <w:pPr>
        <w:spacing w:after="0" w:line="360" w:lineRule="auto"/>
        <w:rPr>
          <w:rFonts w:ascii="Times New Roman" w:hAnsi="Times New Roman" w:cs="Times New Roman"/>
          <w:sz w:val="24"/>
          <w:szCs w:val="24"/>
        </w:rPr>
      </w:pPr>
    </w:p>
    <w:p w:rsidR="001B40D2" w:rsidRPr="00527835" w:rsidRDefault="00F863E5" w:rsidP="00527835">
      <w:pPr>
        <w:pStyle w:val="Odstavecseseznamem"/>
        <w:numPr>
          <w:ilvl w:val="2"/>
          <w:numId w:val="11"/>
        </w:numPr>
        <w:spacing w:after="0" w:line="360" w:lineRule="auto"/>
        <w:rPr>
          <w:rFonts w:ascii="Times New Roman" w:hAnsi="Times New Roman" w:cs="Times New Roman"/>
          <w:sz w:val="24"/>
          <w:szCs w:val="24"/>
        </w:rPr>
      </w:pPr>
      <w:r w:rsidRPr="00527835">
        <w:rPr>
          <w:rFonts w:ascii="Times New Roman" w:hAnsi="Times New Roman" w:cs="Times New Roman"/>
          <w:sz w:val="24"/>
          <w:szCs w:val="24"/>
        </w:rPr>
        <w:lastRenderedPageBreak/>
        <w:t>Sešin na hrazdě</w:t>
      </w:r>
    </w:p>
    <w:p w:rsidR="00ED4738" w:rsidRDefault="00ED4738" w:rsidP="00F863E5">
      <w:pPr>
        <w:pStyle w:val="Odstavecseseznamem"/>
        <w:spacing w:after="0" w:line="360" w:lineRule="auto"/>
        <w:ind w:left="840"/>
        <w:rPr>
          <w:rFonts w:ascii="Times New Roman" w:hAnsi="Times New Roman" w:cs="Times New Roman"/>
          <w:sz w:val="24"/>
          <w:szCs w:val="24"/>
        </w:rPr>
      </w:pPr>
    </w:p>
    <w:p w:rsidR="00DB6451" w:rsidRDefault="00ED4738" w:rsidP="00ED4738">
      <w:pPr>
        <w:pStyle w:val="Odstavecseseznamem"/>
        <w:spacing w:after="0" w:line="360" w:lineRule="auto"/>
        <w:ind w:left="0" w:firstLine="680"/>
        <w:rPr>
          <w:rFonts w:ascii="Times New Roman" w:hAnsi="Times New Roman" w:cs="Times New Roman"/>
          <w:sz w:val="24"/>
          <w:szCs w:val="24"/>
        </w:rPr>
      </w:pPr>
      <w:r>
        <w:rPr>
          <w:rFonts w:ascii="Times New Roman" w:hAnsi="Times New Roman" w:cs="Times New Roman"/>
          <w:sz w:val="24"/>
          <w:szCs w:val="24"/>
        </w:rPr>
        <w:t>Výsledky sešinu na hrazdě, byly podobné v Dolním Benešově a v Bolaticích, kde cvik většina dětí zvládla. Základní škola v Kravařích se liší hlavně velkým procentuálním zastoupením probandů, kteří cvičili s dopomocí. Bylo to 35% ze všech testovaných dětí, což je číslo jednou tak větší než na základní škole v Bolaticích</w:t>
      </w:r>
    </w:p>
    <w:p w:rsidR="00ED4738" w:rsidRDefault="00ED4738" w:rsidP="00BF3CBB">
      <w:pPr>
        <w:spacing w:after="0" w:line="360" w:lineRule="auto"/>
        <w:rPr>
          <w:rFonts w:ascii="Times New Roman" w:hAnsi="Times New Roman" w:cs="Times New Roman"/>
          <w:sz w:val="24"/>
          <w:szCs w:val="24"/>
        </w:rPr>
      </w:pPr>
    </w:p>
    <w:p w:rsidR="00ED4738" w:rsidRDefault="00ED4738" w:rsidP="00BF3CBB">
      <w:pPr>
        <w:spacing w:after="0" w:line="360" w:lineRule="auto"/>
        <w:rPr>
          <w:rFonts w:ascii="Times New Roman" w:hAnsi="Times New Roman" w:cs="Times New Roman"/>
          <w:sz w:val="24"/>
          <w:szCs w:val="24"/>
        </w:rPr>
      </w:pPr>
    </w:p>
    <w:p w:rsidR="00BF3CBB" w:rsidRDefault="00F863E5" w:rsidP="00BF3CBB">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3CBB" w:rsidRDefault="00ED4738" w:rsidP="00BF3CBB">
      <w:pPr>
        <w:spacing w:after="0" w:line="360" w:lineRule="auto"/>
        <w:rPr>
          <w:rFonts w:ascii="Times New Roman" w:hAnsi="Times New Roman" w:cs="Times New Roman"/>
          <w:sz w:val="24"/>
          <w:szCs w:val="24"/>
        </w:rPr>
      </w:pPr>
      <w:r>
        <w:rPr>
          <w:rFonts w:ascii="Times New Roman" w:hAnsi="Times New Roman" w:cs="Times New Roman"/>
          <w:sz w:val="24"/>
          <w:szCs w:val="24"/>
        </w:rPr>
        <w:t>Obrázek 7 Výsledky testování sešinu na hrazdě</w:t>
      </w:r>
    </w:p>
    <w:p w:rsidR="00BF3CBB" w:rsidRDefault="00BF3CBB" w:rsidP="00BF3CBB">
      <w:pPr>
        <w:spacing w:after="0" w:line="360" w:lineRule="auto"/>
        <w:rPr>
          <w:rFonts w:ascii="Times New Roman" w:hAnsi="Times New Roman" w:cs="Times New Roman"/>
          <w:sz w:val="24"/>
          <w:szCs w:val="24"/>
        </w:rPr>
      </w:pPr>
    </w:p>
    <w:p w:rsidR="0071513D" w:rsidRDefault="0071513D" w:rsidP="00E207CC">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br w:type="page"/>
      </w:r>
    </w:p>
    <w:p w:rsidR="006D2F93" w:rsidRDefault="0071513D" w:rsidP="00527835">
      <w:pPr>
        <w:pStyle w:val="Odstavecseseznamem"/>
        <w:numPr>
          <w:ilvl w:val="2"/>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Překot ve visu na hrazdě</w:t>
      </w:r>
    </w:p>
    <w:p w:rsidR="0071513D" w:rsidRDefault="0071513D" w:rsidP="0071513D">
      <w:pPr>
        <w:spacing w:after="0" w:line="360" w:lineRule="auto"/>
        <w:rPr>
          <w:rFonts w:ascii="Times New Roman" w:hAnsi="Times New Roman" w:cs="Times New Roman"/>
          <w:sz w:val="24"/>
          <w:szCs w:val="24"/>
        </w:rPr>
      </w:pPr>
    </w:p>
    <w:p w:rsidR="00ED4738" w:rsidRDefault="00ED4738" w:rsidP="00ED47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Překot ve visu zvládli nejlépe žáci ze základní školy v Bolaticích. Více než 30% žáků prvek předvedlo bez chyby. Základní škola v Dolním Benešově na tom byla podobně, až na větší rozdíl v dopomoci, která je srovnatelná se základní školou v Kravařích. </w:t>
      </w:r>
    </w:p>
    <w:p w:rsidR="00ED4738" w:rsidRDefault="00ED4738" w:rsidP="0071513D">
      <w:pPr>
        <w:spacing w:after="0" w:line="360" w:lineRule="auto"/>
        <w:rPr>
          <w:rFonts w:ascii="Times New Roman" w:hAnsi="Times New Roman" w:cs="Times New Roman"/>
          <w:sz w:val="24"/>
          <w:szCs w:val="24"/>
        </w:rPr>
      </w:pPr>
    </w:p>
    <w:p w:rsidR="00907E52" w:rsidRDefault="00907E52" w:rsidP="0071513D">
      <w:pPr>
        <w:spacing w:after="0" w:line="360" w:lineRule="auto"/>
        <w:rPr>
          <w:rFonts w:ascii="Times New Roman" w:hAnsi="Times New Roman" w:cs="Times New Roman"/>
          <w:sz w:val="24"/>
          <w:szCs w:val="24"/>
        </w:rPr>
      </w:pPr>
    </w:p>
    <w:p w:rsidR="0071513D" w:rsidRDefault="0071513D" w:rsidP="0071513D">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71BD" w:rsidRDefault="00ED4738" w:rsidP="0071513D">
      <w:pPr>
        <w:spacing w:after="0" w:line="360" w:lineRule="auto"/>
        <w:rPr>
          <w:rFonts w:ascii="Times New Roman" w:hAnsi="Times New Roman" w:cs="Times New Roman"/>
          <w:sz w:val="24"/>
          <w:szCs w:val="24"/>
        </w:rPr>
      </w:pPr>
      <w:r>
        <w:rPr>
          <w:rFonts w:ascii="Times New Roman" w:hAnsi="Times New Roman" w:cs="Times New Roman"/>
          <w:sz w:val="24"/>
          <w:szCs w:val="24"/>
        </w:rPr>
        <w:t>Obrázek 8 Výsledky testování překotu ve visu na hrazdě</w:t>
      </w:r>
    </w:p>
    <w:p w:rsidR="00D471BD" w:rsidRDefault="00D471BD" w:rsidP="0071513D">
      <w:pPr>
        <w:spacing w:after="0" w:line="360" w:lineRule="auto"/>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471BD">
        <w:rPr>
          <w:rFonts w:ascii="Times New Roman" w:hAnsi="Times New Roman" w:cs="Times New Roman"/>
          <w:sz w:val="24"/>
          <w:szCs w:val="24"/>
        </w:rPr>
        <w:t xml:space="preserve"> </w:t>
      </w: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3F4190" w:rsidRDefault="003F4190" w:rsidP="00E207CC">
      <w:pPr>
        <w:spacing w:after="0" w:line="360" w:lineRule="auto"/>
        <w:ind w:firstLine="709"/>
        <w:jc w:val="both"/>
        <w:rPr>
          <w:rFonts w:ascii="Times New Roman" w:hAnsi="Times New Roman" w:cs="Times New Roman"/>
          <w:sz w:val="24"/>
          <w:szCs w:val="24"/>
        </w:rPr>
      </w:pPr>
    </w:p>
    <w:p w:rsidR="00D471BD" w:rsidRPr="003A1248" w:rsidRDefault="00B146EA" w:rsidP="00E207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5.4.9 </w:t>
      </w:r>
      <w:r w:rsidR="003A1248" w:rsidRPr="003A1248">
        <w:rPr>
          <w:rFonts w:ascii="Times New Roman" w:hAnsi="Times New Roman" w:cs="Times New Roman"/>
          <w:sz w:val="24"/>
          <w:szCs w:val="24"/>
        </w:rPr>
        <w:t>Šplh na tyči (4 metry s přírazem)</w:t>
      </w:r>
    </w:p>
    <w:p w:rsidR="00ED4738" w:rsidRDefault="00ED4738" w:rsidP="00ED4738">
      <w:pPr>
        <w:pStyle w:val="Odstavecseseznamem"/>
        <w:spacing w:after="0" w:line="360" w:lineRule="auto"/>
        <w:ind w:left="0" w:firstLine="709"/>
        <w:jc w:val="both"/>
        <w:rPr>
          <w:rFonts w:ascii="Times New Roman" w:hAnsi="Times New Roman" w:cs="Times New Roman"/>
          <w:sz w:val="24"/>
          <w:szCs w:val="24"/>
        </w:rPr>
      </w:pPr>
    </w:p>
    <w:p w:rsidR="003A1248" w:rsidRPr="00ED4738" w:rsidRDefault="00ED4738" w:rsidP="00ED4738">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Šplh na tyči byl hodnocen pouze 3</w:t>
      </w:r>
      <w:r w:rsidR="00281C54">
        <w:rPr>
          <w:rFonts w:ascii="Times New Roman" w:hAnsi="Times New Roman" w:cs="Times New Roman"/>
          <w:sz w:val="24"/>
          <w:szCs w:val="24"/>
        </w:rPr>
        <w:t xml:space="preserve"> bodovou škálou </w:t>
      </w:r>
      <w:r>
        <w:rPr>
          <w:rFonts w:ascii="Times New Roman" w:hAnsi="Times New Roman" w:cs="Times New Roman"/>
          <w:sz w:val="24"/>
          <w:szCs w:val="24"/>
        </w:rPr>
        <w:t>(</w:t>
      </w:r>
      <w:r w:rsidR="00281C54">
        <w:rPr>
          <w:rFonts w:ascii="Times New Roman" w:hAnsi="Times New Roman" w:cs="Times New Roman"/>
          <w:sz w:val="24"/>
          <w:szCs w:val="24"/>
        </w:rPr>
        <w:t xml:space="preserve">1. </w:t>
      </w:r>
      <w:r>
        <w:rPr>
          <w:rFonts w:ascii="Times New Roman" w:hAnsi="Times New Roman" w:cs="Times New Roman"/>
          <w:sz w:val="24"/>
          <w:szCs w:val="24"/>
        </w:rPr>
        <w:t xml:space="preserve">provádí bez chyb - vyšplhá 4 metry, </w:t>
      </w:r>
      <w:r w:rsidR="00281C54">
        <w:rPr>
          <w:rFonts w:ascii="Times New Roman" w:hAnsi="Times New Roman" w:cs="Times New Roman"/>
          <w:sz w:val="24"/>
          <w:szCs w:val="24"/>
        </w:rPr>
        <w:t xml:space="preserve">2. </w:t>
      </w:r>
      <w:r>
        <w:rPr>
          <w:rFonts w:ascii="Times New Roman" w:hAnsi="Times New Roman" w:cs="Times New Roman"/>
          <w:sz w:val="24"/>
          <w:szCs w:val="24"/>
        </w:rPr>
        <w:t xml:space="preserve">provádí s hrubými chybami – zvládne vyšplhat do 2 metrů, </w:t>
      </w:r>
      <w:r w:rsidR="00281C54">
        <w:rPr>
          <w:rFonts w:ascii="Times New Roman" w:hAnsi="Times New Roman" w:cs="Times New Roman"/>
          <w:sz w:val="24"/>
          <w:szCs w:val="24"/>
        </w:rPr>
        <w:t xml:space="preserve">3. </w:t>
      </w:r>
      <w:r>
        <w:rPr>
          <w:rFonts w:ascii="Times New Roman" w:hAnsi="Times New Roman" w:cs="Times New Roman"/>
          <w:sz w:val="24"/>
          <w:szCs w:val="24"/>
        </w:rPr>
        <w:t xml:space="preserve">neumí nebo se odmítne pokusit).  Nejlépe z tří testovaných škol dopadla ZŠ Bolatice, kde zvládlo vyšplhat bezmála 60% dětí a  dalších 25% zvládlo vyšplhat do výšky 2 metrů. Pouze asi 15% dětí šplhat neumělo nebo nechtělo. Nejhůře dopadla ZŠ Kravaře, na které převládlo procento žáků, kteří šplhat neumějí nebo nechtějí. </w:t>
      </w:r>
    </w:p>
    <w:p w:rsidR="00ED4738" w:rsidRPr="00ED4738" w:rsidRDefault="00ED4738" w:rsidP="00ED4738">
      <w:pPr>
        <w:spacing w:after="0" w:line="360" w:lineRule="auto"/>
        <w:rPr>
          <w:rFonts w:ascii="Times New Roman" w:hAnsi="Times New Roman" w:cs="Times New Roman"/>
          <w:sz w:val="24"/>
          <w:szCs w:val="24"/>
        </w:rPr>
      </w:pPr>
    </w:p>
    <w:p w:rsidR="00ED4738" w:rsidRDefault="00ED4738" w:rsidP="003A1248">
      <w:pPr>
        <w:pStyle w:val="Odstavecseseznamem"/>
        <w:spacing w:after="0" w:line="360" w:lineRule="auto"/>
        <w:ind w:left="840"/>
        <w:rPr>
          <w:rFonts w:ascii="Times New Roman" w:hAnsi="Times New Roman" w:cs="Times New Roman"/>
          <w:sz w:val="24"/>
          <w:szCs w:val="24"/>
        </w:rPr>
      </w:pPr>
    </w:p>
    <w:p w:rsidR="003A1248" w:rsidRPr="007872A1" w:rsidRDefault="003A1248" w:rsidP="007872A1">
      <w:pPr>
        <w:spacing w:after="0" w:line="360" w:lineRule="auto"/>
        <w:rPr>
          <w:rFonts w:ascii="Times New Roman" w:hAnsi="Times New Roman" w:cs="Times New Roman"/>
          <w:sz w:val="24"/>
          <w:szCs w:val="24"/>
        </w:rPr>
      </w:pPr>
      <w:r>
        <w:rPr>
          <w:noProof/>
        </w:rPr>
        <w:drawing>
          <wp:inline distT="0" distB="0" distL="0" distR="0">
            <wp:extent cx="5486400" cy="32004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4738" w:rsidRPr="007872A1" w:rsidRDefault="00ED4738" w:rsidP="007872A1">
      <w:pPr>
        <w:spacing w:after="0" w:line="360" w:lineRule="auto"/>
        <w:rPr>
          <w:rFonts w:ascii="Times New Roman" w:hAnsi="Times New Roman" w:cs="Times New Roman"/>
          <w:sz w:val="24"/>
          <w:szCs w:val="24"/>
        </w:rPr>
      </w:pPr>
      <w:r w:rsidRPr="007872A1">
        <w:rPr>
          <w:rFonts w:ascii="Times New Roman" w:hAnsi="Times New Roman" w:cs="Times New Roman"/>
          <w:sz w:val="24"/>
          <w:szCs w:val="24"/>
        </w:rPr>
        <w:t>Obrázek 9 Výsledky testování šplhu na tyči</w:t>
      </w:r>
      <w:r w:rsidRPr="007872A1">
        <w:rPr>
          <w:rFonts w:ascii="Times New Roman" w:hAnsi="Times New Roman" w:cs="Times New Roman"/>
          <w:sz w:val="24"/>
          <w:szCs w:val="24"/>
        </w:rPr>
        <w:br w:type="page"/>
      </w:r>
    </w:p>
    <w:p w:rsidR="003A1248" w:rsidRDefault="003A1248" w:rsidP="003A1248">
      <w:pPr>
        <w:pStyle w:val="Odstavecseseznamem"/>
        <w:spacing w:after="0" w:line="360" w:lineRule="auto"/>
        <w:ind w:left="840"/>
        <w:rPr>
          <w:rFonts w:ascii="Times New Roman" w:hAnsi="Times New Roman" w:cs="Times New Roman"/>
          <w:sz w:val="24"/>
          <w:szCs w:val="24"/>
        </w:rPr>
      </w:pPr>
    </w:p>
    <w:p w:rsidR="003A1248" w:rsidRDefault="003A1248" w:rsidP="003A1248">
      <w:pPr>
        <w:pStyle w:val="Odstavecseseznamem"/>
        <w:spacing w:after="0" w:line="360" w:lineRule="auto"/>
        <w:ind w:left="840"/>
        <w:rPr>
          <w:rFonts w:ascii="Times New Roman" w:hAnsi="Times New Roman" w:cs="Times New Roman"/>
          <w:sz w:val="24"/>
          <w:szCs w:val="24"/>
        </w:rPr>
      </w:pPr>
    </w:p>
    <w:p w:rsidR="003A1248" w:rsidRPr="00B146EA" w:rsidRDefault="00527835" w:rsidP="00B146EA">
      <w:pPr>
        <w:pStyle w:val="Odstavecseseznamem"/>
        <w:numPr>
          <w:ilvl w:val="2"/>
          <w:numId w:val="13"/>
        </w:numPr>
        <w:spacing w:after="0" w:line="360" w:lineRule="auto"/>
        <w:rPr>
          <w:rFonts w:ascii="Times New Roman" w:hAnsi="Times New Roman" w:cs="Times New Roman"/>
          <w:sz w:val="24"/>
          <w:szCs w:val="24"/>
        </w:rPr>
      </w:pPr>
      <w:r w:rsidRPr="00B146EA">
        <w:rPr>
          <w:rFonts w:ascii="Times New Roman" w:hAnsi="Times New Roman" w:cs="Times New Roman"/>
          <w:sz w:val="24"/>
          <w:szCs w:val="24"/>
        </w:rPr>
        <w:t>Deset přeskoků snožmo přes švihadlo</w:t>
      </w:r>
    </w:p>
    <w:p w:rsidR="00ED4738" w:rsidRDefault="00ED4738" w:rsidP="00ED4738">
      <w:pPr>
        <w:pStyle w:val="Odstavecseseznamem"/>
        <w:spacing w:after="0" w:line="360" w:lineRule="auto"/>
        <w:ind w:left="600"/>
        <w:jc w:val="both"/>
        <w:rPr>
          <w:rFonts w:ascii="Times New Roman" w:hAnsi="Times New Roman" w:cs="Times New Roman"/>
          <w:sz w:val="24"/>
          <w:szCs w:val="24"/>
        </w:rPr>
      </w:pPr>
    </w:p>
    <w:p w:rsidR="00ED4738" w:rsidRDefault="00ED4738" w:rsidP="00ED4738">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Skákání přes švihadlo dopadlo nejlépe na základní škole v Kravařích, kde jsme nemuseli ani jednoho z testovaných dětí zařadit do posledních 2 bodovacích škál. Nejhůře dopadl Dolní Benešov, kde bylo vysoké procento dětí, které skákat vůbec neumějí. Základní škola v Bolaticích se výsledky podobá Kravařím. </w:t>
      </w:r>
    </w:p>
    <w:p w:rsidR="00171EAA" w:rsidRDefault="00171EAA" w:rsidP="00171EAA">
      <w:pPr>
        <w:pStyle w:val="Odstavecseseznamem"/>
        <w:spacing w:after="0" w:line="360" w:lineRule="auto"/>
        <w:ind w:left="660"/>
        <w:rPr>
          <w:rFonts w:ascii="Times New Roman" w:hAnsi="Times New Roman" w:cs="Times New Roman"/>
          <w:sz w:val="24"/>
          <w:szCs w:val="24"/>
        </w:rPr>
      </w:pPr>
    </w:p>
    <w:p w:rsidR="003F4190" w:rsidRDefault="003F4190" w:rsidP="00171EAA">
      <w:pPr>
        <w:pStyle w:val="Odstavecseseznamem"/>
        <w:spacing w:after="0" w:line="360" w:lineRule="auto"/>
        <w:ind w:left="660"/>
        <w:rPr>
          <w:rFonts w:ascii="Times New Roman" w:hAnsi="Times New Roman" w:cs="Times New Roman"/>
          <w:sz w:val="24"/>
          <w:szCs w:val="24"/>
        </w:rPr>
      </w:pPr>
    </w:p>
    <w:p w:rsidR="00171EAA" w:rsidRPr="007872A1" w:rsidRDefault="00171EAA" w:rsidP="007872A1">
      <w:pPr>
        <w:spacing w:after="0" w:line="360" w:lineRule="auto"/>
        <w:rPr>
          <w:rFonts w:ascii="Times New Roman" w:hAnsi="Times New Roman" w:cs="Times New Roman"/>
          <w:sz w:val="24"/>
          <w:szCs w:val="24"/>
        </w:rPr>
      </w:pPr>
      <w:r>
        <w:rPr>
          <w:noProof/>
        </w:rPr>
        <w:drawing>
          <wp:inline distT="0" distB="0" distL="0" distR="0">
            <wp:extent cx="5486400" cy="32004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106D" w:rsidRPr="007872A1" w:rsidRDefault="00ED4738" w:rsidP="007872A1">
      <w:pPr>
        <w:spacing w:after="0" w:line="360" w:lineRule="auto"/>
        <w:rPr>
          <w:rFonts w:ascii="Times New Roman" w:hAnsi="Times New Roman" w:cs="Times New Roman"/>
          <w:sz w:val="24"/>
          <w:szCs w:val="24"/>
        </w:rPr>
      </w:pPr>
      <w:r w:rsidRPr="007872A1">
        <w:rPr>
          <w:rFonts w:ascii="Times New Roman" w:hAnsi="Times New Roman" w:cs="Times New Roman"/>
          <w:sz w:val="24"/>
          <w:szCs w:val="24"/>
        </w:rPr>
        <w:t>Obrázek 10 Výsledky testování  přeskoků přes švihadlo</w:t>
      </w:r>
    </w:p>
    <w:p w:rsidR="00D81432" w:rsidRDefault="00D81432" w:rsidP="00E207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527835" w:rsidRPr="001E019E" w:rsidRDefault="00296AF6" w:rsidP="00296AF6">
      <w:pPr>
        <w:pStyle w:val="Nadpis1"/>
        <w:rPr>
          <w:color w:val="auto"/>
        </w:rPr>
      </w:pPr>
      <w:bookmarkStart w:id="35" w:name="_Toc480652995"/>
      <w:r>
        <w:rPr>
          <w:color w:val="auto"/>
        </w:rPr>
        <w:lastRenderedPageBreak/>
        <w:t>6 DISKUZE</w:t>
      </w:r>
      <w:bookmarkEnd w:id="35"/>
    </w:p>
    <w:p w:rsidR="00D81432" w:rsidRDefault="00D81432" w:rsidP="00D81432"/>
    <w:p w:rsidR="00D81432" w:rsidRDefault="00C25893"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Při zpracování a shromá</w:t>
      </w:r>
      <w:r w:rsidR="00FB3244" w:rsidRPr="00FB3244">
        <w:rPr>
          <w:rFonts w:ascii="Times New Roman" w:hAnsi="Times New Roman" w:cs="Times New Roman"/>
          <w:sz w:val="24"/>
        </w:rPr>
        <w:t>ž</w:t>
      </w:r>
      <w:r w:rsidR="00370B78">
        <w:rPr>
          <w:rFonts w:ascii="Times New Roman" w:hAnsi="Times New Roman" w:cs="Times New Roman"/>
          <w:sz w:val="24"/>
        </w:rPr>
        <w:t>dění dat bylo zjištěno, že testované školy jsou</w:t>
      </w:r>
      <w:r w:rsidR="00FB3244" w:rsidRPr="00FB3244">
        <w:rPr>
          <w:rFonts w:ascii="Times New Roman" w:hAnsi="Times New Roman" w:cs="Times New Roman"/>
          <w:sz w:val="24"/>
        </w:rPr>
        <w:t xml:space="preserve"> na tom výkonnostně odlišně. </w:t>
      </w:r>
      <w:r>
        <w:rPr>
          <w:rFonts w:ascii="Times New Roman" w:hAnsi="Times New Roman" w:cs="Times New Roman"/>
          <w:sz w:val="24"/>
        </w:rPr>
        <w:t>Na každé škole máme skupinu dětí,</w:t>
      </w:r>
      <w:r w:rsidR="00A76FB8">
        <w:rPr>
          <w:rFonts w:ascii="Times New Roman" w:hAnsi="Times New Roman" w:cs="Times New Roman"/>
          <w:sz w:val="24"/>
        </w:rPr>
        <w:t xml:space="preserve"> které</w:t>
      </w:r>
      <w:r>
        <w:rPr>
          <w:rFonts w:ascii="Times New Roman" w:hAnsi="Times New Roman" w:cs="Times New Roman"/>
          <w:sz w:val="24"/>
        </w:rPr>
        <w:t xml:space="preserve"> jsou sportovně nadanější a</w:t>
      </w:r>
      <w:r w:rsidR="00500336">
        <w:rPr>
          <w:rFonts w:ascii="Times New Roman" w:hAnsi="Times New Roman" w:cs="Times New Roman"/>
          <w:sz w:val="24"/>
        </w:rPr>
        <w:t> </w:t>
      </w:r>
      <w:r>
        <w:rPr>
          <w:rFonts w:ascii="Times New Roman" w:hAnsi="Times New Roman" w:cs="Times New Roman"/>
          <w:sz w:val="24"/>
        </w:rPr>
        <w:t xml:space="preserve"> taky</w:t>
      </w:r>
      <w:r w:rsidR="005107AF">
        <w:rPr>
          <w:rFonts w:ascii="Times New Roman" w:hAnsi="Times New Roman" w:cs="Times New Roman"/>
          <w:sz w:val="24"/>
        </w:rPr>
        <w:t xml:space="preserve"> děti, které by se</w:t>
      </w:r>
      <w:r w:rsidR="00A76FB8">
        <w:rPr>
          <w:rFonts w:ascii="Times New Roman" w:hAnsi="Times New Roman" w:cs="Times New Roman"/>
          <w:sz w:val="24"/>
        </w:rPr>
        <w:t xml:space="preserve"> nejraději tělesné výchově vyh</w:t>
      </w:r>
      <w:r w:rsidR="00500336">
        <w:rPr>
          <w:rFonts w:ascii="Times New Roman" w:hAnsi="Times New Roman" w:cs="Times New Roman"/>
          <w:sz w:val="24"/>
        </w:rPr>
        <w:t>nu</w:t>
      </w:r>
      <w:r w:rsidR="00A76FB8">
        <w:rPr>
          <w:rFonts w:ascii="Times New Roman" w:hAnsi="Times New Roman" w:cs="Times New Roman"/>
          <w:sz w:val="24"/>
        </w:rPr>
        <w:t>ly</w:t>
      </w:r>
      <w:r w:rsidR="005107AF">
        <w:rPr>
          <w:rFonts w:ascii="Times New Roman" w:hAnsi="Times New Roman" w:cs="Times New Roman"/>
          <w:sz w:val="24"/>
        </w:rPr>
        <w:t>. S časovou dotací 2 hodiny týdně proto, podle mého názoru, není dostatek času věnovat se jak žákům nadaným tak žákům, kteří potřebují více pomoct. Učitel je sám na 20 až 30 žáků a</w:t>
      </w:r>
      <w:r w:rsidR="00A76FB8">
        <w:rPr>
          <w:rFonts w:ascii="Times New Roman" w:hAnsi="Times New Roman" w:cs="Times New Roman"/>
          <w:sz w:val="24"/>
        </w:rPr>
        <w:t xml:space="preserve"> nemůže</w:t>
      </w:r>
      <w:r w:rsidR="005107AF">
        <w:rPr>
          <w:rFonts w:ascii="Times New Roman" w:hAnsi="Times New Roman" w:cs="Times New Roman"/>
          <w:sz w:val="24"/>
        </w:rPr>
        <w:t xml:space="preserve"> se věnovat každému zvláště. Bohužel i z tohoto důvodu jsou výsledky v mnoha případech až zbytečně negativní.</w:t>
      </w:r>
    </w:p>
    <w:p w:rsidR="002526F5" w:rsidRDefault="002526F5"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Napadá mě otázka, jsou školní vzdělávací programy sestavené správně</w:t>
      </w:r>
      <w:r w:rsidR="00664F14">
        <w:rPr>
          <w:rFonts w:ascii="Times New Roman" w:hAnsi="Times New Roman" w:cs="Times New Roman"/>
          <w:sz w:val="24"/>
        </w:rPr>
        <w:t>? Nedaly by se zefektivnit, zlepšit, pozměnit? S kotoulem vzad děti na základní škole v Bolaticích začínají podle ŠVP už v prvním ročníku, kdežto ostatní dvě testované školy až ve druhém. Možná i</w:t>
      </w:r>
      <w:r w:rsidR="00500336">
        <w:rPr>
          <w:rFonts w:ascii="Times New Roman" w:hAnsi="Times New Roman" w:cs="Times New Roman"/>
          <w:sz w:val="24"/>
        </w:rPr>
        <w:t> </w:t>
      </w:r>
      <w:r w:rsidR="00664F14">
        <w:rPr>
          <w:rFonts w:ascii="Times New Roman" w:hAnsi="Times New Roman" w:cs="Times New Roman"/>
          <w:sz w:val="24"/>
        </w:rPr>
        <w:t xml:space="preserve"> díky tomuto faktu dopadly v testování nejlépe děti z Bolatic.</w:t>
      </w:r>
    </w:p>
    <w:p w:rsidR="00664F14" w:rsidRDefault="00664F14"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Souvisí materiální vybavení tělocvičny škol s</w:t>
      </w:r>
      <w:r w:rsidR="00C26C8A">
        <w:rPr>
          <w:rFonts w:ascii="Times New Roman" w:hAnsi="Times New Roman" w:cs="Times New Roman"/>
          <w:sz w:val="24"/>
        </w:rPr>
        <w:t> výsledky zjišťování úrovně pohybových dovedností probandů? Za mě určitě ano. Nejhůře s gymnastickým vybavením na tom byla tělocvična v Dolním Benešově. Prostorově byla nejmenší</w:t>
      </w:r>
      <w:r w:rsidR="00BE1285">
        <w:rPr>
          <w:rFonts w:ascii="Times New Roman" w:hAnsi="Times New Roman" w:cs="Times New Roman"/>
          <w:sz w:val="24"/>
        </w:rPr>
        <w:t xml:space="preserve">, s čím souvisela i samotná vybavenost tělocvičny. Testování úrovně provedení přeskoků přes kozu bylo zde jednoznačně nejhorší. Kravaře i Bolatice mají v hodinách tělesné výchovy </w:t>
      </w:r>
      <w:r w:rsidR="00274F18">
        <w:rPr>
          <w:rFonts w:ascii="Times New Roman" w:hAnsi="Times New Roman" w:cs="Times New Roman"/>
          <w:sz w:val="24"/>
        </w:rPr>
        <w:t xml:space="preserve">k dispozici </w:t>
      </w:r>
      <w:r w:rsidR="00BE1285">
        <w:rPr>
          <w:rFonts w:ascii="Times New Roman" w:hAnsi="Times New Roman" w:cs="Times New Roman"/>
          <w:sz w:val="24"/>
        </w:rPr>
        <w:t>2 kozy a 2 o</w:t>
      </w:r>
      <w:r w:rsidR="00274F18">
        <w:rPr>
          <w:rFonts w:ascii="Times New Roman" w:hAnsi="Times New Roman" w:cs="Times New Roman"/>
          <w:sz w:val="24"/>
        </w:rPr>
        <w:t>drazové můstky, ale v Dolním Benešově mají jen 1 kozu</w:t>
      </w:r>
      <w:r w:rsidR="00BE1285">
        <w:rPr>
          <w:rFonts w:ascii="Times New Roman" w:hAnsi="Times New Roman" w:cs="Times New Roman"/>
          <w:sz w:val="24"/>
        </w:rPr>
        <w:t xml:space="preserve"> a 1 můstek.</w:t>
      </w:r>
      <w:r w:rsidR="00097E03">
        <w:rPr>
          <w:rFonts w:ascii="Times New Roman" w:hAnsi="Times New Roman" w:cs="Times New Roman"/>
          <w:sz w:val="24"/>
        </w:rPr>
        <w:t>, proto jsou výsledky jednoznačně horší.</w:t>
      </w:r>
      <w:r w:rsidR="00FB2743">
        <w:rPr>
          <w:rFonts w:ascii="Times New Roman" w:hAnsi="Times New Roman" w:cs="Times New Roman"/>
          <w:sz w:val="24"/>
        </w:rPr>
        <w:t xml:space="preserve"> Na druhou stranu zase můžeme vidět značný rozdíl ve výsledku testování stoje na rukou, kde je škola v Dolním Benešově jednoznačně nejlepší. Věnují se snad děti v Dolním Benešově</w:t>
      </w:r>
      <w:r w:rsidR="00274F18">
        <w:rPr>
          <w:rFonts w:ascii="Times New Roman" w:hAnsi="Times New Roman" w:cs="Times New Roman"/>
          <w:sz w:val="24"/>
        </w:rPr>
        <w:t xml:space="preserve"> kvůli špatnému nářadí</w:t>
      </w:r>
      <w:r w:rsidR="00FB2743">
        <w:rPr>
          <w:rFonts w:ascii="Times New Roman" w:hAnsi="Times New Roman" w:cs="Times New Roman"/>
          <w:sz w:val="24"/>
        </w:rPr>
        <w:t xml:space="preserve"> více cvičení na prostných?</w:t>
      </w:r>
    </w:p>
    <w:p w:rsidR="00FB2743" w:rsidRDefault="00FB2743"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Po rozhovorech s pedagogy jsem se dozvěděla, </w:t>
      </w:r>
      <w:r w:rsidR="00274F18">
        <w:rPr>
          <w:rFonts w:ascii="Times New Roman" w:hAnsi="Times New Roman" w:cs="Times New Roman"/>
          <w:sz w:val="24"/>
        </w:rPr>
        <w:t>že zařazování a objem učiva je upravován</w:t>
      </w:r>
      <w:r>
        <w:rPr>
          <w:rFonts w:ascii="Times New Roman" w:hAnsi="Times New Roman" w:cs="Times New Roman"/>
          <w:sz w:val="24"/>
        </w:rPr>
        <w:t xml:space="preserve"> podle oblíbeností u dětí. Je to správné? Mají děti dělat více to, co je baví nebo mají</w:t>
      </w:r>
      <w:r w:rsidR="00332920">
        <w:rPr>
          <w:rFonts w:ascii="Times New Roman" w:hAnsi="Times New Roman" w:cs="Times New Roman"/>
          <w:sz w:val="24"/>
        </w:rPr>
        <w:t xml:space="preserve"> být nuceny dělat i prvky méně </w:t>
      </w:r>
      <w:r>
        <w:rPr>
          <w:rFonts w:ascii="Times New Roman" w:hAnsi="Times New Roman" w:cs="Times New Roman"/>
          <w:sz w:val="24"/>
        </w:rPr>
        <w:t>oblíbené?</w:t>
      </w:r>
      <w:r w:rsidR="00332920">
        <w:rPr>
          <w:rFonts w:ascii="Times New Roman" w:hAnsi="Times New Roman" w:cs="Times New Roman"/>
          <w:sz w:val="24"/>
        </w:rPr>
        <w:t xml:space="preserve"> Cvičení na hrazdě patří mezi dětmi odjakživa k</w:t>
      </w:r>
      <w:r w:rsidR="00274F18">
        <w:rPr>
          <w:rFonts w:ascii="Times New Roman" w:hAnsi="Times New Roman" w:cs="Times New Roman"/>
          <w:sz w:val="24"/>
        </w:rPr>
        <w:t> </w:t>
      </w:r>
      <w:r w:rsidR="00332920">
        <w:rPr>
          <w:rFonts w:ascii="Times New Roman" w:hAnsi="Times New Roman" w:cs="Times New Roman"/>
          <w:sz w:val="24"/>
        </w:rPr>
        <w:t>ne</w:t>
      </w:r>
      <w:r w:rsidR="00274F18">
        <w:rPr>
          <w:rFonts w:ascii="Times New Roman" w:hAnsi="Times New Roman" w:cs="Times New Roman"/>
          <w:sz w:val="24"/>
        </w:rPr>
        <w:t xml:space="preserve">jméně </w:t>
      </w:r>
      <w:r w:rsidR="00332920">
        <w:rPr>
          <w:rFonts w:ascii="Times New Roman" w:hAnsi="Times New Roman" w:cs="Times New Roman"/>
          <w:sz w:val="24"/>
        </w:rPr>
        <w:t>oblíbeným činnostem tělesné výchovy, proto je vy</w:t>
      </w:r>
      <w:r w:rsidR="00097E03">
        <w:rPr>
          <w:rFonts w:ascii="Times New Roman" w:hAnsi="Times New Roman" w:cs="Times New Roman"/>
          <w:sz w:val="24"/>
        </w:rPr>
        <w:t>učující příliš do výuky nevkláda</w:t>
      </w:r>
      <w:r w:rsidR="00332920">
        <w:rPr>
          <w:rFonts w:ascii="Times New Roman" w:hAnsi="Times New Roman" w:cs="Times New Roman"/>
          <w:sz w:val="24"/>
        </w:rPr>
        <w:t xml:space="preserve">jí. </w:t>
      </w:r>
      <w:r w:rsidR="00301F30">
        <w:rPr>
          <w:rFonts w:ascii="Times New Roman" w:hAnsi="Times New Roman" w:cs="Times New Roman"/>
          <w:sz w:val="24"/>
        </w:rPr>
        <w:t>Vypadaly by výsledky jinak při četnějším zařazování do výuky?</w:t>
      </w:r>
      <w:r w:rsidR="00332920">
        <w:rPr>
          <w:rFonts w:ascii="Times New Roman" w:hAnsi="Times New Roman" w:cs="Times New Roman"/>
          <w:sz w:val="24"/>
        </w:rPr>
        <w:t xml:space="preserve"> </w:t>
      </w:r>
      <w:r w:rsidR="00301F30">
        <w:rPr>
          <w:rFonts w:ascii="Times New Roman" w:hAnsi="Times New Roman" w:cs="Times New Roman"/>
          <w:sz w:val="24"/>
        </w:rPr>
        <w:t>Děti na základní škole v Kravařích přiznaly, že se hrazdy bojí, což můžeme jasně vidět ve výsledcích, kde převaha dětí cviky předvádělo s pomocí učitele.</w:t>
      </w:r>
    </w:p>
    <w:p w:rsidR="0094336D" w:rsidRDefault="0094336D" w:rsidP="0093595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Celkově je podle učitelů </w:t>
      </w:r>
      <w:r w:rsidR="00870E72">
        <w:rPr>
          <w:rFonts w:ascii="Times New Roman" w:hAnsi="Times New Roman" w:cs="Times New Roman"/>
          <w:sz w:val="24"/>
        </w:rPr>
        <w:t>pro děti</w:t>
      </w:r>
      <w:r w:rsidR="00305D05">
        <w:rPr>
          <w:rFonts w:ascii="Times New Roman" w:hAnsi="Times New Roman" w:cs="Times New Roman"/>
          <w:sz w:val="24"/>
        </w:rPr>
        <w:t xml:space="preserve"> gymnastika</w:t>
      </w:r>
      <w:r w:rsidR="00870E72">
        <w:rPr>
          <w:rFonts w:ascii="Times New Roman" w:hAnsi="Times New Roman" w:cs="Times New Roman"/>
          <w:sz w:val="24"/>
        </w:rPr>
        <w:t xml:space="preserve"> nezajímavá a neatraktivní.</w:t>
      </w:r>
      <w:r>
        <w:rPr>
          <w:rFonts w:ascii="Times New Roman" w:hAnsi="Times New Roman" w:cs="Times New Roman"/>
          <w:sz w:val="24"/>
        </w:rPr>
        <w:t xml:space="preserve"> Souvisí s tímto faktem poměrně nízká úroveň zvládání gymnastických dovedností?</w:t>
      </w:r>
    </w:p>
    <w:p w:rsidR="00B146EA" w:rsidRDefault="0094336D" w:rsidP="00935956">
      <w:pPr>
        <w:spacing w:after="0" w:line="360" w:lineRule="auto"/>
        <w:ind w:firstLine="709"/>
        <w:jc w:val="both"/>
        <w:rPr>
          <w:rFonts w:ascii="Times New Roman" w:hAnsi="Times New Roman" w:cs="Times New Roman"/>
          <w:sz w:val="24"/>
        </w:rPr>
      </w:pPr>
      <w:r>
        <w:rPr>
          <w:rFonts w:ascii="Times New Roman" w:hAnsi="Times New Roman" w:cs="Times New Roman"/>
          <w:sz w:val="24"/>
        </w:rPr>
        <w:t>I</w:t>
      </w:r>
      <w:r w:rsidR="00305D05">
        <w:rPr>
          <w:rFonts w:ascii="Times New Roman" w:hAnsi="Times New Roman" w:cs="Times New Roman"/>
          <w:sz w:val="24"/>
        </w:rPr>
        <w:t xml:space="preserve"> </w:t>
      </w:r>
      <w:r>
        <w:rPr>
          <w:rFonts w:ascii="Times New Roman" w:hAnsi="Times New Roman" w:cs="Times New Roman"/>
          <w:sz w:val="24"/>
        </w:rPr>
        <w:t>přes neoblíbenost u dětí by</w:t>
      </w:r>
      <w:r w:rsidR="00870E72">
        <w:rPr>
          <w:rFonts w:ascii="Times New Roman" w:hAnsi="Times New Roman" w:cs="Times New Roman"/>
          <w:sz w:val="24"/>
        </w:rPr>
        <w:t xml:space="preserve"> se ka</w:t>
      </w:r>
      <w:r>
        <w:rPr>
          <w:rFonts w:ascii="Times New Roman" w:hAnsi="Times New Roman" w:cs="Times New Roman"/>
          <w:sz w:val="24"/>
        </w:rPr>
        <w:t>ždý pedagog tělesné výchovy měl snažit žáky</w:t>
      </w:r>
      <w:r w:rsidR="00870E72">
        <w:rPr>
          <w:rFonts w:ascii="Times New Roman" w:hAnsi="Times New Roman" w:cs="Times New Roman"/>
          <w:sz w:val="24"/>
        </w:rPr>
        <w:t xml:space="preserve"> přesvědčit o důležitosti a nenahraditelnosti gymnastiky.</w:t>
      </w:r>
    </w:p>
    <w:p w:rsidR="00B146EA" w:rsidRDefault="00296AF6" w:rsidP="00296AF6">
      <w:pPr>
        <w:pStyle w:val="Nadpis1"/>
        <w:rPr>
          <w:color w:val="auto"/>
        </w:rPr>
      </w:pPr>
      <w:bookmarkStart w:id="36" w:name="_Toc480652996"/>
      <w:r>
        <w:rPr>
          <w:color w:val="auto"/>
        </w:rPr>
        <w:lastRenderedPageBreak/>
        <w:t>7 ZÁVĚR</w:t>
      </w:r>
      <w:bookmarkEnd w:id="36"/>
    </w:p>
    <w:p w:rsidR="007D7224" w:rsidRDefault="007D7224" w:rsidP="0004577E">
      <w:pPr>
        <w:spacing w:after="0" w:line="360" w:lineRule="auto"/>
        <w:ind w:firstLine="709"/>
        <w:rPr>
          <w:rFonts w:ascii="Times New Roman" w:hAnsi="Times New Roman" w:cs="Times New Roman"/>
          <w:sz w:val="24"/>
        </w:rPr>
      </w:pPr>
    </w:p>
    <w:p w:rsidR="0004577E" w:rsidRDefault="0004577E" w:rsidP="00E207CC">
      <w:pPr>
        <w:spacing w:after="0" w:line="360" w:lineRule="auto"/>
        <w:ind w:firstLine="709"/>
        <w:jc w:val="both"/>
        <w:rPr>
          <w:rFonts w:ascii="Times New Roman" w:hAnsi="Times New Roman" w:cs="Times New Roman"/>
          <w:sz w:val="24"/>
        </w:rPr>
      </w:pPr>
      <w:r w:rsidRPr="0004577E">
        <w:rPr>
          <w:rFonts w:ascii="Times New Roman" w:hAnsi="Times New Roman" w:cs="Times New Roman"/>
          <w:sz w:val="24"/>
        </w:rPr>
        <w:t>Práce se zabývá analýzou obsahu a úrovně gymnastických</w:t>
      </w:r>
      <w:r w:rsidR="003766D7">
        <w:rPr>
          <w:rFonts w:ascii="Times New Roman" w:hAnsi="Times New Roman" w:cs="Times New Roman"/>
          <w:sz w:val="24"/>
        </w:rPr>
        <w:t xml:space="preserve"> dovedností dětí na nižším stupn</w:t>
      </w:r>
      <w:r w:rsidR="003D74A3">
        <w:rPr>
          <w:rFonts w:ascii="Times New Roman" w:hAnsi="Times New Roman" w:cs="Times New Roman"/>
          <w:sz w:val="24"/>
        </w:rPr>
        <w:t>i</w:t>
      </w:r>
      <w:r w:rsidRPr="0004577E">
        <w:rPr>
          <w:rFonts w:ascii="Times New Roman" w:hAnsi="Times New Roman" w:cs="Times New Roman"/>
          <w:sz w:val="24"/>
        </w:rPr>
        <w:t xml:space="preserve"> třech vybraných</w:t>
      </w:r>
      <w:r w:rsidR="003D74A3">
        <w:rPr>
          <w:rFonts w:ascii="Times New Roman" w:hAnsi="Times New Roman" w:cs="Times New Roman"/>
          <w:sz w:val="24"/>
        </w:rPr>
        <w:t xml:space="preserve"> základních</w:t>
      </w:r>
      <w:r w:rsidRPr="0004577E">
        <w:rPr>
          <w:rFonts w:ascii="Times New Roman" w:hAnsi="Times New Roman" w:cs="Times New Roman"/>
          <w:sz w:val="24"/>
        </w:rPr>
        <w:t xml:space="preserve"> škol</w:t>
      </w:r>
      <w:r w:rsidR="003D74A3">
        <w:rPr>
          <w:rFonts w:ascii="Times New Roman" w:hAnsi="Times New Roman" w:cs="Times New Roman"/>
          <w:sz w:val="24"/>
        </w:rPr>
        <w:t>. Výzkumné šetření se provedlo</w:t>
      </w:r>
      <w:r>
        <w:rPr>
          <w:rFonts w:ascii="Times New Roman" w:hAnsi="Times New Roman" w:cs="Times New Roman"/>
          <w:sz w:val="24"/>
        </w:rPr>
        <w:t xml:space="preserve"> během ledna r</w:t>
      </w:r>
      <w:r w:rsidR="003D74A3">
        <w:rPr>
          <w:rFonts w:ascii="Times New Roman" w:hAnsi="Times New Roman" w:cs="Times New Roman"/>
          <w:sz w:val="24"/>
        </w:rPr>
        <w:t>oku 2017. Sběr dat proběhl</w:t>
      </w:r>
      <w:r w:rsidR="00274F18">
        <w:rPr>
          <w:rFonts w:ascii="Times New Roman" w:hAnsi="Times New Roman" w:cs="Times New Roman"/>
          <w:sz w:val="24"/>
        </w:rPr>
        <w:t xml:space="preserve"> pomocí pozorování a testování</w:t>
      </w:r>
      <w:r w:rsidR="007A0D88">
        <w:rPr>
          <w:rFonts w:ascii="Times New Roman" w:hAnsi="Times New Roman" w:cs="Times New Roman"/>
          <w:sz w:val="24"/>
        </w:rPr>
        <w:t xml:space="preserve"> výstupních gymnastických dovedností</w:t>
      </w:r>
      <w:r w:rsidR="00274F18">
        <w:rPr>
          <w:rFonts w:ascii="Times New Roman" w:hAnsi="Times New Roman" w:cs="Times New Roman"/>
          <w:sz w:val="24"/>
        </w:rPr>
        <w:t xml:space="preserve"> dětí 5</w:t>
      </w:r>
      <w:r w:rsidR="007A0D88">
        <w:rPr>
          <w:rFonts w:ascii="Times New Roman" w:hAnsi="Times New Roman" w:cs="Times New Roman"/>
          <w:sz w:val="24"/>
        </w:rPr>
        <w:t>.</w:t>
      </w:r>
      <w:r w:rsidR="00274F18">
        <w:rPr>
          <w:rFonts w:ascii="Times New Roman" w:hAnsi="Times New Roman" w:cs="Times New Roman"/>
          <w:sz w:val="24"/>
        </w:rPr>
        <w:t xml:space="preserve"> </w:t>
      </w:r>
      <w:r w:rsidR="007A0D88">
        <w:rPr>
          <w:rFonts w:ascii="Times New Roman" w:hAnsi="Times New Roman" w:cs="Times New Roman"/>
          <w:sz w:val="24"/>
        </w:rPr>
        <w:t>r</w:t>
      </w:r>
      <w:r w:rsidR="00274F18">
        <w:rPr>
          <w:rFonts w:ascii="Times New Roman" w:hAnsi="Times New Roman" w:cs="Times New Roman"/>
          <w:sz w:val="24"/>
        </w:rPr>
        <w:t>očníku</w:t>
      </w:r>
      <w:r w:rsidR="007A0D88">
        <w:rPr>
          <w:rFonts w:ascii="Times New Roman" w:hAnsi="Times New Roman" w:cs="Times New Roman"/>
          <w:sz w:val="24"/>
        </w:rPr>
        <w:t xml:space="preserve"> zmiňovaných základních škol.</w:t>
      </w:r>
      <w:r w:rsidR="003D74A3">
        <w:rPr>
          <w:rFonts w:ascii="Times New Roman" w:hAnsi="Times New Roman" w:cs="Times New Roman"/>
          <w:sz w:val="24"/>
        </w:rPr>
        <w:t xml:space="preserve"> Výsledky byly vloženy do grafů, kde se mohly</w:t>
      </w:r>
      <w:r w:rsidR="007A0D88">
        <w:rPr>
          <w:rFonts w:ascii="Times New Roman" w:hAnsi="Times New Roman" w:cs="Times New Roman"/>
          <w:sz w:val="24"/>
        </w:rPr>
        <w:t xml:space="preserve"> porovnat hodnoty</w:t>
      </w:r>
      <w:r w:rsidR="00B72A38">
        <w:rPr>
          <w:rFonts w:ascii="Times New Roman" w:hAnsi="Times New Roman" w:cs="Times New Roman"/>
          <w:sz w:val="24"/>
        </w:rPr>
        <w:t xml:space="preserve"> </w:t>
      </w:r>
      <w:r w:rsidR="003D74A3">
        <w:rPr>
          <w:rFonts w:ascii="Times New Roman" w:hAnsi="Times New Roman" w:cs="Times New Roman"/>
          <w:sz w:val="24"/>
        </w:rPr>
        <w:t xml:space="preserve">testovaných dovedností </w:t>
      </w:r>
      <w:r w:rsidR="00B72A38">
        <w:rPr>
          <w:rFonts w:ascii="Times New Roman" w:hAnsi="Times New Roman" w:cs="Times New Roman"/>
          <w:sz w:val="24"/>
        </w:rPr>
        <w:t>v rámci jednotlivých škol.</w:t>
      </w:r>
    </w:p>
    <w:p w:rsidR="00B72A38" w:rsidRDefault="00B72A38"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Jedním z vytyčených cílů byla i práce se školními vzdělávacími programy. Programy jednotlivých základních škol jsou k dispozici buďto na internetových stránkách nebo k nahlédnutí u ředitelů škol. Dokumenty jsou víceméně totožné a dr</w:t>
      </w:r>
      <w:r w:rsidR="00204172">
        <w:rPr>
          <w:rFonts w:ascii="Times New Roman" w:hAnsi="Times New Roman" w:cs="Times New Roman"/>
          <w:sz w:val="24"/>
        </w:rPr>
        <w:t>obné odlišnosti můžeme vidět</w:t>
      </w:r>
      <w:r>
        <w:rPr>
          <w:rFonts w:ascii="Times New Roman" w:hAnsi="Times New Roman" w:cs="Times New Roman"/>
          <w:sz w:val="24"/>
        </w:rPr>
        <w:t xml:space="preserve"> u zařazení daných cviků do příslušných ročníků.</w:t>
      </w:r>
    </w:p>
    <w:p w:rsidR="00B72A38" w:rsidRDefault="00B72A38"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Další bod, který nás </w:t>
      </w:r>
      <w:r w:rsidR="003D74A3">
        <w:rPr>
          <w:rFonts w:ascii="Times New Roman" w:hAnsi="Times New Roman" w:cs="Times New Roman"/>
          <w:sz w:val="24"/>
        </w:rPr>
        <w:t>zajímal, se týkal</w:t>
      </w:r>
      <w:r>
        <w:rPr>
          <w:rFonts w:ascii="Times New Roman" w:hAnsi="Times New Roman" w:cs="Times New Roman"/>
          <w:sz w:val="24"/>
        </w:rPr>
        <w:t xml:space="preserve"> materiálního vybavení škol pro provádění gymnastických úkonů v rámci ŠVP. Každá ze škol má odpo</w:t>
      </w:r>
      <w:r w:rsidR="00886050">
        <w:rPr>
          <w:rFonts w:ascii="Times New Roman" w:hAnsi="Times New Roman" w:cs="Times New Roman"/>
          <w:sz w:val="24"/>
        </w:rPr>
        <w:t>vídající prostory i vybavení, přesto bylo zjištěno</w:t>
      </w:r>
      <w:r>
        <w:rPr>
          <w:rFonts w:ascii="Times New Roman" w:hAnsi="Times New Roman" w:cs="Times New Roman"/>
          <w:sz w:val="24"/>
        </w:rPr>
        <w:t>, že na základní škole v Dolním Benešově</w:t>
      </w:r>
      <w:r w:rsidR="00866E22">
        <w:rPr>
          <w:rFonts w:ascii="Times New Roman" w:hAnsi="Times New Roman" w:cs="Times New Roman"/>
          <w:sz w:val="24"/>
        </w:rPr>
        <w:t xml:space="preserve"> by se nářadí mohlo dovybavit.</w:t>
      </w:r>
    </w:p>
    <w:p w:rsidR="00866E22" w:rsidRPr="0004577E" w:rsidRDefault="00866E22"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Kromě</w:t>
      </w:r>
      <w:r w:rsidR="00886050">
        <w:rPr>
          <w:rFonts w:ascii="Times New Roman" w:hAnsi="Times New Roman" w:cs="Times New Roman"/>
          <w:sz w:val="24"/>
        </w:rPr>
        <w:t xml:space="preserve"> zmíněných cílů bylo díky neformálním rozhovorům s žáky i učiteli zjištěno,</w:t>
      </w:r>
      <w:r>
        <w:rPr>
          <w:rFonts w:ascii="Times New Roman" w:hAnsi="Times New Roman" w:cs="Times New Roman"/>
          <w:sz w:val="24"/>
        </w:rPr>
        <w:t xml:space="preserve"> jak si celkově gymnastika stojí u dětí, pedagogů apod.  Gymnastika, je dětmi jednoznačně řazena k těm méně oblíbeným tělocvičným discip</w:t>
      </w:r>
      <w:r w:rsidR="007A0D88">
        <w:rPr>
          <w:rFonts w:ascii="Times New Roman" w:hAnsi="Times New Roman" w:cs="Times New Roman"/>
          <w:sz w:val="24"/>
        </w:rPr>
        <w:t>línám. Daleko zaostává za sportovními hrami</w:t>
      </w:r>
      <w:r>
        <w:rPr>
          <w:rFonts w:ascii="Times New Roman" w:hAnsi="Times New Roman" w:cs="Times New Roman"/>
          <w:sz w:val="24"/>
        </w:rPr>
        <w:t xml:space="preserve"> i atletikou. Děti také upřednostňují cvičení venku, což je u gymnastiky docela problém. Spoustu z nich si ani neuvědomuje, jak je gymnastika důležitá pro každou pohybovou činnost</w:t>
      </w:r>
      <w:r w:rsidR="007A0D88">
        <w:rPr>
          <w:rFonts w:ascii="Times New Roman" w:hAnsi="Times New Roman" w:cs="Times New Roman"/>
          <w:sz w:val="24"/>
        </w:rPr>
        <w:t>, kterou</w:t>
      </w:r>
      <w:r>
        <w:rPr>
          <w:rFonts w:ascii="Times New Roman" w:hAnsi="Times New Roman" w:cs="Times New Roman"/>
          <w:sz w:val="24"/>
        </w:rPr>
        <w:t xml:space="preserve"> děti dělají.</w:t>
      </w:r>
      <w:r w:rsidR="007D7224">
        <w:rPr>
          <w:rFonts w:ascii="Times New Roman" w:hAnsi="Times New Roman" w:cs="Times New Roman"/>
          <w:sz w:val="24"/>
        </w:rPr>
        <w:t xml:space="preserve"> Po debatě s vyučujícími </w:t>
      </w:r>
      <w:r w:rsidR="00886050">
        <w:rPr>
          <w:rFonts w:ascii="Times New Roman" w:hAnsi="Times New Roman" w:cs="Times New Roman"/>
          <w:sz w:val="24"/>
        </w:rPr>
        <w:t>bylo zjištěno</w:t>
      </w:r>
      <w:r w:rsidR="007D7224">
        <w:rPr>
          <w:rFonts w:ascii="Times New Roman" w:hAnsi="Times New Roman" w:cs="Times New Roman"/>
          <w:sz w:val="24"/>
        </w:rPr>
        <w:t>, že mnozí z nich se křečovitě vzdělávacím plánem neřídí, naopak ho upravují individuálně podle s</w:t>
      </w:r>
      <w:r w:rsidR="00886050">
        <w:rPr>
          <w:rFonts w:ascii="Times New Roman" w:hAnsi="Times New Roman" w:cs="Times New Roman"/>
          <w:sz w:val="24"/>
        </w:rPr>
        <w:t xml:space="preserve">vých svěřenců, což je </w:t>
      </w:r>
      <w:r w:rsidR="007D7224">
        <w:rPr>
          <w:rFonts w:ascii="Times New Roman" w:hAnsi="Times New Roman" w:cs="Times New Roman"/>
          <w:sz w:val="24"/>
        </w:rPr>
        <w:t xml:space="preserve">pochopitelné. Každá třída je specifická a správný pedagog </w:t>
      </w:r>
      <w:r w:rsidR="007A0D88">
        <w:rPr>
          <w:rFonts w:ascii="Times New Roman" w:hAnsi="Times New Roman" w:cs="Times New Roman"/>
          <w:sz w:val="24"/>
        </w:rPr>
        <w:t>se musí naučit pracovat s danou</w:t>
      </w:r>
      <w:r w:rsidR="007D7224">
        <w:rPr>
          <w:rFonts w:ascii="Times New Roman" w:hAnsi="Times New Roman" w:cs="Times New Roman"/>
          <w:sz w:val="24"/>
        </w:rPr>
        <w:t xml:space="preserve"> skupinou žáků individuálně. Na základní škole v Kravařích si můžeme povšimnout, že děti poměrně často využívají možnosti dopomoci učitele.</w:t>
      </w:r>
      <w:r w:rsidR="00886050">
        <w:rPr>
          <w:rFonts w:ascii="Times New Roman" w:hAnsi="Times New Roman" w:cs="Times New Roman"/>
          <w:sz w:val="24"/>
        </w:rPr>
        <w:t xml:space="preserve"> Na této základní školy vyučují t</w:t>
      </w:r>
      <w:r w:rsidR="00C816BC">
        <w:rPr>
          <w:rFonts w:ascii="Times New Roman" w:hAnsi="Times New Roman" w:cs="Times New Roman"/>
          <w:sz w:val="24"/>
        </w:rPr>
        <w:t xml:space="preserve">ělocvik třídní učitelky dětí a </w:t>
      </w:r>
      <w:r w:rsidR="00886050">
        <w:rPr>
          <w:rFonts w:ascii="Times New Roman" w:hAnsi="Times New Roman" w:cs="Times New Roman"/>
          <w:sz w:val="24"/>
        </w:rPr>
        <w:t>možná proto jsou děti na ně více fixované, než kdyby měly jiného učitele či učitelku.</w:t>
      </w:r>
    </w:p>
    <w:p w:rsidR="001E019E" w:rsidRPr="0004577E" w:rsidRDefault="001E019E" w:rsidP="00E207CC">
      <w:pPr>
        <w:spacing w:after="0" w:line="360" w:lineRule="auto"/>
        <w:ind w:firstLine="709"/>
        <w:jc w:val="both"/>
        <w:rPr>
          <w:rFonts w:ascii="Times New Roman" w:hAnsi="Times New Roman" w:cs="Times New Roman"/>
          <w:sz w:val="24"/>
        </w:rPr>
      </w:pPr>
    </w:p>
    <w:p w:rsidR="001E019E" w:rsidRPr="001E019E" w:rsidRDefault="001E019E" w:rsidP="00E207CC">
      <w:pPr>
        <w:jc w:val="both"/>
      </w:pPr>
    </w:p>
    <w:p w:rsidR="00B146EA" w:rsidRDefault="00B146EA" w:rsidP="00E207CC">
      <w:pPr>
        <w:spacing w:after="0" w:line="360" w:lineRule="auto"/>
        <w:ind w:firstLine="709"/>
        <w:jc w:val="both"/>
        <w:rPr>
          <w:rFonts w:ascii="Times New Roman" w:hAnsi="Times New Roman" w:cs="Times New Roman"/>
          <w:sz w:val="24"/>
        </w:rPr>
      </w:pPr>
    </w:p>
    <w:p w:rsidR="00B146EA" w:rsidRDefault="00B146EA" w:rsidP="00E207CC">
      <w:pPr>
        <w:spacing w:after="0" w:line="360" w:lineRule="auto"/>
        <w:ind w:firstLine="709"/>
        <w:jc w:val="both"/>
        <w:rPr>
          <w:rFonts w:ascii="Times New Roman" w:hAnsi="Times New Roman" w:cs="Times New Roman"/>
          <w:sz w:val="24"/>
        </w:rPr>
      </w:pPr>
    </w:p>
    <w:p w:rsidR="00B146EA" w:rsidRDefault="00B146EA" w:rsidP="00E207CC">
      <w:pPr>
        <w:spacing w:after="0" w:line="360" w:lineRule="auto"/>
        <w:ind w:firstLine="709"/>
        <w:jc w:val="both"/>
        <w:rPr>
          <w:rFonts w:ascii="Times New Roman" w:hAnsi="Times New Roman" w:cs="Times New Roman"/>
          <w:sz w:val="24"/>
        </w:rPr>
      </w:pPr>
    </w:p>
    <w:p w:rsidR="00B146EA" w:rsidRDefault="00B146EA" w:rsidP="00FB3244">
      <w:pPr>
        <w:spacing w:after="0" w:line="360" w:lineRule="auto"/>
        <w:ind w:firstLine="709"/>
        <w:rPr>
          <w:rFonts w:ascii="Times New Roman" w:hAnsi="Times New Roman" w:cs="Times New Roman"/>
          <w:sz w:val="24"/>
        </w:rPr>
      </w:pPr>
    </w:p>
    <w:p w:rsidR="00B146EA" w:rsidRDefault="00B146EA" w:rsidP="00FB3244">
      <w:pPr>
        <w:spacing w:after="0" w:line="360" w:lineRule="auto"/>
        <w:ind w:firstLine="709"/>
        <w:rPr>
          <w:rFonts w:ascii="Times New Roman" w:hAnsi="Times New Roman" w:cs="Times New Roman"/>
          <w:sz w:val="24"/>
        </w:rPr>
      </w:pPr>
    </w:p>
    <w:p w:rsidR="00B146EA" w:rsidRDefault="00B146EA" w:rsidP="00FB3244">
      <w:pPr>
        <w:spacing w:after="0" w:line="360" w:lineRule="auto"/>
        <w:ind w:firstLine="709"/>
        <w:rPr>
          <w:rFonts w:ascii="Times New Roman" w:hAnsi="Times New Roman" w:cs="Times New Roman"/>
          <w:sz w:val="24"/>
        </w:rPr>
      </w:pPr>
    </w:p>
    <w:p w:rsidR="00886050" w:rsidRPr="00886050" w:rsidRDefault="00296AF6" w:rsidP="00296AF6">
      <w:pPr>
        <w:pStyle w:val="Nadpis1"/>
        <w:ind w:left="644"/>
        <w:rPr>
          <w:rFonts w:ascii="Times New Roman" w:hAnsi="Times New Roman" w:cs="Times New Roman"/>
          <w:color w:val="auto"/>
        </w:rPr>
      </w:pPr>
      <w:bookmarkStart w:id="37" w:name="_Toc480652997"/>
      <w:r>
        <w:rPr>
          <w:rFonts w:ascii="Times New Roman" w:hAnsi="Times New Roman" w:cs="Times New Roman"/>
          <w:color w:val="auto"/>
        </w:rPr>
        <w:lastRenderedPageBreak/>
        <w:t>8 SOUHRN</w:t>
      </w:r>
      <w:bookmarkEnd w:id="37"/>
    </w:p>
    <w:p w:rsidR="00F04717" w:rsidRDefault="00F04717" w:rsidP="00886050">
      <w:pPr>
        <w:spacing w:after="0" w:line="360" w:lineRule="auto"/>
        <w:ind w:firstLine="709"/>
        <w:rPr>
          <w:rFonts w:ascii="Times New Roman" w:hAnsi="Times New Roman" w:cs="Times New Roman"/>
          <w:sz w:val="24"/>
        </w:rPr>
      </w:pPr>
    </w:p>
    <w:p w:rsidR="00302A8F" w:rsidRDefault="00D71EA2"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Gymnastika je uskupení jednotlivých cvičení, které jsou důležité pro nás celkový rozvoj a fungování organismu po celý život.</w:t>
      </w:r>
      <w:r w:rsidR="00302A8F">
        <w:rPr>
          <w:rFonts w:ascii="Times New Roman" w:hAnsi="Times New Roman" w:cs="Times New Roman"/>
          <w:sz w:val="24"/>
        </w:rPr>
        <w:t xml:space="preserve"> V tělesné výchově by ji pedagogové měli zařazovat do každé hodiny, ať už jako rozcvičení nebo jako hlavní část vyučování.</w:t>
      </w:r>
    </w:p>
    <w:p w:rsidR="00AB49AF" w:rsidRDefault="00D71EA2"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Testovanou jednotkou jsou žáci </w:t>
      </w:r>
      <w:r w:rsidR="00302A8F">
        <w:rPr>
          <w:rFonts w:ascii="Times New Roman" w:hAnsi="Times New Roman" w:cs="Times New Roman"/>
          <w:sz w:val="24"/>
        </w:rPr>
        <w:t xml:space="preserve">nižšího ročníku </w:t>
      </w:r>
      <w:r>
        <w:rPr>
          <w:rFonts w:ascii="Times New Roman" w:hAnsi="Times New Roman" w:cs="Times New Roman"/>
          <w:sz w:val="24"/>
        </w:rPr>
        <w:t>třech základních škol</w:t>
      </w:r>
      <w:r w:rsidR="00302A8F">
        <w:rPr>
          <w:rFonts w:ascii="Times New Roman" w:hAnsi="Times New Roman" w:cs="Times New Roman"/>
          <w:sz w:val="24"/>
        </w:rPr>
        <w:t xml:space="preserve">. </w:t>
      </w:r>
      <w:r w:rsidR="007D4EC5">
        <w:rPr>
          <w:rFonts w:ascii="Times New Roman" w:hAnsi="Times New Roman" w:cs="Times New Roman"/>
          <w:sz w:val="24"/>
        </w:rPr>
        <w:t>Dnešní</w:t>
      </w:r>
      <w:r w:rsidR="00302A8F">
        <w:rPr>
          <w:rFonts w:ascii="Times New Roman" w:hAnsi="Times New Roman" w:cs="Times New Roman"/>
          <w:sz w:val="24"/>
        </w:rPr>
        <w:t xml:space="preserve"> děti mladšího školního věku jsou na tom výko</w:t>
      </w:r>
      <w:r w:rsidR="00AB49AF">
        <w:rPr>
          <w:rFonts w:ascii="Times New Roman" w:hAnsi="Times New Roman" w:cs="Times New Roman"/>
          <w:sz w:val="24"/>
        </w:rPr>
        <w:t>n</w:t>
      </w:r>
      <w:r w:rsidR="00302A8F">
        <w:rPr>
          <w:rFonts w:ascii="Times New Roman" w:hAnsi="Times New Roman" w:cs="Times New Roman"/>
          <w:sz w:val="24"/>
        </w:rPr>
        <w:t>nostně mnohdy hůře, než stejně staré děti před 10 lety.</w:t>
      </w:r>
    </w:p>
    <w:p w:rsidR="00515D65" w:rsidRDefault="00302A8F"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00515D65">
        <w:rPr>
          <w:rFonts w:ascii="Times New Roman" w:hAnsi="Times New Roman" w:cs="Times New Roman"/>
          <w:sz w:val="24"/>
        </w:rPr>
        <w:t xml:space="preserve">Mladší školní věk </w:t>
      </w:r>
      <w:r>
        <w:rPr>
          <w:rFonts w:ascii="Times New Roman" w:hAnsi="Times New Roman" w:cs="Times New Roman"/>
          <w:sz w:val="24"/>
        </w:rPr>
        <w:t xml:space="preserve">je důležitý pro rozvoj </w:t>
      </w:r>
      <w:r w:rsidR="00515D65">
        <w:rPr>
          <w:rFonts w:ascii="Times New Roman" w:hAnsi="Times New Roman" w:cs="Times New Roman"/>
          <w:sz w:val="24"/>
        </w:rPr>
        <w:t xml:space="preserve">tělesný, </w:t>
      </w:r>
      <w:r>
        <w:rPr>
          <w:rFonts w:ascii="Times New Roman" w:hAnsi="Times New Roman" w:cs="Times New Roman"/>
          <w:sz w:val="24"/>
        </w:rPr>
        <w:t>psychický, motorický, sociální i</w:t>
      </w:r>
      <w:r w:rsidR="00500336">
        <w:rPr>
          <w:rFonts w:ascii="Times New Roman" w:hAnsi="Times New Roman" w:cs="Times New Roman"/>
          <w:sz w:val="24"/>
        </w:rPr>
        <w:t> </w:t>
      </w:r>
      <w:r w:rsidR="00515D65">
        <w:rPr>
          <w:rFonts w:ascii="Times New Roman" w:hAnsi="Times New Roman" w:cs="Times New Roman"/>
          <w:sz w:val="24"/>
        </w:rPr>
        <w:t xml:space="preserve"> citový. Znalost aspektů věkových období je pro pedagoga značně důležitým faktorem pro porozumění svým svěřencům. </w:t>
      </w:r>
      <w:r w:rsidR="007D4EC5">
        <w:rPr>
          <w:rFonts w:ascii="Times New Roman" w:hAnsi="Times New Roman" w:cs="Times New Roman"/>
          <w:sz w:val="24"/>
        </w:rPr>
        <w:t>Dalším důležitým faktorem při výuce pedagoga jsou kutikulární dokumenty.</w:t>
      </w:r>
    </w:p>
    <w:p w:rsidR="00AB49AF" w:rsidRDefault="007D4EC5" w:rsidP="003766D7">
      <w:pPr>
        <w:spacing w:after="0" w:line="360" w:lineRule="auto"/>
        <w:ind w:firstLine="709"/>
        <w:jc w:val="both"/>
        <w:rPr>
          <w:rFonts w:ascii="Times New Roman" w:hAnsi="Times New Roman" w:cs="Times New Roman"/>
          <w:sz w:val="24"/>
        </w:rPr>
      </w:pPr>
      <w:r>
        <w:rPr>
          <w:rFonts w:ascii="Times New Roman" w:hAnsi="Times New Roman" w:cs="Times New Roman"/>
          <w:sz w:val="24"/>
        </w:rPr>
        <w:t>Školní vzdělávací plán představuje</w:t>
      </w:r>
      <w:r w:rsidR="00AB49AF">
        <w:rPr>
          <w:rFonts w:ascii="Times New Roman" w:hAnsi="Times New Roman" w:cs="Times New Roman"/>
          <w:sz w:val="24"/>
        </w:rPr>
        <w:t xml:space="preserve"> dokument, který má učitelům pomoci se zařazením učiva do jednotlivých ročníků. Tento plán si každá škola upravuje podle Rámcového vzdělávacího programu. Při porovnání ŠVP byly zjištěny odlišnosti v zařazení cviků, které ale nejsou nějak zásadní.</w:t>
      </w:r>
    </w:p>
    <w:p w:rsidR="00EF608E" w:rsidRDefault="00747B2E"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Cílem práce byla analýza</w:t>
      </w:r>
      <w:r w:rsidR="00B808E8">
        <w:rPr>
          <w:rFonts w:ascii="Times New Roman" w:hAnsi="Times New Roman" w:cs="Times New Roman"/>
          <w:sz w:val="24"/>
        </w:rPr>
        <w:t xml:space="preserve"> gymnastických dovedností žáku nižších ročníků základních škol. </w:t>
      </w:r>
      <w:r w:rsidR="00EF608E">
        <w:rPr>
          <w:rFonts w:ascii="Times New Roman" w:hAnsi="Times New Roman" w:cs="Times New Roman"/>
          <w:sz w:val="24"/>
        </w:rPr>
        <w:t>Jako východisko</w:t>
      </w:r>
      <w:r w:rsidR="00B808E8">
        <w:rPr>
          <w:rFonts w:ascii="Times New Roman" w:hAnsi="Times New Roman" w:cs="Times New Roman"/>
          <w:sz w:val="24"/>
        </w:rPr>
        <w:t xml:space="preserve"> pro výzkumnou část byla zvolena</w:t>
      </w:r>
      <w:r w:rsidR="00EF608E">
        <w:rPr>
          <w:rFonts w:ascii="Times New Roman" w:hAnsi="Times New Roman" w:cs="Times New Roman"/>
          <w:sz w:val="24"/>
        </w:rPr>
        <w:t xml:space="preserve"> metoda pozorování a testování. Bylo vytvořeno 5 bodových škál,</w:t>
      </w:r>
      <w:r w:rsidR="0089428D">
        <w:rPr>
          <w:rFonts w:ascii="Times New Roman" w:hAnsi="Times New Roman" w:cs="Times New Roman"/>
          <w:sz w:val="24"/>
        </w:rPr>
        <w:t xml:space="preserve"> podle kterých se žáci hodnotili</w:t>
      </w:r>
      <w:r w:rsidR="00EF608E">
        <w:rPr>
          <w:rFonts w:ascii="Times New Roman" w:hAnsi="Times New Roman" w:cs="Times New Roman"/>
          <w:sz w:val="24"/>
        </w:rPr>
        <w:t>. Neopojnou součástí výzkumu byly neformální rozhovory s pedagogy i žáky.</w:t>
      </w:r>
      <w:r w:rsidR="00870E72">
        <w:rPr>
          <w:rFonts w:ascii="Times New Roman" w:hAnsi="Times New Roman" w:cs="Times New Roman"/>
          <w:sz w:val="24"/>
        </w:rPr>
        <w:t xml:space="preserve"> </w:t>
      </w:r>
    </w:p>
    <w:p w:rsidR="00870E72" w:rsidRDefault="00870E72"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Výsledek práce je zjištění nízké úrovně gymnastických dovedností u žáků mladšího školního věku</w:t>
      </w:r>
      <w:r w:rsidR="00883140">
        <w:rPr>
          <w:rFonts w:ascii="Times New Roman" w:hAnsi="Times New Roman" w:cs="Times New Roman"/>
          <w:sz w:val="24"/>
        </w:rPr>
        <w:t>, přičemž výsledky zvládnutí jednotlivých pohybových úkolů jsou pro každou školu individuální.</w:t>
      </w:r>
      <w:r w:rsidR="0094336D">
        <w:rPr>
          <w:rFonts w:ascii="Times New Roman" w:hAnsi="Times New Roman" w:cs="Times New Roman"/>
          <w:sz w:val="24"/>
        </w:rPr>
        <w:t xml:space="preserve"> Školní vzdělávací programy zkoumaných základních škol jsou až na malé rozdíly totožné.</w:t>
      </w:r>
    </w:p>
    <w:p w:rsidR="00EF608E" w:rsidRDefault="00EF608E"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t>Bakalářská práce je určena zejména pedagogům a žákům testovaných základních škol. S výsledky mohou dále pokračovat</w:t>
      </w:r>
      <w:r w:rsidR="0089428D">
        <w:rPr>
          <w:rFonts w:ascii="Times New Roman" w:hAnsi="Times New Roman" w:cs="Times New Roman"/>
          <w:sz w:val="24"/>
        </w:rPr>
        <w:t>, vidí zde nedostatky, možnosti</w:t>
      </w:r>
      <w:r>
        <w:rPr>
          <w:rFonts w:ascii="Times New Roman" w:hAnsi="Times New Roman" w:cs="Times New Roman"/>
          <w:sz w:val="24"/>
        </w:rPr>
        <w:t xml:space="preserve"> zlepšení</w:t>
      </w:r>
      <w:r w:rsidR="00F04717">
        <w:rPr>
          <w:rFonts w:ascii="Times New Roman" w:hAnsi="Times New Roman" w:cs="Times New Roman"/>
          <w:sz w:val="24"/>
        </w:rPr>
        <w:t xml:space="preserve"> i postavení v rámci srovnaní s jinými školami.</w:t>
      </w:r>
    </w:p>
    <w:p w:rsidR="00F04717" w:rsidRDefault="00F04717" w:rsidP="00E207CC">
      <w:pPr>
        <w:spacing w:after="0" w:line="360" w:lineRule="auto"/>
        <w:ind w:firstLine="709"/>
        <w:jc w:val="both"/>
        <w:rPr>
          <w:rFonts w:ascii="Times New Roman" w:hAnsi="Times New Roman" w:cs="Times New Roman"/>
          <w:sz w:val="24"/>
        </w:rPr>
      </w:pPr>
      <w:r>
        <w:rPr>
          <w:rFonts w:ascii="Times New Roman" w:hAnsi="Times New Roman" w:cs="Times New Roman"/>
          <w:sz w:val="24"/>
        </w:rPr>
        <w:br w:type="page"/>
      </w:r>
    </w:p>
    <w:p w:rsidR="00F04717" w:rsidRDefault="00296AF6" w:rsidP="00296AF6">
      <w:pPr>
        <w:pStyle w:val="Nadpis1"/>
        <w:ind w:left="644"/>
        <w:rPr>
          <w:color w:val="auto"/>
        </w:rPr>
      </w:pPr>
      <w:bookmarkStart w:id="38" w:name="_Toc480652998"/>
      <w:r>
        <w:rPr>
          <w:color w:val="auto"/>
        </w:rPr>
        <w:lastRenderedPageBreak/>
        <w:t>9 SUMMARY</w:t>
      </w:r>
      <w:bookmarkEnd w:id="38"/>
    </w:p>
    <w:p w:rsidR="00A20165" w:rsidRDefault="00A20165" w:rsidP="00A20165">
      <w:pPr>
        <w:spacing w:after="0" w:line="360" w:lineRule="auto"/>
        <w:ind w:firstLine="709"/>
        <w:jc w:val="both"/>
        <w:rPr>
          <w:rFonts w:ascii="Times New Roman" w:hAnsi="Times New Roman" w:cs="Times New Roman"/>
          <w:sz w:val="24"/>
          <w:szCs w:val="24"/>
        </w:rPr>
      </w:pPr>
    </w:p>
    <w:p w:rsidR="00C9613B" w:rsidRDefault="00C9613B" w:rsidP="00C9613B">
      <w:pPr>
        <w:spacing w:after="0" w:line="360" w:lineRule="auto"/>
        <w:ind w:firstLine="709"/>
        <w:jc w:val="both"/>
        <w:rPr>
          <w:rFonts w:ascii="Times New Roman" w:hAnsi="Times New Roman" w:cs="Times New Roman"/>
          <w:sz w:val="24"/>
          <w:szCs w:val="24"/>
          <w:lang w:val="en"/>
        </w:rPr>
      </w:pPr>
      <w:r w:rsidRPr="0029668C">
        <w:rPr>
          <w:rFonts w:ascii="Times New Roman" w:hAnsi="Times New Roman" w:cs="Times New Roman"/>
          <w:sz w:val="24"/>
          <w:szCs w:val="24"/>
          <w:lang w:val="en"/>
        </w:rPr>
        <w:t xml:space="preserve">Gymnastics is a grouping of individual exercises that are important to our overall development and functioning of the body throughout life. In physical education teachers </w:t>
      </w:r>
      <w:r>
        <w:rPr>
          <w:rFonts w:ascii="Times New Roman" w:hAnsi="Times New Roman" w:cs="Times New Roman"/>
          <w:sz w:val="24"/>
          <w:szCs w:val="24"/>
          <w:lang w:val="en"/>
        </w:rPr>
        <w:t>should</w:t>
      </w:r>
      <w:r w:rsidRPr="0029668C">
        <w:rPr>
          <w:rFonts w:ascii="Times New Roman" w:hAnsi="Times New Roman" w:cs="Times New Roman"/>
          <w:sz w:val="24"/>
          <w:szCs w:val="24"/>
          <w:lang w:val="en"/>
        </w:rPr>
        <w:t xml:space="preserve"> </w:t>
      </w:r>
      <w:r>
        <w:rPr>
          <w:rFonts w:ascii="Times New Roman" w:hAnsi="Times New Roman" w:cs="Times New Roman"/>
          <w:sz w:val="24"/>
          <w:szCs w:val="24"/>
          <w:lang w:val="en"/>
        </w:rPr>
        <w:t>put it to</w:t>
      </w:r>
      <w:r w:rsidRPr="0029668C">
        <w:rPr>
          <w:rFonts w:ascii="Times New Roman" w:hAnsi="Times New Roman" w:cs="Times New Roman"/>
          <w:sz w:val="24"/>
          <w:szCs w:val="24"/>
          <w:lang w:val="en"/>
        </w:rPr>
        <w:t xml:space="preserve"> every </w:t>
      </w:r>
      <w:r>
        <w:rPr>
          <w:rFonts w:ascii="Times New Roman" w:hAnsi="Times New Roman" w:cs="Times New Roman"/>
          <w:sz w:val="24"/>
          <w:szCs w:val="24"/>
          <w:lang w:val="en"/>
        </w:rPr>
        <w:t xml:space="preserve">learning </w:t>
      </w:r>
      <w:r w:rsidRPr="0029668C">
        <w:rPr>
          <w:rFonts w:ascii="Times New Roman" w:hAnsi="Times New Roman" w:cs="Times New Roman"/>
          <w:sz w:val="24"/>
          <w:szCs w:val="24"/>
          <w:lang w:val="en"/>
        </w:rPr>
        <w:t>hour, whether as a warm-up or a</w:t>
      </w:r>
      <w:r>
        <w:rPr>
          <w:rFonts w:ascii="Times New Roman" w:hAnsi="Times New Roman" w:cs="Times New Roman"/>
          <w:sz w:val="24"/>
          <w:szCs w:val="24"/>
          <w:lang w:val="en"/>
        </w:rPr>
        <w:t xml:space="preserve"> major part of teaching.</w:t>
      </w:r>
      <w:r>
        <w:rPr>
          <w:rFonts w:ascii="Times New Roman" w:hAnsi="Times New Roman" w:cs="Times New Roman"/>
          <w:sz w:val="24"/>
          <w:szCs w:val="24"/>
          <w:lang w:val="en"/>
        </w:rPr>
        <w:br/>
        <w:t>T</w:t>
      </w:r>
      <w:r w:rsidRPr="0029668C">
        <w:rPr>
          <w:rFonts w:ascii="Times New Roman" w:hAnsi="Times New Roman" w:cs="Times New Roman"/>
          <w:sz w:val="24"/>
          <w:szCs w:val="24"/>
          <w:lang w:val="en"/>
        </w:rPr>
        <w:t>esting</w:t>
      </w:r>
      <w:r>
        <w:rPr>
          <w:rFonts w:ascii="Times New Roman" w:hAnsi="Times New Roman" w:cs="Times New Roman"/>
          <w:sz w:val="24"/>
          <w:szCs w:val="24"/>
          <w:lang w:val="en"/>
        </w:rPr>
        <w:t xml:space="preserve"> unit are</w:t>
      </w:r>
      <w:r w:rsidRPr="0029668C">
        <w:rPr>
          <w:rFonts w:ascii="Times New Roman" w:hAnsi="Times New Roman" w:cs="Times New Roman"/>
          <w:sz w:val="24"/>
          <w:szCs w:val="24"/>
          <w:lang w:val="en"/>
        </w:rPr>
        <w:t xml:space="preserve"> students </w:t>
      </w:r>
      <w:r>
        <w:rPr>
          <w:rFonts w:ascii="Times New Roman" w:hAnsi="Times New Roman" w:cs="Times New Roman"/>
          <w:sz w:val="24"/>
          <w:szCs w:val="24"/>
          <w:lang w:val="en"/>
        </w:rPr>
        <w:t xml:space="preserve">of the </w:t>
      </w:r>
      <w:r w:rsidRPr="0029668C">
        <w:rPr>
          <w:rFonts w:ascii="Times New Roman" w:hAnsi="Times New Roman" w:cs="Times New Roman"/>
          <w:sz w:val="24"/>
          <w:szCs w:val="24"/>
          <w:lang w:val="en"/>
        </w:rPr>
        <w:t xml:space="preserve">lower </w:t>
      </w:r>
      <w:r>
        <w:rPr>
          <w:rFonts w:ascii="Times New Roman" w:hAnsi="Times New Roman" w:cs="Times New Roman"/>
          <w:sz w:val="24"/>
          <w:szCs w:val="24"/>
          <w:lang w:val="en"/>
        </w:rPr>
        <w:t>classes of three elementary</w:t>
      </w:r>
      <w:r w:rsidRPr="0029668C">
        <w:rPr>
          <w:rFonts w:ascii="Times New Roman" w:hAnsi="Times New Roman" w:cs="Times New Roman"/>
          <w:sz w:val="24"/>
          <w:szCs w:val="24"/>
          <w:lang w:val="en"/>
        </w:rPr>
        <w:t xml:space="preserve"> school</w:t>
      </w:r>
      <w:r>
        <w:rPr>
          <w:rFonts w:ascii="Times New Roman" w:hAnsi="Times New Roman" w:cs="Times New Roman"/>
          <w:sz w:val="24"/>
          <w:szCs w:val="24"/>
          <w:lang w:val="en"/>
        </w:rPr>
        <w:t>s</w:t>
      </w:r>
      <w:r w:rsidRPr="0029668C">
        <w:rPr>
          <w:rFonts w:ascii="Times New Roman" w:hAnsi="Times New Roman" w:cs="Times New Roman"/>
          <w:sz w:val="24"/>
          <w:szCs w:val="24"/>
          <w:lang w:val="en"/>
        </w:rPr>
        <w:t>. Today's school chil</w:t>
      </w:r>
      <w:r>
        <w:rPr>
          <w:rFonts w:ascii="Times New Roman" w:hAnsi="Times New Roman" w:cs="Times New Roman"/>
          <w:sz w:val="24"/>
          <w:szCs w:val="24"/>
          <w:lang w:val="en"/>
        </w:rPr>
        <w:t>dren are on their performance</w:t>
      </w:r>
      <w:r w:rsidRPr="0029668C">
        <w:rPr>
          <w:rFonts w:ascii="Times New Roman" w:hAnsi="Times New Roman" w:cs="Times New Roman"/>
          <w:sz w:val="24"/>
          <w:szCs w:val="24"/>
          <w:lang w:val="en"/>
        </w:rPr>
        <w:t xml:space="preserve"> often worse than children of the same age 10 years ago.</w:t>
      </w:r>
      <w:r w:rsidRPr="0029668C">
        <w:rPr>
          <w:rFonts w:ascii="Times New Roman" w:hAnsi="Times New Roman" w:cs="Times New Roman"/>
          <w:sz w:val="24"/>
          <w:szCs w:val="24"/>
          <w:lang w:val="en"/>
        </w:rPr>
        <w:br/>
        <w:t> </w:t>
      </w:r>
      <w:r>
        <w:rPr>
          <w:rFonts w:ascii="Times New Roman" w:hAnsi="Times New Roman" w:cs="Times New Roman"/>
          <w:sz w:val="24"/>
          <w:szCs w:val="24"/>
          <w:lang w:val="en"/>
        </w:rPr>
        <w:tab/>
      </w:r>
      <w:r w:rsidRPr="0029668C">
        <w:rPr>
          <w:rFonts w:ascii="Times New Roman" w:hAnsi="Times New Roman" w:cs="Times New Roman"/>
          <w:sz w:val="24"/>
          <w:szCs w:val="24"/>
          <w:lang w:val="en"/>
        </w:rPr>
        <w:t>School age is important for the development of physical, mental, motor, social and emotional</w:t>
      </w:r>
      <w:r>
        <w:rPr>
          <w:rFonts w:ascii="Times New Roman" w:hAnsi="Times New Roman" w:cs="Times New Roman"/>
          <w:sz w:val="24"/>
          <w:szCs w:val="24"/>
          <w:lang w:val="en"/>
        </w:rPr>
        <w:t xml:space="preserve"> skills</w:t>
      </w:r>
      <w:r w:rsidRPr="0029668C">
        <w:rPr>
          <w:rFonts w:ascii="Times New Roman" w:hAnsi="Times New Roman" w:cs="Times New Roman"/>
          <w:sz w:val="24"/>
          <w:szCs w:val="24"/>
          <w:lang w:val="en"/>
        </w:rPr>
        <w:t xml:space="preserve">. </w:t>
      </w:r>
      <w:r>
        <w:rPr>
          <w:rFonts w:ascii="Times New Roman" w:hAnsi="Times New Roman" w:cs="Times New Roman"/>
          <w:sz w:val="24"/>
          <w:szCs w:val="24"/>
          <w:lang w:val="en"/>
        </w:rPr>
        <w:t>Teacher’s knowledge aspects of age-period,</w:t>
      </w:r>
      <w:r w:rsidRPr="0029668C">
        <w:rPr>
          <w:rFonts w:ascii="Times New Roman" w:hAnsi="Times New Roman" w:cs="Times New Roman"/>
          <w:sz w:val="24"/>
          <w:szCs w:val="24"/>
          <w:lang w:val="en"/>
        </w:rPr>
        <w:t xml:space="preserve"> is very important factor for understanding their </w:t>
      </w:r>
      <w:r>
        <w:rPr>
          <w:rFonts w:ascii="Times New Roman" w:hAnsi="Times New Roman" w:cs="Times New Roman"/>
          <w:sz w:val="24"/>
          <w:szCs w:val="24"/>
          <w:lang w:val="en"/>
        </w:rPr>
        <w:t>students</w:t>
      </w:r>
      <w:r w:rsidRPr="0029668C">
        <w:rPr>
          <w:rFonts w:ascii="Times New Roman" w:hAnsi="Times New Roman" w:cs="Times New Roman"/>
          <w:sz w:val="24"/>
          <w:szCs w:val="24"/>
          <w:lang w:val="en"/>
        </w:rPr>
        <w:t>. Anoth</w:t>
      </w:r>
      <w:r>
        <w:rPr>
          <w:rFonts w:ascii="Times New Roman" w:hAnsi="Times New Roman" w:cs="Times New Roman"/>
          <w:sz w:val="24"/>
          <w:szCs w:val="24"/>
          <w:lang w:val="en"/>
        </w:rPr>
        <w:t>er important factor in teaching</w:t>
      </w:r>
      <w:r w:rsidRPr="0029668C">
        <w:rPr>
          <w:rFonts w:ascii="Times New Roman" w:hAnsi="Times New Roman" w:cs="Times New Roman"/>
          <w:sz w:val="24"/>
          <w:szCs w:val="24"/>
          <w:lang w:val="en"/>
        </w:rPr>
        <w:t xml:space="preserve"> are curricular documents.</w:t>
      </w:r>
    </w:p>
    <w:p w:rsidR="00C9613B" w:rsidRDefault="00C9613B" w:rsidP="00C9613B">
      <w:pPr>
        <w:spacing w:after="0" w:line="360" w:lineRule="auto"/>
        <w:ind w:firstLine="708"/>
        <w:jc w:val="both"/>
        <w:rPr>
          <w:rFonts w:ascii="Times New Roman" w:hAnsi="Times New Roman" w:cs="Times New Roman"/>
          <w:sz w:val="24"/>
          <w:szCs w:val="24"/>
          <w:lang w:val="en"/>
        </w:rPr>
      </w:pPr>
      <w:r w:rsidRPr="0029668C">
        <w:rPr>
          <w:rFonts w:ascii="Times New Roman" w:hAnsi="Times New Roman" w:cs="Times New Roman"/>
          <w:sz w:val="24"/>
          <w:szCs w:val="24"/>
          <w:lang w:val="en"/>
        </w:rPr>
        <w:t xml:space="preserve">School education plan is a document </w:t>
      </w:r>
      <w:r>
        <w:rPr>
          <w:rFonts w:ascii="Times New Roman" w:hAnsi="Times New Roman" w:cs="Times New Roman"/>
          <w:sz w:val="24"/>
          <w:szCs w:val="24"/>
          <w:lang w:val="en"/>
        </w:rPr>
        <w:t>which</w:t>
      </w:r>
      <w:r w:rsidRPr="0029668C">
        <w:rPr>
          <w:rFonts w:ascii="Times New Roman" w:hAnsi="Times New Roman" w:cs="Times New Roman"/>
          <w:sz w:val="24"/>
          <w:szCs w:val="24"/>
          <w:lang w:val="en"/>
        </w:rPr>
        <w:t xml:space="preserve"> help</w:t>
      </w:r>
      <w:r>
        <w:rPr>
          <w:rFonts w:ascii="Times New Roman" w:hAnsi="Times New Roman" w:cs="Times New Roman"/>
          <w:sz w:val="24"/>
          <w:szCs w:val="24"/>
          <w:lang w:val="en"/>
        </w:rPr>
        <w:t>s</w:t>
      </w:r>
      <w:r w:rsidRPr="0029668C">
        <w:rPr>
          <w:rFonts w:ascii="Times New Roman" w:hAnsi="Times New Roman" w:cs="Times New Roman"/>
          <w:sz w:val="24"/>
          <w:szCs w:val="24"/>
          <w:lang w:val="en"/>
        </w:rPr>
        <w:t xml:space="preserve"> teachers </w:t>
      </w:r>
      <w:r>
        <w:rPr>
          <w:rFonts w:ascii="Times New Roman" w:hAnsi="Times New Roman" w:cs="Times New Roman"/>
          <w:sz w:val="24"/>
          <w:szCs w:val="24"/>
          <w:lang w:val="en"/>
        </w:rPr>
        <w:t xml:space="preserve">to include </w:t>
      </w:r>
      <w:r w:rsidRPr="0029668C">
        <w:rPr>
          <w:rFonts w:ascii="Times New Roman" w:hAnsi="Times New Roman" w:cs="Times New Roman"/>
          <w:sz w:val="24"/>
          <w:szCs w:val="24"/>
          <w:lang w:val="en"/>
        </w:rPr>
        <w:t>curriculum into particular years. The plan for each school governed by the Framework Educational Program. When comparing the SEP were found differences in classification exercises, but they are not too</w:t>
      </w:r>
      <w:r>
        <w:rPr>
          <w:rFonts w:ascii="Times New Roman" w:hAnsi="Times New Roman" w:cs="Times New Roman"/>
          <w:sz w:val="24"/>
          <w:szCs w:val="24"/>
          <w:lang w:val="en"/>
        </w:rPr>
        <w:t xml:space="preserve"> </w:t>
      </w:r>
      <w:r w:rsidRPr="0029668C">
        <w:rPr>
          <w:rFonts w:ascii="Times New Roman" w:hAnsi="Times New Roman" w:cs="Times New Roman"/>
          <w:sz w:val="24"/>
          <w:szCs w:val="24"/>
          <w:lang w:val="en"/>
        </w:rPr>
        <w:t>critical.</w:t>
      </w:r>
    </w:p>
    <w:p w:rsidR="00C9613B" w:rsidRDefault="00C9613B" w:rsidP="00500336">
      <w:pPr>
        <w:spacing w:after="0" w:line="360" w:lineRule="auto"/>
        <w:ind w:firstLine="709"/>
        <w:jc w:val="both"/>
        <w:rPr>
          <w:rFonts w:ascii="Times New Roman" w:hAnsi="Times New Roman" w:cs="Times New Roman"/>
          <w:sz w:val="24"/>
          <w:szCs w:val="24"/>
          <w:lang w:val="en"/>
        </w:rPr>
      </w:pPr>
      <w:r w:rsidRPr="0029668C">
        <w:rPr>
          <w:rFonts w:ascii="Times New Roman" w:hAnsi="Times New Roman" w:cs="Times New Roman"/>
          <w:sz w:val="24"/>
          <w:szCs w:val="24"/>
          <w:lang w:val="en"/>
        </w:rPr>
        <w:t xml:space="preserve">The aim of the study was to analyze gymnastic skills of </w:t>
      </w:r>
      <w:r>
        <w:rPr>
          <w:rFonts w:ascii="Times New Roman" w:hAnsi="Times New Roman" w:cs="Times New Roman"/>
          <w:sz w:val="24"/>
          <w:szCs w:val="24"/>
          <w:lang w:val="en"/>
        </w:rPr>
        <w:t>students</w:t>
      </w:r>
      <w:r w:rsidRPr="0029668C">
        <w:rPr>
          <w:rFonts w:ascii="Times New Roman" w:hAnsi="Times New Roman" w:cs="Times New Roman"/>
          <w:sz w:val="24"/>
          <w:szCs w:val="24"/>
          <w:lang w:val="en"/>
        </w:rPr>
        <w:t xml:space="preserve"> of lower </w:t>
      </w:r>
      <w:r>
        <w:rPr>
          <w:rFonts w:ascii="Times New Roman" w:hAnsi="Times New Roman" w:cs="Times New Roman"/>
          <w:sz w:val="24"/>
          <w:szCs w:val="24"/>
          <w:lang w:val="en"/>
        </w:rPr>
        <w:t>classes</w:t>
      </w:r>
      <w:r w:rsidRPr="0029668C">
        <w:rPr>
          <w:rFonts w:ascii="Times New Roman" w:hAnsi="Times New Roman" w:cs="Times New Roman"/>
          <w:sz w:val="24"/>
          <w:szCs w:val="24"/>
          <w:lang w:val="en"/>
        </w:rPr>
        <w:t xml:space="preserve"> of elementary schools. As a starting point for the research </w:t>
      </w:r>
      <w:r>
        <w:rPr>
          <w:rFonts w:ascii="Times New Roman" w:hAnsi="Times New Roman" w:cs="Times New Roman"/>
          <w:sz w:val="24"/>
          <w:szCs w:val="24"/>
          <w:lang w:val="en"/>
        </w:rPr>
        <w:t>was</w:t>
      </w:r>
      <w:r w:rsidRPr="0029668C">
        <w:rPr>
          <w:rFonts w:ascii="Times New Roman" w:hAnsi="Times New Roman" w:cs="Times New Roman"/>
          <w:sz w:val="24"/>
          <w:szCs w:val="24"/>
          <w:lang w:val="en"/>
        </w:rPr>
        <w:t xml:space="preserve"> chosen method of observation and testing. </w:t>
      </w:r>
      <w:r>
        <w:rPr>
          <w:rFonts w:ascii="Times New Roman" w:hAnsi="Times New Roman" w:cs="Times New Roman"/>
          <w:sz w:val="24"/>
          <w:szCs w:val="24"/>
          <w:lang w:val="en"/>
        </w:rPr>
        <w:t>There was created</w:t>
      </w:r>
      <w:r w:rsidRPr="0029668C">
        <w:rPr>
          <w:rFonts w:ascii="Times New Roman" w:hAnsi="Times New Roman" w:cs="Times New Roman"/>
          <w:sz w:val="24"/>
          <w:szCs w:val="24"/>
          <w:lang w:val="en"/>
        </w:rPr>
        <w:t xml:space="preserve"> 5 point scales on which </w:t>
      </w:r>
      <w:r>
        <w:rPr>
          <w:rFonts w:ascii="Times New Roman" w:hAnsi="Times New Roman" w:cs="Times New Roman"/>
          <w:sz w:val="24"/>
          <w:szCs w:val="24"/>
          <w:lang w:val="en"/>
        </w:rPr>
        <w:t>were students</w:t>
      </w:r>
      <w:r w:rsidRPr="0029668C">
        <w:rPr>
          <w:rFonts w:ascii="Times New Roman" w:hAnsi="Times New Roman" w:cs="Times New Roman"/>
          <w:sz w:val="24"/>
          <w:szCs w:val="24"/>
          <w:lang w:val="en"/>
        </w:rPr>
        <w:t xml:space="preserve"> evaluated. </w:t>
      </w:r>
      <w:r>
        <w:rPr>
          <w:rFonts w:ascii="Times New Roman" w:hAnsi="Times New Roman" w:cs="Times New Roman"/>
          <w:sz w:val="24"/>
          <w:szCs w:val="24"/>
          <w:lang w:val="en"/>
        </w:rPr>
        <w:t>Next important</w:t>
      </w:r>
      <w:r w:rsidRPr="0029668C">
        <w:rPr>
          <w:rFonts w:ascii="Times New Roman" w:hAnsi="Times New Roman" w:cs="Times New Roman"/>
          <w:sz w:val="24"/>
          <w:szCs w:val="24"/>
          <w:lang w:val="en"/>
        </w:rPr>
        <w:t xml:space="preserve"> part of the research </w:t>
      </w:r>
      <w:r>
        <w:rPr>
          <w:rFonts w:ascii="Times New Roman" w:hAnsi="Times New Roman" w:cs="Times New Roman"/>
          <w:sz w:val="24"/>
          <w:szCs w:val="24"/>
          <w:lang w:val="en"/>
        </w:rPr>
        <w:t>were</w:t>
      </w:r>
      <w:r w:rsidRPr="0029668C">
        <w:rPr>
          <w:rFonts w:ascii="Times New Roman" w:hAnsi="Times New Roman" w:cs="Times New Roman"/>
          <w:sz w:val="24"/>
          <w:szCs w:val="24"/>
          <w:lang w:val="en"/>
        </w:rPr>
        <w:t xml:space="preserve"> informal discussions with teachers and students.</w:t>
      </w:r>
    </w:p>
    <w:p w:rsidR="00797CD8" w:rsidRDefault="00C9613B" w:rsidP="00500336">
      <w:pPr>
        <w:spacing w:line="360" w:lineRule="auto"/>
        <w:ind w:firstLine="708"/>
        <w:jc w:val="both"/>
      </w:pPr>
      <w:r w:rsidRPr="0029668C">
        <w:rPr>
          <w:rFonts w:ascii="Times New Roman" w:hAnsi="Times New Roman" w:cs="Times New Roman"/>
          <w:sz w:val="24"/>
          <w:szCs w:val="24"/>
          <w:lang w:val="en"/>
        </w:rPr>
        <w:t>Bachelor thesis is</w:t>
      </w:r>
      <w:r>
        <w:rPr>
          <w:rFonts w:ascii="Times New Roman" w:hAnsi="Times New Roman" w:cs="Times New Roman"/>
          <w:sz w:val="24"/>
          <w:szCs w:val="24"/>
          <w:lang w:val="en"/>
        </w:rPr>
        <w:t xml:space="preserve"> mainly</w:t>
      </w:r>
      <w:r w:rsidRPr="0029668C">
        <w:rPr>
          <w:rFonts w:ascii="Times New Roman" w:hAnsi="Times New Roman" w:cs="Times New Roman"/>
          <w:sz w:val="24"/>
          <w:szCs w:val="24"/>
          <w:lang w:val="en"/>
        </w:rPr>
        <w:t xml:space="preserve"> intended for teachers and </w:t>
      </w:r>
      <w:r>
        <w:rPr>
          <w:rFonts w:ascii="Times New Roman" w:hAnsi="Times New Roman" w:cs="Times New Roman"/>
          <w:sz w:val="24"/>
          <w:szCs w:val="24"/>
          <w:lang w:val="en"/>
        </w:rPr>
        <w:t>students of elementary</w:t>
      </w:r>
      <w:r w:rsidRPr="0029668C">
        <w:rPr>
          <w:rFonts w:ascii="Times New Roman" w:hAnsi="Times New Roman" w:cs="Times New Roman"/>
          <w:sz w:val="24"/>
          <w:szCs w:val="24"/>
          <w:lang w:val="en"/>
        </w:rPr>
        <w:t xml:space="preserve"> schools </w:t>
      </w:r>
      <w:r>
        <w:rPr>
          <w:rFonts w:ascii="Times New Roman" w:hAnsi="Times New Roman" w:cs="Times New Roman"/>
          <w:sz w:val="24"/>
          <w:szCs w:val="24"/>
          <w:lang w:val="en"/>
        </w:rPr>
        <w:t xml:space="preserve">which were </w:t>
      </w:r>
      <w:r w:rsidRPr="0029668C">
        <w:rPr>
          <w:rFonts w:ascii="Times New Roman" w:hAnsi="Times New Roman" w:cs="Times New Roman"/>
          <w:sz w:val="24"/>
          <w:szCs w:val="24"/>
          <w:lang w:val="en"/>
        </w:rPr>
        <w:t>tested. Th</w:t>
      </w:r>
      <w:r>
        <w:rPr>
          <w:rFonts w:ascii="Times New Roman" w:hAnsi="Times New Roman" w:cs="Times New Roman"/>
          <w:sz w:val="24"/>
          <w:szCs w:val="24"/>
          <w:lang w:val="en"/>
        </w:rPr>
        <w:t>ey can continue a work with results</w:t>
      </w:r>
      <w:r w:rsidRPr="0029668C">
        <w:rPr>
          <w:rFonts w:ascii="Times New Roman" w:hAnsi="Times New Roman" w:cs="Times New Roman"/>
          <w:sz w:val="24"/>
          <w:szCs w:val="24"/>
          <w:lang w:val="en"/>
        </w:rPr>
        <w:t>, seeing there are shortcomings, opportunities for improvement and position in the comparison with other schools.</w:t>
      </w:r>
    </w:p>
    <w:p w:rsidR="00797CD8" w:rsidRDefault="00797CD8" w:rsidP="00797CD8"/>
    <w:p w:rsidR="00797CD8" w:rsidRDefault="00797CD8" w:rsidP="00797CD8"/>
    <w:p w:rsidR="00797CD8" w:rsidRDefault="00797CD8" w:rsidP="00797CD8"/>
    <w:p w:rsidR="00797CD8" w:rsidRDefault="00797CD8" w:rsidP="00797CD8"/>
    <w:p w:rsidR="00797CD8" w:rsidRDefault="00797CD8" w:rsidP="00797CD8"/>
    <w:p w:rsidR="00797CD8" w:rsidRDefault="00797CD8" w:rsidP="00797CD8"/>
    <w:p w:rsidR="00797CD8" w:rsidRDefault="00797CD8" w:rsidP="00797CD8"/>
    <w:p w:rsidR="00797CD8" w:rsidRDefault="00797CD8" w:rsidP="00797CD8"/>
    <w:p w:rsidR="00797CD8" w:rsidRDefault="00797CD8" w:rsidP="00797CD8"/>
    <w:p w:rsidR="00797CD8" w:rsidRDefault="00797CD8" w:rsidP="00797CD8"/>
    <w:p w:rsidR="00797CD8" w:rsidRDefault="00797CD8" w:rsidP="00797CD8">
      <w:pPr>
        <w:pStyle w:val="Nadpis1"/>
        <w:rPr>
          <w:color w:val="auto"/>
        </w:rPr>
      </w:pPr>
      <w:bookmarkStart w:id="39" w:name="_Toc480652999"/>
      <w:r w:rsidRPr="00797CD8">
        <w:rPr>
          <w:color w:val="auto"/>
        </w:rPr>
        <w:lastRenderedPageBreak/>
        <w:t>10 REFERENČNÍ SEZNAM</w:t>
      </w:r>
      <w:bookmarkEnd w:id="39"/>
    </w:p>
    <w:p w:rsidR="00797CD8" w:rsidRDefault="00797CD8" w:rsidP="00797CD8"/>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Autorský kolektiv (1996). </w:t>
      </w:r>
      <w:r w:rsidRPr="00C624BD">
        <w:rPr>
          <w:rFonts w:ascii="Times New Roman" w:hAnsi="Times New Roman" w:cs="Times New Roman"/>
          <w:i/>
          <w:sz w:val="24"/>
        </w:rPr>
        <w:t>Vzdělávací program základní škola</w:t>
      </w:r>
      <w:r>
        <w:rPr>
          <w:rFonts w:ascii="Times New Roman" w:hAnsi="Times New Roman" w:cs="Times New Roman"/>
          <w:sz w:val="24"/>
        </w:rPr>
        <w:t>. Praha: Fortuna.</w:t>
      </w:r>
    </w:p>
    <w:p w:rsidR="004A721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Autorský kolektiv (1996). </w:t>
      </w:r>
      <w:r w:rsidRPr="00F8555F">
        <w:rPr>
          <w:rFonts w:ascii="Times New Roman" w:hAnsi="Times New Roman" w:cs="Times New Roman"/>
          <w:i/>
          <w:sz w:val="24"/>
          <w:szCs w:val="24"/>
        </w:rPr>
        <w:t>Vzdělávací program Základní škola</w:t>
      </w:r>
      <w:r>
        <w:rPr>
          <w:rFonts w:ascii="Times New Roman" w:hAnsi="Times New Roman" w:cs="Times New Roman"/>
          <w:sz w:val="24"/>
          <w:szCs w:val="24"/>
        </w:rPr>
        <w:t>. Praha: Fortuna.</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Berdychová, J. (1981). </w:t>
      </w:r>
      <w:r w:rsidRPr="00C624BD">
        <w:rPr>
          <w:rFonts w:ascii="Times New Roman" w:hAnsi="Times New Roman" w:cs="Times New Roman"/>
          <w:i/>
          <w:sz w:val="24"/>
        </w:rPr>
        <w:t>Tělesná výchova pro studující učitelství základní školy.</w:t>
      </w:r>
      <w:r>
        <w:rPr>
          <w:rFonts w:ascii="Times New Roman" w:hAnsi="Times New Roman" w:cs="Times New Roman"/>
          <w:sz w:val="24"/>
        </w:rPr>
        <w:t xml:space="preserve"> Praha: Státní nakladatelství.</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Brykin, A. T. (1953). </w:t>
      </w:r>
      <w:r w:rsidRPr="00B362E4">
        <w:rPr>
          <w:rFonts w:ascii="Times New Roman" w:hAnsi="Times New Roman" w:cs="Times New Roman"/>
          <w:i/>
          <w:sz w:val="24"/>
        </w:rPr>
        <w:t>Gymnastika.</w:t>
      </w:r>
      <w:r>
        <w:rPr>
          <w:rFonts w:ascii="Times New Roman" w:hAnsi="Times New Roman" w:cs="Times New Roman"/>
          <w:sz w:val="24"/>
        </w:rPr>
        <w:t xml:space="preserve"> Praha: Orbis.</w:t>
      </w:r>
    </w:p>
    <w:p w:rsidR="004A721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Čáp, J. (1997). </w:t>
      </w:r>
      <w:r w:rsidRPr="004565C4">
        <w:rPr>
          <w:rFonts w:ascii="Times New Roman" w:hAnsi="Times New Roman" w:cs="Times New Roman"/>
          <w:i/>
          <w:sz w:val="24"/>
          <w:szCs w:val="24"/>
        </w:rPr>
        <w:t>Psychologie výchovy a vyučování.</w:t>
      </w:r>
      <w:r>
        <w:rPr>
          <w:rFonts w:ascii="Times New Roman" w:hAnsi="Times New Roman" w:cs="Times New Roman"/>
          <w:sz w:val="24"/>
          <w:szCs w:val="24"/>
        </w:rPr>
        <w:t xml:space="preserve"> Praha: Karolinum.</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Čelikovský, J., </w:t>
      </w:r>
      <w:r>
        <w:rPr>
          <w:lang w:val="en-US"/>
        </w:rPr>
        <w:t>&amp;</w:t>
      </w:r>
      <w:r>
        <w:rPr>
          <w:rFonts w:ascii="Times New Roman" w:hAnsi="Times New Roman" w:cs="Times New Roman"/>
          <w:sz w:val="24"/>
        </w:rPr>
        <w:t xml:space="preserve"> Demetrovič, E. (1988). </w:t>
      </w:r>
      <w:r w:rsidRPr="006C2641">
        <w:rPr>
          <w:rFonts w:ascii="Times New Roman" w:hAnsi="Times New Roman" w:cs="Times New Roman"/>
          <w:i/>
          <w:sz w:val="24"/>
        </w:rPr>
        <w:t>Encyklopedie tělesné kultury</w:t>
      </w:r>
      <w:r>
        <w:rPr>
          <w:rFonts w:ascii="Times New Roman" w:hAnsi="Times New Roman" w:cs="Times New Roman"/>
          <w:sz w:val="24"/>
        </w:rPr>
        <w:t>. Praha: Olympia.</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Fialová, L., </w:t>
      </w:r>
      <w:r>
        <w:rPr>
          <w:lang w:val="en-US"/>
        </w:rPr>
        <w:t>&amp;</w:t>
      </w:r>
      <w:r>
        <w:rPr>
          <w:rFonts w:ascii="Times New Roman" w:hAnsi="Times New Roman" w:cs="Times New Roman"/>
          <w:sz w:val="24"/>
        </w:rPr>
        <w:t xml:space="preserve"> Rychtecký, A. (2000). </w:t>
      </w:r>
      <w:r w:rsidRPr="006C2641">
        <w:rPr>
          <w:rFonts w:ascii="Times New Roman" w:hAnsi="Times New Roman" w:cs="Times New Roman"/>
          <w:i/>
          <w:sz w:val="24"/>
        </w:rPr>
        <w:t>Didaktika školní tělesné výchovy</w:t>
      </w:r>
      <w:r>
        <w:rPr>
          <w:rFonts w:ascii="Times New Roman" w:hAnsi="Times New Roman" w:cs="Times New Roman"/>
          <w:sz w:val="24"/>
        </w:rPr>
        <w:t>. Praha: Karolinum</w:t>
      </w:r>
    </w:p>
    <w:p w:rsidR="004A7211" w:rsidRDefault="004A7211" w:rsidP="00F46171">
      <w:pPr>
        <w:spacing w:after="0" w:line="360" w:lineRule="auto"/>
        <w:jc w:val="both"/>
        <w:rPr>
          <w:rFonts w:ascii="Times New Roman" w:hAnsi="Times New Roman" w:cs="Times New Roman"/>
          <w:sz w:val="24"/>
          <w:szCs w:val="24"/>
        </w:rPr>
      </w:pPr>
      <w:r w:rsidRPr="006C2641">
        <w:rPr>
          <w:rFonts w:ascii="Times New Roman" w:hAnsi="Times New Roman" w:cs="Times New Roman"/>
          <w:sz w:val="24"/>
          <w:szCs w:val="24"/>
        </w:rPr>
        <w:t>Frömel, K. (2002). </w:t>
      </w:r>
      <w:hyperlink r:id="rId20" w:tgtFrame="_blank" w:history="1">
        <w:r w:rsidRPr="006C2641">
          <w:rPr>
            <w:rStyle w:val="Hypertextovodkaz"/>
            <w:rFonts w:ascii="Times New Roman" w:hAnsi="Times New Roman" w:cs="Times New Roman"/>
            <w:i/>
            <w:iCs/>
            <w:color w:val="auto"/>
            <w:sz w:val="24"/>
            <w:u w:val="none"/>
          </w:rPr>
          <w:t>Kompendium psaní a publikování v kinantropologii.</w:t>
        </w:r>
      </w:hyperlink>
      <w:r>
        <w:rPr>
          <w:rFonts w:ascii="Times New Roman" w:hAnsi="Times New Roman" w:cs="Times New Roman"/>
          <w:sz w:val="24"/>
          <w:szCs w:val="24"/>
        </w:rPr>
        <w:t xml:space="preserve"> Olomouc: Univerzita </w:t>
      </w:r>
      <w:r w:rsidRPr="006C2641">
        <w:rPr>
          <w:rFonts w:ascii="Times New Roman" w:hAnsi="Times New Roman" w:cs="Times New Roman"/>
          <w:sz w:val="24"/>
          <w:szCs w:val="24"/>
        </w:rPr>
        <w:t>Palackého.</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Hájek, B., </w:t>
      </w:r>
      <w:r>
        <w:rPr>
          <w:lang w:val="en-US"/>
        </w:rPr>
        <w:t>&amp;</w:t>
      </w:r>
      <w:r>
        <w:rPr>
          <w:rFonts w:ascii="Times New Roman" w:hAnsi="Times New Roman" w:cs="Times New Roman"/>
          <w:sz w:val="24"/>
        </w:rPr>
        <w:t xml:space="preserve"> Pávková, J. (2011). </w:t>
      </w:r>
      <w:r w:rsidRPr="00C624BD">
        <w:rPr>
          <w:rFonts w:ascii="Times New Roman" w:hAnsi="Times New Roman" w:cs="Times New Roman"/>
          <w:i/>
          <w:sz w:val="24"/>
        </w:rPr>
        <w:t>Školní družina</w:t>
      </w:r>
      <w:r>
        <w:rPr>
          <w:rFonts w:ascii="Times New Roman" w:hAnsi="Times New Roman" w:cs="Times New Roman"/>
          <w:sz w:val="24"/>
        </w:rPr>
        <w:t>. Praha: Portál.</w:t>
      </w:r>
    </w:p>
    <w:p w:rsidR="004A7211" w:rsidRDefault="004A7211" w:rsidP="00F46171">
      <w:pPr>
        <w:spacing w:after="0" w:line="360" w:lineRule="auto"/>
        <w:jc w:val="both"/>
        <w:rPr>
          <w:rFonts w:ascii="Times New Roman" w:hAnsi="Times New Roman" w:cs="Times New Roman"/>
          <w:sz w:val="24"/>
        </w:rPr>
      </w:pPr>
      <w:r w:rsidRPr="00B556AF">
        <w:rPr>
          <w:rFonts w:ascii="Times New Roman" w:hAnsi="Times New Roman" w:cs="Times New Roman"/>
          <w:sz w:val="24"/>
        </w:rPr>
        <w:t xml:space="preserve">Helus, Z. (2009). </w:t>
      </w:r>
      <w:r w:rsidRPr="00B556AF">
        <w:rPr>
          <w:rFonts w:ascii="Times New Roman" w:hAnsi="Times New Roman" w:cs="Times New Roman"/>
          <w:i/>
          <w:sz w:val="24"/>
        </w:rPr>
        <w:t>Dítě v osobnostním pojetí.</w:t>
      </w:r>
      <w:r w:rsidRPr="00B556AF">
        <w:rPr>
          <w:rFonts w:ascii="Times New Roman" w:hAnsi="Times New Roman" w:cs="Times New Roman"/>
          <w:sz w:val="24"/>
        </w:rPr>
        <w:t xml:space="preserve"> Praha: Portál</w:t>
      </w:r>
      <w:r>
        <w:rPr>
          <w:rFonts w:ascii="Times New Roman" w:hAnsi="Times New Roman" w:cs="Times New Roman"/>
          <w:sz w:val="24"/>
        </w:rPr>
        <w:t>.</w:t>
      </w:r>
    </w:p>
    <w:p w:rsidR="004A721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Chrudimský, J. (2004). Gymnastická motoricko-funkční příprava</w:t>
      </w:r>
      <w:r w:rsidRPr="001523F5">
        <w:rPr>
          <w:rFonts w:ascii="Times New Roman" w:hAnsi="Times New Roman" w:cs="Times New Roman"/>
          <w:i/>
          <w:sz w:val="24"/>
          <w:szCs w:val="24"/>
        </w:rPr>
        <w:t>. Tělesná výchova a sport mládeže,</w:t>
      </w:r>
      <w:r>
        <w:rPr>
          <w:rFonts w:ascii="Times New Roman" w:hAnsi="Times New Roman" w:cs="Times New Roman"/>
          <w:sz w:val="24"/>
          <w:szCs w:val="24"/>
        </w:rPr>
        <w:t xml:space="preserve"> 70 (7), 16 – 22.</w:t>
      </w:r>
    </w:p>
    <w:p w:rsidR="004A721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Kos, B., </w:t>
      </w:r>
      <w:r>
        <w:rPr>
          <w:lang w:val="en-US"/>
        </w:rPr>
        <w:t>&amp;</w:t>
      </w:r>
      <w:r>
        <w:rPr>
          <w:rFonts w:ascii="Times New Roman" w:hAnsi="Times New Roman" w:cs="Times New Roman"/>
          <w:sz w:val="24"/>
          <w:szCs w:val="24"/>
        </w:rPr>
        <w:t xml:space="preserve"> Teplý, Z. (1977). </w:t>
      </w:r>
      <w:r w:rsidRPr="004565C4">
        <w:rPr>
          <w:rFonts w:ascii="Times New Roman" w:hAnsi="Times New Roman" w:cs="Times New Roman"/>
          <w:i/>
          <w:sz w:val="24"/>
          <w:szCs w:val="24"/>
        </w:rPr>
        <w:t>Kondiční gymnastika</w:t>
      </w:r>
      <w:r>
        <w:rPr>
          <w:rFonts w:ascii="Times New Roman" w:hAnsi="Times New Roman" w:cs="Times New Roman"/>
          <w:sz w:val="24"/>
          <w:szCs w:val="24"/>
        </w:rPr>
        <w:t>. Praha: Olympia.</w:t>
      </w:r>
    </w:p>
    <w:p w:rsidR="004A7211" w:rsidRDefault="004A7211" w:rsidP="00F46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Kos, B. (1972). </w:t>
      </w:r>
      <w:r w:rsidRPr="002A70DF">
        <w:rPr>
          <w:rFonts w:ascii="Times New Roman" w:hAnsi="Times New Roman" w:cs="Times New Roman"/>
          <w:i/>
          <w:sz w:val="24"/>
          <w:szCs w:val="24"/>
        </w:rPr>
        <w:t>Abeceda gymnastiky</w:t>
      </w:r>
      <w:r>
        <w:rPr>
          <w:rFonts w:ascii="Times New Roman" w:hAnsi="Times New Roman" w:cs="Times New Roman"/>
          <w:sz w:val="24"/>
          <w:szCs w:val="24"/>
        </w:rPr>
        <w:t>. Praha: Olympia.</w:t>
      </w:r>
    </w:p>
    <w:p w:rsidR="004A7211" w:rsidRDefault="004A7211" w:rsidP="00F46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Kostková, J., </w:t>
      </w:r>
      <w:r>
        <w:rPr>
          <w:lang w:val="en-US"/>
        </w:rPr>
        <w:t>&amp;</w:t>
      </w:r>
      <w:r>
        <w:rPr>
          <w:rFonts w:ascii="Times New Roman" w:hAnsi="Times New Roman" w:cs="Times New Roman"/>
          <w:sz w:val="24"/>
          <w:szCs w:val="24"/>
        </w:rPr>
        <w:t xml:space="preserve"> Sýkora, F. (1985). </w:t>
      </w:r>
      <w:r w:rsidRPr="002A70DF">
        <w:rPr>
          <w:rFonts w:ascii="Times New Roman" w:hAnsi="Times New Roman" w:cs="Times New Roman"/>
          <w:i/>
          <w:sz w:val="24"/>
          <w:szCs w:val="24"/>
        </w:rPr>
        <w:t>Didaktika tělesné výchovy</w:t>
      </w:r>
      <w:r>
        <w:rPr>
          <w:rFonts w:ascii="Times New Roman" w:hAnsi="Times New Roman" w:cs="Times New Roman"/>
          <w:sz w:val="24"/>
          <w:szCs w:val="24"/>
        </w:rPr>
        <w:t>. Praha: Státní pedagogické nakladatelství.</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Kouba, V. (1995). </w:t>
      </w:r>
      <w:r w:rsidRPr="00B556AF">
        <w:rPr>
          <w:rFonts w:ascii="Times New Roman" w:hAnsi="Times New Roman" w:cs="Times New Roman"/>
          <w:i/>
          <w:sz w:val="24"/>
        </w:rPr>
        <w:t>Motorika dítěte.</w:t>
      </w:r>
      <w:r>
        <w:rPr>
          <w:rFonts w:ascii="Times New Roman" w:hAnsi="Times New Roman" w:cs="Times New Roman"/>
          <w:sz w:val="24"/>
        </w:rPr>
        <w:t xml:space="preserve"> České Budějovice: Jihočeská univerzita.</w:t>
      </w:r>
    </w:p>
    <w:p w:rsidR="004A7211" w:rsidRDefault="004A7211" w:rsidP="00F46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Krištofič, J. (2008). </w:t>
      </w:r>
      <w:r w:rsidRPr="002A70DF">
        <w:rPr>
          <w:rFonts w:ascii="Times New Roman" w:hAnsi="Times New Roman" w:cs="Times New Roman"/>
          <w:i/>
          <w:sz w:val="24"/>
          <w:szCs w:val="24"/>
        </w:rPr>
        <w:t>Nářaďová gymnastika</w:t>
      </w:r>
      <w:r>
        <w:rPr>
          <w:rFonts w:ascii="Times New Roman" w:hAnsi="Times New Roman" w:cs="Times New Roman"/>
          <w:sz w:val="24"/>
          <w:szCs w:val="24"/>
        </w:rPr>
        <w:t>. Praha: Česká obec sokolská.</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Krištofič, J., Kubička, J., Novotná, V., Panská, Š., Skopová, M., Svatoň, V. (2003). </w:t>
      </w:r>
      <w:r w:rsidRPr="00B362E4">
        <w:rPr>
          <w:rFonts w:ascii="Times New Roman" w:hAnsi="Times New Roman" w:cs="Times New Roman"/>
          <w:i/>
          <w:sz w:val="24"/>
        </w:rPr>
        <w:t>Gymnastika.</w:t>
      </w:r>
      <w:r>
        <w:rPr>
          <w:rFonts w:ascii="Times New Roman" w:hAnsi="Times New Roman" w:cs="Times New Roman"/>
          <w:sz w:val="24"/>
        </w:rPr>
        <w:t xml:space="preserve"> Praha: Karolinum.</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Lievegoed, B. C. J. (1992). </w:t>
      </w:r>
      <w:r w:rsidRPr="00B362E4">
        <w:rPr>
          <w:rFonts w:ascii="Times New Roman" w:hAnsi="Times New Roman" w:cs="Times New Roman"/>
          <w:i/>
          <w:sz w:val="24"/>
        </w:rPr>
        <w:t>Vývojové fáze dítěte</w:t>
      </w:r>
      <w:r>
        <w:rPr>
          <w:rFonts w:ascii="Times New Roman" w:hAnsi="Times New Roman" w:cs="Times New Roman"/>
          <w:sz w:val="24"/>
        </w:rPr>
        <w:t>. Praha: Baltazar.</w:t>
      </w:r>
    </w:p>
    <w:p w:rsidR="004A7211" w:rsidRDefault="004A7211" w:rsidP="00F46171">
      <w:pPr>
        <w:spacing w:after="0" w:line="360" w:lineRule="auto"/>
        <w:jc w:val="both"/>
        <w:rPr>
          <w:rFonts w:ascii="Times New Roman" w:hAnsi="Times New Roman" w:cs="Times New Roman"/>
          <w:sz w:val="24"/>
        </w:rPr>
      </w:pPr>
      <w:r>
        <w:rPr>
          <w:rFonts w:ascii="Times New Roman" w:hAnsi="Times New Roman" w:cs="Times New Roman"/>
          <w:sz w:val="24"/>
        </w:rPr>
        <w:t xml:space="preserve">Machová, J. (1994). </w:t>
      </w:r>
      <w:r w:rsidRPr="00C624BD">
        <w:rPr>
          <w:rFonts w:ascii="Times New Roman" w:hAnsi="Times New Roman" w:cs="Times New Roman"/>
          <w:i/>
          <w:sz w:val="24"/>
        </w:rPr>
        <w:t>Biologie člověka pro speciální pedagogy.</w:t>
      </w:r>
      <w:r>
        <w:rPr>
          <w:rFonts w:ascii="Times New Roman" w:hAnsi="Times New Roman" w:cs="Times New Roman"/>
          <w:sz w:val="24"/>
        </w:rPr>
        <w:t xml:space="preserve"> Praha: Karolinum.</w:t>
      </w:r>
    </w:p>
    <w:p w:rsidR="004A721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Miklánková, L. (2009). </w:t>
      </w:r>
      <w:r w:rsidRPr="00E3711F">
        <w:rPr>
          <w:rFonts w:ascii="Times New Roman" w:hAnsi="Times New Roman" w:cs="Times New Roman"/>
          <w:i/>
          <w:sz w:val="24"/>
          <w:szCs w:val="24"/>
        </w:rPr>
        <w:t>Tělesná výchova na 1. stupni základních škol (základní gymnastika).</w:t>
      </w:r>
      <w:r>
        <w:rPr>
          <w:rFonts w:ascii="Times New Roman" w:hAnsi="Times New Roman" w:cs="Times New Roman"/>
          <w:sz w:val="24"/>
          <w:szCs w:val="24"/>
        </w:rPr>
        <w:t xml:space="preserve"> Olomouc: Univerzita Palackého v Olomouci, Fakulta tělesné kultury.</w:t>
      </w:r>
    </w:p>
    <w:p w:rsidR="004A721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Ministerstvo školství, mládeže a tělovýchovy České republiky (2001). </w:t>
      </w:r>
      <w:r w:rsidRPr="001523F5">
        <w:rPr>
          <w:rFonts w:ascii="Times New Roman" w:hAnsi="Times New Roman" w:cs="Times New Roman"/>
          <w:i/>
          <w:sz w:val="24"/>
          <w:szCs w:val="24"/>
        </w:rPr>
        <w:t xml:space="preserve">Vzdělávací program Základní škola. </w:t>
      </w:r>
      <w:r>
        <w:rPr>
          <w:rFonts w:ascii="Times New Roman" w:hAnsi="Times New Roman" w:cs="Times New Roman"/>
          <w:sz w:val="24"/>
          <w:szCs w:val="24"/>
        </w:rPr>
        <w:t>Praha: Fortuna</w:t>
      </w:r>
    </w:p>
    <w:p w:rsidR="004A721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Musil, J., Pavlík, J. </w:t>
      </w:r>
      <w:r>
        <w:rPr>
          <w:lang w:val="en-US"/>
        </w:rPr>
        <w:t>&amp;</w:t>
      </w:r>
      <w:r>
        <w:rPr>
          <w:rFonts w:ascii="Times New Roman" w:hAnsi="Times New Roman" w:cs="Times New Roman"/>
          <w:sz w:val="24"/>
          <w:szCs w:val="24"/>
        </w:rPr>
        <w:t xml:space="preserve"> Sobotka, V. (1997). </w:t>
      </w:r>
      <w:r w:rsidRPr="002D559C">
        <w:rPr>
          <w:rFonts w:ascii="Times New Roman" w:hAnsi="Times New Roman" w:cs="Times New Roman"/>
          <w:i/>
          <w:sz w:val="24"/>
          <w:szCs w:val="24"/>
        </w:rPr>
        <w:t>Systematický přehled a stručný nástin historie sportovních odvětví</w:t>
      </w:r>
      <w:r>
        <w:rPr>
          <w:rFonts w:ascii="Times New Roman" w:hAnsi="Times New Roman" w:cs="Times New Roman"/>
          <w:sz w:val="24"/>
          <w:szCs w:val="24"/>
        </w:rPr>
        <w:t>. Brno: Masarykova univerzita v Brně, Pedagogická fakulta.</w:t>
      </w:r>
    </w:p>
    <w:p w:rsidR="004A7211" w:rsidRDefault="004A7211" w:rsidP="00A30001">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Petr, O., </w:t>
      </w:r>
      <w:r>
        <w:rPr>
          <w:lang w:val="en-US"/>
        </w:rPr>
        <w:t>&amp;</w:t>
      </w:r>
      <w:r>
        <w:rPr>
          <w:rFonts w:ascii="Times New Roman" w:hAnsi="Times New Roman" w:cs="Times New Roman"/>
          <w:sz w:val="24"/>
        </w:rPr>
        <w:t xml:space="preserve"> Svatoň, V. (1983). </w:t>
      </w:r>
      <w:r w:rsidRPr="00C624BD">
        <w:rPr>
          <w:rFonts w:ascii="Times New Roman" w:hAnsi="Times New Roman" w:cs="Times New Roman"/>
          <w:i/>
          <w:sz w:val="24"/>
        </w:rPr>
        <w:t>Didaktika gymnastiky ve školní tělesné výchově.</w:t>
      </w:r>
      <w:r>
        <w:rPr>
          <w:rFonts w:ascii="Times New Roman" w:hAnsi="Times New Roman" w:cs="Times New Roman"/>
          <w:sz w:val="24"/>
        </w:rPr>
        <w:t xml:space="preserve"> Praha: Státní pedagogické nakladatelství.</w:t>
      </w:r>
    </w:p>
    <w:p w:rsidR="004A7211" w:rsidRDefault="004A7211" w:rsidP="00A30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Skopová, M., </w:t>
      </w:r>
      <w:r>
        <w:rPr>
          <w:lang w:val="en-US"/>
        </w:rPr>
        <w:t>&amp;</w:t>
      </w:r>
      <w:r>
        <w:rPr>
          <w:rFonts w:ascii="Times New Roman" w:hAnsi="Times New Roman" w:cs="Times New Roman"/>
          <w:sz w:val="24"/>
          <w:szCs w:val="24"/>
        </w:rPr>
        <w:t xml:space="preserve"> Zítko, M. (2013). </w:t>
      </w:r>
      <w:r w:rsidRPr="00F46171">
        <w:rPr>
          <w:rFonts w:ascii="Times New Roman" w:hAnsi="Times New Roman" w:cs="Times New Roman"/>
          <w:i/>
          <w:sz w:val="24"/>
          <w:szCs w:val="24"/>
        </w:rPr>
        <w:t>Základní gymnastika</w:t>
      </w:r>
      <w:r>
        <w:rPr>
          <w:rFonts w:ascii="Times New Roman" w:hAnsi="Times New Roman" w:cs="Times New Roman"/>
          <w:sz w:val="24"/>
          <w:szCs w:val="24"/>
        </w:rPr>
        <w:t>. Praha: Karolinum.</w:t>
      </w:r>
    </w:p>
    <w:p w:rsidR="004A7211" w:rsidRDefault="004A7211" w:rsidP="00A30001">
      <w:pPr>
        <w:spacing w:after="0" w:line="360" w:lineRule="auto"/>
        <w:jc w:val="both"/>
        <w:rPr>
          <w:rFonts w:ascii="Times New Roman" w:hAnsi="Times New Roman" w:cs="Times New Roman"/>
          <w:sz w:val="24"/>
        </w:rPr>
      </w:pPr>
      <w:r>
        <w:rPr>
          <w:rFonts w:ascii="Times New Roman" w:hAnsi="Times New Roman" w:cs="Times New Roman"/>
          <w:sz w:val="24"/>
        </w:rPr>
        <w:t xml:space="preserve">Strešková, E. (2003). </w:t>
      </w:r>
      <w:r w:rsidRPr="006C2641">
        <w:rPr>
          <w:rFonts w:ascii="Times New Roman" w:hAnsi="Times New Roman" w:cs="Times New Roman"/>
          <w:i/>
          <w:sz w:val="24"/>
        </w:rPr>
        <w:t>Gymnastika. Akrobacia a prekoky. Bratislava</w:t>
      </w:r>
      <w:r>
        <w:rPr>
          <w:rFonts w:ascii="Times New Roman" w:hAnsi="Times New Roman" w:cs="Times New Roman"/>
          <w:sz w:val="24"/>
        </w:rPr>
        <w:t>: Fakulta tělesné výchovy a  športu.</w:t>
      </w:r>
    </w:p>
    <w:p w:rsidR="004A7211" w:rsidRPr="00A3000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Svatoň, V., </w:t>
      </w:r>
      <w:r>
        <w:rPr>
          <w:lang w:val="en-US"/>
        </w:rPr>
        <w:t>&amp;</w:t>
      </w:r>
      <w:r>
        <w:rPr>
          <w:rFonts w:ascii="Times New Roman" w:hAnsi="Times New Roman" w:cs="Times New Roman"/>
          <w:sz w:val="24"/>
          <w:szCs w:val="24"/>
        </w:rPr>
        <w:t xml:space="preserve"> Zámostná, A. (1993). </w:t>
      </w:r>
      <w:r w:rsidRPr="00A30001">
        <w:rPr>
          <w:rFonts w:ascii="Times New Roman" w:hAnsi="Times New Roman" w:cs="Times New Roman"/>
          <w:i/>
          <w:sz w:val="24"/>
          <w:szCs w:val="24"/>
        </w:rPr>
        <w:t>Gymnastika- Metodické listy cvičení v akrobacii a na nářadí.</w:t>
      </w:r>
      <w:r>
        <w:rPr>
          <w:rFonts w:ascii="Times New Roman" w:hAnsi="Times New Roman" w:cs="Times New Roman"/>
          <w:sz w:val="24"/>
          <w:szCs w:val="24"/>
        </w:rPr>
        <w:t xml:space="preserve"> Olomouc: Hanex.</w:t>
      </w:r>
    </w:p>
    <w:p w:rsidR="004A7211" w:rsidRDefault="004A7211" w:rsidP="00A30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Svatoň, V. (1992). </w:t>
      </w:r>
      <w:r w:rsidRPr="00F46171">
        <w:rPr>
          <w:rFonts w:ascii="Times New Roman" w:hAnsi="Times New Roman" w:cs="Times New Roman"/>
          <w:i/>
          <w:sz w:val="24"/>
          <w:szCs w:val="24"/>
        </w:rPr>
        <w:t>Gymnastika metodicky a hrou</w:t>
      </w:r>
      <w:r>
        <w:rPr>
          <w:rFonts w:ascii="Times New Roman" w:hAnsi="Times New Roman" w:cs="Times New Roman"/>
          <w:sz w:val="24"/>
          <w:szCs w:val="24"/>
        </w:rPr>
        <w:t>. Olomouc: Hanex.</w:t>
      </w:r>
    </w:p>
    <w:p w:rsidR="004A7211" w:rsidRDefault="004A7211" w:rsidP="00A300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Vejražková, D., </w:t>
      </w:r>
      <w:r>
        <w:rPr>
          <w:lang w:val="en-US"/>
        </w:rPr>
        <w:t>&amp;</w:t>
      </w:r>
      <w:r>
        <w:rPr>
          <w:rFonts w:ascii="Times New Roman" w:hAnsi="Times New Roman" w:cs="Times New Roman"/>
          <w:sz w:val="24"/>
          <w:szCs w:val="24"/>
        </w:rPr>
        <w:t xml:space="preserve"> Hájková, J. (2002). </w:t>
      </w:r>
      <w:r w:rsidRPr="00BF4A64">
        <w:rPr>
          <w:rFonts w:ascii="Times New Roman" w:hAnsi="Times New Roman" w:cs="Times New Roman"/>
          <w:i/>
          <w:sz w:val="24"/>
          <w:szCs w:val="24"/>
        </w:rPr>
        <w:t>Základní gymnastika.</w:t>
      </w:r>
      <w:r>
        <w:rPr>
          <w:rFonts w:ascii="Times New Roman" w:hAnsi="Times New Roman" w:cs="Times New Roman"/>
          <w:sz w:val="24"/>
          <w:szCs w:val="24"/>
        </w:rPr>
        <w:t xml:space="preserve"> Praha: Karolinum.</w:t>
      </w:r>
    </w:p>
    <w:p w:rsidR="00F8555F" w:rsidRDefault="00F8555F" w:rsidP="00A30001">
      <w:pPr>
        <w:spacing w:after="0" w:line="360" w:lineRule="auto"/>
        <w:rPr>
          <w:rFonts w:ascii="Times New Roman" w:hAnsi="Times New Roman" w:cs="Times New Roman"/>
          <w:sz w:val="24"/>
          <w:szCs w:val="24"/>
        </w:rPr>
      </w:pPr>
    </w:p>
    <w:p w:rsidR="004565C4" w:rsidRDefault="004565C4" w:rsidP="00A30001">
      <w:pPr>
        <w:spacing w:after="0" w:line="360" w:lineRule="auto"/>
        <w:rPr>
          <w:rFonts w:ascii="Times New Roman" w:hAnsi="Times New Roman" w:cs="Times New Roman"/>
          <w:sz w:val="24"/>
          <w:szCs w:val="24"/>
        </w:rPr>
      </w:pPr>
    </w:p>
    <w:p w:rsidR="001523F5" w:rsidRDefault="001523F5" w:rsidP="00A30001">
      <w:pPr>
        <w:spacing w:after="0" w:line="360" w:lineRule="auto"/>
        <w:rPr>
          <w:rFonts w:ascii="Times New Roman" w:hAnsi="Times New Roman" w:cs="Times New Roman"/>
          <w:sz w:val="24"/>
          <w:szCs w:val="24"/>
        </w:rPr>
      </w:pPr>
    </w:p>
    <w:p w:rsidR="00A30001" w:rsidRDefault="00A30001" w:rsidP="00A30001">
      <w:pPr>
        <w:spacing w:after="0" w:line="360" w:lineRule="auto"/>
        <w:rPr>
          <w:rFonts w:ascii="Times New Roman" w:hAnsi="Times New Roman" w:cs="Times New Roman"/>
          <w:sz w:val="24"/>
          <w:szCs w:val="24"/>
        </w:rPr>
      </w:pPr>
    </w:p>
    <w:p w:rsidR="00EF608E" w:rsidRDefault="00EF608E" w:rsidP="00A30001">
      <w:pPr>
        <w:spacing w:after="0" w:line="360" w:lineRule="auto"/>
        <w:ind w:firstLine="709"/>
        <w:rPr>
          <w:rFonts w:ascii="Times New Roman" w:hAnsi="Times New Roman" w:cs="Times New Roman"/>
          <w:sz w:val="24"/>
        </w:rPr>
      </w:pPr>
    </w:p>
    <w:p w:rsidR="00EF608E" w:rsidRDefault="00EF608E" w:rsidP="00886050">
      <w:pPr>
        <w:spacing w:after="0" w:line="360" w:lineRule="auto"/>
        <w:ind w:firstLine="709"/>
        <w:rPr>
          <w:rFonts w:ascii="Times New Roman" w:hAnsi="Times New Roman" w:cs="Times New Roman"/>
          <w:sz w:val="24"/>
        </w:rPr>
      </w:pPr>
    </w:p>
    <w:p w:rsidR="00EF608E" w:rsidRPr="00886050" w:rsidRDefault="00EF608E" w:rsidP="00886050">
      <w:pPr>
        <w:spacing w:after="0" w:line="360" w:lineRule="auto"/>
        <w:ind w:firstLine="709"/>
        <w:rPr>
          <w:rFonts w:ascii="Times New Roman" w:hAnsi="Times New Roman" w:cs="Times New Roman"/>
          <w:sz w:val="28"/>
          <w:szCs w:val="24"/>
        </w:rPr>
      </w:pPr>
    </w:p>
    <w:p w:rsidR="00171EAA" w:rsidRDefault="00171EAA" w:rsidP="00527835">
      <w:pPr>
        <w:spacing w:after="0" w:line="360" w:lineRule="auto"/>
        <w:rPr>
          <w:rFonts w:ascii="Times New Roman" w:hAnsi="Times New Roman" w:cs="Times New Roman"/>
          <w:sz w:val="24"/>
          <w:szCs w:val="24"/>
        </w:rPr>
      </w:pPr>
    </w:p>
    <w:p w:rsidR="00171EAA" w:rsidRPr="00527835" w:rsidRDefault="00171EAA" w:rsidP="00527835">
      <w:pPr>
        <w:spacing w:after="0" w:line="360" w:lineRule="auto"/>
        <w:rPr>
          <w:rFonts w:ascii="Times New Roman" w:hAnsi="Times New Roman" w:cs="Times New Roman"/>
          <w:sz w:val="24"/>
          <w:szCs w:val="24"/>
        </w:rPr>
      </w:pPr>
    </w:p>
    <w:p w:rsidR="00527835" w:rsidRDefault="00527835" w:rsidP="00527835">
      <w:pPr>
        <w:pStyle w:val="Odstavecseseznamem"/>
        <w:spacing w:after="0" w:line="360" w:lineRule="auto"/>
        <w:ind w:left="1080"/>
        <w:rPr>
          <w:rFonts w:ascii="Times New Roman" w:hAnsi="Times New Roman" w:cs="Times New Roman"/>
          <w:sz w:val="24"/>
          <w:szCs w:val="24"/>
        </w:rPr>
      </w:pPr>
    </w:p>
    <w:p w:rsidR="00527835" w:rsidRPr="003A1248" w:rsidRDefault="00527835" w:rsidP="00527835">
      <w:pPr>
        <w:pStyle w:val="Odstavecseseznamem"/>
        <w:spacing w:after="0" w:line="360" w:lineRule="auto"/>
        <w:ind w:left="1080"/>
        <w:rPr>
          <w:rFonts w:ascii="Times New Roman" w:hAnsi="Times New Roman" w:cs="Times New Roman"/>
          <w:sz w:val="24"/>
          <w:szCs w:val="24"/>
        </w:rPr>
      </w:pPr>
    </w:p>
    <w:sectPr w:rsidR="00527835" w:rsidRPr="003A1248" w:rsidSect="00871BF4">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00" w:rsidRDefault="00A03700" w:rsidP="0089428D">
      <w:pPr>
        <w:spacing w:after="0" w:line="240" w:lineRule="auto"/>
      </w:pPr>
      <w:r>
        <w:separator/>
      </w:r>
    </w:p>
  </w:endnote>
  <w:endnote w:type="continuationSeparator" w:id="0">
    <w:p w:rsidR="00A03700" w:rsidRDefault="00A03700" w:rsidP="0089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16" w:rsidRDefault="003E3D16">
    <w:pPr>
      <w:pStyle w:val="Zpat"/>
      <w:jc w:val="center"/>
    </w:pPr>
  </w:p>
  <w:p w:rsidR="003E3D16" w:rsidRDefault="003E3D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194242"/>
      <w:docPartObj>
        <w:docPartGallery w:val="Page Numbers (Bottom of Page)"/>
        <w:docPartUnique/>
      </w:docPartObj>
    </w:sdtPr>
    <w:sdtEndPr/>
    <w:sdtContent>
      <w:p w:rsidR="003E3D16" w:rsidRDefault="003E3D16">
        <w:pPr>
          <w:pStyle w:val="Zpat"/>
          <w:jc w:val="center"/>
        </w:pPr>
        <w:r>
          <w:fldChar w:fldCharType="begin"/>
        </w:r>
        <w:r>
          <w:instrText>PAGE   \* MERGEFORMAT</w:instrText>
        </w:r>
        <w:r>
          <w:fldChar w:fldCharType="separate"/>
        </w:r>
        <w:r w:rsidR="00C728D5">
          <w:rPr>
            <w:noProof/>
          </w:rPr>
          <w:t>44</w:t>
        </w:r>
        <w:r>
          <w:rPr>
            <w:noProof/>
          </w:rPr>
          <w:fldChar w:fldCharType="end"/>
        </w:r>
      </w:p>
    </w:sdtContent>
  </w:sdt>
  <w:p w:rsidR="003E3D16" w:rsidRDefault="003E3D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00" w:rsidRDefault="00A03700" w:rsidP="0089428D">
      <w:pPr>
        <w:spacing w:after="0" w:line="240" w:lineRule="auto"/>
      </w:pPr>
      <w:r>
        <w:separator/>
      </w:r>
    </w:p>
  </w:footnote>
  <w:footnote w:type="continuationSeparator" w:id="0">
    <w:p w:rsidR="00A03700" w:rsidRDefault="00A03700" w:rsidP="0089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60"/>
    <w:multiLevelType w:val="multilevel"/>
    <w:tmpl w:val="B9629A46"/>
    <w:lvl w:ilvl="0">
      <w:start w:val="5"/>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9593059"/>
    <w:multiLevelType w:val="multilevel"/>
    <w:tmpl w:val="426CAE8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733B38"/>
    <w:multiLevelType w:val="hybridMultilevel"/>
    <w:tmpl w:val="22125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51712"/>
    <w:multiLevelType w:val="hybridMultilevel"/>
    <w:tmpl w:val="847CEEA4"/>
    <w:lvl w:ilvl="0" w:tplc="F56492D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1D5F093D"/>
    <w:multiLevelType w:val="multilevel"/>
    <w:tmpl w:val="2D34B000"/>
    <w:lvl w:ilvl="0">
      <w:start w:val="5"/>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75E01CD"/>
    <w:multiLevelType w:val="multilevel"/>
    <w:tmpl w:val="350C7240"/>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6">
    <w:nsid w:val="2F9655B2"/>
    <w:multiLevelType w:val="hybridMultilevel"/>
    <w:tmpl w:val="D4183BAA"/>
    <w:lvl w:ilvl="0" w:tplc="E1F62DC2">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0B07DC1"/>
    <w:multiLevelType w:val="hybridMultilevel"/>
    <w:tmpl w:val="1686977C"/>
    <w:lvl w:ilvl="0" w:tplc="F84622BE">
      <w:start w:val="3"/>
      <w:numFmt w:val="decimal"/>
      <w:lvlText w:val="%1."/>
      <w:lvlJc w:val="left"/>
      <w:pPr>
        <w:ind w:left="720" w:hanging="360"/>
      </w:pPr>
      <w:rPr>
        <w:rFonts w:ascii="Times New Roman" w:eastAsiaTheme="minorHAnsi"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F30306"/>
    <w:multiLevelType w:val="hybridMultilevel"/>
    <w:tmpl w:val="1A22D8C2"/>
    <w:lvl w:ilvl="0" w:tplc="020A7504">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B10EE4"/>
    <w:multiLevelType w:val="hybridMultilevel"/>
    <w:tmpl w:val="A7529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F1A00"/>
    <w:multiLevelType w:val="multilevel"/>
    <w:tmpl w:val="41C48B9A"/>
    <w:lvl w:ilvl="0">
      <w:start w:val="4"/>
      <w:numFmt w:val="decimal"/>
      <w:lvlText w:val="%1"/>
      <w:lvlJc w:val="left"/>
      <w:pPr>
        <w:ind w:left="480" w:hanging="480"/>
      </w:pPr>
      <w:rPr>
        <w:rFonts w:hint="default"/>
      </w:rPr>
    </w:lvl>
    <w:lvl w:ilvl="1">
      <w:start w:val="5"/>
      <w:numFmt w:val="decimal"/>
      <w:lvlText w:val="%1.%2"/>
      <w:lvlJc w:val="left"/>
      <w:pPr>
        <w:ind w:left="1470" w:hanging="480"/>
      </w:pPr>
      <w:rPr>
        <w:rFonts w:hint="default"/>
      </w:rPr>
    </w:lvl>
    <w:lvl w:ilvl="2">
      <w:start w:val="6"/>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nsid w:val="438A3DF2"/>
    <w:multiLevelType w:val="multilevel"/>
    <w:tmpl w:val="9C42F64A"/>
    <w:lvl w:ilvl="0">
      <w:start w:val="3"/>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2">
    <w:nsid w:val="4431615B"/>
    <w:multiLevelType w:val="hybridMultilevel"/>
    <w:tmpl w:val="3B5A431A"/>
    <w:lvl w:ilvl="0" w:tplc="064CF37A">
      <w:start w:val="3"/>
      <w:numFmt w:val="decimal"/>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3">
    <w:nsid w:val="4C9E07C3"/>
    <w:multiLevelType w:val="multilevel"/>
    <w:tmpl w:val="1FAEA3DA"/>
    <w:lvl w:ilvl="0">
      <w:start w:val="4"/>
      <w:numFmt w:val="decimal"/>
      <w:lvlText w:val="%1"/>
      <w:lvlJc w:val="left"/>
      <w:pPr>
        <w:ind w:left="1004" w:hanging="360"/>
      </w:pPr>
      <w:rPr>
        <w:rFonts w:hint="default"/>
      </w:rPr>
    </w:lvl>
    <w:lvl w:ilvl="1">
      <w:start w:val="5"/>
      <w:numFmt w:val="decimal"/>
      <w:isLgl/>
      <w:lvlText w:val="%1.%2"/>
      <w:lvlJc w:val="left"/>
      <w:pPr>
        <w:ind w:left="1216" w:hanging="54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884" w:hanging="1080"/>
      </w:pPr>
      <w:rPr>
        <w:rFonts w:hint="default"/>
      </w:rPr>
    </w:lvl>
    <w:lvl w:ilvl="6">
      <w:start w:val="1"/>
      <w:numFmt w:val="decimal"/>
      <w:isLgl/>
      <w:lvlText w:val="%1.%2.%3.%4.%5.%6.%7"/>
      <w:lvlJc w:val="left"/>
      <w:pPr>
        <w:ind w:left="2276" w:hanging="1440"/>
      </w:pPr>
      <w:rPr>
        <w:rFonts w:hint="default"/>
      </w:rPr>
    </w:lvl>
    <w:lvl w:ilvl="7">
      <w:start w:val="1"/>
      <w:numFmt w:val="decimal"/>
      <w:isLgl/>
      <w:lvlText w:val="%1.%2.%3.%4.%5.%6.%7.%8"/>
      <w:lvlJc w:val="left"/>
      <w:pPr>
        <w:ind w:left="2308" w:hanging="1440"/>
      </w:pPr>
      <w:rPr>
        <w:rFonts w:hint="default"/>
      </w:rPr>
    </w:lvl>
    <w:lvl w:ilvl="8">
      <w:start w:val="1"/>
      <w:numFmt w:val="decimal"/>
      <w:isLgl/>
      <w:lvlText w:val="%1.%2.%3.%4.%5.%6.%7.%8.%9"/>
      <w:lvlJc w:val="left"/>
      <w:pPr>
        <w:ind w:left="2700" w:hanging="1800"/>
      </w:pPr>
      <w:rPr>
        <w:rFonts w:hint="default"/>
      </w:rPr>
    </w:lvl>
  </w:abstractNum>
  <w:abstractNum w:abstractNumId="14">
    <w:nsid w:val="4DA20F37"/>
    <w:multiLevelType w:val="hybridMultilevel"/>
    <w:tmpl w:val="CA2A5F9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3F3228"/>
    <w:multiLevelType w:val="hybridMultilevel"/>
    <w:tmpl w:val="1CB6D1B2"/>
    <w:lvl w:ilvl="0" w:tplc="9BCC8BC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C8066E"/>
    <w:multiLevelType w:val="hybridMultilevel"/>
    <w:tmpl w:val="72D84A12"/>
    <w:lvl w:ilvl="0" w:tplc="52A88D4E">
      <w:start w:val="3"/>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603E0759"/>
    <w:multiLevelType w:val="hybridMultilevel"/>
    <w:tmpl w:val="0B925032"/>
    <w:lvl w:ilvl="0" w:tplc="06C03D32">
      <w:start w:val="3"/>
      <w:numFmt w:val="decimal"/>
      <w:lvlText w:val="%1"/>
      <w:lvlJc w:val="left"/>
      <w:pPr>
        <w:ind w:left="1080" w:hanging="360"/>
      </w:pPr>
      <w:rPr>
        <w:rFonts w:ascii="Times New Roman" w:eastAsiaTheme="minorHAnsi" w:hAnsi="Times New Roman" w:cs="Times New Roman" w:hint="default"/>
        <w:b w:val="0"/>
        <w:color w:val="auto"/>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6C8F0B37"/>
    <w:multiLevelType w:val="multilevel"/>
    <w:tmpl w:val="ED3CB426"/>
    <w:lvl w:ilvl="0">
      <w:start w:val="5"/>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6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CF65D10"/>
    <w:multiLevelType w:val="hybridMultilevel"/>
    <w:tmpl w:val="E43C7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342A87"/>
    <w:multiLevelType w:val="multilevel"/>
    <w:tmpl w:val="71FADDF6"/>
    <w:lvl w:ilvl="0">
      <w:start w:val="5"/>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72EE6206"/>
    <w:multiLevelType w:val="multilevel"/>
    <w:tmpl w:val="1B7E2568"/>
    <w:lvl w:ilvl="0">
      <w:start w:val="5"/>
      <w:numFmt w:val="decimal"/>
      <w:lvlText w:val="%1"/>
      <w:lvlJc w:val="left"/>
      <w:pPr>
        <w:ind w:left="360" w:hanging="360"/>
      </w:pPr>
      <w:rPr>
        <w:rFonts w:hint="default"/>
      </w:rPr>
    </w:lvl>
    <w:lvl w:ilvl="1">
      <w:start w:val="4"/>
      <w:numFmt w:val="decimal"/>
      <w:lvlText w:val="%1.%2"/>
      <w:lvlJc w:val="left"/>
      <w:pPr>
        <w:ind w:left="1004" w:hanging="7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2F26DCA"/>
    <w:multiLevelType w:val="multilevel"/>
    <w:tmpl w:val="52A01710"/>
    <w:lvl w:ilvl="0">
      <w:start w:val="5"/>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dstrike w:val="0"/>
        <w:sz w:val="18"/>
        <w:szCs w:val="18"/>
        <w:u w:val="none"/>
        <w:effect w:val="none"/>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24">
    <w:nsid w:val="7E4E52DE"/>
    <w:multiLevelType w:val="hybridMultilevel"/>
    <w:tmpl w:val="B20C02BA"/>
    <w:lvl w:ilvl="0" w:tplc="04050001">
      <w:start w:val="1"/>
      <w:numFmt w:val="bullet"/>
      <w:lvlText w:val=""/>
      <w:lvlJc w:val="left"/>
      <w:pPr>
        <w:ind w:left="4254" w:hanging="360"/>
      </w:pPr>
      <w:rPr>
        <w:rFonts w:ascii="Symbol" w:hAnsi="Symbol" w:hint="default"/>
      </w:rPr>
    </w:lvl>
    <w:lvl w:ilvl="1" w:tplc="04050003" w:tentative="1">
      <w:start w:val="1"/>
      <w:numFmt w:val="bullet"/>
      <w:lvlText w:val="o"/>
      <w:lvlJc w:val="left"/>
      <w:pPr>
        <w:ind w:left="4974" w:hanging="360"/>
      </w:pPr>
      <w:rPr>
        <w:rFonts w:ascii="Courier New" w:hAnsi="Courier New" w:cs="Courier New" w:hint="default"/>
      </w:rPr>
    </w:lvl>
    <w:lvl w:ilvl="2" w:tplc="04050005" w:tentative="1">
      <w:start w:val="1"/>
      <w:numFmt w:val="bullet"/>
      <w:lvlText w:val=""/>
      <w:lvlJc w:val="left"/>
      <w:pPr>
        <w:ind w:left="5694" w:hanging="360"/>
      </w:pPr>
      <w:rPr>
        <w:rFonts w:ascii="Wingdings" w:hAnsi="Wingdings" w:hint="default"/>
      </w:rPr>
    </w:lvl>
    <w:lvl w:ilvl="3" w:tplc="04050001" w:tentative="1">
      <w:start w:val="1"/>
      <w:numFmt w:val="bullet"/>
      <w:lvlText w:val=""/>
      <w:lvlJc w:val="left"/>
      <w:pPr>
        <w:ind w:left="6414" w:hanging="360"/>
      </w:pPr>
      <w:rPr>
        <w:rFonts w:ascii="Symbol" w:hAnsi="Symbol" w:hint="default"/>
      </w:rPr>
    </w:lvl>
    <w:lvl w:ilvl="4" w:tplc="04050003" w:tentative="1">
      <w:start w:val="1"/>
      <w:numFmt w:val="bullet"/>
      <w:lvlText w:val="o"/>
      <w:lvlJc w:val="left"/>
      <w:pPr>
        <w:ind w:left="7134" w:hanging="360"/>
      </w:pPr>
      <w:rPr>
        <w:rFonts w:ascii="Courier New" w:hAnsi="Courier New" w:cs="Courier New" w:hint="default"/>
      </w:rPr>
    </w:lvl>
    <w:lvl w:ilvl="5" w:tplc="04050005" w:tentative="1">
      <w:start w:val="1"/>
      <w:numFmt w:val="bullet"/>
      <w:lvlText w:val=""/>
      <w:lvlJc w:val="left"/>
      <w:pPr>
        <w:ind w:left="7854" w:hanging="360"/>
      </w:pPr>
      <w:rPr>
        <w:rFonts w:ascii="Wingdings" w:hAnsi="Wingdings" w:hint="default"/>
      </w:rPr>
    </w:lvl>
    <w:lvl w:ilvl="6" w:tplc="04050001" w:tentative="1">
      <w:start w:val="1"/>
      <w:numFmt w:val="bullet"/>
      <w:lvlText w:val=""/>
      <w:lvlJc w:val="left"/>
      <w:pPr>
        <w:ind w:left="8574" w:hanging="360"/>
      </w:pPr>
      <w:rPr>
        <w:rFonts w:ascii="Symbol" w:hAnsi="Symbol" w:hint="default"/>
      </w:rPr>
    </w:lvl>
    <w:lvl w:ilvl="7" w:tplc="04050003" w:tentative="1">
      <w:start w:val="1"/>
      <w:numFmt w:val="bullet"/>
      <w:lvlText w:val="o"/>
      <w:lvlJc w:val="left"/>
      <w:pPr>
        <w:ind w:left="9294" w:hanging="360"/>
      </w:pPr>
      <w:rPr>
        <w:rFonts w:ascii="Courier New" w:hAnsi="Courier New" w:cs="Courier New" w:hint="default"/>
      </w:rPr>
    </w:lvl>
    <w:lvl w:ilvl="8" w:tplc="04050005" w:tentative="1">
      <w:start w:val="1"/>
      <w:numFmt w:val="bullet"/>
      <w:lvlText w:val=""/>
      <w:lvlJc w:val="left"/>
      <w:pPr>
        <w:ind w:left="10014" w:hanging="360"/>
      </w:pPr>
      <w:rPr>
        <w:rFonts w:ascii="Wingdings" w:hAnsi="Wingdings" w:hint="default"/>
      </w:rPr>
    </w:lvl>
  </w:abstractNum>
  <w:num w:numId="1">
    <w:abstractNumId w:val="23"/>
  </w:num>
  <w:num w:numId="2">
    <w:abstractNumId w:val="14"/>
  </w:num>
  <w:num w:numId="3">
    <w:abstractNumId w:val="1"/>
  </w:num>
  <w:num w:numId="4">
    <w:abstractNumId w:val="7"/>
  </w:num>
  <w:num w:numId="5">
    <w:abstractNumId w:val="17"/>
  </w:num>
  <w:num w:numId="6">
    <w:abstractNumId w:val="11"/>
  </w:num>
  <w:num w:numId="7">
    <w:abstractNumId w:val="24"/>
  </w:num>
  <w:num w:numId="8">
    <w:abstractNumId w:val="2"/>
  </w:num>
  <w:num w:numId="9">
    <w:abstractNumId w:val="19"/>
  </w:num>
  <w:num w:numId="10">
    <w:abstractNumId w:val="21"/>
  </w:num>
  <w:num w:numId="11">
    <w:abstractNumId w:val="20"/>
  </w:num>
  <w:num w:numId="12">
    <w:abstractNumId w:val="18"/>
  </w:num>
  <w:num w:numId="13">
    <w:abstractNumId w:val="4"/>
  </w:num>
  <w:num w:numId="14">
    <w:abstractNumId w:val="5"/>
  </w:num>
  <w:num w:numId="15">
    <w:abstractNumId w:val="13"/>
  </w:num>
  <w:num w:numId="16">
    <w:abstractNumId w:val="16"/>
  </w:num>
  <w:num w:numId="17">
    <w:abstractNumId w:val="8"/>
  </w:num>
  <w:num w:numId="18">
    <w:abstractNumId w:val="10"/>
  </w:num>
  <w:num w:numId="19">
    <w:abstractNumId w:val="6"/>
  </w:num>
  <w:num w:numId="20">
    <w:abstractNumId w:val="15"/>
  </w:num>
  <w:num w:numId="21">
    <w:abstractNumId w:val="12"/>
  </w:num>
  <w:num w:numId="22">
    <w:abstractNumId w:val="9"/>
  </w:num>
  <w:num w:numId="23">
    <w:abstractNumId w:val="0"/>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C2"/>
    <w:rsid w:val="00004257"/>
    <w:rsid w:val="00016596"/>
    <w:rsid w:val="000175EF"/>
    <w:rsid w:val="000220C5"/>
    <w:rsid w:val="00023D52"/>
    <w:rsid w:val="00027FA6"/>
    <w:rsid w:val="00034E4A"/>
    <w:rsid w:val="00037728"/>
    <w:rsid w:val="0004577E"/>
    <w:rsid w:val="000466AE"/>
    <w:rsid w:val="00046EBE"/>
    <w:rsid w:val="00050BD1"/>
    <w:rsid w:val="00051F99"/>
    <w:rsid w:val="000553B5"/>
    <w:rsid w:val="00063758"/>
    <w:rsid w:val="000747F2"/>
    <w:rsid w:val="00077FC7"/>
    <w:rsid w:val="0009523E"/>
    <w:rsid w:val="000970F7"/>
    <w:rsid w:val="00097AD4"/>
    <w:rsid w:val="00097E03"/>
    <w:rsid w:val="000A7028"/>
    <w:rsid w:val="000B6EFD"/>
    <w:rsid w:val="000D1B6D"/>
    <w:rsid w:val="000D282F"/>
    <w:rsid w:val="000F3141"/>
    <w:rsid w:val="000F57ED"/>
    <w:rsid w:val="001033C7"/>
    <w:rsid w:val="001207A5"/>
    <w:rsid w:val="00121125"/>
    <w:rsid w:val="0013517F"/>
    <w:rsid w:val="00141127"/>
    <w:rsid w:val="001523F5"/>
    <w:rsid w:val="00171EAA"/>
    <w:rsid w:val="0017665A"/>
    <w:rsid w:val="00183A44"/>
    <w:rsid w:val="00192883"/>
    <w:rsid w:val="001A037B"/>
    <w:rsid w:val="001A3425"/>
    <w:rsid w:val="001B0397"/>
    <w:rsid w:val="001B0A53"/>
    <w:rsid w:val="001B1913"/>
    <w:rsid w:val="001B40D2"/>
    <w:rsid w:val="001B43E7"/>
    <w:rsid w:val="001B5EBD"/>
    <w:rsid w:val="001C0B45"/>
    <w:rsid w:val="001C37E5"/>
    <w:rsid w:val="001D1609"/>
    <w:rsid w:val="001D20FB"/>
    <w:rsid w:val="001D237F"/>
    <w:rsid w:val="001D3819"/>
    <w:rsid w:val="001D6448"/>
    <w:rsid w:val="001E019E"/>
    <w:rsid w:val="001E12B3"/>
    <w:rsid w:val="001E7C10"/>
    <w:rsid w:val="001F0713"/>
    <w:rsid w:val="001F3EBF"/>
    <w:rsid w:val="001F46A9"/>
    <w:rsid w:val="00204172"/>
    <w:rsid w:val="0020505E"/>
    <w:rsid w:val="00206206"/>
    <w:rsid w:val="00213137"/>
    <w:rsid w:val="0021360B"/>
    <w:rsid w:val="002162F5"/>
    <w:rsid w:val="00220AFF"/>
    <w:rsid w:val="00222260"/>
    <w:rsid w:val="00223CF1"/>
    <w:rsid w:val="002253B3"/>
    <w:rsid w:val="0022585C"/>
    <w:rsid w:val="00227B01"/>
    <w:rsid w:val="0023388F"/>
    <w:rsid w:val="00240F84"/>
    <w:rsid w:val="00244B81"/>
    <w:rsid w:val="00245484"/>
    <w:rsid w:val="002526F5"/>
    <w:rsid w:val="002640E6"/>
    <w:rsid w:val="00274F18"/>
    <w:rsid w:val="00277C9B"/>
    <w:rsid w:val="00281908"/>
    <w:rsid w:val="00281C54"/>
    <w:rsid w:val="0028215A"/>
    <w:rsid w:val="002835E4"/>
    <w:rsid w:val="00296AF6"/>
    <w:rsid w:val="002A13F3"/>
    <w:rsid w:val="002A20D3"/>
    <w:rsid w:val="002A26DF"/>
    <w:rsid w:val="002A692E"/>
    <w:rsid w:val="002A70DF"/>
    <w:rsid w:val="002A790F"/>
    <w:rsid w:val="002B18D5"/>
    <w:rsid w:val="002B5B10"/>
    <w:rsid w:val="002B748D"/>
    <w:rsid w:val="002C2E9A"/>
    <w:rsid w:val="002C3A9F"/>
    <w:rsid w:val="002C7A45"/>
    <w:rsid w:val="002D29DB"/>
    <w:rsid w:val="002D559C"/>
    <w:rsid w:val="002E21F7"/>
    <w:rsid w:val="002E4423"/>
    <w:rsid w:val="002F1AB8"/>
    <w:rsid w:val="002F2EC6"/>
    <w:rsid w:val="002F792F"/>
    <w:rsid w:val="00301F30"/>
    <w:rsid w:val="00302A8F"/>
    <w:rsid w:val="00305D05"/>
    <w:rsid w:val="00305DAB"/>
    <w:rsid w:val="00307409"/>
    <w:rsid w:val="00324BB1"/>
    <w:rsid w:val="00332920"/>
    <w:rsid w:val="00332FFB"/>
    <w:rsid w:val="003363FB"/>
    <w:rsid w:val="00355F63"/>
    <w:rsid w:val="00367DBE"/>
    <w:rsid w:val="00370B78"/>
    <w:rsid w:val="003766D7"/>
    <w:rsid w:val="00381454"/>
    <w:rsid w:val="003A0019"/>
    <w:rsid w:val="003A02D5"/>
    <w:rsid w:val="003A1248"/>
    <w:rsid w:val="003B3679"/>
    <w:rsid w:val="003D50B6"/>
    <w:rsid w:val="003D74A3"/>
    <w:rsid w:val="003E1EF4"/>
    <w:rsid w:val="003E3D16"/>
    <w:rsid w:val="003E40AE"/>
    <w:rsid w:val="003E7D2E"/>
    <w:rsid w:val="003F4190"/>
    <w:rsid w:val="00405CFC"/>
    <w:rsid w:val="0041640B"/>
    <w:rsid w:val="00433828"/>
    <w:rsid w:val="00440E0F"/>
    <w:rsid w:val="0044208D"/>
    <w:rsid w:val="004428AE"/>
    <w:rsid w:val="0044338C"/>
    <w:rsid w:val="004565C4"/>
    <w:rsid w:val="00462103"/>
    <w:rsid w:val="00466783"/>
    <w:rsid w:val="00473A7F"/>
    <w:rsid w:val="00475BAB"/>
    <w:rsid w:val="004A6039"/>
    <w:rsid w:val="004A7211"/>
    <w:rsid w:val="004D4E89"/>
    <w:rsid w:val="004E20D4"/>
    <w:rsid w:val="004F46BB"/>
    <w:rsid w:val="004F62D2"/>
    <w:rsid w:val="00500336"/>
    <w:rsid w:val="00503C33"/>
    <w:rsid w:val="0050481A"/>
    <w:rsid w:val="005107AF"/>
    <w:rsid w:val="00515D65"/>
    <w:rsid w:val="00526C17"/>
    <w:rsid w:val="00527835"/>
    <w:rsid w:val="00535F1D"/>
    <w:rsid w:val="00540852"/>
    <w:rsid w:val="00540EE5"/>
    <w:rsid w:val="00544D48"/>
    <w:rsid w:val="00545683"/>
    <w:rsid w:val="00545C2E"/>
    <w:rsid w:val="00547EAB"/>
    <w:rsid w:val="00560D64"/>
    <w:rsid w:val="00576FEE"/>
    <w:rsid w:val="0057713A"/>
    <w:rsid w:val="00582EB7"/>
    <w:rsid w:val="0058500A"/>
    <w:rsid w:val="00596C1C"/>
    <w:rsid w:val="005C1EC2"/>
    <w:rsid w:val="005C26E2"/>
    <w:rsid w:val="005C4EED"/>
    <w:rsid w:val="005D29F3"/>
    <w:rsid w:val="005D3EB9"/>
    <w:rsid w:val="005D6BBF"/>
    <w:rsid w:val="005E3F38"/>
    <w:rsid w:val="005F369F"/>
    <w:rsid w:val="005F6044"/>
    <w:rsid w:val="006001B0"/>
    <w:rsid w:val="00607333"/>
    <w:rsid w:val="00624855"/>
    <w:rsid w:val="00625252"/>
    <w:rsid w:val="00626460"/>
    <w:rsid w:val="00653A16"/>
    <w:rsid w:val="006618E9"/>
    <w:rsid w:val="00664F14"/>
    <w:rsid w:val="00664F47"/>
    <w:rsid w:val="006707FA"/>
    <w:rsid w:val="00673063"/>
    <w:rsid w:val="006740F7"/>
    <w:rsid w:val="0069238A"/>
    <w:rsid w:val="006A26B8"/>
    <w:rsid w:val="006A78DA"/>
    <w:rsid w:val="006B1FCA"/>
    <w:rsid w:val="006B41B6"/>
    <w:rsid w:val="006B4D6A"/>
    <w:rsid w:val="006C2641"/>
    <w:rsid w:val="006D2F93"/>
    <w:rsid w:val="006D68D5"/>
    <w:rsid w:val="006E0D47"/>
    <w:rsid w:val="006E5665"/>
    <w:rsid w:val="006E5A3E"/>
    <w:rsid w:val="00701BBF"/>
    <w:rsid w:val="007116DE"/>
    <w:rsid w:val="0071513D"/>
    <w:rsid w:val="00721CFE"/>
    <w:rsid w:val="00731895"/>
    <w:rsid w:val="00740642"/>
    <w:rsid w:val="00745ABF"/>
    <w:rsid w:val="00747B2E"/>
    <w:rsid w:val="00751DCC"/>
    <w:rsid w:val="0076788B"/>
    <w:rsid w:val="00777173"/>
    <w:rsid w:val="007779D3"/>
    <w:rsid w:val="0078631D"/>
    <w:rsid w:val="007872A1"/>
    <w:rsid w:val="00794541"/>
    <w:rsid w:val="00797CD8"/>
    <w:rsid w:val="007A03CF"/>
    <w:rsid w:val="007A0D88"/>
    <w:rsid w:val="007A525D"/>
    <w:rsid w:val="007B69C9"/>
    <w:rsid w:val="007C6DA8"/>
    <w:rsid w:val="007D4EC5"/>
    <w:rsid w:val="007D7224"/>
    <w:rsid w:val="007E1FC8"/>
    <w:rsid w:val="007E23BA"/>
    <w:rsid w:val="007E5F11"/>
    <w:rsid w:val="007F38C8"/>
    <w:rsid w:val="00804E74"/>
    <w:rsid w:val="00811265"/>
    <w:rsid w:val="00811D2D"/>
    <w:rsid w:val="008149BF"/>
    <w:rsid w:val="00814A62"/>
    <w:rsid w:val="00816814"/>
    <w:rsid w:val="0082513F"/>
    <w:rsid w:val="00851A12"/>
    <w:rsid w:val="00866E22"/>
    <w:rsid w:val="00870E72"/>
    <w:rsid w:val="00871BF4"/>
    <w:rsid w:val="00875A24"/>
    <w:rsid w:val="00877041"/>
    <w:rsid w:val="00881E96"/>
    <w:rsid w:val="00883140"/>
    <w:rsid w:val="00886050"/>
    <w:rsid w:val="00886FE7"/>
    <w:rsid w:val="0089428D"/>
    <w:rsid w:val="008963C6"/>
    <w:rsid w:val="008B5264"/>
    <w:rsid w:val="008C6E61"/>
    <w:rsid w:val="008D2796"/>
    <w:rsid w:val="008D2B69"/>
    <w:rsid w:val="008E15BE"/>
    <w:rsid w:val="008E399D"/>
    <w:rsid w:val="008E614E"/>
    <w:rsid w:val="008F36F6"/>
    <w:rsid w:val="008F6CDE"/>
    <w:rsid w:val="00903556"/>
    <w:rsid w:val="00904290"/>
    <w:rsid w:val="00907E52"/>
    <w:rsid w:val="00912E02"/>
    <w:rsid w:val="00914EDD"/>
    <w:rsid w:val="00920085"/>
    <w:rsid w:val="0092107A"/>
    <w:rsid w:val="00925171"/>
    <w:rsid w:val="00934E29"/>
    <w:rsid w:val="00935956"/>
    <w:rsid w:val="00940314"/>
    <w:rsid w:val="0094336D"/>
    <w:rsid w:val="00944AF8"/>
    <w:rsid w:val="00946AE5"/>
    <w:rsid w:val="00947E6F"/>
    <w:rsid w:val="00951C53"/>
    <w:rsid w:val="00960E5F"/>
    <w:rsid w:val="0096265D"/>
    <w:rsid w:val="009661EF"/>
    <w:rsid w:val="00966DC6"/>
    <w:rsid w:val="00967195"/>
    <w:rsid w:val="00973F08"/>
    <w:rsid w:val="009744C7"/>
    <w:rsid w:val="00975160"/>
    <w:rsid w:val="00980C71"/>
    <w:rsid w:val="00985E40"/>
    <w:rsid w:val="0098644E"/>
    <w:rsid w:val="00992450"/>
    <w:rsid w:val="00993578"/>
    <w:rsid w:val="00996FE4"/>
    <w:rsid w:val="009A1937"/>
    <w:rsid w:val="009D363F"/>
    <w:rsid w:val="009D3F2B"/>
    <w:rsid w:val="009E1A34"/>
    <w:rsid w:val="009E50FE"/>
    <w:rsid w:val="009F106D"/>
    <w:rsid w:val="009F3ABB"/>
    <w:rsid w:val="00A03700"/>
    <w:rsid w:val="00A04CBB"/>
    <w:rsid w:val="00A151FE"/>
    <w:rsid w:val="00A16ABB"/>
    <w:rsid w:val="00A20165"/>
    <w:rsid w:val="00A30001"/>
    <w:rsid w:val="00A3667B"/>
    <w:rsid w:val="00A400F4"/>
    <w:rsid w:val="00A42384"/>
    <w:rsid w:val="00A442CA"/>
    <w:rsid w:val="00A46694"/>
    <w:rsid w:val="00A46702"/>
    <w:rsid w:val="00A513DF"/>
    <w:rsid w:val="00A62B07"/>
    <w:rsid w:val="00A76FB8"/>
    <w:rsid w:val="00A92D9A"/>
    <w:rsid w:val="00A957B9"/>
    <w:rsid w:val="00A9621F"/>
    <w:rsid w:val="00AB49AF"/>
    <w:rsid w:val="00AB5311"/>
    <w:rsid w:val="00AB55CC"/>
    <w:rsid w:val="00AC0F7A"/>
    <w:rsid w:val="00AC2A17"/>
    <w:rsid w:val="00AD09BD"/>
    <w:rsid w:val="00AE2EE7"/>
    <w:rsid w:val="00AE3B7F"/>
    <w:rsid w:val="00AF4169"/>
    <w:rsid w:val="00AF502C"/>
    <w:rsid w:val="00B02E81"/>
    <w:rsid w:val="00B06B4D"/>
    <w:rsid w:val="00B078E5"/>
    <w:rsid w:val="00B146EA"/>
    <w:rsid w:val="00B16CCE"/>
    <w:rsid w:val="00B2075D"/>
    <w:rsid w:val="00B25CED"/>
    <w:rsid w:val="00B362E4"/>
    <w:rsid w:val="00B47F64"/>
    <w:rsid w:val="00B5491B"/>
    <w:rsid w:val="00B556AF"/>
    <w:rsid w:val="00B5790A"/>
    <w:rsid w:val="00B627F3"/>
    <w:rsid w:val="00B67A0E"/>
    <w:rsid w:val="00B72A38"/>
    <w:rsid w:val="00B72B81"/>
    <w:rsid w:val="00B80074"/>
    <w:rsid w:val="00B808BE"/>
    <w:rsid w:val="00B808E8"/>
    <w:rsid w:val="00B86538"/>
    <w:rsid w:val="00B877E4"/>
    <w:rsid w:val="00B913F5"/>
    <w:rsid w:val="00B96E9E"/>
    <w:rsid w:val="00BA2A24"/>
    <w:rsid w:val="00BA43E0"/>
    <w:rsid w:val="00BA56D7"/>
    <w:rsid w:val="00BA7C3D"/>
    <w:rsid w:val="00BB065C"/>
    <w:rsid w:val="00BB6BA1"/>
    <w:rsid w:val="00BD48D6"/>
    <w:rsid w:val="00BD70A9"/>
    <w:rsid w:val="00BE1285"/>
    <w:rsid w:val="00BE7D93"/>
    <w:rsid w:val="00BF2909"/>
    <w:rsid w:val="00BF3CBB"/>
    <w:rsid w:val="00BF3F61"/>
    <w:rsid w:val="00BF4A64"/>
    <w:rsid w:val="00BF5B69"/>
    <w:rsid w:val="00C1030E"/>
    <w:rsid w:val="00C10BD8"/>
    <w:rsid w:val="00C131E5"/>
    <w:rsid w:val="00C140F4"/>
    <w:rsid w:val="00C14AB9"/>
    <w:rsid w:val="00C24746"/>
    <w:rsid w:val="00C25893"/>
    <w:rsid w:val="00C26C8A"/>
    <w:rsid w:val="00C27F7D"/>
    <w:rsid w:val="00C36ECF"/>
    <w:rsid w:val="00C37B1F"/>
    <w:rsid w:val="00C432AA"/>
    <w:rsid w:val="00C4383D"/>
    <w:rsid w:val="00C51709"/>
    <w:rsid w:val="00C624BD"/>
    <w:rsid w:val="00C624CC"/>
    <w:rsid w:val="00C728D5"/>
    <w:rsid w:val="00C816BC"/>
    <w:rsid w:val="00C929A3"/>
    <w:rsid w:val="00C9613B"/>
    <w:rsid w:val="00CA71D6"/>
    <w:rsid w:val="00CA7B3A"/>
    <w:rsid w:val="00CB3147"/>
    <w:rsid w:val="00CC2487"/>
    <w:rsid w:val="00CC4F16"/>
    <w:rsid w:val="00CC68A9"/>
    <w:rsid w:val="00CF220C"/>
    <w:rsid w:val="00D05E59"/>
    <w:rsid w:val="00D262C6"/>
    <w:rsid w:val="00D26967"/>
    <w:rsid w:val="00D301A2"/>
    <w:rsid w:val="00D30CCC"/>
    <w:rsid w:val="00D339A9"/>
    <w:rsid w:val="00D471BD"/>
    <w:rsid w:val="00D53C87"/>
    <w:rsid w:val="00D65CA5"/>
    <w:rsid w:val="00D675F9"/>
    <w:rsid w:val="00D71EA2"/>
    <w:rsid w:val="00D81432"/>
    <w:rsid w:val="00D91EE8"/>
    <w:rsid w:val="00D937AF"/>
    <w:rsid w:val="00D93EC5"/>
    <w:rsid w:val="00D9506F"/>
    <w:rsid w:val="00DB079E"/>
    <w:rsid w:val="00DB20BC"/>
    <w:rsid w:val="00DB6451"/>
    <w:rsid w:val="00DC28AA"/>
    <w:rsid w:val="00DC3199"/>
    <w:rsid w:val="00DD1F56"/>
    <w:rsid w:val="00DD372E"/>
    <w:rsid w:val="00DE213F"/>
    <w:rsid w:val="00DE3352"/>
    <w:rsid w:val="00DE36CE"/>
    <w:rsid w:val="00DE7B69"/>
    <w:rsid w:val="00E04BE4"/>
    <w:rsid w:val="00E1138C"/>
    <w:rsid w:val="00E15933"/>
    <w:rsid w:val="00E207CC"/>
    <w:rsid w:val="00E21388"/>
    <w:rsid w:val="00E24BBC"/>
    <w:rsid w:val="00E257CE"/>
    <w:rsid w:val="00E2672E"/>
    <w:rsid w:val="00E35B34"/>
    <w:rsid w:val="00E36523"/>
    <w:rsid w:val="00E3711F"/>
    <w:rsid w:val="00E55121"/>
    <w:rsid w:val="00E615A6"/>
    <w:rsid w:val="00E63EE1"/>
    <w:rsid w:val="00E672A0"/>
    <w:rsid w:val="00E7328C"/>
    <w:rsid w:val="00E81987"/>
    <w:rsid w:val="00E92E04"/>
    <w:rsid w:val="00EA16C4"/>
    <w:rsid w:val="00EA7968"/>
    <w:rsid w:val="00EC703D"/>
    <w:rsid w:val="00ED4738"/>
    <w:rsid w:val="00ED4E39"/>
    <w:rsid w:val="00EE4531"/>
    <w:rsid w:val="00EE5D3F"/>
    <w:rsid w:val="00EF51CC"/>
    <w:rsid w:val="00EF608E"/>
    <w:rsid w:val="00EF726A"/>
    <w:rsid w:val="00F030BB"/>
    <w:rsid w:val="00F04717"/>
    <w:rsid w:val="00F04ED5"/>
    <w:rsid w:val="00F06100"/>
    <w:rsid w:val="00F078BD"/>
    <w:rsid w:val="00F14E34"/>
    <w:rsid w:val="00F23687"/>
    <w:rsid w:val="00F2685A"/>
    <w:rsid w:val="00F355DA"/>
    <w:rsid w:val="00F37295"/>
    <w:rsid w:val="00F37C21"/>
    <w:rsid w:val="00F43353"/>
    <w:rsid w:val="00F46171"/>
    <w:rsid w:val="00F62ADF"/>
    <w:rsid w:val="00F63957"/>
    <w:rsid w:val="00F66860"/>
    <w:rsid w:val="00F6704C"/>
    <w:rsid w:val="00F743B2"/>
    <w:rsid w:val="00F8555F"/>
    <w:rsid w:val="00F863E5"/>
    <w:rsid w:val="00F8746F"/>
    <w:rsid w:val="00F91319"/>
    <w:rsid w:val="00FA1240"/>
    <w:rsid w:val="00FB2743"/>
    <w:rsid w:val="00FB3244"/>
    <w:rsid w:val="00FB437F"/>
    <w:rsid w:val="00FB60E1"/>
    <w:rsid w:val="00FC2502"/>
    <w:rsid w:val="00FC36FA"/>
    <w:rsid w:val="00FC7BAD"/>
    <w:rsid w:val="00FD3481"/>
    <w:rsid w:val="00FD34AC"/>
    <w:rsid w:val="00FE038A"/>
    <w:rsid w:val="00FE1E91"/>
    <w:rsid w:val="00FF08C9"/>
    <w:rsid w:val="00FF2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43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3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2672E"/>
    <w:pPr>
      <w:keepNext/>
      <w:keepLines/>
      <w:spacing w:before="200" w:after="0"/>
      <w:outlineLvl w:val="2"/>
    </w:pPr>
    <w:rPr>
      <w:rFonts w:ascii="Times New Roman" w:eastAsiaTheme="majorEastAsia" w:hAnsi="Times New Roman"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C1EC2"/>
  </w:style>
  <w:style w:type="character" w:customStyle="1" w:styleId="TextodatsvecRVPZV11bZarovnatdoblokuPrvndek1cmPed6bChar">
    <w:name w:val="Text odatsvec_RVPZV 11 b. Zarovnat do bloku První řádek:  1 cm Před:  6 b. Char"/>
    <w:link w:val="TextodatsvecRVPZV11bZarovnatdoblokuPrvndek1cmPed6b"/>
    <w:locked/>
    <w:rsid w:val="00DB079E"/>
    <w:rPr>
      <w:szCs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DB079E"/>
    <w:pPr>
      <w:spacing w:before="120" w:after="0" w:line="240" w:lineRule="auto"/>
      <w:ind w:firstLine="567"/>
      <w:jc w:val="both"/>
    </w:pPr>
    <w:rPr>
      <w:szCs w:val="24"/>
    </w:rPr>
  </w:style>
  <w:style w:type="character" w:customStyle="1" w:styleId="UivoChar">
    <w:name w:val="Učivo Char"/>
    <w:link w:val="Uivo"/>
    <w:locked/>
    <w:rsid w:val="00DB079E"/>
  </w:style>
  <w:style w:type="paragraph" w:customStyle="1" w:styleId="Uivo">
    <w:name w:val="Učivo"/>
    <w:basedOn w:val="Normln"/>
    <w:link w:val="UivoChar"/>
    <w:rsid w:val="00DB079E"/>
    <w:pPr>
      <w:numPr>
        <w:numId w:val="1"/>
      </w:numPr>
      <w:tabs>
        <w:tab w:val="clear" w:pos="644"/>
        <w:tab w:val="left" w:pos="567"/>
        <w:tab w:val="num" w:pos="2150"/>
      </w:tabs>
      <w:autoSpaceDE w:val="0"/>
      <w:autoSpaceDN w:val="0"/>
      <w:spacing w:before="20" w:after="0" w:line="240" w:lineRule="auto"/>
      <w:ind w:left="567" w:right="113" w:hanging="397"/>
    </w:pPr>
  </w:style>
  <w:style w:type="character" w:customStyle="1" w:styleId="Nadpis1Char">
    <w:name w:val="Nadpis 1 Char"/>
    <w:basedOn w:val="Standardnpsmoodstavce"/>
    <w:link w:val="Nadpis1"/>
    <w:uiPriority w:val="9"/>
    <w:rsid w:val="00C432A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432AA"/>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2253B3"/>
    <w:pPr>
      <w:ind w:left="720"/>
      <w:contextualSpacing/>
    </w:pPr>
  </w:style>
  <w:style w:type="character" w:styleId="Siln">
    <w:name w:val="Strong"/>
    <w:basedOn w:val="Standardnpsmoodstavce"/>
    <w:uiPriority w:val="22"/>
    <w:qFormat/>
    <w:rsid w:val="004E20D4"/>
    <w:rPr>
      <w:b/>
      <w:bCs/>
    </w:rPr>
  </w:style>
  <w:style w:type="paragraph" w:styleId="Normlnweb">
    <w:name w:val="Normal (Web)"/>
    <w:basedOn w:val="Normln"/>
    <w:uiPriority w:val="99"/>
    <w:unhideWhenUsed/>
    <w:rsid w:val="00664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E2672E"/>
    <w:rPr>
      <w:rFonts w:ascii="Times New Roman" w:eastAsiaTheme="majorEastAsia" w:hAnsi="Times New Roman" w:cstheme="majorBidi"/>
      <w:bCs/>
      <w:sz w:val="24"/>
    </w:rPr>
  </w:style>
  <w:style w:type="paragraph" w:styleId="Textbubliny">
    <w:name w:val="Balloon Text"/>
    <w:basedOn w:val="Normln"/>
    <w:link w:val="TextbublinyChar"/>
    <w:uiPriority w:val="99"/>
    <w:semiHidden/>
    <w:unhideWhenUsed/>
    <w:rsid w:val="009210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107A"/>
    <w:rPr>
      <w:rFonts w:ascii="Tahoma" w:hAnsi="Tahoma" w:cs="Tahoma"/>
      <w:sz w:val="16"/>
      <w:szCs w:val="16"/>
    </w:rPr>
  </w:style>
  <w:style w:type="paragraph" w:styleId="Nadpisobsahu">
    <w:name w:val="TOC Heading"/>
    <w:basedOn w:val="Nadpis1"/>
    <w:next w:val="Normln"/>
    <w:uiPriority w:val="39"/>
    <w:unhideWhenUsed/>
    <w:qFormat/>
    <w:rsid w:val="00B5491B"/>
    <w:pPr>
      <w:ind w:firstLine="284"/>
      <w:jc w:val="both"/>
      <w:outlineLvl w:val="9"/>
    </w:pPr>
    <w:rPr>
      <w:color w:val="000000" w:themeColor="text1"/>
    </w:rPr>
  </w:style>
  <w:style w:type="paragraph" w:styleId="Obsah1">
    <w:name w:val="toc 1"/>
    <w:basedOn w:val="Normln"/>
    <w:next w:val="Normln"/>
    <w:autoRedefine/>
    <w:uiPriority w:val="39"/>
    <w:unhideWhenUsed/>
    <w:rsid w:val="00063758"/>
    <w:pPr>
      <w:spacing w:after="100"/>
    </w:pPr>
  </w:style>
  <w:style w:type="paragraph" w:styleId="Obsah2">
    <w:name w:val="toc 2"/>
    <w:basedOn w:val="Normln"/>
    <w:next w:val="Normln"/>
    <w:autoRedefine/>
    <w:uiPriority w:val="39"/>
    <w:unhideWhenUsed/>
    <w:rsid w:val="00063758"/>
    <w:pPr>
      <w:spacing w:after="100"/>
      <w:ind w:left="220"/>
    </w:pPr>
  </w:style>
  <w:style w:type="paragraph" w:styleId="Obsah3">
    <w:name w:val="toc 3"/>
    <w:basedOn w:val="Normln"/>
    <w:next w:val="Normln"/>
    <w:autoRedefine/>
    <w:uiPriority w:val="39"/>
    <w:unhideWhenUsed/>
    <w:rsid w:val="00063758"/>
    <w:pPr>
      <w:spacing w:after="100"/>
      <w:ind w:left="440"/>
    </w:pPr>
  </w:style>
  <w:style w:type="character" w:styleId="Hypertextovodkaz">
    <w:name w:val="Hyperlink"/>
    <w:basedOn w:val="Standardnpsmoodstavce"/>
    <w:uiPriority w:val="99"/>
    <w:unhideWhenUsed/>
    <w:rsid w:val="00063758"/>
    <w:rPr>
      <w:color w:val="0000FF" w:themeColor="hyperlink"/>
      <w:u w:val="single"/>
    </w:rPr>
  </w:style>
  <w:style w:type="paragraph" w:styleId="Titulek">
    <w:name w:val="caption"/>
    <w:basedOn w:val="Normln"/>
    <w:next w:val="Normln"/>
    <w:uiPriority w:val="35"/>
    <w:unhideWhenUsed/>
    <w:qFormat/>
    <w:rsid w:val="00E1138C"/>
    <w:pPr>
      <w:spacing w:line="240" w:lineRule="auto"/>
    </w:pPr>
    <w:rPr>
      <w:b/>
      <w:bCs/>
      <w:color w:val="4F81BD" w:themeColor="accent1"/>
      <w:sz w:val="18"/>
      <w:szCs w:val="18"/>
    </w:rPr>
  </w:style>
  <w:style w:type="paragraph" w:styleId="Zhlav">
    <w:name w:val="header"/>
    <w:basedOn w:val="Normln"/>
    <w:link w:val="ZhlavChar"/>
    <w:uiPriority w:val="99"/>
    <w:unhideWhenUsed/>
    <w:rsid w:val="00E37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711F"/>
  </w:style>
  <w:style w:type="paragraph" w:styleId="Zpat">
    <w:name w:val="footer"/>
    <w:basedOn w:val="Normln"/>
    <w:link w:val="ZpatChar"/>
    <w:uiPriority w:val="99"/>
    <w:unhideWhenUsed/>
    <w:rsid w:val="00E37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11F"/>
  </w:style>
  <w:style w:type="paragraph" w:styleId="Bezmezer">
    <w:name w:val="No Spacing"/>
    <w:uiPriority w:val="1"/>
    <w:qFormat/>
    <w:rsid w:val="000F31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43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3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2672E"/>
    <w:pPr>
      <w:keepNext/>
      <w:keepLines/>
      <w:spacing w:before="200" w:after="0"/>
      <w:outlineLvl w:val="2"/>
    </w:pPr>
    <w:rPr>
      <w:rFonts w:ascii="Times New Roman" w:eastAsiaTheme="majorEastAsia" w:hAnsi="Times New Roman"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C1EC2"/>
  </w:style>
  <w:style w:type="character" w:customStyle="1" w:styleId="TextodatsvecRVPZV11bZarovnatdoblokuPrvndek1cmPed6bChar">
    <w:name w:val="Text odatsvec_RVPZV 11 b. Zarovnat do bloku První řádek:  1 cm Před:  6 b. Char"/>
    <w:link w:val="TextodatsvecRVPZV11bZarovnatdoblokuPrvndek1cmPed6b"/>
    <w:locked/>
    <w:rsid w:val="00DB079E"/>
    <w:rPr>
      <w:szCs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DB079E"/>
    <w:pPr>
      <w:spacing w:before="120" w:after="0" w:line="240" w:lineRule="auto"/>
      <w:ind w:firstLine="567"/>
      <w:jc w:val="both"/>
    </w:pPr>
    <w:rPr>
      <w:szCs w:val="24"/>
    </w:rPr>
  </w:style>
  <w:style w:type="character" w:customStyle="1" w:styleId="UivoChar">
    <w:name w:val="Učivo Char"/>
    <w:link w:val="Uivo"/>
    <w:locked/>
    <w:rsid w:val="00DB079E"/>
  </w:style>
  <w:style w:type="paragraph" w:customStyle="1" w:styleId="Uivo">
    <w:name w:val="Učivo"/>
    <w:basedOn w:val="Normln"/>
    <w:link w:val="UivoChar"/>
    <w:rsid w:val="00DB079E"/>
    <w:pPr>
      <w:numPr>
        <w:numId w:val="1"/>
      </w:numPr>
      <w:tabs>
        <w:tab w:val="clear" w:pos="644"/>
        <w:tab w:val="left" w:pos="567"/>
        <w:tab w:val="num" w:pos="2150"/>
      </w:tabs>
      <w:autoSpaceDE w:val="0"/>
      <w:autoSpaceDN w:val="0"/>
      <w:spacing w:before="20" w:after="0" w:line="240" w:lineRule="auto"/>
      <w:ind w:left="567" w:right="113" w:hanging="397"/>
    </w:pPr>
  </w:style>
  <w:style w:type="character" w:customStyle="1" w:styleId="Nadpis1Char">
    <w:name w:val="Nadpis 1 Char"/>
    <w:basedOn w:val="Standardnpsmoodstavce"/>
    <w:link w:val="Nadpis1"/>
    <w:uiPriority w:val="9"/>
    <w:rsid w:val="00C432A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432AA"/>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2253B3"/>
    <w:pPr>
      <w:ind w:left="720"/>
      <w:contextualSpacing/>
    </w:pPr>
  </w:style>
  <w:style w:type="character" w:styleId="Siln">
    <w:name w:val="Strong"/>
    <w:basedOn w:val="Standardnpsmoodstavce"/>
    <w:uiPriority w:val="22"/>
    <w:qFormat/>
    <w:rsid w:val="004E20D4"/>
    <w:rPr>
      <w:b/>
      <w:bCs/>
    </w:rPr>
  </w:style>
  <w:style w:type="paragraph" w:styleId="Normlnweb">
    <w:name w:val="Normal (Web)"/>
    <w:basedOn w:val="Normln"/>
    <w:uiPriority w:val="99"/>
    <w:unhideWhenUsed/>
    <w:rsid w:val="00664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E2672E"/>
    <w:rPr>
      <w:rFonts w:ascii="Times New Roman" w:eastAsiaTheme="majorEastAsia" w:hAnsi="Times New Roman" w:cstheme="majorBidi"/>
      <w:bCs/>
      <w:sz w:val="24"/>
    </w:rPr>
  </w:style>
  <w:style w:type="paragraph" w:styleId="Textbubliny">
    <w:name w:val="Balloon Text"/>
    <w:basedOn w:val="Normln"/>
    <w:link w:val="TextbublinyChar"/>
    <w:uiPriority w:val="99"/>
    <w:semiHidden/>
    <w:unhideWhenUsed/>
    <w:rsid w:val="009210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107A"/>
    <w:rPr>
      <w:rFonts w:ascii="Tahoma" w:hAnsi="Tahoma" w:cs="Tahoma"/>
      <w:sz w:val="16"/>
      <w:szCs w:val="16"/>
    </w:rPr>
  </w:style>
  <w:style w:type="paragraph" w:styleId="Nadpisobsahu">
    <w:name w:val="TOC Heading"/>
    <w:basedOn w:val="Nadpis1"/>
    <w:next w:val="Normln"/>
    <w:uiPriority w:val="39"/>
    <w:unhideWhenUsed/>
    <w:qFormat/>
    <w:rsid w:val="00B5491B"/>
    <w:pPr>
      <w:ind w:firstLine="284"/>
      <w:jc w:val="both"/>
      <w:outlineLvl w:val="9"/>
    </w:pPr>
    <w:rPr>
      <w:color w:val="000000" w:themeColor="text1"/>
    </w:rPr>
  </w:style>
  <w:style w:type="paragraph" w:styleId="Obsah1">
    <w:name w:val="toc 1"/>
    <w:basedOn w:val="Normln"/>
    <w:next w:val="Normln"/>
    <w:autoRedefine/>
    <w:uiPriority w:val="39"/>
    <w:unhideWhenUsed/>
    <w:rsid w:val="00063758"/>
    <w:pPr>
      <w:spacing w:after="100"/>
    </w:pPr>
  </w:style>
  <w:style w:type="paragraph" w:styleId="Obsah2">
    <w:name w:val="toc 2"/>
    <w:basedOn w:val="Normln"/>
    <w:next w:val="Normln"/>
    <w:autoRedefine/>
    <w:uiPriority w:val="39"/>
    <w:unhideWhenUsed/>
    <w:rsid w:val="00063758"/>
    <w:pPr>
      <w:spacing w:after="100"/>
      <w:ind w:left="220"/>
    </w:pPr>
  </w:style>
  <w:style w:type="paragraph" w:styleId="Obsah3">
    <w:name w:val="toc 3"/>
    <w:basedOn w:val="Normln"/>
    <w:next w:val="Normln"/>
    <w:autoRedefine/>
    <w:uiPriority w:val="39"/>
    <w:unhideWhenUsed/>
    <w:rsid w:val="00063758"/>
    <w:pPr>
      <w:spacing w:after="100"/>
      <w:ind w:left="440"/>
    </w:pPr>
  </w:style>
  <w:style w:type="character" w:styleId="Hypertextovodkaz">
    <w:name w:val="Hyperlink"/>
    <w:basedOn w:val="Standardnpsmoodstavce"/>
    <w:uiPriority w:val="99"/>
    <w:unhideWhenUsed/>
    <w:rsid w:val="00063758"/>
    <w:rPr>
      <w:color w:val="0000FF" w:themeColor="hyperlink"/>
      <w:u w:val="single"/>
    </w:rPr>
  </w:style>
  <w:style w:type="paragraph" w:styleId="Titulek">
    <w:name w:val="caption"/>
    <w:basedOn w:val="Normln"/>
    <w:next w:val="Normln"/>
    <w:uiPriority w:val="35"/>
    <w:unhideWhenUsed/>
    <w:qFormat/>
    <w:rsid w:val="00E1138C"/>
    <w:pPr>
      <w:spacing w:line="240" w:lineRule="auto"/>
    </w:pPr>
    <w:rPr>
      <w:b/>
      <w:bCs/>
      <w:color w:val="4F81BD" w:themeColor="accent1"/>
      <w:sz w:val="18"/>
      <w:szCs w:val="18"/>
    </w:rPr>
  </w:style>
  <w:style w:type="paragraph" w:styleId="Zhlav">
    <w:name w:val="header"/>
    <w:basedOn w:val="Normln"/>
    <w:link w:val="ZhlavChar"/>
    <w:uiPriority w:val="99"/>
    <w:unhideWhenUsed/>
    <w:rsid w:val="00E37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711F"/>
  </w:style>
  <w:style w:type="paragraph" w:styleId="Zpat">
    <w:name w:val="footer"/>
    <w:basedOn w:val="Normln"/>
    <w:link w:val="ZpatChar"/>
    <w:uiPriority w:val="99"/>
    <w:unhideWhenUsed/>
    <w:rsid w:val="00E37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11F"/>
  </w:style>
  <w:style w:type="paragraph" w:styleId="Bezmezer">
    <w:name w:val="No Spacing"/>
    <w:uiPriority w:val="1"/>
    <w:qFormat/>
    <w:rsid w:val="000F3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532">
      <w:bodyDiv w:val="1"/>
      <w:marLeft w:val="0"/>
      <w:marRight w:val="0"/>
      <w:marTop w:val="0"/>
      <w:marBottom w:val="0"/>
      <w:divBdr>
        <w:top w:val="none" w:sz="0" w:space="0" w:color="auto"/>
        <w:left w:val="none" w:sz="0" w:space="0" w:color="auto"/>
        <w:bottom w:val="none" w:sz="0" w:space="0" w:color="auto"/>
        <w:right w:val="none" w:sz="0" w:space="0" w:color="auto"/>
      </w:divBdr>
    </w:div>
    <w:div w:id="26150517">
      <w:bodyDiv w:val="1"/>
      <w:marLeft w:val="0"/>
      <w:marRight w:val="0"/>
      <w:marTop w:val="0"/>
      <w:marBottom w:val="0"/>
      <w:divBdr>
        <w:top w:val="none" w:sz="0" w:space="0" w:color="auto"/>
        <w:left w:val="none" w:sz="0" w:space="0" w:color="auto"/>
        <w:bottom w:val="none" w:sz="0" w:space="0" w:color="auto"/>
        <w:right w:val="none" w:sz="0" w:space="0" w:color="auto"/>
      </w:divBdr>
    </w:div>
    <w:div w:id="125322751">
      <w:bodyDiv w:val="1"/>
      <w:marLeft w:val="0"/>
      <w:marRight w:val="0"/>
      <w:marTop w:val="0"/>
      <w:marBottom w:val="0"/>
      <w:divBdr>
        <w:top w:val="none" w:sz="0" w:space="0" w:color="auto"/>
        <w:left w:val="none" w:sz="0" w:space="0" w:color="auto"/>
        <w:bottom w:val="none" w:sz="0" w:space="0" w:color="auto"/>
        <w:right w:val="none" w:sz="0" w:space="0" w:color="auto"/>
      </w:divBdr>
    </w:div>
    <w:div w:id="282077384">
      <w:bodyDiv w:val="1"/>
      <w:marLeft w:val="0"/>
      <w:marRight w:val="0"/>
      <w:marTop w:val="0"/>
      <w:marBottom w:val="0"/>
      <w:divBdr>
        <w:top w:val="none" w:sz="0" w:space="0" w:color="auto"/>
        <w:left w:val="none" w:sz="0" w:space="0" w:color="auto"/>
        <w:bottom w:val="none" w:sz="0" w:space="0" w:color="auto"/>
        <w:right w:val="none" w:sz="0" w:space="0" w:color="auto"/>
      </w:divBdr>
    </w:div>
    <w:div w:id="288241076">
      <w:bodyDiv w:val="1"/>
      <w:marLeft w:val="0"/>
      <w:marRight w:val="0"/>
      <w:marTop w:val="0"/>
      <w:marBottom w:val="0"/>
      <w:divBdr>
        <w:top w:val="none" w:sz="0" w:space="0" w:color="auto"/>
        <w:left w:val="none" w:sz="0" w:space="0" w:color="auto"/>
        <w:bottom w:val="none" w:sz="0" w:space="0" w:color="auto"/>
        <w:right w:val="none" w:sz="0" w:space="0" w:color="auto"/>
      </w:divBdr>
    </w:div>
    <w:div w:id="432939182">
      <w:bodyDiv w:val="1"/>
      <w:marLeft w:val="0"/>
      <w:marRight w:val="0"/>
      <w:marTop w:val="0"/>
      <w:marBottom w:val="0"/>
      <w:divBdr>
        <w:top w:val="none" w:sz="0" w:space="0" w:color="auto"/>
        <w:left w:val="none" w:sz="0" w:space="0" w:color="auto"/>
        <w:bottom w:val="none" w:sz="0" w:space="0" w:color="auto"/>
        <w:right w:val="none" w:sz="0" w:space="0" w:color="auto"/>
      </w:divBdr>
    </w:div>
    <w:div w:id="597829422">
      <w:bodyDiv w:val="1"/>
      <w:marLeft w:val="0"/>
      <w:marRight w:val="0"/>
      <w:marTop w:val="0"/>
      <w:marBottom w:val="0"/>
      <w:divBdr>
        <w:top w:val="none" w:sz="0" w:space="0" w:color="auto"/>
        <w:left w:val="none" w:sz="0" w:space="0" w:color="auto"/>
        <w:bottom w:val="none" w:sz="0" w:space="0" w:color="auto"/>
        <w:right w:val="none" w:sz="0" w:space="0" w:color="auto"/>
      </w:divBdr>
    </w:div>
    <w:div w:id="656148783">
      <w:bodyDiv w:val="1"/>
      <w:marLeft w:val="0"/>
      <w:marRight w:val="0"/>
      <w:marTop w:val="0"/>
      <w:marBottom w:val="0"/>
      <w:divBdr>
        <w:top w:val="none" w:sz="0" w:space="0" w:color="auto"/>
        <w:left w:val="none" w:sz="0" w:space="0" w:color="auto"/>
        <w:bottom w:val="none" w:sz="0" w:space="0" w:color="auto"/>
        <w:right w:val="none" w:sz="0" w:space="0" w:color="auto"/>
      </w:divBdr>
    </w:div>
    <w:div w:id="1152405418">
      <w:bodyDiv w:val="1"/>
      <w:marLeft w:val="0"/>
      <w:marRight w:val="0"/>
      <w:marTop w:val="0"/>
      <w:marBottom w:val="0"/>
      <w:divBdr>
        <w:top w:val="none" w:sz="0" w:space="0" w:color="auto"/>
        <w:left w:val="none" w:sz="0" w:space="0" w:color="auto"/>
        <w:bottom w:val="none" w:sz="0" w:space="0" w:color="auto"/>
        <w:right w:val="none" w:sz="0" w:space="0" w:color="auto"/>
      </w:divBdr>
    </w:div>
    <w:div w:id="1263294921">
      <w:bodyDiv w:val="1"/>
      <w:marLeft w:val="0"/>
      <w:marRight w:val="0"/>
      <w:marTop w:val="0"/>
      <w:marBottom w:val="0"/>
      <w:divBdr>
        <w:top w:val="none" w:sz="0" w:space="0" w:color="auto"/>
        <w:left w:val="none" w:sz="0" w:space="0" w:color="auto"/>
        <w:bottom w:val="none" w:sz="0" w:space="0" w:color="auto"/>
        <w:right w:val="none" w:sz="0" w:space="0" w:color="auto"/>
      </w:divBdr>
    </w:div>
    <w:div w:id="1377049417">
      <w:bodyDiv w:val="1"/>
      <w:marLeft w:val="0"/>
      <w:marRight w:val="0"/>
      <w:marTop w:val="0"/>
      <w:marBottom w:val="0"/>
      <w:divBdr>
        <w:top w:val="none" w:sz="0" w:space="0" w:color="auto"/>
        <w:left w:val="none" w:sz="0" w:space="0" w:color="auto"/>
        <w:bottom w:val="none" w:sz="0" w:space="0" w:color="auto"/>
        <w:right w:val="none" w:sz="0" w:space="0" w:color="auto"/>
      </w:divBdr>
    </w:div>
    <w:div w:id="1631549993">
      <w:bodyDiv w:val="1"/>
      <w:marLeft w:val="0"/>
      <w:marRight w:val="0"/>
      <w:marTop w:val="0"/>
      <w:marBottom w:val="0"/>
      <w:divBdr>
        <w:top w:val="none" w:sz="0" w:space="0" w:color="auto"/>
        <w:left w:val="none" w:sz="0" w:space="0" w:color="auto"/>
        <w:bottom w:val="none" w:sz="0" w:space="0" w:color="auto"/>
        <w:right w:val="none" w:sz="0" w:space="0" w:color="auto"/>
      </w:divBdr>
    </w:div>
    <w:div w:id="1731728325">
      <w:bodyDiv w:val="1"/>
      <w:marLeft w:val="0"/>
      <w:marRight w:val="0"/>
      <w:marTop w:val="0"/>
      <w:marBottom w:val="0"/>
      <w:divBdr>
        <w:top w:val="none" w:sz="0" w:space="0" w:color="auto"/>
        <w:left w:val="none" w:sz="0" w:space="0" w:color="auto"/>
        <w:bottom w:val="none" w:sz="0" w:space="0" w:color="auto"/>
        <w:right w:val="none" w:sz="0" w:space="0" w:color="auto"/>
      </w:divBdr>
    </w:div>
    <w:div w:id="1869029980">
      <w:bodyDiv w:val="1"/>
      <w:marLeft w:val="0"/>
      <w:marRight w:val="0"/>
      <w:marTop w:val="0"/>
      <w:marBottom w:val="0"/>
      <w:divBdr>
        <w:top w:val="none" w:sz="0" w:space="0" w:color="auto"/>
        <w:left w:val="none" w:sz="0" w:space="0" w:color="auto"/>
        <w:bottom w:val="none" w:sz="0" w:space="0" w:color="auto"/>
        <w:right w:val="none" w:sz="0" w:space="0" w:color="auto"/>
      </w:divBdr>
    </w:div>
    <w:div w:id="1906798770">
      <w:bodyDiv w:val="1"/>
      <w:marLeft w:val="0"/>
      <w:marRight w:val="0"/>
      <w:marTop w:val="0"/>
      <w:marBottom w:val="0"/>
      <w:divBdr>
        <w:top w:val="none" w:sz="0" w:space="0" w:color="auto"/>
        <w:left w:val="none" w:sz="0" w:space="0" w:color="auto"/>
        <w:bottom w:val="none" w:sz="0" w:space="0" w:color="auto"/>
        <w:right w:val="none" w:sz="0" w:space="0" w:color="auto"/>
      </w:divBdr>
    </w:div>
    <w:div w:id="2000646381">
      <w:bodyDiv w:val="1"/>
      <w:marLeft w:val="0"/>
      <w:marRight w:val="0"/>
      <w:marTop w:val="0"/>
      <w:marBottom w:val="0"/>
      <w:divBdr>
        <w:top w:val="none" w:sz="0" w:space="0" w:color="auto"/>
        <w:left w:val="none" w:sz="0" w:space="0" w:color="auto"/>
        <w:bottom w:val="none" w:sz="0" w:space="0" w:color="auto"/>
        <w:right w:val="none" w:sz="0" w:space="0" w:color="auto"/>
      </w:divBdr>
    </w:div>
    <w:div w:id="21373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files.cfkr.eu/200000084-7698577917/Kompendium.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0.35000000000000003</c:v>
                </c:pt>
                <c:pt idx="1">
                  <c:v>0.54</c:v>
                </c:pt>
                <c:pt idx="2">
                  <c:v>0.59000000000000008</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0.27</c:v>
                </c:pt>
                <c:pt idx="1">
                  <c:v>0.21000000000000002</c:v>
                </c:pt>
                <c:pt idx="2">
                  <c:v>9.0000000000000024E-2</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0.27</c:v>
                </c:pt>
                <c:pt idx="1">
                  <c:v>0.2</c:v>
                </c:pt>
                <c:pt idx="2">
                  <c:v>0.14000000000000001</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0.11000000000000001</c:v>
                </c:pt>
                <c:pt idx="1">
                  <c:v>2.0000000000000004E-2</c:v>
                </c:pt>
                <c:pt idx="2">
                  <c:v>2.0000000000000004E-2</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0</c:v>
                </c:pt>
                <c:pt idx="1">
                  <c:v>4.0000000000000008E-2</c:v>
                </c:pt>
                <c:pt idx="2">
                  <c:v>0.18000000000000002</c:v>
                </c:pt>
              </c:numCache>
            </c:numRef>
          </c:val>
        </c:ser>
        <c:dLbls>
          <c:showLegendKey val="0"/>
          <c:showVal val="0"/>
          <c:showCatName val="0"/>
          <c:showSerName val="0"/>
          <c:showPercent val="0"/>
          <c:showBubbleSize val="0"/>
        </c:dLbls>
        <c:gapWidth val="150"/>
        <c:axId val="100789760"/>
        <c:axId val="42401088"/>
      </c:barChart>
      <c:catAx>
        <c:axId val="100789760"/>
        <c:scaling>
          <c:orientation val="minMax"/>
        </c:scaling>
        <c:delete val="0"/>
        <c:axPos val="b"/>
        <c:numFmt formatCode="General" sourceLinked="1"/>
        <c:majorTickMark val="out"/>
        <c:minorTickMark val="none"/>
        <c:tickLblPos val="nextTo"/>
        <c:crossAx val="42401088"/>
        <c:crosses val="autoZero"/>
        <c:auto val="1"/>
        <c:lblAlgn val="ctr"/>
        <c:lblOffset val="100"/>
        <c:noMultiLvlLbl val="0"/>
      </c:catAx>
      <c:valAx>
        <c:axId val="42401088"/>
        <c:scaling>
          <c:orientation val="minMax"/>
        </c:scaling>
        <c:delete val="0"/>
        <c:axPos val="l"/>
        <c:majorGridlines/>
        <c:numFmt formatCode="0%" sourceLinked="1"/>
        <c:majorTickMark val="out"/>
        <c:minorTickMark val="none"/>
        <c:tickLblPos val="nextTo"/>
        <c:crossAx val="10078976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0.62000000000000011</c:v>
                </c:pt>
                <c:pt idx="1">
                  <c:v>0.70000000000000007</c:v>
                </c:pt>
                <c:pt idx="2">
                  <c:v>0.52</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0.11</c:v>
                </c:pt>
                <c:pt idx="1">
                  <c:v>0.11</c:v>
                </c:pt>
                <c:pt idx="2">
                  <c:v>7.0000000000000021E-2</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0.27</c:v>
                </c:pt>
                <c:pt idx="1">
                  <c:v>0.14000000000000001</c:v>
                </c:pt>
                <c:pt idx="2">
                  <c:v>0.21000000000000002</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c:v>
                </c:pt>
                <c:pt idx="1">
                  <c:v>0</c:v>
                </c:pt>
                <c:pt idx="2">
                  <c:v>0</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0</c:v>
                </c:pt>
                <c:pt idx="1">
                  <c:v>0.05</c:v>
                </c:pt>
                <c:pt idx="2">
                  <c:v>0.21000000000000002</c:v>
                </c:pt>
              </c:numCache>
            </c:numRef>
          </c:val>
        </c:ser>
        <c:dLbls>
          <c:showLegendKey val="0"/>
          <c:showVal val="0"/>
          <c:showCatName val="0"/>
          <c:showSerName val="0"/>
          <c:showPercent val="0"/>
          <c:showBubbleSize val="0"/>
        </c:dLbls>
        <c:gapWidth val="150"/>
        <c:axId val="135782400"/>
        <c:axId val="134642432"/>
      </c:barChart>
      <c:catAx>
        <c:axId val="135782400"/>
        <c:scaling>
          <c:orientation val="minMax"/>
        </c:scaling>
        <c:delete val="0"/>
        <c:axPos val="b"/>
        <c:numFmt formatCode="0.00%" sourceLinked="0"/>
        <c:majorTickMark val="out"/>
        <c:minorTickMark val="none"/>
        <c:tickLblPos val="nextTo"/>
        <c:crossAx val="134642432"/>
        <c:crosses val="autoZero"/>
        <c:auto val="1"/>
        <c:lblAlgn val="ctr"/>
        <c:lblOffset val="100"/>
        <c:noMultiLvlLbl val="0"/>
      </c:catAx>
      <c:valAx>
        <c:axId val="134642432"/>
        <c:scaling>
          <c:orientation val="minMax"/>
        </c:scaling>
        <c:delete val="0"/>
        <c:axPos val="l"/>
        <c:majorGridlines/>
        <c:numFmt formatCode="0%" sourceLinked="1"/>
        <c:majorTickMark val="out"/>
        <c:minorTickMark val="none"/>
        <c:tickLblPos val="nextTo"/>
        <c:crossAx val="1357824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0.14000000000000001</c:v>
                </c:pt>
                <c:pt idx="1">
                  <c:v>0.29000000000000004</c:v>
                </c:pt>
                <c:pt idx="2">
                  <c:v>0.34</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0.22</c:v>
                </c:pt>
                <c:pt idx="1">
                  <c:v>0.23</c:v>
                </c:pt>
                <c:pt idx="2">
                  <c:v>0.14000000000000001</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0.31000000000000005</c:v>
                </c:pt>
                <c:pt idx="1">
                  <c:v>0.23</c:v>
                </c:pt>
                <c:pt idx="2">
                  <c:v>9.0000000000000011E-2</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0.22</c:v>
                </c:pt>
                <c:pt idx="1">
                  <c:v>0.11</c:v>
                </c:pt>
                <c:pt idx="2">
                  <c:v>0.11</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0.11</c:v>
                </c:pt>
                <c:pt idx="1">
                  <c:v>0.14000000000000001</c:v>
                </c:pt>
                <c:pt idx="2">
                  <c:v>0.32000000000000006</c:v>
                </c:pt>
              </c:numCache>
            </c:numRef>
          </c:val>
        </c:ser>
        <c:dLbls>
          <c:showLegendKey val="0"/>
          <c:showVal val="0"/>
          <c:showCatName val="0"/>
          <c:showSerName val="0"/>
          <c:showPercent val="0"/>
          <c:showBubbleSize val="0"/>
        </c:dLbls>
        <c:gapWidth val="150"/>
        <c:axId val="100788224"/>
        <c:axId val="135218304"/>
      </c:barChart>
      <c:catAx>
        <c:axId val="100788224"/>
        <c:scaling>
          <c:orientation val="minMax"/>
        </c:scaling>
        <c:delete val="0"/>
        <c:axPos val="b"/>
        <c:numFmt formatCode="General" sourceLinked="0"/>
        <c:majorTickMark val="out"/>
        <c:minorTickMark val="none"/>
        <c:tickLblPos val="nextTo"/>
        <c:crossAx val="135218304"/>
        <c:crosses val="autoZero"/>
        <c:auto val="1"/>
        <c:lblAlgn val="ctr"/>
        <c:lblOffset val="100"/>
        <c:noMultiLvlLbl val="0"/>
      </c:catAx>
      <c:valAx>
        <c:axId val="135218304"/>
        <c:scaling>
          <c:orientation val="minMax"/>
        </c:scaling>
        <c:delete val="0"/>
        <c:axPos val="l"/>
        <c:majorGridlines/>
        <c:numFmt formatCode="0%" sourceLinked="1"/>
        <c:majorTickMark val="out"/>
        <c:minorTickMark val="none"/>
        <c:tickLblPos val="nextTo"/>
        <c:crossAx val="1007882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chyby</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0.16</c:v>
                </c:pt>
                <c:pt idx="1">
                  <c:v>0.23</c:v>
                </c:pt>
                <c:pt idx="2">
                  <c:v>0.30000000000000004</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0.05</c:v>
                </c:pt>
                <c:pt idx="1">
                  <c:v>0.25</c:v>
                </c:pt>
                <c:pt idx="2">
                  <c:v>0.25</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c:v>
                </c:pt>
                <c:pt idx="1">
                  <c:v>4.0000000000000008E-2</c:v>
                </c:pt>
                <c:pt idx="2">
                  <c:v>0.11</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0.54</c:v>
                </c:pt>
                <c:pt idx="1">
                  <c:v>0.32000000000000006</c:v>
                </c:pt>
                <c:pt idx="2">
                  <c:v>0.27</c:v>
                </c:pt>
              </c:numCache>
            </c:numRef>
          </c:val>
        </c:ser>
        <c:ser>
          <c:idx val="4"/>
          <c:order val="4"/>
          <c:tx>
            <c:strRef>
              <c:f>List1!$F$1</c:f>
              <c:strCache>
                <c:ptCount val="1"/>
                <c:pt idx="0">
                  <c:v>Neumí nebo odmíá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0.24000000000000002</c:v>
                </c:pt>
                <c:pt idx="1">
                  <c:v>0.16</c:v>
                </c:pt>
                <c:pt idx="2">
                  <c:v>7.0000000000000021E-2</c:v>
                </c:pt>
              </c:numCache>
            </c:numRef>
          </c:val>
        </c:ser>
        <c:dLbls>
          <c:showLegendKey val="0"/>
          <c:showVal val="0"/>
          <c:showCatName val="0"/>
          <c:showSerName val="0"/>
          <c:showPercent val="0"/>
          <c:showBubbleSize val="0"/>
        </c:dLbls>
        <c:gapWidth val="150"/>
        <c:axId val="130774528"/>
        <c:axId val="135220032"/>
      </c:barChart>
      <c:catAx>
        <c:axId val="130774528"/>
        <c:scaling>
          <c:orientation val="minMax"/>
        </c:scaling>
        <c:delete val="0"/>
        <c:axPos val="b"/>
        <c:numFmt formatCode="General" sourceLinked="0"/>
        <c:majorTickMark val="out"/>
        <c:minorTickMark val="none"/>
        <c:tickLblPos val="nextTo"/>
        <c:crossAx val="135220032"/>
        <c:crosses val="autoZero"/>
        <c:auto val="1"/>
        <c:lblAlgn val="ctr"/>
        <c:lblOffset val="100"/>
        <c:noMultiLvlLbl val="0"/>
      </c:catAx>
      <c:valAx>
        <c:axId val="135220032"/>
        <c:scaling>
          <c:orientation val="minMax"/>
        </c:scaling>
        <c:delete val="0"/>
        <c:axPos val="l"/>
        <c:majorGridlines/>
        <c:numFmt formatCode="0%" sourceLinked="1"/>
        <c:majorTickMark val="out"/>
        <c:minorTickMark val="none"/>
        <c:tickLblPos val="nextTo"/>
        <c:crossAx val="1307745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4.841626567512395E-2"/>
          <c:y val="3.6121109861267341E-2"/>
          <c:w val="0.62029892096821238"/>
          <c:h val="0.85653105861767287"/>
        </c:manualLayout>
      </c:layout>
      <c:barChart>
        <c:barDir val="col"/>
        <c:grouping val="clustered"/>
        <c:varyColors val="0"/>
        <c:ser>
          <c:idx val="0"/>
          <c:order val="0"/>
          <c:tx>
            <c:strRef>
              <c:f>List1!$B$1</c:f>
              <c:strCache>
                <c:ptCount val="1"/>
                <c:pt idx="0">
                  <c:v>Provádí bez chyb</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0.30000000000000004</c:v>
                </c:pt>
                <c:pt idx="1">
                  <c:v>0.5</c:v>
                </c:pt>
                <c:pt idx="2">
                  <c:v>0.30000000000000004</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0.22</c:v>
                </c:pt>
                <c:pt idx="1">
                  <c:v>0.14000000000000001</c:v>
                </c:pt>
                <c:pt idx="2">
                  <c:v>0.14000000000000001</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0.16</c:v>
                </c:pt>
                <c:pt idx="1">
                  <c:v>0.27</c:v>
                </c:pt>
                <c:pt idx="2">
                  <c:v>0.18000000000000002</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0.27</c:v>
                </c:pt>
                <c:pt idx="1">
                  <c:v>7.0000000000000021E-2</c:v>
                </c:pt>
                <c:pt idx="2">
                  <c:v>0.23</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0.05</c:v>
                </c:pt>
                <c:pt idx="1">
                  <c:v>2.0000000000000004E-2</c:v>
                </c:pt>
                <c:pt idx="2">
                  <c:v>0.16</c:v>
                </c:pt>
              </c:numCache>
            </c:numRef>
          </c:val>
        </c:ser>
        <c:dLbls>
          <c:showLegendKey val="0"/>
          <c:showVal val="0"/>
          <c:showCatName val="0"/>
          <c:showSerName val="0"/>
          <c:showPercent val="0"/>
          <c:showBubbleSize val="0"/>
        </c:dLbls>
        <c:gapWidth val="150"/>
        <c:axId val="100788736"/>
        <c:axId val="135221760"/>
      </c:barChart>
      <c:catAx>
        <c:axId val="100788736"/>
        <c:scaling>
          <c:orientation val="minMax"/>
        </c:scaling>
        <c:delete val="0"/>
        <c:axPos val="b"/>
        <c:numFmt formatCode="General" sourceLinked="0"/>
        <c:majorTickMark val="out"/>
        <c:minorTickMark val="none"/>
        <c:tickLblPos val="nextTo"/>
        <c:crossAx val="135221760"/>
        <c:crosses val="autoZero"/>
        <c:auto val="1"/>
        <c:lblAlgn val="ctr"/>
        <c:lblOffset val="100"/>
        <c:noMultiLvlLbl val="0"/>
      </c:catAx>
      <c:valAx>
        <c:axId val="135221760"/>
        <c:scaling>
          <c:orientation val="minMax"/>
        </c:scaling>
        <c:delete val="0"/>
        <c:axPos val="l"/>
        <c:majorGridlines/>
        <c:numFmt formatCode="0%" sourceLinked="1"/>
        <c:majorTickMark val="out"/>
        <c:minorTickMark val="none"/>
        <c:tickLblPos val="nextTo"/>
        <c:crossAx val="1007887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0.24000000000000002</c:v>
                </c:pt>
                <c:pt idx="1">
                  <c:v>0.46</c:v>
                </c:pt>
                <c:pt idx="2">
                  <c:v>0.27</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0.16</c:v>
                </c:pt>
                <c:pt idx="1">
                  <c:v>0.18000000000000002</c:v>
                </c:pt>
                <c:pt idx="2">
                  <c:v>0.11</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0.27</c:v>
                </c:pt>
                <c:pt idx="1">
                  <c:v>0.2</c:v>
                </c:pt>
                <c:pt idx="2">
                  <c:v>0.21000000000000002</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0.27</c:v>
                </c:pt>
                <c:pt idx="1">
                  <c:v>0.14000000000000001</c:v>
                </c:pt>
                <c:pt idx="2">
                  <c:v>0.25</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0.05</c:v>
                </c:pt>
                <c:pt idx="1">
                  <c:v>2.0000000000000004E-2</c:v>
                </c:pt>
                <c:pt idx="2">
                  <c:v>0.16</c:v>
                </c:pt>
              </c:numCache>
            </c:numRef>
          </c:val>
        </c:ser>
        <c:dLbls>
          <c:showLegendKey val="0"/>
          <c:showVal val="0"/>
          <c:showCatName val="0"/>
          <c:showSerName val="0"/>
          <c:showPercent val="0"/>
          <c:showBubbleSize val="0"/>
        </c:dLbls>
        <c:gapWidth val="150"/>
        <c:axId val="130776576"/>
        <c:axId val="135223488"/>
      </c:barChart>
      <c:catAx>
        <c:axId val="130776576"/>
        <c:scaling>
          <c:orientation val="minMax"/>
        </c:scaling>
        <c:delete val="0"/>
        <c:axPos val="b"/>
        <c:numFmt formatCode="0.00%" sourceLinked="0"/>
        <c:majorTickMark val="out"/>
        <c:minorTickMark val="none"/>
        <c:tickLblPos val="nextTo"/>
        <c:crossAx val="135223488"/>
        <c:crosses val="autoZero"/>
        <c:auto val="1"/>
        <c:lblAlgn val="ctr"/>
        <c:lblOffset val="100"/>
        <c:noMultiLvlLbl val="0"/>
      </c:catAx>
      <c:valAx>
        <c:axId val="135223488"/>
        <c:scaling>
          <c:orientation val="minMax"/>
        </c:scaling>
        <c:delete val="0"/>
        <c:axPos val="l"/>
        <c:majorGridlines/>
        <c:numFmt formatCode="0%" sourceLinked="1"/>
        <c:majorTickMark val="out"/>
        <c:minorTickMark val="none"/>
        <c:tickLblPos val="nextTo"/>
        <c:crossAx val="1307765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0.32000000000000006</c:v>
                </c:pt>
                <c:pt idx="1">
                  <c:v>0.45</c:v>
                </c:pt>
                <c:pt idx="2">
                  <c:v>0.46</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0.14000000000000001</c:v>
                </c:pt>
                <c:pt idx="1">
                  <c:v>0.11</c:v>
                </c:pt>
                <c:pt idx="2">
                  <c:v>0.14000000000000001</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8.0000000000000016E-2</c:v>
                </c:pt>
                <c:pt idx="1">
                  <c:v>0.18000000000000002</c:v>
                </c:pt>
                <c:pt idx="2">
                  <c:v>0.16</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0.38000000000000006</c:v>
                </c:pt>
                <c:pt idx="1">
                  <c:v>0.18000000000000002</c:v>
                </c:pt>
                <c:pt idx="2">
                  <c:v>0.14000000000000001</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8.0000000000000016E-2</c:v>
                </c:pt>
                <c:pt idx="1">
                  <c:v>9.0000000000000011E-2</c:v>
                </c:pt>
                <c:pt idx="2">
                  <c:v>9.0000000000000011E-2</c:v>
                </c:pt>
              </c:numCache>
            </c:numRef>
          </c:val>
        </c:ser>
        <c:dLbls>
          <c:showLegendKey val="0"/>
          <c:showVal val="0"/>
          <c:showCatName val="0"/>
          <c:showSerName val="0"/>
          <c:showPercent val="0"/>
          <c:showBubbleSize val="0"/>
        </c:dLbls>
        <c:gapWidth val="150"/>
        <c:axId val="130772992"/>
        <c:axId val="135224064"/>
      </c:barChart>
      <c:catAx>
        <c:axId val="130772992"/>
        <c:scaling>
          <c:orientation val="minMax"/>
        </c:scaling>
        <c:delete val="0"/>
        <c:axPos val="b"/>
        <c:numFmt formatCode="General" sourceLinked="0"/>
        <c:majorTickMark val="out"/>
        <c:minorTickMark val="none"/>
        <c:tickLblPos val="nextTo"/>
        <c:crossAx val="135224064"/>
        <c:crosses val="autoZero"/>
        <c:auto val="1"/>
        <c:lblAlgn val="ctr"/>
        <c:lblOffset val="100"/>
        <c:noMultiLvlLbl val="0"/>
      </c:catAx>
      <c:valAx>
        <c:axId val="135224064"/>
        <c:scaling>
          <c:orientation val="minMax"/>
        </c:scaling>
        <c:delete val="0"/>
        <c:axPos val="l"/>
        <c:majorGridlines/>
        <c:numFmt formatCode="0%" sourceLinked="1"/>
        <c:majorTickMark val="out"/>
        <c:minorTickMark val="none"/>
        <c:tickLblPos val="nextTo"/>
        <c:crossAx val="1307729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0.27</c:v>
                </c:pt>
                <c:pt idx="1">
                  <c:v>0.36000000000000004</c:v>
                </c:pt>
                <c:pt idx="2">
                  <c:v>0.41000000000000003</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0.16</c:v>
                </c:pt>
                <c:pt idx="1">
                  <c:v>0.18000000000000002</c:v>
                </c:pt>
                <c:pt idx="2">
                  <c:v>0.11</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0.14000000000000001</c:v>
                </c:pt>
                <c:pt idx="1">
                  <c:v>0.2</c:v>
                </c:pt>
                <c:pt idx="2">
                  <c:v>0.21000000000000002</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0.35000000000000003</c:v>
                </c:pt>
                <c:pt idx="1">
                  <c:v>0.16</c:v>
                </c:pt>
                <c:pt idx="2">
                  <c:v>0.23</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8.0000000000000016E-2</c:v>
                </c:pt>
                <c:pt idx="1">
                  <c:v>0.11</c:v>
                </c:pt>
                <c:pt idx="2">
                  <c:v>0.05</c:v>
                </c:pt>
              </c:numCache>
            </c:numRef>
          </c:val>
        </c:ser>
        <c:dLbls>
          <c:showLegendKey val="0"/>
          <c:showVal val="0"/>
          <c:showCatName val="0"/>
          <c:showSerName val="0"/>
          <c:showPercent val="0"/>
          <c:showBubbleSize val="0"/>
        </c:dLbls>
        <c:gapWidth val="150"/>
        <c:axId val="135783936"/>
        <c:axId val="134637248"/>
      </c:barChart>
      <c:catAx>
        <c:axId val="135783936"/>
        <c:scaling>
          <c:orientation val="minMax"/>
        </c:scaling>
        <c:delete val="0"/>
        <c:axPos val="b"/>
        <c:numFmt formatCode="General" sourceLinked="0"/>
        <c:majorTickMark val="out"/>
        <c:minorTickMark val="none"/>
        <c:tickLblPos val="nextTo"/>
        <c:crossAx val="134637248"/>
        <c:crosses val="autoZero"/>
        <c:auto val="1"/>
        <c:lblAlgn val="ctr"/>
        <c:lblOffset val="100"/>
        <c:noMultiLvlLbl val="0"/>
      </c:catAx>
      <c:valAx>
        <c:axId val="134637248"/>
        <c:scaling>
          <c:orientation val="minMax"/>
        </c:scaling>
        <c:delete val="0"/>
        <c:axPos val="l"/>
        <c:majorGridlines/>
        <c:numFmt formatCode="0%" sourceLinked="1"/>
        <c:majorTickMark val="out"/>
        <c:minorTickMark val="none"/>
        <c:tickLblPos val="nextTo"/>
        <c:crossAx val="13578393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0.22</c:v>
                </c:pt>
                <c:pt idx="1">
                  <c:v>0.32000000000000006</c:v>
                </c:pt>
                <c:pt idx="2">
                  <c:v>0.27</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0%</c:formatCode>
                <c:ptCount val="4"/>
                <c:pt idx="0">
                  <c:v>0.22</c:v>
                </c:pt>
                <c:pt idx="1">
                  <c:v>0.16</c:v>
                </c:pt>
                <c:pt idx="2">
                  <c:v>0.11</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0.16</c:v>
                </c:pt>
                <c:pt idx="1">
                  <c:v>0.21000000000000002</c:v>
                </c:pt>
                <c:pt idx="2">
                  <c:v>0.14000000000000001</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0.30000000000000004</c:v>
                </c:pt>
                <c:pt idx="1">
                  <c:v>0.16</c:v>
                </c:pt>
                <c:pt idx="2">
                  <c:v>0.32000000000000006</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0.11</c:v>
                </c:pt>
                <c:pt idx="1">
                  <c:v>0.14000000000000001</c:v>
                </c:pt>
                <c:pt idx="2">
                  <c:v>0.16</c:v>
                </c:pt>
              </c:numCache>
            </c:numRef>
          </c:val>
        </c:ser>
        <c:dLbls>
          <c:showLegendKey val="0"/>
          <c:showVal val="0"/>
          <c:showCatName val="0"/>
          <c:showSerName val="0"/>
          <c:showPercent val="0"/>
          <c:showBubbleSize val="0"/>
        </c:dLbls>
        <c:gapWidth val="150"/>
        <c:axId val="130775040"/>
        <c:axId val="134638976"/>
      </c:barChart>
      <c:catAx>
        <c:axId val="130775040"/>
        <c:scaling>
          <c:orientation val="minMax"/>
        </c:scaling>
        <c:delete val="0"/>
        <c:axPos val="b"/>
        <c:numFmt formatCode="General" sourceLinked="0"/>
        <c:majorTickMark val="out"/>
        <c:minorTickMark val="none"/>
        <c:tickLblPos val="nextTo"/>
        <c:crossAx val="134638976"/>
        <c:crosses val="autoZero"/>
        <c:auto val="1"/>
        <c:lblAlgn val="ctr"/>
        <c:lblOffset val="100"/>
        <c:noMultiLvlLbl val="0"/>
      </c:catAx>
      <c:valAx>
        <c:axId val="134638976"/>
        <c:scaling>
          <c:orientation val="minMax"/>
        </c:scaling>
        <c:delete val="0"/>
        <c:axPos val="l"/>
        <c:majorGridlines/>
        <c:numFmt formatCode="0%" sourceLinked="1"/>
        <c:majorTickMark val="out"/>
        <c:minorTickMark val="none"/>
        <c:tickLblPos val="nextTo"/>
        <c:crossAx val="1307750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List1!$B$1</c:f>
              <c:strCache>
                <c:ptCount val="1"/>
                <c:pt idx="0">
                  <c:v>Provádí bez chyby</c:v>
                </c:pt>
              </c:strCache>
            </c:strRef>
          </c:tx>
          <c:invertIfNegative val="0"/>
          <c:cat>
            <c:strRef>
              <c:f>List1!$A$2:$A$5</c:f>
              <c:strCache>
                <c:ptCount val="3"/>
                <c:pt idx="0">
                  <c:v>Kravaře</c:v>
                </c:pt>
                <c:pt idx="1">
                  <c:v>Bolatice</c:v>
                </c:pt>
                <c:pt idx="2">
                  <c:v>Dolní Benešov</c:v>
                </c:pt>
              </c:strCache>
            </c:strRef>
          </c:cat>
          <c:val>
            <c:numRef>
              <c:f>List1!$B$2:$B$5</c:f>
              <c:numCache>
                <c:formatCode>0%</c:formatCode>
                <c:ptCount val="4"/>
                <c:pt idx="0">
                  <c:v>0.27</c:v>
                </c:pt>
                <c:pt idx="1">
                  <c:v>0.56999999999999995</c:v>
                </c:pt>
                <c:pt idx="2">
                  <c:v>0.36000000000000004</c:v>
                </c:pt>
              </c:numCache>
            </c:numRef>
          </c:val>
        </c:ser>
        <c:ser>
          <c:idx val="1"/>
          <c:order val="1"/>
          <c:tx>
            <c:strRef>
              <c:f>List1!$C$1</c:f>
              <c:strCache>
                <c:ptCount val="1"/>
                <c:pt idx="0">
                  <c:v>Provádí s drobnými chybami</c:v>
                </c:pt>
              </c:strCache>
            </c:strRef>
          </c:tx>
          <c:invertIfNegative val="0"/>
          <c:cat>
            <c:strRef>
              <c:f>List1!$A$2:$A$5</c:f>
              <c:strCache>
                <c:ptCount val="3"/>
                <c:pt idx="0">
                  <c:v>Kravaře</c:v>
                </c:pt>
                <c:pt idx="1">
                  <c:v>Bolatice</c:v>
                </c:pt>
                <c:pt idx="2">
                  <c:v>Dolní Benešov</c:v>
                </c:pt>
              </c:strCache>
            </c:strRef>
          </c:cat>
          <c:val>
            <c:numRef>
              <c:f>List1!$C$2:$C$5</c:f>
              <c:numCache>
                <c:formatCode>General</c:formatCode>
                <c:ptCount val="4"/>
                <c:pt idx="0" formatCode="0%">
                  <c:v>0</c:v>
                </c:pt>
                <c:pt idx="1">
                  <c:v>0</c:v>
                </c:pt>
                <c:pt idx="2" formatCode="0%">
                  <c:v>0</c:v>
                </c:pt>
              </c:numCache>
            </c:numRef>
          </c:val>
        </c:ser>
        <c:ser>
          <c:idx val="2"/>
          <c:order val="2"/>
          <c:tx>
            <c:strRef>
              <c:f>List1!$D$1</c:f>
              <c:strCache>
                <c:ptCount val="1"/>
                <c:pt idx="0">
                  <c:v>Provádí s hrubými chybami</c:v>
                </c:pt>
              </c:strCache>
            </c:strRef>
          </c:tx>
          <c:invertIfNegative val="0"/>
          <c:cat>
            <c:strRef>
              <c:f>List1!$A$2:$A$5</c:f>
              <c:strCache>
                <c:ptCount val="3"/>
                <c:pt idx="0">
                  <c:v>Kravaře</c:v>
                </c:pt>
                <c:pt idx="1">
                  <c:v>Bolatice</c:v>
                </c:pt>
                <c:pt idx="2">
                  <c:v>Dolní Benešov</c:v>
                </c:pt>
              </c:strCache>
            </c:strRef>
          </c:cat>
          <c:val>
            <c:numRef>
              <c:f>List1!$D$2:$D$5</c:f>
              <c:numCache>
                <c:formatCode>0%</c:formatCode>
                <c:ptCount val="4"/>
                <c:pt idx="0">
                  <c:v>0.14000000000000001</c:v>
                </c:pt>
                <c:pt idx="1">
                  <c:v>0.27</c:v>
                </c:pt>
                <c:pt idx="2">
                  <c:v>0.34</c:v>
                </c:pt>
              </c:numCache>
            </c:numRef>
          </c:val>
        </c:ser>
        <c:ser>
          <c:idx val="3"/>
          <c:order val="3"/>
          <c:tx>
            <c:strRef>
              <c:f>List1!$E$1</c:f>
              <c:strCache>
                <c:ptCount val="1"/>
                <c:pt idx="0">
                  <c:v>Provádí s dopomocí</c:v>
                </c:pt>
              </c:strCache>
            </c:strRef>
          </c:tx>
          <c:invertIfNegative val="0"/>
          <c:cat>
            <c:strRef>
              <c:f>List1!$A$2:$A$5</c:f>
              <c:strCache>
                <c:ptCount val="3"/>
                <c:pt idx="0">
                  <c:v>Kravaře</c:v>
                </c:pt>
                <c:pt idx="1">
                  <c:v>Bolatice</c:v>
                </c:pt>
                <c:pt idx="2">
                  <c:v>Dolní Benešov</c:v>
                </c:pt>
              </c:strCache>
            </c:strRef>
          </c:cat>
          <c:val>
            <c:numRef>
              <c:f>List1!$E$2:$E$5</c:f>
              <c:numCache>
                <c:formatCode>0%</c:formatCode>
                <c:ptCount val="4"/>
                <c:pt idx="0">
                  <c:v>0</c:v>
                </c:pt>
                <c:pt idx="1">
                  <c:v>0</c:v>
                </c:pt>
                <c:pt idx="2">
                  <c:v>0</c:v>
                </c:pt>
              </c:numCache>
            </c:numRef>
          </c:val>
        </c:ser>
        <c:ser>
          <c:idx val="4"/>
          <c:order val="4"/>
          <c:tx>
            <c:strRef>
              <c:f>List1!$F$1</c:f>
              <c:strCache>
                <c:ptCount val="1"/>
                <c:pt idx="0">
                  <c:v>Neumí nebo odmítá dělat</c:v>
                </c:pt>
              </c:strCache>
            </c:strRef>
          </c:tx>
          <c:invertIfNegative val="0"/>
          <c:cat>
            <c:strRef>
              <c:f>List1!$A$2:$A$5</c:f>
              <c:strCache>
                <c:ptCount val="3"/>
                <c:pt idx="0">
                  <c:v>Kravaře</c:v>
                </c:pt>
                <c:pt idx="1">
                  <c:v>Bolatice</c:v>
                </c:pt>
                <c:pt idx="2">
                  <c:v>Dolní Benešov</c:v>
                </c:pt>
              </c:strCache>
            </c:strRef>
          </c:cat>
          <c:val>
            <c:numRef>
              <c:f>List1!$F$2:$F$5</c:f>
              <c:numCache>
                <c:formatCode>0%</c:formatCode>
                <c:ptCount val="4"/>
                <c:pt idx="0">
                  <c:v>0.30000000000000004</c:v>
                </c:pt>
                <c:pt idx="1">
                  <c:v>0.16</c:v>
                </c:pt>
                <c:pt idx="2">
                  <c:v>0.30000000000000004</c:v>
                </c:pt>
              </c:numCache>
            </c:numRef>
          </c:val>
        </c:ser>
        <c:dLbls>
          <c:showLegendKey val="0"/>
          <c:showVal val="0"/>
          <c:showCatName val="0"/>
          <c:showSerName val="0"/>
          <c:showPercent val="0"/>
          <c:showBubbleSize val="0"/>
        </c:dLbls>
        <c:gapWidth val="150"/>
        <c:axId val="135785984"/>
        <c:axId val="134640704"/>
      </c:barChart>
      <c:catAx>
        <c:axId val="135785984"/>
        <c:scaling>
          <c:orientation val="minMax"/>
        </c:scaling>
        <c:delete val="0"/>
        <c:axPos val="b"/>
        <c:numFmt formatCode="General" sourceLinked="0"/>
        <c:majorTickMark val="out"/>
        <c:minorTickMark val="none"/>
        <c:tickLblPos val="nextTo"/>
        <c:crossAx val="134640704"/>
        <c:crosses val="autoZero"/>
        <c:auto val="1"/>
        <c:lblAlgn val="ctr"/>
        <c:lblOffset val="100"/>
        <c:noMultiLvlLbl val="0"/>
      </c:catAx>
      <c:valAx>
        <c:axId val="134640704"/>
        <c:scaling>
          <c:orientation val="minMax"/>
        </c:scaling>
        <c:delete val="0"/>
        <c:axPos val="l"/>
        <c:majorGridlines/>
        <c:numFmt formatCode="0%" sourceLinked="1"/>
        <c:majorTickMark val="out"/>
        <c:minorTickMark val="none"/>
        <c:tickLblPos val="nextTo"/>
        <c:crossAx val="1357859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A468-5395-4D5D-A09D-502766BF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8450</Words>
  <Characters>49857</Characters>
  <Application>Microsoft Office Word</Application>
  <DocSecurity>0</DocSecurity>
  <Lines>415</Lines>
  <Paragraphs>116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DECATHLON IT</Company>
  <LinksUpToDate>false</LinksUpToDate>
  <CharactersWithSpaces>58191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Meky</dc:creator>
  <cp:lastModifiedBy>Meky</cp:lastModifiedBy>
  <cp:revision>2</cp:revision>
  <cp:lastPrinted>2017-04-18T07:13:00Z</cp:lastPrinted>
  <dcterms:created xsi:type="dcterms:W3CDTF">2017-04-24T19:38:00Z</dcterms:created>
  <dcterms:modified xsi:type="dcterms:W3CDTF">2017-04-24T19:38:00Z</dcterms:modified>
</cp:coreProperties>
</file>