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8BFF" w14:textId="77777777" w:rsidR="00391F0A" w:rsidRPr="00DD4BAC" w:rsidRDefault="00391F0A" w:rsidP="00391F0A">
      <w:pPr>
        <w:widowControl/>
        <w:spacing w:line="840" w:lineRule="auto"/>
        <w:jc w:val="center"/>
        <w:rPr>
          <w:rFonts w:cs="Times New Roman"/>
          <w:sz w:val="56"/>
          <w:szCs w:val="72"/>
          <w:lang w:val="en-GB"/>
        </w:rPr>
      </w:pPr>
      <w:r w:rsidRPr="00DD4BAC">
        <w:rPr>
          <w:rFonts w:cs="Times New Roman"/>
          <w:sz w:val="56"/>
          <w:szCs w:val="72"/>
          <w:lang w:val="en-GB"/>
        </w:rPr>
        <w:t>Palacký University Olomouc</w:t>
      </w:r>
    </w:p>
    <w:p w14:paraId="45EF7C72" w14:textId="77777777" w:rsidR="00391F0A" w:rsidRPr="00DD4BAC" w:rsidRDefault="00391F0A" w:rsidP="00391F0A">
      <w:pPr>
        <w:widowControl/>
        <w:spacing w:line="600" w:lineRule="auto"/>
        <w:jc w:val="center"/>
        <w:rPr>
          <w:rFonts w:cs="Times New Roman"/>
          <w:sz w:val="40"/>
          <w:szCs w:val="44"/>
          <w:lang w:val="en-GB"/>
        </w:rPr>
      </w:pPr>
      <w:r w:rsidRPr="00DD4BAC">
        <w:rPr>
          <w:rFonts w:cs="Times New Roman"/>
          <w:sz w:val="40"/>
          <w:szCs w:val="44"/>
          <w:lang w:val="en-GB"/>
        </w:rPr>
        <w:t>Faculty of Education</w:t>
      </w:r>
    </w:p>
    <w:p w14:paraId="0F85EDD8" w14:textId="77777777" w:rsidR="00391F0A" w:rsidRPr="00DD4BAC" w:rsidRDefault="00391F0A" w:rsidP="00391F0A">
      <w:pPr>
        <w:widowControl/>
        <w:spacing w:line="600" w:lineRule="auto"/>
        <w:jc w:val="center"/>
        <w:rPr>
          <w:rFonts w:cs="Times New Roman"/>
          <w:sz w:val="40"/>
          <w:szCs w:val="44"/>
          <w:lang w:val="en-GB"/>
        </w:rPr>
      </w:pPr>
      <w:r w:rsidRPr="00DD4BAC">
        <w:rPr>
          <w:rFonts w:cs="Times New Roman"/>
          <w:sz w:val="40"/>
          <w:szCs w:val="44"/>
          <w:lang w:val="en-GB"/>
        </w:rPr>
        <w:t>Institute of Education and Social Studies</w:t>
      </w:r>
    </w:p>
    <w:p w14:paraId="20023570" w14:textId="77777777" w:rsidR="00391F0A" w:rsidRPr="00DD4BAC" w:rsidRDefault="00391F0A" w:rsidP="00391F0A">
      <w:pPr>
        <w:widowControl/>
        <w:jc w:val="left"/>
        <w:rPr>
          <w:rFonts w:cs="Times New Roman"/>
          <w:lang w:val="en-GB"/>
        </w:rPr>
      </w:pPr>
    </w:p>
    <w:p w14:paraId="0FC8C57C" w14:textId="77777777" w:rsidR="00391F0A" w:rsidRPr="00DD4BAC" w:rsidRDefault="00391F0A" w:rsidP="00391F0A">
      <w:pPr>
        <w:widowControl/>
        <w:jc w:val="left"/>
        <w:rPr>
          <w:rFonts w:cs="Times New Roman"/>
          <w:lang w:val="en-GB"/>
        </w:rPr>
      </w:pPr>
    </w:p>
    <w:p w14:paraId="244CD794" w14:textId="77777777" w:rsidR="00391F0A" w:rsidRPr="00DD4BAC" w:rsidRDefault="00391F0A" w:rsidP="00391F0A">
      <w:pPr>
        <w:widowControl/>
        <w:jc w:val="left"/>
        <w:rPr>
          <w:rFonts w:cs="Times New Roman"/>
          <w:lang w:val="en-GB"/>
        </w:rPr>
      </w:pPr>
    </w:p>
    <w:p w14:paraId="32F6FEB7" w14:textId="77777777" w:rsidR="00391F0A" w:rsidRPr="00DD4BAC" w:rsidRDefault="00391F0A" w:rsidP="00391F0A">
      <w:pPr>
        <w:widowControl/>
        <w:jc w:val="left"/>
        <w:rPr>
          <w:rFonts w:cs="Times New Roman"/>
          <w:lang w:val="en-GB"/>
        </w:rPr>
      </w:pPr>
    </w:p>
    <w:p w14:paraId="489683ED" w14:textId="77777777" w:rsidR="00391F0A" w:rsidRPr="00DD4BAC" w:rsidRDefault="00391F0A" w:rsidP="00391F0A">
      <w:pPr>
        <w:widowControl/>
        <w:jc w:val="left"/>
        <w:rPr>
          <w:rFonts w:cs="Times New Roman"/>
          <w:lang w:val="en-GB"/>
        </w:rPr>
      </w:pPr>
    </w:p>
    <w:p w14:paraId="515005F2" w14:textId="77777777" w:rsidR="00391F0A" w:rsidRPr="00DD4BAC" w:rsidRDefault="00391F0A" w:rsidP="00391F0A">
      <w:pPr>
        <w:widowControl/>
        <w:jc w:val="left"/>
        <w:rPr>
          <w:rFonts w:cs="Times New Roman"/>
          <w:lang w:val="en-GB"/>
        </w:rPr>
      </w:pPr>
    </w:p>
    <w:p w14:paraId="0600EF82" w14:textId="77777777" w:rsidR="00391F0A" w:rsidRPr="00DD4BAC" w:rsidRDefault="00391F0A" w:rsidP="00391F0A">
      <w:pPr>
        <w:widowControl/>
        <w:jc w:val="left"/>
        <w:rPr>
          <w:rFonts w:cs="Times New Roman"/>
          <w:lang w:val="en-GB"/>
        </w:rPr>
      </w:pPr>
    </w:p>
    <w:p w14:paraId="6CF0F27D" w14:textId="77777777" w:rsidR="00391F0A" w:rsidRPr="00DD4BAC" w:rsidRDefault="00391F0A" w:rsidP="00391F0A">
      <w:pPr>
        <w:widowControl/>
        <w:jc w:val="left"/>
        <w:rPr>
          <w:rFonts w:cs="Times New Roman"/>
          <w:lang w:val="en-GB"/>
        </w:rPr>
      </w:pPr>
    </w:p>
    <w:p w14:paraId="7293A250" w14:textId="77777777" w:rsidR="00391F0A" w:rsidRPr="00DD4BAC" w:rsidRDefault="00391F0A" w:rsidP="00391F0A">
      <w:pPr>
        <w:widowControl/>
        <w:jc w:val="left"/>
        <w:rPr>
          <w:rFonts w:cs="Times New Roman"/>
          <w:lang w:val="en-GB"/>
        </w:rPr>
      </w:pPr>
    </w:p>
    <w:p w14:paraId="24C6CF79" w14:textId="77777777" w:rsidR="00391F0A" w:rsidRPr="00DD4BAC" w:rsidRDefault="00391F0A" w:rsidP="00391F0A">
      <w:pPr>
        <w:widowControl/>
        <w:jc w:val="left"/>
        <w:rPr>
          <w:rFonts w:cs="Times New Roman"/>
          <w:lang w:val="en-GB"/>
        </w:rPr>
      </w:pPr>
    </w:p>
    <w:p w14:paraId="7A122AE6" w14:textId="77777777" w:rsidR="00391F0A" w:rsidRPr="00DD4BAC" w:rsidRDefault="00391F0A" w:rsidP="00391F0A">
      <w:pPr>
        <w:widowControl/>
        <w:jc w:val="left"/>
        <w:rPr>
          <w:rFonts w:cs="Times New Roman"/>
          <w:lang w:val="en-GB"/>
        </w:rPr>
      </w:pPr>
    </w:p>
    <w:p w14:paraId="2604A082" w14:textId="77777777" w:rsidR="00391F0A" w:rsidRPr="00DD4BAC" w:rsidRDefault="00391F0A" w:rsidP="00391F0A">
      <w:pPr>
        <w:widowControl/>
        <w:spacing w:line="480" w:lineRule="auto"/>
        <w:jc w:val="center"/>
        <w:rPr>
          <w:rFonts w:cs="Times New Roman"/>
          <w:sz w:val="48"/>
          <w:szCs w:val="52"/>
          <w:lang w:val="en-GB"/>
        </w:rPr>
      </w:pPr>
      <w:r w:rsidRPr="00DD4BAC">
        <w:rPr>
          <w:rFonts w:cs="Times New Roman"/>
          <w:sz w:val="48"/>
          <w:szCs w:val="52"/>
          <w:lang w:val="en-GB"/>
        </w:rPr>
        <w:t>Diploma thesis</w:t>
      </w:r>
    </w:p>
    <w:p w14:paraId="1A8E64E2" w14:textId="77777777" w:rsidR="00391F0A" w:rsidRPr="00DD4BAC" w:rsidRDefault="00391F0A" w:rsidP="00391F0A">
      <w:pPr>
        <w:widowControl/>
        <w:spacing w:line="480" w:lineRule="auto"/>
        <w:jc w:val="center"/>
        <w:rPr>
          <w:rFonts w:cs="Times New Roman"/>
          <w:sz w:val="28"/>
          <w:szCs w:val="32"/>
          <w:lang w:val="en-GB"/>
        </w:rPr>
      </w:pPr>
      <w:r w:rsidRPr="00DD4BAC">
        <w:rPr>
          <w:rFonts w:cs="Times New Roman"/>
          <w:sz w:val="28"/>
          <w:szCs w:val="32"/>
          <w:lang w:val="en-GB"/>
        </w:rPr>
        <w:t>Bc. Wenqian Wang</w:t>
      </w:r>
    </w:p>
    <w:p w14:paraId="63C0FAC8" w14:textId="77777777" w:rsidR="00391F0A" w:rsidRPr="00DD4BAC" w:rsidRDefault="00391F0A" w:rsidP="00391F0A">
      <w:pPr>
        <w:widowControl/>
        <w:jc w:val="left"/>
        <w:rPr>
          <w:rFonts w:cs="Times New Roman"/>
          <w:lang w:val="en-GB"/>
        </w:rPr>
      </w:pPr>
    </w:p>
    <w:p w14:paraId="7D61ABD6" w14:textId="77777777" w:rsidR="00391F0A" w:rsidRPr="00DD4BAC" w:rsidRDefault="00391F0A" w:rsidP="00391F0A">
      <w:pPr>
        <w:widowControl/>
        <w:jc w:val="left"/>
        <w:rPr>
          <w:rFonts w:cs="Times New Roman"/>
          <w:lang w:val="en-GB"/>
        </w:rPr>
      </w:pPr>
    </w:p>
    <w:p w14:paraId="270A2123" w14:textId="77777777" w:rsidR="00391F0A" w:rsidRPr="00DD4BAC" w:rsidRDefault="00391F0A" w:rsidP="00391F0A">
      <w:pPr>
        <w:widowControl/>
        <w:jc w:val="left"/>
        <w:rPr>
          <w:rFonts w:cs="Times New Roman"/>
          <w:lang w:val="en-GB"/>
        </w:rPr>
      </w:pPr>
    </w:p>
    <w:p w14:paraId="4AA600E0" w14:textId="77777777" w:rsidR="00391F0A" w:rsidRPr="00DD4BAC" w:rsidRDefault="00391F0A" w:rsidP="00391F0A">
      <w:pPr>
        <w:widowControl/>
        <w:jc w:val="left"/>
        <w:rPr>
          <w:rFonts w:cs="Times New Roman"/>
          <w:lang w:val="en-GB"/>
        </w:rPr>
      </w:pPr>
    </w:p>
    <w:p w14:paraId="5D7C5DF3" w14:textId="57600E8E" w:rsidR="00391F0A" w:rsidRPr="00DD4BAC" w:rsidRDefault="00391F0A" w:rsidP="00391F0A">
      <w:pPr>
        <w:widowControl/>
        <w:jc w:val="center"/>
        <w:rPr>
          <w:rFonts w:cs="Times New Roman"/>
          <w:sz w:val="40"/>
          <w:szCs w:val="44"/>
          <w:lang w:val="en-GB"/>
        </w:rPr>
      </w:pPr>
      <w:r w:rsidRPr="00DD4BAC">
        <w:rPr>
          <w:rFonts w:cs="Times New Roman"/>
          <w:sz w:val="40"/>
          <w:szCs w:val="44"/>
          <w:lang w:val="en-GB"/>
        </w:rPr>
        <w:t xml:space="preserve">Intercultural communicative competence (ICC) </w:t>
      </w:r>
      <w:r w:rsidR="00F50D09">
        <w:rPr>
          <w:rFonts w:cs="Times New Roman" w:hint="eastAsia"/>
          <w:sz w:val="40"/>
          <w:szCs w:val="44"/>
          <w:lang w:val="en-GB"/>
        </w:rPr>
        <w:t xml:space="preserve"> </w:t>
      </w:r>
      <w:r w:rsidRPr="00DD4BAC">
        <w:rPr>
          <w:rFonts w:cs="Times New Roman"/>
          <w:sz w:val="40"/>
          <w:szCs w:val="44"/>
          <w:lang w:val="en-GB"/>
        </w:rPr>
        <w:t>of university teachers at Palacký University Olomouc</w:t>
      </w:r>
    </w:p>
    <w:p w14:paraId="072D258C" w14:textId="77777777" w:rsidR="00391F0A" w:rsidRPr="00DD4BAC" w:rsidRDefault="00391F0A" w:rsidP="00391F0A">
      <w:pPr>
        <w:widowControl/>
        <w:jc w:val="left"/>
        <w:rPr>
          <w:rFonts w:cs="Times New Roman"/>
          <w:szCs w:val="28"/>
          <w:lang w:val="en-GB"/>
        </w:rPr>
      </w:pPr>
    </w:p>
    <w:p w14:paraId="6A061F68" w14:textId="77777777" w:rsidR="00391F0A" w:rsidRPr="00DD4BAC" w:rsidRDefault="00391F0A" w:rsidP="00391F0A">
      <w:pPr>
        <w:widowControl/>
        <w:rPr>
          <w:rFonts w:cs="Times New Roman"/>
          <w:szCs w:val="28"/>
          <w:lang w:val="en-GB"/>
        </w:rPr>
      </w:pPr>
    </w:p>
    <w:p w14:paraId="17360F4A" w14:textId="77777777" w:rsidR="00391F0A" w:rsidRPr="00DD4BAC" w:rsidRDefault="00391F0A" w:rsidP="00203FFE">
      <w:pPr>
        <w:widowControl/>
        <w:spacing w:line="480" w:lineRule="auto"/>
        <w:rPr>
          <w:rFonts w:cs="Times New Roman"/>
          <w:sz w:val="28"/>
          <w:szCs w:val="32"/>
          <w:lang w:val="en-GB"/>
        </w:rPr>
      </w:pPr>
    </w:p>
    <w:p w14:paraId="0FF5587C" w14:textId="77777777" w:rsidR="00391F0A" w:rsidRPr="00DD4BAC" w:rsidRDefault="00391F0A" w:rsidP="00391F0A">
      <w:pPr>
        <w:widowControl/>
        <w:spacing w:line="480" w:lineRule="auto"/>
        <w:jc w:val="center"/>
        <w:rPr>
          <w:rFonts w:cs="Times New Roman"/>
          <w:sz w:val="28"/>
          <w:szCs w:val="32"/>
          <w:lang w:val="en-GB"/>
        </w:rPr>
      </w:pPr>
    </w:p>
    <w:p w14:paraId="52505547" w14:textId="77777777" w:rsidR="00391F0A" w:rsidRPr="00DD4BAC" w:rsidRDefault="00391F0A" w:rsidP="00391F0A">
      <w:pPr>
        <w:widowControl/>
        <w:spacing w:line="480" w:lineRule="auto"/>
        <w:jc w:val="center"/>
        <w:rPr>
          <w:rFonts w:cs="Times New Roman"/>
          <w:sz w:val="28"/>
          <w:szCs w:val="32"/>
          <w:lang w:val="en-GB"/>
        </w:rPr>
      </w:pPr>
    </w:p>
    <w:p w14:paraId="6EE46287" w14:textId="5FC91A05" w:rsidR="00391F0A" w:rsidRPr="00DD4BAC" w:rsidRDefault="00391F0A" w:rsidP="00391F0A">
      <w:pPr>
        <w:widowControl/>
        <w:spacing w:line="480" w:lineRule="auto"/>
        <w:jc w:val="left"/>
        <w:rPr>
          <w:rFonts w:cs="Times New Roman"/>
          <w:sz w:val="28"/>
          <w:szCs w:val="32"/>
          <w:lang w:val="en-GB"/>
        </w:rPr>
      </w:pPr>
      <w:r w:rsidRPr="00DD4BAC">
        <w:rPr>
          <w:rFonts w:cs="Times New Roman"/>
          <w:sz w:val="28"/>
          <w:szCs w:val="32"/>
          <w:lang w:val="en-GB"/>
        </w:rPr>
        <w:t>Olomouc 2024</w:t>
      </w:r>
      <w:r w:rsidRPr="00DD4BAC">
        <w:rPr>
          <w:rFonts w:cs="Times New Roman"/>
          <w:sz w:val="28"/>
          <w:szCs w:val="32"/>
          <w:lang w:val="en-GB"/>
        </w:rPr>
        <w:tab/>
      </w:r>
      <w:r w:rsidRPr="00DD4BAC">
        <w:rPr>
          <w:rFonts w:cs="Times New Roman"/>
          <w:sz w:val="28"/>
          <w:szCs w:val="32"/>
          <w:lang w:val="en-GB"/>
        </w:rPr>
        <w:tab/>
      </w:r>
      <w:r w:rsidRPr="00DD4BAC">
        <w:rPr>
          <w:rFonts w:cs="Times New Roman"/>
          <w:sz w:val="28"/>
          <w:szCs w:val="32"/>
          <w:lang w:val="en-GB"/>
        </w:rPr>
        <w:tab/>
      </w:r>
      <w:r w:rsidRPr="00DD4BAC">
        <w:rPr>
          <w:rFonts w:cs="Times New Roman"/>
          <w:sz w:val="28"/>
          <w:szCs w:val="32"/>
          <w:lang w:val="en-GB"/>
        </w:rPr>
        <w:tab/>
      </w:r>
      <w:r w:rsidRPr="00DD4BAC">
        <w:rPr>
          <w:rFonts w:cs="Times New Roman"/>
          <w:sz w:val="28"/>
          <w:szCs w:val="32"/>
          <w:lang w:val="en-GB"/>
        </w:rPr>
        <w:tab/>
        <w:t xml:space="preserve"> </w:t>
      </w:r>
      <w:r w:rsidR="002737AD">
        <w:rPr>
          <w:rFonts w:cs="Times New Roman" w:hint="eastAsia"/>
          <w:sz w:val="28"/>
          <w:szCs w:val="32"/>
          <w:lang w:val="en-GB"/>
        </w:rPr>
        <w:t xml:space="preserve">  </w:t>
      </w:r>
      <w:r w:rsidRPr="00DD4BAC">
        <w:rPr>
          <w:rFonts w:cs="Times New Roman"/>
          <w:sz w:val="28"/>
          <w:szCs w:val="32"/>
          <w:lang w:val="en-GB"/>
        </w:rPr>
        <w:t>Supervisor: PhDr. Jitka Plischke, Ph.D.</w:t>
      </w:r>
      <w:r w:rsidRPr="00DD4BAC">
        <w:rPr>
          <w:rFonts w:cs="Times New Roman"/>
          <w:lang w:val="en-GB"/>
        </w:rPr>
        <w:br w:type="page"/>
      </w:r>
    </w:p>
    <w:p w14:paraId="0DC73077" w14:textId="77777777" w:rsidR="00F955A3" w:rsidRDefault="00F955A3" w:rsidP="00391F0A">
      <w:pPr>
        <w:pStyle w:val="1"/>
        <w:rPr>
          <w:rFonts w:ascii="Times New Roman" w:hAnsi="Times New Roman" w:cs="Times New Roman"/>
          <w:color w:val="auto"/>
          <w:lang w:val="en-GB"/>
        </w:rPr>
        <w:sectPr w:rsidR="00F955A3" w:rsidSect="00A96653">
          <w:footerReference w:type="default" r:id="rId8"/>
          <w:pgSz w:w="11906" w:h="16838"/>
          <w:pgMar w:top="1440" w:right="1800" w:bottom="1440" w:left="1800" w:header="851" w:footer="992" w:gutter="0"/>
          <w:pgNumType w:fmt="upperRoman" w:start="1"/>
          <w:cols w:space="425"/>
          <w:docGrid w:type="lines" w:linePitch="312"/>
        </w:sectPr>
      </w:pPr>
    </w:p>
    <w:p w14:paraId="390AE4F9" w14:textId="7527CBDB" w:rsidR="00115E2D" w:rsidRPr="00AB7157" w:rsidRDefault="00115E2D" w:rsidP="004F221F">
      <w:pPr>
        <w:widowControl/>
        <w:jc w:val="center"/>
        <w:rPr>
          <w:rFonts w:cs="Times New Roman"/>
          <w:b/>
          <w:bCs/>
          <w:color w:val="auto"/>
          <w:sz w:val="36"/>
          <w:szCs w:val="32"/>
          <w:lang w:val="en-GB"/>
        </w:rPr>
      </w:pPr>
      <w:bookmarkStart w:id="0" w:name="_Toc163831588"/>
      <w:r w:rsidRPr="00AB7157">
        <w:rPr>
          <w:rFonts w:cs="Times New Roman"/>
          <w:b/>
          <w:bCs/>
          <w:color w:val="auto"/>
          <w:sz w:val="36"/>
          <w:szCs w:val="32"/>
          <w:lang w:val="en-GB"/>
        </w:rPr>
        <w:lastRenderedPageBreak/>
        <w:t>A</w:t>
      </w:r>
      <w:r w:rsidRPr="00AB7157">
        <w:rPr>
          <w:rFonts w:cs="Times New Roman" w:hint="eastAsia"/>
          <w:b/>
          <w:bCs/>
          <w:color w:val="auto"/>
          <w:sz w:val="36"/>
          <w:szCs w:val="32"/>
          <w:lang w:val="en-GB"/>
        </w:rPr>
        <w:t>nnotation</w:t>
      </w:r>
    </w:p>
    <w:p w14:paraId="0A961A1A" w14:textId="77777777" w:rsidR="00C5609F" w:rsidRDefault="00C5609F">
      <w:pPr>
        <w:widowControl/>
        <w:jc w:val="left"/>
        <w:rPr>
          <w:rFonts w:cs="Times New Roman"/>
          <w:color w:val="auto"/>
          <w:lang w:val="en-GB"/>
        </w:rPr>
      </w:pPr>
    </w:p>
    <w:tbl>
      <w:tblPr>
        <w:tblStyle w:val="af6"/>
        <w:tblW w:w="0" w:type="auto"/>
        <w:tblLook w:val="04A0" w:firstRow="1" w:lastRow="0" w:firstColumn="1" w:lastColumn="0" w:noHBand="0" w:noVBand="1"/>
      </w:tblPr>
      <w:tblGrid>
        <w:gridCol w:w="3256"/>
        <w:gridCol w:w="5046"/>
      </w:tblGrid>
      <w:tr w:rsidR="00115E2D" w14:paraId="6C0112E5" w14:textId="77777777" w:rsidTr="00154C3A">
        <w:tc>
          <w:tcPr>
            <w:tcW w:w="3256" w:type="dxa"/>
          </w:tcPr>
          <w:p w14:paraId="28B4D9FE" w14:textId="14A9AE67" w:rsidR="00115E2D" w:rsidRPr="00154C3A" w:rsidRDefault="009C4011">
            <w:pPr>
              <w:widowControl/>
              <w:jc w:val="left"/>
              <w:rPr>
                <w:rFonts w:cs="Times New Roman"/>
                <w:b/>
                <w:bCs/>
                <w:color w:val="auto"/>
                <w:lang w:val="en-GB"/>
              </w:rPr>
            </w:pPr>
            <w:r w:rsidRPr="00154C3A">
              <w:rPr>
                <w:rFonts w:cs="Times New Roman"/>
                <w:b/>
                <w:bCs/>
                <w:color w:val="auto"/>
                <w:lang w:val="en-GB"/>
              </w:rPr>
              <w:t>N</w:t>
            </w:r>
            <w:r w:rsidRPr="00154C3A">
              <w:rPr>
                <w:rFonts w:cs="Times New Roman" w:hint="eastAsia"/>
                <w:b/>
                <w:bCs/>
                <w:color w:val="auto"/>
                <w:lang w:val="en-GB"/>
              </w:rPr>
              <w:t>ame and surname</w:t>
            </w:r>
            <w:r w:rsidR="000C2906" w:rsidRPr="00154C3A">
              <w:rPr>
                <w:rFonts w:cs="Times New Roman" w:hint="eastAsia"/>
                <w:b/>
                <w:bCs/>
                <w:color w:val="auto"/>
                <w:lang w:val="en-GB"/>
              </w:rPr>
              <w:t>:</w:t>
            </w:r>
          </w:p>
        </w:tc>
        <w:tc>
          <w:tcPr>
            <w:tcW w:w="5046" w:type="dxa"/>
          </w:tcPr>
          <w:p w14:paraId="3D1BBBD1" w14:textId="389BDF25" w:rsidR="00115E2D" w:rsidRDefault="00637264" w:rsidP="00D015CE">
            <w:pPr>
              <w:widowControl/>
              <w:rPr>
                <w:rFonts w:cs="Times New Roman"/>
                <w:color w:val="auto"/>
                <w:lang w:val="en-GB"/>
              </w:rPr>
            </w:pPr>
            <w:r>
              <w:rPr>
                <w:rFonts w:cs="Times New Roman"/>
                <w:color w:val="auto"/>
                <w:lang w:val="en-GB"/>
              </w:rPr>
              <w:t>Wenqian</w:t>
            </w:r>
            <w:r>
              <w:rPr>
                <w:rFonts w:cs="Times New Roman" w:hint="eastAsia"/>
                <w:color w:val="auto"/>
                <w:lang w:val="en-GB"/>
              </w:rPr>
              <w:t xml:space="preserve"> Wang</w:t>
            </w:r>
          </w:p>
        </w:tc>
      </w:tr>
      <w:tr w:rsidR="00115E2D" w14:paraId="345DDC03" w14:textId="77777777" w:rsidTr="00154C3A">
        <w:tc>
          <w:tcPr>
            <w:tcW w:w="3256" w:type="dxa"/>
          </w:tcPr>
          <w:p w14:paraId="003ED075" w14:textId="301FFE1B" w:rsidR="00DD1DFA" w:rsidRPr="00154C3A" w:rsidRDefault="00DD1DFA">
            <w:pPr>
              <w:widowControl/>
              <w:jc w:val="left"/>
              <w:rPr>
                <w:rFonts w:cs="Times New Roman"/>
                <w:b/>
                <w:bCs/>
                <w:color w:val="auto"/>
                <w:lang w:val="en-GB"/>
              </w:rPr>
            </w:pPr>
            <w:r w:rsidRPr="00154C3A">
              <w:rPr>
                <w:rFonts w:cs="Times New Roman"/>
                <w:b/>
                <w:bCs/>
                <w:color w:val="auto"/>
                <w:lang w:val="en-GB"/>
              </w:rPr>
              <w:t>D</w:t>
            </w:r>
            <w:r w:rsidRPr="00154C3A">
              <w:rPr>
                <w:rFonts w:cs="Times New Roman" w:hint="eastAsia"/>
                <w:b/>
                <w:bCs/>
                <w:color w:val="auto"/>
                <w:lang w:val="en-GB"/>
              </w:rPr>
              <w:t>epartmen</w:t>
            </w:r>
            <w:r w:rsidR="000C2906" w:rsidRPr="00154C3A">
              <w:rPr>
                <w:rFonts w:cs="Times New Roman" w:hint="eastAsia"/>
                <w:b/>
                <w:bCs/>
                <w:color w:val="auto"/>
                <w:lang w:val="en-GB"/>
              </w:rPr>
              <w:t>t:</w:t>
            </w:r>
          </w:p>
        </w:tc>
        <w:tc>
          <w:tcPr>
            <w:tcW w:w="5046" w:type="dxa"/>
          </w:tcPr>
          <w:p w14:paraId="04CFD653" w14:textId="6BCE0F8E" w:rsidR="00115E2D" w:rsidRDefault="00154C3A" w:rsidP="00D015CE">
            <w:pPr>
              <w:widowControl/>
              <w:rPr>
                <w:rFonts w:cs="Times New Roman"/>
                <w:color w:val="auto"/>
                <w:lang w:val="en-GB"/>
              </w:rPr>
            </w:pPr>
            <w:r w:rsidRPr="00154C3A">
              <w:rPr>
                <w:rFonts w:cs="Times New Roman"/>
                <w:color w:val="auto"/>
                <w:lang w:val="en-GB"/>
              </w:rPr>
              <w:t>KPG - The Institute of Education and Social Studies</w:t>
            </w:r>
          </w:p>
        </w:tc>
      </w:tr>
      <w:tr w:rsidR="00DD1DFA" w14:paraId="0AF1EC8E" w14:textId="77777777" w:rsidTr="00154C3A">
        <w:tc>
          <w:tcPr>
            <w:tcW w:w="3256" w:type="dxa"/>
          </w:tcPr>
          <w:p w14:paraId="6EEFA95C" w14:textId="5664105F" w:rsidR="00DD1DFA" w:rsidRPr="00154C3A" w:rsidRDefault="00DD1DFA">
            <w:pPr>
              <w:widowControl/>
              <w:jc w:val="left"/>
              <w:rPr>
                <w:rFonts w:cs="Times New Roman"/>
                <w:b/>
                <w:bCs/>
                <w:color w:val="auto"/>
                <w:lang w:val="en-GB"/>
              </w:rPr>
            </w:pPr>
            <w:r w:rsidRPr="00154C3A">
              <w:rPr>
                <w:rFonts w:cs="Times New Roman"/>
                <w:b/>
                <w:bCs/>
                <w:color w:val="auto"/>
                <w:lang w:val="en-GB"/>
              </w:rPr>
              <w:t>S</w:t>
            </w:r>
            <w:r w:rsidRPr="00154C3A">
              <w:rPr>
                <w:rFonts w:cs="Times New Roman" w:hint="eastAsia"/>
                <w:b/>
                <w:bCs/>
                <w:color w:val="auto"/>
                <w:lang w:val="en-GB"/>
              </w:rPr>
              <w:t>upervisor</w:t>
            </w:r>
            <w:r w:rsidR="000C2906" w:rsidRPr="00154C3A">
              <w:rPr>
                <w:rFonts w:cs="Times New Roman" w:hint="eastAsia"/>
                <w:b/>
                <w:bCs/>
                <w:color w:val="auto"/>
                <w:lang w:val="en-GB"/>
              </w:rPr>
              <w:t>:</w:t>
            </w:r>
          </w:p>
        </w:tc>
        <w:tc>
          <w:tcPr>
            <w:tcW w:w="5046" w:type="dxa"/>
          </w:tcPr>
          <w:p w14:paraId="7B4115E5" w14:textId="39F6DA1F" w:rsidR="00DD1DFA" w:rsidRDefault="00154C3A" w:rsidP="00D015CE">
            <w:pPr>
              <w:widowControl/>
              <w:rPr>
                <w:rFonts w:cs="Times New Roman"/>
                <w:color w:val="auto"/>
                <w:lang w:val="en-GB"/>
              </w:rPr>
            </w:pPr>
            <w:r w:rsidRPr="00154C3A">
              <w:rPr>
                <w:rFonts w:cs="Times New Roman"/>
                <w:color w:val="auto"/>
                <w:lang w:val="en-GB"/>
              </w:rPr>
              <w:t>PhDr. Jitka Plischke, Ph.D.</w:t>
            </w:r>
          </w:p>
        </w:tc>
      </w:tr>
      <w:tr w:rsidR="00DD1DFA" w14:paraId="0A79FD2E" w14:textId="77777777" w:rsidTr="00154C3A">
        <w:tc>
          <w:tcPr>
            <w:tcW w:w="3256" w:type="dxa"/>
          </w:tcPr>
          <w:p w14:paraId="048AD9A7" w14:textId="2BAB5E57" w:rsidR="00DD1DFA" w:rsidRPr="00154C3A" w:rsidRDefault="008D327E">
            <w:pPr>
              <w:widowControl/>
              <w:jc w:val="left"/>
              <w:rPr>
                <w:rFonts w:cs="Times New Roman"/>
                <w:b/>
                <w:bCs/>
                <w:color w:val="auto"/>
                <w:lang w:val="en-GB"/>
              </w:rPr>
            </w:pPr>
            <w:r w:rsidRPr="00154C3A">
              <w:rPr>
                <w:rFonts w:cs="Times New Roman"/>
                <w:b/>
                <w:bCs/>
                <w:color w:val="auto"/>
                <w:lang w:val="en-GB"/>
              </w:rPr>
              <w:t>Y</w:t>
            </w:r>
            <w:r w:rsidR="000C2906" w:rsidRPr="00154C3A">
              <w:rPr>
                <w:rFonts w:cs="Times New Roman" w:hint="eastAsia"/>
                <w:b/>
                <w:bCs/>
                <w:color w:val="auto"/>
                <w:lang w:val="en-GB"/>
              </w:rPr>
              <w:t>ear</w:t>
            </w:r>
            <w:r w:rsidRPr="00154C3A">
              <w:rPr>
                <w:rFonts w:cs="Times New Roman" w:hint="eastAsia"/>
                <w:b/>
                <w:bCs/>
                <w:color w:val="auto"/>
                <w:lang w:val="en-GB"/>
              </w:rPr>
              <w:t xml:space="preserve"> of defence</w:t>
            </w:r>
            <w:r w:rsidR="000C2906" w:rsidRPr="00154C3A">
              <w:rPr>
                <w:rFonts w:cs="Times New Roman" w:hint="eastAsia"/>
                <w:b/>
                <w:bCs/>
                <w:color w:val="auto"/>
                <w:lang w:val="en-GB"/>
              </w:rPr>
              <w:t xml:space="preserve">: </w:t>
            </w:r>
          </w:p>
        </w:tc>
        <w:tc>
          <w:tcPr>
            <w:tcW w:w="5046" w:type="dxa"/>
          </w:tcPr>
          <w:p w14:paraId="5DCC8793" w14:textId="75A4EB27" w:rsidR="00DD1DFA" w:rsidRDefault="00154C3A" w:rsidP="00D015CE">
            <w:pPr>
              <w:widowControl/>
              <w:rPr>
                <w:rFonts w:cs="Times New Roman"/>
                <w:color w:val="auto"/>
                <w:lang w:val="en-GB"/>
              </w:rPr>
            </w:pPr>
            <w:r>
              <w:rPr>
                <w:rFonts w:cs="Times New Roman" w:hint="eastAsia"/>
                <w:color w:val="auto"/>
                <w:lang w:val="en-GB"/>
              </w:rPr>
              <w:t>2024</w:t>
            </w:r>
          </w:p>
        </w:tc>
      </w:tr>
    </w:tbl>
    <w:p w14:paraId="29FE5E87" w14:textId="77777777" w:rsidR="009C4011" w:rsidRDefault="009C4011">
      <w:pPr>
        <w:widowControl/>
        <w:jc w:val="left"/>
        <w:rPr>
          <w:rFonts w:cs="Times New Roman"/>
          <w:color w:val="auto"/>
          <w:lang w:val="en-GB"/>
        </w:rPr>
      </w:pPr>
    </w:p>
    <w:tbl>
      <w:tblPr>
        <w:tblStyle w:val="af6"/>
        <w:tblW w:w="0" w:type="auto"/>
        <w:tblLook w:val="04A0" w:firstRow="1" w:lastRow="0" w:firstColumn="1" w:lastColumn="0" w:noHBand="0" w:noVBand="1"/>
      </w:tblPr>
      <w:tblGrid>
        <w:gridCol w:w="3256"/>
        <w:gridCol w:w="5046"/>
      </w:tblGrid>
      <w:tr w:rsidR="009C4011" w14:paraId="04049357" w14:textId="77777777" w:rsidTr="004A5E69">
        <w:tc>
          <w:tcPr>
            <w:tcW w:w="3256" w:type="dxa"/>
          </w:tcPr>
          <w:p w14:paraId="6AA3BA66" w14:textId="3C417537" w:rsidR="009C4011" w:rsidRPr="00154C3A" w:rsidRDefault="00A26877">
            <w:pPr>
              <w:widowControl/>
              <w:jc w:val="left"/>
              <w:rPr>
                <w:rFonts w:cs="Times New Roman"/>
                <w:b/>
                <w:bCs/>
                <w:color w:val="auto"/>
                <w:lang w:val="en-GB"/>
              </w:rPr>
            </w:pPr>
            <w:r w:rsidRPr="00154C3A">
              <w:rPr>
                <w:rFonts w:cs="Times New Roman"/>
                <w:b/>
                <w:bCs/>
                <w:color w:val="auto"/>
                <w:lang w:val="en-GB"/>
              </w:rPr>
              <w:t>Examination title</w:t>
            </w:r>
            <w:r w:rsidRPr="00154C3A">
              <w:rPr>
                <w:rFonts w:cs="Times New Roman" w:hint="eastAsia"/>
                <w:b/>
                <w:bCs/>
                <w:color w:val="auto"/>
                <w:lang w:val="en-GB"/>
              </w:rPr>
              <w:t>:</w:t>
            </w:r>
          </w:p>
        </w:tc>
        <w:tc>
          <w:tcPr>
            <w:tcW w:w="5046" w:type="dxa"/>
          </w:tcPr>
          <w:p w14:paraId="2632C036" w14:textId="53D79DE2" w:rsidR="009C4011" w:rsidRDefault="00154C3A" w:rsidP="00D015CE">
            <w:pPr>
              <w:widowControl/>
              <w:rPr>
                <w:rFonts w:cs="Times New Roman"/>
                <w:color w:val="auto"/>
                <w:lang w:val="en-GB"/>
              </w:rPr>
            </w:pPr>
            <w:r w:rsidRPr="00154C3A">
              <w:rPr>
                <w:rFonts w:cs="Times New Roman"/>
                <w:color w:val="auto"/>
                <w:lang w:val="en-GB"/>
              </w:rPr>
              <w:t>Intercultural communicative competence (ICC) of university teachers at Palacký University Olomouc</w:t>
            </w:r>
          </w:p>
        </w:tc>
      </w:tr>
      <w:tr w:rsidR="009C4011" w14:paraId="26812960" w14:textId="77777777" w:rsidTr="004A5E69">
        <w:tc>
          <w:tcPr>
            <w:tcW w:w="3256" w:type="dxa"/>
          </w:tcPr>
          <w:p w14:paraId="3E951B2A" w14:textId="73EDB1FF" w:rsidR="009C4011" w:rsidRPr="00154C3A" w:rsidRDefault="00FF2DBE">
            <w:pPr>
              <w:widowControl/>
              <w:jc w:val="left"/>
              <w:rPr>
                <w:rFonts w:cs="Times New Roman"/>
                <w:b/>
                <w:bCs/>
                <w:color w:val="auto"/>
                <w:lang w:val="en-GB"/>
              </w:rPr>
            </w:pPr>
            <w:r w:rsidRPr="00154C3A">
              <w:rPr>
                <w:rFonts w:cs="Times New Roman"/>
                <w:b/>
                <w:bCs/>
                <w:color w:val="auto"/>
                <w:lang w:val="en-GB"/>
              </w:rPr>
              <w:t>Topic title in English</w:t>
            </w:r>
            <w:r w:rsidRPr="00154C3A">
              <w:rPr>
                <w:rFonts w:cs="Times New Roman" w:hint="eastAsia"/>
                <w:b/>
                <w:bCs/>
                <w:color w:val="auto"/>
                <w:lang w:val="en-GB"/>
              </w:rPr>
              <w:t>:</w:t>
            </w:r>
          </w:p>
        </w:tc>
        <w:tc>
          <w:tcPr>
            <w:tcW w:w="5046" w:type="dxa"/>
          </w:tcPr>
          <w:p w14:paraId="793FFAB0" w14:textId="13B42AA0" w:rsidR="009C4011" w:rsidRDefault="00154C3A" w:rsidP="00D015CE">
            <w:pPr>
              <w:widowControl/>
              <w:rPr>
                <w:rFonts w:cs="Times New Roman"/>
                <w:color w:val="auto"/>
                <w:lang w:val="en-GB"/>
              </w:rPr>
            </w:pPr>
            <w:r w:rsidRPr="00154C3A">
              <w:rPr>
                <w:rFonts w:cs="Times New Roman"/>
                <w:color w:val="auto"/>
                <w:lang w:val="en-GB"/>
              </w:rPr>
              <w:t>Intercultural communicative competence (ICC) of university teachers at Palacký University Olomouc</w:t>
            </w:r>
          </w:p>
        </w:tc>
      </w:tr>
      <w:tr w:rsidR="009C4011" w14:paraId="6437825C" w14:textId="77777777" w:rsidTr="004A5E69">
        <w:tc>
          <w:tcPr>
            <w:tcW w:w="3256" w:type="dxa"/>
          </w:tcPr>
          <w:p w14:paraId="441D1008" w14:textId="68D46195" w:rsidR="009C4011" w:rsidRPr="00154C3A" w:rsidRDefault="00E229AE">
            <w:pPr>
              <w:widowControl/>
              <w:jc w:val="left"/>
              <w:rPr>
                <w:rFonts w:cs="Times New Roman"/>
                <w:b/>
                <w:bCs/>
                <w:color w:val="auto"/>
                <w:lang w:val="en-GB"/>
              </w:rPr>
            </w:pPr>
            <w:r w:rsidRPr="00154C3A">
              <w:rPr>
                <w:rFonts w:cs="Times New Roman"/>
                <w:b/>
                <w:bCs/>
                <w:color w:val="auto"/>
                <w:lang w:val="en-GB"/>
              </w:rPr>
              <w:t>Type of thesis</w:t>
            </w:r>
            <w:r w:rsidRPr="00154C3A">
              <w:rPr>
                <w:rFonts w:cs="Times New Roman" w:hint="eastAsia"/>
                <w:b/>
                <w:bCs/>
                <w:color w:val="auto"/>
                <w:lang w:val="en-GB"/>
              </w:rPr>
              <w:t>:</w:t>
            </w:r>
          </w:p>
        </w:tc>
        <w:tc>
          <w:tcPr>
            <w:tcW w:w="5046" w:type="dxa"/>
          </w:tcPr>
          <w:p w14:paraId="29FCD9AD" w14:textId="3D3BBADA" w:rsidR="009C4011" w:rsidRDefault="00292DB3" w:rsidP="00D015CE">
            <w:pPr>
              <w:widowControl/>
              <w:rPr>
                <w:rFonts w:cs="Times New Roman"/>
                <w:color w:val="auto"/>
                <w:lang w:val="en-GB"/>
              </w:rPr>
            </w:pPr>
            <w:r w:rsidRPr="00292DB3">
              <w:rPr>
                <w:rFonts w:cs="Times New Roman"/>
                <w:color w:val="auto"/>
                <w:lang w:val="en-GB"/>
              </w:rPr>
              <w:t>Master thesis (Nav.)</w:t>
            </w:r>
          </w:p>
        </w:tc>
      </w:tr>
      <w:tr w:rsidR="009C4011" w14:paraId="7432E180" w14:textId="77777777" w:rsidTr="004A5E69">
        <w:tc>
          <w:tcPr>
            <w:tcW w:w="3256" w:type="dxa"/>
          </w:tcPr>
          <w:p w14:paraId="4090EC52" w14:textId="59825F4A" w:rsidR="009C4011" w:rsidRPr="00154C3A" w:rsidRDefault="00001292">
            <w:pPr>
              <w:widowControl/>
              <w:jc w:val="left"/>
              <w:rPr>
                <w:rFonts w:cs="Times New Roman"/>
                <w:b/>
                <w:bCs/>
                <w:color w:val="auto"/>
                <w:lang w:val="en-GB"/>
              </w:rPr>
            </w:pPr>
            <w:r w:rsidRPr="00154C3A">
              <w:rPr>
                <w:rFonts w:cs="Times New Roman"/>
                <w:b/>
                <w:bCs/>
                <w:color w:val="auto"/>
                <w:lang w:val="en-GB"/>
              </w:rPr>
              <w:t>A</w:t>
            </w:r>
            <w:r w:rsidRPr="00154C3A">
              <w:rPr>
                <w:rFonts w:cs="Times New Roman" w:hint="eastAsia"/>
                <w:b/>
                <w:bCs/>
                <w:color w:val="auto"/>
                <w:lang w:val="en-GB"/>
              </w:rPr>
              <w:t>nnotation in English:</w:t>
            </w:r>
          </w:p>
        </w:tc>
        <w:tc>
          <w:tcPr>
            <w:tcW w:w="5046" w:type="dxa"/>
          </w:tcPr>
          <w:p w14:paraId="12C6EB05" w14:textId="3B0331EA" w:rsidR="009C4011" w:rsidRDefault="004A5E69" w:rsidP="00D015CE">
            <w:pPr>
              <w:widowControl/>
              <w:rPr>
                <w:rFonts w:cs="Times New Roman"/>
                <w:color w:val="auto"/>
                <w:lang w:val="en-GB"/>
              </w:rPr>
            </w:pPr>
            <w:r w:rsidRPr="004A5E69">
              <w:rPr>
                <w:rFonts w:cs="Times New Roman"/>
                <w:color w:val="auto"/>
                <w:lang w:val="en-GB"/>
              </w:rPr>
              <w:t>The master diploma thesis</w:t>
            </w:r>
            <w:r>
              <w:rPr>
                <w:rFonts w:cs="Times New Roman" w:hint="eastAsia"/>
                <w:color w:val="auto"/>
                <w:lang w:val="en-GB"/>
              </w:rPr>
              <w:t xml:space="preserve"> </w:t>
            </w:r>
            <w:r w:rsidRPr="004A5E69">
              <w:rPr>
                <w:rFonts w:cs="Times New Roman"/>
                <w:color w:val="auto"/>
                <w:lang w:val="en-GB"/>
              </w:rPr>
              <w:t>focus</w:t>
            </w:r>
            <w:r>
              <w:rPr>
                <w:rFonts w:cs="Times New Roman" w:hint="eastAsia"/>
                <w:color w:val="auto"/>
                <w:lang w:val="en-GB"/>
              </w:rPr>
              <w:t>es</w:t>
            </w:r>
            <w:r w:rsidRPr="004A5E69">
              <w:rPr>
                <w:rFonts w:cs="Times New Roman"/>
                <w:color w:val="auto"/>
                <w:lang w:val="en-GB"/>
              </w:rPr>
              <w:t xml:space="preserve"> on the issue of intercultural communicative competence</w:t>
            </w:r>
            <w:r>
              <w:rPr>
                <w:rFonts w:cs="Times New Roman" w:hint="eastAsia"/>
                <w:color w:val="auto"/>
                <w:lang w:val="en-GB"/>
              </w:rPr>
              <w:t xml:space="preserve"> (ICC)</w:t>
            </w:r>
            <w:r w:rsidRPr="004A5E69">
              <w:rPr>
                <w:rFonts w:cs="Times New Roman"/>
                <w:color w:val="auto"/>
                <w:lang w:val="en-GB"/>
              </w:rPr>
              <w:t xml:space="preserve"> of university teacher</w:t>
            </w:r>
            <w:r>
              <w:rPr>
                <w:rFonts w:cs="Times New Roman" w:hint="eastAsia"/>
                <w:color w:val="auto"/>
                <w:lang w:val="en-GB"/>
              </w:rPr>
              <w:t>s</w:t>
            </w:r>
            <w:r w:rsidRPr="004A5E69">
              <w:rPr>
                <w:rFonts w:cs="Times New Roman"/>
                <w:color w:val="auto"/>
                <w:lang w:val="en-GB"/>
              </w:rPr>
              <w:t xml:space="preserve">. The theoretical part of the diploma thesis defines the terms culture and its dimensions, </w:t>
            </w:r>
            <w:r>
              <w:rPr>
                <w:rFonts w:cs="Times New Roman" w:hint="eastAsia"/>
                <w:color w:val="auto"/>
                <w:lang w:val="en-GB"/>
              </w:rPr>
              <w:t>language</w:t>
            </w:r>
            <w:r w:rsidRPr="004A5E69">
              <w:rPr>
                <w:rFonts w:cs="Times New Roman"/>
                <w:color w:val="auto"/>
                <w:lang w:val="en-GB"/>
              </w:rPr>
              <w:t>,</w:t>
            </w:r>
            <w:r>
              <w:rPr>
                <w:rFonts w:cs="Times New Roman" w:hint="eastAsia"/>
                <w:color w:val="auto"/>
                <w:lang w:val="en-GB"/>
              </w:rPr>
              <w:t xml:space="preserve"> the relationships between culture and language and</w:t>
            </w:r>
            <w:r w:rsidRPr="004A5E69">
              <w:rPr>
                <w:rFonts w:cs="Times New Roman"/>
                <w:color w:val="auto"/>
                <w:lang w:val="en-GB"/>
              </w:rPr>
              <w:t xml:space="preserve"> intercultural communicative competence. The empirical part of the diploma thesis will present the results of preliminary research focused on </w:t>
            </w:r>
            <w:r>
              <w:rPr>
                <w:rFonts w:cs="Times New Roman" w:hint="eastAsia"/>
                <w:color w:val="auto"/>
                <w:lang w:val="en-GB"/>
              </w:rPr>
              <w:t>the perception</w:t>
            </w:r>
            <w:r w:rsidR="00D015CE">
              <w:rPr>
                <w:rFonts w:cs="Times New Roman"/>
                <w:color w:val="auto"/>
                <w:lang w:val="en-GB"/>
              </w:rPr>
              <w:t xml:space="preserve"> and beliefs of</w:t>
            </w:r>
            <w:r w:rsidRPr="004A5E69">
              <w:rPr>
                <w:rFonts w:cs="Times New Roman"/>
                <w:color w:val="auto"/>
                <w:lang w:val="en-GB"/>
              </w:rPr>
              <w:t xml:space="preserve"> intercultural communicative competence </w:t>
            </w:r>
            <w:r w:rsidR="008C07B5">
              <w:rPr>
                <w:rFonts w:cs="Times New Roman" w:hint="eastAsia"/>
                <w:color w:val="auto"/>
                <w:lang w:val="en-GB"/>
              </w:rPr>
              <w:t>among university teachers</w:t>
            </w:r>
            <w:r w:rsidRPr="004A5E69">
              <w:rPr>
                <w:rFonts w:cs="Times New Roman"/>
                <w:color w:val="auto"/>
                <w:lang w:val="en-GB"/>
              </w:rPr>
              <w:t xml:space="preserve">. The main research of the diploma is based on qualitative </w:t>
            </w:r>
            <w:r w:rsidR="008C07B5">
              <w:rPr>
                <w:rFonts w:cs="Times New Roman" w:hint="eastAsia"/>
                <w:color w:val="auto"/>
                <w:lang w:val="en-GB"/>
              </w:rPr>
              <w:t>research</w:t>
            </w:r>
            <w:r w:rsidRPr="004A5E69">
              <w:rPr>
                <w:rFonts w:cs="Times New Roman"/>
                <w:color w:val="auto"/>
                <w:lang w:val="en-GB"/>
              </w:rPr>
              <w:t xml:space="preserve">, in which </w:t>
            </w:r>
            <w:r w:rsidR="008C07B5">
              <w:rPr>
                <w:rFonts w:cs="Times New Roman" w:hint="eastAsia"/>
                <w:color w:val="auto"/>
                <w:lang w:val="en-GB"/>
              </w:rPr>
              <w:t>the researcher</w:t>
            </w:r>
            <w:r w:rsidRPr="004A5E69">
              <w:rPr>
                <w:rFonts w:cs="Times New Roman"/>
                <w:color w:val="auto"/>
                <w:lang w:val="en-GB"/>
              </w:rPr>
              <w:t xml:space="preserve"> </w:t>
            </w:r>
            <w:r w:rsidR="008C07B5">
              <w:rPr>
                <w:rFonts w:cs="Times New Roman"/>
                <w:color w:val="auto"/>
                <w:lang w:val="en-GB"/>
              </w:rPr>
              <w:t>aims</w:t>
            </w:r>
            <w:r w:rsidRPr="004A5E69">
              <w:rPr>
                <w:rFonts w:cs="Times New Roman"/>
                <w:color w:val="auto"/>
                <w:lang w:val="en-GB"/>
              </w:rPr>
              <w:t xml:space="preserve"> to verify the effects of models of intercultural communicative competence that would be applicable to the Czech university environment. In the qualitative part of the diploma thesis, the identification, analysis and interpretation of the needs of university teachers in the construction process of a model of intercultural competence is researched. Based on the results, it was possible to construct a model of intercultural competence, which, however, needs to be further researched and verified.</w:t>
            </w:r>
          </w:p>
        </w:tc>
      </w:tr>
      <w:tr w:rsidR="009C4011" w14:paraId="44CD6819" w14:textId="77777777" w:rsidTr="004A5E69">
        <w:tc>
          <w:tcPr>
            <w:tcW w:w="3256" w:type="dxa"/>
          </w:tcPr>
          <w:p w14:paraId="5F01DEAA" w14:textId="2B7DEEEC" w:rsidR="009C4011" w:rsidRPr="00154C3A" w:rsidRDefault="00DA07E2">
            <w:pPr>
              <w:widowControl/>
              <w:jc w:val="left"/>
              <w:rPr>
                <w:rFonts w:cs="Times New Roman"/>
                <w:b/>
                <w:bCs/>
                <w:color w:val="auto"/>
                <w:lang w:val="en-GB"/>
              </w:rPr>
            </w:pPr>
            <w:r w:rsidRPr="00154C3A">
              <w:rPr>
                <w:rFonts w:cs="Times New Roman"/>
                <w:b/>
                <w:bCs/>
                <w:color w:val="auto"/>
                <w:lang w:val="en-GB"/>
              </w:rPr>
              <w:t>K</w:t>
            </w:r>
            <w:r w:rsidRPr="00154C3A">
              <w:rPr>
                <w:rFonts w:cs="Times New Roman" w:hint="eastAsia"/>
                <w:b/>
                <w:bCs/>
                <w:color w:val="auto"/>
                <w:lang w:val="en-GB"/>
              </w:rPr>
              <w:t>eywords in English:</w:t>
            </w:r>
          </w:p>
        </w:tc>
        <w:tc>
          <w:tcPr>
            <w:tcW w:w="5046" w:type="dxa"/>
          </w:tcPr>
          <w:p w14:paraId="65C800A3" w14:textId="0F927B30" w:rsidR="009C4011" w:rsidRDefault="00292DB3" w:rsidP="00D015CE">
            <w:pPr>
              <w:widowControl/>
              <w:rPr>
                <w:rFonts w:cs="Times New Roman"/>
                <w:color w:val="auto"/>
                <w:lang w:val="en-GB"/>
              </w:rPr>
            </w:pPr>
            <w:r w:rsidRPr="00DD4BAC">
              <w:rPr>
                <w:rFonts w:cs="Times New Roman"/>
                <w:szCs w:val="24"/>
                <w:lang w:val="en-GB"/>
              </w:rPr>
              <w:t>Intercultural communicative competence; university teachers’ perceptions; teachers’ beliefs; teaching practices.</w:t>
            </w:r>
          </w:p>
        </w:tc>
      </w:tr>
      <w:tr w:rsidR="009C4011" w14:paraId="74B2B84A" w14:textId="77777777" w:rsidTr="004A5E69">
        <w:tc>
          <w:tcPr>
            <w:tcW w:w="3256" w:type="dxa"/>
          </w:tcPr>
          <w:p w14:paraId="171F5CBA" w14:textId="11B7ED04" w:rsidR="009C4011" w:rsidRPr="00154C3A" w:rsidRDefault="00E90B37">
            <w:pPr>
              <w:widowControl/>
              <w:jc w:val="left"/>
              <w:rPr>
                <w:rFonts w:cs="Times New Roman"/>
                <w:b/>
                <w:bCs/>
                <w:color w:val="auto"/>
                <w:lang w:val="en-GB"/>
              </w:rPr>
            </w:pPr>
            <w:r w:rsidRPr="00154C3A">
              <w:rPr>
                <w:rFonts w:cs="Times New Roman"/>
                <w:b/>
                <w:bCs/>
                <w:color w:val="auto"/>
                <w:lang w:val="en-GB"/>
              </w:rPr>
              <w:t>A</w:t>
            </w:r>
            <w:r w:rsidRPr="00154C3A">
              <w:rPr>
                <w:rFonts w:cs="Times New Roman" w:hint="eastAsia"/>
                <w:b/>
                <w:bCs/>
                <w:color w:val="auto"/>
                <w:lang w:val="en-GB"/>
              </w:rPr>
              <w:t>ttachments bound in work:</w:t>
            </w:r>
          </w:p>
        </w:tc>
        <w:tc>
          <w:tcPr>
            <w:tcW w:w="5046" w:type="dxa"/>
          </w:tcPr>
          <w:p w14:paraId="293516A6" w14:textId="14E9061C" w:rsidR="009C4011" w:rsidRDefault="00292DB3" w:rsidP="00D015CE">
            <w:pPr>
              <w:widowControl/>
              <w:rPr>
                <w:rFonts w:cs="Times New Roman"/>
                <w:color w:val="auto"/>
                <w:lang w:val="en-GB"/>
              </w:rPr>
            </w:pPr>
            <w:r>
              <w:rPr>
                <w:rFonts w:cs="Times New Roman"/>
                <w:color w:val="auto"/>
                <w:lang w:val="en-GB"/>
              </w:rPr>
              <w:t>A</w:t>
            </w:r>
            <w:r>
              <w:rPr>
                <w:rFonts w:cs="Times New Roman" w:hint="eastAsia"/>
                <w:color w:val="auto"/>
                <w:lang w:val="en-GB"/>
              </w:rPr>
              <w:t>ppendix 1 &amp; 2</w:t>
            </w:r>
          </w:p>
        </w:tc>
      </w:tr>
      <w:tr w:rsidR="009C4011" w14:paraId="469F5CBA" w14:textId="77777777" w:rsidTr="004A5E69">
        <w:tc>
          <w:tcPr>
            <w:tcW w:w="3256" w:type="dxa"/>
          </w:tcPr>
          <w:p w14:paraId="0754F4DC" w14:textId="55D3AE92" w:rsidR="009C4011" w:rsidRPr="00154C3A" w:rsidRDefault="00E90B37">
            <w:pPr>
              <w:widowControl/>
              <w:jc w:val="left"/>
              <w:rPr>
                <w:rFonts w:cs="Times New Roman"/>
                <w:b/>
                <w:bCs/>
                <w:color w:val="auto"/>
                <w:lang w:val="en-GB"/>
              </w:rPr>
            </w:pPr>
            <w:r w:rsidRPr="00154C3A">
              <w:rPr>
                <w:rFonts w:cs="Times New Roman"/>
                <w:b/>
                <w:bCs/>
                <w:color w:val="auto"/>
                <w:lang w:val="en-GB"/>
              </w:rPr>
              <w:t>S</w:t>
            </w:r>
            <w:r w:rsidRPr="00154C3A">
              <w:rPr>
                <w:rFonts w:cs="Times New Roman" w:hint="eastAsia"/>
                <w:b/>
                <w:bCs/>
                <w:color w:val="auto"/>
                <w:lang w:val="en-GB"/>
              </w:rPr>
              <w:t>cop</w:t>
            </w:r>
            <w:r w:rsidR="00AE0059">
              <w:rPr>
                <w:rFonts w:cs="Times New Roman" w:hint="eastAsia"/>
                <w:b/>
                <w:bCs/>
                <w:color w:val="auto"/>
                <w:lang w:val="en-GB"/>
              </w:rPr>
              <w:t>e</w:t>
            </w:r>
            <w:r w:rsidRPr="00154C3A">
              <w:rPr>
                <w:rFonts w:cs="Times New Roman" w:hint="eastAsia"/>
                <w:b/>
                <w:bCs/>
                <w:color w:val="auto"/>
                <w:lang w:val="en-GB"/>
              </w:rPr>
              <w:t>:</w:t>
            </w:r>
          </w:p>
        </w:tc>
        <w:tc>
          <w:tcPr>
            <w:tcW w:w="5046" w:type="dxa"/>
          </w:tcPr>
          <w:p w14:paraId="614246B4" w14:textId="77E63859" w:rsidR="009C4011" w:rsidRDefault="00292DB3" w:rsidP="00D015CE">
            <w:pPr>
              <w:widowControl/>
              <w:rPr>
                <w:rFonts w:cs="Times New Roman"/>
                <w:color w:val="auto"/>
                <w:lang w:val="en-GB"/>
              </w:rPr>
            </w:pPr>
            <w:r>
              <w:rPr>
                <w:rFonts w:cs="Times New Roman" w:hint="eastAsia"/>
                <w:color w:val="auto"/>
                <w:lang w:val="en-GB"/>
              </w:rPr>
              <w:t>8</w:t>
            </w:r>
            <w:r w:rsidR="007511C4">
              <w:rPr>
                <w:rFonts w:cs="Times New Roman" w:hint="eastAsia"/>
                <w:color w:val="auto"/>
                <w:lang w:val="en-GB"/>
              </w:rPr>
              <w:t>7</w:t>
            </w:r>
            <w:r>
              <w:rPr>
                <w:rFonts w:cs="Times New Roman" w:hint="eastAsia"/>
                <w:color w:val="auto"/>
                <w:lang w:val="en-GB"/>
              </w:rPr>
              <w:t xml:space="preserve"> pages</w:t>
            </w:r>
            <w:r w:rsidR="003B6BF0">
              <w:rPr>
                <w:rFonts w:cs="Times New Roman" w:hint="eastAsia"/>
                <w:color w:val="auto"/>
                <w:lang w:val="en-GB"/>
              </w:rPr>
              <w:t>; 14</w:t>
            </w:r>
            <w:r w:rsidR="00C21EA9">
              <w:rPr>
                <w:rFonts w:cs="Times New Roman" w:hint="eastAsia"/>
                <w:color w:val="auto"/>
                <w:lang w:val="en-GB"/>
              </w:rPr>
              <w:t>9</w:t>
            </w:r>
            <w:r w:rsidR="003B6BF0">
              <w:rPr>
                <w:rFonts w:cs="Times New Roman" w:hint="eastAsia"/>
                <w:color w:val="auto"/>
                <w:lang w:val="en-GB"/>
              </w:rPr>
              <w:t>,</w:t>
            </w:r>
            <w:r w:rsidR="00C21EA9">
              <w:rPr>
                <w:rFonts w:cs="Times New Roman" w:hint="eastAsia"/>
                <w:color w:val="auto"/>
                <w:lang w:val="en-GB"/>
              </w:rPr>
              <w:t>2</w:t>
            </w:r>
            <w:r w:rsidR="00C523F5">
              <w:rPr>
                <w:rFonts w:cs="Times New Roman" w:hint="eastAsia"/>
                <w:color w:val="auto"/>
                <w:lang w:val="en-GB"/>
              </w:rPr>
              <w:t>31</w:t>
            </w:r>
            <w:r w:rsidR="003B6BF0">
              <w:rPr>
                <w:rFonts w:cs="Times New Roman" w:hint="eastAsia"/>
                <w:color w:val="auto"/>
                <w:lang w:val="en-GB"/>
              </w:rPr>
              <w:t xml:space="preserve"> characters</w:t>
            </w:r>
            <w:r w:rsidR="00006003">
              <w:rPr>
                <w:rFonts w:cs="Times New Roman" w:hint="eastAsia"/>
                <w:color w:val="auto"/>
                <w:lang w:val="en-GB"/>
              </w:rPr>
              <w:t>.</w:t>
            </w:r>
          </w:p>
        </w:tc>
      </w:tr>
      <w:tr w:rsidR="009C4011" w14:paraId="6447942A" w14:textId="77777777" w:rsidTr="004A5E69">
        <w:tc>
          <w:tcPr>
            <w:tcW w:w="3256" w:type="dxa"/>
          </w:tcPr>
          <w:p w14:paraId="6AB536A4" w14:textId="1485DDE5" w:rsidR="009C4011" w:rsidRPr="00154C3A" w:rsidRDefault="00E90B37">
            <w:pPr>
              <w:widowControl/>
              <w:jc w:val="left"/>
              <w:rPr>
                <w:rFonts w:cs="Times New Roman"/>
                <w:b/>
                <w:bCs/>
                <w:color w:val="auto"/>
                <w:lang w:val="en-GB"/>
              </w:rPr>
            </w:pPr>
            <w:r w:rsidRPr="00154C3A">
              <w:rPr>
                <w:rFonts w:cs="Times New Roman"/>
                <w:b/>
                <w:bCs/>
                <w:color w:val="auto"/>
                <w:lang w:val="en-GB"/>
              </w:rPr>
              <w:t>L</w:t>
            </w:r>
            <w:r w:rsidRPr="00154C3A">
              <w:rPr>
                <w:rFonts w:cs="Times New Roman" w:hint="eastAsia"/>
                <w:b/>
                <w:bCs/>
                <w:color w:val="auto"/>
                <w:lang w:val="en-GB"/>
              </w:rPr>
              <w:t>anguage:</w:t>
            </w:r>
          </w:p>
        </w:tc>
        <w:tc>
          <w:tcPr>
            <w:tcW w:w="5046" w:type="dxa"/>
          </w:tcPr>
          <w:p w14:paraId="44FE2112" w14:textId="768701B3" w:rsidR="009C4011" w:rsidRDefault="00292DB3" w:rsidP="00D015CE">
            <w:pPr>
              <w:widowControl/>
              <w:rPr>
                <w:rFonts w:cs="Times New Roman"/>
                <w:color w:val="auto"/>
                <w:lang w:val="en-GB"/>
              </w:rPr>
            </w:pPr>
            <w:r>
              <w:rPr>
                <w:rFonts w:cs="Times New Roman"/>
                <w:color w:val="auto"/>
                <w:lang w:val="en-GB"/>
              </w:rPr>
              <w:t>English</w:t>
            </w:r>
            <w:r>
              <w:rPr>
                <w:rFonts w:cs="Times New Roman" w:hint="eastAsia"/>
                <w:color w:val="auto"/>
                <w:lang w:val="en-GB"/>
              </w:rPr>
              <w:t xml:space="preserve"> </w:t>
            </w:r>
          </w:p>
        </w:tc>
      </w:tr>
    </w:tbl>
    <w:p w14:paraId="57829190" w14:textId="77777777" w:rsidR="00CA4BFE" w:rsidRDefault="00CA4BFE" w:rsidP="00391F0A">
      <w:pPr>
        <w:pStyle w:val="1"/>
        <w:rPr>
          <w:rFonts w:ascii="Times New Roman" w:hAnsi="Times New Roman" w:cs="Times New Roman"/>
          <w:color w:val="auto"/>
          <w:lang w:val="en-GB"/>
        </w:rPr>
        <w:sectPr w:rsidR="00CA4BFE" w:rsidSect="00A96653">
          <w:footerReference w:type="default" r:id="rId9"/>
          <w:pgSz w:w="11906" w:h="16838" w:code="9"/>
          <w:pgMar w:top="1440" w:right="1797" w:bottom="1440" w:left="1797" w:header="851" w:footer="992" w:gutter="0"/>
          <w:pgNumType w:fmt="upperRoman" w:start="1"/>
          <w:cols w:space="425"/>
          <w:docGrid w:type="lines" w:linePitch="312"/>
        </w:sectPr>
      </w:pPr>
    </w:p>
    <w:p w14:paraId="4AA4B7CC" w14:textId="20348259" w:rsidR="00391F0A" w:rsidRPr="00DD4BAC" w:rsidRDefault="00391F0A" w:rsidP="00391F0A">
      <w:pPr>
        <w:pStyle w:val="1"/>
        <w:rPr>
          <w:rFonts w:ascii="Times New Roman" w:hAnsi="Times New Roman" w:cs="Times New Roman"/>
          <w:color w:val="auto"/>
          <w:lang w:val="en-GB"/>
        </w:rPr>
      </w:pPr>
      <w:r w:rsidRPr="00DD4BAC">
        <w:rPr>
          <w:rFonts w:ascii="Times New Roman" w:hAnsi="Times New Roman" w:cs="Times New Roman"/>
          <w:color w:val="auto"/>
          <w:lang w:val="en-GB"/>
        </w:rPr>
        <w:lastRenderedPageBreak/>
        <w:t>Abstract</w:t>
      </w:r>
      <w:bookmarkEnd w:id="0"/>
      <w:r w:rsidRPr="00DD4BAC">
        <w:rPr>
          <w:rFonts w:ascii="Times New Roman" w:hAnsi="Times New Roman" w:cs="Times New Roman"/>
          <w:color w:val="auto"/>
          <w:lang w:val="en-GB"/>
        </w:rPr>
        <w:t xml:space="preserve"> </w:t>
      </w:r>
    </w:p>
    <w:p w14:paraId="2C2BF689" w14:textId="77777777" w:rsidR="00391F0A" w:rsidRPr="00DD4BAC" w:rsidRDefault="00391F0A" w:rsidP="00391F0A">
      <w:pPr>
        <w:rPr>
          <w:rFonts w:cs="Times New Roman"/>
          <w:lang w:val="en-GB"/>
        </w:rPr>
      </w:pPr>
    </w:p>
    <w:p w14:paraId="2D9DAF0D" w14:textId="62DBB31E"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The thesis utilises grounded theory as the methodology to explore the perceptions of intercultural communicative competence (ICC) among university teachers at</w:t>
      </w:r>
      <w:r w:rsidR="00B849BC">
        <w:rPr>
          <w:rFonts w:cs="Times New Roman" w:hint="eastAsia"/>
          <w:szCs w:val="24"/>
          <w:lang w:val="en-GB"/>
        </w:rPr>
        <w:t xml:space="preserve"> the Faculty of Education,</w:t>
      </w:r>
      <w:r w:rsidRPr="00DD4BAC">
        <w:rPr>
          <w:rFonts w:cs="Times New Roman"/>
          <w:szCs w:val="24"/>
          <w:lang w:val="en-GB"/>
        </w:rPr>
        <w:t xml:space="preserve"> Palacký University Olomouc (UPOL), their beliefs and teaching practices. Semi-structured interviews were conducted to collect data and </w:t>
      </w:r>
      <w:r w:rsidR="00980044">
        <w:rPr>
          <w:rFonts w:cs="Times New Roman"/>
          <w:szCs w:val="24"/>
          <w:lang w:val="en-GB"/>
        </w:rPr>
        <w:t>utilise</w:t>
      </w:r>
      <w:r w:rsidR="00A06F6E" w:rsidRPr="00A06F6E">
        <w:rPr>
          <w:rFonts w:cs="Times New Roman"/>
          <w:szCs w:val="24"/>
          <w:lang w:val="en-GB"/>
        </w:rPr>
        <w:t xml:space="preserve"> the process of coding to</w:t>
      </w:r>
      <w:r w:rsidR="00A06F6E">
        <w:rPr>
          <w:rFonts w:cs="Times New Roman" w:hint="eastAsia"/>
          <w:szCs w:val="24"/>
          <w:lang w:val="en-GB"/>
        </w:rPr>
        <w:t xml:space="preserve"> </w:t>
      </w:r>
      <w:r w:rsidRPr="00DD4BAC">
        <w:rPr>
          <w:rFonts w:cs="Times New Roman"/>
          <w:szCs w:val="24"/>
          <w:lang w:val="en-GB"/>
        </w:rPr>
        <w:t xml:space="preserve">analyse data from interview transcripts. The findings indicate that cultural knowledge and personal </w:t>
      </w:r>
      <w:r w:rsidR="009B02F8">
        <w:rPr>
          <w:rFonts w:cs="Times New Roman" w:hint="eastAsia"/>
          <w:szCs w:val="24"/>
          <w:lang w:val="en-GB"/>
        </w:rPr>
        <w:t>attitudes</w:t>
      </w:r>
      <w:r w:rsidR="00312AD5">
        <w:rPr>
          <w:rFonts w:cs="Times New Roman" w:hint="eastAsia"/>
          <w:szCs w:val="24"/>
          <w:lang w:val="en-GB"/>
        </w:rPr>
        <w:t>/personalities</w:t>
      </w:r>
      <w:r w:rsidRPr="00DD4BAC">
        <w:rPr>
          <w:rFonts w:cs="Times New Roman"/>
          <w:szCs w:val="24"/>
          <w:lang w:val="en-GB"/>
        </w:rPr>
        <w:t xml:space="preserve"> play a crucial role in developing ICC.</w:t>
      </w:r>
      <w:r w:rsidRPr="00DD4BAC">
        <w:rPr>
          <w:rFonts w:cs="Times New Roman"/>
          <w:lang w:val="en-GB"/>
        </w:rPr>
        <w:t xml:space="preserve"> </w:t>
      </w:r>
      <w:r w:rsidRPr="00DD4BAC">
        <w:rPr>
          <w:rFonts w:cs="Times New Roman"/>
          <w:szCs w:val="24"/>
          <w:lang w:val="en-GB"/>
        </w:rPr>
        <w:t xml:space="preserve">While teachers’ beliefs and teaching practices are linked, the connection is not entirely direct. Their professional and intercultural experiences have both negative and positive impacts on their beliefs. Additionally, teachers did not participate in formal ICC teacher training. Lastly, the study concludes a string of recommendations for future research directions and future educational reforms for educational institutions and teachers in higher education aimed at enhancing ICC development. </w:t>
      </w:r>
    </w:p>
    <w:p w14:paraId="155151ED" w14:textId="77777777" w:rsidR="00391F0A" w:rsidRPr="00DD4BAC" w:rsidRDefault="00391F0A" w:rsidP="00391F0A">
      <w:pPr>
        <w:spacing w:line="360" w:lineRule="auto"/>
        <w:rPr>
          <w:rFonts w:cs="Times New Roman"/>
          <w:szCs w:val="24"/>
          <w:lang w:val="en-GB"/>
        </w:rPr>
      </w:pPr>
    </w:p>
    <w:p w14:paraId="6BC0C085" w14:textId="77777777" w:rsidR="00391F0A" w:rsidRPr="00DD4BAC" w:rsidRDefault="00391F0A" w:rsidP="00391F0A">
      <w:pPr>
        <w:spacing w:line="360" w:lineRule="auto"/>
        <w:rPr>
          <w:rFonts w:cs="Times New Roman"/>
          <w:szCs w:val="24"/>
          <w:lang w:val="en-GB"/>
        </w:rPr>
      </w:pPr>
    </w:p>
    <w:p w14:paraId="5CA69CD6" w14:textId="77777777" w:rsidR="00391F0A" w:rsidRPr="00DD4BAC" w:rsidRDefault="00391F0A" w:rsidP="00391F0A">
      <w:pPr>
        <w:spacing w:line="360" w:lineRule="auto"/>
        <w:rPr>
          <w:rFonts w:cs="Times New Roman"/>
          <w:szCs w:val="24"/>
          <w:lang w:val="en-GB"/>
        </w:rPr>
      </w:pPr>
    </w:p>
    <w:p w14:paraId="7EDB9495" w14:textId="77777777" w:rsidR="00391F0A" w:rsidRPr="00DD4BAC" w:rsidRDefault="00391F0A" w:rsidP="00391F0A">
      <w:pPr>
        <w:spacing w:line="360" w:lineRule="auto"/>
        <w:rPr>
          <w:rFonts w:cs="Times New Roman"/>
          <w:szCs w:val="24"/>
          <w:lang w:val="en-GB"/>
        </w:rPr>
      </w:pPr>
      <w:r w:rsidRPr="00DD4BAC">
        <w:rPr>
          <w:rFonts w:cs="Times New Roman"/>
          <w:b/>
          <w:bCs/>
          <w:szCs w:val="24"/>
          <w:lang w:val="en-GB"/>
        </w:rPr>
        <w:t>Keywords:</w:t>
      </w:r>
      <w:r w:rsidRPr="00DD4BAC">
        <w:rPr>
          <w:rFonts w:cs="Times New Roman"/>
          <w:szCs w:val="24"/>
          <w:lang w:val="en-GB"/>
        </w:rPr>
        <w:t xml:space="preserve">  Intercultural communicative competence; university teachers’ perceptions; teachers’ beliefs; teaching practices.</w:t>
      </w:r>
    </w:p>
    <w:p w14:paraId="48E005F9" w14:textId="77777777" w:rsidR="00391F0A" w:rsidRPr="00DD4BAC" w:rsidRDefault="00391F0A" w:rsidP="00391F0A">
      <w:pPr>
        <w:rPr>
          <w:rFonts w:cs="Times New Roman"/>
          <w:lang w:val="en-GB"/>
        </w:rPr>
      </w:pPr>
      <w:r w:rsidRPr="00DD4BAC">
        <w:rPr>
          <w:rFonts w:cs="Times New Roman"/>
          <w:lang w:val="en-GB"/>
        </w:rPr>
        <w:br w:type="page"/>
      </w:r>
    </w:p>
    <w:p w14:paraId="55520662" w14:textId="77777777" w:rsidR="00391F0A" w:rsidRPr="00DD4BAC" w:rsidRDefault="00391F0A" w:rsidP="00391F0A">
      <w:pPr>
        <w:pStyle w:val="1"/>
        <w:rPr>
          <w:rFonts w:ascii="Times New Roman" w:hAnsi="Times New Roman" w:cs="Times New Roman"/>
          <w:color w:val="auto"/>
          <w:lang w:val="en-GB"/>
        </w:rPr>
      </w:pPr>
      <w:bookmarkStart w:id="1" w:name="_Toc163831589"/>
      <w:r w:rsidRPr="00DD4BAC">
        <w:rPr>
          <w:rFonts w:ascii="Times New Roman" w:hAnsi="Times New Roman" w:cs="Times New Roman"/>
          <w:color w:val="auto"/>
          <w:lang w:val="en-GB"/>
        </w:rPr>
        <w:lastRenderedPageBreak/>
        <w:t>Acknowledgement</w:t>
      </w:r>
      <w:bookmarkEnd w:id="1"/>
      <w:r w:rsidRPr="00DD4BAC">
        <w:rPr>
          <w:rFonts w:ascii="Times New Roman" w:hAnsi="Times New Roman" w:cs="Times New Roman"/>
          <w:color w:val="auto"/>
          <w:lang w:val="en-GB"/>
        </w:rPr>
        <w:t xml:space="preserve"> </w:t>
      </w:r>
    </w:p>
    <w:p w14:paraId="46CBD124" w14:textId="77777777" w:rsidR="00391F0A" w:rsidRPr="00DD4BAC" w:rsidRDefault="00391F0A" w:rsidP="00391F0A">
      <w:pPr>
        <w:rPr>
          <w:lang w:val="en-GB"/>
        </w:rPr>
      </w:pPr>
    </w:p>
    <w:p w14:paraId="14232F5E" w14:textId="4B4C9C7F"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I extend my great gratitude to my supervisor, PhDr. Jitka PLISCHKE, Ph.D., for her valuable suggestions and support in addressing my academic questions. I also deeply appreciate Danping PENG, Ph.D., for her detailed responses to my academic problems and her continuous encouragement. </w:t>
      </w:r>
      <w:r w:rsidR="00F24510">
        <w:rPr>
          <w:rFonts w:cs="Times New Roman"/>
          <w:szCs w:val="24"/>
          <w:lang w:val="en-GB"/>
        </w:rPr>
        <w:t>I</w:t>
      </w:r>
      <w:r w:rsidR="00F24510">
        <w:rPr>
          <w:rFonts w:cs="Times New Roman" w:hint="eastAsia"/>
          <w:szCs w:val="24"/>
          <w:lang w:val="en-GB"/>
        </w:rPr>
        <w:t xml:space="preserve"> would like to thank</w:t>
      </w:r>
      <w:r w:rsidRPr="00DD4BAC">
        <w:rPr>
          <w:rFonts w:cs="Times New Roman"/>
          <w:szCs w:val="24"/>
          <w:lang w:val="en-GB"/>
        </w:rPr>
        <w:t xml:space="preserve"> the participants who contributed their time to the interviews, enriching my thesis’s data. I am grateful to the Faculty of Education for providing me with the opportunity to pursue my master’s degree. Additionally, I would like to express gratitude to my family for their financial support during my stay in the Czech Republic. Lastly, I thank my friends and colleagues for their support and encouragement.</w:t>
      </w:r>
    </w:p>
    <w:p w14:paraId="24DCE219" w14:textId="77777777" w:rsidR="00391F0A" w:rsidRPr="00DD4BAC" w:rsidRDefault="00391F0A" w:rsidP="00391F0A">
      <w:pPr>
        <w:spacing w:line="360" w:lineRule="auto"/>
        <w:ind w:firstLine="420"/>
        <w:rPr>
          <w:rFonts w:cs="Times New Roman"/>
          <w:szCs w:val="24"/>
          <w:lang w:val="en-GB"/>
        </w:rPr>
      </w:pPr>
    </w:p>
    <w:p w14:paraId="48DA8E5B" w14:textId="77777777" w:rsidR="00391F0A" w:rsidRPr="00DD4BAC" w:rsidRDefault="00391F0A" w:rsidP="00391F0A">
      <w:pPr>
        <w:spacing w:line="360" w:lineRule="auto"/>
        <w:ind w:firstLine="420"/>
        <w:rPr>
          <w:rFonts w:cs="Times New Roman"/>
          <w:szCs w:val="24"/>
          <w:lang w:val="en-GB"/>
        </w:rPr>
      </w:pPr>
    </w:p>
    <w:p w14:paraId="03941885" w14:textId="77777777" w:rsidR="00391F0A" w:rsidRPr="00DD4BAC" w:rsidRDefault="00391F0A" w:rsidP="00391F0A">
      <w:pPr>
        <w:spacing w:line="360" w:lineRule="auto"/>
        <w:rPr>
          <w:rFonts w:cs="Times New Roman"/>
          <w:szCs w:val="24"/>
          <w:lang w:val="en-GB"/>
        </w:rPr>
      </w:pPr>
    </w:p>
    <w:p w14:paraId="637D6986" w14:textId="77777777" w:rsidR="00391F0A" w:rsidRPr="00DD4BAC" w:rsidRDefault="00391F0A" w:rsidP="00391F0A">
      <w:pPr>
        <w:spacing w:line="360" w:lineRule="auto"/>
        <w:ind w:firstLine="420"/>
        <w:rPr>
          <w:rFonts w:cs="Times New Roman"/>
          <w:szCs w:val="24"/>
          <w:lang w:val="en-GB"/>
        </w:rPr>
      </w:pPr>
    </w:p>
    <w:p w14:paraId="5D463742" w14:textId="77777777" w:rsidR="00391F0A" w:rsidRPr="00DD4BAC" w:rsidRDefault="00391F0A" w:rsidP="00391F0A">
      <w:pPr>
        <w:spacing w:line="360" w:lineRule="auto"/>
        <w:ind w:firstLine="420"/>
        <w:rPr>
          <w:rFonts w:cs="Times New Roman"/>
          <w:szCs w:val="24"/>
          <w:lang w:val="en-GB"/>
        </w:rPr>
      </w:pPr>
    </w:p>
    <w:p w14:paraId="69C2C94C" w14:textId="77777777" w:rsidR="00391F0A" w:rsidRPr="00DD4BAC" w:rsidRDefault="00391F0A" w:rsidP="00391F0A">
      <w:pPr>
        <w:spacing w:line="360" w:lineRule="auto"/>
        <w:ind w:firstLine="420"/>
        <w:rPr>
          <w:rFonts w:cs="Times New Roman"/>
          <w:szCs w:val="24"/>
          <w:lang w:val="en-GB"/>
        </w:rPr>
      </w:pPr>
    </w:p>
    <w:p w14:paraId="70B15F25" w14:textId="77777777" w:rsidR="00391F0A" w:rsidRPr="00DD4BAC" w:rsidRDefault="00391F0A" w:rsidP="00391F0A">
      <w:pPr>
        <w:spacing w:line="360" w:lineRule="auto"/>
        <w:rPr>
          <w:rFonts w:cs="Times New Roman"/>
          <w:szCs w:val="24"/>
          <w:lang w:val="en-GB"/>
        </w:rPr>
      </w:pPr>
    </w:p>
    <w:p w14:paraId="5F9BF5EA" w14:textId="77777777" w:rsidR="00391F0A" w:rsidRPr="00DD4BAC" w:rsidRDefault="00391F0A" w:rsidP="00391F0A">
      <w:pPr>
        <w:spacing w:line="360" w:lineRule="auto"/>
        <w:ind w:firstLine="420"/>
        <w:rPr>
          <w:rFonts w:cs="Times New Roman"/>
          <w:szCs w:val="24"/>
          <w:lang w:val="en-GB"/>
        </w:rPr>
      </w:pPr>
    </w:p>
    <w:p w14:paraId="7D360C5D" w14:textId="77777777" w:rsidR="00391F0A" w:rsidRPr="00DD4BAC" w:rsidRDefault="00391F0A" w:rsidP="00391F0A">
      <w:pPr>
        <w:spacing w:line="360" w:lineRule="auto"/>
        <w:ind w:firstLine="420"/>
        <w:rPr>
          <w:rFonts w:cs="Times New Roman"/>
          <w:szCs w:val="24"/>
          <w:lang w:val="en-GB"/>
        </w:rPr>
      </w:pPr>
    </w:p>
    <w:p w14:paraId="1D853D61" w14:textId="77777777" w:rsidR="00391F0A" w:rsidRPr="00DD4BAC" w:rsidRDefault="00391F0A" w:rsidP="00391F0A">
      <w:pPr>
        <w:spacing w:line="360" w:lineRule="auto"/>
        <w:ind w:firstLine="420"/>
        <w:rPr>
          <w:rFonts w:cs="Times New Roman"/>
          <w:szCs w:val="24"/>
          <w:lang w:val="en-GB"/>
        </w:rPr>
      </w:pPr>
    </w:p>
    <w:p w14:paraId="1B9073CE" w14:textId="77777777" w:rsidR="00391F0A" w:rsidRPr="00DD4BAC" w:rsidRDefault="00391F0A" w:rsidP="00391F0A">
      <w:pPr>
        <w:spacing w:line="360" w:lineRule="auto"/>
        <w:ind w:firstLine="420"/>
        <w:rPr>
          <w:rFonts w:cs="Times New Roman"/>
          <w:szCs w:val="24"/>
          <w:lang w:val="en-GB"/>
        </w:rPr>
      </w:pPr>
    </w:p>
    <w:p w14:paraId="0FB756D8" w14:textId="77777777" w:rsidR="00391F0A" w:rsidRPr="00DD4BAC" w:rsidRDefault="00391F0A" w:rsidP="00391F0A">
      <w:pPr>
        <w:spacing w:line="360" w:lineRule="auto"/>
        <w:ind w:firstLine="420"/>
        <w:rPr>
          <w:rFonts w:cs="Times New Roman"/>
          <w:szCs w:val="24"/>
          <w:lang w:val="en-GB"/>
        </w:rPr>
      </w:pPr>
    </w:p>
    <w:p w14:paraId="078B4802" w14:textId="5887DDB9"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I, Wenqian Wang, declare that I have done this diploma thesis independently and fulfil the requirements of source citation and internal standards for writing a thesis formulated by the Faculty of Education</w:t>
      </w:r>
      <w:r w:rsidR="00203FFE">
        <w:rPr>
          <w:rFonts w:cs="Times New Roman" w:hint="eastAsia"/>
          <w:szCs w:val="24"/>
          <w:lang w:val="en-GB"/>
        </w:rPr>
        <w:t xml:space="preserve">, </w:t>
      </w:r>
      <w:r w:rsidR="00203FFE" w:rsidRPr="00895DB9">
        <w:rPr>
          <w:rFonts w:cs="Times New Roman"/>
          <w:szCs w:val="24"/>
          <w:lang w:val="en-GB"/>
        </w:rPr>
        <w:t>Palacký University Olomouc</w:t>
      </w:r>
      <w:r w:rsidRPr="00DD4BAC">
        <w:rPr>
          <w:rFonts w:cs="Times New Roman"/>
          <w:szCs w:val="24"/>
          <w:lang w:val="en-GB"/>
        </w:rPr>
        <w:t xml:space="preserve">.  </w:t>
      </w:r>
    </w:p>
    <w:p w14:paraId="0556164C" w14:textId="77777777" w:rsidR="00391F0A" w:rsidRPr="00DD4BAC" w:rsidRDefault="00391F0A" w:rsidP="00391F0A">
      <w:pPr>
        <w:spacing w:line="360" w:lineRule="auto"/>
        <w:ind w:firstLine="420"/>
        <w:rPr>
          <w:rFonts w:cs="Times New Roman"/>
          <w:szCs w:val="24"/>
          <w:lang w:val="en-GB"/>
        </w:rPr>
      </w:pPr>
    </w:p>
    <w:p w14:paraId="52A22378" w14:textId="77777777" w:rsidR="00391F0A" w:rsidRPr="00DD4BAC" w:rsidRDefault="00391F0A" w:rsidP="00391F0A">
      <w:pPr>
        <w:spacing w:line="360" w:lineRule="auto"/>
        <w:ind w:firstLine="420"/>
        <w:rPr>
          <w:rFonts w:cs="Times New Roman"/>
          <w:szCs w:val="24"/>
          <w:lang w:val="en-GB"/>
        </w:rPr>
      </w:pPr>
      <w:r w:rsidRPr="00DD4BAC">
        <w:rPr>
          <w:rFonts w:cs="Times New Roman"/>
          <w:noProof/>
          <w:szCs w:val="24"/>
          <w:lang w:val="en-GB"/>
        </w:rPr>
        <mc:AlternateContent>
          <mc:Choice Requires="wps">
            <w:drawing>
              <wp:anchor distT="0" distB="0" distL="114300" distR="114300" simplePos="0" relativeHeight="251660288" behindDoc="0" locked="0" layoutInCell="1" allowOverlap="1" wp14:anchorId="4D18A202" wp14:editId="450BFFE4">
                <wp:simplePos x="0" y="0"/>
                <wp:positionH relativeFrom="column">
                  <wp:posOffset>3928110</wp:posOffset>
                </wp:positionH>
                <wp:positionV relativeFrom="paragraph">
                  <wp:posOffset>274955</wp:posOffset>
                </wp:positionV>
                <wp:extent cx="1237615" cy="0"/>
                <wp:effectExtent l="0" t="0" r="0" b="0"/>
                <wp:wrapNone/>
                <wp:docPr id="104556263" name="直接连接符 1"/>
                <wp:cNvGraphicFramePr/>
                <a:graphic xmlns:a="http://schemas.openxmlformats.org/drawingml/2006/main">
                  <a:graphicData uri="http://schemas.microsoft.com/office/word/2010/wordprocessingShape">
                    <wps:wsp>
                      <wps:cNvCnPr/>
                      <wps:spPr>
                        <a:xfrm>
                          <a:off x="0" y="0"/>
                          <a:ext cx="123761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E1ECD" id="直接连接符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3pt,21.65pt" to="406.7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" strokecolor="black [3200]" strokeweight="1pt">
                <v:stroke joinstyle="miter"/>
              </v:line>
            </w:pict>
          </mc:Fallback>
        </mc:AlternateContent>
      </w:r>
      <w:r w:rsidRPr="00DD4BAC">
        <w:rPr>
          <w:rFonts w:cs="Times New Roman"/>
          <w:noProof/>
          <w:szCs w:val="24"/>
          <w:lang w:val="en-GB"/>
        </w:rPr>
        <mc:AlternateContent>
          <mc:Choice Requires="wps">
            <w:drawing>
              <wp:anchor distT="0" distB="0" distL="114300" distR="114300" simplePos="0" relativeHeight="251659264" behindDoc="0" locked="0" layoutInCell="1" allowOverlap="1" wp14:anchorId="7864AD82" wp14:editId="496152B5">
                <wp:simplePos x="0" y="0"/>
                <wp:positionH relativeFrom="column">
                  <wp:posOffset>-17585</wp:posOffset>
                </wp:positionH>
                <wp:positionV relativeFrom="paragraph">
                  <wp:posOffset>261277</wp:posOffset>
                </wp:positionV>
                <wp:extent cx="1104314" cy="0"/>
                <wp:effectExtent l="0" t="0" r="0" b="0"/>
                <wp:wrapNone/>
                <wp:docPr id="544510028" name="直接连接符 1"/>
                <wp:cNvGraphicFramePr/>
                <a:graphic xmlns:a="http://schemas.openxmlformats.org/drawingml/2006/main">
                  <a:graphicData uri="http://schemas.microsoft.com/office/word/2010/wordprocessingShape">
                    <wps:wsp>
                      <wps:cNvCnPr/>
                      <wps:spPr>
                        <a:xfrm flipV="1">
                          <a:off x="0" y="0"/>
                          <a:ext cx="1104314"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6B7D88" id="直接连接符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20.55pt" to="85.5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" strokecolor="black [3200]" strokeweight="1pt">
                <v:stroke joinstyle="miter"/>
              </v:line>
            </w:pict>
          </mc:Fallback>
        </mc:AlternateContent>
      </w:r>
    </w:p>
    <w:p w14:paraId="3137A5D6" w14:textId="77777777"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  Date </w:t>
      </w:r>
      <w:r w:rsidRPr="00DD4BAC">
        <w:rPr>
          <w:rFonts w:cs="Times New Roman"/>
          <w:szCs w:val="24"/>
          <w:lang w:val="en-GB"/>
        </w:rPr>
        <w:tab/>
      </w:r>
      <w:r w:rsidRPr="00DD4BAC">
        <w:rPr>
          <w:rFonts w:cs="Times New Roman"/>
          <w:szCs w:val="24"/>
          <w:lang w:val="en-GB"/>
        </w:rPr>
        <w:tab/>
      </w:r>
      <w:r w:rsidRPr="00DD4BAC">
        <w:rPr>
          <w:rFonts w:cs="Times New Roman"/>
          <w:szCs w:val="24"/>
          <w:lang w:val="en-GB"/>
        </w:rPr>
        <w:tab/>
      </w:r>
      <w:r w:rsidRPr="00DD4BAC">
        <w:rPr>
          <w:rFonts w:cs="Times New Roman"/>
          <w:szCs w:val="24"/>
          <w:lang w:val="en-GB"/>
        </w:rPr>
        <w:tab/>
      </w:r>
      <w:r w:rsidRPr="00DD4BAC">
        <w:rPr>
          <w:rFonts w:cs="Times New Roman"/>
          <w:szCs w:val="24"/>
          <w:lang w:val="en-GB"/>
        </w:rPr>
        <w:tab/>
      </w:r>
      <w:r w:rsidRPr="00DD4BAC">
        <w:rPr>
          <w:rFonts w:cs="Times New Roman"/>
          <w:szCs w:val="24"/>
          <w:lang w:val="en-GB"/>
        </w:rPr>
        <w:tab/>
      </w:r>
      <w:r w:rsidRPr="00DD4BAC">
        <w:rPr>
          <w:rFonts w:cs="Times New Roman"/>
          <w:szCs w:val="24"/>
          <w:lang w:val="en-GB"/>
        </w:rPr>
        <w:tab/>
      </w:r>
      <w:r w:rsidRPr="00DD4BAC">
        <w:rPr>
          <w:rFonts w:cs="Times New Roman"/>
          <w:szCs w:val="24"/>
          <w:lang w:val="en-GB"/>
        </w:rPr>
        <w:tab/>
      </w:r>
      <w:r w:rsidRPr="00DD4BAC">
        <w:rPr>
          <w:rFonts w:cs="Times New Roman"/>
          <w:szCs w:val="24"/>
          <w:lang w:val="en-GB"/>
        </w:rPr>
        <w:tab/>
      </w:r>
      <w:r w:rsidRPr="00DD4BAC">
        <w:rPr>
          <w:rFonts w:cs="Times New Roman"/>
          <w:szCs w:val="24"/>
          <w:lang w:val="en-GB"/>
        </w:rPr>
        <w:tab/>
      </w:r>
      <w:r w:rsidRPr="00DD4BAC">
        <w:rPr>
          <w:rFonts w:cs="Times New Roman"/>
          <w:szCs w:val="24"/>
          <w:lang w:val="en-GB"/>
        </w:rPr>
        <w:tab/>
      </w:r>
      <w:r w:rsidRPr="00DD4BAC">
        <w:rPr>
          <w:rFonts w:cs="Times New Roman"/>
          <w:szCs w:val="24"/>
          <w:lang w:val="en-GB"/>
        </w:rPr>
        <w:tab/>
      </w:r>
      <w:r w:rsidRPr="00DD4BAC">
        <w:rPr>
          <w:rFonts w:cs="Times New Roman"/>
          <w:szCs w:val="24"/>
          <w:lang w:val="en-GB"/>
        </w:rPr>
        <w:tab/>
      </w:r>
      <w:r w:rsidRPr="00DD4BAC">
        <w:rPr>
          <w:rFonts w:cs="Times New Roman"/>
          <w:szCs w:val="24"/>
          <w:lang w:val="en-GB"/>
        </w:rPr>
        <w:tab/>
        <w:t xml:space="preserve">Signature </w:t>
      </w:r>
    </w:p>
    <w:p w14:paraId="3C39F5C3" w14:textId="5B953430" w:rsidR="008F3729" w:rsidRDefault="00391F0A" w:rsidP="008F3729">
      <w:pPr>
        <w:widowControl/>
        <w:jc w:val="left"/>
        <w:rPr>
          <w:rFonts w:cs="Times New Roman"/>
          <w:sz w:val="32"/>
          <w:szCs w:val="32"/>
          <w:lang w:val="en-GB"/>
        </w:rPr>
      </w:pPr>
      <w:r w:rsidRPr="00DD4BAC">
        <w:rPr>
          <w:rFonts w:cs="Times New Roman"/>
          <w:sz w:val="32"/>
          <w:szCs w:val="32"/>
          <w:lang w:val="en-GB"/>
        </w:rPr>
        <w:lastRenderedPageBreak/>
        <w:t>Contents</w:t>
      </w:r>
    </w:p>
    <w:p w14:paraId="36598079" w14:textId="56420870" w:rsidR="00175DF4" w:rsidRDefault="00341563">
      <w:pPr>
        <w:pStyle w:val="TOC1"/>
        <w:tabs>
          <w:tab w:val="right" w:leader="dot" w:pos="8302"/>
        </w:tabs>
        <w:rPr>
          <w:rFonts w:asciiTheme="minorHAnsi" w:hAnsiTheme="minorHAnsi" w:cstheme="minorBidi"/>
          <w:noProof/>
          <w:color w:val="auto"/>
          <w:kern w:val="2"/>
          <w:sz w:val="24"/>
          <w:szCs w:val="24"/>
          <w14:ligatures w14:val="standardContextual"/>
        </w:rPr>
      </w:pPr>
      <w:r>
        <w:rPr>
          <w:sz w:val="32"/>
          <w:szCs w:val="32"/>
          <w:lang w:val="en-GB"/>
        </w:rPr>
        <w:fldChar w:fldCharType="begin"/>
      </w:r>
      <w:r>
        <w:rPr>
          <w:sz w:val="32"/>
          <w:szCs w:val="32"/>
          <w:lang w:val="en-GB"/>
        </w:rPr>
        <w:instrText xml:space="preserve"> TOC \o "1-5" \h \z \u </w:instrText>
      </w:r>
      <w:r>
        <w:rPr>
          <w:sz w:val="32"/>
          <w:szCs w:val="32"/>
          <w:lang w:val="en-GB"/>
        </w:rPr>
        <w:fldChar w:fldCharType="separate"/>
      </w:r>
      <w:hyperlink w:anchor="_Toc163831588" w:history="1">
        <w:r w:rsidR="00175DF4" w:rsidRPr="00B15692">
          <w:rPr>
            <w:rStyle w:val="af2"/>
            <w:noProof/>
            <w:lang w:val="en-GB"/>
          </w:rPr>
          <w:t>Abstract</w:t>
        </w:r>
        <w:r w:rsidR="00175DF4">
          <w:rPr>
            <w:noProof/>
            <w:webHidden/>
          </w:rPr>
          <w:tab/>
        </w:r>
        <w:r w:rsidR="00175DF4">
          <w:rPr>
            <w:noProof/>
            <w:webHidden/>
          </w:rPr>
          <w:fldChar w:fldCharType="begin"/>
        </w:r>
        <w:r w:rsidR="00175DF4">
          <w:rPr>
            <w:noProof/>
            <w:webHidden/>
          </w:rPr>
          <w:instrText xml:space="preserve"> PAGEREF _Toc163831588 \h </w:instrText>
        </w:r>
        <w:r w:rsidR="00175DF4">
          <w:rPr>
            <w:noProof/>
            <w:webHidden/>
          </w:rPr>
        </w:r>
        <w:r w:rsidR="00175DF4">
          <w:rPr>
            <w:noProof/>
            <w:webHidden/>
          </w:rPr>
          <w:fldChar w:fldCharType="separate"/>
        </w:r>
        <w:r w:rsidR="00175DF4">
          <w:rPr>
            <w:noProof/>
            <w:webHidden/>
          </w:rPr>
          <w:t>I</w:t>
        </w:r>
        <w:r w:rsidR="00175DF4">
          <w:rPr>
            <w:noProof/>
            <w:webHidden/>
          </w:rPr>
          <w:fldChar w:fldCharType="end"/>
        </w:r>
      </w:hyperlink>
    </w:p>
    <w:p w14:paraId="22A2719C" w14:textId="1A7774D2" w:rsidR="00175DF4" w:rsidRDefault="00000000">
      <w:pPr>
        <w:pStyle w:val="TOC1"/>
        <w:tabs>
          <w:tab w:val="right" w:leader="dot" w:pos="8302"/>
        </w:tabs>
        <w:rPr>
          <w:rFonts w:asciiTheme="minorHAnsi" w:hAnsiTheme="minorHAnsi" w:cstheme="minorBidi"/>
          <w:noProof/>
          <w:color w:val="auto"/>
          <w:kern w:val="2"/>
          <w:sz w:val="24"/>
          <w:szCs w:val="24"/>
          <w14:ligatures w14:val="standardContextual"/>
        </w:rPr>
      </w:pPr>
      <w:hyperlink w:anchor="_Toc163831589" w:history="1">
        <w:r w:rsidR="00175DF4" w:rsidRPr="00B15692">
          <w:rPr>
            <w:rStyle w:val="af2"/>
            <w:noProof/>
            <w:lang w:val="en-GB"/>
          </w:rPr>
          <w:t>Acknowledgement</w:t>
        </w:r>
        <w:r w:rsidR="00175DF4">
          <w:rPr>
            <w:noProof/>
            <w:webHidden/>
          </w:rPr>
          <w:tab/>
        </w:r>
        <w:r w:rsidR="00175DF4">
          <w:rPr>
            <w:noProof/>
            <w:webHidden/>
          </w:rPr>
          <w:fldChar w:fldCharType="begin"/>
        </w:r>
        <w:r w:rsidR="00175DF4">
          <w:rPr>
            <w:noProof/>
            <w:webHidden/>
          </w:rPr>
          <w:instrText xml:space="preserve"> PAGEREF _Toc163831589 \h </w:instrText>
        </w:r>
        <w:r w:rsidR="00175DF4">
          <w:rPr>
            <w:noProof/>
            <w:webHidden/>
          </w:rPr>
        </w:r>
        <w:r w:rsidR="00175DF4">
          <w:rPr>
            <w:noProof/>
            <w:webHidden/>
          </w:rPr>
          <w:fldChar w:fldCharType="separate"/>
        </w:r>
        <w:r w:rsidR="00175DF4">
          <w:rPr>
            <w:noProof/>
            <w:webHidden/>
          </w:rPr>
          <w:t>II</w:t>
        </w:r>
        <w:r w:rsidR="00175DF4">
          <w:rPr>
            <w:noProof/>
            <w:webHidden/>
          </w:rPr>
          <w:fldChar w:fldCharType="end"/>
        </w:r>
      </w:hyperlink>
    </w:p>
    <w:p w14:paraId="4CED245E" w14:textId="064D917E" w:rsidR="00175DF4" w:rsidRDefault="00000000">
      <w:pPr>
        <w:pStyle w:val="TOC1"/>
        <w:tabs>
          <w:tab w:val="right" w:leader="dot" w:pos="8302"/>
        </w:tabs>
        <w:rPr>
          <w:rFonts w:asciiTheme="minorHAnsi" w:hAnsiTheme="minorHAnsi" w:cstheme="minorBidi"/>
          <w:noProof/>
          <w:color w:val="auto"/>
          <w:kern w:val="2"/>
          <w:sz w:val="24"/>
          <w:szCs w:val="24"/>
          <w14:ligatures w14:val="standardContextual"/>
        </w:rPr>
      </w:pPr>
      <w:hyperlink w:anchor="_Toc163831590" w:history="1">
        <w:r w:rsidR="00175DF4" w:rsidRPr="00B15692">
          <w:rPr>
            <w:rStyle w:val="af2"/>
            <w:noProof/>
            <w:lang w:val="en-GB"/>
          </w:rPr>
          <w:t>Introduction</w:t>
        </w:r>
        <w:r w:rsidR="00175DF4">
          <w:rPr>
            <w:noProof/>
            <w:webHidden/>
          </w:rPr>
          <w:tab/>
        </w:r>
        <w:r w:rsidR="00175DF4">
          <w:rPr>
            <w:noProof/>
            <w:webHidden/>
          </w:rPr>
          <w:fldChar w:fldCharType="begin"/>
        </w:r>
        <w:r w:rsidR="00175DF4">
          <w:rPr>
            <w:noProof/>
            <w:webHidden/>
          </w:rPr>
          <w:instrText xml:space="preserve"> PAGEREF _Toc163831590 \h </w:instrText>
        </w:r>
        <w:r w:rsidR="00175DF4">
          <w:rPr>
            <w:noProof/>
            <w:webHidden/>
          </w:rPr>
        </w:r>
        <w:r w:rsidR="00175DF4">
          <w:rPr>
            <w:noProof/>
            <w:webHidden/>
          </w:rPr>
          <w:fldChar w:fldCharType="separate"/>
        </w:r>
        <w:r w:rsidR="00175DF4">
          <w:rPr>
            <w:noProof/>
            <w:webHidden/>
          </w:rPr>
          <w:t>V</w:t>
        </w:r>
        <w:r w:rsidR="00175DF4">
          <w:rPr>
            <w:noProof/>
            <w:webHidden/>
          </w:rPr>
          <w:fldChar w:fldCharType="end"/>
        </w:r>
      </w:hyperlink>
    </w:p>
    <w:p w14:paraId="40991AEA" w14:textId="0C180A1E" w:rsidR="00175DF4" w:rsidRDefault="00000000">
      <w:pPr>
        <w:pStyle w:val="TOC1"/>
        <w:tabs>
          <w:tab w:val="right" w:leader="dot" w:pos="8302"/>
        </w:tabs>
        <w:rPr>
          <w:rFonts w:asciiTheme="minorHAnsi" w:hAnsiTheme="minorHAnsi" w:cstheme="minorBidi"/>
          <w:noProof/>
          <w:color w:val="auto"/>
          <w:kern w:val="2"/>
          <w:sz w:val="24"/>
          <w:szCs w:val="24"/>
          <w14:ligatures w14:val="standardContextual"/>
        </w:rPr>
      </w:pPr>
      <w:hyperlink w:anchor="_Toc163831591" w:history="1">
        <w:r w:rsidR="00175DF4" w:rsidRPr="00B15692">
          <w:rPr>
            <w:rStyle w:val="af2"/>
            <w:b/>
            <w:bCs/>
            <w:noProof/>
            <w:lang w:val="en-GB"/>
          </w:rPr>
          <w:t>A. Theoretical Part</w:t>
        </w:r>
        <w:r w:rsidR="00175DF4">
          <w:rPr>
            <w:noProof/>
            <w:webHidden/>
          </w:rPr>
          <w:tab/>
        </w:r>
        <w:r w:rsidR="00175DF4">
          <w:rPr>
            <w:noProof/>
            <w:webHidden/>
          </w:rPr>
          <w:fldChar w:fldCharType="begin"/>
        </w:r>
        <w:r w:rsidR="00175DF4">
          <w:rPr>
            <w:noProof/>
            <w:webHidden/>
          </w:rPr>
          <w:instrText xml:space="preserve"> PAGEREF _Toc163831591 \h </w:instrText>
        </w:r>
        <w:r w:rsidR="00175DF4">
          <w:rPr>
            <w:noProof/>
            <w:webHidden/>
          </w:rPr>
        </w:r>
        <w:r w:rsidR="00175DF4">
          <w:rPr>
            <w:noProof/>
            <w:webHidden/>
          </w:rPr>
          <w:fldChar w:fldCharType="separate"/>
        </w:r>
        <w:r w:rsidR="00175DF4">
          <w:rPr>
            <w:noProof/>
            <w:webHidden/>
          </w:rPr>
          <w:t>1</w:t>
        </w:r>
        <w:r w:rsidR="00175DF4">
          <w:rPr>
            <w:noProof/>
            <w:webHidden/>
          </w:rPr>
          <w:fldChar w:fldCharType="end"/>
        </w:r>
      </w:hyperlink>
    </w:p>
    <w:p w14:paraId="4CAA6B02" w14:textId="7CA0641E" w:rsidR="00175DF4" w:rsidRDefault="00000000">
      <w:pPr>
        <w:pStyle w:val="TOC1"/>
        <w:tabs>
          <w:tab w:val="right" w:leader="dot" w:pos="8302"/>
        </w:tabs>
        <w:rPr>
          <w:rFonts w:asciiTheme="minorHAnsi" w:hAnsiTheme="minorHAnsi" w:cstheme="minorBidi"/>
          <w:noProof/>
          <w:color w:val="auto"/>
          <w:kern w:val="2"/>
          <w:sz w:val="24"/>
          <w:szCs w:val="24"/>
          <w14:ligatures w14:val="standardContextual"/>
        </w:rPr>
      </w:pPr>
      <w:hyperlink w:anchor="_Toc163831592" w:history="1">
        <w:r w:rsidR="00175DF4" w:rsidRPr="00B15692">
          <w:rPr>
            <w:rStyle w:val="af2"/>
            <w:noProof/>
            <w:lang w:val="en-GB"/>
          </w:rPr>
          <w:t>1. Culture and language</w:t>
        </w:r>
        <w:r w:rsidR="00175DF4">
          <w:rPr>
            <w:noProof/>
            <w:webHidden/>
          </w:rPr>
          <w:tab/>
        </w:r>
        <w:r w:rsidR="00175DF4">
          <w:rPr>
            <w:noProof/>
            <w:webHidden/>
          </w:rPr>
          <w:fldChar w:fldCharType="begin"/>
        </w:r>
        <w:r w:rsidR="00175DF4">
          <w:rPr>
            <w:noProof/>
            <w:webHidden/>
          </w:rPr>
          <w:instrText xml:space="preserve"> PAGEREF _Toc163831592 \h </w:instrText>
        </w:r>
        <w:r w:rsidR="00175DF4">
          <w:rPr>
            <w:noProof/>
            <w:webHidden/>
          </w:rPr>
        </w:r>
        <w:r w:rsidR="00175DF4">
          <w:rPr>
            <w:noProof/>
            <w:webHidden/>
          </w:rPr>
          <w:fldChar w:fldCharType="separate"/>
        </w:r>
        <w:r w:rsidR="00175DF4">
          <w:rPr>
            <w:noProof/>
            <w:webHidden/>
          </w:rPr>
          <w:t>1</w:t>
        </w:r>
        <w:r w:rsidR="00175DF4">
          <w:rPr>
            <w:noProof/>
            <w:webHidden/>
          </w:rPr>
          <w:fldChar w:fldCharType="end"/>
        </w:r>
      </w:hyperlink>
    </w:p>
    <w:p w14:paraId="40D80A10" w14:textId="363C409E" w:rsidR="00175DF4" w:rsidRDefault="00000000">
      <w:pPr>
        <w:pStyle w:val="TOC2"/>
        <w:tabs>
          <w:tab w:val="right" w:leader="dot" w:pos="8302"/>
        </w:tabs>
        <w:rPr>
          <w:rFonts w:asciiTheme="minorHAnsi" w:hAnsiTheme="minorHAnsi" w:cstheme="minorBidi"/>
          <w:noProof/>
          <w:color w:val="auto"/>
          <w:kern w:val="2"/>
          <w:sz w:val="24"/>
          <w:szCs w:val="24"/>
          <w14:ligatures w14:val="standardContextual"/>
        </w:rPr>
      </w:pPr>
      <w:hyperlink w:anchor="_Toc163831593" w:history="1">
        <w:r w:rsidR="00175DF4" w:rsidRPr="00B15692">
          <w:rPr>
            <w:rStyle w:val="af2"/>
            <w:noProof/>
            <w:lang w:val="en-GB"/>
          </w:rPr>
          <w:t>1.2 Introduction of culture</w:t>
        </w:r>
        <w:r w:rsidR="00175DF4">
          <w:rPr>
            <w:noProof/>
            <w:webHidden/>
          </w:rPr>
          <w:tab/>
        </w:r>
        <w:r w:rsidR="00175DF4">
          <w:rPr>
            <w:noProof/>
            <w:webHidden/>
          </w:rPr>
          <w:fldChar w:fldCharType="begin"/>
        </w:r>
        <w:r w:rsidR="00175DF4">
          <w:rPr>
            <w:noProof/>
            <w:webHidden/>
          </w:rPr>
          <w:instrText xml:space="preserve"> PAGEREF _Toc163831593 \h </w:instrText>
        </w:r>
        <w:r w:rsidR="00175DF4">
          <w:rPr>
            <w:noProof/>
            <w:webHidden/>
          </w:rPr>
        </w:r>
        <w:r w:rsidR="00175DF4">
          <w:rPr>
            <w:noProof/>
            <w:webHidden/>
          </w:rPr>
          <w:fldChar w:fldCharType="separate"/>
        </w:r>
        <w:r w:rsidR="00175DF4">
          <w:rPr>
            <w:noProof/>
            <w:webHidden/>
          </w:rPr>
          <w:t>2</w:t>
        </w:r>
        <w:r w:rsidR="00175DF4">
          <w:rPr>
            <w:noProof/>
            <w:webHidden/>
          </w:rPr>
          <w:fldChar w:fldCharType="end"/>
        </w:r>
      </w:hyperlink>
    </w:p>
    <w:p w14:paraId="3B06D597" w14:textId="5B48B35B" w:rsidR="00175DF4" w:rsidRDefault="00000000">
      <w:pPr>
        <w:pStyle w:val="TOC3"/>
        <w:tabs>
          <w:tab w:val="right" w:leader="dot" w:pos="8302"/>
        </w:tabs>
        <w:rPr>
          <w:rFonts w:asciiTheme="minorHAnsi" w:hAnsiTheme="minorHAnsi" w:cstheme="minorBidi"/>
          <w:noProof/>
          <w:color w:val="auto"/>
          <w:kern w:val="2"/>
          <w:sz w:val="24"/>
          <w:szCs w:val="24"/>
          <w14:ligatures w14:val="standardContextual"/>
        </w:rPr>
      </w:pPr>
      <w:hyperlink w:anchor="_Toc163831594" w:history="1">
        <w:r w:rsidR="00175DF4" w:rsidRPr="00B15692">
          <w:rPr>
            <w:rStyle w:val="af2"/>
            <w:noProof/>
            <w:lang w:val="en-GB"/>
          </w:rPr>
          <w:t>1.2.1 The metaphors of culture</w:t>
        </w:r>
        <w:r w:rsidR="00175DF4">
          <w:rPr>
            <w:noProof/>
            <w:webHidden/>
          </w:rPr>
          <w:tab/>
        </w:r>
        <w:r w:rsidR="00175DF4">
          <w:rPr>
            <w:noProof/>
            <w:webHidden/>
          </w:rPr>
          <w:fldChar w:fldCharType="begin"/>
        </w:r>
        <w:r w:rsidR="00175DF4">
          <w:rPr>
            <w:noProof/>
            <w:webHidden/>
          </w:rPr>
          <w:instrText xml:space="preserve"> PAGEREF _Toc163831594 \h </w:instrText>
        </w:r>
        <w:r w:rsidR="00175DF4">
          <w:rPr>
            <w:noProof/>
            <w:webHidden/>
          </w:rPr>
        </w:r>
        <w:r w:rsidR="00175DF4">
          <w:rPr>
            <w:noProof/>
            <w:webHidden/>
          </w:rPr>
          <w:fldChar w:fldCharType="separate"/>
        </w:r>
        <w:r w:rsidR="00175DF4">
          <w:rPr>
            <w:noProof/>
            <w:webHidden/>
          </w:rPr>
          <w:t>3</w:t>
        </w:r>
        <w:r w:rsidR="00175DF4">
          <w:rPr>
            <w:noProof/>
            <w:webHidden/>
          </w:rPr>
          <w:fldChar w:fldCharType="end"/>
        </w:r>
      </w:hyperlink>
    </w:p>
    <w:p w14:paraId="103CCA2A" w14:textId="25EDC662" w:rsidR="00175DF4" w:rsidRDefault="00000000">
      <w:pPr>
        <w:pStyle w:val="TOC4"/>
        <w:tabs>
          <w:tab w:val="right" w:leader="dot" w:pos="8302"/>
        </w:tabs>
        <w:rPr>
          <w:rFonts w:asciiTheme="minorHAnsi" w:hAnsiTheme="minorHAnsi"/>
          <w:noProof/>
          <w:color w:val="auto"/>
          <w:szCs w:val="24"/>
          <w:lang w:val="en-001"/>
          <w14:ligatures w14:val="standardContextual"/>
        </w:rPr>
      </w:pPr>
      <w:hyperlink w:anchor="_Toc163831595" w:history="1">
        <w:r w:rsidR="00175DF4" w:rsidRPr="00B15692">
          <w:rPr>
            <w:rStyle w:val="af2"/>
            <w:rFonts w:cs="Times New Roman"/>
            <w:noProof/>
            <w:lang w:val="en-GB"/>
          </w:rPr>
          <w:t>1.2.1.1 Culture as an iceberg</w:t>
        </w:r>
        <w:r w:rsidR="00175DF4">
          <w:rPr>
            <w:noProof/>
            <w:webHidden/>
          </w:rPr>
          <w:tab/>
        </w:r>
        <w:r w:rsidR="00175DF4">
          <w:rPr>
            <w:noProof/>
            <w:webHidden/>
          </w:rPr>
          <w:fldChar w:fldCharType="begin"/>
        </w:r>
        <w:r w:rsidR="00175DF4">
          <w:rPr>
            <w:noProof/>
            <w:webHidden/>
          </w:rPr>
          <w:instrText xml:space="preserve"> PAGEREF _Toc163831595 \h </w:instrText>
        </w:r>
        <w:r w:rsidR="00175DF4">
          <w:rPr>
            <w:noProof/>
            <w:webHidden/>
          </w:rPr>
        </w:r>
        <w:r w:rsidR="00175DF4">
          <w:rPr>
            <w:noProof/>
            <w:webHidden/>
          </w:rPr>
          <w:fldChar w:fldCharType="separate"/>
        </w:r>
        <w:r w:rsidR="00175DF4">
          <w:rPr>
            <w:noProof/>
            <w:webHidden/>
          </w:rPr>
          <w:t>3</w:t>
        </w:r>
        <w:r w:rsidR="00175DF4">
          <w:rPr>
            <w:noProof/>
            <w:webHidden/>
          </w:rPr>
          <w:fldChar w:fldCharType="end"/>
        </w:r>
      </w:hyperlink>
    </w:p>
    <w:p w14:paraId="07246B9A" w14:textId="0D0EF029" w:rsidR="00175DF4" w:rsidRDefault="00000000">
      <w:pPr>
        <w:pStyle w:val="TOC4"/>
        <w:tabs>
          <w:tab w:val="right" w:leader="dot" w:pos="8302"/>
        </w:tabs>
        <w:rPr>
          <w:rFonts w:asciiTheme="minorHAnsi" w:hAnsiTheme="minorHAnsi"/>
          <w:noProof/>
          <w:color w:val="auto"/>
          <w:szCs w:val="24"/>
          <w:lang w:val="en-001"/>
          <w14:ligatures w14:val="standardContextual"/>
        </w:rPr>
      </w:pPr>
      <w:hyperlink w:anchor="_Toc163831596" w:history="1">
        <w:r w:rsidR="00175DF4" w:rsidRPr="00B15692">
          <w:rPr>
            <w:rStyle w:val="af2"/>
            <w:rFonts w:cs="Times New Roman"/>
            <w:noProof/>
            <w:lang w:val="en-GB"/>
          </w:rPr>
          <w:t>1.2.2.2 Culture as an onion</w:t>
        </w:r>
        <w:r w:rsidR="00175DF4">
          <w:rPr>
            <w:noProof/>
            <w:webHidden/>
          </w:rPr>
          <w:tab/>
        </w:r>
        <w:r w:rsidR="00175DF4">
          <w:rPr>
            <w:noProof/>
            <w:webHidden/>
          </w:rPr>
          <w:fldChar w:fldCharType="begin"/>
        </w:r>
        <w:r w:rsidR="00175DF4">
          <w:rPr>
            <w:noProof/>
            <w:webHidden/>
          </w:rPr>
          <w:instrText xml:space="preserve"> PAGEREF _Toc163831596 \h </w:instrText>
        </w:r>
        <w:r w:rsidR="00175DF4">
          <w:rPr>
            <w:noProof/>
            <w:webHidden/>
          </w:rPr>
        </w:r>
        <w:r w:rsidR="00175DF4">
          <w:rPr>
            <w:noProof/>
            <w:webHidden/>
          </w:rPr>
          <w:fldChar w:fldCharType="separate"/>
        </w:r>
        <w:r w:rsidR="00175DF4">
          <w:rPr>
            <w:noProof/>
            <w:webHidden/>
          </w:rPr>
          <w:t>5</w:t>
        </w:r>
        <w:r w:rsidR="00175DF4">
          <w:rPr>
            <w:noProof/>
            <w:webHidden/>
          </w:rPr>
          <w:fldChar w:fldCharType="end"/>
        </w:r>
      </w:hyperlink>
    </w:p>
    <w:p w14:paraId="1B40AB38" w14:textId="15B7D63C" w:rsidR="00175DF4" w:rsidRDefault="00000000">
      <w:pPr>
        <w:pStyle w:val="TOC2"/>
        <w:tabs>
          <w:tab w:val="right" w:leader="dot" w:pos="8302"/>
        </w:tabs>
        <w:rPr>
          <w:rFonts w:asciiTheme="minorHAnsi" w:hAnsiTheme="minorHAnsi" w:cstheme="minorBidi"/>
          <w:noProof/>
          <w:color w:val="auto"/>
          <w:kern w:val="2"/>
          <w:sz w:val="24"/>
          <w:szCs w:val="24"/>
          <w14:ligatures w14:val="standardContextual"/>
        </w:rPr>
      </w:pPr>
      <w:hyperlink w:anchor="_Toc163831597" w:history="1">
        <w:r w:rsidR="00175DF4" w:rsidRPr="00B15692">
          <w:rPr>
            <w:rStyle w:val="af2"/>
            <w:noProof/>
            <w:lang w:val="en-GB"/>
          </w:rPr>
          <w:t>1.3 The relationship between culture and language</w:t>
        </w:r>
        <w:r w:rsidR="00175DF4">
          <w:rPr>
            <w:noProof/>
            <w:webHidden/>
          </w:rPr>
          <w:tab/>
        </w:r>
        <w:r w:rsidR="00175DF4">
          <w:rPr>
            <w:noProof/>
            <w:webHidden/>
          </w:rPr>
          <w:fldChar w:fldCharType="begin"/>
        </w:r>
        <w:r w:rsidR="00175DF4">
          <w:rPr>
            <w:noProof/>
            <w:webHidden/>
          </w:rPr>
          <w:instrText xml:space="preserve"> PAGEREF _Toc163831597 \h </w:instrText>
        </w:r>
        <w:r w:rsidR="00175DF4">
          <w:rPr>
            <w:noProof/>
            <w:webHidden/>
          </w:rPr>
        </w:r>
        <w:r w:rsidR="00175DF4">
          <w:rPr>
            <w:noProof/>
            <w:webHidden/>
          </w:rPr>
          <w:fldChar w:fldCharType="separate"/>
        </w:r>
        <w:r w:rsidR="00175DF4">
          <w:rPr>
            <w:noProof/>
            <w:webHidden/>
          </w:rPr>
          <w:t>6</w:t>
        </w:r>
        <w:r w:rsidR="00175DF4">
          <w:rPr>
            <w:noProof/>
            <w:webHidden/>
          </w:rPr>
          <w:fldChar w:fldCharType="end"/>
        </w:r>
      </w:hyperlink>
    </w:p>
    <w:p w14:paraId="1AF546A2" w14:textId="2C805E9F" w:rsidR="00175DF4" w:rsidRDefault="00000000">
      <w:pPr>
        <w:pStyle w:val="TOC1"/>
        <w:tabs>
          <w:tab w:val="right" w:leader="dot" w:pos="8302"/>
        </w:tabs>
        <w:rPr>
          <w:rFonts w:asciiTheme="minorHAnsi" w:hAnsiTheme="minorHAnsi" w:cstheme="minorBidi"/>
          <w:noProof/>
          <w:color w:val="auto"/>
          <w:kern w:val="2"/>
          <w:sz w:val="24"/>
          <w:szCs w:val="24"/>
          <w14:ligatures w14:val="standardContextual"/>
        </w:rPr>
      </w:pPr>
      <w:hyperlink w:anchor="_Toc163831598" w:history="1">
        <w:r w:rsidR="00175DF4" w:rsidRPr="00B15692">
          <w:rPr>
            <w:rStyle w:val="af2"/>
            <w:noProof/>
            <w:lang w:val="en-GB"/>
          </w:rPr>
          <w:t>2. Intercultural Communicative Competence (ICC)</w:t>
        </w:r>
        <w:r w:rsidR="00175DF4">
          <w:rPr>
            <w:noProof/>
            <w:webHidden/>
          </w:rPr>
          <w:tab/>
        </w:r>
        <w:r w:rsidR="00175DF4">
          <w:rPr>
            <w:noProof/>
            <w:webHidden/>
          </w:rPr>
          <w:fldChar w:fldCharType="begin"/>
        </w:r>
        <w:r w:rsidR="00175DF4">
          <w:rPr>
            <w:noProof/>
            <w:webHidden/>
          </w:rPr>
          <w:instrText xml:space="preserve"> PAGEREF _Toc163831598 \h </w:instrText>
        </w:r>
        <w:r w:rsidR="00175DF4">
          <w:rPr>
            <w:noProof/>
            <w:webHidden/>
          </w:rPr>
        </w:r>
        <w:r w:rsidR="00175DF4">
          <w:rPr>
            <w:noProof/>
            <w:webHidden/>
          </w:rPr>
          <w:fldChar w:fldCharType="separate"/>
        </w:r>
        <w:r w:rsidR="00175DF4">
          <w:rPr>
            <w:noProof/>
            <w:webHidden/>
          </w:rPr>
          <w:t>8</w:t>
        </w:r>
        <w:r w:rsidR="00175DF4">
          <w:rPr>
            <w:noProof/>
            <w:webHidden/>
          </w:rPr>
          <w:fldChar w:fldCharType="end"/>
        </w:r>
      </w:hyperlink>
    </w:p>
    <w:p w14:paraId="4EA36CAC" w14:textId="10F65AA6" w:rsidR="00175DF4" w:rsidRDefault="00000000">
      <w:pPr>
        <w:pStyle w:val="TOC2"/>
        <w:tabs>
          <w:tab w:val="right" w:leader="dot" w:pos="8302"/>
        </w:tabs>
        <w:rPr>
          <w:rFonts w:asciiTheme="minorHAnsi" w:hAnsiTheme="minorHAnsi" w:cstheme="minorBidi"/>
          <w:noProof/>
          <w:color w:val="auto"/>
          <w:kern w:val="2"/>
          <w:sz w:val="24"/>
          <w:szCs w:val="24"/>
          <w14:ligatures w14:val="standardContextual"/>
        </w:rPr>
      </w:pPr>
      <w:hyperlink w:anchor="_Toc163831599" w:history="1">
        <w:r w:rsidR="00175DF4" w:rsidRPr="00B15692">
          <w:rPr>
            <w:rStyle w:val="af2"/>
            <w:noProof/>
            <w:lang w:val="en-GB"/>
          </w:rPr>
          <w:t>2.1 Intercultural competence and communicative competence</w:t>
        </w:r>
        <w:r w:rsidR="00175DF4">
          <w:rPr>
            <w:noProof/>
            <w:webHidden/>
          </w:rPr>
          <w:tab/>
        </w:r>
        <w:r w:rsidR="00175DF4">
          <w:rPr>
            <w:noProof/>
            <w:webHidden/>
          </w:rPr>
          <w:fldChar w:fldCharType="begin"/>
        </w:r>
        <w:r w:rsidR="00175DF4">
          <w:rPr>
            <w:noProof/>
            <w:webHidden/>
          </w:rPr>
          <w:instrText xml:space="preserve"> PAGEREF _Toc163831599 \h </w:instrText>
        </w:r>
        <w:r w:rsidR="00175DF4">
          <w:rPr>
            <w:noProof/>
            <w:webHidden/>
          </w:rPr>
        </w:r>
        <w:r w:rsidR="00175DF4">
          <w:rPr>
            <w:noProof/>
            <w:webHidden/>
          </w:rPr>
          <w:fldChar w:fldCharType="separate"/>
        </w:r>
        <w:r w:rsidR="00175DF4">
          <w:rPr>
            <w:noProof/>
            <w:webHidden/>
          </w:rPr>
          <w:t>8</w:t>
        </w:r>
        <w:r w:rsidR="00175DF4">
          <w:rPr>
            <w:noProof/>
            <w:webHidden/>
          </w:rPr>
          <w:fldChar w:fldCharType="end"/>
        </w:r>
      </w:hyperlink>
    </w:p>
    <w:p w14:paraId="6E8CE8AF" w14:textId="3298812B" w:rsidR="00175DF4" w:rsidRDefault="00000000">
      <w:pPr>
        <w:pStyle w:val="TOC2"/>
        <w:tabs>
          <w:tab w:val="right" w:leader="dot" w:pos="8302"/>
        </w:tabs>
        <w:rPr>
          <w:rFonts w:asciiTheme="minorHAnsi" w:hAnsiTheme="minorHAnsi" w:cstheme="minorBidi"/>
          <w:noProof/>
          <w:color w:val="auto"/>
          <w:kern w:val="2"/>
          <w:sz w:val="24"/>
          <w:szCs w:val="24"/>
          <w14:ligatures w14:val="standardContextual"/>
        </w:rPr>
      </w:pPr>
      <w:hyperlink w:anchor="_Toc163831600" w:history="1">
        <w:r w:rsidR="00175DF4" w:rsidRPr="00B15692">
          <w:rPr>
            <w:rStyle w:val="af2"/>
            <w:noProof/>
            <w:lang w:val="en-GB"/>
          </w:rPr>
          <w:t>2.2 Introduction of Intercultural Communicative Competence (ICC)</w:t>
        </w:r>
        <w:r w:rsidR="00175DF4">
          <w:rPr>
            <w:noProof/>
            <w:webHidden/>
          </w:rPr>
          <w:tab/>
        </w:r>
        <w:r w:rsidR="00175DF4">
          <w:rPr>
            <w:noProof/>
            <w:webHidden/>
          </w:rPr>
          <w:fldChar w:fldCharType="begin"/>
        </w:r>
        <w:r w:rsidR="00175DF4">
          <w:rPr>
            <w:noProof/>
            <w:webHidden/>
          </w:rPr>
          <w:instrText xml:space="preserve"> PAGEREF _Toc163831600 \h </w:instrText>
        </w:r>
        <w:r w:rsidR="00175DF4">
          <w:rPr>
            <w:noProof/>
            <w:webHidden/>
          </w:rPr>
        </w:r>
        <w:r w:rsidR="00175DF4">
          <w:rPr>
            <w:noProof/>
            <w:webHidden/>
          </w:rPr>
          <w:fldChar w:fldCharType="separate"/>
        </w:r>
        <w:r w:rsidR="00175DF4">
          <w:rPr>
            <w:noProof/>
            <w:webHidden/>
          </w:rPr>
          <w:t>11</w:t>
        </w:r>
        <w:r w:rsidR="00175DF4">
          <w:rPr>
            <w:noProof/>
            <w:webHidden/>
          </w:rPr>
          <w:fldChar w:fldCharType="end"/>
        </w:r>
      </w:hyperlink>
    </w:p>
    <w:p w14:paraId="2EC7787D" w14:textId="517285B6" w:rsidR="00175DF4" w:rsidRDefault="00000000">
      <w:pPr>
        <w:pStyle w:val="TOC2"/>
        <w:tabs>
          <w:tab w:val="right" w:leader="dot" w:pos="8302"/>
        </w:tabs>
        <w:rPr>
          <w:rFonts w:asciiTheme="minorHAnsi" w:hAnsiTheme="minorHAnsi" w:cstheme="minorBidi"/>
          <w:noProof/>
          <w:color w:val="auto"/>
          <w:kern w:val="2"/>
          <w:sz w:val="24"/>
          <w:szCs w:val="24"/>
          <w14:ligatures w14:val="standardContextual"/>
        </w:rPr>
      </w:pPr>
      <w:hyperlink w:anchor="_Toc163831601" w:history="1">
        <w:r w:rsidR="00175DF4" w:rsidRPr="00B15692">
          <w:rPr>
            <w:rStyle w:val="af2"/>
            <w:noProof/>
            <w:lang w:val="en-GB"/>
          </w:rPr>
          <w:t>2.3 Intercultural Communicative Competence (ICC) in the EU</w:t>
        </w:r>
        <w:r w:rsidR="00175DF4">
          <w:rPr>
            <w:noProof/>
            <w:webHidden/>
          </w:rPr>
          <w:tab/>
        </w:r>
        <w:r w:rsidR="00175DF4">
          <w:rPr>
            <w:noProof/>
            <w:webHidden/>
          </w:rPr>
          <w:fldChar w:fldCharType="begin"/>
        </w:r>
        <w:r w:rsidR="00175DF4">
          <w:rPr>
            <w:noProof/>
            <w:webHidden/>
          </w:rPr>
          <w:instrText xml:space="preserve"> PAGEREF _Toc163831601 \h </w:instrText>
        </w:r>
        <w:r w:rsidR="00175DF4">
          <w:rPr>
            <w:noProof/>
            <w:webHidden/>
          </w:rPr>
        </w:r>
        <w:r w:rsidR="00175DF4">
          <w:rPr>
            <w:noProof/>
            <w:webHidden/>
          </w:rPr>
          <w:fldChar w:fldCharType="separate"/>
        </w:r>
        <w:r w:rsidR="00175DF4">
          <w:rPr>
            <w:noProof/>
            <w:webHidden/>
          </w:rPr>
          <w:t>13</w:t>
        </w:r>
        <w:r w:rsidR="00175DF4">
          <w:rPr>
            <w:noProof/>
            <w:webHidden/>
          </w:rPr>
          <w:fldChar w:fldCharType="end"/>
        </w:r>
      </w:hyperlink>
    </w:p>
    <w:p w14:paraId="35661114" w14:textId="1C539038" w:rsidR="00175DF4" w:rsidRDefault="00000000">
      <w:pPr>
        <w:pStyle w:val="TOC1"/>
        <w:tabs>
          <w:tab w:val="right" w:leader="dot" w:pos="8302"/>
        </w:tabs>
        <w:rPr>
          <w:rFonts w:asciiTheme="minorHAnsi" w:hAnsiTheme="minorHAnsi" w:cstheme="minorBidi"/>
          <w:noProof/>
          <w:color w:val="auto"/>
          <w:kern w:val="2"/>
          <w:sz w:val="24"/>
          <w:szCs w:val="24"/>
          <w14:ligatures w14:val="standardContextual"/>
        </w:rPr>
      </w:pPr>
      <w:hyperlink w:anchor="_Toc163831602" w:history="1">
        <w:r w:rsidR="00175DF4" w:rsidRPr="00B15692">
          <w:rPr>
            <w:rStyle w:val="af2"/>
            <w:noProof/>
            <w:lang w:val="en-GB"/>
          </w:rPr>
          <w:t>3. Teachers’ role and responsibility in higher education</w:t>
        </w:r>
        <w:r w:rsidR="00175DF4">
          <w:rPr>
            <w:noProof/>
            <w:webHidden/>
          </w:rPr>
          <w:tab/>
        </w:r>
        <w:r w:rsidR="00175DF4">
          <w:rPr>
            <w:noProof/>
            <w:webHidden/>
          </w:rPr>
          <w:fldChar w:fldCharType="begin"/>
        </w:r>
        <w:r w:rsidR="00175DF4">
          <w:rPr>
            <w:noProof/>
            <w:webHidden/>
          </w:rPr>
          <w:instrText xml:space="preserve"> PAGEREF _Toc163831602 \h </w:instrText>
        </w:r>
        <w:r w:rsidR="00175DF4">
          <w:rPr>
            <w:noProof/>
            <w:webHidden/>
          </w:rPr>
        </w:r>
        <w:r w:rsidR="00175DF4">
          <w:rPr>
            <w:noProof/>
            <w:webHidden/>
          </w:rPr>
          <w:fldChar w:fldCharType="separate"/>
        </w:r>
        <w:r w:rsidR="00175DF4">
          <w:rPr>
            <w:noProof/>
            <w:webHidden/>
          </w:rPr>
          <w:t>17</w:t>
        </w:r>
        <w:r w:rsidR="00175DF4">
          <w:rPr>
            <w:noProof/>
            <w:webHidden/>
          </w:rPr>
          <w:fldChar w:fldCharType="end"/>
        </w:r>
      </w:hyperlink>
    </w:p>
    <w:p w14:paraId="27A9F28D" w14:textId="4ED0A78E" w:rsidR="00175DF4" w:rsidRDefault="00000000">
      <w:pPr>
        <w:pStyle w:val="TOC1"/>
        <w:tabs>
          <w:tab w:val="right" w:leader="dot" w:pos="8302"/>
        </w:tabs>
        <w:rPr>
          <w:rFonts w:asciiTheme="minorHAnsi" w:hAnsiTheme="minorHAnsi" w:cstheme="minorBidi"/>
          <w:noProof/>
          <w:color w:val="auto"/>
          <w:kern w:val="2"/>
          <w:sz w:val="24"/>
          <w:szCs w:val="24"/>
          <w14:ligatures w14:val="standardContextual"/>
        </w:rPr>
      </w:pPr>
      <w:hyperlink w:anchor="_Toc163831603" w:history="1">
        <w:r w:rsidR="00175DF4" w:rsidRPr="00B15692">
          <w:rPr>
            <w:rStyle w:val="af2"/>
            <w:noProof/>
            <w:lang w:val="en-GB"/>
          </w:rPr>
          <w:t>4. Teachers’ beliefs and teaching practices</w:t>
        </w:r>
        <w:r w:rsidR="00175DF4">
          <w:rPr>
            <w:noProof/>
            <w:webHidden/>
          </w:rPr>
          <w:tab/>
        </w:r>
        <w:r w:rsidR="00175DF4">
          <w:rPr>
            <w:noProof/>
            <w:webHidden/>
          </w:rPr>
          <w:fldChar w:fldCharType="begin"/>
        </w:r>
        <w:r w:rsidR="00175DF4">
          <w:rPr>
            <w:noProof/>
            <w:webHidden/>
          </w:rPr>
          <w:instrText xml:space="preserve"> PAGEREF _Toc163831603 \h </w:instrText>
        </w:r>
        <w:r w:rsidR="00175DF4">
          <w:rPr>
            <w:noProof/>
            <w:webHidden/>
          </w:rPr>
        </w:r>
        <w:r w:rsidR="00175DF4">
          <w:rPr>
            <w:noProof/>
            <w:webHidden/>
          </w:rPr>
          <w:fldChar w:fldCharType="separate"/>
        </w:r>
        <w:r w:rsidR="00175DF4">
          <w:rPr>
            <w:noProof/>
            <w:webHidden/>
          </w:rPr>
          <w:t>22</w:t>
        </w:r>
        <w:r w:rsidR="00175DF4">
          <w:rPr>
            <w:noProof/>
            <w:webHidden/>
          </w:rPr>
          <w:fldChar w:fldCharType="end"/>
        </w:r>
      </w:hyperlink>
    </w:p>
    <w:p w14:paraId="3DCACD3C" w14:textId="05AB2A65" w:rsidR="00175DF4" w:rsidRDefault="00000000">
      <w:pPr>
        <w:pStyle w:val="TOC2"/>
        <w:tabs>
          <w:tab w:val="right" w:leader="dot" w:pos="8302"/>
        </w:tabs>
        <w:rPr>
          <w:rFonts w:asciiTheme="minorHAnsi" w:hAnsiTheme="minorHAnsi" w:cstheme="minorBidi"/>
          <w:noProof/>
          <w:color w:val="auto"/>
          <w:kern w:val="2"/>
          <w:sz w:val="24"/>
          <w:szCs w:val="24"/>
          <w14:ligatures w14:val="standardContextual"/>
        </w:rPr>
      </w:pPr>
      <w:hyperlink w:anchor="_Toc163831604" w:history="1">
        <w:r w:rsidR="00175DF4" w:rsidRPr="00B15692">
          <w:rPr>
            <w:rStyle w:val="af2"/>
            <w:noProof/>
            <w:lang w:val="en-GB"/>
          </w:rPr>
          <w:t>4.1 The development of teachers’ beliefs</w:t>
        </w:r>
        <w:r w:rsidR="00175DF4">
          <w:rPr>
            <w:noProof/>
            <w:webHidden/>
          </w:rPr>
          <w:tab/>
        </w:r>
        <w:r w:rsidR="00175DF4">
          <w:rPr>
            <w:noProof/>
            <w:webHidden/>
          </w:rPr>
          <w:fldChar w:fldCharType="begin"/>
        </w:r>
        <w:r w:rsidR="00175DF4">
          <w:rPr>
            <w:noProof/>
            <w:webHidden/>
          </w:rPr>
          <w:instrText xml:space="preserve"> PAGEREF _Toc163831604 \h </w:instrText>
        </w:r>
        <w:r w:rsidR="00175DF4">
          <w:rPr>
            <w:noProof/>
            <w:webHidden/>
          </w:rPr>
        </w:r>
        <w:r w:rsidR="00175DF4">
          <w:rPr>
            <w:noProof/>
            <w:webHidden/>
          </w:rPr>
          <w:fldChar w:fldCharType="separate"/>
        </w:r>
        <w:r w:rsidR="00175DF4">
          <w:rPr>
            <w:noProof/>
            <w:webHidden/>
          </w:rPr>
          <w:t>24</w:t>
        </w:r>
        <w:r w:rsidR="00175DF4">
          <w:rPr>
            <w:noProof/>
            <w:webHidden/>
          </w:rPr>
          <w:fldChar w:fldCharType="end"/>
        </w:r>
      </w:hyperlink>
    </w:p>
    <w:p w14:paraId="2830519D" w14:textId="26B51F46" w:rsidR="00175DF4" w:rsidRDefault="00000000">
      <w:pPr>
        <w:pStyle w:val="TOC2"/>
        <w:tabs>
          <w:tab w:val="right" w:leader="dot" w:pos="8302"/>
        </w:tabs>
        <w:rPr>
          <w:rFonts w:asciiTheme="minorHAnsi" w:hAnsiTheme="minorHAnsi" w:cstheme="minorBidi"/>
          <w:noProof/>
          <w:color w:val="auto"/>
          <w:kern w:val="2"/>
          <w:sz w:val="24"/>
          <w:szCs w:val="24"/>
          <w14:ligatures w14:val="standardContextual"/>
        </w:rPr>
      </w:pPr>
      <w:hyperlink w:anchor="_Toc163831605" w:history="1">
        <w:r w:rsidR="00175DF4" w:rsidRPr="00B15692">
          <w:rPr>
            <w:rStyle w:val="af2"/>
            <w:noProof/>
            <w:lang w:val="en-GB"/>
          </w:rPr>
          <w:t>4.2 The relationship between teachers’ beliefs and teaching practices</w:t>
        </w:r>
        <w:r w:rsidR="00175DF4">
          <w:rPr>
            <w:noProof/>
            <w:webHidden/>
          </w:rPr>
          <w:tab/>
        </w:r>
        <w:r w:rsidR="00175DF4">
          <w:rPr>
            <w:noProof/>
            <w:webHidden/>
          </w:rPr>
          <w:fldChar w:fldCharType="begin"/>
        </w:r>
        <w:r w:rsidR="00175DF4">
          <w:rPr>
            <w:noProof/>
            <w:webHidden/>
          </w:rPr>
          <w:instrText xml:space="preserve"> PAGEREF _Toc163831605 \h </w:instrText>
        </w:r>
        <w:r w:rsidR="00175DF4">
          <w:rPr>
            <w:noProof/>
            <w:webHidden/>
          </w:rPr>
        </w:r>
        <w:r w:rsidR="00175DF4">
          <w:rPr>
            <w:noProof/>
            <w:webHidden/>
          </w:rPr>
          <w:fldChar w:fldCharType="separate"/>
        </w:r>
        <w:r w:rsidR="00175DF4">
          <w:rPr>
            <w:noProof/>
            <w:webHidden/>
          </w:rPr>
          <w:t>26</w:t>
        </w:r>
        <w:r w:rsidR="00175DF4">
          <w:rPr>
            <w:noProof/>
            <w:webHidden/>
          </w:rPr>
          <w:fldChar w:fldCharType="end"/>
        </w:r>
      </w:hyperlink>
    </w:p>
    <w:p w14:paraId="60B7AD34" w14:textId="645A8931" w:rsidR="00175DF4" w:rsidRDefault="00000000">
      <w:pPr>
        <w:pStyle w:val="TOC2"/>
        <w:tabs>
          <w:tab w:val="right" w:leader="dot" w:pos="8302"/>
        </w:tabs>
        <w:rPr>
          <w:rFonts w:asciiTheme="minorHAnsi" w:hAnsiTheme="minorHAnsi" w:cstheme="minorBidi"/>
          <w:noProof/>
          <w:color w:val="auto"/>
          <w:kern w:val="2"/>
          <w:sz w:val="24"/>
          <w:szCs w:val="24"/>
          <w14:ligatures w14:val="standardContextual"/>
        </w:rPr>
      </w:pPr>
      <w:hyperlink w:anchor="_Toc163831606" w:history="1">
        <w:r w:rsidR="00175DF4" w:rsidRPr="00B15692">
          <w:rPr>
            <w:rStyle w:val="af2"/>
            <w:noProof/>
            <w:lang w:val="en-GB"/>
          </w:rPr>
          <w:t>4.3 Teachers’ beliefs and teaching practices in ICC</w:t>
        </w:r>
        <w:r w:rsidR="00175DF4">
          <w:rPr>
            <w:noProof/>
            <w:webHidden/>
          </w:rPr>
          <w:tab/>
        </w:r>
        <w:r w:rsidR="00175DF4">
          <w:rPr>
            <w:noProof/>
            <w:webHidden/>
          </w:rPr>
          <w:fldChar w:fldCharType="begin"/>
        </w:r>
        <w:r w:rsidR="00175DF4">
          <w:rPr>
            <w:noProof/>
            <w:webHidden/>
          </w:rPr>
          <w:instrText xml:space="preserve"> PAGEREF _Toc163831606 \h </w:instrText>
        </w:r>
        <w:r w:rsidR="00175DF4">
          <w:rPr>
            <w:noProof/>
            <w:webHidden/>
          </w:rPr>
        </w:r>
        <w:r w:rsidR="00175DF4">
          <w:rPr>
            <w:noProof/>
            <w:webHidden/>
          </w:rPr>
          <w:fldChar w:fldCharType="separate"/>
        </w:r>
        <w:r w:rsidR="00175DF4">
          <w:rPr>
            <w:noProof/>
            <w:webHidden/>
          </w:rPr>
          <w:t>29</w:t>
        </w:r>
        <w:r w:rsidR="00175DF4">
          <w:rPr>
            <w:noProof/>
            <w:webHidden/>
          </w:rPr>
          <w:fldChar w:fldCharType="end"/>
        </w:r>
      </w:hyperlink>
    </w:p>
    <w:p w14:paraId="017C9470" w14:textId="38D2E261" w:rsidR="00175DF4" w:rsidRDefault="00000000">
      <w:pPr>
        <w:pStyle w:val="TOC1"/>
        <w:tabs>
          <w:tab w:val="right" w:leader="dot" w:pos="8302"/>
        </w:tabs>
        <w:rPr>
          <w:rFonts w:asciiTheme="minorHAnsi" w:hAnsiTheme="minorHAnsi" w:cstheme="minorBidi"/>
          <w:noProof/>
          <w:color w:val="auto"/>
          <w:kern w:val="2"/>
          <w:sz w:val="24"/>
          <w:szCs w:val="24"/>
          <w14:ligatures w14:val="standardContextual"/>
        </w:rPr>
      </w:pPr>
      <w:hyperlink w:anchor="_Toc163831607" w:history="1">
        <w:r w:rsidR="00175DF4" w:rsidRPr="00B15692">
          <w:rPr>
            <w:rStyle w:val="af2"/>
            <w:noProof/>
            <w:lang w:val="en-GB"/>
          </w:rPr>
          <w:t>5. Theoretical framework: intercultural communicative competence</w:t>
        </w:r>
        <w:r w:rsidR="00175DF4">
          <w:rPr>
            <w:noProof/>
            <w:webHidden/>
          </w:rPr>
          <w:tab/>
        </w:r>
        <w:r w:rsidR="00175DF4">
          <w:rPr>
            <w:noProof/>
            <w:webHidden/>
          </w:rPr>
          <w:fldChar w:fldCharType="begin"/>
        </w:r>
        <w:r w:rsidR="00175DF4">
          <w:rPr>
            <w:noProof/>
            <w:webHidden/>
          </w:rPr>
          <w:instrText xml:space="preserve"> PAGEREF _Toc163831607 \h </w:instrText>
        </w:r>
        <w:r w:rsidR="00175DF4">
          <w:rPr>
            <w:noProof/>
            <w:webHidden/>
          </w:rPr>
        </w:r>
        <w:r w:rsidR="00175DF4">
          <w:rPr>
            <w:noProof/>
            <w:webHidden/>
          </w:rPr>
          <w:fldChar w:fldCharType="separate"/>
        </w:r>
        <w:r w:rsidR="00175DF4">
          <w:rPr>
            <w:noProof/>
            <w:webHidden/>
          </w:rPr>
          <w:t>33</w:t>
        </w:r>
        <w:r w:rsidR="00175DF4">
          <w:rPr>
            <w:noProof/>
            <w:webHidden/>
          </w:rPr>
          <w:fldChar w:fldCharType="end"/>
        </w:r>
      </w:hyperlink>
    </w:p>
    <w:p w14:paraId="2357396C" w14:textId="04161135" w:rsidR="00175DF4" w:rsidRDefault="00000000">
      <w:pPr>
        <w:pStyle w:val="TOC2"/>
        <w:tabs>
          <w:tab w:val="right" w:leader="dot" w:pos="8302"/>
        </w:tabs>
        <w:rPr>
          <w:rFonts w:asciiTheme="minorHAnsi" w:hAnsiTheme="minorHAnsi" w:cstheme="minorBidi"/>
          <w:noProof/>
          <w:color w:val="auto"/>
          <w:kern w:val="2"/>
          <w:sz w:val="24"/>
          <w:szCs w:val="24"/>
          <w14:ligatures w14:val="standardContextual"/>
        </w:rPr>
      </w:pPr>
      <w:hyperlink w:anchor="_Toc163831608" w:history="1">
        <w:r w:rsidR="00175DF4" w:rsidRPr="00B15692">
          <w:rPr>
            <w:rStyle w:val="af2"/>
            <w:noProof/>
            <w:lang w:val="en-GB"/>
          </w:rPr>
          <w:t>5.1 Deardorff’s (2006) Process Model of Intercultural Competence</w:t>
        </w:r>
        <w:r w:rsidR="00175DF4">
          <w:rPr>
            <w:noProof/>
            <w:webHidden/>
          </w:rPr>
          <w:tab/>
        </w:r>
        <w:r w:rsidR="00175DF4">
          <w:rPr>
            <w:noProof/>
            <w:webHidden/>
          </w:rPr>
          <w:fldChar w:fldCharType="begin"/>
        </w:r>
        <w:r w:rsidR="00175DF4">
          <w:rPr>
            <w:noProof/>
            <w:webHidden/>
          </w:rPr>
          <w:instrText xml:space="preserve"> PAGEREF _Toc163831608 \h </w:instrText>
        </w:r>
        <w:r w:rsidR="00175DF4">
          <w:rPr>
            <w:noProof/>
            <w:webHidden/>
          </w:rPr>
        </w:r>
        <w:r w:rsidR="00175DF4">
          <w:rPr>
            <w:noProof/>
            <w:webHidden/>
          </w:rPr>
          <w:fldChar w:fldCharType="separate"/>
        </w:r>
        <w:r w:rsidR="00175DF4">
          <w:rPr>
            <w:noProof/>
            <w:webHidden/>
          </w:rPr>
          <w:t>33</w:t>
        </w:r>
        <w:r w:rsidR="00175DF4">
          <w:rPr>
            <w:noProof/>
            <w:webHidden/>
          </w:rPr>
          <w:fldChar w:fldCharType="end"/>
        </w:r>
      </w:hyperlink>
    </w:p>
    <w:p w14:paraId="6442A891" w14:textId="0A8A4EAC" w:rsidR="00175DF4" w:rsidRDefault="00000000">
      <w:pPr>
        <w:pStyle w:val="TOC2"/>
        <w:tabs>
          <w:tab w:val="right" w:leader="dot" w:pos="8302"/>
        </w:tabs>
        <w:rPr>
          <w:rFonts w:asciiTheme="minorHAnsi" w:hAnsiTheme="minorHAnsi" w:cstheme="minorBidi"/>
          <w:noProof/>
          <w:color w:val="auto"/>
          <w:kern w:val="2"/>
          <w:sz w:val="24"/>
          <w:szCs w:val="24"/>
          <w14:ligatures w14:val="standardContextual"/>
        </w:rPr>
      </w:pPr>
      <w:hyperlink w:anchor="_Toc163831609" w:history="1">
        <w:r w:rsidR="00175DF4" w:rsidRPr="00B15692">
          <w:rPr>
            <w:rStyle w:val="af2"/>
            <w:noProof/>
            <w:lang w:val="en-GB"/>
          </w:rPr>
          <w:t>5.2 Byram’s (1997) Model of Intercultural Communicative Competence</w:t>
        </w:r>
        <w:r w:rsidR="00175DF4">
          <w:rPr>
            <w:noProof/>
            <w:webHidden/>
          </w:rPr>
          <w:tab/>
        </w:r>
        <w:r w:rsidR="00175DF4">
          <w:rPr>
            <w:noProof/>
            <w:webHidden/>
          </w:rPr>
          <w:fldChar w:fldCharType="begin"/>
        </w:r>
        <w:r w:rsidR="00175DF4">
          <w:rPr>
            <w:noProof/>
            <w:webHidden/>
          </w:rPr>
          <w:instrText xml:space="preserve"> PAGEREF _Toc163831609 \h </w:instrText>
        </w:r>
        <w:r w:rsidR="00175DF4">
          <w:rPr>
            <w:noProof/>
            <w:webHidden/>
          </w:rPr>
        </w:r>
        <w:r w:rsidR="00175DF4">
          <w:rPr>
            <w:noProof/>
            <w:webHidden/>
          </w:rPr>
          <w:fldChar w:fldCharType="separate"/>
        </w:r>
        <w:r w:rsidR="00175DF4">
          <w:rPr>
            <w:noProof/>
            <w:webHidden/>
          </w:rPr>
          <w:t>35</w:t>
        </w:r>
        <w:r w:rsidR="00175DF4">
          <w:rPr>
            <w:noProof/>
            <w:webHidden/>
          </w:rPr>
          <w:fldChar w:fldCharType="end"/>
        </w:r>
      </w:hyperlink>
    </w:p>
    <w:p w14:paraId="6C49C131" w14:textId="35E378E6" w:rsidR="00175DF4" w:rsidRDefault="00000000">
      <w:pPr>
        <w:pStyle w:val="TOC1"/>
        <w:tabs>
          <w:tab w:val="right" w:leader="dot" w:pos="8302"/>
        </w:tabs>
        <w:rPr>
          <w:rFonts w:asciiTheme="minorHAnsi" w:hAnsiTheme="minorHAnsi" w:cstheme="minorBidi"/>
          <w:noProof/>
          <w:color w:val="auto"/>
          <w:kern w:val="2"/>
          <w:sz w:val="24"/>
          <w:szCs w:val="24"/>
          <w14:ligatures w14:val="standardContextual"/>
        </w:rPr>
      </w:pPr>
      <w:hyperlink w:anchor="_Toc163831610" w:history="1">
        <w:r w:rsidR="00175DF4" w:rsidRPr="00B15692">
          <w:rPr>
            <w:rStyle w:val="af2"/>
            <w:b/>
            <w:bCs/>
            <w:noProof/>
            <w:lang w:val="en-GB"/>
          </w:rPr>
          <w:t>B. Practical Part</w:t>
        </w:r>
        <w:r w:rsidR="00175DF4">
          <w:rPr>
            <w:noProof/>
            <w:webHidden/>
          </w:rPr>
          <w:tab/>
        </w:r>
        <w:r w:rsidR="00175DF4">
          <w:rPr>
            <w:noProof/>
            <w:webHidden/>
          </w:rPr>
          <w:fldChar w:fldCharType="begin"/>
        </w:r>
        <w:r w:rsidR="00175DF4">
          <w:rPr>
            <w:noProof/>
            <w:webHidden/>
          </w:rPr>
          <w:instrText xml:space="preserve"> PAGEREF _Toc163831610 \h </w:instrText>
        </w:r>
        <w:r w:rsidR="00175DF4">
          <w:rPr>
            <w:noProof/>
            <w:webHidden/>
          </w:rPr>
        </w:r>
        <w:r w:rsidR="00175DF4">
          <w:rPr>
            <w:noProof/>
            <w:webHidden/>
          </w:rPr>
          <w:fldChar w:fldCharType="separate"/>
        </w:r>
        <w:r w:rsidR="00175DF4">
          <w:rPr>
            <w:noProof/>
            <w:webHidden/>
          </w:rPr>
          <w:t>38</w:t>
        </w:r>
        <w:r w:rsidR="00175DF4">
          <w:rPr>
            <w:noProof/>
            <w:webHidden/>
          </w:rPr>
          <w:fldChar w:fldCharType="end"/>
        </w:r>
      </w:hyperlink>
    </w:p>
    <w:p w14:paraId="6485565B" w14:textId="42E30E02" w:rsidR="00175DF4" w:rsidRDefault="00000000">
      <w:pPr>
        <w:pStyle w:val="TOC1"/>
        <w:tabs>
          <w:tab w:val="right" w:leader="dot" w:pos="8302"/>
        </w:tabs>
        <w:rPr>
          <w:rFonts w:asciiTheme="minorHAnsi" w:hAnsiTheme="minorHAnsi" w:cstheme="minorBidi"/>
          <w:noProof/>
          <w:color w:val="auto"/>
          <w:kern w:val="2"/>
          <w:sz w:val="24"/>
          <w:szCs w:val="24"/>
          <w14:ligatures w14:val="standardContextual"/>
        </w:rPr>
      </w:pPr>
      <w:hyperlink w:anchor="_Toc163831611" w:history="1">
        <w:r w:rsidR="00175DF4" w:rsidRPr="00B15692">
          <w:rPr>
            <w:rStyle w:val="af2"/>
            <w:noProof/>
            <w:lang w:val="en-GB"/>
          </w:rPr>
          <w:t>6. Research design</w:t>
        </w:r>
        <w:r w:rsidR="00175DF4">
          <w:rPr>
            <w:noProof/>
            <w:webHidden/>
          </w:rPr>
          <w:tab/>
        </w:r>
        <w:r w:rsidR="00175DF4">
          <w:rPr>
            <w:noProof/>
            <w:webHidden/>
          </w:rPr>
          <w:fldChar w:fldCharType="begin"/>
        </w:r>
        <w:r w:rsidR="00175DF4">
          <w:rPr>
            <w:noProof/>
            <w:webHidden/>
          </w:rPr>
          <w:instrText xml:space="preserve"> PAGEREF _Toc163831611 \h </w:instrText>
        </w:r>
        <w:r w:rsidR="00175DF4">
          <w:rPr>
            <w:noProof/>
            <w:webHidden/>
          </w:rPr>
        </w:r>
        <w:r w:rsidR="00175DF4">
          <w:rPr>
            <w:noProof/>
            <w:webHidden/>
          </w:rPr>
          <w:fldChar w:fldCharType="separate"/>
        </w:r>
        <w:r w:rsidR="00175DF4">
          <w:rPr>
            <w:noProof/>
            <w:webHidden/>
          </w:rPr>
          <w:t>38</w:t>
        </w:r>
        <w:r w:rsidR="00175DF4">
          <w:rPr>
            <w:noProof/>
            <w:webHidden/>
          </w:rPr>
          <w:fldChar w:fldCharType="end"/>
        </w:r>
      </w:hyperlink>
    </w:p>
    <w:p w14:paraId="6A4ECE14" w14:textId="681B8154" w:rsidR="00175DF4" w:rsidRDefault="00000000">
      <w:pPr>
        <w:pStyle w:val="TOC2"/>
        <w:tabs>
          <w:tab w:val="right" w:leader="dot" w:pos="8302"/>
        </w:tabs>
        <w:rPr>
          <w:rFonts w:asciiTheme="minorHAnsi" w:hAnsiTheme="minorHAnsi" w:cstheme="minorBidi"/>
          <w:noProof/>
          <w:color w:val="auto"/>
          <w:kern w:val="2"/>
          <w:sz w:val="24"/>
          <w:szCs w:val="24"/>
          <w14:ligatures w14:val="standardContextual"/>
        </w:rPr>
      </w:pPr>
      <w:hyperlink w:anchor="_Toc163831612" w:history="1">
        <w:r w:rsidR="00175DF4" w:rsidRPr="00B15692">
          <w:rPr>
            <w:rStyle w:val="af2"/>
            <w:noProof/>
            <w:lang w:val="en-GB"/>
          </w:rPr>
          <w:t>6. 1 Research methodology</w:t>
        </w:r>
        <w:r w:rsidR="00175DF4">
          <w:rPr>
            <w:noProof/>
            <w:webHidden/>
          </w:rPr>
          <w:tab/>
        </w:r>
        <w:r w:rsidR="00175DF4">
          <w:rPr>
            <w:noProof/>
            <w:webHidden/>
          </w:rPr>
          <w:fldChar w:fldCharType="begin"/>
        </w:r>
        <w:r w:rsidR="00175DF4">
          <w:rPr>
            <w:noProof/>
            <w:webHidden/>
          </w:rPr>
          <w:instrText xml:space="preserve"> PAGEREF _Toc163831612 \h </w:instrText>
        </w:r>
        <w:r w:rsidR="00175DF4">
          <w:rPr>
            <w:noProof/>
            <w:webHidden/>
          </w:rPr>
        </w:r>
        <w:r w:rsidR="00175DF4">
          <w:rPr>
            <w:noProof/>
            <w:webHidden/>
          </w:rPr>
          <w:fldChar w:fldCharType="separate"/>
        </w:r>
        <w:r w:rsidR="00175DF4">
          <w:rPr>
            <w:noProof/>
            <w:webHidden/>
          </w:rPr>
          <w:t>38</w:t>
        </w:r>
        <w:r w:rsidR="00175DF4">
          <w:rPr>
            <w:noProof/>
            <w:webHidden/>
          </w:rPr>
          <w:fldChar w:fldCharType="end"/>
        </w:r>
      </w:hyperlink>
    </w:p>
    <w:p w14:paraId="6C44BA1E" w14:textId="0CC6E356" w:rsidR="00175DF4" w:rsidRDefault="00000000">
      <w:pPr>
        <w:pStyle w:val="TOC2"/>
        <w:tabs>
          <w:tab w:val="right" w:leader="dot" w:pos="8302"/>
        </w:tabs>
        <w:rPr>
          <w:rFonts w:asciiTheme="minorHAnsi" w:hAnsiTheme="minorHAnsi" w:cstheme="minorBidi"/>
          <w:noProof/>
          <w:color w:val="auto"/>
          <w:kern w:val="2"/>
          <w:sz w:val="24"/>
          <w:szCs w:val="24"/>
          <w14:ligatures w14:val="standardContextual"/>
        </w:rPr>
      </w:pPr>
      <w:hyperlink w:anchor="_Toc163831613" w:history="1">
        <w:r w:rsidR="00175DF4" w:rsidRPr="00B15692">
          <w:rPr>
            <w:rStyle w:val="af2"/>
            <w:noProof/>
            <w:lang w:val="en-GB"/>
          </w:rPr>
          <w:t>6. 2 Research aims and research questions</w:t>
        </w:r>
        <w:r w:rsidR="00175DF4">
          <w:rPr>
            <w:noProof/>
            <w:webHidden/>
          </w:rPr>
          <w:tab/>
        </w:r>
        <w:r w:rsidR="00175DF4">
          <w:rPr>
            <w:noProof/>
            <w:webHidden/>
          </w:rPr>
          <w:fldChar w:fldCharType="begin"/>
        </w:r>
        <w:r w:rsidR="00175DF4">
          <w:rPr>
            <w:noProof/>
            <w:webHidden/>
          </w:rPr>
          <w:instrText xml:space="preserve"> PAGEREF _Toc163831613 \h </w:instrText>
        </w:r>
        <w:r w:rsidR="00175DF4">
          <w:rPr>
            <w:noProof/>
            <w:webHidden/>
          </w:rPr>
        </w:r>
        <w:r w:rsidR="00175DF4">
          <w:rPr>
            <w:noProof/>
            <w:webHidden/>
          </w:rPr>
          <w:fldChar w:fldCharType="separate"/>
        </w:r>
        <w:r w:rsidR="00175DF4">
          <w:rPr>
            <w:noProof/>
            <w:webHidden/>
          </w:rPr>
          <w:t>39</w:t>
        </w:r>
        <w:r w:rsidR="00175DF4">
          <w:rPr>
            <w:noProof/>
            <w:webHidden/>
          </w:rPr>
          <w:fldChar w:fldCharType="end"/>
        </w:r>
      </w:hyperlink>
    </w:p>
    <w:p w14:paraId="23A4FD79" w14:textId="211FC37F" w:rsidR="00175DF4" w:rsidRDefault="00000000">
      <w:pPr>
        <w:pStyle w:val="TOC2"/>
        <w:tabs>
          <w:tab w:val="right" w:leader="dot" w:pos="8302"/>
        </w:tabs>
        <w:rPr>
          <w:rFonts w:asciiTheme="minorHAnsi" w:hAnsiTheme="minorHAnsi" w:cstheme="minorBidi"/>
          <w:noProof/>
          <w:color w:val="auto"/>
          <w:kern w:val="2"/>
          <w:sz w:val="24"/>
          <w:szCs w:val="24"/>
          <w14:ligatures w14:val="standardContextual"/>
        </w:rPr>
      </w:pPr>
      <w:hyperlink w:anchor="_Toc163831614" w:history="1">
        <w:r w:rsidR="00175DF4" w:rsidRPr="00B15692">
          <w:rPr>
            <w:rStyle w:val="af2"/>
            <w:noProof/>
            <w:lang w:val="en-GB"/>
          </w:rPr>
          <w:t>6.3 Participants and setting</w:t>
        </w:r>
        <w:r w:rsidR="00175DF4">
          <w:rPr>
            <w:noProof/>
            <w:webHidden/>
          </w:rPr>
          <w:tab/>
        </w:r>
        <w:r w:rsidR="00175DF4">
          <w:rPr>
            <w:noProof/>
            <w:webHidden/>
          </w:rPr>
          <w:fldChar w:fldCharType="begin"/>
        </w:r>
        <w:r w:rsidR="00175DF4">
          <w:rPr>
            <w:noProof/>
            <w:webHidden/>
          </w:rPr>
          <w:instrText xml:space="preserve"> PAGEREF _Toc163831614 \h </w:instrText>
        </w:r>
        <w:r w:rsidR="00175DF4">
          <w:rPr>
            <w:noProof/>
            <w:webHidden/>
          </w:rPr>
        </w:r>
        <w:r w:rsidR="00175DF4">
          <w:rPr>
            <w:noProof/>
            <w:webHidden/>
          </w:rPr>
          <w:fldChar w:fldCharType="separate"/>
        </w:r>
        <w:r w:rsidR="00175DF4">
          <w:rPr>
            <w:noProof/>
            <w:webHidden/>
          </w:rPr>
          <w:t>40</w:t>
        </w:r>
        <w:r w:rsidR="00175DF4">
          <w:rPr>
            <w:noProof/>
            <w:webHidden/>
          </w:rPr>
          <w:fldChar w:fldCharType="end"/>
        </w:r>
      </w:hyperlink>
    </w:p>
    <w:p w14:paraId="0B9CC614" w14:textId="392B89C7" w:rsidR="00175DF4" w:rsidRDefault="00000000">
      <w:pPr>
        <w:pStyle w:val="TOC2"/>
        <w:tabs>
          <w:tab w:val="right" w:leader="dot" w:pos="8302"/>
        </w:tabs>
        <w:rPr>
          <w:rFonts w:asciiTheme="minorHAnsi" w:hAnsiTheme="minorHAnsi" w:cstheme="minorBidi"/>
          <w:noProof/>
          <w:color w:val="auto"/>
          <w:kern w:val="2"/>
          <w:sz w:val="24"/>
          <w:szCs w:val="24"/>
          <w14:ligatures w14:val="standardContextual"/>
        </w:rPr>
      </w:pPr>
      <w:hyperlink w:anchor="_Toc163831615" w:history="1">
        <w:r w:rsidR="00175DF4" w:rsidRPr="00B15692">
          <w:rPr>
            <w:rStyle w:val="af2"/>
            <w:noProof/>
            <w:lang w:val="en-GB"/>
          </w:rPr>
          <w:t>6.4 Data collection</w:t>
        </w:r>
        <w:r w:rsidR="00175DF4">
          <w:rPr>
            <w:noProof/>
            <w:webHidden/>
          </w:rPr>
          <w:tab/>
        </w:r>
        <w:r w:rsidR="00175DF4">
          <w:rPr>
            <w:noProof/>
            <w:webHidden/>
          </w:rPr>
          <w:fldChar w:fldCharType="begin"/>
        </w:r>
        <w:r w:rsidR="00175DF4">
          <w:rPr>
            <w:noProof/>
            <w:webHidden/>
          </w:rPr>
          <w:instrText xml:space="preserve"> PAGEREF _Toc163831615 \h </w:instrText>
        </w:r>
        <w:r w:rsidR="00175DF4">
          <w:rPr>
            <w:noProof/>
            <w:webHidden/>
          </w:rPr>
        </w:r>
        <w:r w:rsidR="00175DF4">
          <w:rPr>
            <w:noProof/>
            <w:webHidden/>
          </w:rPr>
          <w:fldChar w:fldCharType="separate"/>
        </w:r>
        <w:r w:rsidR="00175DF4">
          <w:rPr>
            <w:noProof/>
            <w:webHidden/>
          </w:rPr>
          <w:t>41</w:t>
        </w:r>
        <w:r w:rsidR="00175DF4">
          <w:rPr>
            <w:noProof/>
            <w:webHidden/>
          </w:rPr>
          <w:fldChar w:fldCharType="end"/>
        </w:r>
      </w:hyperlink>
    </w:p>
    <w:p w14:paraId="1867ACCF" w14:textId="1F709EA6" w:rsidR="00175DF4" w:rsidRDefault="00000000">
      <w:pPr>
        <w:pStyle w:val="TOC2"/>
        <w:tabs>
          <w:tab w:val="right" w:leader="dot" w:pos="8302"/>
        </w:tabs>
        <w:rPr>
          <w:rFonts w:asciiTheme="minorHAnsi" w:hAnsiTheme="minorHAnsi" w:cstheme="minorBidi"/>
          <w:noProof/>
          <w:color w:val="auto"/>
          <w:kern w:val="2"/>
          <w:sz w:val="24"/>
          <w:szCs w:val="24"/>
          <w14:ligatures w14:val="standardContextual"/>
        </w:rPr>
      </w:pPr>
      <w:hyperlink w:anchor="_Toc163831616" w:history="1">
        <w:r w:rsidR="00175DF4" w:rsidRPr="00B15692">
          <w:rPr>
            <w:rStyle w:val="af2"/>
            <w:noProof/>
            <w:lang w:val="en-GB"/>
          </w:rPr>
          <w:t>6.5 Data analysis</w:t>
        </w:r>
        <w:r w:rsidR="00175DF4">
          <w:rPr>
            <w:noProof/>
            <w:webHidden/>
          </w:rPr>
          <w:tab/>
        </w:r>
        <w:r w:rsidR="00175DF4">
          <w:rPr>
            <w:noProof/>
            <w:webHidden/>
          </w:rPr>
          <w:fldChar w:fldCharType="begin"/>
        </w:r>
        <w:r w:rsidR="00175DF4">
          <w:rPr>
            <w:noProof/>
            <w:webHidden/>
          </w:rPr>
          <w:instrText xml:space="preserve"> PAGEREF _Toc163831616 \h </w:instrText>
        </w:r>
        <w:r w:rsidR="00175DF4">
          <w:rPr>
            <w:noProof/>
            <w:webHidden/>
          </w:rPr>
        </w:r>
        <w:r w:rsidR="00175DF4">
          <w:rPr>
            <w:noProof/>
            <w:webHidden/>
          </w:rPr>
          <w:fldChar w:fldCharType="separate"/>
        </w:r>
        <w:r w:rsidR="00175DF4">
          <w:rPr>
            <w:noProof/>
            <w:webHidden/>
          </w:rPr>
          <w:t>43</w:t>
        </w:r>
        <w:r w:rsidR="00175DF4">
          <w:rPr>
            <w:noProof/>
            <w:webHidden/>
          </w:rPr>
          <w:fldChar w:fldCharType="end"/>
        </w:r>
      </w:hyperlink>
    </w:p>
    <w:p w14:paraId="5C5D35DF" w14:textId="3D5BB242" w:rsidR="00175DF4" w:rsidRDefault="00000000">
      <w:pPr>
        <w:pStyle w:val="TOC2"/>
        <w:tabs>
          <w:tab w:val="right" w:leader="dot" w:pos="8302"/>
        </w:tabs>
        <w:rPr>
          <w:rFonts w:asciiTheme="minorHAnsi" w:hAnsiTheme="minorHAnsi" w:cstheme="minorBidi"/>
          <w:noProof/>
          <w:color w:val="auto"/>
          <w:kern w:val="2"/>
          <w:sz w:val="24"/>
          <w:szCs w:val="24"/>
          <w14:ligatures w14:val="standardContextual"/>
        </w:rPr>
      </w:pPr>
      <w:hyperlink w:anchor="_Toc163831617" w:history="1">
        <w:r w:rsidR="00175DF4" w:rsidRPr="00B15692">
          <w:rPr>
            <w:rStyle w:val="af2"/>
            <w:noProof/>
            <w:lang w:val="en-GB"/>
          </w:rPr>
          <w:t>6. 6 Ethical considerations</w:t>
        </w:r>
        <w:r w:rsidR="00175DF4">
          <w:rPr>
            <w:noProof/>
            <w:webHidden/>
          </w:rPr>
          <w:tab/>
        </w:r>
        <w:r w:rsidR="00175DF4">
          <w:rPr>
            <w:noProof/>
            <w:webHidden/>
          </w:rPr>
          <w:fldChar w:fldCharType="begin"/>
        </w:r>
        <w:r w:rsidR="00175DF4">
          <w:rPr>
            <w:noProof/>
            <w:webHidden/>
          </w:rPr>
          <w:instrText xml:space="preserve"> PAGEREF _Toc163831617 \h </w:instrText>
        </w:r>
        <w:r w:rsidR="00175DF4">
          <w:rPr>
            <w:noProof/>
            <w:webHidden/>
          </w:rPr>
        </w:r>
        <w:r w:rsidR="00175DF4">
          <w:rPr>
            <w:noProof/>
            <w:webHidden/>
          </w:rPr>
          <w:fldChar w:fldCharType="separate"/>
        </w:r>
        <w:r w:rsidR="00175DF4">
          <w:rPr>
            <w:noProof/>
            <w:webHidden/>
          </w:rPr>
          <w:t>44</w:t>
        </w:r>
        <w:r w:rsidR="00175DF4">
          <w:rPr>
            <w:noProof/>
            <w:webHidden/>
          </w:rPr>
          <w:fldChar w:fldCharType="end"/>
        </w:r>
      </w:hyperlink>
    </w:p>
    <w:p w14:paraId="7EE8A072" w14:textId="12A48CA7" w:rsidR="00175DF4" w:rsidRDefault="00000000">
      <w:pPr>
        <w:pStyle w:val="TOC1"/>
        <w:tabs>
          <w:tab w:val="right" w:leader="dot" w:pos="8302"/>
        </w:tabs>
        <w:rPr>
          <w:rFonts w:asciiTheme="minorHAnsi" w:hAnsiTheme="minorHAnsi" w:cstheme="minorBidi"/>
          <w:noProof/>
          <w:color w:val="auto"/>
          <w:kern w:val="2"/>
          <w:sz w:val="24"/>
          <w:szCs w:val="24"/>
          <w14:ligatures w14:val="standardContextual"/>
        </w:rPr>
      </w:pPr>
      <w:hyperlink w:anchor="_Toc163831618" w:history="1">
        <w:r w:rsidR="00175DF4" w:rsidRPr="00B15692">
          <w:rPr>
            <w:rStyle w:val="af2"/>
            <w:noProof/>
            <w:lang w:val="en-GB"/>
          </w:rPr>
          <w:t>7. Result</w:t>
        </w:r>
        <w:r w:rsidR="00175DF4">
          <w:rPr>
            <w:noProof/>
            <w:webHidden/>
          </w:rPr>
          <w:tab/>
        </w:r>
        <w:r w:rsidR="00175DF4">
          <w:rPr>
            <w:noProof/>
            <w:webHidden/>
          </w:rPr>
          <w:fldChar w:fldCharType="begin"/>
        </w:r>
        <w:r w:rsidR="00175DF4">
          <w:rPr>
            <w:noProof/>
            <w:webHidden/>
          </w:rPr>
          <w:instrText xml:space="preserve"> PAGEREF _Toc163831618 \h </w:instrText>
        </w:r>
        <w:r w:rsidR="00175DF4">
          <w:rPr>
            <w:noProof/>
            <w:webHidden/>
          </w:rPr>
        </w:r>
        <w:r w:rsidR="00175DF4">
          <w:rPr>
            <w:noProof/>
            <w:webHidden/>
          </w:rPr>
          <w:fldChar w:fldCharType="separate"/>
        </w:r>
        <w:r w:rsidR="00175DF4">
          <w:rPr>
            <w:noProof/>
            <w:webHidden/>
          </w:rPr>
          <w:t>46</w:t>
        </w:r>
        <w:r w:rsidR="00175DF4">
          <w:rPr>
            <w:noProof/>
            <w:webHidden/>
          </w:rPr>
          <w:fldChar w:fldCharType="end"/>
        </w:r>
      </w:hyperlink>
    </w:p>
    <w:p w14:paraId="3D603FF5" w14:textId="749951E9" w:rsidR="00175DF4" w:rsidRDefault="00000000">
      <w:pPr>
        <w:pStyle w:val="TOC2"/>
        <w:tabs>
          <w:tab w:val="right" w:leader="dot" w:pos="8302"/>
        </w:tabs>
        <w:rPr>
          <w:rFonts w:asciiTheme="minorHAnsi" w:hAnsiTheme="minorHAnsi" w:cstheme="minorBidi"/>
          <w:noProof/>
          <w:color w:val="auto"/>
          <w:kern w:val="2"/>
          <w:sz w:val="24"/>
          <w:szCs w:val="24"/>
          <w14:ligatures w14:val="standardContextual"/>
        </w:rPr>
      </w:pPr>
      <w:hyperlink w:anchor="_Toc163831619" w:history="1">
        <w:r w:rsidR="00175DF4" w:rsidRPr="00B15692">
          <w:rPr>
            <w:rStyle w:val="af2"/>
            <w:noProof/>
            <w:lang w:val="en-GB"/>
          </w:rPr>
          <w:t>7. 1 Open codes</w:t>
        </w:r>
        <w:r w:rsidR="00175DF4">
          <w:rPr>
            <w:noProof/>
            <w:webHidden/>
          </w:rPr>
          <w:tab/>
        </w:r>
        <w:r w:rsidR="00175DF4">
          <w:rPr>
            <w:noProof/>
            <w:webHidden/>
          </w:rPr>
          <w:fldChar w:fldCharType="begin"/>
        </w:r>
        <w:r w:rsidR="00175DF4">
          <w:rPr>
            <w:noProof/>
            <w:webHidden/>
          </w:rPr>
          <w:instrText xml:space="preserve"> PAGEREF _Toc163831619 \h </w:instrText>
        </w:r>
        <w:r w:rsidR="00175DF4">
          <w:rPr>
            <w:noProof/>
            <w:webHidden/>
          </w:rPr>
        </w:r>
        <w:r w:rsidR="00175DF4">
          <w:rPr>
            <w:noProof/>
            <w:webHidden/>
          </w:rPr>
          <w:fldChar w:fldCharType="separate"/>
        </w:r>
        <w:r w:rsidR="00175DF4">
          <w:rPr>
            <w:noProof/>
            <w:webHidden/>
          </w:rPr>
          <w:t>46</w:t>
        </w:r>
        <w:r w:rsidR="00175DF4">
          <w:rPr>
            <w:noProof/>
            <w:webHidden/>
          </w:rPr>
          <w:fldChar w:fldCharType="end"/>
        </w:r>
      </w:hyperlink>
    </w:p>
    <w:p w14:paraId="30826E4D" w14:textId="4F13B4B8" w:rsidR="00175DF4" w:rsidRDefault="00000000">
      <w:pPr>
        <w:pStyle w:val="TOC2"/>
        <w:tabs>
          <w:tab w:val="right" w:leader="dot" w:pos="8302"/>
        </w:tabs>
        <w:rPr>
          <w:rFonts w:asciiTheme="minorHAnsi" w:hAnsiTheme="minorHAnsi" w:cstheme="minorBidi"/>
          <w:noProof/>
          <w:color w:val="auto"/>
          <w:kern w:val="2"/>
          <w:sz w:val="24"/>
          <w:szCs w:val="24"/>
          <w14:ligatures w14:val="standardContextual"/>
        </w:rPr>
      </w:pPr>
      <w:hyperlink w:anchor="_Toc163831620" w:history="1">
        <w:r w:rsidR="00175DF4" w:rsidRPr="00B15692">
          <w:rPr>
            <w:rStyle w:val="af2"/>
            <w:noProof/>
            <w:lang w:val="en-GB"/>
          </w:rPr>
          <w:t>7. 2 Axial codes</w:t>
        </w:r>
        <w:r w:rsidR="00175DF4">
          <w:rPr>
            <w:noProof/>
            <w:webHidden/>
          </w:rPr>
          <w:tab/>
        </w:r>
        <w:r w:rsidR="00175DF4">
          <w:rPr>
            <w:noProof/>
            <w:webHidden/>
          </w:rPr>
          <w:fldChar w:fldCharType="begin"/>
        </w:r>
        <w:r w:rsidR="00175DF4">
          <w:rPr>
            <w:noProof/>
            <w:webHidden/>
          </w:rPr>
          <w:instrText xml:space="preserve"> PAGEREF _Toc163831620 \h </w:instrText>
        </w:r>
        <w:r w:rsidR="00175DF4">
          <w:rPr>
            <w:noProof/>
            <w:webHidden/>
          </w:rPr>
        </w:r>
        <w:r w:rsidR="00175DF4">
          <w:rPr>
            <w:noProof/>
            <w:webHidden/>
          </w:rPr>
          <w:fldChar w:fldCharType="separate"/>
        </w:r>
        <w:r w:rsidR="00175DF4">
          <w:rPr>
            <w:noProof/>
            <w:webHidden/>
          </w:rPr>
          <w:t>50</w:t>
        </w:r>
        <w:r w:rsidR="00175DF4">
          <w:rPr>
            <w:noProof/>
            <w:webHidden/>
          </w:rPr>
          <w:fldChar w:fldCharType="end"/>
        </w:r>
      </w:hyperlink>
    </w:p>
    <w:p w14:paraId="16CE40B7" w14:textId="3AE13C36" w:rsidR="00175DF4" w:rsidRDefault="00000000">
      <w:pPr>
        <w:pStyle w:val="TOC2"/>
        <w:tabs>
          <w:tab w:val="right" w:leader="dot" w:pos="8302"/>
        </w:tabs>
        <w:rPr>
          <w:rFonts w:asciiTheme="minorHAnsi" w:hAnsiTheme="minorHAnsi" w:cstheme="minorBidi"/>
          <w:noProof/>
          <w:color w:val="auto"/>
          <w:kern w:val="2"/>
          <w:sz w:val="24"/>
          <w:szCs w:val="24"/>
          <w14:ligatures w14:val="standardContextual"/>
        </w:rPr>
      </w:pPr>
      <w:hyperlink w:anchor="_Toc163831621" w:history="1">
        <w:r w:rsidR="00175DF4" w:rsidRPr="00B15692">
          <w:rPr>
            <w:rStyle w:val="af2"/>
            <w:noProof/>
            <w:lang w:val="en-GB"/>
          </w:rPr>
          <w:t>7.3 Selective codes</w:t>
        </w:r>
        <w:r w:rsidR="00175DF4">
          <w:rPr>
            <w:noProof/>
            <w:webHidden/>
          </w:rPr>
          <w:tab/>
        </w:r>
        <w:r w:rsidR="00175DF4">
          <w:rPr>
            <w:noProof/>
            <w:webHidden/>
          </w:rPr>
          <w:fldChar w:fldCharType="begin"/>
        </w:r>
        <w:r w:rsidR="00175DF4">
          <w:rPr>
            <w:noProof/>
            <w:webHidden/>
          </w:rPr>
          <w:instrText xml:space="preserve"> PAGEREF _Toc163831621 \h </w:instrText>
        </w:r>
        <w:r w:rsidR="00175DF4">
          <w:rPr>
            <w:noProof/>
            <w:webHidden/>
          </w:rPr>
        </w:r>
        <w:r w:rsidR="00175DF4">
          <w:rPr>
            <w:noProof/>
            <w:webHidden/>
          </w:rPr>
          <w:fldChar w:fldCharType="separate"/>
        </w:r>
        <w:r w:rsidR="00175DF4">
          <w:rPr>
            <w:noProof/>
            <w:webHidden/>
          </w:rPr>
          <w:t>52</w:t>
        </w:r>
        <w:r w:rsidR="00175DF4">
          <w:rPr>
            <w:noProof/>
            <w:webHidden/>
          </w:rPr>
          <w:fldChar w:fldCharType="end"/>
        </w:r>
      </w:hyperlink>
    </w:p>
    <w:p w14:paraId="01955D90" w14:textId="76C58872" w:rsidR="00175DF4" w:rsidRDefault="00000000">
      <w:pPr>
        <w:pStyle w:val="TOC3"/>
        <w:tabs>
          <w:tab w:val="right" w:leader="dot" w:pos="8302"/>
        </w:tabs>
        <w:rPr>
          <w:rFonts w:asciiTheme="minorHAnsi" w:hAnsiTheme="minorHAnsi" w:cstheme="minorBidi"/>
          <w:noProof/>
          <w:color w:val="auto"/>
          <w:kern w:val="2"/>
          <w:sz w:val="24"/>
          <w:szCs w:val="24"/>
          <w14:ligatures w14:val="standardContextual"/>
        </w:rPr>
      </w:pPr>
      <w:hyperlink w:anchor="_Toc163831622" w:history="1">
        <w:r w:rsidR="00175DF4" w:rsidRPr="00B15692">
          <w:rPr>
            <w:rStyle w:val="af2"/>
            <w:noProof/>
            <w:lang w:val="en-GB"/>
          </w:rPr>
          <w:t>7.3.1 Phenomenon</w:t>
        </w:r>
        <w:r w:rsidR="00175DF4">
          <w:rPr>
            <w:noProof/>
            <w:webHidden/>
          </w:rPr>
          <w:tab/>
        </w:r>
        <w:r w:rsidR="00175DF4">
          <w:rPr>
            <w:noProof/>
            <w:webHidden/>
          </w:rPr>
          <w:fldChar w:fldCharType="begin"/>
        </w:r>
        <w:r w:rsidR="00175DF4">
          <w:rPr>
            <w:noProof/>
            <w:webHidden/>
          </w:rPr>
          <w:instrText xml:space="preserve"> PAGEREF _Toc163831622 \h </w:instrText>
        </w:r>
        <w:r w:rsidR="00175DF4">
          <w:rPr>
            <w:noProof/>
            <w:webHidden/>
          </w:rPr>
        </w:r>
        <w:r w:rsidR="00175DF4">
          <w:rPr>
            <w:noProof/>
            <w:webHidden/>
          </w:rPr>
          <w:fldChar w:fldCharType="separate"/>
        </w:r>
        <w:r w:rsidR="00175DF4">
          <w:rPr>
            <w:noProof/>
            <w:webHidden/>
          </w:rPr>
          <w:t>52</w:t>
        </w:r>
        <w:r w:rsidR="00175DF4">
          <w:rPr>
            <w:noProof/>
            <w:webHidden/>
          </w:rPr>
          <w:fldChar w:fldCharType="end"/>
        </w:r>
      </w:hyperlink>
    </w:p>
    <w:p w14:paraId="5A330FD0" w14:textId="2288F6A5" w:rsidR="00175DF4" w:rsidRDefault="00000000">
      <w:pPr>
        <w:pStyle w:val="TOC3"/>
        <w:tabs>
          <w:tab w:val="right" w:leader="dot" w:pos="8302"/>
        </w:tabs>
        <w:rPr>
          <w:rFonts w:asciiTheme="minorHAnsi" w:hAnsiTheme="minorHAnsi" w:cstheme="minorBidi"/>
          <w:noProof/>
          <w:color w:val="auto"/>
          <w:kern w:val="2"/>
          <w:sz w:val="24"/>
          <w:szCs w:val="24"/>
          <w14:ligatures w14:val="standardContextual"/>
        </w:rPr>
      </w:pPr>
      <w:hyperlink w:anchor="_Toc163831623" w:history="1">
        <w:r w:rsidR="00175DF4" w:rsidRPr="00B15692">
          <w:rPr>
            <w:rStyle w:val="af2"/>
            <w:noProof/>
            <w:lang w:val="en-GB"/>
          </w:rPr>
          <w:t>7. 3. 2 Casual conditions</w:t>
        </w:r>
        <w:r w:rsidR="00175DF4">
          <w:rPr>
            <w:noProof/>
            <w:webHidden/>
          </w:rPr>
          <w:tab/>
        </w:r>
        <w:r w:rsidR="00175DF4">
          <w:rPr>
            <w:noProof/>
            <w:webHidden/>
          </w:rPr>
          <w:fldChar w:fldCharType="begin"/>
        </w:r>
        <w:r w:rsidR="00175DF4">
          <w:rPr>
            <w:noProof/>
            <w:webHidden/>
          </w:rPr>
          <w:instrText xml:space="preserve"> PAGEREF _Toc163831623 \h </w:instrText>
        </w:r>
        <w:r w:rsidR="00175DF4">
          <w:rPr>
            <w:noProof/>
            <w:webHidden/>
          </w:rPr>
        </w:r>
        <w:r w:rsidR="00175DF4">
          <w:rPr>
            <w:noProof/>
            <w:webHidden/>
          </w:rPr>
          <w:fldChar w:fldCharType="separate"/>
        </w:r>
        <w:r w:rsidR="00175DF4">
          <w:rPr>
            <w:noProof/>
            <w:webHidden/>
          </w:rPr>
          <w:t>54</w:t>
        </w:r>
        <w:r w:rsidR="00175DF4">
          <w:rPr>
            <w:noProof/>
            <w:webHidden/>
          </w:rPr>
          <w:fldChar w:fldCharType="end"/>
        </w:r>
      </w:hyperlink>
    </w:p>
    <w:p w14:paraId="73F288BC" w14:textId="173788BE" w:rsidR="00175DF4" w:rsidRDefault="00000000">
      <w:pPr>
        <w:pStyle w:val="TOC3"/>
        <w:tabs>
          <w:tab w:val="right" w:leader="dot" w:pos="8302"/>
        </w:tabs>
        <w:rPr>
          <w:rFonts w:asciiTheme="minorHAnsi" w:hAnsiTheme="minorHAnsi" w:cstheme="minorBidi"/>
          <w:noProof/>
          <w:color w:val="auto"/>
          <w:kern w:val="2"/>
          <w:sz w:val="24"/>
          <w:szCs w:val="24"/>
          <w14:ligatures w14:val="standardContextual"/>
        </w:rPr>
      </w:pPr>
      <w:hyperlink w:anchor="_Toc163831624" w:history="1">
        <w:r w:rsidR="00175DF4" w:rsidRPr="00B15692">
          <w:rPr>
            <w:rStyle w:val="af2"/>
            <w:noProof/>
            <w:lang w:val="en-GB"/>
          </w:rPr>
          <w:t>7. 3. 3 Context</w:t>
        </w:r>
        <w:r w:rsidR="00175DF4">
          <w:rPr>
            <w:noProof/>
            <w:webHidden/>
          </w:rPr>
          <w:tab/>
        </w:r>
        <w:r w:rsidR="00175DF4">
          <w:rPr>
            <w:noProof/>
            <w:webHidden/>
          </w:rPr>
          <w:fldChar w:fldCharType="begin"/>
        </w:r>
        <w:r w:rsidR="00175DF4">
          <w:rPr>
            <w:noProof/>
            <w:webHidden/>
          </w:rPr>
          <w:instrText xml:space="preserve"> PAGEREF _Toc163831624 \h </w:instrText>
        </w:r>
        <w:r w:rsidR="00175DF4">
          <w:rPr>
            <w:noProof/>
            <w:webHidden/>
          </w:rPr>
        </w:r>
        <w:r w:rsidR="00175DF4">
          <w:rPr>
            <w:noProof/>
            <w:webHidden/>
          </w:rPr>
          <w:fldChar w:fldCharType="separate"/>
        </w:r>
        <w:r w:rsidR="00175DF4">
          <w:rPr>
            <w:noProof/>
            <w:webHidden/>
          </w:rPr>
          <w:t>56</w:t>
        </w:r>
        <w:r w:rsidR="00175DF4">
          <w:rPr>
            <w:noProof/>
            <w:webHidden/>
          </w:rPr>
          <w:fldChar w:fldCharType="end"/>
        </w:r>
      </w:hyperlink>
    </w:p>
    <w:p w14:paraId="3A74885D" w14:textId="18AFB46F" w:rsidR="00175DF4" w:rsidRDefault="00000000">
      <w:pPr>
        <w:pStyle w:val="TOC3"/>
        <w:tabs>
          <w:tab w:val="right" w:leader="dot" w:pos="8302"/>
        </w:tabs>
        <w:rPr>
          <w:rFonts w:asciiTheme="minorHAnsi" w:hAnsiTheme="minorHAnsi" w:cstheme="minorBidi"/>
          <w:noProof/>
          <w:color w:val="auto"/>
          <w:kern w:val="2"/>
          <w:sz w:val="24"/>
          <w:szCs w:val="24"/>
          <w14:ligatures w14:val="standardContextual"/>
        </w:rPr>
      </w:pPr>
      <w:hyperlink w:anchor="_Toc163831625" w:history="1">
        <w:r w:rsidR="00175DF4" w:rsidRPr="00B15692">
          <w:rPr>
            <w:rStyle w:val="af2"/>
            <w:noProof/>
            <w:lang w:val="en-GB"/>
          </w:rPr>
          <w:t>7. 3. 4 Intervening conditions</w:t>
        </w:r>
        <w:r w:rsidR="00175DF4">
          <w:rPr>
            <w:noProof/>
            <w:webHidden/>
          </w:rPr>
          <w:tab/>
        </w:r>
        <w:r w:rsidR="00175DF4">
          <w:rPr>
            <w:noProof/>
            <w:webHidden/>
          </w:rPr>
          <w:fldChar w:fldCharType="begin"/>
        </w:r>
        <w:r w:rsidR="00175DF4">
          <w:rPr>
            <w:noProof/>
            <w:webHidden/>
          </w:rPr>
          <w:instrText xml:space="preserve"> PAGEREF _Toc163831625 \h </w:instrText>
        </w:r>
        <w:r w:rsidR="00175DF4">
          <w:rPr>
            <w:noProof/>
            <w:webHidden/>
          </w:rPr>
        </w:r>
        <w:r w:rsidR="00175DF4">
          <w:rPr>
            <w:noProof/>
            <w:webHidden/>
          </w:rPr>
          <w:fldChar w:fldCharType="separate"/>
        </w:r>
        <w:r w:rsidR="00175DF4">
          <w:rPr>
            <w:noProof/>
            <w:webHidden/>
          </w:rPr>
          <w:t>57</w:t>
        </w:r>
        <w:r w:rsidR="00175DF4">
          <w:rPr>
            <w:noProof/>
            <w:webHidden/>
          </w:rPr>
          <w:fldChar w:fldCharType="end"/>
        </w:r>
      </w:hyperlink>
    </w:p>
    <w:p w14:paraId="23A01933" w14:textId="12206608" w:rsidR="00175DF4" w:rsidRDefault="00000000">
      <w:pPr>
        <w:pStyle w:val="TOC3"/>
        <w:tabs>
          <w:tab w:val="right" w:leader="dot" w:pos="8302"/>
        </w:tabs>
        <w:rPr>
          <w:rFonts w:asciiTheme="minorHAnsi" w:hAnsiTheme="minorHAnsi" w:cstheme="minorBidi"/>
          <w:noProof/>
          <w:color w:val="auto"/>
          <w:kern w:val="2"/>
          <w:sz w:val="24"/>
          <w:szCs w:val="24"/>
          <w14:ligatures w14:val="standardContextual"/>
        </w:rPr>
      </w:pPr>
      <w:hyperlink w:anchor="_Toc163831626" w:history="1">
        <w:r w:rsidR="00175DF4" w:rsidRPr="00B15692">
          <w:rPr>
            <w:rStyle w:val="af2"/>
            <w:noProof/>
            <w:lang w:val="en-GB"/>
          </w:rPr>
          <w:t>7. 3. 5 Action/interaction strategies</w:t>
        </w:r>
        <w:r w:rsidR="00175DF4">
          <w:rPr>
            <w:noProof/>
            <w:webHidden/>
          </w:rPr>
          <w:tab/>
        </w:r>
        <w:r w:rsidR="00175DF4">
          <w:rPr>
            <w:noProof/>
            <w:webHidden/>
          </w:rPr>
          <w:fldChar w:fldCharType="begin"/>
        </w:r>
        <w:r w:rsidR="00175DF4">
          <w:rPr>
            <w:noProof/>
            <w:webHidden/>
          </w:rPr>
          <w:instrText xml:space="preserve"> PAGEREF _Toc163831626 \h </w:instrText>
        </w:r>
        <w:r w:rsidR="00175DF4">
          <w:rPr>
            <w:noProof/>
            <w:webHidden/>
          </w:rPr>
        </w:r>
        <w:r w:rsidR="00175DF4">
          <w:rPr>
            <w:noProof/>
            <w:webHidden/>
          </w:rPr>
          <w:fldChar w:fldCharType="separate"/>
        </w:r>
        <w:r w:rsidR="00175DF4">
          <w:rPr>
            <w:noProof/>
            <w:webHidden/>
          </w:rPr>
          <w:t>58</w:t>
        </w:r>
        <w:r w:rsidR="00175DF4">
          <w:rPr>
            <w:noProof/>
            <w:webHidden/>
          </w:rPr>
          <w:fldChar w:fldCharType="end"/>
        </w:r>
      </w:hyperlink>
    </w:p>
    <w:p w14:paraId="4FF382F5" w14:textId="4E8B31C9" w:rsidR="00175DF4" w:rsidRDefault="00000000">
      <w:pPr>
        <w:pStyle w:val="TOC3"/>
        <w:tabs>
          <w:tab w:val="right" w:leader="dot" w:pos="8302"/>
        </w:tabs>
        <w:rPr>
          <w:rFonts w:asciiTheme="minorHAnsi" w:hAnsiTheme="minorHAnsi" w:cstheme="minorBidi"/>
          <w:noProof/>
          <w:color w:val="auto"/>
          <w:kern w:val="2"/>
          <w:sz w:val="24"/>
          <w:szCs w:val="24"/>
          <w14:ligatures w14:val="standardContextual"/>
        </w:rPr>
      </w:pPr>
      <w:hyperlink w:anchor="_Toc163831627" w:history="1">
        <w:r w:rsidR="00175DF4" w:rsidRPr="00B15692">
          <w:rPr>
            <w:rStyle w:val="af2"/>
            <w:noProof/>
            <w:lang w:val="en-GB"/>
          </w:rPr>
          <w:t>7. 3. 6 Consequences</w:t>
        </w:r>
        <w:r w:rsidR="00175DF4">
          <w:rPr>
            <w:noProof/>
            <w:webHidden/>
          </w:rPr>
          <w:tab/>
        </w:r>
        <w:r w:rsidR="00175DF4">
          <w:rPr>
            <w:noProof/>
            <w:webHidden/>
          </w:rPr>
          <w:fldChar w:fldCharType="begin"/>
        </w:r>
        <w:r w:rsidR="00175DF4">
          <w:rPr>
            <w:noProof/>
            <w:webHidden/>
          </w:rPr>
          <w:instrText xml:space="preserve"> PAGEREF _Toc163831627 \h </w:instrText>
        </w:r>
        <w:r w:rsidR="00175DF4">
          <w:rPr>
            <w:noProof/>
            <w:webHidden/>
          </w:rPr>
        </w:r>
        <w:r w:rsidR="00175DF4">
          <w:rPr>
            <w:noProof/>
            <w:webHidden/>
          </w:rPr>
          <w:fldChar w:fldCharType="separate"/>
        </w:r>
        <w:r w:rsidR="00175DF4">
          <w:rPr>
            <w:noProof/>
            <w:webHidden/>
          </w:rPr>
          <w:t>60</w:t>
        </w:r>
        <w:r w:rsidR="00175DF4">
          <w:rPr>
            <w:noProof/>
            <w:webHidden/>
          </w:rPr>
          <w:fldChar w:fldCharType="end"/>
        </w:r>
      </w:hyperlink>
    </w:p>
    <w:p w14:paraId="4BF3CB24" w14:textId="78C2BED6" w:rsidR="00175DF4" w:rsidRDefault="00000000">
      <w:pPr>
        <w:pStyle w:val="TOC1"/>
        <w:tabs>
          <w:tab w:val="right" w:leader="dot" w:pos="8302"/>
        </w:tabs>
        <w:rPr>
          <w:rFonts w:asciiTheme="minorHAnsi" w:hAnsiTheme="minorHAnsi" w:cstheme="minorBidi"/>
          <w:noProof/>
          <w:color w:val="auto"/>
          <w:kern w:val="2"/>
          <w:sz w:val="24"/>
          <w:szCs w:val="24"/>
          <w14:ligatures w14:val="standardContextual"/>
        </w:rPr>
      </w:pPr>
      <w:hyperlink w:anchor="_Toc163831628" w:history="1">
        <w:r w:rsidR="00175DF4" w:rsidRPr="00B15692">
          <w:rPr>
            <w:rStyle w:val="af2"/>
            <w:noProof/>
            <w:lang w:val="en-GB"/>
          </w:rPr>
          <w:t>8. Discussion</w:t>
        </w:r>
        <w:r w:rsidR="00175DF4">
          <w:rPr>
            <w:noProof/>
            <w:webHidden/>
          </w:rPr>
          <w:tab/>
        </w:r>
        <w:r w:rsidR="00175DF4">
          <w:rPr>
            <w:noProof/>
            <w:webHidden/>
          </w:rPr>
          <w:fldChar w:fldCharType="begin"/>
        </w:r>
        <w:r w:rsidR="00175DF4">
          <w:rPr>
            <w:noProof/>
            <w:webHidden/>
          </w:rPr>
          <w:instrText xml:space="preserve"> PAGEREF _Toc163831628 \h </w:instrText>
        </w:r>
        <w:r w:rsidR="00175DF4">
          <w:rPr>
            <w:noProof/>
            <w:webHidden/>
          </w:rPr>
        </w:r>
        <w:r w:rsidR="00175DF4">
          <w:rPr>
            <w:noProof/>
            <w:webHidden/>
          </w:rPr>
          <w:fldChar w:fldCharType="separate"/>
        </w:r>
        <w:r w:rsidR="00175DF4">
          <w:rPr>
            <w:noProof/>
            <w:webHidden/>
          </w:rPr>
          <w:t>62</w:t>
        </w:r>
        <w:r w:rsidR="00175DF4">
          <w:rPr>
            <w:noProof/>
            <w:webHidden/>
          </w:rPr>
          <w:fldChar w:fldCharType="end"/>
        </w:r>
      </w:hyperlink>
    </w:p>
    <w:p w14:paraId="62C5119F" w14:textId="2E13ABE2" w:rsidR="00175DF4" w:rsidRDefault="00000000">
      <w:pPr>
        <w:pStyle w:val="TOC2"/>
        <w:tabs>
          <w:tab w:val="right" w:leader="dot" w:pos="8302"/>
        </w:tabs>
        <w:rPr>
          <w:rFonts w:asciiTheme="minorHAnsi" w:hAnsiTheme="minorHAnsi" w:cstheme="minorBidi"/>
          <w:noProof/>
          <w:color w:val="auto"/>
          <w:kern w:val="2"/>
          <w:sz w:val="24"/>
          <w:szCs w:val="24"/>
          <w14:ligatures w14:val="standardContextual"/>
        </w:rPr>
      </w:pPr>
      <w:hyperlink w:anchor="_Toc163831629" w:history="1">
        <w:r w:rsidR="00175DF4" w:rsidRPr="00B15692">
          <w:rPr>
            <w:rStyle w:val="af2"/>
            <w:noProof/>
            <w:lang w:val="en-GB"/>
          </w:rPr>
          <w:t>8. 1 Interpretations</w:t>
        </w:r>
        <w:r w:rsidR="00175DF4">
          <w:rPr>
            <w:noProof/>
            <w:webHidden/>
          </w:rPr>
          <w:tab/>
        </w:r>
        <w:r w:rsidR="00175DF4">
          <w:rPr>
            <w:noProof/>
            <w:webHidden/>
          </w:rPr>
          <w:fldChar w:fldCharType="begin"/>
        </w:r>
        <w:r w:rsidR="00175DF4">
          <w:rPr>
            <w:noProof/>
            <w:webHidden/>
          </w:rPr>
          <w:instrText xml:space="preserve"> PAGEREF _Toc163831629 \h </w:instrText>
        </w:r>
        <w:r w:rsidR="00175DF4">
          <w:rPr>
            <w:noProof/>
            <w:webHidden/>
          </w:rPr>
        </w:r>
        <w:r w:rsidR="00175DF4">
          <w:rPr>
            <w:noProof/>
            <w:webHidden/>
          </w:rPr>
          <w:fldChar w:fldCharType="separate"/>
        </w:r>
        <w:r w:rsidR="00175DF4">
          <w:rPr>
            <w:noProof/>
            <w:webHidden/>
          </w:rPr>
          <w:t>63</w:t>
        </w:r>
        <w:r w:rsidR="00175DF4">
          <w:rPr>
            <w:noProof/>
            <w:webHidden/>
          </w:rPr>
          <w:fldChar w:fldCharType="end"/>
        </w:r>
      </w:hyperlink>
    </w:p>
    <w:p w14:paraId="3D41F008" w14:textId="628780AD" w:rsidR="00175DF4" w:rsidRDefault="00000000">
      <w:pPr>
        <w:pStyle w:val="TOC2"/>
        <w:tabs>
          <w:tab w:val="right" w:leader="dot" w:pos="8302"/>
        </w:tabs>
        <w:rPr>
          <w:rFonts w:asciiTheme="minorHAnsi" w:hAnsiTheme="minorHAnsi" w:cstheme="minorBidi"/>
          <w:noProof/>
          <w:color w:val="auto"/>
          <w:kern w:val="2"/>
          <w:sz w:val="24"/>
          <w:szCs w:val="24"/>
          <w14:ligatures w14:val="standardContextual"/>
        </w:rPr>
      </w:pPr>
      <w:hyperlink w:anchor="_Toc163831630" w:history="1">
        <w:r w:rsidR="00175DF4" w:rsidRPr="00B15692">
          <w:rPr>
            <w:rStyle w:val="af2"/>
            <w:noProof/>
            <w:lang w:val="en-GB"/>
          </w:rPr>
          <w:t>8. 2 Implications</w:t>
        </w:r>
        <w:r w:rsidR="00175DF4">
          <w:rPr>
            <w:noProof/>
            <w:webHidden/>
          </w:rPr>
          <w:tab/>
        </w:r>
        <w:r w:rsidR="00175DF4">
          <w:rPr>
            <w:noProof/>
            <w:webHidden/>
          </w:rPr>
          <w:fldChar w:fldCharType="begin"/>
        </w:r>
        <w:r w:rsidR="00175DF4">
          <w:rPr>
            <w:noProof/>
            <w:webHidden/>
          </w:rPr>
          <w:instrText xml:space="preserve"> PAGEREF _Toc163831630 \h </w:instrText>
        </w:r>
        <w:r w:rsidR="00175DF4">
          <w:rPr>
            <w:noProof/>
            <w:webHidden/>
          </w:rPr>
        </w:r>
        <w:r w:rsidR="00175DF4">
          <w:rPr>
            <w:noProof/>
            <w:webHidden/>
          </w:rPr>
          <w:fldChar w:fldCharType="separate"/>
        </w:r>
        <w:r w:rsidR="00175DF4">
          <w:rPr>
            <w:noProof/>
            <w:webHidden/>
          </w:rPr>
          <w:t>67</w:t>
        </w:r>
        <w:r w:rsidR="00175DF4">
          <w:rPr>
            <w:noProof/>
            <w:webHidden/>
          </w:rPr>
          <w:fldChar w:fldCharType="end"/>
        </w:r>
      </w:hyperlink>
    </w:p>
    <w:p w14:paraId="25A232A2" w14:textId="7EC051FC" w:rsidR="00175DF4" w:rsidRDefault="00000000">
      <w:pPr>
        <w:pStyle w:val="TOC2"/>
        <w:tabs>
          <w:tab w:val="right" w:leader="dot" w:pos="8302"/>
        </w:tabs>
        <w:rPr>
          <w:rFonts w:asciiTheme="minorHAnsi" w:hAnsiTheme="minorHAnsi" w:cstheme="minorBidi"/>
          <w:noProof/>
          <w:color w:val="auto"/>
          <w:kern w:val="2"/>
          <w:sz w:val="24"/>
          <w:szCs w:val="24"/>
          <w14:ligatures w14:val="standardContextual"/>
        </w:rPr>
      </w:pPr>
      <w:hyperlink w:anchor="_Toc163831631" w:history="1">
        <w:r w:rsidR="00175DF4" w:rsidRPr="00B15692">
          <w:rPr>
            <w:rStyle w:val="af2"/>
            <w:noProof/>
            <w:lang w:val="en-GB"/>
          </w:rPr>
          <w:t>8. 3 Limitations</w:t>
        </w:r>
        <w:r w:rsidR="00175DF4">
          <w:rPr>
            <w:noProof/>
            <w:webHidden/>
          </w:rPr>
          <w:tab/>
        </w:r>
        <w:r w:rsidR="00175DF4">
          <w:rPr>
            <w:noProof/>
            <w:webHidden/>
          </w:rPr>
          <w:fldChar w:fldCharType="begin"/>
        </w:r>
        <w:r w:rsidR="00175DF4">
          <w:rPr>
            <w:noProof/>
            <w:webHidden/>
          </w:rPr>
          <w:instrText xml:space="preserve"> PAGEREF _Toc163831631 \h </w:instrText>
        </w:r>
        <w:r w:rsidR="00175DF4">
          <w:rPr>
            <w:noProof/>
            <w:webHidden/>
          </w:rPr>
        </w:r>
        <w:r w:rsidR="00175DF4">
          <w:rPr>
            <w:noProof/>
            <w:webHidden/>
          </w:rPr>
          <w:fldChar w:fldCharType="separate"/>
        </w:r>
        <w:r w:rsidR="00175DF4">
          <w:rPr>
            <w:noProof/>
            <w:webHidden/>
          </w:rPr>
          <w:t>69</w:t>
        </w:r>
        <w:r w:rsidR="00175DF4">
          <w:rPr>
            <w:noProof/>
            <w:webHidden/>
          </w:rPr>
          <w:fldChar w:fldCharType="end"/>
        </w:r>
      </w:hyperlink>
    </w:p>
    <w:p w14:paraId="5A7D2E84" w14:textId="6631370C" w:rsidR="00175DF4" w:rsidRDefault="00000000">
      <w:pPr>
        <w:pStyle w:val="TOC2"/>
        <w:tabs>
          <w:tab w:val="right" w:leader="dot" w:pos="8302"/>
        </w:tabs>
        <w:rPr>
          <w:rFonts w:asciiTheme="minorHAnsi" w:hAnsiTheme="minorHAnsi" w:cstheme="minorBidi"/>
          <w:noProof/>
          <w:color w:val="auto"/>
          <w:kern w:val="2"/>
          <w:sz w:val="24"/>
          <w:szCs w:val="24"/>
          <w14:ligatures w14:val="standardContextual"/>
        </w:rPr>
      </w:pPr>
      <w:hyperlink w:anchor="_Toc163831632" w:history="1">
        <w:r w:rsidR="00175DF4" w:rsidRPr="00B15692">
          <w:rPr>
            <w:rStyle w:val="af2"/>
            <w:noProof/>
            <w:lang w:val="en-GB"/>
          </w:rPr>
          <w:t>8. 4 Recommendations</w:t>
        </w:r>
        <w:r w:rsidR="00175DF4">
          <w:rPr>
            <w:noProof/>
            <w:webHidden/>
          </w:rPr>
          <w:tab/>
        </w:r>
        <w:r w:rsidR="00175DF4">
          <w:rPr>
            <w:noProof/>
            <w:webHidden/>
          </w:rPr>
          <w:fldChar w:fldCharType="begin"/>
        </w:r>
        <w:r w:rsidR="00175DF4">
          <w:rPr>
            <w:noProof/>
            <w:webHidden/>
          </w:rPr>
          <w:instrText xml:space="preserve"> PAGEREF _Toc163831632 \h </w:instrText>
        </w:r>
        <w:r w:rsidR="00175DF4">
          <w:rPr>
            <w:noProof/>
            <w:webHidden/>
          </w:rPr>
        </w:r>
        <w:r w:rsidR="00175DF4">
          <w:rPr>
            <w:noProof/>
            <w:webHidden/>
          </w:rPr>
          <w:fldChar w:fldCharType="separate"/>
        </w:r>
        <w:r w:rsidR="00175DF4">
          <w:rPr>
            <w:noProof/>
            <w:webHidden/>
          </w:rPr>
          <w:t>70</w:t>
        </w:r>
        <w:r w:rsidR="00175DF4">
          <w:rPr>
            <w:noProof/>
            <w:webHidden/>
          </w:rPr>
          <w:fldChar w:fldCharType="end"/>
        </w:r>
      </w:hyperlink>
    </w:p>
    <w:p w14:paraId="0F6E6A9A" w14:textId="75B7E57B" w:rsidR="00175DF4" w:rsidRDefault="00000000">
      <w:pPr>
        <w:pStyle w:val="TOC1"/>
        <w:tabs>
          <w:tab w:val="right" w:leader="dot" w:pos="8302"/>
        </w:tabs>
        <w:rPr>
          <w:rFonts w:asciiTheme="minorHAnsi" w:hAnsiTheme="minorHAnsi" w:cstheme="minorBidi"/>
          <w:noProof/>
          <w:color w:val="auto"/>
          <w:kern w:val="2"/>
          <w:sz w:val="24"/>
          <w:szCs w:val="24"/>
          <w14:ligatures w14:val="standardContextual"/>
        </w:rPr>
      </w:pPr>
      <w:hyperlink w:anchor="_Toc163831633" w:history="1">
        <w:r w:rsidR="00175DF4" w:rsidRPr="00B15692">
          <w:rPr>
            <w:rStyle w:val="af2"/>
            <w:noProof/>
            <w:lang w:val="en-GB"/>
          </w:rPr>
          <w:t>9. Conclusion</w:t>
        </w:r>
        <w:r w:rsidR="00175DF4">
          <w:rPr>
            <w:noProof/>
            <w:webHidden/>
          </w:rPr>
          <w:tab/>
        </w:r>
        <w:r w:rsidR="00175DF4">
          <w:rPr>
            <w:noProof/>
            <w:webHidden/>
          </w:rPr>
          <w:fldChar w:fldCharType="begin"/>
        </w:r>
        <w:r w:rsidR="00175DF4">
          <w:rPr>
            <w:noProof/>
            <w:webHidden/>
          </w:rPr>
          <w:instrText xml:space="preserve"> PAGEREF _Toc163831633 \h </w:instrText>
        </w:r>
        <w:r w:rsidR="00175DF4">
          <w:rPr>
            <w:noProof/>
            <w:webHidden/>
          </w:rPr>
        </w:r>
        <w:r w:rsidR="00175DF4">
          <w:rPr>
            <w:noProof/>
            <w:webHidden/>
          </w:rPr>
          <w:fldChar w:fldCharType="separate"/>
        </w:r>
        <w:r w:rsidR="00175DF4">
          <w:rPr>
            <w:noProof/>
            <w:webHidden/>
          </w:rPr>
          <w:t>72</w:t>
        </w:r>
        <w:r w:rsidR="00175DF4">
          <w:rPr>
            <w:noProof/>
            <w:webHidden/>
          </w:rPr>
          <w:fldChar w:fldCharType="end"/>
        </w:r>
      </w:hyperlink>
    </w:p>
    <w:p w14:paraId="19FC57F6" w14:textId="5B4B6ADB" w:rsidR="00175DF4" w:rsidRDefault="00000000">
      <w:pPr>
        <w:pStyle w:val="TOC1"/>
        <w:tabs>
          <w:tab w:val="right" w:leader="dot" w:pos="8302"/>
        </w:tabs>
        <w:rPr>
          <w:rFonts w:asciiTheme="minorHAnsi" w:hAnsiTheme="minorHAnsi" w:cstheme="minorBidi"/>
          <w:noProof/>
          <w:color w:val="auto"/>
          <w:kern w:val="2"/>
          <w:sz w:val="24"/>
          <w:szCs w:val="24"/>
          <w14:ligatures w14:val="standardContextual"/>
        </w:rPr>
      </w:pPr>
      <w:hyperlink w:anchor="_Toc163831634" w:history="1">
        <w:r w:rsidR="00175DF4" w:rsidRPr="00B15692">
          <w:rPr>
            <w:rStyle w:val="af2"/>
            <w:noProof/>
            <w:lang w:val="en-GB"/>
          </w:rPr>
          <w:t>Reference</w:t>
        </w:r>
        <w:r w:rsidR="00175DF4">
          <w:rPr>
            <w:noProof/>
            <w:webHidden/>
          </w:rPr>
          <w:tab/>
        </w:r>
        <w:r w:rsidR="00175DF4">
          <w:rPr>
            <w:noProof/>
            <w:webHidden/>
          </w:rPr>
          <w:fldChar w:fldCharType="begin"/>
        </w:r>
        <w:r w:rsidR="00175DF4">
          <w:rPr>
            <w:noProof/>
            <w:webHidden/>
          </w:rPr>
          <w:instrText xml:space="preserve"> PAGEREF _Toc163831634 \h </w:instrText>
        </w:r>
        <w:r w:rsidR="00175DF4">
          <w:rPr>
            <w:noProof/>
            <w:webHidden/>
          </w:rPr>
        </w:r>
        <w:r w:rsidR="00175DF4">
          <w:rPr>
            <w:noProof/>
            <w:webHidden/>
          </w:rPr>
          <w:fldChar w:fldCharType="separate"/>
        </w:r>
        <w:r w:rsidR="00175DF4">
          <w:rPr>
            <w:noProof/>
            <w:webHidden/>
          </w:rPr>
          <w:t>74</w:t>
        </w:r>
        <w:r w:rsidR="00175DF4">
          <w:rPr>
            <w:noProof/>
            <w:webHidden/>
          </w:rPr>
          <w:fldChar w:fldCharType="end"/>
        </w:r>
      </w:hyperlink>
    </w:p>
    <w:p w14:paraId="00C72CD2" w14:textId="779437BF" w:rsidR="00175DF4" w:rsidRDefault="00000000">
      <w:pPr>
        <w:pStyle w:val="TOC1"/>
        <w:tabs>
          <w:tab w:val="right" w:leader="dot" w:pos="8302"/>
        </w:tabs>
        <w:rPr>
          <w:rFonts w:asciiTheme="minorHAnsi" w:hAnsiTheme="minorHAnsi" w:cstheme="minorBidi"/>
          <w:noProof/>
          <w:color w:val="auto"/>
          <w:kern w:val="2"/>
          <w:sz w:val="24"/>
          <w:szCs w:val="24"/>
          <w14:ligatures w14:val="standardContextual"/>
        </w:rPr>
      </w:pPr>
      <w:hyperlink w:anchor="_Toc163831635" w:history="1">
        <w:r w:rsidR="00175DF4" w:rsidRPr="00B15692">
          <w:rPr>
            <w:rStyle w:val="af2"/>
            <w:noProof/>
            <w:lang w:val="en-GB"/>
          </w:rPr>
          <w:t>Appendix 1</w:t>
        </w:r>
        <w:r w:rsidR="00175DF4">
          <w:rPr>
            <w:noProof/>
            <w:webHidden/>
          </w:rPr>
          <w:tab/>
        </w:r>
        <w:r w:rsidR="00175DF4">
          <w:rPr>
            <w:noProof/>
            <w:webHidden/>
          </w:rPr>
          <w:fldChar w:fldCharType="begin"/>
        </w:r>
        <w:r w:rsidR="00175DF4">
          <w:rPr>
            <w:noProof/>
            <w:webHidden/>
          </w:rPr>
          <w:instrText xml:space="preserve"> PAGEREF _Toc163831635 \h </w:instrText>
        </w:r>
        <w:r w:rsidR="00175DF4">
          <w:rPr>
            <w:noProof/>
            <w:webHidden/>
          </w:rPr>
        </w:r>
        <w:r w:rsidR="00175DF4">
          <w:rPr>
            <w:noProof/>
            <w:webHidden/>
          </w:rPr>
          <w:fldChar w:fldCharType="separate"/>
        </w:r>
        <w:r w:rsidR="00175DF4">
          <w:rPr>
            <w:noProof/>
            <w:webHidden/>
          </w:rPr>
          <w:t>84</w:t>
        </w:r>
        <w:r w:rsidR="00175DF4">
          <w:rPr>
            <w:noProof/>
            <w:webHidden/>
          </w:rPr>
          <w:fldChar w:fldCharType="end"/>
        </w:r>
      </w:hyperlink>
    </w:p>
    <w:p w14:paraId="740F2D75" w14:textId="2F69120A" w:rsidR="00175DF4" w:rsidRDefault="00000000">
      <w:pPr>
        <w:pStyle w:val="TOC1"/>
        <w:tabs>
          <w:tab w:val="right" w:leader="dot" w:pos="8302"/>
        </w:tabs>
        <w:rPr>
          <w:rFonts w:asciiTheme="minorHAnsi" w:hAnsiTheme="minorHAnsi" w:cstheme="minorBidi"/>
          <w:noProof/>
          <w:color w:val="auto"/>
          <w:kern w:val="2"/>
          <w:sz w:val="24"/>
          <w:szCs w:val="24"/>
          <w14:ligatures w14:val="standardContextual"/>
        </w:rPr>
      </w:pPr>
      <w:hyperlink w:anchor="_Toc163831636" w:history="1">
        <w:r w:rsidR="00175DF4" w:rsidRPr="00B15692">
          <w:rPr>
            <w:rStyle w:val="af2"/>
            <w:noProof/>
            <w:lang w:val="en-GB"/>
          </w:rPr>
          <w:t>Appendix 2</w:t>
        </w:r>
        <w:r w:rsidR="00175DF4">
          <w:rPr>
            <w:noProof/>
            <w:webHidden/>
          </w:rPr>
          <w:tab/>
        </w:r>
        <w:r w:rsidR="00175DF4">
          <w:rPr>
            <w:noProof/>
            <w:webHidden/>
          </w:rPr>
          <w:fldChar w:fldCharType="begin"/>
        </w:r>
        <w:r w:rsidR="00175DF4">
          <w:rPr>
            <w:noProof/>
            <w:webHidden/>
          </w:rPr>
          <w:instrText xml:space="preserve"> PAGEREF _Toc163831636 \h </w:instrText>
        </w:r>
        <w:r w:rsidR="00175DF4">
          <w:rPr>
            <w:noProof/>
            <w:webHidden/>
          </w:rPr>
        </w:r>
        <w:r w:rsidR="00175DF4">
          <w:rPr>
            <w:noProof/>
            <w:webHidden/>
          </w:rPr>
          <w:fldChar w:fldCharType="separate"/>
        </w:r>
        <w:r w:rsidR="00175DF4">
          <w:rPr>
            <w:noProof/>
            <w:webHidden/>
          </w:rPr>
          <w:t>86</w:t>
        </w:r>
        <w:r w:rsidR="00175DF4">
          <w:rPr>
            <w:noProof/>
            <w:webHidden/>
          </w:rPr>
          <w:fldChar w:fldCharType="end"/>
        </w:r>
      </w:hyperlink>
    </w:p>
    <w:p w14:paraId="762EFBF5" w14:textId="054FD20D" w:rsidR="00391F0A" w:rsidRPr="00DD4BAC" w:rsidRDefault="00341563" w:rsidP="00391F0A">
      <w:pPr>
        <w:widowControl/>
        <w:jc w:val="left"/>
        <w:rPr>
          <w:rFonts w:cs="Times New Roman"/>
          <w:sz w:val="32"/>
          <w:szCs w:val="32"/>
          <w:lang w:val="en-GB"/>
        </w:rPr>
      </w:pPr>
      <w:r>
        <w:rPr>
          <w:rFonts w:cs="Times New Roman"/>
          <w:sz w:val="32"/>
          <w:szCs w:val="32"/>
          <w:lang w:val="en-GB"/>
        </w:rPr>
        <w:fldChar w:fldCharType="end"/>
      </w:r>
      <w:r w:rsidR="00391F0A" w:rsidRPr="00DD4BAC">
        <w:rPr>
          <w:rFonts w:cs="Times New Roman"/>
          <w:sz w:val="32"/>
          <w:szCs w:val="32"/>
          <w:lang w:val="en-GB"/>
        </w:rPr>
        <w:t xml:space="preserve"> </w:t>
      </w:r>
    </w:p>
    <w:p w14:paraId="0384E683" w14:textId="77777777" w:rsidR="00391F0A" w:rsidRPr="00DD4BAC" w:rsidRDefault="00391F0A" w:rsidP="00391F0A">
      <w:pPr>
        <w:widowControl/>
        <w:jc w:val="left"/>
        <w:rPr>
          <w:rFonts w:eastAsiaTheme="majorEastAsia" w:cs="Times New Roman"/>
          <w:sz w:val="32"/>
          <w:szCs w:val="32"/>
          <w:lang w:val="en-GB"/>
        </w:rPr>
      </w:pPr>
      <w:r w:rsidRPr="00DD4BAC">
        <w:rPr>
          <w:rFonts w:cs="Times New Roman"/>
          <w:lang w:val="en-GB"/>
        </w:rPr>
        <w:br w:type="page"/>
      </w:r>
    </w:p>
    <w:p w14:paraId="1C8BD07C" w14:textId="77777777" w:rsidR="00391F0A" w:rsidRPr="00DD4BAC" w:rsidRDefault="00391F0A" w:rsidP="00391F0A">
      <w:pPr>
        <w:pStyle w:val="1"/>
        <w:spacing w:line="240" w:lineRule="atLeast"/>
        <w:rPr>
          <w:rFonts w:ascii="Times New Roman" w:hAnsi="Times New Roman" w:cs="Times New Roman"/>
          <w:color w:val="auto"/>
          <w:lang w:val="en-GB"/>
        </w:rPr>
      </w:pPr>
      <w:bookmarkStart w:id="2" w:name="_Toc163831590"/>
      <w:r w:rsidRPr="00DD4BAC">
        <w:rPr>
          <w:rFonts w:ascii="Times New Roman" w:hAnsi="Times New Roman" w:cs="Times New Roman"/>
          <w:color w:val="auto"/>
          <w:lang w:val="en-GB"/>
        </w:rPr>
        <w:lastRenderedPageBreak/>
        <w:t>Introduction</w:t>
      </w:r>
      <w:bookmarkEnd w:id="2"/>
      <w:r w:rsidRPr="00DD4BAC">
        <w:rPr>
          <w:rFonts w:ascii="Times New Roman" w:hAnsi="Times New Roman" w:cs="Times New Roman"/>
          <w:color w:val="auto"/>
          <w:lang w:val="en-GB"/>
        </w:rPr>
        <w:t xml:space="preserve"> </w:t>
      </w:r>
    </w:p>
    <w:p w14:paraId="3AC9F4EC" w14:textId="77777777" w:rsidR="00391F0A" w:rsidRPr="00DD4BAC" w:rsidRDefault="00391F0A" w:rsidP="00391F0A">
      <w:pPr>
        <w:spacing w:line="240" w:lineRule="atLeast"/>
        <w:rPr>
          <w:rFonts w:cs="Times New Roman"/>
          <w:sz w:val="18"/>
          <w:szCs w:val="18"/>
          <w:lang w:val="en-GB"/>
        </w:rPr>
      </w:pPr>
    </w:p>
    <w:p w14:paraId="70C5CD56" w14:textId="3BE049AA"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In an increasingly interconnected and globalised world, the ability to communicate effectively across cultures has become an essential skill. Educators and intercultural education in this session play</w:t>
      </w:r>
      <w:r w:rsidR="001C0CEC">
        <w:rPr>
          <w:rFonts w:cs="Times New Roman" w:hint="eastAsia"/>
          <w:szCs w:val="24"/>
          <w:lang w:val="en-GB"/>
        </w:rPr>
        <w:t>s</w:t>
      </w:r>
      <w:r w:rsidRPr="00DD4BAC">
        <w:rPr>
          <w:rFonts w:cs="Times New Roman"/>
          <w:szCs w:val="24"/>
          <w:lang w:val="en-GB"/>
        </w:rPr>
        <w:t xml:space="preserve"> an essential role. However, Lázár (2003) indicates that only a few educators received intercultural training in an explicit rather than a systematic way. Moreover, Byram (2003) mentions that teachers lack energy and there is less moral and political education in pre-service and in-service training plans. In addition, nowadays research on ICC is more focused on teachers or students in the </w:t>
      </w:r>
      <w:r w:rsidR="00856A0C">
        <w:rPr>
          <w:rFonts w:cs="Times New Roman" w:hint="eastAsia"/>
          <w:szCs w:val="24"/>
          <w:lang w:val="en-GB"/>
        </w:rPr>
        <w:t>field</w:t>
      </w:r>
      <w:r w:rsidRPr="00DD4BAC">
        <w:rPr>
          <w:rFonts w:cs="Times New Roman"/>
          <w:szCs w:val="24"/>
          <w:lang w:val="en-GB"/>
        </w:rPr>
        <w:t xml:space="preserve"> of English language teaching (ELT), rarely existing studies on educators in the field of social pedagogy. Besides, due to fewer international degree programs and the academic environment being mainly in the Czech language, thus the internalization of the Faculty of Education at Palacký University Olomouc (UPOL) is at a low level from the perspective of the researcher. It is of necessity to make further research in order to examine the current status and formulate practical suggestions for future educational policy or reform. </w:t>
      </w:r>
    </w:p>
    <w:p w14:paraId="6F6340A5" w14:textId="5C9197D6"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Therefore, this thesis seeks to </w:t>
      </w:r>
      <w:r w:rsidR="00AF12DB">
        <w:rPr>
          <w:rFonts w:cs="Times New Roman" w:hint="eastAsia"/>
          <w:szCs w:val="24"/>
          <w:lang w:val="en-GB"/>
        </w:rPr>
        <w:t>explain</w:t>
      </w:r>
      <w:r w:rsidRPr="00DD4BAC">
        <w:rPr>
          <w:rFonts w:cs="Times New Roman"/>
          <w:szCs w:val="24"/>
          <w:lang w:val="en-GB"/>
        </w:rPr>
        <w:t xml:space="preserve"> the complexities and </w:t>
      </w:r>
      <w:r w:rsidR="00AF12DB">
        <w:rPr>
          <w:rFonts w:cs="Times New Roman" w:hint="eastAsia"/>
          <w:szCs w:val="24"/>
          <w:lang w:val="en-GB"/>
        </w:rPr>
        <w:t>differences</w:t>
      </w:r>
      <w:r w:rsidRPr="00DD4BAC">
        <w:rPr>
          <w:rFonts w:cs="Times New Roman"/>
          <w:szCs w:val="24"/>
          <w:lang w:val="en-GB"/>
        </w:rPr>
        <w:t xml:space="preserve"> of their perceptions, beliefs, cultural sensitivity, and pedagogical approaches that solve intercultural issues encountered in the classroom. By exploring these domains, this research contributes to the broader discourse on intercultural communicative competence (ICC) in higher education and its role in a multicultural academic environment. The research questions are set to investigate the perceptions of ICC among university teachers, their perspectives on current issues related to intercultural communications, and explore the correlation between their beliefs and teaching practices, as well as the impacts of their experiences on teaching practices.</w:t>
      </w:r>
    </w:p>
    <w:p w14:paraId="4DB3E311" w14:textId="77777777"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The theoretical part is to have an overview of the definitions and functions of culture and language, as well as their relationships. In addition, the introduction of ICC and ICC models will be explained for the main theoretical base. The review of teachers’ roles and responsibilities in higher education is regarded as a bridge connecting the </w:t>
      </w:r>
      <w:r w:rsidRPr="00DD4BAC">
        <w:rPr>
          <w:rFonts w:cs="Times New Roman"/>
          <w:szCs w:val="24"/>
          <w:lang w:val="en-GB"/>
        </w:rPr>
        <w:lastRenderedPageBreak/>
        <w:t xml:space="preserve">culture, language and ICC. Besides, the overall picture of teachers’ beliefs and teaching practices are seen as a sub-related section of studying ICC in pedagogical settings. </w:t>
      </w:r>
    </w:p>
    <w:p w14:paraId="091AD706" w14:textId="535F76A3" w:rsidR="00391F0A" w:rsidRPr="00DD4BAC" w:rsidRDefault="00391F0A" w:rsidP="005C0E61">
      <w:pPr>
        <w:spacing w:line="360" w:lineRule="auto"/>
        <w:ind w:firstLine="420"/>
        <w:rPr>
          <w:rFonts w:cs="Times New Roman"/>
          <w:szCs w:val="24"/>
          <w:lang w:val="en-GB"/>
        </w:rPr>
      </w:pPr>
      <w:r w:rsidRPr="00DD4BAC">
        <w:rPr>
          <w:rFonts w:cs="Times New Roman"/>
          <w:szCs w:val="24"/>
          <w:lang w:val="en-GB"/>
        </w:rPr>
        <w:t>For the practical part, the methodology of the grounded theory developed by Strauss and Corbin (1998) was employed for data collection and analysis. The researcher followed the procedures of open coding</w:t>
      </w:r>
      <w:r w:rsidR="000A7DF3">
        <w:rPr>
          <w:rFonts w:cs="Times New Roman" w:hint="eastAsia"/>
          <w:szCs w:val="24"/>
          <w:lang w:val="en-GB"/>
        </w:rPr>
        <w:t xml:space="preserve">, </w:t>
      </w:r>
      <w:r w:rsidRPr="00DD4BAC">
        <w:rPr>
          <w:rFonts w:cs="Times New Roman"/>
          <w:szCs w:val="24"/>
          <w:lang w:val="en-GB"/>
        </w:rPr>
        <w:t>axial coding</w:t>
      </w:r>
      <w:r w:rsidR="000A7DF3" w:rsidRPr="000A7DF3">
        <w:rPr>
          <w:rFonts w:cs="Times New Roman" w:hint="eastAsia"/>
          <w:szCs w:val="24"/>
          <w:lang w:val="en-GB"/>
        </w:rPr>
        <w:t xml:space="preserve"> </w:t>
      </w:r>
      <w:r w:rsidR="000A7DF3">
        <w:rPr>
          <w:rFonts w:cs="Times New Roman" w:hint="eastAsia"/>
          <w:szCs w:val="24"/>
          <w:lang w:val="en-GB"/>
        </w:rPr>
        <w:t>and selective coding</w:t>
      </w:r>
      <w:r w:rsidRPr="00DD4BAC">
        <w:rPr>
          <w:rFonts w:cs="Times New Roman"/>
          <w:szCs w:val="24"/>
          <w:lang w:val="en-GB"/>
        </w:rPr>
        <w:t xml:space="preserve">, which were represented in the session of results. The interpretations based on the data set, implications and recommendations for future research and future educational actions were formulated in the last. </w:t>
      </w:r>
    </w:p>
    <w:p w14:paraId="65B7BE78" w14:textId="75BCAD15"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The limitations of this thesis can be summarized as follows: (1) due to the characteristics of a longitudinal evaluation on ICC, this thesis only represents the results at a concrete moment.</w:t>
      </w:r>
      <w:r w:rsidR="000A7DF3">
        <w:rPr>
          <w:rFonts w:cs="Times New Roman" w:hint="eastAsia"/>
          <w:szCs w:val="24"/>
          <w:lang w:val="en-GB"/>
        </w:rPr>
        <w:t xml:space="preserve"> </w:t>
      </w:r>
      <w:r w:rsidRPr="00DD4BAC">
        <w:rPr>
          <w:rFonts w:cs="Times New Roman"/>
          <w:szCs w:val="24"/>
          <w:lang w:val="en-GB"/>
        </w:rPr>
        <w:t>(</w:t>
      </w:r>
      <w:r w:rsidR="000A7DF3">
        <w:rPr>
          <w:rFonts w:cs="Times New Roman" w:hint="eastAsia"/>
          <w:szCs w:val="24"/>
          <w:lang w:val="en-GB"/>
        </w:rPr>
        <w:t>2</w:t>
      </w:r>
      <w:r w:rsidRPr="00DD4BAC">
        <w:rPr>
          <w:rFonts w:cs="Times New Roman"/>
          <w:szCs w:val="24"/>
          <w:lang w:val="en-GB"/>
        </w:rPr>
        <w:t>) depending on the features of qualitative research, the research findings could not be generalized to the whole university. (</w:t>
      </w:r>
      <w:r w:rsidR="000A7DF3">
        <w:rPr>
          <w:rFonts w:cs="Times New Roman" w:hint="eastAsia"/>
          <w:szCs w:val="24"/>
          <w:lang w:val="en-GB"/>
        </w:rPr>
        <w:t>3</w:t>
      </w:r>
      <w:r w:rsidRPr="00DD4BAC">
        <w:rPr>
          <w:rFonts w:cs="Times New Roman"/>
          <w:szCs w:val="24"/>
          <w:lang w:val="en-GB"/>
        </w:rPr>
        <w:t xml:space="preserve">) relying on participants’ unconscious neglection of some interview questions, some aspects of data are weakened. </w:t>
      </w:r>
      <w:r w:rsidR="00796CC2">
        <w:rPr>
          <w:rFonts w:cs="Times New Roman" w:hint="eastAsia"/>
          <w:szCs w:val="24"/>
          <w:lang w:val="en-GB"/>
        </w:rPr>
        <w:t>(4) t</w:t>
      </w:r>
      <w:r w:rsidR="00796CC2" w:rsidRPr="00796CC2">
        <w:rPr>
          <w:rFonts w:cs="Times New Roman"/>
          <w:szCs w:val="24"/>
          <w:lang w:val="en-GB"/>
        </w:rPr>
        <w:t>here is a possibility of influencing the results by individual understanding of the researche</w:t>
      </w:r>
      <w:r w:rsidR="00796CC2">
        <w:rPr>
          <w:rFonts w:cs="Times New Roman" w:hint="eastAsia"/>
          <w:szCs w:val="24"/>
          <w:lang w:val="en-GB"/>
        </w:rPr>
        <w:t>r.</w:t>
      </w:r>
    </w:p>
    <w:p w14:paraId="5512F1C3" w14:textId="77777777"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To sum up, this thesis could provide university teachers with analytical reflections on their global competence - ICC, and their teaching practices, as well as their views are beneficial to formulate latent recommendations for future education measures. </w:t>
      </w:r>
    </w:p>
    <w:p w14:paraId="538A4C9E" w14:textId="456E0E09" w:rsidR="00FA154A" w:rsidRDefault="00FA154A" w:rsidP="00391F0A">
      <w:pPr>
        <w:pStyle w:val="1"/>
        <w:spacing w:line="360" w:lineRule="auto"/>
        <w:rPr>
          <w:color w:val="auto"/>
          <w:lang w:val="en-GB"/>
        </w:rPr>
        <w:sectPr w:rsidR="00FA154A" w:rsidSect="00A96653">
          <w:footerReference w:type="default" r:id="rId10"/>
          <w:pgSz w:w="11906" w:h="16838" w:code="9"/>
          <w:pgMar w:top="1440" w:right="1797" w:bottom="1440" w:left="1797" w:header="851" w:footer="992" w:gutter="0"/>
          <w:pgNumType w:fmt="upperRoman" w:start="1"/>
          <w:cols w:space="425"/>
          <w:docGrid w:type="lines" w:linePitch="312"/>
        </w:sectPr>
      </w:pPr>
    </w:p>
    <w:p w14:paraId="52D19C75" w14:textId="77777777" w:rsidR="00391F0A" w:rsidRPr="00DD4BAC" w:rsidRDefault="00391F0A" w:rsidP="00391F0A">
      <w:pPr>
        <w:pStyle w:val="1"/>
        <w:spacing w:line="360" w:lineRule="auto"/>
        <w:rPr>
          <w:rFonts w:ascii="Times New Roman" w:hAnsi="Times New Roman" w:cs="Times New Roman"/>
          <w:b/>
          <w:bCs/>
          <w:color w:val="auto"/>
          <w:sz w:val="32"/>
          <w:szCs w:val="32"/>
          <w:lang w:val="en-GB"/>
        </w:rPr>
      </w:pPr>
      <w:bookmarkStart w:id="3" w:name="_Toc163831591"/>
      <w:r w:rsidRPr="00DD4BAC">
        <w:rPr>
          <w:rFonts w:ascii="Times New Roman" w:hAnsi="Times New Roman" w:cs="Times New Roman"/>
          <w:b/>
          <w:bCs/>
          <w:color w:val="auto"/>
          <w:lang w:val="en-GB"/>
        </w:rPr>
        <w:lastRenderedPageBreak/>
        <w:t>A. Theoretical Part</w:t>
      </w:r>
      <w:bookmarkEnd w:id="3"/>
    </w:p>
    <w:p w14:paraId="4E6C0D71" w14:textId="77777777" w:rsidR="00391F0A" w:rsidRPr="00DD4BAC" w:rsidRDefault="00391F0A" w:rsidP="00391F0A">
      <w:pPr>
        <w:pStyle w:val="1"/>
        <w:spacing w:line="360" w:lineRule="auto"/>
        <w:rPr>
          <w:rFonts w:ascii="Times New Roman" w:hAnsi="Times New Roman" w:cs="Times New Roman"/>
          <w:color w:val="auto"/>
          <w:lang w:val="en-GB"/>
        </w:rPr>
      </w:pPr>
      <w:bookmarkStart w:id="4" w:name="_Toc163831592"/>
      <w:r w:rsidRPr="00DD4BAC">
        <w:rPr>
          <w:rFonts w:ascii="Times New Roman" w:hAnsi="Times New Roman" w:cs="Times New Roman"/>
          <w:color w:val="auto"/>
          <w:lang w:val="en-GB"/>
        </w:rPr>
        <w:t>1. Culture and language</w:t>
      </w:r>
      <w:bookmarkEnd w:id="4"/>
    </w:p>
    <w:p w14:paraId="224C9932" w14:textId="77777777" w:rsidR="00391F0A" w:rsidRPr="00DD4BAC" w:rsidRDefault="00391F0A" w:rsidP="00391F0A">
      <w:pPr>
        <w:spacing w:line="240" w:lineRule="atLeast"/>
        <w:rPr>
          <w:rFonts w:cs="Times New Roman"/>
          <w:lang w:val="en-GB"/>
        </w:rPr>
      </w:pPr>
    </w:p>
    <w:p w14:paraId="6F9DD147" w14:textId="77777777"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Due to globalization and the new information era, different kinds of activities among countries and individuals are dramatically increasing, attracting attention among educational institutions and educators to attach the importance of culture and language. </w:t>
      </w:r>
    </w:p>
    <w:p w14:paraId="147280E4" w14:textId="77777777" w:rsidR="00391F0A" w:rsidRPr="00DD4BAC" w:rsidRDefault="00391F0A" w:rsidP="00391F0A">
      <w:pPr>
        <w:spacing w:line="360" w:lineRule="auto"/>
        <w:rPr>
          <w:rFonts w:cs="Times New Roman"/>
          <w:szCs w:val="24"/>
          <w:lang w:val="en-GB"/>
        </w:rPr>
      </w:pPr>
      <w:r w:rsidRPr="00DD4BAC">
        <w:rPr>
          <w:rFonts w:cs="Times New Roman"/>
          <w:szCs w:val="24"/>
          <w:lang w:val="en-GB"/>
        </w:rPr>
        <w:t xml:space="preserve">This section gives an account of explanations of several definitions of the term culture, utilizes the existing metaphors of culture to explain it in a more concrete perspective, and explicitly states the relationship between culture and language. </w:t>
      </w:r>
    </w:p>
    <w:p w14:paraId="07C7541E" w14:textId="5296E96D"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Culture plays a more significant role in daily life than we often realize. As Martin and Nakayama (2013) observe, one of the defining characteristics of culture is its elusive nature, making it challenging to pinpoint. “Trying to understand our own culture is like trying to explain to a fish that it lives in water. Therefore, we often cannot identify our own cultural background and assumptions until we encounter assumptions that differ from our own” (</w:t>
      </w:r>
      <w:r w:rsidR="00384B00" w:rsidRPr="00DD4BAC">
        <w:rPr>
          <w:rFonts w:cs="Times New Roman"/>
          <w:szCs w:val="24"/>
          <w:lang w:val="en-GB"/>
        </w:rPr>
        <w:t xml:space="preserve">Martin </w:t>
      </w:r>
      <w:r w:rsidR="00384B00">
        <w:rPr>
          <w:rFonts w:cs="Times New Roman" w:hint="eastAsia"/>
          <w:szCs w:val="24"/>
          <w:lang w:val="en-GB"/>
        </w:rPr>
        <w:t xml:space="preserve">&amp; </w:t>
      </w:r>
      <w:r w:rsidRPr="00DD4BAC">
        <w:rPr>
          <w:rFonts w:cs="Times New Roman"/>
          <w:szCs w:val="24"/>
          <w:lang w:val="en-GB"/>
        </w:rPr>
        <w:t>Nakayama, 2013, p. 23). Therefore, all cultures have a strong ethnocentric tendency to use the categories of one’s own culture to evaluate the actions of others (Lustig &amp; Koester, 1999). Considering that a significant portion of the population may reside in regions that remain culturally homogeneous. They accept a “monoculture”, which can increase risks (Jackson, 2006, p. 203). Therefore, they “espouse ethnocentric views”</w:t>
      </w:r>
      <w:r w:rsidR="00C756FE">
        <w:rPr>
          <w:rFonts w:cs="Times New Roman" w:hint="eastAsia"/>
          <w:szCs w:val="24"/>
          <w:lang w:val="en-GB"/>
        </w:rPr>
        <w:t xml:space="preserve"> (ibid)</w:t>
      </w:r>
      <w:r w:rsidRPr="00DD4BAC">
        <w:rPr>
          <w:rFonts w:cs="Times New Roman"/>
          <w:szCs w:val="24"/>
          <w:lang w:val="en-GB"/>
        </w:rPr>
        <w:t>. When they encounter any new cultures, they just neglect or ignore them. They are stubborn in their mindsets and cognitive frameworks, aiming to create a structured ranking of cultures, assisting in the dominance of their own culture (Genc &amp; Bada, 2005). This results in a decline in their motivation to learn a new language, which in turn undermines their communicative competence and, more significantly, interpersonal skills.</w:t>
      </w:r>
    </w:p>
    <w:p w14:paraId="04F2B99A" w14:textId="415C96DC" w:rsidR="00391F0A" w:rsidRPr="00DD4BAC" w:rsidRDefault="00391F0A" w:rsidP="00E704A5">
      <w:pPr>
        <w:spacing w:line="360" w:lineRule="auto"/>
        <w:ind w:firstLine="420"/>
        <w:rPr>
          <w:rFonts w:cs="Times New Roman"/>
          <w:szCs w:val="24"/>
          <w:lang w:val="en-GB"/>
        </w:rPr>
      </w:pPr>
      <w:r w:rsidRPr="00DD4BAC">
        <w:rPr>
          <w:rFonts w:cs="Times New Roman"/>
          <w:szCs w:val="24"/>
          <w:lang w:val="en-GB"/>
        </w:rPr>
        <w:t xml:space="preserve">Language is considered both a communicative tool and a constructed system comprising grammar and vocabulary. Its purpose is to convey fundamental meaning </w:t>
      </w:r>
      <w:r w:rsidRPr="00DD4BAC">
        <w:rPr>
          <w:rFonts w:cs="Times New Roman"/>
          <w:szCs w:val="24"/>
          <w:lang w:val="en-GB"/>
        </w:rPr>
        <w:lastRenderedPageBreak/>
        <w:t xml:space="preserve">through spoken or written forms and to describe and convey human experiences and perceptions of the world (Hinkel, 1999). It is declared by Kramsch (1998) that language is connected to our thought processes </w:t>
      </w:r>
      <w:r w:rsidRPr="00E704A5">
        <w:rPr>
          <w:rFonts w:cs="Times New Roman"/>
          <w:szCs w:val="24"/>
          <w:lang w:val="en-GB"/>
        </w:rPr>
        <w:t>and</w:t>
      </w:r>
      <w:r w:rsidRPr="00DD4BAC">
        <w:rPr>
          <w:rFonts w:cs="Times New Roman"/>
          <w:szCs w:val="24"/>
          <w:lang w:val="en-GB"/>
        </w:rPr>
        <w:t xml:space="preserve"> behaviours, influencing not only our own actions but also </w:t>
      </w:r>
      <w:r w:rsidR="00D837C3">
        <w:rPr>
          <w:rFonts w:cs="Times New Roman" w:hint="eastAsia"/>
          <w:szCs w:val="24"/>
          <w:lang w:val="en-GB"/>
        </w:rPr>
        <w:t>forming</w:t>
      </w:r>
      <w:r w:rsidRPr="00DD4BAC">
        <w:rPr>
          <w:rFonts w:cs="Times New Roman"/>
          <w:szCs w:val="24"/>
          <w:lang w:val="en-GB"/>
        </w:rPr>
        <w:t xml:space="preserve"> the behaviours of those around us. This suggests that our perception of reality may be constructed through language or linguistic interactions. </w:t>
      </w:r>
    </w:p>
    <w:p w14:paraId="6EC6ECFC" w14:textId="77777777" w:rsidR="00391F0A" w:rsidRPr="00DD4BAC" w:rsidRDefault="00391F0A" w:rsidP="00391F0A">
      <w:pPr>
        <w:spacing w:line="240" w:lineRule="atLeast"/>
        <w:ind w:firstLine="420"/>
        <w:rPr>
          <w:rFonts w:cs="Times New Roman"/>
          <w:szCs w:val="24"/>
          <w:lang w:val="en-GB"/>
        </w:rPr>
      </w:pPr>
    </w:p>
    <w:p w14:paraId="607E678C" w14:textId="77777777" w:rsidR="00391F0A" w:rsidRPr="00DD4BAC" w:rsidRDefault="00391F0A" w:rsidP="00391F0A">
      <w:pPr>
        <w:pStyle w:val="2"/>
        <w:spacing w:line="240" w:lineRule="atLeast"/>
        <w:rPr>
          <w:rFonts w:ascii="Times New Roman" w:hAnsi="Times New Roman" w:cs="Times New Roman"/>
          <w:color w:val="auto"/>
          <w:sz w:val="30"/>
          <w:szCs w:val="30"/>
          <w:lang w:val="en-GB"/>
        </w:rPr>
      </w:pPr>
      <w:bookmarkStart w:id="5" w:name="_Toc163831593"/>
      <w:r w:rsidRPr="00DD4BAC">
        <w:rPr>
          <w:rFonts w:ascii="Times New Roman" w:hAnsi="Times New Roman" w:cs="Times New Roman"/>
          <w:color w:val="auto"/>
          <w:sz w:val="30"/>
          <w:szCs w:val="30"/>
          <w:lang w:val="en-GB"/>
        </w:rPr>
        <w:t>1.2 Introduction of culture</w:t>
      </w:r>
      <w:bookmarkEnd w:id="5"/>
    </w:p>
    <w:p w14:paraId="6C574431" w14:textId="77777777" w:rsidR="00391F0A" w:rsidRPr="00DD4BAC" w:rsidRDefault="00391F0A" w:rsidP="00391F0A">
      <w:pPr>
        <w:spacing w:line="240" w:lineRule="atLeast"/>
        <w:rPr>
          <w:rFonts w:cs="Times New Roman"/>
          <w:lang w:val="en-GB"/>
        </w:rPr>
      </w:pPr>
    </w:p>
    <w:p w14:paraId="6ADFFFF0" w14:textId="77777777"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The term culture can be traced back to the Latin word colere, which means to cultivate. It refers to that which has been cultivated and nurtured </w:t>
      </w:r>
      <w:r w:rsidRPr="00DD4BAC">
        <w:rPr>
          <w:rFonts w:cs="Times New Roman"/>
          <w:szCs w:val="24"/>
          <w:lang w:val="en-GB"/>
        </w:rPr>
        <w:fldChar w:fldCharType="begin"/>
      </w:r>
      <w:r w:rsidRPr="00DD4BAC">
        <w:rPr>
          <w:rFonts w:cs="Times New Roman"/>
          <w:szCs w:val="24"/>
          <w:lang w:val="en-GB"/>
        </w:rPr>
        <w:instrText xml:space="preserve"> ADDIN ZOTERO_ITEM CSL_CITATION {"citationID":"E01QtGX7","properties":{"formattedCitation":"(Kramsch, 2014)","plainCitation":"(Kramsch, 2014)","noteIndex":0},"citationItems":[{"id":1741,"uris":["http://zotero.org/users/local/Qx0zUnsp/items/NXH9VAI7"],"itemData":{"id":1741,"type":"article-journal","abstract":"This paper surveys the research methods and approaches used in the multidisciplinary field of applied language studies or language\n                    education over the last fourty years. Drawing on insights gained in psycho- and sociolinguistics, educational linguistics and\n                    linguistic anthropology with regard to language and culture, it is organized around five major questions that concern language\n                    educators. The first is: How is cultural meaning encoded in the linguistic sign? It discusses how the use of a symbolic system\n                    affects thought, how speakers of different languages think differently when speaking, and how speakers of different discourses\n                    (across language or in the same language) have different cultural worldviews. The second question is: How is cultural meaning\n                    expressed pragmatically through verbal action? It discusses the realization of speech acts across cultures, culturally-inflected\n                    conversation analysis, and the use of cultural frames. The third question is: How is culture co-constructed by participants in\n                    interaction? It discusses how applied linguistics has moved from a structuralist to a constructivist view of language and culture,\n                    from performance to performativity, and from a focus on culture to a focus on historicity and subjectivity. The fourth question\n                    is: How is research on language and culture affected by language technologies? The print culture of the book, the virtual culture\n                    of the Internet, the online culture of electronic exchanges all have their own ways of redrawing the boundaries of what may be\n                    said, written and done within a given discourse community. They are inextricably linked to issues of power and control. The last\n                    section explores the current methodological trends in the study of language and culture: the increased questioning and\n                    politicization of cultural reality, the increased interdisciplinary nature of research, the growing importance of reflexivity, and\n                    the noticeable convergence of intercultural communication studies and applied language studies in the study of language and\n                    culture.","container-title":"AILA Review","DOI":"10.1075/aila.27.02kra","ISSN":"1461-0213, 1570-5595","journalAbbreviation":"AILA","language":"en","page":"30-55","source":"DOI.org (Crossref)","title":"Language and Culture","volume":"27","author":[{"family":"Kramsch","given":"Claire"}],"issued":{"date-parts":[["2014",12,31]]}}}],"schema":"https://github.com/citation-style-language/schema/raw/master/csl-citation.json"} </w:instrText>
      </w:r>
      <w:r w:rsidRPr="00DD4BAC">
        <w:rPr>
          <w:rFonts w:cs="Times New Roman"/>
          <w:szCs w:val="24"/>
          <w:lang w:val="en-GB"/>
        </w:rPr>
        <w:fldChar w:fldCharType="separate"/>
      </w:r>
      <w:r w:rsidRPr="00DD4BAC">
        <w:rPr>
          <w:rFonts w:cs="Times New Roman"/>
          <w:szCs w:val="24"/>
          <w:lang w:val="en-GB"/>
        </w:rPr>
        <w:t>(Kramsch, 2014)</w:t>
      </w:r>
      <w:r w:rsidRPr="00DD4BAC">
        <w:rPr>
          <w:rFonts w:cs="Times New Roman"/>
          <w:szCs w:val="24"/>
          <w:lang w:val="en-GB"/>
        </w:rPr>
        <w:fldChar w:fldCharType="end"/>
      </w:r>
      <w:r w:rsidRPr="00DD4BAC">
        <w:rPr>
          <w:rFonts w:cs="Times New Roman"/>
          <w:szCs w:val="24"/>
          <w:lang w:val="en-GB"/>
        </w:rPr>
        <w:t xml:space="preserve">, which embraces the social behaviours, institutions, and norms found in human societies. </w:t>
      </w:r>
    </w:p>
    <w:p w14:paraId="2E6A8902" w14:textId="198E084E"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Culture exists everywhere in our society life. The concept of </w:t>
      </w:r>
      <w:r w:rsidRPr="00DD4BAC">
        <w:rPr>
          <w:rFonts w:cs="Times New Roman"/>
          <w:i/>
          <w:iCs/>
          <w:szCs w:val="24"/>
          <w:lang w:val="en-GB"/>
        </w:rPr>
        <w:t>culture</w:t>
      </w:r>
      <w:r w:rsidRPr="00DD4BAC">
        <w:rPr>
          <w:rFonts w:cs="Times New Roman"/>
          <w:szCs w:val="24"/>
          <w:lang w:val="en-GB"/>
        </w:rPr>
        <w:t xml:space="preserve"> has been of concern to many different disciplines such as philosophy, sociology, anthropology, literature, and cultural studies, and the definitions offered in these fields vary according to the particular frame of reference invoked (House, 2007). It demonstrated that there are nearly as many definitions of culture as there are fields of inquiry into human societies, groups, systems, behaviours, and activities (Hinkel, 1999). In other words, from varied perspectives or academic fields it could be defined in a massive manner. Culture is considered as the byproduct of various human activities (Tylor, 1871), which represents a sophisticated string of shared beliefs, values, attitudes, behaviours, knowledge, ideas, activities, and communicative patterns formed by a group of people (Bates &amp; Plog, 1980; Spencer-Oatey &amp; Franklin, 2012; Dodd, 1995; Matsumoto,1996; Sperber, 1996). People must know it “in order to act as they do, make the things they make, and interpret their experience in the distinctive way they do” (Quinn &amp; Holland, 1987, p. 4) and operate effectively in a specific social environment (Bloch, 1991). Stated another way, Hofstede (1984) concludes culture is a distinguishing collective programming of the human mind among diverse group of people. What’s more, culture represents a historically transmitted pattern of meanings, encapsulated in symbolic forms, through which individuals communicate, preserve, and evolve their </w:t>
      </w:r>
      <w:r w:rsidRPr="00DD4BAC">
        <w:rPr>
          <w:rFonts w:cs="Times New Roman"/>
          <w:szCs w:val="24"/>
          <w:lang w:val="en-GB"/>
        </w:rPr>
        <w:lastRenderedPageBreak/>
        <w:t>understanding of and attitudes towards life (Geertz, 1973), also viewed as outcomes of actions taken and as factors that condition subsequent actions (Adler</w:t>
      </w:r>
      <w:r w:rsidR="004F3090" w:rsidRPr="004F3090">
        <w:rPr>
          <w:rFonts w:cs="Times New Roman"/>
          <w:szCs w:val="24"/>
          <w:lang w:val="en-GB"/>
        </w:rPr>
        <w:t xml:space="preserve"> &amp; Gundersen</w:t>
      </w:r>
      <w:r w:rsidR="004F3090">
        <w:rPr>
          <w:rFonts w:cs="Times New Roman" w:hint="eastAsia"/>
          <w:szCs w:val="24"/>
          <w:lang w:val="en-GB"/>
        </w:rPr>
        <w:t>, 2001</w:t>
      </w:r>
      <w:r w:rsidRPr="00DD4BAC">
        <w:rPr>
          <w:rFonts w:cs="Times New Roman"/>
          <w:szCs w:val="24"/>
          <w:lang w:val="en-GB"/>
        </w:rPr>
        <w:t xml:space="preserve">). There are numerous perspectives and angles from which the term </w:t>
      </w:r>
      <w:r w:rsidRPr="00211C30">
        <w:rPr>
          <w:rFonts w:cs="Times New Roman"/>
          <w:szCs w:val="24"/>
          <w:lang w:val="en-GB"/>
        </w:rPr>
        <w:t>culture</w:t>
      </w:r>
      <w:r w:rsidRPr="00DD4BAC">
        <w:rPr>
          <w:rFonts w:cs="Times New Roman"/>
          <w:szCs w:val="24"/>
          <w:lang w:val="en-GB"/>
        </w:rPr>
        <w:t xml:space="preserve"> can be defined, thus it is unlikely that a single definition will ever achieve consensus among all scholars (Matsumoto, 2009). Kroeber and Kluckhohn, American anthropologists, made a comprehensive review of the concepts of culture and formulated a list of 164 definitions in 1952 (Spencer-Oatey &amp; Franklin, 2012). To define the term “culture” in a more comprehensive manner, Kumaradivelu</w:t>
      </w:r>
      <w:r w:rsidR="00E405BD">
        <w:rPr>
          <w:rFonts w:cs="Times New Roman" w:hint="eastAsia"/>
          <w:szCs w:val="24"/>
          <w:lang w:val="en-GB"/>
        </w:rPr>
        <w:t xml:space="preserve"> </w:t>
      </w:r>
      <w:r w:rsidRPr="00DD4BAC">
        <w:rPr>
          <w:rFonts w:cs="Times New Roman"/>
          <w:szCs w:val="24"/>
          <w:lang w:val="en-GB"/>
        </w:rPr>
        <w:t xml:space="preserve">(2008) concludes as the following: </w:t>
      </w:r>
    </w:p>
    <w:p w14:paraId="4816DE14" w14:textId="77777777" w:rsidR="00391F0A" w:rsidRPr="00DD4BAC" w:rsidRDefault="00391F0A" w:rsidP="00391F0A">
      <w:pPr>
        <w:ind w:firstLine="420"/>
        <w:rPr>
          <w:rFonts w:cs="Times New Roman"/>
          <w:szCs w:val="24"/>
          <w:lang w:val="en-GB"/>
        </w:rPr>
      </w:pPr>
    </w:p>
    <w:p w14:paraId="305282A1" w14:textId="77777777" w:rsidR="00391F0A" w:rsidRPr="00DD4BAC" w:rsidRDefault="00391F0A" w:rsidP="00391F0A">
      <w:pPr>
        <w:ind w:left="567" w:right="793"/>
        <w:rPr>
          <w:rFonts w:cs="Times New Roman"/>
          <w:szCs w:val="24"/>
          <w:lang w:val="en-GB"/>
        </w:rPr>
      </w:pPr>
      <w:r w:rsidRPr="00DD4BAC">
        <w:rPr>
          <w:rFonts w:cs="Times New Roman"/>
          <w:szCs w:val="24"/>
          <w:lang w:val="en-GB"/>
        </w:rPr>
        <w:t>Standards defines culture in familiar terms, i.e., Culture with Capital C and culture with a small c. It defines the former as ―the formal institution (social, political, and economic), the great figures of history, and those products of literature, fine arts, and the sciences that were traditionally assigned to the category of elite culture, and the latter as ―those aspects of daily living studied by the sociologists and anthropologists: housing, clothing, food, tools, transportation, and all the patterns of behaviours that members of the culture regard as necessary and appropriate (p. 24).</w:t>
      </w:r>
    </w:p>
    <w:p w14:paraId="686A1A66" w14:textId="77777777" w:rsidR="00391F0A" w:rsidRPr="00DD4BAC" w:rsidRDefault="00391F0A" w:rsidP="00391F0A">
      <w:pPr>
        <w:ind w:left="420"/>
        <w:rPr>
          <w:rFonts w:cs="Times New Roman"/>
          <w:szCs w:val="24"/>
          <w:lang w:val="en-GB"/>
        </w:rPr>
      </w:pPr>
    </w:p>
    <w:p w14:paraId="4983B8EF" w14:textId="07BE00BD"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As this definition points out, it is crucial to distinguish between Big C and small c culture, representing various aspects of different fields and our daily lives. Furthermore, culture</w:t>
      </w:r>
      <w:r w:rsidR="00037CC3">
        <w:rPr>
          <w:rFonts w:cs="Times New Roman" w:hint="eastAsia"/>
          <w:szCs w:val="24"/>
          <w:lang w:val="en-GB"/>
        </w:rPr>
        <w:t xml:space="preserve"> is</w:t>
      </w:r>
      <w:r w:rsidRPr="00DD4BAC">
        <w:rPr>
          <w:rFonts w:cs="Times New Roman"/>
          <w:szCs w:val="24"/>
          <w:lang w:val="en-GB"/>
        </w:rPr>
        <w:t xml:space="preserve"> </w:t>
      </w:r>
      <w:r w:rsidR="00372D1D" w:rsidRPr="00372D1D">
        <w:rPr>
          <w:rFonts w:cs="Times New Roman"/>
          <w:szCs w:val="24"/>
          <w:lang w:val="en-GB"/>
        </w:rPr>
        <w:t>constantly</w:t>
      </w:r>
      <w:r w:rsidR="00372D1D">
        <w:rPr>
          <w:rFonts w:cs="Times New Roman" w:hint="eastAsia"/>
          <w:szCs w:val="24"/>
          <w:lang w:val="en-GB"/>
        </w:rPr>
        <w:t xml:space="preserve"> </w:t>
      </w:r>
      <w:r w:rsidRPr="00DD4BAC">
        <w:rPr>
          <w:rFonts w:cs="Times New Roman"/>
          <w:szCs w:val="24"/>
          <w:lang w:val="en-GB"/>
        </w:rPr>
        <w:t>develop</w:t>
      </w:r>
      <w:r w:rsidR="00372D1D">
        <w:rPr>
          <w:rFonts w:cs="Times New Roman" w:hint="eastAsia"/>
          <w:szCs w:val="24"/>
          <w:lang w:val="en-GB"/>
        </w:rPr>
        <w:t>ing</w:t>
      </w:r>
      <w:r w:rsidRPr="00DD4BAC">
        <w:rPr>
          <w:rFonts w:cs="Times New Roman"/>
          <w:szCs w:val="24"/>
          <w:lang w:val="en-GB"/>
        </w:rPr>
        <w:t>, progress</w:t>
      </w:r>
      <w:r w:rsidR="00372D1D">
        <w:rPr>
          <w:rFonts w:cs="Times New Roman" w:hint="eastAsia"/>
          <w:szCs w:val="24"/>
          <w:lang w:val="en-GB"/>
        </w:rPr>
        <w:t>ing</w:t>
      </w:r>
      <w:r w:rsidRPr="00DD4BAC">
        <w:rPr>
          <w:rFonts w:cs="Times New Roman"/>
          <w:szCs w:val="24"/>
          <w:lang w:val="en-GB"/>
        </w:rPr>
        <w:t xml:space="preserve">, and </w:t>
      </w:r>
      <w:r w:rsidR="00372D1D">
        <w:rPr>
          <w:rFonts w:cs="Times New Roman" w:hint="eastAsia"/>
          <w:szCs w:val="24"/>
          <w:lang w:val="en-GB"/>
        </w:rPr>
        <w:t>transforming</w:t>
      </w:r>
      <w:r w:rsidRPr="00DD4BAC">
        <w:rPr>
          <w:rFonts w:cs="Times New Roman"/>
          <w:szCs w:val="24"/>
          <w:lang w:val="en-GB"/>
        </w:rPr>
        <w:t>.</w:t>
      </w:r>
    </w:p>
    <w:p w14:paraId="5D5A88A8" w14:textId="77777777" w:rsidR="00391F0A" w:rsidRPr="00DD4BAC" w:rsidRDefault="00391F0A" w:rsidP="00391F0A">
      <w:pPr>
        <w:spacing w:line="360" w:lineRule="auto"/>
        <w:rPr>
          <w:rFonts w:cs="Times New Roman"/>
          <w:szCs w:val="24"/>
          <w:lang w:val="en-GB"/>
        </w:rPr>
      </w:pPr>
    </w:p>
    <w:p w14:paraId="75397B15" w14:textId="77777777" w:rsidR="00391F0A" w:rsidRPr="00DD4BAC" w:rsidRDefault="00391F0A" w:rsidP="00391F0A">
      <w:pPr>
        <w:pStyle w:val="3"/>
        <w:spacing w:line="480" w:lineRule="auto"/>
        <w:rPr>
          <w:rFonts w:cs="Times New Roman"/>
          <w:color w:val="auto"/>
          <w:lang w:val="en-GB"/>
        </w:rPr>
      </w:pPr>
      <w:bookmarkStart w:id="6" w:name="_Toc163831594"/>
      <w:r w:rsidRPr="00DD4BAC">
        <w:rPr>
          <w:rFonts w:cs="Times New Roman"/>
          <w:color w:val="auto"/>
          <w:lang w:val="en-GB"/>
        </w:rPr>
        <w:t xml:space="preserve">1.2.1 The </w:t>
      </w:r>
      <w:bookmarkStart w:id="7" w:name="_Hlk160615731"/>
      <w:r w:rsidRPr="00DD4BAC">
        <w:rPr>
          <w:rFonts w:cs="Times New Roman"/>
          <w:color w:val="auto"/>
          <w:lang w:val="en-GB"/>
        </w:rPr>
        <w:t xml:space="preserve">metaphors </w:t>
      </w:r>
      <w:bookmarkEnd w:id="7"/>
      <w:r w:rsidRPr="00DD4BAC">
        <w:rPr>
          <w:rFonts w:cs="Times New Roman"/>
          <w:color w:val="auto"/>
          <w:lang w:val="en-GB"/>
        </w:rPr>
        <w:t>of culture</w:t>
      </w:r>
      <w:bookmarkEnd w:id="6"/>
      <w:r w:rsidRPr="00DD4BAC">
        <w:rPr>
          <w:rFonts w:cs="Times New Roman"/>
          <w:color w:val="auto"/>
          <w:lang w:val="en-GB"/>
        </w:rPr>
        <w:t xml:space="preserve"> </w:t>
      </w:r>
    </w:p>
    <w:p w14:paraId="3933BD9B" w14:textId="77777777" w:rsidR="00391F0A" w:rsidRPr="00DD4BAC" w:rsidRDefault="00391F0A" w:rsidP="00391F0A">
      <w:pPr>
        <w:pStyle w:val="4"/>
        <w:spacing w:line="240" w:lineRule="atLeast"/>
        <w:rPr>
          <w:rFonts w:cs="Times New Roman"/>
          <w:i w:val="0"/>
          <w:iCs w:val="0"/>
          <w:color w:val="auto"/>
          <w:sz w:val="26"/>
          <w:szCs w:val="26"/>
          <w:lang w:val="en-GB"/>
        </w:rPr>
      </w:pPr>
      <w:bookmarkStart w:id="8" w:name="_Toc163831595"/>
      <w:r w:rsidRPr="00DD4BAC">
        <w:rPr>
          <w:rFonts w:cs="Times New Roman"/>
          <w:i w:val="0"/>
          <w:iCs w:val="0"/>
          <w:color w:val="auto"/>
          <w:sz w:val="26"/>
          <w:szCs w:val="26"/>
          <w:lang w:val="en-GB"/>
        </w:rPr>
        <w:t>1.2.1.1 Culture as an iceberg</w:t>
      </w:r>
      <w:bookmarkEnd w:id="8"/>
    </w:p>
    <w:p w14:paraId="10FDA938" w14:textId="77777777" w:rsidR="00391F0A" w:rsidRPr="00DD4BAC" w:rsidRDefault="00391F0A" w:rsidP="00391F0A">
      <w:pPr>
        <w:spacing w:line="240" w:lineRule="atLeast"/>
        <w:rPr>
          <w:rFonts w:cs="Times New Roman"/>
          <w:lang w:val="en-GB"/>
        </w:rPr>
      </w:pPr>
    </w:p>
    <w:p w14:paraId="6E518EE0" w14:textId="77777777"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It is well-known that culture is considered as an iceberg because thousands of things are invisible and be neglected in human beings’ life. The iceberg model of culture has been developed through the contributions of numerous theorists (Penstone, 2011), which describes culture into different layers. The Cultural Iceberg Model formulated by Gary Weaver and R.M. Paige in Penstone (2011) serves as a conceptual framework to comprehend the multi-layered nature of culture. </w:t>
      </w:r>
    </w:p>
    <w:p w14:paraId="49E316CB" w14:textId="77777777" w:rsidR="00391F0A" w:rsidRPr="00DD4BAC" w:rsidRDefault="00391F0A" w:rsidP="00391F0A">
      <w:pPr>
        <w:spacing w:line="360" w:lineRule="auto"/>
        <w:jc w:val="center"/>
        <w:rPr>
          <w:rFonts w:cs="Times New Roman"/>
          <w:lang w:val="en-GB"/>
        </w:rPr>
      </w:pPr>
      <w:r w:rsidRPr="00DD4BAC">
        <w:rPr>
          <w:rFonts w:cs="Times New Roman"/>
          <w:noProof/>
          <w:lang w:val="en-GB"/>
        </w:rPr>
        <w:lastRenderedPageBreak/>
        <w:drawing>
          <wp:inline distT="0" distB="0" distL="0" distR="0" wp14:anchorId="35AEB49C" wp14:editId="360F26EB">
            <wp:extent cx="2310393" cy="2843626"/>
            <wp:effectExtent l="0" t="0" r="0" b="0"/>
            <wp:docPr id="1352931586" name="图片 1" descr="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931586" name="图片 1" descr="地图&#10;&#10;描述已自动生成"/>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5613" cy="2850050"/>
                    </a:xfrm>
                    <a:prstGeom prst="rect">
                      <a:avLst/>
                    </a:prstGeom>
                  </pic:spPr>
                </pic:pic>
              </a:graphicData>
            </a:graphic>
          </wp:inline>
        </w:drawing>
      </w:r>
    </w:p>
    <w:p w14:paraId="27EE477C" w14:textId="77777777" w:rsidR="00391F0A" w:rsidRPr="00DD4BAC" w:rsidRDefault="00391F0A" w:rsidP="00391F0A">
      <w:pPr>
        <w:jc w:val="center"/>
        <w:rPr>
          <w:rFonts w:cs="Times New Roman"/>
          <w:sz w:val="20"/>
          <w:szCs w:val="20"/>
          <w:lang w:val="en-GB"/>
        </w:rPr>
      </w:pPr>
      <w:r w:rsidRPr="00DD4BAC">
        <w:rPr>
          <w:rFonts w:cs="Times New Roman"/>
          <w:sz w:val="20"/>
          <w:szCs w:val="20"/>
          <w:lang w:val="en-GB"/>
        </w:rPr>
        <w:t xml:space="preserve">Figure 1 Penstone, J. (n.d.). Interculturalism matters. </w:t>
      </w:r>
      <w:hyperlink r:id="rId12" w:history="1">
        <w:r w:rsidRPr="00DD4BAC">
          <w:rPr>
            <w:rStyle w:val="af2"/>
            <w:rFonts w:cs="Times New Roman"/>
            <w:color w:val="auto"/>
            <w:sz w:val="20"/>
            <w:szCs w:val="20"/>
            <w:lang w:val="en-GB"/>
          </w:rPr>
          <w:t>https://interculturalism.blogspot.com/search?q=The+Iceberg+Model+of+Culture</w:t>
        </w:r>
      </w:hyperlink>
      <w:r w:rsidRPr="00DD4BAC">
        <w:rPr>
          <w:rFonts w:cs="Times New Roman"/>
          <w:sz w:val="20"/>
          <w:szCs w:val="20"/>
          <w:lang w:val="en-GB"/>
        </w:rPr>
        <w:t>.</w:t>
      </w:r>
    </w:p>
    <w:p w14:paraId="7B391C70" w14:textId="77777777" w:rsidR="00391F0A" w:rsidRPr="00DD4BAC" w:rsidRDefault="00391F0A" w:rsidP="00391F0A">
      <w:pPr>
        <w:jc w:val="center"/>
        <w:rPr>
          <w:rFonts w:cs="Times New Roman"/>
          <w:szCs w:val="24"/>
          <w:lang w:val="en-GB"/>
        </w:rPr>
      </w:pPr>
    </w:p>
    <w:p w14:paraId="5904DDF6" w14:textId="68F7103B"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As </w:t>
      </w:r>
      <w:r w:rsidR="006B46AA">
        <w:rPr>
          <w:rFonts w:cs="Times New Roman" w:hint="eastAsia"/>
          <w:szCs w:val="24"/>
          <w:lang w:val="en-GB"/>
        </w:rPr>
        <w:t>shown</w:t>
      </w:r>
      <w:r w:rsidRPr="00DD4BAC">
        <w:rPr>
          <w:rFonts w:cs="Times New Roman"/>
          <w:szCs w:val="24"/>
          <w:lang w:val="en-GB"/>
        </w:rPr>
        <w:t xml:space="preserve"> in the figure </w:t>
      </w:r>
      <w:r w:rsidR="006B46AA">
        <w:rPr>
          <w:rFonts w:cs="Times New Roman" w:hint="eastAsia"/>
          <w:szCs w:val="24"/>
          <w:lang w:val="en-GB"/>
        </w:rPr>
        <w:t>above</w:t>
      </w:r>
      <w:r w:rsidRPr="00DD4BAC">
        <w:rPr>
          <w:rFonts w:cs="Times New Roman"/>
          <w:szCs w:val="24"/>
          <w:lang w:val="en-GB"/>
        </w:rPr>
        <w:t xml:space="preserve">, culture resembles an iceberg due to its analogous features, where a substantial portion remains submerged beneath the surface. The tip above the water, about 10% of its total description, representing elements such as art, literature, language, music, dance, dress, etc., is visible and relatively small, which “tends to be the most stable part of the entire establishment” (Sasu, 2016, p. 81). The nine tenth of the iceberg is invisible and is regarded as “deep culture” (Hanley, 1999, p. 2), which </w:t>
      </w:r>
      <w:r w:rsidR="00BD3979">
        <w:rPr>
          <w:rFonts w:cs="Times New Roman" w:hint="eastAsia"/>
          <w:szCs w:val="24"/>
          <w:lang w:val="en-GB"/>
        </w:rPr>
        <w:t>include</w:t>
      </w:r>
      <w:r w:rsidRPr="00DD4BAC">
        <w:rPr>
          <w:rFonts w:cs="Times New Roman"/>
          <w:szCs w:val="24"/>
          <w:lang w:val="en-GB"/>
        </w:rPr>
        <w:t xml:space="preserve"> elements such as values, religious beliefs, body language, norms, attitudes towards social status and ages, approaches to problem solving, assumptions, etc. Undoubtedly, the concealed dimension in this model holds great significance than the visibly smaller component, as it is the source of cultural distinctions and conflicts. Hence, recognizing, comprehending, and engaging with this concealed aspect is regarded as an effective approach for navigating authentic cultural scenarios. The process involves acquiring a deeper understanding, implementing this knowledge, engaging in reflective practices, and fostering more pragmatic cultural interactions. </w:t>
      </w:r>
      <w:r w:rsidR="006F1FDD" w:rsidRPr="006F1FDD">
        <w:rPr>
          <w:rFonts w:cs="Times New Roman"/>
          <w:szCs w:val="24"/>
          <w:lang w:val="en-GB"/>
        </w:rPr>
        <w:t>The model has proven useful in promoting a comprehensive understanding of the complexities inherent in intercultural interactions and communication dynamics.</w:t>
      </w:r>
    </w:p>
    <w:p w14:paraId="2AC40826" w14:textId="77777777" w:rsidR="00391F0A" w:rsidRDefault="00391F0A" w:rsidP="00391F0A">
      <w:pPr>
        <w:ind w:firstLine="420"/>
        <w:rPr>
          <w:rFonts w:cs="Times New Roman"/>
          <w:szCs w:val="24"/>
          <w:lang w:val="en-GB"/>
        </w:rPr>
      </w:pPr>
    </w:p>
    <w:p w14:paraId="61B89DD7" w14:textId="77777777" w:rsidR="00296A3C" w:rsidRPr="00DD4BAC" w:rsidRDefault="00296A3C" w:rsidP="00391F0A">
      <w:pPr>
        <w:ind w:firstLine="420"/>
        <w:rPr>
          <w:rFonts w:cs="Times New Roman"/>
          <w:szCs w:val="24"/>
          <w:lang w:val="en-GB"/>
        </w:rPr>
      </w:pPr>
    </w:p>
    <w:p w14:paraId="3D797538" w14:textId="77777777" w:rsidR="00391F0A" w:rsidRPr="00DD4BAC" w:rsidRDefault="00391F0A" w:rsidP="00391F0A">
      <w:pPr>
        <w:pStyle w:val="4"/>
        <w:rPr>
          <w:rFonts w:cs="Times New Roman"/>
          <w:i w:val="0"/>
          <w:iCs w:val="0"/>
          <w:color w:val="auto"/>
          <w:sz w:val="26"/>
          <w:szCs w:val="26"/>
          <w:lang w:val="en-GB"/>
        </w:rPr>
      </w:pPr>
      <w:bookmarkStart w:id="9" w:name="_Toc163831596"/>
      <w:r w:rsidRPr="00DD4BAC">
        <w:rPr>
          <w:rFonts w:cs="Times New Roman"/>
          <w:i w:val="0"/>
          <w:iCs w:val="0"/>
          <w:color w:val="auto"/>
          <w:sz w:val="26"/>
          <w:szCs w:val="26"/>
          <w:lang w:val="en-GB"/>
        </w:rPr>
        <w:lastRenderedPageBreak/>
        <w:t>1.2.2.2 Culture as an onion</w:t>
      </w:r>
      <w:bookmarkEnd w:id="9"/>
      <w:r w:rsidRPr="00DD4BAC">
        <w:rPr>
          <w:rFonts w:cs="Times New Roman"/>
          <w:i w:val="0"/>
          <w:iCs w:val="0"/>
          <w:color w:val="auto"/>
          <w:sz w:val="26"/>
          <w:szCs w:val="26"/>
          <w:lang w:val="en-GB"/>
        </w:rPr>
        <w:t xml:space="preserve"> </w:t>
      </w:r>
    </w:p>
    <w:p w14:paraId="7792AFE5" w14:textId="77777777" w:rsidR="00391F0A" w:rsidRPr="00DD4BAC" w:rsidRDefault="00391F0A" w:rsidP="00391F0A">
      <w:pPr>
        <w:rPr>
          <w:rFonts w:cs="Times New Roman"/>
          <w:lang w:val="en-GB"/>
        </w:rPr>
      </w:pPr>
    </w:p>
    <w:p w14:paraId="5172DA21" w14:textId="77777777"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Cultural differences are multifaceted. According to Hofstede et al. (2010), culture can be likened to an onion, comprising four distinct layers: symbols, heroes, rituals, and values. In this model, symbols represent the outermost layer, while values constitute the innermost core, with heroes and rituals occupying intermediate positions.</w:t>
      </w:r>
    </w:p>
    <w:p w14:paraId="3E26FA3B" w14:textId="77777777" w:rsidR="00391F0A" w:rsidRPr="00DD4BAC" w:rsidRDefault="00391F0A" w:rsidP="00391F0A">
      <w:pPr>
        <w:ind w:firstLine="420"/>
        <w:rPr>
          <w:rFonts w:cs="Times New Roman"/>
          <w:szCs w:val="24"/>
          <w:lang w:val="en-GB"/>
        </w:rPr>
      </w:pPr>
    </w:p>
    <w:p w14:paraId="785A85E4" w14:textId="77777777" w:rsidR="00391F0A" w:rsidRPr="00DD4BAC" w:rsidRDefault="00391F0A" w:rsidP="00391F0A">
      <w:pPr>
        <w:jc w:val="center"/>
        <w:rPr>
          <w:rFonts w:cs="Times New Roman"/>
          <w:lang w:val="en-GB"/>
        </w:rPr>
      </w:pPr>
      <w:r w:rsidRPr="00DD4BAC">
        <w:rPr>
          <w:rFonts w:cs="Times New Roman"/>
          <w:noProof/>
          <w:lang w:val="en-GB"/>
        </w:rPr>
        <w:drawing>
          <wp:inline distT="0" distB="0" distL="0" distR="0" wp14:anchorId="41D89D16" wp14:editId="2676DD52">
            <wp:extent cx="2602294" cy="2179666"/>
            <wp:effectExtent l="0" t="0" r="7620" b="0"/>
            <wp:docPr id="1717231338"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231338" name="图片 1" descr="图示&#10;&#10;描述已自动生成"/>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12004" cy="2187799"/>
                    </a:xfrm>
                    <a:prstGeom prst="rect">
                      <a:avLst/>
                    </a:prstGeom>
                  </pic:spPr>
                </pic:pic>
              </a:graphicData>
            </a:graphic>
          </wp:inline>
        </w:drawing>
      </w:r>
    </w:p>
    <w:p w14:paraId="43CF8193" w14:textId="7A7A4DAD" w:rsidR="00391F0A" w:rsidRPr="00DD4BAC" w:rsidRDefault="00391F0A" w:rsidP="00391F0A">
      <w:pPr>
        <w:jc w:val="center"/>
        <w:rPr>
          <w:rFonts w:cs="Times New Roman"/>
          <w:sz w:val="20"/>
          <w:szCs w:val="20"/>
          <w:lang w:val="en-GB"/>
        </w:rPr>
      </w:pPr>
      <w:r w:rsidRPr="00DD4BAC">
        <w:rPr>
          <w:rFonts w:cs="Times New Roman"/>
          <w:sz w:val="20"/>
          <w:szCs w:val="20"/>
          <w:lang w:val="en-GB"/>
        </w:rPr>
        <w:t>Figure 2 The “Onion”: Manifestations of Culture at Different Levels of Depth (Hofstede</w:t>
      </w:r>
      <w:r w:rsidR="00D71E5B">
        <w:rPr>
          <w:rFonts w:cs="Times New Roman" w:hint="eastAsia"/>
          <w:sz w:val="20"/>
          <w:szCs w:val="20"/>
          <w:lang w:val="en-GB"/>
        </w:rPr>
        <w:t xml:space="preserve"> et al.</w:t>
      </w:r>
      <w:r w:rsidRPr="00DD4BAC">
        <w:rPr>
          <w:rFonts w:cs="Times New Roman"/>
          <w:sz w:val="20"/>
          <w:szCs w:val="20"/>
          <w:lang w:val="en-GB"/>
        </w:rPr>
        <w:t>, 2010)</w:t>
      </w:r>
    </w:p>
    <w:p w14:paraId="0AAAC716" w14:textId="77777777" w:rsidR="00391F0A" w:rsidRPr="00DD4BAC" w:rsidRDefault="00391F0A" w:rsidP="00391F0A">
      <w:pPr>
        <w:jc w:val="center"/>
        <w:rPr>
          <w:rFonts w:cs="Times New Roman"/>
          <w:sz w:val="20"/>
          <w:szCs w:val="20"/>
          <w:lang w:val="en-GB"/>
        </w:rPr>
      </w:pPr>
    </w:p>
    <w:p w14:paraId="54A452EF" w14:textId="5BBD6357"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In this model, the initial layer of </w:t>
      </w:r>
      <w:r w:rsidRPr="00DD4BAC">
        <w:rPr>
          <w:rFonts w:cs="Times New Roman"/>
          <w:i/>
          <w:iCs/>
          <w:szCs w:val="24"/>
          <w:lang w:val="en-GB"/>
        </w:rPr>
        <w:t>symbols</w:t>
      </w:r>
      <w:r w:rsidRPr="00DD4BAC">
        <w:rPr>
          <w:rFonts w:cs="Times New Roman"/>
          <w:szCs w:val="24"/>
          <w:lang w:val="en-GB"/>
        </w:rPr>
        <w:t xml:space="preserve">, such as words, gestures, pictures, or objects, which carry specific and particular meanings shared by a group of people with similar cultural backgrounds. This layer is the most superficial and </w:t>
      </w:r>
      <w:r w:rsidR="00EE6DC0">
        <w:rPr>
          <w:rFonts w:cs="Times New Roman" w:hint="eastAsia"/>
          <w:szCs w:val="24"/>
          <w:lang w:val="en-GB"/>
        </w:rPr>
        <w:t>simple</w:t>
      </w:r>
      <w:r w:rsidRPr="00DD4BAC">
        <w:rPr>
          <w:rFonts w:cs="Times New Roman"/>
          <w:szCs w:val="24"/>
          <w:lang w:val="en-GB"/>
        </w:rPr>
        <w:t xml:space="preserve"> to change. New symbols can easily emerge and evolve, while older ones may fade away over time. </w:t>
      </w:r>
    </w:p>
    <w:p w14:paraId="3F0E80A7" w14:textId="77777777" w:rsidR="00391F0A" w:rsidRPr="00DD4BAC" w:rsidRDefault="00391F0A" w:rsidP="00391F0A">
      <w:pPr>
        <w:spacing w:line="360" w:lineRule="auto"/>
        <w:rPr>
          <w:rFonts w:cs="Times New Roman"/>
          <w:szCs w:val="24"/>
          <w:lang w:val="en-GB"/>
        </w:rPr>
      </w:pPr>
      <w:r w:rsidRPr="00DD4BAC">
        <w:rPr>
          <w:rFonts w:cs="Times New Roman"/>
          <w:szCs w:val="24"/>
          <w:lang w:val="en-GB"/>
        </w:rPr>
        <w:t xml:space="preserve">Next layer is </w:t>
      </w:r>
      <w:r w:rsidRPr="00DD4BAC">
        <w:rPr>
          <w:rFonts w:cs="Times New Roman"/>
          <w:i/>
          <w:iCs/>
          <w:szCs w:val="24"/>
          <w:lang w:val="en-GB"/>
        </w:rPr>
        <w:t>heroes</w:t>
      </w:r>
      <w:r w:rsidRPr="00DD4BAC">
        <w:rPr>
          <w:rFonts w:cs="Times New Roman"/>
          <w:szCs w:val="24"/>
          <w:lang w:val="en-GB"/>
        </w:rPr>
        <w:t>, who could be real or virtual, past and present, alive or dead, highly attached the significance in a culture. They also serve as models for behaviours.</w:t>
      </w:r>
    </w:p>
    <w:p w14:paraId="2A6A5ABD" w14:textId="77777777" w:rsidR="00391F0A" w:rsidRPr="00DD4BAC" w:rsidRDefault="00391F0A" w:rsidP="00391F0A">
      <w:pPr>
        <w:spacing w:line="360" w:lineRule="auto"/>
        <w:ind w:firstLine="420"/>
        <w:rPr>
          <w:rFonts w:cs="Times New Roman"/>
          <w:szCs w:val="24"/>
          <w:lang w:val="en-GB"/>
        </w:rPr>
      </w:pPr>
      <w:r w:rsidRPr="00DD4BAC">
        <w:rPr>
          <w:rFonts w:cs="Times New Roman"/>
          <w:i/>
          <w:iCs/>
          <w:szCs w:val="24"/>
          <w:lang w:val="en-GB"/>
        </w:rPr>
        <w:t>Rituals</w:t>
      </w:r>
      <w:r w:rsidRPr="00DD4BAC">
        <w:rPr>
          <w:rFonts w:cs="Times New Roman"/>
          <w:szCs w:val="24"/>
          <w:lang w:val="en-GB"/>
        </w:rPr>
        <w:t xml:space="preserve"> is of importance to attain success from different angles of social life. They are necessary collective activities, which is carried out for their own sake. For example, ways of greeting, paying respect to others, social and religious ceremonies, as well as, the way language is used in text and talk, in daily interaction, and in communicating beliefs. </w:t>
      </w:r>
    </w:p>
    <w:p w14:paraId="4D27D6DB" w14:textId="77777777"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The three layers above can be included in the term </w:t>
      </w:r>
      <w:r w:rsidRPr="00DD4BAC">
        <w:rPr>
          <w:rFonts w:cs="Times New Roman"/>
          <w:i/>
          <w:iCs/>
          <w:szCs w:val="24"/>
          <w:lang w:val="en-GB"/>
        </w:rPr>
        <w:t>practice</w:t>
      </w:r>
      <w:r w:rsidRPr="00DD4BAC">
        <w:rPr>
          <w:rFonts w:cs="Times New Roman"/>
          <w:szCs w:val="24"/>
          <w:lang w:val="en-GB"/>
        </w:rPr>
        <w:t xml:space="preserve">, because they are visible and observable by outsiders, while are invisible and precisely known and interpreted by insiders. </w:t>
      </w:r>
    </w:p>
    <w:p w14:paraId="0C6A735E" w14:textId="33705369"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lastRenderedPageBreak/>
        <w:t xml:space="preserve">The core layer of culture is </w:t>
      </w:r>
      <w:r w:rsidRPr="00DD4BAC">
        <w:rPr>
          <w:rFonts w:cs="Times New Roman"/>
          <w:i/>
          <w:iCs/>
          <w:szCs w:val="24"/>
          <w:lang w:val="en-GB"/>
        </w:rPr>
        <w:t>value</w:t>
      </w:r>
      <w:r w:rsidRPr="00DD4BAC">
        <w:rPr>
          <w:rFonts w:cs="Times New Roman"/>
          <w:szCs w:val="24"/>
          <w:lang w:val="en-GB"/>
        </w:rPr>
        <w:t xml:space="preserve">. Values </w:t>
      </w:r>
      <w:r w:rsidR="008D09E3">
        <w:rPr>
          <w:rFonts w:cs="Times New Roman" w:hint="eastAsia"/>
          <w:szCs w:val="24"/>
          <w:lang w:val="en-GB"/>
        </w:rPr>
        <w:t>includes</w:t>
      </w:r>
      <w:r w:rsidRPr="00DD4BAC">
        <w:rPr>
          <w:rFonts w:cs="Times New Roman"/>
          <w:szCs w:val="24"/>
          <w:lang w:val="en-GB"/>
        </w:rPr>
        <w:t xml:space="preserve"> broad </w:t>
      </w:r>
      <w:r w:rsidR="00583648" w:rsidRPr="00583648">
        <w:rPr>
          <w:rFonts w:cs="Times New Roman"/>
          <w:szCs w:val="24"/>
          <w:lang w:val="en-GB"/>
        </w:rPr>
        <w:t xml:space="preserve">tendencies </w:t>
      </w:r>
      <w:r w:rsidRPr="00DD4BAC">
        <w:rPr>
          <w:rFonts w:cs="Times New Roman"/>
          <w:szCs w:val="24"/>
          <w:lang w:val="en-GB"/>
        </w:rPr>
        <w:t xml:space="preserve">towards preferring certain states of affairs over others. “Values are feelings with an added arrow indicating a plus and a minus side”, described by Hofstede et al. (2010, p. 9). Thus, they can be stated by opposite pairs, such as evil versus good, dirty versus clean, dangerous versus safe, forbidden versus permitted, decent versus indecent, moral versus immoral, ugly versus beautiful, unnatural versus natural, etc. </w:t>
      </w:r>
    </w:p>
    <w:p w14:paraId="6AD88E86" w14:textId="77777777" w:rsidR="00391F0A" w:rsidRPr="00DD4BAC" w:rsidRDefault="00391F0A" w:rsidP="00391F0A">
      <w:pPr>
        <w:ind w:firstLine="420"/>
        <w:rPr>
          <w:rFonts w:cs="Times New Roman"/>
          <w:szCs w:val="24"/>
          <w:lang w:val="en-GB"/>
        </w:rPr>
      </w:pPr>
    </w:p>
    <w:p w14:paraId="10E09F6C" w14:textId="77777777" w:rsidR="00391F0A" w:rsidRPr="00DD4BAC" w:rsidRDefault="00391F0A" w:rsidP="00391F0A">
      <w:pPr>
        <w:pStyle w:val="2"/>
        <w:rPr>
          <w:rFonts w:ascii="Times New Roman" w:hAnsi="Times New Roman" w:cs="Times New Roman"/>
          <w:color w:val="auto"/>
          <w:sz w:val="30"/>
          <w:szCs w:val="30"/>
          <w:lang w:val="en-GB"/>
        </w:rPr>
      </w:pPr>
      <w:bookmarkStart w:id="10" w:name="_Toc163831597"/>
      <w:r w:rsidRPr="00DD4BAC">
        <w:rPr>
          <w:rFonts w:ascii="Times New Roman" w:hAnsi="Times New Roman" w:cs="Times New Roman"/>
          <w:color w:val="auto"/>
          <w:sz w:val="30"/>
          <w:szCs w:val="30"/>
          <w:lang w:val="en-GB"/>
        </w:rPr>
        <w:t>1.3 The relationship between culture and language</w:t>
      </w:r>
      <w:bookmarkEnd w:id="10"/>
    </w:p>
    <w:p w14:paraId="1450A5B7" w14:textId="77777777" w:rsidR="00391F0A" w:rsidRPr="00DD4BAC" w:rsidRDefault="00391F0A" w:rsidP="00391F0A">
      <w:pPr>
        <w:rPr>
          <w:rFonts w:cs="Times New Roman"/>
          <w:lang w:val="en-GB"/>
        </w:rPr>
      </w:pPr>
    </w:p>
    <w:p w14:paraId="74F208C9" w14:textId="3FD3D4E9"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Language can be regarded as a fundamental approach to classify an individual’s cultural experience, thoughts and behaviours, to acquire knowledge of the world, to transmit mental representations, to make them public and intersubjectively accessible (House, 2007), and as a sophisticated way to explain and represent human experience and understanding of the world (Hinkel, 1999), thus the vocabulary of a language mirrors the culture of its speakers, </w:t>
      </w:r>
      <w:r w:rsidR="00F74A26">
        <w:rPr>
          <w:rFonts w:cs="Times New Roman" w:hint="eastAsia"/>
          <w:szCs w:val="24"/>
          <w:lang w:val="en-GB"/>
        </w:rPr>
        <w:t>including</w:t>
      </w:r>
      <w:r w:rsidRPr="00DD4BAC">
        <w:rPr>
          <w:rFonts w:cs="Times New Roman"/>
          <w:szCs w:val="24"/>
          <w:lang w:val="en-GB"/>
        </w:rPr>
        <w:t xml:space="preserve"> shared values, beliefs, and experiences (House, 2007). Language serves as the </w:t>
      </w:r>
      <w:r w:rsidR="00354387">
        <w:rPr>
          <w:rFonts w:cs="Times New Roman"/>
          <w:szCs w:val="24"/>
          <w:lang w:val="en-GB"/>
        </w:rPr>
        <w:t>“</w:t>
      </w:r>
      <w:r w:rsidRPr="00DD4BAC">
        <w:rPr>
          <w:rFonts w:cs="Times New Roman"/>
          <w:szCs w:val="24"/>
          <w:lang w:val="en-GB"/>
        </w:rPr>
        <w:t>carrier</w:t>
      </w:r>
      <w:r w:rsidR="00354387">
        <w:rPr>
          <w:rFonts w:cs="Times New Roman"/>
          <w:szCs w:val="24"/>
          <w:lang w:val="en-GB"/>
        </w:rPr>
        <w:t>”</w:t>
      </w:r>
      <w:r w:rsidRPr="00DD4BAC">
        <w:rPr>
          <w:rFonts w:cs="Times New Roman"/>
          <w:szCs w:val="24"/>
          <w:lang w:val="en-GB"/>
        </w:rPr>
        <w:t xml:space="preserve"> of culture, as it facilitates the learning, sharing, and active engagement in the development of cultural norms and practices (Duranti, 1997</w:t>
      </w:r>
      <w:r w:rsidR="00354387">
        <w:rPr>
          <w:rFonts w:cs="Times New Roman" w:hint="eastAsia"/>
          <w:szCs w:val="24"/>
          <w:lang w:val="en-GB"/>
        </w:rPr>
        <w:t>, p. 69</w:t>
      </w:r>
      <w:r w:rsidRPr="00DD4BAC">
        <w:rPr>
          <w:rFonts w:cs="Times New Roman"/>
          <w:szCs w:val="24"/>
          <w:lang w:val="en-GB"/>
        </w:rPr>
        <w:t>).</w:t>
      </w:r>
    </w:p>
    <w:p w14:paraId="5A38A83A" w14:textId="53B00BC4" w:rsidR="00391F0A" w:rsidRPr="00DD4BAC" w:rsidRDefault="00391F0A" w:rsidP="000A5E8E">
      <w:pPr>
        <w:spacing w:line="360" w:lineRule="auto"/>
        <w:ind w:firstLine="420"/>
        <w:rPr>
          <w:rFonts w:cs="Times New Roman"/>
          <w:szCs w:val="24"/>
          <w:lang w:val="en-GB"/>
        </w:rPr>
      </w:pPr>
      <w:r w:rsidRPr="00DD4BAC">
        <w:rPr>
          <w:rFonts w:cs="Times New Roman"/>
          <w:szCs w:val="24"/>
          <w:lang w:val="en-GB"/>
        </w:rPr>
        <w:t xml:space="preserve">Culture is the product of socially and historically situated discourse communities, that are to a large extent imagined communities, created and shaped by language (Kramsch, 2014). A language is a part of a culture and a culture is a part of a language; the two are </w:t>
      </w:r>
      <w:r w:rsidR="00D7504E" w:rsidRPr="00ED3A97">
        <w:rPr>
          <w:rFonts w:cs="Times New Roman"/>
        </w:rPr>
        <w:t>inextricably</w:t>
      </w:r>
      <w:r w:rsidR="00D7504E" w:rsidRPr="00DD4BAC">
        <w:rPr>
          <w:rFonts w:cs="Times New Roman"/>
          <w:szCs w:val="24"/>
          <w:lang w:val="en-GB"/>
        </w:rPr>
        <w:t xml:space="preserve"> </w:t>
      </w:r>
      <w:r w:rsidR="00D7504E">
        <w:rPr>
          <w:rFonts w:cs="Times New Roman" w:hint="eastAsia"/>
          <w:szCs w:val="24"/>
          <w:lang w:val="en-GB"/>
        </w:rPr>
        <w:t>linked</w:t>
      </w:r>
      <w:r w:rsidRPr="00DD4BAC">
        <w:rPr>
          <w:rFonts w:cs="Times New Roman"/>
          <w:szCs w:val="24"/>
          <w:lang w:val="en-GB"/>
        </w:rPr>
        <w:t xml:space="preserve"> so that one cannot separate the two without losing the significance of either language or culture (Brown, </w:t>
      </w:r>
      <w:r w:rsidR="00EB0CCE">
        <w:rPr>
          <w:rFonts w:cs="Times New Roman" w:hint="eastAsia"/>
          <w:szCs w:val="24"/>
          <w:lang w:val="en-GB"/>
        </w:rPr>
        <w:t>2014</w:t>
      </w:r>
      <w:r w:rsidRPr="00DD4BAC">
        <w:rPr>
          <w:rFonts w:cs="Times New Roman"/>
          <w:szCs w:val="24"/>
          <w:lang w:val="en-GB"/>
        </w:rPr>
        <w:t xml:space="preserve">). In a nutshell, culture and language are interconnected and inseparable. Further as Risager (2006) explains that language and culture are deeply intertwined and closely connected. Moreover, based on manifestations of culture in Figure 2, language is regarded as the symbol of culture. Relatively, culture is abstract, and language is concrete. In other words, language is a concrete manifestation of culture. As Jiang (2000) states that “the referents of language are the entities, events, states, processes, characteristics, and relations that exist in the </w:t>
      </w:r>
      <w:r w:rsidRPr="00DD4BAC">
        <w:rPr>
          <w:rFonts w:cs="Times New Roman"/>
          <w:szCs w:val="24"/>
          <w:lang w:val="en-GB"/>
        </w:rPr>
        <w:lastRenderedPageBreak/>
        <w:t xml:space="preserve">culture, whether these are referred to by single words or by phrases” (p. 332). </w:t>
      </w:r>
    </w:p>
    <w:p w14:paraId="4A9AB227" w14:textId="4115CA17"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Furthermore, in the </w:t>
      </w:r>
      <w:r w:rsidR="00856A0C">
        <w:rPr>
          <w:rFonts w:cs="Times New Roman" w:hint="eastAsia"/>
          <w:szCs w:val="24"/>
          <w:lang w:val="en-GB"/>
        </w:rPr>
        <w:t>field</w:t>
      </w:r>
      <w:r w:rsidRPr="00DD4BAC">
        <w:rPr>
          <w:rFonts w:cs="Times New Roman"/>
          <w:szCs w:val="24"/>
          <w:lang w:val="en-GB"/>
        </w:rPr>
        <w:t xml:space="preserve"> of education, numerous scholars argue that culture should be embodied in language education or the whole education process of children and teenagers due to the reasons that language is a symbol of cultural reality (Kramsch, 2014). As Kramsch (1993) holds the view that culture should not merely be regarded as a fifth skill in the learning process, as this perspective may lead learners to become what Bennett (1997) terms as “fluent fools”</w:t>
      </w:r>
      <w:r w:rsidR="00927ED5">
        <w:rPr>
          <w:rFonts w:cs="Times New Roman" w:hint="eastAsia"/>
          <w:szCs w:val="24"/>
          <w:lang w:val="en-GB"/>
        </w:rPr>
        <w:t xml:space="preserve"> (p. 16)</w:t>
      </w:r>
      <w:r w:rsidRPr="00DD4BAC">
        <w:rPr>
          <w:rFonts w:cs="Times New Roman"/>
          <w:szCs w:val="24"/>
          <w:lang w:val="en-GB"/>
        </w:rPr>
        <w:t xml:space="preserve"> - individuals who can speak a foreign language proficiently but lack a deep understanding of its real meaning within social contexts and environments. In order to cope with this severe issues, other international alternative cultures should be introduced, not only the main and popular cultures, to better motivate students to understand diverse frames of cultures, to raise the awareness of “a nonjudgmental evaluation”, and consequently to increase the ability of “the acceptance of the norms of the target language culture” (Krasner, 1999, p. 83). When it comes to establishing new cultural frames for students, it</w:t>
      </w:r>
      <w:r w:rsidR="00511D12">
        <w:rPr>
          <w:rFonts w:cs="Times New Roman" w:hint="eastAsia"/>
          <w:szCs w:val="24"/>
          <w:lang w:val="en-GB"/>
        </w:rPr>
        <w:t xml:space="preserve"> is</w:t>
      </w:r>
      <w:r w:rsidRPr="00DD4BAC">
        <w:rPr>
          <w:rFonts w:cs="Times New Roman"/>
          <w:szCs w:val="24"/>
          <w:lang w:val="en-GB"/>
        </w:rPr>
        <w:t xml:space="preserve"> important to address mistakes that often occur in international or intercultural communications. These mistakes “arise not from linguistic, but from socio-linguistic differences” and “can be mitigated with appropriate training” (</w:t>
      </w:r>
      <w:r w:rsidR="00A16F5E">
        <w:rPr>
          <w:rFonts w:cs="Times New Roman" w:hint="eastAsia"/>
          <w:szCs w:val="24"/>
          <w:lang w:val="en-GB"/>
        </w:rPr>
        <w:t>ibid</w:t>
      </w:r>
      <w:r w:rsidRPr="00DD4BAC">
        <w:rPr>
          <w:rFonts w:cs="Times New Roman"/>
          <w:szCs w:val="24"/>
          <w:lang w:val="en-GB"/>
        </w:rPr>
        <w:t>, p. 81). In essence, linguistic competence alone is not the sole or primary determinant of successful and efficient interactions. Therefore, the aim of learning cultural knowledge is not to know some new things and information about target culture, is about action, understanding and knowing how interact with diverse backgrounds of people (Liddicoat, 2011). To better learn it effectively and efficiently, engagements of verbal and non-verbal practice of culture to further obtain the insights about the way of living in a certain target cultural contexts (Kramsch, 1993</w:t>
      </w:r>
      <w:r w:rsidR="00C113C6">
        <w:rPr>
          <w:rFonts w:cs="Times New Roman" w:hint="eastAsia"/>
          <w:szCs w:val="24"/>
          <w:lang w:val="en-GB"/>
        </w:rPr>
        <w:t>;</w:t>
      </w:r>
      <w:r w:rsidRPr="00DD4BAC">
        <w:rPr>
          <w:rFonts w:cs="Times New Roman"/>
          <w:szCs w:val="24"/>
          <w:lang w:val="en-GB"/>
        </w:rPr>
        <w:t xml:space="preserve"> Liddicoat, 1997) are attached the importance of boost one’s ICC. Thus, it should concentrate on the impact of body language, eye contact, and other over behavioural and communicative paradigms (Hinkel, 1999). Furthermore, the aim of cultural education is to develop learners into mediators who </w:t>
      </w:r>
      <w:r w:rsidR="002546D6">
        <w:rPr>
          <w:rFonts w:cs="Times New Roman" w:hint="eastAsia"/>
          <w:szCs w:val="24"/>
          <w:lang w:val="en-GB"/>
        </w:rPr>
        <w:t>are able to</w:t>
      </w:r>
      <w:r w:rsidRPr="00DD4BAC">
        <w:rPr>
          <w:rFonts w:cs="Times New Roman"/>
          <w:szCs w:val="24"/>
          <w:lang w:val="en-GB"/>
        </w:rPr>
        <w:t xml:space="preserve"> </w:t>
      </w:r>
      <w:r w:rsidR="00D935EF">
        <w:rPr>
          <w:rFonts w:cs="Times New Roman"/>
          <w:szCs w:val="24"/>
          <w:lang w:val="en-GB"/>
        </w:rPr>
        <w:t>skilfully</w:t>
      </w:r>
      <w:r w:rsidRPr="00DD4BAC">
        <w:rPr>
          <w:rFonts w:cs="Times New Roman"/>
          <w:szCs w:val="24"/>
          <w:lang w:val="en-GB"/>
        </w:rPr>
        <w:t xml:space="preserve"> navigate not only their own cultural </w:t>
      </w:r>
      <w:r w:rsidR="0085138D">
        <w:rPr>
          <w:rFonts w:cs="Times New Roman"/>
          <w:szCs w:val="24"/>
          <w:lang w:val="en-GB"/>
        </w:rPr>
        <w:t>environment</w:t>
      </w:r>
      <w:r w:rsidRPr="00DD4BAC">
        <w:rPr>
          <w:rFonts w:cs="Times New Roman"/>
          <w:szCs w:val="24"/>
          <w:lang w:val="en-GB"/>
        </w:rPr>
        <w:t xml:space="preserve"> but also diverse cultural contexts (Buttjes &amp; Byram, 1991).</w:t>
      </w:r>
    </w:p>
    <w:p w14:paraId="51316739" w14:textId="77777777" w:rsidR="00391F0A" w:rsidRPr="00DD4BAC" w:rsidRDefault="00391F0A" w:rsidP="00391F0A">
      <w:pPr>
        <w:pStyle w:val="1"/>
        <w:rPr>
          <w:rFonts w:ascii="Times New Roman" w:hAnsi="Times New Roman" w:cs="Times New Roman"/>
          <w:color w:val="auto"/>
          <w:lang w:val="en-GB"/>
        </w:rPr>
      </w:pPr>
      <w:bookmarkStart w:id="11" w:name="_Toc163831598"/>
      <w:r w:rsidRPr="00DD4BAC">
        <w:rPr>
          <w:rFonts w:ascii="Times New Roman" w:hAnsi="Times New Roman" w:cs="Times New Roman"/>
          <w:color w:val="auto"/>
          <w:lang w:val="en-GB"/>
        </w:rPr>
        <w:lastRenderedPageBreak/>
        <w:t>2. Intercultural Communicative Competence (ICC)</w:t>
      </w:r>
      <w:bookmarkEnd w:id="11"/>
      <w:r w:rsidRPr="00DD4BAC">
        <w:rPr>
          <w:rFonts w:ascii="Times New Roman" w:hAnsi="Times New Roman" w:cs="Times New Roman"/>
          <w:color w:val="auto"/>
          <w:lang w:val="en-GB"/>
        </w:rPr>
        <w:t xml:space="preserve"> </w:t>
      </w:r>
    </w:p>
    <w:p w14:paraId="6F51C6B4" w14:textId="77777777" w:rsidR="00391F0A" w:rsidRPr="00DD4BAC" w:rsidRDefault="00391F0A" w:rsidP="00391F0A">
      <w:pPr>
        <w:ind w:firstLine="420"/>
        <w:rPr>
          <w:rFonts w:cs="Times New Roman"/>
          <w:szCs w:val="24"/>
          <w:lang w:val="en-GB"/>
        </w:rPr>
      </w:pPr>
    </w:p>
    <w:p w14:paraId="2F40CECB" w14:textId="77777777"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ICC has risen to the attention of educators and academic researchers in recent years, though as a research area it only has a short history of about 50 years </w:t>
      </w:r>
      <w:r w:rsidRPr="00DD4BAC">
        <w:rPr>
          <w:rFonts w:cs="Times New Roman"/>
          <w:szCs w:val="24"/>
          <w:lang w:val="en-GB"/>
        </w:rPr>
        <w:fldChar w:fldCharType="begin"/>
      </w:r>
      <w:r w:rsidRPr="00DD4BAC">
        <w:rPr>
          <w:rFonts w:cs="Times New Roman"/>
          <w:szCs w:val="24"/>
          <w:lang w:val="en-GB"/>
        </w:rPr>
        <w:instrText xml:space="preserve"> ADDIN ZOTERO_ITEM CSL_CITATION {"citationID":"su21zEPi","properties":{"formattedCitation":"(Arasaratnam\\uc0\\u8208{}Smith, 2017)","plainCitation":"(Arasaratnam‐Smith, 2017)","noteIndex":0},"citationItems":[{"id":1556,"uris":["http://zotero.org/users/local/Qx0zUnsp/items/I6SXQGKH"],"itemData":{"id":1556,"type":"chapter","abstract":"Abstract\n            Intercultural communication competence (ICC) is generally known as effective and appropriate communication between persons from different cultures. This entry introduces ICC, presents a brief history of research in ICC, and discusses the major theories and measures of ICC and the variables associated with it. Additionally, the question whether ICC can be learnt is discussed, and examples of ICC in applied contexts are provided. Potential directions for future research in intercultural communication competence are presented and further readings suggested.","container-title":"The International Encyclopedia of Intercultural Communication","edition":"1","ISBN":"978-1-118-78394-8","language":"en","note":"DOI: 10.1002/9781118783665.ieicc0003","page":"1-13","publisher":"Wiley","source":"DOI.org (Crossref)","title":"Intercultural Communication Competence","URL":"https://onlinelibrary.wiley.com/doi/10.1002/9781118783665.ieicc0003","editor":[{"family":"Kim","given":"Young Y."}],"author":[{"family":"Arasaratnam‐Smith","given":"Lily A."}],"accessed":{"date-parts":[["2023",11,29]]},"issued":{"date-parts":[["2017",12,13]]}}}],"schema":"https://github.com/citation-style-language/schema/raw/master/csl-citation.json"} </w:instrText>
      </w:r>
      <w:r w:rsidRPr="00DD4BAC">
        <w:rPr>
          <w:rFonts w:cs="Times New Roman"/>
          <w:szCs w:val="24"/>
          <w:lang w:val="en-GB"/>
        </w:rPr>
        <w:fldChar w:fldCharType="separate"/>
      </w:r>
      <w:r w:rsidRPr="00DD4BAC">
        <w:rPr>
          <w:rFonts w:cs="Times New Roman"/>
          <w:kern w:val="0"/>
          <w:szCs w:val="24"/>
          <w:lang w:val="en-GB"/>
        </w:rPr>
        <w:t>(Arasaratnam‐Smith, 2017)</w:t>
      </w:r>
      <w:r w:rsidRPr="00DD4BAC">
        <w:rPr>
          <w:rFonts w:cs="Times New Roman"/>
          <w:szCs w:val="24"/>
          <w:lang w:val="en-GB"/>
        </w:rPr>
        <w:fldChar w:fldCharType="end"/>
      </w:r>
      <w:r w:rsidRPr="00DD4BAC">
        <w:rPr>
          <w:rFonts w:cs="Times New Roman"/>
          <w:szCs w:val="24"/>
          <w:lang w:val="en-GB"/>
        </w:rPr>
        <w:t xml:space="preserve">. In the contemporary globalized landscape of international engagement and multicultural exchanges, effective intercultural communication is increasingly regarded as essential for fostering social harmony and achieving organizational success (Knapp et al., 2007). And what matters in productive intercultural communication is “modes of understanding”, rather than “so much communicative repertoire” (Wolf, 2014, p. 448). </w:t>
      </w:r>
    </w:p>
    <w:p w14:paraId="644A0EB2" w14:textId="77777777"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In working setting, acquiring Intercultural Competence enables people to communicate effectively and behave in a way that could be acceptable in a group of people from diverse cultural backgrounds (INCA, 2004).</w:t>
      </w:r>
    </w:p>
    <w:p w14:paraId="0822B169" w14:textId="407E6255"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In this session, the definitions of ICC from different perspectives will be clearly introduced, because how culture and intercultural competence are defined (Collier, 1989) is quite important in studying this area. And the current situation of ICC in education in Europe and in the world, and the occurring issues will be </w:t>
      </w:r>
      <w:r w:rsidR="00150C27">
        <w:rPr>
          <w:rFonts w:cs="Times New Roman" w:hint="eastAsia"/>
          <w:szCs w:val="24"/>
          <w:lang w:val="en-GB"/>
        </w:rPr>
        <w:t>outlined</w:t>
      </w:r>
      <w:r w:rsidRPr="00DD4BAC">
        <w:rPr>
          <w:rFonts w:cs="Times New Roman"/>
          <w:szCs w:val="24"/>
          <w:lang w:val="en-GB"/>
        </w:rPr>
        <w:t xml:space="preserve">. </w:t>
      </w:r>
    </w:p>
    <w:p w14:paraId="35FCCE74" w14:textId="77777777" w:rsidR="00391F0A" w:rsidRPr="00DD4BAC" w:rsidRDefault="00391F0A" w:rsidP="00391F0A">
      <w:pPr>
        <w:ind w:firstLine="420"/>
        <w:rPr>
          <w:rFonts w:cs="Times New Roman"/>
          <w:szCs w:val="24"/>
          <w:lang w:val="en-GB"/>
        </w:rPr>
      </w:pPr>
    </w:p>
    <w:p w14:paraId="3E8912A8" w14:textId="77777777" w:rsidR="00391F0A" w:rsidRPr="00DD4BAC" w:rsidRDefault="00391F0A" w:rsidP="00391F0A">
      <w:pPr>
        <w:pStyle w:val="2"/>
        <w:rPr>
          <w:rFonts w:ascii="Times New Roman" w:hAnsi="Times New Roman" w:cs="Times New Roman"/>
          <w:color w:val="auto"/>
          <w:sz w:val="30"/>
          <w:szCs w:val="30"/>
          <w:lang w:val="en-GB"/>
        </w:rPr>
      </w:pPr>
      <w:bookmarkStart w:id="12" w:name="_Toc163831599"/>
      <w:r w:rsidRPr="00DD4BAC">
        <w:rPr>
          <w:rFonts w:ascii="Times New Roman" w:hAnsi="Times New Roman" w:cs="Times New Roman"/>
          <w:color w:val="auto"/>
          <w:sz w:val="30"/>
          <w:szCs w:val="30"/>
          <w:lang w:val="en-GB"/>
        </w:rPr>
        <w:t>2.1 Intercultural competence and communicative competence</w:t>
      </w:r>
      <w:bookmarkEnd w:id="12"/>
    </w:p>
    <w:p w14:paraId="2B9D7AB1" w14:textId="77777777" w:rsidR="00391F0A" w:rsidRPr="00DD4BAC" w:rsidRDefault="00391F0A" w:rsidP="00391F0A">
      <w:pPr>
        <w:ind w:firstLine="420"/>
        <w:rPr>
          <w:rFonts w:cs="Times New Roman"/>
          <w:szCs w:val="24"/>
          <w:lang w:val="en-GB"/>
        </w:rPr>
      </w:pPr>
    </w:p>
    <w:p w14:paraId="5378B2F7" w14:textId="474944B7"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From </w:t>
      </w:r>
      <w:r w:rsidR="00D61202">
        <w:rPr>
          <w:rFonts w:cs="Times New Roman" w:hint="eastAsia"/>
          <w:szCs w:val="24"/>
          <w:lang w:val="en-GB"/>
        </w:rPr>
        <w:t>the researcher</w:t>
      </w:r>
      <w:r w:rsidR="00D61202">
        <w:rPr>
          <w:rFonts w:cs="Times New Roman"/>
          <w:szCs w:val="24"/>
          <w:lang w:val="en-GB"/>
        </w:rPr>
        <w:t>’</w:t>
      </w:r>
      <w:r w:rsidR="00D61202">
        <w:rPr>
          <w:rFonts w:cs="Times New Roman" w:hint="eastAsia"/>
          <w:szCs w:val="24"/>
          <w:lang w:val="en-GB"/>
        </w:rPr>
        <w:t>s</w:t>
      </w:r>
      <w:r w:rsidRPr="00DD4BAC">
        <w:rPr>
          <w:rFonts w:cs="Times New Roman"/>
          <w:szCs w:val="24"/>
          <w:lang w:val="en-GB"/>
        </w:rPr>
        <w:t xml:space="preserve"> point of view, ICC is not merely a singular competency but rather a </w:t>
      </w:r>
      <w:r w:rsidR="00D61202">
        <w:rPr>
          <w:rFonts w:cs="Times New Roman" w:hint="eastAsia"/>
          <w:szCs w:val="24"/>
          <w:lang w:val="en-GB"/>
        </w:rPr>
        <w:t>combination</w:t>
      </w:r>
      <w:r w:rsidRPr="00DD4BAC">
        <w:rPr>
          <w:rFonts w:cs="Times New Roman"/>
          <w:szCs w:val="24"/>
          <w:lang w:val="en-GB"/>
        </w:rPr>
        <w:t xml:space="preserve"> of intercultural competence and communicative competence. Therefore, in this session, it is crucial to </w:t>
      </w:r>
      <w:r w:rsidR="002C7CB9">
        <w:rPr>
          <w:rFonts w:cs="Times New Roman" w:hint="eastAsia"/>
          <w:szCs w:val="24"/>
          <w:lang w:val="en-GB"/>
        </w:rPr>
        <w:t>explain</w:t>
      </w:r>
      <w:r w:rsidRPr="00DD4BAC">
        <w:rPr>
          <w:rFonts w:cs="Times New Roman"/>
          <w:szCs w:val="24"/>
          <w:lang w:val="en-GB"/>
        </w:rPr>
        <w:t xml:space="preserve"> the nature of these two competencies, explore their interrelations, examine their mutual influence, and </w:t>
      </w:r>
      <w:r w:rsidR="006A1051">
        <w:rPr>
          <w:rFonts w:cs="Times New Roman" w:hint="eastAsia"/>
          <w:szCs w:val="24"/>
          <w:lang w:val="en-GB"/>
        </w:rPr>
        <w:t>formulate</w:t>
      </w:r>
      <w:r w:rsidRPr="00DD4BAC">
        <w:rPr>
          <w:rFonts w:cs="Times New Roman"/>
          <w:szCs w:val="24"/>
          <w:lang w:val="en-GB"/>
        </w:rPr>
        <w:t xml:space="preserve"> strategies for integrating them into ICC.</w:t>
      </w:r>
    </w:p>
    <w:p w14:paraId="58767F54" w14:textId="6FE35A40"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In Cambridge Dictionary, the prefix inter- means “between or among the people, things, or places mentioned”. It also comes with the sense of “intermediate”. At some extent, the intercultural competence is the ability of being as a role of mediator who have an ability to foster the effective and efficient process in corporation. As Johnson </w:t>
      </w:r>
      <w:r w:rsidRPr="00DD4BAC">
        <w:rPr>
          <w:rFonts w:cs="Times New Roman"/>
          <w:szCs w:val="24"/>
          <w:lang w:val="en-GB"/>
        </w:rPr>
        <w:lastRenderedPageBreak/>
        <w:t>et al. (2006, p. 530) defined it as “an individual’s effectiveness in drawing upon a set of knowledge, skills, and personal attributes in order to work successfully with people from different national cultural backgrounds at home or abroad”</w:t>
      </w:r>
      <w:r w:rsidR="00E97C9F">
        <w:rPr>
          <w:rFonts w:cs="Times New Roman" w:hint="eastAsia"/>
          <w:szCs w:val="24"/>
          <w:lang w:val="en-GB"/>
        </w:rPr>
        <w:t>.</w:t>
      </w:r>
      <w:r w:rsidRPr="00DD4BAC">
        <w:rPr>
          <w:rFonts w:cs="Times New Roman"/>
          <w:szCs w:val="24"/>
          <w:lang w:val="en-GB"/>
        </w:rPr>
        <w:t xml:space="preserve">    </w:t>
      </w:r>
    </w:p>
    <w:p w14:paraId="54FF8BF0" w14:textId="77777777"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According to existing reviews and research in intercultural competence, it exists more than 30 models and 300 related constructs </w:t>
      </w:r>
      <w:r w:rsidRPr="00DD4BAC">
        <w:rPr>
          <w:rFonts w:cs="Times New Roman"/>
          <w:szCs w:val="24"/>
          <w:lang w:val="en-GB"/>
        </w:rPr>
        <w:fldChar w:fldCharType="begin"/>
      </w:r>
      <w:r w:rsidRPr="00DD4BAC">
        <w:rPr>
          <w:rFonts w:cs="Times New Roman"/>
          <w:szCs w:val="24"/>
          <w:lang w:val="en-GB"/>
        </w:rPr>
        <w:instrText xml:space="preserve"> ADDIN ZOTERO_ITEM CSL_CITATION {"citationID":"mw0dcMFG","properties":{"formattedCitation":"(Leung et al., 2014)","plainCitation":"(Leung et al., 2014)","noteIndex":0},"citationItems":[{"id":1949,"uris":["http://zotero.org/users/local/Qx0zUnsp/items/A4V5AUNN"],"itemData":{"id":1949,"type":"article-journal","abstract":"We review recent theoretical and empirical developments in the intercultural competencies literature, highlighting contemporary models and empirical research in organizational contexts. We survey the current conceptualizations of intercultural competencies and propose that intercultural competencies can be classified based on traits, attitudes and worldviews, capabilities, or a combination of these dimensions. We identify key psychological, behavioral, and performance outcomes associated with these models. We review empirical studies of intercultural competencies at the group level and discuss emerging models of dyad-level, firm-level, and multilevel intercultural competencies. We evaluate the current measurement of intercultural competencies and suggest alternative approaches. Finally, we examine research on selection, training, and development of intercultural competencies. We end each section by identifying future research foci, and we offer an integration of the literature at the end of the review.","container-title":"Annual Review of Organizational Psychology and Organizational Behavior","DOI":"10.1146/annurev-orgpsych-031413-091229","ISSN":"2327-0608, 2327-0616","issue":"1","journalAbbreviation":"Annu. Rev. Organ. Psychol. Organ. Behav.","language":"en","page":"489-519","source":"DOI.org (Crossref)","title":"Intercultural Competence","volume":"1","author":[{"family":"Leung","given":"Kwok"},{"family":"Ang","given":"Soon"},{"family":"Tan","given":"Mei Ling"}],"issued":{"date-parts":[["2014",3,21]]}}}],"schema":"https://github.com/citation-style-language/schema/raw/master/csl-citation.json"} </w:instrText>
      </w:r>
      <w:r w:rsidRPr="00DD4BAC">
        <w:rPr>
          <w:rFonts w:cs="Times New Roman"/>
          <w:szCs w:val="24"/>
          <w:lang w:val="en-GB"/>
        </w:rPr>
        <w:fldChar w:fldCharType="separate"/>
      </w:r>
      <w:r w:rsidRPr="00DD4BAC">
        <w:rPr>
          <w:rFonts w:cs="Times New Roman"/>
          <w:lang w:val="en-GB"/>
        </w:rPr>
        <w:t>(Leung et al., 2014)</w:t>
      </w:r>
      <w:r w:rsidRPr="00DD4BAC">
        <w:rPr>
          <w:rFonts w:cs="Times New Roman"/>
          <w:szCs w:val="24"/>
          <w:lang w:val="en-GB"/>
        </w:rPr>
        <w:fldChar w:fldCharType="end"/>
      </w:r>
      <w:r w:rsidRPr="00DD4BAC">
        <w:rPr>
          <w:rFonts w:cs="Times New Roman"/>
          <w:szCs w:val="24"/>
          <w:lang w:val="en-GB"/>
        </w:rPr>
        <w:t>. All components or factors mentioned in these 30 models can conclude 3 domains, which are (a) intercultural personalities, (b) intercultural knowledge and (c) intercultural skills.</w:t>
      </w:r>
    </w:p>
    <w:p w14:paraId="6AA84888" w14:textId="77777777" w:rsidR="00391F0A" w:rsidRPr="00DD4BAC" w:rsidRDefault="00391F0A" w:rsidP="00391F0A">
      <w:pPr>
        <w:ind w:firstLine="420"/>
        <w:rPr>
          <w:rFonts w:cs="Times New Roman"/>
          <w:szCs w:val="24"/>
          <w:lang w:val="en-GB"/>
        </w:rPr>
      </w:pPr>
      <w:r w:rsidRPr="00DD4BAC">
        <w:rPr>
          <w:rFonts w:cs="Times New Roman"/>
          <w:szCs w:val="24"/>
          <w:lang w:val="en-GB"/>
        </w:rPr>
        <w:tab/>
        <w:t xml:space="preserve"> </w:t>
      </w:r>
    </w:p>
    <w:p w14:paraId="54F37B25" w14:textId="7A7C629F" w:rsidR="00391F0A" w:rsidRPr="00DD4BAC" w:rsidRDefault="00391F0A" w:rsidP="00391F0A">
      <w:pPr>
        <w:spacing w:line="360" w:lineRule="auto"/>
        <w:ind w:left="420"/>
        <w:rPr>
          <w:rFonts w:cs="Times New Roman"/>
          <w:szCs w:val="24"/>
          <w:lang w:val="en-GB"/>
        </w:rPr>
      </w:pPr>
      <w:r w:rsidRPr="00DD4BAC">
        <w:rPr>
          <w:rFonts w:cs="Times New Roman"/>
          <w:szCs w:val="24"/>
          <w:lang w:val="en-GB"/>
        </w:rPr>
        <w:t xml:space="preserve">(a) </w:t>
      </w:r>
      <w:r w:rsidRPr="00DD4BAC">
        <w:rPr>
          <w:rFonts w:cs="Times New Roman"/>
          <w:b/>
          <w:bCs/>
          <w:szCs w:val="24"/>
          <w:lang w:val="en-GB"/>
        </w:rPr>
        <w:t>Intercultural personalities</w:t>
      </w:r>
      <w:r w:rsidRPr="00DD4BAC">
        <w:rPr>
          <w:rFonts w:cs="Times New Roman"/>
          <w:szCs w:val="24"/>
          <w:lang w:val="en-GB"/>
        </w:rPr>
        <w:t xml:space="preserve">. Intercultural characteristics are often considered among the most significant domains, as they reflect the </w:t>
      </w:r>
      <w:r w:rsidR="008B6E1A" w:rsidRPr="008B6E1A">
        <w:rPr>
          <w:rFonts w:cs="Times New Roman"/>
          <w:szCs w:val="24"/>
          <w:lang w:val="en-GB"/>
        </w:rPr>
        <w:t>deep-rooted</w:t>
      </w:r>
      <w:r w:rsidR="008B6E1A">
        <w:rPr>
          <w:rFonts w:cs="Times New Roman" w:hint="eastAsia"/>
          <w:szCs w:val="24"/>
          <w:lang w:val="en-GB"/>
        </w:rPr>
        <w:t xml:space="preserve"> </w:t>
      </w:r>
      <w:r w:rsidRPr="00DD4BAC">
        <w:rPr>
          <w:rFonts w:cs="Times New Roman"/>
          <w:szCs w:val="24"/>
          <w:lang w:val="en-GB"/>
        </w:rPr>
        <w:t xml:space="preserve">aspects of individuals’ personalities. These characteristics are shaped by their values and beliefs, which are </w:t>
      </w:r>
      <w:r w:rsidR="00910DDF">
        <w:rPr>
          <w:rFonts w:cs="Times New Roman"/>
          <w:szCs w:val="24"/>
          <w:lang w:val="en-GB"/>
        </w:rPr>
        <w:t>essentially</w:t>
      </w:r>
      <w:r w:rsidRPr="00DD4BAC">
        <w:rPr>
          <w:rFonts w:cs="Times New Roman"/>
          <w:szCs w:val="24"/>
          <w:lang w:val="en-GB"/>
        </w:rPr>
        <w:t xml:space="preserve"> stable and </w:t>
      </w:r>
      <w:r w:rsidR="00910DDF">
        <w:rPr>
          <w:rFonts w:cs="Times New Roman" w:hint="eastAsia"/>
          <w:szCs w:val="24"/>
          <w:lang w:val="en-GB"/>
        </w:rPr>
        <w:t>diffcult</w:t>
      </w:r>
      <w:r w:rsidRPr="00DD4BAC">
        <w:rPr>
          <w:rFonts w:cs="Times New Roman"/>
          <w:szCs w:val="24"/>
          <w:lang w:val="en-GB"/>
        </w:rPr>
        <w:t xml:space="preserve"> to change, manifesting in their daily behaviours. Examples </w:t>
      </w:r>
      <w:r w:rsidR="004E6B43">
        <w:rPr>
          <w:rFonts w:cs="Times New Roman" w:hint="eastAsia"/>
          <w:szCs w:val="24"/>
          <w:lang w:val="en-GB"/>
        </w:rPr>
        <w:t>include</w:t>
      </w:r>
      <w:r w:rsidRPr="00DD4BAC">
        <w:rPr>
          <w:rFonts w:cs="Times New Roman"/>
          <w:szCs w:val="24"/>
          <w:lang w:val="en-GB"/>
        </w:rPr>
        <w:t xml:space="preserve"> curiosity, courage, maturity, emotional intelligence (Mendenhall et al., 2008), openness and passion for diversity (Stevens et al., 2014; Javidan et al., 2010), confidence, modesty, tolerance of ambiguity and respect (Deardorff, 2006).</w:t>
      </w:r>
    </w:p>
    <w:p w14:paraId="1BC8304E" w14:textId="1783B163" w:rsidR="00391F0A" w:rsidRPr="00DD4BAC" w:rsidRDefault="00391F0A" w:rsidP="00391F0A">
      <w:pPr>
        <w:spacing w:line="360" w:lineRule="auto"/>
        <w:ind w:left="420"/>
        <w:rPr>
          <w:rFonts w:cs="Times New Roman"/>
          <w:szCs w:val="24"/>
          <w:lang w:val="en-GB"/>
        </w:rPr>
      </w:pPr>
      <w:r w:rsidRPr="00DD4BAC">
        <w:rPr>
          <w:rFonts w:cs="Times New Roman"/>
          <w:szCs w:val="24"/>
          <w:lang w:val="en-GB"/>
        </w:rPr>
        <w:t xml:space="preserve">(b) </w:t>
      </w:r>
      <w:r w:rsidRPr="00DD4BAC">
        <w:rPr>
          <w:rFonts w:cs="Times New Roman"/>
          <w:b/>
          <w:bCs/>
          <w:szCs w:val="24"/>
          <w:lang w:val="en-GB"/>
        </w:rPr>
        <w:t>Intercultural knowledge</w:t>
      </w:r>
      <w:r w:rsidRPr="00DD4BAC">
        <w:rPr>
          <w:rFonts w:cs="Times New Roman"/>
          <w:szCs w:val="24"/>
          <w:lang w:val="en-GB"/>
        </w:rPr>
        <w:t>. Intercultural knowledge is widely recognized as essential for successful interactions, requiring</w:t>
      </w:r>
      <w:r w:rsidR="00F52F95">
        <w:rPr>
          <w:rFonts w:cs="Times New Roman" w:hint="eastAsia"/>
          <w:szCs w:val="24"/>
          <w:lang w:val="en-GB"/>
        </w:rPr>
        <w:t xml:space="preserve"> </w:t>
      </w:r>
      <w:r w:rsidRPr="00DD4BAC">
        <w:rPr>
          <w:rFonts w:cs="Times New Roman"/>
          <w:szCs w:val="24"/>
          <w:lang w:val="en-GB"/>
        </w:rPr>
        <w:t xml:space="preserve">efforts to attain. Formal education primarily serves as a channel for acquiring this knowledge. However, the authenticity of information disseminated through social media platforms may </w:t>
      </w:r>
      <w:r w:rsidR="00A86EAC" w:rsidRPr="00A86EAC">
        <w:rPr>
          <w:rFonts w:cs="Times New Roman"/>
          <w:szCs w:val="24"/>
          <w:lang w:val="en-GB"/>
        </w:rPr>
        <w:t xml:space="preserve">spontaneously </w:t>
      </w:r>
      <w:r w:rsidRPr="00DD4BAC">
        <w:rPr>
          <w:rFonts w:cs="Times New Roman"/>
          <w:szCs w:val="24"/>
          <w:lang w:val="en-GB"/>
        </w:rPr>
        <w:t>reinforce prejudice and stereotypes, posing challenges to intercultural understanding. Examples include deep understanding and knowledge of culture, which include context, role and impact of culture and others’ worldviews (Deardorff, 2006) and cognitive-oriented knowledge (Mendenhall et al., 2008).</w:t>
      </w:r>
    </w:p>
    <w:p w14:paraId="69F1EF75" w14:textId="2E248C8C" w:rsidR="00391F0A" w:rsidRDefault="00391F0A" w:rsidP="00391F0A">
      <w:pPr>
        <w:spacing w:line="360" w:lineRule="auto"/>
        <w:ind w:left="420"/>
        <w:rPr>
          <w:rFonts w:cs="Times New Roman"/>
          <w:szCs w:val="24"/>
          <w:lang w:val="en-GB"/>
        </w:rPr>
      </w:pPr>
      <w:r w:rsidRPr="00DD4BAC">
        <w:rPr>
          <w:rFonts w:cs="Times New Roman"/>
          <w:szCs w:val="24"/>
          <w:lang w:val="en-GB"/>
        </w:rPr>
        <w:t xml:space="preserve">(c) </w:t>
      </w:r>
      <w:r w:rsidRPr="00DD4BAC">
        <w:rPr>
          <w:rFonts w:cs="Times New Roman"/>
          <w:b/>
          <w:bCs/>
          <w:szCs w:val="24"/>
          <w:lang w:val="en-GB"/>
        </w:rPr>
        <w:t>Intercultural skills</w:t>
      </w:r>
      <w:r w:rsidRPr="00DD4BAC">
        <w:rPr>
          <w:rFonts w:cs="Times New Roman"/>
          <w:szCs w:val="24"/>
          <w:lang w:val="en-GB"/>
        </w:rPr>
        <w:t>. Intercultural skills also make a vital role in intercultural interactions, contributing to the effectiveness and efficiency of communication. Examples encompass the ability to interpret, discovery and react (Byram, 1997); the skills to build up cross-cultural relationships, the capability to manage intercultural conflicts or ethical issues, ability to emotional connection, skills to negotiation (Mendenhall et al., 2008); and skills of adaptability and flexibility</w:t>
      </w:r>
      <w:r w:rsidR="002928FA">
        <w:rPr>
          <w:rFonts w:cs="Times New Roman" w:hint="eastAsia"/>
          <w:szCs w:val="24"/>
          <w:lang w:val="en-GB"/>
        </w:rPr>
        <w:t xml:space="preserve"> </w:t>
      </w:r>
      <w:r w:rsidRPr="00DD4BAC">
        <w:rPr>
          <w:rFonts w:cs="Times New Roman"/>
          <w:szCs w:val="24"/>
          <w:lang w:val="en-GB"/>
        </w:rPr>
        <w:lastRenderedPageBreak/>
        <w:t>(Javidan et al., 2010).</w:t>
      </w:r>
    </w:p>
    <w:p w14:paraId="243A08BF" w14:textId="77777777" w:rsidR="002928FA" w:rsidRPr="00DD4BAC" w:rsidRDefault="002928FA" w:rsidP="00391F0A">
      <w:pPr>
        <w:spacing w:line="360" w:lineRule="auto"/>
        <w:ind w:left="420"/>
        <w:rPr>
          <w:rFonts w:cs="Times New Roman"/>
          <w:szCs w:val="24"/>
          <w:lang w:val="en-GB"/>
        </w:rPr>
      </w:pPr>
    </w:p>
    <w:p w14:paraId="017C5484" w14:textId="468A9293" w:rsidR="00391F0A" w:rsidRPr="00DD4BAC" w:rsidRDefault="00391F0A" w:rsidP="002928FA">
      <w:pPr>
        <w:spacing w:line="360" w:lineRule="auto"/>
        <w:ind w:firstLine="420"/>
        <w:rPr>
          <w:rFonts w:cs="Times New Roman"/>
          <w:szCs w:val="24"/>
          <w:lang w:val="en-GB"/>
        </w:rPr>
      </w:pPr>
      <w:r w:rsidRPr="00DD4BAC">
        <w:rPr>
          <w:rFonts w:cs="Times New Roman"/>
          <w:szCs w:val="24"/>
          <w:lang w:val="en-GB"/>
        </w:rPr>
        <w:t>In our daily life, we encounter and communicate with people to exchange information we get and have corporations to reach our common goals. In these everyday procedure, the communicative competence matters, which decide the effectiveness of the interactions and the quality of corporations. Henc</w:t>
      </w:r>
      <w:r w:rsidR="00E451F6">
        <w:rPr>
          <w:rFonts w:cs="Times New Roman" w:hint="eastAsia"/>
          <w:szCs w:val="24"/>
          <w:lang w:val="en-GB"/>
        </w:rPr>
        <w:t>e</w:t>
      </w:r>
      <w:r w:rsidRPr="00DD4BAC">
        <w:rPr>
          <w:rFonts w:cs="Times New Roman"/>
          <w:szCs w:val="24"/>
          <w:lang w:val="en-GB"/>
        </w:rPr>
        <w:t>, the communicative competence is not only about the linguistic grammar, but also visible manifestations of individual’s beliefs, values and their cultures. As Steven Wilson and Christina Sabee (2003, p.3.) indicate that:</w:t>
      </w:r>
    </w:p>
    <w:p w14:paraId="19C30CD8" w14:textId="77777777" w:rsidR="00391F0A" w:rsidRPr="00DD4BAC" w:rsidRDefault="00391F0A" w:rsidP="00391F0A">
      <w:pPr>
        <w:rPr>
          <w:rFonts w:cs="Times New Roman"/>
          <w:szCs w:val="24"/>
          <w:lang w:val="en-GB"/>
        </w:rPr>
      </w:pPr>
    </w:p>
    <w:p w14:paraId="6AD0797B" w14:textId="77777777" w:rsidR="00391F0A" w:rsidRPr="00DD4BAC" w:rsidRDefault="00391F0A" w:rsidP="00391F0A">
      <w:pPr>
        <w:ind w:left="709" w:right="651"/>
        <w:rPr>
          <w:rFonts w:cs="Times New Roman"/>
          <w:szCs w:val="24"/>
          <w:lang w:val="en-GB"/>
        </w:rPr>
      </w:pPr>
      <w:r w:rsidRPr="00DD4BAC">
        <w:rPr>
          <w:rFonts w:cs="Times New Roman"/>
          <w:szCs w:val="24"/>
          <w:lang w:val="en-GB"/>
        </w:rPr>
        <w:t>Why have so many scholars, from so many fields, studied communicative competence within so many relational, institutional, and cultural contexts? Our hunch is that scholars, as well as the contemporary Western societies in which most live and work, widely accept the following tacit beliefs: (a) within any situation, not all things that can be said and done are equally competent; (b) success in personal and professional relationships depends, in no small part, on communicative competence; and (c) most people display incompetence in at least a few situations, and a smaller number are judged incompetent across many situations.</w:t>
      </w:r>
    </w:p>
    <w:p w14:paraId="5AD1662B" w14:textId="77777777" w:rsidR="00391F0A" w:rsidRPr="00DD4BAC" w:rsidRDefault="00391F0A" w:rsidP="00391F0A">
      <w:pPr>
        <w:ind w:left="420"/>
        <w:rPr>
          <w:rFonts w:cs="Times New Roman"/>
          <w:szCs w:val="24"/>
          <w:lang w:val="en-GB"/>
        </w:rPr>
      </w:pPr>
    </w:p>
    <w:p w14:paraId="2E49793B" w14:textId="400B31EA"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Though we know the importance of studying communicative competence from multiple fields, definitional problems arise due to the difficulty of exact definition and the uncertainty of subcomponents in communicative competence. Moreover, there is no consensus among scholars (Wilson &amp; Sabee, 2003). For example, they agree that the appropriateness and effectiveness play a crucial role in this competence, but there is no consensus on how the appropriateness and effectiveness should be defined exactly and what the rubrics are to assess them. Therefore, to give a clear and exact definition of communicative competence is quite impossible. However, when considering the dimensions of communicative competence</w:t>
      </w:r>
      <w:r w:rsidR="00213381">
        <w:rPr>
          <w:rFonts w:cs="Times New Roman" w:hint="eastAsia"/>
          <w:szCs w:val="24"/>
          <w:lang w:val="en-GB"/>
        </w:rPr>
        <w:t xml:space="preserve">, </w:t>
      </w:r>
      <w:r w:rsidRPr="00DD4BAC">
        <w:rPr>
          <w:rFonts w:cs="Times New Roman"/>
          <w:szCs w:val="24"/>
          <w:lang w:val="en-GB"/>
        </w:rPr>
        <w:t>namely linguistic competence (grammar and vocabulary), sociolinguistic competence (appropriateness in different social contexts), discourse competence (organizing and structuring discourse), and strategic competence (using communication strategies to overcome difficulties) (Canale, 2014), discourse competence, and strategic competence</w:t>
      </w:r>
      <w:r w:rsidR="00213381">
        <w:rPr>
          <w:rFonts w:cs="Times New Roman" w:hint="eastAsia"/>
          <w:szCs w:val="24"/>
          <w:lang w:val="en-GB"/>
        </w:rPr>
        <w:t>,</w:t>
      </w:r>
      <w:r w:rsidRPr="00DD4BAC">
        <w:rPr>
          <w:rFonts w:cs="Times New Roman"/>
          <w:szCs w:val="24"/>
          <w:lang w:val="en-GB"/>
        </w:rPr>
        <w:t xml:space="preserve"> it becomes evident that certain </w:t>
      </w:r>
      <w:r w:rsidRPr="00DD4BAC">
        <w:rPr>
          <w:rFonts w:cs="Times New Roman"/>
          <w:szCs w:val="24"/>
          <w:lang w:val="en-GB"/>
        </w:rPr>
        <w:lastRenderedPageBreak/>
        <w:t xml:space="preserve">aspects deserve particular emphasis when discussing communicative competence. </w:t>
      </w:r>
    </w:p>
    <w:p w14:paraId="53BC9EB4" w14:textId="4700BEF1"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In summary, the explanation and components of intercultural competence and communicative competence </w:t>
      </w:r>
      <w:r w:rsidR="001E4842">
        <w:rPr>
          <w:rFonts w:cs="Times New Roman" w:hint="eastAsia"/>
          <w:szCs w:val="24"/>
          <w:lang w:val="en-GB"/>
        </w:rPr>
        <w:t>stress</w:t>
      </w:r>
      <w:r w:rsidRPr="00DD4BAC">
        <w:rPr>
          <w:rFonts w:cs="Times New Roman"/>
          <w:szCs w:val="24"/>
          <w:lang w:val="en-GB"/>
        </w:rPr>
        <w:t xml:space="preserve"> their foundational role in intercultural communication. Effective communication skills are essential for engaging in intercultural interactions, while cultural knowledge and sensitivity are crucial for navigating differences and adapting communication strategies appropriately. By combining these competencies, individuals can engage in meaningful and respectful communication across cultural boundaries, </w:t>
      </w:r>
      <w:r w:rsidR="00394799">
        <w:rPr>
          <w:rFonts w:cs="Times New Roman" w:hint="eastAsia"/>
          <w:szCs w:val="24"/>
          <w:lang w:val="en-GB"/>
        </w:rPr>
        <w:t>consequently</w:t>
      </w:r>
      <w:r w:rsidRPr="00DD4BAC">
        <w:rPr>
          <w:rFonts w:cs="Times New Roman"/>
          <w:szCs w:val="24"/>
          <w:lang w:val="en-GB"/>
        </w:rPr>
        <w:t xml:space="preserve"> fostering mutual understanding and collaboration.</w:t>
      </w:r>
    </w:p>
    <w:p w14:paraId="06214A2B" w14:textId="77777777" w:rsidR="00391F0A" w:rsidRPr="00DD4BAC" w:rsidRDefault="00391F0A" w:rsidP="00391F0A">
      <w:pPr>
        <w:ind w:firstLine="420"/>
        <w:rPr>
          <w:rFonts w:cs="Times New Roman"/>
          <w:szCs w:val="24"/>
          <w:lang w:val="en-GB"/>
        </w:rPr>
      </w:pPr>
    </w:p>
    <w:p w14:paraId="462700E1" w14:textId="77777777" w:rsidR="00391F0A" w:rsidRPr="00DD4BAC" w:rsidRDefault="00391F0A" w:rsidP="00391F0A">
      <w:pPr>
        <w:pStyle w:val="2"/>
        <w:rPr>
          <w:rFonts w:ascii="Times New Roman" w:hAnsi="Times New Roman" w:cs="Times New Roman"/>
          <w:color w:val="auto"/>
          <w:sz w:val="30"/>
          <w:szCs w:val="30"/>
          <w:lang w:val="en-GB"/>
        </w:rPr>
      </w:pPr>
      <w:bookmarkStart w:id="13" w:name="_Toc163831600"/>
      <w:r w:rsidRPr="00DD4BAC">
        <w:rPr>
          <w:rFonts w:ascii="Times New Roman" w:hAnsi="Times New Roman" w:cs="Times New Roman"/>
          <w:color w:val="auto"/>
          <w:sz w:val="30"/>
          <w:szCs w:val="30"/>
          <w:lang w:val="en-GB"/>
        </w:rPr>
        <w:t>2.2 Introduction of Intercultural Communicative Competence (ICC)</w:t>
      </w:r>
      <w:bookmarkEnd w:id="13"/>
    </w:p>
    <w:p w14:paraId="6159867C" w14:textId="77777777" w:rsidR="00391F0A" w:rsidRPr="00DD4BAC" w:rsidRDefault="00391F0A" w:rsidP="00391F0A">
      <w:pPr>
        <w:rPr>
          <w:rFonts w:cs="Times New Roman"/>
          <w:lang w:val="en-GB"/>
        </w:rPr>
      </w:pPr>
    </w:p>
    <w:p w14:paraId="42893F94" w14:textId="77777777"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Research in ICC can be traced back to the 1960s, with an American anthropologist and cross-cultural researcher Edward T. Hall (1914 – 2009) regarded as a foundational figure in shaping this field of study by amounts of scholars. Furthermore, research in ICC experienced significant and rapid growth during the 2000s, influenced by fields such as cross-cultural psychology, social psychology, education, and medicine </w:t>
      </w:r>
      <w:r w:rsidRPr="00DD4BAC">
        <w:rPr>
          <w:rFonts w:cs="Times New Roman"/>
          <w:szCs w:val="24"/>
          <w:lang w:val="en-GB"/>
        </w:rPr>
        <w:fldChar w:fldCharType="begin"/>
      </w:r>
      <w:r w:rsidRPr="00DD4BAC">
        <w:rPr>
          <w:rFonts w:cs="Times New Roman"/>
          <w:szCs w:val="24"/>
          <w:lang w:val="en-GB"/>
        </w:rPr>
        <w:instrText xml:space="preserve"> ADDIN ZOTERO_ITEM CSL_CITATION {"citationID":"KBBeQs46","properties":{"formattedCitation":"(Arasaratnam\\uc0\\u8208{}Smith, 2017)","plainCitation":"(Arasaratnam‐Smith, 2017)","noteIndex":0},"citationItems":[{"id":1556,"uris":["http://zotero.org/users/local/Qx0zUnsp/items/I6SXQGKH"],"itemData":{"id":1556,"type":"chapter","abstract":"Abstract\n            Intercultural communication competence (ICC) is generally known as effective and appropriate communication between persons from different cultures. This entry introduces ICC, presents a brief history of research in ICC, and discusses the major theories and measures of ICC and the variables associated with it. Additionally, the question whether ICC can be learnt is discussed, and examples of ICC in applied contexts are provided. Potential directions for future research in intercultural communication competence are presented and further readings suggested.","container-title":"The International Encyclopedia of Intercultural Communication","edition":"1","ISBN":"978-1-118-78394-8","language":"en","note":"DOI: 10.1002/9781118783665.ieicc0003","page":"1-13","publisher":"Wiley","source":"DOI.org (Crossref)","title":"Intercultural Communication Competence","URL":"https://onlinelibrary.wiley.com/doi/10.1002/9781118783665.ieicc0003","editor":[{"family":"Kim","given":"Young Y."}],"author":[{"family":"Arasaratnam‐Smith","given":"Lily A."}],"accessed":{"date-parts":[["2023",11,29]]},"issued":{"date-parts":[["2017",12,13]]}}}],"schema":"https://github.com/citation-style-language/schema/raw/master/csl-citation.json"} </w:instrText>
      </w:r>
      <w:r w:rsidRPr="00DD4BAC">
        <w:rPr>
          <w:rFonts w:cs="Times New Roman"/>
          <w:szCs w:val="24"/>
          <w:lang w:val="en-GB"/>
        </w:rPr>
        <w:fldChar w:fldCharType="separate"/>
      </w:r>
      <w:r w:rsidRPr="00DD4BAC">
        <w:rPr>
          <w:rFonts w:cs="Times New Roman"/>
          <w:kern w:val="0"/>
          <w:szCs w:val="24"/>
          <w:lang w:val="en-GB"/>
        </w:rPr>
        <w:t>(Arasaratnam‐Smith, 2017)</w:t>
      </w:r>
      <w:r w:rsidRPr="00DD4BAC">
        <w:rPr>
          <w:rFonts w:cs="Times New Roman"/>
          <w:szCs w:val="24"/>
          <w:lang w:val="en-GB"/>
        </w:rPr>
        <w:fldChar w:fldCharType="end"/>
      </w:r>
      <w:r w:rsidRPr="00DD4BAC">
        <w:rPr>
          <w:rFonts w:cs="Times New Roman"/>
          <w:szCs w:val="24"/>
          <w:lang w:val="en-GB"/>
        </w:rPr>
        <w:t>. While the history of research in ICC spans only 50 years, it has contributed significantly to the development of ICC models, assessments, research approaches, methods for teaching and learning ICC in language education, and an understanding of various factors that influence individuals’ ICC in international work environments.</w:t>
      </w:r>
    </w:p>
    <w:p w14:paraId="2658E643" w14:textId="1D897B30"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Before defining the term Intercultural Communicative Competence (ICC), it is well-known in academia that it exists numerous similar terminologies, such as Global Competence, Global Citizenship, Intercultural Sensitivity, International Competence, Intercultural Competence, Multicultural Competence, Cross-cultural Competence, etc. Nowadays, the appearance of ICC is more frequent that other terms. Not only do different scholars have their perceptions and dimensions in defining the term of </w:t>
      </w:r>
      <w:r w:rsidR="009C6835">
        <w:rPr>
          <w:rFonts w:cs="Times New Roman" w:hint="eastAsia"/>
          <w:szCs w:val="24"/>
          <w:lang w:val="en-GB"/>
        </w:rPr>
        <w:t>ICC</w:t>
      </w:r>
      <w:r w:rsidRPr="00DD4BAC">
        <w:rPr>
          <w:rFonts w:cs="Times New Roman"/>
          <w:szCs w:val="24"/>
          <w:lang w:val="en-GB"/>
        </w:rPr>
        <w:t xml:space="preserve">, but also “the definition of intercultural competence continues to evolve” </w:t>
      </w:r>
      <w:r w:rsidRPr="00DD4BAC">
        <w:rPr>
          <w:rFonts w:cs="Times New Roman"/>
          <w:szCs w:val="24"/>
          <w:lang w:val="en-GB"/>
        </w:rPr>
        <w:fldChar w:fldCharType="begin"/>
      </w:r>
      <w:r w:rsidRPr="00DD4BAC">
        <w:rPr>
          <w:rFonts w:cs="Times New Roman"/>
          <w:szCs w:val="24"/>
          <w:lang w:val="en-GB"/>
        </w:rPr>
        <w:instrText xml:space="preserve"> ADDIN ZOTERO_ITEM CSL_CITATION {"citationID":"sVjYAfCY","properties":{"formattedCitation":"(Deardorff, 2006)","plainCitation":"(Deardorff, 2006)","noteIndex":0},"citationItems":[{"id":1619,"uris":["http://zotero.org/users/local/Qx0zUnsp/items/DLZT8PFF"],"itemData":{"id":1619,"type":"article-journal","abstract":"This study seeks to determine a definition and appropriate assessment methods of inter-cultural competence as agreed on by a panel of internationally known intercultural scholars. This information is validated by a sample of higher education administrators and can be used by administrators in identifying and assessing intercultural competence as a student outcome of internationalization efforts. Conclusions made from this study include identified elements of intercultural competence and assessment methods on which both the intercultural scholars and administrators agreed, resulting in the first study to document consensus on intercultural competence. Both groups agree that it is possible to assess degrees of intercultural competence and in so doing, that it is best to use a mix of quantitative and qualitative methods to assess intercultural competence, including interviews, observation, and judgment by self and others. Two models of inter-cultural competence are presented based on the findings of the study.\n</w:instrText>
      </w:r>
      <w:r w:rsidRPr="00DD4BAC">
        <w:rPr>
          <w:rFonts w:cs="Times New Roman"/>
          <w:szCs w:val="24"/>
          <w:lang w:val="en-GB"/>
        </w:rPr>
        <w:instrText>本研究旨在确定国际知名跨文化学者小组商定的跨文化能力的定义和适当的评估方法。该信息经过高等教育管理人员样本的验证，管理人员可以使用该信息来识别和评估跨文化能力，作为学生国际化努力的成果。这项研究得出的结论包括跨文化能力的确定要素和跨文化学者和管理者都同意的评估方法，这是第一项记录跨文化能力共识的研究。两个团体都同意评估跨文化能力的程度是可能的，并且在这样做时，最好使用定量和定性相结合的方法来评估跨文化能力，包括访谈、观察以及自我和他人的判断。根据研究结果提出了两种跨文化能力模型。</w:instrText>
      </w:r>
      <w:r w:rsidRPr="00DD4BAC">
        <w:rPr>
          <w:rFonts w:cs="Times New Roman"/>
          <w:szCs w:val="24"/>
          <w:lang w:val="en-GB"/>
        </w:rPr>
        <w:instrText xml:space="preserve">","container-title":"Journal of Studies in International Education","DOI":"10.1177/1028315306287002","ISSN":"1028-3153, 1552-7808","issue":"3","journalAbbreviation":"Journal of Studies in International Education","language":"en","page":"241-266","source":"DOI.org (Crossref)","title":"Identification and Assessment of Intercultural Competence as a Student Outcome of Internationalization","volume":"10","author":[{"family":"Deardorff","given":"Darla K."}],"issued":{"date-parts":[["2006",9]]}}}],"schema":"https://github.com/citation-style-language/schema/raw/master/csl-citation.json"} </w:instrText>
      </w:r>
      <w:r w:rsidRPr="00DD4BAC">
        <w:rPr>
          <w:rFonts w:cs="Times New Roman"/>
          <w:szCs w:val="24"/>
          <w:lang w:val="en-GB"/>
        </w:rPr>
        <w:fldChar w:fldCharType="separate"/>
      </w:r>
      <w:r w:rsidRPr="00DD4BAC">
        <w:rPr>
          <w:rFonts w:cs="Times New Roman"/>
          <w:szCs w:val="24"/>
          <w:lang w:val="en-GB"/>
        </w:rPr>
        <w:t xml:space="preserve">(Deardorff, </w:t>
      </w:r>
      <w:r w:rsidRPr="00DD4BAC">
        <w:rPr>
          <w:rFonts w:cs="Times New Roman"/>
          <w:szCs w:val="24"/>
          <w:lang w:val="en-GB"/>
        </w:rPr>
        <w:lastRenderedPageBreak/>
        <w:t>2006)</w:t>
      </w:r>
      <w:r w:rsidRPr="00DD4BAC">
        <w:rPr>
          <w:rFonts w:cs="Times New Roman"/>
          <w:szCs w:val="24"/>
          <w:lang w:val="en-GB"/>
        </w:rPr>
        <w:fldChar w:fldCharType="end"/>
      </w:r>
      <w:r w:rsidRPr="00DD4BAC">
        <w:rPr>
          <w:rFonts w:cs="Times New Roman"/>
          <w:szCs w:val="24"/>
          <w:lang w:val="en-GB"/>
        </w:rPr>
        <w:t>. Therefore, there is no sole definition to make it clear what exactly it is. And according to Deardorff (2006), most preferred a more general definition. However, the most-cited definition in education is that ICC is “the ability to communicate effectively and appropriately in intercultural situations based on one’s intercultural knowledge, skills, attitudes” (Deardorff, 2004, p. 194).</w:t>
      </w:r>
      <w:r w:rsidRPr="00DD4BAC">
        <w:rPr>
          <w:rFonts w:cs="Times New Roman"/>
          <w:lang w:val="en-GB"/>
        </w:rPr>
        <w:t xml:space="preserve"> </w:t>
      </w:r>
      <w:r w:rsidRPr="00DD4BAC">
        <w:rPr>
          <w:rFonts w:cs="Times New Roman"/>
          <w:szCs w:val="24"/>
          <w:lang w:val="en-GB"/>
        </w:rPr>
        <w:t xml:space="preserve">All definitions of ICC </w:t>
      </w:r>
      <w:r w:rsidR="001721A2">
        <w:rPr>
          <w:rFonts w:cs="Times New Roman" w:hint="eastAsia"/>
          <w:szCs w:val="24"/>
          <w:lang w:val="en-GB"/>
        </w:rPr>
        <w:t>stress</w:t>
      </w:r>
      <w:r w:rsidRPr="00DD4BAC">
        <w:rPr>
          <w:rFonts w:cs="Times New Roman"/>
          <w:szCs w:val="24"/>
          <w:lang w:val="en-GB"/>
        </w:rPr>
        <w:t xml:space="preserve"> its fundamental prerequisite: appropriate and effective management of communication among individuals from diverse cultural backgrounds </w:t>
      </w:r>
      <w:r w:rsidRPr="00DD4BAC">
        <w:rPr>
          <w:rFonts w:cs="Times New Roman"/>
          <w:szCs w:val="24"/>
          <w:lang w:val="en-GB"/>
        </w:rPr>
        <w:fldChar w:fldCharType="begin"/>
      </w:r>
      <w:r w:rsidRPr="00DD4BAC">
        <w:rPr>
          <w:rFonts w:cs="Times New Roman"/>
          <w:szCs w:val="24"/>
          <w:lang w:val="en-GB"/>
        </w:rPr>
        <w:instrText xml:space="preserve"> ADDIN ZOTERO_ITEM CSL_CITATION {"citationID":"Pn84HTJJ","properties":{"formattedCitation":"(Arasaratnam\\uc0\\u8208{}Smith, 2017)","plainCitation":"(Arasaratnam‐Smith, 2017)","noteIndex":0},"citationItems":[{"id":1556,"uris":["http://zotero.org/users/local/Qx0zUnsp/items/I6SXQGKH"],"itemData":{"id":1556,"type":"chapter","abstract":"Abstract\n            Intercultural communication competence (ICC) is generally known as effective and appropriate communication between persons from different cultures. This entry introduces ICC, presents a brief history of research in ICC, and discusses the major theories and measures of ICC and the variables associated with it. Additionally, the question whether ICC can be learnt is discussed, and examples of ICC in applied contexts are provided. Potential directions for future research in intercultural communication competence are presented and further readings suggested.","container-title":"The International Encyclopedia of Intercultural Communication","edition":"1","ISBN":"978-1-118-78394-8","language":"en","note":"DOI: 10.1002/9781118783665.ieicc0003","page":"1-13","publisher":"Wiley","source":"DOI.org (Crossref)","title":"Intercultural Communication Competence","URL":"https://onlinelibrary.wiley.com/doi/10.1002/9781118783665.ieicc0003","editor":[{"family":"Kim","given":"Young Y."}],"author":[{"family":"Arasaratnam‐Smith","given":"Lily A."}],"accessed":{"date-parts":[["2023",11,29]]},"issued":{"date-parts":[["2017",12,13]]}}}],"schema":"https://github.com/citation-style-language/schema/raw/master/csl-citation.json"} </w:instrText>
      </w:r>
      <w:r w:rsidRPr="00DD4BAC">
        <w:rPr>
          <w:rFonts w:cs="Times New Roman"/>
          <w:szCs w:val="24"/>
          <w:lang w:val="en-GB"/>
        </w:rPr>
        <w:fldChar w:fldCharType="separate"/>
      </w:r>
      <w:r w:rsidRPr="00DD4BAC">
        <w:rPr>
          <w:rFonts w:cs="Times New Roman"/>
          <w:kern w:val="0"/>
          <w:szCs w:val="24"/>
          <w:lang w:val="en-GB"/>
        </w:rPr>
        <w:t xml:space="preserve">(Arasaratnam‐Smith, 2017; </w:t>
      </w:r>
      <w:r w:rsidRPr="00DD4BAC">
        <w:rPr>
          <w:rFonts w:cs="Times New Roman"/>
          <w:szCs w:val="24"/>
          <w:lang w:val="en-GB"/>
        </w:rPr>
        <w:t xml:space="preserve">Spitzberg </w:t>
      </w:r>
      <w:r w:rsidR="009C2BD3">
        <w:rPr>
          <w:rFonts w:cs="Times New Roman" w:hint="eastAsia"/>
          <w:szCs w:val="24"/>
          <w:lang w:val="en-GB"/>
        </w:rPr>
        <w:t>&amp;</w:t>
      </w:r>
      <w:r w:rsidRPr="00DD4BAC">
        <w:rPr>
          <w:rFonts w:cs="Times New Roman"/>
          <w:szCs w:val="24"/>
          <w:lang w:val="en-GB"/>
        </w:rPr>
        <w:t xml:space="preserve"> Chagnon, 2009, p. 7.</w:t>
      </w:r>
      <w:r w:rsidRPr="00DD4BAC">
        <w:rPr>
          <w:rFonts w:cs="Times New Roman"/>
          <w:kern w:val="0"/>
          <w:szCs w:val="24"/>
          <w:lang w:val="en-GB"/>
        </w:rPr>
        <w:t>)</w:t>
      </w:r>
      <w:r w:rsidRPr="00DD4BAC">
        <w:rPr>
          <w:rFonts w:cs="Times New Roman"/>
          <w:szCs w:val="24"/>
          <w:lang w:val="en-GB"/>
        </w:rPr>
        <w:fldChar w:fldCharType="end"/>
      </w:r>
      <w:r w:rsidRPr="00DD4BAC">
        <w:rPr>
          <w:rFonts w:cs="Times New Roman"/>
          <w:szCs w:val="24"/>
          <w:lang w:val="en-GB"/>
        </w:rPr>
        <w:t xml:space="preserve">. This necessitates the fulfilment of five key criteria: world knowledge, foreign language proficiency, cultural empathy, approval of foreign people and cultures, ability to practice one’s profession in an international setting (Lambert, 1994). Even </w:t>
      </w:r>
      <w:r w:rsidR="00F67D2B">
        <w:rPr>
          <w:rFonts w:cs="Times New Roman" w:hint="eastAsia"/>
          <w:szCs w:val="24"/>
          <w:lang w:val="en-GB"/>
        </w:rPr>
        <w:t>if</w:t>
      </w:r>
      <w:r w:rsidRPr="00DD4BAC">
        <w:rPr>
          <w:rFonts w:cs="Times New Roman"/>
          <w:szCs w:val="24"/>
          <w:lang w:val="en-GB"/>
        </w:rPr>
        <w:t xml:space="preserve"> individuals possess the </w:t>
      </w:r>
      <w:r w:rsidR="00D93F8E">
        <w:rPr>
          <w:rFonts w:cs="Times New Roman" w:hint="eastAsia"/>
          <w:szCs w:val="24"/>
          <w:lang w:val="en-GB"/>
        </w:rPr>
        <w:t>necessary</w:t>
      </w:r>
      <w:r w:rsidRPr="00DD4BAC">
        <w:rPr>
          <w:rFonts w:cs="Times New Roman"/>
          <w:szCs w:val="24"/>
          <w:lang w:val="en-GB"/>
        </w:rPr>
        <w:t xml:space="preserve"> knowledge and personal attributes and have </w:t>
      </w:r>
      <w:r w:rsidR="00D93F8E">
        <w:rPr>
          <w:rFonts w:cs="Times New Roman" w:hint="eastAsia"/>
          <w:szCs w:val="24"/>
          <w:lang w:val="en-GB"/>
        </w:rPr>
        <w:t>extensive</w:t>
      </w:r>
      <w:r w:rsidRPr="00DD4BAC">
        <w:rPr>
          <w:rFonts w:cs="Times New Roman"/>
          <w:szCs w:val="24"/>
          <w:lang w:val="en-GB"/>
        </w:rPr>
        <w:t xml:space="preserve"> experience in international or intercultural communication, it remains common for them to unconsciously engage in behaviours or speech patterns. Hence, the aim of assessing or learning ICC is to shift the unconscious value to the conscious level in order to develop individuals’ attitudes of positiveness and openness in culture diversity and their critical cultural awareness (Larzen, 2005) and ultimately experience relationships of reciprocity (Moeller &amp; Nugent, 2014). </w:t>
      </w:r>
    </w:p>
    <w:p w14:paraId="3B86557B" w14:textId="6181D472"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ICC consists of “two sides of the coin-the awareness and acceptance of one’s own world and the perception and acceptance of the foreign world”</w:t>
      </w:r>
      <w:r w:rsidRPr="00DD4BAC">
        <w:rPr>
          <w:rFonts w:cs="Times New Roman"/>
          <w:lang w:val="en-GB"/>
        </w:rPr>
        <w:t xml:space="preserve"> </w:t>
      </w:r>
      <w:r w:rsidRPr="00DD4BAC">
        <w:rPr>
          <w:rFonts w:cs="Times New Roman"/>
          <w:szCs w:val="24"/>
          <w:lang w:val="en-GB"/>
        </w:rPr>
        <w:t xml:space="preserve">(Neuner, 2003, p.49). From the perspective of sociology, no one can live solely and totally keep away from society. Therefore, it is </w:t>
      </w:r>
      <w:r w:rsidR="000164E3">
        <w:rPr>
          <w:rFonts w:cs="Times New Roman" w:hint="eastAsia"/>
          <w:szCs w:val="24"/>
          <w:lang w:val="en-GB"/>
        </w:rPr>
        <w:t>significant</w:t>
      </w:r>
      <w:r w:rsidRPr="00DD4BAC">
        <w:rPr>
          <w:rFonts w:cs="Times New Roman"/>
          <w:szCs w:val="24"/>
          <w:lang w:val="en-GB"/>
        </w:rPr>
        <w:t xml:space="preserve"> to </w:t>
      </w:r>
      <w:r w:rsidR="00E018C5">
        <w:rPr>
          <w:rFonts w:cs="Times New Roman" w:hint="eastAsia"/>
          <w:szCs w:val="24"/>
          <w:lang w:val="en-GB"/>
        </w:rPr>
        <w:t>take</w:t>
      </w:r>
      <w:r w:rsidRPr="00DD4BAC">
        <w:rPr>
          <w:rFonts w:cs="Times New Roman"/>
          <w:szCs w:val="24"/>
          <w:lang w:val="en-GB"/>
        </w:rPr>
        <w:t xml:space="preserve"> training and engage in regular practice of both verbal and non-verbal communication to develop ICC significantly. This </w:t>
      </w:r>
      <w:r w:rsidR="00474387">
        <w:rPr>
          <w:rFonts w:cs="Times New Roman" w:hint="eastAsia"/>
          <w:szCs w:val="24"/>
          <w:lang w:val="en-GB"/>
        </w:rPr>
        <w:t>attempt</w:t>
      </w:r>
      <w:r w:rsidRPr="00DD4BAC">
        <w:rPr>
          <w:rFonts w:cs="Times New Roman"/>
          <w:szCs w:val="24"/>
          <w:lang w:val="en-GB"/>
        </w:rPr>
        <w:t xml:space="preserve"> enables us to enhance our ability to establish stronger personal relationships with those in our social circles. </w:t>
      </w:r>
    </w:p>
    <w:p w14:paraId="6FA9BCDD" w14:textId="19F5DE11" w:rsidR="00391F0A" w:rsidRPr="00DD4BAC" w:rsidRDefault="00391F0A" w:rsidP="00296A3C">
      <w:pPr>
        <w:spacing w:line="360" w:lineRule="auto"/>
        <w:ind w:firstLine="420"/>
        <w:rPr>
          <w:rFonts w:cs="Times New Roman"/>
          <w:szCs w:val="24"/>
          <w:lang w:val="en-GB"/>
        </w:rPr>
      </w:pPr>
      <w:r w:rsidRPr="00DD4BAC">
        <w:rPr>
          <w:rFonts w:cs="Times New Roman"/>
          <w:szCs w:val="24"/>
          <w:lang w:val="en-GB"/>
        </w:rPr>
        <w:t xml:space="preserve">It is obvious that equipping cultural awareness is far from enough, the ability to analyse, explain and elaborate this awareness is also quite important (Liddicoat, 2011). However, it may still cause misunderstanding. Thus, one of another essential skills is “decentred”, which requires that the language user keep away from his/her own cultural and linguistic framework in order to see the world from alternative perspectives (ibid.). </w:t>
      </w:r>
    </w:p>
    <w:p w14:paraId="5DBF68D6" w14:textId="77777777" w:rsidR="00391F0A" w:rsidRPr="00DD4BAC" w:rsidRDefault="00391F0A" w:rsidP="00391F0A">
      <w:pPr>
        <w:pStyle w:val="2"/>
        <w:rPr>
          <w:rFonts w:ascii="Times New Roman" w:hAnsi="Times New Roman" w:cs="Times New Roman"/>
          <w:color w:val="auto"/>
          <w:sz w:val="30"/>
          <w:szCs w:val="30"/>
          <w:lang w:val="en-GB"/>
        </w:rPr>
      </w:pPr>
      <w:bookmarkStart w:id="14" w:name="_Toc163831601"/>
      <w:r w:rsidRPr="00DD4BAC">
        <w:rPr>
          <w:rFonts w:ascii="Times New Roman" w:hAnsi="Times New Roman" w:cs="Times New Roman"/>
          <w:color w:val="auto"/>
          <w:sz w:val="30"/>
          <w:szCs w:val="30"/>
          <w:lang w:val="en-GB"/>
        </w:rPr>
        <w:lastRenderedPageBreak/>
        <w:t>2.3 Intercultural Communicative Competence (ICC) in the EU</w:t>
      </w:r>
      <w:bookmarkEnd w:id="14"/>
    </w:p>
    <w:p w14:paraId="1325D201" w14:textId="77777777" w:rsidR="00391F0A" w:rsidRPr="00DD4BAC" w:rsidRDefault="00391F0A" w:rsidP="00391F0A">
      <w:pPr>
        <w:rPr>
          <w:rFonts w:cs="Times New Roman"/>
          <w:lang w:val="en-GB"/>
        </w:rPr>
      </w:pPr>
    </w:p>
    <w:p w14:paraId="2CF6384C" w14:textId="1903CB90"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The European higher education area (EHEA) was established in Bologna on the 19th of June 1999. One of the objectives to achieve EHEA by 2010 is “promotion of mobility by overcoming obstacles to the free movement of students, teachers, researchers and administrative staff” </w:t>
      </w:r>
      <w:r w:rsidRPr="00DD4BAC">
        <w:rPr>
          <w:rFonts w:cs="Times New Roman"/>
          <w:szCs w:val="24"/>
          <w:lang w:val="en-GB"/>
        </w:rPr>
        <w:fldChar w:fldCharType="begin"/>
      </w:r>
      <w:r w:rsidRPr="00DD4BAC">
        <w:rPr>
          <w:rFonts w:cs="Times New Roman"/>
          <w:szCs w:val="24"/>
          <w:lang w:val="en-GB"/>
        </w:rPr>
        <w:instrText xml:space="preserve"> ADDIN ZOTERO_ITEM CSL_CITATION {"citationID":"Us3fHaMr","properties":{"formattedCitation":"(Coper\\uc0\\u237{}as Aguilar, 2009)","plainCitation":"(Coperías Aguilar, 2009)","noteIndex":0},"citationItems":[{"id":1404,"uris":["http://zotero.org/users/local/Qx0zUnsp/items/4J5CYWBA"],"itemData":{"id":1404,"type":"article-journal","abstract":"WTD: to analyse the close relationship between the European higher education area (EHEA), the common European framework of reference for languages and intercultural communicative competence (ICC).\n</w:instrText>
      </w:r>
      <w:r w:rsidRPr="00DD4BAC">
        <w:rPr>
          <w:rFonts w:cs="Times New Roman"/>
          <w:szCs w:val="24"/>
          <w:lang w:val="en-GB"/>
        </w:rPr>
        <w:instrText>超级无敌重要！！！</w:instrText>
      </w:r>
      <w:r w:rsidRPr="00DD4BAC">
        <w:rPr>
          <w:rFonts w:cs="Times New Roman"/>
          <w:szCs w:val="24"/>
          <w:lang w:val="en-GB"/>
        </w:rPr>
        <w:instrText xml:space="preserve">","container-title":"Language and Intercultural Communication","DOI":"10.1080/14708470902785642","ISSN":"1470-8477, 1747-759X","issue":"4","journalAbbreviation":"Language and Intercultural Communication","language":"en","page":"242-255","source":"DOI.org (Crossref)","title":"Intercultural communicative competence in the context of the European higher education area","volume":"9","author":[{"family":"Coperías Aguilar","given":"María José"}],"issued":{"date-parts":[["2009",11]]}}}],"schema":"https://github.com/citation-style-language/schema/raw/master/csl-citation.json"} </w:instrText>
      </w:r>
      <w:r w:rsidRPr="00DD4BAC">
        <w:rPr>
          <w:rFonts w:cs="Times New Roman"/>
          <w:szCs w:val="24"/>
          <w:lang w:val="en-GB"/>
        </w:rPr>
        <w:fldChar w:fldCharType="separate"/>
      </w:r>
      <w:r w:rsidRPr="00DD4BAC">
        <w:rPr>
          <w:rFonts w:cs="Times New Roman"/>
          <w:kern w:val="0"/>
          <w:szCs w:val="24"/>
          <w:lang w:val="en-GB"/>
        </w:rPr>
        <w:t>(Coperías Aguilar, 2009</w:t>
      </w:r>
      <w:r w:rsidR="00D0367E">
        <w:rPr>
          <w:rFonts w:cs="Times New Roman" w:hint="eastAsia"/>
          <w:kern w:val="0"/>
          <w:szCs w:val="24"/>
          <w:lang w:val="en-GB"/>
        </w:rPr>
        <w:t>, p. 243</w:t>
      </w:r>
      <w:r w:rsidRPr="00DD4BAC">
        <w:rPr>
          <w:rFonts w:cs="Times New Roman"/>
          <w:kern w:val="0"/>
          <w:szCs w:val="24"/>
          <w:lang w:val="en-GB"/>
        </w:rPr>
        <w:t>)</w:t>
      </w:r>
      <w:r w:rsidRPr="00DD4BAC">
        <w:rPr>
          <w:rFonts w:cs="Times New Roman"/>
          <w:szCs w:val="24"/>
          <w:lang w:val="en-GB"/>
        </w:rPr>
        <w:fldChar w:fldCharType="end"/>
      </w:r>
      <w:r w:rsidRPr="00DD4BAC">
        <w:rPr>
          <w:rFonts w:cs="Times New Roman"/>
          <w:szCs w:val="24"/>
          <w:lang w:val="en-GB"/>
        </w:rPr>
        <w:t>, which was trying to improve the intercultural interactions among member countries. The European Union is consisted of several countries, which have different languages, cultures and customs. This diversity is valuable for all people and institution, which should be protected and developed. However, it could also be the</w:t>
      </w:r>
      <w:r w:rsidRPr="00DD4BAC">
        <w:rPr>
          <w:rFonts w:cs="Times New Roman"/>
          <w:lang w:val="en-GB"/>
        </w:rPr>
        <w:t xml:space="preserve"> “</w:t>
      </w:r>
      <w:r w:rsidRPr="00DD4BAC">
        <w:rPr>
          <w:rFonts w:cs="Times New Roman"/>
          <w:szCs w:val="24"/>
          <w:lang w:val="en-GB"/>
        </w:rPr>
        <w:t xml:space="preserve">a barrier regarding communication at personal or institutional level or exchange of people and cultural products” (ibid. p. 244.). Hence, the integration of linguistic and cultural competencies into ICC plays a vital role in corporations. </w:t>
      </w:r>
    </w:p>
    <w:p w14:paraId="7CDA7D78" w14:textId="77777777"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Research on ICC has developed enormously in the past about 400 years. Dell Hymes first introduced the concept of communicative competence (Hymes, 1972), emphasizing the importance of appropriate language usage over grammatical competence. However, this perspective was criticized by Bryam, who argued that Hymes overlooked the significance of social identity and culture for both native speakers and second-language learners (Byram et al., 2002). Since then, it has raised attention among teachers and educators in numerous disciplines, mainly in human resources, business, healthcare, engineering, social work, and foreign languages. Due to the rapid international development of trade and industry among countries around the world, the states are fully connected, which contributes to the urgency of the construction of more intercultural environments (Bennett, 2015; Kelly, 2011). Hence educators with diverse intercultural perspectives, extensive cultural knowledge, the ability to communicate effectively, and successful practice or experience in the intercultural scene play an essential role in this session.</w:t>
      </w:r>
    </w:p>
    <w:p w14:paraId="650C57D5" w14:textId="59EF8045"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Intercultural communication, as a relatively new interdisciplinary field, </w:t>
      </w:r>
      <w:r w:rsidR="000D2E2F">
        <w:rPr>
          <w:rFonts w:cs="Times New Roman" w:hint="eastAsia"/>
          <w:szCs w:val="24"/>
          <w:lang w:val="en-GB"/>
        </w:rPr>
        <w:t>include</w:t>
      </w:r>
      <w:r w:rsidR="005F1503">
        <w:rPr>
          <w:rFonts w:cs="Times New Roman" w:hint="eastAsia"/>
          <w:szCs w:val="24"/>
          <w:lang w:val="en-GB"/>
        </w:rPr>
        <w:t>s</w:t>
      </w:r>
      <w:r w:rsidRPr="00DD4BAC">
        <w:rPr>
          <w:rFonts w:cs="Times New Roman"/>
          <w:szCs w:val="24"/>
          <w:lang w:val="en-GB"/>
        </w:rPr>
        <w:t xml:space="preserve"> a wide range of issues in higher education of pedagogical subjects. From the perspective </w:t>
      </w:r>
      <w:r w:rsidRPr="00DD4BAC">
        <w:rPr>
          <w:rFonts w:cs="Times New Roman"/>
          <w:szCs w:val="24"/>
          <w:lang w:val="en-GB"/>
        </w:rPr>
        <w:lastRenderedPageBreak/>
        <w:t>of their attitudes, some teachers hold negative views. They doubt whether culture can be effectively integrated into teaching, whether ICC can be successfully cultivated within a school setting, and whether it has a significant impact on pupils (Sercu, 2005a). While some teachers maintain a positive outlook on the increased importance of intercultural competence (IC) training and its role in language teaching (Byram &amp; Risager, 1999; Aleksandrowicz-Pędich et al., 2003), there are conflicts in their willingness to implement IC teaching in practice. They often face challenges when balancing the priority of linguistic competence with IC teaching (Sercu, 2005; Sercu, 2005b; Castro et al., 2004). Moreover, they lack sufficient attention on thoroughly considering what is to be taught and how (Zarate, 1986). Based on the perceptions and criteria they used to select textbooks, it becomes evident that teachers emphasize linguistic or communicative competence (Sercu, 2005b). Additionally, their teaching methods still tend to be teacher oriented. This overall scenario suggests that they may not fully recognize the significance of intercultural teaching, potentially placing it in a secondary role (Sercu, 2005). Moreover, due to external conditions and their circumstances, educators lack moral, political, and intercultural communication education or interdisciplinary teacher training in a systematic way (Aleksandrowicz-Pędich et al., 2003; Byram, 2003; Jedynak, 2011). Consequently, they may encounter challenges related to insufficient energy, and time constraints, in addition to a shortage of suitable teaching materials (Lázár, 2011; Sercu, 2005b). These obstacles have contributed to a lack of effective strategies for addressing stereotypes and prejudice in the classroom, as well as a general unfamiliarity with intercultural teaching methods. (Byram &amp; Risager, 1999; Jedynak, 2011).</w:t>
      </w:r>
    </w:p>
    <w:p w14:paraId="25926E4E" w14:textId="77777777"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Numerous Czech official publications place importance on the cultural curriculum in higher education. The Czech Republic became a participant in European Communities’ educational programmes in 1995. Teachers now have the opportunity to engage in the Erasmus+ program, initiated in 2014, allowing them to benefit from lectures and global workshops aimed at broadening their intercultural exposure. Furthermore, the Czech government has launched the strategy of internationalizing </w:t>
      </w:r>
      <w:r w:rsidRPr="00DD4BAC">
        <w:rPr>
          <w:rFonts w:cs="Times New Roman"/>
          <w:szCs w:val="24"/>
          <w:lang w:val="en-GB"/>
        </w:rPr>
        <w:lastRenderedPageBreak/>
        <w:t xml:space="preserve">higher education in 2021 to further develop intercultural competence among graduates and academic educators, while also integrating cultural teaching and practice into the curriculum. Furthermore, under Strategy 2030+, the government is trying to create a new system of measures that aim to deal with current issues in Czech Republic. For example, modernization of current education in the dynamic and ever-changing world of the 21st century, reduction of inequalities in accessing to high-quality education and paving the way for maximum development of potential children, pupils and students. Pupils need to get key competences for personal development and fulfilment, employability, social inclusion, sustainable living, a successful life in peaceful societies, and the ability to cope with life’s demands with an awareness of the importance of health and active citizenship. The 2018 European Reference Framework includes eight key competences for lifelong learning. Three of them related to ICC are communication in foreign languages; personal, social and learning competences; cultural awareness and expression. </w:t>
      </w:r>
    </w:p>
    <w:p w14:paraId="7D9E7DB3" w14:textId="6E9FCCCB"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The Council of Europe has defined the dimensions of Intercultural Communicative Competence, encompassing intercultural awareness, intercultural skills, ‘existential’ competence (savoir être), and the ability to learn (savoir apprendre). Intercultural awareness entails an enriched understanding of a broader range of cultures, as well as knowledge and comprehension of the dynamics between the “world of origin” and the “world of the target community”. Moreover, it involves an awareness of the regional and social diversity within both </w:t>
      </w:r>
      <w:r w:rsidR="00522991">
        <w:rPr>
          <w:rFonts w:cs="Times New Roman" w:hint="eastAsia"/>
          <w:szCs w:val="24"/>
          <w:lang w:val="en-GB"/>
        </w:rPr>
        <w:t>domians</w:t>
      </w:r>
      <w:r w:rsidRPr="00DD4BAC">
        <w:rPr>
          <w:rFonts w:cs="Times New Roman"/>
          <w:szCs w:val="24"/>
          <w:lang w:val="en-GB"/>
        </w:rPr>
        <w:t xml:space="preserve">. Additionally, it </w:t>
      </w:r>
      <w:r w:rsidR="00E0439A">
        <w:rPr>
          <w:rFonts w:cs="Times New Roman" w:hint="eastAsia"/>
          <w:szCs w:val="24"/>
          <w:lang w:val="en-GB"/>
        </w:rPr>
        <w:t>contains</w:t>
      </w:r>
      <w:r w:rsidRPr="00DD4BAC">
        <w:rPr>
          <w:rFonts w:cs="Times New Roman"/>
          <w:szCs w:val="24"/>
          <w:lang w:val="en-GB"/>
        </w:rPr>
        <w:t xml:space="preserve"> an understanding of how each community is perceived from the perspective of the other, often manifested through national stereotypes. Intercultural skills involve the ability to identify and effectively employ various communication strategies when interacting with individuals from diverse cultures. It</w:t>
      </w:r>
      <w:r w:rsidR="00C54E58">
        <w:rPr>
          <w:rFonts w:cs="Times New Roman" w:hint="eastAsia"/>
          <w:szCs w:val="24"/>
          <w:lang w:val="en-GB"/>
        </w:rPr>
        <w:t xml:space="preserve"> is</w:t>
      </w:r>
      <w:r w:rsidRPr="00DD4BAC">
        <w:rPr>
          <w:rFonts w:cs="Times New Roman"/>
          <w:szCs w:val="24"/>
          <w:lang w:val="en-GB"/>
        </w:rPr>
        <w:t xml:space="preserve"> also</w:t>
      </w:r>
      <w:r w:rsidR="00C54E58">
        <w:rPr>
          <w:rFonts w:cs="Times New Roman" w:hint="eastAsia"/>
          <w:szCs w:val="24"/>
          <w:lang w:val="en-GB"/>
        </w:rPr>
        <w:t xml:space="preserve"> </w:t>
      </w:r>
      <w:r w:rsidR="00DD6592">
        <w:rPr>
          <w:rFonts w:cs="Times New Roman"/>
          <w:szCs w:val="24"/>
          <w:lang w:val="en-GB"/>
        </w:rPr>
        <w:t>f</w:t>
      </w:r>
      <w:r w:rsidR="00DD6592">
        <w:rPr>
          <w:rFonts w:cs="Times New Roman" w:hint="eastAsia"/>
          <w:szCs w:val="24"/>
          <w:lang w:val="en-GB"/>
        </w:rPr>
        <w:t>oundational</w:t>
      </w:r>
      <w:r w:rsidRPr="00DD4BAC">
        <w:rPr>
          <w:rFonts w:cs="Times New Roman"/>
          <w:szCs w:val="24"/>
          <w:lang w:val="en-GB"/>
        </w:rPr>
        <w:t xml:space="preserve"> to be as a mediator between one’s own culture and others to </w:t>
      </w:r>
      <w:r w:rsidR="00037A84">
        <w:rPr>
          <w:rFonts w:cs="Times New Roman" w:hint="eastAsia"/>
          <w:szCs w:val="24"/>
          <w:lang w:val="en-GB"/>
        </w:rPr>
        <w:t>address</w:t>
      </w:r>
      <w:r w:rsidRPr="00DD4BAC">
        <w:rPr>
          <w:rFonts w:cs="Times New Roman"/>
          <w:szCs w:val="24"/>
          <w:lang w:val="en-GB"/>
        </w:rPr>
        <w:t xml:space="preserve"> misunderstandings and conflicts that may arise in the course of interactions, while also </w:t>
      </w:r>
      <w:r w:rsidR="008D3185">
        <w:rPr>
          <w:rFonts w:cs="Times New Roman" w:hint="eastAsia"/>
          <w:szCs w:val="24"/>
          <w:lang w:val="en-GB"/>
        </w:rPr>
        <w:t>weakening</w:t>
      </w:r>
      <w:r w:rsidRPr="00DD4BAC">
        <w:rPr>
          <w:rFonts w:cs="Times New Roman"/>
          <w:szCs w:val="24"/>
          <w:lang w:val="en-GB"/>
        </w:rPr>
        <w:t xml:space="preserve"> one’s own stereotypical perceptions. Beyond intercultural awareness and skills, individual personality traits are influential, shaped by attitudes, motivations, values, beliefs, cognitive styles, and more. In </w:t>
      </w:r>
      <w:r w:rsidRPr="00DD4BAC">
        <w:rPr>
          <w:rFonts w:cs="Times New Roman"/>
          <w:szCs w:val="24"/>
          <w:lang w:val="en-GB"/>
        </w:rPr>
        <w:lastRenderedPageBreak/>
        <w:t xml:space="preserve">educational contexts, cultivating attitudes and awareness is </w:t>
      </w:r>
      <w:r w:rsidR="001453ED">
        <w:rPr>
          <w:rFonts w:cs="Times New Roman" w:hint="eastAsia"/>
          <w:szCs w:val="24"/>
          <w:lang w:val="en-GB"/>
        </w:rPr>
        <w:t xml:space="preserve">consider </w:t>
      </w:r>
      <w:r w:rsidR="00C86244">
        <w:rPr>
          <w:rFonts w:cs="Times New Roman" w:hint="eastAsia"/>
          <w:szCs w:val="24"/>
          <w:lang w:val="en-GB"/>
        </w:rPr>
        <w:t>an</w:t>
      </w:r>
      <w:r w:rsidRPr="00DD4BAC">
        <w:rPr>
          <w:rFonts w:cs="Times New Roman"/>
          <w:szCs w:val="24"/>
          <w:lang w:val="en-GB"/>
        </w:rPr>
        <w:t xml:space="preserve"> integral </w:t>
      </w:r>
      <w:r w:rsidR="00C86244">
        <w:rPr>
          <w:rFonts w:cs="Times New Roman" w:hint="eastAsia"/>
          <w:szCs w:val="24"/>
          <w:lang w:val="en-GB"/>
        </w:rPr>
        <w:t xml:space="preserve">part </w:t>
      </w:r>
      <w:r w:rsidRPr="00DD4BAC">
        <w:rPr>
          <w:rFonts w:cs="Times New Roman"/>
          <w:szCs w:val="24"/>
          <w:lang w:val="en-GB"/>
        </w:rPr>
        <w:t xml:space="preserve">to fostering an intercultural personality, </w:t>
      </w:r>
      <w:r w:rsidR="00C57EC1">
        <w:rPr>
          <w:rFonts w:cs="Times New Roman" w:hint="eastAsia"/>
          <w:szCs w:val="24"/>
          <w:lang w:val="en-GB"/>
        </w:rPr>
        <w:t>in which</w:t>
      </w:r>
      <w:r w:rsidRPr="00DD4BAC">
        <w:rPr>
          <w:rFonts w:cs="Times New Roman"/>
          <w:szCs w:val="24"/>
          <w:lang w:val="en-GB"/>
        </w:rPr>
        <w:t xml:space="preserve"> specific personality factors facilitate or hinder interaction and the acquisition of a second language. Meanwhile, </w:t>
      </w:r>
      <w:r w:rsidRPr="00DD4BAC">
        <w:rPr>
          <w:rFonts w:cs="Times New Roman"/>
          <w:i/>
          <w:iCs/>
          <w:szCs w:val="24"/>
          <w:lang w:val="en-GB"/>
        </w:rPr>
        <w:t>savoir apprendre</w:t>
      </w:r>
      <w:r w:rsidRPr="00DD4BAC">
        <w:rPr>
          <w:rFonts w:cs="Times New Roman"/>
          <w:szCs w:val="24"/>
          <w:lang w:val="en-GB"/>
        </w:rPr>
        <w:t xml:space="preserve"> refers to the capacity to observe and engage in new experiences, integrating new knowledge into existing frameworks, and adapting or refining the latter as needed. Its components </w:t>
      </w:r>
      <w:r w:rsidR="00987CFC">
        <w:rPr>
          <w:rFonts w:cs="Times New Roman" w:hint="eastAsia"/>
          <w:szCs w:val="24"/>
          <w:lang w:val="en-GB"/>
        </w:rPr>
        <w:t>contain</w:t>
      </w:r>
      <w:r w:rsidRPr="00DD4BAC">
        <w:rPr>
          <w:rFonts w:cs="Times New Roman"/>
          <w:szCs w:val="24"/>
          <w:lang w:val="en-GB"/>
        </w:rPr>
        <w:t xml:space="preserve"> language and communication awareness, general phonetic skills, study techniques, and heuristic abilities, </w:t>
      </w:r>
      <w:r w:rsidR="0060422A">
        <w:rPr>
          <w:rFonts w:cs="Times New Roman" w:hint="eastAsia"/>
          <w:szCs w:val="24"/>
          <w:lang w:val="en-GB"/>
        </w:rPr>
        <w:t>such as</w:t>
      </w:r>
      <w:r w:rsidRPr="00DD4BAC">
        <w:rPr>
          <w:rFonts w:cs="Times New Roman"/>
          <w:szCs w:val="24"/>
          <w:lang w:val="en-GB"/>
        </w:rPr>
        <w:t xml:space="preserve"> the observation and interpretation of observed phenomena, analysis, inference, memorization, and more.</w:t>
      </w:r>
    </w:p>
    <w:p w14:paraId="4449344A" w14:textId="77777777" w:rsidR="00391F0A" w:rsidRPr="00DD4BAC" w:rsidRDefault="00391F0A" w:rsidP="00391F0A">
      <w:pPr>
        <w:widowControl/>
        <w:jc w:val="left"/>
        <w:rPr>
          <w:rFonts w:eastAsiaTheme="majorEastAsia" w:cs="Times New Roman"/>
          <w:sz w:val="32"/>
          <w:szCs w:val="32"/>
          <w:lang w:val="en-GB"/>
        </w:rPr>
      </w:pPr>
      <w:r w:rsidRPr="00DD4BAC">
        <w:rPr>
          <w:rFonts w:cs="Times New Roman"/>
          <w:lang w:val="en-GB"/>
        </w:rPr>
        <w:br w:type="page"/>
      </w:r>
    </w:p>
    <w:p w14:paraId="4767C2E4" w14:textId="77777777" w:rsidR="00391F0A" w:rsidRPr="00DD4BAC" w:rsidRDefault="00391F0A" w:rsidP="00391F0A">
      <w:pPr>
        <w:pStyle w:val="1"/>
        <w:rPr>
          <w:rFonts w:ascii="Times New Roman" w:hAnsi="Times New Roman" w:cs="Times New Roman"/>
          <w:color w:val="auto"/>
          <w:lang w:val="en-GB"/>
        </w:rPr>
      </w:pPr>
      <w:bookmarkStart w:id="15" w:name="_Toc163831602"/>
      <w:r w:rsidRPr="00DD4BAC">
        <w:rPr>
          <w:rFonts w:ascii="Times New Roman" w:hAnsi="Times New Roman" w:cs="Times New Roman"/>
          <w:color w:val="auto"/>
          <w:lang w:val="en-GB"/>
        </w:rPr>
        <w:lastRenderedPageBreak/>
        <w:t>3. Teachers’ role and responsibility in higher education</w:t>
      </w:r>
      <w:bookmarkEnd w:id="15"/>
      <w:r w:rsidRPr="00DD4BAC">
        <w:rPr>
          <w:rFonts w:ascii="Times New Roman" w:hAnsi="Times New Roman" w:cs="Times New Roman"/>
          <w:color w:val="auto"/>
          <w:lang w:val="en-GB"/>
        </w:rPr>
        <w:t xml:space="preserve"> </w:t>
      </w:r>
    </w:p>
    <w:p w14:paraId="72AC6DA8" w14:textId="77777777" w:rsidR="00391F0A" w:rsidRPr="00DD4BAC" w:rsidRDefault="00391F0A" w:rsidP="00391F0A">
      <w:pPr>
        <w:rPr>
          <w:rFonts w:cs="Times New Roman"/>
          <w:lang w:val="en-GB"/>
        </w:rPr>
      </w:pPr>
    </w:p>
    <w:p w14:paraId="5BF7B526" w14:textId="22A7AA9A"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In the swiftly </w:t>
      </w:r>
      <w:r w:rsidR="000404A6">
        <w:rPr>
          <w:rFonts w:cs="Times New Roman" w:hint="eastAsia"/>
          <w:szCs w:val="24"/>
          <w:lang w:val="en-GB"/>
        </w:rPr>
        <w:t>developing</w:t>
      </w:r>
      <w:r w:rsidRPr="00DD4BAC">
        <w:rPr>
          <w:rFonts w:cs="Times New Roman"/>
          <w:szCs w:val="24"/>
          <w:lang w:val="en-GB"/>
        </w:rPr>
        <w:t xml:space="preserve"> information age, coupled with dynamic advancements in higher education, instructors now have the ability to access educational resources rapidly. However, it is well-known that teaching is never a simple task, teachers are always supposed to upgrade their teaching methods, develop a more diverse and comprehensive mindset about their beliefs, and evolve in formulating their teaching practice due to the responsibility of future development among students and the sense of ethical responsibility. In this sophisticated procedure, in order to conducting effective teaching activities and providing more efficient knowledge to students, the roles and responsibilities of both teachers and students are subject to significant and dynamic changes. </w:t>
      </w:r>
    </w:p>
    <w:p w14:paraId="48ED5B08" w14:textId="0927599A"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There are five types of teaching styles, which are lecturer, demonstrator, hybrid, facilitator and delegator. The lecturer style, also called formal authority style, is frequently used in a long-time </w:t>
      </w:r>
      <w:r w:rsidR="005125A1">
        <w:rPr>
          <w:rFonts w:cs="Times New Roman" w:hint="eastAsia"/>
          <w:szCs w:val="24"/>
          <w:lang w:val="en-GB"/>
        </w:rPr>
        <w:t>single-track</w:t>
      </w:r>
      <w:r w:rsidRPr="00DD4BAC">
        <w:rPr>
          <w:rFonts w:cs="Times New Roman"/>
          <w:szCs w:val="24"/>
          <w:lang w:val="en-GB"/>
        </w:rPr>
        <w:t xml:space="preserve"> lecture in a giant auditorium, which allows instructors introduce a clear and well-constructed content to a large amount of student in a one time. When teachers are as demonstrators, they still remain their authorities, but combing the student-centred teaching style and strategies of encouraging students to ask questions so that they can repeat what they’ve learned before. Under the hybrid approach, educators are striving to combine the traditional and modern teaching styles to cater students’ diverse needs. A much more student-focused approach is the teacher-as-facilitator style. Teachers provide supports rather than direction instructions to foster students’ critical thinking skills, problem-solving strategies, collaborative techniques and communicative competence. Teachers as delegators are more likely to stand beside to observe students’ performances, encouraging student’s self-learning and developing their decision-making skills. </w:t>
      </w:r>
    </w:p>
    <w:p w14:paraId="54CA0EC8" w14:textId="74FA0726"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The scholarship of teaching primarily </w:t>
      </w:r>
      <w:r w:rsidR="00B621DF">
        <w:rPr>
          <w:rFonts w:cs="Times New Roman" w:hint="eastAsia"/>
          <w:szCs w:val="24"/>
          <w:lang w:val="en-GB"/>
        </w:rPr>
        <w:t>focuses on</w:t>
      </w:r>
      <w:r w:rsidRPr="00DD4BAC">
        <w:rPr>
          <w:rFonts w:cs="Times New Roman"/>
          <w:szCs w:val="24"/>
          <w:lang w:val="en-GB"/>
        </w:rPr>
        <w:t xml:space="preserve"> the exploration and research dedicated to enhancing and facilitating student learning (Trigwell, 2008). Therefore, </w:t>
      </w:r>
      <w:r w:rsidRPr="00DD4BAC">
        <w:rPr>
          <w:rFonts w:cs="Times New Roman"/>
          <w:szCs w:val="24"/>
          <w:lang w:val="en-GB"/>
        </w:rPr>
        <w:lastRenderedPageBreak/>
        <w:t xml:space="preserve">university teachers also serve as mentors, guiding students through the complexities of their academic and professional development by fostering a supportive and inclusive learning environment. They are expected to engage in reflective practice and critically assessing their teaching method. What’s more, Forest (2007, p. 350–351), drawing on Lee Shulman’s ideas, highlights that the objective of higher education centres on engaging and motivating students. It emphasizes the importance of aiding students in acquiring knowledge and fostering their understanding. Additionally, it </w:t>
      </w:r>
      <w:r w:rsidR="00462823">
        <w:rPr>
          <w:rFonts w:cs="Times New Roman" w:hint="eastAsia"/>
          <w:szCs w:val="24"/>
          <w:lang w:val="en-GB"/>
        </w:rPr>
        <w:t>emphasizes</w:t>
      </w:r>
      <w:r w:rsidRPr="00DD4BAC">
        <w:rPr>
          <w:rFonts w:cs="Times New Roman"/>
          <w:szCs w:val="24"/>
          <w:lang w:val="en-GB"/>
        </w:rPr>
        <w:t xml:space="preserve"> the necessity for students to demonstrate their knowledge and understanding through actions and performances. The approach </w:t>
      </w:r>
      <w:r w:rsidR="006F54D5">
        <w:rPr>
          <w:rFonts w:cs="Times New Roman" w:hint="eastAsia"/>
          <w:szCs w:val="24"/>
          <w:lang w:val="en-GB"/>
        </w:rPr>
        <w:t>supports</w:t>
      </w:r>
      <w:r w:rsidRPr="00DD4BAC">
        <w:rPr>
          <w:rFonts w:cs="Times New Roman"/>
          <w:szCs w:val="24"/>
          <w:lang w:val="en-GB"/>
        </w:rPr>
        <w:t xml:space="preserve"> for stimulating students to critically reflect on the world and their role within it, as well as enhancing their capability to </w:t>
      </w:r>
      <w:r w:rsidR="006C59A5">
        <w:rPr>
          <w:rFonts w:cs="Times New Roman" w:hint="eastAsia"/>
          <w:szCs w:val="24"/>
          <w:lang w:val="en-GB"/>
        </w:rPr>
        <w:t>deal with</w:t>
      </w:r>
      <w:r w:rsidRPr="00DD4BAC">
        <w:rPr>
          <w:rFonts w:cs="Times New Roman"/>
          <w:szCs w:val="24"/>
          <w:lang w:val="en-GB"/>
        </w:rPr>
        <w:t xml:space="preserve"> the world’s constraints and complexities when making judgments and planning actions. Moreover, it aims to </w:t>
      </w:r>
      <w:r w:rsidR="00B552D2">
        <w:rPr>
          <w:rFonts w:cs="Times New Roman" w:hint="eastAsia"/>
          <w:szCs w:val="24"/>
          <w:lang w:val="en-GB"/>
        </w:rPr>
        <w:t>foster</w:t>
      </w:r>
      <w:r w:rsidRPr="00DD4BAC">
        <w:rPr>
          <w:rFonts w:cs="Times New Roman"/>
          <w:szCs w:val="24"/>
          <w:lang w:val="en-GB"/>
        </w:rPr>
        <w:t xml:space="preserve"> a lifelong </w:t>
      </w:r>
      <w:r w:rsidR="005E6363" w:rsidRPr="005E6363">
        <w:rPr>
          <w:rFonts w:cs="Times New Roman"/>
          <w:szCs w:val="24"/>
          <w:lang w:val="en-GB"/>
        </w:rPr>
        <w:t>commitment</w:t>
      </w:r>
      <w:r w:rsidR="005E6363">
        <w:rPr>
          <w:rFonts w:cs="Times New Roman" w:hint="eastAsia"/>
          <w:szCs w:val="24"/>
          <w:lang w:val="en-GB"/>
        </w:rPr>
        <w:t xml:space="preserve"> </w:t>
      </w:r>
      <w:r w:rsidRPr="00DD4BAC">
        <w:rPr>
          <w:rFonts w:cs="Times New Roman"/>
          <w:szCs w:val="24"/>
          <w:lang w:val="en-GB"/>
        </w:rPr>
        <w:t xml:space="preserve">to critical self-examination and personal growth. These goals are interconnected and support one another, </w:t>
      </w:r>
      <w:r w:rsidR="00F74A26">
        <w:rPr>
          <w:rFonts w:cs="Times New Roman" w:hint="eastAsia"/>
          <w:szCs w:val="24"/>
          <w:lang w:val="en-GB"/>
        </w:rPr>
        <w:t>including</w:t>
      </w:r>
      <w:r w:rsidRPr="00DD4BAC">
        <w:rPr>
          <w:rFonts w:cs="Times New Roman"/>
          <w:szCs w:val="24"/>
          <w:lang w:val="en-GB"/>
        </w:rPr>
        <w:t xml:space="preserve"> the </w:t>
      </w:r>
      <w:r w:rsidR="003A4EC9">
        <w:rPr>
          <w:rFonts w:cs="Times New Roman" w:hint="eastAsia"/>
          <w:szCs w:val="24"/>
          <w:lang w:val="en-GB"/>
        </w:rPr>
        <w:t>thorough</w:t>
      </w:r>
      <w:r w:rsidRPr="00DD4BAC">
        <w:rPr>
          <w:rFonts w:cs="Times New Roman"/>
          <w:szCs w:val="24"/>
          <w:lang w:val="en-GB"/>
        </w:rPr>
        <w:t xml:space="preserve"> development of students that includes cognitive, affective, and social dimensions. Achieving these objectives involves a comprehensive educational approach that nurtures the multifaceted growth of individuals.</w:t>
      </w:r>
    </w:p>
    <w:p w14:paraId="66A5F66E" w14:textId="77104682"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With a growing emphasis on students’ needs, requests, and self-development, modern teaching methods are gradually shifting from a teacher-centred approach to a student-centred style. This shift significantly alters the teacher’s role from being an authority figure to acting as other roles, such as facilitator, demonstrator or delegator. This kind of change stems from the constructivism. The central idea of constructivism is that “knowledge cannot be transmitted; it cannot be neutral either” (Larochelle et al., 1998, p. 8). Therefore, this theory suggests that knowledge constructed by individuals has </w:t>
      </w:r>
      <w:r w:rsidR="00E73161" w:rsidRPr="00E73161">
        <w:rPr>
          <w:rFonts w:cs="Times New Roman"/>
          <w:szCs w:val="24"/>
          <w:lang w:val="en-GB"/>
        </w:rPr>
        <w:t>stimulat</w:t>
      </w:r>
      <w:r w:rsidR="00E73161">
        <w:rPr>
          <w:rFonts w:cs="Times New Roman" w:hint="eastAsia"/>
          <w:szCs w:val="24"/>
          <w:lang w:val="en-GB"/>
        </w:rPr>
        <w:t xml:space="preserve">ed </w:t>
      </w:r>
      <w:r w:rsidRPr="00DD4BAC">
        <w:rPr>
          <w:rFonts w:cs="Times New Roman"/>
          <w:szCs w:val="24"/>
          <w:lang w:val="en-GB"/>
        </w:rPr>
        <w:t>the development of didactic situations emphasizing the importance of increasing student participation in acquiring and employing academic knowledge (ibid.). Šteh et al. (2014, p. 51), drawing on Simons’s ideas, summed up six characteristics of learning or teaching style of cognitive-constructivist theory, which is (1) an active process, in which students find out specific meanings with their own mental activity, (2) a constructive process, in which connecting information</w:t>
      </w:r>
      <w:r w:rsidR="00C31215">
        <w:rPr>
          <w:rFonts w:cs="Times New Roman" w:hint="eastAsia"/>
          <w:szCs w:val="24"/>
          <w:lang w:val="en-GB"/>
        </w:rPr>
        <w:t xml:space="preserve"> </w:t>
      </w:r>
      <w:r w:rsidRPr="00DD4BAC">
        <w:rPr>
          <w:rFonts w:cs="Times New Roman"/>
          <w:szCs w:val="24"/>
          <w:lang w:val="en-GB"/>
        </w:rPr>
        <w:t xml:space="preserve">and </w:t>
      </w:r>
      <w:r w:rsidRPr="00DD4BAC">
        <w:rPr>
          <w:rFonts w:cs="Times New Roman"/>
          <w:szCs w:val="24"/>
          <w:lang w:val="en-GB"/>
        </w:rPr>
        <w:lastRenderedPageBreak/>
        <w:t>concepts is necessary to master complex study subject-matter, (3) a cumulative process, in which each learning derives from previous knowledge or existing concepts, (4) a goal-oriented process, (5) a process in which learning goals are diagnosed or continue to be pursued, and (6) a reflective process.</w:t>
      </w:r>
    </w:p>
    <w:p w14:paraId="07EBC9C2" w14:textId="76B0D796"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An extended framework of academics’ beliefs about teaching and learning was proposed, describing seven orientations in terms of nine qualitative belief dimensions (Samuelowicz &amp; Bain, 2001). The research </w:t>
      </w:r>
      <w:r w:rsidR="00C31215">
        <w:rPr>
          <w:rFonts w:cs="Times New Roman" w:hint="eastAsia"/>
          <w:szCs w:val="24"/>
          <w:lang w:val="en-GB"/>
        </w:rPr>
        <w:t>explores</w:t>
      </w:r>
      <w:r w:rsidRPr="00DD4BAC">
        <w:rPr>
          <w:rFonts w:cs="Times New Roman"/>
          <w:szCs w:val="24"/>
          <w:lang w:val="en-GB"/>
        </w:rPr>
        <w:t xml:space="preserve"> fundamental differences between teaching-centred and learning-centred orientations, with evidence presented through qualitative analysis, hierarchical clustering, and narratives of two academics. The nine beliefs can be summarized of desired learning outcomes (recall of separate information to the development of a deep, conceptual understanding), expected use of knowledge (the differences between theoretical knowledge and practical experiences), teachers’ responsibilities for organizing or transforming knowledge, nature of knowledge (views on whether knowledge is externally constructed or personalized by the learner), students’ existing conceptions (whether and how teachers take into account students’ pre-existing knowledge and misconceptions), teacher-student interaction, teachers’ responsibilities for control of content, teachers’ views on whether students’ development as professionals, and the methods or strategies to engage students’ learning interests and motivations. </w:t>
      </w:r>
    </w:p>
    <w:p w14:paraId="7BA7CB40" w14:textId="1C23713A" w:rsidR="00391F0A" w:rsidRPr="00DD4BAC" w:rsidRDefault="00391F0A" w:rsidP="00391F0A">
      <w:pPr>
        <w:spacing w:line="360" w:lineRule="auto"/>
        <w:rPr>
          <w:rFonts w:cs="Times New Roman"/>
          <w:szCs w:val="24"/>
          <w:lang w:val="en-GB"/>
        </w:rPr>
      </w:pPr>
      <w:r w:rsidRPr="00DD4BAC">
        <w:rPr>
          <w:rFonts w:cs="Times New Roman"/>
          <w:szCs w:val="24"/>
          <w:lang w:val="en-GB"/>
        </w:rPr>
        <w:tab/>
        <w:t xml:space="preserve">It can’t be denied that from the perspectives of diverse cultures, teachers’ characteristics, personalities, experiences and their educational degrees, almost every teacher plays different roles in the classroom and even </w:t>
      </w:r>
      <w:r w:rsidR="00FE0907">
        <w:rPr>
          <w:rFonts w:cs="Times New Roman" w:hint="eastAsia"/>
          <w:szCs w:val="24"/>
          <w:lang w:val="en-GB"/>
        </w:rPr>
        <w:t>employs</w:t>
      </w:r>
      <w:r w:rsidRPr="00DD4BAC">
        <w:rPr>
          <w:rFonts w:cs="Times New Roman"/>
          <w:szCs w:val="24"/>
          <w:lang w:val="en-GB"/>
        </w:rPr>
        <w:t xml:space="preserve"> several roles in one time. Since teacher roles can be broadly associated with two fundamental conceptions of teaching and learning (Cortazzi, 1990).</w:t>
      </w:r>
    </w:p>
    <w:p w14:paraId="6F2D43CB" w14:textId="59DBEA03"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One of teachers’ responsibilities is teaching, which is a critical component of the educational process, with the quality of instruction significantly impacting not only student learning outcomes but also influencing the ongoing professional development of educators. Quality teaching </w:t>
      </w:r>
      <w:r w:rsidR="00CB17AD">
        <w:rPr>
          <w:rFonts w:cs="Times New Roman" w:hint="eastAsia"/>
          <w:szCs w:val="24"/>
          <w:lang w:val="en-GB"/>
        </w:rPr>
        <w:t>covers</w:t>
      </w:r>
      <w:r w:rsidRPr="00DD4BAC">
        <w:rPr>
          <w:rFonts w:cs="Times New Roman"/>
          <w:szCs w:val="24"/>
          <w:lang w:val="en-GB"/>
        </w:rPr>
        <w:t xml:space="preserve"> multiple dimensions critical for fostering an effective learning experience (Hénard &amp; Roseveare, 2012). These include:</w:t>
      </w:r>
    </w:p>
    <w:p w14:paraId="368EB22A" w14:textId="77777777" w:rsidR="00391F0A" w:rsidRPr="00DD4BAC" w:rsidRDefault="00391F0A" w:rsidP="00391F0A">
      <w:pPr>
        <w:ind w:firstLine="420"/>
        <w:rPr>
          <w:rFonts w:cs="Times New Roman"/>
          <w:sz w:val="10"/>
          <w:szCs w:val="10"/>
          <w:lang w:val="en-GB"/>
        </w:rPr>
      </w:pPr>
      <w:r w:rsidRPr="00DD4BAC">
        <w:rPr>
          <w:rFonts w:cs="Times New Roman"/>
          <w:sz w:val="10"/>
          <w:szCs w:val="10"/>
          <w:lang w:val="en-GB"/>
        </w:rPr>
        <w:t xml:space="preserve">    </w:t>
      </w:r>
    </w:p>
    <w:p w14:paraId="1B55D2FF" w14:textId="084813B0" w:rsidR="00391F0A" w:rsidRPr="00DD4BAC" w:rsidRDefault="00391F0A" w:rsidP="00391F0A">
      <w:pPr>
        <w:spacing w:line="360" w:lineRule="auto"/>
        <w:ind w:left="420"/>
        <w:rPr>
          <w:rFonts w:cs="Times New Roman"/>
          <w:szCs w:val="24"/>
          <w:lang w:val="en-GB"/>
        </w:rPr>
      </w:pPr>
      <w:r w:rsidRPr="00DD4BAC">
        <w:rPr>
          <w:rFonts w:cs="Times New Roman"/>
          <w:b/>
          <w:bCs/>
          <w:szCs w:val="24"/>
          <w:lang w:val="en-GB"/>
        </w:rPr>
        <w:lastRenderedPageBreak/>
        <w:t>Curriculum and Course Content Design</w:t>
      </w:r>
      <w:r w:rsidRPr="00DD4BAC">
        <w:rPr>
          <w:rFonts w:cs="Times New Roman"/>
          <w:szCs w:val="24"/>
          <w:lang w:val="en-GB"/>
        </w:rPr>
        <w:t xml:space="preserve">: </w:t>
      </w:r>
      <w:r w:rsidR="00867A46">
        <w:rPr>
          <w:rFonts w:cs="Times New Roman" w:hint="eastAsia"/>
          <w:szCs w:val="24"/>
          <w:lang w:val="en-GB"/>
        </w:rPr>
        <w:t>Designing</w:t>
      </w:r>
      <w:r w:rsidRPr="00DD4BAC">
        <w:rPr>
          <w:rFonts w:cs="Times New Roman"/>
          <w:szCs w:val="24"/>
          <w:lang w:val="en-GB"/>
        </w:rPr>
        <w:t xml:space="preserve"> the curriculum </w:t>
      </w:r>
      <w:r w:rsidR="006A382E">
        <w:rPr>
          <w:rFonts w:cs="Times New Roman" w:hint="eastAsia"/>
          <w:szCs w:val="24"/>
          <w:lang w:val="en-GB"/>
        </w:rPr>
        <w:t>thoroughly</w:t>
      </w:r>
      <w:r w:rsidRPr="00DD4BAC">
        <w:rPr>
          <w:rFonts w:cs="Times New Roman"/>
          <w:szCs w:val="24"/>
          <w:lang w:val="en-GB"/>
        </w:rPr>
        <w:t xml:space="preserve"> to ensure it is comprehensive, relevant, and </w:t>
      </w:r>
      <w:r w:rsidR="00A65D58">
        <w:rPr>
          <w:rFonts w:cs="Times New Roman" w:hint="eastAsia"/>
          <w:szCs w:val="24"/>
          <w:lang w:val="en-GB"/>
        </w:rPr>
        <w:t xml:space="preserve">in </w:t>
      </w:r>
      <w:r w:rsidR="00A65D58" w:rsidRPr="00A65D58">
        <w:rPr>
          <w:rFonts w:cs="Times New Roman"/>
          <w:szCs w:val="24"/>
          <w:lang w:val="en-GB"/>
        </w:rPr>
        <w:t>accordance</w:t>
      </w:r>
      <w:r w:rsidRPr="00DD4BAC">
        <w:rPr>
          <w:rFonts w:cs="Times New Roman"/>
          <w:szCs w:val="24"/>
          <w:lang w:val="en-GB"/>
        </w:rPr>
        <w:t xml:space="preserve"> with learning objectives. This involves selecting appropriate content that both challenges and engages students.</w:t>
      </w:r>
    </w:p>
    <w:p w14:paraId="468C3D07" w14:textId="77777777" w:rsidR="00391F0A" w:rsidRPr="00DD4BAC" w:rsidRDefault="00391F0A" w:rsidP="00391F0A">
      <w:pPr>
        <w:spacing w:line="360" w:lineRule="auto"/>
        <w:ind w:left="420"/>
        <w:rPr>
          <w:rFonts w:cs="Times New Roman"/>
          <w:szCs w:val="24"/>
          <w:lang w:val="en-GB"/>
        </w:rPr>
      </w:pPr>
      <w:r w:rsidRPr="00DD4BAC">
        <w:rPr>
          <w:rFonts w:cs="Times New Roman"/>
          <w:b/>
          <w:bCs/>
          <w:szCs w:val="24"/>
          <w:lang w:val="en-GB"/>
        </w:rPr>
        <w:t>Diverse Learning Contexts</w:t>
      </w:r>
      <w:r w:rsidRPr="00DD4BAC">
        <w:rPr>
          <w:rFonts w:cs="Times New Roman"/>
          <w:szCs w:val="24"/>
          <w:lang w:val="en-GB"/>
        </w:rPr>
        <w:t>: Incorporating a variety of learning approaches such as guided independent study, project-based learning, collaborative learning, and experimentation. These methods cater to different learning styles and encourage active participation and critical thinking.</w:t>
      </w:r>
    </w:p>
    <w:p w14:paraId="0D0E1ED2" w14:textId="2AD5FD3C" w:rsidR="00391F0A" w:rsidRPr="00DD4BAC" w:rsidRDefault="00391F0A" w:rsidP="00391F0A">
      <w:pPr>
        <w:spacing w:line="360" w:lineRule="auto"/>
        <w:ind w:left="420"/>
        <w:rPr>
          <w:rFonts w:cs="Times New Roman"/>
          <w:szCs w:val="24"/>
          <w:lang w:val="en-GB"/>
        </w:rPr>
      </w:pPr>
      <w:r w:rsidRPr="00DD4BAC">
        <w:rPr>
          <w:rFonts w:cs="Times New Roman"/>
          <w:b/>
          <w:bCs/>
          <w:szCs w:val="24"/>
          <w:lang w:val="en-GB"/>
        </w:rPr>
        <w:t>Feedback Mechanisms</w:t>
      </w:r>
      <w:r w:rsidRPr="00DD4BAC">
        <w:rPr>
          <w:rFonts w:cs="Times New Roman"/>
          <w:szCs w:val="24"/>
          <w:lang w:val="en-GB"/>
        </w:rPr>
        <w:t xml:space="preserve">: Actively </w:t>
      </w:r>
      <w:r w:rsidR="00E24ACB">
        <w:rPr>
          <w:rFonts w:cs="Times New Roman" w:hint="eastAsia"/>
          <w:szCs w:val="24"/>
          <w:lang w:val="en-GB"/>
        </w:rPr>
        <w:t xml:space="preserve">requesting and </w:t>
      </w:r>
      <w:r w:rsidRPr="00DD4BAC">
        <w:rPr>
          <w:rFonts w:cs="Times New Roman"/>
          <w:szCs w:val="24"/>
          <w:lang w:val="en-GB"/>
        </w:rPr>
        <w:t>utilizing feedback from students to continually refine teaching methods and materials. Feedback serves as a crucial tool for both instructors and students to assess understanding and improve teaching and learning strategies.</w:t>
      </w:r>
    </w:p>
    <w:p w14:paraId="71C119A1" w14:textId="7B85AAA8" w:rsidR="00391F0A" w:rsidRPr="00DD4BAC" w:rsidRDefault="00391F0A" w:rsidP="00391F0A">
      <w:pPr>
        <w:spacing w:line="360" w:lineRule="auto"/>
        <w:ind w:left="420"/>
        <w:rPr>
          <w:rFonts w:cs="Times New Roman"/>
          <w:szCs w:val="24"/>
          <w:lang w:val="en-GB"/>
        </w:rPr>
      </w:pPr>
      <w:r w:rsidRPr="00DD4BAC">
        <w:rPr>
          <w:rFonts w:cs="Times New Roman"/>
          <w:b/>
          <w:bCs/>
          <w:szCs w:val="24"/>
          <w:lang w:val="en-GB"/>
        </w:rPr>
        <w:t>Effective Assessment of Learning Outcomes</w:t>
      </w:r>
      <w:r w:rsidRPr="00DD4BAC">
        <w:rPr>
          <w:rFonts w:cs="Times New Roman"/>
          <w:szCs w:val="24"/>
          <w:lang w:val="en-GB"/>
        </w:rPr>
        <w:t xml:space="preserve">: Implementing assessments that accurately measure student learning and progress. Effective assessments not only </w:t>
      </w:r>
      <w:r w:rsidR="00105BE1">
        <w:rPr>
          <w:rFonts w:cs="Times New Roman" w:hint="eastAsia"/>
          <w:szCs w:val="24"/>
          <w:lang w:val="en-GB"/>
        </w:rPr>
        <w:t>assess</w:t>
      </w:r>
      <w:r w:rsidRPr="00DD4BAC">
        <w:rPr>
          <w:rFonts w:cs="Times New Roman"/>
          <w:szCs w:val="24"/>
          <w:lang w:val="en-GB"/>
        </w:rPr>
        <w:t xml:space="preserve"> what students have learned but also how they apply their knowledge in different contexts.</w:t>
      </w:r>
    </w:p>
    <w:p w14:paraId="1801304C" w14:textId="259CF5A8" w:rsidR="00391F0A" w:rsidRPr="00DD4BAC" w:rsidRDefault="00391F0A" w:rsidP="00391F0A">
      <w:pPr>
        <w:spacing w:line="360" w:lineRule="auto"/>
        <w:ind w:left="420"/>
        <w:rPr>
          <w:rFonts w:cs="Times New Roman"/>
          <w:szCs w:val="24"/>
          <w:lang w:val="en-GB"/>
        </w:rPr>
      </w:pPr>
      <w:r w:rsidRPr="00DD4BAC">
        <w:rPr>
          <w:rFonts w:cs="Times New Roman"/>
          <w:b/>
          <w:bCs/>
          <w:szCs w:val="24"/>
          <w:lang w:val="en-GB"/>
        </w:rPr>
        <w:t>Adapted Learning Environments</w:t>
      </w:r>
      <w:r w:rsidRPr="00DD4BAC">
        <w:rPr>
          <w:rFonts w:cs="Times New Roman"/>
          <w:szCs w:val="24"/>
          <w:lang w:val="en-GB"/>
        </w:rPr>
        <w:t xml:space="preserve">: Creating learning spaces that support and enhance the educational experience. This involves ensuring physical or virtual classrooms are </w:t>
      </w:r>
      <w:r w:rsidR="00122CE0">
        <w:rPr>
          <w:rFonts w:cs="Times New Roman" w:hint="eastAsia"/>
          <w:szCs w:val="24"/>
          <w:lang w:val="en-GB"/>
        </w:rPr>
        <w:t>accessible</w:t>
      </w:r>
      <w:r w:rsidRPr="00DD4BAC">
        <w:rPr>
          <w:rFonts w:cs="Times New Roman"/>
          <w:szCs w:val="24"/>
          <w:lang w:val="en-GB"/>
        </w:rPr>
        <w:t xml:space="preserve"> to learning and equipped with the necessary resources.</w:t>
      </w:r>
    </w:p>
    <w:p w14:paraId="00A6A25D" w14:textId="77777777" w:rsidR="00391F0A" w:rsidRPr="00DD4BAC" w:rsidRDefault="00391F0A" w:rsidP="00391F0A">
      <w:pPr>
        <w:spacing w:line="360" w:lineRule="auto"/>
        <w:ind w:left="420"/>
        <w:rPr>
          <w:rFonts w:cs="Times New Roman"/>
          <w:szCs w:val="24"/>
          <w:lang w:val="en-GB"/>
        </w:rPr>
      </w:pPr>
      <w:r w:rsidRPr="00DD4BAC">
        <w:rPr>
          <w:rFonts w:cs="Times New Roman"/>
          <w:b/>
          <w:bCs/>
          <w:szCs w:val="24"/>
          <w:lang w:val="en-GB"/>
        </w:rPr>
        <w:t>Student Support Services</w:t>
      </w:r>
      <w:r w:rsidRPr="00DD4BAC">
        <w:rPr>
          <w:rFonts w:cs="Times New Roman"/>
          <w:szCs w:val="24"/>
          <w:lang w:val="en-GB"/>
        </w:rPr>
        <w:t>: Providing support services that address the diverse needs of students, including academic advising, tutoring, mental health services, and accommodations for students with disabilities. Support services play a vital role in ensuring all students have the opportunity to succeed.</w:t>
      </w:r>
    </w:p>
    <w:p w14:paraId="13AF7998" w14:textId="77777777" w:rsidR="00391F0A" w:rsidRPr="00DD4BAC" w:rsidRDefault="00391F0A" w:rsidP="00391F0A">
      <w:pPr>
        <w:rPr>
          <w:rFonts w:cs="Times New Roman"/>
          <w:szCs w:val="24"/>
          <w:lang w:val="en-GB"/>
        </w:rPr>
      </w:pPr>
      <w:r w:rsidRPr="00DD4BAC">
        <w:rPr>
          <w:rFonts w:cs="Times New Roman"/>
          <w:szCs w:val="24"/>
          <w:lang w:val="en-GB"/>
        </w:rPr>
        <w:t xml:space="preserve">   </w:t>
      </w:r>
    </w:p>
    <w:p w14:paraId="4DD86B59" w14:textId="581BE0C4" w:rsidR="00391F0A" w:rsidRPr="00DD4BAC" w:rsidRDefault="00391F0A" w:rsidP="00D73CEF">
      <w:pPr>
        <w:spacing w:line="360" w:lineRule="auto"/>
        <w:ind w:firstLine="420"/>
        <w:rPr>
          <w:rFonts w:cs="Times New Roman"/>
          <w:szCs w:val="24"/>
          <w:lang w:val="en-GB"/>
        </w:rPr>
      </w:pPr>
      <w:r w:rsidRPr="00DD4BAC">
        <w:rPr>
          <w:rFonts w:cs="Times New Roman"/>
          <w:szCs w:val="24"/>
          <w:lang w:val="en-GB"/>
        </w:rPr>
        <w:t xml:space="preserve">Teaching quality globally is being shaped by significant changes within the higher education </w:t>
      </w:r>
      <w:r w:rsidR="00D73CEF">
        <w:rPr>
          <w:rFonts w:cs="Times New Roman" w:hint="eastAsia"/>
          <w:szCs w:val="24"/>
          <w:lang w:val="en-GB"/>
        </w:rPr>
        <w:t>settings</w:t>
      </w:r>
      <w:r w:rsidRPr="00DD4BAC">
        <w:rPr>
          <w:rFonts w:cs="Times New Roman"/>
          <w:szCs w:val="24"/>
          <w:lang w:val="en-GB"/>
        </w:rPr>
        <w:t xml:space="preserve">. </w:t>
      </w:r>
      <w:r w:rsidR="005E48D8" w:rsidRPr="005E48D8">
        <w:rPr>
          <w:rFonts w:cs="Times New Roman"/>
          <w:szCs w:val="24"/>
          <w:lang w:val="en-GB"/>
        </w:rPr>
        <w:t xml:space="preserve">These influencing factors </w:t>
      </w:r>
      <w:r w:rsidR="005E48D8">
        <w:rPr>
          <w:rFonts w:cs="Times New Roman" w:hint="eastAsia"/>
          <w:szCs w:val="24"/>
          <w:lang w:val="en-GB"/>
        </w:rPr>
        <w:t>ccontain</w:t>
      </w:r>
      <w:r w:rsidR="005E48D8" w:rsidRPr="005E48D8">
        <w:rPr>
          <w:rFonts w:cs="Times New Roman"/>
          <w:szCs w:val="24"/>
          <w:lang w:val="en-GB"/>
        </w:rPr>
        <w:t xml:space="preserve"> the internationalization of higher education, diversity in education and student populations, technological advances, the need for civic engagement and regional development, global competition and economic efficiency, and a 21st century skilled workforce </w:t>
      </w:r>
      <w:r w:rsidRPr="00DD4BAC">
        <w:rPr>
          <w:rFonts w:cs="Times New Roman"/>
          <w:szCs w:val="24"/>
          <w:lang w:val="en-GB"/>
        </w:rPr>
        <w:t xml:space="preserve">(ibid.). </w:t>
      </w:r>
    </w:p>
    <w:p w14:paraId="029B2458" w14:textId="360CFB97" w:rsidR="00391F0A" w:rsidRPr="00DD4BAC" w:rsidRDefault="00391F0A" w:rsidP="00391F0A">
      <w:pPr>
        <w:spacing w:line="360" w:lineRule="auto"/>
        <w:rPr>
          <w:rFonts w:cs="Times New Roman"/>
          <w:szCs w:val="24"/>
          <w:lang w:val="en-GB"/>
        </w:rPr>
      </w:pPr>
      <w:r w:rsidRPr="00DD4BAC">
        <w:rPr>
          <w:rFonts w:cs="Times New Roman"/>
          <w:szCs w:val="24"/>
          <w:lang w:val="en-GB"/>
        </w:rPr>
        <w:tab/>
        <w:t xml:space="preserve">Thus, it is </w:t>
      </w:r>
      <w:r w:rsidR="00D939AA">
        <w:rPr>
          <w:rFonts w:cs="Times New Roman" w:hint="eastAsia"/>
          <w:szCs w:val="24"/>
          <w:lang w:val="en-GB"/>
        </w:rPr>
        <w:t>paramou</w:t>
      </w:r>
      <w:r w:rsidR="00680510">
        <w:rPr>
          <w:rFonts w:cs="Times New Roman" w:hint="eastAsia"/>
          <w:szCs w:val="24"/>
          <w:lang w:val="en-GB"/>
        </w:rPr>
        <w:t>t</w:t>
      </w:r>
      <w:r w:rsidRPr="00DD4BAC">
        <w:rPr>
          <w:rFonts w:cs="Times New Roman"/>
          <w:szCs w:val="24"/>
          <w:lang w:val="en-GB"/>
        </w:rPr>
        <w:t xml:space="preserve"> for university teachers to deliver high-quality teaching that</w:t>
      </w:r>
      <w:r w:rsidR="00680510">
        <w:rPr>
          <w:rFonts w:cs="Times New Roman" w:hint="eastAsia"/>
          <w:szCs w:val="24"/>
          <w:lang w:val="en-GB"/>
        </w:rPr>
        <w:t xml:space="preserve"> </w:t>
      </w:r>
      <w:r w:rsidRPr="00DD4BAC">
        <w:rPr>
          <w:rFonts w:cs="Times New Roman"/>
          <w:szCs w:val="24"/>
          <w:lang w:val="en-GB"/>
        </w:rPr>
        <w:lastRenderedPageBreak/>
        <w:t xml:space="preserve">integrates education about ICC, multi-culture or communicative strategies in internation scenarios. This approach is crucial in preparing students to thrive in an increasingly globalized world, where understanding and navigating diverse cultures and perspectives is a key to personal and professional success. Integrating </w:t>
      </w:r>
      <w:r w:rsidR="00803F55">
        <w:rPr>
          <w:rFonts w:cs="Times New Roman" w:hint="eastAsia"/>
          <w:szCs w:val="24"/>
          <w:lang w:val="en-GB"/>
        </w:rPr>
        <w:t>ICC</w:t>
      </w:r>
      <w:r w:rsidRPr="00DD4BAC">
        <w:rPr>
          <w:rFonts w:cs="Times New Roman"/>
          <w:szCs w:val="24"/>
          <w:lang w:val="en-GB"/>
        </w:rPr>
        <w:t xml:space="preserve"> into the curriculum not only enriches students’ educational experiences but also fosters a more inclusive and empathetic academic environment. By prioritizing high-quality teaching that emphasizes these competencies, educators can significantly enhance students’ ability to communicate and collaborate effectively across cultural boundaries. Ultimately, this preparation equips students with the skills necessary to address complex global challenges, making intercultural communicative competence an essential element of contemporary higher education.</w:t>
      </w:r>
    </w:p>
    <w:p w14:paraId="14CDE816" w14:textId="77777777" w:rsidR="00391F0A" w:rsidRPr="00DD4BAC" w:rsidRDefault="00391F0A" w:rsidP="00391F0A">
      <w:pPr>
        <w:widowControl/>
        <w:jc w:val="left"/>
        <w:rPr>
          <w:rFonts w:eastAsiaTheme="majorEastAsia" w:cs="Times New Roman"/>
          <w:sz w:val="32"/>
          <w:szCs w:val="32"/>
          <w:lang w:val="en-GB"/>
        </w:rPr>
      </w:pPr>
      <w:r w:rsidRPr="00DD4BAC">
        <w:rPr>
          <w:rFonts w:cs="Times New Roman"/>
          <w:lang w:val="en-GB"/>
        </w:rPr>
        <w:br w:type="page"/>
      </w:r>
    </w:p>
    <w:p w14:paraId="3A4D5C9A" w14:textId="77777777" w:rsidR="00391F0A" w:rsidRPr="00DD4BAC" w:rsidRDefault="00391F0A" w:rsidP="00391F0A">
      <w:pPr>
        <w:pStyle w:val="1"/>
        <w:rPr>
          <w:rFonts w:ascii="Times New Roman" w:hAnsi="Times New Roman" w:cs="Times New Roman"/>
          <w:color w:val="auto"/>
          <w:lang w:val="en-GB"/>
        </w:rPr>
      </w:pPr>
      <w:bookmarkStart w:id="16" w:name="_Toc163831603"/>
      <w:r w:rsidRPr="00DD4BAC">
        <w:rPr>
          <w:rFonts w:ascii="Times New Roman" w:hAnsi="Times New Roman" w:cs="Times New Roman"/>
          <w:color w:val="auto"/>
          <w:lang w:val="en-GB"/>
        </w:rPr>
        <w:lastRenderedPageBreak/>
        <w:t>4. Teachers’ beliefs and teaching practices</w:t>
      </w:r>
      <w:bookmarkEnd w:id="16"/>
    </w:p>
    <w:p w14:paraId="44E64ACC" w14:textId="77777777" w:rsidR="00391F0A" w:rsidRPr="00DD4BAC" w:rsidRDefault="00391F0A" w:rsidP="00391F0A">
      <w:pPr>
        <w:rPr>
          <w:rFonts w:cs="Times New Roman"/>
          <w:szCs w:val="24"/>
          <w:lang w:val="en-GB"/>
        </w:rPr>
      </w:pPr>
    </w:p>
    <w:p w14:paraId="51D05F8E" w14:textId="155C620A"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Language is seen as one of a necessary and useful instrument in our daily life to have communications and corporations. And learning foreign languages are seen as the most fundamental and basic methods to know and comprehend foreign cultures, and is the fundament of improving individual’s ICC, as Firthian-Hallidayan functional systemic British Contextualism regarded language is a social phenomenon. For example, English, as a lingua franca, is seen as the most important tool to attain the common goals or aims among diverse people in the world. However, </w:t>
      </w:r>
      <w:r w:rsidR="00CA0258">
        <w:rPr>
          <w:rFonts w:cs="Times New Roman" w:hint="eastAsia"/>
          <w:szCs w:val="24"/>
          <w:lang w:val="en-GB"/>
        </w:rPr>
        <w:t>l</w:t>
      </w:r>
      <w:r w:rsidR="00D454B0" w:rsidRPr="00D454B0">
        <w:rPr>
          <w:rFonts w:cs="Times New Roman"/>
          <w:szCs w:val="24"/>
          <w:lang w:val="en-GB"/>
        </w:rPr>
        <w:t>earners</w:t>
      </w:r>
      <w:r w:rsidR="00CA0258">
        <w:rPr>
          <w:rFonts w:cs="Times New Roman"/>
          <w:szCs w:val="24"/>
          <w:lang w:val="en-GB"/>
        </w:rPr>
        <w:t>’</w:t>
      </w:r>
      <w:r w:rsidR="00D454B0" w:rsidRPr="00D454B0">
        <w:rPr>
          <w:rFonts w:cs="Times New Roman"/>
          <w:szCs w:val="24"/>
          <w:lang w:val="en-GB"/>
        </w:rPr>
        <w:t xml:space="preserve"> language proficiency and their cultural awareness or sensitivity may be influenced by teachers</w:t>
      </w:r>
      <w:r w:rsidR="00CA0258">
        <w:rPr>
          <w:rFonts w:cs="Times New Roman"/>
          <w:szCs w:val="24"/>
          <w:lang w:val="en-GB"/>
        </w:rPr>
        <w:t>’</w:t>
      </w:r>
      <w:r w:rsidR="00D454B0" w:rsidRPr="00D454B0">
        <w:rPr>
          <w:rFonts w:cs="Times New Roman"/>
          <w:szCs w:val="24"/>
          <w:lang w:val="en-GB"/>
        </w:rPr>
        <w:t xml:space="preserve"> beliefs and their teaching practices, existing in episodic memory where earlier experiences, episodes or cultural sources of knowledge transmission generate content </w:t>
      </w:r>
      <w:r w:rsidRPr="0085603E">
        <w:rPr>
          <w:rFonts w:cs="Times New Roman"/>
          <w:szCs w:val="24"/>
          <w:lang w:val="en-GB"/>
        </w:rPr>
        <w:t>(Nespor,</w:t>
      </w:r>
      <w:r w:rsidRPr="00DD4BAC">
        <w:rPr>
          <w:rFonts w:cs="Times New Roman"/>
          <w:szCs w:val="24"/>
          <w:lang w:val="en-GB"/>
        </w:rPr>
        <w:t xml:space="preserve"> 1987). </w:t>
      </w:r>
      <w:r w:rsidRPr="001B7425">
        <w:rPr>
          <w:rFonts w:cs="Times New Roman"/>
          <w:szCs w:val="24"/>
          <w:lang w:val="en-GB"/>
        </w:rPr>
        <w:t>Young</w:t>
      </w:r>
      <w:r w:rsidRPr="00DD4BAC">
        <w:rPr>
          <w:rFonts w:cs="Times New Roman"/>
          <w:szCs w:val="24"/>
          <w:lang w:val="en-GB"/>
        </w:rPr>
        <w:t xml:space="preserve"> and Sachdev (2011, p. 84) indicates that for an area as complex as the </w:t>
      </w:r>
      <w:r w:rsidR="00B50CAD">
        <w:rPr>
          <w:rFonts w:cs="Times New Roman" w:hint="eastAsia"/>
          <w:szCs w:val="24"/>
          <w:lang w:val="en-GB"/>
        </w:rPr>
        <w:t>combination</w:t>
      </w:r>
      <w:r w:rsidRPr="00DD4BAC">
        <w:rPr>
          <w:rFonts w:cs="Times New Roman"/>
          <w:szCs w:val="24"/>
          <w:lang w:val="en-GB"/>
        </w:rPr>
        <w:t xml:space="preserve"> of language, culture, teaching, and learning, the views of educators who have applied experience in the field are likely to be highly relevant. Because teachers are knowledgeable, active thinkers and decision-makers who “make instructional choices by drawing on complex practically oriented, personalized, and context-sensitive networks of knowledge, thoughts, and beliefs” (Borg, 2003, p. 81). Moreover, previous research suggests that non-native speakers serving as language may lack confidence in addressing sociocultural contexts </w:t>
      </w:r>
      <w:r w:rsidRPr="00DD4BAC">
        <w:rPr>
          <w:rFonts w:cs="Times New Roman"/>
          <w:szCs w:val="24"/>
          <w:lang w:val="en-GB"/>
        </w:rPr>
        <w:fldChar w:fldCharType="begin"/>
      </w:r>
      <w:r w:rsidRPr="00DD4BAC">
        <w:rPr>
          <w:rFonts w:cs="Times New Roman"/>
          <w:szCs w:val="24"/>
          <w:lang w:val="en-GB"/>
        </w:rPr>
        <w:instrText xml:space="preserve"> ADDIN ZOTERO_ITEM CSL_CITATION {"citationID":"V0g1OCTT","properties":{"formattedCitation":"(Young &amp; Sachdev, 2011)","plainCitation":"(Young &amp; Sachdev, 2011)","noteIndex":0},"citationItems":[{"id":1626,"uris":["http://zotero.org/users/local/Qx0zUnsp/items/YKSWNYPP"],"itemData":{"id":1626,"type":"article-journal","abstract":"</w:instrText>
      </w:r>
      <w:r w:rsidRPr="00DD4BAC">
        <w:rPr>
          <w:rFonts w:cs="Times New Roman"/>
          <w:szCs w:val="24"/>
          <w:lang w:val="en-GB"/>
        </w:rPr>
        <w:instrText>本文报告了对美国、英国和法国经验丰富的教师在英语语言课程中应用跨文化交际能力</w:instrText>
      </w:r>
      <w:r w:rsidRPr="00DD4BAC">
        <w:rPr>
          <w:rFonts w:cs="Times New Roman"/>
          <w:szCs w:val="24"/>
          <w:lang w:val="en-GB"/>
        </w:rPr>
        <w:instrText xml:space="preserve"> (ICC) </w:instrText>
      </w:r>
      <w:r w:rsidRPr="00DD4BAC">
        <w:rPr>
          <w:rFonts w:cs="Times New Roman"/>
          <w:szCs w:val="24"/>
          <w:lang w:val="en-GB"/>
        </w:rPr>
        <w:instrText>模型的信念和实践的调查。从广义上讲，在最近的理论应用语言学文献和欧洲委员会的欧洲共同语言参考框架等框架的课程指导中，都大力提倡</w:instrText>
      </w:r>
      <w:r w:rsidRPr="00DD4BAC">
        <w:rPr>
          <w:rFonts w:cs="Times New Roman"/>
          <w:szCs w:val="24"/>
          <w:lang w:val="en-GB"/>
        </w:rPr>
        <w:instrText>“</w:instrText>
      </w:r>
      <w:r w:rsidRPr="00DD4BAC">
        <w:rPr>
          <w:rFonts w:cs="Times New Roman"/>
          <w:szCs w:val="24"/>
          <w:lang w:val="en-GB"/>
        </w:rPr>
        <w:instrText>跨文化</w:instrText>
      </w:r>
      <w:r w:rsidRPr="00DD4BAC">
        <w:rPr>
          <w:rFonts w:cs="Times New Roman"/>
          <w:szCs w:val="24"/>
          <w:lang w:val="en-GB"/>
        </w:rPr>
        <w:instrText>”</w:instrText>
      </w:r>
      <w:r w:rsidRPr="00DD4BAC">
        <w:rPr>
          <w:rFonts w:cs="Times New Roman"/>
          <w:szCs w:val="24"/>
          <w:lang w:val="en-GB"/>
        </w:rPr>
        <w:instrText>的语言学习和教学方法。然而，之前的实证研究很少涉及这些方法实际操作的程度。该调查采用多种方法，结合日记、焦点小组和问卷调查。</w:instrText>
      </w:r>
      <w:r w:rsidRPr="00DD4BAC">
        <w:rPr>
          <w:rFonts w:cs="Times New Roman"/>
          <w:szCs w:val="24"/>
          <w:lang w:val="en-GB"/>
        </w:rPr>
        <w:instrText xml:space="preserve"> Byram </w:instrText>
      </w:r>
      <w:r w:rsidRPr="00DD4BAC">
        <w:rPr>
          <w:rFonts w:cs="Times New Roman"/>
          <w:szCs w:val="24"/>
          <w:lang w:val="en-GB"/>
        </w:rPr>
        <w:instrText>的</w:instrText>
      </w:r>
      <w:r w:rsidRPr="00DD4BAC">
        <w:rPr>
          <w:rFonts w:cs="Times New Roman"/>
          <w:szCs w:val="24"/>
          <w:lang w:val="en-GB"/>
        </w:rPr>
        <w:instrText xml:space="preserve"> ICC </w:instrText>
      </w:r>
      <w:r w:rsidRPr="00DD4BAC">
        <w:rPr>
          <w:rFonts w:cs="Times New Roman"/>
          <w:szCs w:val="24"/>
          <w:lang w:val="en-GB"/>
        </w:rPr>
        <w:instrText>语言教学模型是具体焦点。调查结果表明，各地区存在普遍共识，但教师对</w:instrText>
      </w:r>
      <w:r w:rsidRPr="00DD4BAC">
        <w:rPr>
          <w:rFonts w:cs="Times New Roman"/>
          <w:szCs w:val="24"/>
          <w:lang w:val="en-GB"/>
        </w:rPr>
        <w:instrText xml:space="preserve"> ICC </w:instrText>
      </w:r>
      <w:r w:rsidRPr="00DD4BAC">
        <w:rPr>
          <w:rFonts w:cs="Times New Roman"/>
          <w:szCs w:val="24"/>
          <w:lang w:val="en-GB"/>
        </w:rPr>
        <w:instrText>的态度和信念与其当前课堂优先事项之间存在明显差异。大多数报告的信念支持跨文化性与其工作的相关性，并强调</w:instrText>
      </w:r>
      <w:r w:rsidRPr="00DD4BAC">
        <w:rPr>
          <w:rFonts w:cs="Times New Roman"/>
          <w:szCs w:val="24"/>
          <w:lang w:val="en-GB"/>
        </w:rPr>
        <w:instrText>“</w:instrText>
      </w:r>
      <w:r w:rsidRPr="00DD4BAC">
        <w:rPr>
          <w:rFonts w:cs="Times New Roman"/>
          <w:szCs w:val="24"/>
          <w:lang w:val="en-GB"/>
        </w:rPr>
        <w:instrText>好的</w:instrText>
      </w:r>
      <w:r w:rsidRPr="00DD4BAC">
        <w:rPr>
          <w:rFonts w:cs="Times New Roman"/>
          <w:szCs w:val="24"/>
          <w:lang w:val="en-GB"/>
        </w:rPr>
        <w:instrText>”</w:instrText>
      </w:r>
      <w:r w:rsidRPr="00DD4BAC">
        <w:rPr>
          <w:rFonts w:cs="Times New Roman"/>
          <w:szCs w:val="24"/>
          <w:lang w:val="en-GB"/>
        </w:rPr>
        <w:instrText>学习者和教师往往表现出较高的跨文化能力。然而，他们也表示，</w:instrText>
      </w:r>
      <w:r w:rsidRPr="00DD4BAC">
        <w:rPr>
          <w:rFonts w:cs="Times New Roman"/>
          <w:szCs w:val="24"/>
          <w:lang w:val="en-GB"/>
        </w:rPr>
        <w:instrText xml:space="preserve">ICC </w:instrText>
      </w:r>
      <w:r w:rsidRPr="00DD4BAC">
        <w:rPr>
          <w:rFonts w:cs="Times New Roman"/>
          <w:szCs w:val="24"/>
          <w:lang w:val="en-GB"/>
        </w:rPr>
        <w:instrText>在与学习者协商的教学大纲中相对较少受到重视。参与者还指出并讨论了测试、教科书和机构教学大纲中缺乏有效和适当的</w:instrText>
      </w:r>
      <w:r w:rsidRPr="00DD4BAC">
        <w:rPr>
          <w:rFonts w:cs="Times New Roman"/>
          <w:szCs w:val="24"/>
          <w:lang w:val="en-GB"/>
        </w:rPr>
        <w:instrText>“</w:instrText>
      </w:r>
      <w:r w:rsidRPr="00DD4BAC">
        <w:rPr>
          <w:rFonts w:cs="Times New Roman"/>
          <w:szCs w:val="24"/>
          <w:lang w:val="en-GB"/>
        </w:rPr>
        <w:instrText>文化学习</w:instrText>
      </w:r>
      <w:r w:rsidRPr="00DD4BAC">
        <w:rPr>
          <w:rFonts w:cs="Times New Roman"/>
          <w:szCs w:val="24"/>
          <w:lang w:val="en-GB"/>
        </w:rPr>
        <w:instrText>”</w:instrText>
      </w:r>
      <w:r w:rsidRPr="00DD4BAC">
        <w:rPr>
          <w:rFonts w:cs="Times New Roman"/>
          <w:szCs w:val="24"/>
          <w:lang w:val="en-GB"/>
        </w:rPr>
        <w:instrText>和跨文化方法的支持</w:instrText>
      </w:r>
      <w:r w:rsidRPr="00DD4BAC">
        <w:rPr>
          <w:rFonts w:cs="Times New Roman"/>
          <w:szCs w:val="24"/>
          <w:lang w:val="en-GB"/>
        </w:rPr>
        <w:instrText xml:space="preserve">","container-title":"Language Awareness","DOI":"10.1080/09658416.2010.540328","ISSN":"0965-8416, 1747-7565","issue":"2","journalAbbreviation":"Language Awareness","language":"en","page":"81-98","source":"DOI.org (Crossref)","title":"Intercultural communicative competence: exploring English language teachers’ beliefs and practices","title-short":"Intercultural communicative competence","volume":"20","author":[{"family":"Young","given":"Tony Johnstone"},{"family":"Sachdev","given":"Itesh"}],"issued":{"date-parts":[["2011",5]]}}}],"schema":"https://github.com/citation-style-language/schema/raw/master/csl-citation.json"} </w:instrText>
      </w:r>
      <w:r w:rsidRPr="00DD4BAC">
        <w:rPr>
          <w:rFonts w:cs="Times New Roman"/>
          <w:szCs w:val="24"/>
          <w:lang w:val="en-GB"/>
        </w:rPr>
        <w:fldChar w:fldCharType="separate"/>
      </w:r>
      <w:r w:rsidRPr="00DD4BAC">
        <w:rPr>
          <w:rFonts w:cs="Times New Roman"/>
          <w:lang w:val="en-GB"/>
        </w:rPr>
        <w:t>(Young &amp; Sachdev, 2011)</w:t>
      </w:r>
      <w:r w:rsidRPr="00DD4BAC">
        <w:rPr>
          <w:rFonts w:cs="Times New Roman"/>
          <w:szCs w:val="24"/>
          <w:lang w:val="en-GB"/>
        </w:rPr>
        <w:fldChar w:fldCharType="end"/>
      </w:r>
      <w:r w:rsidRPr="00DD4BAC">
        <w:rPr>
          <w:rFonts w:cs="Times New Roman"/>
          <w:szCs w:val="24"/>
          <w:lang w:val="en-GB"/>
        </w:rPr>
        <w:t xml:space="preserve">. Therefore, it is essential to emphasize the significance of examining educators’ beliefs and teaching practices, </w:t>
      </w:r>
      <w:r w:rsidR="00C60702">
        <w:rPr>
          <w:rFonts w:cs="Times New Roman" w:hint="eastAsia"/>
          <w:szCs w:val="24"/>
          <w:lang w:val="en-GB"/>
        </w:rPr>
        <w:t>consequently</w:t>
      </w:r>
      <w:r w:rsidR="004D51C2">
        <w:rPr>
          <w:rFonts w:cs="Times New Roman" w:hint="eastAsia"/>
          <w:szCs w:val="24"/>
          <w:lang w:val="en-GB"/>
        </w:rPr>
        <w:t xml:space="preserve"> </w:t>
      </w:r>
      <w:r w:rsidR="00C60702">
        <w:rPr>
          <w:rFonts w:cs="Times New Roman" w:hint="eastAsia"/>
          <w:szCs w:val="24"/>
          <w:lang w:val="en-GB"/>
        </w:rPr>
        <w:t>enhancing</w:t>
      </w:r>
      <w:r w:rsidRPr="00DD4BAC">
        <w:rPr>
          <w:rFonts w:cs="Times New Roman"/>
          <w:szCs w:val="24"/>
          <w:lang w:val="en-GB"/>
        </w:rPr>
        <w:t xml:space="preserve"> them to </w:t>
      </w:r>
      <w:r w:rsidR="00155118">
        <w:rPr>
          <w:rFonts w:cs="Times New Roman" w:hint="eastAsia"/>
          <w:szCs w:val="24"/>
          <w:lang w:val="en-GB"/>
        </w:rPr>
        <w:t>enhance</w:t>
      </w:r>
      <w:r w:rsidRPr="00DD4BAC">
        <w:rPr>
          <w:rFonts w:cs="Times New Roman"/>
          <w:szCs w:val="24"/>
          <w:lang w:val="en-GB"/>
        </w:rPr>
        <w:t xml:space="preserve"> their confidence and sense of responsibility in educating others about their lesser-known cultural contexts. Because teachers’ beliefs are seen as “the heart of teaching” (Kagan, 1992, p. 85), because their ideas and mental regulations guiding their teaching practice (Khader, 2012).</w:t>
      </w:r>
    </w:p>
    <w:p w14:paraId="41EEB68F" w14:textId="77777777"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In general, belief is personal subjective, experience-based and tacit knowledge (Pehkonen &amp; Pietilä, 2003), also seen as a subset of a group of constructs that name, define, and describe the structure and content of mental states that are thought to drive </w:t>
      </w:r>
      <w:r w:rsidRPr="00DD4BAC">
        <w:rPr>
          <w:rFonts w:cs="Times New Roman"/>
          <w:szCs w:val="24"/>
          <w:lang w:val="en-GB"/>
        </w:rPr>
        <w:lastRenderedPageBreak/>
        <w:t xml:space="preserve">a person’s actions (Zheng, 2009), which plays an important role in individuals’ identification and comprehension of the world and themselves (Pajares, 1992). </w:t>
      </w:r>
    </w:p>
    <w:p w14:paraId="7DDE5BF8" w14:textId="468E45DD"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While teacher beliefs can be </w:t>
      </w:r>
      <w:r w:rsidR="00AD2C3B">
        <w:rPr>
          <w:rFonts w:cs="Times New Roman" w:hint="eastAsia"/>
          <w:szCs w:val="24"/>
          <w:lang w:val="en-GB"/>
        </w:rPr>
        <w:t>described</w:t>
      </w:r>
      <w:r w:rsidRPr="00DD4BAC">
        <w:rPr>
          <w:rFonts w:cs="Times New Roman"/>
          <w:szCs w:val="24"/>
          <w:lang w:val="en-GB"/>
        </w:rPr>
        <w:t xml:space="preserve"> as a collection of conceptual frameworks (Harvey, 198), also known as a system consisting of their pedagogical, epistemological, and self-efficacy beliefs (Levin, 2014);</w:t>
      </w:r>
      <w:r w:rsidRPr="00DD4BAC">
        <w:rPr>
          <w:rFonts w:cs="Times New Roman"/>
          <w:lang w:val="en-GB"/>
        </w:rPr>
        <w:t xml:space="preserve"> </w:t>
      </w:r>
      <w:r w:rsidRPr="00DD4BAC">
        <w:rPr>
          <w:rFonts w:cs="Times New Roman"/>
          <w:szCs w:val="24"/>
          <w:lang w:val="en-GB"/>
        </w:rPr>
        <w:t xml:space="preserve">general knowledge of objects, people and events, and their characteristic relationships (Zheng, 2009). Researchers view teachers’ beliefs as serving multiple functions: they act as filters through which teachers interpret their experiences, frameworks for tackling challenges they face, and guiding principles for their actions, which are influenced by the social, cultural, political and historical contexts teachers encounter during their careers (Levin, 2014). </w:t>
      </w:r>
    </w:p>
    <w:p w14:paraId="567B38FF" w14:textId="77777777" w:rsidR="00391F0A" w:rsidRPr="00DD4BAC" w:rsidRDefault="00391F0A" w:rsidP="00391F0A">
      <w:pPr>
        <w:spacing w:line="360" w:lineRule="auto"/>
        <w:ind w:firstLine="420"/>
        <w:rPr>
          <w:rFonts w:cs="Times New Roman"/>
          <w:szCs w:val="24"/>
          <w:lang w:val="en-GB"/>
        </w:rPr>
      </w:pPr>
      <w:r w:rsidRPr="00816EE5">
        <w:rPr>
          <w:rFonts w:cs="Times New Roman"/>
          <w:szCs w:val="24"/>
          <w:lang w:val="en-GB"/>
        </w:rPr>
        <w:t>However</w:t>
      </w:r>
      <w:r w:rsidRPr="00DD4BAC">
        <w:rPr>
          <w:rFonts w:cs="Times New Roman"/>
          <w:szCs w:val="24"/>
          <w:lang w:val="en-GB"/>
        </w:rPr>
        <w:t xml:space="preserve">, the issue of research on teachers’ beliefs and practices is that an incomplete consideration of teachers’ beliefs about teaching and a systematic examination of the relationship between those beliefs and teachers’ practices (Kane et al., 2002); a small amount of research providing the insights of relationships among teachers’ beliefs, teachers’ knowledge, students’ knowledge, and students’ learning outcomes (Pajares, 1992). The previous research on university teachers’ belief is more focused on related topics, such as student learning, academic work, lecturing </w:t>
      </w:r>
      <w:r w:rsidRPr="00DD4BAC">
        <w:rPr>
          <w:rFonts w:cs="Times New Roman"/>
          <w:szCs w:val="24"/>
          <w:lang w:val="en-GB"/>
        </w:rPr>
        <w:fldChar w:fldCharType="begin"/>
      </w:r>
      <w:r w:rsidRPr="00DD4BAC">
        <w:rPr>
          <w:rFonts w:cs="Times New Roman"/>
          <w:szCs w:val="24"/>
          <w:lang w:val="en-GB"/>
        </w:rPr>
        <w:instrText xml:space="preserve"> ADDIN ZOTERO_ITEM CSL_CITATION {"citationID":"KfvAkK1E","properties":{"formattedCitation":"(Kane et al., 2002)","plainCitation":"(Kane et al., 2002)","noteIndex":0},"citationItems":[{"id":1311,"uris":["http://zotero.org/users/local/Qx0zUnsp/items/DT556XWQ"],"itemData":{"id":1311,"type":"article-journal","abstract":"WTD: 1. A critical review of research on teaching beliefs and practices of university academics  \n2. building a case for the application of findings from research in primary and secondary settings to teachers at the tertiary level","container-title":"Review of Educational Research","DOI":"10.3102/00346543072002177","ISSN":"0034-6543","issue":"2","note":"publisher: American Educational Research Association","page":"177-228","source":"SAGE Journals","title":"Kane, R., Sandretto, S., &amp; Heath, C. (2002). Telling half the story: A critical review of research on the teaching beliefs and practices of university academics. Review of educational research, 72(2), 177-228.","title-short":"Telling Half the Story","volume":"72","author":[{"family":"Kane","given":"Ruth"},{"family":"Sandretto","given":"Susan"},{"family":"Heath","given":"Chris"}],"issued":{"date-parts":[["2002",6,1]]}}}],"schema":"https://github.com/citation-style-language/schema/raw/master/csl-citation.json"} </w:instrText>
      </w:r>
      <w:r w:rsidRPr="00DD4BAC">
        <w:rPr>
          <w:rFonts w:cs="Times New Roman"/>
          <w:szCs w:val="24"/>
          <w:lang w:val="en-GB"/>
        </w:rPr>
        <w:fldChar w:fldCharType="separate"/>
      </w:r>
      <w:r w:rsidRPr="00DD4BAC">
        <w:rPr>
          <w:rFonts w:cs="Times New Roman"/>
          <w:lang w:val="en-GB"/>
        </w:rPr>
        <w:t>(Kane et al., 2002)</w:t>
      </w:r>
      <w:r w:rsidRPr="00DD4BAC">
        <w:rPr>
          <w:rFonts w:cs="Times New Roman"/>
          <w:szCs w:val="24"/>
          <w:lang w:val="en-GB"/>
        </w:rPr>
        <w:fldChar w:fldCharType="end"/>
      </w:r>
      <w:r w:rsidRPr="00DD4BAC">
        <w:rPr>
          <w:rFonts w:cs="Times New Roman"/>
          <w:szCs w:val="24"/>
          <w:lang w:val="en-GB"/>
        </w:rPr>
        <w:t xml:space="preserve">; teachers’ practical knowledge and practical theories (Levin, 2014). And there are less studies about ICC. </w:t>
      </w:r>
    </w:p>
    <w:p w14:paraId="50466ADF" w14:textId="39555F95"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Therefore, this chapter </w:t>
      </w:r>
      <w:r w:rsidR="00865D36">
        <w:rPr>
          <w:rFonts w:cs="Times New Roman" w:hint="eastAsia"/>
          <w:szCs w:val="24"/>
          <w:lang w:val="en-GB"/>
        </w:rPr>
        <w:t>aims</w:t>
      </w:r>
      <w:r w:rsidRPr="00DD4BAC">
        <w:rPr>
          <w:rFonts w:cs="Times New Roman"/>
          <w:szCs w:val="24"/>
          <w:lang w:val="en-GB"/>
        </w:rPr>
        <w:t xml:space="preserve"> to attain the better understanding of the relationship between teachers’ beliefs and practices for the researcher to investigate the specific teaching status of teachers at Faculty of Education UPOL, which contribute to the final outcomes about the specific and concrete pattern of one tiny aspects of Czech university education on development of internationalization. This session</w:t>
      </w:r>
      <w:r w:rsidR="00871D24">
        <w:rPr>
          <w:rFonts w:cs="Times New Roman" w:hint="eastAsia"/>
          <w:szCs w:val="24"/>
          <w:lang w:val="en-GB"/>
        </w:rPr>
        <w:t xml:space="preserve"> </w:t>
      </w:r>
      <w:r w:rsidR="0016532D">
        <w:rPr>
          <w:rFonts w:cs="Times New Roman"/>
          <w:szCs w:val="24"/>
          <w:lang w:val="en-GB"/>
        </w:rPr>
        <w:t>clears</w:t>
      </w:r>
      <w:r w:rsidR="00871D24">
        <w:rPr>
          <w:rFonts w:cs="Times New Roman" w:hint="eastAsia"/>
          <w:szCs w:val="24"/>
          <w:lang w:val="en-GB"/>
        </w:rPr>
        <w:t xml:space="preserve"> up</w:t>
      </w:r>
      <w:r w:rsidRPr="00DD4BAC">
        <w:rPr>
          <w:rFonts w:cs="Times New Roman"/>
          <w:szCs w:val="24"/>
          <w:lang w:val="en-GB"/>
        </w:rPr>
        <w:t xml:space="preserve"> the development of teachers’ beliefs, relationships between teachers’ beliefs and teaching practice as well as, the most important part, teachers’ beliefs in ICC education. </w:t>
      </w:r>
    </w:p>
    <w:p w14:paraId="387EDDDB" w14:textId="77777777" w:rsidR="00391F0A" w:rsidRDefault="00391F0A" w:rsidP="00391F0A">
      <w:pPr>
        <w:ind w:firstLine="420"/>
        <w:rPr>
          <w:rFonts w:cs="Times New Roman"/>
          <w:szCs w:val="24"/>
          <w:lang w:val="en-GB"/>
        </w:rPr>
      </w:pPr>
    </w:p>
    <w:p w14:paraId="3329386E" w14:textId="77777777" w:rsidR="00CE436C" w:rsidRPr="00DD4BAC" w:rsidRDefault="00CE436C" w:rsidP="00391F0A">
      <w:pPr>
        <w:ind w:firstLine="420"/>
        <w:rPr>
          <w:rFonts w:cs="Times New Roman"/>
          <w:szCs w:val="24"/>
          <w:lang w:val="en-GB"/>
        </w:rPr>
      </w:pPr>
    </w:p>
    <w:p w14:paraId="7611E329" w14:textId="77777777" w:rsidR="00391F0A" w:rsidRPr="00DD4BAC" w:rsidRDefault="00391F0A" w:rsidP="00391F0A">
      <w:pPr>
        <w:pStyle w:val="2"/>
        <w:rPr>
          <w:rFonts w:ascii="Times New Roman" w:hAnsi="Times New Roman" w:cs="Times New Roman"/>
          <w:color w:val="auto"/>
          <w:sz w:val="30"/>
          <w:szCs w:val="30"/>
          <w:lang w:val="en-GB"/>
        </w:rPr>
      </w:pPr>
      <w:bookmarkStart w:id="17" w:name="_Toc163831604"/>
      <w:r w:rsidRPr="00DD4BAC">
        <w:rPr>
          <w:rFonts w:ascii="Times New Roman" w:hAnsi="Times New Roman" w:cs="Times New Roman"/>
          <w:color w:val="auto"/>
          <w:sz w:val="30"/>
          <w:szCs w:val="30"/>
          <w:lang w:val="en-GB"/>
        </w:rPr>
        <w:lastRenderedPageBreak/>
        <w:t>4.1 The development of teachers’ beliefs</w:t>
      </w:r>
      <w:bookmarkEnd w:id="17"/>
    </w:p>
    <w:p w14:paraId="27449C79" w14:textId="77777777" w:rsidR="00391F0A" w:rsidRPr="00DD4BAC" w:rsidRDefault="00391F0A" w:rsidP="00391F0A">
      <w:pPr>
        <w:rPr>
          <w:rFonts w:cs="Times New Roman"/>
          <w:lang w:val="en-GB"/>
        </w:rPr>
      </w:pPr>
    </w:p>
    <w:p w14:paraId="0E339C1C" w14:textId="77777777"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The research on teachers’ beliefs was raised last century, Elbaz employed the term </w:t>
      </w:r>
      <w:r w:rsidRPr="00DD4BAC">
        <w:rPr>
          <w:rFonts w:cs="Times New Roman"/>
          <w:i/>
          <w:iCs/>
          <w:szCs w:val="24"/>
          <w:lang w:val="en-GB"/>
        </w:rPr>
        <w:t>practical knowledge</w:t>
      </w:r>
      <w:r w:rsidRPr="00DD4BAC">
        <w:rPr>
          <w:rFonts w:cs="Times New Roman"/>
          <w:szCs w:val="24"/>
          <w:lang w:val="en-GB"/>
        </w:rPr>
        <w:t xml:space="preserve"> to describe the teachers’ rules of practice, practical principles, and images that guide their actions in 1980s (Levin, 2014). Teachers’ situational, personal, social, experiential, and theoretical beliefs are regarded as five dimensions of teachers’ rule based on Elbaz’s work. Before it is finally determined that teachers’ beliefs are as the final term, there were a number of other terms to describe teachers’ beliefs, such as personal practical knowledge, practical arguments and practical reasoning, practical theory, practical philosophy, schema, and personal practical theories (ibid.). In 1990s, numerous scholars had intensive discussion about what exactly beliefs and value are, and the difference between them. However, diverse perspectives and numerical opinions persist, potentially stemming from the emergence of new terminology, as well as the inadequacy and complexity of research on teachers’ beliefs.</w:t>
      </w:r>
    </w:p>
    <w:p w14:paraId="6CF8A2F4" w14:textId="763AD9F2"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Personal theories, beliefs, and assumptions need to be uncovered before development can occur, enabling critical reflection and then change (Donaghue, 2003). Therefore, student teachers and pre-service teachers should have an </w:t>
      </w:r>
      <w:r w:rsidR="00336317">
        <w:rPr>
          <w:rFonts w:cs="Times New Roman" w:hint="eastAsia"/>
          <w:szCs w:val="24"/>
          <w:lang w:val="en-GB"/>
        </w:rPr>
        <w:t>comprehensive</w:t>
      </w:r>
      <w:r w:rsidRPr="00DD4BAC">
        <w:rPr>
          <w:rFonts w:cs="Times New Roman"/>
          <w:szCs w:val="24"/>
          <w:lang w:val="en-GB"/>
        </w:rPr>
        <w:t xml:space="preserve"> comprehension about what exactly teachers’ belief is in order to further develop professional career, to be an effective decision-maker, and to make meaningful progress in their teaching instruction. Moreover, it is crucial for school administrators and mentors to comprehend the content and origins of teachers’ beliefs, as these beliefs significantly impact instructional methods and classroom behaviours (Levin, 2014, p. 50). Failure to fully grasp these beliefs can lead to the ineffectiveness and inefficiency of new educational policies. Therefore, conducting comprehensive investigations and gaining insight into teachers’ beliefs will aid in enhancing teaching practices, supporting professional growth, and fostering a greater sense of responsibility and pride among educators.</w:t>
      </w:r>
    </w:p>
    <w:p w14:paraId="1990611B" w14:textId="77777777"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The elements affect teachers’ beliefs could be numerous, for example, the sources of teachers’ beliefs, real contexts or situations around them, and stability of teachers’ </w:t>
      </w:r>
      <w:r w:rsidRPr="00DD4BAC">
        <w:rPr>
          <w:rFonts w:cs="Times New Roman"/>
          <w:szCs w:val="24"/>
          <w:lang w:val="en-GB"/>
        </w:rPr>
        <w:lastRenderedPageBreak/>
        <w:t xml:space="preserve">beliefs (ibid.). </w:t>
      </w:r>
    </w:p>
    <w:p w14:paraId="52EA0307" w14:textId="7766B904"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The sources of teachers’ beliefs could be numerous. In order to examine and investigate the resources of teachers’ beliefs, Buehl and Fives (2009) conducted research on pre-service and in-service teachers’ perceptions on beliefs about the origins of teaching knowledge. Results indicate that it consists of formal preparation; formal bodies of information; observational</w:t>
      </w:r>
      <w:r w:rsidR="008E39DD">
        <w:rPr>
          <w:rFonts w:cs="Times New Roman" w:hint="eastAsia"/>
          <w:szCs w:val="24"/>
          <w:lang w:val="en-GB"/>
        </w:rPr>
        <w:t xml:space="preserve"> </w:t>
      </w:r>
      <w:r w:rsidRPr="00DD4BAC">
        <w:rPr>
          <w:rFonts w:cs="Times New Roman"/>
          <w:szCs w:val="24"/>
          <w:lang w:val="en-GB"/>
        </w:rPr>
        <w:t xml:space="preserve">experiences; interactive and collaborative experiences with others; and self-reflection. This research provides inspirations for other scholars and empathize the importance of investigation on teachers’ insights about teaching knowledge, which is seen as other elements influence their beliefs, implicitly showing through their behaviours. As Levin (2014) observes, teachers’ beliefs and behaviours can’t be seen separately from situations in which they occur, including the political, social, economic and educational environment. McMullen et al. (2005) investigated the teachers in childhood education from U.S, China, Taiwan (The Republic of China), Korea and Turkey. These five countries might be seen as a highlight of this research, since some scholars attach the importance of taking a cross-cultural or intercultural perspectives in research, which makes the results of studies could be utilized to a large extent and the high possibility to replicate the research procedure in other countries and circumstances. They utilized Teachers Beliefs Scale (TBS) to get the average score of teachers’ beliefs. Results show that the similarities between countries’ culture make the same values in early childhood education, such China, Taiwan (The Republic of China) and Korea, which the whole society is deep grounded the strong values of Confucianism. It is also connected to philosophical values. Moreover, Levin (2014) wrote a short, but thorough paragraph about the change in stability of teachers’ beliefs. According to his observations, there is no certainty whether teachers’ beliefs would change, thus it is essential to conduct any further research focusing on the way, time, and reasons of their change; whether such changes is visible or observable; and the external elements causing shifts. </w:t>
      </w:r>
    </w:p>
    <w:p w14:paraId="7683028D" w14:textId="77777777" w:rsidR="00391F0A" w:rsidRPr="00DD4BAC" w:rsidRDefault="00391F0A" w:rsidP="00391F0A">
      <w:pPr>
        <w:ind w:firstLine="420"/>
        <w:rPr>
          <w:rFonts w:cs="Times New Roman"/>
          <w:szCs w:val="24"/>
          <w:lang w:val="en-GB"/>
        </w:rPr>
      </w:pPr>
    </w:p>
    <w:p w14:paraId="1B05C15A" w14:textId="77777777" w:rsidR="00391F0A" w:rsidRPr="00DD4BAC" w:rsidRDefault="00391F0A" w:rsidP="00391F0A">
      <w:pPr>
        <w:pStyle w:val="2"/>
        <w:rPr>
          <w:rFonts w:ascii="Times New Roman" w:hAnsi="Times New Roman" w:cs="Times New Roman"/>
          <w:color w:val="auto"/>
          <w:sz w:val="30"/>
          <w:szCs w:val="30"/>
          <w:lang w:val="en-GB"/>
        </w:rPr>
      </w:pPr>
      <w:bookmarkStart w:id="18" w:name="_Toc163831605"/>
      <w:r w:rsidRPr="00DD4BAC">
        <w:rPr>
          <w:rFonts w:ascii="Times New Roman" w:hAnsi="Times New Roman" w:cs="Times New Roman"/>
          <w:color w:val="auto"/>
          <w:sz w:val="30"/>
          <w:szCs w:val="30"/>
          <w:lang w:val="en-GB"/>
        </w:rPr>
        <w:lastRenderedPageBreak/>
        <w:t>4.2 The relationship between teachers’ beliefs and teaching practices</w:t>
      </w:r>
      <w:bookmarkEnd w:id="18"/>
    </w:p>
    <w:p w14:paraId="46D7635A" w14:textId="77777777" w:rsidR="00391F0A" w:rsidRPr="00DD4BAC" w:rsidRDefault="00391F0A" w:rsidP="00391F0A">
      <w:pPr>
        <w:rPr>
          <w:rFonts w:cs="Times New Roman"/>
          <w:lang w:val="en-GB"/>
        </w:rPr>
      </w:pPr>
    </w:p>
    <w:p w14:paraId="500B3C60" w14:textId="77777777"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Scholars might define teachers’ beliefs from various perspectives. From a general perspective, belief is “an individual’s judgment of the truth or falsity of a proposition” (Pajares, 1992, p. 310). And this kind of judgment could have different meanings for teachers, which some beliefs are explicit, while others are implicit within a complex, interconnected, and multidimensional system (Buehl &amp; Beck, 2014). </w:t>
      </w:r>
    </w:p>
    <w:p w14:paraId="5A18100E" w14:textId="3EBC4D2B"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Techer’s beliefs and teaching practices as two factors can influence each other. Beliefs are regarded as the prerequisites of individuals’ behaviours or actions in real life (ibid.)</w:t>
      </w:r>
      <w:r w:rsidR="005B3906">
        <w:rPr>
          <w:rFonts w:cs="Times New Roman" w:hint="eastAsia"/>
          <w:szCs w:val="24"/>
          <w:lang w:val="en-GB"/>
        </w:rPr>
        <w:t>.</w:t>
      </w:r>
      <w:r w:rsidRPr="00DD4BAC">
        <w:rPr>
          <w:rFonts w:cs="Times New Roman"/>
          <w:szCs w:val="24"/>
          <w:lang w:val="en-GB"/>
        </w:rPr>
        <w:t xml:space="preserve"> </w:t>
      </w:r>
      <w:r w:rsidR="005B3906">
        <w:rPr>
          <w:rFonts w:cs="Times New Roman" w:hint="eastAsia"/>
          <w:szCs w:val="24"/>
          <w:lang w:val="en-GB"/>
        </w:rPr>
        <w:t>H</w:t>
      </w:r>
      <w:r w:rsidRPr="00DD4BAC">
        <w:rPr>
          <w:rFonts w:cs="Times New Roman"/>
          <w:szCs w:val="24"/>
          <w:lang w:val="en-GB"/>
        </w:rPr>
        <w:t xml:space="preserve">owever, practices in pedagogical settings or people’s behaviours partly and unconsciously </w:t>
      </w:r>
      <w:r w:rsidR="00D90746">
        <w:rPr>
          <w:rFonts w:cs="Times New Roman" w:hint="eastAsia"/>
          <w:szCs w:val="24"/>
          <w:lang w:val="en-GB"/>
        </w:rPr>
        <w:t>manifest</w:t>
      </w:r>
      <w:r w:rsidRPr="00DD4BAC">
        <w:rPr>
          <w:rFonts w:cs="Times New Roman"/>
          <w:szCs w:val="24"/>
          <w:lang w:val="en-GB"/>
        </w:rPr>
        <w:t xml:space="preserve"> from one’s beliefs or values from deep heart. </w:t>
      </w:r>
    </w:p>
    <w:p w14:paraId="682CD97A" w14:textId="5C584E47"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Research studied the relationship between beliefs and practices among three ESL teachers in intermediate communication lessons. Basturkmen et al. (2004) conducted a case study to examine whether teachers’ beliefs and their behaviours in classroom keep consistency and to what extent. They observed 48 courses lasting 40 to 65 mins conducting by 12 teachers at a private language school in Auckland, New Zealand. Moreover, they also</w:t>
      </w:r>
      <w:r w:rsidR="001B1489">
        <w:rPr>
          <w:rFonts w:cs="Times New Roman" w:hint="eastAsia"/>
          <w:szCs w:val="24"/>
          <w:lang w:val="en-GB"/>
        </w:rPr>
        <w:t xml:space="preserve"> </w:t>
      </w:r>
      <w:r w:rsidRPr="00DD4BAC">
        <w:rPr>
          <w:rFonts w:cs="Times New Roman"/>
          <w:szCs w:val="24"/>
          <w:lang w:val="en-GB"/>
        </w:rPr>
        <w:t xml:space="preserve">self-report, which </w:t>
      </w:r>
      <w:r w:rsidR="001B1489">
        <w:rPr>
          <w:rFonts w:cs="Times New Roman" w:hint="eastAsia"/>
          <w:szCs w:val="24"/>
          <w:lang w:val="en-GB"/>
        </w:rPr>
        <w:t>includes</w:t>
      </w:r>
      <w:r w:rsidRPr="00DD4BAC">
        <w:rPr>
          <w:rFonts w:cs="Times New Roman"/>
          <w:szCs w:val="24"/>
          <w:lang w:val="en-GB"/>
        </w:rPr>
        <w:t xml:space="preserve"> in-depth interviews, cued response scenarios and stimulated recall, as methods of data collection to gain more deep perceptions of three male native speakers’ beliefs of English language communicative teaching styles or forms. The average years of students involved in this research is 22-year-old from Korea, China, Japan, and Taiwan. During the procedure of observations in classrooms, a wireless clip-on microphone is used to attach teachers in each lesson, which made records of all class interactions, including communications between teacher and students, pair and group talking sessions. And it was transcribed into texts. Research results show that teachers’ beliefs and practices differ from diverse aspects of focus on form. Participants have distinguished forms in type, complexity, and response, while they reached agreements in linguistic focus and source. And based on their individual differences, such as teaching experience, they have a huge argument on what linguistic forms should be the object of focus on form. Furthermore, what teacher hold </w:t>
      </w:r>
      <w:r w:rsidRPr="00DD4BAC">
        <w:rPr>
          <w:rFonts w:cs="Times New Roman"/>
          <w:szCs w:val="24"/>
          <w:lang w:val="en-GB"/>
        </w:rPr>
        <w:lastRenderedPageBreak/>
        <w:t xml:space="preserve">teaching views as their beliefs is not shown up in teaching practice. For example, teachers think that their technical knowledge should be employed to deal with learners’ incorrect use of linguistic forms. In contrast, teachers utilize their experience or practical knowledge. </w:t>
      </w:r>
    </w:p>
    <w:p w14:paraId="1BA008D8" w14:textId="5DCE5003"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Another example </w:t>
      </w:r>
      <w:r w:rsidR="00ED1F75">
        <w:rPr>
          <w:rFonts w:cs="Times New Roman" w:hint="eastAsia"/>
          <w:szCs w:val="24"/>
          <w:lang w:val="en-GB"/>
        </w:rPr>
        <w:t>that</w:t>
      </w:r>
      <w:r w:rsidRPr="00DD4BAC">
        <w:rPr>
          <w:rFonts w:cs="Times New Roman"/>
          <w:szCs w:val="24"/>
          <w:lang w:val="en-GB"/>
        </w:rPr>
        <w:t xml:space="preserve"> </w:t>
      </w:r>
      <w:r w:rsidR="00403D5D" w:rsidRPr="00DD4BAC">
        <w:rPr>
          <w:rFonts w:cs="Times New Roman"/>
          <w:szCs w:val="24"/>
          <w:lang w:val="en-GB"/>
        </w:rPr>
        <w:t>supports</w:t>
      </w:r>
      <w:r w:rsidRPr="00DD4BAC">
        <w:rPr>
          <w:rFonts w:cs="Times New Roman"/>
          <w:szCs w:val="24"/>
          <w:lang w:val="en-GB"/>
        </w:rPr>
        <w:t xml:space="preserve"> this statement is Kuzborska (2011)</w:t>
      </w:r>
      <w:r w:rsidR="008626DA">
        <w:rPr>
          <w:rFonts w:cs="Times New Roman" w:hint="eastAsia"/>
          <w:szCs w:val="24"/>
          <w:lang w:val="en-GB"/>
        </w:rPr>
        <w:t xml:space="preserve">. </w:t>
      </w:r>
      <w:r w:rsidR="008626DA">
        <w:rPr>
          <w:rFonts w:cs="Times New Roman"/>
          <w:szCs w:val="24"/>
          <w:lang w:val="en-GB"/>
        </w:rPr>
        <w:t>S</w:t>
      </w:r>
      <w:r w:rsidR="008626DA">
        <w:rPr>
          <w:rFonts w:cs="Times New Roman" w:hint="eastAsia"/>
          <w:szCs w:val="24"/>
          <w:lang w:val="en-GB"/>
        </w:rPr>
        <w:t>he</w:t>
      </w:r>
      <w:r w:rsidRPr="00DD4BAC">
        <w:rPr>
          <w:rFonts w:cs="Times New Roman"/>
          <w:szCs w:val="24"/>
          <w:lang w:val="en-GB"/>
        </w:rPr>
        <w:t xml:space="preserve"> conducted an evaluative-interpretative study to investigate the relationship between university teachers’ beliefs of eight teachers in the Lithuanian university context and their teaching practices among advanced learners in reading class. The similar methods for data collection were employed, such as classroom observation; video stimulated recall, along with semi-structured interviews; and document data analysis. The outcome suggests that teachers prefer to utilize skills-based teaching style to conduct reading courses, attaching the importance of vocabulary, translation and reading aloud, and group discussions of texts, which is not fully associated with their beliefs.</w:t>
      </w:r>
    </w:p>
    <w:p w14:paraId="6580130B" w14:textId="77777777"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On the contrary, teaching practices evolve over time, often leading to adjustments in teachers’ beliefs. Moreover, the impact of these practices on beliefs can be observed in their teaching self-efficacy beliefs or other ability-related beliefs (Buehl &amp; Beck, 2014). For instance, Rushton et al. (2011) employed oral interviews, written reflections, and in-class observations to explore the change of beliefs and practices among seven high school chemistry teachers in a one-year professional development (PD) project. The result shows that they emerged numerous views about teaching reform due to deep self-reflections, which made a huge change in their beliefs. </w:t>
      </w:r>
    </w:p>
    <w:p w14:paraId="7D677F42" w14:textId="2B007FE6"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Beliefs are seen by teachers as a systematic framework for problem-solving and course-planning, and a guideline for actions (Buehl &amp; Beck, 2014). In spite of these two functions, beliefs can be also seen as filters for interpreting their experiences (Levin, 2014). However, study evidence suggests that teaching practices may not always </w:t>
      </w:r>
      <w:r w:rsidR="002E3229">
        <w:rPr>
          <w:rFonts w:cs="Times New Roman" w:hint="eastAsia"/>
          <w:szCs w:val="24"/>
          <w:lang w:val="en-GB"/>
        </w:rPr>
        <w:t xml:space="preserve">be in </w:t>
      </w:r>
      <w:r w:rsidR="002E3229" w:rsidRPr="002E3229">
        <w:rPr>
          <w:rFonts w:cs="Times New Roman"/>
          <w:szCs w:val="24"/>
          <w:lang w:val="en-GB"/>
        </w:rPr>
        <w:t>accordance</w:t>
      </w:r>
      <w:r w:rsidRPr="00DD4BAC">
        <w:rPr>
          <w:rFonts w:cs="Times New Roman"/>
          <w:szCs w:val="24"/>
          <w:lang w:val="en-GB"/>
        </w:rPr>
        <w:t xml:space="preserve"> with teachers’ beliefs, and what they implement in actual classrooms may not accurately reflect their beliefs (Liu, 2011). Liu (2011) investigated the relationship between beliefs and practices among primary teachers in Taiwan, which 1139 teachers filled out the questionnaire. Research findings show that these participants hold the </w:t>
      </w:r>
      <w:r w:rsidRPr="00DD4BAC">
        <w:rPr>
          <w:rFonts w:cs="Times New Roman"/>
          <w:szCs w:val="24"/>
          <w:lang w:val="en-GB"/>
        </w:rPr>
        <w:lastRenderedPageBreak/>
        <w:t>views or beliefs of student-</w:t>
      </w:r>
      <w:r w:rsidR="00473F09">
        <w:rPr>
          <w:rFonts w:cs="Times New Roman"/>
          <w:szCs w:val="24"/>
          <w:lang w:val="en-GB"/>
        </w:rPr>
        <w:t>ce</w:t>
      </w:r>
      <w:r w:rsidR="00473F09" w:rsidRPr="00DD4BAC">
        <w:rPr>
          <w:rFonts w:cs="Times New Roman"/>
          <w:szCs w:val="24"/>
          <w:lang w:val="en-GB"/>
        </w:rPr>
        <w:t>ntred</w:t>
      </w:r>
      <w:r w:rsidRPr="00DD4BAC">
        <w:rPr>
          <w:rFonts w:cs="Times New Roman"/>
          <w:szCs w:val="24"/>
          <w:lang w:val="en-GB"/>
        </w:rPr>
        <w:t xml:space="preserve"> teaching styles. Even though teachers adjusted their teaching activities and instruction details based on the local educational policy, what teachers believe in still distinguish from their teaching action and behaviours. </w:t>
      </w:r>
    </w:p>
    <w:p w14:paraId="068A0742" w14:textId="77777777"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To summarize, teachers’ beliefs and teaching practices are partially intertwined, shaped by a combination of internal and external factors. This is illustrated in the following diagram proposed by Buehl and Beck (2014).</w:t>
      </w:r>
    </w:p>
    <w:p w14:paraId="78452140" w14:textId="77777777" w:rsidR="00391F0A" w:rsidRPr="00DD4BAC" w:rsidRDefault="00391F0A" w:rsidP="00391F0A">
      <w:pPr>
        <w:spacing w:line="360" w:lineRule="auto"/>
        <w:jc w:val="center"/>
        <w:rPr>
          <w:rFonts w:cs="Times New Roman"/>
          <w:szCs w:val="24"/>
          <w:lang w:val="en-GB"/>
        </w:rPr>
      </w:pPr>
      <w:r w:rsidRPr="00DD4BAC">
        <w:rPr>
          <w:rFonts w:cs="Times New Roman"/>
          <w:noProof/>
          <w:szCs w:val="24"/>
          <w:lang w:val="en-GB"/>
        </w:rPr>
        <w:drawing>
          <wp:inline distT="0" distB="0" distL="0" distR="0" wp14:anchorId="160BE3FF" wp14:editId="15A73D02">
            <wp:extent cx="4846320" cy="4440745"/>
            <wp:effectExtent l="0" t="0" r="0" b="0"/>
            <wp:docPr id="2005466908"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466908" name="图片 1" descr="图示&#10;&#10;描述已自动生成"/>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89074" cy="4479921"/>
                    </a:xfrm>
                    <a:prstGeom prst="rect">
                      <a:avLst/>
                    </a:prstGeom>
                  </pic:spPr>
                </pic:pic>
              </a:graphicData>
            </a:graphic>
          </wp:inline>
        </w:drawing>
      </w:r>
    </w:p>
    <w:p w14:paraId="0F198FE3" w14:textId="77777777" w:rsidR="00391F0A" w:rsidRPr="00DD4BAC" w:rsidRDefault="00391F0A" w:rsidP="00391F0A">
      <w:pPr>
        <w:jc w:val="center"/>
        <w:rPr>
          <w:rFonts w:cs="Times New Roman"/>
          <w:sz w:val="20"/>
          <w:szCs w:val="20"/>
          <w:lang w:val="en-GB"/>
        </w:rPr>
      </w:pPr>
      <w:r w:rsidRPr="00DD4BAC">
        <w:rPr>
          <w:rFonts w:cs="Times New Roman"/>
          <w:sz w:val="20"/>
          <w:szCs w:val="20"/>
          <w:lang w:val="en-GB"/>
        </w:rPr>
        <w:t>Figure 3 Relationship between teachers’ beliefs and practices in a system of internal and external supports and hindrances (Buehl and Beck, 2014)</w:t>
      </w:r>
    </w:p>
    <w:p w14:paraId="62B19FD9" w14:textId="77777777" w:rsidR="00391F0A" w:rsidRPr="00DD4BAC" w:rsidRDefault="00391F0A" w:rsidP="00391F0A">
      <w:pPr>
        <w:jc w:val="center"/>
        <w:rPr>
          <w:rFonts w:cs="Times New Roman"/>
          <w:sz w:val="20"/>
          <w:szCs w:val="20"/>
          <w:lang w:val="en-GB"/>
        </w:rPr>
      </w:pPr>
    </w:p>
    <w:p w14:paraId="534E445D" w14:textId="77777777"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Such internal factors embrace other beliefs, experiences, knowledge, as well as teachers’ self-awareness or self-reflection. Other beliefs, in other words, mean that teachers hold beliefs regarding their capabilities and self-efficacy, which serve as mediators in shaping their beliefs about teaching content. These beliefs are manifested through their confidence in their knowledge and skills, as well as their behaviours in the classroom. More importantly, lack of sufficient knowledge of content or subjects </w:t>
      </w:r>
      <w:r w:rsidRPr="00DD4BAC">
        <w:rPr>
          <w:rFonts w:cs="Times New Roman"/>
          <w:szCs w:val="24"/>
          <w:lang w:val="en-GB"/>
        </w:rPr>
        <w:lastRenderedPageBreak/>
        <w:t xml:space="preserve">could contribute to teaching practices without fully connected with their beliefs. Furthermore, relationships of the extent of teachers’ self-awareness or self-reflection and the consistency between beliefs and practices are directly proportional. </w:t>
      </w:r>
    </w:p>
    <w:p w14:paraId="7CA17946" w14:textId="7C51BCF5"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External factors outnumber internal factors</w:t>
      </w:r>
      <w:r w:rsidR="0004008A">
        <w:rPr>
          <w:rFonts w:cs="Times New Roman" w:hint="eastAsia"/>
          <w:szCs w:val="24"/>
          <w:lang w:val="en-GB"/>
        </w:rPr>
        <w:t>, containing</w:t>
      </w:r>
      <w:r w:rsidRPr="00DD4BAC">
        <w:rPr>
          <w:rFonts w:cs="Times New Roman"/>
          <w:szCs w:val="24"/>
          <w:lang w:val="en-GB"/>
        </w:rPr>
        <w:t xml:space="preserve"> aspects classroom, school, district, national and state level factors. From the perspective of classroom issues, students’ ability, students’ attitudes, classroom management and class size could challenge current teachers’ beliefs. The support or weakness issues stemming from school factors may include administration, parental support, colleagues, and the availability of resources within the school. Moreover, national education policies, curriculum standards, as well as teachers’ role in political and social environments are also considered essential factors at the national level.</w:t>
      </w:r>
    </w:p>
    <w:p w14:paraId="59B67C4C" w14:textId="77777777" w:rsidR="00391F0A" w:rsidRPr="00DD4BAC" w:rsidRDefault="00391F0A" w:rsidP="00391F0A">
      <w:pPr>
        <w:ind w:firstLine="420"/>
        <w:rPr>
          <w:rFonts w:cs="Times New Roman"/>
          <w:szCs w:val="24"/>
          <w:lang w:val="en-GB"/>
        </w:rPr>
      </w:pPr>
    </w:p>
    <w:p w14:paraId="48CB51D7" w14:textId="77777777" w:rsidR="00391F0A" w:rsidRPr="00DD4BAC" w:rsidRDefault="00391F0A" w:rsidP="00391F0A">
      <w:pPr>
        <w:pStyle w:val="2"/>
        <w:rPr>
          <w:rFonts w:ascii="Times New Roman" w:hAnsi="Times New Roman" w:cs="Times New Roman"/>
          <w:color w:val="auto"/>
          <w:sz w:val="30"/>
          <w:szCs w:val="30"/>
          <w:lang w:val="en-GB"/>
        </w:rPr>
      </w:pPr>
      <w:bookmarkStart w:id="19" w:name="_Toc163831606"/>
      <w:r w:rsidRPr="00DD4BAC">
        <w:rPr>
          <w:rFonts w:ascii="Times New Roman" w:hAnsi="Times New Roman" w:cs="Times New Roman"/>
          <w:color w:val="auto"/>
          <w:sz w:val="30"/>
          <w:szCs w:val="30"/>
          <w:lang w:val="en-GB"/>
        </w:rPr>
        <w:t>4.3 Teachers’ beliefs and teaching practices in ICC</w:t>
      </w:r>
      <w:bookmarkEnd w:id="19"/>
    </w:p>
    <w:p w14:paraId="3B0F83F7" w14:textId="77777777" w:rsidR="00391F0A" w:rsidRPr="00DD4BAC" w:rsidRDefault="00391F0A" w:rsidP="00391F0A">
      <w:pPr>
        <w:rPr>
          <w:rFonts w:cs="Times New Roman"/>
          <w:lang w:val="en-GB"/>
        </w:rPr>
      </w:pPr>
    </w:p>
    <w:p w14:paraId="5D4672EB" w14:textId="77777777"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The role of teachers is to be a mediator helping students build up their sense of cultural awareness or formulate the ability to improve their ICC. In the course of this procedure, teachers’ beliefs and their teaching practices affected by beliefs might have a huge influence on students’ abilities to make improvements in these aspects or their future life. Furthermore, the research on teachers’ beliefs and teaching practices in ICC is more focusing on linguistic knowledge or foreign language teaching and learning, mainly for example English. Some research also involves students’ experience as a part of research dimension. Since the importance of develop ICC is taken into account in official documents launched by the Council of Europe’s Common European framework of reference for languages. </w:t>
      </w:r>
    </w:p>
    <w:p w14:paraId="72B3998E" w14:textId="651AB472"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Gay (2014) made a thorough review article about teachers’ beliefs in culture diversity via a Google search and the University of Washington libraries worldwide website getting 100 articles. He indicates seven main issues in this research field: (1) the majority of research objects tend to choose </w:t>
      </w:r>
      <w:r w:rsidR="0031651B">
        <w:rPr>
          <w:rFonts w:cs="Times New Roman" w:hint="eastAsia"/>
          <w:szCs w:val="24"/>
          <w:lang w:val="en-GB"/>
        </w:rPr>
        <w:t>pre-</w:t>
      </w:r>
      <w:r w:rsidRPr="00DD4BAC">
        <w:rPr>
          <w:rFonts w:cs="Times New Roman"/>
          <w:szCs w:val="24"/>
          <w:lang w:val="en-GB"/>
        </w:rPr>
        <w:t xml:space="preserve">teachers, only few studies focus on on-service teachers’ beliefs and teaching practices. (2) the population on research lack </w:t>
      </w:r>
      <w:r w:rsidRPr="00DD4BAC">
        <w:rPr>
          <w:rFonts w:cs="Times New Roman"/>
          <w:szCs w:val="24"/>
          <w:lang w:val="en-GB"/>
        </w:rPr>
        <w:lastRenderedPageBreak/>
        <w:t xml:space="preserve">balance. Participants of numerous research are white people. Coloured people or people from other continents, such as Asians or Africans, are less likely to be studied. (3) lack of research on teachers’ views about themselves as a culturally diverse figure. Since white teachers are regarded as main and fundamental supporters to reinforce white identity, power, and privilege. (4) few research on instructors of other disciplines, in spite of foreign languages, scholars, college staffs and administrators. Their beliefs showing up by behaviours and attitudes could make an implicit or explicit effect on candidates’ academic outcomes. (5) the arguments on the ambiguity of the beneficiary groups of ICC education. Some teachers hold views that ICC education should be involved in primary school rather than secondary education, while other teachers persist that some cultural diversity issues are more controversial, which can’t be taught at all at school. (6) the separate studies in teachers’ beliefs and teaching practices. Study and practice of teaching is grounded in our conceptions (Pratt, 1992). In other words, beliefs and teaching practices are as different parts of teachers’ values, but inextricably </w:t>
      </w:r>
      <w:r w:rsidR="00D035E4">
        <w:rPr>
          <w:rFonts w:cs="Times New Roman" w:hint="eastAsia"/>
          <w:szCs w:val="24"/>
          <w:lang w:val="en-GB"/>
        </w:rPr>
        <w:t>interconnected</w:t>
      </w:r>
      <w:r w:rsidRPr="00DD4BAC">
        <w:rPr>
          <w:rFonts w:cs="Times New Roman"/>
          <w:szCs w:val="24"/>
          <w:lang w:val="en-GB"/>
        </w:rPr>
        <w:t>. (7) the study results on teachers’ beliefs of cultural diversity mostly remain the same, though research have raised since 1980s and 1990s. As Zeichner (199</w:t>
      </w:r>
      <w:r w:rsidR="009E0CDA">
        <w:rPr>
          <w:rFonts w:cs="Times New Roman" w:hint="eastAsia"/>
          <w:szCs w:val="24"/>
          <w:lang w:val="en-GB"/>
        </w:rPr>
        <w:t>3</w:t>
      </w:r>
      <w:r w:rsidRPr="00DD4BAC">
        <w:rPr>
          <w:rFonts w:cs="Times New Roman"/>
          <w:szCs w:val="24"/>
          <w:lang w:val="en-GB"/>
        </w:rPr>
        <w:t xml:space="preserve">) drew a following conclusion: </w:t>
      </w:r>
    </w:p>
    <w:p w14:paraId="6F16C3E9" w14:textId="77777777" w:rsidR="00391F0A" w:rsidRPr="00DD4BAC" w:rsidRDefault="00391F0A" w:rsidP="00391F0A">
      <w:pPr>
        <w:ind w:left="709" w:right="509"/>
        <w:rPr>
          <w:rFonts w:cs="Times New Roman"/>
          <w:szCs w:val="24"/>
          <w:lang w:val="en-GB"/>
        </w:rPr>
      </w:pPr>
    </w:p>
    <w:p w14:paraId="5766AE11" w14:textId="77777777" w:rsidR="00391F0A" w:rsidRPr="00DD4BAC" w:rsidRDefault="00391F0A" w:rsidP="00391F0A">
      <w:pPr>
        <w:ind w:left="709" w:right="509"/>
        <w:rPr>
          <w:rFonts w:cs="Times New Roman"/>
          <w:szCs w:val="24"/>
          <w:lang w:val="en-GB"/>
        </w:rPr>
      </w:pPr>
      <w:r w:rsidRPr="00DD4BAC">
        <w:rPr>
          <w:rFonts w:cs="Times New Roman"/>
          <w:szCs w:val="24"/>
          <w:lang w:val="en-GB"/>
        </w:rPr>
        <w:t xml:space="preserve">Research has also shown that many teacher education students come to their preparation programs viewing student diversity as a problem rather than a resource; that their conceptions of diversity are highly individualistic (e.g., focusing on personality factors like motivation and ignoring contextual factors like ethnicity); and that their ability to talk about student differences in thoughtful and comprehensive ways is very limited… These students generally have very little knowledge about different ethnic groups in the United States, their cultures, their histories, their participation in and contributions to life in the United States… and often have negative attitudes about cultural groups other than their own. (p. 137) </w:t>
      </w:r>
    </w:p>
    <w:p w14:paraId="193095B9" w14:textId="77777777" w:rsidR="00391F0A" w:rsidRPr="00DD4BAC" w:rsidRDefault="00391F0A" w:rsidP="00391F0A">
      <w:pPr>
        <w:ind w:left="709" w:right="509"/>
        <w:rPr>
          <w:rFonts w:cs="Times New Roman"/>
          <w:szCs w:val="24"/>
          <w:lang w:val="en-GB"/>
        </w:rPr>
      </w:pPr>
    </w:p>
    <w:p w14:paraId="77ECA1FC" w14:textId="77777777"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Several studies are focusing on English language teachers. For example, Young and Sachdev (2011) made research to investigate teachers’ beliefs and practices of English language teachers in USA, UK, and France, based on Byram’s ICC model, employing mixed research, collecting data by multiple methods, such as diaries, focus groups, and </w:t>
      </w:r>
      <w:r w:rsidRPr="00DD4BAC">
        <w:rPr>
          <w:rFonts w:cs="Times New Roman"/>
          <w:szCs w:val="24"/>
          <w:lang w:val="en-GB"/>
        </w:rPr>
        <w:lastRenderedPageBreak/>
        <w:t xml:space="preserve">questionnaires. Results shows that teachers attach the importance of ICC education more or less. However, it still exists lots of severe issues, for instance, the active neglection of education in ICC, teachers’ unwillingness to put it into practice, lack of leaner’s motivations, insufficient textbook, less support on conducting ICC course, less assessment tools and official evaluating procedure, and ethical controversial issues. As well as there is not any formal teaching training, standard assessment protocol, ICC certification. Some teachers still believe that ICC education is more about the daily life and routines of target country and language. To sum up, nowadays, it still tough to conduct or launch activities to boost ICC both on teachers and students, since some teachers hold the perspective that other educational issues are much more important than ICC education. </w:t>
      </w:r>
    </w:p>
    <w:p w14:paraId="4C0F4133" w14:textId="77777777"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Similarly, study from Lázár (2011) investigated two Hungarian pre-service English language teachers employing pre-course and post-course questionnaires with the trainees, lesson observations and in-depth interviews. This research also examines what factors make influence in teachers’ ICC and recommendations on educational reform. Research findings indicate that the impact of beliefs of ICC education on teaching practice is quite influential. Moreover, one method to improve ICC is to travel and frequently involve in intercultural interactions, which however, could be seen as the alternative approach, while individuals consistently obtain the first-hand experience of minority cultures. More importantly, language teachers should corporate together to integrate IC education into classroom, not only focusing self-teaching characteristics. The textbooks should be selected strictly and precisely to forbid any unauthentic and unproven cultural content. Another factor that can’t be ignored is formal, systematic, and continuable teacher training. Thus, teachers could get more assistance and inspirations of teaching strategies to effectively communicate with diverse cultural colleagues, which to some degree make changes in their beliefs and impact their attitudes and behaviours to implicitly make better influences on students’ cultural awareness. </w:t>
      </w:r>
    </w:p>
    <w:p w14:paraId="004516BA" w14:textId="28547136"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These prior studies primarily focus on foreign language teachers, overlooking </w:t>
      </w:r>
      <w:r w:rsidRPr="00DD4BAC">
        <w:rPr>
          <w:rFonts w:cs="Times New Roman"/>
          <w:szCs w:val="24"/>
          <w:lang w:val="en-GB"/>
        </w:rPr>
        <w:lastRenderedPageBreak/>
        <w:t xml:space="preserve">university teachers who instruct in other disciplines. Further investigation is warranted among teachers of pedagogy or didactics, as they shape the beliefs and teaching practices of future educators, </w:t>
      </w:r>
      <w:r w:rsidR="00A76E0C">
        <w:rPr>
          <w:rFonts w:cs="Times New Roman" w:hint="eastAsia"/>
          <w:szCs w:val="24"/>
          <w:lang w:val="en-GB"/>
        </w:rPr>
        <w:t>continu</w:t>
      </w:r>
      <w:r w:rsidR="000C5266">
        <w:rPr>
          <w:rFonts w:cs="Times New Roman" w:hint="eastAsia"/>
          <w:szCs w:val="24"/>
          <w:lang w:val="en-GB"/>
        </w:rPr>
        <w:t>ing</w:t>
      </w:r>
      <w:r w:rsidRPr="00DD4BAC">
        <w:rPr>
          <w:rFonts w:cs="Times New Roman"/>
          <w:szCs w:val="24"/>
          <w:lang w:val="en-GB"/>
        </w:rPr>
        <w:t xml:space="preserve"> them across generations. This</w:t>
      </w:r>
      <w:r w:rsidR="000C5266">
        <w:rPr>
          <w:rFonts w:cs="Times New Roman" w:hint="eastAsia"/>
          <w:szCs w:val="24"/>
          <w:lang w:val="en-GB"/>
        </w:rPr>
        <w:t xml:space="preserve"> </w:t>
      </w:r>
      <w:r w:rsidRPr="00DD4BAC">
        <w:rPr>
          <w:rFonts w:cs="Times New Roman"/>
          <w:szCs w:val="24"/>
          <w:lang w:val="en-GB"/>
        </w:rPr>
        <w:t xml:space="preserve">effect can influence students across various disciplines over time. Moreover, the majority of samples are from larger countries such as China, the USA, and the UK, neglecting other nations like the Czech Republic. It is </w:t>
      </w:r>
      <w:r w:rsidR="008F682F">
        <w:rPr>
          <w:rFonts w:cs="Times New Roman" w:hint="eastAsia"/>
          <w:szCs w:val="24"/>
          <w:lang w:val="en-GB"/>
        </w:rPr>
        <w:t>essential</w:t>
      </w:r>
      <w:r w:rsidRPr="00DD4BAC">
        <w:rPr>
          <w:rFonts w:cs="Times New Roman"/>
          <w:szCs w:val="24"/>
          <w:lang w:val="en-GB"/>
        </w:rPr>
        <w:t xml:space="preserve"> to conduct a thorough and in-depth investigation into Czech education, particularly within Czech universities, as they represent a potential pathway for the nation’s future development.  </w:t>
      </w:r>
    </w:p>
    <w:p w14:paraId="587C78F8" w14:textId="77777777" w:rsidR="00CE436C" w:rsidRDefault="00CE436C">
      <w:pPr>
        <w:widowControl/>
        <w:jc w:val="left"/>
        <w:rPr>
          <w:rFonts w:eastAsiaTheme="majorEastAsia" w:cs="Times New Roman"/>
          <w:color w:val="auto"/>
          <w:sz w:val="40"/>
          <w:szCs w:val="40"/>
          <w:lang w:val="en-GB"/>
        </w:rPr>
      </w:pPr>
      <w:r>
        <w:rPr>
          <w:rFonts w:cs="Times New Roman"/>
          <w:color w:val="auto"/>
          <w:lang w:val="en-GB"/>
        </w:rPr>
        <w:br w:type="page"/>
      </w:r>
    </w:p>
    <w:p w14:paraId="75857ED6" w14:textId="16A87AD2" w:rsidR="00391F0A" w:rsidRPr="00DD4BAC" w:rsidRDefault="00391F0A" w:rsidP="00391F0A">
      <w:pPr>
        <w:pStyle w:val="1"/>
        <w:rPr>
          <w:rFonts w:ascii="Times New Roman" w:hAnsi="Times New Roman" w:cs="Times New Roman"/>
          <w:color w:val="auto"/>
          <w:lang w:val="en-GB"/>
        </w:rPr>
      </w:pPr>
      <w:bookmarkStart w:id="20" w:name="_Toc163831607"/>
      <w:r w:rsidRPr="00DD4BAC">
        <w:rPr>
          <w:rFonts w:ascii="Times New Roman" w:hAnsi="Times New Roman" w:cs="Times New Roman"/>
          <w:color w:val="auto"/>
          <w:lang w:val="en-GB"/>
        </w:rPr>
        <w:lastRenderedPageBreak/>
        <w:t>5. Theoretical framework: intercultural communicative competence</w:t>
      </w:r>
      <w:bookmarkEnd w:id="20"/>
    </w:p>
    <w:p w14:paraId="1D5FCA76" w14:textId="77777777" w:rsidR="00391F0A" w:rsidRDefault="00391F0A" w:rsidP="00391F0A">
      <w:pPr>
        <w:pStyle w:val="2"/>
        <w:rPr>
          <w:rFonts w:ascii="Times New Roman" w:hAnsi="Times New Roman" w:cs="Times New Roman"/>
          <w:color w:val="auto"/>
          <w:sz w:val="30"/>
          <w:szCs w:val="30"/>
          <w:lang w:val="en-GB"/>
        </w:rPr>
      </w:pPr>
      <w:bookmarkStart w:id="21" w:name="_Toc163831608"/>
      <w:r w:rsidRPr="00DD4BAC">
        <w:rPr>
          <w:rFonts w:ascii="Times New Roman" w:hAnsi="Times New Roman" w:cs="Times New Roman"/>
          <w:color w:val="auto"/>
          <w:sz w:val="30"/>
          <w:szCs w:val="30"/>
          <w:lang w:val="en-GB"/>
        </w:rPr>
        <w:t>5.1 Deardorff’s (2006) Process Model of Intercultural Competence</w:t>
      </w:r>
      <w:bookmarkEnd w:id="21"/>
      <w:r w:rsidRPr="00DD4BAC">
        <w:rPr>
          <w:rFonts w:ascii="Times New Roman" w:hAnsi="Times New Roman" w:cs="Times New Roman"/>
          <w:color w:val="auto"/>
          <w:sz w:val="30"/>
          <w:szCs w:val="30"/>
          <w:lang w:val="en-GB"/>
        </w:rPr>
        <w:t xml:space="preserve"> </w:t>
      </w:r>
    </w:p>
    <w:p w14:paraId="7187F031" w14:textId="77777777" w:rsidR="006704D0" w:rsidRDefault="006704D0" w:rsidP="006704D0">
      <w:pPr>
        <w:ind w:firstLine="420"/>
        <w:rPr>
          <w:rFonts w:cs="Times New Roman"/>
          <w:szCs w:val="24"/>
          <w:lang w:val="en-GB"/>
        </w:rPr>
      </w:pPr>
    </w:p>
    <w:p w14:paraId="500F2EEC" w14:textId="71C01EDF" w:rsidR="006704D0" w:rsidRPr="006704D0" w:rsidRDefault="006704D0" w:rsidP="006704D0">
      <w:pPr>
        <w:spacing w:line="360" w:lineRule="auto"/>
        <w:ind w:firstLine="420"/>
        <w:rPr>
          <w:rFonts w:cs="Times New Roman"/>
          <w:szCs w:val="24"/>
          <w:lang w:val="en-GB"/>
        </w:rPr>
      </w:pPr>
      <w:r>
        <w:rPr>
          <w:rFonts w:cs="Times New Roman"/>
          <w:szCs w:val="24"/>
          <w:lang w:val="en-GB"/>
        </w:rPr>
        <w:t>I</w:t>
      </w:r>
      <w:r>
        <w:rPr>
          <w:rFonts w:cs="Times New Roman" w:hint="eastAsia"/>
          <w:szCs w:val="24"/>
          <w:lang w:val="en-GB"/>
        </w:rPr>
        <w:t xml:space="preserve">nitially, </w:t>
      </w:r>
      <w:r w:rsidRPr="000D7C1A">
        <w:rPr>
          <w:rFonts w:cs="Times New Roman"/>
          <w:szCs w:val="24"/>
          <w:lang w:val="en-GB"/>
        </w:rPr>
        <w:t>Deardorff</w:t>
      </w:r>
      <w:r w:rsidRPr="000D7C1A">
        <w:rPr>
          <w:rFonts w:cs="Times New Roman" w:hint="eastAsia"/>
          <w:szCs w:val="24"/>
          <w:lang w:val="en-GB"/>
        </w:rPr>
        <w:t xml:space="preserve"> (2004) visualizes </w:t>
      </w:r>
      <w:r w:rsidRPr="000D7C1A">
        <w:rPr>
          <w:rFonts w:cs="Times New Roman"/>
          <w:szCs w:val="24"/>
          <w:lang w:val="en-GB"/>
        </w:rPr>
        <w:t>the</w:t>
      </w:r>
      <w:r w:rsidRPr="000D7C1A">
        <w:rPr>
          <w:rFonts w:cs="Times New Roman" w:hint="eastAsia"/>
          <w:szCs w:val="24"/>
          <w:lang w:val="en-GB"/>
        </w:rPr>
        <w:t xml:space="preserve"> components and detailed descriptions of each element, which make it clear to understand the relationship between these aspects. </w:t>
      </w:r>
    </w:p>
    <w:p w14:paraId="7EE6D652" w14:textId="77777777" w:rsidR="00391F0A" w:rsidRPr="00DD4BAC" w:rsidRDefault="00391F0A" w:rsidP="00391F0A">
      <w:pPr>
        <w:spacing w:line="360" w:lineRule="auto"/>
        <w:jc w:val="center"/>
        <w:rPr>
          <w:rFonts w:cs="Times New Roman"/>
          <w:szCs w:val="24"/>
          <w:lang w:val="en-GB"/>
        </w:rPr>
      </w:pPr>
      <w:r w:rsidRPr="00DD4BAC">
        <w:rPr>
          <w:rFonts w:cs="Times New Roman"/>
          <w:noProof/>
          <w:szCs w:val="24"/>
          <w:lang w:val="en-GB"/>
        </w:rPr>
        <w:drawing>
          <wp:inline distT="0" distB="0" distL="0" distR="0" wp14:anchorId="7E918332" wp14:editId="2F630841">
            <wp:extent cx="4848935" cy="4438891"/>
            <wp:effectExtent l="0" t="0" r="8890" b="0"/>
            <wp:docPr id="806897075" name="图片 3" descr="图片包含 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403818" name="图片 3" descr="图片包含 图示&#10;&#10;描述已自动生成"/>
                    <pic:cNvPicPr/>
                  </pic:nvPicPr>
                  <pic:blipFill>
                    <a:blip r:embed="rId15">
                      <a:extLst>
                        <a:ext uri="{28A0092B-C50C-407E-A947-70E740481C1C}">
                          <a14:useLocalDpi xmlns:a14="http://schemas.microsoft.com/office/drawing/2010/main" val="0"/>
                        </a:ext>
                      </a:extLst>
                    </a:blip>
                    <a:stretch>
                      <a:fillRect/>
                    </a:stretch>
                  </pic:blipFill>
                  <pic:spPr>
                    <a:xfrm>
                      <a:off x="0" y="0"/>
                      <a:ext cx="4849628" cy="4439525"/>
                    </a:xfrm>
                    <a:prstGeom prst="rect">
                      <a:avLst/>
                    </a:prstGeom>
                  </pic:spPr>
                </pic:pic>
              </a:graphicData>
            </a:graphic>
          </wp:inline>
        </w:drawing>
      </w:r>
    </w:p>
    <w:p w14:paraId="78B91699" w14:textId="77777777" w:rsidR="00391F0A" w:rsidRPr="00DD4BAC" w:rsidRDefault="00391F0A" w:rsidP="00391F0A">
      <w:pPr>
        <w:jc w:val="center"/>
        <w:rPr>
          <w:rFonts w:cs="Times New Roman"/>
          <w:sz w:val="20"/>
          <w:szCs w:val="20"/>
          <w:lang w:val="en-GB"/>
        </w:rPr>
      </w:pPr>
      <w:r w:rsidRPr="00DD4BAC">
        <w:rPr>
          <w:rFonts w:cs="Times New Roman"/>
          <w:sz w:val="20"/>
          <w:szCs w:val="20"/>
          <w:lang w:val="en-GB"/>
        </w:rPr>
        <w:t>Figure. 4 Pyramid Model of Intercultural Competence (Deardorff, 2004)</w:t>
      </w:r>
    </w:p>
    <w:p w14:paraId="6FA4F3E0" w14:textId="77777777" w:rsidR="00391F0A" w:rsidRPr="00DD4BAC" w:rsidRDefault="00391F0A" w:rsidP="00391F0A">
      <w:pPr>
        <w:jc w:val="center"/>
        <w:rPr>
          <w:rFonts w:cs="Times New Roman"/>
          <w:sz w:val="20"/>
          <w:szCs w:val="20"/>
          <w:lang w:val="en-GB"/>
        </w:rPr>
      </w:pPr>
    </w:p>
    <w:p w14:paraId="262CC1CD" w14:textId="3BE76802" w:rsidR="00391F0A" w:rsidRPr="00DD4BAC" w:rsidRDefault="00391F0A" w:rsidP="00D047E8">
      <w:pPr>
        <w:spacing w:line="360" w:lineRule="auto"/>
        <w:ind w:firstLine="420"/>
        <w:rPr>
          <w:rFonts w:cs="Times New Roman"/>
          <w:szCs w:val="24"/>
          <w:lang w:val="en-GB"/>
        </w:rPr>
      </w:pPr>
      <w:r w:rsidRPr="00DD4BAC">
        <w:rPr>
          <w:rFonts w:cs="Times New Roman"/>
          <w:szCs w:val="24"/>
          <w:lang w:val="en-GB"/>
        </w:rPr>
        <w:t xml:space="preserve">This model </w:t>
      </w:r>
      <w:r w:rsidR="00BD3979">
        <w:rPr>
          <w:rFonts w:cs="Times New Roman" w:hint="eastAsia"/>
          <w:szCs w:val="24"/>
          <w:lang w:val="en-GB"/>
        </w:rPr>
        <w:t>includes</w:t>
      </w:r>
      <w:r w:rsidRPr="00DD4BAC">
        <w:rPr>
          <w:rFonts w:cs="Times New Roman"/>
          <w:szCs w:val="24"/>
          <w:lang w:val="en-GB"/>
        </w:rPr>
        <w:t xml:space="preserve"> four interdependent layers, each integral to the overall framework. The foundational layer</w:t>
      </w:r>
      <w:r w:rsidR="00532C35">
        <w:rPr>
          <w:rFonts w:cs="Times New Roman" w:hint="eastAsia"/>
          <w:szCs w:val="24"/>
          <w:lang w:val="en-GB"/>
        </w:rPr>
        <w:t xml:space="preserve"> </w:t>
      </w:r>
      <w:r w:rsidRPr="00DD4BAC">
        <w:rPr>
          <w:rFonts w:cs="Times New Roman"/>
          <w:szCs w:val="24"/>
          <w:lang w:val="en-GB"/>
        </w:rPr>
        <w:t xml:space="preserve">centres on attitude, requiring individuals to embody respect, openness, curiosity, and a spirit of discovery. Proceeding upwards, the subsequent layer encompasses knowledge and comprehension, as well as skills, which are mutually reinforcing. This layer cultivates learners to arise cultural and </w:t>
      </w:r>
      <w:r w:rsidRPr="00DD4BAC">
        <w:rPr>
          <w:rFonts w:cs="Times New Roman"/>
          <w:szCs w:val="24"/>
          <w:lang w:val="en-GB"/>
        </w:rPr>
        <w:lastRenderedPageBreak/>
        <w:t>sociolinguistic awareness, to foster deep understanding and knowledge of culture and culture-specific information, and to develop the ability to listen, observe, interpret, analyse, evaluate and relate. The third layer emphasizes adaptability and flexibility in navigating diverse cultural contexts, alongside fostering empathy and an ethnorelative worldview. In summary, these levels culminate at the top level, where external skills and knowledge are combined with internal character and traits to achieve effective behaviour and communication in international interactions, thus contributing to the achievement of personal goals to a large extent.</w:t>
      </w:r>
    </w:p>
    <w:p w14:paraId="1E139ED4" w14:textId="22C2E850"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Deardorff (2006) used a Delphi methodology in which 23 intercultural experts participated, resulting in the first research study to document consensus among these leading intercultural experts on the definition and components of intercultural competence. By using the grounded theory and inductive technologies to generate a model based on experts’ own perspectives and theories. And she formulated two models of </w:t>
      </w:r>
      <w:r w:rsidR="00946DCC">
        <w:rPr>
          <w:rFonts w:cs="Times New Roman" w:hint="eastAsia"/>
          <w:szCs w:val="24"/>
          <w:lang w:val="en-GB"/>
        </w:rPr>
        <w:t>ICC</w:t>
      </w:r>
      <w:r w:rsidRPr="00DD4BAC">
        <w:rPr>
          <w:rFonts w:cs="Times New Roman"/>
          <w:szCs w:val="24"/>
          <w:lang w:val="en-GB"/>
        </w:rPr>
        <w:t xml:space="preserve">. </w:t>
      </w:r>
    </w:p>
    <w:p w14:paraId="71C0FE2F" w14:textId="77777777" w:rsidR="00391F0A" w:rsidRPr="00DD4BAC" w:rsidRDefault="00391F0A" w:rsidP="00391F0A">
      <w:pPr>
        <w:spacing w:line="360" w:lineRule="auto"/>
        <w:jc w:val="center"/>
        <w:rPr>
          <w:rFonts w:cs="Times New Roman"/>
          <w:szCs w:val="24"/>
          <w:lang w:val="en-GB"/>
        </w:rPr>
      </w:pPr>
      <w:r w:rsidRPr="00DD4BAC">
        <w:rPr>
          <w:rFonts w:cs="Times New Roman"/>
          <w:noProof/>
          <w:szCs w:val="24"/>
          <w:lang w:val="en-GB"/>
        </w:rPr>
        <w:drawing>
          <wp:inline distT="0" distB="0" distL="0" distR="0" wp14:anchorId="05407F75" wp14:editId="166656D1">
            <wp:extent cx="3810000" cy="4127500"/>
            <wp:effectExtent l="0" t="0" r="0" b="6350"/>
            <wp:docPr id="1992118307"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118307" name="图片 2" descr="图示&#10;&#10;描述已自动生成"/>
                    <pic:cNvPicPr/>
                  </pic:nvPicPr>
                  <pic:blipFill>
                    <a:blip r:embed="rId16">
                      <a:extLst>
                        <a:ext uri="{28A0092B-C50C-407E-A947-70E740481C1C}">
                          <a14:useLocalDpi xmlns:a14="http://schemas.microsoft.com/office/drawing/2010/main" val="0"/>
                        </a:ext>
                      </a:extLst>
                    </a:blip>
                    <a:stretch>
                      <a:fillRect/>
                    </a:stretch>
                  </pic:blipFill>
                  <pic:spPr>
                    <a:xfrm>
                      <a:off x="0" y="0"/>
                      <a:ext cx="3810000" cy="4127500"/>
                    </a:xfrm>
                    <a:prstGeom prst="rect">
                      <a:avLst/>
                    </a:prstGeom>
                  </pic:spPr>
                </pic:pic>
              </a:graphicData>
            </a:graphic>
          </wp:inline>
        </w:drawing>
      </w:r>
    </w:p>
    <w:p w14:paraId="13E442BE" w14:textId="77777777" w:rsidR="00391F0A" w:rsidRPr="00DD4BAC" w:rsidRDefault="00391F0A" w:rsidP="00391F0A">
      <w:pPr>
        <w:jc w:val="center"/>
        <w:rPr>
          <w:rFonts w:cs="Times New Roman"/>
          <w:sz w:val="20"/>
          <w:szCs w:val="20"/>
          <w:lang w:val="en-GB"/>
        </w:rPr>
      </w:pPr>
      <w:r w:rsidRPr="00DD4BAC">
        <w:rPr>
          <w:rFonts w:cs="Times New Roman"/>
          <w:sz w:val="20"/>
          <w:szCs w:val="20"/>
          <w:lang w:val="en-GB"/>
        </w:rPr>
        <w:t>Figure. 5 Process Model of Intercultural Competence (Deardorff, 2006)</w:t>
      </w:r>
    </w:p>
    <w:p w14:paraId="36E13BA1" w14:textId="77777777" w:rsidR="00391F0A" w:rsidRPr="00DD4BAC" w:rsidRDefault="00391F0A" w:rsidP="00391F0A">
      <w:pPr>
        <w:jc w:val="center"/>
        <w:rPr>
          <w:rFonts w:cs="Times New Roman"/>
          <w:sz w:val="20"/>
          <w:szCs w:val="20"/>
          <w:lang w:val="en-GB"/>
        </w:rPr>
      </w:pPr>
    </w:p>
    <w:p w14:paraId="79B969B3" w14:textId="32C21D57"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lastRenderedPageBreak/>
        <w:t xml:space="preserve">The second model, consisting of similar components as previous model, operates as a closed loop, indicating that the acquisition of intercultural competence is an ongoing process that never ends. It </w:t>
      </w:r>
      <w:r w:rsidR="00BD3979">
        <w:rPr>
          <w:rFonts w:cs="Times New Roman" w:hint="eastAsia"/>
          <w:szCs w:val="24"/>
          <w:lang w:val="en-GB"/>
        </w:rPr>
        <w:t>includes</w:t>
      </w:r>
      <w:r w:rsidRPr="00DD4BAC">
        <w:rPr>
          <w:rFonts w:cs="Times New Roman"/>
          <w:szCs w:val="24"/>
          <w:lang w:val="en-GB"/>
        </w:rPr>
        <w:t xml:space="preserve"> four sessions, commencing with the crucial component of attitude, progressing from the individual level encompassing attitude, knowledge, and comprehension to the interaction level, also referred to as external outcome. As illustrated in the figure, these four sessions are interconnected and indispensable, forming a cohesive and integrated framework. And as Deardorff states, the degree of individuals’ </w:t>
      </w:r>
      <w:r w:rsidR="00FE50F9">
        <w:rPr>
          <w:rFonts w:cs="Times New Roman" w:hint="eastAsia"/>
          <w:szCs w:val="24"/>
          <w:lang w:val="en-GB"/>
        </w:rPr>
        <w:t>ICC</w:t>
      </w:r>
      <w:r w:rsidRPr="00DD4BAC">
        <w:rPr>
          <w:rFonts w:cs="Times New Roman"/>
          <w:szCs w:val="24"/>
          <w:lang w:val="en-GB"/>
        </w:rPr>
        <w:t xml:space="preserve"> fully depends on acquired degree of attitudes, knowledge/comprehension, and skills. </w:t>
      </w:r>
    </w:p>
    <w:p w14:paraId="5918EC8A" w14:textId="77777777" w:rsidR="00391F0A" w:rsidRPr="00DD4BAC" w:rsidRDefault="00391F0A" w:rsidP="00391F0A">
      <w:pPr>
        <w:rPr>
          <w:rFonts w:cs="Times New Roman"/>
          <w:szCs w:val="24"/>
          <w:lang w:val="en-GB"/>
        </w:rPr>
      </w:pPr>
    </w:p>
    <w:p w14:paraId="2C37555B" w14:textId="77777777" w:rsidR="00391F0A" w:rsidRPr="00DD4BAC" w:rsidRDefault="00391F0A" w:rsidP="00391F0A">
      <w:pPr>
        <w:pStyle w:val="2"/>
        <w:rPr>
          <w:rFonts w:ascii="Times New Roman" w:hAnsi="Times New Roman" w:cs="Times New Roman"/>
          <w:color w:val="auto"/>
          <w:sz w:val="30"/>
          <w:szCs w:val="30"/>
          <w:lang w:val="en-GB"/>
        </w:rPr>
      </w:pPr>
      <w:bookmarkStart w:id="22" w:name="_Toc163831609"/>
      <w:r w:rsidRPr="00DD4BAC">
        <w:rPr>
          <w:rFonts w:ascii="Times New Roman" w:hAnsi="Times New Roman" w:cs="Times New Roman"/>
          <w:color w:val="auto"/>
          <w:sz w:val="30"/>
          <w:szCs w:val="30"/>
          <w:lang w:val="en-GB"/>
        </w:rPr>
        <w:t>5.2 Byram’s (1997) Model of Intercultural Communicative Competence</w:t>
      </w:r>
      <w:bookmarkEnd w:id="22"/>
      <w:r w:rsidRPr="00DD4BAC">
        <w:rPr>
          <w:rFonts w:ascii="Times New Roman" w:hAnsi="Times New Roman" w:cs="Times New Roman"/>
          <w:color w:val="auto"/>
          <w:sz w:val="30"/>
          <w:szCs w:val="30"/>
          <w:lang w:val="en-GB"/>
        </w:rPr>
        <w:t xml:space="preserve"> </w:t>
      </w:r>
    </w:p>
    <w:p w14:paraId="61D25B20" w14:textId="77777777" w:rsidR="00391F0A" w:rsidRPr="00DD4BAC" w:rsidRDefault="00391F0A" w:rsidP="00391F0A">
      <w:pPr>
        <w:rPr>
          <w:rFonts w:cs="Times New Roman"/>
          <w:lang w:val="en-GB"/>
        </w:rPr>
      </w:pPr>
    </w:p>
    <w:p w14:paraId="5DFEB703" w14:textId="5BEC6480" w:rsidR="00391F0A" w:rsidRPr="00DD4BAC" w:rsidRDefault="00391F0A" w:rsidP="00FE50F9">
      <w:pPr>
        <w:spacing w:line="360" w:lineRule="auto"/>
        <w:ind w:firstLine="420"/>
        <w:rPr>
          <w:rFonts w:cs="Times New Roman"/>
          <w:szCs w:val="24"/>
          <w:lang w:val="en-GB"/>
        </w:rPr>
      </w:pPr>
      <w:r w:rsidRPr="00DD4BAC">
        <w:rPr>
          <w:rFonts w:cs="Times New Roman"/>
          <w:szCs w:val="24"/>
          <w:lang w:val="en-GB"/>
        </w:rPr>
        <w:t xml:space="preserve">Byram argues that it is necessary to consider social context when to describe the intercultural communication (p. 40). Therefore, he formulated a model that is helpful for teachers to teach and assess. He has established four </w:t>
      </w:r>
      <w:r w:rsidRPr="00DD4BAC">
        <w:rPr>
          <w:rFonts w:cs="Times New Roman"/>
          <w:i/>
          <w:iCs/>
          <w:szCs w:val="24"/>
          <w:lang w:val="en-GB"/>
        </w:rPr>
        <w:t>savoirs</w:t>
      </w:r>
      <w:r w:rsidRPr="00DD4BAC">
        <w:rPr>
          <w:rFonts w:cs="Times New Roman"/>
          <w:szCs w:val="24"/>
          <w:lang w:val="en-GB"/>
        </w:rPr>
        <w:t xml:space="preserve"> as its basic dimensions: </w:t>
      </w:r>
      <w:r w:rsidRPr="00DD4BAC">
        <w:rPr>
          <w:rFonts w:cs="Times New Roman"/>
          <w:i/>
          <w:iCs/>
          <w:szCs w:val="24"/>
          <w:lang w:val="en-GB"/>
        </w:rPr>
        <w:t xml:space="preserve">savoirs </w:t>
      </w:r>
      <w:r w:rsidRPr="00DD4BAC">
        <w:rPr>
          <w:rFonts w:cs="Times New Roman"/>
          <w:szCs w:val="24"/>
          <w:lang w:val="en-GB"/>
        </w:rPr>
        <w:t xml:space="preserve">(knowledge), </w:t>
      </w:r>
      <w:r w:rsidRPr="00DD4BAC">
        <w:rPr>
          <w:rFonts w:cs="Times New Roman"/>
          <w:i/>
          <w:iCs/>
          <w:szCs w:val="24"/>
          <w:lang w:val="en-GB"/>
        </w:rPr>
        <w:t xml:space="preserve">savoir comprendre </w:t>
      </w:r>
      <w:r w:rsidRPr="00DD4BAC">
        <w:rPr>
          <w:rFonts w:cs="Times New Roman"/>
          <w:szCs w:val="24"/>
          <w:lang w:val="en-GB"/>
        </w:rPr>
        <w:t xml:space="preserve">(skills of interpreting and relating), savoir être (attitudes), savoir-apprendre/faire (skills of discovering and/ or interacting). And these four factors can be acquired by experiences and reflections. </w:t>
      </w:r>
    </w:p>
    <w:p w14:paraId="0FBFC682" w14:textId="77777777" w:rsidR="00391F0A" w:rsidRPr="00DD4BAC" w:rsidRDefault="00391F0A" w:rsidP="00391F0A">
      <w:pPr>
        <w:spacing w:line="360" w:lineRule="auto"/>
        <w:jc w:val="center"/>
        <w:rPr>
          <w:rFonts w:cs="Times New Roman"/>
          <w:szCs w:val="24"/>
          <w:lang w:val="en-GB"/>
        </w:rPr>
      </w:pPr>
      <w:r w:rsidRPr="00DD4BAC">
        <w:rPr>
          <w:rFonts w:cs="Times New Roman"/>
          <w:noProof/>
          <w:szCs w:val="24"/>
          <w:lang w:val="en-GB"/>
        </w:rPr>
        <w:drawing>
          <wp:inline distT="0" distB="0" distL="0" distR="0" wp14:anchorId="6F1D42F3" wp14:editId="509E58DD">
            <wp:extent cx="3854450" cy="2260600"/>
            <wp:effectExtent l="0" t="0" r="0" b="6350"/>
            <wp:docPr id="1429755961" name="图片 2" descr="文本, 信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755961" name="图片 2" descr="文本, 信件&#10;&#10;描述已自动生成"/>
                    <pic:cNvPicPr/>
                  </pic:nvPicPr>
                  <pic:blipFill>
                    <a:blip r:embed="rId17">
                      <a:extLst>
                        <a:ext uri="{28A0092B-C50C-407E-A947-70E740481C1C}">
                          <a14:useLocalDpi xmlns:a14="http://schemas.microsoft.com/office/drawing/2010/main" val="0"/>
                        </a:ext>
                      </a:extLst>
                    </a:blip>
                    <a:stretch>
                      <a:fillRect/>
                    </a:stretch>
                  </pic:blipFill>
                  <pic:spPr>
                    <a:xfrm>
                      <a:off x="0" y="0"/>
                      <a:ext cx="3854450" cy="2260600"/>
                    </a:xfrm>
                    <a:prstGeom prst="rect">
                      <a:avLst/>
                    </a:prstGeom>
                  </pic:spPr>
                </pic:pic>
              </a:graphicData>
            </a:graphic>
          </wp:inline>
        </w:drawing>
      </w:r>
    </w:p>
    <w:p w14:paraId="4B2F2997" w14:textId="77777777" w:rsidR="00391F0A" w:rsidRPr="00DD4BAC" w:rsidRDefault="00391F0A" w:rsidP="00391F0A">
      <w:pPr>
        <w:jc w:val="center"/>
        <w:rPr>
          <w:rFonts w:cs="Times New Roman"/>
          <w:sz w:val="20"/>
          <w:szCs w:val="20"/>
          <w:lang w:val="en-GB"/>
        </w:rPr>
      </w:pPr>
      <w:r w:rsidRPr="00DD4BAC">
        <w:rPr>
          <w:rFonts w:cs="Times New Roman"/>
          <w:sz w:val="20"/>
          <w:szCs w:val="20"/>
          <w:lang w:val="en-GB"/>
        </w:rPr>
        <w:t>Figure. 6 Dimensions of Intercultural (Communicative) Competence (Byram, 1997)</w:t>
      </w:r>
    </w:p>
    <w:p w14:paraId="6B5B60D1" w14:textId="77777777" w:rsidR="00391F0A" w:rsidRPr="00DD4BAC" w:rsidRDefault="00391F0A" w:rsidP="00391F0A">
      <w:pPr>
        <w:jc w:val="center"/>
        <w:rPr>
          <w:rFonts w:cs="Times New Roman"/>
          <w:sz w:val="20"/>
          <w:szCs w:val="20"/>
          <w:lang w:val="en-GB"/>
        </w:rPr>
      </w:pPr>
    </w:p>
    <w:p w14:paraId="2B9E1F66" w14:textId="56000A71" w:rsidR="00391F0A" w:rsidRPr="00DD4BAC" w:rsidRDefault="00391F0A" w:rsidP="003A7C92">
      <w:pPr>
        <w:spacing w:line="360" w:lineRule="auto"/>
        <w:ind w:firstLine="420"/>
        <w:rPr>
          <w:rFonts w:cs="Times New Roman"/>
          <w:szCs w:val="24"/>
          <w:lang w:val="en-GB"/>
        </w:rPr>
      </w:pPr>
      <w:r w:rsidRPr="00DD4BAC">
        <w:rPr>
          <w:rFonts w:cs="Times New Roman"/>
          <w:szCs w:val="24"/>
          <w:lang w:val="en-GB"/>
        </w:rPr>
        <w:lastRenderedPageBreak/>
        <w:t>Attitudes here in this model indicate that different perspectives in cultural meaning, beliefs, values and behaviours to people. Though keeping positive attitude might be helpful in an intercultural communication, it also could be barriers in a real successful effective interaction. The ability to “decentre” (Byram et al., 20</w:t>
      </w:r>
      <w:r w:rsidR="00396D62">
        <w:rPr>
          <w:rFonts w:cs="Times New Roman" w:hint="eastAsia"/>
          <w:szCs w:val="24"/>
          <w:lang w:val="en-GB"/>
        </w:rPr>
        <w:t>20</w:t>
      </w:r>
      <w:r w:rsidRPr="00DD4BAC">
        <w:rPr>
          <w:rFonts w:cs="Times New Roman"/>
          <w:szCs w:val="24"/>
          <w:lang w:val="en-GB"/>
        </w:rPr>
        <w:t xml:space="preserve">, p. 45) is the main issue and the highest level. People in interactions are supposed be the attitude of curiosity and openness, stop making any judgement about other’s beliefs, values and behaviours, and also temporarily give up their own beliefs, values and behaviours, thinking issues from other’s point of view. </w:t>
      </w:r>
    </w:p>
    <w:p w14:paraId="6C274E10" w14:textId="77777777" w:rsidR="00391F0A" w:rsidRPr="00DD4BAC" w:rsidRDefault="00391F0A" w:rsidP="003A7C92">
      <w:pPr>
        <w:spacing w:line="360" w:lineRule="auto"/>
        <w:ind w:firstLine="420"/>
        <w:rPr>
          <w:rFonts w:cs="Times New Roman"/>
          <w:szCs w:val="24"/>
          <w:lang w:val="en-GB"/>
        </w:rPr>
      </w:pPr>
      <w:r w:rsidRPr="00DD4BAC">
        <w:rPr>
          <w:rFonts w:cs="Times New Roman"/>
          <w:szCs w:val="24"/>
          <w:lang w:val="en-GB"/>
        </w:rPr>
        <w:t>Knowledge includes one’s own cultural group, automatically acquired by social experiences, and interactors’ culture and groups, which is of significance interactions but acquired by practice. Only attaining this knowledge is not sufficient, in a successful interaction, it also acquires people’s skills in understanding, relating and comparing.</w:t>
      </w:r>
    </w:p>
    <w:p w14:paraId="3AEABCFD" w14:textId="77777777" w:rsidR="00391F0A" w:rsidRPr="00DD4BAC" w:rsidRDefault="00391F0A" w:rsidP="003A7C92">
      <w:pPr>
        <w:spacing w:line="360" w:lineRule="auto"/>
        <w:ind w:firstLine="420"/>
        <w:rPr>
          <w:rFonts w:cs="Times New Roman"/>
          <w:szCs w:val="24"/>
          <w:lang w:val="en-GB"/>
        </w:rPr>
      </w:pPr>
      <w:r w:rsidRPr="00DD4BAC">
        <w:rPr>
          <w:rFonts w:cs="Times New Roman"/>
          <w:szCs w:val="24"/>
          <w:lang w:val="en-GB"/>
        </w:rPr>
        <w:t xml:space="preserve">Skills is the ability to interpret and relate based on existing knowledge. To fully understand specific document and circumstances and relate these to comparison with their own cultural group. Also the skills of discovery is another fundamental ability to build up the specific knowledge and understanding of beliefs, values and behaviours based on specific cultural circumstances. </w:t>
      </w:r>
    </w:p>
    <w:p w14:paraId="5A611571" w14:textId="77777777" w:rsidR="00391F0A" w:rsidRPr="00DD4BAC" w:rsidRDefault="00391F0A" w:rsidP="003A7C92">
      <w:pPr>
        <w:spacing w:line="360" w:lineRule="auto"/>
        <w:ind w:firstLine="420"/>
        <w:rPr>
          <w:rFonts w:cs="Times New Roman"/>
          <w:szCs w:val="24"/>
          <w:lang w:val="en-GB"/>
        </w:rPr>
      </w:pPr>
      <w:r w:rsidRPr="00DD4BAC">
        <w:rPr>
          <w:rFonts w:cs="Times New Roman"/>
          <w:szCs w:val="24"/>
          <w:lang w:val="en-GB"/>
        </w:rPr>
        <w:t xml:space="preserve">All these components are related. The relationships between attitudes and knowledge are not just simple causation. They are interconnected, the more knowledge interactors get, the more positive and open attitudes they increase. Also, the comparison between one’s own culture and other’s cultures, judging own culture, and trying to understand other’s cultures also could make improvement in positive attitude. Therefore, in a smoothly effective interactions individuals are supposed to apply the knowledge they have, improving and making progress about their previous existing knowledge, keep their positive attitude with sensitively cultural awareness and operate the skills in interpreting, relating, discovering, and interacting (p. 45-49). </w:t>
      </w:r>
    </w:p>
    <w:p w14:paraId="59808098" w14:textId="77777777" w:rsidR="00391F0A" w:rsidRPr="00DD4BAC" w:rsidRDefault="00391F0A" w:rsidP="00DB4C91">
      <w:pPr>
        <w:spacing w:line="360" w:lineRule="auto"/>
        <w:ind w:firstLine="420"/>
        <w:rPr>
          <w:rFonts w:cs="Times New Roman"/>
          <w:szCs w:val="24"/>
          <w:lang w:val="en-GB"/>
        </w:rPr>
      </w:pPr>
      <w:r w:rsidRPr="00DD4BAC">
        <w:rPr>
          <w:rFonts w:cs="Times New Roman"/>
          <w:szCs w:val="24"/>
          <w:lang w:val="en-GB"/>
        </w:rPr>
        <w:t xml:space="preserve">The model above is describing the Intercultural Competence (IC), which is not the Intercultural Competence and Intercultural Communicative Competence (ICC) according to Byram. The biggest difference between them is that ICC require </w:t>
      </w:r>
      <w:r w:rsidRPr="00DD4BAC">
        <w:rPr>
          <w:rFonts w:cs="Times New Roman"/>
          <w:szCs w:val="24"/>
          <w:lang w:val="en-GB"/>
        </w:rPr>
        <w:lastRenderedPageBreak/>
        <w:t xml:space="preserve">individuals have linguistic competence as mediators to cope with the issues encountered in the course of communication, which the complexity of cultural context is much higher. It also demands learners to formulate critical thinking and reflection. Here following is the comprehensive model of ICC, of which limitation is that it does not include the non-verbal communication. </w:t>
      </w:r>
    </w:p>
    <w:p w14:paraId="31D21A51" w14:textId="77777777" w:rsidR="00391F0A" w:rsidRPr="00DD4BAC" w:rsidRDefault="00391F0A" w:rsidP="003A7C92">
      <w:pPr>
        <w:spacing w:line="360" w:lineRule="auto"/>
        <w:ind w:firstLine="420"/>
        <w:rPr>
          <w:rFonts w:cs="Times New Roman"/>
          <w:szCs w:val="24"/>
          <w:lang w:val="en-GB"/>
        </w:rPr>
      </w:pPr>
      <w:r w:rsidRPr="00DD4BAC">
        <w:rPr>
          <w:rFonts w:cs="Times New Roman"/>
          <w:szCs w:val="24"/>
          <w:lang w:val="en-GB"/>
        </w:rPr>
        <w:t xml:space="preserve">As this figure describes, the acquisition of ICC could be at classroom, fieldwork, or by independent learning. The five components of Intercultural Communication mentioned (IC) above are as a whole included in the ICC, which also includes sociolinguistic and discourse competence. </w:t>
      </w:r>
    </w:p>
    <w:p w14:paraId="644859C2" w14:textId="77777777" w:rsidR="00391F0A" w:rsidRPr="00DD4BAC" w:rsidRDefault="00391F0A" w:rsidP="00391F0A">
      <w:pPr>
        <w:spacing w:line="360" w:lineRule="auto"/>
        <w:jc w:val="center"/>
        <w:rPr>
          <w:rFonts w:cs="Times New Roman"/>
          <w:szCs w:val="24"/>
          <w:lang w:val="en-GB"/>
        </w:rPr>
      </w:pPr>
      <w:r w:rsidRPr="00DD4BAC">
        <w:rPr>
          <w:rFonts w:cs="Times New Roman"/>
          <w:noProof/>
          <w:szCs w:val="24"/>
          <w:lang w:val="en-GB"/>
        </w:rPr>
        <w:drawing>
          <wp:inline distT="0" distB="0" distL="0" distR="0" wp14:anchorId="65C40866" wp14:editId="2C832366">
            <wp:extent cx="3543300" cy="4787900"/>
            <wp:effectExtent l="0" t="0" r="0" b="0"/>
            <wp:docPr id="1588840515" name="图片 3"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840515" name="图片 3" descr="图示&#10;&#10;描述已自动生成"/>
                    <pic:cNvPicPr/>
                  </pic:nvPicPr>
                  <pic:blipFill>
                    <a:blip r:embed="rId18">
                      <a:extLst>
                        <a:ext uri="{28A0092B-C50C-407E-A947-70E740481C1C}">
                          <a14:useLocalDpi xmlns:a14="http://schemas.microsoft.com/office/drawing/2010/main" val="0"/>
                        </a:ext>
                      </a:extLst>
                    </a:blip>
                    <a:stretch>
                      <a:fillRect/>
                    </a:stretch>
                  </pic:blipFill>
                  <pic:spPr>
                    <a:xfrm>
                      <a:off x="0" y="0"/>
                      <a:ext cx="3543300" cy="4787900"/>
                    </a:xfrm>
                    <a:prstGeom prst="rect">
                      <a:avLst/>
                    </a:prstGeom>
                  </pic:spPr>
                </pic:pic>
              </a:graphicData>
            </a:graphic>
          </wp:inline>
        </w:drawing>
      </w:r>
    </w:p>
    <w:p w14:paraId="46A85A7E" w14:textId="77777777" w:rsidR="00391F0A" w:rsidRPr="00DD4BAC" w:rsidRDefault="00391F0A" w:rsidP="00391F0A">
      <w:pPr>
        <w:jc w:val="center"/>
        <w:rPr>
          <w:rFonts w:cs="Times New Roman"/>
          <w:sz w:val="20"/>
          <w:szCs w:val="20"/>
          <w:lang w:val="en-GB"/>
        </w:rPr>
      </w:pPr>
      <w:r w:rsidRPr="00DD4BAC">
        <w:rPr>
          <w:rFonts w:cs="Times New Roman"/>
          <w:sz w:val="20"/>
          <w:szCs w:val="20"/>
          <w:lang w:val="en-GB"/>
        </w:rPr>
        <w:t>Figure. 7 Intercultural Communicative Competence and locations of learning (Byram, 1997)</w:t>
      </w:r>
    </w:p>
    <w:p w14:paraId="43A466A5" w14:textId="77777777" w:rsidR="00391F0A" w:rsidRPr="00DD4BAC" w:rsidRDefault="00391F0A" w:rsidP="00391F0A">
      <w:pPr>
        <w:spacing w:line="360" w:lineRule="auto"/>
        <w:rPr>
          <w:rFonts w:cs="Times New Roman"/>
          <w:szCs w:val="24"/>
          <w:lang w:val="en-GB"/>
        </w:rPr>
      </w:pPr>
      <w:r w:rsidRPr="00DD4BAC">
        <w:rPr>
          <w:rFonts w:cs="Times New Roman"/>
          <w:szCs w:val="24"/>
          <w:lang w:val="en-GB"/>
        </w:rPr>
        <w:t xml:space="preserve"> </w:t>
      </w:r>
    </w:p>
    <w:p w14:paraId="15029DBD" w14:textId="77777777" w:rsidR="00391F0A" w:rsidRPr="00DD4BAC" w:rsidRDefault="00391F0A" w:rsidP="00391F0A">
      <w:pPr>
        <w:widowControl/>
        <w:jc w:val="left"/>
        <w:rPr>
          <w:rFonts w:cs="Times New Roman"/>
          <w:szCs w:val="24"/>
          <w:lang w:val="en-GB"/>
        </w:rPr>
      </w:pPr>
      <w:r w:rsidRPr="00DD4BAC">
        <w:rPr>
          <w:rFonts w:cs="Times New Roman"/>
          <w:szCs w:val="24"/>
          <w:lang w:val="en-GB"/>
        </w:rPr>
        <w:br w:type="page"/>
      </w:r>
    </w:p>
    <w:p w14:paraId="206A0E50" w14:textId="77777777" w:rsidR="00391F0A" w:rsidRPr="00DD4BAC" w:rsidRDefault="00391F0A" w:rsidP="00391F0A">
      <w:pPr>
        <w:pStyle w:val="1"/>
        <w:spacing w:line="360" w:lineRule="auto"/>
        <w:rPr>
          <w:rFonts w:ascii="Times New Roman" w:hAnsi="Times New Roman" w:cs="Times New Roman"/>
          <w:b/>
          <w:bCs/>
          <w:color w:val="auto"/>
          <w:sz w:val="32"/>
          <w:szCs w:val="32"/>
          <w:lang w:val="en-GB"/>
        </w:rPr>
      </w:pPr>
      <w:bookmarkStart w:id="23" w:name="_Toc163831610"/>
      <w:r w:rsidRPr="00DD4BAC">
        <w:rPr>
          <w:rFonts w:ascii="Times New Roman" w:hAnsi="Times New Roman" w:cs="Times New Roman"/>
          <w:b/>
          <w:bCs/>
          <w:color w:val="auto"/>
          <w:lang w:val="en-GB"/>
        </w:rPr>
        <w:lastRenderedPageBreak/>
        <w:t>B. Practical Part</w:t>
      </w:r>
      <w:bookmarkEnd w:id="23"/>
      <w:r w:rsidRPr="00DD4BAC">
        <w:rPr>
          <w:rFonts w:ascii="Times New Roman" w:hAnsi="Times New Roman" w:cs="Times New Roman"/>
          <w:b/>
          <w:bCs/>
          <w:color w:val="auto"/>
          <w:lang w:val="en-GB"/>
        </w:rPr>
        <w:t xml:space="preserve"> </w:t>
      </w:r>
    </w:p>
    <w:p w14:paraId="1FB3E4D0" w14:textId="77777777" w:rsidR="00391F0A" w:rsidRPr="00DD4BAC" w:rsidRDefault="00391F0A" w:rsidP="00391F0A">
      <w:pPr>
        <w:pStyle w:val="1"/>
        <w:spacing w:line="360" w:lineRule="auto"/>
        <w:rPr>
          <w:rFonts w:ascii="Times New Roman" w:hAnsi="Times New Roman" w:cs="Times New Roman"/>
          <w:color w:val="auto"/>
          <w:lang w:val="en-GB"/>
        </w:rPr>
      </w:pPr>
      <w:bookmarkStart w:id="24" w:name="_Toc163831611"/>
      <w:r w:rsidRPr="00DD4BAC">
        <w:rPr>
          <w:rFonts w:ascii="Times New Roman" w:hAnsi="Times New Roman" w:cs="Times New Roman"/>
          <w:color w:val="auto"/>
          <w:lang w:val="en-GB"/>
        </w:rPr>
        <w:t>6. Research design</w:t>
      </w:r>
      <w:bookmarkEnd w:id="24"/>
      <w:r w:rsidRPr="00DD4BAC">
        <w:rPr>
          <w:rFonts w:ascii="Times New Roman" w:hAnsi="Times New Roman" w:cs="Times New Roman"/>
          <w:color w:val="auto"/>
          <w:lang w:val="en-GB"/>
        </w:rPr>
        <w:t xml:space="preserve"> </w:t>
      </w:r>
    </w:p>
    <w:p w14:paraId="535DB98E" w14:textId="77777777" w:rsidR="00391F0A" w:rsidRPr="00DD4BAC" w:rsidRDefault="00391F0A" w:rsidP="00391F0A">
      <w:pPr>
        <w:pStyle w:val="2"/>
        <w:rPr>
          <w:rFonts w:ascii="Times New Roman" w:hAnsi="Times New Roman" w:cs="Times New Roman"/>
          <w:color w:val="auto"/>
          <w:sz w:val="30"/>
          <w:szCs w:val="30"/>
          <w:lang w:val="en-GB"/>
        </w:rPr>
      </w:pPr>
      <w:bookmarkStart w:id="25" w:name="_Toc163831612"/>
      <w:r w:rsidRPr="00DD4BAC">
        <w:rPr>
          <w:rFonts w:ascii="Times New Roman" w:hAnsi="Times New Roman" w:cs="Times New Roman"/>
          <w:color w:val="auto"/>
          <w:sz w:val="30"/>
          <w:szCs w:val="30"/>
          <w:lang w:val="en-GB"/>
        </w:rPr>
        <w:t>6. 1 Research methodology</w:t>
      </w:r>
      <w:bookmarkEnd w:id="25"/>
    </w:p>
    <w:p w14:paraId="4DA46D0E" w14:textId="77777777" w:rsidR="00391F0A" w:rsidRPr="00DD4BAC" w:rsidRDefault="00391F0A" w:rsidP="00391F0A">
      <w:pPr>
        <w:rPr>
          <w:lang w:val="en-GB"/>
        </w:rPr>
      </w:pPr>
    </w:p>
    <w:p w14:paraId="37F87E37" w14:textId="77777777" w:rsidR="00391F0A" w:rsidRPr="00DD4BAC" w:rsidRDefault="00391F0A" w:rsidP="000F12B6">
      <w:pPr>
        <w:spacing w:line="360" w:lineRule="auto"/>
        <w:rPr>
          <w:rFonts w:cs="Times New Roman"/>
          <w:szCs w:val="24"/>
          <w:lang w:val="en-GB"/>
        </w:rPr>
      </w:pPr>
      <w:r w:rsidRPr="00DD4BAC">
        <w:rPr>
          <w:rFonts w:cs="Times New Roman"/>
          <w:szCs w:val="24"/>
          <w:lang w:val="en-GB"/>
        </w:rPr>
        <w:tab/>
        <w:t>The main methodology in this thesis is qualitative research. Qualitative research is regarded as an interpretative approach to explore and describe social phenomena in an inner way. As Denzin and Lincoln (2011) proposed qualitative research consists of interpretive practices that render the world observable through various means. These practices reshape our perception by converting the world into a string of representations such as fieldnotes, interviews, conversations, photographs, recordings, and personal memos. Qualitative researchers investigate phenomena within their natural environments, aiming to comprehend and interpret them based on the significance individuals attribute to them.</w:t>
      </w:r>
    </w:p>
    <w:p w14:paraId="530ECC6F" w14:textId="77777777" w:rsidR="00391F0A" w:rsidRPr="00DD4BAC" w:rsidRDefault="00391F0A" w:rsidP="000F12B6">
      <w:pPr>
        <w:spacing w:line="360" w:lineRule="auto"/>
        <w:ind w:firstLine="420"/>
        <w:rPr>
          <w:rFonts w:cs="Times New Roman"/>
          <w:szCs w:val="24"/>
          <w:lang w:val="en-GB"/>
        </w:rPr>
      </w:pPr>
      <w:r w:rsidRPr="00DD4BAC">
        <w:rPr>
          <w:rFonts w:cs="Times New Roman"/>
          <w:szCs w:val="24"/>
          <w:lang w:val="en-GB"/>
        </w:rPr>
        <w:t>Moreover, the key features of qualitative research design emphasize more on the process and “a concern with ‘what’, ‘why’ and ‘how’ questions” rather than numerical issues (Ritchie et al., 2003, p.3). Based on the research aims of this thesis, the research questions aim to investigate and explore university teachers’ perceptions on ICC, their beliefs and teaching practice in order to understand the fundamental nature of a social phenomenon or an issue, which are the main characteristics of qualitative research – “not well-understood” and “deeply-rooted” (ibid, p.37). What’s more, participants’ personal experiences will be utilized as data to support research findings, which to some extent could be sensitive to interviewees. Personal perceptions and beliefs are more sophisticated and abstract, which is hard to present in a numerical form and should be analysed based on existing theories or previous related findings.</w:t>
      </w:r>
    </w:p>
    <w:p w14:paraId="79C5B0F6" w14:textId="085857DD" w:rsidR="00391F0A" w:rsidRPr="00DD4BAC" w:rsidRDefault="00391F0A" w:rsidP="000F12B6">
      <w:pPr>
        <w:spacing w:line="360" w:lineRule="auto"/>
        <w:rPr>
          <w:rFonts w:cs="Times New Roman"/>
          <w:szCs w:val="24"/>
          <w:lang w:val="en-GB"/>
        </w:rPr>
      </w:pPr>
      <w:r w:rsidRPr="00DD4BAC">
        <w:rPr>
          <w:rFonts w:cs="Times New Roman"/>
          <w:szCs w:val="24"/>
          <w:lang w:val="en-GB"/>
        </w:rPr>
        <w:tab/>
        <w:t>Furthermore, the challenges in recruiting additional participants, aiming for at least 50, along with university teachers’ tight schedules, linguistic barriers, and the researcher</w:t>
      </w:r>
      <w:r w:rsidR="00E03CE3">
        <w:rPr>
          <w:rFonts w:cs="Times New Roman"/>
          <w:szCs w:val="24"/>
          <w:lang w:val="en-GB"/>
        </w:rPr>
        <w:t>’</w:t>
      </w:r>
      <w:r w:rsidRPr="00DD4BAC">
        <w:rPr>
          <w:rFonts w:cs="Times New Roman"/>
          <w:szCs w:val="24"/>
          <w:lang w:val="en-GB"/>
        </w:rPr>
        <w:t xml:space="preserve">s own preferences, are key factors that led to the selection of qualitative </w:t>
      </w:r>
      <w:r w:rsidRPr="00DD4BAC">
        <w:rPr>
          <w:rFonts w:cs="Times New Roman"/>
          <w:szCs w:val="24"/>
          <w:lang w:val="en-GB"/>
        </w:rPr>
        <w:lastRenderedPageBreak/>
        <w:t>research as the chosen methodology.</w:t>
      </w:r>
    </w:p>
    <w:p w14:paraId="3022CA20" w14:textId="77777777" w:rsidR="00391F0A" w:rsidRPr="00DD4BAC" w:rsidRDefault="00391F0A" w:rsidP="00391F0A">
      <w:pPr>
        <w:pStyle w:val="2"/>
        <w:rPr>
          <w:rFonts w:ascii="Times New Roman" w:hAnsi="Times New Roman" w:cs="Times New Roman"/>
          <w:color w:val="auto"/>
          <w:sz w:val="30"/>
          <w:szCs w:val="30"/>
          <w:lang w:val="en-GB"/>
        </w:rPr>
      </w:pPr>
      <w:bookmarkStart w:id="26" w:name="_Toc163831613"/>
      <w:r w:rsidRPr="00DD4BAC">
        <w:rPr>
          <w:rFonts w:ascii="Times New Roman" w:hAnsi="Times New Roman" w:cs="Times New Roman"/>
          <w:color w:val="auto"/>
          <w:sz w:val="30"/>
          <w:szCs w:val="30"/>
          <w:lang w:val="en-GB"/>
        </w:rPr>
        <w:t>6. 2 Research aims and research questions</w:t>
      </w:r>
      <w:bookmarkEnd w:id="26"/>
      <w:r w:rsidRPr="00DD4BAC">
        <w:rPr>
          <w:rFonts w:ascii="Times New Roman" w:hAnsi="Times New Roman" w:cs="Times New Roman"/>
          <w:color w:val="auto"/>
          <w:sz w:val="30"/>
          <w:szCs w:val="30"/>
          <w:lang w:val="en-GB"/>
        </w:rPr>
        <w:t xml:space="preserve"> </w:t>
      </w:r>
    </w:p>
    <w:p w14:paraId="41B0F1BC" w14:textId="77777777" w:rsidR="00391F0A" w:rsidRPr="00DD4BAC" w:rsidRDefault="00391F0A" w:rsidP="00391F0A">
      <w:pPr>
        <w:rPr>
          <w:lang w:val="en-GB"/>
        </w:rPr>
      </w:pPr>
    </w:p>
    <w:p w14:paraId="3C369768" w14:textId="69DC4EEA"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The initial motivation for conducting this research is the increasing communication demands among people from diverse cultural backgrounds. At the same time, the conflicts emerging from intercultural interactions, such as cultural misunderstanding, intensive relationships among countries, institutions or individuals, unfriendly behaviours towards people, etc., would draw more attention from people and should be dealt with in a more systematic and effective way. These issues could even happen in educational settings. University teachers are regarded as having one of the most essential roles in boosting a healthy environment or smooth atmosphere for students to conduct effective intercultural engagements. </w:t>
      </w:r>
      <w:r w:rsidR="00F80A89">
        <w:rPr>
          <w:rFonts w:cs="Times New Roman" w:hint="eastAsia"/>
          <w:szCs w:val="24"/>
          <w:lang w:val="en-GB"/>
        </w:rPr>
        <w:t>UPOL</w:t>
      </w:r>
      <w:r w:rsidRPr="00DD4BAC">
        <w:rPr>
          <w:rFonts w:cs="Times New Roman"/>
          <w:szCs w:val="24"/>
          <w:lang w:val="en-GB"/>
        </w:rPr>
        <w:t xml:space="preserve"> is listed as one of the top NO. 5 universities and the second oldest university in the Czech Republic, which could be seen as the persuasive authority to improve and upgrade ICC of the whole of Olomouc, which is a so-called university town. From these civic and educational dimensions, university teachers are seen as a vital group in investigating and </w:t>
      </w:r>
      <w:r w:rsidR="004007D1">
        <w:rPr>
          <w:rFonts w:cs="Times New Roman" w:hint="eastAsia"/>
          <w:szCs w:val="24"/>
          <w:lang w:val="en-GB"/>
        </w:rPr>
        <w:t>clarifying</w:t>
      </w:r>
      <w:r w:rsidRPr="00DD4BAC">
        <w:rPr>
          <w:rFonts w:cs="Times New Roman"/>
          <w:szCs w:val="24"/>
          <w:lang w:val="en-GB"/>
        </w:rPr>
        <w:t xml:space="preserve"> the complexities and </w:t>
      </w:r>
      <w:r w:rsidR="004007D1">
        <w:rPr>
          <w:rFonts w:cs="Times New Roman" w:hint="eastAsia"/>
          <w:szCs w:val="24"/>
          <w:lang w:val="en-GB"/>
        </w:rPr>
        <w:t>differences</w:t>
      </w:r>
      <w:r w:rsidRPr="00DD4BAC">
        <w:rPr>
          <w:rFonts w:cs="Times New Roman"/>
          <w:szCs w:val="24"/>
          <w:lang w:val="en-GB"/>
        </w:rPr>
        <w:t xml:space="preserve"> of their perceptions and beliefs of ICC and pedagogical approaches that solve intercultural issues encountered in the classroom. By exploring these domains, this research contributes to the broader discourse on intercultural competence in higher education, its role in a multicultural academic environment, and the formulation of general theoretical patterns related to specific educational settings.</w:t>
      </w:r>
    </w:p>
    <w:p w14:paraId="155B5005" w14:textId="77777777"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Based on the aims of this study, I formulated two main research questions and two sub-questions: </w:t>
      </w:r>
    </w:p>
    <w:p w14:paraId="6B197E1F" w14:textId="77777777" w:rsidR="00391F0A" w:rsidRPr="00DD4BAC" w:rsidRDefault="00391F0A" w:rsidP="00391F0A">
      <w:pPr>
        <w:spacing w:line="360" w:lineRule="auto"/>
        <w:rPr>
          <w:rFonts w:cs="Times New Roman"/>
          <w:szCs w:val="24"/>
          <w:lang w:val="en-GB"/>
        </w:rPr>
      </w:pPr>
      <w:r w:rsidRPr="00DD4BAC">
        <w:rPr>
          <w:rFonts w:cs="Times New Roman"/>
          <w:szCs w:val="24"/>
          <w:lang w:val="en-GB"/>
        </w:rPr>
        <w:tab/>
        <w:t>RQ1: How do university teachers at Palacký University Olomouc perceive intercultural communicative competence (ICC)?</w:t>
      </w:r>
    </w:p>
    <w:p w14:paraId="4C084ED7" w14:textId="77777777"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RQ2: What are university teachers’ core beliefs about ICC in the context of their teaching at Palacký University Olomouc?</w:t>
      </w:r>
    </w:p>
    <w:p w14:paraId="75C57760" w14:textId="77777777" w:rsidR="00391F0A" w:rsidRPr="00DD4BAC" w:rsidRDefault="00391F0A" w:rsidP="00391F0A">
      <w:pPr>
        <w:spacing w:line="360" w:lineRule="auto"/>
        <w:rPr>
          <w:rFonts w:cs="Times New Roman"/>
          <w:szCs w:val="24"/>
          <w:lang w:val="en-GB"/>
        </w:rPr>
      </w:pPr>
      <w:r w:rsidRPr="00DD4BAC">
        <w:rPr>
          <w:rFonts w:cs="Times New Roman"/>
          <w:szCs w:val="24"/>
          <w:lang w:val="en-GB"/>
        </w:rPr>
        <w:tab/>
        <w:t>RSQ1: How do teachers’ beliefs affect their teaching practices?</w:t>
      </w:r>
    </w:p>
    <w:p w14:paraId="0FC8095D" w14:textId="046BA456" w:rsidR="00391F0A" w:rsidRPr="00DD4BAC" w:rsidRDefault="00391F0A" w:rsidP="00BE3DCB">
      <w:pPr>
        <w:spacing w:line="360" w:lineRule="auto"/>
        <w:rPr>
          <w:rFonts w:cs="Times New Roman"/>
          <w:szCs w:val="24"/>
          <w:lang w:val="en-GB"/>
        </w:rPr>
      </w:pPr>
      <w:r w:rsidRPr="00DD4BAC">
        <w:rPr>
          <w:rFonts w:cs="Times New Roman"/>
          <w:szCs w:val="24"/>
          <w:lang w:val="en-GB"/>
        </w:rPr>
        <w:tab/>
        <w:t xml:space="preserve">RSQ2: How </w:t>
      </w:r>
      <w:r w:rsidR="00230903" w:rsidRPr="00DD4BAC">
        <w:rPr>
          <w:rFonts w:cs="Times New Roman"/>
          <w:szCs w:val="24"/>
          <w:lang w:val="en-GB"/>
        </w:rPr>
        <w:t>does</w:t>
      </w:r>
      <w:r w:rsidRPr="00DD4BAC">
        <w:rPr>
          <w:rFonts w:cs="Times New Roman"/>
          <w:szCs w:val="24"/>
          <w:lang w:val="en-GB"/>
        </w:rPr>
        <w:t xml:space="preserve"> intercultural experience influence their teaching practices?</w:t>
      </w:r>
    </w:p>
    <w:p w14:paraId="081BDD1A" w14:textId="77777777" w:rsidR="00391F0A" w:rsidRPr="00DD4BAC" w:rsidRDefault="00391F0A" w:rsidP="00391F0A">
      <w:pPr>
        <w:pStyle w:val="2"/>
        <w:rPr>
          <w:rFonts w:ascii="Times New Roman" w:hAnsi="Times New Roman" w:cs="Times New Roman"/>
          <w:color w:val="auto"/>
          <w:sz w:val="30"/>
          <w:szCs w:val="30"/>
          <w:lang w:val="en-GB"/>
        </w:rPr>
      </w:pPr>
      <w:bookmarkStart w:id="27" w:name="_Toc163831614"/>
      <w:r w:rsidRPr="00DD4BAC">
        <w:rPr>
          <w:rFonts w:ascii="Times New Roman" w:hAnsi="Times New Roman" w:cs="Times New Roman"/>
          <w:color w:val="auto"/>
          <w:sz w:val="30"/>
          <w:szCs w:val="30"/>
          <w:lang w:val="en-GB"/>
        </w:rPr>
        <w:lastRenderedPageBreak/>
        <w:t>6.3 Participants and setting</w:t>
      </w:r>
      <w:bookmarkEnd w:id="27"/>
      <w:r w:rsidRPr="00DD4BAC">
        <w:rPr>
          <w:rFonts w:ascii="Times New Roman" w:hAnsi="Times New Roman" w:cs="Times New Roman"/>
          <w:color w:val="auto"/>
          <w:sz w:val="30"/>
          <w:szCs w:val="30"/>
          <w:lang w:val="en-GB"/>
        </w:rPr>
        <w:t xml:space="preserve"> </w:t>
      </w:r>
    </w:p>
    <w:p w14:paraId="2FFDD748" w14:textId="77777777" w:rsidR="00391F0A" w:rsidRPr="00DD4BAC" w:rsidRDefault="00391F0A" w:rsidP="00391F0A">
      <w:pPr>
        <w:rPr>
          <w:lang w:val="en-GB"/>
        </w:rPr>
      </w:pPr>
    </w:p>
    <w:p w14:paraId="3838BEC5" w14:textId="2C0BA1A0"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Because of this qualitative research, non-probability methods will be utilized for selecting participants, which are deliberately selected by the researcher due to their specific and common features or familiarizations in a certain research area (Ritchie et al., 2003). Non-probability methods include three concrete techniques to select research samples. The best technique fitted in this study is purposive sampling, which is in a literal way purpose-based selection. This approach guarantees that “all the key constituencies of relevance to the subject matter are covered” (p. 113) and explores more connected features related to research questions due to sufficient diversity included (ibid.). Therefore, the sample selections will be kept in a small size. Furthermore, one characteristic of qualitative research is in high intensity, which makes it harder to conduct and analyse numerous interviews, documents, and observations in a one year (ibid.). In the course of the procedure of data collection and initial data analysis, the researcher revised the Interview Protocol and selected a further suitable sample to refine the upcoming potential categories or description of data. The researcher will not continue this process until it reaches data saturation.  </w:t>
      </w:r>
    </w:p>
    <w:p w14:paraId="73FB6EB2" w14:textId="18147F02"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The researcher was assisted by her supervisor and </w:t>
      </w:r>
      <w:r w:rsidR="0089416B">
        <w:rPr>
          <w:rFonts w:cs="Times New Roman" w:hint="eastAsia"/>
          <w:szCs w:val="24"/>
          <w:lang w:val="en-GB"/>
        </w:rPr>
        <w:t>another</w:t>
      </w:r>
      <w:r w:rsidRPr="00DD4BAC">
        <w:rPr>
          <w:rFonts w:cs="Times New Roman"/>
          <w:szCs w:val="24"/>
          <w:lang w:val="en-GB"/>
        </w:rPr>
        <w:t xml:space="preserve"> teacher to find and contact six participants, who are now working at the Faculty of Education. The varied nationalities of the six participants, coupled with their frequent work-related travel abroad, ensure they engage in numerous international or intercultural interactions with a diverse array of individuals. This background enriches their understanding of intercultural issues within educational contexts, allowing them to approach these challenges with a more systematic and global perspective. What’s more, their high-quality English language competence and the researcher</w:t>
      </w:r>
      <w:r w:rsidR="000518AC">
        <w:rPr>
          <w:rFonts w:cs="Times New Roman"/>
          <w:szCs w:val="24"/>
          <w:lang w:val="en-GB"/>
        </w:rPr>
        <w:t>’</w:t>
      </w:r>
      <w:r w:rsidRPr="00DD4BAC">
        <w:rPr>
          <w:rFonts w:cs="Times New Roman"/>
          <w:szCs w:val="24"/>
          <w:lang w:val="en-GB"/>
        </w:rPr>
        <w:t xml:space="preserve">s disability to speak the Czech language or other languages are other reasons that they were selected as participants. </w:t>
      </w:r>
    </w:p>
    <w:p w14:paraId="0FD2886C" w14:textId="7699D08A"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In the conduct of interviews, a quiet, private, and relaxing environment plays a crucial role in the overall quality of both the audio and the interview itself. Such settings can put interviewees at ease, enabling them to concentrate more effectively on their </w:t>
      </w:r>
      <w:r w:rsidRPr="00DD4BAC">
        <w:rPr>
          <w:rFonts w:cs="Times New Roman"/>
          <w:szCs w:val="24"/>
          <w:lang w:val="en-GB"/>
        </w:rPr>
        <w:lastRenderedPageBreak/>
        <w:t>thoughts and articulate them more clearly. In contrast, a lack of comfort can lead to tension and anxiety among participants, often resulting in</w:t>
      </w:r>
      <w:r w:rsidR="00030323">
        <w:rPr>
          <w:rFonts w:cs="Times New Roman" w:hint="eastAsia"/>
          <w:szCs w:val="24"/>
          <w:lang w:val="en-GB"/>
        </w:rPr>
        <w:t xml:space="preserve"> </w:t>
      </w:r>
      <w:r w:rsidR="00030323" w:rsidRPr="00030323">
        <w:rPr>
          <w:rFonts w:cs="Times New Roman"/>
          <w:szCs w:val="24"/>
          <w:lang w:val="en-GB"/>
        </w:rPr>
        <w:t>awkward and less than detailed responses</w:t>
      </w:r>
      <w:r w:rsidRPr="00DD4BAC">
        <w:rPr>
          <w:rFonts w:cs="Times New Roman"/>
          <w:szCs w:val="24"/>
          <w:lang w:val="en-GB"/>
        </w:rPr>
        <w:t xml:space="preserve"> (King et al., 2018). Therefore, the place was selected by interviewees’ convenience, mainly in their office and during their working time. </w:t>
      </w:r>
    </w:p>
    <w:p w14:paraId="1AC83E20" w14:textId="77777777" w:rsidR="00391F0A" w:rsidRPr="00DD4BAC" w:rsidRDefault="00391F0A" w:rsidP="00391F0A">
      <w:pPr>
        <w:spacing w:line="360" w:lineRule="auto"/>
        <w:ind w:firstLine="420"/>
        <w:rPr>
          <w:rFonts w:cs="Times New Roman"/>
          <w:szCs w:val="24"/>
          <w:lang w:val="en-GB"/>
        </w:rPr>
      </w:pPr>
    </w:p>
    <w:tbl>
      <w:tblPr>
        <w:tblStyle w:val="af6"/>
        <w:tblW w:w="0" w:type="auto"/>
        <w:jc w:val="center"/>
        <w:tblLook w:val="04A0" w:firstRow="1" w:lastRow="0" w:firstColumn="1" w:lastColumn="0" w:noHBand="0" w:noVBand="1"/>
      </w:tblPr>
      <w:tblGrid>
        <w:gridCol w:w="1659"/>
        <w:gridCol w:w="1455"/>
        <w:gridCol w:w="1984"/>
        <w:gridCol w:w="1538"/>
        <w:gridCol w:w="1660"/>
      </w:tblGrid>
      <w:tr w:rsidR="00391F0A" w:rsidRPr="00DD4BAC" w14:paraId="48623F17" w14:textId="77777777" w:rsidTr="009F7433">
        <w:trPr>
          <w:jc w:val="center"/>
        </w:trPr>
        <w:tc>
          <w:tcPr>
            <w:tcW w:w="1659" w:type="dxa"/>
          </w:tcPr>
          <w:p w14:paraId="0F040F85" w14:textId="77777777" w:rsidR="00391F0A" w:rsidRPr="00DD4BAC" w:rsidRDefault="00391F0A" w:rsidP="009F7433">
            <w:pPr>
              <w:spacing w:line="360" w:lineRule="auto"/>
              <w:jc w:val="center"/>
              <w:rPr>
                <w:rFonts w:cs="Times New Roman"/>
                <w:szCs w:val="24"/>
                <w:lang w:val="en-GB"/>
              </w:rPr>
            </w:pPr>
          </w:p>
        </w:tc>
        <w:tc>
          <w:tcPr>
            <w:tcW w:w="6637" w:type="dxa"/>
            <w:gridSpan w:val="4"/>
          </w:tcPr>
          <w:p w14:paraId="29D41624" w14:textId="77777777" w:rsidR="00391F0A" w:rsidRPr="00DD4BAC" w:rsidRDefault="00391F0A" w:rsidP="009F7433">
            <w:pPr>
              <w:spacing w:line="360" w:lineRule="auto"/>
              <w:jc w:val="center"/>
              <w:rPr>
                <w:rFonts w:cs="Times New Roman"/>
                <w:szCs w:val="24"/>
                <w:lang w:val="en-GB"/>
              </w:rPr>
            </w:pPr>
            <w:r w:rsidRPr="00DD4BAC">
              <w:rPr>
                <w:rFonts w:cs="Times New Roman"/>
                <w:szCs w:val="24"/>
                <w:lang w:val="en-GB"/>
              </w:rPr>
              <w:t>The interview</w:t>
            </w:r>
          </w:p>
        </w:tc>
      </w:tr>
      <w:tr w:rsidR="00391F0A" w:rsidRPr="00DD4BAC" w14:paraId="70F35014" w14:textId="77777777" w:rsidTr="009F7433">
        <w:trPr>
          <w:jc w:val="center"/>
        </w:trPr>
        <w:tc>
          <w:tcPr>
            <w:tcW w:w="1659" w:type="dxa"/>
          </w:tcPr>
          <w:p w14:paraId="7C1B314A" w14:textId="77777777" w:rsidR="00391F0A" w:rsidRPr="00DD4BAC" w:rsidRDefault="00391F0A" w:rsidP="009F7433">
            <w:pPr>
              <w:spacing w:line="360" w:lineRule="auto"/>
              <w:jc w:val="center"/>
              <w:rPr>
                <w:rFonts w:cs="Times New Roman"/>
                <w:szCs w:val="24"/>
                <w:lang w:val="en-GB"/>
              </w:rPr>
            </w:pPr>
            <w:r w:rsidRPr="00DD4BAC">
              <w:rPr>
                <w:rFonts w:cs="Times New Roman"/>
                <w:szCs w:val="24"/>
                <w:lang w:val="en-GB"/>
              </w:rPr>
              <w:t>Number of the interviewees</w:t>
            </w:r>
          </w:p>
        </w:tc>
        <w:tc>
          <w:tcPr>
            <w:tcW w:w="1455" w:type="dxa"/>
          </w:tcPr>
          <w:p w14:paraId="3A3EDF37" w14:textId="77777777" w:rsidR="00391F0A" w:rsidRPr="00DD4BAC" w:rsidRDefault="00391F0A" w:rsidP="009F7433">
            <w:pPr>
              <w:spacing w:line="360" w:lineRule="auto"/>
              <w:jc w:val="center"/>
              <w:rPr>
                <w:rFonts w:cs="Times New Roman"/>
                <w:szCs w:val="24"/>
                <w:lang w:val="en-GB"/>
              </w:rPr>
            </w:pPr>
            <w:r w:rsidRPr="00DD4BAC">
              <w:rPr>
                <w:rFonts w:cs="Times New Roman"/>
                <w:szCs w:val="24"/>
                <w:lang w:val="en-GB"/>
              </w:rPr>
              <w:t>Date</w:t>
            </w:r>
          </w:p>
        </w:tc>
        <w:tc>
          <w:tcPr>
            <w:tcW w:w="1984" w:type="dxa"/>
          </w:tcPr>
          <w:p w14:paraId="19061A39" w14:textId="77777777" w:rsidR="00391F0A" w:rsidRPr="00DD4BAC" w:rsidRDefault="00391F0A" w:rsidP="009F7433">
            <w:pPr>
              <w:spacing w:line="360" w:lineRule="auto"/>
              <w:jc w:val="center"/>
              <w:rPr>
                <w:rFonts w:cs="Times New Roman"/>
                <w:szCs w:val="24"/>
                <w:lang w:val="en-GB"/>
              </w:rPr>
            </w:pPr>
            <w:r w:rsidRPr="00DD4BAC">
              <w:rPr>
                <w:rFonts w:cs="Times New Roman"/>
                <w:szCs w:val="24"/>
                <w:lang w:val="en-GB"/>
              </w:rPr>
              <w:t>Place</w:t>
            </w:r>
          </w:p>
        </w:tc>
        <w:tc>
          <w:tcPr>
            <w:tcW w:w="1538" w:type="dxa"/>
          </w:tcPr>
          <w:p w14:paraId="1A28BD00" w14:textId="77777777" w:rsidR="00391F0A" w:rsidRPr="00DD4BAC" w:rsidRDefault="00391F0A" w:rsidP="009F7433">
            <w:pPr>
              <w:spacing w:line="360" w:lineRule="auto"/>
              <w:jc w:val="center"/>
              <w:rPr>
                <w:rFonts w:cs="Times New Roman"/>
                <w:szCs w:val="24"/>
                <w:lang w:val="en-GB"/>
              </w:rPr>
            </w:pPr>
            <w:r w:rsidRPr="00DD4BAC">
              <w:rPr>
                <w:rFonts w:cs="Times New Roman"/>
                <w:szCs w:val="24"/>
                <w:lang w:val="en-GB"/>
              </w:rPr>
              <w:t>Language</w:t>
            </w:r>
          </w:p>
        </w:tc>
        <w:tc>
          <w:tcPr>
            <w:tcW w:w="1660" w:type="dxa"/>
          </w:tcPr>
          <w:p w14:paraId="27E756A2" w14:textId="77777777" w:rsidR="00391F0A" w:rsidRPr="00DD4BAC" w:rsidRDefault="00391F0A" w:rsidP="009F7433">
            <w:pPr>
              <w:spacing w:line="360" w:lineRule="auto"/>
              <w:jc w:val="center"/>
              <w:rPr>
                <w:rFonts w:cs="Times New Roman"/>
                <w:szCs w:val="24"/>
                <w:lang w:val="en-GB"/>
              </w:rPr>
            </w:pPr>
            <w:r w:rsidRPr="00DD4BAC">
              <w:rPr>
                <w:rFonts w:cs="Times New Roman"/>
                <w:szCs w:val="24"/>
                <w:lang w:val="en-GB"/>
              </w:rPr>
              <w:t>Length</w:t>
            </w:r>
          </w:p>
        </w:tc>
      </w:tr>
      <w:tr w:rsidR="00391F0A" w:rsidRPr="00DD4BAC" w14:paraId="744EA7C8" w14:textId="77777777" w:rsidTr="009F7433">
        <w:trPr>
          <w:jc w:val="center"/>
        </w:trPr>
        <w:tc>
          <w:tcPr>
            <w:tcW w:w="1659" w:type="dxa"/>
          </w:tcPr>
          <w:p w14:paraId="4153F731" w14:textId="77777777" w:rsidR="00391F0A" w:rsidRPr="00DD4BAC" w:rsidRDefault="00391F0A" w:rsidP="009F7433">
            <w:pPr>
              <w:spacing w:line="360" w:lineRule="auto"/>
              <w:jc w:val="center"/>
              <w:rPr>
                <w:rFonts w:cs="Times New Roman"/>
                <w:szCs w:val="24"/>
                <w:lang w:val="en-GB"/>
              </w:rPr>
            </w:pPr>
            <w:r w:rsidRPr="00DD4BAC">
              <w:rPr>
                <w:rFonts w:cs="Times New Roman"/>
                <w:szCs w:val="24"/>
                <w:lang w:val="en-GB"/>
              </w:rPr>
              <w:t>1</w:t>
            </w:r>
          </w:p>
        </w:tc>
        <w:tc>
          <w:tcPr>
            <w:tcW w:w="1455" w:type="dxa"/>
          </w:tcPr>
          <w:p w14:paraId="4D3EEA3E" w14:textId="77777777" w:rsidR="00391F0A" w:rsidRPr="00DD4BAC" w:rsidRDefault="00391F0A" w:rsidP="009F7433">
            <w:pPr>
              <w:spacing w:line="360" w:lineRule="auto"/>
              <w:jc w:val="center"/>
              <w:rPr>
                <w:rFonts w:cs="Times New Roman"/>
                <w:szCs w:val="24"/>
                <w:lang w:val="en-GB"/>
              </w:rPr>
            </w:pPr>
            <w:r w:rsidRPr="00DD4BAC">
              <w:rPr>
                <w:rFonts w:cs="Times New Roman"/>
                <w:szCs w:val="24"/>
                <w:lang w:val="en-GB"/>
              </w:rPr>
              <w:t>19.12.2023</w:t>
            </w:r>
          </w:p>
        </w:tc>
        <w:tc>
          <w:tcPr>
            <w:tcW w:w="1984" w:type="dxa"/>
          </w:tcPr>
          <w:p w14:paraId="01AD2564" w14:textId="77777777" w:rsidR="00391F0A" w:rsidRPr="00DD4BAC" w:rsidRDefault="00391F0A" w:rsidP="009F7433">
            <w:pPr>
              <w:spacing w:line="360" w:lineRule="auto"/>
              <w:jc w:val="center"/>
              <w:rPr>
                <w:rFonts w:cs="Times New Roman"/>
                <w:szCs w:val="24"/>
                <w:lang w:val="en-GB"/>
              </w:rPr>
            </w:pPr>
            <w:r w:rsidRPr="00DD4BAC">
              <w:rPr>
                <w:rFonts w:cs="Times New Roman"/>
                <w:szCs w:val="24"/>
                <w:lang w:val="en-GB"/>
              </w:rPr>
              <w:t>Personal place</w:t>
            </w:r>
          </w:p>
        </w:tc>
        <w:tc>
          <w:tcPr>
            <w:tcW w:w="1538" w:type="dxa"/>
          </w:tcPr>
          <w:p w14:paraId="6A803123" w14:textId="77777777" w:rsidR="00391F0A" w:rsidRPr="00DD4BAC" w:rsidRDefault="00391F0A" w:rsidP="009F7433">
            <w:pPr>
              <w:spacing w:line="360" w:lineRule="auto"/>
              <w:jc w:val="center"/>
              <w:rPr>
                <w:rFonts w:cs="Times New Roman"/>
                <w:szCs w:val="24"/>
                <w:lang w:val="en-GB"/>
              </w:rPr>
            </w:pPr>
            <w:r w:rsidRPr="00DD4BAC">
              <w:rPr>
                <w:rFonts w:cs="Times New Roman"/>
                <w:szCs w:val="24"/>
                <w:lang w:val="en-GB"/>
              </w:rPr>
              <w:t>English</w:t>
            </w:r>
          </w:p>
        </w:tc>
        <w:tc>
          <w:tcPr>
            <w:tcW w:w="1660" w:type="dxa"/>
          </w:tcPr>
          <w:p w14:paraId="52E9F451" w14:textId="77777777" w:rsidR="00391F0A" w:rsidRPr="00DD4BAC" w:rsidRDefault="00391F0A" w:rsidP="009F7433">
            <w:pPr>
              <w:spacing w:line="360" w:lineRule="auto"/>
              <w:jc w:val="center"/>
              <w:rPr>
                <w:rFonts w:cs="Times New Roman"/>
                <w:szCs w:val="24"/>
                <w:lang w:val="en-GB"/>
              </w:rPr>
            </w:pPr>
            <w:r w:rsidRPr="00DD4BAC">
              <w:rPr>
                <w:rFonts w:cs="Times New Roman"/>
                <w:szCs w:val="24"/>
                <w:lang w:val="en-GB"/>
              </w:rPr>
              <w:t>33 mins</w:t>
            </w:r>
          </w:p>
        </w:tc>
      </w:tr>
      <w:tr w:rsidR="00391F0A" w:rsidRPr="00DD4BAC" w14:paraId="3D8A2CB2" w14:textId="77777777" w:rsidTr="009F7433">
        <w:trPr>
          <w:jc w:val="center"/>
        </w:trPr>
        <w:tc>
          <w:tcPr>
            <w:tcW w:w="1659" w:type="dxa"/>
          </w:tcPr>
          <w:p w14:paraId="08879421" w14:textId="77777777" w:rsidR="00391F0A" w:rsidRPr="00DD4BAC" w:rsidRDefault="00391F0A" w:rsidP="009F7433">
            <w:pPr>
              <w:spacing w:line="360" w:lineRule="auto"/>
              <w:jc w:val="center"/>
              <w:rPr>
                <w:rFonts w:cs="Times New Roman"/>
                <w:szCs w:val="24"/>
                <w:lang w:val="en-GB"/>
              </w:rPr>
            </w:pPr>
            <w:r w:rsidRPr="00DD4BAC">
              <w:rPr>
                <w:rFonts w:cs="Times New Roman"/>
                <w:szCs w:val="24"/>
                <w:lang w:val="en-GB"/>
              </w:rPr>
              <w:t>2</w:t>
            </w:r>
          </w:p>
        </w:tc>
        <w:tc>
          <w:tcPr>
            <w:tcW w:w="1455" w:type="dxa"/>
          </w:tcPr>
          <w:p w14:paraId="544A5BD3" w14:textId="77777777" w:rsidR="00391F0A" w:rsidRPr="00DD4BAC" w:rsidRDefault="00391F0A" w:rsidP="009F7433">
            <w:pPr>
              <w:spacing w:line="360" w:lineRule="auto"/>
              <w:jc w:val="center"/>
              <w:rPr>
                <w:rFonts w:cs="Times New Roman"/>
                <w:szCs w:val="24"/>
                <w:lang w:val="en-GB"/>
              </w:rPr>
            </w:pPr>
            <w:r w:rsidRPr="00DD4BAC">
              <w:rPr>
                <w:rFonts w:cs="Times New Roman"/>
                <w:szCs w:val="24"/>
                <w:lang w:val="en-GB"/>
              </w:rPr>
              <w:t>22.1.2024</w:t>
            </w:r>
          </w:p>
        </w:tc>
        <w:tc>
          <w:tcPr>
            <w:tcW w:w="1984" w:type="dxa"/>
          </w:tcPr>
          <w:p w14:paraId="43B1A371" w14:textId="77777777" w:rsidR="00391F0A" w:rsidRPr="00DD4BAC" w:rsidRDefault="00391F0A" w:rsidP="009F7433">
            <w:pPr>
              <w:spacing w:line="360" w:lineRule="auto"/>
              <w:jc w:val="center"/>
              <w:rPr>
                <w:rFonts w:cs="Times New Roman"/>
                <w:szCs w:val="24"/>
                <w:lang w:val="en-GB"/>
              </w:rPr>
            </w:pPr>
            <w:r w:rsidRPr="00DD4BAC">
              <w:rPr>
                <w:rFonts w:cs="Times New Roman"/>
                <w:szCs w:val="24"/>
                <w:lang w:val="en-GB"/>
              </w:rPr>
              <w:t>Empty classroom</w:t>
            </w:r>
          </w:p>
        </w:tc>
        <w:tc>
          <w:tcPr>
            <w:tcW w:w="1538" w:type="dxa"/>
          </w:tcPr>
          <w:p w14:paraId="10D7EE36" w14:textId="77777777" w:rsidR="00391F0A" w:rsidRPr="00DD4BAC" w:rsidRDefault="00391F0A" w:rsidP="009F7433">
            <w:pPr>
              <w:spacing w:line="360" w:lineRule="auto"/>
              <w:jc w:val="center"/>
              <w:rPr>
                <w:rFonts w:cs="Times New Roman"/>
                <w:szCs w:val="24"/>
                <w:lang w:val="en-GB"/>
              </w:rPr>
            </w:pPr>
            <w:r w:rsidRPr="00DD4BAC">
              <w:rPr>
                <w:rFonts w:cs="Times New Roman"/>
                <w:szCs w:val="24"/>
                <w:lang w:val="en-GB"/>
              </w:rPr>
              <w:t>English</w:t>
            </w:r>
          </w:p>
        </w:tc>
        <w:tc>
          <w:tcPr>
            <w:tcW w:w="1660" w:type="dxa"/>
          </w:tcPr>
          <w:p w14:paraId="46DA3E05" w14:textId="77777777" w:rsidR="00391F0A" w:rsidRPr="00DD4BAC" w:rsidRDefault="00391F0A" w:rsidP="009F7433">
            <w:pPr>
              <w:spacing w:line="360" w:lineRule="auto"/>
              <w:jc w:val="center"/>
              <w:rPr>
                <w:rFonts w:cs="Times New Roman"/>
                <w:szCs w:val="24"/>
                <w:lang w:val="en-GB"/>
              </w:rPr>
            </w:pPr>
            <w:r w:rsidRPr="00DD4BAC">
              <w:rPr>
                <w:rFonts w:cs="Times New Roman"/>
                <w:szCs w:val="24"/>
                <w:lang w:val="en-GB"/>
              </w:rPr>
              <w:t>49 mins</w:t>
            </w:r>
          </w:p>
        </w:tc>
      </w:tr>
      <w:tr w:rsidR="00391F0A" w:rsidRPr="00DD4BAC" w14:paraId="53FDF4C5" w14:textId="77777777" w:rsidTr="009F7433">
        <w:trPr>
          <w:jc w:val="center"/>
        </w:trPr>
        <w:tc>
          <w:tcPr>
            <w:tcW w:w="1659" w:type="dxa"/>
          </w:tcPr>
          <w:p w14:paraId="78E16B32" w14:textId="77777777" w:rsidR="00391F0A" w:rsidRPr="00DD4BAC" w:rsidRDefault="00391F0A" w:rsidP="009F7433">
            <w:pPr>
              <w:spacing w:line="360" w:lineRule="auto"/>
              <w:jc w:val="center"/>
              <w:rPr>
                <w:rFonts w:cs="Times New Roman"/>
                <w:szCs w:val="24"/>
                <w:lang w:val="en-GB"/>
              </w:rPr>
            </w:pPr>
            <w:r w:rsidRPr="00DD4BAC">
              <w:rPr>
                <w:rFonts w:cs="Times New Roman"/>
                <w:szCs w:val="24"/>
                <w:lang w:val="en-GB"/>
              </w:rPr>
              <w:t>3</w:t>
            </w:r>
          </w:p>
        </w:tc>
        <w:tc>
          <w:tcPr>
            <w:tcW w:w="1455" w:type="dxa"/>
          </w:tcPr>
          <w:p w14:paraId="7ADA68C1" w14:textId="77777777" w:rsidR="00391F0A" w:rsidRPr="00DD4BAC" w:rsidRDefault="00391F0A" w:rsidP="009F7433">
            <w:pPr>
              <w:spacing w:line="360" w:lineRule="auto"/>
              <w:jc w:val="center"/>
              <w:rPr>
                <w:rFonts w:cs="Times New Roman"/>
                <w:szCs w:val="24"/>
                <w:lang w:val="en-GB"/>
              </w:rPr>
            </w:pPr>
            <w:r w:rsidRPr="00DD4BAC">
              <w:rPr>
                <w:rFonts w:cs="Times New Roman"/>
                <w:szCs w:val="24"/>
                <w:lang w:val="en-GB"/>
              </w:rPr>
              <w:t>6.2.2024</w:t>
            </w:r>
          </w:p>
        </w:tc>
        <w:tc>
          <w:tcPr>
            <w:tcW w:w="1984" w:type="dxa"/>
          </w:tcPr>
          <w:p w14:paraId="27F19D3D" w14:textId="77777777" w:rsidR="00391F0A" w:rsidRPr="00DD4BAC" w:rsidRDefault="00391F0A" w:rsidP="009F7433">
            <w:pPr>
              <w:spacing w:line="360" w:lineRule="auto"/>
              <w:jc w:val="center"/>
              <w:rPr>
                <w:rFonts w:cs="Times New Roman"/>
                <w:szCs w:val="24"/>
                <w:lang w:val="en-GB"/>
              </w:rPr>
            </w:pPr>
            <w:r w:rsidRPr="00DD4BAC">
              <w:rPr>
                <w:rFonts w:cs="Times New Roman"/>
                <w:szCs w:val="24"/>
                <w:lang w:val="en-GB"/>
              </w:rPr>
              <w:t>Office</w:t>
            </w:r>
          </w:p>
        </w:tc>
        <w:tc>
          <w:tcPr>
            <w:tcW w:w="1538" w:type="dxa"/>
          </w:tcPr>
          <w:p w14:paraId="7B2A0100" w14:textId="77777777" w:rsidR="00391F0A" w:rsidRPr="00DD4BAC" w:rsidRDefault="00391F0A" w:rsidP="009F7433">
            <w:pPr>
              <w:spacing w:line="360" w:lineRule="auto"/>
              <w:jc w:val="center"/>
              <w:rPr>
                <w:rFonts w:cs="Times New Roman"/>
                <w:szCs w:val="24"/>
                <w:lang w:val="en-GB"/>
              </w:rPr>
            </w:pPr>
            <w:r w:rsidRPr="00DD4BAC">
              <w:rPr>
                <w:rFonts w:cs="Times New Roman"/>
                <w:szCs w:val="24"/>
                <w:lang w:val="en-GB"/>
              </w:rPr>
              <w:t>English</w:t>
            </w:r>
          </w:p>
        </w:tc>
        <w:tc>
          <w:tcPr>
            <w:tcW w:w="1660" w:type="dxa"/>
          </w:tcPr>
          <w:p w14:paraId="15756705" w14:textId="77777777" w:rsidR="00391F0A" w:rsidRPr="00DD4BAC" w:rsidRDefault="00391F0A" w:rsidP="009F7433">
            <w:pPr>
              <w:spacing w:line="360" w:lineRule="auto"/>
              <w:jc w:val="center"/>
              <w:rPr>
                <w:rFonts w:cs="Times New Roman"/>
                <w:szCs w:val="24"/>
                <w:lang w:val="en-GB"/>
              </w:rPr>
            </w:pPr>
            <w:r w:rsidRPr="00DD4BAC">
              <w:rPr>
                <w:rFonts w:cs="Times New Roman"/>
                <w:szCs w:val="24"/>
                <w:lang w:val="en-GB"/>
              </w:rPr>
              <w:t>32 mins</w:t>
            </w:r>
          </w:p>
        </w:tc>
      </w:tr>
      <w:tr w:rsidR="00391F0A" w:rsidRPr="00DD4BAC" w14:paraId="2182DBE9" w14:textId="77777777" w:rsidTr="009F7433">
        <w:trPr>
          <w:jc w:val="center"/>
        </w:trPr>
        <w:tc>
          <w:tcPr>
            <w:tcW w:w="1659" w:type="dxa"/>
          </w:tcPr>
          <w:p w14:paraId="50A40E1F" w14:textId="77777777" w:rsidR="00391F0A" w:rsidRPr="00DD4BAC" w:rsidRDefault="00391F0A" w:rsidP="009F7433">
            <w:pPr>
              <w:spacing w:line="360" w:lineRule="auto"/>
              <w:jc w:val="center"/>
              <w:rPr>
                <w:rFonts w:cs="Times New Roman"/>
                <w:szCs w:val="24"/>
                <w:lang w:val="en-GB"/>
              </w:rPr>
            </w:pPr>
            <w:r w:rsidRPr="00DD4BAC">
              <w:rPr>
                <w:rFonts w:cs="Times New Roman"/>
                <w:szCs w:val="24"/>
                <w:lang w:val="en-GB"/>
              </w:rPr>
              <w:t>4</w:t>
            </w:r>
          </w:p>
        </w:tc>
        <w:tc>
          <w:tcPr>
            <w:tcW w:w="1455" w:type="dxa"/>
          </w:tcPr>
          <w:p w14:paraId="40BE8BF6" w14:textId="77777777" w:rsidR="00391F0A" w:rsidRPr="00DD4BAC" w:rsidRDefault="00391F0A" w:rsidP="009F7433">
            <w:pPr>
              <w:spacing w:line="360" w:lineRule="auto"/>
              <w:jc w:val="center"/>
              <w:rPr>
                <w:rFonts w:cs="Times New Roman"/>
                <w:szCs w:val="24"/>
                <w:lang w:val="en-GB"/>
              </w:rPr>
            </w:pPr>
            <w:r w:rsidRPr="00DD4BAC">
              <w:rPr>
                <w:rFonts w:cs="Times New Roman"/>
                <w:szCs w:val="24"/>
                <w:lang w:val="en-GB"/>
              </w:rPr>
              <w:t>8.2.2024</w:t>
            </w:r>
          </w:p>
        </w:tc>
        <w:tc>
          <w:tcPr>
            <w:tcW w:w="1984" w:type="dxa"/>
          </w:tcPr>
          <w:p w14:paraId="690C27E5" w14:textId="77777777" w:rsidR="00391F0A" w:rsidRPr="00DD4BAC" w:rsidRDefault="00391F0A" w:rsidP="009F7433">
            <w:pPr>
              <w:spacing w:line="360" w:lineRule="auto"/>
              <w:jc w:val="center"/>
              <w:rPr>
                <w:rFonts w:cs="Times New Roman"/>
                <w:szCs w:val="24"/>
                <w:lang w:val="en-GB"/>
              </w:rPr>
            </w:pPr>
            <w:r w:rsidRPr="00DD4BAC">
              <w:rPr>
                <w:rFonts w:cs="Times New Roman"/>
                <w:szCs w:val="24"/>
                <w:lang w:val="en-GB"/>
              </w:rPr>
              <w:t>Office</w:t>
            </w:r>
          </w:p>
        </w:tc>
        <w:tc>
          <w:tcPr>
            <w:tcW w:w="1538" w:type="dxa"/>
          </w:tcPr>
          <w:p w14:paraId="126359A1" w14:textId="77777777" w:rsidR="00391F0A" w:rsidRPr="00DD4BAC" w:rsidRDefault="00391F0A" w:rsidP="009F7433">
            <w:pPr>
              <w:spacing w:line="360" w:lineRule="auto"/>
              <w:jc w:val="center"/>
              <w:rPr>
                <w:rFonts w:cs="Times New Roman"/>
                <w:szCs w:val="24"/>
                <w:lang w:val="en-GB"/>
              </w:rPr>
            </w:pPr>
            <w:r w:rsidRPr="00DD4BAC">
              <w:rPr>
                <w:rFonts w:cs="Times New Roman"/>
                <w:szCs w:val="24"/>
                <w:lang w:val="en-GB"/>
              </w:rPr>
              <w:t>English</w:t>
            </w:r>
          </w:p>
        </w:tc>
        <w:tc>
          <w:tcPr>
            <w:tcW w:w="1660" w:type="dxa"/>
          </w:tcPr>
          <w:p w14:paraId="08723C60" w14:textId="77777777" w:rsidR="00391F0A" w:rsidRPr="00DD4BAC" w:rsidRDefault="00391F0A" w:rsidP="009F7433">
            <w:pPr>
              <w:spacing w:line="360" w:lineRule="auto"/>
              <w:jc w:val="center"/>
              <w:rPr>
                <w:rFonts w:cs="Times New Roman"/>
                <w:szCs w:val="24"/>
                <w:lang w:val="en-GB"/>
              </w:rPr>
            </w:pPr>
            <w:r w:rsidRPr="00DD4BAC">
              <w:rPr>
                <w:rFonts w:cs="Times New Roman"/>
                <w:szCs w:val="24"/>
                <w:lang w:val="en-GB"/>
              </w:rPr>
              <w:t>35 mins</w:t>
            </w:r>
          </w:p>
        </w:tc>
      </w:tr>
      <w:tr w:rsidR="00391F0A" w:rsidRPr="00DD4BAC" w14:paraId="4150959F" w14:textId="77777777" w:rsidTr="009F7433">
        <w:trPr>
          <w:jc w:val="center"/>
        </w:trPr>
        <w:tc>
          <w:tcPr>
            <w:tcW w:w="1659" w:type="dxa"/>
          </w:tcPr>
          <w:p w14:paraId="343B337D" w14:textId="77777777" w:rsidR="00391F0A" w:rsidRPr="00DD4BAC" w:rsidRDefault="00391F0A" w:rsidP="009F7433">
            <w:pPr>
              <w:spacing w:line="360" w:lineRule="auto"/>
              <w:jc w:val="center"/>
              <w:rPr>
                <w:rFonts w:cs="Times New Roman"/>
                <w:szCs w:val="24"/>
                <w:lang w:val="en-GB"/>
              </w:rPr>
            </w:pPr>
            <w:r w:rsidRPr="00DD4BAC">
              <w:rPr>
                <w:rFonts w:cs="Times New Roman"/>
                <w:szCs w:val="24"/>
                <w:lang w:val="en-GB"/>
              </w:rPr>
              <w:t>5</w:t>
            </w:r>
          </w:p>
        </w:tc>
        <w:tc>
          <w:tcPr>
            <w:tcW w:w="1455" w:type="dxa"/>
          </w:tcPr>
          <w:p w14:paraId="5E3324F0" w14:textId="77777777" w:rsidR="00391F0A" w:rsidRPr="00DD4BAC" w:rsidRDefault="00391F0A" w:rsidP="009F7433">
            <w:pPr>
              <w:spacing w:line="360" w:lineRule="auto"/>
              <w:jc w:val="center"/>
              <w:rPr>
                <w:rFonts w:cs="Times New Roman"/>
                <w:szCs w:val="24"/>
                <w:lang w:val="en-GB"/>
              </w:rPr>
            </w:pPr>
            <w:r w:rsidRPr="00DD4BAC">
              <w:rPr>
                <w:rFonts w:cs="Times New Roman"/>
                <w:szCs w:val="24"/>
                <w:lang w:val="en-GB"/>
              </w:rPr>
              <w:t>12.2.2024</w:t>
            </w:r>
          </w:p>
        </w:tc>
        <w:tc>
          <w:tcPr>
            <w:tcW w:w="1984" w:type="dxa"/>
          </w:tcPr>
          <w:p w14:paraId="6B1D05EB" w14:textId="77777777" w:rsidR="00391F0A" w:rsidRPr="00DD4BAC" w:rsidRDefault="00391F0A" w:rsidP="009F7433">
            <w:pPr>
              <w:spacing w:line="360" w:lineRule="auto"/>
              <w:jc w:val="center"/>
              <w:rPr>
                <w:rFonts w:cs="Times New Roman"/>
                <w:szCs w:val="24"/>
                <w:lang w:val="en-GB"/>
              </w:rPr>
            </w:pPr>
            <w:r w:rsidRPr="00DD4BAC">
              <w:rPr>
                <w:rFonts w:cs="Times New Roman"/>
                <w:szCs w:val="24"/>
                <w:lang w:val="en-GB"/>
              </w:rPr>
              <w:t>Office</w:t>
            </w:r>
          </w:p>
        </w:tc>
        <w:tc>
          <w:tcPr>
            <w:tcW w:w="1538" w:type="dxa"/>
          </w:tcPr>
          <w:p w14:paraId="5378F671" w14:textId="77777777" w:rsidR="00391F0A" w:rsidRPr="00DD4BAC" w:rsidRDefault="00391F0A" w:rsidP="009F7433">
            <w:pPr>
              <w:spacing w:line="360" w:lineRule="auto"/>
              <w:jc w:val="center"/>
              <w:rPr>
                <w:rFonts w:cs="Times New Roman"/>
                <w:szCs w:val="24"/>
                <w:lang w:val="en-GB"/>
              </w:rPr>
            </w:pPr>
            <w:r w:rsidRPr="00DD4BAC">
              <w:rPr>
                <w:rFonts w:cs="Times New Roman"/>
                <w:szCs w:val="24"/>
                <w:lang w:val="en-GB"/>
              </w:rPr>
              <w:t>English</w:t>
            </w:r>
          </w:p>
        </w:tc>
        <w:tc>
          <w:tcPr>
            <w:tcW w:w="1660" w:type="dxa"/>
          </w:tcPr>
          <w:p w14:paraId="62932072" w14:textId="77777777" w:rsidR="00391F0A" w:rsidRPr="00DD4BAC" w:rsidRDefault="00391F0A" w:rsidP="009F7433">
            <w:pPr>
              <w:spacing w:line="360" w:lineRule="auto"/>
              <w:jc w:val="center"/>
              <w:rPr>
                <w:rFonts w:cs="Times New Roman"/>
                <w:szCs w:val="24"/>
                <w:lang w:val="en-GB"/>
              </w:rPr>
            </w:pPr>
            <w:r w:rsidRPr="00DD4BAC">
              <w:rPr>
                <w:rFonts w:cs="Times New Roman"/>
                <w:szCs w:val="24"/>
                <w:lang w:val="en-GB"/>
              </w:rPr>
              <w:t>37 mins</w:t>
            </w:r>
          </w:p>
        </w:tc>
      </w:tr>
      <w:tr w:rsidR="00391F0A" w:rsidRPr="00DD4BAC" w14:paraId="17BEA2BA" w14:textId="77777777" w:rsidTr="009F7433">
        <w:trPr>
          <w:jc w:val="center"/>
        </w:trPr>
        <w:tc>
          <w:tcPr>
            <w:tcW w:w="1659" w:type="dxa"/>
          </w:tcPr>
          <w:p w14:paraId="4B88D74B" w14:textId="77777777" w:rsidR="00391F0A" w:rsidRPr="00DD4BAC" w:rsidRDefault="00391F0A" w:rsidP="009F7433">
            <w:pPr>
              <w:spacing w:line="360" w:lineRule="auto"/>
              <w:jc w:val="center"/>
              <w:rPr>
                <w:rFonts w:cs="Times New Roman"/>
                <w:szCs w:val="24"/>
                <w:lang w:val="en-GB"/>
              </w:rPr>
            </w:pPr>
            <w:r w:rsidRPr="00DD4BAC">
              <w:rPr>
                <w:rFonts w:cs="Times New Roman"/>
                <w:szCs w:val="24"/>
                <w:lang w:val="en-GB"/>
              </w:rPr>
              <w:t>6</w:t>
            </w:r>
          </w:p>
        </w:tc>
        <w:tc>
          <w:tcPr>
            <w:tcW w:w="1455" w:type="dxa"/>
          </w:tcPr>
          <w:p w14:paraId="5BB82C9D" w14:textId="77777777" w:rsidR="00391F0A" w:rsidRPr="00DD4BAC" w:rsidRDefault="00391F0A" w:rsidP="009F7433">
            <w:pPr>
              <w:spacing w:line="360" w:lineRule="auto"/>
              <w:jc w:val="center"/>
              <w:rPr>
                <w:rFonts w:cs="Times New Roman"/>
                <w:szCs w:val="24"/>
                <w:lang w:val="en-GB"/>
              </w:rPr>
            </w:pPr>
            <w:r w:rsidRPr="00DD4BAC">
              <w:rPr>
                <w:rFonts w:cs="Times New Roman"/>
                <w:szCs w:val="24"/>
                <w:lang w:val="en-GB"/>
              </w:rPr>
              <w:t>15.2.2024</w:t>
            </w:r>
          </w:p>
        </w:tc>
        <w:tc>
          <w:tcPr>
            <w:tcW w:w="1984" w:type="dxa"/>
          </w:tcPr>
          <w:p w14:paraId="4394711B" w14:textId="77777777" w:rsidR="00391F0A" w:rsidRPr="00DD4BAC" w:rsidRDefault="00391F0A" w:rsidP="009F7433">
            <w:pPr>
              <w:spacing w:line="360" w:lineRule="auto"/>
              <w:jc w:val="center"/>
              <w:rPr>
                <w:rFonts w:cs="Times New Roman"/>
                <w:szCs w:val="24"/>
                <w:lang w:val="en-GB"/>
              </w:rPr>
            </w:pPr>
            <w:r w:rsidRPr="00DD4BAC">
              <w:rPr>
                <w:rFonts w:cs="Times New Roman"/>
                <w:szCs w:val="24"/>
                <w:lang w:val="en-GB"/>
              </w:rPr>
              <w:t>Office</w:t>
            </w:r>
          </w:p>
        </w:tc>
        <w:tc>
          <w:tcPr>
            <w:tcW w:w="1538" w:type="dxa"/>
          </w:tcPr>
          <w:p w14:paraId="30C3EC21" w14:textId="77777777" w:rsidR="00391F0A" w:rsidRPr="00DD4BAC" w:rsidRDefault="00391F0A" w:rsidP="009F7433">
            <w:pPr>
              <w:spacing w:line="360" w:lineRule="auto"/>
              <w:jc w:val="center"/>
              <w:rPr>
                <w:rFonts w:cs="Times New Roman"/>
                <w:szCs w:val="24"/>
                <w:lang w:val="en-GB"/>
              </w:rPr>
            </w:pPr>
            <w:r w:rsidRPr="00DD4BAC">
              <w:rPr>
                <w:rFonts w:cs="Times New Roman"/>
                <w:szCs w:val="24"/>
                <w:lang w:val="en-GB"/>
              </w:rPr>
              <w:t>English</w:t>
            </w:r>
          </w:p>
        </w:tc>
        <w:tc>
          <w:tcPr>
            <w:tcW w:w="1660" w:type="dxa"/>
          </w:tcPr>
          <w:p w14:paraId="6746873A" w14:textId="77777777" w:rsidR="00391F0A" w:rsidRPr="00DD4BAC" w:rsidRDefault="00391F0A" w:rsidP="009F7433">
            <w:pPr>
              <w:spacing w:line="360" w:lineRule="auto"/>
              <w:jc w:val="center"/>
              <w:rPr>
                <w:rFonts w:cs="Times New Roman"/>
                <w:szCs w:val="24"/>
                <w:lang w:val="en-GB"/>
              </w:rPr>
            </w:pPr>
            <w:r w:rsidRPr="00DD4BAC">
              <w:rPr>
                <w:rFonts w:cs="Times New Roman"/>
                <w:szCs w:val="24"/>
                <w:lang w:val="en-GB"/>
              </w:rPr>
              <w:t>41 mins</w:t>
            </w:r>
          </w:p>
        </w:tc>
      </w:tr>
    </w:tbl>
    <w:p w14:paraId="07756735" w14:textId="77777777" w:rsidR="00391F0A" w:rsidRPr="00DD4BAC" w:rsidRDefault="00391F0A" w:rsidP="00391F0A">
      <w:pPr>
        <w:jc w:val="center"/>
        <w:rPr>
          <w:rFonts w:cs="Times New Roman"/>
          <w:szCs w:val="24"/>
          <w:lang w:val="en-GB"/>
        </w:rPr>
      </w:pPr>
      <w:r w:rsidRPr="00DD4BAC">
        <w:rPr>
          <w:rFonts w:cs="Times New Roman"/>
          <w:szCs w:val="24"/>
          <w:lang w:val="en-GB"/>
        </w:rPr>
        <w:t>Table 1: Information on the procedure of data collection</w:t>
      </w:r>
    </w:p>
    <w:p w14:paraId="3E05011E" w14:textId="77777777" w:rsidR="00391F0A" w:rsidRPr="00DD4BAC" w:rsidRDefault="00391F0A" w:rsidP="00391F0A">
      <w:pPr>
        <w:jc w:val="center"/>
        <w:rPr>
          <w:rFonts w:cs="Times New Roman"/>
          <w:lang w:val="en-GB"/>
        </w:rPr>
      </w:pPr>
    </w:p>
    <w:p w14:paraId="6108C3D3" w14:textId="77777777" w:rsidR="00391F0A" w:rsidRPr="00DD4BAC" w:rsidRDefault="00391F0A" w:rsidP="00391F0A">
      <w:pPr>
        <w:pStyle w:val="2"/>
        <w:rPr>
          <w:rFonts w:ascii="Times New Roman" w:hAnsi="Times New Roman" w:cs="Times New Roman"/>
          <w:color w:val="auto"/>
          <w:sz w:val="30"/>
          <w:szCs w:val="30"/>
          <w:lang w:val="en-GB"/>
        </w:rPr>
      </w:pPr>
      <w:bookmarkStart w:id="28" w:name="_Toc163831615"/>
      <w:r w:rsidRPr="00DD4BAC">
        <w:rPr>
          <w:rFonts w:ascii="Times New Roman" w:hAnsi="Times New Roman" w:cs="Times New Roman"/>
          <w:color w:val="auto"/>
          <w:sz w:val="30"/>
          <w:szCs w:val="30"/>
          <w:lang w:val="en-GB"/>
        </w:rPr>
        <w:t>6.4 Data collection</w:t>
      </w:r>
      <w:bookmarkEnd w:id="28"/>
      <w:r w:rsidRPr="00DD4BAC">
        <w:rPr>
          <w:rFonts w:ascii="Times New Roman" w:hAnsi="Times New Roman" w:cs="Times New Roman"/>
          <w:color w:val="auto"/>
          <w:sz w:val="30"/>
          <w:szCs w:val="30"/>
          <w:lang w:val="en-GB"/>
        </w:rPr>
        <w:t xml:space="preserve"> </w:t>
      </w:r>
    </w:p>
    <w:p w14:paraId="284D4D05" w14:textId="77777777" w:rsidR="00391F0A" w:rsidRPr="00DD4BAC" w:rsidRDefault="00391F0A" w:rsidP="00391F0A">
      <w:pPr>
        <w:rPr>
          <w:lang w:val="en-GB"/>
        </w:rPr>
      </w:pPr>
    </w:p>
    <w:p w14:paraId="38908AB7" w14:textId="77777777"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Before conducting a formal interview, the researcher contacted them in advance via email to settle down the locations and schedule. It is important to leave the interviewees the right to choose an interview location that is more familiar to them. What’s more, the researcher sent them Informed Consent and Interview Protocol according to their needs. Some of these interviewees might need to review the interview procedure and questions ahead of time in order to understand the terms mentioned in the Interview Protocol, think about them, and make constructions of their words. </w:t>
      </w:r>
    </w:p>
    <w:p w14:paraId="1C26566A" w14:textId="1CCAF378" w:rsidR="00391F0A" w:rsidRPr="00DD4BAC" w:rsidRDefault="00391F0A" w:rsidP="00391F0A">
      <w:pPr>
        <w:spacing w:line="360" w:lineRule="auto"/>
        <w:rPr>
          <w:rFonts w:cs="Times New Roman"/>
          <w:szCs w:val="24"/>
          <w:lang w:val="en-GB"/>
        </w:rPr>
      </w:pPr>
      <w:r w:rsidRPr="00DD4BAC">
        <w:rPr>
          <w:rFonts w:cs="Times New Roman"/>
          <w:szCs w:val="24"/>
          <w:lang w:val="en-GB"/>
        </w:rPr>
        <w:tab/>
        <w:t xml:space="preserve">In the procedure of interviews, the interviews were conducted in English and in an ease and comfortable way. All participants agreed to the conditions presented in Informed Consent. The researcher strictly followed the ethical issues while studying, as well as kept a neutral position, being polite and a positive listener. The researcher was </w:t>
      </w:r>
      <w:r w:rsidRPr="00DD4BAC">
        <w:rPr>
          <w:rFonts w:cs="Times New Roman"/>
          <w:szCs w:val="24"/>
          <w:lang w:val="en-GB"/>
        </w:rPr>
        <w:lastRenderedPageBreak/>
        <w:t>trying to conduct a small talk with participants, which made them relax, and asked permission to record their voice. At the beginning of this interview, the simple and common questions related to their responsibilities at the Faculty of Education and their teaching duration were mentioned. After that, the researcher asked deeper and wider questions about the research topics. By asking open questions, showing willingness and interest to listen and using extra sub-questions to explore more details and investigate their perspectives, beliefs and behaviours in the classroom. At the end of the interview, the researcher asked whether they had any further recommendations and extra information or opinions related to these interview questions. After that, the research</w:t>
      </w:r>
      <w:r w:rsidR="00C07CE0">
        <w:rPr>
          <w:rFonts w:cs="Times New Roman" w:hint="eastAsia"/>
          <w:szCs w:val="24"/>
          <w:lang w:val="en-GB"/>
        </w:rPr>
        <w:t>er</w:t>
      </w:r>
      <w:r w:rsidRPr="00DD4BAC">
        <w:rPr>
          <w:rFonts w:cs="Times New Roman"/>
          <w:szCs w:val="24"/>
          <w:lang w:val="en-GB"/>
        </w:rPr>
        <w:t xml:space="preserve"> </w:t>
      </w:r>
      <w:r w:rsidR="00C07CE0" w:rsidRPr="00DD4BAC">
        <w:rPr>
          <w:rFonts w:cs="Times New Roman"/>
          <w:szCs w:val="24"/>
          <w:lang w:val="en-GB"/>
        </w:rPr>
        <w:t>appreciates</w:t>
      </w:r>
      <w:r w:rsidRPr="00DD4BAC">
        <w:rPr>
          <w:rFonts w:cs="Times New Roman"/>
          <w:szCs w:val="24"/>
          <w:lang w:val="en-GB"/>
        </w:rPr>
        <w:t xml:space="preserve"> their participants and their valuable answers as contributions to the thesis. </w:t>
      </w:r>
    </w:p>
    <w:p w14:paraId="05CDE260" w14:textId="4B5943BE" w:rsidR="00391F0A" w:rsidRPr="00DD4BAC" w:rsidRDefault="00391F0A" w:rsidP="00391F0A">
      <w:pPr>
        <w:spacing w:line="360" w:lineRule="auto"/>
        <w:rPr>
          <w:rFonts w:cs="Times New Roman"/>
          <w:szCs w:val="24"/>
          <w:lang w:val="en-GB"/>
        </w:rPr>
      </w:pPr>
      <w:r w:rsidRPr="00DD4BAC">
        <w:rPr>
          <w:rFonts w:cs="Times New Roman"/>
          <w:szCs w:val="24"/>
          <w:lang w:val="en-GB"/>
        </w:rPr>
        <w:tab/>
        <w:t>The instruments for collecting data consist of Informed Consent (see Appendix 1) and Interview Protocol (see Appendix 2). The Informed Consent makes clarifications of the research title, research purpose, possible benefits for interviewees, no existing potential risks, confidentiality, freedom to withdraw, researcher’s contact details, as well as the agreement signatures from participants. Based on the research aims and models of ICC formulated by Deardorff (2006) and Byram (1997), the Interview Protocol consists of 19 questions</w:t>
      </w:r>
      <w:r w:rsidR="00C40927">
        <w:rPr>
          <w:rFonts w:cs="Times New Roman" w:hint="eastAsia"/>
          <w:szCs w:val="24"/>
          <w:lang w:val="en-GB"/>
        </w:rPr>
        <w:t>, with some potential follow-up questions,</w:t>
      </w:r>
      <w:r w:rsidRPr="00DD4BAC">
        <w:rPr>
          <w:rFonts w:cs="Times New Roman"/>
          <w:szCs w:val="24"/>
          <w:lang w:val="en-GB"/>
        </w:rPr>
        <w:t xml:space="preserve"> and five parts related to research questions, which are participants’ personal information including their educational degrees, teaching and administrative responsibilities at faculty, teaching durations, as well as their frequency of work-related travelling abroad; participants’ perceptions about ICC, focusing on detailed questions about ICC components; participants’ beliefs and teaching practices, aiming to explore the relationships between them and how their views on ICC have an impact on their beliefs and practices; and participants’ personal experience of teacher training related to ICC or similar international programs, aiming to investigate teachers’ views about conducting these programs and the current situations at </w:t>
      </w:r>
      <w:r w:rsidR="00F80A89">
        <w:rPr>
          <w:rFonts w:cs="Times New Roman" w:hint="eastAsia"/>
          <w:szCs w:val="24"/>
          <w:lang w:val="en-GB"/>
        </w:rPr>
        <w:t>UPOL</w:t>
      </w:r>
      <w:r w:rsidRPr="00DD4BAC">
        <w:rPr>
          <w:rFonts w:cs="Times New Roman"/>
          <w:szCs w:val="24"/>
          <w:lang w:val="en-GB"/>
        </w:rPr>
        <w:t xml:space="preserve">, serving as future recommendations for faculty and future research directions. Due to the features of semi-structured interviews, some of these questions will not be asked in order, and according to the situation on-site and answers, the researcher will ask sub-questions related to the </w:t>
      </w:r>
      <w:r w:rsidRPr="00DD4BAC">
        <w:rPr>
          <w:rFonts w:cs="Times New Roman"/>
          <w:szCs w:val="24"/>
          <w:lang w:val="en-GB"/>
        </w:rPr>
        <w:lastRenderedPageBreak/>
        <w:t xml:space="preserve">main questions.  </w:t>
      </w:r>
    </w:p>
    <w:p w14:paraId="46722363" w14:textId="77777777" w:rsidR="00391F0A" w:rsidRPr="00DD4BAC" w:rsidRDefault="00391F0A" w:rsidP="00391F0A">
      <w:pPr>
        <w:spacing w:line="360" w:lineRule="auto"/>
        <w:rPr>
          <w:rFonts w:cs="Times New Roman"/>
          <w:szCs w:val="24"/>
          <w:lang w:val="en-GB"/>
        </w:rPr>
      </w:pPr>
      <w:r w:rsidRPr="00DD4BAC">
        <w:rPr>
          <w:rFonts w:cs="Times New Roman"/>
          <w:szCs w:val="24"/>
          <w:lang w:val="en-GB"/>
        </w:rPr>
        <w:tab/>
        <w:t xml:space="preserve">The interviews took 37 minutes on average. The shortest took 32 minutes and the longest took 49 minutes. All these participants answered questions thoroughly asked by interviewers. </w:t>
      </w:r>
    </w:p>
    <w:p w14:paraId="23C474BE" w14:textId="77777777" w:rsidR="00391F0A" w:rsidRPr="00DD4BAC" w:rsidRDefault="00391F0A" w:rsidP="00391F0A">
      <w:pPr>
        <w:rPr>
          <w:rFonts w:cs="Times New Roman"/>
          <w:szCs w:val="24"/>
          <w:lang w:val="en-GB"/>
        </w:rPr>
      </w:pPr>
    </w:p>
    <w:p w14:paraId="42BF6674" w14:textId="77777777" w:rsidR="00391F0A" w:rsidRPr="00DD4BAC" w:rsidRDefault="00391F0A" w:rsidP="00391F0A">
      <w:pPr>
        <w:pStyle w:val="2"/>
        <w:rPr>
          <w:rFonts w:ascii="Times New Roman" w:hAnsi="Times New Roman" w:cs="Times New Roman"/>
          <w:color w:val="auto"/>
          <w:sz w:val="30"/>
          <w:szCs w:val="30"/>
          <w:lang w:val="en-GB"/>
        </w:rPr>
      </w:pPr>
      <w:bookmarkStart w:id="29" w:name="_Toc163831616"/>
      <w:r w:rsidRPr="00DD4BAC">
        <w:rPr>
          <w:rFonts w:ascii="Times New Roman" w:hAnsi="Times New Roman" w:cs="Times New Roman"/>
          <w:color w:val="auto"/>
          <w:sz w:val="30"/>
          <w:szCs w:val="30"/>
          <w:lang w:val="en-GB"/>
        </w:rPr>
        <w:t>6.5 Data analysis</w:t>
      </w:r>
      <w:bookmarkEnd w:id="29"/>
      <w:r w:rsidRPr="00DD4BAC">
        <w:rPr>
          <w:rFonts w:ascii="Times New Roman" w:hAnsi="Times New Roman" w:cs="Times New Roman"/>
          <w:color w:val="auto"/>
          <w:sz w:val="30"/>
          <w:szCs w:val="30"/>
          <w:lang w:val="en-GB"/>
        </w:rPr>
        <w:t xml:space="preserve"> </w:t>
      </w:r>
    </w:p>
    <w:p w14:paraId="43CA4A48" w14:textId="77777777" w:rsidR="00391F0A" w:rsidRPr="00DD4BAC" w:rsidRDefault="00391F0A" w:rsidP="00391F0A">
      <w:pPr>
        <w:rPr>
          <w:lang w:val="en-GB"/>
        </w:rPr>
      </w:pPr>
    </w:p>
    <w:p w14:paraId="42907357" w14:textId="514DD330" w:rsidR="00391F0A" w:rsidRPr="00DD4BAC" w:rsidRDefault="00391F0A" w:rsidP="0069718C">
      <w:pPr>
        <w:spacing w:line="360" w:lineRule="auto"/>
        <w:ind w:firstLine="360"/>
        <w:rPr>
          <w:rFonts w:cs="Times New Roman"/>
          <w:szCs w:val="24"/>
          <w:lang w:val="en-GB"/>
        </w:rPr>
      </w:pPr>
      <w:r w:rsidRPr="00DD4BAC">
        <w:rPr>
          <w:rFonts w:cs="Times New Roman"/>
          <w:szCs w:val="24"/>
          <w:lang w:val="en-GB"/>
        </w:rPr>
        <w:t xml:space="preserve">In this thesis, the grounded theory developed by Glaser and Strauss will be used to analyse data. This analysis technique is suitable for drawing a specific conclusion from collected data fitted in educational settings at </w:t>
      </w:r>
      <w:r w:rsidR="00F80A89">
        <w:rPr>
          <w:rFonts w:cs="Times New Roman" w:hint="eastAsia"/>
          <w:szCs w:val="24"/>
          <w:lang w:val="en-GB"/>
        </w:rPr>
        <w:t>UPOL</w:t>
      </w:r>
      <w:r w:rsidRPr="00DD4BAC">
        <w:rPr>
          <w:rFonts w:cs="Times New Roman"/>
          <w:szCs w:val="24"/>
          <w:lang w:val="en-GB"/>
        </w:rPr>
        <w:t xml:space="preserve">. One of a special feature of grounded theory is the high connection between data collection and research analysis, these two actions are in “an ongoing cycle” throughout the whole research (Corbin &amp; Strauss, 2007, p.35). The reasons why grounded theory is employed can be summed up as following: </w:t>
      </w:r>
    </w:p>
    <w:p w14:paraId="3AA59983" w14:textId="77777777" w:rsidR="00391F0A" w:rsidRPr="00DD4BAC" w:rsidRDefault="00391F0A" w:rsidP="00391F0A">
      <w:pPr>
        <w:spacing w:line="360" w:lineRule="auto"/>
        <w:rPr>
          <w:rFonts w:cs="Times New Roman"/>
          <w:szCs w:val="24"/>
          <w:lang w:val="en-GB"/>
        </w:rPr>
      </w:pPr>
    </w:p>
    <w:p w14:paraId="7DFF064F" w14:textId="4C7A105A" w:rsidR="00391F0A" w:rsidRPr="00DD4BAC" w:rsidRDefault="00391F0A" w:rsidP="00391F0A">
      <w:pPr>
        <w:pStyle w:val="a9"/>
        <w:numPr>
          <w:ilvl w:val="0"/>
          <w:numId w:val="7"/>
        </w:numPr>
        <w:spacing w:line="360" w:lineRule="auto"/>
        <w:rPr>
          <w:rFonts w:cs="Times New Roman"/>
          <w:szCs w:val="24"/>
          <w:lang w:val="en-GB"/>
        </w:rPr>
      </w:pPr>
      <w:r w:rsidRPr="00DD4BAC">
        <w:rPr>
          <w:rFonts w:cs="Times New Roman"/>
          <w:szCs w:val="24"/>
          <w:lang w:val="en-GB"/>
        </w:rPr>
        <w:t xml:space="preserve">According to Corbin and Strauss, grounded theory provides an explanation of a specific phenomenon or issue. This thesis </w:t>
      </w:r>
      <w:r w:rsidR="00B0083C">
        <w:rPr>
          <w:rFonts w:cs="Times New Roman" w:hint="eastAsia"/>
          <w:szCs w:val="24"/>
          <w:lang w:val="en-GB"/>
        </w:rPr>
        <w:t>aims to</w:t>
      </w:r>
      <w:r w:rsidRPr="00DD4BAC">
        <w:rPr>
          <w:rFonts w:cs="Times New Roman"/>
          <w:szCs w:val="24"/>
          <w:lang w:val="en-GB"/>
        </w:rPr>
        <w:t xml:space="preserve"> explore an explicit explanation of university teachers’ perception of ICC, how teachers’ beliefs and teaching practices connect with ICC, and how these aspects have impacts on current educational status. </w:t>
      </w:r>
    </w:p>
    <w:p w14:paraId="3BA20F18" w14:textId="574D0867" w:rsidR="00391F0A" w:rsidRPr="00DD4BAC" w:rsidRDefault="00391F0A" w:rsidP="00391F0A">
      <w:pPr>
        <w:pStyle w:val="a9"/>
        <w:numPr>
          <w:ilvl w:val="0"/>
          <w:numId w:val="7"/>
        </w:numPr>
        <w:spacing w:line="360" w:lineRule="auto"/>
        <w:rPr>
          <w:rFonts w:cs="Times New Roman"/>
          <w:szCs w:val="24"/>
          <w:lang w:val="en-GB"/>
        </w:rPr>
      </w:pPr>
      <w:r w:rsidRPr="00DD4BAC">
        <w:rPr>
          <w:rFonts w:cs="Times New Roman"/>
          <w:szCs w:val="24"/>
          <w:lang w:val="en-GB"/>
        </w:rPr>
        <w:t>Grounded theory is seen as a practical approach to revision and updating as new knowledge emerges (ibid). The finalized theory, specifically tailored to the Faculty of Education, is open to evolution and further development by other researcher. These efforts can lead to the formulation of educational policies or enhancements suitable for various times and future diverse educational backgrounds or state educational policies.</w:t>
      </w:r>
    </w:p>
    <w:p w14:paraId="5329D213" w14:textId="63E3C0C4" w:rsidR="00391F0A" w:rsidRPr="00DD4BAC" w:rsidRDefault="00391F0A" w:rsidP="00391F0A">
      <w:pPr>
        <w:pStyle w:val="a9"/>
        <w:numPr>
          <w:ilvl w:val="0"/>
          <w:numId w:val="7"/>
        </w:numPr>
        <w:spacing w:line="360" w:lineRule="auto"/>
        <w:rPr>
          <w:rFonts w:cs="Times New Roman"/>
          <w:szCs w:val="24"/>
          <w:lang w:val="en-GB"/>
        </w:rPr>
      </w:pPr>
      <w:r w:rsidRPr="00DD4BAC">
        <w:rPr>
          <w:rFonts w:cs="Times New Roman"/>
          <w:szCs w:val="24"/>
          <w:lang w:val="en-GB"/>
        </w:rPr>
        <w:t xml:space="preserve">These procedures offer a pathway to discover fresh insights into </w:t>
      </w:r>
      <w:r w:rsidR="00183834">
        <w:rPr>
          <w:rFonts w:cs="Times New Roman" w:hint="eastAsia"/>
          <w:szCs w:val="24"/>
          <w:lang w:val="en-GB"/>
        </w:rPr>
        <w:t>long-term</w:t>
      </w:r>
      <w:r w:rsidRPr="00DD4BAC">
        <w:rPr>
          <w:rFonts w:cs="Times New Roman"/>
          <w:szCs w:val="24"/>
          <w:lang w:val="en-GB"/>
        </w:rPr>
        <w:t xml:space="preserve"> challenges, as well as to explore new and emergent fields requiring research. Since the research topic of ICC is highly emerging and developing, and there is </w:t>
      </w:r>
      <w:r w:rsidRPr="00DD4BAC">
        <w:rPr>
          <w:rFonts w:cs="Times New Roman"/>
          <w:szCs w:val="24"/>
          <w:lang w:val="en-GB"/>
        </w:rPr>
        <w:lastRenderedPageBreak/>
        <w:t xml:space="preserve">less research studying Czech universities, at a specific faculty. They also serve to reveal the beliefs and meanings that drive actions, look into both rational and irrational dimensions of behaviour, and illustrate the </w:t>
      </w:r>
      <w:r w:rsidR="00EC799E">
        <w:rPr>
          <w:rFonts w:cs="Times New Roman" w:hint="eastAsia"/>
          <w:szCs w:val="24"/>
          <w:lang w:val="en-GB"/>
        </w:rPr>
        <w:t>interaction</w:t>
      </w:r>
      <w:r w:rsidRPr="00DD4BAC">
        <w:rPr>
          <w:rFonts w:cs="Times New Roman"/>
          <w:szCs w:val="24"/>
          <w:lang w:val="en-GB"/>
        </w:rPr>
        <w:t xml:space="preserve"> of logic and emotion in shaping individuals</w:t>
      </w:r>
      <w:r w:rsidR="00040DB6">
        <w:rPr>
          <w:rFonts w:cs="Times New Roman"/>
          <w:szCs w:val="24"/>
          <w:lang w:val="en-GB"/>
        </w:rPr>
        <w:t>’</w:t>
      </w:r>
      <w:r w:rsidRPr="00DD4BAC">
        <w:rPr>
          <w:rFonts w:cs="Times New Roman"/>
          <w:szCs w:val="24"/>
          <w:lang w:val="en-GB"/>
        </w:rPr>
        <w:t xml:space="preserve"> responses to events and their approaches to problem-solving through action and interaction (ibid).</w:t>
      </w:r>
    </w:p>
    <w:p w14:paraId="066D1240" w14:textId="77777777" w:rsidR="00391F0A" w:rsidRPr="00DD4BAC" w:rsidRDefault="00391F0A" w:rsidP="00391F0A">
      <w:pPr>
        <w:spacing w:line="360" w:lineRule="auto"/>
        <w:rPr>
          <w:rFonts w:cs="Times New Roman"/>
          <w:szCs w:val="24"/>
          <w:lang w:val="en-GB"/>
        </w:rPr>
      </w:pPr>
    </w:p>
    <w:p w14:paraId="2161D195" w14:textId="77777777" w:rsidR="00391F0A" w:rsidRPr="00DD4BAC" w:rsidRDefault="00391F0A" w:rsidP="00314911">
      <w:pPr>
        <w:spacing w:line="360" w:lineRule="auto"/>
        <w:ind w:firstLine="360"/>
        <w:rPr>
          <w:rFonts w:cs="Times New Roman"/>
          <w:szCs w:val="24"/>
          <w:lang w:val="en-GB"/>
        </w:rPr>
      </w:pPr>
      <w:r w:rsidRPr="00DD4BAC">
        <w:rPr>
          <w:rFonts w:cs="Times New Roman"/>
          <w:szCs w:val="24"/>
          <w:lang w:val="en-GB"/>
        </w:rPr>
        <w:t xml:space="preserve">The procedure of grounded theory follows three steps, open coding, axial coding and selective coding. </w:t>
      </w:r>
    </w:p>
    <w:p w14:paraId="40B1FAAD" w14:textId="36870F08" w:rsidR="00391F0A" w:rsidRPr="00DD4BAC" w:rsidRDefault="00391F0A" w:rsidP="00391F0A">
      <w:pPr>
        <w:spacing w:line="360" w:lineRule="auto"/>
        <w:rPr>
          <w:rFonts w:cs="Times New Roman"/>
          <w:szCs w:val="24"/>
          <w:lang w:val="en-GB"/>
        </w:rPr>
      </w:pPr>
      <w:r w:rsidRPr="00DD4BAC">
        <w:rPr>
          <w:rFonts w:cs="Times New Roman"/>
          <w:szCs w:val="24"/>
          <w:lang w:val="en-GB"/>
        </w:rPr>
        <w:tab/>
        <w:t>Moreover, memos are a vital step in data collection and analysis. Memo is an abbreviation of these meanings: Mapping research activities, Extracting meaning from the data, Maintaining momentum, and Opening communication (Birks et al., 20</w:t>
      </w:r>
      <w:r w:rsidR="00CF4AFB">
        <w:rPr>
          <w:rFonts w:cs="Times New Roman" w:hint="eastAsia"/>
          <w:szCs w:val="24"/>
          <w:lang w:val="en-GB"/>
        </w:rPr>
        <w:t>0</w:t>
      </w:r>
      <w:r w:rsidRPr="00DD4BAC">
        <w:rPr>
          <w:rFonts w:cs="Times New Roman"/>
          <w:szCs w:val="24"/>
          <w:lang w:val="en-GB"/>
        </w:rPr>
        <w:t xml:space="preserve">8). It is a technique to record the researcher’s thoughts, feelings, insights, and ideas, which is regarded as a fundamental session when conducting grounded theory. </w:t>
      </w:r>
    </w:p>
    <w:p w14:paraId="06EA8582" w14:textId="77777777" w:rsidR="00391F0A" w:rsidRPr="00DD4BAC" w:rsidRDefault="00391F0A" w:rsidP="00391F0A">
      <w:pPr>
        <w:rPr>
          <w:rFonts w:cs="Times New Roman"/>
          <w:szCs w:val="24"/>
          <w:lang w:val="en-GB"/>
        </w:rPr>
      </w:pPr>
    </w:p>
    <w:p w14:paraId="6E108AB7" w14:textId="77777777" w:rsidR="00391F0A" w:rsidRPr="00DD4BAC" w:rsidRDefault="00391F0A" w:rsidP="00391F0A">
      <w:pPr>
        <w:pStyle w:val="2"/>
        <w:rPr>
          <w:rFonts w:ascii="Times New Roman" w:hAnsi="Times New Roman" w:cs="Times New Roman"/>
          <w:color w:val="auto"/>
          <w:sz w:val="30"/>
          <w:szCs w:val="30"/>
          <w:lang w:val="en-GB"/>
        </w:rPr>
      </w:pPr>
      <w:bookmarkStart w:id="30" w:name="_Toc163831617"/>
      <w:r w:rsidRPr="00DD4BAC">
        <w:rPr>
          <w:rFonts w:ascii="Times New Roman" w:hAnsi="Times New Roman" w:cs="Times New Roman"/>
          <w:color w:val="auto"/>
          <w:sz w:val="30"/>
          <w:szCs w:val="30"/>
          <w:lang w:val="en-GB"/>
        </w:rPr>
        <w:t>6. 6 Ethical considerations</w:t>
      </w:r>
      <w:bookmarkEnd w:id="30"/>
    </w:p>
    <w:p w14:paraId="0BA67B0E" w14:textId="77777777" w:rsidR="00391F0A" w:rsidRPr="00DD4BAC" w:rsidRDefault="00391F0A" w:rsidP="00391F0A">
      <w:pPr>
        <w:rPr>
          <w:lang w:val="en-GB"/>
        </w:rPr>
      </w:pPr>
    </w:p>
    <w:p w14:paraId="0CCB8335" w14:textId="77777777" w:rsidR="00391F0A" w:rsidRPr="00DD4BAC" w:rsidRDefault="00391F0A" w:rsidP="00391F0A">
      <w:pPr>
        <w:spacing w:line="360" w:lineRule="auto"/>
        <w:ind w:firstLine="360"/>
        <w:rPr>
          <w:rFonts w:cs="Times New Roman"/>
          <w:szCs w:val="24"/>
          <w:lang w:val="en-GB"/>
        </w:rPr>
      </w:pPr>
      <w:r w:rsidRPr="00DD4BAC">
        <w:rPr>
          <w:rFonts w:cs="Times New Roman"/>
          <w:szCs w:val="24"/>
          <w:lang w:val="en-GB"/>
        </w:rPr>
        <w:t xml:space="preserve">The ethical considerations should be highly considered as the most important issues at the beginning of research till the end of presenting the research report. The following five aspects should be taken into account: </w:t>
      </w:r>
    </w:p>
    <w:p w14:paraId="767547CA" w14:textId="77777777" w:rsidR="00391F0A" w:rsidRPr="00DD4BAC" w:rsidRDefault="00391F0A" w:rsidP="00391F0A">
      <w:pPr>
        <w:spacing w:line="360" w:lineRule="auto"/>
        <w:ind w:firstLine="360"/>
        <w:rPr>
          <w:rFonts w:cs="Times New Roman"/>
          <w:szCs w:val="24"/>
          <w:lang w:val="en-GB"/>
        </w:rPr>
      </w:pPr>
    </w:p>
    <w:p w14:paraId="0C5011CA" w14:textId="77777777" w:rsidR="00391F0A" w:rsidRPr="00DD4BAC" w:rsidRDefault="00391F0A" w:rsidP="00391F0A">
      <w:pPr>
        <w:pStyle w:val="a9"/>
        <w:numPr>
          <w:ilvl w:val="0"/>
          <w:numId w:val="6"/>
        </w:numPr>
        <w:spacing w:line="360" w:lineRule="auto"/>
        <w:rPr>
          <w:rFonts w:cs="Times New Roman"/>
          <w:szCs w:val="24"/>
          <w:lang w:val="en-GB"/>
        </w:rPr>
      </w:pPr>
      <w:r w:rsidRPr="00DD4BAC">
        <w:rPr>
          <w:rFonts w:cs="Times New Roman"/>
          <w:szCs w:val="24"/>
          <w:lang w:val="en-GB"/>
        </w:rPr>
        <w:t>That research should be worthwhile and should not make unreasonable demands on participants. (Ritchie et al., 2003, p.78)</w:t>
      </w:r>
    </w:p>
    <w:p w14:paraId="76C71A2B" w14:textId="77777777" w:rsidR="00391F0A" w:rsidRPr="00DD4BAC" w:rsidRDefault="00391F0A" w:rsidP="00391F0A">
      <w:pPr>
        <w:pStyle w:val="a9"/>
        <w:numPr>
          <w:ilvl w:val="0"/>
          <w:numId w:val="6"/>
        </w:numPr>
        <w:spacing w:line="360" w:lineRule="auto"/>
        <w:rPr>
          <w:rFonts w:cs="Times New Roman"/>
          <w:szCs w:val="24"/>
          <w:lang w:val="en-GB"/>
        </w:rPr>
      </w:pPr>
      <w:r w:rsidRPr="00DD4BAC">
        <w:rPr>
          <w:rFonts w:cs="Times New Roman"/>
          <w:szCs w:val="24"/>
          <w:lang w:val="en-GB"/>
        </w:rPr>
        <w:t>That participation in research should be based on informed consent. (ibid.)</w:t>
      </w:r>
    </w:p>
    <w:p w14:paraId="4F43CEC5" w14:textId="1291F858" w:rsidR="00391F0A" w:rsidRPr="00DD4BAC" w:rsidRDefault="00391F0A" w:rsidP="00391F0A">
      <w:pPr>
        <w:pStyle w:val="a9"/>
        <w:numPr>
          <w:ilvl w:val="0"/>
          <w:numId w:val="6"/>
        </w:numPr>
        <w:spacing w:line="360" w:lineRule="auto"/>
        <w:rPr>
          <w:rFonts w:cs="Times New Roman"/>
          <w:szCs w:val="24"/>
          <w:lang w:val="en-GB"/>
        </w:rPr>
      </w:pPr>
      <w:r w:rsidRPr="00DD4BAC">
        <w:rPr>
          <w:rFonts w:cs="Times New Roman"/>
          <w:szCs w:val="24"/>
          <w:lang w:val="en-GB"/>
        </w:rPr>
        <w:t xml:space="preserve">That participation should be voluntary and free from </w:t>
      </w:r>
      <w:r w:rsidR="00EA08BA">
        <w:rPr>
          <w:rFonts w:cs="Times New Roman" w:hint="eastAsia"/>
          <w:szCs w:val="24"/>
          <w:lang w:val="en-GB"/>
        </w:rPr>
        <w:t>enforcement</w:t>
      </w:r>
      <w:r w:rsidRPr="00DD4BAC">
        <w:rPr>
          <w:rFonts w:cs="Times New Roman"/>
          <w:szCs w:val="24"/>
          <w:lang w:val="en-GB"/>
        </w:rPr>
        <w:t xml:space="preserve"> or pressure. (ibid.)</w:t>
      </w:r>
    </w:p>
    <w:p w14:paraId="77602BD0" w14:textId="77777777" w:rsidR="00391F0A" w:rsidRPr="00DD4BAC" w:rsidRDefault="00391F0A" w:rsidP="00391F0A">
      <w:pPr>
        <w:pStyle w:val="a9"/>
        <w:numPr>
          <w:ilvl w:val="0"/>
          <w:numId w:val="6"/>
        </w:numPr>
        <w:spacing w:line="360" w:lineRule="auto"/>
        <w:rPr>
          <w:rFonts w:cs="Times New Roman"/>
          <w:szCs w:val="24"/>
          <w:lang w:val="en-GB"/>
        </w:rPr>
      </w:pPr>
      <w:r w:rsidRPr="00DD4BAC">
        <w:rPr>
          <w:rFonts w:cs="Times New Roman"/>
          <w:szCs w:val="24"/>
          <w:lang w:val="en-GB"/>
        </w:rPr>
        <w:t>That adverse consequences of participation should be avoided, and risks of harm known. (ibid.)</w:t>
      </w:r>
    </w:p>
    <w:p w14:paraId="3F7DB902" w14:textId="77777777" w:rsidR="00391F0A" w:rsidRPr="00DD4BAC" w:rsidRDefault="00391F0A" w:rsidP="00391F0A">
      <w:pPr>
        <w:pStyle w:val="a9"/>
        <w:numPr>
          <w:ilvl w:val="0"/>
          <w:numId w:val="6"/>
        </w:numPr>
        <w:spacing w:line="360" w:lineRule="auto"/>
        <w:rPr>
          <w:rFonts w:cs="Times New Roman"/>
          <w:szCs w:val="24"/>
          <w:lang w:val="en-GB"/>
        </w:rPr>
      </w:pPr>
      <w:r w:rsidRPr="00DD4BAC">
        <w:rPr>
          <w:rFonts w:cs="Times New Roman"/>
          <w:szCs w:val="24"/>
          <w:lang w:val="en-GB"/>
        </w:rPr>
        <w:t>That confidentiality and anonymity should be respected. (ibid.)</w:t>
      </w:r>
    </w:p>
    <w:p w14:paraId="552F51AD" w14:textId="77777777" w:rsidR="00391F0A" w:rsidRPr="00DD4BAC" w:rsidRDefault="00391F0A" w:rsidP="00391F0A">
      <w:pPr>
        <w:pStyle w:val="a9"/>
        <w:numPr>
          <w:ilvl w:val="0"/>
          <w:numId w:val="6"/>
        </w:numPr>
        <w:spacing w:line="360" w:lineRule="auto"/>
        <w:rPr>
          <w:rFonts w:cs="Times New Roman"/>
          <w:szCs w:val="24"/>
          <w:lang w:val="en-GB"/>
        </w:rPr>
      </w:pPr>
      <w:r w:rsidRPr="00DD4BAC">
        <w:rPr>
          <w:rFonts w:cs="Times New Roman"/>
          <w:szCs w:val="24"/>
          <w:lang w:val="en-GB"/>
        </w:rPr>
        <w:t xml:space="preserve">The interviewer should keep in mind that their purpose is to collect information, </w:t>
      </w:r>
      <w:r w:rsidRPr="00DD4BAC">
        <w:rPr>
          <w:rFonts w:cs="Times New Roman"/>
          <w:szCs w:val="24"/>
          <w:lang w:val="en-GB"/>
        </w:rPr>
        <w:lastRenderedPageBreak/>
        <w:t>not make any judgments on participants’ responses, even though their beliefs and values are significantly different. (Corbin &amp; Strauss, 2007)</w:t>
      </w:r>
    </w:p>
    <w:p w14:paraId="135D2C6C" w14:textId="77777777" w:rsidR="00391F0A" w:rsidRPr="00DD4BAC" w:rsidRDefault="00391F0A" w:rsidP="00391F0A">
      <w:pPr>
        <w:pStyle w:val="a9"/>
        <w:numPr>
          <w:ilvl w:val="0"/>
          <w:numId w:val="6"/>
        </w:numPr>
        <w:spacing w:line="360" w:lineRule="auto"/>
        <w:rPr>
          <w:rFonts w:cs="Times New Roman"/>
          <w:szCs w:val="24"/>
          <w:lang w:val="en-GB"/>
        </w:rPr>
      </w:pPr>
      <w:r w:rsidRPr="00DD4BAC">
        <w:rPr>
          <w:rFonts w:cs="Times New Roman"/>
          <w:szCs w:val="24"/>
          <w:lang w:val="en-GB"/>
        </w:rPr>
        <w:t>The researchers should keep themselves in good mental and physical health. Otherwise, they can’t make equal judgments and think critically about research. (ibid.)</w:t>
      </w:r>
    </w:p>
    <w:p w14:paraId="787DE527" w14:textId="77777777" w:rsidR="00391F0A" w:rsidRPr="00DD4BAC" w:rsidRDefault="00391F0A" w:rsidP="00391F0A">
      <w:pPr>
        <w:widowControl/>
        <w:jc w:val="left"/>
        <w:rPr>
          <w:rFonts w:eastAsiaTheme="majorEastAsia" w:cs="Times New Roman"/>
          <w:sz w:val="32"/>
          <w:szCs w:val="32"/>
          <w:lang w:val="en-GB"/>
        </w:rPr>
      </w:pPr>
      <w:r w:rsidRPr="00DD4BAC">
        <w:rPr>
          <w:rFonts w:cs="Times New Roman"/>
          <w:lang w:val="en-GB"/>
        </w:rPr>
        <w:br w:type="page"/>
      </w:r>
    </w:p>
    <w:p w14:paraId="10CCF2AC" w14:textId="77777777" w:rsidR="00391F0A" w:rsidRPr="00DD4BAC" w:rsidRDefault="00391F0A" w:rsidP="00391F0A">
      <w:pPr>
        <w:pStyle w:val="1"/>
        <w:rPr>
          <w:rFonts w:ascii="Times New Roman" w:hAnsi="Times New Roman" w:cs="Times New Roman"/>
          <w:color w:val="auto"/>
          <w:lang w:val="en-GB"/>
        </w:rPr>
      </w:pPr>
      <w:bookmarkStart w:id="31" w:name="_Toc163831618"/>
      <w:r w:rsidRPr="00DD4BAC">
        <w:rPr>
          <w:rFonts w:ascii="Times New Roman" w:hAnsi="Times New Roman" w:cs="Times New Roman"/>
          <w:color w:val="auto"/>
          <w:lang w:val="en-GB"/>
        </w:rPr>
        <w:lastRenderedPageBreak/>
        <w:t>7. Result</w:t>
      </w:r>
      <w:bookmarkEnd w:id="31"/>
      <w:r w:rsidRPr="00DD4BAC">
        <w:rPr>
          <w:rFonts w:ascii="Times New Roman" w:hAnsi="Times New Roman" w:cs="Times New Roman"/>
          <w:color w:val="auto"/>
          <w:lang w:val="en-GB"/>
        </w:rPr>
        <w:t xml:space="preserve"> </w:t>
      </w:r>
    </w:p>
    <w:p w14:paraId="21865A5F" w14:textId="77777777" w:rsidR="00391F0A" w:rsidRPr="00DD4BAC" w:rsidRDefault="00391F0A" w:rsidP="00391F0A">
      <w:pPr>
        <w:pStyle w:val="2"/>
        <w:rPr>
          <w:rFonts w:ascii="Times New Roman" w:hAnsi="Times New Roman" w:cs="Times New Roman"/>
          <w:color w:val="auto"/>
          <w:sz w:val="30"/>
          <w:szCs w:val="30"/>
          <w:lang w:val="en-GB"/>
        </w:rPr>
      </w:pPr>
      <w:bookmarkStart w:id="32" w:name="_Toc163831619"/>
      <w:r w:rsidRPr="00DD4BAC">
        <w:rPr>
          <w:rFonts w:ascii="Times New Roman" w:hAnsi="Times New Roman" w:cs="Times New Roman"/>
          <w:color w:val="auto"/>
          <w:sz w:val="30"/>
          <w:szCs w:val="30"/>
          <w:lang w:val="en-GB"/>
        </w:rPr>
        <w:t>7. 1 Open codes</w:t>
      </w:r>
      <w:bookmarkEnd w:id="32"/>
      <w:r w:rsidRPr="00DD4BAC">
        <w:rPr>
          <w:rFonts w:ascii="Times New Roman" w:hAnsi="Times New Roman" w:cs="Times New Roman"/>
          <w:color w:val="auto"/>
          <w:sz w:val="30"/>
          <w:szCs w:val="30"/>
          <w:lang w:val="en-GB"/>
        </w:rPr>
        <w:t xml:space="preserve"> </w:t>
      </w:r>
    </w:p>
    <w:p w14:paraId="3A45B698" w14:textId="77777777" w:rsidR="00391F0A" w:rsidRPr="00DD4BAC" w:rsidRDefault="00391F0A" w:rsidP="00391F0A">
      <w:pPr>
        <w:rPr>
          <w:lang w:val="en-GB"/>
        </w:rPr>
      </w:pPr>
    </w:p>
    <w:p w14:paraId="1F7AB505" w14:textId="25762B83"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Open coding is a descriptive process of reflecting the data sets, which allows the researcher to obtain new views on the research phenomenon </w:t>
      </w:r>
      <w:r w:rsidRPr="00DD4BAC">
        <w:rPr>
          <w:rFonts w:cs="Times New Roman"/>
          <w:szCs w:val="24"/>
          <w:lang w:val="en-GB"/>
        </w:rPr>
        <w:fldChar w:fldCharType="begin"/>
      </w:r>
      <w:r w:rsidRPr="00DD4BAC">
        <w:rPr>
          <w:rFonts w:cs="Times New Roman"/>
          <w:szCs w:val="24"/>
          <w:lang w:val="en-GB"/>
        </w:rPr>
        <w:instrText xml:space="preserve"> ADDIN ZOTERO_ITEM CSL_CITATION {"citationID":"Mk1iqJbY","properties":{"formattedCitation":"(Corbin &amp; Strauss, 1990)","plainCitation":"(Corbin &amp; Strauss, 1990)","noteIndex":0},"citationItems":[{"id":2133,"uris":["http://zotero.org/users/local/Qx0zUnsp/items/FG9C3ISQ"],"itemData":{"id":2133,"type":"article-journal","container-title":"Zeitschrift für Soziologie","language":"en","source":"Zotero","title":"Grounded Theory Research: Procedures, Canons and Evaluative Criteria","author":[{"family":"Corbin","given":"Juliet"},{"family":"Strauss","given":"Anselm"}],"issued":{"date-parts":[["1990"]]}}}],"schema":"https://github.com/citation-style-language/schema/raw/master/csl-citation.json"} </w:instrText>
      </w:r>
      <w:r w:rsidRPr="00DD4BAC">
        <w:rPr>
          <w:rFonts w:cs="Times New Roman"/>
          <w:szCs w:val="24"/>
          <w:lang w:val="en-GB"/>
        </w:rPr>
        <w:fldChar w:fldCharType="separate"/>
      </w:r>
      <w:r w:rsidRPr="00DD4BAC">
        <w:rPr>
          <w:rFonts w:eastAsia="等线" w:cs="Times New Roman"/>
          <w:szCs w:val="24"/>
          <w:lang w:val="en-GB"/>
        </w:rPr>
        <w:t>(Corbin &amp; Strauss, 1990)</w:t>
      </w:r>
      <w:r w:rsidRPr="00DD4BAC">
        <w:rPr>
          <w:rFonts w:cs="Times New Roman"/>
          <w:szCs w:val="24"/>
          <w:lang w:val="en-GB"/>
        </w:rPr>
        <w:fldChar w:fldCharType="end"/>
      </w:r>
      <w:r w:rsidRPr="00DD4BAC">
        <w:rPr>
          <w:rFonts w:cs="Times New Roman"/>
          <w:szCs w:val="24"/>
          <w:lang w:val="en-GB"/>
        </w:rPr>
        <w:t xml:space="preserve">. Based on participants’ responses, the researcher is trying to determine the similarities and differences between their views and experiences and make comparisons to formulate more abstract, inclusive, comprehensive labels or categories. The codes </w:t>
      </w:r>
      <w:r w:rsidR="008F610D">
        <w:rPr>
          <w:rFonts w:cs="Times New Roman"/>
          <w:szCs w:val="24"/>
          <w:lang w:val="en-GB"/>
        </w:rPr>
        <w:t>originated</w:t>
      </w:r>
      <w:r w:rsidRPr="00DD4BAC">
        <w:rPr>
          <w:rFonts w:cs="Times New Roman"/>
          <w:szCs w:val="24"/>
          <w:lang w:val="en-GB"/>
        </w:rPr>
        <w:t xml:space="preserve"> from the analysis are as follows:</w:t>
      </w:r>
    </w:p>
    <w:p w14:paraId="417F4573" w14:textId="77777777" w:rsidR="00391F0A" w:rsidRPr="00DD4BAC" w:rsidRDefault="00391F0A" w:rsidP="00391F0A">
      <w:pPr>
        <w:spacing w:line="360" w:lineRule="auto"/>
        <w:ind w:firstLine="420"/>
        <w:rPr>
          <w:rFonts w:cs="Times New Roman"/>
          <w:szCs w:val="24"/>
          <w:lang w:val="en-GB"/>
        </w:rPr>
      </w:pPr>
    </w:p>
    <w:p w14:paraId="4A98354D" w14:textId="77777777" w:rsidR="00391F0A" w:rsidRPr="00DD4BAC" w:rsidRDefault="00391F0A" w:rsidP="00391F0A">
      <w:pPr>
        <w:widowControl/>
        <w:numPr>
          <w:ilvl w:val="0"/>
          <w:numId w:val="9"/>
        </w:numPr>
        <w:spacing w:line="360" w:lineRule="auto"/>
        <w:jc w:val="left"/>
        <w:rPr>
          <w:rFonts w:eastAsia="Times New Roman" w:cs="Times New Roman"/>
          <w:kern w:val="0"/>
          <w:szCs w:val="24"/>
          <w:lang w:val="en-GB"/>
        </w:rPr>
      </w:pPr>
      <w:r w:rsidRPr="00DD4BAC">
        <w:rPr>
          <w:rFonts w:eastAsia="Times New Roman" w:cs="Times New Roman"/>
          <w:b/>
          <w:bCs/>
          <w:kern w:val="0"/>
          <w:szCs w:val="24"/>
          <w:lang w:val="en-GB"/>
        </w:rPr>
        <w:t>Cultural knowledge and education</w:t>
      </w:r>
    </w:p>
    <w:p w14:paraId="4C41B3B9" w14:textId="77777777" w:rsidR="00391F0A" w:rsidRPr="00DD4BAC" w:rsidRDefault="00391F0A" w:rsidP="007F204D">
      <w:pPr>
        <w:widowControl/>
        <w:numPr>
          <w:ilvl w:val="1"/>
          <w:numId w:val="9"/>
        </w:numPr>
        <w:spacing w:line="360" w:lineRule="auto"/>
        <w:rPr>
          <w:rFonts w:eastAsia="Times New Roman" w:cs="Times New Roman"/>
          <w:kern w:val="0"/>
          <w:szCs w:val="24"/>
          <w:lang w:val="en-GB"/>
        </w:rPr>
      </w:pPr>
      <w:r w:rsidRPr="00DD4BAC">
        <w:rPr>
          <w:rFonts w:eastAsia="Times New Roman" w:cs="Times New Roman"/>
          <w:kern w:val="0"/>
          <w:szCs w:val="24"/>
          <w:lang w:val="en-GB"/>
        </w:rPr>
        <w:t>Willingness to obtain cultural knowledge</w:t>
      </w:r>
    </w:p>
    <w:p w14:paraId="0F989780" w14:textId="77777777" w:rsidR="00391F0A" w:rsidRPr="00DD4BAC" w:rsidRDefault="00391F0A" w:rsidP="007F204D">
      <w:pPr>
        <w:widowControl/>
        <w:numPr>
          <w:ilvl w:val="1"/>
          <w:numId w:val="9"/>
        </w:numPr>
        <w:spacing w:line="360" w:lineRule="auto"/>
        <w:rPr>
          <w:rFonts w:eastAsia="Times New Roman" w:cs="Times New Roman"/>
          <w:kern w:val="0"/>
          <w:szCs w:val="24"/>
          <w:lang w:val="en-GB"/>
        </w:rPr>
      </w:pPr>
      <w:r w:rsidRPr="00DD4BAC">
        <w:rPr>
          <w:rFonts w:cs="Times New Roman"/>
          <w:kern w:val="0"/>
          <w:szCs w:val="24"/>
          <w:lang w:val="en-GB"/>
        </w:rPr>
        <w:t>Critical</w:t>
      </w:r>
      <w:r w:rsidRPr="00DD4BAC">
        <w:rPr>
          <w:rFonts w:eastAsia="Times New Roman" w:cs="Times New Roman"/>
          <w:kern w:val="0"/>
          <w:szCs w:val="24"/>
          <w:lang w:val="en-GB"/>
        </w:rPr>
        <w:t xml:space="preserve"> perceptions of the impact of knowledge in education</w:t>
      </w:r>
    </w:p>
    <w:p w14:paraId="6BF8D46D" w14:textId="77777777" w:rsidR="00391F0A" w:rsidRPr="00DD4BAC" w:rsidRDefault="00391F0A" w:rsidP="007F204D">
      <w:pPr>
        <w:widowControl/>
        <w:numPr>
          <w:ilvl w:val="1"/>
          <w:numId w:val="9"/>
        </w:numPr>
        <w:spacing w:line="360" w:lineRule="auto"/>
        <w:rPr>
          <w:rFonts w:eastAsia="Times New Roman" w:cs="Times New Roman"/>
          <w:kern w:val="0"/>
          <w:szCs w:val="24"/>
          <w:lang w:val="en-GB"/>
        </w:rPr>
      </w:pPr>
      <w:r w:rsidRPr="00DD4BAC">
        <w:rPr>
          <w:rFonts w:eastAsia="Times New Roman" w:cs="Times New Roman"/>
          <w:kern w:val="0"/>
          <w:szCs w:val="24"/>
          <w:lang w:val="en-GB"/>
        </w:rPr>
        <w:t>The role of basic cultural information in fostering cultural sensitivity</w:t>
      </w:r>
    </w:p>
    <w:p w14:paraId="43FA4C03" w14:textId="77777777" w:rsidR="00391F0A" w:rsidRPr="00DD4BAC" w:rsidRDefault="00391F0A" w:rsidP="007F204D">
      <w:pPr>
        <w:widowControl/>
        <w:numPr>
          <w:ilvl w:val="1"/>
          <w:numId w:val="9"/>
        </w:numPr>
        <w:spacing w:line="360" w:lineRule="auto"/>
        <w:rPr>
          <w:rFonts w:eastAsia="Times New Roman" w:cs="Times New Roman"/>
          <w:kern w:val="0"/>
          <w:szCs w:val="24"/>
          <w:lang w:val="en-GB"/>
        </w:rPr>
      </w:pPr>
      <w:r w:rsidRPr="00DD4BAC">
        <w:rPr>
          <w:rFonts w:cs="Times New Roman"/>
          <w:kern w:val="0"/>
          <w:szCs w:val="24"/>
          <w:lang w:val="en-GB"/>
        </w:rPr>
        <w:t xml:space="preserve">The importance of knowledge for teachers and students </w:t>
      </w:r>
    </w:p>
    <w:p w14:paraId="7442F703" w14:textId="77777777" w:rsidR="00391F0A" w:rsidRPr="00DD4BAC" w:rsidRDefault="00391F0A" w:rsidP="00391F0A">
      <w:pPr>
        <w:widowControl/>
        <w:numPr>
          <w:ilvl w:val="0"/>
          <w:numId w:val="9"/>
        </w:numPr>
        <w:spacing w:line="360" w:lineRule="auto"/>
        <w:jc w:val="left"/>
        <w:rPr>
          <w:rFonts w:eastAsia="Times New Roman" w:cs="Times New Roman"/>
          <w:kern w:val="0"/>
          <w:szCs w:val="24"/>
          <w:lang w:val="en-GB"/>
        </w:rPr>
      </w:pPr>
      <w:r w:rsidRPr="00DD4BAC">
        <w:rPr>
          <w:rFonts w:eastAsia="Times New Roman" w:cs="Times New Roman"/>
          <w:b/>
          <w:bCs/>
          <w:kern w:val="0"/>
          <w:szCs w:val="24"/>
          <w:lang w:val="en-GB"/>
        </w:rPr>
        <w:t xml:space="preserve">Personal </w:t>
      </w:r>
      <w:r w:rsidRPr="00DD4BAC">
        <w:rPr>
          <w:rFonts w:cs="Times New Roman"/>
          <w:b/>
          <w:bCs/>
          <w:kern w:val="0"/>
          <w:szCs w:val="24"/>
          <w:lang w:val="en-GB"/>
        </w:rPr>
        <w:t>q</w:t>
      </w:r>
      <w:r w:rsidRPr="00DD4BAC">
        <w:rPr>
          <w:rFonts w:eastAsia="Times New Roman" w:cs="Times New Roman"/>
          <w:b/>
          <w:bCs/>
          <w:kern w:val="0"/>
          <w:szCs w:val="24"/>
          <w:lang w:val="en-GB"/>
        </w:rPr>
        <w:t>ualities/</w:t>
      </w:r>
      <w:r w:rsidRPr="00DD4BAC">
        <w:rPr>
          <w:rFonts w:cs="Times New Roman"/>
          <w:b/>
          <w:bCs/>
          <w:kern w:val="0"/>
          <w:szCs w:val="24"/>
          <w:lang w:val="en-GB"/>
        </w:rPr>
        <w:t>a</w:t>
      </w:r>
      <w:r w:rsidRPr="00DD4BAC">
        <w:rPr>
          <w:rFonts w:eastAsia="Times New Roman" w:cs="Times New Roman"/>
          <w:b/>
          <w:bCs/>
          <w:kern w:val="0"/>
          <w:szCs w:val="24"/>
          <w:lang w:val="en-GB"/>
        </w:rPr>
        <w:t>ttitudes</w:t>
      </w:r>
    </w:p>
    <w:p w14:paraId="480B2BD2" w14:textId="77777777" w:rsidR="00391F0A" w:rsidRPr="00DD4BAC" w:rsidRDefault="00391F0A" w:rsidP="00974292">
      <w:pPr>
        <w:widowControl/>
        <w:numPr>
          <w:ilvl w:val="1"/>
          <w:numId w:val="9"/>
        </w:numPr>
        <w:spacing w:line="360" w:lineRule="auto"/>
        <w:rPr>
          <w:rFonts w:eastAsia="Times New Roman" w:cs="Times New Roman"/>
          <w:kern w:val="0"/>
          <w:szCs w:val="24"/>
          <w:lang w:val="en-GB"/>
        </w:rPr>
      </w:pPr>
      <w:r w:rsidRPr="00DD4BAC">
        <w:rPr>
          <w:rFonts w:cs="Times New Roman"/>
          <w:kern w:val="0"/>
          <w:szCs w:val="24"/>
          <w:lang w:val="en-GB"/>
        </w:rPr>
        <w:t>Fundamental qualities/attitudes: o</w:t>
      </w:r>
      <w:r w:rsidRPr="00DD4BAC">
        <w:rPr>
          <w:rFonts w:eastAsia="Times New Roman" w:cs="Times New Roman"/>
          <w:kern w:val="0"/>
          <w:szCs w:val="24"/>
          <w:lang w:val="en-GB"/>
        </w:rPr>
        <w:t xml:space="preserve">penness, respect, </w:t>
      </w:r>
      <w:r w:rsidRPr="00DD4BAC">
        <w:rPr>
          <w:rFonts w:cs="Times New Roman"/>
          <w:kern w:val="0"/>
          <w:szCs w:val="24"/>
          <w:lang w:val="en-GB"/>
        </w:rPr>
        <w:t>t</w:t>
      </w:r>
      <w:r w:rsidRPr="00DD4BAC">
        <w:rPr>
          <w:rFonts w:eastAsia="Times New Roman" w:cs="Times New Roman"/>
          <w:kern w:val="0"/>
          <w:szCs w:val="24"/>
          <w:lang w:val="en-GB"/>
        </w:rPr>
        <w:t>olerance,</w:t>
      </w:r>
      <w:r w:rsidRPr="00DD4BAC">
        <w:rPr>
          <w:rFonts w:cs="Times New Roman"/>
          <w:kern w:val="0"/>
          <w:szCs w:val="24"/>
          <w:lang w:val="en-GB"/>
        </w:rPr>
        <w:t xml:space="preserve"> acceptance, inclusive,</w:t>
      </w:r>
      <w:r w:rsidRPr="00DD4BAC">
        <w:rPr>
          <w:rFonts w:eastAsia="Times New Roman" w:cs="Times New Roman"/>
          <w:kern w:val="0"/>
          <w:szCs w:val="24"/>
          <w:lang w:val="en-GB"/>
        </w:rPr>
        <w:t xml:space="preserve"> humility and </w:t>
      </w:r>
      <w:r w:rsidRPr="00DD4BAC">
        <w:rPr>
          <w:rFonts w:cs="Times New Roman"/>
          <w:kern w:val="0"/>
          <w:szCs w:val="24"/>
          <w:lang w:val="en-GB"/>
        </w:rPr>
        <w:t>e</w:t>
      </w:r>
      <w:r w:rsidRPr="00DD4BAC">
        <w:rPr>
          <w:rFonts w:eastAsia="Times New Roman" w:cs="Times New Roman"/>
          <w:kern w:val="0"/>
          <w:szCs w:val="24"/>
          <w:lang w:val="en-GB"/>
        </w:rPr>
        <w:t>mpathy</w:t>
      </w:r>
    </w:p>
    <w:p w14:paraId="6F9CE955" w14:textId="77777777" w:rsidR="00391F0A" w:rsidRPr="00DD4BAC" w:rsidRDefault="00391F0A" w:rsidP="00974292">
      <w:pPr>
        <w:widowControl/>
        <w:numPr>
          <w:ilvl w:val="1"/>
          <w:numId w:val="9"/>
        </w:numPr>
        <w:spacing w:line="360" w:lineRule="auto"/>
        <w:rPr>
          <w:rFonts w:eastAsia="Times New Roman" w:cs="Times New Roman"/>
          <w:kern w:val="0"/>
          <w:szCs w:val="24"/>
          <w:lang w:val="en-GB"/>
        </w:rPr>
      </w:pPr>
      <w:r w:rsidRPr="00DD4BAC">
        <w:rPr>
          <w:rFonts w:cs="Times New Roman"/>
          <w:kern w:val="0"/>
          <w:szCs w:val="24"/>
          <w:lang w:val="en-GB"/>
        </w:rPr>
        <w:t>Individual’s curiosity about culture</w:t>
      </w:r>
    </w:p>
    <w:p w14:paraId="71B05E1B" w14:textId="77777777" w:rsidR="00391F0A" w:rsidRPr="00DD4BAC" w:rsidRDefault="00391F0A" w:rsidP="00974292">
      <w:pPr>
        <w:widowControl/>
        <w:numPr>
          <w:ilvl w:val="1"/>
          <w:numId w:val="9"/>
        </w:numPr>
        <w:spacing w:line="360" w:lineRule="auto"/>
        <w:rPr>
          <w:rFonts w:eastAsia="Times New Roman" w:cs="Times New Roman"/>
          <w:kern w:val="0"/>
          <w:szCs w:val="24"/>
          <w:lang w:val="en-GB"/>
        </w:rPr>
      </w:pPr>
      <w:r w:rsidRPr="00DD4BAC">
        <w:rPr>
          <w:rFonts w:eastAsia="Times New Roman" w:cs="Times New Roman"/>
          <w:kern w:val="0"/>
          <w:szCs w:val="24"/>
          <w:lang w:val="en-GB"/>
        </w:rPr>
        <w:t xml:space="preserve">Beliefs </w:t>
      </w:r>
      <w:r w:rsidRPr="00DD4BAC">
        <w:rPr>
          <w:rFonts w:cs="Times New Roman"/>
          <w:kern w:val="0"/>
          <w:szCs w:val="24"/>
          <w:lang w:val="en-GB"/>
        </w:rPr>
        <w:t>of</w:t>
      </w:r>
      <w:r w:rsidRPr="00DD4BAC">
        <w:rPr>
          <w:rFonts w:eastAsia="Times New Roman" w:cs="Times New Roman"/>
          <w:kern w:val="0"/>
          <w:szCs w:val="24"/>
          <w:lang w:val="en-GB"/>
        </w:rPr>
        <w:t xml:space="preserve"> people’s kindness</w:t>
      </w:r>
    </w:p>
    <w:p w14:paraId="1617384F" w14:textId="77777777" w:rsidR="00391F0A" w:rsidRPr="00DD4BAC" w:rsidRDefault="00391F0A" w:rsidP="00391F0A">
      <w:pPr>
        <w:widowControl/>
        <w:numPr>
          <w:ilvl w:val="0"/>
          <w:numId w:val="9"/>
        </w:numPr>
        <w:spacing w:line="360" w:lineRule="auto"/>
        <w:contextualSpacing/>
        <w:jc w:val="left"/>
        <w:rPr>
          <w:rFonts w:eastAsia="Times New Roman" w:cs="Times New Roman"/>
          <w:kern w:val="0"/>
          <w:szCs w:val="24"/>
          <w:lang w:val="en-GB"/>
        </w:rPr>
      </w:pPr>
      <w:r w:rsidRPr="00DD4BAC">
        <w:rPr>
          <w:rFonts w:cs="Times New Roman"/>
          <w:b/>
          <w:bCs/>
          <w:kern w:val="0"/>
          <w:szCs w:val="24"/>
          <w:lang w:val="en-GB"/>
        </w:rPr>
        <w:t>Abilities/ skills</w:t>
      </w:r>
      <w:r w:rsidRPr="00DD4BAC">
        <w:rPr>
          <w:rFonts w:eastAsia="Times New Roman" w:cs="Times New Roman"/>
          <w:b/>
          <w:bCs/>
          <w:kern w:val="0"/>
          <w:szCs w:val="24"/>
          <w:lang w:val="en-GB"/>
        </w:rPr>
        <w:t xml:space="preserve"> </w:t>
      </w:r>
      <w:r w:rsidRPr="00DD4BAC">
        <w:rPr>
          <w:rFonts w:cs="Times New Roman"/>
          <w:b/>
          <w:bCs/>
          <w:kern w:val="0"/>
          <w:szCs w:val="24"/>
          <w:lang w:val="en-GB"/>
        </w:rPr>
        <w:t>in</w:t>
      </w:r>
      <w:r w:rsidRPr="00DD4BAC">
        <w:rPr>
          <w:rFonts w:eastAsia="Times New Roman" w:cs="Times New Roman"/>
          <w:b/>
          <w:bCs/>
          <w:kern w:val="0"/>
          <w:szCs w:val="24"/>
          <w:lang w:val="en-GB"/>
        </w:rPr>
        <w:t xml:space="preserve"> </w:t>
      </w:r>
      <w:r w:rsidRPr="00DD4BAC">
        <w:rPr>
          <w:rFonts w:cs="Times New Roman"/>
          <w:b/>
          <w:bCs/>
          <w:kern w:val="0"/>
          <w:szCs w:val="24"/>
          <w:lang w:val="en-GB"/>
        </w:rPr>
        <w:t>i</w:t>
      </w:r>
      <w:r w:rsidRPr="00DD4BAC">
        <w:rPr>
          <w:rFonts w:eastAsia="Times New Roman" w:cs="Times New Roman"/>
          <w:b/>
          <w:bCs/>
          <w:kern w:val="0"/>
          <w:szCs w:val="24"/>
          <w:lang w:val="en-GB"/>
        </w:rPr>
        <w:t xml:space="preserve">ntercultural </w:t>
      </w:r>
      <w:r w:rsidRPr="00DD4BAC">
        <w:rPr>
          <w:rFonts w:cs="Times New Roman"/>
          <w:b/>
          <w:bCs/>
          <w:kern w:val="0"/>
          <w:szCs w:val="24"/>
          <w:lang w:val="en-GB"/>
        </w:rPr>
        <w:t>settings</w:t>
      </w:r>
    </w:p>
    <w:p w14:paraId="13D7E3FA" w14:textId="77777777" w:rsidR="00391F0A" w:rsidRPr="00DD4BAC" w:rsidRDefault="00391F0A" w:rsidP="00391F0A">
      <w:pPr>
        <w:widowControl/>
        <w:numPr>
          <w:ilvl w:val="1"/>
          <w:numId w:val="9"/>
        </w:numPr>
        <w:spacing w:line="360" w:lineRule="auto"/>
        <w:jc w:val="left"/>
        <w:rPr>
          <w:rFonts w:eastAsia="Times New Roman" w:cs="Times New Roman"/>
          <w:kern w:val="0"/>
          <w:szCs w:val="24"/>
          <w:lang w:val="en-GB"/>
        </w:rPr>
      </w:pPr>
      <w:r w:rsidRPr="00DD4BAC">
        <w:rPr>
          <w:rFonts w:cs="Times New Roman"/>
          <w:kern w:val="0"/>
          <w:szCs w:val="24"/>
          <w:lang w:val="en-GB"/>
        </w:rPr>
        <w:t>Strategies for</w:t>
      </w:r>
      <w:r w:rsidRPr="00DD4BAC">
        <w:rPr>
          <w:rFonts w:eastAsia="Times New Roman" w:cs="Times New Roman"/>
          <w:kern w:val="0"/>
          <w:szCs w:val="24"/>
          <w:lang w:val="en-GB"/>
        </w:rPr>
        <w:t xml:space="preserve"> cultural adaptation</w:t>
      </w:r>
      <w:r w:rsidRPr="00DD4BAC">
        <w:rPr>
          <w:rFonts w:cs="Times New Roman"/>
          <w:kern w:val="0"/>
          <w:szCs w:val="24"/>
          <w:lang w:val="en-GB"/>
        </w:rPr>
        <w:t>: observations, imitations</w:t>
      </w:r>
    </w:p>
    <w:p w14:paraId="5C51A6EA" w14:textId="77777777" w:rsidR="00391F0A" w:rsidRPr="00DD4BAC" w:rsidRDefault="00391F0A" w:rsidP="00391F0A">
      <w:pPr>
        <w:widowControl/>
        <w:numPr>
          <w:ilvl w:val="1"/>
          <w:numId w:val="9"/>
        </w:numPr>
        <w:spacing w:line="360" w:lineRule="auto"/>
        <w:jc w:val="left"/>
        <w:rPr>
          <w:rFonts w:eastAsia="Times New Roman" w:cs="Times New Roman"/>
          <w:kern w:val="0"/>
          <w:szCs w:val="24"/>
          <w:lang w:val="en-GB"/>
        </w:rPr>
      </w:pPr>
      <w:r w:rsidRPr="00DD4BAC">
        <w:rPr>
          <w:rFonts w:eastAsia="Times New Roman" w:cs="Times New Roman"/>
          <w:kern w:val="0"/>
          <w:szCs w:val="24"/>
          <w:lang w:val="en-GB"/>
        </w:rPr>
        <w:t xml:space="preserve">Experiencing and </w:t>
      </w:r>
      <w:r w:rsidRPr="00DD4BAC">
        <w:rPr>
          <w:rFonts w:cs="Times New Roman"/>
          <w:kern w:val="0"/>
          <w:szCs w:val="24"/>
          <w:lang w:val="en-GB"/>
        </w:rPr>
        <w:t>a</w:t>
      </w:r>
      <w:r w:rsidRPr="00DD4BAC">
        <w:rPr>
          <w:rFonts w:eastAsia="Times New Roman" w:cs="Times New Roman"/>
          <w:kern w:val="0"/>
          <w:szCs w:val="24"/>
          <w:lang w:val="en-GB"/>
        </w:rPr>
        <w:t xml:space="preserve">ddressing </w:t>
      </w:r>
      <w:r w:rsidRPr="00DD4BAC">
        <w:rPr>
          <w:rFonts w:cs="Times New Roman"/>
          <w:kern w:val="0"/>
          <w:szCs w:val="24"/>
          <w:lang w:val="en-GB"/>
        </w:rPr>
        <w:t>c</w:t>
      </w:r>
      <w:r w:rsidRPr="00DD4BAC">
        <w:rPr>
          <w:rFonts w:eastAsia="Times New Roman" w:cs="Times New Roman"/>
          <w:kern w:val="0"/>
          <w:szCs w:val="24"/>
          <w:lang w:val="en-GB"/>
        </w:rPr>
        <w:t xml:space="preserve">ultural </w:t>
      </w:r>
      <w:r w:rsidRPr="00DD4BAC">
        <w:rPr>
          <w:rFonts w:cs="Times New Roman"/>
          <w:kern w:val="0"/>
          <w:szCs w:val="24"/>
          <w:lang w:val="en-GB"/>
        </w:rPr>
        <w:t>c</w:t>
      </w:r>
      <w:r w:rsidRPr="00DD4BAC">
        <w:rPr>
          <w:rFonts w:eastAsia="Times New Roman" w:cs="Times New Roman"/>
          <w:kern w:val="0"/>
          <w:szCs w:val="24"/>
          <w:lang w:val="en-GB"/>
        </w:rPr>
        <w:t xml:space="preserve">onflicts and </w:t>
      </w:r>
      <w:r w:rsidRPr="00DD4BAC">
        <w:rPr>
          <w:rFonts w:cs="Times New Roman"/>
          <w:kern w:val="0"/>
          <w:szCs w:val="24"/>
          <w:lang w:val="en-GB"/>
        </w:rPr>
        <w:t>s</w:t>
      </w:r>
      <w:r w:rsidRPr="00DD4BAC">
        <w:rPr>
          <w:rFonts w:eastAsia="Times New Roman" w:cs="Times New Roman"/>
          <w:kern w:val="0"/>
          <w:szCs w:val="24"/>
          <w:lang w:val="en-GB"/>
        </w:rPr>
        <w:t>tereotypes</w:t>
      </w:r>
    </w:p>
    <w:p w14:paraId="437D4895" w14:textId="77777777" w:rsidR="00391F0A" w:rsidRPr="00DD4BAC" w:rsidRDefault="00391F0A" w:rsidP="00391F0A">
      <w:pPr>
        <w:widowControl/>
        <w:numPr>
          <w:ilvl w:val="1"/>
          <w:numId w:val="9"/>
        </w:numPr>
        <w:spacing w:line="360" w:lineRule="auto"/>
        <w:jc w:val="left"/>
        <w:rPr>
          <w:rFonts w:eastAsia="Times New Roman" w:cs="Times New Roman"/>
          <w:kern w:val="0"/>
          <w:szCs w:val="24"/>
          <w:lang w:val="en-GB"/>
        </w:rPr>
      </w:pPr>
      <w:r w:rsidRPr="00DD4BAC">
        <w:rPr>
          <w:rFonts w:eastAsia="Times New Roman" w:cs="Times New Roman"/>
          <w:kern w:val="0"/>
          <w:szCs w:val="24"/>
          <w:lang w:val="en-GB"/>
        </w:rPr>
        <w:t>Mutual cultural understanding</w:t>
      </w:r>
    </w:p>
    <w:p w14:paraId="38565359" w14:textId="77777777" w:rsidR="00391F0A" w:rsidRPr="00DD4BAC" w:rsidRDefault="00391F0A" w:rsidP="00391F0A">
      <w:pPr>
        <w:widowControl/>
        <w:numPr>
          <w:ilvl w:val="1"/>
          <w:numId w:val="9"/>
        </w:numPr>
        <w:spacing w:line="360" w:lineRule="auto"/>
        <w:jc w:val="left"/>
        <w:rPr>
          <w:rFonts w:eastAsia="Times New Roman" w:cs="Times New Roman"/>
          <w:kern w:val="0"/>
          <w:szCs w:val="24"/>
          <w:lang w:val="en-GB"/>
        </w:rPr>
      </w:pPr>
      <w:r w:rsidRPr="00DD4BAC">
        <w:rPr>
          <w:rFonts w:cs="Times New Roman"/>
          <w:kern w:val="0"/>
          <w:szCs w:val="24"/>
          <w:lang w:val="en-GB"/>
        </w:rPr>
        <w:t xml:space="preserve">The ability and willingness to engage </w:t>
      </w:r>
    </w:p>
    <w:p w14:paraId="62C8414A" w14:textId="77777777" w:rsidR="00391F0A" w:rsidRPr="00DD4BAC" w:rsidRDefault="00391F0A" w:rsidP="00391F0A">
      <w:pPr>
        <w:widowControl/>
        <w:numPr>
          <w:ilvl w:val="1"/>
          <w:numId w:val="9"/>
        </w:numPr>
        <w:spacing w:line="360" w:lineRule="auto"/>
        <w:jc w:val="left"/>
        <w:rPr>
          <w:rFonts w:eastAsia="Times New Roman" w:cs="Times New Roman"/>
          <w:kern w:val="0"/>
          <w:szCs w:val="24"/>
          <w:lang w:val="en-GB"/>
        </w:rPr>
      </w:pPr>
      <w:r w:rsidRPr="00DD4BAC">
        <w:rPr>
          <w:rFonts w:cs="Times New Roman"/>
          <w:kern w:val="0"/>
          <w:szCs w:val="24"/>
          <w:lang w:val="en-GB"/>
        </w:rPr>
        <w:t xml:space="preserve">The ability of critical/global thinking </w:t>
      </w:r>
    </w:p>
    <w:p w14:paraId="377DAA6C" w14:textId="77777777" w:rsidR="00391F0A" w:rsidRPr="00DD4BAC" w:rsidRDefault="00391F0A" w:rsidP="00391F0A">
      <w:pPr>
        <w:widowControl/>
        <w:numPr>
          <w:ilvl w:val="0"/>
          <w:numId w:val="9"/>
        </w:numPr>
        <w:spacing w:line="360" w:lineRule="auto"/>
        <w:jc w:val="left"/>
        <w:rPr>
          <w:rFonts w:eastAsia="Times New Roman" w:cs="Times New Roman"/>
          <w:kern w:val="0"/>
          <w:szCs w:val="24"/>
          <w:lang w:val="en-GB"/>
        </w:rPr>
      </w:pPr>
      <w:r w:rsidRPr="00DD4BAC">
        <w:rPr>
          <w:rFonts w:eastAsia="Times New Roman" w:cs="Times New Roman"/>
          <w:b/>
          <w:bCs/>
          <w:kern w:val="0"/>
          <w:szCs w:val="24"/>
          <w:lang w:val="en-GB"/>
        </w:rPr>
        <w:t>Cultural perception and critique</w:t>
      </w:r>
    </w:p>
    <w:p w14:paraId="6AFFB258" w14:textId="77777777" w:rsidR="00391F0A" w:rsidRPr="00DD4BAC" w:rsidRDefault="00391F0A" w:rsidP="00391F0A">
      <w:pPr>
        <w:widowControl/>
        <w:numPr>
          <w:ilvl w:val="1"/>
          <w:numId w:val="9"/>
        </w:numPr>
        <w:spacing w:line="360" w:lineRule="auto"/>
        <w:jc w:val="left"/>
        <w:rPr>
          <w:rFonts w:eastAsia="Times New Roman" w:cs="Times New Roman"/>
          <w:kern w:val="0"/>
          <w:szCs w:val="24"/>
          <w:lang w:val="en-GB"/>
        </w:rPr>
      </w:pPr>
      <w:r w:rsidRPr="00DD4BAC">
        <w:rPr>
          <w:rFonts w:cs="Times New Roman"/>
          <w:kern w:val="0"/>
          <w:szCs w:val="24"/>
          <w:lang w:val="en-GB"/>
        </w:rPr>
        <w:t xml:space="preserve">The </w:t>
      </w:r>
      <w:r w:rsidRPr="00DD4BAC">
        <w:rPr>
          <w:rFonts w:eastAsia="Times New Roman" w:cs="Times New Roman"/>
          <w:kern w:val="0"/>
          <w:szCs w:val="24"/>
          <w:lang w:val="en-GB"/>
        </w:rPr>
        <w:t>ability to “decentre”</w:t>
      </w:r>
    </w:p>
    <w:p w14:paraId="6E69D440" w14:textId="77777777" w:rsidR="00391F0A" w:rsidRPr="00DD4BAC" w:rsidRDefault="00391F0A" w:rsidP="00340198">
      <w:pPr>
        <w:widowControl/>
        <w:numPr>
          <w:ilvl w:val="1"/>
          <w:numId w:val="9"/>
        </w:numPr>
        <w:spacing w:line="360" w:lineRule="auto"/>
        <w:jc w:val="left"/>
        <w:rPr>
          <w:rFonts w:eastAsia="Times New Roman" w:cs="Times New Roman"/>
          <w:kern w:val="0"/>
          <w:szCs w:val="24"/>
          <w:lang w:val="en-GB"/>
        </w:rPr>
      </w:pPr>
      <w:r w:rsidRPr="00DD4BAC">
        <w:rPr>
          <w:rFonts w:cs="Times New Roman"/>
          <w:kern w:val="0"/>
          <w:szCs w:val="24"/>
          <w:lang w:val="en-GB"/>
        </w:rPr>
        <w:lastRenderedPageBreak/>
        <w:t>Critical cultural awareness: analytical reflections</w:t>
      </w:r>
    </w:p>
    <w:p w14:paraId="6D0085DF" w14:textId="77777777" w:rsidR="00391F0A" w:rsidRPr="00DD4BAC" w:rsidRDefault="00391F0A" w:rsidP="00340198">
      <w:pPr>
        <w:widowControl/>
        <w:numPr>
          <w:ilvl w:val="1"/>
          <w:numId w:val="9"/>
        </w:numPr>
        <w:spacing w:line="360" w:lineRule="auto"/>
        <w:jc w:val="left"/>
        <w:rPr>
          <w:rFonts w:eastAsia="Times New Roman" w:cs="Times New Roman"/>
          <w:kern w:val="0"/>
          <w:szCs w:val="24"/>
          <w:lang w:val="en-GB"/>
        </w:rPr>
      </w:pPr>
      <w:r w:rsidRPr="00DD4BAC">
        <w:rPr>
          <w:rFonts w:eastAsia="Times New Roman" w:cs="Times New Roman"/>
          <w:kern w:val="0"/>
          <w:szCs w:val="24"/>
          <w:lang w:val="en-GB"/>
        </w:rPr>
        <w:t>Self-reflection and comparison within cultural frameworks</w:t>
      </w:r>
    </w:p>
    <w:p w14:paraId="481CA822" w14:textId="77777777" w:rsidR="00391F0A" w:rsidRPr="00DD4BAC" w:rsidRDefault="00391F0A" w:rsidP="00340198">
      <w:pPr>
        <w:pStyle w:val="a9"/>
        <w:numPr>
          <w:ilvl w:val="1"/>
          <w:numId w:val="9"/>
        </w:numPr>
        <w:spacing w:line="360" w:lineRule="auto"/>
        <w:rPr>
          <w:rFonts w:eastAsia="Times New Roman" w:cs="Times New Roman"/>
          <w:kern w:val="0"/>
          <w:szCs w:val="24"/>
          <w:lang w:val="en-GB"/>
        </w:rPr>
      </w:pPr>
      <w:r w:rsidRPr="00DD4BAC">
        <w:rPr>
          <w:rFonts w:eastAsia="Times New Roman" w:cs="Times New Roman"/>
          <w:kern w:val="0"/>
          <w:szCs w:val="24"/>
          <w:lang w:val="en-GB"/>
        </w:rPr>
        <w:t>Critical awareness of cultural differences and stereotypes</w:t>
      </w:r>
    </w:p>
    <w:p w14:paraId="0E6AFE64" w14:textId="77777777" w:rsidR="00391F0A" w:rsidRPr="00DD4BAC" w:rsidRDefault="00391F0A" w:rsidP="00391F0A">
      <w:pPr>
        <w:widowControl/>
        <w:numPr>
          <w:ilvl w:val="0"/>
          <w:numId w:val="9"/>
        </w:numPr>
        <w:spacing w:line="360" w:lineRule="auto"/>
        <w:jc w:val="left"/>
        <w:rPr>
          <w:rFonts w:eastAsia="Times New Roman" w:cs="Times New Roman"/>
          <w:kern w:val="0"/>
          <w:szCs w:val="24"/>
          <w:lang w:val="en-GB"/>
        </w:rPr>
      </w:pPr>
      <w:r w:rsidRPr="00DD4BAC">
        <w:rPr>
          <w:rFonts w:eastAsia="Times New Roman" w:cs="Times New Roman"/>
          <w:b/>
          <w:bCs/>
          <w:kern w:val="0"/>
          <w:szCs w:val="24"/>
          <w:lang w:val="en-GB"/>
        </w:rPr>
        <w:t xml:space="preserve">Language and </w:t>
      </w:r>
      <w:r w:rsidRPr="00DD4BAC">
        <w:rPr>
          <w:rFonts w:cs="Times New Roman"/>
          <w:b/>
          <w:bCs/>
          <w:kern w:val="0"/>
          <w:szCs w:val="24"/>
          <w:lang w:val="en-GB"/>
        </w:rPr>
        <w:t>i</w:t>
      </w:r>
      <w:r w:rsidRPr="00DD4BAC">
        <w:rPr>
          <w:rFonts w:eastAsia="Times New Roman" w:cs="Times New Roman"/>
          <w:b/>
          <w:bCs/>
          <w:kern w:val="0"/>
          <w:szCs w:val="24"/>
          <w:lang w:val="en-GB"/>
        </w:rPr>
        <w:t xml:space="preserve">ntercultural </w:t>
      </w:r>
      <w:r w:rsidRPr="00DD4BAC">
        <w:rPr>
          <w:rFonts w:cs="Times New Roman"/>
          <w:b/>
          <w:bCs/>
          <w:kern w:val="0"/>
          <w:szCs w:val="24"/>
          <w:lang w:val="en-GB"/>
        </w:rPr>
        <w:t>c</w:t>
      </w:r>
      <w:r w:rsidRPr="00DD4BAC">
        <w:rPr>
          <w:rFonts w:eastAsia="Times New Roman" w:cs="Times New Roman"/>
          <w:b/>
          <w:bCs/>
          <w:kern w:val="0"/>
          <w:szCs w:val="24"/>
          <w:lang w:val="en-GB"/>
        </w:rPr>
        <w:t>ommunication</w:t>
      </w:r>
    </w:p>
    <w:p w14:paraId="39ADF43B" w14:textId="77777777" w:rsidR="00391F0A" w:rsidRPr="00DD4BAC" w:rsidRDefault="00391F0A" w:rsidP="007F204D">
      <w:pPr>
        <w:widowControl/>
        <w:numPr>
          <w:ilvl w:val="1"/>
          <w:numId w:val="9"/>
        </w:numPr>
        <w:spacing w:line="360" w:lineRule="auto"/>
        <w:rPr>
          <w:rFonts w:eastAsia="Times New Roman" w:cs="Times New Roman"/>
          <w:kern w:val="0"/>
          <w:szCs w:val="24"/>
          <w:lang w:val="en-GB"/>
        </w:rPr>
      </w:pPr>
      <w:r w:rsidRPr="00DD4BAC">
        <w:rPr>
          <w:rFonts w:eastAsia="Times New Roman" w:cs="Times New Roman"/>
          <w:kern w:val="0"/>
          <w:szCs w:val="24"/>
          <w:lang w:val="en-GB"/>
        </w:rPr>
        <w:t xml:space="preserve">The significance of language proficiency </w:t>
      </w:r>
    </w:p>
    <w:p w14:paraId="617F5439" w14:textId="77777777" w:rsidR="00391F0A" w:rsidRPr="00DD4BAC" w:rsidRDefault="00391F0A" w:rsidP="007F204D">
      <w:pPr>
        <w:widowControl/>
        <w:numPr>
          <w:ilvl w:val="1"/>
          <w:numId w:val="9"/>
        </w:numPr>
        <w:spacing w:line="360" w:lineRule="auto"/>
        <w:rPr>
          <w:rFonts w:eastAsia="Times New Roman" w:cs="Times New Roman"/>
          <w:kern w:val="0"/>
          <w:szCs w:val="24"/>
          <w:lang w:val="en-GB"/>
        </w:rPr>
      </w:pPr>
      <w:r w:rsidRPr="00DD4BAC">
        <w:rPr>
          <w:rFonts w:eastAsia="Times New Roman" w:cs="Times New Roman"/>
          <w:kern w:val="0"/>
          <w:szCs w:val="24"/>
          <w:lang w:val="en-GB"/>
        </w:rPr>
        <w:t xml:space="preserve">Developing </w:t>
      </w:r>
      <w:r w:rsidRPr="00DD4BAC">
        <w:rPr>
          <w:rFonts w:cs="Times New Roman"/>
          <w:kern w:val="0"/>
          <w:szCs w:val="24"/>
          <w:lang w:val="en-GB"/>
        </w:rPr>
        <w:t>c</w:t>
      </w:r>
      <w:r w:rsidRPr="00DD4BAC">
        <w:rPr>
          <w:rFonts w:eastAsia="Times New Roman" w:cs="Times New Roman"/>
          <w:kern w:val="0"/>
          <w:szCs w:val="24"/>
          <w:lang w:val="en-GB"/>
        </w:rPr>
        <w:t xml:space="preserve">ommunicative </w:t>
      </w:r>
      <w:r w:rsidRPr="00DD4BAC">
        <w:rPr>
          <w:rFonts w:cs="Times New Roman"/>
          <w:kern w:val="0"/>
          <w:szCs w:val="24"/>
          <w:lang w:val="en-GB"/>
        </w:rPr>
        <w:t>c</w:t>
      </w:r>
      <w:r w:rsidRPr="00DD4BAC">
        <w:rPr>
          <w:rFonts w:eastAsia="Times New Roman" w:cs="Times New Roman"/>
          <w:kern w:val="0"/>
          <w:szCs w:val="24"/>
          <w:lang w:val="en-GB"/>
        </w:rPr>
        <w:t xml:space="preserve">ompetence and </w:t>
      </w:r>
      <w:r w:rsidRPr="00DD4BAC">
        <w:rPr>
          <w:rFonts w:cs="Times New Roman"/>
          <w:kern w:val="0"/>
          <w:szCs w:val="24"/>
          <w:lang w:val="en-GB"/>
        </w:rPr>
        <w:t>s</w:t>
      </w:r>
      <w:r w:rsidRPr="00DD4BAC">
        <w:rPr>
          <w:rFonts w:eastAsia="Times New Roman" w:cs="Times New Roman"/>
          <w:kern w:val="0"/>
          <w:szCs w:val="24"/>
          <w:lang w:val="en-GB"/>
        </w:rPr>
        <w:t xml:space="preserve">trategies for </w:t>
      </w:r>
      <w:r w:rsidRPr="00DD4BAC">
        <w:rPr>
          <w:rFonts w:cs="Times New Roman"/>
          <w:kern w:val="0"/>
          <w:szCs w:val="24"/>
          <w:lang w:val="en-GB"/>
        </w:rPr>
        <w:t>i</w:t>
      </w:r>
      <w:r w:rsidRPr="00DD4BAC">
        <w:rPr>
          <w:rFonts w:eastAsia="Times New Roman" w:cs="Times New Roman"/>
          <w:kern w:val="0"/>
          <w:szCs w:val="24"/>
          <w:lang w:val="en-GB"/>
        </w:rPr>
        <w:t xml:space="preserve">ntercultural </w:t>
      </w:r>
      <w:r w:rsidRPr="00DD4BAC">
        <w:rPr>
          <w:rFonts w:cs="Times New Roman"/>
          <w:kern w:val="0"/>
          <w:szCs w:val="24"/>
          <w:lang w:val="en-GB"/>
        </w:rPr>
        <w:t>i</w:t>
      </w:r>
      <w:r w:rsidRPr="00DD4BAC">
        <w:rPr>
          <w:rFonts w:eastAsia="Times New Roman" w:cs="Times New Roman"/>
          <w:kern w:val="0"/>
          <w:szCs w:val="24"/>
          <w:lang w:val="en-GB"/>
        </w:rPr>
        <w:t>nteraction</w:t>
      </w:r>
      <w:r w:rsidRPr="00DD4BAC">
        <w:rPr>
          <w:rFonts w:cs="Times New Roman"/>
          <w:kern w:val="0"/>
          <w:szCs w:val="24"/>
          <w:lang w:val="en-GB"/>
        </w:rPr>
        <w:t xml:space="preserve"> </w:t>
      </w:r>
    </w:p>
    <w:p w14:paraId="6CCEF1E9" w14:textId="77777777" w:rsidR="00391F0A" w:rsidRPr="00DD4BAC" w:rsidRDefault="00391F0A" w:rsidP="007F204D">
      <w:pPr>
        <w:widowControl/>
        <w:numPr>
          <w:ilvl w:val="1"/>
          <w:numId w:val="9"/>
        </w:numPr>
        <w:spacing w:line="360" w:lineRule="auto"/>
        <w:rPr>
          <w:rFonts w:eastAsia="Times New Roman" w:cs="Times New Roman"/>
          <w:kern w:val="0"/>
          <w:szCs w:val="24"/>
          <w:lang w:val="en-GB"/>
        </w:rPr>
      </w:pPr>
      <w:r w:rsidRPr="00DD4BAC">
        <w:rPr>
          <w:rFonts w:eastAsia="Times New Roman" w:cs="Times New Roman"/>
          <w:kern w:val="0"/>
          <w:szCs w:val="24"/>
          <w:lang w:val="en-GB"/>
        </w:rPr>
        <w:t>The challenges of language barriers</w:t>
      </w:r>
    </w:p>
    <w:p w14:paraId="5A23645D" w14:textId="77777777" w:rsidR="00391F0A" w:rsidRPr="00DD4BAC" w:rsidRDefault="00391F0A" w:rsidP="007F204D">
      <w:pPr>
        <w:widowControl/>
        <w:numPr>
          <w:ilvl w:val="1"/>
          <w:numId w:val="9"/>
        </w:numPr>
        <w:spacing w:line="360" w:lineRule="auto"/>
        <w:rPr>
          <w:rFonts w:eastAsia="Times New Roman" w:cs="Times New Roman"/>
          <w:kern w:val="0"/>
          <w:szCs w:val="24"/>
          <w:lang w:val="en-GB"/>
        </w:rPr>
      </w:pPr>
      <w:r w:rsidRPr="00DD4BAC">
        <w:rPr>
          <w:rFonts w:eastAsia="Times New Roman" w:cs="Times New Roman"/>
          <w:kern w:val="0"/>
          <w:szCs w:val="24"/>
          <w:lang w:val="en-GB"/>
        </w:rPr>
        <w:t>The role of language diversity in enriching educational experiences</w:t>
      </w:r>
    </w:p>
    <w:p w14:paraId="1ACE3335" w14:textId="77777777" w:rsidR="00391F0A" w:rsidRPr="00DD4BAC" w:rsidRDefault="00391F0A" w:rsidP="007F204D">
      <w:pPr>
        <w:widowControl/>
        <w:numPr>
          <w:ilvl w:val="1"/>
          <w:numId w:val="9"/>
        </w:numPr>
        <w:spacing w:line="360" w:lineRule="auto"/>
        <w:rPr>
          <w:rFonts w:eastAsia="Times New Roman" w:cs="Times New Roman"/>
          <w:kern w:val="0"/>
          <w:szCs w:val="24"/>
          <w:lang w:val="en-GB"/>
        </w:rPr>
      </w:pPr>
      <w:r w:rsidRPr="00DD4BAC">
        <w:rPr>
          <w:rFonts w:eastAsia="Times New Roman" w:cs="Times New Roman"/>
          <w:kern w:val="0"/>
          <w:szCs w:val="24"/>
          <w:lang w:val="en-GB"/>
        </w:rPr>
        <w:t xml:space="preserve">The importance of non-verbal communication </w:t>
      </w:r>
    </w:p>
    <w:p w14:paraId="738F2F8C" w14:textId="77777777" w:rsidR="00391F0A" w:rsidRPr="00DD4BAC" w:rsidRDefault="00391F0A" w:rsidP="007F204D">
      <w:pPr>
        <w:widowControl/>
        <w:numPr>
          <w:ilvl w:val="1"/>
          <w:numId w:val="9"/>
        </w:numPr>
        <w:spacing w:line="360" w:lineRule="auto"/>
        <w:rPr>
          <w:rFonts w:eastAsia="Times New Roman" w:cs="Times New Roman"/>
          <w:kern w:val="0"/>
          <w:szCs w:val="24"/>
          <w:lang w:val="en-GB"/>
        </w:rPr>
      </w:pPr>
      <w:r w:rsidRPr="00DD4BAC">
        <w:rPr>
          <w:rFonts w:cs="Times New Roman"/>
          <w:kern w:val="0"/>
          <w:szCs w:val="24"/>
          <w:lang w:val="en-GB"/>
        </w:rPr>
        <w:t>Factors that influence effective communication: politics, media, family, personalities</w:t>
      </w:r>
    </w:p>
    <w:p w14:paraId="57201002" w14:textId="77777777" w:rsidR="00391F0A" w:rsidRPr="00DD4BAC" w:rsidRDefault="00391F0A" w:rsidP="00391F0A">
      <w:pPr>
        <w:widowControl/>
        <w:numPr>
          <w:ilvl w:val="0"/>
          <w:numId w:val="9"/>
        </w:numPr>
        <w:spacing w:line="360" w:lineRule="auto"/>
        <w:jc w:val="left"/>
        <w:rPr>
          <w:rFonts w:eastAsia="Times New Roman" w:cs="Times New Roman"/>
          <w:kern w:val="0"/>
          <w:szCs w:val="24"/>
          <w:lang w:val="en-GB"/>
        </w:rPr>
      </w:pPr>
      <w:r w:rsidRPr="00DD4BAC">
        <w:rPr>
          <w:rFonts w:cs="Times New Roman"/>
          <w:b/>
          <w:bCs/>
          <w:kern w:val="0"/>
          <w:szCs w:val="24"/>
          <w:lang w:val="en-GB"/>
        </w:rPr>
        <w:t>Diversity of c</w:t>
      </w:r>
      <w:r w:rsidRPr="00DD4BAC">
        <w:rPr>
          <w:rFonts w:eastAsia="Times New Roman" w:cs="Times New Roman"/>
          <w:b/>
          <w:bCs/>
          <w:kern w:val="0"/>
          <w:szCs w:val="24"/>
          <w:lang w:val="en-GB"/>
        </w:rPr>
        <w:t xml:space="preserve">ultural </w:t>
      </w:r>
      <w:r w:rsidRPr="00DD4BAC">
        <w:rPr>
          <w:rFonts w:cs="Times New Roman"/>
          <w:b/>
          <w:bCs/>
          <w:kern w:val="0"/>
          <w:szCs w:val="24"/>
          <w:lang w:val="en-GB"/>
        </w:rPr>
        <w:t>e</w:t>
      </w:r>
      <w:r w:rsidRPr="00DD4BAC">
        <w:rPr>
          <w:rFonts w:eastAsia="Times New Roman" w:cs="Times New Roman"/>
          <w:b/>
          <w:bCs/>
          <w:kern w:val="0"/>
          <w:szCs w:val="24"/>
          <w:lang w:val="en-GB"/>
        </w:rPr>
        <w:t>xperiences</w:t>
      </w:r>
      <w:r w:rsidRPr="00DD4BAC">
        <w:rPr>
          <w:rFonts w:cs="Times New Roman"/>
          <w:b/>
          <w:bCs/>
          <w:kern w:val="0"/>
          <w:szCs w:val="24"/>
          <w:lang w:val="en-GB"/>
        </w:rPr>
        <w:t xml:space="preserve"> and personal growth</w:t>
      </w:r>
    </w:p>
    <w:p w14:paraId="04130A33" w14:textId="77777777" w:rsidR="00391F0A" w:rsidRPr="00DD4BAC" w:rsidRDefault="00391F0A" w:rsidP="007F204D">
      <w:pPr>
        <w:widowControl/>
        <w:numPr>
          <w:ilvl w:val="1"/>
          <w:numId w:val="9"/>
        </w:numPr>
        <w:spacing w:line="360" w:lineRule="auto"/>
        <w:rPr>
          <w:rFonts w:eastAsia="Times New Roman" w:cs="Times New Roman"/>
          <w:kern w:val="0"/>
          <w:szCs w:val="24"/>
          <w:lang w:val="en-GB"/>
        </w:rPr>
      </w:pPr>
      <w:r w:rsidRPr="00DD4BAC">
        <w:rPr>
          <w:rFonts w:eastAsia="Times New Roman" w:cs="Times New Roman"/>
          <w:kern w:val="0"/>
          <w:szCs w:val="24"/>
          <w:lang w:val="en-GB"/>
        </w:rPr>
        <w:t xml:space="preserve">Valuing </w:t>
      </w:r>
      <w:r w:rsidRPr="00DD4BAC">
        <w:rPr>
          <w:rFonts w:cs="Times New Roman"/>
          <w:kern w:val="0"/>
          <w:szCs w:val="24"/>
          <w:lang w:val="en-GB"/>
        </w:rPr>
        <w:t>d</w:t>
      </w:r>
      <w:r w:rsidRPr="00DD4BAC">
        <w:rPr>
          <w:rFonts w:eastAsia="Times New Roman" w:cs="Times New Roman"/>
          <w:kern w:val="0"/>
          <w:szCs w:val="24"/>
          <w:lang w:val="en-GB"/>
        </w:rPr>
        <w:t xml:space="preserve">iversity through </w:t>
      </w:r>
      <w:r w:rsidRPr="00DD4BAC">
        <w:rPr>
          <w:rFonts w:cs="Times New Roman"/>
          <w:kern w:val="0"/>
          <w:szCs w:val="24"/>
          <w:lang w:val="en-GB"/>
        </w:rPr>
        <w:t>c</w:t>
      </w:r>
      <w:r w:rsidRPr="00DD4BAC">
        <w:rPr>
          <w:rFonts w:eastAsia="Times New Roman" w:cs="Times New Roman"/>
          <w:kern w:val="0"/>
          <w:szCs w:val="24"/>
          <w:lang w:val="en-GB"/>
        </w:rPr>
        <w:t xml:space="preserve">ultural and </w:t>
      </w:r>
      <w:r w:rsidRPr="00DD4BAC">
        <w:rPr>
          <w:rFonts w:cs="Times New Roman"/>
          <w:kern w:val="0"/>
          <w:szCs w:val="24"/>
          <w:lang w:val="en-GB"/>
        </w:rPr>
        <w:t>c</w:t>
      </w:r>
      <w:r w:rsidRPr="00DD4BAC">
        <w:rPr>
          <w:rFonts w:eastAsia="Times New Roman" w:cs="Times New Roman"/>
          <w:kern w:val="0"/>
          <w:szCs w:val="24"/>
          <w:lang w:val="en-GB"/>
        </w:rPr>
        <w:t xml:space="preserve">ulinary </w:t>
      </w:r>
      <w:r w:rsidRPr="00DD4BAC">
        <w:rPr>
          <w:rFonts w:cs="Times New Roman"/>
          <w:kern w:val="0"/>
          <w:szCs w:val="24"/>
          <w:lang w:val="en-GB"/>
        </w:rPr>
        <w:t>e</w:t>
      </w:r>
      <w:r w:rsidRPr="00DD4BAC">
        <w:rPr>
          <w:rFonts w:eastAsia="Times New Roman" w:cs="Times New Roman"/>
          <w:kern w:val="0"/>
          <w:szCs w:val="24"/>
          <w:lang w:val="en-GB"/>
        </w:rPr>
        <w:t>xperiences</w:t>
      </w:r>
    </w:p>
    <w:p w14:paraId="697B0876" w14:textId="77777777" w:rsidR="00391F0A" w:rsidRPr="00DD4BAC" w:rsidRDefault="00391F0A" w:rsidP="007F204D">
      <w:pPr>
        <w:widowControl/>
        <w:numPr>
          <w:ilvl w:val="1"/>
          <w:numId w:val="9"/>
        </w:numPr>
        <w:spacing w:line="360" w:lineRule="auto"/>
        <w:rPr>
          <w:rFonts w:eastAsia="Times New Roman" w:cs="Times New Roman"/>
          <w:kern w:val="0"/>
          <w:szCs w:val="24"/>
          <w:lang w:val="en-GB"/>
        </w:rPr>
      </w:pPr>
      <w:r w:rsidRPr="00DD4BAC">
        <w:rPr>
          <w:rFonts w:eastAsia="Times New Roman" w:cs="Times New Roman"/>
          <w:kern w:val="0"/>
          <w:szCs w:val="24"/>
          <w:lang w:val="en-GB"/>
        </w:rPr>
        <w:t xml:space="preserve">The </w:t>
      </w:r>
      <w:r w:rsidRPr="00DD4BAC">
        <w:rPr>
          <w:rFonts w:cs="Times New Roman"/>
          <w:kern w:val="0"/>
          <w:szCs w:val="24"/>
          <w:lang w:val="en-GB"/>
        </w:rPr>
        <w:t>i</w:t>
      </w:r>
      <w:r w:rsidRPr="00DD4BAC">
        <w:rPr>
          <w:rFonts w:eastAsia="Times New Roman" w:cs="Times New Roman"/>
          <w:kern w:val="0"/>
          <w:szCs w:val="24"/>
          <w:lang w:val="en-GB"/>
        </w:rPr>
        <w:t>mpact of</w:t>
      </w:r>
      <w:r w:rsidRPr="00DD4BAC">
        <w:rPr>
          <w:rFonts w:cs="Times New Roman"/>
          <w:kern w:val="0"/>
          <w:szCs w:val="24"/>
          <w:lang w:val="en-GB"/>
        </w:rPr>
        <w:t xml:space="preserve"> c</w:t>
      </w:r>
      <w:r w:rsidRPr="00DD4BAC">
        <w:rPr>
          <w:rFonts w:eastAsia="Times New Roman" w:cs="Times New Roman"/>
          <w:kern w:val="0"/>
          <w:szCs w:val="24"/>
          <w:lang w:val="en-GB"/>
        </w:rPr>
        <w:t xml:space="preserve">ultural </w:t>
      </w:r>
      <w:r w:rsidRPr="00DD4BAC">
        <w:rPr>
          <w:rFonts w:cs="Times New Roman"/>
          <w:kern w:val="0"/>
          <w:szCs w:val="24"/>
          <w:lang w:val="en-GB"/>
        </w:rPr>
        <w:t xml:space="preserve">experiences </w:t>
      </w:r>
      <w:r w:rsidRPr="00DD4BAC">
        <w:rPr>
          <w:rFonts w:eastAsia="Times New Roman" w:cs="Times New Roman"/>
          <w:kern w:val="0"/>
          <w:szCs w:val="24"/>
          <w:lang w:val="en-GB"/>
        </w:rPr>
        <w:t xml:space="preserve">on </w:t>
      </w:r>
      <w:r w:rsidRPr="00DD4BAC">
        <w:rPr>
          <w:rFonts w:cs="Times New Roman"/>
          <w:kern w:val="0"/>
          <w:szCs w:val="24"/>
          <w:lang w:val="en-GB"/>
        </w:rPr>
        <w:t>p</w:t>
      </w:r>
      <w:r w:rsidRPr="00DD4BAC">
        <w:rPr>
          <w:rFonts w:eastAsia="Times New Roman" w:cs="Times New Roman"/>
          <w:kern w:val="0"/>
          <w:szCs w:val="24"/>
          <w:lang w:val="en-GB"/>
        </w:rPr>
        <w:t xml:space="preserve">rofessional and </w:t>
      </w:r>
      <w:r w:rsidRPr="00DD4BAC">
        <w:rPr>
          <w:rFonts w:cs="Times New Roman"/>
          <w:kern w:val="0"/>
          <w:szCs w:val="24"/>
          <w:lang w:val="en-GB"/>
        </w:rPr>
        <w:t>p</w:t>
      </w:r>
      <w:r w:rsidRPr="00DD4BAC">
        <w:rPr>
          <w:rFonts w:eastAsia="Times New Roman" w:cs="Times New Roman"/>
          <w:kern w:val="0"/>
          <w:szCs w:val="24"/>
          <w:lang w:val="en-GB"/>
        </w:rPr>
        <w:t xml:space="preserve">ersonal </w:t>
      </w:r>
      <w:r w:rsidRPr="00DD4BAC">
        <w:rPr>
          <w:rFonts w:cs="Times New Roman"/>
          <w:kern w:val="0"/>
          <w:szCs w:val="24"/>
          <w:lang w:val="en-GB"/>
        </w:rPr>
        <w:t>d</w:t>
      </w:r>
      <w:r w:rsidRPr="00DD4BAC">
        <w:rPr>
          <w:rFonts w:eastAsia="Times New Roman" w:cs="Times New Roman"/>
          <w:kern w:val="0"/>
          <w:szCs w:val="24"/>
          <w:lang w:val="en-GB"/>
        </w:rPr>
        <w:t>evelopments</w:t>
      </w:r>
    </w:p>
    <w:p w14:paraId="30009114" w14:textId="77777777" w:rsidR="00391F0A" w:rsidRPr="00DD4BAC" w:rsidRDefault="00391F0A" w:rsidP="007F204D">
      <w:pPr>
        <w:widowControl/>
        <w:numPr>
          <w:ilvl w:val="1"/>
          <w:numId w:val="9"/>
        </w:numPr>
        <w:spacing w:line="360" w:lineRule="auto"/>
        <w:rPr>
          <w:rFonts w:eastAsia="Times New Roman" w:cs="Times New Roman"/>
          <w:kern w:val="0"/>
          <w:szCs w:val="24"/>
          <w:lang w:val="en-GB"/>
        </w:rPr>
      </w:pPr>
      <w:r w:rsidRPr="00DD4BAC">
        <w:rPr>
          <w:rFonts w:eastAsia="Times New Roman" w:cs="Times New Roman"/>
          <w:kern w:val="0"/>
          <w:szCs w:val="24"/>
          <w:lang w:val="en-GB"/>
        </w:rPr>
        <w:t xml:space="preserve">Exploring and </w:t>
      </w:r>
      <w:r w:rsidRPr="00DD4BAC">
        <w:rPr>
          <w:rFonts w:cs="Times New Roman"/>
          <w:kern w:val="0"/>
          <w:szCs w:val="24"/>
          <w:lang w:val="en-GB"/>
        </w:rPr>
        <w:t>n</w:t>
      </w:r>
      <w:r w:rsidRPr="00DD4BAC">
        <w:rPr>
          <w:rFonts w:eastAsia="Times New Roman" w:cs="Times New Roman"/>
          <w:kern w:val="0"/>
          <w:szCs w:val="24"/>
          <w:lang w:val="en-GB"/>
        </w:rPr>
        <w:t xml:space="preserve">avigating </w:t>
      </w:r>
      <w:r w:rsidRPr="00DD4BAC">
        <w:rPr>
          <w:rFonts w:cs="Times New Roman"/>
          <w:kern w:val="0"/>
          <w:szCs w:val="24"/>
          <w:lang w:val="en-GB"/>
        </w:rPr>
        <w:t>c</w:t>
      </w:r>
      <w:r w:rsidRPr="00DD4BAC">
        <w:rPr>
          <w:rFonts w:eastAsia="Times New Roman" w:cs="Times New Roman"/>
          <w:kern w:val="0"/>
          <w:szCs w:val="24"/>
          <w:lang w:val="en-GB"/>
        </w:rPr>
        <w:t xml:space="preserve">ultural </w:t>
      </w:r>
      <w:r w:rsidRPr="00DD4BAC">
        <w:rPr>
          <w:rFonts w:cs="Times New Roman"/>
          <w:kern w:val="0"/>
          <w:szCs w:val="24"/>
          <w:lang w:val="en-GB"/>
        </w:rPr>
        <w:t>d</w:t>
      </w:r>
      <w:r w:rsidRPr="00DD4BAC">
        <w:rPr>
          <w:rFonts w:eastAsia="Times New Roman" w:cs="Times New Roman"/>
          <w:kern w:val="0"/>
          <w:szCs w:val="24"/>
          <w:lang w:val="en-GB"/>
        </w:rPr>
        <w:t>ifferences</w:t>
      </w:r>
      <w:r w:rsidRPr="00DD4BAC">
        <w:rPr>
          <w:rFonts w:cs="Times New Roman"/>
          <w:kern w:val="0"/>
          <w:szCs w:val="24"/>
          <w:lang w:val="en-GB"/>
        </w:rPr>
        <w:t xml:space="preserve"> in s</w:t>
      </w:r>
      <w:r w:rsidRPr="00DD4BAC">
        <w:rPr>
          <w:rFonts w:eastAsia="Times New Roman" w:cs="Times New Roman"/>
          <w:kern w:val="0"/>
          <w:szCs w:val="24"/>
          <w:lang w:val="en-GB"/>
        </w:rPr>
        <w:t xml:space="preserve">ocial </w:t>
      </w:r>
      <w:r w:rsidRPr="00DD4BAC">
        <w:rPr>
          <w:rFonts w:cs="Times New Roman"/>
          <w:kern w:val="0"/>
          <w:szCs w:val="24"/>
          <w:lang w:val="en-GB"/>
        </w:rPr>
        <w:t>n</w:t>
      </w:r>
      <w:r w:rsidRPr="00DD4BAC">
        <w:rPr>
          <w:rFonts w:eastAsia="Times New Roman" w:cs="Times New Roman"/>
          <w:kern w:val="0"/>
          <w:szCs w:val="24"/>
          <w:lang w:val="en-GB"/>
        </w:rPr>
        <w:t>orms</w:t>
      </w:r>
    </w:p>
    <w:p w14:paraId="20CA698F" w14:textId="77777777" w:rsidR="00391F0A" w:rsidRPr="00DD4BAC" w:rsidRDefault="00391F0A" w:rsidP="007F204D">
      <w:pPr>
        <w:widowControl/>
        <w:numPr>
          <w:ilvl w:val="1"/>
          <w:numId w:val="9"/>
        </w:numPr>
        <w:spacing w:line="360" w:lineRule="auto"/>
        <w:rPr>
          <w:rFonts w:eastAsia="Times New Roman" w:cs="Times New Roman"/>
          <w:kern w:val="0"/>
          <w:szCs w:val="24"/>
          <w:lang w:val="en-GB"/>
        </w:rPr>
      </w:pPr>
      <w:r w:rsidRPr="00DD4BAC">
        <w:rPr>
          <w:rFonts w:eastAsia="Times New Roman" w:cs="Times New Roman"/>
          <w:kern w:val="0"/>
          <w:szCs w:val="24"/>
          <w:lang w:val="en-GB"/>
        </w:rPr>
        <w:t xml:space="preserve">The </w:t>
      </w:r>
      <w:r w:rsidRPr="00DD4BAC">
        <w:rPr>
          <w:rFonts w:cs="Times New Roman"/>
          <w:kern w:val="0"/>
          <w:szCs w:val="24"/>
          <w:lang w:val="en-GB"/>
        </w:rPr>
        <w:t>r</w:t>
      </w:r>
      <w:r w:rsidRPr="00DD4BAC">
        <w:rPr>
          <w:rFonts w:eastAsia="Times New Roman" w:cs="Times New Roman"/>
          <w:kern w:val="0"/>
          <w:szCs w:val="24"/>
          <w:lang w:val="en-GB"/>
        </w:rPr>
        <w:t xml:space="preserve">ole of </w:t>
      </w:r>
      <w:r w:rsidRPr="00DD4BAC">
        <w:rPr>
          <w:rFonts w:cs="Times New Roman"/>
          <w:kern w:val="0"/>
          <w:szCs w:val="24"/>
          <w:lang w:val="en-GB"/>
        </w:rPr>
        <w:t>i</w:t>
      </w:r>
      <w:r w:rsidRPr="00DD4BAC">
        <w:rPr>
          <w:rFonts w:eastAsia="Times New Roman" w:cs="Times New Roman"/>
          <w:kern w:val="0"/>
          <w:szCs w:val="24"/>
          <w:lang w:val="en-GB"/>
        </w:rPr>
        <w:t xml:space="preserve">ntercultural </w:t>
      </w:r>
      <w:r w:rsidRPr="00DD4BAC">
        <w:rPr>
          <w:rFonts w:cs="Times New Roman"/>
          <w:kern w:val="0"/>
          <w:szCs w:val="24"/>
          <w:lang w:val="en-GB"/>
        </w:rPr>
        <w:t>e</w:t>
      </w:r>
      <w:r w:rsidRPr="00DD4BAC">
        <w:rPr>
          <w:rFonts w:eastAsia="Times New Roman" w:cs="Times New Roman"/>
          <w:kern w:val="0"/>
          <w:szCs w:val="24"/>
          <w:lang w:val="en-GB"/>
        </w:rPr>
        <w:t xml:space="preserve">xperiences in </w:t>
      </w:r>
      <w:r w:rsidRPr="00DD4BAC">
        <w:rPr>
          <w:rFonts w:cs="Times New Roman"/>
          <w:kern w:val="0"/>
          <w:szCs w:val="24"/>
          <w:lang w:val="en-GB"/>
        </w:rPr>
        <w:t>e</w:t>
      </w:r>
      <w:r w:rsidRPr="00DD4BAC">
        <w:rPr>
          <w:rFonts w:eastAsia="Times New Roman" w:cs="Times New Roman"/>
          <w:kern w:val="0"/>
          <w:szCs w:val="24"/>
          <w:lang w:val="en-GB"/>
        </w:rPr>
        <w:t xml:space="preserve">xpanding </w:t>
      </w:r>
      <w:r w:rsidRPr="00DD4BAC">
        <w:rPr>
          <w:rFonts w:cs="Times New Roman"/>
          <w:kern w:val="0"/>
          <w:szCs w:val="24"/>
          <w:lang w:val="en-GB"/>
        </w:rPr>
        <w:t>h</w:t>
      </w:r>
      <w:r w:rsidRPr="00DD4BAC">
        <w:rPr>
          <w:rFonts w:eastAsia="Times New Roman" w:cs="Times New Roman"/>
          <w:kern w:val="0"/>
          <w:szCs w:val="24"/>
          <w:lang w:val="en-GB"/>
        </w:rPr>
        <w:t xml:space="preserve">orizons and </w:t>
      </w:r>
      <w:r w:rsidRPr="00DD4BAC">
        <w:rPr>
          <w:rFonts w:cs="Times New Roman"/>
          <w:kern w:val="0"/>
          <w:szCs w:val="24"/>
          <w:lang w:val="en-GB"/>
        </w:rPr>
        <w:t>p</w:t>
      </w:r>
      <w:r w:rsidRPr="00DD4BAC">
        <w:rPr>
          <w:rFonts w:eastAsia="Times New Roman" w:cs="Times New Roman"/>
          <w:kern w:val="0"/>
          <w:szCs w:val="24"/>
          <w:lang w:val="en-GB"/>
        </w:rPr>
        <w:t>erspectives</w:t>
      </w:r>
    </w:p>
    <w:p w14:paraId="10405CC2" w14:textId="77777777" w:rsidR="00391F0A" w:rsidRPr="00DD4BAC" w:rsidRDefault="00391F0A" w:rsidP="007F204D">
      <w:pPr>
        <w:widowControl/>
        <w:numPr>
          <w:ilvl w:val="1"/>
          <w:numId w:val="9"/>
        </w:numPr>
        <w:spacing w:line="360" w:lineRule="auto"/>
        <w:rPr>
          <w:rFonts w:eastAsia="Times New Roman" w:cs="Times New Roman"/>
          <w:kern w:val="0"/>
          <w:szCs w:val="24"/>
          <w:lang w:val="en-GB"/>
        </w:rPr>
      </w:pPr>
      <w:r w:rsidRPr="00DD4BAC">
        <w:rPr>
          <w:rFonts w:cs="Times New Roman"/>
          <w:kern w:val="0"/>
          <w:szCs w:val="24"/>
          <w:lang w:val="en-GB"/>
        </w:rPr>
        <w:t>C</w:t>
      </w:r>
      <w:r w:rsidRPr="00DD4BAC">
        <w:rPr>
          <w:rFonts w:eastAsia="Times New Roman" w:cs="Times New Roman"/>
          <w:kern w:val="0"/>
          <w:szCs w:val="24"/>
          <w:lang w:val="en-GB"/>
        </w:rPr>
        <w:t xml:space="preserve">hallenges and </w:t>
      </w:r>
      <w:r w:rsidRPr="00DD4BAC">
        <w:rPr>
          <w:rFonts w:cs="Times New Roman"/>
          <w:kern w:val="0"/>
          <w:szCs w:val="24"/>
          <w:lang w:val="en-GB"/>
        </w:rPr>
        <w:t>g</w:t>
      </w:r>
      <w:r w:rsidRPr="00DD4BAC">
        <w:rPr>
          <w:rFonts w:eastAsia="Times New Roman" w:cs="Times New Roman"/>
          <w:kern w:val="0"/>
          <w:szCs w:val="24"/>
          <w:lang w:val="en-GB"/>
        </w:rPr>
        <w:t xml:space="preserve">rowth from </w:t>
      </w:r>
      <w:r w:rsidRPr="00DD4BAC">
        <w:rPr>
          <w:rFonts w:cs="Times New Roman"/>
          <w:kern w:val="0"/>
          <w:szCs w:val="24"/>
          <w:lang w:val="en-GB"/>
        </w:rPr>
        <w:t>i</w:t>
      </w:r>
      <w:r w:rsidRPr="00DD4BAC">
        <w:rPr>
          <w:rFonts w:eastAsia="Times New Roman" w:cs="Times New Roman"/>
          <w:kern w:val="0"/>
          <w:szCs w:val="24"/>
          <w:lang w:val="en-GB"/>
        </w:rPr>
        <w:t xml:space="preserve">ntercultural </w:t>
      </w:r>
      <w:r w:rsidRPr="00DD4BAC">
        <w:rPr>
          <w:rFonts w:cs="Times New Roman"/>
          <w:kern w:val="0"/>
          <w:szCs w:val="24"/>
          <w:lang w:val="en-GB"/>
        </w:rPr>
        <w:t>c</w:t>
      </w:r>
      <w:r w:rsidRPr="00DD4BAC">
        <w:rPr>
          <w:rFonts w:eastAsia="Times New Roman" w:cs="Times New Roman"/>
          <w:kern w:val="0"/>
          <w:szCs w:val="24"/>
          <w:lang w:val="en-GB"/>
        </w:rPr>
        <w:t xml:space="preserve">ommunication and </w:t>
      </w:r>
      <w:r w:rsidRPr="00DD4BAC">
        <w:rPr>
          <w:rFonts w:cs="Times New Roman"/>
          <w:kern w:val="0"/>
          <w:szCs w:val="24"/>
          <w:lang w:val="en-GB"/>
        </w:rPr>
        <w:t>c</w:t>
      </w:r>
      <w:r w:rsidRPr="00DD4BAC">
        <w:rPr>
          <w:rFonts w:eastAsia="Times New Roman" w:cs="Times New Roman"/>
          <w:kern w:val="0"/>
          <w:szCs w:val="24"/>
          <w:lang w:val="en-GB"/>
        </w:rPr>
        <w:t>ooperation</w:t>
      </w:r>
    </w:p>
    <w:p w14:paraId="10332EBC" w14:textId="77777777" w:rsidR="00391F0A" w:rsidRPr="00DD4BAC" w:rsidRDefault="00391F0A" w:rsidP="007F204D">
      <w:pPr>
        <w:widowControl/>
        <w:numPr>
          <w:ilvl w:val="1"/>
          <w:numId w:val="9"/>
        </w:numPr>
        <w:spacing w:line="360" w:lineRule="auto"/>
        <w:rPr>
          <w:rFonts w:eastAsia="Times New Roman" w:cs="Times New Roman"/>
          <w:kern w:val="0"/>
          <w:szCs w:val="24"/>
          <w:lang w:val="en-GB"/>
        </w:rPr>
      </w:pPr>
      <w:r w:rsidRPr="00DD4BAC">
        <w:rPr>
          <w:rFonts w:eastAsia="Times New Roman" w:cs="Times New Roman"/>
          <w:kern w:val="0"/>
          <w:szCs w:val="24"/>
          <w:lang w:val="en-GB"/>
        </w:rPr>
        <w:t xml:space="preserve">The </w:t>
      </w:r>
      <w:r w:rsidRPr="00DD4BAC">
        <w:rPr>
          <w:rFonts w:cs="Times New Roman"/>
          <w:kern w:val="0"/>
          <w:szCs w:val="24"/>
          <w:lang w:val="en-GB"/>
        </w:rPr>
        <w:t xml:space="preserve">mutual learning in international/intercultural settings </w:t>
      </w:r>
    </w:p>
    <w:p w14:paraId="169494E0" w14:textId="77777777" w:rsidR="00391F0A" w:rsidRPr="00DD4BAC" w:rsidRDefault="00391F0A" w:rsidP="00391F0A">
      <w:pPr>
        <w:widowControl/>
        <w:numPr>
          <w:ilvl w:val="0"/>
          <w:numId w:val="9"/>
        </w:numPr>
        <w:spacing w:line="360" w:lineRule="auto"/>
        <w:jc w:val="left"/>
        <w:rPr>
          <w:rFonts w:eastAsia="Times New Roman" w:cs="Times New Roman"/>
          <w:kern w:val="0"/>
          <w:szCs w:val="24"/>
          <w:lang w:val="en-GB"/>
        </w:rPr>
      </w:pPr>
      <w:r w:rsidRPr="00DD4BAC">
        <w:rPr>
          <w:rFonts w:eastAsia="Times New Roman" w:cs="Times New Roman"/>
          <w:b/>
          <w:bCs/>
          <w:kern w:val="0"/>
          <w:szCs w:val="24"/>
          <w:lang w:val="en-GB"/>
        </w:rPr>
        <w:t xml:space="preserve">Travel and </w:t>
      </w:r>
      <w:r w:rsidRPr="00DD4BAC">
        <w:rPr>
          <w:rFonts w:cs="Times New Roman"/>
          <w:b/>
          <w:bCs/>
          <w:kern w:val="0"/>
          <w:szCs w:val="24"/>
          <w:lang w:val="en-GB"/>
        </w:rPr>
        <w:t>c</w:t>
      </w:r>
      <w:r w:rsidRPr="00DD4BAC">
        <w:rPr>
          <w:rFonts w:eastAsia="Times New Roman" w:cs="Times New Roman"/>
          <w:b/>
          <w:bCs/>
          <w:kern w:val="0"/>
          <w:szCs w:val="24"/>
          <w:lang w:val="en-GB"/>
        </w:rPr>
        <w:t xml:space="preserve">ultural </w:t>
      </w:r>
      <w:r w:rsidRPr="00DD4BAC">
        <w:rPr>
          <w:rFonts w:cs="Times New Roman"/>
          <w:b/>
          <w:bCs/>
          <w:kern w:val="0"/>
          <w:szCs w:val="24"/>
          <w:lang w:val="en-GB"/>
        </w:rPr>
        <w:t>e</w:t>
      </w:r>
      <w:r w:rsidRPr="00DD4BAC">
        <w:rPr>
          <w:rFonts w:eastAsia="Times New Roman" w:cs="Times New Roman"/>
          <w:b/>
          <w:bCs/>
          <w:kern w:val="0"/>
          <w:szCs w:val="24"/>
          <w:lang w:val="en-GB"/>
        </w:rPr>
        <w:t>xposure</w:t>
      </w:r>
    </w:p>
    <w:p w14:paraId="5D202027" w14:textId="77777777" w:rsidR="00391F0A" w:rsidRPr="00DD4BAC" w:rsidRDefault="00391F0A" w:rsidP="007F204D">
      <w:pPr>
        <w:widowControl/>
        <w:numPr>
          <w:ilvl w:val="1"/>
          <w:numId w:val="9"/>
        </w:numPr>
        <w:spacing w:line="360" w:lineRule="auto"/>
        <w:rPr>
          <w:rFonts w:eastAsia="Times New Roman" w:cs="Times New Roman"/>
          <w:kern w:val="0"/>
          <w:szCs w:val="24"/>
          <w:lang w:val="en-GB"/>
        </w:rPr>
      </w:pPr>
      <w:r w:rsidRPr="00DD4BAC">
        <w:rPr>
          <w:rFonts w:eastAsia="Times New Roman" w:cs="Times New Roman"/>
          <w:kern w:val="0"/>
          <w:szCs w:val="24"/>
          <w:lang w:val="en-GB"/>
        </w:rPr>
        <w:t>The motivations</w:t>
      </w:r>
      <w:r w:rsidRPr="00DD4BAC">
        <w:rPr>
          <w:rFonts w:cs="Times New Roman"/>
          <w:kern w:val="0"/>
          <w:szCs w:val="24"/>
          <w:lang w:val="en-GB"/>
        </w:rPr>
        <w:t xml:space="preserve"> </w:t>
      </w:r>
      <w:r w:rsidRPr="00DD4BAC">
        <w:rPr>
          <w:rFonts w:eastAsia="Times New Roman" w:cs="Times New Roman"/>
          <w:kern w:val="0"/>
          <w:szCs w:val="24"/>
          <w:lang w:val="en-GB"/>
        </w:rPr>
        <w:t xml:space="preserve">of travelling for </w:t>
      </w:r>
      <w:r w:rsidRPr="00DD4BAC">
        <w:rPr>
          <w:rFonts w:cs="Times New Roman"/>
          <w:kern w:val="0"/>
          <w:szCs w:val="24"/>
          <w:lang w:val="en-GB"/>
        </w:rPr>
        <w:t xml:space="preserve">the </w:t>
      </w:r>
      <w:r w:rsidRPr="00DD4BAC">
        <w:rPr>
          <w:rFonts w:eastAsia="Times New Roman" w:cs="Times New Roman"/>
          <w:kern w:val="0"/>
          <w:szCs w:val="24"/>
          <w:lang w:val="en-GB"/>
        </w:rPr>
        <w:t>intercultural experience</w:t>
      </w:r>
      <w:r w:rsidRPr="00DD4BAC">
        <w:rPr>
          <w:rFonts w:cs="Times New Roman"/>
          <w:kern w:val="0"/>
          <w:szCs w:val="24"/>
          <w:lang w:val="en-GB"/>
        </w:rPr>
        <w:t xml:space="preserve">: Erasmus Mobility </w:t>
      </w:r>
    </w:p>
    <w:p w14:paraId="347E5CA6" w14:textId="77777777" w:rsidR="00391F0A" w:rsidRPr="00DD4BAC" w:rsidRDefault="00391F0A" w:rsidP="007F204D">
      <w:pPr>
        <w:widowControl/>
        <w:numPr>
          <w:ilvl w:val="1"/>
          <w:numId w:val="9"/>
        </w:numPr>
        <w:spacing w:line="360" w:lineRule="auto"/>
        <w:rPr>
          <w:rFonts w:eastAsia="Times New Roman" w:cs="Times New Roman"/>
          <w:kern w:val="0"/>
          <w:szCs w:val="24"/>
          <w:lang w:val="en-GB"/>
        </w:rPr>
      </w:pPr>
      <w:r w:rsidRPr="00DD4BAC">
        <w:rPr>
          <w:rFonts w:eastAsia="Times New Roman" w:cs="Times New Roman"/>
          <w:kern w:val="0"/>
          <w:szCs w:val="24"/>
          <w:lang w:val="en-GB"/>
        </w:rPr>
        <w:t>The benefits of participating in international programs, e.g. Erasmus</w:t>
      </w:r>
      <w:r w:rsidRPr="00DD4BAC">
        <w:rPr>
          <w:rFonts w:cs="Times New Roman"/>
          <w:kern w:val="0"/>
          <w:szCs w:val="24"/>
          <w:lang w:val="en-GB"/>
        </w:rPr>
        <w:t>, Aurora</w:t>
      </w:r>
    </w:p>
    <w:p w14:paraId="6EB51608" w14:textId="77777777" w:rsidR="00391F0A" w:rsidRPr="00DD4BAC" w:rsidRDefault="00391F0A" w:rsidP="007F204D">
      <w:pPr>
        <w:widowControl/>
        <w:numPr>
          <w:ilvl w:val="1"/>
          <w:numId w:val="9"/>
        </w:numPr>
        <w:spacing w:line="360" w:lineRule="auto"/>
        <w:rPr>
          <w:rFonts w:eastAsia="Times New Roman" w:cs="Times New Roman"/>
          <w:kern w:val="0"/>
          <w:szCs w:val="24"/>
          <w:lang w:val="en-GB"/>
        </w:rPr>
      </w:pPr>
      <w:r w:rsidRPr="00DD4BAC">
        <w:rPr>
          <w:rFonts w:eastAsia="Times New Roman" w:cs="Times New Roman"/>
          <w:kern w:val="0"/>
          <w:szCs w:val="24"/>
          <w:lang w:val="en-GB"/>
        </w:rPr>
        <w:t xml:space="preserve">The impact of travel </w:t>
      </w:r>
      <w:r w:rsidRPr="00DD4BAC">
        <w:rPr>
          <w:rFonts w:cs="Times New Roman"/>
          <w:kern w:val="0"/>
          <w:szCs w:val="24"/>
          <w:lang w:val="en-GB"/>
        </w:rPr>
        <w:t>on</w:t>
      </w:r>
      <w:r w:rsidRPr="00DD4BAC">
        <w:rPr>
          <w:rFonts w:eastAsia="Times New Roman" w:cs="Times New Roman"/>
          <w:kern w:val="0"/>
          <w:szCs w:val="24"/>
          <w:lang w:val="en-GB"/>
        </w:rPr>
        <w:t xml:space="preserve"> intercultural communicative competence</w:t>
      </w:r>
    </w:p>
    <w:p w14:paraId="341B26EB" w14:textId="77777777" w:rsidR="00391F0A" w:rsidRPr="00DD4BAC" w:rsidRDefault="00391F0A" w:rsidP="007F204D">
      <w:pPr>
        <w:widowControl/>
        <w:numPr>
          <w:ilvl w:val="1"/>
          <w:numId w:val="9"/>
        </w:numPr>
        <w:spacing w:line="360" w:lineRule="auto"/>
        <w:rPr>
          <w:rFonts w:eastAsia="Times New Roman" w:cs="Times New Roman"/>
          <w:kern w:val="0"/>
          <w:szCs w:val="24"/>
          <w:lang w:val="en-GB"/>
        </w:rPr>
      </w:pPr>
      <w:r w:rsidRPr="00DD4BAC">
        <w:rPr>
          <w:rFonts w:eastAsia="Times New Roman" w:cs="Times New Roman"/>
          <w:kern w:val="0"/>
          <w:szCs w:val="24"/>
          <w:lang w:val="en-GB"/>
        </w:rPr>
        <w:t xml:space="preserve">The aspiration to engage with </w:t>
      </w:r>
      <w:r w:rsidRPr="00DD4BAC">
        <w:rPr>
          <w:rFonts w:cs="Times New Roman"/>
          <w:kern w:val="0"/>
          <w:szCs w:val="24"/>
          <w:lang w:val="en-GB"/>
        </w:rPr>
        <w:t>diverse</w:t>
      </w:r>
      <w:r w:rsidRPr="00DD4BAC">
        <w:rPr>
          <w:rFonts w:eastAsia="Times New Roman" w:cs="Times New Roman"/>
          <w:kern w:val="0"/>
          <w:szCs w:val="24"/>
          <w:lang w:val="en-GB"/>
        </w:rPr>
        <w:t xml:space="preserve"> cultures through travel</w:t>
      </w:r>
    </w:p>
    <w:p w14:paraId="10B0E283" w14:textId="77777777" w:rsidR="00391F0A" w:rsidRPr="00DD4BAC" w:rsidRDefault="00391F0A" w:rsidP="00391F0A">
      <w:pPr>
        <w:widowControl/>
        <w:numPr>
          <w:ilvl w:val="0"/>
          <w:numId w:val="9"/>
        </w:numPr>
        <w:spacing w:line="360" w:lineRule="auto"/>
        <w:jc w:val="left"/>
        <w:rPr>
          <w:rFonts w:eastAsia="Times New Roman" w:cs="Times New Roman"/>
          <w:kern w:val="0"/>
          <w:szCs w:val="24"/>
          <w:lang w:val="en-GB"/>
        </w:rPr>
      </w:pPr>
      <w:r w:rsidRPr="00DD4BAC">
        <w:rPr>
          <w:rFonts w:eastAsia="Times New Roman" w:cs="Times New Roman"/>
          <w:b/>
          <w:bCs/>
          <w:kern w:val="0"/>
          <w:szCs w:val="24"/>
          <w:lang w:val="en-GB"/>
        </w:rPr>
        <w:lastRenderedPageBreak/>
        <w:t xml:space="preserve">Stereotypes and </w:t>
      </w:r>
      <w:r w:rsidRPr="00DD4BAC">
        <w:rPr>
          <w:rFonts w:cs="Times New Roman"/>
          <w:b/>
          <w:bCs/>
          <w:kern w:val="0"/>
          <w:szCs w:val="24"/>
          <w:lang w:val="en-GB"/>
        </w:rPr>
        <w:t>i</w:t>
      </w:r>
      <w:r w:rsidRPr="00DD4BAC">
        <w:rPr>
          <w:rFonts w:eastAsia="Times New Roman" w:cs="Times New Roman"/>
          <w:b/>
          <w:bCs/>
          <w:kern w:val="0"/>
          <w:szCs w:val="24"/>
          <w:lang w:val="en-GB"/>
        </w:rPr>
        <w:t xml:space="preserve">ntercultural </w:t>
      </w:r>
      <w:r w:rsidRPr="00DD4BAC">
        <w:rPr>
          <w:rFonts w:cs="Times New Roman"/>
          <w:b/>
          <w:bCs/>
          <w:kern w:val="0"/>
          <w:szCs w:val="24"/>
          <w:lang w:val="en-GB"/>
        </w:rPr>
        <w:t>u</w:t>
      </w:r>
      <w:r w:rsidRPr="00DD4BAC">
        <w:rPr>
          <w:rFonts w:eastAsia="Times New Roman" w:cs="Times New Roman"/>
          <w:b/>
          <w:bCs/>
          <w:kern w:val="0"/>
          <w:szCs w:val="24"/>
          <w:lang w:val="en-GB"/>
        </w:rPr>
        <w:t>nderstanding</w:t>
      </w:r>
    </w:p>
    <w:p w14:paraId="6CEE6699" w14:textId="77777777" w:rsidR="00391F0A" w:rsidRPr="00DD4BAC" w:rsidRDefault="00391F0A" w:rsidP="007F204D">
      <w:pPr>
        <w:widowControl/>
        <w:numPr>
          <w:ilvl w:val="1"/>
          <w:numId w:val="9"/>
        </w:numPr>
        <w:spacing w:line="360" w:lineRule="auto"/>
        <w:rPr>
          <w:rFonts w:eastAsia="Times New Roman" w:cs="Times New Roman"/>
          <w:kern w:val="0"/>
          <w:szCs w:val="24"/>
          <w:lang w:val="en-GB"/>
        </w:rPr>
      </w:pPr>
      <w:r w:rsidRPr="00DD4BAC">
        <w:rPr>
          <w:rFonts w:cs="Times New Roman"/>
          <w:kern w:val="0"/>
          <w:szCs w:val="24"/>
          <w:lang w:val="en-GB"/>
        </w:rPr>
        <w:t>Stereotypes as a barrier in intercultural interactions</w:t>
      </w:r>
    </w:p>
    <w:p w14:paraId="10E2DF77" w14:textId="77777777" w:rsidR="00391F0A" w:rsidRPr="00DD4BAC" w:rsidRDefault="00391F0A" w:rsidP="007F204D">
      <w:pPr>
        <w:widowControl/>
        <w:numPr>
          <w:ilvl w:val="1"/>
          <w:numId w:val="9"/>
        </w:numPr>
        <w:spacing w:line="360" w:lineRule="auto"/>
        <w:rPr>
          <w:rFonts w:eastAsia="Times New Roman" w:cs="Times New Roman"/>
          <w:kern w:val="0"/>
          <w:szCs w:val="24"/>
          <w:lang w:val="en-GB"/>
        </w:rPr>
      </w:pPr>
      <w:r w:rsidRPr="00DD4BAC">
        <w:rPr>
          <w:rFonts w:eastAsia="Times New Roman" w:cs="Times New Roman"/>
          <w:kern w:val="0"/>
          <w:szCs w:val="24"/>
          <w:lang w:val="en-GB"/>
        </w:rPr>
        <w:t>Inevitability</w:t>
      </w:r>
      <w:r w:rsidRPr="00DD4BAC">
        <w:rPr>
          <w:rFonts w:cs="Times New Roman"/>
          <w:kern w:val="0"/>
          <w:szCs w:val="24"/>
          <w:lang w:val="en-GB"/>
        </w:rPr>
        <w:t xml:space="preserve"> of stereotypes</w:t>
      </w:r>
    </w:p>
    <w:p w14:paraId="6AA390A6" w14:textId="77777777" w:rsidR="00391F0A" w:rsidRPr="00DD4BAC" w:rsidRDefault="00391F0A" w:rsidP="007F204D">
      <w:pPr>
        <w:widowControl/>
        <w:numPr>
          <w:ilvl w:val="1"/>
          <w:numId w:val="9"/>
        </w:numPr>
        <w:spacing w:line="360" w:lineRule="auto"/>
        <w:rPr>
          <w:rFonts w:cs="Times New Roman"/>
          <w:kern w:val="0"/>
          <w:szCs w:val="24"/>
          <w:lang w:val="en-GB"/>
        </w:rPr>
      </w:pPr>
      <w:r w:rsidRPr="00DD4BAC">
        <w:rPr>
          <w:rFonts w:cs="Times New Roman"/>
          <w:kern w:val="0"/>
          <w:szCs w:val="24"/>
          <w:lang w:val="en-GB"/>
        </w:rPr>
        <w:t>Strategies for recognizing and overcoming stereotypes</w:t>
      </w:r>
    </w:p>
    <w:p w14:paraId="1FF127E4" w14:textId="77777777" w:rsidR="00391F0A" w:rsidRPr="00DD4BAC" w:rsidRDefault="00391F0A" w:rsidP="007F204D">
      <w:pPr>
        <w:widowControl/>
        <w:numPr>
          <w:ilvl w:val="1"/>
          <w:numId w:val="9"/>
        </w:numPr>
        <w:spacing w:line="360" w:lineRule="auto"/>
        <w:rPr>
          <w:rFonts w:eastAsia="Times New Roman" w:cs="Times New Roman"/>
          <w:kern w:val="0"/>
          <w:szCs w:val="24"/>
          <w:lang w:val="en-GB"/>
        </w:rPr>
      </w:pPr>
      <w:r w:rsidRPr="00DD4BAC">
        <w:rPr>
          <w:rFonts w:cs="Times New Roman"/>
          <w:kern w:val="0"/>
          <w:szCs w:val="24"/>
          <w:lang w:val="en-GB"/>
        </w:rPr>
        <w:t>S</w:t>
      </w:r>
      <w:r w:rsidRPr="00DD4BAC">
        <w:rPr>
          <w:rFonts w:eastAsia="Times New Roman" w:cs="Times New Roman"/>
          <w:kern w:val="0"/>
          <w:szCs w:val="24"/>
          <w:lang w:val="en-GB"/>
        </w:rPr>
        <w:t>elf-reflection in altering prejudiced perceptions</w:t>
      </w:r>
    </w:p>
    <w:p w14:paraId="01942BC6" w14:textId="77777777" w:rsidR="00391F0A" w:rsidRPr="00DD4BAC" w:rsidRDefault="00391F0A" w:rsidP="007F204D">
      <w:pPr>
        <w:widowControl/>
        <w:numPr>
          <w:ilvl w:val="1"/>
          <w:numId w:val="9"/>
        </w:numPr>
        <w:spacing w:line="360" w:lineRule="auto"/>
        <w:rPr>
          <w:rFonts w:eastAsia="Times New Roman" w:cs="Times New Roman"/>
          <w:kern w:val="0"/>
          <w:szCs w:val="24"/>
          <w:lang w:val="en-GB"/>
        </w:rPr>
      </w:pPr>
      <w:r w:rsidRPr="00DD4BAC">
        <w:rPr>
          <w:rFonts w:eastAsia="Times New Roman" w:cs="Times New Roman"/>
          <w:kern w:val="0"/>
          <w:szCs w:val="24"/>
          <w:lang w:val="en-GB"/>
        </w:rPr>
        <w:t>The influence of individual and group experiences in shaping cultural stereotypes</w:t>
      </w:r>
    </w:p>
    <w:p w14:paraId="2C600B85" w14:textId="77777777" w:rsidR="00391F0A" w:rsidRPr="00DD4BAC" w:rsidRDefault="00391F0A" w:rsidP="00391F0A">
      <w:pPr>
        <w:widowControl/>
        <w:numPr>
          <w:ilvl w:val="0"/>
          <w:numId w:val="9"/>
        </w:numPr>
        <w:spacing w:line="360" w:lineRule="auto"/>
        <w:jc w:val="left"/>
        <w:rPr>
          <w:rFonts w:eastAsia="Times New Roman" w:cs="Times New Roman"/>
          <w:kern w:val="0"/>
          <w:szCs w:val="24"/>
          <w:lang w:val="en-GB"/>
        </w:rPr>
      </w:pPr>
      <w:r w:rsidRPr="00DD4BAC">
        <w:rPr>
          <w:rFonts w:cs="Times New Roman"/>
          <w:b/>
          <w:bCs/>
          <w:kern w:val="0"/>
          <w:szCs w:val="24"/>
          <w:lang w:val="en-GB"/>
        </w:rPr>
        <w:t>T</w:t>
      </w:r>
      <w:r w:rsidRPr="00DD4BAC">
        <w:rPr>
          <w:rFonts w:eastAsia="Times New Roman" w:cs="Times New Roman"/>
          <w:b/>
          <w:bCs/>
          <w:kern w:val="0"/>
          <w:szCs w:val="24"/>
          <w:lang w:val="en-GB"/>
        </w:rPr>
        <w:t xml:space="preserve">eaching </w:t>
      </w:r>
      <w:r w:rsidRPr="00DD4BAC">
        <w:rPr>
          <w:rFonts w:cs="Times New Roman"/>
          <w:b/>
          <w:bCs/>
          <w:kern w:val="0"/>
          <w:szCs w:val="24"/>
          <w:lang w:val="en-GB"/>
        </w:rPr>
        <w:t>practices</w:t>
      </w:r>
      <w:r w:rsidRPr="00DD4BAC">
        <w:rPr>
          <w:rFonts w:eastAsia="Times New Roman" w:cs="Times New Roman"/>
          <w:b/>
          <w:bCs/>
          <w:kern w:val="0"/>
          <w:szCs w:val="24"/>
          <w:lang w:val="en-GB"/>
        </w:rPr>
        <w:t xml:space="preserve"> in </w:t>
      </w:r>
      <w:r w:rsidRPr="00DD4BAC">
        <w:rPr>
          <w:rFonts w:cs="Times New Roman"/>
          <w:b/>
          <w:bCs/>
          <w:kern w:val="0"/>
          <w:szCs w:val="24"/>
          <w:lang w:val="en-GB"/>
        </w:rPr>
        <w:t>i</w:t>
      </w:r>
      <w:r w:rsidRPr="00DD4BAC">
        <w:rPr>
          <w:rFonts w:eastAsia="Times New Roman" w:cs="Times New Roman"/>
          <w:b/>
          <w:bCs/>
          <w:kern w:val="0"/>
          <w:szCs w:val="24"/>
          <w:lang w:val="en-GB"/>
        </w:rPr>
        <w:t xml:space="preserve">ntercultural </w:t>
      </w:r>
      <w:r w:rsidRPr="00DD4BAC">
        <w:rPr>
          <w:rFonts w:cs="Times New Roman"/>
          <w:b/>
          <w:bCs/>
          <w:kern w:val="0"/>
          <w:szCs w:val="24"/>
          <w:lang w:val="en-GB"/>
        </w:rPr>
        <w:t>s</w:t>
      </w:r>
      <w:r w:rsidRPr="00DD4BAC">
        <w:rPr>
          <w:rFonts w:eastAsia="Times New Roman" w:cs="Times New Roman"/>
          <w:b/>
          <w:bCs/>
          <w:kern w:val="0"/>
          <w:szCs w:val="24"/>
          <w:lang w:val="en-GB"/>
        </w:rPr>
        <w:t>etting</w:t>
      </w:r>
      <w:r w:rsidRPr="00DD4BAC">
        <w:rPr>
          <w:rFonts w:cs="Times New Roman"/>
          <w:b/>
          <w:bCs/>
          <w:kern w:val="0"/>
          <w:szCs w:val="24"/>
          <w:lang w:val="en-GB"/>
        </w:rPr>
        <w:t>s</w:t>
      </w:r>
    </w:p>
    <w:p w14:paraId="7BA6B6D2" w14:textId="7A73A500" w:rsidR="00391F0A" w:rsidRPr="00DD4BAC" w:rsidRDefault="00391F0A" w:rsidP="00C64660">
      <w:pPr>
        <w:widowControl/>
        <w:numPr>
          <w:ilvl w:val="1"/>
          <w:numId w:val="9"/>
        </w:numPr>
        <w:spacing w:line="360" w:lineRule="auto"/>
        <w:rPr>
          <w:rFonts w:eastAsia="Times New Roman" w:cs="Times New Roman"/>
          <w:kern w:val="0"/>
          <w:szCs w:val="24"/>
          <w:lang w:val="en-GB"/>
        </w:rPr>
      </w:pPr>
      <w:r w:rsidRPr="00DD4BAC">
        <w:rPr>
          <w:rFonts w:eastAsia="Times New Roman" w:cs="Times New Roman"/>
          <w:kern w:val="0"/>
          <w:szCs w:val="24"/>
          <w:lang w:val="en-GB"/>
        </w:rPr>
        <w:t>Teachers</w:t>
      </w:r>
      <w:r w:rsidRPr="00DD4BAC">
        <w:rPr>
          <w:rFonts w:cs="Times New Roman"/>
          <w:kern w:val="0"/>
          <w:szCs w:val="24"/>
          <w:lang w:val="en-GB"/>
        </w:rPr>
        <w:t>’</w:t>
      </w:r>
      <w:r w:rsidRPr="00DD4BAC">
        <w:rPr>
          <w:rFonts w:eastAsia="Times New Roman" w:cs="Times New Roman"/>
          <w:kern w:val="0"/>
          <w:szCs w:val="24"/>
          <w:lang w:val="en-GB"/>
        </w:rPr>
        <w:t xml:space="preserve"> </w:t>
      </w:r>
      <w:r w:rsidRPr="00DD4BAC">
        <w:rPr>
          <w:rFonts w:cs="Times New Roman"/>
          <w:kern w:val="0"/>
          <w:szCs w:val="24"/>
          <w:lang w:val="en-GB"/>
        </w:rPr>
        <w:t>b</w:t>
      </w:r>
      <w:r w:rsidRPr="00DD4BAC">
        <w:rPr>
          <w:rFonts w:eastAsia="Times New Roman" w:cs="Times New Roman"/>
          <w:kern w:val="0"/>
          <w:szCs w:val="24"/>
          <w:lang w:val="en-GB"/>
        </w:rPr>
        <w:t xml:space="preserve">eliefs and </w:t>
      </w:r>
      <w:r w:rsidRPr="00DD4BAC">
        <w:rPr>
          <w:rFonts w:cs="Times New Roman"/>
          <w:kern w:val="0"/>
          <w:szCs w:val="24"/>
          <w:lang w:val="en-GB"/>
        </w:rPr>
        <w:t>teaching practices</w:t>
      </w:r>
      <w:r w:rsidRPr="00DD4BAC">
        <w:rPr>
          <w:rFonts w:eastAsia="Times New Roman" w:cs="Times New Roman"/>
          <w:kern w:val="0"/>
          <w:szCs w:val="24"/>
          <w:lang w:val="en-GB"/>
        </w:rPr>
        <w:t xml:space="preserve"> </w:t>
      </w:r>
      <w:r w:rsidRPr="00DD4BAC">
        <w:rPr>
          <w:rFonts w:cs="Times New Roman"/>
          <w:kern w:val="0"/>
          <w:szCs w:val="24"/>
          <w:lang w:val="en-GB"/>
        </w:rPr>
        <w:t>i</w:t>
      </w:r>
      <w:r w:rsidRPr="00DD4BAC">
        <w:rPr>
          <w:rFonts w:eastAsia="Times New Roman" w:cs="Times New Roman"/>
          <w:kern w:val="0"/>
          <w:szCs w:val="24"/>
          <w:lang w:val="en-GB"/>
        </w:rPr>
        <w:t xml:space="preserve">nfluence </w:t>
      </w:r>
      <w:r w:rsidRPr="00DD4BAC">
        <w:rPr>
          <w:rFonts w:cs="Times New Roman"/>
          <w:kern w:val="0"/>
          <w:szCs w:val="24"/>
          <w:lang w:val="en-GB"/>
        </w:rPr>
        <w:t>s</w:t>
      </w:r>
      <w:r w:rsidRPr="00DD4BAC">
        <w:rPr>
          <w:rFonts w:eastAsia="Times New Roman" w:cs="Times New Roman"/>
          <w:kern w:val="0"/>
          <w:szCs w:val="24"/>
          <w:lang w:val="en-GB"/>
        </w:rPr>
        <w:t>tudents</w:t>
      </w:r>
      <w:r w:rsidRPr="00DD4BAC">
        <w:rPr>
          <w:rFonts w:cs="Times New Roman"/>
          <w:kern w:val="0"/>
          <w:szCs w:val="24"/>
          <w:lang w:val="en-GB"/>
        </w:rPr>
        <w:t>’</w:t>
      </w:r>
      <w:r w:rsidRPr="00DD4BAC">
        <w:rPr>
          <w:rFonts w:eastAsia="Times New Roman" w:cs="Times New Roman"/>
          <w:kern w:val="0"/>
          <w:szCs w:val="24"/>
          <w:lang w:val="en-GB"/>
        </w:rPr>
        <w:t xml:space="preserve"> </w:t>
      </w:r>
      <w:r w:rsidR="00452D6D">
        <w:rPr>
          <w:rFonts w:cs="Times New Roman" w:hint="eastAsia"/>
          <w:kern w:val="0"/>
          <w:szCs w:val="24"/>
          <w:lang w:val="en-GB"/>
        </w:rPr>
        <w:t>ICC</w:t>
      </w:r>
    </w:p>
    <w:p w14:paraId="45C082E6" w14:textId="77777777" w:rsidR="00391F0A" w:rsidRPr="00DD4BAC" w:rsidRDefault="00391F0A" w:rsidP="00C64660">
      <w:pPr>
        <w:widowControl/>
        <w:numPr>
          <w:ilvl w:val="1"/>
          <w:numId w:val="9"/>
        </w:numPr>
        <w:spacing w:line="360" w:lineRule="auto"/>
        <w:rPr>
          <w:rFonts w:eastAsia="Times New Roman" w:cs="Times New Roman"/>
          <w:kern w:val="0"/>
          <w:szCs w:val="24"/>
          <w:lang w:val="en-GB"/>
        </w:rPr>
      </w:pPr>
      <w:r w:rsidRPr="00DD4BAC">
        <w:rPr>
          <w:rFonts w:eastAsia="Times New Roman" w:cs="Times New Roman"/>
          <w:kern w:val="0"/>
          <w:szCs w:val="24"/>
          <w:lang w:val="en-GB"/>
        </w:rPr>
        <w:t xml:space="preserve">The </w:t>
      </w:r>
      <w:r w:rsidRPr="00DD4BAC">
        <w:rPr>
          <w:rFonts w:cs="Times New Roman"/>
          <w:kern w:val="0"/>
          <w:szCs w:val="24"/>
          <w:lang w:val="en-GB"/>
        </w:rPr>
        <w:t>r</w:t>
      </w:r>
      <w:r w:rsidRPr="00DD4BAC">
        <w:rPr>
          <w:rFonts w:eastAsia="Times New Roman" w:cs="Times New Roman"/>
          <w:kern w:val="0"/>
          <w:szCs w:val="24"/>
          <w:lang w:val="en-GB"/>
        </w:rPr>
        <w:t xml:space="preserve">esponsibility of </w:t>
      </w:r>
      <w:r w:rsidRPr="00DD4BAC">
        <w:rPr>
          <w:rFonts w:cs="Times New Roman"/>
          <w:kern w:val="0"/>
          <w:szCs w:val="24"/>
          <w:lang w:val="en-GB"/>
        </w:rPr>
        <w:t>e</w:t>
      </w:r>
      <w:r w:rsidRPr="00DD4BAC">
        <w:rPr>
          <w:rFonts w:eastAsia="Times New Roman" w:cs="Times New Roman"/>
          <w:kern w:val="0"/>
          <w:szCs w:val="24"/>
          <w:lang w:val="en-GB"/>
        </w:rPr>
        <w:t xml:space="preserve">ducators in </w:t>
      </w:r>
      <w:r w:rsidRPr="00DD4BAC">
        <w:rPr>
          <w:rFonts w:cs="Times New Roman"/>
          <w:kern w:val="0"/>
          <w:szCs w:val="24"/>
          <w:lang w:val="en-GB"/>
        </w:rPr>
        <w:t>f</w:t>
      </w:r>
      <w:r w:rsidRPr="00DD4BAC">
        <w:rPr>
          <w:rFonts w:eastAsia="Times New Roman" w:cs="Times New Roman"/>
          <w:kern w:val="0"/>
          <w:szCs w:val="24"/>
          <w:lang w:val="en-GB"/>
        </w:rPr>
        <w:t xml:space="preserve">acilitating </w:t>
      </w:r>
      <w:r w:rsidRPr="00DD4BAC">
        <w:rPr>
          <w:rFonts w:cs="Times New Roman"/>
          <w:kern w:val="0"/>
          <w:szCs w:val="24"/>
          <w:lang w:val="en-GB"/>
        </w:rPr>
        <w:t>i</w:t>
      </w:r>
      <w:r w:rsidRPr="00DD4BAC">
        <w:rPr>
          <w:rFonts w:eastAsia="Times New Roman" w:cs="Times New Roman"/>
          <w:kern w:val="0"/>
          <w:szCs w:val="24"/>
          <w:lang w:val="en-GB"/>
        </w:rPr>
        <w:t xml:space="preserve">ntercultural </w:t>
      </w:r>
      <w:r w:rsidRPr="00DD4BAC">
        <w:rPr>
          <w:rFonts w:cs="Times New Roman"/>
          <w:kern w:val="0"/>
          <w:szCs w:val="24"/>
          <w:lang w:val="en-GB"/>
        </w:rPr>
        <w:t>e</w:t>
      </w:r>
      <w:r w:rsidRPr="00DD4BAC">
        <w:rPr>
          <w:rFonts w:eastAsia="Times New Roman" w:cs="Times New Roman"/>
          <w:kern w:val="0"/>
          <w:szCs w:val="24"/>
          <w:lang w:val="en-GB"/>
        </w:rPr>
        <w:t>ducation</w:t>
      </w:r>
    </w:p>
    <w:p w14:paraId="056A834E" w14:textId="77777777" w:rsidR="00391F0A" w:rsidRPr="00DD4BAC" w:rsidRDefault="00391F0A" w:rsidP="00C64660">
      <w:pPr>
        <w:widowControl/>
        <w:numPr>
          <w:ilvl w:val="1"/>
          <w:numId w:val="9"/>
        </w:numPr>
        <w:spacing w:line="360" w:lineRule="auto"/>
        <w:rPr>
          <w:rFonts w:eastAsia="Times New Roman" w:cs="Times New Roman"/>
          <w:kern w:val="0"/>
          <w:szCs w:val="24"/>
          <w:lang w:val="en-GB"/>
        </w:rPr>
      </w:pPr>
      <w:r w:rsidRPr="00DD4BAC">
        <w:rPr>
          <w:rFonts w:cs="Times New Roman"/>
          <w:kern w:val="0"/>
          <w:szCs w:val="24"/>
          <w:lang w:val="en-GB"/>
        </w:rPr>
        <w:t xml:space="preserve">Teachers as facilitators and student supporters </w:t>
      </w:r>
    </w:p>
    <w:p w14:paraId="623C0154" w14:textId="77777777" w:rsidR="00391F0A" w:rsidRPr="00DD4BAC" w:rsidRDefault="00391F0A" w:rsidP="00C64660">
      <w:pPr>
        <w:widowControl/>
        <w:numPr>
          <w:ilvl w:val="1"/>
          <w:numId w:val="9"/>
        </w:numPr>
        <w:spacing w:line="360" w:lineRule="auto"/>
        <w:rPr>
          <w:rFonts w:eastAsia="Times New Roman" w:cs="Times New Roman"/>
          <w:kern w:val="0"/>
          <w:szCs w:val="24"/>
          <w:lang w:val="en-GB"/>
        </w:rPr>
      </w:pPr>
      <w:r w:rsidRPr="00DD4BAC">
        <w:rPr>
          <w:rFonts w:eastAsia="Times New Roman" w:cs="Times New Roman"/>
          <w:kern w:val="0"/>
          <w:szCs w:val="24"/>
          <w:lang w:val="en-GB"/>
        </w:rPr>
        <w:t xml:space="preserve">Strategies for </w:t>
      </w:r>
      <w:r w:rsidRPr="00DD4BAC">
        <w:rPr>
          <w:rFonts w:cs="Times New Roman"/>
          <w:kern w:val="0"/>
          <w:szCs w:val="24"/>
          <w:lang w:val="en-GB"/>
        </w:rPr>
        <w:t>e</w:t>
      </w:r>
      <w:r w:rsidRPr="00DD4BAC">
        <w:rPr>
          <w:rFonts w:eastAsia="Times New Roman" w:cs="Times New Roman"/>
          <w:kern w:val="0"/>
          <w:szCs w:val="24"/>
          <w:lang w:val="en-GB"/>
        </w:rPr>
        <w:t xml:space="preserve">ngaging </w:t>
      </w:r>
      <w:r w:rsidRPr="00DD4BAC">
        <w:rPr>
          <w:rFonts w:cs="Times New Roman"/>
          <w:kern w:val="0"/>
          <w:szCs w:val="24"/>
          <w:lang w:val="en-GB"/>
        </w:rPr>
        <w:t>s</w:t>
      </w:r>
      <w:r w:rsidRPr="00DD4BAC">
        <w:rPr>
          <w:rFonts w:eastAsia="Times New Roman" w:cs="Times New Roman"/>
          <w:kern w:val="0"/>
          <w:szCs w:val="24"/>
          <w:lang w:val="en-GB"/>
        </w:rPr>
        <w:t xml:space="preserve">tudents in a </w:t>
      </w:r>
      <w:r w:rsidRPr="00DD4BAC">
        <w:rPr>
          <w:rFonts w:cs="Times New Roman"/>
          <w:kern w:val="0"/>
          <w:szCs w:val="24"/>
          <w:lang w:val="en-GB"/>
        </w:rPr>
        <w:t>c</w:t>
      </w:r>
      <w:r w:rsidRPr="00DD4BAC">
        <w:rPr>
          <w:rFonts w:eastAsia="Times New Roman" w:cs="Times New Roman"/>
          <w:kern w:val="0"/>
          <w:szCs w:val="24"/>
          <w:lang w:val="en-GB"/>
        </w:rPr>
        <w:t xml:space="preserve">ulturally </w:t>
      </w:r>
      <w:r w:rsidRPr="00DD4BAC">
        <w:rPr>
          <w:rFonts w:cs="Times New Roman"/>
          <w:kern w:val="0"/>
          <w:szCs w:val="24"/>
          <w:lang w:val="en-GB"/>
        </w:rPr>
        <w:t>d</w:t>
      </w:r>
      <w:r w:rsidRPr="00DD4BAC">
        <w:rPr>
          <w:rFonts w:eastAsia="Times New Roman" w:cs="Times New Roman"/>
          <w:kern w:val="0"/>
          <w:szCs w:val="24"/>
          <w:lang w:val="en-GB"/>
        </w:rPr>
        <w:t xml:space="preserve">iverse </w:t>
      </w:r>
      <w:r w:rsidRPr="00DD4BAC">
        <w:rPr>
          <w:rFonts w:cs="Times New Roman"/>
          <w:kern w:val="0"/>
          <w:szCs w:val="24"/>
          <w:lang w:val="en-GB"/>
        </w:rPr>
        <w:t>e</w:t>
      </w:r>
      <w:r w:rsidRPr="00DD4BAC">
        <w:rPr>
          <w:rFonts w:eastAsia="Times New Roman" w:cs="Times New Roman"/>
          <w:kern w:val="0"/>
          <w:szCs w:val="24"/>
          <w:lang w:val="en-GB"/>
        </w:rPr>
        <w:t xml:space="preserve">ducational </w:t>
      </w:r>
      <w:r w:rsidRPr="00DD4BAC">
        <w:rPr>
          <w:rFonts w:cs="Times New Roman"/>
          <w:kern w:val="0"/>
          <w:szCs w:val="24"/>
          <w:lang w:val="en-GB"/>
        </w:rPr>
        <w:t>e</w:t>
      </w:r>
      <w:r w:rsidRPr="00DD4BAC">
        <w:rPr>
          <w:rFonts w:eastAsia="Times New Roman" w:cs="Times New Roman"/>
          <w:kern w:val="0"/>
          <w:szCs w:val="24"/>
          <w:lang w:val="en-GB"/>
        </w:rPr>
        <w:t>nvironment</w:t>
      </w:r>
    </w:p>
    <w:p w14:paraId="330BE3FC" w14:textId="77777777" w:rsidR="00391F0A" w:rsidRPr="00DD4BAC" w:rsidRDefault="00391F0A" w:rsidP="00C64660">
      <w:pPr>
        <w:widowControl/>
        <w:numPr>
          <w:ilvl w:val="1"/>
          <w:numId w:val="9"/>
        </w:numPr>
        <w:spacing w:line="360" w:lineRule="auto"/>
        <w:rPr>
          <w:rFonts w:eastAsia="Times New Roman" w:cs="Times New Roman"/>
          <w:kern w:val="0"/>
          <w:szCs w:val="24"/>
          <w:lang w:val="en-GB"/>
        </w:rPr>
      </w:pPr>
      <w:r w:rsidRPr="00DD4BAC">
        <w:rPr>
          <w:rFonts w:cs="Times New Roman"/>
          <w:kern w:val="0"/>
          <w:szCs w:val="24"/>
          <w:lang w:val="en-GB"/>
        </w:rPr>
        <w:t xml:space="preserve">Teaching strategies: </w:t>
      </w:r>
      <w:r w:rsidRPr="00DD4BAC">
        <w:rPr>
          <w:rFonts w:eastAsia="Times New Roman" w:cs="Times New Roman"/>
          <w:kern w:val="0"/>
          <w:szCs w:val="24"/>
          <w:lang w:val="en-GB"/>
        </w:rPr>
        <w:t>collaborative</w:t>
      </w:r>
      <w:r w:rsidRPr="00DD4BAC">
        <w:rPr>
          <w:rFonts w:cs="Times New Roman"/>
          <w:kern w:val="0"/>
          <w:szCs w:val="24"/>
          <w:lang w:val="en-GB"/>
        </w:rPr>
        <w:t xml:space="preserve"> and interactive</w:t>
      </w:r>
      <w:r w:rsidRPr="00DD4BAC">
        <w:rPr>
          <w:rFonts w:eastAsia="Times New Roman" w:cs="Times New Roman"/>
          <w:kern w:val="0"/>
          <w:szCs w:val="24"/>
          <w:lang w:val="en-GB"/>
        </w:rPr>
        <w:t xml:space="preserve"> teaching method</w:t>
      </w:r>
      <w:r w:rsidRPr="00DD4BAC">
        <w:rPr>
          <w:rFonts w:cs="Times New Roman"/>
          <w:kern w:val="0"/>
          <w:szCs w:val="24"/>
          <w:lang w:val="en-GB"/>
        </w:rPr>
        <w:t>, effective classroom</w:t>
      </w:r>
      <w:r w:rsidRPr="00DD4BAC">
        <w:rPr>
          <w:rFonts w:eastAsia="Times New Roman" w:cs="Times New Roman"/>
          <w:kern w:val="0"/>
          <w:szCs w:val="24"/>
          <w:lang w:val="en-GB"/>
        </w:rPr>
        <w:t xml:space="preserve"> policy</w:t>
      </w:r>
      <w:r w:rsidRPr="00DD4BAC">
        <w:rPr>
          <w:rFonts w:cs="Times New Roman"/>
          <w:kern w:val="0"/>
          <w:szCs w:val="24"/>
          <w:lang w:val="en-GB"/>
        </w:rPr>
        <w:t xml:space="preserve">, encouragement of English use </w:t>
      </w:r>
    </w:p>
    <w:p w14:paraId="6A3606AC" w14:textId="77777777" w:rsidR="00391F0A" w:rsidRPr="00DD4BAC" w:rsidRDefault="00391F0A" w:rsidP="00C64660">
      <w:pPr>
        <w:widowControl/>
        <w:numPr>
          <w:ilvl w:val="1"/>
          <w:numId w:val="9"/>
        </w:numPr>
        <w:spacing w:line="360" w:lineRule="auto"/>
        <w:rPr>
          <w:rFonts w:eastAsia="Times New Roman" w:cs="Times New Roman"/>
          <w:kern w:val="0"/>
          <w:szCs w:val="24"/>
          <w:lang w:val="en-GB"/>
        </w:rPr>
      </w:pPr>
      <w:r w:rsidRPr="00DD4BAC">
        <w:rPr>
          <w:rFonts w:eastAsia="Times New Roman" w:cs="Times New Roman"/>
          <w:kern w:val="0"/>
          <w:szCs w:val="24"/>
          <w:lang w:val="en-GB"/>
        </w:rPr>
        <w:t>Strategies for integrating cultural knowledge and awareness into teaching practices</w:t>
      </w:r>
    </w:p>
    <w:p w14:paraId="35AAE34E" w14:textId="77777777" w:rsidR="00391F0A" w:rsidRPr="00DD4BAC" w:rsidRDefault="00391F0A" w:rsidP="00C64660">
      <w:pPr>
        <w:widowControl/>
        <w:numPr>
          <w:ilvl w:val="1"/>
          <w:numId w:val="9"/>
        </w:numPr>
        <w:spacing w:line="360" w:lineRule="auto"/>
        <w:rPr>
          <w:rFonts w:eastAsia="Times New Roman" w:cs="Times New Roman"/>
          <w:kern w:val="0"/>
          <w:szCs w:val="24"/>
          <w:lang w:val="en-GB"/>
        </w:rPr>
      </w:pPr>
      <w:r w:rsidRPr="00DD4BAC">
        <w:rPr>
          <w:rFonts w:eastAsia="Times New Roman" w:cs="Times New Roman"/>
          <w:kern w:val="0"/>
          <w:szCs w:val="24"/>
          <w:lang w:val="en-GB"/>
        </w:rPr>
        <w:t>The influence of personal and cultural experiences on teaching practice</w:t>
      </w:r>
    </w:p>
    <w:p w14:paraId="77DEF39C" w14:textId="77777777" w:rsidR="00391F0A" w:rsidRPr="00DD4BAC" w:rsidRDefault="00391F0A" w:rsidP="00391F0A">
      <w:pPr>
        <w:widowControl/>
        <w:numPr>
          <w:ilvl w:val="0"/>
          <w:numId w:val="9"/>
        </w:numPr>
        <w:spacing w:line="360" w:lineRule="auto"/>
        <w:jc w:val="left"/>
        <w:rPr>
          <w:rFonts w:eastAsia="Times New Roman" w:cs="Times New Roman"/>
          <w:kern w:val="0"/>
          <w:szCs w:val="24"/>
          <w:lang w:val="en-GB"/>
        </w:rPr>
      </w:pPr>
      <w:r w:rsidRPr="00DD4BAC">
        <w:rPr>
          <w:rFonts w:eastAsia="Times New Roman" w:cs="Times New Roman"/>
          <w:b/>
          <w:bCs/>
          <w:kern w:val="0"/>
          <w:szCs w:val="24"/>
          <w:lang w:val="en-GB"/>
        </w:rPr>
        <w:t>Professional Development and Institutional Support in Intercultural Competency</w:t>
      </w:r>
    </w:p>
    <w:p w14:paraId="3F34A46E" w14:textId="77777777" w:rsidR="00391F0A" w:rsidRPr="00DD4BAC" w:rsidRDefault="00391F0A" w:rsidP="00C64660">
      <w:pPr>
        <w:widowControl/>
        <w:numPr>
          <w:ilvl w:val="1"/>
          <w:numId w:val="9"/>
        </w:numPr>
        <w:spacing w:line="360" w:lineRule="auto"/>
        <w:rPr>
          <w:rFonts w:eastAsia="Times New Roman" w:cs="Times New Roman"/>
          <w:kern w:val="0"/>
          <w:szCs w:val="24"/>
          <w:lang w:val="en-GB"/>
        </w:rPr>
      </w:pPr>
      <w:r w:rsidRPr="00DD4BAC">
        <w:rPr>
          <w:rFonts w:eastAsia="Times New Roman" w:cs="Times New Roman"/>
          <w:kern w:val="0"/>
          <w:szCs w:val="24"/>
          <w:lang w:val="en-GB"/>
        </w:rPr>
        <w:t xml:space="preserve">The </w:t>
      </w:r>
      <w:r w:rsidRPr="00DD4BAC">
        <w:rPr>
          <w:rFonts w:cs="Times New Roman"/>
          <w:kern w:val="0"/>
          <w:szCs w:val="24"/>
          <w:lang w:val="en-GB"/>
        </w:rPr>
        <w:t>n</w:t>
      </w:r>
      <w:r w:rsidRPr="00DD4BAC">
        <w:rPr>
          <w:rFonts w:eastAsia="Times New Roman" w:cs="Times New Roman"/>
          <w:kern w:val="0"/>
          <w:szCs w:val="24"/>
          <w:lang w:val="en-GB"/>
        </w:rPr>
        <w:t xml:space="preserve">ecessity of </w:t>
      </w:r>
      <w:r w:rsidRPr="00DD4BAC">
        <w:rPr>
          <w:rFonts w:cs="Times New Roman"/>
          <w:kern w:val="0"/>
          <w:szCs w:val="24"/>
          <w:lang w:val="en-GB"/>
        </w:rPr>
        <w:t>ICC</w:t>
      </w:r>
      <w:r w:rsidRPr="00DD4BAC">
        <w:rPr>
          <w:rFonts w:eastAsia="Times New Roman" w:cs="Times New Roman"/>
          <w:kern w:val="0"/>
          <w:szCs w:val="24"/>
          <w:lang w:val="en-GB"/>
        </w:rPr>
        <w:t xml:space="preserve"> </w:t>
      </w:r>
      <w:r w:rsidRPr="00DD4BAC">
        <w:rPr>
          <w:rFonts w:cs="Times New Roman"/>
          <w:kern w:val="0"/>
          <w:szCs w:val="24"/>
          <w:lang w:val="en-GB"/>
        </w:rPr>
        <w:t>a</w:t>
      </w:r>
      <w:r w:rsidRPr="00DD4BAC">
        <w:rPr>
          <w:rFonts w:eastAsia="Times New Roman" w:cs="Times New Roman"/>
          <w:kern w:val="0"/>
          <w:szCs w:val="24"/>
          <w:lang w:val="en-GB"/>
        </w:rPr>
        <w:t xml:space="preserve">mong </w:t>
      </w:r>
      <w:r w:rsidRPr="00DD4BAC">
        <w:rPr>
          <w:rFonts w:cs="Times New Roman"/>
          <w:kern w:val="0"/>
          <w:szCs w:val="24"/>
          <w:lang w:val="en-GB"/>
        </w:rPr>
        <w:t>u</w:t>
      </w:r>
      <w:r w:rsidRPr="00DD4BAC">
        <w:rPr>
          <w:rFonts w:eastAsia="Times New Roman" w:cs="Times New Roman"/>
          <w:kern w:val="0"/>
          <w:szCs w:val="24"/>
          <w:lang w:val="en-GB"/>
        </w:rPr>
        <w:t xml:space="preserve">niversity </w:t>
      </w:r>
      <w:r w:rsidRPr="00DD4BAC">
        <w:rPr>
          <w:rFonts w:cs="Times New Roman"/>
          <w:kern w:val="0"/>
          <w:szCs w:val="24"/>
          <w:lang w:val="en-GB"/>
        </w:rPr>
        <w:t>t</w:t>
      </w:r>
      <w:r w:rsidRPr="00DD4BAC">
        <w:rPr>
          <w:rFonts w:eastAsia="Times New Roman" w:cs="Times New Roman"/>
          <w:kern w:val="0"/>
          <w:szCs w:val="24"/>
          <w:lang w:val="en-GB"/>
        </w:rPr>
        <w:t>eachers</w:t>
      </w:r>
    </w:p>
    <w:p w14:paraId="6194D412" w14:textId="77777777" w:rsidR="00391F0A" w:rsidRPr="00DD4BAC" w:rsidRDefault="00391F0A" w:rsidP="00C64660">
      <w:pPr>
        <w:widowControl/>
        <w:numPr>
          <w:ilvl w:val="1"/>
          <w:numId w:val="9"/>
        </w:numPr>
        <w:spacing w:line="360" w:lineRule="auto"/>
        <w:rPr>
          <w:rFonts w:eastAsia="Times New Roman" w:cs="Times New Roman"/>
          <w:kern w:val="0"/>
          <w:szCs w:val="24"/>
          <w:lang w:val="en-GB"/>
        </w:rPr>
      </w:pPr>
      <w:r w:rsidRPr="00DD4BAC">
        <w:rPr>
          <w:rFonts w:eastAsia="Times New Roman" w:cs="Times New Roman"/>
          <w:kern w:val="0"/>
          <w:szCs w:val="24"/>
          <w:lang w:val="en-GB"/>
        </w:rPr>
        <w:t xml:space="preserve">Both positive and negative thoughts about conducting intercultural training </w:t>
      </w:r>
    </w:p>
    <w:p w14:paraId="259894A7" w14:textId="77777777" w:rsidR="00391F0A" w:rsidRPr="00DD4BAC" w:rsidRDefault="00391F0A" w:rsidP="00C64660">
      <w:pPr>
        <w:widowControl/>
        <w:numPr>
          <w:ilvl w:val="1"/>
          <w:numId w:val="9"/>
        </w:numPr>
        <w:spacing w:line="360" w:lineRule="auto"/>
        <w:rPr>
          <w:rFonts w:eastAsia="Times New Roman" w:cs="Times New Roman"/>
          <w:kern w:val="0"/>
          <w:szCs w:val="24"/>
          <w:lang w:val="en-GB"/>
        </w:rPr>
      </w:pPr>
      <w:r w:rsidRPr="00DD4BAC">
        <w:rPr>
          <w:rFonts w:eastAsia="Times New Roman" w:cs="Times New Roman"/>
          <w:kern w:val="0"/>
          <w:szCs w:val="24"/>
          <w:lang w:val="en-GB"/>
        </w:rPr>
        <w:t xml:space="preserve">The </w:t>
      </w:r>
      <w:r w:rsidRPr="00DD4BAC">
        <w:rPr>
          <w:rFonts w:cs="Times New Roman"/>
          <w:kern w:val="0"/>
          <w:szCs w:val="24"/>
          <w:lang w:val="en-GB"/>
        </w:rPr>
        <w:t>i</w:t>
      </w:r>
      <w:r w:rsidRPr="00DD4BAC">
        <w:rPr>
          <w:rFonts w:eastAsia="Times New Roman" w:cs="Times New Roman"/>
          <w:kern w:val="0"/>
          <w:szCs w:val="24"/>
          <w:lang w:val="en-GB"/>
        </w:rPr>
        <w:t xml:space="preserve">mportance of </w:t>
      </w:r>
      <w:r w:rsidRPr="00DD4BAC">
        <w:rPr>
          <w:rFonts w:cs="Times New Roman"/>
          <w:kern w:val="0"/>
          <w:szCs w:val="24"/>
          <w:lang w:val="en-GB"/>
        </w:rPr>
        <w:t>l</w:t>
      </w:r>
      <w:r w:rsidRPr="00DD4BAC">
        <w:rPr>
          <w:rFonts w:eastAsia="Times New Roman" w:cs="Times New Roman"/>
          <w:kern w:val="0"/>
          <w:szCs w:val="24"/>
          <w:lang w:val="en-GB"/>
        </w:rPr>
        <w:t xml:space="preserve">ife-long </w:t>
      </w:r>
      <w:r w:rsidRPr="00DD4BAC">
        <w:rPr>
          <w:rFonts w:cs="Times New Roman"/>
          <w:kern w:val="0"/>
          <w:szCs w:val="24"/>
          <w:lang w:val="en-GB"/>
        </w:rPr>
        <w:t>l</w:t>
      </w:r>
      <w:r w:rsidRPr="00DD4BAC">
        <w:rPr>
          <w:rFonts w:eastAsia="Times New Roman" w:cs="Times New Roman"/>
          <w:kern w:val="0"/>
          <w:szCs w:val="24"/>
          <w:lang w:val="en-GB"/>
        </w:rPr>
        <w:t xml:space="preserve">earning for </w:t>
      </w:r>
      <w:r w:rsidRPr="00DD4BAC">
        <w:rPr>
          <w:rFonts w:cs="Times New Roman"/>
          <w:kern w:val="0"/>
          <w:szCs w:val="24"/>
          <w:lang w:val="en-GB"/>
        </w:rPr>
        <w:t>d</w:t>
      </w:r>
      <w:r w:rsidRPr="00DD4BAC">
        <w:rPr>
          <w:rFonts w:eastAsia="Times New Roman" w:cs="Times New Roman"/>
          <w:kern w:val="0"/>
          <w:szCs w:val="24"/>
          <w:lang w:val="en-GB"/>
        </w:rPr>
        <w:t xml:space="preserve">eveloping </w:t>
      </w:r>
      <w:r w:rsidRPr="00DD4BAC">
        <w:rPr>
          <w:rFonts w:cs="Times New Roman"/>
          <w:kern w:val="0"/>
          <w:szCs w:val="24"/>
          <w:lang w:val="en-GB"/>
        </w:rPr>
        <w:t>ICC</w:t>
      </w:r>
    </w:p>
    <w:p w14:paraId="698B8389" w14:textId="77777777" w:rsidR="00391F0A" w:rsidRPr="00DD4BAC" w:rsidRDefault="00391F0A" w:rsidP="00C64660">
      <w:pPr>
        <w:widowControl/>
        <w:numPr>
          <w:ilvl w:val="1"/>
          <w:numId w:val="9"/>
        </w:numPr>
        <w:spacing w:line="360" w:lineRule="auto"/>
        <w:rPr>
          <w:rFonts w:eastAsia="Times New Roman" w:cs="Times New Roman"/>
          <w:kern w:val="0"/>
          <w:szCs w:val="24"/>
          <w:lang w:val="en-GB"/>
        </w:rPr>
      </w:pPr>
      <w:r w:rsidRPr="00DD4BAC">
        <w:rPr>
          <w:rFonts w:cs="Times New Roman"/>
          <w:kern w:val="0"/>
          <w:szCs w:val="24"/>
          <w:lang w:val="en-GB"/>
        </w:rPr>
        <w:t>Issues: t</w:t>
      </w:r>
      <w:r w:rsidRPr="00DD4BAC">
        <w:rPr>
          <w:rFonts w:eastAsia="Times New Roman" w:cs="Times New Roman"/>
          <w:kern w:val="0"/>
          <w:szCs w:val="24"/>
          <w:lang w:val="en-GB"/>
        </w:rPr>
        <w:t xml:space="preserve">he infrequency of </w:t>
      </w:r>
      <w:r w:rsidRPr="00DD4BAC">
        <w:rPr>
          <w:rFonts w:cs="Times New Roman"/>
          <w:kern w:val="0"/>
          <w:szCs w:val="24"/>
          <w:lang w:val="en-GB"/>
        </w:rPr>
        <w:t>i</w:t>
      </w:r>
      <w:r w:rsidRPr="00DD4BAC">
        <w:rPr>
          <w:rFonts w:eastAsia="Times New Roman" w:cs="Times New Roman"/>
          <w:kern w:val="0"/>
          <w:szCs w:val="24"/>
          <w:lang w:val="en-GB"/>
        </w:rPr>
        <w:t xml:space="preserve">ntercultural </w:t>
      </w:r>
      <w:r w:rsidRPr="00DD4BAC">
        <w:rPr>
          <w:rFonts w:cs="Times New Roman"/>
          <w:kern w:val="0"/>
          <w:szCs w:val="24"/>
          <w:lang w:val="en-GB"/>
        </w:rPr>
        <w:t>t</w:t>
      </w:r>
      <w:r w:rsidRPr="00DD4BAC">
        <w:rPr>
          <w:rFonts w:eastAsia="Times New Roman" w:cs="Times New Roman"/>
          <w:kern w:val="0"/>
          <w:szCs w:val="24"/>
          <w:lang w:val="en-GB"/>
        </w:rPr>
        <w:t xml:space="preserve">raining for </w:t>
      </w:r>
      <w:r w:rsidRPr="00DD4BAC">
        <w:rPr>
          <w:rFonts w:cs="Times New Roman"/>
          <w:kern w:val="0"/>
          <w:szCs w:val="24"/>
          <w:lang w:val="en-GB"/>
        </w:rPr>
        <w:t>e</w:t>
      </w:r>
      <w:r w:rsidRPr="00DD4BAC">
        <w:rPr>
          <w:rFonts w:eastAsia="Times New Roman" w:cs="Times New Roman"/>
          <w:kern w:val="0"/>
          <w:szCs w:val="24"/>
          <w:lang w:val="en-GB"/>
        </w:rPr>
        <w:t>ducators</w:t>
      </w:r>
      <w:r w:rsidRPr="00DD4BAC">
        <w:rPr>
          <w:rFonts w:cs="Times New Roman"/>
          <w:kern w:val="0"/>
          <w:szCs w:val="24"/>
          <w:lang w:val="en-GB"/>
        </w:rPr>
        <w:t>, out-of-date information</w:t>
      </w:r>
    </w:p>
    <w:p w14:paraId="284219CE" w14:textId="77777777" w:rsidR="00391F0A" w:rsidRPr="00DD4BAC" w:rsidRDefault="00391F0A" w:rsidP="00C64660">
      <w:pPr>
        <w:widowControl/>
        <w:numPr>
          <w:ilvl w:val="1"/>
          <w:numId w:val="9"/>
        </w:numPr>
        <w:spacing w:line="360" w:lineRule="auto"/>
        <w:rPr>
          <w:rFonts w:eastAsia="Times New Roman" w:cs="Times New Roman"/>
          <w:kern w:val="0"/>
          <w:szCs w:val="24"/>
          <w:lang w:val="en-GB"/>
        </w:rPr>
      </w:pPr>
      <w:r w:rsidRPr="00DD4BAC">
        <w:rPr>
          <w:rFonts w:cs="Times New Roman"/>
          <w:kern w:val="0"/>
          <w:szCs w:val="24"/>
          <w:lang w:val="en-GB"/>
        </w:rPr>
        <w:t>The inspiration of education from international/intercultural cooperations</w:t>
      </w:r>
    </w:p>
    <w:p w14:paraId="0AE4B10E" w14:textId="77777777" w:rsidR="00391F0A" w:rsidRPr="00DD4BAC" w:rsidRDefault="00391F0A" w:rsidP="00391F0A">
      <w:pPr>
        <w:widowControl/>
        <w:numPr>
          <w:ilvl w:val="0"/>
          <w:numId w:val="9"/>
        </w:numPr>
        <w:spacing w:line="360" w:lineRule="auto"/>
        <w:jc w:val="left"/>
        <w:rPr>
          <w:rFonts w:eastAsia="Times New Roman" w:cs="Times New Roman"/>
          <w:kern w:val="0"/>
          <w:szCs w:val="24"/>
          <w:lang w:val="en-GB"/>
        </w:rPr>
      </w:pPr>
      <w:r w:rsidRPr="00DD4BAC">
        <w:rPr>
          <w:rFonts w:eastAsia="Times New Roman" w:cs="Times New Roman"/>
          <w:b/>
          <w:bCs/>
          <w:kern w:val="0"/>
          <w:szCs w:val="24"/>
          <w:lang w:val="en-GB"/>
        </w:rPr>
        <w:t xml:space="preserve">Equality and </w:t>
      </w:r>
      <w:r w:rsidRPr="00DD4BAC">
        <w:rPr>
          <w:rFonts w:cs="Times New Roman"/>
          <w:b/>
          <w:bCs/>
          <w:kern w:val="0"/>
          <w:szCs w:val="24"/>
          <w:lang w:val="en-GB"/>
        </w:rPr>
        <w:t>i</w:t>
      </w:r>
      <w:r w:rsidRPr="00DD4BAC">
        <w:rPr>
          <w:rFonts w:eastAsia="Times New Roman" w:cs="Times New Roman"/>
          <w:b/>
          <w:bCs/>
          <w:kern w:val="0"/>
          <w:szCs w:val="24"/>
          <w:lang w:val="en-GB"/>
        </w:rPr>
        <w:t xml:space="preserve">ntercultural </w:t>
      </w:r>
      <w:r w:rsidRPr="00DD4BAC">
        <w:rPr>
          <w:rFonts w:cs="Times New Roman"/>
          <w:b/>
          <w:bCs/>
          <w:kern w:val="0"/>
          <w:szCs w:val="24"/>
          <w:lang w:val="en-GB"/>
        </w:rPr>
        <w:t>e</w:t>
      </w:r>
      <w:r w:rsidRPr="00DD4BAC">
        <w:rPr>
          <w:rFonts w:eastAsia="Times New Roman" w:cs="Times New Roman"/>
          <w:b/>
          <w:bCs/>
          <w:kern w:val="0"/>
          <w:szCs w:val="24"/>
          <w:lang w:val="en-GB"/>
        </w:rPr>
        <w:t>thics</w:t>
      </w:r>
    </w:p>
    <w:p w14:paraId="026928ED" w14:textId="77777777" w:rsidR="00391F0A" w:rsidRPr="00DD4BAC" w:rsidRDefault="00391F0A" w:rsidP="00C64660">
      <w:pPr>
        <w:widowControl/>
        <w:numPr>
          <w:ilvl w:val="1"/>
          <w:numId w:val="9"/>
        </w:numPr>
        <w:spacing w:line="360" w:lineRule="auto"/>
        <w:rPr>
          <w:rFonts w:eastAsia="Times New Roman" w:cs="Times New Roman"/>
          <w:kern w:val="0"/>
          <w:szCs w:val="24"/>
          <w:lang w:val="en-GB"/>
        </w:rPr>
      </w:pPr>
      <w:r w:rsidRPr="00DD4BAC">
        <w:rPr>
          <w:rFonts w:eastAsia="Times New Roman" w:cs="Times New Roman"/>
          <w:kern w:val="0"/>
          <w:szCs w:val="24"/>
          <w:lang w:val="en-GB"/>
        </w:rPr>
        <w:lastRenderedPageBreak/>
        <w:t xml:space="preserve">The </w:t>
      </w:r>
      <w:r w:rsidRPr="00DD4BAC">
        <w:rPr>
          <w:rFonts w:cs="Times New Roman"/>
          <w:kern w:val="0"/>
          <w:szCs w:val="24"/>
          <w:lang w:val="en-GB"/>
        </w:rPr>
        <w:t>r</w:t>
      </w:r>
      <w:r w:rsidRPr="00DD4BAC">
        <w:rPr>
          <w:rFonts w:eastAsia="Times New Roman" w:cs="Times New Roman"/>
          <w:kern w:val="0"/>
          <w:szCs w:val="24"/>
          <w:lang w:val="en-GB"/>
        </w:rPr>
        <w:t xml:space="preserve">ole of </w:t>
      </w:r>
      <w:r w:rsidRPr="00DD4BAC">
        <w:rPr>
          <w:rFonts w:cs="Times New Roman"/>
          <w:kern w:val="0"/>
          <w:szCs w:val="24"/>
          <w:lang w:val="en-GB"/>
        </w:rPr>
        <w:t>e</w:t>
      </w:r>
      <w:r w:rsidRPr="00DD4BAC">
        <w:rPr>
          <w:rFonts w:eastAsia="Times New Roman" w:cs="Times New Roman"/>
          <w:kern w:val="0"/>
          <w:szCs w:val="24"/>
          <w:lang w:val="en-GB"/>
        </w:rPr>
        <w:t xml:space="preserve">quality and </w:t>
      </w:r>
      <w:r w:rsidRPr="00DD4BAC">
        <w:rPr>
          <w:rFonts w:cs="Times New Roman"/>
          <w:kern w:val="0"/>
          <w:szCs w:val="24"/>
          <w:lang w:val="en-GB"/>
        </w:rPr>
        <w:t>i</w:t>
      </w:r>
      <w:r w:rsidRPr="00DD4BAC">
        <w:rPr>
          <w:rFonts w:eastAsia="Times New Roman" w:cs="Times New Roman"/>
          <w:kern w:val="0"/>
          <w:szCs w:val="24"/>
          <w:lang w:val="en-GB"/>
        </w:rPr>
        <w:t xml:space="preserve">nclusivity in </w:t>
      </w:r>
      <w:r w:rsidRPr="00DD4BAC">
        <w:rPr>
          <w:rFonts w:cs="Times New Roman"/>
          <w:kern w:val="0"/>
          <w:szCs w:val="24"/>
          <w:lang w:val="en-GB"/>
        </w:rPr>
        <w:t>f</w:t>
      </w:r>
      <w:r w:rsidRPr="00DD4BAC">
        <w:rPr>
          <w:rFonts w:eastAsia="Times New Roman" w:cs="Times New Roman"/>
          <w:kern w:val="0"/>
          <w:szCs w:val="24"/>
          <w:lang w:val="en-GB"/>
        </w:rPr>
        <w:t xml:space="preserve">ostering </w:t>
      </w:r>
      <w:r w:rsidRPr="00DD4BAC">
        <w:rPr>
          <w:rFonts w:cs="Times New Roman"/>
          <w:kern w:val="0"/>
          <w:szCs w:val="24"/>
          <w:lang w:val="en-GB"/>
        </w:rPr>
        <w:t>i</w:t>
      </w:r>
      <w:r w:rsidRPr="00DD4BAC">
        <w:rPr>
          <w:rFonts w:eastAsia="Times New Roman" w:cs="Times New Roman"/>
          <w:kern w:val="0"/>
          <w:szCs w:val="24"/>
          <w:lang w:val="en-GB"/>
        </w:rPr>
        <w:t xml:space="preserve">ntercultural </w:t>
      </w:r>
      <w:r w:rsidRPr="00DD4BAC">
        <w:rPr>
          <w:rFonts w:cs="Times New Roman"/>
          <w:kern w:val="0"/>
          <w:szCs w:val="24"/>
          <w:lang w:val="en-GB"/>
        </w:rPr>
        <w:t>u</w:t>
      </w:r>
      <w:r w:rsidRPr="00DD4BAC">
        <w:rPr>
          <w:rFonts w:eastAsia="Times New Roman" w:cs="Times New Roman"/>
          <w:kern w:val="0"/>
          <w:szCs w:val="24"/>
          <w:lang w:val="en-GB"/>
        </w:rPr>
        <w:t>nity</w:t>
      </w:r>
    </w:p>
    <w:p w14:paraId="1753C07A" w14:textId="77777777" w:rsidR="00391F0A" w:rsidRPr="00DD4BAC" w:rsidRDefault="00391F0A" w:rsidP="00C64660">
      <w:pPr>
        <w:widowControl/>
        <w:numPr>
          <w:ilvl w:val="1"/>
          <w:numId w:val="9"/>
        </w:numPr>
        <w:spacing w:line="360" w:lineRule="auto"/>
        <w:rPr>
          <w:rFonts w:eastAsia="Times New Roman" w:cs="Times New Roman"/>
          <w:kern w:val="0"/>
          <w:szCs w:val="24"/>
          <w:lang w:val="en-GB"/>
        </w:rPr>
      </w:pPr>
      <w:r w:rsidRPr="00DD4BAC">
        <w:rPr>
          <w:rFonts w:eastAsia="Times New Roman" w:cs="Times New Roman"/>
          <w:kern w:val="0"/>
          <w:szCs w:val="24"/>
          <w:lang w:val="en-GB"/>
        </w:rPr>
        <w:t>The importance of equal treatment in diverse educational settings</w:t>
      </w:r>
    </w:p>
    <w:p w14:paraId="030BBA87" w14:textId="77777777" w:rsidR="00391F0A" w:rsidRPr="00DD4BAC" w:rsidRDefault="00391F0A" w:rsidP="00C64660">
      <w:pPr>
        <w:widowControl/>
        <w:numPr>
          <w:ilvl w:val="1"/>
          <w:numId w:val="9"/>
        </w:numPr>
        <w:spacing w:line="360" w:lineRule="auto"/>
        <w:rPr>
          <w:rFonts w:eastAsia="Times New Roman" w:cs="Times New Roman"/>
          <w:kern w:val="0"/>
          <w:szCs w:val="24"/>
          <w:lang w:val="en-GB"/>
        </w:rPr>
      </w:pPr>
      <w:r w:rsidRPr="00DD4BAC">
        <w:rPr>
          <w:rFonts w:eastAsia="Times New Roman" w:cs="Times New Roman"/>
          <w:kern w:val="0"/>
          <w:szCs w:val="24"/>
          <w:lang w:val="en-GB"/>
        </w:rPr>
        <w:t>The necessity of recognizing common humanity in intercultural education</w:t>
      </w:r>
    </w:p>
    <w:p w14:paraId="73FF8BFB" w14:textId="77777777" w:rsidR="00391F0A" w:rsidRPr="00DD4BAC" w:rsidRDefault="00391F0A" w:rsidP="00C64660">
      <w:pPr>
        <w:widowControl/>
        <w:numPr>
          <w:ilvl w:val="1"/>
          <w:numId w:val="9"/>
        </w:numPr>
        <w:spacing w:line="360" w:lineRule="auto"/>
        <w:rPr>
          <w:rFonts w:eastAsia="Times New Roman" w:cs="Times New Roman"/>
          <w:kern w:val="0"/>
          <w:szCs w:val="24"/>
          <w:lang w:val="en-GB"/>
        </w:rPr>
      </w:pPr>
      <w:r w:rsidRPr="00DD4BAC">
        <w:rPr>
          <w:rFonts w:eastAsia="Times New Roman" w:cs="Times New Roman"/>
          <w:kern w:val="0"/>
          <w:szCs w:val="24"/>
          <w:lang w:val="en-GB"/>
        </w:rPr>
        <w:t>Strategies for supporting students from diverse backgrounds</w:t>
      </w:r>
    </w:p>
    <w:p w14:paraId="2DAA0C35" w14:textId="77777777" w:rsidR="00391F0A" w:rsidRPr="00DD4BAC" w:rsidRDefault="00391F0A" w:rsidP="00391F0A">
      <w:pPr>
        <w:widowControl/>
        <w:ind w:left="1440"/>
        <w:jc w:val="left"/>
        <w:rPr>
          <w:rFonts w:eastAsia="Times New Roman" w:cs="Times New Roman"/>
          <w:kern w:val="0"/>
          <w:szCs w:val="24"/>
          <w:lang w:val="en-GB"/>
        </w:rPr>
      </w:pPr>
    </w:p>
    <w:p w14:paraId="6FA30692" w14:textId="77777777" w:rsidR="00391F0A" w:rsidRPr="00DD4BAC" w:rsidRDefault="00391F0A" w:rsidP="00391F0A">
      <w:pPr>
        <w:rPr>
          <w:rFonts w:cs="Times New Roman"/>
          <w:szCs w:val="24"/>
          <w:lang w:val="en-GB"/>
        </w:rPr>
      </w:pPr>
      <w:r w:rsidRPr="00DD4BAC">
        <w:rPr>
          <w:rFonts w:cs="Times New Roman"/>
          <w:szCs w:val="24"/>
          <w:lang w:val="en-GB"/>
        </w:rPr>
        <w:t>The following are examples of open coding with the researcher’s memo.</w:t>
      </w:r>
    </w:p>
    <w:p w14:paraId="5C400D84" w14:textId="77777777" w:rsidR="00391F0A" w:rsidRPr="00DD4BAC" w:rsidRDefault="00391F0A" w:rsidP="00391F0A">
      <w:pPr>
        <w:rPr>
          <w:rFonts w:cs="Times New Roman"/>
          <w:szCs w:val="24"/>
          <w:lang w:val="en-GB"/>
        </w:rPr>
      </w:pPr>
    </w:p>
    <w:tbl>
      <w:tblPr>
        <w:tblStyle w:val="af6"/>
        <w:tblW w:w="0" w:type="auto"/>
        <w:tblLook w:val="04A0" w:firstRow="1" w:lastRow="0" w:firstColumn="1" w:lastColumn="0" w:noHBand="0" w:noVBand="1"/>
      </w:tblPr>
      <w:tblGrid>
        <w:gridCol w:w="5098"/>
        <w:gridCol w:w="3198"/>
      </w:tblGrid>
      <w:tr w:rsidR="00391F0A" w:rsidRPr="00DD4BAC" w14:paraId="5B94C325" w14:textId="77777777" w:rsidTr="009F7433">
        <w:tc>
          <w:tcPr>
            <w:tcW w:w="5098" w:type="dxa"/>
          </w:tcPr>
          <w:p w14:paraId="2053722C" w14:textId="77777777" w:rsidR="00391F0A" w:rsidRPr="00DD4BAC" w:rsidRDefault="00391F0A" w:rsidP="009F7433">
            <w:pPr>
              <w:rPr>
                <w:rFonts w:cs="Times New Roman"/>
                <w:b/>
                <w:bCs/>
                <w:sz w:val="20"/>
                <w:szCs w:val="20"/>
                <w:lang w:val="en-GB"/>
              </w:rPr>
            </w:pPr>
            <w:r w:rsidRPr="00DD4BAC">
              <w:rPr>
                <w:rFonts w:cs="Times New Roman"/>
                <w:b/>
                <w:bCs/>
                <w:sz w:val="20"/>
                <w:szCs w:val="20"/>
                <w:lang w:val="en-GB"/>
              </w:rPr>
              <w:t xml:space="preserve">Data </w:t>
            </w:r>
          </w:p>
        </w:tc>
        <w:tc>
          <w:tcPr>
            <w:tcW w:w="3198" w:type="dxa"/>
          </w:tcPr>
          <w:p w14:paraId="3C4FC712" w14:textId="77777777" w:rsidR="00391F0A" w:rsidRPr="00DD4BAC" w:rsidRDefault="00391F0A" w:rsidP="009F7433">
            <w:pPr>
              <w:rPr>
                <w:rFonts w:cs="Times New Roman"/>
                <w:b/>
                <w:bCs/>
                <w:sz w:val="20"/>
                <w:szCs w:val="20"/>
                <w:lang w:val="en-GB"/>
              </w:rPr>
            </w:pPr>
            <w:r w:rsidRPr="00DD4BAC">
              <w:rPr>
                <w:rFonts w:cs="Times New Roman"/>
                <w:b/>
                <w:bCs/>
                <w:sz w:val="20"/>
                <w:szCs w:val="20"/>
                <w:lang w:val="en-GB"/>
              </w:rPr>
              <w:t xml:space="preserve">Open codes </w:t>
            </w:r>
          </w:p>
        </w:tc>
      </w:tr>
      <w:tr w:rsidR="00391F0A" w:rsidRPr="00DD4BAC" w14:paraId="712F4708" w14:textId="77777777" w:rsidTr="009F7433">
        <w:tc>
          <w:tcPr>
            <w:tcW w:w="5098" w:type="dxa"/>
          </w:tcPr>
          <w:p w14:paraId="750F58D3" w14:textId="77777777" w:rsidR="00391F0A" w:rsidRPr="00DD4BAC" w:rsidRDefault="00391F0A" w:rsidP="009F7433">
            <w:pPr>
              <w:rPr>
                <w:rFonts w:cs="Times New Roman"/>
                <w:b/>
                <w:bCs/>
                <w:sz w:val="20"/>
                <w:szCs w:val="20"/>
                <w:lang w:val="en-GB"/>
              </w:rPr>
            </w:pPr>
            <w:r w:rsidRPr="00DD4BAC">
              <w:rPr>
                <w:rFonts w:cs="Times New Roman"/>
                <w:b/>
                <w:bCs/>
                <w:sz w:val="20"/>
                <w:szCs w:val="20"/>
                <w:lang w:val="en-GB"/>
              </w:rPr>
              <w:t xml:space="preserve">Interviewee 5 </w:t>
            </w:r>
          </w:p>
          <w:p w14:paraId="68CF968E" w14:textId="77777777" w:rsidR="00391F0A" w:rsidRPr="00DD4BAC" w:rsidRDefault="00391F0A" w:rsidP="009F7433">
            <w:pPr>
              <w:rPr>
                <w:rFonts w:cs="Times New Roman"/>
                <w:sz w:val="20"/>
                <w:szCs w:val="20"/>
                <w:lang w:val="en-GB"/>
              </w:rPr>
            </w:pPr>
            <w:r w:rsidRPr="00DD4BAC">
              <w:rPr>
                <w:rFonts w:cs="Times New Roman"/>
                <w:sz w:val="20"/>
                <w:szCs w:val="20"/>
                <w:lang w:val="en-GB"/>
              </w:rPr>
              <w:t>If I had time, I would prefer something, but I still have some more important courses in my head like first aid. But if I had time after these courses, I've completed, I might be interested in it. So it's not so necessary for me.</w:t>
            </w:r>
          </w:p>
        </w:tc>
        <w:tc>
          <w:tcPr>
            <w:tcW w:w="3198" w:type="dxa"/>
          </w:tcPr>
          <w:p w14:paraId="7ECFA1D2" w14:textId="77777777" w:rsidR="00391F0A" w:rsidRPr="00DD4BAC" w:rsidRDefault="00391F0A" w:rsidP="009F7433">
            <w:pPr>
              <w:rPr>
                <w:rFonts w:cs="Times New Roman"/>
                <w:sz w:val="20"/>
                <w:szCs w:val="20"/>
                <w:lang w:val="en-GB"/>
              </w:rPr>
            </w:pPr>
          </w:p>
          <w:p w14:paraId="7E7FE621" w14:textId="77777777" w:rsidR="00391F0A" w:rsidRPr="00DD4BAC" w:rsidRDefault="00391F0A" w:rsidP="009F7433">
            <w:pPr>
              <w:rPr>
                <w:rFonts w:cs="Times New Roman"/>
                <w:sz w:val="20"/>
                <w:szCs w:val="20"/>
                <w:lang w:val="en-GB"/>
              </w:rPr>
            </w:pPr>
          </w:p>
          <w:p w14:paraId="0BAC6F1C" w14:textId="77777777" w:rsidR="00391F0A" w:rsidRPr="00DD4BAC" w:rsidRDefault="00391F0A" w:rsidP="009F7433">
            <w:pPr>
              <w:rPr>
                <w:rFonts w:cs="Times New Roman"/>
                <w:sz w:val="20"/>
                <w:szCs w:val="20"/>
                <w:lang w:val="en-GB"/>
              </w:rPr>
            </w:pPr>
            <w:r w:rsidRPr="00DD4BAC">
              <w:rPr>
                <w:rFonts w:cs="Times New Roman"/>
                <w:sz w:val="20"/>
                <w:szCs w:val="20"/>
                <w:lang w:val="en-GB"/>
              </w:rPr>
              <w:t>Negative thoughts about conducting intercultural training</w:t>
            </w:r>
          </w:p>
        </w:tc>
      </w:tr>
      <w:tr w:rsidR="00391F0A" w:rsidRPr="00DD4BAC" w14:paraId="7AD94412" w14:textId="77777777" w:rsidTr="009F7433">
        <w:tc>
          <w:tcPr>
            <w:tcW w:w="5098" w:type="dxa"/>
          </w:tcPr>
          <w:p w14:paraId="3DC4F125" w14:textId="77777777" w:rsidR="00391F0A" w:rsidRPr="00DD4BAC" w:rsidRDefault="00391F0A" w:rsidP="009F7433">
            <w:pPr>
              <w:rPr>
                <w:rFonts w:cs="Times New Roman"/>
                <w:b/>
                <w:bCs/>
                <w:sz w:val="20"/>
                <w:szCs w:val="20"/>
                <w:lang w:val="en-GB"/>
              </w:rPr>
            </w:pPr>
            <w:r w:rsidRPr="00DD4BAC">
              <w:rPr>
                <w:rFonts w:cs="Times New Roman"/>
                <w:b/>
                <w:bCs/>
                <w:sz w:val="20"/>
                <w:szCs w:val="20"/>
                <w:lang w:val="en-GB"/>
              </w:rPr>
              <w:t xml:space="preserve">Interviewee 6 </w:t>
            </w:r>
          </w:p>
          <w:p w14:paraId="4764005E" w14:textId="77777777" w:rsidR="00391F0A" w:rsidRPr="00DD4BAC" w:rsidRDefault="00391F0A" w:rsidP="009F7433">
            <w:pPr>
              <w:rPr>
                <w:rFonts w:cs="Times New Roman"/>
                <w:sz w:val="20"/>
                <w:szCs w:val="20"/>
                <w:lang w:val="en-GB"/>
              </w:rPr>
            </w:pPr>
            <w:r w:rsidRPr="00DD4BAC">
              <w:rPr>
                <w:rFonts w:cs="Times New Roman"/>
                <w:sz w:val="20"/>
                <w:szCs w:val="20"/>
                <w:lang w:val="en-GB"/>
              </w:rPr>
              <w:t>If there are some courses for workers at the lifelong learning centre. Let's say a few lessons per year for beginning, I could join to see whether I am doing wrong or good. To check my competencies, but also I think for people who never have contacts, I think for them it should be good for sure.</w:t>
            </w:r>
          </w:p>
        </w:tc>
        <w:tc>
          <w:tcPr>
            <w:tcW w:w="3198" w:type="dxa"/>
          </w:tcPr>
          <w:p w14:paraId="626EED83" w14:textId="77777777" w:rsidR="00391F0A" w:rsidRPr="00DD4BAC" w:rsidRDefault="00391F0A" w:rsidP="009F7433">
            <w:pPr>
              <w:rPr>
                <w:rFonts w:cs="Times New Roman"/>
                <w:sz w:val="20"/>
                <w:szCs w:val="20"/>
                <w:lang w:val="en-GB"/>
              </w:rPr>
            </w:pPr>
          </w:p>
          <w:p w14:paraId="549AB2D9" w14:textId="77777777" w:rsidR="00391F0A" w:rsidRPr="00DD4BAC" w:rsidRDefault="00391F0A" w:rsidP="009F7433">
            <w:pPr>
              <w:rPr>
                <w:rFonts w:cs="Times New Roman"/>
                <w:sz w:val="20"/>
                <w:szCs w:val="20"/>
                <w:lang w:val="en-GB"/>
              </w:rPr>
            </w:pPr>
          </w:p>
          <w:p w14:paraId="4DCC1D20" w14:textId="77777777" w:rsidR="00391F0A" w:rsidRPr="00DD4BAC" w:rsidRDefault="00391F0A" w:rsidP="009F7433">
            <w:pPr>
              <w:rPr>
                <w:rFonts w:cs="Times New Roman"/>
                <w:sz w:val="20"/>
                <w:szCs w:val="20"/>
                <w:lang w:val="en-GB"/>
              </w:rPr>
            </w:pPr>
            <w:r w:rsidRPr="00DD4BAC">
              <w:rPr>
                <w:rFonts w:cs="Times New Roman"/>
                <w:sz w:val="20"/>
                <w:szCs w:val="20"/>
                <w:lang w:val="en-GB"/>
              </w:rPr>
              <w:t>Positive thoughts about conducting intercultural training</w:t>
            </w:r>
          </w:p>
          <w:p w14:paraId="2A863CDA" w14:textId="77777777" w:rsidR="00391F0A" w:rsidRPr="00DD4BAC" w:rsidRDefault="00391F0A" w:rsidP="009F7433">
            <w:pPr>
              <w:rPr>
                <w:rFonts w:cs="Times New Roman"/>
                <w:szCs w:val="24"/>
                <w:lang w:val="en-GB"/>
              </w:rPr>
            </w:pPr>
          </w:p>
        </w:tc>
      </w:tr>
      <w:tr w:rsidR="00391F0A" w:rsidRPr="00DD4BAC" w14:paraId="7F9685A4" w14:textId="77777777" w:rsidTr="009F7433">
        <w:tc>
          <w:tcPr>
            <w:tcW w:w="8296" w:type="dxa"/>
            <w:gridSpan w:val="2"/>
          </w:tcPr>
          <w:p w14:paraId="7C154E50" w14:textId="77777777" w:rsidR="00391F0A" w:rsidRPr="00DD4BAC" w:rsidRDefault="00391F0A" w:rsidP="009F7433">
            <w:pPr>
              <w:rPr>
                <w:rFonts w:cs="Times New Roman"/>
                <w:b/>
                <w:bCs/>
                <w:sz w:val="20"/>
                <w:szCs w:val="20"/>
                <w:lang w:val="en-GB"/>
              </w:rPr>
            </w:pPr>
            <w:r w:rsidRPr="00DD4BAC">
              <w:rPr>
                <w:rFonts w:cs="Times New Roman"/>
                <w:b/>
                <w:bCs/>
                <w:sz w:val="20"/>
                <w:szCs w:val="20"/>
                <w:lang w:val="en-GB"/>
              </w:rPr>
              <w:t>Memo</w:t>
            </w:r>
          </w:p>
          <w:p w14:paraId="586A42EE" w14:textId="77777777" w:rsidR="00391F0A" w:rsidRPr="00DD4BAC" w:rsidRDefault="00391F0A" w:rsidP="009F7433">
            <w:pPr>
              <w:rPr>
                <w:rFonts w:cs="Times New Roman"/>
                <w:sz w:val="20"/>
                <w:szCs w:val="20"/>
                <w:lang w:val="en-GB"/>
              </w:rPr>
            </w:pPr>
            <w:r w:rsidRPr="00DD4BAC">
              <w:rPr>
                <w:rFonts w:cs="Times New Roman"/>
                <w:sz w:val="20"/>
                <w:szCs w:val="20"/>
                <w:lang w:val="en-GB"/>
              </w:rPr>
              <w:t>Why do some teachers attach importance to ICC training while others do not? The reasons could be related to their nationalities, teaching responsibilities, or lack of time and energy. However, from an international student's perspective, it is essential for university teachers to attend formal training about ICC, which, to some extent, could foster the internationalization of schools and help foreign students integrate into the local community. What kind of institutional support can better foster ICC in university teachers?</w:t>
            </w:r>
          </w:p>
        </w:tc>
      </w:tr>
    </w:tbl>
    <w:p w14:paraId="4C91D4F8" w14:textId="77777777" w:rsidR="00391F0A" w:rsidRPr="00DD4BAC" w:rsidRDefault="00391F0A" w:rsidP="00391F0A">
      <w:pPr>
        <w:jc w:val="center"/>
        <w:rPr>
          <w:rFonts w:cs="Times New Roman"/>
          <w:szCs w:val="24"/>
          <w:lang w:val="en-GB"/>
        </w:rPr>
      </w:pPr>
      <w:r w:rsidRPr="00DD4BAC">
        <w:rPr>
          <w:rFonts w:cs="Times New Roman"/>
          <w:szCs w:val="24"/>
          <w:lang w:val="en-GB"/>
        </w:rPr>
        <w:t>Table 2: Memo 1</w:t>
      </w:r>
    </w:p>
    <w:p w14:paraId="11A4199E" w14:textId="77777777" w:rsidR="00391F0A" w:rsidRPr="00DD4BAC" w:rsidRDefault="00391F0A" w:rsidP="00391F0A">
      <w:pPr>
        <w:rPr>
          <w:rFonts w:cs="Times New Roman"/>
          <w:szCs w:val="24"/>
          <w:lang w:val="en-GB"/>
        </w:rPr>
      </w:pPr>
    </w:p>
    <w:tbl>
      <w:tblPr>
        <w:tblStyle w:val="af6"/>
        <w:tblW w:w="0" w:type="auto"/>
        <w:tblLook w:val="04A0" w:firstRow="1" w:lastRow="0" w:firstColumn="1" w:lastColumn="0" w:noHBand="0" w:noVBand="1"/>
      </w:tblPr>
      <w:tblGrid>
        <w:gridCol w:w="5098"/>
        <w:gridCol w:w="3198"/>
      </w:tblGrid>
      <w:tr w:rsidR="00391F0A" w:rsidRPr="00DD4BAC" w14:paraId="1CEB0B20" w14:textId="77777777" w:rsidTr="009F7433">
        <w:tc>
          <w:tcPr>
            <w:tcW w:w="5098" w:type="dxa"/>
          </w:tcPr>
          <w:p w14:paraId="5F778EF9" w14:textId="77777777" w:rsidR="00391F0A" w:rsidRPr="00DD4BAC" w:rsidRDefault="00391F0A" w:rsidP="009F7433">
            <w:pPr>
              <w:rPr>
                <w:rFonts w:cs="Times New Roman"/>
                <w:b/>
                <w:bCs/>
                <w:sz w:val="20"/>
                <w:szCs w:val="20"/>
                <w:lang w:val="en-GB"/>
              </w:rPr>
            </w:pPr>
            <w:r w:rsidRPr="00DD4BAC">
              <w:rPr>
                <w:rFonts w:cs="Times New Roman"/>
                <w:b/>
                <w:bCs/>
                <w:sz w:val="20"/>
                <w:szCs w:val="20"/>
                <w:lang w:val="en-GB"/>
              </w:rPr>
              <w:t xml:space="preserve">Data </w:t>
            </w:r>
          </w:p>
        </w:tc>
        <w:tc>
          <w:tcPr>
            <w:tcW w:w="3198" w:type="dxa"/>
          </w:tcPr>
          <w:p w14:paraId="08B4D8BA" w14:textId="77777777" w:rsidR="00391F0A" w:rsidRPr="00DD4BAC" w:rsidRDefault="00391F0A" w:rsidP="009F7433">
            <w:pPr>
              <w:rPr>
                <w:rFonts w:cs="Times New Roman"/>
                <w:b/>
                <w:bCs/>
                <w:sz w:val="20"/>
                <w:szCs w:val="20"/>
                <w:lang w:val="en-GB"/>
              </w:rPr>
            </w:pPr>
            <w:r w:rsidRPr="00DD4BAC">
              <w:rPr>
                <w:rFonts w:cs="Times New Roman"/>
                <w:b/>
                <w:bCs/>
                <w:sz w:val="20"/>
                <w:szCs w:val="20"/>
                <w:lang w:val="en-GB"/>
              </w:rPr>
              <w:t xml:space="preserve">Open codes </w:t>
            </w:r>
          </w:p>
        </w:tc>
      </w:tr>
      <w:tr w:rsidR="00391F0A" w:rsidRPr="00DD4BAC" w14:paraId="14674E91" w14:textId="77777777" w:rsidTr="009F7433">
        <w:tc>
          <w:tcPr>
            <w:tcW w:w="5098" w:type="dxa"/>
          </w:tcPr>
          <w:p w14:paraId="00167CE8" w14:textId="77777777" w:rsidR="00391F0A" w:rsidRPr="00DD4BAC" w:rsidRDefault="00391F0A" w:rsidP="009F7433">
            <w:pPr>
              <w:rPr>
                <w:rFonts w:cs="Times New Roman"/>
                <w:b/>
                <w:bCs/>
                <w:sz w:val="20"/>
                <w:szCs w:val="20"/>
                <w:lang w:val="en-GB"/>
              </w:rPr>
            </w:pPr>
            <w:r w:rsidRPr="00DD4BAC">
              <w:rPr>
                <w:rFonts w:cs="Times New Roman"/>
                <w:b/>
                <w:bCs/>
                <w:sz w:val="20"/>
                <w:szCs w:val="20"/>
                <w:lang w:val="en-GB"/>
              </w:rPr>
              <w:t xml:space="preserve">Interviewee 1 </w:t>
            </w:r>
          </w:p>
          <w:p w14:paraId="79C27F2F" w14:textId="77777777" w:rsidR="00391F0A" w:rsidRPr="00DD4BAC" w:rsidRDefault="00391F0A" w:rsidP="009F7433">
            <w:pPr>
              <w:rPr>
                <w:rFonts w:cs="Times New Roman"/>
                <w:sz w:val="20"/>
                <w:szCs w:val="20"/>
                <w:lang w:val="en-GB"/>
              </w:rPr>
            </w:pPr>
            <w:r w:rsidRPr="00DD4BAC">
              <w:rPr>
                <w:rFonts w:eastAsia="Times New Roman" w:cs="Times New Roman"/>
                <w:kern w:val="0"/>
                <w:sz w:val="20"/>
                <w:szCs w:val="20"/>
                <w:lang w:val="en-GB"/>
              </w:rPr>
              <w:t>The benefits</w:t>
            </w:r>
            <w:r w:rsidRPr="00DD4BAC">
              <w:rPr>
                <w:sz w:val="16"/>
                <w:szCs w:val="18"/>
                <w:lang w:val="en-GB"/>
              </w:rPr>
              <w:t xml:space="preserve"> </w:t>
            </w:r>
            <w:r w:rsidRPr="00DD4BAC">
              <w:rPr>
                <w:rFonts w:eastAsia="Times New Roman" w:cs="Times New Roman"/>
                <w:kern w:val="0"/>
                <w:sz w:val="20"/>
                <w:szCs w:val="20"/>
                <w:lang w:val="en-GB"/>
              </w:rPr>
              <w:t>was that I could get along with almost everyone.</w:t>
            </w:r>
            <w:r w:rsidRPr="00DD4BAC">
              <w:rPr>
                <w:rFonts w:cs="Times New Roman"/>
                <w:kern w:val="0"/>
                <w:sz w:val="20"/>
                <w:szCs w:val="20"/>
                <w:lang w:val="en-GB"/>
              </w:rPr>
              <w:t xml:space="preserve">.. </w:t>
            </w:r>
            <w:r w:rsidRPr="00DD4BAC">
              <w:rPr>
                <w:rFonts w:cs="Times New Roman"/>
                <w:sz w:val="20"/>
                <w:szCs w:val="20"/>
                <w:lang w:val="en-GB"/>
              </w:rPr>
              <w:t>But the challenges which connected my culture is all the time I don't want to be the one who have loud voice… So sometimes I feel hesitant and I don't have enough courage to speak out a lot.</w:t>
            </w:r>
          </w:p>
        </w:tc>
        <w:tc>
          <w:tcPr>
            <w:tcW w:w="3198" w:type="dxa"/>
          </w:tcPr>
          <w:p w14:paraId="3596230A" w14:textId="77777777" w:rsidR="00391F0A" w:rsidRPr="00DD4BAC" w:rsidRDefault="00391F0A" w:rsidP="009F7433">
            <w:pPr>
              <w:rPr>
                <w:rFonts w:cs="Times New Roman"/>
                <w:sz w:val="20"/>
                <w:szCs w:val="20"/>
                <w:lang w:val="en-GB"/>
              </w:rPr>
            </w:pPr>
          </w:p>
          <w:p w14:paraId="5BCB0C93" w14:textId="77777777" w:rsidR="00391F0A" w:rsidRPr="00DD4BAC" w:rsidRDefault="00391F0A" w:rsidP="009F7433">
            <w:pPr>
              <w:rPr>
                <w:rFonts w:cs="Times New Roman"/>
                <w:sz w:val="20"/>
                <w:szCs w:val="20"/>
                <w:lang w:val="en-GB"/>
              </w:rPr>
            </w:pPr>
          </w:p>
          <w:p w14:paraId="17AE4A5B" w14:textId="77777777" w:rsidR="00391F0A" w:rsidRPr="00DD4BAC" w:rsidRDefault="00391F0A" w:rsidP="009F7433">
            <w:pPr>
              <w:rPr>
                <w:rFonts w:cs="Times New Roman"/>
                <w:sz w:val="20"/>
                <w:szCs w:val="20"/>
                <w:lang w:val="en-GB"/>
              </w:rPr>
            </w:pPr>
            <w:r w:rsidRPr="00DD4BAC">
              <w:rPr>
                <w:rFonts w:cs="Times New Roman"/>
                <w:sz w:val="20"/>
                <w:szCs w:val="20"/>
                <w:lang w:val="en-GB"/>
              </w:rPr>
              <w:t>Critical awareness of own culture</w:t>
            </w:r>
          </w:p>
        </w:tc>
      </w:tr>
      <w:tr w:rsidR="00391F0A" w:rsidRPr="00DD4BAC" w14:paraId="6CD88B08" w14:textId="77777777" w:rsidTr="009F7433">
        <w:tc>
          <w:tcPr>
            <w:tcW w:w="5098" w:type="dxa"/>
          </w:tcPr>
          <w:p w14:paraId="5A3DCB6B" w14:textId="77777777" w:rsidR="00391F0A" w:rsidRPr="00DD4BAC" w:rsidRDefault="00391F0A" w:rsidP="009F7433">
            <w:pPr>
              <w:rPr>
                <w:rFonts w:cs="Times New Roman"/>
                <w:b/>
                <w:bCs/>
                <w:sz w:val="20"/>
                <w:szCs w:val="20"/>
                <w:lang w:val="en-GB"/>
              </w:rPr>
            </w:pPr>
            <w:r w:rsidRPr="00DD4BAC">
              <w:rPr>
                <w:rFonts w:cs="Times New Roman"/>
                <w:b/>
                <w:bCs/>
                <w:sz w:val="20"/>
                <w:szCs w:val="20"/>
                <w:lang w:val="en-GB"/>
              </w:rPr>
              <w:t xml:space="preserve">Interviewee 2 </w:t>
            </w:r>
          </w:p>
          <w:p w14:paraId="0FB1B14C" w14:textId="77777777" w:rsidR="00391F0A" w:rsidRPr="00DD4BAC" w:rsidRDefault="00391F0A" w:rsidP="009F7433">
            <w:pPr>
              <w:rPr>
                <w:rFonts w:cs="Times New Roman"/>
                <w:sz w:val="20"/>
                <w:szCs w:val="20"/>
                <w:lang w:val="en-GB"/>
              </w:rPr>
            </w:pPr>
            <w:r w:rsidRPr="00DD4BAC">
              <w:rPr>
                <w:rFonts w:cs="Times New Roman"/>
                <w:sz w:val="20"/>
                <w:szCs w:val="20"/>
                <w:lang w:val="en-GB"/>
              </w:rPr>
              <w:t>But I said no, I am not. I mean, no, I am not yet or I need to learn a lot of because like, yeah… I know that sometimes I did some mistakes in international communication, so I have to work on myself pretty hard…</w:t>
            </w:r>
          </w:p>
        </w:tc>
        <w:tc>
          <w:tcPr>
            <w:tcW w:w="3198" w:type="dxa"/>
          </w:tcPr>
          <w:p w14:paraId="2EEB79E4" w14:textId="77777777" w:rsidR="00391F0A" w:rsidRPr="00DD4BAC" w:rsidRDefault="00391F0A" w:rsidP="009F7433">
            <w:pPr>
              <w:rPr>
                <w:rFonts w:cs="Times New Roman"/>
                <w:sz w:val="20"/>
                <w:szCs w:val="20"/>
                <w:lang w:val="en-GB"/>
              </w:rPr>
            </w:pPr>
          </w:p>
          <w:p w14:paraId="1AAFEC08" w14:textId="77777777" w:rsidR="00391F0A" w:rsidRPr="00DD4BAC" w:rsidRDefault="00391F0A" w:rsidP="009F7433">
            <w:pPr>
              <w:rPr>
                <w:rFonts w:cs="Times New Roman"/>
                <w:szCs w:val="24"/>
                <w:lang w:val="en-GB"/>
              </w:rPr>
            </w:pPr>
          </w:p>
          <w:p w14:paraId="69FEBE54" w14:textId="77777777" w:rsidR="00391F0A" w:rsidRPr="00DD4BAC" w:rsidRDefault="00391F0A" w:rsidP="009F7433">
            <w:pPr>
              <w:rPr>
                <w:rFonts w:cs="Times New Roman"/>
                <w:szCs w:val="24"/>
                <w:lang w:val="en-GB"/>
              </w:rPr>
            </w:pPr>
            <w:r w:rsidRPr="00DD4BAC">
              <w:rPr>
                <w:rFonts w:cs="Times New Roman"/>
                <w:sz w:val="20"/>
                <w:szCs w:val="20"/>
                <w:lang w:val="en-GB"/>
              </w:rPr>
              <w:t>Critical self-reflection in intercultural interactions</w:t>
            </w:r>
          </w:p>
        </w:tc>
      </w:tr>
      <w:tr w:rsidR="00391F0A" w:rsidRPr="00DD4BAC" w14:paraId="3A5F1DE9" w14:textId="77777777" w:rsidTr="009F7433">
        <w:tc>
          <w:tcPr>
            <w:tcW w:w="5098" w:type="dxa"/>
          </w:tcPr>
          <w:p w14:paraId="4A5AAF09" w14:textId="77777777" w:rsidR="00391F0A" w:rsidRPr="00DD4BAC" w:rsidRDefault="00391F0A" w:rsidP="009F7433">
            <w:pPr>
              <w:rPr>
                <w:rFonts w:cs="Times New Roman"/>
                <w:b/>
                <w:bCs/>
                <w:sz w:val="20"/>
                <w:szCs w:val="20"/>
                <w:lang w:val="en-GB"/>
              </w:rPr>
            </w:pPr>
            <w:r w:rsidRPr="00DD4BAC">
              <w:rPr>
                <w:rFonts w:cs="Times New Roman"/>
                <w:b/>
                <w:bCs/>
                <w:sz w:val="20"/>
                <w:szCs w:val="20"/>
                <w:lang w:val="en-GB"/>
              </w:rPr>
              <w:lastRenderedPageBreak/>
              <w:t>Interviewee 4</w:t>
            </w:r>
          </w:p>
          <w:p w14:paraId="13F9D34D" w14:textId="0DAAB6F8" w:rsidR="00391F0A" w:rsidRPr="00DD4BAC" w:rsidRDefault="00391F0A" w:rsidP="009F7433">
            <w:pPr>
              <w:rPr>
                <w:rFonts w:cs="Times New Roman"/>
                <w:sz w:val="20"/>
                <w:szCs w:val="20"/>
                <w:lang w:val="en-GB"/>
              </w:rPr>
            </w:pPr>
            <w:r w:rsidRPr="00DD4BAC">
              <w:rPr>
                <w:rFonts w:cs="Times New Roman"/>
                <w:sz w:val="20"/>
                <w:szCs w:val="20"/>
                <w:lang w:val="en-GB"/>
              </w:rPr>
              <w:t xml:space="preserve">We have a specific sense of </w:t>
            </w:r>
            <w:r w:rsidR="00BE3DCB" w:rsidRPr="00DD4BAC">
              <w:rPr>
                <w:rFonts w:cs="Times New Roman"/>
                <w:sz w:val="20"/>
                <w:szCs w:val="20"/>
                <w:lang w:val="en-GB"/>
              </w:rPr>
              <w:t>humour</w:t>
            </w:r>
            <w:r w:rsidRPr="00DD4BAC">
              <w:rPr>
                <w:rFonts w:cs="Times New Roman"/>
                <w:sz w:val="20"/>
                <w:szCs w:val="20"/>
                <w:lang w:val="en-GB"/>
              </w:rPr>
              <w:t>, for example, that might be sometimes for other cultures, a bit sharp maybe.</w:t>
            </w:r>
          </w:p>
        </w:tc>
        <w:tc>
          <w:tcPr>
            <w:tcW w:w="3198" w:type="dxa"/>
          </w:tcPr>
          <w:p w14:paraId="722BDB14" w14:textId="77777777" w:rsidR="00391F0A" w:rsidRPr="00DD4BAC" w:rsidRDefault="00391F0A" w:rsidP="009F7433">
            <w:pPr>
              <w:rPr>
                <w:rFonts w:cs="Times New Roman"/>
                <w:sz w:val="20"/>
                <w:szCs w:val="20"/>
                <w:lang w:val="en-GB"/>
              </w:rPr>
            </w:pPr>
          </w:p>
          <w:p w14:paraId="1780919E" w14:textId="77777777" w:rsidR="00391F0A" w:rsidRPr="00DD4BAC" w:rsidRDefault="00391F0A" w:rsidP="009F7433">
            <w:pPr>
              <w:rPr>
                <w:rFonts w:cs="Times New Roman"/>
                <w:sz w:val="20"/>
                <w:szCs w:val="20"/>
                <w:lang w:val="en-GB"/>
              </w:rPr>
            </w:pPr>
            <w:r w:rsidRPr="00DD4BAC">
              <w:rPr>
                <w:rFonts w:cs="Times New Roman"/>
                <w:sz w:val="20"/>
                <w:szCs w:val="20"/>
                <w:lang w:val="en-GB"/>
              </w:rPr>
              <w:t>Critical awareness of own culture</w:t>
            </w:r>
          </w:p>
        </w:tc>
      </w:tr>
      <w:tr w:rsidR="00391F0A" w:rsidRPr="00DD4BAC" w14:paraId="6E4A8C71" w14:textId="77777777" w:rsidTr="009F7433">
        <w:tc>
          <w:tcPr>
            <w:tcW w:w="8296" w:type="dxa"/>
            <w:gridSpan w:val="2"/>
          </w:tcPr>
          <w:p w14:paraId="6E0B405E" w14:textId="77777777" w:rsidR="00391F0A" w:rsidRPr="00DD4BAC" w:rsidRDefault="00391F0A" w:rsidP="009F7433">
            <w:pPr>
              <w:rPr>
                <w:rFonts w:cs="Times New Roman"/>
                <w:b/>
                <w:bCs/>
                <w:sz w:val="20"/>
                <w:szCs w:val="20"/>
                <w:lang w:val="en-GB"/>
              </w:rPr>
            </w:pPr>
            <w:r w:rsidRPr="00DD4BAC">
              <w:rPr>
                <w:rFonts w:cs="Times New Roman"/>
                <w:b/>
                <w:bCs/>
                <w:sz w:val="20"/>
                <w:szCs w:val="20"/>
                <w:lang w:val="en-GB"/>
              </w:rPr>
              <w:t>Memo</w:t>
            </w:r>
          </w:p>
          <w:p w14:paraId="40B1565A" w14:textId="77777777" w:rsidR="00391F0A" w:rsidRPr="00DD4BAC" w:rsidRDefault="00391F0A" w:rsidP="009F7433">
            <w:pPr>
              <w:rPr>
                <w:rFonts w:cs="Times New Roman"/>
                <w:sz w:val="20"/>
                <w:szCs w:val="20"/>
                <w:lang w:val="en-GB"/>
              </w:rPr>
            </w:pPr>
            <w:r w:rsidRPr="00DD4BAC">
              <w:rPr>
                <w:rFonts w:cs="Times New Roman"/>
                <w:sz w:val="20"/>
                <w:szCs w:val="20"/>
                <w:lang w:val="en-GB"/>
              </w:rPr>
              <w:t>In intercultural communications, the ability to “decentre” and critical cultural awareness are essential competencies, which require individuals to analyse or think about values or behaviours from others who are engaging. These abilities could be presented by teachers through daily teaching practices unconsciously or deliberately.</w:t>
            </w:r>
          </w:p>
        </w:tc>
      </w:tr>
    </w:tbl>
    <w:p w14:paraId="3CFAAB69" w14:textId="77777777" w:rsidR="00391F0A" w:rsidRPr="00DD4BAC" w:rsidRDefault="00391F0A" w:rsidP="00391F0A">
      <w:pPr>
        <w:jc w:val="center"/>
        <w:rPr>
          <w:rFonts w:cs="Times New Roman"/>
          <w:szCs w:val="24"/>
          <w:lang w:val="en-GB"/>
        </w:rPr>
      </w:pPr>
      <w:r w:rsidRPr="00DD4BAC">
        <w:rPr>
          <w:rFonts w:cs="Times New Roman"/>
          <w:szCs w:val="24"/>
          <w:lang w:val="en-GB"/>
        </w:rPr>
        <w:t>Table 3: Memo 2</w:t>
      </w:r>
    </w:p>
    <w:p w14:paraId="778EA565" w14:textId="77777777" w:rsidR="00391F0A" w:rsidRPr="00DD4BAC" w:rsidRDefault="00391F0A" w:rsidP="00391F0A">
      <w:pPr>
        <w:jc w:val="center"/>
        <w:rPr>
          <w:rFonts w:cs="Times New Roman"/>
          <w:szCs w:val="24"/>
          <w:lang w:val="en-GB"/>
        </w:rPr>
      </w:pPr>
    </w:p>
    <w:p w14:paraId="366C141F" w14:textId="77777777" w:rsidR="00391F0A" w:rsidRPr="00DD4BAC" w:rsidRDefault="00391F0A" w:rsidP="00391F0A">
      <w:pPr>
        <w:pStyle w:val="2"/>
        <w:rPr>
          <w:rFonts w:ascii="Times New Roman" w:hAnsi="Times New Roman" w:cs="Times New Roman"/>
          <w:color w:val="auto"/>
          <w:lang w:val="en-GB"/>
        </w:rPr>
      </w:pPr>
      <w:bookmarkStart w:id="33" w:name="_Toc163831620"/>
      <w:r w:rsidRPr="00DD4BAC">
        <w:rPr>
          <w:rFonts w:ascii="Times New Roman" w:hAnsi="Times New Roman" w:cs="Times New Roman"/>
          <w:color w:val="auto"/>
          <w:lang w:val="en-GB"/>
        </w:rPr>
        <w:t>7. 2 Axial codes</w:t>
      </w:r>
      <w:bookmarkEnd w:id="33"/>
      <w:r w:rsidRPr="00DD4BAC">
        <w:rPr>
          <w:rFonts w:ascii="Times New Roman" w:hAnsi="Times New Roman" w:cs="Times New Roman"/>
          <w:color w:val="auto"/>
          <w:lang w:val="en-GB"/>
        </w:rPr>
        <w:t xml:space="preserve"> </w:t>
      </w:r>
    </w:p>
    <w:p w14:paraId="6B4CA99F" w14:textId="77777777" w:rsidR="00391F0A" w:rsidRPr="00DD4BAC" w:rsidRDefault="00391F0A" w:rsidP="00391F0A">
      <w:pPr>
        <w:rPr>
          <w:lang w:val="en-GB"/>
        </w:rPr>
      </w:pPr>
    </w:p>
    <w:p w14:paraId="77143A16" w14:textId="77777777"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Axial coding is the second step of grounded theory, aiming to figure out potential connections among the main open codes, which is the basis for selective coding and establishing the final framework. According to (Strauss &amp; Corbin, 1998), this process follows a “coding paradigm” model including phenomenon, causal conditions, context, intervening conditions, action/interaction strategies and consequences. </w:t>
      </w:r>
    </w:p>
    <w:p w14:paraId="5E054B9C" w14:textId="77777777" w:rsidR="00391F0A" w:rsidRPr="00DD4BAC" w:rsidRDefault="00391F0A" w:rsidP="00391F0A">
      <w:pPr>
        <w:spacing w:line="360" w:lineRule="auto"/>
        <w:ind w:firstLine="420"/>
        <w:rPr>
          <w:rFonts w:cs="Times New Roman"/>
          <w:szCs w:val="24"/>
          <w:lang w:val="en-GB"/>
        </w:rPr>
      </w:pPr>
      <w:r w:rsidRPr="00DD4BAC">
        <w:rPr>
          <w:rFonts w:cs="Times New Roman"/>
          <w:b/>
          <w:bCs/>
          <w:szCs w:val="24"/>
          <w:lang w:val="en-GB"/>
        </w:rPr>
        <w:t>Phenomenon</w:t>
      </w:r>
      <w:r w:rsidRPr="00DD4BAC">
        <w:rPr>
          <w:rFonts w:cs="Times New Roman"/>
          <w:szCs w:val="24"/>
          <w:lang w:val="en-GB"/>
        </w:rPr>
        <w:t xml:space="preserve"> is a term indicating the question of “what happened?” or “what is happening?”. The researcher tries to determine the “repeated pattern” (p. 130) of existing things, events or people’s behaviours. </w:t>
      </w:r>
    </w:p>
    <w:p w14:paraId="0C3295FD" w14:textId="77777777" w:rsidR="00391F0A" w:rsidRPr="00DD4BAC" w:rsidRDefault="00391F0A" w:rsidP="00391F0A">
      <w:pPr>
        <w:spacing w:line="360" w:lineRule="auto"/>
        <w:ind w:firstLine="420"/>
        <w:rPr>
          <w:rFonts w:cs="Times New Roman"/>
          <w:szCs w:val="24"/>
          <w:lang w:val="en-GB"/>
        </w:rPr>
      </w:pPr>
      <w:r w:rsidRPr="00DD4BAC">
        <w:rPr>
          <w:rFonts w:cs="Times New Roman"/>
          <w:b/>
          <w:bCs/>
          <w:szCs w:val="24"/>
          <w:lang w:val="en-GB"/>
        </w:rPr>
        <w:t>Causal conditions</w:t>
      </w:r>
      <w:r w:rsidRPr="00DD4BAC">
        <w:rPr>
          <w:rFonts w:cs="Times New Roman"/>
          <w:szCs w:val="24"/>
          <w:lang w:val="en-GB"/>
        </w:rPr>
        <w:t xml:space="preserve"> are a set of events or incidents that lead to the occurrence of the phenomenon.</w:t>
      </w:r>
    </w:p>
    <w:p w14:paraId="0BB0B71F" w14:textId="77777777" w:rsidR="00391F0A" w:rsidRPr="00DD4BAC" w:rsidRDefault="00391F0A" w:rsidP="00391F0A">
      <w:pPr>
        <w:spacing w:line="360" w:lineRule="auto"/>
        <w:ind w:firstLine="420"/>
        <w:rPr>
          <w:rFonts w:cs="Times New Roman"/>
          <w:szCs w:val="24"/>
          <w:lang w:val="en-GB"/>
        </w:rPr>
      </w:pPr>
      <w:r w:rsidRPr="00DD4BAC">
        <w:rPr>
          <w:rFonts w:cs="Times New Roman"/>
          <w:b/>
          <w:bCs/>
          <w:szCs w:val="24"/>
          <w:lang w:val="en-GB"/>
        </w:rPr>
        <w:t>Context</w:t>
      </w:r>
      <w:r w:rsidRPr="00DD4BAC">
        <w:rPr>
          <w:rFonts w:cs="Times New Roman"/>
          <w:szCs w:val="24"/>
          <w:lang w:val="en-GB"/>
        </w:rPr>
        <w:t xml:space="preserve"> is a specific set of properties that pertain to the phenomenon.</w:t>
      </w:r>
    </w:p>
    <w:p w14:paraId="156DDA2F" w14:textId="6A983729" w:rsidR="00391F0A" w:rsidRPr="00DD4BAC" w:rsidRDefault="00391F0A" w:rsidP="00391F0A">
      <w:pPr>
        <w:spacing w:line="360" w:lineRule="auto"/>
        <w:ind w:firstLine="420"/>
        <w:rPr>
          <w:rFonts w:cs="Times New Roman"/>
          <w:szCs w:val="24"/>
          <w:lang w:val="en-GB"/>
        </w:rPr>
      </w:pPr>
      <w:r w:rsidRPr="00DD4BAC">
        <w:rPr>
          <w:rFonts w:cs="Times New Roman"/>
          <w:b/>
          <w:bCs/>
          <w:szCs w:val="24"/>
          <w:lang w:val="en-GB"/>
        </w:rPr>
        <w:t>Intervening conditions</w:t>
      </w:r>
      <w:r w:rsidRPr="00DD4BAC">
        <w:rPr>
          <w:rFonts w:cs="Times New Roman"/>
          <w:szCs w:val="24"/>
          <w:lang w:val="en-GB"/>
        </w:rPr>
        <w:t xml:space="preserve"> are the external factors that </w:t>
      </w:r>
      <w:r w:rsidR="003D7071">
        <w:rPr>
          <w:rFonts w:cs="Times New Roman" w:hint="eastAsia"/>
          <w:szCs w:val="24"/>
          <w:lang w:val="en-GB"/>
        </w:rPr>
        <w:t>weaken or enhance</w:t>
      </w:r>
      <w:r w:rsidRPr="00DD4BAC">
        <w:rPr>
          <w:rFonts w:cs="Times New Roman"/>
          <w:szCs w:val="24"/>
          <w:lang w:val="en-GB"/>
        </w:rPr>
        <w:t xml:space="preserve"> the strategies for addressing a phenomenon, which also clarify the diverse perceptions among participants.</w:t>
      </w:r>
    </w:p>
    <w:p w14:paraId="32580036" w14:textId="77777777" w:rsidR="00391F0A" w:rsidRPr="00DD4BAC" w:rsidRDefault="00391F0A" w:rsidP="00391F0A">
      <w:pPr>
        <w:spacing w:line="360" w:lineRule="auto"/>
        <w:ind w:firstLine="420"/>
        <w:rPr>
          <w:rFonts w:cs="Times New Roman"/>
          <w:szCs w:val="24"/>
          <w:lang w:val="en-GB"/>
        </w:rPr>
      </w:pPr>
      <w:r w:rsidRPr="00DD4BAC">
        <w:rPr>
          <w:rFonts w:cs="Times New Roman"/>
          <w:b/>
          <w:bCs/>
          <w:szCs w:val="24"/>
          <w:lang w:val="en-GB"/>
        </w:rPr>
        <w:t>Action/interaction strategies</w:t>
      </w:r>
      <w:r w:rsidRPr="00DD4BAC">
        <w:rPr>
          <w:rFonts w:cs="Times New Roman"/>
          <w:szCs w:val="24"/>
          <w:lang w:val="en-GB"/>
        </w:rPr>
        <w:t xml:space="preserve"> are the methods or processes used to manage, respond to, or work with the phenomenon.</w:t>
      </w:r>
    </w:p>
    <w:p w14:paraId="750CE7DD" w14:textId="77777777" w:rsidR="00391F0A" w:rsidRPr="00DD4BAC" w:rsidRDefault="00391F0A" w:rsidP="00391F0A">
      <w:pPr>
        <w:spacing w:line="360" w:lineRule="auto"/>
        <w:ind w:firstLine="420"/>
        <w:rPr>
          <w:rFonts w:cs="Times New Roman"/>
          <w:szCs w:val="24"/>
          <w:lang w:val="en-GB"/>
        </w:rPr>
      </w:pPr>
      <w:r w:rsidRPr="00DD4BAC">
        <w:rPr>
          <w:rFonts w:cs="Times New Roman"/>
          <w:b/>
          <w:bCs/>
          <w:szCs w:val="24"/>
          <w:lang w:val="en-GB"/>
        </w:rPr>
        <w:t>Consequences</w:t>
      </w:r>
      <w:r w:rsidRPr="00DD4BAC">
        <w:rPr>
          <w:rFonts w:cs="Times New Roman"/>
          <w:szCs w:val="24"/>
          <w:lang w:val="en-GB"/>
        </w:rPr>
        <w:t xml:space="preserve"> are the outcomes or results of employing those strategies.</w:t>
      </w:r>
    </w:p>
    <w:p w14:paraId="0B27F7BC" w14:textId="77777777" w:rsidR="00391F0A" w:rsidRPr="00DD4BAC" w:rsidRDefault="00391F0A" w:rsidP="00391F0A">
      <w:pPr>
        <w:widowControl/>
        <w:jc w:val="left"/>
        <w:rPr>
          <w:rFonts w:cs="Times New Roman"/>
          <w:szCs w:val="24"/>
          <w:lang w:val="en-GB"/>
        </w:rPr>
      </w:pPr>
      <w:r w:rsidRPr="00DD4BAC">
        <w:rPr>
          <w:rFonts w:cs="Times New Roman"/>
          <w:szCs w:val="24"/>
          <w:lang w:val="en-GB"/>
        </w:rPr>
        <w:br w:type="page"/>
      </w:r>
    </w:p>
    <w:p w14:paraId="175790E3" w14:textId="77777777" w:rsidR="00391F0A" w:rsidRPr="00DD4BAC" w:rsidRDefault="00391F0A" w:rsidP="00391F0A">
      <w:pPr>
        <w:rPr>
          <w:rFonts w:cs="Times New Roman"/>
          <w:lang w:val="en-GB"/>
        </w:rPr>
      </w:pPr>
      <w:r w:rsidRPr="00DD4BAC">
        <w:rPr>
          <w:rFonts w:cs="Times New Roman"/>
          <w:noProof/>
          <w:lang w:val="en-GB"/>
        </w:rPr>
        <w:lastRenderedPageBreak/>
        <mc:AlternateContent>
          <mc:Choice Requires="wps">
            <w:drawing>
              <wp:anchor distT="0" distB="0" distL="114300" distR="114300" simplePos="0" relativeHeight="251666432" behindDoc="0" locked="0" layoutInCell="1" allowOverlap="1" wp14:anchorId="3DF1BA93" wp14:editId="7D8F6DEB">
                <wp:simplePos x="0" y="0"/>
                <wp:positionH relativeFrom="column">
                  <wp:posOffset>3257770</wp:posOffset>
                </wp:positionH>
                <wp:positionV relativeFrom="paragraph">
                  <wp:posOffset>3652314</wp:posOffset>
                </wp:positionV>
                <wp:extent cx="2563426" cy="1947692"/>
                <wp:effectExtent l="19050" t="19050" r="27940" b="14605"/>
                <wp:wrapNone/>
                <wp:docPr id="2075448088" name="矩形 1"/>
                <wp:cNvGraphicFramePr/>
                <a:graphic xmlns:a="http://schemas.openxmlformats.org/drawingml/2006/main">
                  <a:graphicData uri="http://schemas.microsoft.com/office/word/2010/wordprocessingShape">
                    <wps:wsp>
                      <wps:cNvSpPr/>
                      <wps:spPr>
                        <a:xfrm>
                          <a:off x="0" y="0"/>
                          <a:ext cx="2563426" cy="1947692"/>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6189E072" w14:textId="77777777" w:rsidR="00391F0A" w:rsidRPr="00524B32" w:rsidRDefault="00391F0A" w:rsidP="00391F0A">
                            <w:pPr>
                              <w:jc w:val="center"/>
                              <w:rPr>
                                <w:rFonts w:cs="Times New Roman"/>
                                <w:b/>
                                <w:bCs/>
                                <w:szCs w:val="24"/>
                              </w:rPr>
                            </w:pPr>
                            <w:r w:rsidRPr="00524B32">
                              <w:rPr>
                                <w:rFonts w:cs="Times New Roman"/>
                                <w:b/>
                                <w:bCs/>
                                <w:szCs w:val="24"/>
                              </w:rPr>
                              <w:t>ACTION/INTERACTION STRATEGIES</w:t>
                            </w:r>
                          </w:p>
                          <w:p w14:paraId="01747253" w14:textId="77777777" w:rsidR="00391F0A" w:rsidRPr="00524B32" w:rsidRDefault="00391F0A" w:rsidP="00391F0A">
                            <w:pPr>
                              <w:jc w:val="center"/>
                              <w:rPr>
                                <w:rFonts w:cs="Times New Roman"/>
                                <w:szCs w:val="24"/>
                              </w:rPr>
                            </w:pPr>
                          </w:p>
                          <w:p w14:paraId="6B5285C2" w14:textId="77777777" w:rsidR="00391F0A" w:rsidRDefault="00391F0A" w:rsidP="00391F0A">
                            <w:pPr>
                              <w:jc w:val="center"/>
                              <w:rPr>
                                <w:rFonts w:cs="Times New Roman"/>
                                <w:szCs w:val="24"/>
                                <w:lang w:val="en-001"/>
                              </w:rPr>
                            </w:pPr>
                            <w:r w:rsidRPr="00B5778C">
                              <w:rPr>
                                <w:rFonts w:cs="Times New Roman"/>
                                <w:szCs w:val="24"/>
                                <w:lang w:val="en-001"/>
                              </w:rPr>
                              <w:t>Language and Intercultural Communication</w:t>
                            </w:r>
                          </w:p>
                          <w:p w14:paraId="57E258BD" w14:textId="77777777" w:rsidR="00391F0A" w:rsidRDefault="00391F0A" w:rsidP="00391F0A">
                            <w:pPr>
                              <w:jc w:val="center"/>
                              <w:rPr>
                                <w:rFonts w:cs="Times New Roman"/>
                                <w:szCs w:val="24"/>
                                <w:lang w:val="en-001"/>
                              </w:rPr>
                            </w:pPr>
                          </w:p>
                          <w:p w14:paraId="21733A61" w14:textId="77777777" w:rsidR="00391F0A" w:rsidRDefault="00391F0A" w:rsidP="00391F0A">
                            <w:pPr>
                              <w:jc w:val="center"/>
                              <w:rPr>
                                <w:rFonts w:cs="Times New Roman"/>
                                <w:szCs w:val="24"/>
                              </w:rPr>
                            </w:pPr>
                            <w:r w:rsidRPr="008A1956">
                              <w:rPr>
                                <w:rFonts w:cs="Times New Roman"/>
                                <w:szCs w:val="24"/>
                              </w:rPr>
                              <w:t>Personal qualities/attitudes</w:t>
                            </w:r>
                          </w:p>
                          <w:p w14:paraId="5C936E68" w14:textId="77777777" w:rsidR="00391F0A" w:rsidRDefault="00391F0A" w:rsidP="00391F0A">
                            <w:pPr>
                              <w:jc w:val="center"/>
                              <w:rPr>
                                <w:rFonts w:cs="Times New Roman"/>
                                <w:szCs w:val="24"/>
                              </w:rPr>
                            </w:pPr>
                          </w:p>
                          <w:p w14:paraId="1EFF7D73" w14:textId="77777777" w:rsidR="00391F0A" w:rsidRPr="003702F4" w:rsidRDefault="00391F0A" w:rsidP="00391F0A">
                            <w:pPr>
                              <w:jc w:val="center"/>
                              <w:rPr>
                                <w:rFonts w:cs="Times New Roman"/>
                                <w:szCs w:val="24"/>
                              </w:rPr>
                            </w:pPr>
                            <w:r w:rsidRPr="003702F4">
                              <w:rPr>
                                <w:rFonts w:cs="Times New Roman"/>
                                <w:szCs w:val="24"/>
                              </w:rPr>
                              <w:t>Cultural perception and critique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1BA93" id="矩形 1" o:spid="_x0000_s1026" style="position:absolute;left:0;text-align:left;margin-left:256.5pt;margin-top:287.6pt;width:201.85pt;height:15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" fillcolor="white [3201]" strokecolor="black [3200]" strokeweight="3pt">
                <v:textbox>
                  <w:txbxContent>
                    <w:p w14:paraId="6189E072" w14:textId="77777777" w:rsidR="00391F0A" w:rsidRPr="00524B32" w:rsidRDefault="00391F0A" w:rsidP="00391F0A">
                      <w:pPr>
                        <w:jc w:val="center"/>
                        <w:rPr>
                          <w:rFonts w:cs="Times New Roman"/>
                          <w:b/>
                          <w:bCs/>
                          <w:szCs w:val="24"/>
                        </w:rPr>
                      </w:pPr>
                      <w:r w:rsidRPr="00524B32">
                        <w:rPr>
                          <w:rFonts w:cs="Times New Roman"/>
                          <w:b/>
                          <w:bCs/>
                          <w:szCs w:val="24"/>
                        </w:rPr>
                        <w:t>ACTION/INTERACTION STRATEGIES</w:t>
                      </w:r>
                    </w:p>
                    <w:p w14:paraId="01747253" w14:textId="77777777" w:rsidR="00391F0A" w:rsidRPr="00524B32" w:rsidRDefault="00391F0A" w:rsidP="00391F0A">
                      <w:pPr>
                        <w:jc w:val="center"/>
                        <w:rPr>
                          <w:rFonts w:cs="Times New Roman"/>
                          <w:szCs w:val="24"/>
                        </w:rPr>
                      </w:pPr>
                    </w:p>
                    <w:p w14:paraId="6B5285C2" w14:textId="77777777" w:rsidR="00391F0A" w:rsidRDefault="00391F0A" w:rsidP="00391F0A">
                      <w:pPr>
                        <w:jc w:val="center"/>
                        <w:rPr>
                          <w:rFonts w:cs="Times New Roman"/>
                          <w:szCs w:val="24"/>
                          <w:lang w:val="en-001"/>
                        </w:rPr>
                      </w:pPr>
                      <w:r w:rsidRPr="00B5778C">
                        <w:rPr>
                          <w:rFonts w:cs="Times New Roman"/>
                          <w:szCs w:val="24"/>
                          <w:lang w:val="en-001"/>
                        </w:rPr>
                        <w:t>Language and Intercultural Communication</w:t>
                      </w:r>
                    </w:p>
                    <w:p w14:paraId="57E258BD" w14:textId="77777777" w:rsidR="00391F0A" w:rsidRDefault="00391F0A" w:rsidP="00391F0A">
                      <w:pPr>
                        <w:jc w:val="center"/>
                        <w:rPr>
                          <w:rFonts w:cs="Times New Roman"/>
                          <w:szCs w:val="24"/>
                          <w:lang w:val="en-001"/>
                        </w:rPr>
                      </w:pPr>
                    </w:p>
                    <w:p w14:paraId="21733A61" w14:textId="77777777" w:rsidR="00391F0A" w:rsidRDefault="00391F0A" w:rsidP="00391F0A">
                      <w:pPr>
                        <w:jc w:val="center"/>
                        <w:rPr>
                          <w:rFonts w:cs="Times New Roman"/>
                          <w:szCs w:val="24"/>
                        </w:rPr>
                      </w:pPr>
                      <w:r w:rsidRPr="008A1956">
                        <w:rPr>
                          <w:rFonts w:cs="Times New Roman"/>
                          <w:szCs w:val="24"/>
                        </w:rPr>
                        <w:t>Personal qualities/attitudes</w:t>
                      </w:r>
                    </w:p>
                    <w:p w14:paraId="5C936E68" w14:textId="77777777" w:rsidR="00391F0A" w:rsidRDefault="00391F0A" w:rsidP="00391F0A">
                      <w:pPr>
                        <w:jc w:val="center"/>
                        <w:rPr>
                          <w:rFonts w:cs="Times New Roman"/>
                          <w:szCs w:val="24"/>
                        </w:rPr>
                      </w:pPr>
                    </w:p>
                    <w:p w14:paraId="1EFF7D73" w14:textId="77777777" w:rsidR="00391F0A" w:rsidRPr="003702F4" w:rsidRDefault="00391F0A" w:rsidP="00391F0A">
                      <w:pPr>
                        <w:jc w:val="center"/>
                        <w:rPr>
                          <w:rFonts w:cs="Times New Roman"/>
                          <w:szCs w:val="24"/>
                        </w:rPr>
                      </w:pPr>
                      <w:r w:rsidRPr="003702F4">
                        <w:rPr>
                          <w:rFonts w:cs="Times New Roman"/>
                          <w:szCs w:val="24"/>
                        </w:rPr>
                        <w:t>Cultural perception and critique</w:t>
                      </w:r>
                    </w:p>
                  </w:txbxContent>
                </v:textbox>
              </v:rect>
            </w:pict>
          </mc:Fallback>
        </mc:AlternateContent>
      </w:r>
      <w:r w:rsidRPr="00DD4BAC">
        <w:rPr>
          <w:rFonts w:cs="Times New Roman"/>
          <w:noProof/>
          <w:lang w:val="en-GB"/>
        </w:rPr>
        <mc:AlternateContent>
          <mc:Choice Requires="wps">
            <w:drawing>
              <wp:anchor distT="0" distB="0" distL="114300" distR="114300" simplePos="0" relativeHeight="251667456" behindDoc="0" locked="0" layoutInCell="1" allowOverlap="1" wp14:anchorId="0278CC62" wp14:editId="6F457064">
                <wp:simplePos x="0" y="0"/>
                <wp:positionH relativeFrom="column">
                  <wp:posOffset>1137920</wp:posOffset>
                </wp:positionH>
                <wp:positionV relativeFrom="paragraph">
                  <wp:posOffset>1600835</wp:posOffset>
                </wp:positionV>
                <wp:extent cx="596900" cy="443230"/>
                <wp:effectExtent l="0" t="19050" r="31750" b="33020"/>
                <wp:wrapNone/>
                <wp:docPr id="1941304900" name="箭头: 右 1"/>
                <wp:cNvGraphicFramePr/>
                <a:graphic xmlns:a="http://schemas.openxmlformats.org/drawingml/2006/main">
                  <a:graphicData uri="http://schemas.microsoft.com/office/word/2010/wordprocessingShape">
                    <wps:wsp>
                      <wps:cNvSpPr/>
                      <wps:spPr>
                        <a:xfrm>
                          <a:off x="0" y="0"/>
                          <a:ext cx="596900" cy="443230"/>
                        </a:xfrm>
                        <a:prstGeom prst="rightArrow">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F4DF1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头: 右 1" o:spid="_x0000_s1026" type="#_x0000_t13" style="position:absolute;margin-left:89.6pt;margin-top:126.05pt;width:47pt;height:34.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" adj="13580" fillcolor="black [3200]" strokecolor="white [3201]" strokeweight="1.5pt"/>
            </w:pict>
          </mc:Fallback>
        </mc:AlternateContent>
      </w:r>
      <w:r w:rsidRPr="00DD4BAC">
        <w:rPr>
          <w:rFonts w:cs="Times New Roman"/>
          <w:noProof/>
          <w:lang w:val="en-GB"/>
        </w:rPr>
        <mc:AlternateContent>
          <mc:Choice Requires="wps">
            <w:drawing>
              <wp:anchor distT="0" distB="0" distL="114300" distR="114300" simplePos="0" relativeHeight="251668480" behindDoc="0" locked="0" layoutInCell="1" allowOverlap="1" wp14:anchorId="55F58D49" wp14:editId="483A1C16">
                <wp:simplePos x="0" y="0"/>
                <wp:positionH relativeFrom="column">
                  <wp:posOffset>3517265</wp:posOffset>
                </wp:positionH>
                <wp:positionV relativeFrom="paragraph">
                  <wp:posOffset>1627260</wp:posOffset>
                </wp:positionV>
                <wp:extent cx="596900" cy="443230"/>
                <wp:effectExtent l="19050" t="19050" r="12700" b="33020"/>
                <wp:wrapNone/>
                <wp:docPr id="1450641111" name="箭头: 右 1"/>
                <wp:cNvGraphicFramePr/>
                <a:graphic xmlns:a="http://schemas.openxmlformats.org/drawingml/2006/main">
                  <a:graphicData uri="http://schemas.microsoft.com/office/word/2010/wordprocessingShape">
                    <wps:wsp>
                      <wps:cNvSpPr/>
                      <wps:spPr>
                        <a:xfrm rot="10800000">
                          <a:off x="0" y="0"/>
                          <a:ext cx="596900" cy="443230"/>
                        </a:xfrm>
                        <a:prstGeom prst="rightArrow">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D6D92E" id="箭头: 右 1" o:spid="_x0000_s1026" type="#_x0000_t13" style="position:absolute;margin-left:276.95pt;margin-top:128.15pt;width:47pt;height:34.9pt;rotation:180;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" adj="13580" fillcolor="black [3200]" strokecolor="white [3201]" strokeweight="1.5pt"/>
            </w:pict>
          </mc:Fallback>
        </mc:AlternateContent>
      </w:r>
      <w:r w:rsidRPr="00DD4BAC">
        <w:rPr>
          <w:rFonts w:cs="Times New Roman"/>
          <w:noProof/>
          <w:lang w:val="en-GB"/>
        </w:rPr>
        <mc:AlternateContent>
          <mc:Choice Requires="wps">
            <w:drawing>
              <wp:anchor distT="0" distB="0" distL="114300" distR="114300" simplePos="0" relativeHeight="251665408" behindDoc="0" locked="0" layoutInCell="1" allowOverlap="1" wp14:anchorId="7854476A" wp14:editId="54449C07">
                <wp:simplePos x="0" y="0"/>
                <wp:positionH relativeFrom="margin">
                  <wp:posOffset>1967412</wp:posOffset>
                </wp:positionH>
                <wp:positionV relativeFrom="paragraph">
                  <wp:posOffset>6582913</wp:posOffset>
                </wp:positionV>
                <wp:extent cx="1784350" cy="1394757"/>
                <wp:effectExtent l="19050" t="19050" r="25400" b="15240"/>
                <wp:wrapNone/>
                <wp:docPr id="1657016831" name="矩形 1"/>
                <wp:cNvGraphicFramePr/>
                <a:graphic xmlns:a="http://schemas.openxmlformats.org/drawingml/2006/main">
                  <a:graphicData uri="http://schemas.microsoft.com/office/word/2010/wordprocessingShape">
                    <wps:wsp>
                      <wps:cNvSpPr/>
                      <wps:spPr>
                        <a:xfrm>
                          <a:off x="0" y="0"/>
                          <a:ext cx="1784350" cy="1394757"/>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227A42F2" w14:textId="77777777" w:rsidR="00391F0A" w:rsidRPr="00524B32" w:rsidRDefault="00391F0A" w:rsidP="00391F0A">
                            <w:pPr>
                              <w:jc w:val="center"/>
                              <w:rPr>
                                <w:rFonts w:cs="Times New Roman"/>
                                <w:b/>
                                <w:bCs/>
                                <w:szCs w:val="24"/>
                              </w:rPr>
                            </w:pPr>
                            <w:r w:rsidRPr="00524B32">
                              <w:rPr>
                                <w:rFonts w:cs="Times New Roman"/>
                                <w:b/>
                                <w:bCs/>
                                <w:szCs w:val="24"/>
                              </w:rPr>
                              <w:t>CONSEQUENCES</w:t>
                            </w:r>
                          </w:p>
                          <w:p w14:paraId="4767102F" w14:textId="77777777" w:rsidR="00391F0A" w:rsidRPr="00524B32" w:rsidRDefault="00391F0A" w:rsidP="00391F0A">
                            <w:pPr>
                              <w:jc w:val="center"/>
                              <w:rPr>
                                <w:rFonts w:cs="Times New Roman"/>
                                <w:szCs w:val="24"/>
                              </w:rPr>
                            </w:pPr>
                          </w:p>
                          <w:p w14:paraId="57E4C5D9" w14:textId="77777777" w:rsidR="00391F0A" w:rsidRPr="00524B32" w:rsidRDefault="00391F0A" w:rsidP="00391F0A">
                            <w:pPr>
                              <w:jc w:val="center"/>
                              <w:rPr>
                                <w:rFonts w:cs="Times New Roman"/>
                                <w:szCs w:val="24"/>
                                <w:lang w:val="en-001"/>
                              </w:rPr>
                            </w:pPr>
                            <w:r w:rsidRPr="00616A39">
                              <w:rPr>
                                <w:rFonts w:cs="Times New Roman"/>
                                <w:szCs w:val="24"/>
                                <w:lang w:val="en-001"/>
                              </w:rPr>
                              <w:t>Diversity of cultural experiences and personal growth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4476A" id="_x0000_s1027" style="position:absolute;left:0;text-align:left;margin-left:154.9pt;margin-top:518.35pt;width:140.5pt;height:109.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" fillcolor="white [3201]" strokecolor="black [3200]" strokeweight="3pt">
                <v:textbox>
                  <w:txbxContent>
                    <w:p w14:paraId="227A42F2" w14:textId="77777777" w:rsidR="00391F0A" w:rsidRPr="00524B32" w:rsidRDefault="00391F0A" w:rsidP="00391F0A">
                      <w:pPr>
                        <w:jc w:val="center"/>
                        <w:rPr>
                          <w:rFonts w:cs="Times New Roman"/>
                          <w:b/>
                          <w:bCs/>
                          <w:szCs w:val="24"/>
                        </w:rPr>
                      </w:pPr>
                      <w:r w:rsidRPr="00524B32">
                        <w:rPr>
                          <w:rFonts w:cs="Times New Roman"/>
                          <w:b/>
                          <w:bCs/>
                          <w:szCs w:val="24"/>
                        </w:rPr>
                        <w:t>CONSEQUENCES</w:t>
                      </w:r>
                    </w:p>
                    <w:p w14:paraId="4767102F" w14:textId="77777777" w:rsidR="00391F0A" w:rsidRPr="00524B32" w:rsidRDefault="00391F0A" w:rsidP="00391F0A">
                      <w:pPr>
                        <w:jc w:val="center"/>
                        <w:rPr>
                          <w:rFonts w:cs="Times New Roman"/>
                          <w:szCs w:val="24"/>
                        </w:rPr>
                      </w:pPr>
                    </w:p>
                    <w:p w14:paraId="57E4C5D9" w14:textId="77777777" w:rsidR="00391F0A" w:rsidRPr="00524B32" w:rsidRDefault="00391F0A" w:rsidP="00391F0A">
                      <w:pPr>
                        <w:jc w:val="center"/>
                        <w:rPr>
                          <w:rFonts w:cs="Times New Roman"/>
                          <w:szCs w:val="24"/>
                          <w:lang w:val="en-001"/>
                        </w:rPr>
                      </w:pPr>
                      <w:r w:rsidRPr="00616A39">
                        <w:rPr>
                          <w:rFonts w:cs="Times New Roman"/>
                          <w:szCs w:val="24"/>
                          <w:lang w:val="en-001"/>
                        </w:rPr>
                        <w:t>Diversity of cultural experiences and personal growth</w:t>
                      </w:r>
                    </w:p>
                  </w:txbxContent>
                </v:textbox>
                <w10:wrap anchorx="margin"/>
              </v:rect>
            </w:pict>
          </mc:Fallback>
        </mc:AlternateContent>
      </w:r>
      <w:r w:rsidRPr="00DD4BAC">
        <w:rPr>
          <w:rFonts w:cs="Times New Roman"/>
          <w:noProof/>
          <w:lang w:val="en-GB"/>
        </w:rPr>
        <mc:AlternateContent>
          <mc:Choice Requires="wps">
            <w:drawing>
              <wp:anchor distT="0" distB="0" distL="114300" distR="114300" simplePos="0" relativeHeight="251672576" behindDoc="0" locked="0" layoutInCell="1" allowOverlap="1" wp14:anchorId="67228F62" wp14:editId="33E39073">
                <wp:simplePos x="0" y="0"/>
                <wp:positionH relativeFrom="column">
                  <wp:posOffset>3787039</wp:posOffset>
                </wp:positionH>
                <wp:positionV relativeFrom="paragraph">
                  <wp:posOffset>5680303</wp:posOffset>
                </wp:positionV>
                <wp:extent cx="450380" cy="821690"/>
                <wp:effectExtent l="95250" t="19050" r="64135" b="0"/>
                <wp:wrapNone/>
                <wp:docPr id="761933877" name="箭头: 下 6"/>
                <wp:cNvGraphicFramePr/>
                <a:graphic xmlns:a="http://schemas.openxmlformats.org/drawingml/2006/main">
                  <a:graphicData uri="http://schemas.microsoft.com/office/word/2010/wordprocessingShape">
                    <wps:wsp>
                      <wps:cNvSpPr/>
                      <wps:spPr>
                        <a:xfrm rot="1739291">
                          <a:off x="0" y="0"/>
                          <a:ext cx="450380" cy="821690"/>
                        </a:xfrm>
                        <a:prstGeom prst="downArrow">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7E8E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箭头: 下 6" o:spid="_x0000_s1026" type="#_x0000_t67" style="position:absolute;margin-left:298.2pt;margin-top:447.25pt;width:35.45pt;height:64.7pt;rotation:1899770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" adj="15680" fillcolor="black [3200]" strokecolor="black [480]" strokeweight="1pt"/>
            </w:pict>
          </mc:Fallback>
        </mc:AlternateContent>
      </w:r>
      <w:r w:rsidRPr="00DD4BAC">
        <w:rPr>
          <w:rFonts w:cs="Times New Roman"/>
          <w:noProof/>
          <w:lang w:val="en-GB"/>
        </w:rPr>
        <mc:AlternateContent>
          <mc:Choice Requires="wps">
            <w:drawing>
              <wp:anchor distT="0" distB="0" distL="114300" distR="114300" simplePos="0" relativeHeight="251671552" behindDoc="0" locked="0" layoutInCell="1" allowOverlap="1" wp14:anchorId="3C294A31" wp14:editId="17101F68">
                <wp:simplePos x="0" y="0"/>
                <wp:positionH relativeFrom="column">
                  <wp:posOffset>1385663</wp:posOffset>
                </wp:positionH>
                <wp:positionV relativeFrom="paragraph">
                  <wp:posOffset>5675428</wp:posOffset>
                </wp:positionV>
                <wp:extent cx="450380" cy="821690"/>
                <wp:effectExtent l="133350" t="0" r="83185" b="0"/>
                <wp:wrapNone/>
                <wp:docPr id="1400584354" name="箭头: 下 6"/>
                <wp:cNvGraphicFramePr/>
                <a:graphic xmlns:a="http://schemas.openxmlformats.org/drawingml/2006/main">
                  <a:graphicData uri="http://schemas.microsoft.com/office/word/2010/wordprocessingShape">
                    <wps:wsp>
                      <wps:cNvSpPr/>
                      <wps:spPr>
                        <a:xfrm rot="19303668">
                          <a:off x="0" y="0"/>
                          <a:ext cx="450380" cy="821690"/>
                        </a:xfrm>
                        <a:prstGeom prst="downArrow">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9E51F" id="箭头: 下 6" o:spid="_x0000_s1026" type="#_x0000_t67" style="position:absolute;margin-left:109.1pt;margin-top:446.9pt;width:35.45pt;height:64.7pt;rotation:-2508207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" adj="15680" fillcolor="black [3200]" strokecolor="black [480]" strokeweight="1pt"/>
            </w:pict>
          </mc:Fallback>
        </mc:AlternateContent>
      </w:r>
      <w:r w:rsidRPr="00DD4BAC">
        <w:rPr>
          <w:rFonts w:cs="Times New Roman"/>
          <w:noProof/>
          <w:lang w:val="en-GB"/>
        </w:rPr>
        <mc:AlternateContent>
          <mc:Choice Requires="wps">
            <w:drawing>
              <wp:anchor distT="0" distB="0" distL="114300" distR="114300" simplePos="0" relativeHeight="251664384" behindDoc="0" locked="0" layoutInCell="1" allowOverlap="1" wp14:anchorId="609197F2" wp14:editId="4C7EFD79">
                <wp:simplePos x="0" y="0"/>
                <wp:positionH relativeFrom="margin">
                  <wp:posOffset>-274037</wp:posOffset>
                </wp:positionH>
                <wp:positionV relativeFrom="paragraph">
                  <wp:posOffset>3713248</wp:posOffset>
                </wp:positionV>
                <wp:extent cx="2141750" cy="1726113"/>
                <wp:effectExtent l="19050" t="19050" r="11430" b="26670"/>
                <wp:wrapNone/>
                <wp:docPr id="672297410" name="矩形 1"/>
                <wp:cNvGraphicFramePr/>
                <a:graphic xmlns:a="http://schemas.openxmlformats.org/drawingml/2006/main">
                  <a:graphicData uri="http://schemas.microsoft.com/office/word/2010/wordprocessingShape">
                    <wps:wsp>
                      <wps:cNvSpPr/>
                      <wps:spPr>
                        <a:xfrm>
                          <a:off x="0" y="0"/>
                          <a:ext cx="2141750" cy="1726113"/>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18B6D5E5" w14:textId="77777777" w:rsidR="00391F0A" w:rsidRPr="00524B32" w:rsidRDefault="00391F0A" w:rsidP="00391F0A">
                            <w:pPr>
                              <w:jc w:val="center"/>
                              <w:rPr>
                                <w:rFonts w:cs="Times New Roman"/>
                                <w:b/>
                                <w:bCs/>
                                <w:szCs w:val="24"/>
                              </w:rPr>
                            </w:pPr>
                            <w:r w:rsidRPr="00524B32">
                              <w:rPr>
                                <w:rFonts w:cs="Times New Roman"/>
                                <w:b/>
                                <w:bCs/>
                                <w:szCs w:val="24"/>
                              </w:rPr>
                              <w:t xml:space="preserve">INTERVENING CONDITIONS </w:t>
                            </w:r>
                          </w:p>
                          <w:p w14:paraId="39386212" w14:textId="77777777" w:rsidR="00391F0A" w:rsidRPr="00524B32" w:rsidRDefault="00391F0A" w:rsidP="00391F0A">
                            <w:pPr>
                              <w:jc w:val="center"/>
                              <w:rPr>
                                <w:rFonts w:cs="Times New Roman"/>
                                <w:szCs w:val="24"/>
                              </w:rPr>
                            </w:pPr>
                          </w:p>
                          <w:p w14:paraId="43172900" w14:textId="77777777" w:rsidR="00391F0A" w:rsidRDefault="00391F0A" w:rsidP="00391F0A">
                            <w:pPr>
                              <w:jc w:val="center"/>
                              <w:rPr>
                                <w:rFonts w:cs="Times New Roman"/>
                                <w:szCs w:val="24"/>
                                <w:lang w:val="en-001"/>
                              </w:rPr>
                            </w:pPr>
                            <w:r w:rsidRPr="006B1437">
                              <w:rPr>
                                <w:rFonts w:cs="Times New Roman"/>
                                <w:szCs w:val="24"/>
                                <w:lang w:val="en-001"/>
                              </w:rPr>
                              <w:t>Abilities/ skills in intercultural settings</w:t>
                            </w:r>
                          </w:p>
                          <w:p w14:paraId="6A8CC462" w14:textId="77777777" w:rsidR="00391F0A" w:rsidRDefault="00391F0A" w:rsidP="00391F0A">
                            <w:pPr>
                              <w:jc w:val="center"/>
                              <w:rPr>
                                <w:rFonts w:cs="Times New Roman"/>
                                <w:szCs w:val="24"/>
                                <w:lang w:val="en-001"/>
                              </w:rPr>
                            </w:pPr>
                          </w:p>
                          <w:p w14:paraId="3556C635" w14:textId="77777777" w:rsidR="00391F0A" w:rsidRPr="00524B32" w:rsidRDefault="00391F0A" w:rsidP="00391F0A">
                            <w:pPr>
                              <w:jc w:val="center"/>
                              <w:rPr>
                                <w:rFonts w:cs="Times New Roman"/>
                                <w:szCs w:val="24"/>
                                <w:lang w:val="en-001"/>
                              </w:rPr>
                            </w:pPr>
                            <w:r w:rsidRPr="003B2772">
                              <w:rPr>
                                <w:rFonts w:cs="Times New Roman"/>
                                <w:szCs w:val="24"/>
                                <w:lang w:val="en-001"/>
                              </w:rPr>
                              <w:t>Travel and cultural exposure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197F2" id="_x0000_s1028" style="position:absolute;left:0;text-align:left;margin-left:-21.6pt;margin-top:292.4pt;width:168.65pt;height:135.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" fillcolor="white [3201]" strokecolor="black [3200]" strokeweight="3pt">
                <v:textbox>
                  <w:txbxContent>
                    <w:p w14:paraId="18B6D5E5" w14:textId="77777777" w:rsidR="00391F0A" w:rsidRPr="00524B32" w:rsidRDefault="00391F0A" w:rsidP="00391F0A">
                      <w:pPr>
                        <w:jc w:val="center"/>
                        <w:rPr>
                          <w:rFonts w:cs="Times New Roman"/>
                          <w:b/>
                          <w:bCs/>
                          <w:szCs w:val="24"/>
                        </w:rPr>
                      </w:pPr>
                      <w:r w:rsidRPr="00524B32">
                        <w:rPr>
                          <w:rFonts w:cs="Times New Roman"/>
                          <w:b/>
                          <w:bCs/>
                          <w:szCs w:val="24"/>
                        </w:rPr>
                        <w:t xml:space="preserve">INTERVENING CONDITIONS </w:t>
                      </w:r>
                    </w:p>
                    <w:p w14:paraId="39386212" w14:textId="77777777" w:rsidR="00391F0A" w:rsidRPr="00524B32" w:rsidRDefault="00391F0A" w:rsidP="00391F0A">
                      <w:pPr>
                        <w:jc w:val="center"/>
                        <w:rPr>
                          <w:rFonts w:cs="Times New Roman"/>
                          <w:szCs w:val="24"/>
                        </w:rPr>
                      </w:pPr>
                    </w:p>
                    <w:p w14:paraId="43172900" w14:textId="77777777" w:rsidR="00391F0A" w:rsidRDefault="00391F0A" w:rsidP="00391F0A">
                      <w:pPr>
                        <w:jc w:val="center"/>
                        <w:rPr>
                          <w:rFonts w:cs="Times New Roman"/>
                          <w:szCs w:val="24"/>
                          <w:lang w:val="en-001"/>
                        </w:rPr>
                      </w:pPr>
                      <w:r w:rsidRPr="006B1437">
                        <w:rPr>
                          <w:rFonts w:cs="Times New Roman"/>
                          <w:szCs w:val="24"/>
                          <w:lang w:val="en-001"/>
                        </w:rPr>
                        <w:t>Abilities/ skills in intercultural settings</w:t>
                      </w:r>
                    </w:p>
                    <w:p w14:paraId="6A8CC462" w14:textId="77777777" w:rsidR="00391F0A" w:rsidRDefault="00391F0A" w:rsidP="00391F0A">
                      <w:pPr>
                        <w:jc w:val="center"/>
                        <w:rPr>
                          <w:rFonts w:cs="Times New Roman"/>
                          <w:szCs w:val="24"/>
                          <w:lang w:val="en-001"/>
                        </w:rPr>
                      </w:pPr>
                    </w:p>
                    <w:p w14:paraId="3556C635" w14:textId="77777777" w:rsidR="00391F0A" w:rsidRPr="00524B32" w:rsidRDefault="00391F0A" w:rsidP="00391F0A">
                      <w:pPr>
                        <w:jc w:val="center"/>
                        <w:rPr>
                          <w:rFonts w:cs="Times New Roman"/>
                          <w:szCs w:val="24"/>
                          <w:lang w:val="en-001"/>
                        </w:rPr>
                      </w:pPr>
                      <w:r w:rsidRPr="003B2772">
                        <w:rPr>
                          <w:rFonts w:cs="Times New Roman"/>
                          <w:szCs w:val="24"/>
                          <w:lang w:val="en-001"/>
                        </w:rPr>
                        <w:t>Travel and cultural exposure</w:t>
                      </w:r>
                    </w:p>
                  </w:txbxContent>
                </v:textbox>
                <w10:wrap anchorx="margin"/>
              </v:rect>
            </w:pict>
          </mc:Fallback>
        </mc:AlternateContent>
      </w:r>
      <w:r w:rsidRPr="00DD4BAC">
        <w:rPr>
          <w:rFonts w:cs="Times New Roman"/>
          <w:noProof/>
          <w:lang w:val="en-GB"/>
        </w:rPr>
        <mc:AlternateContent>
          <mc:Choice Requires="wps">
            <w:drawing>
              <wp:anchor distT="0" distB="0" distL="114300" distR="114300" simplePos="0" relativeHeight="251670528" behindDoc="0" locked="0" layoutInCell="1" allowOverlap="1" wp14:anchorId="3ECEEDA3" wp14:editId="237F6886">
                <wp:simplePos x="0" y="0"/>
                <wp:positionH relativeFrom="column">
                  <wp:posOffset>3293795</wp:posOffset>
                </wp:positionH>
                <wp:positionV relativeFrom="paragraph">
                  <wp:posOffset>2759148</wp:posOffset>
                </wp:positionV>
                <wp:extent cx="450380" cy="821690"/>
                <wp:effectExtent l="114300" t="19050" r="83185" b="0"/>
                <wp:wrapNone/>
                <wp:docPr id="1382252110" name="箭头: 下 6"/>
                <wp:cNvGraphicFramePr/>
                <a:graphic xmlns:a="http://schemas.openxmlformats.org/drawingml/2006/main">
                  <a:graphicData uri="http://schemas.microsoft.com/office/word/2010/wordprocessingShape">
                    <wps:wsp>
                      <wps:cNvSpPr/>
                      <wps:spPr>
                        <a:xfrm rot="19532766">
                          <a:off x="0" y="0"/>
                          <a:ext cx="450380" cy="821690"/>
                        </a:xfrm>
                        <a:prstGeom prst="downArrow">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615B8" id="箭头: 下 6" o:spid="_x0000_s1026" type="#_x0000_t67" style="position:absolute;margin-left:259.35pt;margin-top:217.25pt;width:35.45pt;height:64.7pt;rotation:-2257971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" adj="15680" fillcolor="black [3200]" strokecolor="black [480]" strokeweight="1pt"/>
            </w:pict>
          </mc:Fallback>
        </mc:AlternateContent>
      </w:r>
      <w:r w:rsidRPr="00DD4BAC">
        <w:rPr>
          <w:rFonts w:cs="Times New Roman"/>
          <w:noProof/>
          <w:lang w:val="en-GB"/>
        </w:rPr>
        <mc:AlternateContent>
          <mc:Choice Requires="wps">
            <w:drawing>
              <wp:anchor distT="0" distB="0" distL="114300" distR="114300" simplePos="0" relativeHeight="251669504" behindDoc="0" locked="0" layoutInCell="1" allowOverlap="1" wp14:anchorId="69D99C24" wp14:editId="5C480B82">
                <wp:simplePos x="0" y="0"/>
                <wp:positionH relativeFrom="column">
                  <wp:posOffset>1732462</wp:posOffset>
                </wp:positionH>
                <wp:positionV relativeFrom="paragraph">
                  <wp:posOffset>2763011</wp:posOffset>
                </wp:positionV>
                <wp:extent cx="450380" cy="821690"/>
                <wp:effectExtent l="95250" t="19050" r="64135" b="0"/>
                <wp:wrapNone/>
                <wp:docPr id="604092821" name="箭头: 下 6"/>
                <wp:cNvGraphicFramePr/>
                <a:graphic xmlns:a="http://schemas.openxmlformats.org/drawingml/2006/main">
                  <a:graphicData uri="http://schemas.microsoft.com/office/word/2010/wordprocessingShape">
                    <wps:wsp>
                      <wps:cNvSpPr/>
                      <wps:spPr>
                        <a:xfrm rot="1739291">
                          <a:off x="0" y="0"/>
                          <a:ext cx="450380" cy="821690"/>
                        </a:xfrm>
                        <a:prstGeom prst="downArrow">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66290" id="箭头: 下 6" o:spid="_x0000_s1026" type="#_x0000_t67" style="position:absolute;margin-left:136.4pt;margin-top:217.55pt;width:35.45pt;height:64.7pt;rotation:1899770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" adj="15680" fillcolor="black [3200]" strokecolor="black [480]" strokeweight="1pt"/>
            </w:pict>
          </mc:Fallback>
        </mc:AlternateContent>
      </w:r>
      <w:r w:rsidRPr="00DD4BAC">
        <w:rPr>
          <w:rFonts w:cs="Times New Roman"/>
          <w:noProof/>
          <w:lang w:val="en-GB"/>
        </w:rPr>
        <mc:AlternateContent>
          <mc:Choice Requires="wps">
            <w:drawing>
              <wp:anchor distT="0" distB="0" distL="114300" distR="114300" simplePos="0" relativeHeight="251663360" behindDoc="0" locked="0" layoutInCell="1" allowOverlap="1" wp14:anchorId="52EE72C9" wp14:editId="20B66CD4">
                <wp:simplePos x="0" y="0"/>
                <wp:positionH relativeFrom="margin">
                  <wp:posOffset>4316579</wp:posOffset>
                </wp:positionH>
                <wp:positionV relativeFrom="paragraph">
                  <wp:posOffset>1065316</wp:posOffset>
                </wp:positionV>
                <wp:extent cx="1568361" cy="1614427"/>
                <wp:effectExtent l="19050" t="19050" r="13335" b="24130"/>
                <wp:wrapNone/>
                <wp:docPr id="220529018" name="矩形 1"/>
                <wp:cNvGraphicFramePr/>
                <a:graphic xmlns:a="http://schemas.openxmlformats.org/drawingml/2006/main">
                  <a:graphicData uri="http://schemas.microsoft.com/office/word/2010/wordprocessingShape">
                    <wps:wsp>
                      <wps:cNvSpPr/>
                      <wps:spPr>
                        <a:xfrm>
                          <a:off x="0" y="0"/>
                          <a:ext cx="1568361" cy="1614427"/>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33491CCE" w14:textId="77777777" w:rsidR="00391F0A" w:rsidRPr="00524B32" w:rsidRDefault="00391F0A" w:rsidP="00391F0A">
                            <w:pPr>
                              <w:jc w:val="center"/>
                              <w:rPr>
                                <w:rFonts w:cs="Times New Roman"/>
                                <w:b/>
                                <w:bCs/>
                                <w:szCs w:val="24"/>
                              </w:rPr>
                            </w:pPr>
                            <w:r w:rsidRPr="00524B32">
                              <w:rPr>
                                <w:rFonts w:cs="Times New Roman"/>
                                <w:b/>
                                <w:bCs/>
                                <w:szCs w:val="24"/>
                              </w:rPr>
                              <w:t>CONTEXT</w:t>
                            </w:r>
                          </w:p>
                          <w:p w14:paraId="16E2DE89" w14:textId="77777777" w:rsidR="00391F0A" w:rsidRPr="00524B32" w:rsidRDefault="00391F0A" w:rsidP="00391F0A">
                            <w:pPr>
                              <w:jc w:val="center"/>
                              <w:rPr>
                                <w:rFonts w:cs="Times New Roman"/>
                                <w:szCs w:val="24"/>
                              </w:rPr>
                            </w:pPr>
                          </w:p>
                          <w:p w14:paraId="187FDD21" w14:textId="77777777" w:rsidR="00391F0A" w:rsidRDefault="00391F0A" w:rsidP="00391F0A">
                            <w:pPr>
                              <w:jc w:val="center"/>
                              <w:rPr>
                                <w:rFonts w:cs="Times New Roman"/>
                                <w:szCs w:val="24"/>
                                <w:lang w:val="en-001"/>
                              </w:rPr>
                            </w:pPr>
                            <w:r w:rsidRPr="00F03B73">
                              <w:rPr>
                                <w:rFonts w:cs="Times New Roman"/>
                                <w:szCs w:val="24"/>
                                <w:lang w:val="en-001"/>
                              </w:rPr>
                              <w:t xml:space="preserve">Cultural </w:t>
                            </w:r>
                            <w:r>
                              <w:rPr>
                                <w:rFonts w:cs="Times New Roman" w:hint="eastAsia"/>
                                <w:szCs w:val="24"/>
                                <w:lang w:val="en-001"/>
                              </w:rPr>
                              <w:t>k</w:t>
                            </w:r>
                            <w:r w:rsidRPr="00F03B73">
                              <w:rPr>
                                <w:rFonts w:cs="Times New Roman"/>
                                <w:szCs w:val="24"/>
                                <w:lang w:val="en-001"/>
                              </w:rPr>
                              <w:t xml:space="preserve">nowledge and </w:t>
                            </w:r>
                            <w:r>
                              <w:rPr>
                                <w:rFonts w:cs="Times New Roman" w:hint="eastAsia"/>
                                <w:szCs w:val="24"/>
                                <w:lang w:val="en-001"/>
                              </w:rPr>
                              <w:t>e</w:t>
                            </w:r>
                            <w:r w:rsidRPr="00F03B73">
                              <w:rPr>
                                <w:rFonts w:cs="Times New Roman"/>
                                <w:szCs w:val="24"/>
                                <w:lang w:val="en-001"/>
                              </w:rPr>
                              <w:t>ducation</w:t>
                            </w:r>
                          </w:p>
                          <w:p w14:paraId="7C52E6AB" w14:textId="77777777" w:rsidR="00391F0A" w:rsidRDefault="00391F0A" w:rsidP="00391F0A">
                            <w:pPr>
                              <w:jc w:val="center"/>
                              <w:rPr>
                                <w:rFonts w:cs="Times New Roman"/>
                                <w:szCs w:val="24"/>
                                <w:lang w:val="en-001"/>
                              </w:rPr>
                            </w:pPr>
                          </w:p>
                          <w:p w14:paraId="13682A5B" w14:textId="77777777" w:rsidR="00391F0A" w:rsidRPr="00524B32" w:rsidRDefault="00391F0A" w:rsidP="00391F0A">
                            <w:pPr>
                              <w:jc w:val="center"/>
                              <w:rPr>
                                <w:rFonts w:cs="Times New Roman"/>
                                <w:szCs w:val="24"/>
                              </w:rPr>
                            </w:pPr>
                            <w:r w:rsidRPr="00E40409">
                              <w:rPr>
                                <w:rFonts w:cs="Times New Roman"/>
                                <w:szCs w:val="24"/>
                              </w:rPr>
                              <w:t xml:space="preserve">Equality and </w:t>
                            </w:r>
                            <w:r>
                              <w:rPr>
                                <w:rFonts w:cs="Times New Roman" w:hint="eastAsia"/>
                                <w:szCs w:val="24"/>
                              </w:rPr>
                              <w:t>i</w:t>
                            </w:r>
                            <w:r w:rsidRPr="00E40409">
                              <w:rPr>
                                <w:rFonts w:cs="Times New Roman"/>
                                <w:szCs w:val="24"/>
                              </w:rPr>
                              <w:t xml:space="preserve">ntercultural </w:t>
                            </w:r>
                            <w:r>
                              <w:rPr>
                                <w:rFonts w:cs="Times New Roman" w:hint="eastAsia"/>
                                <w:szCs w:val="24"/>
                              </w:rPr>
                              <w:t>e</w:t>
                            </w:r>
                            <w:r w:rsidRPr="00E40409">
                              <w:rPr>
                                <w:rFonts w:cs="Times New Roman"/>
                                <w:szCs w:val="24"/>
                              </w:rPr>
                              <w:t>thics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E72C9" id="_x0000_s1029" style="position:absolute;left:0;text-align:left;margin-left:339.9pt;margin-top:83.9pt;width:123.5pt;height:127.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" fillcolor="white [3201]" strokecolor="black [3200]" strokeweight="3pt">
                <v:textbox>
                  <w:txbxContent>
                    <w:p w14:paraId="33491CCE" w14:textId="77777777" w:rsidR="00391F0A" w:rsidRPr="00524B32" w:rsidRDefault="00391F0A" w:rsidP="00391F0A">
                      <w:pPr>
                        <w:jc w:val="center"/>
                        <w:rPr>
                          <w:rFonts w:cs="Times New Roman"/>
                          <w:b/>
                          <w:bCs/>
                          <w:szCs w:val="24"/>
                        </w:rPr>
                      </w:pPr>
                      <w:r w:rsidRPr="00524B32">
                        <w:rPr>
                          <w:rFonts w:cs="Times New Roman"/>
                          <w:b/>
                          <w:bCs/>
                          <w:szCs w:val="24"/>
                        </w:rPr>
                        <w:t>CONTEXT</w:t>
                      </w:r>
                    </w:p>
                    <w:p w14:paraId="16E2DE89" w14:textId="77777777" w:rsidR="00391F0A" w:rsidRPr="00524B32" w:rsidRDefault="00391F0A" w:rsidP="00391F0A">
                      <w:pPr>
                        <w:jc w:val="center"/>
                        <w:rPr>
                          <w:rFonts w:cs="Times New Roman"/>
                          <w:szCs w:val="24"/>
                        </w:rPr>
                      </w:pPr>
                    </w:p>
                    <w:p w14:paraId="187FDD21" w14:textId="77777777" w:rsidR="00391F0A" w:rsidRDefault="00391F0A" w:rsidP="00391F0A">
                      <w:pPr>
                        <w:jc w:val="center"/>
                        <w:rPr>
                          <w:rFonts w:cs="Times New Roman"/>
                          <w:szCs w:val="24"/>
                          <w:lang w:val="en-001"/>
                        </w:rPr>
                      </w:pPr>
                      <w:r w:rsidRPr="00F03B73">
                        <w:rPr>
                          <w:rFonts w:cs="Times New Roman"/>
                          <w:szCs w:val="24"/>
                          <w:lang w:val="en-001"/>
                        </w:rPr>
                        <w:t xml:space="preserve">Cultural </w:t>
                      </w:r>
                      <w:r>
                        <w:rPr>
                          <w:rFonts w:cs="Times New Roman" w:hint="eastAsia"/>
                          <w:szCs w:val="24"/>
                          <w:lang w:val="en-001"/>
                        </w:rPr>
                        <w:t>k</w:t>
                      </w:r>
                      <w:r w:rsidRPr="00F03B73">
                        <w:rPr>
                          <w:rFonts w:cs="Times New Roman"/>
                          <w:szCs w:val="24"/>
                          <w:lang w:val="en-001"/>
                        </w:rPr>
                        <w:t xml:space="preserve">nowledge and </w:t>
                      </w:r>
                      <w:r>
                        <w:rPr>
                          <w:rFonts w:cs="Times New Roman" w:hint="eastAsia"/>
                          <w:szCs w:val="24"/>
                          <w:lang w:val="en-001"/>
                        </w:rPr>
                        <w:t>e</w:t>
                      </w:r>
                      <w:r w:rsidRPr="00F03B73">
                        <w:rPr>
                          <w:rFonts w:cs="Times New Roman"/>
                          <w:szCs w:val="24"/>
                          <w:lang w:val="en-001"/>
                        </w:rPr>
                        <w:t>ducation</w:t>
                      </w:r>
                    </w:p>
                    <w:p w14:paraId="7C52E6AB" w14:textId="77777777" w:rsidR="00391F0A" w:rsidRDefault="00391F0A" w:rsidP="00391F0A">
                      <w:pPr>
                        <w:jc w:val="center"/>
                        <w:rPr>
                          <w:rFonts w:cs="Times New Roman"/>
                          <w:szCs w:val="24"/>
                          <w:lang w:val="en-001"/>
                        </w:rPr>
                      </w:pPr>
                    </w:p>
                    <w:p w14:paraId="13682A5B" w14:textId="77777777" w:rsidR="00391F0A" w:rsidRPr="00524B32" w:rsidRDefault="00391F0A" w:rsidP="00391F0A">
                      <w:pPr>
                        <w:jc w:val="center"/>
                        <w:rPr>
                          <w:rFonts w:cs="Times New Roman"/>
                          <w:szCs w:val="24"/>
                        </w:rPr>
                      </w:pPr>
                      <w:r w:rsidRPr="00E40409">
                        <w:rPr>
                          <w:rFonts w:cs="Times New Roman"/>
                          <w:szCs w:val="24"/>
                        </w:rPr>
                        <w:t xml:space="preserve">Equality and </w:t>
                      </w:r>
                      <w:r>
                        <w:rPr>
                          <w:rFonts w:cs="Times New Roman" w:hint="eastAsia"/>
                          <w:szCs w:val="24"/>
                        </w:rPr>
                        <w:t>i</w:t>
                      </w:r>
                      <w:r w:rsidRPr="00E40409">
                        <w:rPr>
                          <w:rFonts w:cs="Times New Roman"/>
                          <w:szCs w:val="24"/>
                        </w:rPr>
                        <w:t xml:space="preserve">ntercultural </w:t>
                      </w:r>
                      <w:r>
                        <w:rPr>
                          <w:rFonts w:cs="Times New Roman" w:hint="eastAsia"/>
                          <w:szCs w:val="24"/>
                        </w:rPr>
                        <w:t>e</w:t>
                      </w:r>
                      <w:r w:rsidRPr="00E40409">
                        <w:rPr>
                          <w:rFonts w:cs="Times New Roman"/>
                          <w:szCs w:val="24"/>
                        </w:rPr>
                        <w:t>thics</w:t>
                      </w:r>
                    </w:p>
                  </w:txbxContent>
                </v:textbox>
                <w10:wrap anchorx="margin"/>
              </v:rect>
            </w:pict>
          </mc:Fallback>
        </mc:AlternateContent>
      </w:r>
      <w:r w:rsidRPr="00DD4BAC">
        <w:rPr>
          <w:rFonts w:cs="Times New Roman"/>
          <w:noProof/>
          <w:lang w:val="en-GB"/>
        </w:rPr>
        <mc:AlternateContent>
          <mc:Choice Requires="wps">
            <w:drawing>
              <wp:anchor distT="0" distB="0" distL="114300" distR="114300" simplePos="0" relativeHeight="251661312" behindDoc="0" locked="0" layoutInCell="1" allowOverlap="1" wp14:anchorId="1179B266" wp14:editId="04BD9B12">
                <wp:simplePos x="0" y="0"/>
                <wp:positionH relativeFrom="margin">
                  <wp:align>center</wp:align>
                </wp:positionH>
                <wp:positionV relativeFrom="paragraph">
                  <wp:posOffset>1196560</wp:posOffset>
                </wp:positionV>
                <wp:extent cx="1487347" cy="1373505"/>
                <wp:effectExtent l="19050" t="19050" r="17780" b="17145"/>
                <wp:wrapNone/>
                <wp:docPr id="1399036282" name="矩形 1"/>
                <wp:cNvGraphicFramePr/>
                <a:graphic xmlns:a="http://schemas.openxmlformats.org/drawingml/2006/main">
                  <a:graphicData uri="http://schemas.microsoft.com/office/word/2010/wordprocessingShape">
                    <wps:wsp>
                      <wps:cNvSpPr/>
                      <wps:spPr>
                        <a:xfrm>
                          <a:off x="0" y="0"/>
                          <a:ext cx="1487347" cy="1373505"/>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57330694" w14:textId="77777777" w:rsidR="00391F0A" w:rsidRPr="00524B32" w:rsidRDefault="00391F0A" w:rsidP="00391F0A">
                            <w:pPr>
                              <w:jc w:val="center"/>
                              <w:rPr>
                                <w:rFonts w:cs="Times New Roman"/>
                                <w:b/>
                                <w:bCs/>
                                <w:szCs w:val="24"/>
                              </w:rPr>
                            </w:pPr>
                            <w:r w:rsidRPr="00524B32">
                              <w:rPr>
                                <w:rFonts w:cs="Times New Roman"/>
                                <w:b/>
                                <w:bCs/>
                                <w:szCs w:val="24"/>
                              </w:rPr>
                              <w:t>PHENOMENON</w:t>
                            </w:r>
                          </w:p>
                          <w:p w14:paraId="5B903441" w14:textId="77777777" w:rsidR="00391F0A" w:rsidRPr="00524B32" w:rsidRDefault="00391F0A" w:rsidP="00391F0A">
                            <w:pPr>
                              <w:jc w:val="center"/>
                              <w:rPr>
                                <w:rFonts w:cs="Times New Roman"/>
                                <w:szCs w:val="24"/>
                              </w:rPr>
                            </w:pPr>
                          </w:p>
                          <w:p w14:paraId="46318F4F" w14:textId="77777777" w:rsidR="00391F0A" w:rsidRPr="00524B32" w:rsidRDefault="00391F0A" w:rsidP="00391F0A">
                            <w:pPr>
                              <w:jc w:val="center"/>
                              <w:rPr>
                                <w:rFonts w:cs="Times New Roman"/>
                                <w:szCs w:val="24"/>
                              </w:rPr>
                            </w:pPr>
                            <w:r w:rsidRPr="006C067E">
                              <w:rPr>
                                <w:rFonts w:cs="Times New Roman"/>
                                <w:szCs w:val="24"/>
                                <w:lang w:val="en-001"/>
                              </w:rPr>
                              <w:t>Teaching practices in intercultural setti</w:t>
                            </w:r>
                            <w:r>
                              <w:rPr>
                                <w:rFonts w:cs="Times New Roman" w:hint="eastAsia"/>
                                <w:szCs w:val="24"/>
                                <w:lang w:val="en-001"/>
                              </w:rPr>
                              <w:t>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9B266" id="_x0000_s1030" style="position:absolute;left:0;text-align:left;margin-left:0;margin-top:94.2pt;width:117.1pt;height:108.1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" fillcolor="white [3201]" strokecolor="black [3200]" strokeweight="3pt">
                <v:textbox>
                  <w:txbxContent>
                    <w:p w14:paraId="57330694" w14:textId="77777777" w:rsidR="00391F0A" w:rsidRPr="00524B32" w:rsidRDefault="00391F0A" w:rsidP="00391F0A">
                      <w:pPr>
                        <w:jc w:val="center"/>
                        <w:rPr>
                          <w:rFonts w:cs="Times New Roman"/>
                          <w:b/>
                          <w:bCs/>
                          <w:szCs w:val="24"/>
                        </w:rPr>
                      </w:pPr>
                      <w:r w:rsidRPr="00524B32">
                        <w:rPr>
                          <w:rFonts w:cs="Times New Roman"/>
                          <w:b/>
                          <w:bCs/>
                          <w:szCs w:val="24"/>
                        </w:rPr>
                        <w:t>PHENOMENON</w:t>
                      </w:r>
                    </w:p>
                    <w:p w14:paraId="5B903441" w14:textId="77777777" w:rsidR="00391F0A" w:rsidRPr="00524B32" w:rsidRDefault="00391F0A" w:rsidP="00391F0A">
                      <w:pPr>
                        <w:jc w:val="center"/>
                        <w:rPr>
                          <w:rFonts w:cs="Times New Roman"/>
                          <w:szCs w:val="24"/>
                        </w:rPr>
                      </w:pPr>
                    </w:p>
                    <w:p w14:paraId="46318F4F" w14:textId="77777777" w:rsidR="00391F0A" w:rsidRPr="00524B32" w:rsidRDefault="00391F0A" w:rsidP="00391F0A">
                      <w:pPr>
                        <w:jc w:val="center"/>
                        <w:rPr>
                          <w:rFonts w:cs="Times New Roman"/>
                          <w:szCs w:val="24"/>
                        </w:rPr>
                      </w:pPr>
                      <w:r w:rsidRPr="006C067E">
                        <w:rPr>
                          <w:rFonts w:cs="Times New Roman"/>
                          <w:szCs w:val="24"/>
                          <w:lang w:val="en-001"/>
                        </w:rPr>
                        <w:t>Teaching practices in intercultural setti</w:t>
                      </w:r>
                      <w:r>
                        <w:rPr>
                          <w:rFonts w:cs="Times New Roman" w:hint="eastAsia"/>
                          <w:szCs w:val="24"/>
                          <w:lang w:val="en-001"/>
                        </w:rPr>
                        <w:t>ngs</w:t>
                      </w:r>
                    </w:p>
                  </w:txbxContent>
                </v:textbox>
                <w10:wrap anchorx="margin"/>
              </v:rect>
            </w:pict>
          </mc:Fallback>
        </mc:AlternateContent>
      </w:r>
      <w:r w:rsidRPr="00DD4BAC">
        <w:rPr>
          <w:rFonts w:cs="Times New Roman"/>
          <w:noProof/>
          <w:lang w:val="en-GB"/>
        </w:rPr>
        <mc:AlternateContent>
          <mc:Choice Requires="wps">
            <w:drawing>
              <wp:anchor distT="0" distB="0" distL="114300" distR="114300" simplePos="0" relativeHeight="251662336" behindDoc="0" locked="0" layoutInCell="1" allowOverlap="1" wp14:anchorId="78F2B4DD" wp14:editId="12116C63">
                <wp:simplePos x="0" y="0"/>
                <wp:positionH relativeFrom="margin">
                  <wp:posOffset>-726440</wp:posOffset>
                </wp:positionH>
                <wp:positionV relativeFrom="paragraph">
                  <wp:posOffset>1031875</wp:posOffset>
                </wp:positionV>
                <wp:extent cx="1567180" cy="1758950"/>
                <wp:effectExtent l="19050" t="19050" r="13970" b="12700"/>
                <wp:wrapNone/>
                <wp:docPr id="332188634" name="矩形 1"/>
                <wp:cNvGraphicFramePr/>
                <a:graphic xmlns:a="http://schemas.openxmlformats.org/drawingml/2006/main">
                  <a:graphicData uri="http://schemas.microsoft.com/office/word/2010/wordprocessingShape">
                    <wps:wsp>
                      <wps:cNvSpPr/>
                      <wps:spPr>
                        <a:xfrm>
                          <a:off x="0" y="0"/>
                          <a:ext cx="1567180" cy="1758950"/>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0142BBFB" w14:textId="77777777" w:rsidR="00391F0A" w:rsidRPr="00524B32" w:rsidRDefault="00391F0A" w:rsidP="00391F0A">
                            <w:pPr>
                              <w:jc w:val="center"/>
                              <w:rPr>
                                <w:rFonts w:cs="Times New Roman"/>
                                <w:b/>
                                <w:bCs/>
                                <w:szCs w:val="24"/>
                              </w:rPr>
                            </w:pPr>
                            <w:r w:rsidRPr="00524B32">
                              <w:rPr>
                                <w:rFonts w:cs="Times New Roman"/>
                                <w:b/>
                                <w:bCs/>
                                <w:szCs w:val="24"/>
                              </w:rPr>
                              <w:t xml:space="preserve">CAUSAL CONDITIONS </w:t>
                            </w:r>
                          </w:p>
                          <w:p w14:paraId="78324ABF" w14:textId="77777777" w:rsidR="00391F0A" w:rsidRPr="00524B32" w:rsidRDefault="00391F0A" w:rsidP="00391F0A">
                            <w:pPr>
                              <w:jc w:val="center"/>
                              <w:rPr>
                                <w:rFonts w:cs="Times New Roman"/>
                                <w:szCs w:val="24"/>
                              </w:rPr>
                            </w:pPr>
                          </w:p>
                          <w:p w14:paraId="3C6A74EE" w14:textId="77777777" w:rsidR="00391F0A" w:rsidRPr="00575A70" w:rsidRDefault="00391F0A" w:rsidP="00391F0A">
                            <w:pPr>
                              <w:jc w:val="center"/>
                              <w:rPr>
                                <w:rFonts w:cs="Times New Roman"/>
                                <w:szCs w:val="24"/>
                                <w:lang w:val="en-001"/>
                              </w:rPr>
                            </w:pPr>
                            <w:r w:rsidRPr="00575A70">
                              <w:rPr>
                                <w:rFonts w:cs="Times New Roman"/>
                                <w:szCs w:val="24"/>
                                <w:lang w:val="en-001"/>
                              </w:rPr>
                              <w:t xml:space="preserve">Professional </w:t>
                            </w:r>
                            <w:r>
                              <w:rPr>
                                <w:rFonts w:cs="Times New Roman" w:hint="eastAsia"/>
                                <w:szCs w:val="24"/>
                                <w:lang w:val="en-001"/>
                              </w:rPr>
                              <w:t>d</w:t>
                            </w:r>
                            <w:r w:rsidRPr="00575A70">
                              <w:rPr>
                                <w:rFonts w:cs="Times New Roman"/>
                                <w:szCs w:val="24"/>
                                <w:lang w:val="en-001"/>
                              </w:rPr>
                              <w:t xml:space="preserve">evelopment and </w:t>
                            </w:r>
                            <w:r>
                              <w:rPr>
                                <w:rFonts w:cs="Times New Roman" w:hint="eastAsia"/>
                                <w:szCs w:val="24"/>
                                <w:lang w:val="en-001"/>
                              </w:rPr>
                              <w:t>i</w:t>
                            </w:r>
                            <w:r w:rsidRPr="00575A70">
                              <w:rPr>
                                <w:rFonts w:cs="Times New Roman"/>
                                <w:szCs w:val="24"/>
                                <w:lang w:val="en-001"/>
                              </w:rPr>
                              <w:t xml:space="preserve">nstitutional </w:t>
                            </w:r>
                            <w:r>
                              <w:rPr>
                                <w:rFonts w:cs="Times New Roman" w:hint="eastAsia"/>
                                <w:szCs w:val="24"/>
                                <w:lang w:val="en-001"/>
                              </w:rPr>
                              <w:t>s</w:t>
                            </w:r>
                            <w:r w:rsidRPr="00575A70">
                              <w:rPr>
                                <w:rFonts w:cs="Times New Roman"/>
                                <w:szCs w:val="24"/>
                                <w:lang w:val="en-001"/>
                              </w:rPr>
                              <w:t xml:space="preserve">upport in </w:t>
                            </w:r>
                            <w:r>
                              <w:rPr>
                                <w:rFonts w:cs="Times New Roman" w:hint="eastAsia"/>
                                <w:szCs w:val="24"/>
                                <w:lang w:val="en-001"/>
                              </w:rPr>
                              <w:t>i</w:t>
                            </w:r>
                            <w:r w:rsidRPr="00575A70">
                              <w:rPr>
                                <w:rFonts w:cs="Times New Roman"/>
                                <w:szCs w:val="24"/>
                                <w:lang w:val="en-001"/>
                              </w:rPr>
                              <w:t xml:space="preserve">ntercultural </w:t>
                            </w:r>
                            <w:r>
                              <w:rPr>
                                <w:rFonts w:cs="Times New Roman" w:hint="eastAsia"/>
                                <w:szCs w:val="24"/>
                                <w:lang w:val="en-001"/>
                              </w:rPr>
                              <w:t>c</w:t>
                            </w:r>
                            <w:r w:rsidRPr="00575A70">
                              <w:rPr>
                                <w:rFonts w:cs="Times New Roman"/>
                                <w:szCs w:val="24"/>
                                <w:lang w:val="en-001"/>
                              </w:rPr>
                              <w:t>ompetence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2B4DD" id="_x0000_s1031" style="position:absolute;left:0;text-align:left;margin-left:-57.2pt;margin-top:81.25pt;width:123.4pt;height:13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" fillcolor="white [3201]" strokecolor="black [3200]" strokeweight="3pt">
                <v:textbox>
                  <w:txbxContent>
                    <w:p w14:paraId="0142BBFB" w14:textId="77777777" w:rsidR="00391F0A" w:rsidRPr="00524B32" w:rsidRDefault="00391F0A" w:rsidP="00391F0A">
                      <w:pPr>
                        <w:jc w:val="center"/>
                        <w:rPr>
                          <w:rFonts w:cs="Times New Roman"/>
                          <w:b/>
                          <w:bCs/>
                          <w:szCs w:val="24"/>
                        </w:rPr>
                      </w:pPr>
                      <w:r w:rsidRPr="00524B32">
                        <w:rPr>
                          <w:rFonts w:cs="Times New Roman"/>
                          <w:b/>
                          <w:bCs/>
                          <w:szCs w:val="24"/>
                        </w:rPr>
                        <w:t xml:space="preserve">CAUSAL CONDITIONS </w:t>
                      </w:r>
                    </w:p>
                    <w:p w14:paraId="78324ABF" w14:textId="77777777" w:rsidR="00391F0A" w:rsidRPr="00524B32" w:rsidRDefault="00391F0A" w:rsidP="00391F0A">
                      <w:pPr>
                        <w:jc w:val="center"/>
                        <w:rPr>
                          <w:rFonts w:cs="Times New Roman"/>
                          <w:szCs w:val="24"/>
                        </w:rPr>
                      </w:pPr>
                    </w:p>
                    <w:p w14:paraId="3C6A74EE" w14:textId="77777777" w:rsidR="00391F0A" w:rsidRPr="00575A70" w:rsidRDefault="00391F0A" w:rsidP="00391F0A">
                      <w:pPr>
                        <w:jc w:val="center"/>
                        <w:rPr>
                          <w:rFonts w:cs="Times New Roman"/>
                          <w:szCs w:val="24"/>
                          <w:lang w:val="en-001"/>
                        </w:rPr>
                      </w:pPr>
                      <w:r w:rsidRPr="00575A70">
                        <w:rPr>
                          <w:rFonts w:cs="Times New Roman"/>
                          <w:szCs w:val="24"/>
                          <w:lang w:val="en-001"/>
                        </w:rPr>
                        <w:t xml:space="preserve">Professional </w:t>
                      </w:r>
                      <w:r>
                        <w:rPr>
                          <w:rFonts w:cs="Times New Roman" w:hint="eastAsia"/>
                          <w:szCs w:val="24"/>
                          <w:lang w:val="en-001"/>
                        </w:rPr>
                        <w:t>d</w:t>
                      </w:r>
                      <w:r w:rsidRPr="00575A70">
                        <w:rPr>
                          <w:rFonts w:cs="Times New Roman"/>
                          <w:szCs w:val="24"/>
                          <w:lang w:val="en-001"/>
                        </w:rPr>
                        <w:t xml:space="preserve">evelopment and </w:t>
                      </w:r>
                      <w:r>
                        <w:rPr>
                          <w:rFonts w:cs="Times New Roman" w:hint="eastAsia"/>
                          <w:szCs w:val="24"/>
                          <w:lang w:val="en-001"/>
                        </w:rPr>
                        <w:t>i</w:t>
                      </w:r>
                      <w:r w:rsidRPr="00575A70">
                        <w:rPr>
                          <w:rFonts w:cs="Times New Roman"/>
                          <w:szCs w:val="24"/>
                          <w:lang w:val="en-001"/>
                        </w:rPr>
                        <w:t xml:space="preserve">nstitutional </w:t>
                      </w:r>
                      <w:r>
                        <w:rPr>
                          <w:rFonts w:cs="Times New Roman" w:hint="eastAsia"/>
                          <w:szCs w:val="24"/>
                          <w:lang w:val="en-001"/>
                        </w:rPr>
                        <w:t>s</w:t>
                      </w:r>
                      <w:r w:rsidRPr="00575A70">
                        <w:rPr>
                          <w:rFonts w:cs="Times New Roman"/>
                          <w:szCs w:val="24"/>
                          <w:lang w:val="en-001"/>
                        </w:rPr>
                        <w:t xml:space="preserve">upport in </w:t>
                      </w:r>
                      <w:r>
                        <w:rPr>
                          <w:rFonts w:cs="Times New Roman" w:hint="eastAsia"/>
                          <w:szCs w:val="24"/>
                          <w:lang w:val="en-001"/>
                        </w:rPr>
                        <w:t>i</w:t>
                      </w:r>
                      <w:r w:rsidRPr="00575A70">
                        <w:rPr>
                          <w:rFonts w:cs="Times New Roman"/>
                          <w:szCs w:val="24"/>
                          <w:lang w:val="en-001"/>
                        </w:rPr>
                        <w:t xml:space="preserve">ntercultural </w:t>
                      </w:r>
                      <w:r>
                        <w:rPr>
                          <w:rFonts w:cs="Times New Roman" w:hint="eastAsia"/>
                          <w:szCs w:val="24"/>
                          <w:lang w:val="en-001"/>
                        </w:rPr>
                        <w:t>c</w:t>
                      </w:r>
                      <w:r w:rsidRPr="00575A70">
                        <w:rPr>
                          <w:rFonts w:cs="Times New Roman"/>
                          <w:szCs w:val="24"/>
                          <w:lang w:val="en-001"/>
                        </w:rPr>
                        <w:t>ompetence</w:t>
                      </w:r>
                    </w:p>
                  </w:txbxContent>
                </v:textbox>
                <w10:wrap anchorx="margin"/>
              </v:rect>
            </w:pict>
          </mc:Fallback>
        </mc:AlternateContent>
      </w:r>
    </w:p>
    <w:p w14:paraId="155E00AD" w14:textId="77777777" w:rsidR="00391F0A" w:rsidRPr="00DD4BAC" w:rsidRDefault="00391F0A" w:rsidP="00391F0A">
      <w:pPr>
        <w:widowControl/>
        <w:jc w:val="left"/>
        <w:rPr>
          <w:rFonts w:cs="Times New Roman"/>
          <w:szCs w:val="24"/>
          <w:lang w:val="en-GB"/>
        </w:rPr>
      </w:pPr>
    </w:p>
    <w:p w14:paraId="524CA6C4" w14:textId="77777777" w:rsidR="00391F0A" w:rsidRPr="00DD4BAC" w:rsidRDefault="00391F0A" w:rsidP="00391F0A">
      <w:pPr>
        <w:widowControl/>
        <w:jc w:val="left"/>
        <w:rPr>
          <w:rFonts w:cs="Times New Roman"/>
          <w:szCs w:val="24"/>
          <w:lang w:val="en-GB"/>
        </w:rPr>
      </w:pPr>
    </w:p>
    <w:p w14:paraId="61A696B3" w14:textId="77777777" w:rsidR="00391F0A" w:rsidRPr="00DD4BAC" w:rsidRDefault="00391F0A" w:rsidP="00391F0A">
      <w:pPr>
        <w:widowControl/>
        <w:jc w:val="left"/>
        <w:rPr>
          <w:rFonts w:cs="Times New Roman"/>
          <w:szCs w:val="24"/>
          <w:lang w:val="en-GB"/>
        </w:rPr>
      </w:pPr>
    </w:p>
    <w:p w14:paraId="4EF047A3" w14:textId="77777777" w:rsidR="00391F0A" w:rsidRPr="00DD4BAC" w:rsidRDefault="00391F0A" w:rsidP="00391F0A">
      <w:pPr>
        <w:widowControl/>
        <w:jc w:val="left"/>
        <w:rPr>
          <w:rFonts w:cs="Times New Roman"/>
          <w:szCs w:val="24"/>
          <w:lang w:val="en-GB"/>
        </w:rPr>
      </w:pPr>
    </w:p>
    <w:p w14:paraId="72F926A8" w14:textId="77777777" w:rsidR="00391F0A" w:rsidRPr="00DD4BAC" w:rsidRDefault="00391F0A" w:rsidP="00391F0A">
      <w:pPr>
        <w:widowControl/>
        <w:jc w:val="left"/>
        <w:rPr>
          <w:rFonts w:cs="Times New Roman"/>
          <w:szCs w:val="24"/>
          <w:lang w:val="en-GB"/>
        </w:rPr>
      </w:pPr>
    </w:p>
    <w:p w14:paraId="5B4CF131" w14:textId="77777777" w:rsidR="00391F0A" w:rsidRPr="00DD4BAC" w:rsidRDefault="00391F0A" w:rsidP="00391F0A">
      <w:pPr>
        <w:widowControl/>
        <w:jc w:val="left"/>
        <w:rPr>
          <w:rFonts w:cs="Times New Roman"/>
          <w:szCs w:val="24"/>
          <w:lang w:val="en-GB"/>
        </w:rPr>
      </w:pPr>
    </w:p>
    <w:p w14:paraId="31CDCFE0" w14:textId="77777777" w:rsidR="00391F0A" w:rsidRPr="00DD4BAC" w:rsidRDefault="00391F0A" w:rsidP="00391F0A">
      <w:pPr>
        <w:widowControl/>
        <w:jc w:val="left"/>
        <w:rPr>
          <w:rFonts w:cs="Times New Roman"/>
          <w:szCs w:val="24"/>
          <w:lang w:val="en-GB"/>
        </w:rPr>
      </w:pPr>
    </w:p>
    <w:p w14:paraId="3FAC8D81" w14:textId="77777777" w:rsidR="00391F0A" w:rsidRPr="00DD4BAC" w:rsidRDefault="00391F0A" w:rsidP="00391F0A">
      <w:pPr>
        <w:widowControl/>
        <w:jc w:val="left"/>
        <w:rPr>
          <w:rFonts w:cs="Times New Roman"/>
          <w:szCs w:val="24"/>
          <w:lang w:val="en-GB"/>
        </w:rPr>
      </w:pPr>
    </w:p>
    <w:p w14:paraId="59BD727E" w14:textId="77777777" w:rsidR="00391F0A" w:rsidRPr="00DD4BAC" w:rsidRDefault="00391F0A" w:rsidP="00391F0A">
      <w:pPr>
        <w:widowControl/>
        <w:jc w:val="left"/>
        <w:rPr>
          <w:rFonts w:cs="Times New Roman"/>
          <w:szCs w:val="24"/>
          <w:lang w:val="en-GB"/>
        </w:rPr>
      </w:pPr>
    </w:p>
    <w:p w14:paraId="53DE2370" w14:textId="77777777" w:rsidR="00391F0A" w:rsidRPr="00DD4BAC" w:rsidRDefault="00391F0A" w:rsidP="00391F0A">
      <w:pPr>
        <w:widowControl/>
        <w:jc w:val="left"/>
        <w:rPr>
          <w:rFonts w:cs="Times New Roman"/>
          <w:szCs w:val="24"/>
          <w:lang w:val="en-GB"/>
        </w:rPr>
      </w:pPr>
    </w:p>
    <w:p w14:paraId="0C026D76" w14:textId="77777777" w:rsidR="00391F0A" w:rsidRPr="00DD4BAC" w:rsidRDefault="00391F0A" w:rsidP="00391F0A">
      <w:pPr>
        <w:widowControl/>
        <w:jc w:val="left"/>
        <w:rPr>
          <w:rFonts w:cs="Times New Roman"/>
          <w:szCs w:val="24"/>
          <w:lang w:val="en-GB"/>
        </w:rPr>
      </w:pPr>
    </w:p>
    <w:p w14:paraId="542DFF50" w14:textId="77777777" w:rsidR="00391F0A" w:rsidRPr="00DD4BAC" w:rsidRDefault="00391F0A" w:rsidP="00391F0A">
      <w:pPr>
        <w:widowControl/>
        <w:jc w:val="left"/>
        <w:rPr>
          <w:rFonts w:cs="Times New Roman"/>
          <w:szCs w:val="24"/>
          <w:lang w:val="en-GB"/>
        </w:rPr>
      </w:pPr>
    </w:p>
    <w:p w14:paraId="03A889CA" w14:textId="77777777" w:rsidR="00391F0A" w:rsidRPr="00DD4BAC" w:rsidRDefault="00391F0A" w:rsidP="00391F0A">
      <w:pPr>
        <w:widowControl/>
        <w:jc w:val="left"/>
        <w:rPr>
          <w:rFonts w:cs="Times New Roman"/>
          <w:szCs w:val="24"/>
          <w:lang w:val="en-GB"/>
        </w:rPr>
      </w:pPr>
    </w:p>
    <w:p w14:paraId="73BAC92B" w14:textId="77777777" w:rsidR="00391F0A" w:rsidRPr="00DD4BAC" w:rsidRDefault="00391F0A" w:rsidP="00391F0A">
      <w:pPr>
        <w:widowControl/>
        <w:jc w:val="left"/>
        <w:rPr>
          <w:rFonts w:cs="Times New Roman"/>
          <w:szCs w:val="24"/>
          <w:lang w:val="en-GB"/>
        </w:rPr>
      </w:pPr>
    </w:p>
    <w:p w14:paraId="5FC47F10" w14:textId="77777777" w:rsidR="00391F0A" w:rsidRPr="00DD4BAC" w:rsidRDefault="00391F0A" w:rsidP="00391F0A">
      <w:pPr>
        <w:widowControl/>
        <w:jc w:val="left"/>
        <w:rPr>
          <w:rFonts w:cs="Times New Roman"/>
          <w:szCs w:val="24"/>
          <w:lang w:val="en-GB"/>
        </w:rPr>
      </w:pPr>
    </w:p>
    <w:p w14:paraId="104B802D" w14:textId="77777777" w:rsidR="00391F0A" w:rsidRPr="00DD4BAC" w:rsidRDefault="00391F0A" w:rsidP="00391F0A">
      <w:pPr>
        <w:widowControl/>
        <w:jc w:val="left"/>
        <w:rPr>
          <w:rFonts w:cs="Times New Roman"/>
          <w:szCs w:val="24"/>
          <w:lang w:val="en-GB"/>
        </w:rPr>
      </w:pPr>
    </w:p>
    <w:p w14:paraId="3B80FF63" w14:textId="77777777" w:rsidR="00391F0A" w:rsidRPr="00DD4BAC" w:rsidRDefault="00391F0A" w:rsidP="00391F0A">
      <w:pPr>
        <w:widowControl/>
        <w:jc w:val="left"/>
        <w:rPr>
          <w:rFonts w:cs="Times New Roman"/>
          <w:szCs w:val="24"/>
          <w:lang w:val="en-GB"/>
        </w:rPr>
      </w:pPr>
    </w:p>
    <w:p w14:paraId="5ED245EA" w14:textId="77777777" w:rsidR="00391F0A" w:rsidRPr="00DD4BAC" w:rsidRDefault="00391F0A" w:rsidP="00391F0A">
      <w:pPr>
        <w:widowControl/>
        <w:jc w:val="left"/>
        <w:rPr>
          <w:rFonts w:cs="Times New Roman"/>
          <w:szCs w:val="24"/>
          <w:lang w:val="en-GB"/>
        </w:rPr>
      </w:pPr>
    </w:p>
    <w:p w14:paraId="43D110C0" w14:textId="77777777" w:rsidR="00391F0A" w:rsidRPr="00DD4BAC" w:rsidRDefault="00391F0A" w:rsidP="00391F0A">
      <w:pPr>
        <w:widowControl/>
        <w:jc w:val="left"/>
        <w:rPr>
          <w:rFonts w:cs="Times New Roman"/>
          <w:szCs w:val="24"/>
          <w:lang w:val="en-GB"/>
        </w:rPr>
      </w:pPr>
    </w:p>
    <w:p w14:paraId="467C816C" w14:textId="77777777" w:rsidR="00391F0A" w:rsidRPr="00DD4BAC" w:rsidRDefault="00391F0A" w:rsidP="00391F0A">
      <w:pPr>
        <w:widowControl/>
        <w:jc w:val="left"/>
        <w:rPr>
          <w:rFonts w:cs="Times New Roman"/>
          <w:szCs w:val="24"/>
          <w:lang w:val="en-GB"/>
        </w:rPr>
      </w:pPr>
    </w:p>
    <w:p w14:paraId="317DE6C0" w14:textId="77777777" w:rsidR="00391F0A" w:rsidRPr="00DD4BAC" w:rsidRDefault="00391F0A" w:rsidP="00391F0A">
      <w:pPr>
        <w:widowControl/>
        <w:jc w:val="left"/>
        <w:rPr>
          <w:rFonts w:cs="Times New Roman"/>
          <w:szCs w:val="24"/>
          <w:lang w:val="en-GB"/>
        </w:rPr>
      </w:pPr>
    </w:p>
    <w:p w14:paraId="460A1769" w14:textId="77777777" w:rsidR="00391F0A" w:rsidRPr="00DD4BAC" w:rsidRDefault="00391F0A" w:rsidP="00391F0A">
      <w:pPr>
        <w:widowControl/>
        <w:jc w:val="left"/>
        <w:rPr>
          <w:rFonts w:cs="Times New Roman"/>
          <w:szCs w:val="24"/>
          <w:lang w:val="en-GB"/>
        </w:rPr>
      </w:pPr>
    </w:p>
    <w:p w14:paraId="0C30F1D0" w14:textId="77777777" w:rsidR="00391F0A" w:rsidRPr="00DD4BAC" w:rsidRDefault="00391F0A" w:rsidP="00391F0A">
      <w:pPr>
        <w:widowControl/>
        <w:jc w:val="left"/>
        <w:rPr>
          <w:rFonts w:cs="Times New Roman"/>
          <w:szCs w:val="24"/>
          <w:lang w:val="en-GB"/>
        </w:rPr>
      </w:pPr>
    </w:p>
    <w:p w14:paraId="4CB963CC" w14:textId="77777777" w:rsidR="00391F0A" w:rsidRPr="00DD4BAC" w:rsidRDefault="00391F0A" w:rsidP="00391F0A">
      <w:pPr>
        <w:widowControl/>
        <w:jc w:val="left"/>
        <w:rPr>
          <w:rFonts w:cs="Times New Roman"/>
          <w:szCs w:val="24"/>
          <w:lang w:val="en-GB"/>
        </w:rPr>
      </w:pPr>
    </w:p>
    <w:p w14:paraId="7F365B87" w14:textId="77777777" w:rsidR="00391F0A" w:rsidRPr="00DD4BAC" w:rsidRDefault="00391F0A" w:rsidP="00391F0A">
      <w:pPr>
        <w:widowControl/>
        <w:jc w:val="left"/>
        <w:rPr>
          <w:rFonts w:cs="Times New Roman"/>
          <w:szCs w:val="24"/>
          <w:lang w:val="en-GB"/>
        </w:rPr>
      </w:pPr>
    </w:p>
    <w:p w14:paraId="636242C0" w14:textId="77777777" w:rsidR="00391F0A" w:rsidRPr="00DD4BAC" w:rsidRDefault="00391F0A" w:rsidP="00391F0A">
      <w:pPr>
        <w:widowControl/>
        <w:jc w:val="left"/>
        <w:rPr>
          <w:rFonts w:cs="Times New Roman"/>
          <w:szCs w:val="24"/>
          <w:lang w:val="en-GB"/>
        </w:rPr>
      </w:pPr>
    </w:p>
    <w:p w14:paraId="4BA7B191" w14:textId="77777777" w:rsidR="00391F0A" w:rsidRPr="00DD4BAC" w:rsidRDefault="00391F0A" w:rsidP="00391F0A">
      <w:pPr>
        <w:widowControl/>
        <w:jc w:val="left"/>
        <w:rPr>
          <w:rFonts w:cs="Times New Roman"/>
          <w:szCs w:val="24"/>
          <w:lang w:val="en-GB"/>
        </w:rPr>
      </w:pPr>
    </w:p>
    <w:p w14:paraId="7B53DE24" w14:textId="77777777" w:rsidR="00391F0A" w:rsidRPr="00DD4BAC" w:rsidRDefault="00391F0A" w:rsidP="00391F0A">
      <w:pPr>
        <w:widowControl/>
        <w:jc w:val="left"/>
        <w:rPr>
          <w:rFonts w:cs="Times New Roman"/>
          <w:szCs w:val="24"/>
          <w:lang w:val="en-GB"/>
        </w:rPr>
      </w:pPr>
    </w:p>
    <w:p w14:paraId="5B7DFC71" w14:textId="77777777" w:rsidR="00391F0A" w:rsidRPr="00DD4BAC" w:rsidRDefault="00391F0A" w:rsidP="00391F0A">
      <w:pPr>
        <w:widowControl/>
        <w:jc w:val="left"/>
        <w:rPr>
          <w:rFonts w:cs="Times New Roman"/>
          <w:szCs w:val="24"/>
          <w:lang w:val="en-GB"/>
        </w:rPr>
      </w:pPr>
    </w:p>
    <w:p w14:paraId="0B4A7483" w14:textId="77777777" w:rsidR="00391F0A" w:rsidRPr="00DD4BAC" w:rsidRDefault="00391F0A" w:rsidP="00391F0A">
      <w:pPr>
        <w:widowControl/>
        <w:jc w:val="left"/>
        <w:rPr>
          <w:rFonts w:cs="Times New Roman"/>
          <w:szCs w:val="24"/>
          <w:lang w:val="en-GB"/>
        </w:rPr>
      </w:pPr>
    </w:p>
    <w:p w14:paraId="426489ED" w14:textId="77777777" w:rsidR="00391F0A" w:rsidRPr="00DD4BAC" w:rsidRDefault="00391F0A" w:rsidP="00391F0A">
      <w:pPr>
        <w:widowControl/>
        <w:jc w:val="left"/>
        <w:rPr>
          <w:rFonts w:cs="Times New Roman"/>
          <w:szCs w:val="24"/>
          <w:lang w:val="en-GB"/>
        </w:rPr>
      </w:pPr>
    </w:p>
    <w:p w14:paraId="260C15C0" w14:textId="77777777" w:rsidR="00391F0A" w:rsidRPr="00DD4BAC" w:rsidRDefault="00391F0A" w:rsidP="00391F0A">
      <w:pPr>
        <w:widowControl/>
        <w:jc w:val="left"/>
        <w:rPr>
          <w:rFonts w:cs="Times New Roman"/>
          <w:szCs w:val="24"/>
          <w:lang w:val="en-GB"/>
        </w:rPr>
      </w:pPr>
    </w:p>
    <w:p w14:paraId="38AB399F" w14:textId="77777777" w:rsidR="00391F0A" w:rsidRPr="00DD4BAC" w:rsidRDefault="00391F0A" w:rsidP="00391F0A">
      <w:pPr>
        <w:widowControl/>
        <w:jc w:val="left"/>
        <w:rPr>
          <w:rFonts w:cs="Times New Roman"/>
          <w:szCs w:val="24"/>
          <w:lang w:val="en-GB"/>
        </w:rPr>
      </w:pPr>
    </w:p>
    <w:p w14:paraId="1BCE5E8F" w14:textId="77777777" w:rsidR="00391F0A" w:rsidRPr="00DD4BAC" w:rsidRDefault="00391F0A" w:rsidP="00391F0A">
      <w:pPr>
        <w:widowControl/>
        <w:jc w:val="left"/>
        <w:rPr>
          <w:rFonts w:cs="Times New Roman"/>
          <w:szCs w:val="24"/>
          <w:lang w:val="en-GB"/>
        </w:rPr>
      </w:pPr>
    </w:p>
    <w:p w14:paraId="570E469A" w14:textId="77777777" w:rsidR="00391F0A" w:rsidRPr="00DD4BAC" w:rsidRDefault="00391F0A" w:rsidP="00391F0A">
      <w:pPr>
        <w:widowControl/>
        <w:jc w:val="left"/>
        <w:rPr>
          <w:rFonts w:cs="Times New Roman"/>
          <w:szCs w:val="24"/>
          <w:lang w:val="en-GB"/>
        </w:rPr>
      </w:pPr>
    </w:p>
    <w:p w14:paraId="59B753B1" w14:textId="77777777" w:rsidR="00391F0A" w:rsidRPr="00DD4BAC" w:rsidRDefault="00391F0A" w:rsidP="00391F0A">
      <w:pPr>
        <w:widowControl/>
        <w:jc w:val="left"/>
        <w:rPr>
          <w:rFonts w:cs="Times New Roman"/>
          <w:szCs w:val="24"/>
          <w:lang w:val="en-GB"/>
        </w:rPr>
      </w:pPr>
    </w:p>
    <w:p w14:paraId="69128DA8" w14:textId="77777777" w:rsidR="00391F0A" w:rsidRPr="00DD4BAC" w:rsidRDefault="00391F0A" w:rsidP="00391F0A">
      <w:pPr>
        <w:widowControl/>
        <w:jc w:val="left"/>
        <w:rPr>
          <w:rFonts w:cs="Times New Roman"/>
          <w:szCs w:val="24"/>
          <w:lang w:val="en-GB"/>
        </w:rPr>
      </w:pPr>
    </w:p>
    <w:p w14:paraId="07D15681" w14:textId="77777777" w:rsidR="00391F0A" w:rsidRPr="00DD4BAC" w:rsidRDefault="00391F0A" w:rsidP="00391F0A">
      <w:pPr>
        <w:widowControl/>
        <w:jc w:val="left"/>
        <w:rPr>
          <w:rFonts w:cs="Times New Roman"/>
          <w:szCs w:val="24"/>
          <w:lang w:val="en-GB"/>
        </w:rPr>
      </w:pPr>
    </w:p>
    <w:p w14:paraId="04F038A2" w14:textId="77777777" w:rsidR="00391F0A" w:rsidRPr="00DD4BAC" w:rsidRDefault="00391F0A" w:rsidP="00391F0A">
      <w:pPr>
        <w:widowControl/>
        <w:jc w:val="left"/>
        <w:rPr>
          <w:rFonts w:cs="Times New Roman"/>
          <w:szCs w:val="24"/>
          <w:lang w:val="en-GB"/>
        </w:rPr>
      </w:pPr>
    </w:p>
    <w:p w14:paraId="0EB940F3" w14:textId="77777777" w:rsidR="00391F0A" w:rsidRPr="00DD4BAC" w:rsidRDefault="00391F0A" w:rsidP="00391F0A">
      <w:pPr>
        <w:widowControl/>
        <w:jc w:val="left"/>
        <w:rPr>
          <w:rFonts w:cs="Times New Roman"/>
          <w:szCs w:val="24"/>
          <w:lang w:val="en-GB"/>
        </w:rPr>
      </w:pPr>
    </w:p>
    <w:p w14:paraId="73FD5030" w14:textId="77777777" w:rsidR="00391F0A" w:rsidRPr="00DD4BAC" w:rsidRDefault="00391F0A" w:rsidP="00391F0A">
      <w:pPr>
        <w:widowControl/>
        <w:jc w:val="left"/>
        <w:rPr>
          <w:rFonts w:cs="Times New Roman"/>
          <w:szCs w:val="24"/>
          <w:lang w:val="en-GB"/>
        </w:rPr>
      </w:pPr>
    </w:p>
    <w:p w14:paraId="57FA3E31" w14:textId="77777777" w:rsidR="00391F0A" w:rsidRPr="00DD4BAC" w:rsidRDefault="00391F0A" w:rsidP="00391F0A">
      <w:pPr>
        <w:widowControl/>
        <w:jc w:val="center"/>
        <w:rPr>
          <w:rFonts w:cs="Times New Roman"/>
          <w:szCs w:val="24"/>
          <w:lang w:val="en-GB"/>
        </w:rPr>
      </w:pPr>
      <w:r w:rsidRPr="00DD4BAC">
        <w:rPr>
          <w:rFonts w:cs="Times New Roman"/>
          <w:szCs w:val="24"/>
          <w:lang w:val="en-GB"/>
        </w:rPr>
        <w:t xml:space="preserve">Table 4: Conceptual map of ICC </w:t>
      </w:r>
      <w:r w:rsidRPr="00DD4BAC">
        <w:rPr>
          <w:rFonts w:cs="Times New Roman"/>
          <w:szCs w:val="24"/>
          <w:lang w:val="en-GB"/>
        </w:rPr>
        <w:br w:type="page"/>
      </w:r>
    </w:p>
    <w:p w14:paraId="3630C846" w14:textId="77777777" w:rsidR="00391F0A" w:rsidRPr="00DD4BAC" w:rsidRDefault="00391F0A" w:rsidP="00391F0A">
      <w:pPr>
        <w:pStyle w:val="2"/>
        <w:rPr>
          <w:rFonts w:ascii="Times New Roman" w:hAnsi="Times New Roman" w:cs="Times New Roman"/>
          <w:color w:val="auto"/>
          <w:sz w:val="30"/>
          <w:szCs w:val="30"/>
          <w:lang w:val="en-GB"/>
        </w:rPr>
      </w:pPr>
      <w:bookmarkStart w:id="34" w:name="_Toc163831621"/>
      <w:r w:rsidRPr="00DD4BAC">
        <w:rPr>
          <w:rFonts w:ascii="Times New Roman" w:hAnsi="Times New Roman" w:cs="Times New Roman"/>
          <w:color w:val="auto"/>
          <w:sz w:val="30"/>
          <w:szCs w:val="30"/>
          <w:lang w:val="en-GB"/>
        </w:rPr>
        <w:lastRenderedPageBreak/>
        <w:t>7.3 Selective codes</w:t>
      </w:r>
      <w:bookmarkEnd w:id="34"/>
    </w:p>
    <w:p w14:paraId="0880038B" w14:textId="77777777" w:rsidR="00391F0A" w:rsidRPr="00DD4BAC" w:rsidRDefault="00391F0A" w:rsidP="00391F0A">
      <w:pPr>
        <w:pStyle w:val="3"/>
        <w:rPr>
          <w:rFonts w:cs="Times New Roman"/>
          <w:color w:val="auto"/>
          <w:lang w:val="en-GB"/>
        </w:rPr>
      </w:pPr>
      <w:bookmarkStart w:id="35" w:name="_Toc163831622"/>
      <w:r w:rsidRPr="00DD4BAC">
        <w:rPr>
          <w:rFonts w:cs="Times New Roman"/>
          <w:color w:val="auto"/>
          <w:lang w:val="en-GB"/>
        </w:rPr>
        <w:t>7.3.1 Phenomenon</w:t>
      </w:r>
      <w:bookmarkEnd w:id="35"/>
      <w:r w:rsidRPr="00DD4BAC">
        <w:rPr>
          <w:rFonts w:cs="Times New Roman"/>
          <w:color w:val="auto"/>
          <w:lang w:val="en-GB"/>
        </w:rPr>
        <w:t xml:space="preserve">  </w:t>
      </w:r>
    </w:p>
    <w:p w14:paraId="3214A45E" w14:textId="77777777" w:rsidR="00391F0A" w:rsidRPr="00DD4BAC" w:rsidRDefault="00391F0A" w:rsidP="00391F0A">
      <w:pPr>
        <w:rPr>
          <w:lang w:val="en-GB"/>
        </w:rPr>
      </w:pPr>
    </w:p>
    <w:p w14:paraId="5CF27ED1" w14:textId="77777777" w:rsidR="00391F0A" w:rsidRPr="00DD4BAC" w:rsidRDefault="00391F0A" w:rsidP="00BF4B92">
      <w:pPr>
        <w:spacing w:line="360" w:lineRule="auto"/>
        <w:ind w:firstLine="420"/>
        <w:rPr>
          <w:rFonts w:cs="Times New Roman"/>
          <w:szCs w:val="24"/>
          <w:lang w:val="en-GB"/>
        </w:rPr>
      </w:pPr>
      <w:r w:rsidRPr="00DD4BAC">
        <w:rPr>
          <w:rFonts w:cs="Times New Roman"/>
          <w:szCs w:val="24"/>
          <w:lang w:val="en-GB"/>
        </w:rPr>
        <w:t xml:space="preserve">The phenomenon is represented by teaching practices in intercultural settings embracing the sub-categories of teachers’ beliefs, their teaching strategies, and their roles. </w:t>
      </w:r>
    </w:p>
    <w:p w14:paraId="5DF7FB81" w14:textId="77777777" w:rsidR="00391F0A" w:rsidRPr="00DD4BAC" w:rsidRDefault="00391F0A" w:rsidP="00BF4B92">
      <w:pPr>
        <w:spacing w:line="360" w:lineRule="auto"/>
        <w:ind w:firstLine="420"/>
        <w:rPr>
          <w:rFonts w:cs="Times New Roman"/>
          <w:szCs w:val="24"/>
          <w:lang w:val="en-GB"/>
        </w:rPr>
      </w:pPr>
      <w:r w:rsidRPr="00DD4BAC">
        <w:rPr>
          <w:rFonts w:cs="Times New Roman"/>
          <w:szCs w:val="24"/>
          <w:lang w:val="en-GB"/>
        </w:rPr>
        <w:t>All participants noted a deep connection between their beliefs and their teaching practices, emphasizing how these two aspects mutually influence each other over the course of their teaching careers.</w:t>
      </w:r>
    </w:p>
    <w:p w14:paraId="0D786D11" w14:textId="489CD9E0" w:rsidR="00391F0A" w:rsidRPr="00DD4BAC" w:rsidRDefault="00391F0A" w:rsidP="00BF4B92">
      <w:pPr>
        <w:spacing w:line="360" w:lineRule="auto"/>
        <w:ind w:firstLine="420"/>
        <w:rPr>
          <w:rFonts w:cs="Times New Roman"/>
          <w:szCs w:val="24"/>
          <w:lang w:val="en-GB"/>
        </w:rPr>
      </w:pPr>
      <w:r w:rsidRPr="00DD4BAC">
        <w:rPr>
          <w:rFonts w:cs="Times New Roman"/>
          <w:szCs w:val="24"/>
          <w:lang w:val="en-GB"/>
        </w:rPr>
        <w:t xml:space="preserve">Some interviewees believe that it is their responsibilities to conduct teaching contents about culture and as a spreader of knowledge. The combination of cultural knowledge into class practices “lies mostly on the shoulders of teachers”, aiming to construct a more innovative and enjoyable studying environment for leaners (Maijala, 2020). In consequence, they, in the classroom, </w:t>
      </w:r>
      <w:r w:rsidR="005A25BC">
        <w:rPr>
          <w:rFonts w:cs="Times New Roman" w:hint="eastAsia"/>
          <w:szCs w:val="24"/>
          <w:lang w:val="en-GB"/>
        </w:rPr>
        <w:t>tend</w:t>
      </w:r>
      <w:r w:rsidRPr="00DD4BAC">
        <w:rPr>
          <w:rFonts w:cs="Times New Roman"/>
          <w:szCs w:val="24"/>
          <w:lang w:val="en-GB"/>
        </w:rPr>
        <w:t xml:space="preserve"> to be a leader in conducting collaborative or interactive activities for students to understand each other better, and they endeavour to cultivate students with knowledge of diverse cultural norms or traditions. </w:t>
      </w:r>
    </w:p>
    <w:p w14:paraId="5FFCD98D" w14:textId="77777777" w:rsidR="00391F0A" w:rsidRPr="00DD4BAC" w:rsidRDefault="00391F0A" w:rsidP="00BF4B92">
      <w:pPr>
        <w:rPr>
          <w:rFonts w:cs="Times New Roman"/>
          <w:szCs w:val="21"/>
          <w:lang w:val="en-GB"/>
        </w:rPr>
      </w:pPr>
      <w:r w:rsidRPr="00DD4BAC">
        <w:rPr>
          <w:rFonts w:cs="Times New Roman"/>
          <w:szCs w:val="24"/>
          <w:lang w:val="en-GB"/>
        </w:rPr>
        <w:t xml:space="preserve">    </w:t>
      </w:r>
    </w:p>
    <w:p w14:paraId="0232CECB"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I think the main reason why we have those courses for our students is trying to show them there are so many different type of cultures in the world. And the main aim should be let them understand there are different type of cultures…</w:t>
      </w:r>
      <w:r w:rsidRPr="00175DF4">
        <w:rPr>
          <w:rFonts w:cs="Times New Roman"/>
          <w:sz w:val="20"/>
          <w:szCs w:val="20"/>
          <w:lang w:val="en-GB"/>
        </w:rPr>
        <w:t xml:space="preserve"> </w:t>
      </w:r>
      <w:r w:rsidRPr="00175DF4">
        <w:rPr>
          <w:rFonts w:cs="Times New Roman"/>
          <w:i/>
          <w:iCs/>
          <w:sz w:val="20"/>
          <w:szCs w:val="20"/>
          <w:lang w:val="en-GB"/>
        </w:rPr>
        <w:t>(Participant 1)</w:t>
      </w:r>
    </w:p>
    <w:p w14:paraId="7233E9AE" w14:textId="77777777" w:rsidR="00391F0A" w:rsidRPr="00175DF4" w:rsidRDefault="00391F0A" w:rsidP="00BF4B92">
      <w:pPr>
        <w:ind w:firstLine="420"/>
        <w:rPr>
          <w:rFonts w:cs="Times New Roman"/>
          <w:i/>
          <w:iCs/>
          <w:sz w:val="20"/>
          <w:szCs w:val="20"/>
          <w:lang w:val="en-GB"/>
        </w:rPr>
      </w:pPr>
    </w:p>
    <w:p w14:paraId="4C98B14C"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That the student or a pair of students they prepare something about a culture, and the choice depends on them like it will be Roma people, or Vietnamese people. … So that it's not just sitting and hearing some theoretical information, but we try to do something. (Participant 2)</w:t>
      </w:r>
    </w:p>
    <w:p w14:paraId="18D68F8C" w14:textId="77777777" w:rsidR="00391F0A" w:rsidRPr="00175DF4" w:rsidRDefault="00391F0A" w:rsidP="00BF4B92">
      <w:pPr>
        <w:ind w:firstLine="420"/>
        <w:rPr>
          <w:rFonts w:cs="Times New Roman"/>
          <w:i/>
          <w:iCs/>
          <w:sz w:val="20"/>
          <w:szCs w:val="20"/>
          <w:lang w:val="en-GB"/>
        </w:rPr>
      </w:pPr>
    </w:p>
    <w:p w14:paraId="7A4DA6A7"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To express their thoughts so that they could share experiences and also give them opportunities to accept the thoughts, experiences or beliefs from other people. …we are all here for the purpose of spreading knowledge and develop knowledge. (Participant 6)</w:t>
      </w:r>
    </w:p>
    <w:p w14:paraId="0FFF48BC" w14:textId="77777777" w:rsidR="00391F0A" w:rsidRPr="00DD4BAC" w:rsidRDefault="00391F0A" w:rsidP="00BF4B92">
      <w:pPr>
        <w:ind w:firstLine="420"/>
        <w:rPr>
          <w:rFonts w:cs="Times New Roman"/>
          <w:i/>
          <w:iCs/>
          <w:szCs w:val="21"/>
          <w:lang w:val="en-GB"/>
        </w:rPr>
      </w:pPr>
    </w:p>
    <w:p w14:paraId="4F9615B5" w14:textId="77777777" w:rsidR="00391F0A" w:rsidRPr="008C5C23" w:rsidRDefault="00391F0A" w:rsidP="00BF4B92">
      <w:pPr>
        <w:spacing w:line="360" w:lineRule="auto"/>
        <w:ind w:firstLine="420"/>
        <w:rPr>
          <w:rFonts w:cs="Times New Roman"/>
          <w:szCs w:val="24"/>
          <w:lang w:val="en-GB"/>
        </w:rPr>
      </w:pPr>
      <w:r w:rsidRPr="00DD4BAC">
        <w:rPr>
          <w:rFonts w:cs="Times New Roman"/>
          <w:szCs w:val="24"/>
          <w:lang w:val="en-GB"/>
        </w:rPr>
        <w:t xml:space="preserve">Due to the global evolvement, teachers’ role in teaching and learning also have </w:t>
      </w:r>
      <w:r>
        <w:rPr>
          <w:rFonts w:cs="Times New Roman" w:hint="eastAsia"/>
          <w:szCs w:val="24"/>
          <w:lang w:val="en-GB"/>
        </w:rPr>
        <w:t>undergone a significant shift</w:t>
      </w:r>
      <w:r w:rsidRPr="00DD4BAC">
        <w:rPr>
          <w:rFonts w:cs="Times New Roman"/>
          <w:szCs w:val="24"/>
          <w:lang w:val="en-GB"/>
        </w:rPr>
        <w:t xml:space="preserve">, which </w:t>
      </w:r>
      <w:r>
        <w:rPr>
          <w:rFonts w:cs="Times New Roman" w:hint="eastAsia"/>
          <w:szCs w:val="24"/>
          <w:lang w:val="en-GB"/>
        </w:rPr>
        <w:t>transfer</w:t>
      </w:r>
      <w:r w:rsidRPr="00DD4BAC">
        <w:rPr>
          <w:rFonts w:cs="Times New Roman"/>
          <w:szCs w:val="24"/>
          <w:lang w:val="en-GB"/>
        </w:rPr>
        <w:t xml:space="preserve"> from teacher-cantered to student-centred. </w:t>
      </w:r>
      <w:r>
        <w:rPr>
          <w:rFonts w:cs="Times New Roman"/>
          <w:szCs w:val="24"/>
          <w:lang w:val="en-GB"/>
        </w:rPr>
        <w:t>A</w:t>
      </w:r>
      <w:r>
        <w:rPr>
          <w:rFonts w:cs="Times New Roman" w:hint="eastAsia"/>
          <w:szCs w:val="24"/>
          <w:lang w:val="en-GB"/>
        </w:rPr>
        <w:t>s a result</w:t>
      </w:r>
      <w:r w:rsidRPr="00DD4BAC">
        <w:rPr>
          <w:rFonts w:cs="Times New Roman"/>
          <w:szCs w:val="24"/>
          <w:lang w:val="en-GB"/>
        </w:rPr>
        <w:t xml:space="preserve">, they all believe that they are </w:t>
      </w:r>
      <w:r>
        <w:rPr>
          <w:rFonts w:cs="Times New Roman" w:hint="eastAsia"/>
          <w:szCs w:val="24"/>
          <w:lang w:val="en-GB"/>
        </w:rPr>
        <w:t>the spreaders of cultural knowledge and</w:t>
      </w:r>
      <w:r w:rsidRPr="00DD4BAC">
        <w:rPr>
          <w:rFonts w:cs="Times New Roman"/>
          <w:szCs w:val="24"/>
          <w:lang w:val="en-GB"/>
        </w:rPr>
        <w:t xml:space="preserve"> </w:t>
      </w:r>
      <w:r w:rsidRPr="00DD4BAC">
        <w:rPr>
          <w:rFonts w:cs="Times New Roman"/>
          <w:szCs w:val="24"/>
          <w:lang w:val="en-GB"/>
        </w:rPr>
        <w:lastRenderedPageBreak/>
        <w:t>facilitators</w:t>
      </w:r>
      <w:r>
        <w:rPr>
          <w:rFonts w:cs="Times New Roman" w:hint="eastAsia"/>
          <w:szCs w:val="24"/>
          <w:lang w:val="en-GB"/>
        </w:rPr>
        <w:t xml:space="preserve"> or leaders</w:t>
      </w:r>
      <w:r w:rsidRPr="00DD4BAC">
        <w:rPr>
          <w:rFonts w:cs="Times New Roman"/>
          <w:szCs w:val="24"/>
          <w:lang w:val="en-GB"/>
        </w:rPr>
        <w:t xml:space="preserve"> </w:t>
      </w:r>
      <w:r>
        <w:rPr>
          <w:rFonts w:cs="Times New Roman" w:hint="eastAsia"/>
          <w:szCs w:val="24"/>
          <w:lang w:val="en-GB"/>
        </w:rPr>
        <w:t xml:space="preserve">to conduct cultural understanding. </w:t>
      </w:r>
      <w:r>
        <w:rPr>
          <w:rFonts w:cs="Times New Roman"/>
          <w:szCs w:val="24"/>
          <w:lang w:val="en-GB"/>
        </w:rPr>
        <w:t>T</w:t>
      </w:r>
      <w:r>
        <w:rPr>
          <w:rFonts w:cs="Times New Roman" w:hint="eastAsia"/>
          <w:szCs w:val="24"/>
          <w:lang w:val="en-GB"/>
        </w:rPr>
        <w:t>his transformation of teachers</w:t>
      </w:r>
      <w:r>
        <w:rPr>
          <w:rFonts w:cs="Times New Roman"/>
          <w:szCs w:val="24"/>
          <w:lang w:val="en-GB"/>
        </w:rPr>
        <w:t>’</w:t>
      </w:r>
      <w:r>
        <w:rPr>
          <w:rFonts w:cs="Times New Roman" w:hint="eastAsia"/>
          <w:szCs w:val="24"/>
          <w:lang w:val="en-GB"/>
        </w:rPr>
        <w:t xml:space="preserve"> role </w:t>
      </w:r>
      <w:r>
        <w:rPr>
          <w:rFonts w:cs="Times New Roman"/>
          <w:szCs w:val="24"/>
          <w:lang w:val="en-GB"/>
        </w:rPr>
        <w:t>could</w:t>
      </w:r>
      <w:r>
        <w:rPr>
          <w:rFonts w:cs="Times New Roman" w:hint="eastAsia"/>
          <w:szCs w:val="24"/>
          <w:lang w:val="en-GB"/>
        </w:rPr>
        <w:t xml:space="preserve"> demonstrate students </w:t>
      </w:r>
      <w:r>
        <w:rPr>
          <w:rFonts w:cs="Times New Roman"/>
          <w:szCs w:val="24"/>
          <w:lang w:val="en-GB"/>
        </w:rPr>
        <w:t>active</w:t>
      </w:r>
      <w:r>
        <w:rPr>
          <w:rFonts w:cs="Times New Roman" w:hint="eastAsia"/>
          <w:szCs w:val="24"/>
          <w:lang w:val="en-GB"/>
        </w:rPr>
        <w:t xml:space="preserve"> learning to be a master to get new </w:t>
      </w:r>
      <w:r>
        <w:rPr>
          <w:rFonts w:cs="Times New Roman"/>
          <w:szCs w:val="24"/>
          <w:lang w:val="en-GB"/>
        </w:rPr>
        <w:t>knowledge</w:t>
      </w:r>
      <w:r>
        <w:rPr>
          <w:rFonts w:cs="Times New Roman" w:hint="eastAsia"/>
          <w:szCs w:val="24"/>
          <w:lang w:val="en-GB"/>
        </w:rPr>
        <w:t xml:space="preserve"> for their own purpose, </w:t>
      </w:r>
      <w:r>
        <w:rPr>
          <w:rFonts w:cs="Times New Roman"/>
          <w:szCs w:val="24"/>
          <w:lang w:val="en-GB"/>
        </w:rPr>
        <w:t>because</w:t>
      </w:r>
      <w:r>
        <w:rPr>
          <w:rFonts w:cs="Times New Roman" w:hint="eastAsia"/>
          <w:szCs w:val="24"/>
          <w:lang w:val="en-GB"/>
        </w:rPr>
        <w:t xml:space="preserve"> it </w:t>
      </w:r>
      <w:r>
        <w:rPr>
          <w:rFonts w:cs="Times New Roman"/>
          <w:szCs w:val="24"/>
          <w:lang w:val="en-GB"/>
        </w:rPr>
        <w:t>makes</w:t>
      </w:r>
      <w:r>
        <w:rPr>
          <w:rFonts w:cs="Times New Roman" w:hint="eastAsia"/>
          <w:szCs w:val="24"/>
          <w:lang w:val="en-GB"/>
        </w:rPr>
        <w:t xml:space="preserve"> a clear orientation of </w:t>
      </w:r>
      <w:r>
        <w:rPr>
          <w:rFonts w:cs="Times New Roman"/>
          <w:szCs w:val="24"/>
          <w:lang w:val="en-GB"/>
        </w:rPr>
        <w:t>students’</w:t>
      </w:r>
      <w:r>
        <w:rPr>
          <w:rFonts w:cs="Times New Roman" w:hint="eastAsia"/>
          <w:szCs w:val="24"/>
          <w:lang w:val="en-GB"/>
        </w:rPr>
        <w:t xml:space="preserve"> responsibilities (</w:t>
      </w:r>
      <w:r w:rsidRPr="00626DB7">
        <w:rPr>
          <w:rFonts w:cs="Times New Roman"/>
          <w:szCs w:val="24"/>
          <w:lang w:val="en-GB"/>
        </w:rPr>
        <w:t>Šte</w:t>
      </w:r>
      <w:r w:rsidRPr="00BD5249">
        <w:rPr>
          <w:rFonts w:cs="Times New Roman"/>
          <w:szCs w:val="24"/>
          <w:lang w:val="en-GB"/>
        </w:rPr>
        <w:t>h</w:t>
      </w:r>
      <w:r>
        <w:rPr>
          <w:rFonts w:cs="Times New Roman" w:hint="eastAsia"/>
          <w:szCs w:val="24"/>
          <w:lang w:val="en-GB"/>
        </w:rPr>
        <w:t xml:space="preserve">, et al., 2014). </w:t>
      </w:r>
    </w:p>
    <w:p w14:paraId="4BCBB08C" w14:textId="77777777" w:rsidR="00391F0A" w:rsidRPr="00DD4BAC" w:rsidRDefault="00391F0A" w:rsidP="00BF4B92">
      <w:pPr>
        <w:rPr>
          <w:rFonts w:cs="Times New Roman"/>
          <w:szCs w:val="21"/>
          <w:lang w:val="en-GB"/>
        </w:rPr>
      </w:pPr>
    </w:p>
    <w:p w14:paraId="6040C4FF"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It's kind of facilitators. Like... to connect students with the courses. (Participant 1)</w:t>
      </w:r>
    </w:p>
    <w:p w14:paraId="2FD2582F" w14:textId="77777777" w:rsidR="00391F0A" w:rsidRPr="00175DF4" w:rsidRDefault="00391F0A" w:rsidP="00BF4B92">
      <w:pPr>
        <w:ind w:firstLine="420"/>
        <w:rPr>
          <w:rFonts w:cs="Times New Roman"/>
          <w:i/>
          <w:iCs/>
          <w:sz w:val="20"/>
          <w:szCs w:val="20"/>
          <w:lang w:val="en-GB"/>
        </w:rPr>
      </w:pPr>
    </w:p>
    <w:p w14:paraId="338DCBFB"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I believe that they were there, but just make them feel comfortable. Accept it. And they learn English at the same time and I am a facilitator. (Participant 3)</w:t>
      </w:r>
    </w:p>
    <w:p w14:paraId="61D72BE8" w14:textId="77777777" w:rsidR="00391F0A" w:rsidRPr="00DD4BAC" w:rsidRDefault="00391F0A" w:rsidP="00BF4B92">
      <w:pPr>
        <w:ind w:firstLine="420"/>
        <w:rPr>
          <w:rFonts w:cs="Times New Roman"/>
          <w:i/>
          <w:iCs/>
          <w:szCs w:val="21"/>
          <w:lang w:val="en-GB"/>
        </w:rPr>
      </w:pPr>
    </w:p>
    <w:p w14:paraId="16BC4750" w14:textId="50D7EF83" w:rsidR="00391F0A" w:rsidRPr="00DD4BAC" w:rsidRDefault="00391F0A" w:rsidP="00BF4B92">
      <w:pPr>
        <w:spacing w:line="360" w:lineRule="auto"/>
        <w:ind w:firstLine="420"/>
        <w:rPr>
          <w:rFonts w:cs="Times New Roman"/>
          <w:szCs w:val="24"/>
          <w:lang w:val="en-GB"/>
        </w:rPr>
      </w:pPr>
      <w:r w:rsidRPr="00DD4BAC">
        <w:rPr>
          <w:rFonts w:cs="Times New Roman"/>
          <w:szCs w:val="24"/>
          <w:lang w:val="en-GB"/>
        </w:rPr>
        <w:t xml:space="preserve">In addition, </w:t>
      </w:r>
      <w:r w:rsidR="00840097" w:rsidRPr="00840097">
        <w:rPr>
          <w:rFonts w:cs="Times New Roman"/>
          <w:szCs w:val="24"/>
          <w:lang w:val="en-GB"/>
        </w:rPr>
        <w:t xml:space="preserve">Phalet et al. (2004) </w:t>
      </w:r>
      <w:r w:rsidR="00840097">
        <w:rPr>
          <w:rFonts w:cs="Times New Roman"/>
          <w:szCs w:val="24"/>
          <w:lang w:val="en-GB"/>
        </w:rPr>
        <w:t>perceive</w:t>
      </w:r>
      <w:r w:rsidR="00840097" w:rsidRPr="00840097">
        <w:rPr>
          <w:rFonts w:cs="Times New Roman"/>
          <w:szCs w:val="24"/>
          <w:lang w:val="en-GB"/>
        </w:rPr>
        <w:t xml:space="preserve"> that </w:t>
      </w:r>
      <w:r w:rsidR="001624C9">
        <w:rPr>
          <w:rFonts w:cs="Times New Roman"/>
          <w:szCs w:val="24"/>
          <w:lang w:val="en-GB"/>
        </w:rPr>
        <w:t>“</w:t>
      </w:r>
      <w:r w:rsidR="00840097" w:rsidRPr="00840097">
        <w:rPr>
          <w:rFonts w:cs="Times New Roman"/>
          <w:szCs w:val="24"/>
          <w:lang w:val="en-GB"/>
        </w:rPr>
        <w:t>changes in the social and ethnic composition of student populations have far-reaching implications for educational psychology. Learning and teaching in multicultural classrooms pose a major challenge to both students and teachers (</w:t>
      </w:r>
      <w:r w:rsidR="001624C9">
        <w:rPr>
          <w:rFonts w:cs="Times New Roman" w:hint="eastAsia"/>
          <w:szCs w:val="24"/>
          <w:lang w:val="en-GB"/>
        </w:rPr>
        <w:t>p</w:t>
      </w:r>
      <w:r w:rsidR="00840097" w:rsidRPr="00840097">
        <w:rPr>
          <w:rFonts w:cs="Times New Roman"/>
          <w:szCs w:val="24"/>
          <w:lang w:val="en-GB"/>
        </w:rPr>
        <w:t>. 60)</w:t>
      </w:r>
      <w:r w:rsidR="001624C9">
        <w:rPr>
          <w:rFonts w:cs="Times New Roman"/>
          <w:szCs w:val="24"/>
          <w:lang w:val="en-GB"/>
        </w:rPr>
        <w:t>”</w:t>
      </w:r>
      <w:r w:rsidR="00840097" w:rsidRPr="00840097">
        <w:rPr>
          <w:rFonts w:cs="Times New Roman"/>
          <w:szCs w:val="24"/>
          <w:lang w:val="en-GB"/>
        </w:rPr>
        <w:t>.</w:t>
      </w:r>
      <w:r w:rsidR="009F0F43">
        <w:rPr>
          <w:rFonts w:cs="Times New Roman" w:hint="eastAsia"/>
          <w:szCs w:val="24"/>
          <w:lang w:val="en-GB"/>
        </w:rPr>
        <w:t xml:space="preserve"> </w:t>
      </w:r>
      <w:r w:rsidR="009F0F43">
        <w:rPr>
          <w:rFonts w:cs="Times New Roman"/>
          <w:szCs w:val="24"/>
          <w:lang w:val="en-GB"/>
        </w:rPr>
        <w:t>I</w:t>
      </w:r>
      <w:r w:rsidR="009F0F43">
        <w:rPr>
          <w:rFonts w:cs="Times New Roman" w:hint="eastAsia"/>
          <w:szCs w:val="24"/>
          <w:lang w:val="en-GB"/>
        </w:rPr>
        <w:t xml:space="preserve">n consequence, </w:t>
      </w:r>
      <w:r w:rsidRPr="00DD4BAC">
        <w:rPr>
          <w:rFonts w:cs="Times New Roman"/>
          <w:szCs w:val="24"/>
          <w:lang w:val="en-GB"/>
        </w:rPr>
        <w:t>they</w:t>
      </w:r>
      <w:r>
        <w:rPr>
          <w:rFonts w:cs="Times New Roman" w:hint="eastAsia"/>
          <w:szCs w:val="24"/>
          <w:lang w:val="en-GB"/>
        </w:rPr>
        <w:t xml:space="preserve"> have attempted</w:t>
      </w:r>
      <w:r w:rsidRPr="00DD4BAC">
        <w:rPr>
          <w:rFonts w:cs="Times New Roman"/>
          <w:szCs w:val="24"/>
          <w:lang w:val="en-GB"/>
        </w:rPr>
        <w:t xml:space="preserve"> to employ multiple strategies to engage students in discussions and formulate a more intercultural communicative environment.</w:t>
      </w:r>
      <w:r>
        <w:rPr>
          <w:rFonts w:cs="Times New Roman" w:hint="eastAsia"/>
          <w:szCs w:val="24"/>
          <w:lang w:val="en-GB"/>
        </w:rPr>
        <w:t xml:space="preserve"> </w:t>
      </w:r>
      <w:r>
        <w:rPr>
          <w:rFonts w:cs="Times New Roman"/>
          <w:szCs w:val="24"/>
          <w:lang w:val="en-GB"/>
        </w:rPr>
        <w:t>S</w:t>
      </w:r>
      <w:r>
        <w:rPr>
          <w:rFonts w:cs="Times New Roman" w:hint="eastAsia"/>
          <w:szCs w:val="24"/>
          <w:lang w:val="en-GB"/>
        </w:rPr>
        <w:t xml:space="preserve">trategies, such as the encouragement of speaking in English, group </w:t>
      </w:r>
      <w:r>
        <w:rPr>
          <w:rFonts w:cs="Times New Roman"/>
          <w:szCs w:val="24"/>
          <w:lang w:val="en-GB"/>
        </w:rPr>
        <w:t>integration</w:t>
      </w:r>
      <w:r>
        <w:rPr>
          <w:rFonts w:cs="Times New Roman" w:hint="eastAsia"/>
          <w:szCs w:val="24"/>
          <w:lang w:val="en-GB"/>
        </w:rPr>
        <w:t xml:space="preserve"> of multiple national students, diverse teaching contents, formulation of an open and freedom of speech atmosphere, as well as </w:t>
      </w:r>
      <w:r w:rsidRPr="00491F9B">
        <w:rPr>
          <w:rFonts w:cs="Times New Roman"/>
          <w:szCs w:val="24"/>
          <w:lang w:val="en-GB"/>
        </w:rPr>
        <w:t xml:space="preserve">incorporation of </w:t>
      </w:r>
      <w:r>
        <w:rPr>
          <w:rFonts w:cs="Times New Roman"/>
          <w:szCs w:val="24"/>
          <w:lang w:val="en-GB"/>
        </w:rPr>
        <w:t>intercultural</w:t>
      </w:r>
      <w:r w:rsidRPr="00491F9B">
        <w:rPr>
          <w:rFonts w:cs="Times New Roman"/>
          <w:szCs w:val="24"/>
          <w:lang w:val="en-GB"/>
        </w:rPr>
        <w:t xml:space="preserve"> case studies</w:t>
      </w:r>
      <w:r>
        <w:rPr>
          <w:rFonts w:cs="Times New Roman" w:hint="eastAsia"/>
          <w:szCs w:val="24"/>
          <w:lang w:val="en-GB"/>
        </w:rPr>
        <w:t xml:space="preserve"> or customs</w:t>
      </w:r>
      <w:r w:rsidRPr="00491F9B">
        <w:rPr>
          <w:rFonts w:cs="Times New Roman"/>
          <w:szCs w:val="24"/>
          <w:lang w:val="en-GB"/>
        </w:rPr>
        <w:t xml:space="preserve"> to provide real-world context</w:t>
      </w:r>
      <w:r>
        <w:rPr>
          <w:rFonts w:cs="Times New Roman" w:hint="eastAsia"/>
          <w:szCs w:val="24"/>
          <w:lang w:val="en-GB"/>
        </w:rPr>
        <w:t xml:space="preserve">, etc. </w:t>
      </w:r>
    </w:p>
    <w:p w14:paraId="50088E58" w14:textId="77777777" w:rsidR="00391F0A" w:rsidRPr="00DD4BAC" w:rsidRDefault="00391F0A" w:rsidP="00BF4B92">
      <w:pPr>
        <w:rPr>
          <w:rFonts w:cs="Times New Roman"/>
          <w:szCs w:val="21"/>
          <w:lang w:val="en-GB"/>
        </w:rPr>
      </w:pPr>
    </w:p>
    <w:p w14:paraId="7349AE57"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I'm trying to find a better way that to engage them more in the class. For example I could provide more interesting content or different ways of teaching… (Participant 1)</w:t>
      </w:r>
    </w:p>
    <w:p w14:paraId="6CB240C8" w14:textId="77777777" w:rsidR="00391F0A" w:rsidRPr="00175DF4" w:rsidRDefault="00391F0A" w:rsidP="00BF4B92">
      <w:pPr>
        <w:rPr>
          <w:rFonts w:cs="Times New Roman"/>
          <w:i/>
          <w:iCs/>
          <w:sz w:val="20"/>
          <w:szCs w:val="20"/>
          <w:lang w:val="en-GB"/>
        </w:rPr>
      </w:pPr>
    </w:p>
    <w:p w14:paraId="0D6C1831"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I just remind that you should speak English in case they don't feel comfortable with that, so I ask them what can I do for them to feel more comfortable. (Participant 3)</w:t>
      </w:r>
    </w:p>
    <w:p w14:paraId="06E8DA0F" w14:textId="77777777" w:rsidR="00391F0A" w:rsidRPr="00175DF4" w:rsidRDefault="00391F0A" w:rsidP="00BF4B92">
      <w:pPr>
        <w:ind w:firstLine="420"/>
        <w:rPr>
          <w:rFonts w:cs="Times New Roman"/>
          <w:i/>
          <w:iCs/>
          <w:sz w:val="20"/>
          <w:szCs w:val="20"/>
          <w:lang w:val="en-GB"/>
        </w:rPr>
      </w:pPr>
    </w:p>
    <w:p w14:paraId="2E022527"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I want to open a place for discussion. I want save place for discussion. And I want save place for sharing, sharing ideas. (Participant 4)</w:t>
      </w:r>
    </w:p>
    <w:p w14:paraId="23580962" w14:textId="77777777" w:rsidR="00391F0A" w:rsidRPr="00175DF4" w:rsidRDefault="00391F0A" w:rsidP="00BF4B92">
      <w:pPr>
        <w:ind w:firstLine="420"/>
        <w:rPr>
          <w:rFonts w:cs="Times New Roman"/>
          <w:i/>
          <w:iCs/>
          <w:sz w:val="20"/>
          <w:szCs w:val="20"/>
          <w:lang w:val="en-GB"/>
        </w:rPr>
      </w:pPr>
    </w:p>
    <w:p w14:paraId="036CC1A2"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Secondly, if they continue even after that, I will say: OK, let's mix the group more to share our thoughts. And I will try to separate them to put them in divided groups. (Participant 6)</w:t>
      </w:r>
    </w:p>
    <w:p w14:paraId="7E4D0CD5" w14:textId="77777777" w:rsidR="00391F0A" w:rsidRPr="00DD4BAC" w:rsidRDefault="00391F0A" w:rsidP="00BF4B92">
      <w:pPr>
        <w:ind w:firstLine="420"/>
        <w:rPr>
          <w:rFonts w:cs="Times New Roman"/>
          <w:i/>
          <w:iCs/>
          <w:szCs w:val="21"/>
          <w:lang w:val="en-GB"/>
        </w:rPr>
      </w:pPr>
    </w:p>
    <w:p w14:paraId="6CF2554A" w14:textId="77777777" w:rsidR="00391F0A" w:rsidRPr="00DD4BAC" w:rsidRDefault="00391F0A" w:rsidP="00BF4B92">
      <w:pPr>
        <w:spacing w:line="360" w:lineRule="auto"/>
        <w:ind w:firstLine="420"/>
        <w:rPr>
          <w:rFonts w:cs="Times New Roman"/>
          <w:szCs w:val="24"/>
          <w:lang w:val="en-GB"/>
        </w:rPr>
      </w:pPr>
      <w:r w:rsidRPr="00DD4BAC">
        <w:rPr>
          <w:rFonts w:cs="Times New Roman"/>
          <w:szCs w:val="24"/>
          <w:lang w:val="en-GB"/>
        </w:rPr>
        <w:t>What’s more,</w:t>
      </w:r>
      <w:r>
        <w:rPr>
          <w:rFonts w:cs="Times New Roman" w:hint="eastAsia"/>
          <w:szCs w:val="24"/>
          <w:lang w:val="en-GB"/>
        </w:rPr>
        <w:t xml:space="preserve"> </w:t>
      </w:r>
      <w:r>
        <w:rPr>
          <w:rFonts w:cs="Times New Roman"/>
          <w:szCs w:val="24"/>
          <w:lang w:val="en-GB"/>
        </w:rPr>
        <w:t>driven</w:t>
      </w:r>
      <w:r>
        <w:rPr>
          <w:rFonts w:cs="Times New Roman" w:hint="eastAsia"/>
          <w:szCs w:val="24"/>
          <w:lang w:val="en-GB"/>
        </w:rPr>
        <w:t xml:space="preserve"> by personal need for professional development, feedback from students is normally seen as a powerful, fundamental and effective source of information</w:t>
      </w:r>
      <w:r w:rsidRPr="008531B9">
        <w:rPr>
          <w:rFonts w:cs="Times New Roman"/>
          <w:szCs w:val="24"/>
          <w:lang w:val="en-GB"/>
        </w:rPr>
        <w:t xml:space="preserve"> </w:t>
      </w:r>
      <w:r w:rsidRPr="008531B9">
        <w:rPr>
          <w:rFonts w:cs="Times New Roman" w:hint="eastAsia"/>
          <w:szCs w:val="24"/>
          <w:lang w:val="en-GB"/>
        </w:rPr>
        <w:t>(</w:t>
      </w:r>
      <w:r w:rsidRPr="008531B9">
        <w:rPr>
          <w:rFonts w:cs="Times New Roman"/>
          <w:szCs w:val="24"/>
          <w:lang w:val="en-GB"/>
        </w:rPr>
        <w:t>Husain</w:t>
      </w:r>
      <w:r>
        <w:rPr>
          <w:rFonts w:cs="Times New Roman" w:hint="eastAsia"/>
          <w:szCs w:val="24"/>
          <w:lang w:val="en-GB"/>
        </w:rPr>
        <w:t xml:space="preserve"> </w:t>
      </w:r>
      <w:r w:rsidRPr="008531B9">
        <w:rPr>
          <w:rFonts w:cs="Times New Roman"/>
          <w:szCs w:val="24"/>
          <w:lang w:val="en-GB"/>
        </w:rPr>
        <w:t>&amp; Khan, 2016)</w:t>
      </w:r>
      <w:r>
        <w:rPr>
          <w:rFonts w:cs="Times New Roman" w:hint="eastAsia"/>
          <w:szCs w:val="24"/>
          <w:lang w:val="en-GB"/>
        </w:rPr>
        <w:t xml:space="preserve">. </w:t>
      </w:r>
      <w:r>
        <w:rPr>
          <w:rFonts w:cs="Times New Roman"/>
          <w:szCs w:val="24"/>
          <w:lang w:val="en-GB"/>
        </w:rPr>
        <w:t>T</w:t>
      </w:r>
      <w:r>
        <w:rPr>
          <w:rFonts w:cs="Times New Roman" w:hint="eastAsia"/>
          <w:szCs w:val="24"/>
          <w:lang w:val="en-GB"/>
        </w:rPr>
        <w:t xml:space="preserve">herefore, </w:t>
      </w:r>
      <w:r w:rsidRPr="00DD4BAC">
        <w:rPr>
          <w:rFonts w:cs="Times New Roman"/>
          <w:szCs w:val="24"/>
          <w:lang w:val="en-GB"/>
        </w:rPr>
        <w:t xml:space="preserve">the outcomes of the impact of their teaching strategies and beliefs on students can be received from students’ feedback, </w:t>
      </w:r>
      <w:r w:rsidRPr="00DD4BAC">
        <w:rPr>
          <w:rFonts w:cs="Times New Roman"/>
          <w:szCs w:val="24"/>
          <w:lang w:val="en-GB"/>
        </w:rPr>
        <w:lastRenderedPageBreak/>
        <w:t>becoming a motivation for teachers</w:t>
      </w:r>
      <w:r>
        <w:rPr>
          <w:rFonts w:cs="Times New Roman" w:hint="eastAsia"/>
          <w:szCs w:val="24"/>
          <w:lang w:val="en-GB"/>
        </w:rPr>
        <w:t xml:space="preserve"> to revise or improve their teaching methods to adjust students</w:t>
      </w:r>
      <w:r>
        <w:rPr>
          <w:rFonts w:cs="Times New Roman"/>
          <w:szCs w:val="24"/>
          <w:lang w:val="en-GB"/>
        </w:rPr>
        <w:t>’</w:t>
      </w:r>
      <w:r>
        <w:rPr>
          <w:rFonts w:cs="Times New Roman" w:hint="eastAsia"/>
          <w:szCs w:val="24"/>
          <w:lang w:val="en-GB"/>
        </w:rPr>
        <w:t xml:space="preserve"> needs, a tool of self-</w:t>
      </w:r>
      <w:r>
        <w:rPr>
          <w:rFonts w:cs="Times New Roman"/>
          <w:szCs w:val="24"/>
          <w:lang w:val="en-GB"/>
        </w:rPr>
        <w:t>reflection</w:t>
      </w:r>
      <w:r>
        <w:rPr>
          <w:rFonts w:cs="Times New Roman" w:hint="eastAsia"/>
          <w:szCs w:val="24"/>
          <w:lang w:val="en-GB"/>
        </w:rPr>
        <w:t xml:space="preserve"> to enhance their skills for further professional development, an approach for institutions or departments to foster a more relevant and involving curriculum, as well as a specific perspectives on the clarity, fairness and effectiveness of assessment system. </w:t>
      </w:r>
    </w:p>
    <w:p w14:paraId="27BEF949" w14:textId="77777777" w:rsidR="00391F0A" w:rsidRPr="00DD4BAC" w:rsidRDefault="00391F0A" w:rsidP="00BF4B92">
      <w:pPr>
        <w:ind w:firstLine="420"/>
        <w:rPr>
          <w:rFonts w:cs="Times New Roman"/>
          <w:i/>
          <w:iCs/>
          <w:szCs w:val="21"/>
          <w:lang w:val="en-GB"/>
        </w:rPr>
      </w:pPr>
    </w:p>
    <w:p w14:paraId="646E33AB"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So I see those years I’ve received quite positive review from the students. They are saying that it's very friendly environment and they appreciate that. …you feel more motivated and you will... it will motivate you to do even better next semester. (Participant 1)</w:t>
      </w:r>
    </w:p>
    <w:p w14:paraId="72C11244" w14:textId="77777777" w:rsidR="00391F0A" w:rsidRPr="00175DF4" w:rsidRDefault="00391F0A" w:rsidP="00BF4B92">
      <w:pPr>
        <w:ind w:firstLine="420"/>
        <w:rPr>
          <w:rFonts w:cs="Times New Roman"/>
          <w:i/>
          <w:iCs/>
          <w:sz w:val="20"/>
          <w:szCs w:val="20"/>
          <w:lang w:val="en-GB"/>
        </w:rPr>
      </w:pPr>
    </w:p>
    <w:p w14:paraId="73E6B129"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…sometimes by the evaluation I can read that, yeah, there are some small influences at my students. (Participant 2)</w:t>
      </w:r>
    </w:p>
    <w:p w14:paraId="742778D6" w14:textId="77777777" w:rsidR="00391F0A" w:rsidRPr="00DD4BAC" w:rsidRDefault="00391F0A" w:rsidP="00391F0A">
      <w:pPr>
        <w:jc w:val="left"/>
        <w:rPr>
          <w:rFonts w:cs="Times New Roman"/>
          <w:i/>
          <w:iCs/>
          <w:szCs w:val="21"/>
          <w:lang w:val="en-GB"/>
        </w:rPr>
      </w:pPr>
    </w:p>
    <w:p w14:paraId="2953AF31" w14:textId="77777777" w:rsidR="00391F0A" w:rsidRPr="00DD4BAC" w:rsidRDefault="00391F0A" w:rsidP="00391F0A">
      <w:pPr>
        <w:pStyle w:val="3"/>
        <w:rPr>
          <w:rFonts w:cs="Times New Roman"/>
          <w:color w:val="auto"/>
          <w:lang w:val="en-GB"/>
        </w:rPr>
      </w:pPr>
      <w:bookmarkStart w:id="36" w:name="_Toc163831623"/>
      <w:r w:rsidRPr="00DD4BAC">
        <w:rPr>
          <w:rFonts w:cs="Times New Roman"/>
          <w:color w:val="auto"/>
          <w:lang w:val="en-GB"/>
        </w:rPr>
        <w:t>7. 3. 2 Casual conditions</w:t>
      </w:r>
      <w:bookmarkEnd w:id="36"/>
      <w:r w:rsidRPr="00DD4BAC">
        <w:rPr>
          <w:rFonts w:cs="Times New Roman"/>
          <w:color w:val="auto"/>
          <w:lang w:val="en-GB"/>
        </w:rPr>
        <w:t xml:space="preserve"> </w:t>
      </w:r>
    </w:p>
    <w:p w14:paraId="0A74B19D" w14:textId="77777777" w:rsidR="00391F0A" w:rsidRPr="00DD4BAC" w:rsidRDefault="00391F0A" w:rsidP="00391F0A">
      <w:pPr>
        <w:rPr>
          <w:lang w:val="en-GB"/>
        </w:rPr>
      </w:pPr>
    </w:p>
    <w:p w14:paraId="39CE7A19" w14:textId="77777777" w:rsidR="00391F0A" w:rsidRPr="00DD4BAC" w:rsidRDefault="00391F0A" w:rsidP="00BF4B92">
      <w:pPr>
        <w:spacing w:line="360" w:lineRule="auto"/>
        <w:ind w:firstLine="420"/>
        <w:rPr>
          <w:rFonts w:cs="Times New Roman"/>
          <w:szCs w:val="24"/>
          <w:lang w:val="en-GB"/>
        </w:rPr>
      </w:pPr>
      <w:r w:rsidRPr="00DD4BAC">
        <w:rPr>
          <w:rFonts w:cs="Times New Roman"/>
          <w:szCs w:val="24"/>
          <w:lang w:val="en-GB"/>
        </w:rPr>
        <w:t>It is exactly professional development and institutional support in intercultural competence that more or less carry over their beliefs and make the occurrence of teaching practice in intercultural settings.</w:t>
      </w:r>
      <w:r>
        <w:rPr>
          <w:rFonts w:cs="Times New Roman" w:hint="eastAsia"/>
          <w:szCs w:val="24"/>
          <w:lang w:val="en-GB"/>
        </w:rPr>
        <w:t xml:space="preserve"> </w:t>
      </w:r>
      <w:r>
        <w:rPr>
          <w:rFonts w:cs="Times New Roman"/>
          <w:szCs w:val="24"/>
          <w:lang w:val="en-GB"/>
        </w:rPr>
        <w:t>T</w:t>
      </w:r>
      <w:r>
        <w:rPr>
          <w:rFonts w:cs="Times New Roman" w:hint="eastAsia"/>
          <w:szCs w:val="24"/>
          <w:lang w:val="en-GB"/>
        </w:rPr>
        <w:t xml:space="preserve">he teacher </w:t>
      </w:r>
      <w:r>
        <w:rPr>
          <w:rFonts w:cs="Times New Roman"/>
          <w:szCs w:val="24"/>
          <w:lang w:val="en-GB"/>
        </w:rPr>
        <w:t>training</w:t>
      </w:r>
      <w:r>
        <w:rPr>
          <w:rFonts w:cs="Times New Roman" w:hint="eastAsia"/>
          <w:szCs w:val="24"/>
          <w:lang w:val="en-GB"/>
        </w:rPr>
        <w:t xml:space="preserve"> follows a ecological </w:t>
      </w:r>
      <w:r w:rsidRPr="00BA53FB">
        <w:rPr>
          <w:rFonts w:cs="Times New Roman"/>
          <w:szCs w:val="24"/>
          <w:lang w:val="en-GB"/>
        </w:rPr>
        <w:t>spiral cycle</w:t>
      </w:r>
      <w:r>
        <w:rPr>
          <w:rFonts w:cs="Times New Roman" w:hint="eastAsia"/>
          <w:szCs w:val="24"/>
          <w:lang w:val="en-GB"/>
        </w:rPr>
        <w:t xml:space="preserve"> of shifts between research, reflection and practice (</w:t>
      </w:r>
      <w:r w:rsidRPr="00E14864">
        <w:rPr>
          <w:rFonts w:cs="Times New Roman"/>
          <w:szCs w:val="24"/>
          <w:lang w:val="en-GB"/>
        </w:rPr>
        <w:t>Bronfenbrenner 2002</w:t>
      </w:r>
      <w:r>
        <w:rPr>
          <w:rFonts w:cs="Times New Roman" w:hint="eastAsia"/>
          <w:szCs w:val="24"/>
          <w:lang w:val="en-GB"/>
        </w:rPr>
        <w:t xml:space="preserve"> &amp;</w:t>
      </w:r>
      <w:r w:rsidRPr="00E14864">
        <w:rPr>
          <w:rFonts w:cs="Times New Roman"/>
          <w:szCs w:val="24"/>
          <w:lang w:val="en-GB"/>
        </w:rPr>
        <w:t xml:space="preserve"> Morin 2008</w:t>
      </w:r>
      <w:r>
        <w:rPr>
          <w:rFonts w:cs="Times New Roman" w:hint="eastAsia"/>
          <w:szCs w:val="24"/>
          <w:lang w:val="en-GB"/>
        </w:rPr>
        <w:t xml:space="preserve">; also cited </w:t>
      </w:r>
      <w:r w:rsidRPr="003B335A">
        <w:rPr>
          <w:rFonts w:cs="Times New Roman"/>
          <w:szCs w:val="24"/>
          <w:lang w:val="en-GB"/>
        </w:rPr>
        <w:t>Bastos &amp; Araújo e Sá, 2015</w:t>
      </w:r>
      <w:r>
        <w:rPr>
          <w:rFonts w:cs="Times New Roman" w:hint="eastAsia"/>
          <w:szCs w:val="24"/>
          <w:lang w:val="en-GB"/>
        </w:rPr>
        <w:t xml:space="preserve">). </w:t>
      </w:r>
      <w:r>
        <w:rPr>
          <w:rFonts w:cs="Times New Roman"/>
          <w:szCs w:val="24"/>
          <w:lang w:val="en-GB"/>
        </w:rPr>
        <w:t>I</w:t>
      </w:r>
      <w:r>
        <w:rPr>
          <w:rFonts w:cs="Times New Roman" w:hint="eastAsia"/>
          <w:szCs w:val="24"/>
          <w:lang w:val="en-GB"/>
        </w:rPr>
        <w:t xml:space="preserve">t is the process of </w:t>
      </w:r>
      <w:r w:rsidRPr="00460818">
        <w:rPr>
          <w:rFonts w:cs="Times New Roman"/>
          <w:szCs w:val="24"/>
          <w:lang w:val="en-GB"/>
        </w:rPr>
        <w:t>continuance</w:t>
      </w:r>
      <w:r>
        <w:rPr>
          <w:rFonts w:cs="Times New Roman" w:hint="eastAsia"/>
          <w:szCs w:val="24"/>
          <w:lang w:val="en-GB"/>
        </w:rPr>
        <w:t xml:space="preserve"> and development of their beliefs in ICC, since it provides them an opportunity to involve in seminars and workshops to further cultivate their awareness of cultural bias, </w:t>
      </w:r>
      <w:r>
        <w:rPr>
          <w:rFonts w:cs="Times New Roman"/>
          <w:szCs w:val="24"/>
          <w:lang w:val="en-GB"/>
        </w:rPr>
        <w:t>launch</w:t>
      </w:r>
      <w:r>
        <w:rPr>
          <w:rFonts w:cs="Times New Roman" w:hint="eastAsia"/>
          <w:szCs w:val="24"/>
          <w:lang w:val="en-GB"/>
        </w:rPr>
        <w:t xml:space="preserve"> the strategies to foster inclusive </w:t>
      </w:r>
      <w:r>
        <w:rPr>
          <w:rFonts w:cs="Times New Roman"/>
          <w:szCs w:val="24"/>
          <w:lang w:val="en-GB"/>
        </w:rPr>
        <w:t>classroom</w:t>
      </w:r>
      <w:r>
        <w:rPr>
          <w:rFonts w:cs="Times New Roman" w:hint="eastAsia"/>
          <w:szCs w:val="24"/>
          <w:lang w:val="en-GB"/>
        </w:rPr>
        <w:t xml:space="preserve"> environment and </w:t>
      </w:r>
      <w:r>
        <w:rPr>
          <w:rFonts w:cs="Times New Roman"/>
          <w:szCs w:val="24"/>
          <w:lang w:val="en-GB"/>
        </w:rPr>
        <w:t>experience</w:t>
      </w:r>
      <w:r>
        <w:rPr>
          <w:rFonts w:cs="Times New Roman" w:hint="eastAsia"/>
          <w:szCs w:val="24"/>
          <w:lang w:val="en-GB"/>
        </w:rPr>
        <w:t xml:space="preserve"> more intercultural communication. </w:t>
      </w:r>
      <w:r>
        <w:rPr>
          <w:rFonts w:cs="Times New Roman"/>
          <w:szCs w:val="24"/>
          <w:lang w:val="en-GB"/>
        </w:rPr>
        <w:t>O</w:t>
      </w:r>
      <w:r>
        <w:rPr>
          <w:rFonts w:cs="Times New Roman" w:hint="eastAsia"/>
          <w:szCs w:val="24"/>
          <w:lang w:val="en-GB"/>
        </w:rPr>
        <w:t>n the other hand, t</w:t>
      </w:r>
      <w:r w:rsidRPr="00DD4BAC">
        <w:rPr>
          <w:rFonts w:cs="Times New Roman"/>
          <w:szCs w:val="24"/>
          <w:lang w:val="en-GB"/>
        </w:rPr>
        <w:t>he professional development and institutional support might be the severe issues to further develop teachers’ ICC, since their infrequency of participating in related training or they develop this competence in an unsystematic wa</w:t>
      </w:r>
      <w:r>
        <w:rPr>
          <w:rFonts w:cs="Times New Roman" w:hint="eastAsia"/>
          <w:szCs w:val="24"/>
          <w:lang w:val="en-GB"/>
        </w:rPr>
        <w:t xml:space="preserve">y. </w:t>
      </w:r>
    </w:p>
    <w:p w14:paraId="412EF569" w14:textId="77777777" w:rsidR="00391F0A" w:rsidRPr="00DD4BAC" w:rsidRDefault="00391F0A" w:rsidP="00BF4B92">
      <w:pPr>
        <w:rPr>
          <w:rFonts w:cs="Times New Roman"/>
          <w:szCs w:val="21"/>
          <w:lang w:val="en-GB"/>
        </w:rPr>
      </w:pPr>
    </w:p>
    <w:p w14:paraId="41899F4D"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But it was a very long time ago. It was in my master's degree. 20 years ago. It was a summer school in multicultural competence development. (Participant 5)</w:t>
      </w:r>
    </w:p>
    <w:p w14:paraId="57B124DD" w14:textId="77777777" w:rsidR="00391F0A" w:rsidRPr="00175DF4" w:rsidRDefault="00391F0A" w:rsidP="00BF4B92">
      <w:pPr>
        <w:rPr>
          <w:rFonts w:cs="Times New Roman"/>
          <w:i/>
          <w:iCs/>
          <w:sz w:val="20"/>
          <w:szCs w:val="20"/>
          <w:lang w:val="en-GB"/>
        </w:rPr>
      </w:pPr>
    </w:p>
    <w:p w14:paraId="41E00E99"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Not strictly a course for developing my competencies. But I think during the experience for the Erasmus study program, I think that's in indirect way, which developing our competencies. (Participant 6)</w:t>
      </w:r>
    </w:p>
    <w:p w14:paraId="4B9CD507" w14:textId="77777777" w:rsidR="00391F0A" w:rsidRPr="00175DF4" w:rsidRDefault="00391F0A" w:rsidP="00BF4B92">
      <w:pPr>
        <w:ind w:firstLine="420"/>
        <w:rPr>
          <w:rFonts w:cs="Times New Roman"/>
          <w:i/>
          <w:iCs/>
          <w:sz w:val="20"/>
          <w:szCs w:val="20"/>
          <w:lang w:val="en-GB"/>
        </w:rPr>
      </w:pPr>
    </w:p>
    <w:p w14:paraId="5AA55864"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But I think it's in the time that I was pregnant… so it</w:t>
      </w:r>
      <w:r w:rsidRPr="00175DF4">
        <w:rPr>
          <w:rFonts w:cs="Times New Roman" w:hint="eastAsia"/>
          <w:i/>
          <w:iCs/>
          <w:sz w:val="20"/>
          <w:szCs w:val="20"/>
          <w:lang w:val="en-GB"/>
        </w:rPr>
        <w:t>'</w:t>
      </w:r>
      <w:r w:rsidRPr="00175DF4">
        <w:rPr>
          <w:rFonts w:cs="Times New Roman"/>
          <w:i/>
          <w:iCs/>
          <w:sz w:val="20"/>
          <w:szCs w:val="20"/>
          <w:lang w:val="en-GB"/>
        </w:rPr>
        <w:t>s something that is very old…So at the time it was very helpful for me, like about activities, what to do about some sources about some books. But now I'm not using that in my lessons, really concrete because it's too old… (Participant 2)</w:t>
      </w:r>
    </w:p>
    <w:p w14:paraId="143CCEEB" w14:textId="77777777" w:rsidR="00391F0A" w:rsidRPr="00DD4BAC" w:rsidRDefault="00391F0A" w:rsidP="00BF4B92">
      <w:pPr>
        <w:ind w:firstLine="420"/>
        <w:rPr>
          <w:rFonts w:cs="Times New Roman"/>
          <w:i/>
          <w:iCs/>
          <w:szCs w:val="21"/>
          <w:lang w:val="en-GB"/>
        </w:rPr>
      </w:pPr>
    </w:p>
    <w:p w14:paraId="7BDAD7FF" w14:textId="77777777" w:rsidR="00391F0A" w:rsidRPr="00DD4BAC" w:rsidRDefault="00391F0A" w:rsidP="00BF4B92">
      <w:pPr>
        <w:spacing w:line="360" w:lineRule="auto"/>
        <w:ind w:firstLine="420"/>
        <w:rPr>
          <w:rFonts w:cs="Times New Roman"/>
          <w:szCs w:val="24"/>
          <w:lang w:val="en-GB"/>
        </w:rPr>
      </w:pPr>
      <w:r w:rsidRPr="00DD4BAC">
        <w:rPr>
          <w:rFonts w:cs="Times New Roman"/>
          <w:szCs w:val="24"/>
          <w:lang w:val="en-GB"/>
        </w:rPr>
        <w:t xml:space="preserve">In addition, there exist different views from teachers about the necessity of teacher training related to ICC. </w:t>
      </w:r>
      <w:r>
        <w:rPr>
          <w:rFonts w:cs="Times New Roman"/>
          <w:szCs w:val="24"/>
          <w:lang w:val="en-GB"/>
        </w:rPr>
        <w:t>S</w:t>
      </w:r>
      <w:r>
        <w:rPr>
          <w:rFonts w:cs="Times New Roman" w:hint="eastAsia"/>
          <w:szCs w:val="24"/>
          <w:lang w:val="en-GB"/>
        </w:rPr>
        <w:t xml:space="preserve">ome teachers hold views that it is necessary to involve in ICC training for teachers to enhance their skills or abilities and this training is seen as a better opportunity for them to learn different perspectives or teaching practices from other colleagues based on diverse culture. </w:t>
      </w:r>
      <w:r>
        <w:rPr>
          <w:rFonts w:cs="Times New Roman"/>
          <w:szCs w:val="24"/>
          <w:lang w:val="en-GB"/>
        </w:rPr>
        <w:t>O</w:t>
      </w:r>
      <w:r>
        <w:rPr>
          <w:rFonts w:cs="Times New Roman" w:hint="eastAsia"/>
          <w:szCs w:val="24"/>
          <w:lang w:val="en-GB"/>
        </w:rPr>
        <w:t xml:space="preserve">n the other hand, other teachers perceive that it is not essential to them because of time constraints and energy </w:t>
      </w:r>
      <w:r>
        <w:rPr>
          <w:rFonts w:cs="Times New Roman"/>
          <w:szCs w:val="24"/>
          <w:lang w:val="en-GB"/>
        </w:rPr>
        <w:t>consumption</w:t>
      </w:r>
      <w:r>
        <w:rPr>
          <w:rFonts w:cs="Times New Roman" w:hint="eastAsia"/>
          <w:szCs w:val="24"/>
          <w:lang w:val="en-GB"/>
        </w:rPr>
        <w:t xml:space="preserve">. </w:t>
      </w:r>
      <w:r>
        <w:rPr>
          <w:rFonts w:cs="Times New Roman"/>
          <w:szCs w:val="24"/>
          <w:lang w:val="en-GB"/>
        </w:rPr>
        <w:t>M</w:t>
      </w:r>
      <w:r>
        <w:rPr>
          <w:rFonts w:cs="Times New Roman" w:hint="eastAsia"/>
          <w:szCs w:val="24"/>
          <w:lang w:val="en-GB"/>
        </w:rPr>
        <w:t>oreover, there exists more important issues in teaching and learning that they have to deal with.</w:t>
      </w:r>
    </w:p>
    <w:p w14:paraId="159D4E8C" w14:textId="77777777" w:rsidR="00391F0A" w:rsidRPr="00DD4BAC" w:rsidRDefault="00391F0A" w:rsidP="00BF4B92">
      <w:pPr>
        <w:ind w:firstLine="420"/>
        <w:rPr>
          <w:rFonts w:cs="Times New Roman"/>
          <w:i/>
          <w:iCs/>
          <w:szCs w:val="21"/>
          <w:lang w:val="en-GB"/>
        </w:rPr>
      </w:pPr>
    </w:p>
    <w:p w14:paraId="4EDAFC8B"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I can say I would welcome also the course for me and my colleagues. I think it will be enriching and it could help us just to realize what is this competence actually about and maybe you will find some things, some parts of the competence that we need to strengthen them. So yeah, I would welcome this course. (Participant 4)</w:t>
      </w:r>
    </w:p>
    <w:p w14:paraId="4217365D" w14:textId="77777777" w:rsidR="00391F0A" w:rsidRPr="00175DF4" w:rsidRDefault="00391F0A" w:rsidP="00BF4B92">
      <w:pPr>
        <w:ind w:firstLine="420"/>
        <w:rPr>
          <w:rFonts w:cs="Times New Roman"/>
          <w:i/>
          <w:iCs/>
          <w:sz w:val="20"/>
          <w:szCs w:val="20"/>
          <w:lang w:val="en-GB"/>
        </w:rPr>
      </w:pPr>
    </w:p>
    <w:p w14:paraId="0F8D6DC6"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I think it didn't help. It didn't affect me at the time…But if I had time after these courses, I've completed, I might be interested in it. So it's not so necessary for me. (Participant 5)</w:t>
      </w:r>
    </w:p>
    <w:p w14:paraId="3FB8EC31" w14:textId="77777777" w:rsidR="00391F0A" w:rsidRPr="00DD4BAC" w:rsidRDefault="00391F0A" w:rsidP="00BF4B92">
      <w:pPr>
        <w:ind w:firstLine="420"/>
        <w:rPr>
          <w:rFonts w:cs="Times New Roman"/>
          <w:i/>
          <w:iCs/>
          <w:szCs w:val="21"/>
          <w:lang w:val="en-GB"/>
        </w:rPr>
      </w:pPr>
    </w:p>
    <w:p w14:paraId="3449F489" w14:textId="77777777" w:rsidR="00391F0A" w:rsidRPr="00DD4BAC" w:rsidRDefault="00391F0A" w:rsidP="00BF4B92">
      <w:pPr>
        <w:spacing w:line="360" w:lineRule="auto"/>
        <w:ind w:firstLine="420"/>
        <w:rPr>
          <w:rFonts w:cs="Times New Roman"/>
          <w:szCs w:val="24"/>
          <w:lang w:val="en-GB"/>
        </w:rPr>
      </w:pPr>
      <w:r w:rsidRPr="00DD4BAC">
        <w:rPr>
          <w:rFonts w:cs="Times New Roman"/>
          <w:szCs w:val="24"/>
          <w:lang w:val="en-GB"/>
        </w:rPr>
        <w:t>However, from the perspectives of other participants, they consider improving or developing one’s ICC as a life-long learning experience and</w:t>
      </w:r>
      <w:r>
        <w:rPr>
          <w:rFonts w:cs="Times New Roman" w:hint="eastAsia"/>
          <w:szCs w:val="24"/>
          <w:lang w:val="en-GB"/>
        </w:rPr>
        <w:t xml:space="preserve"> </w:t>
      </w:r>
      <w:r w:rsidRPr="00DD4BAC">
        <w:rPr>
          <w:rFonts w:cs="Times New Roman"/>
          <w:szCs w:val="24"/>
          <w:lang w:val="en-GB"/>
        </w:rPr>
        <w:t>learn</w:t>
      </w:r>
      <w:r>
        <w:rPr>
          <w:rFonts w:cs="Times New Roman" w:hint="eastAsia"/>
          <w:szCs w:val="24"/>
          <w:lang w:val="en-GB"/>
        </w:rPr>
        <w:t>ing</w:t>
      </w:r>
      <w:r w:rsidRPr="00DD4BAC">
        <w:rPr>
          <w:rFonts w:cs="Times New Roman"/>
          <w:szCs w:val="24"/>
          <w:lang w:val="en-GB"/>
        </w:rPr>
        <w:t xml:space="preserve"> from others</w:t>
      </w:r>
      <w:r>
        <w:rPr>
          <w:rFonts w:cs="Times New Roman" w:hint="eastAsia"/>
          <w:szCs w:val="24"/>
          <w:lang w:val="en-GB"/>
        </w:rPr>
        <w:t xml:space="preserve"> as another effective and efficient way to improve their ICC from different aspects</w:t>
      </w:r>
      <w:r w:rsidRPr="00DD4BAC">
        <w:rPr>
          <w:rFonts w:cs="Times New Roman"/>
          <w:szCs w:val="24"/>
          <w:lang w:val="en-GB"/>
        </w:rPr>
        <w:t>.</w:t>
      </w:r>
    </w:p>
    <w:p w14:paraId="1436F25B" w14:textId="77777777" w:rsidR="00391F0A" w:rsidRPr="00DD4BAC" w:rsidRDefault="00391F0A" w:rsidP="00BF4B92">
      <w:pPr>
        <w:ind w:firstLine="420"/>
        <w:rPr>
          <w:rFonts w:cs="Times New Roman"/>
          <w:i/>
          <w:iCs/>
          <w:szCs w:val="21"/>
          <w:lang w:val="en-GB"/>
        </w:rPr>
      </w:pPr>
    </w:p>
    <w:p w14:paraId="1AFC4495"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So for this project we are sharing experiences like how we could deal with different situations in the classroom. These colleagues from different countries. I wouldn't consider it's as training but it's as opportunity to learn or to say how are the teachers doing in the classroom. You might learn something from them. (Participant 1)</w:t>
      </w:r>
    </w:p>
    <w:p w14:paraId="5ADFD275" w14:textId="77777777" w:rsidR="00391F0A" w:rsidRPr="00175DF4" w:rsidRDefault="00391F0A" w:rsidP="00BF4B92">
      <w:pPr>
        <w:ind w:firstLine="420"/>
        <w:rPr>
          <w:rFonts w:cs="Times New Roman"/>
          <w:i/>
          <w:iCs/>
          <w:sz w:val="20"/>
          <w:szCs w:val="20"/>
          <w:lang w:val="en-GB"/>
        </w:rPr>
      </w:pPr>
    </w:p>
    <w:p w14:paraId="5799B389"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I know that sometimes I did some mistakes in international communication, so I have to work on myself pretty hard, but I have some experiences and I hope that in the future years I will have the opportunities to learn more. So no, not yet. I'm not, but I hope that I will be better and better in the future years. (Participant 2)</w:t>
      </w:r>
    </w:p>
    <w:p w14:paraId="3E89713A" w14:textId="77777777" w:rsidR="00391F0A" w:rsidRPr="00175DF4" w:rsidRDefault="00391F0A" w:rsidP="00BF4B92">
      <w:pPr>
        <w:ind w:firstLine="420"/>
        <w:rPr>
          <w:rFonts w:cs="Times New Roman"/>
          <w:i/>
          <w:iCs/>
          <w:sz w:val="20"/>
          <w:szCs w:val="20"/>
          <w:lang w:val="en-GB"/>
        </w:rPr>
      </w:pPr>
    </w:p>
    <w:p w14:paraId="03F86CCA" w14:textId="6ED691DA" w:rsidR="00391F0A" w:rsidRPr="00175DF4" w:rsidRDefault="00391F0A" w:rsidP="00175DF4">
      <w:pPr>
        <w:ind w:firstLine="420"/>
        <w:rPr>
          <w:rFonts w:cs="Times New Roman"/>
          <w:i/>
          <w:iCs/>
          <w:sz w:val="20"/>
          <w:szCs w:val="20"/>
          <w:lang w:val="en-GB"/>
        </w:rPr>
      </w:pPr>
      <w:r w:rsidRPr="00175DF4">
        <w:rPr>
          <w:rFonts w:cs="Times New Roman"/>
          <w:i/>
          <w:iCs/>
          <w:sz w:val="20"/>
          <w:szCs w:val="20"/>
          <w:lang w:val="en-GB"/>
        </w:rPr>
        <w:t>…and trying to find the way we can communicate together. And to learn also the person I'm having contact with. (Participant 4)</w:t>
      </w:r>
    </w:p>
    <w:p w14:paraId="6C722DF6" w14:textId="77777777" w:rsidR="00391F0A" w:rsidRPr="00DD4BAC" w:rsidRDefault="00391F0A" w:rsidP="00391F0A">
      <w:pPr>
        <w:pStyle w:val="3"/>
        <w:rPr>
          <w:rFonts w:cs="Times New Roman"/>
          <w:color w:val="auto"/>
          <w:lang w:val="en-GB"/>
        </w:rPr>
      </w:pPr>
      <w:bookmarkStart w:id="37" w:name="_Toc163831624"/>
      <w:r w:rsidRPr="00DD4BAC">
        <w:rPr>
          <w:rFonts w:cs="Times New Roman"/>
          <w:color w:val="auto"/>
          <w:lang w:val="en-GB"/>
        </w:rPr>
        <w:lastRenderedPageBreak/>
        <w:t>7. 3. 3 Context</w:t>
      </w:r>
      <w:bookmarkEnd w:id="37"/>
      <w:r w:rsidRPr="00DD4BAC">
        <w:rPr>
          <w:rFonts w:cs="Times New Roman"/>
          <w:color w:val="auto"/>
          <w:lang w:val="en-GB"/>
        </w:rPr>
        <w:t xml:space="preserve"> </w:t>
      </w:r>
    </w:p>
    <w:p w14:paraId="735A397D" w14:textId="77777777" w:rsidR="00391F0A" w:rsidRPr="00DD4BAC" w:rsidRDefault="00391F0A" w:rsidP="00391F0A">
      <w:pPr>
        <w:rPr>
          <w:lang w:val="en-GB"/>
        </w:rPr>
      </w:pPr>
    </w:p>
    <w:p w14:paraId="675C6BD1" w14:textId="77777777" w:rsidR="00391F0A" w:rsidRPr="00DD4BAC" w:rsidRDefault="00391F0A" w:rsidP="00BF4B92">
      <w:pPr>
        <w:spacing w:line="360" w:lineRule="auto"/>
        <w:ind w:firstLine="420"/>
        <w:rPr>
          <w:rFonts w:cs="Times New Roman"/>
          <w:szCs w:val="24"/>
          <w:lang w:val="en-GB"/>
        </w:rPr>
      </w:pPr>
      <w:r w:rsidRPr="00DD4BAC">
        <w:rPr>
          <w:rFonts w:cs="Times New Roman"/>
          <w:szCs w:val="24"/>
          <w:lang w:val="en-GB"/>
        </w:rPr>
        <w:t xml:space="preserve">Cultural knowledge and education, equality and intercultural ethics are often the drivers that cause teachers to integrate diverse cultural knowledge into class practice and be a role of students’ supporter. </w:t>
      </w:r>
    </w:p>
    <w:p w14:paraId="5FA1110F" w14:textId="750B88B5" w:rsidR="00391F0A" w:rsidRPr="00DD4BAC" w:rsidRDefault="00391F0A" w:rsidP="00BF4B92">
      <w:pPr>
        <w:spacing w:line="360" w:lineRule="auto"/>
        <w:ind w:firstLine="420"/>
        <w:rPr>
          <w:rFonts w:cs="Times New Roman"/>
          <w:szCs w:val="24"/>
          <w:lang w:val="en-GB"/>
        </w:rPr>
      </w:pPr>
      <w:r w:rsidRPr="00DD4BAC">
        <w:rPr>
          <w:rFonts w:cs="Times New Roman"/>
          <w:szCs w:val="24"/>
          <w:lang w:val="en-GB"/>
        </w:rPr>
        <w:t>When the ICC was first mentioned to participants, they all perceived that cultural knowledge is the basic element, and they presented a willingness to learn knowledge.</w:t>
      </w:r>
      <w:r w:rsidR="00BF03C2">
        <w:rPr>
          <w:rFonts w:cs="Times New Roman" w:hint="eastAsia"/>
          <w:szCs w:val="24"/>
          <w:lang w:val="en-GB"/>
        </w:rPr>
        <w:t xml:space="preserve"> </w:t>
      </w:r>
      <w:r w:rsidR="00BF03C2">
        <w:rPr>
          <w:rFonts w:cs="Times New Roman"/>
          <w:szCs w:val="24"/>
          <w:lang w:val="en-GB"/>
        </w:rPr>
        <w:t>S</w:t>
      </w:r>
      <w:r w:rsidR="00BF03C2">
        <w:rPr>
          <w:rFonts w:cs="Times New Roman" w:hint="eastAsia"/>
          <w:szCs w:val="24"/>
          <w:lang w:val="en-GB"/>
        </w:rPr>
        <w:t xml:space="preserve">ince culture </w:t>
      </w:r>
      <w:r w:rsidR="00AD6025">
        <w:rPr>
          <w:rFonts w:cs="Times New Roman" w:hint="eastAsia"/>
          <w:szCs w:val="24"/>
          <w:lang w:val="en-GB"/>
        </w:rPr>
        <w:t xml:space="preserve">is as a </w:t>
      </w:r>
      <w:r w:rsidR="00AD6025" w:rsidRPr="00AD6025">
        <w:rPr>
          <w:rFonts w:cs="Times New Roman"/>
          <w:szCs w:val="24"/>
          <w:lang w:val="en-GB"/>
        </w:rPr>
        <w:t>magnifier</w:t>
      </w:r>
      <w:r w:rsidR="00AD6025">
        <w:rPr>
          <w:rFonts w:cs="Times New Roman" w:hint="eastAsia"/>
          <w:szCs w:val="24"/>
          <w:lang w:val="en-GB"/>
        </w:rPr>
        <w:t xml:space="preserve"> for human beings to observe and </w:t>
      </w:r>
      <w:r w:rsidR="00F520AC">
        <w:rPr>
          <w:rFonts w:cs="Times New Roman"/>
          <w:szCs w:val="24"/>
          <w:lang w:val="en-GB"/>
        </w:rPr>
        <w:t>comprehend</w:t>
      </w:r>
      <w:r w:rsidR="00AD6025">
        <w:rPr>
          <w:rFonts w:cs="Times New Roman" w:hint="eastAsia"/>
          <w:szCs w:val="24"/>
          <w:lang w:val="en-GB"/>
        </w:rPr>
        <w:t xml:space="preserve"> the </w:t>
      </w:r>
      <w:r w:rsidR="00206E59">
        <w:rPr>
          <w:rFonts w:cs="Times New Roman" w:hint="eastAsia"/>
          <w:szCs w:val="24"/>
          <w:lang w:val="en-GB"/>
        </w:rPr>
        <w:t>world</w:t>
      </w:r>
      <w:r w:rsidR="00BE7BF9">
        <w:rPr>
          <w:rFonts w:cs="Times New Roman" w:hint="eastAsia"/>
          <w:szCs w:val="24"/>
          <w:lang w:val="en-GB"/>
        </w:rPr>
        <w:t xml:space="preserve"> (</w:t>
      </w:r>
      <w:r w:rsidR="00AB1B77" w:rsidRPr="00AB1B77">
        <w:rPr>
          <w:rFonts w:cs="Times New Roman"/>
          <w:szCs w:val="24"/>
          <w:lang w:val="en-GB"/>
        </w:rPr>
        <w:t>García</w:t>
      </w:r>
      <w:r w:rsidR="00AB1B77">
        <w:rPr>
          <w:rFonts w:cs="Times New Roman" w:hint="eastAsia"/>
          <w:szCs w:val="24"/>
          <w:lang w:val="en-GB"/>
        </w:rPr>
        <w:t xml:space="preserve"> </w:t>
      </w:r>
      <w:r w:rsidR="00AB1B77" w:rsidRPr="00AB1B77">
        <w:rPr>
          <w:rFonts w:cs="Times New Roman"/>
          <w:szCs w:val="24"/>
          <w:lang w:val="en-GB"/>
        </w:rPr>
        <w:t>&amp; Dominguez, 1997</w:t>
      </w:r>
      <w:r w:rsidR="00BE7BF9">
        <w:rPr>
          <w:rFonts w:cs="Times New Roman" w:hint="eastAsia"/>
          <w:szCs w:val="24"/>
          <w:lang w:val="en-GB"/>
        </w:rPr>
        <w:t>)</w:t>
      </w:r>
      <w:r w:rsidR="00D31573">
        <w:rPr>
          <w:rFonts w:cs="Times New Roman" w:hint="eastAsia"/>
          <w:szCs w:val="24"/>
          <w:lang w:val="en-GB"/>
        </w:rPr>
        <w:t xml:space="preserve"> and as an explicit way to </w:t>
      </w:r>
      <w:r w:rsidR="00837826">
        <w:rPr>
          <w:rFonts w:cs="Times New Roman" w:hint="eastAsia"/>
          <w:szCs w:val="24"/>
          <w:lang w:val="en-GB"/>
        </w:rPr>
        <w:t xml:space="preserve">understand the operating regulations of the world. </w:t>
      </w:r>
      <w:r w:rsidR="00696D04">
        <w:rPr>
          <w:rFonts w:cs="Times New Roman"/>
          <w:szCs w:val="24"/>
          <w:lang w:val="en-GB"/>
        </w:rPr>
        <w:t>I</w:t>
      </w:r>
      <w:r w:rsidR="00696D04">
        <w:rPr>
          <w:rFonts w:cs="Times New Roman" w:hint="eastAsia"/>
          <w:szCs w:val="24"/>
          <w:lang w:val="en-GB"/>
        </w:rPr>
        <w:t>n addition, a teacher</w:t>
      </w:r>
      <w:r w:rsidR="00110047">
        <w:rPr>
          <w:rFonts w:cs="Times New Roman" w:hint="eastAsia"/>
          <w:szCs w:val="24"/>
          <w:lang w:val="en-GB"/>
        </w:rPr>
        <w:t xml:space="preserve"> </w:t>
      </w:r>
      <w:r w:rsidR="00110047" w:rsidRPr="00110047">
        <w:rPr>
          <w:rFonts w:cs="Times New Roman"/>
          <w:szCs w:val="24"/>
          <w:lang w:val="en-GB"/>
        </w:rPr>
        <w:t>with insufficient cultural knowledge</w:t>
      </w:r>
      <w:r w:rsidR="00696D04">
        <w:rPr>
          <w:rFonts w:cs="Times New Roman" w:hint="eastAsia"/>
          <w:szCs w:val="24"/>
          <w:lang w:val="en-GB"/>
        </w:rPr>
        <w:t xml:space="preserve"> </w:t>
      </w:r>
      <w:r w:rsidR="00702138">
        <w:rPr>
          <w:rFonts w:cs="Times New Roman" w:hint="eastAsia"/>
          <w:szCs w:val="24"/>
          <w:lang w:val="en-GB"/>
        </w:rPr>
        <w:t xml:space="preserve">might formulate </w:t>
      </w:r>
      <w:r w:rsidR="00B538A1">
        <w:rPr>
          <w:rFonts w:cs="Times New Roman" w:hint="eastAsia"/>
          <w:szCs w:val="24"/>
          <w:lang w:val="en-GB"/>
        </w:rPr>
        <w:t>defective thinking</w:t>
      </w:r>
      <w:r w:rsidR="00BE481A">
        <w:rPr>
          <w:rFonts w:cs="Times New Roman" w:hint="eastAsia"/>
          <w:szCs w:val="24"/>
          <w:lang w:val="en-GB"/>
        </w:rPr>
        <w:t>.</w:t>
      </w:r>
      <w:r w:rsidR="00206E59">
        <w:rPr>
          <w:rFonts w:cs="Times New Roman" w:hint="eastAsia"/>
          <w:szCs w:val="24"/>
          <w:lang w:val="en-GB"/>
        </w:rPr>
        <w:t xml:space="preserve"> </w:t>
      </w:r>
    </w:p>
    <w:p w14:paraId="41184803" w14:textId="77777777" w:rsidR="00391F0A" w:rsidRPr="00175DF4" w:rsidRDefault="00391F0A" w:rsidP="00BF4B92">
      <w:pPr>
        <w:ind w:firstLine="420"/>
        <w:rPr>
          <w:rFonts w:cs="Times New Roman"/>
          <w:i/>
          <w:iCs/>
          <w:sz w:val="20"/>
          <w:szCs w:val="20"/>
          <w:lang w:val="en-GB"/>
        </w:rPr>
      </w:pPr>
    </w:p>
    <w:p w14:paraId="5B8F7394"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And you need to have some necessary knowledge for people who are from different cultures. (Participant 1)</w:t>
      </w:r>
    </w:p>
    <w:p w14:paraId="0020D09A" w14:textId="4ADB89ED" w:rsidR="00391F0A" w:rsidRPr="00175DF4" w:rsidRDefault="00391F0A" w:rsidP="00175DF4">
      <w:pPr>
        <w:ind w:firstLine="420"/>
        <w:rPr>
          <w:rFonts w:cs="Times New Roman"/>
          <w:i/>
          <w:iCs/>
          <w:sz w:val="20"/>
          <w:szCs w:val="20"/>
          <w:lang w:val="en-GB"/>
        </w:rPr>
      </w:pPr>
    </w:p>
    <w:p w14:paraId="05EF625D"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I think it's a set of skills, knowledge and about the cultural background… (Participant 4)</w:t>
      </w:r>
    </w:p>
    <w:p w14:paraId="4B9D4907" w14:textId="77777777" w:rsidR="00391F0A" w:rsidRPr="00175DF4" w:rsidRDefault="00391F0A" w:rsidP="00BF4B92">
      <w:pPr>
        <w:ind w:firstLine="420"/>
        <w:rPr>
          <w:rFonts w:cs="Times New Roman"/>
          <w:i/>
          <w:iCs/>
          <w:sz w:val="20"/>
          <w:szCs w:val="20"/>
          <w:lang w:val="en-GB"/>
        </w:rPr>
      </w:pPr>
    </w:p>
    <w:p w14:paraId="0646F540" w14:textId="2AB9DA9E" w:rsidR="0015278C" w:rsidRPr="00DD4BAC" w:rsidRDefault="00391F0A" w:rsidP="00BF4B92">
      <w:pPr>
        <w:spacing w:line="360" w:lineRule="auto"/>
        <w:ind w:firstLine="420"/>
        <w:rPr>
          <w:rFonts w:cs="Times New Roman"/>
          <w:szCs w:val="24"/>
          <w:lang w:val="en-GB"/>
        </w:rPr>
      </w:pPr>
      <w:r w:rsidRPr="00DD4BAC">
        <w:rPr>
          <w:rFonts w:cs="Times New Roman"/>
          <w:szCs w:val="24"/>
          <w:lang w:val="en-GB"/>
        </w:rPr>
        <w:t xml:space="preserve">For the perceptions of the impact of knowledge in education, they have different and critical perceptions, such as the thinking shift of importance from </w:t>
      </w:r>
      <w:r w:rsidR="00423048">
        <w:rPr>
          <w:rFonts w:cs="Times New Roman"/>
          <w:szCs w:val="24"/>
          <w:lang w:val="en-GB"/>
        </w:rPr>
        <w:t>acquisition</w:t>
      </w:r>
      <w:r w:rsidR="00423048">
        <w:rPr>
          <w:rFonts w:cs="Times New Roman" w:hint="eastAsia"/>
          <w:szCs w:val="24"/>
          <w:lang w:val="en-GB"/>
        </w:rPr>
        <w:t xml:space="preserve"> of cultural </w:t>
      </w:r>
      <w:r w:rsidRPr="00DD4BAC">
        <w:rPr>
          <w:rFonts w:cs="Times New Roman"/>
          <w:szCs w:val="24"/>
          <w:lang w:val="en-GB"/>
        </w:rPr>
        <w:t>knowledge to</w:t>
      </w:r>
      <w:r w:rsidR="00423048">
        <w:rPr>
          <w:rFonts w:cs="Times New Roman" w:hint="eastAsia"/>
          <w:szCs w:val="24"/>
          <w:lang w:val="en-GB"/>
        </w:rPr>
        <w:t xml:space="preserve"> cultivation of</w:t>
      </w:r>
      <w:r w:rsidRPr="00DD4BAC">
        <w:rPr>
          <w:rFonts w:cs="Times New Roman"/>
          <w:szCs w:val="24"/>
          <w:lang w:val="en-GB"/>
        </w:rPr>
        <w:t xml:space="preserve"> attitudes, </w:t>
      </w:r>
      <w:r w:rsidR="00F80BE2">
        <w:rPr>
          <w:rFonts w:cs="Times New Roman" w:hint="eastAsia"/>
          <w:szCs w:val="24"/>
          <w:lang w:val="en-GB"/>
        </w:rPr>
        <w:t xml:space="preserve">emphasizing the </w:t>
      </w:r>
      <w:r w:rsidR="00DF2830">
        <w:rPr>
          <w:rFonts w:cs="Times New Roman" w:hint="eastAsia"/>
          <w:szCs w:val="24"/>
          <w:lang w:val="en-GB"/>
        </w:rPr>
        <w:t>learners</w:t>
      </w:r>
      <w:r w:rsidR="00346E03">
        <w:rPr>
          <w:rFonts w:cs="Times New Roman"/>
          <w:szCs w:val="24"/>
          <w:lang w:val="en-GB"/>
        </w:rPr>
        <w:t>’</w:t>
      </w:r>
      <w:r w:rsidR="00346E03">
        <w:rPr>
          <w:rFonts w:cs="Times New Roman" w:hint="eastAsia"/>
          <w:szCs w:val="24"/>
          <w:lang w:val="en-GB"/>
        </w:rPr>
        <w:t xml:space="preserve"> mental state </w:t>
      </w:r>
      <w:r w:rsidR="0094444C">
        <w:rPr>
          <w:rFonts w:cs="Times New Roman"/>
          <w:szCs w:val="24"/>
          <w:lang w:val="en-GB"/>
        </w:rPr>
        <w:t>plays</w:t>
      </w:r>
      <w:r w:rsidR="0094444C">
        <w:rPr>
          <w:rFonts w:cs="Times New Roman" w:hint="eastAsia"/>
          <w:szCs w:val="24"/>
          <w:lang w:val="en-GB"/>
        </w:rPr>
        <w:t xml:space="preserve"> an essential role in process of learning. </w:t>
      </w:r>
      <w:r w:rsidR="00DA77E4">
        <w:rPr>
          <w:rFonts w:cs="Times New Roman"/>
          <w:szCs w:val="24"/>
          <w:lang w:val="en-GB"/>
        </w:rPr>
        <w:t>I</w:t>
      </w:r>
      <w:r w:rsidR="00DA77E4">
        <w:rPr>
          <w:rFonts w:cs="Times New Roman" w:hint="eastAsia"/>
          <w:szCs w:val="24"/>
          <w:lang w:val="en-GB"/>
        </w:rPr>
        <w:t>n addition,</w:t>
      </w:r>
      <w:r w:rsidR="00203153">
        <w:rPr>
          <w:rFonts w:cs="Times New Roman" w:hint="eastAsia"/>
          <w:szCs w:val="24"/>
          <w:lang w:val="en-GB"/>
        </w:rPr>
        <w:t xml:space="preserve"> they concern a</w:t>
      </w:r>
      <w:r w:rsidR="005D6E2C">
        <w:rPr>
          <w:rFonts w:cs="Times New Roman" w:hint="eastAsia"/>
          <w:szCs w:val="24"/>
          <w:lang w:val="en-GB"/>
        </w:rPr>
        <w:t xml:space="preserve">bout the </w:t>
      </w:r>
      <w:r w:rsidR="005D6E2C" w:rsidRPr="005D6E2C">
        <w:rPr>
          <w:rFonts w:cs="Times New Roman"/>
          <w:szCs w:val="24"/>
          <w:lang w:val="en-GB"/>
        </w:rPr>
        <w:t>practical application of knowledge in didactics</w:t>
      </w:r>
      <w:r w:rsidR="00BA410A">
        <w:rPr>
          <w:rFonts w:cs="Times New Roman" w:hint="eastAsia"/>
          <w:szCs w:val="24"/>
          <w:lang w:val="en-GB"/>
        </w:rPr>
        <w:t xml:space="preserve"> and the difference or gap between theoretical knowledge </w:t>
      </w:r>
      <w:r w:rsidR="00BA410A">
        <w:rPr>
          <w:rFonts w:cs="Times New Roman"/>
          <w:szCs w:val="24"/>
          <w:lang w:val="en-GB"/>
        </w:rPr>
        <w:t>and</w:t>
      </w:r>
      <w:r w:rsidR="00BA410A">
        <w:rPr>
          <w:rFonts w:cs="Times New Roman" w:hint="eastAsia"/>
          <w:szCs w:val="24"/>
          <w:lang w:val="en-GB"/>
        </w:rPr>
        <w:t xml:space="preserve"> </w:t>
      </w:r>
      <w:r w:rsidR="00D02064">
        <w:rPr>
          <w:rFonts w:cs="Times New Roman"/>
          <w:szCs w:val="24"/>
          <w:lang w:val="en-GB"/>
        </w:rPr>
        <w:t>practical</w:t>
      </w:r>
      <w:r w:rsidR="00BA410A">
        <w:rPr>
          <w:rFonts w:cs="Times New Roman" w:hint="eastAsia"/>
          <w:szCs w:val="24"/>
          <w:lang w:val="en-GB"/>
        </w:rPr>
        <w:t xml:space="preserve"> </w:t>
      </w:r>
      <w:r w:rsidR="00D02064">
        <w:rPr>
          <w:rFonts w:cs="Times New Roman" w:hint="eastAsia"/>
          <w:szCs w:val="24"/>
          <w:lang w:val="en-GB"/>
        </w:rPr>
        <w:t>applications,</w:t>
      </w:r>
      <w:r w:rsidR="00801043">
        <w:rPr>
          <w:rFonts w:cs="Times New Roman" w:hint="eastAsia"/>
          <w:szCs w:val="24"/>
          <w:lang w:val="en-GB"/>
        </w:rPr>
        <w:t xml:space="preserve"> since there </w:t>
      </w:r>
      <w:r w:rsidR="003C10BD">
        <w:rPr>
          <w:rFonts w:cs="Times New Roman"/>
          <w:szCs w:val="24"/>
          <w:lang w:val="en-GB"/>
        </w:rPr>
        <w:t>exist</w:t>
      </w:r>
      <w:r w:rsidR="00801043">
        <w:rPr>
          <w:rFonts w:cs="Times New Roman" w:hint="eastAsia"/>
          <w:szCs w:val="24"/>
          <w:lang w:val="en-GB"/>
        </w:rPr>
        <w:t xml:space="preserve"> challenges </w:t>
      </w:r>
      <w:r w:rsidR="00471189">
        <w:rPr>
          <w:rFonts w:cs="Times New Roman" w:hint="eastAsia"/>
          <w:szCs w:val="24"/>
          <w:lang w:val="en-GB"/>
        </w:rPr>
        <w:t xml:space="preserve">about the effectiveness </w:t>
      </w:r>
      <w:r w:rsidR="00DF2908" w:rsidRPr="0015278C">
        <w:rPr>
          <w:rFonts w:cs="Times New Roman"/>
          <w:szCs w:val="24"/>
          <w:lang w:val="en-GB"/>
        </w:rPr>
        <w:t xml:space="preserve">of how knowledge can be applied to </w:t>
      </w:r>
      <w:r w:rsidR="00DF2908">
        <w:rPr>
          <w:rFonts w:cs="Times New Roman" w:hint="eastAsia"/>
          <w:szCs w:val="24"/>
          <w:lang w:val="en-GB"/>
        </w:rPr>
        <w:t>deal with</w:t>
      </w:r>
      <w:r w:rsidR="00DF2908" w:rsidRPr="0015278C">
        <w:rPr>
          <w:rFonts w:cs="Times New Roman"/>
          <w:szCs w:val="24"/>
          <w:lang w:val="en-GB"/>
        </w:rPr>
        <w:t xml:space="preserve"> issues</w:t>
      </w:r>
      <w:r w:rsidR="00DF2908">
        <w:rPr>
          <w:rFonts w:cs="Times New Roman" w:hint="eastAsia"/>
          <w:szCs w:val="24"/>
          <w:lang w:val="en-GB"/>
        </w:rPr>
        <w:t xml:space="preserve"> in reality</w:t>
      </w:r>
      <w:r w:rsidR="00DF2908" w:rsidRPr="0015278C">
        <w:rPr>
          <w:rFonts w:cs="Times New Roman"/>
          <w:szCs w:val="24"/>
          <w:lang w:val="en-GB"/>
        </w:rPr>
        <w:t>.</w:t>
      </w:r>
    </w:p>
    <w:p w14:paraId="71D76B8A" w14:textId="77777777" w:rsidR="00391F0A" w:rsidRPr="00175DF4" w:rsidRDefault="00391F0A" w:rsidP="00BF4B92">
      <w:pPr>
        <w:ind w:firstLine="420"/>
        <w:rPr>
          <w:rFonts w:cs="Times New Roman"/>
          <w:i/>
          <w:iCs/>
          <w:sz w:val="20"/>
          <w:szCs w:val="20"/>
          <w:lang w:val="en-GB"/>
        </w:rPr>
      </w:pPr>
    </w:p>
    <w:p w14:paraId="70456EE9"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There should be a lot of knowledge. But I changed my attitude lot of years ago that it's not so much about a lot of new knowledge… (Participant 2)</w:t>
      </w:r>
    </w:p>
    <w:p w14:paraId="32BCE27F" w14:textId="77777777" w:rsidR="00391F0A" w:rsidRPr="00175DF4" w:rsidRDefault="00391F0A" w:rsidP="00BF4B92">
      <w:pPr>
        <w:ind w:firstLine="420"/>
        <w:rPr>
          <w:rFonts w:cs="Times New Roman"/>
          <w:i/>
          <w:iCs/>
          <w:sz w:val="20"/>
          <w:szCs w:val="20"/>
          <w:lang w:val="en-GB"/>
        </w:rPr>
      </w:pPr>
    </w:p>
    <w:p w14:paraId="1349F3BD"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…it was really important for me like to know other countries and habits and culture and food and people and everything. And of course schools. So to be honest, it was not so very helpful for my main subject, which is didactics, because it's something very specific. (Participant 2)</w:t>
      </w:r>
    </w:p>
    <w:p w14:paraId="171845B9" w14:textId="77777777" w:rsidR="00391F0A" w:rsidRPr="00175DF4" w:rsidRDefault="00391F0A" w:rsidP="00BF4B92">
      <w:pPr>
        <w:ind w:firstLine="420"/>
        <w:rPr>
          <w:rFonts w:cs="Times New Roman"/>
          <w:i/>
          <w:iCs/>
          <w:sz w:val="20"/>
          <w:szCs w:val="20"/>
          <w:lang w:val="en-GB"/>
        </w:rPr>
      </w:pPr>
    </w:p>
    <w:p w14:paraId="19377631" w14:textId="265CA941" w:rsidR="00391F0A" w:rsidRPr="009F1494" w:rsidRDefault="00391F0A" w:rsidP="00BF4B92">
      <w:pPr>
        <w:spacing w:line="360" w:lineRule="auto"/>
        <w:ind w:firstLine="420"/>
        <w:rPr>
          <w:rFonts w:cs="Times New Roman"/>
          <w:szCs w:val="24"/>
          <w:lang w:val="en-GB"/>
        </w:rPr>
      </w:pPr>
      <w:r w:rsidRPr="00DD4BAC">
        <w:rPr>
          <w:rFonts w:cs="Times New Roman"/>
          <w:szCs w:val="24"/>
          <w:lang w:val="en-GB"/>
        </w:rPr>
        <w:t>In classroom practice, equality in corporations and supporting students are of importance</w:t>
      </w:r>
      <w:r w:rsidR="00500648">
        <w:rPr>
          <w:rFonts w:cs="Times New Roman" w:hint="eastAsia"/>
          <w:szCs w:val="24"/>
          <w:lang w:val="en-GB"/>
        </w:rPr>
        <w:t xml:space="preserve">, including </w:t>
      </w:r>
      <w:r w:rsidR="00A426A9">
        <w:rPr>
          <w:rFonts w:cs="Times New Roman" w:hint="eastAsia"/>
          <w:szCs w:val="24"/>
          <w:lang w:val="en-GB"/>
        </w:rPr>
        <w:t xml:space="preserve">showing </w:t>
      </w:r>
      <w:r w:rsidR="009F1494">
        <w:rPr>
          <w:rFonts w:cs="Times New Roman" w:hint="eastAsia"/>
          <w:szCs w:val="24"/>
          <w:lang w:val="en-GB"/>
        </w:rPr>
        <w:t>teachers</w:t>
      </w:r>
      <w:r w:rsidR="009F1494">
        <w:rPr>
          <w:rFonts w:cs="Times New Roman"/>
          <w:szCs w:val="24"/>
          <w:lang w:val="en-GB"/>
        </w:rPr>
        <w:t>’</w:t>
      </w:r>
      <w:r w:rsidR="009F1494">
        <w:rPr>
          <w:rFonts w:cs="Times New Roman" w:hint="eastAsia"/>
          <w:szCs w:val="24"/>
          <w:lang w:val="en-GB"/>
        </w:rPr>
        <w:t xml:space="preserve"> willingness and kindness to offer help, </w:t>
      </w:r>
      <w:r w:rsidR="00C5275D">
        <w:rPr>
          <w:rFonts w:cs="Times New Roman" w:hint="eastAsia"/>
          <w:szCs w:val="24"/>
          <w:lang w:val="en-GB"/>
        </w:rPr>
        <w:lastRenderedPageBreak/>
        <w:t xml:space="preserve">creating an inclusive atmosphere for them to open discussions, </w:t>
      </w:r>
      <w:r w:rsidR="00D4731C">
        <w:rPr>
          <w:rFonts w:cs="Times New Roman" w:hint="eastAsia"/>
          <w:szCs w:val="24"/>
          <w:lang w:val="en-GB"/>
        </w:rPr>
        <w:t xml:space="preserve">and </w:t>
      </w:r>
      <w:r w:rsidR="00047602">
        <w:rPr>
          <w:rFonts w:cs="Times New Roman"/>
          <w:szCs w:val="24"/>
          <w:lang w:val="en-GB"/>
        </w:rPr>
        <w:t>neglecting</w:t>
      </w:r>
      <w:r w:rsidR="00E542D6">
        <w:rPr>
          <w:rFonts w:cs="Times New Roman" w:hint="eastAsia"/>
          <w:szCs w:val="24"/>
          <w:lang w:val="en-GB"/>
        </w:rPr>
        <w:t xml:space="preserve"> their differences in nationality, culture, </w:t>
      </w:r>
      <w:r w:rsidR="00047602">
        <w:rPr>
          <w:rFonts w:cs="Times New Roman" w:hint="eastAsia"/>
          <w:szCs w:val="24"/>
          <w:lang w:val="en-GB"/>
        </w:rPr>
        <w:t xml:space="preserve">etc. </w:t>
      </w:r>
    </w:p>
    <w:p w14:paraId="7FBE012D" w14:textId="77777777" w:rsidR="00391F0A" w:rsidRPr="00175DF4" w:rsidRDefault="00391F0A" w:rsidP="00BF4B92">
      <w:pPr>
        <w:ind w:firstLine="420"/>
        <w:rPr>
          <w:rFonts w:cs="Times New Roman"/>
          <w:i/>
          <w:iCs/>
          <w:sz w:val="20"/>
          <w:szCs w:val="20"/>
          <w:lang w:val="en-GB"/>
        </w:rPr>
      </w:pPr>
    </w:p>
    <w:p w14:paraId="37401136"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What I already told it's about to offer my help and to offer my support in the academic way …If we are partner in the project like everybody's at the same level. (Participant 2)</w:t>
      </w:r>
    </w:p>
    <w:p w14:paraId="2FE113D1" w14:textId="77777777" w:rsidR="00391F0A" w:rsidRPr="00175DF4" w:rsidRDefault="00391F0A" w:rsidP="00BF4B92">
      <w:pPr>
        <w:ind w:firstLine="420"/>
        <w:rPr>
          <w:rFonts w:cs="Times New Roman"/>
          <w:i/>
          <w:iCs/>
          <w:sz w:val="20"/>
          <w:szCs w:val="20"/>
          <w:lang w:val="en-GB"/>
        </w:rPr>
      </w:pPr>
    </w:p>
    <w:p w14:paraId="68C2128A"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I don't see it like a difference between, you know, nations in this. We are the same. We are really having the same feelings, the same emotions. (Participant 4)</w:t>
      </w:r>
    </w:p>
    <w:p w14:paraId="784E1B43" w14:textId="77777777" w:rsidR="00391F0A" w:rsidRPr="00175DF4" w:rsidRDefault="00391F0A" w:rsidP="00BF4B92">
      <w:pPr>
        <w:ind w:firstLine="420"/>
        <w:rPr>
          <w:rFonts w:cs="Times New Roman"/>
          <w:i/>
          <w:iCs/>
          <w:sz w:val="20"/>
          <w:szCs w:val="20"/>
          <w:lang w:val="en-GB"/>
        </w:rPr>
      </w:pPr>
    </w:p>
    <w:p w14:paraId="6778BF17"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So we need to give them an opportunity to see the diversities and everything surround us.  (Participant 6)</w:t>
      </w:r>
    </w:p>
    <w:p w14:paraId="1E47C8F9" w14:textId="77777777" w:rsidR="00391F0A" w:rsidRPr="00175DF4" w:rsidRDefault="00391F0A" w:rsidP="00175DF4">
      <w:pPr>
        <w:ind w:firstLine="420"/>
        <w:rPr>
          <w:rFonts w:cs="Times New Roman"/>
          <w:i/>
          <w:iCs/>
          <w:sz w:val="20"/>
          <w:szCs w:val="20"/>
          <w:lang w:val="en-GB"/>
        </w:rPr>
      </w:pPr>
    </w:p>
    <w:p w14:paraId="42F5B659" w14:textId="77777777" w:rsidR="00391F0A" w:rsidRPr="00DD4BAC" w:rsidRDefault="00391F0A" w:rsidP="00391F0A">
      <w:pPr>
        <w:pStyle w:val="3"/>
        <w:rPr>
          <w:rFonts w:cs="Times New Roman"/>
          <w:color w:val="auto"/>
          <w:lang w:val="en-GB"/>
        </w:rPr>
      </w:pPr>
      <w:bookmarkStart w:id="38" w:name="_Toc163831625"/>
      <w:r w:rsidRPr="00DD4BAC">
        <w:rPr>
          <w:rFonts w:cs="Times New Roman"/>
          <w:color w:val="auto"/>
          <w:lang w:val="en-GB"/>
        </w:rPr>
        <w:t>7. 3. 4 Intervening conditions</w:t>
      </w:r>
      <w:bookmarkEnd w:id="38"/>
    </w:p>
    <w:p w14:paraId="67614F85" w14:textId="77777777" w:rsidR="00391F0A" w:rsidRPr="00DD4BAC" w:rsidRDefault="00391F0A" w:rsidP="00391F0A">
      <w:pPr>
        <w:rPr>
          <w:lang w:val="en-GB"/>
        </w:rPr>
      </w:pPr>
    </w:p>
    <w:p w14:paraId="1B347D55" w14:textId="77777777" w:rsidR="00391F0A" w:rsidRPr="00DD4BAC" w:rsidRDefault="00391F0A" w:rsidP="00BF4B92">
      <w:pPr>
        <w:spacing w:line="360" w:lineRule="auto"/>
        <w:ind w:firstLine="420"/>
        <w:rPr>
          <w:rFonts w:cs="Times New Roman"/>
          <w:szCs w:val="24"/>
          <w:lang w:val="en-GB"/>
        </w:rPr>
      </w:pPr>
      <w:r w:rsidRPr="00DD4BAC">
        <w:rPr>
          <w:rFonts w:cs="Times New Roman"/>
          <w:szCs w:val="24"/>
          <w:lang w:val="en-GB"/>
        </w:rPr>
        <w:t>Abilities/skills in intercultural settings, travel and cultural exposure are the external factors that can impact how intercultural teaching and learning are approached.</w:t>
      </w:r>
    </w:p>
    <w:p w14:paraId="47B8DB74" w14:textId="28B106D7" w:rsidR="00391F0A" w:rsidRPr="003871B3" w:rsidRDefault="00391F0A" w:rsidP="00BF4B92">
      <w:pPr>
        <w:spacing w:line="360" w:lineRule="auto"/>
        <w:ind w:firstLine="420"/>
        <w:rPr>
          <w:lang w:val="en-GB"/>
        </w:rPr>
      </w:pPr>
      <w:r w:rsidRPr="00DD4BAC">
        <w:rPr>
          <w:rFonts w:cs="Times New Roman"/>
          <w:szCs w:val="24"/>
          <w:lang w:val="en-GB"/>
        </w:rPr>
        <w:t>The essential abilities in intercultural settings are observations and imitations.</w:t>
      </w:r>
      <w:r w:rsidR="008B076B" w:rsidRPr="008B076B">
        <w:rPr>
          <w:rFonts w:cs="Times New Roman" w:hint="eastAsia"/>
          <w:szCs w:val="24"/>
          <w:lang w:val="en-GB"/>
        </w:rPr>
        <w:t xml:space="preserve"> </w:t>
      </w:r>
      <w:r w:rsidR="008B076B" w:rsidRPr="008B076B">
        <w:rPr>
          <w:rFonts w:cs="Times New Roman"/>
          <w:szCs w:val="24"/>
          <w:lang w:val="en-GB"/>
        </w:rPr>
        <w:t>S</w:t>
      </w:r>
      <w:r w:rsidR="008B076B" w:rsidRPr="008B076B">
        <w:rPr>
          <w:rFonts w:cs="Times New Roman" w:hint="eastAsia"/>
          <w:szCs w:val="24"/>
          <w:lang w:val="en-GB"/>
        </w:rPr>
        <w:t>inc</w:t>
      </w:r>
      <w:r w:rsidR="00766B3B">
        <w:rPr>
          <w:rFonts w:cs="Times New Roman" w:hint="eastAsia"/>
          <w:szCs w:val="24"/>
          <w:lang w:val="en-GB"/>
        </w:rPr>
        <w:t xml:space="preserve">e these skills are the most effective and efficient methods or techniques for outsiders to </w:t>
      </w:r>
      <w:r w:rsidR="00FC48FE">
        <w:rPr>
          <w:rFonts w:cs="Times New Roman" w:hint="eastAsia"/>
          <w:szCs w:val="24"/>
          <w:lang w:val="en-GB"/>
        </w:rPr>
        <w:t xml:space="preserve">quickly involve in local cultural </w:t>
      </w:r>
      <w:r w:rsidR="00FC48FE">
        <w:rPr>
          <w:rFonts w:cs="Times New Roman"/>
          <w:szCs w:val="24"/>
          <w:lang w:val="en-GB"/>
        </w:rPr>
        <w:t>environment</w:t>
      </w:r>
      <w:r w:rsidR="00FC48FE">
        <w:rPr>
          <w:rFonts w:cs="Times New Roman" w:hint="eastAsia"/>
          <w:szCs w:val="24"/>
          <w:lang w:val="en-GB"/>
        </w:rPr>
        <w:t xml:space="preserve">s. </w:t>
      </w:r>
      <w:r w:rsidR="00FC48FE">
        <w:rPr>
          <w:rFonts w:cs="Times New Roman"/>
          <w:szCs w:val="24"/>
          <w:lang w:val="en-GB"/>
        </w:rPr>
        <w:t>I</w:t>
      </w:r>
      <w:r w:rsidR="00FC48FE">
        <w:rPr>
          <w:rFonts w:cs="Times New Roman" w:hint="eastAsia"/>
          <w:szCs w:val="24"/>
          <w:lang w:val="en-GB"/>
        </w:rPr>
        <w:t xml:space="preserve">n addition, </w:t>
      </w:r>
      <w:r w:rsidR="009B2F3B">
        <w:rPr>
          <w:rFonts w:cs="Times New Roman" w:hint="eastAsia"/>
          <w:szCs w:val="24"/>
          <w:lang w:val="en-GB"/>
        </w:rPr>
        <w:t xml:space="preserve">this is as a mirror that people can </w:t>
      </w:r>
      <w:r w:rsidR="005144B2">
        <w:rPr>
          <w:rFonts w:cs="Times New Roman" w:hint="eastAsia"/>
          <w:szCs w:val="24"/>
          <w:lang w:val="en-GB"/>
        </w:rPr>
        <w:t xml:space="preserve">observe and </w:t>
      </w:r>
      <w:r w:rsidR="005144B2">
        <w:rPr>
          <w:rFonts w:cs="Times New Roman"/>
          <w:szCs w:val="24"/>
          <w:lang w:val="en-GB"/>
        </w:rPr>
        <w:t>reflect</w:t>
      </w:r>
      <w:r w:rsidR="005144B2">
        <w:rPr>
          <w:rFonts w:cs="Times New Roman" w:hint="eastAsia"/>
          <w:szCs w:val="24"/>
          <w:lang w:val="en-GB"/>
        </w:rPr>
        <w:t xml:space="preserve"> themsel</w:t>
      </w:r>
      <w:r w:rsidR="003871B3">
        <w:rPr>
          <w:rFonts w:cs="Times New Roman" w:hint="eastAsia"/>
          <w:szCs w:val="24"/>
          <w:lang w:val="en-GB"/>
        </w:rPr>
        <w:t>ves from others</w:t>
      </w:r>
      <w:r w:rsidR="003871B3">
        <w:rPr>
          <w:rFonts w:cs="Times New Roman"/>
          <w:szCs w:val="24"/>
          <w:lang w:val="en-GB"/>
        </w:rPr>
        <w:t>’</w:t>
      </w:r>
      <w:r w:rsidR="003871B3">
        <w:rPr>
          <w:rFonts w:cs="Times New Roman" w:hint="eastAsia"/>
          <w:szCs w:val="24"/>
          <w:lang w:val="en-GB"/>
        </w:rPr>
        <w:t xml:space="preserve"> </w:t>
      </w:r>
      <w:r w:rsidR="003871B3">
        <w:rPr>
          <w:rFonts w:cs="Times New Roman"/>
          <w:szCs w:val="24"/>
          <w:lang w:val="en-GB"/>
        </w:rPr>
        <w:t>perspectives</w:t>
      </w:r>
      <w:r w:rsidR="003871B3">
        <w:rPr>
          <w:rFonts w:cs="Times New Roman" w:hint="eastAsia"/>
          <w:szCs w:val="24"/>
          <w:lang w:val="en-GB"/>
        </w:rPr>
        <w:t xml:space="preserve">. </w:t>
      </w:r>
    </w:p>
    <w:p w14:paraId="19C7C61D" w14:textId="77777777" w:rsidR="00391F0A" w:rsidRPr="00175DF4" w:rsidRDefault="00391F0A" w:rsidP="00BF4B92">
      <w:pPr>
        <w:ind w:firstLine="420"/>
        <w:rPr>
          <w:rFonts w:cs="Times New Roman"/>
          <w:i/>
          <w:iCs/>
          <w:sz w:val="20"/>
          <w:szCs w:val="20"/>
          <w:lang w:val="en-GB"/>
        </w:rPr>
      </w:pPr>
    </w:p>
    <w:p w14:paraId="2007F944"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To observe their facial expressions. To find some small hand in the conversation, to observe their body language... (Participant 1)</w:t>
      </w:r>
    </w:p>
    <w:p w14:paraId="6CF2580D" w14:textId="77777777" w:rsidR="00391F0A" w:rsidRPr="00175DF4" w:rsidRDefault="00391F0A" w:rsidP="00BF4B92">
      <w:pPr>
        <w:ind w:firstLine="420"/>
        <w:rPr>
          <w:rFonts w:cs="Times New Roman"/>
          <w:i/>
          <w:iCs/>
          <w:sz w:val="20"/>
          <w:szCs w:val="20"/>
          <w:lang w:val="en-GB"/>
        </w:rPr>
      </w:pPr>
    </w:p>
    <w:p w14:paraId="2828ED53"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…sit at some square or drinking coffee or I don't know and just look at the houses, people, clothes, what they are doing, how they are speaking just like watching them… And the second one is imitation. You just look or watch what they are doing and trying to do the same. (Participant 2)</w:t>
      </w:r>
    </w:p>
    <w:p w14:paraId="452553B5" w14:textId="77777777" w:rsidR="00391F0A" w:rsidRPr="00175DF4" w:rsidRDefault="00391F0A" w:rsidP="00BF4B92">
      <w:pPr>
        <w:ind w:firstLine="420"/>
        <w:rPr>
          <w:rFonts w:cs="Times New Roman"/>
          <w:i/>
          <w:iCs/>
          <w:sz w:val="20"/>
          <w:szCs w:val="20"/>
          <w:lang w:val="en-GB"/>
        </w:rPr>
      </w:pPr>
    </w:p>
    <w:p w14:paraId="44091654"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I see other people how to communicate and behave… (Participant 6)</w:t>
      </w:r>
    </w:p>
    <w:p w14:paraId="2BAA6A9C" w14:textId="77777777" w:rsidR="00391F0A" w:rsidRPr="00175DF4" w:rsidRDefault="00391F0A" w:rsidP="00BF4B92">
      <w:pPr>
        <w:ind w:firstLine="420"/>
        <w:rPr>
          <w:rFonts w:cs="Times New Roman"/>
          <w:i/>
          <w:iCs/>
          <w:sz w:val="20"/>
          <w:szCs w:val="20"/>
          <w:lang w:val="en-GB"/>
        </w:rPr>
      </w:pPr>
    </w:p>
    <w:p w14:paraId="43C8B132" w14:textId="3EFA321C" w:rsidR="00391F0A" w:rsidRPr="00DD4BAC" w:rsidRDefault="00391F0A" w:rsidP="00BF4B92">
      <w:pPr>
        <w:spacing w:line="360" w:lineRule="auto"/>
        <w:ind w:firstLine="420"/>
        <w:rPr>
          <w:rFonts w:cs="Times New Roman"/>
          <w:szCs w:val="24"/>
          <w:lang w:val="en-GB"/>
        </w:rPr>
      </w:pPr>
      <w:r w:rsidRPr="00DD4BAC">
        <w:rPr>
          <w:rFonts w:cs="Times New Roman"/>
          <w:szCs w:val="24"/>
          <w:lang w:val="en-GB"/>
        </w:rPr>
        <w:t>Additionally, another vital skill is mutual understanding in communications.</w:t>
      </w:r>
      <w:r w:rsidR="00040B88">
        <w:rPr>
          <w:rFonts w:cs="Times New Roman" w:hint="eastAsia"/>
          <w:szCs w:val="24"/>
          <w:lang w:val="en-GB"/>
        </w:rPr>
        <w:t xml:space="preserve"> </w:t>
      </w:r>
      <w:r w:rsidR="00040B88">
        <w:rPr>
          <w:rFonts w:cs="Times New Roman"/>
          <w:szCs w:val="24"/>
          <w:lang w:val="en-GB"/>
        </w:rPr>
        <w:t>F</w:t>
      </w:r>
      <w:r w:rsidR="00040B88">
        <w:rPr>
          <w:rFonts w:cs="Times New Roman" w:hint="eastAsia"/>
          <w:szCs w:val="24"/>
          <w:lang w:val="en-GB"/>
        </w:rPr>
        <w:t xml:space="preserve">or </w:t>
      </w:r>
      <w:r w:rsidR="00040B88" w:rsidRPr="00040B88">
        <w:rPr>
          <w:rFonts w:cs="Times New Roman"/>
          <w:szCs w:val="24"/>
          <w:lang w:val="en-GB"/>
        </w:rPr>
        <w:t>a deep comprehension of the context, intentions, emotions behind the words</w:t>
      </w:r>
      <w:r w:rsidR="00120BCD">
        <w:rPr>
          <w:rFonts w:cs="Times New Roman" w:hint="eastAsia"/>
          <w:szCs w:val="24"/>
          <w:lang w:val="en-GB"/>
        </w:rPr>
        <w:t>, and the effectiveness of communication</w:t>
      </w:r>
      <w:r w:rsidR="00040B88">
        <w:rPr>
          <w:rFonts w:cs="Times New Roman" w:hint="eastAsia"/>
          <w:szCs w:val="24"/>
          <w:lang w:val="en-GB"/>
        </w:rPr>
        <w:t xml:space="preserve">, </w:t>
      </w:r>
      <w:r w:rsidR="00965C5D">
        <w:rPr>
          <w:rFonts w:cs="Times New Roman" w:hint="eastAsia"/>
          <w:szCs w:val="24"/>
          <w:lang w:val="en-GB"/>
        </w:rPr>
        <w:t xml:space="preserve">it requires teachers and learners to listen actively, </w:t>
      </w:r>
      <w:r w:rsidR="007E0ECA">
        <w:rPr>
          <w:rFonts w:cs="Times New Roman" w:hint="eastAsia"/>
          <w:szCs w:val="24"/>
          <w:lang w:val="en-GB"/>
        </w:rPr>
        <w:t xml:space="preserve">be empathetic, and utilize multiple perspectives to consider issues. </w:t>
      </w:r>
    </w:p>
    <w:p w14:paraId="0542B2CB" w14:textId="77777777" w:rsidR="00391F0A" w:rsidRPr="00175DF4" w:rsidRDefault="00391F0A" w:rsidP="00BF4B92">
      <w:pPr>
        <w:ind w:firstLine="420"/>
        <w:rPr>
          <w:rFonts w:cs="Times New Roman"/>
          <w:i/>
          <w:iCs/>
          <w:sz w:val="20"/>
          <w:szCs w:val="20"/>
          <w:lang w:val="en-GB"/>
        </w:rPr>
      </w:pPr>
    </w:p>
    <w:p w14:paraId="6AD1D13D"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 xml:space="preserve">The second part is to have some social understanding for different people from different countries. </w:t>
      </w:r>
      <w:r w:rsidRPr="00175DF4">
        <w:rPr>
          <w:rFonts w:cs="Times New Roman"/>
          <w:i/>
          <w:iCs/>
          <w:sz w:val="20"/>
          <w:szCs w:val="20"/>
          <w:lang w:val="en-GB"/>
        </w:rPr>
        <w:lastRenderedPageBreak/>
        <w:t>Be more empathetic. Understanding that different people from different countries are different. (Participant 5)</w:t>
      </w:r>
    </w:p>
    <w:p w14:paraId="0E54F38B" w14:textId="77777777" w:rsidR="00391F0A" w:rsidRPr="00175DF4" w:rsidRDefault="00391F0A" w:rsidP="00BF4B92">
      <w:pPr>
        <w:ind w:firstLine="420"/>
        <w:rPr>
          <w:rFonts w:cs="Times New Roman"/>
          <w:i/>
          <w:iCs/>
          <w:sz w:val="20"/>
          <w:szCs w:val="20"/>
          <w:lang w:val="en-GB"/>
        </w:rPr>
      </w:pPr>
    </w:p>
    <w:p w14:paraId="6C0FE200"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…trying to understand people. (Participant 6)</w:t>
      </w:r>
    </w:p>
    <w:p w14:paraId="385E1748" w14:textId="77777777" w:rsidR="00391F0A" w:rsidRPr="00175DF4" w:rsidRDefault="00391F0A" w:rsidP="00BF4B92">
      <w:pPr>
        <w:ind w:firstLine="420"/>
        <w:rPr>
          <w:rFonts w:cs="Times New Roman"/>
          <w:i/>
          <w:iCs/>
          <w:sz w:val="20"/>
          <w:szCs w:val="20"/>
          <w:lang w:val="en-GB"/>
        </w:rPr>
      </w:pPr>
    </w:p>
    <w:p w14:paraId="0CAFF39C" w14:textId="4DBA04FD" w:rsidR="00391F0A" w:rsidRPr="00DD4BAC" w:rsidRDefault="00391F0A" w:rsidP="00BF4B92">
      <w:pPr>
        <w:spacing w:line="360" w:lineRule="auto"/>
        <w:ind w:firstLine="420"/>
        <w:rPr>
          <w:rFonts w:cs="Times New Roman"/>
          <w:szCs w:val="24"/>
          <w:lang w:val="en-GB"/>
        </w:rPr>
      </w:pPr>
      <w:r w:rsidRPr="00DD4BAC">
        <w:rPr>
          <w:rFonts w:cs="Times New Roman"/>
          <w:szCs w:val="24"/>
          <w:lang w:val="en-GB"/>
        </w:rPr>
        <w:t>Furthermore, travelling is seen as a specific and practical method to improve one’s ICC, since it will increase individual’s intercultural/international experiences</w:t>
      </w:r>
      <w:r w:rsidR="003C2B29">
        <w:rPr>
          <w:rFonts w:cs="Times New Roman" w:hint="eastAsia"/>
          <w:szCs w:val="24"/>
          <w:lang w:val="en-GB"/>
        </w:rPr>
        <w:t xml:space="preserve">, such as </w:t>
      </w:r>
      <w:r w:rsidR="003C2B29" w:rsidRPr="003C2B29">
        <w:rPr>
          <w:rFonts w:cs="Times New Roman"/>
          <w:szCs w:val="24"/>
          <w:lang w:val="en-GB"/>
        </w:rPr>
        <w:t>diverse cultures, traditions, and ways of life</w:t>
      </w:r>
      <w:r w:rsidR="00C7620E">
        <w:rPr>
          <w:rFonts w:cs="Times New Roman" w:hint="eastAsia"/>
          <w:szCs w:val="24"/>
          <w:lang w:val="en-GB"/>
        </w:rPr>
        <w:t xml:space="preserve">, which </w:t>
      </w:r>
      <w:r w:rsidR="00124E64">
        <w:rPr>
          <w:rFonts w:cs="Times New Roman" w:hint="eastAsia"/>
          <w:szCs w:val="24"/>
          <w:lang w:val="en-GB"/>
        </w:rPr>
        <w:t>to some extend</w:t>
      </w:r>
      <w:r w:rsidRPr="00DD4BAC">
        <w:rPr>
          <w:rFonts w:cs="Times New Roman"/>
          <w:szCs w:val="24"/>
          <w:lang w:val="en-GB"/>
        </w:rPr>
        <w:t xml:space="preserve"> expand their horizon.</w:t>
      </w:r>
      <w:r w:rsidR="00124E64">
        <w:rPr>
          <w:rFonts w:cs="Times New Roman" w:hint="eastAsia"/>
          <w:szCs w:val="24"/>
          <w:lang w:val="en-GB"/>
        </w:rPr>
        <w:t xml:space="preserve"> </w:t>
      </w:r>
      <w:r w:rsidR="00124E64">
        <w:rPr>
          <w:rFonts w:cs="Times New Roman"/>
          <w:szCs w:val="24"/>
          <w:lang w:val="en-GB"/>
        </w:rPr>
        <w:t>I</w:t>
      </w:r>
      <w:r w:rsidR="00124E64">
        <w:rPr>
          <w:rFonts w:cs="Times New Roman" w:hint="eastAsia"/>
          <w:szCs w:val="24"/>
          <w:lang w:val="en-GB"/>
        </w:rPr>
        <w:t xml:space="preserve">n addition, </w:t>
      </w:r>
      <w:r w:rsidR="009E2773">
        <w:rPr>
          <w:rFonts w:cs="Times New Roman" w:hint="eastAsia"/>
          <w:szCs w:val="24"/>
          <w:lang w:val="en-GB"/>
        </w:rPr>
        <w:t xml:space="preserve">the challenges </w:t>
      </w:r>
      <w:r w:rsidR="009E2773">
        <w:rPr>
          <w:rFonts w:cs="Times New Roman"/>
          <w:szCs w:val="24"/>
          <w:lang w:val="en-GB"/>
        </w:rPr>
        <w:t>and</w:t>
      </w:r>
      <w:r w:rsidR="009E2773">
        <w:rPr>
          <w:rFonts w:cs="Times New Roman" w:hint="eastAsia"/>
          <w:szCs w:val="24"/>
          <w:lang w:val="en-GB"/>
        </w:rPr>
        <w:t xml:space="preserve"> issues encountering in travelling could </w:t>
      </w:r>
      <w:r w:rsidR="00FF4218">
        <w:rPr>
          <w:rFonts w:cs="Times New Roman" w:hint="eastAsia"/>
          <w:szCs w:val="24"/>
          <w:lang w:val="en-GB"/>
        </w:rPr>
        <w:t xml:space="preserve">serve as valuable experiences which contribute to develop </w:t>
      </w:r>
      <w:r w:rsidR="00FF4218">
        <w:rPr>
          <w:rFonts w:cs="Times New Roman"/>
          <w:szCs w:val="24"/>
          <w:lang w:val="en-GB"/>
        </w:rPr>
        <w:t>individual’</w:t>
      </w:r>
      <w:r w:rsidR="00FF4218">
        <w:rPr>
          <w:rFonts w:cs="Times New Roman" w:hint="eastAsia"/>
          <w:szCs w:val="24"/>
          <w:lang w:val="en-GB"/>
        </w:rPr>
        <w:t xml:space="preserve">s </w:t>
      </w:r>
      <w:r w:rsidR="00430D6B">
        <w:rPr>
          <w:rFonts w:cs="Times New Roman" w:hint="eastAsia"/>
          <w:szCs w:val="24"/>
          <w:lang w:val="en-GB"/>
        </w:rPr>
        <w:t>skills of problem-solving and cultivate their global and critical thinking.</w:t>
      </w:r>
      <w:r w:rsidR="003871B3">
        <w:rPr>
          <w:rFonts w:cs="Times New Roman" w:hint="eastAsia"/>
          <w:szCs w:val="24"/>
          <w:lang w:val="en-GB"/>
        </w:rPr>
        <w:t xml:space="preserve"> </w:t>
      </w:r>
    </w:p>
    <w:p w14:paraId="552161F7" w14:textId="77777777" w:rsidR="00391F0A" w:rsidRPr="00175DF4" w:rsidRDefault="00391F0A" w:rsidP="00BF4B92">
      <w:pPr>
        <w:ind w:firstLine="420"/>
        <w:rPr>
          <w:rFonts w:cs="Times New Roman"/>
          <w:i/>
          <w:iCs/>
          <w:sz w:val="20"/>
          <w:szCs w:val="20"/>
          <w:lang w:val="en-GB"/>
        </w:rPr>
      </w:pPr>
    </w:p>
    <w:p w14:paraId="7CB826B4"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…the best way is when the person travels abroad and experiences it from another side and then gets there. (Participant 3)</w:t>
      </w:r>
    </w:p>
    <w:p w14:paraId="3FB1CFC3" w14:textId="77777777" w:rsidR="00391F0A" w:rsidRPr="00175DF4" w:rsidRDefault="00391F0A" w:rsidP="00BF4B92">
      <w:pPr>
        <w:ind w:firstLine="420"/>
        <w:rPr>
          <w:rFonts w:cs="Times New Roman"/>
          <w:i/>
          <w:iCs/>
          <w:sz w:val="20"/>
          <w:szCs w:val="20"/>
          <w:lang w:val="en-GB"/>
        </w:rPr>
      </w:pPr>
    </w:p>
    <w:p w14:paraId="237C35CC"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I'm trying to but I don't think I have enough experience. Maybe I should travel more. I wish I could travel more not only to European countries but also to other countries that are not in Europe, so my intercultural competence will be probably much higher. (Participant 4)</w:t>
      </w:r>
    </w:p>
    <w:p w14:paraId="6F28914C" w14:textId="77777777" w:rsidR="00391F0A" w:rsidRPr="00175DF4" w:rsidRDefault="00391F0A" w:rsidP="00BF4B92">
      <w:pPr>
        <w:ind w:firstLine="420"/>
        <w:rPr>
          <w:rFonts w:cs="Times New Roman"/>
          <w:i/>
          <w:iCs/>
          <w:sz w:val="20"/>
          <w:szCs w:val="20"/>
          <w:lang w:val="en-GB"/>
        </w:rPr>
      </w:pPr>
    </w:p>
    <w:p w14:paraId="025B07AD"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I want to send them abroad as soon as possible for some experience so that they know have friends from different countries, different nations and that they learn how small Czech Republic is and how can the meaning of some people can be, closed like that and I want them to open the eyes. (Participant 4)</w:t>
      </w:r>
    </w:p>
    <w:p w14:paraId="79421D15" w14:textId="77777777" w:rsidR="00391F0A" w:rsidRPr="00175DF4" w:rsidRDefault="00391F0A" w:rsidP="00175DF4">
      <w:pPr>
        <w:ind w:firstLine="420"/>
        <w:rPr>
          <w:rFonts w:cs="Times New Roman"/>
          <w:i/>
          <w:iCs/>
          <w:sz w:val="20"/>
          <w:szCs w:val="20"/>
          <w:lang w:val="en-GB"/>
        </w:rPr>
      </w:pPr>
    </w:p>
    <w:p w14:paraId="7862B965" w14:textId="77777777" w:rsidR="00391F0A" w:rsidRPr="00DD4BAC" w:rsidRDefault="00391F0A" w:rsidP="00391F0A">
      <w:pPr>
        <w:pStyle w:val="3"/>
        <w:rPr>
          <w:rFonts w:cs="Times New Roman"/>
          <w:color w:val="auto"/>
          <w:lang w:val="en-GB"/>
        </w:rPr>
      </w:pPr>
      <w:bookmarkStart w:id="39" w:name="_Toc163831626"/>
      <w:r w:rsidRPr="00DD4BAC">
        <w:rPr>
          <w:rFonts w:cs="Times New Roman"/>
          <w:color w:val="auto"/>
          <w:lang w:val="en-GB"/>
        </w:rPr>
        <w:t>7. 3. 5 Action/interaction strategies</w:t>
      </w:r>
      <w:bookmarkEnd w:id="39"/>
    </w:p>
    <w:p w14:paraId="7E6F57E4" w14:textId="77777777" w:rsidR="00391F0A" w:rsidRPr="00DD4BAC" w:rsidRDefault="00391F0A" w:rsidP="00391F0A">
      <w:pPr>
        <w:rPr>
          <w:lang w:val="en-GB"/>
        </w:rPr>
      </w:pPr>
    </w:p>
    <w:p w14:paraId="108BBDF1" w14:textId="77777777" w:rsidR="00391F0A" w:rsidRPr="00DD4BAC" w:rsidRDefault="00391F0A" w:rsidP="00BF4B92">
      <w:pPr>
        <w:spacing w:line="360" w:lineRule="auto"/>
        <w:ind w:firstLine="420"/>
        <w:rPr>
          <w:rFonts w:cs="Times New Roman"/>
          <w:szCs w:val="24"/>
          <w:lang w:val="en-GB"/>
        </w:rPr>
      </w:pPr>
      <w:r w:rsidRPr="00DD4BAC">
        <w:rPr>
          <w:rFonts w:cs="Times New Roman"/>
          <w:szCs w:val="24"/>
          <w:lang w:val="en-GB"/>
        </w:rPr>
        <w:t>Personal qualities/attitudes, language and intercultural communication, cultural perception and critique are the strategies employed to facilitate intercultural interactions, which manage and work with the phenomenon.</w:t>
      </w:r>
    </w:p>
    <w:p w14:paraId="5C02809E" w14:textId="367F8FDD" w:rsidR="00391F0A" w:rsidRPr="00DD4BAC" w:rsidRDefault="00391F0A" w:rsidP="00BF4B92">
      <w:pPr>
        <w:spacing w:line="360" w:lineRule="auto"/>
        <w:ind w:firstLine="420"/>
        <w:rPr>
          <w:rFonts w:cs="Times New Roman"/>
          <w:szCs w:val="24"/>
          <w:lang w:val="en-GB"/>
        </w:rPr>
      </w:pPr>
      <w:r w:rsidRPr="00DD4BAC">
        <w:rPr>
          <w:rFonts w:cs="Times New Roman"/>
          <w:szCs w:val="24"/>
          <w:lang w:val="en-GB"/>
        </w:rPr>
        <w:t>Openness, politeness, respect, tolerance, acceptance, inclusion, humility and empathy are seen as the fundamental elements of an individual’s attitude.</w:t>
      </w:r>
      <w:r w:rsidR="0014625B">
        <w:rPr>
          <w:rFonts w:cs="Times New Roman" w:hint="eastAsia"/>
          <w:szCs w:val="24"/>
          <w:lang w:val="en-GB"/>
        </w:rPr>
        <w:t xml:space="preserve"> </w:t>
      </w:r>
      <w:r w:rsidR="0014625B">
        <w:rPr>
          <w:rFonts w:cs="Times New Roman"/>
          <w:szCs w:val="24"/>
          <w:lang w:val="en-GB"/>
        </w:rPr>
        <w:t>T</w:t>
      </w:r>
      <w:r w:rsidR="0014625B">
        <w:rPr>
          <w:rFonts w:cs="Times New Roman" w:hint="eastAsia"/>
          <w:szCs w:val="24"/>
          <w:lang w:val="en-GB"/>
        </w:rPr>
        <w:t xml:space="preserve">hese positive aspects of </w:t>
      </w:r>
      <w:r w:rsidR="003A0981">
        <w:rPr>
          <w:rFonts w:cs="Times New Roman" w:hint="eastAsia"/>
          <w:szCs w:val="24"/>
          <w:lang w:val="en-GB"/>
        </w:rPr>
        <w:t>personal attitude not only enhance personal relationships</w:t>
      </w:r>
      <w:r w:rsidR="00A23E69">
        <w:rPr>
          <w:rFonts w:cs="Times New Roman" w:hint="eastAsia"/>
          <w:szCs w:val="24"/>
          <w:lang w:val="en-GB"/>
        </w:rPr>
        <w:t xml:space="preserve"> and collective growth</w:t>
      </w:r>
      <w:r w:rsidR="003A0981">
        <w:rPr>
          <w:rFonts w:cs="Times New Roman" w:hint="eastAsia"/>
          <w:szCs w:val="24"/>
          <w:lang w:val="en-GB"/>
        </w:rPr>
        <w:t xml:space="preserve"> </w:t>
      </w:r>
      <w:r w:rsidR="00D847C9">
        <w:rPr>
          <w:rFonts w:cs="Times New Roman" w:hint="eastAsia"/>
          <w:szCs w:val="24"/>
          <w:lang w:val="en-GB"/>
        </w:rPr>
        <w:t xml:space="preserve">but also serve as a practical inner mindset </w:t>
      </w:r>
      <w:r w:rsidR="003139EB">
        <w:rPr>
          <w:rFonts w:cs="Times New Roman" w:hint="eastAsia"/>
          <w:szCs w:val="24"/>
          <w:lang w:val="en-GB"/>
        </w:rPr>
        <w:t xml:space="preserve">for educators or students to foster a friendly </w:t>
      </w:r>
      <w:r w:rsidR="003139EB">
        <w:rPr>
          <w:rFonts w:cs="Times New Roman"/>
          <w:szCs w:val="24"/>
          <w:lang w:val="en-GB"/>
        </w:rPr>
        <w:t>environment</w:t>
      </w:r>
      <w:r w:rsidR="003139EB">
        <w:rPr>
          <w:rFonts w:cs="Times New Roman" w:hint="eastAsia"/>
          <w:szCs w:val="24"/>
          <w:lang w:val="en-GB"/>
        </w:rPr>
        <w:t xml:space="preserve"> with a sense of unity</w:t>
      </w:r>
      <w:r w:rsidR="00A23E69">
        <w:rPr>
          <w:rFonts w:cs="Times New Roman" w:hint="eastAsia"/>
          <w:szCs w:val="24"/>
          <w:lang w:val="en-GB"/>
        </w:rPr>
        <w:t>.</w:t>
      </w:r>
    </w:p>
    <w:p w14:paraId="670D24D5" w14:textId="77777777" w:rsidR="00391F0A" w:rsidRPr="00175DF4" w:rsidRDefault="00391F0A" w:rsidP="00BF4B92">
      <w:pPr>
        <w:ind w:firstLine="420"/>
        <w:rPr>
          <w:rFonts w:cs="Times New Roman"/>
          <w:i/>
          <w:iCs/>
          <w:sz w:val="20"/>
          <w:szCs w:val="20"/>
          <w:lang w:val="en-GB"/>
        </w:rPr>
      </w:pPr>
    </w:p>
    <w:p w14:paraId="7E4AEDBF"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I mentioned the respect. And second is open mind... being polite. (Participant 1)</w:t>
      </w:r>
    </w:p>
    <w:p w14:paraId="1B8FA795" w14:textId="77777777" w:rsidR="00391F0A" w:rsidRPr="00175DF4" w:rsidRDefault="00391F0A" w:rsidP="00BF4B92">
      <w:pPr>
        <w:ind w:firstLine="420"/>
        <w:rPr>
          <w:rFonts w:cs="Times New Roman"/>
          <w:i/>
          <w:iCs/>
          <w:sz w:val="20"/>
          <w:szCs w:val="20"/>
          <w:lang w:val="en-GB"/>
        </w:rPr>
      </w:pPr>
    </w:p>
    <w:p w14:paraId="711CC7E2"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I believe it's connected with common sense and politeness…and maybe empathy. (Participant 3)</w:t>
      </w:r>
    </w:p>
    <w:p w14:paraId="782D1140" w14:textId="77777777" w:rsidR="00391F0A" w:rsidRPr="00175DF4" w:rsidRDefault="00391F0A" w:rsidP="00BF4B92">
      <w:pPr>
        <w:ind w:firstLine="420"/>
        <w:rPr>
          <w:rFonts w:cs="Times New Roman"/>
          <w:i/>
          <w:iCs/>
          <w:sz w:val="20"/>
          <w:szCs w:val="20"/>
          <w:lang w:val="en-GB"/>
        </w:rPr>
      </w:pPr>
    </w:p>
    <w:p w14:paraId="73FBB0AB"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Being humble. Not to think too much about yourself, not to expect too much from everybody. Be happy with little. Trying to see positives in everything. (Participant 5)</w:t>
      </w:r>
    </w:p>
    <w:p w14:paraId="19B58A08" w14:textId="77777777" w:rsidR="00391F0A" w:rsidRPr="00175DF4" w:rsidRDefault="00391F0A" w:rsidP="00BF4B92">
      <w:pPr>
        <w:ind w:firstLine="420"/>
        <w:rPr>
          <w:rFonts w:cs="Times New Roman"/>
          <w:i/>
          <w:iCs/>
          <w:sz w:val="20"/>
          <w:szCs w:val="20"/>
          <w:lang w:val="en-GB"/>
        </w:rPr>
      </w:pPr>
    </w:p>
    <w:p w14:paraId="647D1CC3" w14:textId="77777777" w:rsidR="00391F0A" w:rsidRPr="00DD4BAC" w:rsidRDefault="00391F0A" w:rsidP="00BF4B92">
      <w:pPr>
        <w:spacing w:line="360" w:lineRule="auto"/>
        <w:ind w:firstLine="420"/>
        <w:rPr>
          <w:rFonts w:cs="Times New Roman"/>
          <w:szCs w:val="24"/>
          <w:lang w:val="en-GB"/>
        </w:rPr>
      </w:pPr>
      <w:r w:rsidRPr="00DD4BAC">
        <w:rPr>
          <w:rFonts w:cs="Times New Roman"/>
          <w:szCs w:val="24"/>
          <w:lang w:val="en-GB"/>
        </w:rPr>
        <w:t>In addition, the belief of human’s kindness also paly an essential role.</w:t>
      </w:r>
    </w:p>
    <w:p w14:paraId="2EC54619" w14:textId="77777777" w:rsidR="00391F0A" w:rsidRPr="00175DF4" w:rsidRDefault="00391F0A" w:rsidP="00BF4B92">
      <w:pPr>
        <w:ind w:firstLine="420"/>
        <w:rPr>
          <w:rFonts w:cs="Times New Roman"/>
          <w:i/>
          <w:iCs/>
          <w:sz w:val="20"/>
          <w:szCs w:val="20"/>
          <w:lang w:val="en-GB"/>
        </w:rPr>
      </w:pPr>
    </w:p>
    <w:p w14:paraId="611EFE14"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People generally, if you don't like people, this is a problem everywhere. I think really to like people. (Participant 5)</w:t>
      </w:r>
    </w:p>
    <w:p w14:paraId="7D062CAA" w14:textId="77777777" w:rsidR="00391F0A" w:rsidRPr="00175DF4" w:rsidRDefault="00391F0A" w:rsidP="00BF4B92">
      <w:pPr>
        <w:ind w:firstLine="420"/>
        <w:rPr>
          <w:rFonts w:cs="Times New Roman"/>
          <w:i/>
          <w:iCs/>
          <w:sz w:val="20"/>
          <w:szCs w:val="20"/>
          <w:lang w:val="en-GB"/>
        </w:rPr>
      </w:pPr>
    </w:p>
    <w:p w14:paraId="70EC6912"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 you like people or love people that you like to communicate with people… (Participant 2)</w:t>
      </w:r>
    </w:p>
    <w:p w14:paraId="3887C65C" w14:textId="77777777" w:rsidR="00391F0A" w:rsidRPr="00175DF4" w:rsidRDefault="00391F0A" w:rsidP="00BF4B92">
      <w:pPr>
        <w:ind w:firstLine="420"/>
        <w:rPr>
          <w:rFonts w:cs="Times New Roman"/>
          <w:i/>
          <w:iCs/>
          <w:sz w:val="20"/>
          <w:szCs w:val="20"/>
          <w:lang w:val="en-GB"/>
        </w:rPr>
      </w:pPr>
    </w:p>
    <w:p w14:paraId="4BD183C6" w14:textId="77777777" w:rsidR="00391F0A" w:rsidRPr="00DD4BAC" w:rsidRDefault="00391F0A" w:rsidP="00BF4B92">
      <w:pPr>
        <w:spacing w:line="360" w:lineRule="auto"/>
        <w:ind w:firstLine="420"/>
        <w:rPr>
          <w:rFonts w:cs="Times New Roman"/>
          <w:szCs w:val="24"/>
          <w:lang w:val="en-GB"/>
        </w:rPr>
      </w:pPr>
      <w:r w:rsidRPr="00DD4BAC">
        <w:rPr>
          <w:rFonts w:cs="Times New Roman"/>
          <w:szCs w:val="24"/>
          <w:lang w:val="en-GB"/>
        </w:rPr>
        <w:t xml:space="preserve">What’s more, linguistic competence and communicative strategies are the fundamentals for effective and efficient communication in an international environment. </w:t>
      </w:r>
    </w:p>
    <w:p w14:paraId="3FB9204A" w14:textId="77777777" w:rsidR="00391F0A" w:rsidRPr="00175DF4" w:rsidRDefault="00391F0A" w:rsidP="00BF4B92">
      <w:pPr>
        <w:ind w:firstLine="420"/>
        <w:rPr>
          <w:rFonts w:cs="Times New Roman"/>
          <w:i/>
          <w:iCs/>
          <w:sz w:val="20"/>
          <w:szCs w:val="20"/>
          <w:lang w:val="en-GB"/>
        </w:rPr>
      </w:pPr>
    </w:p>
    <w:p w14:paraId="3C189D29"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And it's also should focus also on the language itself… trying to find a way of communication.  (Participant 4)</w:t>
      </w:r>
    </w:p>
    <w:p w14:paraId="1752056A" w14:textId="77777777" w:rsidR="00391F0A" w:rsidRPr="00175DF4" w:rsidRDefault="00391F0A" w:rsidP="00BF4B92">
      <w:pPr>
        <w:ind w:firstLine="420"/>
        <w:rPr>
          <w:rFonts w:cs="Times New Roman"/>
          <w:i/>
          <w:iCs/>
          <w:sz w:val="20"/>
          <w:szCs w:val="20"/>
          <w:lang w:val="en-GB"/>
        </w:rPr>
      </w:pPr>
    </w:p>
    <w:p w14:paraId="40A66CFA"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Some general communicative skills like using verbal, and nonverbal. (Participant 5)</w:t>
      </w:r>
    </w:p>
    <w:p w14:paraId="4BAF98DF" w14:textId="77777777" w:rsidR="00391F0A" w:rsidRPr="00175DF4" w:rsidRDefault="00391F0A" w:rsidP="00BF4B92">
      <w:pPr>
        <w:ind w:firstLine="420"/>
        <w:rPr>
          <w:rFonts w:cs="Times New Roman"/>
          <w:i/>
          <w:iCs/>
          <w:sz w:val="20"/>
          <w:szCs w:val="20"/>
          <w:lang w:val="en-GB"/>
        </w:rPr>
      </w:pPr>
    </w:p>
    <w:p w14:paraId="2A888BFD"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Lately I learned this language here, so I could participate more in society, such as understand people behaviour and communicate more. I think I was well prepared to accept the differences, in my opinion. (Participant 6)</w:t>
      </w:r>
    </w:p>
    <w:p w14:paraId="536F2EBE" w14:textId="77777777" w:rsidR="00391F0A" w:rsidRPr="00175DF4" w:rsidRDefault="00391F0A" w:rsidP="00BF4B92">
      <w:pPr>
        <w:ind w:firstLine="420"/>
        <w:rPr>
          <w:rFonts w:cs="Times New Roman"/>
          <w:i/>
          <w:iCs/>
          <w:sz w:val="20"/>
          <w:szCs w:val="20"/>
          <w:lang w:val="en-GB"/>
        </w:rPr>
      </w:pPr>
    </w:p>
    <w:p w14:paraId="6B6113F3" w14:textId="75DB61CF" w:rsidR="00391F0A" w:rsidRPr="00AD0009" w:rsidRDefault="00391F0A" w:rsidP="00BF4B92">
      <w:pPr>
        <w:spacing w:line="360" w:lineRule="auto"/>
        <w:ind w:firstLine="420"/>
        <w:rPr>
          <w:rFonts w:cs="Times New Roman"/>
          <w:szCs w:val="24"/>
          <w:lang w:val="en-GB"/>
        </w:rPr>
      </w:pPr>
      <w:r w:rsidRPr="00DD4BAC">
        <w:rPr>
          <w:rFonts w:cs="Times New Roman"/>
          <w:szCs w:val="24"/>
          <w:lang w:val="en-GB"/>
        </w:rPr>
        <w:t xml:space="preserve">However, </w:t>
      </w:r>
      <w:r w:rsidR="00211F8D">
        <w:rPr>
          <w:rFonts w:cs="Times New Roman" w:hint="eastAsia"/>
          <w:szCs w:val="24"/>
          <w:lang w:val="en-GB"/>
        </w:rPr>
        <w:t xml:space="preserve">a string of elements could </w:t>
      </w:r>
      <w:r w:rsidR="003027D4">
        <w:rPr>
          <w:rFonts w:cs="Times New Roman" w:hint="eastAsia"/>
          <w:szCs w:val="24"/>
          <w:lang w:val="en-GB"/>
        </w:rPr>
        <w:t xml:space="preserve">influence </w:t>
      </w:r>
      <w:r w:rsidR="003027D4" w:rsidRPr="00DD4BAC">
        <w:rPr>
          <w:rFonts w:cs="Times New Roman"/>
          <w:szCs w:val="24"/>
          <w:lang w:val="en-GB"/>
        </w:rPr>
        <w:t>the validity</w:t>
      </w:r>
      <w:r w:rsidR="003027D4">
        <w:rPr>
          <w:rFonts w:cs="Times New Roman" w:hint="eastAsia"/>
          <w:szCs w:val="24"/>
          <w:lang w:val="en-GB"/>
        </w:rPr>
        <w:t xml:space="preserve"> and authenticity</w:t>
      </w:r>
      <w:r w:rsidR="003027D4" w:rsidRPr="00DD4BAC">
        <w:rPr>
          <w:rFonts w:cs="Times New Roman"/>
          <w:szCs w:val="24"/>
          <w:lang w:val="en-GB"/>
        </w:rPr>
        <w:t xml:space="preserve"> of interactions</w:t>
      </w:r>
      <w:r w:rsidR="003027D4">
        <w:rPr>
          <w:rFonts w:cs="Times New Roman" w:hint="eastAsia"/>
          <w:szCs w:val="24"/>
          <w:lang w:val="en-GB"/>
        </w:rPr>
        <w:t xml:space="preserve">, </w:t>
      </w:r>
      <w:r w:rsidRPr="00DD4BAC">
        <w:rPr>
          <w:rFonts w:cs="Times New Roman"/>
          <w:szCs w:val="24"/>
          <w:lang w:val="en-GB"/>
        </w:rPr>
        <w:t>such as politics, family and personalities</w:t>
      </w:r>
      <w:r w:rsidR="00ED4AA4">
        <w:rPr>
          <w:rFonts w:cs="Times New Roman" w:hint="eastAsia"/>
          <w:szCs w:val="24"/>
          <w:lang w:val="en-GB"/>
        </w:rPr>
        <w:t>, especially the media.</w:t>
      </w:r>
      <w:r w:rsidRPr="00DD4BAC">
        <w:rPr>
          <w:rFonts w:cs="Times New Roman"/>
          <w:szCs w:val="24"/>
          <w:lang w:val="en-GB"/>
        </w:rPr>
        <w:t xml:space="preserve"> </w:t>
      </w:r>
      <w:r w:rsidR="00ED4AA4">
        <w:rPr>
          <w:rFonts w:cs="Times New Roman"/>
          <w:szCs w:val="24"/>
          <w:lang w:val="en-GB"/>
        </w:rPr>
        <w:t>W</w:t>
      </w:r>
      <w:r w:rsidR="00ED4AA4">
        <w:rPr>
          <w:rFonts w:cs="Times New Roman" w:hint="eastAsia"/>
          <w:szCs w:val="24"/>
          <w:lang w:val="en-GB"/>
        </w:rPr>
        <w:t>e are in a</w:t>
      </w:r>
      <w:r w:rsidR="00BA3BC6">
        <w:rPr>
          <w:rFonts w:cs="Times New Roman" w:hint="eastAsia"/>
          <w:szCs w:val="24"/>
          <w:lang w:val="en-GB"/>
        </w:rPr>
        <w:t>n</w:t>
      </w:r>
      <w:r w:rsidR="00ED4AA4">
        <w:rPr>
          <w:rFonts w:cs="Times New Roman" w:hint="eastAsia"/>
          <w:szCs w:val="24"/>
          <w:lang w:val="en-GB"/>
        </w:rPr>
        <w:t xml:space="preserve"> </w:t>
      </w:r>
      <w:r w:rsidR="00BA3BC6">
        <w:rPr>
          <w:rFonts w:cs="Times New Roman" w:hint="eastAsia"/>
          <w:szCs w:val="24"/>
          <w:lang w:val="en-GB"/>
        </w:rPr>
        <w:t xml:space="preserve">information era, </w:t>
      </w:r>
      <w:r w:rsidR="00AD0009">
        <w:rPr>
          <w:rFonts w:cs="Times New Roman" w:hint="eastAsia"/>
          <w:szCs w:val="24"/>
          <w:lang w:val="en-GB"/>
        </w:rPr>
        <w:t xml:space="preserve">due to the economic </w:t>
      </w:r>
      <w:r w:rsidR="00AD0009">
        <w:rPr>
          <w:rFonts w:cs="Times New Roman"/>
          <w:szCs w:val="24"/>
          <w:lang w:val="en-GB"/>
        </w:rPr>
        <w:t>interest</w:t>
      </w:r>
      <w:r w:rsidR="00AD0009">
        <w:rPr>
          <w:rFonts w:cs="Times New Roman" w:hint="eastAsia"/>
          <w:szCs w:val="24"/>
          <w:lang w:val="en-GB"/>
        </w:rPr>
        <w:t xml:space="preserve">, the stakeholders might publish </w:t>
      </w:r>
      <w:r w:rsidR="008C493C">
        <w:rPr>
          <w:rFonts w:cs="Times New Roman" w:hint="eastAsia"/>
          <w:szCs w:val="24"/>
          <w:lang w:val="en-GB"/>
        </w:rPr>
        <w:t xml:space="preserve">different types of news with controversial or </w:t>
      </w:r>
      <w:r w:rsidR="008C04F4">
        <w:rPr>
          <w:rFonts w:cs="Times New Roman" w:hint="eastAsia"/>
          <w:szCs w:val="24"/>
          <w:lang w:val="en-GB"/>
        </w:rPr>
        <w:t xml:space="preserve">partly unauthenticated arguments, which </w:t>
      </w:r>
      <w:r w:rsidR="00EF7BF7">
        <w:rPr>
          <w:rFonts w:cs="Times New Roman" w:hint="eastAsia"/>
          <w:szCs w:val="24"/>
          <w:lang w:val="en-GB"/>
        </w:rPr>
        <w:t>reinforce</w:t>
      </w:r>
      <w:r w:rsidR="008C04F4">
        <w:rPr>
          <w:rFonts w:cs="Times New Roman" w:hint="eastAsia"/>
          <w:szCs w:val="24"/>
          <w:lang w:val="en-GB"/>
        </w:rPr>
        <w:t xml:space="preserve"> public</w:t>
      </w:r>
      <w:r w:rsidR="008C04F4">
        <w:rPr>
          <w:rFonts w:cs="Times New Roman"/>
          <w:szCs w:val="24"/>
          <w:lang w:val="en-GB"/>
        </w:rPr>
        <w:t>’</w:t>
      </w:r>
      <w:r w:rsidR="008C04F4">
        <w:rPr>
          <w:rFonts w:cs="Times New Roman" w:hint="eastAsia"/>
          <w:szCs w:val="24"/>
          <w:lang w:val="en-GB"/>
        </w:rPr>
        <w:t xml:space="preserve">s </w:t>
      </w:r>
      <w:r w:rsidR="00EF7BF7">
        <w:rPr>
          <w:rFonts w:cs="Times New Roman" w:hint="eastAsia"/>
          <w:szCs w:val="24"/>
          <w:lang w:val="en-GB"/>
        </w:rPr>
        <w:t>stereotypes and prejudices about some cultures</w:t>
      </w:r>
      <w:r w:rsidR="00350892">
        <w:rPr>
          <w:rFonts w:cs="Times New Roman" w:hint="eastAsia"/>
          <w:szCs w:val="24"/>
          <w:lang w:val="en-GB"/>
        </w:rPr>
        <w:t xml:space="preserve">, narrowing down and weakening their ability or skills to think </w:t>
      </w:r>
      <w:r w:rsidR="00CB5563">
        <w:rPr>
          <w:rFonts w:cs="Times New Roman" w:hint="eastAsia"/>
          <w:szCs w:val="24"/>
          <w:lang w:val="en-GB"/>
        </w:rPr>
        <w:t xml:space="preserve">diversly and critically. </w:t>
      </w:r>
    </w:p>
    <w:p w14:paraId="064744D2" w14:textId="77777777" w:rsidR="00391F0A" w:rsidRPr="00175DF4" w:rsidRDefault="00391F0A" w:rsidP="00175DF4">
      <w:pPr>
        <w:ind w:firstLine="420"/>
        <w:rPr>
          <w:rFonts w:cs="Times New Roman"/>
          <w:i/>
          <w:iCs/>
          <w:sz w:val="20"/>
          <w:szCs w:val="20"/>
          <w:lang w:val="en-GB"/>
        </w:rPr>
      </w:pPr>
    </w:p>
    <w:p w14:paraId="7727E35C"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Well for sure that our students could be affected, not only from school from teachers they could have... a friend who gave them different ideas or from family members their supporting specific politic parties ... (Participant 1)</w:t>
      </w:r>
    </w:p>
    <w:p w14:paraId="504A2DAB" w14:textId="77777777" w:rsidR="00391F0A" w:rsidRPr="00175DF4" w:rsidRDefault="00391F0A" w:rsidP="00BF4B92">
      <w:pPr>
        <w:ind w:firstLine="420"/>
        <w:rPr>
          <w:rFonts w:cs="Times New Roman"/>
          <w:i/>
          <w:iCs/>
          <w:sz w:val="20"/>
          <w:szCs w:val="20"/>
          <w:lang w:val="en-GB"/>
        </w:rPr>
      </w:pPr>
    </w:p>
    <w:p w14:paraId="48C6CCAA"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So generally, people are affected negatively. I think also the media don't help. I think the media are spreading different news. I think they watch their own purposes and political purposes so they don't affect it very positively. (Participant 5)</w:t>
      </w:r>
    </w:p>
    <w:p w14:paraId="0DA683E8" w14:textId="77777777" w:rsidR="00391F0A" w:rsidRPr="00175DF4" w:rsidRDefault="00391F0A" w:rsidP="00BF4B92">
      <w:pPr>
        <w:ind w:firstLine="420"/>
        <w:rPr>
          <w:rFonts w:cs="Times New Roman"/>
          <w:i/>
          <w:iCs/>
          <w:sz w:val="20"/>
          <w:szCs w:val="20"/>
          <w:lang w:val="en-GB"/>
        </w:rPr>
      </w:pPr>
    </w:p>
    <w:p w14:paraId="481F0F35" w14:textId="74A6ADAA" w:rsidR="00391F0A" w:rsidRPr="00DD4BAC" w:rsidRDefault="00391F0A" w:rsidP="00BF4B92">
      <w:pPr>
        <w:spacing w:line="360" w:lineRule="auto"/>
        <w:ind w:firstLine="420"/>
        <w:rPr>
          <w:rFonts w:cs="Times New Roman"/>
          <w:szCs w:val="24"/>
          <w:lang w:val="en-GB"/>
        </w:rPr>
      </w:pPr>
      <w:r w:rsidRPr="00DD4BAC">
        <w:rPr>
          <w:rFonts w:cs="Times New Roman"/>
          <w:szCs w:val="24"/>
          <w:lang w:val="en-GB"/>
        </w:rPr>
        <w:lastRenderedPageBreak/>
        <w:t xml:space="preserve">In order to cope with these issues, it requires individual to develop the ability of “decentre” and critical cultural awareness, which are to </w:t>
      </w:r>
      <w:r w:rsidR="00F75C8F" w:rsidRPr="00DD4BAC">
        <w:rPr>
          <w:rFonts w:cs="Times New Roman"/>
          <w:szCs w:val="24"/>
          <w:lang w:val="en-GB"/>
        </w:rPr>
        <w:t>analyse</w:t>
      </w:r>
      <w:r w:rsidRPr="00DD4BAC">
        <w:rPr>
          <w:rFonts w:cs="Times New Roman"/>
          <w:szCs w:val="24"/>
          <w:lang w:val="en-GB"/>
        </w:rPr>
        <w:t xml:space="preserve"> meanings, beliefs, values and behaviours from the viewpoint of others and be critical towards stereotypes and prejudices. </w:t>
      </w:r>
      <w:r w:rsidR="00F97784">
        <w:rPr>
          <w:rFonts w:cs="Times New Roman"/>
          <w:szCs w:val="24"/>
          <w:lang w:val="en-GB"/>
        </w:rPr>
        <w:t>S</w:t>
      </w:r>
      <w:r w:rsidR="00F97784">
        <w:rPr>
          <w:rFonts w:cs="Times New Roman" w:hint="eastAsia"/>
          <w:szCs w:val="24"/>
          <w:lang w:val="en-GB"/>
        </w:rPr>
        <w:t xml:space="preserve">ince </w:t>
      </w:r>
      <w:r w:rsidR="00C919CD">
        <w:rPr>
          <w:rFonts w:cs="Times New Roman" w:hint="eastAsia"/>
          <w:szCs w:val="24"/>
          <w:lang w:val="en-GB"/>
        </w:rPr>
        <w:t xml:space="preserve">numerous research results indicate that </w:t>
      </w:r>
      <w:r w:rsidR="000862F5">
        <w:rPr>
          <w:rFonts w:cs="Times New Roman" w:hint="eastAsia"/>
          <w:szCs w:val="24"/>
          <w:lang w:val="en-GB"/>
        </w:rPr>
        <w:t>the negative stereotypes weaken individuals</w:t>
      </w:r>
      <w:r w:rsidR="000862F5">
        <w:rPr>
          <w:rFonts w:cs="Times New Roman"/>
          <w:szCs w:val="24"/>
          <w:lang w:val="en-GB"/>
        </w:rPr>
        <w:t>’</w:t>
      </w:r>
      <w:r w:rsidR="000862F5">
        <w:rPr>
          <w:rFonts w:cs="Times New Roman" w:hint="eastAsia"/>
          <w:szCs w:val="24"/>
          <w:lang w:val="en-GB"/>
        </w:rPr>
        <w:t xml:space="preserve"> </w:t>
      </w:r>
      <w:r w:rsidR="00825BD2">
        <w:rPr>
          <w:rFonts w:cs="Times New Roman" w:hint="eastAsia"/>
          <w:szCs w:val="24"/>
          <w:lang w:val="en-GB"/>
        </w:rPr>
        <w:t>creativity, flexibility and open-mindedness</w:t>
      </w:r>
      <w:r w:rsidR="00BA0727">
        <w:rPr>
          <w:rFonts w:cs="Times New Roman" w:hint="eastAsia"/>
          <w:szCs w:val="24"/>
          <w:lang w:val="en-GB"/>
        </w:rPr>
        <w:t xml:space="preserve"> (</w:t>
      </w:r>
      <w:r w:rsidR="00962C41" w:rsidRPr="00962C41">
        <w:rPr>
          <w:rFonts w:cs="Times New Roman"/>
          <w:szCs w:val="24"/>
          <w:lang w:val="en-GB"/>
        </w:rPr>
        <w:t xml:space="preserve">Luria, </w:t>
      </w:r>
      <w:r w:rsidR="00962C41">
        <w:rPr>
          <w:rFonts w:cs="Times New Roman" w:hint="eastAsia"/>
          <w:szCs w:val="24"/>
          <w:lang w:val="en-GB"/>
        </w:rPr>
        <w:t>et al.</w:t>
      </w:r>
      <w:r w:rsidR="00962C41" w:rsidRPr="00962C41">
        <w:rPr>
          <w:rFonts w:cs="Times New Roman"/>
          <w:szCs w:val="24"/>
          <w:lang w:val="en-GB"/>
        </w:rPr>
        <w:t>, 2017</w:t>
      </w:r>
      <w:r w:rsidR="00BA0727">
        <w:rPr>
          <w:rFonts w:cs="Times New Roman" w:hint="eastAsia"/>
          <w:szCs w:val="24"/>
          <w:lang w:val="en-GB"/>
        </w:rPr>
        <w:t xml:space="preserve">). </w:t>
      </w:r>
    </w:p>
    <w:p w14:paraId="6A97395F" w14:textId="77777777" w:rsidR="00391F0A" w:rsidRPr="00175DF4" w:rsidRDefault="00391F0A" w:rsidP="00BF4B92">
      <w:pPr>
        <w:ind w:firstLine="420"/>
        <w:rPr>
          <w:rFonts w:cs="Times New Roman"/>
          <w:i/>
          <w:iCs/>
          <w:sz w:val="20"/>
          <w:szCs w:val="20"/>
          <w:lang w:val="en-GB"/>
        </w:rPr>
      </w:pPr>
    </w:p>
    <w:p w14:paraId="4680D88A"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The benefits was that I could get along with almost everyone... But the challenges which connected my culture is all the time I don't want to be the one who have loud voice. I think because my culture teaches me that I need to be modest and to be place yourself in a safe situation. So sometimes I feel hesitant and I don't have enough courage to speak out a lot. (Participant 1)</w:t>
      </w:r>
    </w:p>
    <w:p w14:paraId="57FFF69B" w14:textId="77777777" w:rsidR="00391F0A" w:rsidRPr="00175DF4" w:rsidRDefault="00391F0A" w:rsidP="00BF4B92">
      <w:pPr>
        <w:ind w:firstLine="420"/>
        <w:rPr>
          <w:rFonts w:cs="Times New Roman"/>
          <w:i/>
          <w:iCs/>
          <w:sz w:val="20"/>
          <w:szCs w:val="20"/>
          <w:lang w:val="en-GB"/>
        </w:rPr>
      </w:pPr>
    </w:p>
    <w:p w14:paraId="11A4754C"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But I said no, I am not. I mean, no, I am not yet or I need to learn a lot of because like, yeah… I know that sometimes I did some mistakes in international communication, so I have to work on myself pretty hard… (Participant 2)</w:t>
      </w:r>
    </w:p>
    <w:p w14:paraId="6D34A80B" w14:textId="77777777" w:rsidR="00391F0A" w:rsidRPr="00175DF4" w:rsidRDefault="00391F0A" w:rsidP="00BF4B92">
      <w:pPr>
        <w:ind w:firstLine="420"/>
        <w:rPr>
          <w:rFonts w:cs="Times New Roman"/>
          <w:i/>
          <w:iCs/>
          <w:sz w:val="20"/>
          <w:szCs w:val="20"/>
          <w:lang w:val="en-GB"/>
        </w:rPr>
      </w:pPr>
    </w:p>
    <w:p w14:paraId="181F9A1F"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They (Stereotypes) have a huge impact. I can see that almost every day I'm trying to not behave according to them. I'm trying. Of course. Sometimes I'm not successful. I've witnessed that it influences our daily life all the time. It's part of our life and it's very hard to avoid it. (Participant 6)</w:t>
      </w:r>
    </w:p>
    <w:p w14:paraId="0F684EF0" w14:textId="77777777" w:rsidR="00391F0A" w:rsidRPr="00175DF4" w:rsidRDefault="00391F0A" w:rsidP="00BF4B92">
      <w:pPr>
        <w:ind w:firstLine="420"/>
        <w:rPr>
          <w:rFonts w:cs="Times New Roman"/>
          <w:i/>
          <w:iCs/>
          <w:sz w:val="20"/>
          <w:szCs w:val="20"/>
          <w:lang w:val="en-GB"/>
        </w:rPr>
      </w:pPr>
    </w:p>
    <w:p w14:paraId="2FA8FF17"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But usually, you have stereotypes about some let's say groups of people. But… I don't usually you don't meet the groups. You meet the individual and usually the individual people are very nice. (Participant 2)</w:t>
      </w:r>
    </w:p>
    <w:p w14:paraId="014EEE26" w14:textId="77777777" w:rsidR="00391F0A" w:rsidRPr="00175DF4" w:rsidRDefault="00391F0A" w:rsidP="00BF4B92">
      <w:pPr>
        <w:ind w:firstLine="420"/>
        <w:rPr>
          <w:rFonts w:cs="Times New Roman"/>
          <w:i/>
          <w:iCs/>
          <w:sz w:val="20"/>
          <w:szCs w:val="20"/>
          <w:lang w:val="en-GB"/>
        </w:rPr>
      </w:pPr>
    </w:p>
    <w:p w14:paraId="4C12E4A5" w14:textId="77777777" w:rsidR="00391F0A" w:rsidRPr="00DD4BAC" w:rsidRDefault="00391F0A" w:rsidP="00391F0A">
      <w:pPr>
        <w:pStyle w:val="3"/>
        <w:rPr>
          <w:rFonts w:cs="Times New Roman"/>
          <w:color w:val="auto"/>
          <w:lang w:val="en-GB"/>
        </w:rPr>
      </w:pPr>
      <w:bookmarkStart w:id="40" w:name="_Toc163831627"/>
      <w:r w:rsidRPr="00DD4BAC">
        <w:rPr>
          <w:rFonts w:cs="Times New Roman"/>
          <w:color w:val="auto"/>
          <w:lang w:val="en-GB"/>
        </w:rPr>
        <w:t>7. 3. 6 Consequences</w:t>
      </w:r>
      <w:bookmarkEnd w:id="40"/>
      <w:r w:rsidRPr="00DD4BAC">
        <w:rPr>
          <w:rFonts w:cs="Times New Roman"/>
          <w:color w:val="auto"/>
          <w:lang w:val="en-GB"/>
        </w:rPr>
        <w:t xml:space="preserve"> </w:t>
      </w:r>
    </w:p>
    <w:p w14:paraId="0BDA7AAB" w14:textId="77777777" w:rsidR="00391F0A" w:rsidRPr="00DD4BAC" w:rsidRDefault="00391F0A" w:rsidP="00391F0A">
      <w:pPr>
        <w:rPr>
          <w:lang w:val="en-GB"/>
        </w:rPr>
      </w:pPr>
    </w:p>
    <w:p w14:paraId="57A0A033" w14:textId="427F9BD9" w:rsidR="00391F0A" w:rsidRPr="00DD4BAC" w:rsidRDefault="00A337FF" w:rsidP="00BF4B92">
      <w:pPr>
        <w:spacing w:line="360" w:lineRule="auto"/>
        <w:ind w:firstLine="420"/>
        <w:rPr>
          <w:rFonts w:cs="Times New Roman"/>
          <w:szCs w:val="24"/>
          <w:lang w:val="en-GB"/>
        </w:rPr>
      </w:pPr>
      <w:r>
        <w:rPr>
          <w:rFonts w:cs="Times New Roman"/>
          <w:szCs w:val="24"/>
          <w:lang w:val="en-GB"/>
        </w:rPr>
        <w:t>A</w:t>
      </w:r>
      <w:r>
        <w:rPr>
          <w:rFonts w:cs="Times New Roman" w:hint="eastAsia"/>
          <w:szCs w:val="24"/>
          <w:lang w:val="en-GB"/>
        </w:rPr>
        <w:t>ll these elements mentioned above together contribute to t</w:t>
      </w:r>
      <w:r w:rsidR="00391F0A" w:rsidRPr="00DD4BAC">
        <w:rPr>
          <w:rFonts w:cs="Times New Roman"/>
          <w:szCs w:val="24"/>
          <w:lang w:val="en-GB"/>
        </w:rPr>
        <w:t>he final consequence</w:t>
      </w:r>
      <w:r>
        <w:rPr>
          <w:rFonts w:cs="Times New Roman" w:hint="eastAsia"/>
          <w:szCs w:val="24"/>
          <w:lang w:val="en-GB"/>
        </w:rPr>
        <w:t xml:space="preserve">, </w:t>
      </w:r>
      <w:r w:rsidR="00391F0A" w:rsidRPr="00DD4BAC">
        <w:rPr>
          <w:rFonts w:cs="Times New Roman"/>
          <w:szCs w:val="24"/>
          <w:lang w:val="en-GB"/>
        </w:rPr>
        <w:t>the diversity of cultural experiences and personal growth, which is beneficial to their teaching practice</w:t>
      </w:r>
      <w:r w:rsidR="00F002E4">
        <w:rPr>
          <w:rFonts w:cs="Times New Roman" w:hint="eastAsia"/>
          <w:szCs w:val="24"/>
          <w:lang w:val="en-GB"/>
        </w:rPr>
        <w:t xml:space="preserve"> and</w:t>
      </w:r>
      <w:r w:rsidR="00090F5E">
        <w:rPr>
          <w:rFonts w:cs="Times New Roman" w:hint="eastAsia"/>
          <w:szCs w:val="24"/>
          <w:lang w:val="en-GB"/>
        </w:rPr>
        <w:t xml:space="preserve"> </w:t>
      </w:r>
      <w:r w:rsidR="00391F0A" w:rsidRPr="00DD4BAC">
        <w:rPr>
          <w:rFonts w:cs="Times New Roman"/>
          <w:szCs w:val="24"/>
          <w:lang w:val="en-GB"/>
        </w:rPr>
        <w:t xml:space="preserve">provides them with pedagogical inspiration in pedagogy. </w:t>
      </w:r>
      <w:r w:rsidR="00F002E4">
        <w:rPr>
          <w:rFonts w:cs="Times New Roman"/>
          <w:szCs w:val="24"/>
          <w:lang w:val="en-GB"/>
        </w:rPr>
        <w:t>I</w:t>
      </w:r>
      <w:r w:rsidR="00F002E4">
        <w:rPr>
          <w:rFonts w:cs="Times New Roman" w:hint="eastAsia"/>
          <w:szCs w:val="24"/>
          <w:lang w:val="en-GB"/>
        </w:rPr>
        <w:t xml:space="preserve">n addition, based on their diverse cultural experiences and backgrounds, </w:t>
      </w:r>
      <w:r w:rsidR="00CD5E6D">
        <w:rPr>
          <w:rFonts w:cs="Times New Roman" w:hint="eastAsia"/>
          <w:szCs w:val="24"/>
          <w:lang w:val="en-GB"/>
        </w:rPr>
        <w:t xml:space="preserve">they could </w:t>
      </w:r>
      <w:r w:rsidR="00CD5E6D">
        <w:rPr>
          <w:rFonts w:cs="Times New Roman"/>
          <w:szCs w:val="24"/>
          <w:lang w:val="en-GB"/>
        </w:rPr>
        <w:t>integrate</w:t>
      </w:r>
      <w:r w:rsidR="00CD5E6D">
        <w:rPr>
          <w:rFonts w:cs="Times New Roman" w:hint="eastAsia"/>
          <w:szCs w:val="24"/>
          <w:lang w:val="en-GB"/>
        </w:rPr>
        <w:t xml:space="preserve"> </w:t>
      </w:r>
      <w:r w:rsidR="009D5A24">
        <w:rPr>
          <w:rFonts w:cs="Times New Roman" w:hint="eastAsia"/>
          <w:szCs w:val="24"/>
          <w:lang w:val="en-GB"/>
        </w:rPr>
        <w:t xml:space="preserve">their interesting </w:t>
      </w:r>
      <w:r w:rsidR="00C337BA">
        <w:rPr>
          <w:rFonts w:cs="Times New Roman" w:hint="eastAsia"/>
          <w:szCs w:val="24"/>
          <w:lang w:val="en-GB"/>
        </w:rPr>
        <w:t>expo</w:t>
      </w:r>
      <w:r w:rsidR="00F06C13">
        <w:rPr>
          <w:rFonts w:cs="Times New Roman" w:hint="eastAsia"/>
          <w:szCs w:val="24"/>
          <w:lang w:val="en-GB"/>
        </w:rPr>
        <w:t xml:space="preserve">sure into teaching practice in order to create a more creative and dynamic learning </w:t>
      </w:r>
      <w:r w:rsidR="00F06C13">
        <w:rPr>
          <w:rFonts w:cs="Times New Roman"/>
          <w:szCs w:val="24"/>
          <w:lang w:val="en-GB"/>
        </w:rPr>
        <w:t>environment</w:t>
      </w:r>
      <w:r w:rsidR="00F06C13">
        <w:rPr>
          <w:rFonts w:cs="Times New Roman" w:hint="eastAsia"/>
          <w:szCs w:val="24"/>
          <w:lang w:val="en-GB"/>
        </w:rPr>
        <w:t xml:space="preserve">.  </w:t>
      </w:r>
    </w:p>
    <w:p w14:paraId="482EB991" w14:textId="77777777" w:rsidR="00391F0A" w:rsidRPr="00175DF4" w:rsidRDefault="00391F0A" w:rsidP="00BF4B92">
      <w:pPr>
        <w:ind w:firstLine="420"/>
        <w:rPr>
          <w:rFonts w:cs="Times New Roman"/>
          <w:i/>
          <w:iCs/>
          <w:sz w:val="20"/>
          <w:szCs w:val="20"/>
          <w:lang w:val="en-GB"/>
        </w:rPr>
      </w:pPr>
    </w:p>
    <w:p w14:paraId="4391BEE0"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When I found out it's interesting and I might write down and to see if it possible to use it or to... to apply it in my lesson. ... the point of the training is to give you more information to equip you with different sorts of information. And when you know so many things, when you know there are so many skills well equipped. And enables you to make better choice in teaching practice. (Participant 1)</w:t>
      </w:r>
    </w:p>
    <w:p w14:paraId="495470FD" w14:textId="77777777" w:rsidR="00391F0A" w:rsidRPr="00175DF4" w:rsidRDefault="00391F0A" w:rsidP="00BF4B92">
      <w:pPr>
        <w:ind w:firstLine="420"/>
        <w:rPr>
          <w:rFonts w:cs="Times New Roman"/>
          <w:i/>
          <w:iCs/>
          <w:sz w:val="20"/>
          <w:szCs w:val="20"/>
          <w:lang w:val="en-GB"/>
        </w:rPr>
      </w:pPr>
    </w:p>
    <w:p w14:paraId="477F7D0A"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lastRenderedPageBreak/>
        <w:t>There was also some small project about alternative music instruments, so it was like music instruments from Africa for example. So it's also for me wow, I didn't know. Thank you. So this is for me the point. (Participant 2)</w:t>
      </w:r>
    </w:p>
    <w:p w14:paraId="00ECCE64" w14:textId="77777777" w:rsidR="00391F0A" w:rsidRPr="00175DF4" w:rsidRDefault="00391F0A" w:rsidP="00BF4B92">
      <w:pPr>
        <w:ind w:firstLine="420"/>
        <w:rPr>
          <w:rFonts w:cs="Times New Roman"/>
          <w:i/>
          <w:iCs/>
          <w:sz w:val="20"/>
          <w:szCs w:val="20"/>
          <w:lang w:val="en-GB"/>
        </w:rPr>
      </w:pPr>
    </w:p>
    <w:p w14:paraId="17B67912" w14:textId="77777777" w:rsidR="00391F0A" w:rsidRPr="00175DF4" w:rsidRDefault="00391F0A" w:rsidP="00BF4B92">
      <w:pPr>
        <w:ind w:firstLine="420"/>
        <w:rPr>
          <w:rFonts w:cs="Times New Roman"/>
          <w:i/>
          <w:iCs/>
          <w:sz w:val="20"/>
          <w:szCs w:val="20"/>
          <w:lang w:val="en-GB"/>
        </w:rPr>
      </w:pPr>
      <w:r w:rsidRPr="00175DF4">
        <w:rPr>
          <w:rFonts w:cs="Times New Roman"/>
          <w:i/>
          <w:iCs/>
          <w:sz w:val="20"/>
          <w:szCs w:val="20"/>
          <w:lang w:val="en-GB"/>
        </w:rPr>
        <w:t>This is something that they can do only by travelling and by learning to communicate with people from different nations. I think this is something that they cannot be done here. (Participant 4)</w:t>
      </w:r>
    </w:p>
    <w:p w14:paraId="4E4F577E" w14:textId="77777777" w:rsidR="00391F0A" w:rsidRPr="00175DF4" w:rsidRDefault="00391F0A" w:rsidP="00175DF4">
      <w:pPr>
        <w:ind w:firstLine="420"/>
        <w:rPr>
          <w:rFonts w:cs="Times New Roman"/>
          <w:i/>
          <w:iCs/>
          <w:sz w:val="20"/>
          <w:szCs w:val="20"/>
          <w:lang w:val="en-GB"/>
        </w:rPr>
      </w:pPr>
    </w:p>
    <w:p w14:paraId="54DC6BB4" w14:textId="65586AC7" w:rsidR="00391F0A" w:rsidRPr="00DD4BAC" w:rsidRDefault="00391F0A" w:rsidP="00BF4B92">
      <w:pPr>
        <w:spacing w:line="360" w:lineRule="auto"/>
        <w:ind w:firstLine="420"/>
        <w:rPr>
          <w:rFonts w:cs="Times New Roman"/>
          <w:szCs w:val="24"/>
          <w:lang w:val="en-GB"/>
        </w:rPr>
      </w:pPr>
      <w:r w:rsidRPr="00DD4BAC">
        <w:rPr>
          <w:rFonts w:cs="Times New Roman"/>
          <w:szCs w:val="24"/>
          <w:lang w:val="en-GB"/>
        </w:rPr>
        <w:t xml:space="preserve">In addition, several participants </w:t>
      </w:r>
      <w:r w:rsidR="0043152B">
        <w:rPr>
          <w:rFonts w:cs="Times New Roman" w:hint="eastAsia"/>
          <w:szCs w:val="24"/>
          <w:lang w:val="en-GB"/>
        </w:rPr>
        <w:t>hold</w:t>
      </w:r>
      <w:r w:rsidRPr="00DD4BAC">
        <w:rPr>
          <w:rFonts w:cs="Times New Roman"/>
          <w:szCs w:val="24"/>
          <w:lang w:val="en-GB"/>
        </w:rPr>
        <w:t xml:space="preserve"> extensive intercultural experiences and</w:t>
      </w:r>
      <w:r w:rsidR="00841CAB">
        <w:rPr>
          <w:rFonts w:cs="Times New Roman" w:hint="eastAsia"/>
          <w:szCs w:val="24"/>
          <w:lang w:val="en-GB"/>
        </w:rPr>
        <w:t xml:space="preserve"> </w:t>
      </w:r>
      <w:r w:rsidRPr="00DD4BAC">
        <w:rPr>
          <w:rFonts w:cs="Times New Roman"/>
          <w:szCs w:val="24"/>
          <w:lang w:val="en-GB"/>
        </w:rPr>
        <w:t>incorporate intercultural interactions and communication into their everyday lives.</w:t>
      </w:r>
      <w:r w:rsidR="003D1D3C">
        <w:rPr>
          <w:rFonts w:cs="Times New Roman" w:hint="eastAsia"/>
          <w:szCs w:val="24"/>
          <w:lang w:val="en-GB"/>
        </w:rPr>
        <w:t xml:space="preserve"> </w:t>
      </w:r>
      <w:r w:rsidR="003D1D3C" w:rsidRPr="003D1D3C">
        <w:rPr>
          <w:rFonts w:cs="Times New Roman"/>
          <w:szCs w:val="24"/>
          <w:lang w:val="en-GB"/>
        </w:rPr>
        <w:t>This</w:t>
      </w:r>
      <w:r w:rsidR="003D1D3C">
        <w:rPr>
          <w:rFonts w:cs="Times New Roman" w:hint="eastAsia"/>
          <w:szCs w:val="24"/>
          <w:lang w:val="en-GB"/>
        </w:rPr>
        <w:t xml:space="preserve"> </w:t>
      </w:r>
      <w:r w:rsidR="003D1D3C" w:rsidRPr="003D1D3C">
        <w:rPr>
          <w:rFonts w:cs="Times New Roman"/>
          <w:szCs w:val="24"/>
          <w:lang w:val="en-GB"/>
        </w:rPr>
        <w:t>integration highlights their deep engagement with different cultures, not only in professional settings but as an ongoing, enriching aspect of their personal lives.</w:t>
      </w:r>
    </w:p>
    <w:p w14:paraId="271CC257" w14:textId="77777777" w:rsidR="00391F0A" w:rsidRPr="00175DF4" w:rsidRDefault="00391F0A" w:rsidP="00175DF4">
      <w:pPr>
        <w:ind w:firstLine="420"/>
        <w:rPr>
          <w:rFonts w:cs="Times New Roman"/>
          <w:i/>
          <w:iCs/>
          <w:sz w:val="20"/>
          <w:szCs w:val="20"/>
          <w:lang w:val="en-GB"/>
        </w:rPr>
      </w:pPr>
    </w:p>
    <w:p w14:paraId="1558574E" w14:textId="77777777" w:rsidR="00391F0A" w:rsidRPr="00175DF4" w:rsidRDefault="00391F0A" w:rsidP="00175DF4">
      <w:pPr>
        <w:ind w:firstLine="420"/>
        <w:rPr>
          <w:rFonts w:cs="Times New Roman"/>
          <w:i/>
          <w:iCs/>
          <w:sz w:val="20"/>
          <w:szCs w:val="20"/>
          <w:lang w:val="en-GB"/>
        </w:rPr>
      </w:pPr>
      <w:r w:rsidRPr="00175DF4">
        <w:rPr>
          <w:rFonts w:cs="Times New Roman"/>
          <w:i/>
          <w:iCs/>
          <w:sz w:val="20"/>
          <w:szCs w:val="20"/>
          <w:lang w:val="en-GB"/>
        </w:rPr>
        <w:t>Yeah, the problem is today I have so many that now have think about like, yeah, exactly like to tell just one is very complicated for me. (Participant 1)</w:t>
      </w:r>
    </w:p>
    <w:p w14:paraId="7919FAB0" w14:textId="77777777" w:rsidR="00391F0A" w:rsidRPr="00175DF4" w:rsidRDefault="00391F0A" w:rsidP="00175DF4">
      <w:pPr>
        <w:ind w:firstLine="420"/>
        <w:rPr>
          <w:rFonts w:cs="Times New Roman"/>
          <w:i/>
          <w:iCs/>
          <w:sz w:val="20"/>
          <w:szCs w:val="20"/>
          <w:lang w:val="en-GB"/>
        </w:rPr>
      </w:pPr>
    </w:p>
    <w:p w14:paraId="74B32A58" w14:textId="77777777" w:rsidR="00391F0A" w:rsidRPr="00175DF4" w:rsidRDefault="00391F0A" w:rsidP="00175DF4">
      <w:pPr>
        <w:ind w:firstLine="420"/>
        <w:rPr>
          <w:rFonts w:cs="Times New Roman"/>
          <w:i/>
          <w:iCs/>
          <w:sz w:val="20"/>
          <w:szCs w:val="20"/>
          <w:lang w:val="en-GB"/>
        </w:rPr>
      </w:pPr>
      <w:r w:rsidRPr="00175DF4">
        <w:rPr>
          <w:rFonts w:cs="Times New Roman"/>
          <w:i/>
          <w:iCs/>
          <w:sz w:val="20"/>
          <w:szCs w:val="20"/>
          <w:lang w:val="en-GB"/>
        </w:rPr>
        <w:t>I think I have communicated more than 10 years in intercultural communication. It's part of my daily life. I could say almost every month it's something memorable, so I don't know some. (Participant 6)</w:t>
      </w:r>
    </w:p>
    <w:p w14:paraId="186C6E47" w14:textId="77777777" w:rsidR="00391F0A" w:rsidRPr="00175DF4" w:rsidRDefault="00391F0A" w:rsidP="00175DF4">
      <w:pPr>
        <w:ind w:firstLine="420"/>
        <w:rPr>
          <w:rFonts w:cs="Times New Roman"/>
          <w:i/>
          <w:iCs/>
          <w:sz w:val="20"/>
          <w:szCs w:val="20"/>
          <w:lang w:val="en-GB"/>
        </w:rPr>
      </w:pPr>
    </w:p>
    <w:p w14:paraId="12CF5A76" w14:textId="77777777" w:rsidR="00391F0A" w:rsidRPr="00DD4BAC" w:rsidRDefault="00391F0A" w:rsidP="00BF4B92">
      <w:pPr>
        <w:spacing w:line="360" w:lineRule="auto"/>
        <w:ind w:firstLine="420"/>
        <w:rPr>
          <w:rFonts w:cs="Times New Roman"/>
          <w:szCs w:val="24"/>
          <w:lang w:val="en-GB"/>
        </w:rPr>
      </w:pPr>
      <w:r w:rsidRPr="00DD4BAC">
        <w:rPr>
          <w:rFonts w:cs="Times New Roman"/>
          <w:szCs w:val="24"/>
          <w:lang w:val="en-GB"/>
        </w:rPr>
        <w:t xml:space="preserve">In some dimensions, university teachers at the Faculty of Education cultivate deep mindsets and have multiple experiences, which are integrated to their beliefs and represented by teaching practices. However, there is a lack of elements based on Byram’s and Deardorff’s ICC models. </w:t>
      </w:r>
      <w:r w:rsidRPr="00DD4BAC">
        <w:rPr>
          <w:rFonts w:cs="Times New Roman"/>
          <w:szCs w:val="24"/>
          <w:lang w:val="en-GB"/>
        </w:rPr>
        <w:br w:type="page"/>
      </w:r>
    </w:p>
    <w:p w14:paraId="37CE0AFA" w14:textId="77777777" w:rsidR="00391F0A" w:rsidRPr="00DD4BAC" w:rsidRDefault="00391F0A" w:rsidP="00391F0A">
      <w:pPr>
        <w:pStyle w:val="1"/>
        <w:rPr>
          <w:rFonts w:ascii="Times New Roman" w:hAnsi="Times New Roman" w:cs="Times New Roman"/>
          <w:color w:val="auto"/>
          <w:lang w:val="en-GB"/>
        </w:rPr>
      </w:pPr>
      <w:bookmarkStart w:id="41" w:name="_Toc163831628"/>
      <w:r w:rsidRPr="00DD4BAC">
        <w:rPr>
          <w:rFonts w:ascii="Times New Roman" w:hAnsi="Times New Roman" w:cs="Times New Roman"/>
          <w:color w:val="auto"/>
          <w:lang w:val="en-GB"/>
        </w:rPr>
        <w:lastRenderedPageBreak/>
        <w:t>8. Discussion</w:t>
      </w:r>
      <w:bookmarkEnd w:id="41"/>
      <w:r w:rsidRPr="00DD4BAC">
        <w:rPr>
          <w:rFonts w:ascii="Times New Roman" w:hAnsi="Times New Roman" w:cs="Times New Roman"/>
          <w:color w:val="auto"/>
          <w:lang w:val="en-GB"/>
        </w:rPr>
        <w:t xml:space="preserve"> </w:t>
      </w:r>
    </w:p>
    <w:p w14:paraId="7687F5CE" w14:textId="77777777" w:rsidR="00391F0A" w:rsidRPr="00DD4BAC" w:rsidRDefault="00391F0A" w:rsidP="00391F0A">
      <w:pPr>
        <w:rPr>
          <w:lang w:val="en-GB"/>
        </w:rPr>
      </w:pPr>
    </w:p>
    <w:p w14:paraId="58EDC9A2" w14:textId="714323B6"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The methodology of grounded theory (Strauss &amp; Corbin,1998) was employed in this thesis to formulate an explicit and concrete pattern or theory related to specific educational settings</w:t>
      </w:r>
      <w:r w:rsidR="008A7605">
        <w:rPr>
          <w:rFonts w:cs="Times New Roman" w:hint="eastAsia"/>
          <w:szCs w:val="24"/>
          <w:lang w:val="en-GB"/>
        </w:rPr>
        <w:t xml:space="preserve"> at the Faculty of Education, UPOL</w:t>
      </w:r>
      <w:r w:rsidRPr="00DD4BAC">
        <w:rPr>
          <w:rFonts w:cs="Times New Roman"/>
          <w:szCs w:val="24"/>
          <w:lang w:val="en-GB"/>
        </w:rPr>
        <w:t>. The research questions were set to investigate and explore teachers’ perceptions of ICC in higher education, their personal views about the components of being an intercultural competent individual or a teacher, the relationships of their beliefs and teaching practices</w:t>
      </w:r>
      <w:r w:rsidR="00743CDB">
        <w:rPr>
          <w:rFonts w:cs="Times New Roman" w:hint="eastAsia"/>
          <w:szCs w:val="24"/>
          <w:lang w:val="en-GB"/>
        </w:rPr>
        <w:t>,</w:t>
      </w:r>
      <w:r w:rsidRPr="00DD4BAC">
        <w:rPr>
          <w:rFonts w:cs="Times New Roman"/>
          <w:szCs w:val="24"/>
          <w:lang w:val="en-GB"/>
        </w:rPr>
        <w:t xml:space="preserve"> </w:t>
      </w:r>
      <w:r w:rsidR="00743CDB">
        <w:rPr>
          <w:rFonts w:cs="Times New Roman"/>
          <w:szCs w:val="24"/>
          <w:lang w:val="en-GB"/>
        </w:rPr>
        <w:t>as well as</w:t>
      </w:r>
      <w:r w:rsidRPr="00DD4BAC">
        <w:rPr>
          <w:rFonts w:cs="Times New Roman"/>
          <w:szCs w:val="24"/>
          <w:lang w:val="en-GB"/>
        </w:rPr>
        <w:t xml:space="preserve"> the factors influencing their teaching practices.</w:t>
      </w:r>
    </w:p>
    <w:p w14:paraId="355D37F9" w14:textId="01EEA66A"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The findings of this study </w:t>
      </w:r>
      <w:r w:rsidR="00743CDB">
        <w:rPr>
          <w:rFonts w:cs="Times New Roman" w:hint="eastAsia"/>
          <w:szCs w:val="24"/>
          <w:lang w:val="en-GB"/>
        </w:rPr>
        <w:t>develop</w:t>
      </w:r>
      <w:r w:rsidRPr="00DD4BAC">
        <w:rPr>
          <w:rFonts w:cs="Times New Roman"/>
          <w:szCs w:val="24"/>
          <w:lang w:val="en-GB"/>
        </w:rPr>
        <w:t xml:space="preserve"> a complex </w:t>
      </w:r>
      <w:r w:rsidR="00743CDB">
        <w:rPr>
          <w:rFonts w:cs="Times New Roman" w:hint="eastAsia"/>
          <w:szCs w:val="24"/>
          <w:lang w:val="en-GB"/>
        </w:rPr>
        <w:t>pattern</w:t>
      </w:r>
      <w:r w:rsidRPr="00DD4BAC">
        <w:rPr>
          <w:rFonts w:cs="Times New Roman"/>
          <w:szCs w:val="24"/>
          <w:lang w:val="en-GB"/>
        </w:rPr>
        <w:t xml:space="preserve"> where university teachers, despite holding </w:t>
      </w:r>
      <w:r w:rsidR="00D53555">
        <w:rPr>
          <w:rFonts w:cs="Times New Roman" w:hint="eastAsia"/>
          <w:szCs w:val="24"/>
          <w:lang w:val="en-GB"/>
        </w:rPr>
        <w:t>different</w:t>
      </w:r>
      <w:r w:rsidRPr="00DD4BAC">
        <w:rPr>
          <w:rFonts w:cs="Times New Roman"/>
          <w:szCs w:val="24"/>
          <w:lang w:val="en-GB"/>
        </w:rPr>
        <w:t xml:space="preserve"> and </w:t>
      </w:r>
      <w:r w:rsidR="007654F5">
        <w:rPr>
          <w:rFonts w:cs="Times New Roman" w:hint="eastAsia"/>
          <w:szCs w:val="24"/>
          <w:lang w:val="en-GB"/>
        </w:rPr>
        <w:t>diverse</w:t>
      </w:r>
      <w:r w:rsidRPr="00DD4BAC">
        <w:rPr>
          <w:rFonts w:cs="Times New Roman"/>
          <w:szCs w:val="24"/>
          <w:lang w:val="en-GB"/>
        </w:rPr>
        <w:t xml:space="preserve"> perspectives on </w:t>
      </w:r>
      <w:r w:rsidR="00D53555">
        <w:rPr>
          <w:rFonts w:cs="Times New Roman" w:hint="eastAsia"/>
          <w:szCs w:val="24"/>
          <w:lang w:val="en-GB"/>
        </w:rPr>
        <w:t>ICC</w:t>
      </w:r>
      <w:r w:rsidR="00924B0C">
        <w:rPr>
          <w:rFonts w:cs="Times New Roman" w:hint="eastAsia"/>
          <w:szCs w:val="24"/>
          <w:lang w:val="en-GB"/>
        </w:rPr>
        <w:t xml:space="preserve">. </w:t>
      </w:r>
      <w:r w:rsidR="00924B0C">
        <w:rPr>
          <w:rFonts w:cs="Times New Roman"/>
          <w:szCs w:val="24"/>
          <w:lang w:val="en-GB"/>
        </w:rPr>
        <w:t>H</w:t>
      </w:r>
      <w:r w:rsidR="00924B0C">
        <w:rPr>
          <w:rFonts w:cs="Times New Roman" w:hint="eastAsia"/>
          <w:szCs w:val="24"/>
          <w:lang w:val="en-GB"/>
        </w:rPr>
        <w:t xml:space="preserve">owever, </w:t>
      </w:r>
      <w:r w:rsidR="00924B0C" w:rsidRPr="00924B0C">
        <w:rPr>
          <w:rFonts w:cs="Times New Roman"/>
          <w:szCs w:val="24"/>
          <w:lang w:val="en-GB"/>
        </w:rPr>
        <w:t>they all focus on the essential qualities, personal characteristics, necessary skills and related technologies that define ICC.</w:t>
      </w:r>
      <w:r w:rsidR="00924B0C">
        <w:rPr>
          <w:rFonts w:cs="Times New Roman" w:hint="eastAsia"/>
          <w:szCs w:val="24"/>
          <w:lang w:val="en-GB"/>
        </w:rPr>
        <w:t xml:space="preserve"> </w:t>
      </w:r>
      <w:r w:rsidR="003805C5" w:rsidRPr="003805C5">
        <w:rPr>
          <w:rFonts w:cs="Times New Roman"/>
          <w:szCs w:val="24"/>
          <w:lang w:val="en-GB"/>
        </w:rPr>
        <w:t xml:space="preserve">This consensus is somewhat consistent with the established model of the ICC, emphasizing the interconnectedness of these components within a broader </w:t>
      </w:r>
      <w:r w:rsidR="003805C5">
        <w:rPr>
          <w:rFonts w:cs="Times New Roman" w:hint="eastAsia"/>
          <w:szCs w:val="24"/>
          <w:lang w:val="en-GB"/>
        </w:rPr>
        <w:t>ICC</w:t>
      </w:r>
      <w:r w:rsidR="003805C5" w:rsidRPr="003805C5">
        <w:rPr>
          <w:rFonts w:cs="Times New Roman"/>
          <w:szCs w:val="24"/>
          <w:lang w:val="en-GB"/>
        </w:rPr>
        <w:t xml:space="preserve"> framework.</w:t>
      </w:r>
      <w:r w:rsidRPr="00DD4BAC">
        <w:rPr>
          <w:rFonts w:cs="Times New Roman"/>
          <w:szCs w:val="24"/>
          <w:lang w:val="en-GB"/>
        </w:rPr>
        <w:t xml:space="preserve"> Among </w:t>
      </w:r>
      <w:r w:rsidR="007816AD">
        <w:rPr>
          <w:rFonts w:cs="Times New Roman" w:hint="eastAsia"/>
          <w:szCs w:val="24"/>
          <w:lang w:val="en-GB"/>
        </w:rPr>
        <w:t>these main</w:t>
      </w:r>
      <w:r w:rsidRPr="00DD4BAC">
        <w:rPr>
          <w:rFonts w:cs="Times New Roman"/>
          <w:szCs w:val="24"/>
          <w:lang w:val="en-GB"/>
        </w:rPr>
        <w:t xml:space="preserve"> elements identified, the adequacy of cultural knowledge and proficiency in foreign languages </w:t>
      </w:r>
      <w:r w:rsidR="008C2748">
        <w:rPr>
          <w:rFonts w:cs="Times New Roman" w:hint="eastAsia"/>
          <w:szCs w:val="24"/>
          <w:lang w:val="en-GB"/>
        </w:rPr>
        <w:t>are</w:t>
      </w:r>
      <w:r w:rsidRPr="00DD4BAC">
        <w:rPr>
          <w:rFonts w:cs="Times New Roman"/>
          <w:szCs w:val="24"/>
          <w:lang w:val="en-GB"/>
        </w:rPr>
        <w:t xml:space="preserve"> decisive, </w:t>
      </w:r>
      <w:r w:rsidR="008C2748" w:rsidRPr="008C2748">
        <w:rPr>
          <w:rFonts w:cs="Times New Roman"/>
          <w:szCs w:val="24"/>
          <w:lang w:val="en-GB"/>
        </w:rPr>
        <w:t>emphasizing their fundamental role in effective intercultural communication.</w:t>
      </w:r>
    </w:p>
    <w:p w14:paraId="5439296B" w14:textId="1B09F435"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Moreover, the research </w:t>
      </w:r>
      <w:r w:rsidR="003E170B">
        <w:rPr>
          <w:rFonts w:cs="Times New Roman" w:hint="eastAsia"/>
          <w:szCs w:val="24"/>
          <w:lang w:val="en-GB"/>
        </w:rPr>
        <w:t>findings discover</w:t>
      </w:r>
      <w:r w:rsidRPr="00DD4BAC">
        <w:rPr>
          <w:rFonts w:cs="Times New Roman"/>
          <w:szCs w:val="24"/>
          <w:lang w:val="en-GB"/>
        </w:rPr>
        <w:t xml:space="preserve"> a significant relationship between the teachers</w:t>
      </w:r>
      <w:r w:rsidR="00BF4B92">
        <w:rPr>
          <w:rFonts w:cs="Times New Roman"/>
          <w:szCs w:val="24"/>
          <w:lang w:val="en-GB"/>
        </w:rPr>
        <w:t>’</w:t>
      </w:r>
      <w:r w:rsidRPr="00DD4BAC">
        <w:rPr>
          <w:rFonts w:cs="Times New Roman"/>
          <w:szCs w:val="24"/>
          <w:lang w:val="en-GB"/>
        </w:rPr>
        <w:t xml:space="preserve"> personal beliefs about </w:t>
      </w:r>
      <w:r w:rsidR="003E170B">
        <w:rPr>
          <w:rFonts w:cs="Times New Roman" w:hint="eastAsia"/>
          <w:szCs w:val="24"/>
          <w:lang w:val="en-GB"/>
        </w:rPr>
        <w:t>ICC</w:t>
      </w:r>
      <w:r w:rsidRPr="00DD4BAC">
        <w:rPr>
          <w:rFonts w:cs="Times New Roman"/>
          <w:szCs w:val="24"/>
          <w:lang w:val="en-GB"/>
        </w:rPr>
        <w:t xml:space="preserve"> and their pedagogical practices. This connection suggests that teachers’ beliefs may influence their approach to teaching,</w:t>
      </w:r>
      <w:r w:rsidR="00C62F4E">
        <w:rPr>
          <w:rFonts w:cs="Times New Roman" w:hint="eastAsia"/>
          <w:szCs w:val="24"/>
          <w:lang w:val="en-GB"/>
        </w:rPr>
        <w:t xml:space="preserve"> though</w:t>
      </w:r>
      <w:r w:rsidRPr="00DD4BAC">
        <w:rPr>
          <w:rFonts w:cs="Times New Roman"/>
          <w:szCs w:val="24"/>
          <w:lang w:val="en-GB"/>
        </w:rPr>
        <w:t xml:space="preserve"> there is not a direct, one-to-one correspondence with their behaviours in the classroom. This distinction points to the </w:t>
      </w:r>
      <w:r w:rsidR="003C4583">
        <w:rPr>
          <w:rFonts w:cs="Times New Roman" w:hint="eastAsia"/>
          <w:szCs w:val="24"/>
          <w:lang w:val="en-GB"/>
        </w:rPr>
        <w:t>complexity</w:t>
      </w:r>
      <w:r w:rsidRPr="00DD4BAC">
        <w:rPr>
          <w:rFonts w:cs="Times New Roman"/>
          <w:szCs w:val="24"/>
          <w:lang w:val="en-GB"/>
        </w:rPr>
        <w:t xml:space="preserve"> of </w:t>
      </w:r>
      <w:r w:rsidR="003C4583">
        <w:rPr>
          <w:rFonts w:cs="Times New Roman" w:hint="eastAsia"/>
          <w:szCs w:val="24"/>
          <w:lang w:val="en-GB"/>
        </w:rPr>
        <w:t>transforming</w:t>
      </w:r>
      <w:r w:rsidRPr="00DD4BAC">
        <w:rPr>
          <w:rFonts w:cs="Times New Roman"/>
          <w:szCs w:val="24"/>
          <w:lang w:val="en-GB"/>
        </w:rPr>
        <w:t xml:space="preserve"> personal </w:t>
      </w:r>
      <w:r w:rsidR="00A6489F">
        <w:rPr>
          <w:rFonts w:cs="Times New Roman" w:hint="eastAsia"/>
          <w:szCs w:val="24"/>
          <w:lang w:val="en-GB"/>
        </w:rPr>
        <w:t>beliefs</w:t>
      </w:r>
      <w:r w:rsidRPr="00DD4BAC">
        <w:rPr>
          <w:rFonts w:cs="Times New Roman"/>
          <w:szCs w:val="24"/>
          <w:lang w:val="en-GB"/>
        </w:rPr>
        <w:t xml:space="preserve"> into teaching </w:t>
      </w:r>
      <w:r w:rsidR="00A6489F">
        <w:rPr>
          <w:rFonts w:cs="Times New Roman" w:hint="eastAsia"/>
          <w:szCs w:val="24"/>
          <w:lang w:val="en-GB"/>
        </w:rPr>
        <w:t>practice</w:t>
      </w:r>
      <w:r w:rsidRPr="00DD4BAC">
        <w:rPr>
          <w:rFonts w:cs="Times New Roman"/>
          <w:szCs w:val="24"/>
          <w:lang w:val="en-GB"/>
        </w:rPr>
        <w:t xml:space="preserve"> and </w:t>
      </w:r>
      <w:r w:rsidR="00A6489F" w:rsidRPr="00A6489F">
        <w:rPr>
          <w:rFonts w:cs="Times New Roman"/>
          <w:szCs w:val="24"/>
          <w:lang w:val="en-GB"/>
        </w:rPr>
        <w:t>potential barriers to fully embodying these beliefs in educational settings</w:t>
      </w:r>
      <w:r w:rsidRPr="00DD4BAC">
        <w:rPr>
          <w:rFonts w:cs="Times New Roman"/>
          <w:szCs w:val="24"/>
          <w:lang w:val="en-GB"/>
        </w:rPr>
        <w:t>.</w:t>
      </w:r>
    </w:p>
    <w:p w14:paraId="2FF6BF2B" w14:textId="4D8891B8" w:rsidR="00391F0A" w:rsidRPr="00DD4BAC" w:rsidRDefault="00D77CAB" w:rsidP="00391F0A">
      <w:pPr>
        <w:spacing w:line="360" w:lineRule="auto"/>
        <w:ind w:firstLine="420"/>
        <w:rPr>
          <w:rFonts w:cs="Times New Roman"/>
          <w:szCs w:val="24"/>
          <w:lang w:val="en-GB"/>
        </w:rPr>
      </w:pPr>
      <w:r w:rsidRPr="00D77CAB">
        <w:rPr>
          <w:rFonts w:cs="Times New Roman"/>
          <w:szCs w:val="24"/>
          <w:lang w:val="en-GB"/>
        </w:rPr>
        <w:t xml:space="preserve">The study also reveals the unique perspectives of university teachers who are either foreigners or have extensive international or </w:t>
      </w:r>
      <w:r w:rsidR="00E36BDE">
        <w:rPr>
          <w:rFonts w:cs="Times New Roman" w:hint="eastAsia"/>
          <w:szCs w:val="24"/>
          <w:lang w:val="en-GB"/>
        </w:rPr>
        <w:t>intercultural</w:t>
      </w:r>
      <w:r w:rsidRPr="00D77CAB">
        <w:rPr>
          <w:rFonts w:cs="Times New Roman"/>
          <w:szCs w:val="24"/>
          <w:lang w:val="en-GB"/>
        </w:rPr>
        <w:t xml:space="preserve"> experience.</w:t>
      </w:r>
      <w:r>
        <w:rPr>
          <w:rFonts w:cs="Times New Roman" w:hint="eastAsia"/>
          <w:szCs w:val="24"/>
          <w:lang w:val="en-GB"/>
        </w:rPr>
        <w:t xml:space="preserve"> </w:t>
      </w:r>
      <w:r w:rsidR="00391F0A" w:rsidRPr="00DD4BAC">
        <w:rPr>
          <w:rFonts w:cs="Times New Roman"/>
          <w:szCs w:val="24"/>
          <w:lang w:val="en-GB"/>
        </w:rPr>
        <w:t xml:space="preserve">These individuals demonstrate a more critical </w:t>
      </w:r>
      <w:r w:rsidR="00712F2F">
        <w:rPr>
          <w:rFonts w:cs="Times New Roman" w:hint="eastAsia"/>
          <w:szCs w:val="24"/>
          <w:lang w:val="en-GB"/>
        </w:rPr>
        <w:t>view</w:t>
      </w:r>
      <w:r w:rsidR="00391F0A" w:rsidRPr="00DD4BAC">
        <w:rPr>
          <w:rFonts w:cs="Times New Roman"/>
          <w:szCs w:val="24"/>
          <w:lang w:val="en-GB"/>
        </w:rPr>
        <w:t xml:space="preserve"> </w:t>
      </w:r>
      <w:r w:rsidR="00712F2F">
        <w:rPr>
          <w:rFonts w:cs="Times New Roman" w:hint="eastAsia"/>
          <w:szCs w:val="24"/>
          <w:lang w:val="en-GB"/>
        </w:rPr>
        <w:t>on</w:t>
      </w:r>
      <w:r w:rsidR="00391F0A" w:rsidRPr="00DD4BAC">
        <w:rPr>
          <w:rFonts w:cs="Times New Roman"/>
          <w:szCs w:val="24"/>
          <w:lang w:val="en-GB"/>
        </w:rPr>
        <w:t xml:space="preserve"> the concept of ICC, often expressing deeper insights into its </w:t>
      </w:r>
      <w:r w:rsidR="00F87E5B" w:rsidRPr="00F87E5B">
        <w:rPr>
          <w:rFonts w:cs="Times New Roman"/>
          <w:szCs w:val="24"/>
          <w:lang w:val="en-GB"/>
        </w:rPr>
        <w:t>complexities</w:t>
      </w:r>
      <w:r w:rsidR="00F87E5B">
        <w:rPr>
          <w:rFonts w:cs="Times New Roman" w:hint="eastAsia"/>
          <w:szCs w:val="24"/>
          <w:lang w:val="en-GB"/>
        </w:rPr>
        <w:t xml:space="preserve"> </w:t>
      </w:r>
      <w:r w:rsidR="00391F0A" w:rsidRPr="00DD4BAC">
        <w:rPr>
          <w:rFonts w:cs="Times New Roman"/>
          <w:szCs w:val="24"/>
          <w:lang w:val="en-GB"/>
        </w:rPr>
        <w:t xml:space="preserve">and showing a stronger </w:t>
      </w:r>
      <w:r w:rsidR="00EA7502">
        <w:rPr>
          <w:rFonts w:cs="Times New Roman"/>
          <w:szCs w:val="24"/>
          <w:lang w:val="en-GB"/>
        </w:rPr>
        <w:t>engagement</w:t>
      </w:r>
      <w:r w:rsidR="00391F0A" w:rsidRPr="00DD4BAC">
        <w:rPr>
          <w:rFonts w:cs="Times New Roman"/>
          <w:szCs w:val="24"/>
          <w:lang w:val="en-GB"/>
        </w:rPr>
        <w:t xml:space="preserve"> to participating in international environments. Their experiences and backgrounds </w:t>
      </w:r>
      <w:r w:rsidR="00EA7502">
        <w:rPr>
          <w:rFonts w:cs="Times New Roman" w:hint="eastAsia"/>
          <w:szCs w:val="24"/>
          <w:lang w:val="en-GB"/>
        </w:rPr>
        <w:t>provide</w:t>
      </w:r>
      <w:r w:rsidR="00391F0A" w:rsidRPr="00DD4BAC">
        <w:rPr>
          <w:rFonts w:cs="Times New Roman"/>
          <w:szCs w:val="24"/>
          <w:lang w:val="en-GB"/>
        </w:rPr>
        <w:t xml:space="preserve"> them a unique lens </w:t>
      </w:r>
      <w:r w:rsidR="00EA7502">
        <w:rPr>
          <w:rFonts w:cs="Times New Roman" w:hint="eastAsia"/>
          <w:szCs w:val="24"/>
          <w:lang w:val="en-GB"/>
        </w:rPr>
        <w:t>on</w:t>
      </w:r>
      <w:r w:rsidR="00391F0A" w:rsidRPr="00DD4BAC">
        <w:rPr>
          <w:rFonts w:cs="Times New Roman"/>
          <w:szCs w:val="24"/>
          <w:lang w:val="en-GB"/>
        </w:rPr>
        <w:t xml:space="preserve"> ICC, highlighting the impact of personal and professional intercultural </w:t>
      </w:r>
      <w:r w:rsidR="00391F0A" w:rsidRPr="00DD4BAC">
        <w:rPr>
          <w:rFonts w:cs="Times New Roman"/>
          <w:szCs w:val="24"/>
          <w:lang w:val="en-GB"/>
        </w:rPr>
        <w:lastRenderedPageBreak/>
        <w:t xml:space="preserve">encounters </w:t>
      </w:r>
      <w:r w:rsidR="00DD3414">
        <w:rPr>
          <w:rFonts w:cs="Times New Roman" w:hint="eastAsia"/>
          <w:szCs w:val="24"/>
          <w:lang w:val="en-GB"/>
        </w:rPr>
        <w:t>in</w:t>
      </w:r>
      <w:r w:rsidR="00391F0A" w:rsidRPr="00DD4BAC">
        <w:rPr>
          <w:rFonts w:cs="Times New Roman"/>
          <w:szCs w:val="24"/>
          <w:lang w:val="en-GB"/>
        </w:rPr>
        <w:t xml:space="preserve"> shaping educators</w:t>
      </w:r>
      <w:r w:rsidR="00BF4B92">
        <w:rPr>
          <w:rFonts w:cs="Times New Roman"/>
          <w:szCs w:val="24"/>
          <w:lang w:val="en-GB"/>
        </w:rPr>
        <w:t>’</w:t>
      </w:r>
      <w:r w:rsidR="00391F0A" w:rsidRPr="00DD4BAC">
        <w:rPr>
          <w:rFonts w:cs="Times New Roman"/>
          <w:szCs w:val="24"/>
          <w:lang w:val="en-GB"/>
        </w:rPr>
        <w:t xml:space="preserve"> understanding and </w:t>
      </w:r>
      <w:r w:rsidR="00DD3414">
        <w:rPr>
          <w:rFonts w:cs="Times New Roman" w:hint="eastAsia"/>
          <w:szCs w:val="24"/>
          <w:lang w:val="en-GB"/>
        </w:rPr>
        <w:t>assessment</w:t>
      </w:r>
      <w:r w:rsidR="00391F0A" w:rsidRPr="00DD4BAC">
        <w:rPr>
          <w:rFonts w:cs="Times New Roman"/>
          <w:szCs w:val="24"/>
          <w:lang w:val="en-GB"/>
        </w:rPr>
        <w:t xml:space="preserve"> of </w:t>
      </w:r>
      <w:r w:rsidR="00DD3414">
        <w:rPr>
          <w:rFonts w:cs="Times New Roman" w:hint="eastAsia"/>
          <w:szCs w:val="24"/>
          <w:lang w:val="en-GB"/>
        </w:rPr>
        <w:t>ICC</w:t>
      </w:r>
      <w:r w:rsidR="00391F0A" w:rsidRPr="00DD4BAC">
        <w:rPr>
          <w:rFonts w:cs="Times New Roman"/>
          <w:szCs w:val="24"/>
          <w:lang w:val="en-GB"/>
        </w:rPr>
        <w:t xml:space="preserve">. This </w:t>
      </w:r>
      <w:r w:rsidR="00C81EAB">
        <w:rPr>
          <w:rFonts w:cs="Times New Roman" w:hint="eastAsia"/>
          <w:szCs w:val="24"/>
          <w:lang w:val="en-GB"/>
        </w:rPr>
        <w:t>detailed and critical</w:t>
      </w:r>
      <w:r w:rsidR="00391F0A" w:rsidRPr="00DD4BAC">
        <w:rPr>
          <w:rFonts w:cs="Times New Roman"/>
          <w:szCs w:val="24"/>
          <w:lang w:val="en-GB"/>
        </w:rPr>
        <w:t xml:space="preserve"> view </w:t>
      </w:r>
      <w:r w:rsidR="005D366C">
        <w:rPr>
          <w:rFonts w:cs="Times New Roman" w:hint="eastAsia"/>
          <w:szCs w:val="24"/>
          <w:lang w:val="en-GB"/>
        </w:rPr>
        <w:t>emphasizes</w:t>
      </w:r>
      <w:r w:rsidR="00391F0A" w:rsidRPr="00DD4BAC">
        <w:rPr>
          <w:rFonts w:cs="Times New Roman"/>
          <w:szCs w:val="24"/>
          <w:lang w:val="en-GB"/>
        </w:rPr>
        <w:t xml:space="preserve"> the importance of diverse experiences in cultivating a </w:t>
      </w:r>
      <w:r w:rsidR="0015745C">
        <w:rPr>
          <w:rFonts w:cs="Times New Roman" w:hint="eastAsia"/>
          <w:szCs w:val="24"/>
          <w:lang w:val="en-GB"/>
        </w:rPr>
        <w:t>powerful</w:t>
      </w:r>
      <w:r w:rsidR="00391F0A" w:rsidRPr="00DD4BAC">
        <w:rPr>
          <w:rFonts w:cs="Times New Roman"/>
          <w:szCs w:val="24"/>
          <w:lang w:val="en-GB"/>
        </w:rPr>
        <w:t xml:space="preserve"> and critical </w:t>
      </w:r>
      <w:r w:rsidR="0015745C">
        <w:rPr>
          <w:rFonts w:cs="Times New Roman" w:hint="eastAsia"/>
          <w:szCs w:val="24"/>
          <w:lang w:val="en-GB"/>
        </w:rPr>
        <w:t>comprehension</w:t>
      </w:r>
      <w:r w:rsidR="00391F0A" w:rsidRPr="00DD4BAC">
        <w:rPr>
          <w:rFonts w:cs="Times New Roman"/>
          <w:szCs w:val="24"/>
          <w:lang w:val="en-GB"/>
        </w:rPr>
        <w:t xml:space="preserve"> of ICC. It suggests that exposure to different cultures and international contexts enriches teachers’ perspectives and enhances their willingness to engage with ICC in more meaningful ways.</w:t>
      </w:r>
    </w:p>
    <w:p w14:paraId="2810B189" w14:textId="77777777" w:rsidR="00391F0A" w:rsidRPr="00DD4BAC" w:rsidRDefault="00391F0A" w:rsidP="00391F0A">
      <w:pPr>
        <w:ind w:firstLine="420"/>
        <w:rPr>
          <w:rFonts w:cs="Times New Roman"/>
          <w:szCs w:val="24"/>
          <w:lang w:val="en-GB"/>
        </w:rPr>
      </w:pPr>
    </w:p>
    <w:p w14:paraId="2377913D" w14:textId="77777777" w:rsidR="00391F0A" w:rsidRPr="00DD4BAC" w:rsidRDefault="00391F0A" w:rsidP="00391F0A">
      <w:pPr>
        <w:pStyle w:val="2"/>
        <w:rPr>
          <w:rFonts w:ascii="Times New Roman" w:hAnsi="Times New Roman" w:cs="Times New Roman"/>
          <w:color w:val="auto"/>
          <w:sz w:val="30"/>
          <w:szCs w:val="30"/>
          <w:lang w:val="en-GB"/>
        </w:rPr>
      </w:pPr>
      <w:bookmarkStart w:id="42" w:name="_Toc163831629"/>
      <w:r w:rsidRPr="00DD4BAC">
        <w:rPr>
          <w:rFonts w:ascii="Times New Roman" w:hAnsi="Times New Roman" w:cs="Times New Roman"/>
          <w:color w:val="auto"/>
          <w:sz w:val="30"/>
          <w:szCs w:val="30"/>
          <w:lang w:val="en-GB"/>
        </w:rPr>
        <w:t>8. 1 Interpretations</w:t>
      </w:r>
      <w:bookmarkEnd w:id="42"/>
      <w:r w:rsidRPr="00DD4BAC">
        <w:rPr>
          <w:rFonts w:ascii="Times New Roman" w:hAnsi="Times New Roman" w:cs="Times New Roman"/>
          <w:color w:val="auto"/>
          <w:sz w:val="30"/>
          <w:szCs w:val="30"/>
          <w:lang w:val="en-GB"/>
        </w:rPr>
        <w:t xml:space="preserve"> </w:t>
      </w:r>
    </w:p>
    <w:p w14:paraId="3D0B9B0A" w14:textId="77777777" w:rsidR="00391F0A" w:rsidRPr="00DD4BAC" w:rsidRDefault="00391F0A" w:rsidP="00391F0A">
      <w:pPr>
        <w:rPr>
          <w:lang w:val="en-GB"/>
        </w:rPr>
      </w:pPr>
    </w:p>
    <w:p w14:paraId="0147AC39" w14:textId="1A39A2B7"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This thesis aims to draw the outline of the </w:t>
      </w:r>
      <w:r w:rsidR="00906866">
        <w:rPr>
          <w:rFonts w:cs="Times New Roman" w:hint="eastAsia"/>
          <w:szCs w:val="24"/>
          <w:lang w:val="en-GB"/>
        </w:rPr>
        <w:t>relatio</w:t>
      </w:r>
      <w:r w:rsidR="00BB0671">
        <w:rPr>
          <w:rFonts w:cs="Times New Roman" w:hint="eastAsia"/>
          <w:szCs w:val="24"/>
          <w:lang w:val="en-GB"/>
        </w:rPr>
        <w:t>nships</w:t>
      </w:r>
      <w:r w:rsidRPr="00DD4BAC">
        <w:rPr>
          <w:rFonts w:cs="Times New Roman"/>
          <w:szCs w:val="24"/>
          <w:lang w:val="en-GB"/>
        </w:rPr>
        <w:t xml:space="preserve"> between views of university teachers</w:t>
      </w:r>
      <w:r w:rsidR="00BB0671">
        <w:rPr>
          <w:rFonts w:cs="Times New Roman"/>
          <w:szCs w:val="24"/>
          <w:lang w:val="en-GB"/>
        </w:rPr>
        <w:t>’</w:t>
      </w:r>
      <w:r w:rsidRPr="00DD4BAC">
        <w:rPr>
          <w:rFonts w:cs="Times New Roman"/>
          <w:szCs w:val="24"/>
          <w:lang w:val="en-GB"/>
        </w:rPr>
        <w:t xml:space="preserve"> perceptions, beliefs and practices regarding </w:t>
      </w:r>
      <w:r w:rsidR="008A7605">
        <w:rPr>
          <w:rFonts w:cs="Times New Roman" w:hint="eastAsia"/>
          <w:szCs w:val="24"/>
          <w:lang w:val="en-GB"/>
        </w:rPr>
        <w:t>ICC</w:t>
      </w:r>
      <w:r w:rsidRPr="00DD4BAC">
        <w:rPr>
          <w:rFonts w:cs="Times New Roman"/>
          <w:szCs w:val="24"/>
          <w:lang w:val="en-GB"/>
        </w:rPr>
        <w:t xml:space="preserve">. Despite individual differences, there is a common consensus on its core components. This consensus </w:t>
      </w:r>
      <w:r w:rsidR="002803CE">
        <w:rPr>
          <w:rFonts w:cs="Times New Roman"/>
          <w:szCs w:val="24"/>
          <w:lang w:val="en-GB"/>
        </w:rPr>
        <w:t>has</w:t>
      </w:r>
      <w:r w:rsidR="001B1966">
        <w:rPr>
          <w:rFonts w:cs="Times New Roman" w:hint="eastAsia"/>
          <w:szCs w:val="24"/>
          <w:lang w:val="en-GB"/>
        </w:rPr>
        <w:t xml:space="preserve"> some similar features </w:t>
      </w:r>
      <w:r w:rsidR="00742909">
        <w:rPr>
          <w:rFonts w:cs="Times New Roman" w:hint="eastAsia"/>
          <w:szCs w:val="24"/>
          <w:lang w:val="en-GB"/>
        </w:rPr>
        <w:t>with</w:t>
      </w:r>
      <w:r w:rsidRPr="00DD4BAC">
        <w:rPr>
          <w:rFonts w:cs="Times New Roman"/>
          <w:szCs w:val="24"/>
          <w:lang w:val="en-GB"/>
        </w:rPr>
        <w:t xml:space="preserve"> established ICC models, emphasizing the integral role of cultural knowledge and linguistic competence. These findings draw attention to the necessity for educational institutions to prioritize ICC development, incorporating comprehensive cultural and language education into the curriculum. It </w:t>
      </w:r>
      <w:r w:rsidR="002803CE">
        <w:rPr>
          <w:rFonts w:cs="Times New Roman" w:hint="eastAsia"/>
          <w:szCs w:val="24"/>
          <w:lang w:val="en-GB"/>
        </w:rPr>
        <w:t>discovers</w:t>
      </w:r>
      <w:r w:rsidRPr="00DD4BAC">
        <w:rPr>
          <w:rFonts w:cs="Times New Roman"/>
          <w:szCs w:val="24"/>
          <w:lang w:val="en-GB"/>
        </w:rPr>
        <w:t xml:space="preserve"> that the integration of cultural insights and linguistic skills is not merely an added value but a critical dimension of comprehensive education in our increasingly globalized world. </w:t>
      </w:r>
    </w:p>
    <w:p w14:paraId="35A6B52A" w14:textId="7323B337" w:rsidR="00391F0A" w:rsidRPr="00DD4BAC" w:rsidRDefault="00391F0A" w:rsidP="00391F0A">
      <w:pPr>
        <w:spacing w:line="360" w:lineRule="auto"/>
        <w:ind w:firstLine="420"/>
        <w:rPr>
          <w:rFonts w:cs="Times New Roman"/>
          <w:szCs w:val="24"/>
          <w:lang w:val="en-GB"/>
        </w:rPr>
      </w:pPr>
      <w:r w:rsidRPr="00DD4BAC">
        <w:rPr>
          <w:rFonts w:cs="Times New Roman"/>
          <w:b/>
          <w:bCs/>
          <w:szCs w:val="24"/>
          <w:lang w:val="en-GB"/>
        </w:rPr>
        <w:t>The cultural knowledge is the fundamental element to build up one’s ICC.</w:t>
      </w:r>
      <w:r w:rsidRPr="00DD4BAC">
        <w:rPr>
          <w:rFonts w:cs="Times New Roman"/>
          <w:szCs w:val="24"/>
          <w:lang w:val="en-GB"/>
        </w:rPr>
        <w:t xml:space="preserve"> A </w:t>
      </w:r>
      <w:r w:rsidR="00E51993">
        <w:rPr>
          <w:rFonts w:cs="Times New Roman" w:hint="eastAsia"/>
          <w:szCs w:val="24"/>
          <w:lang w:val="en-GB"/>
        </w:rPr>
        <w:t>significant number</w:t>
      </w:r>
      <w:r w:rsidRPr="00DD4BAC">
        <w:rPr>
          <w:rFonts w:cs="Times New Roman"/>
          <w:szCs w:val="24"/>
          <w:lang w:val="en-GB"/>
        </w:rPr>
        <w:t xml:space="preserve"> of study participants prioritized knowledge, considering it as a foundation in all intercultural interactions. Culture encompasses a broad </w:t>
      </w:r>
      <w:r w:rsidR="0081665D">
        <w:rPr>
          <w:rFonts w:cs="Times New Roman" w:hint="eastAsia"/>
          <w:szCs w:val="24"/>
          <w:lang w:val="en-GB"/>
        </w:rPr>
        <w:t>range</w:t>
      </w:r>
      <w:r w:rsidRPr="00DD4BAC">
        <w:rPr>
          <w:rFonts w:cs="Times New Roman"/>
          <w:szCs w:val="24"/>
          <w:lang w:val="en-GB"/>
        </w:rPr>
        <w:t xml:space="preserve"> of dimensions, including but not limited to race, religion, ethnicity, social class, and culinary practices, which deeply influence individuals’ values and both their conscious and unconscious behaviours. Within this context, knowledge is categorized as ‘rational’, including “the meanings, beliefs, values and behaviours imputed to an interlocutor”</w:t>
      </w:r>
      <w:r w:rsidR="0080420F">
        <w:rPr>
          <w:rFonts w:cs="Times New Roman" w:hint="eastAsia"/>
          <w:szCs w:val="24"/>
          <w:lang w:val="en-GB"/>
        </w:rPr>
        <w:t xml:space="preserve"> (Byram</w:t>
      </w:r>
      <w:r w:rsidR="005D5BD3">
        <w:rPr>
          <w:rFonts w:cs="Times New Roman" w:hint="eastAsia"/>
          <w:szCs w:val="24"/>
          <w:lang w:val="en-GB"/>
        </w:rPr>
        <w:t>,</w:t>
      </w:r>
      <w:r w:rsidR="0080420F">
        <w:rPr>
          <w:rFonts w:cs="Times New Roman" w:hint="eastAsia"/>
          <w:szCs w:val="24"/>
          <w:lang w:val="en-GB"/>
        </w:rPr>
        <w:t xml:space="preserve"> 1997, </w:t>
      </w:r>
      <w:r w:rsidR="005D5BD3">
        <w:rPr>
          <w:rFonts w:cs="Times New Roman" w:hint="eastAsia"/>
          <w:szCs w:val="24"/>
          <w:lang w:val="en-GB"/>
        </w:rPr>
        <w:t>p</w:t>
      </w:r>
      <w:r w:rsidR="0080420F">
        <w:rPr>
          <w:rFonts w:cs="Times New Roman" w:hint="eastAsia"/>
          <w:szCs w:val="24"/>
          <w:lang w:val="en-GB"/>
        </w:rPr>
        <w:t>. 47)</w:t>
      </w:r>
      <w:r w:rsidRPr="00DD4BAC">
        <w:rPr>
          <w:rFonts w:cs="Times New Roman"/>
          <w:szCs w:val="24"/>
          <w:lang w:val="en-GB"/>
        </w:rPr>
        <w:t>. This type of knowledge is primarily acquired through socialization processes within one’s social groups. It often serves to contrast the characteristics of one’s own national group and identit</w:t>
      </w:r>
      <w:r w:rsidR="005D5BD3">
        <w:rPr>
          <w:rFonts w:cs="Times New Roman" w:hint="eastAsia"/>
          <w:szCs w:val="24"/>
          <w:lang w:val="en-GB"/>
        </w:rPr>
        <w:t>y</w:t>
      </w:r>
      <w:r w:rsidRPr="00DD4BAC">
        <w:rPr>
          <w:rFonts w:cs="Times New Roman"/>
          <w:szCs w:val="24"/>
          <w:lang w:val="en-GB"/>
        </w:rPr>
        <w:t xml:space="preserve"> (</w:t>
      </w:r>
      <w:r w:rsidR="005D5BD3">
        <w:rPr>
          <w:rFonts w:cs="Times New Roman" w:hint="eastAsia"/>
          <w:szCs w:val="24"/>
          <w:lang w:val="en-GB"/>
        </w:rPr>
        <w:t>ibid.</w:t>
      </w:r>
      <w:r w:rsidRPr="00DD4BAC">
        <w:rPr>
          <w:rFonts w:cs="Times New Roman"/>
          <w:szCs w:val="24"/>
          <w:lang w:val="en-GB"/>
        </w:rPr>
        <w:t xml:space="preserve">). The acquisition of such knowledge is not only about gathering extensive details about a specific country or region. It values the intention and effort to understand and appreciate the perspectives </w:t>
      </w:r>
      <w:r w:rsidRPr="00DD4BAC">
        <w:rPr>
          <w:rFonts w:cs="Times New Roman"/>
          <w:szCs w:val="24"/>
          <w:lang w:val="en-GB"/>
        </w:rPr>
        <w:lastRenderedPageBreak/>
        <w:t>and information shared by those from different cultural backgrounds. Even lack of comprehensive information, this willingness to learn and understand plays a critical role in fostering effective intercultural dialogue and enhancing one’s ability to deal with the complexities of intercultural communication.</w:t>
      </w:r>
    </w:p>
    <w:p w14:paraId="5780D769" w14:textId="22FCF1B2" w:rsidR="00391F0A" w:rsidRPr="00DD4BAC" w:rsidRDefault="00391F0A" w:rsidP="00391F0A">
      <w:pPr>
        <w:spacing w:line="360" w:lineRule="auto"/>
        <w:ind w:firstLine="420"/>
        <w:rPr>
          <w:rFonts w:cs="Times New Roman"/>
          <w:szCs w:val="24"/>
          <w:lang w:val="en-GB"/>
        </w:rPr>
      </w:pPr>
      <w:r w:rsidRPr="00DD4BAC">
        <w:rPr>
          <w:rFonts w:cs="Times New Roman"/>
          <w:b/>
          <w:bCs/>
          <w:szCs w:val="24"/>
          <w:lang w:val="en-GB"/>
        </w:rPr>
        <w:t>Linguistic competence matters in intercultural communications.</w:t>
      </w:r>
      <w:r w:rsidRPr="00DD4BAC">
        <w:rPr>
          <w:rFonts w:cs="Times New Roman"/>
          <w:szCs w:val="24"/>
          <w:lang w:val="en-GB"/>
        </w:rPr>
        <w:t xml:space="preserve"> Learning a new language </w:t>
      </w:r>
      <w:r w:rsidR="007620A1">
        <w:rPr>
          <w:rFonts w:cs="Times New Roman" w:hint="eastAsia"/>
          <w:szCs w:val="24"/>
          <w:lang w:val="en-GB"/>
        </w:rPr>
        <w:t>involve in</w:t>
      </w:r>
      <w:r w:rsidRPr="00DD4BAC">
        <w:rPr>
          <w:rFonts w:cs="Times New Roman"/>
          <w:szCs w:val="24"/>
          <w:lang w:val="en-GB"/>
        </w:rPr>
        <w:t xml:space="preserve"> far more than mastering syntax and vocabulary, for the reason that studying a language can feel meaningless without understanding the culture of its speakers or the country where it is spoken (Genc &amp; Bada, 2005). Since this study focuses on the current educational situation in Olomouc, the Czech Republic, which is a place where English is infrequently used in addition to the exchange of international programs or groups of international students. In addition, the majority of programs or academic activities at the Faculty of Education are in the Czech language. It is the reason that one participant mentioned that teachers at </w:t>
      </w:r>
      <w:r w:rsidR="00BF4B92">
        <w:rPr>
          <w:rFonts w:cs="Times New Roman" w:hint="eastAsia"/>
          <w:szCs w:val="24"/>
          <w:lang w:val="en-GB"/>
        </w:rPr>
        <w:t xml:space="preserve">UPOL </w:t>
      </w:r>
      <w:r w:rsidRPr="00DD4BAC">
        <w:rPr>
          <w:rFonts w:cs="Times New Roman"/>
          <w:szCs w:val="24"/>
          <w:lang w:val="en-GB"/>
        </w:rPr>
        <w:t xml:space="preserve">should have full preparation to teach in English or another language one day. What’s more, in the classroom, they </w:t>
      </w:r>
      <w:r w:rsidR="005A25BC">
        <w:rPr>
          <w:rFonts w:cs="Times New Roman" w:hint="eastAsia"/>
          <w:szCs w:val="24"/>
          <w:lang w:val="en-GB"/>
        </w:rPr>
        <w:t>attempt</w:t>
      </w:r>
      <w:r w:rsidRPr="00DD4BAC">
        <w:rPr>
          <w:rFonts w:cs="Times New Roman"/>
          <w:szCs w:val="24"/>
          <w:lang w:val="en-GB"/>
        </w:rPr>
        <w:t xml:space="preserve"> to utilize multiple teaching methods or strategies to formulate intercultural activities and interactions, such as the forbidden policy of speaking their native language, strategies to integrate more nationalities in one group, and collaborative or interactive activities to immerse the students in an imaginary intercultural environment.</w:t>
      </w:r>
    </w:p>
    <w:p w14:paraId="04D4C392" w14:textId="42778201" w:rsidR="00391F0A" w:rsidRPr="00DD4BAC" w:rsidRDefault="00391F0A" w:rsidP="00391F0A">
      <w:pPr>
        <w:spacing w:line="360" w:lineRule="auto"/>
        <w:ind w:firstLine="420"/>
        <w:rPr>
          <w:rFonts w:cs="Times New Roman"/>
          <w:szCs w:val="24"/>
          <w:lang w:val="en-GB"/>
        </w:rPr>
      </w:pPr>
      <w:r w:rsidRPr="00DD4BAC">
        <w:rPr>
          <w:rFonts w:cs="Times New Roman"/>
          <w:b/>
          <w:bCs/>
          <w:szCs w:val="24"/>
          <w:lang w:val="en-GB"/>
        </w:rPr>
        <w:t>Strategies for more effective and efficient communications: personal positive characteristics, instructive communicative skills, and methods to avoid stereotypes in real life.</w:t>
      </w:r>
      <w:r w:rsidRPr="00DD4BAC">
        <w:rPr>
          <w:rFonts w:cs="Times New Roman"/>
          <w:szCs w:val="24"/>
          <w:lang w:val="en-GB"/>
        </w:rPr>
        <w:t xml:space="preserve"> Attitudes</w:t>
      </w:r>
      <w:r w:rsidR="00073099">
        <w:rPr>
          <w:rFonts w:cs="Times New Roman" w:hint="eastAsia"/>
          <w:szCs w:val="24"/>
          <w:lang w:val="en-GB"/>
        </w:rPr>
        <w:t xml:space="preserve"> which are</w:t>
      </w:r>
      <w:r w:rsidRPr="00DD4BAC">
        <w:rPr>
          <w:rFonts w:cs="Times New Roman"/>
          <w:szCs w:val="24"/>
          <w:lang w:val="en-GB"/>
        </w:rPr>
        <w:t xml:space="preserve"> essential for successful intercultural interaction must go beyond mere positivity or tolerance. Even well-intentioned prejudices or tolerance can </w:t>
      </w:r>
      <w:r w:rsidR="007B25AA" w:rsidRPr="007B25AA">
        <w:rPr>
          <w:rFonts w:cs="Times New Roman"/>
          <w:szCs w:val="24"/>
          <w:lang w:val="en-GB"/>
        </w:rPr>
        <w:t xml:space="preserve">hinder </w:t>
      </w:r>
      <w:r w:rsidRPr="00DD4BAC">
        <w:rPr>
          <w:rFonts w:cs="Times New Roman"/>
          <w:szCs w:val="24"/>
          <w:lang w:val="en-GB"/>
        </w:rPr>
        <w:t>mutual understanding (Byram, 1997). The competence or communicative strategies highlighted by participants encompass a range of interpersonal skills and attitudes</w:t>
      </w:r>
      <w:r w:rsidR="002E4B23">
        <w:rPr>
          <w:rFonts w:cs="Times New Roman" w:hint="eastAsia"/>
          <w:szCs w:val="24"/>
          <w:lang w:val="en-GB"/>
        </w:rPr>
        <w:t xml:space="preserve"> </w:t>
      </w:r>
      <w:r w:rsidRPr="00DD4BAC">
        <w:rPr>
          <w:rFonts w:cs="Times New Roman"/>
          <w:szCs w:val="24"/>
          <w:lang w:val="en-GB"/>
        </w:rPr>
        <w:t>for fostering mutual respect across cultural divides. This includes cultivating equal respect for all cultures to ensure everyone feels comfortable and valued, demonstrating genuine curiosity about the cultures of</w:t>
      </w:r>
      <w:r w:rsidR="003C3949">
        <w:rPr>
          <w:rFonts w:cs="Times New Roman" w:hint="eastAsia"/>
          <w:szCs w:val="24"/>
          <w:lang w:val="en-GB"/>
        </w:rPr>
        <w:t xml:space="preserve"> </w:t>
      </w:r>
      <w:r w:rsidRPr="00DD4BAC">
        <w:rPr>
          <w:rFonts w:cs="Times New Roman"/>
          <w:szCs w:val="24"/>
          <w:lang w:val="en-GB"/>
        </w:rPr>
        <w:t xml:space="preserve">interlocutors, and adopting an open-minded, humble, tolerant, and inclusive stance towards the various events and </w:t>
      </w:r>
      <w:r w:rsidRPr="00DD4BAC">
        <w:rPr>
          <w:rFonts w:cs="Times New Roman"/>
          <w:szCs w:val="24"/>
          <w:lang w:val="en-GB"/>
        </w:rPr>
        <w:lastRenderedPageBreak/>
        <w:t>individuals they encounter. Additionally, participants emphasized the importance of setting aside any preconceived expectations of others, maintaining politeness, showing empathy, and carefully addressing people’s feelings. This willingness to engage authentically with people from different backgrounds is critical to fostering productive intercultural relationships. Moreover, the consensus among participants was the acknowledgement of stereotypes as a significant barrier to effective and authentic communication. Stereotypes, which are often deep-rooted and subconscious, can mislead understanding and hinder authentic intercultural interaction. The</w:t>
      </w:r>
      <w:r w:rsidR="003C3949">
        <w:rPr>
          <w:rFonts w:cs="Times New Roman" w:hint="eastAsia"/>
          <w:szCs w:val="24"/>
          <w:lang w:val="en-GB"/>
        </w:rPr>
        <w:t>y</w:t>
      </w:r>
      <w:r w:rsidRPr="00DD4BAC">
        <w:rPr>
          <w:rFonts w:cs="Times New Roman"/>
          <w:szCs w:val="24"/>
          <w:lang w:val="en-GB"/>
        </w:rPr>
        <w:t xml:space="preserve"> suggest strateg</w:t>
      </w:r>
      <w:r w:rsidR="003C3949">
        <w:rPr>
          <w:rFonts w:cs="Times New Roman" w:hint="eastAsia"/>
          <w:szCs w:val="24"/>
          <w:lang w:val="en-GB"/>
        </w:rPr>
        <w:t>ies</w:t>
      </w:r>
      <w:r w:rsidRPr="00DD4BAC">
        <w:rPr>
          <w:rFonts w:cs="Times New Roman"/>
          <w:szCs w:val="24"/>
          <w:lang w:val="en-GB"/>
        </w:rPr>
        <w:t xml:space="preserve"> </w:t>
      </w:r>
      <w:r w:rsidR="003C3949">
        <w:rPr>
          <w:rFonts w:cs="Times New Roman" w:hint="eastAsia"/>
          <w:szCs w:val="24"/>
          <w:lang w:val="en-GB"/>
        </w:rPr>
        <w:t>to</w:t>
      </w:r>
      <w:r w:rsidRPr="00DD4BAC">
        <w:rPr>
          <w:rFonts w:cs="Times New Roman"/>
          <w:szCs w:val="24"/>
          <w:lang w:val="en-GB"/>
        </w:rPr>
        <w:t xml:space="preserve"> get rid of these stereotypes involves actively challenging and setting aside existing prejudices. Engaging in travel to acquire more international experience </w:t>
      </w:r>
      <w:r w:rsidR="002F61CC">
        <w:rPr>
          <w:rFonts w:cs="Times New Roman" w:hint="eastAsia"/>
          <w:szCs w:val="24"/>
          <w:lang w:val="en-GB"/>
        </w:rPr>
        <w:t>is</w:t>
      </w:r>
      <w:r w:rsidRPr="00DD4BAC">
        <w:rPr>
          <w:rFonts w:cs="Times New Roman"/>
          <w:szCs w:val="24"/>
          <w:lang w:val="en-GB"/>
        </w:rPr>
        <w:t xml:space="preserve"> a highly recommended method for enhancing one’s intercultural competence. This is because travel fundamentally requires individuals to engage in intercultural interactions, which not only expands their understanding of the world but also encourages a more open and adaptable mindset towards diverse cultures. By immersing themselves in environments that are culturally distinct from their own, individuals can confront and </w:t>
      </w:r>
      <w:r w:rsidR="008D77A3">
        <w:rPr>
          <w:rFonts w:cs="Times New Roman" w:hint="eastAsia"/>
          <w:szCs w:val="24"/>
          <w:lang w:val="en-GB"/>
        </w:rPr>
        <w:t>examine</w:t>
      </w:r>
      <w:r w:rsidRPr="00DD4BAC">
        <w:rPr>
          <w:rFonts w:cs="Times New Roman"/>
          <w:szCs w:val="24"/>
          <w:lang w:val="en-GB"/>
        </w:rPr>
        <w:t xml:space="preserve"> their preconceived notions, leading to a more detailed appreciation of cultural differences and similarities. This process of continuous exposure and interaction during travel serves as a practical </w:t>
      </w:r>
      <w:r w:rsidR="0089530E">
        <w:rPr>
          <w:rFonts w:cs="Times New Roman" w:hint="eastAsia"/>
          <w:szCs w:val="24"/>
          <w:lang w:val="en-GB"/>
        </w:rPr>
        <w:t>method</w:t>
      </w:r>
      <w:r w:rsidRPr="00DD4BAC">
        <w:rPr>
          <w:rFonts w:cs="Times New Roman"/>
          <w:szCs w:val="24"/>
          <w:lang w:val="en-GB"/>
        </w:rPr>
        <w:t xml:space="preserve"> for broadening one’s horizons, fostering a greater openness to diversity, and subsequently contributing to the development of a more refined and empathetic intercultural competence.</w:t>
      </w:r>
    </w:p>
    <w:p w14:paraId="715F6525" w14:textId="47314D63" w:rsidR="00391F0A" w:rsidRPr="00DD4BAC" w:rsidRDefault="00391F0A" w:rsidP="00391F0A">
      <w:pPr>
        <w:spacing w:line="360" w:lineRule="auto"/>
        <w:ind w:firstLine="420"/>
        <w:rPr>
          <w:rFonts w:cs="Times New Roman"/>
          <w:szCs w:val="24"/>
          <w:lang w:val="en-GB"/>
        </w:rPr>
      </w:pPr>
      <w:r w:rsidRPr="00DD4BAC">
        <w:rPr>
          <w:rFonts w:cs="Times New Roman"/>
          <w:b/>
          <w:bCs/>
          <w:szCs w:val="24"/>
          <w:lang w:val="en-GB"/>
        </w:rPr>
        <w:t>Critical cultural awareness and analytical self-reflection regarding cultural experiences represent advanced levels of ICC.</w:t>
      </w:r>
      <w:r w:rsidRPr="00DD4BAC">
        <w:rPr>
          <w:rFonts w:cs="Times New Roman"/>
          <w:szCs w:val="24"/>
          <w:lang w:val="en-GB"/>
        </w:rPr>
        <w:t xml:space="preserve"> This level of awareness involves the crucial ability to </w:t>
      </w:r>
      <w:r w:rsidR="00856DEE">
        <w:rPr>
          <w:rFonts w:cs="Times New Roman"/>
          <w:szCs w:val="24"/>
          <w:lang w:val="en-GB"/>
        </w:rPr>
        <w:t>“</w:t>
      </w:r>
      <w:r w:rsidR="00856DEE">
        <w:rPr>
          <w:rFonts w:cs="Times New Roman" w:hint="eastAsia"/>
          <w:szCs w:val="24"/>
          <w:lang w:val="en-GB"/>
        </w:rPr>
        <w:t>d</w:t>
      </w:r>
      <w:r w:rsidRPr="00DD4BAC">
        <w:rPr>
          <w:rFonts w:cs="Times New Roman"/>
          <w:szCs w:val="24"/>
          <w:lang w:val="en-GB"/>
        </w:rPr>
        <w:t>ecentre</w:t>
      </w:r>
      <w:r w:rsidR="00856DEE">
        <w:rPr>
          <w:rFonts w:cs="Times New Roman"/>
          <w:szCs w:val="24"/>
          <w:lang w:val="en-GB"/>
        </w:rPr>
        <w:t>”</w:t>
      </w:r>
      <w:r w:rsidRPr="00DD4BAC">
        <w:rPr>
          <w:rFonts w:cs="Times New Roman"/>
          <w:szCs w:val="24"/>
          <w:lang w:val="en-GB"/>
        </w:rPr>
        <w:t xml:space="preserve">, which is a process that challenges individuals to momentarily suspend their own cultural frameworks, including interpretations, beliefs, values, and actions, to genuinely comprehend and appreciate those of others in their interactions. Such a skill not only promotes a deeper understanding of diverse cultural perspectives but also encourages individuals to critically evaluate and question their own cultural norms and behaviours, emphasizing the significance of valuing the experiences of others (Byram, 1997, p. 45). This practice of critical reflection goes </w:t>
      </w:r>
      <w:r w:rsidRPr="00DD4BAC">
        <w:rPr>
          <w:rFonts w:cs="Times New Roman"/>
          <w:szCs w:val="24"/>
          <w:lang w:val="en-GB"/>
        </w:rPr>
        <w:lastRenderedPageBreak/>
        <w:t>beyond mere awareness and urges people to conduct an introspective examination of their own cultural assumptions and their impact on their personal and professional lives. In the context of the study, two participants exemplify this advanced level of ICC. They have developed the capacity for critical thinking about cultures, enabling them to consider their own cultural backgrounds in a systematic and analytical manner. These individuals are not only able to identify the negative aspects inherent in their cultural norms but also recognize how these elements affect their behaviours and teaching practices. Their ability to reflect critically on their cultural assumptions and practices illustrates a profound understanding of the role of culture in shaping personal identity and professional interactions. Through such reflective practice, they demonstrate how critical cultural awareness can lead to meaningful changes in classroom dynamics and workplace culture, ultimately fostering more inclusive and culturally sensitive environments.</w:t>
      </w:r>
    </w:p>
    <w:p w14:paraId="73B8239D" w14:textId="65E4CC13" w:rsidR="00391F0A" w:rsidRPr="00DD4BAC" w:rsidRDefault="00391F0A" w:rsidP="00391F0A">
      <w:pPr>
        <w:spacing w:line="360" w:lineRule="auto"/>
        <w:ind w:firstLine="420"/>
        <w:rPr>
          <w:rFonts w:cs="Times New Roman"/>
          <w:szCs w:val="24"/>
          <w:lang w:val="en-GB"/>
        </w:rPr>
      </w:pPr>
      <w:r w:rsidRPr="00DD4BAC">
        <w:rPr>
          <w:rFonts w:cs="Times New Roman"/>
          <w:b/>
          <w:bCs/>
          <w:szCs w:val="24"/>
          <w:lang w:val="en-GB"/>
        </w:rPr>
        <w:t>Formal teacher training related to ICC and institutional support is directly connected to teachers’ beliefs and teaching practices in the classroom.</w:t>
      </w:r>
      <w:r w:rsidRPr="00DD4BAC">
        <w:rPr>
          <w:rFonts w:cs="Times New Roman"/>
          <w:szCs w:val="24"/>
          <w:lang w:val="en-GB"/>
        </w:rPr>
        <w:t xml:space="preserve"> Ensuring that teachers receive training to deliver culturally relevant teaching is crucial for fostering an inclusive and supportive educational environment. When educators and school leaders lack cultural competence, it can create significant challenges within the school system. </w:t>
      </w:r>
      <w:r w:rsidR="00DC4F58" w:rsidRPr="00DC4F58">
        <w:rPr>
          <w:rFonts w:cs="Times New Roman"/>
          <w:szCs w:val="24"/>
          <w:lang w:val="en-GB"/>
        </w:rPr>
        <w:t>Not only do these deficiencies undermine the effectiveness of educational instruction, but they can also contribute to broader systemic problems, making classrooms and schools spaces where students and their families feel alienated or unwelcome</w:t>
      </w:r>
      <w:r w:rsidR="00DC4F58">
        <w:rPr>
          <w:rFonts w:cs="Times New Roman" w:hint="eastAsia"/>
          <w:szCs w:val="24"/>
          <w:lang w:val="en-GB"/>
        </w:rPr>
        <w:t xml:space="preserve"> </w:t>
      </w:r>
      <w:r w:rsidRPr="00DD4BAC">
        <w:rPr>
          <w:rFonts w:cs="Times New Roman"/>
          <w:szCs w:val="24"/>
          <w:lang w:val="en-GB"/>
        </w:rPr>
        <w:t xml:space="preserve">(Pucket, 2020). All participants acknowledged that their exposure to teaching training, which is either partially or directly related to ICC, has been limited. There is no such specialized training or practical workshop offered at the Faculty of Education. This lack of formal training contributes significantly to their varied and often polarized views on the subject. A subset of the participants believes strongly in the necessity of such teaching training and considers it a fundamental responsibility to equip students with this basic competency. They argue that preparing students to cope with different cultural contexts is an integral part of their educational mission. On the </w:t>
      </w:r>
      <w:r w:rsidRPr="00DD4BAC">
        <w:rPr>
          <w:rFonts w:cs="Times New Roman"/>
          <w:szCs w:val="24"/>
          <w:lang w:val="en-GB"/>
        </w:rPr>
        <w:lastRenderedPageBreak/>
        <w:t xml:space="preserve">other hand, another group of participants felt that their extensive personal intercultural experience </w:t>
      </w:r>
      <w:r w:rsidR="00EE651D">
        <w:rPr>
          <w:rFonts w:cs="Times New Roman" w:hint="eastAsia"/>
          <w:szCs w:val="24"/>
          <w:lang w:val="en-GB"/>
        </w:rPr>
        <w:t>is</w:t>
      </w:r>
      <w:r w:rsidRPr="00DD4BAC">
        <w:rPr>
          <w:rFonts w:cs="Times New Roman"/>
          <w:szCs w:val="24"/>
          <w:lang w:val="en-GB"/>
        </w:rPr>
        <w:t xml:space="preserve"> sufficient to mitigate the need for formal training in ICC. Nonetheless, they expressed a willingness to participate in ICC training, if available, because they were curious and wanted to assess and improve their inherent abilities and explore the depth of their true intercultural skills in a structured environment. In contrast, the last group denied the usefulness of attending such workshops directly. They believed that ICC training had little benefit to their teaching practice and stressed that their schedules were already tight, leaving no room for activities they considered irrelevant. These </w:t>
      </w:r>
      <w:r w:rsidR="00133629">
        <w:rPr>
          <w:rFonts w:cs="Times New Roman" w:hint="eastAsia"/>
          <w:szCs w:val="24"/>
          <w:lang w:val="en-GB"/>
        </w:rPr>
        <w:t>varied</w:t>
      </w:r>
      <w:r w:rsidRPr="00DD4BAC">
        <w:rPr>
          <w:rFonts w:cs="Times New Roman"/>
          <w:szCs w:val="24"/>
          <w:lang w:val="en-GB"/>
        </w:rPr>
        <w:t xml:space="preserve"> attitudes reflect wider debates about the role and value of the ICC in educational settings, with implications that extend far beyond personal beliefs. Participants’ varying receptiveness to ICC training not only reflected their personal experiences and priorities but also had a tangible impact on their teaching methods. As educators who hold different views on the importance of intercultural competence, their beliefs and teaching behaviours in the classroom are inevitably influenced by these underlying beliefs, affecting the way they interact with students and integrate intercultural elements into their courses.</w:t>
      </w:r>
    </w:p>
    <w:p w14:paraId="7A3B42E1" w14:textId="77777777" w:rsidR="00391F0A" w:rsidRPr="00DD4BAC" w:rsidRDefault="00391F0A" w:rsidP="00391F0A">
      <w:pPr>
        <w:ind w:firstLine="420"/>
        <w:rPr>
          <w:rFonts w:cs="Times New Roman"/>
          <w:szCs w:val="24"/>
          <w:lang w:val="en-GB"/>
        </w:rPr>
      </w:pPr>
    </w:p>
    <w:p w14:paraId="4E81B3E3" w14:textId="77777777" w:rsidR="00391F0A" w:rsidRPr="00DD4BAC" w:rsidRDefault="00391F0A" w:rsidP="00391F0A">
      <w:pPr>
        <w:pStyle w:val="2"/>
        <w:rPr>
          <w:rFonts w:ascii="Times New Roman" w:hAnsi="Times New Roman" w:cs="Times New Roman"/>
          <w:color w:val="auto"/>
          <w:sz w:val="30"/>
          <w:szCs w:val="30"/>
          <w:lang w:val="en-GB"/>
        </w:rPr>
      </w:pPr>
      <w:bookmarkStart w:id="43" w:name="_Toc163831630"/>
      <w:r w:rsidRPr="00DD4BAC">
        <w:rPr>
          <w:rFonts w:ascii="Times New Roman" w:hAnsi="Times New Roman" w:cs="Times New Roman"/>
          <w:color w:val="auto"/>
          <w:sz w:val="30"/>
          <w:szCs w:val="30"/>
          <w:lang w:val="en-GB"/>
        </w:rPr>
        <w:t>8. 2 Implications</w:t>
      </w:r>
      <w:bookmarkEnd w:id="43"/>
    </w:p>
    <w:p w14:paraId="60DEF8EF" w14:textId="77777777" w:rsidR="00391F0A" w:rsidRPr="00DD4BAC" w:rsidRDefault="00391F0A" w:rsidP="00391F0A">
      <w:pPr>
        <w:rPr>
          <w:lang w:val="en-GB"/>
        </w:rPr>
      </w:pPr>
    </w:p>
    <w:p w14:paraId="6500D11F" w14:textId="1970B892"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These findings further describe details of the existing framework provided by Deardorff’s ICC model (2006) and present a nuanced perspective when compared to the ICC model proposed by Byram (1997). </w:t>
      </w:r>
      <w:r w:rsidR="00036E3A" w:rsidRPr="00036E3A">
        <w:rPr>
          <w:rFonts w:cs="Times New Roman"/>
          <w:szCs w:val="24"/>
          <w:lang w:val="en-GB"/>
        </w:rPr>
        <w:t>The differences between these models emphasize the complexity and multifaceted nature of ICC and highlight that different models may be relevant in different contexts because they emphasize different components within the broader ICC construct.</w:t>
      </w:r>
      <w:r w:rsidR="00036E3A">
        <w:rPr>
          <w:rFonts w:cs="Times New Roman" w:hint="eastAsia"/>
          <w:szCs w:val="24"/>
          <w:lang w:val="en-GB"/>
        </w:rPr>
        <w:t xml:space="preserve"> </w:t>
      </w:r>
      <w:r w:rsidR="00036E3A">
        <w:rPr>
          <w:rFonts w:cs="Times New Roman"/>
          <w:szCs w:val="24"/>
          <w:lang w:val="en-GB"/>
        </w:rPr>
        <w:t>I</w:t>
      </w:r>
      <w:r w:rsidR="00036E3A">
        <w:rPr>
          <w:rFonts w:cs="Times New Roman" w:hint="eastAsia"/>
          <w:szCs w:val="24"/>
          <w:lang w:val="en-GB"/>
        </w:rPr>
        <w:t>n addition</w:t>
      </w:r>
      <w:r w:rsidRPr="00DD4BAC">
        <w:rPr>
          <w:rFonts w:cs="Times New Roman"/>
          <w:szCs w:val="24"/>
          <w:lang w:val="en-GB"/>
        </w:rPr>
        <w:t xml:space="preserve">, both Byram and Deardorff </w:t>
      </w:r>
      <w:r w:rsidR="00036E3A">
        <w:rPr>
          <w:rFonts w:cs="Times New Roman" w:hint="eastAsia"/>
          <w:szCs w:val="24"/>
          <w:lang w:val="en-GB"/>
        </w:rPr>
        <w:t>emphasize</w:t>
      </w:r>
      <w:r w:rsidRPr="00DD4BAC">
        <w:rPr>
          <w:rFonts w:cs="Times New Roman"/>
          <w:szCs w:val="24"/>
          <w:lang w:val="en-GB"/>
        </w:rPr>
        <w:t xml:space="preserve"> the importance of critical thinking skills and the ability to </w:t>
      </w:r>
      <w:r w:rsidR="00036E3A">
        <w:rPr>
          <w:rFonts w:cs="Times New Roman"/>
          <w:szCs w:val="24"/>
          <w:lang w:val="en-GB"/>
        </w:rPr>
        <w:t>“</w:t>
      </w:r>
      <w:r w:rsidRPr="00DD4BAC">
        <w:rPr>
          <w:rFonts w:cs="Times New Roman"/>
          <w:szCs w:val="24"/>
          <w:lang w:val="en-GB"/>
        </w:rPr>
        <w:t>decentre</w:t>
      </w:r>
      <w:r w:rsidR="00036E3A">
        <w:rPr>
          <w:rFonts w:cs="Times New Roman"/>
          <w:szCs w:val="24"/>
          <w:lang w:val="en-GB"/>
        </w:rPr>
        <w:t>”</w:t>
      </w:r>
      <w:r w:rsidRPr="00DD4BAC">
        <w:rPr>
          <w:rFonts w:cs="Times New Roman"/>
          <w:szCs w:val="24"/>
          <w:lang w:val="en-GB"/>
        </w:rPr>
        <w:t xml:space="preserve"> or adopt perspectives different from one’s own, as vital elements in developing one</w:t>
      </w:r>
      <w:r w:rsidR="00036E3A">
        <w:rPr>
          <w:rFonts w:cs="Times New Roman"/>
          <w:szCs w:val="24"/>
          <w:lang w:val="en-GB"/>
        </w:rPr>
        <w:t>’</w:t>
      </w:r>
      <w:r w:rsidRPr="00DD4BAC">
        <w:rPr>
          <w:rFonts w:cs="Times New Roman"/>
          <w:szCs w:val="24"/>
          <w:lang w:val="en-GB"/>
        </w:rPr>
        <w:t xml:space="preserve">s ICC. </w:t>
      </w:r>
    </w:p>
    <w:p w14:paraId="6B638C78" w14:textId="399DB2AA"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Furthermore, </w:t>
      </w:r>
      <w:r w:rsidR="00D67F5E" w:rsidRPr="00D67F5E">
        <w:rPr>
          <w:rFonts w:cs="Times New Roman"/>
          <w:szCs w:val="24"/>
          <w:lang w:val="en-GB"/>
        </w:rPr>
        <w:t>a comparison between Byram</w:t>
      </w:r>
      <w:r w:rsidR="00C5597E">
        <w:rPr>
          <w:rFonts w:cs="Times New Roman"/>
          <w:szCs w:val="24"/>
          <w:lang w:val="en-GB"/>
        </w:rPr>
        <w:t>’</w:t>
      </w:r>
      <w:r w:rsidR="00D67F5E" w:rsidRPr="00D67F5E">
        <w:rPr>
          <w:rFonts w:cs="Times New Roman"/>
          <w:szCs w:val="24"/>
          <w:lang w:val="en-GB"/>
        </w:rPr>
        <w:t>s and Deardorff</w:t>
      </w:r>
      <w:r w:rsidR="00C5597E">
        <w:rPr>
          <w:rFonts w:cs="Times New Roman"/>
          <w:szCs w:val="24"/>
          <w:lang w:val="en-GB"/>
        </w:rPr>
        <w:t>’</w:t>
      </w:r>
      <w:r w:rsidR="00D67F5E" w:rsidRPr="00D67F5E">
        <w:rPr>
          <w:rFonts w:cs="Times New Roman"/>
          <w:szCs w:val="24"/>
          <w:lang w:val="en-GB"/>
        </w:rPr>
        <w:t>s models reveals their respective emphasis on various attitudinal dimensions that are critical to ICC.</w:t>
      </w:r>
      <w:r w:rsidRPr="00DD4BAC">
        <w:rPr>
          <w:rFonts w:cs="Times New Roman"/>
          <w:szCs w:val="24"/>
          <w:lang w:val="en-GB"/>
        </w:rPr>
        <w:t xml:space="preserve"> Byram </w:t>
      </w:r>
      <w:r w:rsidRPr="00DD4BAC">
        <w:rPr>
          <w:rFonts w:cs="Times New Roman"/>
          <w:szCs w:val="24"/>
          <w:lang w:val="en-GB"/>
        </w:rPr>
        <w:lastRenderedPageBreak/>
        <w:t xml:space="preserve">places a particular focus on fostering curiosity and openness as key attitudes, while Deardorff highlights the significance of respect towards others from diverse cultural backgrounds. </w:t>
      </w:r>
      <w:r w:rsidR="007251DA">
        <w:rPr>
          <w:rFonts w:cs="Times New Roman"/>
          <w:szCs w:val="24"/>
          <w:lang w:val="en-GB"/>
        </w:rPr>
        <w:t>A</w:t>
      </w:r>
      <w:r w:rsidR="007251DA">
        <w:rPr>
          <w:rFonts w:cs="Times New Roman" w:hint="eastAsia"/>
          <w:szCs w:val="24"/>
          <w:lang w:val="en-GB"/>
        </w:rPr>
        <w:t>dditionally</w:t>
      </w:r>
      <w:r w:rsidRPr="00DD4BAC">
        <w:rPr>
          <w:rFonts w:cs="Times New Roman"/>
          <w:szCs w:val="24"/>
          <w:lang w:val="en-GB"/>
        </w:rPr>
        <w:t xml:space="preserve">, the participants in this study demonstrated a </w:t>
      </w:r>
      <w:r w:rsidR="007251DA">
        <w:rPr>
          <w:rFonts w:cs="Times New Roman" w:hint="eastAsia"/>
          <w:szCs w:val="24"/>
          <w:lang w:val="en-GB"/>
        </w:rPr>
        <w:t>string</w:t>
      </w:r>
      <w:r w:rsidRPr="00DD4BAC">
        <w:rPr>
          <w:rFonts w:cs="Times New Roman"/>
          <w:szCs w:val="24"/>
          <w:lang w:val="en-GB"/>
        </w:rPr>
        <w:t xml:space="preserve"> of these attributes, consistently demonstrating both respect and openness in their professional interactions. They described efforts to maintain an equal and respectful standpoint when engaging with individuals of different cultural </w:t>
      </w:r>
      <w:r w:rsidR="00C77BED">
        <w:rPr>
          <w:rFonts w:cs="Times New Roman" w:hint="eastAsia"/>
          <w:szCs w:val="24"/>
          <w:lang w:val="en-GB"/>
        </w:rPr>
        <w:t>backgrounds</w:t>
      </w:r>
      <w:r w:rsidRPr="00DD4BAC">
        <w:rPr>
          <w:rFonts w:cs="Times New Roman"/>
          <w:szCs w:val="24"/>
          <w:lang w:val="en-GB"/>
        </w:rPr>
        <w:t>. It is also necessary to maintain an openness to diverse perspectives, even in the face of disagreement or differing viewpoints. This balance suggests a comprehensive approach to embodying the attitudinal dimensions of ICC as outlined by both models.</w:t>
      </w:r>
    </w:p>
    <w:p w14:paraId="6510BB3F" w14:textId="77777777"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In addition to these attitudinal components, a subset of participants also implicitly recognized the role of curiosity, which they defined as an eagerness to acquire new knowledge and understanding. This curiosity was particularly evident when participants described how to cope with unfamiliar situations, expressing a willingness to seek help from locals to improve their performance and integration in foreign environments. This active approach to learning and adaptation emphasises the dynamic nature of ICC as a set of skills that extends beyond theoretical knowledge to practical application and problem-solving in reality.</w:t>
      </w:r>
    </w:p>
    <w:p w14:paraId="4DEC5034" w14:textId="4238777C"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Furthermore, the agreement between Deardorff</w:t>
      </w:r>
      <w:r w:rsidR="00FF1E5C">
        <w:rPr>
          <w:rFonts w:cs="Times New Roman"/>
          <w:szCs w:val="24"/>
          <w:lang w:val="en-GB"/>
        </w:rPr>
        <w:t>’</w:t>
      </w:r>
      <w:r w:rsidRPr="00DD4BAC">
        <w:rPr>
          <w:rFonts w:cs="Times New Roman"/>
          <w:szCs w:val="24"/>
          <w:lang w:val="en-GB"/>
        </w:rPr>
        <w:t xml:space="preserve">s emphasis on putting oneself in other’s shoes and Byram’s concept of critical cultural awareness was evident in participants’ reflections. Some participants demonstrated an ability to critically evaluate cultural norms and traditions, including their own, </w:t>
      </w:r>
      <w:r w:rsidR="001D43EE">
        <w:rPr>
          <w:rFonts w:cs="Times New Roman" w:hint="eastAsia"/>
          <w:szCs w:val="24"/>
          <w:lang w:val="en-GB"/>
        </w:rPr>
        <w:t>hence</w:t>
      </w:r>
      <w:r w:rsidRPr="00DD4BAC">
        <w:rPr>
          <w:rFonts w:cs="Times New Roman"/>
          <w:szCs w:val="24"/>
          <w:lang w:val="en-GB"/>
        </w:rPr>
        <w:t xml:space="preserve"> increasing their critical cultural awareness. These self-reflections not only deepen their understanding of cultural complexities but also influence their beliefs and teaching methods, indicating the transformative potential of ICC in shaping their teaching practices and interactions.</w:t>
      </w:r>
    </w:p>
    <w:p w14:paraId="7DCDBF71" w14:textId="7C512CED"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More than that, the study </w:t>
      </w:r>
      <w:r w:rsidR="003B5322">
        <w:rPr>
          <w:rFonts w:cs="Times New Roman" w:hint="eastAsia"/>
          <w:szCs w:val="24"/>
          <w:lang w:val="en-GB"/>
        </w:rPr>
        <w:t>explores</w:t>
      </w:r>
      <w:r w:rsidRPr="00DD4BAC">
        <w:rPr>
          <w:rFonts w:cs="Times New Roman"/>
          <w:szCs w:val="24"/>
          <w:lang w:val="en-GB"/>
        </w:rPr>
        <w:t xml:space="preserve"> several aspects that challenge traditional models and perceptions held by some scholars, suggesting the need to reconsider key elements of ICC. As Bennett (1977) explains, the term “fluent fool”</w:t>
      </w:r>
      <w:r w:rsidR="00927ED5">
        <w:rPr>
          <w:rFonts w:cs="Times New Roman" w:hint="eastAsia"/>
          <w:szCs w:val="24"/>
          <w:lang w:val="en-GB"/>
        </w:rPr>
        <w:t xml:space="preserve"> (p. 16)</w:t>
      </w:r>
      <w:r w:rsidRPr="00DD4BAC">
        <w:rPr>
          <w:rFonts w:cs="Times New Roman"/>
          <w:szCs w:val="24"/>
          <w:lang w:val="en-GB"/>
        </w:rPr>
        <w:t xml:space="preserve"> is a person who can speak a fluent foreign language but can’t fully understand the real potential cultural meaning. The findings of this study emphasize the essential role of linguistic </w:t>
      </w:r>
      <w:r w:rsidRPr="00DD4BAC">
        <w:rPr>
          <w:rFonts w:cs="Times New Roman"/>
          <w:szCs w:val="24"/>
          <w:lang w:val="en-GB"/>
        </w:rPr>
        <w:lastRenderedPageBreak/>
        <w:t xml:space="preserve">proficiency as a foundational component of ICC. This is particularly evident in the context of the Faculty of Education and the wider city of Olomouc, where English is rarely spoken. This insight suggests that without a strong grasp of the target language, individuals may have difficulty engaging meaningfully in intercultural interactions, highlighting the important function between language proficiency and cultural understanding. </w:t>
      </w:r>
    </w:p>
    <w:p w14:paraId="5936491C" w14:textId="65F8003F"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Additionally, this study reveals the overlooked effects of travel abroad and the richness of diverse international experiences, factors that are not widely acknowledged in mainstream intercultural competency models or theories. Research results show that these experiences are one of the most direct and influential means of enhancing personal ICC. Exposure to different cultures through travel not only provides immersive learning opportunities but also exposes individuals to diverse perspectives and lifestyles, promoting a deeper and more nuanced understanding of cultural differences. This direct exposure challenges preconceived notions and stereotypes, encouraging adaptability, open-mindedness, and a deeper understanding of cultural diversity. Thus, the study recommends a broader recognition of the value of linguistic competence and international experiences in the cultivation of ICC, integrating these elements into theoretical frameworks and educational practices aimed at developing </w:t>
      </w:r>
      <w:r w:rsidR="00130922">
        <w:rPr>
          <w:rFonts w:cs="Times New Roman" w:hint="eastAsia"/>
          <w:szCs w:val="24"/>
          <w:lang w:val="en-GB"/>
        </w:rPr>
        <w:t>ICC</w:t>
      </w:r>
      <w:r w:rsidRPr="00DD4BAC">
        <w:rPr>
          <w:rFonts w:cs="Times New Roman"/>
          <w:szCs w:val="24"/>
          <w:lang w:val="en-GB"/>
        </w:rPr>
        <w:t>.</w:t>
      </w:r>
    </w:p>
    <w:p w14:paraId="129FA924" w14:textId="77777777" w:rsidR="00391F0A" w:rsidRPr="00DD4BAC" w:rsidRDefault="00391F0A" w:rsidP="00391F0A">
      <w:pPr>
        <w:ind w:firstLine="420"/>
        <w:rPr>
          <w:rFonts w:cs="Times New Roman"/>
          <w:szCs w:val="24"/>
          <w:lang w:val="en-GB"/>
        </w:rPr>
      </w:pPr>
    </w:p>
    <w:p w14:paraId="1228881F" w14:textId="77777777" w:rsidR="00391F0A" w:rsidRPr="00DD4BAC" w:rsidRDefault="00391F0A" w:rsidP="00391F0A">
      <w:pPr>
        <w:pStyle w:val="2"/>
        <w:rPr>
          <w:rFonts w:ascii="Times New Roman" w:hAnsi="Times New Roman" w:cs="Times New Roman"/>
          <w:color w:val="auto"/>
          <w:sz w:val="30"/>
          <w:szCs w:val="30"/>
          <w:lang w:val="en-GB"/>
        </w:rPr>
      </w:pPr>
      <w:bookmarkStart w:id="44" w:name="_Toc163831631"/>
      <w:r w:rsidRPr="00DD4BAC">
        <w:rPr>
          <w:rFonts w:ascii="Times New Roman" w:hAnsi="Times New Roman" w:cs="Times New Roman"/>
          <w:color w:val="auto"/>
          <w:sz w:val="30"/>
          <w:szCs w:val="30"/>
          <w:lang w:val="en-GB"/>
        </w:rPr>
        <w:t>8. 3 Limitations</w:t>
      </w:r>
      <w:bookmarkEnd w:id="44"/>
      <w:r w:rsidRPr="00DD4BAC">
        <w:rPr>
          <w:rFonts w:ascii="Times New Roman" w:hAnsi="Times New Roman" w:cs="Times New Roman"/>
          <w:color w:val="auto"/>
          <w:sz w:val="30"/>
          <w:szCs w:val="30"/>
          <w:lang w:val="en-GB"/>
        </w:rPr>
        <w:t xml:space="preserve">  </w:t>
      </w:r>
    </w:p>
    <w:p w14:paraId="37FAD006" w14:textId="77777777" w:rsidR="00391F0A" w:rsidRPr="00DD4BAC" w:rsidRDefault="00391F0A" w:rsidP="00391F0A">
      <w:pPr>
        <w:rPr>
          <w:lang w:val="en-GB"/>
        </w:rPr>
      </w:pPr>
    </w:p>
    <w:p w14:paraId="2C0B49F3" w14:textId="452C5964"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The evaluation of an individual’s ICC is recognized as “an ongoing process” (Deardorff, 2011, p. 68), emphasizing the fluid and evolving nature of ICC. Semi-structured interviews were used to collect data in this study. It is valuable for capturing nuanced insights into participants’ perspectives and beliefs about ICC. However, it poses considerable challenges for researchers in terms of time and labour. It has proved to be particularly time-consuming for the process of transcribing interviews and </w:t>
      </w:r>
      <w:r w:rsidR="00BF4B92" w:rsidRPr="00DD4BAC">
        <w:rPr>
          <w:rFonts w:cs="Times New Roman"/>
          <w:szCs w:val="24"/>
          <w:lang w:val="en-GB"/>
        </w:rPr>
        <w:t>analysing</w:t>
      </w:r>
      <w:r w:rsidRPr="00DD4BAC">
        <w:rPr>
          <w:rFonts w:cs="Times New Roman"/>
          <w:szCs w:val="24"/>
          <w:lang w:val="en-GB"/>
        </w:rPr>
        <w:t xml:space="preserve"> the vast </w:t>
      </w:r>
      <w:r w:rsidR="00713CB2">
        <w:rPr>
          <w:rFonts w:cs="Times New Roman"/>
          <w:szCs w:val="24"/>
          <w:lang w:val="en-GB"/>
        </w:rPr>
        <w:t>amount</w:t>
      </w:r>
      <w:r w:rsidRPr="00DD4BAC">
        <w:rPr>
          <w:rFonts w:cs="Times New Roman"/>
          <w:szCs w:val="24"/>
          <w:lang w:val="en-GB"/>
        </w:rPr>
        <w:t xml:space="preserve"> of data collected within a few months. Consequently, the findings of this thesis provide a summary of the participants’ perspectives on ICC at a </w:t>
      </w:r>
      <w:r w:rsidRPr="00DD4BAC">
        <w:rPr>
          <w:rFonts w:cs="Times New Roman"/>
          <w:szCs w:val="24"/>
          <w:lang w:val="en-GB"/>
        </w:rPr>
        <w:lastRenderedPageBreak/>
        <w:t xml:space="preserve">specific moment, rather than a longitudinal analysis. </w:t>
      </w:r>
    </w:p>
    <w:p w14:paraId="4820CBF7" w14:textId="43FE010F"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Additionally, the methodology of this study is rooted in qualitative research and grounded theory, thus requiring the use of a relatively small sample size. This limitation </w:t>
      </w:r>
      <w:r w:rsidR="00545E54">
        <w:rPr>
          <w:rFonts w:cs="Times New Roman" w:hint="eastAsia"/>
          <w:szCs w:val="24"/>
          <w:lang w:val="en-GB"/>
        </w:rPr>
        <w:t>essentially</w:t>
      </w:r>
      <w:r w:rsidRPr="00DD4BAC">
        <w:rPr>
          <w:rFonts w:cs="Times New Roman"/>
          <w:szCs w:val="24"/>
          <w:lang w:val="en-GB"/>
        </w:rPr>
        <w:t xml:space="preserve"> limits the ability to generalize the findings to the wider academic staff at the Faculty of Education and the academic community at </w:t>
      </w:r>
      <w:r w:rsidR="00BF4B92">
        <w:rPr>
          <w:rFonts w:cs="Times New Roman" w:hint="eastAsia"/>
          <w:szCs w:val="24"/>
          <w:lang w:val="en-GB"/>
        </w:rPr>
        <w:t>UPOL</w:t>
      </w:r>
      <w:r w:rsidRPr="00DD4BAC">
        <w:rPr>
          <w:rFonts w:cs="Times New Roman"/>
          <w:szCs w:val="24"/>
          <w:lang w:val="en-GB"/>
        </w:rPr>
        <w:t xml:space="preserve"> as a whole. The small sample size emphasizes the study’s exploratory nature and highlights the diversity of individual experiences and perceptions regarding ICC.</w:t>
      </w:r>
    </w:p>
    <w:p w14:paraId="2D3D90A8" w14:textId="32FE826C"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During the data collection phase, it was observed that some participants might have unintentionally overlooked certain questions or provided implicit answers, diminishing the clarity and richness of the data </w:t>
      </w:r>
      <w:r w:rsidR="00063A4C">
        <w:rPr>
          <w:rFonts w:cs="Times New Roman" w:hint="eastAsia"/>
          <w:szCs w:val="24"/>
          <w:lang w:val="en-GB"/>
        </w:rPr>
        <w:t>collected</w:t>
      </w:r>
      <w:r w:rsidRPr="00DD4BAC">
        <w:rPr>
          <w:rFonts w:cs="Times New Roman"/>
          <w:szCs w:val="24"/>
          <w:lang w:val="en-GB"/>
        </w:rPr>
        <w:t xml:space="preserve">. This phenomenon emphasizes the importance of the researcher being “alert to topics that your subjects either intentionally or unintentionally avoid” (Bogdan &amp; Taylor, 1975, p. 82), </w:t>
      </w:r>
      <w:r w:rsidR="00F2575B">
        <w:rPr>
          <w:rFonts w:cs="Times New Roman" w:hint="eastAsia"/>
          <w:szCs w:val="24"/>
          <w:lang w:val="en-GB"/>
        </w:rPr>
        <w:t>since</w:t>
      </w:r>
      <w:r w:rsidRPr="00DD4BAC">
        <w:rPr>
          <w:rFonts w:cs="Times New Roman"/>
          <w:szCs w:val="24"/>
          <w:lang w:val="en-GB"/>
        </w:rPr>
        <w:t xml:space="preserve"> overlooked topics can provide critical insights into the underlying complexities of ICC. Additionally, the occurrence of one participant providing brief and repetitive responses posed a significant challenge in eliciting in-depth information. This situation explains the broader challenges faced by researchers in obtaining comprehensive data. “Searching for missing information is not easy. People may not trust the interviewer, may not wish to speak when others are present, or may not understand the investigator’s questions” (Opler, 1945, p. 93). These challenges require a nuanced interview approach, where building trust and ensuring clear communication are critical to uncovering the many facets of ICC.</w:t>
      </w:r>
    </w:p>
    <w:p w14:paraId="2DE35346" w14:textId="77777777" w:rsidR="00391F0A" w:rsidRPr="00DD4BAC" w:rsidRDefault="00391F0A" w:rsidP="00391F0A">
      <w:pPr>
        <w:ind w:firstLine="420"/>
        <w:rPr>
          <w:rFonts w:cs="Times New Roman"/>
          <w:szCs w:val="24"/>
          <w:lang w:val="en-GB"/>
        </w:rPr>
      </w:pPr>
    </w:p>
    <w:p w14:paraId="04FE80E5" w14:textId="77777777" w:rsidR="00391F0A" w:rsidRPr="00DD4BAC" w:rsidRDefault="00391F0A" w:rsidP="00391F0A">
      <w:pPr>
        <w:pStyle w:val="2"/>
        <w:rPr>
          <w:rFonts w:ascii="Times New Roman" w:hAnsi="Times New Roman" w:cs="Times New Roman"/>
          <w:color w:val="auto"/>
          <w:sz w:val="30"/>
          <w:szCs w:val="30"/>
          <w:lang w:val="en-GB"/>
        </w:rPr>
      </w:pPr>
      <w:bookmarkStart w:id="45" w:name="_Toc163831632"/>
      <w:r w:rsidRPr="00DD4BAC">
        <w:rPr>
          <w:rFonts w:ascii="Times New Roman" w:hAnsi="Times New Roman" w:cs="Times New Roman"/>
          <w:color w:val="auto"/>
          <w:sz w:val="30"/>
          <w:szCs w:val="30"/>
          <w:lang w:val="en-GB"/>
        </w:rPr>
        <w:t>8. 4 Recommendations</w:t>
      </w:r>
      <w:bookmarkEnd w:id="45"/>
      <w:r w:rsidRPr="00DD4BAC">
        <w:rPr>
          <w:rFonts w:ascii="Times New Roman" w:hAnsi="Times New Roman" w:cs="Times New Roman"/>
          <w:color w:val="auto"/>
          <w:sz w:val="30"/>
          <w:szCs w:val="30"/>
          <w:lang w:val="en-GB"/>
        </w:rPr>
        <w:t xml:space="preserve"> </w:t>
      </w:r>
    </w:p>
    <w:p w14:paraId="32A38A37" w14:textId="77777777" w:rsidR="00391F0A" w:rsidRPr="00DD4BAC" w:rsidRDefault="00391F0A" w:rsidP="00391F0A">
      <w:pPr>
        <w:rPr>
          <w:lang w:val="en-GB"/>
        </w:rPr>
      </w:pPr>
    </w:p>
    <w:p w14:paraId="46FA1C39" w14:textId="0FF806D7"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Future research endeavours should adopt a diverse approach in terms of methodologies and data collection techniques to enhance the comprehensiveness and applicability of their findings. Due to inherent limitations of qualitative research may limit the generalizability of results across the university, mixed methods can provide a more comprehensive framework for data analysis and interpretation. This is particularly </w:t>
      </w:r>
      <w:r w:rsidRPr="00DD4BAC">
        <w:rPr>
          <w:rFonts w:cs="Times New Roman"/>
          <w:szCs w:val="24"/>
          <w:lang w:val="en-GB"/>
        </w:rPr>
        <w:lastRenderedPageBreak/>
        <w:t xml:space="preserve">relevant for studies focusing on ICC within the context of the Czech Republic. </w:t>
      </w:r>
      <w:r w:rsidR="00024713" w:rsidRPr="00024713">
        <w:rPr>
          <w:rFonts w:cs="Times New Roman"/>
          <w:szCs w:val="24"/>
          <w:lang w:val="en-GB"/>
        </w:rPr>
        <w:t xml:space="preserve">The unique characteristics of the Czech education system require tailored ICC assessments for teachers, students and other educational </w:t>
      </w:r>
      <w:r w:rsidR="009834C5">
        <w:rPr>
          <w:rFonts w:cs="Times New Roman"/>
          <w:szCs w:val="24"/>
          <w:lang w:val="en-GB"/>
        </w:rPr>
        <w:t>involver</w:t>
      </w:r>
      <w:r w:rsidR="00024713" w:rsidRPr="00024713">
        <w:rPr>
          <w:rFonts w:cs="Times New Roman"/>
          <w:szCs w:val="24"/>
          <w:lang w:val="en-GB"/>
        </w:rPr>
        <w:t>.</w:t>
      </w:r>
      <w:r w:rsidR="00024713">
        <w:rPr>
          <w:rFonts w:cs="Times New Roman" w:hint="eastAsia"/>
          <w:szCs w:val="24"/>
          <w:lang w:val="en-GB"/>
        </w:rPr>
        <w:t xml:space="preserve"> </w:t>
      </w:r>
      <w:r w:rsidRPr="00DD4BAC">
        <w:rPr>
          <w:rFonts w:cs="Times New Roman"/>
          <w:szCs w:val="24"/>
          <w:lang w:val="en-GB"/>
        </w:rPr>
        <w:t xml:space="preserve">Such assessments should be designed to capture the </w:t>
      </w:r>
      <w:r w:rsidR="00827008">
        <w:rPr>
          <w:rFonts w:cs="Times New Roman" w:hint="eastAsia"/>
          <w:szCs w:val="24"/>
          <w:lang w:val="en-GB"/>
        </w:rPr>
        <w:t>differences</w:t>
      </w:r>
      <w:r w:rsidRPr="00DD4BAC">
        <w:rPr>
          <w:rFonts w:cs="Times New Roman"/>
          <w:szCs w:val="24"/>
          <w:lang w:val="en-GB"/>
        </w:rPr>
        <w:t xml:space="preserve"> of intercultural interactions and competencies specific to this context.</w:t>
      </w:r>
    </w:p>
    <w:p w14:paraId="0419920C" w14:textId="34578856"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Moreover, model validation is a detailed and continuous process that entails repeated cycles of developing measurements and conducting validity studies. This successive process is essential to substantiate the validity of a measurement and its underlying theoretical framework (Leung et al., 2014). This ongoing validation process is crucial to ensure that the models used for ICC assessment truly reflect the educational environment in the Czech Republic. The existing models may not be entirely suitable for capturing the complexities of Czech educational settings. Consequently, there is a need to develop a specialized model for ICC that </w:t>
      </w:r>
      <w:r w:rsidR="00593791">
        <w:rPr>
          <w:rFonts w:cs="Times New Roman" w:hint="eastAsia"/>
          <w:szCs w:val="24"/>
          <w:lang w:val="en-GB"/>
        </w:rPr>
        <w:t xml:space="preserve">in </w:t>
      </w:r>
      <w:r w:rsidR="00593791" w:rsidRPr="00593791">
        <w:rPr>
          <w:rFonts w:cs="Times New Roman"/>
          <w:szCs w:val="24"/>
          <w:lang w:val="en-GB"/>
        </w:rPr>
        <w:t xml:space="preserve">accordance </w:t>
      </w:r>
      <w:r w:rsidRPr="00DD4BAC">
        <w:rPr>
          <w:rFonts w:cs="Times New Roman"/>
          <w:szCs w:val="24"/>
          <w:lang w:val="en-GB"/>
        </w:rPr>
        <w:t xml:space="preserve">with the specific requirements and cultural </w:t>
      </w:r>
      <w:r w:rsidR="00B96FC3">
        <w:rPr>
          <w:rFonts w:cs="Times New Roman"/>
          <w:szCs w:val="24"/>
          <w:lang w:val="en-GB"/>
        </w:rPr>
        <w:t>diversity</w:t>
      </w:r>
      <w:r w:rsidRPr="00DD4BAC">
        <w:rPr>
          <w:rFonts w:cs="Times New Roman"/>
          <w:szCs w:val="24"/>
          <w:lang w:val="en-GB"/>
        </w:rPr>
        <w:t xml:space="preserve"> of the Czech Republic. Such a model would facilitate more targeted and effective interventions to promote intercultural understanding and competence among educators and learners. </w:t>
      </w:r>
    </w:p>
    <w:p w14:paraId="640499F1" w14:textId="783E9D92" w:rsidR="00391F0A" w:rsidRPr="00DD4BAC" w:rsidRDefault="00391F0A" w:rsidP="00391F0A">
      <w:pPr>
        <w:spacing w:line="360" w:lineRule="auto"/>
        <w:ind w:firstLine="420"/>
        <w:rPr>
          <w:lang w:val="en-GB"/>
        </w:rPr>
      </w:pPr>
      <w:r w:rsidRPr="00DD4BAC">
        <w:rPr>
          <w:rFonts w:cs="Times New Roman"/>
          <w:szCs w:val="24"/>
          <w:lang w:val="en-GB"/>
        </w:rPr>
        <w:t xml:space="preserve">Additionally, the findings from this research emphasize the importance of integrating comprehensive cultural competence training into existing teacher training programs. Such training should not only aim to enhance educators’ intercultural awareness and skills but also equip them with the pedagogical tools necessary to foster a culture of mutual respect and understanding within diverse classroom settings. By making </w:t>
      </w:r>
      <w:r w:rsidR="00EF50F6">
        <w:rPr>
          <w:rFonts w:cs="Times New Roman" w:hint="eastAsia"/>
          <w:szCs w:val="24"/>
          <w:lang w:val="en-GB"/>
        </w:rPr>
        <w:t>ICC as</w:t>
      </w:r>
      <w:r w:rsidRPr="00DD4BAC">
        <w:rPr>
          <w:rFonts w:cs="Times New Roman"/>
          <w:szCs w:val="24"/>
          <w:lang w:val="en-GB"/>
        </w:rPr>
        <w:t xml:space="preserve"> a core component of teacher education, educational institutions can take an important step toward preparing educators to meet the challenges and opportunities of an increasingly multicultural world.</w:t>
      </w:r>
      <w:r w:rsidRPr="00DD4BAC">
        <w:rPr>
          <w:rFonts w:ascii="Segoe UI" w:hAnsi="Segoe UI" w:cs="Segoe UI"/>
          <w:shd w:val="clear" w:color="auto" w:fill="FFFFFF"/>
          <w:lang w:val="en-GB"/>
        </w:rPr>
        <w:t xml:space="preserve"> </w:t>
      </w:r>
      <w:r w:rsidRPr="00DD4BAC">
        <w:rPr>
          <w:lang w:val="en-GB"/>
        </w:rPr>
        <w:br w:type="page"/>
      </w:r>
    </w:p>
    <w:p w14:paraId="1F92AC9C" w14:textId="77777777" w:rsidR="00391F0A" w:rsidRPr="00DD4BAC" w:rsidRDefault="00391F0A" w:rsidP="00391F0A">
      <w:pPr>
        <w:pStyle w:val="1"/>
        <w:rPr>
          <w:rFonts w:ascii="Times New Roman" w:hAnsi="Times New Roman" w:cs="Times New Roman"/>
          <w:color w:val="auto"/>
          <w:lang w:val="en-GB"/>
        </w:rPr>
      </w:pPr>
      <w:bookmarkStart w:id="46" w:name="_Toc163831633"/>
      <w:r w:rsidRPr="00DD4BAC">
        <w:rPr>
          <w:rFonts w:ascii="Times New Roman" w:hAnsi="Times New Roman" w:cs="Times New Roman"/>
          <w:color w:val="auto"/>
          <w:lang w:val="en-GB"/>
        </w:rPr>
        <w:lastRenderedPageBreak/>
        <w:t>9. Conclusion</w:t>
      </w:r>
      <w:bookmarkEnd w:id="46"/>
      <w:r w:rsidRPr="00DD4BAC">
        <w:rPr>
          <w:rFonts w:ascii="Times New Roman" w:hAnsi="Times New Roman" w:cs="Times New Roman"/>
          <w:color w:val="auto"/>
          <w:lang w:val="en-GB"/>
        </w:rPr>
        <w:t xml:space="preserve"> </w:t>
      </w:r>
    </w:p>
    <w:p w14:paraId="58F4B263" w14:textId="77777777" w:rsidR="00391F0A" w:rsidRPr="00DD4BAC" w:rsidRDefault="00391F0A" w:rsidP="00391F0A">
      <w:pPr>
        <w:rPr>
          <w:lang w:val="en-GB"/>
        </w:rPr>
      </w:pPr>
    </w:p>
    <w:p w14:paraId="49C9F9F2" w14:textId="77777777" w:rsidR="00B22FF5" w:rsidRDefault="00B9552B" w:rsidP="00B04702">
      <w:pPr>
        <w:spacing w:line="360" w:lineRule="auto"/>
        <w:ind w:firstLine="420"/>
        <w:rPr>
          <w:rFonts w:cs="Times New Roman"/>
          <w:szCs w:val="24"/>
          <w:lang w:val="en-GB"/>
        </w:rPr>
      </w:pPr>
      <w:r>
        <w:rPr>
          <w:rFonts w:cs="Times New Roman"/>
          <w:szCs w:val="24"/>
          <w:lang w:val="en-GB"/>
        </w:rPr>
        <w:t>T</w:t>
      </w:r>
      <w:r>
        <w:rPr>
          <w:rFonts w:cs="Times New Roman" w:hint="eastAsia"/>
          <w:szCs w:val="24"/>
          <w:lang w:val="en-GB"/>
        </w:rPr>
        <w:t xml:space="preserve">he aim of this thesis is to </w:t>
      </w:r>
      <w:r w:rsidR="00857C07">
        <w:rPr>
          <w:rFonts w:cs="Times New Roman" w:hint="eastAsia"/>
          <w:szCs w:val="24"/>
          <w:lang w:val="en-GB"/>
        </w:rPr>
        <w:t xml:space="preserve">investigate the perceptions of ICC among university teachers at the Faculty of Education, UPOL. </w:t>
      </w:r>
      <w:r w:rsidR="00532A10">
        <w:rPr>
          <w:rFonts w:cs="Times New Roman"/>
          <w:szCs w:val="24"/>
          <w:lang w:val="en-GB"/>
        </w:rPr>
        <w:t>M</w:t>
      </w:r>
      <w:r w:rsidR="00532A10">
        <w:rPr>
          <w:rFonts w:cs="Times New Roman" w:hint="eastAsia"/>
          <w:szCs w:val="24"/>
          <w:lang w:val="en-GB"/>
        </w:rPr>
        <w:t>oreover, teacher</w:t>
      </w:r>
      <w:r w:rsidR="003A11BD">
        <w:rPr>
          <w:rFonts w:cs="Times New Roman" w:hint="eastAsia"/>
          <w:szCs w:val="24"/>
          <w:lang w:val="en-GB"/>
        </w:rPr>
        <w:t>s</w:t>
      </w:r>
      <w:r w:rsidR="003A11BD">
        <w:rPr>
          <w:rFonts w:cs="Times New Roman"/>
          <w:szCs w:val="24"/>
          <w:lang w:val="en-GB"/>
        </w:rPr>
        <w:t>’</w:t>
      </w:r>
      <w:r w:rsidR="003A11BD">
        <w:rPr>
          <w:rFonts w:cs="Times New Roman" w:hint="eastAsia"/>
          <w:szCs w:val="24"/>
          <w:lang w:val="en-GB"/>
        </w:rPr>
        <w:t xml:space="preserve"> beliefs and teaching practices are also seen as an essential session to study, </w:t>
      </w:r>
      <w:r w:rsidR="005974C3">
        <w:rPr>
          <w:rFonts w:cs="Times New Roman" w:hint="eastAsia"/>
          <w:szCs w:val="24"/>
          <w:lang w:val="en-GB"/>
        </w:rPr>
        <w:t>since to some extent teachers</w:t>
      </w:r>
      <w:r w:rsidR="005974C3">
        <w:rPr>
          <w:rFonts w:cs="Times New Roman"/>
          <w:szCs w:val="24"/>
          <w:lang w:val="en-GB"/>
        </w:rPr>
        <w:t>’</w:t>
      </w:r>
      <w:r w:rsidR="005974C3">
        <w:rPr>
          <w:rFonts w:cs="Times New Roman" w:hint="eastAsia"/>
          <w:szCs w:val="24"/>
          <w:lang w:val="en-GB"/>
        </w:rPr>
        <w:t xml:space="preserve"> beliefs </w:t>
      </w:r>
      <w:r w:rsidR="00F87494">
        <w:rPr>
          <w:rFonts w:cs="Times New Roman" w:hint="eastAsia"/>
          <w:szCs w:val="24"/>
          <w:lang w:val="en-GB"/>
        </w:rPr>
        <w:t>would influence</w:t>
      </w:r>
      <w:r w:rsidR="00AD627E">
        <w:rPr>
          <w:rFonts w:cs="Times New Roman" w:hint="eastAsia"/>
          <w:szCs w:val="24"/>
          <w:lang w:val="en-GB"/>
        </w:rPr>
        <w:t xml:space="preserve"> their teaching behaviours in the classroom and</w:t>
      </w:r>
      <w:r w:rsidR="00F87494">
        <w:rPr>
          <w:rFonts w:cs="Times New Roman" w:hint="eastAsia"/>
          <w:szCs w:val="24"/>
          <w:lang w:val="en-GB"/>
        </w:rPr>
        <w:t xml:space="preserve"> students</w:t>
      </w:r>
      <w:r w:rsidR="00F87494">
        <w:rPr>
          <w:rFonts w:cs="Times New Roman"/>
          <w:szCs w:val="24"/>
          <w:lang w:val="en-GB"/>
        </w:rPr>
        <w:t>’</w:t>
      </w:r>
      <w:r w:rsidR="00F87494">
        <w:rPr>
          <w:rFonts w:cs="Times New Roman" w:hint="eastAsia"/>
          <w:szCs w:val="24"/>
          <w:lang w:val="en-GB"/>
        </w:rPr>
        <w:t xml:space="preserve"> perspectives </w:t>
      </w:r>
      <w:r w:rsidR="00E06317">
        <w:rPr>
          <w:rFonts w:cs="Times New Roman" w:hint="eastAsia"/>
          <w:szCs w:val="24"/>
          <w:lang w:val="en-GB"/>
        </w:rPr>
        <w:t>towards diverse culture</w:t>
      </w:r>
      <w:r w:rsidR="00F87494">
        <w:rPr>
          <w:rFonts w:cs="Times New Roman" w:hint="eastAsia"/>
          <w:szCs w:val="24"/>
          <w:lang w:val="en-GB"/>
        </w:rPr>
        <w:t>.</w:t>
      </w:r>
      <w:r w:rsidR="00E06317">
        <w:rPr>
          <w:rFonts w:cs="Times New Roman" w:hint="eastAsia"/>
          <w:szCs w:val="24"/>
          <w:lang w:val="en-GB"/>
        </w:rPr>
        <w:t xml:space="preserve"> </w:t>
      </w:r>
      <w:r w:rsidR="00E06317">
        <w:rPr>
          <w:rFonts w:cs="Times New Roman"/>
          <w:szCs w:val="24"/>
          <w:lang w:val="en-GB"/>
        </w:rPr>
        <w:t>T</w:t>
      </w:r>
      <w:r w:rsidR="00E06317">
        <w:rPr>
          <w:rFonts w:cs="Times New Roman" w:hint="eastAsia"/>
          <w:szCs w:val="24"/>
          <w:lang w:val="en-GB"/>
        </w:rPr>
        <w:t xml:space="preserve">herefore, </w:t>
      </w:r>
      <w:r w:rsidR="00B04702">
        <w:rPr>
          <w:rFonts w:cs="Times New Roman" w:hint="eastAsia"/>
          <w:szCs w:val="24"/>
          <w:lang w:val="en-GB"/>
        </w:rPr>
        <w:t xml:space="preserve">the </w:t>
      </w:r>
      <w:r w:rsidR="00391F0A" w:rsidRPr="00DD4BAC">
        <w:rPr>
          <w:rFonts w:cs="Times New Roman"/>
          <w:szCs w:val="24"/>
          <w:lang w:val="en-GB"/>
        </w:rPr>
        <w:t xml:space="preserve">research </w:t>
      </w:r>
      <w:r w:rsidR="00B04702">
        <w:rPr>
          <w:rFonts w:cs="Times New Roman" w:hint="eastAsia"/>
          <w:szCs w:val="24"/>
          <w:lang w:val="en-GB"/>
        </w:rPr>
        <w:t>objectives are</w:t>
      </w:r>
      <w:r w:rsidR="00391F0A" w:rsidRPr="00DD4BAC">
        <w:rPr>
          <w:rFonts w:cs="Times New Roman"/>
          <w:szCs w:val="24"/>
          <w:lang w:val="en-GB"/>
        </w:rPr>
        <w:t xml:space="preserve"> to explore university teachers’ </w:t>
      </w:r>
      <w:r w:rsidR="00A03020">
        <w:rPr>
          <w:rFonts w:cs="Times New Roman" w:hint="eastAsia"/>
          <w:szCs w:val="24"/>
          <w:lang w:val="en-GB"/>
        </w:rPr>
        <w:t>views and opinions on the elements or components</w:t>
      </w:r>
      <w:r w:rsidR="00391F0A" w:rsidRPr="00DD4BAC">
        <w:rPr>
          <w:rFonts w:cs="Times New Roman"/>
          <w:szCs w:val="24"/>
          <w:lang w:val="en-GB"/>
        </w:rPr>
        <w:t xml:space="preserve"> of ICC, examin</w:t>
      </w:r>
      <w:r w:rsidR="004456F0">
        <w:rPr>
          <w:rFonts w:cs="Times New Roman" w:hint="eastAsia"/>
          <w:szCs w:val="24"/>
          <w:lang w:val="en-GB"/>
        </w:rPr>
        <w:t>e</w:t>
      </w:r>
      <w:r w:rsidR="00391F0A" w:rsidRPr="00DD4BAC">
        <w:rPr>
          <w:rFonts w:cs="Times New Roman"/>
          <w:szCs w:val="24"/>
          <w:lang w:val="en-GB"/>
        </w:rPr>
        <w:t xml:space="preserve"> the inner relationship between their beliefs</w:t>
      </w:r>
      <w:r w:rsidR="004456F0">
        <w:rPr>
          <w:rFonts w:cs="Times New Roman" w:hint="eastAsia"/>
          <w:szCs w:val="24"/>
          <w:lang w:val="en-GB"/>
        </w:rPr>
        <w:t xml:space="preserve"> and</w:t>
      </w:r>
      <w:r w:rsidR="00391F0A" w:rsidRPr="00DD4BAC">
        <w:rPr>
          <w:rFonts w:cs="Times New Roman"/>
          <w:szCs w:val="24"/>
          <w:lang w:val="en-GB"/>
        </w:rPr>
        <w:t xml:space="preserve"> their pedagogical approaches, and</w:t>
      </w:r>
      <w:r w:rsidR="004456F0">
        <w:rPr>
          <w:rFonts w:cs="Times New Roman" w:hint="eastAsia"/>
          <w:szCs w:val="24"/>
          <w:lang w:val="en-GB"/>
        </w:rPr>
        <w:t xml:space="preserve"> </w:t>
      </w:r>
      <w:r w:rsidR="002F5DC2">
        <w:rPr>
          <w:rFonts w:cs="Times New Roman" w:hint="eastAsia"/>
          <w:szCs w:val="24"/>
          <w:lang w:val="en-GB"/>
        </w:rPr>
        <w:t>determine the</w:t>
      </w:r>
      <w:r w:rsidR="00B840DB">
        <w:rPr>
          <w:rFonts w:cs="Times New Roman" w:hint="eastAsia"/>
          <w:szCs w:val="24"/>
          <w:lang w:val="en-GB"/>
        </w:rPr>
        <w:t xml:space="preserve"> factors influencing </w:t>
      </w:r>
      <w:r w:rsidR="00B81D93">
        <w:rPr>
          <w:rFonts w:cs="Times New Roman" w:hint="eastAsia"/>
          <w:szCs w:val="24"/>
          <w:lang w:val="en-GB"/>
        </w:rPr>
        <w:t xml:space="preserve">development of their </w:t>
      </w:r>
      <w:r w:rsidR="002166DF">
        <w:rPr>
          <w:rFonts w:cs="Times New Roman" w:hint="eastAsia"/>
          <w:szCs w:val="24"/>
          <w:lang w:val="en-GB"/>
        </w:rPr>
        <w:t xml:space="preserve">ICC and </w:t>
      </w:r>
      <w:r w:rsidR="002166DF">
        <w:rPr>
          <w:rFonts w:cs="Times New Roman"/>
          <w:szCs w:val="24"/>
          <w:lang w:val="en-GB"/>
        </w:rPr>
        <w:t>teaching</w:t>
      </w:r>
      <w:r w:rsidR="002166DF">
        <w:rPr>
          <w:rFonts w:cs="Times New Roman" w:hint="eastAsia"/>
          <w:szCs w:val="24"/>
          <w:lang w:val="en-GB"/>
        </w:rPr>
        <w:t xml:space="preserve"> practices</w:t>
      </w:r>
      <w:r w:rsidR="00B840DB">
        <w:rPr>
          <w:rFonts w:cs="Times New Roman" w:hint="eastAsia"/>
          <w:szCs w:val="24"/>
          <w:lang w:val="en-GB"/>
        </w:rPr>
        <w:t xml:space="preserve"> </w:t>
      </w:r>
      <w:r w:rsidR="002166DF">
        <w:rPr>
          <w:rFonts w:cs="Times New Roman" w:hint="eastAsia"/>
          <w:szCs w:val="24"/>
          <w:lang w:val="en-GB"/>
        </w:rPr>
        <w:t xml:space="preserve">in context of </w:t>
      </w:r>
      <w:r w:rsidR="00B22FF5">
        <w:rPr>
          <w:rFonts w:cs="Times New Roman" w:hint="eastAsia"/>
          <w:szCs w:val="24"/>
          <w:lang w:val="en-GB"/>
        </w:rPr>
        <w:t>intercultural settings</w:t>
      </w:r>
      <w:r w:rsidR="00391F0A" w:rsidRPr="00DD4BAC">
        <w:rPr>
          <w:rFonts w:cs="Times New Roman"/>
          <w:szCs w:val="24"/>
          <w:lang w:val="en-GB"/>
        </w:rPr>
        <w:t xml:space="preserve">. </w:t>
      </w:r>
    </w:p>
    <w:p w14:paraId="573CA81A" w14:textId="6C63622C" w:rsidR="00FE4F9D" w:rsidRPr="00D810E2" w:rsidRDefault="00AD3FC9" w:rsidP="00B04702">
      <w:pPr>
        <w:spacing w:line="360" w:lineRule="auto"/>
        <w:ind w:firstLine="420"/>
        <w:rPr>
          <w:rFonts w:cs="Times New Roman"/>
          <w:szCs w:val="24"/>
          <w:lang w:val="en-GB"/>
        </w:rPr>
      </w:pPr>
      <w:r>
        <w:rPr>
          <w:rFonts w:cs="Times New Roman"/>
          <w:szCs w:val="24"/>
          <w:lang w:val="en-GB"/>
        </w:rPr>
        <w:t>S</w:t>
      </w:r>
      <w:r>
        <w:rPr>
          <w:rFonts w:cs="Times New Roman" w:hint="eastAsia"/>
          <w:szCs w:val="24"/>
          <w:lang w:val="en-GB"/>
        </w:rPr>
        <w:t xml:space="preserve">ince </w:t>
      </w:r>
      <w:r w:rsidR="002D3585">
        <w:rPr>
          <w:rFonts w:cs="Times New Roman" w:hint="eastAsia"/>
          <w:szCs w:val="24"/>
          <w:lang w:val="en-GB"/>
        </w:rPr>
        <w:t xml:space="preserve">the topic of </w:t>
      </w:r>
      <w:r>
        <w:rPr>
          <w:rFonts w:cs="Times New Roman" w:hint="eastAsia"/>
          <w:szCs w:val="24"/>
          <w:lang w:val="en-GB"/>
        </w:rPr>
        <w:t xml:space="preserve">this </w:t>
      </w:r>
      <w:r w:rsidR="00C819CC">
        <w:rPr>
          <w:rFonts w:cs="Times New Roman" w:hint="eastAsia"/>
          <w:szCs w:val="24"/>
          <w:lang w:val="en-GB"/>
        </w:rPr>
        <w:t>thesis</w:t>
      </w:r>
      <w:r>
        <w:rPr>
          <w:rFonts w:cs="Times New Roman" w:hint="eastAsia"/>
          <w:szCs w:val="24"/>
          <w:lang w:val="en-GB"/>
        </w:rPr>
        <w:t xml:space="preserve"> is about </w:t>
      </w:r>
      <w:r w:rsidR="003C0ED8">
        <w:rPr>
          <w:rFonts w:cs="Times New Roman" w:hint="eastAsia"/>
          <w:szCs w:val="24"/>
          <w:lang w:val="en-GB"/>
        </w:rPr>
        <w:t xml:space="preserve">ICC, the theoretical part contains </w:t>
      </w:r>
      <w:r w:rsidR="00D810E2">
        <w:rPr>
          <w:rFonts w:cs="Times New Roman" w:hint="eastAsia"/>
          <w:szCs w:val="24"/>
          <w:lang w:val="en-GB"/>
        </w:rPr>
        <w:t xml:space="preserve">culture and </w:t>
      </w:r>
      <w:r w:rsidR="00D810E2">
        <w:rPr>
          <w:rFonts w:cs="Times New Roman"/>
          <w:szCs w:val="24"/>
          <w:lang w:val="en-GB"/>
        </w:rPr>
        <w:t>language</w:t>
      </w:r>
      <w:r w:rsidR="00D810E2">
        <w:rPr>
          <w:rFonts w:cs="Times New Roman" w:hint="eastAsia"/>
          <w:szCs w:val="24"/>
          <w:lang w:val="en-GB"/>
        </w:rPr>
        <w:t xml:space="preserve">, to </w:t>
      </w:r>
      <w:r w:rsidR="00D810E2">
        <w:rPr>
          <w:rFonts w:cs="Times New Roman"/>
          <w:szCs w:val="24"/>
          <w:lang w:val="en-GB"/>
        </w:rPr>
        <w:t>clarify</w:t>
      </w:r>
      <w:r w:rsidR="00D810E2">
        <w:rPr>
          <w:rFonts w:cs="Times New Roman" w:hint="eastAsia"/>
          <w:szCs w:val="24"/>
          <w:lang w:val="en-GB"/>
        </w:rPr>
        <w:t xml:space="preserve"> its definitions, </w:t>
      </w:r>
      <w:r w:rsidR="00A47937">
        <w:rPr>
          <w:rFonts w:cs="Times New Roman" w:hint="eastAsia"/>
          <w:szCs w:val="24"/>
          <w:lang w:val="en-GB"/>
        </w:rPr>
        <w:t>functions, and</w:t>
      </w:r>
      <w:r w:rsidR="00DF7021">
        <w:rPr>
          <w:rFonts w:cs="Times New Roman" w:hint="eastAsia"/>
          <w:szCs w:val="24"/>
          <w:lang w:val="en-GB"/>
        </w:rPr>
        <w:t xml:space="preserve"> their</w:t>
      </w:r>
      <w:r w:rsidR="00A47937">
        <w:rPr>
          <w:rFonts w:cs="Times New Roman" w:hint="eastAsia"/>
          <w:szCs w:val="24"/>
          <w:lang w:val="en-GB"/>
        </w:rPr>
        <w:t xml:space="preserve"> relationships</w:t>
      </w:r>
      <w:r w:rsidR="003D73A2">
        <w:rPr>
          <w:rFonts w:cs="Times New Roman" w:hint="eastAsia"/>
          <w:szCs w:val="24"/>
          <w:lang w:val="en-GB"/>
        </w:rPr>
        <w:t xml:space="preserve">. </w:t>
      </w:r>
      <w:r w:rsidR="003D73A2">
        <w:rPr>
          <w:rFonts w:cs="Times New Roman"/>
          <w:szCs w:val="24"/>
          <w:lang w:val="en-GB"/>
        </w:rPr>
        <w:t>M</w:t>
      </w:r>
      <w:r w:rsidR="003D73A2">
        <w:rPr>
          <w:rFonts w:cs="Times New Roman" w:hint="eastAsia"/>
          <w:szCs w:val="24"/>
          <w:lang w:val="en-GB"/>
        </w:rPr>
        <w:t xml:space="preserve">oreover, </w:t>
      </w:r>
      <w:r w:rsidR="00200F1A">
        <w:rPr>
          <w:rFonts w:cs="Times New Roman" w:hint="eastAsia"/>
          <w:szCs w:val="24"/>
          <w:lang w:val="en-GB"/>
        </w:rPr>
        <w:t>based on the</w:t>
      </w:r>
      <w:r w:rsidR="00CD07BE">
        <w:rPr>
          <w:rFonts w:cs="Times New Roman" w:hint="eastAsia"/>
          <w:szCs w:val="24"/>
          <w:lang w:val="en-GB"/>
        </w:rPr>
        <w:t xml:space="preserve"> </w:t>
      </w:r>
      <w:r w:rsidR="007E0737">
        <w:rPr>
          <w:rFonts w:cs="Times New Roman" w:hint="eastAsia"/>
          <w:szCs w:val="24"/>
          <w:lang w:val="en-GB"/>
        </w:rPr>
        <w:t>research questions about teacher</w:t>
      </w:r>
      <w:r w:rsidR="007E0737">
        <w:rPr>
          <w:rFonts w:cs="Times New Roman"/>
          <w:szCs w:val="24"/>
          <w:lang w:val="en-GB"/>
        </w:rPr>
        <w:t>’</w:t>
      </w:r>
      <w:r w:rsidR="007E0737">
        <w:rPr>
          <w:rFonts w:cs="Times New Roman" w:hint="eastAsia"/>
          <w:szCs w:val="24"/>
          <w:lang w:val="en-GB"/>
        </w:rPr>
        <w:t xml:space="preserve">s beliefs and teaching practices, it is essential to </w:t>
      </w:r>
      <w:r w:rsidR="005E1BBD">
        <w:rPr>
          <w:rFonts w:cs="Times New Roman" w:hint="eastAsia"/>
          <w:szCs w:val="24"/>
          <w:lang w:val="en-GB"/>
        </w:rPr>
        <w:t>introduce the development, relationships</w:t>
      </w:r>
      <w:r w:rsidR="009C1ADA">
        <w:rPr>
          <w:rFonts w:cs="Times New Roman" w:hint="eastAsia"/>
          <w:szCs w:val="24"/>
          <w:lang w:val="en-GB"/>
        </w:rPr>
        <w:t xml:space="preserve">, and its applications in ICC, in order to deeply </w:t>
      </w:r>
      <w:r w:rsidR="006C1350">
        <w:rPr>
          <w:rFonts w:cs="Times New Roman"/>
          <w:szCs w:val="24"/>
          <w:lang w:val="en-GB"/>
        </w:rPr>
        <w:t>investigate</w:t>
      </w:r>
      <w:r w:rsidR="006C1350">
        <w:rPr>
          <w:rFonts w:cs="Times New Roman" w:hint="eastAsia"/>
          <w:szCs w:val="24"/>
          <w:lang w:val="en-GB"/>
        </w:rPr>
        <w:t xml:space="preserve"> </w:t>
      </w:r>
      <w:r w:rsidR="00D82438">
        <w:rPr>
          <w:rFonts w:cs="Times New Roman" w:hint="eastAsia"/>
          <w:szCs w:val="24"/>
          <w:lang w:val="en-GB"/>
        </w:rPr>
        <w:t>the inner thoughts</w:t>
      </w:r>
      <w:r w:rsidR="00F77214">
        <w:rPr>
          <w:rFonts w:cs="Times New Roman" w:hint="eastAsia"/>
          <w:szCs w:val="24"/>
          <w:lang w:val="en-GB"/>
        </w:rPr>
        <w:t xml:space="preserve"> and perceptions</w:t>
      </w:r>
      <w:r w:rsidR="00D82438">
        <w:rPr>
          <w:rFonts w:cs="Times New Roman" w:hint="eastAsia"/>
          <w:szCs w:val="24"/>
          <w:lang w:val="en-GB"/>
        </w:rPr>
        <w:t xml:space="preserve"> among university teachers at</w:t>
      </w:r>
      <w:r w:rsidR="000B6A75">
        <w:rPr>
          <w:rFonts w:cs="Times New Roman" w:hint="eastAsia"/>
          <w:szCs w:val="24"/>
          <w:lang w:val="en-GB"/>
        </w:rPr>
        <w:t xml:space="preserve"> the Faculty of Education,</w:t>
      </w:r>
      <w:r w:rsidR="00D82438">
        <w:rPr>
          <w:rFonts w:cs="Times New Roman" w:hint="eastAsia"/>
          <w:szCs w:val="24"/>
          <w:lang w:val="en-GB"/>
        </w:rPr>
        <w:t xml:space="preserve"> UPOL. </w:t>
      </w:r>
      <w:r w:rsidR="00FD1F07">
        <w:rPr>
          <w:rFonts w:cs="Times New Roman"/>
          <w:szCs w:val="24"/>
          <w:lang w:val="en-GB"/>
        </w:rPr>
        <w:t>I</w:t>
      </w:r>
      <w:r w:rsidR="00FD1F07">
        <w:rPr>
          <w:rFonts w:cs="Times New Roman" w:hint="eastAsia"/>
          <w:szCs w:val="24"/>
          <w:lang w:val="en-GB"/>
        </w:rPr>
        <w:t xml:space="preserve">n addition, </w:t>
      </w:r>
      <w:r w:rsidR="00154B2B">
        <w:rPr>
          <w:rFonts w:cs="Times New Roman" w:hint="eastAsia"/>
          <w:szCs w:val="24"/>
          <w:lang w:val="en-GB"/>
        </w:rPr>
        <w:t xml:space="preserve">detailed presentation of ICC and its </w:t>
      </w:r>
      <w:r w:rsidR="00154B2B">
        <w:rPr>
          <w:rFonts w:cs="Times New Roman"/>
          <w:szCs w:val="24"/>
          <w:lang w:val="en-GB"/>
        </w:rPr>
        <w:t>existing</w:t>
      </w:r>
      <w:r w:rsidR="00154B2B">
        <w:rPr>
          <w:rFonts w:cs="Times New Roman" w:hint="eastAsia"/>
          <w:szCs w:val="24"/>
          <w:lang w:val="en-GB"/>
        </w:rPr>
        <w:t xml:space="preserve"> model </w:t>
      </w:r>
      <w:r w:rsidR="00B51670">
        <w:rPr>
          <w:rFonts w:cs="Times New Roman" w:hint="eastAsia"/>
          <w:szCs w:val="24"/>
          <w:lang w:val="en-GB"/>
        </w:rPr>
        <w:t>is regarded as the most significant part</w:t>
      </w:r>
      <w:r w:rsidR="001E204B">
        <w:rPr>
          <w:rFonts w:cs="Times New Roman" w:hint="eastAsia"/>
          <w:szCs w:val="24"/>
          <w:lang w:val="en-GB"/>
        </w:rPr>
        <w:t xml:space="preserve">, which is the foundations of the research </w:t>
      </w:r>
      <w:r w:rsidR="00C5424F">
        <w:rPr>
          <w:rFonts w:cs="Times New Roman" w:hint="eastAsia"/>
          <w:szCs w:val="24"/>
          <w:lang w:val="en-GB"/>
        </w:rPr>
        <w:t xml:space="preserve">and source basis </w:t>
      </w:r>
      <w:r w:rsidR="007728A4">
        <w:rPr>
          <w:rFonts w:cs="Times New Roman" w:hint="eastAsia"/>
          <w:szCs w:val="24"/>
          <w:lang w:val="en-GB"/>
        </w:rPr>
        <w:t>for data collection.</w:t>
      </w:r>
      <w:r w:rsidR="009C1ADA">
        <w:rPr>
          <w:rFonts w:cs="Times New Roman" w:hint="eastAsia"/>
          <w:szCs w:val="24"/>
          <w:lang w:val="en-GB"/>
        </w:rPr>
        <w:t xml:space="preserve"> </w:t>
      </w:r>
    </w:p>
    <w:p w14:paraId="3E6C7860" w14:textId="243D7EC1" w:rsidR="00391F0A" w:rsidRPr="00DD4BAC" w:rsidRDefault="00F77214" w:rsidP="00472EFD">
      <w:pPr>
        <w:spacing w:line="360" w:lineRule="auto"/>
        <w:ind w:firstLine="420"/>
        <w:rPr>
          <w:rFonts w:cs="Times New Roman"/>
          <w:szCs w:val="24"/>
          <w:lang w:val="en-GB"/>
        </w:rPr>
      </w:pPr>
      <w:r>
        <w:rPr>
          <w:rFonts w:cs="Times New Roman"/>
          <w:szCs w:val="24"/>
          <w:lang w:val="en-GB"/>
        </w:rPr>
        <w:t>M</w:t>
      </w:r>
      <w:r>
        <w:rPr>
          <w:rFonts w:cs="Times New Roman" w:hint="eastAsia"/>
          <w:szCs w:val="24"/>
          <w:lang w:val="en-GB"/>
        </w:rPr>
        <w:t>oreover, g</w:t>
      </w:r>
      <w:r w:rsidR="001348B7">
        <w:rPr>
          <w:rFonts w:cs="Times New Roman" w:hint="eastAsia"/>
          <w:szCs w:val="24"/>
          <w:lang w:val="en-GB"/>
        </w:rPr>
        <w:t xml:space="preserve">rounded theory serve as the methodology and semi-structured interviews </w:t>
      </w:r>
      <w:r w:rsidR="00E71BE6">
        <w:rPr>
          <w:rFonts w:cs="Times New Roman" w:hint="eastAsia"/>
          <w:szCs w:val="24"/>
          <w:lang w:val="en-GB"/>
        </w:rPr>
        <w:t>are as techniques to collect data</w:t>
      </w:r>
      <w:r w:rsidR="00511A43">
        <w:rPr>
          <w:rFonts w:cs="Times New Roman" w:hint="eastAsia"/>
          <w:szCs w:val="24"/>
          <w:lang w:val="en-GB"/>
        </w:rPr>
        <w:t xml:space="preserve">, which lasted for two months. </w:t>
      </w:r>
      <w:r w:rsidR="00E12C8F">
        <w:rPr>
          <w:rFonts w:cs="Times New Roman"/>
          <w:szCs w:val="24"/>
          <w:lang w:val="en-GB"/>
        </w:rPr>
        <w:t>T</w:t>
      </w:r>
      <w:r w:rsidR="00E12C8F">
        <w:rPr>
          <w:rFonts w:cs="Times New Roman" w:hint="eastAsia"/>
          <w:szCs w:val="24"/>
          <w:lang w:val="en-GB"/>
        </w:rPr>
        <w:t xml:space="preserve">he research results reveal that </w:t>
      </w:r>
      <w:r w:rsidR="009F39EC">
        <w:rPr>
          <w:rFonts w:cs="Times New Roman" w:hint="eastAsia"/>
          <w:szCs w:val="24"/>
          <w:lang w:val="en-GB"/>
        </w:rPr>
        <w:t xml:space="preserve">the majority of university teacher hold a </w:t>
      </w:r>
      <w:r w:rsidR="009F39EC">
        <w:rPr>
          <w:rFonts w:cs="Times New Roman"/>
          <w:szCs w:val="24"/>
          <w:lang w:val="en-GB"/>
        </w:rPr>
        <w:t>detailed</w:t>
      </w:r>
      <w:r w:rsidR="009F39EC">
        <w:rPr>
          <w:rFonts w:cs="Times New Roman" w:hint="eastAsia"/>
          <w:szCs w:val="24"/>
          <w:lang w:val="en-GB"/>
        </w:rPr>
        <w:t xml:space="preserve"> views of the elements of ICC</w:t>
      </w:r>
      <w:r w:rsidR="00074013">
        <w:rPr>
          <w:rFonts w:cs="Times New Roman" w:hint="eastAsia"/>
          <w:szCs w:val="24"/>
          <w:lang w:val="en-GB"/>
        </w:rPr>
        <w:t xml:space="preserve">, and </w:t>
      </w:r>
      <w:r w:rsidR="004E4F6F">
        <w:rPr>
          <w:rFonts w:cs="Times New Roman" w:hint="eastAsia"/>
          <w:szCs w:val="24"/>
          <w:lang w:val="en-GB"/>
        </w:rPr>
        <w:t xml:space="preserve">their experiences </w:t>
      </w:r>
      <w:r w:rsidR="00011340">
        <w:rPr>
          <w:rFonts w:cs="Times New Roman" w:hint="eastAsia"/>
          <w:szCs w:val="24"/>
          <w:lang w:val="en-GB"/>
        </w:rPr>
        <w:t xml:space="preserve">have diverse influences on their beliefs and teaching behaviours, mainly positive. </w:t>
      </w:r>
      <w:r w:rsidR="00472EFD">
        <w:rPr>
          <w:rFonts w:cs="Times New Roman"/>
          <w:szCs w:val="24"/>
          <w:lang w:val="en-GB"/>
        </w:rPr>
        <w:t>O</w:t>
      </w:r>
      <w:r w:rsidR="00472EFD">
        <w:rPr>
          <w:rFonts w:cs="Times New Roman" w:hint="eastAsia"/>
          <w:szCs w:val="24"/>
          <w:lang w:val="en-GB"/>
        </w:rPr>
        <w:t>n the other hand</w:t>
      </w:r>
      <w:r w:rsidR="00391F0A" w:rsidRPr="00DD4BAC">
        <w:rPr>
          <w:rFonts w:cs="Times New Roman"/>
          <w:szCs w:val="24"/>
          <w:lang w:val="en-GB"/>
        </w:rPr>
        <w:t>, their methods for developing this competenc</w:t>
      </w:r>
      <w:r w:rsidR="00FA2F0B">
        <w:rPr>
          <w:rFonts w:cs="Times New Roman" w:hint="eastAsia"/>
          <w:szCs w:val="24"/>
          <w:lang w:val="en-GB"/>
        </w:rPr>
        <w:t>e</w:t>
      </w:r>
      <w:r w:rsidR="00391F0A" w:rsidRPr="00DD4BAC">
        <w:rPr>
          <w:rFonts w:cs="Times New Roman"/>
          <w:szCs w:val="24"/>
          <w:lang w:val="en-GB"/>
        </w:rPr>
        <w:t xml:space="preserve"> tend to be in an unsystematic way. Furthermore, their beliefs and teaching practices are partially interconnected, with their understanding of ICC and international experiences influencing these aspects to some degree</w:t>
      </w:r>
      <w:r w:rsidR="00546AAA">
        <w:rPr>
          <w:rFonts w:cs="Times New Roman" w:hint="eastAsia"/>
          <w:szCs w:val="24"/>
          <w:lang w:val="en-GB"/>
        </w:rPr>
        <w:t>.</w:t>
      </w:r>
      <w:r w:rsidR="004F14F5" w:rsidRPr="004F14F5">
        <w:t xml:space="preserve"> </w:t>
      </w:r>
      <w:r w:rsidR="004F14F5" w:rsidRPr="004F14F5">
        <w:rPr>
          <w:rFonts w:cs="Times New Roman"/>
          <w:szCs w:val="24"/>
          <w:lang w:val="en-GB"/>
        </w:rPr>
        <w:t>It is worth noting that</w:t>
      </w:r>
      <w:r w:rsidR="004F14F5">
        <w:rPr>
          <w:rFonts w:cs="Times New Roman" w:hint="eastAsia"/>
          <w:szCs w:val="24"/>
          <w:lang w:val="en-GB"/>
        </w:rPr>
        <w:t xml:space="preserve"> their emphasi</w:t>
      </w:r>
      <w:r w:rsidR="00427EB3">
        <w:rPr>
          <w:rFonts w:cs="Times New Roman" w:hint="eastAsia"/>
          <w:szCs w:val="24"/>
          <w:lang w:val="en-GB"/>
        </w:rPr>
        <w:t>s</w:t>
      </w:r>
      <w:r w:rsidR="004F14F5">
        <w:rPr>
          <w:rFonts w:cs="Times New Roman" w:hint="eastAsia"/>
          <w:szCs w:val="24"/>
          <w:lang w:val="en-GB"/>
        </w:rPr>
        <w:t xml:space="preserve"> on</w:t>
      </w:r>
      <w:r w:rsidR="00427EB3">
        <w:rPr>
          <w:rFonts w:cs="Times New Roman" w:hint="eastAsia"/>
          <w:szCs w:val="24"/>
          <w:lang w:val="en-GB"/>
        </w:rPr>
        <w:t xml:space="preserve"> equality in the classroom </w:t>
      </w:r>
      <w:r w:rsidR="00E6267C">
        <w:rPr>
          <w:rFonts w:cs="Times New Roman" w:hint="eastAsia"/>
          <w:szCs w:val="24"/>
          <w:lang w:val="en-GB"/>
        </w:rPr>
        <w:t>is one of the aspect</w:t>
      </w:r>
      <w:r w:rsidR="007D1A42">
        <w:rPr>
          <w:rFonts w:cs="Times New Roman" w:hint="eastAsia"/>
          <w:szCs w:val="24"/>
          <w:lang w:val="en-GB"/>
        </w:rPr>
        <w:t>s</w:t>
      </w:r>
      <w:r w:rsidR="00E6267C">
        <w:rPr>
          <w:rFonts w:cs="Times New Roman" w:hint="eastAsia"/>
          <w:szCs w:val="24"/>
          <w:lang w:val="en-GB"/>
        </w:rPr>
        <w:t xml:space="preserve"> which is not mentioned in Deardorff</w:t>
      </w:r>
      <w:r w:rsidR="00E6267C">
        <w:rPr>
          <w:rFonts w:cs="Times New Roman"/>
          <w:szCs w:val="24"/>
          <w:lang w:val="en-GB"/>
        </w:rPr>
        <w:t>’</w:t>
      </w:r>
      <w:r w:rsidR="00E6267C">
        <w:rPr>
          <w:rFonts w:cs="Times New Roman" w:hint="eastAsia"/>
          <w:szCs w:val="24"/>
          <w:lang w:val="en-GB"/>
        </w:rPr>
        <w:t>s ICC model</w:t>
      </w:r>
      <w:r w:rsidR="00242B72">
        <w:rPr>
          <w:rFonts w:cs="Times New Roman" w:hint="eastAsia"/>
          <w:szCs w:val="24"/>
          <w:lang w:val="en-GB"/>
        </w:rPr>
        <w:t xml:space="preserve">, since this model is in a more general </w:t>
      </w:r>
      <w:r w:rsidR="00E0643B">
        <w:rPr>
          <w:rFonts w:cs="Times New Roman" w:hint="eastAsia"/>
          <w:szCs w:val="24"/>
          <w:lang w:val="en-GB"/>
        </w:rPr>
        <w:t>level</w:t>
      </w:r>
      <w:r w:rsidR="00242B72">
        <w:rPr>
          <w:rFonts w:cs="Times New Roman" w:hint="eastAsia"/>
          <w:szCs w:val="24"/>
          <w:lang w:val="en-GB"/>
        </w:rPr>
        <w:t xml:space="preserve">. </w:t>
      </w:r>
    </w:p>
    <w:p w14:paraId="6252D0BE" w14:textId="4DC26146" w:rsidR="00391F0A" w:rsidRPr="00425E6E" w:rsidRDefault="00391F0A" w:rsidP="00391F0A">
      <w:pPr>
        <w:spacing w:line="360" w:lineRule="auto"/>
        <w:ind w:firstLine="420"/>
        <w:rPr>
          <w:rFonts w:cs="Times New Roman"/>
          <w:szCs w:val="24"/>
          <w:lang w:val="en-GB"/>
        </w:rPr>
      </w:pPr>
      <w:r w:rsidRPr="00DD4BAC">
        <w:rPr>
          <w:rFonts w:cs="Times New Roman"/>
          <w:szCs w:val="24"/>
          <w:lang w:val="en-GB"/>
        </w:rPr>
        <w:lastRenderedPageBreak/>
        <w:t xml:space="preserve">Additionally, the findings of this study largely </w:t>
      </w:r>
      <w:r w:rsidR="001150C0">
        <w:rPr>
          <w:rFonts w:cs="Times New Roman" w:hint="eastAsia"/>
          <w:szCs w:val="24"/>
          <w:lang w:val="en-GB"/>
        </w:rPr>
        <w:t xml:space="preserve">reach </w:t>
      </w:r>
      <w:r w:rsidRPr="00DD4BAC">
        <w:rPr>
          <w:rFonts w:cs="Times New Roman"/>
          <w:szCs w:val="24"/>
          <w:lang w:val="en-GB"/>
        </w:rPr>
        <w:t>the initial expectations</w:t>
      </w:r>
      <w:r w:rsidR="00C95DA0">
        <w:rPr>
          <w:rFonts w:cs="Times New Roman" w:hint="eastAsia"/>
          <w:szCs w:val="24"/>
          <w:lang w:val="en-GB"/>
        </w:rPr>
        <w:t xml:space="preserve"> and objectives</w:t>
      </w:r>
      <w:r w:rsidRPr="00DD4BAC">
        <w:rPr>
          <w:rFonts w:cs="Times New Roman"/>
          <w:szCs w:val="24"/>
          <w:lang w:val="en-GB"/>
        </w:rPr>
        <w:t xml:space="preserve"> set forth by the researcher, while </w:t>
      </w:r>
      <w:r w:rsidR="00354BEC">
        <w:rPr>
          <w:rFonts w:cs="Times New Roman" w:hint="eastAsia"/>
          <w:szCs w:val="24"/>
          <w:lang w:val="en-GB"/>
        </w:rPr>
        <w:t>orientate</w:t>
      </w:r>
      <w:r w:rsidRPr="00DD4BAC">
        <w:rPr>
          <w:rFonts w:cs="Times New Roman"/>
          <w:szCs w:val="24"/>
          <w:lang w:val="en-GB"/>
        </w:rPr>
        <w:t xml:space="preserve"> potential directions for future studies. One such direction is the need for the development of a specific and concrete model of ICC </w:t>
      </w:r>
      <w:r w:rsidR="00CA2F5D">
        <w:rPr>
          <w:rFonts w:cs="Times New Roman" w:hint="eastAsia"/>
          <w:szCs w:val="24"/>
          <w:lang w:val="en-GB"/>
        </w:rPr>
        <w:t>matched</w:t>
      </w:r>
      <w:r w:rsidRPr="00DD4BAC">
        <w:rPr>
          <w:rFonts w:cs="Times New Roman"/>
          <w:szCs w:val="24"/>
          <w:lang w:val="en-GB"/>
        </w:rPr>
        <w:t xml:space="preserve"> to the context of the Czech Republic. This suggests that there are gaps in current teaching frameworks</w:t>
      </w:r>
      <w:r w:rsidR="00554287">
        <w:rPr>
          <w:rFonts w:cs="Times New Roman" w:hint="eastAsia"/>
          <w:szCs w:val="24"/>
          <w:lang w:val="en-GB"/>
        </w:rPr>
        <w:t>.</w:t>
      </w:r>
      <w:r w:rsidRPr="00DD4BAC">
        <w:rPr>
          <w:rFonts w:cs="Times New Roman"/>
          <w:szCs w:val="24"/>
          <w:lang w:val="en-GB"/>
        </w:rPr>
        <w:t xml:space="preserve"> </w:t>
      </w:r>
      <w:r w:rsidR="00554287">
        <w:rPr>
          <w:rFonts w:cs="Times New Roman" w:hint="eastAsia"/>
          <w:szCs w:val="24"/>
          <w:lang w:val="en-GB"/>
        </w:rPr>
        <w:t>O</w:t>
      </w:r>
      <w:r w:rsidRPr="00DD4BAC">
        <w:rPr>
          <w:rFonts w:cs="Times New Roman"/>
          <w:szCs w:val="24"/>
          <w:lang w:val="en-GB"/>
        </w:rPr>
        <w:t>nce</w:t>
      </w:r>
      <w:r w:rsidR="00554287">
        <w:rPr>
          <w:rFonts w:cs="Times New Roman" w:hint="eastAsia"/>
          <w:szCs w:val="24"/>
          <w:lang w:val="en-GB"/>
        </w:rPr>
        <w:t xml:space="preserve"> it would be</w:t>
      </w:r>
      <w:r w:rsidRPr="00DD4BAC">
        <w:rPr>
          <w:rFonts w:cs="Times New Roman"/>
          <w:szCs w:val="24"/>
          <w:lang w:val="en-GB"/>
        </w:rPr>
        <w:t xml:space="preserve"> addressed, the effectiveness of intercultural teaching in specific educational settings</w:t>
      </w:r>
      <w:r w:rsidR="00425E6E">
        <w:rPr>
          <w:rFonts w:cs="Times New Roman" w:hint="eastAsia"/>
          <w:szCs w:val="24"/>
          <w:lang w:val="en-GB"/>
        </w:rPr>
        <w:t xml:space="preserve"> could be </w:t>
      </w:r>
      <w:r w:rsidR="00425E6E">
        <w:rPr>
          <w:rFonts w:cs="Times New Roman"/>
          <w:szCs w:val="24"/>
          <w:lang w:val="en-GB"/>
        </w:rPr>
        <w:t>improved</w:t>
      </w:r>
      <w:r w:rsidR="00425E6E">
        <w:rPr>
          <w:rFonts w:cs="Times New Roman" w:hint="eastAsia"/>
          <w:szCs w:val="24"/>
          <w:lang w:val="en-GB"/>
        </w:rPr>
        <w:t>.</w:t>
      </w:r>
    </w:p>
    <w:p w14:paraId="1E1EE902" w14:textId="003C49C5"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The </w:t>
      </w:r>
      <w:r w:rsidR="008109EA">
        <w:rPr>
          <w:rFonts w:cs="Times New Roman" w:hint="eastAsia"/>
          <w:szCs w:val="24"/>
          <w:lang w:val="en-GB"/>
        </w:rPr>
        <w:t>determination</w:t>
      </w:r>
      <w:r w:rsidRPr="00DD4BAC">
        <w:rPr>
          <w:rFonts w:cs="Times New Roman"/>
          <w:szCs w:val="24"/>
          <w:lang w:val="en-GB"/>
        </w:rPr>
        <w:t xml:space="preserve"> of a qualitative research</w:t>
      </w:r>
      <w:r w:rsidR="008109EA">
        <w:rPr>
          <w:rFonts w:cs="Times New Roman" w:hint="eastAsia"/>
          <w:szCs w:val="24"/>
          <w:lang w:val="en-GB"/>
        </w:rPr>
        <w:t xml:space="preserve"> as </w:t>
      </w:r>
      <w:r w:rsidR="00C21EA9">
        <w:rPr>
          <w:rFonts w:cs="Times New Roman" w:hint="eastAsia"/>
          <w:szCs w:val="24"/>
          <w:lang w:val="en-GB"/>
        </w:rPr>
        <w:t xml:space="preserve">the </w:t>
      </w:r>
      <w:r w:rsidR="008109EA">
        <w:rPr>
          <w:rFonts w:cs="Times New Roman" w:hint="eastAsia"/>
          <w:szCs w:val="24"/>
          <w:lang w:val="en-GB"/>
        </w:rPr>
        <w:t>final</w:t>
      </w:r>
      <w:r w:rsidRPr="00DD4BAC">
        <w:rPr>
          <w:rFonts w:cs="Times New Roman"/>
          <w:szCs w:val="24"/>
          <w:lang w:val="en-GB"/>
        </w:rPr>
        <w:t xml:space="preserve"> methodology for this study was intentional and aimed to gain a deep and </w:t>
      </w:r>
      <w:r w:rsidR="00304A84">
        <w:rPr>
          <w:rFonts w:cs="Times New Roman" w:hint="eastAsia"/>
          <w:szCs w:val="24"/>
          <w:lang w:val="en-GB"/>
        </w:rPr>
        <w:t>detailed</w:t>
      </w:r>
      <w:r w:rsidRPr="00DD4BAC">
        <w:rPr>
          <w:rFonts w:cs="Times New Roman"/>
          <w:szCs w:val="24"/>
          <w:lang w:val="en-GB"/>
        </w:rPr>
        <w:t xml:space="preserve"> understanding of participants’ internal perspectives, attitudes, and beliefs towards ICC. This approach allowed for a rich exploration of the subjective experiences of university teachers, offering insights into the complexities of teaching in an intercultural context. Nevertheless, it is </w:t>
      </w:r>
      <w:r w:rsidR="002E6220">
        <w:rPr>
          <w:rFonts w:cs="Times New Roman" w:hint="eastAsia"/>
          <w:szCs w:val="24"/>
          <w:lang w:val="en-GB"/>
        </w:rPr>
        <w:t>significant</w:t>
      </w:r>
      <w:r w:rsidRPr="00DD4BAC">
        <w:rPr>
          <w:rFonts w:cs="Times New Roman"/>
          <w:szCs w:val="24"/>
          <w:lang w:val="en-GB"/>
        </w:rPr>
        <w:t xml:space="preserve"> to acknowledge certain limitations of this study. These include time constraints, potential neglect regarding participants’ engagement with the</w:t>
      </w:r>
      <w:r w:rsidR="00DE2D9C">
        <w:rPr>
          <w:rFonts w:cs="Times New Roman" w:hint="eastAsia"/>
          <w:szCs w:val="24"/>
          <w:lang w:val="en-GB"/>
        </w:rPr>
        <w:t xml:space="preserve"> semi-structured</w:t>
      </w:r>
      <w:r w:rsidRPr="00DD4BAC">
        <w:rPr>
          <w:rFonts w:cs="Times New Roman"/>
          <w:szCs w:val="24"/>
          <w:lang w:val="en-GB"/>
        </w:rPr>
        <w:t xml:space="preserve"> </w:t>
      </w:r>
      <w:r w:rsidR="00DE2D9C">
        <w:rPr>
          <w:rFonts w:cs="Times New Roman" w:hint="eastAsia"/>
          <w:szCs w:val="24"/>
          <w:lang w:val="en-GB"/>
        </w:rPr>
        <w:t>interview</w:t>
      </w:r>
      <w:r w:rsidRPr="00DD4BAC">
        <w:rPr>
          <w:rFonts w:cs="Times New Roman"/>
          <w:szCs w:val="24"/>
          <w:lang w:val="en-GB"/>
        </w:rPr>
        <w:t xml:space="preserve"> questions, and challenges related to generalizing findings across the entire university community.</w:t>
      </w:r>
    </w:p>
    <w:p w14:paraId="22DDBF5B" w14:textId="77777777"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Moreover, the unique position of the researcher, an Asian female, served as a bridge, offering a distinct and comprehensive perspective on the study’s subject matter. This outsider viewpoint contributed fresh insights to the field of ICC research, particularly in a relatively low internationalization environment, such as the Faculty of Education under study. The research questions were carefully designed with current issues faced by teachers, highlighting the need for a stronger approach to promoting internationalization and intercultural understanding in academic settings.</w:t>
      </w:r>
    </w:p>
    <w:p w14:paraId="3002C06E" w14:textId="6F09F813" w:rsidR="00391F0A" w:rsidRPr="00DD4BAC" w:rsidRDefault="00391F0A" w:rsidP="00391F0A">
      <w:pPr>
        <w:spacing w:line="360" w:lineRule="auto"/>
        <w:ind w:firstLine="420"/>
        <w:rPr>
          <w:rFonts w:cs="Times New Roman"/>
          <w:szCs w:val="24"/>
          <w:lang w:val="en-GB"/>
        </w:rPr>
      </w:pPr>
      <w:r w:rsidRPr="00DD4BAC">
        <w:rPr>
          <w:rFonts w:cs="Times New Roman"/>
          <w:szCs w:val="24"/>
          <w:lang w:val="en-GB"/>
        </w:rPr>
        <w:t xml:space="preserve">In sum, this research not only </w:t>
      </w:r>
      <w:r w:rsidR="00871D24">
        <w:rPr>
          <w:rFonts w:cs="Times New Roman" w:hint="eastAsia"/>
          <w:szCs w:val="24"/>
          <w:lang w:val="en-GB"/>
        </w:rPr>
        <w:t>clarify</w:t>
      </w:r>
      <w:r w:rsidRPr="00DD4BAC">
        <w:rPr>
          <w:rFonts w:cs="Times New Roman"/>
          <w:szCs w:val="24"/>
          <w:lang w:val="en-GB"/>
        </w:rPr>
        <w:t xml:space="preserve"> the current state of ICC among university teachers in the Czech Republic but also emphasize the importance of systematic development and integration of ICC into teaching practices</w:t>
      </w:r>
      <w:r w:rsidR="007B1ABA">
        <w:rPr>
          <w:rFonts w:cs="Times New Roman" w:hint="eastAsia"/>
          <w:szCs w:val="24"/>
          <w:lang w:val="en-GB"/>
        </w:rPr>
        <w:t xml:space="preserve"> </w:t>
      </w:r>
      <w:r w:rsidR="007B1ABA">
        <w:rPr>
          <w:rFonts w:cs="Times New Roman"/>
          <w:szCs w:val="24"/>
          <w:lang w:val="en-GB"/>
        </w:rPr>
        <w:t>and</w:t>
      </w:r>
      <w:r w:rsidR="007B1ABA">
        <w:rPr>
          <w:rFonts w:cs="Times New Roman" w:hint="eastAsia"/>
          <w:szCs w:val="24"/>
          <w:lang w:val="en-GB"/>
        </w:rPr>
        <w:t xml:space="preserve"> teacher training</w:t>
      </w:r>
      <w:r w:rsidRPr="00DD4BAC">
        <w:rPr>
          <w:rFonts w:cs="Times New Roman"/>
          <w:szCs w:val="24"/>
          <w:lang w:val="en-GB"/>
        </w:rPr>
        <w:t xml:space="preserve">. Furthermore, it opens a discussion on how diverse researcher backgrounds can enrich the analysis and understanding of </w:t>
      </w:r>
      <w:r w:rsidR="001C2303">
        <w:rPr>
          <w:rFonts w:cs="Times New Roman" w:hint="eastAsia"/>
          <w:szCs w:val="24"/>
          <w:lang w:val="en-GB"/>
        </w:rPr>
        <w:t>inter</w:t>
      </w:r>
      <w:r w:rsidRPr="00DD4BAC">
        <w:rPr>
          <w:rFonts w:cs="Times New Roman"/>
          <w:szCs w:val="24"/>
          <w:lang w:val="en-GB"/>
        </w:rPr>
        <w:t xml:space="preserve">cultural dynamics in educational research. It </w:t>
      </w:r>
      <w:r w:rsidR="004D033F">
        <w:rPr>
          <w:rFonts w:cs="Times New Roman" w:hint="eastAsia"/>
          <w:szCs w:val="24"/>
          <w:lang w:val="en-GB"/>
        </w:rPr>
        <w:t>sets up</w:t>
      </w:r>
      <w:r w:rsidRPr="00DD4BAC">
        <w:rPr>
          <w:rFonts w:cs="Times New Roman"/>
          <w:szCs w:val="24"/>
          <w:lang w:val="en-GB"/>
        </w:rPr>
        <w:t xml:space="preserve"> the foundation for further exploration of how higher education institutions can better prepare for and respond to the complexities of a globalized world.</w:t>
      </w:r>
    </w:p>
    <w:p w14:paraId="6E85B601" w14:textId="77777777" w:rsidR="00391F0A" w:rsidRPr="00DD4BAC" w:rsidRDefault="00391F0A" w:rsidP="00391F0A">
      <w:pPr>
        <w:pStyle w:val="1"/>
        <w:rPr>
          <w:rFonts w:ascii="Times New Roman" w:hAnsi="Times New Roman" w:cs="Times New Roman"/>
          <w:lang w:val="en-GB"/>
        </w:rPr>
      </w:pPr>
      <w:bookmarkStart w:id="47" w:name="_Toc163831634"/>
      <w:r w:rsidRPr="00DD4BAC">
        <w:rPr>
          <w:rFonts w:ascii="Times New Roman" w:hAnsi="Times New Roman" w:cs="Times New Roman"/>
          <w:lang w:val="en-GB"/>
        </w:rPr>
        <w:lastRenderedPageBreak/>
        <w:t>Reference</w:t>
      </w:r>
      <w:bookmarkEnd w:id="47"/>
    </w:p>
    <w:p w14:paraId="1423310B" w14:textId="77777777" w:rsidR="00282C97" w:rsidRPr="00244BF5" w:rsidRDefault="00282C97" w:rsidP="00282C97">
      <w:pPr>
        <w:spacing w:line="360" w:lineRule="auto"/>
        <w:ind w:left="420" w:hanging="420"/>
        <w:rPr>
          <w:rFonts w:cs="Times New Roman"/>
          <w:szCs w:val="24"/>
        </w:rPr>
      </w:pPr>
      <w:r w:rsidRPr="00244BF5">
        <w:rPr>
          <w:rFonts w:cs="Times New Roman"/>
          <w:szCs w:val="24"/>
        </w:rPr>
        <w:t>Adler, N. J., &amp; Gundersen, A. (2001). </w:t>
      </w:r>
      <w:r w:rsidRPr="00244BF5">
        <w:rPr>
          <w:rFonts w:cs="Times New Roman"/>
          <w:i/>
          <w:iCs/>
          <w:szCs w:val="24"/>
        </w:rPr>
        <w:t>International dimensions of organizational behavior</w:t>
      </w:r>
      <w:r w:rsidRPr="00244BF5">
        <w:rPr>
          <w:rFonts w:cs="Times New Roman"/>
          <w:szCs w:val="24"/>
        </w:rPr>
        <w:t> (p. 398). Cincinnati, OH: South-Western.</w:t>
      </w:r>
    </w:p>
    <w:p w14:paraId="251D2E7E" w14:textId="77777777" w:rsidR="00282C97" w:rsidRPr="00244BF5" w:rsidRDefault="00282C97" w:rsidP="00282C97">
      <w:pPr>
        <w:spacing w:line="360" w:lineRule="auto"/>
        <w:ind w:left="420" w:hanging="420"/>
        <w:rPr>
          <w:rFonts w:cs="Times New Roman"/>
          <w:szCs w:val="24"/>
        </w:rPr>
      </w:pPr>
      <w:r w:rsidRPr="00244BF5">
        <w:rPr>
          <w:rFonts w:cs="Times New Roman"/>
          <w:szCs w:val="24"/>
        </w:rPr>
        <w:t>Aleksandrowicz-Pędich, L., Draghicescu,J., Issaiass, D., &amp; Sabec, N. (2003). The views of teachers of English and French on intercultural communicative competence in language teaching. Incorporating intercultural communicative competence in language teacher education, 7-37.</w:t>
      </w:r>
    </w:p>
    <w:p w14:paraId="6B8D53CA" w14:textId="77777777" w:rsidR="00282C97" w:rsidRPr="00244BF5" w:rsidRDefault="00282C97" w:rsidP="00282C97">
      <w:pPr>
        <w:spacing w:line="360" w:lineRule="auto"/>
        <w:ind w:left="420" w:hanging="420"/>
        <w:rPr>
          <w:rFonts w:cs="Times New Roman"/>
          <w:color w:val="222222"/>
          <w:szCs w:val="24"/>
          <w:shd w:val="clear" w:color="auto" w:fill="FFFFFF"/>
        </w:rPr>
      </w:pPr>
      <w:r w:rsidRPr="00244BF5">
        <w:rPr>
          <w:rFonts w:cs="Times New Roman"/>
          <w:color w:val="222222"/>
          <w:szCs w:val="24"/>
          <w:shd w:val="clear" w:color="auto" w:fill="FFFFFF"/>
        </w:rPr>
        <w:t>Arasaratnam-Smith, L. A. (2017). Intercultural competence: An overview. </w:t>
      </w:r>
      <w:r w:rsidRPr="00244BF5">
        <w:rPr>
          <w:rFonts w:cs="Times New Roman"/>
          <w:i/>
          <w:iCs/>
          <w:color w:val="222222"/>
          <w:szCs w:val="24"/>
          <w:shd w:val="clear" w:color="auto" w:fill="FFFFFF"/>
        </w:rPr>
        <w:t>Intercultural competence in higher education</w:t>
      </w:r>
      <w:r w:rsidRPr="00244BF5">
        <w:rPr>
          <w:rFonts w:cs="Times New Roman"/>
          <w:color w:val="222222"/>
          <w:szCs w:val="24"/>
          <w:shd w:val="clear" w:color="auto" w:fill="FFFFFF"/>
        </w:rPr>
        <w:t>, 7-18.</w:t>
      </w:r>
    </w:p>
    <w:p w14:paraId="27D4592E" w14:textId="77777777" w:rsidR="00282C97" w:rsidRPr="00244BF5" w:rsidRDefault="00282C97" w:rsidP="00282C97">
      <w:pPr>
        <w:spacing w:line="360" w:lineRule="auto"/>
        <w:ind w:left="420" w:hanging="420"/>
        <w:rPr>
          <w:rFonts w:cs="Times New Roman"/>
          <w:color w:val="222222"/>
          <w:szCs w:val="24"/>
          <w:shd w:val="clear" w:color="auto" w:fill="FFFFFF"/>
        </w:rPr>
      </w:pPr>
      <w:r w:rsidRPr="00244BF5">
        <w:rPr>
          <w:rFonts w:cs="Times New Roman"/>
          <w:color w:val="222222"/>
          <w:szCs w:val="24"/>
          <w:shd w:val="clear" w:color="auto" w:fill="FFFFFF"/>
        </w:rPr>
        <w:t>Arasaratnam-Smith, L. A. (2017). Intercultural competence: An overview. </w:t>
      </w:r>
      <w:r w:rsidRPr="00244BF5">
        <w:rPr>
          <w:rFonts w:cs="Times New Roman"/>
          <w:i/>
          <w:iCs/>
          <w:color w:val="222222"/>
          <w:szCs w:val="24"/>
          <w:shd w:val="clear" w:color="auto" w:fill="FFFFFF"/>
        </w:rPr>
        <w:t>Intercultural competence in higher education</w:t>
      </w:r>
      <w:r w:rsidRPr="00244BF5">
        <w:rPr>
          <w:rFonts w:cs="Times New Roman"/>
          <w:color w:val="222222"/>
          <w:szCs w:val="24"/>
          <w:shd w:val="clear" w:color="auto" w:fill="FFFFFF"/>
        </w:rPr>
        <w:t>, 7-18.</w:t>
      </w:r>
    </w:p>
    <w:p w14:paraId="186E09AA" w14:textId="77777777" w:rsidR="00282C97" w:rsidRPr="00244BF5" w:rsidRDefault="00282C97" w:rsidP="00282C97">
      <w:pPr>
        <w:spacing w:line="360" w:lineRule="auto"/>
        <w:ind w:left="420" w:hanging="420"/>
        <w:rPr>
          <w:rFonts w:cs="Times New Roman"/>
          <w:color w:val="222222"/>
          <w:szCs w:val="24"/>
          <w:shd w:val="clear" w:color="auto" w:fill="FFFFFF"/>
        </w:rPr>
      </w:pPr>
      <w:r w:rsidRPr="00244BF5">
        <w:rPr>
          <w:rFonts w:cs="Times New Roman"/>
          <w:color w:val="222222"/>
          <w:szCs w:val="24"/>
          <w:shd w:val="clear" w:color="auto" w:fill="FFFFFF"/>
        </w:rPr>
        <w:t>Bastos, M., &amp; Araújo e Sá, H. (2015). Pathways to teacher education for intercultural communicative competence: Teachers’ perceptions. </w:t>
      </w:r>
      <w:r w:rsidRPr="00244BF5">
        <w:rPr>
          <w:rFonts w:cs="Times New Roman"/>
          <w:i/>
          <w:iCs/>
          <w:color w:val="222222"/>
          <w:szCs w:val="24"/>
          <w:shd w:val="clear" w:color="auto" w:fill="FFFFFF"/>
        </w:rPr>
        <w:t>The Language Learning Journal</w:t>
      </w:r>
      <w:r w:rsidRPr="00244BF5">
        <w:rPr>
          <w:rFonts w:cs="Times New Roman"/>
          <w:color w:val="222222"/>
          <w:szCs w:val="24"/>
          <w:shd w:val="clear" w:color="auto" w:fill="FFFFFF"/>
        </w:rPr>
        <w:t>, </w:t>
      </w:r>
      <w:r w:rsidRPr="00244BF5">
        <w:rPr>
          <w:rFonts w:cs="Times New Roman"/>
          <w:i/>
          <w:iCs/>
          <w:color w:val="222222"/>
          <w:szCs w:val="24"/>
          <w:shd w:val="clear" w:color="auto" w:fill="FFFFFF"/>
        </w:rPr>
        <w:t>43</w:t>
      </w:r>
      <w:r w:rsidRPr="00244BF5">
        <w:rPr>
          <w:rFonts w:cs="Times New Roman"/>
          <w:color w:val="222222"/>
          <w:szCs w:val="24"/>
          <w:shd w:val="clear" w:color="auto" w:fill="FFFFFF"/>
        </w:rPr>
        <w:t>(2), 131-147.</w:t>
      </w:r>
    </w:p>
    <w:p w14:paraId="50756AF7" w14:textId="77777777" w:rsidR="00282C97" w:rsidRDefault="00282C97" w:rsidP="00282C97">
      <w:pPr>
        <w:spacing w:line="360" w:lineRule="auto"/>
        <w:ind w:left="420" w:hanging="420"/>
        <w:rPr>
          <w:rFonts w:cs="Times New Roman"/>
          <w:color w:val="222222"/>
          <w:szCs w:val="24"/>
          <w:shd w:val="clear" w:color="auto" w:fill="FFFFFF"/>
        </w:rPr>
      </w:pPr>
      <w:r w:rsidRPr="00244BF5">
        <w:rPr>
          <w:rFonts w:cs="Times New Roman"/>
          <w:color w:val="222222"/>
          <w:szCs w:val="24"/>
          <w:shd w:val="clear" w:color="auto" w:fill="FFFFFF"/>
        </w:rPr>
        <w:t>Basturkmen, H., Loewen, S., &amp; Ellis, R. (2004). Teachers' stated beliefs about incidental focus on form and their classroom practices. </w:t>
      </w:r>
      <w:r w:rsidRPr="00244BF5">
        <w:rPr>
          <w:rFonts w:cs="Times New Roman"/>
          <w:i/>
          <w:iCs/>
          <w:color w:val="222222"/>
          <w:szCs w:val="24"/>
          <w:shd w:val="clear" w:color="auto" w:fill="FFFFFF"/>
        </w:rPr>
        <w:t>Applied linguistics</w:t>
      </w:r>
      <w:r w:rsidRPr="00244BF5">
        <w:rPr>
          <w:rFonts w:cs="Times New Roman"/>
          <w:color w:val="222222"/>
          <w:szCs w:val="24"/>
          <w:shd w:val="clear" w:color="auto" w:fill="FFFFFF"/>
        </w:rPr>
        <w:t>, </w:t>
      </w:r>
      <w:r w:rsidRPr="00244BF5">
        <w:rPr>
          <w:rFonts w:cs="Times New Roman"/>
          <w:i/>
          <w:iCs/>
          <w:color w:val="222222"/>
          <w:szCs w:val="24"/>
          <w:shd w:val="clear" w:color="auto" w:fill="FFFFFF"/>
        </w:rPr>
        <w:t>25</w:t>
      </w:r>
      <w:r w:rsidRPr="00244BF5">
        <w:rPr>
          <w:rFonts w:cs="Times New Roman"/>
          <w:color w:val="222222"/>
          <w:szCs w:val="24"/>
          <w:shd w:val="clear" w:color="auto" w:fill="FFFFFF"/>
        </w:rPr>
        <w:t>(2), 243-272.</w:t>
      </w:r>
    </w:p>
    <w:p w14:paraId="417D048B" w14:textId="5E852DD0" w:rsidR="00927ED5" w:rsidRPr="00927ED5" w:rsidRDefault="00927ED5" w:rsidP="00282C97">
      <w:pPr>
        <w:spacing w:line="360" w:lineRule="auto"/>
        <w:ind w:left="420" w:hanging="420"/>
        <w:rPr>
          <w:rFonts w:cs="Times New Roman"/>
          <w:color w:val="222222"/>
          <w:szCs w:val="24"/>
          <w:shd w:val="clear" w:color="auto" w:fill="FFFFFF"/>
        </w:rPr>
      </w:pPr>
      <w:r w:rsidRPr="00927ED5">
        <w:rPr>
          <w:rFonts w:cs="Times New Roman"/>
          <w:color w:val="222222"/>
          <w:szCs w:val="24"/>
          <w:shd w:val="clear" w:color="auto" w:fill="FFFFFF"/>
        </w:rPr>
        <w:t>Bennett, M. J. (1997). How not to be a fluent fool: Understanding the cultural dimension of language. </w:t>
      </w:r>
      <w:r w:rsidRPr="00927ED5">
        <w:rPr>
          <w:rFonts w:cs="Times New Roman"/>
          <w:i/>
          <w:iCs/>
          <w:color w:val="222222"/>
          <w:szCs w:val="24"/>
          <w:shd w:val="clear" w:color="auto" w:fill="FFFFFF"/>
        </w:rPr>
        <w:t>New ways in teaching culture</w:t>
      </w:r>
      <w:r w:rsidRPr="00927ED5">
        <w:rPr>
          <w:rFonts w:cs="Times New Roman"/>
          <w:color w:val="222222"/>
          <w:szCs w:val="24"/>
          <w:shd w:val="clear" w:color="auto" w:fill="FFFFFF"/>
        </w:rPr>
        <w:t>, 16-21.</w:t>
      </w:r>
    </w:p>
    <w:p w14:paraId="43956603" w14:textId="77777777" w:rsidR="00282C97" w:rsidRPr="00244BF5" w:rsidRDefault="00282C97" w:rsidP="00282C97">
      <w:pPr>
        <w:spacing w:line="360" w:lineRule="auto"/>
        <w:ind w:left="420" w:hanging="420"/>
        <w:rPr>
          <w:rFonts w:cs="Times New Roman"/>
          <w:szCs w:val="24"/>
        </w:rPr>
      </w:pPr>
      <w:r w:rsidRPr="00244BF5">
        <w:rPr>
          <w:rFonts w:cs="Times New Roman"/>
          <w:szCs w:val="24"/>
        </w:rPr>
        <w:t>Bennett, J. M. (2015). The SAGE Encyclopedia of Intercultural Competence. In SAGE Publications, Inc. eBooks. https://doi.org/10.4135/9781483346267</w:t>
      </w:r>
    </w:p>
    <w:p w14:paraId="6140F31A" w14:textId="77777777" w:rsidR="00282C97" w:rsidRPr="002D71EB" w:rsidRDefault="00282C97" w:rsidP="00927ED5">
      <w:pPr>
        <w:spacing w:line="360" w:lineRule="auto"/>
        <w:rPr>
          <w:rFonts w:cs="Times New Roman"/>
          <w:szCs w:val="24"/>
        </w:rPr>
      </w:pPr>
      <w:r w:rsidRPr="002D71EB">
        <w:rPr>
          <w:rFonts w:cs="Times New Roman"/>
          <w:szCs w:val="24"/>
        </w:rPr>
        <w:t>Birks, M., Chapman, Y., &amp; Francis, K. (2008). Memoing in qualitative research: Probing data and processes. </w:t>
      </w:r>
      <w:r w:rsidRPr="002D71EB">
        <w:rPr>
          <w:rFonts w:cs="Times New Roman"/>
          <w:i/>
          <w:iCs/>
          <w:szCs w:val="24"/>
        </w:rPr>
        <w:t>Journal of research in nursing</w:t>
      </w:r>
      <w:r w:rsidRPr="002D71EB">
        <w:rPr>
          <w:rFonts w:cs="Times New Roman"/>
          <w:szCs w:val="24"/>
        </w:rPr>
        <w:t>, </w:t>
      </w:r>
      <w:r w:rsidRPr="002D71EB">
        <w:rPr>
          <w:rFonts w:cs="Times New Roman"/>
          <w:i/>
          <w:iCs/>
          <w:szCs w:val="24"/>
        </w:rPr>
        <w:t>13</w:t>
      </w:r>
      <w:r w:rsidRPr="002D71EB">
        <w:rPr>
          <w:rFonts w:cs="Times New Roman"/>
          <w:szCs w:val="24"/>
        </w:rPr>
        <w:t>(1), 68-75.</w:t>
      </w:r>
    </w:p>
    <w:p w14:paraId="13BB1AE5" w14:textId="77777777" w:rsidR="00282C97" w:rsidRPr="00244BF5" w:rsidRDefault="00282C97" w:rsidP="00282C97">
      <w:pPr>
        <w:spacing w:line="360" w:lineRule="auto"/>
        <w:rPr>
          <w:rFonts w:cs="Times New Roman"/>
          <w:color w:val="222222"/>
          <w:szCs w:val="24"/>
          <w:shd w:val="clear" w:color="auto" w:fill="FFFFFF"/>
        </w:rPr>
      </w:pPr>
      <w:r w:rsidRPr="00244BF5">
        <w:rPr>
          <w:rFonts w:cs="Times New Roman"/>
          <w:color w:val="222222"/>
          <w:szCs w:val="24"/>
          <w:shd w:val="clear" w:color="auto" w:fill="FFFFFF"/>
        </w:rPr>
        <w:t>Bloch, M. (1991). Language, anthropology and cognitive science. </w:t>
      </w:r>
      <w:r w:rsidRPr="00244BF5">
        <w:rPr>
          <w:rFonts w:cs="Times New Roman"/>
          <w:i/>
          <w:iCs/>
          <w:color w:val="222222"/>
          <w:szCs w:val="24"/>
          <w:shd w:val="clear" w:color="auto" w:fill="FFFFFF"/>
        </w:rPr>
        <w:t>Man</w:t>
      </w:r>
      <w:r w:rsidRPr="00244BF5">
        <w:rPr>
          <w:rFonts w:cs="Times New Roman"/>
          <w:color w:val="222222"/>
          <w:szCs w:val="24"/>
          <w:shd w:val="clear" w:color="auto" w:fill="FFFFFF"/>
        </w:rPr>
        <w:t>, 183-198.</w:t>
      </w:r>
    </w:p>
    <w:p w14:paraId="0C036CA1" w14:textId="77777777" w:rsidR="00282C97" w:rsidRPr="00244BF5" w:rsidRDefault="00282C97" w:rsidP="00282C97">
      <w:pPr>
        <w:spacing w:line="360" w:lineRule="auto"/>
        <w:ind w:left="420" w:hanging="420"/>
        <w:rPr>
          <w:rFonts w:cs="Times New Roman"/>
          <w:color w:val="222222"/>
          <w:szCs w:val="24"/>
          <w:shd w:val="clear" w:color="auto" w:fill="FFFFFF"/>
        </w:rPr>
      </w:pPr>
      <w:r w:rsidRPr="00244BF5">
        <w:rPr>
          <w:rFonts w:cs="Times New Roman"/>
          <w:color w:val="222222"/>
          <w:szCs w:val="24"/>
          <w:shd w:val="clear" w:color="auto" w:fill="FFFFFF"/>
        </w:rPr>
        <w:t>Bogdan, R., &amp; Taylor, S. Introduction to Qualitative Research Methods.(1975).</w:t>
      </w:r>
    </w:p>
    <w:p w14:paraId="7A6B211F" w14:textId="77777777" w:rsidR="00282C97" w:rsidRPr="00244BF5" w:rsidRDefault="00282C97" w:rsidP="00282C97">
      <w:pPr>
        <w:spacing w:line="360" w:lineRule="auto"/>
        <w:ind w:left="420" w:hanging="420"/>
        <w:rPr>
          <w:rFonts w:cs="Times New Roman"/>
          <w:color w:val="222222"/>
          <w:szCs w:val="24"/>
          <w:shd w:val="clear" w:color="auto" w:fill="FFFFFF"/>
        </w:rPr>
      </w:pPr>
      <w:r w:rsidRPr="00244BF5">
        <w:rPr>
          <w:rFonts w:cs="Times New Roman"/>
          <w:color w:val="222222"/>
          <w:szCs w:val="24"/>
          <w:shd w:val="clear" w:color="auto" w:fill="FFFFFF"/>
        </w:rPr>
        <w:t>Borg, S. (2003). Teacher cognition in language teaching: A review of research on what language teachers think, know, believe, and do. </w:t>
      </w:r>
      <w:r w:rsidRPr="00244BF5">
        <w:rPr>
          <w:rFonts w:cs="Times New Roman"/>
          <w:i/>
          <w:iCs/>
          <w:color w:val="222222"/>
          <w:szCs w:val="24"/>
          <w:shd w:val="clear" w:color="auto" w:fill="FFFFFF"/>
        </w:rPr>
        <w:t>Language teaching</w:t>
      </w:r>
      <w:r w:rsidRPr="00244BF5">
        <w:rPr>
          <w:rFonts w:cs="Times New Roman"/>
          <w:color w:val="222222"/>
          <w:szCs w:val="24"/>
          <w:shd w:val="clear" w:color="auto" w:fill="FFFFFF"/>
        </w:rPr>
        <w:t>, </w:t>
      </w:r>
      <w:r w:rsidRPr="00244BF5">
        <w:rPr>
          <w:rFonts w:cs="Times New Roman"/>
          <w:i/>
          <w:iCs/>
          <w:color w:val="222222"/>
          <w:szCs w:val="24"/>
          <w:shd w:val="clear" w:color="auto" w:fill="FFFFFF"/>
        </w:rPr>
        <w:t>36</w:t>
      </w:r>
      <w:r w:rsidRPr="00244BF5">
        <w:rPr>
          <w:rFonts w:cs="Times New Roman"/>
          <w:color w:val="222222"/>
          <w:szCs w:val="24"/>
          <w:shd w:val="clear" w:color="auto" w:fill="FFFFFF"/>
        </w:rPr>
        <w:t>(2), 81-109.</w:t>
      </w:r>
    </w:p>
    <w:p w14:paraId="7AE28AC9" w14:textId="77777777" w:rsidR="00282C97" w:rsidRPr="00244BF5" w:rsidRDefault="00282C97" w:rsidP="00282C97">
      <w:pPr>
        <w:spacing w:line="360" w:lineRule="auto"/>
        <w:ind w:left="420" w:hanging="420"/>
        <w:rPr>
          <w:rFonts w:cs="Times New Roman"/>
          <w:szCs w:val="24"/>
        </w:rPr>
      </w:pPr>
      <w:r w:rsidRPr="00244BF5">
        <w:rPr>
          <w:rFonts w:cs="Times New Roman"/>
          <w:color w:val="auto"/>
          <w:szCs w:val="24"/>
        </w:rPr>
        <w:t>Brown, H. D. (2014). </w:t>
      </w:r>
      <w:r w:rsidRPr="00244BF5">
        <w:rPr>
          <w:rFonts w:cs="Times New Roman"/>
          <w:i/>
          <w:iCs/>
          <w:color w:val="auto"/>
          <w:szCs w:val="24"/>
        </w:rPr>
        <w:t>Principles of language learning and teaching: A course in second language acquisition.</w:t>
      </w:r>
      <w:r w:rsidRPr="00244BF5">
        <w:rPr>
          <w:rFonts w:cs="Times New Roman"/>
          <w:color w:val="auto"/>
          <w:szCs w:val="24"/>
        </w:rPr>
        <w:t xml:space="preserve"> Pearson.</w:t>
      </w:r>
    </w:p>
    <w:p w14:paraId="5FF329D8" w14:textId="77777777" w:rsidR="00282C97" w:rsidRPr="00244BF5" w:rsidRDefault="00282C97" w:rsidP="00282C97">
      <w:pPr>
        <w:spacing w:line="360" w:lineRule="auto"/>
        <w:ind w:left="420" w:hanging="420"/>
        <w:rPr>
          <w:rFonts w:cs="Times New Roman"/>
          <w:color w:val="222222"/>
          <w:szCs w:val="24"/>
          <w:shd w:val="clear" w:color="auto" w:fill="FFFFFF"/>
        </w:rPr>
      </w:pPr>
      <w:r w:rsidRPr="00244BF5">
        <w:rPr>
          <w:rFonts w:cs="Times New Roman"/>
          <w:color w:val="222222"/>
          <w:szCs w:val="24"/>
          <w:shd w:val="clear" w:color="auto" w:fill="FFFFFF"/>
        </w:rPr>
        <w:lastRenderedPageBreak/>
        <w:t>Buehl, M. M., &amp; Beck, J. S. (2014). The relationship between teachers' beliefs and teachers' practices. In </w:t>
      </w:r>
      <w:r w:rsidRPr="00244BF5">
        <w:rPr>
          <w:rFonts w:cs="Times New Roman"/>
          <w:i/>
          <w:iCs/>
          <w:color w:val="222222"/>
          <w:szCs w:val="24"/>
          <w:shd w:val="clear" w:color="auto" w:fill="FFFFFF"/>
        </w:rPr>
        <w:t>International handbook of research on teachers' beliefs</w:t>
      </w:r>
      <w:r w:rsidRPr="00244BF5">
        <w:rPr>
          <w:rFonts w:cs="Times New Roman"/>
          <w:color w:val="222222"/>
          <w:szCs w:val="24"/>
          <w:shd w:val="clear" w:color="auto" w:fill="FFFFFF"/>
        </w:rPr>
        <w:t> (pp. 66-84). Routledge.</w:t>
      </w:r>
    </w:p>
    <w:p w14:paraId="0E9921CF" w14:textId="77777777" w:rsidR="00282C97" w:rsidRPr="00244BF5" w:rsidRDefault="00282C97" w:rsidP="00282C97">
      <w:pPr>
        <w:spacing w:line="360" w:lineRule="auto"/>
        <w:ind w:left="420" w:hanging="420"/>
        <w:rPr>
          <w:rFonts w:cs="Times New Roman"/>
          <w:szCs w:val="24"/>
        </w:rPr>
      </w:pPr>
      <w:r w:rsidRPr="00244BF5">
        <w:rPr>
          <w:rFonts w:cs="Times New Roman"/>
          <w:szCs w:val="24"/>
        </w:rPr>
        <w:t>Buehl, M. M., &amp; Fives, H. (2009). Exploring teachers' beliefs about teaching knowledge: Where does it come from? Does it change?. The Journal of Experimental Education, 77(4), 367-408.</w:t>
      </w:r>
    </w:p>
    <w:p w14:paraId="23B2A99D" w14:textId="77777777" w:rsidR="00282C97" w:rsidRPr="00244BF5" w:rsidRDefault="00282C97" w:rsidP="00282C97">
      <w:pPr>
        <w:spacing w:line="360" w:lineRule="auto"/>
        <w:ind w:left="420" w:hanging="420"/>
        <w:rPr>
          <w:rFonts w:cs="Times New Roman"/>
          <w:szCs w:val="24"/>
        </w:rPr>
      </w:pPr>
      <w:r w:rsidRPr="00244BF5">
        <w:rPr>
          <w:rFonts w:cs="Times New Roman"/>
          <w:color w:val="222222"/>
          <w:szCs w:val="24"/>
          <w:shd w:val="clear" w:color="auto" w:fill="FFFFFF"/>
        </w:rPr>
        <w:t>Buttjes, D., &amp; Byram, M. (Eds.). (1991). </w:t>
      </w:r>
      <w:r w:rsidRPr="00244BF5">
        <w:rPr>
          <w:rFonts w:cs="Times New Roman"/>
          <w:i/>
          <w:iCs/>
          <w:color w:val="222222"/>
          <w:szCs w:val="24"/>
          <w:shd w:val="clear" w:color="auto" w:fill="FFFFFF"/>
        </w:rPr>
        <w:t>Mediating languages and cultures: Towards an intercultural theory of foreign language education</w:t>
      </w:r>
      <w:r w:rsidRPr="00244BF5">
        <w:rPr>
          <w:rFonts w:cs="Times New Roman"/>
          <w:color w:val="222222"/>
          <w:szCs w:val="24"/>
          <w:shd w:val="clear" w:color="auto" w:fill="FFFFFF"/>
        </w:rPr>
        <w:t> (Vol. 60). Multilingual Matters.</w:t>
      </w:r>
    </w:p>
    <w:p w14:paraId="1821B458" w14:textId="77777777" w:rsidR="00282C97" w:rsidRPr="00244BF5" w:rsidRDefault="00282C97" w:rsidP="00282C97">
      <w:pPr>
        <w:spacing w:line="360" w:lineRule="auto"/>
        <w:ind w:left="420" w:hanging="420"/>
        <w:rPr>
          <w:rFonts w:cs="Times New Roman"/>
          <w:color w:val="222222"/>
          <w:szCs w:val="24"/>
          <w:shd w:val="clear" w:color="auto" w:fill="FFFFFF"/>
        </w:rPr>
      </w:pPr>
      <w:r w:rsidRPr="00244BF5">
        <w:rPr>
          <w:rFonts w:cs="Times New Roman"/>
          <w:color w:val="222222"/>
          <w:szCs w:val="24"/>
          <w:shd w:val="clear" w:color="auto" w:fill="FFFFFF"/>
        </w:rPr>
        <w:t>Byram, M. (1997). </w:t>
      </w:r>
      <w:r w:rsidRPr="00244BF5">
        <w:rPr>
          <w:rFonts w:cs="Times New Roman"/>
          <w:i/>
          <w:iCs/>
          <w:color w:val="222222"/>
          <w:szCs w:val="24"/>
          <w:shd w:val="clear" w:color="auto" w:fill="FFFFFF"/>
        </w:rPr>
        <w:t>Teaching and assessing intercultural communicative competence (Multilingual Matters)</w:t>
      </w:r>
      <w:r w:rsidRPr="00244BF5">
        <w:rPr>
          <w:rFonts w:cs="Times New Roman"/>
          <w:color w:val="222222"/>
          <w:szCs w:val="24"/>
          <w:shd w:val="clear" w:color="auto" w:fill="FFFFFF"/>
        </w:rPr>
        <w:t>. Multilingual Matters.</w:t>
      </w:r>
    </w:p>
    <w:p w14:paraId="6010524F" w14:textId="77777777" w:rsidR="00282C97" w:rsidRPr="00244BF5" w:rsidRDefault="00282C97" w:rsidP="00282C97">
      <w:pPr>
        <w:spacing w:line="360" w:lineRule="auto"/>
        <w:ind w:left="420" w:hanging="420"/>
        <w:rPr>
          <w:rFonts w:cs="Times New Roman"/>
          <w:color w:val="auto"/>
          <w:szCs w:val="24"/>
        </w:rPr>
      </w:pPr>
      <w:r w:rsidRPr="00244BF5">
        <w:rPr>
          <w:rFonts w:cs="Times New Roman"/>
          <w:color w:val="auto"/>
          <w:szCs w:val="24"/>
        </w:rPr>
        <w:t>Byram, M. (2003). Teacher education–visions from/in Europe. </w:t>
      </w:r>
      <w:r w:rsidRPr="00244BF5">
        <w:rPr>
          <w:rFonts w:cs="Times New Roman"/>
          <w:i/>
          <w:iCs/>
          <w:color w:val="auto"/>
          <w:szCs w:val="24"/>
        </w:rPr>
        <w:t>Babylonia</w:t>
      </w:r>
      <w:r w:rsidRPr="00244BF5">
        <w:rPr>
          <w:rFonts w:cs="Times New Roman"/>
          <w:color w:val="auto"/>
          <w:szCs w:val="24"/>
        </w:rPr>
        <w:t>, 3(3), 7-10.</w:t>
      </w:r>
    </w:p>
    <w:p w14:paraId="6D327F55" w14:textId="77777777" w:rsidR="00282C97" w:rsidRPr="00244BF5" w:rsidRDefault="00282C97" w:rsidP="00282C97">
      <w:pPr>
        <w:spacing w:line="360" w:lineRule="auto"/>
        <w:ind w:left="420" w:hanging="420"/>
        <w:rPr>
          <w:rFonts w:cs="Times New Roman"/>
          <w:color w:val="222222"/>
          <w:szCs w:val="24"/>
          <w:shd w:val="clear" w:color="auto" w:fill="FFFFFF"/>
        </w:rPr>
      </w:pPr>
      <w:r w:rsidRPr="00244BF5">
        <w:rPr>
          <w:rFonts w:cs="Times New Roman"/>
          <w:color w:val="222222"/>
          <w:szCs w:val="24"/>
          <w:shd w:val="clear" w:color="auto" w:fill="FFFFFF"/>
        </w:rPr>
        <w:t>Byram, M. (2020). </w:t>
      </w:r>
      <w:r w:rsidRPr="00244BF5">
        <w:rPr>
          <w:rFonts w:cs="Times New Roman"/>
          <w:i/>
          <w:iCs/>
          <w:color w:val="222222"/>
          <w:szCs w:val="24"/>
          <w:shd w:val="clear" w:color="auto" w:fill="FFFFFF"/>
        </w:rPr>
        <w:t>Teaching and assessing intercultural communicative competence: Revisited</w:t>
      </w:r>
      <w:r w:rsidRPr="00244BF5">
        <w:rPr>
          <w:rFonts w:cs="Times New Roman"/>
          <w:color w:val="222222"/>
          <w:szCs w:val="24"/>
          <w:shd w:val="clear" w:color="auto" w:fill="FFFFFF"/>
        </w:rPr>
        <w:t>. Multilingual matters.</w:t>
      </w:r>
    </w:p>
    <w:p w14:paraId="454BC987" w14:textId="77777777" w:rsidR="00282C97" w:rsidRPr="00244BF5" w:rsidRDefault="00282C97" w:rsidP="00282C97">
      <w:pPr>
        <w:spacing w:line="360" w:lineRule="auto"/>
        <w:ind w:left="420" w:hanging="420"/>
        <w:rPr>
          <w:rFonts w:cs="Times New Roman"/>
          <w:szCs w:val="24"/>
        </w:rPr>
      </w:pPr>
      <w:r w:rsidRPr="00244BF5">
        <w:rPr>
          <w:rFonts w:cs="Times New Roman"/>
          <w:szCs w:val="24"/>
        </w:rPr>
        <w:t>Byram, M., &amp; Risager, K. (1999). Language teachers, politics and cultures. Multilingual Matters.</w:t>
      </w:r>
    </w:p>
    <w:p w14:paraId="077F1E62" w14:textId="77777777" w:rsidR="00282C97" w:rsidRPr="00244BF5" w:rsidRDefault="00282C97" w:rsidP="00282C97">
      <w:pPr>
        <w:spacing w:line="360" w:lineRule="auto"/>
        <w:ind w:left="420" w:hanging="420"/>
        <w:rPr>
          <w:rFonts w:cs="Times New Roman"/>
          <w:szCs w:val="24"/>
        </w:rPr>
      </w:pPr>
      <w:r w:rsidRPr="00244BF5">
        <w:rPr>
          <w:rFonts w:cs="Times New Roman"/>
          <w:color w:val="222222"/>
          <w:szCs w:val="24"/>
          <w:shd w:val="clear" w:color="auto" w:fill="FFFFFF"/>
        </w:rPr>
        <w:t>Byram, M., Gribkova, B., &amp; Starkey, H. (2002). </w:t>
      </w:r>
      <w:r w:rsidRPr="00244BF5">
        <w:rPr>
          <w:rFonts w:cs="Times New Roman"/>
          <w:i/>
          <w:iCs/>
          <w:color w:val="222222"/>
          <w:szCs w:val="24"/>
          <w:shd w:val="clear" w:color="auto" w:fill="FFFFFF"/>
        </w:rPr>
        <w:t>Developing the intercultural dimension in language teaching: A practical introduction for teachers</w:t>
      </w:r>
      <w:r w:rsidRPr="00244BF5">
        <w:rPr>
          <w:rFonts w:cs="Times New Roman"/>
          <w:color w:val="222222"/>
          <w:szCs w:val="24"/>
          <w:shd w:val="clear" w:color="auto" w:fill="FFFFFF"/>
        </w:rPr>
        <w:t>. Language Policy Division, Directorate of School, Out-of-School and Higher Education, Council of Europe.</w:t>
      </w:r>
    </w:p>
    <w:p w14:paraId="32BD3D04" w14:textId="77777777" w:rsidR="00282C97" w:rsidRPr="00244BF5" w:rsidRDefault="00282C97" w:rsidP="00282C97">
      <w:pPr>
        <w:spacing w:line="360" w:lineRule="auto"/>
        <w:ind w:left="420" w:hanging="420"/>
        <w:rPr>
          <w:rFonts w:cs="Times New Roman"/>
          <w:szCs w:val="24"/>
        </w:rPr>
      </w:pPr>
      <w:r w:rsidRPr="00244BF5">
        <w:rPr>
          <w:rFonts w:cs="Times New Roman"/>
          <w:szCs w:val="24"/>
        </w:rPr>
        <w:t>Canale, M. (2014). From communicative competence to communicative language pedagogy1. In Language and communication (pp. 2-27). Routledge.</w:t>
      </w:r>
    </w:p>
    <w:p w14:paraId="20DA8AC3" w14:textId="77777777" w:rsidR="00282C97" w:rsidRPr="00244BF5" w:rsidRDefault="00282C97" w:rsidP="00282C97">
      <w:pPr>
        <w:spacing w:line="360" w:lineRule="auto"/>
        <w:ind w:left="420" w:hanging="420"/>
        <w:rPr>
          <w:rFonts w:cs="Times New Roman"/>
          <w:szCs w:val="24"/>
        </w:rPr>
      </w:pPr>
      <w:r w:rsidRPr="00244BF5">
        <w:rPr>
          <w:rFonts w:cs="Times New Roman"/>
          <w:szCs w:val="24"/>
        </w:rPr>
        <w:t xml:space="preserve">Castro, P. G., Sercu, L., &amp; Del Carmen Méndez García, M. (2004). Integrating language‐and‐culture teaching: an investigation of Spanish teachers’ perceptions of the objectives of foreign language education. Intercultural Education, 15(1), 91–104. </w:t>
      </w:r>
      <w:hyperlink r:id="rId19" w:history="1">
        <w:r w:rsidRPr="00244BF5">
          <w:rPr>
            <w:rStyle w:val="af2"/>
            <w:rFonts w:cs="Times New Roman"/>
            <w:szCs w:val="24"/>
          </w:rPr>
          <w:t>https://doi.org/10.1080/1467598042000190013</w:t>
        </w:r>
      </w:hyperlink>
    </w:p>
    <w:p w14:paraId="7B0A192D" w14:textId="77777777" w:rsidR="00282C97" w:rsidRPr="00244BF5" w:rsidRDefault="00282C97" w:rsidP="00282C97">
      <w:pPr>
        <w:spacing w:line="360" w:lineRule="auto"/>
        <w:ind w:left="420" w:hanging="420"/>
        <w:rPr>
          <w:rFonts w:cs="Times New Roman"/>
          <w:szCs w:val="24"/>
        </w:rPr>
      </w:pPr>
      <w:r w:rsidRPr="00244BF5">
        <w:rPr>
          <w:rFonts w:cs="Times New Roman"/>
          <w:szCs w:val="24"/>
        </w:rPr>
        <w:t>Collier, M. J. (1989). Cultural and intercultural communication competence: Current approaches and directions for future research. International Journal of Intercultural Relations, 13, 287–302.</w:t>
      </w:r>
    </w:p>
    <w:p w14:paraId="4D74D858" w14:textId="77777777" w:rsidR="00282C97" w:rsidRPr="00244BF5" w:rsidRDefault="00282C97" w:rsidP="00282C97">
      <w:pPr>
        <w:spacing w:line="360" w:lineRule="auto"/>
        <w:ind w:left="420" w:hanging="420"/>
        <w:rPr>
          <w:rFonts w:cs="Times New Roman"/>
          <w:color w:val="222222"/>
          <w:szCs w:val="24"/>
          <w:shd w:val="clear" w:color="auto" w:fill="FFFFFF"/>
        </w:rPr>
      </w:pPr>
      <w:r w:rsidRPr="00244BF5">
        <w:rPr>
          <w:rFonts w:cs="Times New Roman"/>
          <w:color w:val="222222"/>
          <w:szCs w:val="24"/>
          <w:shd w:val="clear" w:color="auto" w:fill="FFFFFF"/>
        </w:rPr>
        <w:lastRenderedPageBreak/>
        <w:t>Coperias Aguilar, M. J. (2009). Intercultural communicative competence in the context of the European higher education area. </w:t>
      </w:r>
      <w:r w:rsidRPr="00244BF5">
        <w:rPr>
          <w:rFonts w:cs="Times New Roman"/>
          <w:i/>
          <w:iCs/>
          <w:color w:val="222222"/>
          <w:szCs w:val="24"/>
          <w:shd w:val="clear" w:color="auto" w:fill="FFFFFF"/>
        </w:rPr>
        <w:t>Language and Intercultural Communication</w:t>
      </w:r>
      <w:r w:rsidRPr="00244BF5">
        <w:rPr>
          <w:rFonts w:cs="Times New Roman"/>
          <w:color w:val="222222"/>
          <w:szCs w:val="24"/>
          <w:shd w:val="clear" w:color="auto" w:fill="FFFFFF"/>
        </w:rPr>
        <w:t>, </w:t>
      </w:r>
      <w:r w:rsidRPr="00244BF5">
        <w:rPr>
          <w:rFonts w:cs="Times New Roman"/>
          <w:i/>
          <w:iCs/>
          <w:color w:val="222222"/>
          <w:szCs w:val="24"/>
          <w:shd w:val="clear" w:color="auto" w:fill="FFFFFF"/>
        </w:rPr>
        <w:t>9</w:t>
      </w:r>
      <w:r w:rsidRPr="00244BF5">
        <w:rPr>
          <w:rFonts w:cs="Times New Roman"/>
          <w:color w:val="222222"/>
          <w:szCs w:val="24"/>
          <w:shd w:val="clear" w:color="auto" w:fill="FFFFFF"/>
        </w:rPr>
        <w:t>(4), 242-255.</w:t>
      </w:r>
    </w:p>
    <w:p w14:paraId="169C91B2" w14:textId="77777777" w:rsidR="00282C97" w:rsidRPr="002D71EB" w:rsidRDefault="00282C97" w:rsidP="00282C97">
      <w:pPr>
        <w:spacing w:line="360" w:lineRule="auto"/>
        <w:ind w:left="420" w:hanging="420"/>
        <w:rPr>
          <w:rFonts w:cs="Times New Roman"/>
          <w:szCs w:val="24"/>
        </w:rPr>
      </w:pPr>
      <w:r w:rsidRPr="002D71EB">
        <w:rPr>
          <w:rFonts w:cs="Times New Roman"/>
          <w:szCs w:val="24"/>
        </w:rPr>
        <w:t>Corbin, J. M., &amp; Strauss, A. (1990). Grounded theory research: Procedures, canons, and evaluative criteria. </w:t>
      </w:r>
      <w:r w:rsidRPr="002D71EB">
        <w:rPr>
          <w:rFonts w:cs="Times New Roman"/>
          <w:i/>
          <w:iCs/>
          <w:szCs w:val="24"/>
        </w:rPr>
        <w:t>Qualitative sociology</w:t>
      </w:r>
      <w:r w:rsidRPr="002D71EB">
        <w:rPr>
          <w:rFonts w:cs="Times New Roman"/>
          <w:szCs w:val="24"/>
        </w:rPr>
        <w:t>, </w:t>
      </w:r>
      <w:r w:rsidRPr="002D71EB">
        <w:rPr>
          <w:rFonts w:cs="Times New Roman"/>
          <w:i/>
          <w:iCs/>
          <w:szCs w:val="24"/>
        </w:rPr>
        <w:t>13</w:t>
      </w:r>
      <w:r w:rsidRPr="002D71EB">
        <w:rPr>
          <w:rFonts w:cs="Times New Roman"/>
          <w:szCs w:val="24"/>
        </w:rPr>
        <w:t>(1), 3-21.</w:t>
      </w:r>
    </w:p>
    <w:p w14:paraId="0F8E1875" w14:textId="77777777" w:rsidR="00282C97" w:rsidRPr="00737E73" w:rsidRDefault="00282C97" w:rsidP="00282C97">
      <w:pPr>
        <w:spacing w:line="360" w:lineRule="auto"/>
        <w:ind w:left="420" w:hanging="420"/>
        <w:rPr>
          <w:rFonts w:cs="Times New Roman"/>
          <w:szCs w:val="24"/>
        </w:rPr>
      </w:pPr>
      <w:r w:rsidRPr="00737E73">
        <w:rPr>
          <w:rFonts w:cs="Times New Roman"/>
          <w:szCs w:val="24"/>
        </w:rPr>
        <w:t>Corbin, J., &amp; Strauss, A. (2007). </w:t>
      </w:r>
      <w:r w:rsidRPr="00737E73">
        <w:rPr>
          <w:rFonts w:cs="Times New Roman"/>
          <w:i/>
          <w:iCs/>
          <w:szCs w:val="24"/>
        </w:rPr>
        <w:t>Basics of qualitative research: Techniques and procedures for developing grounded theory</w:t>
      </w:r>
      <w:r w:rsidRPr="00737E73">
        <w:rPr>
          <w:rFonts w:cs="Times New Roman"/>
          <w:szCs w:val="24"/>
        </w:rPr>
        <w:t>. Sage publications.</w:t>
      </w:r>
    </w:p>
    <w:p w14:paraId="594CFC38" w14:textId="77777777" w:rsidR="00282C97" w:rsidRPr="00244BF5" w:rsidRDefault="00282C97" w:rsidP="00282C97">
      <w:pPr>
        <w:spacing w:line="360" w:lineRule="auto"/>
        <w:ind w:left="420" w:hanging="420"/>
        <w:rPr>
          <w:rFonts w:cs="Times New Roman"/>
          <w:color w:val="222222"/>
          <w:szCs w:val="24"/>
          <w:shd w:val="clear" w:color="auto" w:fill="FFFFFF"/>
        </w:rPr>
      </w:pPr>
      <w:r w:rsidRPr="00244BF5">
        <w:rPr>
          <w:rFonts w:cs="Times New Roman"/>
          <w:color w:val="222222"/>
          <w:szCs w:val="24"/>
          <w:shd w:val="clear" w:color="auto" w:fill="FFFFFF"/>
        </w:rPr>
        <w:t>Cortazzi, M. (1990). Cultural and educational expectations in the language classroom. </w:t>
      </w:r>
      <w:r w:rsidRPr="00244BF5">
        <w:rPr>
          <w:rFonts w:cs="Times New Roman"/>
          <w:i/>
          <w:iCs/>
          <w:color w:val="222222"/>
          <w:szCs w:val="24"/>
          <w:shd w:val="clear" w:color="auto" w:fill="FFFFFF"/>
        </w:rPr>
        <w:t>Culture and the language classroom</w:t>
      </w:r>
      <w:r w:rsidRPr="00244BF5">
        <w:rPr>
          <w:rFonts w:cs="Times New Roman"/>
          <w:color w:val="222222"/>
          <w:szCs w:val="24"/>
          <w:shd w:val="clear" w:color="auto" w:fill="FFFFFF"/>
        </w:rPr>
        <w:t>, 54-65.</w:t>
      </w:r>
    </w:p>
    <w:p w14:paraId="7974E7A0" w14:textId="77777777" w:rsidR="00282C97" w:rsidRPr="00244BF5" w:rsidRDefault="00282C97" w:rsidP="00282C97">
      <w:pPr>
        <w:spacing w:line="360" w:lineRule="auto"/>
        <w:ind w:left="420" w:hanging="420"/>
        <w:rPr>
          <w:rFonts w:cs="Times New Roman"/>
          <w:szCs w:val="24"/>
        </w:rPr>
      </w:pPr>
      <w:r w:rsidRPr="00244BF5">
        <w:rPr>
          <w:rFonts w:cs="Times New Roman"/>
          <w:color w:val="222222"/>
          <w:szCs w:val="24"/>
          <w:shd w:val="clear" w:color="auto" w:fill="FFFFFF"/>
        </w:rPr>
        <w:t>Deardorff, D. K. (2004). In search of intercultural competence. </w:t>
      </w:r>
      <w:r w:rsidRPr="00244BF5">
        <w:rPr>
          <w:rFonts w:cs="Times New Roman"/>
          <w:i/>
          <w:iCs/>
          <w:color w:val="222222"/>
          <w:szCs w:val="24"/>
          <w:shd w:val="clear" w:color="auto" w:fill="FFFFFF"/>
        </w:rPr>
        <w:t>International educator</w:t>
      </w:r>
      <w:r w:rsidRPr="00244BF5">
        <w:rPr>
          <w:rFonts w:cs="Times New Roman"/>
          <w:color w:val="222222"/>
          <w:szCs w:val="24"/>
          <w:shd w:val="clear" w:color="auto" w:fill="FFFFFF"/>
        </w:rPr>
        <w:t>, </w:t>
      </w:r>
      <w:r w:rsidRPr="00244BF5">
        <w:rPr>
          <w:rFonts w:cs="Times New Roman"/>
          <w:i/>
          <w:iCs/>
          <w:color w:val="222222"/>
          <w:szCs w:val="24"/>
          <w:shd w:val="clear" w:color="auto" w:fill="FFFFFF"/>
        </w:rPr>
        <w:t>13</w:t>
      </w:r>
      <w:r w:rsidRPr="00244BF5">
        <w:rPr>
          <w:rFonts w:cs="Times New Roman"/>
          <w:color w:val="222222"/>
          <w:szCs w:val="24"/>
          <w:shd w:val="clear" w:color="auto" w:fill="FFFFFF"/>
        </w:rPr>
        <w:t>(2), 13.</w:t>
      </w:r>
    </w:p>
    <w:p w14:paraId="14E6EBED" w14:textId="77777777" w:rsidR="00282C97" w:rsidRPr="00244BF5" w:rsidRDefault="00282C97" w:rsidP="00282C97">
      <w:pPr>
        <w:spacing w:line="360" w:lineRule="auto"/>
        <w:ind w:left="420" w:hanging="420"/>
        <w:rPr>
          <w:rFonts w:cs="Times New Roman"/>
          <w:szCs w:val="24"/>
        </w:rPr>
      </w:pPr>
      <w:r w:rsidRPr="00244BF5">
        <w:rPr>
          <w:rFonts w:cs="Times New Roman"/>
          <w:szCs w:val="24"/>
        </w:rPr>
        <w:t>Deardorff, D. K. (2006). Identification and assessment of intercultural competence as a student outcome of internationalization. Journal of studies in international education, 10(3), 241-266.</w:t>
      </w:r>
    </w:p>
    <w:p w14:paraId="79F58DE1" w14:textId="77777777" w:rsidR="00282C97" w:rsidRPr="00244BF5" w:rsidRDefault="00282C97" w:rsidP="00282C97">
      <w:pPr>
        <w:spacing w:line="360" w:lineRule="auto"/>
        <w:ind w:left="420" w:hanging="420"/>
        <w:rPr>
          <w:rFonts w:cs="Times New Roman"/>
          <w:color w:val="222222"/>
          <w:szCs w:val="24"/>
          <w:shd w:val="clear" w:color="auto" w:fill="FFFFFF"/>
        </w:rPr>
      </w:pPr>
      <w:r w:rsidRPr="00244BF5">
        <w:rPr>
          <w:rFonts w:cs="Times New Roman"/>
          <w:color w:val="222222"/>
          <w:szCs w:val="24"/>
          <w:shd w:val="clear" w:color="auto" w:fill="FFFFFF"/>
        </w:rPr>
        <w:t>Deardorff, D. K. (2011). Assessing intercultural competence. </w:t>
      </w:r>
      <w:r w:rsidRPr="00244BF5">
        <w:rPr>
          <w:rFonts w:cs="Times New Roman"/>
          <w:i/>
          <w:iCs/>
          <w:color w:val="222222"/>
          <w:szCs w:val="24"/>
          <w:shd w:val="clear" w:color="auto" w:fill="FFFFFF"/>
        </w:rPr>
        <w:t>New directions for institutional research</w:t>
      </w:r>
      <w:r w:rsidRPr="00244BF5">
        <w:rPr>
          <w:rFonts w:cs="Times New Roman"/>
          <w:color w:val="222222"/>
          <w:szCs w:val="24"/>
          <w:shd w:val="clear" w:color="auto" w:fill="FFFFFF"/>
        </w:rPr>
        <w:t>, </w:t>
      </w:r>
      <w:r w:rsidRPr="00244BF5">
        <w:rPr>
          <w:rFonts w:cs="Times New Roman"/>
          <w:i/>
          <w:iCs/>
          <w:color w:val="222222"/>
          <w:szCs w:val="24"/>
          <w:shd w:val="clear" w:color="auto" w:fill="FFFFFF"/>
        </w:rPr>
        <w:t>2011</w:t>
      </w:r>
      <w:r w:rsidRPr="00244BF5">
        <w:rPr>
          <w:rFonts w:cs="Times New Roman"/>
          <w:color w:val="222222"/>
          <w:szCs w:val="24"/>
          <w:shd w:val="clear" w:color="auto" w:fill="FFFFFF"/>
        </w:rPr>
        <w:t>(149), 65.</w:t>
      </w:r>
    </w:p>
    <w:p w14:paraId="5C50E613" w14:textId="77777777" w:rsidR="00282C97" w:rsidRPr="00244BF5" w:rsidRDefault="00282C97" w:rsidP="00282C97">
      <w:pPr>
        <w:spacing w:line="360" w:lineRule="auto"/>
        <w:ind w:left="420" w:hanging="420"/>
        <w:rPr>
          <w:rFonts w:cs="Times New Roman"/>
          <w:color w:val="222222"/>
          <w:szCs w:val="24"/>
          <w:shd w:val="clear" w:color="auto" w:fill="FFFFFF"/>
        </w:rPr>
      </w:pPr>
      <w:r w:rsidRPr="00244BF5">
        <w:rPr>
          <w:rFonts w:cs="Times New Roman"/>
          <w:color w:val="222222"/>
          <w:szCs w:val="24"/>
          <w:shd w:val="clear" w:color="auto" w:fill="FFFFFF"/>
        </w:rPr>
        <w:t>Denzin, N. K., &amp; Lincoln, Y. S. (Eds.). (2011). </w:t>
      </w:r>
      <w:r w:rsidRPr="00244BF5">
        <w:rPr>
          <w:rFonts w:cs="Times New Roman"/>
          <w:i/>
          <w:iCs/>
          <w:color w:val="222222"/>
          <w:szCs w:val="24"/>
          <w:shd w:val="clear" w:color="auto" w:fill="FFFFFF"/>
        </w:rPr>
        <w:t>The Sage handbook of qualitative research</w:t>
      </w:r>
      <w:r w:rsidRPr="00244BF5">
        <w:rPr>
          <w:rFonts w:cs="Times New Roman"/>
          <w:color w:val="222222"/>
          <w:szCs w:val="24"/>
          <w:shd w:val="clear" w:color="auto" w:fill="FFFFFF"/>
        </w:rPr>
        <w:t>. sage.</w:t>
      </w:r>
    </w:p>
    <w:p w14:paraId="26975220" w14:textId="77777777" w:rsidR="00282C97" w:rsidRPr="00244BF5" w:rsidRDefault="00282C97" w:rsidP="00282C97">
      <w:pPr>
        <w:spacing w:line="360" w:lineRule="auto"/>
        <w:rPr>
          <w:rFonts w:cs="Times New Roman"/>
          <w:color w:val="222222"/>
          <w:szCs w:val="24"/>
          <w:shd w:val="clear" w:color="auto" w:fill="FFFFFF"/>
        </w:rPr>
      </w:pPr>
      <w:r w:rsidRPr="00244BF5">
        <w:rPr>
          <w:rFonts w:cs="Times New Roman"/>
          <w:color w:val="222222"/>
          <w:szCs w:val="24"/>
          <w:shd w:val="clear" w:color="auto" w:fill="FFFFFF"/>
        </w:rPr>
        <w:t>Dodd, C. H. (1995). Dynamics of intercultural communication. </w:t>
      </w:r>
      <w:r w:rsidRPr="00244BF5">
        <w:rPr>
          <w:rFonts w:cs="Times New Roman"/>
          <w:i/>
          <w:iCs/>
          <w:color w:val="222222"/>
          <w:szCs w:val="24"/>
          <w:shd w:val="clear" w:color="auto" w:fill="FFFFFF"/>
        </w:rPr>
        <w:t>(No Title)</w:t>
      </w:r>
      <w:r w:rsidRPr="00244BF5">
        <w:rPr>
          <w:rFonts w:cs="Times New Roman"/>
          <w:color w:val="222222"/>
          <w:szCs w:val="24"/>
          <w:shd w:val="clear" w:color="auto" w:fill="FFFFFF"/>
        </w:rPr>
        <w:t>.</w:t>
      </w:r>
    </w:p>
    <w:p w14:paraId="16366CB2" w14:textId="77777777" w:rsidR="00282C97" w:rsidRPr="00244BF5" w:rsidRDefault="00282C97" w:rsidP="00282C97">
      <w:pPr>
        <w:spacing w:line="360" w:lineRule="auto"/>
        <w:ind w:left="420" w:hanging="420"/>
        <w:rPr>
          <w:rFonts w:cs="Times New Roman"/>
          <w:color w:val="222222"/>
          <w:szCs w:val="24"/>
          <w:shd w:val="clear" w:color="auto" w:fill="FFFFFF"/>
        </w:rPr>
      </w:pPr>
      <w:r w:rsidRPr="00244BF5">
        <w:rPr>
          <w:rFonts w:cs="Times New Roman"/>
          <w:color w:val="222222"/>
          <w:szCs w:val="24"/>
          <w:shd w:val="clear" w:color="auto" w:fill="FFFFFF"/>
        </w:rPr>
        <w:t>Donaghue, H. (2003). An instrument to elicit teachers' beliefs and assumptions. </w:t>
      </w:r>
      <w:r w:rsidRPr="00244BF5">
        <w:rPr>
          <w:rFonts w:cs="Times New Roman"/>
          <w:i/>
          <w:iCs/>
          <w:color w:val="222222"/>
          <w:szCs w:val="24"/>
          <w:shd w:val="clear" w:color="auto" w:fill="FFFFFF"/>
        </w:rPr>
        <w:t>ELT journal</w:t>
      </w:r>
      <w:r w:rsidRPr="00244BF5">
        <w:rPr>
          <w:rFonts w:cs="Times New Roman"/>
          <w:color w:val="222222"/>
          <w:szCs w:val="24"/>
          <w:shd w:val="clear" w:color="auto" w:fill="FFFFFF"/>
        </w:rPr>
        <w:t>, </w:t>
      </w:r>
      <w:r w:rsidRPr="00244BF5">
        <w:rPr>
          <w:rFonts w:cs="Times New Roman"/>
          <w:i/>
          <w:iCs/>
          <w:color w:val="222222"/>
          <w:szCs w:val="24"/>
          <w:shd w:val="clear" w:color="auto" w:fill="FFFFFF"/>
        </w:rPr>
        <w:t>57</w:t>
      </w:r>
      <w:r w:rsidRPr="00244BF5">
        <w:rPr>
          <w:rFonts w:cs="Times New Roman"/>
          <w:color w:val="222222"/>
          <w:szCs w:val="24"/>
          <w:shd w:val="clear" w:color="auto" w:fill="FFFFFF"/>
        </w:rPr>
        <w:t>(4), 344-351.</w:t>
      </w:r>
    </w:p>
    <w:p w14:paraId="40F49EB0" w14:textId="77777777" w:rsidR="00282C97" w:rsidRPr="00244BF5" w:rsidRDefault="00282C97" w:rsidP="00282C97">
      <w:pPr>
        <w:spacing w:line="360" w:lineRule="auto"/>
        <w:ind w:left="420" w:hanging="420"/>
        <w:rPr>
          <w:rFonts w:cs="Times New Roman"/>
          <w:color w:val="222222"/>
          <w:szCs w:val="24"/>
          <w:shd w:val="clear" w:color="auto" w:fill="FFFFFF"/>
        </w:rPr>
      </w:pPr>
      <w:r w:rsidRPr="00244BF5">
        <w:rPr>
          <w:rFonts w:cs="Times New Roman"/>
          <w:color w:val="222222"/>
          <w:szCs w:val="24"/>
          <w:shd w:val="clear" w:color="auto" w:fill="FFFFFF"/>
        </w:rPr>
        <w:t xml:space="preserve">Duranti, Alessandro (1997). </w:t>
      </w:r>
      <w:r w:rsidRPr="00244BF5">
        <w:rPr>
          <w:rFonts w:cs="Times New Roman"/>
          <w:i/>
          <w:iCs/>
          <w:color w:val="222222"/>
          <w:szCs w:val="24"/>
          <w:shd w:val="clear" w:color="auto" w:fill="FFFFFF"/>
        </w:rPr>
        <w:t>Linguistic Anthropology</w:t>
      </w:r>
      <w:r w:rsidRPr="00244BF5">
        <w:rPr>
          <w:rFonts w:cs="Times New Roman"/>
          <w:color w:val="222222"/>
          <w:szCs w:val="24"/>
          <w:shd w:val="clear" w:color="auto" w:fill="FFFFFF"/>
        </w:rPr>
        <w:t>. New York:  Cambridge University Press.</w:t>
      </w:r>
    </w:p>
    <w:p w14:paraId="03789E5B" w14:textId="77777777" w:rsidR="00282C97" w:rsidRPr="00244BF5" w:rsidRDefault="00282C97" w:rsidP="00282C97">
      <w:pPr>
        <w:spacing w:line="360" w:lineRule="auto"/>
        <w:ind w:left="420" w:hanging="420"/>
        <w:rPr>
          <w:rFonts w:cs="Times New Roman"/>
          <w:szCs w:val="24"/>
        </w:rPr>
      </w:pPr>
      <w:r w:rsidRPr="00244BF5">
        <w:rPr>
          <w:rFonts w:cs="Times New Roman"/>
          <w:color w:val="222222"/>
          <w:szCs w:val="24"/>
          <w:shd w:val="clear" w:color="auto" w:fill="FFFFFF"/>
        </w:rPr>
        <w:t>Forest, J. J. (2007). Teaching and learning in higher education. In </w:t>
      </w:r>
      <w:r w:rsidRPr="00244BF5">
        <w:rPr>
          <w:rFonts w:cs="Times New Roman"/>
          <w:i/>
          <w:iCs/>
          <w:color w:val="222222"/>
          <w:szCs w:val="24"/>
          <w:shd w:val="clear" w:color="auto" w:fill="FFFFFF"/>
        </w:rPr>
        <w:t>International handbook of higher education</w:t>
      </w:r>
      <w:r w:rsidRPr="00244BF5">
        <w:rPr>
          <w:rFonts w:cs="Times New Roman"/>
          <w:color w:val="222222"/>
          <w:szCs w:val="24"/>
          <w:shd w:val="clear" w:color="auto" w:fill="FFFFFF"/>
        </w:rPr>
        <w:t> (pp. 347-375). Dordrecht: Springer Netherlands.</w:t>
      </w:r>
    </w:p>
    <w:p w14:paraId="455FC96C" w14:textId="77777777" w:rsidR="00282C97" w:rsidRPr="004057D2" w:rsidRDefault="00282C97" w:rsidP="00282C97">
      <w:pPr>
        <w:spacing w:line="360" w:lineRule="auto"/>
        <w:ind w:left="420" w:hanging="420"/>
        <w:rPr>
          <w:rFonts w:cs="Times New Roman"/>
          <w:szCs w:val="24"/>
        </w:rPr>
      </w:pPr>
      <w:r w:rsidRPr="004057D2">
        <w:rPr>
          <w:rFonts w:cs="Times New Roman"/>
          <w:szCs w:val="24"/>
        </w:rPr>
        <w:t>García, S. B., &amp; Dominguez, L. (1997). Cultural contexts that influence learning and academic performance. </w:t>
      </w:r>
      <w:r w:rsidRPr="004057D2">
        <w:rPr>
          <w:rFonts w:cs="Times New Roman"/>
          <w:i/>
          <w:iCs/>
          <w:szCs w:val="24"/>
        </w:rPr>
        <w:t>Child and Adolescent Psychiatric Clinics of North America</w:t>
      </w:r>
      <w:r w:rsidRPr="004057D2">
        <w:rPr>
          <w:rFonts w:cs="Times New Roman"/>
          <w:szCs w:val="24"/>
        </w:rPr>
        <w:t>, </w:t>
      </w:r>
      <w:r w:rsidRPr="004057D2">
        <w:rPr>
          <w:rFonts w:cs="Times New Roman"/>
          <w:i/>
          <w:iCs/>
          <w:szCs w:val="24"/>
        </w:rPr>
        <w:t>6</w:t>
      </w:r>
      <w:r w:rsidRPr="004057D2">
        <w:rPr>
          <w:rFonts w:cs="Times New Roman"/>
          <w:szCs w:val="24"/>
        </w:rPr>
        <w:t>(3), 621-655.</w:t>
      </w:r>
    </w:p>
    <w:p w14:paraId="06BF0F33" w14:textId="77777777" w:rsidR="00282C97" w:rsidRPr="00244BF5" w:rsidRDefault="00282C97" w:rsidP="00282C97">
      <w:pPr>
        <w:spacing w:line="360" w:lineRule="auto"/>
        <w:ind w:left="420" w:hanging="420"/>
        <w:rPr>
          <w:rFonts w:cs="Times New Roman"/>
          <w:szCs w:val="24"/>
        </w:rPr>
      </w:pPr>
      <w:r w:rsidRPr="00244BF5">
        <w:rPr>
          <w:rFonts w:cs="Times New Roman"/>
          <w:szCs w:val="24"/>
        </w:rPr>
        <w:t xml:space="preserve">Gay, G. (2014). Teachers' beliefs about cultural diversity: Problems and possibilities. In </w:t>
      </w:r>
      <w:r w:rsidRPr="00244BF5">
        <w:rPr>
          <w:rFonts w:cs="Times New Roman"/>
          <w:szCs w:val="24"/>
        </w:rPr>
        <w:lastRenderedPageBreak/>
        <w:t>International handbook of research on teachers' beliefs (pp. 436-452). Routledge.</w:t>
      </w:r>
    </w:p>
    <w:p w14:paraId="6AB6DEA2" w14:textId="77777777" w:rsidR="00282C97" w:rsidRPr="00244BF5" w:rsidRDefault="00282C97" w:rsidP="00282C97">
      <w:pPr>
        <w:spacing w:line="360" w:lineRule="auto"/>
        <w:rPr>
          <w:rFonts w:cs="Times New Roman"/>
          <w:color w:val="222222"/>
          <w:szCs w:val="24"/>
          <w:shd w:val="clear" w:color="auto" w:fill="FFFFFF"/>
        </w:rPr>
      </w:pPr>
      <w:r w:rsidRPr="00244BF5">
        <w:rPr>
          <w:rFonts w:cs="Times New Roman"/>
          <w:color w:val="222222"/>
          <w:szCs w:val="24"/>
          <w:shd w:val="clear" w:color="auto" w:fill="FFFFFF"/>
        </w:rPr>
        <w:t>Geertz, C. (1973). </w:t>
      </w:r>
      <w:r w:rsidRPr="00244BF5">
        <w:rPr>
          <w:rFonts w:cs="Times New Roman"/>
          <w:i/>
          <w:iCs/>
          <w:color w:val="222222"/>
          <w:szCs w:val="24"/>
          <w:shd w:val="clear" w:color="auto" w:fill="FFFFFF"/>
        </w:rPr>
        <w:t>The interpretation of cultures</w:t>
      </w:r>
      <w:r w:rsidRPr="00244BF5">
        <w:rPr>
          <w:rFonts w:cs="Times New Roman"/>
          <w:color w:val="222222"/>
          <w:szCs w:val="24"/>
          <w:shd w:val="clear" w:color="auto" w:fill="FFFFFF"/>
        </w:rPr>
        <w:t> (Vol. 5019). Basic books.</w:t>
      </w:r>
    </w:p>
    <w:p w14:paraId="0487D528" w14:textId="77777777" w:rsidR="00282C97" w:rsidRPr="00244BF5" w:rsidRDefault="00282C97" w:rsidP="00282C97">
      <w:pPr>
        <w:spacing w:line="360" w:lineRule="auto"/>
        <w:ind w:left="420" w:hanging="420"/>
        <w:rPr>
          <w:rFonts w:cs="Times New Roman"/>
          <w:szCs w:val="24"/>
        </w:rPr>
      </w:pPr>
      <w:r w:rsidRPr="00244BF5">
        <w:rPr>
          <w:rFonts w:cs="Times New Roman"/>
          <w:szCs w:val="24"/>
        </w:rPr>
        <w:t xml:space="preserve">Genc, B., &amp; Bada, E. (2005). Culture in language learning and teaching. </w:t>
      </w:r>
      <w:r w:rsidRPr="00244BF5">
        <w:rPr>
          <w:rFonts w:cs="Times New Roman"/>
          <w:i/>
          <w:iCs/>
          <w:szCs w:val="24"/>
        </w:rPr>
        <w:t>The reading matrix</w:t>
      </w:r>
      <w:r w:rsidRPr="00244BF5">
        <w:rPr>
          <w:rFonts w:cs="Times New Roman"/>
          <w:szCs w:val="24"/>
        </w:rPr>
        <w:t>, 5(1).</w:t>
      </w:r>
    </w:p>
    <w:p w14:paraId="6A090D03" w14:textId="77777777" w:rsidR="00282C97" w:rsidRPr="00244BF5" w:rsidRDefault="00282C97" w:rsidP="00282C97">
      <w:pPr>
        <w:spacing w:line="360" w:lineRule="auto"/>
        <w:ind w:left="420" w:hanging="420"/>
        <w:rPr>
          <w:rFonts w:cs="Times New Roman"/>
          <w:color w:val="222222"/>
          <w:szCs w:val="24"/>
          <w:shd w:val="clear" w:color="auto" w:fill="FFFFFF"/>
        </w:rPr>
      </w:pPr>
      <w:r w:rsidRPr="00244BF5">
        <w:rPr>
          <w:rFonts w:cs="Times New Roman"/>
          <w:color w:val="222222"/>
          <w:szCs w:val="24"/>
          <w:shd w:val="clear" w:color="auto" w:fill="FFFFFF"/>
        </w:rPr>
        <w:t>Hanley, J. (1999). Beyond the tip of the iceberg. </w:t>
      </w:r>
      <w:r w:rsidRPr="00244BF5">
        <w:rPr>
          <w:rFonts w:cs="Times New Roman"/>
          <w:i/>
          <w:iCs/>
          <w:color w:val="222222"/>
          <w:szCs w:val="24"/>
          <w:shd w:val="clear" w:color="auto" w:fill="FFFFFF"/>
        </w:rPr>
        <w:t>Reaching today’s youth. The community circle of caring journal</w:t>
      </w:r>
      <w:r w:rsidRPr="00244BF5">
        <w:rPr>
          <w:rFonts w:cs="Times New Roman"/>
          <w:color w:val="222222"/>
          <w:szCs w:val="24"/>
          <w:shd w:val="clear" w:color="auto" w:fill="FFFFFF"/>
        </w:rPr>
        <w:t>, </w:t>
      </w:r>
      <w:r w:rsidRPr="00244BF5">
        <w:rPr>
          <w:rFonts w:cs="Times New Roman"/>
          <w:i/>
          <w:iCs/>
          <w:color w:val="222222"/>
          <w:szCs w:val="24"/>
          <w:shd w:val="clear" w:color="auto" w:fill="FFFFFF"/>
        </w:rPr>
        <w:t>3</w:t>
      </w:r>
      <w:r w:rsidRPr="00244BF5">
        <w:rPr>
          <w:rFonts w:cs="Times New Roman"/>
          <w:color w:val="222222"/>
          <w:szCs w:val="24"/>
          <w:shd w:val="clear" w:color="auto" w:fill="FFFFFF"/>
        </w:rPr>
        <w:t>(2), 9-12.</w:t>
      </w:r>
    </w:p>
    <w:p w14:paraId="78450FBE" w14:textId="77777777" w:rsidR="00282C97" w:rsidRPr="00244BF5" w:rsidRDefault="00282C97" w:rsidP="00282C97">
      <w:pPr>
        <w:spacing w:line="360" w:lineRule="auto"/>
        <w:ind w:left="420" w:hanging="420"/>
        <w:rPr>
          <w:rFonts w:cs="Times New Roman"/>
          <w:color w:val="222222"/>
          <w:szCs w:val="24"/>
          <w:shd w:val="clear" w:color="auto" w:fill="FFFFFF"/>
        </w:rPr>
      </w:pPr>
      <w:r w:rsidRPr="00244BF5">
        <w:rPr>
          <w:rFonts w:cs="Times New Roman"/>
          <w:color w:val="222222"/>
          <w:szCs w:val="24"/>
          <w:shd w:val="clear" w:color="auto" w:fill="FFFFFF"/>
        </w:rPr>
        <w:t>Harvey, O. J. (1986). Belief systems and attitudes toward the death penalty and other punishments. </w:t>
      </w:r>
      <w:r w:rsidRPr="00244BF5">
        <w:rPr>
          <w:rFonts w:cs="Times New Roman"/>
          <w:i/>
          <w:iCs/>
          <w:color w:val="222222"/>
          <w:szCs w:val="24"/>
          <w:shd w:val="clear" w:color="auto" w:fill="FFFFFF"/>
        </w:rPr>
        <w:t>Journal of personality</w:t>
      </w:r>
      <w:r w:rsidRPr="00244BF5">
        <w:rPr>
          <w:rFonts w:cs="Times New Roman"/>
          <w:color w:val="222222"/>
          <w:szCs w:val="24"/>
          <w:shd w:val="clear" w:color="auto" w:fill="FFFFFF"/>
        </w:rPr>
        <w:t>, </w:t>
      </w:r>
      <w:r w:rsidRPr="00244BF5">
        <w:rPr>
          <w:rFonts w:cs="Times New Roman"/>
          <w:i/>
          <w:iCs/>
          <w:color w:val="222222"/>
          <w:szCs w:val="24"/>
          <w:shd w:val="clear" w:color="auto" w:fill="FFFFFF"/>
        </w:rPr>
        <w:t>54</w:t>
      </w:r>
      <w:r w:rsidRPr="00244BF5">
        <w:rPr>
          <w:rFonts w:cs="Times New Roman"/>
          <w:color w:val="222222"/>
          <w:szCs w:val="24"/>
          <w:shd w:val="clear" w:color="auto" w:fill="FFFFFF"/>
        </w:rPr>
        <w:t>(4), 659-675.</w:t>
      </w:r>
    </w:p>
    <w:p w14:paraId="0C79DC32" w14:textId="77777777" w:rsidR="00282C97" w:rsidRPr="00244BF5" w:rsidRDefault="00282C97" w:rsidP="00282C97">
      <w:pPr>
        <w:spacing w:line="360" w:lineRule="auto"/>
        <w:ind w:left="420" w:hanging="420"/>
        <w:rPr>
          <w:rFonts w:cs="Times New Roman"/>
          <w:color w:val="222222"/>
          <w:szCs w:val="24"/>
          <w:shd w:val="clear" w:color="auto" w:fill="FFFFFF"/>
        </w:rPr>
      </w:pPr>
      <w:r w:rsidRPr="00244BF5">
        <w:rPr>
          <w:rFonts w:cs="Times New Roman"/>
          <w:color w:val="222222"/>
          <w:szCs w:val="24"/>
          <w:shd w:val="clear" w:color="auto" w:fill="FFFFFF"/>
        </w:rPr>
        <w:t>Hénard, F., &amp; Roseveare, D. (2012). Fostering quality teaching in higher education: Policies and practices. </w:t>
      </w:r>
      <w:r w:rsidRPr="00244BF5">
        <w:rPr>
          <w:rFonts w:cs="Times New Roman"/>
          <w:i/>
          <w:iCs/>
          <w:color w:val="222222"/>
          <w:szCs w:val="24"/>
          <w:shd w:val="clear" w:color="auto" w:fill="FFFFFF"/>
        </w:rPr>
        <w:t>An IMHE guide for higher education institutions</w:t>
      </w:r>
      <w:r w:rsidRPr="00244BF5">
        <w:rPr>
          <w:rFonts w:cs="Times New Roman"/>
          <w:color w:val="222222"/>
          <w:szCs w:val="24"/>
          <w:shd w:val="clear" w:color="auto" w:fill="FFFFFF"/>
        </w:rPr>
        <w:t>, </w:t>
      </w:r>
      <w:r w:rsidRPr="00244BF5">
        <w:rPr>
          <w:rFonts w:cs="Times New Roman"/>
          <w:i/>
          <w:iCs/>
          <w:color w:val="222222"/>
          <w:szCs w:val="24"/>
          <w:shd w:val="clear" w:color="auto" w:fill="FFFFFF"/>
        </w:rPr>
        <w:t>1</w:t>
      </w:r>
      <w:r w:rsidRPr="00244BF5">
        <w:rPr>
          <w:rFonts w:cs="Times New Roman"/>
          <w:color w:val="222222"/>
          <w:szCs w:val="24"/>
          <w:shd w:val="clear" w:color="auto" w:fill="FFFFFF"/>
        </w:rPr>
        <w:t>(1), 7-11.</w:t>
      </w:r>
    </w:p>
    <w:p w14:paraId="3A011A7E" w14:textId="77777777" w:rsidR="00282C97" w:rsidRPr="00244BF5" w:rsidRDefault="00282C97" w:rsidP="00282C97">
      <w:pPr>
        <w:spacing w:line="360" w:lineRule="auto"/>
        <w:ind w:left="420" w:hanging="420"/>
        <w:rPr>
          <w:rFonts w:cs="Times New Roman"/>
          <w:szCs w:val="24"/>
        </w:rPr>
      </w:pPr>
      <w:r w:rsidRPr="00244BF5">
        <w:rPr>
          <w:rFonts w:cs="Times New Roman"/>
          <w:szCs w:val="24"/>
        </w:rPr>
        <w:t>Hinkel, E. (Ed.). (1999). </w:t>
      </w:r>
      <w:r w:rsidRPr="00244BF5">
        <w:rPr>
          <w:rFonts w:cs="Times New Roman"/>
          <w:i/>
          <w:iCs/>
          <w:szCs w:val="24"/>
        </w:rPr>
        <w:t>Culture in second language teaching and learning</w:t>
      </w:r>
      <w:r w:rsidRPr="00244BF5">
        <w:rPr>
          <w:rFonts w:cs="Times New Roman"/>
          <w:szCs w:val="24"/>
        </w:rPr>
        <w:t>. Cambridge University Press</w:t>
      </w:r>
    </w:p>
    <w:p w14:paraId="576233AE" w14:textId="77777777" w:rsidR="00282C97" w:rsidRPr="00244BF5" w:rsidRDefault="00282C97" w:rsidP="00282C97">
      <w:pPr>
        <w:spacing w:line="360" w:lineRule="auto"/>
        <w:ind w:left="420" w:hanging="420"/>
        <w:rPr>
          <w:rFonts w:cs="Times New Roman"/>
          <w:szCs w:val="24"/>
        </w:rPr>
      </w:pPr>
      <w:r w:rsidRPr="00244BF5">
        <w:rPr>
          <w:rFonts w:cs="Times New Roman"/>
          <w:szCs w:val="24"/>
        </w:rPr>
        <w:t>Hofstede, G. (1984). </w:t>
      </w:r>
      <w:r w:rsidRPr="00244BF5">
        <w:rPr>
          <w:rFonts w:cs="Times New Roman"/>
          <w:i/>
          <w:iCs/>
          <w:szCs w:val="24"/>
        </w:rPr>
        <w:t>Culture's consequences: International differences in work-related values</w:t>
      </w:r>
      <w:r w:rsidRPr="00244BF5">
        <w:rPr>
          <w:rFonts w:cs="Times New Roman"/>
          <w:szCs w:val="24"/>
        </w:rPr>
        <w:t> (Vol. 5). sage.</w:t>
      </w:r>
    </w:p>
    <w:p w14:paraId="6D65873B" w14:textId="77777777" w:rsidR="00282C97" w:rsidRPr="00244BF5" w:rsidRDefault="00282C97" w:rsidP="00282C97">
      <w:pPr>
        <w:spacing w:line="360" w:lineRule="auto"/>
        <w:ind w:left="420" w:hanging="420"/>
        <w:rPr>
          <w:rFonts w:cs="Times New Roman"/>
          <w:szCs w:val="24"/>
        </w:rPr>
      </w:pPr>
      <w:r w:rsidRPr="00244BF5">
        <w:rPr>
          <w:rFonts w:cs="Times New Roman"/>
          <w:szCs w:val="24"/>
        </w:rPr>
        <w:t>Hofstede, G., Hofstede, G. J., &amp; Minkov, M. (2010). Cultures and organizations, software of the mind. Intercultural cooperation and its importance for survival.</w:t>
      </w:r>
    </w:p>
    <w:p w14:paraId="6B01C749" w14:textId="77777777" w:rsidR="00282C97" w:rsidRPr="00244BF5" w:rsidRDefault="00282C97" w:rsidP="00282C97">
      <w:pPr>
        <w:spacing w:line="360" w:lineRule="auto"/>
        <w:ind w:left="420" w:hanging="420"/>
        <w:rPr>
          <w:rFonts w:cs="Times New Roman"/>
          <w:szCs w:val="24"/>
        </w:rPr>
      </w:pPr>
      <w:r w:rsidRPr="00244BF5">
        <w:rPr>
          <w:rFonts w:cs="Times New Roman"/>
          <w:szCs w:val="24"/>
        </w:rPr>
        <w:t xml:space="preserve">House, J. (2007). What is an ‘intercultural speaker’?. </w:t>
      </w:r>
      <w:r w:rsidRPr="00244BF5">
        <w:rPr>
          <w:rFonts w:cs="Times New Roman"/>
          <w:i/>
          <w:iCs/>
          <w:szCs w:val="24"/>
        </w:rPr>
        <w:t>Intercultural language use and language learning</w:t>
      </w:r>
      <w:r w:rsidRPr="00244BF5">
        <w:rPr>
          <w:rFonts w:cs="Times New Roman"/>
          <w:szCs w:val="24"/>
        </w:rPr>
        <w:t>, 7-21.</w:t>
      </w:r>
    </w:p>
    <w:p w14:paraId="3E47283E" w14:textId="77777777" w:rsidR="00282C97" w:rsidRPr="00EE4408" w:rsidRDefault="00282C97" w:rsidP="00282C97">
      <w:pPr>
        <w:spacing w:line="360" w:lineRule="auto"/>
        <w:ind w:left="420" w:hanging="420"/>
        <w:rPr>
          <w:rFonts w:cs="Times New Roman"/>
          <w:szCs w:val="24"/>
        </w:rPr>
      </w:pPr>
      <w:r w:rsidRPr="00EE4408">
        <w:rPr>
          <w:rFonts w:cs="Times New Roman"/>
          <w:szCs w:val="24"/>
        </w:rPr>
        <w:t>Husain, M., &amp; Khan, S. (2016). Students' feedback: An effective tool in teachers' evaluation system. </w:t>
      </w:r>
      <w:r w:rsidRPr="00EE4408">
        <w:rPr>
          <w:rFonts w:cs="Times New Roman"/>
          <w:i/>
          <w:iCs/>
          <w:szCs w:val="24"/>
        </w:rPr>
        <w:t>International Journal of Applied and Basic Medical Research</w:t>
      </w:r>
      <w:r w:rsidRPr="00EE4408">
        <w:rPr>
          <w:rFonts w:cs="Times New Roman"/>
          <w:szCs w:val="24"/>
        </w:rPr>
        <w:t>, </w:t>
      </w:r>
      <w:r w:rsidRPr="00EE4408">
        <w:rPr>
          <w:rFonts w:cs="Times New Roman"/>
          <w:i/>
          <w:iCs/>
          <w:szCs w:val="24"/>
        </w:rPr>
        <w:t>6</w:t>
      </w:r>
      <w:r w:rsidRPr="00EE4408">
        <w:rPr>
          <w:rFonts w:cs="Times New Roman"/>
          <w:szCs w:val="24"/>
        </w:rPr>
        <w:t>(3), 178-181.</w:t>
      </w:r>
    </w:p>
    <w:p w14:paraId="4ADF9B94" w14:textId="77777777" w:rsidR="00282C97" w:rsidRPr="00244BF5" w:rsidRDefault="00282C97" w:rsidP="00282C97">
      <w:pPr>
        <w:spacing w:line="360" w:lineRule="auto"/>
        <w:ind w:left="420" w:hanging="420"/>
        <w:rPr>
          <w:rFonts w:cs="Times New Roman"/>
          <w:color w:val="222222"/>
          <w:szCs w:val="24"/>
          <w:shd w:val="clear" w:color="auto" w:fill="FFFFFF"/>
        </w:rPr>
      </w:pPr>
      <w:r w:rsidRPr="00244BF5">
        <w:rPr>
          <w:rFonts w:cs="Times New Roman"/>
          <w:color w:val="222222"/>
          <w:szCs w:val="24"/>
          <w:shd w:val="clear" w:color="auto" w:fill="FFFFFF"/>
        </w:rPr>
        <w:t>Hymes, D. (1972). On communicative competence. </w:t>
      </w:r>
      <w:r w:rsidRPr="00244BF5">
        <w:rPr>
          <w:rFonts w:cs="Times New Roman"/>
          <w:i/>
          <w:iCs/>
          <w:color w:val="222222"/>
          <w:szCs w:val="24"/>
          <w:shd w:val="clear" w:color="auto" w:fill="FFFFFF"/>
        </w:rPr>
        <w:t>sociolinguistics</w:t>
      </w:r>
      <w:r w:rsidRPr="00244BF5">
        <w:rPr>
          <w:rFonts w:cs="Times New Roman"/>
          <w:color w:val="222222"/>
          <w:szCs w:val="24"/>
          <w:shd w:val="clear" w:color="auto" w:fill="FFFFFF"/>
        </w:rPr>
        <w:t>, </w:t>
      </w:r>
      <w:r w:rsidRPr="00244BF5">
        <w:rPr>
          <w:rFonts w:cs="Times New Roman"/>
          <w:i/>
          <w:iCs/>
          <w:color w:val="222222"/>
          <w:szCs w:val="24"/>
          <w:shd w:val="clear" w:color="auto" w:fill="FFFFFF"/>
        </w:rPr>
        <w:t>269293</w:t>
      </w:r>
      <w:r w:rsidRPr="00244BF5">
        <w:rPr>
          <w:rFonts w:cs="Times New Roman"/>
          <w:color w:val="222222"/>
          <w:szCs w:val="24"/>
          <w:shd w:val="clear" w:color="auto" w:fill="FFFFFF"/>
        </w:rPr>
        <w:t>, 269-293.</w:t>
      </w:r>
    </w:p>
    <w:p w14:paraId="7F605A6C" w14:textId="77777777" w:rsidR="00282C97" w:rsidRPr="00244BF5" w:rsidRDefault="00282C97" w:rsidP="00282C97">
      <w:pPr>
        <w:spacing w:line="360" w:lineRule="auto"/>
        <w:ind w:left="420" w:hanging="420"/>
        <w:rPr>
          <w:rFonts w:cs="Times New Roman"/>
          <w:szCs w:val="24"/>
        </w:rPr>
      </w:pPr>
      <w:r w:rsidRPr="00244BF5">
        <w:rPr>
          <w:rFonts w:cs="Times New Roman"/>
          <w:szCs w:val="24"/>
        </w:rPr>
        <w:t xml:space="preserve">Jackson, Y. (Ed.). (2006). </w:t>
      </w:r>
      <w:r w:rsidRPr="00244BF5">
        <w:rPr>
          <w:rFonts w:cs="Times New Roman"/>
          <w:i/>
          <w:iCs/>
          <w:szCs w:val="24"/>
        </w:rPr>
        <w:t>Encyclopedia of multicultural psychology</w:t>
      </w:r>
      <w:r w:rsidRPr="00244BF5">
        <w:rPr>
          <w:rFonts w:cs="Times New Roman"/>
          <w:szCs w:val="24"/>
        </w:rPr>
        <w:t>. Sage Publications.</w:t>
      </w:r>
    </w:p>
    <w:p w14:paraId="2E79E363" w14:textId="77777777" w:rsidR="00282C97" w:rsidRPr="00244BF5" w:rsidRDefault="00282C97" w:rsidP="00282C97">
      <w:pPr>
        <w:spacing w:line="360" w:lineRule="auto"/>
        <w:ind w:left="420" w:hanging="420"/>
        <w:rPr>
          <w:rFonts w:cs="Times New Roman"/>
          <w:szCs w:val="24"/>
        </w:rPr>
      </w:pPr>
      <w:r w:rsidRPr="00244BF5">
        <w:rPr>
          <w:rFonts w:cs="Times New Roman"/>
          <w:szCs w:val="24"/>
        </w:rPr>
        <w:t>Javidan, M., Hough, L., &amp; Bullough, A. (2010). Conceptualizing and measuring global mindset®: Development of the global mindset inventory. Glendale, AZ: Thunderbird School of Global Management.</w:t>
      </w:r>
    </w:p>
    <w:p w14:paraId="15151413" w14:textId="77777777" w:rsidR="00282C97" w:rsidRPr="00244BF5" w:rsidRDefault="00282C97" w:rsidP="00282C97">
      <w:pPr>
        <w:spacing w:line="360" w:lineRule="auto"/>
        <w:ind w:left="420" w:hanging="420"/>
        <w:rPr>
          <w:rFonts w:cs="Times New Roman"/>
          <w:szCs w:val="24"/>
        </w:rPr>
      </w:pPr>
      <w:r w:rsidRPr="00244BF5">
        <w:rPr>
          <w:rFonts w:cs="Times New Roman"/>
          <w:szCs w:val="24"/>
        </w:rPr>
        <w:t xml:space="preserve">Jedynak, M. (2011). The Attitudes of English Teachers Towards Developing Intercultural Communicative Competence. In Springer eBooks (pp. 63–73). </w:t>
      </w:r>
      <w:hyperlink r:id="rId20" w:history="1">
        <w:r w:rsidRPr="00244BF5">
          <w:rPr>
            <w:rStyle w:val="af2"/>
            <w:rFonts w:cs="Times New Roman"/>
            <w:szCs w:val="24"/>
          </w:rPr>
          <w:t>https://doi.org/10.1007/978-3-642-20201-8_6</w:t>
        </w:r>
      </w:hyperlink>
    </w:p>
    <w:p w14:paraId="64AFDED6" w14:textId="77777777" w:rsidR="00282C97" w:rsidRPr="00244BF5" w:rsidRDefault="00282C97" w:rsidP="00282C97">
      <w:pPr>
        <w:spacing w:line="360" w:lineRule="auto"/>
        <w:ind w:left="420" w:hanging="420"/>
        <w:rPr>
          <w:rStyle w:val="af2"/>
          <w:rFonts w:cs="Times New Roman"/>
          <w:szCs w:val="24"/>
        </w:rPr>
      </w:pPr>
      <w:r w:rsidRPr="00244BF5">
        <w:rPr>
          <w:rFonts w:cs="Times New Roman"/>
          <w:szCs w:val="24"/>
        </w:rPr>
        <w:lastRenderedPageBreak/>
        <w:t xml:space="preserve">Jiang, W. (2000). The relationship between culture and language. ELT Journal, 54(4), 328–334. </w:t>
      </w:r>
      <w:hyperlink r:id="rId21" w:history="1">
        <w:r w:rsidRPr="00244BF5">
          <w:rPr>
            <w:rStyle w:val="af2"/>
            <w:rFonts w:cs="Times New Roman"/>
            <w:szCs w:val="24"/>
          </w:rPr>
          <w:t>https://doi.org/10.1093/elt/54.4.328</w:t>
        </w:r>
      </w:hyperlink>
    </w:p>
    <w:p w14:paraId="4A04B1F3" w14:textId="77777777" w:rsidR="00282C97" w:rsidRPr="00244BF5" w:rsidRDefault="00282C97" w:rsidP="00282C97">
      <w:pPr>
        <w:spacing w:line="360" w:lineRule="auto"/>
        <w:ind w:left="420" w:hanging="420"/>
        <w:rPr>
          <w:rFonts w:cs="Times New Roman"/>
          <w:szCs w:val="24"/>
        </w:rPr>
      </w:pPr>
      <w:r w:rsidRPr="00244BF5">
        <w:rPr>
          <w:rFonts w:cs="Times New Roman"/>
          <w:color w:val="222222"/>
          <w:szCs w:val="24"/>
          <w:shd w:val="clear" w:color="auto" w:fill="FFFFFF"/>
        </w:rPr>
        <w:t>Johnson, J. P., Lenartowicz, T., &amp; Apud, S. (2006). Cross-cultural competence in international business: Toward a definition and a model. </w:t>
      </w:r>
      <w:r w:rsidRPr="00244BF5">
        <w:rPr>
          <w:rFonts w:cs="Times New Roman"/>
          <w:i/>
          <w:iCs/>
          <w:color w:val="222222"/>
          <w:szCs w:val="24"/>
          <w:shd w:val="clear" w:color="auto" w:fill="FFFFFF"/>
        </w:rPr>
        <w:t>Journal of international business studies</w:t>
      </w:r>
      <w:r w:rsidRPr="00244BF5">
        <w:rPr>
          <w:rFonts w:cs="Times New Roman"/>
          <w:color w:val="222222"/>
          <w:szCs w:val="24"/>
          <w:shd w:val="clear" w:color="auto" w:fill="FFFFFF"/>
        </w:rPr>
        <w:t>, </w:t>
      </w:r>
      <w:r w:rsidRPr="00244BF5">
        <w:rPr>
          <w:rFonts w:cs="Times New Roman"/>
          <w:i/>
          <w:iCs/>
          <w:color w:val="222222"/>
          <w:szCs w:val="24"/>
          <w:shd w:val="clear" w:color="auto" w:fill="FFFFFF"/>
        </w:rPr>
        <w:t>37</w:t>
      </w:r>
      <w:r w:rsidRPr="00244BF5">
        <w:rPr>
          <w:rFonts w:cs="Times New Roman"/>
          <w:color w:val="222222"/>
          <w:szCs w:val="24"/>
          <w:shd w:val="clear" w:color="auto" w:fill="FFFFFF"/>
        </w:rPr>
        <w:t>, 525-543.</w:t>
      </w:r>
    </w:p>
    <w:p w14:paraId="312B9AEF" w14:textId="77777777" w:rsidR="00282C97" w:rsidRPr="00244BF5" w:rsidRDefault="00282C97" w:rsidP="00282C97">
      <w:pPr>
        <w:spacing w:line="360" w:lineRule="auto"/>
        <w:ind w:left="420" w:hanging="420"/>
        <w:rPr>
          <w:rFonts w:cs="Times New Roman"/>
          <w:color w:val="222222"/>
          <w:szCs w:val="24"/>
          <w:shd w:val="clear" w:color="auto" w:fill="FFFFFF"/>
        </w:rPr>
      </w:pPr>
      <w:r w:rsidRPr="00244BF5">
        <w:rPr>
          <w:rFonts w:cs="Times New Roman"/>
          <w:color w:val="222222"/>
          <w:szCs w:val="24"/>
          <w:shd w:val="clear" w:color="auto" w:fill="FFFFFF"/>
        </w:rPr>
        <w:t>Kagan, D. M. (1992). Implication of research on teacher belief. </w:t>
      </w:r>
      <w:r w:rsidRPr="00244BF5">
        <w:rPr>
          <w:rFonts w:cs="Times New Roman"/>
          <w:i/>
          <w:iCs/>
          <w:color w:val="222222"/>
          <w:szCs w:val="24"/>
          <w:shd w:val="clear" w:color="auto" w:fill="FFFFFF"/>
        </w:rPr>
        <w:t>Educational psychologist</w:t>
      </w:r>
      <w:r w:rsidRPr="00244BF5">
        <w:rPr>
          <w:rFonts w:cs="Times New Roman"/>
          <w:color w:val="222222"/>
          <w:szCs w:val="24"/>
          <w:shd w:val="clear" w:color="auto" w:fill="FFFFFF"/>
        </w:rPr>
        <w:t>, </w:t>
      </w:r>
      <w:r w:rsidRPr="00244BF5">
        <w:rPr>
          <w:rFonts w:cs="Times New Roman"/>
          <w:i/>
          <w:iCs/>
          <w:color w:val="222222"/>
          <w:szCs w:val="24"/>
          <w:shd w:val="clear" w:color="auto" w:fill="FFFFFF"/>
        </w:rPr>
        <w:t>27</w:t>
      </w:r>
      <w:r w:rsidRPr="00244BF5">
        <w:rPr>
          <w:rFonts w:cs="Times New Roman"/>
          <w:color w:val="222222"/>
          <w:szCs w:val="24"/>
          <w:shd w:val="clear" w:color="auto" w:fill="FFFFFF"/>
        </w:rPr>
        <w:t>(1), 65-90.</w:t>
      </w:r>
    </w:p>
    <w:p w14:paraId="70E38CA0" w14:textId="77777777" w:rsidR="00282C97" w:rsidRPr="00244BF5" w:rsidRDefault="00282C97" w:rsidP="00282C97">
      <w:pPr>
        <w:spacing w:line="360" w:lineRule="auto"/>
        <w:ind w:left="420" w:hanging="420"/>
        <w:rPr>
          <w:rFonts w:cs="Times New Roman"/>
          <w:color w:val="222222"/>
          <w:szCs w:val="24"/>
          <w:shd w:val="clear" w:color="auto" w:fill="FFFFFF"/>
        </w:rPr>
      </w:pPr>
      <w:r w:rsidRPr="00244BF5">
        <w:rPr>
          <w:rFonts w:cs="Times New Roman"/>
          <w:color w:val="222222"/>
          <w:szCs w:val="24"/>
          <w:shd w:val="clear" w:color="auto" w:fill="FFFFFF"/>
        </w:rPr>
        <w:t>Kane, R., Sandretto, S., &amp; Heath, C. (2002). Telling half the story: A critical review of research on the teaching beliefs and practices of university academics. </w:t>
      </w:r>
      <w:r w:rsidRPr="00244BF5">
        <w:rPr>
          <w:rFonts w:cs="Times New Roman"/>
          <w:i/>
          <w:iCs/>
          <w:color w:val="222222"/>
          <w:szCs w:val="24"/>
          <w:shd w:val="clear" w:color="auto" w:fill="FFFFFF"/>
        </w:rPr>
        <w:t>Review of educational research</w:t>
      </w:r>
      <w:r w:rsidRPr="00244BF5">
        <w:rPr>
          <w:rFonts w:cs="Times New Roman"/>
          <w:color w:val="222222"/>
          <w:szCs w:val="24"/>
          <w:shd w:val="clear" w:color="auto" w:fill="FFFFFF"/>
        </w:rPr>
        <w:t>, </w:t>
      </w:r>
      <w:r w:rsidRPr="00244BF5">
        <w:rPr>
          <w:rFonts w:cs="Times New Roman"/>
          <w:i/>
          <w:iCs/>
          <w:color w:val="222222"/>
          <w:szCs w:val="24"/>
          <w:shd w:val="clear" w:color="auto" w:fill="FFFFFF"/>
        </w:rPr>
        <w:t>72</w:t>
      </w:r>
      <w:r w:rsidRPr="00244BF5">
        <w:rPr>
          <w:rFonts w:cs="Times New Roman"/>
          <w:color w:val="222222"/>
          <w:szCs w:val="24"/>
          <w:shd w:val="clear" w:color="auto" w:fill="FFFFFF"/>
        </w:rPr>
        <w:t>(2), 177-228.</w:t>
      </w:r>
    </w:p>
    <w:p w14:paraId="6496D31A" w14:textId="77777777" w:rsidR="00282C97" w:rsidRPr="00244BF5" w:rsidRDefault="00282C97" w:rsidP="00282C97">
      <w:pPr>
        <w:spacing w:line="360" w:lineRule="auto"/>
        <w:ind w:left="420" w:hanging="420"/>
        <w:rPr>
          <w:rFonts w:cs="Times New Roman"/>
          <w:szCs w:val="24"/>
        </w:rPr>
      </w:pPr>
      <w:r w:rsidRPr="00244BF5">
        <w:rPr>
          <w:rFonts w:cs="Times New Roman"/>
          <w:szCs w:val="24"/>
        </w:rPr>
        <w:t>Kelly, M. (2011). Strategic issues for language teacher education in Europe. ForumSprache, 2011(5), 21-41.</w:t>
      </w:r>
    </w:p>
    <w:p w14:paraId="092D8BC1" w14:textId="77777777" w:rsidR="00282C97" w:rsidRPr="00244BF5" w:rsidRDefault="00282C97" w:rsidP="00282C97">
      <w:pPr>
        <w:spacing w:line="360" w:lineRule="auto"/>
        <w:ind w:left="420" w:hanging="420"/>
        <w:rPr>
          <w:rFonts w:cs="Times New Roman"/>
          <w:color w:val="222222"/>
          <w:szCs w:val="24"/>
          <w:shd w:val="clear" w:color="auto" w:fill="FFFFFF"/>
        </w:rPr>
      </w:pPr>
      <w:r w:rsidRPr="00244BF5">
        <w:rPr>
          <w:rFonts w:cs="Times New Roman"/>
          <w:color w:val="222222"/>
          <w:szCs w:val="24"/>
          <w:shd w:val="clear" w:color="auto" w:fill="FFFFFF"/>
        </w:rPr>
        <w:t>Khader, F. R. (2012). Teachers’ pedagogical beliefs and actual classroom practices in social studies instruction. </w:t>
      </w:r>
      <w:r w:rsidRPr="00244BF5">
        <w:rPr>
          <w:rFonts w:cs="Times New Roman"/>
          <w:i/>
          <w:iCs/>
          <w:color w:val="222222"/>
          <w:szCs w:val="24"/>
          <w:shd w:val="clear" w:color="auto" w:fill="FFFFFF"/>
        </w:rPr>
        <w:t>American international journal of contemporary research</w:t>
      </w:r>
      <w:r w:rsidRPr="00244BF5">
        <w:rPr>
          <w:rFonts w:cs="Times New Roman"/>
          <w:color w:val="222222"/>
          <w:szCs w:val="24"/>
          <w:shd w:val="clear" w:color="auto" w:fill="FFFFFF"/>
        </w:rPr>
        <w:t>, </w:t>
      </w:r>
      <w:r w:rsidRPr="00244BF5">
        <w:rPr>
          <w:rFonts w:cs="Times New Roman"/>
          <w:i/>
          <w:iCs/>
          <w:color w:val="222222"/>
          <w:szCs w:val="24"/>
          <w:shd w:val="clear" w:color="auto" w:fill="FFFFFF"/>
        </w:rPr>
        <w:t>2</w:t>
      </w:r>
      <w:r w:rsidRPr="00244BF5">
        <w:rPr>
          <w:rFonts w:cs="Times New Roman"/>
          <w:color w:val="222222"/>
          <w:szCs w:val="24"/>
          <w:shd w:val="clear" w:color="auto" w:fill="FFFFFF"/>
        </w:rPr>
        <w:t>(1), 73-92.</w:t>
      </w:r>
    </w:p>
    <w:p w14:paraId="33570F88" w14:textId="77777777" w:rsidR="00282C97" w:rsidRPr="00737E73" w:rsidRDefault="00282C97" w:rsidP="00282C97">
      <w:pPr>
        <w:spacing w:line="360" w:lineRule="auto"/>
        <w:ind w:left="420" w:hanging="420"/>
        <w:rPr>
          <w:rFonts w:cs="Times New Roman"/>
          <w:szCs w:val="24"/>
        </w:rPr>
      </w:pPr>
      <w:r w:rsidRPr="00737E73">
        <w:rPr>
          <w:rFonts w:cs="Times New Roman"/>
          <w:szCs w:val="24"/>
        </w:rPr>
        <w:t>King, N., Brooks, J., &amp; Horrocks, C. (2018). Interviews in qualitative research.</w:t>
      </w:r>
    </w:p>
    <w:p w14:paraId="2DFB9286" w14:textId="77777777" w:rsidR="00282C97" w:rsidRPr="00244BF5" w:rsidRDefault="00282C97" w:rsidP="00282C97">
      <w:pPr>
        <w:spacing w:line="360" w:lineRule="auto"/>
        <w:ind w:left="420" w:hanging="420"/>
        <w:rPr>
          <w:rFonts w:cs="Times New Roman"/>
          <w:szCs w:val="24"/>
        </w:rPr>
      </w:pPr>
      <w:r w:rsidRPr="00244BF5">
        <w:rPr>
          <w:rFonts w:cs="Times New Roman"/>
          <w:szCs w:val="24"/>
        </w:rPr>
        <w:t>Knapp, K., Antos, G., Kotthoff, H., &amp; Spencer-Oatey, H. (Eds.). (2007). Handbook of intercultural communication. Mouton de Gruyter.</w:t>
      </w:r>
    </w:p>
    <w:p w14:paraId="2730E869" w14:textId="77777777" w:rsidR="00282C97" w:rsidRPr="00244BF5" w:rsidRDefault="00282C97" w:rsidP="00282C97">
      <w:pPr>
        <w:spacing w:line="360" w:lineRule="auto"/>
        <w:ind w:left="420" w:hanging="420"/>
        <w:rPr>
          <w:rFonts w:cs="Times New Roman"/>
          <w:color w:val="222222"/>
          <w:szCs w:val="24"/>
          <w:shd w:val="clear" w:color="auto" w:fill="FFFFFF"/>
        </w:rPr>
      </w:pPr>
      <w:r w:rsidRPr="00244BF5">
        <w:rPr>
          <w:rFonts w:cs="Times New Roman"/>
          <w:color w:val="222222"/>
          <w:szCs w:val="24"/>
          <w:shd w:val="clear" w:color="auto" w:fill="FFFFFF"/>
        </w:rPr>
        <w:t>Kramsch, C. (1993). </w:t>
      </w:r>
      <w:r w:rsidRPr="00244BF5">
        <w:rPr>
          <w:rFonts w:cs="Times New Roman"/>
          <w:i/>
          <w:iCs/>
          <w:color w:val="222222"/>
          <w:szCs w:val="24"/>
          <w:shd w:val="clear" w:color="auto" w:fill="FFFFFF"/>
        </w:rPr>
        <w:t>Context and culture in language teaching</w:t>
      </w:r>
      <w:r w:rsidRPr="00244BF5">
        <w:rPr>
          <w:rFonts w:cs="Times New Roman"/>
          <w:color w:val="222222"/>
          <w:szCs w:val="24"/>
          <w:shd w:val="clear" w:color="auto" w:fill="FFFFFF"/>
        </w:rPr>
        <w:t>. Oxford university press.</w:t>
      </w:r>
    </w:p>
    <w:p w14:paraId="1A50D3CC" w14:textId="77777777" w:rsidR="00282C97" w:rsidRPr="00244BF5" w:rsidRDefault="00282C97" w:rsidP="00282C97">
      <w:pPr>
        <w:spacing w:line="360" w:lineRule="auto"/>
        <w:ind w:left="420" w:hanging="420"/>
        <w:rPr>
          <w:rFonts w:cs="Times New Roman"/>
          <w:szCs w:val="24"/>
        </w:rPr>
      </w:pPr>
      <w:r w:rsidRPr="00244BF5">
        <w:rPr>
          <w:rFonts w:cs="Times New Roman"/>
          <w:szCs w:val="24"/>
        </w:rPr>
        <w:t xml:space="preserve">Kramsch, C. (1998). </w:t>
      </w:r>
      <w:r w:rsidRPr="00244BF5">
        <w:rPr>
          <w:rFonts w:cs="Times New Roman"/>
          <w:i/>
          <w:iCs/>
          <w:szCs w:val="24"/>
        </w:rPr>
        <w:t>Language and culture</w:t>
      </w:r>
      <w:r w:rsidRPr="00244BF5">
        <w:rPr>
          <w:rFonts w:cs="Times New Roman"/>
          <w:szCs w:val="24"/>
        </w:rPr>
        <w:t>. Oxford: Oxford University Press.</w:t>
      </w:r>
    </w:p>
    <w:p w14:paraId="29D9EFCF" w14:textId="77777777" w:rsidR="00282C97" w:rsidRPr="00244BF5" w:rsidRDefault="00282C97" w:rsidP="00282C97">
      <w:pPr>
        <w:spacing w:line="360" w:lineRule="auto"/>
        <w:ind w:left="420" w:hanging="420"/>
        <w:rPr>
          <w:rFonts w:cs="Times New Roman"/>
          <w:szCs w:val="24"/>
        </w:rPr>
      </w:pPr>
      <w:r w:rsidRPr="00244BF5">
        <w:rPr>
          <w:rFonts w:cs="Times New Roman"/>
          <w:szCs w:val="24"/>
        </w:rPr>
        <w:t>Kramsch, C. (2014). Language and culture. </w:t>
      </w:r>
      <w:r w:rsidRPr="00244BF5">
        <w:rPr>
          <w:rFonts w:cs="Times New Roman"/>
          <w:i/>
          <w:iCs/>
          <w:szCs w:val="24"/>
        </w:rPr>
        <w:t>AILA review</w:t>
      </w:r>
      <w:r w:rsidRPr="00244BF5">
        <w:rPr>
          <w:rFonts w:cs="Times New Roman"/>
          <w:szCs w:val="24"/>
        </w:rPr>
        <w:t>, 27(1), 30-55.</w:t>
      </w:r>
    </w:p>
    <w:p w14:paraId="28D1A29B" w14:textId="77777777" w:rsidR="00282C97" w:rsidRPr="00244BF5" w:rsidRDefault="00282C97" w:rsidP="00282C97">
      <w:pPr>
        <w:spacing w:line="360" w:lineRule="auto"/>
        <w:rPr>
          <w:rFonts w:cs="Times New Roman"/>
          <w:color w:val="222222"/>
          <w:szCs w:val="24"/>
          <w:shd w:val="clear" w:color="auto" w:fill="FFFFFF"/>
        </w:rPr>
      </w:pPr>
      <w:r w:rsidRPr="00244BF5">
        <w:rPr>
          <w:rFonts w:cs="Times New Roman"/>
          <w:color w:val="222222"/>
          <w:szCs w:val="24"/>
          <w:shd w:val="clear" w:color="auto" w:fill="FFFFFF"/>
        </w:rPr>
        <w:t>Kumaravadivelu, B. (2008). </w:t>
      </w:r>
      <w:r w:rsidRPr="00244BF5">
        <w:rPr>
          <w:rFonts w:cs="Times New Roman"/>
          <w:i/>
          <w:iCs/>
          <w:color w:val="222222"/>
          <w:szCs w:val="24"/>
          <w:shd w:val="clear" w:color="auto" w:fill="FFFFFF"/>
        </w:rPr>
        <w:t>Cultural globalization and language education</w:t>
      </w:r>
      <w:r w:rsidRPr="00244BF5">
        <w:rPr>
          <w:rFonts w:cs="Times New Roman"/>
          <w:color w:val="222222"/>
          <w:szCs w:val="24"/>
          <w:shd w:val="clear" w:color="auto" w:fill="FFFFFF"/>
        </w:rPr>
        <w:t>. Yale University Press.</w:t>
      </w:r>
    </w:p>
    <w:p w14:paraId="0D57D5F3" w14:textId="77777777" w:rsidR="00282C97" w:rsidRPr="00244BF5" w:rsidRDefault="00282C97" w:rsidP="00282C97">
      <w:pPr>
        <w:spacing w:line="360" w:lineRule="auto"/>
        <w:ind w:left="420" w:hanging="420"/>
        <w:rPr>
          <w:rFonts w:cs="Times New Roman"/>
          <w:color w:val="222222"/>
          <w:szCs w:val="24"/>
          <w:shd w:val="clear" w:color="auto" w:fill="FFFFFF"/>
        </w:rPr>
      </w:pPr>
      <w:r w:rsidRPr="00244BF5">
        <w:rPr>
          <w:rFonts w:cs="Times New Roman"/>
          <w:color w:val="222222"/>
          <w:szCs w:val="24"/>
          <w:shd w:val="clear" w:color="auto" w:fill="FFFFFF"/>
        </w:rPr>
        <w:t>Kuzborska, I. (2011). Links between teachers' beliefs and practices and research on reading.</w:t>
      </w:r>
    </w:p>
    <w:p w14:paraId="7DB7833F" w14:textId="77777777" w:rsidR="00282C97" w:rsidRPr="00244BF5" w:rsidRDefault="00282C97" w:rsidP="00282C97">
      <w:pPr>
        <w:spacing w:line="360" w:lineRule="auto"/>
        <w:ind w:left="420" w:hanging="420"/>
        <w:rPr>
          <w:rFonts w:cs="Times New Roman"/>
          <w:szCs w:val="24"/>
        </w:rPr>
      </w:pPr>
      <w:r w:rsidRPr="00244BF5">
        <w:rPr>
          <w:rFonts w:cs="Times New Roman"/>
          <w:szCs w:val="24"/>
        </w:rPr>
        <w:t>Lambert, R.D. (Ed.) (1994). Educational exchange and global competence. New York: Council on International Educational Exchange.</w:t>
      </w:r>
    </w:p>
    <w:p w14:paraId="0432FC08" w14:textId="77777777" w:rsidR="00282C97" w:rsidRPr="00244BF5" w:rsidRDefault="00282C97" w:rsidP="00282C97">
      <w:pPr>
        <w:spacing w:line="360" w:lineRule="auto"/>
        <w:ind w:left="420" w:hanging="420"/>
        <w:rPr>
          <w:rFonts w:cs="Times New Roman"/>
          <w:color w:val="222222"/>
          <w:szCs w:val="24"/>
          <w:shd w:val="clear" w:color="auto" w:fill="FFFFFF"/>
        </w:rPr>
      </w:pPr>
      <w:r w:rsidRPr="00244BF5">
        <w:rPr>
          <w:rFonts w:cs="Times New Roman"/>
          <w:color w:val="222222"/>
          <w:szCs w:val="24"/>
          <w:shd w:val="clear" w:color="auto" w:fill="FFFFFF"/>
        </w:rPr>
        <w:t>Larochelle, M., Bednarz, N., &amp; Garrison, J. W. (Eds.). (1998). </w:t>
      </w:r>
      <w:r w:rsidRPr="00244BF5">
        <w:rPr>
          <w:rFonts w:cs="Times New Roman"/>
          <w:i/>
          <w:iCs/>
          <w:color w:val="222222"/>
          <w:szCs w:val="24"/>
          <w:shd w:val="clear" w:color="auto" w:fill="FFFFFF"/>
        </w:rPr>
        <w:t>Constructivism and education</w:t>
      </w:r>
      <w:r w:rsidRPr="00244BF5">
        <w:rPr>
          <w:rFonts w:cs="Times New Roman"/>
          <w:color w:val="222222"/>
          <w:szCs w:val="24"/>
          <w:shd w:val="clear" w:color="auto" w:fill="FFFFFF"/>
        </w:rPr>
        <w:t>. Cambridge University Press.</w:t>
      </w:r>
    </w:p>
    <w:p w14:paraId="32FB6100" w14:textId="77777777" w:rsidR="00282C97" w:rsidRPr="00244BF5" w:rsidRDefault="00282C97" w:rsidP="00282C97">
      <w:pPr>
        <w:spacing w:line="360" w:lineRule="auto"/>
        <w:ind w:left="420" w:hanging="420"/>
        <w:rPr>
          <w:rFonts w:cs="Times New Roman"/>
          <w:szCs w:val="24"/>
        </w:rPr>
      </w:pPr>
      <w:r w:rsidRPr="00244BF5">
        <w:rPr>
          <w:rFonts w:cs="Times New Roman"/>
          <w:szCs w:val="24"/>
        </w:rPr>
        <w:lastRenderedPageBreak/>
        <w:t>Larzen (2005). In pursuit of an intercultural dimension in EFL-teaching: Exploring cognitions among Finland-Swedish comprehensive school teachers. Abo : Abo AkademiUniversity Press.</w:t>
      </w:r>
    </w:p>
    <w:p w14:paraId="70C50946" w14:textId="77777777" w:rsidR="00282C97" w:rsidRPr="00244BF5" w:rsidRDefault="00282C97" w:rsidP="00282C97">
      <w:pPr>
        <w:spacing w:line="360" w:lineRule="auto"/>
        <w:ind w:left="420" w:hanging="420"/>
        <w:rPr>
          <w:rFonts w:cs="Times New Roman"/>
          <w:color w:val="auto"/>
          <w:szCs w:val="24"/>
        </w:rPr>
      </w:pPr>
      <w:r w:rsidRPr="00244BF5">
        <w:rPr>
          <w:rFonts w:cs="Times New Roman"/>
          <w:color w:val="auto"/>
          <w:szCs w:val="24"/>
        </w:rPr>
        <w:t>Lázár, I. (2003). </w:t>
      </w:r>
      <w:r w:rsidRPr="00244BF5">
        <w:rPr>
          <w:rFonts w:cs="Times New Roman"/>
          <w:i/>
          <w:iCs/>
          <w:color w:val="auto"/>
          <w:szCs w:val="24"/>
        </w:rPr>
        <w:t>Incorporating intercultural communicative competence in language teaching education</w:t>
      </w:r>
      <w:r w:rsidRPr="00244BF5">
        <w:rPr>
          <w:rFonts w:cs="Times New Roman"/>
          <w:color w:val="auto"/>
          <w:szCs w:val="24"/>
        </w:rPr>
        <w:t>. Council of Europe.</w:t>
      </w:r>
    </w:p>
    <w:p w14:paraId="5201BF2F" w14:textId="77777777" w:rsidR="00282C97" w:rsidRPr="00244BF5" w:rsidRDefault="00282C97" w:rsidP="00282C97">
      <w:pPr>
        <w:spacing w:line="360" w:lineRule="auto"/>
        <w:ind w:left="420" w:hanging="420"/>
        <w:rPr>
          <w:rFonts w:cs="Times New Roman"/>
          <w:szCs w:val="24"/>
        </w:rPr>
      </w:pPr>
      <w:r w:rsidRPr="00244BF5">
        <w:rPr>
          <w:rFonts w:cs="Times New Roman"/>
          <w:szCs w:val="24"/>
        </w:rPr>
        <w:t>Lázár, I. (2011). Teachers' beliefs about integrating the development of intercultural communicative competence in language teaching Case studies of Hungarian pre-service English teachers. ForumSprache, 2011(5), 112-126.</w:t>
      </w:r>
    </w:p>
    <w:p w14:paraId="2810588D" w14:textId="77777777" w:rsidR="00282C97" w:rsidRPr="00244BF5" w:rsidRDefault="00282C97" w:rsidP="00282C97">
      <w:pPr>
        <w:spacing w:line="360" w:lineRule="auto"/>
        <w:ind w:left="420" w:hanging="420"/>
        <w:rPr>
          <w:rFonts w:cs="Times New Roman"/>
          <w:szCs w:val="24"/>
        </w:rPr>
      </w:pPr>
      <w:r w:rsidRPr="00244BF5">
        <w:rPr>
          <w:rFonts w:cs="Times New Roman"/>
          <w:color w:val="222222"/>
          <w:szCs w:val="24"/>
          <w:shd w:val="clear" w:color="auto" w:fill="FFFFFF"/>
        </w:rPr>
        <w:t>Leung, K., Ang, S., &amp; Tan, M. L. (2014). Intercultural competence. </w:t>
      </w:r>
      <w:r w:rsidRPr="00244BF5">
        <w:rPr>
          <w:rFonts w:cs="Times New Roman"/>
          <w:i/>
          <w:iCs/>
          <w:color w:val="222222"/>
          <w:szCs w:val="24"/>
          <w:shd w:val="clear" w:color="auto" w:fill="FFFFFF"/>
        </w:rPr>
        <w:t>Annu. Rev. Organ. Psychol. Organ. Behav.</w:t>
      </w:r>
      <w:r w:rsidRPr="00244BF5">
        <w:rPr>
          <w:rFonts w:cs="Times New Roman"/>
          <w:color w:val="222222"/>
          <w:szCs w:val="24"/>
          <w:shd w:val="clear" w:color="auto" w:fill="FFFFFF"/>
        </w:rPr>
        <w:t>, </w:t>
      </w:r>
      <w:r w:rsidRPr="00244BF5">
        <w:rPr>
          <w:rFonts w:cs="Times New Roman"/>
          <w:i/>
          <w:iCs/>
          <w:color w:val="222222"/>
          <w:szCs w:val="24"/>
          <w:shd w:val="clear" w:color="auto" w:fill="FFFFFF"/>
        </w:rPr>
        <w:t>1</w:t>
      </w:r>
      <w:r w:rsidRPr="00244BF5">
        <w:rPr>
          <w:rFonts w:cs="Times New Roman"/>
          <w:color w:val="222222"/>
          <w:szCs w:val="24"/>
          <w:shd w:val="clear" w:color="auto" w:fill="FFFFFF"/>
        </w:rPr>
        <w:t>(1), 489-519.</w:t>
      </w:r>
    </w:p>
    <w:p w14:paraId="1621D0F9" w14:textId="77777777" w:rsidR="00282C97" w:rsidRPr="00244BF5" w:rsidRDefault="00282C97" w:rsidP="00282C97">
      <w:pPr>
        <w:spacing w:line="360" w:lineRule="auto"/>
        <w:ind w:left="420" w:hanging="420"/>
        <w:rPr>
          <w:rFonts w:cs="Times New Roman"/>
          <w:szCs w:val="24"/>
        </w:rPr>
      </w:pPr>
      <w:r w:rsidRPr="00244BF5">
        <w:rPr>
          <w:rFonts w:cs="Times New Roman"/>
          <w:szCs w:val="24"/>
        </w:rPr>
        <w:t>Levin, B. B. (2014). The development of teachers' beliefs. In International handbook of research on teachers' beliefs (pp. 48-65). Routledge.</w:t>
      </w:r>
    </w:p>
    <w:p w14:paraId="2A5A9954" w14:textId="77777777" w:rsidR="00282C97" w:rsidRPr="00244BF5" w:rsidRDefault="00282C97" w:rsidP="00282C97">
      <w:pPr>
        <w:spacing w:line="360" w:lineRule="auto"/>
        <w:ind w:left="420" w:hanging="420"/>
        <w:rPr>
          <w:rFonts w:cs="Times New Roman"/>
          <w:color w:val="222222"/>
          <w:szCs w:val="24"/>
          <w:shd w:val="clear" w:color="auto" w:fill="FFFFFF"/>
        </w:rPr>
      </w:pPr>
      <w:r w:rsidRPr="00244BF5">
        <w:rPr>
          <w:rFonts w:cs="Times New Roman"/>
          <w:color w:val="222222"/>
          <w:szCs w:val="24"/>
          <w:shd w:val="clear" w:color="auto" w:fill="FFFFFF"/>
        </w:rPr>
        <w:t>Liddicoat, A. J. (1997). Everyday speech as culture: Implications for language teaching. </w:t>
      </w:r>
      <w:r w:rsidRPr="00244BF5">
        <w:rPr>
          <w:rFonts w:cs="Times New Roman"/>
          <w:i/>
          <w:iCs/>
          <w:color w:val="222222"/>
          <w:szCs w:val="24"/>
          <w:shd w:val="clear" w:color="auto" w:fill="FFFFFF"/>
        </w:rPr>
        <w:t>Australian Review of Applied Linguistics. Series S</w:t>
      </w:r>
      <w:r w:rsidRPr="00244BF5">
        <w:rPr>
          <w:rFonts w:cs="Times New Roman"/>
          <w:color w:val="222222"/>
          <w:szCs w:val="24"/>
          <w:shd w:val="clear" w:color="auto" w:fill="FFFFFF"/>
        </w:rPr>
        <w:t>, </w:t>
      </w:r>
      <w:r w:rsidRPr="00244BF5">
        <w:rPr>
          <w:rFonts w:cs="Times New Roman"/>
          <w:i/>
          <w:iCs/>
          <w:color w:val="222222"/>
          <w:szCs w:val="24"/>
          <w:shd w:val="clear" w:color="auto" w:fill="FFFFFF"/>
        </w:rPr>
        <w:t>14</w:t>
      </w:r>
      <w:r w:rsidRPr="00244BF5">
        <w:rPr>
          <w:rFonts w:cs="Times New Roman"/>
          <w:color w:val="222222"/>
          <w:szCs w:val="24"/>
          <w:shd w:val="clear" w:color="auto" w:fill="FFFFFF"/>
        </w:rPr>
        <w:t>(1), 55-70.</w:t>
      </w:r>
    </w:p>
    <w:p w14:paraId="70B9002F" w14:textId="77777777" w:rsidR="00282C97" w:rsidRPr="00244BF5" w:rsidRDefault="00282C97" w:rsidP="00282C97">
      <w:pPr>
        <w:spacing w:line="360" w:lineRule="auto"/>
        <w:ind w:left="420" w:hanging="420"/>
        <w:rPr>
          <w:rFonts w:cs="Times New Roman"/>
          <w:szCs w:val="24"/>
        </w:rPr>
      </w:pPr>
      <w:r w:rsidRPr="00244BF5">
        <w:rPr>
          <w:rFonts w:cs="Times New Roman"/>
          <w:szCs w:val="24"/>
        </w:rPr>
        <w:t>Liddicoat, A. J. (2011). Language teaching and learning from an intercultural perspective. In Handbook of research in second language teaching and learning (pp. 837-855). Routledge.</w:t>
      </w:r>
    </w:p>
    <w:p w14:paraId="0448EEA8" w14:textId="77777777" w:rsidR="00282C97" w:rsidRPr="00244BF5" w:rsidRDefault="00282C97" w:rsidP="00282C97">
      <w:pPr>
        <w:spacing w:line="360" w:lineRule="auto"/>
        <w:ind w:left="420" w:hanging="420"/>
        <w:rPr>
          <w:rFonts w:cs="Times New Roman"/>
          <w:color w:val="222222"/>
          <w:szCs w:val="24"/>
          <w:shd w:val="clear" w:color="auto" w:fill="FFFFFF"/>
        </w:rPr>
      </w:pPr>
      <w:r w:rsidRPr="00244BF5">
        <w:rPr>
          <w:rFonts w:cs="Times New Roman"/>
          <w:color w:val="222222"/>
          <w:szCs w:val="24"/>
          <w:shd w:val="clear" w:color="auto" w:fill="FFFFFF"/>
        </w:rPr>
        <w:t>Liu, S. H. (2011). Factors related to pedagogical beliefs of teachers and technology integration. </w:t>
      </w:r>
      <w:r w:rsidRPr="00244BF5">
        <w:rPr>
          <w:rFonts w:cs="Times New Roman"/>
          <w:i/>
          <w:iCs/>
          <w:color w:val="222222"/>
          <w:szCs w:val="24"/>
          <w:shd w:val="clear" w:color="auto" w:fill="FFFFFF"/>
        </w:rPr>
        <w:t>Computers &amp; Education</w:t>
      </w:r>
      <w:r w:rsidRPr="00244BF5">
        <w:rPr>
          <w:rFonts w:cs="Times New Roman"/>
          <w:color w:val="222222"/>
          <w:szCs w:val="24"/>
          <w:shd w:val="clear" w:color="auto" w:fill="FFFFFF"/>
        </w:rPr>
        <w:t>, </w:t>
      </w:r>
      <w:r w:rsidRPr="00244BF5">
        <w:rPr>
          <w:rFonts w:cs="Times New Roman"/>
          <w:i/>
          <w:iCs/>
          <w:color w:val="222222"/>
          <w:szCs w:val="24"/>
          <w:shd w:val="clear" w:color="auto" w:fill="FFFFFF"/>
        </w:rPr>
        <w:t>56</w:t>
      </w:r>
      <w:r w:rsidRPr="00244BF5">
        <w:rPr>
          <w:rFonts w:cs="Times New Roman"/>
          <w:color w:val="222222"/>
          <w:szCs w:val="24"/>
          <w:shd w:val="clear" w:color="auto" w:fill="FFFFFF"/>
        </w:rPr>
        <w:t>(4), 1012-1022.</w:t>
      </w:r>
    </w:p>
    <w:p w14:paraId="7CF865F0" w14:textId="77777777" w:rsidR="00282C97" w:rsidRPr="00244BF5" w:rsidRDefault="00282C97" w:rsidP="00282C97">
      <w:pPr>
        <w:spacing w:line="360" w:lineRule="auto"/>
        <w:ind w:left="420" w:hanging="420"/>
        <w:rPr>
          <w:rFonts w:cs="Times New Roman"/>
          <w:szCs w:val="24"/>
        </w:rPr>
      </w:pPr>
      <w:r w:rsidRPr="00CD2862">
        <w:rPr>
          <w:rFonts w:cs="Times New Roman"/>
          <w:szCs w:val="24"/>
        </w:rPr>
        <w:t>Luria, S. R., Sriraman, B., &amp; Kaufman, J. C. (2017). Enhancing equity in the classroom by teaching for mathematical creativity. </w:t>
      </w:r>
      <w:r w:rsidRPr="00CD2862">
        <w:rPr>
          <w:rFonts w:cs="Times New Roman"/>
          <w:i/>
          <w:iCs/>
          <w:szCs w:val="24"/>
        </w:rPr>
        <w:t>ZDM</w:t>
      </w:r>
      <w:r w:rsidRPr="00CD2862">
        <w:rPr>
          <w:rFonts w:cs="Times New Roman"/>
          <w:szCs w:val="24"/>
        </w:rPr>
        <w:t>, </w:t>
      </w:r>
      <w:r w:rsidRPr="00CD2862">
        <w:rPr>
          <w:rFonts w:cs="Times New Roman"/>
          <w:i/>
          <w:iCs/>
          <w:szCs w:val="24"/>
        </w:rPr>
        <w:t>49</w:t>
      </w:r>
      <w:r w:rsidRPr="00CD2862">
        <w:rPr>
          <w:rFonts w:cs="Times New Roman"/>
          <w:szCs w:val="24"/>
        </w:rPr>
        <w:t>, 1033-1039.</w:t>
      </w:r>
    </w:p>
    <w:p w14:paraId="606BB041" w14:textId="77777777" w:rsidR="00282C97" w:rsidRPr="00244BF5" w:rsidRDefault="00282C97" w:rsidP="00282C97">
      <w:pPr>
        <w:spacing w:line="360" w:lineRule="auto"/>
        <w:ind w:left="420" w:hanging="420"/>
        <w:rPr>
          <w:rFonts w:cs="Times New Roman"/>
          <w:szCs w:val="24"/>
        </w:rPr>
      </w:pPr>
      <w:r w:rsidRPr="00244BF5">
        <w:rPr>
          <w:rFonts w:cs="Times New Roman"/>
          <w:szCs w:val="24"/>
        </w:rPr>
        <w:t xml:space="preserve">Lustig, M. &amp; Koester, J. (1999). </w:t>
      </w:r>
      <w:r w:rsidRPr="00244BF5">
        <w:rPr>
          <w:rFonts w:cs="Times New Roman"/>
          <w:i/>
          <w:iCs/>
          <w:szCs w:val="24"/>
        </w:rPr>
        <w:t>Intercultural competence interpersonal communication across cultures</w:t>
      </w:r>
      <w:r w:rsidRPr="00244BF5">
        <w:rPr>
          <w:rFonts w:cs="Times New Roman"/>
          <w:szCs w:val="24"/>
        </w:rPr>
        <w:t>. New York: Longman.</w:t>
      </w:r>
    </w:p>
    <w:p w14:paraId="1E55A86C" w14:textId="77777777" w:rsidR="00282C97" w:rsidRPr="002478B9" w:rsidRDefault="00282C97" w:rsidP="00282C97">
      <w:pPr>
        <w:spacing w:line="360" w:lineRule="auto"/>
        <w:ind w:left="420" w:hanging="420"/>
        <w:rPr>
          <w:rFonts w:cs="Times New Roman"/>
          <w:szCs w:val="24"/>
        </w:rPr>
      </w:pPr>
      <w:r w:rsidRPr="002478B9">
        <w:rPr>
          <w:rFonts w:cs="Times New Roman"/>
          <w:szCs w:val="24"/>
        </w:rPr>
        <w:t>Maijala, M. (2020). Culture teaching methods in foreign language education: pre-service teachers’ reported beliefs and practices. </w:t>
      </w:r>
      <w:r w:rsidRPr="002478B9">
        <w:rPr>
          <w:rFonts w:cs="Times New Roman"/>
          <w:i/>
          <w:iCs/>
          <w:szCs w:val="24"/>
        </w:rPr>
        <w:t>Innovation in Language Learning and Teaching</w:t>
      </w:r>
      <w:r w:rsidRPr="002478B9">
        <w:rPr>
          <w:rFonts w:cs="Times New Roman"/>
          <w:szCs w:val="24"/>
        </w:rPr>
        <w:t>, </w:t>
      </w:r>
      <w:r w:rsidRPr="002478B9">
        <w:rPr>
          <w:rFonts w:cs="Times New Roman"/>
          <w:i/>
          <w:iCs/>
          <w:szCs w:val="24"/>
        </w:rPr>
        <w:t>14</w:t>
      </w:r>
      <w:r w:rsidRPr="002478B9">
        <w:rPr>
          <w:rFonts w:cs="Times New Roman"/>
          <w:szCs w:val="24"/>
        </w:rPr>
        <w:t>(2), 133-149.</w:t>
      </w:r>
    </w:p>
    <w:p w14:paraId="572B05E8" w14:textId="77777777" w:rsidR="00282C97" w:rsidRPr="00244BF5" w:rsidRDefault="00282C97" w:rsidP="00282C97">
      <w:pPr>
        <w:spacing w:line="360" w:lineRule="auto"/>
        <w:ind w:left="420" w:hanging="420"/>
        <w:rPr>
          <w:rFonts w:cs="Times New Roman"/>
          <w:szCs w:val="24"/>
        </w:rPr>
      </w:pPr>
      <w:r w:rsidRPr="00244BF5">
        <w:rPr>
          <w:rFonts w:cs="Times New Roman"/>
          <w:color w:val="222222"/>
          <w:szCs w:val="24"/>
          <w:shd w:val="clear" w:color="auto" w:fill="FFFFFF"/>
        </w:rPr>
        <w:t>Martin, J., Nakayama, T., van Oudtshoorn, G. V. R., &amp; Schutte, P. (2013). </w:t>
      </w:r>
      <w:r w:rsidRPr="00244BF5">
        <w:rPr>
          <w:rFonts w:cs="Times New Roman"/>
          <w:i/>
          <w:iCs/>
          <w:color w:val="222222"/>
          <w:szCs w:val="24"/>
          <w:shd w:val="clear" w:color="auto" w:fill="FFFFFF"/>
        </w:rPr>
        <w:t>EBOOK: Experiencing Intercultural Communication: An Introduction</w:t>
      </w:r>
      <w:r w:rsidRPr="00244BF5">
        <w:rPr>
          <w:rFonts w:cs="Times New Roman"/>
          <w:color w:val="222222"/>
          <w:szCs w:val="24"/>
          <w:shd w:val="clear" w:color="auto" w:fill="FFFFFF"/>
        </w:rPr>
        <w:t>. McGraw Hill.</w:t>
      </w:r>
    </w:p>
    <w:p w14:paraId="288E8AD8" w14:textId="77777777" w:rsidR="00282C97" w:rsidRPr="00244BF5" w:rsidRDefault="00282C97" w:rsidP="00282C97">
      <w:pPr>
        <w:spacing w:line="360" w:lineRule="auto"/>
        <w:ind w:left="420" w:hanging="420"/>
        <w:rPr>
          <w:rFonts w:cs="Times New Roman"/>
          <w:szCs w:val="24"/>
        </w:rPr>
      </w:pPr>
      <w:r w:rsidRPr="00244BF5">
        <w:rPr>
          <w:rFonts w:cs="Times New Roman"/>
          <w:szCs w:val="24"/>
        </w:rPr>
        <w:t xml:space="preserve">Matsumoto, D. (1996) Culture and Psychology. </w:t>
      </w:r>
      <w:r w:rsidRPr="00244BF5">
        <w:rPr>
          <w:rFonts w:cs="Times New Roman"/>
          <w:i/>
          <w:iCs/>
          <w:szCs w:val="24"/>
        </w:rPr>
        <w:t>Pacific Grove</w:t>
      </w:r>
      <w:r w:rsidRPr="00244BF5">
        <w:rPr>
          <w:rFonts w:cs="Times New Roman"/>
          <w:szCs w:val="24"/>
        </w:rPr>
        <w:t>, CA: Brooks/Cole.</w:t>
      </w:r>
    </w:p>
    <w:p w14:paraId="7F715A14" w14:textId="77777777" w:rsidR="00282C97" w:rsidRPr="00244BF5" w:rsidRDefault="00282C97" w:rsidP="00282C97">
      <w:pPr>
        <w:spacing w:line="360" w:lineRule="auto"/>
        <w:ind w:left="420" w:hanging="420"/>
        <w:rPr>
          <w:rFonts w:cs="Times New Roman"/>
          <w:color w:val="222222"/>
          <w:szCs w:val="24"/>
          <w:shd w:val="clear" w:color="auto" w:fill="FFFFFF"/>
        </w:rPr>
      </w:pPr>
      <w:r w:rsidRPr="00244BF5">
        <w:rPr>
          <w:rFonts w:cs="Times New Roman"/>
          <w:color w:val="222222"/>
          <w:szCs w:val="24"/>
          <w:shd w:val="clear" w:color="auto" w:fill="FFFFFF"/>
        </w:rPr>
        <w:lastRenderedPageBreak/>
        <w:t>Matsumoto, D. (2009). Teaching about culture. In </w:t>
      </w:r>
      <w:r w:rsidRPr="00244BF5">
        <w:rPr>
          <w:rFonts w:cs="Times New Roman"/>
          <w:i/>
          <w:iCs/>
          <w:color w:val="222222"/>
          <w:szCs w:val="24"/>
          <w:shd w:val="clear" w:color="auto" w:fill="FFFFFF"/>
        </w:rPr>
        <w:t>Getting culture</w:t>
      </w:r>
      <w:r w:rsidRPr="00244BF5">
        <w:rPr>
          <w:rFonts w:cs="Times New Roman"/>
          <w:color w:val="222222"/>
          <w:szCs w:val="24"/>
          <w:shd w:val="clear" w:color="auto" w:fill="FFFFFF"/>
        </w:rPr>
        <w:t> (pp. 3-10). Routledge.</w:t>
      </w:r>
    </w:p>
    <w:p w14:paraId="3A99BAC2" w14:textId="77777777" w:rsidR="00282C97" w:rsidRPr="00244BF5" w:rsidRDefault="00282C97" w:rsidP="00282C97">
      <w:pPr>
        <w:spacing w:line="360" w:lineRule="auto"/>
        <w:ind w:left="420" w:hanging="420"/>
        <w:rPr>
          <w:rFonts w:cs="Times New Roman"/>
          <w:szCs w:val="24"/>
        </w:rPr>
      </w:pPr>
      <w:r w:rsidRPr="00244BF5">
        <w:rPr>
          <w:rFonts w:cs="Times New Roman"/>
          <w:szCs w:val="24"/>
        </w:rPr>
        <w:t>McMullen, M., Elicker, J., Wang, J., Erdiller, Z., Lee, S. M., Lin, C. H., &amp; Sun, P. Y. (2005). Comparing beliefs about appropriate practice among early childhood education and care professionals from the US, China, Taiwan, Korea and Turkey. Early childhood research quarterly, 20(4), 451-464.</w:t>
      </w:r>
    </w:p>
    <w:p w14:paraId="369E8A4E" w14:textId="77777777" w:rsidR="00282C97" w:rsidRPr="00244BF5" w:rsidRDefault="00282C97" w:rsidP="00282C97">
      <w:pPr>
        <w:spacing w:line="360" w:lineRule="auto"/>
        <w:ind w:left="420" w:hanging="420"/>
        <w:rPr>
          <w:rFonts w:cs="Times New Roman"/>
          <w:szCs w:val="24"/>
        </w:rPr>
      </w:pPr>
      <w:r w:rsidRPr="00244BF5">
        <w:rPr>
          <w:rFonts w:cs="Times New Roman"/>
          <w:szCs w:val="24"/>
        </w:rPr>
        <w:t>Mendenhall, M. E., Stevens, M. J., Bird, A., &amp; Oddou, G. R. (2008). Specification of the content domain of the Global Competencies Inventory (GCI). The Kozai Monograph Series, 1(1), 1-43.</w:t>
      </w:r>
    </w:p>
    <w:p w14:paraId="7B2CA667" w14:textId="77777777" w:rsidR="00282C97" w:rsidRPr="00244BF5" w:rsidRDefault="00282C97" w:rsidP="00282C97">
      <w:pPr>
        <w:spacing w:line="360" w:lineRule="auto"/>
        <w:ind w:left="420" w:hanging="420"/>
        <w:rPr>
          <w:rFonts w:cs="Times New Roman"/>
          <w:szCs w:val="24"/>
        </w:rPr>
      </w:pPr>
      <w:r w:rsidRPr="00244BF5">
        <w:rPr>
          <w:rFonts w:cs="Times New Roman"/>
          <w:szCs w:val="24"/>
          <w:lang w:val="en-001"/>
        </w:rPr>
        <w:t xml:space="preserve">Mobility and internationalisation. (n.d.). </w:t>
      </w:r>
      <w:hyperlink r:id="rId22" w:history="1">
        <w:r w:rsidRPr="00244BF5">
          <w:rPr>
            <w:rStyle w:val="af2"/>
            <w:rFonts w:cs="Times New Roman"/>
            <w:szCs w:val="24"/>
            <w:lang w:val="en-001"/>
          </w:rPr>
          <w:t>https://eurydice.eacea.ec.europa.eu/national-education-systems/czech-republic/mobility-and-internationalisation</w:t>
        </w:r>
      </w:hyperlink>
    </w:p>
    <w:p w14:paraId="7AF8B5F9" w14:textId="77777777" w:rsidR="00282C97" w:rsidRPr="00244BF5" w:rsidRDefault="00282C97" w:rsidP="00282C97">
      <w:pPr>
        <w:spacing w:line="360" w:lineRule="auto"/>
        <w:ind w:left="420" w:hanging="420"/>
        <w:rPr>
          <w:rFonts w:cs="Times New Roman"/>
          <w:color w:val="222222"/>
          <w:szCs w:val="24"/>
          <w:shd w:val="clear" w:color="auto" w:fill="FFFFFF"/>
        </w:rPr>
      </w:pPr>
      <w:r w:rsidRPr="00244BF5">
        <w:rPr>
          <w:rFonts w:cs="Times New Roman"/>
          <w:color w:val="222222"/>
          <w:szCs w:val="24"/>
          <w:shd w:val="clear" w:color="auto" w:fill="FFFFFF"/>
        </w:rPr>
        <w:t>Moeller, A. K., &amp; Nugent, K. (2014). Building intercultural competence in the language classroom.</w:t>
      </w:r>
    </w:p>
    <w:p w14:paraId="326A1BB3" w14:textId="77777777" w:rsidR="00282C97" w:rsidRPr="00244BF5" w:rsidRDefault="00282C97" w:rsidP="00282C97">
      <w:pPr>
        <w:spacing w:line="360" w:lineRule="auto"/>
        <w:ind w:left="420" w:hanging="420"/>
        <w:rPr>
          <w:rFonts w:cs="Times New Roman"/>
          <w:color w:val="222222"/>
          <w:szCs w:val="24"/>
          <w:shd w:val="clear" w:color="auto" w:fill="FFFFFF"/>
        </w:rPr>
      </w:pPr>
      <w:r w:rsidRPr="00244BF5">
        <w:rPr>
          <w:rFonts w:cs="Times New Roman"/>
          <w:color w:val="222222"/>
          <w:szCs w:val="24"/>
          <w:shd w:val="clear" w:color="auto" w:fill="FFFFFF"/>
        </w:rPr>
        <w:t>Nespor, J. (1987). The role of beliefs in the practice of teaching. </w:t>
      </w:r>
      <w:r w:rsidRPr="00244BF5">
        <w:rPr>
          <w:rFonts w:cs="Times New Roman"/>
          <w:i/>
          <w:iCs/>
          <w:color w:val="222222"/>
          <w:szCs w:val="24"/>
          <w:shd w:val="clear" w:color="auto" w:fill="FFFFFF"/>
        </w:rPr>
        <w:t>Journal of curriculum studies</w:t>
      </w:r>
      <w:r w:rsidRPr="00244BF5">
        <w:rPr>
          <w:rFonts w:cs="Times New Roman"/>
          <w:color w:val="222222"/>
          <w:szCs w:val="24"/>
          <w:shd w:val="clear" w:color="auto" w:fill="FFFFFF"/>
        </w:rPr>
        <w:t>, </w:t>
      </w:r>
      <w:r w:rsidRPr="00244BF5">
        <w:rPr>
          <w:rFonts w:cs="Times New Roman"/>
          <w:i/>
          <w:iCs/>
          <w:color w:val="222222"/>
          <w:szCs w:val="24"/>
          <w:shd w:val="clear" w:color="auto" w:fill="FFFFFF"/>
        </w:rPr>
        <w:t>19</w:t>
      </w:r>
      <w:r w:rsidRPr="00244BF5">
        <w:rPr>
          <w:rFonts w:cs="Times New Roman"/>
          <w:color w:val="222222"/>
          <w:szCs w:val="24"/>
          <w:shd w:val="clear" w:color="auto" w:fill="FFFFFF"/>
        </w:rPr>
        <w:t>(4), 317-328.</w:t>
      </w:r>
    </w:p>
    <w:p w14:paraId="2BB580D0" w14:textId="77777777" w:rsidR="00282C97" w:rsidRPr="00244BF5" w:rsidRDefault="00282C97" w:rsidP="00282C97">
      <w:pPr>
        <w:spacing w:line="360" w:lineRule="auto"/>
        <w:ind w:left="420" w:hanging="420"/>
        <w:rPr>
          <w:rFonts w:cs="Times New Roman"/>
          <w:szCs w:val="24"/>
        </w:rPr>
      </w:pPr>
      <w:r w:rsidRPr="00244BF5">
        <w:rPr>
          <w:rFonts w:cs="Times New Roman"/>
          <w:szCs w:val="24"/>
        </w:rPr>
        <w:t>Neuner, G. (2003). Socio-cultural interim worlds in foreign language teaching and learning. In: G. Neuner &amp; L. Permenter &amp; H. Starkey &amp; G. Zarate (Eds.), Intercultural competence (pp. 15-62). Strasbourg: Council of Europe Publishing.</w:t>
      </w:r>
    </w:p>
    <w:p w14:paraId="6D1B7CC8" w14:textId="77777777" w:rsidR="00282C97" w:rsidRPr="00BC1BBC" w:rsidRDefault="00282C97" w:rsidP="00282C97">
      <w:pPr>
        <w:spacing w:line="360" w:lineRule="auto"/>
        <w:ind w:left="420" w:hanging="420"/>
        <w:rPr>
          <w:rFonts w:cs="Times New Roman"/>
          <w:szCs w:val="24"/>
        </w:rPr>
      </w:pPr>
      <w:r w:rsidRPr="00BC1BBC">
        <w:rPr>
          <w:rFonts w:cs="Times New Roman"/>
          <w:szCs w:val="24"/>
        </w:rPr>
        <w:t>Opler, M. E. (1945). Themes as dynamic forces in culture. </w:t>
      </w:r>
      <w:r w:rsidRPr="00BC1BBC">
        <w:rPr>
          <w:rFonts w:cs="Times New Roman"/>
          <w:i/>
          <w:iCs/>
          <w:szCs w:val="24"/>
        </w:rPr>
        <w:t>American journal of sociology</w:t>
      </w:r>
      <w:r w:rsidRPr="00BC1BBC">
        <w:rPr>
          <w:rFonts w:cs="Times New Roman"/>
          <w:szCs w:val="24"/>
        </w:rPr>
        <w:t>, </w:t>
      </w:r>
      <w:r w:rsidRPr="00BC1BBC">
        <w:rPr>
          <w:rFonts w:cs="Times New Roman"/>
          <w:i/>
          <w:iCs/>
          <w:szCs w:val="24"/>
        </w:rPr>
        <w:t>51</w:t>
      </w:r>
      <w:r w:rsidRPr="00BC1BBC">
        <w:rPr>
          <w:rFonts w:cs="Times New Roman"/>
          <w:szCs w:val="24"/>
        </w:rPr>
        <w:t>(3), 198-206.</w:t>
      </w:r>
    </w:p>
    <w:p w14:paraId="528F00F6" w14:textId="77777777" w:rsidR="00282C97" w:rsidRPr="00244BF5" w:rsidRDefault="00282C97" w:rsidP="00282C97">
      <w:pPr>
        <w:spacing w:line="360" w:lineRule="auto"/>
        <w:ind w:left="420" w:hanging="420"/>
        <w:rPr>
          <w:rFonts w:cs="Times New Roman"/>
          <w:color w:val="222222"/>
          <w:szCs w:val="24"/>
          <w:shd w:val="clear" w:color="auto" w:fill="FFFFFF"/>
        </w:rPr>
      </w:pPr>
      <w:r w:rsidRPr="00244BF5">
        <w:rPr>
          <w:rFonts w:cs="Times New Roman"/>
          <w:color w:val="222222"/>
          <w:szCs w:val="24"/>
          <w:shd w:val="clear" w:color="auto" w:fill="FFFFFF"/>
        </w:rPr>
        <w:t>Pajares, M. F. (1992). Teachers’ beliefs and educational research: Cleaning up a messy construct. </w:t>
      </w:r>
      <w:r w:rsidRPr="00244BF5">
        <w:rPr>
          <w:rFonts w:cs="Times New Roman"/>
          <w:i/>
          <w:iCs/>
          <w:color w:val="222222"/>
          <w:szCs w:val="24"/>
          <w:shd w:val="clear" w:color="auto" w:fill="FFFFFF"/>
        </w:rPr>
        <w:t>Review of educational research</w:t>
      </w:r>
      <w:r w:rsidRPr="00244BF5">
        <w:rPr>
          <w:rFonts w:cs="Times New Roman"/>
          <w:color w:val="222222"/>
          <w:szCs w:val="24"/>
          <w:shd w:val="clear" w:color="auto" w:fill="FFFFFF"/>
        </w:rPr>
        <w:t>, </w:t>
      </w:r>
      <w:r w:rsidRPr="00244BF5">
        <w:rPr>
          <w:rFonts w:cs="Times New Roman"/>
          <w:i/>
          <w:iCs/>
          <w:color w:val="222222"/>
          <w:szCs w:val="24"/>
          <w:shd w:val="clear" w:color="auto" w:fill="FFFFFF"/>
        </w:rPr>
        <w:t>62</w:t>
      </w:r>
      <w:r w:rsidRPr="00244BF5">
        <w:rPr>
          <w:rFonts w:cs="Times New Roman"/>
          <w:color w:val="222222"/>
          <w:szCs w:val="24"/>
          <w:shd w:val="clear" w:color="auto" w:fill="FFFFFF"/>
        </w:rPr>
        <w:t>(3), 307-332.</w:t>
      </w:r>
    </w:p>
    <w:p w14:paraId="5324C465" w14:textId="77777777" w:rsidR="00282C97" w:rsidRPr="00244BF5" w:rsidRDefault="00282C97" w:rsidP="00282C97">
      <w:pPr>
        <w:spacing w:line="360" w:lineRule="auto"/>
        <w:ind w:left="420" w:hanging="420"/>
        <w:rPr>
          <w:rFonts w:cs="Times New Roman"/>
          <w:szCs w:val="24"/>
        </w:rPr>
      </w:pPr>
      <w:r w:rsidRPr="00244BF5">
        <w:rPr>
          <w:rFonts w:cs="Times New Roman"/>
          <w:color w:val="222222"/>
          <w:szCs w:val="24"/>
          <w:shd w:val="clear" w:color="auto" w:fill="FFFFFF"/>
        </w:rPr>
        <w:t>Pehkonen, E., &amp; Pietilä, A. (2003, February). On relationships between beliefs and knowledge in mathematics education. In </w:t>
      </w:r>
      <w:r w:rsidRPr="00244BF5">
        <w:rPr>
          <w:rFonts w:cs="Times New Roman"/>
          <w:i/>
          <w:iCs/>
          <w:color w:val="222222"/>
          <w:szCs w:val="24"/>
          <w:shd w:val="clear" w:color="auto" w:fill="FFFFFF"/>
        </w:rPr>
        <w:t>Proceedings of the CERME-3 (Bellaria) meeting</w:t>
      </w:r>
      <w:r w:rsidRPr="00244BF5">
        <w:rPr>
          <w:rFonts w:cs="Times New Roman"/>
          <w:color w:val="222222"/>
          <w:szCs w:val="24"/>
          <w:shd w:val="clear" w:color="auto" w:fill="FFFFFF"/>
        </w:rPr>
        <w:t> (pp. 1-8).</w:t>
      </w:r>
    </w:p>
    <w:p w14:paraId="448F272A" w14:textId="77777777" w:rsidR="00282C97" w:rsidRPr="00244BF5" w:rsidRDefault="00282C97" w:rsidP="00282C97">
      <w:pPr>
        <w:spacing w:line="360" w:lineRule="auto"/>
        <w:ind w:left="420" w:hanging="420"/>
        <w:rPr>
          <w:rFonts w:cs="Times New Roman"/>
          <w:szCs w:val="24"/>
        </w:rPr>
      </w:pPr>
      <w:r w:rsidRPr="00244BF5">
        <w:rPr>
          <w:rFonts w:cs="Times New Roman"/>
          <w:color w:val="222222"/>
          <w:szCs w:val="24"/>
          <w:shd w:val="clear" w:color="auto" w:fill="FFFFFF"/>
        </w:rPr>
        <w:t>Penstone, J. (2011). The iceberg model of culture. </w:t>
      </w:r>
      <w:r w:rsidRPr="00244BF5">
        <w:rPr>
          <w:rFonts w:cs="Times New Roman"/>
          <w:i/>
          <w:iCs/>
          <w:color w:val="222222"/>
          <w:szCs w:val="24"/>
          <w:shd w:val="clear" w:color="auto" w:fill="FFFFFF"/>
        </w:rPr>
        <w:t>Creative Commons Attribution-NonCommercial-ShareAlike</w:t>
      </w:r>
      <w:r w:rsidRPr="00244BF5">
        <w:rPr>
          <w:rFonts w:cs="Times New Roman"/>
          <w:color w:val="222222"/>
          <w:szCs w:val="24"/>
          <w:shd w:val="clear" w:color="auto" w:fill="FFFFFF"/>
        </w:rPr>
        <w:t>, </w:t>
      </w:r>
      <w:r w:rsidRPr="00244BF5">
        <w:rPr>
          <w:rFonts w:cs="Times New Roman"/>
          <w:i/>
          <w:iCs/>
          <w:color w:val="222222"/>
          <w:szCs w:val="24"/>
          <w:shd w:val="clear" w:color="auto" w:fill="FFFFFF"/>
        </w:rPr>
        <w:t>2</w:t>
      </w:r>
      <w:r w:rsidRPr="00244BF5">
        <w:rPr>
          <w:rFonts w:cs="Times New Roman"/>
          <w:color w:val="222222"/>
          <w:szCs w:val="24"/>
          <w:shd w:val="clear" w:color="auto" w:fill="FFFFFF"/>
        </w:rPr>
        <w:t>.</w:t>
      </w:r>
    </w:p>
    <w:p w14:paraId="42DE533E" w14:textId="77777777" w:rsidR="00282C97" w:rsidRPr="00B972CC" w:rsidRDefault="00282C97" w:rsidP="00282C97">
      <w:pPr>
        <w:spacing w:line="360" w:lineRule="auto"/>
        <w:ind w:left="420" w:hanging="420"/>
        <w:rPr>
          <w:rFonts w:cs="Times New Roman"/>
          <w:szCs w:val="24"/>
        </w:rPr>
      </w:pPr>
      <w:r w:rsidRPr="00B972CC">
        <w:rPr>
          <w:rFonts w:cs="Times New Roman"/>
          <w:szCs w:val="24"/>
        </w:rPr>
        <w:t>Phalet, K., Andriessen, I., &amp; Lens, W. (2004). How future goals enhance motivation and learning in multicultural classrooms. </w:t>
      </w:r>
      <w:r w:rsidRPr="00B972CC">
        <w:rPr>
          <w:rFonts w:cs="Times New Roman"/>
          <w:i/>
          <w:iCs/>
          <w:szCs w:val="24"/>
        </w:rPr>
        <w:t>Educational psychology review</w:t>
      </w:r>
      <w:r w:rsidRPr="00B972CC">
        <w:rPr>
          <w:rFonts w:cs="Times New Roman"/>
          <w:szCs w:val="24"/>
        </w:rPr>
        <w:t>, </w:t>
      </w:r>
      <w:r w:rsidRPr="00B972CC">
        <w:rPr>
          <w:rFonts w:cs="Times New Roman"/>
          <w:i/>
          <w:iCs/>
          <w:szCs w:val="24"/>
        </w:rPr>
        <w:t>16</w:t>
      </w:r>
      <w:r w:rsidRPr="00B972CC">
        <w:rPr>
          <w:rFonts w:cs="Times New Roman"/>
          <w:szCs w:val="24"/>
        </w:rPr>
        <w:t>, 59-89.</w:t>
      </w:r>
    </w:p>
    <w:p w14:paraId="662C5B52" w14:textId="77777777" w:rsidR="00282C97" w:rsidRPr="00244BF5" w:rsidRDefault="00282C97" w:rsidP="00282C97">
      <w:pPr>
        <w:spacing w:line="360" w:lineRule="auto"/>
        <w:ind w:left="420" w:hanging="420"/>
        <w:rPr>
          <w:rFonts w:cs="Times New Roman"/>
          <w:color w:val="222222"/>
          <w:szCs w:val="24"/>
          <w:shd w:val="clear" w:color="auto" w:fill="FFFFFF"/>
        </w:rPr>
      </w:pPr>
      <w:r w:rsidRPr="00244BF5">
        <w:rPr>
          <w:rFonts w:cs="Times New Roman"/>
          <w:color w:val="222222"/>
          <w:szCs w:val="24"/>
          <w:shd w:val="clear" w:color="auto" w:fill="FFFFFF"/>
        </w:rPr>
        <w:t>Plog, F., &amp; Bates, D. G. (1980). Cultural anthropology. </w:t>
      </w:r>
      <w:r w:rsidRPr="00244BF5">
        <w:rPr>
          <w:rFonts w:cs="Times New Roman"/>
          <w:i/>
          <w:iCs/>
          <w:color w:val="222222"/>
          <w:szCs w:val="24"/>
          <w:shd w:val="clear" w:color="auto" w:fill="FFFFFF"/>
        </w:rPr>
        <w:t>(No Title)</w:t>
      </w:r>
      <w:r w:rsidRPr="00244BF5">
        <w:rPr>
          <w:rFonts w:cs="Times New Roman"/>
          <w:color w:val="222222"/>
          <w:szCs w:val="24"/>
          <w:shd w:val="clear" w:color="auto" w:fill="FFFFFF"/>
        </w:rPr>
        <w:t>.</w:t>
      </w:r>
    </w:p>
    <w:p w14:paraId="4EB844E9" w14:textId="77777777" w:rsidR="00282C97" w:rsidRPr="00244BF5" w:rsidRDefault="00282C97" w:rsidP="00282C97">
      <w:pPr>
        <w:spacing w:line="360" w:lineRule="auto"/>
        <w:ind w:left="420" w:hanging="420"/>
        <w:rPr>
          <w:rFonts w:cs="Times New Roman"/>
          <w:szCs w:val="24"/>
        </w:rPr>
      </w:pPr>
      <w:r w:rsidRPr="00244BF5">
        <w:rPr>
          <w:rFonts w:cs="Times New Roman"/>
          <w:szCs w:val="24"/>
        </w:rPr>
        <w:lastRenderedPageBreak/>
        <w:t>Pratt, D. D. (1992). Conceptions of teaching. Adult Education Quarterly, 42, 203–220.</w:t>
      </w:r>
    </w:p>
    <w:p w14:paraId="0E387C9C" w14:textId="77777777" w:rsidR="00282C97" w:rsidRPr="00CD2862" w:rsidRDefault="00282C97" w:rsidP="00282C97">
      <w:pPr>
        <w:spacing w:line="360" w:lineRule="auto"/>
        <w:ind w:left="420" w:hanging="420"/>
        <w:rPr>
          <w:rFonts w:cs="Times New Roman"/>
          <w:szCs w:val="24"/>
        </w:rPr>
      </w:pPr>
      <w:r w:rsidRPr="006B3C24">
        <w:rPr>
          <w:rFonts w:cs="Times New Roman"/>
          <w:szCs w:val="24"/>
        </w:rPr>
        <w:t>Puckett, T. (2020). The importance of developing cultural competence. In </w:t>
      </w:r>
      <w:r w:rsidRPr="006B3C24">
        <w:rPr>
          <w:rFonts w:cs="Times New Roman"/>
          <w:i/>
          <w:iCs/>
          <w:szCs w:val="24"/>
        </w:rPr>
        <w:t>Cultural competence in higher education</w:t>
      </w:r>
      <w:r w:rsidRPr="006B3C24">
        <w:rPr>
          <w:rFonts w:cs="Times New Roman"/>
          <w:szCs w:val="24"/>
        </w:rPr>
        <w:t> (Vol. 28, pp. 7-22). Emerald Publishing Limited</w:t>
      </w:r>
    </w:p>
    <w:p w14:paraId="2811179C" w14:textId="77777777" w:rsidR="00282C97" w:rsidRPr="00984F21" w:rsidRDefault="00282C97" w:rsidP="00282C97">
      <w:pPr>
        <w:spacing w:line="360" w:lineRule="auto"/>
        <w:ind w:left="420" w:hanging="420"/>
        <w:rPr>
          <w:rFonts w:cs="Times New Roman"/>
          <w:szCs w:val="24"/>
          <w:lang w:val="en-001"/>
        </w:rPr>
      </w:pPr>
      <w:r w:rsidRPr="00984F21">
        <w:rPr>
          <w:rFonts w:cs="Times New Roman"/>
          <w:szCs w:val="24"/>
          <w:lang w:val="en-001"/>
        </w:rPr>
        <w:t>QCM, s.r.o web@qcm.cz http://www.qcm.cz. (n.d.). Strategický záměr ministerstva pro oblast VŠ na období od roku 2021, Strategie internacionalizace vysokého školství na období od roku 2021, Plán realizace Strategického záměru pro oblast VŠ 2021 a Osnova plánu investičních aktivit VŠ pro roky 2021-2030, MŠMT ČR. Copyright © 2013 MŠMT. https://www.msmt.cz/vzdelavani/vysoke-skolstvi/strategicky-zamer-ministerstva-pro-oblast-vs-na-obdobi-od</w:t>
      </w:r>
    </w:p>
    <w:p w14:paraId="32C37239" w14:textId="77777777" w:rsidR="00282C97" w:rsidRPr="00D7560C" w:rsidRDefault="00282C97" w:rsidP="00282C97">
      <w:pPr>
        <w:spacing w:line="360" w:lineRule="auto"/>
        <w:ind w:left="420" w:hanging="420"/>
        <w:rPr>
          <w:rFonts w:cs="Times New Roman"/>
          <w:szCs w:val="24"/>
          <w:lang w:val="en-001"/>
        </w:rPr>
      </w:pPr>
      <w:r w:rsidRPr="00D7560C">
        <w:rPr>
          <w:rFonts w:cs="Times New Roman"/>
          <w:szCs w:val="24"/>
          <w:lang w:val="en-001"/>
        </w:rPr>
        <w:t xml:space="preserve">QCM, s.r.o web@qcm.cz http://www.qcm.cz. (n.d.). </w:t>
      </w:r>
      <w:r w:rsidRPr="00D7560C">
        <w:rPr>
          <w:rFonts w:cs="Times New Roman"/>
          <w:i/>
          <w:iCs/>
          <w:szCs w:val="24"/>
          <w:lang w:val="en-001"/>
        </w:rPr>
        <w:t>Strategie vzdělávací politiky ČR do roku 2030+, MŠMT ČR</w:t>
      </w:r>
      <w:r w:rsidRPr="00D7560C">
        <w:rPr>
          <w:rFonts w:cs="Times New Roman"/>
          <w:szCs w:val="24"/>
          <w:lang w:val="en-001"/>
        </w:rPr>
        <w:t>. Copyright © 2013 MŠMT. https://www.msmt.cz/vzdelavani/skolstvi-v-cr/strategie-2030</w:t>
      </w:r>
    </w:p>
    <w:p w14:paraId="0F01B12D" w14:textId="77777777" w:rsidR="00282C97" w:rsidRPr="00244BF5" w:rsidRDefault="00282C97" w:rsidP="00282C97">
      <w:pPr>
        <w:spacing w:line="360" w:lineRule="auto"/>
        <w:ind w:left="420" w:hanging="420"/>
        <w:rPr>
          <w:rFonts w:cs="Times New Roman"/>
          <w:szCs w:val="24"/>
        </w:rPr>
      </w:pPr>
      <w:r w:rsidRPr="00244BF5">
        <w:rPr>
          <w:rFonts w:cs="Times New Roman"/>
          <w:szCs w:val="24"/>
        </w:rPr>
        <w:t xml:space="preserve">Quinn, N. and Holland, D. (1987) </w:t>
      </w:r>
      <w:r w:rsidRPr="00244BF5">
        <w:rPr>
          <w:rFonts w:cs="Times New Roman"/>
          <w:i/>
          <w:iCs/>
          <w:szCs w:val="24"/>
        </w:rPr>
        <w:t>Cultural Models in Thought and Language</w:t>
      </w:r>
      <w:r w:rsidRPr="00244BF5">
        <w:rPr>
          <w:rFonts w:cs="Times New Roman"/>
          <w:szCs w:val="24"/>
        </w:rPr>
        <w:t>. Cambridge: Cambridge University Press.</w:t>
      </w:r>
    </w:p>
    <w:p w14:paraId="4EF6D53A" w14:textId="77777777" w:rsidR="00282C97" w:rsidRPr="00244BF5" w:rsidRDefault="00282C97" w:rsidP="00282C97">
      <w:pPr>
        <w:spacing w:line="360" w:lineRule="auto"/>
        <w:ind w:left="420" w:hanging="420"/>
        <w:rPr>
          <w:rFonts w:cs="Times New Roman"/>
          <w:color w:val="222222"/>
          <w:szCs w:val="24"/>
          <w:shd w:val="clear" w:color="auto" w:fill="FFFFFF"/>
        </w:rPr>
      </w:pPr>
      <w:r w:rsidRPr="00244BF5">
        <w:rPr>
          <w:rFonts w:cs="Times New Roman"/>
          <w:color w:val="222222"/>
          <w:szCs w:val="24"/>
          <w:shd w:val="clear" w:color="auto" w:fill="FFFFFF"/>
        </w:rPr>
        <w:t>Risager, K. (2006). Language for intercultural communication and education. Clevedon: Multilingual Matters Ltd.</w:t>
      </w:r>
    </w:p>
    <w:p w14:paraId="6E5EEFA7" w14:textId="77777777" w:rsidR="00282C97" w:rsidRPr="00737E73" w:rsidRDefault="00282C97" w:rsidP="00282C97">
      <w:pPr>
        <w:spacing w:line="360" w:lineRule="auto"/>
        <w:ind w:left="420" w:hanging="420"/>
        <w:rPr>
          <w:rFonts w:cs="Times New Roman"/>
          <w:szCs w:val="24"/>
        </w:rPr>
      </w:pPr>
      <w:r w:rsidRPr="00737E73">
        <w:rPr>
          <w:rFonts w:cs="Times New Roman"/>
          <w:szCs w:val="24"/>
        </w:rPr>
        <w:t>Ritchie, J., Lewis, J., Nicholls, C. M., &amp; Ormston, R. (2003). </w:t>
      </w:r>
      <w:r w:rsidRPr="00737E73">
        <w:rPr>
          <w:rFonts w:cs="Times New Roman"/>
          <w:i/>
          <w:iCs/>
          <w:szCs w:val="24"/>
        </w:rPr>
        <w:t>Qualitative research practice</w:t>
      </w:r>
      <w:r w:rsidRPr="00737E73">
        <w:rPr>
          <w:rFonts w:cs="Times New Roman"/>
          <w:szCs w:val="24"/>
        </w:rPr>
        <w:t> (Vol. 757). London: sage.</w:t>
      </w:r>
    </w:p>
    <w:p w14:paraId="4B1CD4DA" w14:textId="77777777" w:rsidR="00282C97" w:rsidRPr="00244BF5" w:rsidRDefault="00282C97" w:rsidP="00282C97">
      <w:pPr>
        <w:spacing w:line="360" w:lineRule="auto"/>
        <w:ind w:left="420" w:hanging="420"/>
        <w:rPr>
          <w:rFonts w:cs="Times New Roman"/>
          <w:color w:val="222222"/>
          <w:szCs w:val="24"/>
          <w:shd w:val="clear" w:color="auto" w:fill="FFFFFF"/>
        </w:rPr>
      </w:pPr>
      <w:r w:rsidRPr="00244BF5">
        <w:rPr>
          <w:rFonts w:cs="Times New Roman"/>
          <w:color w:val="222222"/>
          <w:szCs w:val="24"/>
          <w:shd w:val="clear" w:color="auto" w:fill="FFFFFF"/>
        </w:rPr>
        <w:t>Rushton, G. T., Lotter, C., &amp; Singer, J. (2011). Chemistry teachers’ emerging expertise in inquiry teaching: the effect of a professional development model on beliefs and practice. </w:t>
      </w:r>
      <w:r w:rsidRPr="00244BF5">
        <w:rPr>
          <w:rFonts w:cs="Times New Roman"/>
          <w:i/>
          <w:iCs/>
          <w:color w:val="222222"/>
          <w:szCs w:val="24"/>
          <w:shd w:val="clear" w:color="auto" w:fill="FFFFFF"/>
        </w:rPr>
        <w:t>Journal of Science teacher education</w:t>
      </w:r>
      <w:r w:rsidRPr="00244BF5">
        <w:rPr>
          <w:rFonts w:cs="Times New Roman"/>
          <w:color w:val="222222"/>
          <w:szCs w:val="24"/>
          <w:shd w:val="clear" w:color="auto" w:fill="FFFFFF"/>
        </w:rPr>
        <w:t>, </w:t>
      </w:r>
      <w:r w:rsidRPr="00244BF5">
        <w:rPr>
          <w:rFonts w:cs="Times New Roman"/>
          <w:i/>
          <w:iCs/>
          <w:color w:val="222222"/>
          <w:szCs w:val="24"/>
          <w:shd w:val="clear" w:color="auto" w:fill="FFFFFF"/>
        </w:rPr>
        <w:t>22</w:t>
      </w:r>
      <w:r w:rsidRPr="00244BF5">
        <w:rPr>
          <w:rFonts w:cs="Times New Roman"/>
          <w:color w:val="222222"/>
          <w:szCs w:val="24"/>
          <w:shd w:val="clear" w:color="auto" w:fill="FFFFFF"/>
        </w:rPr>
        <w:t>(1), 23-52.</w:t>
      </w:r>
    </w:p>
    <w:p w14:paraId="2C1E7A5A" w14:textId="77777777" w:rsidR="00282C97" w:rsidRPr="00244BF5" w:rsidRDefault="00282C97" w:rsidP="00282C97">
      <w:pPr>
        <w:spacing w:line="360" w:lineRule="auto"/>
        <w:ind w:left="420" w:hanging="420"/>
        <w:rPr>
          <w:rFonts w:cs="Times New Roman"/>
          <w:szCs w:val="24"/>
        </w:rPr>
      </w:pPr>
      <w:r w:rsidRPr="00244BF5">
        <w:rPr>
          <w:rFonts w:cs="Times New Roman"/>
          <w:color w:val="222222"/>
          <w:szCs w:val="24"/>
          <w:shd w:val="clear" w:color="auto" w:fill="FFFFFF"/>
        </w:rPr>
        <w:t>Sabee, S. R. W. C. M. (2003). Explicating communicative competence as a theoretical term. In </w:t>
      </w:r>
      <w:r w:rsidRPr="00244BF5">
        <w:rPr>
          <w:rFonts w:cs="Times New Roman"/>
          <w:i/>
          <w:iCs/>
          <w:color w:val="222222"/>
          <w:szCs w:val="24"/>
          <w:shd w:val="clear" w:color="auto" w:fill="FFFFFF"/>
        </w:rPr>
        <w:t>Handbook of communication and social interaction skills</w:t>
      </w:r>
      <w:r w:rsidRPr="00244BF5">
        <w:rPr>
          <w:rFonts w:cs="Times New Roman"/>
          <w:color w:val="222222"/>
          <w:szCs w:val="24"/>
          <w:shd w:val="clear" w:color="auto" w:fill="FFFFFF"/>
        </w:rPr>
        <w:t> (pp. 21-68). Routledge.</w:t>
      </w:r>
    </w:p>
    <w:p w14:paraId="2848894A" w14:textId="77777777" w:rsidR="00282C97" w:rsidRPr="00244BF5" w:rsidRDefault="00282C97" w:rsidP="00282C97">
      <w:pPr>
        <w:spacing w:line="360" w:lineRule="auto"/>
        <w:ind w:left="420" w:hanging="420"/>
        <w:rPr>
          <w:rFonts w:cs="Times New Roman"/>
          <w:color w:val="222222"/>
          <w:szCs w:val="24"/>
          <w:shd w:val="clear" w:color="auto" w:fill="FFFFFF"/>
        </w:rPr>
      </w:pPr>
      <w:r w:rsidRPr="00244BF5">
        <w:rPr>
          <w:rFonts w:cs="Times New Roman"/>
          <w:color w:val="222222"/>
          <w:szCs w:val="24"/>
          <w:shd w:val="clear" w:color="auto" w:fill="FFFFFF"/>
        </w:rPr>
        <w:t>Samuelowicz, K., &amp; Bain, J. D. (2001). Revisiting academics' beliefs about teaching and learning. </w:t>
      </w:r>
      <w:r w:rsidRPr="00244BF5">
        <w:rPr>
          <w:rFonts w:cs="Times New Roman"/>
          <w:i/>
          <w:iCs/>
          <w:color w:val="222222"/>
          <w:szCs w:val="24"/>
          <w:shd w:val="clear" w:color="auto" w:fill="FFFFFF"/>
        </w:rPr>
        <w:t>Higher education</w:t>
      </w:r>
      <w:r w:rsidRPr="00244BF5">
        <w:rPr>
          <w:rFonts w:cs="Times New Roman"/>
          <w:color w:val="222222"/>
          <w:szCs w:val="24"/>
          <w:shd w:val="clear" w:color="auto" w:fill="FFFFFF"/>
        </w:rPr>
        <w:t>, </w:t>
      </w:r>
      <w:r w:rsidRPr="00244BF5">
        <w:rPr>
          <w:rFonts w:cs="Times New Roman"/>
          <w:i/>
          <w:iCs/>
          <w:color w:val="222222"/>
          <w:szCs w:val="24"/>
          <w:shd w:val="clear" w:color="auto" w:fill="FFFFFF"/>
        </w:rPr>
        <w:t>41</w:t>
      </w:r>
      <w:r w:rsidRPr="00244BF5">
        <w:rPr>
          <w:rFonts w:cs="Times New Roman"/>
          <w:color w:val="222222"/>
          <w:szCs w:val="24"/>
          <w:shd w:val="clear" w:color="auto" w:fill="FFFFFF"/>
        </w:rPr>
        <w:t>, 299-325.</w:t>
      </w:r>
    </w:p>
    <w:p w14:paraId="01C7B760" w14:textId="77777777" w:rsidR="00282C97" w:rsidRPr="00244BF5" w:rsidRDefault="00282C97" w:rsidP="00282C97">
      <w:pPr>
        <w:spacing w:line="360" w:lineRule="auto"/>
        <w:ind w:left="420" w:hanging="420"/>
        <w:rPr>
          <w:rFonts w:cs="Times New Roman"/>
          <w:color w:val="222222"/>
          <w:szCs w:val="24"/>
          <w:shd w:val="clear" w:color="auto" w:fill="FFFFFF"/>
        </w:rPr>
      </w:pPr>
      <w:r w:rsidRPr="00244BF5">
        <w:rPr>
          <w:rFonts w:cs="Times New Roman"/>
          <w:color w:val="222222"/>
          <w:szCs w:val="24"/>
          <w:shd w:val="clear" w:color="auto" w:fill="FFFFFF"/>
        </w:rPr>
        <w:t>Sasu, A. (2016). The cultural iceberg and other cultural models. </w:t>
      </w:r>
      <w:r w:rsidRPr="00244BF5">
        <w:rPr>
          <w:rFonts w:cs="Times New Roman"/>
          <w:i/>
          <w:iCs/>
          <w:color w:val="222222"/>
          <w:szCs w:val="24"/>
          <w:shd w:val="clear" w:color="auto" w:fill="FFFFFF"/>
        </w:rPr>
        <w:t>Buletinul Științific al Universității Tehnice de Construcții București Seria: Limbi Străine și Comunicare</w:t>
      </w:r>
      <w:r w:rsidRPr="00244BF5">
        <w:rPr>
          <w:rFonts w:cs="Times New Roman"/>
          <w:color w:val="222222"/>
          <w:szCs w:val="24"/>
          <w:shd w:val="clear" w:color="auto" w:fill="FFFFFF"/>
        </w:rPr>
        <w:t>, </w:t>
      </w:r>
      <w:r w:rsidRPr="00244BF5">
        <w:rPr>
          <w:rFonts w:cs="Times New Roman"/>
          <w:i/>
          <w:iCs/>
          <w:color w:val="222222"/>
          <w:szCs w:val="24"/>
          <w:shd w:val="clear" w:color="auto" w:fill="FFFFFF"/>
        </w:rPr>
        <w:t>9</w:t>
      </w:r>
      <w:r w:rsidRPr="00244BF5">
        <w:rPr>
          <w:rFonts w:cs="Times New Roman"/>
          <w:color w:val="222222"/>
          <w:szCs w:val="24"/>
          <w:shd w:val="clear" w:color="auto" w:fill="FFFFFF"/>
        </w:rPr>
        <w:t>(2), 79-87.</w:t>
      </w:r>
    </w:p>
    <w:p w14:paraId="65D28908" w14:textId="77777777" w:rsidR="00282C97" w:rsidRPr="00244BF5" w:rsidRDefault="00282C97" w:rsidP="00282C97">
      <w:pPr>
        <w:spacing w:line="360" w:lineRule="auto"/>
        <w:ind w:left="420" w:hanging="420"/>
        <w:rPr>
          <w:rFonts w:cs="Times New Roman"/>
          <w:szCs w:val="24"/>
        </w:rPr>
      </w:pPr>
      <w:r w:rsidRPr="00244BF5">
        <w:rPr>
          <w:rFonts w:cs="Times New Roman"/>
          <w:szCs w:val="24"/>
        </w:rPr>
        <w:lastRenderedPageBreak/>
        <w:t>Sercu, L. (2005). Chapter 10: The Future of Intercultural Competence in Foreign Language Education: Recommendations for Professional development, Educational Policy and research. In Multilingual Matters eBooks. https://doi.org/10.21832/9781853598456-012</w:t>
      </w:r>
    </w:p>
    <w:p w14:paraId="58DFE9B9" w14:textId="77777777" w:rsidR="00282C97" w:rsidRPr="00244BF5" w:rsidRDefault="00282C97" w:rsidP="00282C97">
      <w:pPr>
        <w:spacing w:line="360" w:lineRule="auto"/>
        <w:rPr>
          <w:rFonts w:cs="Times New Roman"/>
          <w:szCs w:val="24"/>
        </w:rPr>
      </w:pPr>
      <w:r w:rsidRPr="00244BF5">
        <w:rPr>
          <w:rFonts w:cs="Times New Roman"/>
          <w:szCs w:val="24"/>
        </w:rPr>
        <w:t xml:space="preserve">Sercu, L. (2005a). Chapter 8: Opinions regarding Different facets of Intercultural Competence teaching. In Multilingual Matters eBooks. </w:t>
      </w:r>
      <w:hyperlink r:id="rId23" w:history="1">
        <w:r w:rsidRPr="00244BF5">
          <w:rPr>
            <w:rStyle w:val="af2"/>
            <w:rFonts w:cs="Times New Roman"/>
            <w:szCs w:val="24"/>
          </w:rPr>
          <w:t>https://doi.org/10.21832/9781853598456-010</w:t>
        </w:r>
      </w:hyperlink>
    </w:p>
    <w:p w14:paraId="21164BAE" w14:textId="77777777" w:rsidR="00282C97" w:rsidRPr="00244BF5" w:rsidRDefault="00282C97" w:rsidP="00282C97">
      <w:pPr>
        <w:spacing w:line="360" w:lineRule="auto"/>
        <w:ind w:left="420" w:hanging="420"/>
        <w:rPr>
          <w:rFonts w:cs="Times New Roman"/>
          <w:szCs w:val="24"/>
        </w:rPr>
      </w:pPr>
      <w:r w:rsidRPr="00244BF5">
        <w:rPr>
          <w:rFonts w:cs="Times New Roman"/>
          <w:szCs w:val="24"/>
        </w:rPr>
        <w:t xml:space="preserve">Sercu, L. (2005b). Chapter 9: The Foreign Language and Intercultural Competence teacher. In Multilingual Matters eBooks (pp. 130–159). </w:t>
      </w:r>
      <w:hyperlink r:id="rId24" w:history="1">
        <w:r w:rsidRPr="00244BF5">
          <w:rPr>
            <w:rStyle w:val="af2"/>
            <w:rFonts w:cs="Times New Roman"/>
            <w:szCs w:val="24"/>
          </w:rPr>
          <w:t>https://doi.org/10.21832/9781853598456-011</w:t>
        </w:r>
      </w:hyperlink>
    </w:p>
    <w:p w14:paraId="6F621425" w14:textId="77777777" w:rsidR="00282C97" w:rsidRPr="00244BF5" w:rsidRDefault="00282C97" w:rsidP="00282C97">
      <w:pPr>
        <w:spacing w:line="360" w:lineRule="auto"/>
        <w:ind w:left="420" w:hanging="420"/>
        <w:rPr>
          <w:rFonts w:cs="Times New Roman"/>
          <w:color w:val="222222"/>
          <w:szCs w:val="24"/>
          <w:shd w:val="clear" w:color="auto" w:fill="FFFFFF"/>
        </w:rPr>
      </w:pPr>
      <w:r w:rsidRPr="00244BF5">
        <w:rPr>
          <w:rFonts w:cs="Times New Roman"/>
          <w:color w:val="222222"/>
          <w:szCs w:val="24"/>
          <w:shd w:val="clear" w:color="auto" w:fill="FFFFFF"/>
        </w:rPr>
        <w:t>Spencer-Oatey, H., &amp; Franklin, P. (2012). What is culture. </w:t>
      </w:r>
      <w:r w:rsidRPr="00244BF5">
        <w:rPr>
          <w:rFonts w:cs="Times New Roman"/>
          <w:i/>
          <w:iCs/>
          <w:color w:val="222222"/>
          <w:szCs w:val="24"/>
          <w:shd w:val="clear" w:color="auto" w:fill="FFFFFF"/>
        </w:rPr>
        <w:t>A compilation of quotations. GlobalPAD Core Concepts, 1</w:t>
      </w:r>
      <w:r w:rsidRPr="00244BF5">
        <w:rPr>
          <w:rFonts w:cs="Times New Roman"/>
          <w:color w:val="222222"/>
          <w:szCs w:val="24"/>
          <w:shd w:val="clear" w:color="auto" w:fill="FFFFFF"/>
        </w:rPr>
        <w:t>(22), 1-21.</w:t>
      </w:r>
    </w:p>
    <w:p w14:paraId="20ABC9A7" w14:textId="77777777" w:rsidR="00282C97" w:rsidRPr="00244BF5" w:rsidRDefault="00282C97" w:rsidP="00282C97">
      <w:pPr>
        <w:spacing w:line="360" w:lineRule="auto"/>
        <w:rPr>
          <w:rFonts w:cs="Times New Roman"/>
          <w:color w:val="222222"/>
          <w:szCs w:val="24"/>
          <w:shd w:val="clear" w:color="auto" w:fill="FFFFFF"/>
        </w:rPr>
      </w:pPr>
      <w:r w:rsidRPr="00244BF5">
        <w:rPr>
          <w:rFonts w:cs="Times New Roman"/>
          <w:color w:val="222222"/>
          <w:szCs w:val="24"/>
          <w:shd w:val="clear" w:color="auto" w:fill="FFFFFF"/>
        </w:rPr>
        <w:t>Spencer-Oatey, H., &amp; Franklin, P. (2012). What is culture. </w:t>
      </w:r>
      <w:r w:rsidRPr="00244BF5">
        <w:rPr>
          <w:rFonts w:cs="Times New Roman"/>
          <w:i/>
          <w:iCs/>
          <w:color w:val="222222"/>
          <w:szCs w:val="24"/>
          <w:shd w:val="clear" w:color="auto" w:fill="FFFFFF"/>
        </w:rPr>
        <w:t>A compilation of quotations. GlobalPAD Core Concepts</w:t>
      </w:r>
      <w:r w:rsidRPr="00244BF5">
        <w:rPr>
          <w:rFonts w:cs="Times New Roman"/>
          <w:color w:val="222222"/>
          <w:szCs w:val="24"/>
          <w:shd w:val="clear" w:color="auto" w:fill="FFFFFF"/>
        </w:rPr>
        <w:t>, </w:t>
      </w:r>
      <w:r w:rsidRPr="00244BF5">
        <w:rPr>
          <w:rFonts w:cs="Times New Roman"/>
          <w:i/>
          <w:iCs/>
          <w:color w:val="222222"/>
          <w:szCs w:val="24"/>
          <w:shd w:val="clear" w:color="auto" w:fill="FFFFFF"/>
        </w:rPr>
        <w:t>1</w:t>
      </w:r>
      <w:r w:rsidRPr="00244BF5">
        <w:rPr>
          <w:rFonts w:cs="Times New Roman"/>
          <w:color w:val="222222"/>
          <w:szCs w:val="24"/>
          <w:shd w:val="clear" w:color="auto" w:fill="FFFFFF"/>
        </w:rPr>
        <w:t>(22), 1-21.</w:t>
      </w:r>
    </w:p>
    <w:p w14:paraId="7963C908" w14:textId="77777777" w:rsidR="00282C97" w:rsidRPr="00244BF5" w:rsidRDefault="00282C97" w:rsidP="00282C97">
      <w:pPr>
        <w:spacing w:line="360" w:lineRule="auto"/>
        <w:ind w:left="420" w:hanging="420"/>
        <w:rPr>
          <w:rFonts w:cs="Times New Roman"/>
          <w:szCs w:val="24"/>
        </w:rPr>
      </w:pPr>
      <w:r w:rsidRPr="00244BF5">
        <w:rPr>
          <w:rFonts w:cs="Times New Roman"/>
          <w:szCs w:val="24"/>
        </w:rPr>
        <w:t xml:space="preserve">Sperber, D. (1996). </w:t>
      </w:r>
      <w:r w:rsidRPr="00244BF5">
        <w:rPr>
          <w:rFonts w:cs="Times New Roman"/>
          <w:i/>
          <w:iCs/>
          <w:szCs w:val="24"/>
        </w:rPr>
        <w:t>Explaining culture: A naturalistic approach</w:t>
      </w:r>
      <w:r w:rsidRPr="00244BF5">
        <w:rPr>
          <w:rFonts w:cs="Times New Roman"/>
          <w:szCs w:val="24"/>
        </w:rPr>
        <w:t xml:space="preserve"> (p. 97). Blackwell: Oxford.</w:t>
      </w:r>
    </w:p>
    <w:p w14:paraId="04242F0C" w14:textId="77777777" w:rsidR="00282C97" w:rsidRPr="00244BF5" w:rsidRDefault="00282C97" w:rsidP="00282C97">
      <w:pPr>
        <w:spacing w:line="360" w:lineRule="auto"/>
        <w:ind w:left="420" w:hanging="420"/>
        <w:rPr>
          <w:rFonts w:cs="Times New Roman"/>
          <w:color w:val="222222"/>
          <w:szCs w:val="24"/>
          <w:shd w:val="clear" w:color="auto" w:fill="FFFFFF"/>
        </w:rPr>
      </w:pPr>
      <w:r w:rsidRPr="00244BF5">
        <w:rPr>
          <w:rFonts w:cs="Times New Roman"/>
          <w:color w:val="222222"/>
          <w:szCs w:val="24"/>
          <w:shd w:val="clear" w:color="auto" w:fill="FFFFFF"/>
        </w:rPr>
        <w:t>Spitzberg, B. H., &amp; Changnon, G. (2009). Conceptualizing intercultural competence. </w:t>
      </w:r>
      <w:r w:rsidRPr="008E2F7A">
        <w:rPr>
          <w:rFonts w:cs="Times New Roman"/>
          <w:i/>
          <w:iCs/>
          <w:color w:val="auto"/>
          <w:szCs w:val="24"/>
          <w:shd w:val="clear" w:color="auto" w:fill="FFFFFF"/>
        </w:rPr>
        <w:t>The SAGE handbook of intercultural competence</w:t>
      </w:r>
      <w:r w:rsidRPr="00244BF5">
        <w:rPr>
          <w:rFonts w:cs="Times New Roman"/>
          <w:color w:val="222222"/>
          <w:szCs w:val="24"/>
          <w:shd w:val="clear" w:color="auto" w:fill="FFFFFF"/>
        </w:rPr>
        <w:t>, 2-52.</w:t>
      </w:r>
    </w:p>
    <w:p w14:paraId="7B2D8BA4" w14:textId="77777777" w:rsidR="00282C97" w:rsidRPr="00244BF5" w:rsidRDefault="00282C97" w:rsidP="00282C97">
      <w:pPr>
        <w:spacing w:line="360" w:lineRule="auto"/>
        <w:ind w:left="420" w:hanging="420"/>
        <w:rPr>
          <w:rFonts w:cs="Times New Roman"/>
          <w:szCs w:val="24"/>
        </w:rPr>
      </w:pPr>
      <w:r w:rsidRPr="00244BF5">
        <w:rPr>
          <w:rFonts w:cs="Times New Roman"/>
          <w:color w:val="222222"/>
          <w:szCs w:val="24"/>
          <w:shd w:val="clear" w:color="auto" w:fill="FFFFFF"/>
        </w:rPr>
        <w:t>Šteh, B., Kalin, J., &amp; Mažgon, J. (2014). The role and responsibility of teachers and students in university studies: A comparative analysis of the views expressed by pedagogy students. </w:t>
      </w:r>
      <w:r w:rsidRPr="00244BF5">
        <w:rPr>
          <w:rFonts w:cs="Times New Roman"/>
          <w:i/>
          <w:iCs/>
          <w:color w:val="222222"/>
          <w:szCs w:val="24"/>
          <w:shd w:val="clear" w:color="auto" w:fill="FFFFFF"/>
        </w:rPr>
        <w:t>Zbornik Instituta za pedagoska istrazivanja</w:t>
      </w:r>
      <w:r w:rsidRPr="00244BF5">
        <w:rPr>
          <w:rFonts w:cs="Times New Roman"/>
          <w:color w:val="222222"/>
          <w:szCs w:val="24"/>
          <w:shd w:val="clear" w:color="auto" w:fill="FFFFFF"/>
        </w:rPr>
        <w:t>, </w:t>
      </w:r>
      <w:r w:rsidRPr="00244BF5">
        <w:rPr>
          <w:rFonts w:cs="Times New Roman"/>
          <w:i/>
          <w:iCs/>
          <w:color w:val="222222"/>
          <w:szCs w:val="24"/>
          <w:shd w:val="clear" w:color="auto" w:fill="FFFFFF"/>
        </w:rPr>
        <w:t>46</w:t>
      </w:r>
      <w:r w:rsidRPr="00244BF5">
        <w:rPr>
          <w:rFonts w:cs="Times New Roman"/>
          <w:color w:val="222222"/>
          <w:szCs w:val="24"/>
          <w:shd w:val="clear" w:color="auto" w:fill="FFFFFF"/>
        </w:rPr>
        <w:t>(1), 50-68.</w:t>
      </w:r>
    </w:p>
    <w:p w14:paraId="1D52F9D5" w14:textId="77777777" w:rsidR="00282C97" w:rsidRPr="00244BF5" w:rsidRDefault="00282C97" w:rsidP="00282C97">
      <w:pPr>
        <w:spacing w:line="360" w:lineRule="auto"/>
        <w:ind w:left="420" w:hanging="420"/>
        <w:rPr>
          <w:rFonts w:cs="Times New Roman"/>
          <w:szCs w:val="24"/>
        </w:rPr>
      </w:pPr>
      <w:r w:rsidRPr="00244BF5">
        <w:rPr>
          <w:rFonts w:cs="Times New Roman"/>
          <w:szCs w:val="24"/>
        </w:rPr>
        <w:t>Stevens, M., Bird, A., Mendenhall, M. E., &amp; Oddou, G. (2014). Measuring Global Leader Intercultural Competency: Development and Validation of the Global Competencies Inventory (GCI). Advances in Global Leadership, 115–154. doi:10.1108/s1535-120320140000008014</w:t>
      </w:r>
    </w:p>
    <w:p w14:paraId="13471F8C" w14:textId="77777777" w:rsidR="00282C97" w:rsidRPr="00244BF5" w:rsidRDefault="00282C97" w:rsidP="00282C97">
      <w:pPr>
        <w:spacing w:line="360" w:lineRule="auto"/>
        <w:rPr>
          <w:rFonts w:cs="Times New Roman"/>
          <w:color w:val="222222"/>
          <w:szCs w:val="24"/>
          <w:shd w:val="clear" w:color="auto" w:fill="FFFFFF"/>
        </w:rPr>
      </w:pPr>
      <w:r w:rsidRPr="00244BF5">
        <w:rPr>
          <w:rFonts w:cs="Times New Roman"/>
          <w:color w:val="222222"/>
          <w:szCs w:val="24"/>
          <w:shd w:val="clear" w:color="auto" w:fill="FFFFFF"/>
        </w:rPr>
        <w:t>Strauss, A., &amp; Corbin, J. (1998). Basics of qualitative research techniques.</w:t>
      </w:r>
    </w:p>
    <w:p w14:paraId="2A91F60F" w14:textId="77777777" w:rsidR="00282C97" w:rsidRPr="00244BF5" w:rsidRDefault="00282C97" w:rsidP="00282C97">
      <w:pPr>
        <w:spacing w:line="360" w:lineRule="auto"/>
        <w:ind w:left="420" w:hanging="420"/>
        <w:rPr>
          <w:rFonts w:cs="Times New Roman"/>
          <w:szCs w:val="24"/>
          <w:lang w:val="en-001"/>
        </w:rPr>
      </w:pPr>
      <w:r w:rsidRPr="00244BF5">
        <w:rPr>
          <w:rFonts w:cs="Times New Roman"/>
          <w:i/>
          <w:iCs/>
          <w:szCs w:val="24"/>
          <w:lang w:val="en-001"/>
        </w:rPr>
        <w:t>The INCA project: Intercultural Competence Assessment.</w:t>
      </w:r>
      <w:r w:rsidRPr="00244BF5">
        <w:rPr>
          <w:rFonts w:cs="Times New Roman"/>
          <w:szCs w:val="24"/>
          <w:lang w:val="en-001"/>
        </w:rPr>
        <w:t xml:space="preserve"> (2024, April 19). European Website on Integration. https://migrant-integration.ec.europa.eu/library-document/inca-project-intercultural-competence-assessment_en</w:t>
      </w:r>
    </w:p>
    <w:p w14:paraId="3C9959C4" w14:textId="77777777" w:rsidR="00282C97" w:rsidRPr="00244BF5" w:rsidRDefault="00282C97" w:rsidP="00282C97">
      <w:pPr>
        <w:spacing w:line="360" w:lineRule="auto"/>
        <w:ind w:left="420" w:hanging="420"/>
        <w:rPr>
          <w:rFonts w:cs="Times New Roman"/>
          <w:szCs w:val="24"/>
        </w:rPr>
      </w:pPr>
      <w:r w:rsidRPr="00244BF5">
        <w:rPr>
          <w:rFonts w:cs="Times New Roman"/>
          <w:color w:val="222222"/>
          <w:szCs w:val="24"/>
          <w:shd w:val="clear" w:color="auto" w:fill="FFFFFF"/>
        </w:rPr>
        <w:lastRenderedPageBreak/>
        <w:t>Trigwell, K. (2008). Quality teaching: Some insights from higher education research. In </w:t>
      </w:r>
      <w:r w:rsidRPr="00244BF5">
        <w:rPr>
          <w:rFonts w:cs="Times New Roman"/>
          <w:i/>
          <w:iCs/>
          <w:color w:val="222222"/>
          <w:szCs w:val="24"/>
          <w:shd w:val="clear" w:color="auto" w:fill="FFFFFF"/>
        </w:rPr>
        <w:t>Totems and Taboos</w:t>
      </w:r>
      <w:r w:rsidRPr="00244BF5">
        <w:rPr>
          <w:rFonts w:cs="Times New Roman"/>
          <w:color w:val="222222"/>
          <w:szCs w:val="24"/>
          <w:shd w:val="clear" w:color="auto" w:fill="FFFFFF"/>
        </w:rPr>
        <w:t> (pp. 31-40). Brill.</w:t>
      </w:r>
    </w:p>
    <w:p w14:paraId="62159682" w14:textId="77777777" w:rsidR="00282C97" w:rsidRPr="00244BF5" w:rsidRDefault="00282C97" w:rsidP="00282C97">
      <w:pPr>
        <w:spacing w:line="360" w:lineRule="auto"/>
        <w:ind w:left="420" w:hanging="420"/>
        <w:rPr>
          <w:rFonts w:cs="Times New Roman"/>
          <w:color w:val="222222"/>
          <w:szCs w:val="24"/>
          <w:shd w:val="clear" w:color="auto" w:fill="FFFFFF"/>
        </w:rPr>
      </w:pPr>
      <w:r w:rsidRPr="00244BF5">
        <w:rPr>
          <w:rFonts w:cs="Times New Roman"/>
          <w:color w:val="222222"/>
          <w:szCs w:val="24"/>
          <w:shd w:val="clear" w:color="auto" w:fill="FFFFFF"/>
        </w:rPr>
        <w:t>Tylor, E. B. (1871). </w:t>
      </w:r>
      <w:r w:rsidRPr="00244BF5">
        <w:rPr>
          <w:rFonts w:cs="Times New Roman"/>
          <w:i/>
          <w:iCs/>
          <w:color w:val="222222"/>
          <w:szCs w:val="24"/>
          <w:shd w:val="clear" w:color="auto" w:fill="FFFFFF"/>
        </w:rPr>
        <w:t>Primitive culture: Researches into the development of mythology, philosophy, religion, art and custom</w:t>
      </w:r>
      <w:r w:rsidRPr="00244BF5">
        <w:rPr>
          <w:rFonts w:cs="Times New Roman"/>
          <w:color w:val="222222"/>
          <w:szCs w:val="24"/>
          <w:shd w:val="clear" w:color="auto" w:fill="FFFFFF"/>
        </w:rPr>
        <w:t> (Vol. 2). J. Murray.</w:t>
      </w:r>
    </w:p>
    <w:p w14:paraId="713BDF0D" w14:textId="77777777" w:rsidR="00282C97" w:rsidRPr="00244BF5" w:rsidRDefault="00282C97" w:rsidP="00282C97">
      <w:pPr>
        <w:spacing w:line="360" w:lineRule="auto"/>
        <w:ind w:left="420" w:hanging="420"/>
        <w:rPr>
          <w:rFonts w:cs="Times New Roman"/>
          <w:szCs w:val="24"/>
        </w:rPr>
      </w:pPr>
      <w:r w:rsidRPr="00244BF5">
        <w:rPr>
          <w:rFonts w:cs="Times New Roman"/>
          <w:szCs w:val="24"/>
        </w:rPr>
        <w:t>Wolf, H. G. (2014). Language and culture in intercultural communication. In The Routledge handbook of language and culture (pp. 445-459). Routledge.</w:t>
      </w:r>
    </w:p>
    <w:p w14:paraId="20E8F028" w14:textId="77777777" w:rsidR="00282C97" w:rsidRPr="00244BF5" w:rsidRDefault="00282C97" w:rsidP="00282C97">
      <w:pPr>
        <w:spacing w:line="360" w:lineRule="auto"/>
        <w:ind w:left="420" w:hanging="420"/>
        <w:rPr>
          <w:rFonts w:cs="Times New Roman"/>
          <w:szCs w:val="24"/>
        </w:rPr>
      </w:pPr>
      <w:r w:rsidRPr="00244BF5">
        <w:rPr>
          <w:rFonts w:cs="Times New Roman"/>
          <w:szCs w:val="24"/>
        </w:rPr>
        <w:t>Young, T. J., &amp; Sachdev, I. (2011). Intercultural communicative competence: Exploring English language teachers’ beliefs and practices. Language awareness, 20(2), 81-98.</w:t>
      </w:r>
    </w:p>
    <w:p w14:paraId="235200E1" w14:textId="77777777" w:rsidR="00282C97" w:rsidRPr="00244BF5" w:rsidRDefault="00282C97" w:rsidP="00282C97">
      <w:pPr>
        <w:spacing w:line="360" w:lineRule="auto"/>
        <w:ind w:left="420" w:hanging="420"/>
        <w:rPr>
          <w:rFonts w:cs="Times New Roman"/>
          <w:szCs w:val="24"/>
        </w:rPr>
      </w:pPr>
      <w:r w:rsidRPr="00244BF5">
        <w:rPr>
          <w:rFonts w:cs="Times New Roman"/>
          <w:color w:val="222222"/>
          <w:szCs w:val="24"/>
          <w:shd w:val="clear" w:color="auto" w:fill="FFFFFF"/>
        </w:rPr>
        <w:t>Zarate, G. (1985). </w:t>
      </w:r>
      <w:r w:rsidRPr="00244BF5">
        <w:rPr>
          <w:rFonts w:cs="Times New Roman"/>
          <w:i/>
          <w:iCs/>
          <w:color w:val="222222"/>
          <w:szCs w:val="24"/>
          <w:shd w:val="clear" w:color="auto" w:fill="FFFFFF"/>
        </w:rPr>
        <w:t>Enseigner une culture étrangère</w:t>
      </w:r>
      <w:r w:rsidRPr="00244BF5">
        <w:rPr>
          <w:rFonts w:cs="Times New Roman"/>
          <w:color w:val="222222"/>
          <w:szCs w:val="24"/>
          <w:shd w:val="clear" w:color="auto" w:fill="FFFFFF"/>
        </w:rPr>
        <w:t>. FeniXX.</w:t>
      </w:r>
    </w:p>
    <w:p w14:paraId="1BF8831E" w14:textId="77777777" w:rsidR="00282C97" w:rsidRPr="00244BF5" w:rsidRDefault="00282C97" w:rsidP="00282C97">
      <w:pPr>
        <w:spacing w:line="360" w:lineRule="auto"/>
        <w:ind w:left="420" w:hanging="420"/>
        <w:rPr>
          <w:rFonts w:cs="Times New Roman"/>
          <w:color w:val="222222"/>
          <w:szCs w:val="24"/>
          <w:shd w:val="clear" w:color="auto" w:fill="FFFFFF"/>
        </w:rPr>
      </w:pPr>
      <w:r w:rsidRPr="00244BF5">
        <w:rPr>
          <w:rFonts w:cs="Times New Roman"/>
          <w:color w:val="222222"/>
          <w:szCs w:val="24"/>
          <w:shd w:val="clear" w:color="auto" w:fill="FFFFFF"/>
        </w:rPr>
        <w:t>Zeichner, K. M. (1993). </w:t>
      </w:r>
      <w:r w:rsidRPr="00244BF5">
        <w:rPr>
          <w:rFonts w:cs="Times New Roman"/>
          <w:i/>
          <w:iCs/>
          <w:color w:val="222222"/>
          <w:szCs w:val="24"/>
          <w:shd w:val="clear" w:color="auto" w:fill="FFFFFF"/>
        </w:rPr>
        <w:t>Educating teachers for cultural diversity</w:t>
      </w:r>
      <w:r w:rsidRPr="00244BF5">
        <w:rPr>
          <w:rFonts w:cs="Times New Roman"/>
          <w:color w:val="222222"/>
          <w:szCs w:val="24"/>
          <w:shd w:val="clear" w:color="auto" w:fill="FFFFFF"/>
        </w:rPr>
        <w:t>. East Lansing: National Center for Research on Teacher Learning, Michigan State University.</w:t>
      </w:r>
    </w:p>
    <w:p w14:paraId="27CAE566" w14:textId="77777777" w:rsidR="00282C97" w:rsidRPr="00244BF5" w:rsidRDefault="00282C97" w:rsidP="00282C97">
      <w:pPr>
        <w:spacing w:line="360" w:lineRule="auto"/>
        <w:ind w:left="420" w:hanging="420"/>
        <w:rPr>
          <w:rFonts w:cs="Times New Roman"/>
          <w:color w:val="222222"/>
          <w:szCs w:val="24"/>
          <w:shd w:val="clear" w:color="auto" w:fill="FFFFFF"/>
        </w:rPr>
      </w:pPr>
      <w:r w:rsidRPr="00244BF5">
        <w:rPr>
          <w:rFonts w:cs="Times New Roman"/>
          <w:color w:val="222222"/>
          <w:szCs w:val="24"/>
          <w:shd w:val="clear" w:color="auto" w:fill="FFFFFF"/>
        </w:rPr>
        <w:t>Zheng, H. (2009). A review of research on EFL pre-service teachers' beliefs and practices.</w:t>
      </w:r>
    </w:p>
    <w:p w14:paraId="1AA42C5E" w14:textId="77777777" w:rsidR="00391F0A" w:rsidRPr="00282C97" w:rsidRDefault="00391F0A" w:rsidP="00391F0A">
      <w:pPr>
        <w:spacing w:line="360" w:lineRule="auto"/>
        <w:rPr>
          <w:rFonts w:cs="Times New Roman"/>
          <w:szCs w:val="24"/>
        </w:rPr>
      </w:pPr>
    </w:p>
    <w:p w14:paraId="2746CA1F" w14:textId="77777777" w:rsidR="00391F0A" w:rsidRPr="00DD4BAC" w:rsidRDefault="00391F0A" w:rsidP="00391F0A">
      <w:pPr>
        <w:widowControl/>
        <w:jc w:val="left"/>
        <w:rPr>
          <w:rFonts w:cs="Times New Roman"/>
          <w:szCs w:val="24"/>
          <w:lang w:val="en-GB"/>
        </w:rPr>
      </w:pPr>
      <w:r w:rsidRPr="00DD4BAC">
        <w:rPr>
          <w:rFonts w:cs="Times New Roman"/>
          <w:szCs w:val="24"/>
          <w:lang w:val="en-GB"/>
        </w:rPr>
        <w:br w:type="page"/>
      </w:r>
    </w:p>
    <w:p w14:paraId="61C4D509" w14:textId="77777777" w:rsidR="00391F0A" w:rsidRPr="00DD4BAC" w:rsidRDefault="00391F0A" w:rsidP="00391F0A">
      <w:pPr>
        <w:pStyle w:val="1"/>
        <w:rPr>
          <w:rFonts w:ascii="Times New Roman" w:hAnsi="Times New Roman" w:cs="Times New Roman"/>
          <w:lang w:val="en-GB"/>
        </w:rPr>
      </w:pPr>
      <w:bookmarkStart w:id="48" w:name="_Toc163831635"/>
      <w:r w:rsidRPr="00DD4BAC">
        <w:rPr>
          <w:rFonts w:ascii="Times New Roman" w:hAnsi="Times New Roman" w:cs="Times New Roman"/>
          <w:lang w:val="en-GB"/>
        </w:rPr>
        <w:lastRenderedPageBreak/>
        <w:t>Appendix 1</w:t>
      </w:r>
      <w:bookmarkEnd w:id="48"/>
    </w:p>
    <w:p w14:paraId="572DA8F0" w14:textId="77777777" w:rsidR="00391F0A" w:rsidRPr="00DD4BAC" w:rsidRDefault="00391F0A" w:rsidP="00391F0A">
      <w:pPr>
        <w:rPr>
          <w:lang w:val="en-GB"/>
        </w:rPr>
      </w:pPr>
    </w:p>
    <w:p w14:paraId="0DB6E3E5" w14:textId="0B11FCEF" w:rsidR="00391F0A" w:rsidRPr="00DD4BAC" w:rsidRDefault="00391F0A" w:rsidP="004145EE">
      <w:pPr>
        <w:jc w:val="center"/>
        <w:rPr>
          <w:rFonts w:cs="Times New Roman"/>
          <w:b/>
          <w:bCs/>
          <w:lang w:val="en-GB"/>
        </w:rPr>
      </w:pPr>
      <w:r w:rsidRPr="00DD4BAC">
        <w:rPr>
          <w:rFonts w:cs="Times New Roman"/>
          <w:b/>
          <w:bCs/>
          <w:lang w:val="en-GB"/>
        </w:rPr>
        <w:t>Informed Consent</w:t>
      </w:r>
    </w:p>
    <w:p w14:paraId="3C518077" w14:textId="77777777" w:rsidR="00391F0A" w:rsidRPr="00DD4BAC" w:rsidRDefault="00391F0A" w:rsidP="00F20457">
      <w:pPr>
        <w:rPr>
          <w:rFonts w:cs="Times New Roman"/>
          <w:b/>
          <w:bCs/>
          <w:lang w:val="en-GB"/>
        </w:rPr>
      </w:pPr>
      <w:r w:rsidRPr="00DD4BAC">
        <w:rPr>
          <w:rFonts w:cs="Times New Roman"/>
          <w:b/>
          <w:bCs/>
          <w:lang w:val="en-GB"/>
        </w:rPr>
        <w:t>Research title</w:t>
      </w:r>
    </w:p>
    <w:p w14:paraId="1DBA1885" w14:textId="77777777" w:rsidR="00391F0A" w:rsidRPr="00DD4BAC" w:rsidRDefault="00391F0A" w:rsidP="00F20457">
      <w:pPr>
        <w:rPr>
          <w:rFonts w:cs="Times New Roman"/>
          <w:lang w:val="en-GB"/>
        </w:rPr>
      </w:pPr>
      <w:r w:rsidRPr="00DD4BAC">
        <w:rPr>
          <w:rFonts w:cs="Times New Roman"/>
          <w:lang w:val="en-GB"/>
        </w:rPr>
        <w:t>Intercultural communicative competence (ICC) of university teachers at the Faculty of Education, Palacký University Olomouc</w:t>
      </w:r>
    </w:p>
    <w:p w14:paraId="074B5E24" w14:textId="77777777" w:rsidR="00391F0A" w:rsidRPr="00DD4BAC" w:rsidRDefault="00391F0A" w:rsidP="00F20457">
      <w:pPr>
        <w:rPr>
          <w:rFonts w:cs="Times New Roman"/>
          <w:b/>
          <w:bCs/>
          <w:lang w:val="en-GB"/>
        </w:rPr>
      </w:pPr>
      <w:r w:rsidRPr="00DD4BAC">
        <w:rPr>
          <w:rFonts w:cs="Times New Roman"/>
          <w:b/>
          <w:bCs/>
          <w:lang w:val="en-GB"/>
        </w:rPr>
        <w:t>Research purpose</w:t>
      </w:r>
    </w:p>
    <w:p w14:paraId="71674AEA" w14:textId="77777777" w:rsidR="00391F0A" w:rsidRPr="00DD4BAC" w:rsidRDefault="00391F0A" w:rsidP="00F20457">
      <w:pPr>
        <w:rPr>
          <w:rFonts w:cs="Times New Roman"/>
          <w:lang w:val="en-GB"/>
        </w:rPr>
      </w:pPr>
      <w:r w:rsidRPr="00DD4BAC">
        <w:rPr>
          <w:rFonts w:cs="Times New Roman"/>
          <w:lang w:val="en-GB"/>
        </w:rPr>
        <w:t>The objective of this study is to investigate university teachers’ perceptions and beliefs of intercultural communicative competence (ICC) at the Faculty of Education, Palacký University Olomouc. The data collected and information gathered by semi-structured interviews will be used in this thesis. Based on these data, I aim to formulate a new theory related to specific educational settings and to further reflect their beliefs and teaching practices.</w:t>
      </w:r>
    </w:p>
    <w:p w14:paraId="22B1E9EC" w14:textId="77777777" w:rsidR="00391F0A" w:rsidRPr="00DD4BAC" w:rsidRDefault="00391F0A" w:rsidP="00F20457">
      <w:pPr>
        <w:rPr>
          <w:rFonts w:cs="Times New Roman"/>
          <w:lang w:val="en-GB"/>
        </w:rPr>
      </w:pPr>
      <w:r w:rsidRPr="00DD4BAC">
        <w:rPr>
          <w:rFonts w:cs="Times New Roman"/>
          <w:b/>
          <w:bCs/>
          <w:lang w:val="en-GB"/>
        </w:rPr>
        <w:t xml:space="preserve">Possible benefits </w:t>
      </w:r>
    </w:p>
    <w:p w14:paraId="1E67C067" w14:textId="77777777" w:rsidR="00391F0A" w:rsidRPr="00DD4BAC" w:rsidRDefault="00391F0A" w:rsidP="00F20457">
      <w:pPr>
        <w:pStyle w:val="a9"/>
        <w:numPr>
          <w:ilvl w:val="0"/>
          <w:numId w:val="10"/>
        </w:numPr>
        <w:rPr>
          <w:rFonts w:cs="Times New Roman"/>
          <w:lang w:val="en-GB"/>
        </w:rPr>
      </w:pPr>
      <w:r w:rsidRPr="00DD4BAC">
        <w:rPr>
          <w:rFonts w:cs="Times New Roman"/>
          <w:lang w:val="en-GB"/>
        </w:rPr>
        <w:t>You may have an opportunity to reflect on your experience and teaching practice.</w:t>
      </w:r>
    </w:p>
    <w:p w14:paraId="0D4CF5B4" w14:textId="77777777" w:rsidR="00391F0A" w:rsidRPr="00DD4BAC" w:rsidRDefault="00391F0A" w:rsidP="00F20457">
      <w:pPr>
        <w:pStyle w:val="a9"/>
        <w:numPr>
          <w:ilvl w:val="0"/>
          <w:numId w:val="10"/>
        </w:numPr>
        <w:rPr>
          <w:rFonts w:cs="Times New Roman"/>
          <w:lang w:val="en-GB"/>
        </w:rPr>
      </w:pPr>
      <w:r w:rsidRPr="00DD4BAC">
        <w:rPr>
          <w:rFonts w:cs="Times New Roman"/>
          <w:lang w:val="en-GB"/>
        </w:rPr>
        <w:t xml:space="preserve">You may contribute to offering more information to civic leaders about the national status of intercultural settings. </w:t>
      </w:r>
    </w:p>
    <w:p w14:paraId="5C7ABC67" w14:textId="77777777" w:rsidR="00391F0A" w:rsidRPr="00DD4BAC" w:rsidRDefault="00391F0A" w:rsidP="00F20457">
      <w:pPr>
        <w:pStyle w:val="a9"/>
        <w:numPr>
          <w:ilvl w:val="0"/>
          <w:numId w:val="10"/>
        </w:numPr>
        <w:rPr>
          <w:rFonts w:cs="Times New Roman"/>
          <w:lang w:val="en-GB"/>
        </w:rPr>
      </w:pPr>
      <w:r w:rsidRPr="00DD4BAC">
        <w:rPr>
          <w:rFonts w:cs="Times New Roman"/>
          <w:lang w:val="en-GB"/>
        </w:rPr>
        <w:t>What you said may further help improve the curriculum at the university or educational system.</w:t>
      </w:r>
    </w:p>
    <w:p w14:paraId="6B9A963B" w14:textId="77777777" w:rsidR="00391F0A" w:rsidRPr="00DD4BAC" w:rsidRDefault="00391F0A" w:rsidP="00F20457">
      <w:pPr>
        <w:rPr>
          <w:rFonts w:cs="Times New Roman"/>
          <w:b/>
          <w:bCs/>
          <w:lang w:val="en-GB"/>
        </w:rPr>
      </w:pPr>
      <w:r w:rsidRPr="00DD4BAC">
        <w:rPr>
          <w:rFonts w:cs="Times New Roman"/>
          <w:b/>
          <w:bCs/>
          <w:lang w:val="en-GB"/>
        </w:rPr>
        <w:t xml:space="preserve">Risks </w:t>
      </w:r>
    </w:p>
    <w:p w14:paraId="248234F8" w14:textId="77777777" w:rsidR="00391F0A" w:rsidRPr="00DD4BAC" w:rsidRDefault="00391F0A" w:rsidP="00F20457">
      <w:pPr>
        <w:rPr>
          <w:rFonts w:cs="Times New Roman"/>
          <w:lang w:val="en-GB"/>
        </w:rPr>
      </w:pPr>
      <w:r w:rsidRPr="00DD4BAC">
        <w:rPr>
          <w:rFonts w:cs="Times New Roman"/>
          <w:lang w:val="en-GB"/>
        </w:rPr>
        <w:t>This research is not associated with any known risks or discomforts.</w:t>
      </w:r>
    </w:p>
    <w:p w14:paraId="3236D859" w14:textId="77777777" w:rsidR="00391F0A" w:rsidRPr="00DD4BAC" w:rsidRDefault="00391F0A" w:rsidP="00F20457">
      <w:pPr>
        <w:rPr>
          <w:rFonts w:cs="Times New Roman"/>
          <w:b/>
          <w:bCs/>
          <w:lang w:val="en-GB"/>
        </w:rPr>
      </w:pPr>
      <w:r w:rsidRPr="00DD4BAC">
        <w:rPr>
          <w:rFonts w:cs="Times New Roman"/>
          <w:b/>
          <w:bCs/>
          <w:lang w:val="en-GB"/>
        </w:rPr>
        <w:t>Confidentiality &amp; Freedom to withdraw</w:t>
      </w:r>
    </w:p>
    <w:p w14:paraId="7D16A864" w14:textId="77777777" w:rsidR="00391F0A" w:rsidRPr="00DD4BAC" w:rsidRDefault="00391F0A" w:rsidP="00F20457">
      <w:pPr>
        <w:rPr>
          <w:rFonts w:cs="Times New Roman"/>
          <w:lang w:val="en-GB"/>
        </w:rPr>
      </w:pPr>
      <w:r w:rsidRPr="00DD4BAC">
        <w:rPr>
          <w:rFonts w:cs="Times New Roman"/>
          <w:lang w:val="en-GB"/>
        </w:rPr>
        <w:t>Your identity will remain confidential throughout this study. You are under no obligation to participate, and you may withdraw from the study at any time. Any information concerning you will be securely deleted if you choose to discontinue your participation in the study.</w:t>
      </w:r>
    </w:p>
    <w:p w14:paraId="69471144" w14:textId="77777777" w:rsidR="00391F0A" w:rsidRPr="00DD4BAC" w:rsidRDefault="00391F0A" w:rsidP="00F20457">
      <w:pPr>
        <w:rPr>
          <w:rFonts w:cs="Times New Roman"/>
          <w:b/>
          <w:bCs/>
          <w:lang w:val="en-GB"/>
        </w:rPr>
      </w:pPr>
      <w:r w:rsidRPr="00DD4BAC">
        <w:rPr>
          <w:rFonts w:cs="Times New Roman"/>
          <w:b/>
          <w:bCs/>
          <w:lang w:val="en-GB"/>
        </w:rPr>
        <w:t xml:space="preserve">Contact information </w:t>
      </w:r>
    </w:p>
    <w:p w14:paraId="666E512A" w14:textId="77777777" w:rsidR="00391F0A" w:rsidRPr="00DD4BAC" w:rsidRDefault="00391F0A" w:rsidP="00F20457">
      <w:pPr>
        <w:rPr>
          <w:rFonts w:cs="Times New Roman"/>
          <w:lang w:val="en-GB"/>
        </w:rPr>
      </w:pPr>
      <w:r w:rsidRPr="00DD4BAC">
        <w:rPr>
          <w:rFonts w:cs="Times New Roman"/>
          <w:lang w:val="en-GB"/>
        </w:rPr>
        <w:t>Wenqian Wang</w:t>
      </w:r>
    </w:p>
    <w:p w14:paraId="312CB4F1" w14:textId="77777777" w:rsidR="00391F0A" w:rsidRPr="00DD4BAC" w:rsidRDefault="00391F0A" w:rsidP="00F20457">
      <w:pPr>
        <w:rPr>
          <w:rFonts w:cs="Times New Roman"/>
          <w:lang w:val="en-GB"/>
        </w:rPr>
      </w:pPr>
      <w:r w:rsidRPr="00DD4BAC">
        <w:rPr>
          <w:rFonts w:cs="Times New Roman"/>
          <w:lang w:val="en-GB"/>
        </w:rPr>
        <w:t>Phone number: +420 774 206 057</w:t>
      </w:r>
    </w:p>
    <w:p w14:paraId="1B263E9F" w14:textId="77777777" w:rsidR="00391F0A" w:rsidRPr="00DD4BAC" w:rsidRDefault="00391F0A" w:rsidP="00F20457">
      <w:pPr>
        <w:rPr>
          <w:rFonts w:cs="Times New Roman"/>
          <w:lang w:val="en-GB"/>
        </w:rPr>
      </w:pPr>
      <w:r w:rsidRPr="00DD4BAC">
        <w:rPr>
          <w:rFonts w:cs="Times New Roman"/>
          <w:lang w:val="en-GB"/>
        </w:rPr>
        <w:t xml:space="preserve">E-mail address: </w:t>
      </w:r>
      <w:hyperlink r:id="rId25" w:history="1">
        <w:r w:rsidRPr="00DD4BAC">
          <w:rPr>
            <w:rStyle w:val="af2"/>
            <w:rFonts w:cs="Times New Roman"/>
            <w:lang w:val="en-GB"/>
          </w:rPr>
          <w:t>wenqian.wang01@upol.cz</w:t>
        </w:r>
      </w:hyperlink>
    </w:p>
    <w:p w14:paraId="253D0EAA" w14:textId="77777777" w:rsidR="00391F0A" w:rsidRPr="00DD4BAC" w:rsidRDefault="00391F0A" w:rsidP="00F20457">
      <w:pPr>
        <w:rPr>
          <w:rFonts w:cs="Times New Roman"/>
          <w:lang w:val="en-GB"/>
        </w:rPr>
      </w:pPr>
      <w:r w:rsidRPr="00DD4BAC">
        <w:rPr>
          <w:rFonts w:cs="Times New Roman"/>
          <w:lang w:val="en-GB"/>
        </w:rPr>
        <w:t>You may also contact my supervisor PhDr. Jitka PLISCHKE, Ph.D. (</w:t>
      </w:r>
      <w:hyperlink r:id="rId26" w:history="1">
        <w:r w:rsidRPr="00DD4BAC">
          <w:rPr>
            <w:rStyle w:val="af2"/>
            <w:rFonts w:cs="Times New Roman"/>
            <w:lang w:val="en-GB"/>
          </w:rPr>
          <w:t>jitka.plischke@upol.cz</w:t>
        </w:r>
      </w:hyperlink>
      <w:r w:rsidRPr="00DD4BAC">
        <w:rPr>
          <w:rFonts w:cs="Times New Roman"/>
          <w:lang w:val="en-GB"/>
        </w:rPr>
        <w:t>)</w:t>
      </w:r>
    </w:p>
    <w:p w14:paraId="32684C60" w14:textId="77777777" w:rsidR="00391F0A" w:rsidRPr="00DD4BAC" w:rsidRDefault="00391F0A" w:rsidP="00F20457">
      <w:pPr>
        <w:rPr>
          <w:rFonts w:cs="Times New Roman"/>
          <w:b/>
          <w:bCs/>
          <w:lang w:val="en-GB"/>
        </w:rPr>
      </w:pPr>
    </w:p>
    <w:p w14:paraId="6646D6B0" w14:textId="77777777" w:rsidR="00391F0A" w:rsidRPr="00DD4BAC" w:rsidRDefault="00391F0A" w:rsidP="00F20457">
      <w:pPr>
        <w:rPr>
          <w:rFonts w:cs="Times New Roman"/>
          <w:b/>
          <w:bCs/>
          <w:lang w:val="en-GB"/>
        </w:rPr>
      </w:pPr>
    </w:p>
    <w:p w14:paraId="46A719A5" w14:textId="77777777" w:rsidR="00391F0A" w:rsidRPr="00DD4BAC" w:rsidRDefault="00391F0A" w:rsidP="00F20457">
      <w:pPr>
        <w:rPr>
          <w:rFonts w:cs="Times New Roman"/>
          <w:b/>
          <w:bCs/>
          <w:lang w:val="en-GB"/>
        </w:rPr>
      </w:pPr>
      <w:r w:rsidRPr="00DD4BAC">
        <w:rPr>
          <w:rFonts w:cs="Times New Roman"/>
          <w:b/>
          <w:bCs/>
          <w:lang w:val="en-GB"/>
        </w:rPr>
        <w:t>I am willing to be contacted for an interview (of about 30 minutes) to discuss my experience:</w:t>
      </w:r>
    </w:p>
    <w:p w14:paraId="138FA483" w14:textId="77777777" w:rsidR="00391F0A" w:rsidRPr="00DD4BAC" w:rsidRDefault="00391F0A" w:rsidP="00F20457">
      <w:pPr>
        <w:tabs>
          <w:tab w:val="left" w:pos="420"/>
          <w:tab w:val="left" w:pos="840"/>
          <w:tab w:val="left" w:pos="1260"/>
          <w:tab w:val="left" w:pos="1680"/>
          <w:tab w:val="left" w:pos="3075"/>
        </w:tabs>
        <w:rPr>
          <w:rFonts w:cs="Times New Roman"/>
          <w:b/>
          <w:bCs/>
          <w:lang w:val="en-GB"/>
        </w:rPr>
      </w:pPr>
      <w:r w:rsidRPr="00DD4BAC">
        <w:rPr>
          <w:rFonts w:cs="Times New Roman"/>
          <w:b/>
          <w:bCs/>
          <w:noProof/>
          <w:lang w:val="en-GB" w:eastAsia="en-US"/>
        </w:rPr>
        <mc:AlternateContent>
          <mc:Choice Requires="wps">
            <w:drawing>
              <wp:anchor distT="0" distB="0" distL="114300" distR="114300" simplePos="0" relativeHeight="251674624" behindDoc="0" locked="0" layoutInCell="1" allowOverlap="1" wp14:anchorId="4177CD3C" wp14:editId="2C094446">
                <wp:simplePos x="0" y="0"/>
                <wp:positionH relativeFrom="column">
                  <wp:posOffset>1026866</wp:posOffset>
                </wp:positionH>
                <wp:positionV relativeFrom="paragraph">
                  <wp:posOffset>28704</wp:posOffset>
                </wp:positionV>
                <wp:extent cx="136915" cy="136916"/>
                <wp:effectExtent l="0" t="0" r="15875" b="15875"/>
                <wp:wrapNone/>
                <wp:docPr id="2038285601" name="矩形 3"/>
                <wp:cNvGraphicFramePr/>
                <a:graphic xmlns:a="http://schemas.openxmlformats.org/drawingml/2006/main">
                  <a:graphicData uri="http://schemas.microsoft.com/office/word/2010/wordprocessingShape">
                    <wps:wsp>
                      <wps:cNvSpPr/>
                      <wps:spPr>
                        <a:xfrm>
                          <a:off x="0" y="0"/>
                          <a:ext cx="136915" cy="13691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25718" id="矩形 3" o:spid="_x0000_s1026" style="position:absolute;margin-left:80.85pt;margin-top:2.25pt;width:10.8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" fillcolor="white [3201]" strokecolor="black [3213]" strokeweight="1pt"/>
            </w:pict>
          </mc:Fallback>
        </mc:AlternateContent>
      </w:r>
      <w:r w:rsidRPr="00DD4BAC">
        <w:rPr>
          <w:rFonts w:cs="Times New Roman"/>
          <w:b/>
          <w:bCs/>
          <w:noProof/>
          <w:lang w:val="en-GB" w:eastAsia="en-US"/>
        </w:rPr>
        <mc:AlternateContent>
          <mc:Choice Requires="wps">
            <w:drawing>
              <wp:anchor distT="0" distB="0" distL="114300" distR="114300" simplePos="0" relativeHeight="251673600" behindDoc="0" locked="0" layoutInCell="1" allowOverlap="1" wp14:anchorId="7A8D0439" wp14:editId="0EE7F3E6">
                <wp:simplePos x="0" y="0"/>
                <wp:positionH relativeFrom="column">
                  <wp:posOffset>235935</wp:posOffset>
                </wp:positionH>
                <wp:positionV relativeFrom="paragraph">
                  <wp:posOffset>43275</wp:posOffset>
                </wp:positionV>
                <wp:extent cx="136915" cy="136916"/>
                <wp:effectExtent l="0" t="0" r="15875" b="15875"/>
                <wp:wrapNone/>
                <wp:docPr id="587533009" name="矩形 3"/>
                <wp:cNvGraphicFramePr/>
                <a:graphic xmlns:a="http://schemas.openxmlformats.org/drawingml/2006/main">
                  <a:graphicData uri="http://schemas.microsoft.com/office/word/2010/wordprocessingShape">
                    <wps:wsp>
                      <wps:cNvSpPr/>
                      <wps:spPr>
                        <a:xfrm>
                          <a:off x="0" y="0"/>
                          <a:ext cx="136915" cy="13691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AB928" id="矩形 3" o:spid="_x0000_s1026" style="position:absolute;margin-left:18.6pt;margin-top:3.4pt;width:10.8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" fillcolor="white [3201]" strokecolor="black [3213]" strokeweight="1pt"/>
            </w:pict>
          </mc:Fallback>
        </mc:AlternateContent>
      </w:r>
      <w:r w:rsidRPr="00DD4BAC">
        <w:rPr>
          <w:rFonts w:cs="Times New Roman"/>
          <w:b/>
          <w:bCs/>
          <w:lang w:val="en-GB"/>
        </w:rPr>
        <w:t xml:space="preserve">Yes </w:t>
      </w:r>
      <w:r w:rsidRPr="00DD4BAC">
        <w:rPr>
          <w:rFonts w:cs="Times New Roman"/>
          <w:b/>
          <w:bCs/>
          <w:lang w:val="en-GB"/>
        </w:rPr>
        <w:tab/>
      </w:r>
      <w:r w:rsidRPr="00DD4BAC">
        <w:rPr>
          <w:rFonts w:cs="Times New Roman"/>
          <w:b/>
          <w:bCs/>
          <w:lang w:val="en-GB"/>
        </w:rPr>
        <w:tab/>
      </w:r>
      <w:r w:rsidRPr="00DD4BAC">
        <w:rPr>
          <w:rFonts w:cs="Times New Roman"/>
          <w:b/>
          <w:bCs/>
          <w:lang w:val="en-GB"/>
        </w:rPr>
        <w:tab/>
        <w:t xml:space="preserve">No </w:t>
      </w:r>
      <w:r w:rsidRPr="00DD4BAC">
        <w:rPr>
          <w:rFonts w:cs="Times New Roman"/>
          <w:b/>
          <w:bCs/>
          <w:lang w:val="en-GB"/>
        </w:rPr>
        <w:tab/>
      </w:r>
      <w:r w:rsidRPr="00DD4BAC">
        <w:rPr>
          <w:rFonts w:cs="Times New Roman"/>
          <w:b/>
          <w:bCs/>
          <w:lang w:val="en-GB"/>
        </w:rPr>
        <w:tab/>
      </w:r>
    </w:p>
    <w:p w14:paraId="08A6F9B4" w14:textId="77777777" w:rsidR="00391F0A" w:rsidRPr="00DD4BAC" w:rsidRDefault="00391F0A" w:rsidP="00F20457">
      <w:pPr>
        <w:rPr>
          <w:rFonts w:cs="Times New Roman"/>
          <w:b/>
          <w:bCs/>
          <w:lang w:val="en-GB"/>
        </w:rPr>
      </w:pPr>
    </w:p>
    <w:p w14:paraId="08C62624" w14:textId="77777777" w:rsidR="00391F0A" w:rsidRPr="00DD4BAC" w:rsidRDefault="00391F0A" w:rsidP="00F20457">
      <w:pPr>
        <w:rPr>
          <w:rFonts w:cs="Times New Roman"/>
          <w:b/>
          <w:bCs/>
          <w:lang w:val="en-GB"/>
        </w:rPr>
      </w:pPr>
      <w:r w:rsidRPr="00DD4BAC">
        <w:rPr>
          <w:rFonts w:cs="Times New Roman"/>
          <w:b/>
          <w:bCs/>
          <w:lang w:val="en-GB"/>
        </w:rPr>
        <w:t>I am also interested in receiving a summary of the research report when available:</w:t>
      </w:r>
    </w:p>
    <w:p w14:paraId="34B1EBF3" w14:textId="77777777" w:rsidR="00391F0A" w:rsidRPr="00DD4BAC" w:rsidRDefault="00391F0A" w:rsidP="00F20457">
      <w:pPr>
        <w:rPr>
          <w:rFonts w:cs="Times New Roman"/>
          <w:b/>
          <w:bCs/>
          <w:lang w:val="en-GB"/>
        </w:rPr>
      </w:pPr>
      <w:r w:rsidRPr="00DD4BAC">
        <w:rPr>
          <w:rFonts w:cs="Times New Roman"/>
          <w:b/>
          <w:bCs/>
          <w:noProof/>
          <w:lang w:val="en-GB" w:eastAsia="en-US"/>
        </w:rPr>
        <mc:AlternateContent>
          <mc:Choice Requires="wps">
            <w:drawing>
              <wp:anchor distT="0" distB="0" distL="114300" distR="114300" simplePos="0" relativeHeight="251675648" behindDoc="0" locked="0" layoutInCell="1" allowOverlap="1" wp14:anchorId="73847553" wp14:editId="3B95E8E3">
                <wp:simplePos x="0" y="0"/>
                <wp:positionH relativeFrom="column">
                  <wp:posOffset>244349</wp:posOffset>
                </wp:positionH>
                <wp:positionV relativeFrom="paragraph">
                  <wp:posOffset>38290</wp:posOffset>
                </wp:positionV>
                <wp:extent cx="136915" cy="136916"/>
                <wp:effectExtent l="0" t="0" r="15875" b="15875"/>
                <wp:wrapNone/>
                <wp:docPr id="2031463434" name="矩形 3"/>
                <wp:cNvGraphicFramePr/>
                <a:graphic xmlns:a="http://schemas.openxmlformats.org/drawingml/2006/main">
                  <a:graphicData uri="http://schemas.microsoft.com/office/word/2010/wordprocessingShape">
                    <wps:wsp>
                      <wps:cNvSpPr/>
                      <wps:spPr>
                        <a:xfrm>
                          <a:off x="0" y="0"/>
                          <a:ext cx="136915" cy="13691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1E36D" id="矩形 3" o:spid="_x0000_s1026" style="position:absolute;margin-left:19.25pt;margin-top:3pt;width:10.8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" fillcolor="white [3201]" strokecolor="black [3213]" strokeweight="1pt"/>
            </w:pict>
          </mc:Fallback>
        </mc:AlternateContent>
      </w:r>
      <w:r w:rsidRPr="00DD4BAC">
        <w:rPr>
          <w:rFonts w:cs="Times New Roman"/>
          <w:b/>
          <w:bCs/>
          <w:noProof/>
          <w:lang w:val="en-GB" w:eastAsia="en-US"/>
        </w:rPr>
        <mc:AlternateContent>
          <mc:Choice Requires="wps">
            <w:drawing>
              <wp:anchor distT="0" distB="0" distL="114300" distR="114300" simplePos="0" relativeHeight="251676672" behindDoc="0" locked="0" layoutInCell="1" allowOverlap="1" wp14:anchorId="01143080" wp14:editId="7E953E6A">
                <wp:simplePos x="0" y="0"/>
                <wp:positionH relativeFrom="column">
                  <wp:posOffset>1019029</wp:posOffset>
                </wp:positionH>
                <wp:positionV relativeFrom="paragraph">
                  <wp:posOffset>32311</wp:posOffset>
                </wp:positionV>
                <wp:extent cx="136915" cy="136916"/>
                <wp:effectExtent l="0" t="0" r="15875" b="15875"/>
                <wp:wrapNone/>
                <wp:docPr id="922501791" name="矩形 3"/>
                <wp:cNvGraphicFramePr/>
                <a:graphic xmlns:a="http://schemas.openxmlformats.org/drawingml/2006/main">
                  <a:graphicData uri="http://schemas.microsoft.com/office/word/2010/wordprocessingShape">
                    <wps:wsp>
                      <wps:cNvSpPr/>
                      <wps:spPr>
                        <a:xfrm>
                          <a:off x="0" y="0"/>
                          <a:ext cx="136915" cy="13691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8E6A9" id="矩形 3" o:spid="_x0000_s1026" style="position:absolute;margin-left:80.25pt;margin-top:2.55pt;width:10.8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" fillcolor="white [3201]" strokecolor="black [3213]" strokeweight="1pt"/>
            </w:pict>
          </mc:Fallback>
        </mc:AlternateContent>
      </w:r>
      <w:r w:rsidRPr="00DD4BAC">
        <w:rPr>
          <w:rFonts w:cs="Times New Roman"/>
          <w:b/>
          <w:bCs/>
          <w:lang w:val="en-GB"/>
        </w:rPr>
        <w:t xml:space="preserve">Yes </w:t>
      </w:r>
      <w:r w:rsidRPr="00DD4BAC">
        <w:rPr>
          <w:rFonts w:cs="Times New Roman"/>
          <w:b/>
          <w:bCs/>
          <w:lang w:val="en-GB"/>
        </w:rPr>
        <w:tab/>
      </w:r>
      <w:r w:rsidRPr="00DD4BAC">
        <w:rPr>
          <w:rFonts w:cs="Times New Roman"/>
          <w:b/>
          <w:bCs/>
          <w:lang w:val="en-GB"/>
        </w:rPr>
        <w:tab/>
      </w:r>
      <w:r w:rsidRPr="00DD4BAC">
        <w:rPr>
          <w:rFonts w:cs="Times New Roman"/>
          <w:b/>
          <w:bCs/>
          <w:lang w:val="en-GB"/>
        </w:rPr>
        <w:tab/>
        <w:t>No</w:t>
      </w:r>
    </w:p>
    <w:p w14:paraId="28B59DF3" w14:textId="77777777" w:rsidR="00391F0A" w:rsidRPr="00DD4BAC" w:rsidRDefault="00391F0A" w:rsidP="00F20457">
      <w:pPr>
        <w:rPr>
          <w:rFonts w:cs="Times New Roman"/>
          <w:b/>
          <w:bCs/>
          <w:lang w:val="en-GB"/>
        </w:rPr>
      </w:pPr>
    </w:p>
    <w:p w14:paraId="5A79307E" w14:textId="77777777" w:rsidR="00391F0A" w:rsidRPr="00DD4BAC" w:rsidRDefault="00391F0A" w:rsidP="00F20457">
      <w:pPr>
        <w:rPr>
          <w:rFonts w:cs="Times New Roman"/>
          <w:b/>
          <w:bCs/>
          <w:lang w:val="en-GB"/>
        </w:rPr>
      </w:pPr>
      <w:r w:rsidRPr="00DD4BAC">
        <w:rPr>
          <w:rFonts w:cs="Times New Roman"/>
          <w:b/>
          <w:bCs/>
          <w:lang w:val="en-GB"/>
        </w:rPr>
        <w:t xml:space="preserve">I have carefully reviewed and comprehended all the information provided above, and I willingly offer my participation as a volunteer in this study, I know my name </w:t>
      </w:r>
      <w:r w:rsidRPr="00DD4BAC">
        <w:rPr>
          <w:rFonts w:cs="Times New Roman"/>
          <w:b/>
          <w:bCs/>
          <w:lang w:val="en-GB"/>
        </w:rPr>
        <w:lastRenderedPageBreak/>
        <w:t xml:space="preserve">and what I said will be kept confidential. Additionally, I would like to receive a copy of this consent form for my records. </w:t>
      </w:r>
    </w:p>
    <w:p w14:paraId="76463AF8" w14:textId="77777777" w:rsidR="00391F0A" w:rsidRPr="00DD4BAC" w:rsidRDefault="00391F0A" w:rsidP="00391F0A">
      <w:pPr>
        <w:jc w:val="left"/>
        <w:rPr>
          <w:rFonts w:cs="Times New Roman"/>
          <w:b/>
          <w:bCs/>
          <w:lang w:val="en-GB"/>
        </w:rPr>
      </w:pPr>
    </w:p>
    <w:p w14:paraId="7F513D31" w14:textId="77777777" w:rsidR="00391F0A" w:rsidRPr="00DD4BAC" w:rsidRDefault="00391F0A" w:rsidP="00391F0A">
      <w:pPr>
        <w:jc w:val="left"/>
        <w:rPr>
          <w:rFonts w:cs="Times New Roman"/>
          <w:b/>
          <w:bCs/>
          <w:lang w:val="en-GB"/>
        </w:rPr>
      </w:pPr>
      <w:r w:rsidRPr="00DD4BAC">
        <w:rPr>
          <w:rFonts w:cs="Times New Roman"/>
          <w:b/>
          <w:bCs/>
          <w:noProof/>
          <w:lang w:val="en-GB" w:eastAsia="en-US"/>
        </w:rPr>
        <mc:AlternateContent>
          <mc:Choice Requires="wps">
            <w:drawing>
              <wp:anchor distT="0" distB="0" distL="114300" distR="114300" simplePos="0" relativeHeight="251678720" behindDoc="0" locked="0" layoutInCell="1" allowOverlap="1" wp14:anchorId="3E88773F" wp14:editId="14539251">
                <wp:simplePos x="0" y="0"/>
                <wp:positionH relativeFrom="column">
                  <wp:posOffset>3746839</wp:posOffset>
                </wp:positionH>
                <wp:positionV relativeFrom="paragraph">
                  <wp:posOffset>141398</wp:posOffset>
                </wp:positionV>
                <wp:extent cx="1232239" cy="0"/>
                <wp:effectExtent l="0" t="0" r="0" b="0"/>
                <wp:wrapNone/>
                <wp:docPr id="835200988" name="直接连接符 2"/>
                <wp:cNvGraphicFramePr/>
                <a:graphic xmlns:a="http://schemas.openxmlformats.org/drawingml/2006/main">
                  <a:graphicData uri="http://schemas.microsoft.com/office/word/2010/wordprocessingShape">
                    <wps:wsp>
                      <wps:cNvCnPr/>
                      <wps:spPr>
                        <a:xfrm>
                          <a:off x="0" y="0"/>
                          <a:ext cx="1232239"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468F44" id="直接连接符 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95.05pt,11.15pt" to="392.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" strokecolor="black [3200]" strokeweight="1pt">
                <v:stroke joinstyle="miter"/>
              </v:line>
            </w:pict>
          </mc:Fallback>
        </mc:AlternateContent>
      </w:r>
      <w:r w:rsidRPr="00DD4BAC">
        <w:rPr>
          <w:rFonts w:cs="Times New Roman"/>
          <w:b/>
          <w:bCs/>
          <w:noProof/>
          <w:lang w:val="en-GB" w:eastAsia="en-US"/>
        </w:rPr>
        <mc:AlternateContent>
          <mc:Choice Requires="wps">
            <w:drawing>
              <wp:anchor distT="0" distB="0" distL="114300" distR="114300" simplePos="0" relativeHeight="251677696" behindDoc="0" locked="0" layoutInCell="1" allowOverlap="1" wp14:anchorId="6520EC83" wp14:editId="3B1E5B8C">
                <wp:simplePos x="0" y="0"/>
                <wp:positionH relativeFrom="column">
                  <wp:posOffset>1477955</wp:posOffset>
                </wp:positionH>
                <wp:positionV relativeFrom="paragraph">
                  <wp:posOffset>150922</wp:posOffset>
                </wp:positionV>
                <wp:extent cx="1095324" cy="0"/>
                <wp:effectExtent l="0" t="0" r="0" b="0"/>
                <wp:wrapNone/>
                <wp:docPr id="1339620399" name="直接连接符 1"/>
                <wp:cNvGraphicFramePr/>
                <a:graphic xmlns:a="http://schemas.openxmlformats.org/drawingml/2006/main">
                  <a:graphicData uri="http://schemas.microsoft.com/office/word/2010/wordprocessingShape">
                    <wps:wsp>
                      <wps:cNvCnPr/>
                      <wps:spPr>
                        <a:xfrm flipV="1">
                          <a:off x="0" y="0"/>
                          <a:ext cx="1095324"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8341BE" id="直接连接符 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35pt,11.9pt" to="202.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" strokecolor="black [3200]" strokeweight="1pt">
                <v:stroke joinstyle="miter"/>
              </v:line>
            </w:pict>
          </mc:Fallback>
        </mc:AlternateContent>
      </w:r>
      <w:r w:rsidRPr="00DD4BAC">
        <w:rPr>
          <w:rFonts w:cs="Times New Roman"/>
          <w:b/>
          <w:bCs/>
          <w:lang w:val="en-GB"/>
        </w:rPr>
        <w:t xml:space="preserve">Participant’s signature </w:t>
      </w:r>
      <w:r w:rsidRPr="00DD4BAC">
        <w:rPr>
          <w:rFonts w:cs="Times New Roman"/>
          <w:b/>
          <w:bCs/>
          <w:lang w:val="en-GB"/>
        </w:rPr>
        <w:tab/>
      </w:r>
      <w:r w:rsidRPr="00DD4BAC">
        <w:rPr>
          <w:rFonts w:cs="Times New Roman"/>
          <w:b/>
          <w:bCs/>
          <w:lang w:val="en-GB"/>
        </w:rPr>
        <w:tab/>
      </w:r>
      <w:r w:rsidRPr="00DD4BAC">
        <w:rPr>
          <w:rFonts w:cs="Times New Roman"/>
          <w:b/>
          <w:bCs/>
          <w:lang w:val="en-GB"/>
        </w:rPr>
        <w:tab/>
      </w:r>
      <w:r w:rsidRPr="00DD4BAC">
        <w:rPr>
          <w:rFonts w:cs="Times New Roman"/>
          <w:b/>
          <w:bCs/>
          <w:lang w:val="en-GB"/>
        </w:rPr>
        <w:tab/>
      </w:r>
      <w:r w:rsidRPr="00DD4BAC">
        <w:rPr>
          <w:rFonts w:cs="Times New Roman"/>
          <w:b/>
          <w:bCs/>
          <w:lang w:val="en-GB"/>
        </w:rPr>
        <w:tab/>
      </w:r>
      <w:r w:rsidRPr="00DD4BAC">
        <w:rPr>
          <w:rFonts w:cs="Times New Roman"/>
          <w:b/>
          <w:bCs/>
          <w:lang w:val="en-GB"/>
        </w:rPr>
        <w:tab/>
      </w:r>
      <w:r w:rsidRPr="00DD4BAC">
        <w:rPr>
          <w:rFonts w:cs="Times New Roman"/>
          <w:b/>
          <w:bCs/>
          <w:lang w:val="en-GB"/>
        </w:rPr>
        <w:tab/>
        <w:t xml:space="preserve"> Date </w:t>
      </w:r>
      <w:r w:rsidRPr="00DD4BAC">
        <w:rPr>
          <w:rFonts w:cs="Times New Roman"/>
          <w:szCs w:val="24"/>
          <w:lang w:val="en-GB"/>
        </w:rPr>
        <w:br w:type="page"/>
      </w:r>
    </w:p>
    <w:p w14:paraId="6AA57FCD" w14:textId="77777777" w:rsidR="00391F0A" w:rsidRPr="00DD4BAC" w:rsidRDefault="00391F0A" w:rsidP="00391F0A">
      <w:pPr>
        <w:pStyle w:val="1"/>
        <w:rPr>
          <w:rFonts w:ascii="Times New Roman" w:hAnsi="Times New Roman" w:cs="Times New Roman"/>
          <w:lang w:val="en-GB"/>
        </w:rPr>
      </w:pPr>
      <w:bookmarkStart w:id="49" w:name="_Toc163831636"/>
      <w:r w:rsidRPr="00DD4BAC">
        <w:rPr>
          <w:rFonts w:ascii="Times New Roman" w:hAnsi="Times New Roman" w:cs="Times New Roman"/>
          <w:lang w:val="en-GB"/>
        </w:rPr>
        <w:lastRenderedPageBreak/>
        <w:t>Appendix 2</w:t>
      </w:r>
      <w:bookmarkEnd w:id="49"/>
      <w:r w:rsidRPr="00DD4BAC">
        <w:rPr>
          <w:rFonts w:ascii="Times New Roman" w:hAnsi="Times New Roman" w:cs="Times New Roman"/>
          <w:lang w:val="en-GB"/>
        </w:rPr>
        <w:t xml:space="preserve"> </w:t>
      </w:r>
    </w:p>
    <w:p w14:paraId="6A24D72D" w14:textId="77777777" w:rsidR="00391F0A" w:rsidRPr="00DD4BAC" w:rsidRDefault="00391F0A" w:rsidP="00391F0A">
      <w:pPr>
        <w:rPr>
          <w:lang w:val="en-GB"/>
        </w:rPr>
      </w:pPr>
    </w:p>
    <w:p w14:paraId="225FD548" w14:textId="77777777" w:rsidR="00391F0A" w:rsidRPr="00DD4BAC" w:rsidRDefault="00391F0A" w:rsidP="004145EE">
      <w:pPr>
        <w:widowControl/>
        <w:jc w:val="center"/>
        <w:rPr>
          <w:rFonts w:cs="Times New Roman"/>
          <w:lang w:val="en-GB"/>
        </w:rPr>
      </w:pPr>
      <w:r w:rsidRPr="00DD4BAC">
        <w:rPr>
          <w:rFonts w:cs="Times New Roman"/>
          <w:b/>
          <w:bCs/>
          <w:lang w:val="en-GB"/>
        </w:rPr>
        <w:t>Interview Protocol</w:t>
      </w:r>
    </w:p>
    <w:p w14:paraId="5185EF44" w14:textId="77777777" w:rsidR="00391F0A" w:rsidRPr="00DD4BAC" w:rsidRDefault="00391F0A" w:rsidP="00F20457">
      <w:pPr>
        <w:rPr>
          <w:rFonts w:cs="Times New Roman"/>
          <w:lang w:val="en-GB"/>
        </w:rPr>
      </w:pPr>
      <w:r w:rsidRPr="00DD4BAC">
        <w:rPr>
          <w:rFonts w:cs="Times New Roman"/>
          <w:lang w:val="en-GB"/>
        </w:rPr>
        <w:t>Time of interview:</w:t>
      </w:r>
    </w:p>
    <w:p w14:paraId="1A38E1D1" w14:textId="77777777" w:rsidR="00391F0A" w:rsidRPr="00DD4BAC" w:rsidRDefault="00391F0A" w:rsidP="00F20457">
      <w:pPr>
        <w:rPr>
          <w:rFonts w:cs="Times New Roman"/>
          <w:lang w:val="en-GB"/>
        </w:rPr>
      </w:pPr>
      <w:r w:rsidRPr="00DD4BAC">
        <w:rPr>
          <w:rFonts w:cs="Times New Roman"/>
          <w:lang w:val="en-GB"/>
        </w:rPr>
        <w:t xml:space="preserve">Date: </w:t>
      </w:r>
    </w:p>
    <w:p w14:paraId="133BC7CD" w14:textId="77777777" w:rsidR="00391F0A" w:rsidRPr="00DD4BAC" w:rsidRDefault="00391F0A" w:rsidP="00F20457">
      <w:pPr>
        <w:rPr>
          <w:rFonts w:cs="Times New Roman"/>
          <w:lang w:val="en-GB"/>
        </w:rPr>
      </w:pPr>
      <w:r w:rsidRPr="00DD4BAC">
        <w:rPr>
          <w:rFonts w:cs="Times New Roman"/>
          <w:lang w:val="en-GB"/>
        </w:rPr>
        <w:t>Place:</w:t>
      </w:r>
    </w:p>
    <w:p w14:paraId="776CB1C6" w14:textId="77777777" w:rsidR="00391F0A" w:rsidRPr="00DD4BAC" w:rsidRDefault="00391F0A" w:rsidP="00F20457">
      <w:pPr>
        <w:rPr>
          <w:rFonts w:cs="Times New Roman"/>
          <w:lang w:val="en-GB"/>
        </w:rPr>
      </w:pPr>
      <w:r w:rsidRPr="00DD4BAC">
        <w:rPr>
          <w:rFonts w:cs="Times New Roman"/>
          <w:lang w:val="en-GB"/>
        </w:rPr>
        <w:t xml:space="preserve">Name of the interviewee: </w:t>
      </w:r>
    </w:p>
    <w:p w14:paraId="1FED02E0" w14:textId="77777777" w:rsidR="00391F0A" w:rsidRPr="00DD4BAC" w:rsidRDefault="00391F0A" w:rsidP="00F20457">
      <w:pPr>
        <w:rPr>
          <w:rFonts w:cs="Times New Roman"/>
          <w:lang w:val="en-GB"/>
        </w:rPr>
      </w:pPr>
    </w:p>
    <w:p w14:paraId="62940E49" w14:textId="77777777" w:rsidR="00391F0A" w:rsidRPr="00DD4BAC" w:rsidRDefault="00391F0A" w:rsidP="00F20457">
      <w:pPr>
        <w:rPr>
          <w:rFonts w:cs="Times New Roman"/>
          <w:b/>
          <w:bCs/>
          <w:lang w:val="en-GB"/>
        </w:rPr>
      </w:pPr>
      <w:r w:rsidRPr="00DD4BAC">
        <w:rPr>
          <w:rFonts w:cs="Times New Roman"/>
          <w:b/>
          <w:bCs/>
          <w:lang w:val="en-GB"/>
        </w:rPr>
        <w:t xml:space="preserve">Introduction </w:t>
      </w:r>
    </w:p>
    <w:p w14:paraId="64F4E839" w14:textId="77777777" w:rsidR="00391F0A" w:rsidRPr="00DD4BAC" w:rsidRDefault="00391F0A" w:rsidP="00F20457">
      <w:pPr>
        <w:rPr>
          <w:rFonts w:cs="Times New Roman"/>
          <w:lang w:val="en-GB"/>
        </w:rPr>
      </w:pPr>
      <w:r w:rsidRPr="00DD4BAC">
        <w:rPr>
          <w:rFonts w:cs="Times New Roman"/>
          <w:lang w:val="en-GB"/>
        </w:rPr>
        <w:t>Thank you for your time today. My name is Wenqian Wang, and I am a master's student at Palacký University Olomouc. I will ask you some questions about intercultural communicative competence (ICC). Please be assured that your name and personal information will remain confidential. Our conversation will be recorded for transcription purposes. You are free to pause or end the interview at any point. May I have your consent to begin the recording?</w:t>
      </w:r>
    </w:p>
    <w:p w14:paraId="227DCD84" w14:textId="77777777" w:rsidR="00391F0A" w:rsidRPr="00DD4BAC" w:rsidRDefault="00391F0A" w:rsidP="00F20457">
      <w:pPr>
        <w:rPr>
          <w:rFonts w:cs="Times New Roman"/>
          <w:b/>
          <w:bCs/>
          <w:lang w:val="en-GB"/>
        </w:rPr>
      </w:pPr>
      <w:r w:rsidRPr="00DD4BAC">
        <w:rPr>
          <w:rFonts w:cs="Times New Roman"/>
          <w:b/>
          <w:bCs/>
          <w:lang w:val="en-GB"/>
        </w:rPr>
        <w:t>A. Personal information</w:t>
      </w:r>
    </w:p>
    <w:p w14:paraId="4F420FA1" w14:textId="77777777" w:rsidR="00391F0A" w:rsidRPr="00DD4BAC" w:rsidRDefault="00391F0A" w:rsidP="00F20457">
      <w:pPr>
        <w:pStyle w:val="a9"/>
        <w:widowControl/>
        <w:numPr>
          <w:ilvl w:val="0"/>
          <w:numId w:val="11"/>
        </w:numPr>
        <w:rPr>
          <w:rFonts w:cs="Times New Roman"/>
          <w:lang w:val="en-GB"/>
        </w:rPr>
      </w:pPr>
      <w:r w:rsidRPr="00DD4BAC">
        <w:rPr>
          <w:rFonts w:cs="Times New Roman"/>
          <w:lang w:val="en-GB"/>
        </w:rPr>
        <w:t>What was your Ph.D. or Master's program?</w:t>
      </w:r>
    </w:p>
    <w:p w14:paraId="345E62B0" w14:textId="77777777" w:rsidR="00391F0A" w:rsidRPr="00DD4BAC" w:rsidRDefault="00391F0A" w:rsidP="00F20457">
      <w:pPr>
        <w:pStyle w:val="a9"/>
        <w:numPr>
          <w:ilvl w:val="0"/>
          <w:numId w:val="11"/>
        </w:numPr>
        <w:rPr>
          <w:rFonts w:cs="Times New Roman"/>
          <w:lang w:val="en-GB"/>
        </w:rPr>
      </w:pPr>
      <w:r w:rsidRPr="00DD4BAC">
        <w:rPr>
          <w:rFonts w:cs="Times New Roman"/>
          <w:lang w:val="en-GB"/>
        </w:rPr>
        <w:t>How long have you been teaching as a university teacher?</w:t>
      </w:r>
    </w:p>
    <w:p w14:paraId="23FCD38E" w14:textId="77777777" w:rsidR="00391F0A" w:rsidRPr="00DD4BAC" w:rsidRDefault="00391F0A" w:rsidP="00F20457">
      <w:pPr>
        <w:pStyle w:val="a9"/>
        <w:numPr>
          <w:ilvl w:val="0"/>
          <w:numId w:val="11"/>
        </w:numPr>
        <w:rPr>
          <w:rFonts w:cs="Times New Roman"/>
          <w:lang w:val="en-GB"/>
        </w:rPr>
      </w:pPr>
      <w:r w:rsidRPr="00DD4BAC">
        <w:rPr>
          <w:rFonts w:cs="Times New Roman"/>
          <w:lang w:val="en-GB"/>
        </w:rPr>
        <w:t>Please provide a brief overview of your role and responsibilities at the Faculty of Education. (exploring more details of their working responsibilities related to culture)</w:t>
      </w:r>
    </w:p>
    <w:p w14:paraId="354CAB5B" w14:textId="77777777" w:rsidR="00391F0A" w:rsidRPr="00DD4BAC" w:rsidRDefault="00391F0A" w:rsidP="00F20457">
      <w:pPr>
        <w:pStyle w:val="a9"/>
        <w:numPr>
          <w:ilvl w:val="0"/>
          <w:numId w:val="11"/>
        </w:numPr>
        <w:rPr>
          <w:rFonts w:cs="Times New Roman"/>
          <w:lang w:val="en-GB"/>
        </w:rPr>
      </w:pPr>
      <w:r w:rsidRPr="00DD4BAC">
        <w:rPr>
          <w:rFonts w:cs="Times New Roman"/>
          <w:lang w:val="en-GB"/>
        </w:rPr>
        <w:t>How often do you travel abroad for work-related purposes each year, such as attending academic conferences or serving as an Erasmus staff?</w:t>
      </w:r>
    </w:p>
    <w:p w14:paraId="59568172" w14:textId="77777777" w:rsidR="00391F0A" w:rsidRPr="00DD4BAC" w:rsidRDefault="00391F0A" w:rsidP="00F20457">
      <w:pPr>
        <w:rPr>
          <w:rFonts w:cs="Times New Roman"/>
          <w:b/>
          <w:bCs/>
          <w:lang w:val="en-GB"/>
        </w:rPr>
      </w:pPr>
      <w:r w:rsidRPr="00DD4BAC">
        <w:rPr>
          <w:rFonts w:cs="Times New Roman"/>
          <w:b/>
          <w:bCs/>
          <w:lang w:val="en-GB"/>
        </w:rPr>
        <w:t xml:space="preserve">B. Participants’ perceptions </w:t>
      </w:r>
    </w:p>
    <w:p w14:paraId="66B0E5E0" w14:textId="77777777" w:rsidR="00391F0A" w:rsidRPr="00DD4BAC" w:rsidRDefault="00391F0A" w:rsidP="00F20457">
      <w:pPr>
        <w:pStyle w:val="a9"/>
        <w:numPr>
          <w:ilvl w:val="0"/>
          <w:numId w:val="11"/>
        </w:numPr>
        <w:rPr>
          <w:rFonts w:cs="Times New Roman"/>
          <w:lang w:val="en-GB"/>
        </w:rPr>
      </w:pPr>
      <w:r w:rsidRPr="00DD4BAC">
        <w:rPr>
          <w:rFonts w:cs="Times New Roman"/>
          <w:lang w:val="en-GB"/>
        </w:rPr>
        <w:t>Please define Intercultural Communicative Competence (ICC) in teaching from your point of view.</w:t>
      </w:r>
    </w:p>
    <w:p w14:paraId="2B6FBF0F" w14:textId="77777777" w:rsidR="00391F0A" w:rsidRPr="00DD4BAC" w:rsidRDefault="00391F0A" w:rsidP="00F20457">
      <w:pPr>
        <w:pStyle w:val="a9"/>
        <w:numPr>
          <w:ilvl w:val="0"/>
          <w:numId w:val="11"/>
        </w:numPr>
        <w:rPr>
          <w:rFonts w:cs="Times New Roman"/>
          <w:lang w:val="en-GB"/>
        </w:rPr>
      </w:pPr>
      <w:r w:rsidRPr="00DD4BAC">
        <w:rPr>
          <w:rFonts w:cs="Times New Roman"/>
          <w:lang w:val="en-GB"/>
        </w:rPr>
        <w:t xml:space="preserve">Do you consider yourself interculturally competent? </w:t>
      </w:r>
    </w:p>
    <w:p w14:paraId="79015F83" w14:textId="77777777" w:rsidR="00391F0A" w:rsidRPr="00DD4BAC" w:rsidRDefault="00391F0A" w:rsidP="00F20457">
      <w:pPr>
        <w:pStyle w:val="a9"/>
        <w:rPr>
          <w:rFonts w:cs="Times New Roman"/>
          <w:lang w:val="en-GB"/>
        </w:rPr>
      </w:pPr>
      <w:r w:rsidRPr="00DD4BAC">
        <w:rPr>
          <w:rFonts w:cs="Times New Roman"/>
          <w:lang w:val="en-GB"/>
        </w:rPr>
        <w:t xml:space="preserve">(Answering </w:t>
      </w:r>
      <w:r w:rsidRPr="00DD4BAC">
        <w:rPr>
          <w:rFonts w:cs="Times New Roman"/>
          <w:b/>
          <w:bCs/>
          <w:lang w:val="en-GB"/>
        </w:rPr>
        <w:t>YES</w:t>
      </w:r>
      <w:r w:rsidRPr="00DD4BAC">
        <w:rPr>
          <w:rFonts w:cs="Times New Roman"/>
          <w:lang w:val="en-GB"/>
        </w:rPr>
        <w:t>) What was your journey to become interculturally competent? / What qualities are necessary to be an interculturally competent teacher?</w:t>
      </w:r>
    </w:p>
    <w:p w14:paraId="44BA2637" w14:textId="77777777" w:rsidR="00391F0A" w:rsidRPr="00DD4BAC" w:rsidRDefault="00391F0A" w:rsidP="00F20457">
      <w:pPr>
        <w:pStyle w:val="a9"/>
        <w:rPr>
          <w:rFonts w:cs="Times New Roman"/>
          <w:lang w:val="en-GB"/>
        </w:rPr>
      </w:pPr>
      <w:r w:rsidRPr="00DD4BAC">
        <w:rPr>
          <w:rFonts w:cs="Times New Roman"/>
          <w:lang w:val="en-GB"/>
        </w:rPr>
        <w:t xml:space="preserve">(Answering </w:t>
      </w:r>
      <w:r w:rsidRPr="00DD4BAC">
        <w:rPr>
          <w:rFonts w:cs="Times New Roman"/>
          <w:b/>
          <w:bCs/>
          <w:lang w:val="en-GB"/>
        </w:rPr>
        <w:t>NO</w:t>
      </w:r>
      <w:r w:rsidRPr="00DD4BAC">
        <w:rPr>
          <w:rFonts w:cs="Times New Roman"/>
          <w:lang w:val="en-GB"/>
        </w:rPr>
        <w:t>) Why?</w:t>
      </w:r>
    </w:p>
    <w:p w14:paraId="3458EF1D" w14:textId="77777777" w:rsidR="00391F0A" w:rsidRPr="00DD4BAC" w:rsidRDefault="00391F0A" w:rsidP="00F20457">
      <w:pPr>
        <w:pStyle w:val="a9"/>
        <w:numPr>
          <w:ilvl w:val="0"/>
          <w:numId w:val="11"/>
        </w:numPr>
        <w:rPr>
          <w:rFonts w:cs="Times New Roman"/>
          <w:lang w:val="en-GB"/>
        </w:rPr>
      </w:pPr>
      <w:r w:rsidRPr="00DD4BAC">
        <w:rPr>
          <w:rFonts w:cs="Times New Roman"/>
          <w:lang w:val="en-GB"/>
        </w:rPr>
        <w:t>How do you react when someone engages in behavior considered normal in their culture but unusual in your cultural context?</w:t>
      </w:r>
    </w:p>
    <w:p w14:paraId="52D9EAEC" w14:textId="77777777" w:rsidR="00391F0A" w:rsidRPr="00DD4BAC" w:rsidRDefault="00391F0A" w:rsidP="00F20457">
      <w:pPr>
        <w:pStyle w:val="a9"/>
        <w:numPr>
          <w:ilvl w:val="0"/>
          <w:numId w:val="11"/>
        </w:numPr>
        <w:rPr>
          <w:rFonts w:cs="Times New Roman"/>
          <w:lang w:val="en-GB"/>
        </w:rPr>
      </w:pPr>
      <w:r w:rsidRPr="00DD4BAC">
        <w:rPr>
          <w:rFonts w:cs="Times New Roman"/>
          <w:lang w:val="en-GB"/>
        </w:rPr>
        <w:t>In your opinion, how do prejudice and stereotypes influence intercultural interactions?</w:t>
      </w:r>
    </w:p>
    <w:p w14:paraId="0D165334" w14:textId="77777777" w:rsidR="00391F0A" w:rsidRPr="00DD4BAC" w:rsidRDefault="00391F0A" w:rsidP="00F20457">
      <w:pPr>
        <w:pStyle w:val="a9"/>
        <w:rPr>
          <w:rFonts w:cs="Times New Roman"/>
          <w:lang w:val="en-GB"/>
        </w:rPr>
      </w:pPr>
      <w:r w:rsidRPr="00DD4BAC">
        <w:rPr>
          <w:rFonts w:cs="Times New Roman"/>
          <w:lang w:val="en-GB"/>
        </w:rPr>
        <w:t>(follow-up question) What competence or abilities do you think can avoid prejudice and stereotypes?</w:t>
      </w:r>
    </w:p>
    <w:p w14:paraId="2C82A1D9" w14:textId="77777777" w:rsidR="00391F0A" w:rsidRPr="00DD4BAC" w:rsidRDefault="00391F0A" w:rsidP="00F20457">
      <w:pPr>
        <w:pStyle w:val="a9"/>
        <w:numPr>
          <w:ilvl w:val="0"/>
          <w:numId w:val="11"/>
        </w:numPr>
        <w:rPr>
          <w:rFonts w:cs="Times New Roman"/>
          <w:lang w:val="en-GB"/>
        </w:rPr>
      </w:pPr>
      <w:r w:rsidRPr="00DD4BAC">
        <w:rPr>
          <w:rFonts w:cs="Times New Roman"/>
          <w:lang w:val="en-GB"/>
        </w:rPr>
        <w:t>Due to prejudice and stereotypes, it’s common to encounter conflicts when interacting with people from different countries. How will you deal with that?</w:t>
      </w:r>
    </w:p>
    <w:p w14:paraId="2A87BEE6" w14:textId="77777777" w:rsidR="00391F0A" w:rsidRPr="00DD4BAC" w:rsidRDefault="00391F0A" w:rsidP="00F20457">
      <w:pPr>
        <w:pStyle w:val="a9"/>
        <w:numPr>
          <w:ilvl w:val="0"/>
          <w:numId w:val="11"/>
        </w:numPr>
        <w:rPr>
          <w:rFonts w:cs="Times New Roman"/>
          <w:lang w:val="en-GB"/>
        </w:rPr>
      </w:pPr>
      <w:r w:rsidRPr="00DD4BAC">
        <w:rPr>
          <w:rFonts w:cs="Times New Roman"/>
          <w:lang w:val="en-GB"/>
        </w:rPr>
        <w:t>In your opinion, why is empathy crucial for effective intercultural communication? (follow-up question) How does it contribute to the overall success of students from diverse backgrounds?</w:t>
      </w:r>
    </w:p>
    <w:p w14:paraId="34B358D2" w14:textId="77777777" w:rsidR="00391F0A" w:rsidRPr="00DD4BAC" w:rsidRDefault="00391F0A" w:rsidP="00F20457">
      <w:pPr>
        <w:rPr>
          <w:rFonts w:cs="Times New Roman"/>
          <w:lang w:val="en-GB"/>
        </w:rPr>
      </w:pPr>
      <w:r w:rsidRPr="00DD4BAC">
        <w:rPr>
          <w:rFonts w:cs="Times New Roman"/>
          <w:b/>
          <w:bCs/>
          <w:lang w:val="en-GB"/>
        </w:rPr>
        <w:t>C. Participants’ beliefs</w:t>
      </w:r>
    </w:p>
    <w:p w14:paraId="5F632CE8" w14:textId="77777777" w:rsidR="00391F0A" w:rsidRPr="00DD4BAC" w:rsidRDefault="00391F0A" w:rsidP="00F20457">
      <w:pPr>
        <w:pStyle w:val="a9"/>
        <w:numPr>
          <w:ilvl w:val="0"/>
          <w:numId w:val="11"/>
        </w:numPr>
        <w:rPr>
          <w:rFonts w:cs="Times New Roman"/>
          <w:lang w:val="en-GB"/>
        </w:rPr>
      </w:pPr>
      <w:r w:rsidRPr="00DD4BAC">
        <w:rPr>
          <w:rFonts w:cs="Times New Roman"/>
          <w:lang w:val="en-GB"/>
        </w:rPr>
        <w:t xml:space="preserve">In your point of view, how does one’s own culture affect the development of </w:t>
      </w:r>
      <w:r w:rsidRPr="00DD4BAC">
        <w:rPr>
          <w:rFonts w:cs="Times New Roman"/>
          <w:lang w:val="en-GB"/>
        </w:rPr>
        <w:lastRenderedPageBreak/>
        <w:t>intercultural communicative competence?</w:t>
      </w:r>
    </w:p>
    <w:p w14:paraId="7ABE9818" w14:textId="77777777" w:rsidR="00391F0A" w:rsidRPr="00DD4BAC" w:rsidRDefault="00391F0A" w:rsidP="00F20457">
      <w:pPr>
        <w:pStyle w:val="a9"/>
        <w:numPr>
          <w:ilvl w:val="0"/>
          <w:numId w:val="11"/>
        </w:numPr>
        <w:rPr>
          <w:rFonts w:cs="Times New Roman"/>
          <w:lang w:val="en-GB"/>
        </w:rPr>
      </w:pPr>
      <w:r w:rsidRPr="00DD4BAC">
        <w:rPr>
          <w:rFonts w:cs="Times New Roman"/>
          <w:lang w:val="en-GB"/>
        </w:rPr>
        <w:t>What competencies do students need to acquire to communicate effectively with people from other cultures?</w:t>
      </w:r>
    </w:p>
    <w:p w14:paraId="7CDDCC6C" w14:textId="77777777" w:rsidR="00391F0A" w:rsidRPr="00DD4BAC" w:rsidRDefault="00391F0A" w:rsidP="00F20457">
      <w:pPr>
        <w:pStyle w:val="a9"/>
        <w:numPr>
          <w:ilvl w:val="0"/>
          <w:numId w:val="11"/>
        </w:numPr>
        <w:rPr>
          <w:rFonts w:cs="Times New Roman"/>
          <w:lang w:val="en-GB"/>
        </w:rPr>
      </w:pPr>
      <w:r w:rsidRPr="00DD4BAC">
        <w:rPr>
          <w:rFonts w:cs="Times New Roman"/>
          <w:lang w:val="en-GB"/>
        </w:rPr>
        <w:t>What are you trying to achieve by conducting courses related to culture?</w:t>
      </w:r>
    </w:p>
    <w:p w14:paraId="63F8473D" w14:textId="77777777" w:rsidR="00391F0A" w:rsidRPr="00DD4BAC" w:rsidRDefault="00391F0A" w:rsidP="00F20457">
      <w:pPr>
        <w:pStyle w:val="a9"/>
        <w:numPr>
          <w:ilvl w:val="0"/>
          <w:numId w:val="11"/>
        </w:numPr>
        <w:rPr>
          <w:rFonts w:cs="Times New Roman"/>
          <w:lang w:val="en-GB"/>
        </w:rPr>
      </w:pPr>
      <w:r w:rsidRPr="00DD4BAC">
        <w:rPr>
          <w:rFonts w:cs="Times New Roman"/>
          <w:lang w:val="en-GB"/>
        </w:rPr>
        <w:t xml:space="preserve">From your point of view, how do teachers’ beliefs affect their teaching practice? </w:t>
      </w:r>
    </w:p>
    <w:p w14:paraId="46D1E0AD" w14:textId="77777777" w:rsidR="00391F0A" w:rsidRPr="00DD4BAC" w:rsidRDefault="00391F0A" w:rsidP="00F20457">
      <w:pPr>
        <w:rPr>
          <w:rFonts w:cs="Times New Roman"/>
          <w:b/>
          <w:bCs/>
          <w:lang w:val="en-GB"/>
        </w:rPr>
      </w:pPr>
      <w:r w:rsidRPr="00DD4BAC">
        <w:rPr>
          <w:rFonts w:cs="Times New Roman"/>
          <w:b/>
          <w:bCs/>
          <w:lang w:val="en-GB"/>
        </w:rPr>
        <w:t>D. Teaching practice</w:t>
      </w:r>
    </w:p>
    <w:p w14:paraId="7CA52DCD" w14:textId="77777777" w:rsidR="00391F0A" w:rsidRPr="00DD4BAC" w:rsidRDefault="00391F0A" w:rsidP="00F20457">
      <w:pPr>
        <w:pStyle w:val="a9"/>
        <w:numPr>
          <w:ilvl w:val="0"/>
          <w:numId w:val="11"/>
        </w:numPr>
        <w:rPr>
          <w:rFonts w:cs="Times New Roman"/>
          <w:lang w:val="en-GB"/>
        </w:rPr>
      </w:pPr>
      <w:r w:rsidRPr="00DD4BAC">
        <w:rPr>
          <w:rFonts w:cs="Times New Roman"/>
          <w:lang w:val="en-GB"/>
        </w:rPr>
        <w:t xml:space="preserve">Could you please describe any experiences where you actively demonstrated openness towards other cultures in your teaching? </w:t>
      </w:r>
    </w:p>
    <w:p w14:paraId="67DB1352" w14:textId="77777777" w:rsidR="00391F0A" w:rsidRPr="00DD4BAC" w:rsidRDefault="00391F0A" w:rsidP="00F20457">
      <w:pPr>
        <w:pStyle w:val="a9"/>
        <w:rPr>
          <w:rFonts w:cs="Times New Roman"/>
          <w:lang w:val="en-GB"/>
        </w:rPr>
      </w:pPr>
      <w:r w:rsidRPr="00DD4BAC">
        <w:rPr>
          <w:rFonts w:cs="Times New Roman"/>
          <w:lang w:val="en-GB"/>
        </w:rPr>
        <w:t xml:space="preserve">(based on the previous answer) During this session, will you pay more attention to their body language? </w:t>
      </w:r>
    </w:p>
    <w:p w14:paraId="5A8128BF" w14:textId="77777777" w:rsidR="00391F0A" w:rsidRPr="00DD4BAC" w:rsidRDefault="00391F0A" w:rsidP="00F20457">
      <w:pPr>
        <w:pStyle w:val="a9"/>
        <w:rPr>
          <w:rFonts w:cs="Times New Roman"/>
          <w:lang w:val="en-GB"/>
        </w:rPr>
      </w:pPr>
      <w:r w:rsidRPr="00DD4BAC">
        <w:rPr>
          <w:rFonts w:cs="Times New Roman"/>
          <w:lang w:val="en-GB"/>
        </w:rPr>
        <w:t xml:space="preserve">(Answering </w:t>
      </w:r>
      <w:r w:rsidRPr="00DD4BAC">
        <w:rPr>
          <w:rFonts w:cs="Times New Roman"/>
          <w:b/>
          <w:bCs/>
          <w:lang w:val="en-GB"/>
        </w:rPr>
        <w:t>YES</w:t>
      </w:r>
      <w:r w:rsidRPr="00DD4BAC">
        <w:rPr>
          <w:rFonts w:cs="Times New Roman"/>
          <w:lang w:val="en-GB"/>
        </w:rPr>
        <w:t>) Why?</w:t>
      </w:r>
    </w:p>
    <w:p w14:paraId="2805202C" w14:textId="77777777" w:rsidR="00391F0A" w:rsidRPr="00DD4BAC" w:rsidRDefault="00391F0A" w:rsidP="00F20457">
      <w:pPr>
        <w:pStyle w:val="a9"/>
        <w:numPr>
          <w:ilvl w:val="0"/>
          <w:numId w:val="11"/>
        </w:numPr>
        <w:rPr>
          <w:rFonts w:cs="Times New Roman"/>
          <w:lang w:val="en-GB"/>
        </w:rPr>
      </w:pPr>
      <w:r w:rsidRPr="00DD4BAC">
        <w:rPr>
          <w:rFonts w:cs="Times New Roman"/>
          <w:lang w:val="en-GB"/>
        </w:rPr>
        <w:t>How will you design activities among diverse international students for their first meeting in class?</w:t>
      </w:r>
    </w:p>
    <w:p w14:paraId="67B00A54" w14:textId="77777777" w:rsidR="00391F0A" w:rsidRPr="00DD4BAC" w:rsidRDefault="00391F0A" w:rsidP="00F20457">
      <w:pPr>
        <w:pStyle w:val="a9"/>
        <w:rPr>
          <w:rFonts w:cs="Times New Roman"/>
          <w:lang w:val="en-GB"/>
        </w:rPr>
      </w:pPr>
      <w:r w:rsidRPr="00DD4BAC">
        <w:rPr>
          <w:rFonts w:cs="Times New Roman"/>
          <w:lang w:val="en-GB"/>
        </w:rPr>
        <w:t>(follow-up question) What are your objectives for the first meeting?</w:t>
      </w:r>
    </w:p>
    <w:p w14:paraId="67892A41" w14:textId="77777777" w:rsidR="00391F0A" w:rsidRPr="00DD4BAC" w:rsidRDefault="00391F0A" w:rsidP="00F20457">
      <w:pPr>
        <w:pStyle w:val="a9"/>
        <w:rPr>
          <w:rFonts w:cs="Times New Roman"/>
          <w:lang w:val="en-GB"/>
        </w:rPr>
      </w:pPr>
      <w:r w:rsidRPr="00DD4BAC">
        <w:rPr>
          <w:rFonts w:cs="Times New Roman"/>
          <w:lang w:val="en-GB"/>
        </w:rPr>
        <w:t>What do you think about your role in this activity?</w:t>
      </w:r>
    </w:p>
    <w:p w14:paraId="1426F57A" w14:textId="77777777" w:rsidR="00391F0A" w:rsidRPr="00DD4BAC" w:rsidRDefault="00391F0A" w:rsidP="00F20457">
      <w:pPr>
        <w:pStyle w:val="a9"/>
        <w:numPr>
          <w:ilvl w:val="0"/>
          <w:numId w:val="11"/>
        </w:numPr>
        <w:rPr>
          <w:rFonts w:cs="Times New Roman"/>
          <w:lang w:val="en-GB"/>
        </w:rPr>
      </w:pPr>
      <w:r w:rsidRPr="00DD4BAC">
        <w:rPr>
          <w:rFonts w:cs="Times New Roman"/>
          <w:lang w:val="en-GB"/>
        </w:rPr>
        <w:t>You assign a group project that requires students to work collaboratively. The groups are diverse, with members from different cultural backgrounds. In one group, two individuals are from the same country, while the third member is from a different country. You notice that the two individuals from the same country are communicating in their native language, excluding the third member from participating in the discussion. What will you do?</w:t>
      </w:r>
    </w:p>
    <w:p w14:paraId="35A41872" w14:textId="77777777" w:rsidR="00391F0A" w:rsidRPr="00DD4BAC" w:rsidRDefault="00391F0A" w:rsidP="00F20457">
      <w:pPr>
        <w:pStyle w:val="a9"/>
        <w:rPr>
          <w:rFonts w:cs="Times New Roman"/>
          <w:lang w:val="en-GB"/>
        </w:rPr>
      </w:pPr>
      <w:r w:rsidRPr="00DD4BAC">
        <w:rPr>
          <w:rFonts w:cs="Times New Roman"/>
          <w:lang w:val="en-GB"/>
        </w:rPr>
        <w:t>(follow-up question) What reasons do you think that cause this situation?</w:t>
      </w:r>
    </w:p>
    <w:p w14:paraId="734AA00F" w14:textId="77777777" w:rsidR="00391F0A" w:rsidRPr="00DD4BAC" w:rsidRDefault="00391F0A" w:rsidP="00F20457">
      <w:pPr>
        <w:rPr>
          <w:rFonts w:cs="Times New Roman"/>
          <w:b/>
          <w:bCs/>
          <w:lang w:val="en-GB"/>
        </w:rPr>
      </w:pPr>
      <w:r w:rsidRPr="00DD4BAC">
        <w:rPr>
          <w:rFonts w:cs="Times New Roman"/>
          <w:b/>
          <w:bCs/>
          <w:lang w:val="en-GB"/>
        </w:rPr>
        <w:t>E. Participants’ personal experience</w:t>
      </w:r>
    </w:p>
    <w:p w14:paraId="10EB46B4" w14:textId="77777777" w:rsidR="00391F0A" w:rsidRPr="00DD4BAC" w:rsidRDefault="00391F0A" w:rsidP="00F20457">
      <w:pPr>
        <w:pStyle w:val="a9"/>
        <w:numPr>
          <w:ilvl w:val="0"/>
          <w:numId w:val="11"/>
        </w:numPr>
        <w:rPr>
          <w:rFonts w:cs="Times New Roman"/>
          <w:lang w:val="en-GB"/>
        </w:rPr>
      </w:pPr>
      <w:r w:rsidRPr="00DD4BAC">
        <w:rPr>
          <w:rFonts w:cs="Times New Roman"/>
          <w:lang w:val="en-GB"/>
        </w:rPr>
        <w:t xml:space="preserve">Have you participated in any professional development or training related to intercultural communicative competence (ICC)? </w:t>
      </w:r>
    </w:p>
    <w:p w14:paraId="2D04268F" w14:textId="77777777" w:rsidR="00391F0A" w:rsidRPr="00DD4BAC" w:rsidRDefault="00391F0A" w:rsidP="00F20457">
      <w:pPr>
        <w:ind w:left="720"/>
        <w:rPr>
          <w:rFonts w:cs="Times New Roman"/>
          <w:lang w:val="en-GB"/>
        </w:rPr>
      </w:pPr>
      <w:r w:rsidRPr="00DD4BAC">
        <w:rPr>
          <w:rFonts w:cs="Times New Roman"/>
          <w:lang w:val="en-GB"/>
        </w:rPr>
        <w:t xml:space="preserve">(Answering </w:t>
      </w:r>
      <w:r w:rsidRPr="00DD4BAC">
        <w:rPr>
          <w:rFonts w:cs="Times New Roman"/>
          <w:b/>
          <w:bCs/>
          <w:lang w:val="en-GB"/>
        </w:rPr>
        <w:t>YES</w:t>
      </w:r>
      <w:r w:rsidRPr="00DD4BAC">
        <w:rPr>
          <w:rFonts w:cs="Times New Roman"/>
          <w:lang w:val="en-GB"/>
        </w:rPr>
        <w:t>) How did it affect your teaching practice?</w:t>
      </w:r>
    </w:p>
    <w:p w14:paraId="1347F426" w14:textId="77777777" w:rsidR="00391F0A" w:rsidRPr="00DD4BAC" w:rsidRDefault="00391F0A" w:rsidP="00F20457">
      <w:pPr>
        <w:pStyle w:val="a9"/>
        <w:rPr>
          <w:rFonts w:cs="Times New Roman"/>
          <w:lang w:val="en-GB"/>
        </w:rPr>
      </w:pPr>
      <w:r w:rsidRPr="00DD4BAC">
        <w:rPr>
          <w:rFonts w:cs="Times New Roman"/>
          <w:lang w:val="en-GB"/>
        </w:rPr>
        <w:t xml:space="preserve">(Answering </w:t>
      </w:r>
      <w:r w:rsidRPr="00DD4BAC">
        <w:rPr>
          <w:rFonts w:cs="Times New Roman"/>
          <w:b/>
          <w:bCs/>
          <w:lang w:val="en-GB"/>
        </w:rPr>
        <w:t>NO</w:t>
      </w:r>
      <w:r w:rsidRPr="00DD4BAC">
        <w:rPr>
          <w:rFonts w:cs="Times New Roman"/>
          <w:lang w:val="en-GB"/>
        </w:rPr>
        <w:t xml:space="preserve">) Do you wish to have this training? Why? </w:t>
      </w:r>
    </w:p>
    <w:p w14:paraId="4A6E121F" w14:textId="77777777" w:rsidR="00391F0A" w:rsidRPr="00DD4BAC" w:rsidRDefault="00391F0A" w:rsidP="00F20457">
      <w:pPr>
        <w:pStyle w:val="a9"/>
        <w:numPr>
          <w:ilvl w:val="0"/>
          <w:numId w:val="11"/>
        </w:numPr>
        <w:rPr>
          <w:rFonts w:cs="Times New Roman"/>
          <w:lang w:val="en-GB"/>
        </w:rPr>
      </w:pPr>
      <w:r w:rsidRPr="00DD4BAC">
        <w:rPr>
          <w:rFonts w:cs="Times New Roman"/>
          <w:lang w:val="en-GB"/>
        </w:rPr>
        <w:t>Please describe your most memorable experience communicating with people from other cultures. And how did you feel about that?</w:t>
      </w:r>
    </w:p>
    <w:p w14:paraId="7BBA1190" w14:textId="77777777" w:rsidR="00391F0A" w:rsidRPr="00DD4BAC" w:rsidRDefault="00391F0A" w:rsidP="00F20457">
      <w:pPr>
        <w:ind w:left="720"/>
        <w:rPr>
          <w:rFonts w:cs="Times New Roman"/>
          <w:lang w:val="en-GB"/>
        </w:rPr>
      </w:pPr>
    </w:p>
    <w:p w14:paraId="2C40CD81" w14:textId="77777777" w:rsidR="00391F0A" w:rsidRPr="00DD4BAC" w:rsidRDefault="00391F0A" w:rsidP="00F20457">
      <w:pPr>
        <w:rPr>
          <w:rFonts w:cs="Times New Roman"/>
          <w:lang w:val="en-GB"/>
        </w:rPr>
      </w:pPr>
      <w:r w:rsidRPr="00DD4BAC">
        <w:rPr>
          <w:rFonts w:cs="Times New Roman"/>
          <w:lang w:val="en-GB"/>
        </w:rPr>
        <w:t>Is there anything you want to add?</w:t>
      </w:r>
    </w:p>
    <w:p w14:paraId="142CD67E" w14:textId="77777777" w:rsidR="002F0CB2" w:rsidRPr="00391F0A" w:rsidRDefault="002F0CB2">
      <w:pPr>
        <w:rPr>
          <w:lang w:val="en-GB"/>
        </w:rPr>
      </w:pPr>
    </w:p>
    <w:sectPr w:rsidR="002F0CB2" w:rsidRPr="00391F0A" w:rsidSect="00A96653">
      <w:footerReference w:type="default" r:id="rId27"/>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5C372" w14:textId="77777777" w:rsidR="00A96653" w:rsidRDefault="00A96653" w:rsidP="00391F0A">
      <w:r>
        <w:separator/>
      </w:r>
    </w:p>
  </w:endnote>
  <w:endnote w:type="continuationSeparator" w:id="0">
    <w:p w14:paraId="6FAA0C3A" w14:textId="77777777" w:rsidR="00A96653" w:rsidRDefault="00A96653" w:rsidP="00391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D712" w14:textId="4F34B34C" w:rsidR="00376975" w:rsidRDefault="00376975">
    <w:pPr>
      <w:pStyle w:val="af0"/>
      <w:jc w:val="center"/>
    </w:pPr>
  </w:p>
  <w:p w14:paraId="0227A020" w14:textId="6BED7B99" w:rsidR="00683F18" w:rsidRDefault="00683F18">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AB9A" w14:textId="717D7614" w:rsidR="001721D0" w:rsidRPr="00694A08" w:rsidRDefault="001721D0">
    <w:pPr>
      <w:pStyle w:val="af0"/>
      <w:jc w:val="center"/>
      <w:rPr>
        <w:color w:val="auto"/>
      </w:rPr>
    </w:pPr>
  </w:p>
  <w:p w14:paraId="15F8207E" w14:textId="77777777" w:rsidR="001721D0" w:rsidRDefault="001721D0">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662697"/>
      <w:docPartObj>
        <w:docPartGallery w:val="Page Numbers (Bottom of Page)"/>
        <w:docPartUnique/>
      </w:docPartObj>
    </w:sdtPr>
    <w:sdtEndPr>
      <w:rPr>
        <w:color w:val="auto"/>
      </w:rPr>
    </w:sdtEndPr>
    <w:sdtContent>
      <w:p w14:paraId="63B5B64F" w14:textId="77777777" w:rsidR="004F221F" w:rsidRPr="00694A08" w:rsidRDefault="004F221F">
        <w:pPr>
          <w:pStyle w:val="af0"/>
          <w:jc w:val="center"/>
          <w:rPr>
            <w:color w:val="auto"/>
          </w:rPr>
        </w:pPr>
        <w:r w:rsidRPr="00694A08">
          <w:rPr>
            <w:color w:val="auto"/>
          </w:rPr>
          <w:fldChar w:fldCharType="begin"/>
        </w:r>
        <w:r w:rsidRPr="00694A08">
          <w:rPr>
            <w:color w:val="auto"/>
          </w:rPr>
          <w:instrText>PAGE   \* MERGEFORMAT</w:instrText>
        </w:r>
        <w:r w:rsidRPr="00694A08">
          <w:rPr>
            <w:color w:val="auto"/>
          </w:rPr>
          <w:fldChar w:fldCharType="separate"/>
        </w:r>
        <w:r w:rsidRPr="00694A08">
          <w:rPr>
            <w:color w:val="auto"/>
            <w:lang w:val="zh-CN"/>
          </w:rPr>
          <w:t>2</w:t>
        </w:r>
        <w:r w:rsidRPr="00694A08">
          <w:rPr>
            <w:color w:val="auto"/>
          </w:rPr>
          <w:fldChar w:fldCharType="end"/>
        </w:r>
      </w:p>
    </w:sdtContent>
  </w:sdt>
  <w:p w14:paraId="4D1FD009" w14:textId="77777777" w:rsidR="004F221F" w:rsidRDefault="004F221F">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811114"/>
      <w:docPartObj>
        <w:docPartGallery w:val="Page Numbers (Bottom of Page)"/>
        <w:docPartUnique/>
      </w:docPartObj>
    </w:sdtPr>
    <w:sdtContent>
      <w:p w14:paraId="6F4C424F" w14:textId="77777777" w:rsidR="009E72F1" w:rsidRDefault="009E72F1">
        <w:pPr>
          <w:pStyle w:val="af0"/>
          <w:jc w:val="center"/>
        </w:pPr>
        <w:r>
          <w:fldChar w:fldCharType="begin"/>
        </w:r>
        <w:r>
          <w:instrText>PAGE   \* MERGEFORMAT</w:instrText>
        </w:r>
        <w:r>
          <w:fldChar w:fldCharType="separate"/>
        </w:r>
        <w:r>
          <w:rPr>
            <w:lang w:val="zh-CN"/>
          </w:rPr>
          <w:t>2</w:t>
        </w:r>
        <w:r>
          <w:fldChar w:fldCharType="end"/>
        </w:r>
      </w:p>
    </w:sdtContent>
  </w:sdt>
  <w:p w14:paraId="5B98D40C" w14:textId="77777777" w:rsidR="009E72F1" w:rsidRDefault="009E72F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AA054" w14:textId="77777777" w:rsidR="00A96653" w:rsidRDefault="00A96653" w:rsidP="00391F0A">
      <w:r>
        <w:separator/>
      </w:r>
    </w:p>
  </w:footnote>
  <w:footnote w:type="continuationSeparator" w:id="0">
    <w:p w14:paraId="295272F1" w14:textId="77777777" w:rsidR="00A96653" w:rsidRDefault="00A96653" w:rsidP="00391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2CB6"/>
    <w:multiLevelType w:val="multilevel"/>
    <w:tmpl w:val="EF0AF7A8"/>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
      <w:lvlJc w:val="left"/>
      <w:pPr>
        <w:tabs>
          <w:tab w:val="num" w:pos="1500"/>
        </w:tabs>
        <w:ind w:left="1500" w:hanging="360"/>
      </w:pPr>
      <w:rPr>
        <w:rFonts w:ascii="Symbol" w:hAnsi="Symbol" w:hint="default"/>
        <w:sz w:val="20"/>
      </w:rPr>
    </w:lvl>
    <w:lvl w:ilvl="2" w:tentative="1">
      <w:start w:val="1"/>
      <w:numFmt w:val="bullet"/>
      <w:lvlText w:val=""/>
      <w:lvlJc w:val="left"/>
      <w:pPr>
        <w:tabs>
          <w:tab w:val="num" w:pos="2220"/>
        </w:tabs>
        <w:ind w:left="2220" w:hanging="360"/>
      </w:pPr>
      <w:rPr>
        <w:rFonts w:ascii="Symbol" w:hAnsi="Symbol" w:hint="default"/>
        <w:sz w:val="20"/>
      </w:rPr>
    </w:lvl>
    <w:lvl w:ilvl="3" w:tentative="1">
      <w:start w:val="1"/>
      <w:numFmt w:val="bullet"/>
      <w:lvlText w:val=""/>
      <w:lvlJc w:val="left"/>
      <w:pPr>
        <w:tabs>
          <w:tab w:val="num" w:pos="2940"/>
        </w:tabs>
        <w:ind w:left="2940" w:hanging="360"/>
      </w:pPr>
      <w:rPr>
        <w:rFonts w:ascii="Symbol" w:hAnsi="Symbol" w:hint="default"/>
        <w:sz w:val="20"/>
      </w:rPr>
    </w:lvl>
    <w:lvl w:ilvl="4" w:tentative="1">
      <w:start w:val="1"/>
      <w:numFmt w:val="bullet"/>
      <w:lvlText w:val=""/>
      <w:lvlJc w:val="left"/>
      <w:pPr>
        <w:tabs>
          <w:tab w:val="num" w:pos="3660"/>
        </w:tabs>
        <w:ind w:left="3660" w:hanging="360"/>
      </w:pPr>
      <w:rPr>
        <w:rFonts w:ascii="Symbol" w:hAnsi="Symbol" w:hint="default"/>
        <w:sz w:val="20"/>
      </w:rPr>
    </w:lvl>
    <w:lvl w:ilvl="5" w:tentative="1">
      <w:start w:val="1"/>
      <w:numFmt w:val="bullet"/>
      <w:lvlText w:val=""/>
      <w:lvlJc w:val="left"/>
      <w:pPr>
        <w:tabs>
          <w:tab w:val="num" w:pos="4380"/>
        </w:tabs>
        <w:ind w:left="4380" w:hanging="360"/>
      </w:pPr>
      <w:rPr>
        <w:rFonts w:ascii="Symbol" w:hAnsi="Symbol" w:hint="default"/>
        <w:sz w:val="20"/>
      </w:rPr>
    </w:lvl>
    <w:lvl w:ilvl="6" w:tentative="1">
      <w:start w:val="1"/>
      <w:numFmt w:val="bullet"/>
      <w:lvlText w:val=""/>
      <w:lvlJc w:val="left"/>
      <w:pPr>
        <w:tabs>
          <w:tab w:val="num" w:pos="5100"/>
        </w:tabs>
        <w:ind w:left="5100" w:hanging="360"/>
      </w:pPr>
      <w:rPr>
        <w:rFonts w:ascii="Symbol" w:hAnsi="Symbol" w:hint="default"/>
        <w:sz w:val="20"/>
      </w:rPr>
    </w:lvl>
    <w:lvl w:ilvl="7" w:tentative="1">
      <w:start w:val="1"/>
      <w:numFmt w:val="bullet"/>
      <w:lvlText w:val=""/>
      <w:lvlJc w:val="left"/>
      <w:pPr>
        <w:tabs>
          <w:tab w:val="num" w:pos="5820"/>
        </w:tabs>
        <w:ind w:left="5820" w:hanging="360"/>
      </w:pPr>
      <w:rPr>
        <w:rFonts w:ascii="Symbol" w:hAnsi="Symbol" w:hint="default"/>
        <w:sz w:val="20"/>
      </w:rPr>
    </w:lvl>
    <w:lvl w:ilvl="8" w:tentative="1">
      <w:start w:val="1"/>
      <w:numFmt w:val="bullet"/>
      <w:lvlText w:val=""/>
      <w:lvlJc w:val="left"/>
      <w:pPr>
        <w:tabs>
          <w:tab w:val="num" w:pos="6540"/>
        </w:tabs>
        <w:ind w:left="6540" w:hanging="360"/>
      </w:pPr>
      <w:rPr>
        <w:rFonts w:ascii="Symbol" w:hAnsi="Symbol" w:hint="default"/>
        <w:sz w:val="20"/>
      </w:rPr>
    </w:lvl>
  </w:abstractNum>
  <w:abstractNum w:abstractNumId="1" w15:restartNumberingAfterBreak="0">
    <w:nsid w:val="23E70C32"/>
    <w:multiLevelType w:val="hybridMultilevel"/>
    <w:tmpl w:val="712ACB72"/>
    <w:lvl w:ilvl="0" w:tplc="2000000F">
      <w:start w:val="1"/>
      <w:numFmt w:val="decimal"/>
      <w:lvlText w:val="%1."/>
      <w:lvlJc w:val="left"/>
      <w:pPr>
        <w:ind w:left="720" w:hanging="360"/>
      </w:pPr>
      <w:rPr>
        <w:rFonts w:hint="eastAsi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58106C4"/>
    <w:multiLevelType w:val="multilevel"/>
    <w:tmpl w:val="625032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F4449B"/>
    <w:multiLevelType w:val="hybridMultilevel"/>
    <w:tmpl w:val="D9AE9672"/>
    <w:lvl w:ilvl="0" w:tplc="AE64AD76">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60726D6"/>
    <w:multiLevelType w:val="hybridMultilevel"/>
    <w:tmpl w:val="502ACE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B970868"/>
    <w:multiLevelType w:val="hybridMultilevel"/>
    <w:tmpl w:val="3B56A540"/>
    <w:lvl w:ilvl="0" w:tplc="D00A8FFA">
      <w:numFmt w:val="bullet"/>
      <w:lvlText w:val="•"/>
      <w:lvlJc w:val="left"/>
      <w:pPr>
        <w:ind w:left="720" w:hanging="360"/>
      </w:pPr>
      <w:rPr>
        <w:rFonts w:ascii="等线" w:eastAsia="等线" w:hAnsi="等线" w:cs="Times New Roman" w:hint="eastAsi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18919A3"/>
    <w:multiLevelType w:val="multilevel"/>
    <w:tmpl w:val="14927E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C50155"/>
    <w:multiLevelType w:val="hybridMultilevel"/>
    <w:tmpl w:val="EC143F52"/>
    <w:lvl w:ilvl="0" w:tplc="D00A8FFA">
      <w:numFmt w:val="bullet"/>
      <w:lvlText w:val="•"/>
      <w:lvlJc w:val="left"/>
      <w:pPr>
        <w:ind w:left="720" w:hanging="360"/>
      </w:pPr>
      <w:rPr>
        <w:rFonts w:ascii="等线" w:eastAsia="等线" w:hAnsi="等线" w:cs="Times New Roman" w:hint="eastAsi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6F4F02CF"/>
    <w:multiLevelType w:val="multilevel"/>
    <w:tmpl w:val="FE361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630AA4"/>
    <w:multiLevelType w:val="hybridMultilevel"/>
    <w:tmpl w:val="D8142C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7D0C154F"/>
    <w:multiLevelType w:val="hybridMultilevel"/>
    <w:tmpl w:val="55307D1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838423204">
    <w:abstractNumId w:val="8"/>
  </w:num>
  <w:num w:numId="2" w16cid:durableId="1010983909">
    <w:abstractNumId w:val="0"/>
  </w:num>
  <w:num w:numId="3" w16cid:durableId="1240556666">
    <w:abstractNumId w:val="9"/>
  </w:num>
  <w:num w:numId="4" w16cid:durableId="1460143796">
    <w:abstractNumId w:val="7"/>
  </w:num>
  <w:num w:numId="5" w16cid:durableId="1355037760">
    <w:abstractNumId w:val="5"/>
  </w:num>
  <w:num w:numId="6" w16cid:durableId="263728999">
    <w:abstractNumId w:val="1"/>
  </w:num>
  <w:num w:numId="7" w16cid:durableId="648633409">
    <w:abstractNumId w:val="10"/>
  </w:num>
  <w:num w:numId="8" w16cid:durableId="198057631">
    <w:abstractNumId w:val="2"/>
  </w:num>
  <w:num w:numId="9" w16cid:durableId="972296740">
    <w:abstractNumId w:val="6"/>
  </w:num>
  <w:num w:numId="10" w16cid:durableId="555969017">
    <w:abstractNumId w:val="4"/>
  </w:num>
  <w:num w:numId="11" w16cid:durableId="5813796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0F"/>
    <w:rsid w:val="00001292"/>
    <w:rsid w:val="00006003"/>
    <w:rsid w:val="00011340"/>
    <w:rsid w:val="000164E3"/>
    <w:rsid w:val="00024713"/>
    <w:rsid w:val="00027B9E"/>
    <w:rsid w:val="00030323"/>
    <w:rsid w:val="00036E3A"/>
    <w:rsid w:val="00037A84"/>
    <w:rsid w:val="00037CC3"/>
    <w:rsid w:val="0004008A"/>
    <w:rsid w:val="000404A6"/>
    <w:rsid w:val="00040B88"/>
    <w:rsid w:val="00040DB6"/>
    <w:rsid w:val="00047602"/>
    <w:rsid w:val="000518AC"/>
    <w:rsid w:val="00063A4C"/>
    <w:rsid w:val="00073099"/>
    <w:rsid w:val="00074013"/>
    <w:rsid w:val="000862F5"/>
    <w:rsid w:val="00090F5E"/>
    <w:rsid w:val="000A5E8E"/>
    <w:rsid w:val="000A7DF3"/>
    <w:rsid w:val="000B6A75"/>
    <w:rsid w:val="000C2906"/>
    <w:rsid w:val="000C5266"/>
    <w:rsid w:val="000D2E2F"/>
    <w:rsid w:val="000E70DB"/>
    <w:rsid w:val="000F12B6"/>
    <w:rsid w:val="001005C9"/>
    <w:rsid w:val="00105BE1"/>
    <w:rsid w:val="00110047"/>
    <w:rsid w:val="001150C0"/>
    <w:rsid w:val="00115E2D"/>
    <w:rsid w:val="00120BCD"/>
    <w:rsid w:val="00122CE0"/>
    <w:rsid w:val="00124E64"/>
    <w:rsid w:val="00130922"/>
    <w:rsid w:val="00133629"/>
    <w:rsid w:val="001348B7"/>
    <w:rsid w:val="001453ED"/>
    <w:rsid w:val="0014625B"/>
    <w:rsid w:val="00150C27"/>
    <w:rsid w:val="0015278C"/>
    <w:rsid w:val="00154B2B"/>
    <w:rsid w:val="00154C3A"/>
    <w:rsid w:val="00155118"/>
    <w:rsid w:val="0015745C"/>
    <w:rsid w:val="001624C9"/>
    <w:rsid w:val="0016532D"/>
    <w:rsid w:val="001721A2"/>
    <w:rsid w:val="001721D0"/>
    <w:rsid w:val="00175DF4"/>
    <w:rsid w:val="00176E17"/>
    <w:rsid w:val="00183834"/>
    <w:rsid w:val="001922CC"/>
    <w:rsid w:val="001A5FD0"/>
    <w:rsid w:val="001B1489"/>
    <w:rsid w:val="001B1966"/>
    <w:rsid w:val="001B7425"/>
    <w:rsid w:val="001C070A"/>
    <w:rsid w:val="001C0CEC"/>
    <w:rsid w:val="001C2303"/>
    <w:rsid w:val="001D43EE"/>
    <w:rsid w:val="001D6060"/>
    <w:rsid w:val="001E204B"/>
    <w:rsid w:val="001E4842"/>
    <w:rsid w:val="00200F1A"/>
    <w:rsid w:val="00203153"/>
    <w:rsid w:val="00203FFE"/>
    <w:rsid w:val="00206E59"/>
    <w:rsid w:val="00211C30"/>
    <w:rsid w:val="00211F8D"/>
    <w:rsid w:val="00213381"/>
    <w:rsid w:val="002166DF"/>
    <w:rsid w:val="00230903"/>
    <w:rsid w:val="00241A26"/>
    <w:rsid w:val="00242B72"/>
    <w:rsid w:val="0024423F"/>
    <w:rsid w:val="002524BC"/>
    <w:rsid w:val="002546D6"/>
    <w:rsid w:val="002737AD"/>
    <w:rsid w:val="002803CE"/>
    <w:rsid w:val="00282C97"/>
    <w:rsid w:val="002928FA"/>
    <w:rsid w:val="00292DB3"/>
    <w:rsid w:val="00296A3C"/>
    <w:rsid w:val="002C7CB9"/>
    <w:rsid w:val="002D3585"/>
    <w:rsid w:val="002D450F"/>
    <w:rsid w:val="002E3229"/>
    <w:rsid w:val="002E4B23"/>
    <w:rsid w:val="002E6220"/>
    <w:rsid w:val="002F0CB2"/>
    <w:rsid w:val="002F5DC2"/>
    <w:rsid w:val="002F61CC"/>
    <w:rsid w:val="003027D4"/>
    <w:rsid w:val="0030293A"/>
    <w:rsid w:val="00304A84"/>
    <w:rsid w:val="00312AD5"/>
    <w:rsid w:val="003139EB"/>
    <w:rsid w:val="00314911"/>
    <w:rsid w:val="0031651B"/>
    <w:rsid w:val="00336317"/>
    <w:rsid w:val="00340198"/>
    <w:rsid w:val="00341563"/>
    <w:rsid w:val="003451A4"/>
    <w:rsid w:val="00346E03"/>
    <w:rsid w:val="00350892"/>
    <w:rsid w:val="0035220A"/>
    <w:rsid w:val="00354387"/>
    <w:rsid w:val="0035454C"/>
    <w:rsid w:val="00354BEC"/>
    <w:rsid w:val="00372D1D"/>
    <w:rsid w:val="00376975"/>
    <w:rsid w:val="00377715"/>
    <w:rsid w:val="003805C5"/>
    <w:rsid w:val="00384B00"/>
    <w:rsid w:val="003871B3"/>
    <w:rsid w:val="00391F0A"/>
    <w:rsid w:val="00394799"/>
    <w:rsid w:val="00396D62"/>
    <w:rsid w:val="003A0981"/>
    <w:rsid w:val="003A11BD"/>
    <w:rsid w:val="003A4EC9"/>
    <w:rsid w:val="003A7C92"/>
    <w:rsid w:val="003B5322"/>
    <w:rsid w:val="003B6BF0"/>
    <w:rsid w:val="003C0ED8"/>
    <w:rsid w:val="003C10BD"/>
    <w:rsid w:val="003C2B29"/>
    <w:rsid w:val="003C3949"/>
    <w:rsid w:val="003C4583"/>
    <w:rsid w:val="003C6282"/>
    <w:rsid w:val="003D1D3C"/>
    <w:rsid w:val="003D7071"/>
    <w:rsid w:val="003D73A2"/>
    <w:rsid w:val="003E170B"/>
    <w:rsid w:val="004007D1"/>
    <w:rsid w:val="00403D5D"/>
    <w:rsid w:val="004145EE"/>
    <w:rsid w:val="00423048"/>
    <w:rsid w:val="00423B07"/>
    <w:rsid w:val="00425E6E"/>
    <w:rsid w:val="00427EB3"/>
    <w:rsid w:val="00430D6B"/>
    <w:rsid w:val="0043152B"/>
    <w:rsid w:val="004456F0"/>
    <w:rsid w:val="00452D6D"/>
    <w:rsid w:val="00462823"/>
    <w:rsid w:val="00471189"/>
    <w:rsid w:val="00472EFD"/>
    <w:rsid w:val="00473F09"/>
    <w:rsid w:val="00474387"/>
    <w:rsid w:val="004817C9"/>
    <w:rsid w:val="004A5E69"/>
    <w:rsid w:val="004D033F"/>
    <w:rsid w:val="004D51C2"/>
    <w:rsid w:val="004E4F6F"/>
    <w:rsid w:val="004E6B43"/>
    <w:rsid w:val="004F14F5"/>
    <w:rsid w:val="004F221F"/>
    <w:rsid w:val="004F3090"/>
    <w:rsid w:val="00500648"/>
    <w:rsid w:val="00511A43"/>
    <w:rsid w:val="00511D12"/>
    <w:rsid w:val="005125A1"/>
    <w:rsid w:val="00514467"/>
    <w:rsid w:val="005144B2"/>
    <w:rsid w:val="00522991"/>
    <w:rsid w:val="00532A10"/>
    <w:rsid w:val="00532C35"/>
    <w:rsid w:val="00545E54"/>
    <w:rsid w:val="00546AAA"/>
    <w:rsid w:val="00554287"/>
    <w:rsid w:val="00556B28"/>
    <w:rsid w:val="00571A88"/>
    <w:rsid w:val="00583648"/>
    <w:rsid w:val="00586EAC"/>
    <w:rsid w:val="00593791"/>
    <w:rsid w:val="005974C3"/>
    <w:rsid w:val="005A25BC"/>
    <w:rsid w:val="005A7C46"/>
    <w:rsid w:val="005B3906"/>
    <w:rsid w:val="005C0E61"/>
    <w:rsid w:val="005D366C"/>
    <w:rsid w:val="005D5BD3"/>
    <w:rsid w:val="005D6E2C"/>
    <w:rsid w:val="005E1BBD"/>
    <w:rsid w:val="005E4675"/>
    <w:rsid w:val="005E48D8"/>
    <w:rsid w:val="005E6363"/>
    <w:rsid w:val="005F1503"/>
    <w:rsid w:val="0060422A"/>
    <w:rsid w:val="00637264"/>
    <w:rsid w:val="006704D0"/>
    <w:rsid w:val="00680510"/>
    <w:rsid w:val="00683F18"/>
    <w:rsid w:val="00694A08"/>
    <w:rsid w:val="00696D04"/>
    <w:rsid w:val="0069718C"/>
    <w:rsid w:val="006A0BAC"/>
    <w:rsid w:val="006A1051"/>
    <w:rsid w:val="006A382E"/>
    <w:rsid w:val="006B46AA"/>
    <w:rsid w:val="006C1350"/>
    <w:rsid w:val="006C59A5"/>
    <w:rsid w:val="006F1FDD"/>
    <w:rsid w:val="006F54D5"/>
    <w:rsid w:val="00702138"/>
    <w:rsid w:val="00705DAD"/>
    <w:rsid w:val="00712F2F"/>
    <w:rsid w:val="00713CB2"/>
    <w:rsid w:val="007251DA"/>
    <w:rsid w:val="00742909"/>
    <w:rsid w:val="00743CDB"/>
    <w:rsid w:val="007511C4"/>
    <w:rsid w:val="0075330C"/>
    <w:rsid w:val="007620A1"/>
    <w:rsid w:val="007644FF"/>
    <w:rsid w:val="007654F5"/>
    <w:rsid w:val="00766B3B"/>
    <w:rsid w:val="007728A4"/>
    <w:rsid w:val="00773E48"/>
    <w:rsid w:val="007816AD"/>
    <w:rsid w:val="00796CC2"/>
    <w:rsid w:val="007B1ABA"/>
    <w:rsid w:val="007B25AA"/>
    <w:rsid w:val="007D1A42"/>
    <w:rsid w:val="007D7346"/>
    <w:rsid w:val="007E0737"/>
    <w:rsid w:val="007E0ECA"/>
    <w:rsid w:val="007F204D"/>
    <w:rsid w:val="007F7E3C"/>
    <w:rsid w:val="00801043"/>
    <w:rsid w:val="00803F55"/>
    <w:rsid w:val="0080420F"/>
    <w:rsid w:val="008109EA"/>
    <w:rsid w:val="0081665D"/>
    <w:rsid w:val="00816EE5"/>
    <w:rsid w:val="00825BD2"/>
    <w:rsid w:val="00827008"/>
    <w:rsid w:val="00837826"/>
    <w:rsid w:val="00840097"/>
    <w:rsid w:val="00841CAB"/>
    <w:rsid w:val="0085138D"/>
    <w:rsid w:val="0085603E"/>
    <w:rsid w:val="00856A0C"/>
    <w:rsid w:val="00856DEE"/>
    <w:rsid w:val="00857C07"/>
    <w:rsid w:val="008626DA"/>
    <w:rsid w:val="00865D36"/>
    <w:rsid w:val="00867A46"/>
    <w:rsid w:val="00871D24"/>
    <w:rsid w:val="0088205B"/>
    <w:rsid w:val="0089416B"/>
    <w:rsid w:val="0089530E"/>
    <w:rsid w:val="008A7605"/>
    <w:rsid w:val="008B076B"/>
    <w:rsid w:val="008B0BED"/>
    <w:rsid w:val="008B567D"/>
    <w:rsid w:val="008B6E1A"/>
    <w:rsid w:val="008C04F4"/>
    <w:rsid w:val="008C07B5"/>
    <w:rsid w:val="008C2748"/>
    <w:rsid w:val="008C493C"/>
    <w:rsid w:val="008D09E3"/>
    <w:rsid w:val="008D3185"/>
    <w:rsid w:val="008D327E"/>
    <w:rsid w:val="008D77A3"/>
    <w:rsid w:val="008E2015"/>
    <w:rsid w:val="008E39DD"/>
    <w:rsid w:val="008F3729"/>
    <w:rsid w:val="008F610D"/>
    <w:rsid w:val="008F682F"/>
    <w:rsid w:val="00906866"/>
    <w:rsid w:val="00910DDF"/>
    <w:rsid w:val="00924B0C"/>
    <w:rsid w:val="00927ED5"/>
    <w:rsid w:val="0093470E"/>
    <w:rsid w:val="00936745"/>
    <w:rsid w:val="0094444C"/>
    <w:rsid w:val="00946DCC"/>
    <w:rsid w:val="0096198C"/>
    <w:rsid w:val="00962C41"/>
    <w:rsid w:val="00965C5D"/>
    <w:rsid w:val="00974292"/>
    <w:rsid w:val="00980044"/>
    <w:rsid w:val="009834C5"/>
    <w:rsid w:val="00987CFC"/>
    <w:rsid w:val="009B02F8"/>
    <w:rsid w:val="009B083C"/>
    <w:rsid w:val="009B2F3B"/>
    <w:rsid w:val="009C1ADA"/>
    <w:rsid w:val="009C2BD3"/>
    <w:rsid w:val="009C4011"/>
    <w:rsid w:val="009C6835"/>
    <w:rsid w:val="009D5A24"/>
    <w:rsid w:val="009E0CDA"/>
    <w:rsid w:val="009E2773"/>
    <w:rsid w:val="009E72F1"/>
    <w:rsid w:val="009F086D"/>
    <w:rsid w:val="009F0F43"/>
    <w:rsid w:val="009F1494"/>
    <w:rsid w:val="009F39EC"/>
    <w:rsid w:val="00A03020"/>
    <w:rsid w:val="00A06F6E"/>
    <w:rsid w:val="00A16F5E"/>
    <w:rsid w:val="00A23E69"/>
    <w:rsid w:val="00A26877"/>
    <w:rsid w:val="00A337FF"/>
    <w:rsid w:val="00A41150"/>
    <w:rsid w:val="00A426A9"/>
    <w:rsid w:val="00A47937"/>
    <w:rsid w:val="00A6489F"/>
    <w:rsid w:val="00A65D58"/>
    <w:rsid w:val="00A76E0C"/>
    <w:rsid w:val="00A86EAC"/>
    <w:rsid w:val="00A96653"/>
    <w:rsid w:val="00AB1B77"/>
    <w:rsid w:val="00AB7157"/>
    <w:rsid w:val="00AC759B"/>
    <w:rsid w:val="00AD0009"/>
    <w:rsid w:val="00AD2C3B"/>
    <w:rsid w:val="00AD3FC9"/>
    <w:rsid w:val="00AD6025"/>
    <w:rsid w:val="00AD627E"/>
    <w:rsid w:val="00AE0059"/>
    <w:rsid w:val="00AF12DB"/>
    <w:rsid w:val="00B0083C"/>
    <w:rsid w:val="00B04702"/>
    <w:rsid w:val="00B22FF5"/>
    <w:rsid w:val="00B50CAD"/>
    <w:rsid w:val="00B51670"/>
    <w:rsid w:val="00B538A1"/>
    <w:rsid w:val="00B552D2"/>
    <w:rsid w:val="00B621DF"/>
    <w:rsid w:val="00B81D93"/>
    <w:rsid w:val="00B840DB"/>
    <w:rsid w:val="00B849BC"/>
    <w:rsid w:val="00B9552B"/>
    <w:rsid w:val="00B96FC3"/>
    <w:rsid w:val="00BA0727"/>
    <w:rsid w:val="00BA18B3"/>
    <w:rsid w:val="00BA3BC6"/>
    <w:rsid w:val="00BA410A"/>
    <w:rsid w:val="00BB0671"/>
    <w:rsid w:val="00BD3979"/>
    <w:rsid w:val="00BE393F"/>
    <w:rsid w:val="00BE3DCB"/>
    <w:rsid w:val="00BE481A"/>
    <w:rsid w:val="00BE7BF9"/>
    <w:rsid w:val="00BF03C2"/>
    <w:rsid w:val="00BF4B92"/>
    <w:rsid w:val="00C07CE0"/>
    <w:rsid w:val="00C113C6"/>
    <w:rsid w:val="00C21EA9"/>
    <w:rsid w:val="00C31215"/>
    <w:rsid w:val="00C337BA"/>
    <w:rsid w:val="00C40927"/>
    <w:rsid w:val="00C478BE"/>
    <w:rsid w:val="00C523F5"/>
    <w:rsid w:val="00C5275D"/>
    <w:rsid w:val="00C5424F"/>
    <w:rsid w:val="00C54E58"/>
    <w:rsid w:val="00C5597E"/>
    <w:rsid w:val="00C55EBD"/>
    <w:rsid w:val="00C5609F"/>
    <w:rsid w:val="00C57EC1"/>
    <w:rsid w:val="00C60702"/>
    <w:rsid w:val="00C62F4E"/>
    <w:rsid w:val="00C64660"/>
    <w:rsid w:val="00C756FE"/>
    <w:rsid w:val="00C7620E"/>
    <w:rsid w:val="00C77BED"/>
    <w:rsid w:val="00C819CC"/>
    <w:rsid w:val="00C81EAB"/>
    <w:rsid w:val="00C86244"/>
    <w:rsid w:val="00C919CD"/>
    <w:rsid w:val="00C95DA0"/>
    <w:rsid w:val="00C95E28"/>
    <w:rsid w:val="00CA0258"/>
    <w:rsid w:val="00CA2313"/>
    <w:rsid w:val="00CA26E5"/>
    <w:rsid w:val="00CA2F5D"/>
    <w:rsid w:val="00CA4BFE"/>
    <w:rsid w:val="00CB17AD"/>
    <w:rsid w:val="00CB5563"/>
    <w:rsid w:val="00CD07BE"/>
    <w:rsid w:val="00CD5E6D"/>
    <w:rsid w:val="00CD7CB7"/>
    <w:rsid w:val="00CE436C"/>
    <w:rsid w:val="00CE6696"/>
    <w:rsid w:val="00CF4A01"/>
    <w:rsid w:val="00CF4AFB"/>
    <w:rsid w:val="00D015CE"/>
    <w:rsid w:val="00D02064"/>
    <w:rsid w:val="00D035E4"/>
    <w:rsid w:val="00D0367E"/>
    <w:rsid w:val="00D047E8"/>
    <w:rsid w:val="00D31573"/>
    <w:rsid w:val="00D454B0"/>
    <w:rsid w:val="00D4731C"/>
    <w:rsid w:val="00D53555"/>
    <w:rsid w:val="00D61202"/>
    <w:rsid w:val="00D67F5E"/>
    <w:rsid w:val="00D71E5B"/>
    <w:rsid w:val="00D73CEF"/>
    <w:rsid w:val="00D7504E"/>
    <w:rsid w:val="00D77CAB"/>
    <w:rsid w:val="00D810E2"/>
    <w:rsid w:val="00D82438"/>
    <w:rsid w:val="00D837C3"/>
    <w:rsid w:val="00D847C9"/>
    <w:rsid w:val="00D90746"/>
    <w:rsid w:val="00D935EF"/>
    <w:rsid w:val="00D939AA"/>
    <w:rsid w:val="00D93F8E"/>
    <w:rsid w:val="00DA07E2"/>
    <w:rsid w:val="00DA77E4"/>
    <w:rsid w:val="00DB4C91"/>
    <w:rsid w:val="00DC4F58"/>
    <w:rsid w:val="00DD1DFA"/>
    <w:rsid w:val="00DD3414"/>
    <w:rsid w:val="00DD6592"/>
    <w:rsid w:val="00DE2D9C"/>
    <w:rsid w:val="00DF19CE"/>
    <w:rsid w:val="00DF2830"/>
    <w:rsid w:val="00DF2908"/>
    <w:rsid w:val="00DF7021"/>
    <w:rsid w:val="00E018C5"/>
    <w:rsid w:val="00E03CE3"/>
    <w:rsid w:val="00E0439A"/>
    <w:rsid w:val="00E06317"/>
    <w:rsid w:val="00E0643B"/>
    <w:rsid w:val="00E12C8F"/>
    <w:rsid w:val="00E2040A"/>
    <w:rsid w:val="00E229AE"/>
    <w:rsid w:val="00E24ACB"/>
    <w:rsid w:val="00E364E4"/>
    <w:rsid w:val="00E36BDE"/>
    <w:rsid w:val="00E405BD"/>
    <w:rsid w:val="00E451F6"/>
    <w:rsid w:val="00E51993"/>
    <w:rsid w:val="00E542D6"/>
    <w:rsid w:val="00E6267C"/>
    <w:rsid w:val="00E704A5"/>
    <w:rsid w:val="00E71BE6"/>
    <w:rsid w:val="00E73161"/>
    <w:rsid w:val="00E90B37"/>
    <w:rsid w:val="00E97C9F"/>
    <w:rsid w:val="00EA08BA"/>
    <w:rsid w:val="00EA7502"/>
    <w:rsid w:val="00EB0CCE"/>
    <w:rsid w:val="00EC799E"/>
    <w:rsid w:val="00ED1F75"/>
    <w:rsid w:val="00ED4AA4"/>
    <w:rsid w:val="00EE651D"/>
    <w:rsid w:val="00EE6DC0"/>
    <w:rsid w:val="00EE75E3"/>
    <w:rsid w:val="00EF0ED2"/>
    <w:rsid w:val="00EF50F6"/>
    <w:rsid w:val="00EF7BF7"/>
    <w:rsid w:val="00F002E4"/>
    <w:rsid w:val="00F06C13"/>
    <w:rsid w:val="00F20457"/>
    <w:rsid w:val="00F224AE"/>
    <w:rsid w:val="00F24510"/>
    <w:rsid w:val="00F2575B"/>
    <w:rsid w:val="00F50D09"/>
    <w:rsid w:val="00F520AC"/>
    <w:rsid w:val="00F52F95"/>
    <w:rsid w:val="00F67D2B"/>
    <w:rsid w:val="00F74A26"/>
    <w:rsid w:val="00F75788"/>
    <w:rsid w:val="00F75C8F"/>
    <w:rsid w:val="00F77214"/>
    <w:rsid w:val="00F80A89"/>
    <w:rsid w:val="00F80BE2"/>
    <w:rsid w:val="00F87494"/>
    <w:rsid w:val="00F87E5B"/>
    <w:rsid w:val="00F955A3"/>
    <w:rsid w:val="00F97784"/>
    <w:rsid w:val="00FA0313"/>
    <w:rsid w:val="00FA154A"/>
    <w:rsid w:val="00FA2695"/>
    <w:rsid w:val="00FA2F0B"/>
    <w:rsid w:val="00FA78AA"/>
    <w:rsid w:val="00FC48FE"/>
    <w:rsid w:val="00FD1F07"/>
    <w:rsid w:val="00FE0907"/>
    <w:rsid w:val="00FE4161"/>
    <w:rsid w:val="00FE4F9D"/>
    <w:rsid w:val="00FE50F9"/>
    <w:rsid w:val="00FF1E5C"/>
    <w:rsid w:val="00FF2DBE"/>
    <w:rsid w:val="00FF4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2DD294"/>
  <w15:chartTrackingRefBased/>
  <w15:docId w15:val="{32948A52-EE96-45B0-8121-4FFDE15D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04A5"/>
    <w:pPr>
      <w:widowControl w:val="0"/>
      <w:jc w:val="both"/>
    </w:pPr>
    <w:rPr>
      <w:rFonts w:ascii="Times New Roman" w:hAnsi="Times New Roman"/>
      <w:color w:val="000000" w:themeColor="text1"/>
      <w:sz w:val="24"/>
    </w:rPr>
  </w:style>
  <w:style w:type="paragraph" w:styleId="1">
    <w:name w:val="heading 1"/>
    <w:basedOn w:val="a"/>
    <w:next w:val="a"/>
    <w:link w:val="10"/>
    <w:uiPriority w:val="9"/>
    <w:qFormat/>
    <w:rsid w:val="002D45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unhideWhenUsed/>
    <w:qFormat/>
    <w:rsid w:val="002D45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unhideWhenUsed/>
    <w:qFormat/>
    <w:rsid w:val="002D450F"/>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unhideWhenUsed/>
    <w:qFormat/>
    <w:rsid w:val="002D450F"/>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2D450F"/>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2D450F"/>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2D450F"/>
    <w:pPr>
      <w:keepNext/>
      <w:keepLines/>
      <w:spacing w:before="4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2D450F"/>
    <w:pPr>
      <w:keepNext/>
      <w:keepLines/>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2D450F"/>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D450F"/>
    <w:rPr>
      <w:rFonts w:asciiTheme="majorHAnsi" w:eastAsiaTheme="majorEastAsia" w:hAnsiTheme="majorHAnsi" w:cstheme="majorBidi"/>
      <w:color w:val="0F4761" w:themeColor="accent1" w:themeShade="BF"/>
      <w:sz w:val="40"/>
      <w:szCs w:val="40"/>
    </w:rPr>
  </w:style>
  <w:style w:type="character" w:customStyle="1" w:styleId="20">
    <w:name w:val="标题 2 字符"/>
    <w:basedOn w:val="a0"/>
    <w:link w:val="2"/>
    <w:uiPriority w:val="9"/>
    <w:rsid w:val="002D450F"/>
    <w:rPr>
      <w:rFonts w:asciiTheme="majorHAnsi" w:eastAsiaTheme="majorEastAsia" w:hAnsiTheme="majorHAnsi" w:cstheme="majorBidi"/>
      <w:color w:val="0F4761" w:themeColor="accent1" w:themeShade="BF"/>
      <w:sz w:val="32"/>
      <w:szCs w:val="32"/>
    </w:rPr>
  </w:style>
  <w:style w:type="character" w:customStyle="1" w:styleId="30">
    <w:name w:val="标题 3 字符"/>
    <w:basedOn w:val="a0"/>
    <w:link w:val="3"/>
    <w:uiPriority w:val="9"/>
    <w:rsid w:val="002D450F"/>
    <w:rPr>
      <w:rFonts w:eastAsiaTheme="majorEastAsia" w:cstheme="majorBidi"/>
      <w:color w:val="0F4761" w:themeColor="accent1" w:themeShade="BF"/>
      <w:sz w:val="28"/>
      <w:szCs w:val="28"/>
    </w:rPr>
  </w:style>
  <w:style w:type="character" w:customStyle="1" w:styleId="40">
    <w:name w:val="标题 4 字符"/>
    <w:basedOn w:val="a0"/>
    <w:link w:val="4"/>
    <w:uiPriority w:val="9"/>
    <w:rsid w:val="002D450F"/>
    <w:rPr>
      <w:rFonts w:eastAsiaTheme="majorEastAsia" w:cstheme="majorBidi"/>
      <w:i/>
      <w:iCs/>
      <w:color w:val="0F4761" w:themeColor="accent1" w:themeShade="BF"/>
    </w:rPr>
  </w:style>
  <w:style w:type="character" w:customStyle="1" w:styleId="50">
    <w:name w:val="标题 5 字符"/>
    <w:basedOn w:val="a0"/>
    <w:link w:val="5"/>
    <w:uiPriority w:val="9"/>
    <w:semiHidden/>
    <w:rsid w:val="002D450F"/>
    <w:rPr>
      <w:rFonts w:eastAsiaTheme="majorEastAsia" w:cstheme="majorBidi"/>
      <w:color w:val="0F4761" w:themeColor="accent1" w:themeShade="BF"/>
    </w:rPr>
  </w:style>
  <w:style w:type="character" w:customStyle="1" w:styleId="60">
    <w:name w:val="标题 6 字符"/>
    <w:basedOn w:val="a0"/>
    <w:link w:val="6"/>
    <w:uiPriority w:val="9"/>
    <w:semiHidden/>
    <w:rsid w:val="002D450F"/>
    <w:rPr>
      <w:rFonts w:eastAsiaTheme="majorEastAsia" w:cstheme="majorBidi"/>
      <w:i/>
      <w:iCs/>
      <w:color w:val="595959" w:themeColor="text1" w:themeTint="A6"/>
    </w:rPr>
  </w:style>
  <w:style w:type="character" w:customStyle="1" w:styleId="70">
    <w:name w:val="标题 7 字符"/>
    <w:basedOn w:val="a0"/>
    <w:link w:val="7"/>
    <w:uiPriority w:val="9"/>
    <w:semiHidden/>
    <w:rsid w:val="002D450F"/>
    <w:rPr>
      <w:rFonts w:eastAsiaTheme="majorEastAsia" w:cstheme="majorBidi"/>
      <w:color w:val="595959" w:themeColor="text1" w:themeTint="A6"/>
    </w:rPr>
  </w:style>
  <w:style w:type="character" w:customStyle="1" w:styleId="80">
    <w:name w:val="标题 8 字符"/>
    <w:basedOn w:val="a0"/>
    <w:link w:val="8"/>
    <w:uiPriority w:val="9"/>
    <w:semiHidden/>
    <w:rsid w:val="002D450F"/>
    <w:rPr>
      <w:rFonts w:eastAsiaTheme="majorEastAsia" w:cstheme="majorBidi"/>
      <w:i/>
      <w:iCs/>
      <w:color w:val="272727" w:themeColor="text1" w:themeTint="D8"/>
    </w:rPr>
  </w:style>
  <w:style w:type="character" w:customStyle="1" w:styleId="90">
    <w:name w:val="标题 9 字符"/>
    <w:basedOn w:val="a0"/>
    <w:link w:val="9"/>
    <w:uiPriority w:val="9"/>
    <w:semiHidden/>
    <w:rsid w:val="002D450F"/>
    <w:rPr>
      <w:rFonts w:eastAsiaTheme="majorEastAsia" w:cstheme="majorBidi"/>
      <w:color w:val="272727" w:themeColor="text1" w:themeTint="D8"/>
    </w:rPr>
  </w:style>
  <w:style w:type="paragraph" w:styleId="a3">
    <w:name w:val="Title"/>
    <w:basedOn w:val="a"/>
    <w:next w:val="a"/>
    <w:link w:val="a4"/>
    <w:uiPriority w:val="10"/>
    <w:qFormat/>
    <w:rsid w:val="002D450F"/>
    <w:pPr>
      <w:spacing w:after="80"/>
      <w:contextualSpacing/>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2D450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2D450F"/>
    <w:pPr>
      <w:numPr>
        <w:ilvl w:val="1"/>
      </w:numPr>
      <w:spacing w:after="160"/>
    </w:pPr>
    <w:rPr>
      <w:rFonts w:eastAsiaTheme="majorEastAsia" w:cstheme="majorBidi"/>
      <w:color w:val="595959" w:themeColor="text1" w:themeTint="A6"/>
      <w:spacing w:val="15"/>
      <w:sz w:val="28"/>
      <w:szCs w:val="28"/>
    </w:rPr>
  </w:style>
  <w:style w:type="character" w:customStyle="1" w:styleId="a6">
    <w:name w:val="副标题 字符"/>
    <w:basedOn w:val="a0"/>
    <w:link w:val="a5"/>
    <w:uiPriority w:val="11"/>
    <w:rsid w:val="002D450F"/>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2D450F"/>
    <w:pPr>
      <w:spacing w:before="160" w:after="160"/>
      <w:jc w:val="center"/>
    </w:pPr>
    <w:rPr>
      <w:i/>
      <w:iCs/>
      <w:color w:val="404040" w:themeColor="text1" w:themeTint="BF"/>
    </w:rPr>
  </w:style>
  <w:style w:type="character" w:customStyle="1" w:styleId="a8">
    <w:name w:val="引用 字符"/>
    <w:basedOn w:val="a0"/>
    <w:link w:val="a7"/>
    <w:uiPriority w:val="29"/>
    <w:rsid w:val="002D450F"/>
    <w:rPr>
      <w:i/>
      <w:iCs/>
      <w:color w:val="404040" w:themeColor="text1" w:themeTint="BF"/>
    </w:rPr>
  </w:style>
  <w:style w:type="paragraph" w:styleId="a9">
    <w:name w:val="List Paragraph"/>
    <w:basedOn w:val="a"/>
    <w:uiPriority w:val="34"/>
    <w:qFormat/>
    <w:rsid w:val="002D450F"/>
    <w:pPr>
      <w:ind w:left="720"/>
      <w:contextualSpacing/>
    </w:pPr>
  </w:style>
  <w:style w:type="character" w:styleId="aa">
    <w:name w:val="Intense Emphasis"/>
    <w:basedOn w:val="a0"/>
    <w:uiPriority w:val="21"/>
    <w:qFormat/>
    <w:rsid w:val="002D450F"/>
    <w:rPr>
      <w:i/>
      <w:iCs/>
      <w:color w:val="0F4761" w:themeColor="accent1" w:themeShade="BF"/>
    </w:rPr>
  </w:style>
  <w:style w:type="paragraph" w:styleId="ab">
    <w:name w:val="Intense Quote"/>
    <w:basedOn w:val="a"/>
    <w:next w:val="a"/>
    <w:link w:val="ac"/>
    <w:uiPriority w:val="30"/>
    <w:qFormat/>
    <w:rsid w:val="002D45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2D450F"/>
    <w:rPr>
      <w:i/>
      <w:iCs/>
      <w:color w:val="0F4761" w:themeColor="accent1" w:themeShade="BF"/>
    </w:rPr>
  </w:style>
  <w:style w:type="character" w:styleId="ad">
    <w:name w:val="Intense Reference"/>
    <w:basedOn w:val="a0"/>
    <w:uiPriority w:val="32"/>
    <w:qFormat/>
    <w:rsid w:val="002D450F"/>
    <w:rPr>
      <w:b/>
      <w:bCs/>
      <w:smallCaps/>
      <w:color w:val="0F4761" w:themeColor="accent1" w:themeShade="BF"/>
      <w:spacing w:val="5"/>
    </w:rPr>
  </w:style>
  <w:style w:type="paragraph" w:styleId="ae">
    <w:name w:val="header"/>
    <w:basedOn w:val="a"/>
    <w:link w:val="af"/>
    <w:uiPriority w:val="99"/>
    <w:unhideWhenUsed/>
    <w:rsid w:val="00391F0A"/>
    <w:pPr>
      <w:tabs>
        <w:tab w:val="center" w:pos="4153"/>
        <w:tab w:val="right" w:pos="8306"/>
      </w:tabs>
    </w:pPr>
  </w:style>
  <w:style w:type="character" w:customStyle="1" w:styleId="af">
    <w:name w:val="页眉 字符"/>
    <w:basedOn w:val="a0"/>
    <w:link w:val="ae"/>
    <w:uiPriority w:val="99"/>
    <w:rsid w:val="00391F0A"/>
  </w:style>
  <w:style w:type="paragraph" w:styleId="af0">
    <w:name w:val="footer"/>
    <w:basedOn w:val="a"/>
    <w:link w:val="af1"/>
    <w:uiPriority w:val="99"/>
    <w:unhideWhenUsed/>
    <w:rsid w:val="00391F0A"/>
    <w:pPr>
      <w:tabs>
        <w:tab w:val="center" w:pos="4153"/>
        <w:tab w:val="right" w:pos="8306"/>
      </w:tabs>
    </w:pPr>
  </w:style>
  <w:style w:type="character" w:customStyle="1" w:styleId="af1">
    <w:name w:val="页脚 字符"/>
    <w:basedOn w:val="a0"/>
    <w:link w:val="af0"/>
    <w:uiPriority w:val="99"/>
    <w:rsid w:val="00391F0A"/>
  </w:style>
  <w:style w:type="character" w:styleId="af2">
    <w:name w:val="Hyperlink"/>
    <w:basedOn w:val="a0"/>
    <w:uiPriority w:val="99"/>
    <w:unhideWhenUsed/>
    <w:rsid w:val="00391F0A"/>
    <w:rPr>
      <w:color w:val="467886" w:themeColor="hyperlink"/>
      <w:u w:val="single"/>
    </w:rPr>
  </w:style>
  <w:style w:type="character" w:styleId="af3">
    <w:name w:val="Unresolved Mention"/>
    <w:basedOn w:val="a0"/>
    <w:uiPriority w:val="99"/>
    <w:semiHidden/>
    <w:unhideWhenUsed/>
    <w:rsid w:val="00391F0A"/>
    <w:rPr>
      <w:color w:val="605E5C"/>
      <w:shd w:val="clear" w:color="auto" w:fill="E1DFDD"/>
    </w:rPr>
  </w:style>
  <w:style w:type="paragraph" w:styleId="af4">
    <w:name w:val="Normal (Web)"/>
    <w:basedOn w:val="a"/>
    <w:uiPriority w:val="99"/>
    <w:semiHidden/>
    <w:unhideWhenUsed/>
    <w:rsid w:val="00391F0A"/>
    <w:pPr>
      <w:widowControl/>
      <w:spacing w:before="100" w:beforeAutospacing="1" w:after="100" w:afterAutospacing="1"/>
      <w:jc w:val="left"/>
    </w:pPr>
    <w:rPr>
      <w:rFonts w:eastAsia="Times New Roman" w:cs="Times New Roman"/>
      <w:kern w:val="0"/>
      <w:szCs w:val="24"/>
      <w:lang w:val="en-001"/>
    </w:rPr>
  </w:style>
  <w:style w:type="character" w:customStyle="1" w:styleId="highlight">
    <w:name w:val="highlight"/>
    <w:basedOn w:val="a0"/>
    <w:rsid w:val="00391F0A"/>
  </w:style>
  <w:style w:type="character" w:customStyle="1" w:styleId="custom-cursor-default-hover">
    <w:name w:val="custom-cursor-default-hover"/>
    <w:basedOn w:val="a0"/>
    <w:rsid w:val="00391F0A"/>
  </w:style>
  <w:style w:type="paragraph" w:styleId="TOC">
    <w:name w:val="TOC Heading"/>
    <w:basedOn w:val="1"/>
    <w:next w:val="a"/>
    <w:uiPriority w:val="39"/>
    <w:unhideWhenUsed/>
    <w:qFormat/>
    <w:rsid w:val="00391F0A"/>
    <w:pPr>
      <w:widowControl/>
      <w:spacing w:before="240" w:after="0" w:line="259" w:lineRule="auto"/>
      <w:jc w:val="left"/>
      <w:outlineLvl w:val="9"/>
    </w:pPr>
    <w:rPr>
      <w:kern w:val="0"/>
      <w:sz w:val="32"/>
      <w:szCs w:val="32"/>
      <w:lang w:val="en-001"/>
    </w:rPr>
  </w:style>
  <w:style w:type="paragraph" w:styleId="TOC2">
    <w:name w:val="toc 2"/>
    <w:basedOn w:val="a"/>
    <w:next w:val="a"/>
    <w:autoRedefine/>
    <w:uiPriority w:val="39"/>
    <w:unhideWhenUsed/>
    <w:rsid w:val="00391F0A"/>
    <w:pPr>
      <w:widowControl/>
      <w:spacing w:after="100" w:line="259" w:lineRule="auto"/>
      <w:ind w:left="220"/>
      <w:jc w:val="left"/>
    </w:pPr>
    <w:rPr>
      <w:rFonts w:cs="Times New Roman"/>
      <w:kern w:val="0"/>
      <w:sz w:val="22"/>
      <w:lang w:val="en-001"/>
    </w:rPr>
  </w:style>
  <w:style w:type="paragraph" w:styleId="TOC1">
    <w:name w:val="toc 1"/>
    <w:basedOn w:val="a"/>
    <w:next w:val="a"/>
    <w:autoRedefine/>
    <w:uiPriority w:val="39"/>
    <w:unhideWhenUsed/>
    <w:rsid w:val="00391F0A"/>
    <w:pPr>
      <w:widowControl/>
      <w:spacing w:after="100" w:line="259" w:lineRule="auto"/>
      <w:jc w:val="left"/>
    </w:pPr>
    <w:rPr>
      <w:rFonts w:cs="Times New Roman"/>
      <w:kern w:val="0"/>
      <w:sz w:val="22"/>
      <w:lang w:val="en-001"/>
    </w:rPr>
  </w:style>
  <w:style w:type="paragraph" w:styleId="TOC3">
    <w:name w:val="toc 3"/>
    <w:basedOn w:val="a"/>
    <w:next w:val="a"/>
    <w:autoRedefine/>
    <w:uiPriority w:val="39"/>
    <w:unhideWhenUsed/>
    <w:rsid w:val="00391F0A"/>
    <w:pPr>
      <w:widowControl/>
      <w:spacing w:after="100" w:line="259" w:lineRule="auto"/>
      <w:ind w:left="440"/>
      <w:jc w:val="left"/>
    </w:pPr>
    <w:rPr>
      <w:rFonts w:cs="Times New Roman"/>
      <w:kern w:val="0"/>
      <w:sz w:val="22"/>
      <w:lang w:val="en-001"/>
    </w:rPr>
  </w:style>
  <w:style w:type="paragraph" w:styleId="TOC4">
    <w:name w:val="toc 4"/>
    <w:basedOn w:val="a"/>
    <w:next w:val="a"/>
    <w:autoRedefine/>
    <w:uiPriority w:val="39"/>
    <w:unhideWhenUsed/>
    <w:rsid w:val="00391F0A"/>
    <w:pPr>
      <w:spacing w:after="100"/>
      <w:ind w:left="630"/>
    </w:pPr>
  </w:style>
  <w:style w:type="paragraph" w:styleId="af5">
    <w:name w:val="No Spacing"/>
    <w:uiPriority w:val="1"/>
    <w:qFormat/>
    <w:rsid w:val="00391F0A"/>
    <w:pPr>
      <w:widowControl w:val="0"/>
      <w:jc w:val="both"/>
    </w:pPr>
  </w:style>
  <w:style w:type="table" w:styleId="af6">
    <w:name w:val="Table Grid"/>
    <w:basedOn w:val="a1"/>
    <w:uiPriority w:val="39"/>
    <w:rsid w:val="00391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391F0A"/>
    <w:rPr>
      <w:sz w:val="16"/>
      <w:szCs w:val="16"/>
    </w:rPr>
  </w:style>
  <w:style w:type="paragraph" w:styleId="af8">
    <w:name w:val="annotation text"/>
    <w:basedOn w:val="a"/>
    <w:link w:val="af9"/>
    <w:uiPriority w:val="99"/>
    <w:unhideWhenUsed/>
    <w:rsid w:val="00391F0A"/>
    <w:pPr>
      <w:widowControl/>
      <w:jc w:val="left"/>
    </w:pPr>
    <w:rPr>
      <w:rFonts w:eastAsia="Times New Roman" w:cs="Times New Roman"/>
      <w:kern w:val="0"/>
      <w:sz w:val="20"/>
      <w:szCs w:val="20"/>
      <w:lang w:val="en-001"/>
    </w:rPr>
  </w:style>
  <w:style w:type="character" w:customStyle="1" w:styleId="af9">
    <w:name w:val="批注文字 字符"/>
    <w:basedOn w:val="a0"/>
    <w:link w:val="af8"/>
    <w:uiPriority w:val="99"/>
    <w:rsid w:val="00391F0A"/>
    <w:rPr>
      <w:rFonts w:ascii="Times New Roman" w:eastAsia="Times New Roman" w:hAnsi="Times New Roman" w:cs="Times New Roman"/>
      <w:kern w:val="0"/>
      <w:sz w:val="20"/>
      <w:szCs w:val="20"/>
      <w:lang w:val="en-00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g"/><Relationship Id="rId18" Type="http://schemas.openxmlformats.org/officeDocument/2006/relationships/image" Target="media/image7.jpg"/><Relationship Id="rId26" Type="http://schemas.openxmlformats.org/officeDocument/2006/relationships/hyperlink" Target="mailto:jitka.plischke@upol.cz" TargetMode="External"/><Relationship Id="rId3" Type="http://schemas.openxmlformats.org/officeDocument/2006/relationships/styles" Target="styles.xml"/><Relationship Id="rId21" Type="http://schemas.openxmlformats.org/officeDocument/2006/relationships/hyperlink" Target="https://doi.org/10.1093/elt/54.4.328" TargetMode="External"/><Relationship Id="rId7" Type="http://schemas.openxmlformats.org/officeDocument/2006/relationships/endnotes" Target="endnotes.xml"/><Relationship Id="rId12" Type="http://schemas.openxmlformats.org/officeDocument/2006/relationships/hyperlink" Target="https://interculturalism.blogspot.com/search?q=The+Iceberg+Model+of+Culture" TargetMode="External"/><Relationship Id="rId17" Type="http://schemas.openxmlformats.org/officeDocument/2006/relationships/image" Target="media/image6.jpg"/><Relationship Id="rId25" Type="http://schemas.openxmlformats.org/officeDocument/2006/relationships/hyperlink" Target="mailto:wenqian.wang01@upol.cz" TargetMode="Externa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yperlink" Target="https://doi.org/10.1007/978-3-642-20201-8_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doi.org/10.21832/9781853598456-011" TargetMode="Externa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yperlink" Target="https://doi.org/10.21832/9781853598456-010" TargetMode="Externa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s://doi.org/10.1080/1467598042000190013"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jpg"/><Relationship Id="rId22" Type="http://schemas.openxmlformats.org/officeDocument/2006/relationships/hyperlink" Target="https://eurydice.eacea.ec.europa.eu/national-education-systems/czech-republic/mobility-and-internationalisation" TargetMode="External"/><Relationship Id="rId27"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F7BE6-F151-4805-A1C5-DDA1F5B7F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4252</TotalTime>
  <Pages>95</Pages>
  <Words>27930</Words>
  <Characters>166745</Characters>
  <Application>Microsoft Office Word</Application>
  <DocSecurity>0</DocSecurity>
  <Lines>3087</Lines>
  <Paragraphs>913</Paragraphs>
  <ScaleCrop>false</ScaleCrop>
  <Company/>
  <LinksUpToDate>false</LinksUpToDate>
  <CharactersWithSpaces>193762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Wenqian</dc:creator>
  <cp:keywords/>
  <dc:description/>
  <cp:lastModifiedBy>Wang Wenqian</cp:lastModifiedBy>
  <cp:revision>492</cp:revision>
  <dcterms:created xsi:type="dcterms:W3CDTF">2024-04-11T07:18:00Z</dcterms:created>
  <dcterms:modified xsi:type="dcterms:W3CDTF">2024-04-18T07:50:00Z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87ea6a7c763c3bc852f3c79ce59bccfa94cfbbda42c05b266c7092d8ab99cfa0</vt:lpwstr>
  </property>
</Properties>
</file>