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5D" w:rsidRPr="00C62E24" w:rsidRDefault="009C155D" w:rsidP="007B6701">
      <w:pPr>
        <w:spacing w:line="360" w:lineRule="auto"/>
        <w:ind w:left="567" w:right="-2" w:hanging="1"/>
        <w:jc w:val="center"/>
        <w:rPr>
          <w:rFonts w:ascii="Times New Roman" w:hAnsi="Times New Roman"/>
          <w:sz w:val="28"/>
          <w:szCs w:val="28"/>
        </w:rPr>
      </w:pPr>
      <w:r w:rsidRPr="00C62E24">
        <w:rPr>
          <w:rFonts w:ascii="Times New Roman" w:hAnsi="Times New Roman"/>
          <w:sz w:val="28"/>
          <w:szCs w:val="28"/>
        </w:rPr>
        <w:t>MORAVSKÁ VYSOKÁ ŠKOLA OLOMOUC</w:t>
      </w:r>
    </w:p>
    <w:p w:rsidR="009C155D" w:rsidRDefault="009C155D" w:rsidP="007B6701">
      <w:pPr>
        <w:spacing w:line="360" w:lineRule="auto"/>
        <w:ind w:left="567" w:right="-2" w:hanging="1"/>
        <w:jc w:val="center"/>
        <w:rPr>
          <w:rFonts w:ascii="Times New Roman" w:hAnsi="Times New Roman"/>
          <w:sz w:val="24"/>
          <w:szCs w:val="24"/>
        </w:rPr>
      </w:pPr>
      <w:r w:rsidRPr="00C62E24">
        <w:rPr>
          <w:rFonts w:ascii="Times New Roman" w:hAnsi="Times New Roman"/>
          <w:sz w:val="24"/>
          <w:szCs w:val="24"/>
        </w:rPr>
        <w:t>Ústav managementu a marketingu</w:t>
      </w:r>
    </w:p>
    <w:p w:rsidR="009C155D" w:rsidRDefault="009C155D" w:rsidP="007B6701">
      <w:pPr>
        <w:spacing w:line="360" w:lineRule="auto"/>
        <w:ind w:left="567" w:right="-2" w:hanging="1"/>
        <w:jc w:val="center"/>
        <w:rPr>
          <w:rFonts w:ascii="Times New Roman" w:hAnsi="Times New Roman"/>
          <w:sz w:val="24"/>
          <w:szCs w:val="24"/>
        </w:rPr>
      </w:pPr>
    </w:p>
    <w:p w:rsidR="009C155D" w:rsidRDefault="009C155D" w:rsidP="007B6701">
      <w:pPr>
        <w:spacing w:line="360" w:lineRule="auto"/>
        <w:ind w:left="567" w:right="-2" w:hanging="1"/>
        <w:jc w:val="center"/>
        <w:rPr>
          <w:rFonts w:ascii="Times New Roman" w:hAnsi="Times New Roman"/>
          <w:sz w:val="24"/>
          <w:szCs w:val="24"/>
        </w:rPr>
      </w:pPr>
    </w:p>
    <w:p w:rsidR="009C155D" w:rsidRDefault="009C155D" w:rsidP="007B6701">
      <w:pPr>
        <w:spacing w:line="360" w:lineRule="auto"/>
        <w:ind w:left="567" w:right="-2" w:hanging="1"/>
        <w:jc w:val="center"/>
        <w:rPr>
          <w:rFonts w:ascii="Times New Roman" w:hAnsi="Times New Roman"/>
          <w:sz w:val="28"/>
          <w:szCs w:val="28"/>
        </w:rPr>
      </w:pPr>
      <w:r>
        <w:rPr>
          <w:rFonts w:ascii="Times New Roman" w:hAnsi="Times New Roman"/>
          <w:sz w:val="28"/>
          <w:szCs w:val="28"/>
        </w:rPr>
        <w:t>Ivana Skoumalová</w:t>
      </w:r>
    </w:p>
    <w:p w:rsidR="009C155D" w:rsidRDefault="009C155D" w:rsidP="007B6701">
      <w:pPr>
        <w:spacing w:line="360" w:lineRule="auto"/>
        <w:ind w:left="567" w:right="-2" w:hanging="1"/>
        <w:jc w:val="center"/>
        <w:rPr>
          <w:rFonts w:ascii="Times New Roman" w:hAnsi="Times New Roman"/>
          <w:sz w:val="28"/>
          <w:szCs w:val="28"/>
        </w:rPr>
      </w:pPr>
    </w:p>
    <w:p w:rsidR="009C155D" w:rsidRDefault="009C155D" w:rsidP="007B6701">
      <w:pPr>
        <w:spacing w:line="360" w:lineRule="auto"/>
        <w:ind w:left="567" w:right="-2" w:hanging="1"/>
        <w:jc w:val="center"/>
        <w:rPr>
          <w:rFonts w:ascii="Times New Roman" w:hAnsi="Times New Roman"/>
          <w:sz w:val="32"/>
          <w:szCs w:val="32"/>
        </w:rPr>
      </w:pPr>
      <w:r>
        <w:rPr>
          <w:rFonts w:ascii="Times New Roman" w:hAnsi="Times New Roman"/>
          <w:sz w:val="32"/>
          <w:szCs w:val="32"/>
        </w:rPr>
        <w:t>Možnosti motivace pracovníků ve zdravotnictví v České republice</w:t>
      </w:r>
    </w:p>
    <w:p w:rsidR="009C155D" w:rsidRDefault="009C155D" w:rsidP="007B6701">
      <w:pPr>
        <w:spacing w:line="360" w:lineRule="auto"/>
        <w:ind w:left="567" w:right="-2" w:hanging="1"/>
        <w:jc w:val="center"/>
        <w:rPr>
          <w:rFonts w:ascii="Times New Roman" w:hAnsi="Times New Roman"/>
          <w:sz w:val="32"/>
          <w:szCs w:val="32"/>
        </w:rPr>
      </w:pPr>
      <w:r w:rsidRPr="00404330">
        <w:rPr>
          <w:rFonts w:ascii="Times New Roman" w:hAnsi="Times New Roman"/>
          <w:sz w:val="32"/>
          <w:szCs w:val="32"/>
        </w:rPr>
        <w:t>Possibilities of Motivation of Employees in the Health Service of the Czech</w:t>
      </w:r>
      <w:r>
        <w:rPr>
          <w:rFonts w:ascii="Times New Roman" w:hAnsi="Times New Roman"/>
          <w:sz w:val="32"/>
          <w:szCs w:val="32"/>
        </w:rPr>
        <w:t xml:space="preserve"> Republic</w:t>
      </w:r>
    </w:p>
    <w:p w:rsidR="009C155D" w:rsidRDefault="009C155D" w:rsidP="00404330">
      <w:pPr>
        <w:spacing w:line="360" w:lineRule="auto"/>
        <w:ind w:right="-2" w:hanging="1"/>
        <w:jc w:val="center"/>
        <w:rPr>
          <w:rFonts w:ascii="Times New Roman" w:hAnsi="Times New Roman"/>
          <w:sz w:val="32"/>
          <w:szCs w:val="32"/>
        </w:rPr>
      </w:pPr>
    </w:p>
    <w:p w:rsidR="009C155D" w:rsidRDefault="009C155D" w:rsidP="00404330">
      <w:pPr>
        <w:spacing w:line="360" w:lineRule="auto"/>
        <w:ind w:right="-2" w:hanging="1"/>
        <w:jc w:val="center"/>
        <w:rPr>
          <w:rFonts w:ascii="Times New Roman" w:hAnsi="Times New Roman"/>
          <w:sz w:val="32"/>
          <w:szCs w:val="32"/>
        </w:rPr>
      </w:pPr>
    </w:p>
    <w:p w:rsidR="009C155D" w:rsidRDefault="009C155D" w:rsidP="00404330">
      <w:pPr>
        <w:spacing w:line="360" w:lineRule="auto"/>
        <w:ind w:left="2832" w:right="-2" w:firstLine="708"/>
        <w:rPr>
          <w:rFonts w:ascii="Times New Roman" w:hAnsi="Times New Roman"/>
          <w:sz w:val="24"/>
          <w:szCs w:val="24"/>
        </w:rPr>
      </w:pPr>
      <w:r>
        <w:rPr>
          <w:rFonts w:ascii="Times New Roman" w:hAnsi="Times New Roman"/>
          <w:sz w:val="24"/>
          <w:szCs w:val="24"/>
        </w:rPr>
        <w:t>Bakalářská práce</w:t>
      </w:r>
    </w:p>
    <w:p w:rsidR="009C155D" w:rsidRDefault="009C155D" w:rsidP="00404330">
      <w:pPr>
        <w:spacing w:line="360" w:lineRule="auto"/>
        <w:ind w:right="-2"/>
        <w:jc w:val="center"/>
        <w:rPr>
          <w:rFonts w:ascii="Times New Roman" w:hAnsi="Times New Roman"/>
          <w:sz w:val="24"/>
          <w:szCs w:val="24"/>
        </w:rPr>
      </w:pPr>
    </w:p>
    <w:p w:rsidR="009C155D" w:rsidRDefault="009C155D" w:rsidP="00404330">
      <w:pPr>
        <w:spacing w:line="360" w:lineRule="auto"/>
        <w:ind w:right="-2"/>
        <w:jc w:val="center"/>
        <w:rPr>
          <w:rFonts w:ascii="Times New Roman" w:hAnsi="Times New Roman"/>
          <w:sz w:val="24"/>
          <w:szCs w:val="24"/>
        </w:rPr>
      </w:pPr>
    </w:p>
    <w:p w:rsidR="009C155D" w:rsidRDefault="009C155D" w:rsidP="00404330">
      <w:pPr>
        <w:spacing w:line="360" w:lineRule="auto"/>
        <w:ind w:right="-2"/>
        <w:jc w:val="center"/>
        <w:rPr>
          <w:rFonts w:ascii="Times New Roman" w:hAnsi="Times New Roman"/>
          <w:sz w:val="24"/>
          <w:szCs w:val="24"/>
        </w:rPr>
      </w:pPr>
      <w:r>
        <w:rPr>
          <w:rFonts w:ascii="Times New Roman" w:hAnsi="Times New Roman"/>
          <w:sz w:val="24"/>
          <w:szCs w:val="24"/>
        </w:rPr>
        <w:t>Vedoucí práce:  doc. MUDr. Václav Rýznar, CSc., MBA</w:t>
      </w:r>
    </w:p>
    <w:p w:rsidR="009C155D" w:rsidRDefault="009C155D" w:rsidP="00404330">
      <w:pPr>
        <w:spacing w:line="360" w:lineRule="auto"/>
        <w:ind w:right="-2"/>
        <w:jc w:val="center"/>
        <w:rPr>
          <w:rFonts w:ascii="Times New Roman" w:hAnsi="Times New Roman"/>
          <w:sz w:val="24"/>
          <w:szCs w:val="24"/>
        </w:rPr>
      </w:pPr>
    </w:p>
    <w:p w:rsidR="009C155D" w:rsidRDefault="009C155D" w:rsidP="00404330">
      <w:pPr>
        <w:spacing w:line="360" w:lineRule="auto"/>
        <w:ind w:right="-2"/>
        <w:jc w:val="center"/>
        <w:rPr>
          <w:rFonts w:ascii="Times New Roman" w:hAnsi="Times New Roman"/>
          <w:sz w:val="24"/>
          <w:szCs w:val="24"/>
        </w:rPr>
      </w:pPr>
    </w:p>
    <w:p w:rsidR="009C155D" w:rsidRDefault="009C155D" w:rsidP="00404330">
      <w:pPr>
        <w:spacing w:line="360" w:lineRule="auto"/>
        <w:ind w:right="-2"/>
        <w:jc w:val="center"/>
        <w:rPr>
          <w:rFonts w:ascii="Times New Roman" w:hAnsi="Times New Roman"/>
          <w:sz w:val="24"/>
          <w:szCs w:val="24"/>
        </w:rPr>
      </w:pPr>
    </w:p>
    <w:p w:rsidR="009C155D" w:rsidRDefault="009C155D" w:rsidP="00404330">
      <w:pPr>
        <w:spacing w:line="360" w:lineRule="auto"/>
        <w:ind w:right="-2"/>
        <w:jc w:val="center"/>
        <w:rPr>
          <w:rFonts w:ascii="Times New Roman" w:hAnsi="Times New Roman"/>
          <w:sz w:val="24"/>
          <w:szCs w:val="24"/>
        </w:rPr>
      </w:pPr>
    </w:p>
    <w:p w:rsidR="009C155D" w:rsidRPr="00404330" w:rsidRDefault="009C155D" w:rsidP="00404330">
      <w:pPr>
        <w:spacing w:line="360" w:lineRule="auto"/>
        <w:ind w:right="-2"/>
        <w:jc w:val="center"/>
        <w:rPr>
          <w:rFonts w:ascii="Times New Roman" w:hAnsi="Times New Roman"/>
          <w:sz w:val="28"/>
          <w:szCs w:val="28"/>
        </w:rPr>
      </w:pPr>
      <w:r>
        <w:rPr>
          <w:rFonts w:ascii="Times New Roman" w:hAnsi="Times New Roman"/>
          <w:sz w:val="28"/>
          <w:szCs w:val="28"/>
        </w:rPr>
        <w:t>Olomouc 2011</w:t>
      </w:r>
    </w:p>
    <w:p w:rsidR="009C155D" w:rsidRDefault="009C155D" w:rsidP="00404330">
      <w:pPr>
        <w:spacing w:line="360" w:lineRule="auto"/>
        <w:ind w:right="-2" w:hanging="1"/>
        <w:jc w:val="center"/>
        <w:rPr>
          <w:rFonts w:ascii="Times New Roman" w:hAnsi="Times New Roman"/>
          <w:sz w:val="32"/>
          <w:szCs w:val="32"/>
        </w:rPr>
      </w:pPr>
    </w:p>
    <w:p w:rsidR="009C155D" w:rsidRPr="00404330" w:rsidRDefault="009C155D" w:rsidP="00404330">
      <w:pPr>
        <w:spacing w:line="360" w:lineRule="auto"/>
        <w:ind w:right="-2" w:hanging="1"/>
        <w:jc w:val="center"/>
        <w:rPr>
          <w:rFonts w:ascii="Times New Roman" w:hAnsi="Times New Roman"/>
          <w:sz w:val="32"/>
          <w:szCs w:val="32"/>
        </w:rPr>
      </w:pPr>
    </w:p>
    <w:p w:rsidR="009C155D" w:rsidRDefault="009C155D" w:rsidP="00404330">
      <w:pPr>
        <w:spacing w:line="360" w:lineRule="auto"/>
        <w:ind w:right="-2" w:hanging="1"/>
        <w:jc w:val="center"/>
        <w:rPr>
          <w:sz w:val="28"/>
          <w:szCs w:val="28"/>
        </w:rPr>
      </w:pPr>
    </w:p>
    <w:p w:rsidR="009C155D" w:rsidRDefault="009C155D" w:rsidP="00C62E24"/>
    <w:p w:rsidR="009C155D" w:rsidRDefault="009C155D" w:rsidP="00C62E24"/>
    <w:p w:rsidR="009C155D" w:rsidRDefault="009C155D" w:rsidP="00C62E24">
      <w:pPr>
        <w:rPr>
          <w:b/>
        </w:rPr>
      </w:pPr>
    </w:p>
    <w:p w:rsidR="009C155D" w:rsidRDefault="009C155D" w:rsidP="00C62E24">
      <w:pPr>
        <w:rPr>
          <w:b/>
        </w:rPr>
      </w:pPr>
    </w:p>
    <w:p w:rsidR="009C155D" w:rsidRDefault="009C155D" w:rsidP="00C62E24">
      <w:pPr>
        <w:rPr>
          <w:b/>
        </w:rPr>
      </w:pPr>
    </w:p>
    <w:p w:rsidR="009C155D" w:rsidRDefault="009C155D" w:rsidP="00C62E24">
      <w:pPr>
        <w:rPr>
          <w:b/>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B6701">
      <w:pPr>
        <w:spacing w:line="360" w:lineRule="auto"/>
        <w:ind w:left="567" w:hanging="567"/>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785875" w:rsidRDefault="00785875" w:rsidP="00756F2E">
      <w:pPr>
        <w:spacing w:line="360" w:lineRule="auto"/>
        <w:jc w:val="both"/>
        <w:rPr>
          <w:rFonts w:ascii="Times New Roman" w:hAnsi="Times New Roman"/>
          <w:sz w:val="24"/>
          <w:szCs w:val="24"/>
        </w:rPr>
      </w:pPr>
    </w:p>
    <w:p w:rsidR="009C155D" w:rsidRDefault="009C155D" w:rsidP="007B6701">
      <w:pPr>
        <w:spacing w:line="360" w:lineRule="auto"/>
        <w:ind w:left="567" w:right="-2"/>
        <w:jc w:val="both"/>
        <w:rPr>
          <w:rFonts w:ascii="Times New Roman" w:hAnsi="Times New Roman"/>
          <w:sz w:val="24"/>
          <w:szCs w:val="24"/>
        </w:rPr>
      </w:pPr>
      <w:r w:rsidRPr="00404330">
        <w:rPr>
          <w:rFonts w:ascii="Times New Roman" w:hAnsi="Times New Roman"/>
          <w:sz w:val="24"/>
          <w:szCs w:val="24"/>
        </w:rPr>
        <w:t>P</w:t>
      </w:r>
      <w:r>
        <w:rPr>
          <w:rFonts w:ascii="Times New Roman" w:hAnsi="Times New Roman"/>
          <w:sz w:val="24"/>
          <w:szCs w:val="24"/>
        </w:rPr>
        <w:t>rohlašuji, že jsem bakalářskou práci vypracovala samostatně a použila</w:t>
      </w:r>
      <w:r w:rsidRPr="00404330">
        <w:rPr>
          <w:rFonts w:ascii="Times New Roman" w:hAnsi="Times New Roman"/>
          <w:sz w:val="24"/>
          <w:szCs w:val="24"/>
        </w:rPr>
        <w:t xml:space="preserve"> jen uvedené informační zdroje.</w:t>
      </w:r>
    </w:p>
    <w:p w:rsidR="009C155D" w:rsidRPr="00404330" w:rsidRDefault="009C155D" w:rsidP="00404330">
      <w:pPr>
        <w:spacing w:line="360" w:lineRule="auto"/>
        <w:ind w:right="-2" w:hanging="1"/>
        <w:jc w:val="both"/>
        <w:rPr>
          <w:rFonts w:ascii="Times New Roman" w:hAnsi="Times New Roman"/>
          <w:sz w:val="24"/>
          <w:szCs w:val="24"/>
        </w:rPr>
      </w:pPr>
    </w:p>
    <w:p w:rsidR="009C155D" w:rsidRPr="00404330" w:rsidRDefault="009C155D" w:rsidP="007B6701">
      <w:pPr>
        <w:spacing w:line="360" w:lineRule="auto"/>
        <w:ind w:left="567" w:right="-569" w:hanging="1"/>
        <w:rPr>
          <w:rFonts w:ascii="Times New Roman" w:hAnsi="Times New Roman"/>
          <w:sz w:val="24"/>
          <w:szCs w:val="24"/>
        </w:rPr>
      </w:pPr>
      <w:r>
        <w:rPr>
          <w:rFonts w:ascii="Times New Roman" w:hAnsi="Times New Roman"/>
          <w:sz w:val="24"/>
          <w:szCs w:val="24"/>
        </w:rPr>
        <w:t>Olomouc, 31. 1. 2011</w:t>
      </w:r>
    </w:p>
    <w:p w:rsidR="009C155D" w:rsidRPr="00404330"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07415D">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9C155D" w:rsidRDefault="009C155D" w:rsidP="00756F2E">
      <w:pPr>
        <w:spacing w:line="360" w:lineRule="auto"/>
        <w:jc w:val="both"/>
        <w:rPr>
          <w:rFonts w:ascii="Times New Roman" w:hAnsi="Times New Roman"/>
          <w:sz w:val="24"/>
          <w:szCs w:val="24"/>
        </w:rPr>
      </w:pPr>
    </w:p>
    <w:p w:rsidR="00785875" w:rsidRDefault="00785875" w:rsidP="00756F2E">
      <w:pPr>
        <w:spacing w:line="360" w:lineRule="auto"/>
        <w:jc w:val="both"/>
        <w:rPr>
          <w:rFonts w:ascii="Times New Roman" w:hAnsi="Times New Roman"/>
          <w:sz w:val="24"/>
          <w:szCs w:val="24"/>
        </w:rPr>
      </w:pPr>
    </w:p>
    <w:p w:rsidR="00785875" w:rsidRDefault="00785875" w:rsidP="00756F2E">
      <w:pPr>
        <w:spacing w:line="360" w:lineRule="auto"/>
        <w:jc w:val="both"/>
        <w:rPr>
          <w:rFonts w:ascii="Times New Roman" w:hAnsi="Times New Roman"/>
          <w:sz w:val="24"/>
          <w:szCs w:val="24"/>
        </w:rPr>
      </w:pPr>
    </w:p>
    <w:p w:rsidR="009C155D" w:rsidRDefault="009C155D" w:rsidP="006E45F8">
      <w:pPr>
        <w:spacing w:line="360" w:lineRule="auto"/>
        <w:ind w:left="567" w:right="-2" w:firstLine="709"/>
        <w:jc w:val="both"/>
        <w:rPr>
          <w:rFonts w:ascii="Times New Roman" w:hAnsi="Times New Roman"/>
          <w:sz w:val="24"/>
          <w:szCs w:val="24"/>
        </w:rPr>
      </w:pPr>
      <w:r w:rsidRPr="00404330">
        <w:rPr>
          <w:rFonts w:ascii="Times New Roman" w:hAnsi="Times New Roman"/>
          <w:sz w:val="24"/>
          <w:szCs w:val="24"/>
        </w:rPr>
        <w:t>Děkuj</w:t>
      </w:r>
      <w:r>
        <w:rPr>
          <w:rFonts w:ascii="Times New Roman" w:hAnsi="Times New Roman"/>
          <w:sz w:val="24"/>
          <w:szCs w:val="24"/>
        </w:rPr>
        <w:t xml:space="preserve">i doc. MUDr. Václavu Rýznarovi, </w:t>
      </w:r>
      <w:r w:rsidRPr="00404330">
        <w:rPr>
          <w:rFonts w:ascii="Times New Roman" w:hAnsi="Times New Roman"/>
          <w:sz w:val="24"/>
          <w:szCs w:val="24"/>
        </w:rPr>
        <w:t>CSc., MBA za odborné vedení bakalářské práce a za cenné rady při jejím zpracovávání. Také tímto děkuji managementu Fakultní nemocnice Olomouc za poskytnutí potřebných informací a všem zaměstnancům za spolupráci při sběru dat.</w:t>
      </w:r>
    </w:p>
    <w:p w:rsidR="009C155D" w:rsidRDefault="009C155D" w:rsidP="006E45F8">
      <w:pPr>
        <w:spacing w:line="360" w:lineRule="auto"/>
        <w:ind w:left="567" w:right="-2" w:firstLine="709"/>
        <w:jc w:val="both"/>
        <w:rPr>
          <w:rFonts w:ascii="Times New Roman" w:hAnsi="Times New Roman"/>
          <w:sz w:val="24"/>
          <w:szCs w:val="24"/>
        </w:rPr>
      </w:pPr>
    </w:p>
    <w:p w:rsidR="009C155D" w:rsidRDefault="009C155D" w:rsidP="00CD766A">
      <w:pPr>
        <w:spacing w:line="360" w:lineRule="auto"/>
        <w:ind w:right="-2"/>
        <w:jc w:val="both"/>
        <w:rPr>
          <w:rFonts w:ascii="Times New Roman" w:hAnsi="Times New Roman"/>
          <w:sz w:val="96"/>
          <w:szCs w:val="24"/>
        </w:rPr>
        <w:sectPr w:rsidR="009C155D" w:rsidSect="00F20F08">
          <w:pgSz w:w="11906" w:h="16838"/>
          <w:pgMar w:top="1418" w:right="1418" w:bottom="1418" w:left="1418" w:header="709" w:footer="709" w:gutter="0"/>
          <w:pgNumType w:fmt="numberInDash" w:start="1"/>
          <w:cols w:space="708"/>
          <w:docGrid w:linePitch="360"/>
        </w:sectPr>
      </w:pPr>
    </w:p>
    <w:p w:rsidR="009C155D" w:rsidRPr="00C74412" w:rsidRDefault="00A85934" w:rsidP="00A85934">
      <w:pPr>
        <w:pStyle w:val="Nadpisobsahu"/>
        <w:rPr>
          <w:rFonts w:ascii="Times New Roman" w:hAnsi="Times New Roman"/>
          <w:color w:val="auto"/>
        </w:rPr>
      </w:pPr>
      <w:r>
        <w:rPr>
          <w:rFonts w:ascii="Times New Roman" w:hAnsi="Times New Roman"/>
          <w:color w:val="auto"/>
        </w:rPr>
        <w:lastRenderedPageBreak/>
        <w:t xml:space="preserve">        </w:t>
      </w:r>
      <w:r w:rsidR="009C155D" w:rsidRPr="00C74412">
        <w:rPr>
          <w:rFonts w:ascii="Times New Roman" w:hAnsi="Times New Roman"/>
          <w:color w:val="auto"/>
        </w:rPr>
        <w:t xml:space="preserve">OBSAH </w:t>
      </w:r>
    </w:p>
    <w:p w:rsidR="009C155D" w:rsidRDefault="009C155D" w:rsidP="006E2CE2">
      <w:pPr>
        <w:pStyle w:val="Obsah1"/>
      </w:pPr>
    </w:p>
    <w:p w:rsidR="009C155D" w:rsidRPr="00AB7E04" w:rsidRDefault="00FC09C5" w:rsidP="006E2CE2">
      <w:pPr>
        <w:pStyle w:val="Obsah1"/>
        <w:rPr>
          <w:noProof/>
          <w:sz w:val="24"/>
          <w:szCs w:val="24"/>
          <w:lang w:eastAsia="cs-CZ"/>
        </w:rPr>
      </w:pPr>
      <w:r w:rsidRPr="00AB7E04">
        <w:rPr>
          <w:sz w:val="24"/>
          <w:szCs w:val="24"/>
        </w:rPr>
        <w:fldChar w:fldCharType="begin"/>
      </w:r>
      <w:r w:rsidR="009C155D" w:rsidRPr="00AB7E04">
        <w:rPr>
          <w:sz w:val="24"/>
          <w:szCs w:val="24"/>
        </w:rPr>
        <w:instrText xml:space="preserve"> TOC \o "1-3" \h \z \u </w:instrText>
      </w:r>
      <w:r w:rsidRPr="00AB7E04">
        <w:rPr>
          <w:sz w:val="24"/>
          <w:szCs w:val="24"/>
        </w:rPr>
        <w:fldChar w:fldCharType="separate"/>
      </w:r>
      <w:hyperlink w:anchor="_Toc285963035" w:history="1">
        <w:r w:rsidR="009C155D" w:rsidRPr="00AB7E04">
          <w:rPr>
            <w:rStyle w:val="Hypertextovodkaz"/>
            <w:rFonts w:ascii="Times New Roman" w:hAnsi="Times New Roman"/>
            <w:noProof/>
            <w:sz w:val="24"/>
            <w:szCs w:val="24"/>
          </w:rPr>
          <w:t>ÚVOD</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_Toc285963035 \h </w:instrText>
        </w:r>
        <w:r w:rsidRPr="00AB7E04">
          <w:rPr>
            <w:noProof/>
            <w:webHidden/>
            <w:sz w:val="24"/>
            <w:szCs w:val="24"/>
          </w:rPr>
        </w:r>
        <w:r w:rsidRPr="00AB7E04">
          <w:rPr>
            <w:noProof/>
            <w:webHidden/>
            <w:sz w:val="24"/>
            <w:szCs w:val="24"/>
          </w:rPr>
          <w:fldChar w:fldCharType="separate"/>
        </w:r>
        <w:r w:rsidR="00232EEA">
          <w:rPr>
            <w:noProof/>
            <w:webHidden/>
            <w:sz w:val="24"/>
            <w:szCs w:val="24"/>
          </w:rPr>
          <w:t>- 7 -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36" w:history="1">
        <w:r w:rsidR="009C155D" w:rsidRPr="00AB7E04">
          <w:rPr>
            <w:rStyle w:val="Hypertextovodkaz"/>
            <w:rFonts w:ascii="Times New Roman" w:hAnsi="Times New Roman"/>
            <w:b/>
            <w:noProof/>
            <w:sz w:val="24"/>
            <w:szCs w:val="24"/>
          </w:rPr>
          <w:t>TEORETICKÁ ČÁST</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_Toc285963036 \h </w:instrText>
        </w:r>
        <w:r w:rsidRPr="00AB7E04">
          <w:rPr>
            <w:noProof/>
            <w:webHidden/>
            <w:sz w:val="24"/>
            <w:szCs w:val="24"/>
          </w:rPr>
        </w:r>
        <w:r w:rsidRPr="00AB7E04">
          <w:rPr>
            <w:noProof/>
            <w:webHidden/>
            <w:sz w:val="24"/>
            <w:szCs w:val="24"/>
          </w:rPr>
          <w:fldChar w:fldCharType="separate"/>
        </w:r>
        <w:r w:rsidR="00232EEA">
          <w:rPr>
            <w:noProof/>
            <w:webHidden/>
            <w:sz w:val="24"/>
            <w:szCs w:val="24"/>
          </w:rPr>
          <w:t>- 8 -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37" w:history="1">
        <w:r w:rsidR="009C155D" w:rsidRPr="00AB7E04">
          <w:rPr>
            <w:rStyle w:val="Hypertextovodkaz"/>
            <w:rFonts w:ascii="Times New Roman" w:hAnsi="Times New Roman"/>
            <w:noProof/>
            <w:sz w:val="24"/>
            <w:szCs w:val="24"/>
          </w:rPr>
          <w:t>1           VÝVOJ TEORIE MOTIVACE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_Toc285963037 \h </w:instrText>
        </w:r>
        <w:r w:rsidRPr="00AB7E04">
          <w:rPr>
            <w:noProof/>
            <w:webHidden/>
            <w:sz w:val="24"/>
            <w:szCs w:val="24"/>
          </w:rPr>
        </w:r>
        <w:r w:rsidRPr="00AB7E04">
          <w:rPr>
            <w:noProof/>
            <w:webHidden/>
            <w:sz w:val="24"/>
            <w:szCs w:val="24"/>
          </w:rPr>
          <w:fldChar w:fldCharType="separate"/>
        </w:r>
        <w:r w:rsidR="00232EEA">
          <w:rPr>
            <w:noProof/>
            <w:webHidden/>
            <w:sz w:val="24"/>
            <w:szCs w:val="24"/>
          </w:rPr>
          <w:t>- 8 -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38" w:history="1">
        <w:r w:rsidR="009C155D" w:rsidRPr="00AB7E04">
          <w:rPr>
            <w:rStyle w:val="Hypertextovodkaz"/>
            <w:rFonts w:ascii="Times New Roman" w:hAnsi="Times New Roman"/>
            <w:noProof/>
            <w:sz w:val="24"/>
            <w:szCs w:val="24"/>
          </w:rPr>
          <w:t>2           MOTIVAČNÍ TEORIE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_Toc285963038 \h </w:instrText>
        </w:r>
        <w:r w:rsidRPr="00AB7E04">
          <w:rPr>
            <w:noProof/>
            <w:webHidden/>
            <w:sz w:val="24"/>
            <w:szCs w:val="24"/>
          </w:rPr>
        </w:r>
        <w:r w:rsidRPr="00AB7E04">
          <w:rPr>
            <w:noProof/>
            <w:webHidden/>
            <w:sz w:val="24"/>
            <w:szCs w:val="24"/>
          </w:rPr>
          <w:fldChar w:fldCharType="separate"/>
        </w:r>
        <w:r w:rsidR="00232EEA">
          <w:rPr>
            <w:noProof/>
            <w:webHidden/>
            <w:sz w:val="24"/>
            <w:szCs w:val="24"/>
          </w:rPr>
          <w:t>- 9 -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39" w:history="1">
        <w:r w:rsidR="009C155D" w:rsidRPr="00AB7E04">
          <w:rPr>
            <w:rStyle w:val="Hypertextovodkaz"/>
            <w:rFonts w:ascii="Times New Roman" w:hAnsi="Times New Roman"/>
            <w:noProof/>
            <w:sz w:val="24"/>
            <w:szCs w:val="24"/>
          </w:rPr>
          <w:t>2.1        A. H. Maslow a jeho pyramida potřeb</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_Toc285963039 \h </w:instrText>
        </w:r>
        <w:r w:rsidRPr="00AB7E04">
          <w:rPr>
            <w:noProof/>
            <w:webHidden/>
            <w:sz w:val="24"/>
            <w:szCs w:val="24"/>
          </w:rPr>
        </w:r>
        <w:r w:rsidRPr="00AB7E04">
          <w:rPr>
            <w:noProof/>
            <w:webHidden/>
            <w:sz w:val="24"/>
            <w:szCs w:val="24"/>
          </w:rPr>
          <w:fldChar w:fldCharType="separate"/>
        </w:r>
        <w:r w:rsidR="00232EEA">
          <w:rPr>
            <w:noProof/>
            <w:webHidden/>
            <w:sz w:val="24"/>
            <w:szCs w:val="24"/>
          </w:rPr>
          <w:t>- 9 -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40" w:history="1">
        <w:r w:rsidR="009C155D" w:rsidRPr="00AB7E04">
          <w:rPr>
            <w:rStyle w:val="Hypertextovodkaz"/>
            <w:rFonts w:ascii="Times New Roman" w:hAnsi="Times New Roman"/>
            <w:noProof/>
            <w:sz w:val="24"/>
            <w:szCs w:val="24"/>
          </w:rPr>
          <w:t>2. 1. 1   Charakteristika jednotlivých stupňů pyramidy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_Toc285963040 \h </w:instrText>
        </w:r>
        <w:r w:rsidRPr="00AB7E04">
          <w:rPr>
            <w:noProof/>
            <w:webHidden/>
            <w:sz w:val="24"/>
            <w:szCs w:val="24"/>
          </w:rPr>
        </w:r>
        <w:r w:rsidRPr="00AB7E04">
          <w:rPr>
            <w:noProof/>
            <w:webHidden/>
            <w:sz w:val="24"/>
            <w:szCs w:val="24"/>
          </w:rPr>
          <w:fldChar w:fldCharType="separate"/>
        </w:r>
        <w:r w:rsidR="00232EEA">
          <w:rPr>
            <w:noProof/>
            <w:webHidden/>
            <w:sz w:val="24"/>
            <w:szCs w:val="24"/>
          </w:rPr>
          <w:t>- 10 -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41" w:history="1">
        <w:r w:rsidR="009C155D" w:rsidRPr="00AB7E04">
          <w:rPr>
            <w:rStyle w:val="Hypertextovodkaz"/>
            <w:rFonts w:ascii="Times New Roman" w:hAnsi="Times New Roman"/>
            <w:noProof/>
            <w:sz w:val="24"/>
            <w:szCs w:val="24"/>
          </w:rPr>
          <w:t>2.2        Frederick Herzberg -  dvoufaktorová teorie motivace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_Toc285963041 \h </w:instrText>
        </w:r>
        <w:r w:rsidRPr="00AB7E04">
          <w:rPr>
            <w:noProof/>
            <w:webHidden/>
            <w:sz w:val="24"/>
            <w:szCs w:val="24"/>
          </w:rPr>
        </w:r>
        <w:r w:rsidRPr="00AB7E04">
          <w:rPr>
            <w:noProof/>
            <w:webHidden/>
            <w:sz w:val="24"/>
            <w:szCs w:val="24"/>
          </w:rPr>
          <w:fldChar w:fldCharType="separate"/>
        </w:r>
        <w:r w:rsidR="00232EEA">
          <w:rPr>
            <w:noProof/>
            <w:webHidden/>
            <w:sz w:val="24"/>
            <w:szCs w:val="24"/>
          </w:rPr>
          <w:t>- 11 -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42" w:history="1">
        <w:r w:rsidR="009C155D" w:rsidRPr="00AB7E04">
          <w:rPr>
            <w:rStyle w:val="Hypertextovodkaz"/>
            <w:rFonts w:ascii="Times New Roman" w:hAnsi="Times New Roman"/>
            <w:noProof/>
            <w:sz w:val="24"/>
            <w:szCs w:val="24"/>
          </w:rPr>
          <w:t>2.3        Douglas Mc Gregor – teorie X a 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_Toc285963042 \h </w:instrText>
        </w:r>
        <w:r w:rsidRPr="00AB7E04">
          <w:rPr>
            <w:noProof/>
            <w:webHidden/>
            <w:sz w:val="24"/>
            <w:szCs w:val="24"/>
          </w:rPr>
        </w:r>
        <w:r w:rsidRPr="00AB7E04">
          <w:rPr>
            <w:noProof/>
            <w:webHidden/>
            <w:sz w:val="24"/>
            <w:szCs w:val="24"/>
          </w:rPr>
          <w:fldChar w:fldCharType="separate"/>
        </w:r>
        <w:r w:rsidR="00232EEA">
          <w:rPr>
            <w:noProof/>
            <w:webHidden/>
            <w:sz w:val="24"/>
            <w:szCs w:val="24"/>
          </w:rPr>
          <w:t>- 12 -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43" w:history="1">
        <w:r w:rsidR="009C155D" w:rsidRPr="00AB7E04">
          <w:rPr>
            <w:rStyle w:val="Hypertextovodkaz"/>
            <w:rFonts w:ascii="Times New Roman" w:hAnsi="Times New Roman"/>
            <w:noProof/>
            <w:sz w:val="24"/>
            <w:szCs w:val="24"/>
          </w:rPr>
          <w:t>2. 4       F. W. Taylor, metoda  cukru a biče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_Toc285963043 \h </w:instrText>
        </w:r>
        <w:r w:rsidRPr="00AB7E04">
          <w:rPr>
            <w:noProof/>
            <w:webHidden/>
            <w:sz w:val="24"/>
            <w:szCs w:val="24"/>
          </w:rPr>
        </w:r>
        <w:r w:rsidRPr="00AB7E04">
          <w:rPr>
            <w:noProof/>
            <w:webHidden/>
            <w:sz w:val="24"/>
            <w:szCs w:val="24"/>
          </w:rPr>
          <w:fldChar w:fldCharType="separate"/>
        </w:r>
        <w:r w:rsidR="00232EEA">
          <w:rPr>
            <w:noProof/>
            <w:webHidden/>
            <w:sz w:val="24"/>
            <w:szCs w:val="24"/>
          </w:rPr>
          <w:t>- 14 -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44" w:history="1">
        <w:r w:rsidR="009C155D" w:rsidRPr="00AB7E04">
          <w:rPr>
            <w:rStyle w:val="Hypertextovodkaz"/>
            <w:rFonts w:ascii="Times New Roman" w:hAnsi="Times New Roman"/>
            <w:noProof/>
            <w:sz w:val="24"/>
            <w:szCs w:val="24"/>
          </w:rPr>
          <w:t>3           DEFINICE MOTIVACE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_Toc285963044 \h </w:instrText>
        </w:r>
        <w:r w:rsidRPr="00AB7E04">
          <w:rPr>
            <w:noProof/>
            <w:webHidden/>
            <w:sz w:val="24"/>
            <w:szCs w:val="24"/>
          </w:rPr>
        </w:r>
        <w:r w:rsidRPr="00AB7E04">
          <w:rPr>
            <w:noProof/>
            <w:webHidden/>
            <w:sz w:val="24"/>
            <w:szCs w:val="24"/>
          </w:rPr>
          <w:fldChar w:fldCharType="separate"/>
        </w:r>
        <w:r w:rsidR="00232EEA">
          <w:rPr>
            <w:noProof/>
            <w:webHidden/>
            <w:sz w:val="24"/>
            <w:szCs w:val="24"/>
          </w:rPr>
          <w:t>- 15 -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45" w:history="1">
        <w:r w:rsidR="009C155D" w:rsidRPr="00AB7E04">
          <w:rPr>
            <w:rStyle w:val="Hypertextovodkaz"/>
            <w:rFonts w:ascii="Times New Roman" w:hAnsi="Times New Roman"/>
            <w:noProof/>
            <w:sz w:val="24"/>
            <w:szCs w:val="24"/>
          </w:rPr>
          <w:t xml:space="preserve">4           </w:t>
        </w:r>
        <w:r w:rsidR="00370906">
          <w:rPr>
            <w:rStyle w:val="Hypertextovodkaz"/>
            <w:rFonts w:ascii="Times New Roman" w:hAnsi="Times New Roman"/>
            <w:noProof/>
            <w:sz w:val="24"/>
            <w:szCs w:val="24"/>
          </w:rPr>
          <w:t>MOTIVACE A JEJÍ VLIV NA VÝKON ČLOVĚKA</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_Toc285963045 \h </w:instrText>
        </w:r>
        <w:r w:rsidRPr="00AB7E04">
          <w:rPr>
            <w:noProof/>
            <w:webHidden/>
            <w:sz w:val="24"/>
            <w:szCs w:val="24"/>
          </w:rPr>
        </w:r>
        <w:r w:rsidRPr="00AB7E04">
          <w:rPr>
            <w:noProof/>
            <w:webHidden/>
            <w:sz w:val="24"/>
            <w:szCs w:val="24"/>
          </w:rPr>
          <w:fldChar w:fldCharType="separate"/>
        </w:r>
        <w:r w:rsidR="00232EEA">
          <w:rPr>
            <w:noProof/>
            <w:webHidden/>
            <w:sz w:val="24"/>
            <w:szCs w:val="24"/>
          </w:rPr>
          <w:t>- 16 -</w:t>
        </w:r>
        <w:r w:rsidRPr="00AB7E04">
          <w:rPr>
            <w:noProof/>
            <w:webHidden/>
            <w:sz w:val="24"/>
            <w:szCs w:val="24"/>
          </w:rPr>
          <w:fldChar w:fldCharType="end"/>
        </w:r>
      </w:hyperlink>
    </w:p>
    <w:p w:rsidR="009C155D" w:rsidRPr="00AB7E04" w:rsidRDefault="006164CC" w:rsidP="006164CC">
      <w:pPr>
        <w:pStyle w:val="Obsah1"/>
        <w:ind w:left="1418" w:hanging="993"/>
        <w:rPr>
          <w:noProof/>
          <w:sz w:val="24"/>
          <w:szCs w:val="24"/>
          <w:lang w:eastAsia="cs-CZ"/>
        </w:rPr>
      </w:pPr>
      <w:r>
        <w:t xml:space="preserve">   </w:t>
      </w:r>
      <w:hyperlink w:anchor="_Toc285963046" w:history="1">
        <w:r w:rsidR="009C155D" w:rsidRPr="00AB7E04">
          <w:rPr>
            <w:rStyle w:val="Hypertextovodkaz"/>
            <w:rFonts w:ascii="Times New Roman" w:hAnsi="Times New Roman"/>
            <w:noProof/>
            <w:sz w:val="24"/>
            <w:szCs w:val="24"/>
          </w:rPr>
          <w:t xml:space="preserve">5           DEMOTIVACE, JEJÍ VLIV NA PRACOVNÍ VÝKON,  PŘÍČINY A </w:t>
        </w:r>
        <w:r w:rsidR="00685C1B">
          <w:rPr>
            <w:rStyle w:val="Hypertextovodkaz"/>
            <w:rFonts w:ascii="Times New Roman" w:hAnsi="Times New Roman"/>
            <w:noProof/>
            <w:sz w:val="24"/>
            <w:szCs w:val="24"/>
          </w:rPr>
          <w:t xml:space="preserve">  </w:t>
        </w:r>
        <w:r w:rsidR="009C155D" w:rsidRPr="00AB7E04">
          <w:rPr>
            <w:rStyle w:val="Hypertextovodkaz"/>
            <w:rFonts w:ascii="Times New Roman" w:hAnsi="Times New Roman"/>
            <w:noProof/>
            <w:sz w:val="24"/>
            <w:szCs w:val="24"/>
          </w:rPr>
          <w:t>NÁSLEDKY  FRUSTRACE</w:t>
        </w:r>
        <w:r w:rsidR="009C155D" w:rsidRPr="00AB7E04">
          <w:rPr>
            <w:noProof/>
            <w:webHidden/>
            <w:sz w:val="24"/>
            <w:szCs w:val="24"/>
          </w:rPr>
          <w:tab/>
        </w:r>
        <w:r w:rsidR="00FC09C5" w:rsidRPr="00AB7E04">
          <w:rPr>
            <w:noProof/>
            <w:webHidden/>
            <w:sz w:val="24"/>
            <w:szCs w:val="24"/>
          </w:rPr>
          <w:fldChar w:fldCharType="begin"/>
        </w:r>
        <w:r w:rsidR="009C155D" w:rsidRPr="00AB7E04">
          <w:rPr>
            <w:noProof/>
            <w:webHidden/>
            <w:sz w:val="24"/>
            <w:szCs w:val="24"/>
          </w:rPr>
          <w:instrText xml:space="preserve"> PAGEREF _Toc285963046 \h </w:instrText>
        </w:r>
        <w:r w:rsidR="00FC09C5" w:rsidRPr="00AB7E04">
          <w:rPr>
            <w:noProof/>
            <w:webHidden/>
            <w:sz w:val="24"/>
            <w:szCs w:val="24"/>
          </w:rPr>
        </w:r>
        <w:r w:rsidR="00FC09C5" w:rsidRPr="00AB7E04">
          <w:rPr>
            <w:noProof/>
            <w:webHidden/>
            <w:sz w:val="24"/>
            <w:szCs w:val="24"/>
          </w:rPr>
          <w:fldChar w:fldCharType="separate"/>
        </w:r>
        <w:r w:rsidR="00232EEA">
          <w:rPr>
            <w:noProof/>
            <w:webHidden/>
            <w:sz w:val="24"/>
            <w:szCs w:val="24"/>
          </w:rPr>
          <w:t>- 17 -</w:t>
        </w:r>
        <w:r w:rsidR="00FC09C5"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47" w:history="1">
        <w:r w:rsidR="009C155D" w:rsidRPr="00AB7E04">
          <w:rPr>
            <w:rStyle w:val="Hypertextovodkaz"/>
            <w:rFonts w:ascii="Times New Roman" w:hAnsi="Times New Roman"/>
            <w:noProof/>
            <w:sz w:val="24"/>
            <w:szCs w:val="24"/>
          </w:rPr>
          <w:t>6          MOTIVACE A MANIPULACE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_Toc285963047 \h </w:instrText>
        </w:r>
        <w:r w:rsidRPr="00AB7E04">
          <w:rPr>
            <w:noProof/>
            <w:webHidden/>
            <w:sz w:val="24"/>
            <w:szCs w:val="24"/>
          </w:rPr>
        </w:r>
        <w:r w:rsidRPr="00AB7E04">
          <w:rPr>
            <w:noProof/>
            <w:webHidden/>
            <w:sz w:val="24"/>
            <w:szCs w:val="24"/>
          </w:rPr>
          <w:fldChar w:fldCharType="separate"/>
        </w:r>
        <w:r w:rsidR="00232EEA">
          <w:rPr>
            <w:noProof/>
            <w:webHidden/>
            <w:sz w:val="24"/>
            <w:szCs w:val="24"/>
          </w:rPr>
          <w:t>- 18 -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48" w:history="1">
        <w:r w:rsidR="009C155D" w:rsidRPr="00AB7E04">
          <w:rPr>
            <w:rStyle w:val="Hypertextovodkaz"/>
            <w:rFonts w:ascii="Times New Roman" w:hAnsi="Times New Roman"/>
            <w:noProof/>
            <w:sz w:val="24"/>
            <w:szCs w:val="24"/>
          </w:rPr>
          <w:t>7          MOTIVY, STIMULY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_Toc285963048 \h </w:instrText>
        </w:r>
        <w:r w:rsidRPr="00AB7E04">
          <w:rPr>
            <w:noProof/>
            <w:webHidden/>
            <w:sz w:val="24"/>
            <w:szCs w:val="24"/>
          </w:rPr>
        </w:r>
        <w:r w:rsidRPr="00AB7E04">
          <w:rPr>
            <w:noProof/>
            <w:webHidden/>
            <w:sz w:val="24"/>
            <w:szCs w:val="24"/>
          </w:rPr>
          <w:fldChar w:fldCharType="separate"/>
        </w:r>
        <w:r w:rsidR="00232EEA">
          <w:rPr>
            <w:noProof/>
            <w:webHidden/>
            <w:sz w:val="24"/>
            <w:szCs w:val="24"/>
          </w:rPr>
          <w:t>- 19 -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49" w:history="1">
        <w:r w:rsidR="009C155D" w:rsidRPr="00AB7E04">
          <w:rPr>
            <w:rStyle w:val="Hypertextovodkaz"/>
            <w:rFonts w:ascii="Times New Roman" w:hAnsi="Times New Roman"/>
            <w:noProof/>
            <w:sz w:val="24"/>
            <w:szCs w:val="24"/>
          </w:rPr>
          <w:t xml:space="preserve">7.1       </w:t>
        </w:r>
        <w:r w:rsidR="00370906">
          <w:rPr>
            <w:rStyle w:val="Hypertextovodkaz"/>
            <w:rFonts w:ascii="Times New Roman" w:hAnsi="Times New Roman"/>
            <w:noProof/>
            <w:sz w:val="24"/>
            <w:szCs w:val="24"/>
          </w:rPr>
          <w:t>Motivy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_Toc285963049 \h </w:instrText>
        </w:r>
        <w:r w:rsidRPr="00AB7E04">
          <w:rPr>
            <w:noProof/>
            <w:webHidden/>
            <w:sz w:val="24"/>
            <w:szCs w:val="24"/>
          </w:rPr>
        </w:r>
        <w:r w:rsidRPr="00AB7E04">
          <w:rPr>
            <w:noProof/>
            <w:webHidden/>
            <w:sz w:val="24"/>
            <w:szCs w:val="24"/>
          </w:rPr>
          <w:fldChar w:fldCharType="separate"/>
        </w:r>
        <w:r w:rsidR="00232EEA">
          <w:rPr>
            <w:noProof/>
            <w:webHidden/>
            <w:sz w:val="24"/>
            <w:szCs w:val="24"/>
          </w:rPr>
          <w:t>- 19 -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50" w:history="1">
        <w:r w:rsidR="009C155D" w:rsidRPr="00AB7E04">
          <w:rPr>
            <w:rStyle w:val="Hypertextovodkaz"/>
            <w:rFonts w:ascii="Times New Roman" w:hAnsi="Times New Roman"/>
            <w:noProof/>
            <w:sz w:val="24"/>
            <w:szCs w:val="24"/>
          </w:rPr>
          <w:t>7. 1. 1  Druhy motivů</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_Toc285963050 \h </w:instrText>
        </w:r>
        <w:r w:rsidRPr="00AB7E04">
          <w:rPr>
            <w:noProof/>
            <w:webHidden/>
            <w:sz w:val="24"/>
            <w:szCs w:val="24"/>
          </w:rPr>
        </w:r>
        <w:r w:rsidRPr="00AB7E04">
          <w:rPr>
            <w:noProof/>
            <w:webHidden/>
            <w:sz w:val="24"/>
            <w:szCs w:val="24"/>
          </w:rPr>
          <w:fldChar w:fldCharType="separate"/>
        </w:r>
        <w:r w:rsidR="00232EEA">
          <w:rPr>
            <w:noProof/>
            <w:webHidden/>
            <w:sz w:val="24"/>
            <w:szCs w:val="24"/>
          </w:rPr>
          <w:t>- 19 -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51" w:history="1">
        <w:r w:rsidR="009C155D" w:rsidRPr="00AB7E04">
          <w:rPr>
            <w:rStyle w:val="Hypertextovodkaz"/>
            <w:rFonts w:ascii="Times New Roman" w:hAnsi="Times New Roman"/>
            <w:noProof/>
            <w:sz w:val="24"/>
            <w:szCs w:val="24"/>
          </w:rPr>
          <w:t>7. 1. 2  Zdroje motivů</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_Toc285963051 \h </w:instrText>
        </w:r>
        <w:r w:rsidRPr="00AB7E04">
          <w:rPr>
            <w:noProof/>
            <w:webHidden/>
            <w:sz w:val="24"/>
            <w:szCs w:val="24"/>
          </w:rPr>
        </w:r>
        <w:r w:rsidRPr="00AB7E04">
          <w:rPr>
            <w:noProof/>
            <w:webHidden/>
            <w:sz w:val="24"/>
            <w:szCs w:val="24"/>
          </w:rPr>
          <w:fldChar w:fldCharType="separate"/>
        </w:r>
        <w:r w:rsidR="00232EEA">
          <w:rPr>
            <w:noProof/>
            <w:webHidden/>
            <w:sz w:val="24"/>
            <w:szCs w:val="24"/>
          </w:rPr>
          <w:t>- 20 -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52" w:history="1">
        <w:r w:rsidR="009C155D" w:rsidRPr="00AB7E04">
          <w:rPr>
            <w:rStyle w:val="Hypertextovodkaz"/>
            <w:rFonts w:ascii="Times New Roman" w:hAnsi="Times New Roman"/>
            <w:noProof/>
            <w:sz w:val="24"/>
            <w:szCs w:val="24"/>
          </w:rPr>
          <w:t>7.2       Stimuly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_Toc285963052 \h </w:instrText>
        </w:r>
        <w:r w:rsidRPr="00AB7E04">
          <w:rPr>
            <w:noProof/>
            <w:webHidden/>
            <w:sz w:val="24"/>
            <w:szCs w:val="24"/>
          </w:rPr>
        </w:r>
        <w:r w:rsidRPr="00AB7E04">
          <w:rPr>
            <w:noProof/>
            <w:webHidden/>
            <w:sz w:val="24"/>
            <w:szCs w:val="24"/>
          </w:rPr>
          <w:fldChar w:fldCharType="separate"/>
        </w:r>
        <w:r w:rsidR="00232EEA">
          <w:rPr>
            <w:noProof/>
            <w:webHidden/>
            <w:sz w:val="24"/>
            <w:szCs w:val="24"/>
          </w:rPr>
          <w:t>- 21 -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53" w:history="1">
        <w:r w:rsidR="009C155D" w:rsidRPr="00AB7E04">
          <w:rPr>
            <w:rStyle w:val="Hypertextovodkaz"/>
            <w:rFonts w:ascii="Times New Roman" w:hAnsi="Times New Roman"/>
            <w:b/>
            <w:noProof/>
            <w:sz w:val="24"/>
            <w:szCs w:val="24"/>
          </w:rPr>
          <w:t>PRAKTICKÁ ČÁST</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_Toc285963053 \h </w:instrText>
        </w:r>
        <w:r w:rsidRPr="00AB7E04">
          <w:rPr>
            <w:noProof/>
            <w:webHidden/>
            <w:sz w:val="24"/>
            <w:szCs w:val="24"/>
          </w:rPr>
        </w:r>
        <w:r w:rsidRPr="00AB7E04">
          <w:rPr>
            <w:noProof/>
            <w:webHidden/>
            <w:sz w:val="24"/>
            <w:szCs w:val="24"/>
          </w:rPr>
          <w:fldChar w:fldCharType="separate"/>
        </w:r>
        <w:r w:rsidR="00232EEA">
          <w:rPr>
            <w:noProof/>
            <w:webHidden/>
            <w:sz w:val="24"/>
            <w:szCs w:val="24"/>
          </w:rPr>
          <w:t>- 23 -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54" w:history="1">
        <w:r w:rsidR="009C155D" w:rsidRPr="00AB7E04">
          <w:rPr>
            <w:rStyle w:val="Hypertextovodkaz"/>
            <w:rFonts w:ascii="Times New Roman" w:hAnsi="Times New Roman"/>
            <w:noProof/>
            <w:sz w:val="24"/>
            <w:szCs w:val="24"/>
          </w:rPr>
          <w:t>8          CHARAKTERISTIKA FN OLOMOUC</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_Toc285963054 \h </w:instrText>
        </w:r>
        <w:r w:rsidRPr="00AB7E04">
          <w:rPr>
            <w:noProof/>
            <w:webHidden/>
            <w:sz w:val="24"/>
            <w:szCs w:val="24"/>
          </w:rPr>
        </w:r>
        <w:r w:rsidRPr="00AB7E04">
          <w:rPr>
            <w:noProof/>
            <w:webHidden/>
            <w:sz w:val="24"/>
            <w:szCs w:val="24"/>
          </w:rPr>
          <w:fldChar w:fldCharType="separate"/>
        </w:r>
        <w:r w:rsidR="00232EEA">
          <w:rPr>
            <w:noProof/>
            <w:webHidden/>
            <w:sz w:val="24"/>
            <w:szCs w:val="24"/>
          </w:rPr>
          <w:t>- 23 -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55" w:history="1">
        <w:r w:rsidR="009C155D" w:rsidRPr="00AB7E04">
          <w:rPr>
            <w:rStyle w:val="Hypertextovodkaz"/>
            <w:rFonts w:ascii="Times New Roman" w:hAnsi="Times New Roman"/>
            <w:noProof/>
            <w:sz w:val="24"/>
            <w:szCs w:val="24"/>
          </w:rPr>
          <w:t>8.1       Základní identifikační údaje: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_Toc285963055 \h </w:instrText>
        </w:r>
        <w:r w:rsidRPr="00AB7E04">
          <w:rPr>
            <w:noProof/>
            <w:webHidden/>
            <w:sz w:val="24"/>
            <w:szCs w:val="24"/>
          </w:rPr>
        </w:r>
        <w:r w:rsidRPr="00AB7E04">
          <w:rPr>
            <w:noProof/>
            <w:webHidden/>
            <w:sz w:val="24"/>
            <w:szCs w:val="24"/>
          </w:rPr>
          <w:fldChar w:fldCharType="separate"/>
        </w:r>
        <w:r w:rsidR="00232EEA">
          <w:rPr>
            <w:noProof/>
            <w:webHidden/>
            <w:sz w:val="24"/>
            <w:szCs w:val="24"/>
          </w:rPr>
          <w:t>- 23 -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56" w:history="1">
        <w:r w:rsidR="009C155D" w:rsidRPr="00AB7E04">
          <w:rPr>
            <w:rStyle w:val="Hypertextovodkaz"/>
            <w:rFonts w:ascii="Times New Roman" w:hAnsi="Times New Roman"/>
            <w:noProof/>
            <w:sz w:val="24"/>
            <w:szCs w:val="24"/>
          </w:rPr>
          <w:t>8.2       Historie a vývoj Fakultní nemocnice Olomouc</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_Toc285963056 \h </w:instrText>
        </w:r>
        <w:r w:rsidRPr="00AB7E04">
          <w:rPr>
            <w:noProof/>
            <w:webHidden/>
            <w:sz w:val="24"/>
            <w:szCs w:val="24"/>
          </w:rPr>
        </w:r>
        <w:r w:rsidRPr="00AB7E04">
          <w:rPr>
            <w:noProof/>
            <w:webHidden/>
            <w:sz w:val="24"/>
            <w:szCs w:val="24"/>
          </w:rPr>
          <w:fldChar w:fldCharType="separate"/>
        </w:r>
        <w:r w:rsidR="00232EEA">
          <w:rPr>
            <w:noProof/>
            <w:webHidden/>
            <w:sz w:val="24"/>
            <w:szCs w:val="24"/>
          </w:rPr>
          <w:t>- 23 -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57" w:history="1">
        <w:r w:rsidR="009C155D" w:rsidRPr="00AB7E04">
          <w:rPr>
            <w:rStyle w:val="Hypertextovodkaz"/>
            <w:rFonts w:ascii="Times New Roman" w:hAnsi="Times New Roman"/>
            <w:noProof/>
            <w:sz w:val="24"/>
            <w:szCs w:val="24"/>
          </w:rPr>
          <w:t>8.2.1    Zemská nemocnice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_Toc285963057 \h </w:instrText>
        </w:r>
        <w:r w:rsidRPr="00AB7E04">
          <w:rPr>
            <w:noProof/>
            <w:webHidden/>
            <w:sz w:val="24"/>
            <w:szCs w:val="24"/>
          </w:rPr>
        </w:r>
        <w:r w:rsidRPr="00AB7E04">
          <w:rPr>
            <w:noProof/>
            <w:webHidden/>
            <w:sz w:val="24"/>
            <w:szCs w:val="24"/>
          </w:rPr>
          <w:fldChar w:fldCharType="separate"/>
        </w:r>
        <w:r w:rsidR="00232EEA">
          <w:rPr>
            <w:noProof/>
            <w:webHidden/>
            <w:sz w:val="24"/>
            <w:szCs w:val="24"/>
          </w:rPr>
          <w:t>- 23 -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58" w:history="1">
        <w:r w:rsidR="009C155D" w:rsidRPr="00AB7E04">
          <w:rPr>
            <w:rStyle w:val="Hypertextovodkaz"/>
            <w:rFonts w:ascii="Times New Roman" w:hAnsi="Times New Roman"/>
            <w:noProof/>
            <w:sz w:val="24"/>
            <w:szCs w:val="24"/>
            <w:lang w:eastAsia="cs-CZ"/>
          </w:rPr>
          <w:t>8.2.2    Fakultní nemocnice Olomouc (FN OL)</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_Toc285963058 \h </w:instrText>
        </w:r>
        <w:r w:rsidRPr="00AB7E04">
          <w:rPr>
            <w:noProof/>
            <w:webHidden/>
            <w:sz w:val="24"/>
            <w:szCs w:val="24"/>
          </w:rPr>
        </w:r>
        <w:r w:rsidRPr="00AB7E04">
          <w:rPr>
            <w:noProof/>
            <w:webHidden/>
            <w:sz w:val="24"/>
            <w:szCs w:val="24"/>
          </w:rPr>
          <w:fldChar w:fldCharType="separate"/>
        </w:r>
        <w:r w:rsidR="00232EEA">
          <w:rPr>
            <w:noProof/>
            <w:webHidden/>
            <w:sz w:val="24"/>
            <w:szCs w:val="24"/>
          </w:rPr>
          <w:t>- 24 -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59" w:history="1">
        <w:r w:rsidR="009C155D" w:rsidRPr="00AB7E04">
          <w:rPr>
            <w:rStyle w:val="Hypertextovodkaz"/>
            <w:rFonts w:ascii="Times New Roman" w:hAnsi="Times New Roman"/>
            <w:noProof/>
            <w:sz w:val="24"/>
            <w:szCs w:val="24"/>
          </w:rPr>
          <w:t>8.3       Jakost-akreditace, certifikace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_Toc285963059 \h </w:instrText>
        </w:r>
        <w:r w:rsidRPr="00AB7E04">
          <w:rPr>
            <w:noProof/>
            <w:webHidden/>
            <w:sz w:val="24"/>
            <w:szCs w:val="24"/>
          </w:rPr>
        </w:r>
        <w:r w:rsidRPr="00AB7E04">
          <w:rPr>
            <w:noProof/>
            <w:webHidden/>
            <w:sz w:val="24"/>
            <w:szCs w:val="24"/>
          </w:rPr>
          <w:fldChar w:fldCharType="separate"/>
        </w:r>
        <w:r w:rsidR="00232EEA">
          <w:rPr>
            <w:noProof/>
            <w:webHidden/>
            <w:sz w:val="24"/>
            <w:szCs w:val="24"/>
          </w:rPr>
          <w:t>- 25 -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60" w:history="1">
        <w:r w:rsidR="009C155D" w:rsidRPr="00AB7E04">
          <w:rPr>
            <w:rStyle w:val="Hypertextovodkaz"/>
            <w:rFonts w:ascii="Times New Roman" w:hAnsi="Times New Roman"/>
            <w:noProof/>
            <w:sz w:val="24"/>
            <w:szCs w:val="24"/>
          </w:rPr>
          <w:t>8.4       Věda a výzkum</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_Toc285963060 \h </w:instrText>
        </w:r>
        <w:r w:rsidRPr="00AB7E04">
          <w:rPr>
            <w:noProof/>
            <w:webHidden/>
            <w:sz w:val="24"/>
            <w:szCs w:val="24"/>
          </w:rPr>
        </w:r>
        <w:r w:rsidRPr="00AB7E04">
          <w:rPr>
            <w:noProof/>
            <w:webHidden/>
            <w:sz w:val="24"/>
            <w:szCs w:val="24"/>
          </w:rPr>
          <w:fldChar w:fldCharType="separate"/>
        </w:r>
        <w:r w:rsidR="00232EEA">
          <w:rPr>
            <w:noProof/>
            <w:webHidden/>
            <w:sz w:val="24"/>
            <w:szCs w:val="24"/>
          </w:rPr>
          <w:t>- 25 -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61" w:history="1">
        <w:r w:rsidR="009C155D" w:rsidRPr="00AB7E04">
          <w:rPr>
            <w:rStyle w:val="Hypertextovodkaz"/>
            <w:rFonts w:ascii="Times New Roman" w:hAnsi="Times New Roman"/>
            <w:noProof/>
            <w:sz w:val="24"/>
            <w:szCs w:val="24"/>
          </w:rPr>
          <w:t>8.5       Personální oblast</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_Toc285963061 \h </w:instrText>
        </w:r>
        <w:r w:rsidRPr="00AB7E04">
          <w:rPr>
            <w:noProof/>
            <w:webHidden/>
            <w:sz w:val="24"/>
            <w:szCs w:val="24"/>
          </w:rPr>
        </w:r>
        <w:r w:rsidRPr="00AB7E04">
          <w:rPr>
            <w:noProof/>
            <w:webHidden/>
            <w:sz w:val="24"/>
            <w:szCs w:val="24"/>
          </w:rPr>
          <w:fldChar w:fldCharType="separate"/>
        </w:r>
        <w:r w:rsidR="00232EEA">
          <w:rPr>
            <w:noProof/>
            <w:webHidden/>
            <w:sz w:val="24"/>
            <w:szCs w:val="24"/>
          </w:rPr>
          <w:t>- 26 -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62" w:history="1">
        <w:r w:rsidR="009C155D" w:rsidRPr="00AB7E04">
          <w:rPr>
            <w:rStyle w:val="Hypertextovodkaz"/>
            <w:rFonts w:ascii="Times New Roman" w:hAnsi="Times New Roman"/>
            <w:noProof/>
            <w:sz w:val="24"/>
            <w:szCs w:val="24"/>
          </w:rPr>
          <w:t>8.6      Vzdělávání</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_Toc285963062 \h </w:instrText>
        </w:r>
        <w:r w:rsidRPr="00AB7E04">
          <w:rPr>
            <w:noProof/>
            <w:webHidden/>
            <w:sz w:val="24"/>
            <w:szCs w:val="24"/>
          </w:rPr>
        </w:r>
        <w:r w:rsidRPr="00AB7E04">
          <w:rPr>
            <w:noProof/>
            <w:webHidden/>
            <w:sz w:val="24"/>
            <w:szCs w:val="24"/>
          </w:rPr>
          <w:fldChar w:fldCharType="separate"/>
        </w:r>
        <w:r w:rsidR="00232EEA">
          <w:rPr>
            <w:noProof/>
            <w:webHidden/>
            <w:sz w:val="24"/>
            <w:szCs w:val="24"/>
          </w:rPr>
          <w:t>- 26 -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63" w:history="1">
        <w:r w:rsidR="009C155D" w:rsidRPr="00AB7E04">
          <w:rPr>
            <w:rStyle w:val="Hypertextovodkaz"/>
            <w:rFonts w:ascii="Times New Roman" w:hAnsi="Times New Roman"/>
            <w:noProof/>
            <w:sz w:val="24"/>
            <w:szCs w:val="24"/>
          </w:rPr>
          <w:t>8.7      Péče o zaměstnance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_Toc285963063 \h </w:instrText>
        </w:r>
        <w:r w:rsidRPr="00AB7E04">
          <w:rPr>
            <w:noProof/>
            <w:webHidden/>
            <w:sz w:val="24"/>
            <w:szCs w:val="24"/>
          </w:rPr>
        </w:r>
        <w:r w:rsidRPr="00AB7E04">
          <w:rPr>
            <w:noProof/>
            <w:webHidden/>
            <w:sz w:val="24"/>
            <w:szCs w:val="24"/>
          </w:rPr>
          <w:fldChar w:fldCharType="separate"/>
        </w:r>
        <w:r w:rsidR="00232EEA">
          <w:rPr>
            <w:noProof/>
            <w:webHidden/>
            <w:sz w:val="24"/>
            <w:szCs w:val="24"/>
          </w:rPr>
          <w:t>- 27 -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64" w:history="1">
        <w:r w:rsidR="009C155D" w:rsidRPr="00AB7E04">
          <w:rPr>
            <w:rStyle w:val="Hypertextovodkaz"/>
            <w:rFonts w:ascii="Times New Roman" w:hAnsi="Times New Roman"/>
            <w:noProof/>
            <w:sz w:val="24"/>
            <w:szCs w:val="24"/>
            <w:lang w:eastAsia="cs-CZ"/>
          </w:rPr>
          <w:t>8.7.1   Kolektivní smlouva</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_Toc285963064 \h </w:instrText>
        </w:r>
        <w:r w:rsidRPr="00AB7E04">
          <w:rPr>
            <w:noProof/>
            <w:webHidden/>
            <w:sz w:val="24"/>
            <w:szCs w:val="24"/>
          </w:rPr>
        </w:r>
        <w:r w:rsidRPr="00AB7E04">
          <w:rPr>
            <w:noProof/>
            <w:webHidden/>
            <w:sz w:val="24"/>
            <w:szCs w:val="24"/>
          </w:rPr>
          <w:fldChar w:fldCharType="separate"/>
        </w:r>
        <w:r w:rsidR="00232EEA">
          <w:rPr>
            <w:noProof/>
            <w:webHidden/>
            <w:sz w:val="24"/>
            <w:szCs w:val="24"/>
          </w:rPr>
          <w:t>- 28 -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65" w:history="1">
        <w:r w:rsidR="009C155D" w:rsidRPr="00AB7E04">
          <w:rPr>
            <w:rStyle w:val="Hypertextovodkaz"/>
            <w:rFonts w:ascii="Times New Roman" w:hAnsi="Times New Roman"/>
            <w:noProof/>
            <w:sz w:val="24"/>
            <w:szCs w:val="24"/>
          </w:rPr>
          <w:t>9         BENEFITY ZAMĚSTNANCŮ FN</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_Toc285963065 \h </w:instrText>
        </w:r>
        <w:r w:rsidRPr="00AB7E04">
          <w:rPr>
            <w:noProof/>
            <w:webHidden/>
            <w:sz w:val="24"/>
            <w:szCs w:val="24"/>
          </w:rPr>
        </w:r>
        <w:r w:rsidRPr="00AB7E04">
          <w:rPr>
            <w:noProof/>
            <w:webHidden/>
            <w:sz w:val="24"/>
            <w:szCs w:val="24"/>
          </w:rPr>
          <w:fldChar w:fldCharType="separate"/>
        </w:r>
        <w:r w:rsidR="00232EEA">
          <w:rPr>
            <w:noProof/>
            <w:webHidden/>
            <w:sz w:val="24"/>
            <w:szCs w:val="24"/>
          </w:rPr>
          <w:t>- 29 -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66" w:history="1">
        <w:r w:rsidR="009C155D" w:rsidRPr="00AB7E04">
          <w:rPr>
            <w:rStyle w:val="Hypertextovodkaz"/>
            <w:rFonts w:ascii="Times New Roman" w:hAnsi="Times New Roman"/>
            <w:noProof/>
            <w:sz w:val="24"/>
            <w:szCs w:val="24"/>
          </w:rPr>
          <w:t>9.1      Závodní stravování</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_Toc285963066 \h </w:instrText>
        </w:r>
        <w:r w:rsidRPr="00AB7E04">
          <w:rPr>
            <w:noProof/>
            <w:webHidden/>
            <w:sz w:val="24"/>
            <w:szCs w:val="24"/>
          </w:rPr>
        </w:r>
        <w:r w:rsidRPr="00AB7E04">
          <w:rPr>
            <w:noProof/>
            <w:webHidden/>
            <w:sz w:val="24"/>
            <w:szCs w:val="24"/>
          </w:rPr>
          <w:fldChar w:fldCharType="separate"/>
        </w:r>
        <w:r w:rsidR="00232EEA">
          <w:rPr>
            <w:noProof/>
            <w:webHidden/>
            <w:sz w:val="24"/>
            <w:szCs w:val="24"/>
          </w:rPr>
          <w:t>- 29 -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67" w:history="1">
        <w:r w:rsidR="009C155D" w:rsidRPr="00AB7E04">
          <w:rPr>
            <w:rStyle w:val="Hypertextovodkaz"/>
            <w:rFonts w:ascii="Times New Roman" w:hAnsi="Times New Roman"/>
            <w:noProof/>
            <w:sz w:val="24"/>
            <w:szCs w:val="24"/>
          </w:rPr>
          <w:t>9.1.1   Podíl zaměstnanců na úhradě obědů</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_Toc285963067 \h </w:instrText>
        </w:r>
        <w:r w:rsidRPr="00AB7E04">
          <w:rPr>
            <w:noProof/>
            <w:webHidden/>
            <w:sz w:val="24"/>
            <w:szCs w:val="24"/>
          </w:rPr>
        </w:r>
        <w:r w:rsidRPr="00AB7E04">
          <w:rPr>
            <w:noProof/>
            <w:webHidden/>
            <w:sz w:val="24"/>
            <w:szCs w:val="24"/>
          </w:rPr>
          <w:fldChar w:fldCharType="separate"/>
        </w:r>
        <w:r w:rsidR="00232EEA">
          <w:rPr>
            <w:noProof/>
            <w:webHidden/>
            <w:sz w:val="24"/>
            <w:szCs w:val="24"/>
          </w:rPr>
          <w:t>- 29 -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68" w:history="1">
        <w:r w:rsidR="009C155D" w:rsidRPr="00AB7E04">
          <w:rPr>
            <w:rStyle w:val="Hypertextovodkaz"/>
            <w:rFonts w:ascii="Times New Roman" w:hAnsi="Times New Roman"/>
            <w:noProof/>
            <w:sz w:val="24"/>
            <w:szCs w:val="24"/>
            <w:lang w:eastAsia="cs-CZ"/>
          </w:rPr>
          <w:t>9.2      Půjčky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_Toc285963068 \h </w:instrText>
        </w:r>
        <w:r w:rsidRPr="00AB7E04">
          <w:rPr>
            <w:noProof/>
            <w:webHidden/>
            <w:sz w:val="24"/>
            <w:szCs w:val="24"/>
          </w:rPr>
        </w:r>
        <w:r w:rsidRPr="00AB7E04">
          <w:rPr>
            <w:noProof/>
            <w:webHidden/>
            <w:sz w:val="24"/>
            <w:szCs w:val="24"/>
          </w:rPr>
          <w:fldChar w:fldCharType="separate"/>
        </w:r>
        <w:r w:rsidR="00232EEA">
          <w:rPr>
            <w:noProof/>
            <w:webHidden/>
            <w:sz w:val="24"/>
            <w:szCs w:val="24"/>
          </w:rPr>
          <w:t>- 30 -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69" w:history="1">
        <w:r w:rsidR="009C155D" w:rsidRPr="00AB7E04">
          <w:rPr>
            <w:rStyle w:val="Hypertextovodkaz"/>
            <w:rFonts w:ascii="Times New Roman" w:hAnsi="Times New Roman"/>
            <w:noProof/>
            <w:sz w:val="24"/>
            <w:szCs w:val="24"/>
            <w:lang w:eastAsia="cs-CZ"/>
          </w:rPr>
          <w:t>9.2.1   Půjčky na bytové účely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_Toc285963069 \h </w:instrText>
        </w:r>
        <w:r w:rsidRPr="00AB7E04">
          <w:rPr>
            <w:noProof/>
            <w:webHidden/>
            <w:sz w:val="24"/>
            <w:szCs w:val="24"/>
          </w:rPr>
        </w:r>
        <w:r w:rsidRPr="00AB7E04">
          <w:rPr>
            <w:noProof/>
            <w:webHidden/>
            <w:sz w:val="24"/>
            <w:szCs w:val="24"/>
          </w:rPr>
          <w:fldChar w:fldCharType="separate"/>
        </w:r>
        <w:r w:rsidR="00232EEA">
          <w:rPr>
            <w:noProof/>
            <w:webHidden/>
            <w:sz w:val="24"/>
            <w:szCs w:val="24"/>
          </w:rPr>
          <w:t>- 30 -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70" w:history="1">
        <w:r w:rsidR="009C155D" w:rsidRPr="00AB7E04">
          <w:rPr>
            <w:rStyle w:val="Hypertextovodkaz"/>
            <w:rFonts w:ascii="Times New Roman" w:hAnsi="Times New Roman"/>
            <w:noProof/>
            <w:sz w:val="24"/>
            <w:szCs w:val="24"/>
            <w:lang w:eastAsia="cs-CZ"/>
          </w:rPr>
          <w:t>9.2.2   Sociální půjčky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_Toc285963070 \h </w:instrText>
        </w:r>
        <w:r w:rsidRPr="00AB7E04">
          <w:rPr>
            <w:noProof/>
            <w:webHidden/>
            <w:sz w:val="24"/>
            <w:szCs w:val="24"/>
          </w:rPr>
        </w:r>
        <w:r w:rsidRPr="00AB7E04">
          <w:rPr>
            <w:noProof/>
            <w:webHidden/>
            <w:sz w:val="24"/>
            <w:szCs w:val="24"/>
          </w:rPr>
          <w:fldChar w:fldCharType="separate"/>
        </w:r>
        <w:r w:rsidR="00232EEA">
          <w:rPr>
            <w:noProof/>
            <w:webHidden/>
            <w:sz w:val="24"/>
            <w:szCs w:val="24"/>
          </w:rPr>
          <w:t>- 30 -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71" w:history="1">
        <w:r w:rsidR="009C155D" w:rsidRPr="00AB7E04">
          <w:rPr>
            <w:rStyle w:val="Hypertextovodkaz"/>
            <w:rFonts w:ascii="Times New Roman" w:hAnsi="Times New Roman"/>
            <w:noProof/>
            <w:sz w:val="24"/>
            <w:szCs w:val="24"/>
            <w:lang w:eastAsia="cs-CZ"/>
          </w:rPr>
          <w:t>9.3      Peněžní dary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_Toc285963071 \h </w:instrText>
        </w:r>
        <w:r w:rsidRPr="00AB7E04">
          <w:rPr>
            <w:noProof/>
            <w:webHidden/>
            <w:sz w:val="24"/>
            <w:szCs w:val="24"/>
          </w:rPr>
        </w:r>
        <w:r w:rsidRPr="00AB7E04">
          <w:rPr>
            <w:noProof/>
            <w:webHidden/>
            <w:sz w:val="24"/>
            <w:szCs w:val="24"/>
          </w:rPr>
          <w:fldChar w:fldCharType="separate"/>
        </w:r>
        <w:r w:rsidR="00232EEA">
          <w:rPr>
            <w:noProof/>
            <w:webHidden/>
            <w:sz w:val="24"/>
            <w:szCs w:val="24"/>
          </w:rPr>
          <w:t>- 31 -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72" w:history="1">
        <w:r w:rsidR="009C155D" w:rsidRPr="00AB7E04">
          <w:rPr>
            <w:rStyle w:val="Hypertextovodkaz"/>
            <w:rFonts w:ascii="Times New Roman" w:hAnsi="Times New Roman"/>
            <w:noProof/>
            <w:sz w:val="24"/>
            <w:szCs w:val="24"/>
            <w:lang w:eastAsia="cs-CZ"/>
          </w:rPr>
          <w:t>9.4      Vybavení ke zlepšení pracovního prostředí</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_Toc285963072 \h </w:instrText>
        </w:r>
        <w:r w:rsidRPr="00AB7E04">
          <w:rPr>
            <w:noProof/>
            <w:webHidden/>
            <w:sz w:val="24"/>
            <w:szCs w:val="24"/>
          </w:rPr>
        </w:r>
        <w:r w:rsidRPr="00AB7E04">
          <w:rPr>
            <w:noProof/>
            <w:webHidden/>
            <w:sz w:val="24"/>
            <w:szCs w:val="24"/>
          </w:rPr>
          <w:fldChar w:fldCharType="separate"/>
        </w:r>
        <w:r w:rsidR="00232EEA">
          <w:rPr>
            <w:noProof/>
            <w:webHidden/>
            <w:sz w:val="24"/>
            <w:szCs w:val="24"/>
          </w:rPr>
          <w:t>- 31 -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73" w:history="1">
        <w:r w:rsidR="009C155D" w:rsidRPr="00AB7E04">
          <w:rPr>
            <w:rStyle w:val="Hypertextovodkaz"/>
            <w:rFonts w:ascii="Times New Roman" w:hAnsi="Times New Roman"/>
            <w:noProof/>
            <w:sz w:val="24"/>
            <w:szCs w:val="24"/>
            <w:lang w:eastAsia="cs-CZ"/>
          </w:rPr>
          <w:t>9.5      Příspěvek na penzijní připojištění</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_Toc285963073 \h </w:instrText>
        </w:r>
        <w:r w:rsidRPr="00AB7E04">
          <w:rPr>
            <w:noProof/>
            <w:webHidden/>
            <w:sz w:val="24"/>
            <w:szCs w:val="24"/>
          </w:rPr>
        </w:r>
        <w:r w:rsidRPr="00AB7E04">
          <w:rPr>
            <w:noProof/>
            <w:webHidden/>
            <w:sz w:val="24"/>
            <w:szCs w:val="24"/>
          </w:rPr>
          <w:fldChar w:fldCharType="separate"/>
        </w:r>
        <w:r w:rsidR="00232EEA">
          <w:rPr>
            <w:noProof/>
            <w:webHidden/>
            <w:sz w:val="24"/>
            <w:szCs w:val="24"/>
          </w:rPr>
          <w:t>- 31 -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74" w:history="1">
        <w:r w:rsidR="009C155D" w:rsidRPr="00AB7E04">
          <w:rPr>
            <w:rStyle w:val="Hypertextovodkaz"/>
            <w:rFonts w:ascii="Times New Roman" w:hAnsi="Times New Roman"/>
            <w:noProof/>
            <w:sz w:val="24"/>
            <w:szCs w:val="24"/>
          </w:rPr>
          <w:t>9.6      Kulturní, tělovýchovné a sportovní akce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_Toc285963074 \h </w:instrText>
        </w:r>
        <w:r w:rsidRPr="00AB7E04">
          <w:rPr>
            <w:noProof/>
            <w:webHidden/>
            <w:sz w:val="24"/>
            <w:szCs w:val="24"/>
          </w:rPr>
        </w:r>
        <w:r w:rsidRPr="00AB7E04">
          <w:rPr>
            <w:noProof/>
            <w:webHidden/>
            <w:sz w:val="24"/>
            <w:szCs w:val="24"/>
          </w:rPr>
          <w:fldChar w:fldCharType="separate"/>
        </w:r>
        <w:r w:rsidR="00232EEA">
          <w:rPr>
            <w:noProof/>
            <w:webHidden/>
            <w:sz w:val="24"/>
            <w:szCs w:val="24"/>
          </w:rPr>
          <w:t>- 32 -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75" w:history="1">
        <w:r w:rsidR="009C155D" w:rsidRPr="00AB7E04">
          <w:rPr>
            <w:rStyle w:val="Hypertextovodkaz"/>
            <w:rFonts w:ascii="Times New Roman" w:hAnsi="Times New Roman"/>
            <w:noProof/>
            <w:sz w:val="24"/>
            <w:szCs w:val="24"/>
            <w:lang w:eastAsia="cs-CZ"/>
          </w:rPr>
          <w:t>9.7      Příspěvek na rekreaci</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_Toc285963075 \h </w:instrText>
        </w:r>
        <w:r w:rsidRPr="00AB7E04">
          <w:rPr>
            <w:noProof/>
            <w:webHidden/>
            <w:sz w:val="24"/>
            <w:szCs w:val="24"/>
          </w:rPr>
        </w:r>
        <w:r w:rsidRPr="00AB7E04">
          <w:rPr>
            <w:noProof/>
            <w:webHidden/>
            <w:sz w:val="24"/>
            <w:szCs w:val="24"/>
          </w:rPr>
          <w:fldChar w:fldCharType="separate"/>
        </w:r>
        <w:r w:rsidR="00232EEA">
          <w:rPr>
            <w:noProof/>
            <w:webHidden/>
            <w:sz w:val="24"/>
            <w:szCs w:val="24"/>
          </w:rPr>
          <w:t>- 33 -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76" w:history="1">
        <w:r w:rsidR="009C155D" w:rsidRPr="00AB7E04">
          <w:rPr>
            <w:rStyle w:val="Hypertextovodkaz"/>
            <w:rFonts w:ascii="Times New Roman" w:hAnsi="Times New Roman"/>
            <w:noProof/>
            <w:sz w:val="24"/>
            <w:szCs w:val="24"/>
          </w:rPr>
          <w:t>10      TRH PRÁCE A FLUKTUACE VE ZDRAVOTNICTVÍ</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_Toc285963076 \h </w:instrText>
        </w:r>
        <w:r w:rsidRPr="00AB7E04">
          <w:rPr>
            <w:noProof/>
            <w:webHidden/>
            <w:sz w:val="24"/>
            <w:szCs w:val="24"/>
          </w:rPr>
        </w:r>
        <w:r w:rsidRPr="00AB7E04">
          <w:rPr>
            <w:noProof/>
            <w:webHidden/>
            <w:sz w:val="24"/>
            <w:szCs w:val="24"/>
          </w:rPr>
          <w:fldChar w:fldCharType="separate"/>
        </w:r>
        <w:r w:rsidR="00232EEA">
          <w:rPr>
            <w:noProof/>
            <w:webHidden/>
            <w:sz w:val="24"/>
            <w:szCs w:val="24"/>
          </w:rPr>
          <w:t>- 34 -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77" w:history="1">
        <w:r w:rsidR="009C155D" w:rsidRPr="00AB7E04">
          <w:rPr>
            <w:rStyle w:val="Hypertextovodkaz"/>
            <w:rFonts w:ascii="Times New Roman" w:hAnsi="Times New Roman"/>
            <w:noProof/>
            <w:sz w:val="24"/>
            <w:szCs w:val="24"/>
          </w:rPr>
          <w:t>11      VYOSTŘENÍ SITUACE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_Toc285963077 \h </w:instrText>
        </w:r>
        <w:r w:rsidRPr="00AB7E04">
          <w:rPr>
            <w:noProof/>
            <w:webHidden/>
            <w:sz w:val="24"/>
            <w:szCs w:val="24"/>
          </w:rPr>
        </w:r>
        <w:r w:rsidRPr="00AB7E04">
          <w:rPr>
            <w:noProof/>
            <w:webHidden/>
            <w:sz w:val="24"/>
            <w:szCs w:val="24"/>
          </w:rPr>
          <w:fldChar w:fldCharType="separate"/>
        </w:r>
        <w:r w:rsidR="00232EEA">
          <w:rPr>
            <w:noProof/>
            <w:webHidden/>
            <w:sz w:val="24"/>
            <w:szCs w:val="24"/>
          </w:rPr>
          <w:t>- 36 -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78" w:history="1">
        <w:r w:rsidR="009C155D" w:rsidRPr="00AB7E04">
          <w:rPr>
            <w:rStyle w:val="Hypertextovodkaz"/>
            <w:rFonts w:ascii="Times New Roman" w:hAnsi="Times New Roman"/>
            <w:noProof/>
            <w:sz w:val="24"/>
            <w:szCs w:val="24"/>
            <w:lang w:eastAsia="cs-CZ"/>
          </w:rPr>
          <w:t>11.1   Platové podmínky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_Toc285963078 \h </w:instrText>
        </w:r>
        <w:r w:rsidRPr="00AB7E04">
          <w:rPr>
            <w:noProof/>
            <w:webHidden/>
            <w:sz w:val="24"/>
            <w:szCs w:val="24"/>
          </w:rPr>
        </w:r>
        <w:r w:rsidRPr="00AB7E04">
          <w:rPr>
            <w:noProof/>
            <w:webHidden/>
            <w:sz w:val="24"/>
            <w:szCs w:val="24"/>
          </w:rPr>
          <w:fldChar w:fldCharType="separate"/>
        </w:r>
        <w:r w:rsidR="00232EEA">
          <w:rPr>
            <w:noProof/>
            <w:webHidden/>
            <w:sz w:val="24"/>
            <w:szCs w:val="24"/>
          </w:rPr>
          <w:t>- 36 -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79" w:history="1">
        <w:r w:rsidR="009C155D" w:rsidRPr="00AB7E04">
          <w:rPr>
            <w:rStyle w:val="Hypertextovodkaz"/>
            <w:rFonts w:ascii="Times New Roman" w:hAnsi="Times New Roman"/>
            <w:noProof/>
            <w:sz w:val="24"/>
            <w:szCs w:val="24"/>
          </w:rPr>
          <w:t>11.2   Postgraduální vzdělávání lékařů</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_Toc285963079 \h </w:instrText>
        </w:r>
        <w:r w:rsidRPr="00AB7E04">
          <w:rPr>
            <w:noProof/>
            <w:webHidden/>
            <w:sz w:val="24"/>
            <w:szCs w:val="24"/>
          </w:rPr>
        </w:r>
        <w:r w:rsidRPr="00AB7E04">
          <w:rPr>
            <w:noProof/>
            <w:webHidden/>
            <w:sz w:val="24"/>
            <w:szCs w:val="24"/>
          </w:rPr>
          <w:fldChar w:fldCharType="separate"/>
        </w:r>
        <w:r w:rsidR="00232EEA">
          <w:rPr>
            <w:noProof/>
            <w:webHidden/>
            <w:sz w:val="24"/>
            <w:szCs w:val="24"/>
          </w:rPr>
          <w:t>- 37 -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80" w:history="1">
        <w:r w:rsidR="009C155D" w:rsidRPr="00AB7E04">
          <w:rPr>
            <w:rStyle w:val="Hypertextovodkaz"/>
            <w:rFonts w:ascii="Times New Roman" w:hAnsi="Times New Roman"/>
            <w:noProof/>
            <w:sz w:val="24"/>
            <w:szCs w:val="24"/>
          </w:rPr>
          <w:t>12     ANALÝZA MOTIVÁTORŮ (dotazník – šetření)</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_Toc285963080 \h </w:instrText>
        </w:r>
        <w:r w:rsidRPr="00AB7E04">
          <w:rPr>
            <w:noProof/>
            <w:webHidden/>
            <w:sz w:val="24"/>
            <w:szCs w:val="24"/>
          </w:rPr>
        </w:r>
        <w:r w:rsidRPr="00AB7E04">
          <w:rPr>
            <w:noProof/>
            <w:webHidden/>
            <w:sz w:val="24"/>
            <w:szCs w:val="24"/>
          </w:rPr>
          <w:fldChar w:fldCharType="separate"/>
        </w:r>
        <w:r w:rsidR="00232EEA">
          <w:rPr>
            <w:noProof/>
            <w:webHidden/>
            <w:sz w:val="24"/>
            <w:szCs w:val="24"/>
          </w:rPr>
          <w:t>- 38 -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81" w:history="1">
        <w:r w:rsidR="009C155D" w:rsidRPr="00AB7E04">
          <w:rPr>
            <w:rStyle w:val="Hypertextovodkaz"/>
            <w:rFonts w:ascii="Times New Roman" w:hAnsi="Times New Roman"/>
            <w:noProof/>
            <w:sz w:val="24"/>
            <w:szCs w:val="24"/>
          </w:rPr>
          <w:t>12.1   Cíl analýzy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_Toc285963081 \h </w:instrText>
        </w:r>
        <w:r w:rsidRPr="00AB7E04">
          <w:rPr>
            <w:noProof/>
            <w:webHidden/>
            <w:sz w:val="24"/>
            <w:szCs w:val="24"/>
          </w:rPr>
        </w:r>
        <w:r w:rsidRPr="00AB7E04">
          <w:rPr>
            <w:noProof/>
            <w:webHidden/>
            <w:sz w:val="24"/>
            <w:szCs w:val="24"/>
          </w:rPr>
          <w:fldChar w:fldCharType="separate"/>
        </w:r>
        <w:r w:rsidR="00232EEA">
          <w:rPr>
            <w:noProof/>
            <w:webHidden/>
            <w:sz w:val="24"/>
            <w:szCs w:val="24"/>
          </w:rPr>
          <w:t>- 38 -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82" w:history="1">
        <w:r w:rsidR="009C155D" w:rsidRPr="00AB7E04">
          <w:rPr>
            <w:rStyle w:val="Hypertextovodkaz"/>
            <w:rFonts w:ascii="Times New Roman" w:hAnsi="Times New Roman"/>
            <w:noProof/>
            <w:sz w:val="24"/>
            <w:szCs w:val="24"/>
          </w:rPr>
          <w:t>12.2   Metodika šetření (respondenti - soubor)</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_Toc285963082 \h </w:instrText>
        </w:r>
        <w:r w:rsidRPr="00AB7E04">
          <w:rPr>
            <w:noProof/>
            <w:webHidden/>
            <w:sz w:val="24"/>
            <w:szCs w:val="24"/>
          </w:rPr>
        </w:r>
        <w:r w:rsidRPr="00AB7E04">
          <w:rPr>
            <w:noProof/>
            <w:webHidden/>
            <w:sz w:val="24"/>
            <w:szCs w:val="24"/>
          </w:rPr>
          <w:fldChar w:fldCharType="separate"/>
        </w:r>
        <w:r w:rsidR="00232EEA">
          <w:rPr>
            <w:noProof/>
            <w:webHidden/>
            <w:sz w:val="24"/>
            <w:szCs w:val="24"/>
          </w:rPr>
          <w:t>- 38 -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83" w:history="1">
        <w:r w:rsidR="009C155D" w:rsidRPr="00AB7E04">
          <w:rPr>
            <w:rStyle w:val="Hypertextovodkaz"/>
            <w:rFonts w:ascii="Times New Roman" w:hAnsi="Times New Roman"/>
            <w:noProof/>
            <w:sz w:val="24"/>
            <w:szCs w:val="24"/>
          </w:rPr>
          <w:t>12.2.1 Grafické výsledky – druhy motivace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_Toc285963083 \h </w:instrText>
        </w:r>
        <w:r w:rsidRPr="00AB7E04">
          <w:rPr>
            <w:noProof/>
            <w:webHidden/>
            <w:sz w:val="24"/>
            <w:szCs w:val="24"/>
          </w:rPr>
        </w:r>
        <w:r w:rsidRPr="00AB7E04">
          <w:rPr>
            <w:noProof/>
            <w:webHidden/>
            <w:sz w:val="24"/>
            <w:szCs w:val="24"/>
          </w:rPr>
          <w:fldChar w:fldCharType="separate"/>
        </w:r>
        <w:r w:rsidR="00232EEA">
          <w:rPr>
            <w:noProof/>
            <w:webHidden/>
            <w:sz w:val="24"/>
            <w:szCs w:val="24"/>
          </w:rPr>
          <w:t>- 39 -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84" w:history="1">
        <w:r w:rsidR="009C155D" w:rsidRPr="00AB7E04">
          <w:rPr>
            <w:rStyle w:val="Hypertextovodkaz"/>
            <w:rFonts w:ascii="Times New Roman" w:hAnsi="Times New Roman"/>
            <w:noProof/>
            <w:sz w:val="24"/>
            <w:szCs w:val="24"/>
          </w:rPr>
          <w:t>12.2.2 Grafické výsledky – práce v zahraničí</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_Toc285963084 \h </w:instrText>
        </w:r>
        <w:r w:rsidRPr="00AB7E04">
          <w:rPr>
            <w:noProof/>
            <w:webHidden/>
            <w:sz w:val="24"/>
            <w:szCs w:val="24"/>
          </w:rPr>
        </w:r>
        <w:r w:rsidRPr="00AB7E04">
          <w:rPr>
            <w:noProof/>
            <w:webHidden/>
            <w:sz w:val="24"/>
            <w:szCs w:val="24"/>
          </w:rPr>
          <w:fldChar w:fldCharType="separate"/>
        </w:r>
        <w:r w:rsidR="00232EEA">
          <w:rPr>
            <w:noProof/>
            <w:webHidden/>
            <w:sz w:val="24"/>
            <w:szCs w:val="24"/>
          </w:rPr>
          <w:t>- 41 -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85" w:history="1">
        <w:r w:rsidR="009C155D" w:rsidRPr="00AB7E04">
          <w:rPr>
            <w:rStyle w:val="Hypertextovodkaz"/>
            <w:rFonts w:ascii="Times New Roman" w:hAnsi="Times New Roman"/>
            <w:noProof/>
            <w:sz w:val="24"/>
            <w:szCs w:val="24"/>
          </w:rPr>
          <w:t>13       DISKUZE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_Toc285963085 \h </w:instrText>
        </w:r>
        <w:r w:rsidRPr="00AB7E04">
          <w:rPr>
            <w:noProof/>
            <w:webHidden/>
            <w:sz w:val="24"/>
            <w:szCs w:val="24"/>
          </w:rPr>
        </w:r>
        <w:r w:rsidRPr="00AB7E04">
          <w:rPr>
            <w:noProof/>
            <w:webHidden/>
            <w:sz w:val="24"/>
            <w:szCs w:val="24"/>
          </w:rPr>
          <w:fldChar w:fldCharType="separate"/>
        </w:r>
        <w:r w:rsidR="00232EEA">
          <w:rPr>
            <w:noProof/>
            <w:webHidden/>
            <w:sz w:val="24"/>
            <w:szCs w:val="24"/>
          </w:rPr>
          <w:t>- 43 -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86" w:history="1">
        <w:r w:rsidR="009C155D" w:rsidRPr="00AB7E04">
          <w:rPr>
            <w:rStyle w:val="Hypertextovodkaz"/>
            <w:rFonts w:ascii="Times New Roman" w:hAnsi="Times New Roman"/>
            <w:noProof/>
            <w:sz w:val="24"/>
            <w:szCs w:val="24"/>
          </w:rPr>
          <w:t>13.1    Možnosti motivace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_Toc285963086 \h </w:instrText>
        </w:r>
        <w:r w:rsidRPr="00AB7E04">
          <w:rPr>
            <w:noProof/>
            <w:webHidden/>
            <w:sz w:val="24"/>
            <w:szCs w:val="24"/>
          </w:rPr>
        </w:r>
        <w:r w:rsidRPr="00AB7E04">
          <w:rPr>
            <w:noProof/>
            <w:webHidden/>
            <w:sz w:val="24"/>
            <w:szCs w:val="24"/>
          </w:rPr>
          <w:fldChar w:fldCharType="separate"/>
        </w:r>
        <w:r w:rsidR="00232EEA">
          <w:rPr>
            <w:noProof/>
            <w:webHidden/>
            <w:sz w:val="24"/>
            <w:szCs w:val="24"/>
          </w:rPr>
          <w:t>- 43 -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87" w:history="1">
        <w:r w:rsidR="009C155D" w:rsidRPr="00AB7E04">
          <w:rPr>
            <w:rStyle w:val="Hypertextovodkaz"/>
            <w:rFonts w:ascii="Times New Roman" w:hAnsi="Times New Roman"/>
            <w:noProof/>
            <w:sz w:val="24"/>
            <w:szCs w:val="24"/>
          </w:rPr>
          <w:t>13.2    Práce v zahraničí</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_Toc285963087 \h </w:instrText>
        </w:r>
        <w:r w:rsidRPr="00AB7E04">
          <w:rPr>
            <w:noProof/>
            <w:webHidden/>
            <w:sz w:val="24"/>
            <w:szCs w:val="24"/>
          </w:rPr>
        </w:r>
        <w:r w:rsidRPr="00AB7E04">
          <w:rPr>
            <w:noProof/>
            <w:webHidden/>
            <w:sz w:val="24"/>
            <w:szCs w:val="24"/>
          </w:rPr>
          <w:fldChar w:fldCharType="separate"/>
        </w:r>
        <w:r w:rsidR="00232EEA">
          <w:rPr>
            <w:noProof/>
            <w:webHidden/>
            <w:sz w:val="24"/>
            <w:szCs w:val="24"/>
          </w:rPr>
          <w:t>- 45 -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88" w:history="1">
        <w:r w:rsidR="009C155D" w:rsidRPr="00AB7E04">
          <w:rPr>
            <w:rStyle w:val="Hypertextovodkaz"/>
            <w:rFonts w:ascii="Times New Roman" w:hAnsi="Times New Roman"/>
            <w:noProof/>
            <w:sz w:val="24"/>
            <w:szCs w:val="24"/>
          </w:rPr>
          <w:t>ZÁVĚR</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_Toc285963088 \h </w:instrText>
        </w:r>
        <w:r w:rsidRPr="00AB7E04">
          <w:rPr>
            <w:noProof/>
            <w:webHidden/>
            <w:sz w:val="24"/>
            <w:szCs w:val="24"/>
          </w:rPr>
        </w:r>
        <w:r w:rsidRPr="00AB7E04">
          <w:rPr>
            <w:noProof/>
            <w:webHidden/>
            <w:sz w:val="24"/>
            <w:szCs w:val="24"/>
          </w:rPr>
          <w:fldChar w:fldCharType="separate"/>
        </w:r>
        <w:r w:rsidR="00232EEA">
          <w:rPr>
            <w:noProof/>
            <w:webHidden/>
            <w:sz w:val="24"/>
            <w:szCs w:val="24"/>
          </w:rPr>
          <w:t>- 47 -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89" w:history="1">
        <w:r w:rsidR="009C155D" w:rsidRPr="00AB7E04">
          <w:rPr>
            <w:rStyle w:val="Hypertextovodkaz"/>
            <w:rFonts w:ascii="Times New Roman" w:hAnsi="Times New Roman"/>
            <w:noProof/>
            <w:sz w:val="24"/>
            <w:szCs w:val="24"/>
          </w:rPr>
          <w:t>ANOTACE</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_Toc285963089 \h </w:instrText>
        </w:r>
        <w:r w:rsidRPr="00AB7E04">
          <w:rPr>
            <w:noProof/>
            <w:webHidden/>
            <w:sz w:val="24"/>
            <w:szCs w:val="24"/>
          </w:rPr>
        </w:r>
        <w:r w:rsidRPr="00AB7E04">
          <w:rPr>
            <w:noProof/>
            <w:webHidden/>
            <w:sz w:val="24"/>
            <w:szCs w:val="24"/>
          </w:rPr>
          <w:fldChar w:fldCharType="separate"/>
        </w:r>
        <w:r w:rsidR="00232EEA">
          <w:rPr>
            <w:noProof/>
            <w:webHidden/>
            <w:sz w:val="24"/>
            <w:szCs w:val="24"/>
          </w:rPr>
          <w:t>- 48 -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90" w:history="1">
        <w:r w:rsidR="009C155D" w:rsidRPr="00AB7E04">
          <w:rPr>
            <w:rStyle w:val="Hypertextovodkaz"/>
            <w:rFonts w:ascii="Times New Roman" w:hAnsi="Times New Roman"/>
            <w:noProof/>
            <w:sz w:val="24"/>
            <w:szCs w:val="24"/>
          </w:rPr>
          <w:t>LITERATURA A PRAMENY</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_Toc285963090 \h </w:instrText>
        </w:r>
        <w:r w:rsidRPr="00AB7E04">
          <w:rPr>
            <w:noProof/>
            <w:webHidden/>
            <w:sz w:val="24"/>
            <w:szCs w:val="24"/>
          </w:rPr>
        </w:r>
        <w:r w:rsidRPr="00AB7E04">
          <w:rPr>
            <w:noProof/>
            <w:webHidden/>
            <w:sz w:val="24"/>
            <w:szCs w:val="24"/>
          </w:rPr>
          <w:fldChar w:fldCharType="separate"/>
        </w:r>
        <w:r w:rsidR="00232EEA">
          <w:rPr>
            <w:noProof/>
            <w:webHidden/>
            <w:sz w:val="24"/>
            <w:szCs w:val="24"/>
          </w:rPr>
          <w:t>- 49 -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91" w:history="1">
        <w:r w:rsidR="009C155D" w:rsidRPr="00AB7E04">
          <w:rPr>
            <w:rStyle w:val="Hypertextovodkaz"/>
            <w:rFonts w:ascii="Times New Roman" w:hAnsi="Times New Roman"/>
            <w:noProof/>
            <w:sz w:val="24"/>
            <w:szCs w:val="24"/>
          </w:rPr>
          <w:t>SEZNAM OBRÁZKŮ  A GRAFŮ</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_Toc285963091 \h </w:instrText>
        </w:r>
        <w:r w:rsidRPr="00AB7E04">
          <w:rPr>
            <w:noProof/>
            <w:webHidden/>
            <w:sz w:val="24"/>
            <w:szCs w:val="24"/>
          </w:rPr>
        </w:r>
        <w:r w:rsidRPr="00AB7E04">
          <w:rPr>
            <w:noProof/>
            <w:webHidden/>
            <w:sz w:val="24"/>
            <w:szCs w:val="24"/>
          </w:rPr>
          <w:fldChar w:fldCharType="separate"/>
        </w:r>
        <w:r w:rsidR="00232EEA">
          <w:rPr>
            <w:noProof/>
            <w:webHidden/>
            <w:sz w:val="24"/>
            <w:szCs w:val="24"/>
          </w:rPr>
          <w:t>- 51 -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92" w:history="1">
        <w:r w:rsidR="009C155D" w:rsidRPr="00AB7E04">
          <w:rPr>
            <w:rStyle w:val="Hypertextovodkaz"/>
            <w:rFonts w:ascii="Times New Roman" w:hAnsi="Times New Roman"/>
            <w:noProof/>
            <w:sz w:val="24"/>
            <w:szCs w:val="24"/>
          </w:rPr>
          <w:t>SEZNAM TABULEK</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_Toc285963092 \h </w:instrText>
        </w:r>
        <w:r w:rsidRPr="00AB7E04">
          <w:rPr>
            <w:noProof/>
            <w:webHidden/>
            <w:sz w:val="24"/>
            <w:szCs w:val="24"/>
          </w:rPr>
        </w:r>
        <w:r w:rsidRPr="00AB7E04">
          <w:rPr>
            <w:noProof/>
            <w:webHidden/>
            <w:sz w:val="24"/>
            <w:szCs w:val="24"/>
          </w:rPr>
          <w:fldChar w:fldCharType="separate"/>
        </w:r>
        <w:r w:rsidR="00232EEA">
          <w:rPr>
            <w:noProof/>
            <w:webHidden/>
            <w:sz w:val="24"/>
            <w:szCs w:val="24"/>
          </w:rPr>
          <w:t>- 52 -</w:t>
        </w:r>
        <w:r w:rsidRPr="00AB7E04">
          <w:rPr>
            <w:noProof/>
            <w:webHidden/>
            <w:sz w:val="24"/>
            <w:szCs w:val="24"/>
          </w:rPr>
          <w:fldChar w:fldCharType="end"/>
        </w:r>
      </w:hyperlink>
    </w:p>
    <w:p w:rsidR="009C155D" w:rsidRPr="00AB7E04" w:rsidRDefault="00FC09C5" w:rsidP="006E2CE2">
      <w:pPr>
        <w:pStyle w:val="Obsah1"/>
        <w:rPr>
          <w:noProof/>
          <w:sz w:val="24"/>
          <w:szCs w:val="24"/>
          <w:lang w:eastAsia="cs-CZ"/>
        </w:rPr>
      </w:pPr>
      <w:hyperlink w:anchor="_Toc285963093" w:history="1">
        <w:r w:rsidR="0078027A">
          <w:rPr>
            <w:rStyle w:val="Hypertextovodkaz"/>
            <w:rFonts w:ascii="Times New Roman" w:hAnsi="Times New Roman"/>
            <w:noProof/>
            <w:sz w:val="24"/>
            <w:szCs w:val="24"/>
          </w:rPr>
          <w:t>PŘÍLOHA</w:t>
        </w:r>
        <w:r w:rsidR="009C155D" w:rsidRPr="00AB7E04">
          <w:rPr>
            <w:noProof/>
            <w:webHidden/>
            <w:sz w:val="24"/>
            <w:szCs w:val="24"/>
          </w:rPr>
          <w:tab/>
        </w:r>
        <w:r w:rsidRPr="00AB7E04">
          <w:rPr>
            <w:noProof/>
            <w:webHidden/>
            <w:sz w:val="24"/>
            <w:szCs w:val="24"/>
          </w:rPr>
          <w:fldChar w:fldCharType="begin"/>
        </w:r>
        <w:r w:rsidR="009C155D" w:rsidRPr="00AB7E04">
          <w:rPr>
            <w:noProof/>
            <w:webHidden/>
            <w:sz w:val="24"/>
            <w:szCs w:val="24"/>
          </w:rPr>
          <w:instrText xml:space="preserve"> PAGEREF _Toc285963093 \h </w:instrText>
        </w:r>
        <w:r w:rsidRPr="00AB7E04">
          <w:rPr>
            <w:noProof/>
            <w:webHidden/>
            <w:sz w:val="24"/>
            <w:szCs w:val="24"/>
          </w:rPr>
        </w:r>
        <w:r w:rsidRPr="00AB7E04">
          <w:rPr>
            <w:noProof/>
            <w:webHidden/>
            <w:sz w:val="24"/>
            <w:szCs w:val="24"/>
          </w:rPr>
          <w:fldChar w:fldCharType="separate"/>
        </w:r>
        <w:r w:rsidR="00232EEA">
          <w:rPr>
            <w:noProof/>
            <w:webHidden/>
            <w:sz w:val="24"/>
            <w:szCs w:val="24"/>
          </w:rPr>
          <w:t>- 53 -</w:t>
        </w:r>
        <w:r w:rsidRPr="00AB7E04">
          <w:rPr>
            <w:noProof/>
            <w:webHidden/>
            <w:sz w:val="24"/>
            <w:szCs w:val="24"/>
          </w:rPr>
          <w:fldChar w:fldCharType="end"/>
        </w:r>
      </w:hyperlink>
    </w:p>
    <w:p w:rsidR="009C155D" w:rsidRPr="00AB7E04" w:rsidRDefault="00FC09C5">
      <w:pPr>
        <w:rPr>
          <w:sz w:val="24"/>
          <w:szCs w:val="24"/>
        </w:rPr>
      </w:pPr>
      <w:r w:rsidRPr="00AB7E04">
        <w:rPr>
          <w:sz w:val="24"/>
          <w:szCs w:val="24"/>
        </w:rPr>
        <w:fldChar w:fldCharType="end"/>
      </w:r>
    </w:p>
    <w:p w:rsidR="009C155D" w:rsidRPr="00AB7E04" w:rsidRDefault="009C155D" w:rsidP="006E45F8">
      <w:pPr>
        <w:spacing w:line="360" w:lineRule="auto"/>
        <w:ind w:left="567" w:right="-2" w:firstLine="709"/>
        <w:jc w:val="both"/>
        <w:rPr>
          <w:rFonts w:ascii="Times New Roman" w:hAnsi="Times New Roman"/>
          <w:sz w:val="24"/>
          <w:szCs w:val="24"/>
        </w:rPr>
      </w:pPr>
    </w:p>
    <w:p w:rsidR="009C155D" w:rsidRPr="00AB7E04" w:rsidRDefault="009C155D" w:rsidP="006E45F8">
      <w:pPr>
        <w:spacing w:line="360" w:lineRule="auto"/>
        <w:ind w:left="567" w:right="-2" w:firstLine="709"/>
        <w:jc w:val="both"/>
        <w:rPr>
          <w:rFonts w:ascii="Times New Roman" w:hAnsi="Times New Roman"/>
          <w:sz w:val="24"/>
          <w:szCs w:val="24"/>
        </w:rPr>
      </w:pPr>
    </w:p>
    <w:p w:rsidR="009C155D" w:rsidRDefault="009C155D" w:rsidP="006E45F8">
      <w:pPr>
        <w:spacing w:line="360" w:lineRule="auto"/>
        <w:ind w:left="567" w:right="-2" w:firstLine="709"/>
        <w:jc w:val="both"/>
        <w:rPr>
          <w:rFonts w:ascii="Times New Roman" w:hAnsi="Times New Roman"/>
          <w:sz w:val="96"/>
          <w:szCs w:val="24"/>
        </w:rPr>
      </w:pPr>
    </w:p>
    <w:p w:rsidR="009C155D" w:rsidRDefault="009C155D" w:rsidP="006E45F8">
      <w:pPr>
        <w:spacing w:line="360" w:lineRule="auto"/>
        <w:ind w:left="567" w:right="-2" w:firstLine="709"/>
        <w:jc w:val="both"/>
        <w:rPr>
          <w:rFonts w:ascii="Times New Roman" w:hAnsi="Times New Roman"/>
          <w:sz w:val="96"/>
          <w:szCs w:val="24"/>
        </w:rPr>
      </w:pPr>
    </w:p>
    <w:p w:rsidR="009C155D" w:rsidRDefault="009C155D" w:rsidP="006E45F8">
      <w:pPr>
        <w:spacing w:line="360" w:lineRule="auto"/>
        <w:ind w:left="567" w:right="-2" w:firstLine="709"/>
        <w:jc w:val="both"/>
        <w:rPr>
          <w:rFonts w:ascii="Times New Roman" w:hAnsi="Times New Roman"/>
          <w:sz w:val="96"/>
          <w:szCs w:val="24"/>
        </w:rPr>
      </w:pPr>
    </w:p>
    <w:p w:rsidR="009C155D" w:rsidRDefault="009C155D" w:rsidP="00063C8A">
      <w:pPr>
        <w:rPr>
          <w:rFonts w:ascii="Times New Roman" w:hAnsi="Times New Roman"/>
          <w:sz w:val="96"/>
          <w:szCs w:val="24"/>
        </w:rPr>
      </w:pPr>
    </w:p>
    <w:p w:rsidR="009C155D" w:rsidRPr="00063C8A" w:rsidRDefault="009C155D" w:rsidP="00063C8A">
      <w:pPr>
        <w:rPr>
          <w:rFonts w:ascii="Times New Roman" w:hAnsi="Times New Roman"/>
          <w:sz w:val="24"/>
          <w:szCs w:val="24"/>
        </w:rPr>
      </w:pPr>
    </w:p>
    <w:p w:rsidR="009C155D" w:rsidRDefault="009C155D" w:rsidP="00870672">
      <w:pPr>
        <w:pStyle w:val="Nadpis1"/>
        <w:ind w:firstLine="567"/>
      </w:pPr>
      <w:bookmarkStart w:id="0" w:name="_Toc285914485"/>
      <w:bookmarkStart w:id="1" w:name="_Toc285914548"/>
      <w:bookmarkStart w:id="2" w:name="_Toc285914724"/>
      <w:bookmarkStart w:id="3" w:name="_Toc285960969"/>
      <w:bookmarkStart w:id="4" w:name="_Toc285963035"/>
      <w:r w:rsidRPr="005A1DB0">
        <w:lastRenderedPageBreak/>
        <w:t>ÚVOD</w:t>
      </w:r>
      <w:bookmarkEnd w:id="0"/>
      <w:bookmarkEnd w:id="1"/>
      <w:bookmarkEnd w:id="2"/>
      <w:bookmarkEnd w:id="3"/>
      <w:bookmarkEnd w:id="4"/>
    </w:p>
    <w:p w:rsidR="009C155D" w:rsidRPr="00FB3B9B" w:rsidRDefault="009C155D" w:rsidP="00FB3B9B"/>
    <w:p w:rsidR="009C155D" w:rsidRPr="00C91BBB" w:rsidRDefault="009C155D" w:rsidP="00B37D9B">
      <w:pPr>
        <w:spacing w:line="360" w:lineRule="auto"/>
        <w:ind w:left="567" w:right="-2"/>
        <w:jc w:val="both"/>
        <w:rPr>
          <w:rFonts w:ascii="Times New Roman" w:hAnsi="Times New Roman"/>
          <w:b/>
          <w:sz w:val="24"/>
          <w:szCs w:val="24"/>
        </w:rPr>
      </w:pPr>
      <w:r>
        <w:rPr>
          <w:rFonts w:ascii="Times New Roman" w:hAnsi="Times New Roman"/>
          <w:sz w:val="24"/>
          <w:szCs w:val="24"/>
        </w:rPr>
        <w:t xml:space="preserve">         Nové ekonomické podmínky vytvářejí potřebu nových metod a nového přístupu k řízení lidských zdrojů, protože právě v lidských zdrojích, v racionálním hospodaření s nimi, v jejich formování a motivování či v péči o ně, lze najít klíč k prosperitě jednotlivých podniků i celé společnosti. Lidské zdroje jsou tvůrci know- how, uvádějí do pohybu ostatní zdroje, kterými organizace disponují a determinují jejich využívání, zajišťují reprodukci, rozvoj finančních zdrojů a jsou zdrojem nejcennějším </w:t>
      </w:r>
      <w:r w:rsidR="00370906">
        <w:rPr>
          <w:rFonts w:ascii="Times New Roman" w:hAnsi="Times New Roman"/>
          <w:sz w:val="24"/>
          <w:szCs w:val="24"/>
        </w:rPr>
        <w:t xml:space="preserve">                    </w:t>
      </w:r>
      <w:r>
        <w:rPr>
          <w:rFonts w:ascii="Times New Roman" w:hAnsi="Times New Roman"/>
          <w:sz w:val="24"/>
          <w:szCs w:val="24"/>
        </w:rPr>
        <w:t xml:space="preserve">a v rozvinutých tržních podmínkách zpravidla i zdrojem nejdražším, který rozhoduje </w:t>
      </w:r>
      <w:r w:rsidR="00370906">
        <w:rPr>
          <w:rFonts w:ascii="Times New Roman" w:hAnsi="Times New Roman"/>
          <w:sz w:val="24"/>
          <w:szCs w:val="24"/>
        </w:rPr>
        <w:t xml:space="preserve">      </w:t>
      </w:r>
      <w:r>
        <w:rPr>
          <w:rFonts w:ascii="Times New Roman" w:hAnsi="Times New Roman"/>
          <w:sz w:val="24"/>
          <w:szCs w:val="24"/>
        </w:rPr>
        <w:t xml:space="preserve">o prosperitě a konkurenceschopnosti organizace. </w:t>
      </w:r>
      <w:r w:rsidRPr="00145B33">
        <w:rPr>
          <w:rFonts w:ascii="Times New Roman" w:hAnsi="Times New Roman"/>
          <w:sz w:val="24"/>
          <w:szCs w:val="24"/>
        </w:rPr>
        <w:t>Baťa si tak cenil lidských zdrojů, že jeho personální ředitel ho zastupoval při řízení</w:t>
      </w:r>
      <w:r>
        <w:rPr>
          <w:rFonts w:ascii="Times New Roman" w:hAnsi="Times New Roman"/>
          <w:sz w:val="24"/>
          <w:szCs w:val="24"/>
        </w:rPr>
        <w:t xml:space="preserve"> celého podniku v době, kdy</w:t>
      </w:r>
      <w:r w:rsidRPr="00145B33">
        <w:rPr>
          <w:rFonts w:ascii="Times New Roman" w:hAnsi="Times New Roman"/>
          <w:sz w:val="24"/>
          <w:szCs w:val="24"/>
        </w:rPr>
        <w:t xml:space="preserve"> byl mimo Zlín.</w:t>
      </w:r>
      <w:r>
        <w:rPr>
          <w:rFonts w:ascii="Times New Roman" w:hAnsi="Times New Roman"/>
          <w:sz w:val="24"/>
          <w:szCs w:val="24"/>
        </w:rPr>
        <w:t xml:space="preserve"> Lidské zdroje </w:t>
      </w:r>
      <w:r w:rsidR="00CA2D9F">
        <w:rPr>
          <w:rFonts w:ascii="Times New Roman" w:hAnsi="Times New Roman"/>
          <w:sz w:val="24"/>
          <w:szCs w:val="24"/>
        </w:rPr>
        <w:t>–</w:t>
      </w:r>
      <w:r>
        <w:rPr>
          <w:rFonts w:ascii="Times New Roman" w:hAnsi="Times New Roman"/>
          <w:sz w:val="24"/>
          <w:szCs w:val="24"/>
        </w:rPr>
        <w:t xml:space="preserve"> zaměstnanci</w:t>
      </w:r>
      <w:r w:rsidR="00CA2D9F">
        <w:rPr>
          <w:rFonts w:ascii="Times New Roman" w:hAnsi="Times New Roman"/>
          <w:sz w:val="24"/>
          <w:szCs w:val="24"/>
        </w:rPr>
        <w:t xml:space="preserve"> -</w:t>
      </w:r>
      <w:r>
        <w:rPr>
          <w:rFonts w:ascii="Times New Roman" w:hAnsi="Times New Roman"/>
          <w:sz w:val="24"/>
          <w:szCs w:val="24"/>
        </w:rPr>
        <w:t xml:space="preserve"> jsou nepostradatelní pro úspěch jakékoliv organizace.</w:t>
      </w:r>
      <w:r w:rsidR="00370906">
        <w:rPr>
          <w:rFonts w:ascii="Times New Roman" w:hAnsi="Times New Roman"/>
          <w:sz w:val="24"/>
          <w:szCs w:val="24"/>
        </w:rPr>
        <w:t xml:space="preserve"> </w:t>
      </w:r>
      <w:r>
        <w:rPr>
          <w:rFonts w:ascii="Times New Roman" w:hAnsi="Times New Roman"/>
          <w:sz w:val="24"/>
          <w:szCs w:val="24"/>
        </w:rPr>
        <w:t>J</w:t>
      </w:r>
      <w:r w:rsidR="00CA2D9F">
        <w:rPr>
          <w:rFonts w:ascii="Times New Roman" w:hAnsi="Times New Roman"/>
          <w:sz w:val="24"/>
          <w:szCs w:val="24"/>
        </w:rPr>
        <w:t>sou</w:t>
      </w:r>
      <w:r w:rsidR="00370906">
        <w:rPr>
          <w:rFonts w:ascii="Times New Roman" w:hAnsi="Times New Roman"/>
          <w:sz w:val="24"/>
          <w:szCs w:val="24"/>
        </w:rPr>
        <w:t xml:space="preserve"> </w:t>
      </w:r>
      <w:r w:rsidRPr="004C3883">
        <w:rPr>
          <w:rFonts w:ascii="Times New Roman" w:hAnsi="Times New Roman"/>
          <w:sz w:val="24"/>
          <w:szCs w:val="24"/>
        </w:rPr>
        <w:t>i přes velký rozmach nových technologických poznatků nejdůležitějším činitelem práce ve zdravotnictví.</w:t>
      </w:r>
      <w:r>
        <w:rPr>
          <w:rFonts w:ascii="Times New Roman" w:hAnsi="Times New Roman"/>
          <w:sz w:val="24"/>
          <w:szCs w:val="24"/>
        </w:rPr>
        <w:t xml:space="preserve"> Mělo by se s nimi nakládat alespoň s takovou péčí, s jakou se spravují finanční, kapitálové a materiálové zdroje. Jsou to právě lidské zdroje, které disponují tím nejcennějším, a to znalostmi. V zaměstnání hrají dvojí roli: na jedné straně se usiluje o jejich maximální využití a na druhé straně právě samotné lidské zdroje usilují o maximální využívání ostatních zdrojů. Tím je dána výjimečnost lidských zdrojů a také důvod, proč je nezbytné jim věnovat mimořádnou pozornost. Aby tyto lidské zdroje poskytly své znalosti podniku, je nezbytné se zabývat jejich efektivním managementem odměňování a využívání motivace. </w:t>
      </w:r>
      <w:r w:rsidRPr="0014613E">
        <w:rPr>
          <w:rFonts w:ascii="Times New Roman" w:hAnsi="Times New Roman"/>
          <w:color w:val="000000"/>
          <w:sz w:val="24"/>
          <w:szCs w:val="24"/>
        </w:rPr>
        <w:t>Objektem činn</w:t>
      </w:r>
      <w:r>
        <w:rPr>
          <w:rFonts w:ascii="Times New Roman" w:hAnsi="Times New Roman"/>
          <w:color w:val="000000"/>
          <w:sz w:val="24"/>
          <w:szCs w:val="24"/>
        </w:rPr>
        <w:t>osti zdravotnických zaměstnanců</w:t>
      </w:r>
      <w:r w:rsidRPr="0014613E">
        <w:rPr>
          <w:rFonts w:ascii="Times New Roman" w:hAnsi="Times New Roman"/>
          <w:color w:val="000000"/>
          <w:sz w:val="24"/>
          <w:szCs w:val="24"/>
        </w:rPr>
        <w:t xml:space="preserve"> je pacient přicházející se svými bolestmi, starostmi, úzkostí. Předmětem zájmu je tedy pacient</w:t>
      </w:r>
      <w:r>
        <w:rPr>
          <w:rFonts w:ascii="Times New Roman" w:hAnsi="Times New Roman"/>
          <w:color w:val="000000"/>
          <w:sz w:val="24"/>
          <w:szCs w:val="24"/>
        </w:rPr>
        <w:t xml:space="preserve"> - klient</w:t>
      </w:r>
      <w:r w:rsidRPr="0014613E">
        <w:rPr>
          <w:rFonts w:ascii="Times New Roman" w:hAnsi="Times New Roman"/>
          <w:color w:val="000000"/>
          <w:sz w:val="24"/>
          <w:szCs w:val="24"/>
        </w:rPr>
        <w:t>. A cesta ke spokojenému klientovi vede přes spokojené zaměstnance.</w:t>
      </w:r>
      <w:r w:rsidR="00370906">
        <w:rPr>
          <w:rFonts w:ascii="Times New Roman" w:hAnsi="Times New Roman"/>
          <w:sz w:val="24"/>
          <w:szCs w:val="24"/>
        </w:rPr>
        <w:t xml:space="preserve"> J</w:t>
      </w:r>
      <w:r w:rsidRPr="004C3883">
        <w:rPr>
          <w:rFonts w:ascii="Times New Roman" w:hAnsi="Times New Roman"/>
          <w:sz w:val="24"/>
          <w:szCs w:val="24"/>
        </w:rPr>
        <w:t xml:space="preserve">e proto důležité nejen pro zaměstnavatele, ale </w:t>
      </w:r>
      <w:r w:rsidR="00B37D9B">
        <w:rPr>
          <w:rFonts w:ascii="Times New Roman" w:hAnsi="Times New Roman"/>
          <w:sz w:val="24"/>
          <w:szCs w:val="24"/>
        </w:rPr>
        <w:t xml:space="preserve">      </w:t>
      </w:r>
      <w:r w:rsidRPr="004C3883">
        <w:rPr>
          <w:rFonts w:ascii="Times New Roman" w:hAnsi="Times New Roman"/>
          <w:sz w:val="24"/>
          <w:szCs w:val="24"/>
        </w:rPr>
        <w:t>pro celou ekonomiku státu</w:t>
      </w:r>
      <w:r w:rsidR="00CA2D9F">
        <w:rPr>
          <w:rFonts w:ascii="Times New Roman" w:hAnsi="Times New Roman"/>
          <w:sz w:val="24"/>
          <w:szCs w:val="24"/>
        </w:rPr>
        <w:t>,</w:t>
      </w:r>
      <w:r w:rsidRPr="004C3883">
        <w:rPr>
          <w:rFonts w:ascii="Times New Roman" w:hAnsi="Times New Roman"/>
          <w:sz w:val="24"/>
          <w:szCs w:val="24"/>
        </w:rPr>
        <w:t xml:space="preserve"> si tyto zdroje udržet a hýčkat, aby nedocházelo k masivním odchodů</w:t>
      </w:r>
      <w:r>
        <w:rPr>
          <w:rFonts w:ascii="Times New Roman" w:hAnsi="Times New Roman"/>
          <w:sz w:val="24"/>
          <w:szCs w:val="24"/>
        </w:rPr>
        <w:t>m</w:t>
      </w:r>
      <w:r w:rsidRPr="004C3883">
        <w:rPr>
          <w:rFonts w:ascii="Times New Roman" w:hAnsi="Times New Roman"/>
          <w:sz w:val="24"/>
          <w:szCs w:val="24"/>
        </w:rPr>
        <w:t xml:space="preserve"> lékařských odborníků a příp. </w:t>
      </w:r>
      <w:r w:rsidR="00370906">
        <w:rPr>
          <w:rFonts w:ascii="Times New Roman" w:hAnsi="Times New Roman"/>
          <w:sz w:val="24"/>
          <w:szCs w:val="24"/>
        </w:rPr>
        <w:t xml:space="preserve"> </w:t>
      </w:r>
      <w:r w:rsidRPr="004C3883">
        <w:rPr>
          <w:rFonts w:ascii="Times New Roman" w:hAnsi="Times New Roman"/>
          <w:sz w:val="24"/>
          <w:szCs w:val="24"/>
        </w:rPr>
        <w:t>i středního zdravotního personálu do zahraničí</w:t>
      </w:r>
      <w:r>
        <w:rPr>
          <w:rFonts w:ascii="Times New Roman" w:hAnsi="Times New Roman"/>
          <w:sz w:val="24"/>
          <w:szCs w:val="24"/>
        </w:rPr>
        <w:t xml:space="preserve"> a tím</w:t>
      </w:r>
      <w:r w:rsidR="00CA2D9F">
        <w:rPr>
          <w:rFonts w:ascii="Times New Roman" w:hAnsi="Times New Roman"/>
          <w:sz w:val="24"/>
          <w:szCs w:val="24"/>
        </w:rPr>
        <w:t xml:space="preserve"> pádem k ochromení kvality péče</w:t>
      </w:r>
      <w:r w:rsidR="00370906">
        <w:rPr>
          <w:rFonts w:ascii="Times New Roman" w:hAnsi="Times New Roman"/>
          <w:sz w:val="24"/>
          <w:szCs w:val="24"/>
        </w:rPr>
        <w:t xml:space="preserve"> </w:t>
      </w:r>
      <w:r>
        <w:rPr>
          <w:rFonts w:ascii="Times New Roman" w:hAnsi="Times New Roman"/>
          <w:sz w:val="24"/>
          <w:szCs w:val="24"/>
        </w:rPr>
        <w:t>o pacienty.</w:t>
      </w:r>
      <w:r w:rsidRPr="004C3883">
        <w:rPr>
          <w:rFonts w:ascii="Times New Roman" w:hAnsi="Times New Roman"/>
          <w:sz w:val="24"/>
          <w:szCs w:val="24"/>
        </w:rPr>
        <w:t xml:space="preserve"> K tomu by měly </w:t>
      </w:r>
      <w:r>
        <w:rPr>
          <w:rFonts w:ascii="Times New Roman" w:hAnsi="Times New Roman"/>
          <w:sz w:val="24"/>
          <w:szCs w:val="24"/>
        </w:rPr>
        <w:t xml:space="preserve">mimo jiné </w:t>
      </w:r>
      <w:r w:rsidRPr="004C3883">
        <w:rPr>
          <w:rFonts w:ascii="Times New Roman" w:hAnsi="Times New Roman"/>
          <w:sz w:val="24"/>
          <w:szCs w:val="24"/>
        </w:rPr>
        <w:t>napomáhat odborně koncipované motivační programy, aby</w:t>
      </w:r>
      <w:r>
        <w:rPr>
          <w:rFonts w:ascii="Times New Roman" w:hAnsi="Times New Roman"/>
          <w:sz w:val="24"/>
          <w:szCs w:val="24"/>
        </w:rPr>
        <w:t xml:space="preserve"> zaměstnance</w:t>
      </w:r>
      <w:r w:rsidRPr="004C3883">
        <w:rPr>
          <w:rFonts w:ascii="Times New Roman" w:hAnsi="Times New Roman"/>
          <w:sz w:val="24"/>
          <w:szCs w:val="24"/>
        </w:rPr>
        <w:t xml:space="preserve"> k odborné práci ve zdravotnictví dostatečně motivovaly</w:t>
      </w:r>
      <w:r>
        <w:rPr>
          <w:rFonts w:ascii="Times New Roman" w:hAnsi="Times New Roman"/>
          <w:sz w:val="24"/>
          <w:szCs w:val="24"/>
        </w:rPr>
        <w:t>.</w:t>
      </w:r>
      <w:r w:rsidR="00370906">
        <w:rPr>
          <w:rFonts w:ascii="Times New Roman" w:hAnsi="Times New Roman"/>
          <w:sz w:val="24"/>
          <w:szCs w:val="24"/>
        </w:rPr>
        <w:t xml:space="preserve"> </w:t>
      </w:r>
      <w:r>
        <w:rPr>
          <w:rFonts w:ascii="Times New Roman" w:hAnsi="Times New Roman"/>
          <w:sz w:val="24"/>
          <w:szCs w:val="24"/>
        </w:rPr>
        <w:t xml:space="preserve">Cílem mé práce s využitím teoretických poznatků získaných na základě dotazování pracovníků na různých pracovních pozicích zvolené modelové nemocnice, bylo popsat a příp. analyzovat možné zdroje motivace zaměstnanců, zjistit žebříček jednotlivých motivačních prvků v této nemocnici </w:t>
      </w:r>
      <w:r w:rsidR="00370906">
        <w:rPr>
          <w:rFonts w:ascii="Times New Roman" w:hAnsi="Times New Roman"/>
          <w:sz w:val="24"/>
          <w:szCs w:val="24"/>
        </w:rPr>
        <w:t xml:space="preserve">               </w:t>
      </w:r>
      <w:r>
        <w:rPr>
          <w:rFonts w:ascii="Times New Roman" w:hAnsi="Times New Roman"/>
          <w:sz w:val="24"/>
          <w:szCs w:val="24"/>
        </w:rPr>
        <w:t>a případně na základě výsledku průzkumu navrhnout doporučení pro změnu nebo doplnění motivačního programu.</w:t>
      </w:r>
    </w:p>
    <w:p w:rsidR="009C155D" w:rsidRDefault="009C155D" w:rsidP="005A1DB0">
      <w:pPr>
        <w:pStyle w:val="Nadpis1"/>
        <w:ind w:left="2832"/>
        <w:rPr>
          <w:sz w:val="44"/>
          <w:szCs w:val="44"/>
        </w:rPr>
      </w:pPr>
      <w:bookmarkStart w:id="5" w:name="_Toc285914486"/>
      <w:bookmarkStart w:id="6" w:name="_Toc285914549"/>
      <w:bookmarkStart w:id="7" w:name="_Toc285914725"/>
      <w:bookmarkStart w:id="8" w:name="_Toc285960970"/>
      <w:bookmarkStart w:id="9" w:name="_Toc285963036"/>
      <w:r w:rsidRPr="005A1DB0">
        <w:rPr>
          <w:sz w:val="44"/>
          <w:szCs w:val="44"/>
        </w:rPr>
        <w:lastRenderedPageBreak/>
        <w:t>TEORETICKÁ ČÁST</w:t>
      </w:r>
      <w:bookmarkEnd w:id="5"/>
      <w:bookmarkEnd w:id="6"/>
      <w:bookmarkEnd w:id="7"/>
      <w:bookmarkEnd w:id="8"/>
      <w:bookmarkEnd w:id="9"/>
    </w:p>
    <w:p w:rsidR="009C155D" w:rsidRPr="005A1DB0" w:rsidRDefault="009C155D" w:rsidP="005A1DB0"/>
    <w:p w:rsidR="009C155D" w:rsidRDefault="009C155D" w:rsidP="00E419E2">
      <w:pPr>
        <w:pStyle w:val="Nadpis1"/>
        <w:numPr>
          <w:ilvl w:val="0"/>
          <w:numId w:val="12"/>
        </w:numPr>
      </w:pPr>
      <w:bookmarkStart w:id="10" w:name="_Toc285914487"/>
      <w:bookmarkStart w:id="11" w:name="_Toc285914550"/>
      <w:bookmarkStart w:id="12" w:name="_Toc285914726"/>
      <w:bookmarkStart w:id="13" w:name="_Toc285960971"/>
      <w:bookmarkStart w:id="14" w:name="_Toc285963037"/>
      <w:r w:rsidRPr="005C5DF6">
        <w:t>VÝVOJ TEORIE MOTIVACE</w:t>
      </w:r>
      <w:bookmarkEnd w:id="10"/>
      <w:bookmarkEnd w:id="11"/>
      <w:bookmarkEnd w:id="12"/>
      <w:bookmarkEnd w:id="13"/>
      <w:bookmarkEnd w:id="14"/>
    </w:p>
    <w:p w:rsidR="009C155D" w:rsidRPr="00FB3B9B" w:rsidRDefault="009C155D" w:rsidP="00FB3B9B"/>
    <w:p w:rsidR="009C155D" w:rsidRDefault="009C155D" w:rsidP="00BC58C2">
      <w:pPr>
        <w:spacing w:line="360" w:lineRule="auto"/>
        <w:ind w:left="567"/>
        <w:jc w:val="both"/>
        <w:rPr>
          <w:rFonts w:ascii="Times New Roman" w:hAnsi="Times New Roman"/>
          <w:sz w:val="24"/>
          <w:szCs w:val="24"/>
        </w:rPr>
      </w:pPr>
      <w:r>
        <w:rPr>
          <w:rFonts w:ascii="Times New Roman" w:hAnsi="Times New Roman"/>
          <w:sz w:val="24"/>
          <w:szCs w:val="24"/>
        </w:rPr>
        <w:t xml:space="preserve">         Jiří Plamínek ve své knize Tajemství motivace zmiňuje, že literatura, která </w:t>
      </w:r>
      <w:r w:rsidR="00785875">
        <w:rPr>
          <w:rFonts w:ascii="Times New Roman" w:hAnsi="Times New Roman"/>
          <w:sz w:val="24"/>
          <w:szCs w:val="24"/>
        </w:rPr>
        <w:t xml:space="preserve">         </w:t>
      </w:r>
      <w:r>
        <w:rPr>
          <w:rFonts w:ascii="Times New Roman" w:hAnsi="Times New Roman"/>
          <w:sz w:val="24"/>
          <w:szCs w:val="24"/>
        </w:rPr>
        <w:t>se zabývá vlivem prostředí na motivaci lidí, začala být publikována v poměrně krátkém období kolem roku 1960. Do té doby se k příčinám lidského chování vyjadřovali zvláště behavioristé, jako byli např. I. P. Pavlov, Clark L. Hulla nebo B. F. Skinner. Behavioristé učili vše, co jim umožňoval jejich přístup k psychologii člověka. Popsali vztahy mezi podnětem a odezvou a popsali mechanismy zpevnění umožňující učení.</w:t>
      </w:r>
    </w:p>
    <w:p w:rsidR="009C155D" w:rsidRDefault="009C155D" w:rsidP="00CA26A1">
      <w:pPr>
        <w:spacing w:line="360" w:lineRule="auto"/>
        <w:ind w:left="567"/>
        <w:jc w:val="both"/>
        <w:rPr>
          <w:rFonts w:ascii="Times New Roman" w:hAnsi="Times New Roman"/>
          <w:sz w:val="24"/>
          <w:szCs w:val="24"/>
        </w:rPr>
      </w:pPr>
      <w:r>
        <w:rPr>
          <w:rFonts w:ascii="Times New Roman" w:hAnsi="Times New Roman"/>
          <w:sz w:val="24"/>
          <w:szCs w:val="24"/>
        </w:rPr>
        <w:t xml:space="preserve">Co je to vlastně behaviorismus? </w:t>
      </w:r>
    </w:p>
    <w:p w:rsidR="009C155D" w:rsidRPr="00C91BBB" w:rsidRDefault="009C155D" w:rsidP="00C91BBB">
      <w:pPr>
        <w:spacing w:line="360" w:lineRule="auto"/>
        <w:ind w:left="567"/>
        <w:jc w:val="both"/>
        <w:rPr>
          <w:i/>
        </w:rPr>
      </w:pPr>
      <w:r>
        <w:rPr>
          <w:i/>
        </w:rPr>
        <w:t xml:space="preserve"> J</w:t>
      </w:r>
      <w:r w:rsidRPr="00E7357F">
        <w:rPr>
          <w:rFonts w:ascii="Times New Roman" w:hAnsi="Times New Roman"/>
          <w:i/>
          <w:iCs/>
          <w:sz w:val="24"/>
          <w:szCs w:val="24"/>
        </w:rPr>
        <w:t>e</w:t>
      </w:r>
      <w:r>
        <w:rPr>
          <w:rFonts w:ascii="Times New Roman" w:hAnsi="Times New Roman"/>
          <w:i/>
          <w:iCs/>
          <w:sz w:val="24"/>
          <w:szCs w:val="24"/>
        </w:rPr>
        <w:t xml:space="preserve"> to</w:t>
      </w:r>
      <w:r w:rsidRPr="00E7357F">
        <w:rPr>
          <w:rFonts w:ascii="Times New Roman" w:hAnsi="Times New Roman"/>
          <w:i/>
          <w:iCs/>
          <w:sz w:val="24"/>
          <w:szCs w:val="24"/>
        </w:rPr>
        <w:t xml:space="preserve"> myšlenkový směr, v jehož centru zájmu stojí chování, jeho pozorování a analýza. Psychologie je podle pojetí behaviorismu čistě objektivní, experimentální přírodní věda. Jejím cílem je předvídání a ovládání chování.</w:t>
      </w:r>
    </w:p>
    <w:p w:rsidR="00370906" w:rsidRDefault="009C155D" w:rsidP="00370906">
      <w:pPr>
        <w:spacing w:after="0" w:line="360" w:lineRule="auto"/>
        <w:ind w:left="567"/>
        <w:jc w:val="both"/>
        <w:rPr>
          <w:rFonts w:ascii="Times New Roman" w:hAnsi="Times New Roman"/>
          <w:sz w:val="24"/>
          <w:szCs w:val="24"/>
        </w:rPr>
      </w:pPr>
      <w:r>
        <w:rPr>
          <w:rFonts w:ascii="Times New Roman" w:hAnsi="Times New Roman"/>
          <w:sz w:val="24"/>
          <w:szCs w:val="24"/>
        </w:rPr>
        <w:t>Mechanistická psychologie se otřásla v základech s dílem Sigmunda Freuda a Carla Gustava Junga.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70906" w:rsidRDefault="009C155D" w:rsidP="00370906">
      <w:pPr>
        <w:spacing w:after="0" w:line="360" w:lineRule="auto"/>
        <w:ind w:left="567"/>
        <w:jc w:val="both"/>
        <w:rPr>
          <w:rFonts w:ascii="Times New Roman" w:hAnsi="Times New Roman"/>
          <w:sz w:val="24"/>
          <w:szCs w:val="24"/>
        </w:rPr>
      </w:pPr>
      <w:r w:rsidRPr="00BE6555">
        <w:rPr>
          <w:rStyle w:val="Siln"/>
          <w:rFonts w:ascii="Times New Roman" w:hAnsi="Times New Roman"/>
          <w:bCs/>
          <w:sz w:val="24"/>
          <w:szCs w:val="24"/>
        </w:rPr>
        <w:t>Sigmund Freud</w:t>
      </w:r>
      <w:r>
        <w:rPr>
          <w:rStyle w:val="Siln"/>
          <w:rFonts w:ascii="Times New Roman" w:hAnsi="Times New Roman"/>
          <w:b w:val="0"/>
          <w:bCs/>
          <w:sz w:val="24"/>
          <w:szCs w:val="24"/>
        </w:rPr>
        <w:t>, rakouský lékař a psychiatr,</w:t>
      </w:r>
      <w:r w:rsidRPr="004A66DA">
        <w:rPr>
          <w:rStyle w:val="Siln"/>
          <w:rFonts w:ascii="Times New Roman" w:hAnsi="Times New Roman"/>
          <w:b w:val="0"/>
          <w:bCs/>
          <w:sz w:val="24"/>
          <w:szCs w:val="24"/>
        </w:rPr>
        <w:t xml:space="preserve"> založil svoji motivační teorii na tvrzení, že skutečné psychické síly, které ovlivňují lidské jednání, jsou ve své podstatě neuvědomělé.</w:t>
      </w:r>
      <w:r w:rsidR="00CA2D9F">
        <w:rPr>
          <w:rStyle w:val="Siln"/>
          <w:rFonts w:ascii="Times New Roman" w:hAnsi="Times New Roman"/>
          <w:b w:val="0"/>
          <w:bCs/>
          <w:sz w:val="24"/>
          <w:szCs w:val="24"/>
        </w:rPr>
        <w:t xml:space="preserve"> </w:t>
      </w:r>
      <w:r w:rsidRPr="004A66DA">
        <w:rPr>
          <w:rFonts w:ascii="Times New Roman" w:hAnsi="Times New Roman"/>
          <w:sz w:val="24"/>
          <w:szCs w:val="24"/>
        </w:rPr>
        <w:t>Tvrdil, že člověk během dospívání a příjímání společenských pravidel musí potlačovat celou řadu pudů. Tyto pudy nejsou dokonale pod kontrolou, projevují se ve snech, podřeknutích nebo neurotickém ch</w:t>
      </w:r>
      <w:r>
        <w:rPr>
          <w:rFonts w:ascii="Times New Roman" w:hAnsi="Times New Roman"/>
          <w:sz w:val="24"/>
          <w:szCs w:val="24"/>
        </w:rPr>
        <w:t xml:space="preserve">ování.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C155D" w:rsidRPr="00BE6555" w:rsidRDefault="009C155D" w:rsidP="00370906">
      <w:pPr>
        <w:spacing w:after="0" w:line="360" w:lineRule="auto"/>
        <w:ind w:left="567"/>
        <w:jc w:val="both"/>
        <w:rPr>
          <w:rFonts w:ascii="Times New Roman" w:hAnsi="Times New Roman"/>
          <w:sz w:val="24"/>
          <w:szCs w:val="24"/>
        </w:rPr>
      </w:pPr>
      <w:r w:rsidRPr="00BE6555">
        <w:rPr>
          <w:rFonts w:ascii="Times New Roman" w:hAnsi="Times New Roman"/>
          <w:b/>
          <w:sz w:val="24"/>
          <w:szCs w:val="24"/>
        </w:rPr>
        <w:t>Carl Gustav Jung</w:t>
      </w:r>
      <w:r>
        <w:rPr>
          <w:rFonts w:ascii="Times New Roman" w:hAnsi="Times New Roman"/>
          <w:sz w:val="24"/>
          <w:szCs w:val="24"/>
        </w:rPr>
        <w:t xml:space="preserve"> byl švýcarský psycholog a psychoterapeut, zakladatel analytické psychologie. Jeho přínos spočívá v pochopení lidské psychiky na pozadí světa snů, umění, mytologie, náboženství a filosofie. Má významný podíl na zkoumání a léčbě schizofrenie. Shodovali se především ve výzkumech v oblasti hysterie.</w:t>
      </w:r>
      <w:r>
        <w:rPr>
          <w:rFonts w:ascii="Times New Roman" w:hAnsi="Times New Roman"/>
          <w:sz w:val="24"/>
          <w:szCs w:val="24"/>
        </w:rPr>
        <w:tab/>
      </w:r>
      <w:r>
        <w:rPr>
          <w:rFonts w:ascii="Times New Roman" w:hAnsi="Times New Roman"/>
          <w:sz w:val="24"/>
          <w:szCs w:val="24"/>
        </w:rPr>
        <w:tab/>
        <w:t xml:space="preserve">     Pro naše motivační téma je ovšem klíčové, že </w:t>
      </w:r>
      <w:r w:rsidR="00CA2D9F">
        <w:rPr>
          <w:rFonts w:ascii="Times New Roman" w:hAnsi="Times New Roman"/>
          <w:sz w:val="24"/>
          <w:szCs w:val="24"/>
        </w:rPr>
        <w:t xml:space="preserve">se </w:t>
      </w:r>
      <w:r>
        <w:rPr>
          <w:rFonts w:ascii="Times New Roman" w:hAnsi="Times New Roman"/>
          <w:sz w:val="24"/>
          <w:szCs w:val="24"/>
        </w:rPr>
        <w:t>po druhé světové válce, možná také v reakci na dnes již klasické dílo A. H. Maslowa Motivation and Personality, objevuje množství prací o lidské motivaci, které přinášejí různé pohledy na dílčí problémy ovlivňování lidského chování</w:t>
      </w:r>
      <w:r>
        <w:rPr>
          <w:rStyle w:val="Znakapoznpodarou"/>
          <w:rFonts w:ascii="Times New Roman" w:hAnsi="Times New Roman"/>
          <w:sz w:val="24"/>
          <w:szCs w:val="24"/>
        </w:rPr>
        <w:footnoteReference w:id="2"/>
      </w:r>
      <w:r>
        <w:rPr>
          <w:rFonts w:ascii="Times New Roman" w:hAnsi="Times New Roman"/>
          <w:sz w:val="24"/>
          <w:szCs w:val="24"/>
        </w:rPr>
        <w:t>.</w:t>
      </w:r>
    </w:p>
    <w:p w:rsidR="009C155D" w:rsidRDefault="009C155D" w:rsidP="00E419E2">
      <w:pPr>
        <w:pStyle w:val="Nadpis1"/>
        <w:numPr>
          <w:ilvl w:val="0"/>
          <w:numId w:val="12"/>
        </w:numPr>
      </w:pPr>
      <w:bookmarkStart w:id="15" w:name="_Toc285914488"/>
      <w:bookmarkStart w:id="16" w:name="_Toc285914551"/>
      <w:bookmarkStart w:id="17" w:name="_Toc285914727"/>
      <w:bookmarkStart w:id="18" w:name="_Toc285960972"/>
      <w:bookmarkStart w:id="19" w:name="_Toc285963038"/>
      <w:r w:rsidRPr="005C5DF6">
        <w:lastRenderedPageBreak/>
        <w:t>MOTIVAČNÍ TEORIE</w:t>
      </w:r>
      <w:bookmarkEnd w:id="15"/>
      <w:bookmarkEnd w:id="16"/>
      <w:bookmarkEnd w:id="17"/>
      <w:bookmarkEnd w:id="18"/>
      <w:bookmarkEnd w:id="19"/>
    </w:p>
    <w:p w:rsidR="009C155D" w:rsidRPr="00FB3B9B" w:rsidRDefault="009C155D" w:rsidP="00FB3B9B">
      <w:pPr>
        <w:ind w:left="1122"/>
      </w:pPr>
    </w:p>
    <w:p w:rsidR="009C155D" w:rsidRDefault="00A85934" w:rsidP="00C0663A">
      <w:pPr>
        <w:spacing w:line="360" w:lineRule="auto"/>
        <w:ind w:left="567"/>
        <w:jc w:val="both"/>
        <w:rPr>
          <w:rFonts w:ascii="Times New Roman" w:hAnsi="Times New Roman"/>
          <w:b/>
          <w:sz w:val="24"/>
          <w:szCs w:val="24"/>
        </w:rPr>
      </w:pPr>
      <w:r>
        <w:rPr>
          <w:rFonts w:ascii="Times New Roman" w:hAnsi="Times New Roman"/>
          <w:sz w:val="24"/>
          <w:szCs w:val="24"/>
        </w:rPr>
        <w:t xml:space="preserve">         </w:t>
      </w:r>
      <w:r w:rsidR="009C155D" w:rsidRPr="001520AB">
        <w:rPr>
          <w:rFonts w:ascii="Times New Roman" w:hAnsi="Times New Roman"/>
          <w:sz w:val="24"/>
          <w:szCs w:val="24"/>
        </w:rPr>
        <w:t>Teorií a techni</w:t>
      </w:r>
      <w:r w:rsidR="009C155D">
        <w:rPr>
          <w:rFonts w:ascii="Times New Roman" w:hAnsi="Times New Roman"/>
          <w:sz w:val="24"/>
          <w:szCs w:val="24"/>
        </w:rPr>
        <w:t xml:space="preserve">k motivace </w:t>
      </w:r>
      <w:r w:rsidR="009C155D" w:rsidRPr="001520AB">
        <w:rPr>
          <w:rFonts w:ascii="Times New Roman" w:hAnsi="Times New Roman"/>
          <w:sz w:val="24"/>
          <w:szCs w:val="24"/>
        </w:rPr>
        <w:t xml:space="preserve">existuje celá řada. Obecně se nejširšího uznání dostalo následujícím: Maslowově hierarchické teorii potřeb, Herzbergově dvoufaktorové teorii,Vroomově teorii očekávání, Adamsově teorii rovnováhy, Skinnerově teorii pozitivního posílení a McClellandově teorii získaných potřeb. </w:t>
      </w:r>
    </w:p>
    <w:p w:rsidR="009C155D" w:rsidRDefault="009C155D" w:rsidP="00936458">
      <w:pPr>
        <w:pStyle w:val="Nadpis1"/>
        <w:rPr>
          <w:sz w:val="28"/>
          <w:szCs w:val="28"/>
        </w:rPr>
      </w:pPr>
    </w:p>
    <w:p w:rsidR="009C155D" w:rsidRDefault="009C155D" w:rsidP="00E419E2">
      <w:pPr>
        <w:pStyle w:val="Nadpis1"/>
        <w:numPr>
          <w:ilvl w:val="1"/>
          <w:numId w:val="12"/>
        </w:numPr>
        <w:rPr>
          <w:sz w:val="28"/>
          <w:szCs w:val="28"/>
        </w:rPr>
      </w:pPr>
      <w:bookmarkStart w:id="20" w:name="_Toc285914489"/>
      <w:bookmarkStart w:id="21" w:name="_Toc285914552"/>
      <w:bookmarkStart w:id="22" w:name="_Toc285914728"/>
      <w:bookmarkStart w:id="23" w:name="_Toc285960973"/>
      <w:bookmarkStart w:id="24" w:name="_Toc285963039"/>
      <w:r w:rsidRPr="005C5DF6">
        <w:rPr>
          <w:sz w:val="28"/>
          <w:szCs w:val="28"/>
        </w:rPr>
        <w:t>A. H. Maslow a jeho pyramida potřeb</w:t>
      </w:r>
      <w:bookmarkEnd w:id="20"/>
      <w:bookmarkEnd w:id="21"/>
      <w:bookmarkEnd w:id="22"/>
      <w:bookmarkEnd w:id="23"/>
      <w:bookmarkEnd w:id="24"/>
    </w:p>
    <w:p w:rsidR="009C155D" w:rsidRPr="00FB3B9B" w:rsidRDefault="009C155D" w:rsidP="00FB3B9B">
      <w:pPr>
        <w:ind w:left="1062"/>
      </w:pPr>
    </w:p>
    <w:p w:rsidR="009C155D" w:rsidRPr="006E45F8" w:rsidRDefault="00A85934" w:rsidP="005C5DF6">
      <w:pPr>
        <w:spacing w:line="360" w:lineRule="auto"/>
        <w:ind w:left="480"/>
        <w:jc w:val="both"/>
        <w:rPr>
          <w:rFonts w:ascii="Times New Roman" w:hAnsi="Times New Roman"/>
          <w:sz w:val="24"/>
          <w:szCs w:val="24"/>
        </w:rPr>
      </w:pPr>
      <w:bookmarkStart w:id="25" w:name="_Toc285914490"/>
      <w:r>
        <w:rPr>
          <w:rFonts w:ascii="Times New Roman" w:hAnsi="Times New Roman"/>
          <w:sz w:val="24"/>
          <w:szCs w:val="24"/>
        </w:rPr>
        <w:t xml:space="preserve">         </w:t>
      </w:r>
      <w:r w:rsidR="009C155D" w:rsidRPr="006E45F8">
        <w:rPr>
          <w:rFonts w:ascii="Times New Roman" w:hAnsi="Times New Roman"/>
          <w:sz w:val="24"/>
          <w:szCs w:val="24"/>
        </w:rPr>
        <w:t xml:space="preserve">Jednou z nejznámějších a nejstarších teorií motivace je Maslowova stupnice </w:t>
      </w:r>
      <w:r w:rsidR="00370906">
        <w:rPr>
          <w:rFonts w:ascii="Times New Roman" w:hAnsi="Times New Roman"/>
          <w:sz w:val="24"/>
          <w:szCs w:val="24"/>
        </w:rPr>
        <w:t>lidských potřeb (viz obr.1 str.11</w:t>
      </w:r>
      <w:r w:rsidR="009C155D" w:rsidRPr="006E45F8">
        <w:rPr>
          <w:rFonts w:ascii="Times New Roman" w:hAnsi="Times New Roman"/>
          <w:sz w:val="24"/>
          <w:szCs w:val="24"/>
        </w:rPr>
        <w:t>), kterou zformuloval v USA v roce 1943 a většina autorů jí věnuje poměrně velký prostor. Maslow zde seřadil lidské potřeby hierarchicky podle důležitosti. Tímto se také snažil objasnit, proč mají lidé určitou potřebu v určitou dobu. Proč například jeden člověk vynakládá většinu svého času a energie na zajištění své osobní bezpečnosti a jiný zase usiluje o společenské uznání. Jeho vysvětlení je, že lidské potřeby jsou řazeny podle určité hierarchie od těch nejnaléhavějších po ty nejméně naléhavé. Tato teorie zdůrazňuje dva základní předpoklady: uspokojená potřeba není motivátorem a jakmile je jedna potřeba uspokojena, objevuje se jiná a také vyžaduje uspokojení. Vychází ze závěru, že jednání člověka ovlivňuje celá řada potřeb, které lze uspořádat hierarchicky.</w:t>
      </w:r>
      <w:r w:rsidR="00370906">
        <w:rPr>
          <w:rFonts w:ascii="Times New Roman" w:hAnsi="Times New Roman"/>
          <w:sz w:val="24"/>
          <w:szCs w:val="24"/>
        </w:rPr>
        <w:t xml:space="preserve"> </w:t>
      </w:r>
      <w:r w:rsidR="009C155D" w:rsidRPr="006E45F8">
        <w:rPr>
          <w:rFonts w:ascii="Times New Roman" w:hAnsi="Times New Roman"/>
          <w:sz w:val="24"/>
          <w:szCs w:val="24"/>
        </w:rPr>
        <w:t>Člověk se nejdříve snaží uspokojit vlastní základní životní potřeby a potřeby své rodiny. Na nejvyšší místo pyramidy klade americký psycholog A. H. Maslow potřebu seberealizace. Tuto hierarchickou strukturu rozdělil na dvě hlavní skupiny:</w:t>
      </w:r>
      <w:bookmarkEnd w:id="25"/>
    </w:p>
    <w:p w:rsidR="009C155D" w:rsidRPr="006E45F8" w:rsidRDefault="009C155D" w:rsidP="005C5DF6">
      <w:pPr>
        <w:ind w:firstLine="480"/>
        <w:rPr>
          <w:rFonts w:ascii="Times New Roman" w:hAnsi="Times New Roman"/>
          <w:sz w:val="24"/>
          <w:szCs w:val="24"/>
        </w:rPr>
      </w:pPr>
      <w:r w:rsidRPr="006E45F8">
        <w:rPr>
          <w:rFonts w:ascii="Times New Roman" w:hAnsi="Times New Roman"/>
          <w:sz w:val="24"/>
          <w:szCs w:val="24"/>
        </w:rPr>
        <w:t>potřeby odstranění nějakého nedostatku (tzv. D-potřeby, jako Deficienty Needs)</w:t>
      </w:r>
    </w:p>
    <w:p w:rsidR="009C155D" w:rsidRPr="006E45F8" w:rsidRDefault="009C155D" w:rsidP="005C5DF6">
      <w:pPr>
        <w:ind w:firstLine="480"/>
        <w:rPr>
          <w:rFonts w:ascii="Times New Roman" w:hAnsi="Times New Roman"/>
          <w:sz w:val="24"/>
          <w:szCs w:val="24"/>
        </w:rPr>
      </w:pPr>
      <w:r w:rsidRPr="006E45F8">
        <w:rPr>
          <w:rFonts w:ascii="Times New Roman" w:hAnsi="Times New Roman"/>
          <w:sz w:val="24"/>
          <w:szCs w:val="24"/>
        </w:rPr>
        <w:t xml:space="preserve">potřeby dosažení něčeho (tzv. B- potřeby, od Being Values) </w:t>
      </w:r>
    </w:p>
    <w:p w:rsidR="009C155D" w:rsidRPr="001520AB" w:rsidRDefault="009C155D" w:rsidP="00C0663A">
      <w:pPr>
        <w:spacing w:line="360" w:lineRule="auto"/>
        <w:ind w:left="567"/>
        <w:jc w:val="both"/>
        <w:rPr>
          <w:rFonts w:ascii="Times New Roman" w:hAnsi="Times New Roman"/>
          <w:sz w:val="24"/>
          <w:szCs w:val="24"/>
        </w:rPr>
      </w:pPr>
    </w:p>
    <w:p w:rsidR="009C155D" w:rsidRPr="00FB3B9B" w:rsidRDefault="009C155D" w:rsidP="00C74412">
      <w:pPr>
        <w:spacing w:line="360" w:lineRule="auto"/>
        <w:ind w:left="480"/>
        <w:jc w:val="both"/>
        <w:rPr>
          <w:rFonts w:ascii="Times New Roman" w:hAnsi="Times New Roman"/>
          <w:color w:val="000000"/>
          <w:sz w:val="24"/>
          <w:szCs w:val="24"/>
        </w:rPr>
      </w:pPr>
      <w:r w:rsidRPr="0007086D">
        <w:rPr>
          <w:rFonts w:ascii="Times New Roman" w:hAnsi="Times New Roman"/>
          <w:color w:val="000000"/>
          <w:sz w:val="24"/>
          <w:szCs w:val="24"/>
        </w:rPr>
        <w:t>V rámci D- potřeb existují čtyři hierarchické úrovně: nejprve člověk uspokojuje své základnější lidské potřeby, které jsou dány evolucí a teprve po jejich uspokojení se snaží o naplňování neuspokojených potřeb vyšších.  A to je významný rozdíl od potřeb B-skupiny, ve které nejen, že existuje dobrý pocit z naplnění těchto potřeb, ale skutečným naplněním t</w:t>
      </w:r>
      <w:r>
        <w:rPr>
          <w:rFonts w:ascii="Times New Roman" w:hAnsi="Times New Roman"/>
          <w:color w:val="000000"/>
          <w:sz w:val="24"/>
          <w:szCs w:val="24"/>
        </w:rPr>
        <w:t>éto potřeby jsou lidé</w:t>
      </w:r>
      <w:r w:rsidRPr="0007086D">
        <w:rPr>
          <w:rFonts w:ascii="Times New Roman" w:hAnsi="Times New Roman"/>
          <w:color w:val="000000"/>
          <w:sz w:val="24"/>
          <w:szCs w:val="24"/>
        </w:rPr>
        <w:t xml:space="preserve"> motivováni o to více.</w:t>
      </w:r>
    </w:p>
    <w:p w:rsidR="009C155D" w:rsidRDefault="009C155D" w:rsidP="005C5DF6">
      <w:pPr>
        <w:pStyle w:val="Nadpis1"/>
        <w:ind w:firstLine="567"/>
        <w:rPr>
          <w:sz w:val="24"/>
          <w:szCs w:val="24"/>
        </w:rPr>
      </w:pPr>
      <w:bookmarkStart w:id="26" w:name="_Toc285914491"/>
      <w:bookmarkStart w:id="27" w:name="_Toc285914553"/>
      <w:bookmarkStart w:id="28" w:name="_Toc285914729"/>
      <w:bookmarkStart w:id="29" w:name="_Toc285963040"/>
      <w:r w:rsidRPr="005C5DF6">
        <w:rPr>
          <w:sz w:val="24"/>
          <w:szCs w:val="24"/>
        </w:rPr>
        <w:lastRenderedPageBreak/>
        <w:t>2. 1. 1  Charakteristika jednotlivých stupňů pyramidy</w:t>
      </w:r>
      <w:bookmarkEnd w:id="26"/>
      <w:bookmarkEnd w:id="27"/>
      <w:bookmarkEnd w:id="28"/>
      <w:bookmarkEnd w:id="29"/>
    </w:p>
    <w:p w:rsidR="009C155D" w:rsidRPr="00FB3B9B" w:rsidRDefault="009C155D" w:rsidP="00FB3B9B"/>
    <w:p w:rsidR="009C155D" w:rsidRPr="00370906" w:rsidRDefault="009C155D" w:rsidP="00C0663A">
      <w:pPr>
        <w:spacing w:line="360" w:lineRule="auto"/>
        <w:ind w:left="567"/>
        <w:jc w:val="both"/>
        <w:rPr>
          <w:rFonts w:ascii="Times New Roman" w:hAnsi="Times New Roman"/>
          <w:sz w:val="24"/>
          <w:szCs w:val="24"/>
        </w:rPr>
      </w:pPr>
      <w:r>
        <w:rPr>
          <w:rFonts w:ascii="Times New Roman" w:hAnsi="Times New Roman"/>
          <w:sz w:val="24"/>
          <w:szCs w:val="24"/>
        </w:rPr>
        <w:t xml:space="preserve">        </w:t>
      </w:r>
      <w:r w:rsidR="00A85934">
        <w:rPr>
          <w:rFonts w:ascii="Times New Roman" w:hAnsi="Times New Roman"/>
          <w:sz w:val="24"/>
          <w:szCs w:val="24"/>
        </w:rPr>
        <w:t xml:space="preserve">   </w:t>
      </w:r>
      <w:r w:rsidRPr="00370906">
        <w:rPr>
          <w:rFonts w:ascii="Times New Roman" w:hAnsi="Times New Roman"/>
          <w:sz w:val="24"/>
          <w:szCs w:val="24"/>
        </w:rPr>
        <w:t xml:space="preserve">Na nejnižší pozici pyramidy umístil Maslow potřeby základní tělesné </w:t>
      </w:r>
      <w:r w:rsidR="00370906">
        <w:rPr>
          <w:rFonts w:ascii="Times New Roman" w:hAnsi="Times New Roman"/>
          <w:sz w:val="24"/>
          <w:szCs w:val="24"/>
        </w:rPr>
        <w:t xml:space="preserve">                    </w:t>
      </w:r>
      <w:r w:rsidRPr="00370906">
        <w:rPr>
          <w:rFonts w:ascii="Times New Roman" w:hAnsi="Times New Roman"/>
          <w:sz w:val="24"/>
          <w:szCs w:val="24"/>
        </w:rPr>
        <w:t xml:space="preserve">a fyziologické. </w:t>
      </w:r>
      <w:r w:rsidRPr="00370906">
        <w:rPr>
          <w:rStyle w:val="Siln"/>
          <w:rFonts w:ascii="Times New Roman" w:hAnsi="Times New Roman"/>
          <w:b w:val="0"/>
          <w:bCs/>
          <w:sz w:val="24"/>
          <w:szCs w:val="24"/>
        </w:rPr>
        <w:t xml:space="preserve">Fyziologické potřeby a potřeba bezpečí jsou společné všem živým bytostem. </w:t>
      </w:r>
      <w:r w:rsidRPr="00370906">
        <w:rPr>
          <w:rFonts w:ascii="Times New Roman" w:hAnsi="Times New Roman"/>
          <w:b/>
          <w:sz w:val="24"/>
          <w:szCs w:val="24"/>
        </w:rPr>
        <w:br/>
      </w:r>
      <w:r w:rsidRPr="00370906">
        <w:rPr>
          <w:rFonts w:ascii="Times New Roman" w:hAnsi="Times New Roman"/>
          <w:sz w:val="24"/>
          <w:szCs w:val="24"/>
        </w:rPr>
        <w:t>Jsou to vlastně primární potřeby lidského těla, jako je jídlo, pití, oblečení, teplo, světlo, prostor atd. Nejsou-li tyto základní lidské potřeby uspokojeny, zůstávají nadále dominantní a žádné další potřeby člověka nemotivují. Teprve v okamžiku dosažení uspokojení, nastupuje další – vyšší úroveň. Tou je potřeba bezpečí a existenční jistoty: stabilita a jistota zaměstnání, tolik v současné době diskutované a žádané zaměstnanecké výhody, osvobození od strachu, potřeba pořádku, zákona, ochrana před nemocemi, nezaměstnaností. Dalším, třetím stupněm Maslowovy pyramidy jsou společenské potřeby. Tyto potřeby se vztahují k</w:t>
      </w:r>
      <w:r w:rsidR="00651BF9">
        <w:rPr>
          <w:rFonts w:ascii="Times New Roman" w:hAnsi="Times New Roman"/>
          <w:sz w:val="24"/>
          <w:szCs w:val="24"/>
        </w:rPr>
        <w:t>e</w:t>
      </w:r>
      <w:r w:rsidRPr="00370906">
        <w:rPr>
          <w:rFonts w:ascii="Times New Roman" w:hAnsi="Times New Roman"/>
          <w:sz w:val="24"/>
          <w:szCs w:val="24"/>
        </w:rPr>
        <w:t xml:space="preserve"> společenské povaze lidí a jejich potřebě sdružování a touze po přátelství (dobré pracovní vztahy, láska, informace, kontakt, společenské uplatnění, stabilita pracovní skupiny, příležitost k sociální interakci….). To vše vede k dobrému pocitu v soukromém, ale i pracovním životě. Neuspokojení této úrovně potřeb může ovlivnit duševní zdraví jedince. Uspokojením potřeb uznání, dosažení úspěchu, respektu, samostatnosti, pochvaly, veřejného uznání dobrého výkonu, vede k pocitu sebedůvěry a prestiže. </w:t>
      </w:r>
      <w:r w:rsidRPr="00370906">
        <w:rPr>
          <w:rStyle w:val="Siln"/>
          <w:rFonts w:ascii="Times New Roman" w:hAnsi="Times New Roman"/>
          <w:b w:val="0"/>
          <w:bCs/>
          <w:sz w:val="24"/>
          <w:szCs w:val="24"/>
        </w:rPr>
        <w:t>Posledním bodem pyramidy teorie potřeb, je</w:t>
      </w:r>
      <w:r w:rsidR="00370906">
        <w:rPr>
          <w:rStyle w:val="Siln"/>
          <w:rFonts w:ascii="Times New Roman" w:hAnsi="Times New Roman"/>
          <w:b w:val="0"/>
          <w:bCs/>
          <w:sz w:val="24"/>
          <w:szCs w:val="24"/>
        </w:rPr>
        <w:t xml:space="preserve"> </w:t>
      </w:r>
      <w:r w:rsidRPr="00370906">
        <w:rPr>
          <w:rStyle w:val="Siln"/>
          <w:rFonts w:ascii="Times New Roman" w:hAnsi="Times New Roman"/>
          <w:b w:val="0"/>
          <w:bCs/>
          <w:sz w:val="24"/>
          <w:szCs w:val="24"/>
        </w:rPr>
        <w:t>potřeba seberealizace</w:t>
      </w:r>
      <w:r w:rsidRPr="00370906">
        <w:rPr>
          <w:rFonts w:ascii="Times New Roman" w:hAnsi="Times New Roman"/>
          <w:b/>
          <w:sz w:val="24"/>
          <w:szCs w:val="24"/>
        </w:rPr>
        <w:t>:</w:t>
      </w:r>
      <w:r w:rsidRPr="00370906">
        <w:rPr>
          <w:rFonts w:ascii="Times New Roman" w:hAnsi="Times New Roman"/>
          <w:sz w:val="24"/>
          <w:szCs w:val="24"/>
        </w:rPr>
        <w:t xml:space="preserve"> Maslow definuje tyto potřeby jako „touhu člověka být víc a víc než je, být vším, čím je člověk schopen se stát“, znamená to, že člověk chce plně realizovat svůj talent a schopnosti. Jinými slovy, ať je člověk univerzitním profesorem, podnikovým manažerem, rodičem nebo sportovcem, chce být v této roli zdatný a úspěšný</w:t>
      </w:r>
      <w:r w:rsidR="00370906">
        <w:rPr>
          <w:rFonts w:ascii="Times New Roman" w:hAnsi="Times New Roman"/>
          <w:sz w:val="24"/>
          <w:szCs w:val="24"/>
        </w:rPr>
        <w:t xml:space="preserve"> </w:t>
      </w:r>
      <w:r w:rsidRPr="00370906">
        <w:rPr>
          <w:rFonts w:ascii="Times New Roman" w:hAnsi="Times New Roman"/>
          <w:sz w:val="24"/>
          <w:szCs w:val="24"/>
        </w:rPr>
        <w:t>(potřeba vědění, porozumění, růstu, estetické potřeby, příležitost k povýšení, motivace k vyšším cílům).</w:t>
      </w:r>
      <w:r w:rsidR="00370906">
        <w:rPr>
          <w:rFonts w:ascii="Times New Roman" w:hAnsi="Times New Roman"/>
          <w:sz w:val="24"/>
          <w:szCs w:val="24"/>
        </w:rPr>
        <w:t xml:space="preserve"> </w:t>
      </w:r>
      <w:r w:rsidRPr="00370906">
        <w:rPr>
          <w:rFonts w:ascii="Times New Roman" w:hAnsi="Times New Roman"/>
          <w:sz w:val="24"/>
          <w:szCs w:val="24"/>
        </w:rPr>
        <w:t>Maslowova teorie byla od svého vzniku v roce 1943 jejím autorem postupně doplňována a rozšiřována a doposud pomáhá vedoucím pracovníkům při motivaci zaměstnanců a při pochopení, jak různé produkty zapadají do plánů, požadavků, tužeb a cílů skutečných i potenciálních zákazníků.</w:t>
      </w:r>
    </w:p>
    <w:p w:rsidR="009C155D" w:rsidRPr="00370906" w:rsidRDefault="009C155D" w:rsidP="00C74412">
      <w:pPr>
        <w:spacing w:line="360" w:lineRule="auto"/>
        <w:jc w:val="both"/>
        <w:rPr>
          <w:rFonts w:ascii="Times New Roman" w:hAnsi="Times New Roman"/>
          <w:sz w:val="24"/>
          <w:szCs w:val="24"/>
        </w:rPr>
      </w:pPr>
    </w:p>
    <w:p w:rsidR="009C155D" w:rsidRPr="00370906" w:rsidRDefault="009C155D" w:rsidP="00C74412">
      <w:pPr>
        <w:spacing w:line="360" w:lineRule="auto"/>
        <w:jc w:val="both"/>
        <w:rPr>
          <w:rFonts w:ascii="Times New Roman" w:hAnsi="Times New Roman"/>
          <w:sz w:val="24"/>
          <w:szCs w:val="24"/>
        </w:rPr>
      </w:pPr>
    </w:p>
    <w:p w:rsidR="009C155D" w:rsidRDefault="009C155D" w:rsidP="00C0663A">
      <w:pPr>
        <w:spacing w:line="360" w:lineRule="auto"/>
        <w:ind w:left="567"/>
        <w:jc w:val="both"/>
        <w:rPr>
          <w:rFonts w:ascii="Times New Roman" w:hAnsi="Times New Roman"/>
          <w:sz w:val="24"/>
          <w:szCs w:val="24"/>
        </w:rPr>
      </w:pPr>
    </w:p>
    <w:p w:rsidR="009C155D" w:rsidRPr="0081689E" w:rsidRDefault="009C155D" w:rsidP="00C0663A">
      <w:pPr>
        <w:spacing w:line="360" w:lineRule="auto"/>
        <w:ind w:left="567"/>
        <w:jc w:val="both"/>
        <w:rPr>
          <w:rFonts w:ascii="Times New Roman" w:hAnsi="Times New Roman"/>
          <w:sz w:val="24"/>
          <w:szCs w:val="24"/>
        </w:rPr>
      </w:pPr>
    </w:p>
    <w:tbl>
      <w:tblPr>
        <w:tblW w:w="2092" w:type="pct"/>
        <w:jc w:val="center"/>
        <w:tblCellSpacing w:w="15" w:type="dxa"/>
        <w:tblInd w:w="524" w:type="dxa"/>
        <w:tblCellMar>
          <w:top w:w="15" w:type="dxa"/>
          <w:left w:w="15" w:type="dxa"/>
          <w:bottom w:w="15" w:type="dxa"/>
          <w:right w:w="15" w:type="dxa"/>
        </w:tblCellMar>
        <w:tblLook w:val="0000"/>
      </w:tblPr>
      <w:tblGrid>
        <w:gridCol w:w="3833"/>
      </w:tblGrid>
      <w:tr w:rsidR="009C155D">
        <w:trPr>
          <w:tblCellSpacing w:w="15" w:type="dxa"/>
          <w:jc w:val="center"/>
        </w:trPr>
        <w:tc>
          <w:tcPr>
            <w:tcW w:w="4922" w:type="pct"/>
            <w:shd w:val="clear" w:color="auto" w:fill="EEEEFF"/>
            <w:vAlign w:val="center"/>
          </w:tcPr>
          <w:p w:rsidR="009C155D" w:rsidRDefault="009C155D" w:rsidP="009154C1">
            <w:pPr>
              <w:pStyle w:val="Normlnweb"/>
              <w:rPr>
                <w:b/>
              </w:rPr>
            </w:pPr>
          </w:p>
          <w:p w:rsidR="009C155D" w:rsidRPr="000B1323" w:rsidRDefault="00370906" w:rsidP="009154C1">
            <w:pPr>
              <w:pStyle w:val="Normlnweb"/>
              <w:rPr>
                <w:b/>
              </w:rPr>
            </w:pPr>
            <w:r>
              <w:rPr>
                <w:b/>
              </w:rPr>
              <w:t xml:space="preserve">          </w:t>
            </w:r>
            <w:r w:rsidR="00651BF9">
              <w:rPr>
                <w:b/>
              </w:rPr>
              <w:t xml:space="preserve"> </w:t>
            </w:r>
            <w:r w:rsidR="009C155D" w:rsidRPr="000B1323">
              <w:rPr>
                <w:b/>
              </w:rPr>
              <w:t xml:space="preserve">Potřeba </w:t>
            </w:r>
            <w:r w:rsidR="009C155D">
              <w:rPr>
                <w:b/>
              </w:rPr>
              <w:t xml:space="preserve"> seberealizace               </w:t>
            </w:r>
          </w:p>
          <w:p w:rsidR="009C155D" w:rsidRDefault="009C155D" w:rsidP="00234BA1">
            <w:pPr>
              <w:pStyle w:val="Normlnweb"/>
              <w:ind w:left="567"/>
            </w:pPr>
            <w:r>
              <w:t xml:space="preserve">    Realizace vlastních možností,vítězství,úspěch</w:t>
            </w:r>
          </w:p>
        </w:tc>
      </w:tr>
    </w:tbl>
    <w:p w:rsidR="009C155D" w:rsidRDefault="009C155D" w:rsidP="009154C1">
      <w:pPr>
        <w:shd w:val="clear" w:color="auto" w:fill="F9FCFF"/>
        <w:ind w:left="567"/>
        <w:jc w:val="center"/>
        <w:rPr>
          <w:vanish/>
        </w:rPr>
      </w:pPr>
    </w:p>
    <w:tbl>
      <w:tblPr>
        <w:tblW w:w="2832" w:type="pct"/>
        <w:jc w:val="center"/>
        <w:tblCellSpacing w:w="15" w:type="dxa"/>
        <w:tblCellMar>
          <w:top w:w="15" w:type="dxa"/>
          <w:left w:w="15" w:type="dxa"/>
          <w:bottom w:w="15" w:type="dxa"/>
          <w:right w:w="15" w:type="dxa"/>
        </w:tblCellMar>
        <w:tblLook w:val="0000"/>
      </w:tblPr>
      <w:tblGrid>
        <w:gridCol w:w="5188"/>
      </w:tblGrid>
      <w:tr w:rsidR="009C155D">
        <w:trPr>
          <w:trHeight w:val="839"/>
          <w:tblCellSpacing w:w="15" w:type="dxa"/>
          <w:jc w:val="center"/>
        </w:trPr>
        <w:tc>
          <w:tcPr>
            <w:tcW w:w="4942" w:type="pct"/>
            <w:shd w:val="clear" w:color="auto" w:fill="DDDDFF"/>
            <w:vAlign w:val="center"/>
          </w:tcPr>
          <w:p w:rsidR="009C155D" w:rsidRPr="000B1323" w:rsidRDefault="00651BF9" w:rsidP="00651BF9">
            <w:pPr>
              <w:pStyle w:val="Normlnweb"/>
              <w:ind w:left="567"/>
              <w:rPr>
                <w:b/>
              </w:rPr>
            </w:pPr>
            <w:r>
              <w:rPr>
                <w:b/>
              </w:rPr>
              <w:t xml:space="preserve">              </w:t>
            </w:r>
            <w:r w:rsidR="009C155D" w:rsidRPr="000B1323">
              <w:rPr>
                <w:b/>
              </w:rPr>
              <w:t>Potřeba uznání, úcty</w:t>
            </w:r>
          </w:p>
          <w:p w:rsidR="009C155D" w:rsidRDefault="009C155D" w:rsidP="00651BF9">
            <w:pPr>
              <w:pStyle w:val="Normlnweb"/>
              <w:ind w:left="567"/>
              <w:jc w:val="center"/>
            </w:pPr>
            <w:r>
              <w:t>Úcta ostatních občanů, uznání zásluh</w:t>
            </w:r>
          </w:p>
        </w:tc>
      </w:tr>
    </w:tbl>
    <w:p w:rsidR="009C155D" w:rsidRDefault="009C155D" w:rsidP="009154C1">
      <w:pPr>
        <w:shd w:val="clear" w:color="auto" w:fill="F9FCFF"/>
        <w:ind w:left="567"/>
        <w:jc w:val="center"/>
        <w:rPr>
          <w:vanish/>
        </w:rPr>
      </w:pPr>
    </w:p>
    <w:tbl>
      <w:tblPr>
        <w:tblW w:w="3256" w:type="pct"/>
        <w:jc w:val="center"/>
        <w:tblCellSpacing w:w="15" w:type="dxa"/>
        <w:tblInd w:w="366" w:type="dxa"/>
        <w:tblCellMar>
          <w:top w:w="15" w:type="dxa"/>
          <w:left w:w="15" w:type="dxa"/>
          <w:bottom w:w="15" w:type="dxa"/>
          <w:right w:w="15" w:type="dxa"/>
        </w:tblCellMar>
        <w:tblLook w:val="0000"/>
      </w:tblPr>
      <w:tblGrid>
        <w:gridCol w:w="5965"/>
      </w:tblGrid>
      <w:tr w:rsidR="009C155D">
        <w:trPr>
          <w:trHeight w:val="799"/>
          <w:tblCellSpacing w:w="15" w:type="dxa"/>
          <w:jc w:val="center"/>
        </w:trPr>
        <w:tc>
          <w:tcPr>
            <w:tcW w:w="4950" w:type="pct"/>
            <w:shd w:val="clear" w:color="auto" w:fill="CCCCFF"/>
            <w:vAlign w:val="center"/>
          </w:tcPr>
          <w:p w:rsidR="009C155D" w:rsidRPr="000B1323" w:rsidRDefault="009C155D" w:rsidP="009154C1">
            <w:pPr>
              <w:pStyle w:val="Normlnweb"/>
              <w:ind w:left="567"/>
              <w:jc w:val="center"/>
              <w:rPr>
                <w:b/>
              </w:rPr>
            </w:pPr>
            <w:r w:rsidRPr="000B1323">
              <w:rPr>
                <w:b/>
              </w:rPr>
              <w:t>Potřeba lásky, přijetí, spolupatřičnosti</w:t>
            </w:r>
          </w:p>
          <w:p w:rsidR="009C155D" w:rsidRDefault="009C155D" w:rsidP="009154C1">
            <w:pPr>
              <w:pStyle w:val="Normlnweb"/>
              <w:ind w:left="567"/>
              <w:jc w:val="center"/>
            </w:pPr>
            <w:r>
              <w:t>Komunikace s ostatními lidmi, existence přátel</w:t>
            </w:r>
          </w:p>
        </w:tc>
      </w:tr>
    </w:tbl>
    <w:p w:rsidR="009C155D" w:rsidRDefault="009C155D" w:rsidP="009154C1">
      <w:pPr>
        <w:shd w:val="clear" w:color="auto" w:fill="F9FCFF"/>
        <w:ind w:left="567"/>
        <w:jc w:val="center"/>
        <w:rPr>
          <w:vanish/>
        </w:rPr>
      </w:pPr>
    </w:p>
    <w:tbl>
      <w:tblPr>
        <w:tblW w:w="3531" w:type="pct"/>
        <w:jc w:val="center"/>
        <w:tblCellSpacing w:w="15" w:type="dxa"/>
        <w:tblInd w:w="461" w:type="dxa"/>
        <w:tblCellMar>
          <w:top w:w="15" w:type="dxa"/>
          <w:left w:w="15" w:type="dxa"/>
          <w:bottom w:w="15" w:type="dxa"/>
          <w:right w:w="15" w:type="dxa"/>
        </w:tblCellMar>
        <w:tblLook w:val="0000"/>
      </w:tblPr>
      <w:tblGrid>
        <w:gridCol w:w="6469"/>
      </w:tblGrid>
      <w:tr w:rsidR="009C155D">
        <w:trPr>
          <w:trHeight w:val="616"/>
          <w:tblCellSpacing w:w="15" w:type="dxa"/>
          <w:jc w:val="center"/>
        </w:trPr>
        <w:tc>
          <w:tcPr>
            <w:tcW w:w="4954" w:type="pct"/>
            <w:shd w:val="clear" w:color="auto" w:fill="BBBBFF"/>
            <w:vAlign w:val="center"/>
          </w:tcPr>
          <w:p w:rsidR="009C155D" w:rsidRPr="000B1323" w:rsidRDefault="009C155D" w:rsidP="00234BA1">
            <w:pPr>
              <w:pStyle w:val="Normlnweb"/>
              <w:ind w:left="567"/>
              <w:jc w:val="center"/>
              <w:rPr>
                <w:b/>
              </w:rPr>
            </w:pPr>
            <w:r w:rsidRPr="000B1323">
              <w:rPr>
                <w:b/>
              </w:rPr>
              <w:t>Potřeba bezpečí a jistoty</w:t>
            </w:r>
          </w:p>
          <w:p w:rsidR="009C155D" w:rsidRDefault="009C155D" w:rsidP="009154C1">
            <w:pPr>
              <w:pStyle w:val="Normlnweb"/>
              <w:ind w:left="567"/>
              <w:jc w:val="center"/>
            </w:pPr>
            <w:r>
              <w:t>Pocit bezpečí, absence strachu</w:t>
            </w:r>
          </w:p>
        </w:tc>
      </w:tr>
    </w:tbl>
    <w:p w:rsidR="009C155D" w:rsidRDefault="009C155D" w:rsidP="009154C1">
      <w:pPr>
        <w:shd w:val="clear" w:color="auto" w:fill="F9FCFF"/>
        <w:ind w:left="567"/>
        <w:jc w:val="center"/>
        <w:rPr>
          <w:vanish/>
        </w:rPr>
      </w:pPr>
    </w:p>
    <w:tbl>
      <w:tblPr>
        <w:tblW w:w="3958" w:type="pct"/>
        <w:jc w:val="center"/>
        <w:tblCellSpacing w:w="15" w:type="dxa"/>
        <w:tblInd w:w="699" w:type="dxa"/>
        <w:tblCellMar>
          <w:top w:w="15" w:type="dxa"/>
          <w:left w:w="15" w:type="dxa"/>
          <w:bottom w:w="15" w:type="dxa"/>
          <w:right w:w="15" w:type="dxa"/>
        </w:tblCellMar>
        <w:tblLook w:val="0000"/>
      </w:tblPr>
      <w:tblGrid>
        <w:gridCol w:w="7251"/>
      </w:tblGrid>
      <w:tr w:rsidR="009C155D">
        <w:trPr>
          <w:trHeight w:val="724"/>
          <w:tblCellSpacing w:w="15" w:type="dxa"/>
          <w:jc w:val="center"/>
        </w:trPr>
        <w:tc>
          <w:tcPr>
            <w:tcW w:w="4959" w:type="pct"/>
            <w:shd w:val="clear" w:color="auto" w:fill="AAAAFF"/>
            <w:vAlign w:val="center"/>
          </w:tcPr>
          <w:p w:rsidR="009C155D" w:rsidRDefault="009C155D" w:rsidP="00234BA1">
            <w:pPr>
              <w:pStyle w:val="Normlnweb"/>
              <w:ind w:left="567"/>
              <w:jc w:val="center"/>
              <w:rPr>
                <w:b/>
              </w:rPr>
            </w:pPr>
            <w:r w:rsidRPr="000B1323">
              <w:rPr>
                <w:b/>
              </w:rPr>
              <w:t>Základní tělesné, fyziologické potřeby</w:t>
            </w:r>
          </w:p>
          <w:p w:rsidR="009C155D" w:rsidRPr="000B1323" w:rsidRDefault="009C155D" w:rsidP="00234BA1">
            <w:pPr>
              <w:pStyle w:val="Normlnweb"/>
              <w:ind w:left="567"/>
              <w:jc w:val="center"/>
              <w:rPr>
                <w:b/>
              </w:rPr>
            </w:pPr>
            <w:r>
              <w:t>Teplo,úkryt, potrava, sex – živočišné potřeby lidského tvora</w:t>
            </w:r>
          </w:p>
        </w:tc>
      </w:tr>
    </w:tbl>
    <w:p w:rsidR="009C155D" w:rsidRPr="00CA26A1" w:rsidRDefault="00370906" w:rsidP="00370906">
      <w:pPr>
        <w:spacing w:line="360" w:lineRule="auto"/>
        <w:ind w:left="921" w:firstLine="141"/>
      </w:pPr>
      <w:r>
        <w:rPr>
          <w:rFonts w:ascii="Times New Roman" w:hAnsi="Times New Roman"/>
          <w:sz w:val="20"/>
          <w:szCs w:val="20"/>
        </w:rPr>
        <w:t xml:space="preserve">                                    </w:t>
      </w:r>
      <w:r w:rsidR="009C155D">
        <w:rPr>
          <w:rFonts w:ascii="Times New Roman" w:hAnsi="Times New Roman"/>
          <w:sz w:val="20"/>
          <w:szCs w:val="20"/>
        </w:rPr>
        <w:t>O</w:t>
      </w:r>
      <w:r w:rsidR="009C155D" w:rsidRPr="002961B3">
        <w:rPr>
          <w:rFonts w:ascii="Times New Roman" w:hAnsi="Times New Roman"/>
          <w:sz w:val="20"/>
          <w:szCs w:val="20"/>
        </w:rPr>
        <w:t>br. 1   Maslowova pyramida potřeb</w:t>
      </w:r>
    </w:p>
    <w:p w:rsidR="009C155D" w:rsidRDefault="009C155D" w:rsidP="00E419E2">
      <w:pPr>
        <w:pStyle w:val="Nadpis1"/>
        <w:numPr>
          <w:ilvl w:val="1"/>
          <w:numId w:val="12"/>
        </w:numPr>
        <w:rPr>
          <w:sz w:val="28"/>
          <w:szCs w:val="28"/>
        </w:rPr>
      </w:pPr>
      <w:bookmarkStart w:id="30" w:name="_Toc285914492"/>
      <w:bookmarkStart w:id="31" w:name="_Toc285914554"/>
      <w:bookmarkStart w:id="32" w:name="_Toc285914730"/>
      <w:bookmarkStart w:id="33" w:name="_Toc285960974"/>
      <w:bookmarkStart w:id="34" w:name="_Toc285963041"/>
      <w:r w:rsidRPr="005C5DF6">
        <w:rPr>
          <w:sz w:val="28"/>
          <w:szCs w:val="28"/>
        </w:rPr>
        <w:t>Frederick Herzberg -  dvoufaktorová teorie motivace</w:t>
      </w:r>
      <w:bookmarkEnd w:id="30"/>
      <w:bookmarkEnd w:id="31"/>
      <w:bookmarkEnd w:id="32"/>
      <w:bookmarkEnd w:id="33"/>
      <w:bookmarkEnd w:id="34"/>
    </w:p>
    <w:p w:rsidR="009C155D" w:rsidRPr="00FB3B9B" w:rsidRDefault="009C155D" w:rsidP="00FB3B9B">
      <w:pPr>
        <w:ind w:left="1062"/>
      </w:pPr>
    </w:p>
    <w:p w:rsidR="009C155D" w:rsidRPr="00370906" w:rsidRDefault="00370906" w:rsidP="00C0663A">
      <w:pPr>
        <w:spacing w:line="360" w:lineRule="auto"/>
        <w:ind w:left="567"/>
        <w:jc w:val="both"/>
        <w:rPr>
          <w:rFonts w:ascii="Times New Roman" w:hAnsi="Times New Roman"/>
          <w:sz w:val="24"/>
          <w:szCs w:val="24"/>
        </w:rPr>
      </w:pPr>
      <w:r w:rsidRPr="00370906">
        <w:rPr>
          <w:rFonts w:ascii="Times New Roman" w:hAnsi="Times New Roman"/>
          <w:sz w:val="24"/>
          <w:szCs w:val="24"/>
        </w:rPr>
        <w:t xml:space="preserve">        </w:t>
      </w:r>
      <w:r w:rsidR="009C155D" w:rsidRPr="00370906">
        <w:rPr>
          <w:rFonts w:ascii="Times New Roman" w:hAnsi="Times New Roman"/>
          <w:sz w:val="24"/>
          <w:szCs w:val="24"/>
        </w:rPr>
        <w:t xml:space="preserve">Maslowovu hierarchickou teorii potřeb vhodně doplňuje dvoufaktorová teorie amerického psychologa Fredericka Herzberga, který rozebírá faktory na pracovišti. Podle něj existují dva, a to faktory hygienické (dissatisfaktory) a faktory motivační (satisfaktory). Jejich účinné sladění (na základě průzkumu struktury pracovníkových potřeb) vede k účinné motivaci. Mezi faktory hygienické patří např.: pracovní podmínky, plat, vztahy s podřízenými a nadřízenými, firemní benefity, politika společnosti, jistota v zaměstnání, pravomoci a samostatnost.  Při slušné úrovni hygienických vlivů si jich pracovníci nevšímají a nechají se pobízet motivátory. Při jejich nedostatku roste výrazná nespokojenost a frustrace. Mezi faktory motivační lze zařadit úspěch, uspokojení z práce, uznání za odvedenou práci, osobní rozvoj, zájem </w:t>
      </w:r>
      <w:r>
        <w:rPr>
          <w:rFonts w:ascii="Times New Roman" w:hAnsi="Times New Roman"/>
          <w:sz w:val="24"/>
          <w:szCs w:val="24"/>
        </w:rPr>
        <w:t xml:space="preserve">     </w:t>
      </w:r>
      <w:r w:rsidR="009C155D" w:rsidRPr="00370906">
        <w:rPr>
          <w:rFonts w:ascii="Times New Roman" w:hAnsi="Times New Roman"/>
          <w:sz w:val="24"/>
          <w:szCs w:val="24"/>
        </w:rPr>
        <w:t>o práci, odpovědnost. Porovnáním těchto dvou skupin faktorů Herzberg došel k závěru, že uspokojení hygienických faktorů přinese jenom krátkodobý efekt, ale naopak uspokojování motivačních faktorů přináší relativně dlouhodobou spokojenost. Z praxe víme, že manažeři musí zabezpečovat oba druhy faktorů, jeden bez druhého nemůže existovat. Příkladně pouhé uspokojení hygienických potřeb není to, co by hnalo lidi vpřed</w:t>
      </w:r>
      <w:r w:rsidR="009C155D" w:rsidRPr="00370906">
        <w:rPr>
          <w:rStyle w:val="Znakapoznpodarou"/>
          <w:rFonts w:ascii="Times New Roman" w:hAnsi="Times New Roman"/>
          <w:sz w:val="24"/>
          <w:szCs w:val="24"/>
        </w:rPr>
        <w:footnoteReference w:id="3"/>
      </w:r>
      <w:r w:rsidR="009C155D" w:rsidRPr="00370906">
        <w:rPr>
          <w:rFonts w:ascii="Times New Roman" w:hAnsi="Times New Roman"/>
          <w:sz w:val="24"/>
          <w:szCs w:val="24"/>
        </w:rPr>
        <w:t>.</w:t>
      </w:r>
    </w:p>
    <w:p w:rsidR="009C155D" w:rsidRDefault="009C155D" w:rsidP="006E2CE2">
      <w:pPr>
        <w:pStyle w:val="Nadpis1"/>
        <w:ind w:firstLine="567"/>
        <w:rPr>
          <w:sz w:val="28"/>
          <w:szCs w:val="28"/>
        </w:rPr>
      </w:pPr>
      <w:bookmarkStart w:id="35" w:name="_Toc285914493"/>
      <w:bookmarkStart w:id="36" w:name="_Toc285914555"/>
      <w:bookmarkStart w:id="37" w:name="_Toc285914731"/>
      <w:bookmarkStart w:id="38" w:name="_Toc285960975"/>
      <w:bookmarkStart w:id="39" w:name="_Toc285963042"/>
      <w:r w:rsidRPr="005C5DF6">
        <w:rPr>
          <w:sz w:val="28"/>
          <w:szCs w:val="28"/>
        </w:rPr>
        <w:lastRenderedPageBreak/>
        <w:t>2.3   Douglas Mc Gregor – teorie X a Y</w:t>
      </w:r>
      <w:bookmarkEnd w:id="35"/>
      <w:bookmarkEnd w:id="36"/>
      <w:bookmarkEnd w:id="37"/>
      <w:bookmarkEnd w:id="38"/>
      <w:bookmarkEnd w:id="39"/>
    </w:p>
    <w:p w:rsidR="009C155D" w:rsidRPr="00FB3B9B" w:rsidRDefault="009C155D" w:rsidP="00FB3B9B"/>
    <w:p w:rsidR="009C155D" w:rsidRPr="00370906" w:rsidRDefault="009C155D" w:rsidP="00370906">
      <w:pPr>
        <w:spacing w:line="360" w:lineRule="auto"/>
        <w:ind w:left="567" w:firstLine="576"/>
        <w:jc w:val="both"/>
        <w:rPr>
          <w:sz w:val="24"/>
          <w:szCs w:val="24"/>
        </w:rPr>
      </w:pPr>
      <w:r w:rsidRPr="00370906">
        <w:rPr>
          <w:rFonts w:ascii="Times New Roman" w:hAnsi="Times New Roman"/>
          <w:sz w:val="24"/>
          <w:szCs w:val="24"/>
        </w:rPr>
        <w:t>Teoretik Douglas McGregor  rozlišuje dvě skupiny manažerských stylů. Ve své práci Side of Enterprise (1960) je nazval teorie X a teorie Y. Jeho teorie kritizuje koncepci vědeckého řízení a byrokratickou organizaci řízení. Řešení problému motivace hledá jako kompromis X a Y v závislosti na konkrétních podmínkách.</w:t>
      </w:r>
    </w:p>
    <w:p w:rsidR="009C155D" w:rsidRPr="00370906" w:rsidRDefault="009C155D" w:rsidP="00C0663A">
      <w:pPr>
        <w:spacing w:line="360" w:lineRule="auto"/>
        <w:ind w:left="567"/>
        <w:jc w:val="both"/>
        <w:rPr>
          <w:rFonts w:ascii="Times New Roman" w:hAnsi="Times New Roman"/>
          <w:b/>
          <w:sz w:val="24"/>
          <w:szCs w:val="24"/>
        </w:rPr>
      </w:pPr>
      <w:r w:rsidRPr="00370906">
        <w:rPr>
          <w:rFonts w:ascii="Times New Roman" w:hAnsi="Times New Roman"/>
          <w:b/>
          <w:sz w:val="24"/>
          <w:szCs w:val="24"/>
        </w:rPr>
        <w:t>Teorie X</w:t>
      </w:r>
    </w:p>
    <w:p w:rsidR="009C155D" w:rsidRPr="00370906" w:rsidRDefault="009C155D" w:rsidP="00C0663A">
      <w:pPr>
        <w:spacing w:line="360" w:lineRule="auto"/>
        <w:ind w:left="567"/>
        <w:jc w:val="both"/>
        <w:rPr>
          <w:rFonts w:ascii="Times New Roman" w:hAnsi="Times New Roman"/>
          <w:sz w:val="24"/>
          <w:szCs w:val="24"/>
        </w:rPr>
      </w:pPr>
      <w:r w:rsidRPr="00370906">
        <w:rPr>
          <w:rFonts w:ascii="Times New Roman" w:hAnsi="Times New Roman"/>
          <w:sz w:val="24"/>
          <w:szCs w:val="24"/>
        </w:rPr>
        <w:t xml:space="preserve">Předpokládá vrozený odpor k práci, potřebu nechat se vést, snahu vyhýbat </w:t>
      </w:r>
      <w:r w:rsidR="00370906">
        <w:rPr>
          <w:rFonts w:ascii="Times New Roman" w:hAnsi="Times New Roman"/>
          <w:sz w:val="24"/>
          <w:szCs w:val="24"/>
        </w:rPr>
        <w:t xml:space="preserve">                    </w:t>
      </w:r>
      <w:r w:rsidRPr="00370906">
        <w:rPr>
          <w:rFonts w:ascii="Times New Roman" w:hAnsi="Times New Roman"/>
          <w:sz w:val="24"/>
          <w:szCs w:val="24"/>
        </w:rPr>
        <w:t>se odpovědnosti. Pracovníci musí být k výkonům nuceni a neustále kontrolováni, tzv. krátké vodítko. Lidé jsou k práci podněcováni určitou odměnou nebo trestem a nechtějí přebírat zodpovědnost za práci. Vyžadují autoritativní, direktivní řízení, bez rozhodovací autonomie pracovníků. Jestliže se takový člověk stane manažerem, uplatňuje politiku tzv. cukru a biče. Typický X manažer se většinou nejraději drží stranou svého týmu. Setkává se s ním jen při udílení příkazů nebo důtek. Zastává tyto názory:</w:t>
      </w:r>
    </w:p>
    <w:p w:rsidR="009C155D" w:rsidRPr="00370906" w:rsidRDefault="009C155D" w:rsidP="00E419E2">
      <w:pPr>
        <w:numPr>
          <w:ilvl w:val="0"/>
          <w:numId w:val="3"/>
        </w:numPr>
        <w:spacing w:before="100" w:beforeAutospacing="1" w:after="100" w:afterAutospacing="1" w:line="360" w:lineRule="auto"/>
        <w:ind w:left="567" w:firstLine="0"/>
        <w:jc w:val="both"/>
        <w:rPr>
          <w:rFonts w:ascii="Times New Roman" w:hAnsi="Times New Roman"/>
          <w:sz w:val="24"/>
          <w:szCs w:val="24"/>
        </w:rPr>
      </w:pPr>
      <w:r w:rsidRPr="00370906">
        <w:rPr>
          <w:rFonts w:ascii="Times New Roman" w:hAnsi="Times New Roman"/>
          <w:sz w:val="24"/>
          <w:szCs w:val="24"/>
        </w:rPr>
        <w:t>když nebudu své lidí stále popohánět, nebudou pracovat</w:t>
      </w:r>
    </w:p>
    <w:p w:rsidR="009C155D" w:rsidRPr="00370906" w:rsidRDefault="009C155D" w:rsidP="00E419E2">
      <w:pPr>
        <w:numPr>
          <w:ilvl w:val="0"/>
          <w:numId w:val="3"/>
        </w:numPr>
        <w:spacing w:before="100" w:beforeAutospacing="1" w:after="100" w:afterAutospacing="1" w:line="360" w:lineRule="auto"/>
        <w:ind w:left="567" w:firstLine="0"/>
        <w:jc w:val="both"/>
        <w:rPr>
          <w:rFonts w:ascii="Times New Roman" w:hAnsi="Times New Roman"/>
          <w:sz w:val="24"/>
          <w:szCs w:val="24"/>
        </w:rPr>
      </w:pPr>
      <w:r w:rsidRPr="00370906">
        <w:rPr>
          <w:rFonts w:ascii="Times New Roman" w:hAnsi="Times New Roman"/>
          <w:sz w:val="24"/>
          <w:szCs w:val="24"/>
        </w:rPr>
        <w:t>občas musím někoho pokárat, abych ostatní povzbudil</w:t>
      </w:r>
    </w:p>
    <w:p w:rsidR="009C155D" w:rsidRPr="00370906" w:rsidRDefault="009C155D" w:rsidP="00E419E2">
      <w:pPr>
        <w:numPr>
          <w:ilvl w:val="0"/>
          <w:numId w:val="3"/>
        </w:numPr>
        <w:spacing w:before="100" w:beforeAutospacing="1" w:after="100" w:afterAutospacing="1" w:line="360" w:lineRule="auto"/>
        <w:ind w:left="567" w:firstLine="0"/>
        <w:jc w:val="both"/>
        <w:rPr>
          <w:rFonts w:ascii="Times New Roman" w:hAnsi="Times New Roman"/>
          <w:sz w:val="24"/>
          <w:szCs w:val="24"/>
        </w:rPr>
      </w:pPr>
      <w:r w:rsidRPr="00370906">
        <w:rPr>
          <w:rFonts w:ascii="Times New Roman" w:hAnsi="Times New Roman"/>
          <w:sz w:val="24"/>
          <w:szCs w:val="24"/>
        </w:rPr>
        <w:t>řízení spočívá v tom, že manažer o všem důležitém rozhoduje sám</w:t>
      </w:r>
    </w:p>
    <w:p w:rsidR="009C155D" w:rsidRPr="00370906" w:rsidRDefault="009C155D" w:rsidP="00E419E2">
      <w:pPr>
        <w:numPr>
          <w:ilvl w:val="0"/>
          <w:numId w:val="3"/>
        </w:numPr>
        <w:spacing w:before="100" w:beforeAutospacing="1" w:after="100" w:afterAutospacing="1" w:line="360" w:lineRule="auto"/>
        <w:ind w:left="567" w:firstLine="0"/>
        <w:jc w:val="both"/>
        <w:rPr>
          <w:rFonts w:ascii="Times New Roman" w:hAnsi="Times New Roman"/>
          <w:sz w:val="24"/>
          <w:szCs w:val="24"/>
        </w:rPr>
      </w:pPr>
      <w:r w:rsidRPr="00370906">
        <w:rPr>
          <w:rFonts w:ascii="Times New Roman" w:hAnsi="Times New Roman"/>
          <w:sz w:val="24"/>
          <w:szCs w:val="24"/>
        </w:rPr>
        <w:t>myslím, že většině lidí chybí ctižádost a k činům musí být přinuceni</w:t>
      </w:r>
    </w:p>
    <w:p w:rsidR="009C155D" w:rsidRPr="00370906" w:rsidRDefault="009C155D" w:rsidP="00E419E2">
      <w:pPr>
        <w:numPr>
          <w:ilvl w:val="0"/>
          <w:numId w:val="3"/>
        </w:numPr>
        <w:spacing w:before="100" w:beforeAutospacing="1" w:after="100" w:afterAutospacing="1" w:line="360" w:lineRule="auto"/>
        <w:ind w:left="567" w:firstLine="0"/>
        <w:jc w:val="both"/>
        <w:rPr>
          <w:rFonts w:ascii="Times New Roman" w:hAnsi="Times New Roman"/>
          <w:sz w:val="24"/>
          <w:szCs w:val="24"/>
        </w:rPr>
      </w:pPr>
      <w:r w:rsidRPr="00370906">
        <w:rPr>
          <w:rFonts w:ascii="Times New Roman" w:hAnsi="Times New Roman"/>
          <w:sz w:val="24"/>
          <w:szCs w:val="24"/>
        </w:rPr>
        <w:t>udržuji od podřízených odstup,  neboť jen tak se dá účinně řídit</w:t>
      </w:r>
    </w:p>
    <w:p w:rsidR="009C155D" w:rsidRPr="00370906" w:rsidRDefault="009C155D" w:rsidP="00C0663A">
      <w:pPr>
        <w:spacing w:line="360" w:lineRule="auto"/>
        <w:ind w:left="567"/>
        <w:jc w:val="both"/>
        <w:rPr>
          <w:rFonts w:ascii="Times New Roman" w:hAnsi="Times New Roman"/>
          <w:b/>
          <w:sz w:val="24"/>
          <w:szCs w:val="24"/>
        </w:rPr>
      </w:pPr>
    </w:p>
    <w:p w:rsidR="009C155D" w:rsidRPr="00370906" w:rsidRDefault="009C155D" w:rsidP="00C0663A">
      <w:pPr>
        <w:spacing w:line="360" w:lineRule="auto"/>
        <w:ind w:left="567"/>
        <w:jc w:val="both"/>
        <w:rPr>
          <w:rFonts w:ascii="Times New Roman" w:hAnsi="Times New Roman"/>
          <w:b/>
          <w:sz w:val="24"/>
          <w:szCs w:val="24"/>
        </w:rPr>
      </w:pPr>
      <w:r w:rsidRPr="00370906">
        <w:rPr>
          <w:rFonts w:ascii="Times New Roman" w:hAnsi="Times New Roman"/>
          <w:b/>
          <w:sz w:val="24"/>
          <w:szCs w:val="24"/>
        </w:rPr>
        <w:t>Teorie Y</w:t>
      </w:r>
    </w:p>
    <w:p w:rsidR="009C155D" w:rsidRPr="00370906" w:rsidRDefault="009C155D" w:rsidP="00C0663A">
      <w:pPr>
        <w:spacing w:line="360" w:lineRule="auto"/>
        <w:ind w:left="567"/>
        <w:jc w:val="both"/>
        <w:rPr>
          <w:rFonts w:ascii="Times New Roman" w:hAnsi="Times New Roman"/>
          <w:sz w:val="24"/>
          <w:szCs w:val="24"/>
        </w:rPr>
      </w:pPr>
      <w:r w:rsidRPr="00370906">
        <w:rPr>
          <w:rFonts w:ascii="Times New Roman" w:hAnsi="Times New Roman"/>
          <w:sz w:val="24"/>
          <w:szCs w:val="24"/>
        </w:rPr>
        <w:t>Tato teorie naopak od teorie X předpokládá, že člověk má potřebu pracovat, být iniciativní, chce se uplatnit a nemusí být příliš kontrolován, tzv. dlouhé vodítko. Nejlepší odměnou pro ně je uspokojení vlastního já, snaží se o odpovědnost a využití příležitosti. Lidé vyžadují demokratický, liberální styl vedení s plnou rozhodovací autonomií pracovníků. Kontroly a tresty nezvyšují úroveň motivace. Pro manažery typu Y je typické radit se s týmem před přijetím rozhodnutí a zajistit si jeho podporu při plnění úkolů. Typickými znaky chování manažera uplatňující tuto metodu jsou:</w:t>
      </w:r>
    </w:p>
    <w:p w:rsidR="009C155D" w:rsidRPr="00370906" w:rsidRDefault="009C155D" w:rsidP="00C0663A">
      <w:pPr>
        <w:spacing w:line="360" w:lineRule="auto"/>
        <w:ind w:left="567"/>
        <w:jc w:val="both"/>
        <w:rPr>
          <w:sz w:val="24"/>
          <w:szCs w:val="24"/>
        </w:rPr>
      </w:pPr>
    </w:p>
    <w:p w:rsidR="009C155D" w:rsidRPr="00370906" w:rsidRDefault="009C155D" w:rsidP="00E419E2">
      <w:pPr>
        <w:numPr>
          <w:ilvl w:val="0"/>
          <w:numId w:val="4"/>
        </w:numPr>
        <w:spacing w:before="100" w:beforeAutospacing="1" w:after="100" w:afterAutospacing="1" w:line="360" w:lineRule="auto"/>
        <w:ind w:left="567" w:firstLine="0"/>
        <w:jc w:val="both"/>
        <w:rPr>
          <w:rFonts w:ascii="Times New Roman" w:hAnsi="Times New Roman"/>
          <w:sz w:val="24"/>
          <w:szCs w:val="24"/>
        </w:rPr>
      </w:pPr>
      <w:r w:rsidRPr="00370906">
        <w:rPr>
          <w:rFonts w:ascii="Times New Roman" w:hAnsi="Times New Roman"/>
          <w:sz w:val="24"/>
          <w:szCs w:val="24"/>
        </w:rPr>
        <w:lastRenderedPageBreak/>
        <w:t xml:space="preserve">když někdo v práci zklamal, musím se především zeptat sám sebe, co jsem </w:t>
      </w:r>
      <w:r w:rsidRPr="00370906">
        <w:rPr>
          <w:rFonts w:ascii="Times New Roman" w:hAnsi="Times New Roman"/>
          <w:sz w:val="24"/>
          <w:szCs w:val="24"/>
        </w:rPr>
        <w:tab/>
        <w:t xml:space="preserve">            udělal špatně</w:t>
      </w:r>
    </w:p>
    <w:p w:rsidR="009C155D" w:rsidRPr="00370906" w:rsidRDefault="009C155D" w:rsidP="00E419E2">
      <w:pPr>
        <w:numPr>
          <w:ilvl w:val="0"/>
          <w:numId w:val="4"/>
        </w:numPr>
        <w:spacing w:before="100" w:beforeAutospacing="1" w:after="100" w:afterAutospacing="1" w:line="360" w:lineRule="auto"/>
        <w:ind w:left="567" w:firstLine="0"/>
        <w:jc w:val="both"/>
        <w:rPr>
          <w:rFonts w:ascii="Times New Roman" w:hAnsi="Times New Roman"/>
          <w:sz w:val="24"/>
          <w:szCs w:val="24"/>
        </w:rPr>
      </w:pPr>
      <w:r w:rsidRPr="00370906">
        <w:rPr>
          <w:rFonts w:ascii="Times New Roman" w:hAnsi="Times New Roman"/>
          <w:sz w:val="24"/>
          <w:szCs w:val="24"/>
        </w:rPr>
        <w:t>někdy si na poradě musím sednout dozadu a nechat ji řídit někým jiným</w:t>
      </w:r>
    </w:p>
    <w:p w:rsidR="009C155D" w:rsidRPr="00370906" w:rsidRDefault="009C155D" w:rsidP="00E419E2">
      <w:pPr>
        <w:numPr>
          <w:ilvl w:val="0"/>
          <w:numId w:val="4"/>
        </w:numPr>
        <w:spacing w:before="100" w:beforeAutospacing="1" w:after="100" w:afterAutospacing="1" w:line="360" w:lineRule="auto"/>
        <w:ind w:left="567" w:firstLine="0"/>
        <w:jc w:val="both"/>
        <w:rPr>
          <w:rFonts w:ascii="Times New Roman" w:hAnsi="Times New Roman"/>
          <w:sz w:val="24"/>
          <w:szCs w:val="24"/>
        </w:rPr>
      </w:pPr>
      <w:r w:rsidRPr="00370906">
        <w:rPr>
          <w:rFonts w:ascii="Times New Roman" w:hAnsi="Times New Roman"/>
          <w:sz w:val="24"/>
          <w:szCs w:val="24"/>
        </w:rPr>
        <w:t>když se někoho zeptám na jeho názor, předpokládá se, že ho vezmu v úvahu</w:t>
      </w:r>
    </w:p>
    <w:p w:rsidR="009C155D" w:rsidRPr="00370906" w:rsidRDefault="009C155D" w:rsidP="00E419E2">
      <w:pPr>
        <w:numPr>
          <w:ilvl w:val="0"/>
          <w:numId w:val="4"/>
        </w:numPr>
        <w:spacing w:before="100" w:beforeAutospacing="1" w:after="100" w:afterAutospacing="1" w:line="360" w:lineRule="auto"/>
        <w:ind w:left="567" w:firstLine="0"/>
        <w:jc w:val="both"/>
        <w:rPr>
          <w:rFonts w:ascii="Times New Roman" w:hAnsi="Times New Roman"/>
          <w:sz w:val="24"/>
          <w:szCs w:val="24"/>
        </w:rPr>
      </w:pPr>
      <w:r w:rsidRPr="00370906">
        <w:rPr>
          <w:rFonts w:ascii="Times New Roman" w:hAnsi="Times New Roman"/>
          <w:sz w:val="24"/>
          <w:szCs w:val="24"/>
        </w:rPr>
        <w:t>lidé by měli uznávat svého vedoucího stejně tak, jako vedoucí uznává je</w:t>
      </w:r>
    </w:p>
    <w:p w:rsidR="009C155D" w:rsidRPr="00370906" w:rsidRDefault="009C155D" w:rsidP="00E419E2">
      <w:pPr>
        <w:numPr>
          <w:ilvl w:val="0"/>
          <w:numId w:val="4"/>
        </w:numPr>
        <w:spacing w:before="100" w:beforeAutospacing="1" w:after="100" w:afterAutospacing="1" w:line="360" w:lineRule="auto"/>
        <w:ind w:left="567" w:firstLine="0"/>
        <w:jc w:val="both"/>
        <w:rPr>
          <w:rFonts w:ascii="Times New Roman" w:hAnsi="Times New Roman"/>
          <w:sz w:val="24"/>
          <w:szCs w:val="24"/>
        </w:rPr>
      </w:pPr>
      <w:r w:rsidRPr="00370906">
        <w:rPr>
          <w:rFonts w:ascii="Times New Roman" w:hAnsi="Times New Roman"/>
          <w:sz w:val="24"/>
          <w:szCs w:val="24"/>
        </w:rPr>
        <w:t>povzbudím-li pracovníka, přijde možná s vlastním nápadem</w:t>
      </w:r>
    </w:p>
    <w:p w:rsidR="009C155D" w:rsidRPr="00370906" w:rsidRDefault="009C155D" w:rsidP="00C0663A">
      <w:pPr>
        <w:spacing w:before="100" w:beforeAutospacing="1" w:after="100" w:afterAutospacing="1" w:line="360" w:lineRule="auto"/>
        <w:ind w:left="567"/>
        <w:jc w:val="both"/>
        <w:rPr>
          <w:rFonts w:ascii="Times New Roman" w:hAnsi="Times New Roman"/>
          <w:sz w:val="24"/>
          <w:szCs w:val="24"/>
        </w:rPr>
      </w:pPr>
      <w:r w:rsidRPr="00370906">
        <w:rPr>
          <w:rFonts w:ascii="Times New Roman" w:hAnsi="Times New Roman"/>
          <w:sz w:val="24"/>
          <w:szCs w:val="24"/>
        </w:rPr>
        <w:t xml:space="preserve">Motivátor typu Y má všeobecně pozitivnějších přístup ke vzájemné komunikaci a blízké spolupráci s podřízenými zaměstnanci. Je si plně vědom toho, že diskuse, zainteresovanost a spoluúčast jsou nezbytnou součástí motivačního managementu. </w:t>
      </w:r>
      <w:r w:rsidR="00162235">
        <w:rPr>
          <w:rFonts w:ascii="Times New Roman" w:hAnsi="Times New Roman"/>
          <w:sz w:val="24"/>
          <w:szCs w:val="24"/>
        </w:rPr>
        <w:t xml:space="preserve">        </w:t>
      </w:r>
      <w:r w:rsidRPr="00370906">
        <w:rPr>
          <w:rFonts w:ascii="Times New Roman" w:hAnsi="Times New Roman"/>
          <w:sz w:val="24"/>
          <w:szCs w:val="24"/>
        </w:rPr>
        <w:t xml:space="preserve">I když při vzájemných diskusích vzniknou rozporné názory, měl by na ně manažer reagovat ohleduplně a vždy vše řádně vysvětlit.  Je potřeba ale vždy myslet na to, </w:t>
      </w:r>
      <w:r w:rsidR="00162235">
        <w:rPr>
          <w:rFonts w:ascii="Times New Roman" w:hAnsi="Times New Roman"/>
          <w:sz w:val="24"/>
          <w:szCs w:val="24"/>
        </w:rPr>
        <w:t xml:space="preserve">        </w:t>
      </w:r>
      <w:r w:rsidRPr="00370906">
        <w:rPr>
          <w:rFonts w:ascii="Times New Roman" w:hAnsi="Times New Roman"/>
          <w:sz w:val="24"/>
          <w:szCs w:val="24"/>
        </w:rPr>
        <w:t>že naopak nadměrná motivace (například být za každou cenu úspěšný, zvítězit apod.) může vyústit i v destrukci činností, takže konečný výsledek bude rovněž neuspokojivý.</w:t>
      </w:r>
    </w:p>
    <w:p w:rsidR="009C155D" w:rsidRPr="00370906" w:rsidRDefault="009C155D" w:rsidP="00CA26A1">
      <w:pPr>
        <w:pStyle w:val="Normlnweb"/>
        <w:shd w:val="clear" w:color="auto" w:fill="FFFFFF"/>
        <w:spacing w:line="360" w:lineRule="auto"/>
        <w:ind w:left="567"/>
        <w:jc w:val="both"/>
      </w:pPr>
      <w:r w:rsidRPr="00370906">
        <w:t>Přístupy manažera zastávající teorii Y jsou rozhodně více motivující než přístup teorie X. Lidé pr</w:t>
      </w:r>
      <w:r w:rsidR="00D85AF8">
        <w:t>acující pod vedením manažera X,</w:t>
      </w:r>
      <w:r w:rsidRPr="00370906">
        <w:t xml:space="preserve"> mohou být ve své výkonnosti a iniciativě často svázáni strachem z neúspěchu, svoji práci vykonávají bez většího zájmu, možná </w:t>
      </w:r>
      <w:r w:rsidR="00162235">
        <w:t xml:space="preserve">   </w:t>
      </w:r>
      <w:r w:rsidRPr="00370906">
        <w:t>i pod nátlakem nebo strachem ze sebemenšího neúspěchu. Takto se ale opravdu výkonně pracovat nedá. Člověk potřebuje mít v práci harmonické prostředí, mít dobré kamarády, o které se může kdykoliv opřít, mít pro práci zápal, nemít strach z negativního vlivu nadřízeného. Takový nadřízený se v konečném důsledku chová jako diktátor, který nepřipouští jakékoliv podnětné návrhy a názory zdola. Možná se tak chová proto, že i on sám je vystavován takovému řízení shora. Vždyť vztahy nadřízenosti a podřízenosti nemusí být jen velení a rutinní vykonávání svěřené práce. Do spolupráce je potřeba vložit poroz</w:t>
      </w:r>
      <w:r w:rsidR="00C03ED4">
        <w:t>umění, oboustranné povzbuzování. V</w:t>
      </w:r>
      <w:r w:rsidRPr="00370906">
        <w:t xml:space="preserve">ždyť i léty praxe opředený manažer se neustále učí a zdokonaluje a tomu všemu vděčí jen svým podřízeným, neboť vzájemná komunikace a dennodenní praxe a řešení vzniklých situací vede k dalšímu získávání nových, podnětných a dále využitelných informací. Vždyť </w:t>
      </w:r>
      <w:r w:rsidR="00162235">
        <w:t xml:space="preserve">     </w:t>
      </w:r>
      <w:r w:rsidRPr="00370906">
        <w:t>i leadeři sami o sobě ničeho nedosáhnou, je to právě úsilí všech zúčastněných, aby společně dosáhli vytýčeného cíle. V centru všeho je důvěra, bez které nelze vést. Kdyby leader neměl své členy týmu,  koho by vlastně vedl?</w:t>
      </w:r>
      <w:r w:rsidRPr="00370906">
        <w:rPr>
          <w:rStyle w:val="Znakapoznpodarou"/>
        </w:rPr>
        <w:footnoteReference w:id="4"/>
      </w:r>
    </w:p>
    <w:p w:rsidR="009C155D" w:rsidRPr="00370906" w:rsidRDefault="009C155D" w:rsidP="00CA26A1">
      <w:pPr>
        <w:pStyle w:val="Normlnweb"/>
        <w:shd w:val="clear" w:color="auto" w:fill="FFFFFF"/>
        <w:spacing w:line="360" w:lineRule="auto"/>
        <w:ind w:left="567"/>
        <w:jc w:val="both"/>
      </w:pPr>
    </w:p>
    <w:p w:rsidR="009C155D" w:rsidRDefault="009C155D" w:rsidP="005C5DF6">
      <w:pPr>
        <w:pStyle w:val="Nadpis1"/>
        <w:ind w:firstLine="567"/>
        <w:rPr>
          <w:sz w:val="28"/>
          <w:szCs w:val="28"/>
        </w:rPr>
      </w:pPr>
      <w:bookmarkStart w:id="40" w:name="_Toc285914494"/>
      <w:bookmarkStart w:id="41" w:name="_Toc285914556"/>
      <w:bookmarkStart w:id="42" w:name="_Toc285914732"/>
      <w:bookmarkStart w:id="43" w:name="_Toc285960976"/>
      <w:bookmarkStart w:id="44" w:name="_Toc285963043"/>
      <w:r w:rsidRPr="005C5DF6">
        <w:rPr>
          <w:sz w:val="28"/>
          <w:szCs w:val="28"/>
        </w:rPr>
        <w:lastRenderedPageBreak/>
        <w:t>2. 4  F. W. Taylor, metoda  cukru a biče</w:t>
      </w:r>
      <w:bookmarkEnd w:id="40"/>
      <w:bookmarkEnd w:id="41"/>
      <w:bookmarkEnd w:id="42"/>
      <w:bookmarkEnd w:id="43"/>
      <w:bookmarkEnd w:id="44"/>
    </w:p>
    <w:p w:rsidR="009C155D" w:rsidRPr="00FB3B9B" w:rsidRDefault="009C155D" w:rsidP="00FB3B9B"/>
    <w:p w:rsidR="009C155D" w:rsidRDefault="009C155D" w:rsidP="00CA26A1">
      <w:pPr>
        <w:spacing w:line="360" w:lineRule="auto"/>
        <w:ind w:left="567"/>
        <w:jc w:val="both"/>
        <w:rPr>
          <w:rFonts w:ascii="Times New Roman" w:hAnsi="Times New Roman"/>
          <w:sz w:val="24"/>
          <w:szCs w:val="24"/>
        </w:rPr>
      </w:pPr>
      <w:r>
        <w:rPr>
          <w:rFonts w:ascii="Times New Roman" w:hAnsi="Times New Roman"/>
          <w:sz w:val="24"/>
          <w:szCs w:val="24"/>
        </w:rPr>
        <w:t xml:space="preserve">         Taylorismus v</w:t>
      </w:r>
      <w:r w:rsidRPr="00F6401E">
        <w:rPr>
          <w:rFonts w:ascii="Times New Roman" w:hAnsi="Times New Roman"/>
          <w:sz w:val="24"/>
          <w:szCs w:val="24"/>
        </w:rPr>
        <w:t xml:space="preserve">znikl na počátku 20. století </w:t>
      </w:r>
      <w:r>
        <w:rPr>
          <w:rFonts w:ascii="Times New Roman" w:hAnsi="Times New Roman"/>
          <w:sz w:val="24"/>
          <w:szCs w:val="24"/>
        </w:rPr>
        <w:t>ve Spojených státech amerických jako první koncept vědeckého řízení, který bývá dnes označován jako klasický model řízení.</w:t>
      </w:r>
      <w:r w:rsidRPr="00F6401E">
        <w:rPr>
          <w:rFonts w:ascii="Times New Roman" w:hAnsi="Times New Roman"/>
          <w:sz w:val="24"/>
          <w:szCs w:val="24"/>
        </w:rPr>
        <w:t xml:space="preserve"> Taylor byl zakladatelem vědecké organizace práce. Dalo by se říci, že byl předchůdcem dnešních normovačů. U pracovníků se jeho přístup nesetkal s velkým nadšením, protože nebral člověka jako lidskou bytost, ale spíše jen jako stroj.</w:t>
      </w:r>
      <w:r>
        <w:rPr>
          <w:rFonts w:ascii="Times New Roman" w:hAnsi="Times New Roman"/>
          <w:sz w:val="24"/>
          <w:szCs w:val="24"/>
        </w:rPr>
        <w:t xml:space="preserve"> Vycházel z předpokladu, že pro většinu lidí je práce nutným zlem, kterému se vyhnou, jakmile je k tomu příležitost. Své výzkumy stavěl na pře</w:t>
      </w:r>
      <w:r w:rsidR="00651BF9">
        <w:rPr>
          <w:rFonts w:ascii="Times New Roman" w:hAnsi="Times New Roman"/>
          <w:sz w:val="24"/>
          <w:szCs w:val="24"/>
        </w:rPr>
        <w:t>dpokladu, že za peníze jsou lidi</w:t>
      </w:r>
      <w:r>
        <w:rPr>
          <w:rFonts w:ascii="Times New Roman" w:hAnsi="Times New Roman"/>
          <w:sz w:val="24"/>
          <w:szCs w:val="24"/>
        </w:rPr>
        <w:t xml:space="preserve"> ochotni udělat jakoukoliv práci. </w:t>
      </w:r>
      <w:r w:rsidRPr="00F6401E">
        <w:rPr>
          <w:rStyle w:val="Siln"/>
          <w:rFonts w:ascii="Times New Roman" w:hAnsi="Times New Roman"/>
          <w:b w:val="0"/>
          <w:bCs/>
          <w:sz w:val="24"/>
          <w:szCs w:val="24"/>
        </w:rPr>
        <w:t>Taylor se pokusil na základě studia pohybů sportovců stanovit co nejúspornější pohyby při pracovních úkonech.</w:t>
      </w:r>
      <w:r w:rsidR="00162235">
        <w:rPr>
          <w:rStyle w:val="Siln"/>
          <w:rFonts w:ascii="Times New Roman" w:hAnsi="Times New Roman"/>
          <w:b w:val="0"/>
          <w:bCs/>
          <w:sz w:val="24"/>
          <w:szCs w:val="24"/>
        </w:rPr>
        <w:t xml:space="preserve"> </w:t>
      </w:r>
      <w:r>
        <w:rPr>
          <w:rFonts w:ascii="Times New Roman" w:hAnsi="Times New Roman"/>
          <w:sz w:val="24"/>
          <w:szCs w:val="24"/>
        </w:rPr>
        <w:t xml:space="preserve">Stanovil přesnou strukturu pracovního úkonu a čas, </w:t>
      </w:r>
      <w:r w:rsidR="00651BF9">
        <w:rPr>
          <w:rFonts w:ascii="Times New Roman" w:hAnsi="Times New Roman"/>
          <w:sz w:val="24"/>
          <w:szCs w:val="24"/>
        </w:rPr>
        <w:t xml:space="preserve">   </w:t>
      </w:r>
      <w:r>
        <w:rPr>
          <w:rFonts w:ascii="Times New Roman" w:hAnsi="Times New Roman"/>
          <w:sz w:val="24"/>
          <w:szCs w:val="24"/>
        </w:rPr>
        <w:t xml:space="preserve">za který jej musel pracovník zvládnout. Používal metodu cukru a biče, zaměstnanci, kteří plnili normy, byli štědře odměňováni, ostatní sankcionováni či propouštěni. Tento princip je z hlediska řízení velmi jednoduchý, nevyžaduje chápání jemností a složitostí lidského chování a do určité míry skutečně funguje. Funguje ve společnostech </w:t>
      </w:r>
      <w:r w:rsidR="00162235">
        <w:rPr>
          <w:rFonts w:ascii="Times New Roman" w:hAnsi="Times New Roman"/>
          <w:sz w:val="24"/>
          <w:szCs w:val="24"/>
        </w:rPr>
        <w:t xml:space="preserve">              </w:t>
      </w:r>
      <w:r>
        <w:rPr>
          <w:rFonts w:ascii="Times New Roman" w:hAnsi="Times New Roman"/>
          <w:sz w:val="24"/>
          <w:szCs w:val="24"/>
        </w:rPr>
        <w:t>a podnicích, kde jsou lidé skutečně existenčně závislí na výdělku, který dostávají za svoji odvedenou práci.</w:t>
      </w:r>
    </w:p>
    <w:p w:rsidR="009C155D" w:rsidRPr="00BD2965" w:rsidRDefault="009C155D" w:rsidP="00094324">
      <w:pPr>
        <w:spacing w:line="360" w:lineRule="auto"/>
        <w:jc w:val="both"/>
        <w:rPr>
          <w:rFonts w:ascii="Times New Roman" w:hAnsi="Times New Roman"/>
          <w:sz w:val="28"/>
          <w:szCs w:val="28"/>
        </w:rPr>
      </w:pPr>
    </w:p>
    <w:p w:rsidR="009C155D" w:rsidRDefault="009C155D" w:rsidP="00C0663A">
      <w:pPr>
        <w:ind w:left="567"/>
        <w:jc w:val="both"/>
        <w:rPr>
          <w:rFonts w:ascii="Times New Roman" w:hAnsi="Times New Roman"/>
          <w:b/>
          <w:sz w:val="24"/>
          <w:szCs w:val="24"/>
        </w:rPr>
      </w:pPr>
    </w:p>
    <w:p w:rsidR="009C155D" w:rsidRDefault="009C155D" w:rsidP="009B1714">
      <w:pPr>
        <w:jc w:val="both"/>
        <w:rPr>
          <w:rFonts w:ascii="Times New Roman" w:hAnsi="Times New Roman"/>
          <w:sz w:val="32"/>
          <w:szCs w:val="32"/>
        </w:rPr>
      </w:pPr>
    </w:p>
    <w:p w:rsidR="009C155D" w:rsidRDefault="009C155D" w:rsidP="009B1714">
      <w:pPr>
        <w:jc w:val="both"/>
        <w:rPr>
          <w:rFonts w:ascii="Times New Roman" w:hAnsi="Times New Roman"/>
          <w:sz w:val="32"/>
          <w:szCs w:val="32"/>
        </w:rPr>
      </w:pPr>
    </w:p>
    <w:p w:rsidR="009C155D" w:rsidRDefault="009C155D" w:rsidP="009B1714">
      <w:pPr>
        <w:jc w:val="both"/>
        <w:rPr>
          <w:rFonts w:ascii="Times New Roman" w:hAnsi="Times New Roman"/>
          <w:sz w:val="32"/>
          <w:szCs w:val="32"/>
        </w:rPr>
      </w:pPr>
    </w:p>
    <w:p w:rsidR="009C155D" w:rsidRDefault="009C155D" w:rsidP="009B1714">
      <w:pPr>
        <w:jc w:val="both"/>
        <w:rPr>
          <w:rFonts w:ascii="Times New Roman" w:hAnsi="Times New Roman"/>
          <w:sz w:val="32"/>
          <w:szCs w:val="32"/>
        </w:rPr>
      </w:pPr>
    </w:p>
    <w:p w:rsidR="009C155D" w:rsidRDefault="009C155D" w:rsidP="009B1714">
      <w:pPr>
        <w:jc w:val="both"/>
        <w:rPr>
          <w:rFonts w:ascii="Times New Roman" w:hAnsi="Times New Roman"/>
          <w:b/>
          <w:sz w:val="32"/>
          <w:szCs w:val="32"/>
        </w:rPr>
      </w:pPr>
    </w:p>
    <w:p w:rsidR="009C155D" w:rsidRDefault="009C155D" w:rsidP="005C5DF6">
      <w:pPr>
        <w:pStyle w:val="Nadpis1"/>
        <w:ind w:firstLine="567"/>
      </w:pPr>
      <w:bookmarkStart w:id="45" w:name="_Toc285914495"/>
      <w:bookmarkStart w:id="46" w:name="_Toc285914557"/>
      <w:bookmarkStart w:id="47" w:name="_Toc285914733"/>
      <w:bookmarkStart w:id="48" w:name="_Toc285960977"/>
      <w:bookmarkStart w:id="49" w:name="_Toc285963044"/>
    </w:p>
    <w:p w:rsidR="009C155D" w:rsidRDefault="009C155D" w:rsidP="005C5DF6">
      <w:pPr>
        <w:pStyle w:val="Nadpis1"/>
        <w:ind w:firstLine="567"/>
      </w:pPr>
    </w:p>
    <w:p w:rsidR="009C155D" w:rsidRDefault="009C155D" w:rsidP="00C74412"/>
    <w:p w:rsidR="009C155D" w:rsidRPr="00C74412" w:rsidRDefault="009C155D" w:rsidP="00C74412"/>
    <w:p w:rsidR="009C155D" w:rsidRPr="005A1DB0" w:rsidRDefault="009C155D" w:rsidP="00C74412">
      <w:pPr>
        <w:pStyle w:val="Nadpis1"/>
        <w:ind w:firstLine="567"/>
      </w:pPr>
      <w:r w:rsidRPr="005A1DB0">
        <w:lastRenderedPageBreak/>
        <w:t>3   DEFINICE MOTIVACE</w:t>
      </w:r>
      <w:bookmarkEnd w:id="45"/>
      <w:bookmarkEnd w:id="46"/>
      <w:bookmarkEnd w:id="47"/>
      <w:bookmarkEnd w:id="48"/>
      <w:bookmarkEnd w:id="49"/>
    </w:p>
    <w:p w:rsidR="009C155D" w:rsidRDefault="009C155D" w:rsidP="00C0663A">
      <w:pPr>
        <w:pStyle w:val="Default"/>
        <w:spacing w:before="3" w:line="360" w:lineRule="auto"/>
        <w:ind w:left="567"/>
        <w:rPr>
          <w:rFonts w:ascii="Times New Roman" w:hAnsi="Times New Roman" w:cs="Times New Roman"/>
        </w:rPr>
      </w:pPr>
    </w:p>
    <w:p w:rsidR="009C155D" w:rsidRPr="00162235" w:rsidRDefault="009C155D" w:rsidP="00C0663A">
      <w:pPr>
        <w:pStyle w:val="Default"/>
        <w:spacing w:before="3" w:line="360" w:lineRule="auto"/>
        <w:ind w:left="567"/>
        <w:rPr>
          <w:rFonts w:ascii="Times New Roman" w:hAnsi="Times New Roman" w:cs="Times New Roman"/>
        </w:rPr>
      </w:pPr>
      <w:r w:rsidRPr="00162235">
        <w:rPr>
          <w:rFonts w:ascii="Times New Roman" w:hAnsi="Times New Roman" w:cs="Times New Roman"/>
        </w:rPr>
        <w:t xml:space="preserve">Slovo je odvozeno z latinského </w:t>
      </w:r>
      <w:r w:rsidRPr="00162235">
        <w:rPr>
          <w:rFonts w:ascii="Times New Roman" w:hAnsi="Times New Roman" w:cs="Times New Roman"/>
          <w:iCs/>
        </w:rPr>
        <w:t>movere</w:t>
      </w:r>
      <w:r w:rsidRPr="00162235">
        <w:rPr>
          <w:rFonts w:ascii="Times New Roman" w:hAnsi="Times New Roman" w:cs="Times New Roman"/>
        </w:rPr>
        <w:t xml:space="preserve">, tj. hýbati, pohybovati. </w:t>
      </w:r>
    </w:p>
    <w:p w:rsidR="009C155D" w:rsidRPr="00162235" w:rsidRDefault="009C155D" w:rsidP="00C0663A">
      <w:pPr>
        <w:pStyle w:val="Normlnweb"/>
        <w:shd w:val="clear" w:color="auto" w:fill="FFFFFF"/>
        <w:spacing w:before="0" w:beforeAutospacing="0" w:line="360" w:lineRule="auto"/>
        <w:ind w:left="567"/>
        <w:jc w:val="both"/>
      </w:pPr>
      <w:r w:rsidRPr="00162235">
        <w:t xml:space="preserve">Co je tedy motivace a co je jejím smyslem? </w:t>
      </w:r>
      <w:r w:rsidRPr="00162235">
        <w:tab/>
      </w:r>
      <w:r w:rsidRPr="00162235">
        <w:tab/>
      </w:r>
      <w:r w:rsidRPr="00162235">
        <w:tab/>
      </w:r>
      <w:r w:rsidRPr="00162235">
        <w:tab/>
      </w:r>
      <w:r w:rsidRPr="00162235">
        <w:tab/>
      </w:r>
      <w:r w:rsidRPr="00162235">
        <w:tab/>
      </w:r>
    </w:p>
    <w:p w:rsidR="009C155D" w:rsidRPr="00162235" w:rsidRDefault="009C155D" w:rsidP="00C0663A">
      <w:pPr>
        <w:pStyle w:val="Normlnweb"/>
        <w:shd w:val="clear" w:color="auto" w:fill="FFFFFF"/>
        <w:spacing w:before="0" w:beforeAutospacing="0" w:line="360" w:lineRule="auto"/>
        <w:ind w:left="567"/>
        <w:jc w:val="both"/>
        <w:rPr>
          <w:rStyle w:val="modry"/>
        </w:rPr>
      </w:pPr>
      <w:r w:rsidRPr="00162235">
        <w:rPr>
          <w:rStyle w:val="modry"/>
        </w:rPr>
        <w:t>Existují celé řady definic</w:t>
      </w:r>
      <w:r w:rsidR="00162235" w:rsidRPr="00162235">
        <w:rPr>
          <w:rStyle w:val="modry"/>
        </w:rPr>
        <w:t xml:space="preserve"> motivace,</w:t>
      </w:r>
      <w:r w:rsidR="00C03ED4">
        <w:rPr>
          <w:rStyle w:val="modry"/>
        </w:rPr>
        <w:t xml:space="preserve"> ale</w:t>
      </w:r>
      <w:r w:rsidR="00162235" w:rsidRPr="00162235">
        <w:rPr>
          <w:rStyle w:val="modry"/>
        </w:rPr>
        <w:t xml:space="preserve"> každá se na ni dívá z </w:t>
      </w:r>
      <w:r w:rsidRPr="00162235">
        <w:rPr>
          <w:rStyle w:val="modry"/>
        </w:rPr>
        <w:t> jiného úhlu. Mojí nejoblíbenější definicí je:</w:t>
      </w:r>
    </w:p>
    <w:p w:rsidR="009C155D" w:rsidRPr="00162235" w:rsidRDefault="009C155D" w:rsidP="00C0663A">
      <w:pPr>
        <w:spacing w:line="360" w:lineRule="auto"/>
        <w:ind w:left="567"/>
        <w:jc w:val="both"/>
        <w:rPr>
          <w:rFonts w:ascii="Times New Roman" w:hAnsi="Times New Roman"/>
          <w:sz w:val="24"/>
          <w:szCs w:val="24"/>
        </w:rPr>
      </w:pPr>
      <w:r w:rsidRPr="00162235">
        <w:rPr>
          <w:rFonts w:ascii="Times New Roman" w:hAnsi="Times New Roman"/>
          <w:sz w:val="24"/>
          <w:szCs w:val="24"/>
        </w:rPr>
        <w:t>Motivace usměrňuje naše chování a jednání pro dosažení určitého cíle. Vyjadřuje souhrn všech skutečností – radost, zvídavost, pozitivní pocity, radostné očekávání, které podporují nebo tlumí jedince, aby něco konal nebo nekonal.</w:t>
      </w:r>
    </w:p>
    <w:p w:rsidR="009C155D" w:rsidRPr="00162235" w:rsidRDefault="009C155D" w:rsidP="007D0F47">
      <w:pPr>
        <w:pStyle w:val="Normlnweb"/>
        <w:shd w:val="clear" w:color="auto" w:fill="FFFFFF"/>
        <w:spacing w:before="0" w:beforeAutospacing="0" w:after="0" w:afterAutospacing="0" w:line="360" w:lineRule="auto"/>
        <w:ind w:left="567"/>
        <w:jc w:val="both"/>
        <w:rPr>
          <w:rStyle w:val="modry"/>
        </w:rPr>
      </w:pPr>
      <w:r w:rsidRPr="00162235">
        <w:t>Motivace je</w:t>
      </w:r>
      <w:r w:rsidR="00162235">
        <w:t xml:space="preserve"> </w:t>
      </w:r>
      <w:r w:rsidRPr="00162235">
        <w:t>tedy proces, jeho výsledek, souhrn sil, stav, pocity</w:t>
      </w:r>
      <w:r w:rsidR="00C03ED4">
        <w:t>,</w:t>
      </w:r>
      <w:r w:rsidRPr="00162235">
        <w:t xml:space="preserve"> stejně tak jako fakt, </w:t>
      </w:r>
      <w:r w:rsidR="00162235" w:rsidRPr="00162235">
        <w:t xml:space="preserve">      </w:t>
      </w:r>
      <w:r w:rsidRPr="00162235">
        <w:t xml:space="preserve">že něco existuje. To všechno si můžeme představit pod pojmem motivace. </w:t>
      </w:r>
      <w:r w:rsidRPr="00162235">
        <w:rPr>
          <w:rStyle w:val="modry"/>
        </w:rPr>
        <w:t xml:space="preserve">Motivace –jak vidíme, je nenápadné slovo, ale s obrovským významem. Možná jedno </w:t>
      </w:r>
      <w:r w:rsidR="00162235" w:rsidRPr="00162235">
        <w:rPr>
          <w:rStyle w:val="modry"/>
        </w:rPr>
        <w:t xml:space="preserve">                    </w:t>
      </w:r>
      <w:r w:rsidRPr="00162235">
        <w:rPr>
          <w:rStyle w:val="modry"/>
        </w:rPr>
        <w:t>z</w:t>
      </w:r>
      <w:r w:rsidR="00C03ED4">
        <w:rPr>
          <w:rStyle w:val="modry"/>
        </w:rPr>
        <w:t xml:space="preserve"> </w:t>
      </w:r>
      <w:r w:rsidRPr="00162235">
        <w:rPr>
          <w:rStyle w:val="modry"/>
        </w:rPr>
        <w:t xml:space="preserve"> nejdůležitějších vůbec. Analyzovat úspěch i neúspěch je dobrý krok k tomu, abychom dělali věci lépe, jednodušeji, rychleji. Přitom tak málo z nás si uvědomuje, že právě motivace je zcela základním kamenem dobrých výsledků v čemkoliv. Smyslem motivace je vytvoření pozitivního přístupu k něčemu, často k nějakému výkonu nebo k typu chování.</w:t>
      </w:r>
      <w:r w:rsidRPr="00162235">
        <w:rPr>
          <w:rStyle w:val="Znakapoznpodarou"/>
        </w:rPr>
        <w:footnoteReference w:id="5"/>
      </w:r>
    </w:p>
    <w:p w:rsidR="009C155D" w:rsidRPr="00162235" w:rsidRDefault="009C155D" w:rsidP="007D0F47">
      <w:pPr>
        <w:spacing w:after="0" w:line="360" w:lineRule="auto"/>
        <w:ind w:left="567"/>
        <w:jc w:val="both"/>
        <w:rPr>
          <w:rStyle w:val="modry"/>
          <w:rFonts w:ascii="Times New Roman" w:hAnsi="Times New Roman"/>
          <w:sz w:val="24"/>
          <w:szCs w:val="24"/>
        </w:rPr>
      </w:pPr>
      <w:r w:rsidRPr="00162235">
        <w:rPr>
          <w:rStyle w:val="modry"/>
          <w:rFonts w:ascii="Times New Roman" w:hAnsi="Times New Roman"/>
          <w:sz w:val="24"/>
          <w:szCs w:val="24"/>
        </w:rPr>
        <w:t xml:space="preserve">Chceme-li něčeho dosáhnout, ať je to kupříkladu dosažení dobrých vztahů s lidmi, dosažení moci, peněz, produktivity, zdraví, musíme obvykle vyvinout nějaké vlastní úsilí. Být na druhé příjemní, kolegiální, nezištní, tvrdě pracovat, zdravě žít.  </w:t>
      </w:r>
      <w:r w:rsidR="007D0F47">
        <w:rPr>
          <w:rStyle w:val="modry"/>
          <w:rFonts w:ascii="Times New Roman" w:hAnsi="Times New Roman"/>
          <w:sz w:val="24"/>
          <w:szCs w:val="24"/>
        </w:rPr>
        <w:t xml:space="preserve">              </w:t>
      </w:r>
      <w:r w:rsidRPr="00162235">
        <w:rPr>
          <w:rStyle w:val="modry"/>
          <w:rFonts w:ascii="Times New Roman" w:hAnsi="Times New Roman"/>
          <w:sz w:val="24"/>
          <w:szCs w:val="24"/>
        </w:rPr>
        <w:t xml:space="preserve">Bez vlastního úsilí to jde málokdy.  Ale bohužel, snaha sama o sobě nestačí.  Jestliže jsme přesvědčeni, že vytýčeného cíle dosáhneme sami, musíme se zaměřit na svoji vlastní motivaci. Musíme mít důvod a hlavně chuť za cílem tvrdě jít. I přes vlastní nepohodlí </w:t>
      </w:r>
      <w:r w:rsidR="00162235">
        <w:rPr>
          <w:rStyle w:val="modry"/>
          <w:rFonts w:ascii="Times New Roman" w:hAnsi="Times New Roman"/>
          <w:sz w:val="24"/>
          <w:szCs w:val="24"/>
        </w:rPr>
        <w:t xml:space="preserve"> </w:t>
      </w:r>
      <w:r w:rsidRPr="00162235">
        <w:rPr>
          <w:rStyle w:val="modry"/>
          <w:rFonts w:ascii="Times New Roman" w:hAnsi="Times New Roman"/>
          <w:sz w:val="24"/>
          <w:szCs w:val="24"/>
        </w:rPr>
        <w:t>a ztráty. Pokud nedokážeme dosáhnout vytýčeného</w:t>
      </w:r>
      <w:r w:rsidR="007D0F47">
        <w:rPr>
          <w:rStyle w:val="modry"/>
          <w:rFonts w:ascii="Times New Roman" w:hAnsi="Times New Roman"/>
          <w:sz w:val="24"/>
          <w:szCs w:val="24"/>
        </w:rPr>
        <w:t xml:space="preserve"> cíle sami, ale musíme </w:t>
      </w:r>
      <w:r w:rsidR="00D85AF8">
        <w:rPr>
          <w:rStyle w:val="modry"/>
          <w:rFonts w:ascii="Times New Roman" w:hAnsi="Times New Roman"/>
          <w:sz w:val="24"/>
          <w:szCs w:val="24"/>
        </w:rPr>
        <w:t xml:space="preserve">  </w:t>
      </w:r>
      <w:r w:rsidR="007D0F47">
        <w:rPr>
          <w:rStyle w:val="modry"/>
          <w:rFonts w:ascii="Times New Roman" w:hAnsi="Times New Roman"/>
          <w:sz w:val="24"/>
          <w:szCs w:val="24"/>
        </w:rPr>
        <w:t>se opřít</w:t>
      </w:r>
      <w:r w:rsidR="00162235">
        <w:rPr>
          <w:rStyle w:val="modry"/>
          <w:rFonts w:ascii="Times New Roman" w:hAnsi="Times New Roman"/>
          <w:sz w:val="24"/>
          <w:szCs w:val="24"/>
        </w:rPr>
        <w:t xml:space="preserve">  </w:t>
      </w:r>
      <w:r w:rsidRPr="00162235">
        <w:rPr>
          <w:rStyle w:val="modry"/>
          <w:rFonts w:ascii="Times New Roman" w:hAnsi="Times New Roman"/>
          <w:sz w:val="24"/>
          <w:szCs w:val="24"/>
        </w:rPr>
        <w:t xml:space="preserve">i o druhé lidi, musíme těmto lidem dát důvod k tomu, aby nám chtěli pomoci. A právě tímto důvodem je motivace. Každého ale motivuje něco jiného a je potřeba postupovat uvážlivě, abychom se ve svém rozhodnutí použít určitého stimulu nedostali na stranu druhou a nezpůsobili naopak demotivaci. </w:t>
      </w:r>
    </w:p>
    <w:p w:rsidR="009C155D" w:rsidRDefault="009C155D" w:rsidP="009B1714">
      <w:pPr>
        <w:spacing w:line="360" w:lineRule="auto"/>
        <w:ind w:left="567"/>
        <w:jc w:val="both"/>
        <w:rPr>
          <w:rStyle w:val="modry"/>
          <w:rFonts w:ascii="Times New Roman" w:hAnsi="Times New Roman"/>
          <w:sz w:val="24"/>
          <w:szCs w:val="24"/>
        </w:rPr>
      </w:pPr>
    </w:p>
    <w:p w:rsidR="009C155D" w:rsidRDefault="009C155D" w:rsidP="005C5DF6">
      <w:pPr>
        <w:pStyle w:val="Nadpis1"/>
        <w:ind w:firstLine="567"/>
        <w:rPr>
          <w:rStyle w:val="modry"/>
        </w:rPr>
      </w:pPr>
      <w:bookmarkStart w:id="50" w:name="_Toc285914496"/>
      <w:bookmarkStart w:id="51" w:name="_Toc285914558"/>
      <w:bookmarkStart w:id="52" w:name="_Toc285914734"/>
      <w:bookmarkStart w:id="53" w:name="_Toc285960978"/>
      <w:bookmarkStart w:id="54" w:name="_Toc285963045"/>
      <w:r w:rsidRPr="005A1DB0">
        <w:rPr>
          <w:rStyle w:val="modry"/>
        </w:rPr>
        <w:lastRenderedPageBreak/>
        <w:t xml:space="preserve">4    </w:t>
      </w:r>
      <w:bookmarkEnd w:id="50"/>
      <w:bookmarkEnd w:id="51"/>
      <w:bookmarkEnd w:id="52"/>
      <w:bookmarkEnd w:id="53"/>
      <w:bookmarkEnd w:id="54"/>
      <w:r>
        <w:t xml:space="preserve">MOTIVACE A JEJÍ </w:t>
      </w:r>
      <w:bookmarkStart w:id="55" w:name="_GoBack"/>
      <w:bookmarkEnd w:id="55"/>
      <w:r>
        <w:t>VLIV NA VÝKON ČLOVĚKA</w:t>
      </w:r>
    </w:p>
    <w:p w:rsidR="009C155D" w:rsidRPr="005A1DB0" w:rsidRDefault="009C155D" w:rsidP="005A1DB0"/>
    <w:p w:rsidR="009C155D" w:rsidRDefault="009C155D" w:rsidP="00C0663A">
      <w:pPr>
        <w:spacing w:line="360" w:lineRule="auto"/>
        <w:ind w:left="567"/>
        <w:jc w:val="both"/>
        <w:rPr>
          <w:rStyle w:val="modry"/>
          <w:rFonts w:ascii="Times New Roman" w:hAnsi="Times New Roman"/>
          <w:sz w:val="24"/>
          <w:szCs w:val="24"/>
        </w:rPr>
      </w:pPr>
      <w:r>
        <w:rPr>
          <w:rStyle w:val="modry"/>
          <w:rFonts w:ascii="Times New Roman" w:hAnsi="Times New Roman"/>
          <w:sz w:val="24"/>
          <w:szCs w:val="24"/>
        </w:rPr>
        <w:t xml:space="preserve">        Motivace</w:t>
      </w:r>
      <w:r w:rsidRPr="00C223B6">
        <w:rPr>
          <w:rStyle w:val="modry"/>
          <w:rFonts w:ascii="Times New Roman" w:hAnsi="Times New Roman"/>
          <w:sz w:val="24"/>
          <w:szCs w:val="24"/>
        </w:rPr>
        <w:t xml:space="preserve"> není jediným faktorem, který ovlivňuje výkon. Dalšími faktory jsou schopnosti, dovednosti, znalosti, které definují lidský potenciál konkrétního člověka. Motivaci k práci doplňují i různé vnější podmínky, jakými jsou technické vybavení pracoviště, používaná technologie, úroveň organizace práce</w:t>
      </w:r>
      <w:r>
        <w:rPr>
          <w:rStyle w:val="modry"/>
          <w:rFonts w:ascii="Times New Roman" w:hAnsi="Times New Roman"/>
          <w:sz w:val="24"/>
          <w:szCs w:val="24"/>
        </w:rPr>
        <w:t>, mikroklimatické podmínky, přítomnost škodlivých vlivů, celková úprava pracoviště a mnoho dalších. Spokojenost zaměstnanců s prací a pracovními podmínkami je jedno z hodnotících kritérii personální politiky firmy.</w:t>
      </w:r>
      <w:r w:rsidR="00A24C39">
        <w:rPr>
          <w:rStyle w:val="modry"/>
          <w:rFonts w:ascii="Times New Roman" w:hAnsi="Times New Roman"/>
          <w:sz w:val="24"/>
          <w:szCs w:val="24"/>
        </w:rPr>
        <w:t xml:space="preserve"> </w:t>
      </w:r>
      <w:r>
        <w:rPr>
          <w:rStyle w:val="modry"/>
          <w:rFonts w:ascii="Times New Roman" w:hAnsi="Times New Roman"/>
          <w:sz w:val="24"/>
          <w:szCs w:val="24"/>
        </w:rPr>
        <w:t>Při stejné pracovní způsobilosti lidé s větší motivací podávají vyšší výkon než lidé nepříznivě motivováni. Každá organizace by si měla být tohoto vědoma a v rámci svých možností se snažit o zkvalitňování pracovního prostředí v podobě modernizace a obnovy technického a přístrojového vybavení, v rámci bezpečnosti a ochrany zdraví při práci v profesích, kde je to potřeba, dostatečně zásobovat moderními ochrannými pomůckami a dbát o bezpečnost práce na pracovišti, rozšiřovat škály zaměstnaneckých výhod, umožňovat a případně i organizovat účast</w:t>
      </w:r>
      <w:r w:rsidR="00162235">
        <w:rPr>
          <w:rStyle w:val="modry"/>
          <w:rFonts w:ascii="Times New Roman" w:hAnsi="Times New Roman"/>
          <w:sz w:val="24"/>
          <w:szCs w:val="24"/>
        </w:rPr>
        <w:t xml:space="preserve">     </w:t>
      </w:r>
      <w:r>
        <w:rPr>
          <w:rStyle w:val="modry"/>
          <w:rFonts w:ascii="Times New Roman" w:hAnsi="Times New Roman"/>
          <w:sz w:val="24"/>
          <w:szCs w:val="24"/>
        </w:rPr>
        <w:t xml:space="preserve">na školeních a dalších vzdělávacích programech, umožnit studium  při zaměstnání, příp. jinak napomáhat kariérnímu motivačnímu rozvoji pracovníků. Každý zaměstnanec </w:t>
      </w:r>
      <w:r w:rsidR="00162235">
        <w:rPr>
          <w:rStyle w:val="modry"/>
          <w:rFonts w:ascii="Times New Roman" w:hAnsi="Times New Roman"/>
          <w:sz w:val="24"/>
          <w:szCs w:val="24"/>
        </w:rPr>
        <w:t xml:space="preserve">     </w:t>
      </w:r>
      <w:r>
        <w:rPr>
          <w:rStyle w:val="modry"/>
          <w:rFonts w:ascii="Times New Roman" w:hAnsi="Times New Roman"/>
          <w:sz w:val="24"/>
          <w:szCs w:val="24"/>
        </w:rPr>
        <w:t xml:space="preserve">od svého zaměstnání něco očekává, má určité představy o tom, čeho chce dosáhnout, aby byl  spokojen. K tomu, aby byl ochoten dobře a spolehlivě pracovat mu musí vyhovovat i pracovní podmínky, prostředí, okolí. Vždy nestačí jen  finanční ohodnocení k tomu, aby byl pracovník na své pozici spokojen, aby se určitou měrou podílel </w:t>
      </w:r>
      <w:r w:rsidR="007D0F47">
        <w:rPr>
          <w:rStyle w:val="modry"/>
          <w:rFonts w:ascii="Times New Roman" w:hAnsi="Times New Roman"/>
          <w:sz w:val="24"/>
          <w:szCs w:val="24"/>
        </w:rPr>
        <w:t xml:space="preserve">          </w:t>
      </w:r>
      <w:r>
        <w:rPr>
          <w:rStyle w:val="modry"/>
          <w:rFonts w:ascii="Times New Roman" w:hAnsi="Times New Roman"/>
          <w:sz w:val="24"/>
          <w:szCs w:val="24"/>
        </w:rPr>
        <w:t xml:space="preserve">na kvalitní práci, na zlepšovacích návrzích nebo na nadnormativních výsledcích. Některý zaměstnanec skutečně jen čeká, že bude nadprůměrně finančně odměněn, jiný ale očekává zajímavou práci, další hledá perspektivu rychlého postupu. </w:t>
      </w:r>
    </w:p>
    <w:p w:rsidR="009C155D" w:rsidRDefault="009C155D" w:rsidP="00094324">
      <w:pPr>
        <w:spacing w:line="240" w:lineRule="auto"/>
        <w:ind w:left="567"/>
        <w:jc w:val="both"/>
        <w:rPr>
          <w:rStyle w:val="modry"/>
          <w:rFonts w:ascii="Times New Roman" w:hAnsi="Times New Roman"/>
          <w:b/>
          <w:sz w:val="32"/>
          <w:szCs w:val="32"/>
        </w:rPr>
      </w:pPr>
    </w:p>
    <w:p w:rsidR="009C155D" w:rsidRDefault="009C155D" w:rsidP="00094324">
      <w:pPr>
        <w:spacing w:line="240" w:lineRule="auto"/>
        <w:ind w:left="567"/>
        <w:jc w:val="both"/>
        <w:rPr>
          <w:rStyle w:val="modry"/>
          <w:rFonts w:ascii="Times New Roman" w:hAnsi="Times New Roman"/>
          <w:b/>
          <w:sz w:val="32"/>
          <w:szCs w:val="32"/>
        </w:rPr>
      </w:pPr>
    </w:p>
    <w:p w:rsidR="009C155D" w:rsidRDefault="009C155D" w:rsidP="00094324">
      <w:pPr>
        <w:spacing w:line="240" w:lineRule="auto"/>
        <w:ind w:left="567"/>
        <w:jc w:val="both"/>
        <w:rPr>
          <w:rStyle w:val="modry"/>
          <w:rFonts w:ascii="Times New Roman" w:hAnsi="Times New Roman"/>
          <w:b/>
          <w:sz w:val="32"/>
          <w:szCs w:val="32"/>
        </w:rPr>
      </w:pPr>
    </w:p>
    <w:p w:rsidR="009C155D" w:rsidRDefault="009C155D" w:rsidP="00094324">
      <w:pPr>
        <w:spacing w:line="240" w:lineRule="auto"/>
        <w:ind w:left="567"/>
        <w:jc w:val="both"/>
        <w:rPr>
          <w:rStyle w:val="modry"/>
          <w:rFonts w:ascii="Times New Roman" w:hAnsi="Times New Roman"/>
          <w:b/>
          <w:sz w:val="32"/>
          <w:szCs w:val="32"/>
        </w:rPr>
      </w:pPr>
    </w:p>
    <w:p w:rsidR="009C155D" w:rsidRDefault="009C155D" w:rsidP="00094324">
      <w:pPr>
        <w:spacing w:line="240" w:lineRule="auto"/>
        <w:ind w:left="567"/>
        <w:jc w:val="both"/>
        <w:rPr>
          <w:rStyle w:val="modry"/>
          <w:rFonts w:ascii="Times New Roman" w:hAnsi="Times New Roman"/>
          <w:b/>
          <w:sz w:val="32"/>
          <w:szCs w:val="32"/>
        </w:rPr>
      </w:pPr>
    </w:p>
    <w:p w:rsidR="009C155D" w:rsidRDefault="009C155D" w:rsidP="00094324">
      <w:pPr>
        <w:spacing w:line="240" w:lineRule="auto"/>
        <w:ind w:left="567"/>
        <w:jc w:val="both"/>
        <w:rPr>
          <w:rStyle w:val="modry"/>
          <w:rFonts w:ascii="Times New Roman" w:hAnsi="Times New Roman"/>
          <w:b/>
          <w:sz w:val="32"/>
          <w:szCs w:val="32"/>
        </w:rPr>
      </w:pPr>
    </w:p>
    <w:p w:rsidR="009C155D" w:rsidRDefault="009C155D" w:rsidP="00B13631">
      <w:pPr>
        <w:pStyle w:val="Nadpis1"/>
        <w:ind w:left="567"/>
        <w:rPr>
          <w:rStyle w:val="modry"/>
          <w:b w:val="0"/>
        </w:rPr>
      </w:pPr>
      <w:bookmarkStart w:id="56" w:name="_Toc285914497"/>
      <w:bookmarkStart w:id="57" w:name="_Toc285914559"/>
      <w:bookmarkStart w:id="58" w:name="_Toc285914735"/>
      <w:bookmarkStart w:id="59" w:name="_Toc285960979"/>
      <w:bookmarkStart w:id="60" w:name="_Toc285963046"/>
      <w:r w:rsidRPr="005A1DB0">
        <w:rPr>
          <w:rStyle w:val="modry"/>
        </w:rPr>
        <w:lastRenderedPageBreak/>
        <w:t xml:space="preserve">5     </w:t>
      </w:r>
      <w:r>
        <w:t>DEMOTIVACE, JEJÍ VLIV NA PRACOVNÍ VÝK</w:t>
      </w:r>
      <w:bookmarkEnd w:id="56"/>
      <w:bookmarkEnd w:id="57"/>
      <w:bookmarkEnd w:id="58"/>
      <w:r>
        <w:t xml:space="preserve">ON,                          </w:t>
      </w:r>
      <w:bookmarkEnd w:id="59"/>
      <w:bookmarkEnd w:id="60"/>
      <w:r>
        <w:tab/>
        <w:t xml:space="preserve">      PŘÍČINY A </w:t>
      </w:r>
      <w:r w:rsidR="00A24C39">
        <w:t xml:space="preserve"> </w:t>
      </w:r>
      <w:r>
        <w:t>NÁSLEDKY FRUSTRACE</w:t>
      </w:r>
      <w:r>
        <w:tab/>
      </w:r>
      <w:r>
        <w:rPr>
          <w:rStyle w:val="modry"/>
          <w:b w:val="0"/>
        </w:rPr>
        <w:tab/>
      </w:r>
      <w:r>
        <w:rPr>
          <w:rStyle w:val="modry"/>
          <w:b w:val="0"/>
        </w:rPr>
        <w:tab/>
      </w:r>
    </w:p>
    <w:p w:rsidR="009C155D" w:rsidRPr="00AF2C71" w:rsidRDefault="009C155D" w:rsidP="00FB3B9B">
      <w:pPr>
        <w:pStyle w:val="Nadpis1"/>
        <w:ind w:left="708"/>
        <w:rPr>
          <w:rStyle w:val="modry"/>
        </w:rPr>
      </w:pPr>
      <w:r>
        <w:rPr>
          <w:rStyle w:val="modry"/>
          <w:b w:val="0"/>
        </w:rPr>
        <w:tab/>
      </w:r>
    </w:p>
    <w:p w:rsidR="009C155D" w:rsidRPr="00427E14" w:rsidRDefault="00162235" w:rsidP="00427E14">
      <w:pPr>
        <w:spacing w:line="360" w:lineRule="auto"/>
        <w:ind w:left="567"/>
        <w:jc w:val="both"/>
        <w:rPr>
          <w:rStyle w:val="modry"/>
          <w:rFonts w:ascii="Times New Roman" w:hAnsi="Times New Roman"/>
          <w:b/>
          <w:sz w:val="32"/>
          <w:szCs w:val="32"/>
        </w:rPr>
      </w:pPr>
      <w:r>
        <w:rPr>
          <w:rStyle w:val="modry"/>
          <w:rFonts w:ascii="Times New Roman" w:hAnsi="Times New Roman"/>
          <w:sz w:val="24"/>
          <w:szCs w:val="24"/>
        </w:rPr>
        <w:t xml:space="preserve">         </w:t>
      </w:r>
      <w:r w:rsidR="009C155D">
        <w:rPr>
          <w:rStyle w:val="modry"/>
          <w:rFonts w:ascii="Times New Roman" w:hAnsi="Times New Roman"/>
          <w:sz w:val="24"/>
          <w:szCs w:val="24"/>
        </w:rPr>
        <w:t xml:space="preserve">Pokud se člověk snaží uspokojit svoji potřebu a postaví se mu do cesty nepřekonatelná překážka, nastává frustrace. K frustraci dochází, když pracovník nedostane slíbenou odměnu, kterou očekával, nedostane výplatu dle svého očekávání, nedočká se uznání za mimořádně zdařilou práci nebo nedostane dovolenou, na kterou </w:t>
      </w:r>
      <w:r>
        <w:rPr>
          <w:rStyle w:val="modry"/>
          <w:rFonts w:ascii="Times New Roman" w:hAnsi="Times New Roman"/>
          <w:sz w:val="24"/>
          <w:szCs w:val="24"/>
        </w:rPr>
        <w:t xml:space="preserve"> </w:t>
      </w:r>
      <w:r w:rsidR="009C155D">
        <w:rPr>
          <w:rStyle w:val="modry"/>
          <w:rFonts w:ascii="Times New Roman" w:hAnsi="Times New Roman"/>
          <w:sz w:val="24"/>
          <w:szCs w:val="24"/>
        </w:rPr>
        <w:t>se tolik těšil. Jiným spouštěcím momentem frustrace může být chaos nebo špatná organizace práce. Pracovník se snaží vyvíjet co nejlepší výsledky, ale nedokonalé či chaotické pracovní prostředí</w:t>
      </w:r>
      <w:r w:rsidR="00A24C39">
        <w:rPr>
          <w:rStyle w:val="modry"/>
          <w:rFonts w:ascii="Times New Roman" w:hAnsi="Times New Roman"/>
          <w:sz w:val="24"/>
          <w:szCs w:val="24"/>
        </w:rPr>
        <w:t>,</w:t>
      </w:r>
      <w:r w:rsidR="009C155D">
        <w:rPr>
          <w:rStyle w:val="modry"/>
          <w:rFonts w:ascii="Times New Roman" w:hAnsi="Times New Roman"/>
          <w:sz w:val="24"/>
          <w:szCs w:val="24"/>
        </w:rPr>
        <w:t xml:space="preserve"> způsobené nedostatkem materiálu, pracovních pomůcek nebo nedokonalých pracovních postupů</w:t>
      </w:r>
      <w:r w:rsidR="00A24C39">
        <w:rPr>
          <w:rStyle w:val="modry"/>
          <w:rFonts w:ascii="Times New Roman" w:hAnsi="Times New Roman"/>
          <w:sz w:val="24"/>
          <w:szCs w:val="24"/>
        </w:rPr>
        <w:t>,</w:t>
      </w:r>
      <w:r w:rsidR="009C155D">
        <w:rPr>
          <w:rStyle w:val="modry"/>
          <w:rFonts w:ascii="Times New Roman" w:hAnsi="Times New Roman"/>
          <w:sz w:val="24"/>
          <w:szCs w:val="24"/>
        </w:rPr>
        <w:t xml:space="preserve"> mu brání v</w:t>
      </w:r>
      <w:r w:rsidR="00A24C39">
        <w:rPr>
          <w:rStyle w:val="modry"/>
          <w:rFonts w:ascii="Times New Roman" w:hAnsi="Times New Roman"/>
          <w:sz w:val="24"/>
          <w:szCs w:val="24"/>
        </w:rPr>
        <w:t xml:space="preserve"> </w:t>
      </w:r>
      <w:r w:rsidR="009C155D">
        <w:rPr>
          <w:rStyle w:val="modry"/>
          <w:rFonts w:ascii="Times New Roman" w:hAnsi="Times New Roman"/>
          <w:sz w:val="24"/>
          <w:szCs w:val="24"/>
        </w:rPr>
        <w:t xml:space="preserve">jeho aktivitě. Tak začínají v aktivitě vznikat bariéry, které brání člověku v dosahování cíle. Tyto bariéry si nevytváří pracovník sám, jsou způsobeny vnějšími vlivy, okolím, nadřízenými, tudíž není v jeho silách je zlikvidovat. Motivační energie tak zůstává nahromaděna a nevybita. Každý člověk potom na tuto událost reaguje jiným způsobem. Flegmatik se možná vzdá svého záměru k dalšímu zlepšování se, nebude se již dále angažovat a bude nadále docházet do práce pouze splnit si své povinnosti za účelem dostat za ně zaplaceno. Ale </w:t>
      </w:r>
      <w:r>
        <w:rPr>
          <w:rStyle w:val="modry"/>
          <w:rFonts w:ascii="Times New Roman" w:hAnsi="Times New Roman"/>
          <w:sz w:val="24"/>
          <w:szCs w:val="24"/>
        </w:rPr>
        <w:t xml:space="preserve">                </w:t>
      </w:r>
      <w:r w:rsidR="009C155D">
        <w:rPr>
          <w:rStyle w:val="modry"/>
          <w:rFonts w:ascii="Times New Roman" w:hAnsi="Times New Roman"/>
          <w:sz w:val="24"/>
          <w:szCs w:val="24"/>
        </w:rPr>
        <w:t xml:space="preserve">u melancholického, psychicky nevyrovnaného člověka může touto demotivací, pracovním selháním dojít k prohloubení depresí a v nejhorším případě i sáhnutí si </w:t>
      </w:r>
      <w:r w:rsidR="007D0F47">
        <w:rPr>
          <w:rStyle w:val="modry"/>
          <w:rFonts w:ascii="Times New Roman" w:hAnsi="Times New Roman"/>
          <w:sz w:val="24"/>
          <w:szCs w:val="24"/>
        </w:rPr>
        <w:t xml:space="preserve">       </w:t>
      </w:r>
      <w:r w:rsidR="009C155D">
        <w:rPr>
          <w:rStyle w:val="modry"/>
          <w:rFonts w:ascii="Times New Roman" w:hAnsi="Times New Roman"/>
          <w:sz w:val="24"/>
          <w:szCs w:val="24"/>
        </w:rPr>
        <w:t xml:space="preserve">na život. Velice nebezpečným se stane, když člověk tuto nahromaděnou energii vybije násilím. Pokud má dobrou kondici, tak si může své problémy s vedoucím vyřídit tzv. ručně. Bohužel, i takovéto případy se stávají, protože lidé typu cholerik se nedokážou s takovýmto problémem vyrovnat jinak, než zvoleným násilím. Všechna uvedená jednání zaměstnanců pak jsou nežádoucí z hlediska prosperity firmy.  Již z toho důvodu by se měli vedoucí pracovníci, manažeři, ředitelé snažit své lidi správně motivovat. Když nedokážou lidi motivovat vlastními lidskými vrozenými schopnostmi, měli by buďto vážně zapřemýšlet, zda jsou vhodnými kandidáty na svoji leadrovskou funkci, nebo se snažit o rychlou nápravu v podobě kurzu nebo školení, ve kterých se naučí, jak správně vést svůj tým. Současná doba nabízí nepřeberné množství těchto „pomocných“ rukou v podobě manažerských kurzů, o jejichž existenci se můžeme dočíst v periodikách, magazínech a zvláště pak na internetové síti, kde je možnost ihned </w:t>
      </w:r>
      <w:r w:rsidR="007D0F47">
        <w:rPr>
          <w:rStyle w:val="modry"/>
          <w:rFonts w:ascii="Times New Roman" w:hAnsi="Times New Roman"/>
          <w:sz w:val="24"/>
          <w:szCs w:val="24"/>
        </w:rPr>
        <w:t xml:space="preserve">       </w:t>
      </w:r>
      <w:r w:rsidR="009C155D">
        <w:rPr>
          <w:rStyle w:val="modry"/>
          <w:rFonts w:ascii="Times New Roman" w:hAnsi="Times New Roman"/>
          <w:sz w:val="24"/>
          <w:szCs w:val="24"/>
        </w:rPr>
        <w:t xml:space="preserve">se </w:t>
      </w:r>
      <w:r>
        <w:rPr>
          <w:rStyle w:val="modry"/>
          <w:rFonts w:ascii="Times New Roman" w:hAnsi="Times New Roman"/>
          <w:sz w:val="24"/>
          <w:szCs w:val="24"/>
        </w:rPr>
        <w:t xml:space="preserve">   </w:t>
      </w:r>
      <w:r w:rsidR="009C155D">
        <w:rPr>
          <w:rStyle w:val="modry"/>
          <w:rFonts w:ascii="Times New Roman" w:hAnsi="Times New Roman"/>
          <w:sz w:val="24"/>
          <w:szCs w:val="24"/>
        </w:rPr>
        <w:t xml:space="preserve">do nich přihlásit. </w:t>
      </w:r>
    </w:p>
    <w:p w:rsidR="009C155D" w:rsidRPr="00A34864" w:rsidRDefault="009C155D" w:rsidP="00A34864">
      <w:bookmarkStart w:id="61" w:name="_Toc285914499"/>
      <w:bookmarkStart w:id="62" w:name="_Toc285914561"/>
      <w:bookmarkStart w:id="63" w:name="_Toc285914737"/>
    </w:p>
    <w:p w:rsidR="009C155D" w:rsidRDefault="009C155D" w:rsidP="005C5DF6">
      <w:pPr>
        <w:pStyle w:val="Nadpis1"/>
        <w:ind w:firstLine="567"/>
        <w:rPr>
          <w:rStyle w:val="modry"/>
        </w:rPr>
      </w:pPr>
      <w:bookmarkStart w:id="64" w:name="_Toc285960980"/>
      <w:bookmarkStart w:id="65" w:name="_Toc285963047"/>
      <w:r w:rsidRPr="00AF2C71">
        <w:lastRenderedPageBreak/>
        <w:t>6</w:t>
      </w:r>
      <w:r w:rsidR="00162235">
        <w:t xml:space="preserve">     </w:t>
      </w:r>
      <w:r w:rsidRPr="00AF2C71">
        <w:t>M</w:t>
      </w:r>
      <w:r>
        <w:t xml:space="preserve">OTIVACE A </w:t>
      </w:r>
      <w:r w:rsidR="00A24C39">
        <w:t xml:space="preserve"> </w:t>
      </w:r>
      <w:r>
        <w:t>MANIPUL</w:t>
      </w:r>
      <w:bookmarkEnd w:id="61"/>
      <w:bookmarkEnd w:id="62"/>
      <w:bookmarkEnd w:id="63"/>
      <w:r>
        <w:t>ACE</w:t>
      </w:r>
      <w:bookmarkEnd w:id="64"/>
      <w:bookmarkEnd w:id="65"/>
    </w:p>
    <w:p w:rsidR="009C155D" w:rsidRPr="005A1DB0" w:rsidRDefault="009C155D" w:rsidP="005A1DB0"/>
    <w:p w:rsidR="009C155D" w:rsidRPr="002B3180" w:rsidRDefault="00162235" w:rsidP="00175625">
      <w:pPr>
        <w:spacing w:line="360" w:lineRule="auto"/>
        <w:ind w:left="567"/>
        <w:jc w:val="both"/>
        <w:rPr>
          <w:rStyle w:val="modry"/>
          <w:rFonts w:ascii="Times New Roman" w:hAnsi="Times New Roman"/>
          <w:sz w:val="24"/>
          <w:szCs w:val="24"/>
          <w:vertAlign w:val="superscript"/>
        </w:rPr>
      </w:pPr>
      <w:r>
        <w:rPr>
          <w:rStyle w:val="modry"/>
          <w:rFonts w:ascii="Times New Roman" w:hAnsi="Times New Roman"/>
          <w:sz w:val="24"/>
          <w:szCs w:val="24"/>
        </w:rPr>
        <w:t xml:space="preserve">         </w:t>
      </w:r>
      <w:r w:rsidR="009C155D">
        <w:rPr>
          <w:rStyle w:val="modry"/>
          <w:rFonts w:ascii="Times New Roman" w:hAnsi="Times New Roman"/>
          <w:sz w:val="24"/>
          <w:szCs w:val="24"/>
        </w:rPr>
        <w:t>Ovlivňování jiných lidí z pozice nadřízenosti má výrazný etický aspekt. Velmi záleží na tom, zda se při takovém působení využívá skutečnýc</w:t>
      </w:r>
      <w:r w:rsidR="00D367C3">
        <w:rPr>
          <w:rStyle w:val="modry"/>
          <w:rFonts w:ascii="Times New Roman" w:hAnsi="Times New Roman"/>
          <w:sz w:val="24"/>
          <w:szCs w:val="24"/>
        </w:rPr>
        <w:t>h zájmů lidí, na které působíme</w:t>
      </w:r>
      <w:r w:rsidR="009C155D">
        <w:rPr>
          <w:rStyle w:val="modry"/>
          <w:rFonts w:ascii="Times New Roman" w:hAnsi="Times New Roman"/>
          <w:sz w:val="24"/>
          <w:szCs w:val="24"/>
        </w:rPr>
        <w:t xml:space="preserve"> nebo zda jejich určité zájmy uměle posilujeme nebo dokonce uměle vytváříme. Sázíme-li vědomě na zájmy člověka, které jsou v rozporu s jeho objektivními potřebami, opouštíme motivaci jako eticky přijatelný proces a dopouštíme se manipulace. Manipulace se zaměřuj</w:t>
      </w:r>
      <w:r w:rsidR="00D367C3">
        <w:rPr>
          <w:rStyle w:val="modry"/>
          <w:rFonts w:ascii="Times New Roman" w:hAnsi="Times New Roman"/>
          <w:sz w:val="24"/>
          <w:szCs w:val="24"/>
        </w:rPr>
        <w:t>e pouze na zájmy manipulujícího</w:t>
      </w:r>
      <w:r w:rsidR="009C155D">
        <w:rPr>
          <w:rStyle w:val="modry"/>
          <w:rFonts w:ascii="Times New Roman" w:hAnsi="Times New Roman"/>
          <w:sz w:val="24"/>
          <w:szCs w:val="24"/>
        </w:rPr>
        <w:t xml:space="preserve"> a pokud uspokojí nějakou potřebu manipulovaného, je to jen vedlejší důsledek nebo dočasná taktika</w:t>
      </w:r>
      <w:r w:rsidR="009C155D">
        <w:rPr>
          <w:rStyle w:val="Znakapoznpodarou"/>
          <w:rFonts w:ascii="Times New Roman" w:hAnsi="Times New Roman"/>
          <w:sz w:val="24"/>
          <w:szCs w:val="24"/>
        </w:rPr>
        <w:footnoteReference w:id="6"/>
      </w:r>
      <w:r w:rsidR="009C155D">
        <w:rPr>
          <w:rStyle w:val="modry"/>
          <w:rFonts w:ascii="Times New Roman" w:hAnsi="Times New Roman"/>
          <w:sz w:val="24"/>
          <w:szCs w:val="24"/>
        </w:rPr>
        <w:t>. Manipulátor se snaží nenásilně přesvědčit osobu o správnosti myšlenky, názoru či jednání, které nejsou manipulovaným jedinc</w:t>
      </w:r>
      <w:r w:rsidR="00D367C3">
        <w:rPr>
          <w:rStyle w:val="modry"/>
          <w:rFonts w:ascii="Times New Roman" w:hAnsi="Times New Roman"/>
          <w:sz w:val="24"/>
          <w:szCs w:val="24"/>
        </w:rPr>
        <w:t>ům vlastní. Manipulovaná osoba s</w:t>
      </w:r>
      <w:r w:rsidR="009C155D">
        <w:rPr>
          <w:rStyle w:val="modry"/>
          <w:rFonts w:ascii="Times New Roman" w:hAnsi="Times New Roman"/>
          <w:sz w:val="24"/>
          <w:szCs w:val="24"/>
        </w:rPr>
        <w:t>i často ani neuvě</w:t>
      </w:r>
      <w:r w:rsidR="00D367C3">
        <w:rPr>
          <w:rStyle w:val="modry"/>
          <w:rFonts w:ascii="Times New Roman" w:hAnsi="Times New Roman"/>
          <w:sz w:val="24"/>
          <w:szCs w:val="24"/>
        </w:rPr>
        <w:t>domuje, že je s ní manipulováno. M</w:t>
      </w:r>
      <w:r w:rsidR="009C155D">
        <w:rPr>
          <w:rStyle w:val="modry"/>
          <w:rFonts w:ascii="Times New Roman" w:hAnsi="Times New Roman"/>
          <w:sz w:val="24"/>
          <w:szCs w:val="24"/>
        </w:rPr>
        <w:t>anipulátor totiž jedná tak, aby si nejprve získal sympatie, využívá své charisma a znalost slabých stránek manipulovaných lidí. Konečný výsledek činnosti člověka, který je zmanipulovaný i konečný výsledek člověka motivovaného může být navenek stejný. Rozdíl je ale ve vnitřním prožívání dané činnosti, ve vnitřním pocitu, který si člověk, vykonavatel, odnáší ve svém nitru. Přesto, že vnější výsledek je stejný nebo podobný, vnitřní pocit, který si odnáší člověk vykonavatel je diametrálně odlišný. V případě motivace se jedná o dobrý pocit z úspěšně vykonané práce, v případě  manipulace, zvláště pak, jedná-li se o déle trvající stav, jde o velmi negativní pocit, chybí zde nadšení, zápal, zaujetí, osobní angažovanost, chybí zde emocionální zapojení člověka do dané činnosti. Rozhodující a nutnou  ingrediencí motivace jsou emoce.</w:t>
      </w:r>
      <w:r w:rsidR="009C155D">
        <w:rPr>
          <w:rStyle w:val="modry"/>
          <w:rFonts w:ascii="Times New Roman" w:hAnsi="Times New Roman"/>
          <w:sz w:val="24"/>
          <w:szCs w:val="24"/>
          <w:vertAlign w:val="superscript"/>
        </w:rPr>
        <w:t>5</w:t>
      </w:r>
    </w:p>
    <w:p w:rsidR="009C155D" w:rsidRDefault="009C155D" w:rsidP="005C5DF6">
      <w:pPr>
        <w:pStyle w:val="Nadpis1"/>
        <w:ind w:firstLine="567"/>
        <w:rPr>
          <w:rStyle w:val="modry"/>
          <w:b w:val="0"/>
          <w:bCs w:val="0"/>
          <w:kern w:val="0"/>
          <w:sz w:val="24"/>
          <w:szCs w:val="24"/>
        </w:rPr>
      </w:pPr>
      <w:bookmarkStart w:id="66" w:name="_Toc285914500"/>
      <w:bookmarkStart w:id="67" w:name="_Toc285914562"/>
      <w:bookmarkStart w:id="68" w:name="_Toc285914738"/>
      <w:bookmarkStart w:id="69" w:name="_Toc285960981"/>
    </w:p>
    <w:p w:rsidR="009C155D" w:rsidRDefault="009C155D" w:rsidP="005C5DF6">
      <w:pPr>
        <w:pStyle w:val="Nadpis1"/>
        <w:ind w:firstLine="567"/>
      </w:pPr>
    </w:p>
    <w:p w:rsidR="009C155D" w:rsidRPr="006162EA" w:rsidRDefault="009C155D" w:rsidP="006162EA"/>
    <w:p w:rsidR="009C155D" w:rsidRDefault="009C155D" w:rsidP="00A34864">
      <w:pPr>
        <w:pStyle w:val="Nadpis1"/>
        <w:ind w:firstLine="567"/>
      </w:pPr>
    </w:p>
    <w:p w:rsidR="009C155D" w:rsidRDefault="009C155D" w:rsidP="00A34864"/>
    <w:p w:rsidR="009C155D" w:rsidRPr="00A34864" w:rsidRDefault="009C155D" w:rsidP="00A34864"/>
    <w:p w:rsidR="009C155D" w:rsidRPr="00A34864" w:rsidRDefault="009C155D" w:rsidP="00A34864">
      <w:pPr>
        <w:pStyle w:val="Nadpis1"/>
        <w:ind w:firstLine="567"/>
        <w:rPr>
          <w:rStyle w:val="modry"/>
        </w:rPr>
      </w:pPr>
      <w:bookmarkStart w:id="70" w:name="_Toc285963048"/>
      <w:r>
        <w:lastRenderedPageBreak/>
        <w:t>7</w:t>
      </w:r>
      <w:r w:rsidR="00162235">
        <w:t xml:space="preserve">       </w:t>
      </w:r>
      <w:r>
        <w:t>MOTIVY, S</w:t>
      </w:r>
      <w:bookmarkEnd w:id="66"/>
      <w:bookmarkEnd w:id="67"/>
      <w:bookmarkEnd w:id="68"/>
      <w:r>
        <w:t>TIMULY</w:t>
      </w:r>
      <w:bookmarkEnd w:id="69"/>
      <w:bookmarkEnd w:id="70"/>
    </w:p>
    <w:p w:rsidR="009C155D" w:rsidRPr="005C5DF6" w:rsidRDefault="009C155D" w:rsidP="005C5DF6">
      <w:pPr>
        <w:pStyle w:val="Nadpis1"/>
        <w:ind w:firstLine="567"/>
        <w:rPr>
          <w:rStyle w:val="modry"/>
          <w:sz w:val="28"/>
          <w:szCs w:val="28"/>
        </w:rPr>
      </w:pPr>
      <w:bookmarkStart w:id="71" w:name="_Toc285914501"/>
      <w:bookmarkStart w:id="72" w:name="_Toc285914563"/>
      <w:bookmarkStart w:id="73" w:name="_Toc285914739"/>
      <w:bookmarkStart w:id="74" w:name="_Toc285960982"/>
      <w:bookmarkStart w:id="75" w:name="_Toc285963049"/>
      <w:r w:rsidRPr="005C5DF6">
        <w:rPr>
          <w:sz w:val="28"/>
          <w:szCs w:val="28"/>
        </w:rPr>
        <w:t xml:space="preserve">7.1   </w:t>
      </w:r>
      <w:r w:rsidR="00162235">
        <w:rPr>
          <w:sz w:val="28"/>
          <w:szCs w:val="28"/>
        </w:rPr>
        <w:t xml:space="preserve">  </w:t>
      </w:r>
      <w:bookmarkEnd w:id="71"/>
      <w:bookmarkEnd w:id="72"/>
      <w:bookmarkEnd w:id="73"/>
      <w:bookmarkEnd w:id="74"/>
      <w:bookmarkEnd w:id="75"/>
      <w:r w:rsidR="00162235">
        <w:rPr>
          <w:sz w:val="28"/>
          <w:szCs w:val="28"/>
        </w:rPr>
        <w:t>Motivy</w:t>
      </w:r>
    </w:p>
    <w:p w:rsidR="009C155D" w:rsidRPr="005A1DB0" w:rsidRDefault="009C155D" w:rsidP="005A1DB0"/>
    <w:p w:rsidR="009C155D" w:rsidRPr="00162235" w:rsidRDefault="009C155D" w:rsidP="00C0663A">
      <w:pPr>
        <w:autoSpaceDE w:val="0"/>
        <w:autoSpaceDN w:val="0"/>
        <w:adjustRightInd w:val="0"/>
        <w:spacing w:after="0" w:line="360" w:lineRule="auto"/>
        <w:ind w:left="567"/>
        <w:jc w:val="both"/>
        <w:rPr>
          <w:rFonts w:ascii="Times New Roman" w:hAnsi="Times New Roman"/>
          <w:sz w:val="24"/>
          <w:szCs w:val="24"/>
          <w:lang w:eastAsia="cs-CZ"/>
        </w:rPr>
      </w:pPr>
      <w:r w:rsidRPr="00162235">
        <w:rPr>
          <w:rFonts w:ascii="Times New Roman" w:hAnsi="Times New Roman"/>
          <w:sz w:val="24"/>
          <w:szCs w:val="24"/>
        </w:rPr>
        <w:t xml:space="preserve">           V základní podobě je třeba rozlišovat pojmy motiv (z latinského motus) a stimul. </w:t>
      </w:r>
      <w:r w:rsidR="00D367C3">
        <w:rPr>
          <w:rFonts w:ascii="Times New Roman" w:hAnsi="Times New Roman"/>
          <w:sz w:val="24"/>
          <w:szCs w:val="24"/>
          <w:lang w:eastAsia="cs-CZ"/>
        </w:rPr>
        <w:t>Tyto dva</w:t>
      </w:r>
      <w:r w:rsidRPr="00162235">
        <w:rPr>
          <w:rFonts w:ascii="Times New Roman" w:hAnsi="Times New Roman"/>
          <w:sz w:val="24"/>
          <w:szCs w:val="24"/>
          <w:lang w:eastAsia="cs-CZ"/>
        </w:rPr>
        <w:t xml:space="preserve"> pojmy bývají mnohdy používány,</w:t>
      </w:r>
      <w:r w:rsidR="00D367C3">
        <w:rPr>
          <w:rFonts w:ascii="Times New Roman" w:hAnsi="Times New Roman"/>
          <w:sz w:val="24"/>
          <w:szCs w:val="24"/>
          <w:lang w:eastAsia="cs-CZ"/>
        </w:rPr>
        <w:t xml:space="preserve"> </w:t>
      </w:r>
      <w:r w:rsidRPr="00162235">
        <w:rPr>
          <w:rFonts w:ascii="Times New Roman" w:hAnsi="Times New Roman"/>
          <w:sz w:val="24"/>
          <w:szCs w:val="24"/>
          <w:lang w:eastAsia="cs-CZ"/>
        </w:rPr>
        <w:t>jako by šlo o synonyma či ekvivalenty.</w:t>
      </w:r>
      <w:r w:rsidR="00162235" w:rsidRPr="00162235">
        <w:rPr>
          <w:rFonts w:ascii="Times New Roman" w:hAnsi="Times New Roman"/>
          <w:sz w:val="24"/>
          <w:szCs w:val="24"/>
          <w:lang w:eastAsia="cs-CZ"/>
        </w:rPr>
        <w:t xml:space="preserve"> </w:t>
      </w:r>
      <w:r w:rsidRPr="00162235">
        <w:rPr>
          <w:rFonts w:ascii="Times New Roman" w:hAnsi="Times New Roman"/>
          <w:sz w:val="24"/>
          <w:szCs w:val="24"/>
        </w:rPr>
        <w:t xml:space="preserve">V běžném životě lidé často nedělají rozdíly mezi těmito slovy. Navenek to vypadá, že motivovat lidi a stimulovat lidi je totožné. Je ale v zájmu věci a dalšího výkladu vysvětlit zásadní rozdíl mezi těmito významovými slovy, i když mohou motivy </w:t>
      </w:r>
      <w:r w:rsidR="00162235" w:rsidRPr="00162235">
        <w:rPr>
          <w:rFonts w:ascii="Times New Roman" w:hAnsi="Times New Roman"/>
          <w:sz w:val="24"/>
          <w:szCs w:val="24"/>
        </w:rPr>
        <w:t xml:space="preserve">             </w:t>
      </w:r>
      <w:r w:rsidRPr="00162235">
        <w:rPr>
          <w:rFonts w:ascii="Times New Roman" w:hAnsi="Times New Roman"/>
          <w:sz w:val="24"/>
          <w:szCs w:val="24"/>
        </w:rPr>
        <w:t>i stimuly na konanou věc působit společně.</w:t>
      </w:r>
    </w:p>
    <w:p w:rsidR="00D367C3" w:rsidRDefault="009C155D" w:rsidP="00C0663A">
      <w:pPr>
        <w:spacing w:line="360" w:lineRule="auto"/>
        <w:ind w:left="567"/>
        <w:jc w:val="both"/>
        <w:rPr>
          <w:rFonts w:ascii="Times New Roman" w:hAnsi="Times New Roman"/>
          <w:sz w:val="24"/>
          <w:szCs w:val="24"/>
        </w:rPr>
      </w:pPr>
      <w:r w:rsidRPr="00162235">
        <w:rPr>
          <w:rFonts w:ascii="Times New Roman" w:hAnsi="Times New Roman"/>
          <w:b/>
          <w:sz w:val="24"/>
          <w:szCs w:val="24"/>
        </w:rPr>
        <w:t>Motivy</w:t>
      </w:r>
      <w:r w:rsidRPr="00162235">
        <w:rPr>
          <w:rFonts w:ascii="Times New Roman" w:hAnsi="Times New Roman"/>
          <w:sz w:val="24"/>
          <w:szCs w:val="24"/>
        </w:rPr>
        <w:t xml:space="preserve"> – jsou vnitřní pohnutky, které vyúsťují v aktivitu člověka. Tato pohnutka je natolik silná, že donutí člověka něco vykonat, jednat, odstranit pocit napětí</w:t>
      </w:r>
      <w:r w:rsidR="00D367C3">
        <w:rPr>
          <w:rFonts w:ascii="Times New Roman" w:hAnsi="Times New Roman"/>
          <w:sz w:val="24"/>
          <w:szCs w:val="24"/>
        </w:rPr>
        <w:t>, který po uspokojení potřeby odchází.</w:t>
      </w:r>
    </w:p>
    <w:p w:rsidR="009C155D" w:rsidRPr="00162235" w:rsidRDefault="009C155D" w:rsidP="005C5DF6">
      <w:pPr>
        <w:pStyle w:val="Nadpis1"/>
        <w:ind w:firstLine="567"/>
        <w:rPr>
          <w:sz w:val="24"/>
          <w:szCs w:val="24"/>
        </w:rPr>
      </w:pPr>
      <w:bookmarkStart w:id="76" w:name="_Toc285914502"/>
      <w:bookmarkStart w:id="77" w:name="_Toc285914564"/>
      <w:bookmarkStart w:id="78" w:name="_Toc285914740"/>
    </w:p>
    <w:p w:rsidR="009C155D" w:rsidRPr="00162235" w:rsidRDefault="009C155D" w:rsidP="005C5DF6">
      <w:pPr>
        <w:pStyle w:val="Nadpis1"/>
        <w:ind w:firstLine="567"/>
        <w:rPr>
          <w:sz w:val="24"/>
          <w:szCs w:val="24"/>
        </w:rPr>
      </w:pPr>
      <w:bookmarkStart w:id="79" w:name="_Toc285963050"/>
      <w:r w:rsidRPr="00162235">
        <w:rPr>
          <w:sz w:val="24"/>
          <w:szCs w:val="24"/>
        </w:rPr>
        <w:t>7. 1. 1  Druhy motivů</w:t>
      </w:r>
      <w:bookmarkEnd w:id="76"/>
      <w:bookmarkEnd w:id="77"/>
      <w:bookmarkEnd w:id="78"/>
      <w:bookmarkEnd w:id="79"/>
    </w:p>
    <w:p w:rsidR="009C155D" w:rsidRPr="00162235" w:rsidRDefault="009C155D" w:rsidP="00C0663A">
      <w:pPr>
        <w:spacing w:before="100" w:beforeAutospacing="1" w:after="100" w:afterAutospacing="1" w:line="360" w:lineRule="auto"/>
        <w:ind w:left="567"/>
        <w:rPr>
          <w:rFonts w:ascii="Times New Roman" w:hAnsi="Times New Roman"/>
          <w:sz w:val="24"/>
          <w:szCs w:val="24"/>
        </w:rPr>
      </w:pPr>
      <w:r w:rsidRPr="00162235">
        <w:rPr>
          <w:rFonts w:ascii="Times New Roman" w:hAnsi="Times New Roman"/>
          <w:sz w:val="24"/>
          <w:szCs w:val="24"/>
        </w:rPr>
        <w:t>Motivů existují nesčetné klasifikace. Mezi nejznámější patří dělení motivů na:</w:t>
      </w:r>
    </w:p>
    <w:p w:rsidR="009C155D" w:rsidRPr="00162235" w:rsidRDefault="009C155D" w:rsidP="00E419E2">
      <w:pPr>
        <w:numPr>
          <w:ilvl w:val="0"/>
          <w:numId w:val="1"/>
        </w:numPr>
        <w:spacing w:before="100" w:beforeAutospacing="1" w:after="100" w:afterAutospacing="1" w:line="360" w:lineRule="auto"/>
        <w:ind w:left="567" w:firstLine="0"/>
        <w:jc w:val="both"/>
        <w:rPr>
          <w:rFonts w:ascii="Times New Roman" w:hAnsi="Times New Roman"/>
          <w:sz w:val="24"/>
          <w:szCs w:val="24"/>
        </w:rPr>
      </w:pPr>
      <w:r w:rsidRPr="00162235">
        <w:rPr>
          <w:rFonts w:ascii="Times New Roman" w:hAnsi="Times New Roman"/>
          <w:b/>
          <w:bCs/>
          <w:sz w:val="24"/>
          <w:szCs w:val="24"/>
        </w:rPr>
        <w:t xml:space="preserve">primární </w:t>
      </w:r>
      <w:r w:rsidRPr="00162235">
        <w:rPr>
          <w:rFonts w:ascii="Times New Roman" w:hAnsi="Times New Roman"/>
          <w:sz w:val="24"/>
          <w:szCs w:val="24"/>
        </w:rPr>
        <w:t xml:space="preserve">- biogenní vrozené, nenaučené, závislé na tkáňových deficitech či </w:t>
      </w:r>
      <w:r w:rsidR="00162235" w:rsidRPr="00162235">
        <w:rPr>
          <w:rFonts w:ascii="Times New Roman" w:hAnsi="Times New Roman"/>
          <w:sz w:val="24"/>
          <w:szCs w:val="24"/>
        </w:rPr>
        <w:t xml:space="preserve">  </w:t>
      </w:r>
      <w:r w:rsidRPr="00162235">
        <w:rPr>
          <w:rFonts w:ascii="Times New Roman" w:hAnsi="Times New Roman"/>
          <w:sz w:val="24"/>
          <w:szCs w:val="24"/>
        </w:rPr>
        <w:t xml:space="preserve">na fyziologických procesech (např. hlad) </w:t>
      </w:r>
    </w:p>
    <w:p w:rsidR="009C155D" w:rsidRPr="00162235" w:rsidRDefault="009C155D" w:rsidP="00E419E2">
      <w:pPr>
        <w:numPr>
          <w:ilvl w:val="0"/>
          <w:numId w:val="1"/>
        </w:numPr>
        <w:spacing w:before="100" w:beforeAutospacing="1" w:after="100" w:afterAutospacing="1" w:line="360" w:lineRule="auto"/>
        <w:ind w:left="567" w:firstLine="0"/>
        <w:jc w:val="both"/>
        <w:rPr>
          <w:rFonts w:ascii="Times New Roman" w:hAnsi="Times New Roman"/>
          <w:sz w:val="24"/>
          <w:szCs w:val="24"/>
        </w:rPr>
      </w:pPr>
      <w:r w:rsidRPr="00162235">
        <w:rPr>
          <w:rFonts w:ascii="Times New Roman" w:hAnsi="Times New Roman"/>
          <w:b/>
          <w:bCs/>
          <w:sz w:val="24"/>
          <w:szCs w:val="24"/>
        </w:rPr>
        <w:t>sekundární</w:t>
      </w:r>
      <w:r w:rsidRPr="00162235">
        <w:rPr>
          <w:rFonts w:ascii="Times New Roman" w:hAnsi="Times New Roman"/>
          <w:sz w:val="24"/>
          <w:szCs w:val="24"/>
        </w:rPr>
        <w:t xml:space="preserve"> - druhotné, sociogenní, psychické, získané, naučené (např. touha po kráse)</w:t>
      </w:r>
    </w:p>
    <w:p w:rsidR="009C155D" w:rsidRPr="00162235" w:rsidRDefault="009C155D" w:rsidP="00E419E2">
      <w:pPr>
        <w:numPr>
          <w:ilvl w:val="0"/>
          <w:numId w:val="1"/>
        </w:numPr>
        <w:spacing w:before="100" w:beforeAutospacing="1" w:after="100" w:afterAutospacing="1" w:line="360" w:lineRule="auto"/>
        <w:ind w:left="567" w:firstLine="0"/>
        <w:jc w:val="both"/>
        <w:rPr>
          <w:rFonts w:ascii="Times New Roman" w:hAnsi="Times New Roman"/>
          <w:sz w:val="24"/>
          <w:szCs w:val="24"/>
        </w:rPr>
      </w:pPr>
      <w:r w:rsidRPr="00162235">
        <w:rPr>
          <w:rFonts w:ascii="Times New Roman" w:hAnsi="Times New Roman"/>
          <w:b/>
          <w:bCs/>
          <w:sz w:val="24"/>
          <w:szCs w:val="24"/>
        </w:rPr>
        <w:t>vnitřní</w:t>
      </w:r>
      <w:r w:rsidRPr="00162235">
        <w:rPr>
          <w:rFonts w:ascii="Times New Roman" w:hAnsi="Times New Roman"/>
          <w:sz w:val="24"/>
          <w:szCs w:val="24"/>
        </w:rPr>
        <w:t xml:space="preserve"> - všechny faktory, které motivují člověka zevnitř, které si lidé sami vytvářejí a které je ovlivňují, aby se určitým způsobem chovali nebo aby se vydali určitým směrem (mají hlubší a dlouhodobější účinek, protože jsou součástí jedince </w:t>
      </w:r>
      <w:r w:rsidR="00162235" w:rsidRPr="00162235">
        <w:rPr>
          <w:rFonts w:ascii="Times New Roman" w:hAnsi="Times New Roman"/>
          <w:sz w:val="24"/>
          <w:szCs w:val="24"/>
        </w:rPr>
        <w:t xml:space="preserve">       </w:t>
      </w:r>
      <w:r w:rsidRPr="00162235">
        <w:rPr>
          <w:rFonts w:ascii="Times New Roman" w:hAnsi="Times New Roman"/>
          <w:sz w:val="24"/>
          <w:szCs w:val="24"/>
        </w:rPr>
        <w:t>a nikoliv vnucené mu z vnějšku, např. motiv sebeúcty)</w:t>
      </w:r>
    </w:p>
    <w:p w:rsidR="009C155D" w:rsidRPr="00162235" w:rsidRDefault="009C155D" w:rsidP="00E419E2">
      <w:pPr>
        <w:numPr>
          <w:ilvl w:val="0"/>
          <w:numId w:val="1"/>
        </w:numPr>
        <w:spacing w:before="100" w:beforeAutospacing="1" w:after="100" w:afterAutospacing="1" w:line="360" w:lineRule="auto"/>
        <w:ind w:left="567" w:firstLine="0"/>
        <w:jc w:val="both"/>
        <w:rPr>
          <w:rFonts w:ascii="Times New Roman" w:hAnsi="Times New Roman"/>
          <w:sz w:val="24"/>
          <w:szCs w:val="24"/>
        </w:rPr>
      </w:pPr>
      <w:r w:rsidRPr="00162235">
        <w:rPr>
          <w:rFonts w:ascii="Times New Roman" w:hAnsi="Times New Roman"/>
          <w:b/>
          <w:bCs/>
          <w:sz w:val="24"/>
          <w:szCs w:val="24"/>
        </w:rPr>
        <w:t xml:space="preserve">vnější </w:t>
      </w:r>
      <w:r w:rsidRPr="00162235">
        <w:rPr>
          <w:rFonts w:ascii="Times New Roman" w:hAnsi="Times New Roman"/>
          <w:sz w:val="24"/>
          <w:szCs w:val="24"/>
        </w:rPr>
        <w:t>- tedy to, co se dělá pro lidi, abychom je motivovali (mohou mít bezprostřední a výrazný účinek, ale nemusejí nutně působit dlouhodobě, třeba plat).</w:t>
      </w:r>
    </w:p>
    <w:p w:rsidR="009C155D" w:rsidRPr="00162235" w:rsidRDefault="009C155D" w:rsidP="00C0663A">
      <w:pPr>
        <w:spacing w:before="100" w:beforeAutospacing="1" w:after="100" w:afterAutospacing="1" w:line="360" w:lineRule="auto"/>
        <w:ind w:left="567"/>
        <w:jc w:val="both"/>
        <w:rPr>
          <w:rFonts w:ascii="Times New Roman" w:hAnsi="Times New Roman"/>
          <w:sz w:val="24"/>
          <w:szCs w:val="24"/>
        </w:rPr>
      </w:pPr>
      <w:r w:rsidRPr="00162235">
        <w:rPr>
          <w:rFonts w:ascii="Times New Roman" w:hAnsi="Times New Roman"/>
          <w:sz w:val="24"/>
          <w:szCs w:val="24"/>
        </w:rPr>
        <w:t xml:space="preserve">Každý jedinec má na základě vrozených dispozic i jedinečných životních zkušeností vytvořen </w:t>
      </w:r>
      <w:r w:rsidRPr="00162235">
        <w:rPr>
          <w:rFonts w:ascii="Times New Roman" w:hAnsi="Times New Roman"/>
          <w:bCs/>
          <w:sz w:val="24"/>
          <w:szCs w:val="24"/>
        </w:rPr>
        <w:t xml:space="preserve">relativně stálý soubor motivů, který je pro něj charakteristický. Motivy nemusí působit jednotlivě, mohou se spojovat a vytvářet určitou hierarchii, která vrcholí </w:t>
      </w:r>
      <w:r w:rsidR="00162235" w:rsidRPr="00162235">
        <w:rPr>
          <w:rFonts w:ascii="Times New Roman" w:hAnsi="Times New Roman"/>
          <w:bCs/>
          <w:sz w:val="24"/>
          <w:szCs w:val="24"/>
        </w:rPr>
        <w:t xml:space="preserve">           </w:t>
      </w:r>
      <w:r w:rsidRPr="00162235">
        <w:rPr>
          <w:rFonts w:ascii="Times New Roman" w:hAnsi="Times New Roman"/>
          <w:bCs/>
          <w:sz w:val="24"/>
          <w:szCs w:val="24"/>
        </w:rPr>
        <w:t>v hlavní životní motivaci osobnosti. Motivy jsou mezi sebou v různých vztazích, mohou se vzájemně posilovat nebo oslabovat, mohou být v rozporu mezi sebou nebo s objektivními možnostmi realizace jednání.</w:t>
      </w:r>
      <w:r w:rsidR="00162235" w:rsidRPr="00162235">
        <w:rPr>
          <w:rFonts w:ascii="Times New Roman" w:hAnsi="Times New Roman"/>
          <w:bCs/>
          <w:sz w:val="24"/>
          <w:szCs w:val="24"/>
        </w:rPr>
        <w:t xml:space="preserve"> </w:t>
      </w:r>
      <w:r w:rsidR="00162235" w:rsidRPr="00162235">
        <w:rPr>
          <w:rFonts w:ascii="Times New Roman" w:hAnsi="Times New Roman"/>
          <w:sz w:val="24"/>
          <w:szCs w:val="24"/>
        </w:rPr>
        <w:t>Mohou se i navzájem zastupovat, tzv.</w:t>
      </w:r>
      <w:r w:rsidRPr="00162235">
        <w:rPr>
          <w:rFonts w:ascii="Times New Roman" w:hAnsi="Times New Roman"/>
          <w:sz w:val="24"/>
          <w:szCs w:val="24"/>
        </w:rPr>
        <w:t xml:space="preserve"> </w:t>
      </w:r>
      <w:r w:rsidRPr="00162235">
        <w:rPr>
          <w:rFonts w:ascii="Times New Roman" w:hAnsi="Times New Roman"/>
          <w:sz w:val="24"/>
          <w:szCs w:val="24"/>
        </w:rPr>
        <w:lastRenderedPageBreak/>
        <w:t>fenomén vzájemné substituce motivů, např. nadměrná konzumace jídla může být motivována hladem, ale také psychickým stavem člověka – pocit úzkosti, osamělosti, ztráty apod. Znalost motivů umožňuje pochopit jednání člověka. Člověk jedná z důvodů, které jsou z jeho hlediska přiměřené a dostačující.</w:t>
      </w:r>
    </w:p>
    <w:p w:rsidR="009C155D" w:rsidRDefault="009C155D" w:rsidP="00C0663A">
      <w:pPr>
        <w:spacing w:before="100" w:beforeAutospacing="1" w:after="100" w:afterAutospacing="1" w:line="360" w:lineRule="auto"/>
        <w:ind w:left="567"/>
        <w:jc w:val="both"/>
        <w:rPr>
          <w:rFonts w:ascii="Times New Roman" w:hAnsi="Times New Roman"/>
          <w:sz w:val="24"/>
          <w:szCs w:val="24"/>
        </w:rPr>
      </w:pPr>
    </w:p>
    <w:p w:rsidR="009C155D" w:rsidRPr="00162235" w:rsidRDefault="009C155D" w:rsidP="005C5DF6">
      <w:pPr>
        <w:pStyle w:val="Nadpis1"/>
        <w:ind w:firstLine="567"/>
        <w:rPr>
          <w:sz w:val="24"/>
          <w:szCs w:val="24"/>
        </w:rPr>
      </w:pPr>
      <w:bookmarkStart w:id="80" w:name="_Toc285914503"/>
      <w:bookmarkStart w:id="81" w:name="_Toc285914565"/>
      <w:bookmarkStart w:id="82" w:name="_Toc285914741"/>
      <w:bookmarkStart w:id="83" w:name="_Toc285963051"/>
      <w:r w:rsidRPr="00162235">
        <w:rPr>
          <w:sz w:val="24"/>
          <w:szCs w:val="24"/>
        </w:rPr>
        <w:t>7. 1. 2  Zdroje motivů</w:t>
      </w:r>
      <w:bookmarkEnd w:id="80"/>
      <w:bookmarkEnd w:id="81"/>
      <w:bookmarkEnd w:id="82"/>
      <w:bookmarkEnd w:id="83"/>
    </w:p>
    <w:p w:rsidR="009C155D" w:rsidRPr="00162235" w:rsidRDefault="009C155D" w:rsidP="00E419E2">
      <w:pPr>
        <w:numPr>
          <w:ilvl w:val="0"/>
          <w:numId w:val="2"/>
        </w:numPr>
        <w:spacing w:before="100" w:beforeAutospacing="1" w:after="100" w:afterAutospacing="1" w:line="360" w:lineRule="auto"/>
        <w:ind w:left="567" w:firstLine="0"/>
        <w:jc w:val="both"/>
        <w:rPr>
          <w:rFonts w:ascii="Times New Roman" w:hAnsi="Times New Roman"/>
          <w:sz w:val="24"/>
          <w:szCs w:val="24"/>
        </w:rPr>
      </w:pPr>
      <w:r w:rsidRPr="00162235">
        <w:rPr>
          <w:rStyle w:val="Siln"/>
          <w:rFonts w:ascii="Times New Roman" w:hAnsi="Times New Roman"/>
          <w:bCs/>
          <w:sz w:val="24"/>
          <w:szCs w:val="24"/>
        </w:rPr>
        <w:t>potřeby</w:t>
      </w:r>
      <w:r w:rsidRPr="00162235">
        <w:rPr>
          <w:rFonts w:ascii="Times New Roman" w:hAnsi="Times New Roman"/>
          <w:sz w:val="24"/>
          <w:szCs w:val="24"/>
        </w:rPr>
        <w:t xml:space="preserve"> - pyramida potřeb podle A. Maslowa </w:t>
      </w:r>
    </w:p>
    <w:p w:rsidR="009C155D" w:rsidRPr="00162235" w:rsidRDefault="009C155D" w:rsidP="00E419E2">
      <w:pPr>
        <w:numPr>
          <w:ilvl w:val="0"/>
          <w:numId w:val="2"/>
        </w:numPr>
        <w:spacing w:before="100" w:beforeAutospacing="1" w:after="100" w:afterAutospacing="1" w:line="360" w:lineRule="auto"/>
        <w:ind w:left="567" w:firstLine="0"/>
        <w:rPr>
          <w:rFonts w:ascii="Times New Roman" w:hAnsi="Times New Roman"/>
          <w:sz w:val="24"/>
          <w:szCs w:val="24"/>
        </w:rPr>
      </w:pPr>
      <w:r w:rsidRPr="00162235">
        <w:rPr>
          <w:rStyle w:val="Siln"/>
          <w:rFonts w:ascii="Times New Roman" w:hAnsi="Times New Roman"/>
          <w:bCs/>
          <w:sz w:val="24"/>
          <w:szCs w:val="24"/>
        </w:rPr>
        <w:t>návyky</w:t>
      </w:r>
      <w:r w:rsidR="00162235">
        <w:rPr>
          <w:rStyle w:val="Siln"/>
          <w:rFonts w:ascii="Times New Roman" w:hAnsi="Times New Roman"/>
          <w:bCs/>
          <w:sz w:val="24"/>
          <w:szCs w:val="24"/>
        </w:rPr>
        <w:t xml:space="preserve"> </w:t>
      </w:r>
      <w:r w:rsidRPr="00162235">
        <w:rPr>
          <w:rStyle w:val="napr"/>
          <w:rFonts w:ascii="Times New Roman" w:hAnsi="Times New Roman"/>
          <w:sz w:val="24"/>
          <w:szCs w:val="24"/>
        </w:rPr>
        <w:t>(hygienické, pracovní, spotřební, kulturní, výchova)</w:t>
      </w:r>
    </w:p>
    <w:p w:rsidR="009C155D" w:rsidRPr="00162235" w:rsidRDefault="009C155D" w:rsidP="00E419E2">
      <w:pPr>
        <w:numPr>
          <w:ilvl w:val="0"/>
          <w:numId w:val="2"/>
        </w:numPr>
        <w:spacing w:before="100" w:beforeAutospacing="1" w:after="100" w:afterAutospacing="1" w:line="360" w:lineRule="auto"/>
        <w:ind w:left="567" w:firstLine="0"/>
        <w:rPr>
          <w:rFonts w:ascii="Times New Roman" w:hAnsi="Times New Roman"/>
          <w:sz w:val="24"/>
          <w:szCs w:val="24"/>
        </w:rPr>
      </w:pPr>
      <w:r w:rsidRPr="00162235">
        <w:rPr>
          <w:rStyle w:val="Siln"/>
          <w:rFonts w:ascii="Times New Roman" w:hAnsi="Times New Roman"/>
          <w:bCs/>
          <w:sz w:val="24"/>
          <w:szCs w:val="24"/>
        </w:rPr>
        <w:t>zájmy, očekávání:</w:t>
      </w:r>
      <w:r w:rsidRPr="00162235">
        <w:rPr>
          <w:rFonts w:ascii="Times New Roman" w:hAnsi="Times New Roman"/>
          <w:sz w:val="24"/>
          <w:szCs w:val="24"/>
        </w:rPr>
        <w:t xml:space="preserve"> podle šíře zájmů význam osobnosti</w:t>
      </w:r>
    </w:p>
    <w:p w:rsidR="009C155D" w:rsidRPr="00162235" w:rsidRDefault="009C155D" w:rsidP="00E419E2">
      <w:pPr>
        <w:numPr>
          <w:ilvl w:val="0"/>
          <w:numId w:val="2"/>
        </w:numPr>
        <w:spacing w:before="100" w:beforeAutospacing="1" w:after="100" w:afterAutospacing="1" w:line="360" w:lineRule="auto"/>
        <w:ind w:left="567" w:firstLine="0"/>
        <w:rPr>
          <w:rFonts w:ascii="Times New Roman" w:hAnsi="Times New Roman"/>
          <w:sz w:val="24"/>
          <w:szCs w:val="24"/>
        </w:rPr>
      </w:pPr>
      <w:r w:rsidRPr="00162235">
        <w:rPr>
          <w:rStyle w:val="Siln"/>
          <w:rFonts w:ascii="Times New Roman" w:hAnsi="Times New Roman"/>
          <w:bCs/>
          <w:sz w:val="24"/>
          <w:szCs w:val="24"/>
        </w:rPr>
        <w:t>ideály, vzory:</w:t>
      </w:r>
      <w:r w:rsidRPr="00162235">
        <w:rPr>
          <w:rFonts w:ascii="Times New Roman" w:hAnsi="Times New Roman"/>
          <w:sz w:val="24"/>
          <w:szCs w:val="24"/>
        </w:rPr>
        <w:t xml:space="preserve"> vodítka jednání podle příkladu výrazných osobností.</w:t>
      </w:r>
    </w:p>
    <w:p w:rsidR="009C155D" w:rsidRPr="00162235" w:rsidRDefault="009C155D" w:rsidP="00C0663A">
      <w:pPr>
        <w:pStyle w:val="Default"/>
        <w:spacing w:line="360" w:lineRule="auto"/>
        <w:ind w:left="567"/>
        <w:jc w:val="both"/>
        <w:rPr>
          <w:rFonts w:ascii="Times New Roman" w:hAnsi="Times New Roman" w:cs="Times New Roman"/>
        </w:rPr>
      </w:pPr>
      <w:r w:rsidRPr="00162235">
        <w:rPr>
          <w:rFonts w:ascii="Times New Roman" w:hAnsi="Times New Roman"/>
        </w:rPr>
        <w:t xml:space="preserve">Ad a) </w:t>
      </w:r>
      <w:r w:rsidRPr="00162235">
        <w:rPr>
          <w:rFonts w:ascii="Times New Roman" w:hAnsi="Times New Roman"/>
          <w:b/>
        </w:rPr>
        <w:t>Potřeba</w:t>
      </w:r>
      <w:r w:rsidRPr="00162235">
        <w:rPr>
          <w:rFonts w:ascii="Times New Roman" w:hAnsi="Times New Roman"/>
        </w:rPr>
        <w:t xml:space="preserve"> znamená pocit nedostatku. Není pravdou, že veškerá motivace pracovníků, je motivace finanční, tak jak se domnívá mnoho manažerů. </w:t>
      </w:r>
      <w:r w:rsidRPr="00162235">
        <w:rPr>
          <w:rFonts w:ascii="Times New Roman" w:hAnsi="Times New Roman" w:cs="Times New Roman"/>
        </w:rPr>
        <w:t xml:space="preserve">Ve 40. letech ukázal Abraham Maslow, že existuje řada jiných motivů, kterých mohou manažeři využívat a které je nic nestojí. Tuto svoji teorii o existující hierarchii potřeb uveřejnil </w:t>
      </w:r>
      <w:r w:rsidR="00162235">
        <w:rPr>
          <w:rFonts w:ascii="Times New Roman" w:hAnsi="Times New Roman" w:cs="Times New Roman"/>
        </w:rPr>
        <w:t xml:space="preserve"> </w:t>
      </w:r>
      <w:r w:rsidRPr="00162235">
        <w:rPr>
          <w:rFonts w:ascii="Times New Roman" w:hAnsi="Times New Roman" w:cs="Times New Roman"/>
        </w:rPr>
        <w:t xml:space="preserve">ve své knize </w:t>
      </w:r>
      <w:r w:rsidRPr="00162235">
        <w:rPr>
          <w:rFonts w:ascii="Times New Roman" w:hAnsi="Times New Roman" w:cs="Times New Roman"/>
          <w:bCs/>
        </w:rPr>
        <w:t>Motivace a</w:t>
      </w:r>
      <w:r w:rsidR="00162235">
        <w:rPr>
          <w:rFonts w:ascii="Times New Roman" w:hAnsi="Times New Roman" w:cs="Times New Roman"/>
          <w:bCs/>
        </w:rPr>
        <w:t xml:space="preserve"> </w:t>
      </w:r>
      <w:r w:rsidRPr="00162235">
        <w:rPr>
          <w:rFonts w:ascii="Times New Roman" w:hAnsi="Times New Roman" w:cs="Times New Roman"/>
          <w:bCs/>
        </w:rPr>
        <w:t>osobnost</w:t>
      </w:r>
      <w:r w:rsidRPr="00162235">
        <w:rPr>
          <w:rFonts w:ascii="Times New Roman" w:hAnsi="Times New Roman" w:cs="Times New Roman"/>
        </w:rPr>
        <w:t>. Východiskem hierarchického uspořádání potřeb je jejich prožívaná naléhavost a princip, že potřeby</w:t>
      </w:r>
      <w:r w:rsidR="00D367C3">
        <w:rPr>
          <w:rFonts w:ascii="Times New Roman" w:hAnsi="Times New Roman" w:cs="Times New Roman"/>
        </w:rPr>
        <w:t>,</w:t>
      </w:r>
      <w:r w:rsidRPr="00162235">
        <w:rPr>
          <w:rFonts w:ascii="Times New Roman" w:hAnsi="Times New Roman" w:cs="Times New Roman"/>
        </w:rPr>
        <w:t xml:space="preserve"> uvedené v tomto systému jako vyšší</w:t>
      </w:r>
      <w:r w:rsidR="00D367C3">
        <w:rPr>
          <w:rFonts w:ascii="Times New Roman" w:hAnsi="Times New Roman" w:cs="Times New Roman"/>
        </w:rPr>
        <w:t>,</w:t>
      </w:r>
      <w:r w:rsidRPr="00162235">
        <w:rPr>
          <w:rFonts w:ascii="Times New Roman" w:hAnsi="Times New Roman" w:cs="Times New Roman"/>
        </w:rPr>
        <w:t xml:space="preserve"> jsou uspokojovány právě tehdy, když jsou uspokojovány potřeby nižší, tedy alespoň </w:t>
      </w:r>
      <w:r w:rsidR="00162235">
        <w:rPr>
          <w:rFonts w:ascii="Times New Roman" w:hAnsi="Times New Roman" w:cs="Times New Roman"/>
        </w:rPr>
        <w:t xml:space="preserve">   </w:t>
      </w:r>
      <w:r w:rsidRPr="00162235">
        <w:rPr>
          <w:rFonts w:ascii="Times New Roman" w:hAnsi="Times New Roman" w:cs="Times New Roman"/>
        </w:rPr>
        <w:t xml:space="preserve">do určité míry. </w:t>
      </w:r>
    </w:p>
    <w:p w:rsidR="009C155D" w:rsidRPr="00162235" w:rsidRDefault="009C155D" w:rsidP="00C0663A">
      <w:pPr>
        <w:pStyle w:val="Default"/>
        <w:spacing w:line="360" w:lineRule="auto"/>
        <w:ind w:left="567"/>
        <w:jc w:val="both"/>
        <w:rPr>
          <w:rFonts w:ascii="Times New Roman" w:hAnsi="Times New Roman" w:cs="Times New Roman"/>
        </w:rPr>
      </w:pPr>
    </w:p>
    <w:p w:rsidR="009C155D" w:rsidRPr="00162235" w:rsidRDefault="009C155D" w:rsidP="00C0663A">
      <w:pPr>
        <w:pStyle w:val="Default"/>
        <w:spacing w:line="360" w:lineRule="auto"/>
        <w:ind w:left="567"/>
        <w:jc w:val="both"/>
        <w:rPr>
          <w:rFonts w:ascii="Times New Roman" w:hAnsi="Times New Roman" w:cs="Times New Roman"/>
        </w:rPr>
      </w:pPr>
      <w:r w:rsidRPr="00162235">
        <w:rPr>
          <w:rFonts w:ascii="Times New Roman" w:hAnsi="Times New Roman" w:cs="Times New Roman"/>
        </w:rPr>
        <w:t xml:space="preserve">Ad b) </w:t>
      </w:r>
      <w:r w:rsidRPr="00162235">
        <w:rPr>
          <w:rFonts w:ascii="Times New Roman" w:hAnsi="Times New Roman" w:cs="Times New Roman"/>
          <w:b/>
        </w:rPr>
        <w:t xml:space="preserve">Návyk </w:t>
      </w:r>
      <w:r w:rsidRPr="00162235">
        <w:rPr>
          <w:rFonts w:ascii="Times New Roman" w:hAnsi="Times New Roman" w:cs="Times New Roman"/>
        </w:rPr>
        <w:t>je individuálně získaný a nutkavý zvyk něco konat. Je to určité ustálené jednání nebo soubor jednání, který se v daných situacích opakuje. Návyky jsou zcela individuální lidská jednání. Utvářejí se již v raném stadiu života, jsou ovlivňovány výchovou.</w:t>
      </w:r>
    </w:p>
    <w:p w:rsidR="009C155D" w:rsidRPr="00162235" w:rsidRDefault="009C155D" w:rsidP="00C0663A">
      <w:pPr>
        <w:pStyle w:val="Default"/>
        <w:spacing w:line="360" w:lineRule="auto"/>
        <w:ind w:left="567"/>
        <w:jc w:val="both"/>
        <w:rPr>
          <w:rFonts w:ascii="Times New Roman" w:hAnsi="Times New Roman" w:cs="Times New Roman"/>
        </w:rPr>
      </w:pPr>
    </w:p>
    <w:p w:rsidR="009C155D" w:rsidRPr="00162235" w:rsidRDefault="009C155D" w:rsidP="00C0663A">
      <w:pPr>
        <w:pStyle w:val="Default"/>
        <w:spacing w:line="360" w:lineRule="auto"/>
        <w:ind w:left="567"/>
        <w:jc w:val="both"/>
        <w:rPr>
          <w:rFonts w:ascii="Times New Roman" w:hAnsi="Times New Roman" w:cs="Times New Roman"/>
        </w:rPr>
      </w:pPr>
      <w:r w:rsidRPr="00162235">
        <w:rPr>
          <w:rFonts w:ascii="Times New Roman" w:hAnsi="Times New Roman" w:cs="Times New Roman"/>
        </w:rPr>
        <w:t xml:space="preserve">Ad c) </w:t>
      </w:r>
      <w:r w:rsidRPr="00162235">
        <w:rPr>
          <w:rFonts w:ascii="Times New Roman" w:hAnsi="Times New Roman" w:cs="Times New Roman"/>
          <w:b/>
        </w:rPr>
        <w:t>Zájmy a očekávání</w:t>
      </w:r>
      <w:r w:rsidRPr="00162235">
        <w:rPr>
          <w:rFonts w:ascii="Times New Roman" w:hAnsi="Times New Roman" w:cs="Times New Roman"/>
        </w:rPr>
        <w:t xml:space="preserve"> charakterizují zaměření člověka, mohou se během života </w:t>
      </w:r>
      <w:r w:rsidR="00162235">
        <w:rPr>
          <w:rFonts w:ascii="Times New Roman" w:hAnsi="Times New Roman" w:cs="Times New Roman"/>
        </w:rPr>
        <w:t xml:space="preserve">      </w:t>
      </w:r>
      <w:r w:rsidRPr="00162235">
        <w:rPr>
          <w:rFonts w:ascii="Times New Roman" w:hAnsi="Times New Roman" w:cs="Times New Roman"/>
        </w:rPr>
        <w:t xml:space="preserve">i několikrát změnit, nemusí být doživotně stejné. Mohou se měnit dle situace, prostředí, okolí, ve kterém se člověk nachází. Mohou být individuální nebo skupinové (sběratelské, obchodní, sociální…).  </w:t>
      </w:r>
    </w:p>
    <w:p w:rsidR="009C155D" w:rsidRPr="00162235" w:rsidRDefault="009C155D" w:rsidP="00C0663A">
      <w:pPr>
        <w:pStyle w:val="Default"/>
        <w:spacing w:line="360" w:lineRule="auto"/>
        <w:ind w:left="567"/>
        <w:jc w:val="both"/>
        <w:rPr>
          <w:rFonts w:ascii="Times New Roman" w:hAnsi="Times New Roman" w:cs="Times New Roman"/>
        </w:rPr>
      </w:pPr>
    </w:p>
    <w:p w:rsidR="009C155D" w:rsidRPr="00162235" w:rsidRDefault="009C155D" w:rsidP="009B1714">
      <w:pPr>
        <w:pStyle w:val="Default"/>
        <w:spacing w:line="360" w:lineRule="auto"/>
        <w:ind w:left="567"/>
        <w:jc w:val="both"/>
        <w:rPr>
          <w:rFonts w:ascii="Times New Roman" w:hAnsi="Times New Roman" w:cs="Times New Roman"/>
        </w:rPr>
      </w:pPr>
      <w:r w:rsidRPr="00162235">
        <w:rPr>
          <w:rFonts w:ascii="Times New Roman" w:hAnsi="Times New Roman" w:cs="Times New Roman"/>
        </w:rPr>
        <w:t xml:space="preserve">Ad d) </w:t>
      </w:r>
      <w:r w:rsidRPr="00162235">
        <w:rPr>
          <w:rFonts w:ascii="Times New Roman" w:hAnsi="Times New Roman" w:cs="Times New Roman"/>
          <w:b/>
        </w:rPr>
        <w:t>Ideály, vzory</w:t>
      </w:r>
      <w:r w:rsidRPr="00162235">
        <w:rPr>
          <w:rFonts w:ascii="Times New Roman" w:hAnsi="Times New Roman" w:cs="Times New Roman"/>
        </w:rPr>
        <w:t xml:space="preserve"> – je to určitý model, vzor</w:t>
      </w:r>
      <w:r w:rsidR="005A1DDD">
        <w:rPr>
          <w:rFonts w:ascii="Times New Roman" w:hAnsi="Times New Roman" w:cs="Times New Roman"/>
        </w:rPr>
        <w:t>,</w:t>
      </w:r>
      <w:r w:rsidRPr="00162235">
        <w:rPr>
          <w:rFonts w:ascii="Times New Roman" w:hAnsi="Times New Roman" w:cs="Times New Roman"/>
        </w:rPr>
        <w:t xml:space="preserve"> podle kterého se člověk chová, jedná, </w:t>
      </w:r>
      <w:r w:rsidR="00162235">
        <w:rPr>
          <w:rFonts w:ascii="Times New Roman" w:hAnsi="Times New Roman" w:cs="Times New Roman"/>
        </w:rPr>
        <w:t xml:space="preserve">   </w:t>
      </w:r>
      <w:r w:rsidRPr="00162235">
        <w:rPr>
          <w:rFonts w:ascii="Times New Roman" w:hAnsi="Times New Roman" w:cs="Times New Roman"/>
        </w:rPr>
        <w:t>ke</w:t>
      </w:r>
      <w:r w:rsidR="00427ECE">
        <w:rPr>
          <w:rFonts w:ascii="Times New Roman" w:hAnsi="Times New Roman" w:cs="Times New Roman"/>
        </w:rPr>
        <w:t xml:space="preserve"> </w:t>
      </w:r>
      <w:r w:rsidRPr="00162235">
        <w:rPr>
          <w:rFonts w:ascii="Times New Roman" w:hAnsi="Times New Roman" w:cs="Times New Roman"/>
        </w:rPr>
        <w:t xml:space="preserve"> kterému směřuje.</w:t>
      </w:r>
    </w:p>
    <w:p w:rsidR="009C155D" w:rsidRPr="00162235" w:rsidRDefault="009C155D" w:rsidP="009B1714">
      <w:pPr>
        <w:pStyle w:val="Default"/>
        <w:spacing w:line="360" w:lineRule="auto"/>
        <w:ind w:left="567"/>
        <w:jc w:val="both"/>
        <w:rPr>
          <w:rFonts w:ascii="Times New Roman" w:hAnsi="Times New Roman" w:cs="Times New Roman"/>
        </w:rPr>
      </w:pPr>
    </w:p>
    <w:p w:rsidR="009C155D" w:rsidRPr="005C5DF6" w:rsidRDefault="009C155D" w:rsidP="005C5DF6">
      <w:pPr>
        <w:pStyle w:val="Nadpis1"/>
        <w:ind w:firstLine="567"/>
        <w:rPr>
          <w:sz w:val="28"/>
          <w:szCs w:val="28"/>
        </w:rPr>
      </w:pPr>
      <w:bookmarkStart w:id="84" w:name="_Toc285914504"/>
      <w:bookmarkStart w:id="85" w:name="_Toc285914566"/>
      <w:bookmarkStart w:id="86" w:name="_Toc285914742"/>
      <w:bookmarkStart w:id="87" w:name="_Toc285960983"/>
      <w:bookmarkStart w:id="88" w:name="_Toc285963052"/>
      <w:r w:rsidRPr="005C5DF6">
        <w:rPr>
          <w:sz w:val="28"/>
          <w:szCs w:val="28"/>
        </w:rPr>
        <w:lastRenderedPageBreak/>
        <w:t>7.2  Stimuly</w:t>
      </w:r>
      <w:bookmarkEnd w:id="84"/>
      <w:bookmarkEnd w:id="85"/>
      <w:bookmarkEnd w:id="86"/>
      <w:bookmarkEnd w:id="87"/>
      <w:bookmarkEnd w:id="88"/>
    </w:p>
    <w:p w:rsidR="009C155D" w:rsidRPr="003A7FE4" w:rsidRDefault="009C155D" w:rsidP="003A7FE4"/>
    <w:p w:rsidR="009C155D" w:rsidRDefault="00162235" w:rsidP="00411DC9">
      <w:pPr>
        <w:spacing w:line="360" w:lineRule="auto"/>
        <w:ind w:left="567"/>
        <w:jc w:val="both"/>
        <w:rPr>
          <w:rFonts w:ascii="Times New Roman" w:hAnsi="Times New Roman"/>
          <w:sz w:val="24"/>
          <w:szCs w:val="24"/>
        </w:rPr>
      </w:pPr>
      <w:r>
        <w:rPr>
          <w:rFonts w:ascii="Times New Roman" w:hAnsi="Times New Roman"/>
          <w:b/>
          <w:sz w:val="24"/>
          <w:szCs w:val="24"/>
        </w:rPr>
        <w:t xml:space="preserve">         </w:t>
      </w:r>
      <w:r w:rsidR="009C155D" w:rsidRPr="00AC2BE9">
        <w:rPr>
          <w:rFonts w:ascii="Times New Roman" w:hAnsi="Times New Roman"/>
          <w:b/>
          <w:sz w:val="24"/>
          <w:szCs w:val="24"/>
        </w:rPr>
        <w:t>Stimuly</w:t>
      </w:r>
      <w:r w:rsidR="009C155D">
        <w:rPr>
          <w:rFonts w:ascii="Times New Roman" w:hAnsi="Times New Roman"/>
          <w:sz w:val="24"/>
          <w:szCs w:val="24"/>
        </w:rPr>
        <w:t xml:space="preserve"> – jsou vnější podněty k jednání lidí za určitým cílem. Podstatou stimulace je záměrné ovlivňování lidského chování. Je to působení na psychiku jedince z vnějšku. Stimulem může být v zásadě vše, co je pro pracovníka významné, co může zaměstnavatel svému zaměstnanci nabídnout. Za hlavní stimulační prostředek bývá považována hmotná odměna. Hlavní je zejména proto, že je zdrojem existenčních prostředků důležitých pro pracovníka a potažmo i jeho rodinu. Hmotnou odměnou je mzda, plat, prémie, odměny za vyšší výkon apod.. Primárně působí nejvíce </w:t>
      </w:r>
      <w:r w:rsidR="00861690">
        <w:rPr>
          <w:rFonts w:ascii="Times New Roman" w:hAnsi="Times New Roman"/>
          <w:sz w:val="24"/>
          <w:szCs w:val="24"/>
        </w:rPr>
        <w:t xml:space="preserve">                 </w:t>
      </w:r>
      <w:r w:rsidR="009C155D">
        <w:rPr>
          <w:rFonts w:ascii="Times New Roman" w:hAnsi="Times New Roman"/>
          <w:sz w:val="24"/>
          <w:szCs w:val="24"/>
        </w:rPr>
        <w:t>na pracovníky, kteří mají ve svém motivačním profilu právě orientaci na ni. Dalším, neméně významným prostředkem stimulace</w:t>
      </w:r>
      <w:r w:rsidR="005A1DDD">
        <w:rPr>
          <w:rFonts w:ascii="Times New Roman" w:hAnsi="Times New Roman"/>
          <w:sz w:val="24"/>
          <w:szCs w:val="24"/>
        </w:rPr>
        <w:t>,</w:t>
      </w:r>
      <w:r w:rsidR="009C155D">
        <w:rPr>
          <w:rFonts w:ascii="Times New Roman" w:hAnsi="Times New Roman"/>
          <w:sz w:val="24"/>
          <w:szCs w:val="24"/>
        </w:rPr>
        <w:t xml:space="preserve"> je neformální hodnocení, v němž jsou zvýrazněny pozitivní prvky. Vrcholným uměním mezilidské komunikace je  umět své podřízené pochválit za dobré výsledky, ale také vhodně upozornit  na nedostatky </w:t>
      </w:r>
      <w:r>
        <w:rPr>
          <w:rFonts w:ascii="Times New Roman" w:hAnsi="Times New Roman"/>
          <w:sz w:val="24"/>
          <w:szCs w:val="24"/>
        </w:rPr>
        <w:t xml:space="preserve">          </w:t>
      </w:r>
      <w:r w:rsidR="009C155D">
        <w:rPr>
          <w:rFonts w:ascii="Times New Roman" w:hAnsi="Times New Roman"/>
          <w:sz w:val="24"/>
          <w:szCs w:val="24"/>
        </w:rPr>
        <w:t>a navrhnout způsob, jak chyby odstranit a přitom člověka neodradit.  Významný podíl na pracovní stimulaci nese pracovní prostředí, pracovní podmínky a atmosféra pracovní skupiny. Jak říká Miroslav Hajer ve své knize Ú</w:t>
      </w:r>
      <w:r w:rsidR="00BE3D21">
        <w:rPr>
          <w:rFonts w:ascii="Times New Roman" w:hAnsi="Times New Roman"/>
          <w:sz w:val="24"/>
          <w:szCs w:val="24"/>
        </w:rPr>
        <w:t>vod od personálního managementu:</w:t>
      </w:r>
      <w:r w:rsidR="009C155D">
        <w:rPr>
          <w:rFonts w:ascii="Times New Roman" w:hAnsi="Times New Roman"/>
          <w:sz w:val="24"/>
          <w:szCs w:val="24"/>
        </w:rPr>
        <w:t xml:space="preserve"> </w:t>
      </w:r>
      <w:r w:rsidR="00BE3D21">
        <w:rPr>
          <w:rFonts w:ascii="Times New Roman" w:hAnsi="Times New Roman"/>
          <w:sz w:val="24"/>
          <w:szCs w:val="24"/>
        </w:rPr>
        <w:t>„Č</w:t>
      </w:r>
      <w:r w:rsidR="009C155D">
        <w:rPr>
          <w:rFonts w:ascii="Times New Roman" w:hAnsi="Times New Roman"/>
          <w:sz w:val="24"/>
          <w:szCs w:val="24"/>
        </w:rPr>
        <w:t>lověk</w:t>
      </w:r>
      <w:r w:rsidR="005A1DDD">
        <w:rPr>
          <w:rFonts w:ascii="Times New Roman" w:hAnsi="Times New Roman"/>
          <w:sz w:val="24"/>
          <w:szCs w:val="24"/>
        </w:rPr>
        <w:t>a</w:t>
      </w:r>
      <w:r w:rsidR="009C155D">
        <w:rPr>
          <w:rFonts w:ascii="Times New Roman" w:hAnsi="Times New Roman"/>
          <w:sz w:val="24"/>
          <w:szCs w:val="24"/>
        </w:rPr>
        <w:t xml:space="preserve"> ne</w:t>
      </w:r>
      <w:r w:rsidR="005A1DDD">
        <w:rPr>
          <w:rFonts w:ascii="Times New Roman" w:hAnsi="Times New Roman"/>
          <w:sz w:val="24"/>
          <w:szCs w:val="24"/>
        </w:rPr>
        <w:t>dokáže uspokojit jen skutečnost</w:t>
      </w:r>
      <w:r w:rsidR="009C155D">
        <w:rPr>
          <w:rFonts w:ascii="Times New Roman" w:hAnsi="Times New Roman"/>
          <w:sz w:val="24"/>
          <w:szCs w:val="24"/>
        </w:rPr>
        <w:t>, že pracuje v dobrých tepelných, zvukových, světelných, mikroklimatických podmínkách, ale také platí, že zájem podniku vytvářet pracovníkům lepší podmínky pro jejich práci má dvojí efekt: primárně se lepší podmínky pro práci projeví ve zlepšení výkonu v důsledku menší únavy a lepší pracovní pohody, druhotně se zlepšuje vztah mezi podnikem a zaměstnanci. Nezájem vedení podniku o pracovní podmínky působí vždy destimulačně, a to i v těch případech, kdy jsou hmotné odměny vysoké.</w:t>
      </w:r>
      <w:r w:rsidR="00327882">
        <w:rPr>
          <w:rFonts w:ascii="Times New Roman" w:hAnsi="Times New Roman"/>
          <w:sz w:val="24"/>
          <w:szCs w:val="24"/>
        </w:rPr>
        <w:t>“</w:t>
      </w:r>
      <w:r w:rsidR="009C155D">
        <w:rPr>
          <w:rStyle w:val="Znakapoznpodarou"/>
          <w:rFonts w:ascii="Times New Roman" w:hAnsi="Times New Roman"/>
          <w:sz w:val="24"/>
          <w:szCs w:val="24"/>
        </w:rPr>
        <w:footnoteReference w:id="7"/>
      </w:r>
      <w:r w:rsidR="009C155D">
        <w:rPr>
          <w:rFonts w:ascii="Times New Roman" w:hAnsi="Times New Roman"/>
          <w:sz w:val="24"/>
          <w:szCs w:val="24"/>
        </w:rPr>
        <w:t xml:space="preserve"> Stejně tak důležitá je i pracovní skupina, ve které za</w:t>
      </w:r>
      <w:r w:rsidR="00BE3D21">
        <w:rPr>
          <w:rFonts w:ascii="Times New Roman" w:hAnsi="Times New Roman"/>
          <w:sz w:val="24"/>
          <w:szCs w:val="24"/>
        </w:rPr>
        <w:t>městnanec vykonává svoji práci.</w:t>
      </w:r>
      <w:r w:rsidR="009C155D">
        <w:rPr>
          <w:rFonts w:ascii="Times New Roman" w:hAnsi="Times New Roman"/>
          <w:sz w:val="24"/>
          <w:szCs w:val="24"/>
        </w:rPr>
        <w:t xml:space="preserve"> V rámci pracovní skupiny si lidé vzájemně porovnávají své pracovní výkony. Z výsledků porovnávání v dobré pracovní skupině </w:t>
      </w:r>
      <w:r w:rsidR="00861690">
        <w:rPr>
          <w:rFonts w:ascii="Times New Roman" w:hAnsi="Times New Roman"/>
          <w:sz w:val="24"/>
          <w:szCs w:val="24"/>
        </w:rPr>
        <w:t xml:space="preserve">    </w:t>
      </w:r>
      <w:r w:rsidR="009C155D">
        <w:rPr>
          <w:rFonts w:ascii="Times New Roman" w:hAnsi="Times New Roman"/>
          <w:sz w:val="24"/>
          <w:szCs w:val="24"/>
        </w:rPr>
        <w:t xml:space="preserve">si člověk posílí sebevědomí, pokud je výsledek pozitivní. Pokud je negativní, pak toto srovnání povzbuzuje ochotu zlepšit se a snažit se o srovnání svého výkonu s těmi lepšími ve skupině.  </w:t>
      </w:r>
    </w:p>
    <w:p w:rsidR="009C155D" w:rsidRDefault="009C155D" w:rsidP="002731C1">
      <w:pPr>
        <w:spacing w:after="0" w:line="360" w:lineRule="auto"/>
        <w:ind w:left="567"/>
        <w:jc w:val="both"/>
        <w:rPr>
          <w:rFonts w:ascii="Times New Roman" w:hAnsi="Times New Roman"/>
          <w:sz w:val="24"/>
          <w:szCs w:val="24"/>
        </w:rPr>
      </w:pPr>
      <w:r>
        <w:rPr>
          <w:rFonts w:ascii="Times New Roman" w:hAnsi="Times New Roman"/>
          <w:sz w:val="24"/>
          <w:szCs w:val="24"/>
        </w:rPr>
        <w:t>Jiří Plamínek ve své</w:t>
      </w:r>
      <w:r w:rsidR="00BE3D21">
        <w:rPr>
          <w:rFonts w:ascii="Times New Roman" w:hAnsi="Times New Roman"/>
          <w:sz w:val="24"/>
          <w:szCs w:val="24"/>
        </w:rPr>
        <w:t xml:space="preserve"> knize Tajemství motivace uvádí: „S</w:t>
      </w:r>
      <w:r>
        <w:rPr>
          <w:rFonts w:ascii="Times New Roman" w:hAnsi="Times New Roman"/>
          <w:sz w:val="24"/>
          <w:szCs w:val="24"/>
        </w:rPr>
        <w:t xml:space="preserve">timulace je poměrně jednoduchá. Dokud vyplácíme odměnu, dokud krmíme a napájíme, prostě dokud </w:t>
      </w:r>
      <w:r>
        <w:rPr>
          <w:rFonts w:ascii="Times New Roman" w:hAnsi="Times New Roman"/>
          <w:sz w:val="24"/>
          <w:szCs w:val="24"/>
        </w:rPr>
        <w:lastRenderedPageBreak/>
        <w:t>kompenzujeme nepohodlí spojené s výkonem nějakými atraktivními hodnotami, můžeme očekávat, že práce bude probíhat. Ovšem v okamžiku, kdy takové hodnoty přestaneme poskytovat, se práce zřejmě zastaví. To je nevýhoda stimulace: práce probíhá jen po tu dobu, po kterou působí stimuly.</w:t>
      </w:r>
      <w:r w:rsidR="00327882">
        <w:rPr>
          <w:rFonts w:ascii="Times New Roman" w:hAnsi="Times New Roman"/>
          <w:sz w:val="24"/>
          <w:szCs w:val="24"/>
        </w:rPr>
        <w:t>“</w:t>
      </w:r>
      <w:r>
        <w:rPr>
          <w:rStyle w:val="Znakapoznpodarou"/>
          <w:rFonts w:ascii="Times New Roman" w:hAnsi="Times New Roman"/>
          <w:sz w:val="24"/>
          <w:szCs w:val="24"/>
        </w:rPr>
        <w:footnoteReference w:id="8"/>
      </w:r>
      <w:r>
        <w:rPr>
          <w:rFonts w:ascii="Times New Roman" w:hAnsi="Times New Roman"/>
          <w:sz w:val="24"/>
          <w:szCs w:val="24"/>
        </w:rPr>
        <w:t xml:space="preserve"> Základní podmínkou pro účinnou stimulaci pracovníků je znalost jejich osobnosti a jejich motivačního profilu. Jen tak je tedy možné šít stimulaci na míru. Je nutné si uvědomit, že účinnou stimulaci je nutné provádět soustavně.</w:t>
      </w:r>
    </w:p>
    <w:p w:rsidR="009C155D" w:rsidRDefault="009C155D" w:rsidP="00443352">
      <w:pPr>
        <w:spacing w:line="360" w:lineRule="auto"/>
        <w:ind w:left="567"/>
        <w:jc w:val="both"/>
        <w:rPr>
          <w:rFonts w:ascii="Times New Roman" w:hAnsi="Times New Roman"/>
          <w:sz w:val="24"/>
          <w:szCs w:val="24"/>
        </w:rPr>
      </w:pPr>
    </w:p>
    <w:p w:rsidR="009C155D" w:rsidRDefault="009C155D" w:rsidP="00C0663A">
      <w:pPr>
        <w:spacing w:line="360" w:lineRule="auto"/>
        <w:ind w:left="567"/>
        <w:jc w:val="both"/>
        <w:rPr>
          <w:rFonts w:ascii="Times New Roman" w:hAnsi="Times New Roman"/>
          <w:sz w:val="24"/>
          <w:szCs w:val="24"/>
        </w:rPr>
      </w:pPr>
    </w:p>
    <w:p w:rsidR="009C155D" w:rsidRDefault="009C155D" w:rsidP="00C0663A">
      <w:pPr>
        <w:spacing w:line="360" w:lineRule="auto"/>
        <w:ind w:left="567"/>
        <w:jc w:val="both"/>
        <w:rPr>
          <w:rFonts w:ascii="Times New Roman" w:hAnsi="Times New Roman"/>
          <w:sz w:val="24"/>
          <w:szCs w:val="24"/>
        </w:rPr>
      </w:pPr>
    </w:p>
    <w:p w:rsidR="009C155D" w:rsidRDefault="009C155D" w:rsidP="00AF2C71">
      <w:pPr>
        <w:pStyle w:val="Nadpis1"/>
      </w:pPr>
      <w:bookmarkStart w:id="89" w:name="_Toc285914505"/>
      <w:bookmarkStart w:id="90" w:name="_Toc285914567"/>
      <w:bookmarkStart w:id="91" w:name="_Toc285914743"/>
      <w:bookmarkStart w:id="92" w:name="_Toc285960984"/>
    </w:p>
    <w:p w:rsidR="009C155D" w:rsidRDefault="009C155D" w:rsidP="006162EA"/>
    <w:p w:rsidR="009C155D" w:rsidRDefault="009C155D" w:rsidP="006162EA"/>
    <w:p w:rsidR="009C155D" w:rsidRDefault="009C155D" w:rsidP="006162EA"/>
    <w:p w:rsidR="009C155D" w:rsidRDefault="009C155D" w:rsidP="006162EA"/>
    <w:p w:rsidR="009C155D" w:rsidRDefault="009C155D" w:rsidP="006162EA"/>
    <w:p w:rsidR="009C155D" w:rsidRDefault="009C155D" w:rsidP="006162EA"/>
    <w:p w:rsidR="009C155D" w:rsidRDefault="009C155D" w:rsidP="006162EA"/>
    <w:p w:rsidR="009C155D" w:rsidRDefault="009C155D" w:rsidP="006162EA"/>
    <w:p w:rsidR="009C155D" w:rsidRPr="006162EA" w:rsidRDefault="009C155D" w:rsidP="006162EA"/>
    <w:p w:rsidR="009C155D" w:rsidRDefault="009C155D" w:rsidP="006162EA">
      <w:pPr>
        <w:pStyle w:val="Nadpis1"/>
        <w:ind w:firstLine="567"/>
        <w:jc w:val="center"/>
      </w:pPr>
    </w:p>
    <w:p w:rsidR="009C155D" w:rsidRDefault="009C155D" w:rsidP="006162EA">
      <w:pPr>
        <w:pStyle w:val="Nadpis1"/>
        <w:ind w:firstLine="567"/>
        <w:jc w:val="center"/>
      </w:pPr>
    </w:p>
    <w:p w:rsidR="009C155D" w:rsidRPr="002731C1" w:rsidRDefault="009C155D" w:rsidP="002731C1"/>
    <w:p w:rsidR="009C155D" w:rsidRDefault="009C155D" w:rsidP="00A34864"/>
    <w:p w:rsidR="009C155D" w:rsidRPr="00A34864" w:rsidRDefault="009C155D" w:rsidP="00A34864"/>
    <w:p w:rsidR="009C155D" w:rsidRPr="00AF2C71" w:rsidRDefault="009C155D" w:rsidP="006162EA">
      <w:pPr>
        <w:pStyle w:val="Nadpis1"/>
        <w:ind w:firstLine="567"/>
        <w:jc w:val="center"/>
      </w:pPr>
      <w:bookmarkStart w:id="93" w:name="_Toc285963053"/>
      <w:r w:rsidRPr="00AF2C71">
        <w:lastRenderedPageBreak/>
        <w:t>PRAKTICKÁ ČÁST</w:t>
      </w:r>
      <w:bookmarkEnd w:id="89"/>
      <w:bookmarkEnd w:id="90"/>
      <w:bookmarkEnd w:id="91"/>
      <w:bookmarkEnd w:id="92"/>
      <w:bookmarkEnd w:id="93"/>
    </w:p>
    <w:p w:rsidR="009C155D" w:rsidRPr="003A7FE4" w:rsidRDefault="009C155D" w:rsidP="003A7FE4"/>
    <w:p w:rsidR="009C155D" w:rsidRPr="00C91612" w:rsidRDefault="009C155D" w:rsidP="003A7FE4">
      <w:pPr>
        <w:spacing w:line="360" w:lineRule="auto"/>
        <w:ind w:left="567"/>
        <w:jc w:val="both"/>
        <w:rPr>
          <w:rFonts w:ascii="Times New Roman" w:hAnsi="Times New Roman"/>
          <w:sz w:val="24"/>
          <w:szCs w:val="24"/>
        </w:rPr>
      </w:pPr>
      <w:r w:rsidRPr="00C91612">
        <w:rPr>
          <w:rFonts w:ascii="Times New Roman" w:hAnsi="Times New Roman"/>
          <w:sz w:val="24"/>
          <w:szCs w:val="24"/>
        </w:rPr>
        <w:t>Ve své bakalářské práci s názvem Možnosti motivace pracovníků ve zdravotnictví v ČR  jsem jako modelovou nemocnici zvolila Fakult</w:t>
      </w:r>
      <w:r w:rsidR="00861690">
        <w:rPr>
          <w:rFonts w:ascii="Times New Roman" w:hAnsi="Times New Roman"/>
          <w:sz w:val="24"/>
          <w:szCs w:val="24"/>
        </w:rPr>
        <w:t>ní nemocnici v Olomouci. Větší část</w:t>
      </w:r>
      <w:r w:rsidRPr="00C91612">
        <w:rPr>
          <w:rFonts w:ascii="Times New Roman" w:hAnsi="Times New Roman"/>
          <w:sz w:val="24"/>
          <w:szCs w:val="24"/>
        </w:rPr>
        <w:t xml:space="preserve"> šetření, dotazování a prů</w:t>
      </w:r>
      <w:r w:rsidR="00861690">
        <w:rPr>
          <w:rFonts w:ascii="Times New Roman" w:hAnsi="Times New Roman"/>
          <w:sz w:val="24"/>
          <w:szCs w:val="24"/>
        </w:rPr>
        <w:t>zkumů</w:t>
      </w:r>
      <w:r w:rsidR="00C91612" w:rsidRPr="00C91612">
        <w:rPr>
          <w:rFonts w:ascii="Times New Roman" w:hAnsi="Times New Roman"/>
          <w:sz w:val="24"/>
          <w:szCs w:val="24"/>
        </w:rPr>
        <w:t xml:space="preserve"> jsem prováděla právě zde. </w:t>
      </w:r>
      <w:r w:rsidR="00DF358D">
        <w:rPr>
          <w:rFonts w:ascii="Times New Roman" w:hAnsi="Times New Roman"/>
          <w:sz w:val="24"/>
          <w:szCs w:val="24"/>
        </w:rPr>
        <w:t>Soubor jsem  pro porovnání   doplnila o studenty Střední zdravotnické školy v Prostějově.</w:t>
      </w:r>
    </w:p>
    <w:p w:rsidR="009C155D" w:rsidRPr="00C91612" w:rsidRDefault="009C155D" w:rsidP="005C5DF6">
      <w:pPr>
        <w:pStyle w:val="Nadpis1"/>
        <w:ind w:firstLine="567"/>
        <w:rPr>
          <w:sz w:val="24"/>
          <w:szCs w:val="24"/>
        </w:rPr>
      </w:pPr>
      <w:bookmarkStart w:id="94" w:name="_Toc285914506"/>
      <w:bookmarkStart w:id="95" w:name="_Toc285914568"/>
      <w:bookmarkStart w:id="96" w:name="_Toc285914744"/>
      <w:bookmarkStart w:id="97" w:name="_Toc285960985"/>
      <w:bookmarkStart w:id="98" w:name="_Toc285963054"/>
    </w:p>
    <w:p w:rsidR="009C155D" w:rsidRPr="003A7FE4" w:rsidRDefault="009C155D" w:rsidP="005C5DF6">
      <w:pPr>
        <w:pStyle w:val="Nadpis1"/>
        <w:ind w:firstLine="567"/>
      </w:pPr>
      <w:r w:rsidRPr="003A7FE4">
        <w:t>8      CHARAKTERISTIKA FN OLOMOUC</w:t>
      </w:r>
      <w:bookmarkEnd w:id="94"/>
      <w:bookmarkEnd w:id="95"/>
      <w:bookmarkEnd w:id="96"/>
      <w:bookmarkEnd w:id="97"/>
      <w:bookmarkEnd w:id="98"/>
    </w:p>
    <w:p w:rsidR="009C155D" w:rsidRPr="005C5DF6" w:rsidRDefault="009C155D" w:rsidP="005C5DF6">
      <w:pPr>
        <w:pStyle w:val="Nadpis1"/>
        <w:ind w:firstLine="567"/>
        <w:rPr>
          <w:sz w:val="28"/>
          <w:szCs w:val="28"/>
        </w:rPr>
      </w:pPr>
      <w:bookmarkStart w:id="99" w:name="_Toc285914507"/>
      <w:bookmarkStart w:id="100" w:name="_Toc285914569"/>
      <w:bookmarkStart w:id="101" w:name="_Toc285914745"/>
      <w:bookmarkStart w:id="102" w:name="_Toc285960986"/>
      <w:bookmarkStart w:id="103" w:name="_Toc285963055"/>
      <w:r w:rsidRPr="005C5DF6">
        <w:rPr>
          <w:sz w:val="28"/>
          <w:szCs w:val="28"/>
        </w:rPr>
        <w:t>8.1    Základní identifikační údaje:</w:t>
      </w:r>
      <w:bookmarkEnd w:id="99"/>
      <w:bookmarkEnd w:id="100"/>
      <w:bookmarkEnd w:id="101"/>
      <w:bookmarkEnd w:id="102"/>
      <w:bookmarkEnd w:id="103"/>
    </w:p>
    <w:p w:rsidR="009C155D" w:rsidRPr="005C5DF6" w:rsidRDefault="009C155D" w:rsidP="005C5DF6">
      <w:pPr>
        <w:pStyle w:val="Nadpis1"/>
        <w:rPr>
          <w:sz w:val="28"/>
          <w:szCs w:val="28"/>
        </w:rPr>
      </w:pPr>
    </w:p>
    <w:tbl>
      <w:tblPr>
        <w:tblW w:w="0" w:type="auto"/>
        <w:tblCellSpacing w:w="15" w:type="dxa"/>
        <w:tblCellMar>
          <w:top w:w="15" w:type="dxa"/>
          <w:left w:w="15" w:type="dxa"/>
          <w:bottom w:w="15" w:type="dxa"/>
          <w:right w:w="15" w:type="dxa"/>
        </w:tblCellMar>
        <w:tblLook w:val="00A0"/>
      </w:tblPr>
      <w:tblGrid>
        <w:gridCol w:w="7062"/>
        <w:gridCol w:w="81"/>
      </w:tblGrid>
      <w:tr w:rsidR="009C155D" w:rsidRPr="00D31921">
        <w:trPr>
          <w:tblCellSpacing w:w="15" w:type="dxa"/>
        </w:trPr>
        <w:tc>
          <w:tcPr>
            <w:tcW w:w="0" w:type="auto"/>
            <w:vAlign w:val="center"/>
          </w:tcPr>
          <w:p w:rsidR="009C155D" w:rsidRDefault="009C155D" w:rsidP="00C0663A">
            <w:pPr>
              <w:spacing w:after="0" w:line="360" w:lineRule="auto"/>
              <w:ind w:left="567"/>
              <w:rPr>
                <w:rFonts w:ascii="Times New Roman" w:hAnsi="Times New Roman"/>
                <w:sz w:val="24"/>
                <w:szCs w:val="24"/>
                <w:lang w:eastAsia="cs-CZ"/>
              </w:rPr>
            </w:pPr>
            <w:r>
              <w:rPr>
                <w:rFonts w:ascii="Times New Roman" w:hAnsi="Times New Roman"/>
                <w:sz w:val="24"/>
                <w:szCs w:val="24"/>
                <w:lang w:eastAsia="cs-CZ"/>
              </w:rPr>
              <w:t>Název:                                   Fakultní nemocnice Olomouc</w:t>
            </w:r>
          </w:p>
          <w:p w:rsidR="009C155D" w:rsidRDefault="009C155D" w:rsidP="00C0663A">
            <w:pPr>
              <w:spacing w:after="0" w:line="360" w:lineRule="auto"/>
              <w:ind w:left="567"/>
              <w:rPr>
                <w:rFonts w:ascii="Times New Roman" w:hAnsi="Times New Roman"/>
                <w:sz w:val="24"/>
                <w:szCs w:val="24"/>
                <w:lang w:eastAsia="cs-CZ"/>
              </w:rPr>
            </w:pPr>
            <w:r>
              <w:rPr>
                <w:rFonts w:ascii="Times New Roman" w:hAnsi="Times New Roman"/>
                <w:sz w:val="24"/>
                <w:szCs w:val="24"/>
                <w:lang w:eastAsia="cs-CZ"/>
              </w:rPr>
              <w:t>Sídlo:                                     I. P. Pavlova 185/6, 775 20  Olomouc</w:t>
            </w:r>
          </w:p>
          <w:p w:rsidR="009C155D" w:rsidRDefault="009C155D" w:rsidP="00C0663A">
            <w:pPr>
              <w:spacing w:after="0" w:line="360" w:lineRule="auto"/>
              <w:ind w:left="567"/>
              <w:rPr>
                <w:rFonts w:ascii="Times New Roman" w:hAnsi="Times New Roman"/>
                <w:sz w:val="24"/>
                <w:szCs w:val="24"/>
                <w:lang w:eastAsia="cs-CZ"/>
              </w:rPr>
            </w:pPr>
            <w:r>
              <w:rPr>
                <w:rFonts w:ascii="Times New Roman" w:hAnsi="Times New Roman"/>
                <w:sz w:val="24"/>
                <w:szCs w:val="24"/>
                <w:lang w:eastAsia="cs-CZ"/>
              </w:rPr>
              <w:t>Předmět podnikání:               Ústavní zdravotní péče</w:t>
            </w:r>
          </w:p>
          <w:p w:rsidR="009C155D" w:rsidRDefault="009C155D" w:rsidP="00C0663A">
            <w:pPr>
              <w:spacing w:after="0" w:line="360" w:lineRule="auto"/>
              <w:ind w:left="567"/>
              <w:rPr>
                <w:rFonts w:ascii="Times New Roman" w:hAnsi="Times New Roman"/>
                <w:sz w:val="24"/>
                <w:szCs w:val="24"/>
                <w:lang w:eastAsia="cs-CZ"/>
              </w:rPr>
            </w:pPr>
            <w:r>
              <w:rPr>
                <w:rFonts w:ascii="Times New Roman" w:hAnsi="Times New Roman"/>
                <w:sz w:val="24"/>
                <w:szCs w:val="24"/>
                <w:lang w:eastAsia="cs-CZ"/>
              </w:rPr>
              <w:t>Právní forma:                        Příspěvková organizace</w:t>
            </w:r>
          </w:p>
          <w:p w:rsidR="009C155D" w:rsidRPr="004F7DC1" w:rsidRDefault="009C155D" w:rsidP="00C0663A">
            <w:pPr>
              <w:spacing w:after="0" w:line="360" w:lineRule="auto"/>
              <w:ind w:left="567"/>
              <w:rPr>
                <w:rFonts w:ascii="Times New Roman" w:hAnsi="Times New Roman"/>
                <w:sz w:val="24"/>
                <w:szCs w:val="24"/>
                <w:lang w:eastAsia="cs-CZ"/>
              </w:rPr>
            </w:pPr>
            <w:r w:rsidRPr="004F7DC1">
              <w:rPr>
                <w:rFonts w:ascii="Times New Roman" w:hAnsi="Times New Roman"/>
                <w:sz w:val="24"/>
                <w:szCs w:val="24"/>
              </w:rPr>
              <w:t xml:space="preserve">Identifikační číslo: </w:t>
            </w:r>
            <w:r w:rsidR="00861690">
              <w:rPr>
                <w:rFonts w:ascii="Times New Roman" w:hAnsi="Times New Roman"/>
                <w:sz w:val="24"/>
                <w:szCs w:val="24"/>
              </w:rPr>
              <w:t xml:space="preserve">               </w:t>
            </w:r>
            <w:r w:rsidRPr="004F7DC1">
              <w:rPr>
                <w:rFonts w:ascii="Times New Roman" w:hAnsi="Times New Roman"/>
                <w:sz w:val="24"/>
                <w:szCs w:val="24"/>
              </w:rPr>
              <w:t>00098892</w:t>
            </w:r>
          </w:p>
          <w:p w:rsidR="009C155D" w:rsidRPr="00D31921" w:rsidRDefault="009C155D" w:rsidP="00C0663A">
            <w:pPr>
              <w:spacing w:after="0" w:line="360" w:lineRule="auto"/>
              <w:ind w:left="567"/>
              <w:rPr>
                <w:rFonts w:ascii="Times New Roman" w:hAnsi="Times New Roman"/>
                <w:sz w:val="24"/>
                <w:szCs w:val="24"/>
                <w:lang w:eastAsia="cs-CZ"/>
              </w:rPr>
            </w:pPr>
            <w:r w:rsidRPr="00D31921">
              <w:rPr>
                <w:rFonts w:ascii="Times New Roman" w:hAnsi="Times New Roman"/>
                <w:sz w:val="24"/>
                <w:szCs w:val="24"/>
                <w:lang w:eastAsia="cs-CZ"/>
              </w:rPr>
              <w:t>Počet pracovišť:</w:t>
            </w:r>
            <w:r>
              <w:rPr>
                <w:rFonts w:ascii="Times New Roman" w:hAnsi="Times New Roman"/>
                <w:sz w:val="24"/>
                <w:szCs w:val="24"/>
                <w:lang w:eastAsia="cs-CZ"/>
              </w:rPr>
              <w:t xml:space="preserve">                    49</w:t>
            </w:r>
          </w:p>
        </w:tc>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p>
        </w:tc>
      </w:tr>
      <w:tr w:rsidR="009C155D" w:rsidRPr="00D31921">
        <w:trPr>
          <w:tblCellSpacing w:w="15" w:type="dxa"/>
        </w:trPr>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r w:rsidRPr="00D31921">
              <w:rPr>
                <w:rFonts w:ascii="Times New Roman" w:hAnsi="Times New Roman"/>
                <w:sz w:val="24"/>
                <w:szCs w:val="24"/>
                <w:lang w:eastAsia="cs-CZ"/>
              </w:rPr>
              <w:t>Počet lůžek:</w:t>
            </w:r>
            <w:r>
              <w:rPr>
                <w:rFonts w:ascii="Times New Roman" w:hAnsi="Times New Roman"/>
                <w:sz w:val="24"/>
                <w:szCs w:val="24"/>
                <w:lang w:eastAsia="cs-CZ"/>
              </w:rPr>
              <w:t xml:space="preserve">                          1 406</w:t>
            </w:r>
          </w:p>
        </w:tc>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p>
        </w:tc>
      </w:tr>
      <w:tr w:rsidR="009C155D" w:rsidRPr="00D31921">
        <w:trPr>
          <w:tblCellSpacing w:w="15" w:type="dxa"/>
        </w:trPr>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r w:rsidRPr="00D31921">
              <w:rPr>
                <w:rFonts w:ascii="Times New Roman" w:hAnsi="Times New Roman"/>
                <w:sz w:val="24"/>
                <w:szCs w:val="24"/>
                <w:lang w:eastAsia="cs-CZ"/>
              </w:rPr>
              <w:t>Počet zaměstnanců</w:t>
            </w:r>
            <w:r>
              <w:rPr>
                <w:rFonts w:ascii="Times New Roman" w:hAnsi="Times New Roman"/>
                <w:sz w:val="24"/>
                <w:szCs w:val="24"/>
                <w:lang w:eastAsia="cs-CZ"/>
              </w:rPr>
              <w:t xml:space="preserve"> :             3 043</w:t>
            </w:r>
          </w:p>
        </w:tc>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p>
        </w:tc>
      </w:tr>
      <w:tr w:rsidR="009C155D" w:rsidRPr="00D31921">
        <w:trPr>
          <w:tblCellSpacing w:w="15" w:type="dxa"/>
        </w:trPr>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r w:rsidRPr="00D31921">
              <w:rPr>
                <w:rFonts w:ascii="Times New Roman" w:hAnsi="Times New Roman"/>
                <w:sz w:val="24"/>
                <w:szCs w:val="24"/>
                <w:lang w:eastAsia="cs-CZ"/>
              </w:rPr>
              <w:t>Ambulantně ošetřených pacientů za rok:</w:t>
            </w:r>
            <w:r>
              <w:rPr>
                <w:rFonts w:ascii="Times New Roman" w:hAnsi="Times New Roman"/>
                <w:sz w:val="24"/>
                <w:szCs w:val="24"/>
                <w:lang w:eastAsia="cs-CZ"/>
              </w:rPr>
              <w:t xml:space="preserve">       776 000</w:t>
            </w:r>
          </w:p>
        </w:tc>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p>
        </w:tc>
      </w:tr>
      <w:tr w:rsidR="009C155D" w:rsidRPr="00D31921">
        <w:trPr>
          <w:tblCellSpacing w:w="15" w:type="dxa"/>
        </w:trPr>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r w:rsidRPr="00D31921">
              <w:rPr>
                <w:rFonts w:ascii="Times New Roman" w:hAnsi="Times New Roman"/>
                <w:sz w:val="24"/>
                <w:szCs w:val="24"/>
                <w:lang w:eastAsia="cs-CZ"/>
              </w:rPr>
              <w:t>Hospitalizovaných pacientů za rok:</w:t>
            </w:r>
            <w:r>
              <w:rPr>
                <w:rFonts w:ascii="Times New Roman" w:hAnsi="Times New Roman"/>
                <w:sz w:val="24"/>
                <w:szCs w:val="24"/>
                <w:lang w:eastAsia="cs-CZ"/>
              </w:rPr>
              <w:t xml:space="preserve">                47 000</w:t>
            </w:r>
          </w:p>
        </w:tc>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p>
        </w:tc>
      </w:tr>
      <w:tr w:rsidR="009C155D" w:rsidRPr="00D31921">
        <w:trPr>
          <w:tblCellSpacing w:w="15" w:type="dxa"/>
        </w:trPr>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r w:rsidRPr="00D31921">
              <w:rPr>
                <w:rFonts w:ascii="Times New Roman" w:hAnsi="Times New Roman"/>
                <w:sz w:val="24"/>
                <w:szCs w:val="24"/>
                <w:lang w:eastAsia="cs-CZ"/>
              </w:rPr>
              <w:t>Průměrná ošetřovací doba ve dnech:</w:t>
            </w:r>
            <w:r>
              <w:rPr>
                <w:rFonts w:ascii="Times New Roman" w:hAnsi="Times New Roman"/>
                <w:sz w:val="24"/>
                <w:szCs w:val="24"/>
                <w:lang w:eastAsia="cs-CZ"/>
              </w:rPr>
              <w:t xml:space="preserve">              7,7</w:t>
            </w:r>
          </w:p>
        </w:tc>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p>
        </w:tc>
      </w:tr>
      <w:tr w:rsidR="009C155D" w:rsidRPr="00D31921">
        <w:trPr>
          <w:tblCellSpacing w:w="15" w:type="dxa"/>
        </w:trPr>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r w:rsidRPr="00D31921">
              <w:rPr>
                <w:rFonts w:ascii="Times New Roman" w:hAnsi="Times New Roman"/>
                <w:sz w:val="24"/>
                <w:szCs w:val="24"/>
                <w:lang w:eastAsia="cs-CZ"/>
              </w:rPr>
              <w:t>Počet provedených operací za rok:</w:t>
            </w:r>
            <w:r>
              <w:rPr>
                <w:rFonts w:ascii="Times New Roman" w:hAnsi="Times New Roman"/>
                <w:sz w:val="24"/>
                <w:szCs w:val="24"/>
                <w:lang w:eastAsia="cs-CZ"/>
              </w:rPr>
              <w:t xml:space="preserve">                 16 600*</w:t>
            </w:r>
          </w:p>
        </w:tc>
        <w:tc>
          <w:tcPr>
            <w:tcW w:w="0" w:type="auto"/>
            <w:vAlign w:val="center"/>
          </w:tcPr>
          <w:p w:rsidR="009C155D" w:rsidRPr="00D31921" w:rsidRDefault="009C155D" w:rsidP="00C0663A">
            <w:pPr>
              <w:spacing w:after="0" w:line="360" w:lineRule="auto"/>
              <w:ind w:left="567"/>
              <w:rPr>
                <w:rFonts w:ascii="Times New Roman" w:hAnsi="Times New Roman"/>
                <w:sz w:val="24"/>
                <w:szCs w:val="24"/>
                <w:lang w:eastAsia="cs-CZ"/>
              </w:rPr>
            </w:pPr>
          </w:p>
        </w:tc>
      </w:tr>
    </w:tbl>
    <w:p w:rsidR="009C155D" w:rsidRDefault="009C155D" w:rsidP="00C0663A">
      <w:pPr>
        <w:spacing w:line="360" w:lineRule="auto"/>
        <w:ind w:left="567"/>
        <w:jc w:val="both"/>
        <w:rPr>
          <w:rFonts w:ascii="Times New Roman" w:hAnsi="Times New Roman"/>
          <w:b/>
          <w:sz w:val="28"/>
          <w:szCs w:val="28"/>
        </w:rPr>
      </w:pPr>
      <w:r>
        <w:rPr>
          <w:rFonts w:ascii="Times New Roman" w:hAnsi="Times New Roman"/>
          <w:b/>
          <w:sz w:val="24"/>
          <w:szCs w:val="24"/>
        </w:rPr>
        <w:t xml:space="preserve">*Údaje jsou platné k 31. 12. 2010 </w:t>
      </w:r>
    </w:p>
    <w:p w:rsidR="009C155D" w:rsidRDefault="009C155D" w:rsidP="00C0663A">
      <w:pPr>
        <w:spacing w:line="360" w:lineRule="auto"/>
        <w:ind w:left="567"/>
        <w:jc w:val="both"/>
        <w:rPr>
          <w:rFonts w:ascii="Times New Roman" w:hAnsi="Times New Roman"/>
          <w:b/>
          <w:sz w:val="28"/>
          <w:szCs w:val="28"/>
        </w:rPr>
      </w:pPr>
    </w:p>
    <w:p w:rsidR="009C155D" w:rsidRPr="005C5DF6" w:rsidRDefault="009C155D" w:rsidP="005C5DF6">
      <w:pPr>
        <w:pStyle w:val="Nadpis1"/>
        <w:ind w:firstLine="567"/>
        <w:rPr>
          <w:sz w:val="28"/>
          <w:szCs w:val="28"/>
        </w:rPr>
      </w:pPr>
      <w:bookmarkStart w:id="104" w:name="_Toc285914508"/>
      <w:bookmarkStart w:id="105" w:name="_Toc285914570"/>
      <w:bookmarkStart w:id="106" w:name="_Toc285914746"/>
      <w:bookmarkStart w:id="107" w:name="_Toc285960987"/>
      <w:bookmarkStart w:id="108" w:name="_Toc285963056"/>
      <w:r w:rsidRPr="005C5DF6">
        <w:rPr>
          <w:sz w:val="28"/>
          <w:szCs w:val="28"/>
        </w:rPr>
        <w:t>8.2   Historie a vývoj</w:t>
      </w:r>
      <w:r w:rsidR="005A1DDD">
        <w:rPr>
          <w:sz w:val="28"/>
          <w:szCs w:val="28"/>
        </w:rPr>
        <w:t xml:space="preserve"> </w:t>
      </w:r>
      <w:r w:rsidRPr="005C5DF6">
        <w:rPr>
          <w:sz w:val="28"/>
          <w:szCs w:val="28"/>
        </w:rPr>
        <w:t xml:space="preserve"> Fakultní </w:t>
      </w:r>
      <w:r w:rsidR="005A1DDD">
        <w:rPr>
          <w:sz w:val="28"/>
          <w:szCs w:val="28"/>
        </w:rPr>
        <w:t xml:space="preserve"> </w:t>
      </w:r>
      <w:r w:rsidRPr="005C5DF6">
        <w:rPr>
          <w:sz w:val="28"/>
          <w:szCs w:val="28"/>
        </w:rPr>
        <w:t>nemocnice</w:t>
      </w:r>
      <w:r w:rsidR="005A1DDD">
        <w:rPr>
          <w:sz w:val="28"/>
          <w:szCs w:val="28"/>
        </w:rPr>
        <w:t xml:space="preserve"> </w:t>
      </w:r>
      <w:r w:rsidRPr="005C5DF6">
        <w:rPr>
          <w:sz w:val="28"/>
          <w:szCs w:val="28"/>
        </w:rPr>
        <w:t xml:space="preserve"> Olomouc</w:t>
      </w:r>
      <w:bookmarkEnd w:id="104"/>
      <w:bookmarkEnd w:id="105"/>
      <w:bookmarkEnd w:id="106"/>
      <w:bookmarkEnd w:id="107"/>
      <w:bookmarkEnd w:id="108"/>
    </w:p>
    <w:p w:rsidR="009C155D" w:rsidRPr="005C5DF6" w:rsidRDefault="009C155D" w:rsidP="005C5DF6">
      <w:pPr>
        <w:pStyle w:val="Nadpis1"/>
        <w:ind w:firstLine="567"/>
        <w:rPr>
          <w:sz w:val="24"/>
          <w:szCs w:val="24"/>
        </w:rPr>
      </w:pPr>
      <w:bookmarkStart w:id="109" w:name="_Toc285914509"/>
      <w:bookmarkStart w:id="110" w:name="_Toc285914571"/>
      <w:bookmarkStart w:id="111" w:name="_Toc285914747"/>
      <w:bookmarkStart w:id="112" w:name="_Toc285963057"/>
      <w:r w:rsidRPr="005C5DF6">
        <w:rPr>
          <w:sz w:val="24"/>
          <w:szCs w:val="24"/>
        </w:rPr>
        <w:t>8.2.1  Zemská nemocnice</w:t>
      </w:r>
      <w:bookmarkEnd w:id="109"/>
      <w:bookmarkEnd w:id="110"/>
      <w:bookmarkEnd w:id="111"/>
      <w:bookmarkEnd w:id="112"/>
    </w:p>
    <w:p w:rsidR="009C155D" w:rsidRDefault="009C155D" w:rsidP="00C0663A">
      <w:pPr>
        <w:spacing w:before="100" w:beforeAutospacing="1" w:after="100" w:afterAutospacing="1" w:line="360" w:lineRule="auto"/>
        <w:ind w:left="567"/>
        <w:jc w:val="both"/>
        <w:rPr>
          <w:rFonts w:ascii="Times New Roman" w:hAnsi="Times New Roman"/>
          <w:sz w:val="24"/>
          <w:szCs w:val="24"/>
          <w:lang w:eastAsia="cs-CZ"/>
        </w:rPr>
      </w:pPr>
      <w:r>
        <w:rPr>
          <w:rFonts w:ascii="Times New Roman" w:hAnsi="Times New Roman"/>
          <w:sz w:val="24"/>
          <w:szCs w:val="24"/>
          <w:lang w:eastAsia="cs-CZ"/>
        </w:rPr>
        <w:t xml:space="preserve">          Fakultní nemocnice Olomouc byla založena Františkem Josefem I. v roce 1896 jako Zemská nemocnice. Do této doby byli pacienti umístěni v prostorách zrušeného kláštera minoritů v Křížkovského ulici v Olomouci. V nových zemských ústavech,</w:t>
      </w:r>
      <w:r w:rsidR="005A1DDD">
        <w:rPr>
          <w:rFonts w:ascii="Times New Roman" w:hAnsi="Times New Roman"/>
          <w:sz w:val="24"/>
          <w:szCs w:val="24"/>
          <w:lang w:eastAsia="cs-CZ"/>
        </w:rPr>
        <w:t xml:space="preserve"> jak </w:t>
      </w:r>
      <w:r w:rsidR="005A1DDD">
        <w:rPr>
          <w:rFonts w:ascii="Times New Roman" w:hAnsi="Times New Roman"/>
          <w:sz w:val="24"/>
          <w:szCs w:val="24"/>
          <w:lang w:eastAsia="cs-CZ"/>
        </w:rPr>
        <w:lastRenderedPageBreak/>
        <w:t>původně zněl název dnešní F</w:t>
      </w:r>
      <w:r>
        <w:rPr>
          <w:rFonts w:ascii="Times New Roman" w:hAnsi="Times New Roman"/>
          <w:sz w:val="24"/>
          <w:szCs w:val="24"/>
          <w:lang w:eastAsia="cs-CZ"/>
        </w:rPr>
        <w:t>akultní nemocnice</w:t>
      </w:r>
      <w:r w:rsidR="00C91612">
        <w:rPr>
          <w:rFonts w:ascii="Times New Roman" w:hAnsi="Times New Roman"/>
          <w:sz w:val="24"/>
          <w:szCs w:val="24"/>
          <w:lang w:eastAsia="cs-CZ"/>
        </w:rPr>
        <w:t>,</w:t>
      </w:r>
      <w:r>
        <w:rPr>
          <w:rFonts w:ascii="Times New Roman" w:hAnsi="Times New Roman"/>
          <w:sz w:val="24"/>
          <w:szCs w:val="24"/>
          <w:lang w:eastAsia="cs-CZ"/>
        </w:rPr>
        <w:t xml:space="preserve"> byla zřízena interna, oddělení chirurgie, oční oddělení, infekce, lékárna, sklad materiálu, byty lékařů, dům úředníků, domov řádových sester, kuchyně, prádelna, strojovna s kotelnou a stáj. V rozmezí l</w:t>
      </w:r>
      <w:r w:rsidR="00C91612">
        <w:rPr>
          <w:rFonts w:ascii="Times New Roman" w:hAnsi="Times New Roman"/>
          <w:sz w:val="24"/>
          <w:szCs w:val="24"/>
          <w:lang w:eastAsia="cs-CZ"/>
        </w:rPr>
        <w:t>et 1899 - 1908 byla otevřena</w:t>
      </w:r>
      <w:r>
        <w:rPr>
          <w:rFonts w:ascii="Times New Roman" w:hAnsi="Times New Roman"/>
          <w:sz w:val="24"/>
          <w:szCs w:val="24"/>
          <w:lang w:eastAsia="cs-CZ"/>
        </w:rPr>
        <w:t xml:space="preserve"> nová porodnice, oční pavilon, prosektura, dermatovenerologie, laboratoře a druhý operační sál chirurgie. V budově oční kliniky, vzniklo v roce 1925 oddělení ORL. Doposud chybějící dětské oddělení bylo v Zemské nemocnici zřízeno v roce 1930. S obnovením Univerzity v Olomouci byla Zemská nemocnice v roce 1945 přejmenována na Fakultní nemocnici v Olomouci.</w:t>
      </w:r>
    </w:p>
    <w:p w:rsidR="009C155D" w:rsidRDefault="009C155D" w:rsidP="00C0663A">
      <w:pPr>
        <w:spacing w:before="100" w:beforeAutospacing="1" w:after="100" w:afterAutospacing="1" w:line="360" w:lineRule="auto"/>
        <w:ind w:left="567"/>
        <w:jc w:val="both"/>
        <w:rPr>
          <w:rFonts w:ascii="Times New Roman" w:hAnsi="Times New Roman"/>
          <w:sz w:val="24"/>
          <w:szCs w:val="24"/>
          <w:lang w:eastAsia="cs-CZ"/>
        </w:rPr>
      </w:pPr>
    </w:p>
    <w:p w:rsidR="009C155D" w:rsidRPr="002A5756" w:rsidRDefault="009C155D" w:rsidP="005C5DF6">
      <w:pPr>
        <w:pStyle w:val="Nadpis1"/>
        <w:ind w:firstLine="567"/>
        <w:rPr>
          <w:sz w:val="24"/>
          <w:szCs w:val="24"/>
          <w:lang w:eastAsia="cs-CZ"/>
        </w:rPr>
      </w:pPr>
      <w:bookmarkStart w:id="113" w:name="_Toc285914510"/>
      <w:bookmarkStart w:id="114" w:name="_Toc285914572"/>
      <w:bookmarkStart w:id="115" w:name="_Toc285914748"/>
      <w:bookmarkStart w:id="116" w:name="_Toc285963058"/>
      <w:r w:rsidRPr="002A5756">
        <w:rPr>
          <w:sz w:val="24"/>
          <w:szCs w:val="24"/>
          <w:lang w:eastAsia="cs-CZ"/>
        </w:rPr>
        <w:t>8.2.2  Fakultní nemocnice Olomouc (FN OL)</w:t>
      </w:r>
      <w:bookmarkEnd w:id="113"/>
      <w:bookmarkEnd w:id="114"/>
      <w:bookmarkEnd w:id="115"/>
      <w:bookmarkEnd w:id="116"/>
    </w:p>
    <w:p w:rsidR="009C155D" w:rsidRPr="00C91612" w:rsidRDefault="009C155D" w:rsidP="00A922F7">
      <w:pPr>
        <w:spacing w:before="100" w:beforeAutospacing="1" w:after="100" w:afterAutospacing="1" w:line="360" w:lineRule="auto"/>
        <w:ind w:left="567"/>
        <w:jc w:val="both"/>
        <w:rPr>
          <w:rFonts w:ascii="Times New Roman" w:hAnsi="Times New Roman"/>
          <w:sz w:val="24"/>
          <w:szCs w:val="24"/>
          <w:lang w:eastAsia="cs-CZ"/>
        </w:rPr>
      </w:pPr>
      <w:r w:rsidRPr="00C91612">
        <w:rPr>
          <w:rFonts w:ascii="Times New Roman" w:hAnsi="Times New Roman"/>
          <w:sz w:val="24"/>
          <w:szCs w:val="24"/>
          <w:lang w:eastAsia="cs-CZ"/>
        </w:rPr>
        <w:t xml:space="preserve">           Další etapa rozvoje výstavby nemocnice začala v roce 1950 budováním  chy</w:t>
      </w:r>
      <w:r w:rsidR="005A1DDD">
        <w:rPr>
          <w:rFonts w:ascii="Times New Roman" w:hAnsi="Times New Roman"/>
          <w:sz w:val="24"/>
          <w:szCs w:val="24"/>
          <w:lang w:eastAsia="cs-CZ"/>
        </w:rPr>
        <w:t>bějících klinik. Mimo areál F</w:t>
      </w:r>
      <w:r w:rsidRPr="00C91612">
        <w:rPr>
          <w:rFonts w:ascii="Times New Roman" w:hAnsi="Times New Roman"/>
          <w:sz w:val="24"/>
          <w:szCs w:val="24"/>
          <w:lang w:eastAsia="cs-CZ"/>
        </w:rPr>
        <w:t xml:space="preserve">akultní nemocnice byla v r. 1962 zřízena II. chirurgická klinika v Olomouci Řepčíně a v roce 1980 proběhla rekonstrukce I. a II. stomatologické kliniky v objektu v Palackého ulici, která na rozdíl od II. chirurgické kliniky v Řepčíně slouží svému účelu dodnes. </w:t>
      </w:r>
    </w:p>
    <w:p w:rsidR="009C155D" w:rsidRPr="00C91612" w:rsidRDefault="009C155D" w:rsidP="00250B92">
      <w:pPr>
        <w:spacing w:before="100" w:beforeAutospacing="1" w:after="100" w:afterAutospacing="1" w:line="360" w:lineRule="auto"/>
        <w:ind w:left="567"/>
        <w:jc w:val="both"/>
        <w:rPr>
          <w:rFonts w:ascii="Times New Roman" w:hAnsi="Times New Roman"/>
          <w:sz w:val="24"/>
          <w:szCs w:val="24"/>
          <w:lang w:eastAsia="cs-CZ"/>
        </w:rPr>
      </w:pPr>
      <w:r w:rsidRPr="00C91612">
        <w:rPr>
          <w:rFonts w:ascii="Times New Roman" w:hAnsi="Times New Roman"/>
          <w:sz w:val="24"/>
          <w:szCs w:val="24"/>
          <w:lang w:eastAsia="cs-CZ"/>
        </w:rPr>
        <w:t xml:space="preserve">Nyní je Fakultní nemocnice Olomouc jedním z největších lůžkových zařízení v České republice. Je součástí sítě jedenácti fakultních nemocnic </w:t>
      </w:r>
      <w:r w:rsidR="005A1DDD">
        <w:rPr>
          <w:rFonts w:ascii="Times New Roman" w:hAnsi="Times New Roman"/>
          <w:sz w:val="24"/>
          <w:szCs w:val="24"/>
          <w:lang w:eastAsia="cs-CZ"/>
        </w:rPr>
        <w:t xml:space="preserve"> </w:t>
      </w:r>
      <w:r w:rsidRPr="00C91612">
        <w:rPr>
          <w:rFonts w:ascii="Times New Roman" w:hAnsi="Times New Roman"/>
          <w:sz w:val="24"/>
          <w:szCs w:val="24"/>
          <w:lang w:eastAsia="cs-CZ"/>
        </w:rPr>
        <w:t>přímo řízených Mi</w:t>
      </w:r>
      <w:r w:rsidR="00DF358D">
        <w:rPr>
          <w:rFonts w:ascii="Times New Roman" w:hAnsi="Times New Roman"/>
          <w:sz w:val="24"/>
          <w:szCs w:val="24"/>
          <w:lang w:eastAsia="cs-CZ"/>
        </w:rPr>
        <w:t>nisterstvem zdravotnictví ČR</w:t>
      </w:r>
      <w:r w:rsidR="005A1DDD">
        <w:rPr>
          <w:rFonts w:ascii="Times New Roman" w:hAnsi="Times New Roman"/>
          <w:sz w:val="24"/>
          <w:szCs w:val="24"/>
          <w:lang w:eastAsia="cs-CZ"/>
        </w:rPr>
        <w:t>,</w:t>
      </w:r>
      <w:r w:rsidRPr="00C91612">
        <w:rPr>
          <w:rFonts w:ascii="Times New Roman" w:hAnsi="Times New Roman"/>
          <w:sz w:val="24"/>
          <w:szCs w:val="24"/>
          <w:lang w:eastAsia="cs-CZ"/>
        </w:rPr>
        <w:t xml:space="preserve"> největším zdravotnickým zařízením v Olomouckém kraji a šestou největší nemocnicí v zemi. Je přirozenou spádovou nemocnicí pro poskytování akutní lůžkové, specializované a vyšší péče v okresech Olomouc, Přerov, Prostějov, Šumperk, Jeseník, Bruntál a části okresů Vsetín a Kroměříž. Ve vzdálenějších okresech se </w:t>
      </w:r>
      <w:r w:rsidR="00C91612">
        <w:rPr>
          <w:rFonts w:ascii="Times New Roman" w:hAnsi="Times New Roman"/>
          <w:sz w:val="24"/>
          <w:szCs w:val="24"/>
          <w:lang w:eastAsia="cs-CZ"/>
        </w:rPr>
        <w:t xml:space="preserve">           </w:t>
      </w:r>
      <w:r w:rsidRPr="00C91612">
        <w:rPr>
          <w:rFonts w:ascii="Times New Roman" w:hAnsi="Times New Roman"/>
          <w:sz w:val="24"/>
          <w:szCs w:val="24"/>
          <w:lang w:eastAsia="cs-CZ"/>
        </w:rPr>
        <w:t xml:space="preserve">o specializovanou péči dělí s dalšími nadregionálními nemocnicemi, a to s nemocnicí v Ostravě- Porubě, nemocnicemi v Brně a Zlíně. Fakultní nemocnice poskytuje celé spektrum péče od základní až po vysoce specializovanou. Má k dispozici padesát pracovišť, přes 1400 lůžek a více než 3 000 zdravotnických i nezdravotnických profesionálů. Významně působí i v oblasti vědy a výzkumu a vzdělávání budoucích zdravotníků. Nemocnice je součástí národní sítě komplexních onkologických, hematoonkologických a traumatologických center. Jejím posláním je léčit nemocné v souladu se současnými dostupnými poznatky lékařské vědy. V posledních letech byl  dokončen projekt akce s názvem „Dostavba a modernizace Fakultní nemocnice Olomouc“. Nové prostory se špičkovým vybavením jsou výsledkem této akce, v rámci které byl v letech 1995-2004 vybudován chirurgický monoblok, jenž se stal páteří </w:t>
      </w:r>
      <w:r w:rsidRPr="00C91612">
        <w:rPr>
          <w:rFonts w:ascii="Times New Roman" w:hAnsi="Times New Roman"/>
          <w:sz w:val="24"/>
          <w:szCs w:val="24"/>
          <w:lang w:eastAsia="cs-CZ"/>
        </w:rPr>
        <w:lastRenderedPageBreak/>
        <w:t xml:space="preserve">nemocnice. Moderní komplex výrazným způsobem zvyšuje úroveň diagnostické </w:t>
      </w:r>
      <w:r w:rsidR="00C91612">
        <w:rPr>
          <w:rFonts w:ascii="Times New Roman" w:hAnsi="Times New Roman"/>
          <w:sz w:val="24"/>
          <w:szCs w:val="24"/>
          <w:lang w:eastAsia="cs-CZ"/>
        </w:rPr>
        <w:t xml:space="preserve">           </w:t>
      </w:r>
      <w:r w:rsidRPr="00C91612">
        <w:rPr>
          <w:rFonts w:ascii="Times New Roman" w:hAnsi="Times New Roman"/>
          <w:sz w:val="24"/>
          <w:szCs w:val="24"/>
          <w:lang w:eastAsia="cs-CZ"/>
        </w:rPr>
        <w:t xml:space="preserve">a léčebné péče v chirurgických oborech, intenzivní medicíně a resuscitační péči </w:t>
      </w:r>
      <w:r w:rsidR="00C91612">
        <w:rPr>
          <w:rFonts w:ascii="Times New Roman" w:hAnsi="Times New Roman"/>
          <w:sz w:val="24"/>
          <w:szCs w:val="24"/>
          <w:lang w:eastAsia="cs-CZ"/>
        </w:rPr>
        <w:t xml:space="preserve">            </w:t>
      </w:r>
      <w:r w:rsidRPr="00C91612">
        <w:rPr>
          <w:rFonts w:ascii="Times New Roman" w:hAnsi="Times New Roman"/>
          <w:sz w:val="24"/>
          <w:szCs w:val="24"/>
          <w:lang w:eastAsia="cs-CZ"/>
        </w:rPr>
        <w:t>o nemocné z celé střední Moravy.</w:t>
      </w:r>
      <w:r w:rsidRPr="00C91612">
        <w:rPr>
          <w:rStyle w:val="Znakapoznpodarou"/>
          <w:rFonts w:ascii="Times New Roman" w:hAnsi="Times New Roman"/>
          <w:sz w:val="24"/>
          <w:szCs w:val="24"/>
          <w:lang w:eastAsia="cs-CZ"/>
        </w:rPr>
        <w:footnoteReference w:id="9"/>
      </w:r>
    </w:p>
    <w:p w:rsidR="009C155D" w:rsidRPr="003A7FE4" w:rsidRDefault="009C155D" w:rsidP="003A7FE4">
      <w:pPr>
        <w:pStyle w:val="Nadpis1"/>
        <w:rPr>
          <w:sz w:val="24"/>
          <w:szCs w:val="24"/>
          <w:lang w:eastAsia="cs-CZ"/>
        </w:rPr>
      </w:pPr>
    </w:p>
    <w:p w:rsidR="009C155D" w:rsidRPr="005C5DF6" w:rsidRDefault="009C155D" w:rsidP="005C5DF6">
      <w:pPr>
        <w:pStyle w:val="Nadpis1"/>
        <w:ind w:firstLine="567"/>
        <w:rPr>
          <w:sz w:val="28"/>
          <w:szCs w:val="28"/>
        </w:rPr>
      </w:pPr>
      <w:bookmarkStart w:id="117" w:name="_Toc285914511"/>
      <w:bookmarkStart w:id="118" w:name="_Toc285914573"/>
      <w:bookmarkStart w:id="119" w:name="_Toc285914749"/>
      <w:bookmarkStart w:id="120" w:name="_Toc285960988"/>
      <w:bookmarkStart w:id="121" w:name="_Toc285963059"/>
      <w:r w:rsidRPr="005C5DF6">
        <w:rPr>
          <w:sz w:val="28"/>
          <w:szCs w:val="28"/>
        </w:rPr>
        <w:t>8.3  Jakost-akreditace, certifikace</w:t>
      </w:r>
      <w:bookmarkEnd w:id="117"/>
      <w:bookmarkEnd w:id="118"/>
      <w:bookmarkEnd w:id="119"/>
      <w:bookmarkEnd w:id="120"/>
      <w:bookmarkEnd w:id="121"/>
    </w:p>
    <w:p w:rsidR="009C155D" w:rsidRPr="003A7FE4" w:rsidRDefault="009C155D" w:rsidP="003A7FE4"/>
    <w:p w:rsidR="009C155D" w:rsidRPr="008D0219" w:rsidRDefault="00C91612" w:rsidP="00C0663A">
      <w:pPr>
        <w:autoSpaceDE w:val="0"/>
        <w:autoSpaceDN w:val="0"/>
        <w:adjustRightInd w:val="0"/>
        <w:spacing w:after="0" w:line="360" w:lineRule="auto"/>
        <w:ind w:left="567"/>
        <w:jc w:val="both"/>
        <w:rPr>
          <w:rFonts w:ascii="Times New Roman" w:hAnsi="Times New Roman"/>
          <w:sz w:val="24"/>
          <w:szCs w:val="24"/>
          <w:lang w:eastAsia="cs-CZ"/>
        </w:rPr>
      </w:pPr>
      <w:r>
        <w:rPr>
          <w:rFonts w:ascii="Times New Roman" w:hAnsi="Times New Roman"/>
          <w:sz w:val="24"/>
          <w:szCs w:val="24"/>
          <w:lang w:eastAsia="cs-CZ"/>
        </w:rPr>
        <w:t xml:space="preserve">         </w:t>
      </w:r>
      <w:r w:rsidR="009C155D" w:rsidRPr="008D0219">
        <w:rPr>
          <w:rFonts w:ascii="Times New Roman" w:hAnsi="Times New Roman"/>
          <w:sz w:val="24"/>
          <w:szCs w:val="24"/>
          <w:lang w:eastAsia="cs-CZ"/>
        </w:rPr>
        <w:t>Fakultní nemocnice Olomouc v oblasti kvality a bezpečí poskytování</w:t>
      </w:r>
      <w:r>
        <w:rPr>
          <w:rFonts w:ascii="Times New Roman" w:hAnsi="Times New Roman"/>
          <w:sz w:val="24"/>
          <w:szCs w:val="24"/>
          <w:lang w:eastAsia="cs-CZ"/>
        </w:rPr>
        <w:t xml:space="preserve"> </w:t>
      </w:r>
      <w:r w:rsidR="009C155D" w:rsidRPr="008D0219">
        <w:rPr>
          <w:rFonts w:ascii="Times New Roman" w:hAnsi="Times New Roman"/>
          <w:sz w:val="24"/>
          <w:szCs w:val="24"/>
          <w:lang w:eastAsia="cs-CZ"/>
        </w:rPr>
        <w:t>zdravotní péče absolvovala v srpnu 2009 úspěšnou národní akreditaci Spojené</w:t>
      </w:r>
      <w:r>
        <w:rPr>
          <w:rFonts w:ascii="Times New Roman" w:hAnsi="Times New Roman"/>
          <w:sz w:val="24"/>
          <w:szCs w:val="24"/>
          <w:lang w:eastAsia="cs-CZ"/>
        </w:rPr>
        <w:t xml:space="preserve"> </w:t>
      </w:r>
      <w:r w:rsidR="009C155D" w:rsidRPr="008D0219">
        <w:rPr>
          <w:rFonts w:ascii="Times New Roman" w:hAnsi="Times New Roman"/>
          <w:sz w:val="24"/>
          <w:szCs w:val="24"/>
          <w:lang w:eastAsia="cs-CZ"/>
        </w:rPr>
        <w:t>akreditační komise České republiky.</w:t>
      </w:r>
      <w:r>
        <w:rPr>
          <w:rFonts w:ascii="Times New Roman" w:hAnsi="Times New Roman"/>
          <w:sz w:val="24"/>
          <w:szCs w:val="24"/>
          <w:lang w:eastAsia="cs-CZ"/>
        </w:rPr>
        <w:t xml:space="preserve"> </w:t>
      </w:r>
      <w:r w:rsidR="009C155D" w:rsidRPr="008D0219">
        <w:rPr>
          <w:rFonts w:ascii="Times New Roman" w:hAnsi="Times New Roman"/>
          <w:sz w:val="24"/>
          <w:szCs w:val="24"/>
          <w:lang w:eastAsia="cs-CZ"/>
        </w:rPr>
        <w:t>Počátkem roku 2009 také proběhly další pozitivní změny v oblasti autonomních</w:t>
      </w:r>
      <w:r>
        <w:rPr>
          <w:rFonts w:ascii="Times New Roman" w:hAnsi="Times New Roman"/>
          <w:sz w:val="24"/>
          <w:szCs w:val="24"/>
          <w:lang w:eastAsia="cs-CZ"/>
        </w:rPr>
        <w:t xml:space="preserve"> </w:t>
      </w:r>
      <w:r w:rsidR="009C155D" w:rsidRPr="008D0219">
        <w:rPr>
          <w:rFonts w:ascii="Times New Roman" w:hAnsi="Times New Roman"/>
          <w:sz w:val="24"/>
          <w:szCs w:val="24"/>
          <w:lang w:eastAsia="cs-CZ"/>
        </w:rPr>
        <w:t>systémů managementu jakosti. Po přibližně ročních přípravách</w:t>
      </w:r>
      <w:r>
        <w:rPr>
          <w:rFonts w:ascii="Times New Roman" w:hAnsi="Times New Roman"/>
          <w:sz w:val="24"/>
          <w:szCs w:val="24"/>
          <w:lang w:eastAsia="cs-CZ"/>
        </w:rPr>
        <w:t xml:space="preserve"> </w:t>
      </w:r>
      <w:r w:rsidR="009C155D" w:rsidRPr="008D0219">
        <w:rPr>
          <w:rFonts w:ascii="Times New Roman" w:hAnsi="Times New Roman"/>
          <w:sz w:val="24"/>
          <w:szCs w:val="24"/>
          <w:lang w:eastAsia="cs-CZ"/>
        </w:rPr>
        <w:t>proběhla úspěšná certifikace dle normy ISO 9001:2009 na dalších</w:t>
      </w:r>
      <w:r>
        <w:rPr>
          <w:rFonts w:ascii="Times New Roman" w:hAnsi="Times New Roman"/>
          <w:sz w:val="24"/>
          <w:szCs w:val="24"/>
          <w:lang w:eastAsia="cs-CZ"/>
        </w:rPr>
        <w:t xml:space="preserve"> </w:t>
      </w:r>
      <w:r w:rsidR="009C155D" w:rsidRPr="008D0219">
        <w:rPr>
          <w:rFonts w:ascii="Times New Roman" w:hAnsi="Times New Roman"/>
          <w:sz w:val="24"/>
          <w:szCs w:val="24"/>
          <w:lang w:eastAsia="cs-CZ"/>
        </w:rPr>
        <w:t>pěti laboratořích. Tato certifikace nových pracovišť rozšířila již platný certifikát</w:t>
      </w:r>
      <w:r>
        <w:rPr>
          <w:rFonts w:ascii="Times New Roman" w:hAnsi="Times New Roman"/>
          <w:sz w:val="24"/>
          <w:szCs w:val="24"/>
          <w:lang w:eastAsia="cs-CZ"/>
        </w:rPr>
        <w:t xml:space="preserve"> </w:t>
      </w:r>
      <w:r w:rsidR="009C155D" w:rsidRPr="008D0219">
        <w:rPr>
          <w:rFonts w:ascii="Times New Roman" w:hAnsi="Times New Roman"/>
          <w:sz w:val="24"/>
          <w:szCs w:val="24"/>
          <w:lang w:eastAsia="cs-CZ"/>
        </w:rPr>
        <w:t>DNV z roku 2007 na 11 pracovišť. Zavedený systém řízení kvality je průběžně</w:t>
      </w:r>
      <w:r>
        <w:rPr>
          <w:rFonts w:ascii="Times New Roman" w:hAnsi="Times New Roman"/>
          <w:sz w:val="24"/>
          <w:szCs w:val="24"/>
          <w:lang w:eastAsia="cs-CZ"/>
        </w:rPr>
        <w:t xml:space="preserve"> </w:t>
      </w:r>
      <w:r w:rsidR="009C155D" w:rsidRPr="008D0219">
        <w:rPr>
          <w:rFonts w:ascii="Times New Roman" w:hAnsi="Times New Roman"/>
          <w:sz w:val="24"/>
          <w:szCs w:val="24"/>
          <w:lang w:eastAsia="cs-CZ"/>
        </w:rPr>
        <w:t>prověřován interními audity.</w:t>
      </w:r>
      <w:r w:rsidR="009C155D">
        <w:rPr>
          <w:rStyle w:val="Znakapoznpodarou"/>
          <w:rFonts w:ascii="Times New Roman" w:hAnsi="Times New Roman"/>
          <w:sz w:val="24"/>
          <w:szCs w:val="24"/>
          <w:lang w:eastAsia="cs-CZ"/>
        </w:rPr>
        <w:footnoteReference w:id="10"/>
      </w:r>
    </w:p>
    <w:p w:rsidR="009C155D" w:rsidRDefault="009C155D" w:rsidP="00C0663A">
      <w:pPr>
        <w:spacing w:before="100" w:beforeAutospacing="1" w:after="100" w:afterAutospacing="1" w:line="360" w:lineRule="auto"/>
        <w:ind w:left="567"/>
        <w:jc w:val="both"/>
        <w:rPr>
          <w:rFonts w:ascii="Times New Roman" w:hAnsi="Times New Roman"/>
          <w:sz w:val="24"/>
          <w:szCs w:val="24"/>
          <w:lang w:eastAsia="cs-CZ"/>
        </w:rPr>
      </w:pPr>
    </w:p>
    <w:p w:rsidR="009C155D" w:rsidRPr="005C5DF6" w:rsidRDefault="009C155D" w:rsidP="005C5DF6">
      <w:pPr>
        <w:pStyle w:val="Nadpis1"/>
        <w:ind w:firstLine="567"/>
        <w:rPr>
          <w:sz w:val="28"/>
          <w:szCs w:val="28"/>
        </w:rPr>
      </w:pPr>
      <w:bookmarkStart w:id="122" w:name="_Toc285914512"/>
      <w:bookmarkStart w:id="123" w:name="_Toc285914574"/>
      <w:bookmarkStart w:id="124" w:name="_Toc285914750"/>
      <w:bookmarkStart w:id="125" w:name="_Toc285960989"/>
      <w:bookmarkStart w:id="126" w:name="_Toc285963060"/>
      <w:r w:rsidRPr="005C5DF6">
        <w:rPr>
          <w:sz w:val="28"/>
          <w:szCs w:val="28"/>
        </w:rPr>
        <w:t>8.4  Věda a výzkum</w:t>
      </w:r>
      <w:bookmarkEnd w:id="122"/>
      <w:bookmarkEnd w:id="123"/>
      <w:bookmarkEnd w:id="124"/>
      <w:bookmarkEnd w:id="125"/>
      <w:bookmarkEnd w:id="126"/>
    </w:p>
    <w:p w:rsidR="009C155D" w:rsidRDefault="009C155D" w:rsidP="00C0663A">
      <w:pPr>
        <w:autoSpaceDE w:val="0"/>
        <w:autoSpaceDN w:val="0"/>
        <w:adjustRightInd w:val="0"/>
        <w:spacing w:after="0" w:line="360" w:lineRule="auto"/>
        <w:ind w:left="567"/>
        <w:jc w:val="both"/>
        <w:rPr>
          <w:rFonts w:ascii="Times New Roman" w:hAnsi="Times New Roman"/>
          <w:sz w:val="24"/>
          <w:szCs w:val="24"/>
          <w:lang w:eastAsia="cs-CZ"/>
        </w:rPr>
      </w:pPr>
    </w:p>
    <w:p w:rsidR="009C155D" w:rsidRDefault="00C91612" w:rsidP="00AE1104">
      <w:pPr>
        <w:autoSpaceDE w:val="0"/>
        <w:autoSpaceDN w:val="0"/>
        <w:adjustRightInd w:val="0"/>
        <w:spacing w:after="0" w:line="360" w:lineRule="auto"/>
        <w:ind w:left="567"/>
        <w:jc w:val="both"/>
        <w:rPr>
          <w:rFonts w:ascii="Times New Roman" w:hAnsi="Times New Roman"/>
          <w:color w:val="000000"/>
          <w:sz w:val="24"/>
          <w:szCs w:val="24"/>
          <w:lang w:eastAsia="cs-CZ"/>
        </w:rPr>
      </w:pPr>
      <w:r>
        <w:rPr>
          <w:rFonts w:ascii="Times New Roman" w:hAnsi="Times New Roman"/>
          <w:sz w:val="24"/>
          <w:szCs w:val="24"/>
          <w:lang w:eastAsia="cs-CZ"/>
        </w:rPr>
        <w:t xml:space="preserve">         </w:t>
      </w:r>
      <w:r w:rsidR="009C155D" w:rsidRPr="00C91612">
        <w:rPr>
          <w:rFonts w:ascii="Times New Roman" w:hAnsi="Times New Roman"/>
          <w:sz w:val="24"/>
          <w:szCs w:val="24"/>
          <w:lang w:eastAsia="cs-CZ"/>
        </w:rPr>
        <w:t xml:space="preserve">Zaměstnanci jsou ve svých oborech profesionálové a své zkušenosti zúročují v péči o pacienty. Nemocnice pracuje se špičkovou přístrojovou technikou a má velmi dobré léčebné výsledky srovnatelné i v mezinárodním měřítku. </w:t>
      </w:r>
      <w:r w:rsidR="009C155D" w:rsidRPr="00C91612">
        <w:rPr>
          <w:rFonts w:ascii="Times New Roman" w:hAnsi="Times New Roman"/>
          <w:sz w:val="24"/>
          <w:szCs w:val="24"/>
        </w:rPr>
        <w:t xml:space="preserve">Tito specialisté se kromě léčebné péče věnují také vědeckým a výzkumným projektům a přispívají </w:t>
      </w:r>
      <w:r>
        <w:rPr>
          <w:rFonts w:ascii="Times New Roman" w:hAnsi="Times New Roman"/>
          <w:sz w:val="24"/>
          <w:szCs w:val="24"/>
        </w:rPr>
        <w:t xml:space="preserve">            </w:t>
      </w:r>
      <w:r w:rsidR="009C155D" w:rsidRPr="00C91612">
        <w:rPr>
          <w:rFonts w:ascii="Times New Roman" w:hAnsi="Times New Roman"/>
          <w:sz w:val="24"/>
          <w:szCs w:val="24"/>
        </w:rPr>
        <w:t xml:space="preserve">k rozvoji a uplatňování nových medicínských poznatků. Lékařští i nelékařští profesionálové se kontinuálně vzdělávají ve svých specializacích. Důležitou součástí práce je také zajišťování výuky budoucích zdravotníků, kteří studují na Univerzitě Palackého v Olomouci. </w:t>
      </w:r>
      <w:r w:rsidR="009C155D" w:rsidRPr="00C91612">
        <w:rPr>
          <w:rFonts w:ascii="Times New Roman" w:hAnsi="Times New Roman"/>
          <w:color w:val="000000"/>
          <w:sz w:val="24"/>
          <w:szCs w:val="24"/>
          <w:lang w:eastAsia="cs-CZ"/>
        </w:rPr>
        <w:t xml:space="preserve">Dominantní část vědecko-výzkumné aktivity se provádí </w:t>
      </w:r>
      <w:r>
        <w:rPr>
          <w:rFonts w:ascii="Times New Roman" w:hAnsi="Times New Roman"/>
          <w:color w:val="000000"/>
          <w:sz w:val="24"/>
          <w:szCs w:val="24"/>
          <w:lang w:eastAsia="cs-CZ"/>
        </w:rPr>
        <w:t xml:space="preserve">          </w:t>
      </w:r>
      <w:r w:rsidR="009C155D" w:rsidRPr="00C91612">
        <w:rPr>
          <w:rFonts w:ascii="Times New Roman" w:hAnsi="Times New Roman"/>
          <w:color w:val="000000"/>
          <w:sz w:val="24"/>
          <w:szCs w:val="24"/>
          <w:lang w:eastAsia="cs-CZ"/>
        </w:rPr>
        <w:t>ve vzájemné</w:t>
      </w:r>
      <w:r>
        <w:rPr>
          <w:rFonts w:ascii="Times New Roman" w:hAnsi="Times New Roman"/>
          <w:color w:val="000000"/>
          <w:sz w:val="24"/>
          <w:szCs w:val="24"/>
          <w:lang w:eastAsia="cs-CZ"/>
        </w:rPr>
        <w:t xml:space="preserve"> </w:t>
      </w:r>
      <w:r w:rsidR="009C155D" w:rsidRPr="00C91612">
        <w:rPr>
          <w:rFonts w:ascii="Times New Roman" w:hAnsi="Times New Roman"/>
          <w:color w:val="000000"/>
          <w:sz w:val="24"/>
          <w:szCs w:val="24"/>
          <w:lang w:eastAsia="cs-CZ"/>
        </w:rPr>
        <w:t xml:space="preserve">spolupráci s Lékařskou fakultou Univerzity Palackého v Olomouci  </w:t>
      </w:r>
      <w:r>
        <w:rPr>
          <w:rFonts w:ascii="Times New Roman" w:hAnsi="Times New Roman"/>
          <w:color w:val="000000"/>
          <w:sz w:val="24"/>
          <w:szCs w:val="24"/>
          <w:lang w:eastAsia="cs-CZ"/>
        </w:rPr>
        <w:t xml:space="preserve">           </w:t>
      </w:r>
      <w:r w:rsidR="009C155D" w:rsidRPr="00C91612">
        <w:rPr>
          <w:rFonts w:ascii="Times New Roman" w:hAnsi="Times New Roman"/>
          <w:color w:val="000000"/>
          <w:sz w:val="24"/>
          <w:szCs w:val="24"/>
          <w:lang w:eastAsia="cs-CZ"/>
        </w:rPr>
        <w:t>a řadou</w:t>
      </w:r>
      <w:r>
        <w:rPr>
          <w:rFonts w:ascii="Times New Roman" w:hAnsi="Times New Roman"/>
          <w:color w:val="000000"/>
          <w:sz w:val="24"/>
          <w:szCs w:val="24"/>
          <w:lang w:eastAsia="cs-CZ"/>
        </w:rPr>
        <w:t xml:space="preserve"> </w:t>
      </w:r>
      <w:r w:rsidR="009C155D" w:rsidRPr="00C91612">
        <w:rPr>
          <w:rFonts w:ascii="Times New Roman" w:hAnsi="Times New Roman"/>
          <w:color w:val="000000"/>
          <w:sz w:val="24"/>
          <w:szCs w:val="24"/>
          <w:lang w:eastAsia="cs-CZ"/>
        </w:rPr>
        <w:t>dalších akademických pracovišť. Výsledky spolupráce jsou pravidelně publikovány</w:t>
      </w:r>
      <w:r>
        <w:rPr>
          <w:rFonts w:ascii="Times New Roman" w:hAnsi="Times New Roman"/>
          <w:color w:val="000000"/>
          <w:sz w:val="24"/>
          <w:szCs w:val="24"/>
          <w:lang w:eastAsia="cs-CZ"/>
        </w:rPr>
        <w:t xml:space="preserve"> </w:t>
      </w:r>
      <w:r w:rsidR="009C155D" w:rsidRPr="00C91612">
        <w:rPr>
          <w:rFonts w:ascii="Times New Roman" w:hAnsi="Times New Roman"/>
          <w:color w:val="000000"/>
          <w:sz w:val="24"/>
          <w:szCs w:val="24"/>
          <w:lang w:eastAsia="cs-CZ"/>
        </w:rPr>
        <w:t>a prezentovány na veřejnosti. Podpora vědecko-výzkumné aktivity je</w:t>
      </w:r>
      <w:r>
        <w:rPr>
          <w:rFonts w:ascii="Times New Roman" w:hAnsi="Times New Roman"/>
          <w:color w:val="000000"/>
          <w:sz w:val="24"/>
          <w:szCs w:val="24"/>
          <w:lang w:eastAsia="cs-CZ"/>
        </w:rPr>
        <w:t xml:space="preserve"> </w:t>
      </w:r>
      <w:r w:rsidR="009C155D" w:rsidRPr="00C91612">
        <w:rPr>
          <w:rFonts w:ascii="Times New Roman" w:hAnsi="Times New Roman"/>
          <w:color w:val="000000"/>
          <w:sz w:val="24"/>
          <w:szCs w:val="24"/>
          <w:lang w:eastAsia="cs-CZ"/>
        </w:rPr>
        <w:t>jednou z priorit Fakultní nemocnice Olomouc a úzce souvisí s budoucí udržitelností</w:t>
      </w:r>
      <w:r>
        <w:rPr>
          <w:rFonts w:ascii="Times New Roman" w:hAnsi="Times New Roman"/>
          <w:color w:val="000000"/>
          <w:sz w:val="24"/>
          <w:szCs w:val="24"/>
          <w:lang w:eastAsia="cs-CZ"/>
        </w:rPr>
        <w:t xml:space="preserve"> </w:t>
      </w:r>
      <w:r w:rsidR="009C155D" w:rsidRPr="00C91612">
        <w:rPr>
          <w:rFonts w:ascii="Times New Roman" w:hAnsi="Times New Roman"/>
          <w:color w:val="000000"/>
          <w:sz w:val="24"/>
          <w:szCs w:val="24"/>
          <w:lang w:eastAsia="cs-CZ"/>
        </w:rPr>
        <w:lastRenderedPageBreak/>
        <w:t>klinického</w:t>
      </w:r>
      <w:r w:rsidR="009C155D" w:rsidRPr="00304F16">
        <w:rPr>
          <w:rFonts w:ascii="Times New Roman" w:hAnsi="Times New Roman"/>
          <w:color w:val="000000"/>
          <w:sz w:val="24"/>
          <w:szCs w:val="24"/>
          <w:lang w:eastAsia="cs-CZ"/>
        </w:rPr>
        <w:t xml:space="preserve"> výzkumu, doktorského studia, habilitačních a profesorských</w:t>
      </w:r>
      <w:r>
        <w:rPr>
          <w:rFonts w:ascii="Times New Roman" w:hAnsi="Times New Roman"/>
          <w:color w:val="000000"/>
          <w:sz w:val="24"/>
          <w:szCs w:val="24"/>
          <w:lang w:eastAsia="cs-CZ"/>
        </w:rPr>
        <w:t xml:space="preserve"> </w:t>
      </w:r>
      <w:r w:rsidR="009C155D" w:rsidRPr="00304F16">
        <w:rPr>
          <w:rFonts w:ascii="Times New Roman" w:hAnsi="Times New Roman"/>
          <w:color w:val="000000"/>
          <w:sz w:val="24"/>
          <w:szCs w:val="24"/>
          <w:lang w:eastAsia="cs-CZ"/>
        </w:rPr>
        <w:t xml:space="preserve">řízení </w:t>
      </w:r>
      <w:r w:rsidR="00DF358D">
        <w:rPr>
          <w:rFonts w:ascii="Times New Roman" w:hAnsi="Times New Roman"/>
          <w:color w:val="000000"/>
          <w:sz w:val="24"/>
          <w:szCs w:val="24"/>
          <w:lang w:eastAsia="cs-CZ"/>
        </w:rPr>
        <w:t xml:space="preserve">               </w:t>
      </w:r>
      <w:r w:rsidR="009C155D" w:rsidRPr="00304F16">
        <w:rPr>
          <w:rFonts w:ascii="Times New Roman" w:hAnsi="Times New Roman"/>
          <w:color w:val="000000"/>
          <w:sz w:val="24"/>
          <w:szCs w:val="24"/>
          <w:lang w:eastAsia="cs-CZ"/>
        </w:rPr>
        <w:t>a zdravotní péče v regionu.</w:t>
      </w:r>
      <w:r w:rsidR="009C155D">
        <w:rPr>
          <w:rStyle w:val="Znakapoznpodarou"/>
          <w:rFonts w:ascii="Times New Roman" w:hAnsi="Times New Roman"/>
          <w:color w:val="000000"/>
          <w:sz w:val="24"/>
          <w:szCs w:val="24"/>
          <w:lang w:eastAsia="cs-CZ"/>
        </w:rPr>
        <w:footnoteReference w:id="11"/>
      </w:r>
    </w:p>
    <w:p w:rsidR="009C155D" w:rsidRPr="00AE1104" w:rsidRDefault="009C155D" w:rsidP="00AE1104">
      <w:pPr>
        <w:autoSpaceDE w:val="0"/>
        <w:autoSpaceDN w:val="0"/>
        <w:adjustRightInd w:val="0"/>
        <w:spacing w:after="0" w:line="360" w:lineRule="auto"/>
        <w:ind w:left="567"/>
        <w:jc w:val="both"/>
        <w:rPr>
          <w:rFonts w:ascii="Times New Roman" w:hAnsi="Times New Roman"/>
          <w:color w:val="000000"/>
          <w:sz w:val="24"/>
          <w:szCs w:val="24"/>
          <w:lang w:eastAsia="cs-CZ"/>
        </w:rPr>
      </w:pPr>
    </w:p>
    <w:p w:rsidR="009C155D" w:rsidRPr="005C5DF6" w:rsidRDefault="009C155D" w:rsidP="00C91612">
      <w:pPr>
        <w:pStyle w:val="Nadpis1"/>
        <w:spacing w:line="480" w:lineRule="auto"/>
        <w:ind w:firstLine="567"/>
        <w:rPr>
          <w:sz w:val="28"/>
          <w:szCs w:val="28"/>
        </w:rPr>
      </w:pPr>
      <w:bookmarkStart w:id="127" w:name="_Toc285914513"/>
      <w:bookmarkStart w:id="128" w:name="_Toc285914575"/>
      <w:bookmarkStart w:id="129" w:name="_Toc285914751"/>
      <w:bookmarkStart w:id="130" w:name="_Toc285960990"/>
      <w:bookmarkStart w:id="131" w:name="_Toc285963061"/>
      <w:r w:rsidRPr="005C5DF6">
        <w:rPr>
          <w:sz w:val="28"/>
          <w:szCs w:val="28"/>
        </w:rPr>
        <w:t xml:space="preserve">8.5  </w:t>
      </w:r>
      <w:r w:rsidR="00C91612">
        <w:rPr>
          <w:sz w:val="28"/>
          <w:szCs w:val="28"/>
        </w:rPr>
        <w:t xml:space="preserve"> </w:t>
      </w:r>
      <w:r w:rsidRPr="005C5DF6">
        <w:rPr>
          <w:sz w:val="28"/>
          <w:szCs w:val="28"/>
        </w:rPr>
        <w:t xml:space="preserve">Personální </w:t>
      </w:r>
      <w:r w:rsidR="00A24A5F">
        <w:rPr>
          <w:sz w:val="28"/>
          <w:szCs w:val="28"/>
        </w:rPr>
        <w:t xml:space="preserve"> </w:t>
      </w:r>
      <w:r w:rsidRPr="005C5DF6">
        <w:rPr>
          <w:sz w:val="28"/>
          <w:szCs w:val="28"/>
        </w:rPr>
        <w:t>oblast</w:t>
      </w:r>
      <w:bookmarkEnd w:id="127"/>
      <w:bookmarkEnd w:id="128"/>
      <w:bookmarkEnd w:id="129"/>
      <w:bookmarkEnd w:id="130"/>
      <w:bookmarkEnd w:id="131"/>
    </w:p>
    <w:p w:rsidR="009C155D" w:rsidRPr="001931EA" w:rsidRDefault="009C155D" w:rsidP="00C91612">
      <w:pPr>
        <w:pStyle w:val="Normlnweb"/>
        <w:spacing w:line="360" w:lineRule="auto"/>
        <w:ind w:left="567"/>
        <w:jc w:val="both"/>
      </w:pPr>
      <w:r w:rsidRPr="001931EA">
        <w:t xml:space="preserve"> </w:t>
      </w:r>
      <w:r w:rsidR="00C91612" w:rsidRPr="001931EA">
        <w:t xml:space="preserve">         </w:t>
      </w:r>
      <w:r w:rsidRPr="001931EA">
        <w:t>K 31. 12. 2010 evidovala Fakultní nemocnice Olomouc 3 043 zaměstnanců. Rok 2009 se v personální oblasti nesl ve znamení zvyšování kvality péče o zaměstnance. Nejvyšší prioritou všech pracovníků ve zdravotnickém zařízení, bez ohledu na jejich zařazení a funkci, je bezpečí. Proto byly aktualizovány náplně práce všech zaměstnanců a doplněny o přidělené konkrétní kompetence tak, aby byly naplněny národní akreditační standardy péče o zaměstnance. Fakultní nemocnice Olomouc byla v roce 2009 největším zaměstnavatelem v Olomouckém kraji.</w:t>
      </w:r>
      <w:r w:rsidRPr="001931EA">
        <w:rPr>
          <w:rStyle w:val="Znakapoznpodarou"/>
        </w:rPr>
        <w:footnoteReference w:id="12"/>
      </w:r>
      <w:r w:rsidRPr="001931EA">
        <w:t xml:space="preserve"> Cílem vedení nemocnice je neustálé zvyšování kvality péče o pacienty. Na zaměstnance jsou kladeny vysoké nároky na pracovní nasazení a také na zvyšování jejich odborné kvalifikace. Jako kompenzace je jim nabízena celá řada zaměstnaneckých výhod, velmi dobré finanční ohodnocení, umožněn</w:t>
      </w:r>
      <w:r w:rsidR="00A24A5F">
        <w:t xml:space="preserve">í dalšího odborného růstu a </w:t>
      </w:r>
      <w:r w:rsidRPr="001931EA">
        <w:t xml:space="preserve"> řada dalších výhod.</w:t>
      </w:r>
    </w:p>
    <w:p w:rsidR="009C155D" w:rsidRDefault="009C155D" w:rsidP="0014065D">
      <w:pPr>
        <w:pStyle w:val="Normlnweb"/>
        <w:spacing w:line="360" w:lineRule="auto"/>
        <w:ind w:left="567"/>
        <w:jc w:val="both"/>
      </w:pPr>
    </w:p>
    <w:p w:rsidR="009C155D" w:rsidRDefault="009C155D" w:rsidP="00B13631">
      <w:pPr>
        <w:pStyle w:val="Nadpis1"/>
        <w:ind w:firstLine="567"/>
        <w:rPr>
          <w:sz w:val="28"/>
          <w:szCs w:val="28"/>
        </w:rPr>
      </w:pPr>
      <w:bookmarkStart w:id="132" w:name="_Toc285914514"/>
      <w:bookmarkStart w:id="133" w:name="_Toc285914576"/>
      <w:bookmarkStart w:id="134" w:name="_Toc285914752"/>
      <w:bookmarkStart w:id="135" w:name="_Toc285960991"/>
      <w:bookmarkStart w:id="136" w:name="_Toc285963062"/>
      <w:r w:rsidRPr="005C5DF6">
        <w:rPr>
          <w:sz w:val="28"/>
          <w:szCs w:val="28"/>
        </w:rPr>
        <w:t xml:space="preserve">8.6  </w:t>
      </w:r>
      <w:r w:rsidR="00C91612">
        <w:rPr>
          <w:sz w:val="28"/>
          <w:szCs w:val="28"/>
        </w:rPr>
        <w:t xml:space="preserve"> </w:t>
      </w:r>
      <w:r w:rsidRPr="005C5DF6">
        <w:rPr>
          <w:sz w:val="28"/>
          <w:szCs w:val="28"/>
        </w:rPr>
        <w:t>Vzdělávání</w:t>
      </w:r>
      <w:bookmarkEnd w:id="132"/>
      <w:bookmarkEnd w:id="133"/>
      <w:bookmarkEnd w:id="134"/>
      <w:bookmarkEnd w:id="135"/>
      <w:bookmarkEnd w:id="136"/>
    </w:p>
    <w:p w:rsidR="009C155D" w:rsidRPr="00B13631" w:rsidRDefault="009C155D" w:rsidP="00B13631"/>
    <w:p w:rsidR="009C155D" w:rsidRDefault="00C91612" w:rsidP="00C0663A">
      <w:pPr>
        <w:autoSpaceDE w:val="0"/>
        <w:autoSpaceDN w:val="0"/>
        <w:adjustRightInd w:val="0"/>
        <w:spacing w:after="0" w:line="360" w:lineRule="auto"/>
        <w:ind w:left="567"/>
        <w:jc w:val="both"/>
        <w:rPr>
          <w:rFonts w:ascii="Times New Roman" w:hAnsi="Times New Roman"/>
          <w:sz w:val="24"/>
          <w:szCs w:val="24"/>
        </w:rPr>
      </w:pPr>
      <w:r w:rsidRPr="001931EA">
        <w:rPr>
          <w:rFonts w:ascii="Times New Roman" w:hAnsi="Times New Roman"/>
          <w:color w:val="000000"/>
          <w:sz w:val="24"/>
          <w:szCs w:val="24"/>
          <w:lang w:eastAsia="cs-CZ"/>
        </w:rPr>
        <w:t xml:space="preserve">         </w:t>
      </w:r>
      <w:r w:rsidR="009C155D" w:rsidRPr="001931EA">
        <w:rPr>
          <w:rFonts w:ascii="Times New Roman" w:hAnsi="Times New Roman"/>
          <w:color w:val="000000"/>
          <w:sz w:val="24"/>
          <w:szCs w:val="24"/>
          <w:lang w:eastAsia="cs-CZ"/>
        </w:rPr>
        <w:t>Vzdělávání ve zdravotnictví je chápáno jako celoživotní proces neustálého osobnostního, sociálního i profesionálního rozvoje. Kvalita poskytované péče závisí mimo jiné i na vysoce kvalifikovaném personálu</w:t>
      </w:r>
      <w:r w:rsidR="009C155D" w:rsidRPr="001931EA">
        <w:rPr>
          <w:rFonts w:ascii="Times New Roman" w:hAnsi="Times New Roman"/>
          <w:sz w:val="24"/>
          <w:szCs w:val="24"/>
          <w:lang w:eastAsia="cs-CZ"/>
        </w:rPr>
        <w:t>.</w:t>
      </w:r>
      <w:r w:rsidRPr="001931EA">
        <w:rPr>
          <w:rFonts w:ascii="Times New Roman" w:hAnsi="Times New Roman"/>
          <w:sz w:val="24"/>
          <w:szCs w:val="24"/>
          <w:lang w:eastAsia="cs-CZ"/>
        </w:rPr>
        <w:t xml:space="preserve"> </w:t>
      </w:r>
      <w:r w:rsidR="009C155D" w:rsidRPr="001931EA">
        <w:rPr>
          <w:rFonts w:ascii="Times New Roman" w:hAnsi="Times New Roman"/>
          <w:sz w:val="24"/>
          <w:szCs w:val="24"/>
          <w:lang w:eastAsia="cs-CZ"/>
        </w:rPr>
        <w:t>Proto Fakultní nemocnice Olomouc motivuje a podporuje snahu všech</w:t>
      </w:r>
      <w:r w:rsidRPr="001931EA">
        <w:rPr>
          <w:rFonts w:ascii="Times New Roman" w:hAnsi="Times New Roman"/>
          <w:sz w:val="24"/>
          <w:szCs w:val="24"/>
          <w:lang w:eastAsia="cs-CZ"/>
        </w:rPr>
        <w:t xml:space="preserve"> </w:t>
      </w:r>
      <w:r w:rsidR="009C155D" w:rsidRPr="001931EA">
        <w:rPr>
          <w:rFonts w:ascii="Times New Roman" w:hAnsi="Times New Roman"/>
          <w:sz w:val="24"/>
          <w:szCs w:val="24"/>
          <w:lang w:eastAsia="cs-CZ"/>
        </w:rPr>
        <w:t>zaměstnanců v prohlubování a zvyšování kvalifikace. Je velice důležité neustálé doplňování poznatků a získávání nových dovedností. Každému zaměstnanci je</w:t>
      </w:r>
      <w:r w:rsidRPr="001931EA">
        <w:rPr>
          <w:rFonts w:ascii="Times New Roman" w:hAnsi="Times New Roman"/>
          <w:sz w:val="24"/>
          <w:szCs w:val="24"/>
          <w:lang w:eastAsia="cs-CZ"/>
        </w:rPr>
        <w:t xml:space="preserve"> </w:t>
      </w:r>
      <w:r w:rsidR="009C155D" w:rsidRPr="001931EA">
        <w:rPr>
          <w:rFonts w:ascii="Times New Roman" w:hAnsi="Times New Roman"/>
          <w:sz w:val="24"/>
          <w:szCs w:val="24"/>
          <w:lang w:eastAsia="cs-CZ"/>
        </w:rPr>
        <w:t>umožňováno nebo přímo poskytováno vzdělání a odborné školení jak v</w:t>
      </w:r>
      <w:r w:rsidRPr="001931EA">
        <w:rPr>
          <w:rFonts w:ascii="Times New Roman" w:hAnsi="Times New Roman"/>
          <w:sz w:val="24"/>
          <w:szCs w:val="24"/>
          <w:lang w:eastAsia="cs-CZ"/>
        </w:rPr>
        <w:t> </w:t>
      </w:r>
      <w:r w:rsidR="009C155D" w:rsidRPr="001931EA">
        <w:rPr>
          <w:rFonts w:ascii="Times New Roman" w:hAnsi="Times New Roman"/>
          <w:sz w:val="24"/>
          <w:szCs w:val="24"/>
          <w:lang w:eastAsia="cs-CZ"/>
        </w:rPr>
        <w:t>nemocnici</w:t>
      </w:r>
      <w:r w:rsidRPr="001931EA">
        <w:rPr>
          <w:rFonts w:ascii="Times New Roman" w:hAnsi="Times New Roman"/>
          <w:sz w:val="24"/>
          <w:szCs w:val="24"/>
          <w:lang w:eastAsia="cs-CZ"/>
        </w:rPr>
        <w:t xml:space="preserve"> </w:t>
      </w:r>
      <w:r w:rsidR="009C155D" w:rsidRPr="001931EA">
        <w:rPr>
          <w:rFonts w:ascii="Times New Roman" w:hAnsi="Times New Roman"/>
          <w:sz w:val="24"/>
          <w:szCs w:val="24"/>
          <w:lang w:eastAsia="cs-CZ"/>
        </w:rPr>
        <w:t>tak mimo ni.</w:t>
      </w:r>
      <w:r w:rsidR="001931EA">
        <w:rPr>
          <w:rFonts w:ascii="Times New Roman" w:hAnsi="Times New Roman"/>
          <w:sz w:val="24"/>
          <w:szCs w:val="24"/>
          <w:lang w:eastAsia="cs-CZ"/>
        </w:rPr>
        <w:t xml:space="preserve"> </w:t>
      </w:r>
      <w:r w:rsidR="009C155D" w:rsidRPr="001931EA">
        <w:rPr>
          <w:rFonts w:ascii="Times New Roman" w:hAnsi="Times New Roman"/>
          <w:sz w:val="24"/>
          <w:szCs w:val="24"/>
          <w:lang w:eastAsia="cs-CZ"/>
        </w:rPr>
        <w:t>V mimooborovém vzdělávání odstartoval víceletý projekt „Rozvoj klíčových</w:t>
      </w:r>
      <w:r w:rsidRPr="001931EA">
        <w:rPr>
          <w:rFonts w:ascii="Times New Roman" w:hAnsi="Times New Roman"/>
          <w:sz w:val="24"/>
          <w:szCs w:val="24"/>
          <w:lang w:eastAsia="cs-CZ"/>
        </w:rPr>
        <w:t xml:space="preserve"> </w:t>
      </w:r>
      <w:r w:rsidR="009C155D" w:rsidRPr="001931EA">
        <w:rPr>
          <w:rFonts w:ascii="Times New Roman" w:hAnsi="Times New Roman"/>
          <w:sz w:val="24"/>
          <w:szCs w:val="24"/>
          <w:lang w:eastAsia="cs-CZ"/>
        </w:rPr>
        <w:t>kompetencí vedoucích pracovníků FN</w:t>
      </w:r>
      <w:r w:rsidR="00142A49">
        <w:rPr>
          <w:rFonts w:ascii="Times New Roman" w:hAnsi="Times New Roman"/>
          <w:sz w:val="24"/>
          <w:szCs w:val="24"/>
          <w:lang w:eastAsia="cs-CZ"/>
        </w:rPr>
        <w:t xml:space="preserve"> </w:t>
      </w:r>
      <w:r w:rsidR="009C155D" w:rsidRPr="001931EA">
        <w:rPr>
          <w:rFonts w:ascii="Times New Roman" w:hAnsi="Times New Roman"/>
          <w:sz w:val="24"/>
          <w:szCs w:val="24"/>
          <w:lang w:eastAsia="cs-CZ"/>
        </w:rPr>
        <w:t>OL“, který</w:t>
      </w:r>
      <w:r w:rsidR="009C155D">
        <w:rPr>
          <w:rFonts w:ascii="Times New Roman" w:hAnsi="Times New Roman"/>
          <w:sz w:val="24"/>
          <w:szCs w:val="24"/>
          <w:lang w:eastAsia="cs-CZ"/>
        </w:rPr>
        <w:t xml:space="preserve"> byl v roce </w:t>
      </w:r>
      <w:r w:rsidR="009C155D">
        <w:rPr>
          <w:rFonts w:ascii="Times New Roman" w:hAnsi="Times New Roman"/>
          <w:sz w:val="24"/>
          <w:szCs w:val="24"/>
          <w:lang w:eastAsia="cs-CZ"/>
        </w:rPr>
        <w:lastRenderedPageBreak/>
        <w:t xml:space="preserve">2009 </w:t>
      </w:r>
      <w:r w:rsidR="009C155D" w:rsidRPr="008D0219">
        <w:rPr>
          <w:rFonts w:ascii="Times New Roman" w:hAnsi="Times New Roman"/>
          <w:sz w:val="24"/>
          <w:szCs w:val="24"/>
          <w:lang w:eastAsia="cs-CZ"/>
        </w:rPr>
        <w:t>zaměřený na přednosty</w:t>
      </w:r>
      <w:r w:rsidR="001931EA">
        <w:rPr>
          <w:rFonts w:ascii="Times New Roman" w:hAnsi="Times New Roman"/>
          <w:sz w:val="24"/>
          <w:szCs w:val="24"/>
          <w:lang w:eastAsia="cs-CZ"/>
        </w:rPr>
        <w:t xml:space="preserve"> </w:t>
      </w:r>
      <w:r w:rsidR="009C155D" w:rsidRPr="008D0219">
        <w:rPr>
          <w:rFonts w:ascii="Times New Roman" w:hAnsi="Times New Roman"/>
          <w:sz w:val="24"/>
          <w:szCs w:val="24"/>
          <w:lang w:eastAsia="cs-CZ"/>
        </w:rPr>
        <w:t xml:space="preserve">a primáře, kteří budou pokračovat i v dalším roce a </w:t>
      </w:r>
      <w:r w:rsidR="009C155D">
        <w:rPr>
          <w:rFonts w:ascii="Times New Roman" w:hAnsi="Times New Roman"/>
          <w:sz w:val="24"/>
          <w:szCs w:val="24"/>
          <w:lang w:eastAsia="cs-CZ"/>
        </w:rPr>
        <w:t xml:space="preserve">dále se rozšíří </w:t>
      </w:r>
      <w:r w:rsidR="009C155D" w:rsidRPr="008D0219">
        <w:rPr>
          <w:rFonts w:ascii="Times New Roman" w:hAnsi="Times New Roman"/>
          <w:sz w:val="24"/>
          <w:szCs w:val="24"/>
          <w:lang w:eastAsia="cs-CZ"/>
        </w:rPr>
        <w:t>o vrchní sest</w:t>
      </w:r>
      <w:r w:rsidR="009C155D" w:rsidRPr="008D0219">
        <w:rPr>
          <w:rFonts w:ascii="Times New Roman" w:hAnsi="Times New Roman"/>
          <w:sz w:val="24"/>
          <w:szCs w:val="24"/>
        </w:rPr>
        <w:t>ry a management nemocnice</w:t>
      </w:r>
      <w:r w:rsidR="009C155D">
        <w:rPr>
          <w:rFonts w:ascii="Times New Roman" w:hAnsi="Times New Roman"/>
          <w:sz w:val="24"/>
          <w:szCs w:val="24"/>
        </w:rPr>
        <w:t>.</w:t>
      </w:r>
      <w:r w:rsidR="009C155D">
        <w:rPr>
          <w:rStyle w:val="Znakapoznpodarou"/>
          <w:rFonts w:ascii="Times New Roman" w:hAnsi="Times New Roman"/>
          <w:sz w:val="24"/>
          <w:szCs w:val="24"/>
        </w:rPr>
        <w:footnoteReference w:id="13"/>
      </w:r>
    </w:p>
    <w:p w:rsidR="001931EA" w:rsidRDefault="001931EA" w:rsidP="00C0663A">
      <w:pPr>
        <w:autoSpaceDE w:val="0"/>
        <w:autoSpaceDN w:val="0"/>
        <w:adjustRightInd w:val="0"/>
        <w:spacing w:after="0" w:line="360" w:lineRule="auto"/>
        <w:ind w:left="567"/>
        <w:jc w:val="both"/>
        <w:rPr>
          <w:rFonts w:ascii="Times New Roman" w:hAnsi="Times New Roman"/>
          <w:sz w:val="24"/>
          <w:szCs w:val="24"/>
        </w:rPr>
      </w:pPr>
    </w:p>
    <w:p w:rsidR="009C155D" w:rsidRPr="005C5DF6" w:rsidRDefault="009C155D" w:rsidP="005C5DF6">
      <w:pPr>
        <w:pStyle w:val="Nadpis1"/>
        <w:ind w:firstLine="567"/>
        <w:rPr>
          <w:sz w:val="28"/>
          <w:szCs w:val="28"/>
        </w:rPr>
      </w:pPr>
      <w:bookmarkStart w:id="137" w:name="_Toc285914515"/>
      <w:bookmarkStart w:id="138" w:name="_Toc285914577"/>
      <w:bookmarkStart w:id="139" w:name="_Toc285914753"/>
      <w:bookmarkStart w:id="140" w:name="_Toc285960992"/>
      <w:bookmarkStart w:id="141" w:name="_Toc285963063"/>
      <w:r w:rsidRPr="005C5DF6">
        <w:rPr>
          <w:sz w:val="28"/>
          <w:szCs w:val="28"/>
        </w:rPr>
        <w:t>8.7  Péče o zaměstnance</w:t>
      </w:r>
      <w:bookmarkEnd w:id="137"/>
      <w:bookmarkEnd w:id="138"/>
      <w:bookmarkEnd w:id="139"/>
      <w:bookmarkEnd w:id="140"/>
      <w:bookmarkEnd w:id="141"/>
    </w:p>
    <w:p w:rsidR="009C155D" w:rsidRPr="00250B92" w:rsidRDefault="009C155D" w:rsidP="006D33D3">
      <w:pPr>
        <w:autoSpaceDE w:val="0"/>
        <w:autoSpaceDN w:val="0"/>
        <w:adjustRightInd w:val="0"/>
        <w:spacing w:after="0" w:line="360" w:lineRule="auto"/>
        <w:ind w:left="567"/>
        <w:jc w:val="both"/>
        <w:rPr>
          <w:rFonts w:ascii="Times New Roman" w:hAnsi="Times New Roman"/>
          <w:b/>
          <w:sz w:val="24"/>
          <w:szCs w:val="24"/>
        </w:rPr>
      </w:pPr>
    </w:p>
    <w:p w:rsidR="009C155D" w:rsidRDefault="009C155D" w:rsidP="006D33D3">
      <w:pPr>
        <w:spacing w:line="360" w:lineRule="auto"/>
        <w:ind w:left="567"/>
        <w:jc w:val="both"/>
        <w:rPr>
          <w:rFonts w:ascii="Times New Roman" w:hAnsi="Times New Roman"/>
          <w:sz w:val="24"/>
          <w:szCs w:val="24"/>
        </w:rPr>
      </w:pPr>
      <w:r>
        <w:rPr>
          <w:rFonts w:ascii="Times New Roman" w:hAnsi="Times New Roman"/>
          <w:sz w:val="24"/>
          <w:szCs w:val="24"/>
        </w:rPr>
        <w:t xml:space="preserve">        Udržení klíčových zaměstnanců se v personální práci stává důležitým cílem </w:t>
      </w:r>
      <w:r w:rsidR="001931EA">
        <w:rPr>
          <w:rFonts w:ascii="Times New Roman" w:hAnsi="Times New Roman"/>
          <w:sz w:val="24"/>
          <w:szCs w:val="24"/>
        </w:rPr>
        <w:t xml:space="preserve">          </w:t>
      </w:r>
      <w:r>
        <w:rPr>
          <w:rFonts w:ascii="Times New Roman" w:hAnsi="Times New Roman"/>
          <w:sz w:val="24"/>
          <w:szCs w:val="24"/>
        </w:rPr>
        <w:t xml:space="preserve">a personální manažeři se snaží najít pro své zaměstnance ty nejlepší motivační recepty ve formě různých programů loajality či věrnostních plánů. V posledních letech lze sledovat nárůst poptávky po motivačních složkách odměn a to jak finančních, </w:t>
      </w:r>
      <w:r w:rsidR="001931EA">
        <w:rPr>
          <w:rFonts w:ascii="Times New Roman" w:hAnsi="Times New Roman"/>
          <w:sz w:val="24"/>
          <w:szCs w:val="24"/>
        </w:rPr>
        <w:t xml:space="preserve">             </w:t>
      </w:r>
      <w:r>
        <w:rPr>
          <w:rFonts w:ascii="Times New Roman" w:hAnsi="Times New Roman"/>
          <w:sz w:val="24"/>
          <w:szCs w:val="24"/>
        </w:rPr>
        <w:t>ve formách různých výkonnostních bonusů, tak nefinančních, zaměstnaneckých výhod.</w:t>
      </w:r>
    </w:p>
    <w:p w:rsidR="009C155D" w:rsidRDefault="009C155D" w:rsidP="00411DC9">
      <w:pPr>
        <w:spacing w:line="360" w:lineRule="auto"/>
        <w:ind w:left="567"/>
        <w:jc w:val="both"/>
        <w:rPr>
          <w:rFonts w:ascii="Times New Roman" w:hAnsi="Times New Roman"/>
          <w:sz w:val="24"/>
          <w:szCs w:val="24"/>
        </w:rPr>
      </w:pPr>
      <w:r>
        <w:rPr>
          <w:rFonts w:ascii="Times New Roman" w:hAnsi="Times New Roman"/>
          <w:sz w:val="24"/>
          <w:szCs w:val="24"/>
        </w:rPr>
        <w:t>Zaměstnanecké výhody jsou takové formy odměn, které organizace zaměstnancům poskytuje pouze za to, že jsou jejími zaměstnanci. Na rozdíl od mezd a platů nebývají obvykle vázány na výkon pracovníka, někdy se však při jejich poskytování přihlíží k funkci, k </w:t>
      </w:r>
      <w:r w:rsidR="001931EA">
        <w:rPr>
          <w:rFonts w:ascii="Times New Roman" w:hAnsi="Times New Roman"/>
          <w:sz w:val="24"/>
          <w:szCs w:val="24"/>
        </w:rPr>
        <w:t xml:space="preserve"> </w:t>
      </w:r>
      <w:r>
        <w:rPr>
          <w:rFonts w:ascii="Times New Roman" w:hAnsi="Times New Roman"/>
          <w:sz w:val="24"/>
          <w:szCs w:val="24"/>
        </w:rPr>
        <w:t xml:space="preserve">postavení </w:t>
      </w:r>
      <w:r w:rsidR="001931EA">
        <w:rPr>
          <w:rFonts w:ascii="Times New Roman" w:hAnsi="Times New Roman"/>
          <w:sz w:val="24"/>
          <w:szCs w:val="24"/>
        </w:rPr>
        <w:t xml:space="preserve"> </w:t>
      </w:r>
      <w:r>
        <w:rPr>
          <w:rFonts w:ascii="Times New Roman" w:hAnsi="Times New Roman"/>
          <w:sz w:val="24"/>
          <w:szCs w:val="24"/>
        </w:rPr>
        <w:t>pracovníka ve společnosti, k </w:t>
      </w:r>
      <w:r w:rsidR="001931EA">
        <w:rPr>
          <w:rFonts w:ascii="Times New Roman" w:hAnsi="Times New Roman"/>
          <w:sz w:val="24"/>
          <w:szCs w:val="24"/>
        </w:rPr>
        <w:t xml:space="preserve"> </w:t>
      </w:r>
      <w:r>
        <w:rPr>
          <w:rFonts w:ascii="Times New Roman" w:hAnsi="Times New Roman"/>
          <w:sz w:val="24"/>
          <w:szCs w:val="24"/>
        </w:rPr>
        <w:t xml:space="preserve">době zaměstnání </w:t>
      </w:r>
      <w:r w:rsidR="001931EA">
        <w:rPr>
          <w:rFonts w:ascii="Times New Roman" w:hAnsi="Times New Roman"/>
          <w:sz w:val="24"/>
          <w:szCs w:val="24"/>
        </w:rPr>
        <w:t xml:space="preserve"> </w:t>
      </w:r>
      <w:r>
        <w:rPr>
          <w:rFonts w:ascii="Times New Roman" w:hAnsi="Times New Roman"/>
          <w:sz w:val="24"/>
          <w:szCs w:val="24"/>
        </w:rPr>
        <w:t>v </w:t>
      </w:r>
      <w:r w:rsidR="001931EA">
        <w:rPr>
          <w:rFonts w:ascii="Times New Roman" w:hAnsi="Times New Roman"/>
          <w:sz w:val="24"/>
          <w:szCs w:val="24"/>
        </w:rPr>
        <w:t xml:space="preserve">  </w:t>
      </w:r>
      <w:r>
        <w:rPr>
          <w:rFonts w:ascii="Times New Roman" w:hAnsi="Times New Roman"/>
          <w:sz w:val="24"/>
          <w:szCs w:val="24"/>
        </w:rPr>
        <w:t xml:space="preserve">organizaci </w:t>
      </w:r>
      <w:r w:rsidR="00142A49">
        <w:rPr>
          <w:rFonts w:ascii="Times New Roman" w:hAnsi="Times New Roman"/>
          <w:sz w:val="24"/>
          <w:szCs w:val="24"/>
        </w:rPr>
        <w:t xml:space="preserve">      a</w:t>
      </w:r>
      <w:r w:rsidR="00142A49">
        <w:rPr>
          <w:rFonts w:ascii="Times New Roman" w:hAnsi="Times New Roman"/>
          <w:sz w:val="24"/>
          <w:szCs w:val="24"/>
        </w:rPr>
        <w:tab/>
        <w:t xml:space="preserve"> </w:t>
      </w:r>
      <w:r>
        <w:rPr>
          <w:rFonts w:ascii="Times New Roman" w:hAnsi="Times New Roman"/>
          <w:sz w:val="24"/>
          <w:szCs w:val="24"/>
        </w:rPr>
        <w:t xml:space="preserve">k zásluhám.                                                                                                                           I když nemají vliv na výkon, mohou vytvářet příznivější </w:t>
      </w:r>
      <w:r w:rsidR="00A24A5F">
        <w:rPr>
          <w:rFonts w:ascii="Times New Roman" w:hAnsi="Times New Roman"/>
          <w:sz w:val="24"/>
          <w:szCs w:val="24"/>
        </w:rPr>
        <w:t xml:space="preserve"> </w:t>
      </w:r>
      <w:r>
        <w:rPr>
          <w:rFonts w:ascii="Times New Roman" w:hAnsi="Times New Roman"/>
          <w:sz w:val="24"/>
          <w:szCs w:val="24"/>
        </w:rPr>
        <w:t>postoje za</w:t>
      </w:r>
      <w:r w:rsidR="00A24A5F">
        <w:rPr>
          <w:rFonts w:ascii="Times New Roman" w:hAnsi="Times New Roman"/>
          <w:sz w:val="24"/>
          <w:szCs w:val="24"/>
        </w:rPr>
        <w:t>městnanců k podniku  a</w:t>
      </w:r>
      <w:r>
        <w:rPr>
          <w:rFonts w:ascii="Times New Roman" w:hAnsi="Times New Roman"/>
          <w:sz w:val="24"/>
          <w:szCs w:val="24"/>
        </w:rPr>
        <w:t xml:space="preserve"> </w:t>
      </w:r>
      <w:r w:rsidR="00A24A5F">
        <w:rPr>
          <w:rFonts w:ascii="Times New Roman" w:hAnsi="Times New Roman"/>
          <w:sz w:val="24"/>
          <w:szCs w:val="24"/>
        </w:rPr>
        <w:t xml:space="preserve">mohou  tak </w:t>
      </w:r>
      <w:r>
        <w:rPr>
          <w:rFonts w:ascii="Times New Roman" w:hAnsi="Times New Roman"/>
          <w:sz w:val="24"/>
          <w:szCs w:val="24"/>
        </w:rPr>
        <w:t>dlouhodobě zlepšit jejich oddanost, angažovanost a výkon organizace.</w:t>
      </w:r>
      <w:r w:rsidR="00A24A5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Chtějí-li české nemocnice v době, kdy odborní lékaři i zdravotní sestry v nemalém počtu odcházejí za prací do zahraničí</w:t>
      </w:r>
      <w:r w:rsidR="00A24A5F">
        <w:rPr>
          <w:rFonts w:ascii="Times New Roman" w:hAnsi="Times New Roman"/>
          <w:sz w:val="24"/>
          <w:szCs w:val="24"/>
        </w:rPr>
        <w:t>,</w:t>
      </w:r>
      <w:r>
        <w:rPr>
          <w:rFonts w:ascii="Times New Roman" w:hAnsi="Times New Roman"/>
          <w:sz w:val="24"/>
          <w:szCs w:val="24"/>
        </w:rPr>
        <w:t xml:space="preserve"> obstát v podmínkách zvyšující se konkurence, je předpokladem jejich úspěšnosti umění rychle reagovat na měnící se podmínky </w:t>
      </w:r>
      <w:r w:rsidR="001931EA">
        <w:rPr>
          <w:rFonts w:ascii="Times New Roman" w:hAnsi="Times New Roman"/>
          <w:sz w:val="24"/>
          <w:szCs w:val="24"/>
        </w:rPr>
        <w:t xml:space="preserve">              </w:t>
      </w:r>
      <w:r>
        <w:rPr>
          <w:rFonts w:ascii="Times New Roman" w:hAnsi="Times New Roman"/>
          <w:sz w:val="24"/>
          <w:szCs w:val="24"/>
        </w:rPr>
        <w:t xml:space="preserve">a požadavky trhu, resp. zaměstnanců a schopnost rychle řídit změny. Vždyť jsou to především zaměstnanci, kdo přináší nové nápady a poznatky a jsou tvořivým zdrojem nemocnice. Proto je potřeba se stále více zaměřovat na péči o zaměstnance, zajišťování jejich personálního rozvoje a poskytování řady sociálních výhod. Za tímto účelem dochází k formování tzv. sociální politiky, ke zpracování programů sociálních výhod. </w:t>
      </w:r>
    </w:p>
    <w:p w:rsidR="009C155D" w:rsidRDefault="009C155D" w:rsidP="00250B92">
      <w:pPr>
        <w:autoSpaceDE w:val="0"/>
        <w:autoSpaceDN w:val="0"/>
        <w:adjustRightInd w:val="0"/>
        <w:spacing w:after="0" w:line="360" w:lineRule="auto"/>
        <w:ind w:left="567"/>
        <w:jc w:val="both"/>
        <w:rPr>
          <w:rFonts w:ascii="Times New Roman" w:hAnsi="Times New Roman"/>
          <w:sz w:val="24"/>
          <w:szCs w:val="24"/>
          <w:lang w:eastAsia="cs-CZ"/>
        </w:rPr>
      </w:pPr>
      <w:r w:rsidRPr="00575BD7">
        <w:rPr>
          <w:rFonts w:ascii="Times New Roman" w:hAnsi="Times New Roman"/>
          <w:sz w:val="24"/>
          <w:szCs w:val="24"/>
        </w:rPr>
        <w:t>Všech těchto skutečn</w:t>
      </w:r>
      <w:r>
        <w:rPr>
          <w:rFonts w:ascii="Times New Roman" w:hAnsi="Times New Roman"/>
          <w:sz w:val="24"/>
          <w:szCs w:val="24"/>
        </w:rPr>
        <w:t>ostí je si vědom i management Fakultní</w:t>
      </w:r>
      <w:r w:rsidR="00EC157E">
        <w:rPr>
          <w:rFonts w:ascii="Times New Roman" w:hAnsi="Times New Roman"/>
          <w:sz w:val="24"/>
          <w:szCs w:val="24"/>
        </w:rPr>
        <w:t xml:space="preserve"> </w:t>
      </w:r>
      <w:r>
        <w:rPr>
          <w:rFonts w:ascii="Times New Roman" w:hAnsi="Times New Roman"/>
          <w:sz w:val="24"/>
          <w:szCs w:val="24"/>
        </w:rPr>
        <w:t xml:space="preserve"> nemocnice</w:t>
      </w:r>
      <w:r w:rsidR="00EC157E">
        <w:rPr>
          <w:rFonts w:ascii="Times New Roman" w:hAnsi="Times New Roman"/>
          <w:sz w:val="24"/>
          <w:szCs w:val="24"/>
        </w:rPr>
        <w:t>,</w:t>
      </w:r>
      <w:r w:rsidR="00142A49">
        <w:rPr>
          <w:rFonts w:ascii="Times New Roman" w:hAnsi="Times New Roman"/>
          <w:sz w:val="24"/>
          <w:szCs w:val="24"/>
        </w:rPr>
        <w:t xml:space="preserve"> </w:t>
      </w:r>
      <w:r w:rsidRPr="00575BD7">
        <w:rPr>
          <w:rFonts w:ascii="Times New Roman" w:hAnsi="Times New Roman"/>
          <w:sz w:val="24"/>
          <w:szCs w:val="24"/>
        </w:rPr>
        <w:t>a proto svým zaměstnancům nabízí</w:t>
      </w:r>
      <w:r>
        <w:rPr>
          <w:rFonts w:ascii="Times New Roman" w:hAnsi="Times New Roman"/>
          <w:sz w:val="24"/>
          <w:szCs w:val="24"/>
        </w:rPr>
        <w:t xml:space="preserve"> </w:t>
      </w:r>
      <w:r w:rsidR="00EC157E">
        <w:rPr>
          <w:rFonts w:ascii="Times New Roman" w:hAnsi="Times New Roman"/>
          <w:sz w:val="24"/>
          <w:szCs w:val="24"/>
        </w:rPr>
        <w:t>řadu zaměstnaneckých výhod v</w:t>
      </w:r>
      <w:r w:rsidRPr="00575BD7">
        <w:rPr>
          <w:rFonts w:ascii="Times New Roman" w:hAnsi="Times New Roman"/>
          <w:sz w:val="24"/>
          <w:szCs w:val="24"/>
        </w:rPr>
        <w:t> rám</w:t>
      </w:r>
      <w:r w:rsidR="00142A49">
        <w:rPr>
          <w:rFonts w:ascii="Times New Roman" w:hAnsi="Times New Roman"/>
          <w:sz w:val="24"/>
          <w:szCs w:val="24"/>
        </w:rPr>
        <w:t>ci F</w:t>
      </w:r>
      <w:r w:rsidRPr="00575BD7">
        <w:rPr>
          <w:rFonts w:ascii="Times New Roman" w:hAnsi="Times New Roman"/>
          <w:sz w:val="24"/>
          <w:szCs w:val="24"/>
        </w:rPr>
        <w:t xml:space="preserve">ondu kulturních </w:t>
      </w:r>
      <w:r w:rsidR="001931EA">
        <w:rPr>
          <w:rFonts w:ascii="Times New Roman" w:hAnsi="Times New Roman"/>
          <w:sz w:val="24"/>
          <w:szCs w:val="24"/>
        </w:rPr>
        <w:t xml:space="preserve">                  </w:t>
      </w:r>
      <w:r w:rsidRPr="00575BD7">
        <w:rPr>
          <w:rFonts w:ascii="Times New Roman" w:hAnsi="Times New Roman"/>
          <w:sz w:val="24"/>
          <w:szCs w:val="24"/>
        </w:rPr>
        <w:t>a sociálních potřeb.</w:t>
      </w:r>
      <w:r w:rsidRPr="00575BD7">
        <w:rPr>
          <w:rFonts w:ascii="Times New Roman" w:hAnsi="Times New Roman"/>
          <w:sz w:val="24"/>
          <w:szCs w:val="24"/>
          <w:lang w:eastAsia="cs-CZ"/>
        </w:rPr>
        <w:t xml:space="preserve"> Tento</w:t>
      </w:r>
      <w:r>
        <w:rPr>
          <w:rFonts w:ascii="Times New Roman" w:hAnsi="Times New Roman"/>
          <w:sz w:val="24"/>
          <w:szCs w:val="24"/>
          <w:lang w:eastAsia="cs-CZ"/>
        </w:rPr>
        <w:t xml:space="preserve"> fond </w:t>
      </w:r>
      <w:r w:rsidR="00EC157E">
        <w:rPr>
          <w:rFonts w:ascii="Times New Roman" w:hAnsi="Times New Roman"/>
          <w:sz w:val="24"/>
          <w:szCs w:val="24"/>
          <w:lang w:eastAsia="cs-CZ"/>
        </w:rPr>
        <w:t xml:space="preserve">se </w:t>
      </w:r>
      <w:r>
        <w:rPr>
          <w:rFonts w:ascii="Times New Roman" w:hAnsi="Times New Roman"/>
          <w:sz w:val="24"/>
          <w:szCs w:val="24"/>
          <w:lang w:eastAsia="cs-CZ"/>
        </w:rPr>
        <w:t xml:space="preserve">tvoří jednotným přídělem </w:t>
      </w:r>
      <w:r w:rsidRPr="00575BD7">
        <w:rPr>
          <w:rFonts w:ascii="Times New Roman" w:hAnsi="Times New Roman"/>
          <w:sz w:val="24"/>
          <w:szCs w:val="24"/>
          <w:lang w:eastAsia="cs-CZ"/>
        </w:rPr>
        <w:t>z ročního objemu nákladů zúčtovaných na</w:t>
      </w:r>
      <w:r>
        <w:rPr>
          <w:rFonts w:ascii="Times New Roman" w:hAnsi="Times New Roman"/>
          <w:sz w:val="24"/>
          <w:szCs w:val="24"/>
          <w:lang w:eastAsia="cs-CZ"/>
        </w:rPr>
        <w:t xml:space="preserve"> </w:t>
      </w:r>
      <w:r w:rsidRPr="00575BD7">
        <w:rPr>
          <w:rFonts w:ascii="Times New Roman" w:hAnsi="Times New Roman"/>
          <w:sz w:val="24"/>
          <w:szCs w:val="24"/>
          <w:lang w:eastAsia="cs-CZ"/>
        </w:rPr>
        <w:t>platy a náhrady platů a odměny za pracovní pohotovost.</w:t>
      </w:r>
    </w:p>
    <w:p w:rsidR="009C155D" w:rsidRPr="00250B92" w:rsidRDefault="009C155D" w:rsidP="001931EA">
      <w:pPr>
        <w:autoSpaceDE w:val="0"/>
        <w:autoSpaceDN w:val="0"/>
        <w:adjustRightInd w:val="0"/>
        <w:spacing w:after="0" w:line="360" w:lineRule="auto"/>
        <w:jc w:val="both"/>
        <w:rPr>
          <w:rFonts w:ascii="Times New Roman" w:hAnsi="Times New Roman"/>
          <w:sz w:val="24"/>
          <w:szCs w:val="24"/>
          <w:lang w:eastAsia="cs-CZ"/>
        </w:rPr>
      </w:pPr>
    </w:p>
    <w:p w:rsidR="009C155D" w:rsidRPr="002A5756" w:rsidRDefault="009C155D" w:rsidP="005C5DF6">
      <w:pPr>
        <w:pStyle w:val="Nadpis1"/>
        <w:ind w:firstLine="567"/>
        <w:rPr>
          <w:sz w:val="24"/>
          <w:szCs w:val="24"/>
          <w:lang w:eastAsia="cs-CZ"/>
        </w:rPr>
      </w:pPr>
      <w:bookmarkStart w:id="142" w:name="_Toc285914516"/>
      <w:bookmarkStart w:id="143" w:name="_Toc285914578"/>
      <w:bookmarkStart w:id="144" w:name="_Toc285914754"/>
      <w:bookmarkStart w:id="145" w:name="_Toc285963064"/>
      <w:r w:rsidRPr="002A5756">
        <w:rPr>
          <w:sz w:val="24"/>
          <w:szCs w:val="24"/>
          <w:lang w:eastAsia="cs-CZ"/>
        </w:rPr>
        <w:lastRenderedPageBreak/>
        <w:t xml:space="preserve">8.7.1 </w:t>
      </w:r>
      <w:r>
        <w:rPr>
          <w:sz w:val="24"/>
          <w:szCs w:val="24"/>
          <w:lang w:eastAsia="cs-CZ"/>
        </w:rPr>
        <w:t xml:space="preserve"> </w:t>
      </w:r>
      <w:r w:rsidRPr="002A5756">
        <w:rPr>
          <w:sz w:val="24"/>
          <w:szCs w:val="24"/>
          <w:lang w:eastAsia="cs-CZ"/>
        </w:rPr>
        <w:t>Kolektivní smlouva</w:t>
      </w:r>
      <w:bookmarkEnd w:id="142"/>
      <w:bookmarkEnd w:id="143"/>
      <w:bookmarkEnd w:id="144"/>
      <w:bookmarkEnd w:id="145"/>
    </w:p>
    <w:p w:rsidR="009C155D" w:rsidRDefault="009C155D" w:rsidP="009B1714">
      <w:pPr>
        <w:autoSpaceDE w:val="0"/>
        <w:autoSpaceDN w:val="0"/>
        <w:adjustRightInd w:val="0"/>
        <w:spacing w:after="0" w:line="360" w:lineRule="auto"/>
        <w:jc w:val="both"/>
        <w:rPr>
          <w:rFonts w:ascii="Times New Roman" w:hAnsi="Times New Roman"/>
          <w:color w:val="000000"/>
          <w:sz w:val="24"/>
          <w:szCs w:val="24"/>
          <w:lang w:eastAsia="cs-CZ"/>
        </w:rPr>
      </w:pPr>
    </w:p>
    <w:p w:rsidR="009C155D" w:rsidRPr="0014613E" w:rsidRDefault="001931EA" w:rsidP="00B13631">
      <w:pPr>
        <w:autoSpaceDE w:val="0"/>
        <w:autoSpaceDN w:val="0"/>
        <w:adjustRightInd w:val="0"/>
        <w:spacing w:after="0" w:line="360" w:lineRule="auto"/>
        <w:ind w:left="567"/>
        <w:jc w:val="both"/>
        <w:rPr>
          <w:rFonts w:ascii="Times New Roman" w:hAnsi="Times New Roman"/>
          <w:color w:val="000000"/>
          <w:sz w:val="24"/>
          <w:szCs w:val="24"/>
        </w:rPr>
      </w:pPr>
      <w:r>
        <w:rPr>
          <w:rFonts w:ascii="Times New Roman" w:hAnsi="Times New Roman"/>
          <w:color w:val="000000"/>
          <w:sz w:val="24"/>
          <w:szCs w:val="24"/>
        </w:rPr>
        <w:t xml:space="preserve">         </w:t>
      </w:r>
      <w:r w:rsidR="00187A7A">
        <w:rPr>
          <w:rFonts w:ascii="Times New Roman" w:hAnsi="Times New Roman"/>
          <w:color w:val="000000"/>
          <w:sz w:val="24"/>
          <w:szCs w:val="24"/>
        </w:rPr>
        <w:t xml:space="preserve"> </w:t>
      </w:r>
      <w:r w:rsidR="009C155D" w:rsidRPr="0014613E">
        <w:rPr>
          <w:rFonts w:ascii="Times New Roman" w:hAnsi="Times New Roman"/>
          <w:color w:val="000000"/>
          <w:sz w:val="24"/>
          <w:szCs w:val="24"/>
        </w:rPr>
        <w:t xml:space="preserve">Sociální klima každé instituce závisí na konsensu mezi zaměstnavatelem </w:t>
      </w:r>
      <w:r>
        <w:rPr>
          <w:rFonts w:ascii="Times New Roman" w:hAnsi="Times New Roman"/>
          <w:color w:val="000000"/>
          <w:sz w:val="24"/>
          <w:szCs w:val="24"/>
        </w:rPr>
        <w:t xml:space="preserve">               </w:t>
      </w:r>
      <w:r w:rsidR="009C155D" w:rsidRPr="0014613E">
        <w:rPr>
          <w:rFonts w:ascii="Times New Roman" w:hAnsi="Times New Roman"/>
          <w:color w:val="000000"/>
          <w:sz w:val="24"/>
          <w:szCs w:val="24"/>
        </w:rPr>
        <w:t>a zaměstnancem. Tento konsensus bývá nejčastěji vyjádřen v kolektivní smlouvě. Kolektivní smlouva obsahuje oboustranně přijatelný kompromis mezi odlišnými zájmy zaměstnanců a zaměstnavatele. Ve zdravotnických institucích v České republice se projevuje povinnými personálními informacemi ze strany vedení směrem k zaměstnancům, konzultacemi vedení se zástupci zaměstnanců a zejména kolektivním vyjednáváním, jehož výsledkem je kolektivní smlouva.</w:t>
      </w:r>
      <w:r w:rsidR="009C155D" w:rsidRPr="0014613E">
        <w:rPr>
          <w:rStyle w:val="Znakapoznpodarou"/>
          <w:rFonts w:ascii="Times New Roman" w:hAnsi="Times New Roman"/>
          <w:color w:val="000000"/>
          <w:sz w:val="24"/>
          <w:szCs w:val="24"/>
        </w:rPr>
        <w:footnoteReference w:id="14"/>
      </w:r>
    </w:p>
    <w:p w:rsidR="009C155D" w:rsidRPr="0014613E" w:rsidRDefault="009C155D" w:rsidP="00C0663A">
      <w:pPr>
        <w:autoSpaceDE w:val="0"/>
        <w:autoSpaceDN w:val="0"/>
        <w:adjustRightInd w:val="0"/>
        <w:spacing w:after="0" w:line="360" w:lineRule="auto"/>
        <w:ind w:left="567"/>
        <w:jc w:val="both"/>
        <w:rPr>
          <w:rFonts w:ascii="Times New Roman" w:hAnsi="Times New Roman"/>
          <w:color w:val="000000"/>
          <w:sz w:val="24"/>
          <w:szCs w:val="24"/>
          <w:lang w:eastAsia="cs-CZ"/>
        </w:rPr>
      </w:pPr>
      <w:r w:rsidRPr="0014613E">
        <w:rPr>
          <w:rFonts w:ascii="Times New Roman" w:hAnsi="Times New Roman"/>
          <w:color w:val="000000"/>
          <w:sz w:val="24"/>
          <w:szCs w:val="24"/>
          <w:lang w:eastAsia="cs-CZ"/>
        </w:rPr>
        <w:t xml:space="preserve">Pracovní podmínky, podmínky zaměstnávání zaměstnanců, jejich práva a povinnosti vyplývající z pracovního poměru, vztahy mezi zaměstnavatelem a zaměstnanci a mezi zaměstnavatelem a odborovými organizacemi </w:t>
      </w:r>
      <w:r w:rsidR="00142A49">
        <w:rPr>
          <w:rFonts w:ascii="Times New Roman" w:hAnsi="Times New Roman"/>
          <w:color w:val="000000"/>
          <w:sz w:val="24"/>
          <w:szCs w:val="24"/>
          <w:lang w:eastAsia="cs-CZ"/>
        </w:rPr>
        <w:t>upravuje ve Fakultní nemocnici k</w:t>
      </w:r>
      <w:r>
        <w:rPr>
          <w:rFonts w:ascii="Times New Roman" w:hAnsi="Times New Roman"/>
          <w:color w:val="000000"/>
          <w:sz w:val="24"/>
          <w:szCs w:val="24"/>
          <w:lang w:eastAsia="cs-CZ"/>
        </w:rPr>
        <w:t xml:space="preserve">olektivní smlouva, která </w:t>
      </w:r>
      <w:r w:rsidRPr="0014613E">
        <w:rPr>
          <w:rFonts w:ascii="Times New Roman" w:hAnsi="Times New Roman"/>
          <w:color w:val="000000"/>
          <w:sz w:val="24"/>
          <w:szCs w:val="24"/>
          <w:lang w:eastAsia="cs-CZ"/>
        </w:rPr>
        <w:t>se uzavírá vždy na období jednoho kalendářního roku. Je uzavírána mezi Fakultní nemocnicí, kterou navene</w:t>
      </w:r>
      <w:r w:rsidR="00EC157E">
        <w:rPr>
          <w:rFonts w:ascii="Times New Roman" w:hAnsi="Times New Roman"/>
          <w:color w:val="000000"/>
          <w:sz w:val="24"/>
          <w:szCs w:val="24"/>
          <w:lang w:eastAsia="cs-CZ"/>
        </w:rPr>
        <w:t xml:space="preserve">k zastupuje ředitel a zástupci </w:t>
      </w:r>
      <w:r w:rsidR="00982665">
        <w:rPr>
          <w:rFonts w:ascii="Times New Roman" w:hAnsi="Times New Roman"/>
          <w:color w:val="000000"/>
          <w:sz w:val="24"/>
          <w:szCs w:val="24"/>
          <w:lang w:eastAsia="cs-CZ"/>
        </w:rPr>
        <w:t>Z</w:t>
      </w:r>
      <w:r w:rsidRPr="0014613E">
        <w:rPr>
          <w:rFonts w:ascii="Times New Roman" w:hAnsi="Times New Roman"/>
          <w:color w:val="000000"/>
          <w:sz w:val="24"/>
          <w:szCs w:val="24"/>
          <w:lang w:eastAsia="cs-CZ"/>
        </w:rPr>
        <w:t>ákladní organizace Odborového svazu zdravotnictví a sociální pé</w:t>
      </w:r>
      <w:r w:rsidR="00EC157E">
        <w:rPr>
          <w:rFonts w:ascii="Times New Roman" w:hAnsi="Times New Roman"/>
          <w:color w:val="000000"/>
          <w:sz w:val="24"/>
          <w:szCs w:val="24"/>
          <w:lang w:eastAsia="cs-CZ"/>
        </w:rPr>
        <w:t>če ČR ve FN</w:t>
      </w:r>
      <w:r w:rsidR="00982665">
        <w:rPr>
          <w:rFonts w:ascii="Times New Roman" w:hAnsi="Times New Roman"/>
          <w:color w:val="000000"/>
          <w:sz w:val="24"/>
          <w:szCs w:val="24"/>
          <w:lang w:eastAsia="cs-CZ"/>
        </w:rPr>
        <w:t xml:space="preserve"> </w:t>
      </w:r>
      <w:r w:rsidR="00EC157E">
        <w:rPr>
          <w:rFonts w:ascii="Times New Roman" w:hAnsi="Times New Roman"/>
          <w:color w:val="000000"/>
          <w:sz w:val="24"/>
          <w:szCs w:val="24"/>
          <w:lang w:eastAsia="cs-CZ"/>
        </w:rPr>
        <w:t>OL, Profesní odborovou unií</w:t>
      </w:r>
      <w:r w:rsidRPr="0014613E">
        <w:rPr>
          <w:rFonts w:ascii="Times New Roman" w:hAnsi="Times New Roman"/>
          <w:color w:val="000000"/>
          <w:sz w:val="24"/>
          <w:szCs w:val="24"/>
          <w:lang w:eastAsia="cs-CZ"/>
        </w:rPr>
        <w:t xml:space="preserve"> zdravotnických pracovníků Čech, Moravy a Slezska pracovníků FN</w:t>
      </w:r>
      <w:r w:rsidR="00982665">
        <w:rPr>
          <w:rFonts w:ascii="Times New Roman" w:hAnsi="Times New Roman"/>
          <w:color w:val="000000"/>
          <w:sz w:val="24"/>
          <w:szCs w:val="24"/>
          <w:lang w:eastAsia="cs-CZ"/>
        </w:rPr>
        <w:t xml:space="preserve"> </w:t>
      </w:r>
      <w:r w:rsidRPr="0014613E">
        <w:rPr>
          <w:rFonts w:ascii="Times New Roman" w:hAnsi="Times New Roman"/>
          <w:color w:val="000000"/>
          <w:sz w:val="24"/>
          <w:szCs w:val="24"/>
          <w:lang w:eastAsia="cs-CZ"/>
        </w:rPr>
        <w:t>OL a Lékařského odborového klubu – Svazem českých lékařů FN</w:t>
      </w:r>
      <w:r w:rsidR="00982665">
        <w:rPr>
          <w:rFonts w:ascii="Times New Roman" w:hAnsi="Times New Roman"/>
          <w:color w:val="000000"/>
          <w:sz w:val="24"/>
          <w:szCs w:val="24"/>
          <w:lang w:eastAsia="cs-CZ"/>
        </w:rPr>
        <w:t xml:space="preserve"> </w:t>
      </w:r>
      <w:r w:rsidRPr="0014613E">
        <w:rPr>
          <w:rFonts w:ascii="Times New Roman" w:hAnsi="Times New Roman"/>
          <w:color w:val="000000"/>
          <w:sz w:val="24"/>
          <w:szCs w:val="24"/>
          <w:lang w:eastAsia="cs-CZ"/>
        </w:rPr>
        <w:t>OL.  Kolektivní smlouva obsahuje mimo základní osnovu i řadu důležitých př</w:t>
      </w:r>
      <w:r w:rsidR="00EC157E">
        <w:rPr>
          <w:rFonts w:ascii="Times New Roman" w:hAnsi="Times New Roman"/>
          <w:color w:val="000000"/>
          <w:sz w:val="24"/>
          <w:szCs w:val="24"/>
          <w:lang w:eastAsia="cs-CZ"/>
        </w:rPr>
        <w:t>íloh, např. harmonogram výplatní</w:t>
      </w:r>
      <w:r w:rsidRPr="0014613E">
        <w:rPr>
          <w:rFonts w:ascii="Times New Roman" w:hAnsi="Times New Roman"/>
          <w:color w:val="000000"/>
          <w:sz w:val="24"/>
          <w:szCs w:val="24"/>
          <w:lang w:eastAsia="cs-CZ"/>
        </w:rPr>
        <w:t>ch termínů nebo pravidla pro čerpání p</w:t>
      </w:r>
      <w:r w:rsidR="00982665">
        <w:rPr>
          <w:rFonts w:ascii="Times New Roman" w:hAnsi="Times New Roman"/>
          <w:color w:val="000000"/>
          <w:sz w:val="24"/>
          <w:szCs w:val="24"/>
          <w:lang w:eastAsia="cs-CZ"/>
        </w:rPr>
        <w:t>říspěvků z F</w:t>
      </w:r>
      <w:r w:rsidRPr="0014613E">
        <w:rPr>
          <w:rFonts w:ascii="Times New Roman" w:hAnsi="Times New Roman"/>
          <w:color w:val="000000"/>
          <w:sz w:val="24"/>
          <w:szCs w:val="24"/>
          <w:lang w:eastAsia="cs-CZ"/>
        </w:rPr>
        <w:t>ondu kulturních a sociální</w:t>
      </w:r>
      <w:r>
        <w:rPr>
          <w:rFonts w:ascii="Times New Roman" w:hAnsi="Times New Roman"/>
          <w:color w:val="000000"/>
          <w:sz w:val="24"/>
          <w:szCs w:val="24"/>
          <w:lang w:eastAsia="cs-CZ"/>
        </w:rPr>
        <w:t>ch</w:t>
      </w:r>
      <w:r w:rsidRPr="0014613E">
        <w:rPr>
          <w:rFonts w:ascii="Times New Roman" w:hAnsi="Times New Roman"/>
          <w:color w:val="000000"/>
          <w:sz w:val="24"/>
          <w:szCs w:val="24"/>
          <w:lang w:eastAsia="cs-CZ"/>
        </w:rPr>
        <w:t xml:space="preserve"> potřeb organizace apod. Zaměstnanci mají právo pře</w:t>
      </w:r>
      <w:r w:rsidR="00982665">
        <w:rPr>
          <w:rFonts w:ascii="Times New Roman" w:hAnsi="Times New Roman"/>
          <w:color w:val="000000"/>
          <w:sz w:val="24"/>
          <w:szCs w:val="24"/>
          <w:lang w:eastAsia="cs-CZ"/>
        </w:rPr>
        <w:t xml:space="preserve">dkládat podněty k </w:t>
      </w:r>
      <w:r w:rsidRPr="0014613E">
        <w:rPr>
          <w:rFonts w:ascii="Times New Roman" w:hAnsi="Times New Roman"/>
          <w:color w:val="000000"/>
          <w:sz w:val="24"/>
          <w:szCs w:val="24"/>
          <w:lang w:eastAsia="cs-CZ"/>
        </w:rPr>
        <w:t>vyjednávání o kolektivní smlouvě a zároveň mají právo být informová</w:t>
      </w:r>
      <w:r w:rsidR="00982665">
        <w:rPr>
          <w:rFonts w:ascii="Times New Roman" w:hAnsi="Times New Roman"/>
          <w:color w:val="000000"/>
          <w:sz w:val="24"/>
          <w:szCs w:val="24"/>
          <w:lang w:eastAsia="cs-CZ"/>
        </w:rPr>
        <w:t xml:space="preserve">ni </w:t>
      </w:r>
      <w:r w:rsidR="006D33D3">
        <w:rPr>
          <w:rFonts w:ascii="Times New Roman" w:hAnsi="Times New Roman"/>
          <w:color w:val="000000"/>
          <w:sz w:val="24"/>
          <w:szCs w:val="24"/>
          <w:lang w:eastAsia="cs-CZ"/>
        </w:rPr>
        <w:t xml:space="preserve">       </w:t>
      </w:r>
      <w:r w:rsidR="00982665">
        <w:rPr>
          <w:rFonts w:ascii="Times New Roman" w:hAnsi="Times New Roman"/>
          <w:color w:val="000000"/>
          <w:sz w:val="24"/>
          <w:szCs w:val="24"/>
          <w:lang w:eastAsia="cs-CZ"/>
        </w:rPr>
        <w:t>o průběhu tohoto jednání.</w:t>
      </w:r>
    </w:p>
    <w:p w:rsidR="009C155D" w:rsidRDefault="009C155D" w:rsidP="00C0663A">
      <w:pPr>
        <w:autoSpaceDE w:val="0"/>
        <w:autoSpaceDN w:val="0"/>
        <w:adjustRightInd w:val="0"/>
        <w:spacing w:after="0" w:line="360" w:lineRule="auto"/>
        <w:ind w:left="567"/>
        <w:jc w:val="both"/>
        <w:rPr>
          <w:rFonts w:ascii="Times New Roman" w:hAnsi="Times New Roman"/>
          <w:color w:val="000000"/>
          <w:sz w:val="24"/>
          <w:szCs w:val="24"/>
          <w:lang w:eastAsia="cs-CZ"/>
        </w:rPr>
      </w:pPr>
    </w:p>
    <w:p w:rsidR="009C155D" w:rsidRPr="0014613E" w:rsidRDefault="009C155D" w:rsidP="00C0663A">
      <w:pPr>
        <w:autoSpaceDE w:val="0"/>
        <w:autoSpaceDN w:val="0"/>
        <w:adjustRightInd w:val="0"/>
        <w:spacing w:after="0" w:line="360" w:lineRule="auto"/>
        <w:ind w:left="567"/>
        <w:jc w:val="both"/>
        <w:rPr>
          <w:rFonts w:ascii="Times New Roman" w:hAnsi="Times New Roman"/>
          <w:color w:val="000000"/>
          <w:sz w:val="24"/>
          <w:szCs w:val="24"/>
          <w:lang w:eastAsia="cs-CZ"/>
        </w:rPr>
      </w:pPr>
    </w:p>
    <w:p w:rsidR="009C155D" w:rsidRDefault="009C155D" w:rsidP="009B1714">
      <w:pPr>
        <w:pStyle w:val="Odstavecseseznamem"/>
        <w:spacing w:line="360" w:lineRule="auto"/>
        <w:ind w:left="0"/>
        <w:jc w:val="both"/>
        <w:rPr>
          <w:rFonts w:ascii="Times New Roman" w:hAnsi="Times New Roman"/>
          <w:b/>
          <w:sz w:val="32"/>
          <w:szCs w:val="32"/>
        </w:rPr>
      </w:pPr>
    </w:p>
    <w:p w:rsidR="009C155D" w:rsidRDefault="009C155D" w:rsidP="005C5DF6">
      <w:pPr>
        <w:pStyle w:val="Nadpis2"/>
      </w:pPr>
      <w:bookmarkStart w:id="146" w:name="_Toc285914517"/>
      <w:bookmarkStart w:id="147" w:name="_Toc285914579"/>
      <w:bookmarkStart w:id="148" w:name="_Toc285914755"/>
    </w:p>
    <w:p w:rsidR="009C155D" w:rsidRDefault="009C155D" w:rsidP="005C5DF6">
      <w:pPr>
        <w:pStyle w:val="Nadpis1"/>
      </w:pPr>
      <w:bookmarkStart w:id="149" w:name="_Toc285960993"/>
    </w:p>
    <w:p w:rsidR="009C155D" w:rsidRPr="005C5DF6" w:rsidRDefault="009C155D" w:rsidP="005C5DF6"/>
    <w:p w:rsidR="009C155D" w:rsidRPr="006162EA" w:rsidRDefault="009C155D" w:rsidP="006162EA"/>
    <w:p w:rsidR="009C155D" w:rsidRPr="003A7FE4" w:rsidRDefault="006D33D3" w:rsidP="005C5DF6">
      <w:pPr>
        <w:pStyle w:val="Nadpis1"/>
        <w:ind w:firstLine="567"/>
      </w:pPr>
      <w:bookmarkStart w:id="150" w:name="_Toc285963065"/>
      <w:r>
        <w:lastRenderedPageBreak/>
        <w:t xml:space="preserve">9     </w:t>
      </w:r>
      <w:r w:rsidR="009C155D" w:rsidRPr="003A7FE4">
        <w:t>BENEFITY ZAMĚSTNANCŮ FN</w:t>
      </w:r>
      <w:bookmarkEnd w:id="146"/>
      <w:bookmarkEnd w:id="147"/>
      <w:bookmarkEnd w:id="148"/>
      <w:bookmarkEnd w:id="149"/>
      <w:bookmarkEnd w:id="150"/>
    </w:p>
    <w:p w:rsidR="009C155D" w:rsidRPr="005C5DF6" w:rsidRDefault="009C155D" w:rsidP="005C5DF6">
      <w:pPr>
        <w:pStyle w:val="Nadpis1"/>
        <w:ind w:firstLine="567"/>
        <w:rPr>
          <w:sz w:val="28"/>
          <w:szCs w:val="28"/>
        </w:rPr>
      </w:pPr>
      <w:bookmarkStart w:id="151" w:name="_Toc285914518"/>
      <w:bookmarkStart w:id="152" w:name="_Toc285914580"/>
      <w:bookmarkStart w:id="153" w:name="_Toc285914756"/>
      <w:bookmarkStart w:id="154" w:name="_Toc285960994"/>
      <w:bookmarkStart w:id="155" w:name="_Toc285963066"/>
      <w:r w:rsidRPr="005C5DF6">
        <w:rPr>
          <w:sz w:val="28"/>
          <w:szCs w:val="28"/>
        </w:rPr>
        <w:t xml:space="preserve">9.1  </w:t>
      </w:r>
      <w:r w:rsidR="006D33D3">
        <w:rPr>
          <w:sz w:val="28"/>
          <w:szCs w:val="28"/>
        </w:rPr>
        <w:t xml:space="preserve"> </w:t>
      </w:r>
      <w:r w:rsidRPr="005C5DF6">
        <w:rPr>
          <w:sz w:val="28"/>
          <w:szCs w:val="28"/>
        </w:rPr>
        <w:t>Závodní</w:t>
      </w:r>
      <w:r w:rsidR="00982665">
        <w:rPr>
          <w:sz w:val="28"/>
          <w:szCs w:val="28"/>
        </w:rPr>
        <w:t xml:space="preserve"> </w:t>
      </w:r>
      <w:r w:rsidRPr="005C5DF6">
        <w:rPr>
          <w:sz w:val="28"/>
          <w:szCs w:val="28"/>
        </w:rPr>
        <w:t xml:space="preserve"> stravování</w:t>
      </w:r>
      <w:bookmarkEnd w:id="151"/>
      <w:bookmarkEnd w:id="152"/>
      <w:bookmarkEnd w:id="153"/>
      <w:bookmarkEnd w:id="154"/>
      <w:bookmarkEnd w:id="155"/>
    </w:p>
    <w:p w:rsidR="009C155D" w:rsidRPr="003E3544" w:rsidRDefault="009C155D" w:rsidP="00C0663A">
      <w:pPr>
        <w:pStyle w:val="Odstavecseseznamem"/>
        <w:spacing w:line="360" w:lineRule="auto"/>
        <w:ind w:left="567"/>
        <w:jc w:val="both"/>
        <w:rPr>
          <w:rFonts w:ascii="Times New Roman" w:hAnsi="Times New Roman"/>
          <w:b/>
          <w:sz w:val="24"/>
          <w:szCs w:val="24"/>
        </w:rPr>
      </w:pPr>
    </w:p>
    <w:p w:rsidR="009C155D" w:rsidRDefault="009C155D" w:rsidP="00C0663A">
      <w:pPr>
        <w:pStyle w:val="Odstavecseseznamem"/>
        <w:spacing w:line="360" w:lineRule="auto"/>
        <w:ind w:left="567"/>
        <w:jc w:val="both"/>
        <w:rPr>
          <w:rFonts w:ascii="Times New Roman" w:hAnsi="Times New Roman"/>
          <w:sz w:val="24"/>
          <w:szCs w:val="24"/>
        </w:rPr>
      </w:pPr>
      <w:r>
        <w:rPr>
          <w:rFonts w:ascii="Times New Roman" w:hAnsi="Times New Roman"/>
          <w:sz w:val="24"/>
          <w:szCs w:val="24"/>
        </w:rPr>
        <w:t xml:space="preserve">         Nejrozšířenější a nejčastěji poskytovanou zaměstnaneckou výhodou je závodní stravování. Zaměstnavatel je dle zákona č. 262/2006 </w:t>
      </w:r>
      <w:r w:rsidRPr="008329AD">
        <w:rPr>
          <w:rFonts w:ascii="Times New Roman" w:hAnsi="Times New Roman"/>
          <w:sz w:val="24"/>
          <w:szCs w:val="24"/>
        </w:rPr>
        <w:t>Sb</w:t>
      </w:r>
      <w:r>
        <w:rPr>
          <w:rFonts w:ascii="Times New Roman" w:hAnsi="Times New Roman"/>
          <w:sz w:val="24"/>
          <w:szCs w:val="24"/>
        </w:rPr>
        <w:t>., zákoníku práce, v platném znění, povinen umožnit zaměstnancům ve všech směnách stravování. Pokud ale podnik požaduje od zaměstnance zaplacení plné ceny jídla, nemůžeme hovořit o zaměstnanecké výhodě. Zaměstnaneckou výhodou se stává až v okamžiku, kdy zaměstnavatel zaměstnanci přispěje na stravování.</w:t>
      </w:r>
    </w:p>
    <w:p w:rsidR="009C155D" w:rsidRDefault="009C155D" w:rsidP="00C0663A">
      <w:pPr>
        <w:pStyle w:val="Odstavecseseznamem"/>
        <w:spacing w:line="360" w:lineRule="auto"/>
        <w:ind w:left="567"/>
        <w:jc w:val="both"/>
        <w:rPr>
          <w:rFonts w:ascii="Times New Roman" w:hAnsi="Times New Roman"/>
          <w:sz w:val="24"/>
          <w:szCs w:val="24"/>
        </w:rPr>
      </w:pPr>
      <w:r>
        <w:rPr>
          <w:rFonts w:ascii="Times New Roman" w:hAnsi="Times New Roman"/>
          <w:sz w:val="24"/>
          <w:szCs w:val="24"/>
        </w:rPr>
        <w:t xml:space="preserve">Fakultní nemocnice tuto výhodu poskytuje nejen zaměstnancům v pracovním poměru, ale </w:t>
      </w:r>
      <w:r w:rsidR="00247FC0">
        <w:rPr>
          <w:rFonts w:ascii="Times New Roman" w:hAnsi="Times New Roman"/>
          <w:sz w:val="24"/>
          <w:szCs w:val="24"/>
        </w:rPr>
        <w:t>také poživatelům  starobního a plně</w:t>
      </w:r>
      <w:r w:rsidR="00162705">
        <w:rPr>
          <w:rFonts w:ascii="Times New Roman" w:hAnsi="Times New Roman"/>
          <w:sz w:val="24"/>
          <w:szCs w:val="24"/>
        </w:rPr>
        <w:t xml:space="preserve"> invalidního důchodu,</w:t>
      </w:r>
      <w:r>
        <w:rPr>
          <w:rFonts w:ascii="Times New Roman" w:hAnsi="Times New Roman"/>
          <w:sz w:val="24"/>
          <w:szCs w:val="24"/>
        </w:rPr>
        <w:t xml:space="preserve"> kteří </w:t>
      </w:r>
      <w:r w:rsidR="007326F6">
        <w:rPr>
          <w:rFonts w:ascii="Times New Roman" w:hAnsi="Times New Roman"/>
          <w:sz w:val="24"/>
          <w:szCs w:val="24"/>
        </w:rPr>
        <w:t>před jejich přiznáním</w:t>
      </w:r>
      <w:r>
        <w:rPr>
          <w:rFonts w:ascii="Times New Roman" w:hAnsi="Times New Roman"/>
          <w:sz w:val="24"/>
          <w:szCs w:val="24"/>
        </w:rPr>
        <w:t xml:space="preserve"> ve Fakultní nemocnici</w:t>
      </w:r>
      <w:r w:rsidR="00247FC0">
        <w:rPr>
          <w:rFonts w:ascii="Times New Roman" w:hAnsi="Times New Roman"/>
          <w:sz w:val="24"/>
          <w:szCs w:val="24"/>
        </w:rPr>
        <w:t xml:space="preserve"> pracovali</w:t>
      </w:r>
      <w:r>
        <w:rPr>
          <w:rFonts w:ascii="Times New Roman" w:hAnsi="Times New Roman"/>
          <w:sz w:val="24"/>
          <w:szCs w:val="24"/>
        </w:rPr>
        <w:t>.  Zam</w:t>
      </w:r>
      <w:r w:rsidR="00247FC0">
        <w:rPr>
          <w:rFonts w:ascii="Times New Roman" w:hAnsi="Times New Roman"/>
          <w:sz w:val="24"/>
          <w:szCs w:val="24"/>
        </w:rPr>
        <w:t xml:space="preserve">ěstnanci </w:t>
      </w:r>
      <w:r w:rsidR="00187A7A">
        <w:rPr>
          <w:rFonts w:ascii="Times New Roman" w:hAnsi="Times New Roman"/>
          <w:sz w:val="24"/>
          <w:szCs w:val="24"/>
        </w:rPr>
        <w:t xml:space="preserve">se nyní stravují v  </w:t>
      </w:r>
      <w:r>
        <w:rPr>
          <w:rFonts w:ascii="Times New Roman" w:hAnsi="Times New Roman"/>
          <w:sz w:val="24"/>
          <w:szCs w:val="24"/>
        </w:rPr>
        <w:t>jídel</w:t>
      </w:r>
      <w:r w:rsidR="00247FC0">
        <w:rPr>
          <w:rFonts w:ascii="Times New Roman" w:hAnsi="Times New Roman"/>
          <w:sz w:val="24"/>
          <w:szCs w:val="24"/>
        </w:rPr>
        <w:t>ně, která v</w:t>
      </w:r>
      <w:r>
        <w:rPr>
          <w:rFonts w:ascii="Times New Roman" w:hAnsi="Times New Roman"/>
          <w:sz w:val="24"/>
          <w:szCs w:val="24"/>
        </w:rPr>
        <w:t>zhledem k narůstajícímu počtu strávníků a k nev</w:t>
      </w:r>
      <w:r w:rsidR="00247FC0">
        <w:rPr>
          <w:rFonts w:ascii="Times New Roman" w:hAnsi="Times New Roman"/>
          <w:sz w:val="24"/>
          <w:szCs w:val="24"/>
        </w:rPr>
        <w:t>yhovujícím prostorám a kapac</w:t>
      </w:r>
      <w:r w:rsidR="007326F6">
        <w:rPr>
          <w:rFonts w:ascii="Times New Roman" w:hAnsi="Times New Roman"/>
          <w:sz w:val="24"/>
          <w:szCs w:val="24"/>
        </w:rPr>
        <w:t>itě byla</w:t>
      </w:r>
      <w:r>
        <w:rPr>
          <w:rFonts w:ascii="Times New Roman" w:hAnsi="Times New Roman"/>
          <w:sz w:val="24"/>
          <w:szCs w:val="24"/>
        </w:rPr>
        <w:t xml:space="preserve"> </w:t>
      </w:r>
      <w:r w:rsidRPr="00A527EC">
        <w:rPr>
          <w:rFonts w:ascii="Times New Roman" w:hAnsi="Times New Roman"/>
          <w:sz w:val="24"/>
          <w:szCs w:val="24"/>
        </w:rPr>
        <w:t>v letech 1998-1999</w:t>
      </w:r>
      <w:r w:rsidR="007326F6">
        <w:rPr>
          <w:rFonts w:ascii="Times New Roman" w:hAnsi="Times New Roman"/>
          <w:sz w:val="24"/>
          <w:szCs w:val="24"/>
        </w:rPr>
        <w:t xml:space="preserve"> nově zrekonstruována</w:t>
      </w:r>
      <w:r>
        <w:rPr>
          <w:rFonts w:ascii="Times New Roman" w:hAnsi="Times New Roman"/>
          <w:sz w:val="24"/>
          <w:szCs w:val="24"/>
        </w:rPr>
        <w:t xml:space="preserve"> </w:t>
      </w:r>
      <w:r w:rsidR="00247FC0">
        <w:rPr>
          <w:rFonts w:ascii="Times New Roman" w:hAnsi="Times New Roman"/>
          <w:sz w:val="24"/>
          <w:szCs w:val="24"/>
        </w:rPr>
        <w:t>a</w:t>
      </w:r>
      <w:r>
        <w:rPr>
          <w:rFonts w:ascii="Times New Roman" w:hAnsi="Times New Roman"/>
          <w:sz w:val="24"/>
          <w:szCs w:val="24"/>
        </w:rPr>
        <w:t xml:space="preserve"> nyní odpovídá evropským standardům. Kromě celoročního závodního stravování je zde také zaměstnancům umožněno </w:t>
      </w:r>
      <w:r w:rsidR="00187A7A">
        <w:rPr>
          <w:rFonts w:ascii="Times New Roman" w:hAnsi="Times New Roman"/>
          <w:sz w:val="24"/>
          <w:szCs w:val="24"/>
        </w:rPr>
        <w:t xml:space="preserve">           </w:t>
      </w:r>
      <w:r w:rsidR="00162705">
        <w:rPr>
          <w:rFonts w:ascii="Times New Roman" w:hAnsi="Times New Roman"/>
          <w:sz w:val="24"/>
          <w:szCs w:val="24"/>
        </w:rPr>
        <w:t xml:space="preserve">ve stanovené době zakoupit </w:t>
      </w:r>
      <w:r>
        <w:rPr>
          <w:rFonts w:ascii="Times New Roman" w:hAnsi="Times New Roman"/>
          <w:sz w:val="24"/>
          <w:szCs w:val="24"/>
        </w:rPr>
        <w:t xml:space="preserve">občerstvení, příp. potraviny. </w:t>
      </w:r>
    </w:p>
    <w:p w:rsidR="009C155D" w:rsidRDefault="009C155D" w:rsidP="00C0663A">
      <w:pPr>
        <w:pStyle w:val="Odstavecseseznamem"/>
        <w:spacing w:line="360" w:lineRule="auto"/>
        <w:ind w:left="567"/>
        <w:jc w:val="both"/>
        <w:rPr>
          <w:rFonts w:ascii="Times New Roman" w:hAnsi="Times New Roman"/>
          <w:sz w:val="24"/>
          <w:szCs w:val="24"/>
        </w:rPr>
      </w:pPr>
    </w:p>
    <w:p w:rsidR="009C155D" w:rsidRDefault="009C155D" w:rsidP="00C0663A">
      <w:pPr>
        <w:pStyle w:val="Odstavecseseznamem"/>
        <w:spacing w:line="360" w:lineRule="auto"/>
        <w:ind w:left="567"/>
        <w:jc w:val="both"/>
        <w:rPr>
          <w:rFonts w:ascii="Times New Roman" w:hAnsi="Times New Roman"/>
          <w:sz w:val="24"/>
          <w:szCs w:val="24"/>
        </w:rPr>
      </w:pPr>
    </w:p>
    <w:p w:rsidR="009C155D" w:rsidRPr="005C5DF6" w:rsidRDefault="001931EA" w:rsidP="001931EA">
      <w:pPr>
        <w:pStyle w:val="Nadpis1"/>
        <w:ind w:left="567"/>
        <w:rPr>
          <w:color w:val="FF0000"/>
          <w:sz w:val="24"/>
          <w:szCs w:val="24"/>
        </w:rPr>
      </w:pPr>
      <w:bookmarkStart w:id="156" w:name="_Toc285914519"/>
      <w:bookmarkStart w:id="157" w:name="_Toc285914581"/>
      <w:bookmarkStart w:id="158" w:name="_Toc285914757"/>
      <w:bookmarkStart w:id="159" w:name="_Toc285963067"/>
      <w:r>
        <w:rPr>
          <w:sz w:val="24"/>
          <w:szCs w:val="24"/>
        </w:rPr>
        <w:t xml:space="preserve"> </w:t>
      </w:r>
      <w:r w:rsidR="009C155D" w:rsidRPr="005C5DF6">
        <w:rPr>
          <w:sz w:val="24"/>
          <w:szCs w:val="24"/>
        </w:rPr>
        <w:t>9.1.1  Podíl zaměstnanců na úhradě obědů</w:t>
      </w:r>
      <w:bookmarkEnd w:id="156"/>
      <w:bookmarkEnd w:id="157"/>
      <w:bookmarkEnd w:id="158"/>
      <w:bookmarkEnd w:id="159"/>
    </w:p>
    <w:p w:rsidR="00187A7A" w:rsidRPr="003A7FE4" w:rsidRDefault="00187A7A" w:rsidP="00187A7A">
      <w:pPr>
        <w:pStyle w:val="Odstavecseseznamem"/>
        <w:spacing w:line="360" w:lineRule="auto"/>
        <w:ind w:left="567"/>
        <w:jc w:val="both"/>
        <w:rPr>
          <w:rFonts w:ascii="Times New Roman" w:hAnsi="Times New Roman"/>
          <w:color w:val="FF0000"/>
          <w:sz w:val="24"/>
          <w:szCs w:val="24"/>
        </w:rPr>
      </w:pPr>
      <w:r>
        <w:rPr>
          <w:rFonts w:ascii="Times New Roman" w:hAnsi="Times New Roman"/>
          <w:color w:val="FF0000"/>
          <w:sz w:val="24"/>
          <w:szCs w:val="24"/>
        </w:rPr>
        <w:t xml:space="preserve">  </w:t>
      </w:r>
    </w:p>
    <w:p w:rsidR="009C155D" w:rsidRDefault="009C155D" w:rsidP="00187A7A">
      <w:pPr>
        <w:pStyle w:val="Odstavecseseznamem"/>
        <w:spacing w:line="360" w:lineRule="auto"/>
        <w:ind w:left="567"/>
        <w:jc w:val="both"/>
        <w:rPr>
          <w:rFonts w:ascii="Times New Roman" w:hAnsi="Times New Roman"/>
          <w:sz w:val="24"/>
          <w:szCs w:val="24"/>
        </w:rPr>
      </w:pPr>
      <w:r w:rsidRPr="002219EC">
        <w:rPr>
          <w:rFonts w:ascii="Times New Roman" w:hAnsi="Times New Roman"/>
          <w:sz w:val="24"/>
          <w:szCs w:val="24"/>
        </w:rPr>
        <w:t xml:space="preserve"> </w:t>
      </w:r>
      <w:r w:rsidR="001931EA">
        <w:rPr>
          <w:rFonts w:ascii="Times New Roman" w:hAnsi="Times New Roman"/>
          <w:sz w:val="24"/>
          <w:szCs w:val="24"/>
        </w:rPr>
        <w:t xml:space="preserve">         </w:t>
      </w:r>
      <w:r w:rsidRPr="002219EC">
        <w:rPr>
          <w:rFonts w:ascii="Times New Roman" w:hAnsi="Times New Roman"/>
          <w:sz w:val="24"/>
          <w:szCs w:val="24"/>
        </w:rPr>
        <w:t>Úhrada zaměstnance za 1 oběd v jídelně od ledna 2011 činí 28,- Kč. Rozdíl mezi cenou spotřebovaných surovin a platbou od zaměstnance je hrazen z FKSP. Zaměstnavatel myslí i na zaměstnance, kteří svoji pracovní činnost vykonávají na detašovaném pracovišti Kliniky zubního lékařství na ulici E. Pöttinga a zabezpečil jim možnost stravování v jídelně SZŠ a VOZŠ E. Pöttinga.  Částka za oběd hrazený zaměstnanci detašovaného pracoviště Kliniky zubního lékařství činí také 28,- Kč, rozdíl mezi skutečnou cenou a platbou zaměstnance hradí organizace spolu s FKSP.</w:t>
      </w:r>
      <w:r>
        <w:rPr>
          <w:rFonts w:ascii="Times New Roman" w:hAnsi="Times New Roman"/>
          <w:sz w:val="24"/>
          <w:szCs w:val="24"/>
        </w:rPr>
        <w:t xml:space="preserve"> Po celý rok je v závodním stravování nabízen výběr nejméně ze 4 jídel. Odběr jídel je zajištěn </w:t>
      </w:r>
      <w:r w:rsidR="00ED3AD3">
        <w:rPr>
          <w:rFonts w:ascii="Times New Roman" w:hAnsi="Times New Roman"/>
          <w:sz w:val="24"/>
          <w:szCs w:val="24"/>
        </w:rPr>
        <w:t>v dostatečném časovém intervalu,</w:t>
      </w:r>
      <w:r>
        <w:rPr>
          <w:rFonts w:ascii="Times New Roman" w:hAnsi="Times New Roman"/>
          <w:sz w:val="24"/>
          <w:szCs w:val="24"/>
        </w:rPr>
        <w:t xml:space="preserve"> a to od 11.00 hodin do 14.00 hod, aby se všichni zaměstnanci, kteří jídelnu navštěvují, mohli dostavit k obědu dle svých časových možností. Plynulost výdeje stravy je přizpůsobena 30 minutové pauze, kterou má každý zaměstnanec v souladu se Zákoníkem práce k dispozici. </w:t>
      </w:r>
      <w:r>
        <w:rPr>
          <w:rStyle w:val="Znakapoznpodarou"/>
          <w:rFonts w:ascii="Times New Roman" w:hAnsi="Times New Roman"/>
          <w:sz w:val="24"/>
          <w:szCs w:val="24"/>
        </w:rPr>
        <w:footnoteReference w:id="15"/>
      </w:r>
    </w:p>
    <w:p w:rsidR="00187A7A" w:rsidRPr="00A63C67" w:rsidRDefault="00187A7A" w:rsidP="006D33D3">
      <w:pPr>
        <w:pStyle w:val="Odstavecseseznamem"/>
        <w:spacing w:line="360" w:lineRule="auto"/>
        <w:ind w:left="0"/>
        <w:jc w:val="both"/>
        <w:rPr>
          <w:rFonts w:ascii="Times New Roman" w:hAnsi="Times New Roman"/>
          <w:sz w:val="24"/>
          <w:szCs w:val="24"/>
        </w:rPr>
      </w:pPr>
    </w:p>
    <w:p w:rsidR="009C155D" w:rsidRPr="005C5DF6" w:rsidRDefault="004E269B" w:rsidP="005C5DF6">
      <w:pPr>
        <w:pStyle w:val="Nadpis1"/>
        <w:ind w:firstLine="567"/>
        <w:rPr>
          <w:sz w:val="28"/>
          <w:szCs w:val="28"/>
          <w:lang w:eastAsia="cs-CZ"/>
        </w:rPr>
      </w:pPr>
      <w:bookmarkStart w:id="160" w:name="_Toc285914520"/>
      <w:bookmarkStart w:id="161" w:name="_Toc285914582"/>
      <w:bookmarkStart w:id="162" w:name="_Toc285914758"/>
      <w:bookmarkStart w:id="163" w:name="_Toc285960995"/>
      <w:bookmarkStart w:id="164" w:name="_Toc285963068"/>
      <w:r>
        <w:rPr>
          <w:sz w:val="28"/>
          <w:szCs w:val="28"/>
          <w:lang w:eastAsia="cs-CZ"/>
        </w:rPr>
        <w:t xml:space="preserve">9.2    </w:t>
      </w:r>
      <w:r w:rsidR="009C155D" w:rsidRPr="005C5DF6">
        <w:rPr>
          <w:sz w:val="28"/>
          <w:szCs w:val="28"/>
          <w:lang w:eastAsia="cs-CZ"/>
        </w:rPr>
        <w:t>Půjčky</w:t>
      </w:r>
      <w:bookmarkEnd w:id="160"/>
      <w:bookmarkEnd w:id="161"/>
      <w:bookmarkEnd w:id="162"/>
      <w:bookmarkEnd w:id="163"/>
      <w:bookmarkEnd w:id="164"/>
    </w:p>
    <w:p w:rsidR="009C155D" w:rsidRPr="005C5DF6" w:rsidRDefault="004E269B" w:rsidP="005C5DF6">
      <w:pPr>
        <w:pStyle w:val="Nadpis1"/>
        <w:ind w:firstLine="567"/>
        <w:rPr>
          <w:sz w:val="24"/>
          <w:szCs w:val="24"/>
          <w:lang w:eastAsia="cs-CZ"/>
        </w:rPr>
      </w:pPr>
      <w:bookmarkStart w:id="165" w:name="_Toc285914521"/>
      <w:bookmarkStart w:id="166" w:name="_Toc285914583"/>
      <w:bookmarkStart w:id="167" w:name="_Toc285914759"/>
      <w:bookmarkStart w:id="168" w:name="_Toc285963069"/>
      <w:r>
        <w:rPr>
          <w:sz w:val="24"/>
          <w:szCs w:val="24"/>
          <w:lang w:eastAsia="cs-CZ"/>
        </w:rPr>
        <w:t xml:space="preserve">9.2.1  </w:t>
      </w:r>
      <w:r w:rsidR="009C155D" w:rsidRPr="005C5DF6">
        <w:rPr>
          <w:sz w:val="24"/>
          <w:szCs w:val="24"/>
          <w:lang w:eastAsia="cs-CZ"/>
        </w:rPr>
        <w:t>Půjčky na bytové účely</w:t>
      </w:r>
      <w:bookmarkEnd w:id="165"/>
      <w:bookmarkEnd w:id="166"/>
      <w:bookmarkEnd w:id="167"/>
      <w:bookmarkEnd w:id="168"/>
    </w:p>
    <w:p w:rsidR="009C155D" w:rsidRPr="00063C48" w:rsidRDefault="009C155D" w:rsidP="005A30E1">
      <w:pPr>
        <w:autoSpaceDE w:val="0"/>
        <w:autoSpaceDN w:val="0"/>
        <w:adjustRightInd w:val="0"/>
        <w:spacing w:after="0" w:line="240" w:lineRule="auto"/>
        <w:rPr>
          <w:rFonts w:ascii="Times New Roman" w:hAnsi="Times New Roman"/>
          <w:b/>
          <w:bCs/>
          <w:sz w:val="24"/>
          <w:szCs w:val="24"/>
          <w:lang w:eastAsia="cs-CZ"/>
        </w:rPr>
      </w:pPr>
    </w:p>
    <w:p w:rsidR="009C155D" w:rsidRPr="00575BD7" w:rsidRDefault="00DF6BD4" w:rsidP="00C0663A">
      <w:pPr>
        <w:autoSpaceDE w:val="0"/>
        <w:autoSpaceDN w:val="0"/>
        <w:adjustRightInd w:val="0"/>
        <w:spacing w:after="0" w:line="240" w:lineRule="auto"/>
        <w:ind w:left="567"/>
        <w:rPr>
          <w:rFonts w:ascii="Arial" w:hAnsi="Arial" w:cs="Arial"/>
          <w:b/>
          <w:bCs/>
          <w:lang w:eastAsia="cs-CZ"/>
        </w:rPr>
      </w:pPr>
      <w:r>
        <w:rPr>
          <w:rFonts w:ascii="Arial" w:hAnsi="Arial" w:cs="Arial"/>
          <w:b/>
          <w:bCs/>
          <w:lang w:eastAsia="cs-CZ"/>
        </w:rPr>
        <w:t xml:space="preserve">     </w:t>
      </w:r>
    </w:p>
    <w:p w:rsidR="00DF6BD4" w:rsidRPr="0027673B" w:rsidRDefault="00DF6BD4" w:rsidP="00DF6BD4">
      <w:pPr>
        <w:autoSpaceDE w:val="0"/>
        <w:autoSpaceDN w:val="0"/>
        <w:adjustRightInd w:val="0"/>
        <w:spacing w:after="0" w:line="360" w:lineRule="auto"/>
        <w:ind w:left="567"/>
        <w:jc w:val="both"/>
        <w:rPr>
          <w:rFonts w:ascii="Times New Roman" w:hAnsi="Times New Roman"/>
          <w:sz w:val="24"/>
          <w:szCs w:val="24"/>
          <w:lang w:eastAsia="cs-CZ"/>
        </w:rPr>
      </w:pPr>
      <w:r>
        <w:rPr>
          <w:rFonts w:ascii="Times New Roman" w:hAnsi="Times New Roman"/>
          <w:sz w:val="24"/>
          <w:szCs w:val="24"/>
          <w:lang w:eastAsia="cs-CZ"/>
        </w:rPr>
        <w:t xml:space="preserve">         V rámci další podpory zaměstnanců nabízí Fakultní nemocnice  </w:t>
      </w:r>
      <w:r w:rsidRPr="00575BD7">
        <w:rPr>
          <w:rFonts w:ascii="Times New Roman" w:hAnsi="Times New Roman"/>
          <w:sz w:val="24"/>
          <w:szCs w:val="24"/>
          <w:lang w:eastAsia="cs-CZ"/>
        </w:rPr>
        <w:t xml:space="preserve">na </w:t>
      </w:r>
      <w:r w:rsidRPr="0027673B">
        <w:rPr>
          <w:rFonts w:ascii="Times New Roman" w:hAnsi="Times New Roman"/>
          <w:sz w:val="24"/>
          <w:szCs w:val="24"/>
          <w:lang w:eastAsia="cs-CZ"/>
        </w:rPr>
        <w:t>zá</w:t>
      </w:r>
      <w:r>
        <w:rPr>
          <w:rFonts w:ascii="Times New Roman" w:hAnsi="Times New Roman"/>
          <w:sz w:val="24"/>
          <w:szCs w:val="24"/>
          <w:lang w:eastAsia="cs-CZ"/>
        </w:rPr>
        <w:t>kladě písemné   smlouvy půjčky</w:t>
      </w:r>
      <w:r w:rsidRPr="0027673B">
        <w:rPr>
          <w:rFonts w:ascii="Times New Roman" w:hAnsi="Times New Roman"/>
          <w:sz w:val="24"/>
          <w:szCs w:val="24"/>
          <w:lang w:eastAsia="cs-CZ"/>
        </w:rPr>
        <w:t xml:space="preserve"> až do výše 50.000,- Kč na:</w:t>
      </w:r>
    </w:p>
    <w:p w:rsidR="00DF6BD4" w:rsidRPr="0027673B" w:rsidRDefault="00DF6BD4" w:rsidP="00DF6BD4">
      <w:pPr>
        <w:autoSpaceDE w:val="0"/>
        <w:autoSpaceDN w:val="0"/>
        <w:adjustRightInd w:val="0"/>
        <w:spacing w:after="0" w:line="360" w:lineRule="auto"/>
        <w:jc w:val="both"/>
        <w:rPr>
          <w:rFonts w:ascii="Times New Roman" w:hAnsi="Times New Roman"/>
          <w:sz w:val="24"/>
          <w:szCs w:val="24"/>
          <w:lang w:eastAsia="cs-CZ"/>
        </w:rPr>
      </w:pPr>
    </w:p>
    <w:p w:rsidR="00DF6BD4" w:rsidRDefault="00DF6BD4" w:rsidP="00DF6BD4">
      <w:pPr>
        <w:numPr>
          <w:ilvl w:val="0"/>
          <w:numId w:val="14"/>
        </w:numPr>
        <w:autoSpaceDE w:val="0"/>
        <w:autoSpaceDN w:val="0"/>
        <w:adjustRightInd w:val="0"/>
        <w:spacing w:after="0" w:line="360" w:lineRule="auto"/>
        <w:jc w:val="both"/>
        <w:rPr>
          <w:rFonts w:ascii="Times New Roman" w:hAnsi="Times New Roman"/>
          <w:sz w:val="24"/>
          <w:szCs w:val="24"/>
          <w:lang w:eastAsia="cs-CZ"/>
        </w:rPr>
      </w:pPr>
      <w:r>
        <w:rPr>
          <w:rFonts w:ascii="Times New Roman" w:hAnsi="Times New Roman"/>
          <w:iCs/>
          <w:sz w:val="24"/>
          <w:szCs w:val="24"/>
          <w:lang w:eastAsia="cs-CZ"/>
        </w:rPr>
        <w:t>p</w:t>
      </w:r>
      <w:r w:rsidRPr="00574B50">
        <w:rPr>
          <w:rFonts w:ascii="Times New Roman" w:hAnsi="Times New Roman"/>
          <w:iCs/>
          <w:sz w:val="24"/>
          <w:szCs w:val="24"/>
          <w:lang w:eastAsia="cs-CZ"/>
        </w:rPr>
        <w:t>rovedení změny stavby domu nebo bytu</w:t>
      </w:r>
      <w:r w:rsidRPr="00574B50">
        <w:rPr>
          <w:rFonts w:ascii="Times New Roman" w:hAnsi="Times New Roman"/>
          <w:sz w:val="24"/>
          <w:szCs w:val="24"/>
          <w:lang w:eastAsia="cs-CZ"/>
        </w:rPr>
        <w:t>,</w:t>
      </w:r>
      <w:r w:rsidRPr="00575BD7">
        <w:rPr>
          <w:rFonts w:ascii="Times New Roman" w:hAnsi="Times New Roman"/>
          <w:sz w:val="24"/>
          <w:szCs w:val="24"/>
          <w:lang w:eastAsia="cs-CZ"/>
        </w:rPr>
        <w:t xml:space="preserve"> který zaměstnanec užívá pro vlastní bydlení</w:t>
      </w:r>
      <w:r>
        <w:rPr>
          <w:rFonts w:ascii="Times New Roman" w:hAnsi="Times New Roman"/>
          <w:sz w:val="24"/>
          <w:szCs w:val="24"/>
          <w:lang w:eastAsia="cs-CZ"/>
        </w:rPr>
        <w:t xml:space="preserve"> (opravy fasády a vnitřních omítek, obklady stěn, dlažeb, podlah, výměna střešní krytiny, nátěry střech atd.)</w:t>
      </w:r>
    </w:p>
    <w:p w:rsidR="00DF6BD4" w:rsidRPr="0027673B" w:rsidRDefault="00DF6BD4" w:rsidP="00DF6BD4">
      <w:pPr>
        <w:autoSpaceDE w:val="0"/>
        <w:autoSpaceDN w:val="0"/>
        <w:adjustRightInd w:val="0"/>
        <w:spacing w:after="0" w:line="240" w:lineRule="auto"/>
        <w:jc w:val="both"/>
        <w:rPr>
          <w:rFonts w:ascii="Times New Roman" w:hAnsi="Times New Roman"/>
          <w:i/>
          <w:iCs/>
          <w:sz w:val="24"/>
          <w:szCs w:val="24"/>
          <w:lang w:eastAsia="cs-CZ"/>
        </w:rPr>
      </w:pPr>
    </w:p>
    <w:p w:rsidR="00DF6BD4" w:rsidRDefault="00DF6BD4" w:rsidP="00DF6BD4">
      <w:pPr>
        <w:numPr>
          <w:ilvl w:val="0"/>
          <w:numId w:val="14"/>
        </w:numPr>
        <w:autoSpaceDE w:val="0"/>
        <w:autoSpaceDN w:val="0"/>
        <w:adjustRightInd w:val="0"/>
        <w:spacing w:after="0" w:line="360" w:lineRule="auto"/>
        <w:jc w:val="both"/>
        <w:rPr>
          <w:rFonts w:ascii="Times New Roman" w:hAnsi="Times New Roman"/>
          <w:iCs/>
          <w:sz w:val="24"/>
          <w:szCs w:val="24"/>
          <w:lang w:eastAsia="cs-CZ"/>
        </w:rPr>
      </w:pPr>
      <w:r>
        <w:rPr>
          <w:rFonts w:ascii="Times New Roman" w:hAnsi="Times New Roman"/>
          <w:iCs/>
          <w:sz w:val="24"/>
          <w:szCs w:val="24"/>
          <w:lang w:eastAsia="cs-CZ"/>
        </w:rPr>
        <w:t>k</w:t>
      </w:r>
      <w:r w:rsidRPr="00574B50">
        <w:rPr>
          <w:rFonts w:ascii="Times New Roman" w:hAnsi="Times New Roman"/>
          <w:iCs/>
          <w:sz w:val="24"/>
          <w:szCs w:val="24"/>
          <w:lang w:eastAsia="cs-CZ"/>
        </w:rPr>
        <w:t>oupi bytového zařízení</w:t>
      </w:r>
      <w:r>
        <w:rPr>
          <w:rFonts w:ascii="Times New Roman" w:hAnsi="Times New Roman"/>
          <w:iCs/>
          <w:sz w:val="24"/>
          <w:szCs w:val="24"/>
          <w:lang w:eastAsia="cs-CZ"/>
        </w:rPr>
        <w:t xml:space="preserve"> (nákup nábytku, elektrických, plynových                       a kuchyňských spotřebičů, elektrospotřebičů, podlahové krytiny atd.)</w:t>
      </w:r>
      <w:r w:rsidR="00142A49">
        <w:rPr>
          <w:rFonts w:ascii="Times New Roman" w:hAnsi="Times New Roman"/>
          <w:iCs/>
          <w:sz w:val="24"/>
          <w:szCs w:val="24"/>
          <w:lang w:eastAsia="cs-CZ"/>
        </w:rPr>
        <w:t>.</w:t>
      </w:r>
    </w:p>
    <w:p w:rsidR="00DF6BD4" w:rsidRPr="00574B50" w:rsidRDefault="00DF6BD4" w:rsidP="00DF6BD4">
      <w:pPr>
        <w:autoSpaceDE w:val="0"/>
        <w:autoSpaceDN w:val="0"/>
        <w:adjustRightInd w:val="0"/>
        <w:spacing w:after="0" w:line="360" w:lineRule="auto"/>
        <w:jc w:val="both"/>
        <w:rPr>
          <w:rFonts w:ascii="Times New Roman" w:hAnsi="Times New Roman"/>
          <w:iCs/>
          <w:sz w:val="24"/>
          <w:szCs w:val="24"/>
          <w:lang w:eastAsia="cs-CZ"/>
        </w:rPr>
      </w:pPr>
    </w:p>
    <w:p w:rsidR="009C155D" w:rsidRPr="001931EA" w:rsidRDefault="009C155D" w:rsidP="00AE1104">
      <w:pPr>
        <w:autoSpaceDE w:val="0"/>
        <w:autoSpaceDN w:val="0"/>
        <w:adjustRightInd w:val="0"/>
        <w:spacing w:after="0" w:line="360" w:lineRule="auto"/>
        <w:ind w:left="567"/>
        <w:jc w:val="both"/>
        <w:rPr>
          <w:rFonts w:ascii="Times New Roman" w:hAnsi="Times New Roman"/>
          <w:sz w:val="24"/>
          <w:szCs w:val="24"/>
          <w:lang w:eastAsia="cs-CZ"/>
        </w:rPr>
      </w:pPr>
      <w:r w:rsidRPr="001931EA">
        <w:rPr>
          <w:rFonts w:ascii="Times New Roman" w:hAnsi="Times New Roman"/>
          <w:sz w:val="24"/>
          <w:szCs w:val="24"/>
          <w:lang w:eastAsia="cs-CZ"/>
        </w:rPr>
        <w:t xml:space="preserve">Všechny půjčky jsou poskytovány </w:t>
      </w:r>
      <w:r w:rsidR="001931EA" w:rsidRPr="001931EA">
        <w:rPr>
          <w:rFonts w:ascii="Times New Roman" w:hAnsi="Times New Roman"/>
          <w:sz w:val="24"/>
          <w:szCs w:val="24"/>
          <w:lang w:eastAsia="cs-CZ"/>
        </w:rPr>
        <w:t xml:space="preserve"> </w:t>
      </w:r>
      <w:r w:rsidRPr="001931EA">
        <w:rPr>
          <w:rFonts w:ascii="Times New Roman" w:hAnsi="Times New Roman"/>
          <w:sz w:val="24"/>
          <w:szCs w:val="24"/>
          <w:lang w:eastAsia="cs-CZ"/>
        </w:rPr>
        <w:t>na základě písemné smlouvy a při splnění všech předepsaných náležitostí, mezi které patří např. délka pracovního poměru, splnění podmínky ručením jednoho ručitele, který je v zaměstnaneckém poměru k</w:t>
      </w:r>
      <w:r w:rsidR="00DF6BD4">
        <w:rPr>
          <w:rFonts w:ascii="Times New Roman" w:hAnsi="Times New Roman"/>
          <w:sz w:val="24"/>
          <w:szCs w:val="24"/>
          <w:lang w:eastAsia="cs-CZ"/>
        </w:rPr>
        <w:t> </w:t>
      </w:r>
      <w:r w:rsidRPr="001931EA">
        <w:rPr>
          <w:rFonts w:ascii="Times New Roman" w:hAnsi="Times New Roman"/>
          <w:sz w:val="24"/>
          <w:szCs w:val="24"/>
          <w:lang w:eastAsia="cs-CZ"/>
        </w:rPr>
        <w:t>FN</w:t>
      </w:r>
      <w:r w:rsidR="00DF6BD4">
        <w:rPr>
          <w:rFonts w:ascii="Times New Roman" w:hAnsi="Times New Roman"/>
          <w:sz w:val="24"/>
          <w:szCs w:val="24"/>
          <w:lang w:eastAsia="cs-CZ"/>
        </w:rPr>
        <w:t xml:space="preserve"> </w:t>
      </w:r>
      <w:r w:rsidRPr="001931EA">
        <w:rPr>
          <w:rFonts w:ascii="Times New Roman" w:hAnsi="Times New Roman"/>
          <w:sz w:val="24"/>
          <w:szCs w:val="24"/>
          <w:lang w:eastAsia="cs-CZ"/>
        </w:rPr>
        <w:t>OL, délka doby čerpání apod.</w:t>
      </w:r>
      <w:r w:rsidRPr="001931EA">
        <w:rPr>
          <w:rStyle w:val="Znakapoznpodarou"/>
          <w:rFonts w:ascii="Times New Roman" w:hAnsi="Times New Roman"/>
          <w:sz w:val="24"/>
          <w:szCs w:val="24"/>
          <w:lang w:eastAsia="cs-CZ"/>
        </w:rPr>
        <w:footnoteReference w:id="16"/>
      </w:r>
    </w:p>
    <w:p w:rsidR="009C155D" w:rsidRPr="0027673B" w:rsidRDefault="009C155D" w:rsidP="00AE1104">
      <w:pPr>
        <w:autoSpaceDE w:val="0"/>
        <w:autoSpaceDN w:val="0"/>
        <w:adjustRightInd w:val="0"/>
        <w:spacing w:after="0" w:line="360" w:lineRule="auto"/>
        <w:ind w:left="567"/>
        <w:jc w:val="both"/>
        <w:rPr>
          <w:rFonts w:ascii="Times New Roman" w:hAnsi="Times New Roman"/>
          <w:sz w:val="24"/>
          <w:szCs w:val="24"/>
          <w:lang w:eastAsia="cs-CZ"/>
        </w:rPr>
      </w:pPr>
    </w:p>
    <w:p w:rsidR="009C155D" w:rsidRPr="00575BD7" w:rsidRDefault="009C155D" w:rsidP="00C0663A">
      <w:pPr>
        <w:autoSpaceDE w:val="0"/>
        <w:autoSpaceDN w:val="0"/>
        <w:adjustRightInd w:val="0"/>
        <w:spacing w:after="0" w:line="240" w:lineRule="auto"/>
        <w:ind w:left="567"/>
        <w:jc w:val="both"/>
        <w:rPr>
          <w:rFonts w:ascii="Arial" w:hAnsi="Arial" w:cs="Arial"/>
          <w:color w:val="548DD4"/>
          <w:lang w:eastAsia="cs-CZ"/>
        </w:rPr>
      </w:pPr>
    </w:p>
    <w:p w:rsidR="009C155D" w:rsidRPr="005C5DF6" w:rsidRDefault="001931EA" w:rsidP="005C5DF6">
      <w:pPr>
        <w:pStyle w:val="Nadpis1"/>
        <w:rPr>
          <w:sz w:val="24"/>
          <w:szCs w:val="24"/>
          <w:lang w:eastAsia="cs-CZ"/>
        </w:rPr>
      </w:pPr>
      <w:bookmarkStart w:id="169" w:name="_Toc285914522"/>
      <w:bookmarkStart w:id="170" w:name="_Toc285914584"/>
      <w:bookmarkStart w:id="171" w:name="_Toc285914760"/>
      <w:bookmarkStart w:id="172" w:name="_Toc285963070"/>
      <w:r>
        <w:rPr>
          <w:sz w:val="24"/>
          <w:szCs w:val="24"/>
          <w:lang w:eastAsia="cs-CZ"/>
        </w:rPr>
        <w:t xml:space="preserve">         </w:t>
      </w:r>
      <w:r w:rsidR="009C155D" w:rsidRPr="005C5DF6">
        <w:rPr>
          <w:sz w:val="24"/>
          <w:szCs w:val="24"/>
          <w:lang w:eastAsia="cs-CZ"/>
        </w:rPr>
        <w:t>9.2</w:t>
      </w:r>
      <w:r>
        <w:rPr>
          <w:sz w:val="24"/>
          <w:szCs w:val="24"/>
          <w:lang w:eastAsia="cs-CZ"/>
        </w:rPr>
        <w:t xml:space="preserve">.2  </w:t>
      </w:r>
      <w:r w:rsidR="009C155D" w:rsidRPr="005C5DF6">
        <w:rPr>
          <w:sz w:val="24"/>
          <w:szCs w:val="24"/>
          <w:lang w:eastAsia="cs-CZ"/>
        </w:rPr>
        <w:t>Sociální půjčky</w:t>
      </w:r>
      <w:bookmarkEnd w:id="169"/>
      <w:bookmarkEnd w:id="170"/>
      <w:bookmarkEnd w:id="171"/>
      <w:bookmarkEnd w:id="172"/>
    </w:p>
    <w:p w:rsidR="009C155D" w:rsidRPr="00063C48" w:rsidRDefault="009C155D" w:rsidP="005A30E1">
      <w:pPr>
        <w:autoSpaceDE w:val="0"/>
        <w:autoSpaceDN w:val="0"/>
        <w:adjustRightInd w:val="0"/>
        <w:spacing w:after="0" w:line="240" w:lineRule="auto"/>
        <w:jc w:val="both"/>
        <w:rPr>
          <w:rFonts w:ascii="Times New Roman" w:hAnsi="Times New Roman"/>
          <w:b/>
          <w:bCs/>
          <w:sz w:val="24"/>
          <w:szCs w:val="24"/>
          <w:lang w:eastAsia="cs-CZ"/>
        </w:rPr>
      </w:pPr>
    </w:p>
    <w:p w:rsidR="009C155D" w:rsidRPr="00575BD7" w:rsidRDefault="009C155D" w:rsidP="00C0663A">
      <w:pPr>
        <w:autoSpaceDE w:val="0"/>
        <w:autoSpaceDN w:val="0"/>
        <w:adjustRightInd w:val="0"/>
        <w:spacing w:after="0" w:line="240" w:lineRule="auto"/>
        <w:ind w:left="567"/>
        <w:jc w:val="both"/>
        <w:rPr>
          <w:rFonts w:ascii="Arial" w:hAnsi="Arial" w:cs="Arial"/>
          <w:b/>
          <w:bCs/>
          <w:lang w:eastAsia="cs-CZ"/>
        </w:rPr>
      </w:pPr>
    </w:p>
    <w:p w:rsidR="009C155D" w:rsidRDefault="001931EA" w:rsidP="00AE1104">
      <w:pPr>
        <w:autoSpaceDE w:val="0"/>
        <w:autoSpaceDN w:val="0"/>
        <w:adjustRightInd w:val="0"/>
        <w:spacing w:after="0" w:line="360" w:lineRule="auto"/>
        <w:ind w:left="567"/>
        <w:jc w:val="both"/>
        <w:rPr>
          <w:rFonts w:ascii="Times New Roman" w:hAnsi="Times New Roman"/>
          <w:sz w:val="24"/>
          <w:szCs w:val="24"/>
          <w:lang w:eastAsia="cs-CZ"/>
        </w:rPr>
      </w:pPr>
      <w:r>
        <w:rPr>
          <w:rFonts w:ascii="Times New Roman" w:hAnsi="Times New Roman"/>
          <w:sz w:val="24"/>
          <w:szCs w:val="24"/>
          <w:lang w:eastAsia="cs-CZ"/>
        </w:rPr>
        <w:t xml:space="preserve">         </w:t>
      </w:r>
      <w:r w:rsidR="009C155D" w:rsidRPr="004A4774">
        <w:rPr>
          <w:rFonts w:ascii="Times New Roman" w:hAnsi="Times New Roman"/>
          <w:sz w:val="24"/>
          <w:szCs w:val="24"/>
          <w:lang w:eastAsia="cs-CZ"/>
        </w:rPr>
        <w:t xml:space="preserve">K překlenutí neočekávané tíživé finanční situace, zejména při </w:t>
      </w:r>
      <w:r w:rsidR="009C155D" w:rsidRPr="00575BD7">
        <w:rPr>
          <w:rFonts w:ascii="Times New Roman" w:hAnsi="Times New Roman"/>
          <w:sz w:val="24"/>
          <w:szCs w:val="24"/>
          <w:lang w:eastAsia="cs-CZ"/>
        </w:rPr>
        <w:t xml:space="preserve">úmrtí </w:t>
      </w:r>
      <w:r>
        <w:rPr>
          <w:rFonts w:ascii="Times New Roman" w:hAnsi="Times New Roman"/>
          <w:sz w:val="24"/>
          <w:szCs w:val="24"/>
          <w:lang w:eastAsia="cs-CZ"/>
        </w:rPr>
        <w:t xml:space="preserve">                      </w:t>
      </w:r>
      <w:r w:rsidR="009C155D" w:rsidRPr="00575BD7">
        <w:rPr>
          <w:rFonts w:ascii="Times New Roman" w:hAnsi="Times New Roman"/>
          <w:sz w:val="24"/>
          <w:szCs w:val="24"/>
          <w:lang w:eastAsia="cs-CZ"/>
        </w:rPr>
        <w:t>a dlouhodobé</w:t>
      </w:r>
      <w:r>
        <w:rPr>
          <w:rFonts w:ascii="Times New Roman" w:hAnsi="Times New Roman"/>
          <w:sz w:val="24"/>
          <w:szCs w:val="24"/>
          <w:lang w:eastAsia="cs-CZ"/>
        </w:rPr>
        <w:t xml:space="preserve"> </w:t>
      </w:r>
      <w:r w:rsidR="009C155D" w:rsidRPr="00575BD7">
        <w:rPr>
          <w:rFonts w:ascii="Times New Roman" w:hAnsi="Times New Roman"/>
          <w:sz w:val="24"/>
          <w:szCs w:val="24"/>
          <w:lang w:eastAsia="cs-CZ"/>
        </w:rPr>
        <w:t xml:space="preserve">pracovní neschopnosti manžela/manželky, </w:t>
      </w:r>
      <w:r w:rsidR="009C155D">
        <w:rPr>
          <w:rFonts w:ascii="Times New Roman" w:hAnsi="Times New Roman"/>
          <w:sz w:val="24"/>
          <w:szCs w:val="24"/>
          <w:lang w:eastAsia="cs-CZ"/>
        </w:rPr>
        <w:t>druha/družky</w:t>
      </w:r>
      <w:r w:rsidR="009C155D" w:rsidRPr="00575BD7">
        <w:rPr>
          <w:rFonts w:ascii="Times New Roman" w:hAnsi="Times New Roman"/>
          <w:sz w:val="24"/>
          <w:szCs w:val="24"/>
          <w:lang w:eastAsia="cs-CZ"/>
        </w:rPr>
        <w:t xml:space="preserve">, při škodě </w:t>
      </w:r>
      <w:r w:rsidR="00477B48">
        <w:rPr>
          <w:rFonts w:ascii="Times New Roman" w:hAnsi="Times New Roman"/>
          <w:sz w:val="24"/>
          <w:szCs w:val="24"/>
          <w:lang w:eastAsia="cs-CZ"/>
        </w:rPr>
        <w:t xml:space="preserve">         </w:t>
      </w:r>
      <w:r w:rsidR="009C155D" w:rsidRPr="00575BD7">
        <w:rPr>
          <w:rFonts w:ascii="Times New Roman" w:hAnsi="Times New Roman"/>
          <w:sz w:val="24"/>
          <w:szCs w:val="24"/>
          <w:lang w:eastAsia="cs-CZ"/>
        </w:rPr>
        <w:t>na nemovitosti</w:t>
      </w:r>
      <w:r>
        <w:rPr>
          <w:rFonts w:ascii="Times New Roman" w:hAnsi="Times New Roman"/>
          <w:sz w:val="24"/>
          <w:szCs w:val="24"/>
          <w:lang w:eastAsia="cs-CZ"/>
        </w:rPr>
        <w:t xml:space="preserve"> </w:t>
      </w:r>
      <w:r w:rsidR="009C155D" w:rsidRPr="00575BD7">
        <w:rPr>
          <w:rFonts w:ascii="Times New Roman" w:hAnsi="Times New Roman"/>
          <w:sz w:val="24"/>
          <w:szCs w:val="24"/>
          <w:lang w:eastAsia="cs-CZ"/>
        </w:rPr>
        <w:t>sloužící k trvalému obývání z důvodu ž</w:t>
      </w:r>
      <w:r w:rsidR="009C155D" w:rsidRPr="004A4774">
        <w:rPr>
          <w:rFonts w:ascii="Times New Roman" w:hAnsi="Times New Roman"/>
          <w:sz w:val="24"/>
          <w:szCs w:val="24"/>
          <w:lang w:eastAsia="cs-CZ"/>
        </w:rPr>
        <w:t>ivelné události, ztrátě bydlení apod. může být zaměstnanci poskytnuta</w:t>
      </w:r>
      <w:r w:rsidR="009C155D">
        <w:rPr>
          <w:rFonts w:ascii="Times New Roman" w:hAnsi="Times New Roman"/>
          <w:sz w:val="24"/>
          <w:szCs w:val="24"/>
          <w:lang w:eastAsia="cs-CZ"/>
        </w:rPr>
        <w:t xml:space="preserve"> na jeho žádost</w:t>
      </w:r>
      <w:r w:rsidR="009C155D" w:rsidRPr="004A4774">
        <w:rPr>
          <w:rFonts w:ascii="Times New Roman" w:hAnsi="Times New Roman"/>
          <w:sz w:val="24"/>
          <w:szCs w:val="24"/>
          <w:lang w:eastAsia="cs-CZ"/>
        </w:rPr>
        <w:t xml:space="preserve"> půjčka v </w:t>
      </w:r>
      <w:r w:rsidR="009C155D">
        <w:rPr>
          <w:rFonts w:ascii="Times New Roman" w:hAnsi="Times New Roman"/>
          <w:sz w:val="24"/>
          <w:szCs w:val="24"/>
          <w:lang w:eastAsia="cs-CZ"/>
        </w:rPr>
        <w:t>hotovosti</w:t>
      </w:r>
      <w:r w:rsidR="009C155D" w:rsidRPr="004A4774">
        <w:rPr>
          <w:rFonts w:ascii="Times New Roman" w:hAnsi="Times New Roman"/>
          <w:sz w:val="24"/>
          <w:szCs w:val="24"/>
          <w:lang w:eastAsia="cs-CZ"/>
        </w:rPr>
        <w:t xml:space="preserve"> až do výše 15.000,- Kč.</w:t>
      </w:r>
      <w:r w:rsidR="009C155D">
        <w:rPr>
          <w:rStyle w:val="Znakapoznpodarou"/>
          <w:rFonts w:ascii="Times New Roman" w:hAnsi="Times New Roman"/>
          <w:sz w:val="24"/>
          <w:szCs w:val="24"/>
          <w:lang w:eastAsia="cs-CZ"/>
        </w:rPr>
        <w:footnoteReference w:id="17"/>
      </w:r>
    </w:p>
    <w:p w:rsidR="009C155D" w:rsidRDefault="009C155D" w:rsidP="00BC60D2">
      <w:pPr>
        <w:autoSpaceDE w:val="0"/>
        <w:autoSpaceDN w:val="0"/>
        <w:adjustRightInd w:val="0"/>
        <w:spacing w:after="0" w:line="360" w:lineRule="auto"/>
        <w:ind w:left="567"/>
        <w:jc w:val="both"/>
        <w:rPr>
          <w:rFonts w:ascii="Times New Roman" w:hAnsi="Times New Roman"/>
          <w:sz w:val="24"/>
          <w:szCs w:val="24"/>
          <w:lang w:eastAsia="cs-CZ"/>
        </w:rPr>
      </w:pPr>
    </w:p>
    <w:p w:rsidR="009C155D" w:rsidRPr="00BC60D2" w:rsidRDefault="009C155D" w:rsidP="00BC60D2">
      <w:pPr>
        <w:autoSpaceDE w:val="0"/>
        <w:autoSpaceDN w:val="0"/>
        <w:adjustRightInd w:val="0"/>
        <w:spacing w:after="0" w:line="360" w:lineRule="auto"/>
        <w:ind w:left="567"/>
        <w:jc w:val="both"/>
        <w:rPr>
          <w:rFonts w:ascii="Times New Roman" w:hAnsi="Times New Roman"/>
          <w:sz w:val="24"/>
          <w:szCs w:val="24"/>
          <w:lang w:eastAsia="cs-CZ"/>
        </w:rPr>
      </w:pPr>
    </w:p>
    <w:p w:rsidR="009C155D" w:rsidRPr="005C5DF6" w:rsidRDefault="001931EA" w:rsidP="005C5DF6">
      <w:pPr>
        <w:pStyle w:val="Nadpis1"/>
        <w:rPr>
          <w:sz w:val="28"/>
          <w:szCs w:val="28"/>
          <w:lang w:eastAsia="cs-CZ"/>
        </w:rPr>
      </w:pPr>
      <w:bookmarkStart w:id="173" w:name="_Toc285914523"/>
      <w:bookmarkStart w:id="174" w:name="_Toc285914585"/>
      <w:bookmarkStart w:id="175" w:name="_Toc285914761"/>
      <w:bookmarkStart w:id="176" w:name="_Toc285960996"/>
      <w:bookmarkStart w:id="177" w:name="_Toc285963071"/>
      <w:r>
        <w:rPr>
          <w:sz w:val="28"/>
          <w:szCs w:val="28"/>
          <w:lang w:eastAsia="cs-CZ"/>
        </w:rPr>
        <w:lastRenderedPageBreak/>
        <w:t xml:space="preserve">       </w:t>
      </w:r>
      <w:r w:rsidR="009C155D" w:rsidRPr="005C5DF6">
        <w:rPr>
          <w:sz w:val="28"/>
          <w:szCs w:val="28"/>
          <w:lang w:eastAsia="cs-CZ"/>
        </w:rPr>
        <w:t>9.3   Peněžní dary</w:t>
      </w:r>
      <w:bookmarkEnd w:id="173"/>
      <w:bookmarkEnd w:id="174"/>
      <w:bookmarkEnd w:id="175"/>
      <w:bookmarkEnd w:id="176"/>
      <w:bookmarkEnd w:id="177"/>
    </w:p>
    <w:p w:rsidR="009C155D" w:rsidRDefault="009C155D" w:rsidP="00250B92">
      <w:pPr>
        <w:autoSpaceDE w:val="0"/>
        <w:autoSpaceDN w:val="0"/>
        <w:adjustRightInd w:val="0"/>
        <w:spacing w:after="0" w:line="360" w:lineRule="auto"/>
        <w:ind w:left="958"/>
        <w:jc w:val="both"/>
        <w:rPr>
          <w:rFonts w:ascii="Times New Roman" w:hAnsi="Times New Roman"/>
          <w:bCs/>
          <w:sz w:val="24"/>
          <w:szCs w:val="24"/>
          <w:lang w:eastAsia="cs-CZ"/>
        </w:rPr>
      </w:pPr>
    </w:p>
    <w:p w:rsidR="009C155D" w:rsidRDefault="009C155D" w:rsidP="00250B92">
      <w:pPr>
        <w:autoSpaceDE w:val="0"/>
        <w:autoSpaceDN w:val="0"/>
        <w:adjustRightInd w:val="0"/>
        <w:spacing w:after="0" w:line="360" w:lineRule="auto"/>
        <w:ind w:left="567"/>
        <w:jc w:val="both"/>
        <w:rPr>
          <w:rFonts w:ascii="Times New Roman" w:hAnsi="Times New Roman"/>
          <w:bCs/>
          <w:sz w:val="24"/>
          <w:szCs w:val="24"/>
          <w:lang w:eastAsia="cs-CZ"/>
        </w:rPr>
      </w:pPr>
      <w:r>
        <w:rPr>
          <w:rFonts w:ascii="Times New Roman" w:hAnsi="Times New Roman"/>
          <w:bCs/>
          <w:sz w:val="24"/>
          <w:szCs w:val="24"/>
          <w:lang w:eastAsia="cs-CZ"/>
        </w:rPr>
        <w:t xml:space="preserve">        Při životním výročí 50 let a každých dalších 5 let věku, nejvýše do 65ti let věku, při pracovním výročí, při rozvázání pracovního poměru z důvodu prvního odchodu </w:t>
      </w:r>
      <w:r w:rsidR="00E42DF8">
        <w:rPr>
          <w:rFonts w:ascii="Times New Roman" w:hAnsi="Times New Roman"/>
          <w:bCs/>
          <w:sz w:val="24"/>
          <w:szCs w:val="24"/>
          <w:lang w:eastAsia="cs-CZ"/>
        </w:rPr>
        <w:t xml:space="preserve">      </w:t>
      </w:r>
      <w:r>
        <w:rPr>
          <w:rFonts w:ascii="Times New Roman" w:hAnsi="Times New Roman"/>
          <w:bCs/>
          <w:sz w:val="24"/>
          <w:szCs w:val="24"/>
          <w:lang w:eastAsia="cs-CZ"/>
        </w:rPr>
        <w:t>z </w:t>
      </w:r>
      <w:r w:rsidR="00E42DF8">
        <w:rPr>
          <w:rFonts w:ascii="Times New Roman" w:hAnsi="Times New Roman"/>
          <w:bCs/>
          <w:sz w:val="24"/>
          <w:szCs w:val="24"/>
          <w:lang w:eastAsia="cs-CZ"/>
        </w:rPr>
        <w:t xml:space="preserve"> </w:t>
      </w:r>
      <w:r>
        <w:rPr>
          <w:rFonts w:ascii="Times New Roman" w:hAnsi="Times New Roman"/>
          <w:bCs/>
          <w:sz w:val="24"/>
          <w:szCs w:val="24"/>
          <w:lang w:eastAsia="cs-CZ"/>
        </w:rPr>
        <w:t xml:space="preserve">Fakultní nemocnice do starobního nebo plného invalidního důchodu </w:t>
      </w:r>
      <w:r w:rsidR="00E42DF8">
        <w:rPr>
          <w:rFonts w:ascii="Times New Roman" w:hAnsi="Times New Roman"/>
          <w:bCs/>
          <w:sz w:val="24"/>
          <w:szCs w:val="24"/>
          <w:lang w:eastAsia="cs-CZ"/>
        </w:rPr>
        <w:t xml:space="preserve">                           </w:t>
      </w:r>
      <w:r>
        <w:rPr>
          <w:rFonts w:ascii="Times New Roman" w:hAnsi="Times New Roman"/>
          <w:bCs/>
          <w:sz w:val="24"/>
          <w:szCs w:val="24"/>
          <w:lang w:eastAsia="cs-CZ"/>
        </w:rPr>
        <w:t>a za bezpříspěvkové dárcovství krve ocení zaměstnavatel svého zaměstnance peněžním darem.</w:t>
      </w:r>
      <w:r>
        <w:rPr>
          <w:rStyle w:val="Znakapoznpodarou"/>
          <w:rFonts w:ascii="Times New Roman" w:hAnsi="Times New Roman"/>
          <w:bCs/>
          <w:sz w:val="24"/>
          <w:szCs w:val="24"/>
          <w:lang w:eastAsia="cs-CZ"/>
        </w:rPr>
        <w:footnoteReference w:id="18"/>
      </w:r>
    </w:p>
    <w:p w:rsidR="009C155D" w:rsidRPr="00250B92" w:rsidRDefault="009C155D" w:rsidP="00250B92">
      <w:pPr>
        <w:autoSpaceDE w:val="0"/>
        <w:autoSpaceDN w:val="0"/>
        <w:adjustRightInd w:val="0"/>
        <w:spacing w:after="0" w:line="360" w:lineRule="auto"/>
        <w:ind w:left="567"/>
        <w:jc w:val="both"/>
        <w:rPr>
          <w:rFonts w:ascii="Times New Roman" w:hAnsi="Times New Roman"/>
          <w:bCs/>
          <w:sz w:val="24"/>
          <w:szCs w:val="24"/>
          <w:lang w:eastAsia="cs-CZ"/>
        </w:rPr>
      </w:pPr>
    </w:p>
    <w:p w:rsidR="009C155D" w:rsidRPr="00FB3B9B" w:rsidRDefault="009C155D" w:rsidP="00FB3B9B">
      <w:pPr>
        <w:pStyle w:val="Nadpis1"/>
        <w:ind w:firstLine="567"/>
        <w:rPr>
          <w:sz w:val="28"/>
          <w:szCs w:val="28"/>
          <w:lang w:eastAsia="cs-CZ"/>
        </w:rPr>
      </w:pPr>
      <w:bookmarkStart w:id="178" w:name="_Toc285914524"/>
      <w:bookmarkStart w:id="179" w:name="_Toc285914586"/>
      <w:bookmarkStart w:id="180" w:name="_Toc285914762"/>
      <w:bookmarkStart w:id="181" w:name="_Toc285960997"/>
      <w:bookmarkStart w:id="182" w:name="_Toc285963072"/>
      <w:r w:rsidRPr="005C5DF6">
        <w:rPr>
          <w:sz w:val="28"/>
          <w:szCs w:val="28"/>
          <w:lang w:eastAsia="cs-CZ"/>
        </w:rPr>
        <w:t>9.4  Vybavení ke zlepšení pracovního prostředí</w:t>
      </w:r>
      <w:bookmarkEnd w:id="178"/>
      <w:bookmarkEnd w:id="179"/>
      <w:bookmarkEnd w:id="180"/>
      <w:bookmarkEnd w:id="181"/>
      <w:bookmarkEnd w:id="182"/>
    </w:p>
    <w:p w:rsidR="009C155D" w:rsidRDefault="009C155D" w:rsidP="00C0663A">
      <w:pPr>
        <w:autoSpaceDE w:val="0"/>
        <w:autoSpaceDN w:val="0"/>
        <w:adjustRightInd w:val="0"/>
        <w:spacing w:after="0" w:line="240" w:lineRule="auto"/>
        <w:ind w:left="567"/>
        <w:rPr>
          <w:rFonts w:ascii="Arial" w:hAnsi="Arial" w:cs="Arial"/>
          <w:b/>
          <w:bCs/>
          <w:lang w:eastAsia="cs-CZ"/>
        </w:rPr>
      </w:pPr>
    </w:p>
    <w:p w:rsidR="00187A7A" w:rsidRDefault="00187A7A" w:rsidP="00C0663A">
      <w:pPr>
        <w:autoSpaceDE w:val="0"/>
        <w:autoSpaceDN w:val="0"/>
        <w:adjustRightInd w:val="0"/>
        <w:spacing w:after="0" w:line="240" w:lineRule="auto"/>
        <w:ind w:left="567"/>
        <w:rPr>
          <w:rFonts w:ascii="Arial" w:hAnsi="Arial" w:cs="Arial"/>
          <w:b/>
          <w:bCs/>
          <w:lang w:eastAsia="cs-CZ"/>
        </w:rPr>
      </w:pPr>
    </w:p>
    <w:p w:rsidR="009C155D" w:rsidRPr="001931EA" w:rsidRDefault="009C155D" w:rsidP="00C0663A">
      <w:pPr>
        <w:autoSpaceDE w:val="0"/>
        <w:autoSpaceDN w:val="0"/>
        <w:adjustRightInd w:val="0"/>
        <w:spacing w:after="0" w:line="360" w:lineRule="auto"/>
        <w:ind w:left="567"/>
        <w:jc w:val="both"/>
        <w:rPr>
          <w:rFonts w:ascii="Times New Roman" w:hAnsi="Times New Roman"/>
          <w:color w:val="548DD4"/>
          <w:sz w:val="24"/>
          <w:szCs w:val="24"/>
          <w:lang w:eastAsia="cs-CZ"/>
        </w:rPr>
      </w:pPr>
      <w:r w:rsidRPr="001931EA">
        <w:rPr>
          <w:rFonts w:ascii="Times New Roman" w:hAnsi="Times New Roman"/>
          <w:bCs/>
          <w:sz w:val="24"/>
          <w:szCs w:val="24"/>
          <w:lang w:eastAsia="cs-CZ"/>
        </w:rPr>
        <w:t xml:space="preserve">        Štěstí, spokojenost a radost z práce jsou pro většinu zaměstnanců základními životními potřebami. Jelikož lidé tráví v zaměstnání většinu svého času, je důležité, aby se ve svém pracovním prostoru cítili dobře. Nemám na mysli vybavení základními prostředky a technikou potřebnou k výkonu práce zaměstnance. Jde o jakýsi druh nadstandardního vybavení. A v rámci zlepšení pracovního prostředí nabízí Fakultní nemocnice i možnost nákupu nad rámec povinného vybavení</w:t>
      </w:r>
      <w:r w:rsidRPr="001931EA">
        <w:rPr>
          <w:rFonts w:ascii="Times New Roman" w:hAnsi="Times New Roman"/>
          <w:color w:val="548DD4"/>
          <w:sz w:val="24"/>
          <w:szCs w:val="24"/>
          <w:lang w:eastAsia="cs-CZ"/>
        </w:rPr>
        <w:t>.</w:t>
      </w:r>
    </w:p>
    <w:p w:rsidR="009C155D" w:rsidRPr="00575BD7" w:rsidRDefault="009C155D" w:rsidP="00250B92">
      <w:pPr>
        <w:autoSpaceDE w:val="0"/>
        <w:autoSpaceDN w:val="0"/>
        <w:adjustRightInd w:val="0"/>
        <w:spacing w:after="0" w:line="360" w:lineRule="auto"/>
        <w:jc w:val="both"/>
        <w:rPr>
          <w:rFonts w:ascii="Arial" w:hAnsi="Arial" w:cs="Arial"/>
          <w:color w:val="548DD4"/>
          <w:lang w:eastAsia="cs-CZ"/>
        </w:rPr>
      </w:pPr>
    </w:p>
    <w:p w:rsidR="009C155D" w:rsidRPr="00575BD7" w:rsidRDefault="009C155D" w:rsidP="00C0663A">
      <w:pPr>
        <w:autoSpaceDE w:val="0"/>
        <w:autoSpaceDN w:val="0"/>
        <w:adjustRightInd w:val="0"/>
        <w:spacing w:after="0" w:line="240" w:lineRule="auto"/>
        <w:ind w:left="567"/>
        <w:rPr>
          <w:rFonts w:ascii="Times New Roman" w:hAnsi="Times New Roman"/>
          <w:bCs/>
          <w:sz w:val="24"/>
          <w:szCs w:val="24"/>
          <w:lang w:eastAsia="cs-CZ"/>
        </w:rPr>
      </w:pPr>
    </w:p>
    <w:p w:rsidR="009C155D" w:rsidRPr="00E820EA" w:rsidRDefault="009C155D" w:rsidP="00E820EA">
      <w:pPr>
        <w:pStyle w:val="Nadpis1"/>
        <w:ind w:firstLine="567"/>
        <w:rPr>
          <w:sz w:val="28"/>
          <w:szCs w:val="28"/>
          <w:lang w:eastAsia="cs-CZ"/>
        </w:rPr>
      </w:pPr>
      <w:bookmarkStart w:id="183" w:name="_Toc285914525"/>
      <w:bookmarkStart w:id="184" w:name="_Toc285914587"/>
      <w:bookmarkStart w:id="185" w:name="_Toc285914763"/>
      <w:bookmarkStart w:id="186" w:name="_Toc285960998"/>
      <w:bookmarkStart w:id="187" w:name="_Toc285963073"/>
      <w:r w:rsidRPr="005C5DF6">
        <w:rPr>
          <w:sz w:val="28"/>
          <w:szCs w:val="28"/>
          <w:lang w:eastAsia="cs-CZ"/>
        </w:rPr>
        <w:t>9.5   Příspěvek na penzijní připojištění</w:t>
      </w:r>
      <w:bookmarkEnd w:id="183"/>
      <w:bookmarkEnd w:id="184"/>
      <w:bookmarkEnd w:id="185"/>
      <w:bookmarkEnd w:id="186"/>
      <w:bookmarkEnd w:id="187"/>
    </w:p>
    <w:p w:rsidR="009C155D" w:rsidRDefault="009C155D" w:rsidP="00C0663A">
      <w:pPr>
        <w:autoSpaceDE w:val="0"/>
        <w:autoSpaceDN w:val="0"/>
        <w:adjustRightInd w:val="0"/>
        <w:spacing w:after="0" w:line="240" w:lineRule="auto"/>
        <w:ind w:left="567"/>
        <w:rPr>
          <w:rFonts w:ascii="Arial" w:hAnsi="Arial" w:cs="Arial"/>
          <w:b/>
          <w:bCs/>
          <w:lang w:eastAsia="cs-CZ"/>
        </w:rPr>
      </w:pPr>
    </w:p>
    <w:p w:rsidR="00187A7A" w:rsidRDefault="00187A7A" w:rsidP="00C0663A">
      <w:pPr>
        <w:autoSpaceDE w:val="0"/>
        <w:autoSpaceDN w:val="0"/>
        <w:adjustRightInd w:val="0"/>
        <w:spacing w:after="0" w:line="240" w:lineRule="auto"/>
        <w:ind w:left="567"/>
        <w:rPr>
          <w:rFonts w:ascii="Arial" w:hAnsi="Arial" w:cs="Arial"/>
          <w:b/>
          <w:bCs/>
          <w:lang w:eastAsia="cs-CZ"/>
        </w:rPr>
      </w:pPr>
    </w:p>
    <w:p w:rsidR="009C155D" w:rsidRDefault="009C155D" w:rsidP="00C0663A">
      <w:pPr>
        <w:autoSpaceDE w:val="0"/>
        <w:autoSpaceDN w:val="0"/>
        <w:adjustRightInd w:val="0"/>
        <w:spacing w:after="0" w:line="360" w:lineRule="auto"/>
        <w:ind w:left="567"/>
        <w:jc w:val="both"/>
        <w:rPr>
          <w:rFonts w:ascii="Times New Roman" w:hAnsi="Times New Roman"/>
          <w:bCs/>
          <w:sz w:val="24"/>
          <w:szCs w:val="24"/>
          <w:lang w:eastAsia="cs-CZ"/>
        </w:rPr>
      </w:pPr>
      <w:r>
        <w:rPr>
          <w:rFonts w:ascii="Times New Roman" w:hAnsi="Times New Roman"/>
          <w:bCs/>
          <w:sz w:val="24"/>
          <w:szCs w:val="24"/>
          <w:lang w:eastAsia="cs-CZ"/>
        </w:rPr>
        <w:t xml:space="preserve">         Jedním z nejmodernějších a v poslední době nejčastěji využívaným zaměstnaneckým benefitem je příspěvek na penzijní připojištění. Také Fakultní nemocnice vychází v tomto ohledu svým zaměstnancům vstříc a k jejich rozumné investici spočívající ve tvorbě vlastního fondu zabezpečení na stáří, jim jako bonus pravidelně měsíčně přispívá stanovenou částkou na účet penzijního fondu. Existují samozřejmě určitá kriteria, která je nutno před poskytnutím příspěv</w:t>
      </w:r>
      <w:r w:rsidR="00B322CB">
        <w:rPr>
          <w:rFonts w:ascii="Times New Roman" w:hAnsi="Times New Roman"/>
          <w:bCs/>
          <w:sz w:val="24"/>
          <w:szCs w:val="24"/>
          <w:lang w:eastAsia="cs-CZ"/>
        </w:rPr>
        <w:t>ku zaměstnavatele splnit jako např. odpracování alespoň jednoho roku nepřetržitého pracovního poměru, výše pracovního úvazku, poskytnutí příspěvku pouze na penzijní fond, u kterého</w:t>
      </w:r>
      <w:r>
        <w:rPr>
          <w:rFonts w:ascii="Times New Roman" w:hAnsi="Times New Roman"/>
          <w:bCs/>
          <w:sz w:val="24"/>
          <w:szCs w:val="24"/>
          <w:lang w:eastAsia="cs-CZ"/>
        </w:rPr>
        <w:t xml:space="preserve"> </w:t>
      </w:r>
      <w:r w:rsidR="00B322CB">
        <w:rPr>
          <w:rFonts w:ascii="Times New Roman" w:hAnsi="Times New Roman"/>
          <w:bCs/>
          <w:sz w:val="24"/>
          <w:szCs w:val="24"/>
          <w:lang w:eastAsia="cs-CZ"/>
        </w:rPr>
        <w:t>má zaměstnanec uzavřenou smlouvu</w:t>
      </w:r>
      <w:r w:rsidR="00B36721">
        <w:rPr>
          <w:rFonts w:ascii="Times New Roman" w:hAnsi="Times New Roman"/>
          <w:bCs/>
          <w:sz w:val="24"/>
          <w:szCs w:val="24"/>
          <w:lang w:eastAsia="cs-CZ"/>
        </w:rPr>
        <w:t xml:space="preserve"> o penzijním připojištění a, </w:t>
      </w:r>
      <w:r w:rsidR="00B322CB">
        <w:rPr>
          <w:rFonts w:ascii="Times New Roman" w:hAnsi="Times New Roman"/>
          <w:bCs/>
          <w:sz w:val="24"/>
          <w:szCs w:val="24"/>
          <w:lang w:eastAsia="cs-CZ"/>
        </w:rPr>
        <w:t xml:space="preserve">na kterou hradí své příspěvky. </w:t>
      </w:r>
      <w:r>
        <w:rPr>
          <w:rFonts w:ascii="Times New Roman" w:hAnsi="Times New Roman"/>
          <w:bCs/>
          <w:sz w:val="24"/>
          <w:szCs w:val="24"/>
          <w:lang w:eastAsia="cs-CZ"/>
        </w:rPr>
        <w:t xml:space="preserve">Výše příspěvku poskytnuta zaměstnavatelem se pohybuje v rozmezí </w:t>
      </w:r>
      <w:r w:rsidR="00604B5D">
        <w:rPr>
          <w:rFonts w:ascii="Times New Roman" w:hAnsi="Times New Roman"/>
          <w:bCs/>
          <w:sz w:val="24"/>
          <w:szCs w:val="24"/>
          <w:lang w:eastAsia="cs-CZ"/>
        </w:rPr>
        <w:t xml:space="preserve">         </w:t>
      </w:r>
      <w:r>
        <w:rPr>
          <w:rFonts w:ascii="Times New Roman" w:hAnsi="Times New Roman"/>
          <w:bCs/>
          <w:sz w:val="24"/>
          <w:szCs w:val="24"/>
          <w:lang w:eastAsia="cs-CZ"/>
        </w:rPr>
        <w:lastRenderedPageBreak/>
        <w:t xml:space="preserve">200 – 1.000,- Kč měsíčně v závislosti na výši vlastního měsíčního příspěvku zaměstnance </w:t>
      </w:r>
      <w:r w:rsidR="00E42DF8">
        <w:rPr>
          <w:rFonts w:ascii="Times New Roman" w:hAnsi="Times New Roman"/>
          <w:bCs/>
          <w:sz w:val="24"/>
          <w:szCs w:val="24"/>
          <w:lang w:eastAsia="cs-CZ"/>
        </w:rPr>
        <w:t xml:space="preserve">  </w:t>
      </w:r>
      <w:r>
        <w:rPr>
          <w:rFonts w:ascii="Times New Roman" w:hAnsi="Times New Roman"/>
          <w:bCs/>
          <w:sz w:val="24"/>
          <w:szCs w:val="24"/>
          <w:lang w:eastAsia="cs-CZ"/>
        </w:rPr>
        <w:t>na penzijní připojištění.</w:t>
      </w:r>
      <w:r>
        <w:rPr>
          <w:rStyle w:val="Znakapoznpodarou"/>
          <w:rFonts w:ascii="Times New Roman" w:hAnsi="Times New Roman"/>
          <w:bCs/>
          <w:sz w:val="24"/>
          <w:szCs w:val="24"/>
          <w:lang w:eastAsia="cs-CZ"/>
        </w:rPr>
        <w:footnoteReference w:id="19"/>
      </w:r>
      <w:r w:rsidR="004E269B">
        <w:rPr>
          <w:rFonts w:ascii="Times New Roman" w:hAnsi="Times New Roman"/>
          <w:bCs/>
          <w:sz w:val="24"/>
          <w:szCs w:val="24"/>
          <w:lang w:eastAsia="cs-CZ"/>
        </w:rPr>
        <w:t xml:space="preserve"> </w:t>
      </w:r>
    </w:p>
    <w:p w:rsidR="009C155D" w:rsidRDefault="009C155D" w:rsidP="00C0663A">
      <w:pPr>
        <w:autoSpaceDE w:val="0"/>
        <w:autoSpaceDN w:val="0"/>
        <w:adjustRightInd w:val="0"/>
        <w:spacing w:after="0" w:line="360" w:lineRule="auto"/>
        <w:ind w:left="567"/>
        <w:jc w:val="both"/>
        <w:rPr>
          <w:rFonts w:ascii="Times New Roman" w:hAnsi="Times New Roman"/>
          <w:bCs/>
          <w:sz w:val="24"/>
          <w:szCs w:val="24"/>
          <w:lang w:eastAsia="cs-CZ"/>
        </w:rPr>
      </w:pPr>
    </w:p>
    <w:p w:rsidR="009C155D" w:rsidRDefault="009C155D" w:rsidP="00DF6BD4">
      <w:pPr>
        <w:autoSpaceDE w:val="0"/>
        <w:autoSpaceDN w:val="0"/>
        <w:adjustRightInd w:val="0"/>
        <w:spacing w:after="0" w:line="360" w:lineRule="auto"/>
        <w:jc w:val="both"/>
        <w:rPr>
          <w:rFonts w:ascii="Times New Roman" w:hAnsi="Times New Roman"/>
          <w:bCs/>
          <w:sz w:val="24"/>
          <w:szCs w:val="24"/>
          <w:lang w:eastAsia="cs-CZ"/>
        </w:rPr>
      </w:pPr>
    </w:p>
    <w:p w:rsidR="009C155D" w:rsidRPr="005C5DF6" w:rsidRDefault="009C155D" w:rsidP="0092018D">
      <w:pPr>
        <w:pStyle w:val="Nadpis1"/>
        <w:ind w:left="567"/>
        <w:rPr>
          <w:sz w:val="28"/>
          <w:szCs w:val="28"/>
        </w:rPr>
      </w:pPr>
      <w:bookmarkStart w:id="188" w:name="_Toc285914526"/>
      <w:bookmarkStart w:id="189" w:name="_Toc285914588"/>
      <w:bookmarkStart w:id="190" w:name="_Toc285914764"/>
      <w:bookmarkStart w:id="191" w:name="_Toc285960999"/>
      <w:bookmarkStart w:id="192" w:name="_Toc285963074"/>
      <w:r w:rsidRPr="005C5DF6">
        <w:rPr>
          <w:sz w:val="28"/>
          <w:szCs w:val="28"/>
        </w:rPr>
        <w:t>9.6  Kulturní, tělovýchovné a sportovní akce</w:t>
      </w:r>
      <w:bookmarkEnd w:id="188"/>
      <w:bookmarkEnd w:id="189"/>
      <w:bookmarkEnd w:id="190"/>
      <w:bookmarkEnd w:id="191"/>
      <w:bookmarkEnd w:id="192"/>
    </w:p>
    <w:p w:rsidR="009C155D" w:rsidRPr="00622A47" w:rsidRDefault="009C155D" w:rsidP="00250B92">
      <w:pPr>
        <w:autoSpaceDE w:val="0"/>
        <w:autoSpaceDN w:val="0"/>
        <w:adjustRightInd w:val="0"/>
        <w:spacing w:after="0" w:line="240" w:lineRule="auto"/>
        <w:ind w:left="958"/>
        <w:rPr>
          <w:rFonts w:ascii="Times New Roman" w:hAnsi="Times New Roman"/>
          <w:b/>
          <w:bCs/>
          <w:sz w:val="28"/>
          <w:szCs w:val="28"/>
          <w:lang w:eastAsia="cs-CZ"/>
        </w:rPr>
      </w:pPr>
    </w:p>
    <w:p w:rsidR="009C155D" w:rsidRDefault="009C155D" w:rsidP="00C0663A">
      <w:pPr>
        <w:autoSpaceDE w:val="0"/>
        <w:autoSpaceDN w:val="0"/>
        <w:adjustRightInd w:val="0"/>
        <w:spacing w:after="0" w:line="240" w:lineRule="auto"/>
        <w:ind w:left="567"/>
        <w:rPr>
          <w:rFonts w:ascii="Arial" w:hAnsi="Arial" w:cs="Arial"/>
          <w:b/>
          <w:bCs/>
          <w:lang w:eastAsia="cs-CZ"/>
        </w:rPr>
      </w:pPr>
    </w:p>
    <w:p w:rsidR="009C155D" w:rsidRPr="005D3DD6" w:rsidRDefault="009C155D" w:rsidP="005D3DD6">
      <w:pPr>
        <w:autoSpaceDE w:val="0"/>
        <w:autoSpaceDN w:val="0"/>
        <w:adjustRightInd w:val="0"/>
        <w:spacing w:after="0" w:line="360" w:lineRule="auto"/>
        <w:ind w:left="567"/>
        <w:jc w:val="both"/>
        <w:rPr>
          <w:rFonts w:ascii="Times New Roman" w:hAnsi="Times New Roman"/>
          <w:bCs/>
          <w:sz w:val="24"/>
          <w:szCs w:val="24"/>
          <w:lang w:eastAsia="cs-CZ"/>
        </w:rPr>
      </w:pPr>
      <w:r>
        <w:rPr>
          <w:rFonts w:ascii="Times New Roman" w:hAnsi="Times New Roman"/>
          <w:bCs/>
          <w:sz w:val="24"/>
          <w:szCs w:val="24"/>
          <w:lang w:eastAsia="cs-CZ"/>
        </w:rPr>
        <w:t xml:space="preserve">        Nejvýznamnějším zdraví podmiňujícím faktorem, je zdravý životní styl. Především nedostatek pohybu a nadbytek energetického příjmu vede k poruchám regulačních systémů nastavených na jiné životní podmínky. Disproporce mezi statisíce let starým systémem řízení životně důležitých funkcí a životním stylem člověka vede k některým zdravotním poruchám, které po čase vyúsťují do řady onemocnění, která nazýváme „civilizační“. Pravidelné cvičení a pohybová aktivita jsou nejbezpečnějším </w:t>
      </w:r>
      <w:r w:rsidR="001931EA">
        <w:rPr>
          <w:rFonts w:ascii="Times New Roman" w:hAnsi="Times New Roman"/>
          <w:bCs/>
          <w:sz w:val="24"/>
          <w:szCs w:val="24"/>
          <w:lang w:eastAsia="cs-CZ"/>
        </w:rPr>
        <w:t xml:space="preserve">                    </w:t>
      </w:r>
      <w:r>
        <w:rPr>
          <w:rFonts w:ascii="Times New Roman" w:hAnsi="Times New Roman"/>
          <w:bCs/>
          <w:sz w:val="24"/>
          <w:szCs w:val="24"/>
          <w:lang w:eastAsia="cs-CZ"/>
        </w:rPr>
        <w:t>a ekonomicky nejméně náročným preventivním prostředkem většiny civilizačních onemocnění. Důležitý je hlavně poznatek, že pravidelná pohybová aktivita zvyšuje produktivitu práce a pracovní kapacitu člověka, snižuje pracovní neschopnost, náklady na léčení, počet pracovních úrazů a snižuje i pracovní fluktuaci.</w:t>
      </w:r>
      <w:r>
        <w:rPr>
          <w:rStyle w:val="Znakapoznpodarou"/>
          <w:rFonts w:ascii="Times New Roman" w:hAnsi="Times New Roman"/>
          <w:bCs/>
          <w:sz w:val="24"/>
          <w:szCs w:val="24"/>
          <w:lang w:eastAsia="cs-CZ"/>
        </w:rPr>
        <w:footnoteReference w:id="20"/>
      </w:r>
      <w:r>
        <w:rPr>
          <w:rFonts w:ascii="Times New Roman" w:hAnsi="Times New Roman"/>
          <w:bCs/>
          <w:sz w:val="24"/>
          <w:szCs w:val="24"/>
          <w:lang w:eastAsia="cs-CZ"/>
        </w:rPr>
        <w:t xml:space="preserve"> Prosperující podniky většinou buď zakládají vlastní kondiční centra, nebo se podílejí na hrazení předplatného do kondičních center svým zaměstnancům. Proto také oddělení marketingu Fakultní nemocnice Olomouc ve spolupráci s odborovými organizacemi zajišťuje a případně hradí náklady na sportovní akce pořádané jinou právnickou nebo fyzickou osobou </w:t>
      </w:r>
      <w:r w:rsidR="001931EA">
        <w:rPr>
          <w:rFonts w:ascii="Times New Roman" w:hAnsi="Times New Roman"/>
          <w:bCs/>
          <w:sz w:val="24"/>
          <w:szCs w:val="24"/>
          <w:lang w:eastAsia="cs-CZ"/>
        </w:rPr>
        <w:t xml:space="preserve">      </w:t>
      </w:r>
      <w:r>
        <w:rPr>
          <w:rFonts w:ascii="Times New Roman" w:hAnsi="Times New Roman"/>
          <w:bCs/>
          <w:sz w:val="24"/>
          <w:szCs w:val="24"/>
          <w:lang w:eastAsia="cs-CZ"/>
        </w:rPr>
        <w:t xml:space="preserve">pro své zaměstnance, hradí náklady na organizaci vlastních sportovních akcí včetně nákladů na občerstvení odpovídající charakteru a době konání akce spolupořádané s odbory. </w:t>
      </w:r>
      <w:r>
        <w:rPr>
          <w:rFonts w:ascii="Times New Roman" w:hAnsi="Times New Roman"/>
          <w:sz w:val="24"/>
          <w:szCs w:val="24"/>
          <w:lang w:eastAsia="cs-CZ"/>
        </w:rPr>
        <w:t xml:space="preserve">Zaměstnanci </w:t>
      </w:r>
      <w:r w:rsidRPr="00575BD7">
        <w:rPr>
          <w:rFonts w:ascii="Times New Roman" w:hAnsi="Times New Roman"/>
          <w:sz w:val="24"/>
          <w:szCs w:val="24"/>
          <w:lang w:eastAsia="cs-CZ"/>
        </w:rPr>
        <w:t>si</w:t>
      </w:r>
      <w:r w:rsidRPr="003A26E8">
        <w:rPr>
          <w:rFonts w:ascii="Times New Roman" w:hAnsi="Times New Roman"/>
          <w:sz w:val="24"/>
          <w:szCs w:val="24"/>
          <w:lang w:eastAsia="cs-CZ"/>
        </w:rPr>
        <w:t xml:space="preserve"> tak</w:t>
      </w:r>
      <w:r>
        <w:rPr>
          <w:rFonts w:ascii="Times New Roman" w:hAnsi="Times New Roman"/>
          <w:sz w:val="24"/>
          <w:szCs w:val="24"/>
          <w:lang w:eastAsia="cs-CZ"/>
        </w:rPr>
        <w:t xml:space="preserve">é </w:t>
      </w:r>
      <w:r w:rsidRPr="003A26E8">
        <w:rPr>
          <w:rFonts w:ascii="Times New Roman" w:hAnsi="Times New Roman"/>
          <w:sz w:val="24"/>
          <w:szCs w:val="24"/>
          <w:lang w:eastAsia="cs-CZ"/>
        </w:rPr>
        <w:t xml:space="preserve"> v rámci čerpání příspěvku z FKSP mohou sami vybrat</w:t>
      </w:r>
      <w:r w:rsidRPr="00575BD7">
        <w:rPr>
          <w:rFonts w:ascii="Times New Roman" w:hAnsi="Times New Roman"/>
          <w:sz w:val="24"/>
          <w:szCs w:val="24"/>
          <w:lang w:eastAsia="cs-CZ"/>
        </w:rPr>
        <w:t>, jaké výhody a v</w:t>
      </w:r>
      <w:r w:rsidR="00ED3AD3">
        <w:rPr>
          <w:rFonts w:ascii="Times New Roman" w:hAnsi="Times New Roman"/>
          <w:sz w:val="24"/>
          <w:szCs w:val="24"/>
          <w:lang w:eastAsia="cs-CZ"/>
        </w:rPr>
        <w:t> </w:t>
      </w:r>
      <w:r w:rsidRPr="00575BD7">
        <w:rPr>
          <w:rFonts w:ascii="Times New Roman" w:hAnsi="Times New Roman"/>
          <w:sz w:val="24"/>
          <w:szCs w:val="24"/>
          <w:lang w:eastAsia="cs-CZ"/>
        </w:rPr>
        <w:t>jakém</w:t>
      </w:r>
      <w:r w:rsidR="00ED3AD3">
        <w:rPr>
          <w:rFonts w:ascii="Times New Roman" w:hAnsi="Times New Roman"/>
          <w:sz w:val="24"/>
          <w:szCs w:val="24"/>
          <w:lang w:eastAsia="cs-CZ"/>
        </w:rPr>
        <w:t xml:space="preserve"> </w:t>
      </w:r>
      <w:r w:rsidRPr="00575BD7">
        <w:rPr>
          <w:rFonts w:ascii="Times New Roman" w:hAnsi="Times New Roman"/>
          <w:sz w:val="24"/>
          <w:szCs w:val="24"/>
          <w:lang w:eastAsia="cs-CZ"/>
        </w:rPr>
        <w:t>rozsahu</w:t>
      </w:r>
      <w:r w:rsidR="00ED3AD3">
        <w:rPr>
          <w:rFonts w:ascii="Times New Roman" w:hAnsi="Times New Roman"/>
          <w:sz w:val="24"/>
          <w:szCs w:val="24"/>
          <w:lang w:eastAsia="cs-CZ"/>
        </w:rPr>
        <w:t xml:space="preserve"> </w:t>
      </w:r>
      <w:r w:rsidRPr="00575BD7">
        <w:rPr>
          <w:rFonts w:ascii="Times New Roman" w:hAnsi="Times New Roman"/>
          <w:sz w:val="24"/>
          <w:szCs w:val="24"/>
          <w:lang w:eastAsia="cs-CZ"/>
        </w:rPr>
        <w:t xml:space="preserve">budou čerpat </w:t>
      </w:r>
      <w:r w:rsidR="00B36721">
        <w:rPr>
          <w:rFonts w:ascii="Times New Roman" w:hAnsi="Times New Roman"/>
          <w:sz w:val="24"/>
          <w:szCs w:val="24"/>
          <w:lang w:eastAsia="cs-CZ"/>
        </w:rPr>
        <w:t>příspěvky</w:t>
      </w:r>
      <w:r w:rsidRPr="00575BD7">
        <w:rPr>
          <w:rFonts w:ascii="Times New Roman" w:hAnsi="Times New Roman"/>
          <w:sz w:val="24"/>
          <w:szCs w:val="24"/>
          <w:lang w:eastAsia="cs-CZ"/>
        </w:rPr>
        <w:t>,</w:t>
      </w:r>
      <w:r>
        <w:rPr>
          <w:rFonts w:ascii="Times New Roman" w:hAnsi="Times New Roman"/>
          <w:sz w:val="24"/>
          <w:szCs w:val="24"/>
          <w:lang w:eastAsia="cs-CZ"/>
        </w:rPr>
        <w:t xml:space="preserve"> které jim jsou nabízeny. Kromě kultury, tělovýchovy a sportu mohou své poukázky využít v rámci tzv. Preventivních zdravotních programů. Zde mohou využít procedury v rámci rehabilitace </w:t>
      </w:r>
      <w:r w:rsidR="00B36721">
        <w:rPr>
          <w:rFonts w:ascii="Times New Roman" w:hAnsi="Times New Roman"/>
          <w:sz w:val="24"/>
          <w:szCs w:val="24"/>
          <w:lang w:eastAsia="cs-CZ"/>
        </w:rPr>
        <w:t xml:space="preserve">                       </w:t>
      </w:r>
      <w:r>
        <w:rPr>
          <w:rFonts w:ascii="Times New Roman" w:hAnsi="Times New Roman"/>
          <w:sz w:val="24"/>
          <w:szCs w:val="24"/>
          <w:lang w:eastAsia="cs-CZ"/>
        </w:rPr>
        <w:t xml:space="preserve">a kardiovaskulární rehabilitace. Zaměstnankyním pod 45 let věku je nabízena možnost denzitometrického vyšetření, muži pod 50 let mohou zase využít vyšetření specifického prostatického antigenu. Všichni zaměstnanci bez rozdílu věku a pohlaví mohou využít v rámci balíčku FKSP  preventivního očkování proti chřipce, proti klíšťové encefalitidě </w:t>
      </w:r>
      <w:r>
        <w:rPr>
          <w:rFonts w:ascii="Times New Roman" w:hAnsi="Times New Roman"/>
          <w:sz w:val="24"/>
          <w:szCs w:val="24"/>
          <w:lang w:eastAsia="cs-CZ"/>
        </w:rPr>
        <w:lastRenderedPageBreak/>
        <w:t>a proti virové hepatitidě typu A, což určitě mnozí z nich ocení. Příspěvky zdravotních pojišťoven jsou většinou na tato očkování mizivá nebo zcela nulová.</w:t>
      </w:r>
    </w:p>
    <w:p w:rsidR="009C155D" w:rsidRDefault="009C155D" w:rsidP="00C0663A">
      <w:pPr>
        <w:autoSpaceDE w:val="0"/>
        <w:autoSpaceDN w:val="0"/>
        <w:adjustRightInd w:val="0"/>
        <w:spacing w:after="0" w:line="360" w:lineRule="auto"/>
        <w:ind w:left="567"/>
        <w:jc w:val="both"/>
        <w:rPr>
          <w:rFonts w:ascii="Arial" w:hAnsi="Arial" w:cs="Arial"/>
          <w:b/>
          <w:sz w:val="24"/>
          <w:szCs w:val="24"/>
          <w:lang w:eastAsia="cs-CZ"/>
        </w:rPr>
      </w:pPr>
    </w:p>
    <w:p w:rsidR="009C155D" w:rsidRDefault="009C155D" w:rsidP="00C0663A">
      <w:pPr>
        <w:autoSpaceDE w:val="0"/>
        <w:autoSpaceDN w:val="0"/>
        <w:adjustRightInd w:val="0"/>
        <w:spacing w:after="0" w:line="360" w:lineRule="auto"/>
        <w:ind w:left="567"/>
        <w:jc w:val="both"/>
        <w:rPr>
          <w:rFonts w:ascii="Arial" w:hAnsi="Arial" w:cs="Arial"/>
          <w:b/>
          <w:sz w:val="24"/>
          <w:szCs w:val="24"/>
          <w:lang w:eastAsia="cs-CZ"/>
        </w:rPr>
      </w:pPr>
    </w:p>
    <w:p w:rsidR="009C155D" w:rsidRPr="00575BD7" w:rsidRDefault="009C155D" w:rsidP="00C0663A">
      <w:pPr>
        <w:autoSpaceDE w:val="0"/>
        <w:autoSpaceDN w:val="0"/>
        <w:adjustRightInd w:val="0"/>
        <w:spacing w:after="0" w:line="360" w:lineRule="auto"/>
        <w:ind w:left="567"/>
        <w:jc w:val="both"/>
        <w:rPr>
          <w:rFonts w:ascii="Arial" w:hAnsi="Arial" w:cs="Arial"/>
          <w:b/>
          <w:sz w:val="24"/>
          <w:szCs w:val="24"/>
          <w:lang w:eastAsia="cs-CZ"/>
        </w:rPr>
      </w:pPr>
    </w:p>
    <w:p w:rsidR="009C155D" w:rsidRPr="005C5DF6" w:rsidRDefault="009C155D" w:rsidP="005C5DF6">
      <w:pPr>
        <w:pStyle w:val="Nadpis1"/>
        <w:ind w:firstLine="567"/>
        <w:rPr>
          <w:sz w:val="28"/>
          <w:szCs w:val="28"/>
          <w:lang w:eastAsia="cs-CZ"/>
        </w:rPr>
      </w:pPr>
      <w:bookmarkStart w:id="193" w:name="_Toc285914527"/>
      <w:bookmarkStart w:id="194" w:name="_Toc285914589"/>
      <w:bookmarkStart w:id="195" w:name="_Toc285914765"/>
      <w:bookmarkStart w:id="196" w:name="_Toc285961000"/>
      <w:bookmarkStart w:id="197" w:name="_Toc285963075"/>
      <w:r w:rsidRPr="005C5DF6">
        <w:rPr>
          <w:sz w:val="28"/>
          <w:szCs w:val="28"/>
          <w:lang w:eastAsia="cs-CZ"/>
        </w:rPr>
        <w:t>9.7   Příspěvek na rekreaci</w:t>
      </w:r>
      <w:bookmarkEnd w:id="193"/>
      <w:bookmarkEnd w:id="194"/>
      <w:bookmarkEnd w:id="195"/>
      <w:bookmarkEnd w:id="196"/>
      <w:bookmarkEnd w:id="197"/>
    </w:p>
    <w:p w:rsidR="009C155D" w:rsidRPr="00575BD7" w:rsidRDefault="009C155D" w:rsidP="00C0663A">
      <w:pPr>
        <w:autoSpaceDE w:val="0"/>
        <w:autoSpaceDN w:val="0"/>
        <w:adjustRightInd w:val="0"/>
        <w:spacing w:after="0" w:line="360" w:lineRule="auto"/>
        <w:ind w:left="567"/>
        <w:jc w:val="both"/>
        <w:rPr>
          <w:rFonts w:ascii="Times New Roman" w:hAnsi="Times New Roman"/>
          <w:b/>
          <w:sz w:val="24"/>
          <w:szCs w:val="24"/>
          <w:lang w:eastAsia="cs-CZ"/>
        </w:rPr>
      </w:pPr>
    </w:p>
    <w:p w:rsidR="009C155D" w:rsidRDefault="009C155D" w:rsidP="00C0663A">
      <w:pPr>
        <w:autoSpaceDE w:val="0"/>
        <w:autoSpaceDN w:val="0"/>
        <w:adjustRightInd w:val="0"/>
        <w:spacing w:after="0" w:line="360" w:lineRule="auto"/>
        <w:ind w:left="567"/>
        <w:jc w:val="both"/>
        <w:rPr>
          <w:rFonts w:ascii="Times New Roman" w:hAnsi="Times New Roman"/>
          <w:sz w:val="24"/>
          <w:szCs w:val="24"/>
          <w:lang w:eastAsia="cs-CZ"/>
        </w:rPr>
      </w:pPr>
      <w:r>
        <w:rPr>
          <w:rFonts w:ascii="Times New Roman" w:hAnsi="Times New Roman"/>
          <w:sz w:val="24"/>
          <w:szCs w:val="24"/>
          <w:lang w:eastAsia="cs-CZ"/>
        </w:rPr>
        <w:t xml:space="preserve">          Z fondů k tomu určených</w:t>
      </w:r>
      <w:r w:rsidRPr="00575BD7">
        <w:rPr>
          <w:rFonts w:ascii="Times New Roman" w:hAnsi="Times New Roman"/>
          <w:sz w:val="24"/>
          <w:szCs w:val="24"/>
          <w:lang w:eastAsia="cs-CZ"/>
        </w:rPr>
        <w:t xml:space="preserve"> jsou zaměstnanc</w:t>
      </w:r>
      <w:r>
        <w:rPr>
          <w:rFonts w:ascii="Times New Roman" w:hAnsi="Times New Roman"/>
          <w:sz w:val="24"/>
          <w:szCs w:val="24"/>
          <w:lang w:eastAsia="cs-CZ"/>
        </w:rPr>
        <w:t>ům poskytovány</w:t>
      </w:r>
      <w:r w:rsidRPr="00575BD7">
        <w:rPr>
          <w:rFonts w:ascii="Times New Roman" w:hAnsi="Times New Roman"/>
          <w:sz w:val="24"/>
          <w:szCs w:val="24"/>
          <w:lang w:eastAsia="cs-CZ"/>
        </w:rPr>
        <w:t xml:space="preserve"> příspěvky formou poukázek na</w:t>
      </w:r>
      <w:r>
        <w:rPr>
          <w:rFonts w:ascii="Times New Roman" w:hAnsi="Times New Roman"/>
          <w:sz w:val="24"/>
          <w:szCs w:val="24"/>
          <w:lang w:eastAsia="cs-CZ"/>
        </w:rPr>
        <w:t xml:space="preserve"> </w:t>
      </w:r>
      <w:r w:rsidRPr="00575BD7">
        <w:rPr>
          <w:rFonts w:ascii="Times New Roman" w:hAnsi="Times New Roman"/>
          <w:sz w:val="24"/>
          <w:szCs w:val="24"/>
          <w:lang w:eastAsia="cs-CZ"/>
        </w:rPr>
        <w:t>tuzemské a zahraniční dovolené, rekreační pobyty, poznávací zájezdy, dětské</w:t>
      </w:r>
      <w:r>
        <w:rPr>
          <w:rFonts w:ascii="Times New Roman" w:hAnsi="Times New Roman"/>
          <w:sz w:val="24"/>
          <w:szCs w:val="24"/>
          <w:lang w:eastAsia="cs-CZ"/>
        </w:rPr>
        <w:t xml:space="preserve"> </w:t>
      </w:r>
      <w:r w:rsidRPr="00575BD7">
        <w:rPr>
          <w:rFonts w:ascii="Times New Roman" w:hAnsi="Times New Roman"/>
          <w:sz w:val="24"/>
          <w:szCs w:val="24"/>
          <w:lang w:eastAsia="cs-CZ"/>
        </w:rPr>
        <w:t>tábory, školy v př</w:t>
      </w:r>
      <w:r>
        <w:rPr>
          <w:rFonts w:ascii="Times New Roman" w:hAnsi="Times New Roman"/>
          <w:sz w:val="24"/>
          <w:szCs w:val="24"/>
          <w:lang w:eastAsia="cs-CZ"/>
        </w:rPr>
        <w:t>írodě aj., které pořádá buď Fakultní nemocnice Olomouc, odborové organizace ve Fakultní nemocnici nebo které pořídí Fakultní nemocnice</w:t>
      </w:r>
      <w:r w:rsidRPr="00575BD7">
        <w:rPr>
          <w:rFonts w:ascii="Times New Roman" w:hAnsi="Times New Roman"/>
          <w:sz w:val="24"/>
          <w:szCs w:val="24"/>
          <w:lang w:eastAsia="cs-CZ"/>
        </w:rPr>
        <w:t xml:space="preserve"> od jiné organizace, jiné právnické nebo fyzické osoby</w:t>
      </w:r>
      <w:r>
        <w:rPr>
          <w:rFonts w:ascii="Times New Roman" w:hAnsi="Times New Roman"/>
          <w:sz w:val="24"/>
          <w:szCs w:val="24"/>
          <w:lang w:eastAsia="cs-CZ"/>
        </w:rPr>
        <w:t>.</w:t>
      </w:r>
      <w:r>
        <w:rPr>
          <w:rStyle w:val="Znakapoznpodarou"/>
          <w:rFonts w:ascii="Times New Roman" w:hAnsi="Times New Roman"/>
          <w:sz w:val="24"/>
          <w:szCs w:val="24"/>
          <w:lang w:eastAsia="cs-CZ"/>
        </w:rPr>
        <w:footnoteReference w:id="21"/>
      </w:r>
    </w:p>
    <w:p w:rsidR="009C155D" w:rsidRDefault="009C155D" w:rsidP="00C0663A">
      <w:pPr>
        <w:autoSpaceDE w:val="0"/>
        <w:autoSpaceDN w:val="0"/>
        <w:adjustRightInd w:val="0"/>
        <w:spacing w:after="0" w:line="360" w:lineRule="auto"/>
        <w:ind w:left="567"/>
        <w:jc w:val="both"/>
        <w:rPr>
          <w:rFonts w:ascii="Times New Roman" w:hAnsi="Times New Roman"/>
          <w:sz w:val="24"/>
          <w:szCs w:val="24"/>
          <w:lang w:eastAsia="cs-CZ"/>
        </w:rPr>
      </w:pPr>
    </w:p>
    <w:p w:rsidR="009C155D" w:rsidRPr="005E55BE" w:rsidRDefault="009C155D" w:rsidP="00C0663A">
      <w:pPr>
        <w:pStyle w:val="Odstavecseseznamem"/>
        <w:spacing w:line="360" w:lineRule="auto"/>
        <w:ind w:left="567"/>
        <w:jc w:val="both"/>
        <w:rPr>
          <w:rFonts w:ascii="Times New Roman" w:hAnsi="Times New Roman"/>
          <w:color w:val="000000"/>
          <w:sz w:val="24"/>
          <w:szCs w:val="24"/>
          <w:lang w:eastAsia="cs-CZ"/>
        </w:rPr>
      </w:pPr>
      <w:r w:rsidRPr="005E55BE">
        <w:rPr>
          <w:rFonts w:ascii="Times New Roman" w:hAnsi="Times New Roman"/>
          <w:color w:val="000000"/>
          <w:sz w:val="24"/>
          <w:szCs w:val="24"/>
          <w:lang w:eastAsia="cs-CZ"/>
        </w:rPr>
        <w:t xml:space="preserve">Bohužel, svoji bakalářskou práci píši v době nestabilní ekonomické situace ve státě, v době velkých ekonomických změn, zvratů, škrtů nové vlády a šetření jak v celé ekonomice, tak samozřejmě v jednotlivých firmách a závodech. </w:t>
      </w:r>
    </w:p>
    <w:p w:rsidR="009C155D" w:rsidRPr="005E55BE" w:rsidRDefault="009C155D" w:rsidP="00C0663A">
      <w:pPr>
        <w:pStyle w:val="Odstavecseseznamem"/>
        <w:spacing w:line="360" w:lineRule="auto"/>
        <w:ind w:left="567"/>
        <w:jc w:val="both"/>
        <w:rPr>
          <w:rStyle w:val="Siln"/>
          <w:rFonts w:ascii="Times New Roman" w:hAnsi="Times New Roman"/>
          <w:bCs/>
          <w:color w:val="000000"/>
          <w:sz w:val="24"/>
          <w:szCs w:val="24"/>
        </w:rPr>
      </w:pPr>
      <w:r w:rsidRPr="005E55BE">
        <w:rPr>
          <w:rFonts w:ascii="Times New Roman" w:hAnsi="Times New Roman"/>
          <w:color w:val="000000"/>
          <w:sz w:val="24"/>
          <w:szCs w:val="24"/>
          <w:lang w:eastAsia="cs-CZ"/>
        </w:rPr>
        <w:t>Fakultní nemocnice Olomouc nemusela doposud zrušit ani zredukovat přidělování zaměstnaneckých v</w:t>
      </w:r>
      <w:r>
        <w:rPr>
          <w:rFonts w:ascii="Times New Roman" w:hAnsi="Times New Roman"/>
          <w:color w:val="000000"/>
          <w:sz w:val="24"/>
          <w:szCs w:val="24"/>
          <w:lang w:eastAsia="cs-CZ"/>
        </w:rPr>
        <w:t>ýhod, ale mnohé společnosti byly</w:t>
      </w:r>
      <w:r w:rsidRPr="005E55BE">
        <w:rPr>
          <w:rFonts w:ascii="Times New Roman" w:hAnsi="Times New Roman"/>
          <w:color w:val="000000"/>
          <w:sz w:val="24"/>
          <w:szCs w:val="24"/>
          <w:lang w:eastAsia="cs-CZ"/>
        </w:rPr>
        <w:t xml:space="preserve"> ji</w:t>
      </w:r>
      <w:r>
        <w:rPr>
          <w:rFonts w:ascii="Times New Roman" w:hAnsi="Times New Roman"/>
          <w:color w:val="000000"/>
          <w:sz w:val="24"/>
          <w:szCs w:val="24"/>
          <w:lang w:eastAsia="cs-CZ"/>
        </w:rPr>
        <w:t>ž v době ekonomické krize nuceny benefi</w:t>
      </w:r>
      <w:r w:rsidRPr="005E55BE">
        <w:rPr>
          <w:rFonts w:ascii="Times New Roman" w:hAnsi="Times New Roman"/>
          <w:color w:val="000000"/>
          <w:sz w:val="24"/>
          <w:szCs w:val="24"/>
          <w:lang w:eastAsia="cs-CZ"/>
        </w:rPr>
        <w:t xml:space="preserve">ty zaměstnancům začít krátit. Zatímco před dvěma či třemi roky se firmy předháněly v nabídce nejrůznějších zaměstnaneckých výhod, v současnosti dochází k jejich výrazné redukci. Nejčastěji firmy ruší třinácté platy a jazykové kurzy. </w:t>
      </w:r>
      <w:r w:rsidRPr="005E55BE">
        <w:rPr>
          <w:rFonts w:ascii="Times New Roman" w:hAnsi="Times New Roman"/>
          <w:color w:val="000000"/>
          <w:sz w:val="24"/>
          <w:szCs w:val="24"/>
        </w:rPr>
        <w:t xml:space="preserve">Mění je za výhody, které pro ně nepředstavují vysoké náklady - například za </w:t>
      </w:r>
      <w:r w:rsidRPr="005E55BE">
        <w:rPr>
          <w:rStyle w:val="Siln"/>
          <w:rFonts w:ascii="Times New Roman" w:hAnsi="Times New Roman"/>
          <w:b w:val="0"/>
          <w:bCs/>
          <w:color w:val="000000"/>
          <w:sz w:val="24"/>
          <w:szCs w:val="24"/>
        </w:rPr>
        <w:t xml:space="preserve">pružnou pracovní dobu </w:t>
      </w:r>
      <w:r w:rsidRPr="005E55BE">
        <w:rPr>
          <w:rFonts w:ascii="Times New Roman" w:hAnsi="Times New Roman"/>
          <w:color w:val="000000"/>
          <w:sz w:val="24"/>
          <w:szCs w:val="24"/>
        </w:rPr>
        <w:t xml:space="preserve">nebo za </w:t>
      </w:r>
      <w:r w:rsidRPr="005E55BE">
        <w:rPr>
          <w:rStyle w:val="Siln"/>
          <w:rFonts w:ascii="Times New Roman" w:hAnsi="Times New Roman"/>
          <w:b w:val="0"/>
          <w:bCs/>
          <w:color w:val="000000"/>
          <w:sz w:val="24"/>
          <w:szCs w:val="24"/>
        </w:rPr>
        <w:t>možnost pracovat jeden či více dnů v týdnu z domova</w:t>
      </w:r>
      <w:r w:rsidRPr="005E55BE">
        <w:rPr>
          <w:rStyle w:val="Siln"/>
          <w:rFonts w:ascii="Times New Roman" w:hAnsi="Times New Roman"/>
          <w:bCs/>
          <w:color w:val="000000"/>
          <w:sz w:val="24"/>
          <w:szCs w:val="24"/>
        </w:rPr>
        <w:t>.</w:t>
      </w:r>
    </w:p>
    <w:p w:rsidR="009C155D" w:rsidRDefault="009C155D" w:rsidP="005D3DD6">
      <w:pPr>
        <w:pStyle w:val="Odstavecseseznamem"/>
        <w:spacing w:line="360" w:lineRule="auto"/>
        <w:ind w:left="567"/>
        <w:jc w:val="both"/>
        <w:rPr>
          <w:rStyle w:val="Siln"/>
          <w:rFonts w:ascii="Times New Roman" w:hAnsi="Times New Roman"/>
          <w:b w:val="0"/>
          <w:bCs/>
          <w:color w:val="000000"/>
          <w:sz w:val="24"/>
          <w:szCs w:val="24"/>
        </w:rPr>
      </w:pPr>
      <w:r w:rsidRPr="005E55BE">
        <w:rPr>
          <w:rStyle w:val="Siln"/>
          <w:rFonts w:ascii="Times New Roman" w:hAnsi="Times New Roman"/>
          <w:b w:val="0"/>
          <w:bCs/>
          <w:color w:val="000000"/>
          <w:sz w:val="24"/>
          <w:szCs w:val="24"/>
        </w:rPr>
        <w:t>Největší zaměstnaneckou výhodou v krizi je stabilní práce.</w:t>
      </w:r>
      <w:r w:rsidRPr="005E55BE">
        <w:rPr>
          <w:rStyle w:val="Znakapoznpodarou"/>
          <w:rFonts w:ascii="Times New Roman" w:hAnsi="Times New Roman"/>
          <w:bCs/>
          <w:color w:val="000000"/>
          <w:sz w:val="24"/>
          <w:szCs w:val="24"/>
        </w:rPr>
        <w:footnoteReference w:id="22"/>
      </w:r>
    </w:p>
    <w:p w:rsidR="009C155D" w:rsidRDefault="009C155D" w:rsidP="005D3DD6">
      <w:pPr>
        <w:pStyle w:val="Odstavecseseznamem"/>
        <w:spacing w:line="360" w:lineRule="auto"/>
        <w:ind w:left="567"/>
        <w:jc w:val="both"/>
        <w:rPr>
          <w:rStyle w:val="Siln"/>
          <w:rFonts w:ascii="Times New Roman" w:hAnsi="Times New Roman"/>
          <w:b w:val="0"/>
          <w:bCs/>
          <w:color w:val="000000"/>
          <w:sz w:val="24"/>
          <w:szCs w:val="24"/>
        </w:rPr>
      </w:pPr>
    </w:p>
    <w:p w:rsidR="009C155D" w:rsidRDefault="009C155D" w:rsidP="005D3DD6">
      <w:pPr>
        <w:pStyle w:val="Odstavecseseznamem"/>
        <w:spacing w:line="360" w:lineRule="auto"/>
        <w:ind w:left="567"/>
        <w:jc w:val="both"/>
        <w:rPr>
          <w:rStyle w:val="Siln"/>
          <w:rFonts w:ascii="Times New Roman" w:hAnsi="Times New Roman"/>
          <w:b w:val="0"/>
          <w:bCs/>
          <w:color w:val="000000"/>
          <w:sz w:val="24"/>
          <w:szCs w:val="24"/>
        </w:rPr>
      </w:pPr>
    </w:p>
    <w:p w:rsidR="009C155D" w:rsidRDefault="009C155D" w:rsidP="005D3DD6">
      <w:pPr>
        <w:pStyle w:val="Odstavecseseznamem"/>
        <w:spacing w:line="360" w:lineRule="auto"/>
        <w:ind w:left="567"/>
        <w:jc w:val="both"/>
        <w:rPr>
          <w:rStyle w:val="Siln"/>
          <w:rFonts w:ascii="Times New Roman" w:hAnsi="Times New Roman"/>
          <w:b w:val="0"/>
          <w:bCs/>
          <w:color w:val="000000"/>
          <w:sz w:val="24"/>
          <w:szCs w:val="24"/>
        </w:rPr>
      </w:pPr>
    </w:p>
    <w:p w:rsidR="009C155D" w:rsidRDefault="009C155D" w:rsidP="005D3DD6">
      <w:pPr>
        <w:pStyle w:val="Odstavecseseznamem"/>
        <w:spacing w:line="360" w:lineRule="auto"/>
        <w:ind w:left="567"/>
        <w:jc w:val="both"/>
        <w:rPr>
          <w:rStyle w:val="Siln"/>
          <w:rFonts w:ascii="Times New Roman" w:hAnsi="Times New Roman"/>
          <w:b w:val="0"/>
          <w:bCs/>
          <w:color w:val="000000"/>
          <w:sz w:val="24"/>
          <w:szCs w:val="24"/>
        </w:rPr>
      </w:pPr>
    </w:p>
    <w:p w:rsidR="00187A7A" w:rsidRPr="00FB3B9B" w:rsidRDefault="00187A7A" w:rsidP="00FB3B9B">
      <w:bookmarkStart w:id="198" w:name="_Toc285914528"/>
      <w:bookmarkStart w:id="199" w:name="_Toc285914590"/>
      <w:bookmarkStart w:id="200" w:name="_Toc285914766"/>
      <w:bookmarkStart w:id="201" w:name="_Toc285961001"/>
      <w:bookmarkStart w:id="202" w:name="_Toc285963076"/>
    </w:p>
    <w:p w:rsidR="009C155D" w:rsidRPr="00CD766A" w:rsidRDefault="001931EA" w:rsidP="00E820EA">
      <w:pPr>
        <w:pStyle w:val="Nadpis1"/>
      </w:pPr>
      <w:r>
        <w:lastRenderedPageBreak/>
        <w:t xml:space="preserve">       10   </w:t>
      </w:r>
      <w:r w:rsidR="009C155D" w:rsidRPr="00CD766A">
        <w:t>TRH PRÁCE A FLUKTUACE VE ZDRAVOTNICTVÍ</w:t>
      </w:r>
      <w:bookmarkEnd w:id="198"/>
      <w:bookmarkEnd w:id="199"/>
      <w:bookmarkEnd w:id="200"/>
      <w:bookmarkEnd w:id="201"/>
      <w:bookmarkEnd w:id="202"/>
    </w:p>
    <w:p w:rsidR="009C155D" w:rsidRPr="00C9681D" w:rsidRDefault="009C155D" w:rsidP="00C9681D">
      <w:pPr>
        <w:pStyle w:val="Odstavecseseznamem"/>
        <w:spacing w:line="360" w:lineRule="auto"/>
        <w:ind w:left="567"/>
        <w:jc w:val="both"/>
        <w:rPr>
          <w:rFonts w:ascii="Times New Roman" w:hAnsi="Times New Roman"/>
          <w:b/>
          <w:bCs/>
          <w:color w:val="000000"/>
          <w:sz w:val="32"/>
          <w:szCs w:val="32"/>
          <w:lang w:eastAsia="cs-CZ"/>
        </w:rPr>
      </w:pPr>
    </w:p>
    <w:p w:rsidR="009C155D" w:rsidRPr="002219EC" w:rsidRDefault="001931EA" w:rsidP="00C0663A">
      <w:pPr>
        <w:pStyle w:val="Odstavecseseznamem"/>
        <w:spacing w:line="360" w:lineRule="auto"/>
        <w:ind w:left="567"/>
        <w:jc w:val="both"/>
        <w:rPr>
          <w:rFonts w:ascii="Times New Roman" w:hAnsi="Times New Roman"/>
          <w:bCs/>
          <w:sz w:val="24"/>
          <w:szCs w:val="24"/>
          <w:lang w:eastAsia="cs-CZ"/>
        </w:rPr>
      </w:pPr>
      <w:r>
        <w:rPr>
          <w:rFonts w:ascii="Times New Roman" w:hAnsi="Times New Roman"/>
          <w:bCs/>
          <w:sz w:val="24"/>
          <w:szCs w:val="24"/>
          <w:lang w:eastAsia="cs-CZ"/>
        </w:rPr>
        <w:t xml:space="preserve">          </w:t>
      </w:r>
      <w:r w:rsidR="009C155D" w:rsidRPr="002219EC">
        <w:rPr>
          <w:rFonts w:ascii="Times New Roman" w:hAnsi="Times New Roman"/>
          <w:bCs/>
          <w:sz w:val="24"/>
          <w:szCs w:val="24"/>
          <w:lang w:eastAsia="cs-CZ"/>
        </w:rPr>
        <w:t xml:space="preserve">O fluktuaci se veřejně začalo mluvit až po roce 1989. Do této doby, kdo nebyl zaměstnaný, byl považován za příživníka. Představa a mnohdy i praxe byla taková, </w:t>
      </w:r>
      <w:r>
        <w:rPr>
          <w:rFonts w:ascii="Times New Roman" w:hAnsi="Times New Roman"/>
          <w:bCs/>
          <w:sz w:val="24"/>
          <w:szCs w:val="24"/>
          <w:lang w:eastAsia="cs-CZ"/>
        </w:rPr>
        <w:t xml:space="preserve">       </w:t>
      </w:r>
      <w:r w:rsidR="009C155D" w:rsidRPr="002219EC">
        <w:rPr>
          <w:rFonts w:ascii="Times New Roman" w:hAnsi="Times New Roman"/>
          <w:bCs/>
          <w:sz w:val="24"/>
          <w:szCs w:val="24"/>
          <w:lang w:eastAsia="cs-CZ"/>
        </w:rPr>
        <w:t xml:space="preserve">že každý člověk po vyučení, po ukončení středního nebo vysokoškolského studia nastoupí do zaměstnání, ve kterém setrvá až do doby důchodového věku. Časté střídání zaměstnání nebylo žádoucí. Fluktuace byla považována za věc odsouzeníhodnou. Je zcela pochopitelné, že nezaměstnanost existovala také, ale byla považována za skrytou. Teprve až po tzv. sametové revoluci v roce 1989, se změnila v nezaměstnanost otevřenou a byl vytvořen trh práce. Tyto dva fenomény – trh  práce a fluktuace jsou </w:t>
      </w:r>
      <w:r w:rsidR="000B3515">
        <w:rPr>
          <w:rFonts w:ascii="Times New Roman" w:hAnsi="Times New Roman"/>
          <w:bCs/>
          <w:sz w:val="24"/>
          <w:szCs w:val="24"/>
          <w:lang w:eastAsia="cs-CZ"/>
        </w:rPr>
        <w:t xml:space="preserve">    </w:t>
      </w:r>
      <w:r w:rsidR="009C155D" w:rsidRPr="002219EC">
        <w:rPr>
          <w:rFonts w:ascii="Times New Roman" w:hAnsi="Times New Roman"/>
          <w:bCs/>
          <w:sz w:val="24"/>
          <w:szCs w:val="24"/>
          <w:lang w:eastAsia="cs-CZ"/>
        </w:rPr>
        <w:t>ve zdravotnictví, na rozdíl od jiných profesí a oborů, velmi specifické.</w:t>
      </w:r>
    </w:p>
    <w:p w:rsidR="009C155D" w:rsidRPr="002219EC" w:rsidRDefault="009C155D" w:rsidP="00C0663A">
      <w:pPr>
        <w:pStyle w:val="Odstavecseseznamem"/>
        <w:spacing w:line="360" w:lineRule="auto"/>
        <w:ind w:left="567"/>
        <w:jc w:val="both"/>
        <w:rPr>
          <w:rFonts w:ascii="Times New Roman" w:hAnsi="Times New Roman"/>
          <w:bCs/>
          <w:sz w:val="24"/>
          <w:szCs w:val="24"/>
          <w:lang w:eastAsia="cs-CZ"/>
        </w:rPr>
      </w:pPr>
      <w:r w:rsidRPr="002219EC">
        <w:rPr>
          <w:rFonts w:ascii="Times New Roman" w:hAnsi="Times New Roman"/>
          <w:bCs/>
          <w:sz w:val="24"/>
          <w:szCs w:val="24"/>
          <w:lang w:eastAsia="cs-CZ"/>
        </w:rPr>
        <w:t>Trh práce je podmíněn ekonomickou situací země s jejími produkčními možnostmi, ale především vychází ze vztahu nabídky a poptávky po určitých profesích, které vychází z dané tržní situace.</w:t>
      </w:r>
    </w:p>
    <w:p w:rsidR="009C155D" w:rsidRDefault="009C155D" w:rsidP="00C0663A">
      <w:pPr>
        <w:pStyle w:val="Odstavecseseznamem"/>
        <w:spacing w:line="360" w:lineRule="auto"/>
        <w:ind w:left="567"/>
        <w:jc w:val="both"/>
        <w:rPr>
          <w:rFonts w:ascii="Times New Roman" w:hAnsi="Times New Roman"/>
          <w:bCs/>
          <w:sz w:val="24"/>
          <w:szCs w:val="24"/>
          <w:lang w:eastAsia="cs-CZ"/>
        </w:rPr>
      </w:pPr>
      <w:r w:rsidRPr="002219EC">
        <w:rPr>
          <w:rFonts w:ascii="Times New Roman" w:hAnsi="Times New Roman"/>
          <w:bCs/>
          <w:sz w:val="24"/>
          <w:szCs w:val="24"/>
          <w:lang w:eastAsia="cs-CZ"/>
        </w:rPr>
        <w:t xml:space="preserve">Zdravotničtí pracovníci jsou málokdy klienty úřadů práce a ještě méně častěji patří mezi dlouhodobě nezaměstnané. Zdravotnictví je natolik specifický obor, že zdravotničtí zaměstnanci většinou přecházejí vně zdravotnictví. Obecně by se dalo říci, že </w:t>
      </w:r>
      <w:r w:rsidR="00B36721">
        <w:rPr>
          <w:rFonts w:ascii="Times New Roman" w:hAnsi="Times New Roman"/>
          <w:bCs/>
          <w:sz w:val="24"/>
          <w:szCs w:val="24"/>
          <w:lang w:eastAsia="cs-CZ"/>
        </w:rPr>
        <w:t xml:space="preserve">             </w:t>
      </w:r>
      <w:r w:rsidRPr="002219EC">
        <w:rPr>
          <w:rFonts w:ascii="Times New Roman" w:hAnsi="Times New Roman"/>
          <w:bCs/>
          <w:sz w:val="24"/>
          <w:szCs w:val="24"/>
          <w:lang w:eastAsia="cs-CZ"/>
        </w:rPr>
        <w:t xml:space="preserve">ve zdravotnictví nejvíce fluktuují lidé bez zdravotnického vzdělání, jako jsou administrativní nebo techničtí pracovníci. Poptávku po pracovnících ve sféře péče </w:t>
      </w:r>
      <w:r w:rsidR="000B3515">
        <w:rPr>
          <w:rFonts w:ascii="Times New Roman" w:hAnsi="Times New Roman"/>
          <w:bCs/>
          <w:sz w:val="24"/>
          <w:szCs w:val="24"/>
          <w:lang w:eastAsia="cs-CZ"/>
        </w:rPr>
        <w:t xml:space="preserve">         </w:t>
      </w:r>
      <w:r w:rsidRPr="002219EC">
        <w:rPr>
          <w:rFonts w:ascii="Times New Roman" w:hAnsi="Times New Roman"/>
          <w:bCs/>
          <w:sz w:val="24"/>
          <w:szCs w:val="24"/>
          <w:lang w:eastAsia="cs-CZ"/>
        </w:rPr>
        <w:t xml:space="preserve">o zdraví podmiňují rovněž takové faktory, jako je zdraví obyvatelstva, délka a kvalita života, informovanost obyvatel, státní politika, distribuce zdrojů ve zdravotnictví. Nejedná se o zlomové faktory, a proto nemá ani politika zaměstnanosti v oblasti péče </w:t>
      </w:r>
      <w:r w:rsidR="000B3515">
        <w:rPr>
          <w:rFonts w:ascii="Times New Roman" w:hAnsi="Times New Roman"/>
          <w:bCs/>
          <w:sz w:val="24"/>
          <w:szCs w:val="24"/>
          <w:lang w:eastAsia="cs-CZ"/>
        </w:rPr>
        <w:t xml:space="preserve">    </w:t>
      </w:r>
      <w:r w:rsidRPr="002219EC">
        <w:rPr>
          <w:rFonts w:ascii="Times New Roman" w:hAnsi="Times New Roman"/>
          <w:bCs/>
          <w:sz w:val="24"/>
          <w:szCs w:val="24"/>
          <w:lang w:eastAsia="cs-CZ"/>
        </w:rPr>
        <w:t>o zdraví náhlé výkyvy, což prakticky ukázala transformace zdravotnictví v České republice. Zatímco se rušily celé výrobní provozy, které dlouhodobě fungovaly, zavíraly doly a velké skupiny pracovních profesí byly nuceny se okamžitě rekvalifikovat nebo začít podnikat, trh práce a fluktuace ve zdravotnictví se měnily pomalu. V tomto ale není zdravotnictví zcela výjimečné, obdobně je na tom i školství nebo policie.</w:t>
      </w:r>
      <w:r w:rsidRPr="002219EC">
        <w:rPr>
          <w:rStyle w:val="Znakapoznpodarou"/>
          <w:rFonts w:ascii="Times New Roman" w:hAnsi="Times New Roman"/>
          <w:bCs/>
          <w:sz w:val="24"/>
          <w:szCs w:val="24"/>
          <w:lang w:eastAsia="cs-CZ"/>
        </w:rPr>
        <w:footnoteReference w:id="23"/>
      </w:r>
    </w:p>
    <w:p w:rsidR="009C155D" w:rsidRPr="002219EC" w:rsidRDefault="009C155D" w:rsidP="00C0663A">
      <w:pPr>
        <w:pStyle w:val="Odstavecseseznamem"/>
        <w:spacing w:line="360" w:lineRule="auto"/>
        <w:ind w:left="567"/>
        <w:jc w:val="both"/>
        <w:rPr>
          <w:rFonts w:ascii="Times New Roman" w:hAnsi="Times New Roman"/>
          <w:bCs/>
          <w:sz w:val="24"/>
          <w:szCs w:val="24"/>
          <w:lang w:eastAsia="cs-CZ"/>
        </w:rPr>
      </w:pPr>
      <w:r w:rsidRPr="002219EC">
        <w:rPr>
          <w:rFonts w:ascii="Times New Roman" w:hAnsi="Times New Roman"/>
          <w:bCs/>
          <w:sz w:val="24"/>
          <w:szCs w:val="24"/>
          <w:lang w:eastAsia="cs-CZ"/>
        </w:rPr>
        <w:t xml:space="preserve">V roce 1999 byl ve  Fakultní nemocnici v Olomouci proveden kvantitativní výzkum, </w:t>
      </w:r>
      <w:r w:rsidR="000B3515">
        <w:rPr>
          <w:rFonts w:ascii="Times New Roman" w:hAnsi="Times New Roman"/>
          <w:bCs/>
          <w:sz w:val="24"/>
          <w:szCs w:val="24"/>
          <w:lang w:eastAsia="cs-CZ"/>
        </w:rPr>
        <w:t xml:space="preserve"> </w:t>
      </w:r>
      <w:r w:rsidRPr="002219EC">
        <w:rPr>
          <w:rFonts w:ascii="Times New Roman" w:hAnsi="Times New Roman"/>
          <w:bCs/>
          <w:sz w:val="24"/>
          <w:szCs w:val="24"/>
          <w:lang w:eastAsia="cs-CZ"/>
        </w:rPr>
        <w:t xml:space="preserve">při kterém byla použita metoda polostandardizovaného rozhovoru. Cílem bylo zjistit příčiny odchodu a opětovného návratu zdravotních sester do Fakultní nemocnice Olomouc. Zkoumaný soubor tvořilo 31 zdravotních sester, které po roce 1989 odešly </w:t>
      </w:r>
      <w:r w:rsidR="000B3515">
        <w:rPr>
          <w:rFonts w:ascii="Times New Roman" w:hAnsi="Times New Roman"/>
          <w:bCs/>
          <w:sz w:val="24"/>
          <w:szCs w:val="24"/>
          <w:lang w:eastAsia="cs-CZ"/>
        </w:rPr>
        <w:t xml:space="preserve"> </w:t>
      </w:r>
      <w:r w:rsidRPr="002219EC">
        <w:rPr>
          <w:rFonts w:ascii="Times New Roman" w:hAnsi="Times New Roman"/>
          <w:bCs/>
          <w:sz w:val="24"/>
          <w:szCs w:val="24"/>
          <w:lang w:eastAsia="cs-CZ"/>
        </w:rPr>
        <w:t xml:space="preserve">do soukromého i státního sektoru zdravotnictví České republiky, do jiného než </w:t>
      </w:r>
      <w:r w:rsidRPr="002219EC">
        <w:rPr>
          <w:rFonts w:ascii="Times New Roman" w:hAnsi="Times New Roman"/>
          <w:bCs/>
          <w:sz w:val="24"/>
          <w:szCs w:val="24"/>
          <w:lang w:eastAsia="cs-CZ"/>
        </w:rPr>
        <w:lastRenderedPageBreak/>
        <w:t xml:space="preserve">zdravotnického sektoru v rámci České republiky, ale i do zahraničí a v průběhu 90. let se vrátily zpět do Fakultní nemocnice Olomouc. Zdravotní sestry odešly převážně z důvodu nadměrné psychické zátěže při práci a z důvodu nespokojenosti s platem, ale </w:t>
      </w:r>
      <w:r w:rsidR="000B3515">
        <w:rPr>
          <w:rFonts w:ascii="Times New Roman" w:hAnsi="Times New Roman"/>
          <w:bCs/>
          <w:sz w:val="24"/>
          <w:szCs w:val="24"/>
          <w:lang w:eastAsia="cs-CZ"/>
        </w:rPr>
        <w:t xml:space="preserve">  </w:t>
      </w:r>
      <w:r w:rsidRPr="002219EC">
        <w:rPr>
          <w:rFonts w:ascii="Times New Roman" w:hAnsi="Times New Roman"/>
          <w:bCs/>
          <w:sz w:val="24"/>
          <w:szCs w:val="24"/>
          <w:lang w:eastAsia="cs-CZ"/>
        </w:rPr>
        <w:t>i z toho důvodu, že neviděly perspektivu osobního růstu. Dalšími významnými důvody byla nespokojenost zdravotních sester s organizací práce na pracovišti, nadměrná fyzická zátěž při práci, směnný provoz a špatné mezilidské vztahy. Zklamání z nového pracoviště, resp. nesplnění očekávání dovedlo zdravotní sestry zpět do FN OL. Většině zdravotních sester změna prospěla, mnohé se utvrdily v tom, že sloužit člověku, udržovat a upevňovat zdraví je to nejkrásnější humánní poslání.</w:t>
      </w:r>
      <w:r w:rsidRPr="002219EC">
        <w:rPr>
          <w:rStyle w:val="Znakapoznpodarou"/>
          <w:rFonts w:ascii="Times New Roman" w:hAnsi="Times New Roman"/>
          <w:bCs/>
          <w:sz w:val="24"/>
          <w:szCs w:val="24"/>
          <w:lang w:eastAsia="cs-CZ"/>
        </w:rPr>
        <w:footnoteReference w:id="24"/>
      </w:r>
    </w:p>
    <w:p w:rsidR="009C155D" w:rsidRPr="00034B50" w:rsidRDefault="00AE38F0" w:rsidP="00C0663A">
      <w:pPr>
        <w:pStyle w:val="Odstavecseseznamem"/>
        <w:spacing w:line="360" w:lineRule="auto"/>
        <w:ind w:left="567"/>
        <w:jc w:val="both"/>
        <w:rPr>
          <w:rFonts w:ascii="Times New Roman" w:hAnsi="Times New Roman"/>
          <w:bCs/>
          <w:sz w:val="24"/>
          <w:szCs w:val="24"/>
          <w:lang w:eastAsia="cs-CZ"/>
        </w:rPr>
      </w:pPr>
      <w:r>
        <w:rPr>
          <w:rFonts w:ascii="Times New Roman" w:hAnsi="Times New Roman"/>
          <w:bCs/>
          <w:sz w:val="24"/>
          <w:szCs w:val="24"/>
          <w:lang w:eastAsia="cs-CZ"/>
        </w:rPr>
        <w:t>Začátek roku 2011 ale začal</w:t>
      </w:r>
      <w:r w:rsidR="009C155D" w:rsidRPr="00034B50">
        <w:rPr>
          <w:rFonts w:ascii="Times New Roman" w:hAnsi="Times New Roman"/>
          <w:bCs/>
          <w:sz w:val="24"/>
          <w:szCs w:val="24"/>
          <w:lang w:eastAsia="cs-CZ"/>
        </w:rPr>
        <w:t xml:space="preserve"> pomalu měnit mapu českého zdravotnictví. V souvislosti s odchodem lékařů v rámci probíhající akce „Děkujeme, odcházíme“ bude problém personálně zajistit chod všech 191 nemocnic, které v současné době existují. V řadě z nich se zavřou nadbytečná oddělení, další zaniknou úplně. Současný premiér Petr Nečas plánuje důkladnou reformu poskytování lůžkové zdravotní péče. Ministr zdravotnictví Leoš Heger chce podpořit jednodenní medicínu a klade důraz na snižování počtu akutních lůžek a převádět je na lůžka následné a rehabilitační péče. Léčení v ambulanci je totiž podle něj daleko levnější než léčba na lůžku v nemocnici. </w:t>
      </w:r>
      <w:r w:rsidR="009C155D" w:rsidRPr="00034B50">
        <w:rPr>
          <w:rStyle w:val="Znakapoznpodarou"/>
          <w:rFonts w:ascii="Times New Roman" w:hAnsi="Times New Roman"/>
          <w:bCs/>
          <w:sz w:val="24"/>
          <w:szCs w:val="24"/>
          <w:lang w:eastAsia="cs-CZ"/>
        </w:rPr>
        <w:footnoteReference w:id="25"/>
      </w:r>
    </w:p>
    <w:p w:rsidR="009C155D" w:rsidRDefault="009C155D" w:rsidP="00427E14">
      <w:pPr>
        <w:pStyle w:val="Odstavecseseznamem"/>
        <w:spacing w:line="360" w:lineRule="auto"/>
        <w:ind w:left="567"/>
        <w:jc w:val="both"/>
        <w:rPr>
          <w:rFonts w:ascii="Times New Roman" w:hAnsi="Times New Roman"/>
          <w:bCs/>
          <w:sz w:val="24"/>
          <w:szCs w:val="24"/>
          <w:lang w:eastAsia="cs-CZ"/>
        </w:rPr>
      </w:pPr>
      <w:r>
        <w:rPr>
          <w:rFonts w:ascii="Times New Roman" w:hAnsi="Times New Roman"/>
          <w:bCs/>
          <w:sz w:val="24"/>
          <w:szCs w:val="24"/>
          <w:lang w:eastAsia="cs-CZ"/>
        </w:rPr>
        <w:t>V tabulce 1</w:t>
      </w:r>
      <w:r w:rsidRPr="00034B50">
        <w:rPr>
          <w:rFonts w:ascii="Times New Roman" w:hAnsi="Times New Roman"/>
          <w:bCs/>
          <w:sz w:val="24"/>
          <w:szCs w:val="24"/>
          <w:lang w:eastAsia="cs-CZ"/>
        </w:rPr>
        <w:t xml:space="preserve"> je možno sl</w:t>
      </w:r>
      <w:r>
        <w:rPr>
          <w:rFonts w:ascii="Times New Roman" w:hAnsi="Times New Roman"/>
          <w:bCs/>
          <w:sz w:val="24"/>
          <w:szCs w:val="24"/>
          <w:lang w:eastAsia="cs-CZ"/>
        </w:rPr>
        <w:t xml:space="preserve">edovat vývoj počtu </w:t>
      </w:r>
      <w:r w:rsidRPr="00034B50">
        <w:rPr>
          <w:rFonts w:ascii="Times New Roman" w:hAnsi="Times New Roman"/>
          <w:bCs/>
          <w:sz w:val="24"/>
          <w:szCs w:val="24"/>
          <w:lang w:eastAsia="cs-CZ"/>
        </w:rPr>
        <w:t xml:space="preserve"> lékařů v nemocnicích od roku 1989. </w:t>
      </w:r>
    </w:p>
    <w:p w:rsidR="009C155D" w:rsidRDefault="009C155D" w:rsidP="00427E14">
      <w:pPr>
        <w:pStyle w:val="Odstavecseseznamem"/>
        <w:spacing w:line="360" w:lineRule="auto"/>
        <w:ind w:left="567"/>
        <w:jc w:val="both"/>
        <w:rPr>
          <w:rFonts w:ascii="Times New Roman" w:hAnsi="Times New Roman"/>
          <w:bCs/>
          <w:sz w:val="24"/>
          <w:szCs w:val="24"/>
          <w:lang w:eastAsia="cs-CZ"/>
        </w:rPr>
      </w:pPr>
    </w:p>
    <w:p w:rsidR="009C155D" w:rsidRPr="00427E14" w:rsidRDefault="009C155D" w:rsidP="00427E14">
      <w:pPr>
        <w:pStyle w:val="Odstavecseseznamem"/>
        <w:spacing w:line="360" w:lineRule="auto"/>
        <w:ind w:left="567"/>
        <w:jc w:val="both"/>
        <w:rPr>
          <w:rFonts w:ascii="Times New Roman" w:hAnsi="Times New Roman"/>
          <w:bCs/>
          <w:sz w:val="24"/>
          <w:szCs w:val="24"/>
          <w:lang w:eastAsia="cs-CZ"/>
        </w:rPr>
      </w:pPr>
    </w:p>
    <w:p w:rsidR="009C155D" w:rsidRPr="00034B50" w:rsidRDefault="009C155D" w:rsidP="004F7ECB">
      <w:pPr>
        <w:spacing w:before="100" w:beforeAutospacing="1" w:after="100" w:afterAutospacing="1" w:line="360" w:lineRule="auto"/>
        <w:ind w:firstLine="708"/>
        <w:jc w:val="center"/>
        <w:rPr>
          <w:rFonts w:ascii="Times New Roman" w:hAnsi="Times New Roman"/>
          <w:b/>
          <w:sz w:val="24"/>
          <w:szCs w:val="24"/>
          <w:lang w:eastAsia="cs-CZ"/>
        </w:rPr>
      </w:pPr>
      <w:r>
        <w:rPr>
          <w:rFonts w:ascii="Times New Roman" w:hAnsi="Times New Roman"/>
          <w:b/>
        </w:rPr>
        <w:t>Tab. 1</w:t>
      </w:r>
      <w:r w:rsidRPr="00034B50">
        <w:rPr>
          <w:rFonts w:ascii="Times New Roman" w:hAnsi="Times New Roman"/>
          <w:b/>
        </w:rPr>
        <w:t xml:space="preserve"> - Jak se mění počty lékařů v nemocnicích?</w:t>
      </w:r>
      <w:r w:rsidR="004815E5">
        <w:rPr>
          <w:rStyle w:val="Znakapoznpodarou"/>
          <w:rFonts w:ascii="Times New Roman" w:hAnsi="Times New Roman"/>
          <w:b/>
        </w:rPr>
        <w:footnoteReference w:id="26"/>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7"/>
        <w:gridCol w:w="1409"/>
        <w:gridCol w:w="1411"/>
        <w:gridCol w:w="1410"/>
        <w:gridCol w:w="1411"/>
        <w:gridCol w:w="1411"/>
      </w:tblGrid>
      <w:tr w:rsidR="009C155D" w:rsidRPr="00034B50">
        <w:tc>
          <w:tcPr>
            <w:tcW w:w="1668" w:type="dxa"/>
            <w:tcBorders>
              <w:top w:val="single" w:sz="18" w:space="0" w:color="000000"/>
              <w:left w:val="single" w:sz="18" w:space="0" w:color="000000"/>
              <w:right w:val="single" w:sz="18" w:space="0" w:color="000000"/>
            </w:tcBorders>
          </w:tcPr>
          <w:p w:rsidR="009C155D" w:rsidRPr="00034B50" w:rsidRDefault="009C155D" w:rsidP="00E32E64">
            <w:pPr>
              <w:pStyle w:val="Odstavecseseznamem"/>
              <w:spacing w:line="360" w:lineRule="auto"/>
              <w:ind w:left="0"/>
              <w:rPr>
                <w:rFonts w:ascii="Times New Roman" w:hAnsi="Times New Roman"/>
                <w:b/>
                <w:bCs/>
                <w:sz w:val="24"/>
                <w:szCs w:val="24"/>
                <w:lang w:eastAsia="cs-CZ"/>
              </w:rPr>
            </w:pPr>
            <w:r w:rsidRPr="00034B50">
              <w:rPr>
                <w:rFonts w:ascii="Times New Roman" w:hAnsi="Times New Roman"/>
                <w:b/>
                <w:bCs/>
                <w:sz w:val="24"/>
                <w:szCs w:val="24"/>
                <w:lang w:eastAsia="cs-CZ"/>
              </w:rPr>
              <w:t>Rok</w:t>
            </w:r>
          </w:p>
        </w:tc>
        <w:tc>
          <w:tcPr>
            <w:tcW w:w="1410" w:type="dxa"/>
            <w:tcBorders>
              <w:top w:val="single" w:sz="18" w:space="0" w:color="000000"/>
              <w:left w:val="single" w:sz="18" w:space="0" w:color="000000"/>
            </w:tcBorders>
          </w:tcPr>
          <w:p w:rsidR="009C155D" w:rsidRPr="00034B50" w:rsidRDefault="009C155D" w:rsidP="00AE38F0">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1989</w:t>
            </w:r>
          </w:p>
        </w:tc>
        <w:tc>
          <w:tcPr>
            <w:tcW w:w="1411" w:type="dxa"/>
            <w:tcBorders>
              <w:top w:val="single" w:sz="18" w:space="0" w:color="000000"/>
            </w:tcBorders>
          </w:tcPr>
          <w:p w:rsidR="009C155D" w:rsidRPr="00034B50" w:rsidRDefault="009C155D" w:rsidP="00AE38F0">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1995</w:t>
            </w:r>
          </w:p>
        </w:tc>
        <w:tc>
          <w:tcPr>
            <w:tcW w:w="1410" w:type="dxa"/>
            <w:tcBorders>
              <w:top w:val="single" w:sz="18" w:space="0" w:color="000000"/>
            </w:tcBorders>
          </w:tcPr>
          <w:p w:rsidR="009C155D" w:rsidRPr="00034B50" w:rsidRDefault="009C155D" w:rsidP="00AE38F0">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2000</w:t>
            </w:r>
          </w:p>
        </w:tc>
        <w:tc>
          <w:tcPr>
            <w:tcW w:w="1411" w:type="dxa"/>
            <w:tcBorders>
              <w:top w:val="single" w:sz="18" w:space="0" w:color="000000"/>
            </w:tcBorders>
          </w:tcPr>
          <w:p w:rsidR="009C155D" w:rsidRPr="00034B50" w:rsidRDefault="009C155D" w:rsidP="00AE38F0">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2005</w:t>
            </w:r>
          </w:p>
        </w:tc>
        <w:tc>
          <w:tcPr>
            <w:tcW w:w="1411" w:type="dxa"/>
            <w:tcBorders>
              <w:top w:val="single" w:sz="18" w:space="0" w:color="000000"/>
              <w:right w:val="single" w:sz="18" w:space="0" w:color="000000"/>
            </w:tcBorders>
          </w:tcPr>
          <w:p w:rsidR="009C155D" w:rsidRPr="00034B50" w:rsidRDefault="009C155D" w:rsidP="00AE38F0">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2009</w:t>
            </w:r>
          </w:p>
        </w:tc>
      </w:tr>
      <w:tr w:rsidR="009C155D" w:rsidRPr="00034B50">
        <w:tc>
          <w:tcPr>
            <w:tcW w:w="1668" w:type="dxa"/>
            <w:tcBorders>
              <w:left w:val="single" w:sz="18" w:space="0" w:color="000000"/>
              <w:bottom w:val="single" w:sz="18" w:space="0" w:color="000000"/>
              <w:right w:val="single" w:sz="18" w:space="0" w:color="000000"/>
            </w:tcBorders>
          </w:tcPr>
          <w:p w:rsidR="009C155D" w:rsidRPr="00034B50" w:rsidRDefault="009C155D" w:rsidP="00E32E64">
            <w:pPr>
              <w:pStyle w:val="Odstavecseseznamem"/>
              <w:spacing w:line="360" w:lineRule="auto"/>
              <w:ind w:left="0"/>
              <w:rPr>
                <w:rFonts w:ascii="Times New Roman" w:hAnsi="Times New Roman"/>
                <w:b/>
                <w:bCs/>
                <w:sz w:val="24"/>
                <w:szCs w:val="24"/>
                <w:lang w:eastAsia="cs-CZ"/>
              </w:rPr>
            </w:pPr>
            <w:r w:rsidRPr="00034B50">
              <w:rPr>
                <w:rFonts w:ascii="Times New Roman" w:hAnsi="Times New Roman"/>
                <w:b/>
                <w:bCs/>
                <w:sz w:val="24"/>
                <w:szCs w:val="24"/>
                <w:lang w:eastAsia="cs-CZ"/>
              </w:rPr>
              <w:t>Počet lékařů</w:t>
            </w:r>
          </w:p>
        </w:tc>
        <w:tc>
          <w:tcPr>
            <w:tcW w:w="1410" w:type="dxa"/>
            <w:tcBorders>
              <w:left w:val="single" w:sz="18" w:space="0" w:color="000000"/>
              <w:bottom w:val="single" w:sz="18" w:space="0" w:color="000000"/>
            </w:tcBorders>
          </w:tcPr>
          <w:p w:rsidR="009C155D" w:rsidRPr="00034B50" w:rsidRDefault="009C155D" w:rsidP="00AE38F0">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10 860</w:t>
            </w:r>
          </w:p>
        </w:tc>
        <w:tc>
          <w:tcPr>
            <w:tcW w:w="1411" w:type="dxa"/>
            <w:tcBorders>
              <w:bottom w:val="single" w:sz="18" w:space="0" w:color="000000"/>
            </w:tcBorders>
          </w:tcPr>
          <w:p w:rsidR="009C155D" w:rsidRPr="00034B50" w:rsidRDefault="009C155D" w:rsidP="00AE38F0">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14 368</w:t>
            </w:r>
          </w:p>
        </w:tc>
        <w:tc>
          <w:tcPr>
            <w:tcW w:w="1410" w:type="dxa"/>
            <w:tcBorders>
              <w:bottom w:val="single" w:sz="18" w:space="0" w:color="000000"/>
            </w:tcBorders>
          </w:tcPr>
          <w:p w:rsidR="009C155D" w:rsidRPr="00034B50" w:rsidRDefault="009C155D" w:rsidP="00AE38F0">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15 443</w:t>
            </w:r>
          </w:p>
        </w:tc>
        <w:tc>
          <w:tcPr>
            <w:tcW w:w="1411" w:type="dxa"/>
            <w:tcBorders>
              <w:bottom w:val="single" w:sz="18" w:space="0" w:color="000000"/>
            </w:tcBorders>
          </w:tcPr>
          <w:p w:rsidR="009C155D" w:rsidRPr="00034B50" w:rsidRDefault="009C155D" w:rsidP="00AE38F0">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17 325</w:t>
            </w:r>
          </w:p>
        </w:tc>
        <w:tc>
          <w:tcPr>
            <w:tcW w:w="1411" w:type="dxa"/>
            <w:tcBorders>
              <w:bottom w:val="single" w:sz="18" w:space="0" w:color="000000"/>
              <w:right w:val="single" w:sz="18" w:space="0" w:color="000000"/>
            </w:tcBorders>
          </w:tcPr>
          <w:p w:rsidR="009C155D" w:rsidRPr="00034B50" w:rsidRDefault="009C155D" w:rsidP="00AE38F0">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18 853</w:t>
            </w:r>
          </w:p>
        </w:tc>
      </w:tr>
    </w:tbl>
    <w:p w:rsidR="009C155D" w:rsidRPr="00034B50" w:rsidRDefault="000B3515" w:rsidP="006164CC">
      <w:pPr>
        <w:spacing w:before="100" w:beforeAutospacing="1" w:after="100" w:afterAutospacing="1" w:line="240" w:lineRule="auto"/>
        <w:ind w:left="708" w:firstLine="1"/>
        <w:jc w:val="both"/>
        <w:rPr>
          <w:rFonts w:ascii="Times New Roman" w:hAnsi="Times New Roman"/>
        </w:rPr>
      </w:pPr>
      <w:r>
        <w:rPr>
          <w:rFonts w:ascii="Times New Roman" w:hAnsi="Times New Roman"/>
        </w:rPr>
        <w:t xml:space="preserve">                                          </w:t>
      </w:r>
    </w:p>
    <w:p w:rsidR="009C155D" w:rsidRPr="005C5DF6" w:rsidRDefault="009C155D" w:rsidP="005C5DF6">
      <w:pPr>
        <w:pStyle w:val="Nadpis1"/>
        <w:ind w:firstLine="567"/>
      </w:pPr>
      <w:bookmarkStart w:id="203" w:name="_Toc285914529"/>
      <w:bookmarkStart w:id="204" w:name="_Toc285914591"/>
      <w:bookmarkStart w:id="205" w:name="_Toc285914767"/>
      <w:bookmarkStart w:id="206" w:name="_Toc285961002"/>
      <w:bookmarkStart w:id="207" w:name="_Toc285963077"/>
      <w:r w:rsidRPr="005C5DF6">
        <w:lastRenderedPageBreak/>
        <w:t xml:space="preserve">11   </w:t>
      </w:r>
      <w:r w:rsidR="000B3515">
        <w:t xml:space="preserve"> </w:t>
      </w:r>
      <w:r w:rsidRPr="005C5DF6">
        <w:t>VYOSTŘENÍ SITUACE</w:t>
      </w:r>
      <w:bookmarkEnd w:id="203"/>
      <w:bookmarkEnd w:id="204"/>
      <w:bookmarkEnd w:id="205"/>
      <w:bookmarkEnd w:id="206"/>
      <w:bookmarkEnd w:id="207"/>
    </w:p>
    <w:p w:rsidR="009C155D" w:rsidRPr="005C5DF6" w:rsidRDefault="000B3515" w:rsidP="005C5DF6">
      <w:pPr>
        <w:pStyle w:val="Nadpis1"/>
        <w:ind w:firstLine="567"/>
        <w:rPr>
          <w:sz w:val="28"/>
          <w:szCs w:val="28"/>
          <w:lang w:eastAsia="cs-CZ"/>
        </w:rPr>
      </w:pPr>
      <w:bookmarkStart w:id="208" w:name="_Toc285914530"/>
      <w:bookmarkStart w:id="209" w:name="_Toc285914592"/>
      <w:bookmarkStart w:id="210" w:name="_Toc285914768"/>
      <w:bookmarkStart w:id="211" w:name="_Toc285961003"/>
      <w:bookmarkStart w:id="212" w:name="_Toc285963078"/>
      <w:r>
        <w:rPr>
          <w:sz w:val="28"/>
          <w:szCs w:val="28"/>
          <w:lang w:eastAsia="cs-CZ"/>
        </w:rPr>
        <w:t xml:space="preserve">11.1  </w:t>
      </w:r>
      <w:r w:rsidR="009C155D" w:rsidRPr="005C5DF6">
        <w:rPr>
          <w:sz w:val="28"/>
          <w:szCs w:val="28"/>
          <w:lang w:eastAsia="cs-CZ"/>
        </w:rPr>
        <w:t>Platové podmínky</w:t>
      </w:r>
      <w:bookmarkEnd w:id="208"/>
      <w:bookmarkEnd w:id="209"/>
      <w:bookmarkEnd w:id="210"/>
      <w:bookmarkEnd w:id="211"/>
      <w:bookmarkEnd w:id="212"/>
      <w:r w:rsidR="009C155D" w:rsidRPr="005C5DF6">
        <w:rPr>
          <w:sz w:val="28"/>
          <w:szCs w:val="28"/>
          <w:lang w:eastAsia="cs-CZ"/>
        </w:rPr>
        <w:tab/>
      </w:r>
    </w:p>
    <w:p w:rsidR="009C155D" w:rsidRPr="00D476D8" w:rsidRDefault="009C155D" w:rsidP="00D476D8">
      <w:pPr>
        <w:pStyle w:val="Odstavecseseznamem"/>
        <w:spacing w:line="360" w:lineRule="auto"/>
        <w:ind w:left="567"/>
        <w:jc w:val="both"/>
        <w:rPr>
          <w:rFonts w:ascii="Times New Roman" w:hAnsi="Times New Roman"/>
          <w:b/>
          <w:bCs/>
          <w:sz w:val="28"/>
          <w:szCs w:val="28"/>
          <w:lang w:eastAsia="cs-CZ"/>
        </w:rPr>
      </w:pPr>
    </w:p>
    <w:p w:rsidR="009C155D" w:rsidRPr="002219EC" w:rsidRDefault="000B3515" w:rsidP="00D476D8">
      <w:pPr>
        <w:pStyle w:val="Odstavecseseznamem"/>
        <w:spacing w:line="360" w:lineRule="auto"/>
        <w:ind w:left="567"/>
        <w:jc w:val="both"/>
        <w:rPr>
          <w:rFonts w:ascii="Times New Roman" w:hAnsi="Times New Roman"/>
          <w:sz w:val="24"/>
          <w:szCs w:val="24"/>
          <w:lang w:eastAsia="cs-CZ"/>
        </w:rPr>
      </w:pPr>
      <w:r>
        <w:rPr>
          <w:rFonts w:ascii="Times New Roman" w:hAnsi="Times New Roman"/>
          <w:bCs/>
          <w:sz w:val="24"/>
          <w:szCs w:val="24"/>
          <w:lang w:eastAsia="cs-CZ"/>
        </w:rPr>
        <w:t xml:space="preserve">          </w:t>
      </w:r>
      <w:r w:rsidR="009C155D" w:rsidRPr="002219EC">
        <w:rPr>
          <w:rFonts w:ascii="Times New Roman" w:hAnsi="Times New Roman"/>
          <w:bCs/>
          <w:sz w:val="24"/>
          <w:szCs w:val="24"/>
          <w:lang w:eastAsia="cs-CZ"/>
        </w:rPr>
        <w:t xml:space="preserve">Na sklonku roku 2010 se situace ve zdravotnictví vyhrotila, lékaři přitvrdili </w:t>
      </w:r>
      <w:r>
        <w:rPr>
          <w:rFonts w:ascii="Times New Roman" w:hAnsi="Times New Roman"/>
          <w:bCs/>
          <w:sz w:val="24"/>
          <w:szCs w:val="24"/>
          <w:lang w:eastAsia="cs-CZ"/>
        </w:rPr>
        <w:t xml:space="preserve">         </w:t>
      </w:r>
      <w:r w:rsidR="009C155D" w:rsidRPr="002219EC">
        <w:rPr>
          <w:rFonts w:ascii="Times New Roman" w:hAnsi="Times New Roman"/>
          <w:bCs/>
          <w:sz w:val="24"/>
          <w:szCs w:val="24"/>
          <w:lang w:eastAsia="cs-CZ"/>
        </w:rPr>
        <w:t xml:space="preserve">a začali podávat hromadné výpovědi. Jsou dlouhodobě nespokojeni se svým finančním ohodnocením. Již několikrát uspořádali řadu protestů, tentokrát již svoje hrozby naplnili. Lékaři požadují, aby plat začínajícího lékaře byl na úrovni 1,5 násobku průměrné hrubé měsíční mzdy ve státě. Dále požadují, aby lékař s plnou kvalifikací bral za základní pracovní dobu bez přesčasů až trojnásobek průměrné mzdy, což by činilo zhruba 70 800,- hrubého měsíčně. Předseda Lékařského odborového svazu Martin Engel médiím sdělil, že </w:t>
      </w:r>
      <w:r w:rsidR="009C155D" w:rsidRPr="002219EC">
        <w:rPr>
          <w:rFonts w:ascii="Times New Roman" w:hAnsi="Times New Roman"/>
          <w:sz w:val="24"/>
          <w:szCs w:val="24"/>
          <w:lang w:eastAsia="cs-CZ"/>
        </w:rPr>
        <w:t>dnes kvalifikovaní lékaři dosahují v průměru zhruba 45 až 50 tisíc korun měsíčně, al</w:t>
      </w:r>
      <w:r w:rsidR="009C155D">
        <w:rPr>
          <w:rFonts w:ascii="Times New Roman" w:hAnsi="Times New Roman"/>
          <w:sz w:val="24"/>
          <w:szCs w:val="24"/>
          <w:lang w:eastAsia="cs-CZ"/>
        </w:rPr>
        <w:t xml:space="preserve">e se všemi příplatky a službami </w:t>
      </w:r>
      <w:r w:rsidR="009C155D" w:rsidRPr="00034B50">
        <w:rPr>
          <w:rFonts w:ascii="Times New Roman" w:hAnsi="Times New Roman"/>
          <w:sz w:val="24"/>
          <w:szCs w:val="24"/>
          <w:lang w:eastAsia="cs-CZ"/>
        </w:rPr>
        <w:t xml:space="preserve">(přehled vývoje mezd v </w:t>
      </w:r>
      <w:r w:rsidR="009C155D">
        <w:rPr>
          <w:rFonts w:ascii="Times New Roman" w:hAnsi="Times New Roman"/>
          <w:sz w:val="24"/>
          <w:szCs w:val="24"/>
          <w:lang w:eastAsia="cs-CZ"/>
        </w:rPr>
        <w:t>tab. 2</w:t>
      </w:r>
      <w:r w:rsidR="009C155D" w:rsidRPr="00034B50">
        <w:rPr>
          <w:rFonts w:ascii="Times New Roman" w:hAnsi="Times New Roman"/>
          <w:sz w:val="24"/>
          <w:szCs w:val="24"/>
          <w:lang w:eastAsia="cs-CZ"/>
        </w:rPr>
        <w:t xml:space="preserve">). </w:t>
      </w:r>
      <w:r w:rsidR="00E42DF8">
        <w:rPr>
          <w:rFonts w:ascii="Times New Roman" w:hAnsi="Times New Roman"/>
          <w:sz w:val="24"/>
          <w:szCs w:val="24"/>
          <w:lang w:eastAsia="cs-CZ"/>
        </w:rPr>
        <w:t xml:space="preserve"> </w:t>
      </w:r>
      <w:r w:rsidR="009C155D" w:rsidRPr="00034B50">
        <w:rPr>
          <w:rFonts w:ascii="Times New Roman" w:hAnsi="Times New Roman"/>
          <w:sz w:val="24"/>
          <w:szCs w:val="24"/>
          <w:lang w:eastAsia="cs-CZ"/>
        </w:rPr>
        <w:t>A ty někde tvoří až polovinu příjmu lékaře. Tito jsou potom závislí na svých</w:t>
      </w:r>
      <w:r w:rsidR="009C155D" w:rsidRPr="002219EC">
        <w:rPr>
          <w:rFonts w:ascii="Times New Roman" w:hAnsi="Times New Roman"/>
          <w:sz w:val="24"/>
          <w:szCs w:val="24"/>
          <w:lang w:eastAsia="cs-CZ"/>
        </w:rPr>
        <w:t xml:space="preserve"> službách, zůstávají v práci déle, jsou unaveni a vystavují se riziku chyb. Dalším požadavkem lékařů, je nastolení jednotné formy odměňování pro lékaře a ostatní pracovníky bez ohledu na to, kdo nemocnici provozuje. Nyní jsou velké rozdíly mezi státními nemocnicemi, kde je zpravidla příjem vyšší a soukromými nemocnicemi, kde je zpravidla příjem nižší. Ani lékaři Fakultní nemocnice Olomouc nejsou se současným nezdravým stavem ekonomiky ve zdravotnictví spokojeni a v rámci probíhající výzvy Děkujeme, odcházíme, vyjádřili odhodlání odejít praktikovat medicínu do ciziny. </w:t>
      </w:r>
    </w:p>
    <w:p w:rsidR="009C155D" w:rsidRPr="00D476D8" w:rsidRDefault="009C155D" w:rsidP="00D476D8">
      <w:pPr>
        <w:pStyle w:val="Odstavecseseznamem"/>
        <w:spacing w:line="360" w:lineRule="auto"/>
        <w:ind w:left="567"/>
        <w:jc w:val="both"/>
        <w:rPr>
          <w:rFonts w:ascii="Times New Roman" w:hAnsi="Times New Roman"/>
          <w:sz w:val="24"/>
          <w:szCs w:val="24"/>
          <w:lang w:eastAsia="cs-CZ"/>
        </w:rPr>
      </w:pPr>
      <w:r w:rsidRPr="002219EC">
        <w:rPr>
          <w:rFonts w:ascii="Times New Roman" w:hAnsi="Times New Roman"/>
          <w:sz w:val="24"/>
          <w:szCs w:val="24"/>
          <w:lang w:eastAsia="cs-CZ"/>
        </w:rPr>
        <w:t xml:space="preserve">Lékaři se čím dál více ucházejí o práci v zahraničí. I. mezinárodního job veletrhu Lékařství a zdraví v Praze, který se konal v říjnu 2010 se zúčastnilo první den konání více jak tisíc, zejména mladých lékařů. Práci zde nabízelo 32 klinik z Německa a jedna klinika z Rakouska. Tyto kliniky nabízejí měsíční plat 3700 až 4500 eur, což je </w:t>
      </w:r>
      <w:r w:rsidR="000B3515">
        <w:rPr>
          <w:rFonts w:ascii="Times New Roman" w:hAnsi="Times New Roman"/>
          <w:sz w:val="24"/>
          <w:szCs w:val="24"/>
          <w:lang w:eastAsia="cs-CZ"/>
        </w:rPr>
        <w:t xml:space="preserve">           </w:t>
      </w:r>
      <w:r w:rsidRPr="002219EC">
        <w:rPr>
          <w:rFonts w:ascii="Times New Roman" w:hAnsi="Times New Roman"/>
          <w:sz w:val="24"/>
          <w:szCs w:val="24"/>
          <w:lang w:eastAsia="cs-CZ"/>
        </w:rPr>
        <w:t>ve srovnání s platem, který dostane začínající lékař u nás částka astronomicky</w:t>
      </w:r>
      <w:r>
        <w:rPr>
          <w:rFonts w:ascii="Times New Roman" w:hAnsi="Times New Roman"/>
          <w:sz w:val="24"/>
          <w:szCs w:val="24"/>
          <w:lang w:eastAsia="cs-CZ"/>
        </w:rPr>
        <w:t xml:space="preserve"> vysoká.</w:t>
      </w:r>
    </w:p>
    <w:p w:rsidR="009C155D" w:rsidRPr="00034B50" w:rsidRDefault="009C155D" w:rsidP="00182FA8">
      <w:pPr>
        <w:pStyle w:val="Normlnweb"/>
        <w:ind w:firstLine="567"/>
        <w:jc w:val="center"/>
      </w:pPr>
      <w:r>
        <w:rPr>
          <w:rStyle w:val="Siln"/>
          <w:bCs/>
        </w:rPr>
        <w:t>Tab. 2</w:t>
      </w:r>
      <w:r w:rsidRPr="00034B50">
        <w:rPr>
          <w:rStyle w:val="Siln"/>
          <w:bCs/>
        </w:rPr>
        <w:t xml:space="preserve"> - Průměrná hrubá měsíční mzda lékařů v ČR</w:t>
      </w:r>
      <w:r w:rsidR="004815E5">
        <w:rPr>
          <w:rStyle w:val="Znakapoznpodarou"/>
          <w:b/>
          <w:bCs/>
        </w:rPr>
        <w:footnoteReference w:id="27"/>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9"/>
        <w:gridCol w:w="1464"/>
        <w:gridCol w:w="1389"/>
        <w:gridCol w:w="1465"/>
        <w:gridCol w:w="1466"/>
        <w:gridCol w:w="1466"/>
      </w:tblGrid>
      <w:tr w:rsidR="009C155D" w:rsidRPr="00034B50">
        <w:tc>
          <w:tcPr>
            <w:tcW w:w="1469" w:type="dxa"/>
            <w:tcBorders>
              <w:top w:val="single" w:sz="18" w:space="0" w:color="000000"/>
              <w:left w:val="single" w:sz="18" w:space="0" w:color="000000"/>
              <w:right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
                <w:bCs/>
                <w:sz w:val="24"/>
                <w:szCs w:val="24"/>
                <w:lang w:eastAsia="cs-CZ"/>
              </w:rPr>
            </w:pPr>
            <w:r w:rsidRPr="00034B50">
              <w:rPr>
                <w:rFonts w:ascii="Times New Roman" w:hAnsi="Times New Roman"/>
                <w:b/>
                <w:bCs/>
                <w:sz w:val="24"/>
                <w:szCs w:val="24"/>
                <w:lang w:eastAsia="cs-CZ"/>
              </w:rPr>
              <w:t>Rok</w:t>
            </w:r>
          </w:p>
        </w:tc>
        <w:tc>
          <w:tcPr>
            <w:tcW w:w="1464" w:type="dxa"/>
            <w:tcBorders>
              <w:top w:val="single" w:sz="18" w:space="0" w:color="000000"/>
              <w:left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1989</w:t>
            </w:r>
          </w:p>
        </w:tc>
        <w:tc>
          <w:tcPr>
            <w:tcW w:w="1389" w:type="dxa"/>
            <w:tcBorders>
              <w:top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1995</w:t>
            </w:r>
          </w:p>
        </w:tc>
        <w:tc>
          <w:tcPr>
            <w:tcW w:w="1465" w:type="dxa"/>
            <w:tcBorders>
              <w:top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2000</w:t>
            </w:r>
          </w:p>
        </w:tc>
        <w:tc>
          <w:tcPr>
            <w:tcW w:w="1466" w:type="dxa"/>
            <w:tcBorders>
              <w:top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2005</w:t>
            </w:r>
          </w:p>
        </w:tc>
        <w:tc>
          <w:tcPr>
            <w:tcW w:w="1466" w:type="dxa"/>
            <w:tcBorders>
              <w:top w:val="single" w:sz="18" w:space="0" w:color="000000"/>
              <w:right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2009</w:t>
            </w:r>
          </w:p>
        </w:tc>
      </w:tr>
      <w:tr w:rsidR="009C155D" w:rsidRPr="00034B50">
        <w:tc>
          <w:tcPr>
            <w:tcW w:w="1469" w:type="dxa"/>
            <w:tcBorders>
              <w:left w:val="single" w:sz="18" w:space="0" w:color="000000"/>
              <w:bottom w:val="single" w:sz="18" w:space="0" w:color="000000"/>
              <w:right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
                <w:bCs/>
                <w:sz w:val="24"/>
                <w:szCs w:val="24"/>
                <w:lang w:eastAsia="cs-CZ"/>
              </w:rPr>
            </w:pPr>
            <w:r w:rsidRPr="00034B50">
              <w:rPr>
                <w:rFonts w:ascii="Times New Roman" w:hAnsi="Times New Roman"/>
                <w:b/>
                <w:bCs/>
                <w:sz w:val="24"/>
                <w:szCs w:val="24"/>
                <w:lang w:eastAsia="cs-CZ"/>
              </w:rPr>
              <w:t>Mzda</w:t>
            </w:r>
          </w:p>
        </w:tc>
        <w:tc>
          <w:tcPr>
            <w:tcW w:w="1464" w:type="dxa"/>
            <w:tcBorders>
              <w:left w:val="single" w:sz="18" w:space="0" w:color="000000"/>
              <w:bottom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5 072</w:t>
            </w:r>
          </w:p>
        </w:tc>
        <w:tc>
          <w:tcPr>
            <w:tcW w:w="1389" w:type="dxa"/>
            <w:tcBorders>
              <w:bottom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15 860</w:t>
            </w:r>
          </w:p>
        </w:tc>
        <w:tc>
          <w:tcPr>
            <w:tcW w:w="1465" w:type="dxa"/>
            <w:tcBorders>
              <w:bottom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24 936</w:t>
            </w:r>
          </w:p>
        </w:tc>
        <w:tc>
          <w:tcPr>
            <w:tcW w:w="1466" w:type="dxa"/>
            <w:tcBorders>
              <w:bottom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38 668</w:t>
            </w:r>
          </w:p>
        </w:tc>
        <w:tc>
          <w:tcPr>
            <w:tcW w:w="1466" w:type="dxa"/>
            <w:tcBorders>
              <w:bottom w:val="single" w:sz="18" w:space="0" w:color="000000"/>
              <w:right w:val="single" w:sz="18" w:space="0" w:color="000000"/>
            </w:tcBorders>
          </w:tcPr>
          <w:p w:rsidR="009C155D" w:rsidRPr="00034B50" w:rsidRDefault="009C155D" w:rsidP="00C9681D">
            <w:pPr>
              <w:pStyle w:val="Odstavecseseznamem"/>
              <w:spacing w:line="360" w:lineRule="auto"/>
              <w:ind w:left="0"/>
              <w:jc w:val="center"/>
              <w:rPr>
                <w:rFonts w:ascii="Times New Roman" w:hAnsi="Times New Roman"/>
                <w:bCs/>
                <w:sz w:val="24"/>
                <w:szCs w:val="24"/>
                <w:lang w:eastAsia="cs-CZ"/>
              </w:rPr>
            </w:pPr>
            <w:r w:rsidRPr="00034B50">
              <w:rPr>
                <w:rFonts w:ascii="Times New Roman" w:hAnsi="Times New Roman"/>
                <w:bCs/>
                <w:sz w:val="24"/>
                <w:szCs w:val="24"/>
                <w:lang w:eastAsia="cs-CZ"/>
              </w:rPr>
              <w:t>48 732</w:t>
            </w:r>
          </w:p>
        </w:tc>
      </w:tr>
    </w:tbl>
    <w:p w:rsidR="009C155D" w:rsidRDefault="009C155D" w:rsidP="005C5DF6">
      <w:pPr>
        <w:pStyle w:val="Nadpis1"/>
        <w:ind w:firstLine="567"/>
        <w:rPr>
          <w:sz w:val="28"/>
          <w:szCs w:val="28"/>
        </w:rPr>
      </w:pPr>
      <w:bookmarkStart w:id="213" w:name="_Toc285914531"/>
      <w:bookmarkStart w:id="214" w:name="_Toc285914593"/>
      <w:bookmarkStart w:id="215" w:name="_Toc285914769"/>
      <w:bookmarkStart w:id="216" w:name="_Toc285961004"/>
      <w:bookmarkStart w:id="217" w:name="_Toc285963079"/>
      <w:r w:rsidRPr="000B3515">
        <w:rPr>
          <w:sz w:val="28"/>
          <w:szCs w:val="28"/>
        </w:rPr>
        <w:lastRenderedPageBreak/>
        <w:t>11.2  Postgraduální</w:t>
      </w:r>
      <w:r w:rsidR="00ED3AD3">
        <w:rPr>
          <w:sz w:val="28"/>
          <w:szCs w:val="28"/>
        </w:rPr>
        <w:t xml:space="preserve"> </w:t>
      </w:r>
      <w:r w:rsidRPr="000B3515">
        <w:rPr>
          <w:sz w:val="28"/>
          <w:szCs w:val="28"/>
        </w:rPr>
        <w:t xml:space="preserve"> vzdělávání lékařů</w:t>
      </w:r>
      <w:bookmarkEnd w:id="213"/>
      <w:bookmarkEnd w:id="214"/>
      <w:bookmarkEnd w:id="215"/>
      <w:bookmarkEnd w:id="216"/>
      <w:bookmarkEnd w:id="217"/>
    </w:p>
    <w:p w:rsidR="00E42DF8" w:rsidRPr="00E42DF8" w:rsidRDefault="00E42DF8" w:rsidP="00E42DF8"/>
    <w:p w:rsidR="009C155D" w:rsidRPr="00175625" w:rsidRDefault="009C155D" w:rsidP="00AE38F0">
      <w:pPr>
        <w:spacing w:after="0" w:line="360" w:lineRule="auto"/>
        <w:ind w:left="567"/>
        <w:jc w:val="both"/>
        <w:rPr>
          <w:rFonts w:ascii="Times New Roman" w:hAnsi="Times New Roman"/>
          <w:sz w:val="24"/>
          <w:szCs w:val="24"/>
        </w:rPr>
      </w:pPr>
      <w:r w:rsidRPr="00175625">
        <w:rPr>
          <w:rFonts w:ascii="Times New Roman" w:hAnsi="Times New Roman"/>
          <w:sz w:val="24"/>
          <w:szCs w:val="24"/>
          <w:lang w:eastAsia="cs-CZ"/>
        </w:rPr>
        <w:t xml:space="preserve"> </w:t>
      </w:r>
      <w:r w:rsidR="000B3515">
        <w:rPr>
          <w:rFonts w:ascii="Times New Roman" w:hAnsi="Times New Roman"/>
          <w:sz w:val="24"/>
          <w:szCs w:val="24"/>
          <w:lang w:eastAsia="cs-CZ"/>
        </w:rPr>
        <w:t xml:space="preserve">         </w:t>
      </w:r>
      <w:r w:rsidRPr="00175625">
        <w:rPr>
          <w:rFonts w:ascii="Times New Roman" w:hAnsi="Times New Roman"/>
          <w:sz w:val="24"/>
          <w:szCs w:val="24"/>
          <w:lang w:eastAsia="cs-CZ"/>
        </w:rPr>
        <w:t xml:space="preserve">Platové podmínky ale nejsou jediným požadavkem lékařských odborníků. Upozorňují také na nevyhovující systém postgraduálního vzdělávání lékařů. V rozhovoru  Daniely Tauberové, redaktorky Regionálního deníku pro Olomoucký </w:t>
      </w:r>
      <w:r w:rsidR="000B3515">
        <w:rPr>
          <w:rFonts w:ascii="Times New Roman" w:hAnsi="Times New Roman"/>
          <w:sz w:val="24"/>
          <w:szCs w:val="24"/>
          <w:lang w:eastAsia="cs-CZ"/>
        </w:rPr>
        <w:t xml:space="preserve">       </w:t>
      </w:r>
      <w:r w:rsidRPr="00175625">
        <w:rPr>
          <w:rFonts w:ascii="Times New Roman" w:hAnsi="Times New Roman"/>
          <w:sz w:val="24"/>
          <w:szCs w:val="24"/>
          <w:lang w:eastAsia="cs-CZ"/>
        </w:rPr>
        <w:t>a Zlínský kraj a MUDr. Petra Šafránka zazněla z úst lékaře na konto postgraduálního vzdělávání tato slova: „ Uvedu příklad očního lékaře:</w:t>
      </w:r>
      <w:r w:rsidR="00AE38F0">
        <w:rPr>
          <w:rFonts w:ascii="Times New Roman" w:hAnsi="Times New Roman"/>
          <w:sz w:val="24"/>
          <w:szCs w:val="24"/>
          <w:lang w:eastAsia="cs-CZ"/>
        </w:rPr>
        <w:t xml:space="preserve"> </w:t>
      </w:r>
      <w:r w:rsidRPr="00175625">
        <w:rPr>
          <w:rFonts w:ascii="Times New Roman" w:hAnsi="Times New Roman"/>
          <w:sz w:val="24"/>
          <w:szCs w:val="24"/>
        </w:rPr>
        <w:t xml:space="preserve">po medicíně přijde na oční, musí však absolvovat dva roky na chirurgii, na oční se vrací po dvou letech, přitom oko vůbec neviděl a měl by začít dělat zákroky. Je to nedomyšlené a mělo by se to rychle změnit. Stejně tak čerstvý absolvent jde na postgraduální studium na minimální zdravotnický úvazek, a ve skutečnosti dělá normální denní výkon. Mladí lékaři jsou </w:t>
      </w:r>
      <w:r w:rsidR="000B3515">
        <w:rPr>
          <w:rFonts w:ascii="Times New Roman" w:hAnsi="Times New Roman"/>
          <w:sz w:val="24"/>
          <w:szCs w:val="24"/>
        </w:rPr>
        <w:t xml:space="preserve">     </w:t>
      </w:r>
      <w:r w:rsidRPr="00175625">
        <w:rPr>
          <w:rFonts w:ascii="Times New Roman" w:hAnsi="Times New Roman"/>
          <w:sz w:val="24"/>
          <w:szCs w:val="24"/>
        </w:rPr>
        <w:t>se systémem vzdělávání hodně nespokojeni.“</w:t>
      </w:r>
      <w:r w:rsidRPr="00175625">
        <w:rPr>
          <w:rStyle w:val="Znakapoznpodarou"/>
          <w:rFonts w:ascii="Times New Roman" w:hAnsi="Times New Roman"/>
          <w:sz w:val="24"/>
          <w:szCs w:val="24"/>
        </w:rPr>
        <w:footnoteReference w:id="28"/>
      </w:r>
    </w:p>
    <w:p w:rsidR="009C155D" w:rsidRPr="00175625" w:rsidRDefault="00AE38F0" w:rsidP="00AE38F0">
      <w:pPr>
        <w:spacing w:after="0" w:line="360" w:lineRule="auto"/>
        <w:ind w:left="567"/>
        <w:jc w:val="both"/>
        <w:rPr>
          <w:rFonts w:ascii="Times New Roman" w:hAnsi="Times New Roman"/>
          <w:sz w:val="24"/>
          <w:szCs w:val="24"/>
        </w:rPr>
      </w:pPr>
      <w:r>
        <w:rPr>
          <w:rFonts w:ascii="Times New Roman" w:hAnsi="Times New Roman"/>
          <w:sz w:val="24"/>
          <w:szCs w:val="24"/>
        </w:rPr>
        <w:t xml:space="preserve">         </w:t>
      </w:r>
      <w:r w:rsidR="009C155D" w:rsidRPr="00175625">
        <w:rPr>
          <w:rFonts w:ascii="Times New Roman" w:hAnsi="Times New Roman"/>
          <w:sz w:val="24"/>
          <w:szCs w:val="24"/>
        </w:rPr>
        <w:t xml:space="preserve">Bylo by dobré vzpomenout na vysoce sofistikovaný a propracovaný systém postgraduálního vzdělávání do roku 1989, který byl garantován státem. Systém byl stanoven na dvě atestace. Lékař po promoci po nástupu do nemocnice byl školen v tzv. „kolečku“, kdy prošel v prvním roce všemi základními obory. Pak následovala příprava 2-3 roky na I. atestaci. V rámci této přípravy probíhalo další povinné vzdělávání v Institutu pro další vzdělávání lékařů a farmaceutů v Praze. Po úspěšném složení </w:t>
      </w:r>
      <w:r>
        <w:rPr>
          <w:rFonts w:ascii="Times New Roman" w:hAnsi="Times New Roman"/>
          <w:sz w:val="24"/>
          <w:szCs w:val="24"/>
        </w:rPr>
        <w:t xml:space="preserve">         </w:t>
      </w:r>
      <w:r w:rsidR="009C155D" w:rsidRPr="00175625">
        <w:rPr>
          <w:rFonts w:ascii="Times New Roman" w:hAnsi="Times New Roman"/>
          <w:sz w:val="24"/>
          <w:szCs w:val="24"/>
        </w:rPr>
        <w:t>1. atestace se lékař mohl rozhodnout, bude-li pracovat již samostatně jako odborný lékař nebo se přihlásí k atestaci vyššího typu – tzv. 2. atestace, po jejímž úspěšném absolvování, obvykle po dalších 4-5 letech, mohl pracovat jako vedoucí lékař. Zrušení tohoto systému bylo jedním z prvních kroků nově vzniklé Lékařské komory po roce 1989, s jejich návrhem, aby byla atestace jenom jedna</w:t>
      </w:r>
      <w:r w:rsidR="009C155D">
        <w:rPr>
          <w:rFonts w:ascii="Times New Roman" w:hAnsi="Times New Roman"/>
          <w:sz w:val="24"/>
          <w:szCs w:val="24"/>
        </w:rPr>
        <w:t>,</w:t>
      </w:r>
      <w:r w:rsidR="009C155D" w:rsidRPr="00175625">
        <w:rPr>
          <w:rFonts w:ascii="Times New Roman" w:hAnsi="Times New Roman"/>
          <w:sz w:val="24"/>
          <w:szCs w:val="24"/>
        </w:rPr>
        <w:t xml:space="preserve"> a to až po 8- 10 letech praxe </w:t>
      </w:r>
      <w:r w:rsidR="000B3515">
        <w:rPr>
          <w:rFonts w:ascii="Times New Roman" w:hAnsi="Times New Roman"/>
          <w:sz w:val="24"/>
          <w:szCs w:val="24"/>
        </w:rPr>
        <w:t xml:space="preserve">       </w:t>
      </w:r>
      <w:r w:rsidR="009C155D" w:rsidRPr="00175625">
        <w:rPr>
          <w:rFonts w:ascii="Times New Roman" w:hAnsi="Times New Roman"/>
          <w:sz w:val="24"/>
          <w:szCs w:val="24"/>
        </w:rPr>
        <w:t xml:space="preserve">v oboru. Po dvacetiletých zkušenostech se zjistilo, že nový systém je nevyhovující, protože až do atestace se na lékaře pohlíží jako na nezkušeného začátečníka, což </w:t>
      </w:r>
      <w:r w:rsidR="000B3515">
        <w:rPr>
          <w:rFonts w:ascii="Times New Roman" w:hAnsi="Times New Roman"/>
          <w:sz w:val="24"/>
          <w:szCs w:val="24"/>
        </w:rPr>
        <w:t xml:space="preserve">         </w:t>
      </w:r>
      <w:r w:rsidR="009C155D" w:rsidRPr="00175625">
        <w:rPr>
          <w:rFonts w:ascii="Times New Roman" w:hAnsi="Times New Roman"/>
          <w:sz w:val="24"/>
          <w:szCs w:val="24"/>
        </w:rPr>
        <w:t>se odráží i v jeho finančním ohodnocení. Zrušení systému dvou atestací bylo podle kritiků dílem lékařů, kteří nebyli schopni pro velkou náročnost tuto vyšší atestaci udělat. To by bylo možné připustit, protože tito lékaři, prosadili i to, že atestaci vyššího typu měli dostat automaticky všichni lékaři, kteří měli do této doby 10 let praxe.</w:t>
      </w:r>
    </w:p>
    <w:p w:rsidR="009C155D" w:rsidRPr="002219EC" w:rsidRDefault="009C155D" w:rsidP="00175625">
      <w:pPr>
        <w:spacing w:before="100" w:beforeAutospacing="1" w:after="100" w:afterAutospacing="1" w:line="360" w:lineRule="auto"/>
        <w:jc w:val="both"/>
        <w:rPr>
          <w:rFonts w:ascii="Times New Roman" w:hAnsi="Times New Roman"/>
        </w:rPr>
      </w:pPr>
    </w:p>
    <w:p w:rsidR="009C155D" w:rsidRPr="00450E5F" w:rsidRDefault="009C155D" w:rsidP="005C5DF6">
      <w:pPr>
        <w:pStyle w:val="Nadpis1"/>
        <w:ind w:firstLine="567"/>
      </w:pPr>
      <w:bookmarkStart w:id="218" w:name="_Toc285914532"/>
      <w:bookmarkStart w:id="219" w:name="_Toc285914594"/>
      <w:bookmarkStart w:id="220" w:name="_Toc285914770"/>
      <w:bookmarkStart w:id="221" w:name="_Toc285961005"/>
      <w:bookmarkStart w:id="222" w:name="_Toc285963080"/>
      <w:r w:rsidRPr="00450E5F">
        <w:lastRenderedPageBreak/>
        <w:t>12    ANALÝZA MOTIVÁTORŮ (dotazník – šetření)</w:t>
      </w:r>
      <w:bookmarkEnd w:id="218"/>
      <w:bookmarkEnd w:id="219"/>
      <w:bookmarkEnd w:id="220"/>
      <w:bookmarkEnd w:id="221"/>
      <w:bookmarkEnd w:id="222"/>
    </w:p>
    <w:p w:rsidR="009C155D" w:rsidRDefault="009C155D" w:rsidP="005C5DF6">
      <w:pPr>
        <w:pStyle w:val="Nadpis1"/>
        <w:ind w:firstLine="567"/>
        <w:rPr>
          <w:sz w:val="28"/>
          <w:szCs w:val="28"/>
        </w:rPr>
      </w:pPr>
      <w:bookmarkStart w:id="223" w:name="_Toc285914533"/>
      <w:bookmarkStart w:id="224" w:name="_Toc285914595"/>
      <w:bookmarkStart w:id="225" w:name="_Toc285914771"/>
      <w:bookmarkStart w:id="226" w:name="_Toc285961006"/>
      <w:bookmarkStart w:id="227" w:name="_Toc285963081"/>
      <w:r w:rsidRPr="005C5DF6">
        <w:rPr>
          <w:sz w:val="28"/>
          <w:szCs w:val="28"/>
        </w:rPr>
        <w:t>12.1  Cíl analýzy</w:t>
      </w:r>
      <w:bookmarkEnd w:id="223"/>
      <w:bookmarkEnd w:id="224"/>
      <w:bookmarkEnd w:id="225"/>
      <w:bookmarkEnd w:id="226"/>
      <w:bookmarkEnd w:id="227"/>
    </w:p>
    <w:p w:rsidR="00E42DF8" w:rsidRPr="00E42DF8" w:rsidRDefault="00E42DF8" w:rsidP="00E42DF8"/>
    <w:p w:rsidR="009C155D" w:rsidRPr="000B3515" w:rsidRDefault="000B3515" w:rsidP="000B3515">
      <w:pPr>
        <w:spacing w:before="100" w:beforeAutospacing="1" w:after="100" w:afterAutospacing="1" w:line="360" w:lineRule="auto"/>
        <w:ind w:left="567"/>
        <w:jc w:val="both"/>
        <w:rPr>
          <w:rFonts w:ascii="Times New Roman" w:hAnsi="Times New Roman"/>
          <w:sz w:val="24"/>
          <w:szCs w:val="24"/>
        </w:rPr>
      </w:pPr>
      <w:r>
        <w:rPr>
          <w:rFonts w:ascii="Times New Roman" w:hAnsi="Times New Roman"/>
          <w:sz w:val="24"/>
          <w:szCs w:val="24"/>
        </w:rPr>
        <w:t xml:space="preserve">          </w:t>
      </w:r>
      <w:r w:rsidR="00E42DF8">
        <w:rPr>
          <w:rFonts w:ascii="Times New Roman" w:hAnsi="Times New Roman"/>
          <w:sz w:val="24"/>
          <w:szCs w:val="24"/>
        </w:rPr>
        <w:t xml:space="preserve"> </w:t>
      </w:r>
      <w:r w:rsidR="009C155D" w:rsidRPr="000B3515">
        <w:rPr>
          <w:rFonts w:ascii="Times New Roman" w:hAnsi="Times New Roman"/>
          <w:sz w:val="24"/>
          <w:szCs w:val="24"/>
        </w:rPr>
        <w:t>Cílem této analýzy bylo provést průzkum postojů a přístupů zaměstnanců k práci z jejich osobního hlediska, jak vlastně zaměstnanci hodnotí motivační prostředky, které jim zaměstnavatel nabízí, co je pro ně z nabízených variant tím nejvíce lukrativním  faktorem v jejich práci. Výsledky této analýzy mohou být  personálním oddělením Fakultní nemocnice Olomouc využity při tvorbě motivačního programu příštích období.</w:t>
      </w:r>
    </w:p>
    <w:p w:rsidR="009C155D" w:rsidRDefault="009C155D" w:rsidP="005C5DF6">
      <w:pPr>
        <w:pStyle w:val="Nadpis1"/>
        <w:ind w:firstLine="567"/>
        <w:rPr>
          <w:sz w:val="28"/>
          <w:szCs w:val="28"/>
        </w:rPr>
      </w:pPr>
      <w:bookmarkStart w:id="228" w:name="_Toc285914534"/>
      <w:bookmarkStart w:id="229" w:name="_Toc285914596"/>
      <w:bookmarkStart w:id="230" w:name="_Toc285914772"/>
      <w:bookmarkStart w:id="231" w:name="_Toc285961007"/>
      <w:bookmarkStart w:id="232" w:name="_Toc285963082"/>
    </w:p>
    <w:p w:rsidR="009C155D" w:rsidRDefault="009C155D" w:rsidP="005C5DF6">
      <w:pPr>
        <w:pStyle w:val="Nadpis1"/>
        <w:ind w:firstLine="567"/>
        <w:rPr>
          <w:sz w:val="28"/>
          <w:szCs w:val="28"/>
        </w:rPr>
      </w:pPr>
      <w:r w:rsidRPr="005C5DF6">
        <w:rPr>
          <w:sz w:val="28"/>
          <w:szCs w:val="28"/>
        </w:rPr>
        <w:t>12.2   Metodika šetření (respondenti - soubor)</w:t>
      </w:r>
      <w:bookmarkEnd w:id="228"/>
      <w:bookmarkEnd w:id="229"/>
      <w:bookmarkEnd w:id="230"/>
      <w:bookmarkEnd w:id="231"/>
      <w:bookmarkEnd w:id="232"/>
    </w:p>
    <w:p w:rsidR="00E42DF8" w:rsidRPr="00E42DF8" w:rsidRDefault="00E42DF8" w:rsidP="00E42DF8"/>
    <w:p w:rsidR="009C155D" w:rsidRPr="000B3515" w:rsidRDefault="009C155D" w:rsidP="00427E14">
      <w:pPr>
        <w:spacing w:before="100" w:beforeAutospacing="1" w:after="100" w:afterAutospacing="1" w:line="360" w:lineRule="auto"/>
        <w:ind w:left="567"/>
        <w:jc w:val="both"/>
        <w:rPr>
          <w:rFonts w:ascii="Times New Roman" w:hAnsi="Times New Roman"/>
          <w:sz w:val="24"/>
          <w:szCs w:val="24"/>
        </w:rPr>
      </w:pPr>
      <w:r w:rsidRPr="000B3515">
        <w:rPr>
          <w:rFonts w:ascii="Times New Roman" w:hAnsi="Times New Roman"/>
          <w:sz w:val="24"/>
          <w:szCs w:val="24"/>
        </w:rPr>
        <w:t xml:space="preserve">           Získání těchto informací bylo uskutečněno prostřednictvím dotazníkového šetření. Celkem odpovědělo na dotazník 360 respondentů (lékaři 42, sestry 85, ostatní personál 18, studenti LF 165, studenti SZŠ 50).  Dotazník měl celkem 4 otázky, aby nebyl pro zaměstnance příliš časově náročný a zatěžující (viz příloha). Šetření probíhalo na vybraných klinikách Fakultní nemocnice, mezi studenty Lékařské fakulty Univerzity Palackého a mezi studenty Střední zdravotnické školy. Skupina respondentů byla hned v první části – v první otázce rozdělena dle profesí, a to na lékaře/lékařky, na střední zdravotní personál (zdravotní sestry, laboranty atd.) a na ostatní personál. Výsledky byly zpracovány pro každou z těchto profesí zvlášť, aby bylo možné provést srovnání jak dle věkových kategorií, tak dle dosaženého stupně vzdělání a  porovnat, co kterou profesi motivuje k práci nejvíce (grafy 1-3,</w:t>
      </w:r>
      <w:r w:rsidR="00E42DF8">
        <w:rPr>
          <w:rFonts w:ascii="Times New Roman" w:hAnsi="Times New Roman"/>
          <w:sz w:val="24"/>
          <w:szCs w:val="24"/>
        </w:rPr>
        <w:t xml:space="preserve"> </w:t>
      </w:r>
      <w:r w:rsidRPr="000B3515">
        <w:rPr>
          <w:rFonts w:ascii="Times New Roman" w:hAnsi="Times New Roman"/>
          <w:sz w:val="24"/>
          <w:szCs w:val="24"/>
        </w:rPr>
        <w:t>str.</w:t>
      </w:r>
      <w:r w:rsidR="009A28DA">
        <w:rPr>
          <w:rFonts w:ascii="Times New Roman" w:hAnsi="Times New Roman"/>
          <w:sz w:val="24"/>
          <w:szCs w:val="24"/>
        </w:rPr>
        <w:t xml:space="preserve"> </w:t>
      </w:r>
      <w:r w:rsidRPr="000B3515">
        <w:rPr>
          <w:rFonts w:ascii="Times New Roman" w:hAnsi="Times New Roman"/>
          <w:sz w:val="24"/>
          <w:szCs w:val="24"/>
        </w:rPr>
        <w:t>39-40). Aby byl vzorek co nejvíce reprezentativní, bylo šetření provedeno i mezi studenty Lékařské fakulty Univerzity Palackého (graf 4,</w:t>
      </w:r>
      <w:r w:rsidR="00E42DF8">
        <w:rPr>
          <w:rFonts w:ascii="Times New Roman" w:hAnsi="Times New Roman"/>
          <w:sz w:val="24"/>
          <w:szCs w:val="24"/>
        </w:rPr>
        <w:t xml:space="preserve"> </w:t>
      </w:r>
      <w:r w:rsidRPr="000B3515">
        <w:rPr>
          <w:rFonts w:ascii="Times New Roman" w:hAnsi="Times New Roman"/>
          <w:sz w:val="24"/>
          <w:szCs w:val="24"/>
        </w:rPr>
        <w:t>str.</w:t>
      </w:r>
      <w:r w:rsidR="009A28DA">
        <w:rPr>
          <w:rFonts w:ascii="Times New Roman" w:hAnsi="Times New Roman"/>
          <w:sz w:val="24"/>
          <w:szCs w:val="24"/>
        </w:rPr>
        <w:t xml:space="preserve"> </w:t>
      </w:r>
      <w:r w:rsidRPr="000B3515">
        <w:rPr>
          <w:rFonts w:ascii="Times New Roman" w:hAnsi="Times New Roman"/>
          <w:sz w:val="24"/>
          <w:szCs w:val="24"/>
        </w:rPr>
        <w:t>40) a mezi studenty Střední zdravotnické školy (graf 5,</w:t>
      </w:r>
      <w:r w:rsidR="00E42DF8">
        <w:rPr>
          <w:rFonts w:ascii="Times New Roman" w:hAnsi="Times New Roman"/>
          <w:sz w:val="24"/>
          <w:szCs w:val="24"/>
        </w:rPr>
        <w:t xml:space="preserve"> </w:t>
      </w:r>
      <w:r w:rsidRPr="000B3515">
        <w:rPr>
          <w:rFonts w:ascii="Times New Roman" w:hAnsi="Times New Roman"/>
          <w:sz w:val="24"/>
          <w:szCs w:val="24"/>
        </w:rPr>
        <w:t>str.</w:t>
      </w:r>
      <w:r w:rsidR="009A28DA">
        <w:rPr>
          <w:rFonts w:ascii="Times New Roman" w:hAnsi="Times New Roman"/>
          <w:sz w:val="24"/>
          <w:szCs w:val="24"/>
        </w:rPr>
        <w:t xml:space="preserve"> </w:t>
      </w:r>
      <w:r w:rsidRPr="000B3515">
        <w:rPr>
          <w:rFonts w:ascii="Times New Roman" w:hAnsi="Times New Roman"/>
          <w:sz w:val="24"/>
          <w:szCs w:val="24"/>
        </w:rPr>
        <w:t xml:space="preserve">40). Respondentům bylo nabídnuto 5 variant pro ně nejzajímavějších podnětů k práci, </w:t>
      </w:r>
      <w:r w:rsidR="000B3515">
        <w:rPr>
          <w:rFonts w:ascii="Times New Roman" w:hAnsi="Times New Roman"/>
          <w:sz w:val="24"/>
          <w:szCs w:val="24"/>
        </w:rPr>
        <w:t xml:space="preserve">        </w:t>
      </w:r>
      <w:r w:rsidRPr="000B3515">
        <w:rPr>
          <w:rFonts w:ascii="Times New Roman" w:hAnsi="Times New Roman"/>
          <w:sz w:val="24"/>
          <w:szCs w:val="24"/>
        </w:rPr>
        <w:t xml:space="preserve">ze kterých měli vybrat tu nejzajímavější pro ně, a to: </w:t>
      </w:r>
    </w:p>
    <w:p w:rsidR="009C155D" w:rsidRPr="000B3515" w:rsidRDefault="009C155D" w:rsidP="00E419E2">
      <w:pPr>
        <w:numPr>
          <w:ilvl w:val="0"/>
          <w:numId w:val="5"/>
        </w:numPr>
        <w:spacing w:before="100" w:beforeAutospacing="1" w:after="100" w:afterAutospacing="1" w:line="360" w:lineRule="auto"/>
        <w:ind w:left="567" w:firstLine="0"/>
        <w:jc w:val="both"/>
        <w:rPr>
          <w:rFonts w:ascii="Times New Roman" w:hAnsi="Times New Roman"/>
          <w:sz w:val="24"/>
          <w:szCs w:val="24"/>
        </w:rPr>
      </w:pPr>
      <w:r w:rsidRPr="000B3515">
        <w:rPr>
          <w:rFonts w:ascii="Times New Roman" w:hAnsi="Times New Roman"/>
          <w:sz w:val="24"/>
          <w:szCs w:val="24"/>
        </w:rPr>
        <w:t>finanční ohodnocení</w:t>
      </w:r>
    </w:p>
    <w:p w:rsidR="009C155D" w:rsidRPr="000B3515" w:rsidRDefault="009C155D" w:rsidP="00E419E2">
      <w:pPr>
        <w:numPr>
          <w:ilvl w:val="0"/>
          <w:numId w:val="5"/>
        </w:numPr>
        <w:spacing w:before="100" w:beforeAutospacing="1" w:after="100" w:afterAutospacing="1" w:line="360" w:lineRule="auto"/>
        <w:ind w:left="567" w:firstLine="0"/>
        <w:jc w:val="both"/>
        <w:rPr>
          <w:rFonts w:ascii="Times New Roman" w:hAnsi="Times New Roman"/>
          <w:sz w:val="24"/>
          <w:szCs w:val="24"/>
        </w:rPr>
      </w:pPr>
      <w:r w:rsidRPr="000B3515">
        <w:rPr>
          <w:rFonts w:ascii="Times New Roman" w:hAnsi="Times New Roman"/>
          <w:sz w:val="24"/>
          <w:szCs w:val="24"/>
        </w:rPr>
        <w:t>benefity poskytované zaměstnavatelem</w:t>
      </w:r>
    </w:p>
    <w:p w:rsidR="009C155D" w:rsidRPr="000B3515" w:rsidRDefault="009C155D" w:rsidP="00E419E2">
      <w:pPr>
        <w:numPr>
          <w:ilvl w:val="0"/>
          <w:numId w:val="5"/>
        </w:numPr>
        <w:spacing w:before="100" w:beforeAutospacing="1" w:after="100" w:afterAutospacing="1" w:line="360" w:lineRule="auto"/>
        <w:ind w:left="567" w:firstLine="0"/>
        <w:jc w:val="both"/>
        <w:rPr>
          <w:rFonts w:ascii="Times New Roman" w:hAnsi="Times New Roman"/>
          <w:sz w:val="24"/>
          <w:szCs w:val="24"/>
        </w:rPr>
      </w:pPr>
      <w:r w:rsidRPr="000B3515">
        <w:rPr>
          <w:rFonts w:ascii="Times New Roman" w:hAnsi="Times New Roman"/>
          <w:sz w:val="24"/>
          <w:szCs w:val="24"/>
        </w:rPr>
        <w:t>spolehlivý a přátelský kolektiv</w:t>
      </w:r>
    </w:p>
    <w:p w:rsidR="009C155D" w:rsidRPr="000B3515" w:rsidRDefault="009C155D" w:rsidP="00E419E2">
      <w:pPr>
        <w:numPr>
          <w:ilvl w:val="0"/>
          <w:numId w:val="5"/>
        </w:numPr>
        <w:spacing w:before="100" w:beforeAutospacing="1" w:after="100" w:afterAutospacing="1" w:line="360" w:lineRule="auto"/>
        <w:ind w:left="567" w:firstLine="0"/>
        <w:jc w:val="both"/>
        <w:rPr>
          <w:rFonts w:ascii="Times New Roman" w:hAnsi="Times New Roman"/>
          <w:sz w:val="24"/>
          <w:szCs w:val="24"/>
        </w:rPr>
      </w:pPr>
      <w:r w:rsidRPr="000B3515">
        <w:rPr>
          <w:rFonts w:ascii="Times New Roman" w:hAnsi="Times New Roman"/>
          <w:sz w:val="24"/>
          <w:szCs w:val="24"/>
        </w:rPr>
        <w:t>vlastní uspokojení z práce</w:t>
      </w:r>
    </w:p>
    <w:p w:rsidR="009C155D" w:rsidRPr="000B3515" w:rsidRDefault="009C155D" w:rsidP="00E419E2">
      <w:pPr>
        <w:numPr>
          <w:ilvl w:val="0"/>
          <w:numId w:val="5"/>
        </w:numPr>
        <w:spacing w:before="100" w:beforeAutospacing="1" w:after="100" w:afterAutospacing="1" w:line="360" w:lineRule="auto"/>
        <w:ind w:left="567" w:firstLine="0"/>
        <w:jc w:val="both"/>
        <w:rPr>
          <w:rFonts w:ascii="Times New Roman" w:hAnsi="Times New Roman"/>
          <w:sz w:val="24"/>
          <w:szCs w:val="24"/>
        </w:rPr>
      </w:pPr>
      <w:r w:rsidRPr="000B3515">
        <w:rPr>
          <w:rFonts w:ascii="Times New Roman" w:hAnsi="Times New Roman"/>
          <w:sz w:val="24"/>
          <w:szCs w:val="24"/>
        </w:rPr>
        <w:t>jiné – jaké?</w:t>
      </w:r>
    </w:p>
    <w:p w:rsidR="009C155D" w:rsidRPr="000B3515" w:rsidRDefault="009C155D" w:rsidP="00250B92">
      <w:pPr>
        <w:spacing w:before="100" w:beforeAutospacing="1" w:after="100" w:afterAutospacing="1" w:line="360" w:lineRule="auto"/>
        <w:ind w:left="567"/>
        <w:jc w:val="both"/>
        <w:rPr>
          <w:rFonts w:ascii="Times New Roman" w:hAnsi="Times New Roman"/>
          <w:sz w:val="24"/>
          <w:szCs w:val="24"/>
        </w:rPr>
      </w:pPr>
      <w:r w:rsidRPr="000B3515">
        <w:rPr>
          <w:rFonts w:ascii="Times New Roman" w:hAnsi="Times New Roman"/>
          <w:sz w:val="24"/>
          <w:szCs w:val="24"/>
        </w:rPr>
        <w:lastRenderedPageBreak/>
        <w:t>Vyhrocená situace lékařů – odborníků, kteří postupně kvůli nezdravému stavu zdravotnictví v ČR odcházejí stále častěji za prací do zahraničí, mě vedla k dalšímu průzkumnému bodu mého šetření (bod č. 4), který zněl: Pomýšleli jste někdy na odchod za prací do zahraničí? Takto formulovaná otázka měla pouze poodhalit, kolik potencionálních zaměstnanců přemýšlelo již o tom, že finanční ohodnocení v zahraničí je pro ně zajímavější.</w:t>
      </w:r>
    </w:p>
    <w:p w:rsidR="009C155D" w:rsidRPr="000B3515" w:rsidRDefault="009C155D" w:rsidP="00250B92">
      <w:pPr>
        <w:spacing w:before="100" w:beforeAutospacing="1" w:after="100" w:afterAutospacing="1" w:line="360" w:lineRule="auto"/>
        <w:ind w:left="567"/>
        <w:jc w:val="both"/>
        <w:rPr>
          <w:rFonts w:ascii="Times New Roman" w:hAnsi="Times New Roman"/>
          <w:sz w:val="24"/>
          <w:szCs w:val="24"/>
        </w:rPr>
      </w:pPr>
    </w:p>
    <w:p w:rsidR="009C155D" w:rsidRPr="00250B92" w:rsidRDefault="009C155D" w:rsidP="00250B92">
      <w:pPr>
        <w:spacing w:before="100" w:beforeAutospacing="1" w:after="100" w:afterAutospacing="1" w:line="360" w:lineRule="auto"/>
        <w:ind w:left="567"/>
        <w:jc w:val="both"/>
        <w:rPr>
          <w:rFonts w:ascii="Times New Roman" w:hAnsi="Times New Roman"/>
        </w:rPr>
      </w:pPr>
    </w:p>
    <w:p w:rsidR="009C155D" w:rsidRDefault="009C155D" w:rsidP="000B3515">
      <w:pPr>
        <w:pStyle w:val="Nadpis1"/>
        <w:ind w:left="142" w:firstLine="425"/>
        <w:rPr>
          <w:sz w:val="24"/>
          <w:szCs w:val="24"/>
        </w:rPr>
      </w:pPr>
      <w:bookmarkStart w:id="233" w:name="_Toc285914535"/>
      <w:bookmarkStart w:id="234" w:name="_Toc285914597"/>
      <w:bookmarkStart w:id="235" w:name="_Toc285914773"/>
      <w:bookmarkStart w:id="236" w:name="_Toc285963083"/>
      <w:r w:rsidRPr="005C5DF6">
        <w:rPr>
          <w:sz w:val="24"/>
          <w:szCs w:val="24"/>
        </w:rPr>
        <w:t>12.2.1  Grafické výsledky – druhy motivace</w:t>
      </w:r>
      <w:bookmarkEnd w:id="233"/>
      <w:bookmarkEnd w:id="234"/>
      <w:bookmarkEnd w:id="235"/>
      <w:bookmarkEnd w:id="236"/>
    </w:p>
    <w:p w:rsidR="009C155D" w:rsidRDefault="000B3515" w:rsidP="000B3515">
      <w:pPr>
        <w:jc w:val="right"/>
      </w:pPr>
      <w:r>
        <w:rPr>
          <w:rFonts w:ascii="Times New Roman" w:hAnsi="Times New Roman"/>
          <w:sz w:val="24"/>
          <w:szCs w:val="24"/>
        </w:rPr>
        <w:t xml:space="preserve">         </w:t>
      </w:r>
      <w:r w:rsidR="009C155D">
        <w:rPr>
          <w:rFonts w:ascii="Times New Roman" w:hAnsi="Times New Roman"/>
          <w:sz w:val="24"/>
          <w:szCs w:val="24"/>
        </w:rPr>
        <w:t>n = celkový počet dotazovaných</w:t>
      </w:r>
    </w:p>
    <w:p w:rsidR="009C155D" w:rsidRDefault="009C155D" w:rsidP="00366DBE"/>
    <w:p w:rsidR="009C155D" w:rsidRPr="00FC23A2" w:rsidRDefault="00FC09C5" w:rsidP="00366DBE">
      <w:pPr>
        <w:rPr>
          <w:rFonts w:ascii="Times New Roman" w:hAnsi="Times New Roman"/>
          <w:sz w:val="24"/>
          <w:szCs w:val="24"/>
        </w:rPr>
      </w:pPr>
      <w:r w:rsidRPr="00FC09C5">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4pt;margin-top:5.6pt;width:314.9pt;height:164.15pt;z-index:12;visibility:visible;mso-wrap-distance-bottom:.2pt">
            <v:imagedata r:id="rId8" o:title=""/>
            <w10:wrap type="square"/>
          </v:shape>
          <o:OLEObject Type="Embed" ProgID="Excel.Sheet.8" ShapeID="_x0000_s1026" DrawAspect="Content" ObjectID="_1362046590" r:id="rId9"/>
        </w:pict>
      </w:r>
    </w:p>
    <w:p w:rsidR="009C155D" w:rsidRDefault="009C155D" w:rsidP="00C0663A">
      <w:pPr>
        <w:spacing w:before="100" w:beforeAutospacing="1" w:after="100" w:afterAutospacing="1" w:line="360" w:lineRule="auto"/>
        <w:ind w:left="567"/>
        <w:jc w:val="both"/>
        <w:rPr>
          <w:rFonts w:ascii="Times New Roman" w:hAnsi="Times New Roman"/>
          <w:color w:val="76923C"/>
        </w:rPr>
      </w:pPr>
    </w:p>
    <w:p w:rsidR="009C155D" w:rsidRDefault="009C155D" w:rsidP="00C0663A">
      <w:pPr>
        <w:spacing w:before="100" w:beforeAutospacing="1" w:after="100" w:afterAutospacing="1" w:line="360" w:lineRule="auto"/>
        <w:ind w:left="567"/>
        <w:jc w:val="center"/>
      </w:pPr>
    </w:p>
    <w:p w:rsidR="009C155D" w:rsidRDefault="009C155D" w:rsidP="00C0663A">
      <w:pPr>
        <w:pStyle w:val="Bezmezer"/>
        <w:ind w:left="567"/>
        <w:jc w:val="center"/>
      </w:pPr>
    </w:p>
    <w:p w:rsidR="009C155D" w:rsidRDefault="009C155D" w:rsidP="00B22674">
      <w:pPr>
        <w:pStyle w:val="Bezmezer"/>
      </w:pPr>
    </w:p>
    <w:p w:rsidR="009C155D" w:rsidRDefault="009C155D" w:rsidP="00B22674">
      <w:pPr>
        <w:pStyle w:val="Bezmezer"/>
      </w:pPr>
    </w:p>
    <w:p w:rsidR="009C155D" w:rsidRDefault="009C155D" w:rsidP="00B22674">
      <w:pPr>
        <w:pStyle w:val="Bezmezer"/>
      </w:pPr>
    </w:p>
    <w:p w:rsidR="009C155D" w:rsidRDefault="009C155D" w:rsidP="00C0663A">
      <w:pPr>
        <w:pStyle w:val="Bezmezer"/>
        <w:ind w:left="567"/>
        <w:jc w:val="center"/>
      </w:pPr>
    </w:p>
    <w:p w:rsidR="009C155D" w:rsidRDefault="00FC09C5" w:rsidP="00C0663A">
      <w:pPr>
        <w:pStyle w:val="Bezmezer"/>
        <w:ind w:left="567"/>
        <w:jc w:val="center"/>
      </w:pPr>
      <w:r>
        <w:rPr>
          <w:noProof/>
          <w:lang w:eastAsia="cs-CZ"/>
        </w:rPr>
        <w:pict>
          <v:shapetype id="_x0000_t202" coordsize="21600,21600" o:spt="202" path="m,l,21600r21600,l21600,xe">
            <v:stroke joinstyle="miter"/>
            <v:path gradientshapeok="t" o:connecttype="rect"/>
          </v:shapetype>
          <v:shape id="_x0000_s1027" type="#_x0000_t202" style="position:absolute;left:0;text-align:left;margin-left:66.4pt;margin-top:5.65pt;width:317.8pt;height:37.35pt;z-index:1" strokecolor="white">
            <v:fill opacity="0"/>
            <v:textbox style="mso-next-textbox:#_x0000_s1027">
              <w:txbxContent>
                <w:p w:rsidR="0096272B" w:rsidRPr="006727E3" w:rsidRDefault="0096272B" w:rsidP="00DA5235">
                  <w:pPr>
                    <w:ind w:left="-142"/>
                    <w:jc w:val="center"/>
                    <w:rPr>
                      <w:rFonts w:ascii="Times New Roman" w:hAnsi="Times New Roman"/>
                      <w:b/>
                      <w:sz w:val="20"/>
                      <w:szCs w:val="20"/>
                    </w:rPr>
                  </w:pPr>
                  <w:r w:rsidRPr="006727E3">
                    <w:rPr>
                      <w:rFonts w:ascii="Times New Roman" w:hAnsi="Times New Roman"/>
                      <w:b/>
                      <w:sz w:val="20"/>
                      <w:szCs w:val="20"/>
                    </w:rPr>
                    <w:t>Graf 1- Procentuální vyjádření souboru – lékaři</w:t>
                  </w:r>
                  <w:r>
                    <w:rPr>
                      <w:rFonts w:ascii="Times New Roman" w:hAnsi="Times New Roman"/>
                      <w:b/>
                      <w:sz w:val="20"/>
                      <w:szCs w:val="20"/>
                    </w:rPr>
                    <w:t>, n=42</w:t>
                  </w:r>
                </w:p>
                <w:p w:rsidR="0096272B" w:rsidRDefault="0096272B" w:rsidP="00DA5235">
                  <w:pPr>
                    <w:ind w:left="-142"/>
                    <w:jc w:val="center"/>
                    <w:rPr>
                      <w:rFonts w:ascii="Times New Roman" w:hAnsi="Times New Roman"/>
                      <w:sz w:val="20"/>
                      <w:szCs w:val="20"/>
                    </w:rPr>
                  </w:pPr>
                </w:p>
                <w:p w:rsidR="0096272B" w:rsidRPr="00D476D8" w:rsidRDefault="0096272B" w:rsidP="00DA5235">
                  <w:pPr>
                    <w:ind w:left="-142"/>
                    <w:jc w:val="center"/>
                    <w:rPr>
                      <w:rFonts w:ascii="Times New Roman" w:hAnsi="Times New Roman"/>
                      <w:color w:val="FF0000"/>
                      <w:sz w:val="20"/>
                      <w:szCs w:val="20"/>
                    </w:rPr>
                  </w:pPr>
                </w:p>
              </w:txbxContent>
            </v:textbox>
          </v:shape>
        </w:pict>
      </w:r>
    </w:p>
    <w:p w:rsidR="009C155D" w:rsidRDefault="009C155D" w:rsidP="00223F97">
      <w:pPr>
        <w:pStyle w:val="Bezmezer"/>
      </w:pPr>
    </w:p>
    <w:p w:rsidR="009C155D" w:rsidRDefault="009C155D" w:rsidP="00223F97">
      <w:pPr>
        <w:pStyle w:val="Bezmezer"/>
      </w:pPr>
    </w:p>
    <w:p w:rsidR="009C155D" w:rsidRDefault="009C155D" w:rsidP="00223F97">
      <w:pPr>
        <w:pStyle w:val="Bezmezer"/>
      </w:pPr>
    </w:p>
    <w:p w:rsidR="009C155D" w:rsidRDefault="009C155D" w:rsidP="00223F97">
      <w:pPr>
        <w:pStyle w:val="Bezmezer"/>
      </w:pPr>
    </w:p>
    <w:p w:rsidR="009C155D" w:rsidRDefault="009C155D" w:rsidP="00223F97">
      <w:pPr>
        <w:pStyle w:val="Bezmezer"/>
      </w:pPr>
    </w:p>
    <w:p w:rsidR="009C155D" w:rsidRDefault="00FC09C5" w:rsidP="00223F97">
      <w:pPr>
        <w:pStyle w:val="Bezmezer"/>
      </w:pPr>
      <w:r>
        <w:rPr>
          <w:noProof/>
          <w:lang w:eastAsia="cs-CZ"/>
        </w:rPr>
        <w:pict>
          <v:shape id="_x0000_s1028" type="#_x0000_t75" style="position:absolute;margin-left:70.65pt;margin-top:12.1pt;width:314.4pt;height:143.05pt;z-index:10;visibility:visible;mso-wrap-distance-bottom:.02pt">
            <v:imagedata r:id="rId10" o:title=""/>
            <w10:wrap type="square"/>
          </v:shape>
          <o:OLEObject Type="Embed" ProgID="Excel.Sheet.8" ShapeID="_x0000_s1028" DrawAspect="Content" ObjectID="_1362046591" r:id="rId11"/>
        </w:pict>
      </w:r>
    </w:p>
    <w:p w:rsidR="009C155D" w:rsidRDefault="009C155D" w:rsidP="00223F97">
      <w:pPr>
        <w:pStyle w:val="Bezmezer"/>
      </w:pPr>
    </w:p>
    <w:p w:rsidR="009C155D" w:rsidRDefault="009C155D" w:rsidP="00223F97">
      <w:pPr>
        <w:pStyle w:val="Bezmezer"/>
      </w:pPr>
    </w:p>
    <w:p w:rsidR="009C155D" w:rsidRDefault="009C155D" w:rsidP="00223F97">
      <w:pPr>
        <w:pStyle w:val="Bezmezer"/>
      </w:pPr>
    </w:p>
    <w:p w:rsidR="009C155D" w:rsidRDefault="009C155D" w:rsidP="00223F97">
      <w:pPr>
        <w:pStyle w:val="Bezmezer"/>
      </w:pPr>
    </w:p>
    <w:p w:rsidR="009C155D" w:rsidRDefault="009C155D" w:rsidP="00C0663A">
      <w:pPr>
        <w:pStyle w:val="Bezmezer"/>
        <w:ind w:left="567"/>
        <w:jc w:val="center"/>
      </w:pPr>
    </w:p>
    <w:p w:rsidR="009C155D" w:rsidRDefault="009C155D" w:rsidP="00C0663A">
      <w:pPr>
        <w:pStyle w:val="Bezmezer"/>
        <w:ind w:left="567"/>
        <w:jc w:val="center"/>
      </w:pPr>
    </w:p>
    <w:p w:rsidR="009C155D" w:rsidRDefault="009C155D" w:rsidP="00C0663A">
      <w:pPr>
        <w:pStyle w:val="Bezmezer"/>
        <w:ind w:left="567"/>
      </w:pPr>
    </w:p>
    <w:p w:rsidR="009C155D" w:rsidRDefault="009C155D" w:rsidP="00C0663A">
      <w:pPr>
        <w:spacing w:before="100" w:beforeAutospacing="1" w:after="100" w:afterAutospacing="1" w:line="360" w:lineRule="auto"/>
        <w:ind w:left="567"/>
        <w:jc w:val="center"/>
      </w:pPr>
    </w:p>
    <w:p w:rsidR="009C155D" w:rsidRDefault="00FC09C5" w:rsidP="00A85934">
      <w:pPr>
        <w:spacing w:before="100" w:beforeAutospacing="1" w:after="100" w:afterAutospacing="1" w:line="360" w:lineRule="auto"/>
        <w:ind w:left="567"/>
        <w:jc w:val="center"/>
      </w:pPr>
      <w:r>
        <w:rPr>
          <w:noProof/>
          <w:lang w:eastAsia="cs-CZ"/>
        </w:rPr>
        <w:pict>
          <v:shape id="_x0000_s1029" type="#_x0000_t202" style="position:absolute;left:0;text-align:left;margin-left:66.4pt;margin-top:4.05pt;width:336pt;height:28.5pt;z-index:2" strokecolor="white">
            <v:fill opacity="0"/>
            <v:textbox style="mso-next-textbox:#_x0000_s1029">
              <w:txbxContent>
                <w:p w:rsidR="0096272B" w:rsidRDefault="0096272B" w:rsidP="00E42DF8">
                  <w:pPr>
                    <w:ind w:left="-284"/>
                    <w:jc w:val="center"/>
                    <w:rPr>
                      <w:rFonts w:ascii="Times New Roman" w:hAnsi="Times New Roman"/>
                      <w:b/>
                      <w:sz w:val="20"/>
                      <w:szCs w:val="20"/>
                    </w:rPr>
                  </w:pPr>
                  <w:r>
                    <w:rPr>
                      <w:rFonts w:ascii="Times New Roman" w:hAnsi="Times New Roman"/>
                      <w:b/>
                      <w:sz w:val="20"/>
                      <w:szCs w:val="20"/>
                    </w:rPr>
                    <w:t>G</w:t>
                  </w:r>
                  <w:r w:rsidRPr="006727E3">
                    <w:rPr>
                      <w:rFonts w:ascii="Times New Roman" w:hAnsi="Times New Roman"/>
                      <w:b/>
                      <w:sz w:val="20"/>
                      <w:szCs w:val="20"/>
                    </w:rPr>
                    <w:t>raf 2- Procentuální vyjádření souboru - střední zdrav.personál</w:t>
                  </w:r>
                  <w:r>
                    <w:rPr>
                      <w:rFonts w:ascii="Times New Roman" w:hAnsi="Times New Roman"/>
                      <w:b/>
                      <w:sz w:val="20"/>
                      <w:szCs w:val="20"/>
                    </w:rPr>
                    <w:t>, n=85</w:t>
                  </w:r>
                </w:p>
                <w:p w:rsidR="0096272B" w:rsidRPr="006727E3" w:rsidRDefault="0096272B" w:rsidP="00094324">
                  <w:pPr>
                    <w:ind w:left="-284"/>
                    <w:rPr>
                      <w:rFonts w:ascii="Times New Roman" w:hAnsi="Times New Roman"/>
                      <w:b/>
                      <w:sz w:val="20"/>
                      <w:szCs w:val="20"/>
                    </w:rPr>
                  </w:pPr>
                  <w:r>
                    <w:rPr>
                      <w:rFonts w:ascii="Times New Roman" w:hAnsi="Times New Roman"/>
                      <w:b/>
                      <w:sz w:val="20"/>
                      <w:szCs w:val="20"/>
                    </w:rPr>
                    <w:t>Nnnn-</w:t>
                  </w:r>
                </w:p>
              </w:txbxContent>
            </v:textbox>
          </v:shape>
        </w:pict>
      </w:r>
    </w:p>
    <w:p w:rsidR="009C155D" w:rsidRDefault="00FC09C5" w:rsidP="00C0663A">
      <w:pPr>
        <w:spacing w:before="100" w:beforeAutospacing="1" w:after="100" w:afterAutospacing="1" w:line="360" w:lineRule="auto"/>
        <w:ind w:left="567"/>
        <w:jc w:val="center"/>
      </w:pPr>
      <w:r>
        <w:rPr>
          <w:noProof/>
          <w:lang w:eastAsia="cs-CZ"/>
        </w:rPr>
        <w:lastRenderedPageBreak/>
        <w:pict>
          <v:shape id="_x0000_s1030" type="#_x0000_t75" style="position:absolute;left:0;text-align:left;margin-left:70.65pt;margin-top:11.75pt;width:314.4pt;height:159.35pt;z-index:9;visibility:visible;mso-wrap-distance-bottom:.12pt">
            <v:imagedata r:id="rId12" o:title=""/>
            <w10:wrap type="square"/>
          </v:shape>
          <o:OLEObject Type="Embed" ProgID="Excel.Sheet.8" ShapeID="_x0000_s1030" DrawAspect="Content" ObjectID="_1362046592" r:id="rId13"/>
        </w:pict>
      </w:r>
    </w:p>
    <w:p w:rsidR="009C155D" w:rsidRDefault="009C155D" w:rsidP="00C0663A">
      <w:pPr>
        <w:spacing w:before="100" w:beforeAutospacing="1" w:after="100" w:afterAutospacing="1" w:line="360" w:lineRule="auto"/>
        <w:ind w:left="567"/>
        <w:jc w:val="center"/>
      </w:pPr>
    </w:p>
    <w:p w:rsidR="009C155D" w:rsidRDefault="009C155D" w:rsidP="001563F2">
      <w:pPr>
        <w:spacing w:before="100" w:beforeAutospacing="1" w:after="100" w:afterAutospacing="1" w:line="360" w:lineRule="auto"/>
      </w:pPr>
      <w:r>
        <w:tab/>
      </w:r>
    </w:p>
    <w:p w:rsidR="009C155D" w:rsidRDefault="009C155D" w:rsidP="002764F1">
      <w:pPr>
        <w:spacing w:before="100" w:beforeAutospacing="1" w:after="100" w:afterAutospacing="1" w:line="360" w:lineRule="auto"/>
      </w:pPr>
    </w:p>
    <w:p w:rsidR="009C155D" w:rsidRDefault="009C155D" w:rsidP="00C0663A">
      <w:pPr>
        <w:spacing w:before="100" w:beforeAutospacing="1" w:after="100" w:afterAutospacing="1" w:line="360" w:lineRule="auto"/>
        <w:ind w:left="567"/>
        <w:jc w:val="center"/>
      </w:pPr>
    </w:p>
    <w:p w:rsidR="009C155D" w:rsidRDefault="00FC09C5" w:rsidP="00C0663A">
      <w:pPr>
        <w:spacing w:before="100" w:beforeAutospacing="1" w:after="100" w:afterAutospacing="1" w:line="360" w:lineRule="auto"/>
        <w:ind w:left="567"/>
        <w:jc w:val="center"/>
      </w:pPr>
      <w:r>
        <w:rPr>
          <w:noProof/>
          <w:lang w:eastAsia="cs-CZ"/>
        </w:rPr>
        <w:pict>
          <v:shape id="_x0000_s1031" type="#_x0000_t202" style="position:absolute;left:0;text-align:left;margin-left:83.7pt;margin-top:5.05pt;width:296.25pt;height:34.5pt;z-index:11" strokecolor="white">
            <v:fill opacity="0"/>
            <v:textbox style="mso-next-textbox:#_x0000_s1031">
              <w:txbxContent>
                <w:p w:rsidR="0096272B" w:rsidRPr="006727E3" w:rsidRDefault="0096272B" w:rsidP="00E42DF8">
                  <w:pPr>
                    <w:jc w:val="center"/>
                    <w:rPr>
                      <w:rFonts w:ascii="Times New Roman" w:hAnsi="Times New Roman"/>
                      <w:b/>
                      <w:sz w:val="20"/>
                      <w:szCs w:val="20"/>
                    </w:rPr>
                  </w:pPr>
                  <w:r w:rsidRPr="006727E3">
                    <w:rPr>
                      <w:rFonts w:ascii="Times New Roman" w:hAnsi="Times New Roman"/>
                      <w:b/>
                      <w:sz w:val="20"/>
                      <w:szCs w:val="20"/>
                    </w:rPr>
                    <w:t>Graf 3- Procentuální vyjádření souboru - ostatní personál</w:t>
                  </w:r>
                  <w:r>
                    <w:rPr>
                      <w:rFonts w:ascii="Times New Roman" w:hAnsi="Times New Roman"/>
                      <w:b/>
                      <w:sz w:val="20"/>
                      <w:szCs w:val="20"/>
                    </w:rPr>
                    <w:t>, n=18</w:t>
                  </w:r>
                </w:p>
              </w:txbxContent>
            </v:textbox>
          </v:shape>
        </w:pict>
      </w:r>
    </w:p>
    <w:p w:rsidR="009C155D" w:rsidRDefault="00FC09C5" w:rsidP="00C0663A">
      <w:pPr>
        <w:spacing w:before="100" w:beforeAutospacing="1" w:after="100" w:afterAutospacing="1" w:line="360" w:lineRule="auto"/>
        <w:ind w:left="567"/>
        <w:jc w:val="center"/>
      </w:pPr>
      <w:r>
        <w:rPr>
          <w:noProof/>
          <w:lang w:eastAsia="cs-CZ"/>
        </w:rPr>
        <w:pict>
          <v:shape id="_x0000_s1032" type="#_x0000_t75" style="position:absolute;left:0;text-align:left;margin-left:68.95pt;margin-top:18pt;width:314.9pt;height:147.35pt;z-index:8;visibility:visible;mso-wrap-distance-bottom:.02pt">
            <v:imagedata r:id="rId14" o:title=""/>
            <w10:wrap type="square"/>
          </v:shape>
          <o:OLEObject Type="Embed" ProgID="Excel.Sheet.8" ShapeID="_x0000_s1032" DrawAspect="Content" ObjectID="_1362046593" r:id="rId15"/>
        </w:pict>
      </w:r>
    </w:p>
    <w:p w:rsidR="009C155D" w:rsidRDefault="009C155D" w:rsidP="00D476D8">
      <w:pPr>
        <w:spacing w:before="100" w:beforeAutospacing="1" w:after="100" w:afterAutospacing="1" w:line="360" w:lineRule="auto"/>
        <w:ind w:left="567"/>
        <w:jc w:val="center"/>
      </w:pPr>
    </w:p>
    <w:p w:rsidR="009C155D" w:rsidRDefault="009C155D" w:rsidP="001C4F48">
      <w:pPr>
        <w:spacing w:before="100" w:beforeAutospacing="1" w:after="100" w:afterAutospacing="1" w:line="360" w:lineRule="auto"/>
        <w:ind w:right="850"/>
        <w:jc w:val="both"/>
      </w:pPr>
    </w:p>
    <w:p w:rsidR="009C155D" w:rsidRDefault="009C155D" w:rsidP="005A1DB0">
      <w:pPr>
        <w:spacing w:before="100" w:beforeAutospacing="1" w:after="100" w:afterAutospacing="1" w:line="360" w:lineRule="auto"/>
        <w:ind w:left="567" w:right="850"/>
        <w:jc w:val="both"/>
      </w:pPr>
    </w:p>
    <w:p w:rsidR="009C155D" w:rsidRDefault="009C155D" w:rsidP="005A1DB0">
      <w:pPr>
        <w:spacing w:before="100" w:beforeAutospacing="1" w:after="100" w:afterAutospacing="1" w:line="360" w:lineRule="auto"/>
        <w:ind w:left="567" w:right="850"/>
        <w:jc w:val="both"/>
      </w:pPr>
    </w:p>
    <w:p w:rsidR="009C155D" w:rsidRDefault="00FC09C5" w:rsidP="005A1DB0">
      <w:pPr>
        <w:spacing w:before="100" w:beforeAutospacing="1" w:after="100" w:afterAutospacing="1" w:line="360" w:lineRule="auto"/>
        <w:ind w:left="567" w:right="850"/>
        <w:jc w:val="both"/>
      </w:pPr>
      <w:r>
        <w:rPr>
          <w:noProof/>
          <w:lang w:eastAsia="cs-CZ"/>
        </w:rPr>
        <w:pict>
          <v:shape id="_x0000_s1033" type="#_x0000_t202" style="position:absolute;left:0;text-align:left;margin-left:76.85pt;margin-top:-.35pt;width:303.9pt;height:35.25pt;z-index:13" strokecolor="white">
            <v:fill opacity="0"/>
            <v:textbox style="mso-next-textbox:#_x0000_s1033">
              <w:txbxContent>
                <w:p w:rsidR="0096272B" w:rsidRPr="006727E3" w:rsidRDefault="0096272B" w:rsidP="00E42DF8">
                  <w:pPr>
                    <w:jc w:val="center"/>
                    <w:rPr>
                      <w:rFonts w:ascii="Times New Roman" w:hAnsi="Times New Roman"/>
                      <w:b/>
                      <w:sz w:val="20"/>
                      <w:szCs w:val="20"/>
                    </w:rPr>
                  </w:pPr>
                  <w:r w:rsidRPr="006727E3">
                    <w:rPr>
                      <w:rFonts w:ascii="Times New Roman" w:hAnsi="Times New Roman"/>
                      <w:b/>
                      <w:sz w:val="20"/>
                      <w:szCs w:val="20"/>
                    </w:rPr>
                    <w:t>Graf 4- Procentuální vyjádření souboru - studenti LF UP</w:t>
                  </w:r>
                  <w:r>
                    <w:rPr>
                      <w:rFonts w:ascii="Times New Roman" w:hAnsi="Times New Roman"/>
                      <w:b/>
                      <w:sz w:val="20"/>
                      <w:szCs w:val="20"/>
                    </w:rPr>
                    <w:t>, n=165</w:t>
                  </w:r>
                </w:p>
              </w:txbxContent>
            </v:textbox>
          </v:shape>
        </w:pict>
      </w:r>
    </w:p>
    <w:p w:rsidR="009C155D" w:rsidRDefault="00FC09C5" w:rsidP="00917D60">
      <w:pPr>
        <w:spacing w:before="100" w:beforeAutospacing="1" w:after="100" w:afterAutospacing="1" w:line="360" w:lineRule="auto"/>
        <w:ind w:right="850"/>
        <w:jc w:val="both"/>
      </w:pPr>
      <w:r>
        <w:rPr>
          <w:noProof/>
          <w:lang w:eastAsia="cs-CZ"/>
        </w:rPr>
        <w:pict>
          <v:shape id="_x0000_s1034" type="#_x0000_t75" style="position:absolute;left:0;text-align:left;margin-left:69.9pt;margin-top:20.5pt;width:314.9pt;height:146.9pt;z-index:7;visibility:visible;mso-wrap-distance-bottom:.04pt">
            <v:imagedata r:id="rId16" o:title=""/>
            <w10:wrap type="square"/>
          </v:shape>
          <o:OLEObject Type="Embed" ProgID="Excel.Sheet.8" ShapeID="_x0000_s1034" DrawAspect="Content" ObjectID="_1362046594" r:id="rId17"/>
        </w:pict>
      </w:r>
    </w:p>
    <w:p w:rsidR="009C155D" w:rsidRDefault="009C155D" w:rsidP="00957A72">
      <w:pPr>
        <w:spacing w:before="100" w:beforeAutospacing="1" w:after="100" w:afterAutospacing="1" w:line="360" w:lineRule="auto"/>
        <w:ind w:right="850"/>
        <w:jc w:val="both"/>
      </w:pPr>
    </w:p>
    <w:p w:rsidR="009C155D" w:rsidRDefault="009C155D" w:rsidP="00450E5F">
      <w:pPr>
        <w:spacing w:before="100" w:beforeAutospacing="1" w:after="100" w:afterAutospacing="1" w:line="360" w:lineRule="auto"/>
        <w:ind w:right="850"/>
        <w:jc w:val="both"/>
      </w:pPr>
    </w:p>
    <w:p w:rsidR="009C155D" w:rsidRDefault="009C155D" w:rsidP="00450E5F">
      <w:pPr>
        <w:spacing w:before="100" w:beforeAutospacing="1" w:after="100" w:afterAutospacing="1" w:line="360" w:lineRule="auto"/>
        <w:ind w:right="850"/>
        <w:jc w:val="both"/>
      </w:pPr>
    </w:p>
    <w:p w:rsidR="009C155D" w:rsidRDefault="009C155D" w:rsidP="000C6B18">
      <w:pPr>
        <w:spacing w:before="100" w:beforeAutospacing="1" w:after="100" w:afterAutospacing="1" w:line="360" w:lineRule="auto"/>
        <w:ind w:left="567" w:right="850"/>
        <w:jc w:val="both"/>
        <w:rPr>
          <w:rFonts w:ascii="Times New Roman" w:hAnsi="Times New Roman"/>
          <w:sz w:val="20"/>
          <w:szCs w:val="20"/>
        </w:rPr>
      </w:pPr>
    </w:p>
    <w:p w:rsidR="009C155D" w:rsidRDefault="00FC09C5" w:rsidP="000C6B18">
      <w:pPr>
        <w:spacing w:before="100" w:beforeAutospacing="1" w:after="100" w:afterAutospacing="1" w:line="360" w:lineRule="auto"/>
        <w:ind w:left="567" w:right="850"/>
        <w:jc w:val="both"/>
        <w:rPr>
          <w:rFonts w:ascii="Times New Roman" w:hAnsi="Times New Roman"/>
          <w:sz w:val="20"/>
          <w:szCs w:val="20"/>
        </w:rPr>
      </w:pPr>
      <w:r w:rsidRPr="00FC09C5">
        <w:rPr>
          <w:noProof/>
          <w:lang w:eastAsia="cs-CZ"/>
        </w:rPr>
        <w:pict>
          <v:shape id="_x0000_s1035" type="#_x0000_t202" style="position:absolute;left:0;text-align:left;margin-left:86.7pt;margin-top:7.3pt;width:285.75pt;height:31.8pt;z-index:14" strokecolor="white">
            <v:fill opacity="0"/>
            <v:textbox style="mso-next-textbox:#_x0000_s1035">
              <w:txbxContent>
                <w:p w:rsidR="0096272B" w:rsidRPr="006727E3" w:rsidRDefault="0096272B" w:rsidP="00E42DF8">
                  <w:pPr>
                    <w:jc w:val="center"/>
                    <w:rPr>
                      <w:rFonts w:ascii="Times New Roman" w:hAnsi="Times New Roman"/>
                      <w:b/>
                      <w:sz w:val="20"/>
                      <w:szCs w:val="20"/>
                    </w:rPr>
                  </w:pPr>
                  <w:r w:rsidRPr="006727E3">
                    <w:rPr>
                      <w:rFonts w:ascii="Times New Roman" w:hAnsi="Times New Roman"/>
                      <w:b/>
                      <w:sz w:val="20"/>
                      <w:szCs w:val="20"/>
                    </w:rPr>
                    <w:t>Graf 5- Procentuální vyjádření souboru - studentky SZŠ</w:t>
                  </w:r>
                  <w:r>
                    <w:rPr>
                      <w:rFonts w:ascii="Times New Roman" w:hAnsi="Times New Roman"/>
                      <w:b/>
                      <w:sz w:val="20"/>
                      <w:szCs w:val="20"/>
                    </w:rPr>
                    <w:t>, n=50</w:t>
                  </w:r>
                </w:p>
              </w:txbxContent>
            </v:textbox>
          </v:shape>
        </w:pict>
      </w:r>
    </w:p>
    <w:p w:rsidR="009C155D" w:rsidRPr="00D476D8" w:rsidRDefault="009C155D" w:rsidP="000C6B18">
      <w:pPr>
        <w:spacing w:before="100" w:beforeAutospacing="1" w:after="100" w:afterAutospacing="1" w:line="360" w:lineRule="auto"/>
        <w:ind w:left="567" w:right="850"/>
        <w:jc w:val="both"/>
        <w:rPr>
          <w:rFonts w:ascii="Times New Roman" w:hAnsi="Times New Roman"/>
          <w:sz w:val="20"/>
          <w:szCs w:val="20"/>
        </w:rPr>
      </w:pPr>
    </w:p>
    <w:p w:rsidR="009C155D" w:rsidRDefault="009C155D" w:rsidP="00450E5F">
      <w:pPr>
        <w:spacing w:before="100" w:beforeAutospacing="1" w:after="100" w:afterAutospacing="1" w:line="360" w:lineRule="auto"/>
        <w:ind w:left="567" w:right="850"/>
        <w:jc w:val="both"/>
      </w:pPr>
    </w:p>
    <w:p w:rsidR="009C155D" w:rsidRPr="00FC23A2" w:rsidRDefault="009C155D" w:rsidP="00FC23A2">
      <w:bookmarkStart w:id="237" w:name="_Toc285914536"/>
      <w:bookmarkStart w:id="238" w:name="_Toc285914598"/>
      <w:bookmarkStart w:id="239" w:name="_Toc285914774"/>
      <w:bookmarkStart w:id="240" w:name="_Toc285963084"/>
    </w:p>
    <w:p w:rsidR="009C155D" w:rsidRDefault="000B3515" w:rsidP="000B3515">
      <w:pPr>
        <w:pStyle w:val="Nadpis1"/>
        <w:rPr>
          <w:sz w:val="24"/>
          <w:szCs w:val="24"/>
        </w:rPr>
      </w:pPr>
      <w:r>
        <w:rPr>
          <w:sz w:val="24"/>
          <w:szCs w:val="24"/>
        </w:rPr>
        <w:lastRenderedPageBreak/>
        <w:t xml:space="preserve">          </w:t>
      </w:r>
      <w:r w:rsidR="009C155D" w:rsidRPr="005C5DF6">
        <w:rPr>
          <w:sz w:val="24"/>
          <w:szCs w:val="24"/>
        </w:rPr>
        <w:t>12.2.2. Grafické výsledky – práce v</w:t>
      </w:r>
      <w:r w:rsidR="009C155D">
        <w:rPr>
          <w:sz w:val="24"/>
          <w:szCs w:val="24"/>
        </w:rPr>
        <w:t> </w:t>
      </w:r>
      <w:r w:rsidR="009C155D" w:rsidRPr="005C5DF6">
        <w:rPr>
          <w:sz w:val="24"/>
          <w:szCs w:val="24"/>
        </w:rPr>
        <w:t>zahraničí</w:t>
      </w:r>
      <w:bookmarkEnd w:id="237"/>
      <w:bookmarkEnd w:id="238"/>
      <w:bookmarkEnd w:id="239"/>
      <w:bookmarkEnd w:id="240"/>
    </w:p>
    <w:p w:rsidR="009C155D" w:rsidRPr="00FC23A2" w:rsidRDefault="009C155D" w:rsidP="000B3515">
      <w:pPr>
        <w:jc w:val="right"/>
        <w:rPr>
          <w:rFonts w:ascii="Times New Roman" w:hAnsi="Times New Roman"/>
          <w:sz w:val="24"/>
          <w:szCs w:val="24"/>
        </w:rPr>
      </w:pPr>
      <w:r>
        <w:tab/>
      </w:r>
      <w:r>
        <w:tab/>
      </w:r>
      <w:r>
        <w:rPr>
          <w:rFonts w:ascii="Times New Roman" w:hAnsi="Times New Roman"/>
          <w:sz w:val="24"/>
          <w:szCs w:val="24"/>
        </w:rPr>
        <w:t>n = celkový počet dotazovaných</w:t>
      </w:r>
      <w:r>
        <w:tab/>
      </w:r>
      <w:r>
        <w:tab/>
      </w:r>
    </w:p>
    <w:p w:rsidR="009C155D" w:rsidRPr="00FC23A2" w:rsidRDefault="009C155D" w:rsidP="00FC23A2"/>
    <w:p w:rsidR="009C155D" w:rsidRDefault="00FC09C5" w:rsidP="00957A72">
      <w:pPr>
        <w:rPr>
          <w:rFonts w:ascii="Times New Roman" w:hAnsi="Times New Roman"/>
        </w:rPr>
      </w:pPr>
      <w:r w:rsidRPr="00FC09C5">
        <w:rPr>
          <w:noProof/>
          <w:lang w:eastAsia="cs-CZ"/>
        </w:rPr>
        <w:pict>
          <v:shape id="_x0000_s1036" type="#_x0000_t75" style="position:absolute;margin-left:69.1pt;margin-top:14.05pt;width:314.9pt;height:142.55pt;z-index:6;visibility:visible;mso-wrap-distance-bottom:.07pt">
            <v:imagedata r:id="rId18" o:title=""/>
            <w10:wrap type="square"/>
          </v:shape>
          <o:OLEObject Type="Embed" ProgID="Excel.Sheet.8" ShapeID="_x0000_s1036" DrawAspect="Content" ObjectID="_1362046595" r:id="rId19"/>
        </w:pict>
      </w:r>
    </w:p>
    <w:p w:rsidR="009C155D" w:rsidRDefault="009C155D" w:rsidP="00C0663A">
      <w:pPr>
        <w:ind w:left="567"/>
        <w:jc w:val="center"/>
        <w:rPr>
          <w:i/>
        </w:rPr>
      </w:pPr>
    </w:p>
    <w:p w:rsidR="009C155D" w:rsidRDefault="009C155D" w:rsidP="00C0663A">
      <w:pPr>
        <w:ind w:left="567"/>
        <w:jc w:val="center"/>
        <w:rPr>
          <w:i/>
        </w:rPr>
      </w:pPr>
    </w:p>
    <w:p w:rsidR="009C155D" w:rsidRDefault="009C155D" w:rsidP="00C0663A">
      <w:pPr>
        <w:ind w:left="567"/>
        <w:jc w:val="center"/>
        <w:rPr>
          <w:i/>
        </w:rPr>
      </w:pPr>
    </w:p>
    <w:p w:rsidR="009C155D" w:rsidRDefault="009C155D" w:rsidP="00C0663A">
      <w:pPr>
        <w:ind w:left="567"/>
        <w:jc w:val="center"/>
        <w:rPr>
          <w:i/>
        </w:rPr>
      </w:pPr>
    </w:p>
    <w:p w:rsidR="009C155D" w:rsidRDefault="009C155D" w:rsidP="00C0663A">
      <w:pPr>
        <w:ind w:left="567"/>
        <w:jc w:val="center"/>
        <w:rPr>
          <w:i/>
        </w:rPr>
      </w:pPr>
    </w:p>
    <w:p w:rsidR="009C155D" w:rsidRDefault="00FC09C5" w:rsidP="002E15CA">
      <w:pPr>
        <w:rPr>
          <w:i/>
        </w:rPr>
      </w:pPr>
      <w:r w:rsidRPr="00FC09C5">
        <w:rPr>
          <w:noProof/>
          <w:lang w:eastAsia="cs-CZ"/>
        </w:rPr>
        <w:pict>
          <v:shape id="_x0000_s1037" type="#_x0000_t202" style="position:absolute;margin-left:94.1pt;margin-top:8.4pt;width:252.75pt;height:44.3pt;z-index:15" strokecolor="white">
            <v:fill opacity="0"/>
            <v:textbox style="mso-next-textbox:#_x0000_s1037">
              <w:txbxContent>
                <w:p w:rsidR="0096272B" w:rsidRPr="006727E3" w:rsidRDefault="0096272B" w:rsidP="00E42DF8">
                  <w:pPr>
                    <w:jc w:val="center"/>
                    <w:rPr>
                      <w:rFonts w:ascii="Times New Roman" w:hAnsi="Times New Roman"/>
                      <w:b/>
                      <w:sz w:val="20"/>
                      <w:szCs w:val="20"/>
                    </w:rPr>
                  </w:pPr>
                  <w:r w:rsidRPr="006727E3">
                    <w:rPr>
                      <w:rFonts w:ascii="Times New Roman" w:hAnsi="Times New Roman"/>
                      <w:b/>
                      <w:sz w:val="20"/>
                      <w:szCs w:val="20"/>
                    </w:rPr>
                    <w:t xml:space="preserve">Graf 6- Procentuální vyjádření souboru </w:t>
                  </w:r>
                  <w:r>
                    <w:rPr>
                      <w:rFonts w:ascii="Times New Roman" w:hAnsi="Times New Roman"/>
                      <w:b/>
                      <w:sz w:val="20"/>
                      <w:szCs w:val="20"/>
                    </w:rPr>
                    <w:t>–</w:t>
                  </w:r>
                  <w:r w:rsidRPr="006727E3">
                    <w:rPr>
                      <w:rFonts w:ascii="Times New Roman" w:hAnsi="Times New Roman"/>
                      <w:b/>
                      <w:sz w:val="20"/>
                      <w:szCs w:val="20"/>
                    </w:rPr>
                    <w:t xml:space="preserve"> lékaři</w:t>
                  </w:r>
                  <w:r>
                    <w:rPr>
                      <w:rFonts w:ascii="Times New Roman" w:hAnsi="Times New Roman"/>
                      <w:b/>
                      <w:sz w:val="20"/>
                      <w:szCs w:val="20"/>
                    </w:rPr>
                    <w:t>, n= 42</w:t>
                  </w:r>
                </w:p>
              </w:txbxContent>
            </v:textbox>
          </v:shape>
        </w:pict>
      </w:r>
    </w:p>
    <w:p w:rsidR="009C155D" w:rsidRDefault="009C155D" w:rsidP="00845BEF">
      <w:pPr>
        <w:rPr>
          <w:i/>
        </w:rPr>
      </w:pPr>
    </w:p>
    <w:p w:rsidR="009C155D" w:rsidRDefault="009C155D" w:rsidP="00845BEF">
      <w:pPr>
        <w:rPr>
          <w:i/>
        </w:rPr>
      </w:pPr>
    </w:p>
    <w:p w:rsidR="009C155D" w:rsidRDefault="00FC09C5" w:rsidP="00845BEF">
      <w:pPr>
        <w:rPr>
          <w:i/>
        </w:rPr>
      </w:pPr>
      <w:r w:rsidRPr="00FC09C5">
        <w:rPr>
          <w:noProof/>
          <w:lang w:eastAsia="cs-CZ"/>
        </w:rPr>
        <w:pict>
          <v:shape id="_x0000_s1038" type="#_x0000_t75" style="position:absolute;margin-left:0;margin-top:3.5pt;width:314.4pt;height:142.55pt;z-index:21;visibility:visible;mso-wrap-distance-bottom:.22pt;mso-position-horizontal:center">
            <v:imagedata r:id="rId20" o:title=""/>
            <w10:wrap type="square"/>
          </v:shape>
          <o:OLEObject Type="Embed" ProgID="Excel.Sheet.8" ShapeID="_x0000_s1038" DrawAspect="Content" ObjectID="_1362046596" r:id="rId21"/>
        </w:pict>
      </w:r>
    </w:p>
    <w:p w:rsidR="009C155D" w:rsidRDefault="009C155D" w:rsidP="00845BEF">
      <w:pPr>
        <w:rPr>
          <w:i/>
        </w:rPr>
      </w:pPr>
    </w:p>
    <w:p w:rsidR="009C155D" w:rsidRDefault="009C155D" w:rsidP="00C0663A">
      <w:pPr>
        <w:ind w:left="567"/>
        <w:jc w:val="center"/>
        <w:rPr>
          <w:i/>
        </w:rPr>
      </w:pPr>
    </w:p>
    <w:p w:rsidR="009C155D" w:rsidRDefault="00FC09C5" w:rsidP="00C0663A">
      <w:pPr>
        <w:ind w:left="567"/>
        <w:jc w:val="center"/>
        <w:rPr>
          <w:i/>
        </w:rPr>
      </w:pPr>
      <w:r w:rsidRPr="00FC09C5">
        <w:rPr>
          <w:noProof/>
          <w:lang w:eastAsia="cs-CZ"/>
        </w:rPr>
        <w:pict>
          <v:shape id="_x0000_s1039" type="#_x0000_t202" style="position:absolute;left:0;text-align:left;margin-left:-245.25pt;margin-top:18.65pt;width:71.65pt;height:143.9pt;z-index:19" strokecolor="white">
            <v:fill opacity="0"/>
            <v:textbox style="mso-next-textbox:#_x0000_s1039;mso-fit-shape-to-text:t">
              <w:txbxContent>
                <w:p w:rsidR="0096272B" w:rsidRPr="00D82D2E" w:rsidRDefault="0096272B" w:rsidP="00D82D2E">
                  <w:r>
                    <w:t>Graf 7</w:t>
                  </w:r>
                </w:p>
              </w:txbxContent>
            </v:textbox>
          </v:shape>
        </w:pict>
      </w:r>
    </w:p>
    <w:p w:rsidR="009C155D" w:rsidRDefault="009C155D" w:rsidP="00C0663A">
      <w:pPr>
        <w:ind w:left="567"/>
        <w:jc w:val="center"/>
        <w:rPr>
          <w:i/>
        </w:rPr>
      </w:pPr>
    </w:p>
    <w:p w:rsidR="009C155D" w:rsidRDefault="00FC09C5" w:rsidP="00C0663A">
      <w:pPr>
        <w:ind w:left="567"/>
        <w:jc w:val="center"/>
        <w:rPr>
          <w:i/>
        </w:rPr>
      </w:pPr>
      <w:r w:rsidRPr="00FC09C5">
        <w:rPr>
          <w:noProof/>
          <w:lang w:eastAsia="cs-CZ"/>
        </w:rPr>
        <w:pict>
          <v:shape id="_x0000_s1040" type="#_x0000_t202" style="position:absolute;left:0;text-align:left;margin-left:62.6pt;margin-top:25pt;width:326.6pt;height:35.25pt;z-index:20" strokecolor="white">
            <v:textbox style="mso-next-textbox:#_x0000_s1040">
              <w:txbxContent>
                <w:p w:rsidR="0096272B" w:rsidRPr="006727E3" w:rsidRDefault="0096272B" w:rsidP="00E42DF8">
                  <w:pPr>
                    <w:jc w:val="center"/>
                    <w:rPr>
                      <w:rFonts w:ascii="Times New Roman" w:hAnsi="Times New Roman"/>
                      <w:b/>
                      <w:sz w:val="20"/>
                      <w:szCs w:val="20"/>
                    </w:rPr>
                  </w:pPr>
                  <w:r w:rsidRPr="006727E3">
                    <w:rPr>
                      <w:rFonts w:ascii="Times New Roman" w:hAnsi="Times New Roman"/>
                      <w:b/>
                      <w:sz w:val="20"/>
                      <w:szCs w:val="20"/>
                    </w:rPr>
                    <w:t>Graf 7 – Procentuální vyjádření souboru – střední zdrav.personál</w:t>
                  </w:r>
                  <w:r>
                    <w:rPr>
                      <w:rFonts w:ascii="Times New Roman" w:hAnsi="Times New Roman"/>
                      <w:b/>
                      <w:sz w:val="20"/>
                      <w:szCs w:val="20"/>
                    </w:rPr>
                    <w:t>, n=85</w:t>
                  </w:r>
                </w:p>
              </w:txbxContent>
            </v:textbox>
          </v:shape>
        </w:pict>
      </w:r>
    </w:p>
    <w:p w:rsidR="009C155D" w:rsidRDefault="009C155D" w:rsidP="00C0663A">
      <w:pPr>
        <w:ind w:left="567"/>
        <w:jc w:val="center"/>
        <w:rPr>
          <w:i/>
        </w:rPr>
      </w:pPr>
    </w:p>
    <w:p w:rsidR="009C155D" w:rsidRDefault="009C155D" w:rsidP="00C0663A">
      <w:pPr>
        <w:ind w:left="567"/>
        <w:jc w:val="center"/>
        <w:rPr>
          <w:i/>
        </w:rPr>
      </w:pPr>
    </w:p>
    <w:p w:rsidR="009C155D" w:rsidRDefault="009C155D" w:rsidP="00C0663A">
      <w:pPr>
        <w:ind w:left="567"/>
        <w:jc w:val="center"/>
        <w:rPr>
          <w:i/>
        </w:rPr>
      </w:pPr>
    </w:p>
    <w:p w:rsidR="009C155D" w:rsidRDefault="009C155D" w:rsidP="00C0663A">
      <w:pPr>
        <w:ind w:left="567"/>
        <w:jc w:val="center"/>
        <w:rPr>
          <w:i/>
        </w:rPr>
      </w:pPr>
    </w:p>
    <w:p w:rsidR="009C155D" w:rsidRDefault="00FC09C5" w:rsidP="00957A72">
      <w:pPr>
        <w:rPr>
          <w:i/>
        </w:rPr>
      </w:pPr>
      <w:r w:rsidRPr="00FC09C5">
        <w:rPr>
          <w:noProof/>
          <w:lang w:eastAsia="cs-CZ"/>
        </w:rPr>
        <w:pict>
          <v:shape id="_x0000_s1041" type="#_x0000_t75" style="position:absolute;margin-left:0;margin-top:-37.25pt;width:315.35pt;height:143.05pt;z-index:5;visibility:visible;mso-position-horizontal:center">
            <v:imagedata r:id="rId22" o:title=""/>
            <w10:wrap type="square"/>
          </v:shape>
          <o:OLEObject Type="Embed" ProgID="Excel.Sheet.8" ShapeID="_x0000_s1041" DrawAspect="Content" ObjectID="_1362046597" r:id="rId23"/>
        </w:pict>
      </w:r>
    </w:p>
    <w:p w:rsidR="009C155D" w:rsidRDefault="009C155D" w:rsidP="00C0663A">
      <w:pPr>
        <w:ind w:left="567"/>
        <w:jc w:val="center"/>
        <w:rPr>
          <w:i/>
        </w:rPr>
      </w:pPr>
    </w:p>
    <w:p w:rsidR="009C155D" w:rsidRDefault="009C155D" w:rsidP="002764F1">
      <w:pPr>
        <w:rPr>
          <w:i/>
        </w:rPr>
      </w:pPr>
    </w:p>
    <w:p w:rsidR="009C155D" w:rsidRDefault="009C155D" w:rsidP="00C0663A">
      <w:pPr>
        <w:ind w:left="567"/>
        <w:jc w:val="center"/>
        <w:rPr>
          <w:i/>
        </w:rPr>
      </w:pPr>
    </w:p>
    <w:p w:rsidR="009C155D" w:rsidRPr="00F20B88" w:rsidRDefault="00FC09C5" w:rsidP="00C0663A">
      <w:pPr>
        <w:ind w:left="567"/>
        <w:jc w:val="center"/>
        <w:rPr>
          <w:i/>
        </w:rPr>
      </w:pPr>
      <w:r w:rsidRPr="00FC09C5">
        <w:rPr>
          <w:noProof/>
          <w:lang w:eastAsia="cs-CZ"/>
        </w:rPr>
        <w:pict>
          <v:shape id="_x0000_s1042" type="#_x0000_t202" style="position:absolute;left:0;text-align:left;margin-left:62.6pt;margin-top:3.95pt;width:332.25pt;height:25.5pt;z-index:16" strokecolor="white">
            <v:fill opacity="0"/>
            <v:textbox style="mso-next-textbox:#_x0000_s1042">
              <w:txbxContent>
                <w:p w:rsidR="0096272B" w:rsidRPr="006727E3" w:rsidRDefault="0096272B" w:rsidP="00680E0C">
                  <w:pPr>
                    <w:rPr>
                      <w:rFonts w:ascii="Times New Roman" w:hAnsi="Times New Roman"/>
                      <w:b/>
                      <w:sz w:val="20"/>
                      <w:szCs w:val="20"/>
                    </w:rPr>
                  </w:pPr>
                  <w:r>
                    <w:rPr>
                      <w:rFonts w:ascii="Times New Roman" w:hAnsi="Times New Roman"/>
                      <w:b/>
                      <w:sz w:val="20"/>
                      <w:szCs w:val="20"/>
                    </w:rPr>
                    <w:t xml:space="preserve">         </w:t>
                  </w:r>
                  <w:r w:rsidRPr="006727E3">
                    <w:rPr>
                      <w:rFonts w:ascii="Times New Roman" w:hAnsi="Times New Roman"/>
                      <w:b/>
                      <w:sz w:val="20"/>
                      <w:szCs w:val="20"/>
                    </w:rPr>
                    <w:t>Graf 8- Procentuální vyjádření souboru – ostatní personál</w:t>
                  </w:r>
                  <w:r>
                    <w:rPr>
                      <w:rFonts w:ascii="Times New Roman" w:hAnsi="Times New Roman"/>
                      <w:b/>
                      <w:sz w:val="20"/>
                      <w:szCs w:val="20"/>
                    </w:rPr>
                    <w:t>, n=18</w:t>
                  </w:r>
                </w:p>
              </w:txbxContent>
            </v:textbox>
          </v:shape>
        </w:pict>
      </w:r>
    </w:p>
    <w:p w:rsidR="009C155D" w:rsidRDefault="009C155D" w:rsidP="00C0663A">
      <w:pPr>
        <w:ind w:left="567"/>
        <w:jc w:val="center"/>
        <w:rPr>
          <w:rFonts w:ascii="Times New Roman" w:hAnsi="Times New Roman"/>
        </w:rPr>
      </w:pPr>
    </w:p>
    <w:p w:rsidR="009C155D" w:rsidRDefault="00FC09C5" w:rsidP="00C0663A">
      <w:pPr>
        <w:ind w:left="567"/>
        <w:jc w:val="center"/>
        <w:rPr>
          <w:rFonts w:ascii="Times New Roman" w:hAnsi="Times New Roman"/>
        </w:rPr>
      </w:pPr>
      <w:r w:rsidRPr="00FC09C5">
        <w:rPr>
          <w:noProof/>
          <w:lang w:eastAsia="cs-CZ"/>
        </w:rPr>
        <w:lastRenderedPageBreak/>
        <w:pict>
          <v:shape id="_x0000_s1043" type="#_x0000_t75" style="position:absolute;left:0;text-align:left;margin-left:0;margin-top:19.95pt;width:314.4pt;height:142.55pt;z-index:4;visibility:visible;mso-wrap-distance-bottom:.17pt;mso-position-horizontal:center">
            <v:imagedata r:id="rId24" o:title=""/>
            <w10:wrap type="square"/>
          </v:shape>
          <o:OLEObject Type="Embed" ProgID="Excel.Sheet.8" ShapeID="_x0000_s1043" DrawAspect="Content" ObjectID="_1362046598" r:id="rId25"/>
        </w:pict>
      </w:r>
    </w:p>
    <w:p w:rsidR="009C155D" w:rsidRDefault="009C155D" w:rsidP="00C0663A">
      <w:pPr>
        <w:ind w:left="567"/>
        <w:jc w:val="center"/>
      </w:pPr>
    </w:p>
    <w:p w:rsidR="009C155D" w:rsidRDefault="009C155D" w:rsidP="00C0663A">
      <w:pPr>
        <w:ind w:left="567"/>
        <w:jc w:val="center"/>
      </w:pPr>
    </w:p>
    <w:p w:rsidR="009C155D" w:rsidRDefault="009C155D" w:rsidP="00C0663A">
      <w:pPr>
        <w:ind w:left="567"/>
        <w:jc w:val="center"/>
      </w:pPr>
    </w:p>
    <w:p w:rsidR="009C155D" w:rsidRDefault="009C155D" w:rsidP="00C0663A">
      <w:pPr>
        <w:ind w:left="567"/>
        <w:jc w:val="center"/>
      </w:pPr>
    </w:p>
    <w:p w:rsidR="009C155D" w:rsidRDefault="009C155D" w:rsidP="00C0663A">
      <w:pPr>
        <w:ind w:left="567"/>
        <w:jc w:val="center"/>
      </w:pPr>
    </w:p>
    <w:p w:rsidR="009C155D" w:rsidRDefault="00FC09C5" w:rsidP="00C0663A">
      <w:pPr>
        <w:ind w:left="567"/>
        <w:jc w:val="center"/>
      </w:pPr>
      <w:r>
        <w:rPr>
          <w:noProof/>
          <w:lang w:eastAsia="cs-CZ"/>
        </w:rPr>
        <w:pict>
          <v:shape id="_x0000_s1044" type="#_x0000_t202" style="position:absolute;left:0;text-align:left;margin-left:52.1pt;margin-top:14.4pt;width:333.75pt;height:23.25pt;z-index:17" strokecolor="white">
            <v:fill opacity="0"/>
            <v:textbox style="mso-next-textbox:#_x0000_s1044">
              <w:txbxContent>
                <w:p w:rsidR="0096272B" w:rsidRPr="006727E3" w:rsidRDefault="0096272B" w:rsidP="00E42DF8">
                  <w:pPr>
                    <w:jc w:val="center"/>
                    <w:rPr>
                      <w:rFonts w:ascii="Times New Roman" w:hAnsi="Times New Roman"/>
                      <w:b/>
                      <w:sz w:val="20"/>
                      <w:szCs w:val="20"/>
                    </w:rPr>
                  </w:pPr>
                  <w:r w:rsidRPr="006727E3">
                    <w:rPr>
                      <w:rFonts w:ascii="Times New Roman" w:hAnsi="Times New Roman"/>
                      <w:b/>
                      <w:sz w:val="20"/>
                      <w:szCs w:val="20"/>
                    </w:rPr>
                    <w:t>Graf 9- Procentuální vyjádření souboru – studenti LF UP</w:t>
                  </w:r>
                  <w:r>
                    <w:rPr>
                      <w:rFonts w:ascii="Times New Roman" w:hAnsi="Times New Roman"/>
                      <w:b/>
                      <w:sz w:val="20"/>
                      <w:szCs w:val="20"/>
                    </w:rPr>
                    <w:t>, n=165</w:t>
                  </w:r>
                </w:p>
              </w:txbxContent>
            </v:textbox>
          </v:shape>
        </w:pict>
      </w:r>
    </w:p>
    <w:p w:rsidR="009C155D" w:rsidRDefault="009C155D" w:rsidP="00B0527A"/>
    <w:p w:rsidR="009C155D" w:rsidRDefault="009C155D" w:rsidP="00B0527A"/>
    <w:p w:rsidR="009C155D" w:rsidRDefault="00FC09C5" w:rsidP="00B0527A">
      <w:r>
        <w:rPr>
          <w:noProof/>
          <w:lang w:eastAsia="cs-CZ"/>
        </w:rPr>
        <w:pict>
          <v:shape id="_x0000_s1045" type="#_x0000_t75" style="position:absolute;margin-left:0;margin-top:3.8pt;width:314.9pt;height:142.55pt;z-index:3;visibility:visible;mso-wrap-distance-bottom:.17pt;mso-position-horizontal:center">
            <v:imagedata r:id="rId26" o:title=""/>
            <w10:wrap type="square"/>
          </v:shape>
          <o:OLEObject Type="Embed" ProgID="Excel.Sheet.8" ShapeID="_x0000_s1045" DrawAspect="Content" ObjectID="_1362046599" r:id="rId27"/>
        </w:pict>
      </w:r>
    </w:p>
    <w:p w:rsidR="009C155D" w:rsidRDefault="009C155D" w:rsidP="00B0527A"/>
    <w:p w:rsidR="009C155D" w:rsidRDefault="009C155D" w:rsidP="00B0527A"/>
    <w:p w:rsidR="009C155D" w:rsidRDefault="009C155D" w:rsidP="00C0663A">
      <w:pPr>
        <w:ind w:left="567"/>
        <w:jc w:val="center"/>
      </w:pPr>
    </w:p>
    <w:p w:rsidR="009C155D" w:rsidRDefault="009C155D" w:rsidP="005A30E1">
      <w:pPr>
        <w:ind w:left="567"/>
        <w:jc w:val="center"/>
      </w:pPr>
    </w:p>
    <w:p w:rsidR="009C155D" w:rsidRDefault="00FC09C5" w:rsidP="00C0663A">
      <w:pPr>
        <w:ind w:left="567"/>
        <w:jc w:val="center"/>
      </w:pPr>
      <w:r>
        <w:rPr>
          <w:noProof/>
          <w:lang w:eastAsia="cs-CZ"/>
        </w:rPr>
        <w:pict>
          <v:shape id="_x0000_s1046" type="#_x0000_t202" style="position:absolute;left:0;text-align:left;margin-left:62.4pt;margin-top:20.85pt;width:320.3pt;height:50.35pt;z-index:18" strokecolor="white">
            <v:fill opacity="0"/>
            <v:textbox style="mso-next-textbox:#_x0000_s1046">
              <w:txbxContent>
                <w:p w:rsidR="0096272B" w:rsidRPr="006727E3" w:rsidRDefault="0096272B" w:rsidP="00416BB3">
                  <w:pPr>
                    <w:jc w:val="center"/>
                    <w:rPr>
                      <w:rFonts w:ascii="Times New Roman" w:hAnsi="Times New Roman"/>
                      <w:b/>
                      <w:sz w:val="20"/>
                      <w:szCs w:val="20"/>
                    </w:rPr>
                  </w:pPr>
                  <w:r w:rsidRPr="006727E3">
                    <w:rPr>
                      <w:rFonts w:ascii="Times New Roman" w:hAnsi="Times New Roman"/>
                      <w:b/>
                      <w:sz w:val="20"/>
                      <w:szCs w:val="20"/>
                    </w:rPr>
                    <w:t>Graf 10- Procentuální vyjádření souboru – studentky SZŠ</w:t>
                  </w:r>
                  <w:r>
                    <w:rPr>
                      <w:rFonts w:ascii="Times New Roman" w:hAnsi="Times New Roman"/>
                      <w:b/>
                      <w:sz w:val="20"/>
                      <w:szCs w:val="20"/>
                    </w:rPr>
                    <w:t>, n=50</w:t>
                  </w:r>
                </w:p>
              </w:txbxContent>
            </v:textbox>
          </v:shape>
        </w:pict>
      </w:r>
    </w:p>
    <w:p w:rsidR="009C155D" w:rsidRDefault="009C155D" w:rsidP="00C0663A">
      <w:pPr>
        <w:ind w:left="567"/>
        <w:jc w:val="center"/>
      </w:pPr>
    </w:p>
    <w:p w:rsidR="009C155D" w:rsidRDefault="009C155D" w:rsidP="00C0663A">
      <w:pPr>
        <w:ind w:left="567"/>
        <w:jc w:val="center"/>
      </w:pPr>
    </w:p>
    <w:p w:rsidR="009C155D" w:rsidRDefault="009C155D" w:rsidP="00250B92">
      <w:pPr>
        <w:spacing w:line="360" w:lineRule="auto"/>
        <w:jc w:val="both"/>
        <w:rPr>
          <w:rFonts w:ascii="Times New Roman" w:hAnsi="Times New Roman"/>
        </w:rPr>
      </w:pPr>
    </w:p>
    <w:p w:rsidR="009C155D" w:rsidRDefault="009C155D" w:rsidP="00FB3B9B">
      <w:pPr>
        <w:pStyle w:val="Nadpis1"/>
        <w:rPr>
          <w:b w:val="0"/>
          <w:bCs w:val="0"/>
          <w:kern w:val="0"/>
          <w:sz w:val="22"/>
          <w:szCs w:val="22"/>
        </w:rPr>
      </w:pPr>
      <w:bookmarkStart w:id="241" w:name="_Toc285914537"/>
      <w:bookmarkStart w:id="242" w:name="_Toc285914599"/>
      <w:bookmarkStart w:id="243" w:name="_Toc285914775"/>
      <w:bookmarkStart w:id="244" w:name="_Toc285961008"/>
      <w:bookmarkStart w:id="245" w:name="_Toc285963085"/>
    </w:p>
    <w:p w:rsidR="009C155D" w:rsidRPr="00FB3B9B" w:rsidRDefault="009C155D" w:rsidP="00FB3B9B"/>
    <w:p w:rsidR="009C155D" w:rsidRDefault="009C155D" w:rsidP="00FB3B9B">
      <w:pPr>
        <w:pStyle w:val="Nadpis1"/>
      </w:pPr>
    </w:p>
    <w:p w:rsidR="009C155D" w:rsidRDefault="009C155D" w:rsidP="00FB3B9B">
      <w:pPr>
        <w:pStyle w:val="Nadpis1"/>
      </w:pPr>
    </w:p>
    <w:p w:rsidR="009C155D" w:rsidRDefault="009C155D" w:rsidP="00917D60">
      <w:pPr>
        <w:pStyle w:val="Nadpis1"/>
      </w:pPr>
    </w:p>
    <w:p w:rsidR="009C155D" w:rsidRDefault="009C155D" w:rsidP="00917D60"/>
    <w:p w:rsidR="009C155D" w:rsidRDefault="009C155D" w:rsidP="00917D60"/>
    <w:p w:rsidR="009C155D" w:rsidRPr="00917D60" w:rsidRDefault="009C155D" w:rsidP="00917D60"/>
    <w:p w:rsidR="009C155D" w:rsidRPr="00450E5F" w:rsidRDefault="009C155D" w:rsidP="00366DBE">
      <w:pPr>
        <w:pStyle w:val="Nadpis1"/>
        <w:ind w:firstLine="567"/>
      </w:pPr>
      <w:r w:rsidRPr="00450E5F">
        <w:lastRenderedPageBreak/>
        <w:t xml:space="preserve">13  </w:t>
      </w:r>
      <w:r w:rsidR="000B3515">
        <w:t xml:space="preserve">  </w:t>
      </w:r>
      <w:r w:rsidRPr="00450E5F">
        <w:t xml:space="preserve"> DISKUZE</w:t>
      </w:r>
      <w:bookmarkEnd w:id="241"/>
      <w:bookmarkEnd w:id="242"/>
      <w:bookmarkEnd w:id="243"/>
      <w:bookmarkEnd w:id="244"/>
      <w:bookmarkEnd w:id="245"/>
    </w:p>
    <w:p w:rsidR="009C155D" w:rsidRPr="005C5DF6" w:rsidRDefault="009C155D" w:rsidP="005C5DF6">
      <w:pPr>
        <w:pStyle w:val="Nadpis1"/>
        <w:ind w:firstLine="567"/>
        <w:rPr>
          <w:sz w:val="28"/>
          <w:szCs w:val="28"/>
        </w:rPr>
      </w:pPr>
      <w:bookmarkStart w:id="246" w:name="_Toc285914538"/>
      <w:bookmarkStart w:id="247" w:name="_Toc285914600"/>
      <w:bookmarkStart w:id="248" w:name="_Toc285914776"/>
      <w:bookmarkStart w:id="249" w:name="_Toc285961009"/>
      <w:bookmarkStart w:id="250" w:name="_Toc285963086"/>
      <w:r w:rsidRPr="005C5DF6">
        <w:rPr>
          <w:sz w:val="28"/>
          <w:szCs w:val="28"/>
        </w:rPr>
        <w:t>13.1   Možnosti motivace</w:t>
      </w:r>
      <w:bookmarkEnd w:id="246"/>
      <w:bookmarkEnd w:id="247"/>
      <w:bookmarkEnd w:id="248"/>
      <w:bookmarkEnd w:id="249"/>
      <w:bookmarkEnd w:id="250"/>
    </w:p>
    <w:p w:rsidR="009C155D" w:rsidRPr="00450E5F" w:rsidRDefault="009C155D" w:rsidP="00450E5F"/>
    <w:p w:rsidR="009C155D" w:rsidRPr="00CA314C" w:rsidRDefault="009C155D" w:rsidP="0015596C">
      <w:pPr>
        <w:spacing w:line="360" w:lineRule="auto"/>
        <w:ind w:firstLine="567"/>
        <w:jc w:val="both"/>
        <w:rPr>
          <w:rFonts w:ascii="Times New Roman" w:hAnsi="Times New Roman"/>
          <w:strike/>
          <w:sz w:val="24"/>
          <w:szCs w:val="24"/>
        </w:rPr>
      </w:pPr>
      <w:r w:rsidRPr="00CA314C">
        <w:rPr>
          <w:rFonts w:ascii="Times New Roman" w:hAnsi="Times New Roman"/>
          <w:sz w:val="24"/>
          <w:szCs w:val="24"/>
        </w:rPr>
        <w:t>Co vyplývá z výsledků ankety:</w:t>
      </w:r>
    </w:p>
    <w:p w:rsidR="009C155D" w:rsidRPr="00CA314C" w:rsidRDefault="009C155D" w:rsidP="00E419E2">
      <w:pPr>
        <w:numPr>
          <w:ilvl w:val="0"/>
          <w:numId w:val="11"/>
        </w:numPr>
        <w:spacing w:line="240" w:lineRule="auto"/>
        <w:jc w:val="both"/>
        <w:rPr>
          <w:rFonts w:ascii="Times New Roman" w:hAnsi="Times New Roman"/>
          <w:sz w:val="24"/>
          <w:szCs w:val="24"/>
        </w:rPr>
      </w:pPr>
      <w:r w:rsidRPr="00CA314C">
        <w:rPr>
          <w:rFonts w:ascii="Times New Roman" w:hAnsi="Times New Roman"/>
          <w:sz w:val="24"/>
          <w:szCs w:val="24"/>
        </w:rPr>
        <w:t xml:space="preserve">Finance stojí na první příčce u všech skupin s výjimkou studentů LF. </w:t>
      </w:r>
    </w:p>
    <w:p w:rsidR="009C155D" w:rsidRPr="00CA314C" w:rsidRDefault="009C155D" w:rsidP="00C03BE4">
      <w:pPr>
        <w:numPr>
          <w:ilvl w:val="0"/>
          <w:numId w:val="11"/>
        </w:numPr>
        <w:spacing w:line="360" w:lineRule="auto"/>
        <w:jc w:val="both"/>
        <w:rPr>
          <w:rFonts w:ascii="Times New Roman" w:hAnsi="Times New Roman"/>
          <w:sz w:val="24"/>
          <w:szCs w:val="24"/>
        </w:rPr>
      </w:pPr>
      <w:r w:rsidRPr="00CA314C">
        <w:rPr>
          <w:rFonts w:ascii="Times New Roman" w:hAnsi="Times New Roman"/>
          <w:sz w:val="24"/>
          <w:szCs w:val="24"/>
        </w:rPr>
        <w:t>Benefity jsou preferovány pouze u studentek SZŠ, ostatní skupiny je vnímají spíše  okrajově</w:t>
      </w:r>
    </w:p>
    <w:p w:rsidR="009C155D" w:rsidRPr="00CA314C" w:rsidRDefault="009C155D" w:rsidP="00C03BE4">
      <w:pPr>
        <w:numPr>
          <w:ilvl w:val="0"/>
          <w:numId w:val="11"/>
        </w:numPr>
        <w:spacing w:line="360" w:lineRule="auto"/>
        <w:jc w:val="both"/>
        <w:rPr>
          <w:rFonts w:ascii="Times New Roman" w:hAnsi="Times New Roman"/>
          <w:sz w:val="24"/>
          <w:szCs w:val="24"/>
        </w:rPr>
      </w:pPr>
      <w:r w:rsidRPr="00CA314C">
        <w:rPr>
          <w:rFonts w:ascii="Times New Roman" w:hAnsi="Times New Roman"/>
          <w:sz w:val="24"/>
          <w:szCs w:val="24"/>
        </w:rPr>
        <w:t>Kolektiv je stavěn do popředí především u studentek SZŠ a ostatního zdravotního personálu</w:t>
      </w:r>
      <w:r>
        <w:rPr>
          <w:rFonts w:ascii="Times New Roman" w:hAnsi="Times New Roman"/>
          <w:sz w:val="24"/>
          <w:szCs w:val="24"/>
        </w:rPr>
        <w:t>, zbývající skupiny vč. lékařů,</w:t>
      </w:r>
      <w:r w:rsidRPr="00CA314C">
        <w:rPr>
          <w:rFonts w:ascii="Times New Roman" w:hAnsi="Times New Roman"/>
          <w:sz w:val="24"/>
          <w:szCs w:val="24"/>
        </w:rPr>
        <w:t xml:space="preserve"> mu  nepřikládají větší význam</w:t>
      </w:r>
    </w:p>
    <w:p w:rsidR="009C155D" w:rsidRPr="00CA314C" w:rsidRDefault="009C155D" w:rsidP="00C03BE4">
      <w:pPr>
        <w:numPr>
          <w:ilvl w:val="0"/>
          <w:numId w:val="11"/>
        </w:numPr>
        <w:spacing w:line="360" w:lineRule="auto"/>
        <w:jc w:val="both"/>
        <w:rPr>
          <w:rFonts w:ascii="Times New Roman" w:hAnsi="Times New Roman"/>
          <w:sz w:val="24"/>
          <w:szCs w:val="24"/>
        </w:rPr>
      </w:pPr>
      <w:r w:rsidRPr="00CA314C">
        <w:rPr>
          <w:rFonts w:ascii="Times New Roman" w:hAnsi="Times New Roman"/>
          <w:sz w:val="24"/>
          <w:szCs w:val="24"/>
        </w:rPr>
        <w:t>Uspokojení z práce je hnacím motorem především u studentů LF (2/3) , u lékařů  jen (1/4)</w:t>
      </w:r>
      <w:r>
        <w:rPr>
          <w:rFonts w:ascii="Times New Roman" w:hAnsi="Times New Roman"/>
          <w:sz w:val="24"/>
          <w:szCs w:val="24"/>
        </w:rPr>
        <w:t>.</w:t>
      </w:r>
    </w:p>
    <w:p w:rsidR="009C155D" w:rsidRPr="00930270" w:rsidRDefault="009C155D" w:rsidP="0015596C">
      <w:pPr>
        <w:spacing w:line="360" w:lineRule="auto"/>
        <w:ind w:firstLine="567"/>
        <w:jc w:val="both"/>
        <w:rPr>
          <w:rFonts w:ascii="Times New Roman" w:hAnsi="Times New Roman"/>
          <w:color w:val="548DD4"/>
          <w:sz w:val="24"/>
          <w:szCs w:val="24"/>
        </w:rPr>
      </w:pPr>
    </w:p>
    <w:p w:rsidR="009C155D" w:rsidRPr="00175625" w:rsidRDefault="009C155D" w:rsidP="000C6B18">
      <w:pPr>
        <w:spacing w:before="100" w:beforeAutospacing="1" w:after="100" w:afterAutospacing="1" w:line="360" w:lineRule="auto"/>
        <w:ind w:left="567"/>
        <w:jc w:val="both"/>
        <w:rPr>
          <w:rFonts w:ascii="Times New Roman" w:hAnsi="Times New Roman"/>
          <w:sz w:val="24"/>
          <w:szCs w:val="24"/>
        </w:rPr>
      </w:pPr>
      <w:r w:rsidRPr="00175625">
        <w:rPr>
          <w:rFonts w:ascii="Times New Roman" w:hAnsi="Times New Roman"/>
          <w:sz w:val="24"/>
          <w:szCs w:val="24"/>
        </w:rPr>
        <w:t xml:space="preserve">Výsledkem šetření bylo zjištěno, že kategorie dotazovaných  lékaři/ky, střední zdravotní personál současný i budoucí a ostatní personál stimuluje k jejich práci nejvíce finanční ohodnocení. Bohužel, není se v současné době čemu divit, jelikož stále rostoucí ceny základních životních potřeb, spotřebního zboží, potravin, nákladů na bydlení, </w:t>
      </w:r>
      <w:r w:rsidR="000B3515">
        <w:rPr>
          <w:rFonts w:ascii="Times New Roman" w:hAnsi="Times New Roman"/>
          <w:sz w:val="24"/>
          <w:szCs w:val="24"/>
        </w:rPr>
        <w:t xml:space="preserve">              </w:t>
      </w:r>
      <w:r w:rsidRPr="00175625">
        <w:rPr>
          <w:rFonts w:ascii="Times New Roman" w:hAnsi="Times New Roman"/>
          <w:sz w:val="24"/>
          <w:szCs w:val="24"/>
        </w:rPr>
        <w:t xml:space="preserve">na dopravu, na závodní stravování atd. nutí lidi, aby zaměstnáním získávali co nejvíce finančních prostředků pro pokrytí těchto mnohdy jen základních životních potřeb. Tento vysoce hodnocený parametr byl dozajista umocněn i současnou situací ve zdravotnictví, kdy se neustále mluví o snižování počtu zaměstnanců ať již na základě reorganizace  nebo na základě provedeného auditu společnosti, snižování platů, případně </w:t>
      </w:r>
      <w:r w:rsidR="000B3515">
        <w:rPr>
          <w:rFonts w:ascii="Times New Roman" w:hAnsi="Times New Roman"/>
          <w:sz w:val="24"/>
          <w:szCs w:val="24"/>
        </w:rPr>
        <w:t xml:space="preserve">                   </w:t>
      </w:r>
      <w:r w:rsidRPr="00175625">
        <w:rPr>
          <w:rFonts w:ascii="Times New Roman" w:hAnsi="Times New Roman"/>
          <w:sz w:val="24"/>
          <w:szCs w:val="24"/>
        </w:rPr>
        <w:t xml:space="preserve">o benevolenci zaměstnavatelů při ohodnocování svých podřízených a v době, kdy nespokojení lékaři na základě výzvy „Děkujeme, odcházíme“ podávají právě z důvodu neutěšeného stavu finančního ohodnocení </w:t>
      </w:r>
      <w:r w:rsidR="00AE38F0">
        <w:rPr>
          <w:rFonts w:ascii="Times New Roman" w:hAnsi="Times New Roman"/>
          <w:sz w:val="24"/>
          <w:szCs w:val="24"/>
        </w:rPr>
        <w:t>jejich práce</w:t>
      </w:r>
      <w:r w:rsidRPr="00175625">
        <w:rPr>
          <w:rFonts w:ascii="Times New Roman" w:hAnsi="Times New Roman"/>
          <w:sz w:val="24"/>
          <w:szCs w:val="24"/>
        </w:rPr>
        <w:t xml:space="preserve"> hromadné výpovědi. Celá akce „Děkujeme, odcházíme“ je vyvrcholením neřešení problematiky zdravotnictví po roce 1989. Je trestuhodné, že problémy zdravotnictví nebyly celých dvacet let řešeny z</w:t>
      </w:r>
      <w:r w:rsidR="00AE38F0">
        <w:rPr>
          <w:rFonts w:ascii="Times New Roman" w:hAnsi="Times New Roman"/>
          <w:sz w:val="24"/>
          <w:szCs w:val="24"/>
        </w:rPr>
        <w:t> důvodů nezájmu politické reprez</w:t>
      </w:r>
      <w:r w:rsidRPr="00175625">
        <w:rPr>
          <w:rFonts w:ascii="Times New Roman" w:hAnsi="Times New Roman"/>
          <w:sz w:val="24"/>
          <w:szCs w:val="24"/>
        </w:rPr>
        <w:t xml:space="preserve">entace země, a tak muselo k této akci dojít. Moje přesvědčení je takové, že vláda nakonec ustoupí tlaku lékařů, a to i přes svá silová vyjádření. Ustoupení vlády v otázce platů ve zdravotnictví vyvolá nepochybně akce dalších zaměstnanců v jiných profesích, což může být příčinou významných hospodářských obtíží. Když v sedmdesátých letech minulého století ustoupila britská </w:t>
      </w:r>
      <w:r w:rsidRPr="00175625">
        <w:rPr>
          <w:rFonts w:ascii="Times New Roman" w:hAnsi="Times New Roman"/>
          <w:sz w:val="24"/>
          <w:szCs w:val="24"/>
        </w:rPr>
        <w:lastRenderedPageBreak/>
        <w:t xml:space="preserve">vláda požadavkům popelářů na zvýšení mezd, vyvolalo to řetězovou reakci s výsledkem 50% poklesu hodnoty britské libry. </w:t>
      </w:r>
    </w:p>
    <w:p w:rsidR="009C155D" w:rsidRPr="00175625" w:rsidRDefault="009C155D" w:rsidP="002F31A6">
      <w:pPr>
        <w:spacing w:before="100" w:beforeAutospacing="1" w:after="100" w:afterAutospacing="1" w:line="360" w:lineRule="auto"/>
        <w:ind w:left="567"/>
        <w:jc w:val="both"/>
        <w:rPr>
          <w:rFonts w:ascii="Times New Roman" w:hAnsi="Times New Roman"/>
          <w:sz w:val="24"/>
          <w:szCs w:val="24"/>
        </w:rPr>
      </w:pPr>
      <w:r w:rsidRPr="00175625">
        <w:rPr>
          <w:rFonts w:ascii="Times New Roman" w:hAnsi="Times New Roman"/>
          <w:sz w:val="24"/>
          <w:szCs w:val="24"/>
        </w:rPr>
        <w:t>Dalším nepříznivým vývojem ve zdravotnictví bude, že pokud dojde, pravděpodobně postupně, k zvýšení platů u všech kategorií zaměstnanců nemocnic, tak</w:t>
      </w:r>
      <w:r w:rsidR="009D26F7">
        <w:rPr>
          <w:rFonts w:ascii="Times New Roman" w:hAnsi="Times New Roman"/>
          <w:sz w:val="24"/>
          <w:szCs w:val="24"/>
        </w:rPr>
        <w:t xml:space="preserve"> se</w:t>
      </w:r>
      <w:r w:rsidRPr="00175625">
        <w:rPr>
          <w:rFonts w:ascii="Times New Roman" w:hAnsi="Times New Roman"/>
          <w:sz w:val="24"/>
          <w:szCs w:val="24"/>
        </w:rPr>
        <w:t xml:space="preserve"> nemocnice  dostanou do negativního hospodářského výsledku, protože platby od zdravotních pojišťoven obvykle nekopírují okamžité finanční nárůsty a potřeby zdravotnických zařízení. To se již stalo v roce 2002, kdy po hrozbě Lékařského odborového klubu stávkou, došlo k zvýšení mezd lékařů v září o 15% a v listopadu o dalších 10%, což v efektu pro organizace znamenalo i s odvody zvýšení mzdového fondu o 33-35%. Zdravotní pojišťovny zvýšení plateb pro zdravotnické organizace provedly až v únoru-březnu 2003. V tuto dobu byly již všechny nemocnice ve finančním propadu. Negativní výsledky hospodaření nemocnic byly v první polovině roku 2003 příčinou kritiky managementu nemocnic a vzniklá situace byla vhodnou příležitostí odvolat dosavadní vedení nemocnic a dosadit tam nové manažery, bohužel většinou podle politického klíče. Ve finálním řešení stát musel dorovnávat ze svého rozpočtu finanční propady nemocnic až do roku 2006 částkou cca 6 miliard Kč. Obávám se, že podobný scénář bude výsledkem i současné situace.</w:t>
      </w:r>
    </w:p>
    <w:p w:rsidR="009C155D" w:rsidRPr="00175625" w:rsidRDefault="009C155D" w:rsidP="002F31A6">
      <w:pPr>
        <w:spacing w:before="100" w:beforeAutospacing="1" w:after="100" w:afterAutospacing="1" w:line="360" w:lineRule="auto"/>
        <w:ind w:left="567"/>
        <w:jc w:val="both"/>
        <w:rPr>
          <w:rFonts w:ascii="Times New Roman" w:hAnsi="Times New Roman"/>
          <w:sz w:val="24"/>
          <w:szCs w:val="24"/>
        </w:rPr>
      </w:pPr>
      <w:r w:rsidRPr="00175625">
        <w:rPr>
          <w:rFonts w:ascii="Times New Roman" w:hAnsi="Times New Roman"/>
          <w:sz w:val="24"/>
          <w:szCs w:val="24"/>
        </w:rPr>
        <w:t xml:space="preserve">V mé práci předkládám postoj k motivačním a stimulačním faktorům, jak jej vyjádřili lidé z praxe, ale i studenti LF a studentky střední zdravotnické školy, kteří se teprve na nástup do zaměstnání připravují. </w:t>
      </w:r>
    </w:p>
    <w:p w:rsidR="009C155D" w:rsidRPr="00175625" w:rsidRDefault="009C155D" w:rsidP="002F31A6">
      <w:pPr>
        <w:spacing w:before="100" w:beforeAutospacing="1" w:after="100" w:afterAutospacing="1" w:line="360" w:lineRule="auto"/>
        <w:ind w:left="567"/>
        <w:jc w:val="both"/>
        <w:rPr>
          <w:rFonts w:ascii="Times New Roman" w:hAnsi="Times New Roman"/>
          <w:sz w:val="24"/>
          <w:szCs w:val="24"/>
        </w:rPr>
      </w:pPr>
      <w:r w:rsidRPr="00175625">
        <w:rPr>
          <w:rFonts w:ascii="Times New Roman" w:hAnsi="Times New Roman"/>
          <w:sz w:val="24"/>
          <w:szCs w:val="24"/>
        </w:rPr>
        <w:t>Budoucí lékaři, současní studenti LF UP preferovali hlavně uspokojení z vykonané práce</w:t>
      </w:r>
      <w:r>
        <w:rPr>
          <w:rFonts w:ascii="Times New Roman" w:hAnsi="Times New Roman"/>
          <w:sz w:val="24"/>
          <w:szCs w:val="24"/>
        </w:rPr>
        <w:t>. 54.55% dotazovaných ohodnotilo</w:t>
      </w:r>
      <w:r w:rsidRPr="00175625">
        <w:rPr>
          <w:rFonts w:ascii="Times New Roman" w:hAnsi="Times New Roman"/>
          <w:sz w:val="24"/>
          <w:szCs w:val="24"/>
        </w:rPr>
        <w:t xml:space="preserve"> tento bod jako nejvíce motivující. Jde o velmi uspokojivý výsledek pro nás potencionální pacienty, jelikož i my můžeme jednou navštívit ordinaci právě tohoto dotazovaného budoucího lékaře. A když preferuje hlavně dobrý pocit z vykonané práce, je to pro nás pacienty tím nejkvalitnějším hodnotícím kriteriem.</w:t>
      </w:r>
    </w:p>
    <w:p w:rsidR="009C155D" w:rsidRPr="00175625" w:rsidRDefault="009C155D" w:rsidP="003721D0">
      <w:pPr>
        <w:spacing w:line="360" w:lineRule="auto"/>
        <w:ind w:left="567"/>
        <w:jc w:val="both"/>
        <w:rPr>
          <w:rFonts w:ascii="Times New Roman" w:hAnsi="Times New Roman"/>
          <w:sz w:val="24"/>
          <w:szCs w:val="24"/>
        </w:rPr>
      </w:pPr>
      <w:r w:rsidRPr="00175625">
        <w:rPr>
          <w:rFonts w:ascii="Times New Roman" w:hAnsi="Times New Roman"/>
          <w:sz w:val="24"/>
          <w:szCs w:val="24"/>
        </w:rPr>
        <w:t xml:space="preserve">Přestože v dotazníku byla možnost popsat i další motivátory, nebyla zde jiná motivace nikým využita. Nabízí se například hrdost na zaměstnání v konkrétním zdravotnickém zařízení s jistým renomé, možnost kariérního růstu, úcta k medicínským autoritám </w:t>
      </w:r>
      <w:r w:rsidR="00DF7598">
        <w:rPr>
          <w:rFonts w:ascii="Times New Roman" w:hAnsi="Times New Roman"/>
          <w:sz w:val="24"/>
          <w:szCs w:val="24"/>
        </w:rPr>
        <w:t xml:space="preserve">         </w:t>
      </w:r>
      <w:r w:rsidRPr="00175625">
        <w:rPr>
          <w:rFonts w:ascii="Times New Roman" w:hAnsi="Times New Roman"/>
          <w:sz w:val="24"/>
          <w:szCs w:val="24"/>
        </w:rPr>
        <w:t xml:space="preserve">a vzorům atd. Podobně se nabízí otázka, jak by se asi dívali zaměstnanci na skutečnost, pokud by z benefitů zmizel příspěvek na stravování a měli by platit 68 Kč za oběd. Pak </w:t>
      </w:r>
      <w:r w:rsidRPr="00175625">
        <w:rPr>
          <w:rFonts w:ascii="Times New Roman" w:hAnsi="Times New Roman"/>
          <w:sz w:val="24"/>
          <w:szCs w:val="24"/>
        </w:rPr>
        <w:lastRenderedPageBreak/>
        <w:t>by s velkou pravděpodobností tato skutečnost vedla k změně priorit v posuzování benefitů od zaměstnavatele.</w:t>
      </w:r>
    </w:p>
    <w:p w:rsidR="009C155D" w:rsidRPr="006162EA" w:rsidRDefault="009C155D" w:rsidP="006162EA">
      <w:bookmarkStart w:id="251" w:name="_Toc285914539"/>
      <w:bookmarkStart w:id="252" w:name="_Toc285914601"/>
      <w:bookmarkStart w:id="253" w:name="_Toc285914777"/>
      <w:bookmarkStart w:id="254" w:name="_Toc285961010"/>
    </w:p>
    <w:p w:rsidR="009C155D" w:rsidRPr="005C5DF6" w:rsidRDefault="009C155D" w:rsidP="005C5DF6">
      <w:pPr>
        <w:pStyle w:val="Nadpis1"/>
        <w:ind w:firstLine="567"/>
        <w:rPr>
          <w:sz w:val="28"/>
          <w:szCs w:val="28"/>
        </w:rPr>
      </w:pPr>
      <w:bookmarkStart w:id="255" w:name="_Toc285963087"/>
      <w:r w:rsidRPr="005C5DF6">
        <w:rPr>
          <w:sz w:val="28"/>
          <w:szCs w:val="28"/>
        </w:rPr>
        <w:t>13.2   Práce v zahraničí</w:t>
      </w:r>
      <w:bookmarkEnd w:id="251"/>
      <w:bookmarkEnd w:id="252"/>
      <w:bookmarkEnd w:id="253"/>
      <w:bookmarkEnd w:id="254"/>
      <w:bookmarkEnd w:id="255"/>
    </w:p>
    <w:p w:rsidR="009C155D" w:rsidRPr="00450E5F" w:rsidRDefault="009C155D" w:rsidP="00450E5F"/>
    <w:p w:rsidR="009C155D" w:rsidRPr="00E36B99" w:rsidRDefault="009C155D" w:rsidP="002F31A6">
      <w:pPr>
        <w:spacing w:line="360" w:lineRule="auto"/>
        <w:ind w:left="567"/>
        <w:jc w:val="both"/>
        <w:rPr>
          <w:rFonts w:ascii="Times New Roman" w:hAnsi="Times New Roman"/>
          <w:sz w:val="24"/>
          <w:szCs w:val="24"/>
        </w:rPr>
      </w:pPr>
      <w:r w:rsidRPr="00E36B99">
        <w:rPr>
          <w:rFonts w:ascii="Times New Roman" w:hAnsi="Times New Roman"/>
          <w:sz w:val="24"/>
          <w:szCs w:val="24"/>
        </w:rPr>
        <w:t xml:space="preserve">           U všech sledovaných kategorií s výjimkou středního zdravotního personálu významně převažují úvahy o odchodu do zahraničí. V době zcela otevřeného trhu pracovních sil v rámci EU a převážně dobrého jazykového vybavení absolventů je třeba tento signál brát velmi vážně. Podle posledního vyjádření rakouského představitele zaměstnanců ve zdravotnictví, však nemohou čeští lékaři očekávat stejné platové podmínky, jako mají rakouští lékaři. </w:t>
      </w:r>
    </w:p>
    <w:p w:rsidR="009C155D" w:rsidRPr="00E36B99" w:rsidRDefault="009C155D" w:rsidP="002F31A6">
      <w:pPr>
        <w:spacing w:line="360" w:lineRule="auto"/>
        <w:ind w:left="567"/>
        <w:jc w:val="both"/>
        <w:rPr>
          <w:rFonts w:ascii="Times New Roman" w:hAnsi="Times New Roman"/>
          <w:sz w:val="24"/>
          <w:szCs w:val="24"/>
        </w:rPr>
      </w:pPr>
    </w:p>
    <w:p w:rsidR="009C155D" w:rsidRPr="00E36B99" w:rsidRDefault="009C155D" w:rsidP="002F31A6">
      <w:pPr>
        <w:spacing w:before="100" w:beforeAutospacing="1" w:after="100" w:afterAutospacing="1" w:line="360" w:lineRule="auto"/>
        <w:ind w:left="567"/>
        <w:jc w:val="both"/>
        <w:rPr>
          <w:rFonts w:ascii="Times New Roman" w:hAnsi="Times New Roman"/>
          <w:sz w:val="24"/>
          <w:szCs w:val="24"/>
        </w:rPr>
      </w:pPr>
      <w:r w:rsidRPr="00E36B99">
        <w:rPr>
          <w:rFonts w:ascii="Times New Roman" w:hAnsi="Times New Roman"/>
          <w:sz w:val="24"/>
          <w:szCs w:val="24"/>
        </w:rPr>
        <w:t xml:space="preserve">Vyhodnocením tohoto dotazu bylo zjištěno, že na odchod do zahraničí pomýšlelo </w:t>
      </w:r>
      <w:r w:rsidR="00DF7598">
        <w:rPr>
          <w:rFonts w:ascii="Times New Roman" w:hAnsi="Times New Roman"/>
          <w:sz w:val="24"/>
          <w:szCs w:val="24"/>
        </w:rPr>
        <w:t xml:space="preserve">        </w:t>
      </w:r>
      <w:r w:rsidRPr="00E36B99">
        <w:rPr>
          <w:rFonts w:ascii="Times New Roman" w:hAnsi="Times New Roman"/>
          <w:sz w:val="24"/>
          <w:szCs w:val="24"/>
        </w:rPr>
        <w:t>ze 100% dotazovaných 79.09% lékařů, 45% dotazovaných z řad středního zdravotního personálu,  81.81% ostatního personálu, 85.45% studentů LF UP a 64.15% studentek SZŠ. Pro naši ekonomiku velmi znepokojující výsledek, byť jen prozatím administrativní (grafy 6,7,8,9,10</w:t>
      </w:r>
      <w:r>
        <w:rPr>
          <w:rFonts w:ascii="Times New Roman" w:hAnsi="Times New Roman"/>
          <w:sz w:val="24"/>
          <w:szCs w:val="24"/>
        </w:rPr>
        <w:t>, str. 41-42</w:t>
      </w:r>
      <w:r w:rsidRPr="00E36B99">
        <w:rPr>
          <w:rFonts w:ascii="Times New Roman" w:hAnsi="Times New Roman"/>
          <w:sz w:val="24"/>
          <w:szCs w:val="24"/>
        </w:rPr>
        <w:t>).</w:t>
      </w:r>
    </w:p>
    <w:p w:rsidR="009C155D" w:rsidRDefault="00DF7598" w:rsidP="002F31A6">
      <w:pPr>
        <w:spacing w:line="360" w:lineRule="auto"/>
        <w:ind w:left="567"/>
        <w:jc w:val="both"/>
        <w:rPr>
          <w:rFonts w:ascii="Times New Roman" w:hAnsi="Times New Roman"/>
          <w:sz w:val="24"/>
          <w:szCs w:val="24"/>
        </w:rPr>
      </w:pPr>
      <w:r>
        <w:rPr>
          <w:rFonts w:ascii="Times New Roman" w:hAnsi="Times New Roman"/>
          <w:sz w:val="24"/>
          <w:szCs w:val="24"/>
        </w:rPr>
        <w:t xml:space="preserve">Je tedy zapotřebí </w:t>
      </w:r>
      <w:r w:rsidR="009C155D" w:rsidRPr="00E36B99">
        <w:rPr>
          <w:rFonts w:ascii="Times New Roman" w:hAnsi="Times New Roman"/>
          <w:sz w:val="24"/>
          <w:szCs w:val="24"/>
        </w:rPr>
        <w:t xml:space="preserve">zamyslet se nad změnou personální práce jak managementu, tak zejména středních článků řízení, které jsou se zaměstnanci v denním kontaktu. </w:t>
      </w:r>
    </w:p>
    <w:p w:rsidR="009C155D" w:rsidRPr="00E36B99" w:rsidRDefault="009C155D" w:rsidP="002F31A6">
      <w:pPr>
        <w:spacing w:line="360" w:lineRule="auto"/>
        <w:ind w:left="567"/>
        <w:jc w:val="both"/>
        <w:rPr>
          <w:rFonts w:ascii="Times New Roman" w:hAnsi="Times New Roman"/>
          <w:sz w:val="24"/>
          <w:szCs w:val="24"/>
        </w:rPr>
      </w:pPr>
    </w:p>
    <w:p w:rsidR="009C155D" w:rsidRPr="00E36B99" w:rsidRDefault="009C155D" w:rsidP="00917D60">
      <w:pPr>
        <w:spacing w:line="360" w:lineRule="auto"/>
        <w:ind w:left="567"/>
        <w:jc w:val="both"/>
        <w:rPr>
          <w:rFonts w:ascii="Times New Roman" w:hAnsi="Times New Roman"/>
          <w:sz w:val="24"/>
          <w:szCs w:val="24"/>
        </w:rPr>
      </w:pPr>
      <w:r w:rsidRPr="00E36B99">
        <w:rPr>
          <w:rFonts w:ascii="Times New Roman" w:hAnsi="Times New Roman"/>
          <w:sz w:val="24"/>
          <w:szCs w:val="24"/>
        </w:rPr>
        <w:t xml:space="preserve">U studentů lékařské fakulty a SZŠ by bylo možné si v průběhu studia tipovat potenciální budoucí zaměstnance a již v průběhu studia jim dát jasnou perspektivu zaměstnání s možností garantovaného odborného růstu, aby entusiasmus studentů </w:t>
      </w:r>
      <w:r w:rsidR="00DF7598">
        <w:rPr>
          <w:rFonts w:ascii="Times New Roman" w:hAnsi="Times New Roman"/>
          <w:sz w:val="24"/>
          <w:szCs w:val="24"/>
        </w:rPr>
        <w:t xml:space="preserve">       </w:t>
      </w:r>
      <w:r w:rsidRPr="00E36B99">
        <w:rPr>
          <w:rFonts w:ascii="Times New Roman" w:hAnsi="Times New Roman"/>
          <w:sz w:val="24"/>
          <w:szCs w:val="24"/>
        </w:rPr>
        <w:t xml:space="preserve">po střetu s realitou pracovního zařazení velmi rychle nevyprchal a zcela zásadní motivací se nestal pouze finanční efekt. A to jak u kategorie lékařů (58,08%), tak </w:t>
      </w:r>
      <w:r w:rsidR="00DF7598">
        <w:rPr>
          <w:rFonts w:ascii="Times New Roman" w:hAnsi="Times New Roman"/>
          <w:sz w:val="24"/>
          <w:szCs w:val="24"/>
        </w:rPr>
        <w:t xml:space="preserve">         </w:t>
      </w:r>
      <w:r w:rsidRPr="00E36B99">
        <w:rPr>
          <w:rFonts w:ascii="Times New Roman" w:hAnsi="Times New Roman"/>
          <w:sz w:val="24"/>
          <w:szCs w:val="24"/>
        </w:rPr>
        <w:t>u středně zdravotnického personálu (69%).</w:t>
      </w:r>
      <w:r w:rsidR="00DF7598">
        <w:rPr>
          <w:rFonts w:ascii="Times New Roman" w:hAnsi="Times New Roman"/>
          <w:sz w:val="24"/>
          <w:szCs w:val="24"/>
        </w:rPr>
        <w:t xml:space="preserve"> </w:t>
      </w:r>
      <w:r w:rsidRPr="00E36B99">
        <w:rPr>
          <w:rFonts w:ascii="Times New Roman" w:hAnsi="Times New Roman"/>
          <w:sz w:val="24"/>
          <w:szCs w:val="24"/>
        </w:rPr>
        <w:t>Vysoké procento kladných odpovědí na dotaz zvažování práce v zahraničí má multifaktoriální základ.</w:t>
      </w:r>
      <w:r w:rsidR="00E42DF8">
        <w:rPr>
          <w:rFonts w:ascii="Times New Roman" w:hAnsi="Times New Roman"/>
          <w:sz w:val="24"/>
          <w:szCs w:val="24"/>
        </w:rPr>
        <w:t xml:space="preserve"> </w:t>
      </w:r>
      <w:r w:rsidRPr="00E36B99">
        <w:rPr>
          <w:rFonts w:ascii="Times New Roman" w:hAnsi="Times New Roman"/>
          <w:sz w:val="24"/>
          <w:szCs w:val="24"/>
        </w:rPr>
        <w:t>Známé jsou především nedostatky v pregraduálním vzdělávání,</w:t>
      </w:r>
      <w:r w:rsidR="009D26F7">
        <w:rPr>
          <w:rFonts w:ascii="Times New Roman" w:hAnsi="Times New Roman"/>
          <w:sz w:val="24"/>
          <w:szCs w:val="24"/>
        </w:rPr>
        <w:t xml:space="preserve"> </w:t>
      </w:r>
      <w:r w:rsidRPr="00E36B99">
        <w:rPr>
          <w:rFonts w:ascii="Times New Roman" w:hAnsi="Times New Roman"/>
          <w:sz w:val="24"/>
          <w:szCs w:val="24"/>
        </w:rPr>
        <w:t>vysoké pracovní vytížení bez odpovídajícího finančního ohodnocení,</w:t>
      </w:r>
      <w:r w:rsidR="009D26F7">
        <w:rPr>
          <w:rFonts w:ascii="Times New Roman" w:hAnsi="Times New Roman"/>
          <w:sz w:val="24"/>
          <w:szCs w:val="24"/>
        </w:rPr>
        <w:t xml:space="preserve"> </w:t>
      </w:r>
      <w:r w:rsidRPr="00E36B99">
        <w:rPr>
          <w:rFonts w:ascii="Times New Roman" w:hAnsi="Times New Roman"/>
          <w:sz w:val="24"/>
          <w:szCs w:val="24"/>
        </w:rPr>
        <w:t>množství přesčasové práce,</w:t>
      </w:r>
      <w:r w:rsidR="009D26F7">
        <w:rPr>
          <w:rFonts w:ascii="Times New Roman" w:hAnsi="Times New Roman"/>
          <w:sz w:val="24"/>
          <w:szCs w:val="24"/>
        </w:rPr>
        <w:t xml:space="preserve"> </w:t>
      </w:r>
      <w:r w:rsidRPr="00E36B99">
        <w:rPr>
          <w:rFonts w:ascii="Times New Roman" w:hAnsi="Times New Roman"/>
          <w:sz w:val="24"/>
          <w:szCs w:val="24"/>
        </w:rPr>
        <w:t>redukovaný počet studijních pobytů atd.</w:t>
      </w:r>
      <w:r w:rsidR="009D26F7">
        <w:rPr>
          <w:rFonts w:ascii="Times New Roman" w:hAnsi="Times New Roman"/>
          <w:sz w:val="24"/>
          <w:szCs w:val="24"/>
        </w:rPr>
        <w:t xml:space="preserve"> </w:t>
      </w:r>
      <w:r w:rsidRPr="00E36B99">
        <w:rPr>
          <w:rFonts w:ascii="Times New Roman" w:hAnsi="Times New Roman"/>
          <w:sz w:val="24"/>
          <w:szCs w:val="24"/>
        </w:rPr>
        <w:t xml:space="preserve">K pocitu frustrace přispívá i veřejné mínění ovlivňované médii, kdy tisk nebo televize svými málo fundovanými komentáři a zaručenými zprávami nepodává zcela </w:t>
      </w:r>
      <w:r w:rsidRPr="00E36B99">
        <w:rPr>
          <w:rFonts w:ascii="Times New Roman" w:hAnsi="Times New Roman"/>
          <w:sz w:val="24"/>
          <w:szCs w:val="24"/>
        </w:rPr>
        <w:lastRenderedPageBreak/>
        <w:t>objektivní obraz poměrů ve zdravotnictví.</w:t>
      </w:r>
      <w:r w:rsidR="009D26F7">
        <w:rPr>
          <w:rFonts w:ascii="Times New Roman" w:hAnsi="Times New Roman"/>
          <w:sz w:val="24"/>
          <w:szCs w:val="24"/>
        </w:rPr>
        <w:t xml:space="preserve"> </w:t>
      </w:r>
      <w:r w:rsidRPr="00E36B99">
        <w:rPr>
          <w:rFonts w:ascii="Times New Roman" w:hAnsi="Times New Roman"/>
          <w:sz w:val="24"/>
          <w:szCs w:val="24"/>
        </w:rPr>
        <w:t>Nelze se potom divit,</w:t>
      </w:r>
      <w:r w:rsidR="009D26F7">
        <w:rPr>
          <w:rFonts w:ascii="Times New Roman" w:hAnsi="Times New Roman"/>
          <w:sz w:val="24"/>
          <w:szCs w:val="24"/>
        </w:rPr>
        <w:t xml:space="preserve"> </w:t>
      </w:r>
      <w:r w:rsidRPr="00E36B99">
        <w:rPr>
          <w:rFonts w:ascii="Times New Roman" w:hAnsi="Times New Roman"/>
          <w:sz w:val="24"/>
          <w:szCs w:val="24"/>
        </w:rPr>
        <w:t>že zdravotníci bedlivě sledují situaci svých zahraničních kolegů a srovnávají ji se svojí. Na druhé straně je nutno konstatovat,</w:t>
      </w:r>
      <w:r w:rsidR="00DF7598">
        <w:rPr>
          <w:rFonts w:ascii="Times New Roman" w:hAnsi="Times New Roman"/>
          <w:sz w:val="24"/>
          <w:szCs w:val="24"/>
        </w:rPr>
        <w:t xml:space="preserve"> </w:t>
      </w:r>
      <w:r w:rsidRPr="00E36B99">
        <w:rPr>
          <w:rFonts w:ascii="Times New Roman" w:hAnsi="Times New Roman"/>
          <w:sz w:val="24"/>
          <w:szCs w:val="24"/>
        </w:rPr>
        <w:t xml:space="preserve">že mnoho zdravotníků srovnává jen vybranou položku (např. plat) </w:t>
      </w:r>
      <w:r w:rsidR="00DF7598">
        <w:rPr>
          <w:rFonts w:ascii="Times New Roman" w:hAnsi="Times New Roman"/>
          <w:sz w:val="24"/>
          <w:szCs w:val="24"/>
        </w:rPr>
        <w:t xml:space="preserve">   </w:t>
      </w:r>
      <w:r w:rsidRPr="00E36B99">
        <w:rPr>
          <w:rFonts w:ascii="Times New Roman" w:hAnsi="Times New Roman"/>
          <w:sz w:val="24"/>
          <w:szCs w:val="24"/>
        </w:rPr>
        <w:t>a celkové souvislosti jim unikají (výška životních nákladů,</w:t>
      </w:r>
      <w:r w:rsidR="009D26F7">
        <w:rPr>
          <w:rFonts w:ascii="Times New Roman" w:hAnsi="Times New Roman"/>
          <w:sz w:val="24"/>
          <w:szCs w:val="24"/>
        </w:rPr>
        <w:t xml:space="preserve"> </w:t>
      </w:r>
      <w:r w:rsidRPr="00E36B99">
        <w:rPr>
          <w:rFonts w:ascii="Times New Roman" w:hAnsi="Times New Roman"/>
          <w:sz w:val="24"/>
          <w:szCs w:val="24"/>
        </w:rPr>
        <w:t>ceny spotřebitelského koše aj.). Naše zdravotnictví jako celek na tom není špatně,</w:t>
      </w:r>
      <w:r w:rsidR="00A85934">
        <w:rPr>
          <w:rFonts w:ascii="Times New Roman" w:hAnsi="Times New Roman"/>
          <w:sz w:val="24"/>
          <w:szCs w:val="24"/>
        </w:rPr>
        <w:t xml:space="preserve"> </w:t>
      </w:r>
      <w:r w:rsidRPr="00E36B99">
        <w:rPr>
          <w:rFonts w:ascii="Times New Roman" w:hAnsi="Times New Roman"/>
          <w:sz w:val="24"/>
          <w:szCs w:val="24"/>
        </w:rPr>
        <w:t>ale jen pomocí velkého entusiasmu pracovníků tohoto oboru.</w:t>
      </w:r>
      <w:r w:rsidR="00DF7598">
        <w:rPr>
          <w:rFonts w:ascii="Times New Roman" w:hAnsi="Times New Roman"/>
          <w:sz w:val="24"/>
          <w:szCs w:val="24"/>
        </w:rPr>
        <w:t xml:space="preserve"> </w:t>
      </w:r>
      <w:r w:rsidRPr="00E36B99">
        <w:rPr>
          <w:rFonts w:ascii="Times New Roman" w:hAnsi="Times New Roman"/>
          <w:sz w:val="24"/>
          <w:szCs w:val="24"/>
        </w:rPr>
        <w:t>Pokud by se zlepšily podmínky zdravotníků,</w:t>
      </w:r>
      <w:r w:rsidR="00A85934">
        <w:rPr>
          <w:rFonts w:ascii="Times New Roman" w:hAnsi="Times New Roman"/>
          <w:sz w:val="24"/>
          <w:szCs w:val="24"/>
        </w:rPr>
        <w:t xml:space="preserve"> v</w:t>
      </w:r>
      <w:r w:rsidRPr="00E36B99">
        <w:rPr>
          <w:rFonts w:ascii="Times New Roman" w:hAnsi="Times New Roman"/>
          <w:sz w:val="24"/>
          <w:szCs w:val="24"/>
        </w:rPr>
        <w:t>ýše uvedené grafy by se zcela jistě změnily do obrácených hodnot.</w:t>
      </w:r>
    </w:p>
    <w:p w:rsidR="009C155D" w:rsidRDefault="009C155D" w:rsidP="00450E5F">
      <w:pPr>
        <w:pStyle w:val="Nadpis1"/>
        <w:ind w:firstLine="567"/>
        <w:rPr>
          <w:sz w:val="24"/>
          <w:szCs w:val="24"/>
        </w:rPr>
      </w:pPr>
      <w:bookmarkStart w:id="256" w:name="_Toc285914540"/>
      <w:bookmarkStart w:id="257" w:name="_Toc285914602"/>
      <w:bookmarkStart w:id="258" w:name="_Toc285914778"/>
      <w:bookmarkStart w:id="259" w:name="_Toc285961011"/>
      <w:bookmarkStart w:id="260" w:name="_Toc285963088"/>
    </w:p>
    <w:p w:rsidR="009C155D" w:rsidRDefault="009C155D" w:rsidP="00450E5F">
      <w:pPr>
        <w:pStyle w:val="Nadpis1"/>
        <w:ind w:firstLine="567"/>
        <w:rPr>
          <w:sz w:val="24"/>
          <w:szCs w:val="24"/>
        </w:rPr>
      </w:pPr>
    </w:p>
    <w:p w:rsidR="009C155D" w:rsidRDefault="009C155D" w:rsidP="00450E5F">
      <w:pPr>
        <w:pStyle w:val="Nadpis1"/>
        <w:ind w:firstLine="567"/>
        <w:rPr>
          <w:sz w:val="24"/>
          <w:szCs w:val="24"/>
        </w:rPr>
      </w:pPr>
    </w:p>
    <w:p w:rsidR="009C155D" w:rsidRDefault="009C155D" w:rsidP="00450E5F">
      <w:pPr>
        <w:pStyle w:val="Nadpis1"/>
        <w:ind w:firstLine="567"/>
        <w:rPr>
          <w:sz w:val="24"/>
          <w:szCs w:val="24"/>
        </w:rPr>
      </w:pPr>
    </w:p>
    <w:p w:rsidR="009C155D" w:rsidRDefault="009C155D" w:rsidP="00450E5F">
      <w:pPr>
        <w:pStyle w:val="Nadpis1"/>
        <w:ind w:firstLine="567"/>
        <w:rPr>
          <w:sz w:val="24"/>
          <w:szCs w:val="24"/>
        </w:rPr>
      </w:pPr>
    </w:p>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Default="009C155D" w:rsidP="00E36B99"/>
    <w:p w:rsidR="009C155D" w:rsidRPr="00E36B99" w:rsidRDefault="009C155D" w:rsidP="00E36B99"/>
    <w:p w:rsidR="009C155D" w:rsidRPr="00E727B6" w:rsidRDefault="009C155D" w:rsidP="00450E5F">
      <w:pPr>
        <w:pStyle w:val="Nadpis1"/>
        <w:ind w:firstLine="567"/>
      </w:pPr>
      <w:r w:rsidRPr="00E727B6">
        <w:lastRenderedPageBreak/>
        <w:t>ZÁVĚR</w:t>
      </w:r>
      <w:bookmarkEnd w:id="256"/>
      <w:bookmarkEnd w:id="257"/>
      <w:bookmarkEnd w:id="258"/>
      <w:bookmarkEnd w:id="259"/>
      <w:bookmarkEnd w:id="260"/>
    </w:p>
    <w:p w:rsidR="009C155D" w:rsidRPr="00450E5F" w:rsidRDefault="009C155D" w:rsidP="00450E5F"/>
    <w:p w:rsidR="009C155D" w:rsidRDefault="009C155D" w:rsidP="00AF3B8F">
      <w:pPr>
        <w:spacing w:line="360" w:lineRule="auto"/>
        <w:ind w:left="567"/>
        <w:jc w:val="both"/>
        <w:rPr>
          <w:rFonts w:ascii="Times New Roman" w:hAnsi="Times New Roman"/>
          <w:sz w:val="24"/>
          <w:szCs w:val="24"/>
        </w:rPr>
      </w:pPr>
      <w:r w:rsidRPr="002219EC">
        <w:rPr>
          <w:rFonts w:ascii="Times New Roman" w:hAnsi="Times New Roman"/>
          <w:sz w:val="24"/>
          <w:szCs w:val="24"/>
        </w:rPr>
        <w:t xml:space="preserve">        Výsledky šetření, které byly během zpracování mé bakalářské práce zjištěny, jsou vzhledem k dalšímu možnému vývoji personální situace ve sledovaném zdravotnickém zaříze</w:t>
      </w:r>
      <w:r>
        <w:rPr>
          <w:rFonts w:ascii="Times New Roman" w:hAnsi="Times New Roman"/>
          <w:sz w:val="24"/>
          <w:szCs w:val="24"/>
        </w:rPr>
        <w:t>ní poměrně alarmující. U</w:t>
      </w:r>
      <w:r w:rsidRPr="002219EC">
        <w:rPr>
          <w:rFonts w:ascii="Times New Roman" w:hAnsi="Times New Roman"/>
          <w:sz w:val="24"/>
          <w:szCs w:val="24"/>
        </w:rPr>
        <w:t xml:space="preserve"> všech dotazovaných skupin </w:t>
      </w:r>
      <w:r>
        <w:rPr>
          <w:rFonts w:ascii="Times New Roman" w:hAnsi="Times New Roman"/>
          <w:sz w:val="24"/>
          <w:szCs w:val="24"/>
        </w:rPr>
        <w:t xml:space="preserve">z nich </w:t>
      </w:r>
      <w:r w:rsidRPr="002219EC">
        <w:rPr>
          <w:rFonts w:ascii="Times New Roman" w:hAnsi="Times New Roman"/>
          <w:sz w:val="24"/>
          <w:szCs w:val="24"/>
        </w:rPr>
        <w:t>vyplývá, že pri</w:t>
      </w:r>
      <w:r>
        <w:rPr>
          <w:rFonts w:ascii="Times New Roman" w:hAnsi="Times New Roman"/>
          <w:sz w:val="24"/>
          <w:szCs w:val="24"/>
        </w:rPr>
        <w:t>oritou jejich motivace je</w:t>
      </w:r>
      <w:r w:rsidRPr="002219EC">
        <w:rPr>
          <w:rFonts w:ascii="Times New Roman" w:hAnsi="Times New Roman"/>
          <w:sz w:val="24"/>
          <w:szCs w:val="24"/>
        </w:rPr>
        <w:t xml:space="preserve"> finanční ohodnocení. Finanční motivace je sice věcí zásadní, neměla by však být prioritou absolutní. Je třeba se zaměřit i na další motivační prvky. Zajímavé jsou v tomto směru výsledky ankety u nezdravotnického personálu. Nepochybně nelze v krátkém časovém horizontu saturovat finanční představy jak lékařů, tak ostatního zdravotnické</w:t>
      </w:r>
      <w:r>
        <w:rPr>
          <w:rFonts w:ascii="Times New Roman" w:hAnsi="Times New Roman"/>
          <w:sz w:val="24"/>
          <w:szCs w:val="24"/>
        </w:rPr>
        <w:t>ho</w:t>
      </w:r>
      <w:r w:rsidRPr="002219EC">
        <w:rPr>
          <w:rFonts w:ascii="Times New Roman" w:hAnsi="Times New Roman"/>
          <w:sz w:val="24"/>
          <w:szCs w:val="24"/>
        </w:rPr>
        <w:t xml:space="preserve"> i nezdravotnického personálu. Lze však pracovat na jejich postupném naplňování a současně nalézt i jiné motivační prvky, které by posílily vůli </w:t>
      </w:r>
      <w:r w:rsidR="00DF7598">
        <w:rPr>
          <w:rFonts w:ascii="Times New Roman" w:hAnsi="Times New Roman"/>
          <w:sz w:val="24"/>
          <w:szCs w:val="24"/>
        </w:rPr>
        <w:t xml:space="preserve">                   </w:t>
      </w:r>
      <w:r w:rsidRPr="002219EC">
        <w:rPr>
          <w:rFonts w:ascii="Times New Roman" w:hAnsi="Times New Roman"/>
          <w:sz w:val="24"/>
          <w:szCs w:val="24"/>
        </w:rPr>
        <w:t xml:space="preserve">ve zdravotnickém zařízení nadále pracovat. </w:t>
      </w:r>
    </w:p>
    <w:p w:rsidR="009C155D" w:rsidRPr="002219EC" w:rsidRDefault="009C155D" w:rsidP="00AF3B8F">
      <w:pPr>
        <w:spacing w:line="360" w:lineRule="auto"/>
        <w:ind w:left="567"/>
        <w:jc w:val="both"/>
        <w:rPr>
          <w:rFonts w:ascii="Times New Roman" w:hAnsi="Times New Roman"/>
          <w:sz w:val="24"/>
          <w:szCs w:val="24"/>
        </w:rPr>
      </w:pPr>
    </w:p>
    <w:p w:rsidR="009C155D" w:rsidRPr="00034B50" w:rsidRDefault="009C155D" w:rsidP="0073794A">
      <w:pPr>
        <w:spacing w:line="360" w:lineRule="auto"/>
        <w:ind w:left="567"/>
        <w:jc w:val="both"/>
        <w:rPr>
          <w:rFonts w:ascii="Times New Roman" w:hAnsi="Times New Roman"/>
          <w:sz w:val="24"/>
          <w:szCs w:val="24"/>
        </w:rPr>
      </w:pPr>
      <w:r w:rsidRPr="00034B50">
        <w:rPr>
          <w:rFonts w:ascii="Times New Roman" w:hAnsi="Times New Roman"/>
          <w:sz w:val="24"/>
          <w:szCs w:val="24"/>
        </w:rPr>
        <w:t>Svoji bakalá</w:t>
      </w:r>
      <w:r>
        <w:rPr>
          <w:rFonts w:ascii="Times New Roman" w:hAnsi="Times New Roman"/>
          <w:sz w:val="24"/>
          <w:szCs w:val="24"/>
        </w:rPr>
        <w:t>řskou práci jsem uzavřela dne 31. 1. 2011</w:t>
      </w:r>
      <w:r w:rsidRPr="00034B50">
        <w:rPr>
          <w:rFonts w:ascii="Times New Roman" w:hAnsi="Times New Roman"/>
          <w:sz w:val="24"/>
          <w:szCs w:val="24"/>
        </w:rPr>
        <w:t xml:space="preserve">, protože termín jejího odevzdání mne k tomu neúprosně nutil. V současné době však probíhá řada jednání lékařských profesních organizací s ministrem zdravotnictví a vládou, takže není vyloučeno, </w:t>
      </w:r>
      <w:r w:rsidR="00DF7598">
        <w:rPr>
          <w:rFonts w:ascii="Times New Roman" w:hAnsi="Times New Roman"/>
          <w:sz w:val="24"/>
          <w:szCs w:val="24"/>
        </w:rPr>
        <w:t xml:space="preserve">           </w:t>
      </w:r>
      <w:r w:rsidRPr="00034B50">
        <w:rPr>
          <w:rFonts w:ascii="Times New Roman" w:hAnsi="Times New Roman"/>
          <w:sz w:val="24"/>
          <w:szCs w:val="24"/>
        </w:rPr>
        <w:t xml:space="preserve">že některé závěry již nebudu moci do práce zahrnout. V obecné rovině by však měly být platné uvedené výsledky. Problematiku budu samozřejmě i nadále sledovat, abych </w:t>
      </w:r>
      <w:r w:rsidR="00DF7598">
        <w:rPr>
          <w:rFonts w:ascii="Times New Roman" w:hAnsi="Times New Roman"/>
          <w:sz w:val="24"/>
          <w:szCs w:val="24"/>
        </w:rPr>
        <w:t xml:space="preserve">      </w:t>
      </w:r>
      <w:r w:rsidRPr="00034B50">
        <w:rPr>
          <w:rFonts w:ascii="Times New Roman" w:hAnsi="Times New Roman"/>
          <w:sz w:val="24"/>
          <w:szCs w:val="24"/>
        </w:rPr>
        <w:t>při obhajobě práce mohla reagovat i na vývoj situace po tomto datu.</w:t>
      </w:r>
    </w:p>
    <w:p w:rsidR="009C155D" w:rsidRDefault="009C155D" w:rsidP="00262923">
      <w:pPr>
        <w:spacing w:line="360" w:lineRule="auto"/>
        <w:ind w:right="-2" w:firstLine="567"/>
        <w:jc w:val="both"/>
        <w:rPr>
          <w:rFonts w:ascii="Times New Roman" w:hAnsi="Times New Roman"/>
          <w:b/>
          <w:sz w:val="24"/>
          <w:szCs w:val="24"/>
        </w:rPr>
      </w:pPr>
    </w:p>
    <w:p w:rsidR="009C155D" w:rsidRDefault="009C155D" w:rsidP="00262923">
      <w:pPr>
        <w:spacing w:line="360" w:lineRule="auto"/>
        <w:ind w:right="-2" w:firstLine="567"/>
        <w:jc w:val="both"/>
        <w:rPr>
          <w:rFonts w:ascii="Times New Roman" w:hAnsi="Times New Roman"/>
          <w:b/>
          <w:sz w:val="24"/>
          <w:szCs w:val="24"/>
        </w:rPr>
      </w:pPr>
    </w:p>
    <w:p w:rsidR="009C155D" w:rsidRDefault="009C155D" w:rsidP="00427E14">
      <w:pPr>
        <w:spacing w:line="360" w:lineRule="auto"/>
        <w:ind w:right="-2"/>
        <w:jc w:val="both"/>
        <w:rPr>
          <w:rFonts w:ascii="Times New Roman" w:hAnsi="Times New Roman"/>
          <w:b/>
          <w:sz w:val="24"/>
          <w:szCs w:val="24"/>
        </w:rPr>
      </w:pPr>
    </w:p>
    <w:p w:rsidR="009C155D" w:rsidRDefault="009C155D" w:rsidP="00427E14">
      <w:pPr>
        <w:spacing w:line="360" w:lineRule="auto"/>
        <w:ind w:right="-2"/>
        <w:jc w:val="both"/>
        <w:rPr>
          <w:rFonts w:ascii="Times New Roman" w:hAnsi="Times New Roman"/>
          <w:b/>
          <w:sz w:val="24"/>
          <w:szCs w:val="24"/>
        </w:rPr>
      </w:pPr>
    </w:p>
    <w:p w:rsidR="009C155D" w:rsidRDefault="009C155D" w:rsidP="00427E14">
      <w:pPr>
        <w:spacing w:line="360" w:lineRule="auto"/>
        <w:ind w:right="-2"/>
        <w:jc w:val="both"/>
        <w:rPr>
          <w:rFonts w:ascii="Times New Roman" w:hAnsi="Times New Roman"/>
          <w:b/>
          <w:sz w:val="24"/>
          <w:szCs w:val="24"/>
        </w:rPr>
      </w:pPr>
    </w:p>
    <w:p w:rsidR="009C155D" w:rsidRDefault="009C155D" w:rsidP="00427E14">
      <w:pPr>
        <w:spacing w:line="360" w:lineRule="auto"/>
        <w:ind w:right="-2"/>
        <w:jc w:val="both"/>
        <w:rPr>
          <w:rFonts w:ascii="Times New Roman" w:hAnsi="Times New Roman"/>
          <w:b/>
          <w:sz w:val="24"/>
          <w:szCs w:val="24"/>
        </w:rPr>
      </w:pPr>
    </w:p>
    <w:p w:rsidR="009C155D" w:rsidRDefault="009C155D" w:rsidP="00427E14">
      <w:pPr>
        <w:spacing w:line="360" w:lineRule="auto"/>
        <w:ind w:right="-2"/>
        <w:jc w:val="both"/>
        <w:rPr>
          <w:rFonts w:ascii="Times New Roman" w:hAnsi="Times New Roman"/>
          <w:b/>
          <w:sz w:val="24"/>
          <w:szCs w:val="24"/>
        </w:rPr>
      </w:pPr>
    </w:p>
    <w:p w:rsidR="009C155D" w:rsidRDefault="009C155D" w:rsidP="00427E14">
      <w:pPr>
        <w:spacing w:line="360" w:lineRule="auto"/>
        <w:ind w:right="-2"/>
        <w:jc w:val="both"/>
        <w:rPr>
          <w:rFonts w:ascii="Times New Roman" w:hAnsi="Times New Roman"/>
          <w:b/>
          <w:sz w:val="24"/>
          <w:szCs w:val="24"/>
        </w:rPr>
      </w:pPr>
    </w:p>
    <w:p w:rsidR="009C155D" w:rsidRDefault="009C155D" w:rsidP="00427E14">
      <w:pPr>
        <w:spacing w:line="360" w:lineRule="auto"/>
        <w:ind w:right="-2"/>
        <w:jc w:val="both"/>
        <w:rPr>
          <w:rFonts w:ascii="Times New Roman" w:hAnsi="Times New Roman"/>
          <w:b/>
          <w:sz w:val="24"/>
          <w:szCs w:val="24"/>
        </w:rPr>
      </w:pPr>
    </w:p>
    <w:p w:rsidR="009C155D" w:rsidRPr="005C5DF6" w:rsidRDefault="009C155D" w:rsidP="00450E5F">
      <w:pPr>
        <w:pStyle w:val="Nadpis1"/>
        <w:ind w:firstLine="567"/>
      </w:pPr>
      <w:bookmarkStart w:id="261" w:name="_Toc285914541"/>
      <w:bookmarkStart w:id="262" w:name="_Toc285914603"/>
      <w:bookmarkStart w:id="263" w:name="_Toc285914779"/>
      <w:bookmarkStart w:id="264" w:name="_Toc285961012"/>
      <w:bookmarkStart w:id="265" w:name="_Toc285963089"/>
      <w:r w:rsidRPr="005C5DF6">
        <w:lastRenderedPageBreak/>
        <w:t>ANOTACE</w:t>
      </w:r>
      <w:bookmarkEnd w:id="261"/>
      <w:bookmarkEnd w:id="262"/>
      <w:bookmarkEnd w:id="263"/>
      <w:bookmarkEnd w:id="264"/>
      <w:bookmarkEnd w:id="265"/>
    </w:p>
    <w:p w:rsidR="009C155D" w:rsidRPr="008B0669" w:rsidRDefault="009C155D" w:rsidP="00CD4186">
      <w:pPr>
        <w:spacing w:line="360" w:lineRule="auto"/>
        <w:ind w:left="567" w:right="-2"/>
        <w:jc w:val="both"/>
        <w:rPr>
          <w:rFonts w:ascii="Times New Roman" w:hAnsi="Times New Roman"/>
          <w:sz w:val="24"/>
          <w:szCs w:val="24"/>
        </w:rPr>
      </w:pPr>
      <w:r w:rsidRPr="008B0669">
        <w:rPr>
          <w:rFonts w:ascii="Times New Roman" w:hAnsi="Times New Roman"/>
          <w:b/>
          <w:sz w:val="24"/>
          <w:szCs w:val="24"/>
        </w:rPr>
        <w:t>Příjmení a jméno autora:</w:t>
      </w:r>
      <w:r>
        <w:rPr>
          <w:rFonts w:ascii="Times New Roman" w:hAnsi="Times New Roman"/>
          <w:sz w:val="24"/>
          <w:szCs w:val="24"/>
        </w:rPr>
        <w:tab/>
      </w:r>
      <w:r w:rsidRPr="008B0669">
        <w:rPr>
          <w:rFonts w:ascii="Times New Roman" w:hAnsi="Times New Roman"/>
          <w:sz w:val="24"/>
          <w:szCs w:val="24"/>
        </w:rPr>
        <w:t xml:space="preserve"> </w:t>
      </w:r>
      <w:r w:rsidR="00DF7598">
        <w:rPr>
          <w:rFonts w:ascii="Times New Roman" w:hAnsi="Times New Roman"/>
          <w:sz w:val="24"/>
          <w:szCs w:val="24"/>
        </w:rPr>
        <w:t xml:space="preserve">         </w:t>
      </w:r>
      <w:r w:rsidRPr="008B0669">
        <w:rPr>
          <w:rFonts w:ascii="Times New Roman" w:hAnsi="Times New Roman"/>
          <w:sz w:val="24"/>
          <w:szCs w:val="24"/>
        </w:rPr>
        <w:t>Ivana Skoumalová</w:t>
      </w:r>
    </w:p>
    <w:p w:rsidR="009C155D" w:rsidRPr="008B0669" w:rsidRDefault="009C155D" w:rsidP="00CD4186">
      <w:pPr>
        <w:spacing w:line="360" w:lineRule="auto"/>
        <w:ind w:left="567" w:right="-2"/>
        <w:jc w:val="both"/>
        <w:rPr>
          <w:rFonts w:ascii="Times New Roman" w:hAnsi="Times New Roman"/>
          <w:sz w:val="24"/>
          <w:szCs w:val="24"/>
        </w:rPr>
      </w:pPr>
      <w:r w:rsidRPr="008B0669">
        <w:rPr>
          <w:rFonts w:ascii="Times New Roman" w:hAnsi="Times New Roman"/>
          <w:b/>
          <w:sz w:val="24"/>
          <w:szCs w:val="24"/>
        </w:rPr>
        <w:t>Instituce:</w:t>
      </w:r>
      <w:r w:rsidRPr="008B0669">
        <w:rPr>
          <w:rFonts w:ascii="Times New Roman" w:hAnsi="Times New Roman"/>
          <w:b/>
          <w:sz w:val="24"/>
          <w:szCs w:val="24"/>
        </w:rPr>
        <w:tab/>
      </w:r>
      <w:r w:rsidRPr="008B0669">
        <w:rPr>
          <w:rFonts w:ascii="Times New Roman" w:hAnsi="Times New Roman"/>
          <w:b/>
          <w:sz w:val="24"/>
          <w:szCs w:val="24"/>
        </w:rPr>
        <w:tab/>
      </w:r>
      <w:r w:rsidRPr="008B0669">
        <w:rPr>
          <w:rFonts w:ascii="Times New Roman" w:hAnsi="Times New Roman"/>
          <w:b/>
          <w:sz w:val="24"/>
          <w:szCs w:val="24"/>
        </w:rPr>
        <w:tab/>
      </w:r>
      <w:r w:rsidR="00DF7598">
        <w:rPr>
          <w:rFonts w:ascii="Times New Roman" w:hAnsi="Times New Roman"/>
          <w:b/>
          <w:sz w:val="24"/>
          <w:szCs w:val="24"/>
        </w:rPr>
        <w:t xml:space="preserve">          </w:t>
      </w:r>
      <w:r w:rsidRPr="008B0669">
        <w:rPr>
          <w:rFonts w:ascii="Times New Roman" w:hAnsi="Times New Roman"/>
          <w:sz w:val="24"/>
          <w:szCs w:val="24"/>
        </w:rPr>
        <w:t>Moravská vysoká škola Olomouc</w:t>
      </w:r>
    </w:p>
    <w:p w:rsidR="009C155D" w:rsidRPr="008B0669" w:rsidRDefault="009C155D" w:rsidP="00CD4186">
      <w:pPr>
        <w:spacing w:line="360" w:lineRule="auto"/>
        <w:ind w:left="567" w:right="-2"/>
        <w:jc w:val="both"/>
        <w:rPr>
          <w:rFonts w:ascii="Times New Roman" w:hAnsi="Times New Roman"/>
          <w:sz w:val="24"/>
          <w:szCs w:val="24"/>
        </w:rPr>
      </w:pPr>
      <w:r w:rsidRPr="008B0669">
        <w:rPr>
          <w:rFonts w:ascii="Times New Roman" w:hAnsi="Times New Roman"/>
          <w:b/>
          <w:sz w:val="24"/>
          <w:szCs w:val="24"/>
        </w:rPr>
        <w:t xml:space="preserve">Název práce v českém jazyce:         </w:t>
      </w:r>
      <w:r w:rsidRPr="008B0669">
        <w:rPr>
          <w:rFonts w:ascii="Times New Roman" w:hAnsi="Times New Roman"/>
          <w:sz w:val="24"/>
          <w:szCs w:val="24"/>
        </w:rPr>
        <w:t xml:space="preserve">Možnosti motivace pracovníků ve zdravotnictví </w:t>
      </w:r>
    </w:p>
    <w:p w:rsidR="009C155D" w:rsidRPr="008B0669" w:rsidRDefault="00DF7598" w:rsidP="00CD4186">
      <w:pPr>
        <w:spacing w:line="360" w:lineRule="auto"/>
        <w:ind w:left="567" w:right="-2"/>
        <w:jc w:val="both"/>
        <w:rPr>
          <w:rFonts w:ascii="Times New Roman" w:hAnsi="Times New Roman"/>
          <w:sz w:val="24"/>
          <w:szCs w:val="24"/>
        </w:rPr>
      </w:pPr>
      <w:r>
        <w:rPr>
          <w:rFonts w:ascii="Times New Roman" w:hAnsi="Times New Roman"/>
          <w:sz w:val="24"/>
          <w:szCs w:val="24"/>
        </w:rPr>
        <w:t xml:space="preserve">                                                            </w:t>
      </w:r>
      <w:r w:rsidR="009C155D" w:rsidRPr="008B0669">
        <w:rPr>
          <w:rFonts w:ascii="Times New Roman" w:hAnsi="Times New Roman"/>
          <w:sz w:val="24"/>
          <w:szCs w:val="24"/>
        </w:rPr>
        <w:t>v České republice</w:t>
      </w:r>
    </w:p>
    <w:p w:rsidR="009C155D" w:rsidRPr="008B0669" w:rsidRDefault="009C155D" w:rsidP="00CD4186">
      <w:pPr>
        <w:spacing w:line="360" w:lineRule="auto"/>
        <w:ind w:left="567" w:right="-2"/>
        <w:jc w:val="both"/>
        <w:rPr>
          <w:rFonts w:ascii="Times New Roman" w:hAnsi="Times New Roman"/>
          <w:sz w:val="24"/>
          <w:szCs w:val="24"/>
        </w:rPr>
      </w:pPr>
      <w:r w:rsidRPr="008B0669">
        <w:rPr>
          <w:rFonts w:ascii="Times New Roman" w:hAnsi="Times New Roman"/>
          <w:b/>
          <w:sz w:val="24"/>
          <w:szCs w:val="24"/>
        </w:rPr>
        <w:t xml:space="preserve">Název práce v anglickém jazyce:     </w:t>
      </w:r>
      <w:r w:rsidRPr="008B0669">
        <w:rPr>
          <w:rFonts w:ascii="Times New Roman" w:hAnsi="Times New Roman"/>
          <w:sz w:val="24"/>
          <w:szCs w:val="24"/>
        </w:rPr>
        <w:t xml:space="preserve">Possibilitiesof Motivation of Employees in the </w:t>
      </w:r>
    </w:p>
    <w:p w:rsidR="009C155D" w:rsidRPr="008B0669" w:rsidRDefault="00DF7598" w:rsidP="00CD4186">
      <w:pPr>
        <w:spacing w:line="360" w:lineRule="auto"/>
        <w:ind w:left="567" w:right="-2"/>
        <w:jc w:val="both"/>
        <w:rPr>
          <w:rFonts w:ascii="Times New Roman" w:hAnsi="Times New Roman"/>
          <w:sz w:val="24"/>
          <w:szCs w:val="24"/>
        </w:rPr>
      </w:pPr>
      <w:r>
        <w:rPr>
          <w:rFonts w:ascii="Times New Roman" w:hAnsi="Times New Roman"/>
          <w:sz w:val="24"/>
          <w:szCs w:val="24"/>
        </w:rPr>
        <w:t xml:space="preserve">                                                            </w:t>
      </w:r>
      <w:r w:rsidR="009C155D" w:rsidRPr="008B0669">
        <w:rPr>
          <w:rFonts w:ascii="Times New Roman" w:hAnsi="Times New Roman"/>
          <w:sz w:val="24"/>
          <w:szCs w:val="24"/>
        </w:rPr>
        <w:t xml:space="preserve">Health Service of the Czech Republic  </w:t>
      </w:r>
    </w:p>
    <w:p w:rsidR="009C155D" w:rsidRPr="008B0669" w:rsidRDefault="009C155D" w:rsidP="00CD4186">
      <w:pPr>
        <w:spacing w:line="360" w:lineRule="auto"/>
        <w:ind w:left="567" w:right="-2"/>
        <w:jc w:val="both"/>
        <w:rPr>
          <w:rFonts w:ascii="Times New Roman" w:hAnsi="Times New Roman"/>
          <w:sz w:val="24"/>
          <w:szCs w:val="24"/>
        </w:rPr>
      </w:pPr>
      <w:r w:rsidRPr="008B0669">
        <w:rPr>
          <w:rFonts w:ascii="Times New Roman" w:hAnsi="Times New Roman"/>
          <w:b/>
          <w:sz w:val="24"/>
          <w:szCs w:val="24"/>
        </w:rPr>
        <w:t>Vedoucí práce:</w:t>
      </w:r>
      <w:r w:rsidRPr="008B0669">
        <w:rPr>
          <w:rFonts w:ascii="Times New Roman" w:hAnsi="Times New Roman"/>
          <w:b/>
          <w:sz w:val="24"/>
          <w:szCs w:val="24"/>
        </w:rPr>
        <w:tab/>
      </w:r>
      <w:r w:rsidRPr="008B0669">
        <w:rPr>
          <w:rFonts w:ascii="Times New Roman" w:hAnsi="Times New Roman"/>
          <w:b/>
          <w:sz w:val="24"/>
          <w:szCs w:val="24"/>
        </w:rPr>
        <w:tab/>
      </w:r>
      <w:r w:rsidRPr="008B0669">
        <w:rPr>
          <w:rFonts w:ascii="Times New Roman" w:hAnsi="Times New Roman"/>
          <w:b/>
          <w:sz w:val="24"/>
          <w:szCs w:val="24"/>
        </w:rPr>
        <w:tab/>
      </w:r>
      <w:r w:rsidR="00DF7598">
        <w:rPr>
          <w:rFonts w:ascii="Times New Roman" w:hAnsi="Times New Roman"/>
          <w:b/>
          <w:sz w:val="24"/>
          <w:szCs w:val="24"/>
        </w:rPr>
        <w:t xml:space="preserve">          </w:t>
      </w:r>
      <w:r>
        <w:rPr>
          <w:rFonts w:ascii="Times New Roman" w:hAnsi="Times New Roman"/>
          <w:sz w:val="24"/>
          <w:szCs w:val="24"/>
        </w:rPr>
        <w:t>d</w:t>
      </w:r>
      <w:r w:rsidRPr="008B0669">
        <w:rPr>
          <w:rFonts w:ascii="Times New Roman" w:hAnsi="Times New Roman"/>
          <w:sz w:val="24"/>
          <w:szCs w:val="24"/>
        </w:rPr>
        <w:t>oc. MUDr. Václav Rýznar, CSc., MBA</w:t>
      </w:r>
    </w:p>
    <w:p w:rsidR="009C155D" w:rsidRPr="00876E65" w:rsidRDefault="009C155D" w:rsidP="00CD4186">
      <w:pPr>
        <w:spacing w:line="360" w:lineRule="auto"/>
        <w:ind w:left="567" w:right="-2"/>
        <w:jc w:val="both"/>
        <w:rPr>
          <w:rFonts w:ascii="Times New Roman" w:hAnsi="Times New Roman"/>
          <w:sz w:val="24"/>
          <w:szCs w:val="24"/>
        </w:rPr>
      </w:pPr>
      <w:r w:rsidRPr="008B0669">
        <w:rPr>
          <w:rFonts w:ascii="Times New Roman" w:hAnsi="Times New Roman"/>
          <w:b/>
          <w:sz w:val="24"/>
          <w:szCs w:val="24"/>
        </w:rPr>
        <w:t>Počet stran: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F7598">
        <w:rPr>
          <w:rFonts w:ascii="Times New Roman" w:hAnsi="Times New Roman"/>
          <w:b/>
          <w:sz w:val="24"/>
          <w:szCs w:val="24"/>
        </w:rPr>
        <w:t xml:space="preserve">          </w:t>
      </w:r>
      <w:r>
        <w:rPr>
          <w:rFonts w:ascii="Times New Roman" w:hAnsi="Times New Roman"/>
          <w:sz w:val="24"/>
          <w:szCs w:val="24"/>
        </w:rPr>
        <w:t>53</w:t>
      </w:r>
    </w:p>
    <w:p w:rsidR="009C155D" w:rsidRPr="008B0669" w:rsidRDefault="009C155D" w:rsidP="00CD4186">
      <w:pPr>
        <w:spacing w:line="360" w:lineRule="auto"/>
        <w:ind w:left="567" w:right="-2"/>
        <w:jc w:val="both"/>
        <w:rPr>
          <w:rFonts w:ascii="Times New Roman" w:hAnsi="Times New Roman"/>
          <w:sz w:val="24"/>
          <w:szCs w:val="24"/>
        </w:rPr>
      </w:pPr>
      <w:r w:rsidRPr="008B0669">
        <w:rPr>
          <w:rFonts w:ascii="Times New Roman" w:hAnsi="Times New Roman"/>
          <w:b/>
          <w:sz w:val="24"/>
          <w:szCs w:val="24"/>
        </w:rPr>
        <w:t>Počet příloh:</w:t>
      </w:r>
      <w:r w:rsidRPr="008B0669">
        <w:rPr>
          <w:rFonts w:ascii="Times New Roman" w:hAnsi="Times New Roman"/>
          <w:b/>
          <w:sz w:val="24"/>
          <w:szCs w:val="24"/>
        </w:rPr>
        <w:tab/>
      </w:r>
      <w:r w:rsidRPr="008B0669">
        <w:rPr>
          <w:rFonts w:ascii="Times New Roman" w:hAnsi="Times New Roman"/>
          <w:b/>
          <w:sz w:val="24"/>
          <w:szCs w:val="24"/>
        </w:rPr>
        <w:tab/>
      </w:r>
      <w:r w:rsidRPr="008B0669">
        <w:rPr>
          <w:rFonts w:ascii="Times New Roman" w:hAnsi="Times New Roman"/>
          <w:b/>
          <w:sz w:val="24"/>
          <w:szCs w:val="24"/>
        </w:rPr>
        <w:tab/>
      </w:r>
      <w:r w:rsidR="00DF7598">
        <w:rPr>
          <w:rFonts w:ascii="Times New Roman" w:hAnsi="Times New Roman"/>
          <w:b/>
          <w:sz w:val="24"/>
          <w:szCs w:val="24"/>
        </w:rPr>
        <w:t xml:space="preserve">          </w:t>
      </w:r>
      <w:r>
        <w:rPr>
          <w:rFonts w:ascii="Times New Roman" w:hAnsi="Times New Roman"/>
          <w:sz w:val="24"/>
          <w:szCs w:val="24"/>
        </w:rPr>
        <w:t>1</w:t>
      </w:r>
    </w:p>
    <w:p w:rsidR="009C155D" w:rsidRPr="008B0669" w:rsidRDefault="009C155D" w:rsidP="00CD4186">
      <w:pPr>
        <w:spacing w:line="360" w:lineRule="auto"/>
        <w:ind w:left="567" w:right="-2"/>
        <w:jc w:val="both"/>
        <w:rPr>
          <w:rFonts w:ascii="Times New Roman" w:hAnsi="Times New Roman"/>
          <w:sz w:val="24"/>
          <w:szCs w:val="24"/>
        </w:rPr>
      </w:pPr>
      <w:r w:rsidRPr="008B0669">
        <w:rPr>
          <w:rFonts w:ascii="Times New Roman" w:hAnsi="Times New Roman"/>
          <w:b/>
          <w:sz w:val="24"/>
          <w:szCs w:val="24"/>
        </w:rPr>
        <w:t>Rok obhajoby:</w:t>
      </w:r>
      <w:r w:rsidRPr="008B0669">
        <w:rPr>
          <w:rFonts w:ascii="Times New Roman" w:hAnsi="Times New Roman"/>
          <w:b/>
          <w:sz w:val="24"/>
          <w:szCs w:val="24"/>
        </w:rPr>
        <w:tab/>
      </w:r>
      <w:r w:rsidRPr="008B0669">
        <w:rPr>
          <w:rFonts w:ascii="Times New Roman" w:hAnsi="Times New Roman"/>
          <w:b/>
          <w:sz w:val="24"/>
          <w:szCs w:val="24"/>
        </w:rPr>
        <w:tab/>
      </w:r>
      <w:r w:rsidRPr="008B0669">
        <w:rPr>
          <w:rFonts w:ascii="Times New Roman" w:hAnsi="Times New Roman"/>
          <w:b/>
          <w:sz w:val="24"/>
          <w:szCs w:val="24"/>
        </w:rPr>
        <w:tab/>
      </w:r>
      <w:r w:rsidR="00DF7598">
        <w:rPr>
          <w:rFonts w:ascii="Times New Roman" w:hAnsi="Times New Roman"/>
          <w:b/>
          <w:sz w:val="24"/>
          <w:szCs w:val="24"/>
        </w:rPr>
        <w:t xml:space="preserve">          </w:t>
      </w:r>
      <w:r w:rsidRPr="008B0669">
        <w:rPr>
          <w:rFonts w:ascii="Times New Roman" w:hAnsi="Times New Roman"/>
          <w:sz w:val="24"/>
          <w:szCs w:val="24"/>
        </w:rPr>
        <w:t>2011</w:t>
      </w:r>
    </w:p>
    <w:p w:rsidR="009C155D" w:rsidRPr="008B0669" w:rsidRDefault="009C155D" w:rsidP="00CD4186">
      <w:pPr>
        <w:spacing w:line="360" w:lineRule="auto"/>
        <w:ind w:left="567" w:right="-2"/>
        <w:jc w:val="both"/>
        <w:rPr>
          <w:rFonts w:ascii="Times New Roman" w:hAnsi="Times New Roman"/>
          <w:sz w:val="24"/>
          <w:szCs w:val="24"/>
        </w:rPr>
      </w:pPr>
      <w:r w:rsidRPr="008B0669">
        <w:rPr>
          <w:rFonts w:ascii="Times New Roman" w:hAnsi="Times New Roman"/>
          <w:b/>
          <w:sz w:val="24"/>
          <w:szCs w:val="24"/>
        </w:rPr>
        <w:t>Klíčová slova v českém jazyce:</w:t>
      </w:r>
      <w:r w:rsidR="00DF7598">
        <w:rPr>
          <w:rFonts w:ascii="Times New Roman" w:hAnsi="Times New Roman"/>
          <w:b/>
          <w:sz w:val="24"/>
          <w:szCs w:val="24"/>
        </w:rPr>
        <w:t xml:space="preserve"> </w:t>
      </w:r>
      <w:r w:rsidRPr="008B0669">
        <w:rPr>
          <w:rFonts w:ascii="Times New Roman" w:hAnsi="Times New Roman"/>
          <w:sz w:val="24"/>
          <w:szCs w:val="24"/>
        </w:rPr>
        <w:t>motivace,</w:t>
      </w:r>
      <w:r>
        <w:rPr>
          <w:rFonts w:ascii="Times New Roman" w:hAnsi="Times New Roman"/>
          <w:sz w:val="24"/>
          <w:szCs w:val="24"/>
        </w:rPr>
        <w:t xml:space="preserve"> stimulace, motivovat,</w:t>
      </w:r>
      <w:r w:rsidRPr="008B0669">
        <w:rPr>
          <w:rFonts w:ascii="Times New Roman" w:hAnsi="Times New Roman"/>
          <w:sz w:val="24"/>
          <w:szCs w:val="24"/>
        </w:rPr>
        <w:t xml:space="preserve"> zaměstnanecké         benefity,  zdravotnictví,  lékaři,  hodnocení  zaměstnanců</w:t>
      </w:r>
    </w:p>
    <w:p w:rsidR="009C155D" w:rsidRDefault="009C155D" w:rsidP="00CD4186">
      <w:pPr>
        <w:spacing w:line="360" w:lineRule="auto"/>
        <w:ind w:left="567" w:right="-2"/>
        <w:jc w:val="both"/>
        <w:rPr>
          <w:rFonts w:ascii="Times New Roman" w:hAnsi="Times New Roman"/>
          <w:b/>
          <w:sz w:val="24"/>
          <w:szCs w:val="24"/>
        </w:rPr>
      </w:pPr>
      <w:r w:rsidRPr="008B0669">
        <w:rPr>
          <w:rFonts w:ascii="Times New Roman" w:hAnsi="Times New Roman"/>
          <w:b/>
          <w:sz w:val="24"/>
          <w:szCs w:val="24"/>
        </w:rPr>
        <w:t>Klíčová slova v anglickém jazyce:</w:t>
      </w:r>
      <w:r w:rsidRPr="008B0669">
        <w:rPr>
          <w:rFonts w:ascii="Times New Roman" w:hAnsi="Times New Roman"/>
          <w:b/>
          <w:sz w:val="24"/>
          <w:szCs w:val="24"/>
        </w:rPr>
        <w:tab/>
      </w:r>
      <w:r>
        <w:rPr>
          <w:rFonts w:ascii="Times New Roman" w:hAnsi="Times New Roman"/>
          <w:sz w:val="24"/>
          <w:szCs w:val="24"/>
        </w:rPr>
        <w:t xml:space="preserve">motivation, stimulation, </w:t>
      </w:r>
      <w:r w:rsidRPr="008B0669">
        <w:rPr>
          <w:rFonts w:ascii="Times New Roman" w:hAnsi="Times New Roman"/>
          <w:sz w:val="24"/>
          <w:szCs w:val="24"/>
        </w:rPr>
        <w:t>motivate, employee benefits, health service, doctors, employee evaluation</w:t>
      </w:r>
    </w:p>
    <w:p w:rsidR="009C155D" w:rsidRDefault="009C155D" w:rsidP="00CD4186">
      <w:pPr>
        <w:spacing w:line="360" w:lineRule="auto"/>
        <w:ind w:left="567" w:right="-2"/>
        <w:jc w:val="both"/>
        <w:rPr>
          <w:rFonts w:ascii="Times New Roman" w:hAnsi="Times New Roman"/>
          <w:b/>
          <w:sz w:val="24"/>
          <w:szCs w:val="24"/>
        </w:rPr>
      </w:pPr>
      <w:r>
        <w:rPr>
          <w:rFonts w:ascii="Times New Roman" w:hAnsi="Times New Roman"/>
          <w:b/>
          <w:sz w:val="24"/>
          <w:szCs w:val="24"/>
        </w:rPr>
        <w:t xml:space="preserve">Anotace </w:t>
      </w:r>
    </w:p>
    <w:p w:rsidR="009C155D" w:rsidRDefault="009C155D" w:rsidP="005A30E1">
      <w:pPr>
        <w:spacing w:line="360" w:lineRule="auto"/>
        <w:ind w:left="567" w:right="-2" w:firstLine="33"/>
        <w:jc w:val="both"/>
        <w:rPr>
          <w:rFonts w:ascii="Times New Roman" w:hAnsi="Times New Roman"/>
          <w:b/>
          <w:sz w:val="24"/>
          <w:szCs w:val="24"/>
        </w:rPr>
      </w:pPr>
      <w:r>
        <w:rPr>
          <w:rFonts w:ascii="Times New Roman" w:hAnsi="Times New Roman"/>
          <w:sz w:val="24"/>
          <w:szCs w:val="24"/>
        </w:rPr>
        <w:t>Cílem mé práce s využitím teoretických poznatků získaných na základě dotazování pracovníků na různých pracovních pozicích FN bylo popsat a příp. analyzovat možné zdroje motivace zaměstnanců, zjistit žebříček jednotlivých motivačních prvků v této konkrétní nemocnici a případně na základě výsledku průzkumu navrhnout doporučení pro změnu nebo doplnění motivačního programu Fakultní nemocnice Olomouc.</w:t>
      </w:r>
    </w:p>
    <w:p w:rsidR="009C155D" w:rsidRDefault="009C155D" w:rsidP="00450E5F">
      <w:pPr>
        <w:spacing w:line="360" w:lineRule="auto"/>
        <w:ind w:left="567" w:right="-2" w:firstLine="33"/>
        <w:jc w:val="both"/>
        <w:rPr>
          <w:rFonts w:ascii="Times New Roman" w:hAnsi="Times New Roman"/>
          <w:b/>
          <w:sz w:val="24"/>
          <w:szCs w:val="24"/>
        </w:rPr>
      </w:pPr>
      <w:r w:rsidRPr="00427E14">
        <w:rPr>
          <w:rFonts w:ascii="Times New Roman" w:hAnsi="Times New Roman"/>
          <w:color w:val="000000"/>
          <w:sz w:val="24"/>
          <w:szCs w:val="24"/>
        </w:rPr>
        <w:t>The aim of my thesis, referring to the theoretical knowledge gained through interviews of personnel at various positions of the University Hospital, is to describe and analyze possible sources of employees’ motivation, to determine ranking of motivational factors in this particular hospital, and as a result of the survey suggest recommendations for change of the incentive program at the University Hospital in Olomouc.</w:t>
      </w:r>
    </w:p>
    <w:p w:rsidR="009C155D" w:rsidRPr="005C5DF6" w:rsidRDefault="009C155D" w:rsidP="00450E5F">
      <w:pPr>
        <w:pStyle w:val="Nadpis1"/>
        <w:ind w:firstLine="567"/>
      </w:pPr>
      <w:bookmarkStart w:id="266" w:name="_Toc285914542"/>
      <w:bookmarkStart w:id="267" w:name="_Toc285914604"/>
      <w:bookmarkStart w:id="268" w:name="_Toc285914780"/>
      <w:bookmarkStart w:id="269" w:name="_Toc285961013"/>
      <w:bookmarkStart w:id="270" w:name="_Toc285963090"/>
      <w:r w:rsidRPr="005C5DF6">
        <w:lastRenderedPageBreak/>
        <w:t xml:space="preserve">LITERATURA A </w:t>
      </w:r>
      <w:r w:rsidR="00A85934">
        <w:t xml:space="preserve"> </w:t>
      </w:r>
      <w:r w:rsidRPr="005C5DF6">
        <w:t>PRAMENY</w:t>
      </w:r>
      <w:bookmarkEnd w:id="266"/>
      <w:bookmarkEnd w:id="267"/>
      <w:bookmarkEnd w:id="268"/>
      <w:bookmarkEnd w:id="269"/>
      <w:bookmarkEnd w:id="270"/>
    </w:p>
    <w:p w:rsidR="009C155D" w:rsidRDefault="009C155D" w:rsidP="00450E5F"/>
    <w:p w:rsidR="00A85934" w:rsidRPr="00450E5F" w:rsidRDefault="00A85934" w:rsidP="00450E5F"/>
    <w:p w:rsidR="0096272B" w:rsidRDefault="0096272B" w:rsidP="00443458">
      <w:pPr>
        <w:spacing w:after="0" w:line="360" w:lineRule="auto"/>
        <w:ind w:left="567" w:right="-2"/>
        <w:jc w:val="both"/>
        <w:rPr>
          <w:rFonts w:ascii="Times New Roman" w:hAnsi="Times New Roman"/>
          <w:sz w:val="24"/>
          <w:szCs w:val="24"/>
        </w:rPr>
      </w:pPr>
      <w:r>
        <w:rPr>
          <w:rFonts w:ascii="Times New Roman" w:hAnsi="Times New Roman"/>
          <w:color w:val="000000"/>
          <w:sz w:val="24"/>
          <w:szCs w:val="24"/>
        </w:rPr>
        <w:t>Čeští lékaři: Hrozí exodus do zahraničí?</w:t>
      </w:r>
      <w:r w:rsidR="009C155D" w:rsidRPr="00543A16">
        <w:rPr>
          <w:rFonts w:ascii="Times New Roman" w:hAnsi="Times New Roman"/>
          <w:color w:val="000000"/>
          <w:sz w:val="24"/>
          <w:szCs w:val="24"/>
        </w:rPr>
        <w:t xml:space="preserve"> </w:t>
      </w:r>
      <w:r>
        <w:rPr>
          <w:rFonts w:ascii="Times New Roman" w:hAnsi="Times New Roman"/>
          <w:i/>
          <w:color w:val="000000"/>
          <w:sz w:val="24"/>
          <w:szCs w:val="24"/>
        </w:rPr>
        <w:t>Parlamentní listy.cz</w:t>
      </w:r>
      <w:r w:rsidR="009C155D" w:rsidRPr="00543A16">
        <w:rPr>
          <w:rFonts w:ascii="Times New Roman" w:hAnsi="Times New Roman"/>
          <w:i/>
          <w:color w:val="000000"/>
          <w:sz w:val="24"/>
          <w:szCs w:val="24"/>
        </w:rPr>
        <w:t>:</w:t>
      </w:r>
      <w:r>
        <w:rPr>
          <w:rFonts w:ascii="Times New Roman" w:hAnsi="Times New Roman"/>
          <w:i/>
          <w:color w:val="000000"/>
          <w:sz w:val="24"/>
          <w:szCs w:val="24"/>
        </w:rPr>
        <w:t xml:space="preserve"> </w:t>
      </w:r>
      <w:r w:rsidR="009C155D" w:rsidRPr="00543A16">
        <w:rPr>
          <w:rFonts w:ascii="Times New Roman" w:hAnsi="Times New Roman"/>
          <w:i/>
          <w:color w:val="000000"/>
          <w:sz w:val="24"/>
          <w:szCs w:val="24"/>
        </w:rPr>
        <w:t>zprávy</w:t>
      </w:r>
      <w:r w:rsidR="009C155D" w:rsidRPr="00543A16">
        <w:rPr>
          <w:rFonts w:ascii="Times New Roman" w:hAnsi="Times New Roman"/>
          <w:sz w:val="24"/>
          <w:szCs w:val="24"/>
        </w:rPr>
        <w:t>[online].</w:t>
      </w:r>
      <w:r>
        <w:rPr>
          <w:rFonts w:ascii="Times New Roman" w:hAnsi="Times New Roman"/>
          <w:sz w:val="24"/>
          <w:szCs w:val="24"/>
        </w:rPr>
        <w:t xml:space="preserve"> </w:t>
      </w:r>
      <w:r w:rsidR="009C155D" w:rsidRPr="00543A16">
        <w:rPr>
          <w:rFonts w:ascii="Times New Roman" w:hAnsi="Times New Roman"/>
          <w:sz w:val="24"/>
          <w:szCs w:val="24"/>
        </w:rPr>
        <w:t xml:space="preserve">2010 </w:t>
      </w:r>
      <w:r w:rsidR="009C155D">
        <w:rPr>
          <w:rFonts w:ascii="Times New Roman" w:hAnsi="Times New Roman"/>
          <w:sz w:val="24"/>
          <w:szCs w:val="24"/>
        </w:rPr>
        <w:t>[cit.</w:t>
      </w:r>
      <w:r w:rsidR="009C155D" w:rsidRPr="00543A16">
        <w:rPr>
          <w:rFonts w:ascii="Times New Roman" w:hAnsi="Times New Roman"/>
          <w:sz w:val="24"/>
          <w:szCs w:val="24"/>
        </w:rPr>
        <w:t>2010-06-20].</w:t>
      </w:r>
    </w:p>
    <w:p w:rsidR="00443458" w:rsidRDefault="0096272B" w:rsidP="00443458">
      <w:pPr>
        <w:spacing w:after="0"/>
        <w:ind w:left="567" w:right="-2"/>
        <w:jc w:val="both"/>
        <w:rPr>
          <w:rFonts w:ascii="Times New Roman" w:hAnsi="Times New Roman"/>
          <w:sz w:val="24"/>
          <w:szCs w:val="24"/>
        </w:rPr>
      </w:pPr>
      <w:r>
        <w:rPr>
          <w:rFonts w:ascii="Times New Roman" w:hAnsi="Times New Roman"/>
          <w:sz w:val="24"/>
          <w:szCs w:val="24"/>
        </w:rPr>
        <w:t>Dostupné z WWW</w:t>
      </w:r>
      <w:r w:rsidR="009C155D" w:rsidRPr="00543A16">
        <w:rPr>
          <w:rFonts w:ascii="Times New Roman" w:hAnsi="Times New Roman"/>
          <w:sz w:val="24"/>
          <w:szCs w:val="24"/>
        </w:rPr>
        <w:t>: &lt;http://www.parlamentnilisty.cz/zpravy/168473.aspx&gt;.</w:t>
      </w:r>
    </w:p>
    <w:p w:rsidR="00443458" w:rsidRDefault="00443458" w:rsidP="00443458">
      <w:pPr>
        <w:spacing w:after="0"/>
        <w:ind w:left="567" w:right="-2"/>
        <w:jc w:val="both"/>
        <w:rPr>
          <w:rFonts w:ascii="Times New Roman" w:hAnsi="Times New Roman"/>
          <w:sz w:val="24"/>
          <w:szCs w:val="24"/>
        </w:rPr>
      </w:pPr>
    </w:p>
    <w:p w:rsidR="00D85AF8" w:rsidRPr="00D85AF8" w:rsidRDefault="00D85AF8" w:rsidP="00443458">
      <w:pPr>
        <w:spacing w:after="0"/>
        <w:ind w:left="567" w:right="-2"/>
        <w:jc w:val="both"/>
        <w:rPr>
          <w:rFonts w:ascii="Times New Roman" w:hAnsi="Times New Roman"/>
          <w:sz w:val="24"/>
          <w:szCs w:val="24"/>
        </w:rPr>
      </w:pPr>
      <w:r w:rsidRPr="00D85AF8">
        <w:rPr>
          <w:rFonts w:ascii="Times New Roman" w:hAnsi="Times New Roman"/>
          <w:sz w:val="24"/>
          <w:szCs w:val="24"/>
        </w:rPr>
        <w:t>Fakultní nemocnice Olomouc. Webové stránky.</w:t>
      </w:r>
    </w:p>
    <w:p w:rsidR="00A03225" w:rsidRPr="00A03225" w:rsidRDefault="00D85AF8" w:rsidP="00443458">
      <w:pPr>
        <w:spacing w:after="0"/>
        <w:ind w:left="567" w:right="-2"/>
        <w:jc w:val="both"/>
        <w:rPr>
          <w:rFonts w:ascii="Times New Roman" w:hAnsi="Times New Roman"/>
          <w:sz w:val="24"/>
          <w:szCs w:val="24"/>
        </w:rPr>
      </w:pPr>
      <w:r w:rsidRPr="00D85AF8">
        <w:rPr>
          <w:rFonts w:ascii="Times New Roman" w:hAnsi="Times New Roman"/>
          <w:sz w:val="24"/>
          <w:szCs w:val="24"/>
        </w:rPr>
        <w:t xml:space="preserve">Dostupné z WWW:   </w:t>
      </w:r>
      <w:r w:rsidRPr="00D85AF8">
        <w:rPr>
          <w:rFonts w:ascii="Times New Roman" w:hAnsi="Times New Roman"/>
          <w:sz w:val="24"/>
          <w:szCs w:val="24"/>
          <w:lang w:eastAsia="cs-CZ"/>
        </w:rPr>
        <w:t>&lt;</w:t>
      </w:r>
      <w:hyperlink r:id="rId28" w:history="1">
        <w:r w:rsidR="00963742" w:rsidRPr="00963742">
          <w:rPr>
            <w:rStyle w:val="Hypertextovodkaz"/>
            <w:rFonts w:ascii="Times New Roman" w:hAnsi="Times New Roman"/>
            <w:color w:val="auto"/>
            <w:sz w:val="24"/>
            <w:szCs w:val="24"/>
            <w:u w:val="none"/>
          </w:rPr>
          <w:t>http://www.fnol.cz/</w:t>
        </w:r>
      </w:hyperlink>
      <w:r w:rsidRPr="00963742">
        <w:rPr>
          <w:rFonts w:ascii="Times New Roman" w:hAnsi="Times New Roman"/>
          <w:sz w:val="24"/>
          <w:szCs w:val="24"/>
          <w:lang w:eastAsia="cs-CZ"/>
        </w:rPr>
        <w:t>&gt;.</w:t>
      </w:r>
    </w:p>
    <w:p w:rsidR="00443458" w:rsidRDefault="00443458" w:rsidP="00443458">
      <w:pPr>
        <w:spacing w:after="0"/>
        <w:ind w:left="567" w:right="-2"/>
        <w:jc w:val="both"/>
        <w:rPr>
          <w:rFonts w:ascii="Times New Roman" w:hAnsi="Times New Roman"/>
          <w:sz w:val="24"/>
          <w:szCs w:val="24"/>
        </w:rPr>
      </w:pPr>
    </w:p>
    <w:p w:rsidR="009C155D" w:rsidRPr="00BA2629" w:rsidRDefault="0096272B" w:rsidP="00443458">
      <w:pPr>
        <w:spacing w:after="0"/>
        <w:ind w:left="567" w:right="-2"/>
        <w:jc w:val="both"/>
        <w:rPr>
          <w:rFonts w:ascii="Times New Roman" w:hAnsi="Times New Roman"/>
          <w:b/>
          <w:sz w:val="24"/>
          <w:szCs w:val="24"/>
        </w:rPr>
      </w:pPr>
      <w:r>
        <w:rPr>
          <w:rFonts w:ascii="Times New Roman" w:hAnsi="Times New Roman"/>
          <w:sz w:val="24"/>
          <w:szCs w:val="24"/>
        </w:rPr>
        <w:t>Fakultní nemocnice Olomouc</w:t>
      </w:r>
      <w:r w:rsidR="009C155D">
        <w:rPr>
          <w:rFonts w:ascii="Times New Roman" w:hAnsi="Times New Roman"/>
          <w:sz w:val="24"/>
          <w:szCs w:val="24"/>
        </w:rPr>
        <w:t xml:space="preserve">. </w:t>
      </w:r>
      <w:r w:rsidR="009C155D">
        <w:rPr>
          <w:rFonts w:ascii="Times New Roman" w:hAnsi="Times New Roman"/>
          <w:i/>
          <w:sz w:val="24"/>
          <w:szCs w:val="24"/>
        </w:rPr>
        <w:t>Kolektivní smlouva na rok 2009.</w:t>
      </w:r>
      <w:r w:rsidR="009C155D">
        <w:rPr>
          <w:rFonts w:ascii="Times New Roman" w:hAnsi="Times New Roman"/>
          <w:sz w:val="24"/>
          <w:szCs w:val="24"/>
        </w:rPr>
        <w:t xml:space="preserve"> Olomouc: Fakultní nemocnice, 2009. 16 s.</w:t>
      </w:r>
    </w:p>
    <w:p w:rsidR="009C155D" w:rsidRDefault="009C155D" w:rsidP="00DF7598">
      <w:pPr>
        <w:spacing w:before="240" w:beforeAutospacing="1" w:after="100" w:afterAutospacing="1" w:line="360" w:lineRule="auto"/>
        <w:ind w:left="567"/>
        <w:jc w:val="both"/>
        <w:rPr>
          <w:rFonts w:ascii="Times New Roman" w:hAnsi="Times New Roman"/>
          <w:color w:val="000000"/>
          <w:sz w:val="24"/>
          <w:szCs w:val="24"/>
        </w:rPr>
      </w:pPr>
      <w:r w:rsidRPr="00525BD7">
        <w:rPr>
          <w:rFonts w:ascii="Times New Roman" w:hAnsi="Times New Roman"/>
          <w:color w:val="000000"/>
          <w:sz w:val="24"/>
          <w:szCs w:val="24"/>
        </w:rPr>
        <w:t xml:space="preserve">GLADKIJ, I. a kol. </w:t>
      </w:r>
      <w:r w:rsidRPr="00525BD7">
        <w:rPr>
          <w:rFonts w:ascii="Times New Roman" w:hAnsi="Times New Roman"/>
          <w:i/>
          <w:color w:val="000000"/>
          <w:sz w:val="24"/>
          <w:szCs w:val="24"/>
        </w:rPr>
        <w:t>Management ve zdravotnictví</w:t>
      </w:r>
      <w:r w:rsidRPr="00525BD7">
        <w:rPr>
          <w:rFonts w:ascii="Times New Roman" w:hAnsi="Times New Roman"/>
          <w:color w:val="000000"/>
          <w:sz w:val="24"/>
          <w:szCs w:val="24"/>
        </w:rPr>
        <w:t>. 1. vyd. Brno:  Computer Press,  2003. 380 s. ISBN 80-7226-996-8.</w:t>
      </w:r>
    </w:p>
    <w:p w:rsidR="009C155D" w:rsidRDefault="0096272B" w:rsidP="00DF7598">
      <w:pPr>
        <w:spacing w:before="240" w:beforeAutospacing="1" w:after="100" w:afterAutospacing="1" w:line="360" w:lineRule="auto"/>
        <w:ind w:left="567"/>
        <w:jc w:val="both"/>
        <w:rPr>
          <w:rFonts w:ascii="Times New Roman" w:hAnsi="Times New Roman"/>
          <w:sz w:val="24"/>
          <w:szCs w:val="24"/>
        </w:rPr>
      </w:pPr>
      <w:r>
        <w:rPr>
          <w:rFonts w:ascii="Times New Roman" w:hAnsi="Times New Roman"/>
          <w:sz w:val="24"/>
          <w:szCs w:val="24"/>
        </w:rPr>
        <w:t>HAJER, Miroslav</w:t>
      </w:r>
      <w:r w:rsidR="009C155D" w:rsidRPr="003C05C4">
        <w:rPr>
          <w:rFonts w:ascii="Times New Roman" w:hAnsi="Times New Roman"/>
          <w:sz w:val="24"/>
          <w:szCs w:val="24"/>
        </w:rPr>
        <w:t xml:space="preserve">, a MÜLLEROVÁ, Lenka. </w:t>
      </w:r>
      <w:r w:rsidR="009C155D" w:rsidRPr="003C05C4">
        <w:rPr>
          <w:rFonts w:ascii="Times New Roman" w:hAnsi="Times New Roman"/>
          <w:i/>
          <w:iCs/>
          <w:sz w:val="24"/>
          <w:szCs w:val="24"/>
        </w:rPr>
        <w:t>Úvod do personálního managementu a vedení lidí v organizaci</w:t>
      </w:r>
      <w:r w:rsidR="009C155D" w:rsidRPr="003C05C4">
        <w:rPr>
          <w:rFonts w:ascii="Times New Roman" w:hAnsi="Times New Roman"/>
          <w:sz w:val="24"/>
          <w:szCs w:val="24"/>
        </w:rPr>
        <w:t xml:space="preserve">: </w:t>
      </w:r>
      <w:r w:rsidR="009C155D" w:rsidRPr="003C05C4">
        <w:rPr>
          <w:rFonts w:ascii="Times New Roman" w:hAnsi="Times New Roman"/>
          <w:i/>
          <w:sz w:val="24"/>
          <w:szCs w:val="24"/>
        </w:rPr>
        <w:t>modul Vedení lidí.</w:t>
      </w:r>
      <w:r w:rsidR="009C155D" w:rsidRPr="003C05C4">
        <w:rPr>
          <w:rFonts w:ascii="Times New Roman" w:hAnsi="Times New Roman"/>
          <w:sz w:val="24"/>
          <w:szCs w:val="24"/>
        </w:rPr>
        <w:t xml:space="preserve"> 1. vyd. Ústí nad Labem: Universita J. E. </w:t>
      </w:r>
      <w:r w:rsidR="009C155D">
        <w:rPr>
          <w:rFonts w:ascii="Times New Roman" w:hAnsi="Times New Roman"/>
          <w:sz w:val="24"/>
          <w:szCs w:val="24"/>
        </w:rPr>
        <w:t xml:space="preserve">Purkyně, 2007. 138 s. ISBN </w:t>
      </w:r>
      <w:r w:rsidR="009C155D" w:rsidRPr="003C05C4">
        <w:rPr>
          <w:rFonts w:ascii="Times New Roman" w:hAnsi="Times New Roman"/>
          <w:sz w:val="24"/>
          <w:szCs w:val="24"/>
        </w:rPr>
        <w:t>978-0-7044-859-5</w:t>
      </w:r>
      <w:r w:rsidR="009C155D">
        <w:rPr>
          <w:rFonts w:ascii="Times New Roman" w:hAnsi="Times New Roman"/>
          <w:sz w:val="24"/>
          <w:szCs w:val="24"/>
        </w:rPr>
        <w:t>.</w:t>
      </w:r>
    </w:p>
    <w:p w:rsidR="009C155D" w:rsidRDefault="009C155D" w:rsidP="00DF7598">
      <w:pPr>
        <w:spacing w:before="240" w:beforeAutospacing="1" w:after="100" w:afterAutospacing="1" w:line="360" w:lineRule="auto"/>
        <w:ind w:left="567"/>
        <w:jc w:val="both"/>
        <w:rPr>
          <w:rFonts w:ascii="Times New Roman" w:hAnsi="Times New Roman"/>
          <w:sz w:val="24"/>
          <w:szCs w:val="24"/>
        </w:rPr>
      </w:pPr>
      <w:r w:rsidRPr="003C05C4">
        <w:rPr>
          <w:rFonts w:ascii="Times New Roman" w:hAnsi="Times New Roman"/>
          <w:sz w:val="24"/>
          <w:szCs w:val="24"/>
        </w:rPr>
        <w:t xml:space="preserve">IVANOVÁ, Kateřina. </w:t>
      </w:r>
      <w:r w:rsidRPr="003C05C4">
        <w:rPr>
          <w:rStyle w:val="Zvraznn"/>
          <w:rFonts w:ascii="Times New Roman" w:hAnsi="Times New Roman"/>
          <w:iCs/>
          <w:sz w:val="24"/>
          <w:szCs w:val="24"/>
        </w:rPr>
        <w:t>Základy etiky a organizační kultury v</w:t>
      </w:r>
      <w:r w:rsidR="00DF7598">
        <w:rPr>
          <w:rStyle w:val="Zvraznn"/>
          <w:rFonts w:ascii="Times New Roman" w:hAnsi="Times New Roman"/>
          <w:iCs/>
          <w:sz w:val="24"/>
          <w:szCs w:val="24"/>
        </w:rPr>
        <w:t> </w:t>
      </w:r>
      <w:r w:rsidRPr="003C05C4">
        <w:rPr>
          <w:rStyle w:val="Zvraznn"/>
          <w:rFonts w:ascii="Times New Roman" w:hAnsi="Times New Roman"/>
          <w:iCs/>
          <w:sz w:val="24"/>
          <w:szCs w:val="24"/>
        </w:rPr>
        <w:t>managementu</w:t>
      </w:r>
      <w:r w:rsidR="00DF7598">
        <w:rPr>
          <w:rStyle w:val="Zvraznn"/>
          <w:rFonts w:ascii="Times New Roman" w:hAnsi="Times New Roman"/>
          <w:iCs/>
          <w:sz w:val="24"/>
          <w:szCs w:val="24"/>
        </w:rPr>
        <w:t xml:space="preserve"> </w:t>
      </w:r>
      <w:r w:rsidRPr="003C05C4">
        <w:rPr>
          <w:rStyle w:val="Zvraznn"/>
          <w:rFonts w:ascii="Times New Roman" w:hAnsi="Times New Roman"/>
          <w:iCs/>
          <w:sz w:val="24"/>
          <w:szCs w:val="24"/>
        </w:rPr>
        <w:t xml:space="preserve">zdravotnictví. </w:t>
      </w:r>
      <w:r w:rsidRPr="003C05C4">
        <w:rPr>
          <w:rFonts w:ascii="Times New Roman" w:hAnsi="Times New Roman"/>
          <w:sz w:val="24"/>
          <w:szCs w:val="24"/>
        </w:rPr>
        <w:t>1. vyd. Brno: Národní centrum ošetřovatelství a nelékařských zdravotnických oborů, 2006. 240 s. ISBN 80-7013-442-9.</w:t>
      </w:r>
    </w:p>
    <w:p w:rsidR="009C155D" w:rsidRPr="003E289F" w:rsidRDefault="009C155D" w:rsidP="00DF7598">
      <w:pPr>
        <w:spacing w:after="0" w:line="360" w:lineRule="auto"/>
        <w:ind w:left="567"/>
        <w:jc w:val="both"/>
        <w:rPr>
          <w:rFonts w:ascii="Times New Roman" w:hAnsi="Times New Roman"/>
          <w:color w:val="000000"/>
          <w:sz w:val="24"/>
          <w:szCs w:val="24"/>
        </w:rPr>
      </w:pPr>
      <w:r w:rsidRPr="003E289F">
        <w:rPr>
          <w:rFonts w:ascii="Times New Roman" w:hAnsi="Times New Roman"/>
          <w:color w:val="000000"/>
          <w:sz w:val="24"/>
          <w:szCs w:val="24"/>
        </w:rPr>
        <w:t>KOUBEK, Josef</w:t>
      </w:r>
      <w:r>
        <w:rPr>
          <w:rFonts w:ascii="Times New Roman" w:hAnsi="Times New Roman"/>
          <w:color w:val="000000"/>
          <w:sz w:val="24"/>
          <w:szCs w:val="24"/>
        </w:rPr>
        <w:t xml:space="preserve">. </w:t>
      </w:r>
      <w:r w:rsidRPr="003E289F">
        <w:rPr>
          <w:rFonts w:ascii="Times New Roman" w:hAnsi="Times New Roman"/>
          <w:i/>
          <w:color w:val="000000"/>
          <w:sz w:val="24"/>
          <w:szCs w:val="24"/>
        </w:rPr>
        <w:t xml:space="preserve"> Řízení lidských zdrojů, </w:t>
      </w:r>
      <w:r w:rsidRPr="003E289F">
        <w:rPr>
          <w:rFonts w:ascii="Times New Roman" w:hAnsi="Times New Roman"/>
          <w:color w:val="000000"/>
          <w:sz w:val="24"/>
          <w:szCs w:val="24"/>
        </w:rPr>
        <w:t>3.</w:t>
      </w:r>
      <w:r w:rsidR="0096272B">
        <w:rPr>
          <w:rFonts w:ascii="Times New Roman" w:hAnsi="Times New Roman"/>
          <w:color w:val="000000"/>
          <w:sz w:val="24"/>
          <w:szCs w:val="24"/>
        </w:rPr>
        <w:t xml:space="preserve"> </w:t>
      </w:r>
      <w:r w:rsidRPr="003E289F">
        <w:rPr>
          <w:rFonts w:ascii="Times New Roman" w:hAnsi="Times New Roman"/>
          <w:color w:val="000000"/>
          <w:sz w:val="24"/>
          <w:szCs w:val="24"/>
        </w:rPr>
        <w:t>vyd. Praha: Management Press, 2004. 367 s. ISBN 80-7261-033-3.</w:t>
      </w:r>
    </w:p>
    <w:p w:rsidR="009C155D" w:rsidRDefault="009C155D" w:rsidP="00A03225">
      <w:pPr>
        <w:spacing w:before="100" w:beforeAutospacing="1" w:after="100" w:afterAutospacing="1" w:line="360" w:lineRule="auto"/>
        <w:ind w:left="567"/>
        <w:jc w:val="both"/>
        <w:rPr>
          <w:rFonts w:ascii="Times New Roman" w:hAnsi="Times New Roman"/>
          <w:sz w:val="24"/>
          <w:szCs w:val="24"/>
        </w:rPr>
      </w:pPr>
      <w:r w:rsidRPr="003C05C4">
        <w:rPr>
          <w:rFonts w:ascii="Times New Roman" w:hAnsi="Times New Roman"/>
          <w:sz w:val="24"/>
          <w:szCs w:val="24"/>
        </w:rPr>
        <w:t xml:space="preserve">MALÝ, Ondřej. Soumrak benefitů: Češi vracejí auta, manažeři už nepohrdají stravenkami. </w:t>
      </w:r>
      <w:r w:rsidRPr="003C05C4">
        <w:rPr>
          <w:rStyle w:val="Zvraznn"/>
          <w:rFonts w:ascii="Times New Roman" w:hAnsi="Times New Roman"/>
          <w:iCs/>
          <w:sz w:val="24"/>
          <w:szCs w:val="24"/>
        </w:rPr>
        <w:t>Lidové noviny</w:t>
      </w:r>
      <w:r w:rsidRPr="003C05C4">
        <w:rPr>
          <w:rFonts w:ascii="Times New Roman" w:hAnsi="Times New Roman"/>
          <w:sz w:val="24"/>
          <w:szCs w:val="24"/>
        </w:rPr>
        <w:t xml:space="preserve"> [online]. 2010 [cit. 2010-04-01]. Dostupný na WWW: &lt;http://byznys.lidovky.cz/soumrak-benefitu-cesi-vraceji-auta-manazeri-uz-nepohrdaji- stravenkami-1mi-/moje-penize.asp?c=A1004&gt;.</w:t>
      </w:r>
    </w:p>
    <w:p w:rsidR="009C155D" w:rsidRPr="003C05C4" w:rsidRDefault="009C155D" w:rsidP="00DF7598">
      <w:pPr>
        <w:spacing w:before="100" w:beforeAutospacing="1" w:after="100" w:afterAutospacing="1" w:line="360" w:lineRule="auto"/>
        <w:ind w:left="567"/>
        <w:jc w:val="both"/>
        <w:rPr>
          <w:rFonts w:ascii="Times New Roman" w:hAnsi="Times New Roman"/>
          <w:sz w:val="24"/>
          <w:szCs w:val="24"/>
        </w:rPr>
      </w:pPr>
      <w:r w:rsidRPr="003C05C4">
        <w:rPr>
          <w:rFonts w:ascii="Times New Roman" w:hAnsi="Times New Roman"/>
          <w:sz w:val="24"/>
          <w:szCs w:val="24"/>
        </w:rPr>
        <w:t xml:space="preserve">NAKONEČNÝ, Milan. </w:t>
      </w:r>
      <w:r w:rsidRPr="003C05C4">
        <w:rPr>
          <w:rStyle w:val="Zvraznn"/>
          <w:rFonts w:ascii="Times New Roman" w:hAnsi="Times New Roman"/>
          <w:iCs/>
          <w:sz w:val="24"/>
          <w:szCs w:val="24"/>
        </w:rPr>
        <w:t>Základy psychologie osobnosti</w:t>
      </w:r>
      <w:r w:rsidR="0096272B">
        <w:rPr>
          <w:rFonts w:ascii="Times New Roman" w:hAnsi="Times New Roman"/>
          <w:sz w:val="24"/>
          <w:szCs w:val="24"/>
        </w:rPr>
        <w:t xml:space="preserve">. </w:t>
      </w:r>
      <w:r w:rsidRPr="003C05C4">
        <w:rPr>
          <w:rFonts w:ascii="Times New Roman" w:hAnsi="Times New Roman"/>
          <w:sz w:val="24"/>
          <w:szCs w:val="24"/>
        </w:rPr>
        <w:t>Praha: Management Press, 1993. 232 s. ISBN 80-85603-34-9.</w:t>
      </w:r>
    </w:p>
    <w:p w:rsidR="009C155D" w:rsidRDefault="009C155D" w:rsidP="00DF7598">
      <w:pPr>
        <w:spacing w:before="240" w:beforeAutospacing="1" w:after="100" w:afterAutospacing="1" w:line="360" w:lineRule="auto"/>
        <w:ind w:left="567"/>
        <w:jc w:val="both"/>
        <w:rPr>
          <w:rFonts w:ascii="Times New Roman" w:hAnsi="Times New Roman"/>
          <w:sz w:val="24"/>
          <w:szCs w:val="24"/>
        </w:rPr>
      </w:pPr>
      <w:r w:rsidRPr="00543A16">
        <w:rPr>
          <w:rFonts w:ascii="Times New Roman" w:hAnsi="Times New Roman"/>
          <w:sz w:val="24"/>
          <w:szCs w:val="24"/>
        </w:rPr>
        <w:t xml:space="preserve">PLAMÍNEK, Jiří. </w:t>
      </w:r>
      <w:r w:rsidRPr="00543A16">
        <w:rPr>
          <w:rStyle w:val="Zvraznn"/>
          <w:rFonts w:ascii="Times New Roman" w:hAnsi="Times New Roman"/>
          <w:iCs/>
          <w:sz w:val="24"/>
          <w:szCs w:val="24"/>
        </w:rPr>
        <w:t>Tajemství motivace</w:t>
      </w:r>
      <w:r w:rsidRPr="00543A16">
        <w:rPr>
          <w:rFonts w:ascii="Times New Roman" w:hAnsi="Times New Roman"/>
          <w:sz w:val="24"/>
          <w:szCs w:val="24"/>
        </w:rPr>
        <w:t xml:space="preserve">: </w:t>
      </w:r>
      <w:r w:rsidRPr="00543A16">
        <w:rPr>
          <w:rFonts w:ascii="Times New Roman" w:hAnsi="Times New Roman"/>
          <w:i/>
          <w:sz w:val="24"/>
          <w:szCs w:val="24"/>
        </w:rPr>
        <w:t>jak zařídit, aby pro vás lidé rádi pracovali.</w:t>
      </w:r>
      <w:r w:rsidR="0096272B">
        <w:rPr>
          <w:rFonts w:ascii="Times New Roman" w:hAnsi="Times New Roman"/>
          <w:i/>
          <w:sz w:val="24"/>
          <w:szCs w:val="24"/>
        </w:rPr>
        <w:t xml:space="preserve">      </w:t>
      </w:r>
      <w:r w:rsidRPr="00543A16">
        <w:rPr>
          <w:rFonts w:ascii="Times New Roman" w:hAnsi="Times New Roman"/>
          <w:i/>
          <w:sz w:val="24"/>
          <w:szCs w:val="24"/>
        </w:rPr>
        <w:t xml:space="preserve"> </w:t>
      </w:r>
      <w:r w:rsidRPr="00543A16">
        <w:rPr>
          <w:rFonts w:ascii="Times New Roman" w:hAnsi="Times New Roman"/>
          <w:sz w:val="24"/>
          <w:szCs w:val="24"/>
        </w:rPr>
        <w:t>1. vyd</w:t>
      </w:r>
      <w:r w:rsidRPr="00543A16">
        <w:rPr>
          <w:rFonts w:ascii="Times New Roman" w:hAnsi="Times New Roman"/>
          <w:i/>
          <w:sz w:val="24"/>
          <w:szCs w:val="24"/>
        </w:rPr>
        <w:t>.</w:t>
      </w:r>
      <w:r w:rsidRPr="00543A16">
        <w:rPr>
          <w:rFonts w:ascii="Times New Roman" w:hAnsi="Times New Roman"/>
          <w:sz w:val="24"/>
          <w:szCs w:val="24"/>
        </w:rPr>
        <w:t xml:space="preserve">  Praha: Grada Publishing, 2007. 127 s. ISBN 978-80-247-1991-7.</w:t>
      </w:r>
    </w:p>
    <w:p w:rsidR="009C155D" w:rsidRPr="002629CF" w:rsidRDefault="009C155D" w:rsidP="00DF7598">
      <w:pPr>
        <w:spacing w:before="100" w:beforeAutospacing="1" w:after="100" w:afterAutospacing="1" w:line="360" w:lineRule="auto"/>
        <w:ind w:left="567"/>
        <w:jc w:val="both"/>
        <w:rPr>
          <w:rFonts w:ascii="Times New Roman" w:hAnsi="Times New Roman"/>
          <w:sz w:val="24"/>
          <w:szCs w:val="24"/>
          <w:lang w:eastAsia="cs-CZ"/>
        </w:rPr>
      </w:pPr>
      <w:r w:rsidRPr="002629CF">
        <w:rPr>
          <w:rFonts w:ascii="Times New Roman" w:hAnsi="Times New Roman"/>
          <w:sz w:val="24"/>
          <w:szCs w:val="24"/>
          <w:lang w:eastAsia="cs-CZ"/>
        </w:rPr>
        <w:lastRenderedPageBreak/>
        <w:t>RODRIGUEZ, Veron</w:t>
      </w:r>
      <w:r w:rsidR="00DF7598">
        <w:rPr>
          <w:rFonts w:ascii="Times New Roman" w:hAnsi="Times New Roman"/>
          <w:sz w:val="24"/>
          <w:szCs w:val="24"/>
          <w:lang w:eastAsia="cs-CZ"/>
        </w:rPr>
        <w:t>ika. Exodus doktorů</w:t>
      </w:r>
      <w:r w:rsidRPr="002629CF">
        <w:rPr>
          <w:rFonts w:ascii="Times New Roman" w:hAnsi="Times New Roman"/>
          <w:sz w:val="24"/>
          <w:szCs w:val="24"/>
          <w:lang w:eastAsia="cs-CZ"/>
        </w:rPr>
        <w:t xml:space="preserve">: Lékařů je o třetinu víc než před listopadem 1989. </w:t>
      </w:r>
      <w:r w:rsidR="0096272B">
        <w:rPr>
          <w:rFonts w:ascii="Times New Roman" w:hAnsi="Times New Roman"/>
          <w:i/>
          <w:iCs/>
          <w:sz w:val="24"/>
          <w:szCs w:val="24"/>
          <w:lang w:eastAsia="cs-CZ"/>
        </w:rPr>
        <w:t>Týden.cz</w:t>
      </w:r>
      <w:r w:rsidRPr="002629CF">
        <w:rPr>
          <w:rFonts w:ascii="Times New Roman" w:hAnsi="Times New Roman"/>
          <w:i/>
          <w:iCs/>
          <w:sz w:val="24"/>
          <w:szCs w:val="24"/>
          <w:lang w:eastAsia="cs-CZ"/>
        </w:rPr>
        <w:t>: Domácí</w:t>
      </w:r>
      <w:r>
        <w:rPr>
          <w:rFonts w:ascii="Times New Roman" w:hAnsi="Times New Roman"/>
          <w:sz w:val="24"/>
          <w:szCs w:val="24"/>
          <w:lang w:eastAsia="cs-CZ"/>
        </w:rPr>
        <w:t xml:space="preserve"> [online]. 2010,</w:t>
      </w:r>
      <w:r w:rsidRPr="002629CF">
        <w:rPr>
          <w:rFonts w:ascii="Times New Roman" w:hAnsi="Times New Roman"/>
          <w:sz w:val="24"/>
          <w:szCs w:val="24"/>
          <w:lang w:eastAsia="cs-CZ"/>
        </w:rPr>
        <w:t xml:space="preserve"> [cit. 2010-12-28]. Dostupný z WWW: &lt;http://www.tyden.cz/rubriky/domaci/zdravotnictvi/lekaru-je-o-tretinu-vic-nez-pred-listopadem-1989_189738.html&gt;. ISSN 1210-9940.</w:t>
      </w:r>
    </w:p>
    <w:p w:rsidR="009C155D" w:rsidRPr="003E289F" w:rsidRDefault="009C155D" w:rsidP="00DF7598">
      <w:pPr>
        <w:spacing w:after="0" w:line="360" w:lineRule="auto"/>
        <w:ind w:left="567"/>
        <w:jc w:val="both"/>
        <w:rPr>
          <w:rFonts w:ascii="Times New Roman" w:hAnsi="Times New Roman"/>
          <w:color w:val="000000"/>
          <w:sz w:val="24"/>
          <w:szCs w:val="24"/>
        </w:rPr>
      </w:pPr>
      <w:r w:rsidRPr="003E289F">
        <w:rPr>
          <w:rFonts w:ascii="Times New Roman" w:hAnsi="Times New Roman"/>
          <w:color w:val="000000"/>
          <w:sz w:val="24"/>
          <w:szCs w:val="24"/>
        </w:rPr>
        <w:t>RÝZNAR, Václav</w:t>
      </w:r>
      <w:r>
        <w:rPr>
          <w:rFonts w:ascii="Times New Roman" w:hAnsi="Times New Roman"/>
          <w:color w:val="000000"/>
          <w:sz w:val="24"/>
          <w:szCs w:val="24"/>
        </w:rPr>
        <w:t>.</w:t>
      </w:r>
      <w:r w:rsidRPr="003E289F">
        <w:rPr>
          <w:rFonts w:ascii="Times New Roman" w:hAnsi="Times New Roman"/>
          <w:i/>
          <w:color w:val="000000"/>
          <w:sz w:val="24"/>
          <w:szCs w:val="24"/>
        </w:rPr>
        <w:t xml:space="preserve"> Strategie, organizace a řízení</w:t>
      </w:r>
      <w:r w:rsidR="0096272B">
        <w:rPr>
          <w:rFonts w:ascii="Times New Roman" w:hAnsi="Times New Roman"/>
          <w:i/>
          <w:color w:val="000000"/>
          <w:sz w:val="24"/>
          <w:szCs w:val="24"/>
        </w:rPr>
        <w:t xml:space="preserve"> velkého zdravotnického zařízení.</w:t>
      </w:r>
      <w:r w:rsidR="0096272B">
        <w:rPr>
          <w:rFonts w:ascii="Times New Roman" w:hAnsi="Times New Roman"/>
          <w:color w:val="000000"/>
          <w:sz w:val="24"/>
          <w:szCs w:val="24"/>
        </w:rPr>
        <w:t xml:space="preserve"> Praha: </w:t>
      </w:r>
      <w:r w:rsidRPr="003E289F">
        <w:rPr>
          <w:rFonts w:ascii="Times New Roman" w:hAnsi="Times New Roman"/>
          <w:i/>
          <w:color w:val="000000"/>
          <w:sz w:val="24"/>
          <w:szCs w:val="24"/>
        </w:rPr>
        <w:t xml:space="preserve"> </w:t>
      </w:r>
      <w:r w:rsidRPr="0096272B">
        <w:rPr>
          <w:rFonts w:ascii="Times New Roman" w:hAnsi="Times New Roman"/>
          <w:color w:val="000000"/>
          <w:sz w:val="24"/>
          <w:szCs w:val="24"/>
        </w:rPr>
        <w:t xml:space="preserve">Prague Business International </w:t>
      </w:r>
      <w:r w:rsidR="0096272B">
        <w:rPr>
          <w:rFonts w:ascii="Times New Roman" w:hAnsi="Times New Roman"/>
          <w:color w:val="000000"/>
          <w:sz w:val="24"/>
          <w:szCs w:val="24"/>
        </w:rPr>
        <w:t>School, 2002.</w:t>
      </w:r>
      <w:r w:rsidRPr="0096272B">
        <w:rPr>
          <w:rFonts w:ascii="Times New Roman" w:hAnsi="Times New Roman"/>
          <w:color w:val="000000"/>
          <w:sz w:val="24"/>
          <w:szCs w:val="24"/>
        </w:rPr>
        <w:t xml:space="preserve"> </w:t>
      </w:r>
      <w:r w:rsidR="0096272B">
        <w:rPr>
          <w:rFonts w:ascii="Times New Roman" w:hAnsi="Times New Roman"/>
          <w:color w:val="000000"/>
          <w:sz w:val="24"/>
          <w:szCs w:val="24"/>
        </w:rPr>
        <w:t xml:space="preserve">Závěrečná práce. </w:t>
      </w:r>
      <w:r w:rsidRPr="0096272B">
        <w:rPr>
          <w:rFonts w:ascii="Times New Roman" w:hAnsi="Times New Roman"/>
          <w:color w:val="000000"/>
          <w:sz w:val="24"/>
          <w:szCs w:val="24"/>
        </w:rPr>
        <w:t>Miniprojekt MBA,84 s</w:t>
      </w:r>
      <w:r w:rsidRPr="003E289F">
        <w:rPr>
          <w:rFonts w:ascii="Times New Roman" w:hAnsi="Times New Roman"/>
          <w:i/>
          <w:color w:val="000000"/>
          <w:sz w:val="24"/>
          <w:szCs w:val="24"/>
        </w:rPr>
        <w:t>.</w:t>
      </w:r>
    </w:p>
    <w:p w:rsidR="009C155D" w:rsidRDefault="009C155D" w:rsidP="00DF7598">
      <w:pPr>
        <w:spacing w:before="240" w:beforeAutospacing="1" w:after="100" w:afterAutospacing="1" w:line="360" w:lineRule="auto"/>
        <w:ind w:left="567"/>
        <w:jc w:val="both"/>
        <w:rPr>
          <w:rFonts w:ascii="Times New Roman" w:hAnsi="Times New Roman"/>
          <w:sz w:val="24"/>
          <w:szCs w:val="24"/>
        </w:rPr>
      </w:pPr>
      <w:r w:rsidRPr="00543A16">
        <w:rPr>
          <w:rFonts w:ascii="Times New Roman" w:hAnsi="Times New Roman"/>
          <w:sz w:val="24"/>
          <w:szCs w:val="24"/>
        </w:rPr>
        <w:t xml:space="preserve">SKOUMALOVÁ, Ivana. </w:t>
      </w:r>
      <w:r w:rsidRPr="00543A16">
        <w:rPr>
          <w:rStyle w:val="Zvraznn"/>
          <w:rFonts w:ascii="Times New Roman" w:hAnsi="Times New Roman"/>
          <w:iCs/>
          <w:sz w:val="24"/>
          <w:szCs w:val="24"/>
        </w:rPr>
        <w:t>Motivovat, znamená správně a účelně využívat své schopnosti</w:t>
      </w:r>
      <w:r w:rsidR="0096272B">
        <w:rPr>
          <w:rFonts w:ascii="Times New Roman" w:hAnsi="Times New Roman"/>
          <w:sz w:val="24"/>
          <w:szCs w:val="24"/>
        </w:rPr>
        <w:t>. Olomouc: Moravská vysoká škola Olomouc.</w:t>
      </w:r>
      <w:r w:rsidRPr="00543A16">
        <w:rPr>
          <w:rFonts w:ascii="Times New Roman" w:hAnsi="Times New Roman"/>
          <w:sz w:val="24"/>
          <w:szCs w:val="24"/>
        </w:rPr>
        <w:t xml:space="preserve"> 2009. 10 s. Seminární práce. </w:t>
      </w:r>
    </w:p>
    <w:p w:rsidR="009C155D" w:rsidRPr="00CB12E2" w:rsidRDefault="0096272B" w:rsidP="00DF7598">
      <w:pPr>
        <w:spacing w:before="100" w:beforeAutospacing="1" w:after="100" w:afterAutospacing="1" w:line="360" w:lineRule="auto"/>
        <w:ind w:left="567"/>
        <w:jc w:val="both"/>
        <w:rPr>
          <w:rFonts w:ascii="Times New Roman" w:hAnsi="Times New Roman"/>
          <w:sz w:val="24"/>
          <w:szCs w:val="24"/>
        </w:rPr>
      </w:pPr>
      <w:r>
        <w:rPr>
          <w:rFonts w:ascii="Times New Roman" w:hAnsi="Times New Roman"/>
          <w:sz w:val="24"/>
          <w:szCs w:val="24"/>
          <w:lang w:eastAsia="cs-CZ"/>
        </w:rPr>
        <w:t>Směrnice</w:t>
      </w:r>
      <w:r w:rsidR="009C155D">
        <w:rPr>
          <w:rFonts w:ascii="Times New Roman" w:hAnsi="Times New Roman"/>
          <w:sz w:val="24"/>
          <w:szCs w:val="24"/>
          <w:lang w:eastAsia="cs-CZ"/>
        </w:rPr>
        <w:t xml:space="preserve">  FN OL,</w:t>
      </w:r>
      <w:r w:rsidR="009C155D" w:rsidRPr="00CB12E2">
        <w:rPr>
          <w:rFonts w:ascii="Times New Roman" w:hAnsi="Times New Roman"/>
          <w:sz w:val="24"/>
          <w:szCs w:val="24"/>
          <w:lang w:eastAsia="cs-CZ"/>
        </w:rPr>
        <w:t xml:space="preserve"> č</w:t>
      </w:r>
      <w:r w:rsidR="009C155D">
        <w:rPr>
          <w:rFonts w:ascii="Times New Roman" w:hAnsi="Times New Roman"/>
          <w:sz w:val="24"/>
          <w:szCs w:val="24"/>
          <w:lang w:eastAsia="cs-CZ"/>
        </w:rPr>
        <w:t>. Sm-P002:</w:t>
      </w:r>
      <w:r w:rsidR="009C155D" w:rsidRPr="00CB12E2">
        <w:rPr>
          <w:rFonts w:ascii="Times New Roman" w:hAnsi="Times New Roman"/>
          <w:sz w:val="24"/>
          <w:szCs w:val="24"/>
          <w:lang w:eastAsia="cs-CZ"/>
        </w:rPr>
        <w:t xml:space="preserve"> </w:t>
      </w:r>
      <w:r w:rsidR="009C155D" w:rsidRPr="0096272B">
        <w:rPr>
          <w:rFonts w:ascii="Times New Roman" w:hAnsi="Times New Roman"/>
          <w:i/>
          <w:sz w:val="24"/>
          <w:szCs w:val="24"/>
          <w:lang w:eastAsia="cs-CZ"/>
        </w:rPr>
        <w:t>Pravidla pro čerpání FKSP</w:t>
      </w:r>
      <w:r w:rsidR="009C155D" w:rsidRPr="00CB12E2">
        <w:rPr>
          <w:rFonts w:ascii="Times New Roman" w:hAnsi="Times New Roman"/>
          <w:sz w:val="24"/>
          <w:szCs w:val="24"/>
          <w:lang w:eastAsia="cs-CZ"/>
        </w:rPr>
        <w:t>.</w:t>
      </w:r>
      <w:r w:rsidR="009C155D">
        <w:rPr>
          <w:rFonts w:ascii="Times New Roman" w:hAnsi="Times New Roman"/>
          <w:sz w:val="24"/>
          <w:szCs w:val="24"/>
          <w:lang w:eastAsia="cs-CZ"/>
        </w:rPr>
        <w:t xml:space="preserve"> 1. vydání ze dne 03. 05. 2010</w:t>
      </w:r>
    </w:p>
    <w:p w:rsidR="009C155D" w:rsidRDefault="0096272B" w:rsidP="00DF7598">
      <w:pPr>
        <w:spacing w:before="240" w:beforeAutospacing="1" w:after="100" w:afterAutospacing="1" w:line="360" w:lineRule="auto"/>
        <w:ind w:left="567"/>
        <w:jc w:val="both"/>
        <w:rPr>
          <w:rFonts w:ascii="Times New Roman" w:hAnsi="Times New Roman"/>
          <w:sz w:val="24"/>
          <w:szCs w:val="24"/>
        </w:rPr>
      </w:pPr>
      <w:r>
        <w:rPr>
          <w:rFonts w:ascii="Times New Roman" w:hAnsi="Times New Roman"/>
          <w:sz w:val="24"/>
          <w:szCs w:val="24"/>
        </w:rPr>
        <w:t>SOUČEK, Zdeněk</w:t>
      </w:r>
      <w:r w:rsidR="009C155D" w:rsidRPr="00543A16">
        <w:rPr>
          <w:rFonts w:ascii="Times New Roman" w:hAnsi="Times New Roman"/>
          <w:sz w:val="24"/>
          <w:szCs w:val="24"/>
        </w:rPr>
        <w:t xml:space="preserve">, a BURIAN, Jan.  </w:t>
      </w:r>
      <w:r w:rsidR="009C155D" w:rsidRPr="00543A16">
        <w:rPr>
          <w:rFonts w:ascii="Times New Roman" w:hAnsi="Times New Roman"/>
          <w:i/>
          <w:sz w:val="24"/>
          <w:szCs w:val="24"/>
        </w:rPr>
        <w:t xml:space="preserve">Strategické řízení zdravotnických zařízení. </w:t>
      </w:r>
      <w:r w:rsidR="009C155D" w:rsidRPr="00543A16">
        <w:rPr>
          <w:rFonts w:ascii="Times New Roman" w:hAnsi="Times New Roman"/>
          <w:sz w:val="24"/>
          <w:szCs w:val="24"/>
        </w:rPr>
        <w:t>1. vyd. Praha: Professional Publishing, 2006. 196 s. ISBN 80-86946-18-5.</w:t>
      </w:r>
    </w:p>
    <w:p w:rsidR="009C155D" w:rsidRDefault="009C155D" w:rsidP="00DF7598">
      <w:pPr>
        <w:spacing w:before="240" w:beforeAutospacing="1" w:after="100" w:afterAutospacing="1" w:line="360" w:lineRule="auto"/>
        <w:ind w:left="567"/>
        <w:jc w:val="both"/>
        <w:rPr>
          <w:rFonts w:ascii="Times New Roman" w:hAnsi="Times New Roman"/>
          <w:sz w:val="24"/>
          <w:szCs w:val="24"/>
        </w:rPr>
      </w:pPr>
      <w:r w:rsidRPr="00372862">
        <w:rPr>
          <w:rFonts w:ascii="Times New Roman" w:hAnsi="Times New Roman"/>
          <w:sz w:val="24"/>
          <w:szCs w:val="24"/>
        </w:rPr>
        <w:t>TAUBEROVÁ, D</w:t>
      </w:r>
      <w:r w:rsidR="009470CE">
        <w:rPr>
          <w:rFonts w:ascii="Times New Roman" w:hAnsi="Times New Roman"/>
          <w:sz w:val="24"/>
          <w:szCs w:val="24"/>
        </w:rPr>
        <w:t>aniela</w:t>
      </w:r>
      <w:r w:rsidRPr="00372862">
        <w:rPr>
          <w:rFonts w:ascii="Times New Roman" w:hAnsi="Times New Roman"/>
          <w:sz w:val="24"/>
          <w:szCs w:val="24"/>
        </w:rPr>
        <w:t>.</w:t>
      </w:r>
      <w:r w:rsidR="009470CE">
        <w:rPr>
          <w:rFonts w:ascii="Times New Roman" w:hAnsi="Times New Roman"/>
          <w:sz w:val="24"/>
          <w:szCs w:val="24"/>
        </w:rPr>
        <w:t xml:space="preserve"> </w:t>
      </w:r>
      <w:r>
        <w:rPr>
          <w:rFonts w:ascii="Times New Roman" w:hAnsi="Times New Roman"/>
          <w:sz w:val="24"/>
          <w:szCs w:val="24"/>
        </w:rPr>
        <w:t>Š</w:t>
      </w:r>
      <w:r w:rsidR="009470CE">
        <w:rPr>
          <w:rFonts w:ascii="Times New Roman" w:hAnsi="Times New Roman"/>
          <w:sz w:val="24"/>
          <w:szCs w:val="24"/>
        </w:rPr>
        <w:t>afránek</w:t>
      </w:r>
      <w:r w:rsidRPr="00372862">
        <w:rPr>
          <w:rFonts w:ascii="Times New Roman" w:hAnsi="Times New Roman"/>
          <w:sz w:val="24"/>
          <w:szCs w:val="24"/>
        </w:rPr>
        <w:t>, Petr</w:t>
      </w:r>
      <w:r>
        <w:t xml:space="preserve">: </w:t>
      </w:r>
      <w:r w:rsidRPr="00372862">
        <w:rPr>
          <w:rFonts w:ascii="Times New Roman" w:hAnsi="Times New Roman"/>
          <w:sz w:val="24"/>
          <w:szCs w:val="24"/>
        </w:rPr>
        <w:t>Z Olomouce se chystá odejít padesát lékařů</w:t>
      </w:r>
      <w:r>
        <w:t xml:space="preserve">. </w:t>
      </w:r>
      <w:r w:rsidRPr="00372862">
        <w:rPr>
          <w:rFonts w:ascii="Times New Roman" w:hAnsi="Times New Roman"/>
          <w:i/>
          <w:sz w:val="24"/>
          <w:szCs w:val="24"/>
        </w:rPr>
        <w:t>Šumperský a Jesenický deník</w:t>
      </w:r>
      <w:r>
        <w:t xml:space="preserve">. </w:t>
      </w:r>
      <w:r w:rsidR="0096272B">
        <w:rPr>
          <w:rFonts w:ascii="Times New Roman" w:hAnsi="Times New Roman"/>
          <w:sz w:val="24"/>
          <w:szCs w:val="24"/>
        </w:rPr>
        <w:t xml:space="preserve">Rozhovor. </w:t>
      </w:r>
      <w:r w:rsidRPr="00372862">
        <w:rPr>
          <w:rFonts w:ascii="Times New Roman" w:hAnsi="Times New Roman"/>
          <w:sz w:val="24"/>
          <w:szCs w:val="24"/>
        </w:rPr>
        <w:t>2010, roč. 21, č. 227, s. 5.</w:t>
      </w:r>
      <w:r w:rsidR="009470CE">
        <w:rPr>
          <w:rFonts w:ascii="Times New Roman" w:hAnsi="Times New Roman"/>
          <w:sz w:val="24"/>
          <w:szCs w:val="24"/>
        </w:rPr>
        <w:t xml:space="preserve"> </w:t>
      </w:r>
      <w:r w:rsidRPr="00034B50">
        <w:rPr>
          <w:rFonts w:ascii="Times New Roman" w:hAnsi="Times New Roman"/>
          <w:sz w:val="24"/>
          <w:szCs w:val="24"/>
        </w:rPr>
        <w:t>ISSN</w:t>
      </w:r>
      <w:r>
        <w:rPr>
          <w:rFonts w:ascii="Times New Roman" w:hAnsi="Times New Roman"/>
          <w:sz w:val="24"/>
          <w:szCs w:val="24"/>
        </w:rPr>
        <w:t xml:space="preserve"> 1801-9811.</w:t>
      </w:r>
    </w:p>
    <w:p w:rsidR="009C155D" w:rsidRDefault="009470CE" w:rsidP="00DF7598">
      <w:pPr>
        <w:spacing w:before="240" w:beforeAutospacing="1" w:after="100" w:afterAutospacing="1" w:line="360" w:lineRule="auto"/>
        <w:ind w:left="567"/>
        <w:rPr>
          <w:rFonts w:ascii="Times New Roman" w:hAnsi="Times New Roman"/>
          <w:sz w:val="24"/>
          <w:szCs w:val="24"/>
        </w:rPr>
      </w:pPr>
      <w:r>
        <w:rPr>
          <w:rFonts w:ascii="Times New Roman" w:hAnsi="Times New Roman"/>
          <w:sz w:val="24"/>
          <w:szCs w:val="24"/>
        </w:rPr>
        <w:t>Výroční zpráva</w:t>
      </w:r>
      <w:r w:rsidR="009C155D">
        <w:rPr>
          <w:rFonts w:ascii="Times New Roman" w:hAnsi="Times New Roman"/>
          <w:sz w:val="24"/>
          <w:szCs w:val="24"/>
        </w:rPr>
        <w:t xml:space="preserve"> FN OL za rok 2009.                                                                                   Dostupné z WWW:  </w:t>
      </w:r>
      <w:r w:rsidR="009C155D" w:rsidRPr="009470CE">
        <w:rPr>
          <w:rFonts w:ascii="Times New Roman" w:hAnsi="Times New Roman"/>
          <w:sz w:val="24"/>
          <w:szCs w:val="24"/>
        </w:rPr>
        <w:t xml:space="preserve"> </w:t>
      </w:r>
      <w:r w:rsidRPr="002629CF">
        <w:rPr>
          <w:rFonts w:ascii="Times New Roman" w:hAnsi="Times New Roman"/>
          <w:sz w:val="24"/>
          <w:szCs w:val="24"/>
          <w:lang w:eastAsia="cs-CZ"/>
        </w:rPr>
        <w:t>&lt;</w:t>
      </w:r>
      <w:hyperlink r:id="rId29" w:history="1">
        <w:r w:rsidR="009C155D" w:rsidRPr="009470CE">
          <w:rPr>
            <w:rStyle w:val="Hypertextovodkaz"/>
            <w:rFonts w:ascii="Times New Roman" w:hAnsi="Times New Roman"/>
            <w:color w:val="auto"/>
            <w:sz w:val="24"/>
            <w:szCs w:val="24"/>
            <w:u w:val="none"/>
          </w:rPr>
          <w:t>http://www.fnol.cz/pdf/2009.pdf</w:t>
        </w:r>
      </w:hyperlink>
      <w:r w:rsidRPr="002629CF">
        <w:rPr>
          <w:rFonts w:ascii="Times New Roman" w:hAnsi="Times New Roman"/>
          <w:sz w:val="24"/>
          <w:szCs w:val="24"/>
          <w:lang w:eastAsia="cs-CZ"/>
        </w:rPr>
        <w:t>&gt;</w:t>
      </w:r>
      <w:r>
        <w:rPr>
          <w:rFonts w:ascii="Times New Roman" w:hAnsi="Times New Roman"/>
          <w:sz w:val="24"/>
          <w:szCs w:val="24"/>
          <w:lang w:eastAsia="cs-CZ"/>
        </w:rPr>
        <w:t>.</w:t>
      </w:r>
    </w:p>
    <w:p w:rsidR="009C155D" w:rsidRPr="000E0715" w:rsidRDefault="009470CE" w:rsidP="00DF7598">
      <w:pPr>
        <w:spacing w:line="360" w:lineRule="auto"/>
        <w:ind w:left="567"/>
        <w:jc w:val="both"/>
        <w:rPr>
          <w:rFonts w:ascii="Times New Roman" w:hAnsi="Times New Roman"/>
          <w:sz w:val="24"/>
          <w:szCs w:val="24"/>
          <w:lang w:eastAsia="cs-CZ"/>
        </w:rPr>
      </w:pPr>
      <w:r>
        <w:rPr>
          <w:rFonts w:ascii="Times New Roman" w:hAnsi="Times New Roman"/>
          <w:i/>
          <w:sz w:val="24"/>
          <w:szCs w:val="24"/>
        </w:rPr>
        <w:t>Zdravotnická ročenka České republiky 2009</w:t>
      </w:r>
      <w:r w:rsidR="009C155D">
        <w:rPr>
          <w:rFonts w:ascii="Times New Roman" w:hAnsi="Times New Roman"/>
          <w:sz w:val="24"/>
          <w:szCs w:val="24"/>
        </w:rPr>
        <w:t>. ÚZIS Praha, 2009. 264 s.</w:t>
      </w:r>
      <w:r>
        <w:rPr>
          <w:rFonts w:ascii="Times New Roman" w:hAnsi="Times New Roman"/>
          <w:sz w:val="24"/>
          <w:szCs w:val="24"/>
        </w:rPr>
        <w:t xml:space="preserve"> </w:t>
      </w:r>
      <w:r w:rsidR="009C155D" w:rsidRPr="000E0715">
        <w:rPr>
          <w:rFonts w:ascii="Times New Roman" w:hAnsi="Times New Roman"/>
          <w:bCs/>
          <w:sz w:val="24"/>
          <w:szCs w:val="24"/>
          <w:lang w:eastAsia="cs-CZ"/>
        </w:rPr>
        <w:t>ISBN</w:t>
      </w:r>
      <w:r>
        <w:rPr>
          <w:rFonts w:ascii="Times New Roman" w:hAnsi="Times New Roman"/>
          <w:bCs/>
          <w:sz w:val="24"/>
          <w:szCs w:val="24"/>
          <w:lang w:eastAsia="cs-CZ"/>
        </w:rPr>
        <w:t xml:space="preserve"> </w:t>
      </w:r>
      <w:r w:rsidR="009C155D">
        <w:rPr>
          <w:rFonts w:ascii="Times New Roman" w:hAnsi="Times New Roman"/>
          <w:sz w:val="24"/>
          <w:szCs w:val="24"/>
          <w:lang w:eastAsia="cs-CZ"/>
        </w:rPr>
        <w:t>978-80- 7280845-</w:t>
      </w:r>
      <w:r w:rsidR="009C155D" w:rsidRPr="000E0715">
        <w:rPr>
          <w:rFonts w:ascii="Times New Roman" w:hAnsi="Times New Roman"/>
          <w:sz w:val="24"/>
          <w:szCs w:val="24"/>
          <w:lang w:eastAsia="cs-CZ"/>
        </w:rPr>
        <w:t>8</w:t>
      </w:r>
      <w:r w:rsidR="009C155D">
        <w:rPr>
          <w:rFonts w:ascii="Times New Roman" w:hAnsi="Times New Roman"/>
          <w:sz w:val="24"/>
          <w:szCs w:val="24"/>
          <w:lang w:eastAsia="cs-CZ"/>
        </w:rPr>
        <w:t>.</w:t>
      </w:r>
    </w:p>
    <w:p w:rsidR="009C155D" w:rsidRDefault="009C155D" w:rsidP="00DF7598">
      <w:pPr>
        <w:spacing w:before="240" w:beforeAutospacing="1" w:after="100" w:afterAutospacing="1" w:line="360" w:lineRule="auto"/>
        <w:ind w:left="567"/>
        <w:jc w:val="both"/>
        <w:rPr>
          <w:rFonts w:ascii="Times New Roman" w:hAnsi="Times New Roman"/>
          <w:sz w:val="24"/>
          <w:szCs w:val="24"/>
        </w:rPr>
      </w:pPr>
      <w:r>
        <w:rPr>
          <w:rFonts w:ascii="Times New Roman" w:hAnsi="Times New Roman"/>
          <w:sz w:val="24"/>
          <w:szCs w:val="24"/>
        </w:rPr>
        <w:tab/>
      </w:r>
    </w:p>
    <w:p w:rsidR="009C155D" w:rsidRDefault="009C155D" w:rsidP="00DF7598">
      <w:pPr>
        <w:spacing w:before="240" w:beforeAutospacing="1" w:after="100" w:afterAutospacing="1" w:line="360" w:lineRule="auto"/>
        <w:ind w:firstLine="567"/>
        <w:jc w:val="both"/>
        <w:rPr>
          <w:rFonts w:ascii="Times New Roman" w:hAnsi="Times New Roman"/>
          <w:b/>
          <w:sz w:val="32"/>
          <w:szCs w:val="32"/>
        </w:rPr>
      </w:pPr>
    </w:p>
    <w:p w:rsidR="009C155D" w:rsidRDefault="009C155D" w:rsidP="00DF7598">
      <w:pPr>
        <w:spacing w:before="240" w:beforeAutospacing="1" w:after="100" w:afterAutospacing="1" w:line="360" w:lineRule="auto"/>
        <w:ind w:firstLine="567"/>
        <w:jc w:val="both"/>
        <w:rPr>
          <w:rFonts w:ascii="Times New Roman" w:hAnsi="Times New Roman"/>
          <w:b/>
          <w:sz w:val="32"/>
          <w:szCs w:val="32"/>
        </w:rPr>
      </w:pPr>
    </w:p>
    <w:p w:rsidR="00964762" w:rsidRDefault="00964762" w:rsidP="00DF7598">
      <w:pPr>
        <w:spacing w:before="240" w:beforeAutospacing="1" w:after="100" w:afterAutospacing="1" w:line="360" w:lineRule="auto"/>
        <w:ind w:firstLine="567"/>
        <w:jc w:val="both"/>
        <w:rPr>
          <w:rFonts w:ascii="Times New Roman" w:hAnsi="Times New Roman"/>
          <w:b/>
          <w:sz w:val="32"/>
          <w:szCs w:val="32"/>
        </w:rPr>
      </w:pPr>
    </w:p>
    <w:p w:rsidR="009C155D" w:rsidRDefault="009C155D" w:rsidP="00440ABE">
      <w:pPr>
        <w:spacing w:before="240" w:beforeAutospacing="1" w:after="100" w:afterAutospacing="1"/>
        <w:jc w:val="both"/>
        <w:rPr>
          <w:rFonts w:ascii="Times New Roman" w:hAnsi="Times New Roman"/>
          <w:b/>
          <w:sz w:val="32"/>
          <w:szCs w:val="32"/>
        </w:rPr>
      </w:pPr>
    </w:p>
    <w:p w:rsidR="009C155D" w:rsidRPr="00450E5F" w:rsidRDefault="009C155D" w:rsidP="00450E5F">
      <w:pPr>
        <w:pStyle w:val="Nadpis1"/>
        <w:ind w:firstLine="567"/>
      </w:pPr>
      <w:bookmarkStart w:id="271" w:name="_Toc285914543"/>
      <w:bookmarkStart w:id="272" w:name="_Toc285914605"/>
      <w:bookmarkStart w:id="273" w:name="_Toc285914781"/>
      <w:bookmarkStart w:id="274" w:name="_Toc285961014"/>
      <w:bookmarkStart w:id="275" w:name="_Toc285963091"/>
      <w:r w:rsidRPr="00450E5F">
        <w:lastRenderedPageBreak/>
        <w:t>SEZNAM OBRÁZKŮ  A GRAFŮ</w:t>
      </w:r>
      <w:bookmarkEnd w:id="271"/>
      <w:bookmarkEnd w:id="272"/>
      <w:bookmarkEnd w:id="273"/>
      <w:bookmarkEnd w:id="274"/>
      <w:bookmarkEnd w:id="275"/>
    </w:p>
    <w:p w:rsidR="009C155D" w:rsidRDefault="009C155D" w:rsidP="001A4C8E">
      <w:pPr>
        <w:spacing w:before="240" w:beforeAutospacing="1" w:after="100" w:afterAutospacing="1"/>
        <w:ind w:firstLine="567"/>
        <w:jc w:val="both"/>
        <w:rPr>
          <w:rFonts w:ascii="Times New Roman" w:hAnsi="Times New Roman"/>
          <w:b/>
          <w:sz w:val="32"/>
          <w:szCs w:val="32"/>
        </w:rPr>
      </w:pPr>
    </w:p>
    <w:p w:rsidR="009C155D" w:rsidRPr="00E727B6" w:rsidRDefault="009C155D" w:rsidP="001A4C8E">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Obr. 1  -   Maslowova pyramida potřeb …………………………………………</w:t>
      </w:r>
      <w:r w:rsidR="009470CE">
        <w:rPr>
          <w:rFonts w:ascii="Times New Roman" w:hAnsi="Times New Roman"/>
          <w:sz w:val="24"/>
          <w:szCs w:val="24"/>
        </w:rPr>
        <w:t>.</w:t>
      </w:r>
      <w:r w:rsidR="00A03225">
        <w:rPr>
          <w:rFonts w:ascii="Times New Roman" w:hAnsi="Times New Roman"/>
          <w:sz w:val="24"/>
          <w:szCs w:val="24"/>
        </w:rPr>
        <w:t>.-</w:t>
      </w:r>
      <w:r w:rsidRPr="00E727B6">
        <w:rPr>
          <w:rFonts w:ascii="Times New Roman" w:hAnsi="Times New Roman"/>
          <w:sz w:val="24"/>
          <w:szCs w:val="24"/>
        </w:rPr>
        <w:t>11-</w:t>
      </w:r>
    </w:p>
    <w:p w:rsidR="009C155D" w:rsidRPr="00E727B6" w:rsidRDefault="009C155D" w:rsidP="001A4C8E">
      <w:pPr>
        <w:spacing w:before="240" w:beforeAutospacing="1" w:after="100" w:afterAutospacing="1"/>
        <w:ind w:firstLine="567"/>
        <w:jc w:val="both"/>
        <w:rPr>
          <w:rFonts w:ascii="Times New Roman" w:hAnsi="Times New Roman"/>
          <w:sz w:val="24"/>
          <w:szCs w:val="24"/>
        </w:rPr>
      </w:pPr>
    </w:p>
    <w:p w:rsidR="009C155D" w:rsidRPr="00E727B6" w:rsidRDefault="009C155D" w:rsidP="001A4C8E">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Graf. 1 -   Procentuální vyjádření souboru – lékaři ……………………………</w:t>
      </w:r>
      <w:r>
        <w:rPr>
          <w:rFonts w:ascii="Times New Roman" w:hAnsi="Times New Roman"/>
          <w:sz w:val="24"/>
          <w:szCs w:val="24"/>
        </w:rPr>
        <w:t>…</w:t>
      </w:r>
      <w:r w:rsidR="00A03225">
        <w:rPr>
          <w:rFonts w:ascii="Times New Roman" w:hAnsi="Times New Roman"/>
          <w:sz w:val="24"/>
          <w:szCs w:val="24"/>
        </w:rPr>
        <w:t>-</w:t>
      </w:r>
      <w:r w:rsidRPr="00E727B6">
        <w:rPr>
          <w:rFonts w:ascii="Times New Roman" w:hAnsi="Times New Roman"/>
          <w:sz w:val="24"/>
          <w:szCs w:val="24"/>
        </w:rPr>
        <w:t>39-</w:t>
      </w:r>
    </w:p>
    <w:p w:rsidR="009C155D" w:rsidRPr="00E727B6" w:rsidRDefault="009C155D" w:rsidP="004D01CF">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Graf. 2 -   Procentuální vyjádření souboru – střední zdravotnický personál…...</w:t>
      </w:r>
      <w:r>
        <w:rPr>
          <w:rFonts w:ascii="Times New Roman" w:hAnsi="Times New Roman"/>
          <w:sz w:val="24"/>
          <w:szCs w:val="24"/>
        </w:rPr>
        <w:t>...</w:t>
      </w:r>
      <w:r w:rsidR="00A03225">
        <w:rPr>
          <w:rFonts w:ascii="Times New Roman" w:hAnsi="Times New Roman"/>
          <w:sz w:val="24"/>
          <w:szCs w:val="24"/>
        </w:rPr>
        <w:t>.-</w:t>
      </w:r>
      <w:r w:rsidRPr="00E727B6">
        <w:rPr>
          <w:rFonts w:ascii="Times New Roman" w:hAnsi="Times New Roman"/>
          <w:sz w:val="24"/>
          <w:szCs w:val="24"/>
        </w:rPr>
        <w:t>39-</w:t>
      </w:r>
    </w:p>
    <w:p w:rsidR="009C155D" w:rsidRPr="00E727B6" w:rsidRDefault="009C155D" w:rsidP="004D01CF">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Graf. 3 -   Procentuální vyjádření souboru – ostatní zdravotnický personál……</w:t>
      </w:r>
      <w:r>
        <w:rPr>
          <w:rFonts w:ascii="Times New Roman" w:hAnsi="Times New Roman"/>
          <w:sz w:val="24"/>
          <w:szCs w:val="24"/>
        </w:rPr>
        <w:t xml:space="preserve"> .</w:t>
      </w:r>
      <w:r w:rsidR="00A03225">
        <w:rPr>
          <w:rFonts w:ascii="Times New Roman" w:hAnsi="Times New Roman"/>
          <w:sz w:val="24"/>
          <w:szCs w:val="24"/>
        </w:rPr>
        <w:t>.-</w:t>
      </w:r>
      <w:r>
        <w:rPr>
          <w:rFonts w:ascii="Times New Roman" w:hAnsi="Times New Roman"/>
          <w:sz w:val="24"/>
          <w:szCs w:val="24"/>
        </w:rPr>
        <w:t>40</w:t>
      </w:r>
      <w:r w:rsidRPr="00E727B6">
        <w:rPr>
          <w:rFonts w:ascii="Times New Roman" w:hAnsi="Times New Roman"/>
          <w:sz w:val="24"/>
          <w:szCs w:val="24"/>
        </w:rPr>
        <w:t>-</w:t>
      </w:r>
    </w:p>
    <w:p w:rsidR="009C155D" w:rsidRPr="00E727B6" w:rsidRDefault="009C155D" w:rsidP="004D01CF">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Graf. 4 -   Procentuální vyjádření souboru – studenti LF UP …………………...</w:t>
      </w:r>
      <w:r w:rsidR="00A03225">
        <w:rPr>
          <w:rFonts w:ascii="Times New Roman" w:hAnsi="Times New Roman"/>
          <w:sz w:val="24"/>
          <w:szCs w:val="24"/>
        </w:rPr>
        <w:t>.-</w:t>
      </w:r>
      <w:r w:rsidRPr="00E727B6">
        <w:rPr>
          <w:rFonts w:ascii="Times New Roman" w:hAnsi="Times New Roman"/>
          <w:sz w:val="24"/>
          <w:szCs w:val="24"/>
        </w:rPr>
        <w:t>40-</w:t>
      </w:r>
    </w:p>
    <w:p w:rsidR="009C155D" w:rsidRPr="00E727B6" w:rsidRDefault="009C155D" w:rsidP="004D01CF">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Graf. 5 -   Procentuální vyjádření souboru – studentky SZŠ ……………………</w:t>
      </w:r>
      <w:r w:rsidR="00A03225">
        <w:rPr>
          <w:rFonts w:ascii="Times New Roman" w:hAnsi="Times New Roman"/>
          <w:sz w:val="24"/>
          <w:szCs w:val="24"/>
        </w:rPr>
        <w:t>.-</w:t>
      </w:r>
      <w:r w:rsidRPr="00E727B6">
        <w:rPr>
          <w:rFonts w:ascii="Times New Roman" w:hAnsi="Times New Roman"/>
          <w:sz w:val="24"/>
          <w:szCs w:val="24"/>
        </w:rPr>
        <w:t>40-</w:t>
      </w:r>
    </w:p>
    <w:p w:rsidR="009C155D" w:rsidRPr="00E727B6" w:rsidRDefault="009C155D" w:rsidP="004D01CF">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Graf. 6 -   Procentuální vyjádření souboru – lékaři ……………………………...</w:t>
      </w:r>
      <w:r w:rsidR="00A03225">
        <w:rPr>
          <w:rFonts w:ascii="Times New Roman" w:hAnsi="Times New Roman"/>
          <w:sz w:val="24"/>
          <w:szCs w:val="24"/>
        </w:rPr>
        <w:t>.-</w:t>
      </w:r>
      <w:r w:rsidRPr="00E727B6">
        <w:rPr>
          <w:rFonts w:ascii="Times New Roman" w:hAnsi="Times New Roman"/>
          <w:sz w:val="24"/>
          <w:szCs w:val="24"/>
        </w:rPr>
        <w:t>41-</w:t>
      </w:r>
    </w:p>
    <w:p w:rsidR="009C155D" w:rsidRPr="00E727B6" w:rsidRDefault="009C155D" w:rsidP="004D01CF">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Graf. 7 -   Procentuální vyjádření souboru – střední zdravotnický personál……</w:t>
      </w:r>
      <w:r w:rsidR="00A03225">
        <w:rPr>
          <w:rFonts w:ascii="Times New Roman" w:hAnsi="Times New Roman"/>
          <w:sz w:val="24"/>
          <w:szCs w:val="24"/>
        </w:rPr>
        <w:t>...-</w:t>
      </w:r>
      <w:r w:rsidRPr="00E727B6">
        <w:rPr>
          <w:rFonts w:ascii="Times New Roman" w:hAnsi="Times New Roman"/>
          <w:sz w:val="24"/>
          <w:szCs w:val="24"/>
        </w:rPr>
        <w:t>41-</w:t>
      </w:r>
    </w:p>
    <w:p w:rsidR="009C155D" w:rsidRPr="00E727B6" w:rsidRDefault="009C155D" w:rsidP="004D01CF">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Graf. 8 -   Procentuální vyjádření souboru – ostatní zdravotnický personál….....</w:t>
      </w:r>
      <w:r>
        <w:rPr>
          <w:rFonts w:ascii="Times New Roman" w:hAnsi="Times New Roman"/>
          <w:sz w:val="24"/>
          <w:szCs w:val="24"/>
        </w:rPr>
        <w:t>.</w:t>
      </w:r>
      <w:r w:rsidR="00A03225">
        <w:rPr>
          <w:rFonts w:ascii="Times New Roman" w:hAnsi="Times New Roman"/>
          <w:sz w:val="24"/>
          <w:szCs w:val="24"/>
        </w:rPr>
        <w:t>.-</w:t>
      </w:r>
      <w:r w:rsidRPr="00E727B6">
        <w:rPr>
          <w:rFonts w:ascii="Times New Roman" w:hAnsi="Times New Roman"/>
          <w:sz w:val="24"/>
          <w:szCs w:val="24"/>
        </w:rPr>
        <w:t>41-</w:t>
      </w:r>
    </w:p>
    <w:p w:rsidR="009C155D" w:rsidRPr="00E727B6" w:rsidRDefault="009C155D" w:rsidP="004D01CF">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Graf. 9 -   Procentuální vyjádření s</w:t>
      </w:r>
      <w:r>
        <w:rPr>
          <w:rFonts w:ascii="Times New Roman" w:hAnsi="Times New Roman"/>
          <w:sz w:val="24"/>
          <w:szCs w:val="24"/>
        </w:rPr>
        <w:t>ouboru – studenti LF UP …………………...</w:t>
      </w:r>
      <w:r w:rsidR="00A03225">
        <w:rPr>
          <w:rFonts w:ascii="Times New Roman" w:hAnsi="Times New Roman"/>
          <w:sz w:val="24"/>
          <w:szCs w:val="24"/>
        </w:rPr>
        <w:t>.-</w:t>
      </w:r>
      <w:r w:rsidRPr="00E727B6">
        <w:rPr>
          <w:rFonts w:ascii="Times New Roman" w:hAnsi="Times New Roman"/>
          <w:sz w:val="24"/>
          <w:szCs w:val="24"/>
        </w:rPr>
        <w:t>42-</w:t>
      </w:r>
    </w:p>
    <w:p w:rsidR="009C155D" w:rsidRPr="00E727B6" w:rsidRDefault="009C155D" w:rsidP="004D01CF">
      <w:pPr>
        <w:spacing w:before="240" w:beforeAutospacing="1" w:after="100" w:afterAutospacing="1"/>
        <w:ind w:firstLine="567"/>
        <w:jc w:val="both"/>
        <w:rPr>
          <w:rFonts w:ascii="Times New Roman" w:hAnsi="Times New Roman"/>
          <w:sz w:val="24"/>
          <w:szCs w:val="24"/>
        </w:rPr>
      </w:pPr>
      <w:r w:rsidRPr="00E727B6">
        <w:rPr>
          <w:rFonts w:ascii="Times New Roman" w:hAnsi="Times New Roman"/>
          <w:sz w:val="24"/>
          <w:szCs w:val="24"/>
        </w:rPr>
        <w:t>Graf. 10 - Procentuální vyjádření souboru – studentky SZŠ ……………………</w:t>
      </w:r>
      <w:r w:rsidR="00A03225">
        <w:rPr>
          <w:rFonts w:ascii="Times New Roman" w:hAnsi="Times New Roman"/>
          <w:sz w:val="24"/>
          <w:szCs w:val="24"/>
        </w:rPr>
        <w:t>.-</w:t>
      </w:r>
      <w:r w:rsidRPr="00E727B6">
        <w:rPr>
          <w:rFonts w:ascii="Times New Roman" w:hAnsi="Times New Roman"/>
          <w:sz w:val="24"/>
          <w:szCs w:val="24"/>
        </w:rPr>
        <w:t>42-</w:t>
      </w:r>
    </w:p>
    <w:p w:rsidR="009C155D" w:rsidRPr="008B2F84" w:rsidRDefault="009C155D" w:rsidP="001A4C8E">
      <w:pPr>
        <w:spacing w:before="240" w:beforeAutospacing="1" w:after="100" w:afterAutospacing="1"/>
        <w:ind w:firstLine="567"/>
        <w:jc w:val="both"/>
        <w:rPr>
          <w:rFonts w:ascii="Times New Roman" w:hAnsi="Times New Roman"/>
          <w:color w:val="548DD4"/>
          <w:sz w:val="24"/>
          <w:szCs w:val="24"/>
        </w:rPr>
      </w:pPr>
    </w:p>
    <w:p w:rsidR="009C155D" w:rsidRDefault="009C155D" w:rsidP="00B0527A">
      <w:pPr>
        <w:ind w:left="1416"/>
        <w:rPr>
          <w:rFonts w:ascii="Times New Roman" w:hAnsi="Times New Roman"/>
          <w:b/>
          <w:sz w:val="24"/>
          <w:szCs w:val="24"/>
        </w:rPr>
      </w:pPr>
    </w:p>
    <w:p w:rsidR="009C155D" w:rsidRDefault="009C155D" w:rsidP="004D01CF">
      <w:pPr>
        <w:spacing w:before="240" w:beforeAutospacing="1" w:after="100" w:afterAutospacing="1"/>
        <w:ind w:firstLine="567"/>
        <w:jc w:val="both"/>
        <w:rPr>
          <w:rFonts w:ascii="Times New Roman" w:hAnsi="Times New Roman"/>
          <w:b/>
          <w:sz w:val="32"/>
          <w:szCs w:val="32"/>
        </w:rPr>
      </w:pPr>
    </w:p>
    <w:p w:rsidR="009C155D" w:rsidRDefault="009C155D" w:rsidP="004D01CF">
      <w:pPr>
        <w:spacing w:before="240" w:beforeAutospacing="1" w:after="100" w:afterAutospacing="1"/>
        <w:ind w:firstLine="567"/>
        <w:jc w:val="both"/>
        <w:rPr>
          <w:rFonts w:ascii="Times New Roman" w:hAnsi="Times New Roman"/>
          <w:b/>
          <w:sz w:val="32"/>
          <w:szCs w:val="32"/>
        </w:rPr>
      </w:pPr>
    </w:p>
    <w:p w:rsidR="009C155D" w:rsidRDefault="009C155D" w:rsidP="004D01CF">
      <w:pPr>
        <w:spacing w:before="240" w:beforeAutospacing="1" w:after="100" w:afterAutospacing="1"/>
        <w:ind w:firstLine="567"/>
        <w:jc w:val="both"/>
        <w:rPr>
          <w:rFonts w:ascii="Times New Roman" w:hAnsi="Times New Roman"/>
          <w:b/>
          <w:sz w:val="32"/>
          <w:szCs w:val="32"/>
        </w:rPr>
      </w:pPr>
    </w:p>
    <w:p w:rsidR="009C155D" w:rsidRDefault="009C155D" w:rsidP="004D01CF">
      <w:pPr>
        <w:spacing w:before="240" w:beforeAutospacing="1" w:after="100" w:afterAutospacing="1"/>
        <w:ind w:firstLine="567"/>
        <w:jc w:val="both"/>
        <w:rPr>
          <w:rFonts w:ascii="Times New Roman" w:hAnsi="Times New Roman"/>
          <w:b/>
          <w:sz w:val="32"/>
          <w:szCs w:val="32"/>
        </w:rPr>
      </w:pPr>
    </w:p>
    <w:p w:rsidR="009C155D" w:rsidRDefault="009C155D" w:rsidP="004D01CF">
      <w:pPr>
        <w:spacing w:before="240" w:beforeAutospacing="1" w:after="100" w:afterAutospacing="1"/>
        <w:ind w:firstLine="567"/>
        <w:jc w:val="both"/>
        <w:rPr>
          <w:rFonts w:ascii="Times New Roman" w:hAnsi="Times New Roman"/>
          <w:b/>
          <w:sz w:val="32"/>
          <w:szCs w:val="32"/>
        </w:rPr>
      </w:pPr>
    </w:p>
    <w:p w:rsidR="009C155D" w:rsidRDefault="009C155D" w:rsidP="004D01CF">
      <w:pPr>
        <w:spacing w:before="240" w:beforeAutospacing="1" w:after="100" w:afterAutospacing="1"/>
        <w:ind w:firstLine="567"/>
        <w:jc w:val="both"/>
        <w:rPr>
          <w:rFonts w:ascii="Times New Roman" w:hAnsi="Times New Roman"/>
          <w:b/>
          <w:sz w:val="32"/>
          <w:szCs w:val="32"/>
        </w:rPr>
      </w:pPr>
    </w:p>
    <w:p w:rsidR="009C155D" w:rsidRPr="00450E5F" w:rsidRDefault="009C155D" w:rsidP="00450E5F">
      <w:pPr>
        <w:pStyle w:val="Nadpis1"/>
        <w:ind w:firstLine="567"/>
      </w:pPr>
      <w:bookmarkStart w:id="276" w:name="_Toc285914544"/>
      <w:bookmarkStart w:id="277" w:name="_Toc285914606"/>
      <w:bookmarkStart w:id="278" w:name="_Toc285914782"/>
      <w:bookmarkStart w:id="279" w:name="_Toc285961015"/>
      <w:bookmarkStart w:id="280" w:name="_Toc285963092"/>
      <w:r w:rsidRPr="00450E5F">
        <w:lastRenderedPageBreak/>
        <w:t>SEZNAM TABULEK</w:t>
      </w:r>
      <w:bookmarkEnd w:id="276"/>
      <w:bookmarkEnd w:id="277"/>
      <w:bookmarkEnd w:id="278"/>
      <w:bookmarkEnd w:id="279"/>
      <w:bookmarkEnd w:id="280"/>
    </w:p>
    <w:p w:rsidR="009C155D" w:rsidRPr="00E727B6" w:rsidRDefault="009C155D" w:rsidP="004D01CF">
      <w:pPr>
        <w:spacing w:before="240" w:beforeAutospacing="1" w:after="100" w:afterAutospacing="1"/>
        <w:ind w:firstLine="567"/>
        <w:jc w:val="both"/>
        <w:rPr>
          <w:rFonts w:ascii="Times New Roman" w:hAnsi="Times New Roman"/>
          <w:b/>
          <w:sz w:val="24"/>
          <w:szCs w:val="24"/>
        </w:rPr>
      </w:pPr>
    </w:p>
    <w:p w:rsidR="009C155D" w:rsidRPr="00E727B6" w:rsidRDefault="009C155D" w:rsidP="00F736AC">
      <w:pPr>
        <w:ind w:left="567"/>
        <w:jc w:val="both"/>
        <w:rPr>
          <w:rFonts w:ascii="Times New Roman" w:hAnsi="Times New Roman"/>
          <w:sz w:val="24"/>
          <w:szCs w:val="24"/>
        </w:rPr>
      </w:pPr>
      <w:r w:rsidRPr="00E727B6">
        <w:rPr>
          <w:rFonts w:ascii="Times New Roman" w:hAnsi="Times New Roman"/>
          <w:sz w:val="24"/>
          <w:szCs w:val="24"/>
        </w:rPr>
        <w:t>Tab.  1 -  Jak se mění počty lékařů v nemocnicích …………………………………-35-</w:t>
      </w:r>
    </w:p>
    <w:p w:rsidR="009C155D" w:rsidRPr="00E727B6" w:rsidRDefault="009470CE" w:rsidP="00F736AC">
      <w:pPr>
        <w:ind w:left="567"/>
        <w:jc w:val="both"/>
        <w:rPr>
          <w:rFonts w:ascii="Times New Roman" w:hAnsi="Times New Roman"/>
          <w:sz w:val="24"/>
          <w:szCs w:val="24"/>
        </w:rPr>
      </w:pPr>
      <w:r>
        <w:rPr>
          <w:rFonts w:ascii="Times New Roman" w:hAnsi="Times New Roman"/>
          <w:sz w:val="24"/>
          <w:szCs w:val="24"/>
        </w:rPr>
        <w:t xml:space="preserve">Tab.  2 - </w:t>
      </w:r>
      <w:r w:rsidR="009C155D" w:rsidRPr="00E727B6">
        <w:rPr>
          <w:rFonts w:ascii="Times New Roman" w:hAnsi="Times New Roman"/>
          <w:sz w:val="24"/>
          <w:szCs w:val="24"/>
        </w:rPr>
        <w:t xml:space="preserve"> Průměrná hrubá měsíční mzda lékařů v ČR  ……………………. ………-36-</w:t>
      </w:r>
    </w:p>
    <w:p w:rsidR="009C155D" w:rsidRPr="006D0BFE" w:rsidRDefault="009C155D" w:rsidP="00B0527A">
      <w:pPr>
        <w:ind w:left="1416"/>
        <w:rPr>
          <w:rFonts w:ascii="Times New Roman" w:hAnsi="Times New Roman"/>
          <w:b/>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B0527A">
      <w:pPr>
        <w:ind w:left="1416"/>
        <w:rPr>
          <w:rFonts w:ascii="Times New Roman" w:hAnsi="Times New Roman"/>
          <w:b/>
          <w:sz w:val="24"/>
          <w:szCs w:val="24"/>
        </w:rPr>
      </w:pPr>
    </w:p>
    <w:p w:rsidR="009C155D" w:rsidRDefault="009C155D" w:rsidP="006D0BFE">
      <w:pPr>
        <w:ind w:left="1416"/>
        <w:rPr>
          <w:rFonts w:ascii="Times New Roman" w:hAnsi="Times New Roman"/>
          <w:b/>
          <w:sz w:val="24"/>
          <w:szCs w:val="24"/>
        </w:rPr>
      </w:pPr>
    </w:p>
    <w:p w:rsidR="009C155D" w:rsidRDefault="009C155D" w:rsidP="003721D0">
      <w:pPr>
        <w:ind w:left="1416"/>
        <w:rPr>
          <w:rFonts w:ascii="Times New Roman" w:hAnsi="Times New Roman"/>
          <w:b/>
          <w:sz w:val="24"/>
          <w:szCs w:val="24"/>
        </w:rPr>
      </w:pPr>
      <w:bookmarkStart w:id="281" w:name="_Toc285914545"/>
      <w:bookmarkStart w:id="282" w:name="_Toc285914607"/>
      <w:bookmarkStart w:id="283" w:name="_Toc285914783"/>
      <w:bookmarkStart w:id="284" w:name="_Toc285961016"/>
    </w:p>
    <w:p w:rsidR="009C155D" w:rsidRDefault="009C155D" w:rsidP="005C5DF6">
      <w:pPr>
        <w:ind w:left="2124" w:firstLine="708"/>
        <w:rPr>
          <w:rFonts w:ascii="Times New Roman" w:hAnsi="Times New Roman"/>
          <w:b/>
          <w:sz w:val="24"/>
          <w:szCs w:val="24"/>
        </w:rPr>
      </w:pPr>
      <w:bookmarkStart w:id="285" w:name="_Toc285963093"/>
      <w:r w:rsidRPr="006E45F8">
        <w:rPr>
          <w:rStyle w:val="Nadpis1Char"/>
          <w:bCs/>
          <w:sz w:val="24"/>
          <w:szCs w:val="24"/>
        </w:rPr>
        <w:lastRenderedPageBreak/>
        <w:t>Příloha</w:t>
      </w:r>
      <w:bookmarkEnd w:id="281"/>
      <w:bookmarkEnd w:id="282"/>
      <w:bookmarkEnd w:id="283"/>
      <w:bookmarkEnd w:id="284"/>
      <w:bookmarkEnd w:id="285"/>
      <w:r>
        <w:rPr>
          <w:rFonts w:ascii="Times New Roman" w:hAnsi="Times New Roman"/>
          <w:b/>
          <w:sz w:val="24"/>
          <w:szCs w:val="24"/>
        </w:rPr>
        <w:t xml:space="preserve"> – anonymní dotazník</w:t>
      </w:r>
    </w:p>
    <w:p w:rsidR="009C155D" w:rsidRPr="003721D0" w:rsidRDefault="009C155D" w:rsidP="003721D0">
      <w:pPr>
        <w:ind w:left="1416"/>
        <w:rPr>
          <w:rFonts w:ascii="Times New Roman" w:hAnsi="Times New Roman"/>
          <w:b/>
          <w:sz w:val="24"/>
          <w:szCs w:val="24"/>
        </w:rPr>
      </w:pPr>
    </w:p>
    <w:p w:rsidR="009C155D" w:rsidRPr="00EC729E" w:rsidRDefault="009C155D" w:rsidP="00EC729E">
      <w:pPr>
        <w:ind w:left="1416" w:firstLine="708"/>
        <w:rPr>
          <w:rFonts w:ascii="Times New Roman" w:hAnsi="Times New Roman"/>
          <w:b/>
          <w:sz w:val="36"/>
          <w:szCs w:val="36"/>
        </w:rPr>
      </w:pPr>
      <w:r w:rsidRPr="00EC729E">
        <w:rPr>
          <w:rFonts w:ascii="Times New Roman" w:hAnsi="Times New Roman"/>
          <w:b/>
          <w:sz w:val="36"/>
          <w:szCs w:val="36"/>
        </w:rPr>
        <w:t>ANONYMNÍ   DOTAZNÍK</w:t>
      </w:r>
    </w:p>
    <w:p w:rsidR="009C155D" w:rsidRDefault="009C155D" w:rsidP="008B2F84">
      <w:pPr>
        <w:ind w:left="567"/>
        <w:jc w:val="center"/>
        <w:rPr>
          <w:rFonts w:ascii="Times New Roman" w:hAnsi="Times New Roman"/>
          <w:b/>
          <w:sz w:val="24"/>
          <w:szCs w:val="24"/>
        </w:rPr>
      </w:pPr>
      <w:r>
        <w:rPr>
          <w:rFonts w:ascii="Times New Roman" w:hAnsi="Times New Roman"/>
          <w:b/>
          <w:sz w:val="24"/>
          <w:szCs w:val="24"/>
        </w:rPr>
        <w:t>Výsledky průzkumu budou použity pro bakalářskou práci s názvem</w:t>
      </w:r>
    </w:p>
    <w:p w:rsidR="009C155D" w:rsidRDefault="009C155D" w:rsidP="008B2F84">
      <w:pPr>
        <w:ind w:left="567"/>
        <w:jc w:val="center"/>
        <w:rPr>
          <w:rFonts w:ascii="Times New Roman" w:hAnsi="Times New Roman"/>
          <w:b/>
          <w:sz w:val="24"/>
          <w:szCs w:val="24"/>
        </w:rPr>
      </w:pPr>
      <w:r>
        <w:rPr>
          <w:rFonts w:ascii="Times New Roman" w:hAnsi="Times New Roman"/>
          <w:b/>
          <w:sz w:val="24"/>
          <w:szCs w:val="24"/>
        </w:rPr>
        <w:t>„Možnosti motivace pracovníků ve zdravotnictví“</w:t>
      </w:r>
    </w:p>
    <w:p w:rsidR="009C155D" w:rsidRDefault="009C155D" w:rsidP="003C3761">
      <w:pPr>
        <w:rPr>
          <w:rFonts w:ascii="Times New Roman" w:hAnsi="Times New Roman"/>
          <w:b/>
          <w:sz w:val="24"/>
          <w:szCs w:val="24"/>
        </w:rPr>
      </w:pPr>
    </w:p>
    <w:p w:rsidR="009C155D" w:rsidRDefault="009C155D" w:rsidP="00E419E2">
      <w:pPr>
        <w:pStyle w:val="Odstavecseseznamem"/>
        <w:numPr>
          <w:ilvl w:val="0"/>
          <w:numId w:val="6"/>
        </w:numPr>
        <w:ind w:left="567" w:firstLine="0"/>
        <w:rPr>
          <w:rFonts w:ascii="Times New Roman" w:hAnsi="Times New Roman"/>
          <w:b/>
          <w:sz w:val="24"/>
          <w:szCs w:val="24"/>
        </w:rPr>
      </w:pPr>
      <w:r>
        <w:rPr>
          <w:rFonts w:ascii="Times New Roman" w:hAnsi="Times New Roman"/>
          <w:b/>
          <w:sz w:val="24"/>
          <w:szCs w:val="24"/>
        </w:rPr>
        <w:t>Druh profese</w:t>
      </w:r>
    </w:p>
    <w:p w:rsidR="009C155D" w:rsidRPr="00EE6B19" w:rsidRDefault="009C155D" w:rsidP="00E419E2">
      <w:pPr>
        <w:pStyle w:val="Odstavecseseznamem"/>
        <w:numPr>
          <w:ilvl w:val="0"/>
          <w:numId w:val="7"/>
        </w:numPr>
        <w:ind w:left="567" w:firstLine="0"/>
        <w:rPr>
          <w:rFonts w:ascii="Times New Roman" w:hAnsi="Times New Roman"/>
          <w:sz w:val="24"/>
          <w:szCs w:val="24"/>
        </w:rPr>
      </w:pPr>
      <w:r w:rsidRPr="00EE6B19">
        <w:rPr>
          <w:rFonts w:ascii="Times New Roman" w:hAnsi="Times New Roman"/>
          <w:sz w:val="24"/>
          <w:szCs w:val="24"/>
        </w:rPr>
        <w:t>lékař / lékařka</w:t>
      </w:r>
    </w:p>
    <w:p w:rsidR="009C155D" w:rsidRPr="00EE6B19" w:rsidRDefault="009C155D" w:rsidP="00E419E2">
      <w:pPr>
        <w:pStyle w:val="Odstavecseseznamem"/>
        <w:numPr>
          <w:ilvl w:val="0"/>
          <w:numId w:val="7"/>
        </w:numPr>
        <w:ind w:left="567" w:firstLine="0"/>
        <w:rPr>
          <w:rFonts w:ascii="Times New Roman" w:hAnsi="Times New Roman"/>
          <w:sz w:val="24"/>
          <w:szCs w:val="24"/>
        </w:rPr>
      </w:pPr>
      <w:r w:rsidRPr="00EE6B19">
        <w:rPr>
          <w:rFonts w:ascii="Times New Roman" w:hAnsi="Times New Roman"/>
          <w:sz w:val="24"/>
          <w:szCs w:val="24"/>
        </w:rPr>
        <w:t>střední zdravotnický personál (zdravotní sestry)</w:t>
      </w:r>
    </w:p>
    <w:p w:rsidR="009C155D" w:rsidRPr="00EE6B19" w:rsidRDefault="009C155D" w:rsidP="00E419E2">
      <w:pPr>
        <w:pStyle w:val="Odstavecseseznamem"/>
        <w:numPr>
          <w:ilvl w:val="0"/>
          <w:numId w:val="7"/>
        </w:numPr>
        <w:ind w:left="567" w:firstLine="0"/>
        <w:rPr>
          <w:rFonts w:ascii="Times New Roman" w:hAnsi="Times New Roman"/>
          <w:sz w:val="24"/>
          <w:szCs w:val="24"/>
        </w:rPr>
      </w:pPr>
      <w:r w:rsidRPr="00EE6B19">
        <w:rPr>
          <w:rFonts w:ascii="Times New Roman" w:hAnsi="Times New Roman"/>
          <w:sz w:val="24"/>
          <w:szCs w:val="24"/>
        </w:rPr>
        <w:t>ostatní personál</w:t>
      </w:r>
    </w:p>
    <w:p w:rsidR="009C155D" w:rsidRDefault="009C155D" w:rsidP="00262923">
      <w:pPr>
        <w:rPr>
          <w:rFonts w:ascii="Times New Roman" w:hAnsi="Times New Roman"/>
          <w:b/>
          <w:sz w:val="24"/>
          <w:szCs w:val="24"/>
        </w:rPr>
      </w:pPr>
    </w:p>
    <w:p w:rsidR="009C155D" w:rsidRDefault="009C155D" w:rsidP="00E419E2">
      <w:pPr>
        <w:pStyle w:val="Odstavecseseznamem"/>
        <w:numPr>
          <w:ilvl w:val="0"/>
          <w:numId w:val="6"/>
        </w:numPr>
        <w:ind w:left="567" w:firstLine="0"/>
        <w:rPr>
          <w:rFonts w:ascii="Times New Roman" w:hAnsi="Times New Roman"/>
          <w:b/>
          <w:sz w:val="24"/>
          <w:szCs w:val="24"/>
        </w:rPr>
      </w:pPr>
      <w:r>
        <w:rPr>
          <w:rFonts w:ascii="Times New Roman" w:hAnsi="Times New Roman"/>
          <w:b/>
          <w:sz w:val="24"/>
          <w:szCs w:val="24"/>
        </w:rPr>
        <w:t>Délka praxe v oboru</w:t>
      </w:r>
    </w:p>
    <w:p w:rsidR="009C155D" w:rsidRPr="00EE6B19" w:rsidRDefault="009C155D" w:rsidP="00E419E2">
      <w:pPr>
        <w:pStyle w:val="Odstavecseseznamem"/>
        <w:numPr>
          <w:ilvl w:val="0"/>
          <w:numId w:val="8"/>
        </w:numPr>
        <w:ind w:left="567" w:firstLine="0"/>
        <w:rPr>
          <w:rFonts w:ascii="Times New Roman" w:hAnsi="Times New Roman"/>
          <w:sz w:val="24"/>
          <w:szCs w:val="24"/>
        </w:rPr>
      </w:pPr>
      <w:r w:rsidRPr="00EE6B19">
        <w:rPr>
          <w:rFonts w:ascii="Times New Roman" w:hAnsi="Times New Roman"/>
          <w:sz w:val="24"/>
          <w:szCs w:val="24"/>
        </w:rPr>
        <w:t>do 5 let</w:t>
      </w:r>
    </w:p>
    <w:p w:rsidR="009C155D" w:rsidRPr="00EE6B19" w:rsidRDefault="009C155D" w:rsidP="00E419E2">
      <w:pPr>
        <w:pStyle w:val="Odstavecseseznamem"/>
        <w:numPr>
          <w:ilvl w:val="0"/>
          <w:numId w:val="8"/>
        </w:numPr>
        <w:ind w:left="567" w:firstLine="0"/>
        <w:rPr>
          <w:rFonts w:ascii="Times New Roman" w:hAnsi="Times New Roman"/>
          <w:sz w:val="24"/>
          <w:szCs w:val="24"/>
        </w:rPr>
      </w:pPr>
      <w:r w:rsidRPr="00EE6B19">
        <w:rPr>
          <w:rFonts w:ascii="Times New Roman" w:hAnsi="Times New Roman"/>
          <w:sz w:val="24"/>
          <w:szCs w:val="24"/>
        </w:rPr>
        <w:t>do 15 let</w:t>
      </w:r>
    </w:p>
    <w:p w:rsidR="009C155D" w:rsidRPr="00EE6B19" w:rsidRDefault="009C155D" w:rsidP="00E419E2">
      <w:pPr>
        <w:pStyle w:val="Odstavecseseznamem"/>
        <w:numPr>
          <w:ilvl w:val="0"/>
          <w:numId w:val="8"/>
        </w:numPr>
        <w:ind w:left="567" w:firstLine="0"/>
        <w:rPr>
          <w:rFonts w:ascii="Times New Roman" w:hAnsi="Times New Roman"/>
          <w:sz w:val="24"/>
          <w:szCs w:val="24"/>
        </w:rPr>
      </w:pPr>
      <w:r w:rsidRPr="00EE6B19">
        <w:rPr>
          <w:rFonts w:ascii="Times New Roman" w:hAnsi="Times New Roman"/>
          <w:sz w:val="24"/>
          <w:szCs w:val="24"/>
        </w:rPr>
        <w:t>více než 15 let</w:t>
      </w:r>
    </w:p>
    <w:p w:rsidR="009C155D" w:rsidRDefault="009C155D" w:rsidP="00262923">
      <w:pPr>
        <w:rPr>
          <w:rFonts w:ascii="Times New Roman" w:hAnsi="Times New Roman"/>
          <w:b/>
          <w:sz w:val="24"/>
          <w:szCs w:val="24"/>
        </w:rPr>
      </w:pPr>
    </w:p>
    <w:p w:rsidR="009C155D" w:rsidRDefault="009C155D" w:rsidP="00E419E2">
      <w:pPr>
        <w:pStyle w:val="Odstavecseseznamem"/>
        <w:numPr>
          <w:ilvl w:val="0"/>
          <w:numId w:val="6"/>
        </w:numPr>
        <w:ind w:left="567" w:firstLine="0"/>
        <w:rPr>
          <w:rFonts w:ascii="Times New Roman" w:hAnsi="Times New Roman"/>
          <w:b/>
          <w:sz w:val="24"/>
          <w:szCs w:val="24"/>
        </w:rPr>
      </w:pPr>
      <w:r>
        <w:rPr>
          <w:rFonts w:ascii="Times New Roman" w:hAnsi="Times New Roman"/>
          <w:b/>
          <w:sz w:val="24"/>
          <w:szCs w:val="24"/>
        </w:rPr>
        <w:t>Co je pro Vás v zaměstnání největším motivačním podnětem</w:t>
      </w:r>
    </w:p>
    <w:p w:rsidR="009C155D" w:rsidRPr="00EE6B19" w:rsidRDefault="009C155D" w:rsidP="00E419E2">
      <w:pPr>
        <w:pStyle w:val="Odstavecseseznamem"/>
        <w:numPr>
          <w:ilvl w:val="0"/>
          <w:numId w:val="9"/>
        </w:numPr>
        <w:ind w:left="567" w:firstLine="0"/>
        <w:rPr>
          <w:rFonts w:ascii="Times New Roman" w:hAnsi="Times New Roman"/>
          <w:sz w:val="24"/>
          <w:szCs w:val="24"/>
        </w:rPr>
      </w:pPr>
      <w:r w:rsidRPr="00EE6B19">
        <w:rPr>
          <w:rFonts w:ascii="Times New Roman" w:hAnsi="Times New Roman"/>
          <w:sz w:val="24"/>
          <w:szCs w:val="24"/>
        </w:rPr>
        <w:t>finanční ohodnocení</w:t>
      </w:r>
    </w:p>
    <w:p w:rsidR="009C155D" w:rsidRDefault="009C155D" w:rsidP="00E419E2">
      <w:pPr>
        <w:pStyle w:val="Odstavecseseznamem"/>
        <w:numPr>
          <w:ilvl w:val="0"/>
          <w:numId w:val="9"/>
        </w:numPr>
        <w:ind w:left="567" w:firstLine="0"/>
        <w:jc w:val="both"/>
        <w:rPr>
          <w:rFonts w:ascii="Times New Roman" w:hAnsi="Times New Roman"/>
          <w:sz w:val="24"/>
          <w:szCs w:val="24"/>
        </w:rPr>
      </w:pPr>
      <w:r w:rsidRPr="00EE6B19">
        <w:rPr>
          <w:rFonts w:ascii="Times New Roman" w:hAnsi="Times New Roman"/>
          <w:sz w:val="24"/>
          <w:szCs w:val="24"/>
        </w:rPr>
        <w:t xml:space="preserve">benefity poskytované zaměstnavatelem (např. příspěvek na stravování, </w:t>
      </w:r>
    </w:p>
    <w:p w:rsidR="009C155D" w:rsidRPr="00EE6B19" w:rsidRDefault="009C155D" w:rsidP="009D26F7">
      <w:pPr>
        <w:pStyle w:val="Odstavecseseznamem"/>
        <w:ind w:left="1275" w:firstLine="141"/>
        <w:jc w:val="both"/>
        <w:rPr>
          <w:rFonts w:ascii="Times New Roman" w:hAnsi="Times New Roman"/>
          <w:sz w:val="24"/>
          <w:szCs w:val="24"/>
        </w:rPr>
      </w:pPr>
      <w:r w:rsidRPr="00EE6B19">
        <w:rPr>
          <w:rFonts w:ascii="Times New Roman" w:hAnsi="Times New Roman"/>
          <w:sz w:val="24"/>
          <w:szCs w:val="24"/>
        </w:rPr>
        <w:t>poukázky na sportovní a kulturní akce, příspěvky na dovolenou, půjčky atd.)</w:t>
      </w:r>
    </w:p>
    <w:p w:rsidR="009C155D" w:rsidRPr="00EE6B19" w:rsidRDefault="009C155D" w:rsidP="00E419E2">
      <w:pPr>
        <w:pStyle w:val="Odstavecseseznamem"/>
        <w:numPr>
          <w:ilvl w:val="0"/>
          <w:numId w:val="9"/>
        </w:numPr>
        <w:ind w:left="567" w:firstLine="0"/>
        <w:jc w:val="both"/>
        <w:rPr>
          <w:rFonts w:ascii="Times New Roman" w:hAnsi="Times New Roman"/>
          <w:sz w:val="24"/>
          <w:szCs w:val="24"/>
        </w:rPr>
      </w:pPr>
      <w:r w:rsidRPr="00EE6B19">
        <w:rPr>
          <w:rFonts w:ascii="Times New Roman" w:hAnsi="Times New Roman"/>
          <w:sz w:val="24"/>
          <w:szCs w:val="24"/>
        </w:rPr>
        <w:t>spolehlivý a přátelský kolektiv</w:t>
      </w:r>
    </w:p>
    <w:p w:rsidR="009C155D" w:rsidRDefault="009C155D" w:rsidP="00E419E2">
      <w:pPr>
        <w:pStyle w:val="Odstavecseseznamem"/>
        <w:numPr>
          <w:ilvl w:val="0"/>
          <w:numId w:val="9"/>
        </w:numPr>
        <w:ind w:left="567" w:firstLine="0"/>
        <w:rPr>
          <w:rFonts w:ascii="Times New Roman" w:hAnsi="Times New Roman"/>
          <w:sz w:val="24"/>
          <w:szCs w:val="24"/>
        </w:rPr>
      </w:pPr>
      <w:r w:rsidRPr="00EE6B19">
        <w:rPr>
          <w:rFonts w:ascii="Times New Roman" w:hAnsi="Times New Roman"/>
          <w:sz w:val="24"/>
          <w:szCs w:val="24"/>
        </w:rPr>
        <w:t>vlastní uspokojení z</w:t>
      </w:r>
      <w:r>
        <w:rPr>
          <w:rFonts w:ascii="Times New Roman" w:hAnsi="Times New Roman"/>
          <w:sz w:val="24"/>
          <w:szCs w:val="24"/>
        </w:rPr>
        <w:t xml:space="preserve"> vykonané </w:t>
      </w:r>
      <w:r w:rsidRPr="00EE6B19">
        <w:rPr>
          <w:rFonts w:ascii="Times New Roman" w:hAnsi="Times New Roman"/>
          <w:sz w:val="24"/>
          <w:szCs w:val="24"/>
        </w:rPr>
        <w:t>práce</w:t>
      </w:r>
    </w:p>
    <w:p w:rsidR="009C155D" w:rsidRPr="00EE6B19" w:rsidRDefault="009C155D" w:rsidP="00E419E2">
      <w:pPr>
        <w:pStyle w:val="Odstavecseseznamem"/>
        <w:numPr>
          <w:ilvl w:val="0"/>
          <w:numId w:val="9"/>
        </w:numPr>
        <w:ind w:left="567" w:firstLine="0"/>
        <w:rPr>
          <w:rFonts w:ascii="Times New Roman" w:hAnsi="Times New Roman"/>
          <w:sz w:val="24"/>
          <w:szCs w:val="24"/>
        </w:rPr>
      </w:pPr>
      <w:r>
        <w:rPr>
          <w:rFonts w:ascii="Times New Roman" w:hAnsi="Times New Roman"/>
          <w:sz w:val="24"/>
          <w:szCs w:val="24"/>
        </w:rPr>
        <w:t xml:space="preserve"> jiné - jaké</w:t>
      </w:r>
    </w:p>
    <w:p w:rsidR="009C155D" w:rsidRDefault="009C155D" w:rsidP="004C0A20">
      <w:pPr>
        <w:ind w:left="567"/>
        <w:rPr>
          <w:rFonts w:ascii="Times New Roman" w:hAnsi="Times New Roman"/>
          <w:b/>
          <w:sz w:val="24"/>
          <w:szCs w:val="24"/>
        </w:rPr>
      </w:pPr>
    </w:p>
    <w:p w:rsidR="009C155D" w:rsidRDefault="009C155D" w:rsidP="00E419E2">
      <w:pPr>
        <w:pStyle w:val="Odstavecseseznamem"/>
        <w:numPr>
          <w:ilvl w:val="0"/>
          <w:numId w:val="6"/>
        </w:numPr>
        <w:ind w:left="567" w:firstLine="0"/>
        <w:rPr>
          <w:rFonts w:ascii="Times New Roman" w:hAnsi="Times New Roman"/>
          <w:b/>
          <w:sz w:val="24"/>
          <w:szCs w:val="24"/>
        </w:rPr>
      </w:pPr>
      <w:r>
        <w:rPr>
          <w:rFonts w:ascii="Times New Roman" w:hAnsi="Times New Roman"/>
          <w:b/>
          <w:sz w:val="24"/>
          <w:szCs w:val="24"/>
        </w:rPr>
        <w:t>Pomýšleli jste někdy na odchod za prací do zahraničí?</w:t>
      </w:r>
    </w:p>
    <w:p w:rsidR="009C155D" w:rsidRPr="00EE6B19" w:rsidRDefault="009C155D" w:rsidP="00E419E2">
      <w:pPr>
        <w:pStyle w:val="Odstavecseseznamem"/>
        <w:numPr>
          <w:ilvl w:val="0"/>
          <w:numId w:val="10"/>
        </w:numPr>
        <w:ind w:left="567" w:firstLine="0"/>
        <w:rPr>
          <w:rFonts w:ascii="Times New Roman" w:hAnsi="Times New Roman"/>
          <w:sz w:val="24"/>
          <w:szCs w:val="24"/>
        </w:rPr>
      </w:pPr>
      <w:r w:rsidRPr="00EE6B19">
        <w:rPr>
          <w:rFonts w:ascii="Times New Roman" w:hAnsi="Times New Roman"/>
          <w:sz w:val="24"/>
          <w:szCs w:val="24"/>
        </w:rPr>
        <w:t>ano</w:t>
      </w:r>
    </w:p>
    <w:p w:rsidR="009C155D" w:rsidRPr="00EE6B19" w:rsidRDefault="009C155D" w:rsidP="00E419E2">
      <w:pPr>
        <w:pStyle w:val="Odstavecseseznamem"/>
        <w:numPr>
          <w:ilvl w:val="0"/>
          <w:numId w:val="10"/>
        </w:numPr>
        <w:ind w:left="567" w:firstLine="0"/>
        <w:rPr>
          <w:rFonts w:ascii="Times New Roman" w:hAnsi="Times New Roman"/>
          <w:sz w:val="24"/>
          <w:szCs w:val="24"/>
        </w:rPr>
      </w:pPr>
      <w:r w:rsidRPr="00EE6B19">
        <w:rPr>
          <w:rFonts w:ascii="Times New Roman" w:hAnsi="Times New Roman"/>
          <w:sz w:val="24"/>
          <w:szCs w:val="24"/>
        </w:rPr>
        <w:t>ne</w:t>
      </w:r>
    </w:p>
    <w:p w:rsidR="009C155D" w:rsidRDefault="009C155D" w:rsidP="004C0A20">
      <w:pPr>
        <w:ind w:left="567"/>
        <w:rPr>
          <w:rFonts w:ascii="Times New Roman" w:hAnsi="Times New Roman"/>
          <w:b/>
          <w:sz w:val="24"/>
          <w:szCs w:val="24"/>
        </w:rPr>
      </w:pPr>
    </w:p>
    <w:p w:rsidR="009C155D" w:rsidRDefault="009C155D" w:rsidP="004C0A20">
      <w:pPr>
        <w:ind w:left="567"/>
        <w:jc w:val="center"/>
        <w:rPr>
          <w:rFonts w:ascii="Times New Roman" w:hAnsi="Times New Roman"/>
          <w:b/>
          <w:sz w:val="24"/>
          <w:szCs w:val="24"/>
        </w:rPr>
      </w:pPr>
      <w:r>
        <w:rPr>
          <w:rFonts w:ascii="Times New Roman" w:hAnsi="Times New Roman"/>
          <w:b/>
          <w:sz w:val="24"/>
          <w:szCs w:val="24"/>
        </w:rPr>
        <w:t>Děkuji mnohokrát  za Váš čas, který jste obětovali vyplnění tohoto dotazníku!</w:t>
      </w:r>
    </w:p>
    <w:p w:rsidR="009C155D" w:rsidRPr="009578A0" w:rsidRDefault="009C155D" w:rsidP="00A85934">
      <w:pPr>
        <w:ind w:left="2691" w:firstLine="141"/>
        <w:jc w:val="right"/>
        <w:rPr>
          <w:rFonts w:ascii="Times New Roman" w:hAnsi="Times New Roman"/>
          <w:sz w:val="24"/>
          <w:szCs w:val="24"/>
        </w:rPr>
      </w:pPr>
      <w:r w:rsidRPr="009578A0">
        <w:rPr>
          <w:rFonts w:ascii="Times New Roman" w:hAnsi="Times New Roman"/>
          <w:sz w:val="24"/>
          <w:szCs w:val="24"/>
        </w:rPr>
        <w:t>Ivana Skoumalová</w:t>
      </w:r>
    </w:p>
    <w:sectPr w:rsidR="009C155D" w:rsidRPr="009578A0" w:rsidSect="004837B0">
      <w:footerReference w:type="default" r:id="rId30"/>
      <w:pgSz w:w="11906" w:h="16838"/>
      <w:pgMar w:top="1438" w:right="1418" w:bottom="899" w:left="1418" w:header="709" w:footer="0" w:gutter="0"/>
      <w:pgNumType w:fmt="numberInDash"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75F" w:rsidRDefault="0054475F" w:rsidP="004A66DA">
      <w:pPr>
        <w:spacing w:after="0" w:line="240" w:lineRule="auto"/>
      </w:pPr>
      <w:r>
        <w:separator/>
      </w:r>
    </w:p>
  </w:endnote>
  <w:endnote w:type="continuationSeparator" w:id="1">
    <w:p w:rsidR="0054475F" w:rsidRDefault="0054475F" w:rsidP="004A6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2B" w:rsidRDefault="0096272B" w:rsidP="00CD766A">
    <w:pPr>
      <w:pStyle w:val="Zpat"/>
    </w:pPr>
  </w:p>
  <w:p w:rsidR="0096272B" w:rsidRDefault="00FC09C5" w:rsidP="00605B93">
    <w:pPr>
      <w:pStyle w:val="Zpat"/>
      <w:jc w:val="center"/>
    </w:pPr>
    <w:fldSimple w:instr=" PAGE ">
      <w:r w:rsidR="00CF43A9">
        <w:rPr>
          <w:noProof/>
        </w:rPr>
        <w:t>- 53 -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75F" w:rsidRDefault="0054475F" w:rsidP="004A66DA">
      <w:pPr>
        <w:spacing w:after="0" w:line="240" w:lineRule="auto"/>
      </w:pPr>
      <w:r>
        <w:separator/>
      </w:r>
    </w:p>
  </w:footnote>
  <w:footnote w:type="continuationSeparator" w:id="1">
    <w:p w:rsidR="0054475F" w:rsidRDefault="0054475F" w:rsidP="004A66DA">
      <w:pPr>
        <w:spacing w:after="0" w:line="240" w:lineRule="auto"/>
      </w:pPr>
      <w:r>
        <w:continuationSeparator/>
      </w:r>
    </w:p>
  </w:footnote>
  <w:footnote w:id="2">
    <w:p w:rsidR="0096272B" w:rsidRDefault="0096272B" w:rsidP="003E289F">
      <w:pPr>
        <w:pStyle w:val="Textpoznpodarou"/>
        <w:ind w:firstLine="567"/>
      </w:pPr>
      <w:r w:rsidRPr="00BD2965">
        <w:rPr>
          <w:rStyle w:val="Znakapoznpodarou"/>
          <w:rFonts w:ascii="Times New Roman" w:hAnsi="Times New Roman"/>
        </w:rPr>
        <w:footnoteRef/>
      </w:r>
      <w:r>
        <w:rPr>
          <w:rFonts w:ascii="Times New Roman" w:hAnsi="Times New Roman"/>
        </w:rPr>
        <w:t xml:space="preserve"> </w:t>
      </w:r>
      <w:r w:rsidR="00427ECE">
        <w:rPr>
          <w:rFonts w:ascii="Times New Roman" w:hAnsi="Times New Roman"/>
        </w:rPr>
        <w:t>Srov. PLAMÍNEK, Jiří,</w:t>
      </w:r>
      <w:r w:rsidRPr="00BD2965">
        <w:rPr>
          <w:rFonts w:ascii="Times New Roman" w:hAnsi="Times New Roman"/>
        </w:rPr>
        <w:t xml:space="preserve"> </w:t>
      </w:r>
      <w:r w:rsidRPr="00BD2965">
        <w:rPr>
          <w:rStyle w:val="Zvraznn"/>
          <w:rFonts w:ascii="Times New Roman" w:hAnsi="Times New Roman"/>
          <w:iCs/>
        </w:rPr>
        <w:t>Tajemství motivace</w:t>
      </w:r>
      <w:r w:rsidRPr="00BD2965">
        <w:rPr>
          <w:rFonts w:ascii="Times New Roman" w:hAnsi="Times New Roman"/>
        </w:rPr>
        <w:t>, s. 114-115</w:t>
      </w:r>
      <w:r>
        <w:rPr>
          <w:rFonts w:ascii="Times New Roman" w:hAnsi="Times New Roman"/>
        </w:rPr>
        <w:t>.</w:t>
      </w:r>
    </w:p>
  </w:footnote>
  <w:footnote w:id="3">
    <w:p w:rsidR="0096272B" w:rsidRDefault="0096272B" w:rsidP="0007415D">
      <w:pPr>
        <w:pStyle w:val="Textpoznpodarou"/>
        <w:ind w:left="567"/>
      </w:pPr>
      <w:r w:rsidRPr="00BD2965">
        <w:rPr>
          <w:rStyle w:val="Znakapoznpodarou"/>
          <w:rFonts w:ascii="Times New Roman" w:hAnsi="Times New Roman"/>
        </w:rPr>
        <w:footnoteRef/>
      </w:r>
      <w:r>
        <w:rPr>
          <w:rFonts w:ascii="Times New Roman" w:hAnsi="Times New Roman"/>
        </w:rPr>
        <w:t xml:space="preserve"> </w:t>
      </w:r>
      <w:r w:rsidRPr="00BD2965">
        <w:rPr>
          <w:rFonts w:ascii="Times New Roman" w:hAnsi="Times New Roman"/>
        </w:rPr>
        <w:t xml:space="preserve">Srov. SKOUMALOVÁ, Ivana. </w:t>
      </w:r>
      <w:r w:rsidRPr="00785074">
        <w:rPr>
          <w:rStyle w:val="Zvraznn"/>
          <w:rFonts w:ascii="Times New Roman" w:hAnsi="Times New Roman"/>
          <w:iCs/>
        </w:rPr>
        <w:t>Motivovat,</w:t>
      </w:r>
      <w:r w:rsidR="00D85AF8">
        <w:rPr>
          <w:rStyle w:val="Zvraznn"/>
          <w:rFonts w:ascii="Times New Roman" w:hAnsi="Times New Roman"/>
          <w:iCs/>
        </w:rPr>
        <w:t xml:space="preserve"> </w:t>
      </w:r>
      <w:r w:rsidRPr="00785074">
        <w:rPr>
          <w:rStyle w:val="Zvraznn"/>
          <w:rFonts w:ascii="Times New Roman" w:hAnsi="Times New Roman"/>
          <w:iCs/>
        </w:rPr>
        <w:t>znamená správně a účelně využívat své schopnosti</w:t>
      </w:r>
      <w:r w:rsidRPr="00785074">
        <w:rPr>
          <w:rStyle w:val="Zvraznn"/>
          <w:rFonts w:ascii="Times New Roman" w:hAnsi="Times New Roman"/>
          <w:i w:val="0"/>
          <w:iCs/>
        </w:rPr>
        <w:t>, s.</w:t>
      </w:r>
      <w:r>
        <w:rPr>
          <w:rStyle w:val="Zvraznn"/>
          <w:rFonts w:ascii="Times New Roman" w:hAnsi="Times New Roman"/>
          <w:i w:val="0"/>
          <w:iCs/>
        </w:rPr>
        <w:t xml:space="preserve"> </w:t>
      </w:r>
      <w:r w:rsidRPr="00785074">
        <w:rPr>
          <w:rStyle w:val="Zvraznn"/>
          <w:rFonts w:ascii="Times New Roman" w:hAnsi="Times New Roman"/>
          <w:i w:val="0"/>
          <w:iCs/>
        </w:rPr>
        <w:t>5-6</w:t>
      </w:r>
      <w:r>
        <w:rPr>
          <w:rStyle w:val="Zvraznn"/>
          <w:rFonts w:ascii="Times New Roman" w:hAnsi="Times New Roman"/>
          <w:i w:val="0"/>
          <w:iCs/>
        </w:rPr>
        <w:t>.</w:t>
      </w:r>
    </w:p>
  </w:footnote>
  <w:footnote w:id="4">
    <w:p w:rsidR="0096272B" w:rsidRDefault="0096272B" w:rsidP="0007415D">
      <w:pPr>
        <w:pStyle w:val="Textpoznpodarou"/>
        <w:ind w:left="567"/>
      </w:pPr>
      <w:r w:rsidRPr="00BD2965">
        <w:rPr>
          <w:rStyle w:val="Znakapoznpodarou"/>
          <w:rFonts w:ascii="Times New Roman" w:hAnsi="Times New Roman"/>
        </w:rPr>
        <w:footnoteRef/>
      </w:r>
      <w:r>
        <w:rPr>
          <w:rFonts w:ascii="Times New Roman" w:hAnsi="Times New Roman"/>
        </w:rPr>
        <w:t xml:space="preserve"> Srov. </w:t>
      </w:r>
      <w:r w:rsidR="00427ECE">
        <w:rPr>
          <w:rFonts w:ascii="Times New Roman" w:hAnsi="Times New Roman"/>
        </w:rPr>
        <w:t xml:space="preserve">SKOUMALOVÁ, Ivana, </w:t>
      </w:r>
      <w:r w:rsidRPr="00BD2965">
        <w:rPr>
          <w:rFonts w:ascii="Times New Roman" w:hAnsi="Times New Roman"/>
        </w:rPr>
        <w:t xml:space="preserve"> </w:t>
      </w:r>
      <w:r w:rsidRPr="00BD2965">
        <w:rPr>
          <w:rStyle w:val="Zvraznn"/>
          <w:rFonts w:ascii="Times New Roman" w:hAnsi="Times New Roman"/>
          <w:iCs/>
        </w:rPr>
        <w:t>Motivovat,</w:t>
      </w:r>
      <w:r w:rsidR="00427ECE">
        <w:rPr>
          <w:rStyle w:val="Zvraznn"/>
          <w:rFonts w:ascii="Times New Roman" w:hAnsi="Times New Roman"/>
          <w:iCs/>
        </w:rPr>
        <w:t xml:space="preserve"> </w:t>
      </w:r>
      <w:r w:rsidRPr="00BD2965">
        <w:rPr>
          <w:rStyle w:val="Zvraznn"/>
          <w:rFonts w:ascii="Times New Roman" w:hAnsi="Times New Roman"/>
          <w:iCs/>
        </w:rPr>
        <w:t>znamená správně a účelně využívat své schopnosti</w:t>
      </w:r>
      <w:r w:rsidRPr="00BD2965">
        <w:rPr>
          <w:rFonts w:ascii="Times New Roman" w:hAnsi="Times New Roman"/>
        </w:rPr>
        <w:t xml:space="preserve">, </w:t>
      </w:r>
      <w:r w:rsidR="00427ECE">
        <w:rPr>
          <w:rFonts w:ascii="Times New Roman" w:hAnsi="Times New Roman"/>
        </w:rPr>
        <w:t xml:space="preserve"> </w:t>
      </w:r>
      <w:r w:rsidRPr="00BD2965">
        <w:rPr>
          <w:rFonts w:ascii="Times New Roman" w:hAnsi="Times New Roman"/>
        </w:rPr>
        <w:t>s. 8-10</w:t>
      </w:r>
      <w:r>
        <w:rPr>
          <w:rFonts w:ascii="Times New Roman" w:hAnsi="Times New Roman"/>
        </w:rPr>
        <w:t>.</w:t>
      </w:r>
    </w:p>
  </w:footnote>
  <w:footnote w:id="5">
    <w:p w:rsidR="0096272B" w:rsidRDefault="0096272B" w:rsidP="00222C11">
      <w:pPr>
        <w:pStyle w:val="Textpoznpodarou"/>
        <w:ind w:firstLine="567"/>
      </w:pPr>
      <w:r>
        <w:rPr>
          <w:rStyle w:val="Znakapoznpodarou"/>
        </w:rPr>
        <w:footnoteRef/>
      </w:r>
      <w:r>
        <w:rPr>
          <w:rFonts w:ascii="Times New Roman" w:hAnsi="Times New Roman"/>
        </w:rPr>
        <w:t xml:space="preserve"> </w:t>
      </w:r>
      <w:r w:rsidR="009470CE">
        <w:rPr>
          <w:rFonts w:ascii="Times New Roman" w:hAnsi="Times New Roman"/>
        </w:rPr>
        <w:t>Srov. PLAMÍNEK, Jiří,</w:t>
      </w:r>
      <w:r w:rsidRPr="00BD2965">
        <w:rPr>
          <w:rFonts w:ascii="Times New Roman" w:hAnsi="Times New Roman"/>
        </w:rPr>
        <w:t xml:space="preserve"> </w:t>
      </w:r>
      <w:r w:rsidRPr="00BD2965">
        <w:rPr>
          <w:rStyle w:val="Zvraznn"/>
          <w:rFonts w:ascii="Times New Roman" w:hAnsi="Times New Roman"/>
          <w:iCs/>
        </w:rPr>
        <w:t>Tajemství motivace</w:t>
      </w:r>
      <w:r>
        <w:rPr>
          <w:rFonts w:ascii="Times New Roman" w:hAnsi="Times New Roman"/>
        </w:rPr>
        <w:t>, s. 115-120.</w:t>
      </w:r>
    </w:p>
  </w:footnote>
  <w:footnote w:id="6">
    <w:p w:rsidR="0096272B" w:rsidRDefault="0096272B" w:rsidP="00222C11">
      <w:pPr>
        <w:pStyle w:val="Textpoznpodarou"/>
        <w:ind w:firstLine="708"/>
      </w:pPr>
      <w:r>
        <w:rPr>
          <w:rStyle w:val="Znakapoznpodarou"/>
        </w:rPr>
        <w:footnoteRef/>
      </w:r>
      <w:r>
        <w:rPr>
          <w:rFonts w:ascii="Times New Roman" w:hAnsi="Times New Roman"/>
        </w:rPr>
        <w:t xml:space="preserve"> </w:t>
      </w:r>
      <w:r w:rsidR="00427ECE">
        <w:rPr>
          <w:rFonts w:ascii="Times New Roman" w:hAnsi="Times New Roman"/>
        </w:rPr>
        <w:t>Srov. PLAMÍNEK, Jiří,</w:t>
      </w:r>
      <w:r w:rsidRPr="008A7998">
        <w:rPr>
          <w:rFonts w:ascii="Times New Roman" w:hAnsi="Times New Roman"/>
        </w:rPr>
        <w:t xml:space="preserve"> </w:t>
      </w:r>
      <w:r w:rsidRPr="008A7998">
        <w:rPr>
          <w:rStyle w:val="Zvraznn"/>
          <w:rFonts w:ascii="Times New Roman" w:hAnsi="Times New Roman"/>
          <w:iCs/>
        </w:rPr>
        <w:t>Tajemství motivace</w:t>
      </w:r>
      <w:r w:rsidRPr="008A7998">
        <w:rPr>
          <w:rFonts w:ascii="Times New Roman" w:hAnsi="Times New Roman"/>
        </w:rPr>
        <w:t>, s. 125</w:t>
      </w:r>
      <w:r>
        <w:rPr>
          <w:rFonts w:ascii="Times New Roman" w:hAnsi="Times New Roman"/>
        </w:rPr>
        <w:t>.</w:t>
      </w:r>
    </w:p>
  </w:footnote>
  <w:footnote w:id="7">
    <w:p w:rsidR="0096272B" w:rsidRPr="00411DC9" w:rsidRDefault="0096272B" w:rsidP="00C91612">
      <w:pPr>
        <w:pStyle w:val="not4bbtext"/>
        <w:ind w:left="495"/>
        <w:jc w:val="both"/>
        <w:rPr>
          <w:rFonts w:ascii="Calibri" w:hAnsi="Calibri"/>
          <w:sz w:val="20"/>
          <w:szCs w:val="20"/>
        </w:rPr>
      </w:pPr>
      <w:r>
        <w:rPr>
          <w:rStyle w:val="Znakapoznpodarou"/>
        </w:rPr>
        <w:footnoteRef/>
      </w:r>
      <w:r>
        <w:rPr>
          <w:sz w:val="20"/>
          <w:szCs w:val="20"/>
        </w:rPr>
        <w:t xml:space="preserve"> </w:t>
      </w:r>
      <w:r w:rsidR="00427ECE">
        <w:rPr>
          <w:sz w:val="20"/>
          <w:szCs w:val="20"/>
        </w:rPr>
        <w:t>HAJER, Miroslav, a MÜLLEROVÁ, Lenka,</w:t>
      </w:r>
      <w:r w:rsidRPr="008A7998">
        <w:rPr>
          <w:sz w:val="20"/>
          <w:szCs w:val="20"/>
        </w:rPr>
        <w:t xml:space="preserve"> </w:t>
      </w:r>
      <w:r w:rsidRPr="008A7998">
        <w:rPr>
          <w:i/>
          <w:iCs/>
          <w:sz w:val="20"/>
          <w:szCs w:val="20"/>
        </w:rPr>
        <w:t xml:space="preserve">Úvod do personálního managementu a vedení lidí </w:t>
      </w:r>
      <w:r>
        <w:rPr>
          <w:i/>
          <w:iCs/>
          <w:sz w:val="20"/>
          <w:szCs w:val="20"/>
        </w:rPr>
        <w:t xml:space="preserve">       </w:t>
      </w:r>
      <w:r w:rsidRPr="008A7998">
        <w:rPr>
          <w:i/>
          <w:iCs/>
          <w:sz w:val="20"/>
          <w:szCs w:val="20"/>
        </w:rPr>
        <w:t>v organizaci</w:t>
      </w:r>
      <w:r w:rsidRPr="008A7998">
        <w:rPr>
          <w:sz w:val="20"/>
          <w:szCs w:val="20"/>
        </w:rPr>
        <w:t>, s.</w:t>
      </w:r>
      <w:r w:rsidR="00427ECE">
        <w:rPr>
          <w:sz w:val="20"/>
          <w:szCs w:val="20"/>
        </w:rPr>
        <w:t xml:space="preserve"> </w:t>
      </w:r>
      <w:r>
        <w:rPr>
          <w:sz w:val="20"/>
          <w:szCs w:val="20"/>
        </w:rPr>
        <w:t>123.</w:t>
      </w:r>
      <w:r w:rsidRPr="00C964CB">
        <w:rPr>
          <w:rFonts w:ascii="Arial" w:hAnsi="Arial" w:cs="Arial"/>
          <w:vanish/>
          <w:sz w:val="16"/>
          <w:szCs w:val="16"/>
        </w:rPr>
        <w:t>Začátek formuláře</w:t>
      </w:r>
    </w:p>
    <w:p w:rsidR="0096272B" w:rsidRDefault="0096272B" w:rsidP="00327882">
      <w:pPr>
        <w:pStyle w:val="not4bbtext"/>
        <w:ind w:left="567"/>
        <w:jc w:val="both"/>
      </w:pPr>
    </w:p>
  </w:footnote>
  <w:footnote w:id="8">
    <w:p w:rsidR="0096272B" w:rsidRPr="00C964CB" w:rsidRDefault="0096272B" w:rsidP="00A922F7">
      <w:pPr>
        <w:pStyle w:val="not4bbtext"/>
        <w:ind w:firstLine="708"/>
        <w:rPr>
          <w:rFonts w:ascii="Calibri" w:hAnsi="Calibri"/>
          <w:sz w:val="20"/>
          <w:szCs w:val="20"/>
        </w:rPr>
      </w:pPr>
      <w:r>
        <w:rPr>
          <w:rStyle w:val="Znakapoznpodarou"/>
        </w:rPr>
        <w:t>7</w:t>
      </w:r>
      <w:r>
        <w:rPr>
          <w:sz w:val="20"/>
          <w:szCs w:val="20"/>
        </w:rPr>
        <w:t xml:space="preserve"> </w:t>
      </w:r>
      <w:r w:rsidR="00427ECE">
        <w:rPr>
          <w:sz w:val="20"/>
          <w:szCs w:val="20"/>
        </w:rPr>
        <w:t>PLAMÍNEK, Jiří,</w:t>
      </w:r>
      <w:r w:rsidRPr="008A7998">
        <w:rPr>
          <w:sz w:val="20"/>
          <w:szCs w:val="20"/>
        </w:rPr>
        <w:t xml:space="preserve"> Tajemství </w:t>
      </w:r>
      <w:r w:rsidR="00D85AF8">
        <w:rPr>
          <w:sz w:val="20"/>
          <w:szCs w:val="20"/>
        </w:rPr>
        <w:t xml:space="preserve"> </w:t>
      </w:r>
      <w:r w:rsidRPr="008A7998">
        <w:rPr>
          <w:sz w:val="20"/>
          <w:szCs w:val="20"/>
        </w:rPr>
        <w:t xml:space="preserve">motivace, </w:t>
      </w:r>
      <w:r w:rsidR="00427ECE">
        <w:rPr>
          <w:sz w:val="20"/>
          <w:szCs w:val="20"/>
        </w:rPr>
        <w:t xml:space="preserve"> </w:t>
      </w:r>
      <w:r w:rsidRPr="008A7998">
        <w:rPr>
          <w:sz w:val="20"/>
          <w:szCs w:val="20"/>
        </w:rPr>
        <w:t xml:space="preserve">s. </w:t>
      </w:r>
      <w:r w:rsidR="00427ECE">
        <w:rPr>
          <w:sz w:val="20"/>
          <w:szCs w:val="20"/>
        </w:rPr>
        <w:t xml:space="preserve"> </w:t>
      </w:r>
      <w:r w:rsidRPr="008A7998">
        <w:rPr>
          <w:sz w:val="20"/>
          <w:szCs w:val="20"/>
        </w:rPr>
        <w:t>15</w:t>
      </w:r>
      <w:r>
        <w:rPr>
          <w:sz w:val="20"/>
          <w:szCs w:val="20"/>
        </w:rPr>
        <w:t>.</w:t>
      </w:r>
    </w:p>
    <w:p w:rsidR="0096272B" w:rsidRDefault="0096272B" w:rsidP="00A922F7">
      <w:pPr>
        <w:pStyle w:val="not4bbtext"/>
        <w:ind w:firstLine="708"/>
      </w:pPr>
    </w:p>
  </w:footnote>
  <w:footnote w:id="9">
    <w:p w:rsidR="0096272B" w:rsidRDefault="0096272B" w:rsidP="0060382D">
      <w:pPr>
        <w:pStyle w:val="Textpoznpodarou"/>
      </w:pPr>
      <w:r>
        <w:rPr>
          <w:rFonts w:ascii="Times New Roman" w:hAnsi="Times New Roman"/>
        </w:rPr>
        <w:t xml:space="preserve">          </w:t>
      </w:r>
      <w:r>
        <w:rPr>
          <w:rStyle w:val="Znakapoznpodarou"/>
        </w:rPr>
        <w:footnoteRef/>
      </w:r>
      <w:r>
        <w:rPr>
          <w:rFonts w:ascii="Times New Roman" w:hAnsi="Times New Roman"/>
        </w:rPr>
        <w:t xml:space="preserve"> </w:t>
      </w:r>
      <w:r w:rsidRPr="0060382D">
        <w:rPr>
          <w:rFonts w:ascii="Times New Roman" w:hAnsi="Times New Roman"/>
        </w:rPr>
        <w:t>Srov. http://www.fnol.cz/historie.asp</w:t>
      </w:r>
      <w:r>
        <w:rPr>
          <w:rFonts w:ascii="Times New Roman" w:hAnsi="Times New Roman"/>
        </w:rPr>
        <w:t>.</w:t>
      </w:r>
    </w:p>
  </w:footnote>
  <w:footnote w:id="10">
    <w:p w:rsidR="0096272B" w:rsidRDefault="0096272B" w:rsidP="0060382D">
      <w:pPr>
        <w:pStyle w:val="Textpoznpodarou"/>
      </w:pPr>
      <w:r>
        <w:rPr>
          <w:rFonts w:ascii="Times New Roman" w:hAnsi="Times New Roman"/>
        </w:rPr>
        <w:t xml:space="preserve">          </w:t>
      </w:r>
      <w:r>
        <w:rPr>
          <w:rStyle w:val="Znakapoznpodarou"/>
        </w:rPr>
        <w:footnoteRef/>
      </w:r>
      <w:r>
        <w:rPr>
          <w:rFonts w:ascii="Times New Roman" w:hAnsi="Times New Roman"/>
        </w:rPr>
        <w:t xml:space="preserve"> </w:t>
      </w:r>
      <w:r w:rsidRPr="0060382D">
        <w:rPr>
          <w:rFonts w:ascii="Times New Roman" w:hAnsi="Times New Roman"/>
        </w:rPr>
        <w:t>Srov. http://www.fnol.cz/pdf/2009.pdf</w:t>
      </w:r>
      <w:r>
        <w:rPr>
          <w:rFonts w:ascii="Times New Roman" w:hAnsi="Times New Roman"/>
        </w:rPr>
        <w:t>.</w:t>
      </w:r>
    </w:p>
  </w:footnote>
  <w:footnote w:id="11">
    <w:p w:rsidR="0096272B" w:rsidRDefault="0096272B">
      <w:pPr>
        <w:pStyle w:val="Textpoznpodarou"/>
      </w:pPr>
      <w:r>
        <w:rPr>
          <w:rFonts w:ascii="Times New Roman" w:hAnsi="Times New Roman"/>
        </w:rPr>
        <w:t xml:space="preserve">            </w:t>
      </w:r>
      <w:r>
        <w:rPr>
          <w:rStyle w:val="Znakapoznpodarou"/>
        </w:rPr>
        <w:footnoteRef/>
      </w:r>
      <w:r>
        <w:rPr>
          <w:rFonts w:ascii="Times New Roman" w:hAnsi="Times New Roman"/>
        </w:rPr>
        <w:t xml:space="preserve"> </w:t>
      </w:r>
      <w:r w:rsidRPr="0060382D">
        <w:rPr>
          <w:rFonts w:ascii="Times New Roman" w:hAnsi="Times New Roman"/>
        </w:rPr>
        <w:t>Srov. http://www.fnol.cz/pdf/2009.pdf</w:t>
      </w:r>
      <w:r>
        <w:rPr>
          <w:rFonts w:ascii="Times New Roman" w:hAnsi="Times New Roman"/>
        </w:rPr>
        <w:t>.</w:t>
      </w:r>
    </w:p>
  </w:footnote>
  <w:footnote w:id="12">
    <w:p w:rsidR="0096272B" w:rsidRDefault="0096272B" w:rsidP="001931EA">
      <w:pPr>
        <w:pStyle w:val="Textpoznpodarou"/>
      </w:pPr>
      <w:r>
        <w:rPr>
          <w:rFonts w:ascii="Times New Roman" w:hAnsi="Times New Roman"/>
        </w:rPr>
        <w:t xml:space="preserve">            </w:t>
      </w:r>
      <w:r>
        <w:rPr>
          <w:rStyle w:val="Znakapoznpodarou"/>
        </w:rPr>
        <w:footnoteRef/>
      </w:r>
      <w:r>
        <w:rPr>
          <w:rFonts w:ascii="Times New Roman" w:hAnsi="Times New Roman"/>
        </w:rPr>
        <w:t xml:space="preserve"> Srov. </w:t>
      </w:r>
      <w:r w:rsidRPr="00527B81">
        <w:rPr>
          <w:rFonts w:ascii="Times New Roman" w:hAnsi="Times New Roman"/>
        </w:rPr>
        <w:t> http://www.fnol.cz/o-nas.asp</w:t>
      </w:r>
      <w:r>
        <w:rPr>
          <w:rFonts w:ascii="Times New Roman" w:hAnsi="Times New Roman"/>
        </w:rPr>
        <w:t>//.</w:t>
      </w:r>
    </w:p>
  </w:footnote>
  <w:footnote w:id="13">
    <w:p w:rsidR="0096272B" w:rsidRDefault="0096272B">
      <w:pPr>
        <w:pStyle w:val="Textpoznpodarou"/>
      </w:pPr>
      <w:r>
        <w:rPr>
          <w:rFonts w:ascii="Times New Roman" w:hAnsi="Times New Roman"/>
        </w:rPr>
        <w:t xml:space="preserve">          </w:t>
      </w:r>
      <w:r>
        <w:rPr>
          <w:rStyle w:val="Znakapoznpodarou"/>
        </w:rPr>
        <w:footnoteRef/>
      </w:r>
      <w:r>
        <w:rPr>
          <w:rFonts w:ascii="Times New Roman" w:hAnsi="Times New Roman"/>
        </w:rPr>
        <w:t xml:space="preserve"> </w:t>
      </w:r>
      <w:r w:rsidRPr="0060382D">
        <w:rPr>
          <w:rFonts w:ascii="Times New Roman" w:hAnsi="Times New Roman"/>
        </w:rPr>
        <w:t>Srov. http://www.fnol.cz/pdf/2009.pdf</w:t>
      </w:r>
      <w:r>
        <w:rPr>
          <w:rFonts w:ascii="Times New Roman" w:hAnsi="Times New Roman"/>
        </w:rPr>
        <w:t>.</w:t>
      </w:r>
    </w:p>
  </w:footnote>
  <w:footnote w:id="14">
    <w:p w:rsidR="0096272B" w:rsidRDefault="0096272B" w:rsidP="00222C11">
      <w:pPr>
        <w:pStyle w:val="Textpoznpodarou"/>
        <w:ind w:firstLine="708"/>
      </w:pPr>
      <w:r>
        <w:rPr>
          <w:rStyle w:val="Znakapoznpodarou"/>
        </w:rPr>
        <w:footnoteRef/>
      </w:r>
      <w:r>
        <w:rPr>
          <w:rFonts w:ascii="Times New Roman" w:hAnsi="Times New Roman"/>
        </w:rPr>
        <w:t xml:space="preserve"> Srov. </w:t>
      </w:r>
      <w:r w:rsidR="00427ECE">
        <w:rPr>
          <w:rFonts w:ascii="Times New Roman" w:hAnsi="Times New Roman"/>
        </w:rPr>
        <w:t xml:space="preserve">GLADKIJ, Ivan a kol., Management ve zdravotnictví, s. </w:t>
      </w:r>
      <w:r w:rsidRPr="00063C48">
        <w:rPr>
          <w:rFonts w:ascii="Times New Roman" w:hAnsi="Times New Roman"/>
        </w:rPr>
        <w:t xml:space="preserve"> 219</w:t>
      </w:r>
      <w:r>
        <w:rPr>
          <w:rFonts w:ascii="Times New Roman" w:hAnsi="Times New Roman"/>
        </w:rPr>
        <w:t>.</w:t>
      </w:r>
    </w:p>
  </w:footnote>
  <w:footnote w:id="15">
    <w:p w:rsidR="0096272B" w:rsidRDefault="0096272B">
      <w:pPr>
        <w:pStyle w:val="Textpoznpodarou"/>
      </w:pPr>
      <w:r>
        <w:rPr>
          <w:rFonts w:ascii="Times New Roman" w:hAnsi="Times New Roman"/>
        </w:rPr>
        <w:t xml:space="preserve">           </w:t>
      </w:r>
      <w:r>
        <w:rPr>
          <w:rStyle w:val="Znakapoznpodarou"/>
        </w:rPr>
        <w:footnoteRef/>
      </w:r>
      <w:r>
        <w:rPr>
          <w:rFonts w:ascii="Times New Roman" w:hAnsi="Times New Roman"/>
        </w:rPr>
        <w:t xml:space="preserve"> </w:t>
      </w:r>
      <w:r w:rsidRPr="00E940CC">
        <w:rPr>
          <w:rFonts w:ascii="Times New Roman" w:hAnsi="Times New Roman"/>
        </w:rPr>
        <w:t>Srov. Kolektivní smlouva FN OL na rok 2009</w:t>
      </w:r>
      <w:r>
        <w:t xml:space="preserve">, </w:t>
      </w:r>
      <w:r w:rsidRPr="00E940CC">
        <w:rPr>
          <w:rFonts w:ascii="Times New Roman" w:hAnsi="Times New Roman"/>
        </w:rPr>
        <w:t>s. 16</w:t>
      </w:r>
      <w:r>
        <w:rPr>
          <w:rFonts w:ascii="Times New Roman" w:hAnsi="Times New Roman"/>
        </w:rPr>
        <w:t>.</w:t>
      </w:r>
    </w:p>
  </w:footnote>
  <w:footnote w:id="16">
    <w:p w:rsidR="0096272B" w:rsidRDefault="0096272B">
      <w:pPr>
        <w:pStyle w:val="Textpoznpodarou"/>
      </w:pPr>
      <w:r>
        <w:rPr>
          <w:rFonts w:ascii="Times New Roman" w:hAnsi="Times New Roman"/>
          <w:lang w:eastAsia="cs-CZ"/>
        </w:rPr>
        <w:t xml:space="preserve">         </w:t>
      </w:r>
      <w:r>
        <w:rPr>
          <w:rStyle w:val="Znakapoznpodarou"/>
        </w:rPr>
        <w:footnoteRef/>
      </w:r>
      <w:r>
        <w:rPr>
          <w:rFonts w:ascii="Times New Roman" w:hAnsi="Times New Roman"/>
          <w:lang w:eastAsia="cs-CZ"/>
        </w:rPr>
        <w:t xml:space="preserve"> Srov. </w:t>
      </w:r>
      <w:r w:rsidRPr="00A6798D">
        <w:rPr>
          <w:rFonts w:ascii="Times New Roman" w:hAnsi="Times New Roman"/>
          <w:lang w:eastAsia="cs-CZ"/>
        </w:rPr>
        <w:t>Směrnice č</w:t>
      </w:r>
      <w:r>
        <w:rPr>
          <w:rFonts w:ascii="Times New Roman" w:hAnsi="Times New Roman"/>
          <w:lang w:eastAsia="cs-CZ"/>
        </w:rPr>
        <w:t xml:space="preserve">. Sm-P002. </w:t>
      </w:r>
      <w:r w:rsidRPr="00427ECE">
        <w:rPr>
          <w:rFonts w:ascii="Times New Roman" w:hAnsi="Times New Roman"/>
          <w:i/>
          <w:lang w:eastAsia="cs-CZ"/>
        </w:rPr>
        <w:t>Pravidla pro čerpání FKSP,</w:t>
      </w:r>
      <w:r w:rsidRPr="00A6798D">
        <w:rPr>
          <w:rFonts w:ascii="Times New Roman" w:hAnsi="Times New Roman"/>
          <w:lang w:eastAsia="cs-CZ"/>
        </w:rPr>
        <w:t xml:space="preserve"> s</w:t>
      </w:r>
      <w:r w:rsidRPr="00427ECE">
        <w:rPr>
          <w:rFonts w:ascii="Times New Roman" w:hAnsi="Times New Roman"/>
          <w:lang w:eastAsia="cs-CZ"/>
        </w:rPr>
        <w:t>. 3-4.</w:t>
      </w:r>
    </w:p>
  </w:footnote>
  <w:footnote w:id="17">
    <w:p w:rsidR="0096272B" w:rsidRDefault="0096272B" w:rsidP="00E940CC">
      <w:pPr>
        <w:pStyle w:val="Textpoznpodarou"/>
      </w:pPr>
      <w:r>
        <w:rPr>
          <w:rFonts w:ascii="Times New Roman" w:hAnsi="Times New Roman"/>
        </w:rPr>
        <w:t xml:space="preserve">         </w:t>
      </w:r>
      <w:r>
        <w:rPr>
          <w:rStyle w:val="Znakapoznpodarou"/>
        </w:rPr>
        <w:footnoteRef/>
      </w:r>
      <w:r>
        <w:rPr>
          <w:rFonts w:ascii="Times New Roman" w:hAnsi="Times New Roman"/>
        </w:rPr>
        <w:t xml:space="preserve"> Tamtéž.</w:t>
      </w:r>
    </w:p>
  </w:footnote>
  <w:footnote w:id="18">
    <w:p w:rsidR="0096272B" w:rsidRDefault="0096272B" w:rsidP="001931EA">
      <w:pPr>
        <w:pStyle w:val="Textpoznpodarou"/>
      </w:pPr>
      <w:r>
        <w:rPr>
          <w:rFonts w:ascii="Times New Roman" w:hAnsi="Times New Roman"/>
          <w:lang w:eastAsia="cs-CZ"/>
        </w:rPr>
        <w:t xml:space="preserve">         </w:t>
      </w:r>
      <w:r>
        <w:rPr>
          <w:rStyle w:val="Znakapoznpodarou"/>
        </w:rPr>
        <w:footnoteRef/>
      </w:r>
      <w:r>
        <w:rPr>
          <w:rFonts w:ascii="Times New Roman" w:hAnsi="Times New Roman"/>
          <w:lang w:eastAsia="cs-CZ"/>
        </w:rPr>
        <w:t xml:space="preserve"> Srov. </w:t>
      </w:r>
      <w:r w:rsidRPr="00A6798D">
        <w:rPr>
          <w:rFonts w:ascii="Times New Roman" w:hAnsi="Times New Roman"/>
          <w:lang w:eastAsia="cs-CZ"/>
        </w:rPr>
        <w:t>Směrnice č</w:t>
      </w:r>
      <w:r>
        <w:rPr>
          <w:rFonts w:ascii="Times New Roman" w:hAnsi="Times New Roman"/>
          <w:lang w:eastAsia="cs-CZ"/>
        </w:rPr>
        <w:t xml:space="preserve">. Sm-P002. </w:t>
      </w:r>
      <w:r w:rsidRPr="00427ECE">
        <w:rPr>
          <w:rFonts w:ascii="Times New Roman" w:hAnsi="Times New Roman"/>
          <w:i/>
          <w:lang w:eastAsia="cs-CZ"/>
        </w:rPr>
        <w:t>Pravidla pro čerpání FKSP</w:t>
      </w:r>
      <w:r>
        <w:rPr>
          <w:rFonts w:ascii="Times New Roman" w:hAnsi="Times New Roman"/>
        </w:rPr>
        <w:t>,  s. 5.</w:t>
      </w:r>
    </w:p>
  </w:footnote>
  <w:footnote w:id="19">
    <w:p w:rsidR="0096272B" w:rsidRDefault="0096272B">
      <w:pPr>
        <w:pStyle w:val="Textpoznpodarou"/>
      </w:pPr>
      <w:r>
        <w:rPr>
          <w:rFonts w:ascii="Times New Roman" w:hAnsi="Times New Roman"/>
          <w:lang w:eastAsia="cs-CZ"/>
        </w:rPr>
        <w:t xml:space="preserve">         </w:t>
      </w:r>
      <w:r>
        <w:rPr>
          <w:rStyle w:val="Znakapoznpodarou"/>
        </w:rPr>
        <w:footnoteRef/>
      </w:r>
      <w:r>
        <w:rPr>
          <w:rFonts w:ascii="Times New Roman" w:hAnsi="Times New Roman"/>
          <w:lang w:eastAsia="cs-CZ"/>
        </w:rPr>
        <w:t xml:space="preserve"> Srov. </w:t>
      </w:r>
      <w:r w:rsidRPr="00A6798D">
        <w:rPr>
          <w:rFonts w:ascii="Times New Roman" w:hAnsi="Times New Roman"/>
          <w:lang w:eastAsia="cs-CZ"/>
        </w:rPr>
        <w:t>Směrnice č</w:t>
      </w:r>
      <w:r>
        <w:rPr>
          <w:rFonts w:ascii="Times New Roman" w:hAnsi="Times New Roman"/>
          <w:lang w:eastAsia="cs-CZ"/>
        </w:rPr>
        <w:t xml:space="preserve">. Sm-P002. </w:t>
      </w:r>
      <w:r w:rsidRPr="00427ECE">
        <w:rPr>
          <w:rFonts w:ascii="Times New Roman" w:hAnsi="Times New Roman"/>
          <w:i/>
          <w:lang w:eastAsia="cs-CZ"/>
        </w:rPr>
        <w:t>Pravidla pro čerpání FKSP</w:t>
      </w:r>
      <w:r w:rsidR="00427ECE">
        <w:rPr>
          <w:rFonts w:ascii="Times New Roman" w:hAnsi="Times New Roman"/>
        </w:rPr>
        <w:t xml:space="preserve">, </w:t>
      </w:r>
      <w:r>
        <w:rPr>
          <w:rFonts w:ascii="Times New Roman" w:hAnsi="Times New Roman"/>
        </w:rPr>
        <w:t>s. 6.</w:t>
      </w:r>
    </w:p>
  </w:footnote>
  <w:footnote w:id="20">
    <w:p w:rsidR="0096272B" w:rsidRDefault="0096272B" w:rsidP="001931EA">
      <w:pPr>
        <w:pStyle w:val="Textpoznpodarou"/>
      </w:pPr>
      <w:r>
        <w:rPr>
          <w:rFonts w:ascii="Times New Roman" w:hAnsi="Times New Roman"/>
        </w:rPr>
        <w:t xml:space="preserve">         </w:t>
      </w:r>
      <w:r w:rsidRPr="003C6C97">
        <w:rPr>
          <w:rStyle w:val="Znakapoznpodarou"/>
          <w:rFonts w:ascii="Times New Roman" w:hAnsi="Times New Roman"/>
        </w:rPr>
        <w:footnoteRef/>
      </w:r>
      <w:r w:rsidR="00427ECE">
        <w:rPr>
          <w:rFonts w:ascii="Times New Roman" w:hAnsi="Times New Roman"/>
        </w:rPr>
        <w:t xml:space="preserve"> Srov. STEJSKAL, Pavel, </w:t>
      </w:r>
      <w:r w:rsidRPr="00427ECE">
        <w:rPr>
          <w:rFonts w:ascii="Times New Roman" w:hAnsi="Times New Roman"/>
          <w:i/>
        </w:rPr>
        <w:t>Proč a jak se zdravě hýbat,</w:t>
      </w:r>
      <w:r w:rsidRPr="003C6C97">
        <w:rPr>
          <w:rFonts w:ascii="Times New Roman" w:hAnsi="Times New Roman"/>
        </w:rPr>
        <w:t xml:space="preserve"> s. 11-13</w:t>
      </w:r>
      <w:r>
        <w:rPr>
          <w:rFonts w:ascii="Times New Roman" w:hAnsi="Times New Roman"/>
        </w:rPr>
        <w:t>.</w:t>
      </w:r>
      <w:r w:rsidRPr="003C6C97">
        <w:rPr>
          <w:rFonts w:ascii="Times New Roman" w:hAnsi="Times New Roman"/>
        </w:rPr>
        <w:t xml:space="preserve"> </w:t>
      </w:r>
    </w:p>
  </w:footnote>
  <w:footnote w:id="21">
    <w:p w:rsidR="0096272B" w:rsidRDefault="0096272B" w:rsidP="00511829">
      <w:pPr>
        <w:pStyle w:val="Textpoznpodarou"/>
      </w:pPr>
      <w:r>
        <w:rPr>
          <w:rFonts w:ascii="Times New Roman" w:hAnsi="Times New Roman"/>
          <w:lang w:eastAsia="cs-CZ"/>
        </w:rPr>
        <w:t xml:space="preserve">        </w:t>
      </w:r>
      <w:r>
        <w:rPr>
          <w:rStyle w:val="Znakapoznpodarou"/>
        </w:rPr>
        <w:footnoteRef/>
      </w:r>
      <w:r>
        <w:rPr>
          <w:rFonts w:ascii="Times New Roman" w:hAnsi="Times New Roman"/>
          <w:lang w:eastAsia="cs-CZ"/>
        </w:rPr>
        <w:t xml:space="preserve">  </w:t>
      </w:r>
      <w:r w:rsidRPr="00A6798D">
        <w:rPr>
          <w:rFonts w:ascii="Times New Roman" w:hAnsi="Times New Roman"/>
          <w:lang w:eastAsia="cs-CZ"/>
        </w:rPr>
        <w:t>Směrnice č</w:t>
      </w:r>
      <w:r>
        <w:rPr>
          <w:rFonts w:ascii="Times New Roman" w:hAnsi="Times New Roman"/>
          <w:lang w:eastAsia="cs-CZ"/>
        </w:rPr>
        <w:t xml:space="preserve">. Sm-P002. </w:t>
      </w:r>
      <w:r w:rsidRPr="00427ECE">
        <w:rPr>
          <w:rFonts w:ascii="Times New Roman" w:hAnsi="Times New Roman"/>
          <w:i/>
          <w:lang w:eastAsia="cs-CZ"/>
        </w:rPr>
        <w:t>Pravidla pro čerpání FKSP</w:t>
      </w:r>
      <w:r>
        <w:rPr>
          <w:rFonts w:ascii="Times New Roman" w:hAnsi="Times New Roman"/>
          <w:lang w:eastAsia="cs-CZ"/>
        </w:rPr>
        <w:t xml:space="preserve">, s. 9. </w:t>
      </w:r>
    </w:p>
  </w:footnote>
  <w:footnote w:id="22">
    <w:p w:rsidR="0096272B" w:rsidRPr="00427ECE" w:rsidRDefault="0096272B" w:rsidP="00511829">
      <w:pPr>
        <w:spacing w:line="240" w:lineRule="auto"/>
        <w:ind w:left="540" w:hanging="540"/>
        <w:rPr>
          <w:rFonts w:ascii="Times New Roman" w:hAnsi="Times New Roman"/>
          <w:sz w:val="20"/>
          <w:szCs w:val="20"/>
        </w:rPr>
      </w:pPr>
      <w:r>
        <w:rPr>
          <w:rFonts w:ascii="Times New Roman" w:hAnsi="Times New Roman"/>
          <w:sz w:val="20"/>
          <w:szCs w:val="20"/>
        </w:rPr>
        <w:t xml:space="preserve">        </w:t>
      </w:r>
      <w:r w:rsidRPr="00892C86">
        <w:rPr>
          <w:rStyle w:val="Znakapoznpodarou"/>
          <w:rFonts w:ascii="Times New Roman" w:hAnsi="Times New Roman"/>
          <w:sz w:val="20"/>
          <w:szCs w:val="20"/>
        </w:rPr>
        <w:footnoteRef/>
      </w:r>
      <w:r>
        <w:rPr>
          <w:rFonts w:ascii="Times New Roman" w:hAnsi="Times New Roman"/>
          <w:sz w:val="20"/>
          <w:szCs w:val="20"/>
        </w:rPr>
        <w:t xml:space="preserve"> </w:t>
      </w:r>
      <w:r w:rsidRPr="00892C86">
        <w:rPr>
          <w:rFonts w:ascii="Times New Roman" w:hAnsi="Times New Roman"/>
          <w:sz w:val="20"/>
          <w:szCs w:val="20"/>
        </w:rPr>
        <w:t xml:space="preserve"> </w:t>
      </w:r>
      <w:r w:rsidRPr="00427ECE">
        <w:rPr>
          <w:rFonts w:ascii="Times New Roman" w:hAnsi="Times New Roman"/>
          <w:sz w:val="20"/>
          <w:szCs w:val="20"/>
        </w:rPr>
        <w:t>Srov.</w:t>
      </w:r>
      <w:r w:rsidR="00427ECE" w:rsidRPr="00427ECE">
        <w:rPr>
          <w:rFonts w:ascii="Times New Roman" w:hAnsi="Times New Roman"/>
          <w:sz w:val="20"/>
          <w:szCs w:val="20"/>
        </w:rPr>
        <w:t xml:space="preserve"> </w:t>
      </w:r>
      <w:hyperlink r:id="rId1" w:history="1">
        <w:r w:rsidR="00427ECE" w:rsidRPr="00427ECE">
          <w:rPr>
            <w:rStyle w:val="Hypertextovodkaz"/>
            <w:rFonts w:ascii="Times New Roman" w:hAnsi="Times New Roman"/>
            <w:color w:val="auto"/>
            <w:sz w:val="20"/>
            <w:szCs w:val="20"/>
            <w:u w:val="none"/>
          </w:rPr>
          <w:t>http://byznys.lidovky.cz/soumrak-benefitu-cesi-vraceji-auta-manazeri-uz-nepohrdaji-stravenkami-                                                             1mi-/moje-penize.asp?c=A100401_101011_moje-penize_nev</w:t>
        </w:r>
      </w:hyperlink>
    </w:p>
    <w:p w:rsidR="0096272B" w:rsidRPr="00427ECE" w:rsidRDefault="0096272B" w:rsidP="00511829">
      <w:pPr>
        <w:spacing w:line="240" w:lineRule="auto"/>
        <w:ind w:left="540" w:hanging="540"/>
      </w:pPr>
    </w:p>
  </w:footnote>
  <w:footnote w:id="23">
    <w:p w:rsidR="0096272B" w:rsidRDefault="0096272B" w:rsidP="0092018D">
      <w:pPr>
        <w:pStyle w:val="Textpoznpodarou"/>
      </w:pPr>
      <w:r>
        <w:rPr>
          <w:rFonts w:ascii="Times New Roman" w:hAnsi="Times New Roman"/>
        </w:rPr>
        <w:t xml:space="preserve">          </w:t>
      </w:r>
      <w:r>
        <w:rPr>
          <w:rStyle w:val="Znakapoznpodarou"/>
        </w:rPr>
        <w:footnoteRef/>
      </w:r>
      <w:r>
        <w:rPr>
          <w:rFonts w:ascii="Times New Roman" w:hAnsi="Times New Roman"/>
        </w:rPr>
        <w:t xml:space="preserve"> </w:t>
      </w:r>
      <w:r w:rsidR="00427ECE">
        <w:rPr>
          <w:rFonts w:ascii="Times New Roman" w:hAnsi="Times New Roman"/>
        </w:rPr>
        <w:t xml:space="preserve">Srov. GLADKIJ, Ivan a kol., </w:t>
      </w:r>
      <w:r w:rsidRPr="00427ECE">
        <w:rPr>
          <w:rFonts w:ascii="Times New Roman" w:hAnsi="Times New Roman"/>
          <w:i/>
        </w:rPr>
        <w:t>Management ve zdravotnictví</w:t>
      </w:r>
      <w:r w:rsidRPr="003C6C97">
        <w:rPr>
          <w:rFonts w:ascii="Times New Roman" w:hAnsi="Times New Roman"/>
        </w:rPr>
        <w:t>, s. 210-211</w:t>
      </w:r>
      <w:r>
        <w:rPr>
          <w:rFonts w:ascii="Times New Roman" w:hAnsi="Times New Roman"/>
        </w:rPr>
        <w:t>.</w:t>
      </w:r>
    </w:p>
  </w:footnote>
  <w:footnote w:id="24">
    <w:p w:rsidR="0096272B" w:rsidRDefault="0096272B" w:rsidP="0092018D">
      <w:pPr>
        <w:pStyle w:val="Textpoznpodarou"/>
      </w:pPr>
      <w:r>
        <w:rPr>
          <w:rFonts w:ascii="Times New Roman" w:hAnsi="Times New Roman"/>
        </w:rPr>
        <w:t xml:space="preserve">       </w:t>
      </w:r>
      <w:r w:rsidRPr="003C6C97">
        <w:rPr>
          <w:rStyle w:val="Znakapoznpodarou"/>
          <w:rFonts w:ascii="Times New Roman" w:hAnsi="Times New Roman"/>
        </w:rPr>
        <w:footnoteRef/>
      </w:r>
      <w:r>
        <w:rPr>
          <w:rFonts w:ascii="Times New Roman" w:hAnsi="Times New Roman"/>
        </w:rPr>
        <w:t xml:space="preserve"> </w:t>
      </w:r>
      <w:r w:rsidRPr="003C6C97">
        <w:rPr>
          <w:rFonts w:ascii="Times New Roman" w:hAnsi="Times New Roman"/>
        </w:rPr>
        <w:t>Srov. GLADKIJ, I</w:t>
      </w:r>
      <w:r w:rsidR="00427ECE">
        <w:rPr>
          <w:rFonts w:ascii="Times New Roman" w:hAnsi="Times New Roman"/>
        </w:rPr>
        <w:t xml:space="preserve">van a kol., </w:t>
      </w:r>
      <w:r w:rsidRPr="00427ECE">
        <w:rPr>
          <w:rFonts w:ascii="Times New Roman" w:hAnsi="Times New Roman"/>
          <w:i/>
        </w:rPr>
        <w:t>Management ve zdravotnictví</w:t>
      </w:r>
      <w:r w:rsidRPr="003C6C97">
        <w:rPr>
          <w:rFonts w:ascii="Times New Roman" w:hAnsi="Times New Roman"/>
        </w:rPr>
        <w:t>, s. 213-214</w:t>
      </w:r>
      <w:r>
        <w:rPr>
          <w:rFonts w:ascii="Times New Roman" w:hAnsi="Times New Roman"/>
        </w:rPr>
        <w:t>.</w:t>
      </w:r>
    </w:p>
  </w:footnote>
  <w:footnote w:id="25">
    <w:p w:rsidR="0096272B" w:rsidRPr="00427ECE" w:rsidRDefault="006164CC" w:rsidP="006164CC">
      <w:pPr>
        <w:spacing w:line="240" w:lineRule="auto"/>
        <w:ind w:left="567" w:hanging="567"/>
        <w:rPr>
          <w:rFonts w:ascii="Times New Roman" w:hAnsi="Times New Roman"/>
          <w:sz w:val="20"/>
          <w:szCs w:val="20"/>
        </w:rPr>
      </w:pPr>
      <w:r>
        <w:rPr>
          <w:rFonts w:ascii="Times New Roman" w:hAnsi="Times New Roman"/>
        </w:rPr>
        <w:t xml:space="preserve">      </w:t>
      </w:r>
      <w:r w:rsidR="0096272B">
        <w:rPr>
          <w:rStyle w:val="Znakapoznpodarou"/>
        </w:rPr>
        <w:footnoteRef/>
      </w:r>
      <w:r w:rsidR="0096272B">
        <w:rPr>
          <w:rFonts w:ascii="Times New Roman" w:hAnsi="Times New Roman"/>
        </w:rPr>
        <w:t xml:space="preserve"> </w:t>
      </w:r>
      <w:r w:rsidR="0096272B" w:rsidRPr="00604B5D">
        <w:rPr>
          <w:rFonts w:ascii="Times New Roman" w:hAnsi="Times New Roman"/>
          <w:sz w:val="20"/>
          <w:szCs w:val="20"/>
        </w:rPr>
        <w:t>Srov</w:t>
      </w:r>
      <w:r w:rsidR="0096272B">
        <w:rPr>
          <w:rFonts w:ascii="Times New Roman" w:hAnsi="Times New Roman"/>
        </w:rPr>
        <w:t xml:space="preserve">. </w:t>
      </w:r>
      <w:r w:rsidR="00427ECE" w:rsidRPr="006164CC">
        <w:rPr>
          <w:rFonts w:ascii="Times New Roman" w:hAnsi="Times New Roman"/>
          <w:sz w:val="20"/>
          <w:szCs w:val="20"/>
          <w:lang w:eastAsia="cs-CZ"/>
        </w:rPr>
        <w:t xml:space="preserve">RODRIGUEZ, Veronika. Exodus doktorů: Lékařů je o třetinu víc než před listopadem 1989. </w:t>
      </w:r>
      <w:r>
        <w:rPr>
          <w:rFonts w:ascii="Times New Roman" w:hAnsi="Times New Roman"/>
          <w:sz w:val="20"/>
          <w:szCs w:val="20"/>
          <w:lang w:eastAsia="cs-CZ"/>
        </w:rPr>
        <w:t xml:space="preserve">   </w:t>
      </w:r>
      <w:r w:rsidR="00427ECE" w:rsidRPr="006164CC">
        <w:rPr>
          <w:rFonts w:ascii="Times New Roman" w:hAnsi="Times New Roman"/>
          <w:i/>
          <w:iCs/>
          <w:sz w:val="20"/>
          <w:szCs w:val="20"/>
          <w:lang w:eastAsia="cs-CZ"/>
        </w:rPr>
        <w:t>Týden.cz: Domácí</w:t>
      </w:r>
      <w:r w:rsidR="00427ECE" w:rsidRPr="006164CC">
        <w:rPr>
          <w:rFonts w:ascii="Times New Roman" w:hAnsi="Times New Roman"/>
          <w:sz w:val="20"/>
          <w:szCs w:val="20"/>
          <w:lang w:eastAsia="cs-CZ"/>
        </w:rPr>
        <w:t xml:space="preserve"> [online]. 2010, [cit. 2010-12-28]. Dostupný z WWW: &lt;http://www.tyden.cz/rubriky/domaci/zdravotnictvi/lekaru-je-o-tretinu-vic-nez-pred-listopadem-1989_189738.html&gt;.</w:t>
      </w:r>
      <w:r w:rsidR="00427ECE" w:rsidRPr="002629CF">
        <w:rPr>
          <w:rFonts w:ascii="Times New Roman" w:hAnsi="Times New Roman"/>
          <w:sz w:val="24"/>
          <w:szCs w:val="24"/>
          <w:lang w:eastAsia="cs-CZ"/>
        </w:rPr>
        <w:t xml:space="preserve"> </w:t>
      </w:r>
      <w:r w:rsidR="0096272B" w:rsidRPr="00034B50">
        <w:rPr>
          <w:rFonts w:ascii="Times New Roman" w:hAnsi="Times New Roman"/>
          <w:sz w:val="20"/>
          <w:szCs w:val="20"/>
        </w:rPr>
        <w:t xml:space="preserve">          </w:t>
      </w:r>
      <w:r w:rsidR="00427ECE">
        <w:rPr>
          <w:rFonts w:ascii="Times New Roman" w:hAnsi="Times New Roman"/>
          <w:sz w:val="20"/>
          <w:szCs w:val="20"/>
        </w:rPr>
        <w:t xml:space="preserve">               </w:t>
      </w:r>
    </w:p>
  </w:footnote>
  <w:footnote w:id="26">
    <w:p w:rsidR="004815E5" w:rsidRPr="004815E5" w:rsidRDefault="004815E5">
      <w:pPr>
        <w:pStyle w:val="Textpoznpodarou"/>
        <w:rPr>
          <w:rFonts w:ascii="Times New Roman" w:hAnsi="Times New Roman"/>
        </w:rPr>
      </w:pPr>
      <w:r>
        <w:t xml:space="preserve">        </w:t>
      </w:r>
      <w:r>
        <w:rPr>
          <w:rStyle w:val="Znakapoznpodarou"/>
        </w:rPr>
        <w:footnoteRef/>
      </w:r>
      <w:r>
        <w:t xml:space="preserve"> </w:t>
      </w:r>
      <w:r>
        <w:rPr>
          <w:rFonts w:ascii="Times New Roman" w:hAnsi="Times New Roman"/>
        </w:rPr>
        <w:t xml:space="preserve">Srov. </w:t>
      </w:r>
      <w:r>
        <w:rPr>
          <w:rFonts w:ascii="Times New Roman" w:hAnsi="Times New Roman"/>
          <w:i/>
        </w:rPr>
        <w:t>Zdravotnická ročenka České republiky 2009.</w:t>
      </w:r>
      <w:r>
        <w:rPr>
          <w:rFonts w:ascii="Times New Roman" w:hAnsi="Times New Roman"/>
        </w:rPr>
        <w:t xml:space="preserve"> ÚZIS Praha, 2009.</w:t>
      </w:r>
    </w:p>
  </w:footnote>
  <w:footnote w:id="27">
    <w:p w:rsidR="004815E5" w:rsidRDefault="004815E5">
      <w:pPr>
        <w:pStyle w:val="Textpoznpodarou"/>
      </w:pPr>
      <w:r>
        <w:t xml:space="preserve">          </w:t>
      </w:r>
      <w:r>
        <w:rPr>
          <w:rStyle w:val="Znakapoznpodarou"/>
        </w:rPr>
        <w:footnoteRef/>
      </w:r>
      <w:r>
        <w:t xml:space="preserve"> </w:t>
      </w:r>
      <w:r>
        <w:rPr>
          <w:rFonts w:ascii="Times New Roman" w:hAnsi="Times New Roman"/>
        </w:rPr>
        <w:t xml:space="preserve">Srov. </w:t>
      </w:r>
      <w:r>
        <w:rPr>
          <w:rFonts w:ascii="Times New Roman" w:hAnsi="Times New Roman"/>
          <w:i/>
        </w:rPr>
        <w:t>Zdravotnická ročenka České republiky 2009.</w:t>
      </w:r>
      <w:r>
        <w:rPr>
          <w:rFonts w:ascii="Times New Roman" w:hAnsi="Times New Roman"/>
        </w:rPr>
        <w:t xml:space="preserve"> ÚZIS Praha, 2009.</w:t>
      </w:r>
    </w:p>
  </w:footnote>
  <w:footnote w:id="28">
    <w:p w:rsidR="0096272B" w:rsidRDefault="0096272B" w:rsidP="004815E5">
      <w:pPr>
        <w:pStyle w:val="Textpoznpodarou"/>
        <w:ind w:left="567"/>
      </w:pPr>
      <w:r>
        <w:rPr>
          <w:rStyle w:val="Znakapoznpodarou"/>
        </w:rPr>
        <w:footnoteRef/>
      </w:r>
      <w:r>
        <w:rPr>
          <w:rFonts w:ascii="Times New Roman" w:hAnsi="Times New Roman"/>
        </w:rPr>
        <w:t xml:space="preserve"> </w:t>
      </w:r>
      <w:r w:rsidRPr="006A38F6">
        <w:rPr>
          <w:rFonts w:ascii="Times New Roman" w:hAnsi="Times New Roman"/>
          <w:i/>
        </w:rPr>
        <w:t xml:space="preserve"> </w:t>
      </w:r>
      <w:r>
        <w:rPr>
          <w:rFonts w:ascii="Times New Roman" w:hAnsi="Times New Roman"/>
          <w:i/>
        </w:rPr>
        <w:t xml:space="preserve"> </w:t>
      </w:r>
      <w:r w:rsidR="004815E5" w:rsidRPr="004815E5">
        <w:rPr>
          <w:rFonts w:ascii="Times New Roman" w:hAnsi="Times New Roman"/>
        </w:rPr>
        <w:t xml:space="preserve">TAUBEROVÁ, Daniela. Šafránek, Petr: Z Olomouce se chystá odejít padesát lékařů. </w:t>
      </w:r>
      <w:r w:rsidR="004815E5" w:rsidRPr="004815E5">
        <w:rPr>
          <w:rFonts w:ascii="Times New Roman" w:hAnsi="Times New Roman"/>
          <w:i/>
        </w:rPr>
        <w:t xml:space="preserve">Šumperský a </w:t>
      </w:r>
      <w:r w:rsidR="004815E5">
        <w:rPr>
          <w:rFonts w:ascii="Times New Roman" w:hAnsi="Times New Roman"/>
          <w:i/>
        </w:rPr>
        <w:t xml:space="preserve">     </w:t>
      </w:r>
      <w:r w:rsidR="004815E5" w:rsidRPr="004815E5">
        <w:rPr>
          <w:rFonts w:ascii="Times New Roman" w:hAnsi="Times New Roman"/>
          <w:i/>
        </w:rPr>
        <w:t>Jesenický deník</w:t>
      </w:r>
      <w:r w:rsidR="004815E5">
        <w:rPr>
          <w:rFonts w:ascii="Times New Roman" w:hAnsi="Times New Roman"/>
        </w:rPr>
        <w:t xml:space="preserve">. Rozhovor. </w:t>
      </w:r>
      <w:r w:rsidR="004815E5" w:rsidRPr="004815E5">
        <w:rPr>
          <w:rFonts w:ascii="Times New Roman" w:hAnsi="Times New Roman"/>
        </w:rPr>
        <w:t xml:space="preserve"> 2010,</w:t>
      </w:r>
      <w:r w:rsidR="004815E5">
        <w:rPr>
          <w:rFonts w:ascii="Times New Roman" w:hAnsi="Times New Roman"/>
        </w:rPr>
        <w:t xml:space="preserve">  roč. 21, č. 227, </w:t>
      </w:r>
      <w:r w:rsidR="004815E5" w:rsidRPr="004815E5">
        <w:rPr>
          <w:rFonts w:ascii="Times New Roman" w:hAnsi="Times New Roman"/>
        </w:rPr>
        <w:t>s. 5.</w:t>
      </w:r>
      <w:r w:rsidR="004815E5">
        <w:rPr>
          <w:rFonts w:ascii="Times New Roman" w:hAnsi="Times New Roman"/>
          <w:sz w:val="24"/>
          <w:szCs w:val="24"/>
        </w:rPr>
        <w:t xml:space="preserve"> </w:t>
      </w:r>
      <w:r>
        <w:rPr>
          <w:rFonts w:ascii="Times New Roman" w:hAnsi="Times New Roman"/>
          <w:i/>
        </w:rPr>
        <w:t xml:space="preserve">     </w:t>
      </w:r>
      <w:r w:rsidR="004815E5">
        <w:rPr>
          <w:rFonts w:ascii="Times New Roman" w:hAnsi="Times New Roman"/>
          <w:i/>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78CB"/>
    <w:multiLevelType w:val="hybridMultilevel"/>
    <w:tmpl w:val="1D56C6B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521020D"/>
    <w:multiLevelType w:val="hybridMultilevel"/>
    <w:tmpl w:val="78F2579E"/>
    <w:lvl w:ilvl="0" w:tplc="B57CF56A">
      <w:start w:val="1"/>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nsid w:val="064075B7"/>
    <w:multiLevelType w:val="hybridMultilevel"/>
    <w:tmpl w:val="0BD42516"/>
    <w:lvl w:ilvl="0" w:tplc="A77E303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nsid w:val="069B08D7"/>
    <w:multiLevelType w:val="hybridMultilevel"/>
    <w:tmpl w:val="BF34E2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0C7EB7"/>
    <w:multiLevelType w:val="hybridMultilevel"/>
    <w:tmpl w:val="3320C6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316791"/>
    <w:multiLevelType w:val="multilevel"/>
    <w:tmpl w:val="33D256E2"/>
    <w:lvl w:ilvl="0">
      <w:start w:val="1"/>
      <w:numFmt w:val="decimal"/>
      <w:lvlText w:val="%1"/>
      <w:lvlJc w:val="left"/>
      <w:pPr>
        <w:ind w:left="1122" w:hanging="555"/>
      </w:pPr>
      <w:rPr>
        <w:rFonts w:cs="Times New Roman" w:hint="default"/>
      </w:rPr>
    </w:lvl>
    <w:lvl w:ilvl="1">
      <w:start w:val="1"/>
      <w:numFmt w:val="decimal"/>
      <w:isLgl/>
      <w:lvlText w:val="%1.%2"/>
      <w:lvlJc w:val="left"/>
      <w:pPr>
        <w:ind w:left="1062" w:hanging="495"/>
      </w:pPr>
      <w:rPr>
        <w:rFonts w:eastAsia="Times New Roman" w:cs="Times New Roman" w:hint="default"/>
      </w:rPr>
    </w:lvl>
    <w:lvl w:ilvl="2">
      <w:start w:val="1"/>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287" w:hanging="72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1647" w:hanging="1080"/>
      </w:pPr>
      <w:rPr>
        <w:rFonts w:eastAsia="Times New Roman" w:cs="Times New Roman" w:hint="default"/>
      </w:rPr>
    </w:lvl>
    <w:lvl w:ilvl="6">
      <w:start w:val="1"/>
      <w:numFmt w:val="decimal"/>
      <w:isLgl/>
      <w:lvlText w:val="%1.%2.%3.%4.%5.%6.%7"/>
      <w:lvlJc w:val="left"/>
      <w:pPr>
        <w:ind w:left="2007" w:hanging="1440"/>
      </w:pPr>
      <w:rPr>
        <w:rFonts w:eastAsia="Times New Roman" w:cs="Times New Roman" w:hint="default"/>
      </w:rPr>
    </w:lvl>
    <w:lvl w:ilvl="7">
      <w:start w:val="1"/>
      <w:numFmt w:val="decimal"/>
      <w:isLgl/>
      <w:lvlText w:val="%1.%2.%3.%4.%5.%6.%7.%8"/>
      <w:lvlJc w:val="left"/>
      <w:pPr>
        <w:ind w:left="2007" w:hanging="1440"/>
      </w:pPr>
      <w:rPr>
        <w:rFonts w:eastAsia="Times New Roman" w:cs="Times New Roman" w:hint="default"/>
      </w:rPr>
    </w:lvl>
    <w:lvl w:ilvl="8">
      <w:start w:val="1"/>
      <w:numFmt w:val="decimal"/>
      <w:isLgl/>
      <w:lvlText w:val="%1.%2.%3.%4.%5.%6.%7.%8.%9"/>
      <w:lvlJc w:val="left"/>
      <w:pPr>
        <w:ind w:left="2007" w:hanging="1440"/>
      </w:pPr>
      <w:rPr>
        <w:rFonts w:eastAsia="Times New Roman" w:cs="Times New Roman" w:hint="default"/>
      </w:rPr>
    </w:lvl>
  </w:abstractNum>
  <w:abstractNum w:abstractNumId="6">
    <w:nsid w:val="2A5E23E1"/>
    <w:multiLevelType w:val="hybridMultilevel"/>
    <w:tmpl w:val="89DAF8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1D00EF2"/>
    <w:multiLevelType w:val="hybridMultilevel"/>
    <w:tmpl w:val="C146198A"/>
    <w:lvl w:ilvl="0" w:tplc="331E72FC">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460E5453"/>
    <w:multiLevelType w:val="hybridMultilevel"/>
    <w:tmpl w:val="A20E74A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031356A"/>
    <w:multiLevelType w:val="hybridMultilevel"/>
    <w:tmpl w:val="3E386E5E"/>
    <w:lvl w:ilvl="0" w:tplc="10E2F22C">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0">
    <w:nsid w:val="50440688"/>
    <w:multiLevelType w:val="hybridMultilevel"/>
    <w:tmpl w:val="8DEE6C74"/>
    <w:lvl w:ilvl="0" w:tplc="0405000B">
      <w:start w:val="1"/>
      <w:numFmt w:val="bullet"/>
      <w:lvlText w:val=""/>
      <w:lvlJc w:val="left"/>
      <w:pPr>
        <w:ind w:left="1284" w:hanging="360"/>
      </w:pPr>
      <w:rPr>
        <w:rFonts w:ascii="Wingdings" w:hAnsi="Wingdings" w:hint="default"/>
      </w:rPr>
    </w:lvl>
    <w:lvl w:ilvl="1" w:tplc="04050003" w:tentative="1">
      <w:start w:val="1"/>
      <w:numFmt w:val="bullet"/>
      <w:lvlText w:val="o"/>
      <w:lvlJc w:val="left"/>
      <w:pPr>
        <w:ind w:left="2004" w:hanging="360"/>
      </w:pPr>
      <w:rPr>
        <w:rFonts w:ascii="Courier New" w:hAnsi="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11">
    <w:nsid w:val="50C56EE4"/>
    <w:multiLevelType w:val="hybridMultilevel"/>
    <w:tmpl w:val="9CEE006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776064FE"/>
    <w:multiLevelType w:val="hybridMultilevel"/>
    <w:tmpl w:val="15F4B04A"/>
    <w:lvl w:ilvl="0" w:tplc="57C2321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nsid w:val="78C867A3"/>
    <w:multiLevelType w:val="multilevel"/>
    <w:tmpl w:val="33C8E804"/>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3"/>
  </w:num>
  <w:num w:numId="4">
    <w:abstractNumId w:val="10"/>
  </w:num>
  <w:num w:numId="5">
    <w:abstractNumId w:val="0"/>
  </w:num>
  <w:num w:numId="6">
    <w:abstractNumId w:val="8"/>
  </w:num>
  <w:num w:numId="7">
    <w:abstractNumId w:val="2"/>
  </w:num>
  <w:num w:numId="8">
    <w:abstractNumId w:val="12"/>
  </w:num>
  <w:num w:numId="9">
    <w:abstractNumId w:val="7"/>
  </w:num>
  <w:num w:numId="10">
    <w:abstractNumId w:val="9"/>
  </w:num>
  <w:num w:numId="11">
    <w:abstractNumId w:val="1"/>
  </w:num>
  <w:num w:numId="12">
    <w:abstractNumId w:val="5"/>
  </w:num>
  <w:num w:numId="13">
    <w:abstractNumId w:val="6"/>
  </w:num>
  <w:num w:numId="1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806"/>
    <w:rsid w:val="000021C4"/>
    <w:rsid w:val="00003EFD"/>
    <w:rsid w:val="00005E64"/>
    <w:rsid w:val="000165C1"/>
    <w:rsid w:val="000175E4"/>
    <w:rsid w:val="00023553"/>
    <w:rsid w:val="00024971"/>
    <w:rsid w:val="00025CB6"/>
    <w:rsid w:val="00033089"/>
    <w:rsid w:val="00034B50"/>
    <w:rsid w:val="000443F2"/>
    <w:rsid w:val="0004668C"/>
    <w:rsid w:val="000473DC"/>
    <w:rsid w:val="0006004B"/>
    <w:rsid w:val="00063C48"/>
    <w:rsid w:val="00063C8A"/>
    <w:rsid w:val="00065708"/>
    <w:rsid w:val="00067B6D"/>
    <w:rsid w:val="0007086D"/>
    <w:rsid w:val="00070D48"/>
    <w:rsid w:val="00071E14"/>
    <w:rsid w:val="00071E38"/>
    <w:rsid w:val="0007415D"/>
    <w:rsid w:val="00076B2F"/>
    <w:rsid w:val="00076EDD"/>
    <w:rsid w:val="000836C0"/>
    <w:rsid w:val="00094324"/>
    <w:rsid w:val="000A26C9"/>
    <w:rsid w:val="000B1323"/>
    <w:rsid w:val="000B3515"/>
    <w:rsid w:val="000C0D15"/>
    <w:rsid w:val="000C3335"/>
    <w:rsid w:val="000C6B18"/>
    <w:rsid w:val="000D5268"/>
    <w:rsid w:val="000D56E9"/>
    <w:rsid w:val="000D6162"/>
    <w:rsid w:val="000D618E"/>
    <w:rsid w:val="000D7D46"/>
    <w:rsid w:val="000E0715"/>
    <w:rsid w:val="000E35BD"/>
    <w:rsid w:val="000F0FFB"/>
    <w:rsid w:val="000F1FB4"/>
    <w:rsid w:val="00116CC2"/>
    <w:rsid w:val="00122AED"/>
    <w:rsid w:val="00130A6D"/>
    <w:rsid w:val="001325E8"/>
    <w:rsid w:val="0014065D"/>
    <w:rsid w:val="00142A49"/>
    <w:rsid w:val="001451DC"/>
    <w:rsid w:val="00145B33"/>
    <w:rsid w:val="00145C8E"/>
    <w:rsid w:val="0014613E"/>
    <w:rsid w:val="001520AB"/>
    <w:rsid w:val="0015596C"/>
    <w:rsid w:val="001563C3"/>
    <w:rsid w:val="001563F2"/>
    <w:rsid w:val="00156A0E"/>
    <w:rsid w:val="00162235"/>
    <w:rsid w:val="00162705"/>
    <w:rsid w:val="00163F92"/>
    <w:rsid w:val="00166EBC"/>
    <w:rsid w:val="001708F1"/>
    <w:rsid w:val="00170DC2"/>
    <w:rsid w:val="00174320"/>
    <w:rsid w:val="00175625"/>
    <w:rsid w:val="00175691"/>
    <w:rsid w:val="00175DAB"/>
    <w:rsid w:val="00182DB2"/>
    <w:rsid w:val="00182FA8"/>
    <w:rsid w:val="00185458"/>
    <w:rsid w:val="00185A9D"/>
    <w:rsid w:val="00187A7A"/>
    <w:rsid w:val="001931EA"/>
    <w:rsid w:val="001A393A"/>
    <w:rsid w:val="001A4C8E"/>
    <w:rsid w:val="001B3F05"/>
    <w:rsid w:val="001B4833"/>
    <w:rsid w:val="001B5EFE"/>
    <w:rsid w:val="001B7B85"/>
    <w:rsid w:val="001C18BB"/>
    <w:rsid w:val="001C4F48"/>
    <w:rsid w:val="001C50CA"/>
    <w:rsid w:val="001C5C7C"/>
    <w:rsid w:val="001C5DE1"/>
    <w:rsid w:val="001C7ACD"/>
    <w:rsid w:val="001D229C"/>
    <w:rsid w:val="001D545A"/>
    <w:rsid w:val="001D5C70"/>
    <w:rsid w:val="001D61FE"/>
    <w:rsid w:val="001D6C3E"/>
    <w:rsid w:val="001E1304"/>
    <w:rsid w:val="001E4BBF"/>
    <w:rsid w:val="001E4BCD"/>
    <w:rsid w:val="001F1CC5"/>
    <w:rsid w:val="001F304B"/>
    <w:rsid w:val="001F3485"/>
    <w:rsid w:val="001F3F3F"/>
    <w:rsid w:val="002043B0"/>
    <w:rsid w:val="00210F14"/>
    <w:rsid w:val="002173D9"/>
    <w:rsid w:val="002200E3"/>
    <w:rsid w:val="002219EC"/>
    <w:rsid w:val="00222C11"/>
    <w:rsid w:val="00222D5A"/>
    <w:rsid w:val="002237C1"/>
    <w:rsid w:val="00223F97"/>
    <w:rsid w:val="00231D73"/>
    <w:rsid w:val="00232EEA"/>
    <w:rsid w:val="00234BA1"/>
    <w:rsid w:val="002404AC"/>
    <w:rsid w:val="0024110E"/>
    <w:rsid w:val="00241561"/>
    <w:rsid w:val="00241B60"/>
    <w:rsid w:val="00244F5B"/>
    <w:rsid w:val="002455AD"/>
    <w:rsid w:val="00247FC0"/>
    <w:rsid w:val="00250B92"/>
    <w:rsid w:val="002513EA"/>
    <w:rsid w:val="0025648C"/>
    <w:rsid w:val="00261616"/>
    <w:rsid w:val="00262923"/>
    <w:rsid w:val="002629CF"/>
    <w:rsid w:val="002638AD"/>
    <w:rsid w:val="00267438"/>
    <w:rsid w:val="00270DDE"/>
    <w:rsid w:val="002731C1"/>
    <w:rsid w:val="002764F1"/>
    <w:rsid w:val="0027673B"/>
    <w:rsid w:val="0027735C"/>
    <w:rsid w:val="002809C1"/>
    <w:rsid w:val="002866E9"/>
    <w:rsid w:val="00290C11"/>
    <w:rsid w:val="00292780"/>
    <w:rsid w:val="00294E97"/>
    <w:rsid w:val="002961B3"/>
    <w:rsid w:val="002A1092"/>
    <w:rsid w:val="002A1ADC"/>
    <w:rsid w:val="002A3869"/>
    <w:rsid w:val="002A5756"/>
    <w:rsid w:val="002A6D5B"/>
    <w:rsid w:val="002A76E5"/>
    <w:rsid w:val="002B2F7B"/>
    <w:rsid w:val="002B3180"/>
    <w:rsid w:val="002B4DA0"/>
    <w:rsid w:val="002B670B"/>
    <w:rsid w:val="002C0397"/>
    <w:rsid w:val="002C0C28"/>
    <w:rsid w:val="002C25D6"/>
    <w:rsid w:val="002C700C"/>
    <w:rsid w:val="002D4FE5"/>
    <w:rsid w:val="002E15CA"/>
    <w:rsid w:val="002E16FD"/>
    <w:rsid w:val="002E6528"/>
    <w:rsid w:val="002F31A6"/>
    <w:rsid w:val="002F5E1C"/>
    <w:rsid w:val="00304F16"/>
    <w:rsid w:val="0030693F"/>
    <w:rsid w:val="003137BF"/>
    <w:rsid w:val="00314781"/>
    <w:rsid w:val="00320E60"/>
    <w:rsid w:val="003237A9"/>
    <w:rsid w:val="00324F1E"/>
    <w:rsid w:val="00327882"/>
    <w:rsid w:val="0033178B"/>
    <w:rsid w:val="003427F1"/>
    <w:rsid w:val="00344615"/>
    <w:rsid w:val="00347C04"/>
    <w:rsid w:val="003512C6"/>
    <w:rsid w:val="00366DBE"/>
    <w:rsid w:val="0037030C"/>
    <w:rsid w:val="00370906"/>
    <w:rsid w:val="003721D0"/>
    <w:rsid w:val="00372247"/>
    <w:rsid w:val="00372862"/>
    <w:rsid w:val="003777B8"/>
    <w:rsid w:val="003A26E8"/>
    <w:rsid w:val="003A7FE4"/>
    <w:rsid w:val="003B33EF"/>
    <w:rsid w:val="003B62AE"/>
    <w:rsid w:val="003C05C4"/>
    <w:rsid w:val="003C1D78"/>
    <w:rsid w:val="003C3761"/>
    <w:rsid w:val="003C6C97"/>
    <w:rsid w:val="003C7616"/>
    <w:rsid w:val="003D6545"/>
    <w:rsid w:val="003D7A05"/>
    <w:rsid w:val="003E062A"/>
    <w:rsid w:val="003E289F"/>
    <w:rsid w:val="003E3544"/>
    <w:rsid w:val="003E46F8"/>
    <w:rsid w:val="003E6039"/>
    <w:rsid w:val="003F0BAD"/>
    <w:rsid w:val="003F1447"/>
    <w:rsid w:val="003F22EC"/>
    <w:rsid w:val="00403F29"/>
    <w:rsid w:val="00404330"/>
    <w:rsid w:val="00406492"/>
    <w:rsid w:val="0040681A"/>
    <w:rsid w:val="00410D42"/>
    <w:rsid w:val="00411DC9"/>
    <w:rsid w:val="0041326F"/>
    <w:rsid w:val="004159EA"/>
    <w:rsid w:val="0041671B"/>
    <w:rsid w:val="00416BB3"/>
    <w:rsid w:val="0041769F"/>
    <w:rsid w:val="00427E14"/>
    <w:rsid w:val="00427ECE"/>
    <w:rsid w:val="004312D7"/>
    <w:rsid w:val="00440ABE"/>
    <w:rsid w:val="00443134"/>
    <w:rsid w:val="00443352"/>
    <w:rsid w:val="00443458"/>
    <w:rsid w:val="00444648"/>
    <w:rsid w:val="00450E5F"/>
    <w:rsid w:val="00466647"/>
    <w:rsid w:val="004669CE"/>
    <w:rsid w:val="004676B1"/>
    <w:rsid w:val="00477B48"/>
    <w:rsid w:val="00480A5D"/>
    <w:rsid w:val="004810B3"/>
    <w:rsid w:val="004815E5"/>
    <w:rsid w:val="004837B0"/>
    <w:rsid w:val="00485596"/>
    <w:rsid w:val="00492F50"/>
    <w:rsid w:val="0049612A"/>
    <w:rsid w:val="004A4774"/>
    <w:rsid w:val="004A66DA"/>
    <w:rsid w:val="004B61A0"/>
    <w:rsid w:val="004C0A20"/>
    <w:rsid w:val="004C228A"/>
    <w:rsid w:val="004C3883"/>
    <w:rsid w:val="004D01CF"/>
    <w:rsid w:val="004D49D0"/>
    <w:rsid w:val="004D524E"/>
    <w:rsid w:val="004D5E04"/>
    <w:rsid w:val="004D67A8"/>
    <w:rsid w:val="004E0C35"/>
    <w:rsid w:val="004E269B"/>
    <w:rsid w:val="004F3E9F"/>
    <w:rsid w:val="004F456E"/>
    <w:rsid w:val="004F7DC1"/>
    <w:rsid w:val="004F7ECB"/>
    <w:rsid w:val="00500F6C"/>
    <w:rsid w:val="0050666C"/>
    <w:rsid w:val="00511829"/>
    <w:rsid w:val="00513A96"/>
    <w:rsid w:val="00513C34"/>
    <w:rsid w:val="0051421E"/>
    <w:rsid w:val="00516137"/>
    <w:rsid w:val="00517806"/>
    <w:rsid w:val="00522777"/>
    <w:rsid w:val="00523FC4"/>
    <w:rsid w:val="00525BD7"/>
    <w:rsid w:val="00527B81"/>
    <w:rsid w:val="005351FB"/>
    <w:rsid w:val="00535E0D"/>
    <w:rsid w:val="00543A16"/>
    <w:rsid w:val="0054475F"/>
    <w:rsid w:val="00555217"/>
    <w:rsid w:val="005632BA"/>
    <w:rsid w:val="00566D42"/>
    <w:rsid w:val="00574B50"/>
    <w:rsid w:val="00575BD7"/>
    <w:rsid w:val="00581DC2"/>
    <w:rsid w:val="00584465"/>
    <w:rsid w:val="005904FB"/>
    <w:rsid w:val="00594D33"/>
    <w:rsid w:val="005961BE"/>
    <w:rsid w:val="00596BAB"/>
    <w:rsid w:val="005A1DB0"/>
    <w:rsid w:val="005A1DDD"/>
    <w:rsid w:val="005A30E1"/>
    <w:rsid w:val="005A7A8A"/>
    <w:rsid w:val="005B0305"/>
    <w:rsid w:val="005B23C2"/>
    <w:rsid w:val="005B710F"/>
    <w:rsid w:val="005B7846"/>
    <w:rsid w:val="005C3448"/>
    <w:rsid w:val="005C5DF6"/>
    <w:rsid w:val="005C72B4"/>
    <w:rsid w:val="005D16D8"/>
    <w:rsid w:val="005D2263"/>
    <w:rsid w:val="005D3882"/>
    <w:rsid w:val="005D3DD6"/>
    <w:rsid w:val="005D4B4B"/>
    <w:rsid w:val="005D68F3"/>
    <w:rsid w:val="005D6B70"/>
    <w:rsid w:val="005D760B"/>
    <w:rsid w:val="005E49D7"/>
    <w:rsid w:val="005E55BE"/>
    <w:rsid w:val="005E7D29"/>
    <w:rsid w:val="005F20F2"/>
    <w:rsid w:val="00602767"/>
    <w:rsid w:val="00603045"/>
    <w:rsid w:val="0060382D"/>
    <w:rsid w:val="00604B5D"/>
    <w:rsid w:val="00605B93"/>
    <w:rsid w:val="00606731"/>
    <w:rsid w:val="00611380"/>
    <w:rsid w:val="006162EA"/>
    <w:rsid w:val="006164CC"/>
    <w:rsid w:val="00617747"/>
    <w:rsid w:val="006200A2"/>
    <w:rsid w:val="00622547"/>
    <w:rsid w:val="006226D8"/>
    <w:rsid w:val="00622A47"/>
    <w:rsid w:val="00623378"/>
    <w:rsid w:val="00637AA9"/>
    <w:rsid w:val="00642418"/>
    <w:rsid w:val="00651BF9"/>
    <w:rsid w:val="00654943"/>
    <w:rsid w:val="006727E3"/>
    <w:rsid w:val="0067476E"/>
    <w:rsid w:val="00680E0C"/>
    <w:rsid w:val="00683086"/>
    <w:rsid w:val="00685C1B"/>
    <w:rsid w:val="00686643"/>
    <w:rsid w:val="00692124"/>
    <w:rsid w:val="006A38F6"/>
    <w:rsid w:val="006A40E3"/>
    <w:rsid w:val="006B0D3F"/>
    <w:rsid w:val="006B1C56"/>
    <w:rsid w:val="006B384D"/>
    <w:rsid w:val="006C2A71"/>
    <w:rsid w:val="006C54A6"/>
    <w:rsid w:val="006C5D6A"/>
    <w:rsid w:val="006D0BFE"/>
    <w:rsid w:val="006D2478"/>
    <w:rsid w:val="006D33D3"/>
    <w:rsid w:val="006D553D"/>
    <w:rsid w:val="006D7454"/>
    <w:rsid w:val="006D76D3"/>
    <w:rsid w:val="006E1892"/>
    <w:rsid w:val="006E29CA"/>
    <w:rsid w:val="006E2CE2"/>
    <w:rsid w:val="006E45F8"/>
    <w:rsid w:val="006E51EF"/>
    <w:rsid w:val="006E64CA"/>
    <w:rsid w:val="007060BE"/>
    <w:rsid w:val="007069AB"/>
    <w:rsid w:val="00731520"/>
    <w:rsid w:val="007326F6"/>
    <w:rsid w:val="0073794A"/>
    <w:rsid w:val="0074386F"/>
    <w:rsid w:val="00756F2E"/>
    <w:rsid w:val="007574F6"/>
    <w:rsid w:val="007639E5"/>
    <w:rsid w:val="007752FA"/>
    <w:rsid w:val="0078027A"/>
    <w:rsid w:val="007815B0"/>
    <w:rsid w:val="00785074"/>
    <w:rsid w:val="00785875"/>
    <w:rsid w:val="00787905"/>
    <w:rsid w:val="00791A6C"/>
    <w:rsid w:val="00797B6B"/>
    <w:rsid w:val="007A080C"/>
    <w:rsid w:val="007A15A1"/>
    <w:rsid w:val="007A6C94"/>
    <w:rsid w:val="007B5577"/>
    <w:rsid w:val="007B6701"/>
    <w:rsid w:val="007C1727"/>
    <w:rsid w:val="007C4F00"/>
    <w:rsid w:val="007C6263"/>
    <w:rsid w:val="007D0F47"/>
    <w:rsid w:val="007D715E"/>
    <w:rsid w:val="007D7856"/>
    <w:rsid w:val="007D7D23"/>
    <w:rsid w:val="007E7A0E"/>
    <w:rsid w:val="007E7EA1"/>
    <w:rsid w:val="007F0211"/>
    <w:rsid w:val="007F52EF"/>
    <w:rsid w:val="007F5CFC"/>
    <w:rsid w:val="0080055E"/>
    <w:rsid w:val="008031C2"/>
    <w:rsid w:val="008064A5"/>
    <w:rsid w:val="00810042"/>
    <w:rsid w:val="0081383E"/>
    <w:rsid w:val="0081557C"/>
    <w:rsid w:val="0081689E"/>
    <w:rsid w:val="00816B84"/>
    <w:rsid w:val="00824DCF"/>
    <w:rsid w:val="00826081"/>
    <w:rsid w:val="008270F5"/>
    <w:rsid w:val="008329AD"/>
    <w:rsid w:val="00833D9B"/>
    <w:rsid w:val="00837A27"/>
    <w:rsid w:val="0084237B"/>
    <w:rsid w:val="0084460C"/>
    <w:rsid w:val="00845BEF"/>
    <w:rsid w:val="008506EF"/>
    <w:rsid w:val="00850F81"/>
    <w:rsid w:val="00854FD4"/>
    <w:rsid w:val="00855312"/>
    <w:rsid w:val="008566E5"/>
    <w:rsid w:val="00861690"/>
    <w:rsid w:val="00870672"/>
    <w:rsid w:val="008718B5"/>
    <w:rsid w:val="00876E65"/>
    <w:rsid w:val="008770D3"/>
    <w:rsid w:val="00877829"/>
    <w:rsid w:val="00880C4A"/>
    <w:rsid w:val="00884387"/>
    <w:rsid w:val="0088590C"/>
    <w:rsid w:val="00890C51"/>
    <w:rsid w:val="00890DCA"/>
    <w:rsid w:val="0089141E"/>
    <w:rsid w:val="00892C86"/>
    <w:rsid w:val="008932D5"/>
    <w:rsid w:val="0089672B"/>
    <w:rsid w:val="00896F7A"/>
    <w:rsid w:val="008A52FB"/>
    <w:rsid w:val="008A7998"/>
    <w:rsid w:val="008B0669"/>
    <w:rsid w:val="008B2F84"/>
    <w:rsid w:val="008B40FE"/>
    <w:rsid w:val="008C0421"/>
    <w:rsid w:val="008C625F"/>
    <w:rsid w:val="008D0219"/>
    <w:rsid w:val="008D186B"/>
    <w:rsid w:val="008D1DB6"/>
    <w:rsid w:val="008D3B3F"/>
    <w:rsid w:val="008E01D8"/>
    <w:rsid w:val="008E1923"/>
    <w:rsid w:val="008E26FC"/>
    <w:rsid w:val="008F4872"/>
    <w:rsid w:val="008F790D"/>
    <w:rsid w:val="009039DD"/>
    <w:rsid w:val="009048BD"/>
    <w:rsid w:val="00912ED9"/>
    <w:rsid w:val="009154C1"/>
    <w:rsid w:val="00915CD4"/>
    <w:rsid w:val="00917D60"/>
    <w:rsid w:val="0092018D"/>
    <w:rsid w:val="00925C57"/>
    <w:rsid w:val="00930270"/>
    <w:rsid w:val="0093062B"/>
    <w:rsid w:val="00935018"/>
    <w:rsid w:val="00936458"/>
    <w:rsid w:val="00941F1E"/>
    <w:rsid w:val="009470CE"/>
    <w:rsid w:val="00954D71"/>
    <w:rsid w:val="009578A0"/>
    <w:rsid w:val="00957A72"/>
    <w:rsid w:val="0096272B"/>
    <w:rsid w:val="00963742"/>
    <w:rsid w:val="00964762"/>
    <w:rsid w:val="00964A28"/>
    <w:rsid w:val="00967635"/>
    <w:rsid w:val="00974245"/>
    <w:rsid w:val="009764AA"/>
    <w:rsid w:val="009774F9"/>
    <w:rsid w:val="00982665"/>
    <w:rsid w:val="00984B4C"/>
    <w:rsid w:val="009877EC"/>
    <w:rsid w:val="00994AB3"/>
    <w:rsid w:val="009A28DA"/>
    <w:rsid w:val="009A611F"/>
    <w:rsid w:val="009B1714"/>
    <w:rsid w:val="009B22C1"/>
    <w:rsid w:val="009B3804"/>
    <w:rsid w:val="009B38E9"/>
    <w:rsid w:val="009B6F8A"/>
    <w:rsid w:val="009C155D"/>
    <w:rsid w:val="009C3D5A"/>
    <w:rsid w:val="009C4D1B"/>
    <w:rsid w:val="009C77A1"/>
    <w:rsid w:val="009D26F7"/>
    <w:rsid w:val="009D31AF"/>
    <w:rsid w:val="009D57FB"/>
    <w:rsid w:val="009D5883"/>
    <w:rsid w:val="009E04C0"/>
    <w:rsid w:val="009F01A7"/>
    <w:rsid w:val="009F37CD"/>
    <w:rsid w:val="009F71B0"/>
    <w:rsid w:val="00A013C6"/>
    <w:rsid w:val="00A03225"/>
    <w:rsid w:val="00A0695F"/>
    <w:rsid w:val="00A11DDC"/>
    <w:rsid w:val="00A15C67"/>
    <w:rsid w:val="00A2341A"/>
    <w:rsid w:val="00A24A5F"/>
    <w:rsid w:val="00A24C39"/>
    <w:rsid w:val="00A262BC"/>
    <w:rsid w:val="00A32924"/>
    <w:rsid w:val="00A34864"/>
    <w:rsid w:val="00A37BE4"/>
    <w:rsid w:val="00A41FB6"/>
    <w:rsid w:val="00A47467"/>
    <w:rsid w:val="00A50813"/>
    <w:rsid w:val="00A52354"/>
    <w:rsid w:val="00A527EC"/>
    <w:rsid w:val="00A55A61"/>
    <w:rsid w:val="00A60B03"/>
    <w:rsid w:val="00A61FDD"/>
    <w:rsid w:val="00A63C67"/>
    <w:rsid w:val="00A66C2A"/>
    <w:rsid w:val="00A6798D"/>
    <w:rsid w:val="00A74933"/>
    <w:rsid w:val="00A81D43"/>
    <w:rsid w:val="00A84781"/>
    <w:rsid w:val="00A85934"/>
    <w:rsid w:val="00A86D19"/>
    <w:rsid w:val="00A91960"/>
    <w:rsid w:val="00A922F7"/>
    <w:rsid w:val="00A9410D"/>
    <w:rsid w:val="00A95DED"/>
    <w:rsid w:val="00AA1E88"/>
    <w:rsid w:val="00AA72A1"/>
    <w:rsid w:val="00AB0282"/>
    <w:rsid w:val="00AB2307"/>
    <w:rsid w:val="00AB7E04"/>
    <w:rsid w:val="00AC0B6F"/>
    <w:rsid w:val="00AC2BE9"/>
    <w:rsid w:val="00AD2879"/>
    <w:rsid w:val="00AE1104"/>
    <w:rsid w:val="00AE38F0"/>
    <w:rsid w:val="00AE79C0"/>
    <w:rsid w:val="00AF194A"/>
    <w:rsid w:val="00AF2C71"/>
    <w:rsid w:val="00AF3B8F"/>
    <w:rsid w:val="00AF69BD"/>
    <w:rsid w:val="00B0527A"/>
    <w:rsid w:val="00B11827"/>
    <w:rsid w:val="00B12E66"/>
    <w:rsid w:val="00B13631"/>
    <w:rsid w:val="00B14936"/>
    <w:rsid w:val="00B16938"/>
    <w:rsid w:val="00B22674"/>
    <w:rsid w:val="00B244F8"/>
    <w:rsid w:val="00B31F7A"/>
    <w:rsid w:val="00B322CB"/>
    <w:rsid w:val="00B34CE0"/>
    <w:rsid w:val="00B36721"/>
    <w:rsid w:val="00B36B1F"/>
    <w:rsid w:val="00B37D9B"/>
    <w:rsid w:val="00B40661"/>
    <w:rsid w:val="00B42735"/>
    <w:rsid w:val="00B451B6"/>
    <w:rsid w:val="00B6489F"/>
    <w:rsid w:val="00B70EF1"/>
    <w:rsid w:val="00B9383A"/>
    <w:rsid w:val="00BA0CC6"/>
    <w:rsid w:val="00BA22C1"/>
    <w:rsid w:val="00BA2629"/>
    <w:rsid w:val="00BB19AC"/>
    <w:rsid w:val="00BB41EC"/>
    <w:rsid w:val="00BC0BDA"/>
    <w:rsid w:val="00BC4B1F"/>
    <w:rsid w:val="00BC58C2"/>
    <w:rsid w:val="00BC60D2"/>
    <w:rsid w:val="00BD2965"/>
    <w:rsid w:val="00BE3D21"/>
    <w:rsid w:val="00BE6555"/>
    <w:rsid w:val="00BF70EA"/>
    <w:rsid w:val="00BF77BC"/>
    <w:rsid w:val="00C003E4"/>
    <w:rsid w:val="00C03BE4"/>
    <w:rsid w:val="00C03ED4"/>
    <w:rsid w:val="00C0663A"/>
    <w:rsid w:val="00C103A4"/>
    <w:rsid w:val="00C13178"/>
    <w:rsid w:val="00C17CE3"/>
    <w:rsid w:val="00C2195E"/>
    <w:rsid w:val="00C223B6"/>
    <w:rsid w:val="00C22BE6"/>
    <w:rsid w:val="00C24E09"/>
    <w:rsid w:val="00C319CF"/>
    <w:rsid w:val="00C33598"/>
    <w:rsid w:val="00C46AFC"/>
    <w:rsid w:val="00C47792"/>
    <w:rsid w:val="00C47BB4"/>
    <w:rsid w:val="00C50C7A"/>
    <w:rsid w:val="00C510A5"/>
    <w:rsid w:val="00C514F4"/>
    <w:rsid w:val="00C62E24"/>
    <w:rsid w:val="00C63743"/>
    <w:rsid w:val="00C642CE"/>
    <w:rsid w:val="00C71DB1"/>
    <w:rsid w:val="00C74412"/>
    <w:rsid w:val="00C74CB9"/>
    <w:rsid w:val="00C817F9"/>
    <w:rsid w:val="00C82D5A"/>
    <w:rsid w:val="00C8381B"/>
    <w:rsid w:val="00C85ACC"/>
    <w:rsid w:val="00C90971"/>
    <w:rsid w:val="00C91612"/>
    <w:rsid w:val="00C91BBB"/>
    <w:rsid w:val="00C95780"/>
    <w:rsid w:val="00C964CB"/>
    <w:rsid w:val="00C9681D"/>
    <w:rsid w:val="00C96970"/>
    <w:rsid w:val="00CA1F47"/>
    <w:rsid w:val="00CA26A1"/>
    <w:rsid w:val="00CA2D9F"/>
    <w:rsid w:val="00CA314C"/>
    <w:rsid w:val="00CB061A"/>
    <w:rsid w:val="00CB12E2"/>
    <w:rsid w:val="00CB1F75"/>
    <w:rsid w:val="00CB7F9D"/>
    <w:rsid w:val="00CC2B49"/>
    <w:rsid w:val="00CC5363"/>
    <w:rsid w:val="00CD4186"/>
    <w:rsid w:val="00CD5B2A"/>
    <w:rsid w:val="00CD6B09"/>
    <w:rsid w:val="00CD766A"/>
    <w:rsid w:val="00CE3A04"/>
    <w:rsid w:val="00CE6521"/>
    <w:rsid w:val="00CF318E"/>
    <w:rsid w:val="00CF43A9"/>
    <w:rsid w:val="00D0104A"/>
    <w:rsid w:val="00D027FF"/>
    <w:rsid w:val="00D03BE1"/>
    <w:rsid w:val="00D109B7"/>
    <w:rsid w:val="00D10CC0"/>
    <w:rsid w:val="00D126E4"/>
    <w:rsid w:val="00D17FE5"/>
    <w:rsid w:val="00D21E06"/>
    <w:rsid w:val="00D2304C"/>
    <w:rsid w:val="00D31329"/>
    <w:rsid w:val="00D31921"/>
    <w:rsid w:val="00D31F99"/>
    <w:rsid w:val="00D367C3"/>
    <w:rsid w:val="00D3766A"/>
    <w:rsid w:val="00D41AB6"/>
    <w:rsid w:val="00D44A8D"/>
    <w:rsid w:val="00D476D8"/>
    <w:rsid w:val="00D568F2"/>
    <w:rsid w:val="00D57720"/>
    <w:rsid w:val="00D61667"/>
    <w:rsid w:val="00D7062A"/>
    <w:rsid w:val="00D82D2E"/>
    <w:rsid w:val="00D8344B"/>
    <w:rsid w:val="00D85AF8"/>
    <w:rsid w:val="00D904D4"/>
    <w:rsid w:val="00D95D7F"/>
    <w:rsid w:val="00D972E3"/>
    <w:rsid w:val="00DA1078"/>
    <w:rsid w:val="00DA5235"/>
    <w:rsid w:val="00DA71D4"/>
    <w:rsid w:val="00DB0602"/>
    <w:rsid w:val="00DC545C"/>
    <w:rsid w:val="00DC5463"/>
    <w:rsid w:val="00DC5479"/>
    <w:rsid w:val="00DC7C7E"/>
    <w:rsid w:val="00DD2BE4"/>
    <w:rsid w:val="00DD34FC"/>
    <w:rsid w:val="00DE1925"/>
    <w:rsid w:val="00DE3034"/>
    <w:rsid w:val="00DE4697"/>
    <w:rsid w:val="00DE4CAF"/>
    <w:rsid w:val="00DE7DC4"/>
    <w:rsid w:val="00DF3205"/>
    <w:rsid w:val="00DF358D"/>
    <w:rsid w:val="00DF3E5A"/>
    <w:rsid w:val="00DF6BD4"/>
    <w:rsid w:val="00DF7598"/>
    <w:rsid w:val="00E023A4"/>
    <w:rsid w:val="00E0576B"/>
    <w:rsid w:val="00E06EAC"/>
    <w:rsid w:val="00E11EE7"/>
    <w:rsid w:val="00E2125B"/>
    <w:rsid w:val="00E26B91"/>
    <w:rsid w:val="00E27744"/>
    <w:rsid w:val="00E32E64"/>
    <w:rsid w:val="00E35197"/>
    <w:rsid w:val="00E3614B"/>
    <w:rsid w:val="00E36B99"/>
    <w:rsid w:val="00E40506"/>
    <w:rsid w:val="00E419E2"/>
    <w:rsid w:val="00E41B7B"/>
    <w:rsid w:val="00E42DF8"/>
    <w:rsid w:val="00E52A3A"/>
    <w:rsid w:val="00E532E6"/>
    <w:rsid w:val="00E5339A"/>
    <w:rsid w:val="00E54094"/>
    <w:rsid w:val="00E62352"/>
    <w:rsid w:val="00E72573"/>
    <w:rsid w:val="00E72752"/>
    <w:rsid w:val="00E727B6"/>
    <w:rsid w:val="00E7357F"/>
    <w:rsid w:val="00E75240"/>
    <w:rsid w:val="00E820EA"/>
    <w:rsid w:val="00E83751"/>
    <w:rsid w:val="00E875D7"/>
    <w:rsid w:val="00E940CC"/>
    <w:rsid w:val="00E95048"/>
    <w:rsid w:val="00E962A3"/>
    <w:rsid w:val="00E97D12"/>
    <w:rsid w:val="00EA2B14"/>
    <w:rsid w:val="00EA63E5"/>
    <w:rsid w:val="00EB3512"/>
    <w:rsid w:val="00EB781F"/>
    <w:rsid w:val="00EC05E8"/>
    <w:rsid w:val="00EC157E"/>
    <w:rsid w:val="00EC3EBA"/>
    <w:rsid w:val="00EC729E"/>
    <w:rsid w:val="00ED3AD3"/>
    <w:rsid w:val="00ED40AC"/>
    <w:rsid w:val="00EE4570"/>
    <w:rsid w:val="00EE6B19"/>
    <w:rsid w:val="00EF1006"/>
    <w:rsid w:val="00EF1B07"/>
    <w:rsid w:val="00EF2448"/>
    <w:rsid w:val="00EF2830"/>
    <w:rsid w:val="00EF56D1"/>
    <w:rsid w:val="00F0396A"/>
    <w:rsid w:val="00F071AE"/>
    <w:rsid w:val="00F10496"/>
    <w:rsid w:val="00F132DD"/>
    <w:rsid w:val="00F17CB4"/>
    <w:rsid w:val="00F20B88"/>
    <w:rsid w:val="00F20C0B"/>
    <w:rsid w:val="00F20F08"/>
    <w:rsid w:val="00F21DAE"/>
    <w:rsid w:val="00F24772"/>
    <w:rsid w:val="00F31D63"/>
    <w:rsid w:val="00F35D62"/>
    <w:rsid w:val="00F43334"/>
    <w:rsid w:val="00F43AFF"/>
    <w:rsid w:val="00F54262"/>
    <w:rsid w:val="00F5746C"/>
    <w:rsid w:val="00F6401E"/>
    <w:rsid w:val="00F736AC"/>
    <w:rsid w:val="00F77CB8"/>
    <w:rsid w:val="00F8174B"/>
    <w:rsid w:val="00F82BAB"/>
    <w:rsid w:val="00F879A6"/>
    <w:rsid w:val="00F91392"/>
    <w:rsid w:val="00F97A2F"/>
    <w:rsid w:val="00FA02F3"/>
    <w:rsid w:val="00FB229C"/>
    <w:rsid w:val="00FB3B9B"/>
    <w:rsid w:val="00FB50C0"/>
    <w:rsid w:val="00FB513F"/>
    <w:rsid w:val="00FC09C5"/>
    <w:rsid w:val="00FC23A2"/>
    <w:rsid w:val="00FC41DC"/>
    <w:rsid w:val="00FC55BD"/>
    <w:rsid w:val="00FC5937"/>
    <w:rsid w:val="00FC6292"/>
    <w:rsid w:val="00FC74B7"/>
    <w:rsid w:val="00FF23BC"/>
    <w:rsid w:val="00FF615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2C0C28"/>
    <w:pPr>
      <w:spacing w:after="200" w:line="276" w:lineRule="auto"/>
    </w:pPr>
    <w:rPr>
      <w:sz w:val="22"/>
      <w:szCs w:val="22"/>
      <w:lang w:eastAsia="en-US"/>
    </w:rPr>
  </w:style>
  <w:style w:type="paragraph" w:styleId="Nadpis1">
    <w:name w:val="heading 1"/>
    <w:basedOn w:val="Normln"/>
    <w:next w:val="Normln"/>
    <w:link w:val="Nadpis1Char"/>
    <w:uiPriority w:val="99"/>
    <w:qFormat/>
    <w:rsid w:val="005C5DF6"/>
    <w:pPr>
      <w:keepNext/>
      <w:spacing w:before="240" w:after="60"/>
      <w:outlineLvl w:val="0"/>
    </w:pPr>
    <w:rPr>
      <w:rFonts w:ascii="Times New Roman" w:eastAsia="Times New Roman" w:hAnsi="Times New Roman"/>
      <w:b/>
      <w:bCs/>
      <w:kern w:val="32"/>
      <w:sz w:val="32"/>
      <w:szCs w:val="32"/>
    </w:rPr>
  </w:style>
  <w:style w:type="paragraph" w:styleId="Nadpis2">
    <w:name w:val="heading 2"/>
    <w:basedOn w:val="Nadpis3"/>
    <w:link w:val="Nadpis2Char"/>
    <w:uiPriority w:val="99"/>
    <w:qFormat/>
    <w:rsid w:val="005C5DF6"/>
    <w:pPr>
      <w:outlineLvl w:val="1"/>
    </w:pPr>
    <w:rPr>
      <w:lang w:eastAsia="cs-CZ"/>
    </w:rPr>
  </w:style>
  <w:style w:type="paragraph" w:styleId="Nadpis3">
    <w:name w:val="heading 3"/>
    <w:basedOn w:val="Normln"/>
    <w:next w:val="Normln"/>
    <w:link w:val="Nadpis3Char"/>
    <w:uiPriority w:val="99"/>
    <w:qFormat/>
    <w:rsid w:val="00024971"/>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9"/>
    <w:qFormat/>
    <w:rsid w:val="00AF2C71"/>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C5DF6"/>
    <w:rPr>
      <w:rFonts w:ascii="Times New Roman" w:hAnsi="Times New Roman" w:cs="Times New Roman"/>
      <w:b/>
      <w:kern w:val="32"/>
      <w:sz w:val="32"/>
      <w:lang w:eastAsia="en-US"/>
    </w:rPr>
  </w:style>
  <w:style w:type="character" w:customStyle="1" w:styleId="Nadpis2Char">
    <w:name w:val="Nadpis 2 Char"/>
    <w:basedOn w:val="Standardnpsmoodstavce"/>
    <w:link w:val="Nadpis2"/>
    <w:uiPriority w:val="99"/>
    <w:locked/>
    <w:rsid w:val="005C5DF6"/>
    <w:rPr>
      <w:rFonts w:ascii="Cambria" w:hAnsi="Cambria" w:cs="Times New Roman"/>
      <w:b/>
      <w:sz w:val="26"/>
    </w:rPr>
  </w:style>
  <w:style w:type="character" w:customStyle="1" w:styleId="Nadpis3Char">
    <w:name w:val="Nadpis 3 Char"/>
    <w:basedOn w:val="Standardnpsmoodstavce"/>
    <w:link w:val="Nadpis3"/>
    <w:uiPriority w:val="99"/>
    <w:locked/>
    <w:rsid w:val="00024971"/>
    <w:rPr>
      <w:rFonts w:ascii="Cambria" w:hAnsi="Cambria" w:cs="Times New Roman"/>
      <w:b/>
      <w:sz w:val="26"/>
      <w:lang w:eastAsia="en-US"/>
    </w:rPr>
  </w:style>
  <w:style w:type="character" w:customStyle="1" w:styleId="Nadpis4Char">
    <w:name w:val="Nadpis 4 Char"/>
    <w:basedOn w:val="Standardnpsmoodstavce"/>
    <w:link w:val="Nadpis4"/>
    <w:uiPriority w:val="99"/>
    <w:semiHidden/>
    <w:locked/>
    <w:rsid w:val="002866E9"/>
    <w:rPr>
      <w:rFonts w:ascii="Calibri" w:hAnsi="Calibri" w:cs="Times New Roman"/>
      <w:b/>
      <w:bCs/>
      <w:sz w:val="28"/>
      <w:szCs w:val="28"/>
      <w:lang w:eastAsia="en-US"/>
    </w:rPr>
  </w:style>
  <w:style w:type="paragraph" w:styleId="Odstavecseseznamem">
    <w:name w:val="List Paragraph"/>
    <w:basedOn w:val="Normln"/>
    <w:uiPriority w:val="99"/>
    <w:qFormat/>
    <w:rsid w:val="00C8381B"/>
    <w:pPr>
      <w:ind w:left="720"/>
      <w:contextualSpacing/>
    </w:pPr>
  </w:style>
  <w:style w:type="character" w:customStyle="1" w:styleId="modry">
    <w:name w:val="modry"/>
    <w:basedOn w:val="Standardnpsmoodstavce"/>
    <w:uiPriority w:val="99"/>
    <w:rsid w:val="001F3485"/>
    <w:rPr>
      <w:rFonts w:cs="Times New Roman"/>
    </w:rPr>
  </w:style>
  <w:style w:type="paragraph" w:styleId="Normlnweb">
    <w:name w:val="Normal (Web)"/>
    <w:basedOn w:val="Normln"/>
    <w:uiPriority w:val="99"/>
    <w:rsid w:val="003B62AE"/>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51421E"/>
    <w:rPr>
      <w:rFonts w:cs="Times New Roman"/>
      <w:b/>
    </w:rPr>
  </w:style>
  <w:style w:type="character" w:styleId="Hypertextovodkaz">
    <w:name w:val="Hyperlink"/>
    <w:basedOn w:val="Standardnpsmoodstavce"/>
    <w:uiPriority w:val="99"/>
    <w:rsid w:val="0051421E"/>
    <w:rPr>
      <w:rFonts w:cs="Times New Roman"/>
      <w:color w:val="0000FF"/>
      <w:u w:val="single"/>
    </w:rPr>
  </w:style>
  <w:style w:type="paragraph" w:styleId="Textpoznpodarou">
    <w:name w:val="footnote text"/>
    <w:basedOn w:val="Normln"/>
    <w:link w:val="TextpoznpodarouChar"/>
    <w:uiPriority w:val="99"/>
    <w:semiHidden/>
    <w:rsid w:val="004A66DA"/>
    <w:rPr>
      <w:sz w:val="20"/>
      <w:szCs w:val="20"/>
    </w:rPr>
  </w:style>
  <w:style w:type="character" w:customStyle="1" w:styleId="TextpoznpodarouChar">
    <w:name w:val="Text pozn. pod čarou Char"/>
    <w:basedOn w:val="Standardnpsmoodstavce"/>
    <w:link w:val="Textpoznpodarou"/>
    <w:uiPriority w:val="99"/>
    <w:semiHidden/>
    <w:locked/>
    <w:rsid w:val="004A66DA"/>
    <w:rPr>
      <w:rFonts w:cs="Times New Roman"/>
      <w:lang w:eastAsia="en-US"/>
    </w:rPr>
  </w:style>
  <w:style w:type="character" w:styleId="Znakapoznpodarou">
    <w:name w:val="footnote reference"/>
    <w:basedOn w:val="Standardnpsmoodstavce"/>
    <w:uiPriority w:val="99"/>
    <w:semiHidden/>
    <w:rsid w:val="004A66DA"/>
    <w:rPr>
      <w:rFonts w:cs="Times New Roman"/>
      <w:vertAlign w:val="superscript"/>
    </w:rPr>
  </w:style>
  <w:style w:type="character" w:styleId="Zvraznn">
    <w:name w:val="Emphasis"/>
    <w:basedOn w:val="Standardnpsmoodstavce"/>
    <w:uiPriority w:val="99"/>
    <w:qFormat/>
    <w:rsid w:val="00E7357F"/>
    <w:rPr>
      <w:rFonts w:cs="Times New Roman"/>
      <w:i/>
    </w:rPr>
  </w:style>
  <w:style w:type="paragraph" w:customStyle="1" w:styleId="Default">
    <w:name w:val="Default"/>
    <w:uiPriority w:val="99"/>
    <w:rsid w:val="00880C4A"/>
    <w:pPr>
      <w:autoSpaceDE w:val="0"/>
      <w:autoSpaceDN w:val="0"/>
      <w:adjustRightInd w:val="0"/>
    </w:pPr>
    <w:rPr>
      <w:rFonts w:ascii="Arial" w:hAnsi="Arial" w:cs="Arial"/>
      <w:color w:val="000000"/>
      <w:sz w:val="24"/>
      <w:szCs w:val="24"/>
    </w:rPr>
  </w:style>
  <w:style w:type="character" w:customStyle="1" w:styleId="napr">
    <w:name w:val="napr"/>
    <w:basedOn w:val="Standardnpsmoodstavce"/>
    <w:uiPriority w:val="99"/>
    <w:rsid w:val="009E04C0"/>
    <w:rPr>
      <w:rFonts w:cs="Times New Roman"/>
    </w:rPr>
  </w:style>
  <w:style w:type="paragraph" w:customStyle="1" w:styleId="navi">
    <w:name w:val="navi"/>
    <w:basedOn w:val="Normln"/>
    <w:uiPriority w:val="99"/>
    <w:rsid w:val="00AA1E88"/>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zev">
    <w:name w:val="nazev"/>
    <w:basedOn w:val="Standardnpsmoodstavce"/>
    <w:uiPriority w:val="99"/>
    <w:rsid w:val="00AA1E88"/>
    <w:rPr>
      <w:rFonts w:cs="Times New Roman"/>
    </w:rPr>
  </w:style>
  <w:style w:type="character" w:customStyle="1" w:styleId="podnadpis">
    <w:name w:val="podnadpis"/>
    <w:basedOn w:val="Standardnpsmoodstavce"/>
    <w:uiPriority w:val="99"/>
    <w:rsid w:val="00AA1E88"/>
    <w:rPr>
      <w:rFonts w:cs="Times New Roman"/>
    </w:rPr>
  </w:style>
  <w:style w:type="paragraph" w:customStyle="1" w:styleId="adresa">
    <w:name w:val="adresa"/>
    <w:basedOn w:val="Normln"/>
    <w:uiPriority w:val="99"/>
    <w:rsid w:val="00AA1E88"/>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logan">
    <w:name w:val="slogan"/>
    <w:basedOn w:val="Normln"/>
    <w:uiPriority w:val="99"/>
    <w:rsid w:val="00AA1E88"/>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h2">
    <w:name w:val="h2"/>
    <w:basedOn w:val="Standardnpsmoodstavce"/>
    <w:uiPriority w:val="99"/>
    <w:rsid w:val="00AA1E88"/>
    <w:rPr>
      <w:rFonts w:cs="Times New Roman"/>
    </w:rPr>
  </w:style>
  <w:style w:type="paragraph" w:customStyle="1" w:styleId="not4bbtext">
    <w:name w:val="not4bbtext"/>
    <w:basedOn w:val="Normln"/>
    <w:uiPriority w:val="99"/>
    <w:rsid w:val="00C964CB"/>
    <w:pPr>
      <w:spacing w:before="100" w:beforeAutospacing="1" w:after="100" w:afterAutospacing="1" w:line="240" w:lineRule="auto"/>
    </w:pPr>
    <w:rPr>
      <w:rFonts w:ascii="Times New Roman" w:eastAsia="Times New Roman" w:hAnsi="Times New Roman"/>
      <w:sz w:val="24"/>
      <w:szCs w:val="24"/>
      <w:lang w:eastAsia="cs-CZ"/>
    </w:rPr>
  </w:style>
  <w:style w:type="paragraph" w:styleId="z-Zatekformule">
    <w:name w:val="HTML Top of Form"/>
    <w:basedOn w:val="Normln"/>
    <w:next w:val="Normln"/>
    <w:link w:val="z-ZatekformuleChar"/>
    <w:hidden/>
    <w:uiPriority w:val="99"/>
    <w:semiHidden/>
    <w:rsid w:val="00C964CB"/>
    <w:pPr>
      <w:pBdr>
        <w:bottom w:val="single" w:sz="6" w:space="1" w:color="auto"/>
      </w:pBdr>
      <w:spacing w:after="0" w:line="240" w:lineRule="auto"/>
      <w:jc w:val="center"/>
    </w:pPr>
    <w:rPr>
      <w:rFonts w:ascii="Arial" w:eastAsia="Times New Roman" w:hAnsi="Arial"/>
      <w:vanish/>
      <w:sz w:val="16"/>
      <w:szCs w:val="16"/>
      <w:lang w:eastAsia="cs-CZ"/>
    </w:rPr>
  </w:style>
  <w:style w:type="character" w:customStyle="1" w:styleId="z-ZatekformuleChar">
    <w:name w:val="z-Začátek formuláře Char"/>
    <w:basedOn w:val="Standardnpsmoodstavce"/>
    <w:link w:val="z-Zatekformule"/>
    <w:uiPriority w:val="99"/>
    <w:semiHidden/>
    <w:locked/>
    <w:rsid w:val="00C964CB"/>
    <w:rPr>
      <w:rFonts w:ascii="Arial" w:hAnsi="Arial" w:cs="Times New Roman"/>
      <w:vanish/>
      <w:sz w:val="16"/>
    </w:rPr>
  </w:style>
  <w:style w:type="paragraph" w:styleId="z-Konecformule">
    <w:name w:val="HTML Bottom of Form"/>
    <w:basedOn w:val="Normln"/>
    <w:next w:val="Normln"/>
    <w:link w:val="z-KonecformuleChar"/>
    <w:hidden/>
    <w:uiPriority w:val="99"/>
    <w:semiHidden/>
    <w:rsid w:val="00C964CB"/>
    <w:pPr>
      <w:pBdr>
        <w:top w:val="single" w:sz="6" w:space="1" w:color="auto"/>
      </w:pBdr>
      <w:spacing w:after="0" w:line="240" w:lineRule="auto"/>
      <w:jc w:val="center"/>
    </w:pPr>
    <w:rPr>
      <w:rFonts w:ascii="Arial" w:eastAsia="Times New Roman" w:hAnsi="Arial"/>
      <w:vanish/>
      <w:sz w:val="16"/>
      <w:szCs w:val="16"/>
      <w:lang w:eastAsia="cs-CZ"/>
    </w:rPr>
  </w:style>
  <w:style w:type="character" w:customStyle="1" w:styleId="z-KonecformuleChar">
    <w:name w:val="z-Konec formuláře Char"/>
    <w:basedOn w:val="Standardnpsmoodstavce"/>
    <w:link w:val="z-Konecformule"/>
    <w:uiPriority w:val="99"/>
    <w:semiHidden/>
    <w:locked/>
    <w:rsid w:val="00C964CB"/>
    <w:rPr>
      <w:rFonts w:ascii="Arial" w:hAnsi="Arial" w:cs="Times New Roman"/>
      <w:vanish/>
      <w:sz w:val="16"/>
    </w:rPr>
  </w:style>
  <w:style w:type="character" w:customStyle="1" w:styleId="toctoggle">
    <w:name w:val="toctoggle"/>
    <w:basedOn w:val="Standardnpsmoodstavce"/>
    <w:uiPriority w:val="99"/>
    <w:rsid w:val="00915CD4"/>
    <w:rPr>
      <w:rFonts w:cs="Times New Roman"/>
    </w:rPr>
  </w:style>
  <w:style w:type="character" w:customStyle="1" w:styleId="Date1">
    <w:name w:val="Date1"/>
    <w:basedOn w:val="Standardnpsmoodstavce"/>
    <w:uiPriority w:val="99"/>
    <w:rsid w:val="00314781"/>
    <w:rPr>
      <w:rFonts w:cs="Times New Roman"/>
    </w:rPr>
  </w:style>
  <w:style w:type="paragraph" w:styleId="Textbubliny">
    <w:name w:val="Balloon Text"/>
    <w:basedOn w:val="Normln"/>
    <w:link w:val="TextbublinyChar"/>
    <w:uiPriority w:val="99"/>
    <w:semiHidden/>
    <w:rsid w:val="007F0211"/>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7F0211"/>
    <w:rPr>
      <w:rFonts w:ascii="Tahoma" w:hAnsi="Tahoma" w:cs="Times New Roman"/>
      <w:sz w:val="16"/>
      <w:lang w:eastAsia="en-US"/>
    </w:rPr>
  </w:style>
  <w:style w:type="paragraph" w:styleId="Bezmezer">
    <w:name w:val="No Spacing"/>
    <w:uiPriority w:val="99"/>
    <w:qFormat/>
    <w:rsid w:val="00C71DB1"/>
    <w:rPr>
      <w:sz w:val="22"/>
      <w:szCs w:val="22"/>
      <w:lang w:eastAsia="en-US"/>
    </w:rPr>
  </w:style>
  <w:style w:type="paragraph" w:styleId="Zhlav">
    <w:name w:val="header"/>
    <w:basedOn w:val="Normln"/>
    <w:link w:val="ZhlavChar"/>
    <w:uiPriority w:val="99"/>
    <w:rsid w:val="00003EFD"/>
    <w:pPr>
      <w:tabs>
        <w:tab w:val="center" w:pos="4536"/>
        <w:tab w:val="right" w:pos="9072"/>
      </w:tabs>
    </w:pPr>
  </w:style>
  <w:style w:type="character" w:customStyle="1" w:styleId="ZhlavChar">
    <w:name w:val="Záhlaví Char"/>
    <w:basedOn w:val="Standardnpsmoodstavce"/>
    <w:link w:val="Zhlav"/>
    <w:uiPriority w:val="99"/>
    <w:locked/>
    <w:rsid w:val="00003EFD"/>
    <w:rPr>
      <w:rFonts w:cs="Times New Roman"/>
      <w:sz w:val="22"/>
      <w:lang w:eastAsia="en-US"/>
    </w:rPr>
  </w:style>
  <w:style w:type="paragraph" w:styleId="Zpat">
    <w:name w:val="footer"/>
    <w:basedOn w:val="Normln"/>
    <w:link w:val="ZpatChar"/>
    <w:uiPriority w:val="99"/>
    <w:rsid w:val="00003EFD"/>
    <w:pPr>
      <w:tabs>
        <w:tab w:val="center" w:pos="4536"/>
        <w:tab w:val="right" w:pos="9072"/>
      </w:tabs>
    </w:pPr>
  </w:style>
  <w:style w:type="character" w:customStyle="1" w:styleId="ZpatChar">
    <w:name w:val="Zápatí Char"/>
    <w:basedOn w:val="Standardnpsmoodstavce"/>
    <w:link w:val="Zpat"/>
    <w:uiPriority w:val="99"/>
    <w:locked/>
    <w:rsid w:val="00003EFD"/>
    <w:rPr>
      <w:rFonts w:cs="Times New Roman"/>
      <w:sz w:val="22"/>
      <w:lang w:eastAsia="en-US"/>
    </w:rPr>
  </w:style>
  <w:style w:type="paragraph" w:customStyle="1" w:styleId="photograph">
    <w:name w:val="photograph"/>
    <w:basedOn w:val="Normln"/>
    <w:uiPriority w:val="99"/>
    <w:rsid w:val="002B4DA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author">
    <w:name w:val="author"/>
    <w:basedOn w:val="Normln"/>
    <w:uiPriority w:val="99"/>
    <w:rsid w:val="002B4DA0"/>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tahoma">
    <w:name w:val="tahoma"/>
    <w:basedOn w:val="Standardnpsmoodstavce"/>
    <w:uiPriority w:val="99"/>
    <w:rsid w:val="002B4DA0"/>
    <w:rPr>
      <w:rFonts w:cs="Times New Roman"/>
    </w:rPr>
  </w:style>
  <w:style w:type="table" w:styleId="Mkatabulky">
    <w:name w:val="Table Grid"/>
    <w:basedOn w:val="Normlntabulka"/>
    <w:uiPriority w:val="99"/>
    <w:rsid w:val="00182F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dpisobsahu">
    <w:name w:val="TOC Heading"/>
    <w:basedOn w:val="Nadpis1"/>
    <w:next w:val="Normln"/>
    <w:uiPriority w:val="99"/>
    <w:qFormat/>
    <w:rsid w:val="00936458"/>
    <w:pPr>
      <w:keepLines/>
      <w:spacing w:before="480" w:after="0"/>
      <w:outlineLvl w:val="9"/>
    </w:pPr>
    <w:rPr>
      <w:rFonts w:ascii="Cambria" w:hAnsi="Cambria"/>
      <w:color w:val="365F91"/>
      <w:kern w:val="0"/>
      <w:sz w:val="28"/>
      <w:szCs w:val="28"/>
    </w:rPr>
  </w:style>
  <w:style w:type="paragraph" w:styleId="Obsah1">
    <w:name w:val="toc 1"/>
    <w:basedOn w:val="Normln"/>
    <w:next w:val="Normln"/>
    <w:autoRedefine/>
    <w:uiPriority w:val="99"/>
    <w:rsid w:val="006E2CE2"/>
    <w:pPr>
      <w:tabs>
        <w:tab w:val="right" w:leader="dot" w:pos="9060"/>
      </w:tabs>
      <w:ind w:left="567"/>
    </w:pPr>
  </w:style>
  <w:style w:type="character" w:styleId="slostrnky">
    <w:name w:val="page number"/>
    <w:basedOn w:val="Standardnpsmoodstavce"/>
    <w:uiPriority w:val="99"/>
    <w:rsid w:val="00605B93"/>
    <w:rPr>
      <w:rFonts w:cs="Times New Roman"/>
    </w:rPr>
  </w:style>
  <w:style w:type="paragraph" w:customStyle="1" w:styleId="BNAPIS2">
    <w:name w:val="BNAPIS 2"/>
    <w:basedOn w:val="Nadpis2"/>
    <w:uiPriority w:val="99"/>
    <w:rsid w:val="00AF2C71"/>
  </w:style>
  <w:style w:type="paragraph" w:customStyle="1" w:styleId="andpis3">
    <w:name w:val="andpis 3"/>
    <w:basedOn w:val="Nadpis1"/>
    <w:uiPriority w:val="99"/>
    <w:rsid w:val="00CD766A"/>
    <w:pPr>
      <w:ind w:firstLine="567"/>
    </w:pPr>
    <w:rPr>
      <w:sz w:val="28"/>
      <w:szCs w:val="28"/>
      <w:lang w:eastAsia="cs-CZ"/>
    </w:rPr>
  </w:style>
  <w:style w:type="paragraph" w:styleId="Obsah2">
    <w:name w:val="toc 2"/>
    <w:basedOn w:val="Normln"/>
    <w:next w:val="Normln"/>
    <w:autoRedefine/>
    <w:uiPriority w:val="99"/>
    <w:semiHidden/>
    <w:rsid w:val="00CD766A"/>
    <w:pPr>
      <w:ind w:left="220"/>
    </w:pPr>
  </w:style>
  <w:style w:type="paragraph" w:styleId="Obsah3">
    <w:name w:val="toc 3"/>
    <w:basedOn w:val="Normln"/>
    <w:next w:val="Normln"/>
    <w:autoRedefine/>
    <w:uiPriority w:val="99"/>
    <w:semiHidden/>
    <w:rsid w:val="00CD766A"/>
    <w:pPr>
      <w:ind w:left="440"/>
    </w:pPr>
  </w:style>
</w:styles>
</file>

<file path=word/webSettings.xml><?xml version="1.0" encoding="utf-8"?>
<w:webSettings xmlns:r="http://schemas.openxmlformats.org/officeDocument/2006/relationships" xmlns:w="http://schemas.openxmlformats.org/wordprocessingml/2006/main">
  <w:divs>
    <w:div w:id="130906129">
      <w:marLeft w:val="0"/>
      <w:marRight w:val="0"/>
      <w:marTop w:val="0"/>
      <w:marBottom w:val="0"/>
      <w:divBdr>
        <w:top w:val="none" w:sz="0" w:space="0" w:color="auto"/>
        <w:left w:val="none" w:sz="0" w:space="0" w:color="auto"/>
        <w:bottom w:val="none" w:sz="0" w:space="0" w:color="auto"/>
        <w:right w:val="none" w:sz="0" w:space="0" w:color="auto"/>
      </w:divBdr>
      <w:divsChild>
        <w:div w:id="130906128">
          <w:marLeft w:val="0"/>
          <w:marRight w:val="0"/>
          <w:marTop w:val="0"/>
          <w:marBottom w:val="0"/>
          <w:divBdr>
            <w:top w:val="none" w:sz="0" w:space="0" w:color="auto"/>
            <w:left w:val="none" w:sz="0" w:space="0" w:color="auto"/>
            <w:bottom w:val="none" w:sz="0" w:space="0" w:color="auto"/>
            <w:right w:val="none" w:sz="0" w:space="0" w:color="auto"/>
          </w:divBdr>
          <w:divsChild>
            <w:div w:id="130906126">
              <w:marLeft w:val="0"/>
              <w:marRight w:val="0"/>
              <w:marTop w:val="0"/>
              <w:marBottom w:val="0"/>
              <w:divBdr>
                <w:top w:val="none" w:sz="0" w:space="0" w:color="auto"/>
                <w:left w:val="none" w:sz="0" w:space="0" w:color="auto"/>
                <w:bottom w:val="none" w:sz="0" w:space="0" w:color="auto"/>
                <w:right w:val="none" w:sz="0" w:space="0" w:color="auto"/>
              </w:divBdr>
              <w:divsChild>
                <w:div w:id="130906130">
                  <w:marLeft w:val="0"/>
                  <w:marRight w:val="0"/>
                  <w:marTop w:val="0"/>
                  <w:marBottom w:val="0"/>
                  <w:divBdr>
                    <w:top w:val="none" w:sz="0" w:space="0" w:color="auto"/>
                    <w:left w:val="none" w:sz="0" w:space="0" w:color="auto"/>
                    <w:bottom w:val="none" w:sz="0" w:space="0" w:color="auto"/>
                    <w:right w:val="none" w:sz="0" w:space="0" w:color="auto"/>
                  </w:divBdr>
                </w:div>
              </w:divsChild>
            </w:div>
            <w:div w:id="1309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6134">
      <w:marLeft w:val="0"/>
      <w:marRight w:val="0"/>
      <w:marTop w:val="0"/>
      <w:marBottom w:val="0"/>
      <w:divBdr>
        <w:top w:val="none" w:sz="0" w:space="0" w:color="auto"/>
        <w:left w:val="none" w:sz="0" w:space="0" w:color="auto"/>
        <w:bottom w:val="none" w:sz="0" w:space="0" w:color="auto"/>
        <w:right w:val="none" w:sz="0" w:space="0" w:color="auto"/>
      </w:divBdr>
      <w:divsChild>
        <w:div w:id="130906166">
          <w:marLeft w:val="547"/>
          <w:marRight w:val="0"/>
          <w:marTop w:val="154"/>
          <w:marBottom w:val="0"/>
          <w:divBdr>
            <w:top w:val="none" w:sz="0" w:space="0" w:color="auto"/>
            <w:left w:val="none" w:sz="0" w:space="0" w:color="auto"/>
            <w:bottom w:val="none" w:sz="0" w:space="0" w:color="auto"/>
            <w:right w:val="none" w:sz="0" w:space="0" w:color="auto"/>
          </w:divBdr>
        </w:div>
      </w:divsChild>
    </w:div>
    <w:div w:id="130906135">
      <w:marLeft w:val="0"/>
      <w:marRight w:val="0"/>
      <w:marTop w:val="0"/>
      <w:marBottom w:val="0"/>
      <w:divBdr>
        <w:top w:val="none" w:sz="0" w:space="0" w:color="auto"/>
        <w:left w:val="none" w:sz="0" w:space="0" w:color="auto"/>
        <w:bottom w:val="none" w:sz="0" w:space="0" w:color="auto"/>
        <w:right w:val="none" w:sz="0" w:space="0" w:color="auto"/>
      </w:divBdr>
    </w:div>
    <w:div w:id="130906136">
      <w:marLeft w:val="0"/>
      <w:marRight w:val="0"/>
      <w:marTop w:val="0"/>
      <w:marBottom w:val="0"/>
      <w:divBdr>
        <w:top w:val="none" w:sz="0" w:space="0" w:color="auto"/>
        <w:left w:val="none" w:sz="0" w:space="0" w:color="auto"/>
        <w:bottom w:val="none" w:sz="0" w:space="0" w:color="auto"/>
        <w:right w:val="none" w:sz="0" w:space="0" w:color="auto"/>
      </w:divBdr>
      <w:divsChild>
        <w:div w:id="130906170">
          <w:marLeft w:val="547"/>
          <w:marRight w:val="0"/>
          <w:marTop w:val="154"/>
          <w:marBottom w:val="0"/>
          <w:divBdr>
            <w:top w:val="none" w:sz="0" w:space="0" w:color="auto"/>
            <w:left w:val="none" w:sz="0" w:space="0" w:color="auto"/>
            <w:bottom w:val="none" w:sz="0" w:space="0" w:color="auto"/>
            <w:right w:val="none" w:sz="0" w:space="0" w:color="auto"/>
          </w:divBdr>
        </w:div>
        <w:div w:id="130906172">
          <w:marLeft w:val="1166"/>
          <w:marRight w:val="0"/>
          <w:marTop w:val="134"/>
          <w:marBottom w:val="0"/>
          <w:divBdr>
            <w:top w:val="none" w:sz="0" w:space="0" w:color="auto"/>
            <w:left w:val="none" w:sz="0" w:space="0" w:color="auto"/>
            <w:bottom w:val="none" w:sz="0" w:space="0" w:color="auto"/>
            <w:right w:val="none" w:sz="0" w:space="0" w:color="auto"/>
          </w:divBdr>
        </w:div>
        <w:div w:id="130906188">
          <w:marLeft w:val="1166"/>
          <w:marRight w:val="0"/>
          <w:marTop w:val="134"/>
          <w:marBottom w:val="0"/>
          <w:divBdr>
            <w:top w:val="none" w:sz="0" w:space="0" w:color="auto"/>
            <w:left w:val="none" w:sz="0" w:space="0" w:color="auto"/>
            <w:bottom w:val="none" w:sz="0" w:space="0" w:color="auto"/>
            <w:right w:val="none" w:sz="0" w:space="0" w:color="auto"/>
          </w:divBdr>
        </w:div>
      </w:divsChild>
    </w:div>
    <w:div w:id="130906139">
      <w:marLeft w:val="0"/>
      <w:marRight w:val="0"/>
      <w:marTop w:val="0"/>
      <w:marBottom w:val="0"/>
      <w:divBdr>
        <w:top w:val="none" w:sz="0" w:space="0" w:color="auto"/>
        <w:left w:val="none" w:sz="0" w:space="0" w:color="auto"/>
        <w:bottom w:val="none" w:sz="0" w:space="0" w:color="auto"/>
        <w:right w:val="none" w:sz="0" w:space="0" w:color="auto"/>
      </w:divBdr>
    </w:div>
    <w:div w:id="130906140">
      <w:marLeft w:val="0"/>
      <w:marRight w:val="0"/>
      <w:marTop w:val="0"/>
      <w:marBottom w:val="0"/>
      <w:divBdr>
        <w:top w:val="none" w:sz="0" w:space="0" w:color="auto"/>
        <w:left w:val="none" w:sz="0" w:space="0" w:color="auto"/>
        <w:bottom w:val="none" w:sz="0" w:space="0" w:color="auto"/>
        <w:right w:val="none" w:sz="0" w:space="0" w:color="auto"/>
      </w:divBdr>
      <w:divsChild>
        <w:div w:id="130906194">
          <w:marLeft w:val="0"/>
          <w:marRight w:val="0"/>
          <w:marTop w:val="0"/>
          <w:marBottom w:val="0"/>
          <w:divBdr>
            <w:top w:val="none" w:sz="0" w:space="0" w:color="auto"/>
            <w:left w:val="none" w:sz="0" w:space="0" w:color="auto"/>
            <w:bottom w:val="none" w:sz="0" w:space="0" w:color="auto"/>
            <w:right w:val="none" w:sz="0" w:space="0" w:color="auto"/>
          </w:divBdr>
        </w:div>
      </w:divsChild>
    </w:div>
    <w:div w:id="130906141">
      <w:marLeft w:val="0"/>
      <w:marRight w:val="0"/>
      <w:marTop w:val="0"/>
      <w:marBottom w:val="0"/>
      <w:divBdr>
        <w:top w:val="none" w:sz="0" w:space="0" w:color="auto"/>
        <w:left w:val="none" w:sz="0" w:space="0" w:color="auto"/>
        <w:bottom w:val="none" w:sz="0" w:space="0" w:color="auto"/>
        <w:right w:val="none" w:sz="0" w:space="0" w:color="auto"/>
      </w:divBdr>
      <w:divsChild>
        <w:div w:id="130906133">
          <w:marLeft w:val="0"/>
          <w:marRight w:val="0"/>
          <w:marTop w:val="0"/>
          <w:marBottom w:val="0"/>
          <w:divBdr>
            <w:top w:val="none" w:sz="0" w:space="0" w:color="auto"/>
            <w:left w:val="none" w:sz="0" w:space="0" w:color="auto"/>
            <w:bottom w:val="none" w:sz="0" w:space="0" w:color="auto"/>
            <w:right w:val="none" w:sz="0" w:space="0" w:color="auto"/>
          </w:divBdr>
          <w:divsChild>
            <w:div w:id="130906187">
              <w:marLeft w:val="0"/>
              <w:marRight w:val="0"/>
              <w:marTop w:val="0"/>
              <w:marBottom w:val="0"/>
              <w:divBdr>
                <w:top w:val="single" w:sz="36" w:space="0" w:color="E1E1E1"/>
                <w:left w:val="none" w:sz="0" w:space="0" w:color="auto"/>
                <w:bottom w:val="none" w:sz="0" w:space="0" w:color="auto"/>
                <w:right w:val="none" w:sz="0" w:space="0" w:color="auto"/>
              </w:divBdr>
              <w:divsChild>
                <w:div w:id="130906180">
                  <w:marLeft w:val="0"/>
                  <w:marRight w:val="0"/>
                  <w:marTop w:val="0"/>
                  <w:marBottom w:val="0"/>
                  <w:divBdr>
                    <w:top w:val="none" w:sz="0" w:space="0" w:color="auto"/>
                    <w:left w:val="none" w:sz="0" w:space="0" w:color="auto"/>
                    <w:bottom w:val="none" w:sz="0" w:space="0" w:color="auto"/>
                    <w:right w:val="none" w:sz="0" w:space="0" w:color="auto"/>
                  </w:divBdr>
                  <w:divsChild>
                    <w:div w:id="130906167">
                      <w:marLeft w:val="0"/>
                      <w:marRight w:val="0"/>
                      <w:marTop w:val="0"/>
                      <w:marBottom w:val="0"/>
                      <w:divBdr>
                        <w:top w:val="none" w:sz="0" w:space="0" w:color="auto"/>
                        <w:left w:val="none" w:sz="0" w:space="0" w:color="auto"/>
                        <w:bottom w:val="none" w:sz="0" w:space="0" w:color="auto"/>
                        <w:right w:val="none" w:sz="0" w:space="0" w:color="auto"/>
                      </w:divBdr>
                      <w:divsChild>
                        <w:div w:id="130906186">
                          <w:marLeft w:val="0"/>
                          <w:marRight w:val="0"/>
                          <w:marTop w:val="0"/>
                          <w:marBottom w:val="0"/>
                          <w:divBdr>
                            <w:top w:val="none" w:sz="0" w:space="0" w:color="auto"/>
                            <w:left w:val="none" w:sz="0" w:space="0" w:color="auto"/>
                            <w:bottom w:val="none" w:sz="0" w:space="0" w:color="auto"/>
                            <w:right w:val="none" w:sz="0" w:space="0" w:color="auto"/>
                          </w:divBdr>
                          <w:divsChild>
                            <w:div w:id="130906171">
                              <w:marLeft w:val="0"/>
                              <w:marRight w:val="0"/>
                              <w:marTop w:val="0"/>
                              <w:marBottom w:val="0"/>
                              <w:divBdr>
                                <w:top w:val="none" w:sz="0" w:space="0" w:color="auto"/>
                                <w:left w:val="none" w:sz="0" w:space="0" w:color="auto"/>
                                <w:bottom w:val="none" w:sz="0" w:space="0" w:color="auto"/>
                                <w:right w:val="none" w:sz="0" w:space="0" w:color="auto"/>
                              </w:divBdr>
                              <w:divsChild>
                                <w:div w:id="130906155">
                                  <w:marLeft w:val="0"/>
                                  <w:marRight w:val="0"/>
                                  <w:marTop w:val="0"/>
                                  <w:marBottom w:val="0"/>
                                  <w:divBdr>
                                    <w:top w:val="none" w:sz="0" w:space="0" w:color="auto"/>
                                    <w:left w:val="none" w:sz="0" w:space="0" w:color="auto"/>
                                    <w:bottom w:val="none" w:sz="0" w:space="0" w:color="auto"/>
                                    <w:right w:val="none" w:sz="0" w:space="0" w:color="auto"/>
                                  </w:divBdr>
                                  <w:divsChild>
                                    <w:div w:id="130906190">
                                      <w:marLeft w:val="0"/>
                                      <w:marRight w:val="0"/>
                                      <w:marTop w:val="0"/>
                                      <w:marBottom w:val="0"/>
                                      <w:divBdr>
                                        <w:top w:val="none" w:sz="0" w:space="0" w:color="auto"/>
                                        <w:left w:val="none" w:sz="0" w:space="0" w:color="auto"/>
                                        <w:bottom w:val="none" w:sz="0" w:space="0" w:color="auto"/>
                                        <w:right w:val="none" w:sz="0" w:space="0" w:color="auto"/>
                                      </w:divBdr>
                                      <w:divsChild>
                                        <w:div w:id="130906146">
                                          <w:marLeft w:val="0"/>
                                          <w:marRight w:val="0"/>
                                          <w:marTop w:val="0"/>
                                          <w:marBottom w:val="0"/>
                                          <w:divBdr>
                                            <w:top w:val="none" w:sz="0" w:space="0" w:color="auto"/>
                                            <w:left w:val="none" w:sz="0" w:space="0" w:color="auto"/>
                                            <w:bottom w:val="none" w:sz="0" w:space="0" w:color="auto"/>
                                            <w:right w:val="none" w:sz="0" w:space="0" w:color="auto"/>
                                          </w:divBdr>
                                          <w:divsChild>
                                            <w:div w:id="130906131">
                                              <w:marLeft w:val="0"/>
                                              <w:marRight w:val="0"/>
                                              <w:marTop w:val="240"/>
                                              <w:marBottom w:val="240"/>
                                              <w:divBdr>
                                                <w:top w:val="single" w:sz="6" w:space="8" w:color="CCCCCC"/>
                                                <w:left w:val="single" w:sz="6" w:space="11" w:color="CCCCCC"/>
                                                <w:bottom w:val="single" w:sz="6" w:space="8" w:color="CCCCCC"/>
                                                <w:right w:val="single" w:sz="6" w:space="11" w:color="CCCCCC"/>
                                              </w:divBdr>
                                            </w:div>
                                            <w:div w:id="130906138">
                                              <w:marLeft w:val="0"/>
                                              <w:marRight w:val="0"/>
                                              <w:marTop w:val="240"/>
                                              <w:marBottom w:val="240"/>
                                              <w:divBdr>
                                                <w:top w:val="single" w:sz="6" w:space="8" w:color="CCCCCC"/>
                                                <w:left w:val="single" w:sz="6" w:space="11" w:color="CCCCCC"/>
                                                <w:bottom w:val="single" w:sz="6" w:space="8" w:color="CCCCCC"/>
                                                <w:right w:val="single" w:sz="6" w:space="11" w:color="CCCCCC"/>
                                              </w:divBdr>
                                            </w:div>
                                            <w:div w:id="130906145">
                                              <w:marLeft w:val="0"/>
                                              <w:marRight w:val="0"/>
                                              <w:marTop w:val="240"/>
                                              <w:marBottom w:val="240"/>
                                              <w:divBdr>
                                                <w:top w:val="single" w:sz="6" w:space="8" w:color="CCCCCC"/>
                                                <w:left w:val="single" w:sz="6" w:space="11" w:color="CCCCCC"/>
                                                <w:bottom w:val="single" w:sz="6" w:space="8" w:color="CCCCCC"/>
                                                <w:right w:val="single" w:sz="6" w:space="11" w:color="CCCCCC"/>
                                              </w:divBdr>
                                            </w:div>
                                            <w:div w:id="130906151">
                                              <w:marLeft w:val="0"/>
                                              <w:marRight w:val="0"/>
                                              <w:marTop w:val="240"/>
                                              <w:marBottom w:val="240"/>
                                              <w:divBdr>
                                                <w:top w:val="single" w:sz="6" w:space="8" w:color="CCCCCC"/>
                                                <w:left w:val="single" w:sz="6" w:space="11" w:color="CCCCCC"/>
                                                <w:bottom w:val="single" w:sz="6" w:space="8" w:color="CCCCCC"/>
                                                <w:right w:val="single" w:sz="6" w:space="11" w:color="CCCCCC"/>
                                              </w:divBdr>
                                            </w:div>
                                            <w:div w:id="130906182">
                                              <w:marLeft w:val="0"/>
                                              <w:marRight w:val="0"/>
                                              <w:marTop w:val="240"/>
                                              <w:marBottom w:val="240"/>
                                              <w:divBdr>
                                                <w:top w:val="single" w:sz="6" w:space="8" w:color="CCCCCC"/>
                                                <w:left w:val="single" w:sz="6" w:space="11" w:color="CCCCCC"/>
                                                <w:bottom w:val="single" w:sz="6" w:space="8" w:color="CCCCCC"/>
                                                <w:right w:val="single" w:sz="6" w:space="11" w:color="CCCCCC"/>
                                              </w:divBdr>
                                            </w:div>
                                            <w:div w:id="130906192">
                                              <w:marLeft w:val="0"/>
                                              <w:marRight w:val="0"/>
                                              <w:marTop w:val="240"/>
                                              <w:marBottom w:val="240"/>
                                              <w:divBdr>
                                                <w:top w:val="single" w:sz="6" w:space="8" w:color="CCCCCC"/>
                                                <w:left w:val="single" w:sz="6" w:space="11" w:color="CCCCCC"/>
                                                <w:bottom w:val="single" w:sz="6" w:space="8" w:color="CCCCCC"/>
                                                <w:right w:val="single" w:sz="6" w:space="11" w:color="CCCCCC"/>
                                              </w:divBdr>
                                            </w:div>
                                          </w:divsChild>
                                        </w:div>
                                      </w:divsChild>
                                    </w:div>
                                  </w:divsChild>
                                </w:div>
                              </w:divsChild>
                            </w:div>
                          </w:divsChild>
                        </w:div>
                      </w:divsChild>
                    </w:div>
                  </w:divsChild>
                </w:div>
              </w:divsChild>
            </w:div>
          </w:divsChild>
        </w:div>
      </w:divsChild>
    </w:div>
    <w:div w:id="130906144">
      <w:marLeft w:val="0"/>
      <w:marRight w:val="0"/>
      <w:marTop w:val="0"/>
      <w:marBottom w:val="0"/>
      <w:divBdr>
        <w:top w:val="none" w:sz="0" w:space="0" w:color="auto"/>
        <w:left w:val="none" w:sz="0" w:space="0" w:color="auto"/>
        <w:bottom w:val="none" w:sz="0" w:space="0" w:color="auto"/>
        <w:right w:val="none" w:sz="0" w:space="0" w:color="auto"/>
      </w:divBdr>
    </w:div>
    <w:div w:id="130906148">
      <w:marLeft w:val="0"/>
      <w:marRight w:val="0"/>
      <w:marTop w:val="0"/>
      <w:marBottom w:val="0"/>
      <w:divBdr>
        <w:top w:val="none" w:sz="0" w:space="0" w:color="auto"/>
        <w:left w:val="none" w:sz="0" w:space="0" w:color="auto"/>
        <w:bottom w:val="none" w:sz="0" w:space="0" w:color="auto"/>
        <w:right w:val="none" w:sz="0" w:space="0" w:color="auto"/>
      </w:divBdr>
      <w:divsChild>
        <w:div w:id="130906132">
          <w:marLeft w:val="1166"/>
          <w:marRight w:val="0"/>
          <w:marTop w:val="134"/>
          <w:marBottom w:val="0"/>
          <w:divBdr>
            <w:top w:val="none" w:sz="0" w:space="0" w:color="auto"/>
            <w:left w:val="none" w:sz="0" w:space="0" w:color="auto"/>
            <w:bottom w:val="none" w:sz="0" w:space="0" w:color="auto"/>
            <w:right w:val="none" w:sz="0" w:space="0" w:color="auto"/>
          </w:divBdr>
        </w:div>
        <w:div w:id="130906154">
          <w:marLeft w:val="1166"/>
          <w:marRight w:val="0"/>
          <w:marTop w:val="134"/>
          <w:marBottom w:val="0"/>
          <w:divBdr>
            <w:top w:val="none" w:sz="0" w:space="0" w:color="auto"/>
            <w:left w:val="none" w:sz="0" w:space="0" w:color="auto"/>
            <w:bottom w:val="none" w:sz="0" w:space="0" w:color="auto"/>
            <w:right w:val="none" w:sz="0" w:space="0" w:color="auto"/>
          </w:divBdr>
        </w:div>
        <w:div w:id="130906177">
          <w:marLeft w:val="547"/>
          <w:marRight w:val="0"/>
          <w:marTop w:val="154"/>
          <w:marBottom w:val="0"/>
          <w:divBdr>
            <w:top w:val="none" w:sz="0" w:space="0" w:color="auto"/>
            <w:left w:val="none" w:sz="0" w:space="0" w:color="auto"/>
            <w:bottom w:val="none" w:sz="0" w:space="0" w:color="auto"/>
            <w:right w:val="none" w:sz="0" w:space="0" w:color="auto"/>
          </w:divBdr>
        </w:div>
      </w:divsChild>
    </w:div>
    <w:div w:id="130906150">
      <w:marLeft w:val="0"/>
      <w:marRight w:val="0"/>
      <w:marTop w:val="0"/>
      <w:marBottom w:val="0"/>
      <w:divBdr>
        <w:top w:val="none" w:sz="0" w:space="0" w:color="auto"/>
        <w:left w:val="none" w:sz="0" w:space="0" w:color="auto"/>
        <w:bottom w:val="none" w:sz="0" w:space="0" w:color="auto"/>
        <w:right w:val="none" w:sz="0" w:space="0" w:color="auto"/>
      </w:divBdr>
      <w:divsChild>
        <w:div w:id="130906137">
          <w:marLeft w:val="0"/>
          <w:marRight w:val="0"/>
          <w:marTop w:val="0"/>
          <w:marBottom w:val="0"/>
          <w:divBdr>
            <w:top w:val="none" w:sz="0" w:space="0" w:color="auto"/>
            <w:left w:val="none" w:sz="0" w:space="0" w:color="auto"/>
            <w:bottom w:val="none" w:sz="0" w:space="0" w:color="auto"/>
            <w:right w:val="none" w:sz="0" w:space="0" w:color="auto"/>
          </w:divBdr>
          <w:divsChild>
            <w:div w:id="130906178">
              <w:marLeft w:val="0"/>
              <w:marRight w:val="0"/>
              <w:marTop w:val="0"/>
              <w:marBottom w:val="0"/>
              <w:divBdr>
                <w:top w:val="none" w:sz="0" w:space="0" w:color="auto"/>
                <w:left w:val="none" w:sz="0" w:space="0" w:color="auto"/>
                <w:bottom w:val="none" w:sz="0" w:space="0" w:color="auto"/>
                <w:right w:val="none" w:sz="0" w:space="0" w:color="auto"/>
              </w:divBdr>
            </w:div>
            <w:div w:id="130906179">
              <w:marLeft w:val="0"/>
              <w:marRight w:val="0"/>
              <w:marTop w:val="0"/>
              <w:marBottom w:val="0"/>
              <w:divBdr>
                <w:top w:val="none" w:sz="0" w:space="0" w:color="auto"/>
                <w:left w:val="none" w:sz="0" w:space="0" w:color="auto"/>
                <w:bottom w:val="none" w:sz="0" w:space="0" w:color="auto"/>
                <w:right w:val="none" w:sz="0" w:space="0" w:color="auto"/>
              </w:divBdr>
            </w:div>
          </w:divsChild>
        </w:div>
        <w:div w:id="130906143">
          <w:marLeft w:val="0"/>
          <w:marRight w:val="0"/>
          <w:marTop w:val="0"/>
          <w:marBottom w:val="0"/>
          <w:divBdr>
            <w:top w:val="none" w:sz="0" w:space="0" w:color="auto"/>
            <w:left w:val="none" w:sz="0" w:space="0" w:color="auto"/>
            <w:bottom w:val="none" w:sz="0" w:space="0" w:color="auto"/>
            <w:right w:val="none" w:sz="0" w:space="0" w:color="auto"/>
          </w:divBdr>
        </w:div>
        <w:div w:id="130906149">
          <w:marLeft w:val="0"/>
          <w:marRight w:val="0"/>
          <w:marTop w:val="0"/>
          <w:marBottom w:val="0"/>
          <w:divBdr>
            <w:top w:val="none" w:sz="0" w:space="0" w:color="auto"/>
            <w:left w:val="none" w:sz="0" w:space="0" w:color="auto"/>
            <w:bottom w:val="none" w:sz="0" w:space="0" w:color="auto"/>
            <w:right w:val="none" w:sz="0" w:space="0" w:color="auto"/>
          </w:divBdr>
          <w:divsChild>
            <w:div w:id="130906147">
              <w:marLeft w:val="0"/>
              <w:marRight w:val="0"/>
              <w:marTop w:val="0"/>
              <w:marBottom w:val="0"/>
              <w:divBdr>
                <w:top w:val="none" w:sz="0" w:space="0" w:color="auto"/>
                <w:left w:val="none" w:sz="0" w:space="0" w:color="auto"/>
                <w:bottom w:val="none" w:sz="0" w:space="0" w:color="auto"/>
                <w:right w:val="none" w:sz="0" w:space="0" w:color="auto"/>
              </w:divBdr>
            </w:div>
          </w:divsChild>
        </w:div>
        <w:div w:id="130906174">
          <w:marLeft w:val="0"/>
          <w:marRight w:val="0"/>
          <w:marTop w:val="0"/>
          <w:marBottom w:val="0"/>
          <w:divBdr>
            <w:top w:val="none" w:sz="0" w:space="0" w:color="auto"/>
            <w:left w:val="none" w:sz="0" w:space="0" w:color="auto"/>
            <w:bottom w:val="none" w:sz="0" w:space="0" w:color="auto"/>
            <w:right w:val="none" w:sz="0" w:space="0" w:color="auto"/>
          </w:divBdr>
        </w:div>
      </w:divsChild>
    </w:div>
    <w:div w:id="130906152">
      <w:marLeft w:val="0"/>
      <w:marRight w:val="0"/>
      <w:marTop w:val="0"/>
      <w:marBottom w:val="0"/>
      <w:divBdr>
        <w:top w:val="none" w:sz="0" w:space="0" w:color="auto"/>
        <w:left w:val="none" w:sz="0" w:space="0" w:color="auto"/>
        <w:bottom w:val="none" w:sz="0" w:space="0" w:color="auto"/>
        <w:right w:val="none" w:sz="0" w:space="0" w:color="auto"/>
      </w:divBdr>
      <w:divsChild>
        <w:div w:id="130906142">
          <w:marLeft w:val="547"/>
          <w:marRight w:val="0"/>
          <w:marTop w:val="134"/>
          <w:marBottom w:val="0"/>
          <w:divBdr>
            <w:top w:val="none" w:sz="0" w:space="0" w:color="auto"/>
            <w:left w:val="none" w:sz="0" w:space="0" w:color="auto"/>
            <w:bottom w:val="none" w:sz="0" w:space="0" w:color="auto"/>
            <w:right w:val="none" w:sz="0" w:space="0" w:color="auto"/>
          </w:divBdr>
        </w:div>
      </w:divsChild>
    </w:div>
    <w:div w:id="130906153">
      <w:marLeft w:val="0"/>
      <w:marRight w:val="0"/>
      <w:marTop w:val="0"/>
      <w:marBottom w:val="0"/>
      <w:divBdr>
        <w:top w:val="none" w:sz="0" w:space="0" w:color="auto"/>
        <w:left w:val="none" w:sz="0" w:space="0" w:color="auto"/>
        <w:bottom w:val="none" w:sz="0" w:space="0" w:color="auto"/>
        <w:right w:val="none" w:sz="0" w:space="0" w:color="auto"/>
      </w:divBdr>
    </w:div>
    <w:div w:id="130906156">
      <w:marLeft w:val="0"/>
      <w:marRight w:val="0"/>
      <w:marTop w:val="0"/>
      <w:marBottom w:val="0"/>
      <w:divBdr>
        <w:top w:val="none" w:sz="0" w:space="0" w:color="auto"/>
        <w:left w:val="none" w:sz="0" w:space="0" w:color="auto"/>
        <w:bottom w:val="none" w:sz="0" w:space="0" w:color="auto"/>
        <w:right w:val="none" w:sz="0" w:space="0" w:color="auto"/>
      </w:divBdr>
      <w:divsChild>
        <w:div w:id="130906160">
          <w:marLeft w:val="0"/>
          <w:marRight w:val="0"/>
          <w:marTop w:val="0"/>
          <w:marBottom w:val="0"/>
          <w:divBdr>
            <w:top w:val="none" w:sz="0" w:space="0" w:color="auto"/>
            <w:left w:val="none" w:sz="0" w:space="0" w:color="auto"/>
            <w:bottom w:val="none" w:sz="0" w:space="0" w:color="auto"/>
            <w:right w:val="none" w:sz="0" w:space="0" w:color="auto"/>
          </w:divBdr>
        </w:div>
      </w:divsChild>
    </w:div>
    <w:div w:id="130906158">
      <w:marLeft w:val="0"/>
      <w:marRight w:val="0"/>
      <w:marTop w:val="0"/>
      <w:marBottom w:val="0"/>
      <w:divBdr>
        <w:top w:val="none" w:sz="0" w:space="0" w:color="auto"/>
        <w:left w:val="none" w:sz="0" w:space="0" w:color="auto"/>
        <w:bottom w:val="none" w:sz="0" w:space="0" w:color="auto"/>
        <w:right w:val="none" w:sz="0" w:space="0" w:color="auto"/>
      </w:divBdr>
      <w:divsChild>
        <w:div w:id="130906193">
          <w:marLeft w:val="0"/>
          <w:marRight w:val="0"/>
          <w:marTop w:val="0"/>
          <w:marBottom w:val="0"/>
          <w:divBdr>
            <w:top w:val="none" w:sz="0" w:space="0" w:color="auto"/>
            <w:left w:val="none" w:sz="0" w:space="0" w:color="auto"/>
            <w:bottom w:val="none" w:sz="0" w:space="0" w:color="auto"/>
            <w:right w:val="none" w:sz="0" w:space="0" w:color="auto"/>
          </w:divBdr>
        </w:div>
      </w:divsChild>
    </w:div>
    <w:div w:id="130906159">
      <w:marLeft w:val="0"/>
      <w:marRight w:val="0"/>
      <w:marTop w:val="0"/>
      <w:marBottom w:val="0"/>
      <w:divBdr>
        <w:top w:val="none" w:sz="0" w:space="0" w:color="auto"/>
        <w:left w:val="none" w:sz="0" w:space="0" w:color="auto"/>
        <w:bottom w:val="none" w:sz="0" w:space="0" w:color="auto"/>
        <w:right w:val="none" w:sz="0" w:space="0" w:color="auto"/>
      </w:divBdr>
    </w:div>
    <w:div w:id="130906161">
      <w:marLeft w:val="0"/>
      <w:marRight w:val="0"/>
      <w:marTop w:val="0"/>
      <w:marBottom w:val="0"/>
      <w:divBdr>
        <w:top w:val="none" w:sz="0" w:space="0" w:color="auto"/>
        <w:left w:val="none" w:sz="0" w:space="0" w:color="auto"/>
        <w:bottom w:val="none" w:sz="0" w:space="0" w:color="auto"/>
        <w:right w:val="none" w:sz="0" w:space="0" w:color="auto"/>
      </w:divBdr>
      <w:divsChild>
        <w:div w:id="130906183">
          <w:marLeft w:val="720"/>
          <w:marRight w:val="0"/>
          <w:marTop w:val="115"/>
          <w:marBottom w:val="0"/>
          <w:divBdr>
            <w:top w:val="none" w:sz="0" w:space="0" w:color="auto"/>
            <w:left w:val="none" w:sz="0" w:space="0" w:color="auto"/>
            <w:bottom w:val="none" w:sz="0" w:space="0" w:color="auto"/>
            <w:right w:val="none" w:sz="0" w:space="0" w:color="auto"/>
          </w:divBdr>
        </w:div>
      </w:divsChild>
    </w:div>
    <w:div w:id="130906163">
      <w:marLeft w:val="0"/>
      <w:marRight w:val="0"/>
      <w:marTop w:val="0"/>
      <w:marBottom w:val="0"/>
      <w:divBdr>
        <w:top w:val="none" w:sz="0" w:space="0" w:color="auto"/>
        <w:left w:val="none" w:sz="0" w:space="0" w:color="auto"/>
        <w:bottom w:val="none" w:sz="0" w:space="0" w:color="auto"/>
        <w:right w:val="none" w:sz="0" w:space="0" w:color="auto"/>
      </w:divBdr>
    </w:div>
    <w:div w:id="130906164">
      <w:marLeft w:val="0"/>
      <w:marRight w:val="0"/>
      <w:marTop w:val="0"/>
      <w:marBottom w:val="0"/>
      <w:divBdr>
        <w:top w:val="none" w:sz="0" w:space="0" w:color="auto"/>
        <w:left w:val="none" w:sz="0" w:space="0" w:color="auto"/>
        <w:bottom w:val="none" w:sz="0" w:space="0" w:color="auto"/>
        <w:right w:val="none" w:sz="0" w:space="0" w:color="auto"/>
      </w:divBdr>
    </w:div>
    <w:div w:id="130906165">
      <w:marLeft w:val="0"/>
      <w:marRight w:val="0"/>
      <w:marTop w:val="0"/>
      <w:marBottom w:val="0"/>
      <w:divBdr>
        <w:top w:val="none" w:sz="0" w:space="0" w:color="auto"/>
        <w:left w:val="none" w:sz="0" w:space="0" w:color="auto"/>
        <w:bottom w:val="none" w:sz="0" w:space="0" w:color="auto"/>
        <w:right w:val="none" w:sz="0" w:space="0" w:color="auto"/>
      </w:divBdr>
    </w:div>
    <w:div w:id="130906169">
      <w:marLeft w:val="0"/>
      <w:marRight w:val="0"/>
      <w:marTop w:val="0"/>
      <w:marBottom w:val="0"/>
      <w:divBdr>
        <w:top w:val="none" w:sz="0" w:space="0" w:color="auto"/>
        <w:left w:val="none" w:sz="0" w:space="0" w:color="auto"/>
        <w:bottom w:val="none" w:sz="0" w:space="0" w:color="auto"/>
        <w:right w:val="none" w:sz="0" w:space="0" w:color="auto"/>
      </w:divBdr>
    </w:div>
    <w:div w:id="130906173">
      <w:marLeft w:val="0"/>
      <w:marRight w:val="0"/>
      <w:marTop w:val="0"/>
      <w:marBottom w:val="0"/>
      <w:divBdr>
        <w:top w:val="none" w:sz="0" w:space="0" w:color="auto"/>
        <w:left w:val="none" w:sz="0" w:space="0" w:color="auto"/>
        <w:bottom w:val="none" w:sz="0" w:space="0" w:color="auto"/>
        <w:right w:val="none" w:sz="0" w:space="0" w:color="auto"/>
      </w:divBdr>
    </w:div>
    <w:div w:id="130906175">
      <w:marLeft w:val="0"/>
      <w:marRight w:val="0"/>
      <w:marTop w:val="0"/>
      <w:marBottom w:val="0"/>
      <w:divBdr>
        <w:top w:val="none" w:sz="0" w:space="0" w:color="auto"/>
        <w:left w:val="none" w:sz="0" w:space="0" w:color="auto"/>
        <w:bottom w:val="none" w:sz="0" w:space="0" w:color="auto"/>
        <w:right w:val="none" w:sz="0" w:space="0" w:color="auto"/>
      </w:divBdr>
    </w:div>
    <w:div w:id="130906176">
      <w:marLeft w:val="0"/>
      <w:marRight w:val="0"/>
      <w:marTop w:val="0"/>
      <w:marBottom w:val="0"/>
      <w:divBdr>
        <w:top w:val="none" w:sz="0" w:space="0" w:color="auto"/>
        <w:left w:val="none" w:sz="0" w:space="0" w:color="auto"/>
        <w:bottom w:val="none" w:sz="0" w:space="0" w:color="auto"/>
        <w:right w:val="none" w:sz="0" w:space="0" w:color="auto"/>
      </w:divBdr>
      <w:divsChild>
        <w:div w:id="130906157">
          <w:marLeft w:val="547"/>
          <w:marRight w:val="0"/>
          <w:marTop w:val="115"/>
          <w:marBottom w:val="0"/>
          <w:divBdr>
            <w:top w:val="none" w:sz="0" w:space="0" w:color="auto"/>
            <w:left w:val="none" w:sz="0" w:space="0" w:color="auto"/>
            <w:bottom w:val="none" w:sz="0" w:space="0" w:color="auto"/>
            <w:right w:val="none" w:sz="0" w:space="0" w:color="auto"/>
          </w:divBdr>
        </w:div>
        <w:div w:id="130906162">
          <w:marLeft w:val="1166"/>
          <w:marRight w:val="0"/>
          <w:marTop w:val="96"/>
          <w:marBottom w:val="0"/>
          <w:divBdr>
            <w:top w:val="none" w:sz="0" w:space="0" w:color="auto"/>
            <w:left w:val="none" w:sz="0" w:space="0" w:color="auto"/>
            <w:bottom w:val="none" w:sz="0" w:space="0" w:color="auto"/>
            <w:right w:val="none" w:sz="0" w:space="0" w:color="auto"/>
          </w:divBdr>
        </w:div>
        <w:div w:id="130906181">
          <w:marLeft w:val="1166"/>
          <w:marRight w:val="0"/>
          <w:marTop w:val="96"/>
          <w:marBottom w:val="0"/>
          <w:divBdr>
            <w:top w:val="none" w:sz="0" w:space="0" w:color="auto"/>
            <w:left w:val="none" w:sz="0" w:space="0" w:color="auto"/>
            <w:bottom w:val="none" w:sz="0" w:space="0" w:color="auto"/>
            <w:right w:val="none" w:sz="0" w:space="0" w:color="auto"/>
          </w:divBdr>
        </w:div>
      </w:divsChild>
    </w:div>
    <w:div w:id="130906184">
      <w:marLeft w:val="0"/>
      <w:marRight w:val="0"/>
      <w:marTop w:val="0"/>
      <w:marBottom w:val="0"/>
      <w:divBdr>
        <w:top w:val="none" w:sz="0" w:space="0" w:color="auto"/>
        <w:left w:val="none" w:sz="0" w:space="0" w:color="auto"/>
        <w:bottom w:val="none" w:sz="0" w:space="0" w:color="auto"/>
        <w:right w:val="none" w:sz="0" w:space="0" w:color="auto"/>
      </w:divBdr>
    </w:div>
    <w:div w:id="130906185">
      <w:marLeft w:val="0"/>
      <w:marRight w:val="0"/>
      <w:marTop w:val="0"/>
      <w:marBottom w:val="0"/>
      <w:divBdr>
        <w:top w:val="none" w:sz="0" w:space="0" w:color="auto"/>
        <w:left w:val="none" w:sz="0" w:space="0" w:color="auto"/>
        <w:bottom w:val="none" w:sz="0" w:space="0" w:color="auto"/>
        <w:right w:val="none" w:sz="0" w:space="0" w:color="auto"/>
      </w:divBdr>
      <w:divsChild>
        <w:div w:id="130906189">
          <w:marLeft w:val="1166"/>
          <w:marRight w:val="0"/>
          <w:marTop w:val="134"/>
          <w:marBottom w:val="0"/>
          <w:divBdr>
            <w:top w:val="none" w:sz="0" w:space="0" w:color="auto"/>
            <w:left w:val="none" w:sz="0" w:space="0" w:color="auto"/>
            <w:bottom w:val="none" w:sz="0" w:space="0" w:color="auto"/>
            <w:right w:val="none" w:sz="0" w:space="0" w:color="auto"/>
          </w:divBdr>
        </w:div>
        <w:div w:id="130906197">
          <w:marLeft w:val="547"/>
          <w:marRight w:val="0"/>
          <w:marTop w:val="154"/>
          <w:marBottom w:val="0"/>
          <w:divBdr>
            <w:top w:val="none" w:sz="0" w:space="0" w:color="auto"/>
            <w:left w:val="none" w:sz="0" w:space="0" w:color="auto"/>
            <w:bottom w:val="none" w:sz="0" w:space="0" w:color="auto"/>
            <w:right w:val="none" w:sz="0" w:space="0" w:color="auto"/>
          </w:divBdr>
        </w:div>
      </w:divsChild>
    </w:div>
    <w:div w:id="130906191">
      <w:marLeft w:val="0"/>
      <w:marRight w:val="0"/>
      <w:marTop w:val="0"/>
      <w:marBottom w:val="0"/>
      <w:divBdr>
        <w:top w:val="none" w:sz="0" w:space="0" w:color="auto"/>
        <w:left w:val="none" w:sz="0" w:space="0" w:color="auto"/>
        <w:bottom w:val="none" w:sz="0" w:space="0" w:color="auto"/>
        <w:right w:val="none" w:sz="0" w:space="0" w:color="auto"/>
      </w:divBdr>
    </w:div>
    <w:div w:id="130906195">
      <w:marLeft w:val="0"/>
      <w:marRight w:val="0"/>
      <w:marTop w:val="0"/>
      <w:marBottom w:val="0"/>
      <w:divBdr>
        <w:top w:val="none" w:sz="0" w:space="0" w:color="auto"/>
        <w:left w:val="none" w:sz="0" w:space="0" w:color="auto"/>
        <w:bottom w:val="none" w:sz="0" w:space="0" w:color="auto"/>
        <w:right w:val="none" w:sz="0" w:space="0" w:color="auto"/>
      </w:divBdr>
      <w:divsChild>
        <w:div w:id="130906168">
          <w:marLeft w:val="0"/>
          <w:marRight w:val="0"/>
          <w:marTop w:val="0"/>
          <w:marBottom w:val="0"/>
          <w:divBdr>
            <w:top w:val="none" w:sz="0" w:space="0" w:color="auto"/>
            <w:left w:val="none" w:sz="0" w:space="0" w:color="auto"/>
            <w:bottom w:val="none" w:sz="0" w:space="0" w:color="auto"/>
            <w:right w:val="none" w:sz="0" w:space="0" w:color="auto"/>
          </w:divBdr>
        </w:div>
      </w:divsChild>
    </w:div>
    <w:div w:id="130906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List_aplikace_Microsoft_Office_Excel_97-20033.xls"/><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List_aplikace_Microsoft_Office_Excel_97-2003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List_aplikace_Microsoft_Office_Excel_97-20035.xls"/><Relationship Id="rId25" Type="http://schemas.openxmlformats.org/officeDocument/2006/relationships/oleObject" Target="embeddings/List_aplikace_Microsoft_Office_Excel_97-20039.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www.fnol.cz/pdf/2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List_aplikace_Microsoft_Office_Excel_97-20032.xls"/><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List_aplikace_Microsoft_Office_Excel_97-20034.xls"/><Relationship Id="rId23" Type="http://schemas.openxmlformats.org/officeDocument/2006/relationships/oleObject" Target="embeddings/List_aplikace_Microsoft_Office_Excel_97-20038.xls"/><Relationship Id="rId28" Type="http://schemas.openxmlformats.org/officeDocument/2006/relationships/hyperlink" Target="http://www.fnol.cz/" TargetMode="External"/><Relationship Id="rId10" Type="http://schemas.openxmlformats.org/officeDocument/2006/relationships/image" Target="media/image2.emf"/><Relationship Id="rId19" Type="http://schemas.openxmlformats.org/officeDocument/2006/relationships/oleObject" Target="embeddings/List_aplikace_Microsoft_Office_Excel_97-20036.xls"/><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List_aplikace_Microsoft_Office_Excel_97-2003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List_aplikace_Microsoft_Office_Excel_97-200310.xls"/><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yznys.lidovky.cz/soumrak-benefitu-cesi-vraceji-auta-manazeri-uz-nepohrdaji-stravenkami-%20%20%20%20%20%20%20%20%20%20%20%20%20%20%20%20%20%20%20%20%20%20%20%20%20%20%20%20%20%20%20%20%20%20%20%20%20%20%20%20%20%20%20%20%20%20%20%20%20%20%20%20%20%20%20%20%20%20%20%20%201mi-/moje-penize.asp?c=A100401_101011_moje-penize_n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BD60C-0317-42BF-9530-FB47E521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12034</Words>
  <Characters>71002</Characters>
  <Application>Microsoft Office Word</Application>
  <DocSecurity>0</DocSecurity>
  <Lines>591</Lines>
  <Paragraphs>165</Paragraphs>
  <ScaleCrop>false</ScaleCrop>
  <HeadingPairs>
    <vt:vector size="2" baseType="variant">
      <vt:variant>
        <vt:lpstr>Název</vt:lpstr>
      </vt:variant>
      <vt:variant>
        <vt:i4>1</vt:i4>
      </vt:variant>
    </vt:vector>
  </HeadingPairs>
  <TitlesOfParts>
    <vt:vector size="1" baseType="lpstr">
      <vt:lpstr>MORAVSKÁ VYSOKÁ ŠKOLA OLOMOUC</vt:lpstr>
    </vt:vector>
  </TitlesOfParts>
  <Company>home</Company>
  <LinksUpToDate>false</LinksUpToDate>
  <CharactersWithSpaces>82871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MORAVSKÁ VYSOKÁ ŠKOLA OLOMOUC</dc:title>
  <dc:subject/>
  <dc:creator>MUDr. Skoumal</dc:creator>
  <cp:keywords/>
  <dc:description/>
  <cp:lastModifiedBy>MUDr. Skoumal</cp:lastModifiedBy>
  <cp:revision>2</cp:revision>
  <cp:lastPrinted>2011-03-09T20:11:00Z</cp:lastPrinted>
  <dcterms:created xsi:type="dcterms:W3CDTF">2011-03-19T12:30:00Z</dcterms:created>
  <dcterms:modified xsi:type="dcterms:W3CDTF">2011-03-19T12:30:00Z</dcterms:modified>
</cp:coreProperties>
</file>