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08E" w:rsidRPr="00656D3A" w:rsidRDefault="006B208E" w:rsidP="006B208E">
      <w:pPr>
        <w:jc w:val="center"/>
        <w:rPr>
          <w:rFonts w:ascii="Palatino Linotype" w:hAnsi="Palatino Linotype" w:cs="Times New Roman"/>
          <w:b/>
          <w:sz w:val="32"/>
          <w:szCs w:val="28"/>
        </w:rPr>
      </w:pPr>
      <w:r w:rsidRPr="00656D3A">
        <w:rPr>
          <w:rFonts w:ascii="Palatino Linotype" w:hAnsi="Palatino Linotype" w:cs="Times New Roman"/>
          <w:b/>
          <w:sz w:val="32"/>
          <w:szCs w:val="28"/>
        </w:rPr>
        <w:t>UNIVERZITA PALACKÉHO V OLOMOUCI</w:t>
      </w:r>
    </w:p>
    <w:p w:rsidR="006B208E" w:rsidRPr="00656D3A" w:rsidRDefault="006B208E" w:rsidP="006B208E">
      <w:pPr>
        <w:jc w:val="center"/>
        <w:rPr>
          <w:rFonts w:ascii="Palatino Linotype" w:hAnsi="Palatino Linotype" w:cs="Times New Roman"/>
          <w:b/>
          <w:sz w:val="28"/>
          <w:szCs w:val="28"/>
        </w:rPr>
      </w:pPr>
      <w:r w:rsidRPr="00656D3A">
        <w:rPr>
          <w:rFonts w:ascii="Palatino Linotype" w:hAnsi="Palatino Linotype" w:cs="Times New Roman"/>
          <w:b/>
          <w:sz w:val="28"/>
          <w:szCs w:val="28"/>
        </w:rPr>
        <w:t>FILOZOFICKÁ FAKULTA</w:t>
      </w:r>
    </w:p>
    <w:p w:rsidR="006B208E" w:rsidRPr="00656D3A" w:rsidRDefault="006B208E" w:rsidP="006B208E">
      <w:pPr>
        <w:jc w:val="center"/>
        <w:rPr>
          <w:rFonts w:ascii="Palatino Linotype" w:hAnsi="Palatino Linotype" w:cs="Times New Roman"/>
          <w:b/>
          <w:sz w:val="24"/>
          <w:szCs w:val="28"/>
        </w:rPr>
      </w:pPr>
      <w:r w:rsidRPr="00656D3A">
        <w:rPr>
          <w:rFonts w:ascii="Palatino Linotype" w:hAnsi="Palatino Linotype" w:cs="Times New Roman"/>
          <w:b/>
          <w:sz w:val="24"/>
          <w:szCs w:val="28"/>
        </w:rPr>
        <w:t>KATEDRA SOCIOLOGIE, ANDRAGOGIKY A KULTURNÍ ANTROPOLOGIE</w:t>
      </w:r>
    </w:p>
    <w:p w:rsidR="006B208E" w:rsidRPr="000C697A" w:rsidRDefault="006B208E" w:rsidP="006B208E">
      <w:pPr>
        <w:jc w:val="both"/>
        <w:rPr>
          <w:rFonts w:ascii="Palatino Linotype" w:hAnsi="Palatino Linotype" w:cs="Times New Roman"/>
          <w:sz w:val="24"/>
          <w:szCs w:val="24"/>
        </w:rPr>
      </w:pPr>
    </w:p>
    <w:p w:rsidR="006B208E" w:rsidRPr="000C697A" w:rsidRDefault="006B208E" w:rsidP="006B208E">
      <w:pPr>
        <w:jc w:val="both"/>
        <w:rPr>
          <w:rFonts w:ascii="Palatino Linotype" w:hAnsi="Palatino Linotype" w:cs="Times New Roman"/>
          <w:sz w:val="24"/>
          <w:szCs w:val="24"/>
        </w:rPr>
      </w:pPr>
    </w:p>
    <w:p w:rsidR="006B208E" w:rsidRPr="000C697A" w:rsidRDefault="006B208E" w:rsidP="006B208E">
      <w:pPr>
        <w:jc w:val="both"/>
        <w:rPr>
          <w:rFonts w:ascii="Palatino Linotype" w:hAnsi="Palatino Linotype" w:cs="Times New Roman"/>
          <w:sz w:val="24"/>
          <w:szCs w:val="24"/>
        </w:rPr>
      </w:pPr>
    </w:p>
    <w:p w:rsidR="006B208E" w:rsidRPr="000C697A" w:rsidRDefault="006B208E" w:rsidP="006B208E">
      <w:pPr>
        <w:jc w:val="both"/>
        <w:rPr>
          <w:rFonts w:ascii="Palatino Linotype" w:hAnsi="Palatino Linotype" w:cs="Times New Roman"/>
          <w:sz w:val="24"/>
          <w:szCs w:val="24"/>
        </w:rPr>
      </w:pPr>
    </w:p>
    <w:p w:rsidR="006B208E" w:rsidRPr="000C697A" w:rsidRDefault="006B208E" w:rsidP="006B208E">
      <w:pPr>
        <w:jc w:val="both"/>
        <w:rPr>
          <w:rFonts w:ascii="Palatino Linotype" w:hAnsi="Palatino Linotype" w:cs="Times New Roman"/>
          <w:sz w:val="24"/>
          <w:szCs w:val="24"/>
        </w:rPr>
      </w:pPr>
    </w:p>
    <w:p w:rsidR="006B208E" w:rsidRPr="000C697A" w:rsidRDefault="006B208E" w:rsidP="006B208E">
      <w:pPr>
        <w:jc w:val="center"/>
        <w:rPr>
          <w:rFonts w:ascii="Palatino Linotype" w:hAnsi="Palatino Linotype" w:cs="Times New Roman"/>
          <w:sz w:val="28"/>
          <w:szCs w:val="28"/>
        </w:rPr>
      </w:pPr>
      <w:r>
        <w:rPr>
          <w:rFonts w:ascii="Palatino Linotype" w:hAnsi="Palatino Linotype" w:cs="Times New Roman"/>
          <w:sz w:val="28"/>
          <w:szCs w:val="28"/>
        </w:rPr>
        <w:t>IT technologie v pracovní adaptaci</w:t>
      </w:r>
    </w:p>
    <w:p w:rsidR="006B208E" w:rsidRPr="000C697A" w:rsidRDefault="006B208E" w:rsidP="006B208E">
      <w:pPr>
        <w:jc w:val="center"/>
        <w:rPr>
          <w:rFonts w:ascii="Palatino Linotype" w:hAnsi="Palatino Linotype" w:cs="Times New Roman"/>
          <w:bCs/>
          <w:sz w:val="28"/>
          <w:szCs w:val="28"/>
        </w:rPr>
      </w:pPr>
      <w:r w:rsidRPr="000C697A">
        <w:rPr>
          <w:rFonts w:ascii="Palatino Linotype" w:hAnsi="Palatino Linotype" w:cs="Times New Roman"/>
          <w:bCs/>
          <w:sz w:val="28"/>
          <w:szCs w:val="28"/>
        </w:rPr>
        <w:t>Bakalářská diplomová práce</w:t>
      </w:r>
      <w:r>
        <w:rPr>
          <w:rFonts w:ascii="Palatino Linotype" w:hAnsi="Palatino Linotype" w:cs="Times New Roman"/>
          <w:bCs/>
          <w:sz w:val="28"/>
          <w:szCs w:val="28"/>
        </w:rPr>
        <w:t xml:space="preserve"> </w:t>
      </w:r>
    </w:p>
    <w:p w:rsidR="006B208E" w:rsidRPr="000C697A" w:rsidRDefault="006B208E" w:rsidP="006B208E">
      <w:pPr>
        <w:jc w:val="center"/>
        <w:rPr>
          <w:rFonts w:ascii="Palatino Linotype" w:hAnsi="Palatino Linotype" w:cs="Times New Roman"/>
          <w:b/>
          <w:bCs/>
          <w:sz w:val="28"/>
          <w:szCs w:val="28"/>
        </w:rPr>
      </w:pPr>
    </w:p>
    <w:p w:rsidR="006B208E" w:rsidRPr="000C697A" w:rsidRDefault="006B208E" w:rsidP="006B208E">
      <w:pPr>
        <w:jc w:val="center"/>
        <w:rPr>
          <w:rFonts w:ascii="Palatino Linotype" w:hAnsi="Palatino Linotype" w:cs="Times New Roman"/>
          <w:bCs/>
          <w:sz w:val="24"/>
          <w:szCs w:val="28"/>
        </w:rPr>
      </w:pPr>
      <w:r>
        <w:rPr>
          <w:rFonts w:ascii="Palatino Linotype" w:hAnsi="Palatino Linotype" w:cs="Times New Roman"/>
          <w:bCs/>
          <w:sz w:val="24"/>
          <w:szCs w:val="28"/>
        </w:rPr>
        <w:t>Obor studia: Sociologie − Andragogika</w:t>
      </w:r>
    </w:p>
    <w:p w:rsidR="006B208E" w:rsidRPr="000C697A" w:rsidRDefault="006B208E" w:rsidP="006B208E">
      <w:pPr>
        <w:jc w:val="both"/>
        <w:rPr>
          <w:rFonts w:ascii="Palatino Linotype" w:hAnsi="Palatino Linotype" w:cs="Times New Roman"/>
          <w:sz w:val="28"/>
          <w:szCs w:val="28"/>
        </w:rPr>
      </w:pPr>
    </w:p>
    <w:p w:rsidR="006B208E" w:rsidRPr="000C697A" w:rsidRDefault="006B208E" w:rsidP="006B208E">
      <w:pPr>
        <w:jc w:val="both"/>
        <w:rPr>
          <w:rFonts w:ascii="Palatino Linotype" w:hAnsi="Palatino Linotype" w:cs="Times New Roman"/>
          <w:sz w:val="28"/>
          <w:szCs w:val="28"/>
        </w:rPr>
      </w:pPr>
    </w:p>
    <w:p w:rsidR="006B208E" w:rsidRPr="000C697A" w:rsidRDefault="006B208E" w:rsidP="006B208E">
      <w:pPr>
        <w:jc w:val="both"/>
        <w:rPr>
          <w:rFonts w:ascii="Palatino Linotype" w:hAnsi="Palatino Linotype" w:cs="Times New Roman"/>
          <w:sz w:val="28"/>
          <w:szCs w:val="28"/>
        </w:rPr>
      </w:pPr>
    </w:p>
    <w:p w:rsidR="006B208E" w:rsidRPr="000C697A" w:rsidRDefault="006B208E" w:rsidP="006B208E">
      <w:pPr>
        <w:jc w:val="both"/>
        <w:rPr>
          <w:rFonts w:ascii="Palatino Linotype" w:hAnsi="Palatino Linotype" w:cs="Times New Roman"/>
          <w:sz w:val="28"/>
          <w:szCs w:val="28"/>
        </w:rPr>
      </w:pPr>
    </w:p>
    <w:p w:rsidR="006B208E" w:rsidRPr="000C697A" w:rsidRDefault="006B208E" w:rsidP="006B208E">
      <w:pPr>
        <w:jc w:val="both"/>
        <w:rPr>
          <w:rFonts w:ascii="Palatino Linotype" w:hAnsi="Palatino Linotype" w:cs="Times New Roman"/>
          <w:sz w:val="28"/>
          <w:szCs w:val="28"/>
        </w:rPr>
      </w:pPr>
    </w:p>
    <w:p w:rsidR="006B208E" w:rsidRPr="000C697A" w:rsidRDefault="006B208E" w:rsidP="006B208E">
      <w:pPr>
        <w:jc w:val="both"/>
        <w:rPr>
          <w:rFonts w:ascii="Palatino Linotype" w:hAnsi="Palatino Linotype" w:cs="Times New Roman"/>
          <w:sz w:val="28"/>
          <w:szCs w:val="28"/>
        </w:rPr>
      </w:pPr>
    </w:p>
    <w:p w:rsidR="006B208E" w:rsidRPr="000C697A" w:rsidRDefault="006B208E" w:rsidP="006B208E">
      <w:pPr>
        <w:jc w:val="both"/>
        <w:rPr>
          <w:rFonts w:ascii="Palatino Linotype" w:hAnsi="Palatino Linotype" w:cs="Times New Roman"/>
          <w:sz w:val="28"/>
          <w:szCs w:val="28"/>
        </w:rPr>
      </w:pPr>
    </w:p>
    <w:p w:rsidR="006B208E" w:rsidRPr="000C697A" w:rsidRDefault="006B208E" w:rsidP="006B208E">
      <w:pPr>
        <w:rPr>
          <w:rFonts w:ascii="Palatino Linotype" w:hAnsi="Palatino Linotype" w:cs="Times New Roman"/>
          <w:sz w:val="24"/>
          <w:szCs w:val="24"/>
        </w:rPr>
      </w:pPr>
      <w:r w:rsidRPr="000C697A">
        <w:rPr>
          <w:rFonts w:ascii="Palatino Linotype" w:hAnsi="Palatino Linotype" w:cs="Times New Roman"/>
          <w:b/>
          <w:bCs/>
          <w:sz w:val="24"/>
          <w:szCs w:val="24"/>
        </w:rPr>
        <w:t>Autor:</w:t>
      </w:r>
      <w:r>
        <w:rPr>
          <w:rFonts w:ascii="Palatino Linotype" w:hAnsi="Palatino Linotype" w:cs="Times New Roman"/>
          <w:sz w:val="24"/>
          <w:szCs w:val="24"/>
        </w:rPr>
        <w:t xml:space="preserve"> Kateřina </w:t>
      </w:r>
      <w:proofErr w:type="spellStart"/>
      <w:r>
        <w:rPr>
          <w:rFonts w:ascii="Palatino Linotype" w:hAnsi="Palatino Linotype" w:cs="Times New Roman"/>
          <w:sz w:val="24"/>
          <w:szCs w:val="24"/>
        </w:rPr>
        <w:t>Zeithammerová</w:t>
      </w:r>
      <w:proofErr w:type="spellEnd"/>
    </w:p>
    <w:p w:rsidR="006B208E" w:rsidRPr="000C697A" w:rsidRDefault="006B208E" w:rsidP="006B208E">
      <w:pPr>
        <w:rPr>
          <w:rFonts w:ascii="Palatino Linotype" w:hAnsi="Palatino Linotype" w:cs="Times New Roman"/>
          <w:sz w:val="24"/>
          <w:szCs w:val="24"/>
        </w:rPr>
      </w:pPr>
      <w:r w:rsidRPr="000C697A">
        <w:rPr>
          <w:rFonts w:ascii="Palatino Linotype" w:hAnsi="Palatino Linotype" w:cs="Times New Roman"/>
          <w:b/>
          <w:bCs/>
          <w:sz w:val="24"/>
          <w:szCs w:val="24"/>
        </w:rPr>
        <w:t>Vedoucí práce:</w:t>
      </w:r>
      <w:r>
        <w:rPr>
          <w:rFonts w:ascii="Palatino Linotype" w:hAnsi="Palatino Linotype" w:cs="Times New Roman"/>
          <w:sz w:val="24"/>
          <w:szCs w:val="24"/>
        </w:rPr>
        <w:t xml:space="preserve"> PhDr. Veronika </w:t>
      </w:r>
      <w:proofErr w:type="spellStart"/>
      <w:r>
        <w:rPr>
          <w:rFonts w:ascii="Palatino Linotype" w:hAnsi="Palatino Linotype" w:cs="Times New Roman"/>
          <w:sz w:val="24"/>
          <w:szCs w:val="24"/>
        </w:rPr>
        <w:t>Gigalová</w:t>
      </w:r>
      <w:proofErr w:type="spellEnd"/>
      <w:r>
        <w:rPr>
          <w:rFonts w:ascii="Palatino Linotype" w:hAnsi="Palatino Linotype" w:cs="Times New Roman"/>
          <w:sz w:val="24"/>
          <w:szCs w:val="24"/>
        </w:rPr>
        <w:t>, Ph.D.</w:t>
      </w:r>
    </w:p>
    <w:p w:rsidR="006B208E" w:rsidRPr="000C697A" w:rsidRDefault="006B208E" w:rsidP="006B208E">
      <w:pPr>
        <w:rPr>
          <w:rFonts w:ascii="Palatino Linotype" w:hAnsi="Palatino Linotype" w:cs="Times New Roman"/>
          <w:sz w:val="24"/>
          <w:szCs w:val="24"/>
        </w:rPr>
      </w:pPr>
    </w:p>
    <w:p w:rsidR="006B208E" w:rsidRPr="000C697A" w:rsidRDefault="006B208E" w:rsidP="006B208E">
      <w:pPr>
        <w:jc w:val="center"/>
        <w:rPr>
          <w:rFonts w:ascii="Palatino Linotype" w:hAnsi="Palatino Linotype" w:cs="Times New Roman"/>
          <w:sz w:val="24"/>
          <w:szCs w:val="24"/>
        </w:rPr>
      </w:pPr>
    </w:p>
    <w:p w:rsidR="006B208E" w:rsidRPr="000C697A" w:rsidRDefault="006B208E" w:rsidP="006B208E">
      <w:pPr>
        <w:jc w:val="center"/>
        <w:rPr>
          <w:rFonts w:ascii="Palatino Linotype" w:hAnsi="Palatino Linotype" w:cs="Times New Roman"/>
          <w:sz w:val="24"/>
          <w:szCs w:val="24"/>
        </w:rPr>
      </w:pPr>
      <w:r>
        <w:rPr>
          <w:rFonts w:ascii="Palatino Linotype" w:hAnsi="Palatino Linotype" w:cs="Times New Roman"/>
          <w:sz w:val="24"/>
          <w:szCs w:val="24"/>
        </w:rPr>
        <w:t>Olomouc 2020</w:t>
      </w:r>
    </w:p>
    <w:p w:rsidR="006B208E" w:rsidRPr="00A60615" w:rsidRDefault="006B208E" w:rsidP="006B208E">
      <w:pPr>
        <w:jc w:val="both"/>
        <w:rPr>
          <w:rFonts w:ascii="Palatino Linotype" w:hAnsi="Palatino Linotype" w:cs="Times New Roman"/>
          <w:sz w:val="24"/>
          <w:szCs w:val="24"/>
        </w:rPr>
      </w:pPr>
      <w:bookmarkStart w:id="0" w:name="_Toc358797728"/>
      <w:bookmarkStart w:id="1" w:name="_Toc358379058"/>
    </w:p>
    <w:p w:rsidR="006B208E" w:rsidRPr="00A60615" w:rsidRDefault="006B208E" w:rsidP="006B208E">
      <w:pPr>
        <w:jc w:val="both"/>
        <w:rPr>
          <w:rFonts w:ascii="Palatino Linotype" w:hAnsi="Palatino Linotype" w:cs="Times New Roman"/>
          <w:sz w:val="24"/>
          <w:szCs w:val="24"/>
        </w:rPr>
      </w:pPr>
    </w:p>
    <w:p w:rsidR="006B208E" w:rsidRPr="00A60615" w:rsidRDefault="006B208E" w:rsidP="006B208E">
      <w:pPr>
        <w:jc w:val="both"/>
        <w:rPr>
          <w:rFonts w:ascii="Palatino Linotype" w:hAnsi="Palatino Linotype" w:cs="Times New Roman"/>
          <w:sz w:val="24"/>
          <w:szCs w:val="24"/>
        </w:rPr>
      </w:pPr>
    </w:p>
    <w:p w:rsidR="006B208E" w:rsidRPr="00A60615" w:rsidRDefault="006B208E" w:rsidP="006B208E">
      <w:pPr>
        <w:jc w:val="both"/>
        <w:rPr>
          <w:rFonts w:ascii="Palatino Linotype" w:hAnsi="Palatino Linotype" w:cs="Times New Roman"/>
          <w:sz w:val="24"/>
          <w:szCs w:val="24"/>
        </w:rPr>
      </w:pPr>
    </w:p>
    <w:p w:rsidR="006B208E" w:rsidRPr="00A60615" w:rsidRDefault="006B208E" w:rsidP="006B208E">
      <w:pPr>
        <w:jc w:val="both"/>
        <w:rPr>
          <w:rFonts w:ascii="Palatino Linotype" w:hAnsi="Palatino Linotype" w:cs="Times New Roman"/>
          <w:sz w:val="24"/>
          <w:szCs w:val="24"/>
        </w:rPr>
      </w:pPr>
    </w:p>
    <w:p w:rsidR="006B208E" w:rsidRPr="00A60615" w:rsidRDefault="006B208E" w:rsidP="006B208E">
      <w:pPr>
        <w:jc w:val="both"/>
        <w:rPr>
          <w:rFonts w:ascii="Palatino Linotype" w:hAnsi="Palatino Linotype" w:cs="Times New Roman"/>
          <w:sz w:val="24"/>
          <w:szCs w:val="24"/>
        </w:rPr>
      </w:pPr>
    </w:p>
    <w:p w:rsidR="006B208E" w:rsidRPr="00A60615" w:rsidRDefault="006B208E" w:rsidP="006B208E">
      <w:pPr>
        <w:jc w:val="both"/>
        <w:rPr>
          <w:rFonts w:ascii="Palatino Linotype" w:hAnsi="Palatino Linotype" w:cs="Times New Roman"/>
          <w:sz w:val="24"/>
          <w:szCs w:val="24"/>
        </w:rPr>
      </w:pPr>
    </w:p>
    <w:p w:rsidR="006B208E" w:rsidRPr="00A60615" w:rsidRDefault="006B208E" w:rsidP="006B208E">
      <w:pPr>
        <w:jc w:val="both"/>
        <w:rPr>
          <w:rFonts w:ascii="Palatino Linotype" w:hAnsi="Palatino Linotype" w:cs="Times New Roman"/>
          <w:sz w:val="24"/>
          <w:szCs w:val="24"/>
        </w:rPr>
      </w:pPr>
    </w:p>
    <w:p w:rsidR="006B208E" w:rsidRPr="00A60615" w:rsidRDefault="006B208E" w:rsidP="006B208E">
      <w:pPr>
        <w:jc w:val="both"/>
        <w:rPr>
          <w:rFonts w:ascii="Palatino Linotype" w:hAnsi="Palatino Linotype" w:cs="Times New Roman"/>
          <w:sz w:val="24"/>
          <w:szCs w:val="24"/>
        </w:rPr>
      </w:pPr>
    </w:p>
    <w:p w:rsidR="006B208E" w:rsidRDefault="006B208E" w:rsidP="006B208E">
      <w:pPr>
        <w:jc w:val="both"/>
        <w:rPr>
          <w:rFonts w:ascii="Palatino Linotype" w:hAnsi="Palatino Linotype" w:cs="Times New Roman"/>
          <w:sz w:val="24"/>
          <w:szCs w:val="24"/>
        </w:rPr>
      </w:pPr>
    </w:p>
    <w:p w:rsidR="006B208E" w:rsidRDefault="006B208E" w:rsidP="006B208E">
      <w:pPr>
        <w:jc w:val="both"/>
        <w:rPr>
          <w:rFonts w:ascii="Palatino Linotype" w:hAnsi="Palatino Linotype" w:cs="Times New Roman"/>
          <w:sz w:val="24"/>
          <w:szCs w:val="24"/>
        </w:rPr>
      </w:pPr>
    </w:p>
    <w:p w:rsidR="006B208E" w:rsidRDefault="006B208E" w:rsidP="006B208E">
      <w:pPr>
        <w:jc w:val="both"/>
        <w:rPr>
          <w:rFonts w:ascii="Palatino Linotype" w:hAnsi="Palatino Linotype" w:cs="Times New Roman"/>
          <w:sz w:val="24"/>
          <w:szCs w:val="24"/>
        </w:rPr>
      </w:pPr>
    </w:p>
    <w:p w:rsidR="006B208E" w:rsidRPr="00A60615" w:rsidRDefault="006B208E" w:rsidP="006B208E">
      <w:pPr>
        <w:jc w:val="both"/>
        <w:rPr>
          <w:rFonts w:ascii="Palatino Linotype" w:hAnsi="Palatino Linotype" w:cs="Times New Roman"/>
          <w:sz w:val="24"/>
          <w:szCs w:val="24"/>
        </w:rPr>
      </w:pPr>
    </w:p>
    <w:p w:rsidR="006B208E" w:rsidRPr="00A60615" w:rsidRDefault="006B208E" w:rsidP="006B208E">
      <w:pPr>
        <w:jc w:val="both"/>
        <w:rPr>
          <w:rFonts w:ascii="Palatino Linotype" w:hAnsi="Palatino Linotype" w:cs="Times New Roman"/>
          <w:sz w:val="24"/>
          <w:szCs w:val="24"/>
        </w:rPr>
      </w:pPr>
    </w:p>
    <w:p w:rsidR="006B208E" w:rsidRDefault="006B208E" w:rsidP="006B208E">
      <w:pPr>
        <w:jc w:val="both"/>
        <w:rPr>
          <w:rFonts w:ascii="Palatino Linotype" w:hAnsi="Palatino Linotype" w:cs="Times New Roman"/>
          <w:sz w:val="24"/>
          <w:szCs w:val="24"/>
        </w:rPr>
      </w:pPr>
    </w:p>
    <w:p w:rsidR="006B208E" w:rsidRDefault="006B208E" w:rsidP="006B208E">
      <w:pPr>
        <w:jc w:val="both"/>
        <w:rPr>
          <w:rFonts w:ascii="Palatino Linotype" w:hAnsi="Palatino Linotype" w:cs="Times New Roman"/>
          <w:sz w:val="24"/>
          <w:szCs w:val="24"/>
        </w:rPr>
      </w:pPr>
    </w:p>
    <w:p w:rsidR="006B208E" w:rsidRDefault="006B208E" w:rsidP="006B208E">
      <w:pPr>
        <w:spacing w:line="360" w:lineRule="auto"/>
        <w:jc w:val="both"/>
        <w:rPr>
          <w:rFonts w:ascii="Palatino Linotype" w:hAnsi="Palatino Linotype"/>
          <w:sz w:val="24"/>
          <w:szCs w:val="24"/>
        </w:rPr>
      </w:pPr>
    </w:p>
    <w:p w:rsidR="006B208E" w:rsidRDefault="006B208E" w:rsidP="006B208E">
      <w:pPr>
        <w:spacing w:line="360" w:lineRule="auto"/>
        <w:jc w:val="both"/>
        <w:rPr>
          <w:rFonts w:ascii="Palatino Linotype" w:hAnsi="Palatino Linotype"/>
          <w:sz w:val="24"/>
          <w:szCs w:val="24"/>
        </w:rPr>
      </w:pPr>
    </w:p>
    <w:p w:rsidR="006B208E" w:rsidRDefault="006B208E" w:rsidP="006B208E">
      <w:pPr>
        <w:spacing w:line="360" w:lineRule="auto"/>
        <w:jc w:val="both"/>
        <w:rPr>
          <w:rFonts w:ascii="Palatino Linotype" w:hAnsi="Palatino Linotype"/>
          <w:sz w:val="24"/>
          <w:szCs w:val="24"/>
        </w:rPr>
      </w:pPr>
    </w:p>
    <w:p w:rsidR="006B208E" w:rsidRDefault="006B208E" w:rsidP="006B208E">
      <w:pPr>
        <w:spacing w:line="360" w:lineRule="auto"/>
        <w:jc w:val="both"/>
        <w:rPr>
          <w:rFonts w:ascii="Palatino Linotype" w:hAnsi="Palatino Linotype"/>
          <w:sz w:val="24"/>
          <w:szCs w:val="24"/>
        </w:rPr>
      </w:pPr>
    </w:p>
    <w:p w:rsidR="006B208E" w:rsidRPr="00A60615" w:rsidRDefault="006B208E" w:rsidP="006B208E">
      <w:pPr>
        <w:spacing w:line="360" w:lineRule="auto"/>
        <w:jc w:val="both"/>
        <w:rPr>
          <w:rFonts w:ascii="Palatino Linotype" w:hAnsi="Palatino Linotype"/>
          <w:sz w:val="24"/>
          <w:szCs w:val="24"/>
        </w:rPr>
      </w:pPr>
    </w:p>
    <w:p w:rsidR="006B208E" w:rsidRPr="00A60615" w:rsidRDefault="006B208E" w:rsidP="006B208E">
      <w:pPr>
        <w:spacing w:line="360" w:lineRule="auto"/>
        <w:ind w:firstLine="708"/>
        <w:jc w:val="both"/>
        <w:rPr>
          <w:rFonts w:ascii="Palatino Linotype" w:hAnsi="Palatino Linotype"/>
          <w:sz w:val="24"/>
          <w:szCs w:val="24"/>
        </w:rPr>
      </w:pPr>
      <w:r w:rsidRPr="00A60615">
        <w:rPr>
          <w:rFonts w:ascii="Palatino Linotype" w:hAnsi="Palatino Linotype"/>
          <w:sz w:val="24"/>
          <w:szCs w:val="24"/>
        </w:rPr>
        <w:t xml:space="preserve">Prohlašuji, že jsem </w:t>
      </w:r>
      <w:r w:rsidRPr="002E3D7C">
        <w:rPr>
          <w:rFonts w:ascii="Palatino Linotype" w:hAnsi="Palatino Linotype" w:cs="Times New Roman"/>
          <w:sz w:val="24"/>
          <w:szCs w:val="24"/>
        </w:rPr>
        <w:t>bakalářskou</w:t>
      </w:r>
      <w:r w:rsidRPr="00792C23">
        <w:rPr>
          <w:rFonts w:ascii="Palatino Linotype" w:hAnsi="Palatino Linotype" w:cs="Times New Roman"/>
          <w:i/>
          <w:sz w:val="24"/>
          <w:szCs w:val="24"/>
        </w:rPr>
        <w:t xml:space="preserve"> </w:t>
      </w:r>
      <w:r w:rsidRPr="00A60615">
        <w:rPr>
          <w:rFonts w:ascii="Palatino Linotype" w:hAnsi="Palatino Linotype" w:cs="Times New Roman"/>
          <w:sz w:val="24"/>
          <w:szCs w:val="24"/>
        </w:rPr>
        <w:t>diplomovou práci na téma „</w:t>
      </w:r>
      <w:r>
        <w:rPr>
          <w:rFonts w:ascii="Palatino Linotype" w:hAnsi="Palatino Linotype" w:cs="Times New Roman"/>
          <w:i/>
          <w:sz w:val="24"/>
          <w:szCs w:val="24"/>
        </w:rPr>
        <w:t>IT technologie v pracovní adaptaci</w:t>
      </w:r>
      <w:r>
        <w:rPr>
          <w:rFonts w:ascii="Palatino Linotype" w:hAnsi="Palatino Linotype" w:cs="Times New Roman"/>
          <w:sz w:val="24"/>
          <w:szCs w:val="24"/>
        </w:rPr>
        <w:t>“ vypracovala</w:t>
      </w:r>
      <w:r w:rsidRPr="00A60615">
        <w:rPr>
          <w:rFonts w:ascii="Palatino Linotype" w:hAnsi="Palatino Linotype" w:cs="Times New Roman"/>
          <w:sz w:val="24"/>
          <w:szCs w:val="24"/>
        </w:rPr>
        <w:t xml:space="preserve"> </w:t>
      </w:r>
      <w:r>
        <w:rPr>
          <w:rFonts w:ascii="Palatino Linotype" w:hAnsi="Palatino Linotype"/>
          <w:sz w:val="24"/>
          <w:szCs w:val="24"/>
        </w:rPr>
        <w:t>samostatně a uvedla</w:t>
      </w:r>
      <w:r w:rsidRPr="00A60615">
        <w:rPr>
          <w:rFonts w:ascii="Palatino Linotype" w:hAnsi="Palatino Linotype"/>
          <w:sz w:val="24"/>
          <w:szCs w:val="24"/>
        </w:rPr>
        <w:t xml:space="preserve"> v ní veškerou literaturu a o</w:t>
      </w:r>
      <w:r>
        <w:rPr>
          <w:rFonts w:ascii="Palatino Linotype" w:hAnsi="Palatino Linotype"/>
          <w:sz w:val="24"/>
          <w:szCs w:val="24"/>
        </w:rPr>
        <w:t>statní zdroje, které jsem použila.</w:t>
      </w:r>
    </w:p>
    <w:p w:rsidR="006B208E" w:rsidRPr="00A60615" w:rsidRDefault="006B208E" w:rsidP="006B208E">
      <w:pPr>
        <w:jc w:val="both"/>
        <w:rPr>
          <w:rFonts w:ascii="Palatino Linotype" w:hAnsi="Palatino Linotype" w:cs="Times New Roman"/>
          <w:sz w:val="24"/>
          <w:szCs w:val="24"/>
        </w:rPr>
      </w:pPr>
    </w:p>
    <w:p w:rsidR="006B208E" w:rsidRPr="00C33B05" w:rsidRDefault="006B208E" w:rsidP="00C33B05">
      <w:pPr>
        <w:jc w:val="both"/>
        <w:rPr>
          <w:rFonts w:ascii="Palatino Linotype" w:hAnsi="Palatino Linotype" w:cs="Times New Roman"/>
          <w:sz w:val="24"/>
          <w:szCs w:val="24"/>
        </w:rPr>
      </w:pPr>
      <w:r w:rsidRPr="00A60615">
        <w:rPr>
          <w:rFonts w:ascii="Palatino Linotype" w:hAnsi="Palatino Linotype" w:cs="Times New Roman"/>
          <w:sz w:val="24"/>
          <w:szCs w:val="24"/>
        </w:rPr>
        <w:t>V Olomouci d</w:t>
      </w:r>
      <w:r w:rsidR="003E678B">
        <w:rPr>
          <w:rFonts w:ascii="Palatino Linotype" w:hAnsi="Palatino Linotype" w:cs="Times New Roman"/>
          <w:sz w:val="24"/>
          <w:szCs w:val="24"/>
        </w:rPr>
        <w:t xml:space="preserve">ne. ….……….. </w:t>
      </w:r>
      <w:r w:rsidR="003E678B">
        <w:rPr>
          <w:rFonts w:ascii="Palatino Linotype" w:hAnsi="Palatino Linotype" w:cs="Times New Roman"/>
          <w:sz w:val="24"/>
          <w:szCs w:val="24"/>
        </w:rPr>
        <w:tab/>
      </w:r>
      <w:r w:rsidR="003E678B">
        <w:rPr>
          <w:rFonts w:ascii="Palatino Linotype" w:hAnsi="Palatino Linotype" w:cs="Times New Roman"/>
          <w:sz w:val="24"/>
          <w:szCs w:val="24"/>
        </w:rPr>
        <w:tab/>
      </w:r>
      <w:r w:rsidR="003E678B">
        <w:rPr>
          <w:rFonts w:ascii="Palatino Linotype" w:hAnsi="Palatino Linotype" w:cs="Times New Roman"/>
          <w:sz w:val="24"/>
          <w:szCs w:val="24"/>
        </w:rPr>
        <w:tab/>
      </w:r>
      <w:r w:rsidR="003E678B">
        <w:rPr>
          <w:rFonts w:ascii="Palatino Linotype" w:hAnsi="Palatino Linotype" w:cs="Times New Roman"/>
          <w:sz w:val="24"/>
          <w:szCs w:val="24"/>
        </w:rPr>
        <w:tab/>
        <w:t>Podpis ………………</w:t>
      </w:r>
    </w:p>
    <w:p w:rsidR="006B208E" w:rsidRPr="00C33B05" w:rsidRDefault="006B208E" w:rsidP="006B208E">
      <w:pPr>
        <w:keepNext/>
        <w:spacing w:before="240" w:after="60" w:line="240" w:lineRule="auto"/>
        <w:outlineLvl w:val="0"/>
        <w:rPr>
          <w:rFonts w:ascii="Palatino Linotype" w:eastAsia="Calibri" w:hAnsi="Palatino Linotype" w:cs="Times New Roman"/>
          <w:kern w:val="32"/>
          <w:sz w:val="32"/>
          <w:szCs w:val="20"/>
          <w:lang w:eastAsia="cs-CZ"/>
        </w:rPr>
      </w:pPr>
      <w:bookmarkStart w:id="2" w:name="_Toc35946991"/>
      <w:r w:rsidRPr="00C33B05">
        <w:rPr>
          <w:rFonts w:ascii="Palatino Linotype" w:eastAsia="Calibri" w:hAnsi="Palatino Linotype" w:cs="Times New Roman"/>
          <w:kern w:val="32"/>
          <w:sz w:val="32"/>
          <w:szCs w:val="20"/>
          <w:lang w:eastAsia="cs-CZ"/>
        </w:rPr>
        <w:lastRenderedPageBreak/>
        <w:t>Anotace</w:t>
      </w:r>
      <w:bookmarkEnd w:id="0"/>
      <w:bookmarkEnd w:id="1"/>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5744"/>
      </w:tblGrid>
      <w:tr w:rsidR="00BE7893" w:rsidRPr="000C697A" w:rsidTr="00A91ACE">
        <w:trPr>
          <w:trHeight w:val="435"/>
        </w:trPr>
        <w:tc>
          <w:tcPr>
            <w:tcW w:w="2616" w:type="dxa"/>
            <w:tcBorders>
              <w:top w:val="double" w:sz="4" w:space="0" w:color="auto"/>
              <w:left w:val="double" w:sz="4" w:space="0" w:color="auto"/>
              <w:bottom w:val="single" w:sz="4" w:space="0" w:color="auto"/>
              <w:right w:val="single" w:sz="2" w:space="0" w:color="auto"/>
            </w:tcBorders>
            <w:hideMark/>
          </w:tcPr>
          <w:p w:rsidR="006B208E" w:rsidRPr="000C697A" w:rsidRDefault="006B208E" w:rsidP="00A91ACE">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Jméno a příjmení:</w:t>
            </w:r>
          </w:p>
        </w:tc>
        <w:tc>
          <w:tcPr>
            <w:tcW w:w="6426" w:type="dxa"/>
            <w:tcBorders>
              <w:top w:val="double" w:sz="4" w:space="0" w:color="auto"/>
              <w:left w:val="single" w:sz="2" w:space="0" w:color="auto"/>
              <w:bottom w:val="single" w:sz="4" w:space="0" w:color="auto"/>
              <w:right w:val="double" w:sz="4" w:space="0" w:color="auto"/>
            </w:tcBorders>
          </w:tcPr>
          <w:p w:rsidR="006B208E" w:rsidRPr="000C697A" w:rsidRDefault="006B208E" w:rsidP="00A91ACE">
            <w:pPr>
              <w:spacing w:after="0" w:line="240" w:lineRule="auto"/>
              <w:rPr>
                <w:rFonts w:ascii="Palatino Linotype" w:eastAsia="Calibri" w:hAnsi="Palatino Linotype" w:cs="Times New Roman"/>
                <w:i/>
                <w:sz w:val="24"/>
                <w:szCs w:val="24"/>
              </w:rPr>
            </w:pPr>
            <w:r>
              <w:rPr>
                <w:rFonts w:ascii="Palatino Linotype" w:eastAsia="Calibri" w:hAnsi="Palatino Linotype" w:cs="Times New Roman"/>
                <w:i/>
                <w:sz w:val="24"/>
                <w:szCs w:val="24"/>
              </w:rPr>
              <w:t xml:space="preserve">Kateřina </w:t>
            </w:r>
            <w:proofErr w:type="spellStart"/>
            <w:r>
              <w:rPr>
                <w:rFonts w:ascii="Palatino Linotype" w:eastAsia="Calibri" w:hAnsi="Palatino Linotype" w:cs="Times New Roman"/>
                <w:i/>
                <w:sz w:val="24"/>
                <w:szCs w:val="24"/>
              </w:rPr>
              <w:t>Zeithammerová</w:t>
            </w:r>
            <w:proofErr w:type="spellEnd"/>
          </w:p>
        </w:tc>
      </w:tr>
      <w:tr w:rsidR="00BE7893" w:rsidRPr="000C697A" w:rsidTr="00A91ACE">
        <w:trPr>
          <w:trHeight w:val="435"/>
        </w:trPr>
        <w:tc>
          <w:tcPr>
            <w:tcW w:w="2616" w:type="dxa"/>
            <w:tcBorders>
              <w:top w:val="double" w:sz="4" w:space="0" w:color="auto"/>
              <w:left w:val="double" w:sz="4" w:space="0" w:color="auto"/>
              <w:bottom w:val="single" w:sz="4" w:space="0" w:color="auto"/>
              <w:right w:val="single" w:sz="2" w:space="0" w:color="auto"/>
            </w:tcBorders>
          </w:tcPr>
          <w:p w:rsidR="006B208E" w:rsidRPr="000C697A" w:rsidRDefault="006B208E" w:rsidP="00A91ACE">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Katedra:</w:t>
            </w:r>
          </w:p>
        </w:tc>
        <w:tc>
          <w:tcPr>
            <w:tcW w:w="6426" w:type="dxa"/>
            <w:tcBorders>
              <w:top w:val="double" w:sz="4" w:space="0" w:color="auto"/>
              <w:left w:val="single" w:sz="2" w:space="0" w:color="auto"/>
              <w:bottom w:val="single" w:sz="4" w:space="0" w:color="auto"/>
              <w:right w:val="double" w:sz="4" w:space="0" w:color="auto"/>
            </w:tcBorders>
          </w:tcPr>
          <w:p w:rsidR="006B208E" w:rsidRPr="000C697A" w:rsidRDefault="006B208E" w:rsidP="00A91ACE">
            <w:pPr>
              <w:spacing w:after="0" w:line="240" w:lineRule="auto"/>
              <w:rPr>
                <w:rFonts w:ascii="Palatino Linotype" w:eastAsia="Calibri" w:hAnsi="Palatino Linotype" w:cs="Times New Roman"/>
                <w:sz w:val="24"/>
                <w:szCs w:val="24"/>
              </w:rPr>
            </w:pPr>
            <w:r>
              <w:rPr>
                <w:rFonts w:ascii="Palatino Linotype" w:eastAsia="Calibri" w:hAnsi="Palatino Linotype" w:cs="Times New Roman"/>
                <w:sz w:val="24"/>
                <w:szCs w:val="24"/>
              </w:rPr>
              <w:t>Katedra sociologie, andragogiky a kulturní antropologie</w:t>
            </w:r>
          </w:p>
        </w:tc>
      </w:tr>
      <w:tr w:rsidR="00BE7893" w:rsidRPr="000C697A" w:rsidTr="00A91ACE">
        <w:trPr>
          <w:trHeight w:val="435"/>
        </w:trPr>
        <w:tc>
          <w:tcPr>
            <w:tcW w:w="2616" w:type="dxa"/>
            <w:tcBorders>
              <w:top w:val="double" w:sz="4" w:space="0" w:color="auto"/>
              <w:left w:val="double" w:sz="4" w:space="0" w:color="auto"/>
              <w:bottom w:val="single" w:sz="4" w:space="0" w:color="auto"/>
              <w:right w:val="single" w:sz="2" w:space="0" w:color="auto"/>
            </w:tcBorders>
          </w:tcPr>
          <w:p w:rsidR="006B208E" w:rsidRPr="000C697A" w:rsidRDefault="006B208E" w:rsidP="00A91ACE">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 xml:space="preserve">Obor studia: </w:t>
            </w:r>
          </w:p>
        </w:tc>
        <w:tc>
          <w:tcPr>
            <w:tcW w:w="6426" w:type="dxa"/>
            <w:tcBorders>
              <w:top w:val="double" w:sz="4" w:space="0" w:color="auto"/>
              <w:left w:val="single" w:sz="2" w:space="0" w:color="auto"/>
              <w:bottom w:val="single" w:sz="4" w:space="0" w:color="auto"/>
              <w:right w:val="double" w:sz="4" w:space="0" w:color="auto"/>
            </w:tcBorders>
          </w:tcPr>
          <w:p w:rsidR="006B208E" w:rsidRPr="000C697A" w:rsidRDefault="006B208E" w:rsidP="00A91ACE">
            <w:pPr>
              <w:spacing w:after="0" w:line="240" w:lineRule="auto"/>
              <w:rPr>
                <w:rFonts w:ascii="Palatino Linotype" w:eastAsia="Calibri" w:hAnsi="Palatino Linotype" w:cs="Times New Roman"/>
                <w:i/>
                <w:sz w:val="24"/>
                <w:szCs w:val="24"/>
              </w:rPr>
            </w:pPr>
            <w:r>
              <w:rPr>
                <w:rFonts w:ascii="Palatino Linotype" w:eastAsia="Calibri" w:hAnsi="Palatino Linotype" w:cs="Times New Roman"/>
                <w:i/>
                <w:sz w:val="24"/>
                <w:szCs w:val="24"/>
              </w:rPr>
              <w:t>Sociologie − Andragogika.</w:t>
            </w:r>
          </w:p>
        </w:tc>
      </w:tr>
      <w:tr w:rsidR="00BE7893" w:rsidRPr="000C697A" w:rsidTr="00A91ACE">
        <w:trPr>
          <w:trHeight w:val="415"/>
        </w:trPr>
        <w:tc>
          <w:tcPr>
            <w:tcW w:w="2616" w:type="dxa"/>
            <w:tcBorders>
              <w:top w:val="single" w:sz="2" w:space="0" w:color="auto"/>
              <w:left w:val="double" w:sz="4" w:space="0" w:color="auto"/>
              <w:bottom w:val="single" w:sz="4" w:space="0" w:color="auto"/>
              <w:right w:val="single" w:sz="2" w:space="0" w:color="auto"/>
            </w:tcBorders>
            <w:hideMark/>
          </w:tcPr>
          <w:p w:rsidR="006B208E" w:rsidRPr="000C697A" w:rsidRDefault="006B208E" w:rsidP="00A91ACE">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Obor obhajoby práce:</w:t>
            </w:r>
          </w:p>
        </w:tc>
        <w:tc>
          <w:tcPr>
            <w:tcW w:w="6426" w:type="dxa"/>
            <w:tcBorders>
              <w:top w:val="single" w:sz="2" w:space="0" w:color="auto"/>
              <w:left w:val="single" w:sz="2" w:space="0" w:color="auto"/>
              <w:bottom w:val="single" w:sz="4" w:space="0" w:color="auto"/>
              <w:right w:val="double" w:sz="4" w:space="0" w:color="auto"/>
            </w:tcBorders>
          </w:tcPr>
          <w:p w:rsidR="006B208E" w:rsidRPr="000C697A" w:rsidRDefault="006B208E" w:rsidP="006B208E">
            <w:pPr>
              <w:spacing w:after="0" w:line="240" w:lineRule="auto"/>
              <w:jc w:val="both"/>
              <w:rPr>
                <w:rFonts w:ascii="Palatino Linotype" w:eastAsia="Calibri" w:hAnsi="Palatino Linotype" w:cs="Times New Roman"/>
                <w:i/>
                <w:sz w:val="24"/>
                <w:szCs w:val="24"/>
              </w:rPr>
            </w:pPr>
            <w:r w:rsidRPr="005D21FE">
              <w:rPr>
                <w:rFonts w:ascii="Palatino Linotype" w:eastAsia="Calibri" w:hAnsi="Palatino Linotype" w:cs="Times New Roman"/>
                <w:i/>
                <w:sz w:val="24"/>
                <w:szCs w:val="24"/>
              </w:rPr>
              <w:t>andragogika</w:t>
            </w:r>
          </w:p>
        </w:tc>
      </w:tr>
      <w:tr w:rsidR="00BE7893" w:rsidRPr="000C697A" w:rsidTr="00A91ACE">
        <w:trPr>
          <w:trHeight w:val="415"/>
        </w:trPr>
        <w:tc>
          <w:tcPr>
            <w:tcW w:w="2616" w:type="dxa"/>
            <w:tcBorders>
              <w:top w:val="single" w:sz="2" w:space="0" w:color="auto"/>
              <w:left w:val="double" w:sz="4" w:space="0" w:color="auto"/>
              <w:bottom w:val="single" w:sz="4" w:space="0" w:color="auto"/>
              <w:right w:val="single" w:sz="2" w:space="0" w:color="auto"/>
            </w:tcBorders>
            <w:hideMark/>
          </w:tcPr>
          <w:p w:rsidR="006B208E" w:rsidRPr="000C697A" w:rsidRDefault="006B208E" w:rsidP="00A91ACE">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Vedoucí práce:</w:t>
            </w:r>
          </w:p>
        </w:tc>
        <w:tc>
          <w:tcPr>
            <w:tcW w:w="6426" w:type="dxa"/>
            <w:tcBorders>
              <w:top w:val="single" w:sz="2" w:space="0" w:color="auto"/>
              <w:left w:val="single" w:sz="2" w:space="0" w:color="auto"/>
              <w:bottom w:val="single" w:sz="4" w:space="0" w:color="auto"/>
              <w:right w:val="double" w:sz="4" w:space="0" w:color="auto"/>
            </w:tcBorders>
          </w:tcPr>
          <w:p w:rsidR="006B208E" w:rsidRPr="000C697A" w:rsidRDefault="006B208E" w:rsidP="00A91ACE">
            <w:pPr>
              <w:spacing w:after="0" w:line="240" w:lineRule="auto"/>
              <w:rPr>
                <w:rFonts w:ascii="Palatino Linotype" w:eastAsia="Calibri" w:hAnsi="Palatino Linotype" w:cs="Times New Roman"/>
                <w:sz w:val="24"/>
                <w:szCs w:val="24"/>
              </w:rPr>
            </w:pPr>
            <w:r>
              <w:rPr>
                <w:rFonts w:ascii="Palatino Linotype" w:eastAsia="Calibri" w:hAnsi="Palatino Linotype" w:cs="Times New Roman"/>
                <w:i/>
                <w:sz w:val="24"/>
                <w:szCs w:val="24"/>
              </w:rPr>
              <w:t xml:space="preserve">PhDr. Veronika </w:t>
            </w:r>
            <w:proofErr w:type="spellStart"/>
            <w:r>
              <w:rPr>
                <w:rFonts w:ascii="Palatino Linotype" w:eastAsia="Calibri" w:hAnsi="Palatino Linotype" w:cs="Times New Roman"/>
                <w:i/>
                <w:sz w:val="24"/>
                <w:szCs w:val="24"/>
              </w:rPr>
              <w:t>Gigalová</w:t>
            </w:r>
            <w:proofErr w:type="spellEnd"/>
            <w:r>
              <w:rPr>
                <w:rFonts w:ascii="Palatino Linotype" w:eastAsia="Calibri" w:hAnsi="Palatino Linotype" w:cs="Times New Roman"/>
                <w:i/>
                <w:sz w:val="24"/>
                <w:szCs w:val="24"/>
              </w:rPr>
              <w:t xml:space="preserve">, Ph.D. </w:t>
            </w:r>
          </w:p>
        </w:tc>
      </w:tr>
      <w:tr w:rsidR="00BE7893" w:rsidRPr="000C697A" w:rsidTr="00A91ACE">
        <w:trPr>
          <w:trHeight w:val="415"/>
        </w:trPr>
        <w:tc>
          <w:tcPr>
            <w:tcW w:w="2616" w:type="dxa"/>
            <w:tcBorders>
              <w:top w:val="single" w:sz="4" w:space="0" w:color="auto"/>
              <w:left w:val="double" w:sz="4" w:space="0" w:color="auto"/>
              <w:bottom w:val="double" w:sz="4" w:space="0" w:color="auto"/>
              <w:right w:val="single" w:sz="2" w:space="0" w:color="auto"/>
            </w:tcBorders>
            <w:hideMark/>
          </w:tcPr>
          <w:p w:rsidR="006B208E" w:rsidRPr="000C697A" w:rsidRDefault="006B208E" w:rsidP="00A91ACE">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Rok obhajoby:</w:t>
            </w:r>
          </w:p>
        </w:tc>
        <w:tc>
          <w:tcPr>
            <w:tcW w:w="6426" w:type="dxa"/>
            <w:tcBorders>
              <w:top w:val="single" w:sz="2" w:space="0" w:color="auto"/>
              <w:left w:val="single" w:sz="2" w:space="0" w:color="auto"/>
              <w:bottom w:val="single" w:sz="4" w:space="0" w:color="auto"/>
              <w:right w:val="double" w:sz="4" w:space="0" w:color="auto"/>
            </w:tcBorders>
          </w:tcPr>
          <w:p w:rsidR="006B208E" w:rsidRPr="009D5AF6" w:rsidRDefault="006B208E" w:rsidP="00A91ACE">
            <w:pPr>
              <w:spacing w:after="0" w:line="240" w:lineRule="auto"/>
              <w:rPr>
                <w:rFonts w:ascii="Palatino Linotype" w:eastAsia="Calibri" w:hAnsi="Palatino Linotype" w:cs="Times New Roman"/>
                <w:i/>
                <w:sz w:val="24"/>
                <w:szCs w:val="24"/>
              </w:rPr>
            </w:pPr>
            <w:r>
              <w:rPr>
                <w:rFonts w:ascii="Palatino Linotype" w:eastAsia="Calibri" w:hAnsi="Palatino Linotype" w:cs="Times New Roman"/>
                <w:i/>
                <w:sz w:val="24"/>
                <w:szCs w:val="24"/>
              </w:rPr>
              <w:t>2020</w:t>
            </w:r>
          </w:p>
        </w:tc>
      </w:tr>
      <w:tr w:rsidR="00BE7893" w:rsidRPr="000C697A" w:rsidTr="00A91ACE">
        <w:tc>
          <w:tcPr>
            <w:tcW w:w="2616" w:type="dxa"/>
            <w:tcBorders>
              <w:top w:val="double" w:sz="4" w:space="0" w:color="auto"/>
              <w:left w:val="nil"/>
              <w:bottom w:val="double" w:sz="4" w:space="0" w:color="auto"/>
              <w:right w:val="nil"/>
            </w:tcBorders>
          </w:tcPr>
          <w:p w:rsidR="006B208E" w:rsidRPr="000C697A" w:rsidRDefault="006B208E" w:rsidP="00A91ACE">
            <w:pPr>
              <w:spacing w:after="0" w:line="276" w:lineRule="auto"/>
              <w:rPr>
                <w:rFonts w:ascii="Palatino Linotype" w:eastAsia="Calibri" w:hAnsi="Palatino Linotype" w:cs="Times New Roman"/>
                <w:sz w:val="24"/>
                <w:szCs w:val="24"/>
              </w:rPr>
            </w:pPr>
          </w:p>
        </w:tc>
        <w:tc>
          <w:tcPr>
            <w:tcW w:w="6426" w:type="dxa"/>
            <w:tcBorders>
              <w:top w:val="double" w:sz="4" w:space="0" w:color="auto"/>
              <w:left w:val="nil"/>
              <w:bottom w:val="double" w:sz="4" w:space="0" w:color="auto"/>
              <w:right w:val="nil"/>
            </w:tcBorders>
          </w:tcPr>
          <w:p w:rsidR="006B208E" w:rsidRPr="000C697A" w:rsidRDefault="006B208E" w:rsidP="00A91ACE">
            <w:pPr>
              <w:spacing w:after="0" w:line="276" w:lineRule="auto"/>
              <w:rPr>
                <w:rFonts w:ascii="Palatino Linotype" w:eastAsia="Calibri" w:hAnsi="Palatino Linotype" w:cs="Times New Roman"/>
                <w:sz w:val="24"/>
                <w:szCs w:val="24"/>
              </w:rPr>
            </w:pPr>
          </w:p>
        </w:tc>
      </w:tr>
      <w:tr w:rsidR="00BE7893" w:rsidRPr="000C697A" w:rsidTr="00A91ACE">
        <w:trPr>
          <w:trHeight w:val="499"/>
        </w:trPr>
        <w:tc>
          <w:tcPr>
            <w:tcW w:w="2616" w:type="dxa"/>
            <w:tcBorders>
              <w:top w:val="double" w:sz="4" w:space="0" w:color="auto"/>
              <w:left w:val="double" w:sz="4" w:space="0" w:color="auto"/>
              <w:bottom w:val="single" w:sz="2" w:space="0" w:color="auto"/>
              <w:right w:val="single" w:sz="2" w:space="0" w:color="auto"/>
            </w:tcBorders>
            <w:hideMark/>
          </w:tcPr>
          <w:p w:rsidR="006B208E" w:rsidRPr="000C697A" w:rsidRDefault="006B208E" w:rsidP="00A91ACE">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Název práce:</w:t>
            </w:r>
          </w:p>
        </w:tc>
        <w:tc>
          <w:tcPr>
            <w:tcW w:w="6426" w:type="dxa"/>
            <w:tcBorders>
              <w:top w:val="double" w:sz="4" w:space="0" w:color="auto"/>
              <w:left w:val="single" w:sz="2" w:space="0" w:color="auto"/>
              <w:bottom w:val="single" w:sz="2" w:space="0" w:color="auto"/>
              <w:right w:val="double" w:sz="4" w:space="0" w:color="auto"/>
            </w:tcBorders>
          </w:tcPr>
          <w:p w:rsidR="006B208E" w:rsidRPr="000C697A" w:rsidRDefault="006B208E" w:rsidP="00A91ACE">
            <w:pPr>
              <w:spacing w:after="0" w:line="240" w:lineRule="auto"/>
              <w:rPr>
                <w:rFonts w:ascii="Palatino Linotype" w:eastAsia="Calibri" w:hAnsi="Palatino Linotype" w:cs="Times New Roman"/>
                <w:bCs/>
                <w:sz w:val="24"/>
                <w:szCs w:val="24"/>
              </w:rPr>
            </w:pPr>
            <w:r>
              <w:rPr>
                <w:rFonts w:ascii="Palatino Linotype" w:eastAsia="Calibri" w:hAnsi="Palatino Linotype" w:cs="Times New Roman"/>
                <w:bCs/>
                <w:sz w:val="24"/>
                <w:szCs w:val="24"/>
              </w:rPr>
              <w:t>IT technologie v pracovní adaptaci</w:t>
            </w:r>
          </w:p>
        </w:tc>
      </w:tr>
      <w:tr w:rsidR="00BE7893" w:rsidRPr="000C697A" w:rsidTr="00A902C1">
        <w:trPr>
          <w:trHeight w:val="840"/>
        </w:trPr>
        <w:tc>
          <w:tcPr>
            <w:tcW w:w="2616" w:type="dxa"/>
            <w:tcBorders>
              <w:top w:val="single" w:sz="2" w:space="0" w:color="auto"/>
              <w:left w:val="double" w:sz="4" w:space="0" w:color="auto"/>
              <w:bottom w:val="single" w:sz="2" w:space="0" w:color="auto"/>
              <w:right w:val="single" w:sz="2" w:space="0" w:color="auto"/>
            </w:tcBorders>
            <w:hideMark/>
          </w:tcPr>
          <w:p w:rsidR="006B208E" w:rsidRPr="000C697A" w:rsidRDefault="006B208E" w:rsidP="00A91ACE">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Anotace práce:</w:t>
            </w:r>
          </w:p>
        </w:tc>
        <w:tc>
          <w:tcPr>
            <w:tcW w:w="6426" w:type="dxa"/>
            <w:tcBorders>
              <w:top w:val="single" w:sz="2" w:space="0" w:color="auto"/>
              <w:left w:val="single" w:sz="2" w:space="0" w:color="auto"/>
              <w:bottom w:val="single" w:sz="2" w:space="0" w:color="auto"/>
              <w:right w:val="double" w:sz="4" w:space="0" w:color="auto"/>
            </w:tcBorders>
          </w:tcPr>
          <w:p w:rsidR="006B208E" w:rsidRPr="000C697A" w:rsidRDefault="00831AB2" w:rsidP="00491E65">
            <w:pPr>
              <w:spacing w:after="0" w:line="276" w:lineRule="auto"/>
              <w:rPr>
                <w:rFonts w:ascii="Palatino Linotype" w:eastAsia="Calibri" w:hAnsi="Palatino Linotype" w:cs="Times New Roman"/>
                <w:sz w:val="24"/>
                <w:szCs w:val="24"/>
                <w:lang w:val="en-GB"/>
              </w:rPr>
            </w:pPr>
            <w:r>
              <w:rPr>
                <w:rFonts w:ascii="Palatino Linotype" w:eastAsia="Calibri" w:hAnsi="Palatino Linotype" w:cs="Times New Roman"/>
                <w:sz w:val="24"/>
                <w:szCs w:val="24"/>
                <w:lang w:val="en-GB"/>
              </w:rPr>
              <w:t xml:space="preserve">Tato </w:t>
            </w:r>
            <w:proofErr w:type="spellStart"/>
            <w:r>
              <w:rPr>
                <w:rFonts w:ascii="Palatino Linotype" w:eastAsia="Calibri" w:hAnsi="Palatino Linotype" w:cs="Times New Roman"/>
                <w:sz w:val="24"/>
                <w:szCs w:val="24"/>
                <w:lang w:val="en-GB"/>
              </w:rPr>
              <w:t>ba</w:t>
            </w:r>
            <w:r w:rsidR="003B7EDE">
              <w:rPr>
                <w:rFonts w:ascii="Palatino Linotype" w:eastAsia="Calibri" w:hAnsi="Palatino Linotype" w:cs="Times New Roman"/>
                <w:sz w:val="24"/>
                <w:szCs w:val="24"/>
                <w:lang w:val="en-GB"/>
              </w:rPr>
              <w:t>kalářská</w:t>
            </w:r>
            <w:proofErr w:type="spellEnd"/>
            <w:r w:rsidR="003B7EDE">
              <w:rPr>
                <w:rFonts w:ascii="Palatino Linotype" w:eastAsia="Calibri" w:hAnsi="Palatino Linotype" w:cs="Times New Roman"/>
                <w:sz w:val="24"/>
                <w:szCs w:val="24"/>
                <w:lang w:val="en-GB"/>
              </w:rPr>
              <w:t xml:space="preserve"> </w:t>
            </w:r>
            <w:proofErr w:type="spellStart"/>
            <w:r w:rsidR="003B7EDE">
              <w:rPr>
                <w:rFonts w:ascii="Palatino Linotype" w:eastAsia="Calibri" w:hAnsi="Palatino Linotype" w:cs="Times New Roman"/>
                <w:sz w:val="24"/>
                <w:szCs w:val="24"/>
                <w:lang w:val="en-GB"/>
              </w:rPr>
              <w:t>práce</w:t>
            </w:r>
            <w:proofErr w:type="spellEnd"/>
            <w:r w:rsidR="003B7EDE">
              <w:rPr>
                <w:rFonts w:ascii="Palatino Linotype" w:eastAsia="Calibri" w:hAnsi="Palatino Linotype" w:cs="Times New Roman"/>
                <w:sz w:val="24"/>
                <w:szCs w:val="24"/>
                <w:lang w:val="en-GB"/>
              </w:rPr>
              <w:t xml:space="preserve"> se </w:t>
            </w:r>
            <w:proofErr w:type="spellStart"/>
            <w:r w:rsidR="003B7EDE">
              <w:rPr>
                <w:rFonts w:ascii="Palatino Linotype" w:eastAsia="Calibri" w:hAnsi="Palatino Linotype" w:cs="Times New Roman"/>
                <w:sz w:val="24"/>
                <w:szCs w:val="24"/>
                <w:lang w:val="en-GB"/>
              </w:rPr>
              <w:t>věnuje</w:t>
            </w:r>
            <w:proofErr w:type="spellEnd"/>
            <w:r w:rsidR="003B7EDE">
              <w:rPr>
                <w:rFonts w:ascii="Palatino Linotype" w:eastAsia="Calibri" w:hAnsi="Palatino Linotype" w:cs="Times New Roman"/>
                <w:sz w:val="24"/>
                <w:szCs w:val="24"/>
                <w:lang w:val="en-GB"/>
              </w:rPr>
              <w:t xml:space="preserve"> </w:t>
            </w:r>
            <w:proofErr w:type="spellStart"/>
            <w:r w:rsidR="003B7EDE">
              <w:rPr>
                <w:rFonts w:ascii="Palatino Linotype" w:eastAsia="Calibri" w:hAnsi="Palatino Linotype" w:cs="Times New Roman"/>
                <w:sz w:val="24"/>
                <w:szCs w:val="24"/>
                <w:lang w:val="en-GB"/>
              </w:rPr>
              <w:t>tématu</w:t>
            </w:r>
            <w:proofErr w:type="spellEnd"/>
            <w:r w:rsidR="003B7EDE">
              <w:rPr>
                <w:rFonts w:ascii="Palatino Linotype" w:eastAsia="Calibri" w:hAnsi="Palatino Linotype" w:cs="Times New Roman"/>
                <w:sz w:val="24"/>
                <w:szCs w:val="24"/>
                <w:lang w:val="en-GB"/>
              </w:rPr>
              <w:t xml:space="preserve"> </w:t>
            </w:r>
            <w:proofErr w:type="spellStart"/>
            <w:r w:rsidR="003B7EDE">
              <w:rPr>
                <w:rFonts w:ascii="Palatino Linotype" w:eastAsia="Calibri" w:hAnsi="Palatino Linotype" w:cs="Times New Roman"/>
                <w:sz w:val="24"/>
                <w:szCs w:val="24"/>
                <w:lang w:val="en-GB"/>
              </w:rPr>
              <w:t>pracovní</w:t>
            </w:r>
            <w:proofErr w:type="spellEnd"/>
            <w:r w:rsidR="003B7EDE">
              <w:rPr>
                <w:rFonts w:ascii="Palatino Linotype" w:eastAsia="Calibri" w:hAnsi="Palatino Linotype" w:cs="Times New Roman"/>
                <w:sz w:val="24"/>
                <w:szCs w:val="24"/>
                <w:lang w:val="en-GB"/>
              </w:rPr>
              <w:t xml:space="preserve"> </w:t>
            </w:r>
            <w:proofErr w:type="spellStart"/>
            <w:r w:rsidR="003B7EDE">
              <w:rPr>
                <w:rFonts w:ascii="Palatino Linotype" w:eastAsia="Calibri" w:hAnsi="Palatino Linotype" w:cs="Times New Roman"/>
                <w:sz w:val="24"/>
                <w:szCs w:val="24"/>
                <w:lang w:val="en-GB"/>
              </w:rPr>
              <w:t>adaptace</w:t>
            </w:r>
            <w:proofErr w:type="spellEnd"/>
            <w:r w:rsidR="003B7EDE">
              <w:rPr>
                <w:rFonts w:ascii="Palatino Linotype" w:eastAsia="Calibri" w:hAnsi="Palatino Linotype" w:cs="Times New Roman"/>
                <w:sz w:val="24"/>
                <w:szCs w:val="24"/>
                <w:lang w:val="en-GB"/>
              </w:rPr>
              <w:t xml:space="preserve"> a </w:t>
            </w:r>
            <w:proofErr w:type="spellStart"/>
            <w:r w:rsidR="003B7EDE">
              <w:rPr>
                <w:rFonts w:ascii="Palatino Linotype" w:eastAsia="Calibri" w:hAnsi="Palatino Linotype" w:cs="Times New Roman"/>
                <w:sz w:val="24"/>
                <w:szCs w:val="24"/>
                <w:lang w:val="en-GB"/>
              </w:rPr>
              <w:t>digitalizaci</w:t>
            </w:r>
            <w:proofErr w:type="spellEnd"/>
            <w:r w:rsidR="003B7EDE">
              <w:rPr>
                <w:rFonts w:ascii="Palatino Linotype" w:eastAsia="Calibri" w:hAnsi="Palatino Linotype" w:cs="Times New Roman"/>
                <w:sz w:val="24"/>
                <w:szCs w:val="24"/>
                <w:lang w:val="en-GB"/>
              </w:rPr>
              <w:t xml:space="preserve"> </w:t>
            </w:r>
            <w:proofErr w:type="spellStart"/>
            <w:r w:rsidR="003B7EDE">
              <w:rPr>
                <w:rFonts w:ascii="Palatino Linotype" w:eastAsia="Calibri" w:hAnsi="Palatino Linotype" w:cs="Times New Roman"/>
                <w:sz w:val="24"/>
                <w:szCs w:val="24"/>
                <w:lang w:val="en-GB"/>
              </w:rPr>
              <w:t>tohoto</w:t>
            </w:r>
            <w:proofErr w:type="spellEnd"/>
            <w:r w:rsidR="003B7EDE">
              <w:rPr>
                <w:rFonts w:ascii="Palatino Linotype" w:eastAsia="Calibri" w:hAnsi="Palatino Linotype" w:cs="Times New Roman"/>
                <w:sz w:val="24"/>
                <w:szCs w:val="24"/>
                <w:lang w:val="en-GB"/>
              </w:rPr>
              <w:t xml:space="preserve"> </w:t>
            </w:r>
            <w:proofErr w:type="spellStart"/>
            <w:r w:rsidR="003B7EDE">
              <w:rPr>
                <w:rFonts w:ascii="Palatino Linotype" w:eastAsia="Calibri" w:hAnsi="Palatino Linotype" w:cs="Times New Roman"/>
                <w:sz w:val="24"/>
                <w:szCs w:val="24"/>
                <w:lang w:val="en-GB"/>
              </w:rPr>
              <w:t>procesu</w:t>
            </w:r>
            <w:proofErr w:type="spellEnd"/>
            <w:r w:rsidR="003B7EDE">
              <w:rPr>
                <w:rFonts w:ascii="Palatino Linotype" w:eastAsia="Calibri" w:hAnsi="Palatino Linotype" w:cs="Times New Roman"/>
                <w:sz w:val="24"/>
                <w:szCs w:val="24"/>
                <w:lang w:val="en-GB"/>
              </w:rPr>
              <w:t xml:space="preserve"> </w:t>
            </w:r>
            <w:proofErr w:type="spellStart"/>
            <w:r w:rsidR="003B7EDE">
              <w:rPr>
                <w:rFonts w:ascii="Palatino Linotype" w:eastAsia="Calibri" w:hAnsi="Palatino Linotype" w:cs="Times New Roman"/>
                <w:sz w:val="24"/>
                <w:szCs w:val="24"/>
                <w:lang w:val="en-GB"/>
              </w:rPr>
              <w:t>ve</w:t>
            </w:r>
            <w:proofErr w:type="spellEnd"/>
            <w:r w:rsidR="003B7EDE">
              <w:rPr>
                <w:rFonts w:ascii="Palatino Linotype" w:eastAsia="Calibri" w:hAnsi="Palatino Linotype" w:cs="Times New Roman"/>
                <w:sz w:val="24"/>
                <w:szCs w:val="24"/>
                <w:lang w:val="en-GB"/>
              </w:rPr>
              <w:t xml:space="preserve"> </w:t>
            </w:r>
            <w:proofErr w:type="spellStart"/>
            <w:r w:rsidR="003B7EDE">
              <w:rPr>
                <w:rFonts w:ascii="Palatino Linotype" w:eastAsia="Calibri" w:hAnsi="Palatino Linotype" w:cs="Times New Roman"/>
                <w:sz w:val="24"/>
                <w:szCs w:val="24"/>
                <w:lang w:val="en-GB"/>
              </w:rPr>
              <w:t>společnosti</w:t>
            </w:r>
            <w:proofErr w:type="spellEnd"/>
            <w:r w:rsidR="003B7EDE">
              <w:rPr>
                <w:rFonts w:ascii="Palatino Linotype" w:eastAsia="Calibri" w:hAnsi="Palatino Linotype" w:cs="Times New Roman"/>
                <w:sz w:val="24"/>
                <w:szCs w:val="24"/>
                <w:lang w:val="en-GB"/>
              </w:rPr>
              <w:t xml:space="preserve"> XYZ. </w:t>
            </w:r>
            <w:proofErr w:type="spellStart"/>
            <w:r w:rsidR="003B7EDE">
              <w:rPr>
                <w:rFonts w:ascii="Palatino Linotype" w:eastAsia="Calibri" w:hAnsi="Palatino Linotype" w:cs="Times New Roman"/>
                <w:sz w:val="24"/>
                <w:szCs w:val="24"/>
                <w:lang w:val="en-GB"/>
              </w:rPr>
              <w:t>Jako</w:t>
            </w:r>
            <w:proofErr w:type="spellEnd"/>
            <w:r w:rsidR="003B7EDE">
              <w:rPr>
                <w:rFonts w:ascii="Palatino Linotype" w:eastAsia="Calibri" w:hAnsi="Palatino Linotype" w:cs="Times New Roman"/>
                <w:sz w:val="24"/>
                <w:szCs w:val="24"/>
                <w:lang w:val="en-GB"/>
              </w:rPr>
              <w:t xml:space="preserve"> </w:t>
            </w:r>
            <w:proofErr w:type="spellStart"/>
            <w:r w:rsidR="003B7EDE">
              <w:rPr>
                <w:rFonts w:ascii="Palatino Linotype" w:eastAsia="Calibri" w:hAnsi="Palatino Linotype" w:cs="Times New Roman"/>
                <w:sz w:val="24"/>
                <w:szCs w:val="24"/>
                <w:lang w:val="en-GB"/>
              </w:rPr>
              <w:t>metoda</w:t>
            </w:r>
            <w:proofErr w:type="spellEnd"/>
            <w:r w:rsidR="003B7EDE">
              <w:rPr>
                <w:rFonts w:ascii="Palatino Linotype" w:eastAsia="Calibri" w:hAnsi="Palatino Linotype" w:cs="Times New Roman"/>
                <w:sz w:val="24"/>
                <w:szCs w:val="24"/>
                <w:lang w:val="en-GB"/>
              </w:rPr>
              <w:t xml:space="preserve"> </w:t>
            </w:r>
            <w:proofErr w:type="spellStart"/>
            <w:r w:rsidR="003B7EDE">
              <w:rPr>
                <w:rFonts w:ascii="Palatino Linotype" w:eastAsia="Calibri" w:hAnsi="Palatino Linotype" w:cs="Times New Roman"/>
                <w:sz w:val="24"/>
                <w:szCs w:val="24"/>
                <w:lang w:val="en-GB"/>
              </w:rPr>
              <w:t>kvalitativního</w:t>
            </w:r>
            <w:proofErr w:type="spellEnd"/>
            <w:r w:rsidR="003B7EDE">
              <w:rPr>
                <w:rFonts w:ascii="Palatino Linotype" w:eastAsia="Calibri" w:hAnsi="Palatino Linotype" w:cs="Times New Roman"/>
                <w:sz w:val="24"/>
                <w:szCs w:val="24"/>
                <w:lang w:val="en-GB"/>
              </w:rPr>
              <w:t xml:space="preserve"> </w:t>
            </w:r>
            <w:proofErr w:type="spellStart"/>
            <w:r w:rsidR="003B7EDE">
              <w:rPr>
                <w:rFonts w:ascii="Palatino Linotype" w:eastAsia="Calibri" w:hAnsi="Palatino Linotype" w:cs="Times New Roman"/>
                <w:sz w:val="24"/>
                <w:szCs w:val="24"/>
                <w:lang w:val="en-GB"/>
              </w:rPr>
              <w:t>výzkumu</w:t>
            </w:r>
            <w:proofErr w:type="spellEnd"/>
            <w:r w:rsidR="003B7EDE">
              <w:rPr>
                <w:rFonts w:ascii="Palatino Linotype" w:eastAsia="Calibri" w:hAnsi="Palatino Linotype" w:cs="Times New Roman"/>
                <w:sz w:val="24"/>
                <w:szCs w:val="24"/>
                <w:lang w:val="en-GB"/>
              </w:rPr>
              <w:t xml:space="preserve"> je </w:t>
            </w:r>
            <w:proofErr w:type="spellStart"/>
            <w:r w:rsidR="003B7EDE">
              <w:rPr>
                <w:rFonts w:ascii="Palatino Linotype" w:eastAsia="Calibri" w:hAnsi="Palatino Linotype" w:cs="Times New Roman"/>
                <w:sz w:val="24"/>
                <w:szCs w:val="24"/>
                <w:lang w:val="en-GB"/>
              </w:rPr>
              <w:t>použita</w:t>
            </w:r>
            <w:proofErr w:type="spellEnd"/>
            <w:r w:rsidR="003B7EDE">
              <w:rPr>
                <w:rFonts w:ascii="Palatino Linotype" w:eastAsia="Calibri" w:hAnsi="Palatino Linotype" w:cs="Times New Roman"/>
                <w:sz w:val="24"/>
                <w:szCs w:val="24"/>
                <w:lang w:val="en-GB"/>
              </w:rPr>
              <w:t xml:space="preserve"> </w:t>
            </w:r>
            <w:proofErr w:type="spellStart"/>
            <w:r w:rsidR="003B7EDE">
              <w:rPr>
                <w:rFonts w:ascii="Palatino Linotype" w:eastAsia="Calibri" w:hAnsi="Palatino Linotype" w:cs="Times New Roman"/>
                <w:sz w:val="24"/>
                <w:szCs w:val="24"/>
                <w:lang w:val="en-GB"/>
              </w:rPr>
              <w:t>případová</w:t>
            </w:r>
            <w:proofErr w:type="spellEnd"/>
            <w:r w:rsidR="003B7EDE">
              <w:rPr>
                <w:rFonts w:ascii="Palatino Linotype" w:eastAsia="Calibri" w:hAnsi="Palatino Linotype" w:cs="Times New Roman"/>
                <w:sz w:val="24"/>
                <w:szCs w:val="24"/>
                <w:lang w:val="en-GB"/>
              </w:rPr>
              <w:t xml:space="preserve"> </w:t>
            </w:r>
            <w:proofErr w:type="spellStart"/>
            <w:r w:rsidR="003B7EDE">
              <w:rPr>
                <w:rFonts w:ascii="Palatino Linotype" w:eastAsia="Calibri" w:hAnsi="Palatino Linotype" w:cs="Times New Roman"/>
                <w:sz w:val="24"/>
                <w:szCs w:val="24"/>
                <w:lang w:val="en-GB"/>
              </w:rPr>
              <w:t>studie</w:t>
            </w:r>
            <w:proofErr w:type="spellEnd"/>
            <w:r w:rsidR="003B7EDE">
              <w:rPr>
                <w:rFonts w:ascii="Palatino Linotype" w:eastAsia="Calibri" w:hAnsi="Palatino Linotype" w:cs="Times New Roman"/>
                <w:sz w:val="24"/>
                <w:szCs w:val="24"/>
                <w:lang w:val="en-GB"/>
              </w:rPr>
              <w:t xml:space="preserve"> </w:t>
            </w:r>
            <w:proofErr w:type="spellStart"/>
            <w:r w:rsidR="003B7EDE">
              <w:rPr>
                <w:rFonts w:ascii="Palatino Linotype" w:eastAsia="Calibri" w:hAnsi="Palatino Linotype" w:cs="Times New Roman"/>
                <w:sz w:val="24"/>
                <w:szCs w:val="24"/>
                <w:lang w:val="en-GB"/>
              </w:rPr>
              <w:t>deskriptivní</w:t>
            </w:r>
            <w:proofErr w:type="spellEnd"/>
            <w:r w:rsidR="00491E65">
              <w:rPr>
                <w:rFonts w:ascii="Palatino Linotype" w:eastAsia="Calibri" w:hAnsi="Palatino Linotype" w:cs="Times New Roman"/>
                <w:sz w:val="24"/>
                <w:szCs w:val="24"/>
                <w:lang w:val="en-GB"/>
              </w:rPr>
              <w:t xml:space="preserve"> a </w:t>
            </w:r>
            <w:proofErr w:type="spellStart"/>
            <w:r w:rsidR="00491E65">
              <w:rPr>
                <w:rFonts w:ascii="Palatino Linotype" w:eastAsia="Calibri" w:hAnsi="Palatino Linotype" w:cs="Times New Roman"/>
                <w:sz w:val="24"/>
                <w:szCs w:val="24"/>
                <w:lang w:val="en-GB"/>
              </w:rPr>
              <w:t>jako</w:t>
            </w:r>
            <w:proofErr w:type="spellEnd"/>
            <w:r w:rsidR="00491E65">
              <w:rPr>
                <w:rFonts w:ascii="Palatino Linotype" w:eastAsia="Calibri" w:hAnsi="Palatino Linotype" w:cs="Times New Roman"/>
                <w:sz w:val="24"/>
                <w:szCs w:val="24"/>
                <w:lang w:val="en-GB"/>
              </w:rPr>
              <w:t xml:space="preserve"> </w:t>
            </w:r>
            <w:proofErr w:type="spellStart"/>
            <w:r w:rsidR="00491E65">
              <w:rPr>
                <w:rFonts w:ascii="Palatino Linotype" w:eastAsia="Calibri" w:hAnsi="Palatino Linotype" w:cs="Times New Roman"/>
                <w:sz w:val="24"/>
                <w:szCs w:val="24"/>
                <w:lang w:val="en-GB"/>
              </w:rPr>
              <w:t>metoda</w:t>
            </w:r>
            <w:proofErr w:type="spellEnd"/>
            <w:r w:rsidR="003B7EDE">
              <w:rPr>
                <w:rFonts w:ascii="Palatino Linotype" w:eastAsia="Calibri" w:hAnsi="Palatino Linotype" w:cs="Times New Roman"/>
                <w:sz w:val="24"/>
                <w:szCs w:val="24"/>
                <w:lang w:val="en-GB"/>
              </w:rPr>
              <w:t xml:space="preserve"> </w:t>
            </w:r>
            <w:proofErr w:type="spellStart"/>
            <w:r w:rsidR="003B7EDE">
              <w:rPr>
                <w:rFonts w:ascii="Palatino Linotype" w:eastAsia="Calibri" w:hAnsi="Palatino Linotype" w:cs="Times New Roman"/>
                <w:sz w:val="24"/>
                <w:szCs w:val="24"/>
                <w:lang w:val="en-GB"/>
              </w:rPr>
              <w:t>sběru</w:t>
            </w:r>
            <w:proofErr w:type="spellEnd"/>
            <w:r w:rsidR="003B7EDE">
              <w:rPr>
                <w:rFonts w:ascii="Palatino Linotype" w:eastAsia="Calibri" w:hAnsi="Palatino Linotype" w:cs="Times New Roman"/>
                <w:sz w:val="24"/>
                <w:szCs w:val="24"/>
                <w:lang w:val="en-GB"/>
              </w:rPr>
              <w:t xml:space="preserve"> </w:t>
            </w:r>
            <w:proofErr w:type="spellStart"/>
            <w:r w:rsidR="003B7EDE">
              <w:rPr>
                <w:rFonts w:ascii="Palatino Linotype" w:eastAsia="Calibri" w:hAnsi="Palatino Linotype" w:cs="Times New Roman"/>
                <w:sz w:val="24"/>
                <w:szCs w:val="24"/>
                <w:lang w:val="en-GB"/>
              </w:rPr>
              <w:t>dat</w:t>
            </w:r>
            <w:proofErr w:type="spellEnd"/>
            <w:r w:rsidR="003B7EDE">
              <w:rPr>
                <w:rFonts w:ascii="Palatino Linotype" w:eastAsia="Calibri" w:hAnsi="Palatino Linotype" w:cs="Times New Roman"/>
                <w:sz w:val="24"/>
                <w:szCs w:val="24"/>
                <w:lang w:val="en-GB"/>
              </w:rPr>
              <w:t xml:space="preserve"> </w:t>
            </w:r>
            <w:proofErr w:type="spellStart"/>
            <w:r w:rsidR="003B7EDE">
              <w:rPr>
                <w:rFonts w:ascii="Palatino Linotype" w:eastAsia="Calibri" w:hAnsi="Palatino Linotype" w:cs="Times New Roman"/>
                <w:sz w:val="24"/>
                <w:szCs w:val="24"/>
                <w:lang w:val="en-GB"/>
              </w:rPr>
              <w:t>rozh</w:t>
            </w:r>
            <w:r w:rsidR="00FA49E5">
              <w:rPr>
                <w:rFonts w:ascii="Palatino Linotype" w:eastAsia="Calibri" w:hAnsi="Palatino Linotype" w:cs="Times New Roman"/>
                <w:sz w:val="24"/>
                <w:szCs w:val="24"/>
                <w:lang w:val="en-GB"/>
              </w:rPr>
              <w:t>o</w:t>
            </w:r>
            <w:r w:rsidR="003B7EDE">
              <w:rPr>
                <w:rFonts w:ascii="Palatino Linotype" w:eastAsia="Calibri" w:hAnsi="Palatino Linotype" w:cs="Times New Roman"/>
                <w:sz w:val="24"/>
                <w:szCs w:val="24"/>
                <w:lang w:val="en-GB"/>
              </w:rPr>
              <w:t>vor</w:t>
            </w:r>
            <w:proofErr w:type="spellEnd"/>
            <w:r w:rsidR="003B7EDE">
              <w:rPr>
                <w:rFonts w:ascii="Palatino Linotype" w:eastAsia="Calibri" w:hAnsi="Palatino Linotype" w:cs="Times New Roman"/>
                <w:sz w:val="24"/>
                <w:szCs w:val="24"/>
                <w:lang w:val="en-GB"/>
              </w:rPr>
              <w:t xml:space="preserve"> a </w:t>
            </w:r>
            <w:proofErr w:type="spellStart"/>
            <w:r w:rsidR="00491E65">
              <w:rPr>
                <w:rFonts w:ascii="Palatino Linotype" w:eastAsia="Calibri" w:hAnsi="Palatino Linotype" w:cs="Times New Roman"/>
                <w:sz w:val="24"/>
                <w:szCs w:val="24"/>
                <w:lang w:val="en-GB"/>
              </w:rPr>
              <w:t>také</w:t>
            </w:r>
            <w:proofErr w:type="spellEnd"/>
            <w:r w:rsidR="00491E65">
              <w:rPr>
                <w:rFonts w:ascii="Palatino Linotype" w:eastAsia="Calibri" w:hAnsi="Palatino Linotype" w:cs="Times New Roman"/>
                <w:sz w:val="24"/>
                <w:szCs w:val="24"/>
                <w:lang w:val="en-GB"/>
              </w:rPr>
              <w:t xml:space="preserve"> </w:t>
            </w:r>
            <w:proofErr w:type="spellStart"/>
            <w:r w:rsidR="00491E65">
              <w:rPr>
                <w:rFonts w:ascii="Palatino Linotype" w:eastAsia="Calibri" w:hAnsi="Palatino Linotype" w:cs="Times New Roman"/>
                <w:sz w:val="24"/>
                <w:szCs w:val="24"/>
                <w:lang w:val="en-GB"/>
              </w:rPr>
              <w:t>analýza</w:t>
            </w:r>
            <w:proofErr w:type="spellEnd"/>
            <w:r w:rsidR="003B7EDE">
              <w:rPr>
                <w:rFonts w:ascii="Palatino Linotype" w:eastAsia="Calibri" w:hAnsi="Palatino Linotype" w:cs="Times New Roman"/>
                <w:sz w:val="24"/>
                <w:szCs w:val="24"/>
                <w:lang w:val="en-GB"/>
              </w:rPr>
              <w:t xml:space="preserve"> dat. </w:t>
            </w:r>
            <w:proofErr w:type="spellStart"/>
            <w:r w:rsidR="003B7EDE">
              <w:rPr>
                <w:rFonts w:ascii="Palatino Linotype" w:eastAsia="Calibri" w:hAnsi="Palatino Linotype" w:cs="Times New Roman"/>
                <w:sz w:val="24"/>
                <w:szCs w:val="24"/>
                <w:lang w:val="en-GB"/>
              </w:rPr>
              <w:t>Cílem</w:t>
            </w:r>
            <w:proofErr w:type="spellEnd"/>
            <w:r w:rsidR="003B7EDE">
              <w:rPr>
                <w:rFonts w:ascii="Palatino Linotype" w:eastAsia="Calibri" w:hAnsi="Palatino Linotype" w:cs="Times New Roman"/>
                <w:sz w:val="24"/>
                <w:szCs w:val="24"/>
                <w:lang w:val="en-GB"/>
              </w:rPr>
              <w:t xml:space="preserve"> je </w:t>
            </w:r>
            <w:proofErr w:type="spellStart"/>
            <w:r w:rsidR="003B7EDE">
              <w:rPr>
                <w:rFonts w:ascii="Palatino Linotype" w:eastAsia="Calibri" w:hAnsi="Palatino Linotype" w:cs="Times New Roman"/>
                <w:sz w:val="24"/>
                <w:szCs w:val="24"/>
                <w:lang w:val="en-GB"/>
              </w:rPr>
              <w:t>popsat</w:t>
            </w:r>
            <w:proofErr w:type="spellEnd"/>
            <w:r w:rsidR="003B7EDE">
              <w:rPr>
                <w:rFonts w:ascii="Palatino Linotype" w:eastAsia="Calibri" w:hAnsi="Palatino Linotype" w:cs="Times New Roman"/>
                <w:sz w:val="24"/>
                <w:szCs w:val="24"/>
                <w:lang w:val="en-GB"/>
              </w:rPr>
              <w:t xml:space="preserve"> </w:t>
            </w:r>
            <w:r w:rsidR="00491E65">
              <w:rPr>
                <w:rFonts w:ascii="Palatino Linotype" w:eastAsia="Calibri" w:hAnsi="Palatino Linotype" w:cs="Times New Roman"/>
                <w:sz w:val="24"/>
                <w:szCs w:val="24"/>
                <w:lang w:val="en-GB"/>
              </w:rPr>
              <w:t xml:space="preserve">a </w:t>
            </w:r>
            <w:proofErr w:type="spellStart"/>
            <w:r w:rsidR="00491E65">
              <w:rPr>
                <w:rFonts w:ascii="Palatino Linotype" w:eastAsia="Calibri" w:hAnsi="Palatino Linotype" w:cs="Times New Roman"/>
                <w:sz w:val="24"/>
                <w:szCs w:val="24"/>
                <w:lang w:val="en-GB"/>
              </w:rPr>
              <w:t>vysvětlit</w:t>
            </w:r>
            <w:proofErr w:type="spellEnd"/>
            <w:r w:rsidR="00491E65">
              <w:rPr>
                <w:rFonts w:ascii="Palatino Linotype" w:eastAsia="Calibri" w:hAnsi="Palatino Linotype" w:cs="Times New Roman"/>
                <w:sz w:val="24"/>
                <w:szCs w:val="24"/>
                <w:lang w:val="en-GB"/>
              </w:rPr>
              <w:t xml:space="preserve"> </w:t>
            </w:r>
            <w:r w:rsidR="003B7EDE">
              <w:rPr>
                <w:rFonts w:ascii="Palatino Linotype" w:hAnsi="Palatino Linotype"/>
                <w:sz w:val="24"/>
                <w:szCs w:val="24"/>
              </w:rPr>
              <w:t xml:space="preserve">proces adaptace </w:t>
            </w:r>
            <w:r w:rsidR="00491E65">
              <w:rPr>
                <w:rFonts w:ascii="Palatino Linotype" w:hAnsi="Palatino Linotype"/>
                <w:sz w:val="24"/>
                <w:szCs w:val="24"/>
              </w:rPr>
              <w:br/>
            </w:r>
            <w:r w:rsidR="003B7EDE">
              <w:rPr>
                <w:rFonts w:ascii="Palatino Linotype" w:hAnsi="Palatino Linotype"/>
                <w:sz w:val="24"/>
                <w:szCs w:val="24"/>
              </w:rPr>
              <w:t xml:space="preserve">ve společnosti XYZ, který je tvořen, realizován </w:t>
            </w:r>
            <w:r w:rsidR="00491E65">
              <w:rPr>
                <w:rFonts w:ascii="Palatino Linotype" w:hAnsi="Palatino Linotype"/>
                <w:sz w:val="24"/>
                <w:szCs w:val="24"/>
              </w:rPr>
              <w:br/>
            </w:r>
            <w:r w:rsidR="003B7EDE">
              <w:rPr>
                <w:rFonts w:ascii="Palatino Linotype" w:hAnsi="Palatino Linotype"/>
                <w:sz w:val="24"/>
                <w:szCs w:val="24"/>
              </w:rPr>
              <w:t>a řízen skrze samostatnou digitální platformu. Následně díky získaným datům odpovědět</w:t>
            </w:r>
            <w:r w:rsidR="00491E65">
              <w:rPr>
                <w:rFonts w:ascii="Palatino Linotype" w:hAnsi="Palatino Linotype"/>
                <w:sz w:val="24"/>
                <w:szCs w:val="24"/>
              </w:rPr>
              <w:br/>
            </w:r>
            <w:r w:rsidR="003B7EDE">
              <w:rPr>
                <w:rFonts w:ascii="Palatino Linotype" w:hAnsi="Palatino Linotype"/>
                <w:sz w:val="24"/>
                <w:szCs w:val="24"/>
              </w:rPr>
              <w:t xml:space="preserve">na zvolenou výzkumnou otázku </w:t>
            </w:r>
            <w:r w:rsidR="003B7EDE" w:rsidRPr="00564A4C">
              <w:rPr>
                <w:rFonts w:ascii="Palatino Linotype" w:eastAsia="Calibri" w:hAnsi="Palatino Linotype" w:cs="Times New Roman"/>
                <w:i/>
                <w:sz w:val="24"/>
                <w:szCs w:val="24"/>
              </w:rPr>
              <w:t>„Jak napomáhá IT technologie adaptačnímu procesu ve společnosti XYZ?</w:t>
            </w:r>
            <w:r w:rsidR="003B7EDE" w:rsidRPr="00564A4C">
              <w:rPr>
                <w:rFonts w:ascii="Palatino Linotype" w:eastAsia="Calibri" w:hAnsi="Palatino Linotype" w:cs="Times New Roman"/>
                <w:sz w:val="24"/>
                <w:szCs w:val="24"/>
              </w:rPr>
              <w:t>“</w:t>
            </w:r>
            <w:r w:rsidR="003B7EDE">
              <w:rPr>
                <w:rFonts w:ascii="Palatino Linotype" w:eastAsia="Calibri" w:hAnsi="Palatino Linotype" w:cs="Times New Roman"/>
                <w:sz w:val="24"/>
                <w:szCs w:val="24"/>
              </w:rPr>
              <w:t>.  Nejprve je věnována pozornost teoretick</w:t>
            </w:r>
            <w:r w:rsidR="00BE7893">
              <w:rPr>
                <w:rFonts w:ascii="Palatino Linotype" w:eastAsia="Calibri" w:hAnsi="Palatino Linotype" w:cs="Times New Roman"/>
                <w:sz w:val="24"/>
                <w:szCs w:val="24"/>
              </w:rPr>
              <w:t>ému ukotvení. Vymezení základních termínů, následně rovin a oblastí adaptace a dalších souvisejících témat, tvoří východisko pro výzkumnou část této práce. Ze získaných dat</w:t>
            </w:r>
            <w:r w:rsidR="00324C7E">
              <w:rPr>
                <w:rFonts w:ascii="Palatino Linotype" w:eastAsia="Calibri" w:hAnsi="Palatino Linotype" w:cs="Times New Roman"/>
                <w:sz w:val="24"/>
                <w:szCs w:val="24"/>
              </w:rPr>
              <w:t xml:space="preserve"> a jejich analýzy vyplynulo, že </w:t>
            </w:r>
            <w:r w:rsidR="00BE7893">
              <w:rPr>
                <w:rFonts w:ascii="Palatino Linotype" w:eastAsia="Calibri" w:hAnsi="Palatino Linotype" w:cs="Times New Roman"/>
                <w:sz w:val="24"/>
                <w:szCs w:val="24"/>
              </w:rPr>
              <w:t>samostat</w:t>
            </w:r>
            <w:r w:rsidR="00324C7E">
              <w:rPr>
                <w:rFonts w:ascii="Palatino Linotype" w:eastAsia="Calibri" w:hAnsi="Palatino Linotype" w:cs="Times New Roman"/>
                <w:sz w:val="24"/>
                <w:szCs w:val="24"/>
              </w:rPr>
              <w:t xml:space="preserve">ná platforma, která je </w:t>
            </w:r>
            <w:r w:rsidR="00BE7893">
              <w:rPr>
                <w:rFonts w:ascii="Palatino Linotype" w:eastAsia="Calibri" w:hAnsi="Palatino Linotype" w:cs="Times New Roman"/>
                <w:sz w:val="24"/>
                <w:szCs w:val="24"/>
              </w:rPr>
              <w:t>využívá</w:t>
            </w:r>
            <w:r w:rsidR="00324C7E">
              <w:rPr>
                <w:rFonts w:ascii="Palatino Linotype" w:eastAsia="Calibri" w:hAnsi="Palatino Linotype" w:cs="Times New Roman"/>
                <w:sz w:val="24"/>
                <w:szCs w:val="24"/>
              </w:rPr>
              <w:t>na</w:t>
            </w:r>
            <w:r w:rsidR="00BE7893">
              <w:rPr>
                <w:rFonts w:ascii="Palatino Linotype" w:eastAsia="Calibri" w:hAnsi="Palatino Linotype" w:cs="Times New Roman"/>
                <w:sz w:val="24"/>
                <w:szCs w:val="24"/>
              </w:rPr>
              <w:t xml:space="preserve"> k řízenému a strukturovanému procesu adaptace, </w:t>
            </w:r>
            <w:r w:rsidR="00324C7E">
              <w:rPr>
                <w:rFonts w:ascii="Palatino Linotype" w:eastAsia="Calibri" w:hAnsi="Palatino Linotype" w:cs="Times New Roman"/>
                <w:sz w:val="24"/>
                <w:szCs w:val="24"/>
              </w:rPr>
              <w:t>zastává</w:t>
            </w:r>
            <w:r w:rsidR="00BE7893">
              <w:rPr>
                <w:rFonts w:ascii="Palatino Linotype" w:eastAsia="Calibri" w:hAnsi="Palatino Linotype" w:cs="Times New Roman"/>
                <w:sz w:val="24"/>
                <w:szCs w:val="24"/>
              </w:rPr>
              <w:t xml:space="preserve"> významnou roli. </w:t>
            </w:r>
            <w:r w:rsidR="00324C7E">
              <w:rPr>
                <w:rFonts w:ascii="Palatino Linotype" w:eastAsia="Calibri" w:hAnsi="Palatino Linotype" w:cs="Times New Roman"/>
                <w:sz w:val="24"/>
                <w:szCs w:val="24"/>
              </w:rPr>
              <w:t>Platforma není jediným nástrojem v období orientace nového zaměstnance. Představuje ovšem</w:t>
            </w:r>
            <w:r w:rsidR="00491E65">
              <w:rPr>
                <w:rFonts w:ascii="Palatino Linotype" w:eastAsia="Calibri" w:hAnsi="Palatino Linotype" w:cs="Times New Roman"/>
                <w:sz w:val="24"/>
                <w:szCs w:val="24"/>
              </w:rPr>
              <w:t xml:space="preserve"> výchozí bod pro další nástroje</w:t>
            </w:r>
            <w:r w:rsidR="00491E65">
              <w:rPr>
                <w:rFonts w:ascii="Palatino Linotype" w:eastAsia="Calibri" w:hAnsi="Palatino Linotype" w:cs="Times New Roman"/>
                <w:sz w:val="24"/>
                <w:szCs w:val="24"/>
              </w:rPr>
              <w:br/>
            </w:r>
            <w:r w:rsidR="00324C7E">
              <w:rPr>
                <w:rFonts w:ascii="Palatino Linotype" w:eastAsia="Calibri" w:hAnsi="Palatino Linotype" w:cs="Times New Roman"/>
                <w:sz w:val="24"/>
                <w:szCs w:val="24"/>
              </w:rPr>
              <w:t>a možnost j</w:t>
            </w:r>
            <w:r w:rsidR="00491E65">
              <w:rPr>
                <w:rFonts w:ascii="Palatino Linotype" w:eastAsia="Calibri" w:hAnsi="Palatino Linotype" w:cs="Times New Roman"/>
                <w:sz w:val="24"/>
                <w:szCs w:val="24"/>
              </w:rPr>
              <w:t>ejich řízení. Role personalisty</w:t>
            </w:r>
            <w:r w:rsidR="00491E65">
              <w:rPr>
                <w:rFonts w:ascii="Palatino Linotype" w:eastAsia="Calibri" w:hAnsi="Palatino Linotype" w:cs="Times New Roman"/>
                <w:sz w:val="24"/>
                <w:szCs w:val="24"/>
              </w:rPr>
              <w:br/>
            </w:r>
            <w:r w:rsidR="00324C7E">
              <w:rPr>
                <w:rFonts w:ascii="Palatino Linotype" w:eastAsia="Calibri" w:hAnsi="Palatino Linotype" w:cs="Times New Roman"/>
                <w:sz w:val="24"/>
                <w:szCs w:val="24"/>
              </w:rPr>
              <w:t xml:space="preserve">je v procesu klíčová, jelikož je jeho správcem. </w:t>
            </w:r>
            <w:r w:rsidR="00A902C1">
              <w:rPr>
                <w:rFonts w:ascii="Palatino Linotype" w:eastAsia="Calibri" w:hAnsi="Palatino Linotype" w:cs="Times New Roman"/>
                <w:sz w:val="24"/>
                <w:szCs w:val="24"/>
              </w:rPr>
              <w:t>Definované adaptační plány a cíle, umožnily</w:t>
            </w:r>
            <w:r w:rsidR="00A902C1" w:rsidRPr="00A902C1">
              <w:rPr>
                <w:rFonts w:ascii="Palatino Linotype" w:eastAsia="Calibri" w:hAnsi="Palatino Linotype" w:cs="Times New Roman"/>
                <w:sz w:val="24"/>
                <w:szCs w:val="24"/>
              </w:rPr>
              <w:t xml:space="preserve"> určení zodpovědných osob konkrétních cílů </w:t>
            </w:r>
            <w:r w:rsidR="00491E65">
              <w:rPr>
                <w:rFonts w:ascii="Palatino Linotype" w:eastAsia="Calibri" w:hAnsi="Palatino Linotype" w:cs="Times New Roman"/>
                <w:sz w:val="24"/>
                <w:szCs w:val="24"/>
              </w:rPr>
              <w:t>a dochází</w:t>
            </w:r>
            <w:r w:rsidR="00491E65">
              <w:rPr>
                <w:rFonts w:ascii="Palatino Linotype" w:eastAsia="Calibri" w:hAnsi="Palatino Linotype" w:cs="Times New Roman"/>
                <w:sz w:val="24"/>
                <w:szCs w:val="24"/>
              </w:rPr>
              <w:br/>
            </w:r>
            <w:r w:rsidR="00A902C1" w:rsidRPr="00A902C1">
              <w:rPr>
                <w:rFonts w:ascii="Palatino Linotype" w:eastAsia="Calibri" w:hAnsi="Palatino Linotype" w:cs="Times New Roman"/>
                <w:sz w:val="24"/>
                <w:szCs w:val="24"/>
              </w:rPr>
              <w:lastRenderedPageBreak/>
              <w:t>tak k rozdě</w:t>
            </w:r>
            <w:r w:rsidR="00491E65">
              <w:rPr>
                <w:rFonts w:ascii="Palatino Linotype" w:eastAsia="Calibri" w:hAnsi="Palatino Linotype" w:cs="Times New Roman"/>
                <w:sz w:val="24"/>
                <w:szCs w:val="24"/>
              </w:rPr>
              <w:t>lení povinností a zodpovědnosti</w:t>
            </w:r>
            <w:r w:rsidR="00491E65">
              <w:rPr>
                <w:rFonts w:ascii="Palatino Linotype" w:eastAsia="Calibri" w:hAnsi="Palatino Linotype" w:cs="Times New Roman"/>
                <w:sz w:val="24"/>
                <w:szCs w:val="24"/>
              </w:rPr>
              <w:br/>
            </w:r>
            <w:r w:rsidR="00A902C1" w:rsidRPr="00A902C1">
              <w:rPr>
                <w:rFonts w:ascii="Palatino Linotype" w:eastAsia="Calibri" w:hAnsi="Palatino Linotype" w:cs="Times New Roman"/>
                <w:sz w:val="24"/>
                <w:szCs w:val="24"/>
              </w:rPr>
              <w:t xml:space="preserve">za </w:t>
            </w:r>
            <w:r w:rsidR="00491E65">
              <w:rPr>
                <w:rFonts w:ascii="Palatino Linotype" w:eastAsia="Calibri" w:hAnsi="Palatino Linotype" w:cs="Times New Roman"/>
                <w:sz w:val="24"/>
                <w:szCs w:val="24"/>
              </w:rPr>
              <w:t>průběh</w:t>
            </w:r>
            <w:r w:rsidR="00A902C1" w:rsidRPr="00A902C1">
              <w:rPr>
                <w:rFonts w:ascii="Palatino Linotype" w:eastAsia="Calibri" w:hAnsi="Palatino Linotype" w:cs="Times New Roman"/>
                <w:sz w:val="24"/>
                <w:szCs w:val="24"/>
              </w:rPr>
              <w:t xml:space="preserve"> procesu mezi jeho subjekty.</w:t>
            </w:r>
          </w:p>
        </w:tc>
      </w:tr>
      <w:tr w:rsidR="00BE7893" w:rsidRPr="000C697A" w:rsidTr="00A91ACE">
        <w:trPr>
          <w:trHeight w:val="398"/>
        </w:trPr>
        <w:tc>
          <w:tcPr>
            <w:tcW w:w="2616" w:type="dxa"/>
            <w:tcBorders>
              <w:top w:val="single" w:sz="2" w:space="0" w:color="auto"/>
              <w:left w:val="double" w:sz="4" w:space="0" w:color="auto"/>
              <w:bottom w:val="single" w:sz="4" w:space="0" w:color="auto"/>
              <w:right w:val="single" w:sz="2" w:space="0" w:color="auto"/>
            </w:tcBorders>
            <w:hideMark/>
          </w:tcPr>
          <w:p w:rsidR="006B208E" w:rsidRPr="000C697A" w:rsidRDefault="006B208E" w:rsidP="00A91ACE">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lastRenderedPageBreak/>
              <w:t>Klíčová slova:</w:t>
            </w:r>
          </w:p>
        </w:tc>
        <w:tc>
          <w:tcPr>
            <w:tcW w:w="6426" w:type="dxa"/>
            <w:tcBorders>
              <w:top w:val="single" w:sz="2" w:space="0" w:color="auto"/>
              <w:left w:val="single" w:sz="2" w:space="0" w:color="auto"/>
              <w:bottom w:val="single" w:sz="4" w:space="0" w:color="auto"/>
              <w:right w:val="double" w:sz="4" w:space="0" w:color="auto"/>
            </w:tcBorders>
          </w:tcPr>
          <w:p w:rsidR="006B208E" w:rsidRPr="000C697A" w:rsidRDefault="003A2F62" w:rsidP="00A91ACE">
            <w:pPr>
              <w:spacing w:after="0" w:line="240" w:lineRule="auto"/>
              <w:jc w:val="both"/>
              <w:rPr>
                <w:rFonts w:ascii="Palatino Linotype" w:eastAsia="Calibri" w:hAnsi="Palatino Linotype" w:cs="Times New Roman"/>
                <w:sz w:val="24"/>
                <w:szCs w:val="24"/>
              </w:rPr>
            </w:pPr>
            <w:r>
              <w:rPr>
                <w:rFonts w:ascii="Palatino Linotype" w:eastAsia="Calibri" w:hAnsi="Palatino Linotype" w:cs="Times New Roman"/>
                <w:sz w:val="24"/>
                <w:szCs w:val="24"/>
              </w:rPr>
              <w:t xml:space="preserve">Adaptace, pracovní adaptace, adaptační proces, </w:t>
            </w:r>
            <w:proofErr w:type="spellStart"/>
            <w:r>
              <w:rPr>
                <w:rFonts w:ascii="Palatino Linotype" w:eastAsia="Calibri" w:hAnsi="Palatino Linotype" w:cs="Times New Roman"/>
                <w:sz w:val="24"/>
                <w:szCs w:val="24"/>
              </w:rPr>
              <w:t>onboarding</w:t>
            </w:r>
            <w:proofErr w:type="spellEnd"/>
            <w:r>
              <w:rPr>
                <w:rFonts w:ascii="Palatino Linotype" w:eastAsia="Calibri" w:hAnsi="Palatino Linotype" w:cs="Times New Roman"/>
                <w:sz w:val="24"/>
                <w:szCs w:val="24"/>
              </w:rPr>
              <w:t>, nástroje adaptačního procesu, firemní kultura, orientace nových pracovníků</w:t>
            </w:r>
            <w:r w:rsidR="00A902C1">
              <w:rPr>
                <w:rFonts w:ascii="Palatino Linotype" w:eastAsia="Calibri" w:hAnsi="Palatino Linotype" w:cs="Times New Roman"/>
                <w:sz w:val="24"/>
                <w:szCs w:val="24"/>
              </w:rPr>
              <w:t>.</w:t>
            </w:r>
          </w:p>
        </w:tc>
      </w:tr>
      <w:tr w:rsidR="00BE7893" w:rsidRPr="000C697A" w:rsidTr="00A91ACE">
        <w:trPr>
          <w:trHeight w:val="499"/>
        </w:trPr>
        <w:tc>
          <w:tcPr>
            <w:tcW w:w="2616" w:type="dxa"/>
            <w:tcBorders>
              <w:top w:val="single" w:sz="2" w:space="0" w:color="auto"/>
              <w:left w:val="double" w:sz="4" w:space="0" w:color="auto"/>
              <w:bottom w:val="single" w:sz="4" w:space="0" w:color="auto"/>
              <w:right w:val="single" w:sz="2" w:space="0" w:color="auto"/>
            </w:tcBorders>
            <w:hideMark/>
          </w:tcPr>
          <w:p w:rsidR="006B208E" w:rsidRPr="000C697A" w:rsidRDefault="006B208E" w:rsidP="00A91ACE">
            <w:pPr>
              <w:spacing w:after="0" w:line="276" w:lineRule="auto"/>
              <w:rPr>
                <w:rFonts w:ascii="Palatino Linotype" w:eastAsia="Calibri" w:hAnsi="Palatino Linotype" w:cs="Times New Roman"/>
                <w:b/>
                <w:sz w:val="24"/>
                <w:szCs w:val="24"/>
                <w:lang w:val="en-GB"/>
              </w:rPr>
            </w:pPr>
            <w:r w:rsidRPr="001A6740">
              <w:rPr>
                <w:rFonts w:ascii="Palatino Linotype" w:eastAsia="Calibri" w:hAnsi="Palatino Linotype" w:cs="Times New Roman"/>
                <w:b/>
                <w:sz w:val="24"/>
                <w:szCs w:val="24"/>
                <w:lang w:val="en-GB"/>
              </w:rPr>
              <w:t>Title of Thesis</w:t>
            </w:r>
            <w:r w:rsidRPr="000C697A">
              <w:rPr>
                <w:rFonts w:ascii="Palatino Linotype" w:eastAsia="Calibri" w:hAnsi="Palatino Linotype" w:cs="Times New Roman"/>
                <w:b/>
                <w:sz w:val="24"/>
                <w:szCs w:val="24"/>
                <w:lang w:val="en-GB"/>
              </w:rPr>
              <w:t>:</w:t>
            </w:r>
          </w:p>
        </w:tc>
        <w:tc>
          <w:tcPr>
            <w:tcW w:w="6426" w:type="dxa"/>
            <w:tcBorders>
              <w:top w:val="single" w:sz="2" w:space="0" w:color="auto"/>
              <w:left w:val="single" w:sz="2" w:space="0" w:color="auto"/>
              <w:bottom w:val="single" w:sz="4" w:space="0" w:color="auto"/>
              <w:right w:val="double" w:sz="4" w:space="0" w:color="auto"/>
            </w:tcBorders>
          </w:tcPr>
          <w:p w:rsidR="006B208E" w:rsidRPr="000C697A" w:rsidRDefault="00831AB2" w:rsidP="00A91ACE">
            <w:pPr>
              <w:spacing w:after="0" w:line="276" w:lineRule="auto"/>
              <w:jc w:val="both"/>
              <w:rPr>
                <w:rFonts w:ascii="Palatino Linotype" w:eastAsia="Calibri" w:hAnsi="Palatino Linotype" w:cs="Times New Roman"/>
                <w:sz w:val="24"/>
                <w:szCs w:val="24"/>
              </w:rPr>
            </w:pPr>
            <w:r>
              <w:rPr>
                <w:rFonts w:ascii="Palatino Linotype" w:eastAsia="Calibri" w:hAnsi="Palatino Linotype" w:cs="Times New Roman"/>
                <w:sz w:val="24"/>
                <w:szCs w:val="24"/>
              </w:rPr>
              <w:t xml:space="preserve">IT technology </w:t>
            </w:r>
            <w:proofErr w:type="spellStart"/>
            <w:r>
              <w:rPr>
                <w:rFonts w:ascii="Palatino Linotype" w:eastAsia="Calibri" w:hAnsi="Palatino Linotype" w:cs="Times New Roman"/>
                <w:sz w:val="24"/>
                <w:szCs w:val="24"/>
              </w:rPr>
              <w:t>at</w:t>
            </w:r>
            <w:proofErr w:type="spellEnd"/>
            <w:r>
              <w:rPr>
                <w:rFonts w:ascii="Palatino Linotype" w:eastAsia="Calibri" w:hAnsi="Palatino Linotype" w:cs="Times New Roman"/>
                <w:sz w:val="24"/>
                <w:szCs w:val="24"/>
              </w:rPr>
              <w:t xml:space="preserve"> </w:t>
            </w:r>
            <w:proofErr w:type="spellStart"/>
            <w:r>
              <w:rPr>
                <w:rFonts w:ascii="Palatino Linotype" w:eastAsia="Calibri" w:hAnsi="Palatino Linotype" w:cs="Times New Roman"/>
                <w:sz w:val="24"/>
                <w:szCs w:val="24"/>
              </w:rPr>
              <w:t>process</w:t>
            </w:r>
            <w:proofErr w:type="spellEnd"/>
            <w:r>
              <w:rPr>
                <w:rFonts w:ascii="Palatino Linotype" w:eastAsia="Calibri" w:hAnsi="Palatino Linotype" w:cs="Times New Roman"/>
                <w:sz w:val="24"/>
                <w:szCs w:val="24"/>
              </w:rPr>
              <w:t xml:space="preserve"> </w:t>
            </w:r>
            <w:proofErr w:type="spellStart"/>
            <w:r>
              <w:rPr>
                <w:rFonts w:ascii="Palatino Linotype" w:eastAsia="Calibri" w:hAnsi="Palatino Linotype" w:cs="Times New Roman"/>
                <w:sz w:val="24"/>
                <w:szCs w:val="24"/>
              </w:rPr>
              <w:t>of</w:t>
            </w:r>
            <w:proofErr w:type="spellEnd"/>
            <w:r>
              <w:rPr>
                <w:rFonts w:ascii="Palatino Linotype" w:eastAsia="Calibri" w:hAnsi="Palatino Linotype" w:cs="Times New Roman"/>
                <w:sz w:val="24"/>
                <w:szCs w:val="24"/>
              </w:rPr>
              <w:t xml:space="preserve"> </w:t>
            </w:r>
            <w:proofErr w:type="spellStart"/>
            <w:r>
              <w:rPr>
                <w:rFonts w:ascii="Palatino Linotype" w:eastAsia="Calibri" w:hAnsi="Palatino Linotype" w:cs="Times New Roman"/>
                <w:sz w:val="24"/>
                <w:szCs w:val="24"/>
              </w:rPr>
              <w:t>adaptation</w:t>
            </w:r>
            <w:proofErr w:type="spellEnd"/>
            <w:r>
              <w:rPr>
                <w:rFonts w:ascii="Palatino Linotype" w:eastAsia="Calibri" w:hAnsi="Palatino Linotype" w:cs="Times New Roman"/>
                <w:sz w:val="24"/>
                <w:szCs w:val="24"/>
              </w:rPr>
              <w:t xml:space="preserve"> </w:t>
            </w:r>
            <w:proofErr w:type="spellStart"/>
            <w:r>
              <w:rPr>
                <w:rFonts w:ascii="Palatino Linotype" w:eastAsia="Calibri" w:hAnsi="Palatino Linotype" w:cs="Times New Roman"/>
                <w:sz w:val="24"/>
                <w:szCs w:val="24"/>
              </w:rPr>
              <w:t>of</w:t>
            </w:r>
            <w:proofErr w:type="spellEnd"/>
            <w:r>
              <w:rPr>
                <w:rFonts w:ascii="Palatino Linotype" w:eastAsia="Calibri" w:hAnsi="Palatino Linotype" w:cs="Times New Roman"/>
                <w:sz w:val="24"/>
                <w:szCs w:val="24"/>
              </w:rPr>
              <w:t xml:space="preserve"> </w:t>
            </w:r>
            <w:proofErr w:type="spellStart"/>
            <w:r>
              <w:rPr>
                <w:rFonts w:ascii="Palatino Linotype" w:eastAsia="Calibri" w:hAnsi="Palatino Linotype" w:cs="Times New Roman"/>
                <w:sz w:val="24"/>
                <w:szCs w:val="24"/>
              </w:rPr>
              <w:t>the</w:t>
            </w:r>
            <w:proofErr w:type="spellEnd"/>
            <w:r>
              <w:rPr>
                <w:rFonts w:ascii="Palatino Linotype" w:eastAsia="Calibri" w:hAnsi="Palatino Linotype" w:cs="Times New Roman"/>
                <w:sz w:val="24"/>
                <w:szCs w:val="24"/>
              </w:rPr>
              <w:t xml:space="preserve"> </w:t>
            </w:r>
            <w:proofErr w:type="spellStart"/>
            <w:r>
              <w:rPr>
                <w:rFonts w:ascii="Palatino Linotype" w:eastAsia="Calibri" w:hAnsi="Palatino Linotype" w:cs="Times New Roman"/>
                <w:sz w:val="24"/>
                <w:szCs w:val="24"/>
              </w:rPr>
              <w:t>employees</w:t>
            </w:r>
            <w:proofErr w:type="spellEnd"/>
          </w:p>
        </w:tc>
      </w:tr>
      <w:tr w:rsidR="00BE7893" w:rsidRPr="000C697A" w:rsidTr="00A91ACE">
        <w:trPr>
          <w:trHeight w:val="2077"/>
        </w:trPr>
        <w:tc>
          <w:tcPr>
            <w:tcW w:w="2616" w:type="dxa"/>
            <w:tcBorders>
              <w:top w:val="single" w:sz="2" w:space="0" w:color="auto"/>
              <w:left w:val="double" w:sz="4" w:space="0" w:color="auto"/>
              <w:bottom w:val="single" w:sz="4" w:space="0" w:color="auto"/>
              <w:right w:val="single" w:sz="2" w:space="0" w:color="auto"/>
            </w:tcBorders>
            <w:hideMark/>
          </w:tcPr>
          <w:p w:rsidR="006B208E" w:rsidRPr="000C697A" w:rsidRDefault="006B208E" w:rsidP="00A91ACE">
            <w:pPr>
              <w:spacing w:after="0" w:line="276" w:lineRule="auto"/>
              <w:rPr>
                <w:rFonts w:ascii="Palatino Linotype" w:eastAsia="Calibri" w:hAnsi="Palatino Linotype" w:cs="Times New Roman"/>
                <w:b/>
                <w:sz w:val="24"/>
                <w:szCs w:val="24"/>
                <w:lang w:val="en-GB"/>
              </w:rPr>
            </w:pPr>
            <w:r w:rsidRPr="000C697A">
              <w:rPr>
                <w:rFonts w:ascii="Palatino Linotype" w:eastAsia="Calibri" w:hAnsi="Palatino Linotype" w:cs="Times New Roman"/>
                <w:b/>
                <w:sz w:val="24"/>
                <w:szCs w:val="24"/>
                <w:lang w:val="en-GB"/>
              </w:rPr>
              <w:t>An</w:t>
            </w:r>
            <w:r w:rsidRPr="001A6740">
              <w:rPr>
                <w:rFonts w:ascii="Palatino Linotype" w:eastAsia="Calibri" w:hAnsi="Palatino Linotype" w:cs="Times New Roman"/>
                <w:b/>
                <w:sz w:val="24"/>
                <w:szCs w:val="24"/>
                <w:lang w:val="en-GB"/>
              </w:rPr>
              <w:t>n</w:t>
            </w:r>
            <w:r w:rsidRPr="000C697A">
              <w:rPr>
                <w:rFonts w:ascii="Palatino Linotype" w:eastAsia="Calibri" w:hAnsi="Palatino Linotype" w:cs="Times New Roman"/>
                <w:b/>
                <w:sz w:val="24"/>
                <w:szCs w:val="24"/>
                <w:lang w:val="en-GB"/>
              </w:rPr>
              <w:t>ota</w:t>
            </w:r>
            <w:r w:rsidRPr="001A6740">
              <w:rPr>
                <w:rFonts w:ascii="Palatino Linotype" w:eastAsia="Calibri" w:hAnsi="Palatino Linotype" w:cs="Times New Roman"/>
                <w:b/>
                <w:sz w:val="24"/>
                <w:szCs w:val="24"/>
                <w:lang w:val="en-GB"/>
              </w:rPr>
              <w:t>tion</w:t>
            </w:r>
            <w:r w:rsidRPr="000C697A">
              <w:rPr>
                <w:rFonts w:ascii="Palatino Linotype" w:eastAsia="Calibri" w:hAnsi="Palatino Linotype" w:cs="Times New Roman"/>
                <w:b/>
                <w:sz w:val="24"/>
                <w:szCs w:val="24"/>
                <w:lang w:val="en-GB"/>
              </w:rPr>
              <w:t>:</w:t>
            </w:r>
          </w:p>
        </w:tc>
        <w:tc>
          <w:tcPr>
            <w:tcW w:w="6426" w:type="dxa"/>
            <w:tcBorders>
              <w:top w:val="single" w:sz="2" w:space="0" w:color="auto"/>
              <w:left w:val="single" w:sz="2" w:space="0" w:color="auto"/>
              <w:bottom w:val="single" w:sz="4" w:space="0" w:color="auto"/>
              <w:right w:val="double" w:sz="4" w:space="0" w:color="auto"/>
            </w:tcBorders>
          </w:tcPr>
          <w:p w:rsidR="006B208E" w:rsidRPr="000C697A" w:rsidRDefault="00FA49E5" w:rsidP="00FA49E5">
            <w:pPr>
              <w:spacing w:after="0" w:line="240" w:lineRule="auto"/>
              <w:jc w:val="both"/>
              <w:rPr>
                <w:rFonts w:ascii="Palatino Linotype" w:eastAsia="Calibri" w:hAnsi="Palatino Linotype" w:cs="Times New Roman"/>
                <w:sz w:val="24"/>
                <w:szCs w:val="24"/>
                <w:lang w:val="en-GB"/>
              </w:rPr>
            </w:pPr>
            <w:r>
              <w:rPr>
                <w:rFonts w:ascii="Palatino Linotype" w:eastAsia="Calibri" w:hAnsi="Palatino Linotype" w:cs="Times New Roman"/>
                <w:sz w:val="24"/>
                <w:szCs w:val="24"/>
                <w:lang w:val="en-GB"/>
              </w:rPr>
              <w:t>This</w:t>
            </w:r>
            <w:r w:rsidRPr="00FA49E5">
              <w:rPr>
                <w:rFonts w:ascii="Palatino Linotype" w:eastAsia="Calibri" w:hAnsi="Palatino Linotype" w:cs="Times New Roman"/>
                <w:sz w:val="24"/>
                <w:szCs w:val="24"/>
                <w:lang w:val="en-GB"/>
              </w:rPr>
              <w:t xml:space="preserve"> bachelor thesis deals with the topic of work adaptation and digitization of this process in the company XYZ. Descriptive case study is used as a method of qualitative research and interview as well as data analysis as a method of data collection. The aim is to describe the adaptation process in XYZ, which is created, implemented and managed through a separate</w:t>
            </w:r>
            <w:r>
              <w:rPr>
                <w:rFonts w:ascii="Palatino Linotype" w:eastAsia="Calibri" w:hAnsi="Palatino Linotype" w:cs="Times New Roman"/>
                <w:sz w:val="24"/>
                <w:szCs w:val="24"/>
                <w:lang w:val="en-GB"/>
              </w:rPr>
              <w:t xml:space="preserve"> digital platform. T</w:t>
            </w:r>
            <w:r w:rsidRPr="00FA49E5">
              <w:rPr>
                <w:rFonts w:ascii="Palatino Linotype" w:eastAsia="Calibri" w:hAnsi="Palatino Linotype" w:cs="Times New Roman"/>
                <w:sz w:val="24"/>
                <w:szCs w:val="24"/>
                <w:lang w:val="en-GB"/>
              </w:rPr>
              <w:t>hanks to the obtained data, answer the selected research question "How does IT technology help the adapt</w:t>
            </w:r>
            <w:r>
              <w:rPr>
                <w:rFonts w:ascii="Palatino Linotype" w:eastAsia="Calibri" w:hAnsi="Palatino Linotype" w:cs="Times New Roman"/>
                <w:sz w:val="24"/>
                <w:szCs w:val="24"/>
                <w:lang w:val="en-GB"/>
              </w:rPr>
              <w:t>ation process at XYZ?". A</w:t>
            </w:r>
            <w:r w:rsidRPr="00FA49E5">
              <w:rPr>
                <w:rFonts w:ascii="Palatino Linotype" w:eastAsia="Calibri" w:hAnsi="Palatino Linotype" w:cs="Times New Roman"/>
                <w:sz w:val="24"/>
                <w:szCs w:val="24"/>
                <w:lang w:val="en-GB"/>
              </w:rPr>
              <w:t xml:space="preserve">ttention is paid to theoretical anchoring. The definition of basic terms, subsequently levels and areas of adaptation and other related topics, forms the basis for the research part of this work. The obtained data and their analysis showed that the standalone platform, which is used for a controlled and structured adaptation process, plays an important role. The platform is not the only tool in the period of new employee orientation. However, it is a starting </w:t>
            </w:r>
            <w:r>
              <w:rPr>
                <w:rFonts w:ascii="Palatino Linotype" w:eastAsia="Calibri" w:hAnsi="Palatino Linotype" w:cs="Times New Roman"/>
                <w:sz w:val="24"/>
                <w:szCs w:val="24"/>
                <w:lang w:val="en-GB"/>
              </w:rPr>
              <w:t xml:space="preserve">point for other instruments and create </w:t>
            </w:r>
            <w:r w:rsidRPr="00FA49E5">
              <w:rPr>
                <w:rFonts w:ascii="Palatino Linotype" w:eastAsia="Calibri" w:hAnsi="Palatino Linotype" w:cs="Times New Roman"/>
                <w:sz w:val="24"/>
                <w:szCs w:val="24"/>
                <w:lang w:val="en-GB"/>
              </w:rPr>
              <w:t xml:space="preserve">the possibility of managing them. The role of HR is crucial </w:t>
            </w:r>
            <w:r>
              <w:rPr>
                <w:rFonts w:ascii="Palatino Linotype" w:eastAsia="Calibri" w:hAnsi="Palatino Linotype" w:cs="Times New Roman"/>
                <w:sz w:val="24"/>
                <w:szCs w:val="24"/>
                <w:lang w:val="en-GB"/>
              </w:rPr>
              <w:t>at</w:t>
            </w:r>
            <w:r w:rsidRPr="00FA49E5">
              <w:rPr>
                <w:rFonts w:ascii="Palatino Linotype" w:eastAsia="Calibri" w:hAnsi="Palatino Linotype" w:cs="Times New Roman"/>
                <w:sz w:val="24"/>
                <w:szCs w:val="24"/>
                <w:lang w:val="en-GB"/>
              </w:rPr>
              <w:t xml:space="preserve"> the process as it is its manager. The defined adaptation plans and objectives enabled the identification of responsible persons of specific objectives and thus the division of responsibilities and responsibility for the operation of the process is divided among its subjects.</w:t>
            </w:r>
          </w:p>
        </w:tc>
      </w:tr>
      <w:tr w:rsidR="00BE7893" w:rsidRPr="000C697A" w:rsidTr="00A91ACE">
        <w:trPr>
          <w:trHeight w:val="546"/>
        </w:trPr>
        <w:tc>
          <w:tcPr>
            <w:tcW w:w="2616" w:type="dxa"/>
            <w:tcBorders>
              <w:top w:val="single" w:sz="2" w:space="0" w:color="auto"/>
              <w:left w:val="double" w:sz="4" w:space="0" w:color="auto"/>
              <w:bottom w:val="single" w:sz="4" w:space="0" w:color="auto"/>
              <w:right w:val="single" w:sz="2" w:space="0" w:color="auto"/>
            </w:tcBorders>
            <w:hideMark/>
          </w:tcPr>
          <w:p w:rsidR="006B208E" w:rsidRPr="000C697A" w:rsidRDefault="006B208E" w:rsidP="00A91ACE">
            <w:pPr>
              <w:spacing w:after="0" w:line="276" w:lineRule="auto"/>
              <w:rPr>
                <w:rFonts w:ascii="Palatino Linotype" w:eastAsia="Calibri" w:hAnsi="Palatino Linotype" w:cs="Times New Roman"/>
                <w:b/>
                <w:sz w:val="24"/>
                <w:szCs w:val="24"/>
                <w:lang w:val="en-GB"/>
              </w:rPr>
            </w:pPr>
            <w:r w:rsidRPr="001A6740">
              <w:rPr>
                <w:rFonts w:ascii="Palatino Linotype" w:eastAsia="Calibri" w:hAnsi="Palatino Linotype" w:cs="Times New Roman"/>
                <w:b/>
                <w:sz w:val="24"/>
                <w:szCs w:val="24"/>
                <w:lang w:val="en-GB"/>
              </w:rPr>
              <w:t>Keywords</w:t>
            </w:r>
            <w:r w:rsidRPr="000C697A">
              <w:rPr>
                <w:rFonts w:ascii="Palatino Linotype" w:eastAsia="Calibri" w:hAnsi="Palatino Linotype" w:cs="Times New Roman"/>
                <w:b/>
                <w:sz w:val="24"/>
                <w:szCs w:val="24"/>
                <w:lang w:val="en-GB"/>
              </w:rPr>
              <w:t>:</w:t>
            </w:r>
          </w:p>
        </w:tc>
        <w:tc>
          <w:tcPr>
            <w:tcW w:w="6426" w:type="dxa"/>
            <w:tcBorders>
              <w:top w:val="single" w:sz="4" w:space="0" w:color="auto"/>
              <w:left w:val="single" w:sz="2" w:space="0" w:color="auto"/>
              <w:bottom w:val="single" w:sz="4" w:space="0" w:color="auto"/>
              <w:right w:val="double" w:sz="4" w:space="0" w:color="auto"/>
            </w:tcBorders>
          </w:tcPr>
          <w:p w:rsidR="006B208E" w:rsidRPr="000C697A" w:rsidRDefault="00A902C1" w:rsidP="00A902C1">
            <w:pPr>
              <w:spacing w:after="0" w:line="240" w:lineRule="auto"/>
              <w:rPr>
                <w:rFonts w:ascii="Palatino Linotype" w:eastAsia="MS Mincho" w:hAnsi="Palatino Linotype" w:cs="Times New Roman"/>
                <w:sz w:val="24"/>
                <w:szCs w:val="24"/>
                <w:lang w:val="en-GB"/>
              </w:rPr>
            </w:pPr>
            <w:r w:rsidRPr="00A902C1">
              <w:rPr>
                <w:rFonts w:ascii="Palatino Linotype" w:eastAsia="MS Mincho" w:hAnsi="Palatino Linotype" w:cs="Times New Roman"/>
                <w:sz w:val="24"/>
                <w:szCs w:val="24"/>
                <w:lang w:val="en-GB"/>
              </w:rPr>
              <w:t xml:space="preserve">Adaptation of new employees, adaptation to work, adaptation process, </w:t>
            </w:r>
            <w:proofErr w:type="spellStart"/>
            <w:r w:rsidRPr="00A902C1">
              <w:rPr>
                <w:rFonts w:ascii="Palatino Linotype" w:eastAsia="MS Mincho" w:hAnsi="Palatino Linotype" w:cs="Times New Roman"/>
                <w:sz w:val="24"/>
                <w:szCs w:val="24"/>
                <w:lang w:val="en-GB"/>
              </w:rPr>
              <w:t>onboarding</w:t>
            </w:r>
            <w:proofErr w:type="spellEnd"/>
            <w:r w:rsidRPr="00A902C1">
              <w:rPr>
                <w:rFonts w:ascii="Palatino Linotype" w:eastAsia="MS Mincho" w:hAnsi="Palatino Linotype" w:cs="Times New Roman"/>
                <w:sz w:val="24"/>
                <w:szCs w:val="24"/>
                <w:lang w:val="en-GB"/>
              </w:rPr>
              <w:t>, adaptation tools, company culture, orientation of new employees.</w:t>
            </w:r>
          </w:p>
        </w:tc>
      </w:tr>
      <w:tr w:rsidR="00BE7893" w:rsidRPr="000C697A" w:rsidTr="00A91ACE">
        <w:trPr>
          <w:trHeight w:val="359"/>
        </w:trPr>
        <w:tc>
          <w:tcPr>
            <w:tcW w:w="2616" w:type="dxa"/>
            <w:tcBorders>
              <w:top w:val="single" w:sz="2" w:space="0" w:color="auto"/>
              <w:left w:val="double" w:sz="4" w:space="0" w:color="auto"/>
              <w:bottom w:val="single" w:sz="4" w:space="0" w:color="auto"/>
              <w:right w:val="single" w:sz="2" w:space="0" w:color="auto"/>
            </w:tcBorders>
            <w:hideMark/>
          </w:tcPr>
          <w:p w:rsidR="006B208E" w:rsidRPr="000C697A" w:rsidRDefault="006B208E" w:rsidP="00A91ACE">
            <w:pPr>
              <w:spacing w:after="0" w:line="276" w:lineRule="auto"/>
              <w:rPr>
                <w:rFonts w:ascii="Palatino Linotype" w:eastAsia="Calibri" w:hAnsi="Palatino Linotype" w:cs="Times New Roman"/>
                <w:b/>
                <w:sz w:val="24"/>
                <w:szCs w:val="24"/>
              </w:rPr>
            </w:pPr>
            <w:r>
              <w:rPr>
                <w:rFonts w:ascii="Palatino Linotype" w:eastAsia="Calibri" w:hAnsi="Palatino Linotype" w:cs="Times New Roman"/>
                <w:b/>
                <w:sz w:val="24"/>
                <w:szCs w:val="24"/>
              </w:rPr>
              <w:t>Názvy p</w:t>
            </w:r>
            <w:r w:rsidRPr="000C697A">
              <w:rPr>
                <w:rFonts w:ascii="Palatino Linotype" w:eastAsia="Calibri" w:hAnsi="Palatino Linotype" w:cs="Times New Roman"/>
                <w:b/>
                <w:sz w:val="24"/>
                <w:szCs w:val="24"/>
              </w:rPr>
              <w:t>říloh vázan</w:t>
            </w:r>
            <w:r>
              <w:rPr>
                <w:rFonts w:ascii="Palatino Linotype" w:eastAsia="Calibri" w:hAnsi="Palatino Linotype" w:cs="Times New Roman"/>
                <w:b/>
                <w:sz w:val="24"/>
                <w:szCs w:val="24"/>
              </w:rPr>
              <w:t>ých</w:t>
            </w:r>
            <w:r w:rsidRPr="000C697A">
              <w:rPr>
                <w:rFonts w:ascii="Palatino Linotype" w:eastAsia="Calibri" w:hAnsi="Palatino Linotype" w:cs="Times New Roman"/>
                <w:b/>
                <w:sz w:val="24"/>
                <w:szCs w:val="24"/>
              </w:rPr>
              <w:t xml:space="preserve"> v práci:</w:t>
            </w:r>
          </w:p>
        </w:tc>
        <w:tc>
          <w:tcPr>
            <w:tcW w:w="6426" w:type="dxa"/>
            <w:tcBorders>
              <w:top w:val="single" w:sz="2" w:space="0" w:color="auto"/>
              <w:left w:val="single" w:sz="2" w:space="0" w:color="auto"/>
              <w:bottom w:val="single" w:sz="4" w:space="0" w:color="auto"/>
              <w:right w:val="double" w:sz="4" w:space="0" w:color="auto"/>
            </w:tcBorders>
          </w:tcPr>
          <w:p w:rsidR="006B208E" w:rsidRDefault="00FA49E5" w:rsidP="00A91ACE">
            <w:pPr>
              <w:spacing w:after="0" w:line="276" w:lineRule="auto"/>
              <w:rPr>
                <w:rFonts w:ascii="Palatino Linotype" w:eastAsia="Calibri" w:hAnsi="Palatino Linotype" w:cs="Times New Roman"/>
                <w:sz w:val="24"/>
                <w:szCs w:val="24"/>
              </w:rPr>
            </w:pPr>
            <w:proofErr w:type="spellStart"/>
            <w:r>
              <w:rPr>
                <w:rFonts w:ascii="Palatino Linotype" w:eastAsia="Calibri" w:hAnsi="Palatino Linotype" w:cs="Times New Roman"/>
                <w:sz w:val="24"/>
                <w:szCs w:val="24"/>
              </w:rPr>
              <w:t>Zeithammerova</w:t>
            </w:r>
            <w:proofErr w:type="spellEnd"/>
            <w:r>
              <w:rPr>
                <w:rFonts w:ascii="Palatino Linotype" w:eastAsia="Calibri" w:hAnsi="Palatino Linotype" w:cs="Times New Roman"/>
                <w:sz w:val="24"/>
                <w:szCs w:val="24"/>
              </w:rPr>
              <w:t>, priloha1</w:t>
            </w:r>
          </w:p>
          <w:p w:rsidR="00FA49E5" w:rsidRPr="000C697A" w:rsidRDefault="00FA49E5" w:rsidP="00A91ACE">
            <w:pPr>
              <w:spacing w:after="0" w:line="276" w:lineRule="auto"/>
              <w:rPr>
                <w:rFonts w:ascii="Palatino Linotype" w:eastAsia="Calibri" w:hAnsi="Palatino Linotype" w:cs="Times New Roman"/>
                <w:sz w:val="24"/>
                <w:szCs w:val="24"/>
              </w:rPr>
            </w:pPr>
            <w:proofErr w:type="spellStart"/>
            <w:r>
              <w:rPr>
                <w:rFonts w:ascii="Palatino Linotype" w:eastAsia="Calibri" w:hAnsi="Palatino Linotype" w:cs="Times New Roman"/>
                <w:sz w:val="24"/>
                <w:szCs w:val="24"/>
              </w:rPr>
              <w:t>Zeithammerová</w:t>
            </w:r>
            <w:proofErr w:type="spellEnd"/>
            <w:r>
              <w:rPr>
                <w:rFonts w:ascii="Palatino Linotype" w:eastAsia="Calibri" w:hAnsi="Palatino Linotype" w:cs="Times New Roman"/>
                <w:sz w:val="24"/>
                <w:szCs w:val="24"/>
              </w:rPr>
              <w:t>, priloha2</w:t>
            </w:r>
          </w:p>
        </w:tc>
      </w:tr>
      <w:tr w:rsidR="00BE7893" w:rsidRPr="000C697A" w:rsidTr="00A91ACE">
        <w:trPr>
          <w:trHeight w:val="359"/>
        </w:trPr>
        <w:tc>
          <w:tcPr>
            <w:tcW w:w="2616" w:type="dxa"/>
            <w:tcBorders>
              <w:top w:val="single" w:sz="2" w:space="0" w:color="auto"/>
              <w:left w:val="double" w:sz="4" w:space="0" w:color="auto"/>
              <w:bottom w:val="single" w:sz="4" w:space="0" w:color="auto"/>
              <w:right w:val="single" w:sz="2" w:space="0" w:color="auto"/>
            </w:tcBorders>
          </w:tcPr>
          <w:p w:rsidR="006B208E" w:rsidRDefault="006B208E" w:rsidP="00A91ACE">
            <w:pPr>
              <w:spacing w:after="0" w:line="276" w:lineRule="auto"/>
              <w:rPr>
                <w:rFonts w:ascii="Palatino Linotype" w:eastAsia="Calibri" w:hAnsi="Palatino Linotype" w:cs="Times New Roman"/>
                <w:b/>
                <w:sz w:val="24"/>
                <w:szCs w:val="24"/>
              </w:rPr>
            </w:pPr>
            <w:r>
              <w:rPr>
                <w:rFonts w:ascii="Palatino Linotype" w:eastAsia="Calibri" w:hAnsi="Palatino Linotype" w:cs="Times New Roman"/>
                <w:b/>
                <w:sz w:val="24"/>
                <w:szCs w:val="24"/>
              </w:rPr>
              <w:lastRenderedPageBreak/>
              <w:t xml:space="preserve">Počet literatury </w:t>
            </w:r>
            <w:r>
              <w:rPr>
                <w:rFonts w:ascii="Palatino Linotype" w:eastAsia="Calibri" w:hAnsi="Palatino Linotype" w:cs="Times New Roman"/>
                <w:b/>
                <w:sz w:val="24"/>
                <w:szCs w:val="24"/>
              </w:rPr>
              <w:br/>
              <w:t>a zdrojů:</w:t>
            </w:r>
          </w:p>
        </w:tc>
        <w:tc>
          <w:tcPr>
            <w:tcW w:w="6426" w:type="dxa"/>
            <w:tcBorders>
              <w:top w:val="single" w:sz="2" w:space="0" w:color="auto"/>
              <w:left w:val="single" w:sz="2" w:space="0" w:color="auto"/>
              <w:bottom w:val="single" w:sz="4" w:space="0" w:color="auto"/>
              <w:right w:val="double" w:sz="4" w:space="0" w:color="auto"/>
            </w:tcBorders>
          </w:tcPr>
          <w:p w:rsidR="006B208E" w:rsidRPr="000C697A" w:rsidRDefault="00BC02FB" w:rsidP="00A91ACE">
            <w:pPr>
              <w:spacing w:after="0" w:line="276" w:lineRule="auto"/>
              <w:rPr>
                <w:rFonts w:ascii="Palatino Linotype" w:eastAsia="Calibri" w:hAnsi="Palatino Linotype" w:cs="Times New Roman"/>
                <w:sz w:val="24"/>
                <w:szCs w:val="24"/>
              </w:rPr>
            </w:pPr>
            <w:r>
              <w:rPr>
                <w:rFonts w:ascii="Palatino Linotype" w:eastAsia="Calibri" w:hAnsi="Palatino Linotype" w:cs="Times New Roman"/>
                <w:sz w:val="24"/>
                <w:szCs w:val="24"/>
              </w:rPr>
              <w:t>18</w:t>
            </w:r>
            <w:bookmarkStart w:id="3" w:name="_GoBack"/>
            <w:bookmarkEnd w:id="3"/>
          </w:p>
        </w:tc>
      </w:tr>
      <w:tr w:rsidR="00BE7893" w:rsidRPr="000C697A" w:rsidTr="00A91ACE">
        <w:trPr>
          <w:trHeight w:val="415"/>
        </w:trPr>
        <w:tc>
          <w:tcPr>
            <w:tcW w:w="2616" w:type="dxa"/>
            <w:tcBorders>
              <w:top w:val="single" w:sz="4" w:space="0" w:color="auto"/>
              <w:left w:val="double" w:sz="4" w:space="0" w:color="auto"/>
              <w:bottom w:val="double" w:sz="4" w:space="0" w:color="auto"/>
              <w:right w:val="single" w:sz="2" w:space="0" w:color="auto"/>
            </w:tcBorders>
            <w:hideMark/>
          </w:tcPr>
          <w:p w:rsidR="006B208E" w:rsidRPr="000C697A" w:rsidRDefault="006B208E" w:rsidP="00A91ACE">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Rozsah práce:</w:t>
            </w:r>
          </w:p>
        </w:tc>
        <w:tc>
          <w:tcPr>
            <w:tcW w:w="6426" w:type="dxa"/>
            <w:tcBorders>
              <w:top w:val="single" w:sz="4" w:space="0" w:color="auto"/>
              <w:left w:val="single" w:sz="2" w:space="0" w:color="auto"/>
              <w:bottom w:val="double" w:sz="4" w:space="0" w:color="auto"/>
              <w:right w:val="double" w:sz="4" w:space="0" w:color="auto"/>
            </w:tcBorders>
          </w:tcPr>
          <w:p w:rsidR="006B208E" w:rsidRPr="000C697A" w:rsidRDefault="00FA49E5" w:rsidP="00A91ACE">
            <w:pPr>
              <w:spacing w:after="0" w:line="276" w:lineRule="auto"/>
              <w:rPr>
                <w:rFonts w:ascii="Palatino Linotype" w:eastAsia="Calibri" w:hAnsi="Palatino Linotype" w:cs="Times New Roman"/>
                <w:sz w:val="24"/>
                <w:szCs w:val="24"/>
              </w:rPr>
            </w:pPr>
            <w:r>
              <w:rPr>
                <w:rFonts w:ascii="Palatino Linotype" w:eastAsia="Calibri" w:hAnsi="Palatino Linotype" w:cs="Times New Roman"/>
                <w:i/>
                <w:sz w:val="24"/>
                <w:szCs w:val="24"/>
              </w:rPr>
              <w:t>43</w:t>
            </w:r>
            <w:r w:rsidR="006B208E" w:rsidRPr="000C697A">
              <w:rPr>
                <w:rFonts w:ascii="Palatino Linotype" w:eastAsia="Calibri" w:hAnsi="Palatino Linotype" w:cs="Times New Roman"/>
                <w:sz w:val="24"/>
                <w:szCs w:val="24"/>
              </w:rPr>
              <w:t xml:space="preserve"> s. (</w:t>
            </w:r>
            <w:r w:rsidR="00E53762">
              <w:rPr>
                <w:rFonts w:ascii="Palatino Linotype" w:eastAsia="Calibri" w:hAnsi="Palatino Linotype" w:cs="Times New Roman"/>
                <w:i/>
                <w:sz w:val="24"/>
                <w:szCs w:val="24"/>
              </w:rPr>
              <w:t>67 814</w:t>
            </w:r>
            <w:r w:rsidR="006B208E" w:rsidRPr="000C697A">
              <w:rPr>
                <w:rFonts w:ascii="Palatino Linotype" w:eastAsia="Calibri" w:hAnsi="Palatino Linotype" w:cs="Times New Roman"/>
                <w:i/>
                <w:sz w:val="24"/>
                <w:szCs w:val="24"/>
              </w:rPr>
              <w:t xml:space="preserve"> </w:t>
            </w:r>
            <w:r w:rsidR="006B208E" w:rsidRPr="000C697A">
              <w:rPr>
                <w:rFonts w:ascii="Palatino Linotype" w:eastAsia="Calibri" w:hAnsi="Palatino Linotype" w:cs="Times New Roman"/>
                <w:sz w:val="24"/>
                <w:szCs w:val="24"/>
              </w:rPr>
              <w:t>znaků s mezerami)</w:t>
            </w:r>
          </w:p>
        </w:tc>
      </w:tr>
    </w:tbl>
    <w:p w:rsidR="00BF59D4" w:rsidRDefault="00BF59D4" w:rsidP="00E2347C">
      <w:pPr>
        <w:spacing w:line="360" w:lineRule="auto"/>
        <w:rPr>
          <w:rFonts w:ascii="Palatino Linotype" w:eastAsia="Calibri" w:hAnsi="Palatino Linotype" w:cs="Times New Roman"/>
        </w:rPr>
      </w:pPr>
    </w:p>
    <w:p w:rsidR="005451CB" w:rsidRDefault="005451CB">
      <w:pPr>
        <w:rPr>
          <w:rFonts w:ascii="Palatino Linotype" w:eastAsia="Calibri" w:hAnsi="Palatino Linotype" w:cs="Times New Roman"/>
        </w:rPr>
      </w:pPr>
      <w:r>
        <w:rPr>
          <w:rFonts w:ascii="Palatino Linotype" w:eastAsia="Calibri" w:hAnsi="Palatino Linotype" w:cs="Times New Roman"/>
        </w:rPr>
        <w:br w:type="page"/>
      </w:r>
    </w:p>
    <w:sdt>
      <w:sdtPr>
        <w:rPr>
          <w:rFonts w:asciiTheme="minorHAnsi" w:eastAsiaTheme="minorHAnsi" w:hAnsiTheme="minorHAnsi" w:cstheme="minorBidi"/>
          <w:color w:val="auto"/>
          <w:sz w:val="22"/>
          <w:szCs w:val="22"/>
          <w:lang w:eastAsia="en-US"/>
        </w:rPr>
        <w:id w:val="92055688"/>
        <w:docPartObj>
          <w:docPartGallery w:val="Table of Contents"/>
          <w:docPartUnique/>
        </w:docPartObj>
      </w:sdtPr>
      <w:sdtEndPr>
        <w:rPr>
          <w:b/>
          <w:bCs/>
        </w:rPr>
      </w:sdtEndPr>
      <w:sdtContent>
        <w:p w:rsidR="005451CB" w:rsidRPr="00012EB4" w:rsidRDefault="005451CB">
          <w:pPr>
            <w:pStyle w:val="Nadpisobsahu"/>
            <w:rPr>
              <w:b/>
              <w:color w:val="auto"/>
            </w:rPr>
          </w:pPr>
          <w:r w:rsidRPr="00012EB4">
            <w:rPr>
              <w:b/>
              <w:color w:val="auto"/>
            </w:rPr>
            <w:t>Obsah</w:t>
          </w:r>
        </w:p>
        <w:p w:rsidR="00491E65" w:rsidRPr="00491E65" w:rsidRDefault="005451CB" w:rsidP="00491E65">
          <w:pPr>
            <w:pStyle w:val="Obsah1"/>
            <w:spacing w:line="276" w:lineRule="auto"/>
            <w:rPr>
              <w:rFonts w:ascii="Palatino Linotype" w:eastAsiaTheme="minorEastAsia" w:hAnsi="Palatino Linotype"/>
              <w:noProof/>
              <w:sz w:val="24"/>
              <w:szCs w:val="24"/>
              <w:lang w:eastAsia="cs-CZ"/>
            </w:rPr>
          </w:pPr>
          <w:r w:rsidRPr="00491E65">
            <w:rPr>
              <w:rFonts w:ascii="Palatino Linotype" w:hAnsi="Palatino Linotype"/>
              <w:sz w:val="24"/>
              <w:szCs w:val="24"/>
            </w:rPr>
            <w:fldChar w:fldCharType="begin"/>
          </w:r>
          <w:r w:rsidRPr="00491E65">
            <w:rPr>
              <w:rFonts w:ascii="Palatino Linotype" w:hAnsi="Palatino Linotype"/>
              <w:sz w:val="24"/>
              <w:szCs w:val="24"/>
            </w:rPr>
            <w:instrText xml:space="preserve"> TOC \o "1-3" \h \z \u </w:instrText>
          </w:r>
          <w:r w:rsidRPr="00491E65">
            <w:rPr>
              <w:rFonts w:ascii="Palatino Linotype" w:hAnsi="Palatino Linotype"/>
              <w:sz w:val="24"/>
              <w:szCs w:val="24"/>
            </w:rPr>
            <w:fldChar w:fldCharType="separate"/>
          </w:r>
          <w:hyperlink w:anchor="_Toc35946991" w:history="1">
            <w:r w:rsidR="00491E65" w:rsidRPr="00491E65">
              <w:rPr>
                <w:rStyle w:val="Hypertextovodkaz"/>
                <w:rFonts w:ascii="Palatino Linotype" w:eastAsia="Calibri" w:hAnsi="Palatino Linotype" w:cs="Times New Roman"/>
                <w:noProof/>
                <w:kern w:val="32"/>
                <w:sz w:val="24"/>
                <w:szCs w:val="24"/>
                <w:lang w:eastAsia="cs-CZ"/>
              </w:rPr>
              <w:t>Anotace</w:t>
            </w:r>
            <w:r w:rsidR="00491E65" w:rsidRPr="00491E65">
              <w:rPr>
                <w:rFonts w:ascii="Palatino Linotype" w:hAnsi="Palatino Linotype"/>
                <w:noProof/>
                <w:webHidden/>
                <w:sz w:val="24"/>
                <w:szCs w:val="24"/>
              </w:rPr>
              <w:tab/>
            </w:r>
            <w:r w:rsidR="00491E65" w:rsidRPr="00491E65">
              <w:rPr>
                <w:rFonts w:ascii="Palatino Linotype" w:hAnsi="Palatino Linotype"/>
                <w:noProof/>
                <w:webHidden/>
                <w:sz w:val="24"/>
                <w:szCs w:val="24"/>
              </w:rPr>
              <w:fldChar w:fldCharType="begin"/>
            </w:r>
            <w:r w:rsidR="00491E65" w:rsidRPr="00491E65">
              <w:rPr>
                <w:rFonts w:ascii="Palatino Linotype" w:hAnsi="Palatino Linotype"/>
                <w:noProof/>
                <w:webHidden/>
                <w:sz w:val="24"/>
                <w:szCs w:val="24"/>
              </w:rPr>
              <w:instrText xml:space="preserve"> PAGEREF _Toc35946991 \h </w:instrText>
            </w:r>
            <w:r w:rsidR="00491E65" w:rsidRPr="00491E65">
              <w:rPr>
                <w:rFonts w:ascii="Palatino Linotype" w:hAnsi="Palatino Linotype"/>
                <w:noProof/>
                <w:webHidden/>
                <w:sz w:val="24"/>
                <w:szCs w:val="24"/>
              </w:rPr>
            </w:r>
            <w:r w:rsidR="00491E65" w:rsidRPr="00491E65">
              <w:rPr>
                <w:rFonts w:ascii="Palatino Linotype" w:hAnsi="Palatino Linotype"/>
                <w:noProof/>
                <w:webHidden/>
                <w:sz w:val="24"/>
                <w:szCs w:val="24"/>
              </w:rPr>
              <w:fldChar w:fldCharType="separate"/>
            </w:r>
            <w:r w:rsidR="00491E65" w:rsidRPr="00491E65">
              <w:rPr>
                <w:rFonts w:ascii="Palatino Linotype" w:hAnsi="Palatino Linotype"/>
                <w:noProof/>
                <w:webHidden/>
                <w:sz w:val="24"/>
                <w:szCs w:val="24"/>
              </w:rPr>
              <w:t>3</w:t>
            </w:r>
            <w:r w:rsidR="00491E65" w:rsidRPr="00491E65">
              <w:rPr>
                <w:rFonts w:ascii="Palatino Linotype" w:hAnsi="Palatino Linotype"/>
                <w:noProof/>
                <w:webHidden/>
                <w:sz w:val="24"/>
                <w:szCs w:val="24"/>
              </w:rPr>
              <w:fldChar w:fldCharType="end"/>
            </w:r>
          </w:hyperlink>
        </w:p>
        <w:p w:rsidR="00491E65" w:rsidRPr="00491E65" w:rsidRDefault="00491E65" w:rsidP="00491E65">
          <w:pPr>
            <w:pStyle w:val="Obsah1"/>
            <w:spacing w:line="276" w:lineRule="auto"/>
            <w:rPr>
              <w:rFonts w:ascii="Palatino Linotype" w:eastAsiaTheme="minorEastAsia" w:hAnsi="Palatino Linotype"/>
              <w:noProof/>
              <w:sz w:val="24"/>
              <w:szCs w:val="24"/>
              <w:lang w:eastAsia="cs-CZ"/>
            </w:rPr>
          </w:pPr>
          <w:hyperlink w:anchor="_Toc35946992" w:history="1">
            <w:r w:rsidRPr="00491E65">
              <w:rPr>
                <w:rStyle w:val="Hypertextovodkaz"/>
                <w:rFonts w:ascii="Palatino Linotype" w:eastAsia="Calibri" w:hAnsi="Palatino Linotype"/>
                <w:noProof/>
                <w:sz w:val="24"/>
                <w:szCs w:val="24"/>
              </w:rPr>
              <w:t>Úvod</w:t>
            </w:r>
            <w:r w:rsidRPr="00491E65">
              <w:rPr>
                <w:rFonts w:ascii="Palatino Linotype" w:hAnsi="Palatino Linotype"/>
                <w:noProof/>
                <w:webHidden/>
                <w:sz w:val="24"/>
                <w:szCs w:val="24"/>
              </w:rPr>
              <w:tab/>
            </w:r>
            <w:r w:rsidRPr="00491E65">
              <w:rPr>
                <w:rFonts w:ascii="Palatino Linotype" w:hAnsi="Palatino Linotype"/>
                <w:noProof/>
                <w:webHidden/>
                <w:sz w:val="24"/>
                <w:szCs w:val="24"/>
              </w:rPr>
              <w:fldChar w:fldCharType="begin"/>
            </w:r>
            <w:r w:rsidRPr="00491E65">
              <w:rPr>
                <w:rFonts w:ascii="Palatino Linotype" w:hAnsi="Palatino Linotype"/>
                <w:noProof/>
                <w:webHidden/>
                <w:sz w:val="24"/>
                <w:szCs w:val="24"/>
              </w:rPr>
              <w:instrText xml:space="preserve"> PAGEREF _Toc35946992 \h </w:instrText>
            </w:r>
            <w:r w:rsidRPr="00491E65">
              <w:rPr>
                <w:rFonts w:ascii="Palatino Linotype" w:hAnsi="Palatino Linotype"/>
                <w:noProof/>
                <w:webHidden/>
                <w:sz w:val="24"/>
                <w:szCs w:val="24"/>
              </w:rPr>
            </w:r>
            <w:r w:rsidRPr="00491E65">
              <w:rPr>
                <w:rFonts w:ascii="Palatino Linotype" w:hAnsi="Palatino Linotype"/>
                <w:noProof/>
                <w:webHidden/>
                <w:sz w:val="24"/>
                <w:szCs w:val="24"/>
              </w:rPr>
              <w:fldChar w:fldCharType="separate"/>
            </w:r>
            <w:r w:rsidRPr="00491E65">
              <w:rPr>
                <w:rFonts w:ascii="Palatino Linotype" w:hAnsi="Palatino Linotype"/>
                <w:noProof/>
                <w:webHidden/>
                <w:sz w:val="24"/>
                <w:szCs w:val="24"/>
              </w:rPr>
              <w:t>7</w:t>
            </w:r>
            <w:r w:rsidRPr="00491E65">
              <w:rPr>
                <w:rFonts w:ascii="Palatino Linotype" w:hAnsi="Palatino Linotype"/>
                <w:noProof/>
                <w:webHidden/>
                <w:sz w:val="24"/>
                <w:szCs w:val="24"/>
              </w:rPr>
              <w:fldChar w:fldCharType="end"/>
            </w:r>
          </w:hyperlink>
        </w:p>
        <w:p w:rsidR="00491E65" w:rsidRPr="00491E65" w:rsidRDefault="00491E65" w:rsidP="00491E65">
          <w:pPr>
            <w:pStyle w:val="Obsah1"/>
            <w:tabs>
              <w:tab w:val="left" w:pos="440"/>
            </w:tabs>
            <w:spacing w:line="276" w:lineRule="auto"/>
            <w:rPr>
              <w:rFonts w:ascii="Palatino Linotype" w:eastAsiaTheme="minorEastAsia" w:hAnsi="Palatino Linotype"/>
              <w:noProof/>
              <w:sz w:val="24"/>
              <w:szCs w:val="24"/>
              <w:lang w:eastAsia="cs-CZ"/>
            </w:rPr>
          </w:pPr>
          <w:hyperlink w:anchor="_Toc35946993" w:history="1">
            <w:r w:rsidRPr="00491E65">
              <w:rPr>
                <w:rStyle w:val="Hypertextovodkaz"/>
                <w:rFonts w:ascii="Palatino Linotype" w:hAnsi="Palatino Linotype"/>
                <w:noProof/>
                <w:sz w:val="24"/>
                <w:szCs w:val="24"/>
              </w:rPr>
              <w:t>1.</w:t>
            </w:r>
            <w:r w:rsidRPr="00491E65">
              <w:rPr>
                <w:rFonts w:ascii="Palatino Linotype" w:eastAsiaTheme="minorEastAsia" w:hAnsi="Palatino Linotype"/>
                <w:noProof/>
                <w:sz w:val="24"/>
                <w:szCs w:val="24"/>
                <w:lang w:eastAsia="cs-CZ"/>
              </w:rPr>
              <w:tab/>
            </w:r>
            <w:r w:rsidRPr="00491E65">
              <w:rPr>
                <w:rStyle w:val="Hypertextovodkaz"/>
                <w:rFonts w:ascii="Palatino Linotype" w:hAnsi="Palatino Linotype"/>
                <w:noProof/>
                <w:sz w:val="24"/>
                <w:szCs w:val="24"/>
              </w:rPr>
              <w:t>Teoretická část − Statika adaptačního procesu</w:t>
            </w:r>
            <w:r w:rsidRPr="00491E65">
              <w:rPr>
                <w:rFonts w:ascii="Palatino Linotype" w:hAnsi="Palatino Linotype"/>
                <w:noProof/>
                <w:webHidden/>
                <w:sz w:val="24"/>
                <w:szCs w:val="24"/>
              </w:rPr>
              <w:tab/>
            </w:r>
            <w:r w:rsidRPr="00491E65">
              <w:rPr>
                <w:rFonts w:ascii="Palatino Linotype" w:hAnsi="Palatino Linotype"/>
                <w:noProof/>
                <w:webHidden/>
                <w:sz w:val="24"/>
                <w:szCs w:val="24"/>
              </w:rPr>
              <w:fldChar w:fldCharType="begin"/>
            </w:r>
            <w:r w:rsidRPr="00491E65">
              <w:rPr>
                <w:rFonts w:ascii="Palatino Linotype" w:hAnsi="Palatino Linotype"/>
                <w:noProof/>
                <w:webHidden/>
                <w:sz w:val="24"/>
                <w:szCs w:val="24"/>
              </w:rPr>
              <w:instrText xml:space="preserve"> PAGEREF _Toc35946993 \h </w:instrText>
            </w:r>
            <w:r w:rsidRPr="00491E65">
              <w:rPr>
                <w:rFonts w:ascii="Palatino Linotype" w:hAnsi="Palatino Linotype"/>
                <w:noProof/>
                <w:webHidden/>
                <w:sz w:val="24"/>
                <w:szCs w:val="24"/>
              </w:rPr>
            </w:r>
            <w:r w:rsidRPr="00491E65">
              <w:rPr>
                <w:rFonts w:ascii="Palatino Linotype" w:hAnsi="Palatino Linotype"/>
                <w:noProof/>
                <w:webHidden/>
                <w:sz w:val="24"/>
                <w:szCs w:val="24"/>
              </w:rPr>
              <w:fldChar w:fldCharType="separate"/>
            </w:r>
            <w:r w:rsidRPr="00491E65">
              <w:rPr>
                <w:rFonts w:ascii="Palatino Linotype" w:hAnsi="Palatino Linotype"/>
                <w:noProof/>
                <w:webHidden/>
                <w:sz w:val="24"/>
                <w:szCs w:val="24"/>
              </w:rPr>
              <w:t>9</w:t>
            </w:r>
            <w:r w:rsidRPr="00491E65">
              <w:rPr>
                <w:rFonts w:ascii="Palatino Linotype" w:hAnsi="Palatino Linotype"/>
                <w:noProof/>
                <w:webHidden/>
                <w:sz w:val="24"/>
                <w:szCs w:val="24"/>
              </w:rPr>
              <w:fldChar w:fldCharType="end"/>
            </w:r>
          </w:hyperlink>
        </w:p>
        <w:p w:rsidR="00491E65" w:rsidRPr="00491E65" w:rsidRDefault="00491E65" w:rsidP="00491E65">
          <w:pPr>
            <w:pStyle w:val="Obsah2"/>
            <w:tabs>
              <w:tab w:val="left" w:pos="880"/>
              <w:tab w:val="right" w:leader="dot" w:pos="8210"/>
            </w:tabs>
            <w:spacing w:line="276" w:lineRule="auto"/>
            <w:rPr>
              <w:rFonts w:ascii="Palatino Linotype" w:eastAsiaTheme="minorEastAsia" w:hAnsi="Palatino Linotype"/>
              <w:noProof/>
              <w:sz w:val="24"/>
              <w:szCs w:val="24"/>
              <w:lang w:eastAsia="cs-CZ"/>
            </w:rPr>
          </w:pPr>
          <w:hyperlink w:anchor="_Toc35946994" w:history="1">
            <w:r w:rsidRPr="00491E65">
              <w:rPr>
                <w:rStyle w:val="Hypertextovodkaz"/>
                <w:rFonts w:ascii="Palatino Linotype" w:hAnsi="Palatino Linotype"/>
                <w:b/>
                <w:noProof/>
                <w:sz w:val="24"/>
                <w:szCs w:val="24"/>
              </w:rPr>
              <w:t>1.1.</w:t>
            </w:r>
            <w:r w:rsidRPr="00491E65">
              <w:rPr>
                <w:rFonts w:ascii="Palatino Linotype" w:eastAsiaTheme="minorEastAsia" w:hAnsi="Palatino Linotype"/>
                <w:noProof/>
                <w:sz w:val="24"/>
                <w:szCs w:val="24"/>
                <w:lang w:eastAsia="cs-CZ"/>
              </w:rPr>
              <w:tab/>
            </w:r>
            <w:r w:rsidRPr="00491E65">
              <w:rPr>
                <w:rStyle w:val="Hypertextovodkaz"/>
                <w:rFonts w:ascii="Palatino Linotype" w:hAnsi="Palatino Linotype"/>
                <w:b/>
                <w:noProof/>
                <w:sz w:val="24"/>
                <w:szCs w:val="24"/>
              </w:rPr>
              <w:t>Adaptace, adaptabilita a adaptovanost</w:t>
            </w:r>
            <w:r w:rsidRPr="00491E65">
              <w:rPr>
                <w:rFonts w:ascii="Palatino Linotype" w:hAnsi="Palatino Linotype"/>
                <w:noProof/>
                <w:webHidden/>
                <w:sz w:val="24"/>
                <w:szCs w:val="24"/>
              </w:rPr>
              <w:tab/>
            </w:r>
            <w:r w:rsidRPr="00491E65">
              <w:rPr>
                <w:rFonts w:ascii="Palatino Linotype" w:hAnsi="Palatino Linotype"/>
                <w:noProof/>
                <w:webHidden/>
                <w:sz w:val="24"/>
                <w:szCs w:val="24"/>
              </w:rPr>
              <w:fldChar w:fldCharType="begin"/>
            </w:r>
            <w:r w:rsidRPr="00491E65">
              <w:rPr>
                <w:rFonts w:ascii="Palatino Linotype" w:hAnsi="Palatino Linotype"/>
                <w:noProof/>
                <w:webHidden/>
                <w:sz w:val="24"/>
                <w:szCs w:val="24"/>
              </w:rPr>
              <w:instrText xml:space="preserve"> PAGEREF _Toc35946994 \h </w:instrText>
            </w:r>
            <w:r w:rsidRPr="00491E65">
              <w:rPr>
                <w:rFonts w:ascii="Palatino Linotype" w:hAnsi="Palatino Linotype"/>
                <w:noProof/>
                <w:webHidden/>
                <w:sz w:val="24"/>
                <w:szCs w:val="24"/>
              </w:rPr>
            </w:r>
            <w:r w:rsidRPr="00491E65">
              <w:rPr>
                <w:rFonts w:ascii="Palatino Linotype" w:hAnsi="Palatino Linotype"/>
                <w:noProof/>
                <w:webHidden/>
                <w:sz w:val="24"/>
                <w:szCs w:val="24"/>
              </w:rPr>
              <w:fldChar w:fldCharType="separate"/>
            </w:r>
            <w:r w:rsidRPr="00491E65">
              <w:rPr>
                <w:rFonts w:ascii="Palatino Linotype" w:hAnsi="Palatino Linotype"/>
                <w:noProof/>
                <w:webHidden/>
                <w:sz w:val="24"/>
                <w:szCs w:val="24"/>
              </w:rPr>
              <w:t>9</w:t>
            </w:r>
            <w:r w:rsidRPr="00491E65">
              <w:rPr>
                <w:rFonts w:ascii="Palatino Linotype" w:hAnsi="Palatino Linotype"/>
                <w:noProof/>
                <w:webHidden/>
                <w:sz w:val="24"/>
                <w:szCs w:val="24"/>
              </w:rPr>
              <w:fldChar w:fldCharType="end"/>
            </w:r>
          </w:hyperlink>
        </w:p>
        <w:p w:rsidR="00491E65" w:rsidRPr="00491E65" w:rsidRDefault="00491E65" w:rsidP="00491E65">
          <w:pPr>
            <w:pStyle w:val="Obsah2"/>
            <w:tabs>
              <w:tab w:val="left" w:pos="880"/>
              <w:tab w:val="right" w:leader="dot" w:pos="8210"/>
            </w:tabs>
            <w:spacing w:line="276" w:lineRule="auto"/>
            <w:rPr>
              <w:rFonts w:ascii="Palatino Linotype" w:eastAsiaTheme="minorEastAsia" w:hAnsi="Palatino Linotype"/>
              <w:noProof/>
              <w:sz w:val="24"/>
              <w:szCs w:val="24"/>
              <w:lang w:eastAsia="cs-CZ"/>
            </w:rPr>
          </w:pPr>
          <w:hyperlink w:anchor="_Toc35946995" w:history="1">
            <w:r w:rsidRPr="00491E65">
              <w:rPr>
                <w:rStyle w:val="Hypertextovodkaz"/>
                <w:rFonts w:ascii="Palatino Linotype" w:hAnsi="Palatino Linotype"/>
                <w:b/>
                <w:noProof/>
                <w:sz w:val="24"/>
                <w:szCs w:val="24"/>
              </w:rPr>
              <w:t>1.2.</w:t>
            </w:r>
            <w:r w:rsidRPr="00491E65">
              <w:rPr>
                <w:rFonts w:ascii="Palatino Linotype" w:eastAsiaTheme="minorEastAsia" w:hAnsi="Palatino Linotype"/>
                <w:noProof/>
                <w:sz w:val="24"/>
                <w:szCs w:val="24"/>
                <w:lang w:eastAsia="cs-CZ"/>
              </w:rPr>
              <w:tab/>
            </w:r>
            <w:r w:rsidRPr="00491E65">
              <w:rPr>
                <w:rStyle w:val="Hypertextovodkaz"/>
                <w:rFonts w:ascii="Palatino Linotype" w:hAnsi="Palatino Linotype"/>
                <w:b/>
                <w:noProof/>
                <w:sz w:val="24"/>
                <w:szCs w:val="24"/>
              </w:rPr>
              <w:t>Roviny adaptace</w:t>
            </w:r>
            <w:r w:rsidRPr="00491E65">
              <w:rPr>
                <w:rFonts w:ascii="Palatino Linotype" w:hAnsi="Palatino Linotype"/>
                <w:noProof/>
                <w:webHidden/>
                <w:sz w:val="24"/>
                <w:szCs w:val="24"/>
              </w:rPr>
              <w:tab/>
            </w:r>
            <w:r w:rsidRPr="00491E65">
              <w:rPr>
                <w:rFonts w:ascii="Palatino Linotype" w:hAnsi="Palatino Linotype"/>
                <w:noProof/>
                <w:webHidden/>
                <w:sz w:val="24"/>
                <w:szCs w:val="24"/>
              </w:rPr>
              <w:fldChar w:fldCharType="begin"/>
            </w:r>
            <w:r w:rsidRPr="00491E65">
              <w:rPr>
                <w:rFonts w:ascii="Palatino Linotype" w:hAnsi="Palatino Linotype"/>
                <w:noProof/>
                <w:webHidden/>
                <w:sz w:val="24"/>
                <w:szCs w:val="24"/>
              </w:rPr>
              <w:instrText xml:space="preserve"> PAGEREF _Toc35946995 \h </w:instrText>
            </w:r>
            <w:r w:rsidRPr="00491E65">
              <w:rPr>
                <w:rFonts w:ascii="Palatino Linotype" w:hAnsi="Palatino Linotype"/>
                <w:noProof/>
                <w:webHidden/>
                <w:sz w:val="24"/>
                <w:szCs w:val="24"/>
              </w:rPr>
            </w:r>
            <w:r w:rsidRPr="00491E65">
              <w:rPr>
                <w:rFonts w:ascii="Palatino Linotype" w:hAnsi="Palatino Linotype"/>
                <w:noProof/>
                <w:webHidden/>
                <w:sz w:val="24"/>
                <w:szCs w:val="24"/>
              </w:rPr>
              <w:fldChar w:fldCharType="separate"/>
            </w:r>
            <w:r w:rsidRPr="00491E65">
              <w:rPr>
                <w:rFonts w:ascii="Palatino Linotype" w:hAnsi="Palatino Linotype"/>
                <w:noProof/>
                <w:webHidden/>
                <w:sz w:val="24"/>
                <w:szCs w:val="24"/>
              </w:rPr>
              <w:t>11</w:t>
            </w:r>
            <w:r w:rsidRPr="00491E65">
              <w:rPr>
                <w:rFonts w:ascii="Palatino Linotype" w:hAnsi="Palatino Linotype"/>
                <w:noProof/>
                <w:webHidden/>
                <w:sz w:val="24"/>
                <w:szCs w:val="24"/>
              </w:rPr>
              <w:fldChar w:fldCharType="end"/>
            </w:r>
          </w:hyperlink>
        </w:p>
        <w:p w:rsidR="00491E65" w:rsidRPr="00491E65" w:rsidRDefault="00491E65" w:rsidP="00491E65">
          <w:pPr>
            <w:pStyle w:val="Obsah2"/>
            <w:tabs>
              <w:tab w:val="left" w:pos="880"/>
              <w:tab w:val="right" w:leader="dot" w:pos="8210"/>
            </w:tabs>
            <w:spacing w:line="276" w:lineRule="auto"/>
            <w:rPr>
              <w:rFonts w:ascii="Palatino Linotype" w:eastAsiaTheme="minorEastAsia" w:hAnsi="Palatino Linotype"/>
              <w:noProof/>
              <w:sz w:val="24"/>
              <w:szCs w:val="24"/>
              <w:lang w:eastAsia="cs-CZ"/>
            </w:rPr>
          </w:pPr>
          <w:hyperlink w:anchor="_Toc35946996" w:history="1">
            <w:r w:rsidRPr="00491E65">
              <w:rPr>
                <w:rStyle w:val="Hypertextovodkaz"/>
                <w:rFonts w:ascii="Palatino Linotype" w:hAnsi="Palatino Linotype"/>
                <w:b/>
                <w:noProof/>
                <w:sz w:val="24"/>
                <w:szCs w:val="24"/>
              </w:rPr>
              <w:t>1.3.</w:t>
            </w:r>
            <w:r w:rsidRPr="00491E65">
              <w:rPr>
                <w:rFonts w:ascii="Palatino Linotype" w:eastAsiaTheme="minorEastAsia" w:hAnsi="Palatino Linotype"/>
                <w:noProof/>
                <w:sz w:val="24"/>
                <w:szCs w:val="24"/>
                <w:lang w:eastAsia="cs-CZ"/>
              </w:rPr>
              <w:tab/>
            </w:r>
            <w:r w:rsidRPr="00491E65">
              <w:rPr>
                <w:rStyle w:val="Hypertextovodkaz"/>
                <w:rFonts w:ascii="Palatino Linotype" w:hAnsi="Palatino Linotype"/>
                <w:b/>
                <w:noProof/>
                <w:sz w:val="24"/>
                <w:szCs w:val="24"/>
              </w:rPr>
              <w:t>Oblasti orientace</w:t>
            </w:r>
            <w:r w:rsidRPr="00491E65">
              <w:rPr>
                <w:rFonts w:ascii="Palatino Linotype" w:hAnsi="Palatino Linotype"/>
                <w:noProof/>
                <w:webHidden/>
                <w:sz w:val="24"/>
                <w:szCs w:val="24"/>
              </w:rPr>
              <w:tab/>
            </w:r>
            <w:r w:rsidRPr="00491E65">
              <w:rPr>
                <w:rFonts w:ascii="Palatino Linotype" w:hAnsi="Palatino Linotype"/>
                <w:noProof/>
                <w:webHidden/>
                <w:sz w:val="24"/>
                <w:szCs w:val="24"/>
              </w:rPr>
              <w:fldChar w:fldCharType="begin"/>
            </w:r>
            <w:r w:rsidRPr="00491E65">
              <w:rPr>
                <w:rFonts w:ascii="Palatino Linotype" w:hAnsi="Palatino Linotype"/>
                <w:noProof/>
                <w:webHidden/>
                <w:sz w:val="24"/>
                <w:szCs w:val="24"/>
              </w:rPr>
              <w:instrText xml:space="preserve"> PAGEREF _Toc35946996 \h </w:instrText>
            </w:r>
            <w:r w:rsidRPr="00491E65">
              <w:rPr>
                <w:rFonts w:ascii="Palatino Linotype" w:hAnsi="Palatino Linotype"/>
                <w:noProof/>
                <w:webHidden/>
                <w:sz w:val="24"/>
                <w:szCs w:val="24"/>
              </w:rPr>
            </w:r>
            <w:r w:rsidRPr="00491E65">
              <w:rPr>
                <w:rFonts w:ascii="Palatino Linotype" w:hAnsi="Palatino Linotype"/>
                <w:noProof/>
                <w:webHidden/>
                <w:sz w:val="24"/>
                <w:szCs w:val="24"/>
              </w:rPr>
              <w:fldChar w:fldCharType="separate"/>
            </w:r>
            <w:r w:rsidRPr="00491E65">
              <w:rPr>
                <w:rFonts w:ascii="Palatino Linotype" w:hAnsi="Palatino Linotype"/>
                <w:noProof/>
                <w:webHidden/>
                <w:sz w:val="24"/>
                <w:szCs w:val="24"/>
              </w:rPr>
              <w:t>14</w:t>
            </w:r>
            <w:r w:rsidRPr="00491E65">
              <w:rPr>
                <w:rFonts w:ascii="Palatino Linotype" w:hAnsi="Palatino Linotype"/>
                <w:noProof/>
                <w:webHidden/>
                <w:sz w:val="24"/>
                <w:szCs w:val="24"/>
              </w:rPr>
              <w:fldChar w:fldCharType="end"/>
            </w:r>
          </w:hyperlink>
        </w:p>
        <w:p w:rsidR="00491E65" w:rsidRPr="00491E65" w:rsidRDefault="00491E65" w:rsidP="00491E65">
          <w:pPr>
            <w:pStyle w:val="Obsah2"/>
            <w:tabs>
              <w:tab w:val="left" w:pos="880"/>
              <w:tab w:val="right" w:leader="dot" w:pos="8210"/>
            </w:tabs>
            <w:spacing w:line="276" w:lineRule="auto"/>
            <w:rPr>
              <w:rFonts w:ascii="Palatino Linotype" w:eastAsiaTheme="minorEastAsia" w:hAnsi="Palatino Linotype"/>
              <w:noProof/>
              <w:sz w:val="24"/>
              <w:szCs w:val="24"/>
              <w:lang w:eastAsia="cs-CZ"/>
            </w:rPr>
          </w:pPr>
          <w:hyperlink w:anchor="_Toc35946997" w:history="1">
            <w:r w:rsidRPr="00491E65">
              <w:rPr>
                <w:rStyle w:val="Hypertextovodkaz"/>
                <w:rFonts w:ascii="Palatino Linotype" w:hAnsi="Palatino Linotype"/>
                <w:b/>
                <w:noProof/>
                <w:sz w:val="24"/>
                <w:szCs w:val="24"/>
              </w:rPr>
              <w:t>1.4.</w:t>
            </w:r>
            <w:r w:rsidRPr="00491E65">
              <w:rPr>
                <w:rFonts w:ascii="Palatino Linotype" w:eastAsiaTheme="minorEastAsia" w:hAnsi="Palatino Linotype"/>
                <w:noProof/>
                <w:sz w:val="24"/>
                <w:szCs w:val="24"/>
                <w:lang w:eastAsia="cs-CZ"/>
              </w:rPr>
              <w:tab/>
            </w:r>
            <w:r w:rsidRPr="00491E65">
              <w:rPr>
                <w:rStyle w:val="Hypertextovodkaz"/>
                <w:rFonts w:ascii="Palatino Linotype" w:hAnsi="Palatino Linotype"/>
                <w:b/>
                <w:noProof/>
                <w:sz w:val="24"/>
                <w:szCs w:val="24"/>
              </w:rPr>
              <w:t>Nástroje adaptačního procesu</w:t>
            </w:r>
            <w:r w:rsidRPr="00491E65">
              <w:rPr>
                <w:rFonts w:ascii="Palatino Linotype" w:hAnsi="Palatino Linotype"/>
                <w:noProof/>
                <w:webHidden/>
                <w:sz w:val="24"/>
                <w:szCs w:val="24"/>
              </w:rPr>
              <w:tab/>
            </w:r>
            <w:r w:rsidRPr="00491E65">
              <w:rPr>
                <w:rFonts w:ascii="Palatino Linotype" w:hAnsi="Palatino Linotype"/>
                <w:noProof/>
                <w:webHidden/>
                <w:sz w:val="24"/>
                <w:szCs w:val="24"/>
              </w:rPr>
              <w:fldChar w:fldCharType="begin"/>
            </w:r>
            <w:r w:rsidRPr="00491E65">
              <w:rPr>
                <w:rFonts w:ascii="Palatino Linotype" w:hAnsi="Palatino Linotype"/>
                <w:noProof/>
                <w:webHidden/>
                <w:sz w:val="24"/>
                <w:szCs w:val="24"/>
              </w:rPr>
              <w:instrText xml:space="preserve"> PAGEREF _Toc35946997 \h </w:instrText>
            </w:r>
            <w:r w:rsidRPr="00491E65">
              <w:rPr>
                <w:rFonts w:ascii="Palatino Linotype" w:hAnsi="Palatino Linotype"/>
                <w:noProof/>
                <w:webHidden/>
                <w:sz w:val="24"/>
                <w:szCs w:val="24"/>
              </w:rPr>
            </w:r>
            <w:r w:rsidRPr="00491E65">
              <w:rPr>
                <w:rFonts w:ascii="Palatino Linotype" w:hAnsi="Palatino Linotype"/>
                <w:noProof/>
                <w:webHidden/>
                <w:sz w:val="24"/>
                <w:szCs w:val="24"/>
              </w:rPr>
              <w:fldChar w:fldCharType="separate"/>
            </w:r>
            <w:r w:rsidRPr="00491E65">
              <w:rPr>
                <w:rFonts w:ascii="Palatino Linotype" w:hAnsi="Palatino Linotype"/>
                <w:noProof/>
                <w:webHidden/>
                <w:sz w:val="24"/>
                <w:szCs w:val="24"/>
              </w:rPr>
              <w:t>17</w:t>
            </w:r>
            <w:r w:rsidRPr="00491E65">
              <w:rPr>
                <w:rFonts w:ascii="Palatino Linotype" w:hAnsi="Palatino Linotype"/>
                <w:noProof/>
                <w:webHidden/>
                <w:sz w:val="24"/>
                <w:szCs w:val="24"/>
              </w:rPr>
              <w:fldChar w:fldCharType="end"/>
            </w:r>
          </w:hyperlink>
        </w:p>
        <w:p w:rsidR="00491E65" w:rsidRPr="00491E65" w:rsidRDefault="00491E65" w:rsidP="00491E65">
          <w:pPr>
            <w:pStyle w:val="Obsah2"/>
            <w:tabs>
              <w:tab w:val="left" w:pos="880"/>
              <w:tab w:val="right" w:leader="dot" w:pos="8210"/>
            </w:tabs>
            <w:spacing w:line="276" w:lineRule="auto"/>
            <w:rPr>
              <w:rFonts w:ascii="Palatino Linotype" w:eastAsiaTheme="minorEastAsia" w:hAnsi="Palatino Linotype"/>
              <w:noProof/>
              <w:sz w:val="24"/>
              <w:szCs w:val="24"/>
              <w:lang w:eastAsia="cs-CZ"/>
            </w:rPr>
          </w:pPr>
          <w:hyperlink w:anchor="_Toc35946998" w:history="1">
            <w:r w:rsidRPr="00491E65">
              <w:rPr>
                <w:rStyle w:val="Hypertextovodkaz"/>
                <w:rFonts w:ascii="Palatino Linotype" w:hAnsi="Palatino Linotype"/>
                <w:b/>
                <w:noProof/>
                <w:sz w:val="24"/>
                <w:szCs w:val="24"/>
              </w:rPr>
              <w:t>1.5.</w:t>
            </w:r>
            <w:r w:rsidRPr="00491E65">
              <w:rPr>
                <w:rFonts w:ascii="Palatino Linotype" w:eastAsiaTheme="minorEastAsia" w:hAnsi="Palatino Linotype"/>
                <w:noProof/>
                <w:sz w:val="24"/>
                <w:szCs w:val="24"/>
                <w:lang w:eastAsia="cs-CZ"/>
              </w:rPr>
              <w:tab/>
            </w:r>
            <w:r w:rsidRPr="00491E65">
              <w:rPr>
                <w:rStyle w:val="Hypertextovodkaz"/>
                <w:rFonts w:ascii="Palatino Linotype" w:hAnsi="Palatino Linotype"/>
                <w:b/>
                <w:noProof/>
                <w:sz w:val="24"/>
                <w:szCs w:val="24"/>
              </w:rPr>
              <w:t>Faktory ovlivňující pracovní adaptaci</w:t>
            </w:r>
            <w:r w:rsidRPr="00491E65">
              <w:rPr>
                <w:rFonts w:ascii="Palatino Linotype" w:hAnsi="Palatino Linotype"/>
                <w:noProof/>
                <w:webHidden/>
                <w:sz w:val="24"/>
                <w:szCs w:val="24"/>
              </w:rPr>
              <w:tab/>
            </w:r>
            <w:r w:rsidRPr="00491E65">
              <w:rPr>
                <w:rFonts w:ascii="Palatino Linotype" w:hAnsi="Palatino Linotype"/>
                <w:noProof/>
                <w:webHidden/>
                <w:sz w:val="24"/>
                <w:szCs w:val="24"/>
              </w:rPr>
              <w:fldChar w:fldCharType="begin"/>
            </w:r>
            <w:r w:rsidRPr="00491E65">
              <w:rPr>
                <w:rFonts w:ascii="Palatino Linotype" w:hAnsi="Palatino Linotype"/>
                <w:noProof/>
                <w:webHidden/>
                <w:sz w:val="24"/>
                <w:szCs w:val="24"/>
              </w:rPr>
              <w:instrText xml:space="preserve"> PAGEREF _Toc35946998 \h </w:instrText>
            </w:r>
            <w:r w:rsidRPr="00491E65">
              <w:rPr>
                <w:rFonts w:ascii="Palatino Linotype" w:hAnsi="Palatino Linotype"/>
                <w:noProof/>
                <w:webHidden/>
                <w:sz w:val="24"/>
                <w:szCs w:val="24"/>
              </w:rPr>
            </w:r>
            <w:r w:rsidRPr="00491E65">
              <w:rPr>
                <w:rFonts w:ascii="Palatino Linotype" w:hAnsi="Palatino Linotype"/>
                <w:noProof/>
                <w:webHidden/>
                <w:sz w:val="24"/>
                <w:szCs w:val="24"/>
              </w:rPr>
              <w:fldChar w:fldCharType="separate"/>
            </w:r>
            <w:r w:rsidRPr="00491E65">
              <w:rPr>
                <w:rFonts w:ascii="Palatino Linotype" w:hAnsi="Palatino Linotype"/>
                <w:noProof/>
                <w:webHidden/>
                <w:sz w:val="24"/>
                <w:szCs w:val="24"/>
              </w:rPr>
              <w:t>18</w:t>
            </w:r>
            <w:r w:rsidRPr="00491E65">
              <w:rPr>
                <w:rFonts w:ascii="Palatino Linotype" w:hAnsi="Palatino Linotype"/>
                <w:noProof/>
                <w:webHidden/>
                <w:sz w:val="24"/>
                <w:szCs w:val="24"/>
              </w:rPr>
              <w:fldChar w:fldCharType="end"/>
            </w:r>
          </w:hyperlink>
        </w:p>
        <w:p w:rsidR="00491E65" w:rsidRPr="00491E65" w:rsidRDefault="00491E65" w:rsidP="00491E65">
          <w:pPr>
            <w:pStyle w:val="Obsah1"/>
            <w:tabs>
              <w:tab w:val="left" w:pos="440"/>
            </w:tabs>
            <w:spacing w:line="276" w:lineRule="auto"/>
            <w:rPr>
              <w:rFonts w:ascii="Palatino Linotype" w:eastAsiaTheme="minorEastAsia" w:hAnsi="Palatino Linotype"/>
              <w:noProof/>
              <w:sz w:val="24"/>
              <w:szCs w:val="24"/>
              <w:lang w:eastAsia="cs-CZ"/>
            </w:rPr>
          </w:pPr>
          <w:hyperlink w:anchor="_Toc35946999" w:history="1">
            <w:r w:rsidRPr="00491E65">
              <w:rPr>
                <w:rStyle w:val="Hypertextovodkaz"/>
                <w:rFonts w:ascii="Palatino Linotype" w:hAnsi="Palatino Linotype"/>
                <w:noProof/>
                <w:sz w:val="24"/>
                <w:szCs w:val="24"/>
              </w:rPr>
              <w:t>2.</w:t>
            </w:r>
            <w:r w:rsidRPr="00491E65">
              <w:rPr>
                <w:rFonts w:ascii="Palatino Linotype" w:eastAsiaTheme="minorEastAsia" w:hAnsi="Palatino Linotype"/>
                <w:noProof/>
                <w:sz w:val="24"/>
                <w:szCs w:val="24"/>
                <w:lang w:eastAsia="cs-CZ"/>
              </w:rPr>
              <w:tab/>
            </w:r>
            <w:r w:rsidRPr="00491E65">
              <w:rPr>
                <w:rStyle w:val="Hypertextovodkaz"/>
                <w:rFonts w:ascii="Palatino Linotype" w:hAnsi="Palatino Linotype"/>
                <w:noProof/>
                <w:sz w:val="24"/>
                <w:szCs w:val="24"/>
              </w:rPr>
              <w:t>Dynamika adaptačního procesu</w:t>
            </w:r>
            <w:r w:rsidRPr="00491E65">
              <w:rPr>
                <w:rFonts w:ascii="Palatino Linotype" w:hAnsi="Palatino Linotype"/>
                <w:noProof/>
                <w:webHidden/>
                <w:sz w:val="24"/>
                <w:szCs w:val="24"/>
              </w:rPr>
              <w:tab/>
            </w:r>
            <w:r w:rsidRPr="00491E65">
              <w:rPr>
                <w:rFonts w:ascii="Palatino Linotype" w:hAnsi="Palatino Linotype"/>
                <w:noProof/>
                <w:webHidden/>
                <w:sz w:val="24"/>
                <w:szCs w:val="24"/>
              </w:rPr>
              <w:fldChar w:fldCharType="begin"/>
            </w:r>
            <w:r w:rsidRPr="00491E65">
              <w:rPr>
                <w:rFonts w:ascii="Palatino Linotype" w:hAnsi="Palatino Linotype"/>
                <w:noProof/>
                <w:webHidden/>
                <w:sz w:val="24"/>
                <w:szCs w:val="24"/>
              </w:rPr>
              <w:instrText xml:space="preserve"> PAGEREF _Toc35946999 \h </w:instrText>
            </w:r>
            <w:r w:rsidRPr="00491E65">
              <w:rPr>
                <w:rFonts w:ascii="Palatino Linotype" w:hAnsi="Palatino Linotype"/>
                <w:noProof/>
                <w:webHidden/>
                <w:sz w:val="24"/>
                <w:szCs w:val="24"/>
              </w:rPr>
            </w:r>
            <w:r w:rsidRPr="00491E65">
              <w:rPr>
                <w:rFonts w:ascii="Palatino Linotype" w:hAnsi="Palatino Linotype"/>
                <w:noProof/>
                <w:webHidden/>
                <w:sz w:val="24"/>
                <w:szCs w:val="24"/>
              </w:rPr>
              <w:fldChar w:fldCharType="separate"/>
            </w:r>
            <w:r w:rsidRPr="00491E65">
              <w:rPr>
                <w:rFonts w:ascii="Palatino Linotype" w:hAnsi="Palatino Linotype"/>
                <w:noProof/>
                <w:webHidden/>
                <w:sz w:val="24"/>
                <w:szCs w:val="24"/>
              </w:rPr>
              <w:t>20</w:t>
            </w:r>
            <w:r w:rsidRPr="00491E65">
              <w:rPr>
                <w:rFonts w:ascii="Palatino Linotype" w:hAnsi="Palatino Linotype"/>
                <w:noProof/>
                <w:webHidden/>
                <w:sz w:val="24"/>
                <w:szCs w:val="24"/>
              </w:rPr>
              <w:fldChar w:fldCharType="end"/>
            </w:r>
          </w:hyperlink>
        </w:p>
        <w:p w:rsidR="00491E65" w:rsidRPr="00491E65" w:rsidRDefault="00491E65" w:rsidP="00491E65">
          <w:pPr>
            <w:pStyle w:val="Obsah2"/>
            <w:tabs>
              <w:tab w:val="left" w:pos="880"/>
              <w:tab w:val="right" w:leader="dot" w:pos="8210"/>
            </w:tabs>
            <w:spacing w:line="276" w:lineRule="auto"/>
            <w:rPr>
              <w:rFonts w:ascii="Palatino Linotype" w:eastAsiaTheme="minorEastAsia" w:hAnsi="Palatino Linotype"/>
              <w:noProof/>
              <w:sz w:val="24"/>
              <w:szCs w:val="24"/>
              <w:lang w:eastAsia="cs-CZ"/>
            </w:rPr>
          </w:pPr>
          <w:hyperlink w:anchor="_Toc35947000" w:history="1">
            <w:r w:rsidRPr="00491E65">
              <w:rPr>
                <w:rStyle w:val="Hypertextovodkaz"/>
                <w:rFonts w:ascii="Palatino Linotype" w:hAnsi="Palatino Linotype"/>
                <w:b/>
                <w:noProof/>
                <w:sz w:val="24"/>
                <w:szCs w:val="24"/>
              </w:rPr>
              <w:t>2.1.</w:t>
            </w:r>
            <w:r w:rsidRPr="00491E65">
              <w:rPr>
                <w:rFonts w:ascii="Palatino Linotype" w:eastAsiaTheme="minorEastAsia" w:hAnsi="Palatino Linotype"/>
                <w:noProof/>
                <w:sz w:val="24"/>
                <w:szCs w:val="24"/>
                <w:lang w:eastAsia="cs-CZ"/>
              </w:rPr>
              <w:tab/>
            </w:r>
            <w:r w:rsidRPr="00491E65">
              <w:rPr>
                <w:rStyle w:val="Hypertextovodkaz"/>
                <w:rFonts w:ascii="Palatino Linotype" w:hAnsi="Palatino Linotype"/>
                <w:b/>
                <w:noProof/>
                <w:sz w:val="24"/>
                <w:szCs w:val="24"/>
              </w:rPr>
              <w:t>Účastníci adaptačního procesu</w:t>
            </w:r>
            <w:r w:rsidRPr="00491E65">
              <w:rPr>
                <w:rFonts w:ascii="Palatino Linotype" w:hAnsi="Palatino Linotype"/>
                <w:noProof/>
                <w:webHidden/>
                <w:sz w:val="24"/>
                <w:szCs w:val="24"/>
              </w:rPr>
              <w:tab/>
            </w:r>
            <w:r w:rsidRPr="00491E65">
              <w:rPr>
                <w:rFonts w:ascii="Palatino Linotype" w:hAnsi="Palatino Linotype"/>
                <w:noProof/>
                <w:webHidden/>
                <w:sz w:val="24"/>
                <w:szCs w:val="24"/>
              </w:rPr>
              <w:fldChar w:fldCharType="begin"/>
            </w:r>
            <w:r w:rsidRPr="00491E65">
              <w:rPr>
                <w:rFonts w:ascii="Palatino Linotype" w:hAnsi="Palatino Linotype"/>
                <w:noProof/>
                <w:webHidden/>
                <w:sz w:val="24"/>
                <w:szCs w:val="24"/>
              </w:rPr>
              <w:instrText xml:space="preserve"> PAGEREF _Toc35947000 \h </w:instrText>
            </w:r>
            <w:r w:rsidRPr="00491E65">
              <w:rPr>
                <w:rFonts w:ascii="Palatino Linotype" w:hAnsi="Palatino Linotype"/>
                <w:noProof/>
                <w:webHidden/>
                <w:sz w:val="24"/>
                <w:szCs w:val="24"/>
              </w:rPr>
            </w:r>
            <w:r w:rsidRPr="00491E65">
              <w:rPr>
                <w:rFonts w:ascii="Palatino Linotype" w:hAnsi="Palatino Linotype"/>
                <w:noProof/>
                <w:webHidden/>
                <w:sz w:val="24"/>
                <w:szCs w:val="24"/>
              </w:rPr>
              <w:fldChar w:fldCharType="separate"/>
            </w:r>
            <w:r w:rsidRPr="00491E65">
              <w:rPr>
                <w:rFonts w:ascii="Palatino Linotype" w:hAnsi="Palatino Linotype"/>
                <w:noProof/>
                <w:webHidden/>
                <w:sz w:val="24"/>
                <w:szCs w:val="24"/>
              </w:rPr>
              <w:t>20</w:t>
            </w:r>
            <w:r w:rsidRPr="00491E65">
              <w:rPr>
                <w:rFonts w:ascii="Palatino Linotype" w:hAnsi="Palatino Linotype"/>
                <w:noProof/>
                <w:webHidden/>
                <w:sz w:val="24"/>
                <w:szCs w:val="24"/>
              </w:rPr>
              <w:fldChar w:fldCharType="end"/>
            </w:r>
          </w:hyperlink>
        </w:p>
        <w:p w:rsidR="00491E65" w:rsidRPr="00491E65" w:rsidRDefault="00491E65" w:rsidP="00491E65">
          <w:pPr>
            <w:pStyle w:val="Obsah2"/>
            <w:tabs>
              <w:tab w:val="left" w:pos="880"/>
              <w:tab w:val="right" w:leader="dot" w:pos="8210"/>
            </w:tabs>
            <w:spacing w:line="276" w:lineRule="auto"/>
            <w:rPr>
              <w:rFonts w:ascii="Palatino Linotype" w:eastAsiaTheme="minorEastAsia" w:hAnsi="Palatino Linotype"/>
              <w:noProof/>
              <w:sz w:val="24"/>
              <w:szCs w:val="24"/>
              <w:lang w:eastAsia="cs-CZ"/>
            </w:rPr>
          </w:pPr>
          <w:hyperlink w:anchor="_Toc35947001" w:history="1">
            <w:r w:rsidRPr="00491E65">
              <w:rPr>
                <w:rStyle w:val="Hypertextovodkaz"/>
                <w:rFonts w:ascii="Palatino Linotype" w:hAnsi="Palatino Linotype"/>
                <w:b/>
                <w:noProof/>
                <w:sz w:val="24"/>
                <w:szCs w:val="24"/>
              </w:rPr>
              <w:t>2.2.</w:t>
            </w:r>
            <w:r w:rsidRPr="00491E65">
              <w:rPr>
                <w:rFonts w:ascii="Palatino Linotype" w:eastAsiaTheme="minorEastAsia" w:hAnsi="Palatino Linotype"/>
                <w:noProof/>
                <w:sz w:val="24"/>
                <w:szCs w:val="24"/>
                <w:lang w:eastAsia="cs-CZ"/>
              </w:rPr>
              <w:tab/>
            </w:r>
            <w:r w:rsidRPr="00491E65">
              <w:rPr>
                <w:rStyle w:val="Hypertextovodkaz"/>
                <w:rFonts w:ascii="Palatino Linotype" w:hAnsi="Palatino Linotype"/>
                <w:b/>
                <w:noProof/>
                <w:sz w:val="24"/>
                <w:szCs w:val="24"/>
              </w:rPr>
              <w:t>Cíle adaptačního procesu</w:t>
            </w:r>
            <w:r w:rsidRPr="00491E65">
              <w:rPr>
                <w:rFonts w:ascii="Palatino Linotype" w:hAnsi="Palatino Linotype"/>
                <w:noProof/>
                <w:webHidden/>
                <w:sz w:val="24"/>
                <w:szCs w:val="24"/>
              </w:rPr>
              <w:tab/>
            </w:r>
            <w:r w:rsidRPr="00491E65">
              <w:rPr>
                <w:rFonts w:ascii="Palatino Linotype" w:hAnsi="Palatino Linotype"/>
                <w:noProof/>
                <w:webHidden/>
                <w:sz w:val="24"/>
                <w:szCs w:val="24"/>
              </w:rPr>
              <w:fldChar w:fldCharType="begin"/>
            </w:r>
            <w:r w:rsidRPr="00491E65">
              <w:rPr>
                <w:rFonts w:ascii="Palatino Linotype" w:hAnsi="Palatino Linotype"/>
                <w:noProof/>
                <w:webHidden/>
                <w:sz w:val="24"/>
                <w:szCs w:val="24"/>
              </w:rPr>
              <w:instrText xml:space="preserve"> PAGEREF _Toc35947001 \h </w:instrText>
            </w:r>
            <w:r w:rsidRPr="00491E65">
              <w:rPr>
                <w:rFonts w:ascii="Palatino Linotype" w:hAnsi="Palatino Linotype"/>
                <w:noProof/>
                <w:webHidden/>
                <w:sz w:val="24"/>
                <w:szCs w:val="24"/>
              </w:rPr>
            </w:r>
            <w:r w:rsidRPr="00491E65">
              <w:rPr>
                <w:rFonts w:ascii="Palatino Linotype" w:hAnsi="Palatino Linotype"/>
                <w:noProof/>
                <w:webHidden/>
                <w:sz w:val="24"/>
                <w:szCs w:val="24"/>
              </w:rPr>
              <w:fldChar w:fldCharType="separate"/>
            </w:r>
            <w:r w:rsidRPr="00491E65">
              <w:rPr>
                <w:rFonts w:ascii="Palatino Linotype" w:hAnsi="Palatino Linotype"/>
                <w:noProof/>
                <w:webHidden/>
                <w:sz w:val="24"/>
                <w:szCs w:val="24"/>
              </w:rPr>
              <w:t>21</w:t>
            </w:r>
            <w:r w:rsidRPr="00491E65">
              <w:rPr>
                <w:rFonts w:ascii="Palatino Linotype" w:hAnsi="Palatino Linotype"/>
                <w:noProof/>
                <w:webHidden/>
                <w:sz w:val="24"/>
                <w:szCs w:val="24"/>
              </w:rPr>
              <w:fldChar w:fldCharType="end"/>
            </w:r>
          </w:hyperlink>
        </w:p>
        <w:p w:rsidR="00491E65" w:rsidRPr="00491E65" w:rsidRDefault="00491E65" w:rsidP="00491E65">
          <w:pPr>
            <w:pStyle w:val="Obsah2"/>
            <w:tabs>
              <w:tab w:val="left" w:pos="880"/>
              <w:tab w:val="right" w:leader="dot" w:pos="8210"/>
            </w:tabs>
            <w:spacing w:line="276" w:lineRule="auto"/>
            <w:rPr>
              <w:rFonts w:ascii="Palatino Linotype" w:eastAsiaTheme="minorEastAsia" w:hAnsi="Palatino Linotype"/>
              <w:noProof/>
              <w:sz w:val="24"/>
              <w:szCs w:val="24"/>
              <w:lang w:eastAsia="cs-CZ"/>
            </w:rPr>
          </w:pPr>
          <w:hyperlink w:anchor="_Toc35947002" w:history="1">
            <w:r w:rsidRPr="00491E65">
              <w:rPr>
                <w:rStyle w:val="Hypertextovodkaz"/>
                <w:rFonts w:ascii="Palatino Linotype" w:hAnsi="Palatino Linotype"/>
                <w:b/>
                <w:noProof/>
                <w:sz w:val="24"/>
                <w:szCs w:val="24"/>
              </w:rPr>
              <w:t>2.3.</w:t>
            </w:r>
            <w:r w:rsidRPr="00491E65">
              <w:rPr>
                <w:rFonts w:ascii="Palatino Linotype" w:eastAsiaTheme="minorEastAsia" w:hAnsi="Palatino Linotype"/>
                <w:noProof/>
                <w:sz w:val="24"/>
                <w:szCs w:val="24"/>
                <w:lang w:eastAsia="cs-CZ"/>
              </w:rPr>
              <w:tab/>
            </w:r>
            <w:r w:rsidRPr="00491E65">
              <w:rPr>
                <w:rStyle w:val="Hypertextovodkaz"/>
                <w:rFonts w:ascii="Palatino Linotype" w:hAnsi="Palatino Linotype"/>
                <w:b/>
                <w:noProof/>
                <w:sz w:val="24"/>
                <w:szCs w:val="24"/>
              </w:rPr>
              <w:t>Adaptační plán pracovního procesu</w:t>
            </w:r>
            <w:r w:rsidRPr="00491E65">
              <w:rPr>
                <w:rFonts w:ascii="Palatino Linotype" w:hAnsi="Palatino Linotype"/>
                <w:noProof/>
                <w:webHidden/>
                <w:sz w:val="24"/>
                <w:szCs w:val="24"/>
              </w:rPr>
              <w:tab/>
            </w:r>
            <w:r w:rsidRPr="00491E65">
              <w:rPr>
                <w:rFonts w:ascii="Palatino Linotype" w:hAnsi="Palatino Linotype"/>
                <w:noProof/>
                <w:webHidden/>
                <w:sz w:val="24"/>
                <w:szCs w:val="24"/>
              </w:rPr>
              <w:fldChar w:fldCharType="begin"/>
            </w:r>
            <w:r w:rsidRPr="00491E65">
              <w:rPr>
                <w:rFonts w:ascii="Palatino Linotype" w:hAnsi="Palatino Linotype"/>
                <w:noProof/>
                <w:webHidden/>
                <w:sz w:val="24"/>
                <w:szCs w:val="24"/>
              </w:rPr>
              <w:instrText xml:space="preserve"> PAGEREF _Toc35947002 \h </w:instrText>
            </w:r>
            <w:r w:rsidRPr="00491E65">
              <w:rPr>
                <w:rFonts w:ascii="Palatino Linotype" w:hAnsi="Palatino Linotype"/>
                <w:noProof/>
                <w:webHidden/>
                <w:sz w:val="24"/>
                <w:szCs w:val="24"/>
              </w:rPr>
            </w:r>
            <w:r w:rsidRPr="00491E65">
              <w:rPr>
                <w:rFonts w:ascii="Palatino Linotype" w:hAnsi="Palatino Linotype"/>
                <w:noProof/>
                <w:webHidden/>
                <w:sz w:val="24"/>
                <w:szCs w:val="24"/>
              </w:rPr>
              <w:fldChar w:fldCharType="separate"/>
            </w:r>
            <w:r w:rsidRPr="00491E65">
              <w:rPr>
                <w:rFonts w:ascii="Palatino Linotype" w:hAnsi="Palatino Linotype"/>
                <w:noProof/>
                <w:webHidden/>
                <w:sz w:val="24"/>
                <w:szCs w:val="24"/>
              </w:rPr>
              <w:t>22</w:t>
            </w:r>
            <w:r w:rsidRPr="00491E65">
              <w:rPr>
                <w:rFonts w:ascii="Palatino Linotype" w:hAnsi="Palatino Linotype"/>
                <w:noProof/>
                <w:webHidden/>
                <w:sz w:val="24"/>
                <w:szCs w:val="24"/>
              </w:rPr>
              <w:fldChar w:fldCharType="end"/>
            </w:r>
          </w:hyperlink>
        </w:p>
        <w:p w:rsidR="00491E65" w:rsidRPr="00491E65" w:rsidRDefault="00491E65" w:rsidP="00491E65">
          <w:pPr>
            <w:pStyle w:val="Obsah1"/>
            <w:tabs>
              <w:tab w:val="left" w:pos="440"/>
            </w:tabs>
            <w:spacing w:line="276" w:lineRule="auto"/>
            <w:rPr>
              <w:rFonts w:ascii="Palatino Linotype" w:eastAsiaTheme="minorEastAsia" w:hAnsi="Palatino Linotype"/>
              <w:noProof/>
              <w:sz w:val="24"/>
              <w:szCs w:val="24"/>
              <w:lang w:eastAsia="cs-CZ"/>
            </w:rPr>
          </w:pPr>
          <w:hyperlink w:anchor="_Toc35947003" w:history="1">
            <w:r w:rsidRPr="00491E65">
              <w:rPr>
                <w:rStyle w:val="Hypertextovodkaz"/>
                <w:rFonts w:ascii="Palatino Linotype" w:hAnsi="Palatino Linotype"/>
                <w:noProof/>
                <w:sz w:val="24"/>
                <w:szCs w:val="24"/>
              </w:rPr>
              <w:t>3.</w:t>
            </w:r>
            <w:r w:rsidRPr="00491E65">
              <w:rPr>
                <w:rFonts w:ascii="Palatino Linotype" w:eastAsiaTheme="minorEastAsia" w:hAnsi="Palatino Linotype"/>
                <w:noProof/>
                <w:sz w:val="24"/>
                <w:szCs w:val="24"/>
                <w:lang w:eastAsia="cs-CZ"/>
              </w:rPr>
              <w:tab/>
            </w:r>
            <w:r w:rsidRPr="00491E65">
              <w:rPr>
                <w:rStyle w:val="Hypertextovodkaz"/>
                <w:rFonts w:ascii="Palatino Linotype" w:hAnsi="Palatino Linotype"/>
                <w:noProof/>
                <w:sz w:val="24"/>
                <w:szCs w:val="24"/>
              </w:rPr>
              <w:t>Případová studie</w:t>
            </w:r>
            <w:r w:rsidRPr="00491E65">
              <w:rPr>
                <w:rFonts w:ascii="Palatino Linotype" w:hAnsi="Palatino Linotype"/>
                <w:noProof/>
                <w:webHidden/>
                <w:sz w:val="24"/>
                <w:szCs w:val="24"/>
              </w:rPr>
              <w:tab/>
            </w:r>
            <w:r w:rsidRPr="00491E65">
              <w:rPr>
                <w:rFonts w:ascii="Palatino Linotype" w:hAnsi="Palatino Linotype"/>
                <w:noProof/>
                <w:webHidden/>
                <w:sz w:val="24"/>
                <w:szCs w:val="24"/>
              </w:rPr>
              <w:fldChar w:fldCharType="begin"/>
            </w:r>
            <w:r w:rsidRPr="00491E65">
              <w:rPr>
                <w:rFonts w:ascii="Palatino Linotype" w:hAnsi="Palatino Linotype"/>
                <w:noProof/>
                <w:webHidden/>
                <w:sz w:val="24"/>
                <w:szCs w:val="24"/>
              </w:rPr>
              <w:instrText xml:space="preserve"> PAGEREF _Toc35947003 \h </w:instrText>
            </w:r>
            <w:r w:rsidRPr="00491E65">
              <w:rPr>
                <w:rFonts w:ascii="Palatino Linotype" w:hAnsi="Palatino Linotype"/>
                <w:noProof/>
                <w:webHidden/>
                <w:sz w:val="24"/>
                <w:szCs w:val="24"/>
              </w:rPr>
            </w:r>
            <w:r w:rsidRPr="00491E65">
              <w:rPr>
                <w:rFonts w:ascii="Palatino Linotype" w:hAnsi="Palatino Linotype"/>
                <w:noProof/>
                <w:webHidden/>
                <w:sz w:val="24"/>
                <w:szCs w:val="24"/>
              </w:rPr>
              <w:fldChar w:fldCharType="separate"/>
            </w:r>
            <w:r w:rsidRPr="00491E65">
              <w:rPr>
                <w:rFonts w:ascii="Palatino Linotype" w:hAnsi="Palatino Linotype"/>
                <w:noProof/>
                <w:webHidden/>
                <w:sz w:val="24"/>
                <w:szCs w:val="24"/>
              </w:rPr>
              <w:t>24</w:t>
            </w:r>
            <w:r w:rsidRPr="00491E65">
              <w:rPr>
                <w:rFonts w:ascii="Palatino Linotype" w:hAnsi="Palatino Linotype"/>
                <w:noProof/>
                <w:webHidden/>
                <w:sz w:val="24"/>
                <w:szCs w:val="24"/>
              </w:rPr>
              <w:fldChar w:fldCharType="end"/>
            </w:r>
          </w:hyperlink>
        </w:p>
        <w:p w:rsidR="00491E65" w:rsidRPr="00491E65" w:rsidRDefault="00491E65" w:rsidP="00491E65">
          <w:pPr>
            <w:pStyle w:val="Obsah2"/>
            <w:tabs>
              <w:tab w:val="left" w:pos="880"/>
              <w:tab w:val="right" w:leader="dot" w:pos="8210"/>
            </w:tabs>
            <w:spacing w:line="276" w:lineRule="auto"/>
            <w:rPr>
              <w:rFonts w:ascii="Palatino Linotype" w:eastAsiaTheme="minorEastAsia" w:hAnsi="Palatino Linotype"/>
              <w:noProof/>
              <w:sz w:val="24"/>
              <w:szCs w:val="24"/>
              <w:lang w:eastAsia="cs-CZ"/>
            </w:rPr>
          </w:pPr>
          <w:hyperlink w:anchor="_Toc35947004" w:history="1">
            <w:r w:rsidRPr="00491E65">
              <w:rPr>
                <w:rStyle w:val="Hypertextovodkaz"/>
                <w:rFonts w:ascii="Palatino Linotype" w:hAnsi="Palatino Linotype"/>
                <w:b/>
                <w:noProof/>
                <w:sz w:val="24"/>
                <w:szCs w:val="24"/>
              </w:rPr>
              <w:t>3.1.</w:t>
            </w:r>
            <w:r w:rsidRPr="00491E65">
              <w:rPr>
                <w:rFonts w:ascii="Palatino Linotype" w:eastAsiaTheme="minorEastAsia" w:hAnsi="Palatino Linotype"/>
                <w:noProof/>
                <w:sz w:val="24"/>
                <w:szCs w:val="24"/>
                <w:lang w:eastAsia="cs-CZ"/>
              </w:rPr>
              <w:tab/>
            </w:r>
            <w:r w:rsidRPr="00491E65">
              <w:rPr>
                <w:rStyle w:val="Hypertextovodkaz"/>
                <w:rFonts w:ascii="Palatino Linotype" w:hAnsi="Palatino Linotype"/>
                <w:b/>
                <w:noProof/>
                <w:sz w:val="24"/>
                <w:szCs w:val="24"/>
              </w:rPr>
              <w:t>Metodologie</w:t>
            </w:r>
            <w:r w:rsidRPr="00491E65">
              <w:rPr>
                <w:rFonts w:ascii="Palatino Linotype" w:hAnsi="Palatino Linotype"/>
                <w:noProof/>
                <w:webHidden/>
                <w:sz w:val="24"/>
                <w:szCs w:val="24"/>
              </w:rPr>
              <w:tab/>
            </w:r>
            <w:r w:rsidRPr="00491E65">
              <w:rPr>
                <w:rFonts w:ascii="Palatino Linotype" w:hAnsi="Palatino Linotype"/>
                <w:noProof/>
                <w:webHidden/>
                <w:sz w:val="24"/>
                <w:szCs w:val="24"/>
              </w:rPr>
              <w:fldChar w:fldCharType="begin"/>
            </w:r>
            <w:r w:rsidRPr="00491E65">
              <w:rPr>
                <w:rFonts w:ascii="Palatino Linotype" w:hAnsi="Palatino Linotype"/>
                <w:noProof/>
                <w:webHidden/>
                <w:sz w:val="24"/>
                <w:szCs w:val="24"/>
              </w:rPr>
              <w:instrText xml:space="preserve"> PAGEREF _Toc35947004 \h </w:instrText>
            </w:r>
            <w:r w:rsidRPr="00491E65">
              <w:rPr>
                <w:rFonts w:ascii="Palatino Linotype" w:hAnsi="Palatino Linotype"/>
                <w:noProof/>
                <w:webHidden/>
                <w:sz w:val="24"/>
                <w:szCs w:val="24"/>
              </w:rPr>
            </w:r>
            <w:r w:rsidRPr="00491E65">
              <w:rPr>
                <w:rFonts w:ascii="Palatino Linotype" w:hAnsi="Palatino Linotype"/>
                <w:noProof/>
                <w:webHidden/>
                <w:sz w:val="24"/>
                <w:szCs w:val="24"/>
              </w:rPr>
              <w:fldChar w:fldCharType="separate"/>
            </w:r>
            <w:r w:rsidRPr="00491E65">
              <w:rPr>
                <w:rFonts w:ascii="Palatino Linotype" w:hAnsi="Palatino Linotype"/>
                <w:noProof/>
                <w:webHidden/>
                <w:sz w:val="24"/>
                <w:szCs w:val="24"/>
              </w:rPr>
              <w:t>24</w:t>
            </w:r>
            <w:r w:rsidRPr="00491E65">
              <w:rPr>
                <w:rFonts w:ascii="Palatino Linotype" w:hAnsi="Palatino Linotype"/>
                <w:noProof/>
                <w:webHidden/>
                <w:sz w:val="24"/>
                <w:szCs w:val="24"/>
              </w:rPr>
              <w:fldChar w:fldCharType="end"/>
            </w:r>
          </w:hyperlink>
        </w:p>
        <w:p w:rsidR="00491E65" w:rsidRPr="00491E65" w:rsidRDefault="00491E65" w:rsidP="00491E65">
          <w:pPr>
            <w:pStyle w:val="Obsah2"/>
            <w:tabs>
              <w:tab w:val="left" w:pos="880"/>
              <w:tab w:val="right" w:leader="dot" w:pos="8210"/>
            </w:tabs>
            <w:spacing w:line="276" w:lineRule="auto"/>
            <w:rPr>
              <w:rFonts w:ascii="Palatino Linotype" w:eastAsiaTheme="minorEastAsia" w:hAnsi="Palatino Linotype"/>
              <w:noProof/>
              <w:sz w:val="24"/>
              <w:szCs w:val="24"/>
              <w:lang w:eastAsia="cs-CZ"/>
            </w:rPr>
          </w:pPr>
          <w:hyperlink w:anchor="_Toc35947005" w:history="1">
            <w:r w:rsidRPr="00491E65">
              <w:rPr>
                <w:rStyle w:val="Hypertextovodkaz"/>
                <w:rFonts w:ascii="Palatino Linotype" w:hAnsi="Palatino Linotype"/>
                <w:b/>
                <w:noProof/>
                <w:sz w:val="24"/>
                <w:szCs w:val="24"/>
              </w:rPr>
              <w:t>3.2.</w:t>
            </w:r>
            <w:r w:rsidRPr="00491E65">
              <w:rPr>
                <w:rFonts w:ascii="Palatino Linotype" w:eastAsiaTheme="minorEastAsia" w:hAnsi="Palatino Linotype"/>
                <w:noProof/>
                <w:sz w:val="24"/>
                <w:szCs w:val="24"/>
                <w:lang w:eastAsia="cs-CZ"/>
              </w:rPr>
              <w:tab/>
            </w:r>
            <w:r w:rsidRPr="00491E65">
              <w:rPr>
                <w:rStyle w:val="Hypertextovodkaz"/>
                <w:rFonts w:ascii="Palatino Linotype" w:hAnsi="Palatino Linotype"/>
                <w:b/>
                <w:noProof/>
                <w:sz w:val="24"/>
                <w:szCs w:val="24"/>
              </w:rPr>
              <w:t>Představení společnosti XYZ</w:t>
            </w:r>
            <w:r w:rsidRPr="00491E65">
              <w:rPr>
                <w:rFonts w:ascii="Palatino Linotype" w:hAnsi="Palatino Linotype"/>
                <w:noProof/>
                <w:webHidden/>
                <w:sz w:val="24"/>
                <w:szCs w:val="24"/>
              </w:rPr>
              <w:tab/>
            </w:r>
            <w:r w:rsidRPr="00491E65">
              <w:rPr>
                <w:rFonts w:ascii="Palatino Linotype" w:hAnsi="Palatino Linotype"/>
                <w:noProof/>
                <w:webHidden/>
                <w:sz w:val="24"/>
                <w:szCs w:val="24"/>
              </w:rPr>
              <w:fldChar w:fldCharType="begin"/>
            </w:r>
            <w:r w:rsidRPr="00491E65">
              <w:rPr>
                <w:rFonts w:ascii="Palatino Linotype" w:hAnsi="Palatino Linotype"/>
                <w:noProof/>
                <w:webHidden/>
                <w:sz w:val="24"/>
                <w:szCs w:val="24"/>
              </w:rPr>
              <w:instrText xml:space="preserve"> PAGEREF _Toc35947005 \h </w:instrText>
            </w:r>
            <w:r w:rsidRPr="00491E65">
              <w:rPr>
                <w:rFonts w:ascii="Palatino Linotype" w:hAnsi="Palatino Linotype"/>
                <w:noProof/>
                <w:webHidden/>
                <w:sz w:val="24"/>
                <w:szCs w:val="24"/>
              </w:rPr>
            </w:r>
            <w:r w:rsidRPr="00491E65">
              <w:rPr>
                <w:rFonts w:ascii="Palatino Linotype" w:hAnsi="Palatino Linotype"/>
                <w:noProof/>
                <w:webHidden/>
                <w:sz w:val="24"/>
                <w:szCs w:val="24"/>
              </w:rPr>
              <w:fldChar w:fldCharType="separate"/>
            </w:r>
            <w:r w:rsidRPr="00491E65">
              <w:rPr>
                <w:rFonts w:ascii="Palatino Linotype" w:hAnsi="Palatino Linotype"/>
                <w:noProof/>
                <w:webHidden/>
                <w:sz w:val="24"/>
                <w:szCs w:val="24"/>
              </w:rPr>
              <w:t>26</w:t>
            </w:r>
            <w:r w:rsidRPr="00491E65">
              <w:rPr>
                <w:rFonts w:ascii="Palatino Linotype" w:hAnsi="Palatino Linotype"/>
                <w:noProof/>
                <w:webHidden/>
                <w:sz w:val="24"/>
                <w:szCs w:val="24"/>
              </w:rPr>
              <w:fldChar w:fldCharType="end"/>
            </w:r>
          </w:hyperlink>
        </w:p>
        <w:p w:rsidR="00491E65" w:rsidRPr="00491E65" w:rsidRDefault="00491E65" w:rsidP="00491E65">
          <w:pPr>
            <w:pStyle w:val="Obsah1"/>
            <w:tabs>
              <w:tab w:val="left" w:pos="440"/>
            </w:tabs>
            <w:spacing w:line="276" w:lineRule="auto"/>
            <w:rPr>
              <w:rFonts w:ascii="Palatino Linotype" w:eastAsiaTheme="minorEastAsia" w:hAnsi="Palatino Linotype"/>
              <w:noProof/>
              <w:sz w:val="24"/>
              <w:szCs w:val="24"/>
              <w:lang w:eastAsia="cs-CZ"/>
            </w:rPr>
          </w:pPr>
          <w:hyperlink w:anchor="_Toc35947006" w:history="1">
            <w:r w:rsidRPr="00491E65">
              <w:rPr>
                <w:rStyle w:val="Hypertextovodkaz"/>
                <w:rFonts w:ascii="Palatino Linotype" w:hAnsi="Palatino Linotype"/>
                <w:noProof/>
                <w:sz w:val="24"/>
                <w:szCs w:val="24"/>
              </w:rPr>
              <w:t>4.</w:t>
            </w:r>
            <w:r w:rsidRPr="00491E65">
              <w:rPr>
                <w:rFonts w:ascii="Palatino Linotype" w:eastAsiaTheme="minorEastAsia" w:hAnsi="Palatino Linotype"/>
                <w:noProof/>
                <w:sz w:val="24"/>
                <w:szCs w:val="24"/>
                <w:lang w:eastAsia="cs-CZ"/>
              </w:rPr>
              <w:tab/>
            </w:r>
            <w:r w:rsidRPr="00491E65">
              <w:rPr>
                <w:rStyle w:val="Hypertextovodkaz"/>
                <w:rFonts w:ascii="Palatino Linotype" w:hAnsi="Palatino Linotype"/>
                <w:noProof/>
                <w:sz w:val="24"/>
                <w:szCs w:val="24"/>
              </w:rPr>
              <w:t>Výzkumná část</w:t>
            </w:r>
            <w:r w:rsidRPr="00491E65">
              <w:rPr>
                <w:rFonts w:ascii="Palatino Linotype" w:hAnsi="Palatino Linotype"/>
                <w:noProof/>
                <w:webHidden/>
                <w:sz w:val="24"/>
                <w:szCs w:val="24"/>
              </w:rPr>
              <w:tab/>
            </w:r>
            <w:r w:rsidRPr="00491E65">
              <w:rPr>
                <w:rFonts w:ascii="Palatino Linotype" w:hAnsi="Palatino Linotype"/>
                <w:noProof/>
                <w:webHidden/>
                <w:sz w:val="24"/>
                <w:szCs w:val="24"/>
              </w:rPr>
              <w:fldChar w:fldCharType="begin"/>
            </w:r>
            <w:r w:rsidRPr="00491E65">
              <w:rPr>
                <w:rFonts w:ascii="Palatino Linotype" w:hAnsi="Palatino Linotype"/>
                <w:noProof/>
                <w:webHidden/>
                <w:sz w:val="24"/>
                <w:szCs w:val="24"/>
              </w:rPr>
              <w:instrText xml:space="preserve"> PAGEREF _Toc35947006 \h </w:instrText>
            </w:r>
            <w:r w:rsidRPr="00491E65">
              <w:rPr>
                <w:rFonts w:ascii="Palatino Linotype" w:hAnsi="Palatino Linotype"/>
                <w:noProof/>
                <w:webHidden/>
                <w:sz w:val="24"/>
                <w:szCs w:val="24"/>
              </w:rPr>
            </w:r>
            <w:r w:rsidRPr="00491E65">
              <w:rPr>
                <w:rFonts w:ascii="Palatino Linotype" w:hAnsi="Palatino Linotype"/>
                <w:noProof/>
                <w:webHidden/>
                <w:sz w:val="24"/>
                <w:szCs w:val="24"/>
              </w:rPr>
              <w:fldChar w:fldCharType="separate"/>
            </w:r>
            <w:r w:rsidRPr="00491E65">
              <w:rPr>
                <w:rFonts w:ascii="Palatino Linotype" w:hAnsi="Palatino Linotype"/>
                <w:noProof/>
                <w:webHidden/>
                <w:sz w:val="24"/>
                <w:szCs w:val="24"/>
              </w:rPr>
              <w:t>29</w:t>
            </w:r>
            <w:r w:rsidRPr="00491E65">
              <w:rPr>
                <w:rFonts w:ascii="Palatino Linotype" w:hAnsi="Palatino Linotype"/>
                <w:noProof/>
                <w:webHidden/>
                <w:sz w:val="24"/>
                <w:szCs w:val="24"/>
              </w:rPr>
              <w:fldChar w:fldCharType="end"/>
            </w:r>
          </w:hyperlink>
        </w:p>
        <w:p w:rsidR="00491E65" w:rsidRPr="00491E65" w:rsidRDefault="00491E65" w:rsidP="00491E65">
          <w:pPr>
            <w:pStyle w:val="Obsah2"/>
            <w:tabs>
              <w:tab w:val="left" w:pos="880"/>
              <w:tab w:val="right" w:leader="dot" w:pos="8210"/>
            </w:tabs>
            <w:spacing w:line="276" w:lineRule="auto"/>
            <w:rPr>
              <w:rFonts w:ascii="Palatino Linotype" w:eastAsiaTheme="minorEastAsia" w:hAnsi="Palatino Linotype"/>
              <w:noProof/>
              <w:sz w:val="24"/>
              <w:szCs w:val="24"/>
              <w:lang w:eastAsia="cs-CZ"/>
            </w:rPr>
          </w:pPr>
          <w:hyperlink w:anchor="_Toc35947007" w:history="1">
            <w:r w:rsidRPr="00491E65">
              <w:rPr>
                <w:rStyle w:val="Hypertextovodkaz"/>
                <w:rFonts w:ascii="Palatino Linotype" w:hAnsi="Palatino Linotype"/>
                <w:b/>
                <w:noProof/>
                <w:sz w:val="24"/>
                <w:szCs w:val="24"/>
              </w:rPr>
              <w:t>4.1.</w:t>
            </w:r>
            <w:r w:rsidRPr="00491E65">
              <w:rPr>
                <w:rFonts w:ascii="Palatino Linotype" w:eastAsiaTheme="minorEastAsia" w:hAnsi="Palatino Linotype"/>
                <w:noProof/>
                <w:sz w:val="24"/>
                <w:szCs w:val="24"/>
                <w:lang w:eastAsia="cs-CZ"/>
              </w:rPr>
              <w:tab/>
            </w:r>
            <w:r w:rsidRPr="00491E65">
              <w:rPr>
                <w:rStyle w:val="Hypertextovodkaz"/>
                <w:rFonts w:ascii="Palatino Linotype" w:hAnsi="Palatino Linotype"/>
                <w:b/>
                <w:noProof/>
                <w:sz w:val="24"/>
                <w:szCs w:val="24"/>
              </w:rPr>
              <w:t>Cíle adaptačního procesu</w:t>
            </w:r>
            <w:r w:rsidRPr="00491E65">
              <w:rPr>
                <w:rFonts w:ascii="Palatino Linotype" w:hAnsi="Palatino Linotype"/>
                <w:noProof/>
                <w:webHidden/>
                <w:sz w:val="24"/>
                <w:szCs w:val="24"/>
              </w:rPr>
              <w:tab/>
            </w:r>
            <w:r w:rsidRPr="00491E65">
              <w:rPr>
                <w:rFonts w:ascii="Palatino Linotype" w:hAnsi="Palatino Linotype"/>
                <w:noProof/>
                <w:webHidden/>
                <w:sz w:val="24"/>
                <w:szCs w:val="24"/>
              </w:rPr>
              <w:fldChar w:fldCharType="begin"/>
            </w:r>
            <w:r w:rsidRPr="00491E65">
              <w:rPr>
                <w:rFonts w:ascii="Palatino Linotype" w:hAnsi="Palatino Linotype"/>
                <w:noProof/>
                <w:webHidden/>
                <w:sz w:val="24"/>
                <w:szCs w:val="24"/>
              </w:rPr>
              <w:instrText xml:space="preserve"> PAGEREF _Toc35947007 \h </w:instrText>
            </w:r>
            <w:r w:rsidRPr="00491E65">
              <w:rPr>
                <w:rFonts w:ascii="Palatino Linotype" w:hAnsi="Palatino Linotype"/>
                <w:noProof/>
                <w:webHidden/>
                <w:sz w:val="24"/>
                <w:szCs w:val="24"/>
              </w:rPr>
            </w:r>
            <w:r w:rsidRPr="00491E65">
              <w:rPr>
                <w:rFonts w:ascii="Palatino Linotype" w:hAnsi="Palatino Linotype"/>
                <w:noProof/>
                <w:webHidden/>
                <w:sz w:val="24"/>
                <w:szCs w:val="24"/>
              </w:rPr>
              <w:fldChar w:fldCharType="separate"/>
            </w:r>
            <w:r w:rsidRPr="00491E65">
              <w:rPr>
                <w:rFonts w:ascii="Palatino Linotype" w:hAnsi="Palatino Linotype"/>
                <w:noProof/>
                <w:webHidden/>
                <w:sz w:val="24"/>
                <w:szCs w:val="24"/>
              </w:rPr>
              <w:t>29</w:t>
            </w:r>
            <w:r w:rsidRPr="00491E65">
              <w:rPr>
                <w:rFonts w:ascii="Palatino Linotype" w:hAnsi="Palatino Linotype"/>
                <w:noProof/>
                <w:webHidden/>
                <w:sz w:val="24"/>
                <w:szCs w:val="24"/>
              </w:rPr>
              <w:fldChar w:fldCharType="end"/>
            </w:r>
          </w:hyperlink>
        </w:p>
        <w:p w:rsidR="00491E65" w:rsidRPr="00491E65" w:rsidRDefault="00491E65" w:rsidP="00491E65">
          <w:pPr>
            <w:pStyle w:val="Obsah2"/>
            <w:tabs>
              <w:tab w:val="left" w:pos="880"/>
              <w:tab w:val="right" w:leader="dot" w:pos="8210"/>
            </w:tabs>
            <w:spacing w:line="276" w:lineRule="auto"/>
            <w:rPr>
              <w:rFonts w:ascii="Palatino Linotype" w:eastAsiaTheme="minorEastAsia" w:hAnsi="Palatino Linotype"/>
              <w:noProof/>
              <w:sz w:val="24"/>
              <w:szCs w:val="24"/>
              <w:lang w:eastAsia="cs-CZ"/>
            </w:rPr>
          </w:pPr>
          <w:hyperlink w:anchor="_Toc35947008" w:history="1">
            <w:r w:rsidRPr="00491E65">
              <w:rPr>
                <w:rStyle w:val="Hypertextovodkaz"/>
                <w:rFonts w:ascii="Palatino Linotype" w:hAnsi="Palatino Linotype"/>
                <w:b/>
                <w:noProof/>
                <w:sz w:val="24"/>
                <w:szCs w:val="24"/>
              </w:rPr>
              <w:t>4.2.</w:t>
            </w:r>
            <w:r w:rsidRPr="00491E65">
              <w:rPr>
                <w:rFonts w:ascii="Palatino Linotype" w:eastAsiaTheme="minorEastAsia" w:hAnsi="Palatino Linotype"/>
                <w:noProof/>
                <w:sz w:val="24"/>
                <w:szCs w:val="24"/>
                <w:lang w:eastAsia="cs-CZ"/>
              </w:rPr>
              <w:tab/>
            </w:r>
            <w:r w:rsidRPr="00491E65">
              <w:rPr>
                <w:rStyle w:val="Hypertextovodkaz"/>
                <w:rFonts w:ascii="Palatino Linotype" w:hAnsi="Palatino Linotype"/>
                <w:b/>
                <w:noProof/>
                <w:sz w:val="24"/>
                <w:szCs w:val="24"/>
              </w:rPr>
              <w:t>Systém tvorby adaptačního plánu</w:t>
            </w:r>
            <w:r w:rsidRPr="00491E65">
              <w:rPr>
                <w:rFonts w:ascii="Palatino Linotype" w:hAnsi="Palatino Linotype"/>
                <w:noProof/>
                <w:webHidden/>
                <w:sz w:val="24"/>
                <w:szCs w:val="24"/>
              </w:rPr>
              <w:tab/>
            </w:r>
            <w:r w:rsidRPr="00491E65">
              <w:rPr>
                <w:rFonts w:ascii="Palatino Linotype" w:hAnsi="Palatino Linotype"/>
                <w:noProof/>
                <w:webHidden/>
                <w:sz w:val="24"/>
                <w:szCs w:val="24"/>
              </w:rPr>
              <w:fldChar w:fldCharType="begin"/>
            </w:r>
            <w:r w:rsidRPr="00491E65">
              <w:rPr>
                <w:rFonts w:ascii="Palatino Linotype" w:hAnsi="Palatino Linotype"/>
                <w:noProof/>
                <w:webHidden/>
                <w:sz w:val="24"/>
                <w:szCs w:val="24"/>
              </w:rPr>
              <w:instrText xml:space="preserve"> PAGEREF _Toc35947008 \h </w:instrText>
            </w:r>
            <w:r w:rsidRPr="00491E65">
              <w:rPr>
                <w:rFonts w:ascii="Palatino Linotype" w:hAnsi="Palatino Linotype"/>
                <w:noProof/>
                <w:webHidden/>
                <w:sz w:val="24"/>
                <w:szCs w:val="24"/>
              </w:rPr>
            </w:r>
            <w:r w:rsidRPr="00491E65">
              <w:rPr>
                <w:rFonts w:ascii="Palatino Linotype" w:hAnsi="Palatino Linotype"/>
                <w:noProof/>
                <w:webHidden/>
                <w:sz w:val="24"/>
                <w:szCs w:val="24"/>
              </w:rPr>
              <w:fldChar w:fldCharType="separate"/>
            </w:r>
            <w:r w:rsidRPr="00491E65">
              <w:rPr>
                <w:rFonts w:ascii="Palatino Linotype" w:hAnsi="Palatino Linotype"/>
                <w:noProof/>
                <w:webHidden/>
                <w:sz w:val="24"/>
                <w:szCs w:val="24"/>
              </w:rPr>
              <w:t>30</w:t>
            </w:r>
            <w:r w:rsidRPr="00491E65">
              <w:rPr>
                <w:rFonts w:ascii="Palatino Linotype" w:hAnsi="Palatino Linotype"/>
                <w:noProof/>
                <w:webHidden/>
                <w:sz w:val="24"/>
                <w:szCs w:val="24"/>
              </w:rPr>
              <w:fldChar w:fldCharType="end"/>
            </w:r>
          </w:hyperlink>
        </w:p>
        <w:p w:rsidR="00491E65" w:rsidRPr="00491E65" w:rsidRDefault="00491E65" w:rsidP="00491E65">
          <w:pPr>
            <w:pStyle w:val="Obsah2"/>
            <w:tabs>
              <w:tab w:val="left" w:pos="880"/>
              <w:tab w:val="right" w:leader="dot" w:pos="8210"/>
            </w:tabs>
            <w:spacing w:line="276" w:lineRule="auto"/>
            <w:rPr>
              <w:rFonts w:ascii="Palatino Linotype" w:eastAsiaTheme="minorEastAsia" w:hAnsi="Palatino Linotype"/>
              <w:noProof/>
              <w:sz w:val="24"/>
              <w:szCs w:val="24"/>
              <w:lang w:eastAsia="cs-CZ"/>
            </w:rPr>
          </w:pPr>
          <w:hyperlink w:anchor="_Toc35947009" w:history="1">
            <w:r w:rsidRPr="00491E65">
              <w:rPr>
                <w:rStyle w:val="Hypertextovodkaz"/>
                <w:rFonts w:ascii="Palatino Linotype" w:hAnsi="Palatino Linotype"/>
                <w:b/>
                <w:noProof/>
                <w:sz w:val="24"/>
                <w:szCs w:val="24"/>
              </w:rPr>
              <w:t>4.3.</w:t>
            </w:r>
            <w:r w:rsidRPr="00491E65">
              <w:rPr>
                <w:rFonts w:ascii="Palatino Linotype" w:eastAsiaTheme="minorEastAsia" w:hAnsi="Palatino Linotype"/>
                <w:noProof/>
                <w:sz w:val="24"/>
                <w:szCs w:val="24"/>
                <w:lang w:eastAsia="cs-CZ"/>
              </w:rPr>
              <w:tab/>
            </w:r>
            <w:r w:rsidRPr="00491E65">
              <w:rPr>
                <w:rStyle w:val="Hypertextovodkaz"/>
                <w:rFonts w:ascii="Palatino Linotype" w:hAnsi="Palatino Linotype"/>
                <w:b/>
                <w:noProof/>
                <w:sz w:val="24"/>
                <w:szCs w:val="24"/>
              </w:rPr>
              <w:t>Časové ohraničení</w:t>
            </w:r>
            <w:r w:rsidRPr="00491E65">
              <w:rPr>
                <w:rFonts w:ascii="Palatino Linotype" w:hAnsi="Palatino Linotype"/>
                <w:noProof/>
                <w:webHidden/>
                <w:sz w:val="24"/>
                <w:szCs w:val="24"/>
              </w:rPr>
              <w:tab/>
            </w:r>
            <w:r w:rsidRPr="00491E65">
              <w:rPr>
                <w:rFonts w:ascii="Palatino Linotype" w:hAnsi="Palatino Linotype"/>
                <w:noProof/>
                <w:webHidden/>
                <w:sz w:val="24"/>
                <w:szCs w:val="24"/>
              </w:rPr>
              <w:fldChar w:fldCharType="begin"/>
            </w:r>
            <w:r w:rsidRPr="00491E65">
              <w:rPr>
                <w:rFonts w:ascii="Palatino Linotype" w:hAnsi="Palatino Linotype"/>
                <w:noProof/>
                <w:webHidden/>
                <w:sz w:val="24"/>
                <w:szCs w:val="24"/>
              </w:rPr>
              <w:instrText xml:space="preserve"> PAGEREF _Toc35947009 \h </w:instrText>
            </w:r>
            <w:r w:rsidRPr="00491E65">
              <w:rPr>
                <w:rFonts w:ascii="Palatino Linotype" w:hAnsi="Palatino Linotype"/>
                <w:noProof/>
                <w:webHidden/>
                <w:sz w:val="24"/>
                <w:szCs w:val="24"/>
              </w:rPr>
            </w:r>
            <w:r w:rsidRPr="00491E65">
              <w:rPr>
                <w:rFonts w:ascii="Palatino Linotype" w:hAnsi="Palatino Linotype"/>
                <w:noProof/>
                <w:webHidden/>
                <w:sz w:val="24"/>
                <w:szCs w:val="24"/>
              </w:rPr>
              <w:fldChar w:fldCharType="separate"/>
            </w:r>
            <w:r w:rsidRPr="00491E65">
              <w:rPr>
                <w:rFonts w:ascii="Palatino Linotype" w:hAnsi="Palatino Linotype"/>
                <w:noProof/>
                <w:webHidden/>
                <w:sz w:val="24"/>
                <w:szCs w:val="24"/>
              </w:rPr>
              <w:t>33</w:t>
            </w:r>
            <w:r w:rsidRPr="00491E65">
              <w:rPr>
                <w:rFonts w:ascii="Palatino Linotype" w:hAnsi="Palatino Linotype"/>
                <w:noProof/>
                <w:webHidden/>
                <w:sz w:val="24"/>
                <w:szCs w:val="24"/>
              </w:rPr>
              <w:fldChar w:fldCharType="end"/>
            </w:r>
          </w:hyperlink>
        </w:p>
        <w:p w:rsidR="00491E65" w:rsidRPr="00491E65" w:rsidRDefault="00491E65" w:rsidP="00491E65">
          <w:pPr>
            <w:pStyle w:val="Obsah2"/>
            <w:tabs>
              <w:tab w:val="left" w:pos="880"/>
              <w:tab w:val="right" w:leader="dot" w:pos="8210"/>
            </w:tabs>
            <w:spacing w:line="276" w:lineRule="auto"/>
            <w:rPr>
              <w:rFonts w:ascii="Palatino Linotype" w:eastAsiaTheme="minorEastAsia" w:hAnsi="Palatino Linotype"/>
              <w:noProof/>
              <w:sz w:val="24"/>
              <w:szCs w:val="24"/>
              <w:lang w:eastAsia="cs-CZ"/>
            </w:rPr>
          </w:pPr>
          <w:hyperlink w:anchor="_Toc35947010" w:history="1">
            <w:r w:rsidRPr="00491E65">
              <w:rPr>
                <w:rStyle w:val="Hypertextovodkaz"/>
                <w:rFonts w:ascii="Palatino Linotype" w:hAnsi="Palatino Linotype"/>
                <w:b/>
                <w:noProof/>
                <w:sz w:val="24"/>
                <w:szCs w:val="24"/>
              </w:rPr>
              <w:t>4.4.</w:t>
            </w:r>
            <w:r w:rsidRPr="00491E65">
              <w:rPr>
                <w:rFonts w:ascii="Palatino Linotype" w:eastAsiaTheme="minorEastAsia" w:hAnsi="Palatino Linotype"/>
                <w:noProof/>
                <w:sz w:val="24"/>
                <w:szCs w:val="24"/>
                <w:lang w:eastAsia="cs-CZ"/>
              </w:rPr>
              <w:tab/>
            </w:r>
            <w:r w:rsidRPr="00491E65">
              <w:rPr>
                <w:rStyle w:val="Hypertextovodkaz"/>
                <w:rFonts w:ascii="Palatino Linotype" w:hAnsi="Palatino Linotype"/>
                <w:b/>
                <w:noProof/>
                <w:sz w:val="24"/>
                <w:szCs w:val="24"/>
              </w:rPr>
              <w:t>Nástroje adaptačního plánu</w:t>
            </w:r>
            <w:r w:rsidRPr="00491E65">
              <w:rPr>
                <w:rFonts w:ascii="Palatino Linotype" w:hAnsi="Palatino Linotype"/>
                <w:noProof/>
                <w:webHidden/>
                <w:sz w:val="24"/>
                <w:szCs w:val="24"/>
              </w:rPr>
              <w:tab/>
            </w:r>
            <w:r w:rsidRPr="00491E65">
              <w:rPr>
                <w:rFonts w:ascii="Palatino Linotype" w:hAnsi="Palatino Linotype"/>
                <w:noProof/>
                <w:webHidden/>
                <w:sz w:val="24"/>
                <w:szCs w:val="24"/>
              </w:rPr>
              <w:fldChar w:fldCharType="begin"/>
            </w:r>
            <w:r w:rsidRPr="00491E65">
              <w:rPr>
                <w:rFonts w:ascii="Palatino Linotype" w:hAnsi="Palatino Linotype"/>
                <w:noProof/>
                <w:webHidden/>
                <w:sz w:val="24"/>
                <w:szCs w:val="24"/>
              </w:rPr>
              <w:instrText xml:space="preserve"> PAGEREF _Toc35947010 \h </w:instrText>
            </w:r>
            <w:r w:rsidRPr="00491E65">
              <w:rPr>
                <w:rFonts w:ascii="Palatino Linotype" w:hAnsi="Palatino Linotype"/>
                <w:noProof/>
                <w:webHidden/>
                <w:sz w:val="24"/>
                <w:szCs w:val="24"/>
              </w:rPr>
            </w:r>
            <w:r w:rsidRPr="00491E65">
              <w:rPr>
                <w:rFonts w:ascii="Palatino Linotype" w:hAnsi="Palatino Linotype"/>
                <w:noProof/>
                <w:webHidden/>
                <w:sz w:val="24"/>
                <w:szCs w:val="24"/>
              </w:rPr>
              <w:fldChar w:fldCharType="separate"/>
            </w:r>
            <w:r w:rsidRPr="00491E65">
              <w:rPr>
                <w:rFonts w:ascii="Palatino Linotype" w:hAnsi="Palatino Linotype"/>
                <w:noProof/>
                <w:webHidden/>
                <w:sz w:val="24"/>
                <w:szCs w:val="24"/>
              </w:rPr>
              <w:t>33</w:t>
            </w:r>
            <w:r w:rsidRPr="00491E65">
              <w:rPr>
                <w:rFonts w:ascii="Palatino Linotype" w:hAnsi="Palatino Linotype"/>
                <w:noProof/>
                <w:webHidden/>
                <w:sz w:val="24"/>
                <w:szCs w:val="24"/>
              </w:rPr>
              <w:fldChar w:fldCharType="end"/>
            </w:r>
          </w:hyperlink>
        </w:p>
        <w:p w:rsidR="00491E65" w:rsidRPr="00491E65" w:rsidRDefault="00491E65" w:rsidP="00491E65">
          <w:pPr>
            <w:pStyle w:val="Obsah2"/>
            <w:tabs>
              <w:tab w:val="left" w:pos="880"/>
              <w:tab w:val="right" w:leader="dot" w:pos="8210"/>
            </w:tabs>
            <w:spacing w:line="276" w:lineRule="auto"/>
            <w:rPr>
              <w:rFonts w:ascii="Palatino Linotype" w:eastAsiaTheme="minorEastAsia" w:hAnsi="Palatino Linotype"/>
              <w:noProof/>
              <w:sz w:val="24"/>
              <w:szCs w:val="24"/>
              <w:lang w:eastAsia="cs-CZ"/>
            </w:rPr>
          </w:pPr>
          <w:hyperlink w:anchor="_Toc35947011" w:history="1">
            <w:r w:rsidRPr="00491E65">
              <w:rPr>
                <w:rStyle w:val="Hypertextovodkaz"/>
                <w:rFonts w:ascii="Palatino Linotype" w:hAnsi="Palatino Linotype" w:cs="Times New Roman"/>
                <w:b/>
                <w:noProof/>
                <w:sz w:val="24"/>
                <w:szCs w:val="24"/>
              </w:rPr>
              <w:t>4.5.</w:t>
            </w:r>
            <w:r w:rsidRPr="00491E65">
              <w:rPr>
                <w:rFonts w:ascii="Palatino Linotype" w:eastAsiaTheme="minorEastAsia" w:hAnsi="Palatino Linotype"/>
                <w:noProof/>
                <w:sz w:val="24"/>
                <w:szCs w:val="24"/>
                <w:lang w:eastAsia="cs-CZ"/>
              </w:rPr>
              <w:tab/>
            </w:r>
            <w:r w:rsidRPr="00491E65">
              <w:rPr>
                <w:rStyle w:val="Hypertextovodkaz"/>
                <w:rFonts w:ascii="Palatino Linotype" w:hAnsi="Palatino Linotype" w:cs="Times New Roman"/>
                <w:b/>
                <w:noProof/>
                <w:sz w:val="24"/>
                <w:szCs w:val="24"/>
              </w:rPr>
              <w:t>Adaptační plán konkrétní pozice</w:t>
            </w:r>
            <w:r w:rsidRPr="00491E65">
              <w:rPr>
                <w:rFonts w:ascii="Palatino Linotype" w:hAnsi="Palatino Linotype"/>
                <w:noProof/>
                <w:webHidden/>
                <w:sz w:val="24"/>
                <w:szCs w:val="24"/>
              </w:rPr>
              <w:tab/>
            </w:r>
            <w:r w:rsidRPr="00491E65">
              <w:rPr>
                <w:rFonts w:ascii="Palatino Linotype" w:hAnsi="Palatino Linotype"/>
                <w:noProof/>
                <w:webHidden/>
                <w:sz w:val="24"/>
                <w:szCs w:val="24"/>
              </w:rPr>
              <w:fldChar w:fldCharType="begin"/>
            </w:r>
            <w:r w:rsidRPr="00491E65">
              <w:rPr>
                <w:rFonts w:ascii="Palatino Linotype" w:hAnsi="Palatino Linotype"/>
                <w:noProof/>
                <w:webHidden/>
                <w:sz w:val="24"/>
                <w:szCs w:val="24"/>
              </w:rPr>
              <w:instrText xml:space="preserve"> PAGEREF _Toc35947011 \h </w:instrText>
            </w:r>
            <w:r w:rsidRPr="00491E65">
              <w:rPr>
                <w:rFonts w:ascii="Palatino Linotype" w:hAnsi="Palatino Linotype"/>
                <w:noProof/>
                <w:webHidden/>
                <w:sz w:val="24"/>
                <w:szCs w:val="24"/>
              </w:rPr>
            </w:r>
            <w:r w:rsidRPr="00491E65">
              <w:rPr>
                <w:rFonts w:ascii="Palatino Linotype" w:hAnsi="Palatino Linotype"/>
                <w:noProof/>
                <w:webHidden/>
                <w:sz w:val="24"/>
                <w:szCs w:val="24"/>
              </w:rPr>
              <w:fldChar w:fldCharType="separate"/>
            </w:r>
            <w:r w:rsidRPr="00491E65">
              <w:rPr>
                <w:rFonts w:ascii="Palatino Linotype" w:hAnsi="Palatino Linotype"/>
                <w:noProof/>
                <w:webHidden/>
                <w:sz w:val="24"/>
                <w:szCs w:val="24"/>
              </w:rPr>
              <w:t>35</w:t>
            </w:r>
            <w:r w:rsidRPr="00491E65">
              <w:rPr>
                <w:rFonts w:ascii="Palatino Linotype" w:hAnsi="Palatino Linotype"/>
                <w:noProof/>
                <w:webHidden/>
                <w:sz w:val="24"/>
                <w:szCs w:val="24"/>
              </w:rPr>
              <w:fldChar w:fldCharType="end"/>
            </w:r>
          </w:hyperlink>
        </w:p>
        <w:p w:rsidR="00491E65" w:rsidRPr="00491E65" w:rsidRDefault="00491E65" w:rsidP="00491E65">
          <w:pPr>
            <w:pStyle w:val="Obsah2"/>
            <w:tabs>
              <w:tab w:val="left" w:pos="880"/>
              <w:tab w:val="right" w:leader="dot" w:pos="8210"/>
            </w:tabs>
            <w:spacing w:line="276" w:lineRule="auto"/>
            <w:rPr>
              <w:rFonts w:ascii="Palatino Linotype" w:eastAsiaTheme="minorEastAsia" w:hAnsi="Palatino Linotype"/>
              <w:noProof/>
              <w:sz w:val="24"/>
              <w:szCs w:val="24"/>
              <w:lang w:eastAsia="cs-CZ"/>
            </w:rPr>
          </w:pPr>
          <w:hyperlink w:anchor="_Toc35947012" w:history="1">
            <w:r w:rsidRPr="00491E65">
              <w:rPr>
                <w:rStyle w:val="Hypertextovodkaz"/>
                <w:rFonts w:ascii="Palatino Linotype" w:hAnsi="Palatino Linotype"/>
                <w:b/>
                <w:noProof/>
                <w:sz w:val="24"/>
                <w:szCs w:val="24"/>
              </w:rPr>
              <w:t>4.6.</w:t>
            </w:r>
            <w:r w:rsidRPr="00491E65">
              <w:rPr>
                <w:rFonts w:ascii="Palatino Linotype" w:eastAsiaTheme="minorEastAsia" w:hAnsi="Palatino Linotype"/>
                <w:noProof/>
                <w:sz w:val="24"/>
                <w:szCs w:val="24"/>
                <w:lang w:eastAsia="cs-CZ"/>
              </w:rPr>
              <w:tab/>
            </w:r>
            <w:r w:rsidRPr="00491E65">
              <w:rPr>
                <w:rStyle w:val="Hypertextovodkaz"/>
                <w:rFonts w:ascii="Palatino Linotype" w:hAnsi="Palatino Linotype"/>
                <w:b/>
                <w:noProof/>
                <w:sz w:val="24"/>
                <w:szCs w:val="24"/>
              </w:rPr>
              <w:t>Role personalisty v adaptačním procesu</w:t>
            </w:r>
            <w:r w:rsidRPr="00491E65">
              <w:rPr>
                <w:rFonts w:ascii="Palatino Linotype" w:hAnsi="Palatino Linotype"/>
                <w:noProof/>
                <w:webHidden/>
                <w:sz w:val="24"/>
                <w:szCs w:val="24"/>
              </w:rPr>
              <w:tab/>
            </w:r>
            <w:r w:rsidRPr="00491E65">
              <w:rPr>
                <w:rFonts w:ascii="Palatino Linotype" w:hAnsi="Palatino Linotype"/>
                <w:noProof/>
                <w:webHidden/>
                <w:sz w:val="24"/>
                <w:szCs w:val="24"/>
              </w:rPr>
              <w:fldChar w:fldCharType="begin"/>
            </w:r>
            <w:r w:rsidRPr="00491E65">
              <w:rPr>
                <w:rFonts w:ascii="Palatino Linotype" w:hAnsi="Palatino Linotype"/>
                <w:noProof/>
                <w:webHidden/>
                <w:sz w:val="24"/>
                <w:szCs w:val="24"/>
              </w:rPr>
              <w:instrText xml:space="preserve"> PAGEREF _Toc35947012 \h </w:instrText>
            </w:r>
            <w:r w:rsidRPr="00491E65">
              <w:rPr>
                <w:rFonts w:ascii="Palatino Linotype" w:hAnsi="Palatino Linotype"/>
                <w:noProof/>
                <w:webHidden/>
                <w:sz w:val="24"/>
                <w:szCs w:val="24"/>
              </w:rPr>
            </w:r>
            <w:r w:rsidRPr="00491E65">
              <w:rPr>
                <w:rFonts w:ascii="Palatino Linotype" w:hAnsi="Palatino Linotype"/>
                <w:noProof/>
                <w:webHidden/>
                <w:sz w:val="24"/>
                <w:szCs w:val="24"/>
              </w:rPr>
              <w:fldChar w:fldCharType="separate"/>
            </w:r>
            <w:r w:rsidRPr="00491E65">
              <w:rPr>
                <w:rFonts w:ascii="Palatino Linotype" w:hAnsi="Palatino Linotype"/>
                <w:noProof/>
                <w:webHidden/>
                <w:sz w:val="24"/>
                <w:szCs w:val="24"/>
              </w:rPr>
              <w:t>36</w:t>
            </w:r>
            <w:r w:rsidRPr="00491E65">
              <w:rPr>
                <w:rFonts w:ascii="Palatino Linotype" w:hAnsi="Palatino Linotype"/>
                <w:noProof/>
                <w:webHidden/>
                <w:sz w:val="24"/>
                <w:szCs w:val="24"/>
              </w:rPr>
              <w:fldChar w:fldCharType="end"/>
            </w:r>
          </w:hyperlink>
        </w:p>
        <w:p w:rsidR="00491E65" w:rsidRPr="00491E65" w:rsidRDefault="00491E65" w:rsidP="00491E65">
          <w:pPr>
            <w:pStyle w:val="Obsah2"/>
            <w:tabs>
              <w:tab w:val="left" w:pos="880"/>
              <w:tab w:val="right" w:leader="dot" w:pos="8210"/>
            </w:tabs>
            <w:spacing w:line="276" w:lineRule="auto"/>
            <w:rPr>
              <w:rFonts w:ascii="Palatino Linotype" w:eastAsiaTheme="minorEastAsia" w:hAnsi="Palatino Linotype"/>
              <w:noProof/>
              <w:sz w:val="24"/>
              <w:szCs w:val="24"/>
              <w:lang w:eastAsia="cs-CZ"/>
            </w:rPr>
          </w:pPr>
          <w:hyperlink w:anchor="_Toc35947013" w:history="1">
            <w:r w:rsidRPr="00491E65">
              <w:rPr>
                <w:rStyle w:val="Hypertextovodkaz"/>
                <w:rFonts w:ascii="Palatino Linotype" w:hAnsi="Palatino Linotype"/>
                <w:b/>
                <w:noProof/>
                <w:sz w:val="24"/>
                <w:szCs w:val="24"/>
              </w:rPr>
              <w:t>4.7.</w:t>
            </w:r>
            <w:r w:rsidRPr="00491E65">
              <w:rPr>
                <w:rFonts w:ascii="Palatino Linotype" w:eastAsiaTheme="minorEastAsia" w:hAnsi="Palatino Linotype"/>
                <w:noProof/>
                <w:sz w:val="24"/>
                <w:szCs w:val="24"/>
                <w:lang w:eastAsia="cs-CZ"/>
              </w:rPr>
              <w:tab/>
            </w:r>
            <w:r w:rsidRPr="00491E65">
              <w:rPr>
                <w:rStyle w:val="Hypertextovodkaz"/>
                <w:rFonts w:ascii="Palatino Linotype" w:hAnsi="Palatino Linotype"/>
                <w:b/>
                <w:noProof/>
                <w:sz w:val="24"/>
                <w:szCs w:val="24"/>
              </w:rPr>
              <w:t>Hodnocení platformy adaptačního procesu společností</w:t>
            </w:r>
            <w:r w:rsidRPr="00491E65">
              <w:rPr>
                <w:rFonts w:ascii="Palatino Linotype" w:hAnsi="Palatino Linotype"/>
                <w:noProof/>
                <w:webHidden/>
                <w:sz w:val="24"/>
                <w:szCs w:val="24"/>
              </w:rPr>
              <w:tab/>
            </w:r>
            <w:r w:rsidRPr="00491E65">
              <w:rPr>
                <w:rFonts w:ascii="Palatino Linotype" w:hAnsi="Palatino Linotype"/>
                <w:noProof/>
                <w:webHidden/>
                <w:sz w:val="24"/>
                <w:szCs w:val="24"/>
              </w:rPr>
              <w:fldChar w:fldCharType="begin"/>
            </w:r>
            <w:r w:rsidRPr="00491E65">
              <w:rPr>
                <w:rFonts w:ascii="Palatino Linotype" w:hAnsi="Palatino Linotype"/>
                <w:noProof/>
                <w:webHidden/>
                <w:sz w:val="24"/>
                <w:szCs w:val="24"/>
              </w:rPr>
              <w:instrText xml:space="preserve"> PAGEREF _Toc35947013 \h </w:instrText>
            </w:r>
            <w:r w:rsidRPr="00491E65">
              <w:rPr>
                <w:rFonts w:ascii="Palatino Linotype" w:hAnsi="Palatino Linotype"/>
                <w:noProof/>
                <w:webHidden/>
                <w:sz w:val="24"/>
                <w:szCs w:val="24"/>
              </w:rPr>
            </w:r>
            <w:r w:rsidRPr="00491E65">
              <w:rPr>
                <w:rFonts w:ascii="Palatino Linotype" w:hAnsi="Palatino Linotype"/>
                <w:noProof/>
                <w:webHidden/>
                <w:sz w:val="24"/>
                <w:szCs w:val="24"/>
              </w:rPr>
              <w:fldChar w:fldCharType="separate"/>
            </w:r>
            <w:r w:rsidRPr="00491E65">
              <w:rPr>
                <w:rFonts w:ascii="Palatino Linotype" w:hAnsi="Palatino Linotype"/>
                <w:noProof/>
                <w:webHidden/>
                <w:sz w:val="24"/>
                <w:szCs w:val="24"/>
              </w:rPr>
              <w:t>38</w:t>
            </w:r>
            <w:r w:rsidRPr="00491E65">
              <w:rPr>
                <w:rFonts w:ascii="Palatino Linotype" w:hAnsi="Palatino Linotype"/>
                <w:noProof/>
                <w:webHidden/>
                <w:sz w:val="24"/>
                <w:szCs w:val="24"/>
              </w:rPr>
              <w:fldChar w:fldCharType="end"/>
            </w:r>
          </w:hyperlink>
        </w:p>
        <w:p w:rsidR="00491E65" w:rsidRPr="00491E65" w:rsidRDefault="00491E65" w:rsidP="00491E65">
          <w:pPr>
            <w:pStyle w:val="Obsah1"/>
            <w:tabs>
              <w:tab w:val="left" w:pos="440"/>
            </w:tabs>
            <w:spacing w:line="276" w:lineRule="auto"/>
            <w:rPr>
              <w:rFonts w:ascii="Palatino Linotype" w:eastAsiaTheme="minorEastAsia" w:hAnsi="Palatino Linotype"/>
              <w:noProof/>
              <w:sz w:val="24"/>
              <w:szCs w:val="24"/>
              <w:lang w:eastAsia="cs-CZ"/>
            </w:rPr>
          </w:pPr>
          <w:hyperlink w:anchor="_Toc35947014" w:history="1">
            <w:r w:rsidRPr="00491E65">
              <w:rPr>
                <w:rStyle w:val="Hypertextovodkaz"/>
                <w:rFonts w:ascii="Palatino Linotype" w:hAnsi="Palatino Linotype"/>
                <w:noProof/>
                <w:sz w:val="24"/>
                <w:szCs w:val="24"/>
              </w:rPr>
              <w:t>5.</w:t>
            </w:r>
            <w:r w:rsidRPr="00491E65">
              <w:rPr>
                <w:rFonts w:ascii="Palatino Linotype" w:eastAsiaTheme="minorEastAsia" w:hAnsi="Palatino Linotype"/>
                <w:noProof/>
                <w:sz w:val="24"/>
                <w:szCs w:val="24"/>
                <w:lang w:eastAsia="cs-CZ"/>
              </w:rPr>
              <w:tab/>
            </w:r>
            <w:r w:rsidRPr="00491E65">
              <w:rPr>
                <w:rStyle w:val="Hypertextovodkaz"/>
                <w:rFonts w:ascii="Palatino Linotype" w:hAnsi="Palatino Linotype"/>
                <w:noProof/>
                <w:sz w:val="24"/>
                <w:szCs w:val="24"/>
              </w:rPr>
              <w:t>Diskuze</w:t>
            </w:r>
            <w:r w:rsidRPr="00491E65">
              <w:rPr>
                <w:rFonts w:ascii="Palatino Linotype" w:hAnsi="Palatino Linotype"/>
                <w:noProof/>
                <w:webHidden/>
                <w:sz w:val="24"/>
                <w:szCs w:val="24"/>
              </w:rPr>
              <w:tab/>
            </w:r>
            <w:r w:rsidRPr="00491E65">
              <w:rPr>
                <w:rFonts w:ascii="Palatino Linotype" w:hAnsi="Palatino Linotype"/>
                <w:noProof/>
                <w:webHidden/>
                <w:sz w:val="24"/>
                <w:szCs w:val="24"/>
              </w:rPr>
              <w:fldChar w:fldCharType="begin"/>
            </w:r>
            <w:r w:rsidRPr="00491E65">
              <w:rPr>
                <w:rFonts w:ascii="Palatino Linotype" w:hAnsi="Palatino Linotype"/>
                <w:noProof/>
                <w:webHidden/>
                <w:sz w:val="24"/>
                <w:szCs w:val="24"/>
              </w:rPr>
              <w:instrText xml:space="preserve"> PAGEREF _Toc35947014 \h </w:instrText>
            </w:r>
            <w:r w:rsidRPr="00491E65">
              <w:rPr>
                <w:rFonts w:ascii="Palatino Linotype" w:hAnsi="Palatino Linotype"/>
                <w:noProof/>
                <w:webHidden/>
                <w:sz w:val="24"/>
                <w:szCs w:val="24"/>
              </w:rPr>
            </w:r>
            <w:r w:rsidRPr="00491E65">
              <w:rPr>
                <w:rFonts w:ascii="Palatino Linotype" w:hAnsi="Palatino Linotype"/>
                <w:noProof/>
                <w:webHidden/>
                <w:sz w:val="24"/>
                <w:szCs w:val="24"/>
              </w:rPr>
              <w:fldChar w:fldCharType="separate"/>
            </w:r>
            <w:r w:rsidRPr="00491E65">
              <w:rPr>
                <w:rFonts w:ascii="Palatino Linotype" w:hAnsi="Palatino Linotype"/>
                <w:noProof/>
                <w:webHidden/>
                <w:sz w:val="24"/>
                <w:szCs w:val="24"/>
              </w:rPr>
              <w:t>39</w:t>
            </w:r>
            <w:r w:rsidRPr="00491E65">
              <w:rPr>
                <w:rFonts w:ascii="Palatino Linotype" w:hAnsi="Palatino Linotype"/>
                <w:noProof/>
                <w:webHidden/>
                <w:sz w:val="24"/>
                <w:szCs w:val="24"/>
              </w:rPr>
              <w:fldChar w:fldCharType="end"/>
            </w:r>
          </w:hyperlink>
        </w:p>
        <w:p w:rsidR="00491E65" w:rsidRPr="00491E65" w:rsidRDefault="00491E65" w:rsidP="00491E65">
          <w:pPr>
            <w:pStyle w:val="Obsah1"/>
            <w:spacing w:line="276" w:lineRule="auto"/>
            <w:rPr>
              <w:rFonts w:ascii="Palatino Linotype" w:eastAsiaTheme="minorEastAsia" w:hAnsi="Palatino Linotype"/>
              <w:noProof/>
              <w:sz w:val="24"/>
              <w:szCs w:val="24"/>
              <w:lang w:eastAsia="cs-CZ"/>
            </w:rPr>
          </w:pPr>
          <w:hyperlink w:anchor="_Toc35947015" w:history="1">
            <w:r w:rsidRPr="00491E65">
              <w:rPr>
                <w:rStyle w:val="Hypertextovodkaz"/>
                <w:rFonts w:ascii="Palatino Linotype" w:hAnsi="Palatino Linotype"/>
                <w:noProof/>
                <w:sz w:val="24"/>
                <w:szCs w:val="24"/>
              </w:rPr>
              <w:t>Závěr</w:t>
            </w:r>
            <w:r w:rsidRPr="00491E65">
              <w:rPr>
                <w:rFonts w:ascii="Palatino Linotype" w:hAnsi="Palatino Linotype"/>
                <w:noProof/>
                <w:webHidden/>
                <w:sz w:val="24"/>
                <w:szCs w:val="24"/>
              </w:rPr>
              <w:tab/>
            </w:r>
            <w:r w:rsidRPr="00491E65">
              <w:rPr>
                <w:rFonts w:ascii="Palatino Linotype" w:hAnsi="Palatino Linotype"/>
                <w:noProof/>
                <w:webHidden/>
                <w:sz w:val="24"/>
                <w:szCs w:val="24"/>
              </w:rPr>
              <w:fldChar w:fldCharType="begin"/>
            </w:r>
            <w:r w:rsidRPr="00491E65">
              <w:rPr>
                <w:rFonts w:ascii="Palatino Linotype" w:hAnsi="Palatino Linotype"/>
                <w:noProof/>
                <w:webHidden/>
                <w:sz w:val="24"/>
                <w:szCs w:val="24"/>
              </w:rPr>
              <w:instrText xml:space="preserve"> PAGEREF _Toc35947015 \h </w:instrText>
            </w:r>
            <w:r w:rsidRPr="00491E65">
              <w:rPr>
                <w:rFonts w:ascii="Palatino Linotype" w:hAnsi="Palatino Linotype"/>
                <w:noProof/>
                <w:webHidden/>
                <w:sz w:val="24"/>
                <w:szCs w:val="24"/>
              </w:rPr>
            </w:r>
            <w:r w:rsidRPr="00491E65">
              <w:rPr>
                <w:rFonts w:ascii="Palatino Linotype" w:hAnsi="Palatino Linotype"/>
                <w:noProof/>
                <w:webHidden/>
                <w:sz w:val="24"/>
                <w:szCs w:val="24"/>
              </w:rPr>
              <w:fldChar w:fldCharType="separate"/>
            </w:r>
            <w:r w:rsidRPr="00491E65">
              <w:rPr>
                <w:rFonts w:ascii="Palatino Linotype" w:hAnsi="Palatino Linotype"/>
                <w:noProof/>
                <w:webHidden/>
                <w:sz w:val="24"/>
                <w:szCs w:val="24"/>
              </w:rPr>
              <w:t>41</w:t>
            </w:r>
            <w:r w:rsidRPr="00491E65">
              <w:rPr>
                <w:rFonts w:ascii="Palatino Linotype" w:hAnsi="Palatino Linotype"/>
                <w:noProof/>
                <w:webHidden/>
                <w:sz w:val="24"/>
                <w:szCs w:val="24"/>
              </w:rPr>
              <w:fldChar w:fldCharType="end"/>
            </w:r>
          </w:hyperlink>
        </w:p>
        <w:p w:rsidR="00491E65" w:rsidRPr="00491E65" w:rsidRDefault="00491E65" w:rsidP="00491E65">
          <w:pPr>
            <w:pStyle w:val="Obsah1"/>
            <w:spacing w:line="276" w:lineRule="auto"/>
            <w:rPr>
              <w:rFonts w:ascii="Palatino Linotype" w:eastAsiaTheme="minorEastAsia" w:hAnsi="Palatino Linotype"/>
              <w:noProof/>
              <w:sz w:val="24"/>
              <w:szCs w:val="24"/>
              <w:lang w:eastAsia="cs-CZ"/>
            </w:rPr>
          </w:pPr>
          <w:hyperlink w:anchor="_Toc35947016" w:history="1">
            <w:r w:rsidRPr="00491E65">
              <w:rPr>
                <w:rStyle w:val="Hypertextovodkaz"/>
                <w:rFonts w:ascii="Palatino Linotype" w:hAnsi="Palatino Linotype"/>
                <w:noProof/>
                <w:sz w:val="24"/>
                <w:szCs w:val="24"/>
              </w:rPr>
              <w:t>Literatura a zdroje</w:t>
            </w:r>
            <w:r w:rsidRPr="00491E65">
              <w:rPr>
                <w:rFonts w:ascii="Palatino Linotype" w:hAnsi="Palatino Linotype"/>
                <w:noProof/>
                <w:webHidden/>
                <w:sz w:val="24"/>
                <w:szCs w:val="24"/>
              </w:rPr>
              <w:tab/>
            </w:r>
            <w:r w:rsidRPr="00491E65">
              <w:rPr>
                <w:rFonts w:ascii="Palatino Linotype" w:hAnsi="Palatino Linotype"/>
                <w:noProof/>
                <w:webHidden/>
                <w:sz w:val="24"/>
                <w:szCs w:val="24"/>
              </w:rPr>
              <w:fldChar w:fldCharType="begin"/>
            </w:r>
            <w:r w:rsidRPr="00491E65">
              <w:rPr>
                <w:rFonts w:ascii="Palatino Linotype" w:hAnsi="Palatino Linotype"/>
                <w:noProof/>
                <w:webHidden/>
                <w:sz w:val="24"/>
                <w:szCs w:val="24"/>
              </w:rPr>
              <w:instrText xml:space="preserve"> PAGEREF _Toc35947016 \h </w:instrText>
            </w:r>
            <w:r w:rsidRPr="00491E65">
              <w:rPr>
                <w:rFonts w:ascii="Palatino Linotype" w:hAnsi="Palatino Linotype"/>
                <w:noProof/>
                <w:webHidden/>
                <w:sz w:val="24"/>
                <w:szCs w:val="24"/>
              </w:rPr>
            </w:r>
            <w:r w:rsidRPr="00491E65">
              <w:rPr>
                <w:rFonts w:ascii="Palatino Linotype" w:hAnsi="Palatino Linotype"/>
                <w:noProof/>
                <w:webHidden/>
                <w:sz w:val="24"/>
                <w:szCs w:val="24"/>
              </w:rPr>
              <w:fldChar w:fldCharType="separate"/>
            </w:r>
            <w:r w:rsidRPr="00491E65">
              <w:rPr>
                <w:rFonts w:ascii="Palatino Linotype" w:hAnsi="Palatino Linotype"/>
                <w:noProof/>
                <w:webHidden/>
                <w:sz w:val="24"/>
                <w:szCs w:val="24"/>
              </w:rPr>
              <w:t>42</w:t>
            </w:r>
            <w:r w:rsidRPr="00491E65">
              <w:rPr>
                <w:rFonts w:ascii="Palatino Linotype" w:hAnsi="Palatino Linotype"/>
                <w:noProof/>
                <w:webHidden/>
                <w:sz w:val="24"/>
                <w:szCs w:val="24"/>
              </w:rPr>
              <w:fldChar w:fldCharType="end"/>
            </w:r>
          </w:hyperlink>
        </w:p>
        <w:p w:rsidR="00491E65" w:rsidRPr="00491E65" w:rsidRDefault="00491E65" w:rsidP="00491E65">
          <w:pPr>
            <w:pStyle w:val="Obsah1"/>
            <w:spacing w:line="276" w:lineRule="auto"/>
            <w:rPr>
              <w:rFonts w:ascii="Palatino Linotype" w:eastAsiaTheme="minorEastAsia" w:hAnsi="Palatino Linotype"/>
              <w:noProof/>
              <w:sz w:val="24"/>
              <w:szCs w:val="24"/>
              <w:lang w:eastAsia="cs-CZ"/>
            </w:rPr>
          </w:pPr>
          <w:hyperlink w:anchor="_Toc35947017" w:history="1">
            <w:r w:rsidRPr="00491E65">
              <w:rPr>
                <w:rStyle w:val="Hypertextovodkaz"/>
                <w:rFonts w:ascii="Palatino Linotype" w:hAnsi="Palatino Linotype"/>
                <w:noProof/>
                <w:sz w:val="24"/>
                <w:szCs w:val="24"/>
              </w:rPr>
              <w:t>Seznam tabulek</w:t>
            </w:r>
            <w:r w:rsidRPr="00491E65">
              <w:rPr>
                <w:rFonts w:ascii="Palatino Linotype" w:hAnsi="Palatino Linotype"/>
                <w:noProof/>
                <w:webHidden/>
                <w:sz w:val="24"/>
                <w:szCs w:val="24"/>
              </w:rPr>
              <w:tab/>
            </w:r>
            <w:r w:rsidRPr="00491E65">
              <w:rPr>
                <w:rFonts w:ascii="Palatino Linotype" w:hAnsi="Palatino Linotype"/>
                <w:noProof/>
                <w:webHidden/>
                <w:sz w:val="24"/>
                <w:szCs w:val="24"/>
              </w:rPr>
              <w:fldChar w:fldCharType="begin"/>
            </w:r>
            <w:r w:rsidRPr="00491E65">
              <w:rPr>
                <w:rFonts w:ascii="Palatino Linotype" w:hAnsi="Palatino Linotype"/>
                <w:noProof/>
                <w:webHidden/>
                <w:sz w:val="24"/>
                <w:szCs w:val="24"/>
              </w:rPr>
              <w:instrText xml:space="preserve"> PAGEREF _Toc35947017 \h </w:instrText>
            </w:r>
            <w:r w:rsidRPr="00491E65">
              <w:rPr>
                <w:rFonts w:ascii="Palatino Linotype" w:hAnsi="Palatino Linotype"/>
                <w:noProof/>
                <w:webHidden/>
                <w:sz w:val="24"/>
                <w:szCs w:val="24"/>
              </w:rPr>
            </w:r>
            <w:r w:rsidRPr="00491E65">
              <w:rPr>
                <w:rFonts w:ascii="Palatino Linotype" w:hAnsi="Palatino Linotype"/>
                <w:noProof/>
                <w:webHidden/>
                <w:sz w:val="24"/>
                <w:szCs w:val="24"/>
              </w:rPr>
              <w:fldChar w:fldCharType="separate"/>
            </w:r>
            <w:r w:rsidRPr="00491E65">
              <w:rPr>
                <w:rFonts w:ascii="Palatino Linotype" w:hAnsi="Palatino Linotype"/>
                <w:noProof/>
                <w:webHidden/>
                <w:sz w:val="24"/>
                <w:szCs w:val="24"/>
              </w:rPr>
              <w:t>43</w:t>
            </w:r>
            <w:r w:rsidRPr="00491E65">
              <w:rPr>
                <w:rFonts w:ascii="Palatino Linotype" w:hAnsi="Palatino Linotype"/>
                <w:noProof/>
                <w:webHidden/>
                <w:sz w:val="24"/>
                <w:szCs w:val="24"/>
              </w:rPr>
              <w:fldChar w:fldCharType="end"/>
            </w:r>
          </w:hyperlink>
        </w:p>
        <w:p w:rsidR="00491E65" w:rsidRPr="00491E65" w:rsidRDefault="00491E65" w:rsidP="00491E65">
          <w:pPr>
            <w:pStyle w:val="Obsah1"/>
            <w:spacing w:line="276" w:lineRule="auto"/>
            <w:rPr>
              <w:rFonts w:ascii="Palatino Linotype" w:eastAsiaTheme="minorEastAsia" w:hAnsi="Palatino Linotype"/>
              <w:noProof/>
              <w:sz w:val="24"/>
              <w:szCs w:val="24"/>
              <w:lang w:eastAsia="cs-CZ"/>
            </w:rPr>
          </w:pPr>
          <w:hyperlink w:anchor="_Toc35947018" w:history="1">
            <w:r w:rsidRPr="00491E65">
              <w:rPr>
                <w:rStyle w:val="Hypertextovodkaz"/>
                <w:rFonts w:ascii="Palatino Linotype" w:hAnsi="Palatino Linotype"/>
                <w:noProof/>
                <w:sz w:val="24"/>
                <w:szCs w:val="24"/>
              </w:rPr>
              <w:t>Seznam příloh</w:t>
            </w:r>
            <w:r w:rsidRPr="00491E65">
              <w:rPr>
                <w:rFonts w:ascii="Palatino Linotype" w:hAnsi="Palatino Linotype"/>
                <w:noProof/>
                <w:webHidden/>
                <w:sz w:val="24"/>
                <w:szCs w:val="24"/>
              </w:rPr>
              <w:tab/>
            </w:r>
            <w:r w:rsidRPr="00491E65">
              <w:rPr>
                <w:rFonts w:ascii="Palatino Linotype" w:hAnsi="Palatino Linotype"/>
                <w:noProof/>
                <w:webHidden/>
                <w:sz w:val="24"/>
                <w:szCs w:val="24"/>
              </w:rPr>
              <w:fldChar w:fldCharType="begin"/>
            </w:r>
            <w:r w:rsidRPr="00491E65">
              <w:rPr>
                <w:rFonts w:ascii="Palatino Linotype" w:hAnsi="Palatino Linotype"/>
                <w:noProof/>
                <w:webHidden/>
                <w:sz w:val="24"/>
                <w:szCs w:val="24"/>
              </w:rPr>
              <w:instrText xml:space="preserve"> PAGEREF _Toc35947018 \h </w:instrText>
            </w:r>
            <w:r w:rsidRPr="00491E65">
              <w:rPr>
                <w:rFonts w:ascii="Palatino Linotype" w:hAnsi="Palatino Linotype"/>
                <w:noProof/>
                <w:webHidden/>
                <w:sz w:val="24"/>
                <w:szCs w:val="24"/>
              </w:rPr>
            </w:r>
            <w:r w:rsidRPr="00491E65">
              <w:rPr>
                <w:rFonts w:ascii="Palatino Linotype" w:hAnsi="Palatino Linotype"/>
                <w:noProof/>
                <w:webHidden/>
                <w:sz w:val="24"/>
                <w:szCs w:val="24"/>
              </w:rPr>
              <w:fldChar w:fldCharType="separate"/>
            </w:r>
            <w:r w:rsidRPr="00491E65">
              <w:rPr>
                <w:rFonts w:ascii="Palatino Linotype" w:hAnsi="Palatino Linotype"/>
                <w:noProof/>
                <w:webHidden/>
                <w:sz w:val="24"/>
                <w:szCs w:val="24"/>
              </w:rPr>
              <w:t>43</w:t>
            </w:r>
            <w:r w:rsidRPr="00491E65">
              <w:rPr>
                <w:rFonts w:ascii="Palatino Linotype" w:hAnsi="Palatino Linotype"/>
                <w:noProof/>
                <w:webHidden/>
                <w:sz w:val="24"/>
                <w:szCs w:val="24"/>
              </w:rPr>
              <w:fldChar w:fldCharType="end"/>
            </w:r>
          </w:hyperlink>
        </w:p>
        <w:p w:rsidR="00012EB4" w:rsidRPr="00491E65" w:rsidRDefault="005451CB" w:rsidP="00491E65">
          <w:pPr>
            <w:spacing w:line="276" w:lineRule="auto"/>
          </w:pPr>
          <w:r w:rsidRPr="00491E65">
            <w:rPr>
              <w:rFonts w:ascii="Palatino Linotype" w:hAnsi="Palatino Linotype"/>
              <w:b/>
              <w:bCs/>
              <w:sz w:val="24"/>
              <w:szCs w:val="24"/>
            </w:rPr>
            <w:fldChar w:fldCharType="end"/>
          </w:r>
        </w:p>
      </w:sdtContent>
    </w:sdt>
    <w:p w:rsidR="00012EB4" w:rsidRPr="003A2F62" w:rsidRDefault="00991443" w:rsidP="00492B18">
      <w:pPr>
        <w:pStyle w:val="Nadpis1"/>
        <w:spacing w:line="360" w:lineRule="auto"/>
        <w:jc w:val="both"/>
        <w:rPr>
          <w:rFonts w:eastAsia="Calibri"/>
          <w:color w:val="auto"/>
        </w:rPr>
      </w:pPr>
      <w:bookmarkStart w:id="4" w:name="_Toc35946992"/>
      <w:r w:rsidRPr="003A2F62">
        <w:rPr>
          <w:rFonts w:eastAsia="Calibri"/>
          <w:color w:val="auto"/>
        </w:rPr>
        <w:lastRenderedPageBreak/>
        <w:t>Úvod</w:t>
      </w:r>
      <w:bookmarkEnd w:id="4"/>
    </w:p>
    <w:p w:rsidR="006921EB" w:rsidRPr="00F349E1" w:rsidRDefault="00E96831" w:rsidP="000452AA">
      <w:pPr>
        <w:tabs>
          <w:tab w:val="left" w:pos="7230"/>
        </w:tabs>
        <w:spacing w:line="360" w:lineRule="auto"/>
        <w:ind w:firstLine="425"/>
        <w:jc w:val="both"/>
        <w:rPr>
          <w:rFonts w:ascii="Palatino Linotype" w:eastAsia="Calibri" w:hAnsi="Palatino Linotype" w:cs="Times New Roman"/>
          <w:sz w:val="24"/>
          <w:szCs w:val="24"/>
        </w:rPr>
      </w:pPr>
      <w:r>
        <w:rPr>
          <w:rFonts w:ascii="Palatino Linotype" w:eastAsia="Calibri" w:hAnsi="Palatino Linotype" w:cs="Times New Roman"/>
          <w:sz w:val="24"/>
          <w:szCs w:val="24"/>
        </w:rPr>
        <w:t xml:space="preserve">V době nízké nezaměstnanosti, </w:t>
      </w:r>
      <w:r w:rsidR="00C24394">
        <w:rPr>
          <w:rFonts w:ascii="Palatino Linotype" w:eastAsia="Calibri" w:hAnsi="Palatino Linotype" w:cs="Times New Roman"/>
          <w:sz w:val="24"/>
          <w:szCs w:val="24"/>
        </w:rPr>
        <w:t>rozmanité</w:t>
      </w:r>
      <w:r>
        <w:rPr>
          <w:rFonts w:ascii="Palatino Linotype" w:eastAsia="Calibri" w:hAnsi="Palatino Linotype" w:cs="Times New Roman"/>
          <w:sz w:val="24"/>
          <w:szCs w:val="24"/>
        </w:rPr>
        <w:t xml:space="preserve"> nabídky </w:t>
      </w:r>
      <w:r w:rsidR="00C24394">
        <w:rPr>
          <w:rFonts w:ascii="Palatino Linotype" w:eastAsia="Calibri" w:hAnsi="Palatino Linotype" w:cs="Times New Roman"/>
          <w:sz w:val="24"/>
          <w:szCs w:val="24"/>
        </w:rPr>
        <w:t>pracovních příležitostí</w:t>
      </w:r>
      <w:r>
        <w:rPr>
          <w:rFonts w:ascii="Palatino Linotype" w:eastAsia="Calibri" w:hAnsi="Palatino Linotype" w:cs="Times New Roman"/>
          <w:sz w:val="24"/>
          <w:szCs w:val="24"/>
        </w:rPr>
        <w:t xml:space="preserve"> a vyšší míry fluktuace</w:t>
      </w:r>
      <w:r w:rsidR="00C24394">
        <w:rPr>
          <w:rFonts w:ascii="Palatino Linotype" w:eastAsia="Calibri" w:hAnsi="Palatino Linotype" w:cs="Times New Roman"/>
          <w:sz w:val="24"/>
          <w:szCs w:val="24"/>
        </w:rPr>
        <w:t xml:space="preserve"> je obtížnější než kdy dřív, najít kompetentního jedince, začlenit jej a následně v organizaci udržet. </w:t>
      </w:r>
      <w:r w:rsidR="00C64516">
        <w:rPr>
          <w:rFonts w:ascii="Palatino Linotype" w:eastAsia="Calibri" w:hAnsi="Palatino Linotype" w:cs="Times New Roman"/>
          <w:sz w:val="24"/>
          <w:szCs w:val="24"/>
        </w:rPr>
        <w:t>Adaptaci nových zaměstnanců</w:t>
      </w:r>
      <w:r w:rsidR="00B218C2">
        <w:rPr>
          <w:rFonts w:ascii="Palatino Linotype" w:eastAsia="Calibri" w:hAnsi="Palatino Linotype" w:cs="Times New Roman"/>
          <w:sz w:val="24"/>
          <w:szCs w:val="24"/>
        </w:rPr>
        <w:t xml:space="preserve"> stále</w:t>
      </w:r>
      <w:r w:rsidR="005139FE">
        <w:rPr>
          <w:rFonts w:ascii="Palatino Linotype" w:eastAsia="Calibri" w:hAnsi="Palatino Linotype" w:cs="Times New Roman"/>
          <w:sz w:val="24"/>
          <w:szCs w:val="24"/>
        </w:rPr>
        <w:t xml:space="preserve"> spoustu firem </w:t>
      </w:r>
      <w:r w:rsidR="00491E65">
        <w:rPr>
          <w:rFonts w:ascii="Palatino Linotype" w:eastAsia="Calibri" w:hAnsi="Palatino Linotype" w:cs="Times New Roman"/>
          <w:sz w:val="24"/>
          <w:szCs w:val="24"/>
        </w:rPr>
        <w:t>může považovat</w:t>
      </w:r>
      <w:r w:rsidR="005139FE">
        <w:rPr>
          <w:rFonts w:ascii="Palatino Linotype" w:eastAsia="Calibri" w:hAnsi="Palatino Linotype" w:cs="Times New Roman"/>
          <w:sz w:val="24"/>
          <w:szCs w:val="24"/>
        </w:rPr>
        <w:t xml:space="preserve"> za časově, finančně a organizačně náročný nebo přímo zbytečný</w:t>
      </w:r>
      <w:r w:rsidR="00A67905">
        <w:rPr>
          <w:rFonts w:ascii="Palatino Linotype" w:eastAsia="Calibri" w:hAnsi="Palatino Linotype" w:cs="Times New Roman"/>
          <w:sz w:val="24"/>
          <w:szCs w:val="24"/>
        </w:rPr>
        <w:t xml:space="preserve"> proces.</w:t>
      </w:r>
      <w:r w:rsidR="005139FE">
        <w:rPr>
          <w:rFonts w:ascii="Palatino Linotype" w:eastAsia="Calibri" w:hAnsi="Palatino Linotype" w:cs="Times New Roman"/>
          <w:sz w:val="24"/>
          <w:szCs w:val="24"/>
        </w:rPr>
        <w:t xml:space="preserve"> </w:t>
      </w:r>
      <w:r w:rsidR="00C24394">
        <w:rPr>
          <w:rFonts w:ascii="Palatino Linotype" w:eastAsia="Calibri" w:hAnsi="Palatino Linotype" w:cs="Times New Roman"/>
          <w:sz w:val="24"/>
          <w:szCs w:val="24"/>
        </w:rPr>
        <w:t>Podle Dvořákové</w:t>
      </w:r>
      <w:r w:rsidR="00491E65">
        <w:rPr>
          <w:rFonts w:ascii="Palatino Linotype" w:eastAsia="Calibri" w:hAnsi="Palatino Linotype" w:cs="Times New Roman"/>
          <w:sz w:val="24"/>
          <w:szCs w:val="24"/>
        </w:rPr>
        <w:t>,</w:t>
      </w:r>
      <w:r w:rsidR="00C24394">
        <w:rPr>
          <w:rFonts w:ascii="Palatino Linotype" w:eastAsia="Calibri" w:hAnsi="Palatino Linotype" w:cs="Times New Roman"/>
          <w:sz w:val="24"/>
          <w:szCs w:val="24"/>
        </w:rPr>
        <w:t xml:space="preserve"> </w:t>
      </w:r>
      <w:r w:rsidR="006921EB">
        <w:rPr>
          <w:rFonts w:ascii="Palatino Linotype" w:eastAsia="Calibri" w:hAnsi="Palatino Linotype" w:cs="Times New Roman"/>
          <w:sz w:val="24"/>
          <w:szCs w:val="24"/>
        </w:rPr>
        <w:t>řízená</w:t>
      </w:r>
      <w:r w:rsidR="00577454">
        <w:rPr>
          <w:rFonts w:ascii="Palatino Linotype" w:eastAsia="Calibri" w:hAnsi="Palatino Linotype" w:cs="Times New Roman"/>
          <w:sz w:val="24"/>
          <w:szCs w:val="24"/>
        </w:rPr>
        <w:t xml:space="preserve"> a důsledná</w:t>
      </w:r>
      <w:r w:rsidR="00C24394">
        <w:rPr>
          <w:rFonts w:ascii="Palatino Linotype" w:eastAsia="Calibri" w:hAnsi="Palatino Linotype" w:cs="Times New Roman"/>
          <w:sz w:val="24"/>
          <w:szCs w:val="24"/>
        </w:rPr>
        <w:t xml:space="preserve"> adaptace </w:t>
      </w:r>
      <w:r w:rsidR="006921EB">
        <w:rPr>
          <w:rFonts w:ascii="Palatino Linotype" w:eastAsia="Calibri" w:hAnsi="Palatino Linotype" w:cs="Times New Roman"/>
          <w:sz w:val="24"/>
          <w:szCs w:val="24"/>
        </w:rPr>
        <w:t>ovlivňuje</w:t>
      </w:r>
      <w:r w:rsidR="00DC24DD">
        <w:rPr>
          <w:rFonts w:ascii="Palatino Linotype" w:eastAsia="Calibri" w:hAnsi="Palatino Linotype" w:cs="Times New Roman"/>
          <w:sz w:val="24"/>
          <w:szCs w:val="24"/>
        </w:rPr>
        <w:t xml:space="preserve"> spokojenost a </w:t>
      </w:r>
      <w:r w:rsidR="006921EB">
        <w:rPr>
          <w:rFonts w:ascii="Palatino Linotype" w:eastAsia="Calibri" w:hAnsi="Palatino Linotype" w:cs="Times New Roman"/>
          <w:sz w:val="24"/>
          <w:szCs w:val="24"/>
        </w:rPr>
        <w:t>míru fluktuace</w:t>
      </w:r>
      <w:r w:rsidR="00DC24DD">
        <w:rPr>
          <w:rFonts w:ascii="Palatino Linotype" w:eastAsia="Calibri" w:hAnsi="Palatino Linotype" w:cs="Times New Roman"/>
          <w:sz w:val="24"/>
          <w:szCs w:val="24"/>
        </w:rPr>
        <w:t xml:space="preserve"> nově příchozích zaměstnanců</w:t>
      </w:r>
      <w:r w:rsidR="00C24394">
        <w:rPr>
          <w:rFonts w:ascii="Palatino Linotype" w:eastAsia="Calibri" w:hAnsi="Palatino Linotype" w:cs="Times New Roman"/>
          <w:sz w:val="24"/>
          <w:szCs w:val="24"/>
        </w:rPr>
        <w:t xml:space="preserve"> </w:t>
      </w:r>
      <w:r w:rsidR="00DC24DD">
        <w:rPr>
          <w:rFonts w:ascii="Palatino Linotype" w:eastAsia="Calibri" w:hAnsi="Palatino Linotype" w:cs="Times New Roman"/>
          <w:sz w:val="24"/>
          <w:szCs w:val="24"/>
        </w:rPr>
        <w:t xml:space="preserve">a také pomáhá udržovat </w:t>
      </w:r>
      <w:r w:rsidR="00C24394">
        <w:rPr>
          <w:rFonts w:ascii="Palatino Linotype" w:eastAsia="Calibri" w:hAnsi="Palatino Linotype" w:cs="Times New Roman"/>
          <w:sz w:val="24"/>
          <w:szCs w:val="24"/>
        </w:rPr>
        <w:t>běžný chod společnosti. (2002, s. 162 – 164)</w:t>
      </w:r>
      <w:r w:rsidR="00C64516">
        <w:rPr>
          <w:rFonts w:ascii="Palatino Linotype" w:eastAsia="Calibri" w:hAnsi="Palatino Linotype" w:cs="Times New Roman"/>
          <w:sz w:val="24"/>
          <w:szCs w:val="24"/>
        </w:rPr>
        <w:t xml:space="preserve">. </w:t>
      </w:r>
      <w:r w:rsidR="00DC24DD">
        <w:rPr>
          <w:rFonts w:ascii="Palatino Linotype" w:eastAsia="Calibri" w:hAnsi="Palatino Linotype" w:cs="Times New Roman"/>
          <w:sz w:val="24"/>
          <w:szCs w:val="24"/>
        </w:rPr>
        <w:t xml:space="preserve">V minulosti bychom řízenou adaptaci </w:t>
      </w:r>
      <w:r w:rsidR="00E63935">
        <w:rPr>
          <w:rFonts w:ascii="Palatino Linotype" w:eastAsia="Calibri" w:hAnsi="Palatino Linotype" w:cs="Times New Roman"/>
          <w:sz w:val="24"/>
          <w:szCs w:val="24"/>
        </w:rPr>
        <w:t>jen těžce</w:t>
      </w:r>
      <w:r w:rsidR="00DC24DD">
        <w:rPr>
          <w:rFonts w:ascii="Palatino Linotype" w:eastAsia="Calibri" w:hAnsi="Palatino Linotype" w:cs="Times New Roman"/>
          <w:sz w:val="24"/>
          <w:szCs w:val="24"/>
        </w:rPr>
        <w:t xml:space="preserve"> hledali.</w:t>
      </w:r>
      <w:r w:rsidR="000452AA">
        <w:rPr>
          <w:rFonts w:ascii="Palatino Linotype" w:eastAsia="Calibri" w:hAnsi="Palatino Linotype" w:cs="Times New Roman"/>
          <w:sz w:val="24"/>
          <w:szCs w:val="24"/>
        </w:rPr>
        <w:t xml:space="preserve"> Výjimkou byly písemné příručky </w:t>
      </w:r>
      <w:r w:rsidR="00DC24DD">
        <w:rPr>
          <w:rFonts w:ascii="Palatino Linotype" w:eastAsia="Calibri" w:hAnsi="Palatino Linotype" w:cs="Times New Roman"/>
          <w:sz w:val="24"/>
          <w:szCs w:val="24"/>
        </w:rPr>
        <w:t xml:space="preserve">nebo informace, které jedinec získával nahodile </w:t>
      </w:r>
      <w:r w:rsidR="00491E65">
        <w:rPr>
          <w:rFonts w:ascii="Palatino Linotype" w:eastAsia="Calibri" w:hAnsi="Palatino Linotype" w:cs="Times New Roman"/>
          <w:sz w:val="24"/>
          <w:szCs w:val="24"/>
        </w:rPr>
        <w:t>od svých kolegů</w:t>
      </w:r>
      <w:r w:rsidR="00491E65">
        <w:rPr>
          <w:rFonts w:ascii="Palatino Linotype" w:eastAsia="Calibri" w:hAnsi="Palatino Linotype" w:cs="Times New Roman"/>
          <w:sz w:val="24"/>
          <w:szCs w:val="24"/>
        </w:rPr>
        <w:br/>
      </w:r>
      <w:r w:rsidR="00BD76EB">
        <w:rPr>
          <w:rFonts w:ascii="Palatino Linotype" w:eastAsia="Calibri" w:hAnsi="Palatino Linotype" w:cs="Times New Roman"/>
          <w:sz w:val="24"/>
          <w:szCs w:val="24"/>
        </w:rPr>
        <w:t>či nadřízených.  Dnešní doba bývá označována často</w:t>
      </w:r>
      <w:r w:rsidR="00491E65">
        <w:rPr>
          <w:rFonts w:ascii="Palatino Linotype" w:eastAsia="Calibri" w:hAnsi="Palatino Linotype" w:cs="Times New Roman"/>
          <w:sz w:val="24"/>
          <w:szCs w:val="24"/>
        </w:rPr>
        <w:t xml:space="preserve"> jako „digitální věk“. </w:t>
      </w:r>
      <w:r w:rsidR="00491E65">
        <w:rPr>
          <w:rFonts w:ascii="Palatino Linotype" w:eastAsia="Calibri" w:hAnsi="Palatino Linotype" w:cs="Times New Roman"/>
          <w:sz w:val="24"/>
          <w:szCs w:val="24"/>
        </w:rPr>
        <w:br/>
      </w:r>
      <w:r w:rsidR="00BD76EB">
        <w:rPr>
          <w:rFonts w:ascii="Palatino Linotype" w:eastAsia="Calibri" w:hAnsi="Palatino Linotype" w:cs="Times New Roman"/>
          <w:sz w:val="24"/>
          <w:szCs w:val="24"/>
        </w:rPr>
        <w:t>A</w:t>
      </w:r>
      <w:r w:rsidR="008559D9">
        <w:rPr>
          <w:rFonts w:ascii="Palatino Linotype" w:eastAsia="Calibri" w:hAnsi="Palatino Linotype" w:cs="Times New Roman"/>
          <w:sz w:val="24"/>
          <w:szCs w:val="24"/>
        </w:rPr>
        <w:t xml:space="preserve"> a</w:t>
      </w:r>
      <w:r w:rsidR="00E63935">
        <w:rPr>
          <w:rFonts w:ascii="Palatino Linotype" w:eastAsia="Calibri" w:hAnsi="Palatino Linotype" w:cs="Times New Roman"/>
          <w:sz w:val="24"/>
          <w:szCs w:val="24"/>
        </w:rPr>
        <w:t>č tento výrok může znít jako</w:t>
      </w:r>
      <w:r w:rsidR="00BD76EB">
        <w:rPr>
          <w:rFonts w:ascii="Palatino Linotype" w:eastAsia="Calibri" w:hAnsi="Palatino Linotype" w:cs="Times New Roman"/>
          <w:sz w:val="24"/>
          <w:szCs w:val="24"/>
        </w:rPr>
        <w:t xml:space="preserve"> </w:t>
      </w:r>
      <w:r w:rsidR="00E63935">
        <w:rPr>
          <w:rFonts w:ascii="Palatino Linotype" w:eastAsia="Calibri" w:hAnsi="Palatino Linotype" w:cs="Times New Roman"/>
          <w:sz w:val="24"/>
          <w:szCs w:val="24"/>
        </w:rPr>
        <w:t xml:space="preserve">fráze, </w:t>
      </w:r>
      <w:r w:rsidR="008559D9">
        <w:rPr>
          <w:rFonts w:ascii="Palatino Linotype" w:eastAsia="Calibri" w:hAnsi="Palatino Linotype" w:cs="Times New Roman"/>
          <w:sz w:val="24"/>
          <w:szCs w:val="24"/>
        </w:rPr>
        <w:t>hodnota společnosti je tvořena lidmi, kteří v ní pracují</w:t>
      </w:r>
      <w:r w:rsidR="00BD76EB">
        <w:rPr>
          <w:rFonts w:ascii="Palatino Linotype" w:eastAsia="Calibri" w:hAnsi="Palatino Linotype" w:cs="Times New Roman"/>
          <w:sz w:val="24"/>
          <w:szCs w:val="24"/>
        </w:rPr>
        <w:t>. A zdá se, že významnost péče o ně si org</w:t>
      </w:r>
      <w:r w:rsidR="00F349E1">
        <w:rPr>
          <w:rFonts w:ascii="Palatino Linotype" w:eastAsia="Calibri" w:hAnsi="Palatino Linotype" w:cs="Times New Roman"/>
          <w:sz w:val="24"/>
          <w:szCs w:val="24"/>
        </w:rPr>
        <w:t>anizace uvědomují čím dá</w:t>
      </w:r>
      <w:r w:rsidR="00491E65">
        <w:rPr>
          <w:rFonts w:ascii="Palatino Linotype" w:eastAsia="Calibri" w:hAnsi="Palatino Linotype" w:cs="Times New Roman"/>
          <w:sz w:val="24"/>
          <w:szCs w:val="24"/>
        </w:rPr>
        <w:t xml:space="preserve">l </w:t>
      </w:r>
      <w:r w:rsidR="00EC1A99">
        <w:rPr>
          <w:rFonts w:ascii="Palatino Linotype" w:eastAsia="Calibri" w:hAnsi="Palatino Linotype" w:cs="Times New Roman"/>
          <w:sz w:val="24"/>
          <w:szCs w:val="24"/>
        </w:rPr>
        <w:t>více</w:t>
      </w:r>
      <w:r w:rsidR="00491E65">
        <w:rPr>
          <w:rFonts w:ascii="Palatino Linotype" w:eastAsia="Calibri" w:hAnsi="Palatino Linotype" w:cs="Times New Roman"/>
          <w:sz w:val="24"/>
          <w:szCs w:val="24"/>
        </w:rPr>
        <w:t xml:space="preserve">. </w:t>
      </w:r>
      <w:r w:rsidR="00BD76EB">
        <w:rPr>
          <w:rFonts w:ascii="Palatino Linotype" w:eastAsia="Calibri" w:hAnsi="Palatino Linotype" w:cs="Times New Roman"/>
          <w:sz w:val="24"/>
          <w:szCs w:val="24"/>
        </w:rPr>
        <w:t xml:space="preserve">O čemž během posledních let </w:t>
      </w:r>
      <w:r w:rsidR="008559D9">
        <w:rPr>
          <w:rFonts w:ascii="Palatino Linotype" w:eastAsia="Calibri" w:hAnsi="Palatino Linotype" w:cs="Times New Roman"/>
          <w:sz w:val="24"/>
          <w:szCs w:val="24"/>
        </w:rPr>
        <w:t>vypovídají</w:t>
      </w:r>
      <w:r w:rsidR="00BD76EB">
        <w:rPr>
          <w:rFonts w:ascii="Palatino Linotype" w:eastAsia="Calibri" w:hAnsi="Palatino Linotype" w:cs="Times New Roman"/>
          <w:sz w:val="24"/>
          <w:szCs w:val="24"/>
        </w:rPr>
        <w:t xml:space="preserve"> stále větší investice</w:t>
      </w:r>
      <w:r w:rsidR="00C64516">
        <w:rPr>
          <w:rFonts w:ascii="Palatino Linotype" w:eastAsia="Calibri" w:hAnsi="Palatino Linotype" w:cs="Times New Roman"/>
          <w:sz w:val="24"/>
          <w:szCs w:val="24"/>
        </w:rPr>
        <w:t xml:space="preserve"> firem</w:t>
      </w:r>
      <w:r w:rsidR="00E63935">
        <w:rPr>
          <w:rFonts w:ascii="Palatino Linotype" w:eastAsia="Calibri" w:hAnsi="Palatino Linotype" w:cs="Times New Roman"/>
          <w:sz w:val="24"/>
          <w:szCs w:val="24"/>
        </w:rPr>
        <w:t xml:space="preserve"> směřující</w:t>
      </w:r>
      <w:r w:rsidR="00C64516">
        <w:rPr>
          <w:rFonts w:ascii="Palatino Linotype" w:eastAsia="Calibri" w:hAnsi="Palatino Linotype" w:cs="Times New Roman"/>
          <w:sz w:val="24"/>
          <w:szCs w:val="24"/>
        </w:rPr>
        <w:t xml:space="preserve"> </w:t>
      </w:r>
      <w:r w:rsidR="00BD76EB">
        <w:rPr>
          <w:rFonts w:ascii="Palatino Linotype" w:eastAsia="Calibri" w:hAnsi="Palatino Linotype" w:cs="Times New Roman"/>
          <w:sz w:val="24"/>
          <w:szCs w:val="24"/>
        </w:rPr>
        <w:t>do</w:t>
      </w:r>
      <w:r w:rsidR="00C64516">
        <w:rPr>
          <w:rFonts w:ascii="Palatino Linotype" w:eastAsia="Calibri" w:hAnsi="Palatino Linotype" w:cs="Times New Roman"/>
          <w:sz w:val="24"/>
          <w:szCs w:val="24"/>
        </w:rPr>
        <w:t xml:space="preserve"> oblasti </w:t>
      </w:r>
      <w:r w:rsidR="00BD76EB">
        <w:rPr>
          <w:rFonts w:ascii="Palatino Linotype" w:eastAsia="Calibri" w:hAnsi="Palatino Linotype" w:cs="Times New Roman"/>
          <w:sz w:val="24"/>
          <w:szCs w:val="24"/>
        </w:rPr>
        <w:t xml:space="preserve">HR, díky čemu dochází </w:t>
      </w:r>
      <w:r w:rsidR="008559D9">
        <w:rPr>
          <w:rFonts w:ascii="Palatino Linotype" w:eastAsia="Calibri" w:hAnsi="Palatino Linotype" w:cs="Times New Roman"/>
          <w:sz w:val="24"/>
          <w:szCs w:val="24"/>
        </w:rPr>
        <w:t xml:space="preserve">mj. </w:t>
      </w:r>
      <w:r w:rsidR="00C64516">
        <w:rPr>
          <w:rFonts w:ascii="Palatino Linotype" w:eastAsia="Calibri" w:hAnsi="Palatino Linotype" w:cs="Times New Roman"/>
          <w:sz w:val="24"/>
          <w:szCs w:val="24"/>
        </w:rPr>
        <w:t xml:space="preserve">také k digitalizaci adaptačních procesů. </w:t>
      </w:r>
      <w:r w:rsidR="00B218C2">
        <w:rPr>
          <w:rFonts w:ascii="Palatino Linotype" w:eastAsia="Calibri" w:hAnsi="Palatino Linotype" w:cs="Times New Roman"/>
          <w:sz w:val="24"/>
          <w:szCs w:val="24"/>
        </w:rPr>
        <w:t>Ať už v </w:t>
      </w:r>
      <w:r w:rsidR="00FE7D98">
        <w:rPr>
          <w:rFonts w:ascii="Palatino Linotype" w:eastAsia="Calibri" w:hAnsi="Palatino Linotype" w:cs="Times New Roman"/>
          <w:sz w:val="24"/>
          <w:szCs w:val="24"/>
        </w:rPr>
        <w:t>rámci komplexnějších HR systémů</w:t>
      </w:r>
      <w:r w:rsidR="00FE7D98">
        <w:rPr>
          <w:rFonts w:ascii="Palatino Linotype" w:eastAsia="Calibri" w:hAnsi="Palatino Linotype" w:cs="Times New Roman"/>
          <w:sz w:val="24"/>
          <w:szCs w:val="24"/>
        </w:rPr>
        <w:br/>
      </w:r>
      <w:r w:rsidR="00B218C2">
        <w:rPr>
          <w:rFonts w:ascii="Palatino Linotype" w:eastAsia="Calibri" w:hAnsi="Palatino Linotype" w:cs="Times New Roman"/>
          <w:sz w:val="24"/>
          <w:szCs w:val="24"/>
        </w:rPr>
        <w:t>nebo platforem, které jsou vytvo</w:t>
      </w:r>
      <w:r w:rsidR="00FE7D98">
        <w:rPr>
          <w:rFonts w:ascii="Palatino Linotype" w:eastAsia="Calibri" w:hAnsi="Palatino Linotype" w:cs="Times New Roman"/>
          <w:sz w:val="24"/>
          <w:szCs w:val="24"/>
        </w:rPr>
        <w:t>řeny speciálně pro „</w:t>
      </w:r>
      <w:proofErr w:type="spellStart"/>
      <w:r w:rsidR="00FE7D98">
        <w:rPr>
          <w:rFonts w:ascii="Palatino Linotype" w:eastAsia="Calibri" w:hAnsi="Palatino Linotype" w:cs="Times New Roman"/>
          <w:sz w:val="24"/>
          <w:szCs w:val="24"/>
        </w:rPr>
        <w:t>onboarding</w:t>
      </w:r>
      <w:proofErr w:type="spellEnd"/>
      <w:r w:rsidR="00FE7D98">
        <w:rPr>
          <w:rFonts w:ascii="Palatino Linotype" w:eastAsia="Calibri" w:hAnsi="Palatino Linotype" w:cs="Times New Roman"/>
          <w:sz w:val="24"/>
          <w:szCs w:val="24"/>
        </w:rPr>
        <w:t>“</w:t>
      </w:r>
      <w:r w:rsidR="00FE7D98">
        <w:rPr>
          <w:rFonts w:ascii="Palatino Linotype" w:eastAsia="Calibri" w:hAnsi="Palatino Linotype" w:cs="Times New Roman"/>
          <w:sz w:val="24"/>
          <w:szCs w:val="24"/>
        </w:rPr>
        <w:br/>
      </w:r>
      <w:r w:rsidR="00B218C2">
        <w:rPr>
          <w:rFonts w:ascii="Palatino Linotype" w:eastAsia="Calibri" w:hAnsi="Palatino Linotype" w:cs="Times New Roman"/>
          <w:sz w:val="24"/>
          <w:szCs w:val="24"/>
        </w:rPr>
        <w:t xml:space="preserve">tzv. nalodění nových zaměstnanců. </w:t>
      </w:r>
      <w:r w:rsidR="006921EB">
        <w:rPr>
          <w:rFonts w:ascii="Palatino Linotype" w:eastAsia="Calibri" w:hAnsi="Palatino Linotype" w:cs="Times New Roman"/>
          <w:sz w:val="24"/>
          <w:szCs w:val="24"/>
        </w:rPr>
        <w:t>IT technologii v </w:t>
      </w:r>
      <w:r w:rsidR="008559D9">
        <w:rPr>
          <w:rFonts w:ascii="Palatino Linotype" w:eastAsia="Calibri" w:hAnsi="Palatino Linotype" w:cs="Times New Roman"/>
          <w:sz w:val="24"/>
          <w:szCs w:val="24"/>
        </w:rPr>
        <w:t>mé</w:t>
      </w:r>
      <w:r w:rsidR="006921EB">
        <w:rPr>
          <w:rFonts w:ascii="Palatino Linotype" w:eastAsia="Calibri" w:hAnsi="Palatino Linotype" w:cs="Times New Roman"/>
          <w:sz w:val="24"/>
          <w:szCs w:val="24"/>
        </w:rPr>
        <w:t xml:space="preserve"> práci představuje samostatná platforma, kterou sp</w:t>
      </w:r>
      <w:r w:rsidR="00FE7D98">
        <w:rPr>
          <w:rFonts w:ascii="Palatino Linotype" w:eastAsia="Calibri" w:hAnsi="Palatino Linotype" w:cs="Times New Roman"/>
          <w:sz w:val="24"/>
          <w:szCs w:val="24"/>
        </w:rPr>
        <w:t>olečnost XYZ využívá k řízenému</w:t>
      </w:r>
      <w:r w:rsidR="00FE7D98">
        <w:rPr>
          <w:rFonts w:ascii="Palatino Linotype" w:eastAsia="Calibri" w:hAnsi="Palatino Linotype" w:cs="Times New Roman"/>
          <w:sz w:val="24"/>
          <w:szCs w:val="24"/>
        </w:rPr>
        <w:br/>
      </w:r>
      <w:r w:rsidR="006921EB">
        <w:rPr>
          <w:rFonts w:ascii="Palatino Linotype" w:eastAsia="Calibri" w:hAnsi="Palatino Linotype" w:cs="Times New Roman"/>
          <w:sz w:val="24"/>
          <w:szCs w:val="24"/>
        </w:rPr>
        <w:t>a strukturovanému procesu adaptace.</w:t>
      </w:r>
      <w:r w:rsidR="00C9137C">
        <w:rPr>
          <w:rFonts w:ascii="Palatino Linotype" w:hAnsi="Palatino Linotype"/>
          <w:sz w:val="24"/>
          <w:szCs w:val="24"/>
        </w:rPr>
        <w:t xml:space="preserve"> Cílem mé práce je popsat</w:t>
      </w:r>
      <w:r w:rsidR="00FE7D98">
        <w:rPr>
          <w:rFonts w:ascii="Palatino Linotype" w:hAnsi="Palatino Linotype"/>
          <w:sz w:val="24"/>
          <w:szCs w:val="24"/>
        </w:rPr>
        <w:t xml:space="preserve"> </w:t>
      </w:r>
      <w:r w:rsidR="006921EB">
        <w:rPr>
          <w:rFonts w:ascii="Palatino Linotype" w:hAnsi="Palatino Linotype"/>
          <w:sz w:val="24"/>
          <w:szCs w:val="24"/>
        </w:rPr>
        <w:t>a vysvětlit proces adaptace ve společnosti X</w:t>
      </w:r>
      <w:r w:rsidR="00FE7D98">
        <w:rPr>
          <w:rFonts w:ascii="Palatino Linotype" w:hAnsi="Palatino Linotype"/>
          <w:sz w:val="24"/>
          <w:szCs w:val="24"/>
        </w:rPr>
        <w:t>YZ, který je tvořen, realizován a</w:t>
      </w:r>
      <w:r w:rsidR="00F349E1">
        <w:rPr>
          <w:rFonts w:ascii="Palatino Linotype" w:hAnsi="Palatino Linotype"/>
          <w:sz w:val="24"/>
          <w:szCs w:val="24"/>
        </w:rPr>
        <w:t xml:space="preserve"> také </w:t>
      </w:r>
      <w:r w:rsidR="006921EB">
        <w:rPr>
          <w:rFonts w:ascii="Palatino Linotype" w:hAnsi="Palatino Linotype"/>
          <w:sz w:val="24"/>
          <w:szCs w:val="24"/>
        </w:rPr>
        <w:t xml:space="preserve">řízen skrze samostatnou digitální platformu. Následně díky získaným datům odpovědět na zvolenou výzkumnou otázku </w:t>
      </w:r>
      <w:r w:rsidR="006921EB" w:rsidRPr="00564A4C">
        <w:rPr>
          <w:rFonts w:ascii="Palatino Linotype" w:eastAsia="Calibri" w:hAnsi="Palatino Linotype" w:cs="Times New Roman"/>
          <w:i/>
          <w:sz w:val="24"/>
          <w:szCs w:val="24"/>
        </w:rPr>
        <w:t>„Jak napomáhá IT technologie adaptačnímu procesu ve společnosti XYZ?</w:t>
      </w:r>
      <w:r w:rsidR="006921EB" w:rsidRPr="00564A4C">
        <w:rPr>
          <w:rFonts w:ascii="Palatino Linotype" w:eastAsia="Calibri" w:hAnsi="Palatino Linotype" w:cs="Times New Roman"/>
          <w:sz w:val="24"/>
          <w:szCs w:val="24"/>
        </w:rPr>
        <w:t>“</w:t>
      </w:r>
      <w:r w:rsidR="00CE482F">
        <w:rPr>
          <w:rFonts w:ascii="Palatino Linotype" w:eastAsia="Calibri" w:hAnsi="Palatino Linotype" w:cs="Times New Roman"/>
          <w:sz w:val="24"/>
          <w:szCs w:val="24"/>
        </w:rPr>
        <w:t xml:space="preserve">. </w:t>
      </w:r>
      <w:r w:rsidR="006921EB">
        <w:rPr>
          <w:rFonts w:ascii="Palatino Linotype" w:eastAsia="Calibri" w:hAnsi="Palatino Linotype" w:cs="Times New Roman"/>
          <w:sz w:val="24"/>
          <w:szCs w:val="24"/>
        </w:rPr>
        <w:t xml:space="preserve">Orientace nově příchozích zaměstnanců je </w:t>
      </w:r>
      <w:r w:rsidR="00577454">
        <w:rPr>
          <w:rFonts w:ascii="Palatino Linotype" w:eastAsia="Calibri" w:hAnsi="Palatino Linotype" w:cs="Times New Roman"/>
          <w:sz w:val="24"/>
          <w:szCs w:val="24"/>
        </w:rPr>
        <w:t xml:space="preserve">proces s lidmi </w:t>
      </w:r>
      <w:r w:rsidR="006921EB">
        <w:rPr>
          <w:rFonts w:ascii="Palatino Linotype" w:eastAsia="Calibri" w:hAnsi="Palatino Linotype" w:cs="Times New Roman"/>
          <w:sz w:val="24"/>
          <w:szCs w:val="24"/>
        </w:rPr>
        <w:t xml:space="preserve">o lidech. Proto </w:t>
      </w:r>
      <w:r w:rsidR="00E63935">
        <w:rPr>
          <w:rFonts w:ascii="Palatino Linotype" w:eastAsia="Calibri" w:hAnsi="Palatino Linotype" w:cs="Times New Roman"/>
          <w:sz w:val="24"/>
          <w:szCs w:val="24"/>
        </w:rPr>
        <w:t>se</w:t>
      </w:r>
      <w:r w:rsidR="006921EB">
        <w:rPr>
          <w:rFonts w:ascii="Palatino Linotype" w:eastAsia="Calibri" w:hAnsi="Palatino Linotype" w:cs="Times New Roman"/>
          <w:sz w:val="24"/>
          <w:szCs w:val="24"/>
        </w:rPr>
        <w:t xml:space="preserve"> zaměřuji pouze na funkci, </w:t>
      </w:r>
      <w:r w:rsidR="00F349E1">
        <w:rPr>
          <w:rFonts w:ascii="Palatino Linotype" w:eastAsia="Calibri" w:hAnsi="Palatino Linotype" w:cs="Times New Roman"/>
          <w:sz w:val="24"/>
          <w:szCs w:val="24"/>
        </w:rPr>
        <w:t> </w:t>
      </w:r>
      <w:r w:rsidR="006921EB">
        <w:rPr>
          <w:rFonts w:ascii="Palatino Linotype" w:eastAsia="Calibri" w:hAnsi="Palatino Linotype" w:cs="Times New Roman"/>
          <w:sz w:val="24"/>
          <w:szCs w:val="24"/>
        </w:rPr>
        <w:t xml:space="preserve">jež </w:t>
      </w:r>
      <w:r w:rsidR="00E63935">
        <w:rPr>
          <w:rFonts w:ascii="Palatino Linotype" w:eastAsia="Calibri" w:hAnsi="Palatino Linotype" w:cs="Times New Roman"/>
          <w:sz w:val="24"/>
          <w:szCs w:val="24"/>
        </w:rPr>
        <w:t xml:space="preserve">platforma </w:t>
      </w:r>
      <w:r w:rsidR="006921EB">
        <w:rPr>
          <w:rFonts w:ascii="Palatino Linotype" w:eastAsia="Calibri" w:hAnsi="Palatino Linotype" w:cs="Times New Roman"/>
          <w:sz w:val="24"/>
          <w:szCs w:val="24"/>
        </w:rPr>
        <w:t>zastává a jaký je j</w:t>
      </w:r>
      <w:r w:rsidR="00CE482F">
        <w:rPr>
          <w:rFonts w:ascii="Palatino Linotype" w:eastAsia="Calibri" w:hAnsi="Palatino Linotype" w:cs="Times New Roman"/>
          <w:sz w:val="24"/>
          <w:szCs w:val="24"/>
        </w:rPr>
        <w:t xml:space="preserve">ejí přínos.  </w:t>
      </w:r>
    </w:p>
    <w:p w:rsidR="00520E03" w:rsidRPr="006921EB" w:rsidRDefault="00564A4C" w:rsidP="00492B18">
      <w:pPr>
        <w:spacing w:line="360" w:lineRule="auto"/>
        <w:ind w:firstLine="426"/>
        <w:jc w:val="both"/>
        <w:rPr>
          <w:rFonts w:ascii="Palatino Linotype" w:hAnsi="Palatino Linotype"/>
          <w:sz w:val="24"/>
          <w:szCs w:val="24"/>
        </w:rPr>
      </w:pPr>
      <w:r>
        <w:rPr>
          <w:rFonts w:ascii="Palatino Linotype" w:eastAsia="Calibri" w:hAnsi="Palatino Linotype" w:cs="Times New Roman"/>
          <w:sz w:val="24"/>
          <w:szCs w:val="24"/>
        </w:rPr>
        <w:t>T</w:t>
      </w:r>
      <w:r w:rsidR="003822B9">
        <w:rPr>
          <w:rFonts w:ascii="Palatino Linotype" w:eastAsia="Calibri" w:hAnsi="Palatino Linotype" w:cs="Times New Roman"/>
          <w:sz w:val="24"/>
          <w:szCs w:val="24"/>
        </w:rPr>
        <w:t>eoretické východisko poskytuje</w:t>
      </w:r>
      <w:r>
        <w:rPr>
          <w:rFonts w:ascii="Palatino Linotype" w:eastAsia="Calibri" w:hAnsi="Palatino Linotype" w:cs="Times New Roman"/>
          <w:sz w:val="24"/>
          <w:szCs w:val="24"/>
        </w:rPr>
        <w:t xml:space="preserve"> první</w:t>
      </w:r>
      <w:r w:rsidR="003822B9">
        <w:rPr>
          <w:rFonts w:ascii="Palatino Linotype" w:eastAsia="Calibri" w:hAnsi="Palatino Linotype" w:cs="Times New Roman"/>
          <w:sz w:val="24"/>
          <w:szCs w:val="24"/>
        </w:rPr>
        <w:t xml:space="preserve"> část práce</w:t>
      </w:r>
      <w:r w:rsidR="00EC1A99">
        <w:rPr>
          <w:rFonts w:ascii="Palatino Linotype" w:eastAsia="Calibri" w:hAnsi="Palatino Linotype" w:cs="Times New Roman"/>
          <w:sz w:val="24"/>
          <w:szCs w:val="24"/>
        </w:rPr>
        <w:t>, která je členěna</w:t>
      </w:r>
      <w:r w:rsidR="00EC1A99">
        <w:rPr>
          <w:rFonts w:ascii="Palatino Linotype" w:eastAsia="Calibri" w:hAnsi="Palatino Linotype" w:cs="Times New Roman"/>
          <w:sz w:val="24"/>
          <w:szCs w:val="24"/>
        </w:rPr>
        <w:br/>
      </w:r>
      <w:r w:rsidR="00F349E1">
        <w:rPr>
          <w:rFonts w:ascii="Palatino Linotype" w:eastAsia="Calibri" w:hAnsi="Palatino Linotype" w:cs="Times New Roman"/>
          <w:sz w:val="24"/>
          <w:szCs w:val="24"/>
        </w:rPr>
        <w:t xml:space="preserve">na </w:t>
      </w:r>
      <w:r>
        <w:rPr>
          <w:rFonts w:ascii="Palatino Linotype" w:eastAsia="Calibri" w:hAnsi="Palatino Linotype" w:cs="Times New Roman"/>
          <w:sz w:val="24"/>
          <w:szCs w:val="24"/>
        </w:rPr>
        <w:t xml:space="preserve">statickou a dynamickou část adaptačního procesu. </w:t>
      </w:r>
      <w:r w:rsidR="003822B9">
        <w:rPr>
          <w:rFonts w:ascii="Palatino Linotype" w:eastAsia="Calibri" w:hAnsi="Palatino Linotype" w:cs="Times New Roman"/>
          <w:sz w:val="24"/>
          <w:szCs w:val="24"/>
        </w:rPr>
        <w:t xml:space="preserve">Metodologie jako další </w:t>
      </w:r>
      <w:r w:rsidR="003822B9">
        <w:rPr>
          <w:rFonts w:ascii="Palatino Linotype" w:eastAsia="Calibri" w:hAnsi="Palatino Linotype" w:cs="Times New Roman"/>
          <w:sz w:val="24"/>
          <w:szCs w:val="24"/>
        </w:rPr>
        <w:lastRenderedPageBreak/>
        <w:t>kapitola, se věnuje metodě výzkumu, definuje výzkumnou otázku, popisuje analýzu dat a cíl práce. Součástí této kapitoly je také charakteristika společnosti XYZ, která mi umožnila digitali</w:t>
      </w:r>
      <w:r w:rsidR="00EC1A99">
        <w:rPr>
          <w:rFonts w:ascii="Palatino Linotype" w:eastAsia="Calibri" w:hAnsi="Palatino Linotype" w:cs="Times New Roman"/>
          <w:sz w:val="24"/>
          <w:szCs w:val="24"/>
        </w:rPr>
        <w:t xml:space="preserve">zovaný proces adaptace popsat. </w:t>
      </w:r>
      <w:r w:rsidR="003822B9">
        <w:rPr>
          <w:rFonts w:ascii="Palatino Linotype" w:eastAsia="Calibri" w:hAnsi="Palatino Linotype" w:cs="Times New Roman"/>
          <w:sz w:val="24"/>
          <w:szCs w:val="24"/>
        </w:rPr>
        <w:t>Podoba platformy je představena ve výzkumné části práce.</w:t>
      </w:r>
      <w:r w:rsidR="008559D9">
        <w:rPr>
          <w:rFonts w:ascii="Palatino Linotype" w:eastAsia="Calibri" w:hAnsi="Palatino Linotype" w:cs="Times New Roman"/>
          <w:sz w:val="24"/>
          <w:szCs w:val="24"/>
        </w:rPr>
        <w:t xml:space="preserve"> Následuje diskuze a závěr, kde shrnuji zjištěné poznatky. </w:t>
      </w:r>
    </w:p>
    <w:p w:rsidR="006B208E" w:rsidRPr="005451CB" w:rsidRDefault="00E63935" w:rsidP="00492B18">
      <w:pPr>
        <w:jc w:val="both"/>
        <w:rPr>
          <w:rFonts w:ascii="Palatino Linotype" w:eastAsia="Calibri" w:hAnsi="Palatino Linotype" w:cs="Times New Roman"/>
        </w:rPr>
      </w:pPr>
      <w:r>
        <w:rPr>
          <w:rFonts w:ascii="Palatino Linotype" w:eastAsia="Calibri" w:hAnsi="Palatino Linotype" w:cs="Times New Roman"/>
        </w:rPr>
        <w:br w:type="page"/>
      </w:r>
    </w:p>
    <w:p w:rsidR="00D6352E" w:rsidRPr="003A2F62" w:rsidRDefault="006D3B94" w:rsidP="00492B18">
      <w:pPr>
        <w:pStyle w:val="Nadpis1"/>
        <w:numPr>
          <w:ilvl w:val="0"/>
          <w:numId w:val="6"/>
        </w:numPr>
        <w:spacing w:line="360" w:lineRule="auto"/>
        <w:jc w:val="both"/>
        <w:rPr>
          <w:color w:val="auto"/>
        </w:rPr>
      </w:pPr>
      <w:bookmarkStart w:id="5" w:name="_Toc35946993"/>
      <w:r w:rsidRPr="003A2F62">
        <w:rPr>
          <w:color w:val="auto"/>
        </w:rPr>
        <w:lastRenderedPageBreak/>
        <w:t xml:space="preserve">Teoretická část − </w:t>
      </w:r>
      <w:r w:rsidR="000D0579" w:rsidRPr="003A2F62">
        <w:rPr>
          <w:color w:val="auto"/>
        </w:rPr>
        <w:t>Statika adaptačního procesu</w:t>
      </w:r>
      <w:bookmarkEnd w:id="5"/>
    </w:p>
    <w:p w:rsidR="00B37B6A" w:rsidRPr="003E1F90" w:rsidRDefault="00DF29D6" w:rsidP="00492B18">
      <w:pPr>
        <w:pStyle w:val="Nadpis2"/>
        <w:numPr>
          <w:ilvl w:val="1"/>
          <w:numId w:val="6"/>
        </w:numPr>
        <w:spacing w:line="360" w:lineRule="auto"/>
        <w:jc w:val="both"/>
        <w:rPr>
          <w:b/>
          <w:color w:val="auto"/>
        </w:rPr>
      </w:pPr>
      <w:bookmarkStart w:id="6" w:name="_Toc35946994"/>
      <w:r>
        <w:rPr>
          <w:b/>
          <w:color w:val="auto"/>
        </w:rPr>
        <w:t>A</w:t>
      </w:r>
      <w:r w:rsidR="005451CB" w:rsidRPr="00BB4BB0">
        <w:rPr>
          <w:b/>
          <w:color w:val="auto"/>
        </w:rPr>
        <w:t xml:space="preserve">daptace, adaptabilita a </w:t>
      </w:r>
      <w:proofErr w:type="spellStart"/>
      <w:r w:rsidR="005451CB" w:rsidRPr="00BB4BB0">
        <w:rPr>
          <w:b/>
          <w:color w:val="auto"/>
        </w:rPr>
        <w:t>adaptovanost</w:t>
      </w:r>
      <w:bookmarkEnd w:id="6"/>
      <w:proofErr w:type="spellEnd"/>
    </w:p>
    <w:p w:rsidR="008C2F7F" w:rsidRDefault="00065857" w:rsidP="00492B18">
      <w:pPr>
        <w:spacing w:line="360" w:lineRule="auto"/>
        <w:ind w:firstLine="426"/>
        <w:jc w:val="both"/>
        <w:rPr>
          <w:rFonts w:ascii="Palatino Linotype" w:hAnsi="Palatino Linotype"/>
          <w:sz w:val="24"/>
          <w:szCs w:val="24"/>
        </w:rPr>
      </w:pPr>
      <w:r>
        <w:rPr>
          <w:rFonts w:ascii="Palatino Linotype" w:hAnsi="Palatino Linotype"/>
          <w:sz w:val="24"/>
          <w:szCs w:val="24"/>
        </w:rPr>
        <w:t>P</w:t>
      </w:r>
      <w:r w:rsidR="0068326F">
        <w:rPr>
          <w:rFonts w:ascii="Palatino Linotype" w:hAnsi="Palatino Linotype"/>
          <w:sz w:val="24"/>
          <w:szCs w:val="24"/>
        </w:rPr>
        <w:t>ro ucelenou</w:t>
      </w:r>
      <w:r>
        <w:rPr>
          <w:rFonts w:ascii="Palatino Linotype" w:hAnsi="Palatino Linotype"/>
          <w:sz w:val="24"/>
          <w:szCs w:val="24"/>
        </w:rPr>
        <w:t xml:space="preserve"> </w:t>
      </w:r>
      <w:r w:rsidR="0068326F">
        <w:rPr>
          <w:rFonts w:ascii="Palatino Linotype" w:hAnsi="Palatino Linotype"/>
          <w:sz w:val="24"/>
          <w:szCs w:val="24"/>
        </w:rPr>
        <w:t>představu</w:t>
      </w:r>
      <w:r w:rsidR="005A630E">
        <w:rPr>
          <w:rFonts w:ascii="Palatino Linotype" w:hAnsi="Palatino Linotype"/>
          <w:sz w:val="24"/>
          <w:szCs w:val="24"/>
        </w:rPr>
        <w:t xml:space="preserve"> o</w:t>
      </w:r>
      <w:r w:rsidR="0068326F">
        <w:rPr>
          <w:rFonts w:ascii="Palatino Linotype" w:hAnsi="Palatino Linotype"/>
          <w:sz w:val="24"/>
          <w:szCs w:val="24"/>
        </w:rPr>
        <w:t xml:space="preserve"> procesu adaptace považuji za </w:t>
      </w:r>
      <w:r w:rsidR="0083044C">
        <w:rPr>
          <w:rFonts w:ascii="Palatino Linotype" w:hAnsi="Palatino Linotype"/>
          <w:sz w:val="24"/>
          <w:szCs w:val="24"/>
        </w:rPr>
        <w:t>prioritní</w:t>
      </w:r>
      <w:r w:rsidR="0068326F">
        <w:rPr>
          <w:rFonts w:ascii="Palatino Linotype" w:hAnsi="Palatino Linotype"/>
          <w:sz w:val="24"/>
          <w:szCs w:val="24"/>
        </w:rPr>
        <w:t xml:space="preserve"> </w:t>
      </w:r>
      <w:r w:rsidR="003A44F3">
        <w:rPr>
          <w:rFonts w:ascii="Palatino Linotype" w:hAnsi="Palatino Linotype"/>
          <w:sz w:val="24"/>
          <w:szCs w:val="24"/>
        </w:rPr>
        <w:t>charakterizovat</w:t>
      </w:r>
      <w:r w:rsidR="005A630E">
        <w:rPr>
          <w:rFonts w:ascii="Palatino Linotype" w:hAnsi="Palatino Linotype"/>
          <w:sz w:val="24"/>
          <w:szCs w:val="24"/>
        </w:rPr>
        <w:t xml:space="preserve"> následující tři pojmy, které </w:t>
      </w:r>
      <w:r w:rsidR="003A44F3">
        <w:rPr>
          <w:rFonts w:ascii="Palatino Linotype" w:hAnsi="Palatino Linotype"/>
          <w:sz w:val="24"/>
          <w:szCs w:val="24"/>
        </w:rPr>
        <w:t>tvoří</w:t>
      </w:r>
      <w:r w:rsidR="005A630E">
        <w:rPr>
          <w:rFonts w:ascii="Palatino Linotype" w:hAnsi="Palatino Linotype"/>
          <w:sz w:val="24"/>
          <w:szCs w:val="24"/>
        </w:rPr>
        <w:t xml:space="preserve"> základní te</w:t>
      </w:r>
      <w:r w:rsidR="00FE7D98">
        <w:rPr>
          <w:rFonts w:ascii="Palatino Linotype" w:hAnsi="Palatino Linotype"/>
          <w:sz w:val="24"/>
          <w:szCs w:val="24"/>
        </w:rPr>
        <w:t>rminologii</w:t>
      </w:r>
      <w:r w:rsidR="00FE7D98">
        <w:rPr>
          <w:rFonts w:ascii="Palatino Linotype" w:hAnsi="Palatino Linotype"/>
          <w:sz w:val="24"/>
          <w:szCs w:val="24"/>
        </w:rPr>
        <w:br/>
      </w:r>
      <w:r w:rsidR="0083044C">
        <w:rPr>
          <w:rFonts w:ascii="Palatino Linotype" w:hAnsi="Palatino Linotype"/>
          <w:sz w:val="24"/>
          <w:szCs w:val="24"/>
        </w:rPr>
        <w:t xml:space="preserve">a </w:t>
      </w:r>
      <w:r w:rsidR="003A44F3">
        <w:rPr>
          <w:rFonts w:ascii="Palatino Linotype" w:hAnsi="Palatino Linotype"/>
          <w:sz w:val="24"/>
          <w:szCs w:val="24"/>
        </w:rPr>
        <w:t>představují</w:t>
      </w:r>
      <w:r w:rsidR="0083044C">
        <w:rPr>
          <w:rFonts w:ascii="Palatino Linotype" w:hAnsi="Palatino Linotype"/>
          <w:sz w:val="24"/>
          <w:szCs w:val="24"/>
        </w:rPr>
        <w:t xml:space="preserve"> jeho opěrnou část</w:t>
      </w:r>
      <w:r w:rsidR="0068326F">
        <w:rPr>
          <w:rFonts w:ascii="Palatino Linotype" w:hAnsi="Palatino Linotype"/>
          <w:sz w:val="24"/>
          <w:szCs w:val="24"/>
        </w:rPr>
        <w:t>.</w:t>
      </w:r>
      <w:r>
        <w:rPr>
          <w:rFonts w:ascii="Palatino Linotype" w:hAnsi="Palatino Linotype"/>
          <w:sz w:val="24"/>
          <w:szCs w:val="24"/>
        </w:rPr>
        <w:t xml:space="preserve"> V této kapitole</w:t>
      </w:r>
      <w:r w:rsidR="0068326F">
        <w:rPr>
          <w:rFonts w:ascii="Palatino Linotype" w:hAnsi="Palatino Linotype"/>
          <w:sz w:val="24"/>
          <w:szCs w:val="24"/>
        </w:rPr>
        <w:t xml:space="preserve"> věnuji pozornost </w:t>
      </w:r>
      <w:r w:rsidR="005A630E" w:rsidRPr="0083044C">
        <w:rPr>
          <w:rFonts w:ascii="Palatino Linotype" w:hAnsi="Palatino Linotype"/>
          <w:sz w:val="24"/>
          <w:szCs w:val="24"/>
        </w:rPr>
        <w:t>fenoménům</w:t>
      </w:r>
      <w:r w:rsidR="005A630E">
        <w:rPr>
          <w:rFonts w:ascii="Palatino Linotype" w:hAnsi="Palatino Linotype"/>
          <w:sz w:val="24"/>
          <w:szCs w:val="24"/>
        </w:rPr>
        <w:t xml:space="preserve"> jako je </w:t>
      </w:r>
      <w:r>
        <w:rPr>
          <w:rFonts w:ascii="Palatino Linotype" w:hAnsi="Palatino Linotype"/>
          <w:sz w:val="24"/>
          <w:szCs w:val="24"/>
        </w:rPr>
        <w:t>adapta</w:t>
      </w:r>
      <w:r w:rsidR="0083044C">
        <w:rPr>
          <w:rFonts w:ascii="Palatino Linotype" w:hAnsi="Palatino Linotype"/>
          <w:sz w:val="24"/>
          <w:szCs w:val="24"/>
        </w:rPr>
        <w:t xml:space="preserve">ce, adaptabilita a </w:t>
      </w:r>
      <w:proofErr w:type="spellStart"/>
      <w:r w:rsidR="0083044C">
        <w:rPr>
          <w:rFonts w:ascii="Palatino Linotype" w:hAnsi="Palatino Linotype"/>
          <w:sz w:val="24"/>
          <w:szCs w:val="24"/>
        </w:rPr>
        <w:t>adaptovanost</w:t>
      </w:r>
      <w:proofErr w:type="spellEnd"/>
      <w:r w:rsidR="0083044C">
        <w:rPr>
          <w:rFonts w:ascii="Palatino Linotype" w:hAnsi="Palatino Linotype"/>
          <w:sz w:val="24"/>
          <w:szCs w:val="24"/>
        </w:rPr>
        <w:t xml:space="preserve"> a p</w:t>
      </w:r>
      <w:r w:rsidR="0068326F">
        <w:rPr>
          <w:rFonts w:ascii="Palatino Linotype" w:hAnsi="Palatino Linotype"/>
          <w:sz w:val="24"/>
          <w:szCs w:val="24"/>
        </w:rPr>
        <w:t xml:space="preserve">racuji s publikacemi </w:t>
      </w:r>
      <w:r w:rsidR="005A630E">
        <w:rPr>
          <w:rFonts w:ascii="Palatino Linotype" w:hAnsi="Palatino Linotype"/>
          <w:sz w:val="24"/>
          <w:szCs w:val="24"/>
        </w:rPr>
        <w:t>r</w:t>
      </w:r>
      <w:r w:rsidR="0083044C">
        <w:rPr>
          <w:rFonts w:ascii="Palatino Linotype" w:hAnsi="Palatino Linotype"/>
          <w:sz w:val="24"/>
          <w:szCs w:val="24"/>
        </w:rPr>
        <w:t xml:space="preserve">ůzných autorů. </w:t>
      </w:r>
      <w:r w:rsidR="005A630E">
        <w:rPr>
          <w:rFonts w:ascii="Palatino Linotype" w:hAnsi="Palatino Linotype"/>
          <w:sz w:val="24"/>
          <w:szCs w:val="24"/>
        </w:rPr>
        <w:t xml:space="preserve"> </w:t>
      </w:r>
    </w:p>
    <w:p w:rsidR="00C017E7" w:rsidRDefault="00473D34" w:rsidP="00F72825">
      <w:pPr>
        <w:spacing w:after="0" w:line="360" w:lineRule="auto"/>
        <w:jc w:val="both"/>
        <w:rPr>
          <w:rFonts w:ascii="Palatino Linotype" w:hAnsi="Palatino Linotype"/>
          <w:b/>
          <w:sz w:val="24"/>
          <w:szCs w:val="24"/>
        </w:rPr>
      </w:pPr>
      <w:r w:rsidRPr="00473D34">
        <w:rPr>
          <w:rFonts w:ascii="Palatino Linotype" w:hAnsi="Palatino Linotype"/>
          <w:b/>
          <w:sz w:val="24"/>
          <w:szCs w:val="24"/>
        </w:rPr>
        <w:t>Adaptace</w:t>
      </w:r>
    </w:p>
    <w:p w:rsidR="00AB3583" w:rsidRPr="00C017E7" w:rsidRDefault="00E953C2" w:rsidP="00F72825">
      <w:pPr>
        <w:spacing w:after="0" w:line="360" w:lineRule="auto"/>
        <w:ind w:firstLine="426"/>
        <w:jc w:val="both"/>
        <w:rPr>
          <w:rFonts w:ascii="Palatino Linotype" w:hAnsi="Palatino Linotype"/>
          <w:b/>
          <w:sz w:val="24"/>
          <w:szCs w:val="24"/>
        </w:rPr>
      </w:pPr>
      <w:r>
        <w:rPr>
          <w:rFonts w:ascii="Palatino Linotype" w:hAnsi="Palatino Linotype"/>
          <w:sz w:val="24"/>
          <w:szCs w:val="24"/>
        </w:rPr>
        <w:t xml:space="preserve">Jak uvádí </w:t>
      </w:r>
      <w:proofErr w:type="spellStart"/>
      <w:r w:rsidR="007233A3">
        <w:rPr>
          <w:rFonts w:ascii="Palatino Linotype" w:hAnsi="Palatino Linotype"/>
          <w:sz w:val="24"/>
          <w:szCs w:val="24"/>
        </w:rPr>
        <w:t>Štikar</w:t>
      </w:r>
      <w:proofErr w:type="spellEnd"/>
      <w:r w:rsidR="004C263C">
        <w:rPr>
          <w:rFonts w:ascii="Palatino Linotype" w:hAnsi="Palatino Linotype"/>
          <w:sz w:val="24"/>
          <w:szCs w:val="24"/>
        </w:rPr>
        <w:t xml:space="preserve">, </w:t>
      </w:r>
      <w:proofErr w:type="spellStart"/>
      <w:r w:rsidR="004C263C">
        <w:rPr>
          <w:rFonts w:ascii="Palatino Linotype" w:hAnsi="Palatino Linotype"/>
          <w:sz w:val="24"/>
          <w:szCs w:val="24"/>
        </w:rPr>
        <w:t>Rymeš</w:t>
      </w:r>
      <w:proofErr w:type="spellEnd"/>
      <w:r w:rsidR="0083044C">
        <w:rPr>
          <w:rFonts w:ascii="Palatino Linotype" w:hAnsi="Palatino Linotype"/>
          <w:sz w:val="24"/>
          <w:szCs w:val="24"/>
        </w:rPr>
        <w:t xml:space="preserve">, </w:t>
      </w:r>
      <w:proofErr w:type="spellStart"/>
      <w:r w:rsidR="0083044C">
        <w:rPr>
          <w:rFonts w:ascii="Palatino Linotype" w:hAnsi="Palatino Linotype"/>
          <w:sz w:val="24"/>
          <w:szCs w:val="24"/>
        </w:rPr>
        <w:t>Riegel</w:t>
      </w:r>
      <w:proofErr w:type="spellEnd"/>
      <w:r w:rsidR="0083044C">
        <w:rPr>
          <w:rFonts w:ascii="Palatino Linotype" w:hAnsi="Palatino Linotype"/>
          <w:sz w:val="24"/>
          <w:szCs w:val="24"/>
        </w:rPr>
        <w:t xml:space="preserve"> a</w:t>
      </w:r>
      <w:r w:rsidR="007233A3">
        <w:rPr>
          <w:rFonts w:ascii="Palatino Linotype" w:hAnsi="Palatino Linotype"/>
          <w:sz w:val="24"/>
          <w:szCs w:val="24"/>
        </w:rPr>
        <w:t xml:space="preserve"> Hoskovec</w:t>
      </w:r>
      <w:r>
        <w:rPr>
          <w:rFonts w:ascii="Palatino Linotype" w:hAnsi="Palatino Linotype"/>
          <w:sz w:val="24"/>
          <w:szCs w:val="24"/>
        </w:rPr>
        <w:t xml:space="preserve">, </w:t>
      </w:r>
      <w:r w:rsidR="001F6B66" w:rsidRPr="006353BD">
        <w:rPr>
          <w:rFonts w:ascii="Palatino Linotype" w:hAnsi="Palatino Linotype"/>
          <w:sz w:val="24"/>
          <w:szCs w:val="24"/>
        </w:rPr>
        <w:t xml:space="preserve">adaptace se v rámci pracovního prostředí </w:t>
      </w:r>
      <w:r w:rsidR="009B30A9">
        <w:rPr>
          <w:rFonts w:ascii="Palatino Linotype" w:hAnsi="Palatino Linotype"/>
          <w:sz w:val="24"/>
          <w:szCs w:val="24"/>
        </w:rPr>
        <w:t>týká jednotlivce, skupiny</w:t>
      </w:r>
      <w:r w:rsidR="001F6B66">
        <w:rPr>
          <w:rFonts w:ascii="Palatino Linotype" w:hAnsi="Palatino Linotype"/>
          <w:sz w:val="24"/>
          <w:szCs w:val="24"/>
        </w:rPr>
        <w:t xml:space="preserve"> </w:t>
      </w:r>
      <w:r w:rsidR="009B30A9">
        <w:rPr>
          <w:rFonts w:ascii="Palatino Linotype" w:hAnsi="Palatino Linotype"/>
          <w:sz w:val="24"/>
          <w:szCs w:val="24"/>
        </w:rPr>
        <w:t>a</w:t>
      </w:r>
      <w:r w:rsidR="001F6B66" w:rsidRPr="006353BD">
        <w:rPr>
          <w:rFonts w:ascii="Palatino Linotype" w:hAnsi="Palatino Linotype"/>
          <w:sz w:val="24"/>
          <w:szCs w:val="24"/>
        </w:rPr>
        <w:t xml:space="preserve"> organizace.</w:t>
      </w:r>
      <w:r w:rsidR="009B30A9">
        <w:rPr>
          <w:rFonts w:ascii="Palatino Linotype" w:hAnsi="Palatino Linotype"/>
          <w:sz w:val="24"/>
          <w:szCs w:val="24"/>
        </w:rPr>
        <w:t xml:space="preserve"> Pozornost</w:t>
      </w:r>
      <w:r w:rsidR="00FE7D98">
        <w:rPr>
          <w:rFonts w:ascii="Palatino Linotype" w:hAnsi="Palatino Linotype"/>
          <w:sz w:val="24"/>
          <w:szCs w:val="24"/>
        </w:rPr>
        <w:t xml:space="preserve"> autor</w:t>
      </w:r>
      <w:r w:rsidR="009B30A9">
        <w:rPr>
          <w:rFonts w:ascii="Palatino Linotype" w:hAnsi="Palatino Linotype"/>
          <w:sz w:val="24"/>
          <w:szCs w:val="24"/>
        </w:rPr>
        <w:t xml:space="preserve"> věnuje především jednotlivci a to v</w:t>
      </w:r>
      <w:r w:rsidR="004F5CB1">
        <w:rPr>
          <w:rFonts w:ascii="Palatino Linotype" w:hAnsi="Palatino Linotype"/>
          <w:sz w:val="24"/>
          <w:szCs w:val="24"/>
        </w:rPr>
        <w:t xml:space="preserve"> případě </w:t>
      </w:r>
      <w:r w:rsidR="009B30A9">
        <w:rPr>
          <w:rFonts w:ascii="Palatino Linotype" w:hAnsi="Palatino Linotype"/>
          <w:sz w:val="24"/>
          <w:szCs w:val="24"/>
        </w:rPr>
        <w:t xml:space="preserve">začlenění </w:t>
      </w:r>
      <w:r w:rsidR="004F5CB1">
        <w:rPr>
          <w:rFonts w:ascii="Palatino Linotype" w:hAnsi="Palatino Linotype"/>
          <w:sz w:val="24"/>
          <w:szCs w:val="24"/>
        </w:rPr>
        <w:t xml:space="preserve">nově příchozího zaměstnance do </w:t>
      </w:r>
      <w:r w:rsidR="009B30A9">
        <w:rPr>
          <w:rFonts w:ascii="Palatino Linotype" w:hAnsi="Palatino Linotype"/>
          <w:sz w:val="24"/>
          <w:szCs w:val="24"/>
        </w:rPr>
        <w:t>pracovního prostředí.</w:t>
      </w:r>
      <w:r w:rsidR="001F6B66" w:rsidRPr="006353BD">
        <w:rPr>
          <w:rFonts w:ascii="Palatino Linotype" w:hAnsi="Palatino Linotype"/>
          <w:sz w:val="24"/>
          <w:szCs w:val="24"/>
        </w:rPr>
        <w:t xml:space="preserve"> </w:t>
      </w:r>
      <w:r w:rsidR="004F5CB1">
        <w:rPr>
          <w:rFonts w:ascii="Palatino Linotype" w:hAnsi="Palatino Linotype"/>
          <w:sz w:val="24"/>
          <w:szCs w:val="24"/>
        </w:rPr>
        <w:t>Adaptaci je nutné věnovat pozornost také v případě změny pracovní pozice ve stejné společnosti, která vyžaduje orientac</w:t>
      </w:r>
      <w:r w:rsidR="00FE7D98">
        <w:rPr>
          <w:rFonts w:ascii="Palatino Linotype" w:hAnsi="Palatino Linotype"/>
          <w:sz w:val="24"/>
          <w:szCs w:val="24"/>
        </w:rPr>
        <w:t xml:space="preserve">i zaměstnance na nové podmínky. </w:t>
      </w:r>
      <w:r w:rsidR="0065220F">
        <w:rPr>
          <w:rFonts w:ascii="Palatino Linotype" w:hAnsi="Palatino Linotype"/>
          <w:sz w:val="24"/>
          <w:szCs w:val="24"/>
        </w:rPr>
        <w:t>(</w:t>
      </w:r>
      <w:proofErr w:type="spellStart"/>
      <w:r w:rsidR="00FE7D98">
        <w:rPr>
          <w:rFonts w:ascii="Palatino Linotype" w:hAnsi="Palatino Linotype"/>
          <w:sz w:val="24"/>
          <w:szCs w:val="24"/>
        </w:rPr>
        <w:t>Štikar</w:t>
      </w:r>
      <w:proofErr w:type="spellEnd"/>
      <w:r w:rsidR="00FE7D98">
        <w:rPr>
          <w:rFonts w:ascii="Palatino Linotype" w:hAnsi="Palatino Linotype"/>
          <w:sz w:val="24"/>
          <w:szCs w:val="24"/>
        </w:rPr>
        <w:t xml:space="preserve">, </w:t>
      </w:r>
      <w:proofErr w:type="spellStart"/>
      <w:r w:rsidR="00FE7D98">
        <w:rPr>
          <w:rFonts w:ascii="Palatino Linotype" w:hAnsi="Palatino Linotype"/>
          <w:sz w:val="24"/>
          <w:szCs w:val="24"/>
        </w:rPr>
        <w:t>Rymeš</w:t>
      </w:r>
      <w:proofErr w:type="spellEnd"/>
      <w:r w:rsidR="00FE7D98">
        <w:rPr>
          <w:rFonts w:ascii="Palatino Linotype" w:hAnsi="Palatino Linotype"/>
          <w:sz w:val="24"/>
          <w:szCs w:val="24"/>
        </w:rPr>
        <w:t>, Rieger</w:t>
      </w:r>
      <w:r w:rsidR="00FE7D98">
        <w:rPr>
          <w:rFonts w:ascii="Palatino Linotype" w:hAnsi="Palatino Linotype"/>
          <w:sz w:val="24"/>
          <w:szCs w:val="24"/>
        </w:rPr>
        <w:br/>
      </w:r>
      <w:r w:rsidR="003A44F3">
        <w:rPr>
          <w:rFonts w:ascii="Palatino Linotype" w:hAnsi="Palatino Linotype"/>
          <w:sz w:val="24"/>
          <w:szCs w:val="24"/>
        </w:rPr>
        <w:t>&amp;</w:t>
      </w:r>
      <w:r w:rsidR="0083044C">
        <w:rPr>
          <w:rFonts w:ascii="Palatino Linotype" w:hAnsi="Palatino Linotype"/>
          <w:sz w:val="24"/>
          <w:szCs w:val="24"/>
        </w:rPr>
        <w:t xml:space="preserve"> </w:t>
      </w:r>
      <w:r w:rsidR="007233A3">
        <w:rPr>
          <w:rFonts w:ascii="Palatino Linotype" w:hAnsi="Palatino Linotype"/>
          <w:sz w:val="24"/>
          <w:szCs w:val="24"/>
        </w:rPr>
        <w:t>Hoskovec</w:t>
      </w:r>
      <w:r w:rsidR="00FE7D98">
        <w:rPr>
          <w:rFonts w:ascii="Palatino Linotype" w:hAnsi="Palatino Linotype"/>
          <w:sz w:val="24"/>
          <w:szCs w:val="24"/>
        </w:rPr>
        <w:t xml:space="preserve">, 2003, </w:t>
      </w:r>
      <w:r w:rsidR="0065220F">
        <w:rPr>
          <w:rFonts w:ascii="Palatino Linotype" w:hAnsi="Palatino Linotype"/>
          <w:sz w:val="24"/>
          <w:szCs w:val="24"/>
        </w:rPr>
        <w:t>s. 89</w:t>
      </w:r>
      <w:r w:rsidR="009B30A9">
        <w:rPr>
          <w:rFonts w:ascii="Palatino Linotype" w:hAnsi="Palatino Linotype"/>
          <w:sz w:val="24"/>
          <w:szCs w:val="24"/>
        </w:rPr>
        <w:t>−</w:t>
      </w:r>
      <w:r w:rsidR="004F5CB1">
        <w:rPr>
          <w:rFonts w:ascii="Palatino Linotype" w:hAnsi="Palatino Linotype"/>
          <w:sz w:val="24"/>
          <w:szCs w:val="24"/>
        </w:rPr>
        <w:t>9</w:t>
      </w:r>
      <w:r w:rsidR="009B30A9">
        <w:rPr>
          <w:rFonts w:ascii="Palatino Linotype" w:hAnsi="Palatino Linotype"/>
          <w:sz w:val="24"/>
          <w:szCs w:val="24"/>
        </w:rPr>
        <w:t>5</w:t>
      </w:r>
      <w:r w:rsidR="004F5CB1">
        <w:rPr>
          <w:rFonts w:ascii="Palatino Linotype" w:hAnsi="Palatino Linotype"/>
          <w:sz w:val="24"/>
          <w:szCs w:val="24"/>
        </w:rPr>
        <w:t xml:space="preserve">) </w:t>
      </w:r>
      <w:r w:rsidR="00BF59D4" w:rsidRPr="006353BD">
        <w:rPr>
          <w:rFonts w:ascii="Palatino Linotype" w:hAnsi="Palatino Linotype"/>
          <w:sz w:val="24"/>
          <w:szCs w:val="24"/>
        </w:rPr>
        <w:t>Palán</w:t>
      </w:r>
      <w:r>
        <w:rPr>
          <w:rFonts w:ascii="Palatino Linotype" w:hAnsi="Palatino Linotype"/>
          <w:sz w:val="24"/>
          <w:szCs w:val="24"/>
        </w:rPr>
        <w:t xml:space="preserve"> (2002, s. 7) </w:t>
      </w:r>
      <w:r w:rsidR="00CB1D60" w:rsidRPr="006353BD">
        <w:rPr>
          <w:rFonts w:ascii="Palatino Linotype" w:hAnsi="Palatino Linotype"/>
          <w:sz w:val="24"/>
          <w:szCs w:val="24"/>
        </w:rPr>
        <w:t xml:space="preserve">definuje adaptaci </w:t>
      </w:r>
      <w:r>
        <w:rPr>
          <w:rFonts w:ascii="Palatino Linotype" w:hAnsi="Palatino Linotype"/>
          <w:sz w:val="24"/>
          <w:szCs w:val="24"/>
        </w:rPr>
        <w:t>jako</w:t>
      </w:r>
      <w:r w:rsidR="00BF59D4" w:rsidRPr="006353BD">
        <w:rPr>
          <w:rFonts w:ascii="Palatino Linotype" w:hAnsi="Palatino Linotype"/>
          <w:sz w:val="24"/>
          <w:szCs w:val="24"/>
        </w:rPr>
        <w:t xml:space="preserve"> </w:t>
      </w:r>
      <w:r w:rsidR="00BF59D4" w:rsidRPr="006353BD">
        <w:rPr>
          <w:rFonts w:ascii="Palatino Linotype" w:hAnsi="Palatino Linotype"/>
          <w:i/>
          <w:sz w:val="24"/>
          <w:szCs w:val="24"/>
        </w:rPr>
        <w:t xml:space="preserve">„proces interakce jedince s prostředím, ve kterém se jedinec vyrovnává se změnami okolí (sociálního prostředí) a přizpůsobuje se mu </w:t>
      </w:r>
      <w:r w:rsidR="00BF59D4" w:rsidRPr="006353BD">
        <w:rPr>
          <w:rFonts w:ascii="Palatino Linotype" w:hAnsi="Palatino Linotype" w:cstheme="minorHAnsi"/>
          <w:i/>
          <w:sz w:val="24"/>
          <w:szCs w:val="24"/>
        </w:rPr>
        <w:t>–</w:t>
      </w:r>
      <w:r w:rsidR="00BF59D4" w:rsidRPr="006353BD">
        <w:rPr>
          <w:rFonts w:ascii="Palatino Linotype" w:hAnsi="Palatino Linotype"/>
          <w:i/>
          <w:sz w:val="24"/>
          <w:szCs w:val="24"/>
        </w:rPr>
        <w:t xml:space="preserve"> včleňuje se do něho.“ </w:t>
      </w:r>
      <w:r w:rsidR="00BF59D4" w:rsidRPr="006353BD">
        <w:rPr>
          <w:rFonts w:ascii="Palatino Linotype" w:hAnsi="Palatino Linotype"/>
          <w:sz w:val="24"/>
          <w:szCs w:val="24"/>
        </w:rPr>
        <w:t>Dále</w:t>
      </w:r>
      <w:r>
        <w:rPr>
          <w:rFonts w:ascii="Palatino Linotype" w:hAnsi="Palatino Linotype"/>
          <w:sz w:val="24"/>
          <w:szCs w:val="24"/>
        </w:rPr>
        <w:t xml:space="preserve"> Palán</w:t>
      </w:r>
      <w:r w:rsidR="00BF59D4" w:rsidRPr="006353BD">
        <w:rPr>
          <w:rFonts w:ascii="Palatino Linotype" w:hAnsi="Palatino Linotype"/>
          <w:sz w:val="24"/>
          <w:szCs w:val="24"/>
        </w:rPr>
        <w:t xml:space="preserve"> dělí adaptaci na </w:t>
      </w:r>
      <w:r w:rsidR="0069454C">
        <w:rPr>
          <w:rFonts w:ascii="Palatino Linotype" w:hAnsi="Palatino Linotype"/>
          <w:sz w:val="24"/>
          <w:szCs w:val="24"/>
        </w:rPr>
        <w:t>pasivní</w:t>
      </w:r>
      <w:r w:rsidR="00CB7B10" w:rsidRPr="006353BD">
        <w:rPr>
          <w:rFonts w:ascii="Palatino Linotype" w:hAnsi="Palatino Linotype"/>
          <w:sz w:val="24"/>
          <w:szCs w:val="24"/>
        </w:rPr>
        <w:t>, tedy</w:t>
      </w:r>
      <w:r w:rsidR="00BF59D4" w:rsidRPr="006353BD">
        <w:rPr>
          <w:rFonts w:ascii="Palatino Linotype" w:hAnsi="Palatino Linotype"/>
          <w:sz w:val="24"/>
          <w:szCs w:val="24"/>
        </w:rPr>
        <w:t xml:space="preserve"> přizpůsobování </w:t>
      </w:r>
      <w:r w:rsidR="0069454C">
        <w:rPr>
          <w:rFonts w:ascii="Palatino Linotype" w:hAnsi="Palatino Linotype"/>
          <w:sz w:val="24"/>
          <w:szCs w:val="24"/>
        </w:rPr>
        <w:t xml:space="preserve">se jedince okolním vlivům </w:t>
      </w:r>
      <w:r w:rsidR="00CB7B10" w:rsidRPr="006353BD">
        <w:rPr>
          <w:rFonts w:ascii="Palatino Linotype" w:hAnsi="Palatino Linotype"/>
          <w:sz w:val="24"/>
          <w:szCs w:val="24"/>
        </w:rPr>
        <w:t>a aktivní</w:t>
      </w:r>
      <w:r w:rsidR="00BF59D4" w:rsidRPr="006353BD">
        <w:rPr>
          <w:rFonts w:ascii="Palatino Linotype" w:hAnsi="Palatino Linotype"/>
          <w:sz w:val="24"/>
          <w:szCs w:val="24"/>
        </w:rPr>
        <w:t>, kdy se j</w:t>
      </w:r>
      <w:r w:rsidR="00CB7B10" w:rsidRPr="006353BD">
        <w:rPr>
          <w:rFonts w:ascii="Palatino Linotype" w:hAnsi="Palatino Linotype"/>
          <w:sz w:val="24"/>
          <w:szCs w:val="24"/>
        </w:rPr>
        <w:t xml:space="preserve">ednotlivec </w:t>
      </w:r>
      <w:r w:rsidR="0069454C">
        <w:rPr>
          <w:rFonts w:ascii="Palatino Linotype" w:hAnsi="Palatino Linotype"/>
          <w:sz w:val="24"/>
          <w:szCs w:val="24"/>
        </w:rPr>
        <w:t xml:space="preserve">snaží přizpůsobit okolí svým potřebám. </w:t>
      </w:r>
      <w:r>
        <w:rPr>
          <w:rFonts w:ascii="Palatino Linotype" w:hAnsi="Palatino Linotype"/>
          <w:sz w:val="24"/>
          <w:szCs w:val="24"/>
        </w:rPr>
        <w:t>(</w:t>
      </w:r>
      <w:r w:rsidR="007233A3">
        <w:rPr>
          <w:rFonts w:ascii="Palatino Linotype" w:hAnsi="Palatino Linotype"/>
          <w:sz w:val="24"/>
          <w:szCs w:val="24"/>
        </w:rPr>
        <w:t>Palán</w:t>
      </w:r>
      <w:r w:rsidR="00AC083E">
        <w:rPr>
          <w:rFonts w:ascii="Palatino Linotype" w:hAnsi="Palatino Linotype"/>
          <w:sz w:val="24"/>
          <w:szCs w:val="24"/>
        </w:rPr>
        <w:t xml:space="preserve">, </w:t>
      </w:r>
      <w:r>
        <w:rPr>
          <w:rFonts w:ascii="Palatino Linotype" w:hAnsi="Palatino Linotype"/>
          <w:sz w:val="24"/>
          <w:szCs w:val="24"/>
        </w:rPr>
        <w:t>2002, s. 7)</w:t>
      </w:r>
      <w:r w:rsidR="0065220F">
        <w:rPr>
          <w:rFonts w:ascii="Palatino Linotype" w:hAnsi="Palatino Linotype"/>
          <w:sz w:val="24"/>
          <w:szCs w:val="24"/>
        </w:rPr>
        <w:t xml:space="preserve"> </w:t>
      </w:r>
      <w:r w:rsidRPr="0083044C">
        <w:rPr>
          <w:rFonts w:ascii="Palatino Linotype" w:hAnsi="Palatino Linotype"/>
          <w:sz w:val="24"/>
          <w:szCs w:val="24"/>
        </w:rPr>
        <w:t xml:space="preserve">Koubek </w:t>
      </w:r>
      <w:r>
        <w:rPr>
          <w:rFonts w:ascii="Palatino Linotype" w:hAnsi="Palatino Linotype"/>
          <w:sz w:val="24"/>
          <w:szCs w:val="24"/>
        </w:rPr>
        <w:t>na rozdíl od jiných autorů zdůrazňuje, že orientace by měla probíhat při nástupu pracovníka na jakýkoli druh práce, typ pozice a to i v rámci jedné společnosti v případě přesunu na jiné pracovní místo. (</w:t>
      </w:r>
      <w:r w:rsidR="004F5CB1">
        <w:rPr>
          <w:rFonts w:ascii="Palatino Linotype" w:hAnsi="Palatino Linotype"/>
          <w:sz w:val="24"/>
          <w:szCs w:val="24"/>
        </w:rPr>
        <w:t xml:space="preserve">Koubek, </w:t>
      </w:r>
      <w:r w:rsidR="00FE7D98">
        <w:rPr>
          <w:rFonts w:ascii="Palatino Linotype" w:hAnsi="Palatino Linotype"/>
          <w:sz w:val="24"/>
          <w:szCs w:val="24"/>
        </w:rPr>
        <w:t xml:space="preserve">2002, s. 180). Autoři </w:t>
      </w:r>
      <w:r>
        <w:rPr>
          <w:rFonts w:ascii="Palatino Linotype" w:hAnsi="Palatino Linotype"/>
          <w:sz w:val="24"/>
          <w:szCs w:val="24"/>
        </w:rPr>
        <w:t>ve svých publikacích ne vždy pracu</w:t>
      </w:r>
      <w:r w:rsidR="00EC1A99">
        <w:rPr>
          <w:rFonts w:ascii="Palatino Linotype" w:hAnsi="Palatino Linotype"/>
          <w:sz w:val="24"/>
          <w:szCs w:val="24"/>
        </w:rPr>
        <w:t>jí s pojmem adaptace. Příkladem</w:t>
      </w:r>
      <w:r w:rsidR="00EC1A99">
        <w:rPr>
          <w:rFonts w:ascii="Palatino Linotype" w:hAnsi="Palatino Linotype"/>
          <w:sz w:val="24"/>
          <w:szCs w:val="24"/>
        </w:rPr>
        <w:br/>
      </w:r>
      <w:r>
        <w:rPr>
          <w:rFonts w:ascii="Palatino Linotype" w:hAnsi="Palatino Linotype"/>
          <w:sz w:val="24"/>
          <w:szCs w:val="24"/>
        </w:rPr>
        <w:t>je term</w:t>
      </w:r>
      <w:r w:rsidR="00065857">
        <w:rPr>
          <w:rFonts w:ascii="Palatino Linotype" w:hAnsi="Palatino Linotype"/>
          <w:sz w:val="24"/>
          <w:szCs w:val="24"/>
        </w:rPr>
        <w:t xml:space="preserve">inologie orientace pracovníků, kterou popisuje </w:t>
      </w:r>
      <w:r>
        <w:rPr>
          <w:rFonts w:ascii="Palatino Linotype" w:hAnsi="Palatino Linotype"/>
          <w:sz w:val="24"/>
          <w:szCs w:val="24"/>
        </w:rPr>
        <w:t>Koubek (2002, s. 180)</w:t>
      </w:r>
      <w:r w:rsidR="00290D41">
        <w:rPr>
          <w:rFonts w:ascii="Palatino Linotype" w:hAnsi="Palatino Linotype"/>
          <w:sz w:val="24"/>
          <w:szCs w:val="24"/>
        </w:rPr>
        <w:t xml:space="preserve"> </w:t>
      </w:r>
      <w:r w:rsidR="00290D41" w:rsidRPr="00290D41">
        <w:rPr>
          <w:rFonts w:ascii="Palatino Linotype" w:hAnsi="Palatino Linotype"/>
          <w:i/>
          <w:sz w:val="24"/>
          <w:szCs w:val="24"/>
        </w:rPr>
        <w:t xml:space="preserve">„proces adaptačních a vzdělávacích aktivit, které mají usnadnit a urychlit proces seznamování se nových pracovníků s jejich novými pracovními úkoly, pracovními podmínkami a pracovníkem a sociálním prostředním, ale také s potřebnými znalostmi a dovednostmi tak, aby jejich pracovní výkon pokud možno co nejdříve dosáhl </w:t>
      </w:r>
      <w:r w:rsidR="00290D41" w:rsidRPr="00290D41">
        <w:rPr>
          <w:rFonts w:ascii="Palatino Linotype" w:hAnsi="Palatino Linotype"/>
          <w:i/>
          <w:sz w:val="24"/>
          <w:szCs w:val="24"/>
        </w:rPr>
        <w:lastRenderedPageBreak/>
        <w:t>požadované úrovně.“</w:t>
      </w:r>
      <w:r w:rsidR="00290D41">
        <w:rPr>
          <w:rFonts w:ascii="Palatino Linotype" w:hAnsi="Palatino Linotype"/>
          <w:sz w:val="24"/>
          <w:szCs w:val="24"/>
        </w:rPr>
        <w:t xml:space="preserve"> </w:t>
      </w:r>
      <w:r>
        <w:rPr>
          <w:rFonts w:ascii="Palatino Linotype" w:hAnsi="Palatino Linotype"/>
          <w:sz w:val="24"/>
          <w:szCs w:val="24"/>
        </w:rPr>
        <w:t xml:space="preserve">Jako další se adaptačnímu procesu věnují </w:t>
      </w:r>
      <w:r w:rsidR="0083044C">
        <w:rPr>
          <w:rFonts w:ascii="Palatino Linotype" w:hAnsi="Palatino Linotype"/>
          <w:sz w:val="24"/>
          <w:szCs w:val="24"/>
        </w:rPr>
        <w:t xml:space="preserve">autoři </w:t>
      </w:r>
      <w:proofErr w:type="spellStart"/>
      <w:r w:rsidR="0083044C">
        <w:rPr>
          <w:rFonts w:ascii="Palatino Linotype" w:hAnsi="Palatino Linotype"/>
          <w:sz w:val="24"/>
          <w:szCs w:val="24"/>
        </w:rPr>
        <w:t>Bedrnová</w:t>
      </w:r>
      <w:proofErr w:type="spellEnd"/>
      <w:r w:rsidR="0083044C">
        <w:rPr>
          <w:rFonts w:ascii="Palatino Linotype" w:hAnsi="Palatino Linotype"/>
          <w:sz w:val="24"/>
          <w:szCs w:val="24"/>
        </w:rPr>
        <w:t xml:space="preserve"> a </w:t>
      </w:r>
      <w:r w:rsidR="007233A3">
        <w:rPr>
          <w:rFonts w:ascii="Palatino Linotype" w:hAnsi="Palatino Linotype"/>
          <w:sz w:val="24"/>
          <w:szCs w:val="24"/>
        </w:rPr>
        <w:t>Nový</w:t>
      </w:r>
      <w:r w:rsidR="00075D1F">
        <w:rPr>
          <w:rFonts w:ascii="Palatino Linotype" w:hAnsi="Palatino Linotype"/>
          <w:sz w:val="24"/>
          <w:szCs w:val="24"/>
        </w:rPr>
        <w:t xml:space="preserve">, </w:t>
      </w:r>
      <w:r w:rsidR="00CD692D">
        <w:rPr>
          <w:rFonts w:ascii="Palatino Linotype" w:hAnsi="Palatino Linotype"/>
          <w:sz w:val="24"/>
          <w:szCs w:val="24"/>
        </w:rPr>
        <w:t xml:space="preserve">kteří </w:t>
      </w:r>
      <w:r w:rsidR="0063213C">
        <w:rPr>
          <w:rFonts w:ascii="Palatino Linotype" w:hAnsi="Palatino Linotype"/>
          <w:sz w:val="24"/>
          <w:szCs w:val="24"/>
        </w:rPr>
        <w:t xml:space="preserve">adaptaci </w:t>
      </w:r>
      <w:r w:rsidR="00CD692D">
        <w:rPr>
          <w:rFonts w:ascii="Palatino Linotype" w:hAnsi="Palatino Linotype"/>
          <w:sz w:val="24"/>
          <w:szCs w:val="24"/>
        </w:rPr>
        <w:t>popisují jako vyrovnávání se jedince s</w:t>
      </w:r>
      <w:r w:rsidR="000967DF">
        <w:rPr>
          <w:rFonts w:ascii="Palatino Linotype" w:hAnsi="Palatino Linotype"/>
          <w:sz w:val="24"/>
          <w:szCs w:val="24"/>
        </w:rPr>
        <w:t xml:space="preserve"> novými okolnostmi. </w:t>
      </w:r>
      <w:r w:rsidR="0063213C">
        <w:rPr>
          <w:rFonts w:ascii="Palatino Linotype" w:hAnsi="Palatino Linotype"/>
          <w:sz w:val="24"/>
          <w:szCs w:val="24"/>
        </w:rPr>
        <w:t xml:space="preserve">Adaptace představuje vztah jednotlivce k novému prostředí. </w:t>
      </w:r>
      <w:r w:rsidR="005175EE">
        <w:rPr>
          <w:rFonts w:ascii="Palatino Linotype" w:hAnsi="Palatino Linotype"/>
          <w:sz w:val="24"/>
          <w:szCs w:val="24"/>
        </w:rPr>
        <w:t>Jedinec tak reaguje na vnější podmínky a sn</w:t>
      </w:r>
      <w:r w:rsidR="00EC1A99">
        <w:rPr>
          <w:rFonts w:ascii="Palatino Linotype" w:hAnsi="Palatino Linotype"/>
          <w:sz w:val="24"/>
          <w:szCs w:val="24"/>
        </w:rPr>
        <w:t>aží se jim přizpůsobit. Současně</w:t>
      </w:r>
      <w:r w:rsidR="00EC1A99">
        <w:rPr>
          <w:rFonts w:ascii="Palatino Linotype" w:hAnsi="Palatino Linotype"/>
          <w:sz w:val="24"/>
          <w:szCs w:val="24"/>
        </w:rPr>
        <w:br/>
      </w:r>
      <w:r w:rsidR="005175EE">
        <w:rPr>
          <w:rFonts w:ascii="Palatino Linotype" w:hAnsi="Palatino Linotype"/>
          <w:sz w:val="24"/>
          <w:szCs w:val="24"/>
        </w:rPr>
        <w:t>se také prostředí přizpůsobuje člověku</w:t>
      </w:r>
      <w:r w:rsidR="0063213C">
        <w:rPr>
          <w:rFonts w:ascii="Palatino Linotype" w:hAnsi="Palatino Linotype"/>
          <w:sz w:val="24"/>
          <w:szCs w:val="24"/>
        </w:rPr>
        <w:t xml:space="preserve">. </w:t>
      </w:r>
      <w:r w:rsidR="000967DF">
        <w:rPr>
          <w:rFonts w:ascii="Palatino Linotype" w:hAnsi="Palatino Linotype"/>
          <w:sz w:val="24"/>
          <w:szCs w:val="24"/>
        </w:rPr>
        <w:t>Je tak žádoucí, aby zaměstnanec vynakládal úsilí pro zvlád</w:t>
      </w:r>
      <w:r w:rsidR="0065220F">
        <w:rPr>
          <w:rFonts w:ascii="Palatino Linotype" w:hAnsi="Palatino Linotype"/>
          <w:sz w:val="24"/>
          <w:szCs w:val="24"/>
        </w:rPr>
        <w:t>n</w:t>
      </w:r>
      <w:r w:rsidR="0063213C">
        <w:rPr>
          <w:rFonts w:ascii="Palatino Linotype" w:hAnsi="Palatino Linotype"/>
          <w:sz w:val="24"/>
          <w:szCs w:val="24"/>
        </w:rPr>
        <w:t>utí pracovních úkolů.  (</w:t>
      </w:r>
      <w:proofErr w:type="spellStart"/>
      <w:r w:rsidR="003A44F3">
        <w:rPr>
          <w:rFonts w:ascii="Palatino Linotype" w:hAnsi="Palatino Linotype"/>
          <w:sz w:val="24"/>
          <w:szCs w:val="24"/>
        </w:rPr>
        <w:t>Bedrnová</w:t>
      </w:r>
      <w:proofErr w:type="spellEnd"/>
      <w:r w:rsidR="003A44F3">
        <w:rPr>
          <w:rFonts w:ascii="Palatino Linotype" w:hAnsi="Palatino Linotype"/>
          <w:sz w:val="24"/>
          <w:szCs w:val="24"/>
        </w:rPr>
        <w:t xml:space="preserve"> &amp; </w:t>
      </w:r>
      <w:r w:rsidR="007233A3">
        <w:rPr>
          <w:rFonts w:ascii="Palatino Linotype" w:hAnsi="Palatino Linotype"/>
          <w:sz w:val="24"/>
          <w:szCs w:val="24"/>
        </w:rPr>
        <w:t>Nový,</w:t>
      </w:r>
      <w:r w:rsidR="005175EE">
        <w:rPr>
          <w:rFonts w:ascii="Palatino Linotype" w:hAnsi="Palatino Linotype"/>
          <w:sz w:val="24"/>
          <w:szCs w:val="24"/>
        </w:rPr>
        <w:t xml:space="preserve"> </w:t>
      </w:r>
      <w:r w:rsidR="0063213C">
        <w:rPr>
          <w:rFonts w:ascii="Palatino Linotype" w:hAnsi="Palatino Linotype"/>
          <w:sz w:val="24"/>
          <w:szCs w:val="24"/>
        </w:rPr>
        <w:t>2007,</w:t>
      </w:r>
      <w:r w:rsidR="00EC1A99">
        <w:rPr>
          <w:rFonts w:ascii="Palatino Linotype" w:hAnsi="Palatino Linotype"/>
          <w:sz w:val="24"/>
          <w:szCs w:val="24"/>
        </w:rPr>
        <w:br/>
      </w:r>
      <w:r w:rsidR="005175EE">
        <w:rPr>
          <w:rFonts w:ascii="Palatino Linotype" w:hAnsi="Palatino Linotype"/>
          <w:sz w:val="24"/>
          <w:szCs w:val="24"/>
        </w:rPr>
        <w:t xml:space="preserve">s. </w:t>
      </w:r>
      <w:r w:rsidR="0063213C">
        <w:rPr>
          <w:rFonts w:ascii="Palatino Linotype" w:hAnsi="Palatino Linotype"/>
          <w:sz w:val="24"/>
          <w:szCs w:val="24"/>
        </w:rPr>
        <w:t>519−526</w:t>
      </w:r>
      <w:r w:rsidR="0065220F">
        <w:rPr>
          <w:rFonts w:ascii="Palatino Linotype" w:hAnsi="Palatino Linotype"/>
          <w:sz w:val="24"/>
          <w:szCs w:val="24"/>
        </w:rPr>
        <w:t xml:space="preserve">) </w:t>
      </w:r>
      <w:r w:rsidR="005175EE">
        <w:rPr>
          <w:rFonts w:ascii="Palatino Linotype" w:hAnsi="Palatino Linotype"/>
          <w:sz w:val="24"/>
          <w:szCs w:val="24"/>
        </w:rPr>
        <w:t xml:space="preserve"> </w:t>
      </w:r>
      <w:r w:rsidR="00065857">
        <w:rPr>
          <w:rFonts w:ascii="Palatino Linotype" w:hAnsi="Palatino Linotype"/>
          <w:sz w:val="24"/>
          <w:szCs w:val="24"/>
        </w:rPr>
        <w:t>Svůj pohled</w:t>
      </w:r>
      <w:r w:rsidR="000967DF">
        <w:rPr>
          <w:rFonts w:ascii="Palatino Linotype" w:hAnsi="Palatino Linotype"/>
          <w:sz w:val="24"/>
          <w:szCs w:val="24"/>
        </w:rPr>
        <w:t xml:space="preserve"> nabízí</w:t>
      </w:r>
      <w:r w:rsidR="00065857">
        <w:rPr>
          <w:rFonts w:ascii="Palatino Linotype" w:hAnsi="Palatino Linotype"/>
          <w:sz w:val="24"/>
          <w:szCs w:val="24"/>
        </w:rPr>
        <w:t xml:space="preserve"> také dvojice autorů</w:t>
      </w:r>
      <w:r w:rsidR="007233A3">
        <w:rPr>
          <w:rFonts w:ascii="Palatino Linotype" w:hAnsi="Palatino Linotype"/>
          <w:sz w:val="24"/>
          <w:szCs w:val="24"/>
        </w:rPr>
        <w:t xml:space="preserve"> Nový a </w:t>
      </w:r>
      <w:proofErr w:type="spellStart"/>
      <w:r>
        <w:rPr>
          <w:rFonts w:ascii="Palatino Linotype" w:hAnsi="Palatino Linotype"/>
          <w:sz w:val="24"/>
          <w:szCs w:val="24"/>
        </w:rPr>
        <w:t>Suryne</w:t>
      </w:r>
      <w:r w:rsidR="00A235BF">
        <w:rPr>
          <w:rFonts w:ascii="Palatino Linotype" w:hAnsi="Palatino Linotype"/>
          <w:sz w:val="24"/>
          <w:szCs w:val="24"/>
        </w:rPr>
        <w:t>k</w:t>
      </w:r>
      <w:proofErr w:type="spellEnd"/>
      <w:r w:rsidR="00A235BF">
        <w:rPr>
          <w:rFonts w:ascii="Palatino Linotype" w:hAnsi="Palatino Linotype"/>
          <w:sz w:val="24"/>
          <w:szCs w:val="24"/>
        </w:rPr>
        <w:t xml:space="preserve"> (2002</w:t>
      </w:r>
      <w:r w:rsidR="00EC1A99">
        <w:rPr>
          <w:rFonts w:ascii="Palatino Linotype" w:hAnsi="Palatino Linotype"/>
          <w:sz w:val="24"/>
          <w:szCs w:val="24"/>
        </w:rPr>
        <w:t>,</w:t>
      </w:r>
      <w:r w:rsidR="00EC1A99">
        <w:rPr>
          <w:rFonts w:ascii="Palatino Linotype" w:hAnsi="Palatino Linotype"/>
          <w:sz w:val="24"/>
          <w:szCs w:val="24"/>
        </w:rPr>
        <w:br/>
      </w:r>
      <w:r w:rsidR="0065220F">
        <w:rPr>
          <w:rFonts w:ascii="Palatino Linotype" w:hAnsi="Palatino Linotype"/>
          <w:sz w:val="24"/>
          <w:szCs w:val="24"/>
        </w:rPr>
        <w:t>s. 146), kteří</w:t>
      </w:r>
      <w:r w:rsidR="000E6C80">
        <w:rPr>
          <w:rFonts w:ascii="Palatino Linotype" w:hAnsi="Palatino Linotype"/>
          <w:sz w:val="24"/>
          <w:szCs w:val="24"/>
        </w:rPr>
        <w:t xml:space="preserve"> zdůrazňují, že </w:t>
      </w:r>
      <w:r w:rsidR="000E6C80" w:rsidRPr="000E6C80">
        <w:rPr>
          <w:rFonts w:ascii="Palatino Linotype" w:hAnsi="Palatino Linotype"/>
          <w:i/>
          <w:sz w:val="24"/>
          <w:szCs w:val="24"/>
        </w:rPr>
        <w:t>„člověk nepřijímá podmínky, ve kterých žije, jen pasivně, ale snaží se se je přizpůsobit svým potřebám, zájmům, hodnotám či cílům. Adaptace se proto týká již zcela konkrétního sociálního prostředí, ve kterém se člověk pohybuje. V kontextu pracovního zařazení lze tak hovořit o adapt</w:t>
      </w:r>
      <w:r w:rsidR="00EC1A99">
        <w:rPr>
          <w:rFonts w:ascii="Palatino Linotype" w:hAnsi="Palatino Linotype"/>
          <w:i/>
          <w:sz w:val="24"/>
          <w:szCs w:val="24"/>
        </w:rPr>
        <w:t>aci na pracovní prostředí</w:t>
      </w:r>
      <w:r w:rsidR="00EC1A99">
        <w:rPr>
          <w:rFonts w:ascii="Palatino Linotype" w:hAnsi="Palatino Linotype"/>
          <w:i/>
          <w:sz w:val="24"/>
          <w:szCs w:val="24"/>
        </w:rPr>
        <w:br/>
      </w:r>
      <w:r w:rsidR="000E6C80" w:rsidRPr="000E6C80">
        <w:rPr>
          <w:rFonts w:ascii="Palatino Linotype" w:hAnsi="Palatino Linotype"/>
          <w:i/>
          <w:sz w:val="24"/>
          <w:szCs w:val="24"/>
        </w:rPr>
        <w:t>ve věcných i sociálních souvislostech.“</w:t>
      </w:r>
      <w:r w:rsidR="000E6C80">
        <w:rPr>
          <w:rFonts w:ascii="Palatino Linotype" w:hAnsi="Palatino Linotype"/>
          <w:i/>
          <w:sz w:val="24"/>
          <w:szCs w:val="24"/>
        </w:rPr>
        <w:t xml:space="preserve"> </w:t>
      </w:r>
      <w:r w:rsidR="00A235BF">
        <w:rPr>
          <w:rFonts w:ascii="Palatino Linotype" w:hAnsi="Palatino Linotype"/>
          <w:i/>
          <w:sz w:val="24"/>
          <w:szCs w:val="24"/>
        </w:rPr>
        <w:t xml:space="preserve"> </w:t>
      </w:r>
      <w:r w:rsidR="00A235BF">
        <w:rPr>
          <w:rFonts w:ascii="Palatino Linotype" w:hAnsi="Palatino Linotype"/>
          <w:sz w:val="24"/>
          <w:szCs w:val="24"/>
        </w:rPr>
        <w:t xml:space="preserve">Všichni výše uvedení autoři se tedy shodují, že adaptace je </w:t>
      </w:r>
      <w:r w:rsidR="000967DF">
        <w:rPr>
          <w:rFonts w:ascii="Palatino Linotype" w:hAnsi="Palatino Linotype"/>
          <w:sz w:val="24"/>
          <w:szCs w:val="24"/>
        </w:rPr>
        <w:t>určitý</w:t>
      </w:r>
      <w:r w:rsidR="00A235BF">
        <w:rPr>
          <w:rFonts w:ascii="Palatino Linotype" w:hAnsi="Palatino Linotype"/>
          <w:sz w:val="24"/>
          <w:szCs w:val="24"/>
        </w:rPr>
        <w:t xml:space="preserve"> proces, ve kterém jedinec musí </w:t>
      </w:r>
      <w:r w:rsidR="000967DF">
        <w:rPr>
          <w:rFonts w:ascii="Palatino Linotype" w:hAnsi="Palatino Linotype"/>
          <w:sz w:val="24"/>
          <w:szCs w:val="24"/>
        </w:rPr>
        <w:t>vynakládat aktivní úsilí</w:t>
      </w:r>
      <w:r w:rsidR="00A235BF">
        <w:rPr>
          <w:rFonts w:ascii="Palatino Linotype" w:hAnsi="Palatino Linotype"/>
          <w:sz w:val="24"/>
          <w:szCs w:val="24"/>
        </w:rPr>
        <w:t>, aby došlo k jeho naplnění. Jedinec se tedy nejen přizpůsobuje</w:t>
      </w:r>
      <w:r w:rsidR="000967DF">
        <w:rPr>
          <w:rFonts w:ascii="Palatino Linotype" w:hAnsi="Palatino Linotype"/>
          <w:sz w:val="24"/>
          <w:szCs w:val="24"/>
        </w:rPr>
        <w:t xml:space="preserve"> okolním vlivům a očekáváním, ale zároveň je potřeba, aby pro něj tyto skutečnosti byly přijatel</w:t>
      </w:r>
      <w:r w:rsidR="00065857">
        <w:rPr>
          <w:rFonts w:ascii="Palatino Linotype" w:hAnsi="Palatino Linotype"/>
          <w:sz w:val="24"/>
          <w:szCs w:val="24"/>
        </w:rPr>
        <w:t xml:space="preserve">né. V </w:t>
      </w:r>
      <w:r w:rsidR="000967DF">
        <w:rPr>
          <w:rFonts w:ascii="Palatino Linotype" w:hAnsi="Palatino Linotype"/>
          <w:sz w:val="24"/>
          <w:szCs w:val="24"/>
        </w:rPr>
        <w:t xml:space="preserve">odborné </w:t>
      </w:r>
      <w:r w:rsidR="00AB3583" w:rsidRPr="006353BD">
        <w:rPr>
          <w:rFonts w:ascii="Palatino Linotype" w:hAnsi="Palatino Linotype"/>
          <w:sz w:val="24"/>
          <w:szCs w:val="24"/>
        </w:rPr>
        <w:t>literatuře se</w:t>
      </w:r>
      <w:r w:rsidR="00065857">
        <w:rPr>
          <w:rFonts w:ascii="Palatino Linotype" w:hAnsi="Palatino Linotype"/>
          <w:sz w:val="24"/>
          <w:szCs w:val="24"/>
        </w:rPr>
        <w:t xml:space="preserve"> můžeme setkat</w:t>
      </w:r>
      <w:r w:rsidR="00AB3583" w:rsidRPr="006353BD">
        <w:rPr>
          <w:rFonts w:ascii="Palatino Linotype" w:hAnsi="Palatino Linotype"/>
          <w:sz w:val="24"/>
          <w:szCs w:val="24"/>
        </w:rPr>
        <w:t xml:space="preserve"> s</w:t>
      </w:r>
      <w:r w:rsidR="000967DF">
        <w:rPr>
          <w:rFonts w:ascii="Palatino Linotype" w:hAnsi="Palatino Linotype"/>
          <w:sz w:val="24"/>
          <w:szCs w:val="24"/>
        </w:rPr>
        <w:t> odlišnou interpretací</w:t>
      </w:r>
      <w:r w:rsidR="00A235BF">
        <w:rPr>
          <w:rFonts w:ascii="Palatino Linotype" w:hAnsi="Palatino Linotype"/>
          <w:sz w:val="24"/>
          <w:szCs w:val="24"/>
        </w:rPr>
        <w:t>, pojmenováním</w:t>
      </w:r>
      <w:r w:rsidR="00AB3583" w:rsidRPr="006353BD">
        <w:rPr>
          <w:rFonts w:ascii="Palatino Linotype" w:hAnsi="Palatino Linotype"/>
          <w:sz w:val="24"/>
          <w:szCs w:val="24"/>
        </w:rPr>
        <w:t xml:space="preserve"> a také rozlišným označováním </w:t>
      </w:r>
      <w:r w:rsidR="00BC0B1C" w:rsidRPr="006353BD">
        <w:rPr>
          <w:rFonts w:ascii="Palatino Linotype" w:hAnsi="Palatino Linotype"/>
          <w:sz w:val="24"/>
          <w:szCs w:val="24"/>
        </w:rPr>
        <w:t xml:space="preserve">souvisejících </w:t>
      </w:r>
      <w:r w:rsidR="00AB3583" w:rsidRPr="006353BD">
        <w:rPr>
          <w:rFonts w:ascii="Palatino Linotype" w:hAnsi="Palatino Linotype"/>
          <w:sz w:val="24"/>
          <w:szCs w:val="24"/>
        </w:rPr>
        <w:t>procesů</w:t>
      </w:r>
      <w:r w:rsidR="00A235BF">
        <w:rPr>
          <w:rFonts w:ascii="Palatino Linotype" w:hAnsi="Palatino Linotype"/>
          <w:sz w:val="24"/>
          <w:szCs w:val="24"/>
        </w:rPr>
        <w:t xml:space="preserve">. </w:t>
      </w:r>
    </w:p>
    <w:p w:rsidR="005451CB" w:rsidRPr="00473D34" w:rsidRDefault="005451CB" w:rsidP="00F72825">
      <w:pPr>
        <w:spacing w:after="0" w:line="360" w:lineRule="auto"/>
        <w:jc w:val="both"/>
        <w:rPr>
          <w:rFonts w:ascii="Palatino Linotype" w:hAnsi="Palatino Linotype"/>
          <w:b/>
          <w:sz w:val="24"/>
          <w:szCs w:val="24"/>
        </w:rPr>
      </w:pPr>
      <w:r w:rsidRPr="00473D34">
        <w:rPr>
          <w:rFonts w:ascii="Palatino Linotype" w:hAnsi="Palatino Linotype"/>
          <w:b/>
          <w:sz w:val="24"/>
          <w:szCs w:val="24"/>
        </w:rPr>
        <w:t>Adaptabilita</w:t>
      </w:r>
    </w:p>
    <w:p w:rsidR="00AE1156" w:rsidRDefault="00AC083E" w:rsidP="00F72825">
      <w:pPr>
        <w:spacing w:after="0" w:line="360" w:lineRule="auto"/>
        <w:ind w:firstLine="426"/>
        <w:jc w:val="both"/>
        <w:rPr>
          <w:rFonts w:ascii="Palatino Linotype" w:hAnsi="Palatino Linotype"/>
          <w:sz w:val="24"/>
          <w:szCs w:val="24"/>
        </w:rPr>
      </w:pPr>
      <w:r>
        <w:rPr>
          <w:rFonts w:ascii="Palatino Linotype" w:hAnsi="Palatino Linotype"/>
          <w:sz w:val="24"/>
          <w:szCs w:val="24"/>
        </w:rPr>
        <w:t>Adap</w:t>
      </w:r>
      <w:r w:rsidR="007233A3">
        <w:rPr>
          <w:rFonts w:ascii="Palatino Linotype" w:hAnsi="Palatino Linotype"/>
          <w:sz w:val="24"/>
          <w:szCs w:val="24"/>
        </w:rPr>
        <w:t>tabilita dle definice Palána</w:t>
      </w:r>
      <w:r w:rsidR="00227E61">
        <w:rPr>
          <w:rFonts w:ascii="Palatino Linotype" w:hAnsi="Palatino Linotype"/>
          <w:sz w:val="24"/>
          <w:szCs w:val="24"/>
        </w:rPr>
        <w:t xml:space="preserve"> (2002, s. 7)</w:t>
      </w:r>
      <w:r w:rsidR="00CB7B10" w:rsidRPr="006353BD">
        <w:rPr>
          <w:rFonts w:ascii="Palatino Linotype" w:hAnsi="Palatino Linotype"/>
          <w:sz w:val="24"/>
          <w:szCs w:val="24"/>
        </w:rPr>
        <w:t xml:space="preserve"> </w:t>
      </w:r>
      <w:r w:rsidR="00227E61" w:rsidRPr="00227E61">
        <w:rPr>
          <w:rFonts w:ascii="Palatino Linotype" w:hAnsi="Palatino Linotype"/>
          <w:i/>
          <w:sz w:val="24"/>
          <w:szCs w:val="24"/>
        </w:rPr>
        <w:t>„</w:t>
      </w:r>
      <w:r w:rsidR="00EC1A99">
        <w:rPr>
          <w:rFonts w:ascii="Palatino Linotype" w:hAnsi="Palatino Linotype"/>
          <w:i/>
          <w:sz w:val="24"/>
          <w:szCs w:val="24"/>
        </w:rPr>
        <w:t>představuje souhrn schopností</w:t>
      </w:r>
      <w:r w:rsidR="00EC1A99">
        <w:rPr>
          <w:rFonts w:ascii="Palatino Linotype" w:hAnsi="Palatino Linotype"/>
          <w:i/>
          <w:sz w:val="24"/>
          <w:szCs w:val="24"/>
        </w:rPr>
        <w:br/>
      </w:r>
      <w:r w:rsidR="00CB7B10" w:rsidRPr="00227E61">
        <w:rPr>
          <w:rFonts w:ascii="Palatino Linotype" w:hAnsi="Palatino Linotype"/>
          <w:i/>
          <w:sz w:val="24"/>
          <w:szCs w:val="24"/>
        </w:rPr>
        <w:t xml:space="preserve">a dovedností, které </w:t>
      </w:r>
      <w:r w:rsidR="00227E61" w:rsidRPr="00227E61">
        <w:rPr>
          <w:rFonts w:ascii="Palatino Linotype" w:hAnsi="Palatino Linotype"/>
          <w:i/>
          <w:sz w:val="24"/>
          <w:szCs w:val="24"/>
        </w:rPr>
        <w:t>usnadňují snazší aktivní přizpůsobení osobnosti prostředí, především sociálnímu</w:t>
      </w:r>
      <w:r w:rsidR="00CB7B10" w:rsidRPr="00227E61">
        <w:rPr>
          <w:rFonts w:ascii="Palatino Linotype" w:hAnsi="Palatino Linotype"/>
          <w:i/>
          <w:sz w:val="24"/>
          <w:szCs w:val="24"/>
        </w:rPr>
        <w:t>.</w:t>
      </w:r>
      <w:r w:rsidR="00227E61" w:rsidRPr="00227E61">
        <w:rPr>
          <w:rFonts w:ascii="Palatino Linotype" w:hAnsi="Palatino Linotype"/>
          <w:i/>
          <w:sz w:val="24"/>
          <w:szCs w:val="24"/>
        </w:rPr>
        <w:t>“</w:t>
      </w:r>
      <w:r w:rsidR="00CB7B10" w:rsidRPr="006353BD">
        <w:rPr>
          <w:rFonts w:ascii="Palatino Linotype" w:hAnsi="Palatino Linotype"/>
          <w:sz w:val="24"/>
          <w:szCs w:val="24"/>
        </w:rPr>
        <w:t xml:space="preserve"> </w:t>
      </w:r>
      <w:r w:rsidR="00065857">
        <w:rPr>
          <w:rFonts w:ascii="Palatino Linotype" w:hAnsi="Palatino Linotype"/>
          <w:sz w:val="24"/>
          <w:szCs w:val="24"/>
        </w:rPr>
        <w:t xml:space="preserve">Definici zaměřenou na jedinečnost člověka </w:t>
      </w:r>
      <w:r w:rsidR="00227E61">
        <w:rPr>
          <w:rFonts w:ascii="Palatino Linotype" w:hAnsi="Palatino Linotype"/>
          <w:sz w:val="24"/>
          <w:szCs w:val="24"/>
        </w:rPr>
        <w:t>nabízí Kociánová</w:t>
      </w:r>
      <w:r w:rsidR="009362AB">
        <w:rPr>
          <w:rFonts w:ascii="Palatino Linotype" w:hAnsi="Palatino Linotype"/>
          <w:sz w:val="24"/>
          <w:szCs w:val="24"/>
        </w:rPr>
        <w:t xml:space="preserve"> (2010, s. 130)</w:t>
      </w:r>
      <w:r w:rsidR="00227E61">
        <w:rPr>
          <w:rFonts w:ascii="Palatino Linotype" w:hAnsi="Palatino Linotype"/>
          <w:sz w:val="24"/>
          <w:szCs w:val="24"/>
        </w:rPr>
        <w:t xml:space="preserve"> dle které</w:t>
      </w:r>
      <w:r w:rsidR="009362AB">
        <w:rPr>
          <w:rFonts w:ascii="Palatino Linotype" w:hAnsi="Palatino Linotype"/>
          <w:sz w:val="24"/>
          <w:szCs w:val="24"/>
        </w:rPr>
        <w:t xml:space="preserve"> je </w:t>
      </w:r>
      <w:r w:rsidR="00227E61" w:rsidRPr="00227E61">
        <w:rPr>
          <w:rFonts w:ascii="Palatino Linotype" w:hAnsi="Palatino Linotype"/>
          <w:i/>
          <w:sz w:val="24"/>
          <w:szCs w:val="24"/>
        </w:rPr>
        <w:t>„s</w:t>
      </w:r>
      <w:r w:rsidR="009362AB" w:rsidRPr="00227E61">
        <w:rPr>
          <w:rFonts w:ascii="Palatino Linotype" w:hAnsi="Palatino Linotype"/>
          <w:i/>
          <w:sz w:val="24"/>
          <w:szCs w:val="24"/>
        </w:rPr>
        <w:t>chopnost</w:t>
      </w:r>
      <w:r w:rsidR="00227E61" w:rsidRPr="00227E61">
        <w:rPr>
          <w:rFonts w:ascii="Palatino Linotype" w:hAnsi="Palatino Linotype"/>
          <w:i/>
          <w:sz w:val="24"/>
          <w:szCs w:val="24"/>
        </w:rPr>
        <w:t xml:space="preserve"> se přizpůsobit prostředí rozdílná. L</w:t>
      </w:r>
      <w:r w:rsidR="009362AB" w:rsidRPr="00227E61">
        <w:rPr>
          <w:rFonts w:ascii="Palatino Linotype" w:hAnsi="Palatino Linotype"/>
          <w:i/>
          <w:sz w:val="24"/>
          <w:szCs w:val="24"/>
        </w:rPr>
        <w:t>idé mají odlišné předpoklady zvládnout změny. Závisí</w:t>
      </w:r>
      <w:r w:rsidR="00227E61" w:rsidRPr="00227E61">
        <w:rPr>
          <w:rFonts w:ascii="Palatino Linotype" w:hAnsi="Palatino Linotype"/>
          <w:i/>
          <w:sz w:val="24"/>
          <w:szCs w:val="24"/>
        </w:rPr>
        <w:t xml:space="preserve"> to</w:t>
      </w:r>
      <w:r w:rsidR="009362AB" w:rsidRPr="00227E61">
        <w:rPr>
          <w:rFonts w:ascii="Palatino Linotype" w:hAnsi="Palatino Linotype"/>
          <w:i/>
          <w:sz w:val="24"/>
          <w:szCs w:val="24"/>
        </w:rPr>
        <w:t xml:space="preserve"> na osobnostních předpokladech a je determinována i sociálními podmínkami, kte</w:t>
      </w:r>
      <w:r w:rsidR="000967DF">
        <w:rPr>
          <w:rFonts w:ascii="Palatino Linotype" w:hAnsi="Palatino Linotype"/>
          <w:i/>
          <w:sz w:val="24"/>
          <w:szCs w:val="24"/>
        </w:rPr>
        <w:t xml:space="preserve">ré uspokojují sociální potřeby.“ </w:t>
      </w:r>
      <w:r w:rsidR="007233A3">
        <w:rPr>
          <w:rFonts w:ascii="Palatino Linotype" w:hAnsi="Palatino Linotype"/>
          <w:sz w:val="24"/>
          <w:szCs w:val="24"/>
        </w:rPr>
        <w:t xml:space="preserve">Nový a </w:t>
      </w:r>
      <w:proofErr w:type="spellStart"/>
      <w:r w:rsidR="007233A3">
        <w:rPr>
          <w:rFonts w:ascii="Palatino Linotype" w:hAnsi="Palatino Linotype"/>
          <w:sz w:val="24"/>
          <w:szCs w:val="24"/>
        </w:rPr>
        <w:t>Surynek</w:t>
      </w:r>
      <w:proofErr w:type="spellEnd"/>
      <w:r w:rsidR="00E077A4" w:rsidRPr="00E077A4">
        <w:rPr>
          <w:rFonts w:ascii="Palatino Linotype" w:hAnsi="Palatino Linotype"/>
          <w:sz w:val="24"/>
          <w:szCs w:val="24"/>
        </w:rPr>
        <w:t xml:space="preserve"> </w:t>
      </w:r>
      <w:r w:rsidR="00E077A4">
        <w:rPr>
          <w:rFonts w:ascii="Palatino Linotype" w:hAnsi="Palatino Linotype"/>
          <w:sz w:val="24"/>
          <w:szCs w:val="24"/>
        </w:rPr>
        <w:t>upozorňují</w:t>
      </w:r>
      <w:r w:rsidR="000967DF">
        <w:rPr>
          <w:rFonts w:ascii="Palatino Linotype" w:hAnsi="Palatino Linotype"/>
          <w:sz w:val="24"/>
          <w:szCs w:val="24"/>
        </w:rPr>
        <w:t xml:space="preserve"> na proměnlivost tohoto osobnostního předpokladu </w:t>
      </w:r>
      <w:r w:rsidR="00A235BF">
        <w:rPr>
          <w:rFonts w:ascii="Palatino Linotype" w:hAnsi="Palatino Linotype"/>
          <w:sz w:val="24"/>
          <w:szCs w:val="24"/>
        </w:rPr>
        <w:t>v</w:t>
      </w:r>
      <w:r w:rsidR="00E077A4">
        <w:rPr>
          <w:rFonts w:ascii="Palatino Linotype" w:hAnsi="Palatino Linotype"/>
          <w:sz w:val="24"/>
          <w:szCs w:val="24"/>
        </w:rPr>
        <w:t> </w:t>
      </w:r>
      <w:r w:rsidR="00A235BF">
        <w:rPr>
          <w:rFonts w:ascii="Palatino Linotype" w:hAnsi="Palatino Linotype"/>
          <w:sz w:val="24"/>
          <w:szCs w:val="24"/>
        </w:rPr>
        <w:t>souvislost</w:t>
      </w:r>
      <w:r w:rsidR="00E077A4">
        <w:rPr>
          <w:rFonts w:ascii="Palatino Linotype" w:hAnsi="Palatino Linotype"/>
          <w:sz w:val="24"/>
          <w:szCs w:val="24"/>
        </w:rPr>
        <w:t xml:space="preserve">i </w:t>
      </w:r>
      <w:r w:rsidR="007F552E">
        <w:rPr>
          <w:rFonts w:ascii="Palatino Linotype" w:hAnsi="Palatino Linotype"/>
          <w:sz w:val="24"/>
          <w:szCs w:val="24"/>
        </w:rPr>
        <w:t>vývoje osobnosti jedince</w:t>
      </w:r>
      <w:r w:rsidR="00A235BF">
        <w:rPr>
          <w:rFonts w:ascii="Palatino Linotype" w:hAnsi="Palatino Linotype"/>
          <w:sz w:val="24"/>
          <w:szCs w:val="24"/>
        </w:rPr>
        <w:t xml:space="preserve">. </w:t>
      </w:r>
      <w:r w:rsidR="000967DF">
        <w:rPr>
          <w:rFonts w:ascii="Palatino Linotype" w:hAnsi="Palatino Linotype"/>
          <w:sz w:val="24"/>
          <w:szCs w:val="24"/>
        </w:rPr>
        <w:t xml:space="preserve">Naopak </w:t>
      </w:r>
      <w:proofErr w:type="spellStart"/>
      <w:r w:rsidR="000967DF">
        <w:rPr>
          <w:rFonts w:ascii="Palatino Linotype" w:hAnsi="Palatino Linotype"/>
          <w:sz w:val="24"/>
          <w:szCs w:val="24"/>
        </w:rPr>
        <w:t>maladapatací</w:t>
      </w:r>
      <w:proofErr w:type="spellEnd"/>
      <w:r w:rsidR="000967DF">
        <w:rPr>
          <w:rFonts w:ascii="Palatino Linotype" w:hAnsi="Palatino Linotype"/>
          <w:sz w:val="24"/>
          <w:szCs w:val="24"/>
        </w:rPr>
        <w:t xml:space="preserve"> nazývají</w:t>
      </w:r>
      <w:r w:rsidR="00A235BF" w:rsidRPr="006353BD">
        <w:rPr>
          <w:rFonts w:ascii="Palatino Linotype" w:hAnsi="Palatino Linotype"/>
          <w:sz w:val="24"/>
          <w:szCs w:val="24"/>
        </w:rPr>
        <w:t xml:space="preserve"> nezvládnutý proces </w:t>
      </w:r>
      <w:r w:rsidR="00A235BF">
        <w:rPr>
          <w:rFonts w:ascii="Palatino Linotype" w:hAnsi="Palatino Linotype"/>
          <w:sz w:val="24"/>
          <w:szCs w:val="24"/>
        </w:rPr>
        <w:t>adaptace.</w:t>
      </w:r>
      <w:r w:rsidR="000967DF">
        <w:rPr>
          <w:rFonts w:ascii="Palatino Linotype" w:hAnsi="Palatino Linotype"/>
          <w:sz w:val="24"/>
          <w:szCs w:val="24"/>
        </w:rPr>
        <w:t xml:space="preserve"> (</w:t>
      </w:r>
      <w:r w:rsidR="007233A3">
        <w:rPr>
          <w:rFonts w:ascii="Palatino Linotype" w:hAnsi="Palatino Linotype"/>
          <w:sz w:val="24"/>
          <w:szCs w:val="24"/>
        </w:rPr>
        <w:t>Nový</w:t>
      </w:r>
      <w:r w:rsidR="003A44F3">
        <w:rPr>
          <w:rFonts w:ascii="Palatino Linotype" w:hAnsi="Palatino Linotype"/>
          <w:sz w:val="24"/>
          <w:szCs w:val="24"/>
        </w:rPr>
        <w:t xml:space="preserve"> &amp; </w:t>
      </w:r>
      <w:proofErr w:type="spellStart"/>
      <w:r w:rsidR="007233A3">
        <w:rPr>
          <w:rFonts w:ascii="Palatino Linotype" w:hAnsi="Palatino Linotype"/>
          <w:sz w:val="24"/>
          <w:szCs w:val="24"/>
        </w:rPr>
        <w:t>Surynek</w:t>
      </w:r>
      <w:proofErr w:type="spellEnd"/>
      <w:r w:rsidR="007233A3">
        <w:rPr>
          <w:rFonts w:ascii="Palatino Linotype" w:hAnsi="Palatino Linotype"/>
          <w:sz w:val="24"/>
          <w:szCs w:val="24"/>
        </w:rPr>
        <w:t>,</w:t>
      </w:r>
      <w:r w:rsidR="00E077A4">
        <w:rPr>
          <w:rFonts w:ascii="Palatino Linotype" w:hAnsi="Palatino Linotype"/>
          <w:sz w:val="24"/>
          <w:szCs w:val="24"/>
        </w:rPr>
        <w:t xml:space="preserve"> </w:t>
      </w:r>
      <w:r w:rsidR="000967DF">
        <w:rPr>
          <w:rFonts w:ascii="Palatino Linotype" w:hAnsi="Palatino Linotype"/>
          <w:sz w:val="24"/>
          <w:szCs w:val="24"/>
        </w:rPr>
        <w:t>2002, s. 147)</w:t>
      </w:r>
      <w:r w:rsidR="00065857">
        <w:rPr>
          <w:rFonts w:ascii="Palatino Linotype" w:hAnsi="Palatino Linotype"/>
          <w:sz w:val="24"/>
          <w:szCs w:val="24"/>
        </w:rPr>
        <w:t xml:space="preserve"> A</w:t>
      </w:r>
      <w:r w:rsidR="007F552E">
        <w:rPr>
          <w:rFonts w:ascii="Palatino Linotype" w:hAnsi="Palatino Linotype"/>
          <w:sz w:val="24"/>
          <w:szCs w:val="24"/>
        </w:rPr>
        <w:t xml:space="preserve">daptabilita je </w:t>
      </w:r>
      <w:r w:rsidR="00FE7D98">
        <w:rPr>
          <w:rFonts w:ascii="Palatino Linotype" w:hAnsi="Palatino Linotype"/>
          <w:sz w:val="24"/>
          <w:szCs w:val="24"/>
        </w:rPr>
        <w:t>dle výše uvedených autorů schopnost či dovednost,</w:t>
      </w:r>
      <w:r w:rsidR="00FE7D98">
        <w:rPr>
          <w:rFonts w:ascii="Palatino Linotype" w:hAnsi="Palatino Linotype"/>
          <w:sz w:val="24"/>
          <w:szCs w:val="24"/>
        </w:rPr>
        <w:br/>
      </w:r>
      <w:r w:rsidR="007F552E">
        <w:rPr>
          <w:rFonts w:ascii="Palatino Linotype" w:hAnsi="Palatino Linotype"/>
          <w:sz w:val="24"/>
          <w:szCs w:val="24"/>
        </w:rPr>
        <w:lastRenderedPageBreak/>
        <w:t>kt</w:t>
      </w:r>
      <w:r w:rsidR="00FE7D98">
        <w:rPr>
          <w:rFonts w:ascii="Palatino Linotype" w:hAnsi="Palatino Linotype"/>
          <w:sz w:val="24"/>
          <w:szCs w:val="24"/>
        </w:rPr>
        <w:t xml:space="preserve">erou ne každý jedinec disponuje </w:t>
      </w:r>
      <w:r w:rsidR="007F552E">
        <w:rPr>
          <w:rFonts w:ascii="Palatino Linotype" w:hAnsi="Palatino Linotype"/>
          <w:sz w:val="24"/>
          <w:szCs w:val="24"/>
        </w:rPr>
        <w:t xml:space="preserve">na stejné úrovni. Je podmíněna </w:t>
      </w:r>
      <w:r w:rsidR="00065857">
        <w:rPr>
          <w:rFonts w:ascii="Palatino Linotype" w:hAnsi="Palatino Linotype"/>
          <w:sz w:val="24"/>
          <w:szCs w:val="24"/>
        </w:rPr>
        <w:t>rozmanitými</w:t>
      </w:r>
      <w:r w:rsidR="007F552E">
        <w:rPr>
          <w:rFonts w:ascii="Palatino Linotype" w:hAnsi="Palatino Linotype"/>
          <w:sz w:val="24"/>
          <w:szCs w:val="24"/>
        </w:rPr>
        <w:t xml:space="preserve"> vlivy, které na jedince působí v průběhu socializace. </w:t>
      </w:r>
    </w:p>
    <w:p w:rsidR="00B37B6A" w:rsidRPr="007F4FE3" w:rsidRDefault="005451CB" w:rsidP="00F72825">
      <w:pPr>
        <w:spacing w:after="0" w:line="360" w:lineRule="auto"/>
        <w:jc w:val="both"/>
        <w:rPr>
          <w:rFonts w:ascii="Palatino Linotype" w:hAnsi="Palatino Linotype"/>
          <w:b/>
          <w:sz w:val="24"/>
          <w:szCs w:val="24"/>
        </w:rPr>
      </w:pPr>
      <w:proofErr w:type="spellStart"/>
      <w:r w:rsidRPr="007F4FE3">
        <w:rPr>
          <w:rFonts w:ascii="Palatino Linotype" w:hAnsi="Palatino Linotype"/>
          <w:b/>
          <w:sz w:val="24"/>
          <w:szCs w:val="24"/>
        </w:rPr>
        <w:t>Adaptovanost</w:t>
      </w:r>
      <w:proofErr w:type="spellEnd"/>
    </w:p>
    <w:p w:rsidR="00227E61" w:rsidRPr="006353BD" w:rsidRDefault="007F552E" w:rsidP="00A67905">
      <w:pPr>
        <w:spacing w:after="0" w:line="360" w:lineRule="auto"/>
        <w:ind w:firstLine="426"/>
        <w:jc w:val="both"/>
        <w:rPr>
          <w:rFonts w:ascii="Palatino Linotype" w:hAnsi="Palatino Linotype"/>
          <w:sz w:val="24"/>
          <w:szCs w:val="24"/>
        </w:rPr>
      </w:pPr>
      <w:r>
        <w:rPr>
          <w:rFonts w:ascii="Palatino Linotype" w:hAnsi="Palatino Linotype"/>
          <w:sz w:val="24"/>
          <w:szCs w:val="24"/>
        </w:rPr>
        <w:t xml:space="preserve">Výsledný </w:t>
      </w:r>
      <w:r w:rsidR="004938AC">
        <w:rPr>
          <w:rFonts w:ascii="Palatino Linotype" w:hAnsi="Palatino Linotype"/>
          <w:sz w:val="24"/>
          <w:szCs w:val="24"/>
        </w:rPr>
        <w:t>stav celého procesu</w:t>
      </w:r>
      <w:r>
        <w:rPr>
          <w:rFonts w:ascii="Palatino Linotype" w:hAnsi="Palatino Linotype"/>
          <w:sz w:val="24"/>
          <w:szCs w:val="24"/>
        </w:rPr>
        <w:t xml:space="preserve"> nazývají </w:t>
      </w:r>
      <w:r w:rsidR="0083044C">
        <w:rPr>
          <w:rFonts w:ascii="Palatino Linotype" w:hAnsi="Palatino Linotype"/>
          <w:sz w:val="24"/>
          <w:szCs w:val="24"/>
        </w:rPr>
        <w:t xml:space="preserve">Nový a </w:t>
      </w:r>
      <w:proofErr w:type="spellStart"/>
      <w:r w:rsidR="0083044C">
        <w:rPr>
          <w:rFonts w:ascii="Palatino Linotype" w:hAnsi="Palatino Linotype"/>
          <w:sz w:val="24"/>
          <w:szCs w:val="24"/>
        </w:rPr>
        <w:t>Surynek</w:t>
      </w:r>
      <w:proofErr w:type="spellEnd"/>
      <w:r w:rsidR="0083044C">
        <w:rPr>
          <w:rFonts w:ascii="Palatino Linotype" w:hAnsi="Palatino Linotype"/>
          <w:sz w:val="24"/>
          <w:szCs w:val="24"/>
        </w:rPr>
        <w:t xml:space="preserve"> </w:t>
      </w:r>
      <w:r>
        <w:rPr>
          <w:rFonts w:ascii="Palatino Linotype" w:hAnsi="Palatino Linotype"/>
          <w:sz w:val="24"/>
          <w:szCs w:val="24"/>
        </w:rPr>
        <w:t xml:space="preserve">jako </w:t>
      </w:r>
      <w:proofErr w:type="spellStart"/>
      <w:r>
        <w:rPr>
          <w:rFonts w:ascii="Palatino Linotype" w:hAnsi="Palatino Linotype"/>
          <w:sz w:val="24"/>
          <w:szCs w:val="24"/>
        </w:rPr>
        <w:t>adaptovanost</w:t>
      </w:r>
      <w:proofErr w:type="spellEnd"/>
      <w:r>
        <w:rPr>
          <w:rFonts w:ascii="Palatino Linotype" w:hAnsi="Palatino Linotype"/>
          <w:sz w:val="24"/>
          <w:szCs w:val="24"/>
        </w:rPr>
        <w:t>.</w:t>
      </w:r>
      <w:r w:rsidR="004938AC">
        <w:rPr>
          <w:rFonts w:ascii="Palatino Linotype" w:hAnsi="Palatino Linotype"/>
          <w:sz w:val="24"/>
          <w:szCs w:val="24"/>
        </w:rPr>
        <w:t xml:space="preserve"> </w:t>
      </w:r>
      <w:r w:rsidR="008972B3">
        <w:rPr>
          <w:rFonts w:ascii="Palatino Linotype" w:hAnsi="Palatino Linotype"/>
          <w:sz w:val="24"/>
          <w:szCs w:val="24"/>
        </w:rPr>
        <w:t>Ukončený</w:t>
      </w:r>
      <w:r>
        <w:rPr>
          <w:rFonts w:ascii="Palatino Linotype" w:hAnsi="Palatino Linotype"/>
          <w:sz w:val="24"/>
          <w:szCs w:val="24"/>
        </w:rPr>
        <w:t xml:space="preserve"> proces</w:t>
      </w:r>
      <w:r w:rsidR="008972B3">
        <w:rPr>
          <w:rFonts w:ascii="Palatino Linotype" w:hAnsi="Palatino Linotype"/>
          <w:sz w:val="24"/>
          <w:szCs w:val="24"/>
        </w:rPr>
        <w:t xml:space="preserve"> nebo části jeho průběhu</w:t>
      </w:r>
      <w:r>
        <w:rPr>
          <w:rFonts w:ascii="Palatino Linotype" w:hAnsi="Palatino Linotype"/>
          <w:sz w:val="24"/>
          <w:szCs w:val="24"/>
        </w:rPr>
        <w:t xml:space="preserve"> tak </w:t>
      </w:r>
      <w:r w:rsidR="008972B3">
        <w:rPr>
          <w:rFonts w:ascii="Palatino Linotype" w:hAnsi="Palatino Linotype"/>
          <w:sz w:val="24"/>
          <w:szCs w:val="24"/>
        </w:rPr>
        <w:t>mohou</w:t>
      </w:r>
      <w:r>
        <w:rPr>
          <w:rFonts w:ascii="Palatino Linotype" w:hAnsi="Palatino Linotype"/>
          <w:sz w:val="24"/>
          <w:szCs w:val="24"/>
        </w:rPr>
        <w:t xml:space="preserve"> být hodnocen</w:t>
      </w:r>
      <w:r w:rsidR="008972B3">
        <w:rPr>
          <w:rFonts w:ascii="Palatino Linotype" w:hAnsi="Palatino Linotype"/>
          <w:sz w:val="24"/>
          <w:szCs w:val="24"/>
        </w:rPr>
        <w:t>y</w:t>
      </w:r>
      <w:r>
        <w:rPr>
          <w:rFonts w:ascii="Palatino Linotype" w:hAnsi="Palatino Linotype"/>
          <w:sz w:val="24"/>
          <w:szCs w:val="24"/>
        </w:rPr>
        <w:t xml:space="preserve"> dle předem nastavených kritérií. </w:t>
      </w:r>
      <w:r w:rsidR="008972B3">
        <w:rPr>
          <w:rFonts w:ascii="Palatino Linotype" w:hAnsi="Palatino Linotype"/>
          <w:sz w:val="24"/>
          <w:szCs w:val="24"/>
        </w:rPr>
        <w:t>Nestrukturovaný a nedůsledný průběh</w:t>
      </w:r>
      <w:r>
        <w:rPr>
          <w:rFonts w:ascii="Palatino Linotype" w:hAnsi="Palatino Linotype"/>
          <w:sz w:val="24"/>
          <w:szCs w:val="24"/>
        </w:rPr>
        <w:t xml:space="preserve"> </w:t>
      </w:r>
      <w:r w:rsidR="008972B3">
        <w:rPr>
          <w:rFonts w:ascii="Palatino Linotype" w:hAnsi="Palatino Linotype"/>
          <w:sz w:val="24"/>
          <w:szCs w:val="24"/>
        </w:rPr>
        <w:t>může negativně ovlivnit celý proces. (</w:t>
      </w:r>
      <w:r w:rsidR="003A44F3">
        <w:rPr>
          <w:rFonts w:ascii="Palatino Linotype" w:hAnsi="Palatino Linotype"/>
          <w:sz w:val="24"/>
          <w:szCs w:val="24"/>
        </w:rPr>
        <w:t>Nový &amp;</w:t>
      </w:r>
      <w:r w:rsidR="007233A3">
        <w:rPr>
          <w:rFonts w:ascii="Palatino Linotype" w:hAnsi="Palatino Linotype"/>
          <w:sz w:val="24"/>
          <w:szCs w:val="24"/>
        </w:rPr>
        <w:t xml:space="preserve"> </w:t>
      </w:r>
      <w:proofErr w:type="spellStart"/>
      <w:r w:rsidR="007233A3">
        <w:rPr>
          <w:rFonts w:ascii="Palatino Linotype" w:hAnsi="Palatino Linotype"/>
          <w:sz w:val="24"/>
          <w:szCs w:val="24"/>
        </w:rPr>
        <w:t>Surynek</w:t>
      </w:r>
      <w:proofErr w:type="spellEnd"/>
      <w:r w:rsidR="00E077A4">
        <w:rPr>
          <w:rFonts w:ascii="Palatino Linotype" w:hAnsi="Palatino Linotype"/>
          <w:sz w:val="24"/>
          <w:szCs w:val="24"/>
        </w:rPr>
        <w:t>, 2002</w:t>
      </w:r>
      <w:r w:rsidR="008972B3">
        <w:rPr>
          <w:rFonts w:ascii="Palatino Linotype" w:hAnsi="Palatino Linotype"/>
          <w:sz w:val="24"/>
          <w:szCs w:val="24"/>
        </w:rPr>
        <w:t>, s. 148)</w:t>
      </w:r>
      <w:r w:rsidR="00AE73B6">
        <w:rPr>
          <w:rFonts w:ascii="Palatino Linotype" w:hAnsi="Palatino Linotype"/>
          <w:sz w:val="24"/>
          <w:szCs w:val="24"/>
        </w:rPr>
        <w:t xml:space="preserve"> Kociánová uvádí (2010, s. 130), že </w:t>
      </w:r>
      <w:r w:rsidR="00AE73B6" w:rsidRPr="00AE73B6">
        <w:rPr>
          <w:rFonts w:ascii="Palatino Linotype" w:hAnsi="Palatino Linotype"/>
          <w:i/>
          <w:sz w:val="24"/>
          <w:szCs w:val="24"/>
        </w:rPr>
        <w:t>„adaptovaný čl</w:t>
      </w:r>
      <w:r w:rsidR="00EC1A99">
        <w:rPr>
          <w:rFonts w:ascii="Palatino Linotype" w:hAnsi="Palatino Linotype"/>
          <w:i/>
          <w:sz w:val="24"/>
          <w:szCs w:val="24"/>
        </w:rPr>
        <w:t>ověk je identifikovaný s prací,</w:t>
      </w:r>
      <w:r w:rsidR="00EC1A99">
        <w:rPr>
          <w:rFonts w:ascii="Palatino Linotype" w:hAnsi="Palatino Linotype"/>
          <w:i/>
          <w:sz w:val="24"/>
          <w:szCs w:val="24"/>
        </w:rPr>
        <w:br/>
      </w:r>
      <w:r w:rsidR="00AE73B6" w:rsidRPr="00AE73B6">
        <w:rPr>
          <w:rFonts w:ascii="Palatino Linotype" w:hAnsi="Palatino Linotype"/>
          <w:i/>
          <w:sz w:val="24"/>
          <w:szCs w:val="24"/>
        </w:rPr>
        <w:t>se sociálním prostředím, a lze předpokládat, že bude na pracovní pozici spoko</w:t>
      </w:r>
      <w:r w:rsidR="00EC1A99">
        <w:rPr>
          <w:rFonts w:ascii="Palatino Linotype" w:hAnsi="Palatino Linotype"/>
          <w:i/>
          <w:sz w:val="24"/>
          <w:szCs w:val="24"/>
        </w:rPr>
        <w:t>jenější</w:t>
      </w:r>
      <w:r w:rsidR="00EC1A99">
        <w:rPr>
          <w:rFonts w:ascii="Palatino Linotype" w:hAnsi="Palatino Linotype"/>
          <w:i/>
          <w:sz w:val="24"/>
          <w:szCs w:val="24"/>
        </w:rPr>
        <w:br/>
      </w:r>
      <w:r w:rsidR="00AE73B6" w:rsidRPr="00AE73B6">
        <w:rPr>
          <w:rFonts w:ascii="Palatino Linotype" w:hAnsi="Palatino Linotype"/>
          <w:i/>
          <w:sz w:val="24"/>
          <w:szCs w:val="24"/>
        </w:rPr>
        <w:t>a stabilizovaný.“</w:t>
      </w:r>
      <w:r w:rsidR="00AE73B6">
        <w:rPr>
          <w:rFonts w:ascii="Palatino Linotype" w:hAnsi="Palatino Linotype"/>
          <w:sz w:val="24"/>
          <w:szCs w:val="24"/>
        </w:rPr>
        <w:t xml:space="preserve"> </w:t>
      </w:r>
      <w:r w:rsidR="0069454C">
        <w:rPr>
          <w:rFonts w:ascii="Palatino Linotype" w:hAnsi="Palatino Linotype"/>
          <w:sz w:val="24"/>
          <w:szCs w:val="24"/>
        </w:rPr>
        <w:t xml:space="preserve">Autoři </w:t>
      </w:r>
      <w:proofErr w:type="spellStart"/>
      <w:r w:rsidR="007233A3">
        <w:rPr>
          <w:rFonts w:ascii="Palatino Linotype" w:hAnsi="Palatino Linotype"/>
          <w:sz w:val="24"/>
          <w:szCs w:val="24"/>
        </w:rPr>
        <w:t>Štikar</w:t>
      </w:r>
      <w:proofErr w:type="spellEnd"/>
      <w:r w:rsidR="007233A3">
        <w:rPr>
          <w:rFonts w:ascii="Palatino Linotype" w:hAnsi="Palatino Linotype"/>
          <w:sz w:val="24"/>
          <w:szCs w:val="24"/>
        </w:rPr>
        <w:t xml:space="preserve">, </w:t>
      </w:r>
      <w:proofErr w:type="spellStart"/>
      <w:r w:rsidR="007233A3">
        <w:rPr>
          <w:rFonts w:ascii="Palatino Linotype" w:hAnsi="Palatino Linotype"/>
          <w:sz w:val="24"/>
          <w:szCs w:val="24"/>
        </w:rPr>
        <w:t>Rymeš</w:t>
      </w:r>
      <w:proofErr w:type="spellEnd"/>
      <w:r w:rsidR="007233A3">
        <w:rPr>
          <w:rFonts w:ascii="Palatino Linotype" w:hAnsi="Palatino Linotype"/>
          <w:sz w:val="24"/>
          <w:szCs w:val="24"/>
        </w:rPr>
        <w:t xml:space="preserve">, </w:t>
      </w:r>
      <w:proofErr w:type="spellStart"/>
      <w:r w:rsidR="007233A3">
        <w:rPr>
          <w:rFonts w:ascii="Palatino Linotype" w:hAnsi="Palatino Linotype"/>
          <w:sz w:val="24"/>
          <w:szCs w:val="24"/>
        </w:rPr>
        <w:t>Riegel</w:t>
      </w:r>
      <w:proofErr w:type="spellEnd"/>
      <w:r w:rsidR="007233A3">
        <w:rPr>
          <w:rFonts w:ascii="Palatino Linotype" w:hAnsi="Palatino Linotype"/>
          <w:sz w:val="24"/>
          <w:szCs w:val="24"/>
        </w:rPr>
        <w:t xml:space="preserve"> a Hoskovec</w:t>
      </w:r>
      <w:r w:rsidR="00EC1A99">
        <w:rPr>
          <w:rFonts w:ascii="Palatino Linotype" w:hAnsi="Palatino Linotype"/>
          <w:sz w:val="24"/>
          <w:szCs w:val="24"/>
        </w:rPr>
        <w:t xml:space="preserve"> dále upozorňují,</w:t>
      </w:r>
      <w:r w:rsidR="00EC1A99">
        <w:rPr>
          <w:rFonts w:ascii="Palatino Linotype" w:hAnsi="Palatino Linotype"/>
          <w:sz w:val="24"/>
          <w:szCs w:val="24"/>
        </w:rPr>
        <w:br/>
      </w:r>
      <w:r w:rsidR="0069454C">
        <w:rPr>
          <w:rFonts w:ascii="Palatino Linotype" w:hAnsi="Palatino Linotype"/>
          <w:sz w:val="24"/>
          <w:szCs w:val="24"/>
        </w:rPr>
        <w:t xml:space="preserve">že úroveň </w:t>
      </w:r>
      <w:proofErr w:type="spellStart"/>
      <w:r w:rsidR="0069454C">
        <w:rPr>
          <w:rFonts w:ascii="Palatino Linotype" w:hAnsi="Palatino Linotype"/>
          <w:sz w:val="24"/>
          <w:szCs w:val="24"/>
        </w:rPr>
        <w:t>adaptovanosti</w:t>
      </w:r>
      <w:proofErr w:type="spellEnd"/>
      <w:r w:rsidR="0069454C">
        <w:rPr>
          <w:rFonts w:ascii="Palatino Linotype" w:hAnsi="Palatino Linotype"/>
          <w:sz w:val="24"/>
          <w:szCs w:val="24"/>
        </w:rPr>
        <w:t xml:space="preserve"> se odráží v sebehodnocení jednice, ovlivňuje jeho vztahy s nejen pracovním okolím a promítá se do spokojenosti.</w:t>
      </w:r>
      <w:r w:rsidR="00A36564">
        <w:rPr>
          <w:rFonts w:ascii="Palatino Linotype" w:hAnsi="Palatino Linotype"/>
          <w:sz w:val="24"/>
          <w:szCs w:val="24"/>
        </w:rPr>
        <w:t xml:space="preserve"> Míra </w:t>
      </w:r>
      <w:proofErr w:type="spellStart"/>
      <w:r w:rsidR="00A36564">
        <w:rPr>
          <w:rFonts w:ascii="Palatino Linotype" w:hAnsi="Palatino Linotype"/>
          <w:sz w:val="24"/>
          <w:szCs w:val="24"/>
        </w:rPr>
        <w:t>adaptovanosti</w:t>
      </w:r>
      <w:proofErr w:type="spellEnd"/>
      <w:r w:rsidR="00A36564">
        <w:rPr>
          <w:rFonts w:ascii="Palatino Linotype" w:hAnsi="Palatino Linotype"/>
          <w:sz w:val="24"/>
          <w:szCs w:val="24"/>
        </w:rPr>
        <w:t xml:space="preserve"> může být hodnocena na základě množství a zároveň kvality splněných úkolů, úrovně požadované sam</w:t>
      </w:r>
      <w:r w:rsidR="00EC1A99">
        <w:rPr>
          <w:rFonts w:ascii="Palatino Linotype" w:hAnsi="Palatino Linotype"/>
          <w:sz w:val="24"/>
          <w:szCs w:val="24"/>
        </w:rPr>
        <w:t>ostatnosti, motivace pracovníka</w:t>
      </w:r>
      <w:r w:rsidR="00EC1A99">
        <w:rPr>
          <w:rFonts w:ascii="Palatino Linotype" w:hAnsi="Palatino Linotype"/>
          <w:sz w:val="24"/>
          <w:szCs w:val="24"/>
        </w:rPr>
        <w:br/>
      </w:r>
      <w:r w:rsidR="00A36564">
        <w:rPr>
          <w:rFonts w:ascii="Palatino Linotype" w:hAnsi="Palatino Linotype"/>
          <w:sz w:val="24"/>
          <w:szCs w:val="24"/>
        </w:rPr>
        <w:t>a jeho loajality ke kolegům nebo zainteresovanosti a profesionality.</w:t>
      </w:r>
      <w:r w:rsidR="0069454C">
        <w:rPr>
          <w:rFonts w:ascii="Palatino Linotype" w:hAnsi="Palatino Linotype"/>
          <w:sz w:val="24"/>
          <w:szCs w:val="24"/>
        </w:rPr>
        <w:t xml:space="preserve"> </w:t>
      </w:r>
      <w:r w:rsidR="00DF0D3C">
        <w:rPr>
          <w:rFonts w:ascii="Palatino Linotype" w:hAnsi="Palatino Linotype"/>
          <w:sz w:val="24"/>
          <w:szCs w:val="24"/>
        </w:rPr>
        <w:t>(</w:t>
      </w:r>
      <w:proofErr w:type="spellStart"/>
      <w:r w:rsidR="007233A3">
        <w:rPr>
          <w:rFonts w:ascii="Palatino Linotype" w:hAnsi="Palatino Linotype"/>
          <w:sz w:val="24"/>
          <w:szCs w:val="24"/>
        </w:rPr>
        <w:t>Štikar</w:t>
      </w:r>
      <w:proofErr w:type="spellEnd"/>
      <w:r w:rsidR="007233A3">
        <w:rPr>
          <w:rFonts w:ascii="Palatino Linotype" w:hAnsi="Palatino Linotype"/>
          <w:sz w:val="24"/>
          <w:szCs w:val="24"/>
        </w:rPr>
        <w:t xml:space="preserve">, </w:t>
      </w:r>
      <w:proofErr w:type="spellStart"/>
      <w:r w:rsidR="007233A3">
        <w:rPr>
          <w:rFonts w:ascii="Palatino Linotype" w:hAnsi="Palatino Linotype"/>
          <w:sz w:val="24"/>
          <w:szCs w:val="24"/>
        </w:rPr>
        <w:t>Rymeš</w:t>
      </w:r>
      <w:proofErr w:type="spellEnd"/>
      <w:r w:rsidR="007233A3">
        <w:rPr>
          <w:rFonts w:ascii="Palatino Linotype" w:hAnsi="Palatino Linotype"/>
          <w:sz w:val="24"/>
          <w:szCs w:val="24"/>
        </w:rPr>
        <w:t xml:space="preserve">, </w:t>
      </w:r>
      <w:proofErr w:type="spellStart"/>
      <w:r w:rsidR="003A44F3">
        <w:rPr>
          <w:rFonts w:ascii="Palatino Linotype" w:hAnsi="Palatino Linotype"/>
          <w:sz w:val="24"/>
          <w:szCs w:val="24"/>
        </w:rPr>
        <w:t>Riegel</w:t>
      </w:r>
      <w:proofErr w:type="spellEnd"/>
      <w:r w:rsidR="003A44F3">
        <w:rPr>
          <w:rFonts w:ascii="Palatino Linotype" w:hAnsi="Palatino Linotype"/>
          <w:sz w:val="24"/>
          <w:szCs w:val="24"/>
        </w:rPr>
        <w:t xml:space="preserve"> &amp; </w:t>
      </w:r>
      <w:r w:rsidR="00DF0D3C" w:rsidRPr="00DF0D3C">
        <w:rPr>
          <w:rFonts w:ascii="Palatino Linotype" w:hAnsi="Palatino Linotype"/>
          <w:sz w:val="24"/>
          <w:szCs w:val="24"/>
        </w:rPr>
        <w:t>Ho</w:t>
      </w:r>
      <w:r w:rsidR="007233A3">
        <w:rPr>
          <w:rFonts w:ascii="Palatino Linotype" w:hAnsi="Palatino Linotype"/>
          <w:sz w:val="24"/>
          <w:szCs w:val="24"/>
        </w:rPr>
        <w:t>skovec</w:t>
      </w:r>
      <w:r w:rsidR="00DF0D3C">
        <w:rPr>
          <w:rFonts w:ascii="Palatino Linotype" w:hAnsi="Palatino Linotype"/>
          <w:sz w:val="24"/>
          <w:szCs w:val="24"/>
        </w:rPr>
        <w:t>, 2003, s. 89</w:t>
      </w:r>
      <w:r w:rsidR="00A36564">
        <w:rPr>
          <w:rFonts w:ascii="Palatino Linotype" w:hAnsi="Palatino Linotype"/>
          <w:sz w:val="24"/>
          <w:szCs w:val="24"/>
        </w:rPr>
        <w:t>−91</w:t>
      </w:r>
      <w:r w:rsidR="00DF0D3C">
        <w:rPr>
          <w:rFonts w:ascii="Palatino Linotype" w:hAnsi="Palatino Linotype"/>
          <w:sz w:val="24"/>
          <w:szCs w:val="24"/>
        </w:rPr>
        <w:t>)</w:t>
      </w:r>
    </w:p>
    <w:p w:rsidR="008F3F6D" w:rsidRPr="00F72825" w:rsidRDefault="00897633" w:rsidP="00F72825">
      <w:pPr>
        <w:pStyle w:val="Nadpis2"/>
        <w:numPr>
          <w:ilvl w:val="1"/>
          <w:numId w:val="6"/>
        </w:numPr>
        <w:spacing w:line="360" w:lineRule="auto"/>
        <w:jc w:val="both"/>
        <w:rPr>
          <w:b/>
          <w:color w:val="auto"/>
        </w:rPr>
      </w:pPr>
      <w:bookmarkStart w:id="7" w:name="_Toc35946995"/>
      <w:r w:rsidRPr="00BB4BB0">
        <w:rPr>
          <w:b/>
          <w:color w:val="auto"/>
        </w:rPr>
        <w:t>Roviny</w:t>
      </w:r>
      <w:r w:rsidR="00B37B6A" w:rsidRPr="00BB4BB0">
        <w:rPr>
          <w:b/>
          <w:color w:val="auto"/>
        </w:rPr>
        <w:t xml:space="preserve"> adaptace</w:t>
      </w:r>
      <w:bookmarkEnd w:id="7"/>
    </w:p>
    <w:p w:rsidR="001A2661" w:rsidRPr="00EC1A99" w:rsidRDefault="004938AC" w:rsidP="00EC1A99">
      <w:pPr>
        <w:spacing w:line="360" w:lineRule="auto"/>
        <w:ind w:firstLine="426"/>
        <w:jc w:val="both"/>
        <w:rPr>
          <w:rFonts w:ascii="Palatino Linotype" w:hAnsi="Palatino Linotype"/>
          <w:i/>
          <w:sz w:val="24"/>
          <w:szCs w:val="24"/>
        </w:rPr>
      </w:pPr>
      <w:r>
        <w:rPr>
          <w:rFonts w:ascii="Palatino Linotype" w:hAnsi="Palatino Linotype"/>
          <w:sz w:val="24"/>
          <w:szCs w:val="24"/>
        </w:rPr>
        <w:t xml:space="preserve">Jedinec, jenž je objektem adaptace, před sebou nemá výzvu pouze v podobě nové pracovní zkušenosti, ale také </w:t>
      </w:r>
      <w:r w:rsidR="00290EB1">
        <w:rPr>
          <w:rFonts w:ascii="Palatino Linotype" w:hAnsi="Palatino Linotype"/>
          <w:sz w:val="24"/>
          <w:szCs w:val="24"/>
        </w:rPr>
        <w:t>nového prostředí org</w:t>
      </w:r>
      <w:r w:rsidR="00771952">
        <w:rPr>
          <w:rFonts w:ascii="Palatino Linotype" w:hAnsi="Palatino Linotype"/>
          <w:sz w:val="24"/>
          <w:szCs w:val="24"/>
        </w:rPr>
        <w:t>anizace</w:t>
      </w:r>
      <w:r w:rsidR="00EC1A99">
        <w:rPr>
          <w:rFonts w:ascii="Palatino Linotype" w:hAnsi="Palatino Linotype"/>
          <w:sz w:val="24"/>
          <w:szCs w:val="24"/>
        </w:rPr>
        <w:br/>
      </w:r>
      <w:r>
        <w:rPr>
          <w:rFonts w:ascii="Palatino Linotype" w:hAnsi="Palatino Linotype"/>
          <w:sz w:val="24"/>
          <w:szCs w:val="24"/>
        </w:rPr>
        <w:t xml:space="preserve">a v neposlední řadě </w:t>
      </w:r>
      <w:r w:rsidR="00290EB1">
        <w:rPr>
          <w:rFonts w:ascii="Palatino Linotype" w:hAnsi="Palatino Linotype"/>
          <w:sz w:val="24"/>
          <w:szCs w:val="24"/>
        </w:rPr>
        <w:t>jej čeká</w:t>
      </w:r>
      <w:r>
        <w:rPr>
          <w:rFonts w:ascii="Palatino Linotype" w:hAnsi="Palatino Linotype"/>
          <w:sz w:val="24"/>
          <w:szCs w:val="24"/>
        </w:rPr>
        <w:t xml:space="preserve"> nový pracovní kolektiv. Pod systematickým vedením je jedinec schopen se přizpůsobit mnohem rychleji a pod</w:t>
      </w:r>
      <w:r w:rsidR="007233A3">
        <w:rPr>
          <w:rFonts w:ascii="Palatino Linotype" w:hAnsi="Palatino Linotype"/>
          <w:sz w:val="24"/>
          <w:szCs w:val="24"/>
        </w:rPr>
        <w:t>le Kociánové</w:t>
      </w:r>
      <w:r w:rsidR="00AC083E">
        <w:rPr>
          <w:rFonts w:ascii="Palatino Linotype" w:hAnsi="Palatino Linotype"/>
          <w:sz w:val="24"/>
          <w:szCs w:val="24"/>
        </w:rPr>
        <w:t xml:space="preserve"> </w:t>
      </w:r>
      <w:r w:rsidR="001A2661" w:rsidRPr="006353BD">
        <w:rPr>
          <w:rFonts w:ascii="Palatino Linotype" w:hAnsi="Palatino Linotype"/>
          <w:sz w:val="24"/>
          <w:szCs w:val="24"/>
        </w:rPr>
        <w:t>(2010, s. 130</w:t>
      </w:r>
      <w:r w:rsidR="001A2661" w:rsidRPr="006353BD">
        <w:rPr>
          <w:rFonts w:ascii="Palatino Linotype" w:hAnsi="Palatino Linotype"/>
          <w:i/>
          <w:sz w:val="24"/>
          <w:szCs w:val="24"/>
        </w:rPr>
        <w:t>) „</w:t>
      </w:r>
      <w:r w:rsidR="00290EB1">
        <w:rPr>
          <w:rFonts w:ascii="Palatino Linotype" w:hAnsi="Palatino Linotype"/>
          <w:i/>
          <w:sz w:val="24"/>
          <w:szCs w:val="24"/>
        </w:rPr>
        <w:t xml:space="preserve">lze </w:t>
      </w:r>
      <w:r w:rsidR="001A2661" w:rsidRPr="006353BD">
        <w:rPr>
          <w:rFonts w:ascii="Palatino Linotype" w:hAnsi="Palatino Linotype"/>
          <w:i/>
          <w:sz w:val="24"/>
          <w:szCs w:val="24"/>
        </w:rPr>
        <w:t xml:space="preserve">předpokládat, že bude </w:t>
      </w:r>
      <w:r w:rsidR="00EC1A99">
        <w:rPr>
          <w:rFonts w:ascii="Palatino Linotype" w:hAnsi="Palatino Linotype"/>
          <w:i/>
          <w:sz w:val="24"/>
          <w:szCs w:val="24"/>
        </w:rPr>
        <w:t>na pracovní pozici spokojenější</w:t>
      </w:r>
      <w:r w:rsidR="00EC1A99">
        <w:rPr>
          <w:rFonts w:ascii="Palatino Linotype" w:hAnsi="Palatino Linotype"/>
          <w:i/>
          <w:sz w:val="24"/>
          <w:szCs w:val="24"/>
        </w:rPr>
        <w:br/>
      </w:r>
      <w:r w:rsidR="001A2661" w:rsidRPr="006353BD">
        <w:rPr>
          <w:rFonts w:ascii="Palatino Linotype" w:hAnsi="Palatino Linotype"/>
          <w:i/>
          <w:sz w:val="24"/>
          <w:szCs w:val="24"/>
        </w:rPr>
        <w:t>a stabilizovaný.</w:t>
      </w:r>
      <w:r w:rsidR="000B3B6E">
        <w:rPr>
          <w:rFonts w:ascii="Palatino Linotype" w:hAnsi="Palatino Linotype"/>
          <w:sz w:val="24"/>
          <w:szCs w:val="24"/>
        </w:rPr>
        <w:t xml:space="preserve"> </w:t>
      </w:r>
      <w:r w:rsidR="001A2661" w:rsidRPr="006353BD">
        <w:rPr>
          <w:rFonts w:ascii="Palatino Linotype" w:hAnsi="Palatino Linotype"/>
          <w:i/>
          <w:sz w:val="24"/>
          <w:szCs w:val="24"/>
        </w:rPr>
        <w:t>Nový pracovník se v průběhu adaptace adaptuje ve třech úrovních:</w:t>
      </w:r>
      <w:r w:rsidR="001A2661" w:rsidRPr="006353BD">
        <w:rPr>
          <w:rFonts w:ascii="Palatino Linotype" w:hAnsi="Palatino Linotype"/>
          <w:sz w:val="24"/>
          <w:szCs w:val="24"/>
        </w:rPr>
        <w:t xml:space="preserve"> </w:t>
      </w:r>
    </w:p>
    <w:p w:rsidR="001A2661" w:rsidRPr="006353BD" w:rsidRDefault="001A2661" w:rsidP="00492B18">
      <w:pPr>
        <w:pStyle w:val="Odstavecseseznamem"/>
        <w:numPr>
          <w:ilvl w:val="0"/>
          <w:numId w:val="1"/>
        </w:numPr>
        <w:spacing w:line="360" w:lineRule="auto"/>
        <w:jc w:val="both"/>
        <w:rPr>
          <w:rFonts w:ascii="Palatino Linotype" w:hAnsi="Palatino Linotype"/>
          <w:i/>
          <w:sz w:val="24"/>
          <w:szCs w:val="24"/>
        </w:rPr>
      </w:pPr>
      <w:r w:rsidRPr="006353BD">
        <w:rPr>
          <w:rFonts w:ascii="Palatino Linotype" w:hAnsi="Palatino Linotype"/>
          <w:i/>
          <w:sz w:val="24"/>
          <w:szCs w:val="24"/>
        </w:rPr>
        <w:t xml:space="preserve">na kulturu organizace, </w:t>
      </w:r>
    </w:p>
    <w:p w:rsidR="001A2661" w:rsidRPr="006353BD" w:rsidRDefault="001A2661" w:rsidP="00492B18">
      <w:pPr>
        <w:pStyle w:val="Odstavecseseznamem"/>
        <w:numPr>
          <w:ilvl w:val="0"/>
          <w:numId w:val="1"/>
        </w:numPr>
        <w:spacing w:line="360" w:lineRule="auto"/>
        <w:jc w:val="both"/>
        <w:rPr>
          <w:rFonts w:ascii="Palatino Linotype" w:hAnsi="Palatino Linotype"/>
          <w:i/>
          <w:sz w:val="24"/>
          <w:szCs w:val="24"/>
        </w:rPr>
      </w:pPr>
      <w:r w:rsidRPr="006353BD">
        <w:rPr>
          <w:rFonts w:ascii="Palatino Linotype" w:hAnsi="Palatino Linotype"/>
          <w:i/>
          <w:sz w:val="24"/>
          <w:szCs w:val="24"/>
        </w:rPr>
        <w:t>na vlastní pracovní činnost (pracovní adaptace)</w:t>
      </w:r>
      <w:r w:rsidR="00DF29D6">
        <w:rPr>
          <w:rFonts w:ascii="Palatino Linotype" w:hAnsi="Palatino Linotype"/>
          <w:i/>
          <w:sz w:val="24"/>
          <w:szCs w:val="24"/>
        </w:rPr>
        <w:t>,</w:t>
      </w:r>
    </w:p>
    <w:p w:rsidR="00EC1A99" w:rsidRDefault="001A2661" w:rsidP="00EC1A99">
      <w:pPr>
        <w:pStyle w:val="Odstavecseseznamem"/>
        <w:numPr>
          <w:ilvl w:val="0"/>
          <w:numId w:val="1"/>
        </w:numPr>
        <w:spacing w:line="360" w:lineRule="auto"/>
        <w:jc w:val="both"/>
        <w:rPr>
          <w:rFonts w:ascii="Palatino Linotype" w:hAnsi="Palatino Linotype"/>
          <w:sz w:val="24"/>
          <w:szCs w:val="24"/>
        </w:rPr>
      </w:pPr>
      <w:r w:rsidRPr="006353BD">
        <w:rPr>
          <w:rFonts w:ascii="Palatino Linotype" w:hAnsi="Palatino Linotype"/>
          <w:i/>
          <w:sz w:val="24"/>
          <w:szCs w:val="24"/>
        </w:rPr>
        <w:t>na sociální podmínky, tj. na vztahy na pracovišti (sociální adaptace)“</w:t>
      </w:r>
      <w:r w:rsidRPr="006353BD">
        <w:rPr>
          <w:rFonts w:ascii="Palatino Linotype" w:hAnsi="Palatino Linotype"/>
          <w:sz w:val="24"/>
          <w:szCs w:val="24"/>
        </w:rPr>
        <w:t xml:space="preserve"> </w:t>
      </w:r>
    </w:p>
    <w:p w:rsidR="00A67905" w:rsidRPr="00EC1A99" w:rsidRDefault="00EC1A99" w:rsidP="00EC1A99">
      <w:pPr>
        <w:rPr>
          <w:rFonts w:ascii="Palatino Linotype" w:hAnsi="Palatino Linotype"/>
          <w:sz w:val="24"/>
          <w:szCs w:val="24"/>
        </w:rPr>
      </w:pPr>
      <w:r>
        <w:rPr>
          <w:rFonts w:ascii="Palatino Linotype" w:hAnsi="Palatino Linotype"/>
          <w:sz w:val="24"/>
          <w:szCs w:val="24"/>
        </w:rPr>
        <w:br w:type="page"/>
      </w:r>
    </w:p>
    <w:p w:rsidR="0068326F" w:rsidRPr="0068326F" w:rsidRDefault="0068326F" w:rsidP="00F72825">
      <w:pPr>
        <w:spacing w:after="0" w:line="360" w:lineRule="auto"/>
        <w:jc w:val="both"/>
        <w:rPr>
          <w:rFonts w:ascii="Palatino Linotype" w:hAnsi="Palatino Linotype"/>
          <w:b/>
          <w:sz w:val="24"/>
          <w:szCs w:val="24"/>
        </w:rPr>
      </w:pPr>
      <w:r w:rsidRPr="0068326F">
        <w:rPr>
          <w:rFonts w:ascii="Palatino Linotype" w:hAnsi="Palatino Linotype"/>
          <w:b/>
          <w:sz w:val="24"/>
          <w:szCs w:val="24"/>
        </w:rPr>
        <w:lastRenderedPageBreak/>
        <w:t>Pracovní adaptace</w:t>
      </w:r>
    </w:p>
    <w:p w:rsidR="005175EE" w:rsidRDefault="00111CFC" w:rsidP="00F72825">
      <w:pPr>
        <w:spacing w:after="0" w:line="360" w:lineRule="auto"/>
        <w:ind w:firstLine="426"/>
        <w:jc w:val="both"/>
        <w:rPr>
          <w:rFonts w:ascii="Palatino Linotype" w:hAnsi="Palatino Linotype"/>
          <w:i/>
          <w:sz w:val="24"/>
          <w:szCs w:val="24"/>
        </w:rPr>
      </w:pPr>
      <w:r>
        <w:rPr>
          <w:rFonts w:ascii="Palatino Linotype" w:hAnsi="Palatino Linotype"/>
          <w:sz w:val="24"/>
          <w:szCs w:val="24"/>
        </w:rPr>
        <w:t>Podle Kociánové jedinec uskutečňuje pracovní činnost v daném sociálním prostředí, udržuje pracovní vztahy</w:t>
      </w:r>
      <w:r w:rsidR="00EC1A99">
        <w:rPr>
          <w:rFonts w:ascii="Palatino Linotype" w:hAnsi="Palatino Linotype"/>
          <w:sz w:val="24"/>
          <w:szCs w:val="24"/>
        </w:rPr>
        <w:t xml:space="preserve"> a to v rámci jedné organizace,</w:t>
      </w:r>
      <w:r w:rsidR="00EC1A99">
        <w:rPr>
          <w:rFonts w:ascii="Palatino Linotype" w:hAnsi="Palatino Linotype"/>
          <w:sz w:val="24"/>
          <w:szCs w:val="24"/>
        </w:rPr>
        <w:br/>
      </w:r>
      <w:r>
        <w:rPr>
          <w:rFonts w:ascii="Palatino Linotype" w:hAnsi="Palatino Linotype"/>
          <w:sz w:val="24"/>
          <w:szCs w:val="24"/>
        </w:rPr>
        <w:t>která vyznává určitou firemní kulturu</w:t>
      </w:r>
      <w:r w:rsidR="00EC1A99">
        <w:rPr>
          <w:rFonts w:ascii="Palatino Linotype" w:hAnsi="Palatino Linotype"/>
          <w:sz w:val="24"/>
          <w:szCs w:val="24"/>
        </w:rPr>
        <w:t>. V průběhu adaptačního procesu</w:t>
      </w:r>
      <w:r w:rsidR="00EC1A99">
        <w:rPr>
          <w:rFonts w:ascii="Palatino Linotype" w:hAnsi="Palatino Linotype"/>
          <w:sz w:val="24"/>
          <w:szCs w:val="24"/>
        </w:rPr>
        <w:br/>
      </w:r>
      <w:r>
        <w:rPr>
          <w:rFonts w:ascii="Palatino Linotype" w:hAnsi="Palatino Linotype"/>
          <w:sz w:val="24"/>
          <w:szCs w:val="24"/>
        </w:rPr>
        <w:t>se jedinec seznamuje se zvyklostmi a hodnotami, se kterými se identifikuje</w:t>
      </w:r>
      <w:r w:rsidR="00E077A4">
        <w:rPr>
          <w:rFonts w:ascii="Palatino Linotype" w:hAnsi="Palatino Linotype"/>
          <w:sz w:val="24"/>
          <w:szCs w:val="24"/>
        </w:rPr>
        <w:t>,</w:t>
      </w:r>
      <w:r w:rsidR="00EC1A99">
        <w:rPr>
          <w:rFonts w:ascii="Palatino Linotype" w:hAnsi="Palatino Linotype"/>
          <w:sz w:val="24"/>
          <w:szCs w:val="24"/>
        </w:rPr>
        <w:br/>
      </w:r>
      <w:r w:rsidR="007233A3">
        <w:rPr>
          <w:rFonts w:ascii="Palatino Linotype" w:hAnsi="Palatino Linotype"/>
          <w:sz w:val="24"/>
          <w:szCs w:val="24"/>
        </w:rPr>
        <w:t>nebo je odmítne. (Kociánová,</w:t>
      </w:r>
      <w:r w:rsidR="00AC083E">
        <w:rPr>
          <w:rFonts w:ascii="Palatino Linotype" w:hAnsi="Palatino Linotype"/>
          <w:sz w:val="24"/>
          <w:szCs w:val="24"/>
        </w:rPr>
        <w:t xml:space="preserve"> </w:t>
      </w:r>
      <w:r>
        <w:rPr>
          <w:rFonts w:ascii="Palatino Linotype" w:hAnsi="Palatino Linotype"/>
          <w:sz w:val="24"/>
          <w:szCs w:val="24"/>
        </w:rPr>
        <w:t xml:space="preserve">2010, s. 130−136) Na rozdíl od </w:t>
      </w:r>
      <w:r w:rsidR="008972B3">
        <w:rPr>
          <w:rFonts w:ascii="Palatino Linotype" w:hAnsi="Palatino Linotype"/>
          <w:sz w:val="24"/>
          <w:szCs w:val="24"/>
        </w:rPr>
        <w:t>Kociánové</w:t>
      </w:r>
      <w:r w:rsidR="00E077A4">
        <w:rPr>
          <w:rFonts w:ascii="Palatino Linotype" w:hAnsi="Palatino Linotype"/>
          <w:sz w:val="24"/>
          <w:szCs w:val="24"/>
        </w:rPr>
        <w:t xml:space="preserve"> dělí autoři </w:t>
      </w:r>
      <w:r w:rsidR="007233A3">
        <w:rPr>
          <w:rFonts w:ascii="Palatino Linotype" w:hAnsi="Palatino Linotype"/>
          <w:sz w:val="24"/>
          <w:szCs w:val="24"/>
        </w:rPr>
        <w:t xml:space="preserve">Nový a </w:t>
      </w:r>
      <w:proofErr w:type="spellStart"/>
      <w:r w:rsidR="007233A3">
        <w:rPr>
          <w:rFonts w:ascii="Palatino Linotype" w:hAnsi="Palatino Linotype"/>
          <w:sz w:val="24"/>
          <w:szCs w:val="24"/>
        </w:rPr>
        <w:t>Surynek</w:t>
      </w:r>
      <w:proofErr w:type="spellEnd"/>
      <w:r w:rsidR="008972B3" w:rsidRPr="00E077A4">
        <w:rPr>
          <w:rFonts w:ascii="Palatino Linotype" w:hAnsi="Palatino Linotype"/>
          <w:sz w:val="24"/>
          <w:szCs w:val="24"/>
        </w:rPr>
        <w:t>,</w:t>
      </w:r>
      <w:r w:rsidR="008972B3">
        <w:rPr>
          <w:rFonts w:ascii="Palatino Linotype" w:hAnsi="Palatino Linotype"/>
          <w:sz w:val="24"/>
          <w:szCs w:val="24"/>
        </w:rPr>
        <w:t xml:space="preserve"> </w:t>
      </w:r>
      <w:r w:rsidR="00A235BF">
        <w:rPr>
          <w:rFonts w:ascii="Palatino Linotype" w:hAnsi="Palatino Linotype"/>
          <w:sz w:val="24"/>
          <w:szCs w:val="24"/>
        </w:rPr>
        <w:t>proces adaptace člověka na práci pouze do dvou rovin: pracovní a sociální.</w:t>
      </w:r>
      <w:r w:rsidR="001A2661" w:rsidRPr="006353BD">
        <w:rPr>
          <w:rFonts w:ascii="Palatino Linotype" w:hAnsi="Palatino Linotype"/>
          <w:sz w:val="24"/>
          <w:szCs w:val="24"/>
        </w:rPr>
        <w:t xml:space="preserve"> </w:t>
      </w:r>
      <w:r w:rsidR="006F14CC">
        <w:rPr>
          <w:rFonts w:ascii="Palatino Linotype" w:hAnsi="Palatino Linotype"/>
          <w:sz w:val="24"/>
          <w:szCs w:val="24"/>
        </w:rPr>
        <w:t xml:space="preserve">V průběhu pracovní adaptace se nový zaměstnanec vypořádává s požadavky a úkony, které daná pozice vyžaduje. </w:t>
      </w:r>
      <w:r w:rsidR="00B556DB">
        <w:rPr>
          <w:rFonts w:ascii="Palatino Linotype" w:hAnsi="Palatino Linotype"/>
          <w:sz w:val="24"/>
          <w:szCs w:val="24"/>
        </w:rPr>
        <w:t xml:space="preserve"> </w:t>
      </w:r>
      <w:r w:rsidR="006F14CC">
        <w:rPr>
          <w:rFonts w:ascii="Palatino Linotype" w:hAnsi="Palatino Linotype"/>
          <w:sz w:val="24"/>
          <w:szCs w:val="24"/>
        </w:rPr>
        <w:t>Začátek této etapy vymezuje podepsáním pracovní smlouvy</w:t>
      </w:r>
      <w:r w:rsidR="003461F3">
        <w:rPr>
          <w:rFonts w:ascii="Palatino Linotype" w:hAnsi="Palatino Linotype"/>
          <w:sz w:val="24"/>
          <w:szCs w:val="24"/>
        </w:rPr>
        <w:t>, ale konec jako</w:t>
      </w:r>
      <w:r w:rsidR="008972B3">
        <w:rPr>
          <w:rFonts w:ascii="Palatino Linotype" w:hAnsi="Palatino Linotype"/>
          <w:sz w:val="24"/>
          <w:szCs w:val="24"/>
        </w:rPr>
        <w:t xml:space="preserve"> takový, </w:t>
      </w:r>
      <w:r w:rsidR="00F03B6B">
        <w:rPr>
          <w:rFonts w:ascii="Palatino Linotype" w:hAnsi="Palatino Linotype"/>
          <w:sz w:val="24"/>
          <w:szCs w:val="24"/>
        </w:rPr>
        <w:t xml:space="preserve">definovat nelze. Potřebu </w:t>
      </w:r>
      <w:r w:rsidR="006F14CC">
        <w:rPr>
          <w:rFonts w:ascii="Palatino Linotype" w:hAnsi="Palatino Linotype"/>
          <w:sz w:val="24"/>
          <w:szCs w:val="24"/>
        </w:rPr>
        <w:t>přizpůsobení</w:t>
      </w:r>
      <w:r w:rsidR="00771952">
        <w:rPr>
          <w:rFonts w:ascii="Palatino Linotype" w:hAnsi="Palatino Linotype"/>
          <w:sz w:val="24"/>
          <w:szCs w:val="24"/>
        </w:rPr>
        <w:t xml:space="preserve"> se novým okolnostem</w:t>
      </w:r>
      <w:r w:rsidR="00F03B6B">
        <w:rPr>
          <w:rFonts w:ascii="Palatino Linotype" w:hAnsi="Palatino Linotype"/>
          <w:sz w:val="24"/>
          <w:szCs w:val="24"/>
        </w:rPr>
        <w:t xml:space="preserve"> </w:t>
      </w:r>
      <w:r w:rsidR="006F14CC">
        <w:rPr>
          <w:rFonts w:ascii="Palatino Linotype" w:hAnsi="Palatino Linotype"/>
          <w:sz w:val="24"/>
          <w:szCs w:val="24"/>
        </w:rPr>
        <w:t xml:space="preserve">může </w:t>
      </w:r>
      <w:r w:rsidR="00F03B6B">
        <w:rPr>
          <w:rFonts w:ascii="Palatino Linotype" w:hAnsi="Palatino Linotype"/>
          <w:sz w:val="24"/>
          <w:szCs w:val="24"/>
        </w:rPr>
        <w:t xml:space="preserve">zaměstnanec pociťovat </w:t>
      </w:r>
      <w:r w:rsidR="006F14CC">
        <w:rPr>
          <w:rFonts w:ascii="Palatino Linotype" w:hAnsi="Palatino Linotype"/>
          <w:sz w:val="24"/>
          <w:szCs w:val="24"/>
        </w:rPr>
        <w:t>v různých podobách</w:t>
      </w:r>
      <w:r w:rsidR="003461F3">
        <w:rPr>
          <w:rFonts w:ascii="Palatino Linotype" w:hAnsi="Palatino Linotype"/>
          <w:sz w:val="24"/>
          <w:szCs w:val="24"/>
        </w:rPr>
        <w:t xml:space="preserve"> </w:t>
      </w:r>
      <w:r w:rsidR="00F03B6B">
        <w:rPr>
          <w:rFonts w:ascii="Palatino Linotype" w:hAnsi="Palatino Linotype"/>
          <w:sz w:val="24"/>
          <w:szCs w:val="24"/>
        </w:rPr>
        <w:t xml:space="preserve">v průběhu </w:t>
      </w:r>
      <w:r w:rsidR="008972B3">
        <w:rPr>
          <w:rFonts w:ascii="Palatino Linotype" w:hAnsi="Palatino Linotype"/>
          <w:sz w:val="24"/>
          <w:szCs w:val="24"/>
        </w:rPr>
        <w:t xml:space="preserve">kariéry. </w:t>
      </w:r>
      <w:r w:rsidR="003461F3">
        <w:rPr>
          <w:rFonts w:ascii="Palatino Linotype" w:hAnsi="Palatino Linotype"/>
          <w:sz w:val="24"/>
          <w:szCs w:val="24"/>
        </w:rPr>
        <w:t xml:space="preserve">Tento výsledný stav je možné označit jako dostatečnou nebo nedostatečnou </w:t>
      </w:r>
      <w:proofErr w:type="spellStart"/>
      <w:r w:rsidR="003461F3">
        <w:rPr>
          <w:rFonts w:ascii="Palatino Linotype" w:hAnsi="Palatino Linotype"/>
          <w:sz w:val="24"/>
          <w:szCs w:val="24"/>
        </w:rPr>
        <w:t>adaptovanost</w:t>
      </w:r>
      <w:proofErr w:type="spellEnd"/>
      <w:r w:rsidR="003461F3">
        <w:rPr>
          <w:rFonts w:ascii="Palatino Linotype" w:hAnsi="Palatino Linotype"/>
          <w:sz w:val="24"/>
          <w:szCs w:val="24"/>
        </w:rPr>
        <w:t>.</w:t>
      </w:r>
      <w:r w:rsidR="008972B3" w:rsidRPr="008972B3">
        <w:rPr>
          <w:rFonts w:ascii="Palatino Linotype" w:hAnsi="Palatino Linotype"/>
          <w:sz w:val="24"/>
          <w:szCs w:val="24"/>
        </w:rPr>
        <w:t xml:space="preserve"> </w:t>
      </w:r>
      <w:r w:rsidR="008972B3">
        <w:rPr>
          <w:rFonts w:ascii="Palatino Linotype" w:hAnsi="Palatino Linotype"/>
          <w:sz w:val="24"/>
          <w:szCs w:val="24"/>
        </w:rPr>
        <w:t>(</w:t>
      </w:r>
      <w:r w:rsidR="003A44F3">
        <w:rPr>
          <w:rFonts w:ascii="Palatino Linotype" w:hAnsi="Palatino Linotype"/>
          <w:sz w:val="24"/>
          <w:szCs w:val="24"/>
        </w:rPr>
        <w:t xml:space="preserve">Nový &amp; </w:t>
      </w:r>
      <w:r w:rsidR="00346E00">
        <w:rPr>
          <w:rFonts w:ascii="Palatino Linotype" w:hAnsi="Palatino Linotype"/>
          <w:sz w:val="24"/>
          <w:szCs w:val="24"/>
        </w:rPr>
        <w:t xml:space="preserve"> </w:t>
      </w:r>
      <w:proofErr w:type="spellStart"/>
      <w:r w:rsidR="007233A3">
        <w:rPr>
          <w:rFonts w:ascii="Palatino Linotype" w:hAnsi="Palatino Linotype"/>
          <w:sz w:val="24"/>
          <w:szCs w:val="24"/>
        </w:rPr>
        <w:t>Surynek</w:t>
      </w:r>
      <w:proofErr w:type="spellEnd"/>
      <w:r w:rsidR="007233A3">
        <w:rPr>
          <w:rFonts w:ascii="Palatino Linotype" w:hAnsi="Palatino Linotype"/>
          <w:sz w:val="24"/>
          <w:szCs w:val="24"/>
        </w:rPr>
        <w:t xml:space="preserve">, </w:t>
      </w:r>
      <w:r w:rsidR="00E077A4">
        <w:rPr>
          <w:rFonts w:ascii="Palatino Linotype" w:hAnsi="Palatino Linotype"/>
          <w:sz w:val="24"/>
          <w:szCs w:val="24"/>
        </w:rPr>
        <w:t>2002, s. 146−149</w:t>
      </w:r>
      <w:r w:rsidR="008F3F6D">
        <w:rPr>
          <w:rFonts w:ascii="Palatino Linotype" w:hAnsi="Palatino Linotype"/>
          <w:sz w:val="24"/>
          <w:szCs w:val="24"/>
        </w:rPr>
        <w:t>)</w:t>
      </w:r>
      <w:r w:rsidR="003461F3">
        <w:rPr>
          <w:rFonts w:ascii="Palatino Linotype" w:hAnsi="Palatino Linotype"/>
          <w:sz w:val="24"/>
          <w:szCs w:val="24"/>
        </w:rPr>
        <w:t xml:space="preserve"> </w:t>
      </w:r>
      <w:r w:rsidR="008F3F6D">
        <w:rPr>
          <w:rFonts w:ascii="Palatino Linotype" w:hAnsi="Palatino Linotype"/>
          <w:sz w:val="24"/>
          <w:szCs w:val="24"/>
        </w:rPr>
        <w:t>Další pohled nabízí Paulík, podle kterého je úkolem jedince v prů</w:t>
      </w:r>
      <w:r w:rsidR="00EC1A99">
        <w:rPr>
          <w:rFonts w:ascii="Palatino Linotype" w:hAnsi="Palatino Linotype"/>
          <w:sz w:val="24"/>
          <w:szCs w:val="24"/>
        </w:rPr>
        <w:t>běhu pracovní adaptace vyrovnat</w:t>
      </w:r>
      <w:r w:rsidR="00EC1A99">
        <w:rPr>
          <w:rFonts w:ascii="Palatino Linotype" w:hAnsi="Palatino Linotype"/>
          <w:sz w:val="24"/>
          <w:szCs w:val="24"/>
        </w:rPr>
        <w:br/>
      </w:r>
      <w:r w:rsidR="008F3F6D">
        <w:rPr>
          <w:rFonts w:ascii="Palatino Linotype" w:hAnsi="Palatino Linotype"/>
          <w:sz w:val="24"/>
          <w:szCs w:val="24"/>
        </w:rPr>
        <w:t xml:space="preserve">se s pracovním </w:t>
      </w:r>
      <w:r w:rsidR="00640CCB">
        <w:rPr>
          <w:rFonts w:ascii="Palatino Linotype" w:hAnsi="Palatino Linotype"/>
          <w:sz w:val="24"/>
          <w:szCs w:val="24"/>
        </w:rPr>
        <w:t>prostřed</w:t>
      </w:r>
      <w:r w:rsidR="008F3F6D">
        <w:rPr>
          <w:rFonts w:ascii="Palatino Linotype" w:hAnsi="Palatino Linotype"/>
          <w:sz w:val="24"/>
          <w:szCs w:val="24"/>
        </w:rPr>
        <w:t xml:space="preserve">ím, obeznámit se s </w:t>
      </w:r>
      <w:r w:rsidR="00EC1A99">
        <w:rPr>
          <w:rFonts w:ascii="Palatino Linotype" w:hAnsi="Palatino Linotype"/>
          <w:sz w:val="24"/>
          <w:szCs w:val="24"/>
        </w:rPr>
        <w:t>požadavky dané pozice</w:t>
      </w:r>
      <w:r w:rsidR="00EC1A99">
        <w:rPr>
          <w:rFonts w:ascii="Palatino Linotype" w:hAnsi="Palatino Linotype"/>
          <w:sz w:val="24"/>
          <w:szCs w:val="24"/>
        </w:rPr>
        <w:br/>
      </w:r>
      <w:r w:rsidR="00E15210">
        <w:rPr>
          <w:rFonts w:ascii="Palatino Linotype" w:hAnsi="Palatino Linotype"/>
          <w:sz w:val="24"/>
          <w:szCs w:val="24"/>
        </w:rPr>
        <w:t>a každodennost</w:t>
      </w:r>
      <w:r w:rsidR="00640CCB">
        <w:rPr>
          <w:rFonts w:ascii="Palatino Linotype" w:hAnsi="Palatino Linotype"/>
          <w:sz w:val="24"/>
          <w:szCs w:val="24"/>
        </w:rPr>
        <w:t xml:space="preserve">mi, jež ho v organizaci čekají. </w:t>
      </w:r>
      <w:r w:rsidR="008F3F6D">
        <w:rPr>
          <w:rFonts w:ascii="Palatino Linotype" w:hAnsi="Palatino Linotype"/>
          <w:sz w:val="24"/>
          <w:szCs w:val="24"/>
        </w:rPr>
        <w:t>(</w:t>
      </w:r>
      <w:r w:rsidR="00346E00">
        <w:rPr>
          <w:rFonts w:ascii="Palatino Linotype" w:hAnsi="Palatino Linotype"/>
          <w:sz w:val="24"/>
          <w:szCs w:val="24"/>
        </w:rPr>
        <w:t>Paulík</w:t>
      </w:r>
      <w:r w:rsidR="00E077A4">
        <w:rPr>
          <w:rFonts w:ascii="Palatino Linotype" w:hAnsi="Palatino Linotype"/>
          <w:sz w:val="24"/>
          <w:szCs w:val="24"/>
        </w:rPr>
        <w:t xml:space="preserve">, </w:t>
      </w:r>
      <w:r w:rsidR="00996B9B" w:rsidRPr="006353BD">
        <w:rPr>
          <w:rFonts w:ascii="Palatino Linotype" w:hAnsi="Palatino Linotype"/>
          <w:sz w:val="24"/>
          <w:szCs w:val="24"/>
        </w:rPr>
        <w:t xml:space="preserve">2018, s. 67) Pracovní adaptace dle </w:t>
      </w:r>
      <w:r w:rsidR="00E07DA9">
        <w:rPr>
          <w:rFonts w:ascii="Palatino Linotype" w:hAnsi="Palatino Linotype"/>
          <w:sz w:val="24"/>
          <w:szCs w:val="24"/>
        </w:rPr>
        <w:t xml:space="preserve">autorů </w:t>
      </w:r>
      <w:proofErr w:type="spellStart"/>
      <w:r w:rsidR="00346E00">
        <w:rPr>
          <w:rFonts w:ascii="Palatino Linotype" w:hAnsi="Palatino Linotype"/>
          <w:sz w:val="24"/>
          <w:szCs w:val="24"/>
        </w:rPr>
        <w:t>Štikar</w:t>
      </w:r>
      <w:proofErr w:type="spellEnd"/>
      <w:r w:rsidR="00346E00">
        <w:rPr>
          <w:rFonts w:ascii="Palatino Linotype" w:hAnsi="Palatino Linotype"/>
          <w:sz w:val="24"/>
          <w:szCs w:val="24"/>
        </w:rPr>
        <w:t xml:space="preserve">, </w:t>
      </w:r>
      <w:proofErr w:type="spellStart"/>
      <w:r w:rsidR="00346E00">
        <w:rPr>
          <w:rFonts w:ascii="Palatino Linotype" w:hAnsi="Palatino Linotype"/>
          <w:sz w:val="24"/>
          <w:szCs w:val="24"/>
        </w:rPr>
        <w:t>Rymeš</w:t>
      </w:r>
      <w:proofErr w:type="spellEnd"/>
      <w:r w:rsidR="00346E00">
        <w:rPr>
          <w:rFonts w:ascii="Palatino Linotype" w:hAnsi="Palatino Linotype"/>
          <w:sz w:val="24"/>
          <w:szCs w:val="24"/>
        </w:rPr>
        <w:t xml:space="preserve">, </w:t>
      </w:r>
      <w:proofErr w:type="spellStart"/>
      <w:r w:rsidR="00346E00">
        <w:rPr>
          <w:rFonts w:ascii="Palatino Linotype" w:hAnsi="Palatino Linotype"/>
          <w:sz w:val="24"/>
          <w:szCs w:val="24"/>
        </w:rPr>
        <w:t>Riegel</w:t>
      </w:r>
      <w:proofErr w:type="spellEnd"/>
      <w:r w:rsidR="00346E00">
        <w:rPr>
          <w:rFonts w:ascii="Palatino Linotype" w:hAnsi="Palatino Linotype"/>
          <w:sz w:val="24"/>
          <w:szCs w:val="24"/>
        </w:rPr>
        <w:t xml:space="preserve"> a Hoskovec </w:t>
      </w:r>
      <w:r w:rsidR="00996B9B" w:rsidRPr="006353BD">
        <w:rPr>
          <w:rFonts w:ascii="Palatino Linotype" w:hAnsi="Palatino Linotype"/>
          <w:sz w:val="24"/>
          <w:szCs w:val="24"/>
        </w:rPr>
        <w:t xml:space="preserve">(2003, s. 89) zahrnuje </w:t>
      </w:r>
      <w:r w:rsidR="00996B9B" w:rsidRPr="006353BD">
        <w:rPr>
          <w:rFonts w:ascii="Palatino Linotype" w:hAnsi="Palatino Linotype"/>
          <w:i/>
          <w:sz w:val="24"/>
          <w:szCs w:val="24"/>
        </w:rPr>
        <w:t>„předpoklady člověka zvládat nároky pracovní činnosti (adaptabilitu), proces zvládání nároků pracovní činnosti (adaptování) a výsledný stav (</w:t>
      </w:r>
      <w:proofErr w:type="spellStart"/>
      <w:r w:rsidR="00996B9B" w:rsidRPr="006353BD">
        <w:rPr>
          <w:rFonts w:ascii="Palatino Linotype" w:hAnsi="Palatino Linotype"/>
          <w:i/>
          <w:sz w:val="24"/>
          <w:szCs w:val="24"/>
        </w:rPr>
        <w:t>adaptovanost</w:t>
      </w:r>
      <w:proofErr w:type="spellEnd"/>
      <w:r w:rsidR="00996B9B" w:rsidRPr="006353BD">
        <w:rPr>
          <w:rFonts w:ascii="Palatino Linotype" w:hAnsi="Palatino Linotype"/>
          <w:i/>
          <w:sz w:val="24"/>
          <w:szCs w:val="24"/>
        </w:rPr>
        <w:t xml:space="preserve">), který vyjadřuje dosažený výsledek průběžného, dílčího nebo celkového stavu vyrovnávání se s prací.“ </w:t>
      </w:r>
    </w:p>
    <w:p w:rsidR="00F03B6B" w:rsidRPr="00F03B6B" w:rsidRDefault="00F03B6B" w:rsidP="00F72825">
      <w:pPr>
        <w:spacing w:after="0" w:line="360" w:lineRule="auto"/>
        <w:jc w:val="both"/>
        <w:rPr>
          <w:rFonts w:ascii="Palatino Linotype" w:hAnsi="Palatino Linotype"/>
          <w:b/>
          <w:sz w:val="24"/>
          <w:szCs w:val="24"/>
        </w:rPr>
      </w:pPr>
      <w:r w:rsidRPr="00F03B6B">
        <w:rPr>
          <w:rFonts w:ascii="Palatino Linotype" w:hAnsi="Palatino Linotype"/>
          <w:b/>
          <w:sz w:val="24"/>
          <w:szCs w:val="24"/>
        </w:rPr>
        <w:t>Sociální adaptace</w:t>
      </w:r>
    </w:p>
    <w:p w:rsidR="00F72825" w:rsidRPr="00A67905" w:rsidRDefault="00E077A4" w:rsidP="00A67905">
      <w:pPr>
        <w:spacing w:after="0" w:line="360" w:lineRule="auto"/>
        <w:ind w:firstLine="426"/>
        <w:jc w:val="both"/>
        <w:rPr>
          <w:rFonts w:ascii="Palatino Linotype" w:hAnsi="Palatino Linotype"/>
          <w:sz w:val="24"/>
          <w:szCs w:val="24"/>
        </w:rPr>
      </w:pPr>
      <w:r>
        <w:rPr>
          <w:rFonts w:ascii="Palatino Linotype" w:hAnsi="Palatino Linotype"/>
          <w:sz w:val="24"/>
          <w:szCs w:val="24"/>
        </w:rPr>
        <w:t xml:space="preserve">Jak upozorňuje </w:t>
      </w:r>
      <w:r w:rsidR="00346E00">
        <w:rPr>
          <w:rFonts w:ascii="Palatino Linotype" w:hAnsi="Palatino Linotype"/>
          <w:sz w:val="24"/>
          <w:szCs w:val="24"/>
        </w:rPr>
        <w:t xml:space="preserve">Nový a </w:t>
      </w:r>
      <w:proofErr w:type="spellStart"/>
      <w:r w:rsidR="00346E00">
        <w:rPr>
          <w:rFonts w:ascii="Palatino Linotype" w:hAnsi="Palatino Linotype"/>
          <w:sz w:val="24"/>
          <w:szCs w:val="24"/>
        </w:rPr>
        <w:t>Surynek</w:t>
      </w:r>
      <w:proofErr w:type="spellEnd"/>
      <w:r w:rsidR="00346E00">
        <w:rPr>
          <w:rFonts w:ascii="Palatino Linotype" w:hAnsi="Palatino Linotype"/>
          <w:sz w:val="24"/>
          <w:szCs w:val="24"/>
        </w:rPr>
        <w:t>,</w:t>
      </w:r>
      <w:r w:rsidR="000A0033" w:rsidRPr="006353BD">
        <w:rPr>
          <w:rFonts w:ascii="Palatino Linotype" w:hAnsi="Palatino Linotype"/>
          <w:sz w:val="24"/>
          <w:szCs w:val="24"/>
        </w:rPr>
        <w:t xml:space="preserve"> ač se pojem adaptace a socializace, m</w:t>
      </w:r>
      <w:r w:rsidR="000A0033">
        <w:rPr>
          <w:rFonts w:ascii="Palatino Linotype" w:hAnsi="Palatino Linotype"/>
          <w:sz w:val="24"/>
          <w:szCs w:val="24"/>
        </w:rPr>
        <w:t xml:space="preserve">ůže zdát stejný, je třeba si uvědomovat jejich rozdílnost a </w:t>
      </w:r>
      <w:r w:rsidR="00640CCB">
        <w:rPr>
          <w:rFonts w:ascii="Palatino Linotype" w:hAnsi="Palatino Linotype"/>
          <w:sz w:val="24"/>
          <w:szCs w:val="24"/>
        </w:rPr>
        <w:t>terminologii užívat správně</w:t>
      </w:r>
      <w:r w:rsidR="000A0033" w:rsidRPr="006353BD">
        <w:rPr>
          <w:rFonts w:ascii="Palatino Linotype" w:hAnsi="Palatino Linotype"/>
          <w:sz w:val="24"/>
          <w:szCs w:val="24"/>
        </w:rPr>
        <w:t>.</w:t>
      </w:r>
      <w:r w:rsidR="000A0033">
        <w:rPr>
          <w:rFonts w:ascii="Palatino Linotype" w:hAnsi="Palatino Linotype"/>
          <w:sz w:val="24"/>
          <w:szCs w:val="24"/>
        </w:rPr>
        <w:t xml:space="preserve"> Člověk se socializuje v průběhu c</w:t>
      </w:r>
      <w:r w:rsidR="00EC1A99">
        <w:rPr>
          <w:rFonts w:ascii="Palatino Linotype" w:hAnsi="Palatino Linotype"/>
          <w:sz w:val="24"/>
          <w:szCs w:val="24"/>
        </w:rPr>
        <w:t>elého svého života. Socializace</w:t>
      </w:r>
      <w:r w:rsidR="00EC1A99">
        <w:rPr>
          <w:rFonts w:ascii="Palatino Linotype" w:hAnsi="Palatino Linotype"/>
          <w:sz w:val="24"/>
          <w:szCs w:val="24"/>
        </w:rPr>
        <w:br/>
      </w:r>
      <w:r w:rsidR="000A0033">
        <w:rPr>
          <w:rFonts w:ascii="Palatino Linotype" w:hAnsi="Palatino Linotype"/>
          <w:sz w:val="24"/>
          <w:szCs w:val="24"/>
        </w:rPr>
        <w:t xml:space="preserve">je tedy nikdy nekončící proces. Naopak na adaptaci, ať už v jakékoli podobě, se jedinec soustřeďuje pouze v určitém období. </w:t>
      </w:r>
      <w:r w:rsidR="000A0033" w:rsidRPr="006353BD">
        <w:rPr>
          <w:rFonts w:ascii="Palatino Linotype" w:hAnsi="Palatino Linotype"/>
          <w:sz w:val="24"/>
          <w:szCs w:val="24"/>
        </w:rPr>
        <w:t xml:space="preserve"> </w:t>
      </w:r>
      <w:r w:rsidR="000A0033">
        <w:rPr>
          <w:rFonts w:ascii="Palatino Linotype" w:hAnsi="Palatino Linotype"/>
          <w:sz w:val="24"/>
          <w:szCs w:val="24"/>
        </w:rPr>
        <w:t>Adaptace jako proces, vyžaduje</w:t>
      </w:r>
      <w:r w:rsidR="000A0033" w:rsidRPr="006353BD">
        <w:rPr>
          <w:rFonts w:ascii="Palatino Linotype" w:hAnsi="Palatino Linotype"/>
          <w:sz w:val="24"/>
          <w:szCs w:val="24"/>
        </w:rPr>
        <w:t xml:space="preserve"> aktivní úsilí, </w:t>
      </w:r>
      <w:r w:rsidR="000A0033">
        <w:rPr>
          <w:rFonts w:ascii="Palatino Linotype" w:hAnsi="Palatino Linotype"/>
          <w:sz w:val="24"/>
          <w:szCs w:val="24"/>
        </w:rPr>
        <w:t xml:space="preserve">jelikož se jedinec vyrovnává s vlivy, které na něj působí. Oba procesy spolu souvisí, jelikož v průběhu adaptace člověk využívá vzorce </w:t>
      </w:r>
      <w:r w:rsidR="000A0033">
        <w:rPr>
          <w:rFonts w:ascii="Palatino Linotype" w:hAnsi="Palatino Linotype"/>
          <w:sz w:val="24"/>
          <w:szCs w:val="24"/>
        </w:rPr>
        <w:lastRenderedPageBreak/>
        <w:t xml:space="preserve">chování, které si osvojil během socializace. </w:t>
      </w:r>
      <w:r w:rsidR="00F03B6B">
        <w:rPr>
          <w:rFonts w:ascii="Palatino Linotype" w:hAnsi="Palatino Linotype"/>
          <w:sz w:val="24"/>
          <w:szCs w:val="24"/>
        </w:rPr>
        <w:t>Tyto</w:t>
      </w:r>
      <w:r w:rsidR="00D72CE2">
        <w:rPr>
          <w:rFonts w:ascii="Palatino Linotype" w:hAnsi="Palatino Linotype"/>
          <w:sz w:val="24"/>
          <w:szCs w:val="24"/>
        </w:rPr>
        <w:t xml:space="preserve"> vzorce </w:t>
      </w:r>
      <w:r w:rsidR="00E15210">
        <w:rPr>
          <w:rFonts w:ascii="Palatino Linotype" w:hAnsi="Palatino Linotype"/>
          <w:sz w:val="24"/>
          <w:szCs w:val="24"/>
        </w:rPr>
        <w:t>chování</w:t>
      </w:r>
      <w:r w:rsidR="00D72CE2">
        <w:rPr>
          <w:rFonts w:ascii="Palatino Linotype" w:hAnsi="Palatino Linotype"/>
          <w:sz w:val="24"/>
          <w:szCs w:val="24"/>
        </w:rPr>
        <w:t xml:space="preserve"> dále </w:t>
      </w:r>
      <w:r w:rsidR="00640CCB">
        <w:rPr>
          <w:rFonts w:ascii="Palatino Linotype" w:hAnsi="Palatino Linotype"/>
          <w:sz w:val="24"/>
          <w:szCs w:val="24"/>
        </w:rPr>
        <w:t>jedinec uplatňuje</w:t>
      </w:r>
      <w:r w:rsidR="00E15210">
        <w:rPr>
          <w:rFonts w:ascii="Palatino Linotype" w:hAnsi="Palatino Linotype"/>
          <w:sz w:val="24"/>
          <w:szCs w:val="24"/>
        </w:rPr>
        <w:t xml:space="preserve"> v běžném životě, ale také je v průběhu </w:t>
      </w:r>
      <w:r w:rsidR="00640CCB">
        <w:rPr>
          <w:rFonts w:ascii="Palatino Linotype" w:hAnsi="Palatino Linotype"/>
          <w:sz w:val="24"/>
          <w:szCs w:val="24"/>
        </w:rPr>
        <w:t>času přehodnocuje a rozvíjí. Právě schopnost přizpůsobení se na pracovní podmínky se o</w:t>
      </w:r>
      <w:r w:rsidR="00EC1A99">
        <w:rPr>
          <w:rFonts w:ascii="Palatino Linotype" w:hAnsi="Palatino Linotype"/>
          <w:sz w:val="24"/>
          <w:szCs w:val="24"/>
        </w:rPr>
        <w:t>dvíjí nejen</w:t>
      </w:r>
      <w:r w:rsidR="00EC1A99">
        <w:rPr>
          <w:rFonts w:ascii="Palatino Linotype" w:hAnsi="Palatino Linotype"/>
          <w:sz w:val="24"/>
          <w:szCs w:val="24"/>
        </w:rPr>
        <w:br/>
      </w:r>
      <w:r w:rsidR="00640CCB">
        <w:rPr>
          <w:rFonts w:ascii="Palatino Linotype" w:hAnsi="Palatino Linotype"/>
          <w:sz w:val="24"/>
          <w:szCs w:val="24"/>
        </w:rPr>
        <w:t>od osvojených vzorců chování, osobn</w:t>
      </w:r>
      <w:r w:rsidR="00FE7D98">
        <w:rPr>
          <w:rFonts w:ascii="Palatino Linotype" w:hAnsi="Palatino Linotype"/>
          <w:sz w:val="24"/>
          <w:szCs w:val="24"/>
        </w:rPr>
        <w:t>ostních charakteristik jedince,</w:t>
      </w:r>
      <w:r w:rsidR="00FE7D98">
        <w:rPr>
          <w:rFonts w:ascii="Palatino Linotype" w:hAnsi="Palatino Linotype"/>
          <w:sz w:val="24"/>
          <w:szCs w:val="24"/>
        </w:rPr>
        <w:br/>
      </w:r>
      <w:r w:rsidR="00640CCB">
        <w:rPr>
          <w:rFonts w:ascii="Palatino Linotype" w:hAnsi="Palatino Linotype"/>
          <w:sz w:val="24"/>
          <w:szCs w:val="24"/>
        </w:rPr>
        <w:t>ale například závisí také na motivaci jedince, ať už vnitřní nebo vnější. (</w:t>
      </w:r>
      <w:r w:rsidR="003A44F3">
        <w:rPr>
          <w:rFonts w:ascii="Palatino Linotype" w:hAnsi="Palatino Linotype"/>
          <w:sz w:val="24"/>
          <w:szCs w:val="24"/>
        </w:rPr>
        <w:t>Nový &amp;</w:t>
      </w:r>
      <w:r w:rsidR="00346E00">
        <w:rPr>
          <w:rFonts w:ascii="Palatino Linotype" w:hAnsi="Palatino Linotype"/>
          <w:sz w:val="24"/>
          <w:szCs w:val="24"/>
        </w:rPr>
        <w:t xml:space="preserve"> </w:t>
      </w:r>
      <w:proofErr w:type="spellStart"/>
      <w:r w:rsidR="00346E00">
        <w:rPr>
          <w:rFonts w:ascii="Palatino Linotype" w:hAnsi="Palatino Linotype"/>
          <w:sz w:val="24"/>
          <w:szCs w:val="24"/>
        </w:rPr>
        <w:t>Surynek</w:t>
      </w:r>
      <w:proofErr w:type="spellEnd"/>
      <w:r>
        <w:rPr>
          <w:rFonts w:ascii="Palatino Linotype" w:hAnsi="Palatino Linotype"/>
          <w:sz w:val="24"/>
          <w:szCs w:val="24"/>
        </w:rPr>
        <w:t>, 2002, s. 146</w:t>
      </w:r>
      <w:r w:rsidR="00640CCB">
        <w:rPr>
          <w:rFonts w:ascii="Palatino Linotype" w:hAnsi="Palatino Linotype"/>
          <w:sz w:val="24"/>
          <w:szCs w:val="24"/>
        </w:rPr>
        <w:t>−</w:t>
      </w:r>
      <w:r>
        <w:rPr>
          <w:rFonts w:ascii="Palatino Linotype" w:hAnsi="Palatino Linotype"/>
          <w:sz w:val="24"/>
          <w:szCs w:val="24"/>
        </w:rPr>
        <w:t>152</w:t>
      </w:r>
      <w:r w:rsidR="00640CCB">
        <w:rPr>
          <w:rFonts w:ascii="Palatino Linotype" w:hAnsi="Palatino Linotype"/>
          <w:sz w:val="24"/>
          <w:szCs w:val="24"/>
        </w:rPr>
        <w:t xml:space="preserve">) Tím </w:t>
      </w:r>
      <w:r w:rsidR="00346E00">
        <w:rPr>
          <w:rFonts w:ascii="Palatino Linotype" w:hAnsi="Palatino Linotype"/>
          <w:sz w:val="24"/>
          <w:szCs w:val="24"/>
        </w:rPr>
        <w:t xml:space="preserve">Nový a </w:t>
      </w:r>
      <w:proofErr w:type="spellStart"/>
      <w:r w:rsidR="00346E00">
        <w:rPr>
          <w:rFonts w:ascii="Palatino Linotype" w:hAnsi="Palatino Linotype"/>
          <w:sz w:val="24"/>
          <w:szCs w:val="24"/>
        </w:rPr>
        <w:t>Surynek</w:t>
      </w:r>
      <w:proofErr w:type="spellEnd"/>
      <w:r w:rsidR="00346E00">
        <w:rPr>
          <w:rFonts w:ascii="Palatino Linotype" w:hAnsi="Palatino Linotype"/>
          <w:sz w:val="24"/>
          <w:szCs w:val="24"/>
        </w:rPr>
        <w:t xml:space="preserve"> </w:t>
      </w:r>
      <w:r w:rsidR="00640CCB">
        <w:rPr>
          <w:rFonts w:ascii="Palatino Linotype" w:hAnsi="Palatino Linotype"/>
          <w:sz w:val="24"/>
          <w:szCs w:val="24"/>
        </w:rPr>
        <w:t xml:space="preserve">(2002, s. 149) definují adaptaci sociální jako </w:t>
      </w:r>
      <w:r w:rsidR="00640CCB">
        <w:rPr>
          <w:rFonts w:ascii="Palatino Linotype" w:hAnsi="Palatino Linotype"/>
          <w:i/>
          <w:sz w:val="24"/>
          <w:szCs w:val="24"/>
        </w:rPr>
        <w:t>„</w:t>
      </w:r>
      <w:r w:rsidR="00D72CE2" w:rsidRPr="00D72CE2">
        <w:rPr>
          <w:rFonts w:ascii="Palatino Linotype" w:hAnsi="Palatino Linotype"/>
          <w:i/>
          <w:sz w:val="24"/>
          <w:szCs w:val="24"/>
        </w:rPr>
        <w:t>proces, při kterém se jedinec začleňuje do struktury sociální</w:t>
      </w:r>
      <w:r w:rsidR="00B84E51">
        <w:rPr>
          <w:rFonts w:ascii="Palatino Linotype" w:hAnsi="Palatino Linotype"/>
          <w:i/>
          <w:sz w:val="24"/>
          <w:szCs w:val="24"/>
        </w:rPr>
        <w:t>ch</w:t>
      </w:r>
      <w:r w:rsidR="00D72CE2" w:rsidRPr="00D72CE2">
        <w:rPr>
          <w:rFonts w:ascii="Palatino Linotype" w:hAnsi="Palatino Linotype"/>
          <w:i/>
          <w:sz w:val="24"/>
          <w:szCs w:val="24"/>
        </w:rPr>
        <w:t xml:space="preserve"> vztahů v rámci skupiny i do širšího sociálního prostředí.“</w:t>
      </w:r>
      <w:r w:rsidR="00D72CE2">
        <w:rPr>
          <w:rFonts w:ascii="Palatino Linotype" w:hAnsi="Palatino Linotype"/>
          <w:sz w:val="24"/>
          <w:szCs w:val="24"/>
        </w:rPr>
        <w:t xml:space="preserve"> </w:t>
      </w:r>
      <w:r w:rsidR="00FE7D98">
        <w:rPr>
          <w:rFonts w:ascii="Palatino Linotype" w:hAnsi="Palatino Linotype"/>
          <w:sz w:val="24"/>
          <w:szCs w:val="24"/>
        </w:rPr>
        <w:t xml:space="preserve">Dané roviny, tedy pracovní </w:t>
      </w:r>
      <w:r w:rsidR="00640CCB">
        <w:rPr>
          <w:rFonts w:ascii="Palatino Linotype" w:hAnsi="Palatino Linotype"/>
          <w:sz w:val="24"/>
          <w:szCs w:val="24"/>
        </w:rPr>
        <w:t xml:space="preserve">a sociální, nelze vnímat jako dva jevy odlišné. </w:t>
      </w:r>
      <w:r w:rsidR="009A6D5F">
        <w:rPr>
          <w:rFonts w:ascii="Palatino Linotype" w:hAnsi="Palatino Linotype"/>
          <w:sz w:val="24"/>
          <w:szCs w:val="24"/>
        </w:rPr>
        <w:t xml:space="preserve">Další pohled na sociální adaptaci nabízí </w:t>
      </w:r>
      <w:proofErr w:type="spellStart"/>
      <w:r w:rsidR="00346E00">
        <w:rPr>
          <w:rFonts w:ascii="Palatino Linotype" w:hAnsi="Palatino Linotype"/>
          <w:sz w:val="24"/>
          <w:szCs w:val="24"/>
        </w:rPr>
        <w:t>Štikar</w:t>
      </w:r>
      <w:proofErr w:type="spellEnd"/>
      <w:r w:rsidR="00346E00">
        <w:rPr>
          <w:rFonts w:ascii="Palatino Linotype" w:hAnsi="Palatino Linotype"/>
          <w:sz w:val="24"/>
          <w:szCs w:val="24"/>
        </w:rPr>
        <w:t xml:space="preserve">, </w:t>
      </w:r>
      <w:proofErr w:type="spellStart"/>
      <w:r w:rsidR="00346E00">
        <w:rPr>
          <w:rFonts w:ascii="Palatino Linotype" w:hAnsi="Palatino Linotype"/>
          <w:sz w:val="24"/>
          <w:szCs w:val="24"/>
        </w:rPr>
        <w:t>Rymeš</w:t>
      </w:r>
      <w:proofErr w:type="spellEnd"/>
      <w:r w:rsidR="00DF0D3C" w:rsidRPr="00DF0D3C">
        <w:rPr>
          <w:rFonts w:ascii="Palatino Linotype" w:hAnsi="Palatino Linotype"/>
          <w:sz w:val="24"/>
          <w:szCs w:val="24"/>
        </w:rPr>
        <w:t xml:space="preserve">, </w:t>
      </w:r>
      <w:proofErr w:type="spellStart"/>
      <w:r w:rsidR="00DF0D3C" w:rsidRPr="00DF0D3C">
        <w:rPr>
          <w:rFonts w:ascii="Palatino Linotype" w:hAnsi="Palatino Linotype"/>
          <w:sz w:val="24"/>
          <w:szCs w:val="24"/>
        </w:rPr>
        <w:t>Riegel</w:t>
      </w:r>
      <w:proofErr w:type="spellEnd"/>
      <w:r w:rsidR="00346E00">
        <w:rPr>
          <w:rFonts w:ascii="Palatino Linotype" w:hAnsi="Palatino Linotype"/>
          <w:sz w:val="24"/>
          <w:szCs w:val="24"/>
        </w:rPr>
        <w:t>, Hoskovec</w:t>
      </w:r>
      <w:r w:rsidR="00DF0D3C" w:rsidRPr="00DF0D3C">
        <w:rPr>
          <w:rFonts w:ascii="Palatino Linotype" w:hAnsi="Palatino Linotype"/>
          <w:sz w:val="24"/>
          <w:szCs w:val="24"/>
        </w:rPr>
        <w:t xml:space="preserve"> </w:t>
      </w:r>
      <w:r w:rsidR="009661E3" w:rsidRPr="006353BD">
        <w:rPr>
          <w:rFonts w:ascii="Palatino Linotype" w:hAnsi="Palatino Linotype"/>
          <w:sz w:val="24"/>
          <w:szCs w:val="24"/>
        </w:rPr>
        <w:t>(2003, s</w:t>
      </w:r>
      <w:r w:rsidR="00DF0D3C" w:rsidRPr="00DF0D3C">
        <w:rPr>
          <w:rFonts w:ascii="Palatino Linotype" w:hAnsi="Palatino Linotype"/>
          <w:sz w:val="24"/>
          <w:szCs w:val="24"/>
        </w:rPr>
        <w:t>. 91</w:t>
      </w:r>
      <w:r w:rsidR="00DF0D3C">
        <w:rPr>
          <w:rFonts w:ascii="Palatino Linotype" w:hAnsi="Palatino Linotype"/>
          <w:sz w:val="24"/>
          <w:szCs w:val="24"/>
        </w:rPr>
        <w:t>)</w:t>
      </w:r>
      <w:r w:rsidR="009A6D5F" w:rsidRPr="00DF0D3C">
        <w:rPr>
          <w:rFonts w:ascii="Palatino Linotype" w:hAnsi="Palatino Linotype"/>
          <w:sz w:val="24"/>
          <w:szCs w:val="24"/>
        </w:rPr>
        <w:t>:</w:t>
      </w:r>
      <w:r w:rsidR="009661E3" w:rsidRPr="006353BD">
        <w:rPr>
          <w:rFonts w:ascii="Palatino Linotype" w:hAnsi="Palatino Linotype"/>
          <w:sz w:val="24"/>
          <w:szCs w:val="24"/>
        </w:rPr>
        <w:t xml:space="preserve"> </w:t>
      </w:r>
      <w:r w:rsidR="009A6D5F">
        <w:rPr>
          <w:rFonts w:ascii="Palatino Linotype" w:hAnsi="Palatino Linotype"/>
          <w:i/>
          <w:sz w:val="24"/>
          <w:szCs w:val="24"/>
        </w:rPr>
        <w:t>„S</w:t>
      </w:r>
      <w:r w:rsidR="009661E3" w:rsidRPr="006353BD">
        <w:rPr>
          <w:rFonts w:ascii="Palatino Linotype" w:hAnsi="Palatino Linotype"/>
          <w:i/>
          <w:sz w:val="24"/>
          <w:szCs w:val="24"/>
        </w:rPr>
        <w:t xml:space="preserve">ociální adaptace je proces, v jehož rámci lze rozlišit adaptaci na </w:t>
      </w:r>
      <w:r w:rsidR="00D963B8">
        <w:rPr>
          <w:rFonts w:ascii="Palatino Linotype" w:hAnsi="Palatino Linotype"/>
          <w:i/>
          <w:sz w:val="24"/>
          <w:szCs w:val="24"/>
        </w:rPr>
        <w:t>organizační (firemní) kulturu</w:t>
      </w:r>
      <w:r w:rsidR="00EC1A99">
        <w:rPr>
          <w:rFonts w:ascii="Palatino Linotype" w:hAnsi="Palatino Linotype"/>
          <w:i/>
          <w:sz w:val="24"/>
          <w:szCs w:val="24"/>
        </w:rPr>
        <w:br/>
      </w:r>
      <w:r w:rsidR="00D04E9C">
        <w:rPr>
          <w:rFonts w:ascii="Palatino Linotype" w:hAnsi="Palatino Linotype"/>
          <w:i/>
          <w:sz w:val="24"/>
          <w:szCs w:val="24"/>
        </w:rPr>
        <w:t xml:space="preserve">a </w:t>
      </w:r>
      <w:r w:rsidR="00D963B8">
        <w:rPr>
          <w:rFonts w:ascii="Palatino Linotype" w:hAnsi="Palatino Linotype"/>
          <w:i/>
          <w:sz w:val="24"/>
          <w:szCs w:val="24"/>
        </w:rPr>
        <w:t>a</w:t>
      </w:r>
      <w:r w:rsidR="009661E3" w:rsidRPr="006353BD">
        <w:rPr>
          <w:rFonts w:ascii="Palatino Linotype" w:hAnsi="Palatino Linotype"/>
          <w:i/>
          <w:sz w:val="24"/>
          <w:szCs w:val="24"/>
        </w:rPr>
        <w:t>daptaci na pracovní tým, do něhož je zaměstnanec zařazen.“</w:t>
      </w:r>
      <w:r w:rsidR="0079177F" w:rsidRPr="006353BD">
        <w:rPr>
          <w:rFonts w:ascii="Palatino Linotype" w:hAnsi="Palatino Linotype"/>
          <w:sz w:val="24"/>
          <w:szCs w:val="24"/>
        </w:rPr>
        <w:t xml:space="preserve"> </w:t>
      </w:r>
    </w:p>
    <w:p w:rsidR="00EB237E" w:rsidRPr="00EB237E" w:rsidRDefault="00EB237E" w:rsidP="00F72825">
      <w:pPr>
        <w:spacing w:after="0" w:line="360" w:lineRule="auto"/>
        <w:jc w:val="both"/>
        <w:rPr>
          <w:rFonts w:ascii="Palatino Linotype" w:hAnsi="Palatino Linotype"/>
          <w:b/>
          <w:sz w:val="24"/>
          <w:szCs w:val="24"/>
        </w:rPr>
      </w:pPr>
      <w:r w:rsidRPr="00EB237E">
        <w:rPr>
          <w:rFonts w:ascii="Palatino Linotype" w:hAnsi="Palatino Linotype"/>
          <w:b/>
          <w:sz w:val="24"/>
          <w:szCs w:val="24"/>
        </w:rPr>
        <w:t>Adaptace na organizaci</w:t>
      </w:r>
    </w:p>
    <w:p w:rsidR="00166C84" w:rsidRDefault="00E8175F" w:rsidP="00F72825">
      <w:pPr>
        <w:spacing w:after="0" w:line="360" w:lineRule="auto"/>
        <w:ind w:firstLine="426"/>
        <w:jc w:val="both"/>
        <w:rPr>
          <w:rFonts w:ascii="Palatino Linotype" w:hAnsi="Palatino Linotype"/>
          <w:sz w:val="24"/>
          <w:szCs w:val="24"/>
        </w:rPr>
      </w:pPr>
      <w:r>
        <w:rPr>
          <w:rFonts w:ascii="Palatino Linotype" w:hAnsi="Palatino Linotype"/>
          <w:sz w:val="24"/>
          <w:szCs w:val="24"/>
        </w:rPr>
        <w:t xml:space="preserve">Jak uvádí </w:t>
      </w:r>
      <w:proofErr w:type="spellStart"/>
      <w:r w:rsidR="0083044C">
        <w:rPr>
          <w:rFonts w:ascii="Palatino Linotype" w:hAnsi="Palatino Linotype"/>
          <w:sz w:val="24"/>
          <w:szCs w:val="24"/>
        </w:rPr>
        <w:t>Bedrnová</w:t>
      </w:r>
      <w:proofErr w:type="spellEnd"/>
      <w:r w:rsidR="0083044C">
        <w:rPr>
          <w:rFonts w:ascii="Palatino Linotype" w:hAnsi="Palatino Linotype"/>
          <w:sz w:val="24"/>
          <w:szCs w:val="24"/>
        </w:rPr>
        <w:t xml:space="preserve">, Nový a </w:t>
      </w:r>
      <w:r w:rsidR="00346E00">
        <w:rPr>
          <w:rFonts w:ascii="Palatino Linotype" w:hAnsi="Palatino Linotype"/>
          <w:sz w:val="24"/>
          <w:szCs w:val="24"/>
        </w:rPr>
        <w:t>Jarošová,</w:t>
      </w:r>
      <w:r>
        <w:rPr>
          <w:rFonts w:ascii="Palatino Linotype" w:hAnsi="Palatino Linotype"/>
          <w:sz w:val="24"/>
          <w:szCs w:val="24"/>
        </w:rPr>
        <w:t xml:space="preserve"> organizace představuje určitý kulturní systém.</w:t>
      </w:r>
      <w:r w:rsidR="00991704">
        <w:rPr>
          <w:rFonts w:ascii="Palatino Linotype" w:hAnsi="Palatino Linotype"/>
          <w:sz w:val="24"/>
          <w:szCs w:val="24"/>
        </w:rPr>
        <w:t xml:space="preserve"> Rozvíjí svůj nezaměnitelný </w:t>
      </w:r>
      <w:r w:rsidR="00EC1A99">
        <w:rPr>
          <w:rFonts w:ascii="Palatino Linotype" w:hAnsi="Palatino Linotype"/>
          <w:sz w:val="24"/>
          <w:szCs w:val="24"/>
        </w:rPr>
        <w:t>a rozmanitý kult, hodnoty, vize</w:t>
      </w:r>
      <w:r w:rsidR="00EC1A99">
        <w:rPr>
          <w:rFonts w:ascii="Palatino Linotype" w:hAnsi="Palatino Linotype"/>
          <w:sz w:val="24"/>
          <w:szCs w:val="24"/>
        </w:rPr>
        <w:br/>
      </w:r>
      <w:r w:rsidR="00991704">
        <w:rPr>
          <w:rFonts w:ascii="Palatino Linotype" w:hAnsi="Palatino Linotype"/>
          <w:sz w:val="24"/>
          <w:szCs w:val="24"/>
        </w:rPr>
        <w:t>a vzorce chování. Jednání v rámci o</w:t>
      </w:r>
      <w:r w:rsidR="00EC1A99">
        <w:rPr>
          <w:rFonts w:ascii="Palatino Linotype" w:hAnsi="Palatino Linotype"/>
          <w:sz w:val="24"/>
          <w:szCs w:val="24"/>
        </w:rPr>
        <w:t>rganizační kultury je očekáváno</w:t>
      </w:r>
      <w:r w:rsidR="00EC1A99">
        <w:rPr>
          <w:rFonts w:ascii="Palatino Linotype" w:hAnsi="Palatino Linotype"/>
          <w:sz w:val="24"/>
          <w:szCs w:val="24"/>
        </w:rPr>
        <w:br/>
      </w:r>
      <w:r w:rsidR="00991704">
        <w:rPr>
          <w:rFonts w:ascii="Palatino Linotype" w:hAnsi="Palatino Linotype"/>
          <w:sz w:val="24"/>
          <w:szCs w:val="24"/>
        </w:rPr>
        <w:t>od zaměstnanců ke společnosti a zároveň od organizace směrem k zaměstnancům. V rámci procesu adaptace firemní kultura zprostředkovává novým členům vzorce, které jim mohou napomoci v jednání. (</w:t>
      </w:r>
      <w:proofErr w:type="spellStart"/>
      <w:r w:rsidR="003A44F3">
        <w:rPr>
          <w:rFonts w:ascii="Palatino Linotype" w:hAnsi="Palatino Linotype"/>
          <w:sz w:val="24"/>
          <w:szCs w:val="24"/>
        </w:rPr>
        <w:t>Bedrnová</w:t>
      </w:r>
      <w:proofErr w:type="spellEnd"/>
      <w:r w:rsidR="003A44F3">
        <w:rPr>
          <w:rFonts w:ascii="Palatino Linotype" w:hAnsi="Palatino Linotype"/>
          <w:sz w:val="24"/>
          <w:szCs w:val="24"/>
        </w:rPr>
        <w:t xml:space="preserve">, Nový &amp; </w:t>
      </w:r>
      <w:r w:rsidR="00346E00">
        <w:rPr>
          <w:rFonts w:ascii="Palatino Linotype" w:hAnsi="Palatino Linotype"/>
          <w:sz w:val="24"/>
          <w:szCs w:val="24"/>
        </w:rPr>
        <w:t>Jarošová</w:t>
      </w:r>
      <w:r w:rsidR="00991704">
        <w:rPr>
          <w:rFonts w:ascii="Palatino Linotype" w:hAnsi="Palatino Linotype"/>
          <w:sz w:val="24"/>
          <w:szCs w:val="24"/>
        </w:rPr>
        <w:t>, 2012, s. 510−514)</w:t>
      </w:r>
      <w:r>
        <w:rPr>
          <w:rFonts w:ascii="Palatino Linotype" w:hAnsi="Palatino Linotype"/>
          <w:sz w:val="24"/>
          <w:szCs w:val="24"/>
        </w:rPr>
        <w:t xml:space="preserve"> </w:t>
      </w:r>
      <w:r w:rsidR="001A7AD5">
        <w:rPr>
          <w:rFonts w:ascii="Palatino Linotype" w:hAnsi="Palatino Linotype"/>
          <w:sz w:val="24"/>
          <w:szCs w:val="24"/>
        </w:rPr>
        <w:t xml:space="preserve">Autoři </w:t>
      </w:r>
      <w:proofErr w:type="spellStart"/>
      <w:r w:rsidR="00346E00">
        <w:rPr>
          <w:rFonts w:ascii="Palatino Linotype" w:hAnsi="Palatino Linotype"/>
          <w:sz w:val="24"/>
          <w:szCs w:val="24"/>
        </w:rPr>
        <w:t>Štikar</w:t>
      </w:r>
      <w:proofErr w:type="spellEnd"/>
      <w:r w:rsidR="00346E00">
        <w:rPr>
          <w:rFonts w:ascii="Palatino Linotype" w:hAnsi="Palatino Linotype"/>
          <w:sz w:val="24"/>
          <w:szCs w:val="24"/>
        </w:rPr>
        <w:t xml:space="preserve">, </w:t>
      </w:r>
      <w:proofErr w:type="spellStart"/>
      <w:r w:rsidR="00346E00">
        <w:rPr>
          <w:rFonts w:ascii="Palatino Linotype" w:hAnsi="Palatino Linotype"/>
          <w:sz w:val="24"/>
          <w:szCs w:val="24"/>
        </w:rPr>
        <w:t>Rymeš</w:t>
      </w:r>
      <w:proofErr w:type="spellEnd"/>
      <w:r w:rsidR="00346E00">
        <w:rPr>
          <w:rFonts w:ascii="Palatino Linotype" w:hAnsi="Palatino Linotype"/>
          <w:sz w:val="24"/>
          <w:szCs w:val="24"/>
        </w:rPr>
        <w:t xml:space="preserve">, </w:t>
      </w:r>
      <w:proofErr w:type="spellStart"/>
      <w:r w:rsidR="00346E00">
        <w:rPr>
          <w:rFonts w:ascii="Palatino Linotype" w:hAnsi="Palatino Linotype"/>
          <w:sz w:val="24"/>
          <w:szCs w:val="24"/>
        </w:rPr>
        <w:t>Riegel</w:t>
      </w:r>
      <w:proofErr w:type="spellEnd"/>
      <w:r w:rsidR="00346E00">
        <w:rPr>
          <w:rFonts w:ascii="Palatino Linotype" w:hAnsi="Palatino Linotype"/>
          <w:sz w:val="24"/>
          <w:szCs w:val="24"/>
        </w:rPr>
        <w:t xml:space="preserve">, a Hoskovec </w:t>
      </w:r>
      <w:r w:rsidR="001A7AD5">
        <w:rPr>
          <w:rFonts w:ascii="Palatino Linotype" w:hAnsi="Palatino Linotype"/>
          <w:sz w:val="24"/>
          <w:szCs w:val="24"/>
        </w:rPr>
        <w:t>(2003, s. 94) definují identifikaci</w:t>
      </w:r>
      <w:r w:rsidR="00991704">
        <w:rPr>
          <w:rFonts w:ascii="Palatino Linotype" w:hAnsi="Palatino Linotype"/>
          <w:sz w:val="24"/>
          <w:szCs w:val="24"/>
        </w:rPr>
        <w:t xml:space="preserve"> jedince </w:t>
      </w:r>
      <w:r w:rsidR="00166C84">
        <w:rPr>
          <w:rFonts w:ascii="Palatino Linotype" w:hAnsi="Palatino Linotype"/>
          <w:sz w:val="24"/>
          <w:szCs w:val="24"/>
        </w:rPr>
        <w:t>s o</w:t>
      </w:r>
      <w:r w:rsidR="001A7AD5">
        <w:rPr>
          <w:rFonts w:ascii="Palatino Linotype" w:hAnsi="Palatino Linotype"/>
          <w:sz w:val="24"/>
          <w:szCs w:val="24"/>
        </w:rPr>
        <w:t>rganizací, nebo−</w:t>
      </w:r>
      <w:proofErr w:type="spellStart"/>
      <w:r w:rsidR="001A7AD5">
        <w:rPr>
          <w:rFonts w:ascii="Palatino Linotype" w:hAnsi="Palatino Linotype"/>
          <w:sz w:val="24"/>
          <w:szCs w:val="24"/>
        </w:rPr>
        <w:t>li</w:t>
      </w:r>
      <w:proofErr w:type="spellEnd"/>
      <w:r w:rsidR="001A7AD5">
        <w:rPr>
          <w:rFonts w:ascii="Palatino Linotype" w:hAnsi="Palatino Linotype"/>
          <w:sz w:val="24"/>
          <w:szCs w:val="24"/>
        </w:rPr>
        <w:t xml:space="preserve"> zaměstnaneckou loajalitu</w:t>
      </w:r>
      <w:r w:rsidR="00166C84">
        <w:rPr>
          <w:rFonts w:ascii="Palatino Linotype" w:hAnsi="Palatino Linotype"/>
          <w:sz w:val="24"/>
          <w:szCs w:val="24"/>
        </w:rPr>
        <w:t xml:space="preserve"> </w:t>
      </w:r>
      <w:r w:rsidR="00B84E51">
        <w:rPr>
          <w:rFonts w:ascii="Palatino Linotype" w:hAnsi="Palatino Linotype"/>
          <w:sz w:val="24"/>
          <w:szCs w:val="24"/>
        </w:rPr>
        <w:t>jako</w:t>
      </w:r>
      <w:r w:rsidR="00166C84">
        <w:rPr>
          <w:rFonts w:ascii="Palatino Linotype" w:hAnsi="Palatino Linotype"/>
          <w:sz w:val="24"/>
          <w:szCs w:val="24"/>
        </w:rPr>
        <w:t xml:space="preserve"> </w:t>
      </w:r>
      <w:r w:rsidR="00166C84" w:rsidRPr="00166C84">
        <w:rPr>
          <w:rFonts w:ascii="Palatino Linotype" w:hAnsi="Palatino Linotype"/>
          <w:i/>
          <w:sz w:val="24"/>
          <w:szCs w:val="24"/>
        </w:rPr>
        <w:t>„postoj zaměstnanců k</w:t>
      </w:r>
      <w:r w:rsidR="00EC1A99">
        <w:rPr>
          <w:rFonts w:ascii="Palatino Linotype" w:hAnsi="Palatino Linotype"/>
          <w:i/>
          <w:sz w:val="24"/>
          <w:szCs w:val="24"/>
        </w:rPr>
        <w:t> organizaci vyjádřený chováním,</w:t>
      </w:r>
      <w:r w:rsidR="00EC1A99">
        <w:rPr>
          <w:rFonts w:ascii="Palatino Linotype" w:hAnsi="Palatino Linotype"/>
          <w:i/>
          <w:sz w:val="24"/>
          <w:szCs w:val="24"/>
        </w:rPr>
        <w:br/>
      </w:r>
      <w:r w:rsidR="00166C84" w:rsidRPr="00166C84">
        <w:rPr>
          <w:rFonts w:ascii="Palatino Linotype" w:hAnsi="Palatino Linotype"/>
          <w:i/>
          <w:sz w:val="24"/>
          <w:szCs w:val="24"/>
        </w:rPr>
        <w:t>kterým pracovník manifestuje svůj zájem podílet se na cílech a úspěších organizace. Součástí je uznávání a akceptování hodnot a cílů organizace, ochota vynakládat značné úsi</w:t>
      </w:r>
      <w:r w:rsidR="00EC1A99">
        <w:rPr>
          <w:rFonts w:ascii="Palatino Linotype" w:hAnsi="Palatino Linotype"/>
          <w:i/>
          <w:sz w:val="24"/>
          <w:szCs w:val="24"/>
        </w:rPr>
        <w:t>lí</w:t>
      </w:r>
      <w:r w:rsidR="00EC1A99">
        <w:rPr>
          <w:rFonts w:ascii="Palatino Linotype" w:hAnsi="Palatino Linotype"/>
          <w:i/>
          <w:sz w:val="24"/>
          <w:szCs w:val="24"/>
        </w:rPr>
        <w:br/>
      </w:r>
      <w:r w:rsidR="00166C84" w:rsidRPr="00166C84">
        <w:rPr>
          <w:rFonts w:ascii="Palatino Linotype" w:hAnsi="Palatino Linotype"/>
          <w:i/>
          <w:sz w:val="24"/>
          <w:szCs w:val="24"/>
        </w:rPr>
        <w:t>ve prospěch organizace a také přání být členem organizace.“</w:t>
      </w:r>
      <w:r w:rsidR="00166C84">
        <w:rPr>
          <w:rFonts w:ascii="Palatino Linotype" w:hAnsi="Palatino Linotype"/>
          <w:sz w:val="24"/>
          <w:szCs w:val="24"/>
        </w:rPr>
        <w:t xml:space="preserve"> </w:t>
      </w:r>
      <w:r w:rsidR="00FE7D98">
        <w:rPr>
          <w:rFonts w:ascii="Palatino Linotype" w:hAnsi="Palatino Linotype"/>
          <w:sz w:val="24"/>
          <w:szCs w:val="24"/>
        </w:rPr>
        <w:t>Dle autorů ú</w:t>
      </w:r>
      <w:r w:rsidR="000B5E27">
        <w:rPr>
          <w:rFonts w:ascii="Palatino Linotype" w:hAnsi="Palatino Linotype"/>
          <w:sz w:val="24"/>
          <w:szCs w:val="24"/>
        </w:rPr>
        <w:t xml:space="preserve">roveň identifikace zaměstnance s organizační kulturou </w:t>
      </w:r>
      <w:r w:rsidR="001B1652">
        <w:rPr>
          <w:rFonts w:ascii="Palatino Linotype" w:hAnsi="Palatino Linotype"/>
          <w:sz w:val="24"/>
          <w:szCs w:val="24"/>
        </w:rPr>
        <w:t>závisí</w:t>
      </w:r>
      <w:r w:rsidR="009C733A">
        <w:rPr>
          <w:rFonts w:ascii="Palatino Linotype" w:hAnsi="Palatino Linotype"/>
          <w:sz w:val="24"/>
          <w:szCs w:val="24"/>
        </w:rPr>
        <w:t xml:space="preserve"> </w:t>
      </w:r>
      <w:r w:rsidR="001B1652">
        <w:rPr>
          <w:rFonts w:ascii="Palatino Linotype" w:hAnsi="Palatino Linotype"/>
          <w:sz w:val="24"/>
          <w:szCs w:val="24"/>
        </w:rPr>
        <w:t>na několika faktorech</w:t>
      </w:r>
      <w:r w:rsidR="000B5E27">
        <w:rPr>
          <w:rFonts w:ascii="Palatino Linotype" w:hAnsi="Palatino Linotype"/>
          <w:sz w:val="24"/>
          <w:szCs w:val="24"/>
        </w:rPr>
        <w:t>. Od</w:t>
      </w:r>
      <w:r w:rsidR="00EC1A99">
        <w:rPr>
          <w:rFonts w:ascii="Palatino Linotype" w:hAnsi="Palatino Linotype"/>
          <w:sz w:val="24"/>
          <w:szCs w:val="24"/>
        </w:rPr>
        <w:t>víjí</w:t>
      </w:r>
      <w:r w:rsidR="00EC1A99">
        <w:rPr>
          <w:rFonts w:ascii="Palatino Linotype" w:hAnsi="Palatino Linotype"/>
          <w:sz w:val="24"/>
          <w:szCs w:val="24"/>
        </w:rPr>
        <w:br/>
      </w:r>
      <w:r w:rsidR="001B1652">
        <w:rPr>
          <w:rFonts w:ascii="Palatino Linotype" w:hAnsi="Palatino Linotype"/>
          <w:sz w:val="24"/>
          <w:szCs w:val="24"/>
        </w:rPr>
        <w:t>se tedy od</w:t>
      </w:r>
      <w:r w:rsidR="000B5E27">
        <w:rPr>
          <w:rFonts w:ascii="Palatino Linotype" w:hAnsi="Palatino Linotype"/>
          <w:sz w:val="24"/>
          <w:szCs w:val="24"/>
        </w:rPr>
        <w:t xml:space="preserve"> věku</w:t>
      </w:r>
      <w:r w:rsidR="001B1652">
        <w:rPr>
          <w:rFonts w:ascii="Palatino Linotype" w:hAnsi="Palatino Linotype"/>
          <w:sz w:val="24"/>
          <w:szCs w:val="24"/>
        </w:rPr>
        <w:t xml:space="preserve"> jedince</w:t>
      </w:r>
      <w:r w:rsidR="000B5E27">
        <w:rPr>
          <w:rFonts w:ascii="Palatino Linotype" w:hAnsi="Palatino Linotype"/>
          <w:sz w:val="24"/>
          <w:szCs w:val="24"/>
        </w:rPr>
        <w:t>, dosaženého vzdělání, délky působení v</w:t>
      </w:r>
      <w:r w:rsidR="000A0033">
        <w:rPr>
          <w:rFonts w:ascii="Palatino Linotype" w:hAnsi="Palatino Linotype"/>
          <w:sz w:val="24"/>
          <w:szCs w:val="24"/>
        </w:rPr>
        <w:t> </w:t>
      </w:r>
      <w:r w:rsidR="000B5E27">
        <w:rPr>
          <w:rFonts w:ascii="Palatino Linotype" w:hAnsi="Palatino Linotype"/>
          <w:sz w:val="24"/>
          <w:szCs w:val="24"/>
        </w:rPr>
        <w:t>organizaci</w:t>
      </w:r>
      <w:r w:rsidR="000A0033">
        <w:rPr>
          <w:rFonts w:ascii="Palatino Linotype" w:hAnsi="Palatino Linotype"/>
          <w:sz w:val="24"/>
          <w:szCs w:val="24"/>
        </w:rPr>
        <w:t xml:space="preserve">, </w:t>
      </w:r>
      <w:r w:rsidR="000A0033">
        <w:rPr>
          <w:rFonts w:ascii="Palatino Linotype" w:hAnsi="Palatino Linotype"/>
          <w:sz w:val="24"/>
          <w:szCs w:val="24"/>
        </w:rPr>
        <w:lastRenderedPageBreak/>
        <w:t>pracovní pozice</w:t>
      </w:r>
      <w:r w:rsidR="000B5E27">
        <w:rPr>
          <w:rFonts w:ascii="Palatino Linotype" w:hAnsi="Palatino Linotype"/>
          <w:sz w:val="24"/>
          <w:szCs w:val="24"/>
        </w:rPr>
        <w:t xml:space="preserve"> </w:t>
      </w:r>
      <w:r w:rsidR="000A0033">
        <w:rPr>
          <w:rFonts w:ascii="Palatino Linotype" w:hAnsi="Palatino Linotype"/>
          <w:sz w:val="24"/>
          <w:szCs w:val="24"/>
        </w:rPr>
        <w:t>až po osobní preference jedince a jeho vnitřní soulad s firemní kulturou</w:t>
      </w:r>
      <w:r w:rsidR="00166C84">
        <w:rPr>
          <w:rFonts w:ascii="Palatino Linotype" w:hAnsi="Palatino Linotype"/>
          <w:sz w:val="24"/>
          <w:szCs w:val="24"/>
        </w:rPr>
        <w:t xml:space="preserve">. </w:t>
      </w:r>
      <w:r w:rsidR="000A0033">
        <w:rPr>
          <w:rFonts w:ascii="Palatino Linotype" w:hAnsi="Palatino Linotype"/>
          <w:sz w:val="24"/>
          <w:szCs w:val="24"/>
        </w:rPr>
        <w:t>Uvedené faktory mohou ovlivňovat také atmosféru na pracovišti, ale například také fluktuaci organizace</w:t>
      </w:r>
      <w:r w:rsidR="00B84E51">
        <w:rPr>
          <w:rFonts w:ascii="Palatino Linotype" w:hAnsi="Palatino Linotype"/>
          <w:sz w:val="24"/>
          <w:szCs w:val="24"/>
        </w:rPr>
        <w:t xml:space="preserve">. </w:t>
      </w:r>
      <w:r w:rsidR="001B1652">
        <w:rPr>
          <w:rFonts w:ascii="Palatino Linotype" w:hAnsi="Palatino Linotype"/>
          <w:sz w:val="24"/>
          <w:szCs w:val="24"/>
        </w:rPr>
        <w:t>(</w:t>
      </w:r>
      <w:proofErr w:type="spellStart"/>
      <w:r w:rsidR="003A44F3">
        <w:rPr>
          <w:rFonts w:ascii="Palatino Linotype" w:hAnsi="Palatino Linotype"/>
          <w:sz w:val="24"/>
          <w:szCs w:val="24"/>
        </w:rPr>
        <w:t>Štikar</w:t>
      </w:r>
      <w:proofErr w:type="spellEnd"/>
      <w:r w:rsidR="003A44F3">
        <w:rPr>
          <w:rFonts w:ascii="Palatino Linotype" w:hAnsi="Palatino Linotype"/>
          <w:sz w:val="24"/>
          <w:szCs w:val="24"/>
        </w:rPr>
        <w:t xml:space="preserve">, </w:t>
      </w:r>
      <w:proofErr w:type="spellStart"/>
      <w:r w:rsidR="003A44F3">
        <w:rPr>
          <w:rFonts w:ascii="Palatino Linotype" w:hAnsi="Palatino Linotype"/>
          <w:sz w:val="24"/>
          <w:szCs w:val="24"/>
        </w:rPr>
        <w:t>Rymeš</w:t>
      </w:r>
      <w:proofErr w:type="spellEnd"/>
      <w:r w:rsidR="003A44F3">
        <w:rPr>
          <w:rFonts w:ascii="Palatino Linotype" w:hAnsi="Palatino Linotype"/>
          <w:sz w:val="24"/>
          <w:szCs w:val="24"/>
        </w:rPr>
        <w:t xml:space="preserve">, </w:t>
      </w:r>
      <w:proofErr w:type="spellStart"/>
      <w:r w:rsidR="003A44F3">
        <w:rPr>
          <w:rFonts w:ascii="Palatino Linotype" w:hAnsi="Palatino Linotype"/>
          <w:sz w:val="24"/>
          <w:szCs w:val="24"/>
        </w:rPr>
        <w:t>Riegel</w:t>
      </w:r>
      <w:proofErr w:type="spellEnd"/>
      <w:r w:rsidR="003A44F3">
        <w:rPr>
          <w:rFonts w:ascii="Palatino Linotype" w:hAnsi="Palatino Linotype"/>
          <w:sz w:val="24"/>
          <w:szCs w:val="24"/>
        </w:rPr>
        <w:t xml:space="preserve"> &amp;</w:t>
      </w:r>
      <w:r w:rsidR="00346E00">
        <w:rPr>
          <w:rFonts w:ascii="Palatino Linotype" w:hAnsi="Palatino Linotype"/>
          <w:sz w:val="24"/>
          <w:szCs w:val="24"/>
        </w:rPr>
        <w:t xml:space="preserve"> Hoskovec, </w:t>
      </w:r>
      <w:r w:rsidR="001B1652">
        <w:rPr>
          <w:rFonts w:ascii="Palatino Linotype" w:hAnsi="Palatino Linotype"/>
          <w:sz w:val="24"/>
          <w:szCs w:val="24"/>
        </w:rPr>
        <w:t>2003, s. 94−95)</w:t>
      </w:r>
    </w:p>
    <w:p w:rsidR="005175EE" w:rsidRDefault="001B1652" w:rsidP="00A67905">
      <w:pPr>
        <w:spacing w:line="360" w:lineRule="auto"/>
        <w:ind w:firstLine="426"/>
        <w:jc w:val="both"/>
        <w:rPr>
          <w:rFonts w:ascii="Palatino Linotype" w:hAnsi="Palatino Linotype"/>
          <w:sz w:val="24"/>
          <w:szCs w:val="24"/>
        </w:rPr>
      </w:pPr>
      <w:r>
        <w:rPr>
          <w:rFonts w:ascii="Palatino Linotype" w:hAnsi="Palatino Linotype"/>
          <w:sz w:val="24"/>
          <w:szCs w:val="24"/>
        </w:rPr>
        <w:t>Na všechny</w:t>
      </w:r>
      <w:r w:rsidR="0028002E">
        <w:rPr>
          <w:rFonts w:ascii="Palatino Linotype" w:hAnsi="Palatino Linotype"/>
          <w:sz w:val="24"/>
          <w:szCs w:val="24"/>
        </w:rPr>
        <w:t xml:space="preserve"> výše uvedené roviny</w:t>
      </w:r>
      <w:r>
        <w:rPr>
          <w:rFonts w:ascii="Palatino Linotype" w:hAnsi="Palatino Linotype"/>
          <w:sz w:val="24"/>
          <w:szCs w:val="24"/>
        </w:rPr>
        <w:t xml:space="preserve"> adaptace</w:t>
      </w:r>
      <w:r w:rsidR="0028002E">
        <w:rPr>
          <w:rFonts w:ascii="Palatino Linotype" w:hAnsi="Palatino Linotype"/>
          <w:sz w:val="24"/>
          <w:szCs w:val="24"/>
        </w:rPr>
        <w:t xml:space="preserve"> je zapotřebí </w:t>
      </w:r>
      <w:r>
        <w:rPr>
          <w:rFonts w:ascii="Palatino Linotype" w:hAnsi="Palatino Linotype"/>
          <w:sz w:val="24"/>
          <w:szCs w:val="24"/>
        </w:rPr>
        <w:t>pohlížet</w:t>
      </w:r>
      <w:r w:rsidR="0028002E">
        <w:rPr>
          <w:rFonts w:ascii="Palatino Linotype" w:hAnsi="Palatino Linotype"/>
          <w:sz w:val="24"/>
          <w:szCs w:val="24"/>
        </w:rPr>
        <w:t xml:space="preserve"> jako</w:t>
      </w:r>
      <w:r w:rsidR="00EC1A99">
        <w:rPr>
          <w:rFonts w:ascii="Palatino Linotype" w:hAnsi="Palatino Linotype"/>
          <w:sz w:val="24"/>
          <w:szCs w:val="24"/>
        </w:rPr>
        <w:br/>
      </w:r>
      <w:r>
        <w:rPr>
          <w:rFonts w:ascii="Palatino Linotype" w:hAnsi="Palatino Linotype"/>
          <w:sz w:val="24"/>
          <w:szCs w:val="24"/>
        </w:rPr>
        <w:t>na</w:t>
      </w:r>
      <w:r w:rsidR="0028002E">
        <w:rPr>
          <w:rFonts w:ascii="Palatino Linotype" w:hAnsi="Palatino Linotype"/>
          <w:sz w:val="24"/>
          <w:szCs w:val="24"/>
        </w:rPr>
        <w:t xml:space="preserve"> kompl</w:t>
      </w:r>
      <w:r>
        <w:rPr>
          <w:rFonts w:ascii="Palatino Linotype" w:hAnsi="Palatino Linotype"/>
          <w:sz w:val="24"/>
          <w:szCs w:val="24"/>
        </w:rPr>
        <w:t>ex, který má dílčí složky. A</w:t>
      </w:r>
      <w:r w:rsidR="0028002E">
        <w:rPr>
          <w:rFonts w:ascii="Palatino Linotype" w:hAnsi="Palatino Linotype"/>
          <w:sz w:val="24"/>
          <w:szCs w:val="24"/>
        </w:rPr>
        <w:t>by bylo dosaženo požad</w:t>
      </w:r>
      <w:r>
        <w:rPr>
          <w:rFonts w:ascii="Palatino Linotype" w:hAnsi="Palatino Linotype"/>
          <w:sz w:val="24"/>
          <w:szCs w:val="24"/>
        </w:rPr>
        <w:t>ovaného výsledku, je nezbytné</w:t>
      </w:r>
      <w:r w:rsidR="0028002E">
        <w:rPr>
          <w:rFonts w:ascii="Palatino Linotype" w:hAnsi="Palatino Linotype"/>
          <w:sz w:val="24"/>
          <w:szCs w:val="24"/>
        </w:rPr>
        <w:t xml:space="preserve"> pracovat</w:t>
      </w:r>
      <w:r>
        <w:rPr>
          <w:rFonts w:ascii="Palatino Linotype" w:hAnsi="Palatino Linotype"/>
          <w:sz w:val="24"/>
          <w:szCs w:val="24"/>
        </w:rPr>
        <w:t xml:space="preserve"> s každou z nich</w:t>
      </w:r>
      <w:r w:rsidR="0028002E">
        <w:rPr>
          <w:rFonts w:ascii="Palatino Linotype" w:hAnsi="Palatino Linotype"/>
          <w:sz w:val="24"/>
          <w:szCs w:val="24"/>
        </w:rPr>
        <w:t xml:space="preserve"> v kontextu celého procesu adaptace. Jednotlivé složky se prolínají, doplňu</w:t>
      </w:r>
      <w:r>
        <w:rPr>
          <w:rFonts w:ascii="Palatino Linotype" w:hAnsi="Palatino Linotype"/>
          <w:sz w:val="24"/>
          <w:szCs w:val="24"/>
        </w:rPr>
        <w:t>jí, a ač má každá jiné zaměření</w:t>
      </w:r>
      <w:r w:rsidR="0028002E">
        <w:rPr>
          <w:rFonts w:ascii="Palatino Linotype" w:hAnsi="Palatino Linotype"/>
          <w:sz w:val="24"/>
          <w:szCs w:val="24"/>
        </w:rPr>
        <w:t xml:space="preserve">, cíl a výsledek je společný. </w:t>
      </w:r>
    </w:p>
    <w:p w:rsidR="006E6247" w:rsidRPr="006E6247" w:rsidRDefault="00B37B6A" w:rsidP="00492B18">
      <w:pPr>
        <w:pStyle w:val="Nadpis2"/>
        <w:numPr>
          <w:ilvl w:val="1"/>
          <w:numId w:val="6"/>
        </w:numPr>
        <w:spacing w:line="360" w:lineRule="auto"/>
        <w:jc w:val="both"/>
        <w:rPr>
          <w:b/>
          <w:color w:val="auto"/>
        </w:rPr>
      </w:pPr>
      <w:bookmarkStart w:id="8" w:name="_Toc35946996"/>
      <w:r w:rsidRPr="00BB4BB0">
        <w:rPr>
          <w:b/>
          <w:color w:val="auto"/>
        </w:rPr>
        <w:t>Oblasti</w:t>
      </w:r>
      <w:r w:rsidR="00ED00AB" w:rsidRPr="00BB4BB0">
        <w:rPr>
          <w:b/>
          <w:color w:val="auto"/>
        </w:rPr>
        <w:t xml:space="preserve"> orientace</w:t>
      </w:r>
      <w:bookmarkEnd w:id="8"/>
    </w:p>
    <w:p w:rsidR="00370F28" w:rsidRDefault="00096D8A" w:rsidP="00492B18">
      <w:pPr>
        <w:spacing w:line="360" w:lineRule="auto"/>
        <w:ind w:firstLine="426"/>
        <w:jc w:val="both"/>
        <w:rPr>
          <w:rFonts w:ascii="Palatino Linotype" w:hAnsi="Palatino Linotype"/>
          <w:sz w:val="24"/>
          <w:szCs w:val="24"/>
        </w:rPr>
      </w:pPr>
      <w:r>
        <w:rPr>
          <w:rFonts w:ascii="Palatino Linotype" w:hAnsi="Palatino Linotype"/>
          <w:sz w:val="24"/>
          <w:szCs w:val="24"/>
        </w:rPr>
        <w:t xml:space="preserve">Během adaptačního procesu se od nového zaměstnance očekává orientace hned v několika oblastech. Rovněž se v tomto procesu vyskytují další roviny, se kterými je nutné pracovat a včlenit se do jejich systému. </w:t>
      </w:r>
    </w:p>
    <w:p w:rsidR="00370F28" w:rsidRPr="00370F28" w:rsidRDefault="00370F28" w:rsidP="00F72825">
      <w:pPr>
        <w:spacing w:after="0" w:line="360" w:lineRule="auto"/>
        <w:jc w:val="both"/>
        <w:rPr>
          <w:rFonts w:ascii="Palatino Linotype" w:hAnsi="Palatino Linotype"/>
          <w:b/>
          <w:sz w:val="24"/>
          <w:szCs w:val="24"/>
        </w:rPr>
      </w:pPr>
      <w:r w:rsidRPr="00370F28">
        <w:rPr>
          <w:rFonts w:ascii="Palatino Linotype" w:hAnsi="Palatino Linotype"/>
          <w:b/>
          <w:sz w:val="24"/>
          <w:szCs w:val="24"/>
        </w:rPr>
        <w:t>Formální a neformální adaptace</w:t>
      </w:r>
    </w:p>
    <w:p w:rsidR="00370F28" w:rsidRDefault="00777532" w:rsidP="00F72825">
      <w:pPr>
        <w:spacing w:after="0" w:line="360" w:lineRule="auto"/>
        <w:ind w:firstLine="426"/>
        <w:jc w:val="both"/>
        <w:rPr>
          <w:rFonts w:ascii="Palatino Linotype" w:hAnsi="Palatino Linotype"/>
          <w:sz w:val="24"/>
          <w:szCs w:val="24"/>
        </w:rPr>
      </w:pPr>
      <w:r>
        <w:rPr>
          <w:rFonts w:ascii="Palatino Linotype" w:hAnsi="Palatino Linotype"/>
          <w:sz w:val="24"/>
          <w:szCs w:val="24"/>
        </w:rPr>
        <w:t xml:space="preserve">Celý proces adaptace, jak popisuje </w:t>
      </w:r>
      <w:r w:rsidR="00346E00">
        <w:rPr>
          <w:rFonts w:ascii="Palatino Linotype" w:hAnsi="Palatino Linotype"/>
          <w:sz w:val="24"/>
          <w:szCs w:val="24"/>
        </w:rPr>
        <w:t xml:space="preserve">Šikýř, </w:t>
      </w:r>
      <w:r w:rsidR="00771952">
        <w:rPr>
          <w:rFonts w:ascii="Palatino Linotype" w:hAnsi="Palatino Linotype"/>
          <w:sz w:val="24"/>
          <w:szCs w:val="24"/>
        </w:rPr>
        <w:t xml:space="preserve">probíhá ve dvou úrovních. </w:t>
      </w:r>
      <w:r>
        <w:rPr>
          <w:rFonts w:ascii="Palatino Linotype" w:hAnsi="Palatino Linotype"/>
          <w:sz w:val="24"/>
          <w:szCs w:val="24"/>
        </w:rPr>
        <w:t xml:space="preserve">Formální adaptaci umožňuje řízený adaptační program </w:t>
      </w:r>
      <w:r w:rsidR="00EC1A99">
        <w:rPr>
          <w:rFonts w:ascii="Palatino Linotype" w:hAnsi="Palatino Linotype"/>
          <w:sz w:val="24"/>
          <w:szCs w:val="24"/>
        </w:rPr>
        <w:t>a zajišťuje a řídí</w:t>
      </w:r>
      <w:r w:rsidR="00EC1A99">
        <w:rPr>
          <w:rFonts w:ascii="Palatino Linotype" w:hAnsi="Palatino Linotype"/>
          <w:sz w:val="24"/>
          <w:szCs w:val="24"/>
        </w:rPr>
        <w:br/>
      </w:r>
      <w:r w:rsidR="00771952">
        <w:rPr>
          <w:rFonts w:ascii="Palatino Linotype" w:hAnsi="Palatino Linotype"/>
          <w:sz w:val="24"/>
          <w:szCs w:val="24"/>
        </w:rPr>
        <w:t>ji</w:t>
      </w:r>
      <w:r>
        <w:rPr>
          <w:rFonts w:ascii="Palatino Linotype" w:hAnsi="Palatino Linotype"/>
          <w:sz w:val="24"/>
          <w:szCs w:val="24"/>
        </w:rPr>
        <w:t xml:space="preserve"> </w:t>
      </w:r>
      <w:r w:rsidR="00771952">
        <w:rPr>
          <w:rFonts w:ascii="Palatino Linotype" w:hAnsi="Palatino Linotype"/>
          <w:sz w:val="24"/>
          <w:szCs w:val="24"/>
        </w:rPr>
        <w:t xml:space="preserve">pověřená </w:t>
      </w:r>
      <w:r>
        <w:rPr>
          <w:rFonts w:ascii="Palatino Linotype" w:hAnsi="Palatino Linotype"/>
          <w:sz w:val="24"/>
          <w:szCs w:val="24"/>
        </w:rPr>
        <w:t>osoby</w:t>
      </w:r>
      <w:r w:rsidR="00771952">
        <w:rPr>
          <w:rFonts w:ascii="Palatino Linotype" w:hAnsi="Palatino Linotype"/>
          <w:sz w:val="24"/>
          <w:szCs w:val="24"/>
        </w:rPr>
        <w:t>, ať už z oblasti personální</w:t>
      </w:r>
      <w:r w:rsidR="00AF4402">
        <w:rPr>
          <w:rFonts w:ascii="Palatino Linotype" w:hAnsi="Palatino Linotype"/>
          <w:sz w:val="24"/>
          <w:szCs w:val="24"/>
        </w:rPr>
        <w:t>ho oddělení nebo například z managementu organizace</w:t>
      </w:r>
      <w:r>
        <w:rPr>
          <w:rFonts w:ascii="Palatino Linotype" w:hAnsi="Palatino Linotype"/>
          <w:sz w:val="24"/>
          <w:szCs w:val="24"/>
        </w:rPr>
        <w:t xml:space="preserve">. </w:t>
      </w:r>
      <w:r w:rsidR="00126CA5">
        <w:rPr>
          <w:rFonts w:ascii="Palatino Linotype" w:hAnsi="Palatino Linotype"/>
          <w:sz w:val="24"/>
          <w:szCs w:val="24"/>
        </w:rPr>
        <w:t>Současně</w:t>
      </w:r>
      <w:r w:rsidR="00AF4402">
        <w:rPr>
          <w:rFonts w:ascii="Palatino Linotype" w:hAnsi="Palatino Linotype"/>
          <w:sz w:val="24"/>
          <w:szCs w:val="24"/>
        </w:rPr>
        <w:t xml:space="preserve"> na jedince působí so</w:t>
      </w:r>
      <w:r w:rsidR="00EC1A99">
        <w:rPr>
          <w:rFonts w:ascii="Palatino Linotype" w:hAnsi="Palatino Linotype"/>
          <w:sz w:val="24"/>
          <w:szCs w:val="24"/>
        </w:rPr>
        <w:t>ciální prostředí</w:t>
      </w:r>
      <w:r w:rsidR="00EC1A99">
        <w:rPr>
          <w:rFonts w:ascii="Palatino Linotype" w:hAnsi="Palatino Linotype"/>
          <w:sz w:val="24"/>
          <w:szCs w:val="24"/>
        </w:rPr>
        <w:br/>
      </w:r>
      <w:r w:rsidR="00126CA5">
        <w:rPr>
          <w:rFonts w:ascii="Palatino Linotype" w:hAnsi="Palatino Linotype"/>
          <w:sz w:val="24"/>
          <w:szCs w:val="24"/>
        </w:rPr>
        <w:t xml:space="preserve">a jeho aktéři. Takový </w:t>
      </w:r>
      <w:r w:rsidR="00AF4402">
        <w:rPr>
          <w:rFonts w:ascii="Palatino Linotype" w:hAnsi="Palatino Linotype"/>
          <w:sz w:val="24"/>
          <w:szCs w:val="24"/>
        </w:rPr>
        <w:t>je</w:t>
      </w:r>
      <w:r w:rsidR="002365D4">
        <w:rPr>
          <w:rFonts w:ascii="Palatino Linotype" w:hAnsi="Palatino Linotype"/>
          <w:sz w:val="24"/>
          <w:szCs w:val="24"/>
        </w:rPr>
        <w:t xml:space="preserve">v definuje </w:t>
      </w:r>
      <w:r w:rsidR="00E07DA9">
        <w:rPr>
          <w:rFonts w:ascii="Palatino Linotype" w:hAnsi="Palatino Linotype"/>
          <w:sz w:val="24"/>
          <w:szCs w:val="24"/>
        </w:rPr>
        <w:t>autor</w:t>
      </w:r>
      <w:r w:rsidR="002365D4">
        <w:rPr>
          <w:rFonts w:ascii="Palatino Linotype" w:hAnsi="Palatino Linotype"/>
          <w:sz w:val="24"/>
          <w:szCs w:val="24"/>
        </w:rPr>
        <w:t xml:space="preserve"> </w:t>
      </w:r>
      <w:r w:rsidR="00AF4402">
        <w:rPr>
          <w:rFonts w:ascii="Palatino Linotype" w:hAnsi="Palatino Linotype"/>
          <w:sz w:val="24"/>
          <w:szCs w:val="24"/>
        </w:rPr>
        <w:t>jako adaptaci neformální, tedy neřízenou a samovolně dějící se.</w:t>
      </w:r>
      <w:r>
        <w:rPr>
          <w:rFonts w:ascii="Palatino Linotype" w:hAnsi="Palatino Linotype"/>
          <w:sz w:val="24"/>
          <w:szCs w:val="24"/>
        </w:rPr>
        <w:t xml:space="preserve"> </w:t>
      </w:r>
      <w:r w:rsidR="002365D4">
        <w:rPr>
          <w:rFonts w:ascii="Palatino Linotype" w:hAnsi="Palatino Linotype"/>
          <w:sz w:val="24"/>
          <w:szCs w:val="24"/>
        </w:rPr>
        <w:t>(</w:t>
      </w:r>
      <w:r w:rsidR="00346E00">
        <w:rPr>
          <w:rFonts w:ascii="Palatino Linotype" w:hAnsi="Palatino Linotype"/>
          <w:sz w:val="24"/>
          <w:szCs w:val="24"/>
        </w:rPr>
        <w:t>Šikýř,</w:t>
      </w:r>
      <w:r w:rsidR="005175EE">
        <w:rPr>
          <w:rFonts w:ascii="Palatino Linotype" w:hAnsi="Palatino Linotype"/>
          <w:sz w:val="24"/>
          <w:szCs w:val="24"/>
        </w:rPr>
        <w:t xml:space="preserve"> </w:t>
      </w:r>
      <w:r w:rsidR="002365D4">
        <w:rPr>
          <w:rFonts w:ascii="Palatino Linotype" w:hAnsi="Palatino Linotype"/>
          <w:sz w:val="24"/>
          <w:szCs w:val="24"/>
        </w:rPr>
        <w:t>2016, s. 115</w:t>
      </w:r>
      <w:r w:rsidR="00E07DA9">
        <w:rPr>
          <w:rFonts w:ascii="Palatino Linotype" w:hAnsi="Palatino Linotype"/>
          <w:sz w:val="24"/>
          <w:szCs w:val="24"/>
        </w:rPr>
        <w:t>−116</w:t>
      </w:r>
      <w:r w:rsidR="002365D4">
        <w:rPr>
          <w:rFonts w:ascii="Palatino Linotype" w:hAnsi="Palatino Linotype"/>
          <w:sz w:val="24"/>
          <w:szCs w:val="24"/>
        </w:rPr>
        <w:t xml:space="preserve">) </w:t>
      </w:r>
      <w:r w:rsidR="00111CFC">
        <w:rPr>
          <w:rFonts w:ascii="Palatino Linotype" w:hAnsi="Palatino Linotype"/>
          <w:sz w:val="24"/>
          <w:szCs w:val="24"/>
        </w:rPr>
        <w:t xml:space="preserve"> </w:t>
      </w:r>
      <w:r w:rsidR="00513161">
        <w:rPr>
          <w:rFonts w:ascii="Palatino Linotype" w:hAnsi="Palatino Linotype"/>
          <w:sz w:val="24"/>
          <w:szCs w:val="24"/>
        </w:rPr>
        <w:t xml:space="preserve">Podobně definuje úrovně také </w:t>
      </w:r>
      <w:r w:rsidR="002365D4">
        <w:rPr>
          <w:rFonts w:ascii="Palatino Linotype" w:hAnsi="Palatino Linotype"/>
          <w:sz w:val="24"/>
          <w:szCs w:val="24"/>
        </w:rPr>
        <w:t>Kociánová</w:t>
      </w:r>
      <w:r w:rsidR="00346E00">
        <w:rPr>
          <w:rFonts w:ascii="Palatino Linotype" w:hAnsi="Palatino Linotype"/>
          <w:sz w:val="24"/>
          <w:szCs w:val="24"/>
        </w:rPr>
        <w:t xml:space="preserve">. </w:t>
      </w:r>
      <w:r w:rsidR="00513161">
        <w:rPr>
          <w:rFonts w:ascii="Palatino Linotype" w:hAnsi="Palatino Linotype"/>
          <w:sz w:val="24"/>
          <w:szCs w:val="24"/>
        </w:rPr>
        <w:t xml:space="preserve">Z hlediska formální úrovně jako </w:t>
      </w:r>
      <w:r w:rsidR="002365D4">
        <w:rPr>
          <w:rFonts w:ascii="Palatino Linotype" w:hAnsi="Palatino Linotype"/>
          <w:sz w:val="24"/>
          <w:szCs w:val="24"/>
        </w:rPr>
        <w:t xml:space="preserve">proces strukturovaný a řízený primárně personálním oddělením. </w:t>
      </w:r>
      <w:r>
        <w:rPr>
          <w:rFonts w:ascii="Palatino Linotype" w:hAnsi="Palatino Linotype"/>
          <w:sz w:val="24"/>
          <w:szCs w:val="24"/>
        </w:rPr>
        <w:t>Naproti tomu staví neformální</w:t>
      </w:r>
      <w:r w:rsidR="002365D4">
        <w:rPr>
          <w:rFonts w:ascii="Palatino Linotype" w:hAnsi="Palatino Linotype"/>
          <w:sz w:val="24"/>
          <w:szCs w:val="24"/>
        </w:rPr>
        <w:t xml:space="preserve"> část</w:t>
      </w:r>
      <w:r>
        <w:rPr>
          <w:rFonts w:ascii="Palatino Linotype" w:hAnsi="Palatino Linotype"/>
          <w:sz w:val="24"/>
          <w:szCs w:val="24"/>
        </w:rPr>
        <w:t xml:space="preserve">, kterou </w:t>
      </w:r>
      <w:r w:rsidR="00AF4402">
        <w:rPr>
          <w:rFonts w:ascii="Palatino Linotype" w:hAnsi="Palatino Linotype"/>
          <w:sz w:val="24"/>
          <w:szCs w:val="24"/>
        </w:rPr>
        <w:t xml:space="preserve">považuje mnohdy za </w:t>
      </w:r>
      <w:r>
        <w:rPr>
          <w:rFonts w:ascii="Palatino Linotype" w:hAnsi="Palatino Linotype"/>
          <w:sz w:val="24"/>
          <w:szCs w:val="24"/>
        </w:rPr>
        <w:t>smysluplnější</w:t>
      </w:r>
      <w:r w:rsidR="00AF4402">
        <w:rPr>
          <w:rFonts w:ascii="Palatino Linotype" w:hAnsi="Palatino Linotype"/>
          <w:sz w:val="24"/>
          <w:szCs w:val="24"/>
        </w:rPr>
        <w:t xml:space="preserve"> a z dlouhodobého hlediska přínosnější jak pro nového zaměstnance, jeho tým nebo celou organizaci</w:t>
      </w:r>
      <w:r w:rsidR="00126CA5">
        <w:rPr>
          <w:rFonts w:ascii="Palatino Linotype" w:hAnsi="Palatino Linotype"/>
          <w:sz w:val="24"/>
          <w:szCs w:val="24"/>
        </w:rPr>
        <w:t xml:space="preserve">. Tuto část </w:t>
      </w:r>
      <w:r>
        <w:rPr>
          <w:rFonts w:ascii="Palatino Linotype" w:hAnsi="Palatino Linotype"/>
          <w:sz w:val="24"/>
          <w:szCs w:val="24"/>
        </w:rPr>
        <w:t>zajišťují, někdy vědomě a jindy ne, spolupracovníci.</w:t>
      </w:r>
      <w:r w:rsidR="002365D4">
        <w:rPr>
          <w:rFonts w:ascii="Palatino Linotype" w:hAnsi="Palatino Linotype"/>
          <w:sz w:val="24"/>
          <w:szCs w:val="24"/>
        </w:rPr>
        <w:t xml:space="preserve"> </w:t>
      </w:r>
      <w:r w:rsidR="00EC1A99">
        <w:rPr>
          <w:rFonts w:ascii="Palatino Linotype" w:hAnsi="Palatino Linotype"/>
          <w:sz w:val="24"/>
          <w:szCs w:val="24"/>
        </w:rPr>
        <w:t>Pocit přijetí</w:t>
      </w:r>
      <w:r w:rsidR="00EC1A99">
        <w:rPr>
          <w:rFonts w:ascii="Palatino Linotype" w:hAnsi="Palatino Linotype"/>
          <w:sz w:val="24"/>
          <w:szCs w:val="24"/>
        </w:rPr>
        <w:br/>
      </w:r>
      <w:r>
        <w:rPr>
          <w:rFonts w:ascii="Palatino Linotype" w:hAnsi="Palatino Linotype"/>
          <w:sz w:val="24"/>
          <w:szCs w:val="24"/>
        </w:rPr>
        <w:t xml:space="preserve">v pracovní skupině je pro nového zaměstnance </w:t>
      </w:r>
      <w:r w:rsidR="00126CA5">
        <w:rPr>
          <w:rFonts w:ascii="Palatino Linotype" w:hAnsi="Palatino Linotype"/>
          <w:sz w:val="24"/>
          <w:szCs w:val="24"/>
        </w:rPr>
        <w:t>klíčový</w:t>
      </w:r>
      <w:r>
        <w:rPr>
          <w:rFonts w:ascii="Palatino Linotype" w:hAnsi="Palatino Linotype"/>
          <w:sz w:val="24"/>
          <w:szCs w:val="24"/>
        </w:rPr>
        <w:t xml:space="preserve">. </w:t>
      </w:r>
      <w:r w:rsidR="00513161">
        <w:rPr>
          <w:rFonts w:ascii="Palatino Linotype" w:hAnsi="Palatino Linotype"/>
          <w:sz w:val="24"/>
          <w:szCs w:val="24"/>
        </w:rPr>
        <w:t>(</w:t>
      </w:r>
      <w:r w:rsidR="00EC1A99">
        <w:rPr>
          <w:rFonts w:ascii="Palatino Linotype" w:hAnsi="Palatino Linotype"/>
          <w:sz w:val="24"/>
          <w:szCs w:val="24"/>
        </w:rPr>
        <w:t>Kociánová, 2010,</w:t>
      </w:r>
      <w:r w:rsidR="00EC1A99">
        <w:rPr>
          <w:rFonts w:ascii="Palatino Linotype" w:hAnsi="Palatino Linotype"/>
          <w:sz w:val="24"/>
          <w:szCs w:val="24"/>
        </w:rPr>
        <w:br/>
      </w:r>
      <w:r w:rsidR="00111CFC">
        <w:rPr>
          <w:rFonts w:ascii="Palatino Linotype" w:hAnsi="Palatino Linotype"/>
          <w:sz w:val="24"/>
          <w:szCs w:val="24"/>
        </w:rPr>
        <w:t>s. 131−133</w:t>
      </w:r>
      <w:r w:rsidR="00513161">
        <w:rPr>
          <w:rFonts w:ascii="Palatino Linotype" w:hAnsi="Palatino Linotype"/>
          <w:sz w:val="24"/>
          <w:szCs w:val="24"/>
        </w:rPr>
        <w:t>) T</w:t>
      </w:r>
      <w:r>
        <w:rPr>
          <w:rFonts w:ascii="Palatino Linotype" w:hAnsi="Palatino Linotype"/>
          <w:sz w:val="24"/>
          <w:szCs w:val="24"/>
        </w:rPr>
        <w:t>uto dvojí strukturu dále rozšiřuje</w:t>
      </w:r>
      <w:r w:rsidR="00513161">
        <w:rPr>
          <w:rFonts w:ascii="Palatino Linotype" w:hAnsi="Palatino Linotype"/>
          <w:sz w:val="24"/>
          <w:szCs w:val="24"/>
        </w:rPr>
        <w:t xml:space="preserve"> </w:t>
      </w:r>
      <w:r w:rsidR="00346E00">
        <w:rPr>
          <w:rFonts w:ascii="Palatino Linotype" w:hAnsi="Palatino Linotype"/>
          <w:sz w:val="24"/>
          <w:szCs w:val="24"/>
        </w:rPr>
        <w:t>Bednář.</w:t>
      </w:r>
      <w:r w:rsidR="00513161">
        <w:rPr>
          <w:rFonts w:ascii="Palatino Linotype" w:hAnsi="Palatino Linotype"/>
          <w:sz w:val="24"/>
          <w:szCs w:val="24"/>
        </w:rPr>
        <w:t xml:space="preserve"> </w:t>
      </w:r>
      <w:r>
        <w:rPr>
          <w:rFonts w:ascii="Palatino Linotype" w:hAnsi="Palatino Linotype"/>
          <w:sz w:val="24"/>
          <w:szCs w:val="24"/>
        </w:rPr>
        <w:t xml:space="preserve">Vztahy mezi zaměstnanci považuje za klíčový faktor, který ovlivňuje nejenom atmosféru </w:t>
      </w:r>
      <w:r>
        <w:rPr>
          <w:rFonts w:ascii="Palatino Linotype" w:hAnsi="Palatino Linotype"/>
          <w:sz w:val="24"/>
          <w:szCs w:val="24"/>
        </w:rPr>
        <w:lastRenderedPageBreak/>
        <w:t>na pracovišti (a t</w:t>
      </w:r>
      <w:r w:rsidR="00AF4402">
        <w:rPr>
          <w:rFonts w:ascii="Palatino Linotype" w:hAnsi="Palatino Linotype"/>
          <w:sz w:val="24"/>
          <w:szCs w:val="24"/>
        </w:rPr>
        <w:t xml:space="preserve">aké mimo něj), ale především ovlivňuje </w:t>
      </w:r>
      <w:r>
        <w:rPr>
          <w:rFonts w:ascii="Palatino Linotype" w:hAnsi="Palatino Linotype"/>
          <w:sz w:val="24"/>
          <w:szCs w:val="24"/>
        </w:rPr>
        <w:t xml:space="preserve">pracovní výkonnost a tudíž </w:t>
      </w:r>
      <w:r w:rsidR="00AF4402">
        <w:rPr>
          <w:rFonts w:ascii="Palatino Linotype" w:hAnsi="Palatino Linotype"/>
          <w:sz w:val="24"/>
          <w:szCs w:val="24"/>
        </w:rPr>
        <w:t>i</w:t>
      </w:r>
      <w:r>
        <w:rPr>
          <w:rFonts w:ascii="Palatino Linotype" w:hAnsi="Palatino Linotype"/>
          <w:sz w:val="24"/>
          <w:szCs w:val="24"/>
        </w:rPr>
        <w:t xml:space="preserve"> výsledky</w:t>
      </w:r>
      <w:r w:rsidR="00413D5F">
        <w:rPr>
          <w:rFonts w:ascii="Palatino Linotype" w:hAnsi="Palatino Linotype"/>
          <w:sz w:val="24"/>
          <w:szCs w:val="24"/>
        </w:rPr>
        <w:t xml:space="preserve"> společnosti</w:t>
      </w:r>
      <w:r>
        <w:rPr>
          <w:rFonts w:ascii="Palatino Linotype" w:hAnsi="Palatino Linotype"/>
          <w:sz w:val="24"/>
          <w:szCs w:val="24"/>
        </w:rPr>
        <w:t xml:space="preserve">. Vztahy na pracovišti, které jsou regulovány pravidly a jasně </w:t>
      </w:r>
      <w:r w:rsidR="00AF4402">
        <w:rPr>
          <w:rFonts w:ascii="Palatino Linotype" w:hAnsi="Palatino Linotype"/>
          <w:sz w:val="24"/>
          <w:szCs w:val="24"/>
        </w:rPr>
        <w:t>vymezeny</w:t>
      </w:r>
      <w:r>
        <w:rPr>
          <w:rFonts w:ascii="Palatino Linotype" w:hAnsi="Palatino Linotype"/>
          <w:sz w:val="24"/>
          <w:szCs w:val="24"/>
        </w:rPr>
        <w:t xml:space="preserve">, mají za následek to, že různým kolegům přisuzujeme různý sociální status, sdílíme s nimi sympatie nebo nikoli. Vztahy </w:t>
      </w:r>
      <w:r w:rsidR="00AF4402">
        <w:rPr>
          <w:rFonts w:ascii="Palatino Linotype" w:hAnsi="Palatino Linotype"/>
          <w:sz w:val="24"/>
          <w:szCs w:val="24"/>
        </w:rPr>
        <w:t xml:space="preserve">formální </w:t>
      </w:r>
      <w:r>
        <w:rPr>
          <w:rFonts w:ascii="Palatino Linotype" w:hAnsi="Palatino Linotype"/>
          <w:sz w:val="24"/>
          <w:szCs w:val="24"/>
        </w:rPr>
        <w:t xml:space="preserve">jsou dány strukturou organizace, nadřízeností a podřízeností, požadavky, dovednostmi a v neposlední řadě zodpovědností. Vztahy vznikající mimo </w:t>
      </w:r>
      <w:r w:rsidR="00513161">
        <w:rPr>
          <w:rFonts w:ascii="Palatino Linotype" w:hAnsi="Palatino Linotype"/>
          <w:sz w:val="24"/>
          <w:szCs w:val="24"/>
        </w:rPr>
        <w:t>strukturovaný</w:t>
      </w:r>
      <w:r>
        <w:rPr>
          <w:rFonts w:ascii="Palatino Linotype" w:hAnsi="Palatino Linotype"/>
          <w:sz w:val="24"/>
          <w:szCs w:val="24"/>
        </w:rPr>
        <w:t xml:space="preserve"> proces a strukturu nazýváme vzt</w:t>
      </w:r>
      <w:r w:rsidR="00513161">
        <w:rPr>
          <w:rFonts w:ascii="Palatino Linotype" w:hAnsi="Palatino Linotype"/>
          <w:sz w:val="24"/>
          <w:szCs w:val="24"/>
        </w:rPr>
        <w:t xml:space="preserve">ahy neformálními. K těmto již uvedeným úrovním autoři dodávají </w:t>
      </w:r>
      <w:r>
        <w:rPr>
          <w:rFonts w:ascii="Palatino Linotype" w:hAnsi="Palatino Linotype"/>
          <w:sz w:val="24"/>
          <w:szCs w:val="24"/>
        </w:rPr>
        <w:t xml:space="preserve">i třetí kategorii dělení, totiž vztahy reálné. </w:t>
      </w:r>
      <w:r w:rsidR="00AF4402">
        <w:rPr>
          <w:rFonts w:ascii="Palatino Linotype" w:hAnsi="Palatino Linotype"/>
          <w:sz w:val="24"/>
          <w:szCs w:val="24"/>
        </w:rPr>
        <w:t xml:space="preserve">Ty jsou </w:t>
      </w:r>
      <w:r w:rsidR="00EC1A99">
        <w:rPr>
          <w:rFonts w:ascii="Palatino Linotype" w:hAnsi="Palatino Linotype"/>
          <w:sz w:val="24"/>
          <w:szCs w:val="24"/>
        </w:rPr>
        <w:t>jakýmsi průsečíkem obou typů</w:t>
      </w:r>
      <w:r w:rsidR="00EC1A99">
        <w:rPr>
          <w:rFonts w:ascii="Palatino Linotype" w:hAnsi="Palatino Linotype"/>
          <w:sz w:val="24"/>
          <w:szCs w:val="24"/>
        </w:rPr>
        <w:br/>
      </w:r>
      <w:r w:rsidR="0044125B">
        <w:rPr>
          <w:rFonts w:ascii="Palatino Linotype" w:hAnsi="Palatino Linotype"/>
          <w:sz w:val="24"/>
          <w:szCs w:val="24"/>
        </w:rPr>
        <w:t xml:space="preserve">již uvedených. Aktéry a jejich fungování v organizaci </w:t>
      </w:r>
      <w:r w:rsidR="00513161">
        <w:rPr>
          <w:rFonts w:ascii="Palatino Linotype" w:hAnsi="Palatino Linotype"/>
          <w:sz w:val="24"/>
          <w:szCs w:val="24"/>
        </w:rPr>
        <w:t>může ovlivňovat</w:t>
      </w:r>
      <w:r w:rsidR="00EC1A99">
        <w:rPr>
          <w:rFonts w:ascii="Palatino Linotype" w:hAnsi="Palatino Linotype"/>
          <w:sz w:val="24"/>
          <w:szCs w:val="24"/>
        </w:rPr>
        <w:t xml:space="preserve"> tedy</w:t>
      </w:r>
      <w:r w:rsidR="00EC1A99">
        <w:rPr>
          <w:rFonts w:ascii="Palatino Linotype" w:hAnsi="Palatino Linotype"/>
          <w:sz w:val="24"/>
          <w:szCs w:val="24"/>
        </w:rPr>
        <w:br/>
      </w:r>
      <w:r w:rsidR="0044125B">
        <w:rPr>
          <w:rFonts w:ascii="Palatino Linotype" w:hAnsi="Palatino Linotype"/>
          <w:sz w:val="24"/>
          <w:szCs w:val="24"/>
        </w:rPr>
        <w:t>ať u</w:t>
      </w:r>
      <w:r w:rsidR="00513161">
        <w:rPr>
          <w:rFonts w:ascii="Palatino Linotype" w:hAnsi="Palatino Linotype"/>
          <w:sz w:val="24"/>
          <w:szCs w:val="24"/>
        </w:rPr>
        <w:t xml:space="preserve">ž pracovní prostředí, kolegové nebo jejich </w:t>
      </w:r>
      <w:r w:rsidR="0044125B">
        <w:rPr>
          <w:rFonts w:ascii="Palatino Linotype" w:hAnsi="Palatino Linotype"/>
          <w:sz w:val="24"/>
          <w:szCs w:val="24"/>
        </w:rPr>
        <w:t>post</w:t>
      </w:r>
      <w:r w:rsidR="00EC1A99">
        <w:rPr>
          <w:rFonts w:ascii="Palatino Linotype" w:hAnsi="Palatino Linotype"/>
          <w:sz w:val="24"/>
          <w:szCs w:val="24"/>
        </w:rPr>
        <w:t>avení v hierarchii společnosti,</w:t>
      </w:r>
      <w:r w:rsidR="00EC1A99">
        <w:rPr>
          <w:rFonts w:ascii="Palatino Linotype" w:hAnsi="Palatino Linotype"/>
          <w:sz w:val="24"/>
          <w:szCs w:val="24"/>
        </w:rPr>
        <w:br/>
      </w:r>
      <w:r w:rsidR="00513161">
        <w:rPr>
          <w:rFonts w:ascii="Palatino Linotype" w:hAnsi="Palatino Linotype"/>
          <w:sz w:val="24"/>
          <w:szCs w:val="24"/>
        </w:rPr>
        <w:t>ale také sympatie. Značnou roli v těchto reálných vztazích připisují aktuální situaci, která může svou povahou působit na členy organizace, pracovních týmů a skupinek. V závislosti na povaze této situace může mít za následek atmosféru, která na pracovišti následně působí. (</w:t>
      </w:r>
      <w:r w:rsidR="00346E00">
        <w:rPr>
          <w:rFonts w:ascii="Palatino Linotype" w:hAnsi="Palatino Linotype"/>
          <w:sz w:val="24"/>
          <w:szCs w:val="24"/>
        </w:rPr>
        <w:t>Bednář,</w:t>
      </w:r>
      <w:r w:rsidR="00413D5F" w:rsidRPr="00413D5F">
        <w:rPr>
          <w:rFonts w:ascii="Palatino Linotype" w:hAnsi="Palatino Linotype"/>
          <w:sz w:val="24"/>
          <w:szCs w:val="24"/>
        </w:rPr>
        <w:t xml:space="preserve"> </w:t>
      </w:r>
      <w:r w:rsidR="00513161">
        <w:rPr>
          <w:rFonts w:ascii="Palatino Linotype" w:hAnsi="Palatino Linotype"/>
          <w:sz w:val="24"/>
          <w:szCs w:val="24"/>
        </w:rPr>
        <w:t>2013, s. 17</w:t>
      </w:r>
      <w:r w:rsidR="00413D5F">
        <w:rPr>
          <w:rFonts w:ascii="Palatino Linotype" w:hAnsi="Palatino Linotype"/>
          <w:sz w:val="24"/>
          <w:szCs w:val="24"/>
        </w:rPr>
        <w:t>−23</w:t>
      </w:r>
      <w:r w:rsidR="00513161">
        <w:rPr>
          <w:rFonts w:ascii="Palatino Linotype" w:hAnsi="Palatino Linotype"/>
          <w:sz w:val="24"/>
          <w:szCs w:val="24"/>
        </w:rPr>
        <w:t>)</w:t>
      </w:r>
    </w:p>
    <w:p w:rsidR="00370F28" w:rsidRPr="00370F28" w:rsidRDefault="00370F28" w:rsidP="00F72825">
      <w:pPr>
        <w:spacing w:after="0" w:line="360" w:lineRule="auto"/>
        <w:jc w:val="both"/>
        <w:rPr>
          <w:rFonts w:ascii="Palatino Linotype" w:hAnsi="Palatino Linotype"/>
          <w:b/>
          <w:sz w:val="24"/>
          <w:szCs w:val="24"/>
        </w:rPr>
      </w:pPr>
      <w:r w:rsidRPr="00370F28">
        <w:rPr>
          <w:rFonts w:ascii="Palatino Linotype" w:hAnsi="Palatino Linotype"/>
          <w:b/>
          <w:sz w:val="24"/>
          <w:szCs w:val="24"/>
        </w:rPr>
        <w:t>Útvarové adaptace</w:t>
      </w:r>
    </w:p>
    <w:p w:rsidR="001B7709" w:rsidRDefault="00D7331E" w:rsidP="00F72825">
      <w:pPr>
        <w:spacing w:after="0" w:line="360" w:lineRule="auto"/>
        <w:ind w:firstLine="426"/>
        <w:jc w:val="both"/>
        <w:rPr>
          <w:rFonts w:ascii="Palatino Linotype" w:hAnsi="Palatino Linotype"/>
          <w:sz w:val="24"/>
          <w:szCs w:val="24"/>
        </w:rPr>
      </w:pPr>
      <w:r>
        <w:rPr>
          <w:rFonts w:ascii="Palatino Linotype" w:hAnsi="Palatino Linotype"/>
          <w:sz w:val="24"/>
          <w:szCs w:val="24"/>
        </w:rPr>
        <w:t xml:space="preserve"> </w:t>
      </w:r>
      <w:r w:rsidR="0044125B">
        <w:rPr>
          <w:rFonts w:ascii="Palatino Linotype" w:hAnsi="Palatino Linotype"/>
          <w:sz w:val="24"/>
          <w:szCs w:val="24"/>
        </w:rPr>
        <w:t xml:space="preserve">Další okruh orientace uvádí </w:t>
      </w:r>
      <w:r w:rsidR="00096D8A">
        <w:rPr>
          <w:rFonts w:ascii="Palatino Linotype" w:hAnsi="Palatino Linotype"/>
          <w:sz w:val="24"/>
          <w:szCs w:val="24"/>
        </w:rPr>
        <w:t>K</w:t>
      </w:r>
      <w:r w:rsidR="00C32654">
        <w:rPr>
          <w:rFonts w:ascii="Palatino Linotype" w:hAnsi="Palatino Linotype"/>
          <w:sz w:val="24"/>
          <w:szCs w:val="24"/>
        </w:rPr>
        <w:t>oubek, který</w:t>
      </w:r>
      <w:r w:rsidR="0044125B">
        <w:rPr>
          <w:rFonts w:ascii="Palatino Linotype" w:hAnsi="Palatino Linotype"/>
          <w:sz w:val="24"/>
          <w:szCs w:val="24"/>
        </w:rPr>
        <w:t xml:space="preserve"> </w:t>
      </w:r>
      <w:r w:rsidR="009A2A1F">
        <w:rPr>
          <w:rFonts w:ascii="Palatino Linotype" w:hAnsi="Palatino Linotype"/>
          <w:sz w:val="24"/>
          <w:szCs w:val="24"/>
        </w:rPr>
        <w:t>definuje tři oblasti.</w:t>
      </w:r>
      <w:r w:rsidR="0096302A">
        <w:rPr>
          <w:rFonts w:ascii="Palatino Linotype" w:hAnsi="Palatino Linotype"/>
          <w:sz w:val="24"/>
          <w:szCs w:val="24"/>
        </w:rPr>
        <w:t xml:space="preserve"> </w:t>
      </w:r>
      <w:r w:rsidR="00290D41">
        <w:rPr>
          <w:rFonts w:ascii="Palatino Linotype" w:hAnsi="Palatino Linotype"/>
          <w:sz w:val="24"/>
          <w:szCs w:val="24"/>
        </w:rPr>
        <w:t>V každé</w:t>
      </w:r>
      <w:r w:rsidR="0096302A">
        <w:rPr>
          <w:rFonts w:ascii="Palatino Linotype" w:hAnsi="Palatino Linotype"/>
          <w:sz w:val="24"/>
          <w:szCs w:val="24"/>
        </w:rPr>
        <w:t xml:space="preserve"> oblast</w:t>
      </w:r>
      <w:r w:rsidR="00290D41">
        <w:rPr>
          <w:rFonts w:ascii="Palatino Linotype" w:hAnsi="Palatino Linotype"/>
          <w:sz w:val="24"/>
          <w:szCs w:val="24"/>
        </w:rPr>
        <w:t xml:space="preserve">i se nový zaměstnanec </w:t>
      </w:r>
      <w:r w:rsidR="0096302A">
        <w:rPr>
          <w:rFonts w:ascii="Palatino Linotype" w:hAnsi="Palatino Linotype"/>
          <w:sz w:val="24"/>
          <w:szCs w:val="24"/>
        </w:rPr>
        <w:t>sžívá se svou</w:t>
      </w:r>
      <w:r w:rsidR="00EC1A99">
        <w:rPr>
          <w:rFonts w:ascii="Palatino Linotype" w:hAnsi="Palatino Linotype"/>
          <w:sz w:val="24"/>
          <w:szCs w:val="24"/>
        </w:rPr>
        <w:t xml:space="preserve"> rolí v ní a nabývá informace</w:t>
      </w:r>
      <w:r w:rsidR="00EC1A99">
        <w:rPr>
          <w:rFonts w:ascii="Palatino Linotype" w:hAnsi="Palatino Linotype"/>
          <w:sz w:val="24"/>
          <w:szCs w:val="24"/>
        </w:rPr>
        <w:br/>
        <w:t xml:space="preserve">– </w:t>
      </w:r>
      <w:r w:rsidR="0096302A">
        <w:rPr>
          <w:rFonts w:ascii="Palatino Linotype" w:hAnsi="Palatino Linotype"/>
          <w:sz w:val="24"/>
          <w:szCs w:val="24"/>
        </w:rPr>
        <w:t>od obecných</w:t>
      </w:r>
      <w:r w:rsidR="009A2A1F">
        <w:rPr>
          <w:rFonts w:ascii="Palatino Linotype" w:hAnsi="Palatino Linotype"/>
          <w:sz w:val="24"/>
          <w:szCs w:val="24"/>
        </w:rPr>
        <w:t xml:space="preserve">, týkajících se celé organizace, přes útvar, pod který spadá až </w:t>
      </w:r>
      <w:r w:rsidR="0096302A">
        <w:rPr>
          <w:rFonts w:ascii="Palatino Linotype" w:hAnsi="Palatino Linotype"/>
          <w:sz w:val="24"/>
          <w:szCs w:val="24"/>
        </w:rPr>
        <w:t>ke konkrétnějším, vztahující se k jeho pozici. Koubek</w:t>
      </w:r>
      <w:r w:rsidR="009A2A1F">
        <w:rPr>
          <w:rFonts w:ascii="Palatino Linotype" w:hAnsi="Palatino Linotype"/>
          <w:sz w:val="24"/>
          <w:szCs w:val="24"/>
        </w:rPr>
        <w:t xml:space="preserve"> d</w:t>
      </w:r>
      <w:r w:rsidR="00EC1A99">
        <w:rPr>
          <w:rFonts w:ascii="Palatino Linotype" w:hAnsi="Palatino Linotype"/>
          <w:sz w:val="24"/>
          <w:szCs w:val="24"/>
        </w:rPr>
        <w:t>ále vyzdvihuje snahu</w:t>
      </w:r>
      <w:r w:rsidR="00EC1A99">
        <w:rPr>
          <w:rFonts w:ascii="Palatino Linotype" w:hAnsi="Palatino Linotype"/>
          <w:sz w:val="24"/>
          <w:szCs w:val="24"/>
        </w:rPr>
        <w:br/>
      </w:r>
      <w:r w:rsidR="00C32654">
        <w:rPr>
          <w:rFonts w:ascii="Palatino Linotype" w:hAnsi="Palatino Linotype"/>
          <w:sz w:val="24"/>
          <w:szCs w:val="24"/>
        </w:rPr>
        <w:t>o pokrok a</w:t>
      </w:r>
      <w:r w:rsidR="009A2A1F">
        <w:rPr>
          <w:rFonts w:ascii="Palatino Linotype" w:hAnsi="Palatino Linotype"/>
          <w:sz w:val="24"/>
          <w:szCs w:val="24"/>
        </w:rPr>
        <w:t xml:space="preserve"> zjednodušení orientace jedince v organizaci</w:t>
      </w:r>
      <w:r w:rsidR="0096302A">
        <w:rPr>
          <w:rFonts w:ascii="Palatino Linotype" w:hAnsi="Palatino Linotype"/>
          <w:sz w:val="24"/>
          <w:szCs w:val="24"/>
        </w:rPr>
        <w:t>,</w:t>
      </w:r>
      <w:r w:rsidR="00290D41">
        <w:rPr>
          <w:rFonts w:ascii="Palatino Linotype" w:hAnsi="Palatino Linotype"/>
          <w:sz w:val="24"/>
          <w:szCs w:val="24"/>
        </w:rPr>
        <w:t xml:space="preserve"> přesto </w:t>
      </w:r>
      <w:r w:rsidR="00EC1A99">
        <w:rPr>
          <w:rFonts w:ascii="Palatino Linotype" w:hAnsi="Palatino Linotype"/>
          <w:sz w:val="24"/>
          <w:szCs w:val="24"/>
        </w:rPr>
        <w:t>upozorňuje</w:t>
      </w:r>
      <w:r w:rsidR="00EC1A99">
        <w:rPr>
          <w:rFonts w:ascii="Palatino Linotype" w:hAnsi="Palatino Linotype"/>
          <w:sz w:val="24"/>
          <w:szCs w:val="24"/>
        </w:rPr>
        <w:br/>
      </w:r>
      <w:r w:rsidR="00C32654">
        <w:rPr>
          <w:rFonts w:ascii="Palatino Linotype" w:hAnsi="Palatino Linotype"/>
          <w:sz w:val="24"/>
          <w:szCs w:val="24"/>
        </w:rPr>
        <w:t xml:space="preserve">na stále převládající stav nahodilosti a nedůslednosti celého procesu v organizacích. Významnost celého procesu bývá podceňována a nový zaměstnanec tak </w:t>
      </w:r>
      <w:r w:rsidR="00C84599">
        <w:rPr>
          <w:rFonts w:ascii="Palatino Linotype" w:hAnsi="Palatino Linotype"/>
          <w:sz w:val="24"/>
          <w:szCs w:val="24"/>
        </w:rPr>
        <w:t>zůstává</w:t>
      </w:r>
      <w:r w:rsidR="00C32654">
        <w:rPr>
          <w:rFonts w:ascii="Palatino Linotype" w:hAnsi="Palatino Linotype"/>
          <w:sz w:val="24"/>
          <w:szCs w:val="24"/>
        </w:rPr>
        <w:t xml:space="preserve"> odkázán převáž</w:t>
      </w:r>
      <w:r w:rsidR="00EC1A99">
        <w:rPr>
          <w:rFonts w:ascii="Palatino Linotype" w:hAnsi="Palatino Linotype"/>
          <w:sz w:val="24"/>
          <w:szCs w:val="24"/>
        </w:rPr>
        <w:t>ně na informace, které mu sdělí</w:t>
      </w:r>
      <w:r w:rsidR="00EC1A99">
        <w:rPr>
          <w:rFonts w:ascii="Palatino Linotype" w:hAnsi="Palatino Linotype"/>
          <w:sz w:val="24"/>
          <w:szCs w:val="24"/>
        </w:rPr>
        <w:br/>
      </w:r>
      <w:r w:rsidR="00C32654">
        <w:rPr>
          <w:rFonts w:ascii="Palatino Linotype" w:hAnsi="Palatino Linotype"/>
          <w:sz w:val="24"/>
          <w:szCs w:val="24"/>
        </w:rPr>
        <w:t xml:space="preserve">jeho nejbližší pracovní okolí. </w:t>
      </w:r>
      <w:r w:rsidR="004C56FF">
        <w:rPr>
          <w:rFonts w:ascii="Palatino Linotype" w:hAnsi="Palatino Linotype"/>
          <w:sz w:val="24"/>
          <w:szCs w:val="24"/>
        </w:rPr>
        <w:t>(</w:t>
      </w:r>
      <w:r w:rsidR="00346E00">
        <w:rPr>
          <w:rFonts w:ascii="Palatino Linotype" w:hAnsi="Palatino Linotype"/>
          <w:sz w:val="24"/>
          <w:szCs w:val="24"/>
        </w:rPr>
        <w:t xml:space="preserve">Koubek, </w:t>
      </w:r>
      <w:r w:rsidR="00290D41">
        <w:rPr>
          <w:rFonts w:ascii="Palatino Linotype" w:hAnsi="Palatino Linotype"/>
          <w:sz w:val="24"/>
          <w:szCs w:val="24"/>
        </w:rPr>
        <w:t>2002, s. 18</w:t>
      </w:r>
      <w:r w:rsidR="00C84599">
        <w:rPr>
          <w:rFonts w:ascii="Palatino Linotype" w:hAnsi="Palatino Linotype"/>
          <w:sz w:val="24"/>
          <w:szCs w:val="24"/>
        </w:rPr>
        <w:t>2−18</w:t>
      </w:r>
      <w:r w:rsidR="00290D41">
        <w:rPr>
          <w:rFonts w:ascii="Palatino Linotype" w:hAnsi="Palatino Linotype"/>
          <w:sz w:val="24"/>
          <w:szCs w:val="24"/>
        </w:rPr>
        <w:t>3)</w:t>
      </w:r>
      <w:r w:rsidR="00F10D7A">
        <w:rPr>
          <w:rFonts w:ascii="Palatino Linotype" w:hAnsi="Palatino Linotype"/>
          <w:sz w:val="24"/>
          <w:szCs w:val="24"/>
        </w:rPr>
        <w:t xml:space="preserve"> Taktéž</w:t>
      </w:r>
      <w:r w:rsidR="009B4B0B">
        <w:rPr>
          <w:rFonts w:ascii="Palatino Linotype" w:hAnsi="Palatino Linotype"/>
          <w:sz w:val="24"/>
          <w:szCs w:val="24"/>
        </w:rPr>
        <w:t xml:space="preserve"> autoři</w:t>
      </w:r>
      <w:r w:rsidR="00F10D7A">
        <w:rPr>
          <w:rFonts w:ascii="Palatino Linotype" w:hAnsi="Palatino Linotype"/>
          <w:sz w:val="24"/>
          <w:szCs w:val="24"/>
        </w:rPr>
        <w:t xml:space="preserve"> </w:t>
      </w:r>
      <w:r w:rsidR="007F31B5">
        <w:rPr>
          <w:rFonts w:ascii="Palatino Linotype" w:hAnsi="Palatino Linotype"/>
          <w:sz w:val="24"/>
          <w:szCs w:val="24"/>
        </w:rPr>
        <w:t xml:space="preserve">Armstrong </w:t>
      </w:r>
      <w:r w:rsidR="00346E00">
        <w:rPr>
          <w:rFonts w:ascii="Palatino Linotype" w:hAnsi="Palatino Linotype"/>
          <w:sz w:val="24"/>
          <w:szCs w:val="24"/>
        </w:rPr>
        <w:t xml:space="preserve">a </w:t>
      </w:r>
      <w:proofErr w:type="spellStart"/>
      <w:r w:rsidR="00346E00">
        <w:rPr>
          <w:rFonts w:ascii="Palatino Linotype" w:hAnsi="Palatino Linotype"/>
          <w:sz w:val="24"/>
          <w:szCs w:val="24"/>
        </w:rPr>
        <w:t>Taylor</w:t>
      </w:r>
      <w:proofErr w:type="spellEnd"/>
      <w:r w:rsidR="009B4B0B">
        <w:rPr>
          <w:rFonts w:ascii="Palatino Linotype" w:hAnsi="Palatino Linotype"/>
          <w:sz w:val="24"/>
          <w:szCs w:val="24"/>
        </w:rPr>
        <w:t xml:space="preserve"> definují</w:t>
      </w:r>
      <w:r w:rsidR="00F10D7A">
        <w:rPr>
          <w:rFonts w:ascii="Palatino Linotype" w:hAnsi="Palatino Linotype"/>
          <w:sz w:val="24"/>
          <w:szCs w:val="24"/>
        </w:rPr>
        <w:t xml:space="preserve"> tři hlavní oblasti orientace nových zaměstnanců. Uvedením do </w:t>
      </w:r>
      <w:r w:rsidR="00945970">
        <w:rPr>
          <w:rFonts w:ascii="Palatino Linotype" w:hAnsi="Palatino Linotype"/>
          <w:sz w:val="24"/>
          <w:szCs w:val="24"/>
        </w:rPr>
        <w:t>organizace jedinec získává</w:t>
      </w:r>
      <w:r w:rsidR="00F10D7A">
        <w:rPr>
          <w:rFonts w:ascii="Palatino Linotype" w:hAnsi="Palatino Linotype"/>
          <w:sz w:val="24"/>
          <w:szCs w:val="24"/>
        </w:rPr>
        <w:t xml:space="preserve"> představu o předmětu zájmu spole</w:t>
      </w:r>
      <w:r w:rsidR="00945970">
        <w:rPr>
          <w:rFonts w:ascii="Palatino Linotype" w:hAnsi="Palatino Linotype"/>
          <w:sz w:val="24"/>
          <w:szCs w:val="24"/>
        </w:rPr>
        <w:t xml:space="preserve">čnosti, nadřízených a například </w:t>
      </w:r>
      <w:r w:rsidR="007F31B5">
        <w:rPr>
          <w:rFonts w:ascii="Palatino Linotype" w:hAnsi="Palatino Linotype"/>
          <w:sz w:val="24"/>
          <w:szCs w:val="24"/>
        </w:rPr>
        <w:t>povědomí o uspořádání prostor,</w:t>
      </w:r>
      <w:r w:rsidR="007F31B5">
        <w:rPr>
          <w:rFonts w:ascii="Palatino Linotype" w:hAnsi="Palatino Linotype"/>
          <w:sz w:val="24"/>
          <w:szCs w:val="24"/>
        </w:rPr>
        <w:br/>
      </w:r>
      <w:r w:rsidR="00F10D7A">
        <w:rPr>
          <w:rFonts w:ascii="Palatino Linotype" w:hAnsi="Palatino Linotype"/>
          <w:sz w:val="24"/>
          <w:szCs w:val="24"/>
        </w:rPr>
        <w:lastRenderedPageBreak/>
        <w:t xml:space="preserve">v nichž organizace sídlí. </w:t>
      </w:r>
      <w:r w:rsidR="00945970">
        <w:rPr>
          <w:rFonts w:ascii="Palatino Linotype" w:hAnsi="Palatino Linotype"/>
          <w:sz w:val="24"/>
          <w:szCs w:val="24"/>
        </w:rPr>
        <w:t>V této oblasti by měl být pověřenou osobou personalista nebo přímý nadřízený. Nováč</w:t>
      </w:r>
      <w:r w:rsidR="007F31B5">
        <w:rPr>
          <w:rFonts w:ascii="Palatino Linotype" w:hAnsi="Palatino Linotype"/>
          <w:sz w:val="24"/>
          <w:szCs w:val="24"/>
        </w:rPr>
        <w:t>ek je tedy uveden do organizace</w:t>
      </w:r>
      <w:r w:rsidR="007F31B5">
        <w:rPr>
          <w:rFonts w:ascii="Palatino Linotype" w:hAnsi="Palatino Linotype"/>
          <w:sz w:val="24"/>
          <w:szCs w:val="24"/>
        </w:rPr>
        <w:br/>
      </w:r>
      <w:r w:rsidR="00945970">
        <w:rPr>
          <w:rFonts w:ascii="Palatino Linotype" w:hAnsi="Palatino Linotype"/>
          <w:sz w:val="24"/>
          <w:szCs w:val="24"/>
        </w:rPr>
        <w:t xml:space="preserve">a jako další krok následuje představení (se) útvaru. Pověřenou osobou by měl být vedoucí konkrétního útvaru, kterého posléze zastupuje vedoucí týmu nebo přímý nadřízený nováčka. Jako třetí a zároveň koncové, uvádí </w:t>
      </w:r>
      <w:r w:rsidR="006D3B94">
        <w:rPr>
          <w:rFonts w:ascii="Palatino Linotype" w:hAnsi="Palatino Linotype"/>
          <w:sz w:val="24"/>
          <w:szCs w:val="24"/>
        </w:rPr>
        <w:t xml:space="preserve">Armstrong a </w:t>
      </w:r>
      <w:proofErr w:type="spellStart"/>
      <w:r w:rsidR="006D3B94">
        <w:rPr>
          <w:rFonts w:ascii="Palatino Linotype" w:hAnsi="Palatino Linotype"/>
          <w:sz w:val="24"/>
          <w:szCs w:val="24"/>
        </w:rPr>
        <w:t>Taylor</w:t>
      </w:r>
      <w:proofErr w:type="spellEnd"/>
      <w:r w:rsidR="00945970">
        <w:rPr>
          <w:rFonts w:ascii="Palatino Linotype" w:hAnsi="Palatino Linotype"/>
          <w:sz w:val="24"/>
          <w:szCs w:val="24"/>
        </w:rPr>
        <w:t xml:space="preserve">, </w:t>
      </w:r>
      <w:r w:rsidR="00F472F8">
        <w:rPr>
          <w:rFonts w:ascii="Palatino Linotype" w:hAnsi="Palatino Linotype"/>
          <w:sz w:val="24"/>
          <w:szCs w:val="24"/>
        </w:rPr>
        <w:t xml:space="preserve">uvedení pracovníka na pracoviště. Probíhá seznámení nejen s přímými nadřízenými, ale především s kolegy a případným týmem. </w:t>
      </w:r>
      <w:r w:rsidR="00126CA5">
        <w:rPr>
          <w:rFonts w:ascii="Palatino Linotype" w:hAnsi="Palatino Linotype"/>
          <w:sz w:val="24"/>
          <w:szCs w:val="24"/>
        </w:rPr>
        <w:t>Nového člena tak čeká výzva v pod</w:t>
      </w:r>
      <w:r w:rsidR="007F31B5">
        <w:rPr>
          <w:rFonts w:ascii="Palatino Linotype" w:hAnsi="Palatino Linotype"/>
          <w:sz w:val="24"/>
          <w:szCs w:val="24"/>
        </w:rPr>
        <w:t>obě seznámení se s týmem, snaha</w:t>
      </w:r>
      <w:r w:rsidR="007F31B5">
        <w:rPr>
          <w:rFonts w:ascii="Palatino Linotype" w:hAnsi="Palatino Linotype"/>
          <w:sz w:val="24"/>
          <w:szCs w:val="24"/>
        </w:rPr>
        <w:br/>
      </w:r>
      <w:r w:rsidR="00126CA5">
        <w:rPr>
          <w:rFonts w:ascii="Palatino Linotype" w:hAnsi="Palatino Linotype"/>
          <w:sz w:val="24"/>
          <w:szCs w:val="24"/>
        </w:rPr>
        <w:t xml:space="preserve">o participaci v něm a orientace povinnostech a náležitostech pracovní pozice. </w:t>
      </w:r>
      <w:r w:rsidR="00F472F8">
        <w:rPr>
          <w:rFonts w:ascii="Palatino Linotype" w:hAnsi="Palatino Linotype"/>
          <w:sz w:val="24"/>
          <w:szCs w:val="24"/>
        </w:rPr>
        <w:t>(</w:t>
      </w:r>
      <w:r w:rsidR="007F31B5">
        <w:rPr>
          <w:rFonts w:ascii="Palatino Linotype" w:hAnsi="Palatino Linotype"/>
          <w:sz w:val="24"/>
          <w:szCs w:val="24"/>
        </w:rPr>
        <w:t xml:space="preserve">Armstrong </w:t>
      </w:r>
      <w:r w:rsidR="003A44F3">
        <w:rPr>
          <w:rFonts w:ascii="Palatino Linotype" w:hAnsi="Palatino Linotype"/>
          <w:sz w:val="24"/>
          <w:szCs w:val="24"/>
        </w:rPr>
        <w:t>&amp;</w:t>
      </w:r>
      <w:r w:rsidR="007F31B5">
        <w:rPr>
          <w:rFonts w:ascii="Palatino Linotype" w:hAnsi="Palatino Linotype"/>
          <w:sz w:val="24"/>
          <w:szCs w:val="24"/>
        </w:rPr>
        <w:t xml:space="preserve"> </w:t>
      </w:r>
      <w:proofErr w:type="spellStart"/>
      <w:r w:rsidR="007F31B5">
        <w:rPr>
          <w:rFonts w:ascii="Palatino Linotype" w:hAnsi="Palatino Linotype"/>
          <w:sz w:val="24"/>
          <w:szCs w:val="24"/>
        </w:rPr>
        <w:t>Taylor</w:t>
      </w:r>
      <w:proofErr w:type="spellEnd"/>
      <w:r w:rsidR="007F31B5">
        <w:rPr>
          <w:rFonts w:ascii="Palatino Linotype" w:hAnsi="Palatino Linotype"/>
          <w:sz w:val="24"/>
          <w:szCs w:val="24"/>
        </w:rPr>
        <w:t xml:space="preserve">, 2015, </w:t>
      </w:r>
      <w:r w:rsidR="00F472F8">
        <w:rPr>
          <w:rFonts w:ascii="Palatino Linotype" w:hAnsi="Palatino Linotype"/>
          <w:sz w:val="24"/>
          <w:szCs w:val="24"/>
        </w:rPr>
        <w:t>s. 310−311)</w:t>
      </w:r>
      <w:r w:rsidR="005175EE">
        <w:rPr>
          <w:rFonts w:ascii="Palatino Linotype" w:hAnsi="Palatino Linotype"/>
          <w:sz w:val="24"/>
          <w:szCs w:val="24"/>
        </w:rPr>
        <w:t xml:space="preserve"> </w:t>
      </w:r>
      <w:r w:rsidR="00290D41">
        <w:rPr>
          <w:rFonts w:ascii="Palatino Linotype" w:hAnsi="Palatino Linotype"/>
          <w:sz w:val="24"/>
          <w:szCs w:val="24"/>
        </w:rPr>
        <w:t xml:space="preserve">Naproti tomu </w:t>
      </w:r>
      <w:r w:rsidR="009A2A1F">
        <w:rPr>
          <w:rFonts w:ascii="Palatino Linotype" w:hAnsi="Palatino Linotype"/>
          <w:sz w:val="24"/>
          <w:szCs w:val="24"/>
        </w:rPr>
        <w:t>Kaiser dle Kociánové</w:t>
      </w:r>
      <w:r w:rsidR="006D3B94">
        <w:rPr>
          <w:rFonts w:ascii="Palatino Linotype" w:hAnsi="Palatino Linotype"/>
          <w:sz w:val="24"/>
          <w:szCs w:val="24"/>
        </w:rPr>
        <w:t>,</w:t>
      </w:r>
      <w:r w:rsidR="009A2A1F">
        <w:rPr>
          <w:rFonts w:ascii="Palatino Linotype" w:hAnsi="Palatino Linotype"/>
          <w:sz w:val="24"/>
          <w:szCs w:val="24"/>
        </w:rPr>
        <w:t xml:space="preserve"> (2010, s. 132) </w:t>
      </w:r>
      <w:r w:rsidR="006A223C" w:rsidRPr="006353BD">
        <w:rPr>
          <w:rFonts w:ascii="Palatino Linotype" w:hAnsi="Palatino Linotype"/>
          <w:sz w:val="24"/>
          <w:szCs w:val="24"/>
        </w:rPr>
        <w:t>zohledňuje v adap</w:t>
      </w:r>
      <w:r w:rsidR="00E0478B">
        <w:rPr>
          <w:rFonts w:ascii="Palatino Linotype" w:hAnsi="Palatino Linotype"/>
          <w:sz w:val="24"/>
          <w:szCs w:val="24"/>
        </w:rPr>
        <w:t>tačním procesu také psychické</w:t>
      </w:r>
      <w:r w:rsidR="009A2A1F">
        <w:rPr>
          <w:rFonts w:ascii="Palatino Linotype" w:hAnsi="Palatino Linotype"/>
          <w:sz w:val="24"/>
          <w:szCs w:val="24"/>
        </w:rPr>
        <w:t xml:space="preserve"> rozpoložení </w:t>
      </w:r>
      <w:r w:rsidR="006A223C" w:rsidRPr="006353BD">
        <w:rPr>
          <w:rFonts w:ascii="Palatino Linotype" w:hAnsi="Palatino Linotype"/>
          <w:sz w:val="24"/>
          <w:szCs w:val="24"/>
        </w:rPr>
        <w:t xml:space="preserve">nově nastupujícího. Uvádí čtyři </w:t>
      </w:r>
      <w:r w:rsidR="009A2A1F">
        <w:rPr>
          <w:rFonts w:ascii="Palatino Linotype" w:hAnsi="Palatino Linotype"/>
          <w:sz w:val="24"/>
          <w:szCs w:val="24"/>
        </w:rPr>
        <w:t xml:space="preserve">fáze, které by měl jedinec projít a prožít, </w:t>
      </w:r>
      <w:r w:rsidR="006A223C" w:rsidRPr="006353BD">
        <w:rPr>
          <w:rFonts w:ascii="Palatino Linotype" w:hAnsi="Palatino Linotype"/>
          <w:sz w:val="24"/>
          <w:szCs w:val="24"/>
        </w:rPr>
        <w:t>a to:</w:t>
      </w:r>
    </w:p>
    <w:p w:rsidR="001B7709" w:rsidRPr="001B7709" w:rsidRDefault="006A223C" w:rsidP="00492B18">
      <w:pPr>
        <w:pStyle w:val="Odstavecseseznamem"/>
        <w:numPr>
          <w:ilvl w:val="0"/>
          <w:numId w:val="11"/>
        </w:numPr>
        <w:spacing w:line="360" w:lineRule="auto"/>
        <w:jc w:val="both"/>
        <w:rPr>
          <w:rFonts w:ascii="Palatino Linotype" w:hAnsi="Palatino Linotype"/>
          <w:sz w:val="24"/>
          <w:szCs w:val="24"/>
        </w:rPr>
      </w:pPr>
      <w:r w:rsidRPr="001B7709">
        <w:rPr>
          <w:rFonts w:ascii="Palatino Linotype" w:hAnsi="Palatino Linotype"/>
          <w:i/>
          <w:sz w:val="24"/>
          <w:szCs w:val="24"/>
        </w:rPr>
        <w:t>„anticipační socializace a rozhodnutí pro místo;</w:t>
      </w:r>
    </w:p>
    <w:p w:rsidR="001B7709" w:rsidRPr="001B7709" w:rsidRDefault="006A223C" w:rsidP="00492B18">
      <w:pPr>
        <w:pStyle w:val="Odstavecseseznamem"/>
        <w:numPr>
          <w:ilvl w:val="0"/>
          <w:numId w:val="11"/>
        </w:numPr>
        <w:spacing w:line="360" w:lineRule="auto"/>
        <w:jc w:val="both"/>
        <w:rPr>
          <w:rFonts w:ascii="Palatino Linotype" w:hAnsi="Palatino Linotype"/>
          <w:sz w:val="24"/>
          <w:szCs w:val="24"/>
        </w:rPr>
      </w:pPr>
      <w:r w:rsidRPr="001B7709">
        <w:rPr>
          <w:rFonts w:ascii="Palatino Linotype" w:hAnsi="Palatino Linotype"/>
          <w:i/>
          <w:sz w:val="24"/>
          <w:szCs w:val="24"/>
        </w:rPr>
        <w:t xml:space="preserve">nástup do organizace: konfrontace </w:t>
      </w:r>
      <w:r w:rsidRPr="001B7709">
        <w:rPr>
          <w:rFonts w:ascii="Palatino Linotype" w:hAnsi="Palatino Linotype" w:cstheme="minorHAnsi"/>
          <w:i/>
          <w:sz w:val="24"/>
          <w:szCs w:val="24"/>
        </w:rPr>
        <w:t>–</w:t>
      </w:r>
      <w:r w:rsidRPr="001B7709">
        <w:rPr>
          <w:rFonts w:ascii="Palatino Linotype" w:hAnsi="Palatino Linotype"/>
          <w:i/>
          <w:sz w:val="24"/>
          <w:szCs w:val="24"/>
        </w:rPr>
        <w:t xml:space="preserve"> střetávají se očekávání s realitou;</w:t>
      </w:r>
    </w:p>
    <w:p w:rsidR="001B7709" w:rsidRPr="001B7709" w:rsidRDefault="006A223C" w:rsidP="00492B18">
      <w:pPr>
        <w:pStyle w:val="Odstavecseseznamem"/>
        <w:numPr>
          <w:ilvl w:val="0"/>
          <w:numId w:val="11"/>
        </w:numPr>
        <w:spacing w:line="360" w:lineRule="auto"/>
        <w:jc w:val="both"/>
        <w:rPr>
          <w:rFonts w:ascii="Palatino Linotype" w:hAnsi="Palatino Linotype"/>
          <w:sz w:val="24"/>
          <w:szCs w:val="24"/>
        </w:rPr>
      </w:pPr>
      <w:r w:rsidRPr="001B7709">
        <w:rPr>
          <w:rFonts w:ascii="Palatino Linotype" w:hAnsi="Palatino Linotype"/>
          <w:i/>
          <w:sz w:val="24"/>
          <w:szCs w:val="24"/>
        </w:rPr>
        <w:t xml:space="preserve">odborná a sociální integrace </w:t>
      </w:r>
      <w:r w:rsidRPr="001B7709">
        <w:rPr>
          <w:rFonts w:ascii="Palatino Linotype" w:hAnsi="Palatino Linotype" w:cstheme="minorHAnsi"/>
          <w:i/>
          <w:sz w:val="24"/>
          <w:szCs w:val="24"/>
        </w:rPr>
        <w:t>–</w:t>
      </w:r>
      <w:r w:rsidRPr="001B7709">
        <w:rPr>
          <w:rFonts w:ascii="Palatino Linotype" w:hAnsi="Palatino Linotype"/>
          <w:i/>
          <w:sz w:val="24"/>
          <w:szCs w:val="24"/>
        </w:rPr>
        <w:t xml:space="preserve"> zapracování a začlenění;</w:t>
      </w:r>
    </w:p>
    <w:p w:rsidR="00A43E03" w:rsidRPr="009A2A1F" w:rsidRDefault="006A223C" w:rsidP="00492B18">
      <w:pPr>
        <w:pStyle w:val="Odstavecseseznamem"/>
        <w:numPr>
          <w:ilvl w:val="0"/>
          <w:numId w:val="11"/>
        </w:numPr>
        <w:spacing w:line="360" w:lineRule="auto"/>
        <w:jc w:val="both"/>
        <w:rPr>
          <w:rFonts w:ascii="Palatino Linotype" w:hAnsi="Palatino Linotype"/>
          <w:sz w:val="24"/>
          <w:szCs w:val="24"/>
        </w:rPr>
      </w:pPr>
      <w:r w:rsidRPr="001B7709">
        <w:rPr>
          <w:rFonts w:ascii="Palatino Linotype" w:hAnsi="Palatino Linotype"/>
          <w:i/>
          <w:sz w:val="24"/>
          <w:szCs w:val="24"/>
        </w:rPr>
        <w:t xml:space="preserve">plné členství v organizaci </w:t>
      </w:r>
      <w:r w:rsidRPr="001B7709">
        <w:rPr>
          <w:rFonts w:ascii="Palatino Linotype" w:hAnsi="Palatino Linotype" w:cstheme="minorHAnsi"/>
          <w:i/>
          <w:sz w:val="24"/>
          <w:szCs w:val="24"/>
        </w:rPr>
        <w:t>–</w:t>
      </w:r>
      <w:r w:rsidRPr="001B7709">
        <w:rPr>
          <w:rFonts w:ascii="Palatino Linotype" w:hAnsi="Palatino Linotype"/>
          <w:i/>
          <w:sz w:val="24"/>
          <w:szCs w:val="24"/>
        </w:rPr>
        <w:t xml:space="preserve"> nováček se stane plnohodnotným členem organizace.“ </w:t>
      </w:r>
    </w:p>
    <w:p w:rsidR="00EC1A99" w:rsidRDefault="009A2A1F" w:rsidP="00F72825">
      <w:pPr>
        <w:spacing w:line="360" w:lineRule="auto"/>
        <w:ind w:firstLine="426"/>
        <w:jc w:val="both"/>
        <w:rPr>
          <w:rFonts w:ascii="Palatino Linotype" w:hAnsi="Palatino Linotype"/>
          <w:sz w:val="24"/>
          <w:szCs w:val="24"/>
        </w:rPr>
      </w:pPr>
      <w:r>
        <w:rPr>
          <w:rFonts w:ascii="Palatino Linotype" w:hAnsi="Palatino Linotype"/>
          <w:sz w:val="24"/>
          <w:szCs w:val="24"/>
        </w:rPr>
        <w:t>J</w:t>
      </w:r>
      <w:r w:rsidR="00A378DB">
        <w:rPr>
          <w:rFonts w:ascii="Palatino Linotype" w:hAnsi="Palatino Linotype"/>
          <w:sz w:val="24"/>
          <w:szCs w:val="24"/>
        </w:rPr>
        <w:t>ednotlivými fázemi</w:t>
      </w:r>
      <w:r>
        <w:rPr>
          <w:rFonts w:ascii="Palatino Linotype" w:hAnsi="Palatino Linotype"/>
          <w:sz w:val="24"/>
          <w:szCs w:val="24"/>
        </w:rPr>
        <w:t xml:space="preserve"> </w:t>
      </w:r>
      <w:r w:rsidR="004C56FF">
        <w:rPr>
          <w:rFonts w:ascii="Palatino Linotype" w:hAnsi="Palatino Linotype"/>
          <w:sz w:val="24"/>
          <w:szCs w:val="24"/>
        </w:rPr>
        <w:t xml:space="preserve">tedy </w:t>
      </w:r>
      <w:r>
        <w:rPr>
          <w:rFonts w:ascii="Palatino Linotype" w:hAnsi="Palatino Linotype"/>
          <w:sz w:val="24"/>
          <w:szCs w:val="24"/>
        </w:rPr>
        <w:t>popisuje průběh ad</w:t>
      </w:r>
      <w:r w:rsidR="00EC665C">
        <w:rPr>
          <w:rFonts w:ascii="Palatino Linotype" w:hAnsi="Palatino Linotype"/>
          <w:sz w:val="24"/>
          <w:szCs w:val="24"/>
        </w:rPr>
        <w:t xml:space="preserve">aptace z hlediska psychologického stavu </w:t>
      </w:r>
      <w:r>
        <w:rPr>
          <w:rFonts w:ascii="Palatino Linotype" w:hAnsi="Palatino Linotype"/>
          <w:sz w:val="24"/>
          <w:szCs w:val="24"/>
        </w:rPr>
        <w:t>jedince.</w:t>
      </w:r>
      <w:r w:rsidR="000103BF">
        <w:rPr>
          <w:rFonts w:ascii="Palatino Linotype" w:hAnsi="Palatino Linotype"/>
          <w:sz w:val="24"/>
          <w:szCs w:val="24"/>
        </w:rPr>
        <w:t xml:space="preserve"> </w:t>
      </w:r>
      <w:r w:rsidR="000103BF" w:rsidRPr="00EC665C">
        <w:rPr>
          <w:rFonts w:ascii="Palatino Linotype" w:hAnsi="Palatino Linotype"/>
          <w:sz w:val="24"/>
          <w:szCs w:val="24"/>
        </w:rPr>
        <w:t>Jedinec se v období rozhodování pro pracovní místo zároveň připravuje na členství v</w:t>
      </w:r>
      <w:r w:rsidR="00EC665C">
        <w:rPr>
          <w:rFonts w:ascii="Palatino Linotype" w:hAnsi="Palatino Linotype"/>
          <w:sz w:val="24"/>
          <w:szCs w:val="24"/>
        </w:rPr>
        <w:t xml:space="preserve"> nové </w:t>
      </w:r>
      <w:r w:rsidR="000103BF" w:rsidRPr="00EC665C">
        <w:rPr>
          <w:rFonts w:ascii="Palatino Linotype" w:hAnsi="Palatino Linotype"/>
          <w:sz w:val="24"/>
          <w:szCs w:val="24"/>
        </w:rPr>
        <w:t>sociální</w:t>
      </w:r>
      <w:r w:rsidR="000103BF">
        <w:rPr>
          <w:rFonts w:ascii="Palatino Linotype" w:hAnsi="Palatino Linotype"/>
          <w:sz w:val="24"/>
          <w:szCs w:val="24"/>
        </w:rPr>
        <w:t xml:space="preserve"> skupině,</w:t>
      </w:r>
      <w:r w:rsidR="00EC665C">
        <w:rPr>
          <w:rFonts w:ascii="Palatino Linotype" w:hAnsi="Palatino Linotype"/>
          <w:sz w:val="24"/>
          <w:szCs w:val="24"/>
        </w:rPr>
        <w:t xml:space="preserve"> má různá očekávání a utváří si tak představy o průběhu nástupu do organizace. Podepsáním</w:t>
      </w:r>
      <w:r w:rsidR="000103BF">
        <w:rPr>
          <w:rFonts w:ascii="Palatino Linotype" w:hAnsi="Palatino Linotype"/>
          <w:sz w:val="24"/>
          <w:szCs w:val="24"/>
        </w:rPr>
        <w:t xml:space="preserve"> pracovní smlouvy</w:t>
      </w:r>
      <w:r w:rsidR="00EC665C">
        <w:rPr>
          <w:rFonts w:ascii="Palatino Linotype" w:hAnsi="Palatino Linotype"/>
          <w:sz w:val="24"/>
          <w:szCs w:val="24"/>
        </w:rPr>
        <w:t xml:space="preserve"> se stává právoplatným zaměstnancem organizace. Tímto krokem ale teprve zahajuje cestu za svým plným členstvím</w:t>
      </w:r>
      <w:r w:rsidR="000103BF">
        <w:rPr>
          <w:rFonts w:ascii="Palatino Linotype" w:hAnsi="Palatino Linotype"/>
          <w:sz w:val="24"/>
          <w:szCs w:val="24"/>
        </w:rPr>
        <w:t xml:space="preserve">. </w:t>
      </w:r>
      <w:r w:rsidR="00EC665C">
        <w:rPr>
          <w:rFonts w:ascii="Palatino Linotype" w:hAnsi="Palatino Linotype"/>
          <w:sz w:val="24"/>
          <w:szCs w:val="24"/>
        </w:rPr>
        <w:t>V momentě nástupu nováček čelí úkolu vyrovnat se s</w:t>
      </w:r>
      <w:r w:rsidR="00EC1A99">
        <w:rPr>
          <w:rFonts w:ascii="Palatino Linotype" w:hAnsi="Palatino Linotype"/>
          <w:sz w:val="24"/>
          <w:szCs w:val="24"/>
        </w:rPr>
        <w:t>e svými očekáváními</w:t>
      </w:r>
      <w:r w:rsidR="00EC1A99">
        <w:rPr>
          <w:rFonts w:ascii="Palatino Linotype" w:hAnsi="Palatino Linotype"/>
          <w:sz w:val="24"/>
          <w:szCs w:val="24"/>
        </w:rPr>
        <w:br/>
      </w:r>
      <w:r w:rsidR="00EC665C">
        <w:rPr>
          <w:rFonts w:ascii="Palatino Linotype" w:hAnsi="Palatino Linotype"/>
          <w:sz w:val="24"/>
          <w:szCs w:val="24"/>
        </w:rPr>
        <w:t>a realitou v organizaci. V</w:t>
      </w:r>
      <w:r w:rsidR="00D7331E">
        <w:rPr>
          <w:rFonts w:ascii="Palatino Linotype" w:hAnsi="Palatino Linotype"/>
          <w:sz w:val="24"/>
          <w:szCs w:val="24"/>
        </w:rPr>
        <w:t>šechny tyto kroky vedou k jeho začlenění</w:t>
      </w:r>
      <w:r w:rsidR="00EC665C">
        <w:rPr>
          <w:rFonts w:ascii="Palatino Linotype" w:hAnsi="Palatino Linotype"/>
          <w:sz w:val="24"/>
          <w:szCs w:val="24"/>
        </w:rPr>
        <w:t> </w:t>
      </w:r>
      <w:r w:rsidR="00EC1A99">
        <w:rPr>
          <w:rFonts w:ascii="Palatino Linotype" w:hAnsi="Palatino Linotype"/>
          <w:sz w:val="24"/>
          <w:szCs w:val="24"/>
        </w:rPr>
        <w:t>a jedinec</w:t>
      </w:r>
      <w:r w:rsidR="00EC1A99">
        <w:rPr>
          <w:rFonts w:ascii="Palatino Linotype" w:hAnsi="Palatino Linotype"/>
          <w:sz w:val="24"/>
          <w:szCs w:val="24"/>
        </w:rPr>
        <w:br/>
      </w:r>
      <w:r w:rsidR="00D7331E">
        <w:rPr>
          <w:rFonts w:ascii="Palatino Linotype" w:hAnsi="Palatino Linotype"/>
          <w:sz w:val="24"/>
          <w:szCs w:val="24"/>
        </w:rPr>
        <w:t>si tak o</w:t>
      </w:r>
      <w:r w:rsidR="00EC665C">
        <w:rPr>
          <w:rFonts w:ascii="Palatino Linotype" w:hAnsi="Palatino Linotype"/>
          <w:sz w:val="24"/>
          <w:szCs w:val="24"/>
        </w:rPr>
        <w:t>sv</w:t>
      </w:r>
      <w:r w:rsidR="00126CA5">
        <w:rPr>
          <w:rFonts w:ascii="Palatino Linotype" w:hAnsi="Palatino Linotype"/>
          <w:sz w:val="24"/>
          <w:szCs w:val="24"/>
        </w:rPr>
        <w:t>ojuje hodnotové systémy a zvyklosti</w:t>
      </w:r>
      <w:r w:rsidR="00EC665C">
        <w:rPr>
          <w:rFonts w:ascii="Palatino Linotype" w:hAnsi="Palatino Linotype"/>
          <w:sz w:val="24"/>
          <w:szCs w:val="24"/>
        </w:rPr>
        <w:t>.</w:t>
      </w:r>
      <w:r w:rsidR="00D7331E">
        <w:rPr>
          <w:rFonts w:ascii="Palatino Linotype" w:hAnsi="Palatino Linotype"/>
          <w:sz w:val="24"/>
          <w:szCs w:val="24"/>
        </w:rPr>
        <w:t xml:space="preserve"> Výsledný</w:t>
      </w:r>
      <w:r w:rsidR="000B02FD">
        <w:rPr>
          <w:rFonts w:ascii="Palatino Linotype" w:hAnsi="Palatino Linotype"/>
          <w:sz w:val="24"/>
          <w:szCs w:val="24"/>
        </w:rPr>
        <w:t xml:space="preserve"> stav je plnohodnotné členství zaměstnance ve všech rovinách organizace. </w:t>
      </w:r>
      <w:r w:rsidR="00D7331E">
        <w:rPr>
          <w:rFonts w:ascii="Palatino Linotype" w:hAnsi="Palatino Linotype"/>
          <w:sz w:val="24"/>
          <w:szCs w:val="24"/>
        </w:rPr>
        <w:t xml:space="preserve"> </w:t>
      </w:r>
    </w:p>
    <w:p w:rsidR="009A2A1F" w:rsidRDefault="00EC1A99" w:rsidP="00EC1A99">
      <w:pPr>
        <w:rPr>
          <w:rFonts w:ascii="Palatino Linotype" w:hAnsi="Palatino Linotype"/>
          <w:sz w:val="24"/>
          <w:szCs w:val="24"/>
        </w:rPr>
      </w:pPr>
      <w:r>
        <w:rPr>
          <w:rFonts w:ascii="Palatino Linotype" w:hAnsi="Palatino Linotype"/>
          <w:sz w:val="24"/>
          <w:szCs w:val="24"/>
        </w:rPr>
        <w:br w:type="page"/>
      </w:r>
    </w:p>
    <w:p w:rsidR="006E6247" w:rsidRDefault="006E6247" w:rsidP="00492B18">
      <w:pPr>
        <w:pStyle w:val="Nadpis2"/>
        <w:numPr>
          <w:ilvl w:val="1"/>
          <w:numId w:val="6"/>
        </w:numPr>
        <w:spacing w:line="360" w:lineRule="auto"/>
        <w:jc w:val="both"/>
        <w:rPr>
          <w:b/>
          <w:color w:val="auto"/>
        </w:rPr>
      </w:pPr>
      <w:bookmarkStart w:id="9" w:name="_Toc35946997"/>
      <w:r w:rsidRPr="006E6247">
        <w:rPr>
          <w:b/>
          <w:color w:val="auto"/>
        </w:rPr>
        <w:lastRenderedPageBreak/>
        <w:t>Nástroje adaptačního procesu</w:t>
      </w:r>
      <w:bookmarkEnd w:id="9"/>
      <w:r w:rsidRPr="006E6247">
        <w:rPr>
          <w:b/>
          <w:color w:val="auto"/>
        </w:rPr>
        <w:t xml:space="preserve"> </w:t>
      </w:r>
    </w:p>
    <w:p w:rsidR="00C21EB7" w:rsidRDefault="009934BC" w:rsidP="00A67905">
      <w:pPr>
        <w:spacing w:line="360" w:lineRule="auto"/>
        <w:ind w:firstLine="426"/>
        <w:jc w:val="both"/>
        <w:rPr>
          <w:rFonts w:ascii="Palatino Linotype" w:hAnsi="Palatino Linotype"/>
          <w:sz w:val="24"/>
          <w:szCs w:val="24"/>
        </w:rPr>
      </w:pPr>
      <w:r>
        <w:rPr>
          <w:rFonts w:ascii="Palatino Linotype" w:hAnsi="Palatino Linotype"/>
          <w:sz w:val="24"/>
          <w:szCs w:val="24"/>
        </w:rPr>
        <w:t>Adaptačn</w:t>
      </w:r>
      <w:r w:rsidR="00FC7715">
        <w:rPr>
          <w:rFonts w:ascii="Palatino Linotype" w:hAnsi="Palatino Linotype"/>
          <w:sz w:val="24"/>
          <w:szCs w:val="24"/>
        </w:rPr>
        <w:t xml:space="preserve">í proces je </w:t>
      </w:r>
      <w:r>
        <w:rPr>
          <w:rFonts w:ascii="Palatino Linotype" w:hAnsi="Palatino Linotype"/>
          <w:sz w:val="24"/>
          <w:szCs w:val="24"/>
        </w:rPr>
        <w:t xml:space="preserve">vytvářen, realizován a řízen pomocí různých prostředků. Jejich výběr a míru využití může ovlivnit </w:t>
      </w:r>
      <w:r w:rsidR="00FC7715">
        <w:rPr>
          <w:rFonts w:ascii="Palatino Linotype" w:hAnsi="Palatino Linotype"/>
          <w:sz w:val="24"/>
          <w:szCs w:val="24"/>
        </w:rPr>
        <w:t>několik</w:t>
      </w:r>
      <w:r w:rsidR="00EC1A99">
        <w:rPr>
          <w:rFonts w:ascii="Palatino Linotype" w:hAnsi="Palatino Linotype"/>
          <w:sz w:val="24"/>
          <w:szCs w:val="24"/>
        </w:rPr>
        <w:t xml:space="preserve"> faktorů</w:t>
      </w:r>
      <w:r w:rsidR="00EC1A99">
        <w:rPr>
          <w:rFonts w:ascii="Palatino Linotype" w:hAnsi="Palatino Linotype"/>
          <w:sz w:val="24"/>
          <w:szCs w:val="24"/>
        </w:rPr>
        <w:br/>
      </w:r>
      <w:r>
        <w:rPr>
          <w:rFonts w:ascii="Palatino Linotype" w:hAnsi="Palatino Linotype"/>
          <w:sz w:val="24"/>
          <w:szCs w:val="24"/>
        </w:rPr>
        <w:t xml:space="preserve">(např. velikost společnosti, firemní kultura, </w:t>
      </w:r>
      <w:r w:rsidR="00FC7715">
        <w:rPr>
          <w:rFonts w:ascii="Palatino Linotype" w:hAnsi="Palatino Linotype"/>
          <w:sz w:val="24"/>
          <w:szCs w:val="24"/>
        </w:rPr>
        <w:t>preference</w:t>
      </w:r>
      <w:r>
        <w:rPr>
          <w:rFonts w:ascii="Palatino Linotype" w:hAnsi="Palatino Linotype"/>
          <w:sz w:val="24"/>
          <w:szCs w:val="24"/>
        </w:rPr>
        <w:t xml:space="preserve"> subjektů</w:t>
      </w:r>
      <w:r w:rsidR="007F31B5">
        <w:rPr>
          <w:rFonts w:ascii="Palatino Linotype" w:hAnsi="Palatino Linotype"/>
          <w:sz w:val="24"/>
          <w:szCs w:val="24"/>
        </w:rPr>
        <w:t>,..</w:t>
      </w:r>
      <w:r w:rsidR="00FC7715">
        <w:rPr>
          <w:rFonts w:ascii="Palatino Linotype" w:hAnsi="Palatino Linotype"/>
          <w:sz w:val="24"/>
          <w:szCs w:val="24"/>
        </w:rPr>
        <w:t>.</w:t>
      </w:r>
      <w:r>
        <w:rPr>
          <w:rFonts w:ascii="Palatino Linotype" w:hAnsi="Palatino Linotype"/>
          <w:sz w:val="24"/>
          <w:szCs w:val="24"/>
        </w:rPr>
        <w:t xml:space="preserve">). </w:t>
      </w:r>
      <w:r w:rsidR="004A2ABD">
        <w:rPr>
          <w:rFonts w:ascii="Palatino Linotype" w:hAnsi="Palatino Linotype"/>
          <w:sz w:val="24"/>
          <w:szCs w:val="24"/>
        </w:rPr>
        <w:t>System</w:t>
      </w:r>
      <w:r w:rsidR="00D7331E">
        <w:rPr>
          <w:rFonts w:ascii="Palatino Linotype" w:hAnsi="Palatino Linotype"/>
          <w:sz w:val="24"/>
          <w:szCs w:val="24"/>
        </w:rPr>
        <w:t>atický adaptační proces se</w:t>
      </w:r>
      <w:r w:rsidR="00EF5F11">
        <w:rPr>
          <w:rFonts w:ascii="Palatino Linotype" w:hAnsi="Palatino Linotype"/>
          <w:sz w:val="24"/>
          <w:szCs w:val="24"/>
        </w:rPr>
        <w:t xml:space="preserve"> dle autorů </w:t>
      </w:r>
      <w:proofErr w:type="spellStart"/>
      <w:r w:rsidR="00EF5F11">
        <w:rPr>
          <w:rFonts w:ascii="Palatino Linotype" w:hAnsi="Palatino Linotype"/>
          <w:sz w:val="24"/>
          <w:szCs w:val="24"/>
        </w:rPr>
        <w:t>Bedrnová</w:t>
      </w:r>
      <w:proofErr w:type="spellEnd"/>
      <w:r w:rsidR="00EF5F11">
        <w:rPr>
          <w:rFonts w:ascii="Palatino Linotype" w:hAnsi="Palatino Linotype"/>
          <w:sz w:val="24"/>
          <w:szCs w:val="24"/>
        </w:rPr>
        <w:t xml:space="preserve"> a Nový,</w:t>
      </w:r>
      <w:r w:rsidR="00D7331E">
        <w:rPr>
          <w:rFonts w:ascii="Palatino Linotype" w:hAnsi="Palatino Linotype"/>
          <w:sz w:val="24"/>
          <w:szCs w:val="24"/>
        </w:rPr>
        <w:t xml:space="preserve"> zabýv</w:t>
      </w:r>
      <w:r w:rsidR="004A2ABD">
        <w:rPr>
          <w:rFonts w:ascii="Palatino Linotype" w:hAnsi="Palatino Linotype"/>
          <w:sz w:val="24"/>
          <w:szCs w:val="24"/>
        </w:rPr>
        <w:t>á mimo jiné dvěma asp</w:t>
      </w:r>
      <w:r w:rsidR="00EF5F11">
        <w:rPr>
          <w:rFonts w:ascii="Palatino Linotype" w:hAnsi="Palatino Linotype"/>
          <w:sz w:val="24"/>
          <w:szCs w:val="24"/>
        </w:rPr>
        <w:t>ekty. Jednak a</w:t>
      </w:r>
      <w:r w:rsidR="00307EF1">
        <w:rPr>
          <w:rFonts w:ascii="Palatino Linotype" w:hAnsi="Palatino Linotype"/>
          <w:sz w:val="24"/>
          <w:szCs w:val="24"/>
        </w:rPr>
        <w:t xml:space="preserve">spektem pracovníka, tedy jeho </w:t>
      </w:r>
      <w:r w:rsidR="004A2ABD">
        <w:rPr>
          <w:rFonts w:ascii="Palatino Linotype" w:hAnsi="Palatino Linotype"/>
          <w:sz w:val="24"/>
          <w:szCs w:val="24"/>
        </w:rPr>
        <w:t>požadavky, rozvojem a spokojenosti pracovníka</w:t>
      </w:r>
      <w:r w:rsidR="00307EF1">
        <w:rPr>
          <w:rFonts w:ascii="Palatino Linotype" w:hAnsi="Palatino Linotype"/>
          <w:sz w:val="24"/>
          <w:szCs w:val="24"/>
        </w:rPr>
        <w:t xml:space="preserve">. Dále z </w:t>
      </w:r>
      <w:r w:rsidR="00C51110">
        <w:rPr>
          <w:rFonts w:ascii="Palatino Linotype" w:hAnsi="Palatino Linotype"/>
          <w:sz w:val="24"/>
          <w:szCs w:val="24"/>
        </w:rPr>
        <w:t xml:space="preserve">pohledu zájmu společnosti.  </w:t>
      </w:r>
      <w:r w:rsidR="00EF5F11">
        <w:rPr>
          <w:rFonts w:ascii="Palatino Linotype" w:hAnsi="Palatino Linotype"/>
          <w:sz w:val="24"/>
          <w:szCs w:val="24"/>
        </w:rPr>
        <w:t xml:space="preserve">Systematické řízení umožňuje monitorovat, jak se nový zaměstnanec začleňuje </w:t>
      </w:r>
      <w:r w:rsidR="00C51110">
        <w:rPr>
          <w:rFonts w:ascii="Palatino Linotype" w:hAnsi="Palatino Linotype"/>
          <w:sz w:val="24"/>
          <w:szCs w:val="24"/>
        </w:rPr>
        <w:t xml:space="preserve">v kolektivu nebo jak </w:t>
      </w:r>
      <w:r w:rsidR="00EF5F11">
        <w:rPr>
          <w:rFonts w:ascii="Palatino Linotype" w:hAnsi="Palatino Linotype"/>
          <w:sz w:val="24"/>
          <w:szCs w:val="24"/>
        </w:rPr>
        <w:t>reaguje na</w:t>
      </w:r>
      <w:r w:rsidR="00C51110">
        <w:rPr>
          <w:rFonts w:ascii="Palatino Linotype" w:hAnsi="Palatino Linotype"/>
          <w:sz w:val="24"/>
          <w:szCs w:val="24"/>
        </w:rPr>
        <w:t xml:space="preserve"> své pracovní povinnosti. </w:t>
      </w:r>
      <w:r w:rsidR="000155AC">
        <w:rPr>
          <w:rFonts w:ascii="Palatino Linotype" w:hAnsi="Palatino Linotype"/>
          <w:sz w:val="24"/>
          <w:szCs w:val="24"/>
        </w:rPr>
        <w:t xml:space="preserve">Průběh, </w:t>
      </w:r>
      <w:r w:rsidR="00EF5F11">
        <w:rPr>
          <w:rFonts w:ascii="Palatino Linotype" w:hAnsi="Palatino Linotype"/>
          <w:sz w:val="24"/>
          <w:szCs w:val="24"/>
        </w:rPr>
        <w:t>dopady</w:t>
      </w:r>
      <w:r w:rsidR="000155AC">
        <w:rPr>
          <w:rFonts w:ascii="Palatino Linotype" w:hAnsi="Palatino Linotype"/>
          <w:sz w:val="24"/>
          <w:szCs w:val="24"/>
        </w:rPr>
        <w:t xml:space="preserve"> a výsledek začleňování </w:t>
      </w:r>
      <w:r w:rsidR="00EF5F11">
        <w:rPr>
          <w:rFonts w:ascii="Palatino Linotype" w:hAnsi="Palatino Linotype"/>
          <w:sz w:val="24"/>
          <w:szCs w:val="24"/>
        </w:rPr>
        <w:t>se z velké části odvíjí také od účinnosti</w:t>
      </w:r>
      <w:r w:rsidR="000155AC">
        <w:rPr>
          <w:rFonts w:ascii="Palatino Linotype" w:hAnsi="Palatino Linotype"/>
          <w:sz w:val="24"/>
          <w:szCs w:val="24"/>
        </w:rPr>
        <w:t xml:space="preserve"> nástrojů využitých při řízení celého proces</w:t>
      </w:r>
      <w:r w:rsidR="00D64C7F">
        <w:rPr>
          <w:rFonts w:ascii="Palatino Linotype" w:hAnsi="Palatino Linotype"/>
          <w:sz w:val="24"/>
          <w:szCs w:val="24"/>
        </w:rPr>
        <w:t>u. (</w:t>
      </w:r>
      <w:proofErr w:type="spellStart"/>
      <w:r w:rsidR="003A44F3">
        <w:rPr>
          <w:rFonts w:ascii="Palatino Linotype" w:hAnsi="Palatino Linotype"/>
          <w:sz w:val="24"/>
          <w:szCs w:val="24"/>
        </w:rPr>
        <w:t>Bedrnová</w:t>
      </w:r>
      <w:proofErr w:type="spellEnd"/>
      <w:r w:rsidR="003A44F3">
        <w:rPr>
          <w:rFonts w:ascii="Palatino Linotype" w:hAnsi="Palatino Linotype"/>
          <w:sz w:val="24"/>
          <w:szCs w:val="24"/>
        </w:rPr>
        <w:t xml:space="preserve"> &amp;</w:t>
      </w:r>
      <w:r w:rsidR="006D3B94">
        <w:rPr>
          <w:rFonts w:ascii="Palatino Linotype" w:hAnsi="Palatino Linotype"/>
          <w:sz w:val="24"/>
          <w:szCs w:val="24"/>
        </w:rPr>
        <w:t xml:space="preserve"> Nový, </w:t>
      </w:r>
      <w:r w:rsidR="00075D1F">
        <w:rPr>
          <w:rFonts w:ascii="Palatino Linotype" w:hAnsi="Palatino Linotype"/>
          <w:sz w:val="24"/>
          <w:szCs w:val="24"/>
        </w:rPr>
        <w:t>2007</w:t>
      </w:r>
      <w:r w:rsidR="003C2AE3">
        <w:rPr>
          <w:rFonts w:ascii="Palatino Linotype" w:hAnsi="Palatino Linotype"/>
          <w:sz w:val="24"/>
          <w:szCs w:val="24"/>
        </w:rPr>
        <w:t>,</w:t>
      </w:r>
      <w:r w:rsidR="003C2AE3">
        <w:rPr>
          <w:rFonts w:ascii="Palatino Linotype" w:hAnsi="Palatino Linotype"/>
          <w:sz w:val="24"/>
          <w:szCs w:val="24"/>
        </w:rPr>
        <w:br/>
      </w:r>
      <w:r w:rsidR="00307EF1">
        <w:rPr>
          <w:rFonts w:ascii="Palatino Linotype" w:hAnsi="Palatino Linotype"/>
          <w:sz w:val="24"/>
          <w:szCs w:val="24"/>
        </w:rPr>
        <w:t>s. 522 − 523</w:t>
      </w:r>
      <w:r w:rsidR="000155AC">
        <w:rPr>
          <w:rFonts w:ascii="Palatino Linotype" w:hAnsi="Palatino Linotype"/>
          <w:sz w:val="24"/>
          <w:szCs w:val="24"/>
        </w:rPr>
        <w:t>)</w:t>
      </w:r>
      <w:r w:rsidR="00E63935">
        <w:rPr>
          <w:rFonts w:ascii="Palatino Linotype" w:hAnsi="Palatino Linotype"/>
          <w:sz w:val="24"/>
          <w:szCs w:val="24"/>
        </w:rPr>
        <w:t xml:space="preserve">  </w:t>
      </w:r>
      <w:r>
        <w:rPr>
          <w:rFonts w:ascii="Palatino Linotype" w:hAnsi="Palatino Linotype"/>
          <w:sz w:val="24"/>
          <w:szCs w:val="24"/>
        </w:rPr>
        <w:t>Sledování nového zaměstnance dle dvojice autorů Arm</w:t>
      </w:r>
      <w:r w:rsidR="003C2AE3">
        <w:rPr>
          <w:rFonts w:ascii="Palatino Linotype" w:hAnsi="Palatino Linotype"/>
          <w:sz w:val="24"/>
          <w:szCs w:val="24"/>
        </w:rPr>
        <w:t>strong</w:t>
      </w:r>
      <w:r w:rsidR="003C2AE3">
        <w:rPr>
          <w:rFonts w:ascii="Palatino Linotype" w:hAnsi="Palatino Linotype"/>
          <w:sz w:val="24"/>
          <w:szCs w:val="24"/>
        </w:rPr>
        <w:br/>
      </w:r>
      <w:r>
        <w:rPr>
          <w:rFonts w:ascii="Palatino Linotype" w:hAnsi="Palatino Linotype"/>
          <w:sz w:val="24"/>
          <w:szCs w:val="24"/>
        </w:rPr>
        <w:t xml:space="preserve">a </w:t>
      </w:r>
      <w:proofErr w:type="spellStart"/>
      <w:r>
        <w:rPr>
          <w:rFonts w:ascii="Palatino Linotype" w:hAnsi="Palatino Linotype"/>
          <w:sz w:val="24"/>
          <w:szCs w:val="24"/>
        </w:rPr>
        <w:t>Taylor</w:t>
      </w:r>
      <w:proofErr w:type="spellEnd"/>
      <w:r>
        <w:rPr>
          <w:rFonts w:ascii="Palatino Linotype" w:hAnsi="Palatino Linotype"/>
          <w:sz w:val="24"/>
          <w:szCs w:val="24"/>
        </w:rPr>
        <w:t>, umožňuje odhalení případný</w:t>
      </w:r>
      <w:r w:rsidR="003C2AE3">
        <w:rPr>
          <w:rFonts w:ascii="Palatino Linotype" w:hAnsi="Palatino Linotype"/>
          <w:sz w:val="24"/>
          <w:szCs w:val="24"/>
        </w:rPr>
        <w:t>ch problémů včas. Zaměstnavatel</w:t>
      </w:r>
      <w:r w:rsidR="003C2AE3">
        <w:rPr>
          <w:rFonts w:ascii="Palatino Linotype" w:hAnsi="Palatino Linotype"/>
          <w:sz w:val="24"/>
          <w:szCs w:val="24"/>
        </w:rPr>
        <w:br/>
      </w:r>
      <w:r>
        <w:rPr>
          <w:rFonts w:ascii="Palatino Linotype" w:hAnsi="Palatino Linotype"/>
          <w:sz w:val="24"/>
          <w:szCs w:val="24"/>
        </w:rPr>
        <w:t xml:space="preserve">se tak může ujistit, že zaměstnanec plní nejen své pracovní povinnosti, ale také že </w:t>
      </w:r>
      <w:r w:rsidR="00E63935">
        <w:rPr>
          <w:rFonts w:ascii="Palatino Linotype" w:hAnsi="Palatino Linotype"/>
          <w:sz w:val="24"/>
          <w:szCs w:val="24"/>
        </w:rPr>
        <w:t>kooperuje</w:t>
      </w:r>
      <w:r>
        <w:rPr>
          <w:rFonts w:ascii="Palatino Linotype" w:hAnsi="Palatino Linotype"/>
          <w:sz w:val="24"/>
          <w:szCs w:val="24"/>
        </w:rPr>
        <w:t xml:space="preserve"> se svými kolegy a je spoko</w:t>
      </w:r>
      <w:r w:rsidR="003C2AE3">
        <w:rPr>
          <w:rFonts w:ascii="Palatino Linotype" w:hAnsi="Palatino Linotype"/>
          <w:sz w:val="24"/>
          <w:szCs w:val="24"/>
        </w:rPr>
        <w:t>jen. Jedním z dalších nástrojů,</w:t>
      </w:r>
      <w:r w:rsidR="003C2AE3">
        <w:rPr>
          <w:rFonts w:ascii="Palatino Linotype" w:hAnsi="Palatino Linotype"/>
          <w:sz w:val="24"/>
          <w:szCs w:val="24"/>
        </w:rPr>
        <w:br/>
      </w:r>
      <w:r>
        <w:rPr>
          <w:rFonts w:ascii="Palatino Linotype" w:hAnsi="Palatino Linotype"/>
          <w:sz w:val="24"/>
          <w:szCs w:val="24"/>
        </w:rPr>
        <w:t xml:space="preserve">který při řízení adaptace </w:t>
      </w:r>
      <w:r w:rsidR="00E63935">
        <w:rPr>
          <w:rFonts w:ascii="Palatino Linotype" w:hAnsi="Palatino Linotype"/>
          <w:sz w:val="24"/>
          <w:szCs w:val="24"/>
        </w:rPr>
        <w:t>napomáhá</w:t>
      </w:r>
      <w:r w:rsidR="008D7993">
        <w:rPr>
          <w:rFonts w:ascii="Palatino Linotype" w:hAnsi="Palatino Linotype"/>
          <w:sz w:val="24"/>
          <w:szCs w:val="24"/>
        </w:rPr>
        <w:t>,</w:t>
      </w:r>
      <w:r>
        <w:rPr>
          <w:rFonts w:ascii="Palatino Linotype" w:hAnsi="Palatino Linotype"/>
          <w:sz w:val="24"/>
          <w:szCs w:val="24"/>
        </w:rPr>
        <w:t xml:space="preserve"> </w:t>
      </w:r>
      <w:r w:rsidR="00E63935">
        <w:rPr>
          <w:rFonts w:ascii="Palatino Linotype" w:hAnsi="Palatino Linotype"/>
          <w:sz w:val="24"/>
          <w:szCs w:val="24"/>
        </w:rPr>
        <w:t>může být</w:t>
      </w:r>
      <w:r>
        <w:rPr>
          <w:rFonts w:ascii="Palatino Linotype" w:hAnsi="Palatino Linotype"/>
          <w:sz w:val="24"/>
          <w:szCs w:val="24"/>
        </w:rPr>
        <w:t xml:space="preserve"> systematický plán. (Armstrong &amp; </w:t>
      </w:r>
      <w:proofErr w:type="spellStart"/>
      <w:r>
        <w:rPr>
          <w:rFonts w:ascii="Palatino Linotype" w:hAnsi="Palatino Linotype"/>
          <w:sz w:val="24"/>
          <w:szCs w:val="24"/>
        </w:rPr>
        <w:t>Taylor</w:t>
      </w:r>
      <w:proofErr w:type="spellEnd"/>
      <w:r>
        <w:rPr>
          <w:rFonts w:ascii="Palatino Linotype" w:hAnsi="Palatino Linotype"/>
          <w:sz w:val="24"/>
          <w:szCs w:val="24"/>
        </w:rPr>
        <w:t>, 2015, s. 485−487</w:t>
      </w:r>
      <w:r w:rsidRPr="00327478">
        <w:rPr>
          <w:rFonts w:ascii="Palatino Linotype" w:hAnsi="Palatino Linotype"/>
          <w:sz w:val="24"/>
          <w:szCs w:val="24"/>
        </w:rPr>
        <w:t>).</w:t>
      </w:r>
      <w:r>
        <w:rPr>
          <w:rFonts w:ascii="Palatino Linotype" w:hAnsi="Palatino Linotype"/>
          <w:sz w:val="24"/>
          <w:szCs w:val="24"/>
        </w:rPr>
        <w:t xml:space="preserve"> Cílem řízené</w:t>
      </w:r>
      <w:r w:rsidR="003C2AE3">
        <w:rPr>
          <w:rFonts w:ascii="Palatino Linotype" w:hAnsi="Palatino Linotype"/>
          <w:sz w:val="24"/>
          <w:szCs w:val="24"/>
        </w:rPr>
        <w:t xml:space="preserve">ho plánu podle Nového a </w:t>
      </w:r>
      <w:proofErr w:type="spellStart"/>
      <w:r w:rsidR="003C2AE3">
        <w:rPr>
          <w:rFonts w:ascii="Palatino Linotype" w:hAnsi="Palatino Linotype"/>
          <w:sz w:val="24"/>
          <w:szCs w:val="24"/>
        </w:rPr>
        <w:t>Surynka</w:t>
      </w:r>
      <w:proofErr w:type="spellEnd"/>
      <w:r w:rsidR="003C2AE3">
        <w:rPr>
          <w:rFonts w:ascii="Palatino Linotype" w:hAnsi="Palatino Linotype"/>
          <w:sz w:val="24"/>
          <w:szCs w:val="24"/>
        </w:rPr>
        <w:br/>
      </w:r>
      <w:r>
        <w:rPr>
          <w:rFonts w:ascii="Palatino Linotype" w:hAnsi="Palatino Linotype"/>
          <w:sz w:val="24"/>
          <w:szCs w:val="24"/>
        </w:rPr>
        <w:t xml:space="preserve">je, aby se zaměstnanec vypořádal s nároky, které jsou na něj kladeny, a byl v co nejkratší možné době schopen pracovního výkonu, který je od něj očekáván. (Nový &amp; </w:t>
      </w:r>
      <w:proofErr w:type="spellStart"/>
      <w:r>
        <w:rPr>
          <w:rFonts w:ascii="Palatino Linotype" w:hAnsi="Palatino Linotype"/>
          <w:sz w:val="24"/>
          <w:szCs w:val="24"/>
        </w:rPr>
        <w:t>Surynek</w:t>
      </w:r>
      <w:proofErr w:type="spellEnd"/>
      <w:r>
        <w:rPr>
          <w:rFonts w:ascii="Palatino Linotype" w:hAnsi="Palatino Linotype"/>
          <w:sz w:val="24"/>
          <w:szCs w:val="24"/>
        </w:rPr>
        <w:t>, 2002, s. 115 – 116)</w:t>
      </w:r>
      <w:r w:rsidR="008D7993">
        <w:rPr>
          <w:rFonts w:ascii="Palatino Linotype" w:hAnsi="Palatino Linotype"/>
          <w:sz w:val="24"/>
          <w:szCs w:val="24"/>
        </w:rPr>
        <w:t xml:space="preserve"> Pomocnou ruku nabízí v průběhu začleňování nového zaměstnance, také jeho nejbližší pracovní kolektiv. Přímý nadřízený, manažer, kolegové, ale především by touto blízkou osobu měl být tzv. „</w:t>
      </w:r>
      <w:proofErr w:type="spellStart"/>
      <w:r w:rsidR="008D7993">
        <w:rPr>
          <w:rFonts w:ascii="Palatino Linotype" w:hAnsi="Palatino Linotype"/>
          <w:sz w:val="24"/>
          <w:szCs w:val="24"/>
        </w:rPr>
        <w:t>buddy</w:t>
      </w:r>
      <w:proofErr w:type="spellEnd"/>
      <w:r w:rsidR="008D7993">
        <w:rPr>
          <w:rFonts w:ascii="Palatino Linotype" w:hAnsi="Palatino Linotype"/>
          <w:sz w:val="24"/>
          <w:szCs w:val="24"/>
        </w:rPr>
        <w:t xml:space="preserve">“,  patron nebo mentor. Autoři </w:t>
      </w:r>
      <w:r w:rsidR="006D3B94">
        <w:rPr>
          <w:rFonts w:ascii="Palatino Linotype" w:hAnsi="Palatino Linotype"/>
          <w:sz w:val="24"/>
          <w:szCs w:val="24"/>
        </w:rPr>
        <w:t xml:space="preserve">Armstrong a </w:t>
      </w:r>
      <w:proofErr w:type="spellStart"/>
      <w:r w:rsidR="006D3B94">
        <w:rPr>
          <w:rFonts w:ascii="Palatino Linotype" w:hAnsi="Palatino Linotype"/>
          <w:sz w:val="24"/>
          <w:szCs w:val="24"/>
        </w:rPr>
        <w:t>Taylor</w:t>
      </w:r>
      <w:proofErr w:type="spellEnd"/>
      <w:r w:rsidR="006D3B94">
        <w:rPr>
          <w:rFonts w:ascii="Palatino Linotype" w:hAnsi="Palatino Linotype"/>
          <w:sz w:val="24"/>
          <w:szCs w:val="24"/>
        </w:rPr>
        <w:t xml:space="preserve"> </w:t>
      </w:r>
      <w:r w:rsidR="00CC1F43">
        <w:rPr>
          <w:rFonts w:ascii="Palatino Linotype" w:hAnsi="Palatino Linotype"/>
          <w:sz w:val="24"/>
          <w:szCs w:val="24"/>
        </w:rPr>
        <w:t>uvádí</w:t>
      </w:r>
      <w:r w:rsidR="00F472F8">
        <w:rPr>
          <w:rFonts w:ascii="Palatino Linotype" w:hAnsi="Palatino Linotype"/>
          <w:sz w:val="24"/>
          <w:szCs w:val="24"/>
        </w:rPr>
        <w:t xml:space="preserve"> </w:t>
      </w:r>
      <w:r w:rsidR="008D7993">
        <w:rPr>
          <w:rFonts w:ascii="Palatino Linotype" w:hAnsi="Palatino Linotype"/>
          <w:sz w:val="24"/>
          <w:szCs w:val="24"/>
        </w:rPr>
        <w:t xml:space="preserve">takového </w:t>
      </w:r>
      <w:r w:rsidR="00F472F8">
        <w:rPr>
          <w:rFonts w:ascii="Palatino Linotype" w:hAnsi="Palatino Linotype"/>
          <w:sz w:val="24"/>
          <w:szCs w:val="24"/>
        </w:rPr>
        <w:t xml:space="preserve">zkušenějšího kolegu jako záchranný kruh. </w:t>
      </w:r>
      <w:r w:rsidR="000B02FD">
        <w:rPr>
          <w:rFonts w:ascii="Palatino Linotype" w:hAnsi="Palatino Linotype"/>
          <w:sz w:val="24"/>
          <w:szCs w:val="24"/>
        </w:rPr>
        <w:t>Tím by měl zaměstnanec</w:t>
      </w:r>
      <w:r w:rsidR="00F472F8">
        <w:rPr>
          <w:rFonts w:ascii="Palatino Linotype" w:hAnsi="Palatino Linotype"/>
          <w:sz w:val="24"/>
          <w:szCs w:val="24"/>
        </w:rPr>
        <w:t>, který má stále živě v paměti své začátky, a proto dokáž</w:t>
      </w:r>
      <w:r w:rsidR="00CC1F43">
        <w:rPr>
          <w:rFonts w:ascii="Palatino Linotype" w:hAnsi="Palatino Linotype"/>
          <w:sz w:val="24"/>
          <w:szCs w:val="24"/>
        </w:rPr>
        <w:t>e nováčkovi poradit,</w:t>
      </w:r>
      <w:r w:rsidR="00F472F8">
        <w:rPr>
          <w:rFonts w:ascii="Palatino Linotype" w:hAnsi="Palatino Linotype"/>
          <w:sz w:val="24"/>
          <w:szCs w:val="24"/>
        </w:rPr>
        <w:t xml:space="preserve"> seznámit</w:t>
      </w:r>
      <w:r w:rsidR="00CC1F43">
        <w:rPr>
          <w:rFonts w:ascii="Palatino Linotype" w:hAnsi="Palatino Linotype"/>
          <w:sz w:val="24"/>
          <w:szCs w:val="24"/>
        </w:rPr>
        <w:t xml:space="preserve"> ho</w:t>
      </w:r>
      <w:r w:rsidR="00F472F8">
        <w:rPr>
          <w:rFonts w:ascii="Palatino Linotype" w:hAnsi="Palatino Linotype"/>
          <w:sz w:val="24"/>
          <w:szCs w:val="24"/>
        </w:rPr>
        <w:t xml:space="preserve"> s dalšími kolegy, navést správným směrem nebo si s ním pouz</w:t>
      </w:r>
      <w:r w:rsidR="00CC1F43">
        <w:rPr>
          <w:rFonts w:ascii="Palatino Linotype" w:hAnsi="Palatino Linotype"/>
          <w:sz w:val="24"/>
          <w:szCs w:val="24"/>
        </w:rPr>
        <w:t>e popovídat. (</w:t>
      </w:r>
      <w:r w:rsidR="003A44F3">
        <w:rPr>
          <w:rFonts w:ascii="Palatino Linotype" w:hAnsi="Palatino Linotype"/>
          <w:sz w:val="24"/>
          <w:szCs w:val="24"/>
        </w:rPr>
        <w:t xml:space="preserve">Armstrong &amp; </w:t>
      </w:r>
      <w:proofErr w:type="spellStart"/>
      <w:r w:rsidR="006D3B94">
        <w:rPr>
          <w:rFonts w:ascii="Palatino Linotype" w:hAnsi="Palatino Linotype"/>
          <w:sz w:val="24"/>
          <w:szCs w:val="24"/>
        </w:rPr>
        <w:t>Taylor</w:t>
      </w:r>
      <w:proofErr w:type="spellEnd"/>
      <w:r w:rsidR="006D3B94">
        <w:rPr>
          <w:rFonts w:ascii="Palatino Linotype" w:hAnsi="Palatino Linotype"/>
          <w:sz w:val="24"/>
          <w:szCs w:val="24"/>
        </w:rPr>
        <w:t xml:space="preserve">, </w:t>
      </w:r>
      <w:r w:rsidR="00CC1F43">
        <w:rPr>
          <w:rFonts w:ascii="Palatino Linotype" w:hAnsi="Palatino Linotype"/>
          <w:sz w:val="24"/>
          <w:szCs w:val="24"/>
        </w:rPr>
        <w:t>2015, s. 310−311</w:t>
      </w:r>
      <w:r w:rsidR="006E6247">
        <w:rPr>
          <w:rFonts w:ascii="Palatino Linotype" w:hAnsi="Palatino Linotype"/>
          <w:sz w:val="24"/>
          <w:szCs w:val="24"/>
        </w:rPr>
        <w:t>)</w:t>
      </w:r>
      <w:r w:rsidR="008D7993">
        <w:rPr>
          <w:rFonts w:ascii="Palatino Linotype" w:hAnsi="Palatino Linotype"/>
          <w:sz w:val="24"/>
          <w:szCs w:val="24"/>
        </w:rPr>
        <w:t xml:space="preserve"> </w:t>
      </w:r>
      <w:r w:rsidR="003C2AE3">
        <w:rPr>
          <w:rFonts w:ascii="Palatino Linotype" w:hAnsi="Palatino Linotype"/>
          <w:sz w:val="24"/>
          <w:szCs w:val="24"/>
        </w:rPr>
        <w:br/>
      </w:r>
      <w:r w:rsidR="008D7993">
        <w:rPr>
          <w:rFonts w:ascii="Palatino Linotype" w:hAnsi="Palatino Linotype"/>
          <w:sz w:val="24"/>
          <w:szCs w:val="24"/>
        </w:rPr>
        <w:t xml:space="preserve">Tuto roli může zastávat jakýkoli kolega, který splňuje například výše zmíněné </w:t>
      </w:r>
      <w:r w:rsidR="008D7993">
        <w:rPr>
          <w:rFonts w:ascii="Palatino Linotype" w:hAnsi="Palatino Linotype"/>
          <w:sz w:val="24"/>
          <w:szCs w:val="24"/>
        </w:rPr>
        <w:lastRenderedPageBreak/>
        <w:t>doporučení nebo je k naplnění této role pro</w:t>
      </w:r>
      <w:r w:rsidR="003C2AE3">
        <w:rPr>
          <w:rFonts w:ascii="Palatino Linotype" w:hAnsi="Palatino Linotype"/>
          <w:sz w:val="24"/>
          <w:szCs w:val="24"/>
        </w:rPr>
        <w:t>školen. Ve větších organizacích</w:t>
      </w:r>
      <w:r w:rsidR="003C2AE3">
        <w:rPr>
          <w:rFonts w:ascii="Palatino Linotype" w:hAnsi="Palatino Linotype"/>
          <w:sz w:val="24"/>
          <w:szCs w:val="24"/>
        </w:rPr>
        <w:br/>
      </w:r>
      <w:r w:rsidR="008D7993">
        <w:rPr>
          <w:rFonts w:ascii="Palatino Linotype" w:hAnsi="Palatino Linotype"/>
          <w:sz w:val="24"/>
          <w:szCs w:val="24"/>
        </w:rPr>
        <w:t>se také můžeme setkat s konkrétní pozicí, jejíž pracovní nápl</w:t>
      </w:r>
      <w:r w:rsidR="00F72825">
        <w:rPr>
          <w:rFonts w:ascii="Palatino Linotype" w:hAnsi="Palatino Linotype"/>
          <w:sz w:val="24"/>
          <w:szCs w:val="24"/>
        </w:rPr>
        <w:t xml:space="preserve">ní je péče o nové zaměstnance. </w:t>
      </w:r>
      <w:r w:rsidR="006D3B94">
        <w:rPr>
          <w:rFonts w:ascii="Palatino Linotype" w:hAnsi="Palatino Linotype"/>
          <w:sz w:val="24"/>
          <w:szCs w:val="24"/>
        </w:rPr>
        <w:t>Podle Kociánové</w:t>
      </w:r>
      <w:r w:rsidR="00075D1F">
        <w:rPr>
          <w:rFonts w:ascii="Palatino Linotype" w:hAnsi="Palatino Linotype"/>
          <w:sz w:val="24"/>
          <w:szCs w:val="24"/>
        </w:rPr>
        <w:t xml:space="preserve"> k</w:t>
      </w:r>
      <w:r w:rsidR="00C21EB7">
        <w:rPr>
          <w:rFonts w:ascii="Palatino Linotype" w:hAnsi="Palatino Linotype"/>
          <w:sz w:val="24"/>
          <w:szCs w:val="24"/>
        </w:rPr>
        <w:t xml:space="preserve"> dosažení úspěšné </w:t>
      </w:r>
      <w:proofErr w:type="spellStart"/>
      <w:r w:rsidR="00C21EB7">
        <w:rPr>
          <w:rFonts w:ascii="Palatino Linotype" w:hAnsi="Palatino Linotype"/>
          <w:sz w:val="24"/>
          <w:szCs w:val="24"/>
        </w:rPr>
        <w:t>adaptovanosti</w:t>
      </w:r>
      <w:proofErr w:type="spellEnd"/>
      <w:r w:rsidR="00C21EB7">
        <w:rPr>
          <w:rFonts w:ascii="Palatino Linotype" w:hAnsi="Palatino Linotype"/>
          <w:sz w:val="24"/>
          <w:szCs w:val="24"/>
        </w:rPr>
        <w:t xml:space="preserve"> jedince mohou mj. </w:t>
      </w:r>
      <w:r w:rsidR="00075D1F">
        <w:rPr>
          <w:rFonts w:ascii="Palatino Linotype" w:hAnsi="Palatino Linotype"/>
          <w:sz w:val="24"/>
          <w:szCs w:val="24"/>
        </w:rPr>
        <w:t>napomoci</w:t>
      </w:r>
      <w:r w:rsidR="00C21EB7">
        <w:rPr>
          <w:rFonts w:ascii="Palatino Linotype" w:hAnsi="Palatino Linotype"/>
          <w:sz w:val="24"/>
          <w:szCs w:val="24"/>
        </w:rPr>
        <w:t xml:space="preserve"> vzdělávací aktivity zaměřené ať už na zvyšování kvalifikace nebo prohlubování povědomí o společnosti.  V rámci sociální adaptace je důležité neopomenout akce sm</w:t>
      </w:r>
      <w:r w:rsidR="003C2AE3">
        <w:rPr>
          <w:rFonts w:ascii="Palatino Linotype" w:hAnsi="Palatino Linotype"/>
          <w:sz w:val="24"/>
          <w:szCs w:val="24"/>
        </w:rPr>
        <w:t>ěřující k začlenění jednotlivce</w:t>
      </w:r>
      <w:r w:rsidR="003C2AE3">
        <w:rPr>
          <w:rFonts w:ascii="Palatino Linotype" w:hAnsi="Palatino Linotype"/>
          <w:sz w:val="24"/>
          <w:szCs w:val="24"/>
        </w:rPr>
        <w:br/>
      </w:r>
      <w:r w:rsidR="00C21EB7">
        <w:rPr>
          <w:rFonts w:ascii="Palatino Linotype" w:hAnsi="Palatino Linotype"/>
          <w:sz w:val="24"/>
          <w:szCs w:val="24"/>
        </w:rPr>
        <w:t>do pracovní skupiny. Za další důležitý nástroj považuje autorka rozhovory s novým pracovníkem, které jsou vedeny personalistou a přímým nadřízeným. (Kociánová, 2010, s. 136)</w:t>
      </w:r>
    </w:p>
    <w:p w:rsidR="00FB085F" w:rsidRPr="00EB237E" w:rsidRDefault="00F1225D" w:rsidP="00492B18">
      <w:pPr>
        <w:pStyle w:val="Nadpis2"/>
        <w:numPr>
          <w:ilvl w:val="1"/>
          <w:numId w:val="6"/>
        </w:numPr>
        <w:spacing w:line="360" w:lineRule="auto"/>
        <w:jc w:val="both"/>
        <w:rPr>
          <w:b/>
          <w:color w:val="auto"/>
        </w:rPr>
      </w:pPr>
      <w:bookmarkStart w:id="10" w:name="_Toc35946998"/>
      <w:r w:rsidRPr="00BB4BB0">
        <w:rPr>
          <w:b/>
          <w:color w:val="auto"/>
        </w:rPr>
        <w:t xml:space="preserve">Faktory ovlivňující </w:t>
      </w:r>
      <w:r w:rsidR="00FB085F">
        <w:rPr>
          <w:b/>
          <w:color w:val="auto"/>
        </w:rPr>
        <w:t xml:space="preserve">pracovní </w:t>
      </w:r>
      <w:r w:rsidRPr="00BB4BB0">
        <w:rPr>
          <w:b/>
          <w:color w:val="auto"/>
        </w:rPr>
        <w:t>adaptaci</w:t>
      </w:r>
      <w:bookmarkEnd w:id="10"/>
    </w:p>
    <w:p w:rsidR="003C2AE3" w:rsidRDefault="006D3B94" w:rsidP="008970D8">
      <w:pPr>
        <w:spacing w:line="360" w:lineRule="auto"/>
        <w:ind w:firstLine="426"/>
        <w:jc w:val="both"/>
        <w:rPr>
          <w:rFonts w:ascii="Palatino Linotype" w:hAnsi="Palatino Linotype"/>
          <w:sz w:val="24"/>
          <w:szCs w:val="24"/>
        </w:rPr>
      </w:pPr>
      <w:proofErr w:type="spellStart"/>
      <w:r>
        <w:rPr>
          <w:rFonts w:ascii="Palatino Linotype" w:hAnsi="Palatino Linotype"/>
          <w:sz w:val="24"/>
          <w:szCs w:val="24"/>
        </w:rPr>
        <w:t>Branham</w:t>
      </w:r>
      <w:proofErr w:type="spellEnd"/>
      <w:r w:rsidR="00DC5F3B">
        <w:rPr>
          <w:rFonts w:ascii="Palatino Linotype" w:hAnsi="Palatino Linotype"/>
          <w:sz w:val="24"/>
          <w:szCs w:val="24"/>
        </w:rPr>
        <w:t xml:space="preserve"> ve své knize plné rad a návodů, jak si udržet zaměstnance věnuje pozornost prvnímu roku působení zam</w:t>
      </w:r>
      <w:r w:rsidR="003C2AE3">
        <w:rPr>
          <w:rFonts w:ascii="Palatino Linotype" w:hAnsi="Palatino Linotype"/>
          <w:sz w:val="24"/>
          <w:szCs w:val="24"/>
        </w:rPr>
        <w:t>ěstnance ve společnosti. Uvádí,</w:t>
      </w:r>
      <w:r w:rsidR="003C2AE3">
        <w:rPr>
          <w:rFonts w:ascii="Palatino Linotype" w:hAnsi="Palatino Linotype"/>
          <w:sz w:val="24"/>
          <w:szCs w:val="24"/>
        </w:rPr>
        <w:br/>
      </w:r>
      <w:r w:rsidR="00DC5F3B">
        <w:rPr>
          <w:rFonts w:ascii="Palatino Linotype" w:hAnsi="Palatino Linotype"/>
          <w:sz w:val="24"/>
          <w:szCs w:val="24"/>
        </w:rPr>
        <w:t>že 50 až 60% zaměstnanců během prvních 7 měsíců stále sleduje n</w:t>
      </w:r>
      <w:r w:rsidR="003C2AE3">
        <w:rPr>
          <w:rFonts w:ascii="Palatino Linotype" w:hAnsi="Palatino Linotype"/>
          <w:sz w:val="24"/>
          <w:szCs w:val="24"/>
        </w:rPr>
        <w:t>abídky</w:t>
      </w:r>
      <w:r w:rsidR="003C2AE3">
        <w:rPr>
          <w:rFonts w:ascii="Palatino Linotype" w:hAnsi="Palatino Linotype"/>
          <w:sz w:val="24"/>
          <w:szCs w:val="24"/>
        </w:rPr>
        <w:br/>
      </w:r>
      <w:r w:rsidR="00C21EB7">
        <w:rPr>
          <w:rFonts w:ascii="Palatino Linotype" w:hAnsi="Palatino Linotype"/>
          <w:sz w:val="24"/>
          <w:szCs w:val="24"/>
        </w:rPr>
        <w:t>na trhu práce a rozhodují</w:t>
      </w:r>
      <w:r w:rsidR="00DC5F3B">
        <w:rPr>
          <w:rFonts w:ascii="Palatino Linotype" w:hAnsi="Palatino Linotype"/>
          <w:sz w:val="24"/>
          <w:szCs w:val="24"/>
        </w:rPr>
        <w:t xml:space="preserve"> se, zda setrvají nebo odejdou. </w:t>
      </w:r>
      <w:r>
        <w:rPr>
          <w:rFonts w:ascii="Palatino Linotype" w:hAnsi="Palatino Linotype"/>
          <w:sz w:val="24"/>
          <w:szCs w:val="24"/>
        </w:rPr>
        <w:t>(</w:t>
      </w:r>
      <w:proofErr w:type="spellStart"/>
      <w:r>
        <w:rPr>
          <w:rFonts w:ascii="Palatino Linotype" w:hAnsi="Palatino Linotype"/>
          <w:sz w:val="24"/>
          <w:szCs w:val="24"/>
        </w:rPr>
        <w:t>Branham</w:t>
      </w:r>
      <w:proofErr w:type="spellEnd"/>
      <w:r>
        <w:rPr>
          <w:rFonts w:ascii="Palatino Linotype" w:hAnsi="Palatino Linotype"/>
          <w:sz w:val="24"/>
          <w:szCs w:val="24"/>
        </w:rPr>
        <w:t>,</w:t>
      </w:r>
      <w:r w:rsidR="003C2AE3">
        <w:rPr>
          <w:rFonts w:ascii="Palatino Linotype" w:hAnsi="Palatino Linotype"/>
          <w:sz w:val="24"/>
          <w:szCs w:val="24"/>
        </w:rPr>
        <w:t xml:space="preserve"> 2004,</w:t>
      </w:r>
      <w:r w:rsidR="003C2AE3">
        <w:rPr>
          <w:rFonts w:ascii="Palatino Linotype" w:hAnsi="Palatino Linotype"/>
          <w:sz w:val="24"/>
          <w:szCs w:val="24"/>
        </w:rPr>
        <w:br/>
      </w:r>
      <w:r w:rsidR="00F72825">
        <w:rPr>
          <w:rFonts w:ascii="Palatino Linotype" w:hAnsi="Palatino Linotype"/>
          <w:sz w:val="24"/>
          <w:szCs w:val="24"/>
        </w:rPr>
        <w:t xml:space="preserve">s. 143−151). </w:t>
      </w:r>
      <w:r w:rsidR="006237B4">
        <w:rPr>
          <w:rFonts w:ascii="Palatino Linotype" w:hAnsi="Palatino Linotype"/>
          <w:sz w:val="24"/>
          <w:szCs w:val="24"/>
        </w:rPr>
        <w:t xml:space="preserve">Autoři </w:t>
      </w:r>
      <w:proofErr w:type="spellStart"/>
      <w:r>
        <w:rPr>
          <w:rFonts w:ascii="Palatino Linotype" w:hAnsi="Palatino Linotype"/>
          <w:sz w:val="24"/>
          <w:szCs w:val="24"/>
        </w:rPr>
        <w:t>Štikar</w:t>
      </w:r>
      <w:proofErr w:type="spellEnd"/>
      <w:r>
        <w:rPr>
          <w:rFonts w:ascii="Palatino Linotype" w:hAnsi="Palatino Linotype"/>
          <w:sz w:val="24"/>
          <w:szCs w:val="24"/>
        </w:rPr>
        <w:t xml:space="preserve">, </w:t>
      </w:r>
      <w:proofErr w:type="spellStart"/>
      <w:r>
        <w:rPr>
          <w:rFonts w:ascii="Palatino Linotype" w:hAnsi="Palatino Linotype"/>
          <w:sz w:val="24"/>
          <w:szCs w:val="24"/>
        </w:rPr>
        <w:t>Rymeš</w:t>
      </w:r>
      <w:proofErr w:type="spellEnd"/>
      <w:r>
        <w:rPr>
          <w:rFonts w:ascii="Palatino Linotype" w:hAnsi="Palatino Linotype"/>
          <w:sz w:val="24"/>
          <w:szCs w:val="24"/>
        </w:rPr>
        <w:t xml:space="preserve">, </w:t>
      </w:r>
      <w:proofErr w:type="spellStart"/>
      <w:r>
        <w:rPr>
          <w:rFonts w:ascii="Palatino Linotype" w:hAnsi="Palatino Linotype"/>
          <w:sz w:val="24"/>
          <w:szCs w:val="24"/>
        </w:rPr>
        <w:t>Riegel</w:t>
      </w:r>
      <w:proofErr w:type="spellEnd"/>
      <w:r>
        <w:rPr>
          <w:rFonts w:ascii="Palatino Linotype" w:hAnsi="Palatino Linotype"/>
          <w:sz w:val="24"/>
          <w:szCs w:val="24"/>
        </w:rPr>
        <w:t xml:space="preserve"> a </w:t>
      </w:r>
      <w:r w:rsidR="006237B4">
        <w:rPr>
          <w:rFonts w:ascii="Palatino Linotype" w:hAnsi="Palatino Linotype"/>
          <w:sz w:val="24"/>
          <w:szCs w:val="24"/>
        </w:rPr>
        <w:t>Hoskovec uvádí, že</w:t>
      </w:r>
      <w:r w:rsidR="006237B4" w:rsidRPr="006237B4">
        <w:rPr>
          <w:rFonts w:ascii="Palatino Linotype" w:hAnsi="Palatino Linotype"/>
          <w:sz w:val="24"/>
          <w:szCs w:val="24"/>
        </w:rPr>
        <w:t xml:space="preserve"> </w:t>
      </w:r>
      <w:r w:rsidR="006237B4">
        <w:rPr>
          <w:rFonts w:ascii="Palatino Linotype" w:hAnsi="Palatino Linotype"/>
          <w:sz w:val="24"/>
          <w:szCs w:val="24"/>
        </w:rPr>
        <w:t>průběh orientace</w:t>
      </w:r>
      <w:r w:rsidR="00FB085F">
        <w:rPr>
          <w:rFonts w:ascii="Palatino Linotype" w:hAnsi="Palatino Linotype"/>
          <w:sz w:val="24"/>
          <w:szCs w:val="24"/>
        </w:rPr>
        <w:t xml:space="preserve"> nového pracovní</w:t>
      </w:r>
      <w:r w:rsidR="006237B4">
        <w:rPr>
          <w:rFonts w:ascii="Palatino Linotype" w:hAnsi="Palatino Linotype"/>
          <w:sz w:val="24"/>
          <w:szCs w:val="24"/>
        </w:rPr>
        <w:t>ka je dán</w:t>
      </w:r>
      <w:r w:rsidR="00FB085F">
        <w:rPr>
          <w:rFonts w:ascii="Palatino Linotype" w:hAnsi="Palatino Linotype"/>
          <w:sz w:val="24"/>
          <w:szCs w:val="24"/>
        </w:rPr>
        <w:t xml:space="preserve"> několika faktory, které ovlivňují proces adaptace a jeho výsledný stav. </w:t>
      </w:r>
      <w:r w:rsidR="006237B4">
        <w:rPr>
          <w:rFonts w:ascii="Palatino Linotype" w:hAnsi="Palatino Linotype"/>
          <w:sz w:val="24"/>
          <w:szCs w:val="24"/>
        </w:rPr>
        <w:t xml:space="preserve">Soulad pracovníka s pracovní </w:t>
      </w:r>
      <w:r w:rsidR="003C2AE3">
        <w:rPr>
          <w:rFonts w:ascii="Palatino Linotype" w:hAnsi="Palatino Linotype"/>
          <w:sz w:val="24"/>
          <w:szCs w:val="24"/>
        </w:rPr>
        <w:t>činností</w:t>
      </w:r>
      <w:r w:rsidR="003C2AE3">
        <w:rPr>
          <w:rFonts w:ascii="Palatino Linotype" w:hAnsi="Palatino Linotype"/>
          <w:sz w:val="24"/>
          <w:szCs w:val="24"/>
        </w:rPr>
        <w:br/>
      </w:r>
      <w:r w:rsidR="006237B4">
        <w:rPr>
          <w:rFonts w:ascii="Palatino Linotype" w:hAnsi="Palatino Linotype"/>
          <w:sz w:val="24"/>
          <w:szCs w:val="24"/>
        </w:rPr>
        <w:t>je důležitý, leč ne snadný úkol. Výkon pracovníka může ovlivnit nedostatečná odborná znalost, absence konkrétních dovedností</w:t>
      </w:r>
      <w:r w:rsidR="00A36564">
        <w:rPr>
          <w:rFonts w:ascii="Palatino Linotype" w:hAnsi="Palatino Linotype"/>
          <w:sz w:val="24"/>
          <w:szCs w:val="24"/>
        </w:rPr>
        <w:t xml:space="preserve">, </w:t>
      </w:r>
      <w:r w:rsidR="00EB237E">
        <w:rPr>
          <w:rFonts w:ascii="Palatino Linotype" w:hAnsi="Palatino Linotype"/>
          <w:sz w:val="24"/>
          <w:szCs w:val="24"/>
        </w:rPr>
        <w:t>vnitřní</w:t>
      </w:r>
      <w:r w:rsidR="00A36564">
        <w:rPr>
          <w:rFonts w:ascii="Palatino Linotype" w:hAnsi="Palatino Linotype"/>
          <w:sz w:val="24"/>
          <w:szCs w:val="24"/>
        </w:rPr>
        <w:t xml:space="preserve"> neshoda s náplní práce či nedostatek motivace aj. Tyto faktory jsou tzv. subjektivní. </w:t>
      </w:r>
      <w:r w:rsidR="006237B4">
        <w:rPr>
          <w:rFonts w:ascii="Palatino Linotype" w:hAnsi="Palatino Linotype"/>
          <w:sz w:val="24"/>
          <w:szCs w:val="24"/>
        </w:rPr>
        <w:t xml:space="preserve"> </w:t>
      </w:r>
      <w:r w:rsidR="00A36564">
        <w:rPr>
          <w:rFonts w:ascii="Palatino Linotype" w:hAnsi="Palatino Linotype"/>
          <w:sz w:val="24"/>
          <w:szCs w:val="24"/>
        </w:rPr>
        <w:t>Druhou skupinou faktorů, jež ovlivňují pracovní adaptaci jedince, jsou tzv. objektivní faktory. Ty můžeme nazvat také vnějšími faktory, které působí na pracovníka ze strany společnosti</w:t>
      </w:r>
      <w:r w:rsidR="000E6B53">
        <w:rPr>
          <w:rFonts w:ascii="Palatino Linotype" w:hAnsi="Palatino Linotype"/>
          <w:sz w:val="24"/>
          <w:szCs w:val="24"/>
        </w:rPr>
        <w:t>. Pozitivní vývoj adaptačního procesu značí identifikace zaměstnance se společností a její kulturou. Naopak neúspěch při adaptaci jedince může vyústit projevy neloajálnosti, častými abse</w:t>
      </w:r>
      <w:r w:rsidR="003C2AE3">
        <w:rPr>
          <w:rFonts w:ascii="Palatino Linotype" w:hAnsi="Palatino Linotype"/>
          <w:sz w:val="24"/>
          <w:szCs w:val="24"/>
        </w:rPr>
        <w:t>nci a zvýšenou mírou fluktuace.</w:t>
      </w:r>
    </w:p>
    <w:p w:rsidR="00EB237E" w:rsidRPr="00F1225D" w:rsidRDefault="003C2AE3" w:rsidP="003C2AE3">
      <w:pPr>
        <w:rPr>
          <w:rFonts w:ascii="Palatino Linotype" w:hAnsi="Palatino Linotype"/>
          <w:sz w:val="24"/>
          <w:szCs w:val="24"/>
        </w:rPr>
      </w:pPr>
      <w:r>
        <w:rPr>
          <w:rFonts w:ascii="Palatino Linotype" w:hAnsi="Palatino Linotype"/>
          <w:sz w:val="24"/>
          <w:szCs w:val="24"/>
        </w:rPr>
        <w:br w:type="page"/>
      </w:r>
    </w:p>
    <w:tbl>
      <w:tblPr>
        <w:tblStyle w:val="Mkatabulky"/>
        <w:tblW w:w="0" w:type="auto"/>
        <w:tblLook w:val="04A0" w:firstRow="1" w:lastRow="0" w:firstColumn="1" w:lastColumn="0" w:noHBand="0" w:noVBand="1"/>
      </w:tblPr>
      <w:tblGrid>
        <w:gridCol w:w="4094"/>
        <w:gridCol w:w="4116"/>
      </w:tblGrid>
      <w:tr w:rsidR="00F1225D" w:rsidRPr="006353BD" w:rsidTr="00736E81">
        <w:tc>
          <w:tcPr>
            <w:tcW w:w="4531" w:type="dxa"/>
          </w:tcPr>
          <w:p w:rsidR="00F1225D" w:rsidRPr="006353BD" w:rsidRDefault="00F1225D" w:rsidP="00BB4BB0">
            <w:pPr>
              <w:spacing w:line="360" w:lineRule="auto"/>
              <w:jc w:val="both"/>
              <w:rPr>
                <w:rFonts w:ascii="Palatino Linotype" w:hAnsi="Palatino Linotype"/>
                <w:b/>
                <w:sz w:val="24"/>
                <w:szCs w:val="24"/>
              </w:rPr>
            </w:pPr>
            <w:r w:rsidRPr="006353BD">
              <w:rPr>
                <w:rFonts w:ascii="Palatino Linotype" w:hAnsi="Palatino Linotype"/>
                <w:b/>
                <w:sz w:val="24"/>
                <w:szCs w:val="24"/>
              </w:rPr>
              <w:lastRenderedPageBreak/>
              <w:t>Faktory objektivní</w:t>
            </w:r>
          </w:p>
          <w:p w:rsidR="00F1225D" w:rsidRPr="006353BD" w:rsidRDefault="00F1225D" w:rsidP="00BB4BB0">
            <w:pPr>
              <w:spacing w:line="360" w:lineRule="auto"/>
              <w:jc w:val="both"/>
              <w:rPr>
                <w:rFonts w:ascii="Palatino Linotype" w:hAnsi="Palatino Linotype"/>
                <w:b/>
                <w:sz w:val="24"/>
                <w:szCs w:val="24"/>
              </w:rPr>
            </w:pPr>
          </w:p>
        </w:tc>
        <w:tc>
          <w:tcPr>
            <w:tcW w:w="4531" w:type="dxa"/>
          </w:tcPr>
          <w:p w:rsidR="00F1225D" w:rsidRPr="006353BD" w:rsidRDefault="00F1225D" w:rsidP="00BB4BB0">
            <w:pPr>
              <w:spacing w:line="360" w:lineRule="auto"/>
              <w:jc w:val="both"/>
              <w:rPr>
                <w:rFonts w:ascii="Palatino Linotype" w:hAnsi="Palatino Linotype"/>
                <w:b/>
                <w:sz w:val="24"/>
                <w:szCs w:val="24"/>
              </w:rPr>
            </w:pPr>
            <w:r w:rsidRPr="006353BD">
              <w:rPr>
                <w:rFonts w:ascii="Palatino Linotype" w:hAnsi="Palatino Linotype"/>
                <w:b/>
                <w:sz w:val="24"/>
                <w:szCs w:val="24"/>
              </w:rPr>
              <w:t>Faktory subjektivní</w:t>
            </w:r>
          </w:p>
        </w:tc>
      </w:tr>
      <w:tr w:rsidR="00F1225D" w:rsidRPr="006353BD" w:rsidTr="00736E81">
        <w:tc>
          <w:tcPr>
            <w:tcW w:w="4531" w:type="dxa"/>
          </w:tcPr>
          <w:p w:rsidR="00F1225D" w:rsidRPr="006353BD" w:rsidRDefault="00F1225D" w:rsidP="00BB4BB0">
            <w:pPr>
              <w:spacing w:line="360" w:lineRule="auto"/>
              <w:jc w:val="both"/>
              <w:rPr>
                <w:rFonts w:ascii="Palatino Linotype" w:hAnsi="Palatino Linotype"/>
                <w:sz w:val="24"/>
                <w:szCs w:val="24"/>
              </w:rPr>
            </w:pPr>
            <w:r w:rsidRPr="006353BD">
              <w:rPr>
                <w:rFonts w:ascii="Palatino Linotype" w:hAnsi="Palatino Linotype"/>
                <w:sz w:val="24"/>
                <w:szCs w:val="24"/>
              </w:rPr>
              <w:t>Obsah a charakter práce</w:t>
            </w:r>
          </w:p>
        </w:tc>
        <w:tc>
          <w:tcPr>
            <w:tcW w:w="4531" w:type="dxa"/>
          </w:tcPr>
          <w:p w:rsidR="00F1225D" w:rsidRPr="006353BD" w:rsidRDefault="00F1225D" w:rsidP="00BB4BB0">
            <w:pPr>
              <w:spacing w:line="360" w:lineRule="auto"/>
              <w:jc w:val="both"/>
              <w:rPr>
                <w:rFonts w:ascii="Palatino Linotype" w:hAnsi="Palatino Linotype"/>
                <w:sz w:val="24"/>
                <w:szCs w:val="24"/>
              </w:rPr>
            </w:pPr>
            <w:r w:rsidRPr="006353BD">
              <w:rPr>
                <w:rFonts w:ascii="Palatino Linotype" w:hAnsi="Palatino Linotype"/>
                <w:sz w:val="24"/>
                <w:szCs w:val="24"/>
              </w:rPr>
              <w:t>Odborná připravenost</w:t>
            </w:r>
          </w:p>
        </w:tc>
      </w:tr>
      <w:tr w:rsidR="00F1225D" w:rsidRPr="006353BD" w:rsidTr="00736E81">
        <w:tc>
          <w:tcPr>
            <w:tcW w:w="4531" w:type="dxa"/>
          </w:tcPr>
          <w:p w:rsidR="00F1225D" w:rsidRPr="006353BD" w:rsidRDefault="00F1225D" w:rsidP="00BB4BB0">
            <w:pPr>
              <w:spacing w:line="360" w:lineRule="auto"/>
              <w:jc w:val="both"/>
              <w:rPr>
                <w:rFonts w:ascii="Palatino Linotype" w:hAnsi="Palatino Linotype"/>
                <w:sz w:val="24"/>
                <w:szCs w:val="24"/>
              </w:rPr>
            </w:pPr>
            <w:r w:rsidRPr="006353BD">
              <w:rPr>
                <w:rFonts w:ascii="Palatino Linotype" w:hAnsi="Palatino Linotype"/>
                <w:sz w:val="24"/>
                <w:szCs w:val="24"/>
              </w:rPr>
              <w:t>Vnější pracovní podmínky</w:t>
            </w:r>
          </w:p>
        </w:tc>
        <w:tc>
          <w:tcPr>
            <w:tcW w:w="4531" w:type="dxa"/>
          </w:tcPr>
          <w:p w:rsidR="00F1225D" w:rsidRPr="006353BD" w:rsidRDefault="00F1225D" w:rsidP="00BB4BB0">
            <w:pPr>
              <w:spacing w:line="360" w:lineRule="auto"/>
              <w:jc w:val="both"/>
              <w:rPr>
                <w:rFonts w:ascii="Palatino Linotype" w:hAnsi="Palatino Linotype"/>
                <w:sz w:val="24"/>
                <w:szCs w:val="24"/>
              </w:rPr>
            </w:pPr>
            <w:r w:rsidRPr="006353BD">
              <w:rPr>
                <w:rFonts w:ascii="Palatino Linotype" w:hAnsi="Palatino Linotype"/>
                <w:sz w:val="24"/>
                <w:szCs w:val="24"/>
              </w:rPr>
              <w:t>Výkonová dispozice</w:t>
            </w:r>
          </w:p>
        </w:tc>
      </w:tr>
      <w:tr w:rsidR="00F1225D" w:rsidRPr="006353BD" w:rsidTr="00736E81">
        <w:tc>
          <w:tcPr>
            <w:tcW w:w="4531" w:type="dxa"/>
          </w:tcPr>
          <w:p w:rsidR="00F1225D" w:rsidRPr="006353BD" w:rsidRDefault="00F1225D" w:rsidP="00BB4BB0">
            <w:pPr>
              <w:spacing w:line="360" w:lineRule="auto"/>
              <w:jc w:val="both"/>
              <w:rPr>
                <w:rFonts w:ascii="Palatino Linotype" w:hAnsi="Palatino Linotype"/>
                <w:sz w:val="24"/>
                <w:szCs w:val="24"/>
              </w:rPr>
            </w:pPr>
            <w:r w:rsidRPr="006353BD">
              <w:rPr>
                <w:rFonts w:ascii="Palatino Linotype" w:hAnsi="Palatino Linotype"/>
                <w:sz w:val="24"/>
                <w:szCs w:val="24"/>
              </w:rPr>
              <w:t>Způsob vedení pracovníků</w:t>
            </w:r>
          </w:p>
        </w:tc>
        <w:tc>
          <w:tcPr>
            <w:tcW w:w="4531" w:type="dxa"/>
          </w:tcPr>
          <w:p w:rsidR="00F1225D" w:rsidRPr="006353BD" w:rsidRDefault="00F1225D" w:rsidP="00BB4BB0">
            <w:pPr>
              <w:spacing w:line="360" w:lineRule="auto"/>
              <w:jc w:val="both"/>
              <w:rPr>
                <w:rFonts w:ascii="Palatino Linotype" w:hAnsi="Palatino Linotype"/>
                <w:sz w:val="24"/>
                <w:szCs w:val="24"/>
              </w:rPr>
            </w:pPr>
            <w:r w:rsidRPr="006353BD">
              <w:rPr>
                <w:rFonts w:ascii="Palatino Linotype" w:hAnsi="Palatino Linotype"/>
                <w:sz w:val="24"/>
                <w:szCs w:val="24"/>
              </w:rPr>
              <w:t>Osobní vyhraněnost</w:t>
            </w:r>
          </w:p>
        </w:tc>
      </w:tr>
      <w:tr w:rsidR="00F1225D" w:rsidRPr="006353BD" w:rsidTr="00736E81">
        <w:tc>
          <w:tcPr>
            <w:tcW w:w="4531" w:type="dxa"/>
          </w:tcPr>
          <w:p w:rsidR="00F1225D" w:rsidRPr="006353BD" w:rsidRDefault="00F1225D" w:rsidP="00BB4BB0">
            <w:pPr>
              <w:spacing w:line="360" w:lineRule="auto"/>
              <w:jc w:val="both"/>
              <w:rPr>
                <w:rFonts w:ascii="Palatino Linotype" w:hAnsi="Palatino Linotype"/>
                <w:sz w:val="24"/>
                <w:szCs w:val="24"/>
              </w:rPr>
            </w:pPr>
            <w:r w:rsidRPr="006353BD">
              <w:rPr>
                <w:rFonts w:ascii="Palatino Linotype" w:hAnsi="Palatino Linotype"/>
                <w:sz w:val="24"/>
                <w:szCs w:val="24"/>
              </w:rPr>
              <w:t>Pracovní skupina</w:t>
            </w:r>
          </w:p>
        </w:tc>
        <w:tc>
          <w:tcPr>
            <w:tcW w:w="4531" w:type="dxa"/>
          </w:tcPr>
          <w:p w:rsidR="00F1225D" w:rsidRPr="006353BD" w:rsidRDefault="00F1225D" w:rsidP="00BB4BB0">
            <w:pPr>
              <w:spacing w:line="360" w:lineRule="auto"/>
              <w:jc w:val="both"/>
              <w:rPr>
                <w:rFonts w:ascii="Palatino Linotype" w:hAnsi="Palatino Linotype"/>
                <w:sz w:val="24"/>
                <w:szCs w:val="24"/>
              </w:rPr>
            </w:pPr>
            <w:r w:rsidRPr="006353BD">
              <w:rPr>
                <w:rFonts w:ascii="Palatino Linotype" w:hAnsi="Palatino Linotype"/>
                <w:sz w:val="24"/>
                <w:szCs w:val="24"/>
              </w:rPr>
              <w:t>Hodnotová orientace</w:t>
            </w:r>
          </w:p>
        </w:tc>
      </w:tr>
      <w:tr w:rsidR="00F1225D" w:rsidRPr="006353BD" w:rsidTr="00736E81">
        <w:tc>
          <w:tcPr>
            <w:tcW w:w="4531" w:type="dxa"/>
          </w:tcPr>
          <w:p w:rsidR="00F1225D" w:rsidRPr="006353BD" w:rsidRDefault="00F1225D" w:rsidP="00BB4BB0">
            <w:pPr>
              <w:spacing w:line="360" w:lineRule="auto"/>
              <w:jc w:val="both"/>
              <w:rPr>
                <w:rFonts w:ascii="Palatino Linotype" w:hAnsi="Palatino Linotype"/>
                <w:sz w:val="24"/>
                <w:szCs w:val="24"/>
              </w:rPr>
            </w:pPr>
            <w:r w:rsidRPr="006353BD">
              <w:rPr>
                <w:rFonts w:ascii="Palatino Linotype" w:hAnsi="Palatino Linotype"/>
                <w:sz w:val="24"/>
                <w:szCs w:val="24"/>
              </w:rPr>
              <w:t>Hodnocení pracovníků</w:t>
            </w:r>
          </w:p>
        </w:tc>
        <w:tc>
          <w:tcPr>
            <w:tcW w:w="4531" w:type="dxa"/>
          </w:tcPr>
          <w:p w:rsidR="00F1225D" w:rsidRPr="006353BD" w:rsidRDefault="00F1225D" w:rsidP="00BB4BB0">
            <w:pPr>
              <w:spacing w:line="360" w:lineRule="auto"/>
              <w:jc w:val="both"/>
              <w:rPr>
                <w:rFonts w:ascii="Palatino Linotype" w:hAnsi="Palatino Linotype"/>
                <w:sz w:val="24"/>
                <w:szCs w:val="24"/>
              </w:rPr>
            </w:pPr>
            <w:r w:rsidRPr="006353BD">
              <w:rPr>
                <w:rFonts w:ascii="Palatino Linotype" w:hAnsi="Palatino Linotype"/>
                <w:sz w:val="24"/>
                <w:szCs w:val="24"/>
              </w:rPr>
              <w:t>Motivační vyladění</w:t>
            </w:r>
          </w:p>
        </w:tc>
      </w:tr>
      <w:tr w:rsidR="00F1225D" w:rsidRPr="006353BD" w:rsidTr="00736E81">
        <w:tc>
          <w:tcPr>
            <w:tcW w:w="4531" w:type="dxa"/>
          </w:tcPr>
          <w:p w:rsidR="00F1225D" w:rsidRPr="006353BD" w:rsidRDefault="00F1225D" w:rsidP="00BB4BB0">
            <w:pPr>
              <w:spacing w:line="360" w:lineRule="auto"/>
              <w:jc w:val="both"/>
              <w:rPr>
                <w:rFonts w:ascii="Palatino Linotype" w:hAnsi="Palatino Linotype"/>
                <w:sz w:val="24"/>
                <w:szCs w:val="24"/>
              </w:rPr>
            </w:pPr>
            <w:r w:rsidRPr="006353BD">
              <w:rPr>
                <w:rFonts w:ascii="Palatino Linotype" w:hAnsi="Palatino Linotype"/>
                <w:sz w:val="24"/>
                <w:szCs w:val="24"/>
              </w:rPr>
              <w:t>Pracovní režim</w:t>
            </w:r>
          </w:p>
        </w:tc>
        <w:tc>
          <w:tcPr>
            <w:tcW w:w="4531" w:type="dxa"/>
          </w:tcPr>
          <w:p w:rsidR="00F1225D" w:rsidRPr="006353BD" w:rsidRDefault="00F1225D" w:rsidP="00BB4BB0">
            <w:pPr>
              <w:spacing w:line="360" w:lineRule="auto"/>
              <w:jc w:val="both"/>
              <w:rPr>
                <w:rFonts w:ascii="Palatino Linotype" w:hAnsi="Palatino Linotype"/>
                <w:sz w:val="24"/>
                <w:szCs w:val="24"/>
              </w:rPr>
            </w:pPr>
            <w:r w:rsidRPr="006353BD">
              <w:rPr>
                <w:rFonts w:ascii="Palatino Linotype" w:hAnsi="Palatino Linotype"/>
                <w:sz w:val="24"/>
                <w:szCs w:val="24"/>
              </w:rPr>
              <w:t>Zvládnutí pracovní role</w:t>
            </w:r>
          </w:p>
        </w:tc>
      </w:tr>
      <w:tr w:rsidR="00F1225D" w:rsidRPr="006353BD" w:rsidTr="00736E81">
        <w:tc>
          <w:tcPr>
            <w:tcW w:w="4531" w:type="dxa"/>
          </w:tcPr>
          <w:p w:rsidR="00F1225D" w:rsidRPr="006353BD" w:rsidRDefault="00F1225D" w:rsidP="00BB4BB0">
            <w:pPr>
              <w:spacing w:line="360" w:lineRule="auto"/>
              <w:jc w:val="both"/>
              <w:rPr>
                <w:rFonts w:ascii="Palatino Linotype" w:hAnsi="Palatino Linotype"/>
                <w:sz w:val="24"/>
                <w:szCs w:val="24"/>
              </w:rPr>
            </w:pPr>
            <w:r w:rsidRPr="006353BD">
              <w:rPr>
                <w:rFonts w:ascii="Palatino Linotype" w:hAnsi="Palatino Linotype"/>
                <w:sz w:val="24"/>
                <w:szCs w:val="24"/>
              </w:rPr>
              <w:t>Organizace práce</w:t>
            </w:r>
          </w:p>
        </w:tc>
        <w:tc>
          <w:tcPr>
            <w:tcW w:w="4531" w:type="dxa"/>
            <w:vMerge w:val="restart"/>
          </w:tcPr>
          <w:p w:rsidR="00F1225D" w:rsidRPr="006353BD" w:rsidRDefault="00F1225D" w:rsidP="00BB4BB0">
            <w:pPr>
              <w:spacing w:line="360" w:lineRule="auto"/>
              <w:jc w:val="both"/>
              <w:rPr>
                <w:rFonts w:ascii="Palatino Linotype" w:hAnsi="Palatino Linotype"/>
                <w:sz w:val="24"/>
                <w:szCs w:val="24"/>
              </w:rPr>
            </w:pPr>
          </w:p>
        </w:tc>
      </w:tr>
      <w:tr w:rsidR="00F1225D" w:rsidRPr="006353BD" w:rsidTr="00736E81">
        <w:tc>
          <w:tcPr>
            <w:tcW w:w="4531" w:type="dxa"/>
          </w:tcPr>
          <w:p w:rsidR="00F1225D" w:rsidRPr="006353BD" w:rsidRDefault="00F1225D" w:rsidP="00BB4BB0">
            <w:pPr>
              <w:spacing w:line="360" w:lineRule="auto"/>
              <w:jc w:val="both"/>
              <w:rPr>
                <w:rFonts w:ascii="Palatino Linotype" w:hAnsi="Palatino Linotype"/>
                <w:sz w:val="24"/>
                <w:szCs w:val="24"/>
              </w:rPr>
            </w:pPr>
            <w:r w:rsidRPr="006353BD">
              <w:rPr>
                <w:rFonts w:ascii="Palatino Linotype" w:hAnsi="Palatino Linotype"/>
                <w:sz w:val="24"/>
                <w:szCs w:val="24"/>
              </w:rPr>
              <w:t>Sociální vybavení pracoviště</w:t>
            </w:r>
          </w:p>
        </w:tc>
        <w:tc>
          <w:tcPr>
            <w:tcW w:w="4531" w:type="dxa"/>
            <w:vMerge/>
          </w:tcPr>
          <w:p w:rsidR="00F1225D" w:rsidRPr="006353BD" w:rsidRDefault="00F1225D" w:rsidP="00BB4BB0">
            <w:pPr>
              <w:spacing w:line="360" w:lineRule="auto"/>
              <w:jc w:val="both"/>
              <w:rPr>
                <w:rFonts w:ascii="Palatino Linotype" w:hAnsi="Palatino Linotype"/>
                <w:sz w:val="24"/>
                <w:szCs w:val="24"/>
              </w:rPr>
            </w:pPr>
          </w:p>
        </w:tc>
      </w:tr>
    </w:tbl>
    <w:p w:rsidR="00B83498" w:rsidRDefault="00AF6D17" w:rsidP="00AF6D17">
      <w:pPr>
        <w:spacing w:line="360" w:lineRule="auto"/>
        <w:jc w:val="both"/>
        <w:rPr>
          <w:rFonts w:ascii="Palatino Linotype" w:hAnsi="Palatino Linotype"/>
          <w:color w:val="FF0000"/>
          <w:sz w:val="24"/>
          <w:szCs w:val="24"/>
        </w:rPr>
      </w:pPr>
      <w:r>
        <w:rPr>
          <w:rFonts w:ascii="Palatino Linotype" w:hAnsi="Palatino Linotype"/>
          <w:sz w:val="24"/>
          <w:szCs w:val="24"/>
        </w:rPr>
        <w:t xml:space="preserve">Tab. 1: Faktory ovlivňující pracovní adaptaci </w:t>
      </w:r>
      <w:r w:rsidR="00AC083E">
        <w:rPr>
          <w:rFonts w:ascii="Palatino Linotype" w:hAnsi="Palatino Linotype"/>
          <w:sz w:val="24"/>
          <w:szCs w:val="24"/>
        </w:rPr>
        <w:t>(</w:t>
      </w:r>
      <w:proofErr w:type="spellStart"/>
      <w:r w:rsidR="006D3B94">
        <w:rPr>
          <w:rFonts w:ascii="Palatino Linotype" w:hAnsi="Palatino Linotype"/>
          <w:sz w:val="24"/>
          <w:szCs w:val="24"/>
        </w:rPr>
        <w:t>Štikar</w:t>
      </w:r>
      <w:proofErr w:type="spellEnd"/>
      <w:r w:rsidR="006D3B94">
        <w:rPr>
          <w:rFonts w:ascii="Palatino Linotype" w:hAnsi="Palatino Linotype"/>
          <w:sz w:val="24"/>
          <w:szCs w:val="24"/>
        </w:rPr>
        <w:t xml:space="preserve">, </w:t>
      </w:r>
      <w:proofErr w:type="spellStart"/>
      <w:r w:rsidR="006D3B94">
        <w:rPr>
          <w:rFonts w:ascii="Palatino Linotype" w:hAnsi="Palatino Linotype"/>
          <w:sz w:val="24"/>
          <w:szCs w:val="24"/>
        </w:rPr>
        <w:t>Rymeš</w:t>
      </w:r>
      <w:proofErr w:type="spellEnd"/>
      <w:r w:rsidR="006D3B94">
        <w:rPr>
          <w:rFonts w:ascii="Palatino Linotype" w:hAnsi="Palatino Linotype"/>
          <w:sz w:val="24"/>
          <w:szCs w:val="24"/>
        </w:rPr>
        <w:t xml:space="preserve">, </w:t>
      </w:r>
      <w:proofErr w:type="spellStart"/>
      <w:r w:rsidR="00491E65">
        <w:rPr>
          <w:rFonts w:ascii="Palatino Linotype" w:hAnsi="Palatino Linotype"/>
          <w:sz w:val="24"/>
          <w:szCs w:val="24"/>
        </w:rPr>
        <w:t>Riegel</w:t>
      </w:r>
      <w:proofErr w:type="spellEnd"/>
      <w:r w:rsidR="00491E65">
        <w:rPr>
          <w:rFonts w:ascii="Palatino Linotype" w:hAnsi="Palatino Linotype"/>
          <w:sz w:val="24"/>
          <w:szCs w:val="24"/>
        </w:rPr>
        <w:br/>
        <w:t xml:space="preserve">&amp; </w:t>
      </w:r>
      <w:r w:rsidR="006D3B94">
        <w:rPr>
          <w:rFonts w:ascii="Palatino Linotype" w:hAnsi="Palatino Linotype"/>
          <w:sz w:val="24"/>
          <w:szCs w:val="24"/>
        </w:rPr>
        <w:t xml:space="preserve">Hoskovec, </w:t>
      </w:r>
      <w:r w:rsidR="00570DA2" w:rsidRPr="00F1225D">
        <w:rPr>
          <w:rFonts w:ascii="Palatino Linotype" w:hAnsi="Palatino Linotype"/>
          <w:sz w:val="24"/>
          <w:szCs w:val="24"/>
        </w:rPr>
        <w:t>2003, s. 91</w:t>
      </w:r>
      <w:r w:rsidR="003C2AE3">
        <w:rPr>
          <w:rFonts w:ascii="Palatino Linotype" w:hAnsi="Palatino Linotype"/>
          <w:sz w:val="24"/>
          <w:szCs w:val="24"/>
        </w:rPr>
        <w:t>)</w:t>
      </w:r>
    </w:p>
    <w:p w:rsidR="00FC000F" w:rsidRDefault="00AE73B6" w:rsidP="00F72825">
      <w:pPr>
        <w:spacing w:line="360" w:lineRule="auto"/>
        <w:ind w:firstLine="426"/>
        <w:jc w:val="both"/>
        <w:rPr>
          <w:rFonts w:ascii="Palatino Linotype" w:hAnsi="Palatino Linotype"/>
          <w:sz w:val="24"/>
          <w:szCs w:val="24"/>
        </w:rPr>
      </w:pPr>
      <w:r>
        <w:rPr>
          <w:rFonts w:ascii="Palatino Linotype" w:hAnsi="Palatino Linotype"/>
          <w:sz w:val="24"/>
          <w:szCs w:val="24"/>
        </w:rPr>
        <w:t xml:space="preserve">Dle Kociánové (2010, s. 130) </w:t>
      </w:r>
      <w:r w:rsidRPr="00AE73B6">
        <w:rPr>
          <w:rFonts w:ascii="Palatino Linotype" w:hAnsi="Palatino Linotype"/>
          <w:i/>
          <w:sz w:val="24"/>
          <w:szCs w:val="24"/>
        </w:rPr>
        <w:t xml:space="preserve">„vyrovnání se jedince s prací </w:t>
      </w:r>
      <w:r>
        <w:rPr>
          <w:rFonts w:ascii="Palatino Linotype" w:hAnsi="Palatino Linotype"/>
          <w:i/>
          <w:sz w:val="24"/>
          <w:szCs w:val="24"/>
        </w:rPr>
        <w:t xml:space="preserve">a vlivy okolí, závisí </w:t>
      </w:r>
      <w:r w:rsidRPr="00AE73B6">
        <w:rPr>
          <w:rFonts w:ascii="Palatino Linotype" w:hAnsi="Palatino Linotype"/>
          <w:i/>
          <w:sz w:val="24"/>
          <w:szCs w:val="24"/>
        </w:rPr>
        <w:t>kromě osobnostních charakteristik člověka rovněž na jeho profesní</w:t>
      </w:r>
      <w:r w:rsidR="003C2AE3">
        <w:rPr>
          <w:rFonts w:ascii="Palatino Linotype" w:hAnsi="Palatino Linotype"/>
          <w:i/>
          <w:sz w:val="24"/>
          <w:szCs w:val="24"/>
        </w:rPr>
        <w:t xml:space="preserve"> úrovni,</w:t>
      </w:r>
      <w:r w:rsidR="003C2AE3">
        <w:rPr>
          <w:rFonts w:ascii="Palatino Linotype" w:hAnsi="Palatino Linotype"/>
          <w:i/>
          <w:sz w:val="24"/>
          <w:szCs w:val="24"/>
        </w:rPr>
        <w:br/>
      </w:r>
      <w:r w:rsidRPr="00AE73B6">
        <w:rPr>
          <w:rFonts w:ascii="Palatino Linotype" w:hAnsi="Palatino Linotype"/>
          <w:i/>
          <w:sz w:val="24"/>
          <w:szCs w:val="24"/>
        </w:rPr>
        <w:t>na pracovních zkušenostech a splněných očekáván</w:t>
      </w:r>
      <w:r w:rsidR="003C2AE3">
        <w:rPr>
          <w:rFonts w:ascii="Palatino Linotype" w:hAnsi="Palatino Linotype"/>
          <w:i/>
          <w:sz w:val="24"/>
          <w:szCs w:val="24"/>
        </w:rPr>
        <w:t>í a také na podmínkách adaptace</w:t>
      </w:r>
      <w:r w:rsidR="003C2AE3">
        <w:rPr>
          <w:rFonts w:ascii="Palatino Linotype" w:hAnsi="Palatino Linotype"/>
          <w:i/>
          <w:sz w:val="24"/>
          <w:szCs w:val="24"/>
        </w:rPr>
        <w:br/>
      </w:r>
      <w:r w:rsidRPr="00AE73B6">
        <w:rPr>
          <w:rFonts w:ascii="Palatino Linotype" w:hAnsi="Palatino Linotype"/>
          <w:i/>
          <w:sz w:val="24"/>
          <w:szCs w:val="24"/>
        </w:rPr>
        <w:t>ze strany organizace.“</w:t>
      </w:r>
      <w:r>
        <w:rPr>
          <w:rFonts w:ascii="Palatino Linotype" w:hAnsi="Palatino Linotype"/>
          <w:i/>
          <w:sz w:val="24"/>
          <w:szCs w:val="24"/>
        </w:rPr>
        <w:t xml:space="preserve"> </w:t>
      </w:r>
      <w:r>
        <w:rPr>
          <w:rFonts w:ascii="Palatino Linotype" w:hAnsi="Palatino Linotype"/>
          <w:sz w:val="24"/>
          <w:szCs w:val="24"/>
        </w:rPr>
        <w:t xml:space="preserve">Definuje tak několik faktorů, které ovlivňují jedincovu adaptaci na pracovní místo. Stejně jako výše zmínění autoři, klade důraz nejen na pracovníka, ale také na přístup společnosti k němu. </w:t>
      </w:r>
      <w:r w:rsidR="001E7766">
        <w:rPr>
          <w:rFonts w:ascii="Palatino Linotype" w:hAnsi="Palatino Linotype"/>
          <w:sz w:val="24"/>
          <w:szCs w:val="24"/>
        </w:rPr>
        <w:t>Oboustranná spoluprá</w:t>
      </w:r>
      <w:r w:rsidR="008970D8">
        <w:rPr>
          <w:rFonts w:ascii="Palatino Linotype" w:hAnsi="Palatino Linotype"/>
          <w:sz w:val="24"/>
          <w:szCs w:val="24"/>
        </w:rPr>
        <w:t>ce a otevřený přístup jsou</w:t>
      </w:r>
      <w:r w:rsidR="00EB237E">
        <w:rPr>
          <w:rFonts w:ascii="Palatino Linotype" w:hAnsi="Palatino Linotype"/>
          <w:sz w:val="24"/>
          <w:szCs w:val="24"/>
        </w:rPr>
        <w:t xml:space="preserve"> klíčem </w:t>
      </w:r>
      <w:r w:rsidR="001E7766">
        <w:rPr>
          <w:rFonts w:ascii="Palatino Linotype" w:hAnsi="Palatino Linotype"/>
          <w:sz w:val="24"/>
          <w:szCs w:val="24"/>
        </w:rPr>
        <w:t xml:space="preserve">k úspěchu. </w:t>
      </w:r>
      <w:r w:rsidR="0024186A">
        <w:rPr>
          <w:rFonts w:ascii="Palatino Linotype" w:hAnsi="Palatino Linotype"/>
          <w:sz w:val="24"/>
          <w:szCs w:val="24"/>
        </w:rPr>
        <w:t xml:space="preserve">Podle dvojice autorů </w:t>
      </w:r>
      <w:r w:rsidR="006D3B94">
        <w:rPr>
          <w:rFonts w:ascii="Palatino Linotype" w:hAnsi="Palatino Linotype"/>
          <w:sz w:val="24"/>
          <w:szCs w:val="24"/>
        </w:rPr>
        <w:t xml:space="preserve">Armstrong a </w:t>
      </w:r>
      <w:proofErr w:type="spellStart"/>
      <w:r w:rsidR="006D3B94">
        <w:rPr>
          <w:rFonts w:ascii="Palatino Linotype" w:hAnsi="Palatino Linotype"/>
          <w:sz w:val="24"/>
          <w:szCs w:val="24"/>
        </w:rPr>
        <w:t>Taylora</w:t>
      </w:r>
      <w:proofErr w:type="spellEnd"/>
      <w:r w:rsidR="0024186A">
        <w:rPr>
          <w:rFonts w:ascii="Palatino Linotype" w:hAnsi="Palatino Linotype"/>
          <w:sz w:val="24"/>
          <w:szCs w:val="24"/>
        </w:rPr>
        <w:t xml:space="preserve"> je identifikace fakt</w:t>
      </w:r>
      <w:r w:rsidR="003C2AE3">
        <w:rPr>
          <w:rFonts w:ascii="Palatino Linotype" w:hAnsi="Palatino Linotype"/>
          <w:sz w:val="24"/>
          <w:szCs w:val="24"/>
        </w:rPr>
        <w:t>orů, které rozhodují o setrvání</w:t>
      </w:r>
      <w:r w:rsidR="003C2AE3">
        <w:rPr>
          <w:rFonts w:ascii="Palatino Linotype" w:hAnsi="Palatino Linotype"/>
          <w:sz w:val="24"/>
          <w:szCs w:val="24"/>
        </w:rPr>
        <w:br/>
      </w:r>
      <w:r w:rsidR="0024186A">
        <w:rPr>
          <w:rFonts w:ascii="Palatino Linotype" w:hAnsi="Palatino Linotype"/>
          <w:sz w:val="24"/>
          <w:szCs w:val="24"/>
        </w:rPr>
        <w:t>nebo odchodu zaměst</w:t>
      </w:r>
      <w:r w:rsidR="001E7766">
        <w:rPr>
          <w:rFonts w:ascii="Palatino Linotype" w:hAnsi="Palatino Linotype"/>
          <w:sz w:val="24"/>
          <w:szCs w:val="24"/>
        </w:rPr>
        <w:t>n</w:t>
      </w:r>
      <w:r w:rsidR="0024186A">
        <w:rPr>
          <w:rFonts w:ascii="Palatino Linotype" w:hAnsi="Palatino Linotype"/>
          <w:sz w:val="24"/>
          <w:szCs w:val="24"/>
        </w:rPr>
        <w:t xml:space="preserve">ance, základním krokem k vytvoření strategie stabilizace zaměstnanců. </w:t>
      </w:r>
      <w:r w:rsidR="001E7766">
        <w:rPr>
          <w:rFonts w:ascii="Palatino Linotype" w:hAnsi="Palatino Linotype"/>
          <w:sz w:val="24"/>
          <w:szCs w:val="24"/>
        </w:rPr>
        <w:t>Priority zaměstn</w:t>
      </w:r>
      <w:r w:rsidR="003C2AE3">
        <w:rPr>
          <w:rFonts w:ascii="Palatino Linotype" w:hAnsi="Palatino Linotype"/>
          <w:sz w:val="24"/>
          <w:szCs w:val="24"/>
        </w:rPr>
        <w:t>anců se odvíjí od fáze kariéry,</w:t>
      </w:r>
      <w:r w:rsidR="003C2AE3">
        <w:rPr>
          <w:rFonts w:ascii="Palatino Linotype" w:hAnsi="Palatino Linotype"/>
          <w:sz w:val="24"/>
          <w:szCs w:val="24"/>
        </w:rPr>
        <w:br/>
      </w:r>
      <w:r w:rsidR="001E7766">
        <w:rPr>
          <w:rFonts w:ascii="Palatino Linotype" w:hAnsi="Palatino Linotype"/>
          <w:sz w:val="24"/>
          <w:szCs w:val="24"/>
        </w:rPr>
        <w:t xml:space="preserve">ve které se jedinci aktuálně nachází. </w:t>
      </w:r>
      <w:r w:rsidR="00DA7B99">
        <w:rPr>
          <w:rFonts w:ascii="Palatino Linotype" w:hAnsi="Palatino Linotype"/>
          <w:sz w:val="24"/>
          <w:szCs w:val="24"/>
        </w:rPr>
        <w:t>Pro mladé pracovníky je klíčová možnos</w:t>
      </w:r>
      <w:r w:rsidR="00800610">
        <w:rPr>
          <w:rFonts w:ascii="Palatino Linotype" w:hAnsi="Palatino Linotype"/>
          <w:sz w:val="24"/>
          <w:szCs w:val="24"/>
        </w:rPr>
        <w:t>t profesního růstu, pro starší pracovníky je prioritou flexibilita a identifikace s pracovní náplní. Lidé ve věku 50+ shl</w:t>
      </w:r>
      <w:r w:rsidR="003C2AE3">
        <w:rPr>
          <w:rFonts w:ascii="Palatino Linotype" w:hAnsi="Palatino Linotype"/>
          <w:sz w:val="24"/>
          <w:szCs w:val="24"/>
        </w:rPr>
        <w:t>edávají nejdůležitějším jistotu</w:t>
      </w:r>
      <w:r w:rsidR="003C2AE3">
        <w:rPr>
          <w:rFonts w:ascii="Palatino Linotype" w:hAnsi="Palatino Linotype"/>
          <w:sz w:val="24"/>
          <w:szCs w:val="24"/>
        </w:rPr>
        <w:br/>
      </w:r>
      <w:r w:rsidR="00800610">
        <w:rPr>
          <w:rFonts w:ascii="Palatino Linotype" w:hAnsi="Palatino Linotype"/>
          <w:sz w:val="24"/>
          <w:szCs w:val="24"/>
        </w:rPr>
        <w:t xml:space="preserve">v zaměstnání. Současný pracovní trh nabízí nespočet pozicí a k častější změně zaměstnavatele se uchylují spíše mladší lidé. Dalšími působícími faktory může </w:t>
      </w:r>
      <w:r w:rsidR="00800610">
        <w:rPr>
          <w:rFonts w:ascii="Palatino Linotype" w:hAnsi="Palatino Linotype"/>
          <w:sz w:val="24"/>
          <w:szCs w:val="24"/>
        </w:rPr>
        <w:lastRenderedPageBreak/>
        <w:t>být úroveň veřejného povědomí o společnost</w:t>
      </w:r>
      <w:r w:rsidR="003C2AE3">
        <w:rPr>
          <w:rFonts w:ascii="Palatino Linotype" w:hAnsi="Palatino Linotype"/>
          <w:sz w:val="24"/>
          <w:szCs w:val="24"/>
        </w:rPr>
        <w:t>i, styl vedení zaměstnanců</w:t>
      </w:r>
      <w:r w:rsidR="003C2AE3">
        <w:rPr>
          <w:rFonts w:ascii="Palatino Linotype" w:hAnsi="Palatino Linotype"/>
          <w:sz w:val="24"/>
          <w:szCs w:val="24"/>
        </w:rPr>
        <w:br/>
      </w:r>
      <w:r w:rsidR="00800610">
        <w:rPr>
          <w:rFonts w:ascii="Palatino Linotype" w:hAnsi="Palatino Linotype"/>
          <w:sz w:val="24"/>
          <w:szCs w:val="24"/>
        </w:rPr>
        <w:t>a příležitosti k dalšímu vzdělávání. (</w:t>
      </w:r>
      <w:r w:rsidR="006D3B94">
        <w:rPr>
          <w:rFonts w:ascii="Palatino Linotype" w:hAnsi="Palatino Linotype"/>
          <w:sz w:val="24"/>
          <w:szCs w:val="24"/>
        </w:rPr>
        <w:t xml:space="preserve">Armstrong, </w:t>
      </w:r>
      <w:proofErr w:type="spellStart"/>
      <w:r w:rsidR="006D3B94">
        <w:rPr>
          <w:rFonts w:ascii="Palatino Linotype" w:hAnsi="Palatino Linotype"/>
          <w:sz w:val="24"/>
          <w:szCs w:val="24"/>
        </w:rPr>
        <w:t>Taylor</w:t>
      </w:r>
      <w:proofErr w:type="spellEnd"/>
      <w:r w:rsidR="006D3B94">
        <w:rPr>
          <w:rFonts w:ascii="Palatino Linotype" w:hAnsi="Palatino Linotype"/>
          <w:sz w:val="24"/>
          <w:szCs w:val="24"/>
        </w:rPr>
        <w:t xml:space="preserve">, </w:t>
      </w:r>
      <w:r w:rsidR="00800610">
        <w:rPr>
          <w:rFonts w:ascii="Palatino Linotype" w:hAnsi="Palatino Linotype"/>
          <w:sz w:val="24"/>
          <w:szCs w:val="24"/>
        </w:rPr>
        <w:t>2015, s. 304−305)</w:t>
      </w:r>
    </w:p>
    <w:p w:rsidR="002D7546" w:rsidRPr="00EB237E" w:rsidRDefault="00FE0270" w:rsidP="00F72825">
      <w:pPr>
        <w:spacing w:line="360" w:lineRule="auto"/>
        <w:ind w:firstLine="426"/>
        <w:jc w:val="both"/>
        <w:rPr>
          <w:rFonts w:ascii="Palatino Linotype" w:hAnsi="Palatino Linotype"/>
          <w:sz w:val="24"/>
          <w:szCs w:val="24"/>
        </w:rPr>
      </w:pPr>
      <w:r>
        <w:rPr>
          <w:rFonts w:ascii="Palatino Linotype" w:hAnsi="Palatino Linotype"/>
          <w:sz w:val="24"/>
          <w:szCs w:val="24"/>
        </w:rPr>
        <w:t>S</w:t>
      </w:r>
      <w:r w:rsidR="002D7546">
        <w:rPr>
          <w:rFonts w:ascii="Palatino Linotype" w:hAnsi="Palatino Linotype"/>
          <w:sz w:val="24"/>
          <w:szCs w:val="24"/>
        </w:rPr>
        <w:t xml:space="preserve">tatickou část adaptace </w:t>
      </w:r>
      <w:r>
        <w:rPr>
          <w:rFonts w:ascii="Palatino Linotype" w:hAnsi="Palatino Linotype"/>
          <w:sz w:val="24"/>
          <w:szCs w:val="24"/>
        </w:rPr>
        <w:t>představují</w:t>
      </w:r>
      <w:r w:rsidR="002D7546">
        <w:rPr>
          <w:rFonts w:ascii="Palatino Linotype" w:hAnsi="Palatino Linotype"/>
          <w:sz w:val="24"/>
          <w:szCs w:val="24"/>
        </w:rPr>
        <w:t xml:space="preserve"> </w:t>
      </w:r>
      <w:r w:rsidR="003C2AE3">
        <w:rPr>
          <w:rFonts w:ascii="Palatino Linotype" w:hAnsi="Palatino Linotype"/>
          <w:sz w:val="24"/>
          <w:szCs w:val="24"/>
        </w:rPr>
        <w:t>základní pilíře tohoto procesu,</w:t>
      </w:r>
      <w:r w:rsidR="003C2AE3">
        <w:rPr>
          <w:rFonts w:ascii="Palatino Linotype" w:hAnsi="Palatino Linotype"/>
          <w:sz w:val="24"/>
          <w:szCs w:val="24"/>
        </w:rPr>
        <w:br/>
      </w:r>
      <w:r w:rsidR="002D7546">
        <w:rPr>
          <w:rFonts w:ascii="Palatino Linotype" w:hAnsi="Palatino Linotype"/>
          <w:sz w:val="24"/>
          <w:szCs w:val="24"/>
        </w:rPr>
        <w:t xml:space="preserve">které jsou v této kapitole zmíněny. </w:t>
      </w:r>
      <w:r>
        <w:rPr>
          <w:rFonts w:ascii="Palatino Linotype" w:hAnsi="Palatino Linotype"/>
          <w:sz w:val="24"/>
          <w:szCs w:val="24"/>
        </w:rPr>
        <w:t>A to vymezené</w:t>
      </w:r>
      <w:r w:rsidR="002D7546">
        <w:rPr>
          <w:rFonts w:ascii="Palatino Linotype" w:hAnsi="Palatino Linotype"/>
          <w:sz w:val="24"/>
          <w:szCs w:val="24"/>
        </w:rPr>
        <w:t xml:space="preserve"> </w:t>
      </w:r>
      <w:r>
        <w:rPr>
          <w:rFonts w:ascii="Palatino Linotype" w:hAnsi="Palatino Linotype"/>
          <w:sz w:val="24"/>
          <w:szCs w:val="24"/>
        </w:rPr>
        <w:t>základní pojmy</w:t>
      </w:r>
      <w:r w:rsidR="002D7546">
        <w:rPr>
          <w:rFonts w:ascii="Palatino Linotype" w:hAnsi="Palatino Linotype"/>
          <w:sz w:val="24"/>
          <w:szCs w:val="24"/>
        </w:rPr>
        <w:t xml:space="preserve">, se kterými se v procesu pracuje. </w:t>
      </w:r>
      <w:r>
        <w:rPr>
          <w:rFonts w:ascii="Palatino Linotype" w:hAnsi="Palatino Linotype"/>
          <w:sz w:val="24"/>
          <w:szCs w:val="24"/>
        </w:rPr>
        <w:t>Dále roviny, ve kterých se adaptace nového zaměstnance pohybuje a ná</w:t>
      </w:r>
      <w:r w:rsidR="007F31B5">
        <w:rPr>
          <w:rFonts w:ascii="Palatino Linotype" w:hAnsi="Palatino Linotype"/>
          <w:sz w:val="24"/>
          <w:szCs w:val="24"/>
        </w:rPr>
        <w:t>sledné oblasti, kterým čelí. V závěru t</w:t>
      </w:r>
      <w:r>
        <w:rPr>
          <w:rFonts w:ascii="Palatino Linotype" w:hAnsi="Palatino Linotype"/>
          <w:sz w:val="24"/>
          <w:szCs w:val="24"/>
        </w:rPr>
        <w:t xml:space="preserve">aké nástroje, které mohou být využívány a faktory, jež adaptaci ovlivňují. </w:t>
      </w:r>
    </w:p>
    <w:p w:rsidR="000D0579" w:rsidRPr="00C017E7" w:rsidRDefault="000D0579" w:rsidP="00492B18">
      <w:pPr>
        <w:pStyle w:val="Nadpis1"/>
        <w:numPr>
          <w:ilvl w:val="0"/>
          <w:numId w:val="6"/>
        </w:numPr>
        <w:spacing w:line="360" w:lineRule="auto"/>
        <w:jc w:val="both"/>
        <w:rPr>
          <w:color w:val="auto"/>
        </w:rPr>
      </w:pPr>
      <w:bookmarkStart w:id="11" w:name="_Toc35946999"/>
      <w:r w:rsidRPr="00C017E7">
        <w:rPr>
          <w:color w:val="auto"/>
        </w:rPr>
        <w:t>Dynamika adaptačního procesu</w:t>
      </w:r>
      <w:bookmarkEnd w:id="11"/>
    </w:p>
    <w:p w:rsidR="00C51110" w:rsidRPr="00BB4BB0" w:rsidRDefault="00D132C7" w:rsidP="00492B18">
      <w:pPr>
        <w:pStyle w:val="Nadpis2"/>
        <w:numPr>
          <w:ilvl w:val="1"/>
          <w:numId w:val="6"/>
        </w:numPr>
        <w:spacing w:line="360" w:lineRule="auto"/>
        <w:jc w:val="both"/>
        <w:rPr>
          <w:b/>
          <w:color w:val="auto"/>
        </w:rPr>
      </w:pPr>
      <w:bookmarkStart w:id="12" w:name="_Toc35947000"/>
      <w:r w:rsidRPr="00BB4BB0">
        <w:rPr>
          <w:b/>
          <w:color w:val="auto"/>
        </w:rPr>
        <w:t xml:space="preserve">Účastníci </w:t>
      </w:r>
      <w:r w:rsidR="00C51110" w:rsidRPr="00BB4BB0">
        <w:rPr>
          <w:b/>
          <w:color w:val="auto"/>
        </w:rPr>
        <w:t>adaptačního procesu</w:t>
      </w:r>
      <w:bookmarkEnd w:id="12"/>
    </w:p>
    <w:p w:rsidR="005175EE" w:rsidRDefault="00FE0270" w:rsidP="00F72825">
      <w:pPr>
        <w:spacing w:line="360" w:lineRule="auto"/>
        <w:ind w:firstLine="426"/>
        <w:jc w:val="both"/>
        <w:rPr>
          <w:rFonts w:ascii="Palatino Linotype" w:hAnsi="Palatino Linotype"/>
          <w:sz w:val="24"/>
          <w:szCs w:val="24"/>
        </w:rPr>
      </w:pPr>
      <w:r>
        <w:rPr>
          <w:rFonts w:ascii="Palatino Linotype" w:hAnsi="Palatino Linotype"/>
          <w:sz w:val="24"/>
          <w:szCs w:val="24"/>
        </w:rPr>
        <w:t>Pro pro tvorbu, implementaci, realizaci a následné řízení procesu</w:t>
      </w:r>
      <w:r w:rsidR="00736E81">
        <w:rPr>
          <w:rFonts w:ascii="Palatino Linotype" w:hAnsi="Palatino Linotype"/>
          <w:sz w:val="24"/>
          <w:szCs w:val="24"/>
        </w:rPr>
        <w:t xml:space="preserve"> je třeba </w:t>
      </w:r>
      <w:r w:rsidR="00D132C7">
        <w:rPr>
          <w:rFonts w:ascii="Palatino Linotype" w:hAnsi="Palatino Linotype"/>
          <w:sz w:val="24"/>
          <w:szCs w:val="24"/>
        </w:rPr>
        <w:t xml:space="preserve">definovat, kdo jsou účastníci. Jedná se o dvě skupiny, </w:t>
      </w:r>
      <w:r w:rsidR="006016AF">
        <w:rPr>
          <w:rFonts w:ascii="Palatino Linotype" w:hAnsi="Palatino Linotype"/>
          <w:sz w:val="24"/>
          <w:szCs w:val="24"/>
        </w:rPr>
        <w:t>které se dělí</w:t>
      </w:r>
      <w:r w:rsidR="003C2AE3">
        <w:rPr>
          <w:rFonts w:ascii="Palatino Linotype" w:hAnsi="Palatino Linotype"/>
          <w:sz w:val="24"/>
          <w:szCs w:val="24"/>
        </w:rPr>
        <w:t xml:space="preserve"> na ty,</w:t>
      </w:r>
      <w:r w:rsidR="003C2AE3">
        <w:rPr>
          <w:rFonts w:ascii="Palatino Linotype" w:hAnsi="Palatino Linotype"/>
          <w:sz w:val="24"/>
          <w:szCs w:val="24"/>
        </w:rPr>
        <w:br/>
      </w:r>
      <w:r w:rsidR="00D132C7">
        <w:rPr>
          <w:rFonts w:ascii="Palatino Linotype" w:hAnsi="Palatino Linotype"/>
          <w:sz w:val="24"/>
          <w:szCs w:val="24"/>
        </w:rPr>
        <w:t>kteří tento proces zajišťují a realizuj</w:t>
      </w:r>
      <w:r w:rsidR="008E5E99">
        <w:rPr>
          <w:rFonts w:ascii="Palatino Linotype" w:hAnsi="Palatino Linotype"/>
          <w:sz w:val="24"/>
          <w:szCs w:val="24"/>
        </w:rPr>
        <w:t>í, a na ty, pro které je tvořen</w:t>
      </w:r>
      <w:r w:rsidR="006016AF">
        <w:rPr>
          <w:rFonts w:ascii="Palatino Linotype" w:hAnsi="Palatino Linotype"/>
          <w:sz w:val="24"/>
          <w:szCs w:val="24"/>
        </w:rPr>
        <w:t xml:space="preserve">. Různí autoři je definují následně. </w:t>
      </w:r>
    </w:p>
    <w:p w:rsidR="001B7709" w:rsidRPr="005175EE" w:rsidRDefault="008E5E99" w:rsidP="00F72825">
      <w:pPr>
        <w:spacing w:line="360" w:lineRule="auto"/>
        <w:ind w:firstLine="426"/>
        <w:jc w:val="both"/>
        <w:rPr>
          <w:rFonts w:ascii="Palatino Linotype" w:hAnsi="Palatino Linotype"/>
          <w:sz w:val="24"/>
          <w:szCs w:val="24"/>
        </w:rPr>
      </w:pPr>
      <w:r>
        <w:rPr>
          <w:rFonts w:ascii="Palatino Linotype" w:hAnsi="Palatino Linotype"/>
          <w:sz w:val="24"/>
          <w:szCs w:val="24"/>
        </w:rPr>
        <w:t xml:space="preserve">Řízení adaptačního procesu sleduje dva aspekty, jak uvádí </w:t>
      </w:r>
      <w:proofErr w:type="spellStart"/>
      <w:r w:rsidR="003C2AE3">
        <w:rPr>
          <w:rFonts w:ascii="Palatino Linotype" w:hAnsi="Palatino Linotype"/>
          <w:sz w:val="24"/>
          <w:szCs w:val="24"/>
        </w:rPr>
        <w:t>Bedrnová</w:t>
      </w:r>
      <w:proofErr w:type="spellEnd"/>
      <w:r w:rsidR="003C2AE3">
        <w:rPr>
          <w:rFonts w:ascii="Palatino Linotype" w:hAnsi="Palatino Linotype"/>
          <w:sz w:val="24"/>
          <w:szCs w:val="24"/>
        </w:rPr>
        <w:br/>
      </w:r>
      <w:r w:rsidR="006D3B94">
        <w:rPr>
          <w:rFonts w:ascii="Palatino Linotype" w:hAnsi="Palatino Linotype"/>
          <w:sz w:val="24"/>
          <w:szCs w:val="24"/>
        </w:rPr>
        <w:t>a Nový</w:t>
      </w:r>
      <w:r w:rsidR="005175EE" w:rsidRPr="005175EE">
        <w:rPr>
          <w:rFonts w:ascii="Palatino Linotype" w:hAnsi="Palatino Linotype"/>
          <w:sz w:val="24"/>
          <w:szCs w:val="24"/>
        </w:rPr>
        <w:t xml:space="preserve"> </w:t>
      </w:r>
      <w:r>
        <w:rPr>
          <w:rFonts w:ascii="Palatino Linotype" w:hAnsi="Palatino Linotype"/>
          <w:sz w:val="24"/>
          <w:szCs w:val="24"/>
        </w:rPr>
        <w:t xml:space="preserve">(2007, s. 520), </w:t>
      </w:r>
      <w:r w:rsidRPr="00F563AC">
        <w:rPr>
          <w:rFonts w:ascii="Palatino Linotype" w:hAnsi="Palatino Linotype"/>
          <w:i/>
          <w:sz w:val="24"/>
          <w:szCs w:val="24"/>
        </w:rPr>
        <w:t>„aspekt pracovníka (rozvoj</w:t>
      </w:r>
      <w:r w:rsidR="003C2AE3">
        <w:rPr>
          <w:rFonts w:ascii="Palatino Linotype" w:hAnsi="Palatino Linotype"/>
          <w:i/>
          <w:sz w:val="24"/>
          <w:szCs w:val="24"/>
        </w:rPr>
        <w:t xml:space="preserve"> osobnosti, uspokojování potřeb</w:t>
      </w:r>
      <w:r w:rsidR="003C2AE3">
        <w:rPr>
          <w:rFonts w:ascii="Palatino Linotype" w:hAnsi="Palatino Linotype"/>
          <w:i/>
          <w:sz w:val="24"/>
          <w:szCs w:val="24"/>
        </w:rPr>
        <w:br/>
      </w:r>
      <w:r w:rsidRPr="00F563AC">
        <w:rPr>
          <w:rFonts w:ascii="Palatino Linotype" w:hAnsi="Palatino Linotype"/>
          <w:i/>
          <w:sz w:val="24"/>
          <w:szCs w:val="24"/>
        </w:rPr>
        <w:t>a požadavků, pracovní spokojenost) a aspekt organizace (rychlé zvládnutí pracovní činnosti, identifikace s prací,</w:t>
      </w:r>
      <w:r>
        <w:rPr>
          <w:rFonts w:ascii="Palatino Linotype" w:hAnsi="Palatino Linotype"/>
          <w:i/>
          <w:sz w:val="24"/>
          <w:szCs w:val="24"/>
        </w:rPr>
        <w:t xml:space="preserve"> pracovní skupinou a organizací).“ </w:t>
      </w:r>
      <w:r>
        <w:rPr>
          <w:rFonts w:ascii="Palatino Linotype" w:hAnsi="Palatino Linotype"/>
          <w:sz w:val="24"/>
          <w:szCs w:val="24"/>
        </w:rPr>
        <w:t>Autoři dále dělí tyto dvě skupiny na tzv. subjekty a objekty. D</w:t>
      </w:r>
      <w:r w:rsidR="001B7709">
        <w:rPr>
          <w:rFonts w:ascii="Palatino Linotype" w:hAnsi="Palatino Linotype"/>
          <w:sz w:val="24"/>
          <w:szCs w:val="24"/>
        </w:rPr>
        <w:t>o role subjektů řadí zaměstnance personálních oddělení, přímé nadřízené a manažery. Ti zastávají fu</w:t>
      </w:r>
      <w:r w:rsidR="00163E53">
        <w:rPr>
          <w:rFonts w:ascii="Palatino Linotype" w:hAnsi="Palatino Linotype"/>
          <w:sz w:val="24"/>
          <w:szCs w:val="24"/>
        </w:rPr>
        <w:t xml:space="preserve">nkci řídící, administrátorskou, a dohlíží na celý průběh. Hlavním úkolem je, </w:t>
      </w:r>
      <w:r w:rsidR="001B7709">
        <w:rPr>
          <w:rFonts w:ascii="Palatino Linotype" w:hAnsi="Palatino Linotype"/>
          <w:sz w:val="24"/>
          <w:szCs w:val="24"/>
        </w:rPr>
        <w:t xml:space="preserve">aby </w:t>
      </w:r>
      <w:r w:rsidR="00163E53">
        <w:rPr>
          <w:rFonts w:ascii="Palatino Linotype" w:hAnsi="Palatino Linotype"/>
          <w:sz w:val="24"/>
          <w:szCs w:val="24"/>
        </w:rPr>
        <w:t xml:space="preserve">byl nováček </w:t>
      </w:r>
      <w:r w:rsidR="001B7709">
        <w:rPr>
          <w:rFonts w:ascii="Palatino Linotype" w:hAnsi="Palatino Linotype"/>
          <w:sz w:val="24"/>
          <w:szCs w:val="24"/>
        </w:rPr>
        <w:t>za co nejkratší dobu schopen reagovat na veškeré pož</w:t>
      </w:r>
      <w:r w:rsidR="003C2AE3">
        <w:rPr>
          <w:rFonts w:ascii="Palatino Linotype" w:hAnsi="Palatino Linotype"/>
          <w:sz w:val="24"/>
          <w:szCs w:val="24"/>
        </w:rPr>
        <w:t>adavky</w:t>
      </w:r>
      <w:r w:rsidR="003C2AE3">
        <w:rPr>
          <w:rFonts w:ascii="Palatino Linotype" w:hAnsi="Palatino Linotype"/>
          <w:sz w:val="24"/>
          <w:szCs w:val="24"/>
        </w:rPr>
        <w:br/>
      </w:r>
      <w:r w:rsidR="00163E53">
        <w:rPr>
          <w:rFonts w:ascii="Palatino Linotype" w:hAnsi="Palatino Linotype"/>
          <w:sz w:val="24"/>
          <w:szCs w:val="24"/>
        </w:rPr>
        <w:t>a zařadil se tak do běžného provozu.</w:t>
      </w:r>
      <w:r w:rsidR="001B7709">
        <w:rPr>
          <w:rFonts w:ascii="Palatino Linotype" w:hAnsi="Palatino Linotype"/>
          <w:sz w:val="24"/>
          <w:szCs w:val="24"/>
        </w:rPr>
        <w:t xml:space="preserve"> </w:t>
      </w:r>
      <w:r w:rsidR="00884694">
        <w:rPr>
          <w:rFonts w:ascii="Palatino Linotype" w:hAnsi="Palatino Linotype"/>
          <w:sz w:val="24"/>
          <w:szCs w:val="24"/>
        </w:rPr>
        <w:t>(</w:t>
      </w:r>
      <w:proofErr w:type="spellStart"/>
      <w:r w:rsidR="006D3B94">
        <w:rPr>
          <w:rFonts w:ascii="Palatino Linotype" w:hAnsi="Palatino Linotype"/>
          <w:sz w:val="24"/>
          <w:szCs w:val="24"/>
        </w:rPr>
        <w:t>Bedrnová</w:t>
      </w:r>
      <w:proofErr w:type="spellEnd"/>
      <w:r w:rsidR="006D3B94">
        <w:rPr>
          <w:rFonts w:ascii="Palatino Linotype" w:hAnsi="Palatino Linotype"/>
          <w:sz w:val="24"/>
          <w:szCs w:val="24"/>
        </w:rPr>
        <w:t xml:space="preserve"> a Nový,</w:t>
      </w:r>
      <w:r w:rsidR="00884694">
        <w:rPr>
          <w:rFonts w:ascii="Palatino Linotype" w:hAnsi="Palatino Linotype"/>
          <w:sz w:val="24"/>
          <w:szCs w:val="24"/>
        </w:rPr>
        <w:t xml:space="preserve"> 2007, s. 520−523) Objekty adaptačního procesu </w:t>
      </w:r>
      <w:proofErr w:type="spellStart"/>
      <w:r w:rsidR="006D3B94">
        <w:rPr>
          <w:rFonts w:ascii="Palatino Linotype" w:hAnsi="Palatino Linotype"/>
          <w:sz w:val="24"/>
          <w:szCs w:val="24"/>
        </w:rPr>
        <w:t>Bedrnová</w:t>
      </w:r>
      <w:proofErr w:type="spellEnd"/>
      <w:r w:rsidR="006D3B94">
        <w:rPr>
          <w:rFonts w:ascii="Palatino Linotype" w:hAnsi="Palatino Linotype"/>
          <w:sz w:val="24"/>
          <w:szCs w:val="24"/>
        </w:rPr>
        <w:t xml:space="preserve"> a Nový</w:t>
      </w:r>
      <w:r w:rsidR="00884694" w:rsidRPr="00884694">
        <w:rPr>
          <w:rFonts w:ascii="Palatino Linotype" w:hAnsi="Palatino Linotype"/>
          <w:sz w:val="24"/>
          <w:szCs w:val="24"/>
        </w:rPr>
        <w:t xml:space="preserve"> </w:t>
      </w:r>
      <w:r w:rsidR="00884694">
        <w:rPr>
          <w:rFonts w:ascii="Palatino Linotype" w:hAnsi="Palatino Linotype"/>
          <w:sz w:val="24"/>
          <w:szCs w:val="24"/>
        </w:rPr>
        <w:t xml:space="preserve">(2007, s. 521−522) </w:t>
      </w:r>
      <w:r w:rsidR="00163E53">
        <w:rPr>
          <w:rFonts w:ascii="Palatino Linotype" w:hAnsi="Palatino Linotype"/>
          <w:sz w:val="24"/>
          <w:szCs w:val="24"/>
        </w:rPr>
        <w:t xml:space="preserve">dělí do více </w:t>
      </w:r>
      <w:proofErr w:type="spellStart"/>
      <w:r w:rsidR="00163E53">
        <w:rPr>
          <w:rFonts w:ascii="Palatino Linotype" w:hAnsi="Palatino Linotype"/>
          <w:sz w:val="24"/>
          <w:szCs w:val="24"/>
        </w:rPr>
        <w:t>katogorií</w:t>
      </w:r>
      <w:proofErr w:type="spellEnd"/>
      <w:r w:rsidR="00163E53">
        <w:rPr>
          <w:rFonts w:ascii="Palatino Linotype" w:hAnsi="Palatino Linotype"/>
          <w:sz w:val="24"/>
          <w:szCs w:val="24"/>
        </w:rPr>
        <w:t>:</w:t>
      </w:r>
    </w:p>
    <w:p w:rsidR="001B7709" w:rsidRPr="00736E81" w:rsidRDefault="00163E53" w:rsidP="00492B18">
      <w:pPr>
        <w:pStyle w:val="Odstavecseseznamem"/>
        <w:numPr>
          <w:ilvl w:val="0"/>
          <w:numId w:val="12"/>
        </w:numPr>
        <w:spacing w:after="0" w:line="360" w:lineRule="auto"/>
        <w:jc w:val="both"/>
        <w:rPr>
          <w:rFonts w:ascii="Palatino Linotype" w:hAnsi="Palatino Linotype"/>
          <w:i/>
          <w:sz w:val="24"/>
          <w:szCs w:val="24"/>
        </w:rPr>
      </w:pPr>
      <w:r>
        <w:rPr>
          <w:rFonts w:ascii="Palatino Linotype" w:hAnsi="Palatino Linotype"/>
          <w:i/>
          <w:sz w:val="24"/>
          <w:szCs w:val="24"/>
        </w:rPr>
        <w:t>„</w:t>
      </w:r>
      <w:r w:rsidR="001B7709" w:rsidRPr="00736E81">
        <w:rPr>
          <w:rFonts w:ascii="Palatino Linotype" w:hAnsi="Palatino Linotype"/>
          <w:i/>
          <w:sz w:val="24"/>
          <w:szCs w:val="24"/>
        </w:rPr>
        <w:t xml:space="preserve">noví pracovníci, </w:t>
      </w:r>
    </w:p>
    <w:p w:rsidR="001B7709" w:rsidRPr="00736E81" w:rsidRDefault="001B7709" w:rsidP="00492B18">
      <w:pPr>
        <w:pStyle w:val="Odstavecseseznamem"/>
        <w:numPr>
          <w:ilvl w:val="0"/>
          <w:numId w:val="12"/>
        </w:numPr>
        <w:spacing w:line="360" w:lineRule="auto"/>
        <w:jc w:val="both"/>
        <w:rPr>
          <w:rFonts w:ascii="Palatino Linotype" w:hAnsi="Palatino Linotype"/>
          <w:i/>
          <w:sz w:val="24"/>
          <w:szCs w:val="24"/>
        </w:rPr>
      </w:pPr>
      <w:r w:rsidRPr="00736E81">
        <w:rPr>
          <w:rFonts w:ascii="Palatino Linotype" w:hAnsi="Palatino Linotype"/>
          <w:i/>
          <w:sz w:val="24"/>
          <w:szCs w:val="24"/>
        </w:rPr>
        <w:t>pracovníci, kteří se vracejí na své původní pracoviště po delší době,</w:t>
      </w:r>
    </w:p>
    <w:p w:rsidR="001B7709" w:rsidRPr="00736E81" w:rsidRDefault="001B7709" w:rsidP="00492B18">
      <w:pPr>
        <w:pStyle w:val="Odstavecseseznamem"/>
        <w:numPr>
          <w:ilvl w:val="0"/>
          <w:numId w:val="12"/>
        </w:numPr>
        <w:spacing w:line="360" w:lineRule="auto"/>
        <w:jc w:val="both"/>
        <w:rPr>
          <w:rFonts w:ascii="Palatino Linotype" w:hAnsi="Palatino Linotype"/>
          <w:i/>
          <w:sz w:val="24"/>
          <w:szCs w:val="24"/>
        </w:rPr>
      </w:pPr>
      <w:r w:rsidRPr="00736E81">
        <w:rPr>
          <w:rFonts w:ascii="Palatino Linotype" w:hAnsi="Palatino Linotype"/>
          <w:i/>
          <w:sz w:val="24"/>
          <w:szCs w:val="24"/>
        </w:rPr>
        <w:t>pracovníci, kteří mění pracovní zařazení,</w:t>
      </w:r>
    </w:p>
    <w:p w:rsidR="008233A9" w:rsidRDefault="001B7709" w:rsidP="00492B18">
      <w:pPr>
        <w:pStyle w:val="Odstavecseseznamem"/>
        <w:numPr>
          <w:ilvl w:val="0"/>
          <w:numId w:val="12"/>
        </w:numPr>
        <w:spacing w:line="360" w:lineRule="auto"/>
        <w:jc w:val="both"/>
        <w:rPr>
          <w:rFonts w:ascii="Palatino Linotype" w:hAnsi="Palatino Linotype"/>
          <w:sz w:val="24"/>
          <w:szCs w:val="24"/>
        </w:rPr>
      </w:pPr>
      <w:r w:rsidRPr="00736E81">
        <w:rPr>
          <w:rFonts w:ascii="Palatino Linotype" w:hAnsi="Palatino Linotype"/>
          <w:i/>
          <w:sz w:val="24"/>
          <w:szCs w:val="24"/>
        </w:rPr>
        <w:lastRenderedPageBreak/>
        <w:t>pracovní s</w:t>
      </w:r>
      <w:r w:rsidR="00736E81">
        <w:rPr>
          <w:rFonts w:ascii="Palatino Linotype" w:hAnsi="Palatino Linotype"/>
          <w:i/>
          <w:sz w:val="24"/>
          <w:szCs w:val="24"/>
        </w:rPr>
        <w:t>kupiny.“</w:t>
      </w:r>
      <w:r w:rsidR="00884694">
        <w:rPr>
          <w:rFonts w:ascii="Palatino Linotype" w:hAnsi="Palatino Linotype"/>
          <w:sz w:val="24"/>
          <w:szCs w:val="24"/>
        </w:rPr>
        <w:t>)</w:t>
      </w:r>
    </w:p>
    <w:p w:rsidR="005175EE" w:rsidRDefault="00163E53" w:rsidP="00492B18">
      <w:pPr>
        <w:spacing w:line="360" w:lineRule="auto"/>
        <w:jc w:val="both"/>
        <w:rPr>
          <w:rFonts w:ascii="Palatino Linotype" w:hAnsi="Palatino Linotype"/>
          <w:sz w:val="24"/>
          <w:szCs w:val="24"/>
        </w:rPr>
      </w:pPr>
      <w:r>
        <w:rPr>
          <w:rFonts w:ascii="Palatino Linotype" w:hAnsi="Palatino Linotype"/>
          <w:sz w:val="24"/>
          <w:szCs w:val="24"/>
        </w:rPr>
        <w:t xml:space="preserve">Tudíž ne vždy musí být objektem pouze </w:t>
      </w:r>
      <w:r w:rsidR="003C2AE3">
        <w:rPr>
          <w:rFonts w:ascii="Palatino Linotype" w:hAnsi="Palatino Linotype"/>
          <w:sz w:val="24"/>
          <w:szCs w:val="24"/>
        </w:rPr>
        <w:t>nový člen organizace. Adaptace</w:t>
      </w:r>
      <w:r w:rsidR="003C2AE3">
        <w:rPr>
          <w:rFonts w:ascii="Palatino Linotype" w:hAnsi="Palatino Linotype"/>
          <w:sz w:val="24"/>
          <w:szCs w:val="24"/>
        </w:rPr>
        <w:br/>
        <w:t>s</w:t>
      </w:r>
      <w:r>
        <w:rPr>
          <w:rFonts w:ascii="Palatino Linotype" w:hAnsi="Palatino Linotype"/>
          <w:sz w:val="24"/>
          <w:szCs w:val="24"/>
        </w:rPr>
        <w:t>e tak může týkat pracovníka, se kterým</w:t>
      </w:r>
      <w:r w:rsidR="003C2AE3">
        <w:rPr>
          <w:rFonts w:ascii="Palatino Linotype" w:hAnsi="Palatino Linotype"/>
          <w:sz w:val="24"/>
          <w:szCs w:val="24"/>
        </w:rPr>
        <w:t xml:space="preserve"> byl pozastaven pracovní </w:t>
      </w:r>
      <w:proofErr w:type="gramStart"/>
      <w:r w:rsidR="003C2AE3">
        <w:rPr>
          <w:rFonts w:ascii="Palatino Linotype" w:hAnsi="Palatino Linotype"/>
          <w:sz w:val="24"/>
          <w:szCs w:val="24"/>
        </w:rPr>
        <w:t>poměr</w:t>
      </w:r>
      <w:r w:rsidR="003C2AE3">
        <w:rPr>
          <w:rFonts w:ascii="Palatino Linotype" w:hAnsi="Palatino Linotype"/>
          <w:sz w:val="24"/>
          <w:szCs w:val="24"/>
        </w:rPr>
        <w:br/>
        <w:t xml:space="preserve">,a </w:t>
      </w:r>
      <w:r>
        <w:rPr>
          <w:rFonts w:ascii="Palatino Linotype" w:hAnsi="Palatino Linotype"/>
          <w:sz w:val="24"/>
          <w:szCs w:val="24"/>
        </w:rPr>
        <w:t>nebo se</w:t>
      </w:r>
      <w:proofErr w:type="gramEnd"/>
      <w:r>
        <w:rPr>
          <w:rFonts w:ascii="Palatino Linotype" w:hAnsi="Palatino Linotype"/>
          <w:sz w:val="24"/>
          <w:szCs w:val="24"/>
        </w:rPr>
        <w:t xml:space="preserve"> jeho pozice v organizační struktuře změnila. </w:t>
      </w:r>
      <w:r w:rsidR="008E5E99">
        <w:rPr>
          <w:rFonts w:ascii="Palatino Linotype" w:hAnsi="Palatino Linotype"/>
          <w:sz w:val="24"/>
          <w:szCs w:val="24"/>
        </w:rPr>
        <w:t>Jak uvádí Kociánová (2010,</w:t>
      </w:r>
      <w:r w:rsidR="007F31B5">
        <w:rPr>
          <w:rFonts w:ascii="Palatino Linotype" w:hAnsi="Palatino Linotype"/>
          <w:sz w:val="24"/>
          <w:szCs w:val="24"/>
        </w:rPr>
        <w:t xml:space="preserve"> </w:t>
      </w:r>
      <w:r w:rsidR="008E5E99">
        <w:rPr>
          <w:rFonts w:ascii="Palatino Linotype" w:hAnsi="Palatino Linotype"/>
          <w:sz w:val="24"/>
          <w:szCs w:val="24"/>
        </w:rPr>
        <w:t xml:space="preserve">s. 135) </w:t>
      </w:r>
      <w:r w:rsidR="008E5E99" w:rsidRPr="008E5E99">
        <w:rPr>
          <w:rFonts w:ascii="Palatino Linotype" w:hAnsi="Palatino Linotype"/>
          <w:i/>
          <w:sz w:val="24"/>
          <w:szCs w:val="24"/>
        </w:rPr>
        <w:t>„odpovědnost za průběh adaptace nesou pracovník, jeho nadřízený, personalisté, pracovníkův mentor či patron, pracovník vzdělávacího útvar</w:t>
      </w:r>
      <w:r w:rsidR="003C2AE3">
        <w:rPr>
          <w:rFonts w:ascii="Palatino Linotype" w:hAnsi="Palatino Linotype"/>
          <w:i/>
          <w:sz w:val="24"/>
          <w:szCs w:val="24"/>
        </w:rPr>
        <w:t>u</w:t>
      </w:r>
      <w:r w:rsidR="003C2AE3">
        <w:rPr>
          <w:rFonts w:ascii="Palatino Linotype" w:hAnsi="Palatino Linotype"/>
          <w:i/>
          <w:sz w:val="24"/>
          <w:szCs w:val="24"/>
        </w:rPr>
        <w:br/>
      </w:r>
      <w:r w:rsidR="008E5E99" w:rsidRPr="008E5E99">
        <w:rPr>
          <w:rFonts w:ascii="Palatino Linotype" w:hAnsi="Palatino Linotype"/>
          <w:i/>
          <w:sz w:val="24"/>
          <w:szCs w:val="24"/>
        </w:rPr>
        <w:t>a pracovníci, kterých se může proces adaptace pracovníků týkat vzhledem k charakteru adaptačních aktivit.“</w:t>
      </w:r>
      <w:r w:rsidR="008E5E99">
        <w:rPr>
          <w:rFonts w:ascii="Palatino Linotype" w:hAnsi="Palatino Linotype"/>
          <w:sz w:val="24"/>
          <w:szCs w:val="24"/>
        </w:rPr>
        <w:t xml:space="preserve"> </w:t>
      </w:r>
    </w:p>
    <w:p w:rsidR="00512F4D" w:rsidRPr="00C81292" w:rsidRDefault="008E5E99" w:rsidP="00F72825">
      <w:pPr>
        <w:spacing w:line="360" w:lineRule="auto"/>
        <w:ind w:firstLine="426"/>
        <w:jc w:val="both"/>
        <w:rPr>
          <w:rFonts w:ascii="Palatino Linotype" w:hAnsi="Palatino Linotype"/>
          <w:sz w:val="24"/>
          <w:szCs w:val="24"/>
        </w:rPr>
      </w:pPr>
      <w:r>
        <w:rPr>
          <w:rFonts w:ascii="Palatino Linotype" w:hAnsi="Palatino Linotype"/>
          <w:sz w:val="24"/>
          <w:szCs w:val="24"/>
        </w:rPr>
        <w:t xml:space="preserve">Účastníků adaptačního </w:t>
      </w:r>
      <w:r w:rsidR="00C81292">
        <w:rPr>
          <w:rFonts w:ascii="Palatino Linotype" w:hAnsi="Palatino Linotype"/>
          <w:sz w:val="24"/>
          <w:szCs w:val="24"/>
        </w:rPr>
        <w:t xml:space="preserve">procesu může být mnoho, ať už na straně tvůrců nebo adaptujících se jedinců. Proto tento proces vyžaduje systematické řízení, rozdělení kompetencí a odpovídající plán adaptace. </w:t>
      </w:r>
    </w:p>
    <w:p w:rsidR="00C72647" w:rsidRPr="00BB4BB0" w:rsidRDefault="00B37B6A" w:rsidP="00492B18">
      <w:pPr>
        <w:pStyle w:val="Nadpis2"/>
        <w:numPr>
          <w:ilvl w:val="1"/>
          <w:numId w:val="6"/>
        </w:numPr>
        <w:spacing w:line="360" w:lineRule="auto"/>
        <w:jc w:val="both"/>
        <w:rPr>
          <w:b/>
          <w:color w:val="auto"/>
        </w:rPr>
      </w:pPr>
      <w:bookmarkStart w:id="13" w:name="_Toc35947001"/>
      <w:r w:rsidRPr="00BB4BB0">
        <w:rPr>
          <w:b/>
          <w:color w:val="auto"/>
        </w:rPr>
        <w:t>Cíle adaptačního procesu</w:t>
      </w:r>
      <w:bookmarkEnd w:id="13"/>
    </w:p>
    <w:p w:rsidR="00A43AC2" w:rsidRPr="001A2372" w:rsidRDefault="00736E81" w:rsidP="00F72825">
      <w:pPr>
        <w:spacing w:line="360" w:lineRule="auto"/>
        <w:ind w:firstLine="426"/>
        <w:jc w:val="both"/>
        <w:rPr>
          <w:rFonts w:ascii="Palatino Linotype" w:hAnsi="Palatino Linotype"/>
          <w:sz w:val="24"/>
          <w:szCs w:val="24"/>
        </w:rPr>
      </w:pPr>
      <w:r>
        <w:rPr>
          <w:rFonts w:ascii="Palatino Linotype" w:hAnsi="Palatino Linotype"/>
          <w:sz w:val="24"/>
          <w:szCs w:val="24"/>
        </w:rPr>
        <w:t>Kociánová</w:t>
      </w:r>
      <w:r w:rsidR="00B83498">
        <w:rPr>
          <w:rFonts w:ascii="Palatino Linotype" w:hAnsi="Palatino Linotype"/>
          <w:sz w:val="24"/>
          <w:szCs w:val="24"/>
        </w:rPr>
        <w:t xml:space="preserve"> </w:t>
      </w:r>
      <w:r>
        <w:rPr>
          <w:rFonts w:ascii="Palatino Linotype" w:hAnsi="Palatino Linotype"/>
          <w:sz w:val="24"/>
          <w:szCs w:val="24"/>
        </w:rPr>
        <w:t>v</w:t>
      </w:r>
      <w:r w:rsidR="00E07C88" w:rsidRPr="006353BD">
        <w:rPr>
          <w:rFonts w:ascii="Palatino Linotype" w:hAnsi="Palatino Linotype"/>
          <w:sz w:val="24"/>
          <w:szCs w:val="24"/>
        </w:rPr>
        <w:t xml:space="preserve">edle hlavního úkolu adaptace, tedy adaptovat nového pracovníka na pracovní pozici, do pracovního týmu a celé organizace, </w:t>
      </w:r>
      <w:r>
        <w:rPr>
          <w:rFonts w:ascii="Palatino Linotype" w:hAnsi="Palatino Linotype"/>
          <w:sz w:val="24"/>
          <w:szCs w:val="24"/>
        </w:rPr>
        <w:t>považuje za hlavní cíl,</w:t>
      </w:r>
      <w:r w:rsidR="00E07C88" w:rsidRPr="006353BD">
        <w:rPr>
          <w:rFonts w:ascii="Palatino Linotype" w:hAnsi="Palatino Linotype"/>
          <w:sz w:val="24"/>
          <w:szCs w:val="24"/>
        </w:rPr>
        <w:t xml:space="preserve"> usnadnit nejen novému zaměstnanci, ale i jeho pracovnímu týmu, náročné období. </w:t>
      </w:r>
      <w:r w:rsidR="00163E53">
        <w:rPr>
          <w:rFonts w:ascii="Palatino Linotype" w:hAnsi="Palatino Linotype"/>
          <w:sz w:val="24"/>
          <w:szCs w:val="24"/>
        </w:rPr>
        <w:t>N</w:t>
      </w:r>
      <w:r w:rsidR="00E07C88" w:rsidRPr="006353BD">
        <w:rPr>
          <w:rFonts w:ascii="Palatino Linotype" w:hAnsi="Palatino Linotype"/>
          <w:sz w:val="24"/>
          <w:szCs w:val="24"/>
        </w:rPr>
        <w:t>ástup do nového zaměstnání patří k nejvíce stresovým obdobím života</w:t>
      </w:r>
      <w:r w:rsidR="00163E53">
        <w:rPr>
          <w:rFonts w:ascii="Palatino Linotype" w:hAnsi="Palatino Linotype"/>
          <w:sz w:val="24"/>
          <w:szCs w:val="24"/>
        </w:rPr>
        <w:t>, proto by proces měl zajistit také zmírnění stresu všech účastníků</w:t>
      </w:r>
      <w:r w:rsidR="00E07C88" w:rsidRPr="006353BD">
        <w:rPr>
          <w:rFonts w:ascii="Palatino Linotype" w:hAnsi="Palatino Linotype"/>
          <w:sz w:val="24"/>
          <w:szCs w:val="24"/>
        </w:rPr>
        <w:t>. Právě podporou a systémovým řízením se posiluje stabilita a spokojenost nově příchozího. Zaměstnavatel tak mimo jiné snižuje riziko odchodu nováčka. Prvních</w:t>
      </w:r>
      <w:r w:rsidR="003C2AE3">
        <w:rPr>
          <w:rFonts w:ascii="Palatino Linotype" w:hAnsi="Palatino Linotype"/>
          <w:sz w:val="24"/>
          <w:szCs w:val="24"/>
        </w:rPr>
        <w:t xml:space="preserve"> šest měsíců v novém zaměstnání</w:t>
      </w:r>
      <w:r w:rsidR="003C2AE3">
        <w:rPr>
          <w:rFonts w:ascii="Palatino Linotype" w:hAnsi="Palatino Linotype"/>
          <w:sz w:val="24"/>
          <w:szCs w:val="24"/>
        </w:rPr>
        <w:br/>
      </w:r>
      <w:r w:rsidR="00E07C88" w:rsidRPr="006353BD">
        <w:rPr>
          <w:rFonts w:ascii="Palatino Linotype" w:hAnsi="Palatino Linotype"/>
          <w:sz w:val="24"/>
          <w:szCs w:val="24"/>
        </w:rPr>
        <w:t>je kritických, co se týče fluktuace a s ní spojenými náklady zaměstnavatele. Velmi důležité je také zajištění fungování stávajícího pracovního týmu bez větších zásahů. Řízená adaptace usnadňuje průběh celého procesu nejen personální</w:t>
      </w:r>
      <w:r w:rsidR="000975B7">
        <w:rPr>
          <w:rFonts w:ascii="Palatino Linotype" w:hAnsi="Palatino Linotype"/>
          <w:sz w:val="24"/>
          <w:szCs w:val="24"/>
        </w:rPr>
        <w:t>m</w:t>
      </w:r>
      <w:r w:rsidR="00E07C88" w:rsidRPr="006353BD">
        <w:rPr>
          <w:rFonts w:ascii="Palatino Linotype" w:hAnsi="Palatino Linotype"/>
          <w:sz w:val="24"/>
          <w:szCs w:val="24"/>
        </w:rPr>
        <w:t xml:space="preserve"> </w:t>
      </w:r>
      <w:r w:rsidR="000975B7">
        <w:rPr>
          <w:rFonts w:ascii="Palatino Linotype" w:hAnsi="Palatino Linotype"/>
          <w:sz w:val="24"/>
          <w:szCs w:val="24"/>
        </w:rPr>
        <w:t>pracovníkům</w:t>
      </w:r>
      <w:r w:rsidR="00E07C88" w:rsidRPr="006353BD">
        <w:rPr>
          <w:rFonts w:ascii="Palatino Linotype" w:hAnsi="Palatino Linotype"/>
          <w:sz w:val="24"/>
          <w:szCs w:val="24"/>
        </w:rPr>
        <w:t>, ale předev</w:t>
      </w:r>
      <w:r w:rsidR="003C2AE3">
        <w:rPr>
          <w:rFonts w:ascii="Palatino Linotype" w:hAnsi="Palatino Linotype"/>
          <w:sz w:val="24"/>
          <w:szCs w:val="24"/>
        </w:rPr>
        <w:t>ším každému novému pracovníkovi</w:t>
      </w:r>
      <w:r w:rsidR="003C2AE3">
        <w:rPr>
          <w:rFonts w:ascii="Palatino Linotype" w:hAnsi="Palatino Linotype"/>
          <w:sz w:val="24"/>
          <w:szCs w:val="24"/>
        </w:rPr>
        <w:br/>
      </w:r>
      <w:r w:rsidR="00E07C88" w:rsidRPr="006353BD">
        <w:rPr>
          <w:rFonts w:ascii="Palatino Linotype" w:hAnsi="Palatino Linotype"/>
          <w:sz w:val="24"/>
          <w:szCs w:val="24"/>
        </w:rPr>
        <w:t>je věnována pozornost, důsledný a</w:t>
      </w:r>
      <w:r w:rsidR="003C2AE3">
        <w:rPr>
          <w:rFonts w:ascii="Palatino Linotype" w:hAnsi="Palatino Linotype"/>
          <w:sz w:val="24"/>
          <w:szCs w:val="24"/>
        </w:rPr>
        <w:t xml:space="preserve"> kontrolovaný proces. Výsledkem</w:t>
      </w:r>
      <w:r w:rsidR="003C2AE3">
        <w:rPr>
          <w:rFonts w:ascii="Palatino Linotype" w:hAnsi="Palatino Linotype"/>
          <w:sz w:val="24"/>
          <w:szCs w:val="24"/>
        </w:rPr>
        <w:br/>
      </w:r>
      <w:r w:rsidR="00E07C88" w:rsidRPr="006353BD">
        <w:rPr>
          <w:rFonts w:ascii="Palatino Linotype" w:hAnsi="Palatino Linotype"/>
          <w:sz w:val="24"/>
          <w:szCs w:val="24"/>
        </w:rPr>
        <w:t xml:space="preserve">je </w:t>
      </w:r>
      <w:r w:rsidR="000975B7">
        <w:rPr>
          <w:rFonts w:ascii="Palatino Linotype" w:hAnsi="Palatino Linotype"/>
          <w:sz w:val="24"/>
          <w:szCs w:val="24"/>
        </w:rPr>
        <w:t>sjednocení</w:t>
      </w:r>
      <w:r w:rsidR="00E07C88" w:rsidRPr="006353BD">
        <w:rPr>
          <w:rFonts w:ascii="Palatino Linotype" w:hAnsi="Palatino Linotype"/>
          <w:sz w:val="24"/>
          <w:szCs w:val="24"/>
        </w:rPr>
        <w:t xml:space="preserve"> praco</w:t>
      </w:r>
      <w:r w:rsidR="000975B7">
        <w:rPr>
          <w:rFonts w:ascii="Palatino Linotype" w:hAnsi="Palatino Linotype"/>
          <w:sz w:val="24"/>
          <w:szCs w:val="24"/>
        </w:rPr>
        <w:t>vníka s prostředím a požadovaný výkon</w:t>
      </w:r>
      <w:r w:rsidR="00E07C88" w:rsidRPr="006353BD">
        <w:rPr>
          <w:rFonts w:ascii="Palatino Linotype" w:hAnsi="Palatino Linotype"/>
          <w:sz w:val="24"/>
          <w:szCs w:val="24"/>
        </w:rPr>
        <w:t xml:space="preserve">, v co nejkratším časovém </w:t>
      </w:r>
      <w:r>
        <w:rPr>
          <w:rFonts w:ascii="Palatino Linotype" w:hAnsi="Palatino Linotype"/>
          <w:sz w:val="24"/>
          <w:szCs w:val="24"/>
        </w:rPr>
        <w:t>úseku.</w:t>
      </w:r>
      <w:r w:rsidR="00C51110">
        <w:rPr>
          <w:rFonts w:ascii="Palatino Linotype" w:hAnsi="Palatino Linotype"/>
          <w:sz w:val="24"/>
          <w:szCs w:val="24"/>
        </w:rPr>
        <w:t xml:space="preserve"> </w:t>
      </w:r>
      <w:r w:rsidR="000975B7">
        <w:rPr>
          <w:rFonts w:ascii="Palatino Linotype" w:hAnsi="Palatino Linotype"/>
          <w:sz w:val="24"/>
          <w:szCs w:val="24"/>
        </w:rPr>
        <w:t>(</w:t>
      </w:r>
      <w:r w:rsidR="00A43AC2">
        <w:rPr>
          <w:rFonts w:ascii="Palatino Linotype" w:hAnsi="Palatino Linotype"/>
          <w:sz w:val="24"/>
          <w:szCs w:val="24"/>
        </w:rPr>
        <w:t>Kociánová,</w:t>
      </w:r>
      <w:r w:rsidR="006D3B94">
        <w:rPr>
          <w:rFonts w:ascii="Palatino Linotype" w:hAnsi="Palatino Linotype"/>
          <w:sz w:val="24"/>
          <w:szCs w:val="24"/>
        </w:rPr>
        <w:t xml:space="preserve"> </w:t>
      </w:r>
      <w:r w:rsidR="000975B7">
        <w:rPr>
          <w:rFonts w:ascii="Palatino Linotype" w:hAnsi="Palatino Linotype"/>
          <w:sz w:val="24"/>
          <w:szCs w:val="24"/>
        </w:rPr>
        <w:t>2010, s. 131</w:t>
      </w:r>
      <w:r w:rsidR="00A43AC2">
        <w:rPr>
          <w:rFonts w:ascii="Palatino Linotype" w:hAnsi="Palatino Linotype"/>
          <w:sz w:val="24"/>
          <w:szCs w:val="24"/>
        </w:rPr>
        <w:t>−134</w:t>
      </w:r>
      <w:r w:rsidR="000975B7">
        <w:rPr>
          <w:rFonts w:ascii="Palatino Linotype" w:hAnsi="Palatino Linotype"/>
          <w:sz w:val="24"/>
          <w:szCs w:val="24"/>
        </w:rPr>
        <w:t xml:space="preserve">)  </w:t>
      </w:r>
      <w:r w:rsidR="00C51110">
        <w:rPr>
          <w:rFonts w:ascii="Palatino Linotype" w:hAnsi="Palatino Linotype"/>
          <w:sz w:val="24"/>
          <w:szCs w:val="24"/>
        </w:rPr>
        <w:t xml:space="preserve">Jasnou a stručnou formulaci cíle nabízí také </w:t>
      </w:r>
      <w:proofErr w:type="spellStart"/>
      <w:r w:rsidR="006D3B94">
        <w:rPr>
          <w:rFonts w:ascii="Palatino Linotype" w:hAnsi="Palatino Linotype"/>
          <w:sz w:val="24"/>
          <w:szCs w:val="24"/>
        </w:rPr>
        <w:t>Bedrnová</w:t>
      </w:r>
      <w:proofErr w:type="spellEnd"/>
      <w:r w:rsidR="006D3B94">
        <w:rPr>
          <w:rFonts w:ascii="Palatino Linotype" w:hAnsi="Palatino Linotype"/>
          <w:sz w:val="24"/>
          <w:szCs w:val="24"/>
        </w:rPr>
        <w:t xml:space="preserve"> a Nový</w:t>
      </w:r>
      <w:r w:rsidR="00C51110">
        <w:rPr>
          <w:rFonts w:ascii="Palatino Linotype" w:hAnsi="Palatino Linotype"/>
          <w:sz w:val="24"/>
          <w:szCs w:val="24"/>
        </w:rPr>
        <w:t xml:space="preserve"> (2007, s. 521): </w:t>
      </w:r>
      <w:r w:rsidR="00C51110" w:rsidRPr="00C51110">
        <w:rPr>
          <w:rFonts w:ascii="Palatino Linotype" w:hAnsi="Palatino Linotype"/>
          <w:i/>
          <w:sz w:val="24"/>
          <w:szCs w:val="24"/>
        </w:rPr>
        <w:t xml:space="preserve">„cílem řízení adaptačního procesu </w:t>
      </w:r>
      <w:r w:rsidR="00C51110" w:rsidRPr="00C51110">
        <w:rPr>
          <w:rFonts w:ascii="Palatino Linotype" w:hAnsi="Palatino Linotype"/>
          <w:i/>
          <w:sz w:val="24"/>
          <w:szCs w:val="24"/>
        </w:rPr>
        <w:lastRenderedPageBreak/>
        <w:t>z hlediska organizace je snižování nákladů, zvyšování efektivnosti práce a stability jednotlivých pracovních skupin“.</w:t>
      </w:r>
      <w:r w:rsidR="005175EE">
        <w:rPr>
          <w:rFonts w:ascii="Palatino Linotype" w:hAnsi="Palatino Linotype"/>
          <w:sz w:val="24"/>
          <w:szCs w:val="24"/>
        </w:rPr>
        <w:t xml:space="preserve"> </w:t>
      </w:r>
      <w:r w:rsidR="006D3B94">
        <w:rPr>
          <w:rFonts w:ascii="Palatino Linotype" w:hAnsi="Palatino Linotype"/>
          <w:sz w:val="24"/>
          <w:szCs w:val="24"/>
        </w:rPr>
        <w:t xml:space="preserve">Nový a </w:t>
      </w:r>
      <w:proofErr w:type="spellStart"/>
      <w:r w:rsidR="006D3B94">
        <w:rPr>
          <w:rFonts w:ascii="Palatino Linotype" w:hAnsi="Palatino Linotype"/>
          <w:sz w:val="24"/>
          <w:szCs w:val="24"/>
        </w:rPr>
        <w:t>Surynek</w:t>
      </w:r>
      <w:proofErr w:type="spellEnd"/>
      <w:r w:rsidR="004F3F65">
        <w:rPr>
          <w:rFonts w:ascii="Palatino Linotype" w:hAnsi="Palatino Linotype"/>
          <w:sz w:val="24"/>
          <w:szCs w:val="24"/>
        </w:rPr>
        <w:t xml:space="preserve"> (2002, s. 150) uvádí jako</w:t>
      </w:r>
      <w:r w:rsidR="00C51110">
        <w:rPr>
          <w:rFonts w:ascii="Palatino Linotype" w:hAnsi="Palatino Linotype"/>
          <w:sz w:val="24"/>
          <w:szCs w:val="24"/>
        </w:rPr>
        <w:t xml:space="preserve"> hlavní cíle</w:t>
      </w:r>
      <w:r w:rsidR="004F3F65">
        <w:rPr>
          <w:rFonts w:ascii="Palatino Linotype" w:hAnsi="Palatino Linotype"/>
          <w:sz w:val="24"/>
          <w:szCs w:val="24"/>
        </w:rPr>
        <w:t xml:space="preserve">, </w:t>
      </w:r>
      <w:r w:rsidR="001A2372">
        <w:rPr>
          <w:rFonts w:ascii="Palatino Linotype" w:hAnsi="Palatino Linotype"/>
          <w:sz w:val="24"/>
          <w:szCs w:val="24"/>
        </w:rPr>
        <w:t xml:space="preserve">kterých by měl </w:t>
      </w:r>
      <w:r w:rsidR="00C51110">
        <w:rPr>
          <w:rFonts w:ascii="Palatino Linotype" w:hAnsi="Palatino Linotype"/>
          <w:sz w:val="24"/>
          <w:szCs w:val="24"/>
        </w:rPr>
        <w:t xml:space="preserve">nový zaměstnanec </w:t>
      </w:r>
      <w:r w:rsidR="001A2372">
        <w:rPr>
          <w:rFonts w:ascii="Palatino Linotype" w:hAnsi="Palatino Linotype"/>
          <w:sz w:val="24"/>
          <w:szCs w:val="24"/>
        </w:rPr>
        <w:t xml:space="preserve">dosáhnout: </w:t>
      </w:r>
      <w:r w:rsidR="001A2372" w:rsidRPr="001A2372">
        <w:rPr>
          <w:rFonts w:ascii="Palatino Linotype" w:hAnsi="Palatino Linotype"/>
          <w:i/>
          <w:sz w:val="24"/>
          <w:szCs w:val="24"/>
        </w:rPr>
        <w:t>„</w:t>
      </w:r>
      <w:r>
        <w:rPr>
          <w:rFonts w:ascii="Palatino Linotype" w:hAnsi="Palatino Linotype"/>
          <w:i/>
          <w:sz w:val="24"/>
          <w:szCs w:val="24"/>
        </w:rPr>
        <w:t>A</w:t>
      </w:r>
      <w:r w:rsidR="001A2372">
        <w:rPr>
          <w:rFonts w:ascii="Palatino Linotype" w:hAnsi="Palatino Linotype"/>
          <w:i/>
          <w:sz w:val="24"/>
          <w:szCs w:val="24"/>
        </w:rPr>
        <w:t xml:space="preserve">by </w:t>
      </w:r>
      <w:r w:rsidR="001A2372" w:rsidRPr="001A2372">
        <w:rPr>
          <w:rFonts w:ascii="Palatino Linotype" w:hAnsi="Palatino Linotype"/>
          <w:i/>
          <w:sz w:val="24"/>
          <w:szCs w:val="24"/>
        </w:rPr>
        <w:t xml:space="preserve">co nejlépe zvládl na něho kladené pracovní nároky a požadavky, postupně získal perspektivu svého dalšího růstu, přiměřeně se </w:t>
      </w:r>
      <w:r w:rsidR="00F1225D">
        <w:rPr>
          <w:rFonts w:ascii="Palatino Linotype" w:hAnsi="Palatino Linotype"/>
          <w:i/>
          <w:sz w:val="24"/>
          <w:szCs w:val="24"/>
        </w:rPr>
        <w:t>začlenil d</w:t>
      </w:r>
      <w:r w:rsidR="001A2372" w:rsidRPr="001A2372">
        <w:rPr>
          <w:rFonts w:ascii="Palatino Linotype" w:hAnsi="Palatino Linotype"/>
          <w:i/>
          <w:sz w:val="24"/>
          <w:szCs w:val="24"/>
        </w:rPr>
        <w:t>o struktury mezilid</w:t>
      </w:r>
      <w:r w:rsidR="003C2AE3">
        <w:rPr>
          <w:rFonts w:ascii="Palatino Linotype" w:hAnsi="Palatino Linotype"/>
          <w:i/>
          <w:sz w:val="24"/>
          <w:szCs w:val="24"/>
        </w:rPr>
        <w:t>ských vztahů v pracovní skupině</w:t>
      </w:r>
      <w:r w:rsidR="003C2AE3">
        <w:rPr>
          <w:rFonts w:ascii="Palatino Linotype" w:hAnsi="Palatino Linotype"/>
          <w:i/>
          <w:sz w:val="24"/>
          <w:szCs w:val="24"/>
        </w:rPr>
        <w:br/>
      </w:r>
      <w:r w:rsidR="001A2372" w:rsidRPr="001A2372">
        <w:rPr>
          <w:rFonts w:ascii="Palatino Linotype" w:hAnsi="Palatino Linotype"/>
          <w:i/>
          <w:sz w:val="24"/>
          <w:szCs w:val="24"/>
        </w:rPr>
        <w:t>a do sociálního systému dané hospodářské organizace.“</w:t>
      </w:r>
      <w:r w:rsidR="001A2372">
        <w:rPr>
          <w:rFonts w:ascii="Palatino Linotype" w:hAnsi="Palatino Linotype"/>
          <w:sz w:val="24"/>
          <w:szCs w:val="24"/>
        </w:rPr>
        <w:t xml:space="preserve">  </w:t>
      </w:r>
      <w:r w:rsidR="001E6B3F">
        <w:rPr>
          <w:rFonts w:ascii="Palatino Linotype" w:hAnsi="Palatino Linotype"/>
          <w:sz w:val="24"/>
          <w:szCs w:val="24"/>
        </w:rPr>
        <w:t xml:space="preserve">Svým vedením </w:t>
      </w:r>
      <w:r w:rsidR="003C2AE3">
        <w:rPr>
          <w:rFonts w:ascii="Palatino Linotype" w:hAnsi="Palatino Linotype"/>
          <w:sz w:val="24"/>
          <w:szCs w:val="24"/>
        </w:rPr>
        <w:t>a péčí</w:t>
      </w:r>
      <w:r w:rsidR="003C2AE3">
        <w:rPr>
          <w:rFonts w:ascii="Palatino Linotype" w:hAnsi="Palatino Linotype"/>
          <w:sz w:val="24"/>
          <w:szCs w:val="24"/>
        </w:rPr>
        <w:br/>
      </w:r>
      <w:r w:rsidR="007661DB">
        <w:rPr>
          <w:rFonts w:ascii="Palatino Linotype" w:hAnsi="Palatino Linotype"/>
          <w:sz w:val="24"/>
          <w:szCs w:val="24"/>
        </w:rPr>
        <w:t>o nového zaměstnance se zvyšuje</w:t>
      </w:r>
      <w:r w:rsidR="001E6B3F">
        <w:rPr>
          <w:rFonts w:ascii="Palatino Linotype" w:hAnsi="Palatino Linotype"/>
          <w:sz w:val="24"/>
          <w:szCs w:val="24"/>
        </w:rPr>
        <w:t xml:space="preserve"> pravděpodobnost </w:t>
      </w:r>
      <w:r>
        <w:rPr>
          <w:rFonts w:ascii="Palatino Linotype" w:hAnsi="Palatino Linotype"/>
          <w:sz w:val="24"/>
          <w:szCs w:val="24"/>
        </w:rPr>
        <w:t>požadované úrovně</w:t>
      </w:r>
      <w:r w:rsidR="007661DB">
        <w:rPr>
          <w:rFonts w:ascii="Palatino Linotype" w:hAnsi="Palatino Linotype"/>
          <w:sz w:val="24"/>
          <w:szCs w:val="24"/>
        </w:rPr>
        <w:t xml:space="preserve"> </w:t>
      </w:r>
      <w:proofErr w:type="spellStart"/>
      <w:r w:rsidR="007661DB">
        <w:rPr>
          <w:rFonts w:ascii="Palatino Linotype" w:hAnsi="Palatino Linotype"/>
          <w:sz w:val="24"/>
          <w:szCs w:val="24"/>
        </w:rPr>
        <w:t>adapto</w:t>
      </w:r>
      <w:r w:rsidR="001E6B3F">
        <w:rPr>
          <w:rFonts w:ascii="Palatino Linotype" w:hAnsi="Palatino Linotype"/>
          <w:sz w:val="24"/>
          <w:szCs w:val="24"/>
        </w:rPr>
        <w:t>vanosti</w:t>
      </w:r>
      <w:proofErr w:type="spellEnd"/>
      <w:r w:rsidR="001E6B3F">
        <w:rPr>
          <w:rFonts w:ascii="Palatino Linotype" w:hAnsi="Palatino Linotype"/>
          <w:sz w:val="24"/>
          <w:szCs w:val="24"/>
        </w:rPr>
        <w:t xml:space="preserve"> jedince. </w:t>
      </w:r>
    </w:p>
    <w:p w:rsidR="000155AC" w:rsidRPr="00AE0802" w:rsidRDefault="00A43AC2" w:rsidP="00492B18">
      <w:pPr>
        <w:pStyle w:val="Nadpis2"/>
        <w:numPr>
          <w:ilvl w:val="1"/>
          <w:numId w:val="6"/>
        </w:numPr>
        <w:spacing w:line="360" w:lineRule="auto"/>
        <w:jc w:val="both"/>
        <w:rPr>
          <w:b/>
          <w:color w:val="auto"/>
        </w:rPr>
      </w:pPr>
      <w:bookmarkStart w:id="14" w:name="_Toc35947002"/>
      <w:r>
        <w:rPr>
          <w:b/>
          <w:color w:val="auto"/>
        </w:rPr>
        <w:t xml:space="preserve">Adaptační plán pracovního </w:t>
      </w:r>
      <w:r w:rsidRPr="00A43AC2">
        <w:rPr>
          <w:b/>
          <w:color w:val="auto"/>
        </w:rPr>
        <w:t>procesu</w:t>
      </w:r>
      <w:bookmarkEnd w:id="14"/>
    </w:p>
    <w:p w:rsidR="00C81292" w:rsidRDefault="006D3B94" w:rsidP="00F72825">
      <w:pPr>
        <w:tabs>
          <w:tab w:val="left" w:pos="2310"/>
        </w:tabs>
        <w:spacing w:line="360" w:lineRule="auto"/>
        <w:ind w:firstLine="426"/>
        <w:jc w:val="both"/>
        <w:rPr>
          <w:rFonts w:ascii="Palatino Linotype" w:hAnsi="Palatino Linotype"/>
          <w:sz w:val="24"/>
          <w:szCs w:val="24"/>
        </w:rPr>
      </w:pPr>
      <w:r>
        <w:rPr>
          <w:rFonts w:ascii="Palatino Linotype" w:hAnsi="Palatino Linotype"/>
          <w:sz w:val="24"/>
          <w:szCs w:val="24"/>
        </w:rPr>
        <w:t>Šikýř</w:t>
      </w:r>
      <w:r w:rsidR="00370F28">
        <w:rPr>
          <w:rFonts w:ascii="Palatino Linotype" w:hAnsi="Palatino Linotype"/>
          <w:sz w:val="24"/>
          <w:szCs w:val="24"/>
        </w:rPr>
        <w:t xml:space="preserve"> popisuje adaptační program jako proces, při němž je zásadní nově příchozímu jedinci zajistit potřebnou i</w:t>
      </w:r>
      <w:r w:rsidR="003C2AE3">
        <w:rPr>
          <w:rFonts w:ascii="Palatino Linotype" w:hAnsi="Palatino Linotype"/>
          <w:sz w:val="24"/>
          <w:szCs w:val="24"/>
        </w:rPr>
        <w:t>nformovanost, a to formou ústní</w:t>
      </w:r>
      <w:r w:rsidR="003C2AE3">
        <w:rPr>
          <w:rFonts w:ascii="Palatino Linotype" w:hAnsi="Palatino Linotype"/>
          <w:sz w:val="24"/>
          <w:szCs w:val="24"/>
        </w:rPr>
        <w:br/>
      </w:r>
      <w:r w:rsidR="00370F28">
        <w:rPr>
          <w:rFonts w:ascii="Palatino Linotype" w:hAnsi="Palatino Linotype"/>
          <w:sz w:val="24"/>
          <w:szCs w:val="24"/>
        </w:rPr>
        <w:t>a písemnou. Dále zajistit odborné zaš</w:t>
      </w:r>
      <w:r w:rsidR="003C2AE3">
        <w:rPr>
          <w:rFonts w:ascii="Palatino Linotype" w:hAnsi="Palatino Linotype"/>
          <w:sz w:val="24"/>
          <w:szCs w:val="24"/>
        </w:rPr>
        <w:t>kolení formou vzdělávacích akcí</w:t>
      </w:r>
      <w:r w:rsidR="003C2AE3">
        <w:rPr>
          <w:rFonts w:ascii="Palatino Linotype" w:hAnsi="Palatino Linotype"/>
          <w:sz w:val="24"/>
          <w:szCs w:val="24"/>
        </w:rPr>
        <w:br/>
      </w:r>
      <w:r w:rsidR="00370F28">
        <w:rPr>
          <w:rFonts w:ascii="Palatino Linotype" w:hAnsi="Palatino Linotype"/>
          <w:sz w:val="24"/>
          <w:szCs w:val="24"/>
        </w:rPr>
        <w:t xml:space="preserve">na pracovišti a také mimo něj. Posledním a neméně důležitým úkolem programu je poskytnout nováčkovi </w:t>
      </w:r>
      <w:r w:rsidR="00932D6A">
        <w:rPr>
          <w:rFonts w:ascii="Palatino Linotype" w:hAnsi="Palatino Linotype"/>
          <w:sz w:val="24"/>
          <w:szCs w:val="24"/>
        </w:rPr>
        <w:t>kontakt s kolegy, nadřízenými a sociálně jej začlenit. Délku adaptačního programu autor datuje od prvního dne nástupu po ukončení zkušební nebo rozhodnutí man</w:t>
      </w:r>
      <w:r>
        <w:rPr>
          <w:rFonts w:ascii="Palatino Linotype" w:hAnsi="Palatino Linotype"/>
          <w:sz w:val="24"/>
          <w:szCs w:val="24"/>
        </w:rPr>
        <w:t>ažera. (Šikýř,</w:t>
      </w:r>
      <w:r w:rsidR="00932D6A">
        <w:rPr>
          <w:rFonts w:ascii="Palatino Linotype" w:hAnsi="Palatino Linotype"/>
          <w:sz w:val="24"/>
          <w:szCs w:val="24"/>
        </w:rPr>
        <w:t xml:space="preserve"> 2016,</w:t>
      </w:r>
      <w:r w:rsidR="003C2AE3">
        <w:rPr>
          <w:rFonts w:ascii="Palatino Linotype" w:hAnsi="Palatino Linotype"/>
          <w:sz w:val="24"/>
          <w:szCs w:val="24"/>
        </w:rPr>
        <w:br/>
      </w:r>
      <w:r>
        <w:rPr>
          <w:rFonts w:ascii="Palatino Linotype" w:hAnsi="Palatino Linotype"/>
          <w:sz w:val="24"/>
          <w:szCs w:val="24"/>
        </w:rPr>
        <w:t>s. 115−116) Podle Kociánové</w:t>
      </w:r>
      <w:r w:rsidR="00A43AC2">
        <w:rPr>
          <w:rFonts w:ascii="Palatino Linotype" w:hAnsi="Palatino Linotype"/>
          <w:sz w:val="24"/>
          <w:szCs w:val="24"/>
        </w:rPr>
        <w:t xml:space="preserve"> délk</w:t>
      </w:r>
      <w:r w:rsidR="00932D6A">
        <w:rPr>
          <w:rFonts w:ascii="Palatino Linotype" w:hAnsi="Palatino Linotype"/>
          <w:sz w:val="24"/>
          <w:szCs w:val="24"/>
        </w:rPr>
        <w:t>a adaptačního procesu závisí</w:t>
      </w:r>
      <w:r w:rsidR="00A43AC2">
        <w:rPr>
          <w:rFonts w:ascii="Palatino Linotype" w:hAnsi="Palatino Linotype"/>
          <w:sz w:val="24"/>
          <w:szCs w:val="24"/>
        </w:rPr>
        <w:t xml:space="preserve"> na typu pracovní pozice a kvalifikace potřebné k jejímu výkonu. </w:t>
      </w:r>
      <w:r w:rsidR="00932D6A">
        <w:rPr>
          <w:rFonts w:ascii="Palatino Linotype" w:hAnsi="Palatino Linotype"/>
          <w:sz w:val="24"/>
          <w:szCs w:val="24"/>
        </w:rPr>
        <w:t>Za</w:t>
      </w:r>
      <w:r w:rsidR="00A43AC2">
        <w:rPr>
          <w:rFonts w:ascii="Palatino Linotype" w:hAnsi="Palatino Linotype"/>
          <w:sz w:val="24"/>
          <w:szCs w:val="24"/>
        </w:rPr>
        <w:t xml:space="preserve"> </w:t>
      </w:r>
      <w:r w:rsidR="00932D6A">
        <w:rPr>
          <w:rFonts w:ascii="Palatino Linotype" w:hAnsi="Palatino Linotype"/>
          <w:sz w:val="24"/>
          <w:szCs w:val="24"/>
        </w:rPr>
        <w:t>nepostradatelný</w:t>
      </w:r>
      <w:r w:rsidR="00A43AC2">
        <w:rPr>
          <w:rFonts w:ascii="Palatino Linotype" w:hAnsi="Palatino Linotype"/>
          <w:sz w:val="24"/>
          <w:szCs w:val="24"/>
        </w:rPr>
        <w:t xml:space="preserve"> nástroj </w:t>
      </w:r>
      <w:r w:rsidR="00932D6A">
        <w:rPr>
          <w:rFonts w:ascii="Palatino Linotype" w:hAnsi="Palatino Linotype"/>
          <w:sz w:val="24"/>
          <w:szCs w:val="24"/>
        </w:rPr>
        <w:t>strukturovaného a řízeného</w:t>
      </w:r>
      <w:r w:rsidR="00A43AC2">
        <w:rPr>
          <w:rFonts w:ascii="Palatino Linotype" w:hAnsi="Palatino Linotype"/>
          <w:sz w:val="24"/>
          <w:szCs w:val="24"/>
        </w:rPr>
        <w:t xml:space="preserve"> proces</w:t>
      </w:r>
      <w:r w:rsidR="00932D6A">
        <w:rPr>
          <w:rFonts w:ascii="Palatino Linotype" w:hAnsi="Palatino Linotype"/>
          <w:sz w:val="24"/>
          <w:szCs w:val="24"/>
        </w:rPr>
        <w:t>u</w:t>
      </w:r>
      <w:r w:rsidR="00A43AC2">
        <w:rPr>
          <w:rFonts w:ascii="Palatino Linotype" w:hAnsi="Palatino Linotype"/>
          <w:sz w:val="24"/>
          <w:szCs w:val="24"/>
        </w:rPr>
        <w:t xml:space="preserve"> </w:t>
      </w:r>
      <w:r w:rsidR="00932D6A">
        <w:rPr>
          <w:rFonts w:ascii="Palatino Linotype" w:hAnsi="Palatino Linotype"/>
          <w:sz w:val="24"/>
          <w:szCs w:val="24"/>
        </w:rPr>
        <w:t>považuje</w:t>
      </w:r>
      <w:r w:rsidR="00A43AC2">
        <w:rPr>
          <w:rFonts w:ascii="Palatino Linotype" w:hAnsi="Palatino Linotype"/>
          <w:sz w:val="24"/>
          <w:szCs w:val="24"/>
        </w:rPr>
        <w:t xml:space="preserve"> adaptační plán. Takový plán by měl zahrnovat jednotlivé kroky, odpovědné osoby a časový harmonogram. T</w:t>
      </w:r>
      <w:r w:rsidR="00DD19D0">
        <w:rPr>
          <w:rFonts w:ascii="Palatino Linotype" w:hAnsi="Palatino Linotype"/>
          <w:sz w:val="24"/>
          <w:szCs w:val="24"/>
        </w:rPr>
        <w:t xml:space="preserve">ento plán je přínosem pro nového zaměstnance, kterému slouží jako návod jak dosáhnout začlenění v organizaci. Zároveň je užitečným nástrojem pro zodpovědné osoby, které se na realizaci adaptačního plánu podílejí. Plán by měl obsahovat úkony, které směřují k dosažení pracovní </w:t>
      </w:r>
      <w:proofErr w:type="spellStart"/>
      <w:r w:rsidR="00DD19D0">
        <w:rPr>
          <w:rFonts w:ascii="Palatino Linotype" w:hAnsi="Palatino Linotype"/>
          <w:sz w:val="24"/>
          <w:szCs w:val="24"/>
        </w:rPr>
        <w:t>adaptovanosti</w:t>
      </w:r>
      <w:proofErr w:type="spellEnd"/>
      <w:r w:rsidR="00DD19D0">
        <w:rPr>
          <w:rFonts w:ascii="Palatino Linotype" w:hAnsi="Palatino Linotype"/>
          <w:sz w:val="24"/>
          <w:szCs w:val="24"/>
        </w:rPr>
        <w:t xml:space="preserve"> a tak</w:t>
      </w:r>
      <w:r w:rsidR="00C21EB7">
        <w:rPr>
          <w:rFonts w:ascii="Palatino Linotype" w:hAnsi="Palatino Linotype"/>
          <w:sz w:val="24"/>
          <w:szCs w:val="24"/>
        </w:rPr>
        <w:t>é adaptace na úrovni organizace</w:t>
      </w:r>
      <w:r w:rsidR="00967A69">
        <w:rPr>
          <w:rFonts w:ascii="Palatino Linotype" w:hAnsi="Palatino Linotype"/>
          <w:sz w:val="24"/>
          <w:szCs w:val="24"/>
        </w:rPr>
        <w:t>. (Kociánová, 2010, s. 136)</w:t>
      </w:r>
      <w:r w:rsidR="00C81292">
        <w:rPr>
          <w:rFonts w:ascii="Palatino Linotype" w:hAnsi="Palatino Linotype"/>
          <w:sz w:val="24"/>
          <w:szCs w:val="24"/>
        </w:rPr>
        <w:t xml:space="preserve"> </w:t>
      </w:r>
    </w:p>
    <w:p w:rsidR="00C81292" w:rsidRDefault="00C81292" w:rsidP="00F72825">
      <w:pPr>
        <w:tabs>
          <w:tab w:val="left" w:pos="2310"/>
        </w:tabs>
        <w:spacing w:line="360" w:lineRule="auto"/>
        <w:ind w:firstLine="426"/>
        <w:jc w:val="both"/>
        <w:rPr>
          <w:rFonts w:ascii="Palatino Linotype" w:hAnsi="Palatino Linotype"/>
          <w:sz w:val="24"/>
          <w:szCs w:val="24"/>
        </w:rPr>
      </w:pPr>
      <w:r>
        <w:rPr>
          <w:rFonts w:ascii="Palatino Linotype" w:hAnsi="Palatino Linotype"/>
          <w:sz w:val="24"/>
          <w:szCs w:val="24"/>
        </w:rPr>
        <w:t>Adaptační proces umož</w:t>
      </w:r>
      <w:r w:rsidR="00597C31">
        <w:rPr>
          <w:rFonts w:ascii="Palatino Linotype" w:hAnsi="Palatino Linotype"/>
          <w:sz w:val="24"/>
          <w:szCs w:val="24"/>
        </w:rPr>
        <w:t>ňuje rozmanitost</w:t>
      </w:r>
      <w:r w:rsidR="003C2AE3">
        <w:rPr>
          <w:rFonts w:ascii="Palatino Linotype" w:hAnsi="Palatino Linotype"/>
          <w:sz w:val="24"/>
          <w:szCs w:val="24"/>
        </w:rPr>
        <w:t xml:space="preserve"> v rámci jeho tvorby, realizace</w:t>
      </w:r>
      <w:r w:rsidR="003C2AE3">
        <w:rPr>
          <w:rFonts w:ascii="Palatino Linotype" w:hAnsi="Palatino Linotype"/>
          <w:sz w:val="24"/>
          <w:szCs w:val="24"/>
        </w:rPr>
        <w:br/>
      </w:r>
      <w:r>
        <w:rPr>
          <w:rFonts w:ascii="Palatino Linotype" w:hAnsi="Palatino Linotype"/>
          <w:sz w:val="24"/>
          <w:szCs w:val="24"/>
        </w:rPr>
        <w:t xml:space="preserve">i řízení. Vychází ze základních pilířů (viz. Statická část adaptačního procesu) </w:t>
      </w:r>
      <w:r w:rsidR="00597C31">
        <w:rPr>
          <w:rFonts w:ascii="Palatino Linotype" w:hAnsi="Palatino Linotype"/>
          <w:sz w:val="24"/>
          <w:szCs w:val="24"/>
        </w:rPr>
        <w:t xml:space="preserve">a právě dynamická část adaptace tvoří hybnou sílu procesu. </w:t>
      </w:r>
      <w:r w:rsidR="003D61C6">
        <w:rPr>
          <w:rFonts w:ascii="Palatino Linotype" w:hAnsi="Palatino Linotype"/>
          <w:sz w:val="24"/>
          <w:szCs w:val="24"/>
        </w:rPr>
        <w:t xml:space="preserve">Podobu </w:t>
      </w:r>
      <w:r w:rsidR="003D61C6">
        <w:rPr>
          <w:rFonts w:ascii="Palatino Linotype" w:hAnsi="Palatino Linotype"/>
          <w:sz w:val="24"/>
          <w:szCs w:val="24"/>
        </w:rPr>
        <w:lastRenderedPageBreak/>
        <w:t xml:space="preserve">adaptačního plánu pomůže určit mj. definovaný cíl a kompetence účastníků procesu. </w:t>
      </w:r>
    </w:p>
    <w:p w:rsidR="00A67905" w:rsidRDefault="00A67905" w:rsidP="00A67905">
      <w:pPr>
        <w:rPr>
          <w:rFonts w:ascii="Palatino Linotype" w:hAnsi="Palatino Linotype"/>
          <w:sz w:val="24"/>
          <w:szCs w:val="24"/>
        </w:rPr>
      </w:pPr>
      <w:r>
        <w:rPr>
          <w:rFonts w:ascii="Palatino Linotype" w:hAnsi="Palatino Linotype"/>
          <w:sz w:val="24"/>
          <w:szCs w:val="24"/>
        </w:rPr>
        <w:br w:type="page"/>
      </w:r>
    </w:p>
    <w:p w:rsidR="00DF29D6" w:rsidRDefault="00EA2F4B" w:rsidP="00492B18">
      <w:pPr>
        <w:pStyle w:val="Nadpis1"/>
        <w:numPr>
          <w:ilvl w:val="0"/>
          <w:numId w:val="6"/>
        </w:numPr>
        <w:spacing w:line="360" w:lineRule="auto"/>
        <w:jc w:val="both"/>
        <w:rPr>
          <w:color w:val="auto"/>
        </w:rPr>
      </w:pPr>
      <w:bookmarkStart w:id="15" w:name="_Toc35947003"/>
      <w:r>
        <w:rPr>
          <w:color w:val="auto"/>
        </w:rPr>
        <w:lastRenderedPageBreak/>
        <w:t>Případová studie</w:t>
      </w:r>
      <w:bookmarkEnd w:id="15"/>
      <w:r w:rsidR="00DF29D6">
        <w:rPr>
          <w:color w:val="auto"/>
        </w:rPr>
        <w:t xml:space="preserve"> </w:t>
      </w:r>
    </w:p>
    <w:p w:rsidR="00EA2F4B" w:rsidRPr="00EA2F4B" w:rsidRDefault="00EA2F4B" w:rsidP="00F72825">
      <w:pPr>
        <w:spacing w:line="360" w:lineRule="auto"/>
        <w:ind w:firstLine="426"/>
        <w:jc w:val="both"/>
        <w:rPr>
          <w:rFonts w:ascii="Palatino Linotype" w:hAnsi="Palatino Linotype"/>
          <w:sz w:val="24"/>
          <w:szCs w:val="24"/>
        </w:rPr>
      </w:pPr>
      <w:r>
        <w:rPr>
          <w:rFonts w:ascii="Palatino Linotype" w:hAnsi="Palatino Linotype"/>
          <w:sz w:val="24"/>
          <w:szCs w:val="24"/>
        </w:rPr>
        <w:t>V této kapitole je popsána a objasněna metodologie výzkumu, výzkumná otázka, způsob získání a</w:t>
      </w:r>
      <w:r w:rsidR="00C46D02">
        <w:rPr>
          <w:rFonts w:ascii="Palatino Linotype" w:hAnsi="Palatino Linotype"/>
          <w:sz w:val="24"/>
          <w:szCs w:val="24"/>
        </w:rPr>
        <w:t xml:space="preserve"> analýzy</w:t>
      </w:r>
      <w:r>
        <w:rPr>
          <w:rFonts w:ascii="Palatino Linotype" w:hAnsi="Palatino Linotype"/>
          <w:sz w:val="24"/>
          <w:szCs w:val="24"/>
        </w:rPr>
        <w:t xml:space="preserve"> dat a tak</w:t>
      </w:r>
      <w:r w:rsidR="003C2AE3">
        <w:rPr>
          <w:rFonts w:ascii="Palatino Linotype" w:hAnsi="Palatino Linotype"/>
          <w:sz w:val="24"/>
          <w:szCs w:val="24"/>
        </w:rPr>
        <w:t>é je definován cíl výzkum. Dále</w:t>
      </w:r>
      <w:r w:rsidR="003C2AE3">
        <w:rPr>
          <w:rFonts w:ascii="Palatino Linotype" w:hAnsi="Palatino Linotype"/>
          <w:sz w:val="24"/>
          <w:szCs w:val="24"/>
        </w:rPr>
        <w:br/>
      </w:r>
      <w:r>
        <w:rPr>
          <w:rFonts w:ascii="Palatino Linotype" w:hAnsi="Palatino Linotype"/>
          <w:sz w:val="24"/>
          <w:szCs w:val="24"/>
        </w:rPr>
        <w:t xml:space="preserve">je </w:t>
      </w:r>
      <w:r w:rsidR="008E216E">
        <w:rPr>
          <w:rFonts w:ascii="Palatino Linotype" w:hAnsi="Palatino Linotype"/>
          <w:sz w:val="24"/>
          <w:szCs w:val="24"/>
        </w:rPr>
        <w:t xml:space="preserve">detailněji </w:t>
      </w:r>
      <w:r>
        <w:rPr>
          <w:rFonts w:ascii="Palatino Linotype" w:hAnsi="Palatino Linotype"/>
          <w:sz w:val="24"/>
          <w:szCs w:val="24"/>
        </w:rPr>
        <w:t>představena společnost XYZ</w:t>
      </w:r>
      <w:r w:rsidR="008E216E">
        <w:rPr>
          <w:rFonts w:ascii="Palatino Linotype" w:hAnsi="Palatino Linotype"/>
          <w:sz w:val="24"/>
          <w:szCs w:val="24"/>
        </w:rPr>
        <w:t>. Bližší představení společnosti považuji za důležité především</w:t>
      </w:r>
      <w:r w:rsidR="00BA0C9C">
        <w:rPr>
          <w:rFonts w:ascii="Palatino Linotype" w:hAnsi="Palatino Linotype"/>
          <w:sz w:val="24"/>
          <w:szCs w:val="24"/>
        </w:rPr>
        <w:t xml:space="preserve"> pro její pozici na trhu</w:t>
      </w:r>
      <w:r w:rsidR="008E216E">
        <w:rPr>
          <w:rFonts w:ascii="Palatino Linotype" w:hAnsi="Palatino Linotype"/>
          <w:sz w:val="24"/>
          <w:szCs w:val="24"/>
        </w:rPr>
        <w:t xml:space="preserve">. Právě sektor zásilkových a expresních </w:t>
      </w:r>
      <w:r w:rsidR="00C46D02">
        <w:rPr>
          <w:rFonts w:ascii="Palatino Linotype" w:hAnsi="Palatino Linotype"/>
          <w:sz w:val="24"/>
          <w:szCs w:val="24"/>
        </w:rPr>
        <w:t>přepravních</w:t>
      </w:r>
      <w:r w:rsidR="008E216E">
        <w:rPr>
          <w:rFonts w:ascii="Palatino Linotype" w:hAnsi="Palatino Linotype"/>
          <w:sz w:val="24"/>
          <w:szCs w:val="24"/>
        </w:rPr>
        <w:t xml:space="preserve"> služeb se potýká dle HR manažera společnosti XYZ s vysokou </w:t>
      </w:r>
      <w:r w:rsidR="00BA0C9C">
        <w:rPr>
          <w:rFonts w:ascii="Palatino Linotype" w:hAnsi="Palatino Linotype"/>
          <w:sz w:val="24"/>
          <w:szCs w:val="24"/>
        </w:rPr>
        <w:t>mírou fluktuace speciálně na některých</w:t>
      </w:r>
      <w:r w:rsidR="008E216E">
        <w:rPr>
          <w:rFonts w:ascii="Palatino Linotype" w:hAnsi="Palatino Linotype"/>
          <w:sz w:val="24"/>
          <w:szCs w:val="24"/>
        </w:rPr>
        <w:t xml:space="preserve"> pozicích. D</w:t>
      </w:r>
      <w:r w:rsidR="00EA2EB2">
        <w:rPr>
          <w:rFonts w:ascii="Palatino Linotype" w:hAnsi="Palatino Linotype"/>
          <w:sz w:val="24"/>
          <w:szCs w:val="24"/>
        </w:rPr>
        <w:t>alší</w:t>
      </w:r>
      <w:r w:rsidR="007F31B5">
        <w:rPr>
          <w:rFonts w:ascii="Palatino Linotype" w:hAnsi="Palatino Linotype"/>
          <w:sz w:val="24"/>
          <w:szCs w:val="24"/>
        </w:rPr>
        <w:t>m</w:t>
      </w:r>
      <w:r w:rsidR="00EA2EB2">
        <w:rPr>
          <w:rFonts w:ascii="Palatino Linotype" w:hAnsi="Palatino Linotype"/>
          <w:sz w:val="24"/>
          <w:szCs w:val="24"/>
        </w:rPr>
        <w:t xml:space="preserve"> stěžejním bodem </w:t>
      </w:r>
      <w:r w:rsidR="008E216E">
        <w:rPr>
          <w:rFonts w:ascii="Palatino Linotype" w:hAnsi="Palatino Linotype"/>
          <w:sz w:val="24"/>
          <w:szCs w:val="24"/>
        </w:rPr>
        <w:t>je náhled do firemní filosofie</w:t>
      </w:r>
      <w:r w:rsidR="00C46D02">
        <w:rPr>
          <w:rFonts w:ascii="Palatino Linotype" w:hAnsi="Palatino Linotype"/>
          <w:sz w:val="24"/>
          <w:szCs w:val="24"/>
        </w:rPr>
        <w:t>, hodnot</w:t>
      </w:r>
      <w:r w:rsidR="008E216E">
        <w:rPr>
          <w:rFonts w:ascii="Palatino Linotype" w:hAnsi="Palatino Linotype"/>
          <w:sz w:val="24"/>
          <w:szCs w:val="24"/>
        </w:rPr>
        <w:t xml:space="preserve"> a cílů</w:t>
      </w:r>
      <w:r w:rsidR="00C46D02">
        <w:rPr>
          <w:rFonts w:ascii="Palatino Linotype" w:hAnsi="Palatino Linotype"/>
          <w:sz w:val="24"/>
          <w:szCs w:val="24"/>
        </w:rPr>
        <w:t xml:space="preserve"> společnosti</w:t>
      </w:r>
      <w:r w:rsidR="008E216E">
        <w:rPr>
          <w:rFonts w:ascii="Palatino Linotype" w:hAnsi="Palatino Linotype"/>
          <w:sz w:val="24"/>
          <w:szCs w:val="24"/>
        </w:rPr>
        <w:t xml:space="preserve">. </w:t>
      </w:r>
      <w:r w:rsidR="00EA2EB2">
        <w:rPr>
          <w:rFonts w:ascii="Palatino Linotype" w:hAnsi="Palatino Linotype"/>
          <w:sz w:val="24"/>
          <w:szCs w:val="24"/>
        </w:rPr>
        <w:t>V závěru kapitoly je čtenář schopen</w:t>
      </w:r>
      <w:r w:rsidR="00C46D02">
        <w:rPr>
          <w:rFonts w:ascii="Palatino Linotype" w:hAnsi="Palatino Linotype"/>
          <w:sz w:val="24"/>
          <w:szCs w:val="24"/>
        </w:rPr>
        <w:t xml:space="preserve"> </w:t>
      </w:r>
      <w:r w:rsidR="00EA2EB2">
        <w:rPr>
          <w:rFonts w:ascii="Palatino Linotype" w:hAnsi="Palatino Linotype"/>
          <w:sz w:val="24"/>
          <w:szCs w:val="24"/>
        </w:rPr>
        <w:t>si vytvořit</w:t>
      </w:r>
      <w:r w:rsidR="00C46D02">
        <w:rPr>
          <w:rFonts w:ascii="Palatino Linotype" w:hAnsi="Palatino Linotype"/>
          <w:sz w:val="24"/>
          <w:szCs w:val="24"/>
        </w:rPr>
        <w:t xml:space="preserve"> komplexní </w:t>
      </w:r>
      <w:r w:rsidR="007F31B5">
        <w:rPr>
          <w:rFonts w:ascii="Palatino Linotype" w:hAnsi="Palatino Linotype"/>
          <w:sz w:val="24"/>
          <w:szCs w:val="24"/>
        </w:rPr>
        <w:t>představu</w:t>
      </w:r>
      <w:r w:rsidR="00C46D02">
        <w:rPr>
          <w:rFonts w:ascii="Palatino Linotype" w:hAnsi="Palatino Linotype"/>
          <w:sz w:val="24"/>
          <w:szCs w:val="24"/>
        </w:rPr>
        <w:t xml:space="preserve"> </w:t>
      </w:r>
      <w:r w:rsidR="00EA2EB2">
        <w:rPr>
          <w:rFonts w:ascii="Palatino Linotype" w:hAnsi="Palatino Linotype"/>
          <w:sz w:val="24"/>
          <w:szCs w:val="24"/>
        </w:rPr>
        <w:t xml:space="preserve">o </w:t>
      </w:r>
      <w:r w:rsidR="00C46D02">
        <w:rPr>
          <w:rFonts w:ascii="Palatino Linotype" w:hAnsi="Palatino Linotype"/>
          <w:sz w:val="24"/>
          <w:szCs w:val="24"/>
        </w:rPr>
        <w:t>spole</w:t>
      </w:r>
      <w:r w:rsidR="00EA2EB2">
        <w:rPr>
          <w:rFonts w:ascii="Palatino Linotype" w:hAnsi="Palatino Linotype"/>
          <w:sz w:val="24"/>
          <w:szCs w:val="24"/>
        </w:rPr>
        <w:t>čnosti a jejímu přístupu nejen k jednotlivému z</w:t>
      </w:r>
      <w:r w:rsidR="007F31B5">
        <w:rPr>
          <w:rFonts w:ascii="Palatino Linotype" w:hAnsi="Palatino Linotype"/>
          <w:sz w:val="24"/>
          <w:szCs w:val="24"/>
        </w:rPr>
        <w:t>ákazníkovi, ale také zaměstnancům</w:t>
      </w:r>
      <w:r w:rsidR="00EA2EB2">
        <w:rPr>
          <w:rFonts w:ascii="Palatino Linotype" w:hAnsi="Palatino Linotype"/>
          <w:sz w:val="24"/>
          <w:szCs w:val="24"/>
        </w:rPr>
        <w:t xml:space="preserve">. Digitalizace adaptačního programu nových zaměstnanců představuje puzzle, která do této skládanky perfektně zapadá. </w:t>
      </w:r>
    </w:p>
    <w:p w:rsidR="00473D34" w:rsidRPr="00A3345C" w:rsidRDefault="000D0579" w:rsidP="00492B18">
      <w:pPr>
        <w:pStyle w:val="Nadpis2"/>
        <w:numPr>
          <w:ilvl w:val="1"/>
          <w:numId w:val="6"/>
        </w:numPr>
        <w:spacing w:line="360" w:lineRule="auto"/>
        <w:jc w:val="both"/>
        <w:rPr>
          <w:b/>
          <w:color w:val="auto"/>
        </w:rPr>
      </w:pPr>
      <w:bookmarkStart w:id="16" w:name="_Toc35947004"/>
      <w:r w:rsidRPr="0058052A">
        <w:rPr>
          <w:b/>
          <w:color w:val="auto"/>
        </w:rPr>
        <w:t>Metodologie</w:t>
      </w:r>
      <w:bookmarkEnd w:id="16"/>
    </w:p>
    <w:p w:rsidR="004B1BF3" w:rsidRDefault="004B1BF3" w:rsidP="00F72825">
      <w:pPr>
        <w:spacing w:line="360" w:lineRule="auto"/>
        <w:ind w:firstLine="426"/>
        <w:jc w:val="both"/>
        <w:rPr>
          <w:rFonts w:ascii="Palatino Linotype" w:hAnsi="Palatino Linotype"/>
          <w:sz w:val="24"/>
          <w:szCs w:val="24"/>
        </w:rPr>
      </w:pPr>
      <w:r>
        <w:rPr>
          <w:rFonts w:ascii="Palatino Linotype" w:hAnsi="Palatino Linotype"/>
          <w:sz w:val="24"/>
          <w:szCs w:val="24"/>
        </w:rPr>
        <w:t>V</w:t>
      </w:r>
      <w:r w:rsidR="00F36654">
        <w:rPr>
          <w:rFonts w:ascii="Palatino Linotype" w:hAnsi="Palatino Linotype"/>
          <w:sz w:val="24"/>
          <w:szCs w:val="24"/>
        </w:rPr>
        <w:t>e své bakalářské práci popisuji</w:t>
      </w:r>
      <w:r>
        <w:rPr>
          <w:rFonts w:ascii="Palatino Linotype" w:hAnsi="Palatino Linotype"/>
          <w:sz w:val="24"/>
          <w:szCs w:val="24"/>
        </w:rPr>
        <w:t xml:space="preserve"> d</w:t>
      </w:r>
      <w:r w:rsidR="003C2AE3">
        <w:rPr>
          <w:rFonts w:ascii="Palatino Linotype" w:hAnsi="Palatino Linotype"/>
          <w:sz w:val="24"/>
          <w:szCs w:val="24"/>
        </w:rPr>
        <w:t>etailně jeden konkrétní případ,</w:t>
      </w:r>
      <w:r w:rsidR="003C2AE3">
        <w:rPr>
          <w:rFonts w:ascii="Palatino Linotype" w:hAnsi="Palatino Linotype"/>
          <w:sz w:val="24"/>
          <w:szCs w:val="24"/>
        </w:rPr>
        <w:br/>
      </w:r>
      <w:r>
        <w:rPr>
          <w:rFonts w:ascii="Palatino Linotype" w:hAnsi="Palatino Linotype"/>
          <w:sz w:val="24"/>
          <w:szCs w:val="24"/>
        </w:rPr>
        <w:t xml:space="preserve">který může dále napomoci při porozumění obdobným, a tudíž jsem zvolila metodu kvalitativního výzkumu, jak je popsáno v knize Jana </w:t>
      </w:r>
      <w:proofErr w:type="spellStart"/>
      <w:r>
        <w:rPr>
          <w:rFonts w:ascii="Palatino Linotype" w:hAnsi="Palatino Linotype"/>
          <w:sz w:val="24"/>
          <w:szCs w:val="24"/>
        </w:rPr>
        <w:t>H</w:t>
      </w:r>
      <w:r w:rsidR="00AC2976">
        <w:rPr>
          <w:rFonts w:ascii="Palatino Linotype" w:hAnsi="Palatino Linotype"/>
          <w:sz w:val="24"/>
          <w:szCs w:val="24"/>
        </w:rPr>
        <w:t>endla</w:t>
      </w:r>
      <w:proofErr w:type="spellEnd"/>
      <w:r w:rsidR="00AC2976">
        <w:rPr>
          <w:rFonts w:ascii="Palatino Linotype" w:hAnsi="Palatino Linotype"/>
          <w:sz w:val="24"/>
          <w:szCs w:val="24"/>
        </w:rPr>
        <w:t>. Autor</w:t>
      </w:r>
      <w:r w:rsidR="00F36654">
        <w:rPr>
          <w:rFonts w:ascii="Palatino Linotype" w:hAnsi="Palatino Linotype"/>
          <w:sz w:val="24"/>
          <w:szCs w:val="24"/>
        </w:rPr>
        <w:t xml:space="preserve"> dále uvádí, že případová studie zachycuje komplexnost případu a umožňuje důkladné zkoumání. </w:t>
      </w:r>
      <w:r w:rsidR="00AC2976">
        <w:rPr>
          <w:rFonts w:ascii="Palatino Linotype" w:hAnsi="Palatino Linotype"/>
          <w:sz w:val="24"/>
          <w:szCs w:val="24"/>
        </w:rPr>
        <w:t>Rozlišuje</w:t>
      </w:r>
      <w:r w:rsidR="00F36654">
        <w:rPr>
          <w:rFonts w:ascii="Palatino Linotype" w:hAnsi="Palatino Linotype"/>
          <w:sz w:val="24"/>
          <w:szCs w:val="24"/>
        </w:rPr>
        <w:t xml:space="preserve"> také </w:t>
      </w:r>
      <w:r w:rsidR="00AC2976">
        <w:rPr>
          <w:rFonts w:ascii="Palatino Linotype" w:hAnsi="Palatino Linotype"/>
          <w:sz w:val="24"/>
          <w:szCs w:val="24"/>
        </w:rPr>
        <w:t xml:space="preserve">typy případových studií dle konkrétního </w:t>
      </w:r>
      <w:r w:rsidR="0054051A">
        <w:rPr>
          <w:rFonts w:ascii="Palatino Linotype" w:hAnsi="Palatino Linotype"/>
          <w:sz w:val="24"/>
          <w:szCs w:val="24"/>
        </w:rPr>
        <w:t>případu, kterému se věnují. V</w:t>
      </w:r>
      <w:r w:rsidR="00AC2976">
        <w:rPr>
          <w:rFonts w:ascii="Palatino Linotype" w:hAnsi="Palatino Linotype"/>
          <w:sz w:val="24"/>
          <w:szCs w:val="24"/>
        </w:rPr>
        <w:t xml:space="preserve"> mé práce se věnuji studiu organizací a institucí. </w:t>
      </w:r>
      <w:r w:rsidR="000D1369">
        <w:rPr>
          <w:rFonts w:ascii="Palatino Linotype" w:hAnsi="Palatino Linotype"/>
          <w:sz w:val="24"/>
          <w:szCs w:val="24"/>
        </w:rPr>
        <w:t>Z hlediska účelu jsem zvolila deskriptivní studii, která umožňuje syntetický popis jevu</w:t>
      </w:r>
      <w:r w:rsidR="0083044C">
        <w:rPr>
          <w:rFonts w:ascii="Palatino Linotype" w:hAnsi="Palatino Linotype"/>
          <w:sz w:val="24"/>
          <w:szCs w:val="24"/>
        </w:rPr>
        <w:t>.</w:t>
      </w:r>
      <w:r w:rsidR="000D1369">
        <w:rPr>
          <w:rFonts w:ascii="Palatino Linotype" w:hAnsi="Palatino Linotype"/>
          <w:sz w:val="24"/>
          <w:szCs w:val="24"/>
        </w:rPr>
        <w:t xml:space="preserve"> </w:t>
      </w:r>
      <w:r w:rsidR="006D3B94">
        <w:rPr>
          <w:rFonts w:ascii="Palatino Linotype" w:hAnsi="Palatino Linotype"/>
          <w:sz w:val="24"/>
          <w:szCs w:val="24"/>
        </w:rPr>
        <w:t>(</w:t>
      </w:r>
      <w:proofErr w:type="spellStart"/>
      <w:r w:rsidR="006D3B94">
        <w:rPr>
          <w:rFonts w:ascii="Palatino Linotype" w:hAnsi="Palatino Linotype"/>
          <w:sz w:val="24"/>
          <w:szCs w:val="24"/>
        </w:rPr>
        <w:t>Hendl</w:t>
      </w:r>
      <w:proofErr w:type="spellEnd"/>
      <w:r w:rsidR="006D3B94">
        <w:rPr>
          <w:rFonts w:ascii="Palatino Linotype" w:hAnsi="Palatino Linotype"/>
          <w:sz w:val="24"/>
          <w:szCs w:val="24"/>
        </w:rPr>
        <w:t xml:space="preserve">, </w:t>
      </w:r>
      <w:r w:rsidR="00AC2976">
        <w:rPr>
          <w:rFonts w:ascii="Palatino Linotype" w:hAnsi="Palatino Linotype"/>
          <w:sz w:val="24"/>
          <w:szCs w:val="24"/>
        </w:rPr>
        <w:t>2016, s. 102−</w:t>
      </w:r>
      <w:r w:rsidR="000D1369">
        <w:rPr>
          <w:rFonts w:ascii="Palatino Linotype" w:hAnsi="Palatino Linotype"/>
          <w:sz w:val="24"/>
          <w:szCs w:val="24"/>
        </w:rPr>
        <w:t>108</w:t>
      </w:r>
      <w:r w:rsidR="00AC2976">
        <w:rPr>
          <w:rFonts w:ascii="Palatino Linotype" w:hAnsi="Palatino Linotype"/>
          <w:sz w:val="24"/>
          <w:szCs w:val="24"/>
        </w:rPr>
        <w:t>)</w:t>
      </w:r>
      <w:r w:rsidR="0054051A">
        <w:rPr>
          <w:rFonts w:ascii="Palatino Linotype" w:hAnsi="Palatino Linotype"/>
          <w:sz w:val="24"/>
          <w:szCs w:val="24"/>
        </w:rPr>
        <w:t xml:space="preserve"> </w:t>
      </w:r>
      <w:r w:rsidR="000D1369">
        <w:rPr>
          <w:rFonts w:ascii="Palatino Linotype" w:hAnsi="Palatino Linotype"/>
          <w:sz w:val="24"/>
          <w:szCs w:val="24"/>
        </w:rPr>
        <w:t xml:space="preserve"> </w:t>
      </w:r>
    </w:p>
    <w:p w:rsidR="006722DC" w:rsidRPr="006722DC" w:rsidRDefault="006722DC" w:rsidP="00F72825">
      <w:pPr>
        <w:spacing w:after="0" w:line="360" w:lineRule="auto"/>
        <w:jc w:val="both"/>
        <w:rPr>
          <w:rFonts w:ascii="Palatino Linotype" w:hAnsi="Palatino Linotype"/>
          <w:b/>
          <w:sz w:val="24"/>
          <w:szCs w:val="24"/>
        </w:rPr>
      </w:pPr>
      <w:r w:rsidRPr="006722DC">
        <w:rPr>
          <w:rFonts w:ascii="Palatino Linotype" w:hAnsi="Palatino Linotype"/>
          <w:b/>
          <w:sz w:val="24"/>
          <w:szCs w:val="24"/>
        </w:rPr>
        <w:t xml:space="preserve">Výzkumná otázka </w:t>
      </w:r>
    </w:p>
    <w:p w:rsidR="00773E41" w:rsidRDefault="007F31B5" w:rsidP="00F72825">
      <w:pPr>
        <w:spacing w:after="0" w:line="360" w:lineRule="auto"/>
        <w:ind w:firstLine="426"/>
        <w:jc w:val="both"/>
        <w:rPr>
          <w:rFonts w:ascii="Palatino Linotype" w:hAnsi="Palatino Linotype"/>
          <w:sz w:val="24"/>
          <w:szCs w:val="24"/>
        </w:rPr>
      </w:pPr>
      <w:r>
        <w:rPr>
          <w:rFonts w:ascii="Palatino Linotype" w:hAnsi="Palatino Linotype"/>
          <w:sz w:val="24"/>
          <w:szCs w:val="24"/>
        </w:rPr>
        <w:t xml:space="preserve">S. </w:t>
      </w:r>
      <w:r w:rsidR="001338BC">
        <w:rPr>
          <w:rFonts w:ascii="Palatino Linotype" w:hAnsi="Palatino Linotype"/>
          <w:sz w:val="24"/>
          <w:szCs w:val="24"/>
        </w:rPr>
        <w:t>ohledem na vybrané téma jsem s</w:t>
      </w:r>
      <w:r w:rsidR="003C2AE3">
        <w:rPr>
          <w:rFonts w:ascii="Palatino Linotype" w:hAnsi="Palatino Linotype"/>
          <w:sz w:val="24"/>
          <w:szCs w:val="24"/>
        </w:rPr>
        <w:t>tanovila výzkumnou otázku</w:t>
      </w:r>
      <w:r w:rsidR="003C2AE3">
        <w:rPr>
          <w:rFonts w:ascii="Palatino Linotype" w:hAnsi="Palatino Linotype"/>
          <w:sz w:val="24"/>
          <w:szCs w:val="24"/>
        </w:rPr>
        <w:br/>
      </w:r>
      <w:r w:rsidR="001E7EAB" w:rsidRPr="001E7EAB">
        <w:rPr>
          <w:rFonts w:ascii="Palatino Linotype" w:hAnsi="Palatino Linotype"/>
          <w:i/>
          <w:sz w:val="24"/>
          <w:szCs w:val="24"/>
        </w:rPr>
        <w:t>„Jak napomáhá IT technologie adaptačnímu procesu ve společnosti XYZ</w:t>
      </w:r>
      <w:r w:rsidR="0083044C">
        <w:rPr>
          <w:rFonts w:ascii="Palatino Linotype" w:hAnsi="Palatino Linotype"/>
          <w:i/>
          <w:sz w:val="24"/>
          <w:szCs w:val="24"/>
        </w:rPr>
        <w:t xml:space="preserve">?“. </w:t>
      </w:r>
      <w:r w:rsidR="001E7EAB">
        <w:rPr>
          <w:rFonts w:ascii="Palatino Linotype" w:hAnsi="Palatino Linotype"/>
          <w:sz w:val="24"/>
          <w:szCs w:val="24"/>
        </w:rPr>
        <w:t xml:space="preserve">Otázku jsem zvolila záměrně, jelikož sleduji trendy v personalistice a právě </w:t>
      </w:r>
      <w:r w:rsidR="00774CB1">
        <w:rPr>
          <w:rFonts w:ascii="Palatino Linotype" w:hAnsi="Palatino Linotype"/>
          <w:sz w:val="24"/>
          <w:szCs w:val="24"/>
        </w:rPr>
        <w:t>díky mé sestře</w:t>
      </w:r>
      <w:r w:rsidR="001E7EAB">
        <w:rPr>
          <w:rFonts w:ascii="Palatino Linotype" w:hAnsi="Palatino Linotype"/>
          <w:sz w:val="24"/>
          <w:szCs w:val="24"/>
        </w:rPr>
        <w:t xml:space="preserve">, která mě na toto téma přivedla, se dlouhodobě </w:t>
      </w:r>
      <w:r w:rsidR="00774CB1">
        <w:rPr>
          <w:rFonts w:ascii="Palatino Linotype" w:hAnsi="Palatino Linotype"/>
          <w:sz w:val="24"/>
          <w:szCs w:val="24"/>
        </w:rPr>
        <w:t>o</w:t>
      </w:r>
      <w:r w:rsidR="001E7EAB">
        <w:rPr>
          <w:rFonts w:ascii="Palatino Linotype" w:hAnsi="Palatino Linotype"/>
          <w:sz w:val="24"/>
          <w:szCs w:val="24"/>
        </w:rPr>
        <w:t xml:space="preserve"> </w:t>
      </w:r>
      <w:r w:rsidR="00774CB1">
        <w:rPr>
          <w:rFonts w:ascii="Palatino Linotype" w:hAnsi="Palatino Linotype"/>
          <w:sz w:val="24"/>
          <w:szCs w:val="24"/>
        </w:rPr>
        <w:t>téma</w:t>
      </w:r>
      <w:r w:rsidR="001E7EAB">
        <w:rPr>
          <w:rFonts w:ascii="Palatino Linotype" w:hAnsi="Palatino Linotype"/>
          <w:sz w:val="24"/>
          <w:szCs w:val="24"/>
        </w:rPr>
        <w:t xml:space="preserve"> adaptačních procesů a jejich digitalizace</w:t>
      </w:r>
      <w:r w:rsidR="00774CB1">
        <w:rPr>
          <w:rFonts w:ascii="Palatino Linotype" w:hAnsi="Palatino Linotype"/>
          <w:sz w:val="24"/>
          <w:szCs w:val="24"/>
        </w:rPr>
        <w:t xml:space="preserve"> zajímám</w:t>
      </w:r>
      <w:r w:rsidR="001E7EAB">
        <w:rPr>
          <w:rFonts w:ascii="Palatino Linotype" w:hAnsi="Palatino Linotype"/>
          <w:sz w:val="24"/>
          <w:szCs w:val="24"/>
        </w:rPr>
        <w:t xml:space="preserve">. Získala jsem tip na společnosti, u kterých již implementace </w:t>
      </w:r>
      <w:r w:rsidR="00774CB1">
        <w:rPr>
          <w:rFonts w:ascii="Palatino Linotype" w:hAnsi="Palatino Linotype"/>
          <w:sz w:val="24"/>
          <w:szCs w:val="24"/>
        </w:rPr>
        <w:t>adaptační</w:t>
      </w:r>
      <w:r w:rsidR="001E7EAB">
        <w:rPr>
          <w:rFonts w:ascii="Palatino Linotype" w:hAnsi="Palatino Linotype"/>
          <w:sz w:val="24"/>
          <w:szCs w:val="24"/>
        </w:rPr>
        <w:t xml:space="preserve"> aplikace proběhla. Při </w:t>
      </w:r>
      <w:r w:rsidR="006722DC">
        <w:rPr>
          <w:rFonts w:ascii="Palatino Linotype" w:hAnsi="Palatino Linotype"/>
          <w:sz w:val="24"/>
          <w:szCs w:val="24"/>
        </w:rPr>
        <w:t xml:space="preserve">závěrečném rozhodnutí </w:t>
      </w:r>
      <w:r w:rsidR="001E7EAB">
        <w:rPr>
          <w:rFonts w:ascii="Palatino Linotype" w:hAnsi="Palatino Linotype"/>
          <w:sz w:val="24"/>
          <w:szCs w:val="24"/>
        </w:rPr>
        <w:lastRenderedPageBreak/>
        <w:t xml:space="preserve">jsem nakonec </w:t>
      </w:r>
      <w:r w:rsidR="006722DC">
        <w:rPr>
          <w:rFonts w:ascii="Palatino Linotype" w:hAnsi="Palatino Linotype"/>
          <w:sz w:val="24"/>
          <w:szCs w:val="24"/>
        </w:rPr>
        <w:t>vybrala</w:t>
      </w:r>
      <w:r w:rsidR="001E7EAB">
        <w:rPr>
          <w:rFonts w:ascii="Palatino Linotype" w:hAnsi="Palatino Linotype"/>
          <w:sz w:val="24"/>
          <w:szCs w:val="24"/>
        </w:rPr>
        <w:t xml:space="preserve"> společnost, která na českém trhu působí více jak 20 let.</w:t>
      </w:r>
      <w:r w:rsidR="00774CB1">
        <w:rPr>
          <w:rFonts w:ascii="Palatino Linotype" w:hAnsi="Palatino Linotype"/>
          <w:sz w:val="24"/>
          <w:szCs w:val="24"/>
        </w:rPr>
        <w:t xml:space="preserve"> </w:t>
      </w:r>
      <w:r>
        <w:rPr>
          <w:rFonts w:ascii="Palatino Linotype" w:hAnsi="Palatino Linotype"/>
          <w:sz w:val="24"/>
          <w:szCs w:val="24"/>
        </w:rPr>
        <w:t xml:space="preserve">Dále také </w:t>
      </w:r>
      <w:r w:rsidR="00774CB1">
        <w:rPr>
          <w:rFonts w:ascii="Palatino Linotype" w:hAnsi="Palatino Linotype"/>
          <w:sz w:val="24"/>
          <w:szCs w:val="24"/>
        </w:rPr>
        <w:t>proto, že ve společnosti platforma funguje necelé tři roky, tudíž</w:t>
      </w:r>
      <w:r w:rsidR="006722DC">
        <w:rPr>
          <w:rFonts w:ascii="Palatino Linotype" w:hAnsi="Palatino Linotype"/>
          <w:sz w:val="24"/>
          <w:szCs w:val="24"/>
        </w:rPr>
        <w:t xml:space="preserve"> (nejen)</w:t>
      </w:r>
      <w:r w:rsidR="00774CB1">
        <w:rPr>
          <w:rFonts w:ascii="Palatino Linotype" w:hAnsi="Palatino Linotype"/>
          <w:sz w:val="24"/>
          <w:szCs w:val="24"/>
        </w:rPr>
        <w:t xml:space="preserve"> zaměstnanci HR mají začá</w:t>
      </w:r>
      <w:r>
        <w:rPr>
          <w:rFonts w:ascii="Palatino Linotype" w:hAnsi="Palatino Linotype"/>
          <w:sz w:val="24"/>
          <w:szCs w:val="24"/>
        </w:rPr>
        <w:t>tky stále v povědomí. Mimo jiné</w:t>
      </w:r>
      <w:r>
        <w:rPr>
          <w:rFonts w:ascii="Palatino Linotype" w:hAnsi="Palatino Linotype"/>
          <w:sz w:val="24"/>
          <w:szCs w:val="24"/>
        </w:rPr>
        <w:br/>
      </w:r>
      <w:r w:rsidR="00774CB1">
        <w:rPr>
          <w:rFonts w:ascii="Palatino Linotype" w:hAnsi="Palatino Linotype"/>
          <w:sz w:val="24"/>
          <w:szCs w:val="24"/>
        </w:rPr>
        <w:t xml:space="preserve">se organizace pyšní skvělou pověstí, co </w:t>
      </w:r>
      <w:r w:rsidR="003C2AE3">
        <w:rPr>
          <w:rFonts w:ascii="Palatino Linotype" w:hAnsi="Palatino Linotype"/>
          <w:sz w:val="24"/>
          <w:szCs w:val="24"/>
        </w:rPr>
        <w:t>se týče péče o zaměstnance.</w:t>
      </w:r>
      <w:r w:rsidR="003C2AE3">
        <w:rPr>
          <w:rFonts w:ascii="Palatino Linotype" w:hAnsi="Palatino Linotype"/>
          <w:sz w:val="24"/>
          <w:szCs w:val="24"/>
        </w:rPr>
        <w:br/>
      </w:r>
      <w:r w:rsidR="00774CB1">
        <w:rPr>
          <w:rFonts w:ascii="Palatino Linotype" w:hAnsi="Palatino Linotype"/>
          <w:sz w:val="24"/>
          <w:szCs w:val="24"/>
        </w:rPr>
        <w:t>Při zajišťování dat k případové studii semnou spolupracoval HR manažer společnosti. Osobně jsme se setkali dvakrát, po</w:t>
      </w:r>
      <w:r w:rsidR="00CF1826">
        <w:rPr>
          <w:rFonts w:ascii="Palatino Linotype" w:hAnsi="Palatino Linotype"/>
          <w:sz w:val="24"/>
          <w:szCs w:val="24"/>
        </w:rPr>
        <w:t>zději mi poskytl také konzultaci</w:t>
      </w:r>
      <w:r w:rsidR="00774CB1">
        <w:rPr>
          <w:rFonts w:ascii="Palatino Linotype" w:hAnsi="Palatino Linotype"/>
          <w:sz w:val="24"/>
          <w:szCs w:val="24"/>
        </w:rPr>
        <w:t xml:space="preserve"> při dokončování práce </w:t>
      </w:r>
      <w:r>
        <w:rPr>
          <w:rFonts w:ascii="Palatino Linotype" w:hAnsi="Palatino Linotype"/>
          <w:sz w:val="24"/>
          <w:szCs w:val="24"/>
        </w:rPr>
        <w:t>prostřednictvím</w:t>
      </w:r>
      <w:r w:rsidR="00774CB1">
        <w:rPr>
          <w:rFonts w:ascii="Palatino Linotype" w:hAnsi="Palatino Linotype"/>
          <w:sz w:val="24"/>
          <w:szCs w:val="24"/>
        </w:rPr>
        <w:t xml:space="preserve"> Skype a potřebné dokumenty mi </w:t>
      </w:r>
      <w:r w:rsidR="00773E41">
        <w:rPr>
          <w:rFonts w:ascii="Palatino Linotype" w:hAnsi="Palatino Linotype"/>
          <w:sz w:val="24"/>
          <w:szCs w:val="24"/>
        </w:rPr>
        <w:t>zaslal</w:t>
      </w:r>
      <w:r w:rsidR="00774CB1">
        <w:rPr>
          <w:rFonts w:ascii="Palatino Linotype" w:hAnsi="Palatino Linotype"/>
          <w:sz w:val="24"/>
          <w:szCs w:val="24"/>
        </w:rPr>
        <w:t xml:space="preserve"> </w:t>
      </w:r>
      <w:r w:rsidR="006722DC">
        <w:rPr>
          <w:rFonts w:ascii="Palatino Linotype" w:hAnsi="Palatino Linotype"/>
          <w:sz w:val="24"/>
          <w:szCs w:val="24"/>
        </w:rPr>
        <w:t xml:space="preserve">na </w:t>
      </w:r>
      <w:r w:rsidR="00774CB1">
        <w:rPr>
          <w:rFonts w:ascii="Palatino Linotype" w:hAnsi="Palatino Linotype"/>
          <w:sz w:val="24"/>
          <w:szCs w:val="24"/>
        </w:rPr>
        <w:t xml:space="preserve">e−mail. </w:t>
      </w:r>
      <w:r w:rsidR="005A630E">
        <w:rPr>
          <w:rFonts w:ascii="Palatino Linotype" w:hAnsi="Palatino Linotype"/>
          <w:sz w:val="24"/>
          <w:szCs w:val="24"/>
        </w:rPr>
        <w:t>Statutární orgán společnosti</w:t>
      </w:r>
      <w:r w:rsidR="00773E41">
        <w:rPr>
          <w:rFonts w:ascii="Palatino Linotype" w:hAnsi="Palatino Linotype"/>
          <w:sz w:val="24"/>
          <w:szCs w:val="24"/>
        </w:rPr>
        <w:t xml:space="preserve"> sídlí v zahraničí a získání potřebných dokumentů bylo obtížné, což je jeden z důvodů, proč jsem nucena </w:t>
      </w:r>
      <w:r w:rsidR="005A630E">
        <w:rPr>
          <w:rFonts w:ascii="Palatino Linotype" w:hAnsi="Palatino Linotype"/>
          <w:sz w:val="24"/>
          <w:szCs w:val="24"/>
        </w:rPr>
        <w:t>společnost</w:t>
      </w:r>
      <w:r w:rsidR="00773E41">
        <w:rPr>
          <w:rFonts w:ascii="Palatino Linotype" w:hAnsi="Palatino Linotype"/>
          <w:sz w:val="24"/>
          <w:szCs w:val="24"/>
        </w:rPr>
        <w:t xml:space="preserve"> anonymizovat. Neuvedení názvu organizace mě vede k pracovnímu pojmenování organizace písmeny </w:t>
      </w:r>
      <w:r w:rsidR="006722DC">
        <w:rPr>
          <w:rFonts w:ascii="Palatino Linotype" w:hAnsi="Palatino Linotype"/>
          <w:sz w:val="24"/>
          <w:szCs w:val="24"/>
        </w:rPr>
        <w:t>„</w:t>
      </w:r>
      <w:r w:rsidR="00773E41">
        <w:rPr>
          <w:rFonts w:ascii="Palatino Linotype" w:hAnsi="Palatino Linotype"/>
          <w:sz w:val="24"/>
          <w:szCs w:val="24"/>
        </w:rPr>
        <w:t>XYZ</w:t>
      </w:r>
      <w:r w:rsidR="006722DC">
        <w:rPr>
          <w:rFonts w:ascii="Palatino Linotype" w:hAnsi="Palatino Linotype"/>
          <w:sz w:val="24"/>
          <w:szCs w:val="24"/>
        </w:rPr>
        <w:t>“</w:t>
      </w:r>
      <w:r w:rsidR="00773E41">
        <w:rPr>
          <w:rFonts w:ascii="Palatino Linotype" w:hAnsi="Palatino Linotype"/>
          <w:sz w:val="24"/>
          <w:szCs w:val="24"/>
        </w:rPr>
        <w:t xml:space="preserve">. </w:t>
      </w:r>
    </w:p>
    <w:p w:rsidR="006722DC" w:rsidRPr="006722DC" w:rsidRDefault="006722DC" w:rsidP="00F72825">
      <w:pPr>
        <w:spacing w:after="0" w:line="360" w:lineRule="auto"/>
        <w:jc w:val="both"/>
        <w:rPr>
          <w:rFonts w:ascii="Palatino Linotype" w:hAnsi="Palatino Linotype"/>
          <w:b/>
          <w:sz w:val="24"/>
          <w:szCs w:val="24"/>
        </w:rPr>
      </w:pPr>
      <w:r w:rsidRPr="006722DC">
        <w:rPr>
          <w:rFonts w:ascii="Palatino Linotype" w:hAnsi="Palatino Linotype"/>
          <w:b/>
          <w:sz w:val="24"/>
          <w:szCs w:val="24"/>
        </w:rPr>
        <w:t>Analýza dat</w:t>
      </w:r>
    </w:p>
    <w:p w:rsidR="001E7EAB" w:rsidRDefault="00774CB1" w:rsidP="00F72825">
      <w:pPr>
        <w:spacing w:after="0" w:line="360" w:lineRule="auto"/>
        <w:ind w:firstLine="426"/>
        <w:jc w:val="both"/>
        <w:rPr>
          <w:rFonts w:ascii="Palatino Linotype" w:hAnsi="Palatino Linotype"/>
          <w:sz w:val="24"/>
          <w:szCs w:val="24"/>
        </w:rPr>
      </w:pPr>
      <w:r>
        <w:rPr>
          <w:rFonts w:ascii="Palatino Linotype" w:hAnsi="Palatino Linotype"/>
          <w:sz w:val="24"/>
          <w:szCs w:val="24"/>
        </w:rPr>
        <w:t xml:space="preserve">Práce obsahuje v závěru diskuzi, kterou doplňuji o dokumenty a úryvek </w:t>
      </w:r>
      <w:proofErr w:type="spellStart"/>
      <w:r>
        <w:rPr>
          <w:rFonts w:ascii="Palatino Linotype" w:hAnsi="Palatino Linotype"/>
          <w:sz w:val="24"/>
          <w:szCs w:val="24"/>
        </w:rPr>
        <w:t>polostrukturovaného</w:t>
      </w:r>
      <w:proofErr w:type="spellEnd"/>
      <w:r>
        <w:rPr>
          <w:rFonts w:ascii="Palatino Linotype" w:hAnsi="Palatino Linotype"/>
          <w:sz w:val="24"/>
          <w:szCs w:val="24"/>
        </w:rPr>
        <w:t xml:space="preserve"> rozhovoru.</w:t>
      </w:r>
      <w:r w:rsidR="00773E41">
        <w:rPr>
          <w:rFonts w:ascii="Palatino Linotype" w:hAnsi="Palatino Linotype"/>
          <w:sz w:val="24"/>
          <w:szCs w:val="24"/>
        </w:rPr>
        <w:t xml:space="preserve"> Jako příprava pro rozhovor </w:t>
      </w:r>
      <w:r w:rsidR="00C02D36">
        <w:rPr>
          <w:rFonts w:ascii="Palatino Linotype" w:hAnsi="Palatino Linotype"/>
          <w:sz w:val="24"/>
          <w:szCs w:val="24"/>
        </w:rPr>
        <w:t>k</w:t>
      </w:r>
      <w:r w:rsidR="00773E41">
        <w:rPr>
          <w:rFonts w:ascii="Palatino Linotype" w:hAnsi="Palatino Linotype"/>
          <w:sz w:val="24"/>
          <w:szCs w:val="24"/>
        </w:rPr>
        <w:t xml:space="preserve"> </w:t>
      </w:r>
      <w:r w:rsidR="007F31B5">
        <w:rPr>
          <w:rFonts w:ascii="Palatino Linotype" w:hAnsi="Palatino Linotype"/>
          <w:sz w:val="24"/>
          <w:szCs w:val="24"/>
        </w:rPr>
        <w:t>výzkumné</w:t>
      </w:r>
      <w:r w:rsidR="00773E41">
        <w:rPr>
          <w:rFonts w:ascii="Palatino Linotype" w:hAnsi="Palatino Linotype"/>
          <w:sz w:val="24"/>
          <w:szCs w:val="24"/>
        </w:rPr>
        <w:t xml:space="preserve"> části práce, mi sloužila</w:t>
      </w:r>
      <w:r w:rsidR="005F4BF8">
        <w:rPr>
          <w:rFonts w:ascii="Palatino Linotype" w:hAnsi="Palatino Linotype"/>
          <w:sz w:val="24"/>
          <w:szCs w:val="24"/>
        </w:rPr>
        <w:t xml:space="preserve"> především</w:t>
      </w:r>
      <w:r w:rsidR="00773E41">
        <w:rPr>
          <w:rFonts w:ascii="Palatino Linotype" w:hAnsi="Palatino Linotype"/>
          <w:sz w:val="24"/>
          <w:szCs w:val="24"/>
        </w:rPr>
        <w:t xml:space="preserve"> část teoretická. Tu jsem </w:t>
      </w:r>
      <w:r w:rsidR="006722DC">
        <w:rPr>
          <w:rFonts w:ascii="Palatino Linotype" w:hAnsi="Palatino Linotype"/>
          <w:sz w:val="24"/>
          <w:szCs w:val="24"/>
        </w:rPr>
        <w:t>vypracovala</w:t>
      </w:r>
      <w:r w:rsidR="007F31B5">
        <w:rPr>
          <w:rFonts w:ascii="Palatino Linotype" w:hAnsi="Palatino Linotype"/>
          <w:sz w:val="24"/>
          <w:szCs w:val="24"/>
        </w:rPr>
        <w:br/>
      </w:r>
      <w:r w:rsidR="00773E41">
        <w:rPr>
          <w:rFonts w:ascii="Palatino Linotype" w:hAnsi="Palatino Linotype"/>
          <w:sz w:val="24"/>
          <w:szCs w:val="24"/>
        </w:rPr>
        <w:t>na p</w:t>
      </w:r>
      <w:r w:rsidR="006722DC">
        <w:rPr>
          <w:rFonts w:ascii="Palatino Linotype" w:hAnsi="Palatino Linotype"/>
          <w:sz w:val="24"/>
          <w:szCs w:val="24"/>
        </w:rPr>
        <w:t xml:space="preserve">odzim roku 2019 a vytvořila tak základnu témat, kterým </w:t>
      </w:r>
      <w:r w:rsidR="00773E41">
        <w:rPr>
          <w:rFonts w:ascii="Palatino Linotype" w:hAnsi="Palatino Linotype"/>
          <w:sz w:val="24"/>
          <w:szCs w:val="24"/>
        </w:rPr>
        <w:t xml:space="preserve">se </w:t>
      </w:r>
      <w:r w:rsidR="006722DC">
        <w:rPr>
          <w:rFonts w:ascii="Palatino Linotype" w:hAnsi="Palatino Linotype"/>
          <w:sz w:val="24"/>
          <w:szCs w:val="24"/>
        </w:rPr>
        <w:t>v rozhovoru věnuji</w:t>
      </w:r>
      <w:r w:rsidR="00773E41">
        <w:rPr>
          <w:rFonts w:ascii="Palatino Linotype" w:hAnsi="Palatino Linotype"/>
          <w:sz w:val="24"/>
          <w:szCs w:val="24"/>
        </w:rPr>
        <w:t xml:space="preserve">. </w:t>
      </w:r>
      <w:r w:rsidR="006722DC">
        <w:rPr>
          <w:rFonts w:ascii="Palatino Linotype" w:hAnsi="Palatino Linotype"/>
          <w:sz w:val="24"/>
          <w:szCs w:val="24"/>
        </w:rPr>
        <w:t>Vypracováním</w:t>
      </w:r>
      <w:r w:rsidR="005F4BF8">
        <w:rPr>
          <w:rFonts w:ascii="Palatino Linotype" w:hAnsi="Palatino Linotype"/>
          <w:sz w:val="24"/>
          <w:szCs w:val="24"/>
        </w:rPr>
        <w:t xml:space="preserve"> </w:t>
      </w:r>
      <w:r w:rsidR="007F31B5">
        <w:rPr>
          <w:rFonts w:ascii="Palatino Linotype" w:hAnsi="Palatino Linotype"/>
          <w:sz w:val="24"/>
          <w:szCs w:val="24"/>
        </w:rPr>
        <w:t>výzkumné</w:t>
      </w:r>
      <w:r w:rsidR="005F4BF8">
        <w:rPr>
          <w:rFonts w:ascii="Palatino Linotype" w:hAnsi="Palatino Linotype"/>
          <w:sz w:val="24"/>
          <w:szCs w:val="24"/>
        </w:rPr>
        <w:t xml:space="preserve"> části vyplynuly některé chybějící </w:t>
      </w:r>
      <w:r w:rsidR="00C02D36">
        <w:rPr>
          <w:rFonts w:ascii="Palatino Linotype" w:hAnsi="Palatino Linotype"/>
          <w:sz w:val="24"/>
          <w:szCs w:val="24"/>
        </w:rPr>
        <w:t xml:space="preserve">či přebývající </w:t>
      </w:r>
      <w:r w:rsidR="005F4BF8">
        <w:rPr>
          <w:rFonts w:ascii="Palatino Linotype" w:hAnsi="Palatino Linotype"/>
          <w:sz w:val="24"/>
          <w:szCs w:val="24"/>
        </w:rPr>
        <w:t>informace části</w:t>
      </w:r>
      <w:r w:rsidR="005F4BF8" w:rsidRPr="005F4BF8">
        <w:rPr>
          <w:rFonts w:ascii="Palatino Linotype" w:hAnsi="Palatino Linotype"/>
          <w:sz w:val="24"/>
          <w:szCs w:val="24"/>
        </w:rPr>
        <w:t xml:space="preserve"> </w:t>
      </w:r>
      <w:r w:rsidR="005F4BF8">
        <w:rPr>
          <w:rFonts w:ascii="Palatino Linotype" w:hAnsi="Palatino Linotype"/>
          <w:sz w:val="24"/>
          <w:szCs w:val="24"/>
        </w:rPr>
        <w:t xml:space="preserve">teoretické. </w:t>
      </w:r>
      <w:r w:rsidR="006722DC">
        <w:rPr>
          <w:rFonts w:ascii="Palatino Linotype" w:hAnsi="Palatino Linotype"/>
          <w:sz w:val="24"/>
          <w:szCs w:val="24"/>
        </w:rPr>
        <w:t xml:space="preserve">S obsahem mé bakalářské práce jsem proto i nadále pracovala a nedostatky upravila. </w:t>
      </w:r>
      <w:r w:rsidR="006B7118">
        <w:rPr>
          <w:rFonts w:ascii="Palatino Linotype" w:hAnsi="Palatino Linotype"/>
          <w:sz w:val="24"/>
          <w:szCs w:val="24"/>
        </w:rPr>
        <w:t xml:space="preserve"> </w:t>
      </w:r>
    </w:p>
    <w:p w:rsidR="007E4C73" w:rsidRDefault="007E4C73" w:rsidP="003C2AE3">
      <w:pPr>
        <w:spacing w:line="360" w:lineRule="auto"/>
        <w:ind w:firstLine="426"/>
        <w:jc w:val="both"/>
        <w:rPr>
          <w:rFonts w:ascii="Palatino Linotype" w:hAnsi="Palatino Linotype"/>
          <w:sz w:val="24"/>
          <w:szCs w:val="24"/>
        </w:rPr>
      </w:pPr>
      <w:r>
        <w:rPr>
          <w:rFonts w:ascii="Palatino Linotype" w:hAnsi="Palatino Linotype"/>
          <w:sz w:val="24"/>
          <w:szCs w:val="24"/>
        </w:rPr>
        <w:t>V rámci přípravy na první rozhovor</w:t>
      </w:r>
      <w:r w:rsidR="003C2AE3">
        <w:rPr>
          <w:rFonts w:ascii="Palatino Linotype" w:hAnsi="Palatino Linotype"/>
          <w:sz w:val="24"/>
          <w:szCs w:val="24"/>
        </w:rPr>
        <w:t xml:space="preserve"> jsem stanovila pět témat,</w:t>
      </w:r>
      <w:r w:rsidR="003C2AE3">
        <w:rPr>
          <w:rFonts w:ascii="Palatino Linotype" w:hAnsi="Palatino Linotype"/>
          <w:sz w:val="24"/>
          <w:szCs w:val="24"/>
        </w:rPr>
        <w:br/>
      </w:r>
      <w:r w:rsidR="001338BC">
        <w:rPr>
          <w:rFonts w:ascii="Palatino Linotype" w:hAnsi="Palatino Linotype"/>
          <w:sz w:val="24"/>
          <w:szCs w:val="24"/>
        </w:rPr>
        <w:t xml:space="preserve">od kterých se rozhovor odvíjel. </w:t>
      </w:r>
      <w:r w:rsidR="00EA2EB2">
        <w:rPr>
          <w:rFonts w:ascii="Palatino Linotype" w:hAnsi="Palatino Linotype"/>
          <w:sz w:val="24"/>
          <w:szCs w:val="24"/>
        </w:rPr>
        <w:t xml:space="preserve">A to následující: </w:t>
      </w:r>
      <w:r w:rsidR="001338BC">
        <w:rPr>
          <w:rFonts w:ascii="Palatino Linotype" w:hAnsi="Palatino Linotype"/>
          <w:sz w:val="24"/>
          <w:szCs w:val="24"/>
        </w:rPr>
        <w:t>1.</w:t>
      </w:r>
      <w:r>
        <w:rPr>
          <w:rFonts w:ascii="Palatino Linotype" w:hAnsi="Palatino Linotype"/>
          <w:sz w:val="24"/>
          <w:szCs w:val="24"/>
        </w:rPr>
        <w:t xml:space="preserve"> Důvody a průběh implementace; 2. Struktura adaptačních plánů; 3. Další nástroje adaptačního programu; 4. Výsledky, hodnocení; 5. Role personalisty v adaptačním programu. </w:t>
      </w:r>
      <w:r w:rsidR="00EA2EB2">
        <w:rPr>
          <w:rFonts w:ascii="Palatino Linotype" w:hAnsi="Palatino Linotype"/>
          <w:sz w:val="24"/>
          <w:szCs w:val="24"/>
        </w:rPr>
        <w:t>Díky tomuto okruhu témat jsme</w:t>
      </w:r>
      <w:r w:rsidR="00CF1826">
        <w:rPr>
          <w:rFonts w:ascii="Palatino Linotype" w:hAnsi="Palatino Linotype"/>
          <w:sz w:val="24"/>
          <w:szCs w:val="24"/>
        </w:rPr>
        <w:t xml:space="preserve"> se s HR manažerem </w:t>
      </w:r>
      <w:r w:rsidR="001C6FE1">
        <w:rPr>
          <w:rFonts w:ascii="Palatino Linotype" w:hAnsi="Palatino Linotype"/>
          <w:sz w:val="24"/>
          <w:szCs w:val="24"/>
        </w:rPr>
        <w:t>propracovali</w:t>
      </w:r>
      <w:r w:rsidR="00CF1826">
        <w:rPr>
          <w:rFonts w:ascii="Palatino Linotype" w:hAnsi="Palatino Linotype"/>
          <w:sz w:val="24"/>
          <w:szCs w:val="24"/>
        </w:rPr>
        <w:t xml:space="preserve"> od obecných informací k</w:t>
      </w:r>
      <w:r w:rsidR="00EA2EB2">
        <w:rPr>
          <w:rFonts w:ascii="Palatino Linotype" w:hAnsi="Palatino Linotype"/>
          <w:sz w:val="24"/>
          <w:szCs w:val="24"/>
        </w:rPr>
        <w:t>e</w:t>
      </w:r>
      <w:r w:rsidR="00CF1826">
        <w:rPr>
          <w:rFonts w:ascii="Palatino Linotype" w:hAnsi="Palatino Linotype"/>
          <w:sz w:val="24"/>
          <w:szCs w:val="24"/>
        </w:rPr>
        <w:t xml:space="preserve"> specifikům adaptačního </w:t>
      </w:r>
      <w:r w:rsidR="00E30338">
        <w:rPr>
          <w:rFonts w:ascii="Palatino Linotype" w:hAnsi="Palatino Linotype"/>
          <w:sz w:val="24"/>
          <w:szCs w:val="24"/>
        </w:rPr>
        <w:t>procesu</w:t>
      </w:r>
      <w:r w:rsidR="00CF1826">
        <w:rPr>
          <w:rFonts w:ascii="Palatino Linotype" w:hAnsi="Palatino Linotype"/>
          <w:sz w:val="24"/>
          <w:szCs w:val="24"/>
        </w:rPr>
        <w:t xml:space="preserve">. </w:t>
      </w:r>
      <w:r w:rsidR="00506399">
        <w:rPr>
          <w:rFonts w:ascii="Palatino Linotype" w:hAnsi="Palatino Linotype"/>
          <w:sz w:val="24"/>
          <w:szCs w:val="24"/>
        </w:rPr>
        <w:t>Manažer personálního oddělení společnosti XYZ převzal iniciativu a ač se držel mnou určeného obsahu, popisoval adaptační program dle toho, jak</w:t>
      </w:r>
      <w:r w:rsidR="00EA2EB2">
        <w:rPr>
          <w:rFonts w:ascii="Palatino Linotype" w:hAnsi="Palatino Linotype"/>
          <w:sz w:val="24"/>
          <w:szCs w:val="24"/>
        </w:rPr>
        <w:t xml:space="preserve"> jeho</w:t>
      </w:r>
      <w:r w:rsidR="00506399">
        <w:rPr>
          <w:rFonts w:ascii="Palatino Linotype" w:hAnsi="Palatino Linotype"/>
          <w:sz w:val="24"/>
          <w:szCs w:val="24"/>
        </w:rPr>
        <w:t xml:space="preserve"> vývoj postupoval. Já do vý</w:t>
      </w:r>
      <w:r w:rsidR="00EA2EB2">
        <w:rPr>
          <w:rFonts w:ascii="Palatino Linotype" w:hAnsi="Palatino Linotype"/>
          <w:sz w:val="24"/>
          <w:szCs w:val="24"/>
        </w:rPr>
        <w:t xml:space="preserve">kladu vstupovala a </w:t>
      </w:r>
      <w:r w:rsidR="00506399">
        <w:rPr>
          <w:rFonts w:ascii="Palatino Linotype" w:hAnsi="Palatino Linotype"/>
          <w:sz w:val="24"/>
          <w:szCs w:val="24"/>
        </w:rPr>
        <w:t>v případě potřeby</w:t>
      </w:r>
      <w:r w:rsidR="00EA2EB2">
        <w:rPr>
          <w:rFonts w:ascii="Palatino Linotype" w:hAnsi="Palatino Linotype"/>
          <w:sz w:val="24"/>
          <w:szCs w:val="24"/>
        </w:rPr>
        <w:t xml:space="preserve"> se doptávala</w:t>
      </w:r>
      <w:r w:rsidR="0079193A">
        <w:rPr>
          <w:rFonts w:ascii="Palatino Linotype" w:hAnsi="Palatino Linotype"/>
          <w:sz w:val="24"/>
          <w:szCs w:val="24"/>
        </w:rPr>
        <w:t>.</w:t>
      </w:r>
      <w:r w:rsidR="003C2AE3">
        <w:rPr>
          <w:rFonts w:ascii="Palatino Linotype" w:hAnsi="Palatino Linotype"/>
          <w:sz w:val="24"/>
          <w:szCs w:val="24"/>
        </w:rPr>
        <w:br/>
      </w:r>
      <w:r w:rsidR="00506399">
        <w:rPr>
          <w:rFonts w:ascii="Palatino Linotype" w:hAnsi="Palatino Linotype"/>
          <w:sz w:val="24"/>
          <w:szCs w:val="24"/>
        </w:rPr>
        <w:t xml:space="preserve">Naše druhé setkání proběhlo o týden později, kdy jsem </w:t>
      </w:r>
      <w:r w:rsidR="003C2AE3">
        <w:rPr>
          <w:rFonts w:ascii="Palatino Linotype" w:hAnsi="Palatino Linotype"/>
          <w:sz w:val="24"/>
          <w:szCs w:val="24"/>
        </w:rPr>
        <w:t>se zaměřila</w:t>
      </w:r>
      <w:r w:rsidR="003C2AE3">
        <w:rPr>
          <w:rFonts w:ascii="Palatino Linotype" w:hAnsi="Palatino Linotype"/>
          <w:sz w:val="24"/>
          <w:szCs w:val="24"/>
        </w:rPr>
        <w:br/>
      </w:r>
      <w:r w:rsidR="00EA2EB2">
        <w:rPr>
          <w:rFonts w:ascii="Palatino Linotype" w:hAnsi="Palatino Linotype"/>
          <w:sz w:val="24"/>
          <w:szCs w:val="24"/>
        </w:rPr>
        <w:lastRenderedPageBreak/>
        <w:t xml:space="preserve">na </w:t>
      </w:r>
      <w:r w:rsidR="001C6FE1">
        <w:rPr>
          <w:rFonts w:ascii="Palatino Linotype" w:hAnsi="Palatino Linotype"/>
          <w:sz w:val="24"/>
          <w:szCs w:val="24"/>
        </w:rPr>
        <w:t>chybějící</w:t>
      </w:r>
      <w:r w:rsidR="00506399">
        <w:rPr>
          <w:rFonts w:ascii="Palatino Linotype" w:hAnsi="Palatino Linotype"/>
          <w:sz w:val="24"/>
          <w:szCs w:val="24"/>
        </w:rPr>
        <w:t xml:space="preserve"> </w:t>
      </w:r>
      <w:r w:rsidR="00EA2EB2">
        <w:rPr>
          <w:rFonts w:ascii="Palatino Linotype" w:hAnsi="Palatino Linotype"/>
          <w:sz w:val="24"/>
          <w:szCs w:val="24"/>
        </w:rPr>
        <w:t xml:space="preserve">informace, které z našeho prvního rozhovoru </w:t>
      </w:r>
      <w:proofErr w:type="gramStart"/>
      <w:r w:rsidR="00EA2EB2">
        <w:rPr>
          <w:rFonts w:ascii="Palatino Linotype" w:hAnsi="Palatino Linotype"/>
          <w:sz w:val="24"/>
          <w:szCs w:val="24"/>
        </w:rPr>
        <w:t>nevyplynuly</w:t>
      </w:r>
      <w:proofErr w:type="gramEnd"/>
      <w:r w:rsidR="003C2AE3">
        <w:rPr>
          <w:rFonts w:ascii="Palatino Linotype" w:hAnsi="Palatino Linotype"/>
          <w:sz w:val="24"/>
          <w:szCs w:val="24"/>
        </w:rPr>
        <w:t>.</w:t>
      </w:r>
      <w:r w:rsidR="003C2AE3">
        <w:rPr>
          <w:rFonts w:ascii="Palatino Linotype" w:hAnsi="Palatino Linotype"/>
          <w:sz w:val="24"/>
          <w:szCs w:val="24"/>
        </w:rPr>
        <w:br/>
      </w:r>
      <w:r w:rsidR="00CF1826">
        <w:rPr>
          <w:rFonts w:ascii="Palatino Linotype" w:hAnsi="Palatino Linotype"/>
          <w:sz w:val="24"/>
          <w:szCs w:val="24"/>
        </w:rPr>
        <w:t xml:space="preserve">Před dokončením práce jsme se </w:t>
      </w:r>
      <w:proofErr w:type="gramStart"/>
      <w:r w:rsidR="00CF1826">
        <w:rPr>
          <w:rFonts w:ascii="Palatino Linotype" w:hAnsi="Palatino Linotype"/>
          <w:sz w:val="24"/>
          <w:szCs w:val="24"/>
        </w:rPr>
        <w:t>spojili</w:t>
      </w:r>
      <w:proofErr w:type="gramEnd"/>
      <w:r w:rsidR="00CF1826">
        <w:rPr>
          <w:rFonts w:ascii="Palatino Linotype" w:hAnsi="Palatino Linotype"/>
          <w:sz w:val="24"/>
          <w:szCs w:val="24"/>
        </w:rPr>
        <w:t xml:space="preserve"> telefonicky pro vyjasnění nes</w:t>
      </w:r>
      <w:r w:rsidR="001338BC">
        <w:rPr>
          <w:rFonts w:ascii="Palatino Linotype" w:hAnsi="Palatino Linotype"/>
          <w:sz w:val="24"/>
          <w:szCs w:val="24"/>
        </w:rPr>
        <w:t xml:space="preserve">rovnalostí </w:t>
      </w:r>
      <w:r w:rsidR="00506399">
        <w:rPr>
          <w:rFonts w:ascii="Palatino Linotype" w:hAnsi="Palatino Linotype"/>
          <w:sz w:val="24"/>
          <w:szCs w:val="24"/>
        </w:rPr>
        <w:t>v kapitole „Role personalisty“. Prostřednictvím e − mailu mi</w:t>
      </w:r>
      <w:r w:rsidR="001338BC">
        <w:rPr>
          <w:rFonts w:ascii="Palatino Linotype" w:hAnsi="Palatino Linotype"/>
          <w:sz w:val="24"/>
          <w:szCs w:val="24"/>
        </w:rPr>
        <w:t xml:space="preserve"> byl zaslán</w:t>
      </w:r>
      <w:r w:rsidR="00506399">
        <w:rPr>
          <w:rFonts w:ascii="Palatino Linotype" w:hAnsi="Palatino Linotype"/>
          <w:sz w:val="24"/>
          <w:szCs w:val="24"/>
        </w:rPr>
        <w:t xml:space="preserve"> konkrétní adaptační plán pro pozici </w:t>
      </w:r>
      <w:proofErr w:type="spellStart"/>
      <w:r w:rsidR="00506399">
        <w:rPr>
          <w:rFonts w:ascii="Palatino Linotype" w:hAnsi="Palatino Linotype"/>
          <w:sz w:val="24"/>
          <w:szCs w:val="24"/>
        </w:rPr>
        <w:t>Customer</w:t>
      </w:r>
      <w:proofErr w:type="spellEnd"/>
      <w:r w:rsidR="00506399">
        <w:rPr>
          <w:rFonts w:ascii="Palatino Linotype" w:hAnsi="Palatino Linotype"/>
          <w:sz w:val="24"/>
          <w:szCs w:val="24"/>
        </w:rPr>
        <w:t xml:space="preserve"> Servise </w:t>
      </w:r>
      <w:proofErr w:type="spellStart"/>
      <w:r w:rsidR="00506399">
        <w:rPr>
          <w:rFonts w:ascii="Palatino Linotype" w:hAnsi="Palatino Linotype"/>
          <w:sz w:val="24"/>
          <w:szCs w:val="24"/>
        </w:rPr>
        <w:t>Operator</w:t>
      </w:r>
      <w:proofErr w:type="spellEnd"/>
      <w:r w:rsidR="00506399">
        <w:rPr>
          <w:rFonts w:ascii="Palatino Linotype" w:hAnsi="Palatino Linotype"/>
          <w:sz w:val="24"/>
          <w:szCs w:val="24"/>
        </w:rPr>
        <w:t xml:space="preserve">. </w:t>
      </w:r>
      <w:r w:rsidR="001338BC">
        <w:rPr>
          <w:rFonts w:ascii="Palatino Linotype" w:hAnsi="Palatino Linotype"/>
          <w:sz w:val="24"/>
          <w:szCs w:val="24"/>
        </w:rPr>
        <w:t>Po přepsání našeho rozhovoru jsem získané informace interpretovala a místy citovala</w:t>
      </w:r>
      <w:r w:rsidR="003C2AE3">
        <w:rPr>
          <w:rFonts w:ascii="Palatino Linotype" w:hAnsi="Palatino Linotype"/>
          <w:sz w:val="24"/>
          <w:szCs w:val="24"/>
        </w:rPr>
        <w:br/>
      </w:r>
      <w:r w:rsidR="00A63221">
        <w:rPr>
          <w:rFonts w:ascii="Palatino Linotype" w:hAnsi="Palatino Linotype"/>
          <w:sz w:val="24"/>
          <w:szCs w:val="24"/>
        </w:rPr>
        <w:t>pro zachování autenticity</w:t>
      </w:r>
      <w:r w:rsidR="001338BC">
        <w:rPr>
          <w:rFonts w:ascii="Palatino Linotype" w:hAnsi="Palatino Linotype"/>
          <w:sz w:val="24"/>
          <w:szCs w:val="24"/>
        </w:rPr>
        <w:t xml:space="preserve"> v</w:t>
      </w:r>
      <w:r w:rsidR="001C6FE1">
        <w:rPr>
          <w:rFonts w:ascii="Palatino Linotype" w:hAnsi="Palatino Linotype"/>
          <w:sz w:val="24"/>
          <w:szCs w:val="24"/>
        </w:rPr>
        <w:t xml:space="preserve"> níže </w:t>
      </w:r>
      <w:r w:rsidR="001338BC">
        <w:rPr>
          <w:rFonts w:ascii="Palatino Linotype" w:hAnsi="Palatino Linotype"/>
          <w:sz w:val="24"/>
          <w:szCs w:val="24"/>
        </w:rPr>
        <w:t xml:space="preserve">strukturovaném textu, který je členěn do osmi kapitol. </w:t>
      </w:r>
    </w:p>
    <w:p w:rsidR="00AE0802" w:rsidRPr="001C6FE1" w:rsidRDefault="00957A39" w:rsidP="00F72825">
      <w:pPr>
        <w:spacing w:line="360" w:lineRule="auto"/>
        <w:ind w:firstLine="426"/>
        <w:jc w:val="both"/>
        <w:rPr>
          <w:rFonts w:ascii="Palatino Linotype" w:hAnsi="Palatino Linotype"/>
          <w:sz w:val="24"/>
          <w:szCs w:val="24"/>
        </w:rPr>
      </w:pPr>
      <w:r>
        <w:rPr>
          <w:rFonts w:ascii="Palatino Linotype" w:hAnsi="Palatino Linotype"/>
          <w:sz w:val="24"/>
          <w:szCs w:val="24"/>
        </w:rPr>
        <w:t>Téměř všechny informace jsem získala díky rozhovoru s HR manažerem a pouze konkrétní adaptační plán mi byl zaslán elektronicky. Z důvodu velkého množství informací, jsem se rozhodla tyto získané data interpr</w:t>
      </w:r>
      <w:r w:rsidR="00A63221">
        <w:rPr>
          <w:rFonts w:ascii="Palatino Linotype" w:hAnsi="Palatino Linotype"/>
          <w:sz w:val="24"/>
          <w:szCs w:val="24"/>
        </w:rPr>
        <w:t>etovat a ne</w:t>
      </w:r>
      <w:r>
        <w:rPr>
          <w:rFonts w:ascii="Palatino Linotype" w:hAnsi="Palatino Linotype"/>
          <w:sz w:val="24"/>
          <w:szCs w:val="24"/>
        </w:rPr>
        <w:t>pou</w:t>
      </w:r>
      <w:r w:rsidR="00A63221">
        <w:rPr>
          <w:rFonts w:ascii="Palatino Linotype" w:hAnsi="Palatino Linotype"/>
          <w:sz w:val="24"/>
          <w:szCs w:val="24"/>
        </w:rPr>
        <w:t>žívat</w:t>
      </w:r>
      <w:r>
        <w:rPr>
          <w:rFonts w:ascii="Palatino Linotype" w:hAnsi="Palatino Linotype"/>
          <w:sz w:val="24"/>
          <w:szCs w:val="24"/>
        </w:rPr>
        <w:t xml:space="preserve"> přesný přepis rozhovoru.</w:t>
      </w:r>
      <w:r w:rsidR="003E678B">
        <w:rPr>
          <w:rFonts w:ascii="Palatino Linotype" w:hAnsi="Palatino Linotype"/>
          <w:sz w:val="24"/>
          <w:szCs w:val="24"/>
        </w:rPr>
        <w:t xml:space="preserve"> Ú</w:t>
      </w:r>
      <w:r>
        <w:rPr>
          <w:rFonts w:ascii="Palatino Linotype" w:hAnsi="Palatino Linotype"/>
          <w:sz w:val="24"/>
          <w:szCs w:val="24"/>
        </w:rPr>
        <w:t xml:space="preserve">ryvek </w:t>
      </w:r>
      <w:r w:rsidR="001C6FE1">
        <w:rPr>
          <w:rFonts w:ascii="Palatino Linotype" w:hAnsi="Palatino Linotype"/>
          <w:sz w:val="24"/>
          <w:szCs w:val="24"/>
        </w:rPr>
        <w:t xml:space="preserve">k práci </w:t>
      </w:r>
      <w:r w:rsidR="003C2AE3">
        <w:rPr>
          <w:rFonts w:ascii="Palatino Linotype" w:hAnsi="Palatino Linotype"/>
          <w:sz w:val="24"/>
          <w:szCs w:val="24"/>
        </w:rPr>
        <w:t>dokládám</w:t>
      </w:r>
      <w:r w:rsidR="003C2AE3">
        <w:rPr>
          <w:rFonts w:ascii="Palatino Linotype" w:hAnsi="Palatino Linotype"/>
          <w:sz w:val="24"/>
          <w:szCs w:val="24"/>
        </w:rPr>
        <w:br/>
      </w:r>
      <w:r w:rsidR="00A63221">
        <w:rPr>
          <w:rFonts w:ascii="Palatino Linotype" w:hAnsi="Palatino Linotype"/>
          <w:sz w:val="24"/>
          <w:szCs w:val="24"/>
        </w:rPr>
        <w:t xml:space="preserve">jako </w:t>
      </w:r>
      <w:r w:rsidR="00AF6D17">
        <w:rPr>
          <w:rFonts w:ascii="Palatino Linotype" w:hAnsi="Palatino Linotype"/>
          <w:sz w:val="24"/>
          <w:szCs w:val="24"/>
        </w:rPr>
        <w:t xml:space="preserve">dokument s názvem </w:t>
      </w:r>
      <w:r w:rsidR="00AF6D17" w:rsidRPr="00AF6D17">
        <w:rPr>
          <w:rFonts w:ascii="Palatino Linotype" w:hAnsi="Palatino Linotype"/>
          <w:i/>
          <w:sz w:val="24"/>
          <w:szCs w:val="24"/>
        </w:rPr>
        <w:t>„</w:t>
      </w:r>
      <w:proofErr w:type="spellStart"/>
      <w:r w:rsidR="00AF6D17" w:rsidRPr="00AF6D17">
        <w:rPr>
          <w:rFonts w:ascii="Palatino Linotype" w:hAnsi="Palatino Linotype"/>
          <w:i/>
          <w:sz w:val="24"/>
          <w:szCs w:val="24"/>
        </w:rPr>
        <w:t>Zeithammerova</w:t>
      </w:r>
      <w:proofErr w:type="spellEnd"/>
      <w:r w:rsidR="00AF6D17" w:rsidRPr="00AF6D17">
        <w:rPr>
          <w:rFonts w:ascii="Palatino Linotype" w:hAnsi="Palatino Linotype"/>
          <w:i/>
          <w:sz w:val="24"/>
          <w:szCs w:val="24"/>
        </w:rPr>
        <w:t>, priloha2“</w:t>
      </w:r>
      <w:r w:rsidR="00A63221">
        <w:rPr>
          <w:rFonts w:ascii="Palatino Linotype" w:hAnsi="Palatino Linotype"/>
          <w:sz w:val="24"/>
          <w:szCs w:val="24"/>
        </w:rPr>
        <w:t>.</w:t>
      </w:r>
    </w:p>
    <w:p w:rsidR="002A6D63" w:rsidRPr="006921EB" w:rsidRDefault="005F4BF8" w:rsidP="00F72825">
      <w:pPr>
        <w:spacing w:after="0" w:line="360" w:lineRule="auto"/>
        <w:jc w:val="both"/>
        <w:rPr>
          <w:rFonts w:ascii="Palatino Linotype" w:hAnsi="Palatino Linotype"/>
          <w:b/>
          <w:sz w:val="24"/>
          <w:szCs w:val="24"/>
        </w:rPr>
      </w:pPr>
      <w:r w:rsidRPr="006722DC">
        <w:rPr>
          <w:rFonts w:ascii="Palatino Linotype" w:hAnsi="Palatino Linotype"/>
          <w:b/>
          <w:sz w:val="24"/>
          <w:szCs w:val="24"/>
        </w:rPr>
        <w:t xml:space="preserve">Cíl </w:t>
      </w:r>
      <w:r w:rsidR="00A3345C">
        <w:rPr>
          <w:rFonts w:ascii="Palatino Linotype" w:hAnsi="Palatino Linotype"/>
          <w:b/>
          <w:sz w:val="24"/>
          <w:szCs w:val="24"/>
        </w:rPr>
        <w:t>výzkumu</w:t>
      </w:r>
    </w:p>
    <w:p w:rsidR="006921EB" w:rsidRDefault="006921EB" w:rsidP="00F72825">
      <w:pPr>
        <w:spacing w:after="0" w:line="360" w:lineRule="auto"/>
        <w:ind w:firstLine="426"/>
        <w:jc w:val="both"/>
        <w:rPr>
          <w:rFonts w:ascii="Palatino Linotype" w:hAnsi="Palatino Linotype"/>
          <w:sz w:val="24"/>
          <w:szCs w:val="24"/>
        </w:rPr>
      </w:pPr>
      <w:r>
        <w:rPr>
          <w:rFonts w:ascii="Palatino Linotype" w:hAnsi="Palatino Linotype"/>
          <w:sz w:val="24"/>
          <w:szCs w:val="24"/>
        </w:rPr>
        <w:t xml:space="preserve">Cílem mé práce je popsat a vysvětlit proces adaptace ve společnosti XYZ, který je tvořen, realizován a řízen skrze samostatnou digitální platformu. Následně díky získaným datům odpovědět na zvolenou výzkumnou otázku </w:t>
      </w:r>
      <w:r w:rsidRPr="00564A4C">
        <w:rPr>
          <w:rFonts w:ascii="Palatino Linotype" w:eastAsia="Calibri" w:hAnsi="Palatino Linotype" w:cs="Times New Roman"/>
          <w:i/>
          <w:sz w:val="24"/>
          <w:szCs w:val="24"/>
        </w:rPr>
        <w:t>„Jak napomáhá IT technologie adaptačnímu procesu ve společnosti XYZ?</w:t>
      </w:r>
      <w:r w:rsidRPr="00564A4C">
        <w:rPr>
          <w:rFonts w:ascii="Palatino Linotype" w:eastAsia="Calibri" w:hAnsi="Palatino Linotype" w:cs="Times New Roman"/>
          <w:sz w:val="24"/>
          <w:szCs w:val="24"/>
        </w:rPr>
        <w:t>“</w:t>
      </w:r>
      <w:r>
        <w:rPr>
          <w:rFonts w:ascii="Palatino Linotype" w:eastAsia="Calibri" w:hAnsi="Palatino Linotype" w:cs="Times New Roman"/>
          <w:sz w:val="24"/>
          <w:szCs w:val="24"/>
        </w:rPr>
        <w:t>.  Orientace nově příchozích zaměstnanců je proces s lidmi a především o lidech. Proto IT technologii</w:t>
      </w:r>
      <w:r w:rsidR="00E63935">
        <w:rPr>
          <w:rFonts w:ascii="Palatino Linotype" w:eastAsia="Calibri" w:hAnsi="Palatino Linotype" w:cs="Times New Roman"/>
          <w:sz w:val="24"/>
          <w:szCs w:val="24"/>
        </w:rPr>
        <w:t xml:space="preserve">, v tomto případě platformu, </w:t>
      </w:r>
      <w:r>
        <w:rPr>
          <w:rFonts w:ascii="Palatino Linotype" w:eastAsia="Calibri" w:hAnsi="Palatino Linotype" w:cs="Times New Roman"/>
          <w:sz w:val="24"/>
          <w:szCs w:val="24"/>
        </w:rPr>
        <w:t>nepovažuji za jediný nástroj</w:t>
      </w:r>
      <w:r w:rsidR="00E63935">
        <w:rPr>
          <w:rFonts w:ascii="Palatino Linotype" w:eastAsia="Calibri" w:hAnsi="Palatino Linotype" w:cs="Times New Roman"/>
          <w:sz w:val="24"/>
          <w:szCs w:val="24"/>
        </w:rPr>
        <w:t xml:space="preserve"> zajišťující</w:t>
      </w:r>
      <w:r>
        <w:rPr>
          <w:rFonts w:ascii="Palatino Linotype" w:eastAsia="Calibri" w:hAnsi="Palatino Linotype" w:cs="Times New Roman"/>
          <w:sz w:val="24"/>
          <w:szCs w:val="24"/>
        </w:rPr>
        <w:t xml:space="preserve"> adaptace a zaměřuji se pouze na funkci, jež zastává a jaký je její přínos.  </w:t>
      </w:r>
    </w:p>
    <w:p w:rsidR="000163E1" w:rsidRPr="000163E1" w:rsidRDefault="00EA2F4B" w:rsidP="00492B18">
      <w:pPr>
        <w:pStyle w:val="Nadpis2"/>
        <w:numPr>
          <w:ilvl w:val="1"/>
          <w:numId w:val="6"/>
        </w:numPr>
        <w:spacing w:line="360" w:lineRule="auto"/>
        <w:jc w:val="both"/>
        <w:rPr>
          <w:b/>
          <w:color w:val="auto"/>
        </w:rPr>
      </w:pPr>
      <w:bookmarkStart w:id="17" w:name="_Toc35947005"/>
      <w:r>
        <w:rPr>
          <w:b/>
          <w:color w:val="auto"/>
        </w:rPr>
        <w:t>Představení</w:t>
      </w:r>
      <w:r w:rsidR="000163E1" w:rsidRPr="000163E1">
        <w:rPr>
          <w:b/>
          <w:color w:val="auto"/>
        </w:rPr>
        <w:t xml:space="preserve"> společnosti</w:t>
      </w:r>
      <w:r>
        <w:rPr>
          <w:b/>
          <w:color w:val="auto"/>
        </w:rPr>
        <w:t xml:space="preserve"> XYZ</w:t>
      </w:r>
      <w:bookmarkEnd w:id="17"/>
    </w:p>
    <w:p w:rsidR="00E80739" w:rsidRDefault="00522724" w:rsidP="00E80739">
      <w:pPr>
        <w:tabs>
          <w:tab w:val="left" w:pos="4815"/>
        </w:tabs>
        <w:spacing w:line="360" w:lineRule="auto"/>
        <w:ind w:firstLine="426"/>
        <w:jc w:val="both"/>
        <w:rPr>
          <w:rFonts w:ascii="Palatino Linotype" w:hAnsi="Palatino Linotype"/>
          <w:sz w:val="24"/>
          <w:szCs w:val="24"/>
        </w:rPr>
      </w:pPr>
      <w:r>
        <w:rPr>
          <w:rFonts w:ascii="Palatino Linotype" w:hAnsi="Palatino Linotype"/>
          <w:sz w:val="24"/>
          <w:szCs w:val="24"/>
        </w:rPr>
        <w:t>Jak webové stránky společnosti v sekci „Poznejte nás“ uvádí, s</w:t>
      </w:r>
      <w:r w:rsidR="000163E1">
        <w:rPr>
          <w:rFonts w:ascii="Palatino Linotype" w:hAnsi="Palatino Linotype"/>
          <w:sz w:val="24"/>
          <w:szCs w:val="24"/>
        </w:rPr>
        <w:t>polečnost byla založena v druhé polovině 20. století v Německu. Od 90. let 20. století působí na českém trhu a v Evropě zastává druhou příčku na trhu zásilkových a expresních služeb. Denně celosvětově přepraví 4 miliony zásilek. V Čes</w:t>
      </w:r>
      <w:r w:rsidR="00E30338">
        <w:rPr>
          <w:rFonts w:ascii="Palatino Linotype" w:hAnsi="Palatino Linotype"/>
          <w:sz w:val="24"/>
          <w:szCs w:val="24"/>
        </w:rPr>
        <w:t xml:space="preserve">ké republice balíčky </w:t>
      </w:r>
      <w:r w:rsidR="000163E1">
        <w:rPr>
          <w:rFonts w:ascii="Palatino Linotype" w:hAnsi="Palatino Linotype"/>
          <w:sz w:val="24"/>
          <w:szCs w:val="24"/>
        </w:rPr>
        <w:t>putují přes jedno centrální překladiště v Praze, následně také přes jedno ze čtrn</w:t>
      </w:r>
      <w:r w:rsidR="00BC02FB">
        <w:rPr>
          <w:rFonts w:ascii="Palatino Linotype" w:hAnsi="Palatino Linotype"/>
          <w:sz w:val="24"/>
          <w:szCs w:val="24"/>
        </w:rPr>
        <w:t xml:space="preserve">ácti dep a poté rovnou do rukou </w:t>
      </w:r>
      <w:r w:rsidR="000163E1">
        <w:rPr>
          <w:rFonts w:ascii="Palatino Linotype" w:hAnsi="Palatino Linotype"/>
          <w:sz w:val="24"/>
          <w:szCs w:val="24"/>
        </w:rPr>
        <w:t xml:space="preserve">příjemce. K říjnu 2019 </w:t>
      </w:r>
      <w:r w:rsidR="000163E1">
        <w:rPr>
          <w:rFonts w:ascii="Palatino Linotype" w:hAnsi="Palatino Linotype"/>
          <w:sz w:val="24"/>
          <w:szCs w:val="24"/>
        </w:rPr>
        <w:lastRenderedPageBreak/>
        <w:t>společ</w:t>
      </w:r>
      <w:r w:rsidR="00E30338">
        <w:rPr>
          <w:rFonts w:ascii="Palatino Linotype" w:hAnsi="Palatino Linotype"/>
          <w:sz w:val="24"/>
          <w:szCs w:val="24"/>
        </w:rPr>
        <w:t xml:space="preserve">nost XYZ čítala 430 zaměstnanců </w:t>
      </w:r>
      <w:r w:rsidR="000163E1">
        <w:rPr>
          <w:rFonts w:ascii="Palatino Linotype" w:hAnsi="Palatino Linotype"/>
          <w:sz w:val="24"/>
          <w:szCs w:val="24"/>
        </w:rPr>
        <w:t>a spolupracov</w:t>
      </w:r>
      <w:r w:rsidR="00E30338">
        <w:rPr>
          <w:rFonts w:ascii="Palatino Linotype" w:hAnsi="Palatino Linotype"/>
          <w:sz w:val="24"/>
          <w:szCs w:val="24"/>
        </w:rPr>
        <w:t xml:space="preserve">ala s více než 900 kurýry. Díky </w:t>
      </w:r>
      <w:r w:rsidR="000163E1">
        <w:rPr>
          <w:rFonts w:ascii="Palatino Linotype" w:hAnsi="Palatino Linotype"/>
          <w:sz w:val="24"/>
          <w:szCs w:val="24"/>
        </w:rPr>
        <w:t xml:space="preserve">pokrytí tak doručuje do každého koutu České republiky. </w:t>
      </w:r>
      <w:r w:rsidR="00BC02FB">
        <w:rPr>
          <w:rFonts w:ascii="Palatino Linotype" w:hAnsi="Palatino Linotype"/>
          <w:sz w:val="24"/>
          <w:szCs w:val="24"/>
        </w:rPr>
        <w:t xml:space="preserve">Výroční zpráva (2018) </w:t>
      </w:r>
      <w:r>
        <w:rPr>
          <w:rFonts w:ascii="Palatino Linotype" w:hAnsi="Palatino Linotype"/>
          <w:sz w:val="24"/>
          <w:szCs w:val="24"/>
        </w:rPr>
        <w:t>představuje hlavní cíle a hodnoty</w:t>
      </w:r>
      <w:r w:rsidR="000163E1">
        <w:rPr>
          <w:rFonts w:ascii="Palatino Linotype" w:hAnsi="Palatino Linotype"/>
          <w:sz w:val="24"/>
          <w:szCs w:val="24"/>
        </w:rPr>
        <w:t>:</w:t>
      </w:r>
      <w:r w:rsidR="000163E1" w:rsidRPr="00512F4D">
        <w:rPr>
          <w:rFonts w:ascii="Palatino Linotype" w:hAnsi="Palatino Linotype"/>
          <w:sz w:val="24"/>
          <w:szCs w:val="24"/>
        </w:rPr>
        <w:t xml:space="preserve"> </w:t>
      </w:r>
      <w:r w:rsidR="000163E1" w:rsidRPr="00D64C7F">
        <w:rPr>
          <w:rFonts w:ascii="Palatino Linotype" w:hAnsi="Palatino Linotype"/>
          <w:i/>
          <w:sz w:val="24"/>
          <w:szCs w:val="24"/>
        </w:rPr>
        <w:t>„Věříme, že doručová</w:t>
      </w:r>
      <w:r w:rsidR="000163E1">
        <w:rPr>
          <w:rFonts w:ascii="Palatino Linotype" w:hAnsi="Palatino Linotype"/>
          <w:i/>
          <w:sz w:val="24"/>
          <w:szCs w:val="24"/>
        </w:rPr>
        <w:t>ní balíků může přinášet Radost.</w:t>
      </w:r>
      <w:r w:rsidR="000163E1" w:rsidRPr="00512F4D">
        <w:rPr>
          <w:rFonts w:ascii="Palatino Linotype" w:hAnsi="Palatino Linotype"/>
          <w:sz w:val="24"/>
          <w:szCs w:val="24"/>
        </w:rPr>
        <w:t xml:space="preserve"> </w:t>
      </w:r>
      <w:r w:rsidR="000163E1">
        <w:rPr>
          <w:rFonts w:ascii="Palatino Linotype" w:hAnsi="Palatino Linotype"/>
          <w:i/>
          <w:sz w:val="24"/>
          <w:szCs w:val="24"/>
        </w:rPr>
        <w:t xml:space="preserve">Cílem </w:t>
      </w:r>
      <w:r w:rsidR="000163E1" w:rsidRPr="00D64C7F">
        <w:rPr>
          <w:rFonts w:ascii="Palatino Linotype" w:hAnsi="Palatino Linotype"/>
          <w:i/>
          <w:sz w:val="24"/>
          <w:szCs w:val="24"/>
        </w:rPr>
        <w:t>je být jed</w:t>
      </w:r>
      <w:r w:rsidR="00E30338">
        <w:rPr>
          <w:rFonts w:ascii="Palatino Linotype" w:hAnsi="Palatino Linotype"/>
          <w:i/>
          <w:sz w:val="24"/>
          <w:szCs w:val="24"/>
        </w:rPr>
        <w:t>ničkou v poskytování mezinárodní</w:t>
      </w:r>
      <w:r w:rsidR="00E30338">
        <w:rPr>
          <w:rFonts w:ascii="Palatino Linotype" w:hAnsi="Palatino Linotype"/>
          <w:i/>
          <w:sz w:val="24"/>
          <w:szCs w:val="24"/>
        </w:rPr>
        <w:br/>
      </w:r>
      <w:r w:rsidR="000163E1" w:rsidRPr="00D64C7F">
        <w:rPr>
          <w:rFonts w:ascii="Palatino Linotype" w:hAnsi="Palatino Linotype"/>
          <w:i/>
          <w:sz w:val="24"/>
          <w:szCs w:val="24"/>
        </w:rPr>
        <w:t xml:space="preserve">a vnitrostátní logistiky balíků v ČR. Pomáháme našim zákazníkům dosahovat úspěchu. Poskytujeme </w:t>
      </w:r>
      <w:r w:rsidR="00E30338">
        <w:rPr>
          <w:rFonts w:ascii="Palatino Linotype" w:hAnsi="Palatino Linotype"/>
          <w:i/>
          <w:sz w:val="24"/>
          <w:szCs w:val="24"/>
        </w:rPr>
        <w:t xml:space="preserve">nákladově efektivní, spolehlivá </w:t>
      </w:r>
      <w:r w:rsidR="000163E1" w:rsidRPr="00D64C7F">
        <w:rPr>
          <w:rFonts w:ascii="Palatino Linotype" w:hAnsi="Palatino Linotype"/>
          <w:i/>
          <w:sz w:val="24"/>
          <w:szCs w:val="24"/>
        </w:rPr>
        <w:t>a inovativní řešení. Přizpůsobujeme se potřebám zákazníka všude tam, kde je to možné. Přinášíme zákazníkům pozitivní zkušenost s</w:t>
      </w:r>
      <w:r w:rsidR="000163E1">
        <w:rPr>
          <w:rFonts w:ascii="Palatino Linotype" w:hAnsi="Palatino Linotype"/>
          <w:i/>
          <w:sz w:val="24"/>
          <w:szCs w:val="24"/>
        </w:rPr>
        <w:t> naší společností</w:t>
      </w:r>
      <w:r w:rsidR="00E30338">
        <w:rPr>
          <w:rFonts w:ascii="Palatino Linotype" w:hAnsi="Palatino Linotype"/>
          <w:i/>
          <w:sz w:val="24"/>
          <w:szCs w:val="24"/>
        </w:rPr>
        <w:t>. Permanentně rozvíjíme</w:t>
      </w:r>
      <w:r w:rsidR="00E30338">
        <w:rPr>
          <w:rFonts w:ascii="Palatino Linotype" w:hAnsi="Palatino Linotype"/>
          <w:i/>
          <w:sz w:val="24"/>
          <w:szCs w:val="24"/>
        </w:rPr>
        <w:br/>
      </w:r>
      <w:r w:rsidR="000163E1" w:rsidRPr="00D64C7F">
        <w:rPr>
          <w:rFonts w:ascii="Palatino Linotype" w:hAnsi="Palatino Linotype"/>
          <w:i/>
          <w:sz w:val="24"/>
          <w:szCs w:val="24"/>
        </w:rPr>
        <w:t>a zapojujeme do chodu firmy všechny zaměstnance a spolupracovníky.“</w:t>
      </w:r>
      <w:r w:rsidR="000163E1">
        <w:rPr>
          <w:rFonts w:ascii="Palatino Linotype" w:hAnsi="Palatino Linotype"/>
          <w:sz w:val="24"/>
          <w:szCs w:val="24"/>
        </w:rPr>
        <w:t xml:space="preserve"> </w:t>
      </w:r>
      <w:r w:rsidR="00BC02FB">
        <w:rPr>
          <w:rFonts w:ascii="Palatino Linotype" w:hAnsi="Palatino Linotype"/>
          <w:sz w:val="24"/>
          <w:szCs w:val="24"/>
        </w:rPr>
        <w:t>Dále také výroční zpráva (2018) popisuje firemní kulturu, jež</w:t>
      </w:r>
      <w:r w:rsidR="000163E1" w:rsidRPr="00512F4D">
        <w:rPr>
          <w:rFonts w:ascii="Palatino Linotype" w:hAnsi="Palatino Linotype"/>
          <w:sz w:val="24"/>
          <w:szCs w:val="24"/>
        </w:rPr>
        <w:t xml:space="preserve"> je založena na hodnotách RADOSTI:</w:t>
      </w:r>
      <w:r w:rsidR="000163E1">
        <w:rPr>
          <w:rFonts w:ascii="Palatino Linotype" w:hAnsi="Palatino Linotype"/>
          <w:sz w:val="24"/>
          <w:szCs w:val="24"/>
        </w:rPr>
        <w:t xml:space="preserve"> </w:t>
      </w:r>
      <w:r w:rsidR="000163E1" w:rsidRPr="00512F4D">
        <w:rPr>
          <w:rFonts w:ascii="Palatino Linotype" w:hAnsi="Palatino Linotype"/>
          <w:b/>
          <w:sz w:val="24"/>
          <w:szCs w:val="24"/>
        </w:rPr>
        <w:t>R</w:t>
      </w:r>
      <w:r w:rsidR="000163E1" w:rsidRPr="00512F4D">
        <w:rPr>
          <w:rFonts w:ascii="Palatino Linotype" w:hAnsi="Palatino Linotype"/>
          <w:sz w:val="24"/>
          <w:szCs w:val="24"/>
        </w:rPr>
        <w:t xml:space="preserve">espekt – </w:t>
      </w:r>
      <w:r w:rsidR="000163E1" w:rsidRPr="00512F4D">
        <w:rPr>
          <w:rFonts w:ascii="Palatino Linotype" w:hAnsi="Palatino Linotype"/>
          <w:b/>
          <w:sz w:val="24"/>
          <w:szCs w:val="24"/>
        </w:rPr>
        <w:t>A</w:t>
      </w:r>
      <w:r w:rsidR="000163E1" w:rsidRPr="00512F4D">
        <w:rPr>
          <w:rFonts w:ascii="Palatino Linotype" w:hAnsi="Palatino Linotype"/>
          <w:sz w:val="24"/>
          <w:szCs w:val="24"/>
        </w:rPr>
        <w:t xml:space="preserve">ngažovanost v týmu – </w:t>
      </w:r>
      <w:r w:rsidR="000163E1" w:rsidRPr="00512F4D">
        <w:rPr>
          <w:rFonts w:ascii="Palatino Linotype" w:hAnsi="Palatino Linotype"/>
          <w:b/>
          <w:sz w:val="24"/>
          <w:szCs w:val="24"/>
        </w:rPr>
        <w:t>D</w:t>
      </w:r>
      <w:r w:rsidR="000163E1" w:rsidRPr="00512F4D">
        <w:rPr>
          <w:rFonts w:ascii="Palatino Linotype" w:hAnsi="Palatino Linotype"/>
          <w:sz w:val="24"/>
          <w:szCs w:val="24"/>
        </w:rPr>
        <w:t xml:space="preserve">ůvěra – </w:t>
      </w:r>
      <w:r w:rsidR="000163E1" w:rsidRPr="00512F4D">
        <w:rPr>
          <w:rFonts w:ascii="Palatino Linotype" w:hAnsi="Palatino Linotype"/>
          <w:b/>
          <w:sz w:val="24"/>
          <w:szCs w:val="24"/>
        </w:rPr>
        <w:t>O</w:t>
      </w:r>
      <w:r w:rsidR="000163E1" w:rsidRPr="00512F4D">
        <w:rPr>
          <w:rFonts w:ascii="Palatino Linotype" w:hAnsi="Palatino Linotype"/>
          <w:sz w:val="24"/>
          <w:szCs w:val="24"/>
        </w:rPr>
        <w:t>dpovědnost</w:t>
      </w:r>
      <w:r w:rsidR="003C2AE3">
        <w:rPr>
          <w:rFonts w:ascii="Palatino Linotype" w:hAnsi="Palatino Linotype"/>
          <w:sz w:val="24"/>
          <w:szCs w:val="24"/>
        </w:rPr>
        <w:br/>
      </w:r>
      <w:r w:rsidR="000163E1" w:rsidRPr="00512F4D">
        <w:rPr>
          <w:rFonts w:ascii="Palatino Linotype" w:hAnsi="Palatino Linotype"/>
          <w:sz w:val="24"/>
          <w:szCs w:val="24"/>
        </w:rPr>
        <w:t xml:space="preserve"> – </w:t>
      </w:r>
      <w:r w:rsidR="000163E1" w:rsidRPr="00512F4D">
        <w:rPr>
          <w:rFonts w:ascii="Palatino Linotype" w:hAnsi="Palatino Linotype"/>
          <w:b/>
          <w:sz w:val="24"/>
          <w:szCs w:val="24"/>
        </w:rPr>
        <w:t>S</w:t>
      </w:r>
      <w:r w:rsidR="000163E1" w:rsidRPr="00512F4D">
        <w:rPr>
          <w:rFonts w:ascii="Palatino Linotype" w:hAnsi="Palatino Linotype"/>
          <w:sz w:val="24"/>
          <w:szCs w:val="24"/>
        </w:rPr>
        <w:t xml:space="preserve">polehlivost – </w:t>
      </w:r>
      <w:r w:rsidR="000163E1" w:rsidRPr="00512F4D">
        <w:rPr>
          <w:rFonts w:ascii="Palatino Linotype" w:hAnsi="Palatino Linotype"/>
          <w:b/>
          <w:sz w:val="24"/>
          <w:szCs w:val="24"/>
        </w:rPr>
        <w:t>T</w:t>
      </w:r>
      <w:r w:rsidR="000163E1" w:rsidRPr="00512F4D">
        <w:rPr>
          <w:rFonts w:ascii="Palatino Linotype" w:hAnsi="Palatino Linotype"/>
          <w:sz w:val="24"/>
          <w:szCs w:val="24"/>
        </w:rPr>
        <w:t>vrdá práce</w:t>
      </w:r>
      <w:r w:rsidR="0079193A">
        <w:rPr>
          <w:rFonts w:ascii="Palatino Linotype" w:hAnsi="Palatino Linotype"/>
          <w:sz w:val="24"/>
          <w:szCs w:val="24"/>
        </w:rPr>
        <w:t xml:space="preserve">. </w:t>
      </w:r>
      <w:r w:rsidR="000163E1" w:rsidRPr="00512F4D">
        <w:rPr>
          <w:rFonts w:ascii="Palatino Linotype" w:hAnsi="Palatino Linotype"/>
          <w:sz w:val="24"/>
          <w:szCs w:val="24"/>
        </w:rPr>
        <w:t xml:space="preserve">Společnost </w:t>
      </w:r>
      <w:r w:rsidR="000163E1">
        <w:rPr>
          <w:rFonts w:ascii="Palatino Linotype" w:hAnsi="Palatino Linotype"/>
          <w:sz w:val="24"/>
          <w:szCs w:val="24"/>
        </w:rPr>
        <w:t>XYZ</w:t>
      </w:r>
      <w:r w:rsidR="000163E1" w:rsidRPr="00512F4D">
        <w:rPr>
          <w:rFonts w:ascii="Palatino Linotype" w:hAnsi="Palatino Linotype"/>
          <w:sz w:val="24"/>
          <w:szCs w:val="24"/>
        </w:rPr>
        <w:t xml:space="preserve"> jako člen mezinárodní přepravní sítě </w:t>
      </w:r>
      <w:r w:rsidR="000163E1">
        <w:rPr>
          <w:rFonts w:ascii="Palatino Linotype" w:hAnsi="Palatino Linotype"/>
          <w:sz w:val="24"/>
          <w:szCs w:val="24"/>
        </w:rPr>
        <w:t>XYZ</w:t>
      </w:r>
      <w:r w:rsidR="000163E1" w:rsidRPr="00512F4D">
        <w:rPr>
          <w:rFonts w:ascii="Palatino Linotype" w:hAnsi="Palatino Linotype"/>
          <w:sz w:val="24"/>
          <w:szCs w:val="24"/>
        </w:rPr>
        <w:t xml:space="preserve"> usiluje o služby s p</w:t>
      </w:r>
      <w:r w:rsidR="003C2AE3">
        <w:rPr>
          <w:rFonts w:ascii="Palatino Linotype" w:hAnsi="Palatino Linotype"/>
          <w:sz w:val="24"/>
          <w:szCs w:val="24"/>
        </w:rPr>
        <w:t>řidanou hodnotou pro zákazníka.</w:t>
      </w:r>
      <w:r w:rsidR="003C2AE3">
        <w:rPr>
          <w:rFonts w:ascii="Palatino Linotype" w:hAnsi="Palatino Linotype"/>
          <w:sz w:val="24"/>
          <w:szCs w:val="24"/>
        </w:rPr>
        <w:br/>
      </w:r>
      <w:r>
        <w:rPr>
          <w:rFonts w:ascii="Palatino Linotype" w:hAnsi="Palatino Linotype"/>
          <w:sz w:val="24"/>
          <w:szCs w:val="24"/>
        </w:rPr>
        <w:t xml:space="preserve">Dále společnost na svých webových stránkách v sekci „Společenská odpovědnost“ představuje kroky, které podniká </w:t>
      </w:r>
      <w:r w:rsidR="000163E1" w:rsidRPr="00512F4D">
        <w:rPr>
          <w:rFonts w:ascii="Palatino Linotype" w:hAnsi="Palatino Linotype"/>
          <w:sz w:val="24"/>
          <w:szCs w:val="24"/>
        </w:rPr>
        <w:t>s ohledem na životní prostředí a společnost, v rámci p</w:t>
      </w:r>
      <w:r>
        <w:rPr>
          <w:rFonts w:ascii="Palatino Linotype" w:hAnsi="Palatino Linotype"/>
          <w:sz w:val="24"/>
          <w:szCs w:val="24"/>
        </w:rPr>
        <w:t xml:space="preserve">rogramu </w:t>
      </w:r>
      <w:proofErr w:type="spellStart"/>
      <w:r>
        <w:rPr>
          <w:rFonts w:ascii="Palatino Linotype" w:hAnsi="Palatino Linotype"/>
          <w:sz w:val="24"/>
          <w:szCs w:val="24"/>
        </w:rPr>
        <w:t>DrivingChange</w:t>
      </w:r>
      <w:proofErr w:type="spellEnd"/>
      <w:r>
        <w:rPr>
          <w:rFonts w:ascii="Palatino Linotype" w:hAnsi="Palatino Linotype"/>
          <w:sz w:val="24"/>
          <w:szCs w:val="24"/>
        </w:rPr>
        <w:t xml:space="preserve">. </w:t>
      </w:r>
      <w:r w:rsidR="000163E1" w:rsidRPr="00512F4D">
        <w:rPr>
          <w:rFonts w:ascii="Palatino Linotype" w:hAnsi="Palatino Linotype"/>
          <w:sz w:val="24"/>
          <w:szCs w:val="24"/>
        </w:rPr>
        <w:t>O úspěšnosti tohoto počínání svědčí již druhým rokem obhájený Zlatý certifikát TOP Odpovědná firma za CSR aktivity</w:t>
      </w:r>
      <w:r w:rsidR="000163E1">
        <w:rPr>
          <w:rFonts w:ascii="Palatino Linotype" w:hAnsi="Palatino Linotype"/>
          <w:sz w:val="24"/>
          <w:szCs w:val="24"/>
        </w:rPr>
        <w:t xml:space="preserve"> roku 2017. Využívaním přepravních služeb společnosti </w:t>
      </w:r>
      <w:r w:rsidR="000163E1" w:rsidRPr="00512F4D">
        <w:rPr>
          <w:rFonts w:ascii="Palatino Linotype" w:hAnsi="Palatino Linotype"/>
          <w:sz w:val="24"/>
          <w:szCs w:val="24"/>
        </w:rPr>
        <w:t>je tedy i zákazník šetrný k přírodě. Své aktivity s</w:t>
      </w:r>
      <w:r w:rsidR="003C2AE3">
        <w:rPr>
          <w:rFonts w:ascii="Palatino Linotype" w:hAnsi="Palatino Linotype"/>
          <w:sz w:val="24"/>
          <w:szCs w:val="24"/>
        </w:rPr>
        <w:t>polečnost dělí</w:t>
      </w:r>
      <w:r w:rsidR="003C2AE3">
        <w:rPr>
          <w:rFonts w:ascii="Palatino Linotype" w:hAnsi="Palatino Linotype"/>
          <w:sz w:val="24"/>
          <w:szCs w:val="24"/>
        </w:rPr>
        <w:br/>
      </w:r>
      <w:r w:rsidR="000163E1">
        <w:rPr>
          <w:rFonts w:ascii="Palatino Linotype" w:hAnsi="Palatino Linotype"/>
          <w:sz w:val="24"/>
          <w:szCs w:val="24"/>
        </w:rPr>
        <w:t>do několika oblastí.</w:t>
      </w:r>
      <w:r w:rsidR="0079193A">
        <w:rPr>
          <w:rFonts w:ascii="Palatino Linotype" w:hAnsi="Palatino Linotype"/>
          <w:sz w:val="24"/>
          <w:szCs w:val="24"/>
        </w:rPr>
        <w:t xml:space="preserve"> (zdroj: Webové stránky společnosti a výroční zpráva společnosti.)</w:t>
      </w:r>
    </w:p>
    <w:p w:rsidR="000163E1" w:rsidRPr="003E678B" w:rsidRDefault="000163E1" w:rsidP="003E678B">
      <w:pPr>
        <w:tabs>
          <w:tab w:val="left" w:pos="4815"/>
        </w:tabs>
        <w:spacing w:after="0" w:line="360" w:lineRule="auto"/>
        <w:jc w:val="both"/>
        <w:rPr>
          <w:rFonts w:ascii="Palatino Linotype" w:hAnsi="Palatino Linotype"/>
          <w:sz w:val="24"/>
          <w:szCs w:val="24"/>
        </w:rPr>
      </w:pPr>
      <w:proofErr w:type="spellStart"/>
      <w:r w:rsidRPr="003E678B">
        <w:rPr>
          <w:rFonts w:ascii="Palatino Linotype" w:hAnsi="Palatino Linotype"/>
          <w:b/>
          <w:sz w:val="24"/>
          <w:szCs w:val="24"/>
        </w:rPr>
        <w:t>Driving</w:t>
      </w:r>
      <w:proofErr w:type="spellEnd"/>
      <w:r w:rsidRPr="003E678B">
        <w:rPr>
          <w:rFonts w:ascii="Palatino Linotype" w:hAnsi="Palatino Linotype"/>
          <w:b/>
          <w:sz w:val="24"/>
          <w:szCs w:val="24"/>
        </w:rPr>
        <w:t xml:space="preserve"> </w:t>
      </w:r>
      <w:proofErr w:type="spellStart"/>
      <w:r w:rsidRPr="003E678B">
        <w:rPr>
          <w:rFonts w:ascii="Palatino Linotype" w:hAnsi="Palatino Linotype"/>
          <w:b/>
          <w:sz w:val="24"/>
          <w:szCs w:val="24"/>
        </w:rPr>
        <w:t>change</w:t>
      </w:r>
      <w:proofErr w:type="spellEnd"/>
      <w:r w:rsidRPr="003E678B">
        <w:rPr>
          <w:rFonts w:ascii="Palatino Linotype" w:hAnsi="Palatino Linotype"/>
          <w:b/>
          <w:sz w:val="24"/>
          <w:szCs w:val="24"/>
        </w:rPr>
        <w:t xml:space="preserve"> program</w:t>
      </w:r>
    </w:p>
    <w:p w:rsidR="00A67905" w:rsidRDefault="000163E1" w:rsidP="003E678B">
      <w:pPr>
        <w:tabs>
          <w:tab w:val="left" w:pos="4815"/>
        </w:tabs>
        <w:spacing w:after="0" w:line="360" w:lineRule="auto"/>
        <w:ind w:firstLine="426"/>
        <w:jc w:val="both"/>
        <w:rPr>
          <w:rFonts w:ascii="Palatino Linotype" w:hAnsi="Palatino Linotype"/>
          <w:sz w:val="24"/>
          <w:szCs w:val="24"/>
        </w:rPr>
      </w:pPr>
      <w:r>
        <w:rPr>
          <w:rFonts w:ascii="Palatino Linotype" w:hAnsi="Palatino Linotype"/>
          <w:sz w:val="24"/>
          <w:szCs w:val="24"/>
        </w:rPr>
        <w:t>Jedním z hlavních cílů programu</w:t>
      </w:r>
      <w:r w:rsidRPr="00512F4D">
        <w:rPr>
          <w:rFonts w:ascii="Palatino Linotype" w:hAnsi="Palatino Linotype"/>
          <w:sz w:val="24"/>
          <w:szCs w:val="24"/>
        </w:rPr>
        <w:t xml:space="preserve"> je</w:t>
      </w:r>
      <w:r w:rsidR="00E30338">
        <w:rPr>
          <w:rFonts w:ascii="Palatino Linotype" w:hAnsi="Palatino Linotype"/>
          <w:sz w:val="24"/>
          <w:szCs w:val="24"/>
        </w:rPr>
        <w:t xml:space="preserve"> dle webových stránek společnosti</w:t>
      </w:r>
      <w:r w:rsidRPr="00512F4D">
        <w:rPr>
          <w:rFonts w:ascii="Palatino Linotype" w:hAnsi="Palatino Linotype"/>
          <w:sz w:val="24"/>
          <w:szCs w:val="24"/>
        </w:rPr>
        <w:t xml:space="preserve"> redukce emisí CO2 v souvislosti s přepravou zásilek. </w:t>
      </w:r>
      <w:r>
        <w:rPr>
          <w:rFonts w:ascii="Palatino Linotype" w:hAnsi="Palatino Linotype"/>
          <w:sz w:val="24"/>
          <w:szCs w:val="24"/>
        </w:rPr>
        <w:t>Ať už skrze</w:t>
      </w:r>
      <w:r w:rsidRPr="00512F4D">
        <w:rPr>
          <w:rFonts w:ascii="Palatino Linotype" w:hAnsi="Palatino Linotype"/>
          <w:sz w:val="24"/>
          <w:szCs w:val="24"/>
        </w:rPr>
        <w:t xml:space="preserve"> využívání alternativních </w:t>
      </w:r>
      <w:r>
        <w:rPr>
          <w:rFonts w:ascii="Palatino Linotype" w:hAnsi="Palatino Linotype"/>
          <w:sz w:val="24"/>
          <w:szCs w:val="24"/>
        </w:rPr>
        <w:t>pohonů, časové optimalizace tras</w:t>
      </w:r>
      <w:r w:rsidRPr="00512F4D">
        <w:rPr>
          <w:rFonts w:ascii="Palatino Linotype" w:hAnsi="Palatino Linotype"/>
          <w:sz w:val="24"/>
          <w:szCs w:val="24"/>
        </w:rPr>
        <w:t xml:space="preserve"> </w:t>
      </w:r>
      <w:r>
        <w:rPr>
          <w:rFonts w:ascii="Palatino Linotype" w:hAnsi="Palatino Linotype"/>
          <w:sz w:val="24"/>
          <w:szCs w:val="24"/>
        </w:rPr>
        <w:t>nebo</w:t>
      </w:r>
      <w:r w:rsidRPr="00512F4D">
        <w:rPr>
          <w:rFonts w:ascii="Palatino Linotype" w:hAnsi="Palatino Linotype"/>
          <w:sz w:val="24"/>
          <w:szCs w:val="24"/>
        </w:rPr>
        <w:t xml:space="preserve"> zvyšováním úspěšnost</w:t>
      </w:r>
      <w:r w:rsidR="00E30338">
        <w:rPr>
          <w:rFonts w:ascii="Palatino Linotype" w:hAnsi="Palatino Linotype"/>
          <w:sz w:val="24"/>
          <w:szCs w:val="24"/>
        </w:rPr>
        <w:t xml:space="preserve">i doručení na první pokus. </w:t>
      </w:r>
      <w:r>
        <w:rPr>
          <w:rFonts w:ascii="Palatino Linotype" w:hAnsi="Palatino Linotype"/>
          <w:sz w:val="24"/>
          <w:szCs w:val="24"/>
        </w:rPr>
        <w:t>O snížení uhlíkové stopy společnost usiluje</w:t>
      </w:r>
      <w:r w:rsidRPr="00512F4D">
        <w:rPr>
          <w:rFonts w:ascii="Palatino Linotype" w:hAnsi="Palatino Linotype"/>
          <w:sz w:val="24"/>
          <w:szCs w:val="24"/>
        </w:rPr>
        <w:t xml:space="preserve"> například investicemi do projektů, které vytváří obnovitelnou a</w:t>
      </w:r>
      <w:r>
        <w:rPr>
          <w:rFonts w:ascii="Palatino Linotype" w:hAnsi="Palatino Linotype"/>
          <w:sz w:val="24"/>
          <w:szCs w:val="24"/>
        </w:rPr>
        <w:t xml:space="preserve"> čistou energii. Další aktivitou je projekt </w:t>
      </w:r>
      <w:proofErr w:type="spellStart"/>
      <w:r w:rsidRPr="00512F4D">
        <w:rPr>
          <w:rFonts w:ascii="Palatino Linotype" w:hAnsi="Palatino Linotype"/>
          <w:sz w:val="24"/>
          <w:szCs w:val="24"/>
        </w:rPr>
        <w:t>Trees</w:t>
      </w:r>
      <w:proofErr w:type="spellEnd"/>
      <w:r w:rsidRPr="00512F4D">
        <w:rPr>
          <w:rFonts w:ascii="Palatino Linotype" w:hAnsi="Palatino Linotype"/>
          <w:sz w:val="24"/>
          <w:szCs w:val="24"/>
        </w:rPr>
        <w:t xml:space="preserve"> </w:t>
      </w:r>
      <w:proofErr w:type="spellStart"/>
      <w:r w:rsidRPr="00512F4D">
        <w:rPr>
          <w:rFonts w:ascii="Palatino Linotype" w:hAnsi="Palatino Linotype"/>
          <w:sz w:val="24"/>
          <w:szCs w:val="24"/>
        </w:rPr>
        <w:t>for</w:t>
      </w:r>
      <w:proofErr w:type="spellEnd"/>
      <w:r w:rsidRPr="00512F4D">
        <w:rPr>
          <w:rFonts w:ascii="Palatino Linotype" w:hAnsi="Palatino Linotype"/>
          <w:sz w:val="24"/>
          <w:szCs w:val="24"/>
        </w:rPr>
        <w:t xml:space="preserve"> </w:t>
      </w:r>
      <w:proofErr w:type="spellStart"/>
      <w:r w:rsidRPr="00512F4D">
        <w:rPr>
          <w:rFonts w:ascii="Palatino Linotype" w:hAnsi="Palatino Linotype"/>
          <w:sz w:val="24"/>
          <w:szCs w:val="24"/>
        </w:rPr>
        <w:t>life</w:t>
      </w:r>
      <w:proofErr w:type="spellEnd"/>
      <w:r w:rsidRPr="00512F4D">
        <w:rPr>
          <w:rFonts w:ascii="Palatino Linotype" w:hAnsi="Palatino Linotype"/>
          <w:sz w:val="24"/>
          <w:szCs w:val="24"/>
        </w:rPr>
        <w:t xml:space="preserve"> aneb vysazování novým stromků </w:t>
      </w:r>
      <w:r w:rsidRPr="00512F4D">
        <w:rPr>
          <w:rFonts w:ascii="Palatino Linotype" w:hAnsi="Palatino Linotype"/>
          <w:sz w:val="24"/>
          <w:szCs w:val="24"/>
        </w:rPr>
        <w:lastRenderedPageBreak/>
        <w:t>v</w:t>
      </w:r>
      <w:r w:rsidR="003C2AE3">
        <w:rPr>
          <w:rFonts w:ascii="Palatino Linotype" w:hAnsi="Palatino Linotype"/>
          <w:sz w:val="24"/>
          <w:szCs w:val="24"/>
        </w:rPr>
        <w:t> závislosti na spo</w:t>
      </w:r>
      <w:r w:rsidR="00E30338">
        <w:rPr>
          <w:rFonts w:ascii="Palatino Linotype" w:hAnsi="Palatino Linotype"/>
          <w:sz w:val="24"/>
          <w:szCs w:val="24"/>
        </w:rPr>
        <w:t xml:space="preserve">třebě papíru. </w:t>
      </w:r>
      <w:r w:rsidRPr="00512F4D">
        <w:rPr>
          <w:rFonts w:ascii="Palatino Linotype" w:hAnsi="Palatino Linotype"/>
          <w:sz w:val="24"/>
          <w:szCs w:val="24"/>
        </w:rPr>
        <w:t xml:space="preserve">A v neposlední řadě </w:t>
      </w:r>
      <w:r>
        <w:rPr>
          <w:rFonts w:ascii="Palatino Linotype" w:hAnsi="Palatino Linotype"/>
          <w:sz w:val="24"/>
          <w:szCs w:val="24"/>
        </w:rPr>
        <w:t>společnost zvyšuje</w:t>
      </w:r>
      <w:r w:rsidRPr="00512F4D">
        <w:rPr>
          <w:rFonts w:ascii="Palatino Linotype" w:hAnsi="Palatino Linotype"/>
          <w:sz w:val="24"/>
          <w:szCs w:val="24"/>
        </w:rPr>
        <w:t xml:space="preserve"> </w:t>
      </w:r>
      <w:r w:rsidR="00E30338">
        <w:rPr>
          <w:rFonts w:ascii="Palatino Linotype" w:hAnsi="Palatino Linotype"/>
          <w:sz w:val="24"/>
          <w:szCs w:val="24"/>
        </w:rPr>
        <w:t xml:space="preserve">povědomí a motivaci zaměstnanců </w:t>
      </w:r>
      <w:r>
        <w:rPr>
          <w:rFonts w:ascii="Palatino Linotype" w:hAnsi="Palatino Linotype"/>
          <w:sz w:val="24"/>
          <w:szCs w:val="24"/>
        </w:rPr>
        <w:t>k</w:t>
      </w:r>
      <w:r w:rsidRPr="00512F4D">
        <w:rPr>
          <w:rFonts w:ascii="Palatino Linotype" w:hAnsi="Palatino Linotype"/>
          <w:sz w:val="24"/>
          <w:szCs w:val="24"/>
        </w:rPr>
        <w:t xml:space="preserve"> této problematice</w:t>
      </w:r>
      <w:r w:rsidRPr="00E30338">
        <w:rPr>
          <w:rFonts w:ascii="Palatino Linotype" w:hAnsi="Palatino Linotype"/>
          <w:sz w:val="24"/>
          <w:szCs w:val="24"/>
        </w:rPr>
        <w:t xml:space="preserve">. </w:t>
      </w:r>
      <w:r w:rsidR="00E30338">
        <w:rPr>
          <w:rFonts w:ascii="Palatino Linotype" w:hAnsi="Palatino Linotype"/>
          <w:sz w:val="24"/>
          <w:szCs w:val="24"/>
        </w:rPr>
        <w:t>Za další cíl</w:t>
      </w:r>
      <w:r w:rsidR="00E30338">
        <w:rPr>
          <w:rFonts w:ascii="Palatino Linotype" w:hAnsi="Palatino Linotype"/>
          <w:sz w:val="24"/>
          <w:szCs w:val="24"/>
        </w:rPr>
        <w:br/>
      </w:r>
      <w:r w:rsidRPr="00E30338">
        <w:rPr>
          <w:rFonts w:ascii="Palatino Linotype" w:hAnsi="Palatino Linotype"/>
          <w:sz w:val="24"/>
          <w:szCs w:val="24"/>
        </w:rPr>
        <w:t>si společnost klade „doručování ve městě s citem“. Jinými slovy umožňuje zákazníkovi více způsobů, jak mu bude balíček doručen. Čas je kurýrem určen na hodinu</w:t>
      </w:r>
      <w:r w:rsidRPr="00512F4D">
        <w:rPr>
          <w:rFonts w:ascii="Palatino Linotype" w:hAnsi="Palatino Linotype"/>
          <w:sz w:val="24"/>
          <w:szCs w:val="24"/>
        </w:rPr>
        <w:t xml:space="preserve"> přesně a mimo jiné dává možnost výběru výdejního místa Pickup. Tyto možnosti a spoustu j</w:t>
      </w:r>
      <w:r>
        <w:rPr>
          <w:rFonts w:ascii="Palatino Linotype" w:hAnsi="Palatino Linotype"/>
          <w:sz w:val="24"/>
          <w:szCs w:val="24"/>
        </w:rPr>
        <w:t>iných funkcí nabízí aplikace určená zákazníkům</w:t>
      </w:r>
      <w:r w:rsidRPr="00512F4D">
        <w:rPr>
          <w:rFonts w:ascii="Palatino Linotype" w:hAnsi="Palatino Linotype"/>
          <w:sz w:val="24"/>
          <w:szCs w:val="24"/>
        </w:rPr>
        <w:t xml:space="preserve">. </w:t>
      </w:r>
      <w:r w:rsidR="00E30338">
        <w:rPr>
          <w:rFonts w:ascii="Palatino Linotype" w:hAnsi="Palatino Linotype"/>
          <w:sz w:val="24"/>
          <w:szCs w:val="24"/>
        </w:rPr>
        <w:t>(zdroj: webové stránky společnosti)</w:t>
      </w:r>
      <w:r w:rsidR="00E30338">
        <w:rPr>
          <w:rFonts w:ascii="Palatino Linotype" w:hAnsi="Palatino Linotype"/>
          <w:sz w:val="24"/>
          <w:szCs w:val="24"/>
        </w:rPr>
        <w:t xml:space="preserve"> </w:t>
      </w:r>
      <w:r w:rsidRPr="00512F4D">
        <w:rPr>
          <w:rFonts w:ascii="Palatino Linotype" w:hAnsi="Palatino Linotype"/>
          <w:sz w:val="24"/>
          <w:szCs w:val="24"/>
        </w:rPr>
        <w:t xml:space="preserve">V listopadu roku 2019 společnost </w:t>
      </w:r>
      <w:r>
        <w:rPr>
          <w:rFonts w:ascii="Palatino Linotype" w:hAnsi="Palatino Linotype"/>
          <w:sz w:val="24"/>
          <w:szCs w:val="24"/>
        </w:rPr>
        <w:t>XYZ</w:t>
      </w:r>
      <w:r w:rsidRPr="00512F4D">
        <w:rPr>
          <w:rFonts w:ascii="Palatino Linotype" w:hAnsi="Palatino Linotype"/>
          <w:sz w:val="24"/>
          <w:szCs w:val="24"/>
        </w:rPr>
        <w:t xml:space="preserve"> vydala tiskovou zprávu o rozšíření služeb na doručování zásilek s nulo</w:t>
      </w:r>
      <w:r w:rsidR="00E30338">
        <w:rPr>
          <w:rFonts w:ascii="Palatino Linotype" w:hAnsi="Palatino Linotype"/>
          <w:sz w:val="24"/>
          <w:szCs w:val="24"/>
        </w:rPr>
        <w:t xml:space="preserve">vými emisemi. Služba pěší kurýr </w:t>
      </w:r>
      <w:r w:rsidRPr="00512F4D">
        <w:rPr>
          <w:rFonts w:ascii="Palatino Linotype" w:hAnsi="Palatino Linotype"/>
          <w:sz w:val="24"/>
          <w:szCs w:val="24"/>
        </w:rPr>
        <w:t xml:space="preserve">a </w:t>
      </w:r>
      <w:proofErr w:type="spellStart"/>
      <w:r w:rsidRPr="00512F4D">
        <w:rPr>
          <w:rFonts w:ascii="Palatino Linotype" w:hAnsi="Palatino Linotype"/>
          <w:sz w:val="24"/>
          <w:szCs w:val="24"/>
        </w:rPr>
        <w:t>cyklokurýr</w:t>
      </w:r>
      <w:proofErr w:type="spellEnd"/>
      <w:r w:rsidRPr="00512F4D">
        <w:rPr>
          <w:rFonts w:ascii="Palatino Linotype" w:hAnsi="Palatino Linotype"/>
          <w:sz w:val="24"/>
          <w:szCs w:val="24"/>
        </w:rPr>
        <w:t xml:space="preserve"> </w:t>
      </w:r>
      <w:r>
        <w:rPr>
          <w:rFonts w:ascii="Palatino Linotype" w:hAnsi="Palatino Linotype"/>
          <w:sz w:val="24"/>
          <w:szCs w:val="24"/>
        </w:rPr>
        <w:t xml:space="preserve">je tedy ve fázi testování. </w:t>
      </w:r>
      <w:r w:rsidR="00E80739">
        <w:rPr>
          <w:rFonts w:ascii="Palatino Linotype" w:hAnsi="Palatino Linotype"/>
          <w:sz w:val="24"/>
          <w:szCs w:val="24"/>
        </w:rPr>
        <w:t>Jak dále vyplývá z webových stránek, společnost XYZ</w:t>
      </w:r>
      <w:r>
        <w:rPr>
          <w:rFonts w:ascii="Palatino Linotype" w:hAnsi="Palatino Linotype"/>
          <w:sz w:val="24"/>
          <w:szCs w:val="24"/>
        </w:rPr>
        <w:t xml:space="preserve"> si je</w:t>
      </w:r>
      <w:r w:rsidR="00E30338">
        <w:rPr>
          <w:rFonts w:ascii="Palatino Linotype" w:hAnsi="Palatino Linotype"/>
          <w:sz w:val="24"/>
          <w:szCs w:val="24"/>
        </w:rPr>
        <w:t xml:space="preserve">  vědoma, že více nákupů online </w:t>
      </w:r>
      <w:r>
        <w:rPr>
          <w:rFonts w:ascii="Palatino Linotype" w:hAnsi="Palatino Linotype"/>
          <w:sz w:val="24"/>
          <w:szCs w:val="24"/>
        </w:rPr>
        <w:t xml:space="preserve">si žádá nové způsoby doručení, což naprosto mění podobu podnikání. V organizaci se drží firemní kultura RADOSTI, a proto předávání zkušeností a znalostí napříč společností podporuje zaměstnance v neustálém </w:t>
      </w:r>
      <w:proofErr w:type="spellStart"/>
      <w:r>
        <w:rPr>
          <w:rFonts w:ascii="Palatino Linotype" w:hAnsi="Palatino Linotype"/>
          <w:sz w:val="24"/>
          <w:szCs w:val="24"/>
        </w:rPr>
        <w:t>seberozvoji</w:t>
      </w:r>
      <w:proofErr w:type="spellEnd"/>
      <w:r>
        <w:rPr>
          <w:rFonts w:ascii="Palatino Linotype" w:hAnsi="Palatino Linotype"/>
          <w:sz w:val="24"/>
          <w:szCs w:val="24"/>
        </w:rPr>
        <w:t xml:space="preserve">. Každoroční interní Ceny kvality inovace motivují k angažovanosti. A právě spolupráce, ať už interní nebo externí, umožňuje účast v nejrůznějších projektech, které mění společnost k lepšímu. </w:t>
      </w:r>
      <w:r w:rsidR="0079193A">
        <w:rPr>
          <w:rFonts w:ascii="Palatino Linotype" w:hAnsi="Palatino Linotype"/>
          <w:sz w:val="24"/>
          <w:szCs w:val="24"/>
        </w:rPr>
        <w:t>(zdroj: webové stránky společnosti)</w:t>
      </w:r>
    </w:p>
    <w:p w:rsidR="00473D34" w:rsidRPr="008970D8" w:rsidRDefault="00A67905" w:rsidP="00A67905">
      <w:pPr>
        <w:rPr>
          <w:rFonts w:ascii="Palatino Linotype" w:hAnsi="Palatino Linotype"/>
          <w:sz w:val="24"/>
          <w:szCs w:val="24"/>
        </w:rPr>
      </w:pPr>
      <w:r>
        <w:rPr>
          <w:rFonts w:ascii="Palatino Linotype" w:hAnsi="Palatino Linotype"/>
          <w:sz w:val="24"/>
          <w:szCs w:val="24"/>
        </w:rPr>
        <w:br w:type="page"/>
      </w:r>
    </w:p>
    <w:p w:rsidR="00E1010B" w:rsidRDefault="00EA2F4B" w:rsidP="000163E1">
      <w:pPr>
        <w:pStyle w:val="Nadpis1"/>
        <w:numPr>
          <w:ilvl w:val="0"/>
          <w:numId w:val="6"/>
        </w:numPr>
        <w:spacing w:line="360" w:lineRule="auto"/>
        <w:jc w:val="both"/>
        <w:rPr>
          <w:color w:val="auto"/>
        </w:rPr>
      </w:pPr>
      <w:bookmarkStart w:id="18" w:name="_Toc35947006"/>
      <w:r>
        <w:rPr>
          <w:color w:val="auto"/>
        </w:rPr>
        <w:lastRenderedPageBreak/>
        <w:t>Výzkumná</w:t>
      </w:r>
      <w:r w:rsidR="00D6352E" w:rsidRPr="00473D34">
        <w:rPr>
          <w:color w:val="auto"/>
        </w:rPr>
        <w:t xml:space="preserve"> část</w:t>
      </w:r>
      <w:bookmarkEnd w:id="18"/>
      <w:r w:rsidR="00D6352E" w:rsidRPr="00473D34">
        <w:rPr>
          <w:color w:val="auto"/>
        </w:rPr>
        <w:t xml:space="preserve"> </w:t>
      </w:r>
    </w:p>
    <w:p w:rsidR="000163E1" w:rsidRPr="00FF3749" w:rsidRDefault="00FF3749" w:rsidP="00F72825">
      <w:pPr>
        <w:spacing w:line="360" w:lineRule="auto"/>
        <w:ind w:firstLine="426"/>
        <w:jc w:val="both"/>
        <w:rPr>
          <w:rFonts w:ascii="Palatino Linotype" w:hAnsi="Palatino Linotype"/>
          <w:sz w:val="24"/>
          <w:szCs w:val="24"/>
        </w:rPr>
      </w:pPr>
      <w:r>
        <w:rPr>
          <w:rFonts w:ascii="Palatino Linotype" w:hAnsi="Palatino Linotype"/>
          <w:sz w:val="24"/>
          <w:szCs w:val="24"/>
        </w:rPr>
        <w:t xml:space="preserve">Předkládaná kapitola se věnuje </w:t>
      </w:r>
      <w:r w:rsidR="00AE0802">
        <w:rPr>
          <w:rFonts w:ascii="Palatino Linotype" w:hAnsi="Palatino Linotype"/>
          <w:sz w:val="24"/>
          <w:szCs w:val="24"/>
        </w:rPr>
        <w:t>adaptačnímu progr</w:t>
      </w:r>
      <w:r w:rsidR="002D1C27">
        <w:rPr>
          <w:rFonts w:ascii="Palatino Linotype" w:hAnsi="Palatino Linotype"/>
          <w:sz w:val="24"/>
          <w:szCs w:val="24"/>
        </w:rPr>
        <w:t>amu</w:t>
      </w:r>
      <w:r>
        <w:rPr>
          <w:rFonts w:ascii="Palatino Linotype" w:hAnsi="Palatino Linotype"/>
          <w:sz w:val="24"/>
          <w:szCs w:val="24"/>
        </w:rPr>
        <w:t xml:space="preserve"> </w:t>
      </w:r>
      <w:r w:rsidR="003E1F90">
        <w:rPr>
          <w:rFonts w:ascii="Palatino Linotype" w:hAnsi="Palatino Linotype"/>
          <w:sz w:val="24"/>
          <w:szCs w:val="24"/>
        </w:rPr>
        <w:t xml:space="preserve">v </w:t>
      </w:r>
      <w:r w:rsidR="00AE0802">
        <w:rPr>
          <w:rFonts w:ascii="Palatino Linotype" w:hAnsi="Palatino Linotype"/>
          <w:sz w:val="24"/>
          <w:szCs w:val="24"/>
        </w:rPr>
        <w:t xml:space="preserve">digitální podobě </w:t>
      </w:r>
      <w:r>
        <w:rPr>
          <w:rFonts w:ascii="Palatino Linotype" w:hAnsi="Palatino Linotype"/>
          <w:sz w:val="24"/>
          <w:szCs w:val="24"/>
        </w:rPr>
        <w:t>ve společnosti XYZ</w:t>
      </w:r>
      <w:r w:rsidR="002D1C27">
        <w:rPr>
          <w:rFonts w:ascii="Palatino Linotype" w:hAnsi="Palatino Linotype"/>
          <w:sz w:val="24"/>
          <w:szCs w:val="24"/>
        </w:rPr>
        <w:t xml:space="preserve">. </w:t>
      </w:r>
      <w:r w:rsidR="00237831">
        <w:rPr>
          <w:rFonts w:ascii="Palatino Linotype" w:hAnsi="Palatino Linotype"/>
          <w:sz w:val="24"/>
          <w:szCs w:val="24"/>
        </w:rPr>
        <w:t xml:space="preserve">Proces orientace nového zaměstnance je jedním ze zásadních </w:t>
      </w:r>
      <w:r w:rsidR="00AE0802">
        <w:rPr>
          <w:rFonts w:ascii="Palatino Linotype" w:hAnsi="Palatino Linotype"/>
          <w:sz w:val="24"/>
          <w:szCs w:val="24"/>
        </w:rPr>
        <w:t>HR procesů. Výzkumná část směřuje k naplnění cíle práce</w:t>
      </w:r>
      <w:r w:rsidR="00E30338">
        <w:rPr>
          <w:rFonts w:ascii="Palatino Linotype" w:hAnsi="Palatino Linotype"/>
          <w:sz w:val="24"/>
          <w:szCs w:val="24"/>
        </w:rPr>
        <w:br/>
      </w:r>
      <w:r w:rsidR="003E1F90">
        <w:rPr>
          <w:rFonts w:ascii="Palatino Linotype" w:hAnsi="Palatino Linotype"/>
          <w:sz w:val="24"/>
          <w:szCs w:val="24"/>
        </w:rPr>
        <w:t xml:space="preserve">a </w:t>
      </w:r>
      <w:proofErr w:type="spellStart"/>
      <w:r w:rsidR="003E1F90">
        <w:rPr>
          <w:rFonts w:ascii="Palatino Linotype" w:hAnsi="Palatino Linotype"/>
          <w:sz w:val="24"/>
          <w:szCs w:val="24"/>
        </w:rPr>
        <w:t>o</w:t>
      </w:r>
      <w:r w:rsidR="00E30338">
        <w:rPr>
          <w:rFonts w:ascii="Palatino Linotype" w:hAnsi="Palatino Linotype"/>
          <w:sz w:val="24"/>
          <w:szCs w:val="24"/>
        </w:rPr>
        <w:t>dpovězení</w:t>
      </w:r>
      <w:proofErr w:type="spellEnd"/>
      <w:r w:rsidR="00E30338">
        <w:rPr>
          <w:rFonts w:ascii="Palatino Linotype" w:hAnsi="Palatino Linotype"/>
          <w:sz w:val="24"/>
          <w:szCs w:val="24"/>
        </w:rPr>
        <w:t xml:space="preserve"> výzkumné otázky skrze </w:t>
      </w:r>
      <w:r w:rsidR="003E1F90">
        <w:rPr>
          <w:rFonts w:ascii="Palatino Linotype" w:hAnsi="Palatino Linotype"/>
          <w:sz w:val="24"/>
          <w:szCs w:val="24"/>
        </w:rPr>
        <w:t xml:space="preserve">popis </w:t>
      </w:r>
      <w:r w:rsidR="00E30338">
        <w:rPr>
          <w:rFonts w:ascii="Palatino Linotype" w:hAnsi="Palatino Linotype"/>
          <w:sz w:val="24"/>
          <w:szCs w:val="24"/>
        </w:rPr>
        <w:t xml:space="preserve">platformy, </w:t>
      </w:r>
      <w:r w:rsidR="00237831">
        <w:rPr>
          <w:rFonts w:ascii="Palatino Linotype" w:hAnsi="Palatino Linotype"/>
          <w:sz w:val="24"/>
          <w:szCs w:val="24"/>
        </w:rPr>
        <w:t xml:space="preserve">která umožňuje tvorbu, realizaci a řízení </w:t>
      </w:r>
      <w:r w:rsidR="003E1F90">
        <w:rPr>
          <w:rFonts w:ascii="Palatino Linotype" w:hAnsi="Palatino Linotype"/>
          <w:sz w:val="24"/>
          <w:szCs w:val="24"/>
        </w:rPr>
        <w:t xml:space="preserve">adaptačního procesu ve společnosti XYZ. </w:t>
      </w:r>
      <w:r w:rsidR="00237831">
        <w:rPr>
          <w:rFonts w:ascii="Palatino Linotype" w:hAnsi="Palatino Linotype"/>
          <w:sz w:val="24"/>
          <w:szCs w:val="24"/>
        </w:rPr>
        <w:t>Po popisu jednotlivých kroků a činností, je tato část doplněna o diskuzi. V té popisuji důvody a</w:t>
      </w:r>
      <w:r w:rsidR="00A72EF8">
        <w:rPr>
          <w:rFonts w:ascii="Palatino Linotype" w:hAnsi="Palatino Linotype"/>
          <w:sz w:val="24"/>
          <w:szCs w:val="24"/>
        </w:rPr>
        <w:t xml:space="preserve"> způsob digitalizace procesu. Závěr</w:t>
      </w:r>
      <w:r w:rsidR="00E30338">
        <w:rPr>
          <w:rFonts w:ascii="Palatino Linotype" w:hAnsi="Palatino Linotype"/>
          <w:sz w:val="24"/>
          <w:szCs w:val="24"/>
        </w:rPr>
        <w:t xml:space="preserve"> mé práce </w:t>
      </w:r>
      <w:r w:rsidR="00A72EF8">
        <w:rPr>
          <w:rFonts w:ascii="Palatino Linotype" w:hAnsi="Palatino Linotype"/>
          <w:sz w:val="24"/>
          <w:szCs w:val="24"/>
        </w:rPr>
        <w:t>je věnován</w:t>
      </w:r>
      <w:r w:rsidR="00237831">
        <w:rPr>
          <w:rFonts w:ascii="Palatino Linotype" w:hAnsi="Palatino Linotype"/>
          <w:sz w:val="24"/>
          <w:szCs w:val="24"/>
        </w:rPr>
        <w:t xml:space="preserve"> shrnutí poznatků</w:t>
      </w:r>
      <w:r w:rsidR="003E1F90">
        <w:rPr>
          <w:rFonts w:ascii="Palatino Linotype" w:hAnsi="Palatino Linotype"/>
          <w:sz w:val="24"/>
          <w:szCs w:val="24"/>
        </w:rPr>
        <w:t xml:space="preserve">. </w:t>
      </w:r>
    </w:p>
    <w:p w:rsidR="00764374" w:rsidRPr="00105576" w:rsidRDefault="000D0579" w:rsidP="00492B18">
      <w:pPr>
        <w:pStyle w:val="Nadpis2"/>
        <w:numPr>
          <w:ilvl w:val="1"/>
          <w:numId w:val="6"/>
        </w:numPr>
        <w:spacing w:line="360" w:lineRule="auto"/>
        <w:jc w:val="both"/>
        <w:rPr>
          <w:b/>
          <w:color w:val="auto"/>
        </w:rPr>
      </w:pPr>
      <w:bookmarkStart w:id="19" w:name="_Toc35947007"/>
      <w:r w:rsidRPr="00105576">
        <w:rPr>
          <w:b/>
          <w:color w:val="auto"/>
        </w:rPr>
        <w:t>Cíle adaptačního procesu</w:t>
      </w:r>
      <w:bookmarkEnd w:id="19"/>
    </w:p>
    <w:p w:rsidR="003C2AE3" w:rsidRDefault="0067677C" w:rsidP="00492B18">
      <w:pPr>
        <w:tabs>
          <w:tab w:val="left" w:pos="4815"/>
        </w:tabs>
        <w:spacing w:line="360" w:lineRule="auto"/>
        <w:ind w:firstLine="426"/>
        <w:jc w:val="both"/>
        <w:rPr>
          <w:rFonts w:ascii="Palatino Linotype" w:hAnsi="Palatino Linotype"/>
          <w:i/>
          <w:sz w:val="24"/>
          <w:szCs w:val="24"/>
        </w:rPr>
      </w:pPr>
      <w:r>
        <w:rPr>
          <w:rFonts w:ascii="Palatino Linotype" w:hAnsi="Palatino Linotype"/>
          <w:sz w:val="24"/>
          <w:szCs w:val="24"/>
        </w:rPr>
        <w:t>Podle manažera personálního oddělení se pro</w:t>
      </w:r>
      <w:r w:rsidR="000163E1">
        <w:rPr>
          <w:rFonts w:ascii="Palatino Linotype" w:hAnsi="Palatino Linotype"/>
          <w:sz w:val="24"/>
          <w:szCs w:val="24"/>
        </w:rPr>
        <w:t xml:space="preserve"> společnost XYZ </w:t>
      </w:r>
      <w:r>
        <w:rPr>
          <w:rFonts w:ascii="Palatino Linotype" w:hAnsi="Palatino Linotype"/>
          <w:sz w:val="24"/>
          <w:szCs w:val="24"/>
        </w:rPr>
        <w:t>stal cílem</w:t>
      </w:r>
      <w:r w:rsidR="00E73C81">
        <w:rPr>
          <w:rFonts w:ascii="Palatino Linotype" w:hAnsi="Palatino Linotype"/>
          <w:sz w:val="24"/>
          <w:szCs w:val="24"/>
        </w:rPr>
        <w:t xml:space="preserve"> </w:t>
      </w:r>
      <w:r w:rsidR="00F24E89">
        <w:rPr>
          <w:rFonts w:ascii="Palatino Linotype" w:hAnsi="Palatino Linotype"/>
          <w:sz w:val="24"/>
          <w:szCs w:val="24"/>
        </w:rPr>
        <w:t xml:space="preserve">koncept, který </w:t>
      </w:r>
      <w:r w:rsidR="001675B2">
        <w:rPr>
          <w:rFonts w:ascii="Palatino Linotype" w:hAnsi="Palatino Linotype"/>
          <w:sz w:val="24"/>
          <w:szCs w:val="24"/>
        </w:rPr>
        <w:t xml:space="preserve">nově příchozímu zaměstnanci </w:t>
      </w:r>
      <w:r w:rsidR="00FF582A">
        <w:rPr>
          <w:rFonts w:ascii="Palatino Linotype" w:hAnsi="Palatino Linotype"/>
          <w:sz w:val="24"/>
          <w:szCs w:val="24"/>
        </w:rPr>
        <w:t>poskytuje</w:t>
      </w:r>
      <w:r w:rsidR="00E73C81">
        <w:rPr>
          <w:rFonts w:ascii="Palatino Linotype" w:hAnsi="Palatino Linotype"/>
          <w:sz w:val="24"/>
          <w:szCs w:val="24"/>
        </w:rPr>
        <w:t xml:space="preserve"> potřebné </w:t>
      </w:r>
      <w:r w:rsidR="00F24E89">
        <w:rPr>
          <w:rFonts w:ascii="Palatino Linotype" w:hAnsi="Palatino Linotype"/>
          <w:sz w:val="24"/>
          <w:szCs w:val="24"/>
        </w:rPr>
        <w:t>zaškolení</w:t>
      </w:r>
      <w:r w:rsidR="003C2AE3">
        <w:rPr>
          <w:rFonts w:ascii="Palatino Linotype" w:hAnsi="Palatino Linotype"/>
          <w:sz w:val="24"/>
          <w:szCs w:val="24"/>
        </w:rPr>
        <w:br/>
      </w:r>
      <w:r w:rsidR="00E73C81">
        <w:rPr>
          <w:rFonts w:ascii="Palatino Linotype" w:hAnsi="Palatino Linotype"/>
          <w:sz w:val="24"/>
          <w:szCs w:val="24"/>
        </w:rPr>
        <w:t xml:space="preserve">a ideální podmínky k tomu, aby se stal </w:t>
      </w:r>
      <w:r w:rsidR="003C2AE3">
        <w:rPr>
          <w:rFonts w:ascii="Palatino Linotype" w:hAnsi="Palatino Linotype"/>
          <w:sz w:val="24"/>
          <w:szCs w:val="24"/>
        </w:rPr>
        <w:t>plnohodnotným členem organizace</w:t>
      </w:r>
      <w:r w:rsidR="003C2AE3">
        <w:rPr>
          <w:rFonts w:ascii="Palatino Linotype" w:hAnsi="Palatino Linotype"/>
          <w:sz w:val="24"/>
          <w:szCs w:val="24"/>
        </w:rPr>
        <w:br/>
      </w:r>
      <w:r w:rsidR="00E73C81">
        <w:rPr>
          <w:rFonts w:ascii="Palatino Linotype" w:hAnsi="Palatino Linotype"/>
          <w:sz w:val="24"/>
          <w:szCs w:val="24"/>
        </w:rPr>
        <w:t>a svého týmu. Platforma monitoruje pr</w:t>
      </w:r>
      <w:r w:rsidR="003C2AE3">
        <w:rPr>
          <w:rFonts w:ascii="Palatino Linotype" w:hAnsi="Palatino Linotype"/>
          <w:sz w:val="24"/>
          <w:szCs w:val="24"/>
        </w:rPr>
        <w:t>vních 90 dní nového zaměstnance</w:t>
      </w:r>
      <w:r w:rsidR="003C2AE3">
        <w:rPr>
          <w:rFonts w:ascii="Palatino Linotype" w:hAnsi="Palatino Linotype"/>
          <w:sz w:val="24"/>
          <w:szCs w:val="24"/>
        </w:rPr>
        <w:br/>
      </w:r>
      <w:r w:rsidR="00E73C81">
        <w:rPr>
          <w:rFonts w:ascii="Palatino Linotype" w:hAnsi="Palatino Linotype"/>
          <w:sz w:val="24"/>
          <w:szCs w:val="24"/>
        </w:rPr>
        <w:t>ve společnosti a umožňuje přístup subjektům i objektům adaptačního plánu</w:t>
      </w:r>
      <w:r w:rsidR="00774D4E">
        <w:rPr>
          <w:rFonts w:ascii="Palatino Linotype" w:hAnsi="Palatino Linotype"/>
          <w:sz w:val="24"/>
          <w:szCs w:val="24"/>
        </w:rPr>
        <w:t>.</w:t>
      </w:r>
      <w:r w:rsidR="00774D4E" w:rsidRPr="00774D4E">
        <w:rPr>
          <w:rFonts w:ascii="Palatino Linotype" w:hAnsi="Palatino Linotype"/>
          <w:sz w:val="24"/>
          <w:szCs w:val="24"/>
        </w:rPr>
        <w:t xml:space="preserve"> </w:t>
      </w:r>
      <w:r w:rsidR="000163E1">
        <w:rPr>
          <w:rFonts w:ascii="Palatino Linotype" w:hAnsi="Palatino Linotype"/>
          <w:sz w:val="24"/>
          <w:szCs w:val="24"/>
        </w:rPr>
        <w:t>Každému zaměstnanci je přidělen jeho p</w:t>
      </w:r>
      <w:r w:rsidR="00BF7C13">
        <w:rPr>
          <w:rFonts w:ascii="Palatino Linotype" w:hAnsi="Palatino Linotype"/>
          <w:sz w:val="24"/>
          <w:szCs w:val="24"/>
        </w:rPr>
        <w:t xml:space="preserve">rofil </w:t>
      </w:r>
      <w:r w:rsidR="000163E1">
        <w:rPr>
          <w:rFonts w:ascii="Palatino Linotype" w:hAnsi="Palatino Linotype"/>
          <w:sz w:val="24"/>
          <w:szCs w:val="24"/>
        </w:rPr>
        <w:t xml:space="preserve">a </w:t>
      </w:r>
      <w:r w:rsidR="00BF7C13">
        <w:rPr>
          <w:rFonts w:ascii="Palatino Linotype" w:hAnsi="Palatino Linotype"/>
          <w:sz w:val="24"/>
          <w:szCs w:val="24"/>
        </w:rPr>
        <w:t>je možné</w:t>
      </w:r>
      <w:r w:rsidR="000163E1">
        <w:rPr>
          <w:rFonts w:ascii="Palatino Linotype" w:hAnsi="Palatino Linotype"/>
          <w:sz w:val="24"/>
          <w:szCs w:val="24"/>
        </w:rPr>
        <w:t xml:space="preserve"> jej</w:t>
      </w:r>
      <w:r w:rsidR="003C2AE3">
        <w:rPr>
          <w:rFonts w:ascii="Palatino Linotype" w:hAnsi="Palatino Linotype"/>
          <w:sz w:val="24"/>
          <w:szCs w:val="24"/>
        </w:rPr>
        <w:t xml:space="preserve"> zobrazit</w:t>
      </w:r>
      <w:r w:rsidR="003C2AE3">
        <w:rPr>
          <w:rFonts w:ascii="Palatino Linotype" w:hAnsi="Palatino Linotype"/>
          <w:sz w:val="24"/>
          <w:szCs w:val="24"/>
        </w:rPr>
        <w:br/>
      </w:r>
      <w:r w:rsidR="00774D4E">
        <w:rPr>
          <w:rFonts w:ascii="Palatino Linotype" w:hAnsi="Palatino Linotype"/>
          <w:sz w:val="24"/>
          <w:szCs w:val="24"/>
        </w:rPr>
        <w:t>na počítači, ale také při jízdě MHD v chytrém telefonu</w:t>
      </w:r>
      <w:r w:rsidR="00E73C81">
        <w:rPr>
          <w:rFonts w:ascii="Palatino Linotype" w:hAnsi="Palatino Linotype"/>
          <w:sz w:val="24"/>
          <w:szCs w:val="24"/>
        </w:rPr>
        <w:t>.</w:t>
      </w:r>
      <w:r w:rsidR="001675B2">
        <w:rPr>
          <w:rFonts w:ascii="Palatino Linotype" w:hAnsi="Palatino Linotype"/>
          <w:sz w:val="24"/>
          <w:szCs w:val="24"/>
        </w:rPr>
        <w:t xml:space="preserve"> </w:t>
      </w:r>
      <w:r w:rsidR="003C2AE3">
        <w:rPr>
          <w:rFonts w:ascii="Palatino Linotype" w:hAnsi="Palatino Linotype"/>
          <w:sz w:val="24"/>
          <w:szCs w:val="24"/>
        </w:rPr>
        <w:t>Nový zaměstnanec</w:t>
      </w:r>
      <w:r w:rsidR="003C2AE3">
        <w:rPr>
          <w:rFonts w:ascii="Palatino Linotype" w:hAnsi="Palatino Linotype"/>
          <w:sz w:val="24"/>
          <w:szCs w:val="24"/>
        </w:rPr>
        <w:br/>
      </w:r>
      <w:r w:rsidR="00774D4E">
        <w:rPr>
          <w:rFonts w:ascii="Palatino Linotype" w:hAnsi="Palatino Linotype"/>
          <w:sz w:val="24"/>
          <w:szCs w:val="24"/>
        </w:rPr>
        <w:t>od prvního dne v</w:t>
      </w:r>
      <w:r w:rsidR="00237831">
        <w:rPr>
          <w:rFonts w:ascii="Palatino Linotype" w:hAnsi="Palatino Linotype"/>
          <w:sz w:val="24"/>
          <w:szCs w:val="24"/>
        </w:rPr>
        <w:t> </w:t>
      </w:r>
      <w:r w:rsidR="00774D4E">
        <w:rPr>
          <w:rFonts w:ascii="Palatino Linotype" w:hAnsi="Palatino Linotype"/>
          <w:sz w:val="24"/>
          <w:szCs w:val="24"/>
        </w:rPr>
        <w:t>práci</w:t>
      </w:r>
      <w:r w:rsidR="00237831">
        <w:rPr>
          <w:rFonts w:ascii="Palatino Linotype" w:hAnsi="Palatino Linotype"/>
          <w:sz w:val="24"/>
          <w:szCs w:val="24"/>
        </w:rPr>
        <w:t xml:space="preserve"> tak</w:t>
      </w:r>
      <w:r w:rsidR="00774D4E">
        <w:rPr>
          <w:rFonts w:ascii="Palatino Linotype" w:hAnsi="Palatino Linotype"/>
          <w:sz w:val="24"/>
          <w:szCs w:val="24"/>
        </w:rPr>
        <w:t xml:space="preserve"> ví, jaké úkony jej</w:t>
      </w:r>
      <w:r w:rsidR="00E30338">
        <w:rPr>
          <w:rFonts w:ascii="Palatino Linotype" w:hAnsi="Palatino Linotype"/>
          <w:sz w:val="24"/>
          <w:szCs w:val="24"/>
        </w:rPr>
        <w:t xml:space="preserve"> následující tři měsíce čekají.</w:t>
      </w:r>
      <w:r w:rsidR="00E30338">
        <w:rPr>
          <w:rFonts w:ascii="Palatino Linotype" w:hAnsi="Palatino Linotype"/>
          <w:sz w:val="24"/>
          <w:szCs w:val="24"/>
        </w:rPr>
        <w:br/>
      </w:r>
      <w:r w:rsidR="008552C0">
        <w:rPr>
          <w:rFonts w:ascii="Palatino Linotype" w:hAnsi="Palatino Linotype"/>
          <w:sz w:val="24"/>
          <w:szCs w:val="24"/>
        </w:rPr>
        <w:t xml:space="preserve">Jak dále manažer uvádí: </w:t>
      </w:r>
      <w:r w:rsidR="008552C0" w:rsidRPr="008552C0">
        <w:rPr>
          <w:rFonts w:ascii="Palatino Linotype" w:hAnsi="Palatino Linotype"/>
          <w:i/>
          <w:sz w:val="24"/>
          <w:szCs w:val="24"/>
        </w:rPr>
        <w:t>„Každý p</w:t>
      </w:r>
      <w:r w:rsidR="001675B2" w:rsidRPr="008552C0">
        <w:rPr>
          <w:rFonts w:ascii="Palatino Linotype" w:hAnsi="Palatino Linotype"/>
          <w:i/>
          <w:sz w:val="24"/>
          <w:szCs w:val="24"/>
        </w:rPr>
        <w:t xml:space="preserve">lán obsahuje </w:t>
      </w:r>
      <w:r w:rsidR="00E73C81" w:rsidRPr="008552C0">
        <w:rPr>
          <w:rFonts w:ascii="Palatino Linotype" w:hAnsi="Palatino Linotype"/>
          <w:i/>
          <w:sz w:val="24"/>
          <w:szCs w:val="24"/>
        </w:rPr>
        <w:t>konkrétní cíl</w:t>
      </w:r>
      <w:r w:rsidR="00237831" w:rsidRPr="008552C0">
        <w:rPr>
          <w:rFonts w:ascii="Palatino Linotype" w:hAnsi="Palatino Linotype"/>
          <w:i/>
          <w:sz w:val="24"/>
          <w:szCs w:val="24"/>
        </w:rPr>
        <w:t>e</w:t>
      </w:r>
      <w:r w:rsidR="00E73C81" w:rsidRPr="008552C0">
        <w:rPr>
          <w:rFonts w:ascii="Palatino Linotype" w:hAnsi="Palatino Linotype"/>
          <w:i/>
          <w:sz w:val="24"/>
          <w:szCs w:val="24"/>
        </w:rPr>
        <w:t xml:space="preserve">, </w:t>
      </w:r>
      <w:r w:rsidR="00B2342E" w:rsidRPr="008552C0">
        <w:rPr>
          <w:rFonts w:ascii="Palatino Linotype" w:hAnsi="Palatino Linotype"/>
          <w:i/>
          <w:sz w:val="24"/>
          <w:szCs w:val="24"/>
        </w:rPr>
        <w:t>jeho náplň</w:t>
      </w:r>
      <w:r w:rsidR="00E73C81" w:rsidRPr="008552C0">
        <w:rPr>
          <w:rFonts w:ascii="Palatino Linotype" w:hAnsi="Palatino Linotype"/>
          <w:i/>
          <w:sz w:val="24"/>
          <w:szCs w:val="24"/>
        </w:rPr>
        <w:t xml:space="preserve"> a časo</w:t>
      </w:r>
      <w:r w:rsidR="001675B2" w:rsidRPr="008552C0">
        <w:rPr>
          <w:rFonts w:ascii="Palatino Linotype" w:hAnsi="Palatino Linotype"/>
          <w:i/>
          <w:sz w:val="24"/>
          <w:szCs w:val="24"/>
        </w:rPr>
        <w:t>vou lhůtu</w:t>
      </w:r>
      <w:r w:rsidR="00E73C81" w:rsidRPr="008552C0">
        <w:rPr>
          <w:rFonts w:ascii="Palatino Linotype" w:hAnsi="Palatino Linotype"/>
          <w:i/>
          <w:sz w:val="24"/>
          <w:szCs w:val="24"/>
        </w:rPr>
        <w:t xml:space="preserve"> pro splnění. </w:t>
      </w:r>
      <w:r w:rsidR="00BF7C13" w:rsidRPr="008552C0">
        <w:rPr>
          <w:rFonts w:ascii="Palatino Linotype" w:hAnsi="Palatino Linotype"/>
          <w:i/>
          <w:sz w:val="24"/>
          <w:szCs w:val="24"/>
        </w:rPr>
        <w:t>Za každý</w:t>
      </w:r>
      <w:r w:rsidR="001675B2" w:rsidRPr="008552C0">
        <w:rPr>
          <w:rFonts w:ascii="Palatino Linotype" w:hAnsi="Palatino Linotype"/>
          <w:i/>
          <w:sz w:val="24"/>
          <w:szCs w:val="24"/>
        </w:rPr>
        <w:t xml:space="preserve"> </w:t>
      </w:r>
      <w:r w:rsidR="00BF7C13" w:rsidRPr="008552C0">
        <w:rPr>
          <w:rFonts w:ascii="Palatino Linotype" w:hAnsi="Palatino Linotype"/>
          <w:i/>
          <w:sz w:val="24"/>
          <w:szCs w:val="24"/>
        </w:rPr>
        <w:t xml:space="preserve">cíl zodpovídá konkrétní </w:t>
      </w:r>
      <w:r w:rsidR="008552C0" w:rsidRPr="008552C0">
        <w:rPr>
          <w:rFonts w:ascii="Palatino Linotype" w:hAnsi="Palatino Linotype"/>
          <w:i/>
          <w:sz w:val="24"/>
          <w:szCs w:val="24"/>
        </w:rPr>
        <w:t>osoba tzv. garant cíle</w:t>
      </w:r>
      <w:r w:rsidR="00E30338">
        <w:rPr>
          <w:rFonts w:ascii="Palatino Linotype" w:hAnsi="Palatino Linotype"/>
          <w:i/>
          <w:sz w:val="24"/>
          <w:szCs w:val="24"/>
        </w:rPr>
        <w:t>,</w:t>
      </w:r>
      <w:r w:rsidR="00E30338">
        <w:rPr>
          <w:rFonts w:ascii="Palatino Linotype" w:hAnsi="Palatino Linotype"/>
          <w:i/>
          <w:sz w:val="24"/>
          <w:szCs w:val="24"/>
        </w:rPr>
        <w:br/>
        <w:t xml:space="preserve">který </w:t>
      </w:r>
      <w:r w:rsidR="008552C0" w:rsidRPr="008552C0">
        <w:rPr>
          <w:rFonts w:ascii="Palatino Linotype" w:hAnsi="Palatino Linotype"/>
          <w:i/>
          <w:sz w:val="24"/>
          <w:szCs w:val="24"/>
        </w:rPr>
        <w:t xml:space="preserve">na průběh dohlíží nebo jej vede, následně </w:t>
      </w:r>
      <w:r w:rsidR="00BF7C13" w:rsidRPr="008552C0">
        <w:rPr>
          <w:rFonts w:ascii="Palatino Linotype" w:hAnsi="Palatino Linotype"/>
          <w:i/>
          <w:sz w:val="24"/>
          <w:szCs w:val="24"/>
        </w:rPr>
        <w:t xml:space="preserve">hodnotí a </w:t>
      </w:r>
      <w:r w:rsidR="008552C0" w:rsidRPr="008552C0">
        <w:rPr>
          <w:rFonts w:ascii="Palatino Linotype" w:hAnsi="Palatino Linotype"/>
          <w:i/>
          <w:sz w:val="24"/>
          <w:szCs w:val="24"/>
        </w:rPr>
        <w:t xml:space="preserve">v systému </w:t>
      </w:r>
      <w:r w:rsidR="00BF7C13" w:rsidRPr="008552C0">
        <w:rPr>
          <w:rFonts w:ascii="Palatino Linotype" w:hAnsi="Palatino Linotype"/>
          <w:i/>
          <w:sz w:val="24"/>
          <w:szCs w:val="24"/>
        </w:rPr>
        <w:t xml:space="preserve">schvaluje. </w:t>
      </w:r>
      <w:r w:rsidRPr="008552C0">
        <w:rPr>
          <w:rFonts w:ascii="Palatino Linotype" w:hAnsi="Palatino Linotype"/>
          <w:i/>
          <w:sz w:val="24"/>
          <w:szCs w:val="24"/>
        </w:rPr>
        <w:t>Proces</w:t>
      </w:r>
      <w:r w:rsidR="003C2AE3">
        <w:rPr>
          <w:rFonts w:ascii="Palatino Linotype" w:hAnsi="Palatino Linotype"/>
          <w:i/>
          <w:sz w:val="24"/>
          <w:szCs w:val="24"/>
        </w:rPr>
        <w:br/>
      </w:r>
      <w:r w:rsidR="00774D4E" w:rsidRPr="008552C0">
        <w:rPr>
          <w:rFonts w:ascii="Palatino Linotype" w:hAnsi="Palatino Linotype"/>
          <w:i/>
          <w:sz w:val="24"/>
          <w:szCs w:val="24"/>
        </w:rPr>
        <w:t>je řízen</w:t>
      </w:r>
      <w:r w:rsidR="008552C0" w:rsidRPr="008552C0">
        <w:rPr>
          <w:rFonts w:ascii="Palatino Linotype" w:hAnsi="Palatino Linotype"/>
          <w:i/>
          <w:sz w:val="24"/>
          <w:szCs w:val="24"/>
        </w:rPr>
        <w:t xml:space="preserve">ý </w:t>
      </w:r>
      <w:r w:rsidR="001675B2" w:rsidRPr="008552C0">
        <w:rPr>
          <w:rFonts w:ascii="Palatino Linotype" w:hAnsi="Palatino Linotype"/>
          <w:i/>
          <w:sz w:val="24"/>
          <w:szCs w:val="24"/>
        </w:rPr>
        <w:t>systémově</w:t>
      </w:r>
      <w:r w:rsidR="00774D4E" w:rsidRPr="008552C0">
        <w:rPr>
          <w:rFonts w:ascii="Palatino Linotype" w:hAnsi="Palatino Linotype"/>
          <w:i/>
          <w:sz w:val="24"/>
          <w:szCs w:val="24"/>
        </w:rPr>
        <w:t xml:space="preserve"> a obsahuje</w:t>
      </w:r>
      <w:r w:rsidR="001675B2" w:rsidRPr="008552C0">
        <w:rPr>
          <w:rFonts w:ascii="Palatino Linotype" w:hAnsi="Palatino Linotype"/>
          <w:i/>
          <w:sz w:val="24"/>
          <w:szCs w:val="24"/>
        </w:rPr>
        <w:t xml:space="preserve"> cíle jako </w:t>
      </w:r>
      <w:r w:rsidR="008552C0" w:rsidRPr="008552C0">
        <w:rPr>
          <w:rFonts w:ascii="Palatino Linotype" w:hAnsi="Palatino Linotype"/>
          <w:i/>
          <w:sz w:val="24"/>
          <w:szCs w:val="24"/>
        </w:rPr>
        <w:t>předem definované</w:t>
      </w:r>
      <w:r w:rsidR="001675B2" w:rsidRPr="008552C0">
        <w:rPr>
          <w:rFonts w:ascii="Palatino Linotype" w:hAnsi="Palatino Linotype"/>
          <w:i/>
          <w:sz w:val="24"/>
          <w:szCs w:val="24"/>
        </w:rPr>
        <w:t xml:space="preserve"> položky, i přesto má přímý nadřízený pravomoc do struktury zasahovat. V případě, že identifikuje vzdělávací potřebu</w:t>
      </w:r>
      <w:r w:rsidR="008552C0" w:rsidRPr="008552C0">
        <w:rPr>
          <w:rFonts w:ascii="Palatino Linotype" w:hAnsi="Palatino Linotype"/>
          <w:i/>
          <w:sz w:val="24"/>
          <w:szCs w:val="24"/>
        </w:rPr>
        <w:t xml:space="preserve"> </w:t>
      </w:r>
      <w:r w:rsidR="00F8252D">
        <w:rPr>
          <w:rFonts w:ascii="Palatino Linotype" w:hAnsi="Palatino Linotype"/>
          <w:i/>
          <w:sz w:val="24"/>
          <w:szCs w:val="24"/>
        </w:rPr>
        <w:t>nováčka</w:t>
      </w:r>
      <w:r w:rsidR="001675B2" w:rsidRPr="008552C0">
        <w:rPr>
          <w:rFonts w:ascii="Palatino Linotype" w:hAnsi="Palatino Linotype"/>
          <w:i/>
          <w:sz w:val="24"/>
          <w:szCs w:val="24"/>
        </w:rPr>
        <w:t>, která v obecném plánu není</w:t>
      </w:r>
      <w:r w:rsidR="008552C0" w:rsidRPr="008552C0">
        <w:rPr>
          <w:rFonts w:ascii="Palatino Linotype" w:hAnsi="Palatino Linotype"/>
          <w:i/>
          <w:sz w:val="24"/>
          <w:szCs w:val="24"/>
        </w:rPr>
        <w:t xml:space="preserve"> zahrnuta</w:t>
      </w:r>
      <w:r w:rsidR="001675B2" w:rsidRPr="008552C0">
        <w:rPr>
          <w:rFonts w:ascii="Palatino Linotype" w:hAnsi="Palatino Linotype"/>
          <w:i/>
          <w:sz w:val="24"/>
          <w:szCs w:val="24"/>
        </w:rPr>
        <w:t xml:space="preserve">, </w:t>
      </w:r>
      <w:r w:rsidR="008552C0" w:rsidRPr="008552C0">
        <w:rPr>
          <w:rFonts w:ascii="Palatino Linotype" w:hAnsi="Palatino Linotype"/>
          <w:i/>
          <w:sz w:val="24"/>
          <w:szCs w:val="24"/>
        </w:rPr>
        <w:t>je možné</w:t>
      </w:r>
      <w:r w:rsidR="001675B2" w:rsidRPr="008552C0">
        <w:rPr>
          <w:rFonts w:ascii="Palatino Linotype" w:hAnsi="Palatino Linotype"/>
          <w:i/>
          <w:sz w:val="24"/>
          <w:szCs w:val="24"/>
        </w:rPr>
        <w:t xml:space="preserve"> dosadit </w:t>
      </w:r>
      <w:r w:rsidR="00F8252D">
        <w:rPr>
          <w:rFonts w:ascii="Palatino Linotype" w:hAnsi="Palatino Linotype"/>
          <w:i/>
          <w:sz w:val="24"/>
          <w:szCs w:val="24"/>
        </w:rPr>
        <w:t>plán</w:t>
      </w:r>
      <w:r w:rsidR="001675B2" w:rsidRPr="008552C0">
        <w:rPr>
          <w:rFonts w:ascii="Palatino Linotype" w:hAnsi="Palatino Linotype"/>
          <w:i/>
          <w:sz w:val="24"/>
          <w:szCs w:val="24"/>
        </w:rPr>
        <w:t xml:space="preserve"> lokální. Tyto procesy probíhají vždy po konzultaci a schválení personalisty jako </w:t>
      </w:r>
      <w:r w:rsidR="00237831" w:rsidRPr="008552C0">
        <w:rPr>
          <w:rFonts w:ascii="Palatino Linotype" w:hAnsi="Palatino Linotype"/>
          <w:i/>
          <w:sz w:val="24"/>
          <w:szCs w:val="24"/>
        </w:rPr>
        <w:t>správce</w:t>
      </w:r>
      <w:r w:rsidR="008552C0" w:rsidRPr="008552C0">
        <w:rPr>
          <w:rFonts w:ascii="Palatino Linotype" w:hAnsi="Palatino Linotype"/>
          <w:i/>
          <w:sz w:val="24"/>
          <w:szCs w:val="24"/>
        </w:rPr>
        <w:t xml:space="preserve"> aplikace.“</w:t>
      </w:r>
    </w:p>
    <w:p w:rsidR="00551304" w:rsidRPr="003C2AE3" w:rsidRDefault="003C2AE3" w:rsidP="003C2AE3">
      <w:pPr>
        <w:rPr>
          <w:rFonts w:ascii="Palatino Linotype" w:hAnsi="Palatino Linotype"/>
          <w:i/>
          <w:sz w:val="24"/>
          <w:szCs w:val="24"/>
        </w:rPr>
      </w:pPr>
      <w:r>
        <w:rPr>
          <w:rFonts w:ascii="Palatino Linotype" w:hAnsi="Palatino Linotype"/>
          <w:i/>
          <w:sz w:val="24"/>
          <w:szCs w:val="24"/>
        </w:rPr>
        <w:br w:type="page"/>
      </w:r>
    </w:p>
    <w:p w:rsidR="009B35B4" w:rsidRPr="008100CC" w:rsidRDefault="000D0579" w:rsidP="00492B18">
      <w:pPr>
        <w:pStyle w:val="Nadpis2"/>
        <w:numPr>
          <w:ilvl w:val="1"/>
          <w:numId w:val="6"/>
        </w:numPr>
        <w:spacing w:line="360" w:lineRule="auto"/>
        <w:jc w:val="both"/>
        <w:rPr>
          <w:b/>
          <w:color w:val="auto"/>
        </w:rPr>
      </w:pPr>
      <w:bookmarkStart w:id="20" w:name="_Toc35947008"/>
      <w:r w:rsidRPr="00105576">
        <w:rPr>
          <w:b/>
          <w:color w:val="auto"/>
        </w:rPr>
        <w:lastRenderedPageBreak/>
        <w:t>Systém tvorby adaptačního plánu</w:t>
      </w:r>
      <w:bookmarkEnd w:id="20"/>
      <w:r w:rsidRPr="00105576">
        <w:rPr>
          <w:b/>
          <w:color w:val="auto"/>
        </w:rPr>
        <w:t xml:space="preserve"> </w:t>
      </w:r>
    </w:p>
    <w:p w:rsidR="00A57667" w:rsidRDefault="00237831" w:rsidP="00492B18">
      <w:pPr>
        <w:tabs>
          <w:tab w:val="left" w:pos="4815"/>
        </w:tabs>
        <w:spacing w:line="360" w:lineRule="auto"/>
        <w:ind w:firstLine="426"/>
        <w:jc w:val="both"/>
        <w:rPr>
          <w:rFonts w:ascii="Palatino Linotype" w:hAnsi="Palatino Linotype"/>
          <w:sz w:val="24"/>
          <w:szCs w:val="24"/>
        </w:rPr>
      </w:pPr>
      <w:r>
        <w:rPr>
          <w:rFonts w:ascii="Palatino Linotype" w:hAnsi="Palatino Linotype"/>
          <w:sz w:val="24"/>
          <w:szCs w:val="24"/>
        </w:rPr>
        <w:t xml:space="preserve"> </w:t>
      </w:r>
      <w:r w:rsidR="00A57667">
        <w:rPr>
          <w:rFonts w:ascii="Palatino Linotype" w:hAnsi="Palatino Linotype"/>
          <w:sz w:val="24"/>
          <w:szCs w:val="24"/>
        </w:rPr>
        <w:t xml:space="preserve">V této </w:t>
      </w:r>
      <w:r w:rsidR="005952CC">
        <w:rPr>
          <w:rFonts w:ascii="Palatino Linotype" w:hAnsi="Palatino Linotype"/>
          <w:sz w:val="24"/>
          <w:szCs w:val="24"/>
        </w:rPr>
        <w:t xml:space="preserve">kapitole </w:t>
      </w:r>
      <w:r>
        <w:rPr>
          <w:rFonts w:ascii="Palatino Linotype" w:hAnsi="Palatino Linotype"/>
          <w:sz w:val="24"/>
          <w:szCs w:val="24"/>
        </w:rPr>
        <w:t>je vysvětlena</w:t>
      </w:r>
      <w:r w:rsidR="004D771A">
        <w:rPr>
          <w:rFonts w:ascii="Palatino Linotype" w:hAnsi="Palatino Linotype"/>
          <w:sz w:val="24"/>
          <w:szCs w:val="24"/>
        </w:rPr>
        <w:t xml:space="preserve"> </w:t>
      </w:r>
      <w:r w:rsidR="00A57667">
        <w:rPr>
          <w:rFonts w:ascii="Palatino Linotype" w:hAnsi="Palatino Linotype"/>
          <w:sz w:val="24"/>
          <w:szCs w:val="24"/>
        </w:rPr>
        <w:t>terminologii, se kterou spo</w:t>
      </w:r>
      <w:r w:rsidR="003C2AE3">
        <w:rPr>
          <w:rFonts w:ascii="Palatino Linotype" w:hAnsi="Palatino Linotype"/>
          <w:sz w:val="24"/>
          <w:szCs w:val="24"/>
        </w:rPr>
        <w:t>lečnost pracuje</w:t>
      </w:r>
      <w:r w:rsidR="00E30338">
        <w:rPr>
          <w:rFonts w:ascii="Palatino Linotype" w:hAnsi="Palatino Linotype"/>
          <w:sz w:val="24"/>
          <w:szCs w:val="24"/>
        </w:rPr>
        <w:br/>
        <w:t>a</w:t>
      </w:r>
      <w:r w:rsidR="004D771A">
        <w:rPr>
          <w:rFonts w:ascii="Palatino Linotype" w:hAnsi="Palatino Linotype"/>
          <w:sz w:val="24"/>
          <w:szCs w:val="24"/>
        </w:rPr>
        <w:t xml:space="preserve"> systém, na jehož základě funguje vytváření adaptačního plánu. </w:t>
      </w:r>
      <w:r w:rsidR="008A0C76">
        <w:rPr>
          <w:rFonts w:ascii="Palatino Linotype" w:hAnsi="Palatino Linotype"/>
          <w:sz w:val="24"/>
          <w:szCs w:val="24"/>
        </w:rPr>
        <w:t>Prvním krokem je vymezení pojmů „</w:t>
      </w:r>
      <w:r w:rsidR="004D771A">
        <w:rPr>
          <w:rFonts w:ascii="Palatino Linotype" w:hAnsi="Palatino Linotype"/>
          <w:sz w:val="24"/>
          <w:szCs w:val="24"/>
        </w:rPr>
        <w:t>o</w:t>
      </w:r>
      <w:r w:rsidR="00A57667">
        <w:rPr>
          <w:rFonts w:ascii="Palatino Linotype" w:hAnsi="Palatino Linotype"/>
          <w:sz w:val="24"/>
          <w:szCs w:val="24"/>
        </w:rPr>
        <w:t xml:space="preserve">becný </w:t>
      </w:r>
      <w:r w:rsidR="008A0C76">
        <w:rPr>
          <w:rFonts w:ascii="Palatino Linotype" w:hAnsi="Palatino Linotype"/>
          <w:sz w:val="24"/>
          <w:szCs w:val="24"/>
        </w:rPr>
        <w:t xml:space="preserve">plán“ </w:t>
      </w:r>
      <w:r w:rsidR="00A57667">
        <w:rPr>
          <w:rFonts w:ascii="Palatino Linotype" w:hAnsi="Palatino Linotype"/>
          <w:sz w:val="24"/>
          <w:szCs w:val="24"/>
        </w:rPr>
        <w:t xml:space="preserve">a </w:t>
      </w:r>
      <w:r w:rsidR="008A0C76">
        <w:rPr>
          <w:rFonts w:ascii="Palatino Linotype" w:hAnsi="Palatino Linotype"/>
          <w:sz w:val="24"/>
          <w:szCs w:val="24"/>
        </w:rPr>
        <w:t>„</w:t>
      </w:r>
      <w:r w:rsidR="00A57667">
        <w:rPr>
          <w:rFonts w:ascii="Palatino Linotype" w:hAnsi="Palatino Linotype"/>
          <w:sz w:val="24"/>
          <w:szCs w:val="24"/>
        </w:rPr>
        <w:t>lokální plán</w:t>
      </w:r>
      <w:r w:rsidR="008A0C76">
        <w:rPr>
          <w:rFonts w:ascii="Palatino Linotype" w:hAnsi="Palatino Linotype"/>
          <w:sz w:val="24"/>
          <w:szCs w:val="24"/>
        </w:rPr>
        <w:t>“</w:t>
      </w:r>
      <w:r w:rsidR="00A57667">
        <w:rPr>
          <w:rFonts w:ascii="Palatino Linotype" w:hAnsi="Palatino Linotype"/>
          <w:sz w:val="24"/>
          <w:szCs w:val="24"/>
        </w:rPr>
        <w:t>.</w:t>
      </w:r>
      <w:r w:rsidR="004D771A">
        <w:rPr>
          <w:rFonts w:ascii="Palatino Linotype" w:hAnsi="Palatino Linotype"/>
          <w:sz w:val="24"/>
          <w:szCs w:val="24"/>
        </w:rPr>
        <w:t xml:space="preserve"> Dále také </w:t>
      </w:r>
      <w:r>
        <w:rPr>
          <w:rFonts w:ascii="Palatino Linotype" w:hAnsi="Palatino Linotype"/>
          <w:sz w:val="24"/>
          <w:szCs w:val="24"/>
        </w:rPr>
        <w:t>jsou také definovány</w:t>
      </w:r>
      <w:r w:rsidR="00A57667">
        <w:rPr>
          <w:rFonts w:ascii="Palatino Linotype" w:hAnsi="Palatino Linotype"/>
          <w:sz w:val="24"/>
          <w:szCs w:val="24"/>
        </w:rPr>
        <w:t xml:space="preserve"> skupiny, </w:t>
      </w:r>
      <w:r w:rsidR="004D771A">
        <w:rPr>
          <w:rFonts w:ascii="Palatino Linotype" w:hAnsi="Palatino Linotype"/>
          <w:sz w:val="24"/>
          <w:szCs w:val="24"/>
        </w:rPr>
        <w:t>na které</w:t>
      </w:r>
      <w:r w:rsidR="00A57667">
        <w:rPr>
          <w:rFonts w:ascii="Palatino Linotype" w:hAnsi="Palatino Linotype"/>
          <w:sz w:val="24"/>
          <w:szCs w:val="24"/>
        </w:rPr>
        <w:t xml:space="preserve"> se adaptační plány </w:t>
      </w:r>
      <w:r w:rsidR="003C2AE3">
        <w:rPr>
          <w:rFonts w:ascii="Palatino Linotype" w:hAnsi="Palatino Linotype"/>
          <w:sz w:val="24"/>
          <w:szCs w:val="24"/>
        </w:rPr>
        <w:t>dělí. Závěr kapitoly</w:t>
      </w:r>
      <w:r w:rsidR="003C2AE3">
        <w:rPr>
          <w:rFonts w:ascii="Palatino Linotype" w:hAnsi="Palatino Linotype"/>
          <w:sz w:val="24"/>
          <w:szCs w:val="24"/>
        </w:rPr>
        <w:br/>
      </w:r>
      <w:r>
        <w:rPr>
          <w:rFonts w:ascii="Palatino Linotype" w:hAnsi="Palatino Linotype"/>
          <w:sz w:val="24"/>
          <w:szCs w:val="24"/>
        </w:rPr>
        <w:t xml:space="preserve">je věnován </w:t>
      </w:r>
      <w:r w:rsidR="00A57667">
        <w:rPr>
          <w:rFonts w:ascii="Palatino Linotype" w:hAnsi="Palatino Linotype"/>
          <w:sz w:val="24"/>
          <w:szCs w:val="24"/>
        </w:rPr>
        <w:t xml:space="preserve">cílům a práci s nimi. </w:t>
      </w:r>
    </w:p>
    <w:p w:rsidR="00F329C3" w:rsidRDefault="00A57667" w:rsidP="00492B18">
      <w:pPr>
        <w:tabs>
          <w:tab w:val="left" w:pos="4815"/>
        </w:tabs>
        <w:spacing w:line="360" w:lineRule="auto"/>
        <w:ind w:firstLine="426"/>
        <w:jc w:val="both"/>
        <w:rPr>
          <w:rFonts w:ascii="Palatino Linotype" w:hAnsi="Palatino Linotype"/>
          <w:sz w:val="24"/>
          <w:szCs w:val="24"/>
        </w:rPr>
      </w:pPr>
      <w:r>
        <w:rPr>
          <w:rFonts w:ascii="Palatino Linotype" w:hAnsi="Palatino Linotype"/>
          <w:sz w:val="24"/>
          <w:szCs w:val="24"/>
        </w:rPr>
        <w:t>O</w:t>
      </w:r>
      <w:r w:rsidR="00551304">
        <w:rPr>
          <w:rFonts w:ascii="Palatino Linotype" w:hAnsi="Palatino Linotype"/>
          <w:sz w:val="24"/>
          <w:szCs w:val="24"/>
        </w:rPr>
        <w:t xml:space="preserve">becný plán </w:t>
      </w:r>
      <w:r>
        <w:rPr>
          <w:rFonts w:ascii="Palatino Linotype" w:hAnsi="Palatino Linotype"/>
          <w:sz w:val="24"/>
          <w:szCs w:val="24"/>
        </w:rPr>
        <w:t>obsahuje</w:t>
      </w:r>
      <w:r w:rsidR="00237831">
        <w:rPr>
          <w:rFonts w:ascii="Palatino Linotype" w:hAnsi="Palatino Linotype"/>
          <w:sz w:val="24"/>
          <w:szCs w:val="24"/>
        </w:rPr>
        <w:t xml:space="preserve"> předem nadefinované </w:t>
      </w:r>
      <w:r w:rsidR="00551304">
        <w:rPr>
          <w:rFonts w:ascii="Palatino Linotype" w:hAnsi="Palatino Linotype"/>
          <w:sz w:val="24"/>
          <w:szCs w:val="24"/>
        </w:rPr>
        <w:t xml:space="preserve">adaptační </w:t>
      </w:r>
      <w:r>
        <w:rPr>
          <w:rFonts w:ascii="Palatino Linotype" w:hAnsi="Palatino Linotype"/>
          <w:sz w:val="24"/>
          <w:szCs w:val="24"/>
        </w:rPr>
        <w:t>plány tzv. balíčky</w:t>
      </w:r>
      <w:r w:rsidR="009E244B">
        <w:rPr>
          <w:rFonts w:ascii="Palatino Linotype" w:hAnsi="Palatino Linotype"/>
          <w:sz w:val="24"/>
          <w:szCs w:val="24"/>
        </w:rPr>
        <w:t xml:space="preserve"> a jejich cíle</w:t>
      </w:r>
      <w:r w:rsidR="008A0C76">
        <w:rPr>
          <w:rFonts w:ascii="Palatino Linotype" w:hAnsi="Palatino Linotype"/>
          <w:sz w:val="24"/>
          <w:szCs w:val="24"/>
        </w:rPr>
        <w:t>.</w:t>
      </w:r>
      <w:r w:rsidR="009B35B4">
        <w:rPr>
          <w:rFonts w:ascii="Palatino Linotype" w:hAnsi="Palatino Linotype"/>
          <w:sz w:val="24"/>
          <w:szCs w:val="24"/>
        </w:rPr>
        <w:t xml:space="preserve"> A</w:t>
      </w:r>
      <w:r w:rsidR="00551304">
        <w:rPr>
          <w:rFonts w:ascii="Palatino Linotype" w:hAnsi="Palatino Linotype"/>
          <w:sz w:val="24"/>
          <w:szCs w:val="24"/>
        </w:rPr>
        <w:t xml:space="preserve">plikace čítá </w:t>
      </w:r>
      <w:r w:rsidR="008A0C76">
        <w:rPr>
          <w:rFonts w:ascii="Palatino Linotype" w:hAnsi="Palatino Linotype"/>
          <w:sz w:val="24"/>
          <w:szCs w:val="24"/>
        </w:rPr>
        <w:t>těchto plánů sedmnáct</w:t>
      </w:r>
      <w:r w:rsidR="00551304">
        <w:rPr>
          <w:rFonts w:ascii="Palatino Linotype" w:hAnsi="Palatino Linotype"/>
          <w:sz w:val="24"/>
          <w:szCs w:val="24"/>
        </w:rPr>
        <w:t xml:space="preserve">. </w:t>
      </w:r>
      <w:r>
        <w:rPr>
          <w:rFonts w:ascii="Palatino Linotype" w:hAnsi="Palatino Linotype"/>
          <w:sz w:val="24"/>
          <w:szCs w:val="24"/>
        </w:rPr>
        <w:t xml:space="preserve">Podle pracovní pozice se </w:t>
      </w:r>
      <w:r w:rsidR="009E244B">
        <w:rPr>
          <w:rFonts w:ascii="Palatino Linotype" w:hAnsi="Palatino Linotype"/>
          <w:sz w:val="24"/>
          <w:szCs w:val="24"/>
        </w:rPr>
        <w:t xml:space="preserve">tyto </w:t>
      </w:r>
      <w:r>
        <w:rPr>
          <w:rFonts w:ascii="Palatino Linotype" w:hAnsi="Palatino Linotype"/>
          <w:sz w:val="24"/>
          <w:szCs w:val="24"/>
        </w:rPr>
        <w:t>plány následně kombinují</w:t>
      </w:r>
      <w:r w:rsidR="00973F15">
        <w:rPr>
          <w:rFonts w:ascii="Palatino Linotype" w:hAnsi="Palatino Linotype"/>
          <w:sz w:val="24"/>
          <w:szCs w:val="24"/>
        </w:rPr>
        <w:t xml:space="preserve">. </w:t>
      </w:r>
      <w:r>
        <w:rPr>
          <w:rFonts w:ascii="Palatino Linotype" w:hAnsi="Palatino Linotype"/>
          <w:sz w:val="24"/>
          <w:szCs w:val="24"/>
        </w:rPr>
        <w:t xml:space="preserve">Lokální plán je pracovní </w:t>
      </w:r>
      <w:r w:rsidR="008A0C76">
        <w:rPr>
          <w:rFonts w:ascii="Palatino Linotype" w:hAnsi="Palatino Linotype"/>
          <w:sz w:val="24"/>
          <w:szCs w:val="24"/>
        </w:rPr>
        <w:t>nástroj personalisty</w:t>
      </w:r>
      <w:r w:rsidR="003C2AE3">
        <w:rPr>
          <w:rFonts w:ascii="Palatino Linotype" w:hAnsi="Palatino Linotype"/>
          <w:sz w:val="24"/>
          <w:szCs w:val="24"/>
        </w:rPr>
        <w:br/>
      </w:r>
      <w:r w:rsidR="00F8252D">
        <w:rPr>
          <w:rFonts w:ascii="Palatino Linotype" w:hAnsi="Palatino Linotype"/>
          <w:sz w:val="24"/>
          <w:szCs w:val="24"/>
        </w:rPr>
        <w:t>a přímého nadřízeného</w:t>
      </w:r>
      <w:r w:rsidR="008A0C76">
        <w:rPr>
          <w:rFonts w:ascii="Palatino Linotype" w:hAnsi="Palatino Linotype"/>
          <w:sz w:val="24"/>
          <w:szCs w:val="24"/>
        </w:rPr>
        <w:t xml:space="preserve">. </w:t>
      </w:r>
      <w:r w:rsidR="008552C0">
        <w:rPr>
          <w:rFonts w:ascii="Palatino Linotype" w:hAnsi="Palatino Linotype"/>
          <w:sz w:val="24"/>
          <w:szCs w:val="24"/>
        </w:rPr>
        <w:t xml:space="preserve">Podle </w:t>
      </w:r>
      <w:r w:rsidR="00F8252D">
        <w:rPr>
          <w:rFonts w:ascii="Palatino Linotype" w:hAnsi="Palatino Linotype"/>
          <w:sz w:val="24"/>
          <w:szCs w:val="24"/>
        </w:rPr>
        <w:t xml:space="preserve">HR </w:t>
      </w:r>
      <w:r w:rsidR="008552C0">
        <w:rPr>
          <w:rFonts w:ascii="Palatino Linotype" w:hAnsi="Palatino Linotype"/>
          <w:sz w:val="24"/>
          <w:szCs w:val="24"/>
        </w:rPr>
        <w:t>manažera</w:t>
      </w:r>
      <w:r w:rsidR="00F8252D">
        <w:rPr>
          <w:rFonts w:ascii="Palatino Linotype" w:hAnsi="Palatino Linotype"/>
          <w:sz w:val="24"/>
          <w:szCs w:val="24"/>
        </w:rPr>
        <w:t xml:space="preserve"> společnosti XYZ může být</w:t>
      </w:r>
      <w:r w:rsidR="003C2AE3">
        <w:rPr>
          <w:rFonts w:ascii="Palatino Linotype" w:hAnsi="Palatino Linotype"/>
          <w:sz w:val="24"/>
          <w:szCs w:val="24"/>
        </w:rPr>
        <w:br/>
      </w:r>
      <w:r w:rsidR="00F8252D">
        <w:rPr>
          <w:rFonts w:ascii="Palatino Linotype" w:hAnsi="Palatino Linotype"/>
          <w:sz w:val="24"/>
          <w:szCs w:val="24"/>
        </w:rPr>
        <w:t>v rámci</w:t>
      </w:r>
      <w:r w:rsidR="008A0C76">
        <w:rPr>
          <w:rFonts w:ascii="Palatino Linotype" w:hAnsi="Palatino Linotype"/>
          <w:sz w:val="24"/>
          <w:szCs w:val="24"/>
        </w:rPr>
        <w:t xml:space="preserve"> lokální</w:t>
      </w:r>
      <w:r w:rsidR="009E244B">
        <w:rPr>
          <w:rFonts w:ascii="Palatino Linotype" w:hAnsi="Palatino Linotype"/>
          <w:sz w:val="24"/>
          <w:szCs w:val="24"/>
        </w:rPr>
        <w:t>ho</w:t>
      </w:r>
      <w:r w:rsidR="008A0C76">
        <w:rPr>
          <w:rFonts w:ascii="Palatino Linotype" w:hAnsi="Palatino Linotype"/>
          <w:sz w:val="24"/>
          <w:szCs w:val="24"/>
        </w:rPr>
        <w:t xml:space="preserve"> plánu </w:t>
      </w:r>
      <w:r w:rsidR="00F8252D">
        <w:rPr>
          <w:rFonts w:ascii="Palatino Linotype" w:hAnsi="Palatino Linotype"/>
          <w:sz w:val="24"/>
          <w:szCs w:val="24"/>
        </w:rPr>
        <w:t>určen lokální cíl.</w:t>
      </w:r>
      <w:r w:rsidR="008A0C76">
        <w:rPr>
          <w:rFonts w:ascii="Palatino Linotype" w:hAnsi="Palatino Linotype"/>
          <w:sz w:val="24"/>
          <w:szCs w:val="24"/>
        </w:rPr>
        <w:t xml:space="preserve"> </w:t>
      </w:r>
      <w:r w:rsidR="00F8252D">
        <w:rPr>
          <w:rFonts w:ascii="Palatino Linotype" w:hAnsi="Palatino Linotype"/>
          <w:sz w:val="24"/>
          <w:szCs w:val="24"/>
        </w:rPr>
        <w:t>Ten může mít</w:t>
      </w:r>
      <w:r w:rsidR="008A0C76">
        <w:rPr>
          <w:rFonts w:ascii="Palatino Linotype" w:hAnsi="Palatino Linotype"/>
          <w:sz w:val="24"/>
          <w:szCs w:val="24"/>
        </w:rPr>
        <w:t xml:space="preserve"> povahu </w:t>
      </w:r>
      <w:r w:rsidR="009E244B">
        <w:rPr>
          <w:rFonts w:ascii="Palatino Linotype" w:hAnsi="Palatino Linotype"/>
          <w:sz w:val="24"/>
          <w:szCs w:val="24"/>
        </w:rPr>
        <w:t>doučení</w:t>
      </w:r>
      <w:r w:rsidR="008A0C76">
        <w:rPr>
          <w:rFonts w:ascii="Palatino Linotype" w:hAnsi="Palatino Linotype"/>
          <w:sz w:val="24"/>
          <w:szCs w:val="24"/>
        </w:rPr>
        <w:t xml:space="preserve"> dovednosti, kterou </w:t>
      </w:r>
      <w:r w:rsidR="009E244B">
        <w:rPr>
          <w:rFonts w:ascii="Palatino Linotype" w:hAnsi="Palatino Linotype"/>
          <w:sz w:val="24"/>
          <w:szCs w:val="24"/>
        </w:rPr>
        <w:t xml:space="preserve">daný </w:t>
      </w:r>
      <w:r w:rsidR="008A0C76">
        <w:rPr>
          <w:rFonts w:ascii="Palatino Linotype" w:hAnsi="Palatino Linotype"/>
          <w:sz w:val="24"/>
          <w:szCs w:val="24"/>
        </w:rPr>
        <w:t>jedinec neovládá a k výkonu práce je žádoucí. Zárove</w:t>
      </w:r>
      <w:r w:rsidR="009E244B">
        <w:rPr>
          <w:rFonts w:ascii="Palatino Linotype" w:hAnsi="Palatino Linotype"/>
          <w:sz w:val="24"/>
          <w:szCs w:val="24"/>
        </w:rPr>
        <w:t xml:space="preserve">ň ale také </w:t>
      </w:r>
      <w:r w:rsidR="008A0C76">
        <w:rPr>
          <w:rFonts w:ascii="Palatino Linotype" w:hAnsi="Palatino Linotype"/>
          <w:sz w:val="24"/>
          <w:szCs w:val="24"/>
        </w:rPr>
        <w:t>může</w:t>
      </w:r>
      <w:r w:rsidR="009E244B">
        <w:rPr>
          <w:rFonts w:ascii="Palatino Linotype" w:hAnsi="Palatino Linotype"/>
          <w:sz w:val="24"/>
          <w:szCs w:val="24"/>
        </w:rPr>
        <w:t xml:space="preserve"> být orientován na měkké dovednosti</w:t>
      </w:r>
      <w:r w:rsidR="00957A39">
        <w:rPr>
          <w:rFonts w:ascii="Palatino Linotype" w:hAnsi="Palatino Linotype"/>
          <w:sz w:val="24"/>
          <w:szCs w:val="24"/>
        </w:rPr>
        <w:t xml:space="preserve"> pracovníka. K</w:t>
      </w:r>
      <w:r w:rsidR="00551304">
        <w:rPr>
          <w:rFonts w:ascii="Palatino Linotype" w:hAnsi="Palatino Linotype"/>
          <w:sz w:val="24"/>
          <w:szCs w:val="24"/>
        </w:rPr>
        <w:t>ombi</w:t>
      </w:r>
      <w:r w:rsidR="009E244B">
        <w:rPr>
          <w:rFonts w:ascii="Palatino Linotype" w:hAnsi="Palatino Linotype"/>
          <w:sz w:val="24"/>
          <w:szCs w:val="24"/>
        </w:rPr>
        <w:t xml:space="preserve">nace obecných a lokálních </w:t>
      </w:r>
      <w:r w:rsidR="00F8252D">
        <w:rPr>
          <w:rFonts w:ascii="Palatino Linotype" w:hAnsi="Palatino Linotype"/>
          <w:sz w:val="24"/>
          <w:szCs w:val="24"/>
        </w:rPr>
        <w:t>plánů</w:t>
      </w:r>
      <w:r w:rsidR="009E244B">
        <w:rPr>
          <w:rFonts w:ascii="Palatino Linotype" w:hAnsi="Palatino Linotype"/>
          <w:sz w:val="24"/>
          <w:szCs w:val="24"/>
        </w:rPr>
        <w:t xml:space="preserve"> umožňuje tvorbu adaptačního plánu na míru pro každého zaměstnance. </w:t>
      </w:r>
      <w:r w:rsidR="00D37565">
        <w:rPr>
          <w:rFonts w:ascii="Palatino Linotype" w:hAnsi="Palatino Linotype"/>
          <w:sz w:val="24"/>
          <w:szCs w:val="24"/>
        </w:rPr>
        <w:t>K</w:t>
      </w:r>
      <w:r w:rsidR="00973F15">
        <w:rPr>
          <w:rFonts w:ascii="Palatino Linotype" w:hAnsi="Palatino Linotype"/>
          <w:sz w:val="24"/>
          <w:szCs w:val="24"/>
        </w:rPr>
        <w:t>aždý ze sedmnácti  adaptačních</w:t>
      </w:r>
      <w:r w:rsidR="00D37565">
        <w:rPr>
          <w:rFonts w:ascii="Palatino Linotype" w:hAnsi="Palatino Linotype"/>
          <w:sz w:val="24"/>
          <w:szCs w:val="24"/>
        </w:rPr>
        <w:t xml:space="preserve"> plán</w:t>
      </w:r>
      <w:r w:rsidR="005952CC">
        <w:rPr>
          <w:rFonts w:ascii="Palatino Linotype" w:hAnsi="Palatino Linotype"/>
          <w:sz w:val="24"/>
          <w:szCs w:val="24"/>
        </w:rPr>
        <w:t>ů</w:t>
      </w:r>
      <w:r w:rsidR="00D37565">
        <w:rPr>
          <w:rFonts w:ascii="Palatino Linotype" w:hAnsi="Palatino Linotype"/>
          <w:sz w:val="24"/>
          <w:szCs w:val="24"/>
        </w:rPr>
        <w:t xml:space="preserve"> lze</w:t>
      </w:r>
      <w:r w:rsidR="00973F15">
        <w:rPr>
          <w:rFonts w:ascii="Palatino Linotype" w:hAnsi="Palatino Linotype"/>
          <w:sz w:val="24"/>
          <w:szCs w:val="24"/>
        </w:rPr>
        <w:t xml:space="preserve"> dále</w:t>
      </w:r>
      <w:r w:rsidR="00D37565">
        <w:rPr>
          <w:rFonts w:ascii="Palatino Linotype" w:hAnsi="Palatino Linotype"/>
          <w:sz w:val="24"/>
          <w:szCs w:val="24"/>
        </w:rPr>
        <w:t xml:space="preserve"> </w:t>
      </w:r>
      <w:r w:rsidR="00973F15">
        <w:rPr>
          <w:rFonts w:ascii="Palatino Linotype" w:hAnsi="Palatino Linotype"/>
          <w:sz w:val="24"/>
          <w:szCs w:val="24"/>
        </w:rPr>
        <w:t xml:space="preserve">zařadit do jedné ze tří skupin. </w:t>
      </w:r>
      <w:r w:rsidR="00957A39">
        <w:rPr>
          <w:rFonts w:ascii="Palatino Linotype" w:hAnsi="Palatino Linotype"/>
          <w:sz w:val="24"/>
          <w:szCs w:val="24"/>
        </w:rPr>
        <w:t xml:space="preserve">Obecný plán je tvořen těmito třemi skupinami: </w:t>
      </w:r>
    </w:p>
    <w:p w:rsidR="00F329C3" w:rsidRDefault="000B33B5" w:rsidP="00492B18">
      <w:pPr>
        <w:pStyle w:val="Odstavecseseznamem"/>
        <w:numPr>
          <w:ilvl w:val="0"/>
          <w:numId w:val="5"/>
        </w:numPr>
        <w:tabs>
          <w:tab w:val="left" w:pos="4815"/>
        </w:tabs>
        <w:spacing w:line="360" w:lineRule="auto"/>
        <w:jc w:val="both"/>
        <w:rPr>
          <w:rFonts w:ascii="Palatino Linotype" w:hAnsi="Palatino Linotype"/>
          <w:sz w:val="24"/>
          <w:szCs w:val="24"/>
        </w:rPr>
      </w:pPr>
      <w:r w:rsidRPr="003044CA">
        <w:rPr>
          <w:rFonts w:ascii="Palatino Linotype" w:hAnsi="Palatino Linotype"/>
          <w:b/>
          <w:sz w:val="24"/>
          <w:szCs w:val="24"/>
        </w:rPr>
        <w:t>Základní</w:t>
      </w:r>
      <w:r w:rsidR="008260AB">
        <w:rPr>
          <w:rFonts w:ascii="Palatino Linotype" w:hAnsi="Palatino Linotype"/>
          <w:b/>
          <w:sz w:val="24"/>
          <w:szCs w:val="24"/>
        </w:rPr>
        <w:t xml:space="preserve"> adaptační plán</w:t>
      </w:r>
      <w:r w:rsidR="00F329C3" w:rsidRPr="003044CA">
        <w:rPr>
          <w:rFonts w:ascii="Palatino Linotype" w:hAnsi="Palatino Linotype"/>
          <w:b/>
          <w:sz w:val="24"/>
          <w:szCs w:val="24"/>
        </w:rPr>
        <w:t>:</w:t>
      </w:r>
      <w:r>
        <w:rPr>
          <w:rFonts w:ascii="Palatino Linotype" w:hAnsi="Palatino Linotype"/>
          <w:sz w:val="24"/>
          <w:szCs w:val="24"/>
        </w:rPr>
        <w:t xml:space="preserve"> </w:t>
      </w:r>
      <w:r w:rsidR="00973F15">
        <w:rPr>
          <w:rFonts w:ascii="Palatino Linotype" w:hAnsi="Palatino Linotype"/>
          <w:sz w:val="24"/>
          <w:szCs w:val="24"/>
        </w:rPr>
        <w:t xml:space="preserve">Jak už název napovídá, bez tohoto adaptačního </w:t>
      </w:r>
      <w:r w:rsidR="00640F15">
        <w:rPr>
          <w:rFonts w:ascii="Palatino Linotype" w:hAnsi="Palatino Linotype"/>
          <w:sz w:val="24"/>
          <w:szCs w:val="24"/>
        </w:rPr>
        <w:t>plánu</w:t>
      </w:r>
      <w:r w:rsidR="00973F15">
        <w:rPr>
          <w:rFonts w:ascii="Palatino Linotype" w:hAnsi="Palatino Linotype"/>
          <w:sz w:val="24"/>
          <w:szCs w:val="24"/>
        </w:rPr>
        <w:t xml:space="preserve"> se neobejde </w:t>
      </w:r>
      <w:r w:rsidR="00640F15">
        <w:rPr>
          <w:rFonts w:ascii="Palatino Linotype" w:hAnsi="Palatino Linotype"/>
          <w:sz w:val="24"/>
          <w:szCs w:val="24"/>
        </w:rPr>
        <w:t xml:space="preserve">žádný zaměstnanec. </w:t>
      </w:r>
      <w:r w:rsidR="00973F15">
        <w:rPr>
          <w:rFonts w:ascii="Palatino Linotype" w:hAnsi="Palatino Linotype"/>
          <w:sz w:val="24"/>
          <w:szCs w:val="24"/>
        </w:rPr>
        <w:t>Z</w:t>
      </w:r>
      <w:r w:rsidR="00640F15">
        <w:rPr>
          <w:rFonts w:ascii="Palatino Linotype" w:hAnsi="Palatino Linotype"/>
          <w:sz w:val="24"/>
          <w:szCs w:val="24"/>
        </w:rPr>
        <w:t>ákladní adaptační plán</w:t>
      </w:r>
      <w:r w:rsidR="00973F15">
        <w:rPr>
          <w:rFonts w:ascii="Palatino Linotype" w:hAnsi="Palatino Linotype"/>
          <w:sz w:val="24"/>
          <w:szCs w:val="24"/>
        </w:rPr>
        <w:t xml:space="preserve"> je </w:t>
      </w:r>
      <w:r w:rsidR="00640F15">
        <w:rPr>
          <w:rFonts w:ascii="Palatino Linotype" w:hAnsi="Palatino Linotype"/>
          <w:sz w:val="24"/>
          <w:szCs w:val="24"/>
        </w:rPr>
        <w:t>totožný</w:t>
      </w:r>
      <w:r w:rsidR="00973F15">
        <w:rPr>
          <w:rFonts w:ascii="Palatino Linotype" w:hAnsi="Palatino Linotype"/>
          <w:sz w:val="24"/>
          <w:szCs w:val="24"/>
        </w:rPr>
        <w:t xml:space="preserve"> pro každého bez</w:t>
      </w:r>
      <w:r>
        <w:rPr>
          <w:rFonts w:ascii="Palatino Linotype" w:hAnsi="Palatino Linotype"/>
          <w:sz w:val="24"/>
          <w:szCs w:val="24"/>
        </w:rPr>
        <w:t xml:space="preserve"> ohledu na pozici, tým</w:t>
      </w:r>
      <w:r w:rsidR="00973F15">
        <w:rPr>
          <w:rFonts w:ascii="Palatino Linotype" w:hAnsi="Palatino Linotype"/>
          <w:sz w:val="24"/>
          <w:szCs w:val="24"/>
        </w:rPr>
        <w:t xml:space="preserve"> nebo oblast, pod kterou spadá. </w:t>
      </w:r>
      <w:r>
        <w:rPr>
          <w:rFonts w:ascii="Palatino Linotype" w:hAnsi="Palatino Linotype"/>
          <w:sz w:val="24"/>
          <w:szCs w:val="24"/>
        </w:rPr>
        <w:t xml:space="preserve">Obsahuje devět dílčích cílů, které jsou rozplánovány od prvního dne až po konec zkušební pracovní doby. </w:t>
      </w:r>
      <w:r w:rsidR="00973F15">
        <w:rPr>
          <w:rFonts w:ascii="Palatino Linotype" w:hAnsi="Palatino Linotype"/>
          <w:sz w:val="24"/>
          <w:szCs w:val="24"/>
        </w:rPr>
        <w:t>N</w:t>
      </w:r>
      <w:r w:rsidR="00640F15">
        <w:rPr>
          <w:rFonts w:ascii="Palatino Linotype" w:hAnsi="Palatino Linotype"/>
          <w:sz w:val="24"/>
          <w:szCs w:val="24"/>
        </w:rPr>
        <w:t xml:space="preserve">ováček se díky absolvování seznámí nejen s filozofií společnosti, svými kolegy, ale také splní zákonem dané školení o bezpečnosti práce. Znamená to, že každý zaměstnanec musí mít v adaptačním programu minimálně dva plány. </w:t>
      </w:r>
      <w:r w:rsidR="00957A39">
        <w:rPr>
          <w:rFonts w:ascii="Palatino Linotype" w:hAnsi="Palatino Linotype"/>
          <w:sz w:val="24"/>
          <w:szCs w:val="24"/>
        </w:rPr>
        <w:t>A to z</w:t>
      </w:r>
      <w:r w:rsidR="00640F15">
        <w:rPr>
          <w:rFonts w:ascii="Palatino Linotype" w:hAnsi="Palatino Linotype"/>
          <w:sz w:val="24"/>
          <w:szCs w:val="24"/>
        </w:rPr>
        <w:t xml:space="preserve">ákladní adaptační plán a dále například specifický plán na </w:t>
      </w:r>
      <w:r w:rsidR="007919E7">
        <w:rPr>
          <w:rFonts w:ascii="Palatino Linotype" w:hAnsi="Palatino Linotype"/>
          <w:sz w:val="24"/>
          <w:szCs w:val="24"/>
        </w:rPr>
        <w:t>pozici skladníka.</w:t>
      </w:r>
    </w:p>
    <w:p w:rsidR="00F329C3" w:rsidRDefault="000B33B5" w:rsidP="00492B18">
      <w:pPr>
        <w:pStyle w:val="Odstavecseseznamem"/>
        <w:numPr>
          <w:ilvl w:val="0"/>
          <w:numId w:val="5"/>
        </w:numPr>
        <w:tabs>
          <w:tab w:val="left" w:pos="4815"/>
        </w:tabs>
        <w:spacing w:line="360" w:lineRule="auto"/>
        <w:jc w:val="both"/>
        <w:rPr>
          <w:rFonts w:ascii="Palatino Linotype" w:hAnsi="Palatino Linotype"/>
          <w:sz w:val="24"/>
          <w:szCs w:val="24"/>
        </w:rPr>
      </w:pPr>
      <w:r w:rsidRPr="003044CA">
        <w:rPr>
          <w:rFonts w:ascii="Palatino Linotype" w:hAnsi="Palatino Linotype"/>
          <w:b/>
          <w:sz w:val="24"/>
          <w:szCs w:val="24"/>
        </w:rPr>
        <w:lastRenderedPageBreak/>
        <w:t>Manag</w:t>
      </w:r>
      <w:r w:rsidR="007919E7" w:rsidRPr="003044CA">
        <w:rPr>
          <w:rFonts w:ascii="Palatino Linotype" w:hAnsi="Palatino Linotype"/>
          <w:b/>
          <w:sz w:val="24"/>
          <w:szCs w:val="24"/>
        </w:rPr>
        <w:t>e</w:t>
      </w:r>
      <w:r w:rsidRPr="003044CA">
        <w:rPr>
          <w:rFonts w:ascii="Palatino Linotype" w:hAnsi="Palatino Linotype"/>
          <w:b/>
          <w:sz w:val="24"/>
          <w:szCs w:val="24"/>
        </w:rPr>
        <w:t>ment</w:t>
      </w:r>
      <w:r w:rsidR="008260AB">
        <w:rPr>
          <w:rFonts w:ascii="Palatino Linotype" w:hAnsi="Palatino Linotype"/>
          <w:b/>
          <w:sz w:val="24"/>
          <w:szCs w:val="24"/>
        </w:rPr>
        <w:t xml:space="preserve"> adaptační plán</w:t>
      </w:r>
      <w:r w:rsidR="00F329C3" w:rsidRPr="003044CA">
        <w:rPr>
          <w:rFonts w:ascii="Palatino Linotype" w:hAnsi="Palatino Linotype"/>
          <w:b/>
          <w:sz w:val="24"/>
          <w:szCs w:val="24"/>
        </w:rPr>
        <w:t>:</w:t>
      </w:r>
      <w:r w:rsidR="00F329C3">
        <w:rPr>
          <w:rFonts w:ascii="Palatino Linotype" w:hAnsi="Palatino Linotype"/>
          <w:sz w:val="24"/>
          <w:szCs w:val="24"/>
        </w:rPr>
        <w:t xml:space="preserve"> </w:t>
      </w:r>
      <w:r w:rsidR="007919E7">
        <w:rPr>
          <w:rFonts w:ascii="Palatino Linotype" w:hAnsi="Palatino Linotype"/>
          <w:sz w:val="24"/>
          <w:szCs w:val="24"/>
        </w:rPr>
        <w:t>Adaptační plán, který</w:t>
      </w:r>
      <w:r w:rsidR="00640F15">
        <w:rPr>
          <w:rFonts w:ascii="Palatino Linotype" w:hAnsi="Palatino Linotype"/>
          <w:sz w:val="24"/>
          <w:szCs w:val="24"/>
        </w:rPr>
        <w:t xml:space="preserve"> je určen </w:t>
      </w:r>
      <w:r w:rsidR="007919E7">
        <w:rPr>
          <w:rFonts w:ascii="Palatino Linotype" w:hAnsi="Palatino Linotype"/>
          <w:sz w:val="24"/>
          <w:szCs w:val="24"/>
        </w:rPr>
        <w:t xml:space="preserve">zaměstnancům zastávající pozice </w:t>
      </w:r>
      <w:r w:rsidR="00640F15">
        <w:rPr>
          <w:rFonts w:ascii="Palatino Linotype" w:hAnsi="Palatino Linotype"/>
          <w:sz w:val="24"/>
          <w:szCs w:val="24"/>
        </w:rPr>
        <w:t>v manag</w:t>
      </w:r>
      <w:r w:rsidR="007919E7">
        <w:rPr>
          <w:rFonts w:ascii="Palatino Linotype" w:hAnsi="Palatino Linotype"/>
          <w:sz w:val="24"/>
          <w:szCs w:val="24"/>
        </w:rPr>
        <w:t>e</w:t>
      </w:r>
      <w:r w:rsidR="003C2AE3">
        <w:rPr>
          <w:rFonts w:ascii="Palatino Linotype" w:hAnsi="Palatino Linotype"/>
          <w:sz w:val="24"/>
          <w:szCs w:val="24"/>
        </w:rPr>
        <w:t>mentu společnosti. Plán</w:t>
      </w:r>
      <w:r w:rsidR="003C2AE3">
        <w:rPr>
          <w:rFonts w:ascii="Palatino Linotype" w:hAnsi="Palatino Linotype"/>
          <w:sz w:val="24"/>
          <w:szCs w:val="24"/>
        </w:rPr>
        <w:br/>
      </w:r>
      <w:r w:rsidR="00640F15">
        <w:rPr>
          <w:rFonts w:ascii="Palatino Linotype" w:hAnsi="Palatino Linotype"/>
          <w:sz w:val="24"/>
          <w:szCs w:val="24"/>
        </w:rPr>
        <w:t>je totožný napříč organizací</w:t>
      </w:r>
      <w:r w:rsidR="00F329C3">
        <w:rPr>
          <w:rFonts w:ascii="Palatino Linotype" w:hAnsi="Palatino Linotype"/>
          <w:sz w:val="24"/>
          <w:szCs w:val="24"/>
        </w:rPr>
        <w:t>, bez ohledu n</w:t>
      </w:r>
      <w:r w:rsidR="007919E7">
        <w:rPr>
          <w:rFonts w:ascii="Palatino Linotype" w:hAnsi="Palatino Linotype"/>
          <w:sz w:val="24"/>
          <w:szCs w:val="24"/>
        </w:rPr>
        <w:t xml:space="preserve">a oddělení nebo pole působnosti. Obsahuje </w:t>
      </w:r>
      <w:r w:rsidR="00622A0D">
        <w:rPr>
          <w:rFonts w:ascii="Palatino Linotype" w:hAnsi="Palatino Linotype"/>
          <w:sz w:val="24"/>
          <w:szCs w:val="24"/>
        </w:rPr>
        <w:t>šest</w:t>
      </w:r>
      <w:r w:rsidR="007919E7">
        <w:rPr>
          <w:rFonts w:ascii="Palatino Linotype" w:hAnsi="Palatino Linotype"/>
          <w:sz w:val="24"/>
          <w:szCs w:val="24"/>
        </w:rPr>
        <w:t xml:space="preserve"> dílčích cílů. Nový zaměstnanec tak </w:t>
      </w:r>
      <w:r w:rsidR="00B2342E">
        <w:rPr>
          <w:rFonts w:ascii="Palatino Linotype" w:hAnsi="Palatino Linotype"/>
          <w:sz w:val="24"/>
          <w:szCs w:val="24"/>
        </w:rPr>
        <w:t>absolvuje</w:t>
      </w:r>
      <w:r w:rsidR="007919E7">
        <w:rPr>
          <w:rFonts w:ascii="Palatino Linotype" w:hAnsi="Palatino Linotype"/>
          <w:sz w:val="24"/>
          <w:szCs w:val="24"/>
        </w:rPr>
        <w:t xml:space="preserve"> například </w:t>
      </w:r>
      <w:r w:rsidR="0086755F">
        <w:rPr>
          <w:rFonts w:ascii="Palatino Linotype" w:hAnsi="Palatino Linotype"/>
          <w:sz w:val="24"/>
          <w:szCs w:val="24"/>
        </w:rPr>
        <w:t>skrze LMS e−</w:t>
      </w:r>
      <w:proofErr w:type="spellStart"/>
      <w:r w:rsidR="0086755F">
        <w:rPr>
          <w:rFonts w:ascii="Palatino Linotype" w:hAnsi="Palatino Linotype"/>
          <w:sz w:val="24"/>
          <w:szCs w:val="24"/>
        </w:rPr>
        <w:t>learning</w:t>
      </w:r>
      <w:proofErr w:type="spellEnd"/>
      <w:r w:rsidR="007919E7">
        <w:rPr>
          <w:rFonts w:ascii="Palatino Linotype" w:hAnsi="Palatino Linotype"/>
          <w:sz w:val="24"/>
          <w:szCs w:val="24"/>
        </w:rPr>
        <w:t xml:space="preserve"> </w:t>
      </w:r>
      <w:r w:rsidR="0086755F">
        <w:rPr>
          <w:rFonts w:ascii="Palatino Linotype" w:hAnsi="Palatino Linotype"/>
          <w:sz w:val="24"/>
          <w:szCs w:val="24"/>
        </w:rPr>
        <w:t xml:space="preserve">kurz </w:t>
      </w:r>
      <w:r w:rsidR="007919E7">
        <w:rPr>
          <w:rFonts w:ascii="Palatino Linotype" w:hAnsi="Palatino Linotype"/>
          <w:sz w:val="24"/>
          <w:szCs w:val="24"/>
        </w:rPr>
        <w:t xml:space="preserve">„Účetní a daňové </w:t>
      </w:r>
      <w:r w:rsidR="0086755F">
        <w:rPr>
          <w:rFonts w:ascii="Palatino Linotype" w:hAnsi="Palatino Linotype"/>
          <w:sz w:val="24"/>
          <w:szCs w:val="24"/>
        </w:rPr>
        <w:t xml:space="preserve">doklady, </w:t>
      </w:r>
      <w:r w:rsidR="007919E7">
        <w:rPr>
          <w:rFonts w:ascii="Palatino Linotype" w:hAnsi="Palatino Linotype"/>
          <w:sz w:val="24"/>
          <w:szCs w:val="24"/>
        </w:rPr>
        <w:t>fakturace“</w:t>
      </w:r>
      <w:r w:rsidR="0086755F">
        <w:rPr>
          <w:rFonts w:ascii="Palatino Linotype" w:hAnsi="Palatino Linotype"/>
          <w:sz w:val="24"/>
          <w:szCs w:val="24"/>
        </w:rPr>
        <w:t xml:space="preserve">. Dalším </w:t>
      </w:r>
      <w:r w:rsidR="001C6FE1">
        <w:rPr>
          <w:rFonts w:ascii="Palatino Linotype" w:hAnsi="Palatino Linotype"/>
          <w:sz w:val="24"/>
          <w:szCs w:val="24"/>
        </w:rPr>
        <w:t>z cílů</w:t>
      </w:r>
      <w:r w:rsidR="0086755F">
        <w:rPr>
          <w:rFonts w:ascii="Palatino Linotype" w:hAnsi="Palatino Linotype"/>
          <w:sz w:val="24"/>
          <w:szCs w:val="24"/>
        </w:rPr>
        <w:t xml:space="preserve"> je prezenční školení na téma „Hodnocení manažerských cílů“, které souvisí právě </w:t>
      </w:r>
      <w:r w:rsidR="00622A0D">
        <w:rPr>
          <w:rFonts w:ascii="Palatino Linotype" w:hAnsi="Palatino Linotype"/>
          <w:sz w:val="24"/>
          <w:szCs w:val="24"/>
        </w:rPr>
        <w:t>s</w:t>
      </w:r>
      <w:r w:rsidR="0086755F">
        <w:rPr>
          <w:rFonts w:ascii="Palatino Linotype" w:hAnsi="Palatino Linotype"/>
          <w:sz w:val="24"/>
          <w:szCs w:val="24"/>
        </w:rPr>
        <w:t xml:space="preserve"> adaptačním </w:t>
      </w:r>
      <w:r w:rsidR="00622A0D">
        <w:rPr>
          <w:rFonts w:ascii="Palatino Linotype" w:hAnsi="Palatino Linotype"/>
          <w:sz w:val="24"/>
          <w:szCs w:val="24"/>
        </w:rPr>
        <w:t xml:space="preserve">plánem. </w:t>
      </w:r>
    </w:p>
    <w:p w:rsidR="001675B2" w:rsidRDefault="00B2342E" w:rsidP="00492B18">
      <w:pPr>
        <w:pStyle w:val="Odstavecseseznamem"/>
        <w:numPr>
          <w:ilvl w:val="0"/>
          <w:numId w:val="5"/>
        </w:numPr>
        <w:tabs>
          <w:tab w:val="left" w:pos="4815"/>
        </w:tabs>
        <w:spacing w:line="360" w:lineRule="auto"/>
        <w:jc w:val="both"/>
        <w:rPr>
          <w:rFonts w:ascii="Palatino Linotype" w:hAnsi="Palatino Linotype"/>
          <w:sz w:val="24"/>
          <w:szCs w:val="24"/>
        </w:rPr>
      </w:pPr>
      <w:r w:rsidRPr="003044CA">
        <w:rPr>
          <w:rFonts w:ascii="Palatino Linotype" w:hAnsi="Palatino Linotype"/>
          <w:b/>
          <w:sz w:val="24"/>
          <w:szCs w:val="24"/>
        </w:rPr>
        <w:t xml:space="preserve">Specifické </w:t>
      </w:r>
      <w:r w:rsidR="008260AB">
        <w:rPr>
          <w:rFonts w:ascii="Palatino Linotype" w:hAnsi="Palatino Linotype"/>
          <w:b/>
          <w:sz w:val="24"/>
          <w:szCs w:val="24"/>
        </w:rPr>
        <w:t>adaptační plán</w:t>
      </w:r>
      <w:r w:rsidRPr="003044CA">
        <w:rPr>
          <w:rFonts w:ascii="Palatino Linotype" w:hAnsi="Palatino Linotype"/>
          <w:b/>
          <w:sz w:val="24"/>
          <w:szCs w:val="24"/>
        </w:rPr>
        <w:t>:</w:t>
      </w:r>
      <w:r>
        <w:rPr>
          <w:rFonts w:ascii="Palatino Linotype" w:hAnsi="Palatino Linotype"/>
          <w:sz w:val="24"/>
          <w:szCs w:val="24"/>
        </w:rPr>
        <w:t xml:space="preserve"> Skupina specifických adaptačních plánů obsahuje</w:t>
      </w:r>
      <w:r w:rsidR="00622A0D">
        <w:rPr>
          <w:rFonts w:ascii="Palatino Linotype" w:hAnsi="Palatino Linotype"/>
          <w:sz w:val="24"/>
          <w:szCs w:val="24"/>
        </w:rPr>
        <w:t xml:space="preserve"> 15 plánů, které náleží </w:t>
      </w:r>
      <w:r w:rsidR="00F329C3">
        <w:rPr>
          <w:rFonts w:ascii="Palatino Linotype" w:hAnsi="Palatino Linotype"/>
          <w:sz w:val="24"/>
          <w:szCs w:val="24"/>
        </w:rPr>
        <w:t>konkrétní</w:t>
      </w:r>
      <w:r w:rsidR="003C2AE3">
        <w:rPr>
          <w:rFonts w:ascii="Palatino Linotype" w:hAnsi="Palatino Linotype"/>
          <w:sz w:val="24"/>
          <w:szCs w:val="24"/>
        </w:rPr>
        <w:t>m pozicím. Příkladem</w:t>
      </w:r>
      <w:r w:rsidR="003C2AE3">
        <w:rPr>
          <w:rFonts w:ascii="Palatino Linotype" w:hAnsi="Palatino Linotype"/>
          <w:sz w:val="24"/>
          <w:szCs w:val="24"/>
        </w:rPr>
        <w:br/>
      </w:r>
      <w:r w:rsidR="00622A0D">
        <w:rPr>
          <w:rFonts w:ascii="Palatino Linotype" w:hAnsi="Palatino Linotype"/>
          <w:sz w:val="24"/>
          <w:szCs w:val="24"/>
        </w:rPr>
        <w:t xml:space="preserve">je adaptační plán pro pozici skladníka. </w:t>
      </w:r>
      <w:r w:rsidR="006172CA">
        <w:rPr>
          <w:rFonts w:ascii="Palatino Linotype" w:hAnsi="Palatino Linotype"/>
          <w:sz w:val="24"/>
          <w:szCs w:val="24"/>
        </w:rPr>
        <w:t xml:space="preserve">Skladníkovi je tedy přidělen základní </w:t>
      </w:r>
      <w:r w:rsidR="008260AB">
        <w:rPr>
          <w:rFonts w:ascii="Palatino Linotype" w:hAnsi="Palatino Linotype"/>
          <w:sz w:val="24"/>
          <w:szCs w:val="24"/>
        </w:rPr>
        <w:t>adaptační plán</w:t>
      </w:r>
      <w:r w:rsidR="006172CA">
        <w:rPr>
          <w:rFonts w:ascii="Palatino Linotype" w:hAnsi="Palatino Linotype"/>
          <w:sz w:val="24"/>
          <w:szCs w:val="24"/>
        </w:rPr>
        <w:t xml:space="preserve"> a specifický „skladník“. </w:t>
      </w:r>
      <w:r w:rsidR="00622A0D">
        <w:rPr>
          <w:rFonts w:ascii="Palatino Linotype" w:hAnsi="Palatino Linotype"/>
          <w:sz w:val="24"/>
          <w:szCs w:val="24"/>
        </w:rPr>
        <w:t>P</w:t>
      </w:r>
      <w:r w:rsidR="006172CA">
        <w:rPr>
          <w:rFonts w:ascii="Palatino Linotype" w:hAnsi="Palatino Linotype"/>
          <w:sz w:val="24"/>
          <w:szCs w:val="24"/>
        </w:rPr>
        <w:t>ozice manažera depa</w:t>
      </w:r>
      <w:r w:rsidR="00224F0A">
        <w:rPr>
          <w:rFonts w:ascii="Palatino Linotype" w:hAnsi="Palatino Linotype"/>
          <w:sz w:val="24"/>
          <w:szCs w:val="24"/>
        </w:rPr>
        <w:t xml:space="preserve"> </w:t>
      </w:r>
      <w:r>
        <w:rPr>
          <w:rFonts w:ascii="Palatino Linotype" w:hAnsi="Palatino Linotype"/>
          <w:sz w:val="24"/>
          <w:szCs w:val="24"/>
        </w:rPr>
        <w:t xml:space="preserve">čítá </w:t>
      </w:r>
      <w:r w:rsidR="00622A0D">
        <w:rPr>
          <w:rFonts w:ascii="Palatino Linotype" w:hAnsi="Palatino Linotype"/>
          <w:sz w:val="24"/>
          <w:szCs w:val="24"/>
        </w:rPr>
        <w:t>adaptačních plánů rovnou šes</w:t>
      </w:r>
      <w:r w:rsidR="006172CA">
        <w:rPr>
          <w:rFonts w:ascii="Palatino Linotype" w:hAnsi="Palatino Linotype"/>
          <w:sz w:val="24"/>
          <w:szCs w:val="24"/>
        </w:rPr>
        <w:t xml:space="preserve">t. Základní, management a čtyři specifické. </w:t>
      </w:r>
    </w:p>
    <w:p w:rsidR="001C1CBD" w:rsidRDefault="006172CA" w:rsidP="00492B18">
      <w:pPr>
        <w:tabs>
          <w:tab w:val="left" w:pos="4815"/>
        </w:tabs>
        <w:spacing w:line="360" w:lineRule="auto"/>
        <w:jc w:val="both"/>
        <w:rPr>
          <w:rFonts w:ascii="Palatino Linotype" w:hAnsi="Palatino Linotype"/>
          <w:sz w:val="24"/>
          <w:szCs w:val="24"/>
        </w:rPr>
      </w:pPr>
      <w:r>
        <w:rPr>
          <w:rFonts w:ascii="Palatino Linotype" w:hAnsi="Palatino Linotype"/>
          <w:sz w:val="24"/>
          <w:szCs w:val="24"/>
        </w:rPr>
        <w:t>Rozdělení adaptačních plánů do</w:t>
      </w:r>
      <w:r w:rsidR="003C2AE3">
        <w:rPr>
          <w:rFonts w:ascii="Palatino Linotype" w:hAnsi="Palatino Linotype"/>
          <w:sz w:val="24"/>
          <w:szCs w:val="24"/>
        </w:rPr>
        <w:t xml:space="preserve"> uvedených skupin tvoří základ,</w:t>
      </w:r>
      <w:r w:rsidR="003C2AE3">
        <w:rPr>
          <w:rFonts w:ascii="Palatino Linotype" w:hAnsi="Palatino Linotype"/>
          <w:sz w:val="24"/>
          <w:szCs w:val="24"/>
        </w:rPr>
        <w:br/>
      </w:r>
      <w:r>
        <w:rPr>
          <w:rFonts w:ascii="Palatino Linotype" w:hAnsi="Palatino Linotype"/>
          <w:sz w:val="24"/>
          <w:szCs w:val="24"/>
        </w:rPr>
        <w:t xml:space="preserve">podle kterého každý nový zaměstnanec prochází odpovídajícím plánem. </w:t>
      </w:r>
      <w:r w:rsidR="00467DC2">
        <w:rPr>
          <w:rFonts w:ascii="Palatino Linotype" w:hAnsi="Palatino Linotype"/>
          <w:sz w:val="24"/>
          <w:szCs w:val="24"/>
        </w:rPr>
        <w:t xml:space="preserve">Prvním krokem </w:t>
      </w:r>
      <w:r w:rsidR="005952CC">
        <w:rPr>
          <w:rFonts w:ascii="Palatino Linotype" w:hAnsi="Palatino Linotype"/>
          <w:sz w:val="24"/>
          <w:szCs w:val="24"/>
        </w:rPr>
        <w:t>je</w:t>
      </w:r>
      <w:r w:rsidR="00467DC2">
        <w:rPr>
          <w:rFonts w:ascii="Palatino Linotype" w:hAnsi="Palatino Linotype"/>
          <w:sz w:val="24"/>
          <w:szCs w:val="24"/>
        </w:rPr>
        <w:t xml:space="preserve"> vymezení systému pracovních pozic a s nimi spojené dovednosti, které se k pozici vážou. Pro konkretizaci těchto </w:t>
      </w:r>
      <w:r w:rsidR="006F5FF7">
        <w:rPr>
          <w:rFonts w:ascii="Palatino Linotype" w:hAnsi="Palatino Linotype"/>
          <w:sz w:val="24"/>
          <w:szCs w:val="24"/>
        </w:rPr>
        <w:t>kompetencí</w:t>
      </w:r>
      <w:r w:rsidR="00467DC2">
        <w:rPr>
          <w:rFonts w:ascii="Palatino Linotype" w:hAnsi="Palatino Linotype"/>
          <w:sz w:val="24"/>
          <w:szCs w:val="24"/>
        </w:rPr>
        <w:t xml:space="preserve"> dále definovalo personální oddělení </w:t>
      </w:r>
      <w:r w:rsidR="001C6FE1">
        <w:rPr>
          <w:rFonts w:ascii="Palatino Linotype" w:hAnsi="Palatino Linotype"/>
          <w:sz w:val="24"/>
          <w:szCs w:val="24"/>
        </w:rPr>
        <w:t>konkrétní</w:t>
      </w:r>
      <w:r w:rsidR="00467DC2">
        <w:rPr>
          <w:rFonts w:ascii="Palatino Linotype" w:hAnsi="Palatino Linotype"/>
          <w:sz w:val="24"/>
          <w:szCs w:val="24"/>
        </w:rPr>
        <w:t xml:space="preserve"> cíle. T</w:t>
      </w:r>
      <w:r w:rsidR="006F5FF7">
        <w:rPr>
          <w:rFonts w:ascii="Palatino Linotype" w:hAnsi="Palatino Linotype"/>
          <w:sz w:val="24"/>
          <w:szCs w:val="24"/>
        </w:rPr>
        <w:t xml:space="preserve">y </w:t>
      </w:r>
      <w:r w:rsidR="00467DC2">
        <w:rPr>
          <w:rFonts w:ascii="Palatino Linotype" w:hAnsi="Palatino Linotype"/>
          <w:sz w:val="24"/>
          <w:szCs w:val="24"/>
        </w:rPr>
        <w:t xml:space="preserve">jsou rozloženy v adaptačních plánech. </w:t>
      </w:r>
      <w:proofErr w:type="spellStart"/>
      <w:r w:rsidR="00774D4E">
        <w:rPr>
          <w:rFonts w:ascii="Palatino Linotype" w:hAnsi="Palatino Linotype"/>
          <w:sz w:val="24"/>
          <w:szCs w:val="24"/>
        </w:rPr>
        <w:t>Onboarding</w:t>
      </w:r>
      <w:proofErr w:type="spellEnd"/>
      <w:r w:rsidR="00774D4E">
        <w:rPr>
          <w:rFonts w:ascii="Palatino Linotype" w:hAnsi="Palatino Linotype"/>
          <w:sz w:val="24"/>
          <w:szCs w:val="24"/>
        </w:rPr>
        <w:t xml:space="preserve"> </w:t>
      </w:r>
      <w:r w:rsidR="008470C9">
        <w:rPr>
          <w:rFonts w:ascii="Palatino Linotype" w:hAnsi="Palatino Linotype"/>
          <w:sz w:val="24"/>
          <w:szCs w:val="24"/>
        </w:rPr>
        <w:t>aplikace momentálně obsahuje 6</w:t>
      </w:r>
      <w:r w:rsidR="00467DC2">
        <w:rPr>
          <w:rFonts w:ascii="Palatino Linotype" w:hAnsi="Palatino Linotype"/>
          <w:sz w:val="24"/>
          <w:szCs w:val="24"/>
        </w:rPr>
        <w:t>5 cílů,</w:t>
      </w:r>
      <w:r w:rsidR="00774D4E">
        <w:rPr>
          <w:rFonts w:ascii="Palatino Linotype" w:hAnsi="Palatino Linotype"/>
          <w:sz w:val="24"/>
          <w:szCs w:val="24"/>
        </w:rPr>
        <w:t xml:space="preserve"> k</w:t>
      </w:r>
      <w:r w:rsidR="006F5FF7">
        <w:rPr>
          <w:rFonts w:ascii="Palatino Linotype" w:hAnsi="Palatino Linotype"/>
          <w:sz w:val="24"/>
          <w:szCs w:val="24"/>
        </w:rPr>
        <w:t>teré jsou odlišov</w:t>
      </w:r>
      <w:r w:rsidR="001C6FE1">
        <w:rPr>
          <w:rFonts w:ascii="Palatino Linotype" w:hAnsi="Palatino Linotype"/>
          <w:sz w:val="24"/>
          <w:szCs w:val="24"/>
        </w:rPr>
        <w:t>ány dle způsobu jejich splnění a to na následující:</w:t>
      </w:r>
    </w:p>
    <w:p w:rsidR="001C1CBD" w:rsidRDefault="006F5FF7" w:rsidP="00492B18">
      <w:pPr>
        <w:pStyle w:val="Odstavecseseznamem"/>
        <w:numPr>
          <w:ilvl w:val="0"/>
          <w:numId w:val="4"/>
        </w:numPr>
        <w:tabs>
          <w:tab w:val="left" w:pos="4815"/>
        </w:tabs>
        <w:spacing w:line="360" w:lineRule="auto"/>
        <w:jc w:val="both"/>
        <w:rPr>
          <w:rFonts w:ascii="Palatino Linotype" w:hAnsi="Palatino Linotype"/>
          <w:sz w:val="24"/>
          <w:szCs w:val="24"/>
        </w:rPr>
      </w:pPr>
      <w:r w:rsidRPr="003044CA">
        <w:rPr>
          <w:rFonts w:ascii="Palatino Linotype" w:hAnsi="Palatino Linotype"/>
          <w:b/>
          <w:sz w:val="24"/>
          <w:szCs w:val="24"/>
        </w:rPr>
        <w:t>P</w:t>
      </w:r>
      <w:r w:rsidR="001C1CBD" w:rsidRPr="003044CA">
        <w:rPr>
          <w:rFonts w:ascii="Palatino Linotype" w:hAnsi="Palatino Linotype"/>
          <w:b/>
          <w:sz w:val="24"/>
          <w:szCs w:val="24"/>
        </w:rPr>
        <w:t>rezenční</w:t>
      </w:r>
      <w:r w:rsidRPr="003044CA">
        <w:rPr>
          <w:rFonts w:ascii="Palatino Linotype" w:hAnsi="Palatino Linotype"/>
          <w:b/>
          <w:sz w:val="24"/>
          <w:szCs w:val="24"/>
        </w:rPr>
        <w:t xml:space="preserve"> cíl</w:t>
      </w:r>
      <w:r w:rsidR="007F633B">
        <w:rPr>
          <w:rFonts w:ascii="Palatino Linotype" w:hAnsi="Palatino Linotype"/>
          <w:sz w:val="24"/>
          <w:szCs w:val="24"/>
        </w:rPr>
        <w:t xml:space="preserve">: </w:t>
      </w:r>
      <w:r w:rsidR="001C6FE1">
        <w:rPr>
          <w:rFonts w:ascii="Palatino Linotype" w:hAnsi="Palatino Linotype"/>
          <w:sz w:val="24"/>
          <w:szCs w:val="24"/>
        </w:rPr>
        <w:t>Personalista</w:t>
      </w:r>
      <w:r>
        <w:rPr>
          <w:rFonts w:ascii="Palatino Linotype" w:hAnsi="Palatino Linotype"/>
          <w:sz w:val="24"/>
          <w:szCs w:val="24"/>
        </w:rPr>
        <w:t xml:space="preserve"> přihlásí nováčka</w:t>
      </w:r>
      <w:r w:rsidR="001C1CBD">
        <w:rPr>
          <w:rFonts w:ascii="Palatino Linotype" w:hAnsi="Palatino Linotype"/>
          <w:sz w:val="24"/>
          <w:szCs w:val="24"/>
        </w:rPr>
        <w:t xml:space="preserve"> v systému LMS na školení</w:t>
      </w:r>
      <w:r>
        <w:rPr>
          <w:rFonts w:ascii="Palatino Linotype" w:hAnsi="Palatino Linotype"/>
          <w:sz w:val="24"/>
          <w:szCs w:val="24"/>
        </w:rPr>
        <w:t>. Nový zaměstnane</w:t>
      </w:r>
      <w:r w:rsidR="00E67737">
        <w:rPr>
          <w:rFonts w:ascii="Palatino Linotype" w:hAnsi="Palatino Linotype"/>
          <w:sz w:val="24"/>
          <w:szCs w:val="24"/>
        </w:rPr>
        <w:t>c se školení musí zúčastnit fyzicky. Jako příklad můžeme uvést „</w:t>
      </w:r>
      <w:r w:rsidR="001C1CBD">
        <w:rPr>
          <w:rFonts w:ascii="Palatino Linotype" w:hAnsi="Palatino Linotype"/>
          <w:sz w:val="24"/>
          <w:szCs w:val="24"/>
        </w:rPr>
        <w:t>Vstupní školení: vize firmy, cíle, etický kodex</w:t>
      </w:r>
      <w:r w:rsidR="00E67737">
        <w:rPr>
          <w:rFonts w:ascii="Palatino Linotype" w:hAnsi="Palatino Linotype"/>
          <w:sz w:val="24"/>
          <w:szCs w:val="24"/>
        </w:rPr>
        <w:t>“</w:t>
      </w:r>
      <w:r w:rsidR="003C2AE3">
        <w:rPr>
          <w:rFonts w:ascii="Palatino Linotype" w:hAnsi="Palatino Linotype"/>
          <w:sz w:val="24"/>
          <w:szCs w:val="24"/>
        </w:rPr>
        <w:t>.</w:t>
      </w:r>
      <w:r w:rsidR="003C2AE3">
        <w:rPr>
          <w:rFonts w:ascii="Palatino Linotype" w:hAnsi="Palatino Linotype"/>
          <w:sz w:val="24"/>
          <w:szCs w:val="24"/>
        </w:rPr>
        <w:br/>
      </w:r>
      <w:r w:rsidR="001C1CBD">
        <w:rPr>
          <w:rFonts w:ascii="Palatino Linotype" w:hAnsi="Palatino Linotype"/>
          <w:sz w:val="24"/>
          <w:szCs w:val="24"/>
        </w:rPr>
        <w:t>To probíhá vždy první den v měsíci, kde se s</w:t>
      </w:r>
      <w:r w:rsidR="00E67737">
        <w:rPr>
          <w:rFonts w:ascii="Palatino Linotype" w:hAnsi="Palatino Linotype"/>
          <w:sz w:val="24"/>
          <w:szCs w:val="24"/>
        </w:rPr>
        <w:t>ejdou noví zaměstnanci</w:t>
      </w:r>
      <w:r w:rsidR="003C2AE3">
        <w:rPr>
          <w:rFonts w:ascii="Palatino Linotype" w:hAnsi="Palatino Linotype"/>
          <w:sz w:val="24"/>
          <w:szCs w:val="24"/>
        </w:rPr>
        <w:br/>
      </w:r>
      <w:r w:rsidR="00E67737">
        <w:rPr>
          <w:rFonts w:ascii="Palatino Linotype" w:hAnsi="Palatino Linotype"/>
          <w:sz w:val="24"/>
          <w:szCs w:val="24"/>
        </w:rPr>
        <w:t>z celé ČR na centrále v Praze</w:t>
      </w:r>
      <w:r w:rsidR="001C1CBD">
        <w:rPr>
          <w:rFonts w:ascii="Palatino Linotype" w:hAnsi="Palatino Linotype"/>
          <w:sz w:val="24"/>
          <w:szCs w:val="24"/>
        </w:rPr>
        <w:t xml:space="preserve">. Školení vede lektor, který je zároveň garantem tohoto cíle. V případě, že se tedy nováček účastní školení, garant v systému udělí splnění prvního cíle. </w:t>
      </w:r>
    </w:p>
    <w:p w:rsidR="001C1CBD" w:rsidRDefault="006F5FF7" w:rsidP="00492B18">
      <w:pPr>
        <w:pStyle w:val="Odstavecseseznamem"/>
        <w:numPr>
          <w:ilvl w:val="0"/>
          <w:numId w:val="4"/>
        </w:numPr>
        <w:tabs>
          <w:tab w:val="left" w:pos="4815"/>
        </w:tabs>
        <w:spacing w:line="360" w:lineRule="auto"/>
        <w:jc w:val="both"/>
        <w:rPr>
          <w:rFonts w:ascii="Palatino Linotype" w:hAnsi="Palatino Linotype"/>
          <w:sz w:val="24"/>
          <w:szCs w:val="24"/>
        </w:rPr>
      </w:pPr>
      <w:r w:rsidRPr="003044CA">
        <w:rPr>
          <w:rFonts w:ascii="Palatino Linotype" w:hAnsi="Palatino Linotype"/>
          <w:b/>
          <w:sz w:val="24"/>
          <w:szCs w:val="24"/>
        </w:rPr>
        <w:lastRenderedPageBreak/>
        <w:t>E</w:t>
      </w:r>
      <w:r w:rsidR="001C1CBD" w:rsidRPr="003044CA">
        <w:rPr>
          <w:rFonts w:ascii="Palatino Linotype" w:hAnsi="Palatino Linotype"/>
          <w:b/>
          <w:sz w:val="24"/>
          <w:szCs w:val="24"/>
        </w:rPr>
        <w:t>−</w:t>
      </w:r>
      <w:proofErr w:type="spellStart"/>
      <w:r w:rsidR="001C1CBD" w:rsidRPr="003044CA">
        <w:rPr>
          <w:rFonts w:ascii="Palatino Linotype" w:hAnsi="Palatino Linotype"/>
          <w:b/>
          <w:sz w:val="24"/>
          <w:szCs w:val="24"/>
        </w:rPr>
        <w:t>learning</w:t>
      </w:r>
      <w:proofErr w:type="spellEnd"/>
      <w:r w:rsidRPr="003044CA">
        <w:rPr>
          <w:rFonts w:ascii="Palatino Linotype" w:hAnsi="Palatino Linotype"/>
          <w:b/>
          <w:sz w:val="24"/>
          <w:szCs w:val="24"/>
        </w:rPr>
        <w:t xml:space="preserve"> cíl</w:t>
      </w:r>
      <w:r w:rsidR="007F633B" w:rsidRPr="003044CA">
        <w:rPr>
          <w:rFonts w:ascii="Palatino Linotype" w:hAnsi="Palatino Linotype"/>
          <w:b/>
          <w:sz w:val="24"/>
          <w:szCs w:val="24"/>
        </w:rPr>
        <w:t>:</w:t>
      </w:r>
      <w:r w:rsidR="007F633B">
        <w:rPr>
          <w:rFonts w:ascii="Palatino Linotype" w:hAnsi="Palatino Linotype"/>
          <w:sz w:val="24"/>
          <w:szCs w:val="24"/>
        </w:rPr>
        <w:t xml:space="preserve"> </w:t>
      </w:r>
      <w:r w:rsidR="00E67737">
        <w:rPr>
          <w:rFonts w:ascii="Palatino Linotype" w:hAnsi="Palatino Linotype"/>
          <w:sz w:val="24"/>
          <w:szCs w:val="24"/>
        </w:rPr>
        <w:t>Nový zaměstnanec absolvuje tento typ cíle on−line. Konkrétní cíl obsahuje časovou lhůtu na splnění, kterou je jedinec povinen dodržet. E−</w:t>
      </w:r>
      <w:proofErr w:type="spellStart"/>
      <w:r w:rsidR="00E67737">
        <w:rPr>
          <w:rFonts w:ascii="Palatino Linotype" w:hAnsi="Palatino Linotype"/>
          <w:sz w:val="24"/>
          <w:szCs w:val="24"/>
        </w:rPr>
        <w:t>learning</w:t>
      </w:r>
      <w:proofErr w:type="spellEnd"/>
      <w:r w:rsidR="00E67737">
        <w:rPr>
          <w:rFonts w:ascii="Palatino Linotype" w:hAnsi="Palatino Linotype"/>
          <w:sz w:val="24"/>
          <w:szCs w:val="24"/>
        </w:rPr>
        <w:t xml:space="preserve"> v tomto časovém rozmezí může splnit kdykoli, ať už doma nebo v pracovní době. </w:t>
      </w:r>
      <w:r w:rsidR="001C1CBD">
        <w:rPr>
          <w:rFonts w:ascii="Palatino Linotype" w:hAnsi="Palatino Linotype"/>
          <w:sz w:val="24"/>
          <w:szCs w:val="24"/>
        </w:rPr>
        <w:t xml:space="preserve"> </w:t>
      </w:r>
      <w:r w:rsidR="00E67737">
        <w:rPr>
          <w:rFonts w:ascii="Palatino Linotype" w:hAnsi="Palatino Linotype"/>
          <w:sz w:val="24"/>
          <w:szCs w:val="24"/>
        </w:rPr>
        <w:t>Nováček se musí v </w:t>
      </w:r>
      <w:proofErr w:type="spellStart"/>
      <w:r w:rsidR="00E67737">
        <w:rPr>
          <w:rFonts w:ascii="Palatino Linotype" w:hAnsi="Palatino Linotype"/>
          <w:sz w:val="24"/>
          <w:szCs w:val="24"/>
        </w:rPr>
        <w:t>onboardingové</w:t>
      </w:r>
      <w:proofErr w:type="spellEnd"/>
      <w:r w:rsidR="00E67737">
        <w:rPr>
          <w:rFonts w:ascii="Palatino Linotype" w:hAnsi="Palatino Linotype"/>
          <w:sz w:val="24"/>
          <w:szCs w:val="24"/>
        </w:rPr>
        <w:t xml:space="preserve"> aplikaci přihlásit na školení/test/… </w:t>
      </w:r>
      <w:r w:rsidR="001C1CBD">
        <w:rPr>
          <w:rFonts w:ascii="Palatino Linotype" w:hAnsi="Palatino Linotype"/>
          <w:sz w:val="24"/>
          <w:szCs w:val="24"/>
        </w:rPr>
        <w:t xml:space="preserve">a po </w:t>
      </w:r>
      <w:r w:rsidR="00E67737">
        <w:rPr>
          <w:rFonts w:ascii="Palatino Linotype" w:hAnsi="Palatino Linotype"/>
          <w:sz w:val="24"/>
          <w:szCs w:val="24"/>
        </w:rPr>
        <w:t>jeho dokončení</w:t>
      </w:r>
      <w:r w:rsidR="001C1CBD">
        <w:rPr>
          <w:rFonts w:ascii="Palatino Linotype" w:hAnsi="Palatino Linotype"/>
          <w:sz w:val="24"/>
          <w:szCs w:val="24"/>
        </w:rPr>
        <w:t xml:space="preserve"> má k výsledkům přístup přímý nadřízený</w:t>
      </w:r>
      <w:r w:rsidR="00E67737">
        <w:rPr>
          <w:rFonts w:ascii="Palatino Linotype" w:hAnsi="Palatino Linotype"/>
          <w:sz w:val="24"/>
          <w:szCs w:val="24"/>
        </w:rPr>
        <w:t xml:space="preserve"> jako garant cíle</w:t>
      </w:r>
      <w:r w:rsidR="001C1CBD">
        <w:rPr>
          <w:rFonts w:ascii="Palatino Linotype" w:hAnsi="Palatino Linotype"/>
          <w:sz w:val="24"/>
          <w:szCs w:val="24"/>
        </w:rPr>
        <w:t>, který udělí</w:t>
      </w:r>
      <w:r w:rsidR="00E67737">
        <w:rPr>
          <w:rFonts w:ascii="Palatino Linotype" w:hAnsi="Palatino Linotype"/>
          <w:sz w:val="24"/>
          <w:szCs w:val="24"/>
        </w:rPr>
        <w:t xml:space="preserve"> jeho</w:t>
      </w:r>
      <w:r w:rsidR="001C1CBD">
        <w:rPr>
          <w:rFonts w:ascii="Palatino Linotype" w:hAnsi="Palatino Linotype"/>
          <w:sz w:val="24"/>
          <w:szCs w:val="24"/>
        </w:rPr>
        <w:t xml:space="preserve"> splnění. </w:t>
      </w:r>
      <w:r w:rsidR="00E67737">
        <w:rPr>
          <w:rFonts w:ascii="Palatino Linotype" w:hAnsi="Palatino Linotype"/>
          <w:sz w:val="24"/>
          <w:szCs w:val="24"/>
        </w:rPr>
        <w:t xml:space="preserve">Za </w:t>
      </w:r>
      <w:r w:rsidR="003C2AE3">
        <w:rPr>
          <w:rFonts w:ascii="Palatino Linotype" w:hAnsi="Palatino Linotype"/>
          <w:sz w:val="24"/>
          <w:szCs w:val="24"/>
        </w:rPr>
        <w:t>jednoznačnou výhodu tohoto cíle</w:t>
      </w:r>
      <w:r w:rsidR="003C2AE3">
        <w:rPr>
          <w:rFonts w:ascii="Palatino Linotype" w:hAnsi="Palatino Linotype"/>
          <w:sz w:val="24"/>
          <w:szCs w:val="24"/>
        </w:rPr>
        <w:br/>
      </w:r>
      <w:r w:rsidR="00E67737">
        <w:rPr>
          <w:rFonts w:ascii="Palatino Linotype" w:hAnsi="Palatino Linotype"/>
          <w:sz w:val="24"/>
          <w:szCs w:val="24"/>
        </w:rPr>
        <w:t xml:space="preserve">se považuje opakovaný přístup k němu. To znamená, že i po vyhodnocení se nováček může ke vzdělávací aktivitě vracet a </w:t>
      </w:r>
      <w:r w:rsidR="003C2AE3">
        <w:rPr>
          <w:rFonts w:ascii="Palatino Linotype" w:hAnsi="Palatino Linotype"/>
          <w:sz w:val="24"/>
          <w:szCs w:val="24"/>
        </w:rPr>
        <w:t>obsah</w:t>
      </w:r>
      <w:r w:rsidR="003C2AE3">
        <w:rPr>
          <w:rFonts w:ascii="Palatino Linotype" w:hAnsi="Palatino Linotype"/>
          <w:sz w:val="24"/>
          <w:szCs w:val="24"/>
        </w:rPr>
        <w:br/>
      </w:r>
      <w:r w:rsidR="007F633B">
        <w:rPr>
          <w:rFonts w:ascii="Palatino Linotype" w:hAnsi="Palatino Linotype"/>
          <w:sz w:val="24"/>
          <w:szCs w:val="24"/>
        </w:rPr>
        <w:t xml:space="preserve">si </w:t>
      </w:r>
      <w:r w:rsidR="009C65EA">
        <w:rPr>
          <w:rFonts w:ascii="Palatino Linotype" w:hAnsi="Palatino Linotype"/>
          <w:sz w:val="24"/>
          <w:szCs w:val="24"/>
        </w:rPr>
        <w:t>opakovat</w:t>
      </w:r>
      <w:r w:rsidR="007F633B">
        <w:rPr>
          <w:rFonts w:ascii="Palatino Linotype" w:hAnsi="Palatino Linotype"/>
          <w:sz w:val="24"/>
          <w:szCs w:val="24"/>
        </w:rPr>
        <w:t xml:space="preserve"> dle vlastního uvážení. </w:t>
      </w:r>
      <w:r w:rsidR="009C65EA">
        <w:rPr>
          <w:rFonts w:ascii="Palatino Linotype" w:hAnsi="Palatino Linotype"/>
          <w:sz w:val="24"/>
          <w:szCs w:val="24"/>
        </w:rPr>
        <w:t xml:space="preserve"> </w:t>
      </w:r>
    </w:p>
    <w:p w:rsidR="001C1CBD" w:rsidRPr="0098502A" w:rsidRDefault="001C1CBD" w:rsidP="003E678B">
      <w:pPr>
        <w:pStyle w:val="Odstavecseseznamem"/>
        <w:numPr>
          <w:ilvl w:val="0"/>
          <w:numId w:val="4"/>
        </w:numPr>
        <w:tabs>
          <w:tab w:val="left" w:pos="4815"/>
        </w:tabs>
        <w:spacing w:line="360" w:lineRule="auto"/>
        <w:jc w:val="both"/>
        <w:rPr>
          <w:rFonts w:ascii="Palatino Linotype" w:hAnsi="Palatino Linotype"/>
          <w:i/>
          <w:sz w:val="24"/>
          <w:szCs w:val="24"/>
        </w:rPr>
      </w:pPr>
      <w:r w:rsidRPr="003044CA">
        <w:rPr>
          <w:rFonts w:ascii="Palatino Linotype" w:hAnsi="Palatino Linotype"/>
          <w:b/>
          <w:sz w:val="24"/>
          <w:szCs w:val="24"/>
        </w:rPr>
        <w:t>Manažerský cíl</w:t>
      </w:r>
      <w:r>
        <w:rPr>
          <w:rFonts w:ascii="Palatino Linotype" w:hAnsi="Palatino Linotype"/>
          <w:sz w:val="24"/>
          <w:szCs w:val="24"/>
        </w:rPr>
        <w:t xml:space="preserve">: </w:t>
      </w:r>
      <w:r w:rsidR="001C6FE1">
        <w:rPr>
          <w:rFonts w:ascii="Palatino Linotype" w:hAnsi="Palatino Linotype"/>
          <w:sz w:val="24"/>
          <w:szCs w:val="24"/>
        </w:rPr>
        <w:t xml:space="preserve">Hodnocení a závěrečné rozhodnutí o naplnění tohoto cíle </w:t>
      </w:r>
      <w:r w:rsidR="009C65EA">
        <w:rPr>
          <w:rFonts w:ascii="Palatino Linotype" w:hAnsi="Palatino Linotype"/>
          <w:sz w:val="24"/>
          <w:szCs w:val="24"/>
        </w:rPr>
        <w:t xml:space="preserve">spadá pod manažery. </w:t>
      </w:r>
      <w:r w:rsidR="001C6FE1">
        <w:rPr>
          <w:rFonts w:ascii="Palatino Linotype" w:hAnsi="Palatino Linotype"/>
          <w:sz w:val="24"/>
          <w:szCs w:val="24"/>
        </w:rPr>
        <w:t>K</w:t>
      </w:r>
      <w:r w:rsidR="009C65EA">
        <w:rPr>
          <w:rFonts w:ascii="Palatino Linotype" w:hAnsi="Palatino Linotype"/>
          <w:sz w:val="24"/>
          <w:szCs w:val="24"/>
        </w:rPr>
        <w:t xml:space="preserve">aždý zaměstnanec bez ohledu na pozici, během svého adaptačního plánu musí naplnit </w:t>
      </w:r>
      <w:r w:rsidR="001C6FE1">
        <w:rPr>
          <w:rFonts w:ascii="Palatino Linotype" w:hAnsi="Palatino Linotype"/>
          <w:sz w:val="24"/>
          <w:szCs w:val="24"/>
        </w:rPr>
        <w:t>tento</w:t>
      </w:r>
      <w:r w:rsidR="009C65EA">
        <w:rPr>
          <w:rFonts w:ascii="Palatino Linotype" w:hAnsi="Palatino Linotype"/>
          <w:sz w:val="24"/>
          <w:szCs w:val="24"/>
        </w:rPr>
        <w:t xml:space="preserve"> cíl. </w:t>
      </w:r>
      <w:r w:rsidR="001C6FE1">
        <w:rPr>
          <w:rFonts w:ascii="Palatino Linotype" w:hAnsi="Palatino Linotype"/>
          <w:sz w:val="24"/>
          <w:szCs w:val="24"/>
        </w:rPr>
        <w:t>Manažerský cíl</w:t>
      </w:r>
      <w:r w:rsidR="009C65EA">
        <w:rPr>
          <w:rFonts w:ascii="Palatino Linotype" w:hAnsi="Palatino Linotype"/>
          <w:sz w:val="24"/>
          <w:szCs w:val="24"/>
        </w:rPr>
        <w:t xml:space="preserve"> </w:t>
      </w:r>
      <w:r w:rsidR="001C6FE1">
        <w:rPr>
          <w:rFonts w:ascii="Palatino Linotype" w:hAnsi="Palatino Linotype"/>
          <w:sz w:val="24"/>
          <w:szCs w:val="24"/>
        </w:rPr>
        <w:t>představuje</w:t>
      </w:r>
      <w:r w:rsidR="009C65EA">
        <w:rPr>
          <w:rFonts w:ascii="Palatino Linotype" w:hAnsi="Palatino Linotype"/>
          <w:sz w:val="24"/>
          <w:szCs w:val="24"/>
        </w:rPr>
        <w:t xml:space="preserve"> průběh adaptačního </w:t>
      </w:r>
      <w:r w:rsidR="001C6FE1">
        <w:rPr>
          <w:rFonts w:ascii="Palatino Linotype" w:hAnsi="Palatino Linotype"/>
          <w:sz w:val="24"/>
          <w:szCs w:val="24"/>
        </w:rPr>
        <w:t>procesu</w:t>
      </w:r>
      <w:r w:rsidR="009C65EA">
        <w:rPr>
          <w:rFonts w:ascii="Palatino Linotype" w:hAnsi="Palatino Linotype"/>
          <w:sz w:val="24"/>
          <w:szCs w:val="24"/>
        </w:rPr>
        <w:t xml:space="preserve"> a v</w:t>
      </w:r>
      <w:r w:rsidR="00CD49F5">
        <w:rPr>
          <w:rFonts w:ascii="Palatino Linotype" w:hAnsi="Palatino Linotype"/>
          <w:sz w:val="24"/>
          <w:szCs w:val="24"/>
        </w:rPr>
        <w:t> jeho</w:t>
      </w:r>
      <w:r w:rsidR="009C65EA">
        <w:rPr>
          <w:rFonts w:ascii="Palatino Linotype" w:hAnsi="Palatino Linotype"/>
          <w:sz w:val="24"/>
          <w:szCs w:val="24"/>
        </w:rPr>
        <w:t xml:space="preserve"> závěru právě manažer hodnotí, jak si zaměstnanec během zkušební doby vedl. Výstupem je </w:t>
      </w:r>
      <w:r w:rsidR="00CD49F5">
        <w:rPr>
          <w:rFonts w:ascii="Palatino Linotype" w:hAnsi="Palatino Linotype"/>
          <w:sz w:val="24"/>
          <w:szCs w:val="24"/>
        </w:rPr>
        <w:t>písemně dané</w:t>
      </w:r>
      <w:r w:rsidR="001C6FE1">
        <w:rPr>
          <w:rFonts w:ascii="Palatino Linotype" w:hAnsi="Palatino Linotype"/>
          <w:sz w:val="24"/>
          <w:szCs w:val="24"/>
        </w:rPr>
        <w:t xml:space="preserve"> manažerské hodnocení, které v rámci </w:t>
      </w:r>
      <w:r w:rsidR="00CD49F5">
        <w:rPr>
          <w:rFonts w:ascii="Palatino Linotype" w:hAnsi="Palatino Linotype"/>
          <w:sz w:val="24"/>
          <w:szCs w:val="24"/>
        </w:rPr>
        <w:t xml:space="preserve">komplexního hodnocení </w:t>
      </w:r>
      <w:r w:rsidR="009C65EA">
        <w:rPr>
          <w:rFonts w:ascii="Palatino Linotype" w:hAnsi="Palatino Linotype"/>
          <w:sz w:val="24"/>
          <w:szCs w:val="24"/>
        </w:rPr>
        <w:t xml:space="preserve">uvádí „splnil“ nebo „nesplnil“. V tom prvním případě, manažer schválí </w:t>
      </w:r>
      <w:r w:rsidR="00CD49F5">
        <w:rPr>
          <w:rFonts w:ascii="Palatino Linotype" w:hAnsi="Palatino Linotype"/>
          <w:sz w:val="24"/>
          <w:szCs w:val="24"/>
        </w:rPr>
        <w:t xml:space="preserve">splnění a zároveň ukončení </w:t>
      </w:r>
      <w:r w:rsidR="009C65EA">
        <w:rPr>
          <w:rFonts w:ascii="Palatino Linotype" w:hAnsi="Palatino Linotype"/>
          <w:sz w:val="24"/>
          <w:szCs w:val="24"/>
        </w:rPr>
        <w:t>adaptační</w:t>
      </w:r>
      <w:r w:rsidR="00CD49F5">
        <w:rPr>
          <w:rFonts w:ascii="Palatino Linotype" w:hAnsi="Palatino Linotype"/>
          <w:sz w:val="24"/>
          <w:szCs w:val="24"/>
        </w:rPr>
        <w:t>ho</w:t>
      </w:r>
      <w:r w:rsidR="008D4758">
        <w:rPr>
          <w:rFonts w:ascii="Palatino Linotype" w:hAnsi="Palatino Linotype"/>
          <w:sz w:val="24"/>
          <w:szCs w:val="24"/>
        </w:rPr>
        <w:t xml:space="preserve"> procesu</w:t>
      </w:r>
      <w:r w:rsidR="009C65EA">
        <w:rPr>
          <w:rFonts w:ascii="Palatino Linotype" w:hAnsi="Palatino Linotype"/>
          <w:sz w:val="24"/>
          <w:szCs w:val="24"/>
        </w:rPr>
        <w:t xml:space="preserve">. V případě, že manažer </w:t>
      </w:r>
      <w:r w:rsidR="0098502A">
        <w:rPr>
          <w:rFonts w:ascii="Palatino Linotype" w:hAnsi="Palatino Linotype"/>
          <w:sz w:val="24"/>
          <w:szCs w:val="24"/>
        </w:rPr>
        <w:t>nepovažuje výsledky procesu</w:t>
      </w:r>
      <w:r w:rsidR="0098502A">
        <w:rPr>
          <w:rFonts w:ascii="Palatino Linotype" w:hAnsi="Palatino Linotype"/>
          <w:sz w:val="24"/>
          <w:szCs w:val="24"/>
        </w:rPr>
        <w:br/>
      </w:r>
      <w:r w:rsidR="008D4758">
        <w:rPr>
          <w:rFonts w:ascii="Palatino Linotype" w:hAnsi="Palatino Linotype"/>
          <w:sz w:val="24"/>
          <w:szCs w:val="24"/>
        </w:rPr>
        <w:t>za dostačující</w:t>
      </w:r>
      <w:r w:rsidR="009C65EA">
        <w:rPr>
          <w:rFonts w:ascii="Palatino Linotype" w:hAnsi="Palatino Linotype"/>
          <w:sz w:val="24"/>
          <w:szCs w:val="24"/>
        </w:rPr>
        <w:t>, následuje</w:t>
      </w:r>
      <w:r w:rsidR="00CD49F5">
        <w:rPr>
          <w:rFonts w:ascii="Palatino Linotype" w:hAnsi="Palatino Linotype"/>
          <w:sz w:val="24"/>
          <w:szCs w:val="24"/>
        </w:rPr>
        <w:t xml:space="preserve"> vlákno procesů, které vedou k nápravě. Jedním z důvodu mohou být neuspokojivé reporty přímého nadřízeného. </w:t>
      </w:r>
      <w:r w:rsidR="001C6FE1">
        <w:rPr>
          <w:rFonts w:ascii="Palatino Linotype" w:hAnsi="Palatino Linotype"/>
          <w:sz w:val="24"/>
          <w:szCs w:val="24"/>
        </w:rPr>
        <w:t xml:space="preserve">Jak uvádí HR manažer: </w:t>
      </w:r>
      <w:r w:rsidR="001C6FE1" w:rsidRPr="001C6FE1">
        <w:rPr>
          <w:rFonts w:ascii="Palatino Linotype" w:hAnsi="Palatino Linotype"/>
          <w:i/>
          <w:sz w:val="24"/>
          <w:szCs w:val="24"/>
        </w:rPr>
        <w:t>„T</w:t>
      </w:r>
      <w:r w:rsidR="00CD49F5" w:rsidRPr="001C6FE1">
        <w:rPr>
          <w:rFonts w:ascii="Palatino Linotype" w:hAnsi="Palatino Linotype"/>
          <w:i/>
          <w:sz w:val="24"/>
          <w:szCs w:val="24"/>
        </w:rPr>
        <w:t>akových případů</w:t>
      </w:r>
      <w:r w:rsidR="001C6FE1" w:rsidRPr="001C6FE1">
        <w:rPr>
          <w:rFonts w:ascii="Palatino Linotype" w:hAnsi="Palatino Linotype"/>
          <w:i/>
          <w:sz w:val="24"/>
          <w:szCs w:val="24"/>
        </w:rPr>
        <w:t xml:space="preserve"> je minimum, protože p</w:t>
      </w:r>
      <w:r w:rsidR="007C78B5">
        <w:rPr>
          <w:rFonts w:ascii="Palatino Linotype" w:hAnsi="Palatino Linotype"/>
          <w:i/>
          <w:sz w:val="24"/>
          <w:szCs w:val="24"/>
        </w:rPr>
        <w:t>růběh u všech nováčků sledujeme</w:t>
      </w:r>
      <w:r w:rsidR="00CD49F5" w:rsidRPr="001C6FE1">
        <w:rPr>
          <w:rFonts w:ascii="Palatino Linotype" w:hAnsi="Palatino Linotype"/>
          <w:i/>
          <w:sz w:val="24"/>
          <w:szCs w:val="24"/>
        </w:rPr>
        <w:t xml:space="preserve">. </w:t>
      </w:r>
      <w:r w:rsidR="007C78B5">
        <w:rPr>
          <w:rFonts w:ascii="Palatino Linotype" w:hAnsi="Palatino Linotype"/>
          <w:i/>
          <w:sz w:val="24"/>
          <w:szCs w:val="24"/>
        </w:rPr>
        <w:t>A další věc, že těch</w:t>
      </w:r>
      <w:r w:rsidR="009008CF">
        <w:rPr>
          <w:rFonts w:ascii="Palatino Linotype" w:hAnsi="Palatino Linotype"/>
          <w:i/>
          <w:sz w:val="24"/>
          <w:szCs w:val="24"/>
        </w:rPr>
        <w:t xml:space="preserve"> případných</w:t>
      </w:r>
      <w:r w:rsidR="007C78B5">
        <w:rPr>
          <w:rFonts w:ascii="Palatino Linotype" w:hAnsi="Palatino Linotype"/>
          <w:i/>
          <w:sz w:val="24"/>
          <w:szCs w:val="24"/>
        </w:rPr>
        <w:t xml:space="preserve"> výkyvů </w:t>
      </w:r>
      <w:r w:rsidR="009008CF">
        <w:rPr>
          <w:rFonts w:ascii="Palatino Linotype" w:hAnsi="Palatino Linotype"/>
          <w:i/>
          <w:sz w:val="24"/>
          <w:szCs w:val="24"/>
        </w:rPr>
        <w:t xml:space="preserve">si většinou </w:t>
      </w:r>
      <w:r w:rsidR="00A63221">
        <w:rPr>
          <w:rFonts w:ascii="Palatino Linotype" w:hAnsi="Palatino Linotype"/>
          <w:i/>
          <w:sz w:val="24"/>
          <w:szCs w:val="24"/>
        </w:rPr>
        <w:t xml:space="preserve">sám </w:t>
      </w:r>
      <w:r w:rsidR="001C6FE1" w:rsidRPr="001C6FE1">
        <w:rPr>
          <w:rFonts w:ascii="Palatino Linotype" w:hAnsi="Palatino Linotype"/>
          <w:i/>
          <w:sz w:val="24"/>
          <w:szCs w:val="24"/>
        </w:rPr>
        <w:t>všimne p</w:t>
      </w:r>
      <w:r w:rsidR="009008CF">
        <w:rPr>
          <w:rFonts w:ascii="Palatino Linotype" w:hAnsi="Palatino Linotype"/>
          <w:i/>
          <w:sz w:val="24"/>
          <w:szCs w:val="24"/>
        </w:rPr>
        <w:t>římý nadřízený nebo mentor. Nebo někteří</w:t>
      </w:r>
      <w:r w:rsidR="007C78B5">
        <w:rPr>
          <w:rFonts w:ascii="Palatino Linotype" w:hAnsi="Palatino Linotype"/>
          <w:i/>
          <w:sz w:val="24"/>
          <w:szCs w:val="24"/>
        </w:rPr>
        <w:t xml:space="preserve"> </w:t>
      </w:r>
      <w:r w:rsidR="009008CF">
        <w:rPr>
          <w:rFonts w:ascii="Palatino Linotype" w:hAnsi="Palatino Linotype"/>
          <w:i/>
          <w:sz w:val="24"/>
          <w:szCs w:val="24"/>
        </w:rPr>
        <w:t>noví</w:t>
      </w:r>
      <w:r w:rsidR="001C6FE1" w:rsidRPr="001C6FE1">
        <w:rPr>
          <w:rFonts w:ascii="Palatino Linotype" w:hAnsi="Palatino Linotype"/>
          <w:i/>
          <w:sz w:val="24"/>
          <w:szCs w:val="24"/>
        </w:rPr>
        <w:t xml:space="preserve"> </w:t>
      </w:r>
      <w:r w:rsidR="007C78B5">
        <w:rPr>
          <w:rFonts w:ascii="Palatino Linotype" w:hAnsi="Palatino Linotype"/>
          <w:i/>
          <w:sz w:val="24"/>
          <w:szCs w:val="24"/>
        </w:rPr>
        <w:t>přijdou</w:t>
      </w:r>
      <w:r w:rsidR="001C6FE1" w:rsidRPr="001C6FE1">
        <w:rPr>
          <w:rFonts w:ascii="Palatino Linotype" w:hAnsi="Palatino Linotype"/>
          <w:i/>
          <w:sz w:val="24"/>
          <w:szCs w:val="24"/>
        </w:rPr>
        <w:t xml:space="preserve"> </w:t>
      </w:r>
      <w:r w:rsidR="009008CF">
        <w:rPr>
          <w:rFonts w:ascii="Palatino Linotype" w:hAnsi="Palatino Linotype"/>
          <w:i/>
          <w:sz w:val="24"/>
          <w:szCs w:val="24"/>
        </w:rPr>
        <w:t xml:space="preserve">i </w:t>
      </w:r>
      <w:r w:rsidR="001C6FE1" w:rsidRPr="001C6FE1">
        <w:rPr>
          <w:rFonts w:ascii="Palatino Linotype" w:hAnsi="Palatino Linotype"/>
          <w:i/>
          <w:sz w:val="24"/>
          <w:szCs w:val="24"/>
        </w:rPr>
        <w:t xml:space="preserve">sami, </w:t>
      </w:r>
      <w:r w:rsidR="007C78B5">
        <w:rPr>
          <w:rFonts w:ascii="Palatino Linotype" w:hAnsi="Palatino Linotype"/>
          <w:i/>
          <w:sz w:val="24"/>
          <w:szCs w:val="24"/>
        </w:rPr>
        <w:t>když</w:t>
      </w:r>
      <w:r w:rsidR="009008CF">
        <w:rPr>
          <w:rFonts w:ascii="Palatino Linotype" w:hAnsi="Palatino Linotype"/>
          <w:i/>
          <w:sz w:val="24"/>
          <w:szCs w:val="24"/>
        </w:rPr>
        <w:t xml:space="preserve"> něco není v pořádku</w:t>
      </w:r>
      <w:r w:rsidR="001C6FE1" w:rsidRPr="001C6FE1">
        <w:rPr>
          <w:rFonts w:ascii="Palatino Linotype" w:hAnsi="Palatino Linotype"/>
          <w:i/>
          <w:sz w:val="24"/>
          <w:szCs w:val="24"/>
        </w:rPr>
        <w:t>.</w:t>
      </w:r>
      <w:r w:rsidR="0098502A">
        <w:rPr>
          <w:rFonts w:ascii="Palatino Linotype" w:hAnsi="Palatino Linotype"/>
          <w:i/>
          <w:sz w:val="24"/>
          <w:szCs w:val="24"/>
        </w:rPr>
        <w:t xml:space="preserve"> Měli jsme taky ale případ,</w:t>
      </w:r>
      <w:r w:rsidR="0098502A">
        <w:rPr>
          <w:rFonts w:ascii="Palatino Linotype" w:hAnsi="Palatino Linotype"/>
          <w:i/>
          <w:sz w:val="24"/>
          <w:szCs w:val="24"/>
        </w:rPr>
        <w:br/>
      </w:r>
      <w:r w:rsidR="00A63221">
        <w:rPr>
          <w:rFonts w:ascii="Palatino Linotype" w:hAnsi="Palatino Linotype"/>
          <w:i/>
          <w:sz w:val="24"/>
          <w:szCs w:val="24"/>
        </w:rPr>
        <w:t xml:space="preserve">kdy člověk </w:t>
      </w:r>
      <w:r w:rsidR="009008CF">
        <w:rPr>
          <w:rFonts w:ascii="Palatino Linotype" w:hAnsi="Palatino Linotype"/>
          <w:i/>
          <w:sz w:val="24"/>
          <w:szCs w:val="24"/>
        </w:rPr>
        <w:t>fungoval a všechno super a najednou nám dva dny před ukončením zkušební doby prostě chtěl dát výpověď. A</w:t>
      </w:r>
      <w:r w:rsidR="0098502A">
        <w:rPr>
          <w:rFonts w:ascii="Palatino Linotype" w:hAnsi="Palatino Linotype"/>
          <w:i/>
          <w:sz w:val="24"/>
          <w:szCs w:val="24"/>
        </w:rPr>
        <w:t xml:space="preserve"> to řešíme individuálně.</w:t>
      </w:r>
      <w:r w:rsidR="0098502A">
        <w:rPr>
          <w:rFonts w:ascii="Palatino Linotype" w:hAnsi="Palatino Linotype"/>
          <w:i/>
          <w:sz w:val="24"/>
          <w:szCs w:val="24"/>
        </w:rPr>
        <w:br/>
      </w:r>
      <w:r w:rsidR="00A63221">
        <w:rPr>
          <w:rFonts w:ascii="Palatino Linotype" w:hAnsi="Palatino Linotype"/>
          <w:i/>
          <w:sz w:val="24"/>
          <w:szCs w:val="24"/>
        </w:rPr>
        <w:t xml:space="preserve">Na to postupy </w:t>
      </w:r>
      <w:r w:rsidR="009008CF">
        <w:rPr>
          <w:rFonts w:ascii="Palatino Linotype" w:hAnsi="Palatino Linotype"/>
          <w:i/>
          <w:sz w:val="24"/>
          <w:szCs w:val="24"/>
        </w:rPr>
        <w:t>ani aplikace nejsou. O</w:t>
      </w:r>
      <w:r w:rsidR="00A63221">
        <w:rPr>
          <w:rFonts w:ascii="Palatino Linotype" w:hAnsi="Palatino Linotype"/>
          <w:i/>
          <w:sz w:val="24"/>
          <w:szCs w:val="24"/>
        </w:rPr>
        <w:t>d toho jsme tady pořá</w:t>
      </w:r>
      <w:r w:rsidR="009008CF">
        <w:rPr>
          <w:rFonts w:ascii="Palatino Linotype" w:hAnsi="Palatino Linotype"/>
          <w:i/>
          <w:sz w:val="24"/>
          <w:szCs w:val="24"/>
        </w:rPr>
        <w:t>d my.</w:t>
      </w:r>
      <w:r w:rsidR="001C6FE1" w:rsidRPr="001C6FE1">
        <w:rPr>
          <w:rFonts w:ascii="Palatino Linotype" w:hAnsi="Palatino Linotype"/>
          <w:i/>
          <w:sz w:val="24"/>
          <w:szCs w:val="24"/>
        </w:rPr>
        <w:t xml:space="preserve">“ </w:t>
      </w:r>
    </w:p>
    <w:p w:rsidR="008100CC" w:rsidRPr="008100CC" w:rsidRDefault="00105576" w:rsidP="00492B18">
      <w:pPr>
        <w:pStyle w:val="Nadpis2"/>
        <w:numPr>
          <w:ilvl w:val="1"/>
          <w:numId w:val="6"/>
        </w:numPr>
        <w:spacing w:line="360" w:lineRule="auto"/>
        <w:jc w:val="both"/>
        <w:rPr>
          <w:b/>
          <w:color w:val="auto"/>
        </w:rPr>
      </w:pPr>
      <w:bookmarkStart w:id="21" w:name="_Toc35947009"/>
      <w:r w:rsidRPr="00105576">
        <w:rPr>
          <w:b/>
          <w:color w:val="auto"/>
        </w:rPr>
        <w:lastRenderedPageBreak/>
        <w:t>Časové ohraničení</w:t>
      </w:r>
      <w:bookmarkEnd w:id="21"/>
    </w:p>
    <w:p w:rsidR="0078044A" w:rsidRPr="00163518" w:rsidRDefault="008971D1" w:rsidP="00492B18">
      <w:pPr>
        <w:tabs>
          <w:tab w:val="left" w:pos="4815"/>
        </w:tabs>
        <w:spacing w:line="360" w:lineRule="auto"/>
        <w:ind w:firstLine="426"/>
        <w:jc w:val="both"/>
        <w:rPr>
          <w:rFonts w:ascii="Palatino Linotype" w:hAnsi="Palatino Linotype"/>
          <w:b/>
          <w:sz w:val="24"/>
          <w:szCs w:val="24"/>
        </w:rPr>
      </w:pPr>
      <w:r>
        <w:rPr>
          <w:rFonts w:ascii="Palatino Linotype" w:hAnsi="Palatino Linotype"/>
          <w:sz w:val="24"/>
          <w:szCs w:val="24"/>
        </w:rPr>
        <w:t xml:space="preserve">Proces adaptace, plánů a adaptačního programu je navázáno na zkušební dobu 90 dní. </w:t>
      </w:r>
      <w:r w:rsidR="008552C0">
        <w:rPr>
          <w:rFonts w:ascii="Palatino Linotype" w:hAnsi="Palatino Linotype"/>
          <w:sz w:val="24"/>
          <w:szCs w:val="24"/>
        </w:rPr>
        <w:t>Manažer personálního oddělení uvádí jako</w:t>
      </w:r>
      <w:r>
        <w:rPr>
          <w:rFonts w:ascii="Palatino Linotype" w:hAnsi="Palatino Linotype"/>
          <w:sz w:val="24"/>
          <w:szCs w:val="24"/>
        </w:rPr>
        <w:t xml:space="preserve"> zač</w:t>
      </w:r>
      <w:r w:rsidR="008552C0">
        <w:rPr>
          <w:rFonts w:ascii="Palatino Linotype" w:hAnsi="Palatino Linotype"/>
          <w:sz w:val="24"/>
          <w:szCs w:val="24"/>
        </w:rPr>
        <w:t xml:space="preserve">átek </w:t>
      </w:r>
      <w:r>
        <w:rPr>
          <w:rFonts w:ascii="Palatino Linotype" w:hAnsi="Palatino Linotype"/>
          <w:sz w:val="24"/>
          <w:szCs w:val="24"/>
        </w:rPr>
        <w:t xml:space="preserve">den vzniku pracovněprávního vztahu, tzn. podepsání pracovní </w:t>
      </w:r>
      <w:r w:rsidR="00144DD6">
        <w:rPr>
          <w:rFonts w:ascii="Palatino Linotype" w:hAnsi="Palatino Linotype"/>
          <w:sz w:val="24"/>
          <w:szCs w:val="24"/>
        </w:rPr>
        <w:t xml:space="preserve">smlouvy. </w:t>
      </w:r>
      <w:r w:rsidR="00771B98">
        <w:rPr>
          <w:rFonts w:ascii="Palatino Linotype" w:hAnsi="Palatino Linotype"/>
          <w:sz w:val="24"/>
          <w:szCs w:val="24"/>
        </w:rPr>
        <w:t xml:space="preserve">Dále pokračuje: </w:t>
      </w:r>
      <w:r w:rsidR="00771B98" w:rsidRPr="00771B98">
        <w:rPr>
          <w:rFonts w:ascii="Palatino Linotype" w:hAnsi="Palatino Linotype"/>
          <w:i/>
          <w:sz w:val="24"/>
          <w:szCs w:val="24"/>
        </w:rPr>
        <w:t>„</w:t>
      </w:r>
      <w:r w:rsidR="00144DD6" w:rsidRPr="00771B98">
        <w:rPr>
          <w:rFonts w:ascii="Palatino Linotype" w:hAnsi="Palatino Linotype"/>
          <w:i/>
          <w:sz w:val="24"/>
          <w:szCs w:val="24"/>
        </w:rPr>
        <w:t xml:space="preserve">Do doby nástupu je </w:t>
      </w:r>
      <w:r w:rsidR="00771B98" w:rsidRPr="00771B98">
        <w:rPr>
          <w:rFonts w:ascii="Palatino Linotype" w:hAnsi="Palatino Linotype"/>
          <w:i/>
          <w:sz w:val="24"/>
          <w:szCs w:val="24"/>
        </w:rPr>
        <w:t>ten jedinec</w:t>
      </w:r>
      <w:r w:rsidR="00144DD6" w:rsidRPr="00771B98">
        <w:rPr>
          <w:rFonts w:ascii="Palatino Linotype" w:hAnsi="Palatino Linotype"/>
          <w:i/>
          <w:sz w:val="24"/>
          <w:szCs w:val="24"/>
        </w:rPr>
        <w:t xml:space="preserve"> veden stále jako uc</w:t>
      </w:r>
      <w:r w:rsidR="00DB7ECB" w:rsidRPr="00771B98">
        <w:rPr>
          <w:rFonts w:ascii="Palatino Linotype" w:hAnsi="Palatino Linotype"/>
          <w:i/>
          <w:sz w:val="24"/>
          <w:szCs w:val="24"/>
        </w:rPr>
        <w:t>hazeč o pracovní pozici</w:t>
      </w:r>
      <w:r w:rsidR="00771B98" w:rsidRPr="00771B98">
        <w:rPr>
          <w:rFonts w:ascii="Palatino Linotype" w:hAnsi="Palatino Linotype"/>
          <w:i/>
          <w:sz w:val="24"/>
          <w:szCs w:val="24"/>
        </w:rPr>
        <w:t xml:space="preserve">. Tento krok nám </w:t>
      </w:r>
      <w:r w:rsidR="00144DD6" w:rsidRPr="00771B98">
        <w:rPr>
          <w:rFonts w:ascii="Palatino Linotype" w:hAnsi="Palatino Linotype"/>
          <w:i/>
          <w:sz w:val="24"/>
          <w:szCs w:val="24"/>
        </w:rPr>
        <w:t xml:space="preserve">umožňuje ochranu interních informací a zároveň </w:t>
      </w:r>
      <w:r w:rsidR="002D042C" w:rsidRPr="00771B98">
        <w:rPr>
          <w:rFonts w:ascii="Palatino Linotype" w:hAnsi="Palatino Linotype"/>
          <w:i/>
          <w:sz w:val="24"/>
          <w:szCs w:val="24"/>
        </w:rPr>
        <w:t>odpovídá nařízení GDPR.</w:t>
      </w:r>
      <w:r w:rsidR="00771B98" w:rsidRPr="00771B98">
        <w:rPr>
          <w:rFonts w:ascii="Palatino Linotype" w:hAnsi="Palatino Linotype"/>
          <w:i/>
          <w:sz w:val="24"/>
          <w:szCs w:val="24"/>
        </w:rPr>
        <w:t xml:space="preserve"> Nemůžeme shromažďovat žádné data o uchazeči, dokud nám k tomu nedávají výslovný souhlas. Ten nám dávají, když pošlou odpo</w:t>
      </w:r>
      <w:r w:rsidR="0098502A">
        <w:rPr>
          <w:rFonts w:ascii="Palatino Linotype" w:hAnsi="Palatino Linotype"/>
          <w:i/>
          <w:sz w:val="24"/>
          <w:szCs w:val="24"/>
        </w:rPr>
        <w:t>věď na inzerát, ale jenom těch,</w:t>
      </w:r>
      <w:r w:rsidR="0098502A">
        <w:rPr>
          <w:rFonts w:ascii="Palatino Linotype" w:hAnsi="Palatino Linotype"/>
          <w:i/>
          <w:sz w:val="24"/>
          <w:szCs w:val="24"/>
        </w:rPr>
        <w:br/>
      </w:r>
      <w:r w:rsidR="00771B98" w:rsidRPr="00771B98">
        <w:rPr>
          <w:rFonts w:ascii="Palatino Linotype" w:hAnsi="Palatino Linotype"/>
          <w:i/>
          <w:sz w:val="24"/>
          <w:szCs w:val="24"/>
        </w:rPr>
        <w:t>co jsou v dotazníku. A zároveň my nemůžeme a ani nechceme uchazeči posílat jakékoli interní materiál, protože ochranu dat mají sepsanou až v pracovní sm</w:t>
      </w:r>
      <w:r w:rsidR="00771B98">
        <w:rPr>
          <w:rFonts w:ascii="Palatino Linotype" w:hAnsi="Palatino Linotype"/>
          <w:i/>
          <w:sz w:val="24"/>
          <w:szCs w:val="24"/>
        </w:rPr>
        <w:t>l</w:t>
      </w:r>
      <w:r w:rsidR="00771B98" w:rsidRPr="00771B98">
        <w:rPr>
          <w:rFonts w:ascii="Palatino Linotype" w:hAnsi="Palatino Linotype"/>
          <w:i/>
          <w:sz w:val="24"/>
          <w:szCs w:val="24"/>
        </w:rPr>
        <w:t>ouvě</w:t>
      </w:r>
      <w:r w:rsidR="00771B98">
        <w:rPr>
          <w:rFonts w:ascii="Palatino Linotype" w:hAnsi="Palatino Linotype"/>
          <w:i/>
          <w:sz w:val="24"/>
          <w:szCs w:val="24"/>
        </w:rPr>
        <w:t>.</w:t>
      </w:r>
      <w:r w:rsidR="00771B98" w:rsidRPr="00771B98">
        <w:rPr>
          <w:rFonts w:ascii="Palatino Linotype" w:hAnsi="Palatino Linotype"/>
          <w:i/>
          <w:sz w:val="24"/>
          <w:szCs w:val="24"/>
        </w:rPr>
        <w:t>“</w:t>
      </w:r>
      <w:r w:rsidR="002D042C">
        <w:rPr>
          <w:rFonts w:ascii="Palatino Linotype" w:hAnsi="Palatino Linotype"/>
          <w:sz w:val="24"/>
          <w:szCs w:val="24"/>
        </w:rPr>
        <w:t xml:space="preserve"> </w:t>
      </w:r>
      <w:r w:rsidR="0098502A">
        <w:rPr>
          <w:rFonts w:ascii="Palatino Linotype" w:hAnsi="Palatino Linotype"/>
          <w:sz w:val="24"/>
          <w:szCs w:val="24"/>
        </w:rPr>
        <w:br/>
      </w:r>
      <w:r w:rsidR="002A6D63">
        <w:rPr>
          <w:rFonts w:ascii="Palatino Linotype" w:hAnsi="Palatino Linotype"/>
          <w:sz w:val="24"/>
          <w:szCs w:val="24"/>
        </w:rPr>
        <w:t xml:space="preserve">Před datem nástupu s uchazečem komunikuje pouze </w:t>
      </w:r>
      <w:r w:rsidR="0098502A">
        <w:rPr>
          <w:rFonts w:ascii="Palatino Linotype" w:hAnsi="Palatino Linotype"/>
          <w:sz w:val="24"/>
          <w:szCs w:val="24"/>
        </w:rPr>
        <w:t>náborář,</w:t>
      </w:r>
      <w:r w:rsidR="0098502A">
        <w:rPr>
          <w:rFonts w:ascii="Palatino Linotype" w:hAnsi="Palatino Linotype"/>
          <w:sz w:val="24"/>
          <w:szCs w:val="24"/>
        </w:rPr>
        <w:br/>
      </w:r>
      <w:r w:rsidR="00144DD6">
        <w:rPr>
          <w:rFonts w:ascii="Palatino Linotype" w:hAnsi="Palatino Linotype"/>
          <w:sz w:val="24"/>
          <w:szCs w:val="24"/>
        </w:rPr>
        <w:t>který připravuje pracovní smlouvu</w:t>
      </w:r>
      <w:r w:rsidR="002A6D63">
        <w:rPr>
          <w:rFonts w:ascii="Palatino Linotype" w:hAnsi="Palatino Linotype"/>
          <w:sz w:val="24"/>
          <w:szCs w:val="24"/>
        </w:rPr>
        <w:t>. K těmto účelům uchazeč poskytne osobní údaje, jako data nezbytně nutná k navázání pracovně</w:t>
      </w:r>
      <w:r w:rsidR="0098502A">
        <w:rPr>
          <w:rFonts w:ascii="Palatino Linotype" w:hAnsi="Palatino Linotype"/>
          <w:sz w:val="24"/>
          <w:szCs w:val="24"/>
        </w:rPr>
        <w:t>právního vztahu.</w:t>
      </w:r>
      <w:r w:rsidR="0098502A">
        <w:rPr>
          <w:rFonts w:ascii="Palatino Linotype" w:hAnsi="Palatino Linotype"/>
          <w:sz w:val="24"/>
          <w:szCs w:val="24"/>
        </w:rPr>
        <w:br/>
      </w:r>
      <w:r w:rsidR="00144DD6">
        <w:rPr>
          <w:rFonts w:ascii="Palatino Linotype" w:hAnsi="Palatino Linotype"/>
          <w:sz w:val="24"/>
          <w:szCs w:val="24"/>
        </w:rPr>
        <w:t>Dále náborář komunikuje s uchazečem v rámci organizačních záležitostí spo</w:t>
      </w:r>
      <w:r w:rsidR="002D042C">
        <w:rPr>
          <w:rFonts w:ascii="Palatino Linotype" w:hAnsi="Palatino Linotype"/>
          <w:sz w:val="24"/>
          <w:szCs w:val="24"/>
        </w:rPr>
        <w:t>jených s pr</w:t>
      </w:r>
      <w:r w:rsidR="00A63221">
        <w:rPr>
          <w:rFonts w:ascii="Palatino Linotype" w:hAnsi="Palatino Linotype"/>
          <w:sz w:val="24"/>
          <w:szCs w:val="24"/>
        </w:rPr>
        <w:t>vním pracovním dnem. Z</w:t>
      </w:r>
      <w:r w:rsidR="002D042C">
        <w:rPr>
          <w:rFonts w:ascii="Palatino Linotype" w:hAnsi="Palatino Linotype"/>
          <w:sz w:val="24"/>
          <w:szCs w:val="24"/>
        </w:rPr>
        <w:t>ahájení adaptačního procesu probíhá ve dvou úrovních.</w:t>
      </w:r>
      <w:r w:rsidR="00E74298">
        <w:rPr>
          <w:rFonts w:ascii="Palatino Linotype" w:hAnsi="Palatino Linotype"/>
          <w:sz w:val="24"/>
          <w:szCs w:val="24"/>
        </w:rPr>
        <w:t xml:space="preserve"> První úroveň popisuje manažer následovně:</w:t>
      </w:r>
      <w:r w:rsidR="00771B98">
        <w:rPr>
          <w:rFonts w:ascii="Palatino Linotype" w:hAnsi="Palatino Linotype"/>
          <w:sz w:val="24"/>
          <w:szCs w:val="24"/>
        </w:rPr>
        <w:t xml:space="preserve"> </w:t>
      </w:r>
      <w:r w:rsidR="00771B98" w:rsidRPr="00E74298">
        <w:rPr>
          <w:rFonts w:ascii="Palatino Linotype" w:hAnsi="Palatino Linotype"/>
          <w:i/>
          <w:sz w:val="24"/>
          <w:szCs w:val="24"/>
        </w:rPr>
        <w:t>„</w:t>
      </w:r>
      <w:r w:rsidR="00E74298" w:rsidRPr="00E74298">
        <w:rPr>
          <w:rFonts w:ascii="Palatino Linotype" w:hAnsi="Palatino Linotype"/>
          <w:i/>
          <w:sz w:val="24"/>
          <w:szCs w:val="24"/>
        </w:rPr>
        <w:t xml:space="preserve">Ta první vlna je systémová. </w:t>
      </w:r>
      <w:r w:rsidR="00771B98" w:rsidRPr="00E74298">
        <w:rPr>
          <w:rFonts w:ascii="Palatino Linotype" w:hAnsi="Palatino Linotype"/>
          <w:i/>
          <w:sz w:val="24"/>
          <w:szCs w:val="24"/>
        </w:rPr>
        <w:t xml:space="preserve">Generování dat </w:t>
      </w:r>
      <w:r w:rsidR="00E74298" w:rsidRPr="00E74298">
        <w:rPr>
          <w:rFonts w:ascii="Palatino Linotype" w:hAnsi="Palatino Linotype"/>
          <w:i/>
          <w:sz w:val="24"/>
          <w:szCs w:val="24"/>
        </w:rPr>
        <w:t xml:space="preserve">v té platformě </w:t>
      </w:r>
      <w:r w:rsidR="00771B98" w:rsidRPr="00E74298">
        <w:rPr>
          <w:rFonts w:ascii="Palatino Linotype" w:hAnsi="Palatino Linotype"/>
          <w:i/>
          <w:sz w:val="24"/>
          <w:szCs w:val="24"/>
        </w:rPr>
        <w:t xml:space="preserve">probíhá v den nástupu. Každý den v systému běží operace, které sledují nové nástupy ten den. Následně </w:t>
      </w:r>
      <w:r w:rsidR="00E74298" w:rsidRPr="00E74298">
        <w:rPr>
          <w:rFonts w:ascii="Palatino Linotype" w:hAnsi="Palatino Linotype"/>
          <w:i/>
          <w:sz w:val="24"/>
          <w:szCs w:val="24"/>
        </w:rPr>
        <w:t xml:space="preserve">probíhá generování konkrétních adaptačních plánů k pozicím.“ </w:t>
      </w:r>
      <w:r w:rsidR="002D042C">
        <w:rPr>
          <w:rFonts w:ascii="Palatino Linotype" w:hAnsi="Palatino Linotype"/>
          <w:sz w:val="24"/>
          <w:szCs w:val="24"/>
        </w:rPr>
        <w:t>Druhou úroveň zastává zaměstnanec HR</w:t>
      </w:r>
      <w:r w:rsidR="00E74298">
        <w:rPr>
          <w:rFonts w:ascii="Palatino Linotype" w:hAnsi="Palatino Linotype"/>
          <w:sz w:val="24"/>
          <w:szCs w:val="24"/>
        </w:rPr>
        <w:t>, který zkontroluje systémově provedené procesy</w:t>
      </w:r>
      <w:r w:rsidR="002D042C">
        <w:rPr>
          <w:rFonts w:ascii="Palatino Linotype" w:hAnsi="Palatino Linotype"/>
          <w:sz w:val="24"/>
          <w:szCs w:val="24"/>
        </w:rPr>
        <w:t xml:space="preserve"> a další kroky předává manažerům.</w:t>
      </w:r>
      <w:r w:rsidR="005C08AE">
        <w:rPr>
          <w:rFonts w:ascii="Palatino Linotype" w:hAnsi="Palatino Linotype"/>
          <w:sz w:val="24"/>
          <w:szCs w:val="24"/>
        </w:rPr>
        <w:t xml:space="preserve"> </w:t>
      </w:r>
    </w:p>
    <w:p w:rsidR="00261C8C" w:rsidRPr="00105576" w:rsidRDefault="000D0ABF" w:rsidP="00492B18">
      <w:pPr>
        <w:pStyle w:val="Nadpis2"/>
        <w:numPr>
          <w:ilvl w:val="1"/>
          <w:numId w:val="6"/>
        </w:numPr>
        <w:spacing w:line="360" w:lineRule="auto"/>
        <w:jc w:val="both"/>
        <w:rPr>
          <w:b/>
          <w:color w:val="auto"/>
        </w:rPr>
      </w:pPr>
      <w:bookmarkStart w:id="22" w:name="_Toc35947010"/>
      <w:r w:rsidRPr="00105576">
        <w:rPr>
          <w:b/>
          <w:color w:val="auto"/>
        </w:rPr>
        <w:t>N</w:t>
      </w:r>
      <w:r w:rsidR="00105576" w:rsidRPr="00105576">
        <w:rPr>
          <w:b/>
          <w:color w:val="auto"/>
        </w:rPr>
        <w:t>ástroje adaptačního plánu</w:t>
      </w:r>
      <w:bookmarkEnd w:id="22"/>
      <w:r w:rsidR="00105576" w:rsidRPr="00105576">
        <w:rPr>
          <w:b/>
          <w:color w:val="auto"/>
        </w:rPr>
        <w:t xml:space="preserve"> </w:t>
      </w:r>
    </w:p>
    <w:p w:rsidR="006967DC" w:rsidRDefault="00683A4C" w:rsidP="00492B18">
      <w:pPr>
        <w:tabs>
          <w:tab w:val="left" w:pos="4815"/>
        </w:tabs>
        <w:spacing w:line="360" w:lineRule="auto"/>
        <w:ind w:firstLine="426"/>
        <w:jc w:val="both"/>
        <w:rPr>
          <w:rFonts w:ascii="Palatino Linotype" w:hAnsi="Palatino Linotype"/>
          <w:sz w:val="24"/>
          <w:szCs w:val="24"/>
        </w:rPr>
      </w:pPr>
      <w:r>
        <w:rPr>
          <w:rFonts w:ascii="Palatino Linotype" w:hAnsi="Palatino Linotype"/>
          <w:sz w:val="24"/>
          <w:szCs w:val="24"/>
        </w:rPr>
        <w:t xml:space="preserve">Některé organizace ve svých </w:t>
      </w:r>
      <w:proofErr w:type="spellStart"/>
      <w:r>
        <w:rPr>
          <w:rFonts w:ascii="Palatino Linotype" w:hAnsi="Palatino Linotype"/>
          <w:sz w:val="24"/>
          <w:szCs w:val="24"/>
        </w:rPr>
        <w:t>onboarding</w:t>
      </w:r>
      <w:proofErr w:type="spellEnd"/>
      <w:r>
        <w:rPr>
          <w:rFonts w:ascii="Palatino Linotype" w:hAnsi="Palatino Linotype"/>
          <w:sz w:val="24"/>
          <w:szCs w:val="24"/>
        </w:rPr>
        <w:t xml:space="preserve"> aplikacích zařazují větší zastoupení e−</w:t>
      </w:r>
      <w:proofErr w:type="spellStart"/>
      <w:r>
        <w:rPr>
          <w:rFonts w:ascii="Palatino Linotype" w:hAnsi="Palatino Linotype"/>
          <w:sz w:val="24"/>
          <w:szCs w:val="24"/>
        </w:rPr>
        <w:t>learingu</w:t>
      </w:r>
      <w:proofErr w:type="spellEnd"/>
      <w:r>
        <w:rPr>
          <w:rFonts w:ascii="Palatino Linotype" w:hAnsi="Palatino Linotype"/>
          <w:sz w:val="24"/>
          <w:szCs w:val="24"/>
        </w:rPr>
        <w:t xml:space="preserve">, komunikace online </w:t>
      </w:r>
      <w:r w:rsidR="00F47115">
        <w:rPr>
          <w:rFonts w:ascii="Palatino Linotype" w:hAnsi="Palatino Linotype"/>
          <w:sz w:val="24"/>
          <w:szCs w:val="24"/>
        </w:rPr>
        <w:t>a celkově dávají přednost větší míře digitalizace celé</w:t>
      </w:r>
      <w:r w:rsidR="008100CC">
        <w:rPr>
          <w:rFonts w:ascii="Palatino Linotype" w:hAnsi="Palatino Linotype"/>
          <w:sz w:val="24"/>
          <w:szCs w:val="24"/>
        </w:rPr>
        <w:t xml:space="preserve">ho procesu. </w:t>
      </w:r>
      <w:r w:rsidR="00970E57">
        <w:rPr>
          <w:rFonts w:ascii="Palatino Linotype" w:hAnsi="Palatino Linotype"/>
          <w:sz w:val="24"/>
          <w:szCs w:val="24"/>
        </w:rPr>
        <w:t>Aplikace</w:t>
      </w:r>
      <w:r>
        <w:rPr>
          <w:rFonts w:ascii="Palatino Linotype" w:hAnsi="Palatino Linotype"/>
          <w:sz w:val="24"/>
          <w:szCs w:val="24"/>
        </w:rPr>
        <w:t xml:space="preserve"> </w:t>
      </w:r>
      <w:r w:rsidR="00970E57">
        <w:rPr>
          <w:rFonts w:ascii="Palatino Linotype" w:hAnsi="Palatino Linotype"/>
          <w:sz w:val="24"/>
          <w:szCs w:val="24"/>
        </w:rPr>
        <w:t xml:space="preserve">nabízejí nesčetně </w:t>
      </w:r>
      <w:r w:rsidR="0098502A">
        <w:rPr>
          <w:rFonts w:ascii="Palatino Linotype" w:hAnsi="Palatino Linotype"/>
          <w:sz w:val="24"/>
          <w:szCs w:val="24"/>
        </w:rPr>
        <w:t>funkcí</w:t>
      </w:r>
      <w:r w:rsidR="0098502A">
        <w:rPr>
          <w:rFonts w:ascii="Palatino Linotype" w:hAnsi="Palatino Linotype"/>
          <w:sz w:val="24"/>
          <w:szCs w:val="24"/>
        </w:rPr>
        <w:br/>
      </w:r>
      <w:r>
        <w:rPr>
          <w:rFonts w:ascii="Palatino Linotype" w:hAnsi="Palatino Linotype"/>
          <w:sz w:val="24"/>
          <w:szCs w:val="24"/>
        </w:rPr>
        <w:t>a dopl</w:t>
      </w:r>
      <w:r w:rsidR="00F47115">
        <w:rPr>
          <w:rFonts w:ascii="Palatino Linotype" w:hAnsi="Palatino Linotype"/>
          <w:sz w:val="24"/>
          <w:szCs w:val="24"/>
        </w:rPr>
        <w:t xml:space="preserve">ňkových služeb, </w:t>
      </w:r>
      <w:r w:rsidR="00970E57">
        <w:rPr>
          <w:rFonts w:ascii="Palatino Linotype" w:hAnsi="Palatino Linotype"/>
          <w:sz w:val="24"/>
          <w:szCs w:val="24"/>
        </w:rPr>
        <w:t>a právě možnost konfigurace „na míru“ otevírá nové možnosti</w:t>
      </w:r>
      <w:r>
        <w:rPr>
          <w:rFonts w:ascii="Palatino Linotype" w:hAnsi="Palatino Linotype"/>
          <w:sz w:val="24"/>
          <w:szCs w:val="24"/>
        </w:rPr>
        <w:t xml:space="preserve">. Jako příklad HR manažer společnosti XYZ popisuje jeho někdejší působení na obdobné pozici  ve společnosti, která </w:t>
      </w:r>
      <w:r w:rsidR="00970E57">
        <w:rPr>
          <w:rFonts w:ascii="Palatino Linotype" w:hAnsi="Palatino Linotype"/>
          <w:sz w:val="24"/>
          <w:szCs w:val="24"/>
        </w:rPr>
        <w:t xml:space="preserve">působila v IT sféře. </w:t>
      </w:r>
      <w:r w:rsidR="00970E57">
        <w:rPr>
          <w:rFonts w:ascii="Palatino Linotype" w:hAnsi="Palatino Linotype"/>
          <w:sz w:val="24"/>
          <w:szCs w:val="24"/>
        </w:rPr>
        <w:lastRenderedPageBreak/>
        <w:t xml:space="preserve">Požadavky takové společnosti na </w:t>
      </w:r>
      <w:proofErr w:type="spellStart"/>
      <w:r w:rsidR="00970E57">
        <w:rPr>
          <w:rFonts w:ascii="Palatino Linotype" w:hAnsi="Palatino Linotype"/>
          <w:sz w:val="24"/>
          <w:szCs w:val="24"/>
        </w:rPr>
        <w:t>onboarding</w:t>
      </w:r>
      <w:proofErr w:type="spellEnd"/>
      <w:r w:rsidR="00970E57">
        <w:rPr>
          <w:rFonts w:ascii="Palatino Linotype" w:hAnsi="Palatino Linotype"/>
          <w:sz w:val="24"/>
          <w:szCs w:val="24"/>
        </w:rPr>
        <w:t xml:space="preserve"> aplikaci jsou diametrálně odlišné od organizace, která čítá větší počet dělnických pozic</w:t>
      </w:r>
      <w:r w:rsidR="0098502A">
        <w:rPr>
          <w:rFonts w:ascii="Palatino Linotype" w:hAnsi="Palatino Linotype"/>
          <w:sz w:val="24"/>
          <w:szCs w:val="24"/>
        </w:rPr>
        <w:t>,</w:t>
      </w:r>
      <w:r w:rsidR="0098502A">
        <w:rPr>
          <w:rFonts w:ascii="Palatino Linotype" w:hAnsi="Palatino Linotype"/>
          <w:sz w:val="24"/>
          <w:szCs w:val="24"/>
        </w:rPr>
        <w:br/>
      </w:r>
      <w:r w:rsidR="00E74298">
        <w:rPr>
          <w:rFonts w:ascii="Palatino Linotype" w:hAnsi="Palatino Linotype"/>
          <w:sz w:val="24"/>
          <w:szCs w:val="24"/>
        </w:rPr>
        <w:t xml:space="preserve">než kancelářských. Jak dále manažer uvádí: </w:t>
      </w:r>
      <w:r w:rsidR="00E74298" w:rsidRPr="00E74298">
        <w:rPr>
          <w:rFonts w:ascii="Palatino Linotype" w:hAnsi="Palatino Linotype"/>
          <w:i/>
          <w:sz w:val="24"/>
          <w:szCs w:val="24"/>
        </w:rPr>
        <w:t xml:space="preserve">„My </w:t>
      </w:r>
      <w:r w:rsidR="00970E57" w:rsidRPr="00E74298">
        <w:rPr>
          <w:rFonts w:ascii="Palatino Linotype" w:hAnsi="Palatino Linotype"/>
          <w:i/>
          <w:sz w:val="24"/>
          <w:szCs w:val="24"/>
        </w:rPr>
        <w:t>považuje</w:t>
      </w:r>
      <w:r w:rsidR="00E74298" w:rsidRPr="00E74298">
        <w:rPr>
          <w:rFonts w:ascii="Palatino Linotype" w:hAnsi="Palatino Linotype"/>
          <w:i/>
          <w:sz w:val="24"/>
          <w:szCs w:val="24"/>
        </w:rPr>
        <w:t>me tuhle platformu jenom</w:t>
      </w:r>
      <w:r w:rsidR="00970E57" w:rsidRPr="00E74298">
        <w:rPr>
          <w:rFonts w:ascii="Palatino Linotype" w:hAnsi="Palatino Linotype"/>
          <w:i/>
          <w:sz w:val="24"/>
          <w:szCs w:val="24"/>
        </w:rPr>
        <w:t xml:space="preserve"> za jeden z nástrojů adaptace.</w:t>
      </w:r>
      <w:r w:rsidR="00E74298" w:rsidRPr="00E74298">
        <w:rPr>
          <w:rFonts w:ascii="Palatino Linotype" w:hAnsi="Palatino Linotype"/>
          <w:i/>
          <w:sz w:val="24"/>
          <w:szCs w:val="24"/>
        </w:rPr>
        <w:t xml:space="preserve"> Tenhle nástroj nám ale umožňuje realizaci a řízení těch dalších</w:t>
      </w:r>
      <w:r w:rsidR="00E74298">
        <w:rPr>
          <w:rFonts w:ascii="Palatino Linotype" w:hAnsi="Palatino Linotype"/>
          <w:i/>
          <w:sz w:val="24"/>
          <w:szCs w:val="24"/>
        </w:rPr>
        <w:t xml:space="preserve"> nástrojů</w:t>
      </w:r>
      <w:r w:rsidR="00E74298" w:rsidRPr="00E74298">
        <w:rPr>
          <w:rFonts w:ascii="Palatino Linotype" w:hAnsi="Palatino Linotype"/>
          <w:i/>
          <w:sz w:val="24"/>
          <w:szCs w:val="24"/>
        </w:rPr>
        <w:t>.</w:t>
      </w:r>
      <w:r w:rsidR="00970E57" w:rsidRPr="00E74298">
        <w:rPr>
          <w:rFonts w:ascii="Palatino Linotype" w:hAnsi="Palatino Linotype"/>
          <w:i/>
          <w:sz w:val="24"/>
          <w:szCs w:val="24"/>
        </w:rPr>
        <w:t xml:space="preserve"> </w:t>
      </w:r>
      <w:r w:rsidR="00E74298" w:rsidRPr="00E74298">
        <w:rPr>
          <w:rFonts w:ascii="Palatino Linotype" w:hAnsi="Palatino Linotype"/>
          <w:i/>
          <w:sz w:val="24"/>
          <w:szCs w:val="24"/>
        </w:rPr>
        <w:t xml:space="preserve">Nikdy jsme nechtěli </w:t>
      </w:r>
      <w:r w:rsidR="0098502A">
        <w:rPr>
          <w:rFonts w:ascii="Palatino Linotype" w:hAnsi="Palatino Linotype"/>
          <w:i/>
          <w:sz w:val="24"/>
          <w:szCs w:val="24"/>
        </w:rPr>
        <w:t>plně nahradit lidskou složku</w:t>
      </w:r>
      <w:r w:rsidR="0098502A">
        <w:rPr>
          <w:rFonts w:ascii="Palatino Linotype" w:hAnsi="Palatino Linotype"/>
          <w:i/>
          <w:sz w:val="24"/>
          <w:szCs w:val="24"/>
        </w:rPr>
        <w:br/>
      </w:r>
      <w:r w:rsidR="00743B69" w:rsidRPr="00E74298">
        <w:rPr>
          <w:rFonts w:ascii="Palatino Linotype" w:hAnsi="Palatino Linotype"/>
          <w:i/>
          <w:sz w:val="24"/>
          <w:szCs w:val="24"/>
        </w:rPr>
        <w:t xml:space="preserve">tou technologickou. </w:t>
      </w:r>
      <w:r w:rsidR="00331502" w:rsidRPr="00E74298">
        <w:rPr>
          <w:rFonts w:ascii="Palatino Linotype" w:hAnsi="Palatino Linotype"/>
          <w:i/>
          <w:sz w:val="24"/>
          <w:szCs w:val="24"/>
        </w:rPr>
        <w:t xml:space="preserve">Během uplynulých dvou let </w:t>
      </w:r>
      <w:r w:rsidR="00E74298" w:rsidRPr="00E74298">
        <w:rPr>
          <w:rFonts w:ascii="Palatino Linotype" w:hAnsi="Palatino Linotype"/>
          <w:i/>
          <w:sz w:val="24"/>
          <w:szCs w:val="24"/>
        </w:rPr>
        <w:t>nám digitalizace toho procesu</w:t>
      </w:r>
      <w:r w:rsidR="00331502" w:rsidRPr="00E74298">
        <w:rPr>
          <w:rFonts w:ascii="Palatino Linotype" w:hAnsi="Palatino Linotype"/>
          <w:i/>
          <w:sz w:val="24"/>
          <w:szCs w:val="24"/>
        </w:rPr>
        <w:t xml:space="preserve"> </w:t>
      </w:r>
      <w:r w:rsidR="00E74298" w:rsidRPr="00E74298">
        <w:rPr>
          <w:rFonts w:ascii="Palatino Linotype" w:hAnsi="Palatino Linotype"/>
          <w:i/>
          <w:sz w:val="24"/>
          <w:szCs w:val="24"/>
        </w:rPr>
        <w:t>pomáhá v realizaci, řízení, šetří čas a zvyšuje efektivitu práce</w:t>
      </w:r>
      <w:r w:rsidR="00E74298">
        <w:rPr>
          <w:rFonts w:ascii="Palatino Linotype" w:hAnsi="Palatino Linotype"/>
          <w:i/>
          <w:sz w:val="24"/>
          <w:szCs w:val="24"/>
        </w:rPr>
        <w:t>. Je to velký pomocník, ale je třeba s ním správně zacházet</w:t>
      </w:r>
      <w:r w:rsidR="00E74298" w:rsidRPr="00E74298">
        <w:rPr>
          <w:rFonts w:ascii="Palatino Linotype" w:hAnsi="Palatino Linotype"/>
          <w:i/>
          <w:sz w:val="24"/>
          <w:szCs w:val="24"/>
        </w:rPr>
        <w:t>.“</w:t>
      </w:r>
      <w:r w:rsidR="00E74298">
        <w:rPr>
          <w:rFonts w:ascii="Palatino Linotype" w:hAnsi="Palatino Linotype"/>
          <w:sz w:val="24"/>
          <w:szCs w:val="24"/>
        </w:rPr>
        <w:t xml:space="preserve"> </w:t>
      </w:r>
      <w:r w:rsidR="007479C2">
        <w:rPr>
          <w:rFonts w:ascii="Palatino Linotype" w:hAnsi="Palatino Linotype"/>
          <w:sz w:val="24"/>
          <w:szCs w:val="24"/>
        </w:rPr>
        <w:t>Digitalizace adaptačních plánů zjednodušuje</w:t>
      </w:r>
      <w:r w:rsidR="00E74298">
        <w:rPr>
          <w:rFonts w:ascii="Palatino Linotype" w:hAnsi="Palatino Linotype"/>
          <w:sz w:val="24"/>
          <w:szCs w:val="24"/>
        </w:rPr>
        <w:t xml:space="preserve"> podle manažera</w:t>
      </w:r>
      <w:r w:rsidR="007479C2">
        <w:rPr>
          <w:rFonts w:ascii="Palatino Linotype" w:hAnsi="Palatino Linotype"/>
          <w:sz w:val="24"/>
          <w:szCs w:val="24"/>
        </w:rPr>
        <w:t xml:space="preserve"> </w:t>
      </w:r>
      <w:r w:rsidR="00970E57">
        <w:rPr>
          <w:rFonts w:ascii="Palatino Linotype" w:hAnsi="Palatino Linotype"/>
          <w:sz w:val="24"/>
          <w:szCs w:val="24"/>
        </w:rPr>
        <w:t>průběh a administrativu spojenou s adaptací nových zaměstnanců.</w:t>
      </w:r>
      <w:r w:rsidR="00743B69">
        <w:rPr>
          <w:rFonts w:ascii="Palatino Linotype" w:hAnsi="Palatino Linotype"/>
          <w:sz w:val="24"/>
          <w:szCs w:val="24"/>
        </w:rPr>
        <w:t xml:space="preserve"> Umožňuje </w:t>
      </w:r>
      <w:r w:rsidR="007479C2">
        <w:rPr>
          <w:rFonts w:ascii="Palatino Linotype" w:hAnsi="Palatino Linotype"/>
          <w:sz w:val="24"/>
          <w:szCs w:val="24"/>
        </w:rPr>
        <w:t xml:space="preserve">rozdělení kompetencí zaměstnanců v </w:t>
      </w:r>
      <w:r w:rsidR="00743B69">
        <w:rPr>
          <w:rFonts w:ascii="Palatino Linotype" w:hAnsi="Palatino Linotype"/>
          <w:sz w:val="24"/>
          <w:szCs w:val="24"/>
        </w:rPr>
        <w:t>procesu</w:t>
      </w:r>
      <w:r w:rsidR="0074749A">
        <w:rPr>
          <w:rFonts w:ascii="Palatino Linotype" w:hAnsi="Palatino Linotype"/>
          <w:sz w:val="24"/>
          <w:szCs w:val="24"/>
        </w:rPr>
        <w:t xml:space="preserve"> adaptace</w:t>
      </w:r>
      <w:r w:rsidR="00743B69">
        <w:rPr>
          <w:rFonts w:ascii="Palatino Linotype" w:hAnsi="Palatino Linotype"/>
          <w:sz w:val="24"/>
          <w:szCs w:val="24"/>
        </w:rPr>
        <w:t xml:space="preserve"> a jeho účastníkům transparentnost a rovnocenné příležitosti. </w:t>
      </w:r>
      <w:r w:rsidR="0098502A">
        <w:rPr>
          <w:rFonts w:ascii="Palatino Linotype" w:hAnsi="Palatino Linotype"/>
          <w:sz w:val="24"/>
          <w:szCs w:val="24"/>
        </w:rPr>
        <w:t>Zároveň</w:t>
      </w:r>
      <w:r w:rsidR="0098502A">
        <w:rPr>
          <w:rFonts w:ascii="Palatino Linotype" w:hAnsi="Palatino Linotype"/>
          <w:sz w:val="24"/>
          <w:szCs w:val="24"/>
        </w:rPr>
        <w:br/>
      </w:r>
      <w:r w:rsidR="00331502">
        <w:rPr>
          <w:rFonts w:ascii="Palatino Linotype" w:hAnsi="Palatino Linotype"/>
          <w:sz w:val="24"/>
          <w:szCs w:val="24"/>
        </w:rPr>
        <w:t xml:space="preserve">je kompatibilní </w:t>
      </w:r>
      <w:r w:rsidR="00B71D85">
        <w:rPr>
          <w:rFonts w:ascii="Palatino Linotype" w:hAnsi="Palatino Linotype"/>
          <w:sz w:val="24"/>
          <w:szCs w:val="24"/>
        </w:rPr>
        <w:t>s</w:t>
      </w:r>
      <w:r w:rsidR="00331502">
        <w:rPr>
          <w:rFonts w:ascii="Palatino Linotype" w:hAnsi="Palatino Linotype"/>
          <w:sz w:val="24"/>
          <w:szCs w:val="24"/>
        </w:rPr>
        <w:t xml:space="preserve"> personálním informačním systémem (HRIS) a také systémem pro řízení výuky (LMS). </w:t>
      </w:r>
      <w:r w:rsidR="00B71D85">
        <w:rPr>
          <w:rFonts w:ascii="Palatino Linotype" w:hAnsi="Palatino Linotype"/>
          <w:sz w:val="24"/>
          <w:szCs w:val="24"/>
        </w:rPr>
        <w:t xml:space="preserve">Absolvované </w:t>
      </w:r>
      <w:r w:rsidR="0098502A">
        <w:rPr>
          <w:rFonts w:ascii="Palatino Linotype" w:hAnsi="Palatino Linotype"/>
          <w:sz w:val="24"/>
          <w:szCs w:val="24"/>
        </w:rPr>
        <w:t>vzdělávací aktivity orientované</w:t>
      </w:r>
      <w:r w:rsidR="0098502A">
        <w:rPr>
          <w:rFonts w:ascii="Palatino Linotype" w:hAnsi="Palatino Linotype"/>
          <w:sz w:val="24"/>
          <w:szCs w:val="24"/>
        </w:rPr>
        <w:br/>
      </w:r>
      <w:r w:rsidR="00B71D85">
        <w:rPr>
          <w:rFonts w:ascii="Palatino Linotype" w:hAnsi="Palatino Linotype"/>
          <w:sz w:val="24"/>
          <w:szCs w:val="24"/>
        </w:rPr>
        <w:t>na odborné znalosti a dovednosti</w:t>
      </w:r>
      <w:r w:rsidR="00893026">
        <w:rPr>
          <w:rFonts w:ascii="Palatino Linotype" w:hAnsi="Palatino Linotype"/>
          <w:sz w:val="24"/>
          <w:szCs w:val="24"/>
        </w:rPr>
        <w:t xml:space="preserve"> tzv. </w:t>
      </w:r>
      <w:proofErr w:type="spellStart"/>
      <w:r w:rsidR="00893026">
        <w:rPr>
          <w:rFonts w:ascii="Palatino Linotype" w:hAnsi="Palatino Linotype"/>
          <w:sz w:val="24"/>
          <w:szCs w:val="24"/>
        </w:rPr>
        <w:t>hardskills</w:t>
      </w:r>
      <w:proofErr w:type="spellEnd"/>
      <w:r w:rsidR="00893026">
        <w:rPr>
          <w:rFonts w:ascii="Palatino Linotype" w:hAnsi="Palatino Linotype"/>
          <w:sz w:val="24"/>
          <w:szCs w:val="24"/>
        </w:rPr>
        <w:t>, jež jsou součástí adaptačního</w:t>
      </w:r>
      <w:r w:rsidR="00B71D85">
        <w:rPr>
          <w:rFonts w:ascii="Palatino Linotype" w:hAnsi="Palatino Linotype"/>
          <w:sz w:val="24"/>
          <w:szCs w:val="24"/>
        </w:rPr>
        <w:t xml:space="preserve"> plánu z</w:t>
      </w:r>
      <w:r w:rsidR="00893026">
        <w:rPr>
          <w:rFonts w:ascii="Palatino Linotype" w:hAnsi="Palatino Linotype"/>
          <w:sz w:val="24"/>
          <w:szCs w:val="24"/>
        </w:rPr>
        <w:t>aměstnance, jsou zároveň zaznam</w:t>
      </w:r>
      <w:r w:rsidR="0098502A">
        <w:rPr>
          <w:rFonts w:ascii="Palatino Linotype" w:hAnsi="Palatino Linotype"/>
          <w:sz w:val="24"/>
          <w:szCs w:val="24"/>
        </w:rPr>
        <w:t>enány v jeho tréninkové složce.</w:t>
      </w:r>
      <w:r w:rsidR="0098502A">
        <w:rPr>
          <w:rFonts w:ascii="Palatino Linotype" w:hAnsi="Palatino Linotype"/>
          <w:sz w:val="24"/>
          <w:szCs w:val="24"/>
        </w:rPr>
        <w:br/>
      </w:r>
      <w:r w:rsidR="00893026">
        <w:rPr>
          <w:rFonts w:ascii="Palatino Linotype" w:hAnsi="Palatino Linotype"/>
          <w:sz w:val="24"/>
          <w:szCs w:val="24"/>
        </w:rPr>
        <w:t xml:space="preserve">Tyto vzdělávací aktivity umožňují jedinci dosáhnout požadované odborné způsobilosti. </w:t>
      </w:r>
      <w:r w:rsidR="004D0AA3" w:rsidRPr="004D0AA3">
        <w:rPr>
          <w:rFonts w:ascii="Palatino Linotype" w:hAnsi="Palatino Linotype"/>
          <w:sz w:val="24"/>
          <w:szCs w:val="24"/>
        </w:rPr>
        <w:t>Tréninková složka zaměstnance</w:t>
      </w:r>
      <w:r w:rsidR="00893026">
        <w:rPr>
          <w:rFonts w:ascii="Palatino Linotype" w:hAnsi="Palatino Linotype"/>
          <w:sz w:val="24"/>
          <w:szCs w:val="24"/>
        </w:rPr>
        <w:t xml:space="preserve"> </w:t>
      </w:r>
      <w:r w:rsidR="00E74298">
        <w:rPr>
          <w:rFonts w:ascii="Palatino Linotype" w:hAnsi="Palatino Linotype"/>
          <w:sz w:val="24"/>
          <w:szCs w:val="24"/>
        </w:rPr>
        <w:t xml:space="preserve">dále </w:t>
      </w:r>
      <w:r w:rsidR="00893026">
        <w:rPr>
          <w:rFonts w:ascii="Palatino Linotype" w:hAnsi="Palatino Linotype"/>
          <w:sz w:val="24"/>
          <w:szCs w:val="24"/>
        </w:rPr>
        <w:t>slouží k</w:t>
      </w:r>
      <w:r w:rsidR="004D0AA3">
        <w:rPr>
          <w:rFonts w:ascii="Palatino Linotype" w:hAnsi="Palatino Linotype"/>
          <w:sz w:val="24"/>
          <w:szCs w:val="24"/>
        </w:rPr>
        <w:t xml:space="preserve"> </w:t>
      </w:r>
      <w:r w:rsidR="000546FF">
        <w:rPr>
          <w:rFonts w:ascii="Palatino Linotype" w:hAnsi="Palatino Linotype"/>
          <w:sz w:val="24"/>
          <w:szCs w:val="24"/>
        </w:rPr>
        <w:t>zaznamenávání</w:t>
      </w:r>
      <w:r w:rsidR="004D0AA3" w:rsidRPr="004D0AA3">
        <w:rPr>
          <w:rFonts w:ascii="Palatino Linotype" w:hAnsi="Palatino Linotype"/>
          <w:sz w:val="24"/>
          <w:szCs w:val="24"/>
        </w:rPr>
        <w:t xml:space="preserve"> jeho </w:t>
      </w:r>
      <w:r w:rsidR="000546FF">
        <w:rPr>
          <w:rFonts w:ascii="Palatino Linotype" w:hAnsi="Palatino Linotype"/>
          <w:sz w:val="24"/>
          <w:szCs w:val="24"/>
        </w:rPr>
        <w:t>vzdělávacích aktivit</w:t>
      </w:r>
      <w:r w:rsidR="00893026">
        <w:rPr>
          <w:rFonts w:ascii="Palatino Linotype" w:hAnsi="Palatino Linotype"/>
          <w:sz w:val="24"/>
          <w:szCs w:val="24"/>
        </w:rPr>
        <w:t xml:space="preserve"> během působení v</w:t>
      </w:r>
      <w:r w:rsidR="000546FF">
        <w:rPr>
          <w:rFonts w:ascii="Palatino Linotype" w:hAnsi="Palatino Linotype"/>
          <w:sz w:val="24"/>
          <w:szCs w:val="24"/>
        </w:rPr>
        <w:t> </w:t>
      </w:r>
      <w:r w:rsidR="00893026">
        <w:rPr>
          <w:rFonts w:ascii="Palatino Linotype" w:hAnsi="Palatino Linotype"/>
          <w:sz w:val="24"/>
          <w:szCs w:val="24"/>
        </w:rPr>
        <w:t>organizaci</w:t>
      </w:r>
      <w:r w:rsidR="000546FF">
        <w:rPr>
          <w:rFonts w:ascii="Palatino Linotype" w:hAnsi="Palatino Linotype"/>
          <w:sz w:val="24"/>
          <w:szCs w:val="24"/>
        </w:rPr>
        <w:t xml:space="preserve">. Zároveň je vstupním nástrojem pro zvyšování </w:t>
      </w:r>
      <w:r w:rsidR="004D0AA3" w:rsidRPr="004D0AA3">
        <w:rPr>
          <w:rFonts w:ascii="Palatino Linotype" w:hAnsi="Palatino Linotype"/>
          <w:sz w:val="24"/>
          <w:szCs w:val="24"/>
        </w:rPr>
        <w:t>k</w:t>
      </w:r>
      <w:r w:rsidR="000546FF">
        <w:rPr>
          <w:rFonts w:ascii="Palatino Linotype" w:hAnsi="Palatino Linotype"/>
          <w:sz w:val="24"/>
          <w:szCs w:val="24"/>
        </w:rPr>
        <w:t xml:space="preserve">valifikace, jako </w:t>
      </w:r>
      <w:r w:rsidR="004D0AA3">
        <w:rPr>
          <w:rFonts w:ascii="Palatino Linotype" w:hAnsi="Palatino Linotype"/>
          <w:sz w:val="24"/>
          <w:szCs w:val="24"/>
        </w:rPr>
        <w:t>p</w:t>
      </w:r>
      <w:r w:rsidR="000546FF">
        <w:rPr>
          <w:rFonts w:ascii="Palatino Linotype" w:hAnsi="Palatino Linotype"/>
          <w:sz w:val="24"/>
          <w:szCs w:val="24"/>
        </w:rPr>
        <w:t>ředpokladu</w:t>
      </w:r>
      <w:r w:rsidR="008100CC">
        <w:rPr>
          <w:rFonts w:ascii="Palatino Linotype" w:hAnsi="Palatino Linotype"/>
          <w:sz w:val="24"/>
          <w:szCs w:val="24"/>
        </w:rPr>
        <w:t xml:space="preserve"> k</w:t>
      </w:r>
      <w:r w:rsidR="004D0AA3" w:rsidRPr="004D0AA3">
        <w:rPr>
          <w:rFonts w:ascii="Palatino Linotype" w:hAnsi="Palatino Linotype"/>
          <w:sz w:val="24"/>
          <w:szCs w:val="24"/>
        </w:rPr>
        <w:t>ariérní</w:t>
      </w:r>
      <w:r w:rsidR="008100CC">
        <w:rPr>
          <w:rFonts w:ascii="Palatino Linotype" w:hAnsi="Palatino Linotype"/>
          <w:sz w:val="24"/>
          <w:szCs w:val="24"/>
        </w:rPr>
        <w:t>ho</w:t>
      </w:r>
      <w:r w:rsidR="004D0AA3" w:rsidRPr="004D0AA3">
        <w:rPr>
          <w:rFonts w:ascii="Palatino Linotype" w:hAnsi="Palatino Linotype"/>
          <w:sz w:val="24"/>
          <w:szCs w:val="24"/>
        </w:rPr>
        <w:t xml:space="preserve"> postup</w:t>
      </w:r>
      <w:r w:rsidR="008100CC">
        <w:rPr>
          <w:rFonts w:ascii="Palatino Linotype" w:hAnsi="Palatino Linotype"/>
          <w:sz w:val="24"/>
          <w:szCs w:val="24"/>
        </w:rPr>
        <w:t>u</w:t>
      </w:r>
      <w:r w:rsidR="004D0AA3">
        <w:rPr>
          <w:rFonts w:ascii="Palatino Linotype" w:hAnsi="Palatino Linotype"/>
          <w:sz w:val="24"/>
          <w:szCs w:val="24"/>
        </w:rPr>
        <w:t>.</w:t>
      </w:r>
      <w:r w:rsidR="000546FF">
        <w:rPr>
          <w:rFonts w:ascii="Palatino Linotype" w:hAnsi="Palatino Linotype"/>
          <w:sz w:val="24"/>
          <w:szCs w:val="24"/>
        </w:rPr>
        <w:t xml:space="preserve"> </w:t>
      </w:r>
      <w:r w:rsidR="00D0798F">
        <w:rPr>
          <w:rFonts w:ascii="Palatino Linotype" w:hAnsi="Palatino Linotype"/>
          <w:sz w:val="24"/>
          <w:szCs w:val="24"/>
        </w:rPr>
        <w:t>Co se týče IT nástrojů a funkcí, které v p</w:t>
      </w:r>
      <w:r w:rsidR="0098502A">
        <w:rPr>
          <w:rFonts w:ascii="Palatino Linotype" w:hAnsi="Palatino Linotype"/>
          <w:sz w:val="24"/>
          <w:szCs w:val="24"/>
        </w:rPr>
        <w:t>rocesu adaptace zastávají, jsme</w:t>
      </w:r>
      <w:r w:rsidR="0098502A">
        <w:rPr>
          <w:rFonts w:ascii="Palatino Linotype" w:hAnsi="Palatino Linotype"/>
          <w:sz w:val="24"/>
          <w:szCs w:val="24"/>
        </w:rPr>
        <w:br/>
      </w:r>
      <w:r w:rsidR="00D0798F">
        <w:rPr>
          <w:rFonts w:ascii="Palatino Linotype" w:hAnsi="Palatino Linotype"/>
          <w:sz w:val="24"/>
          <w:szCs w:val="24"/>
        </w:rPr>
        <w:t>u konce. Další</w:t>
      </w:r>
      <w:r w:rsidR="007479C2">
        <w:rPr>
          <w:rFonts w:ascii="Palatino Linotype" w:hAnsi="Palatino Linotype"/>
          <w:sz w:val="24"/>
          <w:szCs w:val="24"/>
        </w:rPr>
        <w:t xml:space="preserve"> využívaný</w:t>
      </w:r>
      <w:r w:rsidR="00D0798F">
        <w:rPr>
          <w:rFonts w:ascii="Palatino Linotype" w:hAnsi="Palatino Linotype"/>
          <w:sz w:val="24"/>
          <w:szCs w:val="24"/>
        </w:rPr>
        <w:t xml:space="preserve"> nástroj adaptačního plánu je proces </w:t>
      </w:r>
      <w:proofErr w:type="spellStart"/>
      <w:r w:rsidR="00D0798F">
        <w:rPr>
          <w:rFonts w:ascii="Palatino Linotype" w:hAnsi="Palatino Linotype"/>
          <w:sz w:val="24"/>
          <w:szCs w:val="24"/>
        </w:rPr>
        <w:t>mentoringu</w:t>
      </w:r>
      <w:proofErr w:type="spellEnd"/>
      <w:r w:rsidR="00D0798F">
        <w:rPr>
          <w:rFonts w:ascii="Palatino Linotype" w:hAnsi="Palatino Linotype"/>
          <w:sz w:val="24"/>
          <w:szCs w:val="24"/>
        </w:rPr>
        <w:t xml:space="preserve">. </w:t>
      </w:r>
      <w:r w:rsidR="006D685B">
        <w:rPr>
          <w:rFonts w:ascii="Palatino Linotype" w:hAnsi="Palatino Linotype"/>
          <w:sz w:val="24"/>
          <w:szCs w:val="24"/>
        </w:rPr>
        <w:t xml:space="preserve">Pozice mentora není </w:t>
      </w:r>
      <w:r w:rsidR="002548E3">
        <w:rPr>
          <w:rFonts w:ascii="Palatino Linotype" w:hAnsi="Palatino Linotype"/>
          <w:sz w:val="24"/>
          <w:szCs w:val="24"/>
        </w:rPr>
        <w:t xml:space="preserve">ve společnosti XYZ </w:t>
      </w:r>
      <w:r w:rsidR="006D685B">
        <w:rPr>
          <w:rFonts w:ascii="Palatino Linotype" w:hAnsi="Palatino Linotype"/>
          <w:sz w:val="24"/>
          <w:szCs w:val="24"/>
        </w:rPr>
        <w:t xml:space="preserve">definována jako konkrétní pracovní pozice, která náleží jedné osobě. Tuto funkci zastává vždy minimálně jeden zaměstnanec z každého pracovního útvaru. Mentor je </w:t>
      </w:r>
      <w:r w:rsidR="0098502A">
        <w:rPr>
          <w:rFonts w:ascii="Palatino Linotype" w:hAnsi="Palatino Linotype"/>
          <w:sz w:val="24"/>
          <w:szCs w:val="24"/>
        </w:rPr>
        <w:t>zaměstnanec,</w:t>
      </w:r>
      <w:r w:rsidR="0098502A">
        <w:rPr>
          <w:rFonts w:ascii="Palatino Linotype" w:hAnsi="Palatino Linotype"/>
          <w:sz w:val="24"/>
          <w:szCs w:val="24"/>
        </w:rPr>
        <w:br/>
      </w:r>
      <w:r w:rsidR="006967DC">
        <w:rPr>
          <w:rFonts w:ascii="Palatino Linotype" w:hAnsi="Palatino Linotype"/>
          <w:sz w:val="24"/>
          <w:szCs w:val="24"/>
        </w:rPr>
        <w:t xml:space="preserve">který působí minimálně jeden rok na stejné či podobné pozici jako nováček. Účast v mentorském programu je dobrovolná a mj. platově ohodnocena. Hlavním úkolem </w:t>
      </w:r>
      <w:proofErr w:type="spellStart"/>
      <w:r w:rsidR="006967DC">
        <w:rPr>
          <w:rFonts w:ascii="Palatino Linotype" w:hAnsi="Palatino Linotype"/>
          <w:sz w:val="24"/>
          <w:szCs w:val="24"/>
        </w:rPr>
        <w:t>mentoringu</w:t>
      </w:r>
      <w:proofErr w:type="spellEnd"/>
      <w:r w:rsidR="006967DC">
        <w:rPr>
          <w:rFonts w:ascii="Palatino Linotype" w:hAnsi="Palatino Linotype"/>
          <w:sz w:val="24"/>
          <w:szCs w:val="24"/>
        </w:rPr>
        <w:t xml:space="preserve"> je vytvoření důvěrného a otevřeného vztahu mezi nováčkem a mentorem. V takovém případě může  být mentor nápomocen nejen v záležitostech spojených s výkonem pracovních </w:t>
      </w:r>
      <w:r w:rsidR="006967DC">
        <w:rPr>
          <w:rFonts w:ascii="Palatino Linotype" w:hAnsi="Palatino Linotype"/>
          <w:sz w:val="24"/>
          <w:szCs w:val="24"/>
        </w:rPr>
        <w:lastRenderedPageBreak/>
        <w:t xml:space="preserve">povinností, ale také vytváří pomyslný most mezi nováčkem a dalšími kolegy, nadřízenými či celou organizací. Mentor zastává funkci průvodce novou pracovní zkušeností a </w:t>
      </w:r>
      <w:r w:rsidR="008100CC">
        <w:rPr>
          <w:rFonts w:ascii="Palatino Linotype" w:hAnsi="Palatino Linotype"/>
          <w:sz w:val="24"/>
          <w:szCs w:val="24"/>
        </w:rPr>
        <w:t xml:space="preserve">představuje jakéhosi vyslance organizace, jež umožňuje </w:t>
      </w:r>
      <w:r w:rsidR="006967DC">
        <w:rPr>
          <w:rFonts w:ascii="Palatino Linotype" w:hAnsi="Palatino Linotype"/>
          <w:sz w:val="24"/>
          <w:szCs w:val="24"/>
        </w:rPr>
        <w:t>každému jejímu novému členovi</w:t>
      </w:r>
      <w:r w:rsidR="008100CC">
        <w:rPr>
          <w:rFonts w:ascii="Palatino Linotype" w:hAnsi="Palatino Linotype"/>
          <w:sz w:val="24"/>
          <w:szCs w:val="24"/>
        </w:rPr>
        <w:t xml:space="preserve"> osobní přístup</w:t>
      </w:r>
      <w:r w:rsidR="00BF5825">
        <w:rPr>
          <w:rFonts w:ascii="Palatino Linotype" w:hAnsi="Palatino Linotype"/>
          <w:sz w:val="24"/>
          <w:szCs w:val="24"/>
        </w:rPr>
        <w:t>. K řízenému adaptačnímu</w:t>
      </w:r>
      <w:r w:rsidR="006967DC">
        <w:rPr>
          <w:rFonts w:ascii="Palatino Linotype" w:hAnsi="Palatino Linotype"/>
          <w:sz w:val="24"/>
          <w:szCs w:val="24"/>
        </w:rPr>
        <w:t xml:space="preserve"> procesu </w:t>
      </w:r>
      <w:r w:rsidR="00BF5825">
        <w:rPr>
          <w:rFonts w:ascii="Palatino Linotype" w:hAnsi="Palatino Linotype"/>
          <w:sz w:val="24"/>
          <w:szCs w:val="24"/>
        </w:rPr>
        <w:t xml:space="preserve">dále </w:t>
      </w:r>
      <w:r w:rsidR="006967DC">
        <w:rPr>
          <w:rFonts w:ascii="Palatino Linotype" w:hAnsi="Palatino Linotype"/>
          <w:sz w:val="24"/>
          <w:szCs w:val="24"/>
        </w:rPr>
        <w:t xml:space="preserve">slouží setkání nováčka se zaměstnancem personálního oddělení tzv. HR </w:t>
      </w:r>
      <w:proofErr w:type="spellStart"/>
      <w:r w:rsidR="006967DC">
        <w:rPr>
          <w:rFonts w:ascii="Palatino Linotype" w:hAnsi="Palatino Linotype"/>
          <w:sz w:val="24"/>
          <w:szCs w:val="24"/>
        </w:rPr>
        <w:t>meetings</w:t>
      </w:r>
      <w:proofErr w:type="spellEnd"/>
      <w:r w:rsidR="006967DC">
        <w:rPr>
          <w:rFonts w:ascii="Palatino Linotype" w:hAnsi="Palatino Linotype"/>
          <w:sz w:val="24"/>
          <w:szCs w:val="24"/>
        </w:rPr>
        <w:t xml:space="preserve">. Každý zaměstnanec bez ohledu na pozici má v základním adaptačním plánu HR </w:t>
      </w:r>
      <w:proofErr w:type="spellStart"/>
      <w:r w:rsidR="006967DC">
        <w:rPr>
          <w:rFonts w:ascii="Palatino Linotype" w:hAnsi="Palatino Linotype"/>
          <w:sz w:val="24"/>
          <w:szCs w:val="24"/>
        </w:rPr>
        <w:t>meetings</w:t>
      </w:r>
      <w:proofErr w:type="spellEnd"/>
      <w:r w:rsidR="006967DC">
        <w:rPr>
          <w:rFonts w:ascii="Palatino Linotype" w:hAnsi="Palatino Linotype"/>
          <w:sz w:val="24"/>
          <w:szCs w:val="24"/>
        </w:rPr>
        <w:t xml:space="preserve"> dvě. V případě manažerské pozice je přidána další jedna, což znamená, že na začátku každého ze tří měsíců zaměstnanec absolvuje setkání s HR manažerem. Tato četnost setkání je systémově nastavena v rámci plánu. V případě potřeby kteréhokoli účastníka adaptačního procesu je možnost realizace setkání i mimo nastavený plán. Z každého HR </w:t>
      </w:r>
      <w:proofErr w:type="spellStart"/>
      <w:r w:rsidR="006967DC">
        <w:rPr>
          <w:rFonts w:ascii="Palatino Linotype" w:hAnsi="Palatino Linotype"/>
          <w:sz w:val="24"/>
          <w:szCs w:val="24"/>
        </w:rPr>
        <w:t>meetings</w:t>
      </w:r>
      <w:proofErr w:type="spellEnd"/>
      <w:r w:rsidR="006967DC">
        <w:rPr>
          <w:rFonts w:ascii="Palatino Linotype" w:hAnsi="Palatino Linotype"/>
          <w:sz w:val="24"/>
          <w:szCs w:val="24"/>
        </w:rPr>
        <w:t xml:space="preserve"> plynou reporty (tz</w:t>
      </w:r>
      <w:r w:rsidR="0098502A">
        <w:rPr>
          <w:rFonts w:ascii="Palatino Linotype" w:hAnsi="Palatino Linotype"/>
          <w:sz w:val="24"/>
          <w:szCs w:val="24"/>
        </w:rPr>
        <w:t>v. zprávy poskytující informace</w:t>
      </w:r>
      <w:r w:rsidR="0098502A">
        <w:rPr>
          <w:rFonts w:ascii="Palatino Linotype" w:hAnsi="Palatino Linotype"/>
          <w:sz w:val="24"/>
          <w:szCs w:val="24"/>
        </w:rPr>
        <w:br/>
      </w:r>
      <w:r w:rsidR="006967DC">
        <w:rPr>
          <w:rFonts w:ascii="Palatino Linotype" w:hAnsi="Palatino Linotype"/>
          <w:sz w:val="24"/>
          <w:szCs w:val="24"/>
        </w:rPr>
        <w:t xml:space="preserve">o zaměstnancích, které mohou dále pomoci rozvíjení organizace) pro HR oddělení. Po skončení adaptačního procesu tyto setkání se zaměstnanci náleží business partnerovi, který následné reporty předává HR oddělení. Business partner má v kompetencích interní procesy jako roční plány, pohovory a cíle řízení lidských zdrojů. </w:t>
      </w:r>
    </w:p>
    <w:p w:rsidR="006967DC" w:rsidRPr="00105576" w:rsidRDefault="00105576" w:rsidP="00492B18">
      <w:pPr>
        <w:pStyle w:val="Nadpis2"/>
        <w:numPr>
          <w:ilvl w:val="1"/>
          <w:numId w:val="6"/>
        </w:numPr>
        <w:spacing w:line="360" w:lineRule="auto"/>
        <w:jc w:val="both"/>
        <w:rPr>
          <w:rFonts w:cs="Times New Roman"/>
          <w:b/>
          <w:color w:val="auto"/>
        </w:rPr>
      </w:pPr>
      <w:bookmarkStart w:id="23" w:name="_Toc35947011"/>
      <w:r w:rsidRPr="00105576">
        <w:rPr>
          <w:rFonts w:cs="Times New Roman"/>
          <w:b/>
          <w:color w:val="auto"/>
        </w:rPr>
        <w:t>Adaptační plán konkrétní pozice</w:t>
      </w:r>
      <w:bookmarkEnd w:id="23"/>
      <w:r w:rsidRPr="00105576">
        <w:rPr>
          <w:rFonts w:cs="Times New Roman"/>
          <w:b/>
          <w:color w:val="auto"/>
        </w:rPr>
        <w:t xml:space="preserve"> </w:t>
      </w:r>
    </w:p>
    <w:p w:rsidR="00982895" w:rsidRDefault="00982895" w:rsidP="00492B18">
      <w:pPr>
        <w:tabs>
          <w:tab w:val="left" w:pos="4815"/>
        </w:tabs>
        <w:spacing w:line="360" w:lineRule="auto"/>
        <w:ind w:firstLine="426"/>
        <w:jc w:val="both"/>
        <w:rPr>
          <w:rFonts w:ascii="Palatino Linotype" w:hAnsi="Palatino Linotype"/>
          <w:i/>
          <w:sz w:val="24"/>
          <w:szCs w:val="24"/>
        </w:rPr>
      </w:pPr>
      <w:r>
        <w:rPr>
          <w:rFonts w:ascii="Palatino Linotype" w:hAnsi="Palatino Linotype"/>
          <w:sz w:val="24"/>
          <w:szCs w:val="24"/>
        </w:rPr>
        <w:t>Pr</w:t>
      </w:r>
      <w:r w:rsidR="001C1BEA">
        <w:rPr>
          <w:rFonts w:ascii="Palatino Linotype" w:hAnsi="Palatino Linotype"/>
          <w:sz w:val="24"/>
          <w:szCs w:val="24"/>
        </w:rPr>
        <w:t>o popis konkrétního adaptačního plánu jsem zvolila pozici operátora zákaznické linky a to hned z několika důvodů. Tato pozice vyžaduje široké spektrum kompetencí, a proto je adaptační plán, který pozici náleží, velmi pestrý.</w:t>
      </w:r>
      <w:r w:rsidR="00DE3796">
        <w:rPr>
          <w:rFonts w:ascii="Palatino Linotype" w:hAnsi="Palatino Linotype"/>
          <w:sz w:val="24"/>
          <w:szCs w:val="24"/>
        </w:rPr>
        <w:t xml:space="preserve"> </w:t>
      </w:r>
      <w:r w:rsidR="001C1BEA">
        <w:rPr>
          <w:rFonts w:ascii="Palatino Linotype" w:hAnsi="Palatino Linotype"/>
          <w:sz w:val="24"/>
          <w:szCs w:val="24"/>
        </w:rPr>
        <w:t>Operátor se vzdělává nejen</w:t>
      </w:r>
      <w:r w:rsidR="0098502A">
        <w:rPr>
          <w:rFonts w:ascii="Palatino Linotype" w:hAnsi="Palatino Linotype"/>
          <w:sz w:val="24"/>
          <w:szCs w:val="24"/>
        </w:rPr>
        <w:t xml:space="preserve"> v oblasti „tvrdých dovedností“</w:t>
      </w:r>
      <w:r w:rsidR="0098502A">
        <w:rPr>
          <w:rFonts w:ascii="Palatino Linotype" w:hAnsi="Palatino Linotype"/>
          <w:sz w:val="24"/>
          <w:szCs w:val="24"/>
        </w:rPr>
        <w:br/>
      </w:r>
      <w:r w:rsidR="001C1BEA">
        <w:rPr>
          <w:rFonts w:ascii="Palatino Linotype" w:hAnsi="Palatino Linotype"/>
          <w:sz w:val="24"/>
          <w:szCs w:val="24"/>
        </w:rPr>
        <w:t>(mj. z důvodu p</w:t>
      </w:r>
      <w:r w:rsidR="00DE3796">
        <w:rPr>
          <w:rFonts w:ascii="Palatino Linotype" w:hAnsi="Palatino Linotype"/>
          <w:sz w:val="24"/>
          <w:szCs w:val="24"/>
        </w:rPr>
        <w:t>řesah</w:t>
      </w:r>
      <w:r w:rsidR="001C1BEA">
        <w:rPr>
          <w:rFonts w:ascii="Palatino Linotype" w:hAnsi="Palatino Linotype"/>
          <w:sz w:val="24"/>
          <w:szCs w:val="24"/>
        </w:rPr>
        <w:t>u</w:t>
      </w:r>
      <w:r w:rsidR="00DE3796">
        <w:rPr>
          <w:rFonts w:ascii="Palatino Linotype" w:hAnsi="Palatino Linotype"/>
          <w:sz w:val="24"/>
          <w:szCs w:val="24"/>
        </w:rPr>
        <w:t xml:space="preserve"> do interních informací</w:t>
      </w:r>
      <w:r w:rsidR="0098502A">
        <w:rPr>
          <w:rFonts w:ascii="Palatino Linotype" w:hAnsi="Palatino Linotype"/>
          <w:sz w:val="24"/>
          <w:szCs w:val="24"/>
        </w:rPr>
        <w:t>), ale z důvodu kontaktu</w:t>
      </w:r>
      <w:r w:rsidR="0098502A">
        <w:rPr>
          <w:rFonts w:ascii="Palatino Linotype" w:hAnsi="Palatino Linotype"/>
          <w:sz w:val="24"/>
          <w:szCs w:val="24"/>
        </w:rPr>
        <w:br/>
      </w:r>
      <w:r w:rsidR="001C1BEA">
        <w:rPr>
          <w:rFonts w:ascii="Palatino Linotype" w:hAnsi="Palatino Linotype"/>
          <w:sz w:val="24"/>
          <w:szCs w:val="24"/>
        </w:rPr>
        <w:t>se zákazníkem a nutné kooperace se svými kolegy, tráví spoustu hodin pod vedením lektora zlepšování „měkkých dovedností“</w:t>
      </w:r>
      <w:r w:rsidR="00DE3796">
        <w:rPr>
          <w:rFonts w:ascii="Palatino Linotype" w:hAnsi="Palatino Linotype"/>
          <w:sz w:val="24"/>
          <w:szCs w:val="24"/>
        </w:rPr>
        <w:t xml:space="preserve">. </w:t>
      </w:r>
      <w:r w:rsidR="001C1BEA">
        <w:rPr>
          <w:rFonts w:ascii="Palatino Linotype" w:hAnsi="Palatino Linotype"/>
          <w:sz w:val="24"/>
          <w:szCs w:val="24"/>
        </w:rPr>
        <w:t>Je nezbytné</w:t>
      </w:r>
      <w:r w:rsidR="00DE3796">
        <w:rPr>
          <w:rFonts w:ascii="Palatino Linotype" w:hAnsi="Palatino Linotype"/>
          <w:sz w:val="24"/>
          <w:szCs w:val="24"/>
        </w:rPr>
        <w:t xml:space="preserve"> znát náležitosti všech pozic, které se na doručení zásilek podílí. </w:t>
      </w:r>
      <w:r w:rsidR="008470C9">
        <w:rPr>
          <w:rFonts w:ascii="Palatino Linotype" w:hAnsi="Palatino Linotype"/>
          <w:sz w:val="24"/>
          <w:szCs w:val="24"/>
        </w:rPr>
        <w:t>Adaptační plán operátora zákaznické linky se skládá ze základního plánu a specifického plánu, který je vytvořen přímo pro pozici „</w:t>
      </w:r>
      <w:proofErr w:type="spellStart"/>
      <w:r w:rsidR="008470C9">
        <w:rPr>
          <w:rFonts w:ascii="Palatino Linotype" w:hAnsi="Palatino Linotype"/>
          <w:sz w:val="24"/>
          <w:szCs w:val="24"/>
        </w:rPr>
        <w:t>Custome</w:t>
      </w:r>
      <w:proofErr w:type="spellEnd"/>
      <w:r w:rsidR="008470C9">
        <w:rPr>
          <w:rFonts w:ascii="Palatino Linotype" w:hAnsi="Palatino Linotype"/>
          <w:sz w:val="24"/>
          <w:szCs w:val="24"/>
        </w:rPr>
        <w:t xml:space="preserve"> </w:t>
      </w:r>
      <w:proofErr w:type="spellStart"/>
      <w:r w:rsidR="008470C9">
        <w:rPr>
          <w:rFonts w:ascii="Palatino Linotype" w:hAnsi="Palatino Linotype"/>
          <w:sz w:val="24"/>
          <w:szCs w:val="24"/>
        </w:rPr>
        <w:t>Service</w:t>
      </w:r>
      <w:proofErr w:type="spellEnd"/>
      <w:r w:rsidR="008470C9" w:rsidRPr="008470C9">
        <w:rPr>
          <w:rFonts w:ascii="Palatino Linotype" w:hAnsi="Palatino Linotype"/>
          <w:sz w:val="24"/>
          <w:szCs w:val="24"/>
        </w:rPr>
        <w:t xml:space="preserve"> </w:t>
      </w:r>
      <w:proofErr w:type="spellStart"/>
      <w:r w:rsidR="008470C9">
        <w:rPr>
          <w:rFonts w:ascii="Palatino Linotype" w:hAnsi="Palatino Linotype"/>
          <w:sz w:val="24"/>
          <w:szCs w:val="24"/>
        </w:rPr>
        <w:t>Operator</w:t>
      </w:r>
      <w:proofErr w:type="spellEnd"/>
      <w:r w:rsidR="008470C9">
        <w:rPr>
          <w:rFonts w:ascii="Palatino Linotype" w:hAnsi="Palatino Linotype"/>
          <w:sz w:val="24"/>
          <w:szCs w:val="24"/>
        </w:rPr>
        <w:t xml:space="preserve">“. </w:t>
      </w:r>
      <w:r w:rsidR="008470C9">
        <w:rPr>
          <w:rFonts w:ascii="Palatino Linotype" w:hAnsi="Palatino Linotype"/>
          <w:sz w:val="24"/>
          <w:szCs w:val="24"/>
        </w:rPr>
        <w:lastRenderedPageBreak/>
        <w:t>Specifický plán pozice čítá osmnáct dílčích cílů, které je nováček povinen naplnit. U této pozice není výji</w:t>
      </w:r>
      <w:r w:rsidR="0098502A">
        <w:rPr>
          <w:rFonts w:ascii="Palatino Linotype" w:hAnsi="Palatino Linotype"/>
          <w:sz w:val="24"/>
          <w:szCs w:val="24"/>
        </w:rPr>
        <w:t>mkou zapracování lokálního cíle</w:t>
      </w:r>
      <w:r w:rsidR="0098502A">
        <w:rPr>
          <w:rFonts w:ascii="Palatino Linotype" w:hAnsi="Palatino Linotype"/>
          <w:sz w:val="24"/>
          <w:szCs w:val="24"/>
        </w:rPr>
        <w:br/>
      </w:r>
      <w:r w:rsidR="008470C9">
        <w:rPr>
          <w:rFonts w:ascii="Palatino Linotype" w:hAnsi="Palatino Linotype"/>
          <w:sz w:val="24"/>
          <w:szCs w:val="24"/>
        </w:rPr>
        <w:t>do adaptačního plánu konkrétního zaměstnance. Důvodů je hned několik. P</w:t>
      </w:r>
      <w:r w:rsidR="00CC4DB2">
        <w:rPr>
          <w:rFonts w:ascii="Palatino Linotype" w:hAnsi="Palatino Linotype"/>
          <w:sz w:val="24"/>
          <w:szCs w:val="24"/>
        </w:rPr>
        <w:t>ožadavkem na nového specialistu zákaznické péče</w:t>
      </w:r>
      <w:r w:rsidR="008470C9">
        <w:rPr>
          <w:rFonts w:ascii="Palatino Linotype" w:hAnsi="Palatino Linotype"/>
          <w:sz w:val="24"/>
          <w:szCs w:val="24"/>
        </w:rPr>
        <w:t xml:space="preserve"> je zkušenost minimálně </w:t>
      </w:r>
      <w:r w:rsidR="00CC4DB2">
        <w:rPr>
          <w:rFonts w:ascii="Palatino Linotype" w:hAnsi="Palatino Linotype"/>
          <w:sz w:val="24"/>
          <w:szCs w:val="24"/>
        </w:rPr>
        <w:t>rok na</w:t>
      </w:r>
      <w:r w:rsidR="008470C9">
        <w:rPr>
          <w:rFonts w:ascii="Palatino Linotype" w:hAnsi="Palatino Linotype"/>
          <w:sz w:val="24"/>
          <w:szCs w:val="24"/>
        </w:rPr>
        <w:t> obdobné pozici.</w:t>
      </w:r>
      <w:r w:rsidR="00CC4DB2">
        <w:rPr>
          <w:rFonts w:ascii="Palatino Linotype" w:hAnsi="Palatino Linotype"/>
          <w:sz w:val="24"/>
          <w:szCs w:val="24"/>
        </w:rPr>
        <w:t xml:space="preserve"> Jak uvádí HR manažer společnost XYZ </w:t>
      </w:r>
      <w:r w:rsidR="00CC4DB2" w:rsidRPr="00D87A68">
        <w:rPr>
          <w:rFonts w:ascii="Palatino Linotype" w:hAnsi="Palatino Linotype"/>
          <w:i/>
          <w:sz w:val="24"/>
          <w:szCs w:val="24"/>
        </w:rPr>
        <w:t xml:space="preserve">„Zákaznický servis je pro nás alfou a omegou. I kdybychom nabízeli dopravu vrtulníkem, a </w:t>
      </w:r>
      <w:r w:rsidR="00CB1D1C">
        <w:rPr>
          <w:rFonts w:ascii="Palatino Linotype" w:hAnsi="Palatino Linotype"/>
          <w:i/>
          <w:sz w:val="24"/>
          <w:szCs w:val="24"/>
        </w:rPr>
        <w:t>poté</w:t>
      </w:r>
      <w:r w:rsidR="00CC4DB2" w:rsidRPr="00D87A68">
        <w:rPr>
          <w:rFonts w:ascii="Palatino Linotype" w:hAnsi="Palatino Linotype"/>
          <w:i/>
          <w:sz w:val="24"/>
          <w:szCs w:val="24"/>
        </w:rPr>
        <w:t xml:space="preserve"> nedokázali řešit problém,</w:t>
      </w:r>
      <w:r w:rsidR="00D87A68">
        <w:rPr>
          <w:rFonts w:ascii="Palatino Linotype" w:hAnsi="Palatino Linotype"/>
          <w:i/>
          <w:sz w:val="24"/>
          <w:szCs w:val="24"/>
        </w:rPr>
        <w:t xml:space="preserve"> </w:t>
      </w:r>
      <w:r w:rsidR="00CC4DB2" w:rsidRPr="00D87A68">
        <w:rPr>
          <w:rFonts w:ascii="Palatino Linotype" w:hAnsi="Palatino Linotype"/>
          <w:i/>
          <w:sz w:val="24"/>
          <w:szCs w:val="24"/>
        </w:rPr>
        <w:t xml:space="preserve"> tak ten člověk už se nevrátí, že. Stejná průprava všech </w:t>
      </w:r>
      <w:r w:rsidR="00D87A68" w:rsidRPr="00D87A68">
        <w:rPr>
          <w:rFonts w:ascii="Palatino Linotype" w:hAnsi="Palatino Linotype"/>
          <w:i/>
          <w:sz w:val="24"/>
          <w:szCs w:val="24"/>
        </w:rPr>
        <w:t>operátorů</w:t>
      </w:r>
      <w:r w:rsidR="00CC4DB2" w:rsidRPr="00D87A68">
        <w:rPr>
          <w:rFonts w:ascii="Palatino Linotype" w:hAnsi="Palatino Linotype"/>
          <w:i/>
          <w:sz w:val="24"/>
          <w:szCs w:val="24"/>
        </w:rPr>
        <w:t xml:space="preserve"> je </w:t>
      </w:r>
      <w:r w:rsidR="00D87A68">
        <w:rPr>
          <w:rFonts w:ascii="Palatino Linotype" w:hAnsi="Palatino Linotype"/>
          <w:i/>
          <w:sz w:val="24"/>
          <w:szCs w:val="24"/>
        </w:rPr>
        <w:t>klíč k úspěchu</w:t>
      </w:r>
      <w:r w:rsidR="00CC4DB2" w:rsidRPr="00D87A68">
        <w:rPr>
          <w:rFonts w:ascii="Palatino Linotype" w:hAnsi="Palatino Linotype"/>
          <w:i/>
          <w:sz w:val="24"/>
          <w:szCs w:val="24"/>
        </w:rPr>
        <w:t xml:space="preserve">. </w:t>
      </w:r>
      <w:r w:rsidR="00D87A68">
        <w:rPr>
          <w:rFonts w:ascii="Palatino Linotype" w:hAnsi="Palatino Linotype"/>
          <w:i/>
          <w:sz w:val="24"/>
          <w:szCs w:val="24"/>
        </w:rPr>
        <w:t>Cíl je</w:t>
      </w:r>
      <w:r w:rsidR="00CC4DB2" w:rsidRPr="00D87A68">
        <w:rPr>
          <w:rFonts w:ascii="Palatino Linotype" w:hAnsi="Palatino Linotype"/>
          <w:i/>
          <w:sz w:val="24"/>
          <w:szCs w:val="24"/>
        </w:rPr>
        <w:t xml:space="preserve"> nastavit stejnou laťku</w:t>
      </w:r>
      <w:r w:rsidR="00D87A68">
        <w:rPr>
          <w:rFonts w:ascii="Palatino Linotype" w:hAnsi="Palatino Linotype"/>
          <w:i/>
          <w:sz w:val="24"/>
          <w:szCs w:val="24"/>
        </w:rPr>
        <w:t xml:space="preserve"> všem</w:t>
      </w:r>
      <w:r w:rsidR="00CC4DB2" w:rsidRPr="00D87A68">
        <w:rPr>
          <w:rFonts w:ascii="Palatino Linotype" w:hAnsi="Palatino Linotype"/>
          <w:i/>
          <w:sz w:val="24"/>
          <w:szCs w:val="24"/>
        </w:rPr>
        <w:t>, protože už tak se ten zákazník na nás obrací s nějakým problémem. Jenže není to tak snadný, operátoři v každé firmě pracují trochu jinak, setkávají se s </w:t>
      </w:r>
      <w:r w:rsidR="00D87A68">
        <w:rPr>
          <w:rFonts w:ascii="Palatino Linotype" w:hAnsi="Palatino Linotype"/>
          <w:i/>
          <w:sz w:val="24"/>
          <w:szCs w:val="24"/>
        </w:rPr>
        <w:t>problémem</w:t>
      </w:r>
      <w:r w:rsidR="00CC4DB2" w:rsidRPr="00D87A68">
        <w:rPr>
          <w:rFonts w:ascii="Palatino Linotype" w:hAnsi="Palatino Linotype"/>
          <w:i/>
          <w:sz w:val="24"/>
          <w:szCs w:val="24"/>
        </w:rPr>
        <w:t>, ale důvody a řešení toho problému jsou jiné</w:t>
      </w:r>
      <w:r w:rsidR="00D87A68" w:rsidRPr="00D87A68">
        <w:rPr>
          <w:rFonts w:ascii="Palatino Linotype" w:hAnsi="Palatino Linotype"/>
          <w:i/>
          <w:sz w:val="24"/>
          <w:szCs w:val="24"/>
        </w:rPr>
        <w:t>… minimálně u nás teda.</w:t>
      </w:r>
      <w:r w:rsidR="00D87A68">
        <w:rPr>
          <w:rFonts w:ascii="Palatino Linotype" w:hAnsi="Palatino Linotype"/>
          <w:i/>
          <w:sz w:val="24"/>
          <w:szCs w:val="24"/>
        </w:rPr>
        <w:t xml:space="preserve"> Tady ten člověk musí znát práci všech lidí ve skladu, na depu, řidičů a zároveň obchodní p</w:t>
      </w:r>
      <w:r w:rsidR="0098502A">
        <w:rPr>
          <w:rFonts w:ascii="Palatino Linotype" w:hAnsi="Palatino Linotype"/>
          <w:i/>
          <w:sz w:val="24"/>
          <w:szCs w:val="24"/>
        </w:rPr>
        <w:t>odmínky a další x desítek věcí.</w:t>
      </w:r>
      <w:r w:rsidR="0098502A">
        <w:rPr>
          <w:rFonts w:ascii="Palatino Linotype" w:hAnsi="Palatino Linotype"/>
          <w:i/>
          <w:sz w:val="24"/>
          <w:szCs w:val="24"/>
        </w:rPr>
        <w:br/>
      </w:r>
      <w:r w:rsidR="00D87A68">
        <w:rPr>
          <w:rFonts w:ascii="Palatino Linotype" w:hAnsi="Palatino Linotype"/>
          <w:i/>
          <w:sz w:val="24"/>
          <w:szCs w:val="24"/>
        </w:rPr>
        <w:t>Protože jenom takhle může zjistit, kde a proč ten problém nastal a potom ho řešit odpovídajícím způsobem.</w:t>
      </w:r>
      <w:r w:rsidR="00D87A68" w:rsidRPr="00D87A68">
        <w:rPr>
          <w:rFonts w:ascii="Palatino Linotype" w:hAnsi="Palatino Linotype"/>
          <w:i/>
          <w:sz w:val="24"/>
          <w:szCs w:val="24"/>
        </w:rPr>
        <w:t xml:space="preserve"> </w:t>
      </w:r>
      <w:r w:rsidR="00D87A68">
        <w:rPr>
          <w:rFonts w:ascii="Palatino Linotype" w:hAnsi="Palatino Linotype"/>
          <w:i/>
          <w:sz w:val="24"/>
          <w:szCs w:val="24"/>
        </w:rPr>
        <w:t>L</w:t>
      </w:r>
      <w:r w:rsidR="00D87A68" w:rsidRPr="00D87A68">
        <w:rPr>
          <w:rFonts w:ascii="Palatino Linotype" w:hAnsi="Palatino Linotype"/>
          <w:i/>
          <w:sz w:val="24"/>
          <w:szCs w:val="24"/>
        </w:rPr>
        <w:t xml:space="preserve">okální cíle </w:t>
      </w:r>
      <w:r w:rsidR="00D87A68">
        <w:rPr>
          <w:rFonts w:ascii="Palatino Linotype" w:hAnsi="Palatino Linotype"/>
          <w:i/>
          <w:sz w:val="24"/>
          <w:szCs w:val="24"/>
        </w:rPr>
        <w:t>pozice operátora nastavujeme často proto</w:t>
      </w:r>
      <w:r w:rsidR="00D87A68" w:rsidRPr="00D87A68">
        <w:rPr>
          <w:rFonts w:ascii="Palatino Linotype" w:hAnsi="Palatino Linotype"/>
          <w:i/>
          <w:sz w:val="24"/>
          <w:szCs w:val="24"/>
        </w:rPr>
        <w:t>, každý má někde jinde slabší místo a na něm se potom nejen v rámci adaptace pracuje. Někdy je to z důvodu, že to neumí vůbec nebo</w:t>
      </w:r>
      <w:r w:rsidR="00D87A68">
        <w:rPr>
          <w:rFonts w:ascii="Palatino Linotype" w:hAnsi="Palatino Linotype"/>
          <w:i/>
          <w:sz w:val="24"/>
          <w:szCs w:val="24"/>
        </w:rPr>
        <w:t xml:space="preserve"> ne</w:t>
      </w:r>
      <w:r w:rsidR="00D87A68" w:rsidRPr="00D87A68">
        <w:rPr>
          <w:rFonts w:ascii="Palatino Linotype" w:hAnsi="Palatino Linotype"/>
          <w:i/>
          <w:sz w:val="24"/>
          <w:szCs w:val="24"/>
        </w:rPr>
        <w:t xml:space="preserve"> dost dob</w:t>
      </w:r>
      <w:r w:rsidR="0098502A">
        <w:rPr>
          <w:rFonts w:ascii="Palatino Linotype" w:hAnsi="Palatino Linotype"/>
          <w:i/>
          <w:sz w:val="24"/>
          <w:szCs w:val="24"/>
        </w:rPr>
        <w:t>ře. A jindy to umí úplně špatně</w:t>
      </w:r>
      <w:r w:rsidR="0098502A">
        <w:rPr>
          <w:rFonts w:ascii="Palatino Linotype" w:hAnsi="Palatino Linotype"/>
          <w:i/>
          <w:sz w:val="24"/>
          <w:szCs w:val="24"/>
        </w:rPr>
        <w:br/>
      </w:r>
      <w:r w:rsidR="00D87A68" w:rsidRPr="00D87A68">
        <w:rPr>
          <w:rFonts w:ascii="Palatino Linotype" w:hAnsi="Palatino Linotype"/>
          <w:i/>
          <w:sz w:val="24"/>
          <w:szCs w:val="24"/>
        </w:rPr>
        <w:t>a my je to musíme přeučit, no a to je práce největší.“</w:t>
      </w:r>
    </w:p>
    <w:p w:rsidR="008A59FE" w:rsidRPr="003E678B" w:rsidRDefault="00C94360" w:rsidP="003E678B">
      <w:pPr>
        <w:tabs>
          <w:tab w:val="left" w:pos="4815"/>
        </w:tabs>
        <w:spacing w:line="360" w:lineRule="auto"/>
        <w:jc w:val="both"/>
        <w:rPr>
          <w:rFonts w:ascii="Palatino Linotype" w:hAnsi="Palatino Linotype"/>
          <w:sz w:val="24"/>
          <w:szCs w:val="24"/>
        </w:rPr>
      </w:pPr>
      <w:r>
        <w:rPr>
          <w:rFonts w:ascii="Palatino Linotype" w:hAnsi="Palatino Linotype"/>
          <w:sz w:val="24"/>
          <w:szCs w:val="24"/>
        </w:rPr>
        <w:t>Adaptační plány určeny pro danou pozici jsou k dis</w:t>
      </w:r>
      <w:r w:rsidR="00AF6D17">
        <w:rPr>
          <w:rFonts w:ascii="Palatino Linotype" w:hAnsi="Palatino Linotype"/>
          <w:sz w:val="24"/>
          <w:szCs w:val="24"/>
        </w:rPr>
        <w:t xml:space="preserve">pozici v přiloženém dokumentu </w:t>
      </w:r>
      <w:r w:rsidR="00AF6D17" w:rsidRPr="00AF6D17">
        <w:rPr>
          <w:rFonts w:ascii="Palatino Linotype" w:hAnsi="Palatino Linotype"/>
          <w:i/>
          <w:sz w:val="24"/>
          <w:szCs w:val="24"/>
        </w:rPr>
        <w:t>„</w:t>
      </w:r>
      <w:proofErr w:type="spellStart"/>
      <w:r w:rsidR="00AF6D17" w:rsidRPr="00AF6D17">
        <w:rPr>
          <w:rFonts w:ascii="Palatino Linotype" w:hAnsi="Palatino Linotype"/>
          <w:i/>
          <w:sz w:val="24"/>
          <w:szCs w:val="24"/>
        </w:rPr>
        <w:t>Zeithammerova</w:t>
      </w:r>
      <w:proofErr w:type="spellEnd"/>
      <w:r w:rsidR="00AF6D17" w:rsidRPr="00AF6D17">
        <w:rPr>
          <w:rFonts w:ascii="Palatino Linotype" w:hAnsi="Palatino Linotype"/>
          <w:i/>
          <w:sz w:val="24"/>
          <w:szCs w:val="24"/>
        </w:rPr>
        <w:t>, priloha1“</w:t>
      </w:r>
      <w:r w:rsidR="0098502A">
        <w:rPr>
          <w:rFonts w:ascii="Palatino Linotype" w:hAnsi="Palatino Linotype"/>
          <w:sz w:val="24"/>
          <w:szCs w:val="24"/>
        </w:rPr>
        <w:t>. A to základní adaptační plán</w:t>
      </w:r>
      <w:r w:rsidR="0098502A">
        <w:rPr>
          <w:rFonts w:ascii="Palatino Linotype" w:hAnsi="Palatino Linotype"/>
          <w:sz w:val="24"/>
          <w:szCs w:val="24"/>
        </w:rPr>
        <w:br/>
      </w:r>
      <w:r>
        <w:rPr>
          <w:rFonts w:ascii="Palatino Linotype" w:hAnsi="Palatino Linotype"/>
          <w:sz w:val="24"/>
          <w:szCs w:val="24"/>
        </w:rPr>
        <w:t xml:space="preserve">a specifický, určen pro pozici </w:t>
      </w:r>
      <w:proofErr w:type="spellStart"/>
      <w:r>
        <w:rPr>
          <w:rFonts w:ascii="Palatino Linotype" w:hAnsi="Palatino Linotype"/>
          <w:sz w:val="24"/>
          <w:szCs w:val="24"/>
        </w:rPr>
        <w:t>Customer</w:t>
      </w:r>
      <w:proofErr w:type="spellEnd"/>
      <w:r>
        <w:rPr>
          <w:rFonts w:ascii="Palatino Linotype" w:hAnsi="Palatino Linotype"/>
          <w:sz w:val="24"/>
          <w:szCs w:val="24"/>
        </w:rPr>
        <w:t xml:space="preserve"> </w:t>
      </w:r>
      <w:proofErr w:type="spellStart"/>
      <w:r>
        <w:rPr>
          <w:rFonts w:ascii="Palatino Linotype" w:hAnsi="Palatino Linotype"/>
          <w:sz w:val="24"/>
          <w:szCs w:val="24"/>
        </w:rPr>
        <w:t>Service</w:t>
      </w:r>
      <w:proofErr w:type="spellEnd"/>
      <w:r>
        <w:rPr>
          <w:rFonts w:ascii="Palatino Linotype" w:hAnsi="Palatino Linotype"/>
          <w:sz w:val="24"/>
          <w:szCs w:val="24"/>
        </w:rPr>
        <w:t xml:space="preserve"> </w:t>
      </w:r>
      <w:proofErr w:type="spellStart"/>
      <w:r>
        <w:rPr>
          <w:rFonts w:ascii="Palatino Linotype" w:hAnsi="Palatino Linotype"/>
          <w:sz w:val="24"/>
          <w:szCs w:val="24"/>
        </w:rPr>
        <w:t>Operator</w:t>
      </w:r>
      <w:proofErr w:type="spellEnd"/>
      <w:r>
        <w:rPr>
          <w:rFonts w:ascii="Palatino Linotype" w:hAnsi="Palatino Linotype"/>
          <w:sz w:val="24"/>
          <w:szCs w:val="24"/>
        </w:rPr>
        <w:t xml:space="preserve">. </w:t>
      </w:r>
    </w:p>
    <w:p w:rsidR="00C94C6C" w:rsidRDefault="00B11B61" w:rsidP="00492B18">
      <w:pPr>
        <w:pStyle w:val="Nadpis2"/>
        <w:numPr>
          <w:ilvl w:val="1"/>
          <w:numId w:val="6"/>
        </w:numPr>
        <w:spacing w:line="360" w:lineRule="auto"/>
        <w:jc w:val="both"/>
        <w:rPr>
          <w:b/>
          <w:color w:val="auto"/>
        </w:rPr>
      </w:pPr>
      <w:bookmarkStart w:id="24" w:name="_Toc35947012"/>
      <w:r>
        <w:rPr>
          <w:b/>
          <w:color w:val="auto"/>
        </w:rPr>
        <w:t>Role personalisty</w:t>
      </w:r>
      <w:r w:rsidR="00C94C6C" w:rsidRPr="00105576">
        <w:rPr>
          <w:b/>
          <w:color w:val="auto"/>
        </w:rPr>
        <w:t xml:space="preserve"> v adaptačním procesu</w:t>
      </w:r>
      <w:bookmarkEnd w:id="24"/>
    </w:p>
    <w:p w:rsidR="0000506B" w:rsidRPr="0098502A" w:rsidRDefault="0000506B" w:rsidP="0098502A">
      <w:pPr>
        <w:spacing w:line="360" w:lineRule="auto"/>
        <w:ind w:firstLine="426"/>
        <w:jc w:val="both"/>
        <w:rPr>
          <w:rFonts w:ascii="Palatino Linotype" w:hAnsi="Palatino Linotype"/>
          <w:i/>
          <w:sz w:val="24"/>
          <w:szCs w:val="24"/>
        </w:rPr>
      </w:pPr>
      <w:r>
        <w:rPr>
          <w:rFonts w:ascii="Palatino Linotype" w:hAnsi="Palatino Linotype"/>
          <w:sz w:val="24"/>
          <w:szCs w:val="24"/>
        </w:rPr>
        <w:t xml:space="preserve">Digitalizace adaptačního </w:t>
      </w:r>
      <w:r w:rsidR="00B11B61">
        <w:rPr>
          <w:rFonts w:ascii="Palatino Linotype" w:hAnsi="Palatino Linotype"/>
          <w:sz w:val="24"/>
          <w:szCs w:val="24"/>
        </w:rPr>
        <w:t>procesu</w:t>
      </w:r>
      <w:r>
        <w:rPr>
          <w:rFonts w:ascii="Palatino Linotype" w:hAnsi="Palatino Linotype"/>
          <w:sz w:val="24"/>
          <w:szCs w:val="24"/>
        </w:rPr>
        <w:t xml:space="preserve"> a nastavení jeho jednotné struktury, konkrétních cílů a rozdělení kompetencí jednoznačně usnadnila práci </w:t>
      </w:r>
      <w:r w:rsidR="00B11B61">
        <w:rPr>
          <w:rFonts w:ascii="Palatino Linotype" w:hAnsi="Palatino Linotype"/>
          <w:sz w:val="24"/>
          <w:szCs w:val="24"/>
        </w:rPr>
        <w:t>nejen</w:t>
      </w:r>
      <w:r>
        <w:rPr>
          <w:rFonts w:ascii="Palatino Linotype" w:hAnsi="Palatino Linotype"/>
          <w:sz w:val="24"/>
          <w:szCs w:val="24"/>
        </w:rPr>
        <w:t xml:space="preserve"> zaměstnancům HR oddělení. </w:t>
      </w:r>
      <w:r w:rsidRPr="006E26CB">
        <w:rPr>
          <w:rFonts w:ascii="Palatino Linotype" w:hAnsi="Palatino Linotype"/>
          <w:i/>
          <w:sz w:val="24"/>
          <w:szCs w:val="24"/>
        </w:rPr>
        <w:t>„Nástup nového</w:t>
      </w:r>
      <w:r w:rsidR="006E26CB">
        <w:rPr>
          <w:rFonts w:ascii="Palatino Linotype" w:hAnsi="Palatino Linotype"/>
          <w:i/>
          <w:sz w:val="24"/>
          <w:szCs w:val="24"/>
        </w:rPr>
        <w:t xml:space="preserve"> člověka pro nás byl často dost zmatený</w:t>
      </w:r>
      <w:r w:rsidRPr="006E26CB">
        <w:rPr>
          <w:rFonts w:ascii="Palatino Linotype" w:hAnsi="Palatino Linotype"/>
          <w:i/>
          <w:sz w:val="24"/>
          <w:szCs w:val="24"/>
        </w:rPr>
        <w:t xml:space="preserve">. Což si dokážete představit, že při počtu lidí, které měsíčně přijímáme, není úplně ideální. </w:t>
      </w:r>
      <w:r w:rsidR="006E26CB" w:rsidRPr="006E26CB">
        <w:rPr>
          <w:rFonts w:ascii="Palatino Linotype" w:hAnsi="Palatino Linotype"/>
          <w:i/>
          <w:sz w:val="24"/>
          <w:szCs w:val="24"/>
        </w:rPr>
        <w:t>Sice kompetence při zaškolení byly rozděleny podobně, jako je tomu dnes, ale ne tak striktně. Proto když něco někdo nevěděl, vždycky se obrátil na HR oddělení. Při všech povinn</w:t>
      </w:r>
      <w:r w:rsidR="006E26CB">
        <w:rPr>
          <w:rFonts w:ascii="Palatino Linotype" w:hAnsi="Palatino Linotype"/>
          <w:i/>
          <w:sz w:val="24"/>
          <w:szCs w:val="24"/>
        </w:rPr>
        <w:t xml:space="preserve">ostech, které </w:t>
      </w:r>
      <w:r w:rsidR="006E26CB" w:rsidRPr="006E26CB">
        <w:rPr>
          <w:rFonts w:ascii="Palatino Linotype" w:hAnsi="Palatino Linotype"/>
          <w:i/>
          <w:sz w:val="24"/>
          <w:szCs w:val="24"/>
        </w:rPr>
        <w:t xml:space="preserve">máme, se to stalo později neúnosné. Noví lidi nám </w:t>
      </w:r>
      <w:r w:rsidR="006E26CB">
        <w:rPr>
          <w:rFonts w:ascii="Palatino Linotype" w:hAnsi="Palatino Linotype"/>
          <w:i/>
          <w:sz w:val="24"/>
          <w:szCs w:val="24"/>
        </w:rPr>
        <w:t xml:space="preserve">taky </w:t>
      </w:r>
      <w:r w:rsidR="006E26CB" w:rsidRPr="006E26CB">
        <w:rPr>
          <w:rFonts w:ascii="Palatino Linotype" w:hAnsi="Palatino Linotype"/>
          <w:i/>
          <w:sz w:val="24"/>
          <w:szCs w:val="24"/>
        </w:rPr>
        <w:lastRenderedPageBreak/>
        <w:t>často odešli do doby jednoho roku od nástupu</w:t>
      </w:r>
      <w:r w:rsidR="006E26CB">
        <w:rPr>
          <w:rFonts w:ascii="Palatino Linotype" w:hAnsi="Palatino Linotype"/>
          <w:i/>
          <w:sz w:val="24"/>
          <w:szCs w:val="24"/>
        </w:rPr>
        <w:t xml:space="preserve"> nebo i dříve</w:t>
      </w:r>
      <w:r w:rsidR="006E26CB" w:rsidRPr="006E26CB">
        <w:rPr>
          <w:rFonts w:ascii="Palatino Linotype" w:hAnsi="Palatino Linotype"/>
          <w:i/>
          <w:sz w:val="24"/>
          <w:szCs w:val="24"/>
        </w:rPr>
        <w:t>. Jako důvod se čím dál více objevovalo právě nedostatečné zaškolení nebo to, že</w:t>
      </w:r>
      <w:r w:rsidR="0098502A">
        <w:rPr>
          <w:rFonts w:ascii="Palatino Linotype" w:hAnsi="Palatino Linotype"/>
          <w:i/>
          <w:sz w:val="24"/>
          <w:szCs w:val="24"/>
        </w:rPr>
        <w:t xml:space="preserve"> nevěděli, co je čeká a na koho</w:t>
      </w:r>
      <w:r w:rsidR="0098502A">
        <w:rPr>
          <w:rFonts w:ascii="Palatino Linotype" w:hAnsi="Palatino Linotype"/>
          <w:i/>
          <w:sz w:val="24"/>
          <w:szCs w:val="24"/>
        </w:rPr>
        <w:br/>
      </w:r>
      <w:r w:rsidR="006E26CB" w:rsidRPr="006E26CB">
        <w:rPr>
          <w:rFonts w:ascii="Palatino Linotype" w:hAnsi="Palatino Linotype"/>
          <w:i/>
          <w:sz w:val="24"/>
          <w:szCs w:val="24"/>
        </w:rPr>
        <w:t>se můžou obrátit“</w:t>
      </w:r>
      <w:r w:rsidR="006E26CB">
        <w:rPr>
          <w:rFonts w:ascii="Palatino Linotype" w:hAnsi="Palatino Linotype"/>
          <w:sz w:val="24"/>
          <w:szCs w:val="24"/>
        </w:rPr>
        <w:t xml:space="preserve"> takto hodnotí dřívější adaptaci HR manažer společnosti</w:t>
      </w:r>
      <w:r w:rsidR="00FD57C3">
        <w:rPr>
          <w:rFonts w:ascii="Palatino Linotype" w:hAnsi="Palatino Linotype"/>
          <w:sz w:val="24"/>
          <w:szCs w:val="24"/>
        </w:rPr>
        <w:t xml:space="preserve"> XYZ</w:t>
      </w:r>
      <w:r w:rsidR="006E26CB">
        <w:rPr>
          <w:rFonts w:ascii="Palatino Linotype" w:hAnsi="Palatino Linotype"/>
          <w:sz w:val="24"/>
          <w:szCs w:val="24"/>
        </w:rPr>
        <w:t xml:space="preserve">. </w:t>
      </w:r>
      <w:r w:rsidR="00EB129F">
        <w:rPr>
          <w:rFonts w:ascii="Palatino Linotype" w:hAnsi="Palatino Linotype"/>
          <w:sz w:val="24"/>
          <w:szCs w:val="24"/>
        </w:rPr>
        <w:t>Aplikace umožňuje strukturovanost adaptačního plánu a rozdělení kompetencí jeho účastníků. I přesto zas</w:t>
      </w:r>
      <w:r w:rsidR="0098502A">
        <w:rPr>
          <w:rFonts w:ascii="Palatino Linotype" w:hAnsi="Palatino Linotype"/>
          <w:sz w:val="24"/>
          <w:szCs w:val="24"/>
        </w:rPr>
        <w:t>tává oddělení HR roli klíčovou.</w:t>
      </w:r>
      <w:r w:rsidR="0098502A">
        <w:rPr>
          <w:rFonts w:ascii="Palatino Linotype" w:hAnsi="Palatino Linotype"/>
          <w:sz w:val="24"/>
          <w:szCs w:val="24"/>
        </w:rPr>
        <w:br/>
      </w:r>
      <w:r w:rsidR="00FD57C3">
        <w:rPr>
          <w:rFonts w:ascii="Palatino Linotype" w:hAnsi="Palatino Linotype"/>
          <w:sz w:val="24"/>
          <w:szCs w:val="24"/>
        </w:rPr>
        <w:t xml:space="preserve">Od momentu ukončení výběrového řízení až po den nástupu, komunikuje s uchazečem náborář. </w:t>
      </w:r>
      <w:r w:rsidR="00CA18C9">
        <w:rPr>
          <w:rFonts w:ascii="Palatino Linotype" w:hAnsi="Palatino Linotype"/>
          <w:sz w:val="24"/>
          <w:szCs w:val="24"/>
        </w:rPr>
        <w:t xml:space="preserve"> </w:t>
      </w:r>
      <w:r w:rsidR="00FD57C3">
        <w:rPr>
          <w:rFonts w:ascii="Palatino Linotype" w:hAnsi="Palatino Linotype"/>
          <w:sz w:val="24"/>
          <w:szCs w:val="24"/>
        </w:rPr>
        <w:t>Domlouvají se organizační záležitosti a náležitosti pracovněprávní smlouvy. P</w:t>
      </w:r>
      <w:r w:rsidR="00CB1D1C">
        <w:rPr>
          <w:rFonts w:ascii="Palatino Linotype" w:hAnsi="Palatino Linotype"/>
          <w:sz w:val="24"/>
          <w:szCs w:val="24"/>
        </w:rPr>
        <w:t>rvní pracovní den nováčka je zároveň den personalisty. Nový zaměstnanec dostane pokyny dostavit se do sídla společnosti v centru Prahy, kde následně probíhají veškerá škole</w:t>
      </w:r>
      <w:r w:rsidR="0098502A">
        <w:rPr>
          <w:rFonts w:ascii="Palatino Linotype" w:hAnsi="Palatino Linotype"/>
          <w:sz w:val="24"/>
          <w:szCs w:val="24"/>
        </w:rPr>
        <w:t>ní</w:t>
      </w:r>
      <w:r w:rsidR="0098502A">
        <w:rPr>
          <w:rFonts w:ascii="Palatino Linotype" w:hAnsi="Palatino Linotype"/>
          <w:sz w:val="24"/>
          <w:szCs w:val="24"/>
        </w:rPr>
        <w:br/>
      </w:r>
      <w:r w:rsidR="00CB1D1C">
        <w:rPr>
          <w:rFonts w:ascii="Palatino Linotype" w:hAnsi="Palatino Linotype"/>
          <w:sz w:val="24"/>
          <w:szCs w:val="24"/>
        </w:rPr>
        <w:t xml:space="preserve">pod vedením personalistů. Prvním krokem je podpis pracovněprávní smlouvy. Následuje prezenční školení na téma základních hodnot společnosti, vizí a cílů. Posléze personalista provede nováčka jeho pracovištěm, seznámí jej s kolegy a také s jeho mentorem. Tímto úkolem končí role personalisty v prvním pracovním dni nováčka. Po uplynulých sedmi dnech se personalista opět s novým zaměstnancem setkává v rámci </w:t>
      </w:r>
      <w:r w:rsidR="0095299E">
        <w:rPr>
          <w:rFonts w:ascii="Palatino Linotype" w:hAnsi="Palatino Linotype"/>
          <w:sz w:val="24"/>
          <w:szCs w:val="24"/>
        </w:rPr>
        <w:t>cíle „Úvodní schůzka s HR“ základního plánu. Při tomto setkání personalista zjišťuje první pocity nováčka, jeho připomínky a zároveň má k dispozici report od přímého nadřízeného nového zaměstnance. V rámci základníh</w:t>
      </w:r>
      <w:r w:rsidR="0098502A">
        <w:rPr>
          <w:rFonts w:ascii="Palatino Linotype" w:hAnsi="Palatino Linotype"/>
          <w:sz w:val="24"/>
          <w:szCs w:val="24"/>
        </w:rPr>
        <w:t>o plánu se personalista potkává</w:t>
      </w:r>
      <w:r w:rsidR="0098502A">
        <w:rPr>
          <w:rFonts w:ascii="Palatino Linotype" w:hAnsi="Palatino Linotype"/>
          <w:sz w:val="24"/>
          <w:szCs w:val="24"/>
        </w:rPr>
        <w:br/>
      </w:r>
      <w:r w:rsidR="0095299E">
        <w:rPr>
          <w:rFonts w:ascii="Palatino Linotype" w:hAnsi="Palatino Linotype"/>
          <w:sz w:val="24"/>
          <w:szCs w:val="24"/>
        </w:rPr>
        <w:t>se zaměstnancem</w:t>
      </w:r>
      <w:r w:rsidR="00BF5825">
        <w:rPr>
          <w:rFonts w:ascii="Palatino Linotype" w:hAnsi="Palatino Linotype"/>
          <w:sz w:val="24"/>
          <w:szCs w:val="24"/>
        </w:rPr>
        <w:t xml:space="preserve"> opět</w:t>
      </w:r>
      <w:r w:rsidR="0095299E">
        <w:rPr>
          <w:rFonts w:ascii="Palatino Linotype" w:hAnsi="Palatino Linotype"/>
          <w:sz w:val="24"/>
          <w:szCs w:val="24"/>
        </w:rPr>
        <w:t xml:space="preserve"> až na konci adaptačního plánu, tzn. po 90 dnech. Závěrečný pohovor má povahu hodnotící</w:t>
      </w:r>
      <w:r w:rsidR="002A676A">
        <w:rPr>
          <w:rFonts w:ascii="Palatino Linotype" w:hAnsi="Palatino Linotype"/>
          <w:sz w:val="24"/>
          <w:szCs w:val="24"/>
        </w:rPr>
        <w:t xml:space="preserve"> a účastní se jej také přímý nadřízený nováčka</w:t>
      </w:r>
      <w:r w:rsidR="0095299E">
        <w:rPr>
          <w:rFonts w:ascii="Palatino Linotype" w:hAnsi="Palatino Linotype"/>
          <w:sz w:val="24"/>
          <w:szCs w:val="24"/>
        </w:rPr>
        <w:t xml:space="preserve">. Zaměstnanec hodnotí </w:t>
      </w:r>
      <w:r w:rsidR="002A676A">
        <w:rPr>
          <w:rFonts w:ascii="Palatino Linotype" w:hAnsi="Palatino Linotype"/>
          <w:sz w:val="24"/>
          <w:szCs w:val="24"/>
        </w:rPr>
        <w:t xml:space="preserve">svůj výkon, získané kompetence a </w:t>
      </w:r>
      <w:r w:rsidR="0095299E">
        <w:rPr>
          <w:rFonts w:ascii="Palatino Linotype" w:hAnsi="Palatino Linotype"/>
          <w:sz w:val="24"/>
          <w:szCs w:val="24"/>
        </w:rPr>
        <w:t>adaptační</w:t>
      </w:r>
      <w:r w:rsidR="002A676A">
        <w:rPr>
          <w:rFonts w:ascii="Palatino Linotype" w:hAnsi="Palatino Linotype"/>
          <w:sz w:val="24"/>
          <w:szCs w:val="24"/>
        </w:rPr>
        <w:t xml:space="preserve"> plán. Součástí je manažerské hodnocení v písemné formě a zároveň hodnocení přímého nadřízeného, který se pohovoru účastní osobně. </w:t>
      </w:r>
      <w:r w:rsidR="00BF5825">
        <w:rPr>
          <w:rFonts w:ascii="Palatino Linotype" w:hAnsi="Palatino Linotype"/>
          <w:sz w:val="24"/>
          <w:szCs w:val="24"/>
        </w:rPr>
        <w:t>Účast</w:t>
      </w:r>
      <w:r w:rsidR="002A676A">
        <w:rPr>
          <w:rFonts w:ascii="Palatino Linotype" w:hAnsi="Palatino Linotype"/>
          <w:sz w:val="24"/>
          <w:szCs w:val="24"/>
        </w:rPr>
        <w:t xml:space="preserve"> personalisty se dále odvíjí od konkrétního adaptačního plánu jedince. HR oddělení organizuje a realizuje </w:t>
      </w:r>
      <w:r w:rsidR="00BD6C8D">
        <w:rPr>
          <w:rFonts w:ascii="Palatino Linotype" w:hAnsi="Palatino Linotype"/>
          <w:sz w:val="24"/>
          <w:szCs w:val="24"/>
        </w:rPr>
        <w:t xml:space="preserve">vzdělávací akce soft − </w:t>
      </w:r>
      <w:proofErr w:type="spellStart"/>
      <w:r w:rsidR="00BD6C8D">
        <w:rPr>
          <w:rFonts w:ascii="Palatino Linotype" w:hAnsi="Palatino Linotype"/>
          <w:sz w:val="24"/>
          <w:szCs w:val="24"/>
        </w:rPr>
        <w:t>skills</w:t>
      </w:r>
      <w:proofErr w:type="spellEnd"/>
      <w:r w:rsidR="00BD6C8D">
        <w:rPr>
          <w:rFonts w:ascii="Palatino Linotype" w:hAnsi="Palatino Linotype"/>
          <w:sz w:val="24"/>
          <w:szCs w:val="24"/>
        </w:rPr>
        <w:t xml:space="preserve">, e – </w:t>
      </w:r>
      <w:proofErr w:type="spellStart"/>
      <w:r w:rsidR="00BD6C8D">
        <w:rPr>
          <w:rFonts w:ascii="Palatino Linotype" w:hAnsi="Palatino Linotype"/>
          <w:sz w:val="24"/>
          <w:szCs w:val="24"/>
        </w:rPr>
        <w:t>learning</w:t>
      </w:r>
      <w:proofErr w:type="spellEnd"/>
      <w:r w:rsidR="00BD6C8D">
        <w:rPr>
          <w:rFonts w:ascii="Palatino Linotype" w:hAnsi="Palatino Linotype"/>
          <w:sz w:val="24"/>
          <w:szCs w:val="24"/>
        </w:rPr>
        <w:t xml:space="preserve"> a podílí se také na tvorbě hard – </w:t>
      </w:r>
      <w:proofErr w:type="spellStart"/>
      <w:r w:rsidR="00BD6C8D">
        <w:rPr>
          <w:rFonts w:ascii="Palatino Linotype" w:hAnsi="Palatino Linotype"/>
          <w:sz w:val="24"/>
          <w:szCs w:val="24"/>
        </w:rPr>
        <w:t>skills</w:t>
      </w:r>
      <w:proofErr w:type="spellEnd"/>
      <w:r w:rsidR="00BD6C8D">
        <w:rPr>
          <w:rFonts w:ascii="Palatino Linotype" w:hAnsi="Palatino Linotype"/>
          <w:sz w:val="24"/>
          <w:szCs w:val="24"/>
        </w:rPr>
        <w:t xml:space="preserve"> školení. Personalista je během probíhajícího adaptačního procesu ve spojení s m</w:t>
      </w:r>
      <w:r w:rsidR="0098502A">
        <w:rPr>
          <w:rFonts w:ascii="Palatino Linotype" w:hAnsi="Palatino Linotype"/>
          <w:sz w:val="24"/>
          <w:szCs w:val="24"/>
        </w:rPr>
        <w:t>anagementem, přímým nadřízeným</w:t>
      </w:r>
      <w:r w:rsidR="0098502A">
        <w:rPr>
          <w:rFonts w:ascii="Palatino Linotype" w:hAnsi="Palatino Linotype"/>
          <w:sz w:val="24"/>
          <w:szCs w:val="24"/>
        </w:rPr>
        <w:br/>
      </w:r>
      <w:r w:rsidR="00BD6C8D">
        <w:rPr>
          <w:rFonts w:ascii="Palatino Linotype" w:hAnsi="Palatino Linotype"/>
          <w:sz w:val="24"/>
          <w:szCs w:val="24"/>
        </w:rPr>
        <w:t xml:space="preserve">a mentorem nováčka. Od každého z nich získává </w:t>
      </w:r>
      <w:r w:rsidR="00BF5825">
        <w:rPr>
          <w:rFonts w:ascii="Palatino Linotype" w:hAnsi="Palatino Linotype"/>
          <w:sz w:val="24"/>
          <w:szCs w:val="24"/>
        </w:rPr>
        <w:t>zprávy</w:t>
      </w:r>
      <w:r w:rsidR="00BD6C8D">
        <w:rPr>
          <w:rFonts w:ascii="Palatino Linotype" w:hAnsi="Palatino Linotype"/>
          <w:sz w:val="24"/>
          <w:szCs w:val="24"/>
        </w:rPr>
        <w:t xml:space="preserve"> a zároveň poskytuje </w:t>
      </w:r>
      <w:r w:rsidR="00BD6C8D">
        <w:rPr>
          <w:rFonts w:ascii="Palatino Linotype" w:hAnsi="Palatino Linotype"/>
          <w:sz w:val="24"/>
          <w:szCs w:val="24"/>
        </w:rPr>
        <w:lastRenderedPageBreak/>
        <w:t xml:space="preserve">případné konzultace. HR oddělení </w:t>
      </w:r>
      <w:r w:rsidR="00BF5825">
        <w:rPr>
          <w:rFonts w:ascii="Palatino Linotype" w:hAnsi="Palatino Linotype"/>
          <w:sz w:val="24"/>
          <w:szCs w:val="24"/>
        </w:rPr>
        <w:t xml:space="preserve">je správcem </w:t>
      </w:r>
      <w:r w:rsidR="00EB129F">
        <w:rPr>
          <w:rFonts w:ascii="Palatino Linotype" w:hAnsi="Palatino Linotype"/>
          <w:sz w:val="24"/>
          <w:szCs w:val="24"/>
        </w:rPr>
        <w:t>celé</w:t>
      </w:r>
      <w:r w:rsidR="0098502A">
        <w:rPr>
          <w:rFonts w:ascii="Palatino Linotype" w:hAnsi="Palatino Linotype"/>
          <w:sz w:val="24"/>
          <w:szCs w:val="24"/>
        </w:rPr>
        <w:t>ho adaptačního procesu</w:t>
      </w:r>
      <w:r w:rsidR="0098502A">
        <w:rPr>
          <w:rFonts w:ascii="Palatino Linotype" w:hAnsi="Palatino Linotype"/>
          <w:sz w:val="24"/>
          <w:szCs w:val="24"/>
        </w:rPr>
        <w:br/>
      </w:r>
      <w:r w:rsidR="00BF5825">
        <w:rPr>
          <w:rFonts w:ascii="Palatino Linotype" w:hAnsi="Palatino Linotype"/>
          <w:sz w:val="24"/>
          <w:szCs w:val="24"/>
        </w:rPr>
        <w:t xml:space="preserve">a zároveň vedoucím oddělením. </w:t>
      </w:r>
      <w:r w:rsidR="0037211E">
        <w:rPr>
          <w:rFonts w:ascii="Palatino Linotype" w:hAnsi="Palatino Linotype"/>
          <w:sz w:val="24"/>
          <w:szCs w:val="24"/>
        </w:rPr>
        <w:t>V</w:t>
      </w:r>
      <w:r w:rsidR="00EB129F">
        <w:rPr>
          <w:rFonts w:ascii="Palatino Linotype" w:hAnsi="Palatino Linotype"/>
          <w:sz w:val="24"/>
          <w:szCs w:val="24"/>
        </w:rPr>
        <w:t> průběhu procesu dohlíž</w:t>
      </w:r>
      <w:r w:rsidR="0098502A">
        <w:rPr>
          <w:rFonts w:ascii="Palatino Linotype" w:hAnsi="Palatino Linotype"/>
          <w:sz w:val="24"/>
          <w:szCs w:val="24"/>
        </w:rPr>
        <w:t xml:space="preserve">í „z </w:t>
      </w:r>
      <w:proofErr w:type="spellStart"/>
      <w:r w:rsidR="0098502A">
        <w:rPr>
          <w:rFonts w:ascii="Palatino Linotype" w:hAnsi="Palatino Linotype"/>
          <w:sz w:val="24"/>
          <w:szCs w:val="24"/>
        </w:rPr>
        <w:t>povzdálí</w:t>
      </w:r>
      <w:proofErr w:type="spellEnd"/>
      <w:r w:rsidR="0098502A">
        <w:rPr>
          <w:rFonts w:ascii="Palatino Linotype" w:hAnsi="Palatino Linotype"/>
          <w:sz w:val="24"/>
          <w:szCs w:val="24"/>
        </w:rPr>
        <w:t>“</w:t>
      </w:r>
      <w:r w:rsidR="0098502A">
        <w:rPr>
          <w:rFonts w:ascii="Palatino Linotype" w:hAnsi="Palatino Linotype"/>
          <w:sz w:val="24"/>
          <w:szCs w:val="24"/>
        </w:rPr>
        <w:br/>
      </w:r>
      <w:r w:rsidR="00BF5825">
        <w:rPr>
          <w:rFonts w:ascii="Palatino Linotype" w:hAnsi="Palatino Linotype"/>
          <w:sz w:val="24"/>
          <w:szCs w:val="24"/>
        </w:rPr>
        <w:t xml:space="preserve">na jeho průběh, což umožňuje právě </w:t>
      </w:r>
      <w:r w:rsidR="00EB129F">
        <w:rPr>
          <w:rFonts w:ascii="Palatino Linotype" w:hAnsi="Palatino Linotype"/>
          <w:sz w:val="24"/>
          <w:szCs w:val="24"/>
        </w:rPr>
        <w:t>přehlednost</w:t>
      </w:r>
      <w:r w:rsidR="00BF5825">
        <w:rPr>
          <w:rFonts w:ascii="Palatino Linotype" w:hAnsi="Palatino Linotype"/>
          <w:sz w:val="24"/>
          <w:szCs w:val="24"/>
        </w:rPr>
        <w:t xml:space="preserve"> a transparentnost platformy</w:t>
      </w:r>
      <w:r w:rsidR="00EB129F">
        <w:rPr>
          <w:rFonts w:ascii="Palatino Linotype" w:hAnsi="Palatino Linotype"/>
          <w:sz w:val="24"/>
          <w:szCs w:val="24"/>
        </w:rPr>
        <w:t>. V případě, že nováček úspěšně absolvuje adaptační plán, (= naplní veškeré cíle, získá pozitivní manažerské hodn</w:t>
      </w:r>
      <w:r w:rsidR="0098502A">
        <w:rPr>
          <w:rFonts w:ascii="Palatino Linotype" w:hAnsi="Palatino Linotype"/>
          <w:sz w:val="24"/>
          <w:szCs w:val="24"/>
        </w:rPr>
        <w:t>ocení a souhlasí s pokračováním</w:t>
      </w:r>
      <w:r w:rsidR="0098502A">
        <w:rPr>
          <w:rFonts w:ascii="Palatino Linotype" w:hAnsi="Palatino Linotype"/>
          <w:sz w:val="24"/>
          <w:szCs w:val="24"/>
        </w:rPr>
        <w:br/>
      </w:r>
      <w:r w:rsidR="00EB129F">
        <w:rPr>
          <w:rFonts w:ascii="Palatino Linotype" w:hAnsi="Palatino Linotype"/>
          <w:sz w:val="24"/>
          <w:szCs w:val="24"/>
        </w:rPr>
        <w:t xml:space="preserve">ve společnosti), stane se plnohodnotným členem společnosti. </w:t>
      </w:r>
    </w:p>
    <w:p w:rsidR="00D165D1" w:rsidRDefault="00792352" w:rsidP="00492B18">
      <w:pPr>
        <w:pStyle w:val="Nadpis2"/>
        <w:numPr>
          <w:ilvl w:val="1"/>
          <w:numId w:val="6"/>
        </w:numPr>
        <w:spacing w:line="360" w:lineRule="auto"/>
        <w:jc w:val="both"/>
        <w:rPr>
          <w:b/>
          <w:color w:val="auto"/>
        </w:rPr>
      </w:pPr>
      <w:bookmarkStart w:id="25" w:name="_Toc35947013"/>
      <w:r>
        <w:rPr>
          <w:b/>
          <w:color w:val="auto"/>
        </w:rPr>
        <w:t>H</w:t>
      </w:r>
      <w:r w:rsidR="00D425CB" w:rsidRPr="00105576">
        <w:rPr>
          <w:b/>
          <w:color w:val="auto"/>
        </w:rPr>
        <w:t xml:space="preserve">odnocení </w:t>
      </w:r>
      <w:r w:rsidR="00C94360">
        <w:rPr>
          <w:b/>
          <w:color w:val="auto"/>
        </w:rPr>
        <w:t>platformy adaptačního procesu</w:t>
      </w:r>
      <w:r w:rsidR="00D425CB" w:rsidRPr="00105576">
        <w:rPr>
          <w:b/>
          <w:color w:val="auto"/>
        </w:rPr>
        <w:t xml:space="preserve"> společností</w:t>
      </w:r>
      <w:bookmarkEnd w:id="25"/>
    </w:p>
    <w:p w:rsidR="00E74298" w:rsidRPr="008970D8" w:rsidRDefault="00A72EF8" w:rsidP="008970D8">
      <w:pPr>
        <w:spacing w:line="360" w:lineRule="auto"/>
        <w:ind w:firstLine="426"/>
        <w:jc w:val="both"/>
        <w:rPr>
          <w:rFonts w:ascii="Palatino Linotype" w:hAnsi="Palatino Linotype"/>
          <w:sz w:val="24"/>
          <w:szCs w:val="24"/>
        </w:rPr>
      </w:pPr>
      <w:r>
        <w:rPr>
          <w:rFonts w:ascii="Palatino Linotype" w:hAnsi="Palatino Linotype"/>
          <w:sz w:val="24"/>
          <w:szCs w:val="24"/>
        </w:rPr>
        <w:t>Jak uvedl manažer personálního oddělení, první</w:t>
      </w:r>
      <w:r w:rsidR="006C3877">
        <w:rPr>
          <w:rFonts w:ascii="Palatino Linotype" w:hAnsi="Palatino Linotype"/>
          <w:sz w:val="24"/>
          <w:szCs w:val="24"/>
        </w:rPr>
        <w:t xml:space="preserve"> impuls pro</w:t>
      </w:r>
      <w:r w:rsidR="00792352">
        <w:rPr>
          <w:rFonts w:ascii="Palatino Linotype" w:hAnsi="Palatino Linotype"/>
          <w:sz w:val="24"/>
          <w:szCs w:val="24"/>
        </w:rPr>
        <w:t xml:space="preserve"> zavedení </w:t>
      </w:r>
      <w:r w:rsidR="006C3877">
        <w:rPr>
          <w:rFonts w:ascii="Palatino Linotype" w:hAnsi="Palatino Linotype"/>
          <w:sz w:val="24"/>
          <w:szCs w:val="24"/>
        </w:rPr>
        <w:t xml:space="preserve">adaptačního programu </w:t>
      </w:r>
      <w:r w:rsidR="00792352">
        <w:rPr>
          <w:rFonts w:ascii="Palatino Linotype" w:hAnsi="Palatino Linotype"/>
          <w:sz w:val="24"/>
          <w:szCs w:val="24"/>
        </w:rPr>
        <w:t>přišel ze strany zaměstnanců. Ti požadovali strukturovaný plán pro zaškolení</w:t>
      </w:r>
      <w:r w:rsidR="002A0F81">
        <w:rPr>
          <w:rFonts w:ascii="Palatino Linotype" w:hAnsi="Palatino Linotype"/>
          <w:sz w:val="24"/>
          <w:szCs w:val="24"/>
        </w:rPr>
        <w:t xml:space="preserve"> a odpovědné osoby, na které se mohou v případě potřeby obracet. </w:t>
      </w:r>
      <w:r w:rsidR="00806945">
        <w:rPr>
          <w:rFonts w:ascii="Palatino Linotype" w:hAnsi="Palatino Linotype"/>
          <w:sz w:val="24"/>
          <w:szCs w:val="24"/>
        </w:rPr>
        <w:t>Adaptační mo</w:t>
      </w:r>
      <w:r w:rsidR="00491E65">
        <w:rPr>
          <w:rFonts w:ascii="Palatino Linotype" w:hAnsi="Palatino Linotype"/>
          <w:sz w:val="24"/>
          <w:szCs w:val="24"/>
        </w:rPr>
        <w:t>dul nyní funguje téměř tři roky</w:t>
      </w:r>
      <w:r w:rsidR="00491E65">
        <w:rPr>
          <w:rFonts w:ascii="Palatino Linotype" w:hAnsi="Palatino Linotype"/>
          <w:sz w:val="24"/>
          <w:szCs w:val="24"/>
        </w:rPr>
        <w:br/>
      </w:r>
      <w:r w:rsidR="00806945">
        <w:rPr>
          <w:rFonts w:ascii="Palatino Linotype" w:hAnsi="Palatino Linotype"/>
          <w:sz w:val="24"/>
          <w:szCs w:val="24"/>
        </w:rPr>
        <w:t>a setkává se převážně s pozitivními ohlasy. Obsah, plánovitost a uživatelskou jednoduchost oce</w:t>
      </w:r>
      <w:r w:rsidR="00FA1592">
        <w:rPr>
          <w:rFonts w:ascii="Palatino Linotype" w:hAnsi="Palatino Linotype"/>
          <w:sz w:val="24"/>
          <w:szCs w:val="24"/>
        </w:rPr>
        <w:t>ňují objekty procesu</w:t>
      </w:r>
      <w:r w:rsidR="00806945">
        <w:rPr>
          <w:rFonts w:ascii="Palatino Linotype" w:hAnsi="Palatino Linotype"/>
          <w:sz w:val="24"/>
          <w:szCs w:val="24"/>
        </w:rPr>
        <w:t xml:space="preserve">. Snadnější delegování, možnost tvorby obsahu a osobního přístupu, ale zároveň strukturu a řád, oceňují </w:t>
      </w:r>
      <w:r w:rsidR="00FA1592">
        <w:rPr>
          <w:rFonts w:ascii="Palatino Linotype" w:hAnsi="Palatino Linotype"/>
          <w:sz w:val="24"/>
          <w:szCs w:val="24"/>
        </w:rPr>
        <w:t>vedoucí pracovníci</w:t>
      </w:r>
      <w:r w:rsidR="00806945">
        <w:rPr>
          <w:rFonts w:ascii="Palatino Linotype" w:hAnsi="Palatino Linotype"/>
          <w:sz w:val="24"/>
          <w:szCs w:val="24"/>
        </w:rPr>
        <w:t xml:space="preserve"> adaptačního </w:t>
      </w:r>
      <w:r w:rsidR="00FA1592">
        <w:rPr>
          <w:rFonts w:ascii="Palatino Linotype" w:hAnsi="Palatino Linotype"/>
          <w:sz w:val="24"/>
          <w:szCs w:val="24"/>
        </w:rPr>
        <w:t>modulu</w:t>
      </w:r>
      <w:r w:rsidR="00806945">
        <w:rPr>
          <w:rFonts w:ascii="Palatino Linotype" w:hAnsi="Palatino Linotype"/>
          <w:sz w:val="24"/>
          <w:szCs w:val="24"/>
        </w:rPr>
        <w:t>.</w:t>
      </w:r>
      <w:r w:rsidR="00FA1592">
        <w:rPr>
          <w:rFonts w:ascii="Palatino Linotype" w:hAnsi="Palatino Linotype"/>
          <w:sz w:val="24"/>
          <w:szCs w:val="24"/>
        </w:rPr>
        <w:t xml:space="preserve"> </w:t>
      </w:r>
      <w:r w:rsidR="003E33E1">
        <w:rPr>
          <w:rFonts w:ascii="Palatino Linotype" w:hAnsi="Palatino Linotype"/>
          <w:sz w:val="24"/>
          <w:szCs w:val="24"/>
        </w:rPr>
        <w:t>Předem d</w:t>
      </w:r>
      <w:r w:rsidR="00FA1592">
        <w:rPr>
          <w:rFonts w:ascii="Palatino Linotype" w:hAnsi="Palatino Linotype"/>
          <w:sz w:val="24"/>
          <w:szCs w:val="24"/>
        </w:rPr>
        <w:t xml:space="preserve">efinované konkrétní adaptační plány </w:t>
      </w:r>
      <w:r w:rsidR="003E33E1">
        <w:rPr>
          <w:rFonts w:ascii="Palatino Linotype" w:hAnsi="Palatino Linotype"/>
          <w:sz w:val="24"/>
          <w:szCs w:val="24"/>
        </w:rPr>
        <w:t>umožňují rovné podmínky</w:t>
      </w:r>
      <w:r w:rsidR="00FA1592">
        <w:rPr>
          <w:rFonts w:ascii="Palatino Linotype" w:hAnsi="Palatino Linotype"/>
          <w:sz w:val="24"/>
          <w:szCs w:val="24"/>
        </w:rPr>
        <w:t xml:space="preserve"> </w:t>
      </w:r>
      <w:r w:rsidR="00C033EE">
        <w:rPr>
          <w:rFonts w:ascii="Palatino Linotype" w:hAnsi="Palatino Linotype"/>
          <w:sz w:val="24"/>
          <w:szCs w:val="24"/>
        </w:rPr>
        <w:t xml:space="preserve">a příležitosti </w:t>
      </w:r>
      <w:r w:rsidR="003E33E1">
        <w:rPr>
          <w:rFonts w:ascii="Palatino Linotype" w:hAnsi="Palatino Linotype"/>
          <w:sz w:val="24"/>
          <w:szCs w:val="24"/>
        </w:rPr>
        <w:t xml:space="preserve">zaškolení nově příchozích zaměstnanců. </w:t>
      </w:r>
      <w:r w:rsidR="006C3877">
        <w:rPr>
          <w:rFonts w:ascii="Palatino Linotype" w:hAnsi="Palatino Linotype"/>
          <w:sz w:val="24"/>
          <w:szCs w:val="24"/>
        </w:rPr>
        <w:t xml:space="preserve">Zpětná vazba nově příchozích zaměstnanců umožňuje neustálé zdokonalování aplikace a dalších nástrojů adaptačního </w:t>
      </w:r>
      <w:r w:rsidR="00BF5825">
        <w:rPr>
          <w:rFonts w:ascii="Palatino Linotype" w:hAnsi="Palatino Linotype"/>
          <w:sz w:val="24"/>
          <w:szCs w:val="24"/>
        </w:rPr>
        <w:t>procesu</w:t>
      </w:r>
      <w:r w:rsidR="006C3877">
        <w:rPr>
          <w:rFonts w:ascii="Palatino Linotype" w:hAnsi="Palatino Linotype"/>
          <w:sz w:val="24"/>
          <w:szCs w:val="24"/>
        </w:rPr>
        <w:t xml:space="preserve">. HR manažer společnosti XYZ dále dodává: </w:t>
      </w:r>
      <w:r w:rsidR="006C3877" w:rsidRPr="00BF5825">
        <w:rPr>
          <w:rFonts w:ascii="Palatino Linotype" w:hAnsi="Palatino Linotype"/>
          <w:i/>
          <w:sz w:val="24"/>
          <w:szCs w:val="24"/>
        </w:rPr>
        <w:t>„</w:t>
      </w:r>
      <w:r w:rsidR="008A5641" w:rsidRPr="00BF5825">
        <w:rPr>
          <w:rFonts w:ascii="Palatino Linotype" w:hAnsi="Palatino Linotype"/>
          <w:i/>
          <w:sz w:val="24"/>
          <w:szCs w:val="24"/>
        </w:rPr>
        <w:t>V</w:t>
      </w:r>
      <w:r w:rsidR="006C3877" w:rsidRPr="00BF5825">
        <w:rPr>
          <w:rFonts w:ascii="Palatino Linotype" w:hAnsi="Palatino Linotype"/>
          <w:i/>
          <w:sz w:val="24"/>
          <w:szCs w:val="24"/>
        </w:rPr>
        <w:t xml:space="preserve">ýhod to má nespočet. Aplikace nám usnadňuje práci každý den, zaměstnanci jsou už při zaškolení spokojení. A co se týče </w:t>
      </w:r>
      <w:r w:rsidR="00996755">
        <w:rPr>
          <w:rFonts w:ascii="Palatino Linotype" w:hAnsi="Palatino Linotype"/>
          <w:i/>
          <w:sz w:val="24"/>
          <w:szCs w:val="24"/>
        </w:rPr>
        <w:t>fluktuace? V roce 2016 nám odešel skoro každý třetí člověk</w:t>
      </w:r>
      <w:r w:rsidR="006C3877" w:rsidRPr="00BF5825">
        <w:rPr>
          <w:rFonts w:ascii="Palatino Linotype" w:hAnsi="Palatino Linotype"/>
          <w:i/>
          <w:sz w:val="24"/>
          <w:szCs w:val="24"/>
        </w:rPr>
        <w:t xml:space="preserve"> během</w:t>
      </w:r>
      <w:r w:rsidR="00996755">
        <w:rPr>
          <w:rFonts w:ascii="Palatino Linotype" w:hAnsi="Palatino Linotype"/>
          <w:i/>
          <w:sz w:val="24"/>
          <w:szCs w:val="24"/>
        </w:rPr>
        <w:t xml:space="preserve"> jeho</w:t>
      </w:r>
      <w:r w:rsidR="006C3877" w:rsidRPr="00BF5825">
        <w:rPr>
          <w:rFonts w:ascii="Palatino Linotype" w:hAnsi="Palatino Linotype"/>
          <w:i/>
          <w:sz w:val="24"/>
          <w:szCs w:val="24"/>
        </w:rPr>
        <w:t xml:space="preserve"> pr</w:t>
      </w:r>
      <w:r w:rsidR="00491E65">
        <w:rPr>
          <w:rFonts w:ascii="Palatino Linotype" w:hAnsi="Palatino Linotype"/>
          <w:i/>
          <w:sz w:val="24"/>
          <w:szCs w:val="24"/>
        </w:rPr>
        <w:t>vního roku působení</w:t>
      </w:r>
      <w:r w:rsidR="00491E65">
        <w:rPr>
          <w:rFonts w:ascii="Palatino Linotype" w:hAnsi="Palatino Linotype"/>
          <w:i/>
          <w:sz w:val="24"/>
          <w:szCs w:val="24"/>
        </w:rPr>
        <w:br/>
      </w:r>
      <w:r w:rsidR="00996755">
        <w:rPr>
          <w:rFonts w:ascii="Palatino Linotype" w:hAnsi="Palatino Linotype"/>
          <w:i/>
          <w:sz w:val="24"/>
          <w:szCs w:val="24"/>
        </w:rPr>
        <w:t>ve firmě</w:t>
      </w:r>
      <w:r w:rsidR="006C3877" w:rsidRPr="00BF5825">
        <w:rPr>
          <w:rFonts w:ascii="Palatino Linotype" w:hAnsi="Palatino Linotype"/>
          <w:i/>
          <w:sz w:val="24"/>
          <w:szCs w:val="24"/>
        </w:rPr>
        <w:t>. A každý z nich</w:t>
      </w:r>
      <w:r w:rsidR="00996755">
        <w:rPr>
          <w:rFonts w:ascii="Palatino Linotype" w:hAnsi="Palatino Linotype"/>
          <w:i/>
          <w:sz w:val="24"/>
          <w:szCs w:val="24"/>
        </w:rPr>
        <w:t xml:space="preserve"> uvedl, že důvodem je </w:t>
      </w:r>
      <w:r w:rsidR="006C3877" w:rsidRPr="00BF5825">
        <w:rPr>
          <w:rFonts w:ascii="Palatino Linotype" w:hAnsi="Palatino Linotype"/>
          <w:i/>
          <w:sz w:val="24"/>
          <w:szCs w:val="24"/>
        </w:rPr>
        <w:t>také nedostatečné zaškolení. Těch faktorů je samozřejmě více, jsme v Praze a ne všechny pozice byly kmenové. Přesnější analýzu chystáme až na k</w:t>
      </w:r>
      <w:r w:rsidR="00996755">
        <w:rPr>
          <w:rFonts w:ascii="Palatino Linotype" w:hAnsi="Palatino Linotype"/>
          <w:i/>
          <w:sz w:val="24"/>
          <w:szCs w:val="24"/>
        </w:rPr>
        <w:t xml:space="preserve">onec roku 2020, ale z mojí pozice </w:t>
      </w:r>
      <w:r w:rsidR="006C3877" w:rsidRPr="00BF5825">
        <w:rPr>
          <w:rFonts w:ascii="Palatino Linotype" w:hAnsi="Palatino Linotype"/>
          <w:i/>
          <w:sz w:val="24"/>
          <w:szCs w:val="24"/>
        </w:rPr>
        <w:t xml:space="preserve">můžu říct, že lidí odchází mnohem méně a nikdo z nich neuvedl zkušební dobu jako problém. </w:t>
      </w:r>
      <w:r w:rsidR="008A5641" w:rsidRPr="00BF5825">
        <w:rPr>
          <w:rFonts w:ascii="Palatino Linotype" w:hAnsi="Palatino Linotype"/>
          <w:i/>
          <w:sz w:val="24"/>
          <w:szCs w:val="24"/>
        </w:rPr>
        <w:t xml:space="preserve">Ač se snažíme být pokrokoví, ne každý zaměstnanec na </w:t>
      </w:r>
      <w:r w:rsidR="00996755">
        <w:rPr>
          <w:rFonts w:ascii="Palatino Linotype" w:hAnsi="Palatino Linotype"/>
          <w:i/>
          <w:sz w:val="24"/>
          <w:szCs w:val="24"/>
        </w:rPr>
        <w:t xml:space="preserve">tu aplikaci a celkově na náš </w:t>
      </w:r>
      <w:proofErr w:type="spellStart"/>
      <w:r w:rsidR="00996755">
        <w:rPr>
          <w:rFonts w:ascii="Palatino Linotype" w:hAnsi="Palatino Linotype"/>
          <w:i/>
          <w:sz w:val="24"/>
          <w:szCs w:val="24"/>
        </w:rPr>
        <w:t>digi</w:t>
      </w:r>
      <w:proofErr w:type="spellEnd"/>
      <w:r w:rsidR="00996755">
        <w:rPr>
          <w:rFonts w:ascii="Palatino Linotype" w:hAnsi="Palatino Linotype"/>
          <w:i/>
          <w:sz w:val="24"/>
          <w:szCs w:val="24"/>
        </w:rPr>
        <w:t xml:space="preserve"> </w:t>
      </w:r>
      <w:r w:rsidR="008A5641" w:rsidRPr="00BF5825">
        <w:rPr>
          <w:rFonts w:ascii="Palatino Linotype" w:hAnsi="Palatino Linotype"/>
          <w:i/>
          <w:sz w:val="24"/>
          <w:szCs w:val="24"/>
        </w:rPr>
        <w:t xml:space="preserve">přístup reaguje dobře. Takových </w:t>
      </w:r>
      <w:r w:rsidR="0037211E" w:rsidRPr="00BF5825">
        <w:rPr>
          <w:rFonts w:ascii="Palatino Linotype" w:hAnsi="Palatino Linotype"/>
          <w:i/>
          <w:sz w:val="24"/>
          <w:szCs w:val="24"/>
        </w:rPr>
        <w:t xml:space="preserve">zaměstnanců je minimum a představují je především lidé ve věkové kategorii 50+. V takovém případě se snažíme ke každému jednotlivci přistupovat </w:t>
      </w:r>
      <w:r w:rsidR="0037211E" w:rsidRPr="00BF5825">
        <w:rPr>
          <w:rFonts w:ascii="Palatino Linotype" w:hAnsi="Palatino Linotype"/>
          <w:i/>
          <w:sz w:val="24"/>
          <w:szCs w:val="24"/>
        </w:rPr>
        <w:lastRenderedPageBreak/>
        <w:t>individuálně a pomoct jim překonat tyhle bariéry</w:t>
      </w:r>
      <w:r w:rsidR="008A5641" w:rsidRPr="00BF5825">
        <w:rPr>
          <w:rFonts w:ascii="Palatino Linotype" w:hAnsi="Palatino Linotype"/>
          <w:i/>
          <w:sz w:val="24"/>
          <w:szCs w:val="24"/>
        </w:rPr>
        <w:t>.“</w:t>
      </w:r>
      <w:r w:rsidR="008A5641">
        <w:rPr>
          <w:rFonts w:ascii="Palatino Linotype" w:hAnsi="Palatino Linotype"/>
          <w:sz w:val="24"/>
          <w:szCs w:val="24"/>
        </w:rPr>
        <w:t xml:space="preserve"> </w:t>
      </w:r>
      <w:r w:rsidR="0037211E">
        <w:rPr>
          <w:rFonts w:ascii="Palatino Linotype" w:hAnsi="Palatino Linotype"/>
          <w:sz w:val="24"/>
          <w:szCs w:val="24"/>
        </w:rPr>
        <w:t>Jako další nevýhoda</w:t>
      </w:r>
      <w:r>
        <w:rPr>
          <w:rFonts w:ascii="Palatino Linotype" w:hAnsi="Palatino Linotype"/>
          <w:sz w:val="24"/>
          <w:szCs w:val="24"/>
        </w:rPr>
        <w:t xml:space="preserve"> zmiňuje cenu</w:t>
      </w:r>
      <w:r w:rsidR="0037211E">
        <w:rPr>
          <w:rFonts w:ascii="Palatino Linotype" w:hAnsi="Palatino Linotype"/>
          <w:sz w:val="24"/>
          <w:szCs w:val="24"/>
        </w:rPr>
        <w:t xml:space="preserve"> takové platformy. I přes vysokou počáteč</w:t>
      </w:r>
      <w:r w:rsidR="00491E65">
        <w:rPr>
          <w:rFonts w:ascii="Palatino Linotype" w:hAnsi="Palatino Linotype"/>
          <w:sz w:val="24"/>
          <w:szCs w:val="24"/>
        </w:rPr>
        <w:t>ní investici společnost věří,</w:t>
      </w:r>
      <w:r w:rsidR="00491E65">
        <w:rPr>
          <w:rFonts w:ascii="Palatino Linotype" w:hAnsi="Palatino Linotype"/>
          <w:sz w:val="24"/>
          <w:szCs w:val="24"/>
        </w:rPr>
        <w:br/>
      </w:r>
      <w:r w:rsidR="0037211E">
        <w:rPr>
          <w:rFonts w:ascii="Palatino Linotype" w:hAnsi="Palatino Linotype"/>
          <w:sz w:val="24"/>
          <w:szCs w:val="24"/>
        </w:rPr>
        <w:t xml:space="preserve">že návratnost ve formě spokojených a stálých zaměstnanců, na sebe nenechá čekat. </w:t>
      </w:r>
    </w:p>
    <w:p w:rsidR="000D0579" w:rsidRPr="0077003C" w:rsidRDefault="003E1F90" w:rsidP="00492B18">
      <w:pPr>
        <w:pStyle w:val="Nadpis1"/>
        <w:numPr>
          <w:ilvl w:val="0"/>
          <w:numId w:val="6"/>
        </w:numPr>
        <w:spacing w:line="360" w:lineRule="auto"/>
        <w:jc w:val="both"/>
        <w:rPr>
          <w:color w:val="auto"/>
        </w:rPr>
      </w:pPr>
      <w:bookmarkStart w:id="26" w:name="_Toc35947014"/>
      <w:r w:rsidRPr="0077003C">
        <w:rPr>
          <w:color w:val="auto"/>
        </w:rPr>
        <w:t>Diskuze</w:t>
      </w:r>
      <w:bookmarkEnd w:id="26"/>
      <w:r w:rsidRPr="0077003C">
        <w:rPr>
          <w:color w:val="auto"/>
        </w:rPr>
        <w:t xml:space="preserve"> </w:t>
      </w:r>
    </w:p>
    <w:p w:rsidR="000D0579" w:rsidRDefault="000D0579" w:rsidP="00492B18">
      <w:pPr>
        <w:tabs>
          <w:tab w:val="left" w:pos="4815"/>
        </w:tabs>
        <w:spacing w:line="360" w:lineRule="auto"/>
        <w:ind w:firstLine="426"/>
        <w:jc w:val="both"/>
        <w:rPr>
          <w:rFonts w:ascii="Palatino Linotype" w:hAnsi="Palatino Linotype"/>
          <w:sz w:val="24"/>
          <w:szCs w:val="24"/>
        </w:rPr>
      </w:pPr>
      <w:r>
        <w:rPr>
          <w:rFonts w:ascii="Palatino Linotype" w:hAnsi="Palatino Linotype"/>
          <w:sz w:val="24"/>
          <w:szCs w:val="24"/>
        </w:rPr>
        <w:t>Společnost XYZ od raných dob jejího působení na českém trhu</w:t>
      </w:r>
      <w:r w:rsidR="00491E65">
        <w:rPr>
          <w:rFonts w:ascii="Palatino Linotype" w:hAnsi="Palatino Linotype"/>
          <w:sz w:val="24"/>
          <w:szCs w:val="24"/>
        </w:rPr>
        <w:t>,</w:t>
      </w:r>
      <w:r w:rsidR="00491E65">
        <w:rPr>
          <w:rFonts w:ascii="Palatino Linotype" w:hAnsi="Palatino Linotype"/>
          <w:sz w:val="24"/>
          <w:szCs w:val="24"/>
        </w:rPr>
        <w:br/>
      </w:r>
      <w:r w:rsidR="00A72EF8">
        <w:rPr>
          <w:rFonts w:ascii="Palatino Linotype" w:hAnsi="Palatino Linotype"/>
          <w:sz w:val="24"/>
          <w:szCs w:val="24"/>
        </w:rPr>
        <w:t>podle man</w:t>
      </w:r>
      <w:r w:rsidR="00991443">
        <w:rPr>
          <w:rFonts w:ascii="Palatino Linotype" w:hAnsi="Palatino Linotype"/>
          <w:sz w:val="24"/>
          <w:szCs w:val="24"/>
        </w:rPr>
        <w:t>a</w:t>
      </w:r>
      <w:r w:rsidR="00A72EF8">
        <w:rPr>
          <w:rFonts w:ascii="Palatino Linotype" w:hAnsi="Palatino Linotype"/>
          <w:sz w:val="24"/>
          <w:szCs w:val="24"/>
        </w:rPr>
        <w:t>žera HR,</w:t>
      </w:r>
      <w:r>
        <w:rPr>
          <w:rFonts w:ascii="Palatino Linotype" w:hAnsi="Palatino Linotype"/>
          <w:sz w:val="24"/>
          <w:szCs w:val="24"/>
        </w:rPr>
        <w:t xml:space="preserve"> digitalizovala informace o zaměstnancích a úkony s procesem spojené. Reagovala tak na apel vedení jako nadnárodní společnosti. Zároveň papírová</w:t>
      </w:r>
      <w:r w:rsidR="00491E65">
        <w:rPr>
          <w:rFonts w:ascii="Palatino Linotype" w:hAnsi="Palatino Linotype"/>
          <w:sz w:val="24"/>
          <w:szCs w:val="24"/>
        </w:rPr>
        <w:t xml:space="preserve"> kartotéka personálního systému</w:t>
      </w:r>
      <w:r w:rsidR="00491E65">
        <w:rPr>
          <w:rFonts w:ascii="Palatino Linotype" w:hAnsi="Palatino Linotype"/>
          <w:sz w:val="24"/>
          <w:szCs w:val="24"/>
        </w:rPr>
        <w:br/>
      </w:r>
      <w:r>
        <w:rPr>
          <w:rFonts w:ascii="Palatino Linotype" w:hAnsi="Palatino Linotype"/>
          <w:sz w:val="24"/>
          <w:szCs w:val="24"/>
        </w:rPr>
        <w:t>již neodpovídala nárokům a požadavkům personálního útvaru. Prvním krokem byla digitalizace personálních informačních sys</w:t>
      </w:r>
      <w:r w:rsidR="0083044C">
        <w:rPr>
          <w:rFonts w:ascii="Palatino Linotype" w:hAnsi="Palatino Linotype"/>
          <w:sz w:val="24"/>
          <w:szCs w:val="24"/>
        </w:rPr>
        <w:t>témů.</w:t>
      </w:r>
      <w:r>
        <w:rPr>
          <w:rFonts w:ascii="Palatino Linotype" w:hAnsi="Palatino Linotype"/>
          <w:sz w:val="24"/>
          <w:szCs w:val="24"/>
        </w:rPr>
        <w:t xml:space="preserve"> Ten společnost užívá dodnes, s rozdílem modernější a bohatší nabídky koncovému uživateli. Implementací takového systému se postupem času začaly rozšiřovat možnosti, které v něm personální pracovníci společnosti poznali. Společnost začala pohledávat systém, který by byl nástrojem pro další vzdělávání zaměstnanců. Proto pobočka organizace XYZ sídlící v České republice přijala nový nástroj, </w:t>
      </w:r>
      <w:proofErr w:type="spellStart"/>
      <w:r>
        <w:rPr>
          <w:rFonts w:ascii="Palatino Linotype" w:hAnsi="Palatino Linotype"/>
          <w:sz w:val="24"/>
          <w:szCs w:val="24"/>
        </w:rPr>
        <w:t>Learning</w:t>
      </w:r>
      <w:proofErr w:type="spellEnd"/>
      <w:r>
        <w:rPr>
          <w:rFonts w:ascii="Palatino Linotype" w:hAnsi="Palatino Linotype"/>
          <w:sz w:val="24"/>
          <w:szCs w:val="24"/>
        </w:rPr>
        <w:t xml:space="preserve"> </w:t>
      </w:r>
      <w:proofErr w:type="spellStart"/>
      <w:r>
        <w:rPr>
          <w:rFonts w:ascii="Palatino Linotype" w:hAnsi="Palatino Linotype"/>
          <w:sz w:val="24"/>
          <w:szCs w:val="24"/>
        </w:rPr>
        <w:t>Managament</w:t>
      </w:r>
      <w:proofErr w:type="spellEnd"/>
      <w:r>
        <w:rPr>
          <w:rFonts w:ascii="Palatino Linotype" w:hAnsi="Palatino Linotype"/>
          <w:sz w:val="24"/>
          <w:szCs w:val="24"/>
        </w:rPr>
        <w:t xml:space="preserve"> </w:t>
      </w:r>
      <w:proofErr w:type="spellStart"/>
      <w:r>
        <w:rPr>
          <w:rFonts w:ascii="Palatino Linotype" w:hAnsi="Palatino Linotype"/>
          <w:sz w:val="24"/>
          <w:szCs w:val="24"/>
        </w:rPr>
        <w:t>System</w:t>
      </w:r>
      <w:proofErr w:type="spellEnd"/>
      <w:r>
        <w:rPr>
          <w:rFonts w:ascii="Palatino Linotype" w:hAnsi="Palatino Linotype"/>
          <w:sz w:val="24"/>
          <w:szCs w:val="24"/>
        </w:rPr>
        <w:t xml:space="preserve"> (LMS) nebo−</w:t>
      </w:r>
      <w:proofErr w:type="spellStart"/>
      <w:r>
        <w:rPr>
          <w:rFonts w:ascii="Palatino Linotype" w:hAnsi="Palatino Linotype"/>
          <w:sz w:val="24"/>
          <w:szCs w:val="24"/>
        </w:rPr>
        <w:t>li</w:t>
      </w:r>
      <w:proofErr w:type="spellEnd"/>
      <w:r>
        <w:rPr>
          <w:rFonts w:ascii="Palatino Linotype" w:hAnsi="Palatino Linotype"/>
          <w:sz w:val="24"/>
          <w:szCs w:val="24"/>
        </w:rPr>
        <w:t xml:space="preserve"> systém pro správu vzdělávání. Tyto dva systémy byly tedy</w:t>
      </w:r>
      <w:r w:rsidR="00491E65">
        <w:rPr>
          <w:rFonts w:ascii="Palatino Linotype" w:hAnsi="Palatino Linotype"/>
          <w:sz w:val="24"/>
          <w:szCs w:val="24"/>
        </w:rPr>
        <w:t xml:space="preserve"> hlavními nástroji personalistů</w:t>
      </w:r>
      <w:r w:rsidR="00491E65">
        <w:rPr>
          <w:rFonts w:ascii="Palatino Linotype" w:hAnsi="Palatino Linotype"/>
          <w:sz w:val="24"/>
          <w:szCs w:val="24"/>
        </w:rPr>
        <w:br/>
      </w:r>
      <w:r>
        <w:rPr>
          <w:rFonts w:ascii="Palatino Linotype" w:hAnsi="Palatino Linotype"/>
          <w:sz w:val="24"/>
          <w:szCs w:val="24"/>
        </w:rPr>
        <w:t>a lektorů, co se týče agendy, plánování vzdělávání, poskytnutí studijních materiálů nebo e−</w:t>
      </w:r>
      <w:proofErr w:type="spellStart"/>
      <w:r>
        <w:rPr>
          <w:rFonts w:ascii="Palatino Linotype" w:hAnsi="Palatino Linotype"/>
          <w:sz w:val="24"/>
          <w:szCs w:val="24"/>
        </w:rPr>
        <w:t>learningu</w:t>
      </w:r>
      <w:proofErr w:type="spellEnd"/>
      <w:r>
        <w:rPr>
          <w:rFonts w:ascii="Palatino Linotype" w:hAnsi="Palatino Linotype"/>
          <w:sz w:val="24"/>
          <w:szCs w:val="24"/>
        </w:rPr>
        <w:t xml:space="preserve">. LMS se stalo prvním systémem, který nesloužil jako nástroj pouze personálnímu oddělení, ale i zaměstnanci samotnému. Organizace XYZ se v tuzemsku těšila úspěchu, expandovala a s ní rostl také počet zaměstnanců. Od roku 2010 probíhal </w:t>
      </w:r>
      <w:proofErr w:type="spellStart"/>
      <w:r>
        <w:rPr>
          <w:rFonts w:ascii="Palatino Linotype" w:hAnsi="Palatino Linotype"/>
          <w:sz w:val="24"/>
          <w:szCs w:val="24"/>
        </w:rPr>
        <w:t>onboarding</w:t>
      </w:r>
      <w:proofErr w:type="spellEnd"/>
      <w:r>
        <w:rPr>
          <w:rFonts w:ascii="Palatino Linotype" w:hAnsi="Palatino Linotype"/>
          <w:sz w:val="24"/>
          <w:szCs w:val="24"/>
        </w:rPr>
        <w:t xml:space="preserve"> jako uvedení nového člena, ale stále mu nebyla přikládána patřičná pozornost. Nový zaměstnanec absolvoval povinná školení a jako orientační bibli </w:t>
      </w:r>
      <w:r w:rsidR="00991443">
        <w:rPr>
          <w:rFonts w:ascii="Palatino Linotype" w:hAnsi="Palatino Linotype"/>
          <w:sz w:val="24"/>
          <w:szCs w:val="24"/>
        </w:rPr>
        <w:t>obdržel příručku pro první dny</w:t>
      </w:r>
      <w:r>
        <w:rPr>
          <w:rFonts w:ascii="Palatino Linotype" w:hAnsi="Palatino Linotype"/>
          <w:sz w:val="24"/>
          <w:szCs w:val="24"/>
        </w:rPr>
        <w:t xml:space="preserve">. V případě potřeby měl po ruce kolegy. Řízený, strukturovaný a důsledný adaptační proces avšak v organizaci implementován nebyl. Po konkrétních úkolech a pověřených osobách se </w:t>
      </w:r>
      <w:proofErr w:type="gramStart"/>
      <w:r>
        <w:rPr>
          <w:rFonts w:ascii="Palatino Linotype" w:hAnsi="Palatino Linotype"/>
          <w:sz w:val="24"/>
          <w:szCs w:val="24"/>
        </w:rPr>
        <w:t>zač</w:t>
      </w:r>
      <w:r w:rsidR="00E53762">
        <w:rPr>
          <w:rFonts w:ascii="Palatino Linotype" w:hAnsi="Palatino Linotype"/>
          <w:sz w:val="24"/>
          <w:szCs w:val="24"/>
        </w:rPr>
        <w:t>a</w:t>
      </w:r>
      <w:r w:rsidR="00491E65">
        <w:rPr>
          <w:rFonts w:ascii="Palatino Linotype" w:hAnsi="Palatino Linotype"/>
          <w:sz w:val="24"/>
          <w:szCs w:val="24"/>
        </w:rPr>
        <w:t>li</w:t>
      </w:r>
      <w:proofErr w:type="gramEnd"/>
      <w:r w:rsidR="00491E65">
        <w:rPr>
          <w:rFonts w:ascii="Palatino Linotype" w:hAnsi="Palatino Linotype"/>
          <w:sz w:val="24"/>
          <w:szCs w:val="24"/>
        </w:rPr>
        <w:t xml:space="preserve"> poptávat právě zaměstnanci.</w:t>
      </w:r>
      <w:r w:rsidR="00491E65">
        <w:rPr>
          <w:rFonts w:ascii="Palatino Linotype" w:hAnsi="Palatino Linotype"/>
          <w:sz w:val="24"/>
          <w:szCs w:val="24"/>
        </w:rPr>
        <w:br/>
      </w:r>
      <w:r>
        <w:rPr>
          <w:rFonts w:ascii="Palatino Linotype" w:hAnsi="Palatino Linotype"/>
          <w:sz w:val="24"/>
          <w:szCs w:val="24"/>
        </w:rPr>
        <w:lastRenderedPageBreak/>
        <w:t xml:space="preserve">Tato potřeba </w:t>
      </w:r>
      <w:proofErr w:type="gramStart"/>
      <w:r>
        <w:rPr>
          <w:rFonts w:ascii="Palatino Linotype" w:hAnsi="Palatino Linotype"/>
          <w:sz w:val="24"/>
          <w:szCs w:val="24"/>
        </w:rPr>
        <w:t>byla</w:t>
      </w:r>
      <w:proofErr w:type="gramEnd"/>
      <w:r>
        <w:rPr>
          <w:rFonts w:ascii="Palatino Linotype" w:hAnsi="Palatino Linotype"/>
          <w:sz w:val="24"/>
          <w:szCs w:val="24"/>
        </w:rPr>
        <w:t xml:space="preserve"> identifikována dvěma odlišnými nástroji zjišťování spokojenosti zaměstnanců. Prvním byl dotazník spokojenosti určen každému zaměstnanci. Již získaná data doplnily výstupy průběžných pohovorů zaměstnanců s  HR manažery. J</w:t>
      </w:r>
      <w:r w:rsidR="00E53762">
        <w:rPr>
          <w:rFonts w:ascii="Palatino Linotype" w:hAnsi="Palatino Linotype"/>
          <w:sz w:val="24"/>
          <w:szCs w:val="24"/>
        </w:rPr>
        <w:t>ak vypovídá manažer společnosti XYZ j</w:t>
      </w:r>
      <w:r>
        <w:rPr>
          <w:rFonts w:ascii="Palatino Linotype" w:hAnsi="Palatino Linotype"/>
          <w:sz w:val="24"/>
          <w:szCs w:val="24"/>
        </w:rPr>
        <w:t xml:space="preserve">ednou z variant byl modul v rámci LMS. Společnost se ale rozhodla následovat aktuální trendy a díky možnosti směřování investic do technologického rozvoje se rozhodla pro samostatnou aplikaci. Jednou z výhod je mnohem širší nabídka nástrojů, které aplikace umožňuje.  Projektem roku 2016 se stal </w:t>
      </w:r>
      <w:proofErr w:type="spellStart"/>
      <w:r>
        <w:rPr>
          <w:rFonts w:ascii="Palatino Linotype" w:hAnsi="Palatino Linotype"/>
          <w:sz w:val="24"/>
          <w:szCs w:val="24"/>
        </w:rPr>
        <w:t>onboardingový</w:t>
      </w:r>
      <w:proofErr w:type="spellEnd"/>
      <w:r>
        <w:rPr>
          <w:rFonts w:ascii="Palatino Linotype" w:hAnsi="Palatino Linotype"/>
          <w:sz w:val="24"/>
          <w:szCs w:val="24"/>
        </w:rPr>
        <w:t xml:space="preserve"> </w:t>
      </w:r>
      <w:proofErr w:type="spellStart"/>
      <w:r>
        <w:rPr>
          <w:rFonts w:ascii="Palatino Linotype" w:hAnsi="Palatino Linotype"/>
          <w:sz w:val="24"/>
          <w:szCs w:val="24"/>
        </w:rPr>
        <w:t>progam</w:t>
      </w:r>
      <w:proofErr w:type="spellEnd"/>
      <w:r>
        <w:rPr>
          <w:rFonts w:ascii="Palatino Linotype" w:hAnsi="Palatino Linotype"/>
          <w:sz w:val="24"/>
          <w:szCs w:val="24"/>
        </w:rPr>
        <w:t xml:space="preserve"> a jeho digitalizace. Na vytváření obsahu se podíleli </w:t>
      </w:r>
      <w:r w:rsidR="00E53762">
        <w:rPr>
          <w:rFonts w:ascii="Palatino Linotype" w:hAnsi="Palatino Linotype"/>
          <w:sz w:val="24"/>
          <w:szCs w:val="24"/>
        </w:rPr>
        <w:t xml:space="preserve">personalisté, lektoři, manažeři </w:t>
      </w:r>
      <w:r>
        <w:rPr>
          <w:rFonts w:ascii="Palatino Linotype" w:hAnsi="Palatino Linotype"/>
          <w:sz w:val="24"/>
          <w:szCs w:val="24"/>
        </w:rPr>
        <w:t>a vedoucí konkrétních úseků. O výběru vhodné digitální platformy diskutovali HR manažeři a IT správa. Tento proces trval přibližně rok. V polovině roku 2017 byl adaptační modul oficiálně spuštěn.</w:t>
      </w:r>
    </w:p>
    <w:p w:rsidR="008970D8" w:rsidRDefault="00FF582A" w:rsidP="00491E65">
      <w:pPr>
        <w:tabs>
          <w:tab w:val="left" w:pos="4815"/>
        </w:tabs>
        <w:spacing w:line="360" w:lineRule="auto"/>
        <w:ind w:firstLine="426"/>
        <w:jc w:val="both"/>
        <w:rPr>
          <w:rFonts w:ascii="Palatino Linotype" w:hAnsi="Palatino Linotype"/>
          <w:sz w:val="24"/>
          <w:szCs w:val="24"/>
        </w:rPr>
      </w:pPr>
      <w:r>
        <w:rPr>
          <w:rFonts w:ascii="Palatino Linotype" w:hAnsi="Palatino Linotype"/>
          <w:sz w:val="24"/>
          <w:szCs w:val="24"/>
        </w:rPr>
        <w:t xml:space="preserve">Data, která společnost XYZ získá během adaptačního procesu skrze aplikaci, jsou cenným materiálem. </w:t>
      </w:r>
      <w:r w:rsidR="00491E65">
        <w:rPr>
          <w:rFonts w:ascii="Palatino Linotype" w:hAnsi="Palatino Linotype"/>
          <w:sz w:val="24"/>
          <w:szCs w:val="24"/>
        </w:rPr>
        <w:t>Nachází se na jednom místě, lze</w:t>
      </w:r>
      <w:r w:rsidR="00491E65">
        <w:rPr>
          <w:rFonts w:ascii="Palatino Linotype" w:hAnsi="Palatino Linotype"/>
          <w:sz w:val="24"/>
          <w:szCs w:val="24"/>
        </w:rPr>
        <w:br/>
      </w:r>
      <w:r>
        <w:rPr>
          <w:rFonts w:ascii="Palatino Linotype" w:hAnsi="Palatino Linotype"/>
          <w:sz w:val="24"/>
          <w:szCs w:val="24"/>
        </w:rPr>
        <w:t>je mnohostranně využít a především je poskytl každý zaměstnanec, který nastoupil od roku 2017. Společnost XYZ avšak tyto data nijak dále nevyužívá. Alespoň prozatím. I přesto, že modul funguje nyní třetím rokem, HR oddělení prozatím nezískalo po</w:t>
      </w:r>
      <w:r w:rsidR="00491E65">
        <w:rPr>
          <w:rFonts w:ascii="Palatino Linotype" w:hAnsi="Palatino Linotype"/>
          <w:sz w:val="24"/>
          <w:szCs w:val="24"/>
        </w:rPr>
        <w:t xml:space="preserve">kyn pro další zpracování dat. </w:t>
      </w:r>
    </w:p>
    <w:p w:rsidR="008970D8" w:rsidRDefault="00A67905" w:rsidP="00A67905">
      <w:pPr>
        <w:rPr>
          <w:rFonts w:ascii="Palatino Linotype" w:hAnsi="Palatino Linotype"/>
          <w:sz w:val="24"/>
          <w:szCs w:val="24"/>
        </w:rPr>
      </w:pPr>
      <w:r>
        <w:rPr>
          <w:rFonts w:ascii="Palatino Linotype" w:hAnsi="Palatino Linotype"/>
          <w:sz w:val="24"/>
          <w:szCs w:val="24"/>
        </w:rPr>
        <w:br w:type="page"/>
      </w:r>
    </w:p>
    <w:p w:rsidR="004D3FC0" w:rsidRPr="00991443" w:rsidRDefault="00991443" w:rsidP="00492B18">
      <w:pPr>
        <w:pStyle w:val="Nadpis1"/>
        <w:spacing w:line="360" w:lineRule="auto"/>
        <w:jc w:val="both"/>
        <w:rPr>
          <w:color w:val="auto"/>
        </w:rPr>
      </w:pPr>
      <w:bookmarkStart w:id="27" w:name="_Toc35947015"/>
      <w:r w:rsidRPr="00991443">
        <w:rPr>
          <w:color w:val="auto"/>
        </w:rPr>
        <w:lastRenderedPageBreak/>
        <w:t>Závěr</w:t>
      </w:r>
      <w:bookmarkEnd w:id="27"/>
    </w:p>
    <w:p w:rsidR="00491E65" w:rsidRDefault="006A606F" w:rsidP="00491E65">
      <w:pPr>
        <w:spacing w:line="360" w:lineRule="auto"/>
        <w:ind w:firstLine="426"/>
        <w:jc w:val="both"/>
        <w:rPr>
          <w:rFonts w:ascii="Palatino Linotype" w:hAnsi="Palatino Linotype"/>
          <w:sz w:val="24"/>
          <w:szCs w:val="24"/>
        </w:rPr>
      </w:pPr>
      <w:r>
        <w:rPr>
          <w:rFonts w:ascii="Palatino Linotype" w:hAnsi="Palatino Linotype"/>
          <w:sz w:val="24"/>
          <w:szCs w:val="24"/>
        </w:rPr>
        <w:t>Cílem této bakalářské práce bylo popsat a vysvětlit</w:t>
      </w:r>
      <w:r w:rsidR="00F742DF">
        <w:rPr>
          <w:rFonts w:ascii="Palatino Linotype" w:hAnsi="Palatino Linotype"/>
          <w:sz w:val="24"/>
          <w:szCs w:val="24"/>
        </w:rPr>
        <w:t xml:space="preserve"> jednotlivé kroky</w:t>
      </w:r>
      <w:r>
        <w:rPr>
          <w:rFonts w:ascii="Palatino Linotype" w:hAnsi="Palatino Linotype"/>
          <w:sz w:val="24"/>
          <w:szCs w:val="24"/>
        </w:rPr>
        <w:t xml:space="preserve"> proces</w:t>
      </w:r>
      <w:r w:rsidR="00F742DF">
        <w:rPr>
          <w:rFonts w:ascii="Palatino Linotype" w:hAnsi="Palatino Linotype"/>
          <w:sz w:val="24"/>
          <w:szCs w:val="24"/>
        </w:rPr>
        <w:t>u</w:t>
      </w:r>
      <w:r>
        <w:rPr>
          <w:rFonts w:ascii="Palatino Linotype" w:hAnsi="Palatino Linotype"/>
          <w:sz w:val="24"/>
          <w:szCs w:val="24"/>
        </w:rPr>
        <w:t xml:space="preserve"> adaptace ve společnosti XYZ, který je tvořen, realizován a řízen skrze samostatnou digitální platformu. </w:t>
      </w:r>
      <w:r>
        <w:rPr>
          <w:rFonts w:ascii="Palatino Linotype" w:eastAsia="Calibri" w:hAnsi="Palatino Linotype" w:cs="Times New Roman"/>
          <w:sz w:val="24"/>
          <w:szCs w:val="24"/>
        </w:rPr>
        <w:t>Právě popis a pochopení systému adaptace ve společnosti mi umožnil se zaměřit n</w:t>
      </w:r>
      <w:r w:rsidR="0089198D">
        <w:rPr>
          <w:rFonts w:ascii="Palatino Linotype" w:eastAsia="Calibri" w:hAnsi="Palatino Linotype" w:cs="Times New Roman"/>
          <w:sz w:val="24"/>
          <w:szCs w:val="24"/>
        </w:rPr>
        <w:t xml:space="preserve">a funkci, kterou plní </w:t>
      </w:r>
      <w:r>
        <w:rPr>
          <w:rFonts w:ascii="Palatino Linotype" w:eastAsia="Calibri" w:hAnsi="Palatino Linotype" w:cs="Times New Roman"/>
          <w:sz w:val="24"/>
          <w:szCs w:val="24"/>
        </w:rPr>
        <w:t>a jaký je její přínos v orga</w:t>
      </w:r>
      <w:r w:rsidR="00324C7E">
        <w:rPr>
          <w:rFonts w:ascii="Palatino Linotype" w:eastAsia="Calibri" w:hAnsi="Palatino Linotype" w:cs="Times New Roman"/>
          <w:sz w:val="24"/>
          <w:szCs w:val="24"/>
        </w:rPr>
        <w:t>nizaci. P</w:t>
      </w:r>
      <w:r>
        <w:rPr>
          <w:rFonts w:ascii="Palatino Linotype" w:eastAsia="Calibri" w:hAnsi="Palatino Linotype" w:cs="Times New Roman"/>
          <w:sz w:val="24"/>
          <w:szCs w:val="24"/>
        </w:rPr>
        <w:t xml:space="preserve">latforma není jediným nástrojem v období orientace nového zaměstnance. </w:t>
      </w:r>
      <w:r w:rsidR="00A14DE4">
        <w:rPr>
          <w:rFonts w:ascii="Palatino Linotype" w:eastAsia="Calibri" w:hAnsi="Palatino Linotype" w:cs="Times New Roman"/>
          <w:sz w:val="24"/>
          <w:szCs w:val="24"/>
        </w:rPr>
        <w:t xml:space="preserve">Představuje ovšem výchozí bod pro </w:t>
      </w:r>
      <w:r w:rsidR="00F742DF">
        <w:rPr>
          <w:rFonts w:ascii="Palatino Linotype" w:eastAsia="Calibri" w:hAnsi="Palatino Linotype" w:cs="Times New Roman"/>
          <w:sz w:val="24"/>
          <w:szCs w:val="24"/>
        </w:rPr>
        <w:t>další</w:t>
      </w:r>
      <w:r w:rsidR="00A14DE4">
        <w:rPr>
          <w:rFonts w:ascii="Palatino Linotype" w:eastAsia="Calibri" w:hAnsi="Palatino Linotype" w:cs="Times New Roman"/>
          <w:sz w:val="24"/>
          <w:szCs w:val="24"/>
        </w:rPr>
        <w:t xml:space="preserve"> nástroje a možnost jejich řízení. D</w:t>
      </w:r>
      <w:r w:rsidR="00F742DF">
        <w:rPr>
          <w:rFonts w:ascii="Palatino Linotype" w:eastAsia="Calibri" w:hAnsi="Palatino Linotype" w:cs="Times New Roman"/>
          <w:sz w:val="24"/>
          <w:szCs w:val="24"/>
        </w:rPr>
        <w:t xml:space="preserve">alšími užívanými nástroji společnosti XYZ </w:t>
      </w:r>
      <w:r w:rsidR="00A14DE4">
        <w:rPr>
          <w:rFonts w:ascii="Palatino Linotype" w:eastAsia="Calibri" w:hAnsi="Palatino Linotype" w:cs="Times New Roman"/>
          <w:sz w:val="24"/>
          <w:szCs w:val="24"/>
        </w:rPr>
        <w:t xml:space="preserve">jsou plánované pohovory s personalistou, každý nováček má k dispozici </w:t>
      </w:r>
      <w:r w:rsidR="00F742DF">
        <w:rPr>
          <w:rFonts w:ascii="Palatino Linotype" w:eastAsia="Calibri" w:hAnsi="Palatino Linotype" w:cs="Times New Roman"/>
          <w:sz w:val="24"/>
          <w:szCs w:val="24"/>
        </w:rPr>
        <w:t xml:space="preserve">také </w:t>
      </w:r>
      <w:r w:rsidR="00A14DE4">
        <w:rPr>
          <w:rFonts w:ascii="Palatino Linotype" w:eastAsia="Calibri" w:hAnsi="Palatino Linotype" w:cs="Times New Roman"/>
          <w:sz w:val="24"/>
          <w:szCs w:val="24"/>
        </w:rPr>
        <w:t>svého mentora</w:t>
      </w:r>
      <w:r w:rsidR="00491E65">
        <w:rPr>
          <w:rFonts w:ascii="Palatino Linotype" w:eastAsia="Calibri" w:hAnsi="Palatino Linotype" w:cs="Times New Roman"/>
          <w:sz w:val="24"/>
          <w:szCs w:val="24"/>
        </w:rPr>
        <w:t>,</w:t>
      </w:r>
      <w:r w:rsidR="00A14DE4">
        <w:rPr>
          <w:rFonts w:ascii="Palatino Linotype" w:eastAsia="Calibri" w:hAnsi="Palatino Linotype" w:cs="Times New Roman"/>
          <w:sz w:val="24"/>
          <w:szCs w:val="24"/>
        </w:rPr>
        <w:t xml:space="preserve"> a v rámci </w:t>
      </w:r>
      <w:r w:rsidR="00F742DF">
        <w:rPr>
          <w:rFonts w:ascii="Palatino Linotype" w:eastAsia="Calibri" w:hAnsi="Palatino Linotype" w:cs="Times New Roman"/>
          <w:sz w:val="24"/>
          <w:szCs w:val="24"/>
        </w:rPr>
        <w:t>všech úrovní</w:t>
      </w:r>
      <w:r w:rsidR="00A67905">
        <w:rPr>
          <w:rFonts w:ascii="Palatino Linotype" w:eastAsia="Calibri" w:hAnsi="Palatino Linotype" w:cs="Times New Roman"/>
          <w:sz w:val="24"/>
          <w:szCs w:val="24"/>
        </w:rPr>
        <w:t xml:space="preserve"> plánů jsou organizovány </w:t>
      </w:r>
      <w:r w:rsidR="00491E65">
        <w:rPr>
          <w:rFonts w:ascii="Palatino Linotype" w:eastAsia="Calibri" w:hAnsi="Palatino Linotype" w:cs="Times New Roman"/>
          <w:sz w:val="24"/>
          <w:szCs w:val="24"/>
        </w:rPr>
        <w:t>vzdělávací akce.</w:t>
      </w:r>
      <w:r w:rsidR="00491E65">
        <w:rPr>
          <w:rFonts w:ascii="Palatino Linotype" w:eastAsia="Calibri" w:hAnsi="Palatino Linotype" w:cs="Times New Roman"/>
          <w:sz w:val="24"/>
          <w:szCs w:val="24"/>
        </w:rPr>
        <w:br/>
      </w:r>
      <w:r w:rsidR="00E53762">
        <w:rPr>
          <w:rFonts w:ascii="Palatino Linotype" w:eastAsia="Calibri" w:hAnsi="Palatino Linotype" w:cs="Times New Roman"/>
          <w:sz w:val="24"/>
          <w:szCs w:val="24"/>
        </w:rPr>
        <w:t>P</w:t>
      </w:r>
      <w:r w:rsidR="00CC710A">
        <w:rPr>
          <w:rFonts w:ascii="Palatino Linotype" w:eastAsia="Calibri" w:hAnsi="Palatino Linotype" w:cs="Times New Roman"/>
          <w:sz w:val="24"/>
          <w:szCs w:val="24"/>
        </w:rPr>
        <w:t xml:space="preserve">latforma usnadňuje nejen první týdny nováčkům, ale také jednotlivcům, kteří tento proces zajišťují. </w:t>
      </w:r>
      <w:proofErr w:type="spellStart"/>
      <w:r w:rsidR="00E53762">
        <w:rPr>
          <w:rFonts w:ascii="Palatino Linotype" w:eastAsia="Calibri" w:hAnsi="Palatino Linotype" w:cs="Times New Roman"/>
          <w:sz w:val="24"/>
          <w:szCs w:val="24"/>
        </w:rPr>
        <w:t>O</w:t>
      </w:r>
      <w:r w:rsidR="00802BDF">
        <w:rPr>
          <w:rFonts w:ascii="Palatino Linotype" w:eastAsia="Calibri" w:hAnsi="Palatino Linotype" w:cs="Times New Roman"/>
          <w:sz w:val="24"/>
          <w:szCs w:val="24"/>
        </w:rPr>
        <w:t>dchodovost</w:t>
      </w:r>
      <w:proofErr w:type="spellEnd"/>
      <w:r w:rsidR="00802BDF">
        <w:rPr>
          <w:rFonts w:ascii="Palatino Linotype" w:eastAsia="Calibri" w:hAnsi="Palatino Linotype" w:cs="Times New Roman"/>
          <w:sz w:val="24"/>
          <w:szCs w:val="24"/>
        </w:rPr>
        <w:t xml:space="preserve"> zaměstnanců během prvního roku se snížila. Podrobnější výzkum týkající se této problematiky společnost XYZ chystá během roku 2020. Platforma skýtá spoustu informací a cenných dat, se kterými společnost XYZ ovšem dále nijak nepracuje. Personální oddělení si uvědomuje jejich hodnotu a do budoucna by rád</w:t>
      </w:r>
      <w:r w:rsidR="00E53762">
        <w:rPr>
          <w:rFonts w:ascii="Palatino Linotype" w:eastAsia="Calibri" w:hAnsi="Palatino Linotype" w:cs="Times New Roman"/>
          <w:sz w:val="24"/>
          <w:szCs w:val="24"/>
        </w:rPr>
        <w:t xml:space="preserve">a s těmito daty pracovala více. </w:t>
      </w:r>
      <w:r w:rsidR="00802BDF">
        <w:rPr>
          <w:rFonts w:ascii="Palatino Linotype" w:eastAsia="Calibri" w:hAnsi="Palatino Linotype" w:cs="Times New Roman"/>
          <w:sz w:val="24"/>
          <w:szCs w:val="24"/>
        </w:rPr>
        <w:t>Role personalisty v období orientace novéh</w:t>
      </w:r>
      <w:r w:rsidR="00491E65">
        <w:rPr>
          <w:rFonts w:ascii="Palatino Linotype" w:eastAsia="Calibri" w:hAnsi="Palatino Linotype" w:cs="Times New Roman"/>
          <w:sz w:val="24"/>
          <w:szCs w:val="24"/>
        </w:rPr>
        <w:t>o zaměstnance je stále zásad</w:t>
      </w:r>
      <w:r w:rsidR="00E53762">
        <w:rPr>
          <w:rFonts w:ascii="Palatino Linotype" w:eastAsia="Calibri" w:hAnsi="Palatino Linotype" w:cs="Times New Roman"/>
          <w:sz w:val="24"/>
          <w:szCs w:val="24"/>
        </w:rPr>
        <w:t xml:space="preserve">ní, </w:t>
      </w:r>
      <w:r w:rsidR="00802BDF">
        <w:rPr>
          <w:rFonts w:ascii="Palatino Linotype" w:eastAsia="Calibri" w:hAnsi="Palatino Linotype" w:cs="Times New Roman"/>
          <w:sz w:val="24"/>
          <w:szCs w:val="24"/>
        </w:rPr>
        <w:t>ale pr</w:t>
      </w:r>
      <w:r w:rsidR="00A87DB7">
        <w:rPr>
          <w:rFonts w:ascii="Palatino Linotype" w:eastAsia="Calibri" w:hAnsi="Palatino Linotype" w:cs="Times New Roman"/>
          <w:sz w:val="24"/>
          <w:szCs w:val="24"/>
        </w:rPr>
        <w:t xml:space="preserve">ávě až aplikace </w:t>
      </w:r>
      <w:r w:rsidR="00802BDF">
        <w:rPr>
          <w:rFonts w:ascii="Palatino Linotype" w:eastAsia="Calibri" w:hAnsi="Palatino Linotype" w:cs="Times New Roman"/>
          <w:sz w:val="24"/>
          <w:szCs w:val="24"/>
        </w:rPr>
        <w:t xml:space="preserve">se zasadila o to, že není jediná. Dříve byl personalista středobodem procesu a ostatní účastníci se </w:t>
      </w:r>
      <w:r w:rsidR="00A87DB7">
        <w:rPr>
          <w:rFonts w:ascii="Palatino Linotype" w:eastAsia="Calibri" w:hAnsi="Palatino Linotype" w:cs="Times New Roman"/>
          <w:sz w:val="24"/>
          <w:szCs w:val="24"/>
        </w:rPr>
        <w:t>vždy</w:t>
      </w:r>
      <w:r w:rsidR="00802BDF">
        <w:rPr>
          <w:rFonts w:ascii="Palatino Linotype" w:eastAsia="Calibri" w:hAnsi="Palatino Linotype" w:cs="Times New Roman"/>
          <w:sz w:val="24"/>
          <w:szCs w:val="24"/>
        </w:rPr>
        <w:t xml:space="preserve"> obraceli na něj. S</w:t>
      </w:r>
      <w:r w:rsidR="00A87DB7">
        <w:rPr>
          <w:rFonts w:ascii="Palatino Linotype" w:eastAsia="Calibri" w:hAnsi="Palatino Linotype" w:cs="Times New Roman"/>
          <w:sz w:val="24"/>
          <w:szCs w:val="24"/>
        </w:rPr>
        <w:t xml:space="preserve">trukturovanost a konkrétní cíle umožnily procesu adaptace řád a mnohem větší přehlednost. </w:t>
      </w:r>
      <w:r w:rsidR="00324C7E">
        <w:rPr>
          <w:rFonts w:ascii="Palatino Linotype" w:eastAsia="Calibri" w:hAnsi="Palatino Linotype" w:cs="Times New Roman"/>
          <w:sz w:val="24"/>
          <w:szCs w:val="24"/>
        </w:rPr>
        <w:t>T</w:t>
      </w:r>
      <w:r w:rsidR="00A902C1">
        <w:rPr>
          <w:rFonts w:ascii="Palatino Linotype" w:eastAsia="Calibri" w:hAnsi="Palatino Linotype" w:cs="Times New Roman"/>
          <w:sz w:val="24"/>
          <w:szCs w:val="24"/>
        </w:rPr>
        <w:t>o umožnilo určení zodpovědných osob</w:t>
      </w:r>
      <w:r w:rsidR="00324C7E">
        <w:rPr>
          <w:rFonts w:ascii="Palatino Linotype" w:eastAsia="Calibri" w:hAnsi="Palatino Linotype" w:cs="Times New Roman"/>
          <w:sz w:val="24"/>
          <w:szCs w:val="24"/>
        </w:rPr>
        <w:t xml:space="preserve"> konkrétních</w:t>
      </w:r>
      <w:r w:rsidR="00491E65">
        <w:rPr>
          <w:rFonts w:ascii="Palatino Linotype" w:eastAsia="Calibri" w:hAnsi="Palatino Linotype" w:cs="Times New Roman"/>
          <w:sz w:val="24"/>
          <w:szCs w:val="24"/>
        </w:rPr>
        <w:t xml:space="preserve"> cílů</w:t>
      </w:r>
      <w:r w:rsidR="00491E65">
        <w:rPr>
          <w:rFonts w:ascii="Palatino Linotype" w:eastAsia="Calibri" w:hAnsi="Palatino Linotype" w:cs="Times New Roman"/>
          <w:sz w:val="24"/>
          <w:szCs w:val="24"/>
        </w:rPr>
        <w:br/>
      </w:r>
      <w:r w:rsidR="00324C7E">
        <w:rPr>
          <w:rFonts w:ascii="Palatino Linotype" w:eastAsia="Calibri" w:hAnsi="Palatino Linotype" w:cs="Times New Roman"/>
          <w:sz w:val="24"/>
          <w:szCs w:val="24"/>
        </w:rPr>
        <w:t xml:space="preserve">a dochází tak k rozdělení </w:t>
      </w:r>
      <w:r w:rsidR="00A902C1">
        <w:rPr>
          <w:rFonts w:ascii="Palatino Linotype" w:eastAsia="Calibri" w:hAnsi="Palatino Linotype" w:cs="Times New Roman"/>
          <w:sz w:val="24"/>
          <w:szCs w:val="24"/>
        </w:rPr>
        <w:t>povinností</w:t>
      </w:r>
      <w:r w:rsidR="00324C7E">
        <w:rPr>
          <w:rFonts w:ascii="Palatino Linotype" w:eastAsia="Calibri" w:hAnsi="Palatino Linotype" w:cs="Times New Roman"/>
          <w:sz w:val="24"/>
          <w:szCs w:val="24"/>
        </w:rPr>
        <w:t xml:space="preserve"> a zodpovědnosti za chod procesu mezi jeho subjekty. </w:t>
      </w:r>
    </w:p>
    <w:p w:rsidR="00BD61A4" w:rsidRDefault="00491E65" w:rsidP="00491E65">
      <w:pPr>
        <w:rPr>
          <w:rFonts w:ascii="Palatino Linotype" w:hAnsi="Palatino Linotype"/>
          <w:sz w:val="24"/>
          <w:szCs w:val="24"/>
        </w:rPr>
      </w:pPr>
      <w:r>
        <w:rPr>
          <w:rFonts w:ascii="Palatino Linotype" w:hAnsi="Palatino Linotype"/>
          <w:sz w:val="24"/>
          <w:szCs w:val="24"/>
        </w:rPr>
        <w:br w:type="page"/>
      </w:r>
    </w:p>
    <w:p w:rsidR="00250368" w:rsidRPr="00F72825" w:rsidRDefault="003A2F62" w:rsidP="008970D8">
      <w:pPr>
        <w:pStyle w:val="Nadpis1"/>
        <w:spacing w:line="360" w:lineRule="auto"/>
        <w:jc w:val="both"/>
        <w:rPr>
          <w:color w:val="auto"/>
        </w:rPr>
      </w:pPr>
      <w:bookmarkStart w:id="28" w:name="_Toc35947016"/>
      <w:r>
        <w:rPr>
          <w:color w:val="auto"/>
        </w:rPr>
        <w:lastRenderedPageBreak/>
        <w:t>Literatura a z</w:t>
      </w:r>
      <w:r w:rsidR="00BD61A4" w:rsidRPr="00F72825">
        <w:rPr>
          <w:color w:val="auto"/>
        </w:rPr>
        <w:t>droje</w:t>
      </w:r>
      <w:bookmarkEnd w:id="28"/>
    </w:p>
    <w:p w:rsidR="00F72825" w:rsidRPr="00CE5B75" w:rsidRDefault="00F72825" w:rsidP="00AF6D17">
      <w:pPr>
        <w:pStyle w:val="Odstavecseseznamem"/>
        <w:numPr>
          <w:ilvl w:val="0"/>
          <w:numId w:val="13"/>
        </w:numPr>
        <w:tabs>
          <w:tab w:val="left" w:pos="4815"/>
        </w:tabs>
        <w:spacing w:line="360" w:lineRule="auto"/>
        <w:jc w:val="both"/>
        <w:rPr>
          <w:rFonts w:ascii="Palatino Linotype" w:hAnsi="Palatino Linotype"/>
          <w:sz w:val="24"/>
          <w:szCs w:val="24"/>
        </w:rPr>
      </w:pPr>
      <w:r w:rsidRPr="00CE5B75">
        <w:rPr>
          <w:rFonts w:ascii="Palatino Linotype" w:hAnsi="Palatino Linotype"/>
          <w:sz w:val="24"/>
          <w:szCs w:val="24"/>
        </w:rPr>
        <w:t xml:space="preserve">Armstrong, M. (1999). </w:t>
      </w:r>
      <w:r w:rsidRPr="00C33B05">
        <w:rPr>
          <w:rFonts w:ascii="Palatino Linotype" w:hAnsi="Palatino Linotype"/>
          <w:i/>
          <w:sz w:val="24"/>
          <w:szCs w:val="24"/>
        </w:rPr>
        <w:t>Personální management.</w:t>
      </w:r>
      <w:r w:rsidRPr="00CE5B75">
        <w:rPr>
          <w:rFonts w:ascii="Palatino Linotype" w:hAnsi="Palatino Linotype"/>
          <w:sz w:val="24"/>
          <w:szCs w:val="24"/>
        </w:rPr>
        <w:t xml:space="preserve"> Praha: </w:t>
      </w:r>
      <w:proofErr w:type="spellStart"/>
      <w:r w:rsidRPr="00CE5B75">
        <w:rPr>
          <w:rFonts w:ascii="Palatino Linotype" w:hAnsi="Palatino Linotype"/>
          <w:sz w:val="24"/>
          <w:szCs w:val="24"/>
        </w:rPr>
        <w:t>Grada</w:t>
      </w:r>
      <w:proofErr w:type="spellEnd"/>
      <w:r w:rsidRPr="00CE5B75">
        <w:rPr>
          <w:rFonts w:ascii="Palatino Linotype" w:hAnsi="Palatino Linotype"/>
          <w:sz w:val="24"/>
          <w:szCs w:val="24"/>
        </w:rPr>
        <w:t>.</w:t>
      </w:r>
    </w:p>
    <w:p w:rsidR="00F72825" w:rsidRPr="003044CA" w:rsidRDefault="00F72825" w:rsidP="00AF6D17">
      <w:pPr>
        <w:pStyle w:val="Odstavecseseznamem"/>
        <w:numPr>
          <w:ilvl w:val="0"/>
          <w:numId w:val="13"/>
        </w:numPr>
        <w:tabs>
          <w:tab w:val="left" w:pos="4815"/>
        </w:tabs>
        <w:spacing w:line="360" w:lineRule="auto"/>
        <w:jc w:val="both"/>
        <w:rPr>
          <w:rFonts w:ascii="Palatino Linotype" w:hAnsi="Palatino Linotype"/>
          <w:sz w:val="24"/>
          <w:szCs w:val="24"/>
        </w:rPr>
      </w:pPr>
      <w:r w:rsidRPr="00CC1F43">
        <w:rPr>
          <w:rFonts w:ascii="Palatino Linotype" w:hAnsi="Palatino Linotype"/>
          <w:sz w:val="24"/>
          <w:szCs w:val="24"/>
        </w:rPr>
        <w:t xml:space="preserve">Armstrong, M., &amp; </w:t>
      </w:r>
      <w:proofErr w:type="spellStart"/>
      <w:r w:rsidRPr="00CC1F43">
        <w:rPr>
          <w:rFonts w:ascii="Palatino Linotype" w:hAnsi="Palatino Linotype"/>
          <w:sz w:val="24"/>
          <w:szCs w:val="24"/>
        </w:rPr>
        <w:t>Taylor</w:t>
      </w:r>
      <w:proofErr w:type="spellEnd"/>
      <w:r w:rsidRPr="00CC1F43">
        <w:rPr>
          <w:rFonts w:ascii="Palatino Linotype" w:hAnsi="Palatino Linotype"/>
          <w:sz w:val="24"/>
          <w:szCs w:val="24"/>
        </w:rPr>
        <w:t xml:space="preserve">, S. (2015). </w:t>
      </w:r>
      <w:r w:rsidRPr="00C33B05">
        <w:rPr>
          <w:rFonts w:ascii="Palatino Linotype" w:hAnsi="Palatino Linotype"/>
          <w:i/>
          <w:sz w:val="24"/>
          <w:szCs w:val="24"/>
        </w:rPr>
        <w:t>Řízení lidských zdrojů.</w:t>
      </w:r>
      <w:r w:rsidRPr="00CC1F43">
        <w:rPr>
          <w:rFonts w:ascii="Palatino Linotype" w:hAnsi="Palatino Linotype"/>
          <w:sz w:val="24"/>
          <w:szCs w:val="24"/>
        </w:rPr>
        <w:t xml:space="preserve"> Praha: </w:t>
      </w:r>
      <w:proofErr w:type="spellStart"/>
      <w:r w:rsidRPr="00CC1F43">
        <w:rPr>
          <w:rFonts w:ascii="Palatino Linotype" w:hAnsi="Palatino Linotype"/>
          <w:sz w:val="24"/>
          <w:szCs w:val="24"/>
        </w:rPr>
        <w:t>Grada</w:t>
      </w:r>
      <w:proofErr w:type="spellEnd"/>
      <w:r w:rsidRPr="00CC1F43">
        <w:rPr>
          <w:rFonts w:ascii="Palatino Linotype" w:hAnsi="Palatino Linotype"/>
          <w:sz w:val="24"/>
          <w:szCs w:val="24"/>
        </w:rPr>
        <w:t xml:space="preserve"> </w:t>
      </w:r>
      <w:proofErr w:type="spellStart"/>
      <w:r w:rsidRPr="00CC1F43">
        <w:rPr>
          <w:rFonts w:ascii="Palatino Linotype" w:hAnsi="Palatino Linotype"/>
          <w:sz w:val="24"/>
          <w:szCs w:val="24"/>
        </w:rPr>
        <w:t>Publishing</w:t>
      </w:r>
      <w:proofErr w:type="spellEnd"/>
      <w:r w:rsidRPr="00CC1F43">
        <w:rPr>
          <w:rFonts w:ascii="Palatino Linotype" w:hAnsi="Palatino Linotype"/>
          <w:sz w:val="24"/>
          <w:szCs w:val="24"/>
        </w:rPr>
        <w:t>.</w:t>
      </w:r>
    </w:p>
    <w:p w:rsidR="00F72825" w:rsidRPr="003044CA" w:rsidRDefault="00F72825" w:rsidP="00AF6D17">
      <w:pPr>
        <w:pStyle w:val="Odstavecseseznamem"/>
        <w:numPr>
          <w:ilvl w:val="0"/>
          <w:numId w:val="13"/>
        </w:numPr>
        <w:tabs>
          <w:tab w:val="left" w:pos="4815"/>
        </w:tabs>
        <w:spacing w:line="360" w:lineRule="auto"/>
        <w:jc w:val="both"/>
        <w:rPr>
          <w:rFonts w:ascii="Palatino Linotype" w:hAnsi="Palatino Linotype"/>
          <w:sz w:val="24"/>
          <w:szCs w:val="24"/>
        </w:rPr>
      </w:pPr>
      <w:r w:rsidRPr="003044CA">
        <w:rPr>
          <w:rFonts w:ascii="Palatino Linotype" w:hAnsi="Palatino Linotype"/>
          <w:sz w:val="24"/>
          <w:szCs w:val="24"/>
        </w:rPr>
        <w:t xml:space="preserve">Bednář, V. (2013). </w:t>
      </w:r>
      <w:r w:rsidRPr="00C33B05">
        <w:rPr>
          <w:rFonts w:ascii="Palatino Linotype" w:hAnsi="Palatino Linotype"/>
          <w:i/>
          <w:sz w:val="24"/>
          <w:szCs w:val="24"/>
        </w:rPr>
        <w:t>Sociální vztahy v organizaci a jejich management.</w:t>
      </w:r>
      <w:r w:rsidRPr="003044CA">
        <w:rPr>
          <w:rFonts w:ascii="Palatino Linotype" w:hAnsi="Palatino Linotype"/>
          <w:sz w:val="24"/>
          <w:szCs w:val="24"/>
        </w:rPr>
        <w:t xml:space="preserve"> Praha: </w:t>
      </w:r>
      <w:proofErr w:type="spellStart"/>
      <w:r w:rsidRPr="003044CA">
        <w:rPr>
          <w:rFonts w:ascii="Palatino Linotype" w:hAnsi="Palatino Linotype"/>
          <w:sz w:val="24"/>
          <w:szCs w:val="24"/>
        </w:rPr>
        <w:t>Grada</w:t>
      </w:r>
      <w:proofErr w:type="spellEnd"/>
      <w:r w:rsidRPr="003044CA">
        <w:rPr>
          <w:rFonts w:ascii="Palatino Linotype" w:hAnsi="Palatino Linotype"/>
          <w:sz w:val="24"/>
          <w:szCs w:val="24"/>
        </w:rPr>
        <w:t>.</w:t>
      </w:r>
    </w:p>
    <w:p w:rsidR="00F72825" w:rsidRPr="003044CA" w:rsidRDefault="00F72825" w:rsidP="00AF6D17">
      <w:pPr>
        <w:pStyle w:val="Odstavecseseznamem"/>
        <w:numPr>
          <w:ilvl w:val="0"/>
          <w:numId w:val="13"/>
        </w:numPr>
        <w:tabs>
          <w:tab w:val="left" w:pos="4815"/>
        </w:tabs>
        <w:spacing w:line="360" w:lineRule="auto"/>
        <w:jc w:val="both"/>
        <w:rPr>
          <w:rFonts w:ascii="Palatino Linotype" w:hAnsi="Palatino Linotype"/>
          <w:sz w:val="24"/>
          <w:szCs w:val="24"/>
        </w:rPr>
      </w:pPr>
      <w:proofErr w:type="spellStart"/>
      <w:r w:rsidRPr="00E11C4E">
        <w:rPr>
          <w:rFonts w:ascii="Palatino Linotype" w:hAnsi="Palatino Linotype"/>
          <w:sz w:val="24"/>
          <w:szCs w:val="24"/>
        </w:rPr>
        <w:t>Bedrnová</w:t>
      </w:r>
      <w:proofErr w:type="spellEnd"/>
      <w:r w:rsidRPr="00E11C4E">
        <w:rPr>
          <w:rFonts w:ascii="Palatino Linotype" w:hAnsi="Palatino Linotype"/>
          <w:sz w:val="24"/>
          <w:szCs w:val="24"/>
        </w:rPr>
        <w:t>, E., Nový, I., &amp; Jarošová, E. (2012</w:t>
      </w:r>
      <w:r w:rsidRPr="00C33B05">
        <w:rPr>
          <w:rFonts w:ascii="Palatino Linotype" w:hAnsi="Palatino Linotype"/>
          <w:i/>
          <w:sz w:val="24"/>
          <w:szCs w:val="24"/>
        </w:rPr>
        <w:t>). Manažerská psychologie a sociologie.</w:t>
      </w:r>
      <w:r w:rsidRPr="00E11C4E">
        <w:rPr>
          <w:rFonts w:ascii="Palatino Linotype" w:hAnsi="Palatino Linotype"/>
          <w:sz w:val="24"/>
          <w:szCs w:val="24"/>
        </w:rPr>
        <w:t xml:space="preserve"> Praha: Management </w:t>
      </w:r>
      <w:proofErr w:type="spellStart"/>
      <w:r w:rsidRPr="00E11C4E">
        <w:rPr>
          <w:rFonts w:ascii="Palatino Linotype" w:hAnsi="Palatino Linotype"/>
          <w:sz w:val="24"/>
          <w:szCs w:val="24"/>
        </w:rPr>
        <w:t>Press</w:t>
      </w:r>
      <w:proofErr w:type="spellEnd"/>
      <w:r w:rsidRPr="00E11C4E">
        <w:rPr>
          <w:rFonts w:ascii="Palatino Linotype" w:hAnsi="Palatino Linotype"/>
          <w:sz w:val="24"/>
          <w:szCs w:val="24"/>
        </w:rPr>
        <w:t>.</w:t>
      </w:r>
    </w:p>
    <w:p w:rsidR="00F72825" w:rsidRPr="00D36C8C" w:rsidRDefault="00F72825" w:rsidP="00AF6D17">
      <w:pPr>
        <w:pStyle w:val="Odstavecseseznamem"/>
        <w:numPr>
          <w:ilvl w:val="0"/>
          <w:numId w:val="13"/>
        </w:numPr>
        <w:tabs>
          <w:tab w:val="left" w:pos="4815"/>
        </w:tabs>
        <w:spacing w:line="360" w:lineRule="auto"/>
        <w:jc w:val="both"/>
        <w:rPr>
          <w:rFonts w:ascii="Palatino Linotype" w:hAnsi="Palatino Linotype"/>
          <w:sz w:val="24"/>
          <w:szCs w:val="24"/>
        </w:rPr>
      </w:pPr>
      <w:proofErr w:type="spellStart"/>
      <w:r w:rsidRPr="00D36C8C">
        <w:rPr>
          <w:rFonts w:ascii="Palatino Linotype" w:hAnsi="Palatino Linotype"/>
          <w:sz w:val="24"/>
          <w:szCs w:val="24"/>
        </w:rPr>
        <w:t>Bedrnová</w:t>
      </w:r>
      <w:proofErr w:type="spellEnd"/>
      <w:r w:rsidRPr="00D36C8C">
        <w:rPr>
          <w:rFonts w:ascii="Palatino Linotype" w:hAnsi="Palatino Linotype"/>
          <w:sz w:val="24"/>
          <w:szCs w:val="24"/>
        </w:rPr>
        <w:t xml:space="preserve">, E., &amp; Nový, I. (2007). </w:t>
      </w:r>
      <w:r w:rsidRPr="00C33B05">
        <w:rPr>
          <w:rFonts w:ascii="Palatino Linotype" w:hAnsi="Palatino Linotype"/>
          <w:i/>
          <w:sz w:val="24"/>
          <w:szCs w:val="24"/>
        </w:rPr>
        <w:t>Psychologie a sociologie řízení.</w:t>
      </w:r>
      <w:r w:rsidRPr="00D36C8C">
        <w:rPr>
          <w:rFonts w:ascii="Palatino Linotype" w:hAnsi="Palatino Linotype"/>
          <w:sz w:val="24"/>
          <w:szCs w:val="24"/>
        </w:rPr>
        <w:t xml:space="preserve"> Praha: Management </w:t>
      </w:r>
      <w:proofErr w:type="spellStart"/>
      <w:r w:rsidRPr="00D36C8C">
        <w:rPr>
          <w:rFonts w:ascii="Palatino Linotype" w:hAnsi="Palatino Linotype"/>
          <w:sz w:val="24"/>
          <w:szCs w:val="24"/>
        </w:rPr>
        <w:t>Press</w:t>
      </w:r>
      <w:proofErr w:type="spellEnd"/>
      <w:r w:rsidRPr="00D36C8C">
        <w:rPr>
          <w:rFonts w:ascii="Palatino Linotype" w:hAnsi="Palatino Linotype"/>
          <w:sz w:val="24"/>
          <w:szCs w:val="24"/>
        </w:rPr>
        <w:t>.</w:t>
      </w:r>
    </w:p>
    <w:p w:rsidR="00F72825" w:rsidRDefault="00F72825" w:rsidP="00AF6D17">
      <w:pPr>
        <w:pStyle w:val="Odstavecseseznamem"/>
        <w:numPr>
          <w:ilvl w:val="0"/>
          <w:numId w:val="13"/>
        </w:numPr>
        <w:tabs>
          <w:tab w:val="left" w:pos="4815"/>
        </w:tabs>
        <w:spacing w:line="360" w:lineRule="auto"/>
        <w:jc w:val="both"/>
        <w:rPr>
          <w:rFonts w:ascii="Palatino Linotype" w:hAnsi="Palatino Linotype"/>
          <w:sz w:val="24"/>
          <w:szCs w:val="24"/>
        </w:rPr>
      </w:pPr>
      <w:proofErr w:type="spellStart"/>
      <w:r w:rsidRPr="003044CA">
        <w:rPr>
          <w:rFonts w:ascii="Palatino Linotype" w:hAnsi="Palatino Linotype"/>
          <w:sz w:val="24"/>
          <w:szCs w:val="24"/>
        </w:rPr>
        <w:t>Branham</w:t>
      </w:r>
      <w:proofErr w:type="spellEnd"/>
      <w:r w:rsidRPr="003044CA">
        <w:rPr>
          <w:rFonts w:ascii="Palatino Linotype" w:hAnsi="Palatino Linotype"/>
          <w:sz w:val="24"/>
          <w:szCs w:val="24"/>
        </w:rPr>
        <w:t xml:space="preserve">, </w:t>
      </w:r>
      <w:proofErr w:type="spellStart"/>
      <w:r w:rsidRPr="003044CA">
        <w:rPr>
          <w:rFonts w:ascii="Palatino Linotype" w:hAnsi="Palatino Linotype"/>
          <w:sz w:val="24"/>
          <w:szCs w:val="24"/>
        </w:rPr>
        <w:t>Leigh</w:t>
      </w:r>
      <w:proofErr w:type="spellEnd"/>
      <w:r w:rsidRPr="003044CA">
        <w:rPr>
          <w:rFonts w:ascii="Palatino Linotype" w:hAnsi="Palatino Linotype"/>
          <w:sz w:val="24"/>
          <w:szCs w:val="24"/>
        </w:rPr>
        <w:t xml:space="preserve">. (2004). </w:t>
      </w:r>
      <w:r w:rsidRPr="00C33B05">
        <w:rPr>
          <w:rFonts w:ascii="Palatino Linotype" w:hAnsi="Palatino Linotype"/>
          <w:i/>
          <w:sz w:val="24"/>
          <w:szCs w:val="24"/>
        </w:rPr>
        <w:t>Jak si udržet nejlepší zaměstnance.</w:t>
      </w:r>
      <w:r w:rsidRPr="003044CA">
        <w:rPr>
          <w:rFonts w:ascii="Palatino Linotype" w:hAnsi="Palatino Linotype"/>
          <w:sz w:val="24"/>
          <w:szCs w:val="24"/>
        </w:rPr>
        <w:t xml:space="preserve"> Brno: </w:t>
      </w:r>
      <w:proofErr w:type="spellStart"/>
      <w:r w:rsidRPr="003044CA">
        <w:rPr>
          <w:rFonts w:ascii="Palatino Linotype" w:hAnsi="Palatino Linotype"/>
          <w:sz w:val="24"/>
          <w:szCs w:val="24"/>
        </w:rPr>
        <w:t>Computer</w:t>
      </w:r>
      <w:proofErr w:type="spellEnd"/>
      <w:r w:rsidRPr="003044CA">
        <w:rPr>
          <w:rFonts w:ascii="Palatino Linotype" w:hAnsi="Palatino Linotype"/>
          <w:sz w:val="24"/>
          <w:szCs w:val="24"/>
        </w:rPr>
        <w:t xml:space="preserve"> </w:t>
      </w:r>
      <w:proofErr w:type="spellStart"/>
      <w:r w:rsidRPr="003044CA">
        <w:rPr>
          <w:rFonts w:ascii="Palatino Linotype" w:hAnsi="Palatino Linotype"/>
          <w:sz w:val="24"/>
          <w:szCs w:val="24"/>
        </w:rPr>
        <w:t>Press</w:t>
      </w:r>
      <w:proofErr w:type="spellEnd"/>
      <w:r w:rsidRPr="003044CA">
        <w:rPr>
          <w:rFonts w:ascii="Palatino Linotype" w:hAnsi="Palatino Linotype"/>
          <w:sz w:val="24"/>
          <w:szCs w:val="24"/>
        </w:rPr>
        <w:t>.</w:t>
      </w:r>
    </w:p>
    <w:p w:rsidR="00F72825" w:rsidRPr="003044CA" w:rsidRDefault="00F72825" w:rsidP="00AF6D17">
      <w:pPr>
        <w:pStyle w:val="Odstavecseseznamem"/>
        <w:numPr>
          <w:ilvl w:val="0"/>
          <w:numId w:val="13"/>
        </w:numPr>
        <w:tabs>
          <w:tab w:val="left" w:pos="4815"/>
        </w:tabs>
        <w:spacing w:line="360" w:lineRule="auto"/>
        <w:jc w:val="both"/>
        <w:rPr>
          <w:rFonts w:ascii="Palatino Linotype" w:hAnsi="Palatino Linotype"/>
          <w:sz w:val="24"/>
          <w:szCs w:val="24"/>
        </w:rPr>
      </w:pPr>
      <w:r>
        <w:rPr>
          <w:rFonts w:ascii="Palatino Linotype" w:hAnsi="Palatino Linotype"/>
          <w:sz w:val="24"/>
          <w:szCs w:val="24"/>
        </w:rPr>
        <w:t xml:space="preserve">Dvořáková, Z. (2012). </w:t>
      </w:r>
      <w:r w:rsidRPr="00C33B05">
        <w:rPr>
          <w:rFonts w:ascii="Palatino Linotype" w:hAnsi="Palatino Linotype"/>
          <w:i/>
          <w:sz w:val="24"/>
          <w:szCs w:val="24"/>
        </w:rPr>
        <w:t>Řízení lidských zdrojů.</w:t>
      </w:r>
      <w:r>
        <w:rPr>
          <w:rFonts w:ascii="Palatino Linotype" w:hAnsi="Palatino Linotype"/>
          <w:sz w:val="24"/>
          <w:szCs w:val="24"/>
        </w:rPr>
        <w:t xml:space="preserve"> Praha: C. H. Beck. </w:t>
      </w:r>
    </w:p>
    <w:p w:rsidR="008970D8" w:rsidRPr="00CE5B75" w:rsidRDefault="008970D8" w:rsidP="00AF6D17">
      <w:pPr>
        <w:pStyle w:val="Odstavecseseznamem"/>
        <w:numPr>
          <w:ilvl w:val="0"/>
          <w:numId w:val="13"/>
        </w:numPr>
        <w:tabs>
          <w:tab w:val="left" w:pos="4815"/>
        </w:tabs>
        <w:spacing w:line="360" w:lineRule="auto"/>
        <w:jc w:val="both"/>
        <w:rPr>
          <w:rFonts w:ascii="Palatino Linotype" w:hAnsi="Palatino Linotype"/>
          <w:sz w:val="24"/>
          <w:szCs w:val="24"/>
        </w:rPr>
      </w:pPr>
      <w:proofErr w:type="spellStart"/>
      <w:r w:rsidRPr="00CE5B75">
        <w:rPr>
          <w:rFonts w:ascii="Palatino Linotype" w:hAnsi="Palatino Linotype"/>
          <w:sz w:val="24"/>
          <w:szCs w:val="24"/>
        </w:rPr>
        <w:t>Hendl</w:t>
      </w:r>
      <w:proofErr w:type="spellEnd"/>
      <w:r w:rsidRPr="00CE5B75">
        <w:rPr>
          <w:rFonts w:ascii="Palatino Linotype" w:hAnsi="Palatino Linotype"/>
          <w:sz w:val="24"/>
          <w:szCs w:val="24"/>
        </w:rPr>
        <w:t xml:space="preserve">, J. (2016). </w:t>
      </w:r>
      <w:r w:rsidRPr="00C33B05">
        <w:rPr>
          <w:rFonts w:ascii="Palatino Linotype" w:hAnsi="Palatino Linotype"/>
          <w:i/>
          <w:sz w:val="24"/>
          <w:szCs w:val="24"/>
        </w:rPr>
        <w:t>Kvalitativní výzkum: základní teorie, metody a aplikace.</w:t>
      </w:r>
      <w:r w:rsidRPr="00CE5B75">
        <w:rPr>
          <w:rFonts w:ascii="Palatino Linotype" w:hAnsi="Palatino Linotype"/>
          <w:sz w:val="24"/>
          <w:szCs w:val="24"/>
        </w:rPr>
        <w:t xml:space="preserve"> Praha: Portál.</w:t>
      </w:r>
    </w:p>
    <w:p w:rsidR="008970D8" w:rsidRDefault="008970D8" w:rsidP="00AF6D17">
      <w:pPr>
        <w:pStyle w:val="Odstavecseseznamem"/>
        <w:numPr>
          <w:ilvl w:val="0"/>
          <w:numId w:val="13"/>
        </w:numPr>
        <w:tabs>
          <w:tab w:val="left" w:pos="4815"/>
        </w:tabs>
        <w:spacing w:line="360" w:lineRule="auto"/>
        <w:jc w:val="both"/>
        <w:rPr>
          <w:rFonts w:ascii="Palatino Linotype" w:hAnsi="Palatino Linotype"/>
          <w:sz w:val="24"/>
          <w:szCs w:val="24"/>
        </w:rPr>
      </w:pPr>
      <w:r w:rsidRPr="00A10768">
        <w:rPr>
          <w:rFonts w:ascii="Palatino Linotype" w:hAnsi="Palatino Linotype"/>
          <w:sz w:val="24"/>
          <w:szCs w:val="24"/>
        </w:rPr>
        <w:t xml:space="preserve">Kocianová, R. (2010). </w:t>
      </w:r>
      <w:r w:rsidRPr="00C33B05">
        <w:rPr>
          <w:rFonts w:ascii="Palatino Linotype" w:hAnsi="Palatino Linotype"/>
          <w:i/>
          <w:sz w:val="24"/>
          <w:szCs w:val="24"/>
        </w:rPr>
        <w:t>Personální činnosti a metody personální práce.</w:t>
      </w:r>
      <w:r w:rsidRPr="00A10768">
        <w:rPr>
          <w:rFonts w:ascii="Palatino Linotype" w:hAnsi="Palatino Linotype"/>
          <w:sz w:val="24"/>
          <w:szCs w:val="24"/>
        </w:rPr>
        <w:t xml:space="preserve"> Praha: </w:t>
      </w:r>
      <w:proofErr w:type="spellStart"/>
      <w:r w:rsidRPr="00A10768">
        <w:rPr>
          <w:rFonts w:ascii="Palatino Linotype" w:hAnsi="Palatino Linotype"/>
          <w:sz w:val="24"/>
          <w:szCs w:val="24"/>
        </w:rPr>
        <w:t>Grada</w:t>
      </w:r>
      <w:proofErr w:type="spellEnd"/>
      <w:r w:rsidRPr="00A10768">
        <w:rPr>
          <w:rFonts w:ascii="Palatino Linotype" w:hAnsi="Palatino Linotype"/>
          <w:sz w:val="24"/>
          <w:szCs w:val="24"/>
        </w:rPr>
        <w:t xml:space="preserve"> </w:t>
      </w:r>
      <w:proofErr w:type="spellStart"/>
      <w:r w:rsidRPr="00A10768">
        <w:rPr>
          <w:rFonts w:ascii="Palatino Linotype" w:hAnsi="Palatino Linotype"/>
          <w:sz w:val="24"/>
          <w:szCs w:val="24"/>
        </w:rPr>
        <w:t>publishing</w:t>
      </w:r>
      <w:proofErr w:type="spellEnd"/>
      <w:r w:rsidRPr="00A10768">
        <w:rPr>
          <w:rFonts w:ascii="Palatino Linotype" w:hAnsi="Palatino Linotype"/>
          <w:sz w:val="24"/>
          <w:szCs w:val="24"/>
        </w:rPr>
        <w:t>.</w:t>
      </w:r>
    </w:p>
    <w:p w:rsidR="008970D8" w:rsidRPr="003044CA" w:rsidRDefault="008970D8" w:rsidP="00AF6D17">
      <w:pPr>
        <w:pStyle w:val="Odstavecseseznamem"/>
        <w:numPr>
          <w:ilvl w:val="0"/>
          <w:numId w:val="13"/>
        </w:numPr>
        <w:tabs>
          <w:tab w:val="left" w:pos="4815"/>
        </w:tabs>
        <w:spacing w:line="360" w:lineRule="auto"/>
        <w:jc w:val="both"/>
        <w:rPr>
          <w:rFonts w:ascii="Palatino Linotype" w:hAnsi="Palatino Linotype"/>
          <w:sz w:val="24"/>
          <w:szCs w:val="24"/>
        </w:rPr>
      </w:pPr>
      <w:r>
        <w:rPr>
          <w:rFonts w:ascii="Palatino Linotype" w:hAnsi="Palatino Linotype"/>
          <w:sz w:val="24"/>
          <w:szCs w:val="24"/>
        </w:rPr>
        <w:t>Koubek, Josef. (2002</w:t>
      </w:r>
      <w:r w:rsidRPr="003044CA">
        <w:rPr>
          <w:rFonts w:ascii="Palatino Linotype" w:hAnsi="Palatino Linotype"/>
          <w:sz w:val="24"/>
          <w:szCs w:val="24"/>
        </w:rPr>
        <w:t xml:space="preserve">). </w:t>
      </w:r>
      <w:r w:rsidRPr="00C33B05">
        <w:rPr>
          <w:rFonts w:ascii="Palatino Linotype" w:hAnsi="Palatino Linotype"/>
          <w:i/>
          <w:sz w:val="24"/>
          <w:szCs w:val="24"/>
        </w:rPr>
        <w:t>Řízení lidských zdrojů: Základy moderní personalistiky.</w:t>
      </w:r>
      <w:r w:rsidRPr="003044CA">
        <w:rPr>
          <w:rFonts w:ascii="Palatino Linotype" w:hAnsi="Palatino Linotype"/>
          <w:sz w:val="24"/>
          <w:szCs w:val="24"/>
        </w:rPr>
        <w:t xml:space="preserve"> Praha: Management </w:t>
      </w:r>
      <w:proofErr w:type="spellStart"/>
      <w:r w:rsidRPr="003044CA">
        <w:rPr>
          <w:rFonts w:ascii="Palatino Linotype" w:hAnsi="Palatino Linotype"/>
          <w:sz w:val="24"/>
          <w:szCs w:val="24"/>
        </w:rPr>
        <w:t>Press</w:t>
      </w:r>
      <w:proofErr w:type="spellEnd"/>
      <w:r w:rsidRPr="003044CA">
        <w:rPr>
          <w:rFonts w:ascii="Palatino Linotype" w:hAnsi="Palatino Linotype"/>
          <w:sz w:val="24"/>
          <w:szCs w:val="24"/>
        </w:rPr>
        <w:t>.</w:t>
      </w:r>
    </w:p>
    <w:p w:rsidR="008970D8" w:rsidRPr="003044CA" w:rsidRDefault="008970D8" w:rsidP="00AF6D17">
      <w:pPr>
        <w:pStyle w:val="Odstavecseseznamem"/>
        <w:numPr>
          <w:ilvl w:val="0"/>
          <w:numId w:val="13"/>
        </w:numPr>
        <w:tabs>
          <w:tab w:val="left" w:pos="4815"/>
        </w:tabs>
        <w:spacing w:line="360" w:lineRule="auto"/>
        <w:jc w:val="both"/>
        <w:rPr>
          <w:rFonts w:ascii="Palatino Linotype" w:hAnsi="Palatino Linotype"/>
          <w:sz w:val="24"/>
          <w:szCs w:val="24"/>
        </w:rPr>
      </w:pPr>
      <w:r w:rsidRPr="00D165D1">
        <w:rPr>
          <w:rFonts w:ascii="Palatino Linotype" w:hAnsi="Palatino Linotype"/>
          <w:sz w:val="24"/>
          <w:szCs w:val="24"/>
        </w:rPr>
        <w:t xml:space="preserve">Nový, I., &amp; </w:t>
      </w:r>
      <w:proofErr w:type="spellStart"/>
      <w:r w:rsidRPr="00D165D1">
        <w:rPr>
          <w:rFonts w:ascii="Palatino Linotype" w:hAnsi="Palatino Linotype"/>
          <w:sz w:val="24"/>
          <w:szCs w:val="24"/>
        </w:rPr>
        <w:t>Surynek</w:t>
      </w:r>
      <w:proofErr w:type="spellEnd"/>
      <w:r w:rsidRPr="00D165D1">
        <w:rPr>
          <w:rFonts w:ascii="Palatino Linotype" w:hAnsi="Palatino Linotype"/>
          <w:sz w:val="24"/>
          <w:szCs w:val="24"/>
        </w:rPr>
        <w:t xml:space="preserve">, A. (2002). </w:t>
      </w:r>
      <w:r w:rsidRPr="00C33B05">
        <w:rPr>
          <w:rFonts w:ascii="Palatino Linotype" w:hAnsi="Palatino Linotype"/>
          <w:i/>
          <w:sz w:val="24"/>
          <w:szCs w:val="24"/>
        </w:rPr>
        <w:t>Sociologie pro ekonomy a manažery.</w:t>
      </w:r>
      <w:r w:rsidRPr="00D165D1">
        <w:rPr>
          <w:rFonts w:ascii="Palatino Linotype" w:hAnsi="Palatino Linotype"/>
          <w:sz w:val="24"/>
          <w:szCs w:val="24"/>
        </w:rPr>
        <w:t xml:space="preserve"> Praha: </w:t>
      </w:r>
      <w:proofErr w:type="spellStart"/>
      <w:r w:rsidRPr="00D165D1">
        <w:rPr>
          <w:rFonts w:ascii="Palatino Linotype" w:hAnsi="Palatino Linotype"/>
          <w:sz w:val="24"/>
          <w:szCs w:val="24"/>
        </w:rPr>
        <w:t>Grada</w:t>
      </w:r>
      <w:proofErr w:type="spellEnd"/>
      <w:r w:rsidRPr="00D165D1">
        <w:rPr>
          <w:rFonts w:ascii="Palatino Linotype" w:hAnsi="Palatino Linotype"/>
          <w:sz w:val="24"/>
          <w:szCs w:val="24"/>
        </w:rPr>
        <w:t xml:space="preserve"> </w:t>
      </w:r>
      <w:proofErr w:type="spellStart"/>
      <w:r w:rsidRPr="00D165D1">
        <w:rPr>
          <w:rFonts w:ascii="Palatino Linotype" w:hAnsi="Palatino Linotype"/>
          <w:sz w:val="24"/>
          <w:szCs w:val="24"/>
        </w:rPr>
        <w:t>Publishing</w:t>
      </w:r>
      <w:proofErr w:type="spellEnd"/>
      <w:r w:rsidRPr="00D165D1">
        <w:rPr>
          <w:rFonts w:ascii="Palatino Linotype" w:hAnsi="Palatino Linotype"/>
          <w:sz w:val="24"/>
          <w:szCs w:val="24"/>
        </w:rPr>
        <w:t>.</w:t>
      </w:r>
    </w:p>
    <w:p w:rsidR="008970D8" w:rsidRDefault="008970D8" w:rsidP="00AF6D17">
      <w:pPr>
        <w:pStyle w:val="Odstavecseseznamem"/>
        <w:numPr>
          <w:ilvl w:val="0"/>
          <w:numId w:val="13"/>
        </w:numPr>
        <w:tabs>
          <w:tab w:val="left" w:pos="4815"/>
        </w:tabs>
        <w:spacing w:line="360" w:lineRule="auto"/>
        <w:jc w:val="both"/>
        <w:rPr>
          <w:rFonts w:ascii="Palatino Linotype" w:hAnsi="Palatino Linotype"/>
          <w:sz w:val="24"/>
          <w:szCs w:val="24"/>
        </w:rPr>
      </w:pPr>
      <w:r w:rsidRPr="00A10768">
        <w:rPr>
          <w:rFonts w:ascii="Palatino Linotype" w:hAnsi="Palatino Linotype"/>
          <w:sz w:val="24"/>
          <w:szCs w:val="24"/>
        </w:rPr>
        <w:t xml:space="preserve">Palán, Z. (2002). </w:t>
      </w:r>
      <w:r w:rsidRPr="00C33B05">
        <w:rPr>
          <w:rFonts w:ascii="Palatino Linotype" w:hAnsi="Palatino Linotype"/>
          <w:i/>
          <w:sz w:val="24"/>
          <w:szCs w:val="24"/>
        </w:rPr>
        <w:t>Výkladový slovník: lidské zdroje: výchova, vzdělávání, péče, řízení.</w:t>
      </w:r>
      <w:r w:rsidRPr="00A10768">
        <w:rPr>
          <w:rFonts w:ascii="Palatino Linotype" w:hAnsi="Palatino Linotype"/>
          <w:sz w:val="24"/>
          <w:szCs w:val="24"/>
        </w:rPr>
        <w:t xml:space="preserve"> Praha: Academia.</w:t>
      </w:r>
    </w:p>
    <w:p w:rsidR="008970D8" w:rsidRDefault="008970D8" w:rsidP="00AF6D17">
      <w:pPr>
        <w:pStyle w:val="Odstavecseseznamem"/>
        <w:numPr>
          <w:ilvl w:val="0"/>
          <w:numId w:val="13"/>
        </w:numPr>
        <w:tabs>
          <w:tab w:val="left" w:pos="4815"/>
        </w:tabs>
        <w:spacing w:line="360" w:lineRule="auto"/>
        <w:jc w:val="both"/>
        <w:rPr>
          <w:rFonts w:ascii="Palatino Linotype" w:hAnsi="Palatino Linotype"/>
          <w:sz w:val="24"/>
          <w:szCs w:val="24"/>
        </w:rPr>
      </w:pPr>
      <w:r w:rsidRPr="00D165D1">
        <w:rPr>
          <w:rFonts w:ascii="Palatino Linotype" w:hAnsi="Palatino Linotype"/>
          <w:sz w:val="24"/>
          <w:szCs w:val="24"/>
        </w:rPr>
        <w:t xml:space="preserve">Paulík, K. (2018). </w:t>
      </w:r>
      <w:r w:rsidRPr="00C33B05">
        <w:rPr>
          <w:rFonts w:ascii="Palatino Linotype" w:hAnsi="Palatino Linotype"/>
          <w:i/>
          <w:sz w:val="24"/>
          <w:szCs w:val="24"/>
        </w:rPr>
        <w:t xml:space="preserve">Psychologie práce a organizace: vybrané kapitoly. </w:t>
      </w:r>
      <w:r w:rsidRPr="00D165D1">
        <w:rPr>
          <w:rFonts w:ascii="Palatino Linotype" w:hAnsi="Palatino Linotype"/>
          <w:sz w:val="24"/>
          <w:szCs w:val="24"/>
        </w:rPr>
        <w:t>Ostrava: Ostravská univerzita.</w:t>
      </w:r>
    </w:p>
    <w:p w:rsidR="008970D8" w:rsidRDefault="008970D8" w:rsidP="00AF6D17">
      <w:pPr>
        <w:pStyle w:val="Odstavecseseznamem"/>
        <w:numPr>
          <w:ilvl w:val="0"/>
          <w:numId w:val="13"/>
        </w:numPr>
        <w:tabs>
          <w:tab w:val="left" w:pos="4815"/>
        </w:tabs>
        <w:spacing w:line="360" w:lineRule="auto"/>
        <w:jc w:val="both"/>
        <w:rPr>
          <w:rFonts w:ascii="Palatino Linotype" w:hAnsi="Palatino Linotype"/>
          <w:sz w:val="24"/>
          <w:szCs w:val="24"/>
        </w:rPr>
      </w:pPr>
      <w:r w:rsidRPr="00E11C4E">
        <w:rPr>
          <w:rFonts w:ascii="Palatino Linotype" w:hAnsi="Palatino Linotype"/>
          <w:sz w:val="24"/>
          <w:szCs w:val="24"/>
        </w:rPr>
        <w:t xml:space="preserve">Šikýř, M. (2016). </w:t>
      </w:r>
      <w:r w:rsidRPr="00C33B05">
        <w:rPr>
          <w:rFonts w:ascii="Palatino Linotype" w:hAnsi="Palatino Linotype"/>
          <w:i/>
          <w:sz w:val="24"/>
          <w:szCs w:val="24"/>
        </w:rPr>
        <w:t>Personalistika pro manažery a personalisty.</w:t>
      </w:r>
      <w:r w:rsidRPr="00E11C4E">
        <w:rPr>
          <w:rFonts w:ascii="Palatino Linotype" w:hAnsi="Palatino Linotype"/>
          <w:sz w:val="24"/>
          <w:szCs w:val="24"/>
        </w:rPr>
        <w:t xml:space="preserve"> Praha: </w:t>
      </w:r>
      <w:proofErr w:type="spellStart"/>
      <w:r w:rsidRPr="00E11C4E">
        <w:rPr>
          <w:rFonts w:ascii="Palatino Linotype" w:hAnsi="Palatino Linotype"/>
          <w:sz w:val="24"/>
          <w:szCs w:val="24"/>
        </w:rPr>
        <w:t>Grada</w:t>
      </w:r>
      <w:proofErr w:type="spellEnd"/>
      <w:r w:rsidRPr="00E11C4E">
        <w:rPr>
          <w:rFonts w:ascii="Palatino Linotype" w:hAnsi="Palatino Linotype"/>
          <w:sz w:val="24"/>
          <w:szCs w:val="24"/>
        </w:rPr>
        <w:t>.</w:t>
      </w:r>
    </w:p>
    <w:p w:rsidR="00BD61A4" w:rsidRDefault="00BD61A4" w:rsidP="00AF6D17">
      <w:pPr>
        <w:pStyle w:val="Odstavecseseznamem"/>
        <w:numPr>
          <w:ilvl w:val="0"/>
          <w:numId w:val="13"/>
        </w:numPr>
        <w:tabs>
          <w:tab w:val="left" w:pos="4815"/>
        </w:tabs>
        <w:spacing w:line="360" w:lineRule="auto"/>
        <w:jc w:val="both"/>
        <w:rPr>
          <w:rFonts w:ascii="Palatino Linotype" w:hAnsi="Palatino Linotype"/>
          <w:sz w:val="24"/>
          <w:szCs w:val="24"/>
        </w:rPr>
      </w:pPr>
      <w:proofErr w:type="spellStart"/>
      <w:r w:rsidRPr="00BD61A4">
        <w:rPr>
          <w:rFonts w:ascii="Palatino Linotype" w:hAnsi="Palatino Linotype"/>
          <w:sz w:val="24"/>
          <w:szCs w:val="24"/>
        </w:rPr>
        <w:t>Štikar</w:t>
      </w:r>
      <w:proofErr w:type="spellEnd"/>
      <w:r w:rsidRPr="00BD61A4">
        <w:rPr>
          <w:rFonts w:ascii="Palatino Linotype" w:hAnsi="Palatino Linotype"/>
          <w:sz w:val="24"/>
          <w:szCs w:val="24"/>
        </w:rPr>
        <w:t xml:space="preserve">, J., </w:t>
      </w:r>
      <w:proofErr w:type="spellStart"/>
      <w:r w:rsidRPr="00BD61A4">
        <w:rPr>
          <w:rFonts w:ascii="Palatino Linotype" w:hAnsi="Palatino Linotype"/>
          <w:sz w:val="24"/>
          <w:szCs w:val="24"/>
        </w:rPr>
        <w:t>Rymeš</w:t>
      </w:r>
      <w:proofErr w:type="spellEnd"/>
      <w:r w:rsidRPr="00BD61A4">
        <w:rPr>
          <w:rFonts w:ascii="Palatino Linotype" w:hAnsi="Palatino Linotype"/>
          <w:sz w:val="24"/>
          <w:szCs w:val="24"/>
        </w:rPr>
        <w:t xml:space="preserve">, M., </w:t>
      </w:r>
      <w:proofErr w:type="spellStart"/>
      <w:r w:rsidRPr="00BD61A4">
        <w:rPr>
          <w:rFonts w:ascii="Palatino Linotype" w:hAnsi="Palatino Linotype"/>
          <w:sz w:val="24"/>
          <w:szCs w:val="24"/>
        </w:rPr>
        <w:t>Riegel</w:t>
      </w:r>
      <w:proofErr w:type="spellEnd"/>
      <w:r w:rsidRPr="00BD61A4">
        <w:rPr>
          <w:rFonts w:ascii="Palatino Linotype" w:hAnsi="Palatino Linotype"/>
          <w:sz w:val="24"/>
          <w:szCs w:val="24"/>
        </w:rPr>
        <w:t xml:space="preserve">, K., &amp; Hoskovec, J. (2003). </w:t>
      </w:r>
      <w:r w:rsidR="00491E65">
        <w:rPr>
          <w:rFonts w:ascii="Palatino Linotype" w:hAnsi="Palatino Linotype"/>
          <w:i/>
          <w:sz w:val="24"/>
          <w:szCs w:val="24"/>
        </w:rPr>
        <w:t>Psychologie</w:t>
      </w:r>
      <w:r w:rsidR="00491E65">
        <w:rPr>
          <w:rFonts w:ascii="Palatino Linotype" w:hAnsi="Palatino Linotype"/>
          <w:i/>
          <w:sz w:val="24"/>
          <w:szCs w:val="24"/>
        </w:rPr>
        <w:br/>
      </w:r>
      <w:r w:rsidRPr="00C33B05">
        <w:rPr>
          <w:rFonts w:ascii="Palatino Linotype" w:hAnsi="Palatino Linotype"/>
          <w:i/>
          <w:sz w:val="24"/>
          <w:szCs w:val="24"/>
        </w:rPr>
        <w:t>ve světě práce.</w:t>
      </w:r>
      <w:r w:rsidR="00C33B05">
        <w:rPr>
          <w:rFonts w:ascii="Palatino Linotype" w:hAnsi="Palatino Linotype"/>
          <w:sz w:val="24"/>
          <w:szCs w:val="24"/>
        </w:rPr>
        <w:t xml:space="preserve"> Univerzita Karlova v Praze:</w:t>
      </w:r>
      <w:r w:rsidRPr="00BD61A4">
        <w:rPr>
          <w:rFonts w:ascii="Palatino Linotype" w:hAnsi="Palatino Linotype"/>
          <w:sz w:val="24"/>
          <w:szCs w:val="24"/>
        </w:rPr>
        <w:t xml:space="preserve"> Nakladatelství Karolinum.</w:t>
      </w:r>
    </w:p>
    <w:p w:rsidR="00FA49E5" w:rsidRDefault="00FA49E5" w:rsidP="00E53762">
      <w:pPr>
        <w:pStyle w:val="Odstavecseseznamem"/>
        <w:numPr>
          <w:ilvl w:val="0"/>
          <w:numId w:val="13"/>
        </w:numPr>
        <w:tabs>
          <w:tab w:val="left" w:pos="4815"/>
        </w:tabs>
        <w:spacing w:line="360" w:lineRule="auto"/>
        <w:jc w:val="both"/>
        <w:rPr>
          <w:rFonts w:ascii="Palatino Linotype" w:hAnsi="Palatino Linotype"/>
          <w:sz w:val="24"/>
          <w:szCs w:val="24"/>
        </w:rPr>
      </w:pPr>
      <w:r>
        <w:rPr>
          <w:rFonts w:ascii="Palatino Linotype" w:hAnsi="Palatino Linotype"/>
          <w:sz w:val="24"/>
          <w:szCs w:val="24"/>
        </w:rPr>
        <w:lastRenderedPageBreak/>
        <w:t xml:space="preserve">Webové stránky společnosti XYZ dostupné z: </w:t>
      </w:r>
      <w:hyperlink r:id="rId8" w:history="1">
        <w:r w:rsidRPr="006E0788">
          <w:rPr>
            <w:rStyle w:val="Hypertextovodkaz"/>
            <w:rFonts w:ascii="Palatino Linotype" w:hAnsi="Palatino Linotype"/>
            <w:sz w:val="24"/>
            <w:szCs w:val="24"/>
          </w:rPr>
          <w:t>https://www.dpd.com/cz/business_customers/poznejte_nas</w:t>
        </w:r>
      </w:hyperlink>
    </w:p>
    <w:p w:rsidR="00E80739" w:rsidRPr="00BC02FB" w:rsidRDefault="00E80739" w:rsidP="00E53762">
      <w:pPr>
        <w:pStyle w:val="Odstavecseseznamem"/>
        <w:numPr>
          <w:ilvl w:val="0"/>
          <w:numId w:val="13"/>
        </w:numPr>
        <w:tabs>
          <w:tab w:val="left" w:pos="4815"/>
        </w:tabs>
        <w:spacing w:line="360" w:lineRule="auto"/>
        <w:jc w:val="both"/>
        <w:rPr>
          <w:rFonts w:ascii="Palatino Linotype" w:hAnsi="Palatino Linotype"/>
          <w:sz w:val="24"/>
          <w:szCs w:val="24"/>
        </w:rPr>
      </w:pPr>
      <w:r>
        <w:rPr>
          <w:rFonts w:ascii="Palatino Linotype" w:hAnsi="Palatino Linotype"/>
          <w:sz w:val="24"/>
          <w:szCs w:val="24"/>
        </w:rPr>
        <w:t xml:space="preserve">Tisková zpráva Pěší kurýrka a </w:t>
      </w:r>
      <w:proofErr w:type="spellStart"/>
      <w:r>
        <w:rPr>
          <w:rFonts w:ascii="Palatino Linotype" w:hAnsi="Palatino Linotype"/>
          <w:sz w:val="24"/>
          <w:szCs w:val="24"/>
        </w:rPr>
        <w:t>cyklokurýr</w:t>
      </w:r>
      <w:proofErr w:type="spellEnd"/>
      <w:r>
        <w:rPr>
          <w:rFonts w:ascii="Palatino Linotype" w:hAnsi="Palatino Linotype"/>
          <w:sz w:val="24"/>
          <w:szCs w:val="24"/>
        </w:rPr>
        <w:t xml:space="preserve"> 1</w:t>
      </w:r>
      <w:r w:rsidR="00E53762">
        <w:rPr>
          <w:rFonts w:ascii="Palatino Linotype" w:hAnsi="Palatino Linotype"/>
          <w:sz w:val="24"/>
          <w:szCs w:val="24"/>
        </w:rPr>
        <w:t xml:space="preserve">1/2019 společnosti XYZ dostupné </w:t>
      </w:r>
      <w:r>
        <w:rPr>
          <w:rFonts w:ascii="Palatino Linotype" w:hAnsi="Palatino Linotype"/>
          <w:sz w:val="24"/>
          <w:szCs w:val="24"/>
        </w:rPr>
        <w:t xml:space="preserve">z: </w:t>
      </w:r>
      <w:hyperlink r:id="rId9" w:history="1">
        <w:r w:rsidRPr="006E0788">
          <w:rPr>
            <w:rStyle w:val="Hypertextovodkaz"/>
            <w:rFonts w:ascii="Palatino Linotype" w:hAnsi="Palatino Linotype"/>
            <w:sz w:val="24"/>
            <w:szCs w:val="24"/>
          </w:rPr>
          <w:t>https://www.dpd.com/cz/business_customers/poznejte_nas/pro_media</w:t>
        </w:r>
      </w:hyperlink>
    </w:p>
    <w:p w:rsidR="00BC02FB" w:rsidRPr="00BC02FB" w:rsidRDefault="00FA49E5" w:rsidP="00E53762">
      <w:pPr>
        <w:pStyle w:val="Odstavecseseznamem"/>
        <w:numPr>
          <w:ilvl w:val="0"/>
          <w:numId w:val="13"/>
        </w:numPr>
        <w:tabs>
          <w:tab w:val="left" w:pos="4815"/>
        </w:tabs>
        <w:spacing w:line="360" w:lineRule="auto"/>
        <w:jc w:val="both"/>
        <w:rPr>
          <w:rFonts w:ascii="Palatino Linotype" w:hAnsi="Palatino Linotype"/>
          <w:sz w:val="24"/>
          <w:szCs w:val="24"/>
        </w:rPr>
      </w:pPr>
      <w:r>
        <w:rPr>
          <w:rFonts w:ascii="Palatino Linotype" w:hAnsi="Palatino Linotype"/>
          <w:sz w:val="24"/>
          <w:szCs w:val="24"/>
        </w:rPr>
        <w:t xml:space="preserve">Výroční zpráva společnosti dostupná z: </w:t>
      </w:r>
      <w:hyperlink r:id="rId10" w:history="1">
        <w:r w:rsidR="00BC02FB" w:rsidRPr="006E0788">
          <w:rPr>
            <w:rStyle w:val="Hypertextovodkaz"/>
            <w:rFonts w:ascii="Palatino Linotype" w:hAnsi="Palatino Linotype"/>
            <w:sz w:val="24"/>
            <w:szCs w:val="24"/>
          </w:rPr>
          <w:t>https://or.justice.cz/ias/ui/vypis-sl−detail?dokument=58217102&amp;subjektId=448430&amp;spis=139372</w:t>
        </w:r>
      </w:hyperlink>
    </w:p>
    <w:p w:rsidR="003A2F62" w:rsidRDefault="003A2F62" w:rsidP="00AF6D17">
      <w:pPr>
        <w:pStyle w:val="Nadpis1"/>
        <w:spacing w:line="360" w:lineRule="auto"/>
        <w:jc w:val="both"/>
        <w:rPr>
          <w:color w:val="auto"/>
        </w:rPr>
      </w:pPr>
      <w:bookmarkStart w:id="29" w:name="_Toc35947017"/>
      <w:r w:rsidRPr="003A2F62">
        <w:rPr>
          <w:color w:val="auto"/>
        </w:rPr>
        <w:t>Seznam tabulek</w:t>
      </w:r>
      <w:bookmarkEnd w:id="29"/>
    </w:p>
    <w:p w:rsidR="00AF6D17" w:rsidRPr="00AF6D17" w:rsidRDefault="00AF6D17" w:rsidP="00AF6D17">
      <w:pPr>
        <w:pStyle w:val="Odstavecseseznamem"/>
        <w:numPr>
          <w:ilvl w:val="0"/>
          <w:numId w:val="14"/>
        </w:numPr>
        <w:spacing w:line="360" w:lineRule="auto"/>
        <w:jc w:val="both"/>
        <w:rPr>
          <w:rFonts w:ascii="Palatino Linotype" w:hAnsi="Palatino Linotype"/>
          <w:sz w:val="24"/>
          <w:szCs w:val="24"/>
        </w:rPr>
      </w:pPr>
      <w:r w:rsidRPr="00AF6D17">
        <w:rPr>
          <w:rFonts w:ascii="Palatino Linotype" w:hAnsi="Palatino Linotype"/>
          <w:sz w:val="24"/>
          <w:szCs w:val="24"/>
        </w:rPr>
        <w:t>Tab. 1: Faktory ovlivňující pracovní a</w:t>
      </w:r>
      <w:r w:rsidR="00491E65">
        <w:rPr>
          <w:rFonts w:ascii="Palatino Linotype" w:hAnsi="Palatino Linotype"/>
          <w:sz w:val="24"/>
          <w:szCs w:val="24"/>
        </w:rPr>
        <w:t>daptaci (</w:t>
      </w:r>
      <w:proofErr w:type="spellStart"/>
      <w:r w:rsidR="00491E65">
        <w:rPr>
          <w:rFonts w:ascii="Palatino Linotype" w:hAnsi="Palatino Linotype"/>
          <w:sz w:val="24"/>
          <w:szCs w:val="24"/>
        </w:rPr>
        <w:t>Štikar</w:t>
      </w:r>
      <w:proofErr w:type="spellEnd"/>
      <w:r w:rsidR="00491E65">
        <w:rPr>
          <w:rFonts w:ascii="Palatino Linotype" w:hAnsi="Palatino Linotype"/>
          <w:sz w:val="24"/>
          <w:szCs w:val="24"/>
        </w:rPr>
        <w:t xml:space="preserve">, </w:t>
      </w:r>
      <w:proofErr w:type="spellStart"/>
      <w:r w:rsidR="00491E65">
        <w:rPr>
          <w:rFonts w:ascii="Palatino Linotype" w:hAnsi="Palatino Linotype"/>
          <w:sz w:val="24"/>
          <w:szCs w:val="24"/>
        </w:rPr>
        <w:t>Rymeš</w:t>
      </w:r>
      <w:proofErr w:type="spellEnd"/>
      <w:r w:rsidR="00491E65">
        <w:rPr>
          <w:rFonts w:ascii="Palatino Linotype" w:hAnsi="Palatino Linotype"/>
          <w:sz w:val="24"/>
          <w:szCs w:val="24"/>
        </w:rPr>
        <w:t xml:space="preserve">, </w:t>
      </w:r>
      <w:proofErr w:type="spellStart"/>
      <w:r w:rsidR="00491E65">
        <w:rPr>
          <w:rFonts w:ascii="Palatino Linotype" w:hAnsi="Palatino Linotype"/>
          <w:sz w:val="24"/>
          <w:szCs w:val="24"/>
        </w:rPr>
        <w:t>Riegel</w:t>
      </w:r>
      <w:proofErr w:type="spellEnd"/>
      <w:r w:rsidR="00491E65">
        <w:rPr>
          <w:rFonts w:ascii="Palatino Linotype" w:hAnsi="Palatino Linotype"/>
          <w:sz w:val="24"/>
          <w:szCs w:val="24"/>
        </w:rPr>
        <w:br/>
        <w:t xml:space="preserve">&amp; </w:t>
      </w:r>
      <w:r w:rsidRPr="00AF6D17">
        <w:rPr>
          <w:rFonts w:ascii="Palatino Linotype" w:hAnsi="Palatino Linotype"/>
          <w:sz w:val="24"/>
          <w:szCs w:val="24"/>
        </w:rPr>
        <w:t xml:space="preserve">Hoskovec, 2003, s. 91) </w:t>
      </w:r>
    </w:p>
    <w:p w:rsidR="003A2F62" w:rsidRDefault="003A2F62" w:rsidP="00AF6D17">
      <w:pPr>
        <w:pStyle w:val="Nadpis1"/>
        <w:spacing w:line="360" w:lineRule="auto"/>
        <w:jc w:val="both"/>
        <w:rPr>
          <w:color w:val="auto"/>
        </w:rPr>
      </w:pPr>
      <w:bookmarkStart w:id="30" w:name="_Toc35947018"/>
      <w:r w:rsidRPr="003A2F62">
        <w:rPr>
          <w:color w:val="auto"/>
        </w:rPr>
        <w:t>Seznam příloh</w:t>
      </w:r>
      <w:bookmarkEnd w:id="30"/>
    </w:p>
    <w:p w:rsidR="00AF6D17" w:rsidRDefault="00AF6D17" w:rsidP="00AF6D17">
      <w:pPr>
        <w:pStyle w:val="Odstavecseseznamem"/>
        <w:numPr>
          <w:ilvl w:val="0"/>
          <w:numId w:val="14"/>
        </w:numPr>
        <w:spacing w:line="360" w:lineRule="auto"/>
        <w:jc w:val="both"/>
        <w:rPr>
          <w:rFonts w:ascii="Palatino Linotype" w:hAnsi="Palatino Linotype"/>
          <w:sz w:val="24"/>
          <w:szCs w:val="24"/>
        </w:rPr>
      </w:pPr>
      <w:proofErr w:type="spellStart"/>
      <w:r>
        <w:rPr>
          <w:rFonts w:ascii="Palatino Linotype" w:hAnsi="Palatino Linotype"/>
          <w:sz w:val="24"/>
          <w:szCs w:val="24"/>
        </w:rPr>
        <w:t>Zeithammerova</w:t>
      </w:r>
      <w:proofErr w:type="spellEnd"/>
      <w:r>
        <w:rPr>
          <w:rFonts w:ascii="Palatino Linotype" w:hAnsi="Palatino Linotype"/>
          <w:sz w:val="24"/>
          <w:szCs w:val="24"/>
        </w:rPr>
        <w:t>, priloha1</w:t>
      </w:r>
    </w:p>
    <w:p w:rsidR="00AF6D17" w:rsidRPr="00491E65" w:rsidRDefault="00AF6D17" w:rsidP="00491E65">
      <w:pPr>
        <w:pStyle w:val="Odstavecseseznamem"/>
        <w:numPr>
          <w:ilvl w:val="0"/>
          <w:numId w:val="14"/>
        </w:numPr>
        <w:spacing w:line="360" w:lineRule="auto"/>
        <w:jc w:val="both"/>
        <w:rPr>
          <w:rFonts w:ascii="Palatino Linotype" w:hAnsi="Palatino Linotype"/>
          <w:sz w:val="24"/>
          <w:szCs w:val="24"/>
        </w:rPr>
      </w:pPr>
      <w:proofErr w:type="spellStart"/>
      <w:r>
        <w:rPr>
          <w:rFonts w:ascii="Palatino Linotype" w:hAnsi="Palatino Linotype"/>
          <w:sz w:val="24"/>
          <w:szCs w:val="24"/>
        </w:rPr>
        <w:t>Zeithammerova</w:t>
      </w:r>
      <w:proofErr w:type="spellEnd"/>
      <w:r>
        <w:rPr>
          <w:rFonts w:ascii="Palatino Linotype" w:hAnsi="Palatino Linotype"/>
          <w:sz w:val="24"/>
          <w:szCs w:val="24"/>
        </w:rPr>
        <w:t>, priloha2</w:t>
      </w:r>
    </w:p>
    <w:sectPr w:rsidR="00AF6D17" w:rsidRPr="00491E65" w:rsidSect="00C017E7">
      <w:footerReference w:type="default" r:id="rId11"/>
      <w:pgSz w:w="11906" w:h="16838"/>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0AA" w:rsidRDefault="00B910AA" w:rsidP="00D6352E">
      <w:pPr>
        <w:spacing w:after="0" w:line="240" w:lineRule="auto"/>
      </w:pPr>
      <w:r>
        <w:separator/>
      </w:r>
    </w:p>
  </w:endnote>
  <w:endnote w:type="continuationSeparator" w:id="0">
    <w:p w:rsidR="00B910AA" w:rsidRDefault="00B910AA" w:rsidP="00D63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3371471"/>
      <w:docPartObj>
        <w:docPartGallery w:val="Page Numbers (Bottom of Page)"/>
        <w:docPartUnique/>
      </w:docPartObj>
    </w:sdtPr>
    <w:sdtContent>
      <w:p w:rsidR="00491E65" w:rsidRDefault="00491E65">
        <w:pPr>
          <w:pStyle w:val="Zpat"/>
          <w:jc w:val="center"/>
        </w:pPr>
        <w:r>
          <w:fldChar w:fldCharType="begin"/>
        </w:r>
        <w:r>
          <w:instrText>PAGE   \* MERGEFORMAT</w:instrText>
        </w:r>
        <w:r>
          <w:fldChar w:fldCharType="separate"/>
        </w:r>
        <w:r w:rsidR="00A14FB0">
          <w:rPr>
            <w:noProof/>
          </w:rPr>
          <w:t>5</w:t>
        </w:r>
        <w:r>
          <w:fldChar w:fldCharType="end"/>
        </w:r>
      </w:p>
    </w:sdtContent>
  </w:sdt>
  <w:p w:rsidR="00491E65" w:rsidRDefault="00491E65">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0AA" w:rsidRDefault="00B910AA" w:rsidP="00D6352E">
      <w:pPr>
        <w:spacing w:after="0" w:line="240" w:lineRule="auto"/>
      </w:pPr>
      <w:r>
        <w:separator/>
      </w:r>
    </w:p>
  </w:footnote>
  <w:footnote w:type="continuationSeparator" w:id="0">
    <w:p w:rsidR="00B910AA" w:rsidRDefault="00B910AA" w:rsidP="00D635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687D"/>
    <w:multiLevelType w:val="multilevel"/>
    <w:tmpl w:val="F6E8CA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FF73A36"/>
    <w:multiLevelType w:val="hybridMultilevel"/>
    <w:tmpl w:val="B8D40C1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5D84387"/>
    <w:multiLevelType w:val="hybridMultilevel"/>
    <w:tmpl w:val="76AE96F2"/>
    <w:lvl w:ilvl="0" w:tplc="2C5ABE28">
      <w:start w:val="1"/>
      <w:numFmt w:val="decimal"/>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1D179D"/>
    <w:multiLevelType w:val="hybridMultilevel"/>
    <w:tmpl w:val="124668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3422634"/>
    <w:multiLevelType w:val="hybridMultilevel"/>
    <w:tmpl w:val="DF16D2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D849B4"/>
    <w:multiLevelType w:val="hybridMultilevel"/>
    <w:tmpl w:val="914EF37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FED2884"/>
    <w:multiLevelType w:val="hybridMultilevel"/>
    <w:tmpl w:val="FF8640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1FA52DF"/>
    <w:multiLevelType w:val="hybridMultilevel"/>
    <w:tmpl w:val="F27637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8E06D02"/>
    <w:multiLevelType w:val="hybridMultilevel"/>
    <w:tmpl w:val="7B420756"/>
    <w:lvl w:ilvl="0" w:tplc="04050003">
      <w:start w:val="1"/>
      <w:numFmt w:val="bullet"/>
      <w:lvlText w:val="o"/>
      <w:lvlJc w:val="left"/>
      <w:pPr>
        <w:ind w:left="1428" w:hanging="360"/>
      </w:pPr>
      <w:rPr>
        <w:rFonts w:ascii="Courier New" w:hAnsi="Courier New" w:cs="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15:restartNumberingAfterBreak="0">
    <w:nsid w:val="4FBE5F03"/>
    <w:multiLevelType w:val="hybridMultilevel"/>
    <w:tmpl w:val="74EC1A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0330015"/>
    <w:multiLevelType w:val="multilevel"/>
    <w:tmpl w:val="988815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1DC2EDC"/>
    <w:multiLevelType w:val="hybridMultilevel"/>
    <w:tmpl w:val="C4428F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BC47C81"/>
    <w:multiLevelType w:val="hybridMultilevel"/>
    <w:tmpl w:val="78640AD2"/>
    <w:lvl w:ilvl="0" w:tplc="04050003">
      <w:start w:val="1"/>
      <w:numFmt w:val="bullet"/>
      <w:lvlText w:val="o"/>
      <w:lvlJc w:val="left"/>
      <w:pPr>
        <w:ind w:left="1425" w:hanging="360"/>
      </w:pPr>
      <w:rPr>
        <w:rFonts w:ascii="Courier New" w:hAnsi="Courier New" w:cs="Courier New"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3" w15:restartNumberingAfterBreak="0">
    <w:nsid w:val="6E631B16"/>
    <w:multiLevelType w:val="hybridMultilevel"/>
    <w:tmpl w:val="BE22C78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E893F9B"/>
    <w:multiLevelType w:val="hybridMultilevel"/>
    <w:tmpl w:val="C096BF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27E2910"/>
    <w:multiLevelType w:val="hybridMultilevel"/>
    <w:tmpl w:val="211ED78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79F202C4"/>
    <w:multiLevelType w:val="hybridMultilevel"/>
    <w:tmpl w:val="A59829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8"/>
  </w:num>
  <w:num w:numId="4">
    <w:abstractNumId w:val="11"/>
  </w:num>
  <w:num w:numId="5">
    <w:abstractNumId w:val="6"/>
  </w:num>
  <w:num w:numId="6">
    <w:abstractNumId w:val="0"/>
  </w:num>
  <w:num w:numId="7">
    <w:abstractNumId w:val="10"/>
  </w:num>
  <w:num w:numId="8">
    <w:abstractNumId w:val="2"/>
  </w:num>
  <w:num w:numId="9">
    <w:abstractNumId w:val="4"/>
  </w:num>
  <w:num w:numId="10">
    <w:abstractNumId w:val="7"/>
  </w:num>
  <w:num w:numId="11">
    <w:abstractNumId w:val="1"/>
  </w:num>
  <w:num w:numId="12">
    <w:abstractNumId w:val="5"/>
  </w:num>
  <w:num w:numId="13">
    <w:abstractNumId w:val="3"/>
  </w:num>
  <w:num w:numId="14">
    <w:abstractNumId w:val="9"/>
  </w:num>
  <w:num w:numId="15">
    <w:abstractNumId w:val="15"/>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422"/>
    <w:rsid w:val="000044F4"/>
    <w:rsid w:val="0000506B"/>
    <w:rsid w:val="0000615E"/>
    <w:rsid w:val="000103BF"/>
    <w:rsid w:val="00012EB4"/>
    <w:rsid w:val="000155AC"/>
    <w:rsid w:val="000163E1"/>
    <w:rsid w:val="00041C0E"/>
    <w:rsid w:val="000445F8"/>
    <w:rsid w:val="000452AA"/>
    <w:rsid w:val="000546FF"/>
    <w:rsid w:val="00061524"/>
    <w:rsid w:val="00065857"/>
    <w:rsid w:val="00067BE7"/>
    <w:rsid w:val="00072DD6"/>
    <w:rsid w:val="00075D1F"/>
    <w:rsid w:val="0008300A"/>
    <w:rsid w:val="000967DF"/>
    <w:rsid w:val="00096D8A"/>
    <w:rsid w:val="000975B7"/>
    <w:rsid w:val="000A0033"/>
    <w:rsid w:val="000A10E1"/>
    <w:rsid w:val="000B02FD"/>
    <w:rsid w:val="000B2123"/>
    <w:rsid w:val="000B2795"/>
    <w:rsid w:val="000B33B5"/>
    <w:rsid w:val="000B3B6E"/>
    <w:rsid w:val="000B4009"/>
    <w:rsid w:val="000B5E27"/>
    <w:rsid w:val="000B6822"/>
    <w:rsid w:val="000B6DD7"/>
    <w:rsid w:val="000B7585"/>
    <w:rsid w:val="000D0579"/>
    <w:rsid w:val="000D0ABF"/>
    <w:rsid w:val="000D1369"/>
    <w:rsid w:val="000D2EEB"/>
    <w:rsid w:val="000E6B53"/>
    <w:rsid w:val="000E6C80"/>
    <w:rsid w:val="00105576"/>
    <w:rsid w:val="00106F46"/>
    <w:rsid w:val="00111CFC"/>
    <w:rsid w:val="00126CA5"/>
    <w:rsid w:val="0013163E"/>
    <w:rsid w:val="001328CA"/>
    <w:rsid w:val="001338BC"/>
    <w:rsid w:val="00143971"/>
    <w:rsid w:val="00144DD6"/>
    <w:rsid w:val="00163518"/>
    <w:rsid w:val="00163E53"/>
    <w:rsid w:val="00166C84"/>
    <w:rsid w:val="001675B2"/>
    <w:rsid w:val="001828BD"/>
    <w:rsid w:val="001A2372"/>
    <w:rsid w:val="001A2661"/>
    <w:rsid w:val="001A398C"/>
    <w:rsid w:val="001A7AD5"/>
    <w:rsid w:val="001B1652"/>
    <w:rsid w:val="001B26DC"/>
    <w:rsid w:val="001B7709"/>
    <w:rsid w:val="001C1BEA"/>
    <w:rsid w:val="001C1CBD"/>
    <w:rsid w:val="001C6FE1"/>
    <w:rsid w:val="001D7B3D"/>
    <w:rsid w:val="001D7C20"/>
    <w:rsid w:val="001E6B3F"/>
    <w:rsid w:val="001E7766"/>
    <w:rsid w:val="001E7EAB"/>
    <w:rsid w:val="001F6B66"/>
    <w:rsid w:val="001F6D69"/>
    <w:rsid w:val="001F75BC"/>
    <w:rsid w:val="00215928"/>
    <w:rsid w:val="00216F72"/>
    <w:rsid w:val="00224F0A"/>
    <w:rsid w:val="00227E61"/>
    <w:rsid w:val="002365D4"/>
    <w:rsid w:val="00237831"/>
    <w:rsid w:val="0024186A"/>
    <w:rsid w:val="00250368"/>
    <w:rsid w:val="002548E3"/>
    <w:rsid w:val="00261C8C"/>
    <w:rsid w:val="0028002E"/>
    <w:rsid w:val="00286F2B"/>
    <w:rsid w:val="00290304"/>
    <w:rsid w:val="00290D41"/>
    <w:rsid w:val="00290EB1"/>
    <w:rsid w:val="0029119A"/>
    <w:rsid w:val="002A0F81"/>
    <w:rsid w:val="002A676A"/>
    <w:rsid w:val="002A6D63"/>
    <w:rsid w:val="002B28B8"/>
    <w:rsid w:val="002D042C"/>
    <w:rsid w:val="002D1C27"/>
    <w:rsid w:val="002D7546"/>
    <w:rsid w:val="002E266F"/>
    <w:rsid w:val="003044CA"/>
    <w:rsid w:val="00307EF1"/>
    <w:rsid w:val="00324C7E"/>
    <w:rsid w:val="00327478"/>
    <w:rsid w:val="00331502"/>
    <w:rsid w:val="003412CC"/>
    <w:rsid w:val="003461F3"/>
    <w:rsid w:val="00346E00"/>
    <w:rsid w:val="00350BAC"/>
    <w:rsid w:val="00354F25"/>
    <w:rsid w:val="00355265"/>
    <w:rsid w:val="00370F28"/>
    <w:rsid w:val="0037211E"/>
    <w:rsid w:val="003822B9"/>
    <w:rsid w:val="00384684"/>
    <w:rsid w:val="00390BDE"/>
    <w:rsid w:val="003A2F62"/>
    <w:rsid w:val="003A44F3"/>
    <w:rsid w:val="003B01E9"/>
    <w:rsid w:val="003B7EDE"/>
    <w:rsid w:val="003C2AE3"/>
    <w:rsid w:val="003C2E33"/>
    <w:rsid w:val="003C59E9"/>
    <w:rsid w:val="003D61C6"/>
    <w:rsid w:val="003D7D4E"/>
    <w:rsid w:val="003E1F90"/>
    <w:rsid w:val="003E3086"/>
    <w:rsid w:val="003E33E1"/>
    <w:rsid w:val="003E678B"/>
    <w:rsid w:val="00404A56"/>
    <w:rsid w:val="00413D5F"/>
    <w:rsid w:val="0042023D"/>
    <w:rsid w:val="00424400"/>
    <w:rsid w:val="00425253"/>
    <w:rsid w:val="00436C65"/>
    <w:rsid w:val="0044103E"/>
    <w:rsid w:val="0044125B"/>
    <w:rsid w:val="00455637"/>
    <w:rsid w:val="00467DC2"/>
    <w:rsid w:val="00473D34"/>
    <w:rsid w:val="004827B0"/>
    <w:rsid w:val="004849D2"/>
    <w:rsid w:val="004901F0"/>
    <w:rsid w:val="00491E65"/>
    <w:rsid w:val="00492B18"/>
    <w:rsid w:val="004938AC"/>
    <w:rsid w:val="00495D59"/>
    <w:rsid w:val="004A2ABD"/>
    <w:rsid w:val="004A389F"/>
    <w:rsid w:val="004A791E"/>
    <w:rsid w:val="004B1BF3"/>
    <w:rsid w:val="004C263C"/>
    <w:rsid w:val="004C56FF"/>
    <w:rsid w:val="004D0AA3"/>
    <w:rsid w:val="004D3FC0"/>
    <w:rsid w:val="004D771A"/>
    <w:rsid w:val="004F3F65"/>
    <w:rsid w:val="004F5CB1"/>
    <w:rsid w:val="00506399"/>
    <w:rsid w:val="00512F4D"/>
    <w:rsid w:val="00513161"/>
    <w:rsid w:val="005139FE"/>
    <w:rsid w:val="005175EE"/>
    <w:rsid w:val="00520E03"/>
    <w:rsid w:val="00522724"/>
    <w:rsid w:val="0054051A"/>
    <w:rsid w:val="005451CB"/>
    <w:rsid w:val="00550043"/>
    <w:rsid w:val="00551304"/>
    <w:rsid w:val="00564A4C"/>
    <w:rsid w:val="00570DA2"/>
    <w:rsid w:val="00571877"/>
    <w:rsid w:val="00577454"/>
    <w:rsid w:val="0058052A"/>
    <w:rsid w:val="00580F1C"/>
    <w:rsid w:val="0058159A"/>
    <w:rsid w:val="005952CC"/>
    <w:rsid w:val="00597C31"/>
    <w:rsid w:val="005A630E"/>
    <w:rsid w:val="005B1608"/>
    <w:rsid w:val="005C08AE"/>
    <w:rsid w:val="005F104B"/>
    <w:rsid w:val="005F4BF8"/>
    <w:rsid w:val="006016AF"/>
    <w:rsid w:val="006072CC"/>
    <w:rsid w:val="00615C25"/>
    <w:rsid w:val="00616421"/>
    <w:rsid w:val="006172CA"/>
    <w:rsid w:val="00622A0D"/>
    <w:rsid w:val="00623268"/>
    <w:rsid w:val="006237B4"/>
    <w:rsid w:val="0063213C"/>
    <w:rsid w:val="006353BD"/>
    <w:rsid w:val="00640CCB"/>
    <w:rsid w:val="00640F15"/>
    <w:rsid w:val="0065220F"/>
    <w:rsid w:val="00654893"/>
    <w:rsid w:val="006722DC"/>
    <w:rsid w:val="0067677C"/>
    <w:rsid w:val="0068326F"/>
    <w:rsid w:val="00683A4C"/>
    <w:rsid w:val="006921EB"/>
    <w:rsid w:val="0069454C"/>
    <w:rsid w:val="006967DC"/>
    <w:rsid w:val="006A223C"/>
    <w:rsid w:val="006A5C46"/>
    <w:rsid w:val="006A606F"/>
    <w:rsid w:val="006B056B"/>
    <w:rsid w:val="006B208E"/>
    <w:rsid w:val="006B7118"/>
    <w:rsid w:val="006B716A"/>
    <w:rsid w:val="006C3877"/>
    <w:rsid w:val="006D3B94"/>
    <w:rsid w:val="006D685B"/>
    <w:rsid w:val="006E26CB"/>
    <w:rsid w:val="006E6247"/>
    <w:rsid w:val="006E6C12"/>
    <w:rsid w:val="006F14CC"/>
    <w:rsid w:val="006F5FF7"/>
    <w:rsid w:val="006F6A24"/>
    <w:rsid w:val="007233A3"/>
    <w:rsid w:val="00724BAA"/>
    <w:rsid w:val="007272CF"/>
    <w:rsid w:val="00736E81"/>
    <w:rsid w:val="00743B69"/>
    <w:rsid w:val="0074749A"/>
    <w:rsid w:val="007479C2"/>
    <w:rsid w:val="0075474C"/>
    <w:rsid w:val="00764374"/>
    <w:rsid w:val="007661DB"/>
    <w:rsid w:val="0077003C"/>
    <w:rsid w:val="00771952"/>
    <w:rsid w:val="00771B98"/>
    <w:rsid w:val="00773E41"/>
    <w:rsid w:val="00774CB1"/>
    <w:rsid w:val="00774D4E"/>
    <w:rsid w:val="007754CE"/>
    <w:rsid w:val="00776DC7"/>
    <w:rsid w:val="00777532"/>
    <w:rsid w:val="0078044A"/>
    <w:rsid w:val="007825CA"/>
    <w:rsid w:val="0079177F"/>
    <w:rsid w:val="0079193A"/>
    <w:rsid w:val="007919E7"/>
    <w:rsid w:val="00792352"/>
    <w:rsid w:val="0079634F"/>
    <w:rsid w:val="0079724C"/>
    <w:rsid w:val="007C78B5"/>
    <w:rsid w:val="007E0766"/>
    <w:rsid w:val="007E4C73"/>
    <w:rsid w:val="007F0A4A"/>
    <w:rsid w:val="007F31B5"/>
    <w:rsid w:val="007F4FE3"/>
    <w:rsid w:val="007F552E"/>
    <w:rsid w:val="007F633B"/>
    <w:rsid w:val="00800610"/>
    <w:rsid w:val="00802BDF"/>
    <w:rsid w:val="00802CF3"/>
    <w:rsid w:val="00806945"/>
    <w:rsid w:val="008100CC"/>
    <w:rsid w:val="008233A9"/>
    <w:rsid w:val="008260AB"/>
    <w:rsid w:val="00826734"/>
    <w:rsid w:val="0083044C"/>
    <w:rsid w:val="00831AB2"/>
    <w:rsid w:val="00832A0E"/>
    <w:rsid w:val="00833318"/>
    <w:rsid w:val="00836330"/>
    <w:rsid w:val="00843AE7"/>
    <w:rsid w:val="00846011"/>
    <w:rsid w:val="008470C9"/>
    <w:rsid w:val="008552C0"/>
    <w:rsid w:val="008559D9"/>
    <w:rsid w:val="0086755F"/>
    <w:rsid w:val="00882FCB"/>
    <w:rsid w:val="00884694"/>
    <w:rsid w:val="0089198D"/>
    <w:rsid w:val="00893026"/>
    <w:rsid w:val="00894060"/>
    <w:rsid w:val="008970D8"/>
    <w:rsid w:val="008971D1"/>
    <w:rsid w:val="008972B3"/>
    <w:rsid w:val="00897633"/>
    <w:rsid w:val="008978D8"/>
    <w:rsid w:val="008A0C76"/>
    <w:rsid w:val="008A5641"/>
    <w:rsid w:val="008A59FE"/>
    <w:rsid w:val="008B45DF"/>
    <w:rsid w:val="008C0777"/>
    <w:rsid w:val="008C2AE7"/>
    <w:rsid w:val="008C2F7F"/>
    <w:rsid w:val="008D4758"/>
    <w:rsid w:val="008D7993"/>
    <w:rsid w:val="008E216E"/>
    <w:rsid w:val="008E3ACF"/>
    <w:rsid w:val="008E5E99"/>
    <w:rsid w:val="008E5F59"/>
    <w:rsid w:val="008F3F6D"/>
    <w:rsid w:val="009008CF"/>
    <w:rsid w:val="0090770C"/>
    <w:rsid w:val="00913F5E"/>
    <w:rsid w:val="00932D6A"/>
    <w:rsid w:val="009362AB"/>
    <w:rsid w:val="00945970"/>
    <w:rsid w:val="0095299E"/>
    <w:rsid w:val="009548BB"/>
    <w:rsid w:val="00957A39"/>
    <w:rsid w:val="0096302A"/>
    <w:rsid w:val="009661E3"/>
    <w:rsid w:val="00967A69"/>
    <w:rsid w:val="00970E57"/>
    <w:rsid w:val="00973F15"/>
    <w:rsid w:val="00982895"/>
    <w:rsid w:val="0098502A"/>
    <w:rsid w:val="00991443"/>
    <w:rsid w:val="00991704"/>
    <w:rsid w:val="009934BC"/>
    <w:rsid w:val="00994E65"/>
    <w:rsid w:val="00996755"/>
    <w:rsid w:val="00996B9B"/>
    <w:rsid w:val="009A2A1F"/>
    <w:rsid w:val="009A6D5F"/>
    <w:rsid w:val="009B30A9"/>
    <w:rsid w:val="009B35B4"/>
    <w:rsid w:val="009B4B0B"/>
    <w:rsid w:val="009C4B8D"/>
    <w:rsid w:val="009C4D42"/>
    <w:rsid w:val="009C65EA"/>
    <w:rsid w:val="009C733A"/>
    <w:rsid w:val="009D218A"/>
    <w:rsid w:val="009D3C7A"/>
    <w:rsid w:val="009D7ED2"/>
    <w:rsid w:val="009E244B"/>
    <w:rsid w:val="009E5C6A"/>
    <w:rsid w:val="009E6D7C"/>
    <w:rsid w:val="009F6422"/>
    <w:rsid w:val="00A10768"/>
    <w:rsid w:val="00A14DE4"/>
    <w:rsid w:val="00A14FB0"/>
    <w:rsid w:val="00A1507E"/>
    <w:rsid w:val="00A2056E"/>
    <w:rsid w:val="00A235BF"/>
    <w:rsid w:val="00A25071"/>
    <w:rsid w:val="00A3345C"/>
    <w:rsid w:val="00A36564"/>
    <w:rsid w:val="00A378DB"/>
    <w:rsid w:val="00A43AC2"/>
    <w:rsid w:val="00A43E03"/>
    <w:rsid w:val="00A57667"/>
    <w:rsid w:val="00A63221"/>
    <w:rsid w:val="00A67905"/>
    <w:rsid w:val="00A725CB"/>
    <w:rsid w:val="00A72EF8"/>
    <w:rsid w:val="00A87DB7"/>
    <w:rsid w:val="00A902C1"/>
    <w:rsid w:val="00A9062D"/>
    <w:rsid w:val="00A91ACE"/>
    <w:rsid w:val="00A95115"/>
    <w:rsid w:val="00A97DA7"/>
    <w:rsid w:val="00AB3583"/>
    <w:rsid w:val="00AC083E"/>
    <w:rsid w:val="00AC2976"/>
    <w:rsid w:val="00AE0802"/>
    <w:rsid w:val="00AE1156"/>
    <w:rsid w:val="00AE73B6"/>
    <w:rsid w:val="00AF1967"/>
    <w:rsid w:val="00AF4402"/>
    <w:rsid w:val="00AF4DF0"/>
    <w:rsid w:val="00AF6D17"/>
    <w:rsid w:val="00B0527A"/>
    <w:rsid w:val="00B06321"/>
    <w:rsid w:val="00B11B61"/>
    <w:rsid w:val="00B17410"/>
    <w:rsid w:val="00B218C2"/>
    <w:rsid w:val="00B2342E"/>
    <w:rsid w:val="00B270F2"/>
    <w:rsid w:val="00B27CEE"/>
    <w:rsid w:val="00B3506D"/>
    <w:rsid w:val="00B36BA7"/>
    <w:rsid w:val="00B37B6A"/>
    <w:rsid w:val="00B47EEC"/>
    <w:rsid w:val="00B511E5"/>
    <w:rsid w:val="00B53545"/>
    <w:rsid w:val="00B53A10"/>
    <w:rsid w:val="00B556DB"/>
    <w:rsid w:val="00B71D85"/>
    <w:rsid w:val="00B72CCE"/>
    <w:rsid w:val="00B751D9"/>
    <w:rsid w:val="00B83498"/>
    <w:rsid w:val="00B84E51"/>
    <w:rsid w:val="00B910AA"/>
    <w:rsid w:val="00BA0C9C"/>
    <w:rsid w:val="00BB0E6D"/>
    <w:rsid w:val="00BB39DB"/>
    <w:rsid w:val="00BB4BB0"/>
    <w:rsid w:val="00BC02FB"/>
    <w:rsid w:val="00BC0B1C"/>
    <w:rsid w:val="00BD10DA"/>
    <w:rsid w:val="00BD61A4"/>
    <w:rsid w:val="00BD6C8D"/>
    <w:rsid w:val="00BD76EB"/>
    <w:rsid w:val="00BE7893"/>
    <w:rsid w:val="00BF5825"/>
    <w:rsid w:val="00BF59D4"/>
    <w:rsid w:val="00BF74F8"/>
    <w:rsid w:val="00BF7C13"/>
    <w:rsid w:val="00C017E7"/>
    <w:rsid w:val="00C02D36"/>
    <w:rsid w:val="00C033EE"/>
    <w:rsid w:val="00C0343E"/>
    <w:rsid w:val="00C07D17"/>
    <w:rsid w:val="00C1047D"/>
    <w:rsid w:val="00C16823"/>
    <w:rsid w:val="00C21EB7"/>
    <w:rsid w:val="00C24394"/>
    <w:rsid w:val="00C255FC"/>
    <w:rsid w:val="00C32654"/>
    <w:rsid w:val="00C33B05"/>
    <w:rsid w:val="00C35F73"/>
    <w:rsid w:val="00C42C3C"/>
    <w:rsid w:val="00C4474A"/>
    <w:rsid w:val="00C46D02"/>
    <w:rsid w:val="00C500D2"/>
    <w:rsid w:val="00C51110"/>
    <w:rsid w:val="00C54385"/>
    <w:rsid w:val="00C57C38"/>
    <w:rsid w:val="00C64516"/>
    <w:rsid w:val="00C72647"/>
    <w:rsid w:val="00C74238"/>
    <w:rsid w:val="00C779BD"/>
    <w:rsid w:val="00C81292"/>
    <w:rsid w:val="00C84599"/>
    <w:rsid w:val="00C9137C"/>
    <w:rsid w:val="00C93655"/>
    <w:rsid w:val="00C93F07"/>
    <w:rsid w:val="00C94360"/>
    <w:rsid w:val="00C94C6C"/>
    <w:rsid w:val="00CA18C9"/>
    <w:rsid w:val="00CA3CDD"/>
    <w:rsid w:val="00CA4EFE"/>
    <w:rsid w:val="00CA7A3D"/>
    <w:rsid w:val="00CB02C1"/>
    <w:rsid w:val="00CB1D1C"/>
    <w:rsid w:val="00CB1D60"/>
    <w:rsid w:val="00CB5BEE"/>
    <w:rsid w:val="00CB7B10"/>
    <w:rsid w:val="00CB7CE4"/>
    <w:rsid w:val="00CC1F43"/>
    <w:rsid w:val="00CC4DB2"/>
    <w:rsid w:val="00CC710A"/>
    <w:rsid w:val="00CD0396"/>
    <w:rsid w:val="00CD49F5"/>
    <w:rsid w:val="00CD692D"/>
    <w:rsid w:val="00CD7F62"/>
    <w:rsid w:val="00CE482F"/>
    <w:rsid w:val="00CE5B75"/>
    <w:rsid w:val="00CF1826"/>
    <w:rsid w:val="00D04E9C"/>
    <w:rsid w:val="00D0798F"/>
    <w:rsid w:val="00D1163C"/>
    <w:rsid w:val="00D132C7"/>
    <w:rsid w:val="00D165D1"/>
    <w:rsid w:val="00D2275E"/>
    <w:rsid w:val="00D36C8C"/>
    <w:rsid w:val="00D37565"/>
    <w:rsid w:val="00D425CB"/>
    <w:rsid w:val="00D53713"/>
    <w:rsid w:val="00D60CE4"/>
    <w:rsid w:val="00D6352E"/>
    <w:rsid w:val="00D64C7F"/>
    <w:rsid w:val="00D72CE2"/>
    <w:rsid w:val="00D7331E"/>
    <w:rsid w:val="00D87A68"/>
    <w:rsid w:val="00D963B8"/>
    <w:rsid w:val="00DA2A8A"/>
    <w:rsid w:val="00DA544C"/>
    <w:rsid w:val="00DA7B99"/>
    <w:rsid w:val="00DB7ECB"/>
    <w:rsid w:val="00DC081C"/>
    <w:rsid w:val="00DC24DD"/>
    <w:rsid w:val="00DC43CF"/>
    <w:rsid w:val="00DC5F3B"/>
    <w:rsid w:val="00DD19D0"/>
    <w:rsid w:val="00DD1A67"/>
    <w:rsid w:val="00DD1C3F"/>
    <w:rsid w:val="00DE20FF"/>
    <w:rsid w:val="00DE3796"/>
    <w:rsid w:val="00DE6EF8"/>
    <w:rsid w:val="00DF0D3C"/>
    <w:rsid w:val="00DF29D6"/>
    <w:rsid w:val="00DF3501"/>
    <w:rsid w:val="00E0478B"/>
    <w:rsid w:val="00E077A4"/>
    <w:rsid w:val="00E07C88"/>
    <w:rsid w:val="00E07DA9"/>
    <w:rsid w:val="00E1010B"/>
    <w:rsid w:val="00E11C4E"/>
    <w:rsid w:val="00E15210"/>
    <w:rsid w:val="00E2347C"/>
    <w:rsid w:val="00E30338"/>
    <w:rsid w:val="00E325CC"/>
    <w:rsid w:val="00E35145"/>
    <w:rsid w:val="00E53762"/>
    <w:rsid w:val="00E63935"/>
    <w:rsid w:val="00E67737"/>
    <w:rsid w:val="00E73C81"/>
    <w:rsid w:val="00E74298"/>
    <w:rsid w:val="00E80739"/>
    <w:rsid w:val="00E8175F"/>
    <w:rsid w:val="00E91F57"/>
    <w:rsid w:val="00E953C2"/>
    <w:rsid w:val="00E96831"/>
    <w:rsid w:val="00EA0CE0"/>
    <w:rsid w:val="00EA0E90"/>
    <w:rsid w:val="00EA2EB2"/>
    <w:rsid w:val="00EA2F4B"/>
    <w:rsid w:val="00EA52FB"/>
    <w:rsid w:val="00EB129F"/>
    <w:rsid w:val="00EB237E"/>
    <w:rsid w:val="00EB41A4"/>
    <w:rsid w:val="00EB5EED"/>
    <w:rsid w:val="00EC13DD"/>
    <w:rsid w:val="00EC1A99"/>
    <w:rsid w:val="00EC2DEA"/>
    <w:rsid w:val="00EC665C"/>
    <w:rsid w:val="00ED00AB"/>
    <w:rsid w:val="00ED557F"/>
    <w:rsid w:val="00ED70BC"/>
    <w:rsid w:val="00ED7D14"/>
    <w:rsid w:val="00EE59BB"/>
    <w:rsid w:val="00EF031D"/>
    <w:rsid w:val="00EF3083"/>
    <w:rsid w:val="00EF5F11"/>
    <w:rsid w:val="00F03B6B"/>
    <w:rsid w:val="00F10D7A"/>
    <w:rsid w:val="00F1225D"/>
    <w:rsid w:val="00F222DE"/>
    <w:rsid w:val="00F24E89"/>
    <w:rsid w:val="00F329C3"/>
    <w:rsid w:val="00F349E1"/>
    <w:rsid w:val="00F36654"/>
    <w:rsid w:val="00F3691A"/>
    <w:rsid w:val="00F432E2"/>
    <w:rsid w:val="00F47115"/>
    <w:rsid w:val="00F472F8"/>
    <w:rsid w:val="00F563AC"/>
    <w:rsid w:val="00F72825"/>
    <w:rsid w:val="00F742DF"/>
    <w:rsid w:val="00F75C04"/>
    <w:rsid w:val="00F80E29"/>
    <w:rsid w:val="00F8252D"/>
    <w:rsid w:val="00F87769"/>
    <w:rsid w:val="00FA1592"/>
    <w:rsid w:val="00FA49E5"/>
    <w:rsid w:val="00FA6701"/>
    <w:rsid w:val="00FA6BC1"/>
    <w:rsid w:val="00FA75A4"/>
    <w:rsid w:val="00FB085F"/>
    <w:rsid w:val="00FC000F"/>
    <w:rsid w:val="00FC7715"/>
    <w:rsid w:val="00FD2731"/>
    <w:rsid w:val="00FD57C3"/>
    <w:rsid w:val="00FD66A0"/>
    <w:rsid w:val="00FE0270"/>
    <w:rsid w:val="00FE055D"/>
    <w:rsid w:val="00FE7D98"/>
    <w:rsid w:val="00FF2450"/>
    <w:rsid w:val="00FF3749"/>
    <w:rsid w:val="00FF58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83D38"/>
  <w15:chartTrackingRefBased/>
  <w15:docId w15:val="{8C2D70E0-36F9-4FFF-98FB-C05532B4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3E678B"/>
    <w:pPr>
      <w:keepNext/>
      <w:keepLines/>
      <w:spacing w:before="240" w:after="0"/>
      <w:outlineLvl w:val="0"/>
    </w:pPr>
    <w:rPr>
      <w:rFonts w:ascii="Palatino Linotype" w:eastAsiaTheme="majorEastAsia" w:hAnsi="Palatino Linotype" w:cstheme="majorBidi"/>
      <w:color w:val="2E74B5" w:themeColor="accent1" w:themeShade="BF"/>
      <w:sz w:val="32"/>
      <w:szCs w:val="32"/>
    </w:rPr>
  </w:style>
  <w:style w:type="paragraph" w:styleId="Nadpis2">
    <w:name w:val="heading 2"/>
    <w:basedOn w:val="Normln"/>
    <w:next w:val="Normln"/>
    <w:link w:val="Nadpis2Char"/>
    <w:uiPriority w:val="9"/>
    <w:unhideWhenUsed/>
    <w:qFormat/>
    <w:rsid w:val="003E678B"/>
    <w:pPr>
      <w:keepNext/>
      <w:keepLines/>
      <w:spacing w:before="40" w:after="0"/>
      <w:outlineLvl w:val="1"/>
    </w:pPr>
    <w:rPr>
      <w:rFonts w:ascii="Palatino Linotype" w:eastAsiaTheme="majorEastAsia" w:hAnsi="Palatino Linotype" w:cstheme="majorBidi"/>
      <w:color w:val="2E74B5" w:themeColor="accent1" w:themeShade="BF"/>
      <w:sz w:val="28"/>
      <w:szCs w:val="26"/>
    </w:rPr>
  </w:style>
  <w:style w:type="paragraph" w:styleId="Nadpis3">
    <w:name w:val="heading 3"/>
    <w:basedOn w:val="Normln"/>
    <w:next w:val="Normln"/>
    <w:link w:val="Nadpis3Char"/>
    <w:uiPriority w:val="9"/>
    <w:unhideWhenUsed/>
    <w:qFormat/>
    <w:rsid w:val="00EB5E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473D3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unhideWhenUsed/>
    <w:qFormat/>
    <w:rsid w:val="00473D3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775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57C38"/>
    <w:pPr>
      <w:ind w:left="720"/>
      <w:contextualSpacing/>
    </w:pPr>
  </w:style>
  <w:style w:type="character" w:customStyle="1" w:styleId="Nadpis1Char">
    <w:name w:val="Nadpis 1 Char"/>
    <w:basedOn w:val="Standardnpsmoodstavce"/>
    <w:link w:val="Nadpis1"/>
    <w:uiPriority w:val="9"/>
    <w:rsid w:val="003E678B"/>
    <w:rPr>
      <w:rFonts w:ascii="Palatino Linotype" w:eastAsiaTheme="majorEastAsia" w:hAnsi="Palatino Linotype" w:cstheme="majorBidi"/>
      <w:color w:val="2E74B5" w:themeColor="accent1" w:themeShade="BF"/>
      <w:sz w:val="32"/>
      <w:szCs w:val="32"/>
    </w:rPr>
  </w:style>
  <w:style w:type="character" w:customStyle="1" w:styleId="Nadpis2Char">
    <w:name w:val="Nadpis 2 Char"/>
    <w:basedOn w:val="Standardnpsmoodstavce"/>
    <w:link w:val="Nadpis2"/>
    <w:uiPriority w:val="9"/>
    <w:rsid w:val="003E678B"/>
    <w:rPr>
      <w:rFonts w:ascii="Palatino Linotype" w:eastAsiaTheme="majorEastAsia" w:hAnsi="Palatino Linotype" w:cstheme="majorBidi"/>
      <w:color w:val="2E74B5" w:themeColor="accent1" w:themeShade="BF"/>
      <w:sz w:val="28"/>
      <w:szCs w:val="26"/>
    </w:rPr>
  </w:style>
  <w:style w:type="paragraph" w:styleId="Zhlav">
    <w:name w:val="header"/>
    <w:basedOn w:val="Normln"/>
    <w:link w:val="ZhlavChar"/>
    <w:uiPriority w:val="99"/>
    <w:unhideWhenUsed/>
    <w:rsid w:val="00D6352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6352E"/>
  </w:style>
  <w:style w:type="paragraph" w:styleId="Zpat">
    <w:name w:val="footer"/>
    <w:basedOn w:val="Normln"/>
    <w:link w:val="ZpatChar"/>
    <w:uiPriority w:val="99"/>
    <w:unhideWhenUsed/>
    <w:rsid w:val="00D6352E"/>
    <w:pPr>
      <w:tabs>
        <w:tab w:val="center" w:pos="4536"/>
        <w:tab w:val="right" w:pos="9072"/>
      </w:tabs>
      <w:spacing w:after="0" w:line="240" w:lineRule="auto"/>
    </w:pPr>
  </w:style>
  <w:style w:type="character" w:customStyle="1" w:styleId="ZpatChar">
    <w:name w:val="Zápatí Char"/>
    <w:basedOn w:val="Standardnpsmoodstavce"/>
    <w:link w:val="Zpat"/>
    <w:uiPriority w:val="99"/>
    <w:rsid w:val="00D6352E"/>
  </w:style>
  <w:style w:type="paragraph" w:styleId="Nadpisobsahu">
    <w:name w:val="TOC Heading"/>
    <w:basedOn w:val="Nadpis1"/>
    <w:next w:val="Normln"/>
    <w:uiPriority w:val="39"/>
    <w:unhideWhenUsed/>
    <w:qFormat/>
    <w:rsid w:val="005451CB"/>
    <w:pPr>
      <w:outlineLvl w:val="9"/>
    </w:pPr>
    <w:rPr>
      <w:lang w:eastAsia="cs-CZ"/>
    </w:rPr>
  </w:style>
  <w:style w:type="paragraph" w:styleId="Obsah1">
    <w:name w:val="toc 1"/>
    <w:basedOn w:val="Normln"/>
    <w:next w:val="Normln"/>
    <w:autoRedefine/>
    <w:uiPriority w:val="39"/>
    <w:unhideWhenUsed/>
    <w:rsid w:val="005451CB"/>
    <w:pPr>
      <w:tabs>
        <w:tab w:val="right" w:leader="dot" w:pos="9062"/>
      </w:tabs>
      <w:spacing w:after="100" w:line="360" w:lineRule="auto"/>
    </w:pPr>
  </w:style>
  <w:style w:type="paragraph" w:styleId="Obsah2">
    <w:name w:val="toc 2"/>
    <w:basedOn w:val="Normln"/>
    <w:next w:val="Normln"/>
    <w:autoRedefine/>
    <w:uiPriority w:val="39"/>
    <w:unhideWhenUsed/>
    <w:rsid w:val="005451CB"/>
    <w:pPr>
      <w:spacing w:after="100"/>
      <w:ind w:left="220"/>
    </w:pPr>
  </w:style>
  <w:style w:type="character" w:styleId="Hypertextovodkaz">
    <w:name w:val="Hyperlink"/>
    <w:basedOn w:val="Standardnpsmoodstavce"/>
    <w:uiPriority w:val="99"/>
    <w:unhideWhenUsed/>
    <w:rsid w:val="005451CB"/>
    <w:rPr>
      <w:color w:val="0563C1" w:themeColor="hyperlink"/>
      <w:u w:val="single"/>
    </w:rPr>
  </w:style>
  <w:style w:type="character" w:customStyle="1" w:styleId="Nadpis3Char">
    <w:name w:val="Nadpis 3 Char"/>
    <w:basedOn w:val="Standardnpsmoodstavce"/>
    <w:link w:val="Nadpis3"/>
    <w:uiPriority w:val="9"/>
    <w:rsid w:val="00EB5EED"/>
    <w:rPr>
      <w:rFonts w:asciiTheme="majorHAnsi" w:eastAsiaTheme="majorEastAsia" w:hAnsiTheme="majorHAnsi" w:cstheme="majorBidi"/>
      <w:color w:val="1F4D78" w:themeColor="accent1" w:themeShade="7F"/>
      <w:sz w:val="24"/>
      <w:szCs w:val="24"/>
    </w:rPr>
  </w:style>
  <w:style w:type="paragraph" w:styleId="Obsah3">
    <w:name w:val="toc 3"/>
    <w:basedOn w:val="Normln"/>
    <w:next w:val="Normln"/>
    <w:autoRedefine/>
    <w:uiPriority w:val="39"/>
    <w:unhideWhenUsed/>
    <w:rsid w:val="00473D34"/>
    <w:pPr>
      <w:spacing w:after="100"/>
      <w:ind w:left="440"/>
    </w:pPr>
  </w:style>
  <w:style w:type="character" w:customStyle="1" w:styleId="Nadpis4Char">
    <w:name w:val="Nadpis 4 Char"/>
    <w:basedOn w:val="Standardnpsmoodstavce"/>
    <w:link w:val="Nadpis4"/>
    <w:uiPriority w:val="9"/>
    <w:rsid w:val="00473D34"/>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rsid w:val="00473D34"/>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81392">
      <w:bodyDiv w:val="1"/>
      <w:marLeft w:val="0"/>
      <w:marRight w:val="0"/>
      <w:marTop w:val="0"/>
      <w:marBottom w:val="0"/>
      <w:divBdr>
        <w:top w:val="none" w:sz="0" w:space="0" w:color="auto"/>
        <w:left w:val="none" w:sz="0" w:space="0" w:color="auto"/>
        <w:bottom w:val="none" w:sz="0" w:space="0" w:color="auto"/>
        <w:right w:val="none" w:sz="0" w:space="0" w:color="auto"/>
      </w:divBdr>
    </w:div>
    <w:div w:id="939408102">
      <w:bodyDiv w:val="1"/>
      <w:marLeft w:val="0"/>
      <w:marRight w:val="0"/>
      <w:marTop w:val="0"/>
      <w:marBottom w:val="0"/>
      <w:divBdr>
        <w:top w:val="none" w:sz="0" w:space="0" w:color="auto"/>
        <w:left w:val="none" w:sz="0" w:space="0" w:color="auto"/>
        <w:bottom w:val="none" w:sz="0" w:space="0" w:color="auto"/>
        <w:right w:val="none" w:sz="0" w:space="0" w:color="auto"/>
      </w:divBdr>
    </w:div>
    <w:div w:id="1233274735">
      <w:bodyDiv w:val="1"/>
      <w:marLeft w:val="0"/>
      <w:marRight w:val="0"/>
      <w:marTop w:val="0"/>
      <w:marBottom w:val="0"/>
      <w:divBdr>
        <w:top w:val="none" w:sz="0" w:space="0" w:color="auto"/>
        <w:left w:val="none" w:sz="0" w:space="0" w:color="auto"/>
        <w:bottom w:val="none" w:sz="0" w:space="0" w:color="auto"/>
        <w:right w:val="none" w:sz="0" w:space="0" w:color="auto"/>
      </w:divBdr>
    </w:div>
    <w:div w:id="1918711620">
      <w:bodyDiv w:val="1"/>
      <w:marLeft w:val="0"/>
      <w:marRight w:val="0"/>
      <w:marTop w:val="0"/>
      <w:marBottom w:val="0"/>
      <w:divBdr>
        <w:top w:val="none" w:sz="0" w:space="0" w:color="auto"/>
        <w:left w:val="none" w:sz="0" w:space="0" w:color="auto"/>
        <w:bottom w:val="none" w:sz="0" w:space="0" w:color="auto"/>
        <w:right w:val="none" w:sz="0" w:space="0" w:color="auto"/>
      </w:divBdr>
    </w:div>
    <w:div w:id="1949965752">
      <w:bodyDiv w:val="1"/>
      <w:marLeft w:val="0"/>
      <w:marRight w:val="0"/>
      <w:marTop w:val="0"/>
      <w:marBottom w:val="0"/>
      <w:divBdr>
        <w:top w:val="none" w:sz="0" w:space="0" w:color="auto"/>
        <w:left w:val="none" w:sz="0" w:space="0" w:color="auto"/>
        <w:bottom w:val="none" w:sz="0" w:space="0" w:color="auto"/>
        <w:right w:val="none" w:sz="0" w:space="0" w:color="auto"/>
      </w:divBdr>
    </w:div>
    <w:div w:id="2070180614">
      <w:bodyDiv w:val="1"/>
      <w:marLeft w:val="0"/>
      <w:marRight w:val="0"/>
      <w:marTop w:val="0"/>
      <w:marBottom w:val="0"/>
      <w:divBdr>
        <w:top w:val="none" w:sz="0" w:space="0" w:color="auto"/>
        <w:left w:val="none" w:sz="0" w:space="0" w:color="auto"/>
        <w:bottom w:val="none" w:sz="0" w:space="0" w:color="auto"/>
        <w:right w:val="none" w:sz="0" w:space="0" w:color="auto"/>
      </w:divBdr>
    </w:div>
    <w:div w:id="211709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pd.com/cz/business_customers/poznejte_na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or.justice.cz/ias/ui/vypis-sl&#8722;detail?dokument=58217102&amp;subjektId=448430&amp;spis=139372" TargetMode="External"/><Relationship Id="rId4" Type="http://schemas.openxmlformats.org/officeDocument/2006/relationships/settings" Target="settings.xml"/><Relationship Id="rId9" Type="http://schemas.openxmlformats.org/officeDocument/2006/relationships/hyperlink" Target="https://www.dpd.com/cz/business_customers/poznejte_nas/pro_media"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D78FB-CF96-4177-B9C4-4B67BBEAE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17674</TotalTime>
  <Pages>43</Pages>
  <Words>9679</Words>
  <Characters>58207</Characters>
  <Application>Microsoft Office Word</Application>
  <DocSecurity>0</DocSecurity>
  <Lines>1141</Lines>
  <Paragraphs>215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Zeithammer</dc:creator>
  <cp:keywords/>
  <dc:description/>
  <cp:lastModifiedBy>Kateřina Zeithammer</cp:lastModifiedBy>
  <cp:revision>109</cp:revision>
  <dcterms:created xsi:type="dcterms:W3CDTF">2019-10-23T12:15:00Z</dcterms:created>
  <dcterms:modified xsi:type="dcterms:W3CDTF">2020-03-24T12:45:00Z</dcterms:modified>
</cp:coreProperties>
</file>