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677ED" w14:textId="77777777" w:rsidR="007A41A1" w:rsidRDefault="007A41A1" w:rsidP="007A41A1">
      <w:pPr>
        <w:spacing w:line="254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>
        <w:rPr>
          <w:b/>
          <w:bCs/>
          <w:sz w:val="36"/>
          <w:szCs w:val="36"/>
        </w:rPr>
        <w:t>Česká zemědělská univerzita v Praze</w:t>
      </w:r>
    </w:p>
    <w:p w14:paraId="20F3BBDB" w14:textId="77777777" w:rsidR="007A41A1" w:rsidRDefault="007A41A1" w:rsidP="007A41A1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Fakulta lesnická a dřevařská</w:t>
      </w:r>
    </w:p>
    <w:p w14:paraId="417A8498" w14:textId="77777777" w:rsidR="007A41A1" w:rsidRDefault="007A41A1" w:rsidP="007A41A1">
      <w:pPr>
        <w:spacing w:after="2500"/>
        <w:jc w:val="center"/>
        <w:rPr>
          <w:sz w:val="32"/>
          <w:szCs w:val="32"/>
        </w:rPr>
      </w:pPr>
      <w:r>
        <w:rPr>
          <w:sz w:val="32"/>
          <w:szCs w:val="32"/>
        </w:rPr>
        <w:t>Katedra lesnických technologií a staveb</w:t>
      </w:r>
    </w:p>
    <w:p w14:paraId="143D925D" w14:textId="77777777" w:rsidR="007A41A1" w:rsidRDefault="007A41A1" w:rsidP="007A41A1">
      <w:pPr>
        <w:spacing w:after="150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1924B6C8" w14:textId="77777777" w:rsidR="007A41A1" w:rsidRDefault="007A41A1" w:rsidP="007A41A1">
      <w:pPr>
        <w:spacing w:after="2300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 práci</w:t>
      </w:r>
    </w:p>
    <w:p w14:paraId="3084C497" w14:textId="77777777" w:rsidR="007A41A1" w:rsidRDefault="007A41A1" w:rsidP="007A41A1">
      <w:pPr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Autor: Jan Neskromnik</w:t>
      </w:r>
    </w:p>
    <w:p w14:paraId="70769597" w14:textId="77777777" w:rsidR="007A41A1" w:rsidRDefault="007A41A1" w:rsidP="007A41A1">
      <w:pPr>
        <w:spacing w:after="2000"/>
        <w:jc w:val="center"/>
        <w:rPr>
          <w:sz w:val="28"/>
          <w:szCs w:val="28"/>
        </w:rPr>
      </w:pPr>
      <w:r>
        <w:rPr>
          <w:sz w:val="28"/>
          <w:szCs w:val="28"/>
        </w:rPr>
        <w:t>Vedoucí práce: doc. Ing. Karel Zlatuška, CSc.</w:t>
      </w:r>
    </w:p>
    <w:p w14:paraId="1055BFAA" w14:textId="77777777" w:rsidR="007A41A1" w:rsidRDefault="007A41A1" w:rsidP="007A41A1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2022</w:t>
      </w:r>
    </w:p>
    <w:p w14:paraId="0AE8E834" w14:textId="77777777" w:rsidR="007A41A1" w:rsidRDefault="007A41A1" w:rsidP="00F13746">
      <w:pPr>
        <w:rPr>
          <w:szCs w:val="24"/>
        </w:rPr>
      </w:pPr>
    </w:p>
    <w:p w14:paraId="19470BBC" w14:textId="77777777" w:rsidR="007A41A1" w:rsidRDefault="007A41A1">
      <w:pPr>
        <w:rPr>
          <w:szCs w:val="24"/>
        </w:rPr>
      </w:pPr>
      <w:r>
        <w:rPr>
          <w:szCs w:val="24"/>
        </w:rPr>
        <w:br w:type="page"/>
      </w:r>
    </w:p>
    <w:p w14:paraId="50A7357F" w14:textId="2420CC36" w:rsidR="00F13746" w:rsidRPr="007540F2" w:rsidRDefault="00F13746" w:rsidP="00F13746">
      <w:pPr>
        <w:rPr>
          <w:szCs w:val="24"/>
        </w:rPr>
      </w:pPr>
      <w:r w:rsidRPr="007540F2">
        <w:rPr>
          <w:szCs w:val="24"/>
        </w:rPr>
        <w:lastRenderedPageBreak/>
        <w:t>Jedná se o pracovní soubor k</w:t>
      </w:r>
      <w:r w:rsidR="00CD3560">
        <w:rPr>
          <w:szCs w:val="24"/>
        </w:rPr>
        <w:t> silnici třetí třídy s označením č. III/1339</w:t>
      </w:r>
      <w:r w:rsidR="00967A1C">
        <w:rPr>
          <w:szCs w:val="24"/>
        </w:rPr>
        <w:t xml:space="preserve"> </w:t>
      </w:r>
      <w:r w:rsidRPr="007540F2">
        <w:rPr>
          <w:szCs w:val="24"/>
        </w:rPr>
        <w:t>a přidruženým trasám s přepsanými daty z terénu a popisem.</w:t>
      </w:r>
      <w:r w:rsidR="007B11E4">
        <w:rPr>
          <w:szCs w:val="24"/>
        </w:rPr>
        <w:t xml:space="preserve"> Dále </w:t>
      </w:r>
      <w:r w:rsidR="006308AA">
        <w:rPr>
          <w:szCs w:val="24"/>
        </w:rPr>
        <w:t>veřejné účelové komunikace V2L</w:t>
      </w:r>
      <w:r w:rsidR="00433535">
        <w:rPr>
          <w:szCs w:val="24"/>
        </w:rPr>
        <w:t>, která začíná připojením na tuto silnici, u které nebylo nalezeno</w:t>
      </w:r>
      <w:r w:rsidR="006308AA">
        <w:rPr>
          <w:szCs w:val="24"/>
        </w:rPr>
        <w:t xml:space="preserve"> označení, které bylo přiřazeno </w:t>
      </w:r>
      <w:r w:rsidR="00F45435">
        <w:rPr>
          <w:szCs w:val="24"/>
        </w:rPr>
        <w:t>označení</w:t>
      </w:r>
      <w:r w:rsidR="006308AA">
        <w:rPr>
          <w:szCs w:val="24"/>
        </w:rPr>
        <w:t xml:space="preserve"> PE999.</w:t>
      </w:r>
    </w:p>
    <w:sdt>
      <w:sdt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BC1D95" w14:textId="77777777" w:rsidR="00F13746" w:rsidRPr="007540F2" w:rsidRDefault="00F13746" w:rsidP="00F13746">
          <w:pPr>
            <w:keepNext/>
            <w:keepLines/>
            <w:spacing w:before="240" w:after="0"/>
            <w:jc w:val="center"/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</w:pPr>
          <w:r w:rsidRPr="007540F2"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  <w:t>Obsah</w:t>
          </w:r>
        </w:p>
        <w:p w14:paraId="510D15A9" w14:textId="7249CCCC" w:rsidR="00CC1E5F" w:rsidRDefault="00F1374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7540F2">
            <w:fldChar w:fldCharType="begin"/>
          </w:r>
          <w:r w:rsidRPr="007540F2">
            <w:instrText xml:space="preserve"> TOC \o "1-3" \h \z \u </w:instrText>
          </w:r>
          <w:r w:rsidRPr="007540F2">
            <w:fldChar w:fldCharType="separate"/>
          </w:r>
          <w:hyperlink w:anchor="_Toc99918602" w:history="1">
            <w:r w:rsidR="00CC1E5F" w:rsidRPr="003C5F60">
              <w:rPr>
                <w:rStyle w:val="Hypertextovodkaz"/>
                <w:rFonts w:eastAsiaTheme="majorEastAsia" w:cstheme="majorBidi"/>
                <w:b/>
                <w:noProof/>
              </w:rPr>
              <w:t>Silnice č. III/1339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_Toc99918602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3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7E04C311" w14:textId="718E59CD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03" w:history="1">
            <w:r w:rsidR="00CC1E5F" w:rsidRPr="003C5F60">
              <w:rPr>
                <w:rStyle w:val="Hypertextovodkaz"/>
                <w:rFonts w:eastAsiaTheme="majorEastAsia" w:cstheme="majorBidi"/>
                <w:b/>
                <w:noProof/>
              </w:rPr>
              <w:t>Lesní účelová komunikace PE999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_Toc99918603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4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17BC58BE" w14:textId="7EC29C2F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04" w:history="1">
            <w:r w:rsidR="00CC1E5F" w:rsidRPr="003C5F60">
              <w:rPr>
                <w:rStyle w:val="Hypertextovodkaz"/>
                <w:noProof/>
              </w:rPr>
              <w:t>Trasa PE999_3L_1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_Toc99918604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5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2FA5245A" w14:textId="1C0BE151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05" w:history="1">
            <w:r w:rsidR="00CC1E5F" w:rsidRPr="003C5F60">
              <w:rPr>
                <w:rStyle w:val="Hypertextovodkaz"/>
                <w:noProof/>
              </w:rPr>
              <w:t>Trasa PE999_3L_1_4L_1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_Toc99918605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6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6D70546E" w14:textId="739BFE29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06" w:history="1">
            <w:r w:rsidR="00CC1E5F" w:rsidRPr="003C5F60">
              <w:rPr>
                <w:rStyle w:val="Hypertextovodkaz"/>
                <w:noProof/>
              </w:rPr>
              <w:t>Trasa PE1339_4L_1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_Toc99918606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7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0963E199" w14:textId="311C58FA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07" w:history="1">
            <w:r w:rsidR="00CC1E5F" w:rsidRPr="003C5F60">
              <w:rPr>
                <w:rStyle w:val="Hypertextovodkaz"/>
                <w:noProof/>
              </w:rPr>
              <w:t>Trasa PE1339_4L_2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_Toc99918607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8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57D251C5" w14:textId="2F5FAB25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08" w:history="1">
            <w:r w:rsidR="00CC1E5F" w:rsidRPr="003C5F60">
              <w:rPr>
                <w:rStyle w:val="Hypertextovodkaz"/>
                <w:noProof/>
              </w:rPr>
              <w:t>Trasa PE1339_4L_2_1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_Toc99918608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9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3A97CC55" w14:textId="169FFC33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09" w:history="1">
            <w:r w:rsidR="00CC1E5F" w:rsidRPr="003C5F60">
              <w:rPr>
                <w:rStyle w:val="Hypertextovodkaz"/>
                <w:noProof/>
              </w:rPr>
              <w:t>Trasa PE1339_4L_3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_Toc99918609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9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6C86A394" w14:textId="64F9EAB7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0" w:history="1">
            <w:r w:rsidR="00CC1E5F" w:rsidRPr="003C5F60">
              <w:rPr>
                <w:rStyle w:val="Hypertextovodkaz"/>
                <w:noProof/>
              </w:rPr>
              <w:t>Trasa PE1339_4L_4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_Toc99918610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11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043E68A5" w14:textId="63460D3B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1" w:history="1">
            <w:r w:rsidR="00CC1E5F" w:rsidRPr="003C5F60">
              <w:rPr>
                <w:rStyle w:val="Hypertextovodkaz"/>
                <w:noProof/>
              </w:rPr>
              <w:t>Trasa PE1339_4L_4_1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_Toc99918611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12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6941296D" w14:textId="359DE7D4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2" w:history="1">
            <w:r w:rsidR="00CC1E5F" w:rsidRPr="003C5F60">
              <w:rPr>
                <w:rStyle w:val="Hypertextovodkaz"/>
                <w:noProof/>
              </w:rPr>
              <w:t>Trasa PE1339_4L_4_1_1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_Toc99918612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13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03DF303D" w14:textId="70082897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3" w:history="1">
            <w:r w:rsidR="00CC1E5F" w:rsidRPr="003C5F60">
              <w:rPr>
                <w:rStyle w:val="Hypertextovodkaz"/>
                <w:noProof/>
              </w:rPr>
              <w:t>Trasa PE1339_3L_1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_Toc99918613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14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244A4E62" w14:textId="66EA7A2C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4" w:history="1">
            <w:r w:rsidR="00CC1E5F" w:rsidRPr="003C5F60">
              <w:rPr>
                <w:rStyle w:val="Hypertextovodkaz"/>
                <w:noProof/>
              </w:rPr>
              <w:t>Trasa PE1339_4L_5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_Toc99918614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15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51ADBE3F" w14:textId="3C3870EE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5" w:history="1">
            <w:r w:rsidR="00CC1E5F" w:rsidRPr="003C5F60">
              <w:rPr>
                <w:rStyle w:val="Hypertextovodkaz"/>
                <w:noProof/>
              </w:rPr>
              <w:t>Trasa PE1339_4L_5_1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_Toc99918615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16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11685D04" w14:textId="1D1B1082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6" w:history="1">
            <w:r w:rsidR="00CC1E5F" w:rsidRPr="003C5F60">
              <w:rPr>
                <w:rStyle w:val="Hypertextovodkaz"/>
                <w:noProof/>
              </w:rPr>
              <w:t>Trasa PE1339_4L_5_1_1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_Toc99918616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18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6BC52C08" w14:textId="4850B51C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7" w:history="1">
            <w:r w:rsidR="00CC1E5F" w:rsidRPr="003C5F60">
              <w:rPr>
                <w:rStyle w:val="Hypertextovodkaz"/>
                <w:noProof/>
              </w:rPr>
              <w:t>Trasa PE1339_4L_6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_Toc99918617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19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063716FC" w14:textId="6C21FB93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8" w:history="1">
            <w:r w:rsidR="00CC1E5F" w:rsidRPr="003C5F60">
              <w:rPr>
                <w:rStyle w:val="Hypertextovodkaz"/>
                <w:noProof/>
              </w:rPr>
              <w:t>Trasa PE1339_3L_2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_Toc99918618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21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0A798091" w14:textId="338F1439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19" w:history="1">
            <w:r w:rsidR="00CC1E5F" w:rsidRPr="003C5F60">
              <w:rPr>
                <w:rStyle w:val="Hypertextovodkaz"/>
                <w:noProof/>
              </w:rPr>
              <w:t>Trasa PE1339_3L_2_4L_1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_Toc99918619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23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7245E4EF" w14:textId="15A29EF5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20" w:history="1">
            <w:r w:rsidR="00CC1E5F" w:rsidRPr="003C5F60">
              <w:rPr>
                <w:rStyle w:val="Hypertextovodkaz"/>
                <w:noProof/>
              </w:rPr>
              <w:t>Trasa PE1339_3L_3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_Toc99918620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24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7E6C8FBE" w14:textId="644069CE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21" w:history="1">
            <w:r w:rsidR="00CC1E5F" w:rsidRPr="003C5F60">
              <w:rPr>
                <w:rStyle w:val="Hypertextovodkaz"/>
                <w:noProof/>
              </w:rPr>
              <w:t>Trasa PE1339_3L_3_4L_1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_Toc99918621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26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25D37405" w14:textId="17E4FCDC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22" w:history="1">
            <w:r w:rsidR="00CC1E5F" w:rsidRPr="003C5F60">
              <w:rPr>
                <w:rStyle w:val="Hypertextovodkaz"/>
                <w:noProof/>
              </w:rPr>
              <w:t>Trasa PE1339_3L_3_4L_2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_Toc99918622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27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3C16B15E" w14:textId="4163B201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23" w:history="1">
            <w:r w:rsidR="00CC1E5F" w:rsidRPr="003C5F60">
              <w:rPr>
                <w:rStyle w:val="Hypertextovodkaz"/>
                <w:noProof/>
              </w:rPr>
              <w:t>Trasa PE1339_3L_3_4L_2_1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_Toc99918623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29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4D9F3CE9" w14:textId="4F1F2F66" w:rsidR="00CC1E5F" w:rsidRDefault="00340B2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18624" w:history="1">
            <w:r w:rsidR="00CC1E5F" w:rsidRPr="003C5F60">
              <w:rPr>
                <w:rStyle w:val="Hypertextovodkaz"/>
                <w:noProof/>
              </w:rPr>
              <w:t>Trasa PE1339_3L_3_4L_3</w:t>
            </w:r>
            <w:r w:rsidR="00CC1E5F">
              <w:rPr>
                <w:noProof/>
                <w:webHidden/>
              </w:rPr>
              <w:tab/>
            </w:r>
            <w:r w:rsidR="00CC1E5F">
              <w:rPr>
                <w:noProof/>
                <w:webHidden/>
              </w:rPr>
              <w:fldChar w:fldCharType="begin"/>
            </w:r>
            <w:r w:rsidR="00CC1E5F">
              <w:rPr>
                <w:noProof/>
                <w:webHidden/>
              </w:rPr>
              <w:instrText xml:space="preserve"> PAGEREF _Toc99918624 \h </w:instrText>
            </w:r>
            <w:r w:rsidR="00CC1E5F">
              <w:rPr>
                <w:noProof/>
                <w:webHidden/>
              </w:rPr>
            </w:r>
            <w:r w:rsidR="00CC1E5F">
              <w:rPr>
                <w:noProof/>
                <w:webHidden/>
              </w:rPr>
              <w:fldChar w:fldCharType="separate"/>
            </w:r>
            <w:r w:rsidR="00CC1E5F">
              <w:rPr>
                <w:noProof/>
                <w:webHidden/>
              </w:rPr>
              <w:t>30</w:t>
            </w:r>
            <w:r w:rsidR="00CC1E5F">
              <w:rPr>
                <w:noProof/>
                <w:webHidden/>
              </w:rPr>
              <w:fldChar w:fldCharType="end"/>
            </w:r>
          </w:hyperlink>
        </w:p>
        <w:p w14:paraId="253ED499" w14:textId="70F0A7B5" w:rsidR="00F13746" w:rsidRPr="007540F2" w:rsidRDefault="00F13746" w:rsidP="00F13746">
          <w:r w:rsidRPr="007540F2">
            <w:rPr>
              <w:b/>
              <w:bCs/>
            </w:rPr>
            <w:fldChar w:fldCharType="end"/>
          </w:r>
        </w:p>
      </w:sdtContent>
    </w:sdt>
    <w:p w14:paraId="766EC546" w14:textId="77777777" w:rsidR="00F13746" w:rsidRDefault="00F13746" w:rsidP="00F1374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2930A84" w14:textId="77777777" w:rsidR="00F13746" w:rsidRPr="007540F2" w:rsidRDefault="00F13746" w:rsidP="00F13746">
      <w:pPr>
        <w:jc w:val="center"/>
        <w:rPr>
          <w:b/>
          <w:bCs/>
          <w:sz w:val="28"/>
          <w:szCs w:val="28"/>
        </w:rPr>
      </w:pPr>
      <w:r w:rsidRPr="007540F2">
        <w:rPr>
          <w:b/>
          <w:bCs/>
          <w:sz w:val="28"/>
          <w:szCs w:val="28"/>
        </w:rPr>
        <w:lastRenderedPageBreak/>
        <w:t>Soupis mysliveckých staveb a zařízení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64"/>
        <w:gridCol w:w="2268"/>
        <w:gridCol w:w="2174"/>
        <w:gridCol w:w="3156"/>
      </w:tblGrid>
      <w:tr w:rsidR="00411575" w:rsidRPr="007540F2" w14:paraId="642637EC" w14:textId="77777777" w:rsidTr="00411575">
        <w:tc>
          <w:tcPr>
            <w:tcW w:w="863" w:type="pct"/>
          </w:tcPr>
          <w:p w14:paraId="2E0715A3" w14:textId="77777777" w:rsidR="00411575" w:rsidRPr="007540F2" w:rsidRDefault="00411575" w:rsidP="00C34B18">
            <w:pPr>
              <w:jc w:val="center"/>
            </w:pPr>
            <w:r w:rsidRPr="007540F2">
              <w:t>Název zařízení</w:t>
            </w:r>
          </w:p>
        </w:tc>
        <w:tc>
          <w:tcPr>
            <w:tcW w:w="1306" w:type="pct"/>
          </w:tcPr>
          <w:p w14:paraId="60D5E415" w14:textId="77777777" w:rsidR="00411575" w:rsidRPr="007540F2" w:rsidRDefault="00411575" w:rsidP="00C34B18">
            <w:pPr>
              <w:jc w:val="center"/>
            </w:pPr>
            <w:r w:rsidRPr="007540F2">
              <w:t>Typ stavby/zařízení</w:t>
            </w:r>
          </w:p>
        </w:tc>
        <w:tc>
          <w:tcPr>
            <w:tcW w:w="1035" w:type="pct"/>
          </w:tcPr>
          <w:p w14:paraId="089BD99E" w14:textId="77777777" w:rsidR="00411575" w:rsidRPr="007540F2" w:rsidRDefault="00411575" w:rsidP="00C34B18">
            <w:pPr>
              <w:jc w:val="center"/>
            </w:pPr>
            <w:r w:rsidRPr="007540F2">
              <w:t>Nejbližší trasa/lesní cesta</w:t>
            </w:r>
          </w:p>
        </w:tc>
        <w:tc>
          <w:tcPr>
            <w:tcW w:w="1796" w:type="pct"/>
          </w:tcPr>
          <w:p w14:paraId="38C7CD92" w14:textId="77777777" w:rsidR="00411575" w:rsidRPr="007540F2" w:rsidRDefault="00411575" w:rsidP="00C34B18">
            <w:pPr>
              <w:jc w:val="center"/>
            </w:pPr>
            <w:r w:rsidRPr="007540F2">
              <w:t>Poznámka</w:t>
            </w:r>
          </w:p>
        </w:tc>
      </w:tr>
      <w:tr w:rsidR="00411575" w:rsidRPr="007540F2" w14:paraId="29E357B6" w14:textId="77777777" w:rsidTr="00411575">
        <w:tc>
          <w:tcPr>
            <w:tcW w:w="863" w:type="pct"/>
            <w:vAlign w:val="center"/>
          </w:tcPr>
          <w:p w14:paraId="293C496E" w14:textId="44F89576" w:rsidR="00411575" w:rsidRPr="007540F2" w:rsidRDefault="00411575" w:rsidP="00C34B18">
            <w:pPr>
              <w:jc w:val="center"/>
            </w:pPr>
            <w:r>
              <w:t>Krmelec se solníkem</w:t>
            </w:r>
          </w:p>
        </w:tc>
        <w:tc>
          <w:tcPr>
            <w:tcW w:w="1306" w:type="pct"/>
            <w:vAlign w:val="center"/>
          </w:tcPr>
          <w:p w14:paraId="08D9BBA2" w14:textId="29FAB3F6" w:rsidR="00411575" w:rsidRPr="007540F2" w:rsidRDefault="00411575" w:rsidP="00C34B18">
            <w:pPr>
              <w:jc w:val="center"/>
            </w:pPr>
            <w:r>
              <w:t>Zařízení pro přikrmování</w:t>
            </w:r>
          </w:p>
        </w:tc>
        <w:tc>
          <w:tcPr>
            <w:tcW w:w="1035" w:type="pct"/>
            <w:vAlign w:val="center"/>
          </w:tcPr>
          <w:p w14:paraId="23FFF1F2" w14:textId="624E0BF3" w:rsidR="00411575" w:rsidRPr="007540F2" w:rsidRDefault="00411575" w:rsidP="00C34B18">
            <w:pPr>
              <w:jc w:val="center"/>
            </w:pPr>
            <w:r w:rsidRPr="00F45435">
              <w:t>PE1339_4L_5_1</w:t>
            </w:r>
          </w:p>
        </w:tc>
        <w:tc>
          <w:tcPr>
            <w:tcW w:w="1796" w:type="pct"/>
            <w:vAlign w:val="center"/>
          </w:tcPr>
          <w:p w14:paraId="33FA718F" w14:textId="597BC751" w:rsidR="00411575" w:rsidRPr="007540F2" w:rsidRDefault="00411575" w:rsidP="00C34B18">
            <w:pPr>
              <w:jc w:val="center"/>
            </w:pPr>
            <w:r>
              <w:t>Dřevěný krmelec typ 1, se solníkem varianta 1</w:t>
            </w:r>
          </w:p>
        </w:tc>
      </w:tr>
      <w:tr w:rsidR="00411575" w:rsidRPr="007540F2" w14:paraId="0618A62D" w14:textId="77777777" w:rsidTr="00411575">
        <w:tc>
          <w:tcPr>
            <w:tcW w:w="863" w:type="pct"/>
            <w:vAlign w:val="center"/>
          </w:tcPr>
          <w:p w14:paraId="1F61AF17" w14:textId="6B27E2F7" w:rsidR="00411575" w:rsidRDefault="00411575" w:rsidP="00ED7B5A">
            <w:pPr>
              <w:jc w:val="center"/>
            </w:pPr>
            <w:r>
              <w:t>Dřevěný posed typ 3</w:t>
            </w:r>
          </w:p>
        </w:tc>
        <w:tc>
          <w:tcPr>
            <w:tcW w:w="1306" w:type="pct"/>
            <w:vAlign w:val="center"/>
          </w:tcPr>
          <w:p w14:paraId="0186D3BD" w14:textId="40E4DD38" w:rsidR="00411575" w:rsidRDefault="00411575" w:rsidP="00ED7B5A">
            <w:pPr>
              <w:jc w:val="center"/>
            </w:pPr>
            <w:r w:rsidRPr="00F45435">
              <w:t>Zařízení pro p</w:t>
            </w:r>
            <w:r>
              <w:t>ozorován</w:t>
            </w:r>
            <w:r w:rsidRPr="00F45435">
              <w:t>í</w:t>
            </w:r>
          </w:p>
        </w:tc>
        <w:tc>
          <w:tcPr>
            <w:tcW w:w="1035" w:type="pct"/>
            <w:vAlign w:val="center"/>
          </w:tcPr>
          <w:p w14:paraId="2C759DA1" w14:textId="5E50F183" w:rsidR="00411575" w:rsidRDefault="00411575" w:rsidP="00ED7B5A">
            <w:pPr>
              <w:jc w:val="center"/>
            </w:pPr>
            <w:r w:rsidRPr="00F45435">
              <w:t>PE1339_4L_1</w:t>
            </w:r>
          </w:p>
        </w:tc>
        <w:tc>
          <w:tcPr>
            <w:tcW w:w="1796" w:type="pct"/>
            <w:vAlign w:val="center"/>
          </w:tcPr>
          <w:p w14:paraId="529A576C" w14:textId="649490A3" w:rsidR="00411575" w:rsidRDefault="00411575" w:rsidP="00ED7B5A">
            <w:pPr>
              <w:jc w:val="center"/>
            </w:pPr>
            <w:r>
              <w:t>Dřevěný žebříkový posed – typ 3</w:t>
            </w:r>
          </w:p>
        </w:tc>
      </w:tr>
      <w:tr w:rsidR="00411575" w:rsidRPr="007540F2" w14:paraId="400FFB37" w14:textId="77777777" w:rsidTr="00411575">
        <w:tc>
          <w:tcPr>
            <w:tcW w:w="863" w:type="pct"/>
            <w:vAlign w:val="center"/>
          </w:tcPr>
          <w:p w14:paraId="3447495C" w14:textId="2EBE9EB9" w:rsidR="00411575" w:rsidRDefault="00411575" w:rsidP="00F45435">
            <w:pPr>
              <w:jc w:val="center"/>
            </w:pPr>
            <w:r>
              <w:t>Dřevěný posed typ 3</w:t>
            </w:r>
          </w:p>
        </w:tc>
        <w:tc>
          <w:tcPr>
            <w:tcW w:w="1306" w:type="pct"/>
            <w:vAlign w:val="center"/>
          </w:tcPr>
          <w:p w14:paraId="2DD61741" w14:textId="1F51CD95" w:rsidR="00411575" w:rsidRDefault="00411575" w:rsidP="00F45435">
            <w:pPr>
              <w:jc w:val="center"/>
            </w:pPr>
            <w:r w:rsidRPr="00F45435">
              <w:t>Zařízení pro p</w:t>
            </w:r>
            <w:r>
              <w:t>ozorován</w:t>
            </w:r>
            <w:r w:rsidRPr="00F45435">
              <w:t>í</w:t>
            </w:r>
          </w:p>
        </w:tc>
        <w:tc>
          <w:tcPr>
            <w:tcW w:w="1035" w:type="pct"/>
            <w:vAlign w:val="center"/>
          </w:tcPr>
          <w:p w14:paraId="0946E15F" w14:textId="4B7FFB0C" w:rsidR="00411575" w:rsidRPr="00F45435" w:rsidRDefault="00411575" w:rsidP="00F45435">
            <w:pPr>
              <w:jc w:val="center"/>
            </w:pPr>
            <w:r w:rsidRPr="00F45435">
              <w:t>PE1339_3L_3_4L_2_1</w:t>
            </w:r>
          </w:p>
        </w:tc>
        <w:tc>
          <w:tcPr>
            <w:tcW w:w="1796" w:type="pct"/>
            <w:vAlign w:val="center"/>
          </w:tcPr>
          <w:p w14:paraId="479F29B6" w14:textId="1A533CDF" w:rsidR="00411575" w:rsidRDefault="00411575" w:rsidP="00F45435">
            <w:pPr>
              <w:jc w:val="center"/>
            </w:pPr>
            <w:r>
              <w:t>Dřevěný žebříkový posed – typ 3</w:t>
            </w:r>
          </w:p>
        </w:tc>
      </w:tr>
    </w:tbl>
    <w:p w14:paraId="49772FCC" w14:textId="77777777" w:rsidR="00F13746" w:rsidRPr="007540F2" w:rsidRDefault="00F13746" w:rsidP="00F13746"/>
    <w:p w14:paraId="7C7191C1" w14:textId="77777777" w:rsidR="00F13746" w:rsidRPr="007540F2" w:rsidRDefault="00F13746" w:rsidP="00F13746">
      <w:pPr>
        <w:rPr>
          <w:rFonts w:eastAsiaTheme="majorEastAsia" w:cstheme="majorBidi"/>
          <w:b/>
          <w:color w:val="FF0000"/>
          <w:sz w:val="32"/>
          <w:szCs w:val="26"/>
        </w:rPr>
      </w:pPr>
      <w:r w:rsidRPr="007540F2"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2BF1817D" w14:textId="7D20BF4B" w:rsidR="00F13746" w:rsidRPr="007540F2" w:rsidRDefault="00CD3560" w:rsidP="00F13746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1" w:name="_Hlk58168671"/>
      <w:bookmarkStart w:id="2" w:name="_Toc99918602"/>
      <w:r w:rsidRPr="005F71D6">
        <w:rPr>
          <w:rFonts w:eastAsiaTheme="majorEastAsia" w:cstheme="majorBidi"/>
          <w:b/>
          <w:color w:val="FF0000"/>
          <w:sz w:val="32"/>
          <w:szCs w:val="26"/>
        </w:rPr>
        <w:lastRenderedPageBreak/>
        <w:t>Silnice č. III/1339</w:t>
      </w:r>
      <w:bookmarkEnd w:id="1"/>
      <w:bookmarkEnd w:id="2"/>
    </w:p>
    <w:p w14:paraId="1669C6E6" w14:textId="5116E3CE" w:rsidR="00CD3560" w:rsidRPr="002D64B0" w:rsidRDefault="00CD3560" w:rsidP="00CD3560">
      <w:pPr>
        <w:rPr>
          <w:szCs w:val="20"/>
        </w:rPr>
      </w:pPr>
      <w:r w:rsidRPr="002D64B0">
        <w:rPr>
          <w:szCs w:val="20"/>
        </w:rPr>
        <w:t xml:space="preserve">Několik </w:t>
      </w:r>
      <w:r w:rsidR="00844668" w:rsidRPr="002D64B0">
        <w:rPr>
          <w:szCs w:val="20"/>
        </w:rPr>
        <w:t xml:space="preserve">lesních svážnic a </w:t>
      </w:r>
      <w:r w:rsidRPr="002D64B0">
        <w:rPr>
          <w:szCs w:val="20"/>
        </w:rPr>
        <w:t xml:space="preserve">technologických linek </w:t>
      </w:r>
      <w:r w:rsidR="00844668" w:rsidRPr="002D64B0">
        <w:rPr>
          <w:szCs w:val="20"/>
        </w:rPr>
        <w:t xml:space="preserve">v řešeném území lesního komplexu Křemešník je přímo připojeno prostřednictvím sjezdu na silnici č. III/1339. </w:t>
      </w:r>
      <w:r w:rsidR="00201A30" w:rsidRPr="002D64B0">
        <w:rPr>
          <w:szCs w:val="20"/>
        </w:rPr>
        <w:t>U těchto tras pro lesní dopravu nebylo zjištěno žádné připojení na lesní cesty</w:t>
      </w:r>
      <w:r w:rsidR="00336D7E" w:rsidRPr="002D64B0">
        <w:rPr>
          <w:szCs w:val="20"/>
        </w:rPr>
        <w:t xml:space="preserve">, odkud by mohlo být </w:t>
      </w:r>
      <w:r w:rsidR="003D2279" w:rsidRPr="002D64B0">
        <w:rPr>
          <w:szCs w:val="20"/>
        </w:rPr>
        <w:t xml:space="preserve">případné </w:t>
      </w:r>
      <w:r w:rsidR="00336D7E" w:rsidRPr="002D64B0">
        <w:rPr>
          <w:szCs w:val="20"/>
        </w:rPr>
        <w:t>měření započato</w:t>
      </w:r>
      <w:r w:rsidR="003D2279" w:rsidRPr="002D64B0">
        <w:rPr>
          <w:szCs w:val="20"/>
        </w:rPr>
        <w:t xml:space="preserve"> a museli být změřeny </w:t>
      </w:r>
      <w:r w:rsidR="00A762A7" w:rsidRPr="002D64B0">
        <w:rPr>
          <w:szCs w:val="20"/>
        </w:rPr>
        <w:t>dle skutečnosti tak jak jsou připojeny k silnici č. III/1339</w:t>
      </w:r>
      <w:r w:rsidR="00336D7E" w:rsidRPr="002D64B0">
        <w:rPr>
          <w:szCs w:val="20"/>
        </w:rPr>
        <w:t xml:space="preserve">. V technických doporučeních pro projektování dopravní sítě </w:t>
      </w:r>
      <w:r w:rsidR="00E75059" w:rsidRPr="002D64B0">
        <w:rPr>
          <w:szCs w:val="20"/>
        </w:rPr>
        <w:t xml:space="preserve">se uvádí: „Lesní svážnice 3L a technologické linky 4L se na silnice nebo místní komunikace nepřipojují; lesní cesty se nepřipojují na dálnice.“ </w:t>
      </w:r>
      <w:r w:rsidR="00F876F5" w:rsidRPr="002D64B0">
        <w:rPr>
          <w:szCs w:val="20"/>
        </w:rPr>
        <w:t xml:space="preserve">Pro </w:t>
      </w:r>
      <w:r w:rsidR="00A424C6" w:rsidRPr="002D64B0">
        <w:rPr>
          <w:szCs w:val="20"/>
        </w:rPr>
        <w:t xml:space="preserve">dodržení </w:t>
      </w:r>
      <w:r w:rsidR="00F876F5" w:rsidRPr="002D64B0">
        <w:rPr>
          <w:szCs w:val="20"/>
        </w:rPr>
        <w:t>shodné</w:t>
      </w:r>
      <w:r w:rsidR="00A424C6" w:rsidRPr="002D64B0">
        <w:rPr>
          <w:szCs w:val="20"/>
        </w:rPr>
        <w:t>ho</w:t>
      </w:r>
      <w:r w:rsidR="00F876F5" w:rsidRPr="002D64B0">
        <w:rPr>
          <w:szCs w:val="20"/>
        </w:rPr>
        <w:t xml:space="preserve"> označování</w:t>
      </w:r>
      <w:r w:rsidR="00A424C6" w:rsidRPr="002D64B0">
        <w:rPr>
          <w:szCs w:val="20"/>
        </w:rPr>
        <w:t>, kterým je vedeny označování všech evidovaných lesních cest a ostatních tras pro lesní dopravu,</w:t>
      </w:r>
      <w:r w:rsidR="00F876F5" w:rsidRPr="002D64B0">
        <w:rPr>
          <w:szCs w:val="20"/>
        </w:rPr>
        <w:t xml:space="preserve"> </w:t>
      </w:r>
      <w:r w:rsidR="00452FC7" w:rsidRPr="002D64B0">
        <w:rPr>
          <w:szCs w:val="20"/>
        </w:rPr>
        <w:t>bylo této silnici uděleno označení PE1339.</w:t>
      </w:r>
    </w:p>
    <w:p w14:paraId="34D850BB" w14:textId="699DDFBC" w:rsidR="00086C38" w:rsidRDefault="00086C38" w:rsidP="003561DC">
      <w:bookmarkStart w:id="3" w:name="_Hlk58183066"/>
      <w:r>
        <w:br w:type="page"/>
      </w:r>
    </w:p>
    <w:p w14:paraId="5DF0B692" w14:textId="12042248" w:rsidR="004361A9" w:rsidRPr="007540F2" w:rsidRDefault="004361A9" w:rsidP="004361A9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4" w:name="_Toc98234696"/>
      <w:bookmarkStart w:id="5" w:name="_Toc99918603"/>
      <w:bookmarkEnd w:id="3"/>
      <w:r w:rsidRPr="005B64CE">
        <w:rPr>
          <w:rFonts w:eastAsiaTheme="majorEastAsia" w:cstheme="majorBidi"/>
          <w:b/>
          <w:color w:val="FF0000"/>
          <w:sz w:val="32"/>
          <w:szCs w:val="26"/>
        </w:rPr>
        <w:lastRenderedPageBreak/>
        <w:t>Lesní účelová komunikace PE</w:t>
      </w:r>
      <w:r>
        <w:rPr>
          <w:rFonts w:eastAsiaTheme="majorEastAsia" w:cstheme="majorBidi"/>
          <w:b/>
          <w:color w:val="FF0000"/>
          <w:sz w:val="32"/>
          <w:szCs w:val="26"/>
        </w:rPr>
        <w:t>999</w:t>
      </w:r>
      <w:bookmarkEnd w:id="4"/>
      <w:bookmarkEnd w:id="5"/>
    </w:p>
    <w:p w14:paraId="7698EAA2" w14:textId="03572834" w:rsidR="004361A9" w:rsidRDefault="004361A9" w:rsidP="004361A9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>
        <w:rPr>
          <w:szCs w:val="24"/>
        </w:rPr>
        <w:t>26.03.2022</w:t>
      </w:r>
    </w:p>
    <w:p w14:paraId="636E42C2" w14:textId="32F9BA7D" w:rsidR="004361A9" w:rsidRDefault="004361A9" w:rsidP="004361A9">
      <w:pPr>
        <w:rPr>
          <w:szCs w:val="24"/>
        </w:rPr>
      </w:pPr>
      <w:r w:rsidRPr="003C5CCF">
        <w:rPr>
          <w:szCs w:val="24"/>
        </w:rPr>
        <w:t xml:space="preserve">Vlastník </w:t>
      </w:r>
      <w:r>
        <w:rPr>
          <w:szCs w:val="24"/>
        </w:rPr>
        <w:t>lesní účelové komunikace</w:t>
      </w:r>
      <w:r w:rsidRPr="003C5CCF">
        <w:rPr>
          <w:szCs w:val="24"/>
        </w:rPr>
        <w:t xml:space="preserve">: </w:t>
      </w:r>
      <w:r>
        <w:rPr>
          <w:szCs w:val="24"/>
        </w:rPr>
        <w:t>Město Pelhřimov</w:t>
      </w:r>
    </w:p>
    <w:p w14:paraId="6BB55FEB" w14:textId="2A3EC729" w:rsidR="004361A9" w:rsidRPr="007D0435" w:rsidRDefault="004361A9" w:rsidP="004361A9">
      <w:pPr>
        <w:rPr>
          <w:szCs w:val="24"/>
        </w:rPr>
      </w:pPr>
      <w:r>
        <w:rPr>
          <w:szCs w:val="24"/>
        </w:rPr>
        <w:t>Mapové podklady ÚHUL tuto trasu neevidují, dle podkladů MSL Pelhřimov se jedná o</w:t>
      </w:r>
      <w:r w:rsidR="00015E03">
        <w:rPr>
          <w:szCs w:val="24"/>
        </w:rPr>
        <w:t xml:space="preserve"> účelovou komunikaci. </w:t>
      </w:r>
      <w:r w:rsidR="003D1F6F">
        <w:rPr>
          <w:szCs w:val="24"/>
        </w:rPr>
        <w:t>Dle v</w:t>
      </w:r>
      <w:r w:rsidR="00015E03">
        <w:rPr>
          <w:szCs w:val="24"/>
        </w:rPr>
        <w:t>ybavenost</w:t>
      </w:r>
      <w:r w:rsidR="003D1F6F">
        <w:rPr>
          <w:szCs w:val="24"/>
        </w:rPr>
        <w:t xml:space="preserve">i zjištěné v terénu byla zařazena do kategorie V2L jako </w:t>
      </w:r>
      <w:r>
        <w:rPr>
          <w:szCs w:val="24"/>
        </w:rPr>
        <w:t>komunikace významn</w:t>
      </w:r>
      <w:r w:rsidR="003D1F6F">
        <w:rPr>
          <w:szCs w:val="24"/>
        </w:rPr>
        <w:t>á</w:t>
      </w:r>
      <w:r>
        <w:rPr>
          <w:szCs w:val="24"/>
        </w:rPr>
        <w:t xml:space="preserve"> pro dopravu dříví</w:t>
      </w:r>
      <w:r w:rsidR="003D1F6F">
        <w:rPr>
          <w:szCs w:val="24"/>
        </w:rPr>
        <w:t xml:space="preserve">. </w:t>
      </w:r>
      <w:r>
        <w:rPr>
          <w:szCs w:val="24"/>
        </w:rPr>
        <w:t>Změřen</w:t>
      </w:r>
      <w:r w:rsidR="003D1F6F">
        <w:rPr>
          <w:szCs w:val="24"/>
        </w:rPr>
        <w:t>á celková délka</w:t>
      </w:r>
      <w:r>
        <w:rPr>
          <w:szCs w:val="24"/>
        </w:rPr>
        <w:t xml:space="preserve"> této komunikace </w:t>
      </w:r>
      <w:r w:rsidR="003D1F6F">
        <w:rPr>
          <w:szCs w:val="24"/>
        </w:rPr>
        <w:t xml:space="preserve">je </w:t>
      </w:r>
      <w:r>
        <w:rPr>
          <w:szCs w:val="24"/>
        </w:rPr>
        <w:t>0,</w:t>
      </w:r>
      <w:r w:rsidR="003D1F6F">
        <w:rPr>
          <w:szCs w:val="24"/>
        </w:rPr>
        <w:t>197</w:t>
      </w:r>
      <w:r>
        <w:rPr>
          <w:szCs w:val="24"/>
        </w:rPr>
        <w:t xml:space="preserve"> </w:t>
      </w:r>
      <w:r w:rsidRPr="007540F2">
        <w:rPr>
          <w:szCs w:val="24"/>
        </w:rPr>
        <w:t>km</w:t>
      </w:r>
      <w:r>
        <w:rPr>
          <w:szCs w:val="24"/>
        </w:rPr>
        <w:t xml:space="preserve">, </w:t>
      </w:r>
      <w:r w:rsidRPr="007540F2">
        <w:rPr>
          <w:szCs w:val="24"/>
        </w:rPr>
        <w:t xml:space="preserve">dle terénního měření. </w:t>
      </w:r>
      <w:r>
        <w:rPr>
          <w:szCs w:val="24"/>
        </w:rPr>
        <w:t xml:space="preserve">Komunikace začíná připojením na </w:t>
      </w:r>
      <w:r w:rsidR="003D1F6F">
        <w:rPr>
          <w:szCs w:val="24"/>
        </w:rPr>
        <w:t xml:space="preserve">silnici č. III/1339. </w:t>
      </w:r>
      <w:r w:rsidRPr="005B64CE">
        <w:rPr>
          <w:szCs w:val="24"/>
        </w:rPr>
        <w:t xml:space="preserve">Kryt vozovky je v celé délce lesní cesty zpevněn a tvořen </w:t>
      </w:r>
      <w:r w:rsidR="003D1F6F">
        <w:rPr>
          <w:szCs w:val="24"/>
        </w:rPr>
        <w:t>vibrovaným štěrkem (VŠ).</w:t>
      </w:r>
    </w:p>
    <w:p w14:paraId="282DB1BC" w14:textId="4695472A" w:rsidR="004361A9" w:rsidRPr="00551668" w:rsidRDefault="004361A9" w:rsidP="004361A9">
      <w:r>
        <w:t xml:space="preserve">Účelová komunikace je </w:t>
      </w:r>
      <w:r w:rsidR="003D1F6F">
        <w:t>není vybavena příkopy. Měření bylo zakončeno v místě křížení s technologickou linkou vedenou pod označením PE1339_4L_5_1.</w:t>
      </w:r>
      <w:r w:rsidR="008846F2">
        <w:t xml:space="preserve"> V konečném úseku plynule na tuto komunikaci navazuje lesní svážnice PE999_3L_1.</w:t>
      </w:r>
    </w:p>
    <w:p w14:paraId="7C083A68" w14:textId="77777777" w:rsidR="004361A9" w:rsidRPr="00551668" w:rsidRDefault="004361A9" w:rsidP="004361A9">
      <w:r w:rsidRPr="00551668">
        <w:t>Zhodnocení stavu komunikace:</w:t>
      </w:r>
    </w:p>
    <w:p w14:paraId="62B5A210" w14:textId="2BD4918D" w:rsidR="004361A9" w:rsidRDefault="004E23D6" w:rsidP="004361A9">
      <w:r>
        <w:t>Kryt je v celé délce komunikace v pořádku, stejně tak krajnice této komunikace.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4361A9" w:rsidRPr="002706BF" w14:paraId="7FFA1035" w14:textId="77777777" w:rsidTr="005E0E35">
        <w:tc>
          <w:tcPr>
            <w:tcW w:w="797" w:type="dxa"/>
            <w:vAlign w:val="center"/>
          </w:tcPr>
          <w:p w14:paraId="6D172A6F" w14:textId="77777777" w:rsidR="004361A9" w:rsidRPr="002706BF" w:rsidRDefault="004361A9" w:rsidP="005E0E35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2CC3D05F" w14:textId="77777777" w:rsidR="004361A9" w:rsidRPr="002706BF" w:rsidRDefault="004361A9" w:rsidP="005E0E35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6F1DA3A7" w14:textId="77777777" w:rsidR="004361A9" w:rsidRPr="002706BF" w:rsidRDefault="004361A9" w:rsidP="005E0E35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5F1C2105" w14:textId="77777777" w:rsidR="004361A9" w:rsidRPr="002706BF" w:rsidRDefault="004361A9" w:rsidP="005E0E35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552BB79F" w14:textId="77777777" w:rsidR="004361A9" w:rsidRPr="002706BF" w:rsidRDefault="004361A9" w:rsidP="005E0E35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093043CE" w14:textId="77777777" w:rsidR="004361A9" w:rsidRPr="002706BF" w:rsidRDefault="004361A9" w:rsidP="005E0E35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1BA5DEAD" w14:textId="77777777" w:rsidR="004361A9" w:rsidRPr="002706BF" w:rsidRDefault="004361A9" w:rsidP="005E0E35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455C4619" w14:textId="77777777" w:rsidR="004361A9" w:rsidRPr="002706BF" w:rsidRDefault="004361A9" w:rsidP="005E0E35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4361A9" w14:paraId="1D0A3AB6" w14:textId="77777777" w:rsidTr="005E0E35">
        <w:trPr>
          <w:trHeight w:val="652"/>
        </w:trPr>
        <w:tc>
          <w:tcPr>
            <w:tcW w:w="797" w:type="dxa"/>
            <w:vAlign w:val="center"/>
          </w:tcPr>
          <w:p w14:paraId="374CCD5F" w14:textId="77777777" w:rsidR="004361A9" w:rsidRDefault="004361A9" w:rsidP="005E0E35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186F82C4" w14:textId="77777777" w:rsidR="004361A9" w:rsidRDefault="004361A9" w:rsidP="005E0E35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08F85719" w14:textId="412A8329" w:rsidR="004361A9" w:rsidRDefault="001919F1" w:rsidP="005E0E35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A320EE8" w14:textId="7074DB7C" w:rsidR="004361A9" w:rsidRDefault="001919F1" w:rsidP="005E0E35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2D72B64B" w14:textId="6A841813" w:rsidR="004361A9" w:rsidRDefault="001919F1" w:rsidP="005E0E35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24C8372F" w14:textId="77777777" w:rsidR="004361A9" w:rsidRDefault="004361A9" w:rsidP="005E0E35">
            <w:pPr>
              <w:jc w:val="center"/>
            </w:pPr>
            <w:r>
              <w:t>Ano</w:t>
            </w:r>
          </w:p>
        </w:tc>
        <w:tc>
          <w:tcPr>
            <w:tcW w:w="895" w:type="dxa"/>
            <w:vAlign w:val="center"/>
          </w:tcPr>
          <w:p w14:paraId="2FF9DB0B" w14:textId="1E48CF11" w:rsidR="004361A9" w:rsidRDefault="009A643D" w:rsidP="005E0E35">
            <w:pPr>
              <w:jc w:val="center"/>
            </w:pPr>
            <w:r>
              <w:t>4,0</w:t>
            </w:r>
          </w:p>
        </w:tc>
        <w:tc>
          <w:tcPr>
            <w:tcW w:w="2285" w:type="dxa"/>
            <w:vAlign w:val="center"/>
          </w:tcPr>
          <w:p w14:paraId="1F550E17" w14:textId="158D5D72" w:rsidR="004361A9" w:rsidRDefault="004361A9" w:rsidP="005E0E35">
            <w:pPr>
              <w:jc w:val="center"/>
            </w:pPr>
            <w:r w:rsidRPr="0068167F">
              <w:t xml:space="preserve">Začátek trasy </w:t>
            </w:r>
            <w:r w:rsidR="00064AC9">
              <w:t>–</w:t>
            </w:r>
            <w:r w:rsidRPr="0068167F">
              <w:t xml:space="preserve"> průsečík os </w:t>
            </w:r>
            <w:r w:rsidR="008846F2">
              <w:t>III/1339</w:t>
            </w:r>
          </w:p>
        </w:tc>
      </w:tr>
      <w:tr w:rsidR="004361A9" w14:paraId="33DE97FA" w14:textId="77777777" w:rsidTr="005E0E35">
        <w:trPr>
          <w:trHeight w:val="652"/>
        </w:trPr>
        <w:tc>
          <w:tcPr>
            <w:tcW w:w="797" w:type="dxa"/>
            <w:vAlign w:val="center"/>
          </w:tcPr>
          <w:p w14:paraId="2C7B0DFE" w14:textId="06904E62" w:rsidR="004361A9" w:rsidRDefault="001919F1" w:rsidP="005E0E35">
            <w:pPr>
              <w:jc w:val="center"/>
            </w:pPr>
            <w:r>
              <w:t>0,025</w:t>
            </w:r>
          </w:p>
        </w:tc>
        <w:tc>
          <w:tcPr>
            <w:tcW w:w="1470" w:type="dxa"/>
            <w:vAlign w:val="center"/>
          </w:tcPr>
          <w:p w14:paraId="07D493C2" w14:textId="77777777" w:rsidR="004361A9" w:rsidRDefault="004361A9" w:rsidP="005E0E35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1351BB9" w14:textId="6E4475C7" w:rsidR="004361A9" w:rsidRDefault="001919F1" w:rsidP="005E0E35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6D753C0E" w14:textId="286613E0" w:rsidR="004361A9" w:rsidRDefault="001919F1" w:rsidP="005E0E35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458DD99A" w14:textId="60661248" w:rsidR="004361A9" w:rsidRDefault="001919F1" w:rsidP="005E0E35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DE1B957" w14:textId="77777777" w:rsidR="004361A9" w:rsidRDefault="004361A9" w:rsidP="005E0E35">
            <w:pPr>
              <w:jc w:val="center"/>
            </w:pPr>
            <w:r>
              <w:t>Ano</w:t>
            </w:r>
          </w:p>
        </w:tc>
        <w:tc>
          <w:tcPr>
            <w:tcW w:w="895" w:type="dxa"/>
            <w:vAlign w:val="center"/>
          </w:tcPr>
          <w:p w14:paraId="07903AFD" w14:textId="563440FA" w:rsidR="004361A9" w:rsidRDefault="009A643D" w:rsidP="005E0E35">
            <w:pPr>
              <w:jc w:val="center"/>
            </w:pPr>
            <w:r>
              <w:t>4,0</w:t>
            </w:r>
          </w:p>
        </w:tc>
        <w:tc>
          <w:tcPr>
            <w:tcW w:w="2285" w:type="dxa"/>
            <w:vAlign w:val="center"/>
          </w:tcPr>
          <w:p w14:paraId="4333C378" w14:textId="77777777" w:rsidR="004361A9" w:rsidRDefault="004361A9" w:rsidP="005E0E35">
            <w:pPr>
              <w:jc w:val="center"/>
            </w:pPr>
          </w:p>
        </w:tc>
      </w:tr>
      <w:tr w:rsidR="004361A9" w:rsidRPr="00C50537" w14:paraId="6DDD40F5" w14:textId="77777777" w:rsidTr="005E0E35">
        <w:trPr>
          <w:trHeight w:val="652"/>
        </w:trPr>
        <w:tc>
          <w:tcPr>
            <w:tcW w:w="797" w:type="dxa"/>
            <w:vAlign w:val="center"/>
          </w:tcPr>
          <w:p w14:paraId="7D79334C" w14:textId="58F42EFA" w:rsidR="004361A9" w:rsidRDefault="001919F1" w:rsidP="005E0E35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2DB1F6E0" w14:textId="77777777" w:rsidR="004361A9" w:rsidRPr="00C50537" w:rsidRDefault="004361A9" w:rsidP="005E0E35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F58CA6A" w14:textId="09CA1361" w:rsidR="004361A9" w:rsidRPr="00C50537" w:rsidRDefault="001919F1" w:rsidP="005E0E35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2C5A1296" w14:textId="013A372A" w:rsidR="004361A9" w:rsidRPr="00C50537" w:rsidRDefault="001919F1" w:rsidP="005E0E35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1687C250" w14:textId="3A3362E7" w:rsidR="004361A9" w:rsidRPr="00C50537" w:rsidRDefault="001919F1" w:rsidP="005E0E35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713624EA" w14:textId="77777777" w:rsidR="004361A9" w:rsidRPr="00C50537" w:rsidRDefault="004361A9" w:rsidP="005E0E35">
            <w:pPr>
              <w:jc w:val="center"/>
            </w:pPr>
            <w:r>
              <w:t>Ano</w:t>
            </w:r>
          </w:p>
        </w:tc>
        <w:tc>
          <w:tcPr>
            <w:tcW w:w="895" w:type="dxa"/>
            <w:vAlign w:val="center"/>
          </w:tcPr>
          <w:p w14:paraId="45332B81" w14:textId="723A655D" w:rsidR="004361A9" w:rsidRPr="00C50537" w:rsidRDefault="009A643D" w:rsidP="005E0E35">
            <w:pPr>
              <w:jc w:val="center"/>
            </w:pPr>
            <w:r>
              <w:t>4,0</w:t>
            </w:r>
          </w:p>
        </w:tc>
        <w:tc>
          <w:tcPr>
            <w:tcW w:w="2285" w:type="dxa"/>
            <w:vAlign w:val="center"/>
          </w:tcPr>
          <w:p w14:paraId="5718CF80" w14:textId="77777777" w:rsidR="004361A9" w:rsidRPr="00C50537" w:rsidRDefault="004361A9" w:rsidP="005E0E35">
            <w:pPr>
              <w:jc w:val="center"/>
            </w:pPr>
          </w:p>
        </w:tc>
      </w:tr>
      <w:tr w:rsidR="004361A9" w14:paraId="6E6A2B24" w14:textId="77777777" w:rsidTr="005E0E35">
        <w:trPr>
          <w:trHeight w:val="652"/>
        </w:trPr>
        <w:tc>
          <w:tcPr>
            <w:tcW w:w="797" w:type="dxa"/>
            <w:vAlign w:val="center"/>
          </w:tcPr>
          <w:p w14:paraId="5C11E094" w14:textId="4C45F73F" w:rsidR="004361A9" w:rsidRDefault="001919F1" w:rsidP="005E0E35">
            <w:pPr>
              <w:jc w:val="center"/>
            </w:pPr>
            <w:r>
              <w:t>0,197</w:t>
            </w:r>
          </w:p>
        </w:tc>
        <w:tc>
          <w:tcPr>
            <w:tcW w:w="1470" w:type="dxa"/>
            <w:vAlign w:val="center"/>
          </w:tcPr>
          <w:p w14:paraId="34E1650F" w14:textId="77777777" w:rsidR="004361A9" w:rsidRDefault="004361A9" w:rsidP="005E0E35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45EEBB61" w14:textId="58A513A5" w:rsidR="004361A9" w:rsidRDefault="008846F2" w:rsidP="005E0E35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7297444A" w14:textId="55FA04A0" w:rsidR="004361A9" w:rsidRDefault="008846F2" w:rsidP="005E0E35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023B2BC" w14:textId="7427576D" w:rsidR="004361A9" w:rsidRDefault="008846F2" w:rsidP="005E0E35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48CA6D8" w14:textId="77777777" w:rsidR="004361A9" w:rsidRDefault="004361A9" w:rsidP="005E0E35">
            <w:pPr>
              <w:jc w:val="center"/>
            </w:pPr>
            <w:r>
              <w:t>Ano</w:t>
            </w:r>
          </w:p>
        </w:tc>
        <w:tc>
          <w:tcPr>
            <w:tcW w:w="895" w:type="dxa"/>
            <w:vAlign w:val="center"/>
          </w:tcPr>
          <w:p w14:paraId="02E9906D" w14:textId="28AE3154" w:rsidR="004361A9" w:rsidRDefault="009A643D" w:rsidP="005E0E35">
            <w:pPr>
              <w:jc w:val="center"/>
            </w:pPr>
            <w:r>
              <w:t>4,0</w:t>
            </w:r>
          </w:p>
        </w:tc>
        <w:tc>
          <w:tcPr>
            <w:tcW w:w="2285" w:type="dxa"/>
            <w:vAlign w:val="center"/>
          </w:tcPr>
          <w:p w14:paraId="555664E9" w14:textId="18A185AA" w:rsidR="004361A9" w:rsidRDefault="008846F2" w:rsidP="005E0E35">
            <w:pPr>
              <w:jc w:val="center"/>
            </w:pPr>
            <w:r>
              <w:t>Konec na křížení technologické linky PE1339_4L_5_1, plynulé navázání lesní svážnice PE999_3L_1</w:t>
            </w:r>
          </w:p>
        </w:tc>
      </w:tr>
    </w:tbl>
    <w:p w14:paraId="1F0028D5" w14:textId="04037F02" w:rsidR="005F71D6" w:rsidRPr="001363CC" w:rsidRDefault="005F71D6" w:rsidP="005F71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účelové komunikace PE999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F71D6" w14:paraId="329D6E97" w14:textId="77777777" w:rsidTr="005E0E35">
        <w:trPr>
          <w:trHeight w:val="652"/>
        </w:trPr>
        <w:tc>
          <w:tcPr>
            <w:tcW w:w="1545" w:type="pct"/>
            <w:vAlign w:val="center"/>
          </w:tcPr>
          <w:p w14:paraId="642B4739" w14:textId="77777777" w:rsidR="005F71D6" w:rsidRPr="002D64B0" w:rsidRDefault="005F71D6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B58395C" w14:textId="77777777" w:rsidR="005F71D6" w:rsidRPr="002D64B0" w:rsidRDefault="005F71D6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5F71D6" w14:paraId="68891339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5CA86D8C" w14:textId="35FF2C06" w:rsidR="005F71D6" w:rsidRPr="002D64B0" w:rsidRDefault="005F71D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>
              <w:rPr>
                <w:szCs w:val="20"/>
              </w:rPr>
              <w:t>197</w:t>
            </w:r>
          </w:p>
        </w:tc>
        <w:tc>
          <w:tcPr>
            <w:tcW w:w="3455" w:type="pct"/>
            <w:vAlign w:val="center"/>
          </w:tcPr>
          <w:p w14:paraId="447F73C5" w14:textId="694B4B38" w:rsidR="005F71D6" w:rsidRPr="002D64B0" w:rsidRDefault="005F71D6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Křížen</w:t>
            </w:r>
            <w:r w:rsidRPr="002D64B0">
              <w:rPr>
                <w:szCs w:val="20"/>
              </w:rPr>
              <w:t>í technologické linky PE1339_4L_</w:t>
            </w:r>
            <w:r>
              <w:rPr>
                <w:szCs w:val="20"/>
              </w:rPr>
              <w:t>5</w:t>
            </w:r>
            <w:r w:rsidRPr="002D64B0">
              <w:rPr>
                <w:szCs w:val="20"/>
              </w:rPr>
              <w:t>_1</w:t>
            </w:r>
            <w:r>
              <w:rPr>
                <w:szCs w:val="20"/>
              </w:rPr>
              <w:t xml:space="preserve"> + připojení (plynulé navázání) lesní svážnice PE999_3L_1</w:t>
            </w:r>
          </w:p>
        </w:tc>
      </w:tr>
    </w:tbl>
    <w:p w14:paraId="4B56E724" w14:textId="7CE1860A" w:rsidR="006E2ED2" w:rsidRPr="001363CC" w:rsidRDefault="006E2ED2" w:rsidP="006E2E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PE999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6E2ED2" w14:paraId="5538C4CD" w14:textId="77777777" w:rsidTr="005E0E35">
        <w:trPr>
          <w:trHeight w:val="652"/>
        </w:trPr>
        <w:tc>
          <w:tcPr>
            <w:tcW w:w="1085" w:type="pct"/>
            <w:vAlign w:val="center"/>
          </w:tcPr>
          <w:p w14:paraId="5FEE2FAF" w14:textId="77777777" w:rsidR="006E2ED2" w:rsidRPr="002D64B0" w:rsidRDefault="006E2ED2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FA84416" w14:textId="77777777" w:rsidR="006E2ED2" w:rsidRPr="002D64B0" w:rsidRDefault="006E2ED2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0548CEF8" w14:textId="77777777" w:rsidR="006E2ED2" w:rsidRPr="002D64B0" w:rsidRDefault="006E2ED2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6E2ED2" w14:paraId="63A305A2" w14:textId="77777777" w:rsidTr="005E0E35">
        <w:trPr>
          <w:trHeight w:val="567"/>
        </w:trPr>
        <w:tc>
          <w:tcPr>
            <w:tcW w:w="1085" w:type="pct"/>
            <w:vAlign w:val="center"/>
          </w:tcPr>
          <w:p w14:paraId="7DE2DBF6" w14:textId="77777777" w:rsidR="006E2ED2" w:rsidRPr="002D64B0" w:rsidRDefault="006E2ED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Informační tabule</w:t>
            </w:r>
          </w:p>
        </w:tc>
        <w:tc>
          <w:tcPr>
            <w:tcW w:w="1337" w:type="pct"/>
            <w:vAlign w:val="center"/>
          </w:tcPr>
          <w:p w14:paraId="031D775D" w14:textId="77777777" w:rsidR="006E2ED2" w:rsidRPr="002D64B0" w:rsidRDefault="006E2ED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0,083</w:t>
            </w:r>
          </w:p>
        </w:tc>
        <w:tc>
          <w:tcPr>
            <w:tcW w:w="2578" w:type="pct"/>
            <w:vAlign w:val="center"/>
          </w:tcPr>
          <w:p w14:paraId="1C78DC2A" w14:textId="750D7207" w:rsidR="006E2ED2" w:rsidRPr="002D64B0" w:rsidRDefault="006E2ED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Vpravo informační tabule s ID </w:t>
            </w:r>
            <w:r w:rsidR="007E705E">
              <w:rPr>
                <w:szCs w:val="20"/>
              </w:rPr>
              <w:t>46</w:t>
            </w:r>
            <w:r>
              <w:rPr>
                <w:szCs w:val="20"/>
              </w:rPr>
              <w:t>.</w:t>
            </w:r>
          </w:p>
        </w:tc>
      </w:tr>
    </w:tbl>
    <w:p w14:paraId="5A2BCA14" w14:textId="375FBC43" w:rsidR="003A5B00" w:rsidRDefault="008846F2" w:rsidP="003A5B00">
      <w:pPr>
        <w:pStyle w:val="Nadpis2"/>
      </w:pPr>
      <w:r>
        <w:br w:type="page"/>
      </w:r>
      <w:bookmarkStart w:id="6" w:name="_Toc99918604"/>
      <w:r w:rsidR="003A5B00" w:rsidRPr="00D02DEA">
        <w:lastRenderedPageBreak/>
        <w:t>Trasa PE</w:t>
      </w:r>
      <w:r w:rsidR="003A5B00">
        <w:t>999</w:t>
      </w:r>
      <w:r w:rsidR="003A5B00" w:rsidRPr="00D02DEA">
        <w:t>_</w:t>
      </w:r>
      <w:r w:rsidR="003A5B00">
        <w:t>3</w:t>
      </w:r>
      <w:r w:rsidR="003A5B00" w:rsidRPr="00D02DEA">
        <w:t>L_</w:t>
      </w:r>
      <w:r w:rsidR="003A5B00">
        <w:t>1</w:t>
      </w:r>
      <w:bookmarkEnd w:id="6"/>
    </w:p>
    <w:p w14:paraId="5CF43F39" w14:textId="77777777" w:rsidR="003A5B00" w:rsidRPr="004B1D82" w:rsidRDefault="003A5B00" w:rsidP="003A5B00">
      <w:pPr>
        <w:rPr>
          <w:szCs w:val="20"/>
        </w:rPr>
      </w:pPr>
      <w:r w:rsidRPr="004B1D82">
        <w:rPr>
          <w:szCs w:val="20"/>
        </w:rPr>
        <w:t>Datum měření v terénu: 26.03.2022</w:t>
      </w:r>
    </w:p>
    <w:p w14:paraId="212A655F" w14:textId="103A6844" w:rsidR="003A5B00" w:rsidRPr="004B1D82" w:rsidRDefault="003A5B00" w:rsidP="003A5B00">
      <w:pPr>
        <w:rPr>
          <w:szCs w:val="20"/>
        </w:rPr>
      </w:pPr>
      <w:r w:rsidRPr="004B1D82">
        <w:rPr>
          <w:szCs w:val="20"/>
        </w:rPr>
        <w:t>Připojení na</w:t>
      </w:r>
      <w:r w:rsidR="000623D0">
        <w:rPr>
          <w:szCs w:val="20"/>
        </w:rPr>
        <w:t xml:space="preserve"> účelovou komunikaci</w:t>
      </w:r>
      <w:r w:rsidRPr="004B1D82">
        <w:rPr>
          <w:szCs w:val="20"/>
        </w:rPr>
        <w:t xml:space="preserve">: zpevněno, 0,006 km </w:t>
      </w:r>
      <w:r w:rsidR="00064AC9">
        <w:rPr>
          <w:szCs w:val="20"/>
        </w:rPr>
        <w:t>–</w:t>
      </w:r>
      <w:r w:rsidRPr="004B1D82">
        <w:rPr>
          <w:szCs w:val="20"/>
        </w:rPr>
        <w:t xml:space="preserve"> nedostatečná šíře</w:t>
      </w:r>
    </w:p>
    <w:p w14:paraId="727FA40F" w14:textId="6586CB2E" w:rsidR="003A5B00" w:rsidRPr="004B1D82" w:rsidRDefault="003A5B00" w:rsidP="003A5B00">
      <w:pPr>
        <w:rPr>
          <w:szCs w:val="20"/>
        </w:rPr>
      </w:pPr>
      <w:r w:rsidRPr="004B1D82">
        <w:rPr>
          <w:szCs w:val="20"/>
        </w:rPr>
        <w:t xml:space="preserve">Jedná se o lesní svážnici 3L, která začíná připojením na </w:t>
      </w:r>
      <w:r w:rsidR="00DD0043">
        <w:rPr>
          <w:szCs w:val="20"/>
        </w:rPr>
        <w:t xml:space="preserve">lesní účelovou komunikaci PE999 v jejím úseku 0,197 km. </w:t>
      </w:r>
      <w:r w:rsidRPr="004B1D82">
        <w:rPr>
          <w:szCs w:val="20"/>
        </w:rPr>
        <w:t xml:space="preserve">Svážnice je </w:t>
      </w:r>
      <w:r w:rsidR="00717232">
        <w:rPr>
          <w:szCs w:val="20"/>
        </w:rPr>
        <w:t xml:space="preserve">velmi dobře </w:t>
      </w:r>
      <w:r w:rsidRPr="004B1D82">
        <w:rPr>
          <w:szCs w:val="20"/>
        </w:rPr>
        <w:t xml:space="preserve">zpevněna drceným kamenivem </w:t>
      </w:r>
      <w:r w:rsidR="00DD0043">
        <w:rPr>
          <w:szCs w:val="20"/>
        </w:rPr>
        <w:t xml:space="preserve">a stavební sutí </w:t>
      </w:r>
      <w:r w:rsidRPr="004B1D82">
        <w:rPr>
          <w:szCs w:val="20"/>
        </w:rPr>
        <w:t xml:space="preserve">v celé své délce. </w:t>
      </w:r>
      <w:r w:rsidR="00717232">
        <w:rPr>
          <w:szCs w:val="20"/>
        </w:rPr>
        <w:t xml:space="preserve">Vede totiž dále směrem k rekreačním objektům, které jsou mimo řešené území. </w:t>
      </w:r>
      <w:r w:rsidRPr="004B1D82">
        <w:rPr>
          <w:szCs w:val="20"/>
        </w:rPr>
        <w:t>Měření zakončeno na hranici řešeného území lesního komplexu v úseku 0,</w:t>
      </w:r>
      <w:r w:rsidR="0050713A">
        <w:rPr>
          <w:szCs w:val="20"/>
        </w:rPr>
        <w:t>233</w:t>
      </w:r>
      <w:r w:rsidRPr="004B1D82">
        <w:rPr>
          <w:szCs w:val="20"/>
        </w:rPr>
        <w:t xml:space="preserve"> km</w:t>
      </w:r>
      <w:r>
        <w:rPr>
          <w:szCs w:val="20"/>
        </w:rPr>
        <w:t>, kdy lesní svážnice opouští řešené území lesního komplexu.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A5B00" w:rsidRPr="00BE6944" w14:paraId="097BEEA8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25C5B648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2CEEB21D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C33C0B9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48757045" w14:textId="77777777" w:rsidR="003A5B00" w:rsidRPr="002D64B0" w:rsidRDefault="003A5B00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C60D298" w14:textId="77777777" w:rsidR="003A5B00" w:rsidRPr="002D64B0" w:rsidRDefault="003A5B00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3A5B00" w14:paraId="71E48453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727F69E9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1D0F0968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4E894B3" w14:textId="4F139909" w:rsidR="003A5B00" w:rsidRPr="002D64B0" w:rsidRDefault="00064AC9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499D8087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A588B4B" w14:textId="3FC1F03E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</w:t>
            </w:r>
            <w:r w:rsidR="002F4DDB">
              <w:rPr>
                <w:szCs w:val="20"/>
              </w:rPr>
              <w:t> </w:t>
            </w:r>
            <w:r w:rsidRPr="002D64B0">
              <w:rPr>
                <w:szCs w:val="20"/>
              </w:rPr>
              <w:t>PE</w:t>
            </w:r>
            <w:r w:rsidR="002F4DDB">
              <w:rPr>
                <w:szCs w:val="20"/>
              </w:rPr>
              <w:t>99</w:t>
            </w:r>
            <w:r w:rsidRPr="002D64B0">
              <w:rPr>
                <w:szCs w:val="20"/>
              </w:rPr>
              <w:t>9</w:t>
            </w:r>
            <w:r w:rsidR="002F4DDB">
              <w:rPr>
                <w:szCs w:val="20"/>
              </w:rPr>
              <w:t xml:space="preserve"> (úsek: 0,197 km)</w:t>
            </w:r>
          </w:p>
        </w:tc>
      </w:tr>
      <w:tr w:rsidR="003A5B00" w14:paraId="1AF08329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66B55A50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56569A22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363F9D8" w14:textId="0DFEBBE7" w:rsidR="003A5B00" w:rsidRPr="002D64B0" w:rsidRDefault="00BD6530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</w:t>
            </w:r>
          </w:p>
        </w:tc>
        <w:tc>
          <w:tcPr>
            <w:tcW w:w="1813" w:type="dxa"/>
            <w:vAlign w:val="center"/>
          </w:tcPr>
          <w:p w14:paraId="3D74B819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1C76EC0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</w:p>
        </w:tc>
      </w:tr>
      <w:tr w:rsidR="003A5B00" w14:paraId="0C5EAE00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17E47358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3229BA55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5DE0DAC" w14:textId="2FDE1BC0" w:rsidR="003A5B00" w:rsidRPr="002D64B0" w:rsidRDefault="00BD6530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2,7</w:t>
            </w:r>
          </w:p>
        </w:tc>
        <w:tc>
          <w:tcPr>
            <w:tcW w:w="1813" w:type="dxa"/>
            <w:vAlign w:val="center"/>
          </w:tcPr>
          <w:p w14:paraId="32BF3B34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D4F0AD0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</w:p>
        </w:tc>
      </w:tr>
      <w:tr w:rsidR="003A5B00" w14:paraId="6D2061CD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2745E0C9" w14:textId="2D0381C6" w:rsidR="003A5B00" w:rsidRPr="002D64B0" w:rsidRDefault="00BD6530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3ECD4DFF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535F458" w14:textId="55AF2E85" w:rsidR="003A5B00" w:rsidRPr="002D64B0" w:rsidRDefault="00BD6530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1813" w:type="dxa"/>
            <w:vAlign w:val="center"/>
          </w:tcPr>
          <w:p w14:paraId="61EBC376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CB66A7F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</w:p>
        </w:tc>
      </w:tr>
      <w:tr w:rsidR="003A5B00" w14:paraId="6360FE8C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0E54E33F" w14:textId="1A0030A6" w:rsidR="003A5B00" w:rsidRDefault="00BD6530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0,233</w:t>
            </w:r>
          </w:p>
        </w:tc>
        <w:tc>
          <w:tcPr>
            <w:tcW w:w="1812" w:type="dxa"/>
            <w:vAlign w:val="center"/>
          </w:tcPr>
          <w:p w14:paraId="699E9F68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556497A" w14:textId="113C8770" w:rsidR="003A5B00" w:rsidRDefault="00BD6530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2,6</w:t>
            </w:r>
          </w:p>
        </w:tc>
        <w:tc>
          <w:tcPr>
            <w:tcW w:w="1813" w:type="dxa"/>
            <w:vAlign w:val="center"/>
          </w:tcPr>
          <w:p w14:paraId="5A4D87FD" w14:textId="77777777" w:rsidR="003A5B00" w:rsidRPr="002D64B0" w:rsidRDefault="003A5B0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B66D75D" w14:textId="3A04B1D2" w:rsidR="003A5B00" w:rsidRPr="002D64B0" w:rsidRDefault="0050713A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Konec – hranice řešeného území</w:t>
            </w:r>
          </w:p>
        </w:tc>
      </w:tr>
    </w:tbl>
    <w:p w14:paraId="0040B8EE" w14:textId="1E3721E1" w:rsidR="0050713A" w:rsidRPr="001363CC" w:rsidRDefault="0050713A" w:rsidP="005071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lesní svážnice PE999_3L_1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0713A" w14:paraId="631D0797" w14:textId="77777777" w:rsidTr="00024E5C">
        <w:trPr>
          <w:trHeight w:val="652"/>
        </w:trPr>
        <w:tc>
          <w:tcPr>
            <w:tcW w:w="1545" w:type="pct"/>
            <w:vAlign w:val="center"/>
          </w:tcPr>
          <w:p w14:paraId="4E033ACE" w14:textId="77777777" w:rsidR="0050713A" w:rsidRPr="002D64B0" w:rsidRDefault="0050713A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CF3E174" w14:textId="77777777" w:rsidR="0050713A" w:rsidRPr="002D64B0" w:rsidRDefault="0050713A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50713A" w14:paraId="42D11BF9" w14:textId="77777777" w:rsidTr="00024E5C">
        <w:trPr>
          <w:trHeight w:val="567"/>
        </w:trPr>
        <w:tc>
          <w:tcPr>
            <w:tcW w:w="1545" w:type="pct"/>
            <w:vAlign w:val="center"/>
          </w:tcPr>
          <w:p w14:paraId="6BB90DC9" w14:textId="29538041" w:rsidR="0050713A" w:rsidRPr="002D64B0" w:rsidRDefault="009C3CD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0,120</w:t>
            </w:r>
          </w:p>
        </w:tc>
        <w:tc>
          <w:tcPr>
            <w:tcW w:w="3455" w:type="pct"/>
            <w:vAlign w:val="center"/>
          </w:tcPr>
          <w:p w14:paraId="3552C15F" w14:textId="01E7A7DF" w:rsidR="0050713A" w:rsidRPr="002D64B0" w:rsidRDefault="009C3CD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Připojení </w:t>
            </w:r>
            <w:r w:rsidR="0050713A" w:rsidRPr="002D64B0">
              <w:rPr>
                <w:szCs w:val="20"/>
              </w:rPr>
              <w:t>technologické linky PE</w:t>
            </w:r>
            <w:r>
              <w:rPr>
                <w:szCs w:val="20"/>
              </w:rPr>
              <w:t>999_3L_1_4L_1 (levá strana)</w:t>
            </w:r>
          </w:p>
        </w:tc>
      </w:tr>
    </w:tbl>
    <w:p w14:paraId="06A5CAAD" w14:textId="77777777" w:rsidR="00FF1FEE" w:rsidRDefault="00FF1FEE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CB3F69E" w14:textId="0B639708" w:rsidR="000623D0" w:rsidRDefault="000623D0" w:rsidP="000623D0">
      <w:pPr>
        <w:pStyle w:val="Nadpis2"/>
      </w:pPr>
      <w:bookmarkStart w:id="7" w:name="_Toc99918605"/>
      <w:r w:rsidRPr="00D02DEA">
        <w:lastRenderedPageBreak/>
        <w:t>Trasa PE</w:t>
      </w:r>
      <w:r>
        <w:t>999</w:t>
      </w:r>
      <w:r w:rsidRPr="00D02DEA">
        <w:t>_</w:t>
      </w:r>
      <w:r>
        <w:t>3</w:t>
      </w:r>
      <w:r w:rsidRPr="00D02DEA">
        <w:t>L_</w:t>
      </w:r>
      <w:r>
        <w:t>1_4L_1</w:t>
      </w:r>
      <w:bookmarkEnd w:id="7"/>
    </w:p>
    <w:p w14:paraId="6F08D1FA" w14:textId="77777777" w:rsidR="000623D0" w:rsidRPr="004B1D82" w:rsidRDefault="000623D0" w:rsidP="000623D0">
      <w:pPr>
        <w:rPr>
          <w:szCs w:val="20"/>
        </w:rPr>
      </w:pPr>
      <w:r w:rsidRPr="004B1D82">
        <w:rPr>
          <w:szCs w:val="20"/>
        </w:rPr>
        <w:t>Datum měření v terénu: 26.03.2022</w:t>
      </w:r>
    </w:p>
    <w:p w14:paraId="19E144F2" w14:textId="3B05A985" w:rsidR="000623D0" w:rsidRPr="004B1D82" w:rsidRDefault="000623D0" w:rsidP="000623D0">
      <w:pPr>
        <w:rPr>
          <w:szCs w:val="20"/>
        </w:rPr>
      </w:pPr>
      <w:r w:rsidRPr="004B1D82">
        <w:rPr>
          <w:szCs w:val="20"/>
        </w:rPr>
        <w:t xml:space="preserve">Jedná se o </w:t>
      </w:r>
      <w:r>
        <w:rPr>
          <w:szCs w:val="20"/>
        </w:rPr>
        <w:t>technologickou linku 4L</w:t>
      </w:r>
      <w:r w:rsidRPr="004B1D82">
        <w:rPr>
          <w:szCs w:val="20"/>
        </w:rPr>
        <w:t xml:space="preserve">, která začíná připojením na </w:t>
      </w:r>
      <w:r>
        <w:rPr>
          <w:szCs w:val="20"/>
        </w:rPr>
        <w:t>lesní svážnici PE999_3L_1 v jejím úseku 0,120 km. Technologická linka je</w:t>
      </w:r>
      <w:r w:rsidRPr="004B1D82">
        <w:rPr>
          <w:szCs w:val="20"/>
        </w:rPr>
        <w:t xml:space="preserve"> </w:t>
      </w:r>
      <w:r>
        <w:rPr>
          <w:szCs w:val="20"/>
        </w:rPr>
        <w:t xml:space="preserve">velmi dobře </w:t>
      </w:r>
      <w:r w:rsidRPr="004B1D82">
        <w:rPr>
          <w:szCs w:val="20"/>
        </w:rPr>
        <w:t>zpevněna drceným kamenivem</w:t>
      </w:r>
      <w:r>
        <w:rPr>
          <w:szCs w:val="20"/>
        </w:rPr>
        <w:t xml:space="preserve"> do úseku </w:t>
      </w:r>
      <w:r w:rsidR="00D00117">
        <w:rPr>
          <w:szCs w:val="20"/>
        </w:rPr>
        <w:t>0,090</w:t>
      </w:r>
      <w:r w:rsidR="00C351FE">
        <w:rPr>
          <w:szCs w:val="20"/>
        </w:rPr>
        <w:t xml:space="preserve"> </w:t>
      </w:r>
      <w:r w:rsidR="00D00117">
        <w:rPr>
          <w:szCs w:val="20"/>
        </w:rPr>
        <w:t>k</w:t>
      </w:r>
      <w:r w:rsidR="00034F27">
        <w:rPr>
          <w:szCs w:val="20"/>
        </w:rPr>
        <w:t>m</w:t>
      </w:r>
      <w:r w:rsidR="00D00117">
        <w:rPr>
          <w:szCs w:val="20"/>
        </w:rPr>
        <w:t>, dále vede nezpevněna.</w:t>
      </w:r>
      <w:r w:rsidR="00034F27">
        <w:rPr>
          <w:szCs w:val="20"/>
        </w:rPr>
        <w:t xml:space="preserve"> Měření byl</w:t>
      </w:r>
      <w:r w:rsidR="00A14026">
        <w:rPr>
          <w:szCs w:val="20"/>
        </w:rPr>
        <w:t>o ukončeno</w:t>
      </w:r>
      <w:r w:rsidR="00034F27">
        <w:rPr>
          <w:szCs w:val="20"/>
        </w:rPr>
        <w:t xml:space="preserve"> na hranici řešeného území</w:t>
      </w:r>
      <w:r w:rsidR="00A14026">
        <w:rPr>
          <w:szCs w:val="20"/>
        </w:rPr>
        <w:t>, kde</w:t>
      </w:r>
      <w:r w:rsidR="00034F27">
        <w:rPr>
          <w:szCs w:val="20"/>
        </w:rPr>
        <w:t xml:space="preserve"> se linka připojuje k</w:t>
      </w:r>
      <w:r w:rsidR="00A14026">
        <w:rPr>
          <w:szCs w:val="20"/>
        </w:rPr>
        <w:t> trase pro lesní dopravu nacházející se mimo řešené území.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623D0" w:rsidRPr="00BE6944" w14:paraId="6261C61A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721EB98C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1FC1348F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20A1FCD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6972CABF" w14:textId="77777777" w:rsidR="000623D0" w:rsidRPr="002D64B0" w:rsidRDefault="000623D0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3D8E1F7" w14:textId="77777777" w:rsidR="000623D0" w:rsidRPr="002D64B0" w:rsidRDefault="000623D0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0623D0" w14:paraId="10E3DA3F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5BF9B992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165105FC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D5F5642" w14:textId="06E25D42" w:rsidR="000623D0" w:rsidRPr="002D64B0" w:rsidRDefault="00064AC9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0D7D0748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08D1ED0" w14:textId="34B6E41C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</w:t>
            </w:r>
            <w:r>
              <w:rPr>
                <w:szCs w:val="20"/>
              </w:rPr>
              <w:t> </w:t>
            </w:r>
            <w:r w:rsidRPr="002D64B0">
              <w:rPr>
                <w:szCs w:val="20"/>
              </w:rPr>
              <w:t>PE</w:t>
            </w:r>
            <w:r>
              <w:rPr>
                <w:szCs w:val="20"/>
              </w:rPr>
              <w:t>99</w:t>
            </w:r>
            <w:r w:rsidRPr="002D64B0">
              <w:rPr>
                <w:szCs w:val="20"/>
              </w:rPr>
              <w:t>9</w:t>
            </w:r>
            <w:r w:rsidR="00D00117">
              <w:rPr>
                <w:szCs w:val="20"/>
              </w:rPr>
              <w:t>_3L_1</w:t>
            </w:r>
            <w:r>
              <w:rPr>
                <w:szCs w:val="20"/>
              </w:rPr>
              <w:t xml:space="preserve"> (úsek: 0,</w:t>
            </w:r>
            <w:r w:rsidR="00D00117">
              <w:rPr>
                <w:szCs w:val="20"/>
              </w:rPr>
              <w:t>120</w:t>
            </w:r>
            <w:r>
              <w:rPr>
                <w:szCs w:val="20"/>
              </w:rPr>
              <w:t xml:space="preserve"> km)</w:t>
            </w:r>
          </w:p>
        </w:tc>
      </w:tr>
      <w:tr w:rsidR="000623D0" w14:paraId="484BD202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10385DB5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5D6FB2C8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12A8E2E" w14:textId="6B332DB7" w:rsidR="000623D0" w:rsidRPr="002D64B0" w:rsidRDefault="00DE692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2,7</w:t>
            </w:r>
          </w:p>
        </w:tc>
        <w:tc>
          <w:tcPr>
            <w:tcW w:w="1813" w:type="dxa"/>
            <w:vAlign w:val="center"/>
          </w:tcPr>
          <w:p w14:paraId="789D4749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4C4ADC9" w14:textId="3649E1A9" w:rsidR="000623D0" w:rsidRPr="002D64B0" w:rsidRDefault="008A50AE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Levý příkop od 0,059 km</w:t>
            </w:r>
          </w:p>
        </w:tc>
      </w:tr>
      <w:tr w:rsidR="000623D0" w14:paraId="2332C70A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1FC47656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4EFC9264" w14:textId="7D21A981" w:rsidR="000623D0" w:rsidRPr="002D64B0" w:rsidRDefault="00DE692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Ano</w:t>
            </w:r>
          </w:p>
        </w:tc>
        <w:tc>
          <w:tcPr>
            <w:tcW w:w="1812" w:type="dxa"/>
            <w:vAlign w:val="center"/>
          </w:tcPr>
          <w:p w14:paraId="4A88D54D" w14:textId="312F8A27" w:rsidR="000623D0" w:rsidRPr="002D64B0" w:rsidRDefault="00DE692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</w:t>
            </w:r>
          </w:p>
        </w:tc>
        <w:tc>
          <w:tcPr>
            <w:tcW w:w="1813" w:type="dxa"/>
            <w:vAlign w:val="center"/>
          </w:tcPr>
          <w:p w14:paraId="7E6BD60B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9FF537E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</w:p>
        </w:tc>
      </w:tr>
      <w:tr w:rsidR="000623D0" w14:paraId="60F3D0F0" w14:textId="77777777" w:rsidTr="00024E5C">
        <w:trPr>
          <w:trHeight w:val="652"/>
        </w:trPr>
        <w:tc>
          <w:tcPr>
            <w:tcW w:w="1812" w:type="dxa"/>
            <w:vAlign w:val="center"/>
          </w:tcPr>
          <w:p w14:paraId="6E0AA24C" w14:textId="7ED6555E" w:rsidR="000623D0" w:rsidRPr="002D64B0" w:rsidRDefault="00DE692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0,184</w:t>
            </w:r>
          </w:p>
        </w:tc>
        <w:tc>
          <w:tcPr>
            <w:tcW w:w="1812" w:type="dxa"/>
            <w:vAlign w:val="center"/>
          </w:tcPr>
          <w:p w14:paraId="29012B62" w14:textId="39E55C55" w:rsidR="000623D0" w:rsidRPr="002D64B0" w:rsidRDefault="00DE692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Ano</w:t>
            </w:r>
          </w:p>
        </w:tc>
        <w:tc>
          <w:tcPr>
            <w:tcW w:w="1812" w:type="dxa"/>
            <w:vAlign w:val="center"/>
          </w:tcPr>
          <w:p w14:paraId="2CEA0620" w14:textId="78A936A1" w:rsidR="000623D0" w:rsidRPr="002D64B0" w:rsidRDefault="00DE692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</w:t>
            </w:r>
          </w:p>
        </w:tc>
        <w:tc>
          <w:tcPr>
            <w:tcW w:w="1813" w:type="dxa"/>
            <w:vAlign w:val="center"/>
          </w:tcPr>
          <w:p w14:paraId="28F9C3F5" w14:textId="77777777" w:rsidR="000623D0" w:rsidRPr="002D64B0" w:rsidRDefault="000623D0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0DF48AD" w14:textId="385CCD92" w:rsidR="000623D0" w:rsidRPr="002D64B0" w:rsidRDefault="00DE6925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Konec – připojení na trasu pro lesní dopravu mimo řešené území</w:t>
            </w:r>
          </w:p>
        </w:tc>
      </w:tr>
    </w:tbl>
    <w:p w14:paraId="7870A9BD" w14:textId="25552A91" w:rsidR="00C351FE" w:rsidRPr="00CC7417" w:rsidRDefault="00C351FE" w:rsidP="00C351FE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PE999_3L_1_4L_1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C351FE" w14:paraId="2C11F17E" w14:textId="77777777" w:rsidTr="00024E5C">
        <w:trPr>
          <w:trHeight w:val="567"/>
          <w:jc w:val="center"/>
        </w:trPr>
        <w:tc>
          <w:tcPr>
            <w:tcW w:w="702" w:type="pct"/>
            <w:vAlign w:val="center"/>
          </w:tcPr>
          <w:p w14:paraId="152CBF6F" w14:textId="77777777" w:rsidR="00C351FE" w:rsidRPr="002D64B0" w:rsidRDefault="00C351FE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0B8D4F8" w14:textId="77777777" w:rsidR="00C351FE" w:rsidRPr="002D64B0" w:rsidRDefault="00C351FE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7DCF3184" w14:textId="77777777" w:rsidR="00C351FE" w:rsidRPr="002D64B0" w:rsidRDefault="00C351FE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10AB85E0" w14:textId="77777777" w:rsidR="00C351FE" w:rsidRPr="002D64B0" w:rsidRDefault="00C351FE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1F3B8BAA" w14:textId="77777777" w:rsidR="00C351FE" w:rsidRPr="002D64B0" w:rsidRDefault="00C351FE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4A69AF75" w14:textId="77777777" w:rsidR="00C351FE" w:rsidRPr="002D64B0" w:rsidRDefault="00C351FE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37CE5E8" w14:textId="77777777" w:rsidR="00C351FE" w:rsidRPr="002D64B0" w:rsidRDefault="00C351FE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798CDD47" w14:textId="77777777" w:rsidR="00C351FE" w:rsidRPr="002D64B0" w:rsidRDefault="00C351FE" w:rsidP="00024E5C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C351FE" w14:paraId="0CAF2762" w14:textId="77777777" w:rsidTr="00024E5C">
        <w:trPr>
          <w:trHeight w:val="567"/>
          <w:jc w:val="center"/>
        </w:trPr>
        <w:tc>
          <w:tcPr>
            <w:tcW w:w="702" w:type="pct"/>
            <w:vAlign w:val="center"/>
          </w:tcPr>
          <w:p w14:paraId="476A3CA0" w14:textId="77777777" w:rsidR="00C351FE" w:rsidRPr="002D64B0" w:rsidRDefault="00C351FE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51A49566" w14:textId="089F8705" w:rsidR="00C351FE" w:rsidRPr="002D64B0" w:rsidRDefault="00C351FE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0,141</w:t>
            </w:r>
          </w:p>
        </w:tc>
        <w:tc>
          <w:tcPr>
            <w:tcW w:w="435" w:type="pct"/>
            <w:vAlign w:val="center"/>
          </w:tcPr>
          <w:p w14:paraId="32044AA3" w14:textId="0790A1B1" w:rsidR="00C351FE" w:rsidRPr="002D64B0" w:rsidRDefault="00C351FE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69B02E39" w14:textId="3188A532" w:rsidR="00C351FE" w:rsidRPr="002D64B0" w:rsidRDefault="00C351FE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26EA26D6" w14:textId="77777777" w:rsidR="00C351FE" w:rsidRPr="002D64B0" w:rsidRDefault="00C351FE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7FE0A951" w14:textId="77777777" w:rsidR="00C351FE" w:rsidRPr="002D64B0" w:rsidRDefault="00C351FE" w:rsidP="00024E5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68CC96DD" w14:textId="626AE5B3" w:rsidR="00C351FE" w:rsidRPr="002D64B0" w:rsidRDefault="00C351FE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– čistý, výtok částečně zanesen zeminou</w:t>
            </w:r>
          </w:p>
        </w:tc>
        <w:tc>
          <w:tcPr>
            <w:tcW w:w="868" w:type="pct"/>
            <w:vAlign w:val="center"/>
          </w:tcPr>
          <w:p w14:paraId="0BC481AB" w14:textId="7F21EF36" w:rsidR="00C351FE" w:rsidRPr="002D64B0" w:rsidRDefault="00FE2A62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Tekoucí voda.</w:t>
            </w:r>
          </w:p>
        </w:tc>
      </w:tr>
    </w:tbl>
    <w:p w14:paraId="026F071E" w14:textId="77777777" w:rsidR="00C351FE" w:rsidRDefault="00C351FE" w:rsidP="005C479B">
      <w:pPr>
        <w:jc w:val="center"/>
        <w:rPr>
          <w:b/>
          <w:bCs/>
          <w:sz w:val="28"/>
          <w:szCs w:val="28"/>
        </w:rPr>
      </w:pPr>
    </w:p>
    <w:p w14:paraId="08849165" w14:textId="2A7FC32B" w:rsidR="005C479B" w:rsidRPr="001363CC" w:rsidRDefault="005C479B" w:rsidP="005C47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PE999_3L_1_4L_1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C479B" w14:paraId="0425B862" w14:textId="77777777" w:rsidTr="00024E5C">
        <w:trPr>
          <w:trHeight w:val="652"/>
        </w:trPr>
        <w:tc>
          <w:tcPr>
            <w:tcW w:w="1545" w:type="pct"/>
            <w:vAlign w:val="center"/>
          </w:tcPr>
          <w:p w14:paraId="60CA7860" w14:textId="77777777" w:rsidR="005C479B" w:rsidRPr="002D64B0" w:rsidRDefault="005C479B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5278ECEA" w14:textId="77777777" w:rsidR="005C479B" w:rsidRPr="002D64B0" w:rsidRDefault="005C479B" w:rsidP="00024E5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5C479B" w14:paraId="09DF554A" w14:textId="77777777" w:rsidTr="00024E5C">
        <w:trPr>
          <w:trHeight w:val="567"/>
        </w:trPr>
        <w:tc>
          <w:tcPr>
            <w:tcW w:w="1545" w:type="pct"/>
            <w:vAlign w:val="center"/>
          </w:tcPr>
          <w:p w14:paraId="361F463E" w14:textId="1957E437" w:rsidR="005C479B" w:rsidRPr="002D64B0" w:rsidRDefault="005C479B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0,111</w:t>
            </w:r>
          </w:p>
        </w:tc>
        <w:tc>
          <w:tcPr>
            <w:tcW w:w="3455" w:type="pct"/>
            <w:vAlign w:val="center"/>
          </w:tcPr>
          <w:p w14:paraId="68D68CAA" w14:textId="6F589092" w:rsidR="005C479B" w:rsidRPr="002D64B0" w:rsidRDefault="005C479B" w:rsidP="00024E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Připojení </w:t>
            </w:r>
            <w:r w:rsidRPr="002D64B0">
              <w:rPr>
                <w:szCs w:val="20"/>
              </w:rPr>
              <w:t>technologické linky</w:t>
            </w:r>
            <w:r w:rsidR="00B06595">
              <w:rPr>
                <w:szCs w:val="20"/>
              </w:rPr>
              <w:t xml:space="preserve"> PE1339_3L_3_4L_2</w:t>
            </w:r>
            <w:r w:rsidRPr="002D64B0">
              <w:rPr>
                <w:szCs w:val="20"/>
              </w:rPr>
              <w:t xml:space="preserve"> </w:t>
            </w:r>
            <w:r>
              <w:rPr>
                <w:szCs w:val="20"/>
              </w:rPr>
              <w:t>(levá strana)</w:t>
            </w:r>
          </w:p>
        </w:tc>
      </w:tr>
    </w:tbl>
    <w:p w14:paraId="019DEF77" w14:textId="77777777" w:rsidR="00FF1FEE" w:rsidRDefault="00FF1FE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5A98D03D" w14:textId="58AF394B" w:rsidR="00806044" w:rsidRDefault="00806044" w:rsidP="00806044">
      <w:pPr>
        <w:pStyle w:val="Nadpis2"/>
      </w:pPr>
      <w:bookmarkStart w:id="8" w:name="_Toc99918606"/>
      <w:r w:rsidRPr="00D02DEA">
        <w:lastRenderedPageBreak/>
        <w:t>Trasa PE</w:t>
      </w:r>
      <w:r w:rsidR="00A762A7">
        <w:t>1339</w:t>
      </w:r>
      <w:r w:rsidRPr="00D02DEA">
        <w:t>_4L_</w:t>
      </w:r>
      <w:r>
        <w:t>1</w:t>
      </w:r>
      <w:bookmarkEnd w:id="8"/>
    </w:p>
    <w:p w14:paraId="33798E26" w14:textId="33108DE8" w:rsidR="00806044" w:rsidRPr="002D64B0" w:rsidRDefault="00806044" w:rsidP="00806044">
      <w:pPr>
        <w:rPr>
          <w:szCs w:val="20"/>
        </w:rPr>
      </w:pPr>
      <w:r w:rsidRPr="002D64B0">
        <w:rPr>
          <w:szCs w:val="20"/>
        </w:rPr>
        <w:t xml:space="preserve">Datum měření v terénu: </w:t>
      </w:r>
      <w:r w:rsidR="00A762A7" w:rsidRPr="002D64B0">
        <w:rPr>
          <w:szCs w:val="20"/>
        </w:rPr>
        <w:t>25.03.2022</w:t>
      </w:r>
    </w:p>
    <w:p w14:paraId="5369F0DE" w14:textId="7B364450" w:rsidR="0011157A" w:rsidRPr="002D64B0" w:rsidRDefault="0011157A" w:rsidP="00806044">
      <w:pPr>
        <w:rPr>
          <w:szCs w:val="20"/>
        </w:rPr>
      </w:pPr>
      <w:r w:rsidRPr="002D64B0">
        <w:rPr>
          <w:szCs w:val="20"/>
        </w:rPr>
        <w:t>Připojení na</w:t>
      </w:r>
      <w:r w:rsidR="00A762A7" w:rsidRPr="002D64B0">
        <w:rPr>
          <w:szCs w:val="20"/>
        </w:rPr>
        <w:t xml:space="preserve"> silnici</w:t>
      </w:r>
      <w:r w:rsidRPr="002D64B0">
        <w:rPr>
          <w:szCs w:val="20"/>
        </w:rPr>
        <w:t xml:space="preserve">: zpevněno, </w:t>
      </w:r>
      <w:r w:rsidR="00E40F90" w:rsidRPr="002D64B0">
        <w:rPr>
          <w:szCs w:val="20"/>
        </w:rPr>
        <w:t xml:space="preserve">0,006 km </w:t>
      </w:r>
      <w:r w:rsidR="00064AC9">
        <w:rPr>
          <w:szCs w:val="20"/>
        </w:rPr>
        <w:t>–</w:t>
      </w:r>
      <w:r w:rsidR="00E40F90" w:rsidRPr="002D64B0">
        <w:rPr>
          <w:szCs w:val="20"/>
        </w:rPr>
        <w:t xml:space="preserve"> </w:t>
      </w:r>
      <w:r w:rsidRPr="002D64B0">
        <w:rPr>
          <w:szCs w:val="20"/>
        </w:rPr>
        <w:t>dostatečná šíře</w:t>
      </w:r>
    </w:p>
    <w:p w14:paraId="594F2769" w14:textId="441FB71D" w:rsidR="00806044" w:rsidRPr="002D64B0" w:rsidRDefault="0014792A" w:rsidP="00806044">
      <w:pPr>
        <w:rPr>
          <w:szCs w:val="20"/>
        </w:rPr>
      </w:pPr>
      <w:r w:rsidRPr="002D64B0">
        <w:rPr>
          <w:szCs w:val="20"/>
        </w:rPr>
        <w:t xml:space="preserve">Jedná se o technologickou linku 4L, která začíná připojením na </w:t>
      </w:r>
      <w:r w:rsidR="00F876F5" w:rsidRPr="002D64B0">
        <w:rPr>
          <w:szCs w:val="20"/>
        </w:rPr>
        <w:t>silnici III/1339.</w:t>
      </w:r>
      <w:r w:rsidR="003B7DA5" w:rsidRPr="002D64B0">
        <w:rPr>
          <w:szCs w:val="20"/>
        </w:rPr>
        <w:t xml:space="preserve"> </w:t>
      </w:r>
      <w:r w:rsidR="006827F2" w:rsidRPr="002D64B0">
        <w:rPr>
          <w:szCs w:val="20"/>
        </w:rPr>
        <w:t xml:space="preserve">Sjezd je na poměry připojování technologických linek, dostatečně široký a dostatečně zpevněn. Do úseku 0,016 km je má trasa šíři 6,0 metru. </w:t>
      </w:r>
      <w:r w:rsidR="003B7DA5" w:rsidRPr="002D64B0">
        <w:rPr>
          <w:szCs w:val="20"/>
        </w:rPr>
        <w:t xml:space="preserve">Linka je zpevněna drceným kamenivem do </w:t>
      </w:r>
      <w:r w:rsidR="006827F2" w:rsidRPr="002D64B0">
        <w:rPr>
          <w:szCs w:val="20"/>
        </w:rPr>
        <w:t>úseku 0,025 km. Dále vede nezpevněna. Měření bylo zakončeno v úseku 0,152 km kdy se trasa připojuje na lesní pěšinu.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06044" w:rsidRPr="00BE6944" w14:paraId="2BDA2D41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CA7DEA8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5F15A201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BF4EB6F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5DF8F0D1" w14:textId="77777777" w:rsidR="00806044" w:rsidRPr="002D64B0" w:rsidRDefault="00806044" w:rsidP="009D40B8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23B668E" w14:textId="77777777" w:rsidR="00806044" w:rsidRPr="002D64B0" w:rsidRDefault="00806044" w:rsidP="009D40B8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806044" w14:paraId="48F73527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6C06DE05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5E8043A0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79AF3AD8" w14:textId="33AD8242" w:rsidR="00806044" w:rsidRPr="002D64B0" w:rsidRDefault="00064AC9" w:rsidP="009D40B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52717BFC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6AE54C7" w14:textId="7DEE105E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</w:t>
            </w:r>
            <w:r w:rsidR="00F876F5" w:rsidRPr="002D64B0">
              <w:rPr>
                <w:szCs w:val="20"/>
              </w:rPr>
              <w:t> </w:t>
            </w:r>
            <w:r w:rsidR="00086C38" w:rsidRPr="002D64B0">
              <w:rPr>
                <w:szCs w:val="20"/>
              </w:rPr>
              <w:t>PE</w:t>
            </w:r>
            <w:r w:rsidR="00F876F5" w:rsidRPr="002D64B0">
              <w:rPr>
                <w:szCs w:val="20"/>
              </w:rPr>
              <w:t>1339</w:t>
            </w:r>
          </w:p>
        </w:tc>
      </w:tr>
      <w:tr w:rsidR="00806044" w14:paraId="732AB16A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EBEF15C" w14:textId="53EA6B41" w:rsidR="00806044" w:rsidRPr="002D64B0" w:rsidRDefault="00A424C6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0E3E283F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19AB9DB" w14:textId="2122B4E4" w:rsidR="00806044" w:rsidRPr="002D64B0" w:rsidRDefault="003B7DA5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6,0</w:t>
            </w:r>
          </w:p>
        </w:tc>
        <w:tc>
          <w:tcPr>
            <w:tcW w:w="1813" w:type="dxa"/>
            <w:vAlign w:val="center"/>
          </w:tcPr>
          <w:p w14:paraId="27D8A62E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D6BFF37" w14:textId="50ED2940" w:rsidR="00806044" w:rsidRPr="002D64B0" w:rsidRDefault="00806044" w:rsidP="009D40B8">
            <w:pPr>
              <w:jc w:val="center"/>
              <w:rPr>
                <w:szCs w:val="20"/>
              </w:rPr>
            </w:pPr>
          </w:p>
        </w:tc>
      </w:tr>
      <w:tr w:rsidR="00806044" w14:paraId="1C4640A8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7E51C27" w14:textId="404A62B2" w:rsidR="00806044" w:rsidRPr="002D64B0" w:rsidRDefault="00A424C6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3B75ECB2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6062B0D" w14:textId="147DDF6D" w:rsidR="00806044" w:rsidRPr="002D64B0" w:rsidRDefault="003B7DA5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3,1</w:t>
            </w:r>
          </w:p>
        </w:tc>
        <w:tc>
          <w:tcPr>
            <w:tcW w:w="1813" w:type="dxa"/>
            <w:vAlign w:val="center"/>
          </w:tcPr>
          <w:p w14:paraId="25AE6904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EFF8962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</w:p>
        </w:tc>
      </w:tr>
      <w:tr w:rsidR="00806044" w14:paraId="643764DC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E2B2E85" w14:textId="447A2A41" w:rsidR="00806044" w:rsidRPr="002D64B0" w:rsidRDefault="00A424C6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0,147</w:t>
            </w:r>
          </w:p>
        </w:tc>
        <w:tc>
          <w:tcPr>
            <w:tcW w:w="1812" w:type="dxa"/>
            <w:vAlign w:val="center"/>
          </w:tcPr>
          <w:p w14:paraId="69A474B6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51E667F" w14:textId="5077A7A8" w:rsidR="00806044" w:rsidRPr="002D64B0" w:rsidRDefault="003B7DA5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3,2</w:t>
            </w:r>
          </w:p>
        </w:tc>
        <w:tc>
          <w:tcPr>
            <w:tcW w:w="1813" w:type="dxa"/>
            <w:vAlign w:val="center"/>
          </w:tcPr>
          <w:p w14:paraId="5A4F040E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45B78D6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</w:p>
        </w:tc>
      </w:tr>
      <w:tr w:rsidR="00806044" w14:paraId="65E20640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3C2531D3" w14:textId="214DCBCA" w:rsidR="00806044" w:rsidRPr="002D64B0" w:rsidRDefault="00A424C6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0,152</w:t>
            </w:r>
          </w:p>
        </w:tc>
        <w:tc>
          <w:tcPr>
            <w:tcW w:w="1812" w:type="dxa"/>
            <w:vAlign w:val="center"/>
          </w:tcPr>
          <w:p w14:paraId="79F546B0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1A5C260" w14:textId="0BECD111" w:rsidR="00806044" w:rsidRPr="002D64B0" w:rsidRDefault="00064AC9" w:rsidP="009D40B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5F1EC134" w14:textId="77777777" w:rsidR="00806044" w:rsidRPr="002D64B0" w:rsidRDefault="00806044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9E6CA0C" w14:textId="141121EC" w:rsidR="00806044" w:rsidRPr="002D64B0" w:rsidRDefault="003B7DA5" w:rsidP="009D40B8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Konec připojením na lesní pěšinu</w:t>
            </w:r>
          </w:p>
        </w:tc>
      </w:tr>
    </w:tbl>
    <w:p w14:paraId="2B8FD465" w14:textId="77777777" w:rsidR="00EE0221" w:rsidRDefault="00EE022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1FDD9BD" w14:textId="7C06CA67" w:rsidR="00F43818" w:rsidRDefault="00F43818" w:rsidP="00F43818">
      <w:pPr>
        <w:pStyle w:val="Nadpis2"/>
      </w:pPr>
      <w:bookmarkStart w:id="9" w:name="_Toc99918607"/>
      <w:r w:rsidRPr="00D02DEA">
        <w:lastRenderedPageBreak/>
        <w:t>Trasa PE</w:t>
      </w:r>
      <w:r>
        <w:t>1339</w:t>
      </w:r>
      <w:r w:rsidRPr="00D02DEA">
        <w:t>_4L_</w:t>
      </w:r>
      <w:r>
        <w:t>2</w:t>
      </w:r>
      <w:bookmarkEnd w:id="9"/>
    </w:p>
    <w:p w14:paraId="32971E0C" w14:textId="77777777" w:rsidR="00F43818" w:rsidRDefault="00F43818" w:rsidP="00F43818">
      <w:r>
        <w:t>Datum měření v terénu: 25.03.2022</w:t>
      </w:r>
    </w:p>
    <w:p w14:paraId="6A688BE5" w14:textId="53A60717" w:rsidR="00F43818" w:rsidRDefault="00F43818" w:rsidP="00F43818">
      <w:r>
        <w:t xml:space="preserve">Připojení na silnici: zpevněno, 0,006 km </w:t>
      </w:r>
      <w:r w:rsidR="00064AC9">
        <w:t>–</w:t>
      </w:r>
      <w:r>
        <w:t xml:space="preserve"> dostatečná šíře</w:t>
      </w:r>
    </w:p>
    <w:p w14:paraId="47CBD2B7" w14:textId="3C5BB686" w:rsidR="00F43818" w:rsidRDefault="00F43818" w:rsidP="00F43818">
      <w:r>
        <w:t>Jedná se o technologickou linku 4L, která začíná připojením na silnici III/1339. Sjezd je na poměry připojování technologických linek, dostatečně široký a dostatečně zpevněn. Linka je zpevněna drceným kamenivem do úseku 0,</w:t>
      </w:r>
      <w:r w:rsidR="0099090F">
        <w:t>93</w:t>
      </w:r>
      <w:r>
        <w:t xml:space="preserve"> km. Dále vede nezpevněna. Měření bylo zakončeno v úseku 0,</w:t>
      </w:r>
      <w:r w:rsidR="0099090F">
        <w:t>254</w:t>
      </w:r>
      <w:r>
        <w:t xml:space="preserve"> km kdy </w:t>
      </w:r>
      <w:r w:rsidR="0099090F">
        <w:t xml:space="preserve">trasa zarůstá u dvou </w:t>
      </w:r>
      <w:r w:rsidR="00810045">
        <w:t xml:space="preserve">bukových </w:t>
      </w:r>
      <w:r w:rsidR="0099090F">
        <w:t>oplocenek.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43818" w:rsidRPr="00BE6944" w14:paraId="5E4F20C9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715FA05A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7C978FC8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D73EBDB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432C28AB" w14:textId="77777777" w:rsidR="00F43818" w:rsidRPr="002D64B0" w:rsidRDefault="00F43818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021087B" w14:textId="77777777" w:rsidR="00F43818" w:rsidRPr="002D64B0" w:rsidRDefault="00F43818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F43818" w14:paraId="3F9404E5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1CA9B183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350BB70C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D7A13A4" w14:textId="580D2576" w:rsidR="00F43818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6F502A9B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717F66B4" w14:textId="6EBF0A2C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</w:p>
        </w:tc>
      </w:tr>
      <w:tr w:rsidR="00F43818" w14:paraId="32E68370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2C8CA89F" w14:textId="1F8C949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</w:t>
            </w:r>
            <w:r w:rsidR="00810045" w:rsidRPr="002D64B0">
              <w:rPr>
                <w:szCs w:val="20"/>
              </w:rPr>
              <w:t>18</w:t>
            </w:r>
          </w:p>
        </w:tc>
        <w:tc>
          <w:tcPr>
            <w:tcW w:w="1812" w:type="dxa"/>
            <w:vAlign w:val="center"/>
          </w:tcPr>
          <w:p w14:paraId="2B2DB707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3D3442A" w14:textId="3A885F36" w:rsidR="00F43818" w:rsidRPr="002D64B0" w:rsidRDefault="005542A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4,0</w:t>
            </w:r>
          </w:p>
        </w:tc>
        <w:tc>
          <w:tcPr>
            <w:tcW w:w="1813" w:type="dxa"/>
            <w:vAlign w:val="center"/>
          </w:tcPr>
          <w:p w14:paraId="2AEAB0B6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88A0B77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</w:p>
        </w:tc>
      </w:tr>
      <w:tr w:rsidR="00F43818" w14:paraId="4803901E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504D23CC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3A632738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8E46E95" w14:textId="57816BBB" w:rsidR="00F43818" w:rsidRPr="002D64B0" w:rsidRDefault="005542A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3,0</w:t>
            </w:r>
          </w:p>
        </w:tc>
        <w:tc>
          <w:tcPr>
            <w:tcW w:w="1813" w:type="dxa"/>
            <w:vAlign w:val="center"/>
          </w:tcPr>
          <w:p w14:paraId="3E72F86F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BB19DE7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</w:p>
        </w:tc>
      </w:tr>
      <w:tr w:rsidR="00F43818" w14:paraId="19301ADB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4BBCA9A3" w14:textId="1EC3CA21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 w:rsidR="00810045" w:rsidRPr="002D64B0">
              <w:rPr>
                <w:szCs w:val="20"/>
              </w:rPr>
              <w:t>200</w:t>
            </w:r>
          </w:p>
        </w:tc>
        <w:tc>
          <w:tcPr>
            <w:tcW w:w="1812" w:type="dxa"/>
            <w:vAlign w:val="center"/>
          </w:tcPr>
          <w:p w14:paraId="1FC4AAC8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6D888F5" w14:textId="4FF73D4C" w:rsidR="00F43818" w:rsidRPr="002D64B0" w:rsidRDefault="005542A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3,0</w:t>
            </w:r>
          </w:p>
        </w:tc>
        <w:tc>
          <w:tcPr>
            <w:tcW w:w="1813" w:type="dxa"/>
            <w:vAlign w:val="center"/>
          </w:tcPr>
          <w:p w14:paraId="4C0AF1B9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AE8346D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</w:p>
        </w:tc>
      </w:tr>
      <w:tr w:rsidR="00F43818" w14:paraId="11CF873D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583148E" w14:textId="60CD425D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 w:rsidR="00810045" w:rsidRPr="002D64B0">
              <w:rPr>
                <w:szCs w:val="20"/>
              </w:rPr>
              <w:t>254</w:t>
            </w:r>
          </w:p>
        </w:tc>
        <w:tc>
          <w:tcPr>
            <w:tcW w:w="1812" w:type="dxa"/>
            <w:vAlign w:val="center"/>
          </w:tcPr>
          <w:p w14:paraId="70B872FC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F2020DC" w14:textId="49B26CF4" w:rsidR="00F43818" w:rsidRPr="002D64B0" w:rsidRDefault="005542A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3,0</w:t>
            </w:r>
          </w:p>
        </w:tc>
        <w:tc>
          <w:tcPr>
            <w:tcW w:w="1813" w:type="dxa"/>
            <w:vAlign w:val="center"/>
          </w:tcPr>
          <w:p w14:paraId="3E9986BE" w14:textId="77777777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2D2F361" w14:textId="19315902" w:rsidR="00F43818" w:rsidRPr="002D64B0" w:rsidRDefault="00F43818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Konec</w:t>
            </w:r>
            <w:r w:rsidR="00810045" w:rsidRPr="002D64B0">
              <w:rPr>
                <w:szCs w:val="20"/>
              </w:rPr>
              <w:t>, dál trasa zarůstá</w:t>
            </w:r>
          </w:p>
        </w:tc>
      </w:tr>
    </w:tbl>
    <w:p w14:paraId="7F98520B" w14:textId="3DECE4D1" w:rsidR="00A77962" w:rsidRPr="001363CC" w:rsidRDefault="00A77962" w:rsidP="00A779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PE1339_4L_2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A77962" w14:paraId="31B847C7" w14:textId="77777777" w:rsidTr="004462E5">
        <w:trPr>
          <w:trHeight w:val="652"/>
        </w:trPr>
        <w:tc>
          <w:tcPr>
            <w:tcW w:w="1545" w:type="pct"/>
            <w:vAlign w:val="center"/>
          </w:tcPr>
          <w:p w14:paraId="11905D05" w14:textId="77777777" w:rsidR="00A77962" w:rsidRPr="002D64B0" w:rsidRDefault="00A77962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A4D4761" w14:textId="77777777" w:rsidR="00A77962" w:rsidRPr="002D64B0" w:rsidRDefault="00A77962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A77962" w14:paraId="0881378B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05A67A95" w14:textId="102C3CCF" w:rsidR="00A77962" w:rsidRPr="002D64B0" w:rsidRDefault="00A77962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0,093</w:t>
            </w:r>
          </w:p>
        </w:tc>
        <w:tc>
          <w:tcPr>
            <w:tcW w:w="3455" w:type="pct"/>
            <w:vAlign w:val="center"/>
          </w:tcPr>
          <w:p w14:paraId="5EB95F13" w14:textId="1B1DD424" w:rsidR="00A77962" w:rsidRPr="002D64B0" w:rsidRDefault="00A77962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Připojení technologické linky PE1339_4L_1_1 (pravá strana)</w:t>
            </w:r>
          </w:p>
        </w:tc>
      </w:tr>
    </w:tbl>
    <w:p w14:paraId="4572D3F0" w14:textId="1C7EE2D4" w:rsidR="00086C38" w:rsidRPr="00CC7417" w:rsidRDefault="00086C38" w:rsidP="00086C38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</w:t>
      </w:r>
      <w:r w:rsidR="00A424C6">
        <w:rPr>
          <w:b/>
          <w:bCs/>
          <w:sz w:val="28"/>
          <w:szCs w:val="28"/>
        </w:rPr>
        <w:t>1339</w:t>
      </w:r>
      <w:r>
        <w:rPr>
          <w:b/>
          <w:bCs/>
          <w:sz w:val="28"/>
          <w:szCs w:val="28"/>
        </w:rPr>
        <w:t>_4L_</w:t>
      </w:r>
      <w:r w:rsidR="00A77962">
        <w:rPr>
          <w:b/>
          <w:bCs/>
          <w:sz w:val="28"/>
          <w:szCs w:val="28"/>
        </w:rPr>
        <w:t>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086C38" w14:paraId="32B9117C" w14:textId="77777777" w:rsidTr="00044079">
        <w:trPr>
          <w:trHeight w:val="567"/>
          <w:jc w:val="center"/>
        </w:trPr>
        <w:tc>
          <w:tcPr>
            <w:tcW w:w="702" w:type="pct"/>
            <w:vAlign w:val="center"/>
          </w:tcPr>
          <w:p w14:paraId="61398344" w14:textId="77777777" w:rsidR="00086C38" w:rsidRPr="002D64B0" w:rsidRDefault="00086C38" w:rsidP="00044079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66DA2D0" w14:textId="77777777" w:rsidR="00086C38" w:rsidRPr="002D64B0" w:rsidRDefault="00086C38" w:rsidP="00044079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670C00F8" w14:textId="77777777" w:rsidR="00086C38" w:rsidRPr="002D64B0" w:rsidRDefault="00086C38" w:rsidP="00044079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528E0A3A" w14:textId="77777777" w:rsidR="00086C38" w:rsidRPr="002D64B0" w:rsidRDefault="00086C38" w:rsidP="00044079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2E2B2EA2" w14:textId="77777777" w:rsidR="00086C38" w:rsidRPr="002D64B0" w:rsidRDefault="00086C38" w:rsidP="00044079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49A8D557" w14:textId="77777777" w:rsidR="00086C38" w:rsidRPr="002D64B0" w:rsidRDefault="00086C38" w:rsidP="00044079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6D0D584C" w14:textId="77777777" w:rsidR="00086C38" w:rsidRPr="002D64B0" w:rsidRDefault="00086C38" w:rsidP="00044079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340158D1" w14:textId="77777777" w:rsidR="00086C38" w:rsidRPr="002D64B0" w:rsidRDefault="00086C38" w:rsidP="00044079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086C38" w14:paraId="7B189444" w14:textId="77777777" w:rsidTr="00044079">
        <w:trPr>
          <w:trHeight w:val="567"/>
          <w:jc w:val="center"/>
        </w:trPr>
        <w:tc>
          <w:tcPr>
            <w:tcW w:w="702" w:type="pct"/>
            <w:vAlign w:val="center"/>
          </w:tcPr>
          <w:p w14:paraId="00E0876F" w14:textId="77777777" w:rsidR="00086C38" w:rsidRPr="002D64B0" w:rsidRDefault="00086C38" w:rsidP="0004407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40B86871" w14:textId="39F00B31" w:rsidR="00086C38" w:rsidRPr="002D64B0" w:rsidRDefault="00A77962" w:rsidP="0004407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0,018</w:t>
            </w:r>
          </w:p>
        </w:tc>
        <w:tc>
          <w:tcPr>
            <w:tcW w:w="435" w:type="pct"/>
            <w:vAlign w:val="center"/>
          </w:tcPr>
          <w:p w14:paraId="7D8B9CF3" w14:textId="239E1E7B" w:rsidR="00086C38" w:rsidRPr="002D64B0" w:rsidRDefault="00A77962" w:rsidP="0004407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7,7</w:t>
            </w:r>
          </w:p>
        </w:tc>
        <w:tc>
          <w:tcPr>
            <w:tcW w:w="508" w:type="pct"/>
            <w:vAlign w:val="center"/>
          </w:tcPr>
          <w:p w14:paraId="70112324" w14:textId="7FD72D3D" w:rsidR="00086C38" w:rsidRPr="002D64B0" w:rsidRDefault="00A77962" w:rsidP="0004407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5C7E087F" w14:textId="77777777" w:rsidR="00086C38" w:rsidRPr="002D64B0" w:rsidRDefault="00086C38" w:rsidP="0004407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6A18EA0B" w14:textId="77777777" w:rsidR="00086C38" w:rsidRPr="002D64B0" w:rsidRDefault="00086C38" w:rsidP="0004407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58D79624" w14:textId="0B196955" w:rsidR="00086C38" w:rsidRPr="002D64B0" w:rsidRDefault="00A77962" w:rsidP="0004407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Vtok</w:t>
            </w:r>
            <w:r w:rsidR="002D64B0" w:rsidRPr="002D64B0">
              <w:rPr>
                <w:szCs w:val="20"/>
              </w:rPr>
              <w:t xml:space="preserve"> i výtok </w:t>
            </w:r>
            <w:r w:rsidR="008852B0" w:rsidRPr="002D64B0">
              <w:rPr>
                <w:szCs w:val="20"/>
              </w:rPr>
              <w:t>– částečně zanesen</w:t>
            </w:r>
          </w:p>
        </w:tc>
        <w:tc>
          <w:tcPr>
            <w:tcW w:w="868" w:type="pct"/>
            <w:vAlign w:val="center"/>
          </w:tcPr>
          <w:p w14:paraId="61A7BD5D" w14:textId="18085119" w:rsidR="00086C38" w:rsidRPr="002D64B0" w:rsidRDefault="002D64B0" w:rsidP="0004407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Vnitřek čistý, tekoucí voda</w:t>
            </w:r>
          </w:p>
        </w:tc>
      </w:tr>
    </w:tbl>
    <w:p w14:paraId="6EB48B28" w14:textId="77777777" w:rsidR="00EE0221" w:rsidRDefault="00EE022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ED125A3" w14:textId="3FD52335" w:rsidR="000F1633" w:rsidRDefault="000F1633" w:rsidP="000F1633">
      <w:pPr>
        <w:pStyle w:val="Nadpis2"/>
      </w:pPr>
      <w:bookmarkStart w:id="10" w:name="_Toc99918608"/>
      <w:r w:rsidRPr="00D02DEA">
        <w:lastRenderedPageBreak/>
        <w:t>Trasa PE</w:t>
      </w:r>
      <w:r>
        <w:t>1339</w:t>
      </w:r>
      <w:r w:rsidRPr="00D02DEA">
        <w:t>_4L_</w:t>
      </w:r>
      <w:r>
        <w:t>2_1</w:t>
      </w:r>
      <w:bookmarkEnd w:id="10"/>
    </w:p>
    <w:p w14:paraId="589DAB77" w14:textId="77777777" w:rsidR="000F1633" w:rsidRDefault="000F1633" w:rsidP="000F1633">
      <w:r>
        <w:t>Datum měření v terénu: 25.03.2022</w:t>
      </w:r>
    </w:p>
    <w:p w14:paraId="14C8E83D" w14:textId="4D0AC36F" w:rsidR="000F1633" w:rsidRDefault="000F1633" w:rsidP="000F1633">
      <w:r>
        <w:t>Jedná se o technologickou linku 4L, která začíná připojením na technologickou linku PE</w:t>
      </w:r>
      <w:r w:rsidR="009E5A53">
        <w:t>1339_4L_2 v jejím úseku 0,093 km</w:t>
      </w:r>
      <w:r>
        <w:t xml:space="preserve">. </w:t>
      </w:r>
      <w:r w:rsidR="009E5A53">
        <w:t xml:space="preserve">Linka je poměrně krátká a v celé své délce je nezpevněna. </w:t>
      </w:r>
      <w:r>
        <w:t xml:space="preserve">Měření bylo zakončeno v úseku </w:t>
      </w:r>
      <w:r w:rsidR="00A974A9">
        <w:t xml:space="preserve">0,087 </w:t>
      </w:r>
      <w:r>
        <w:t>km</w:t>
      </w:r>
      <w:r w:rsidR="00A974A9">
        <w:t xml:space="preserve">. Dál je </w:t>
      </w:r>
      <w:r w:rsidR="00C11591">
        <w:t>půda silně kamenitá a vede pouze pěšina.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F1633" w:rsidRPr="00BE6944" w14:paraId="6001416F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7A8221CE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6D57DE22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EF1B9C2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7A70279B" w14:textId="77777777" w:rsidR="000F1633" w:rsidRPr="002D64B0" w:rsidRDefault="000F1633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BAC673C" w14:textId="77777777" w:rsidR="000F1633" w:rsidRPr="002D64B0" w:rsidRDefault="000F1633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0F1633" w14:paraId="6379F7B1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2B383AF5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273A979B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DD6DD8B" w14:textId="4EBB6E41" w:rsidR="000F1633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06FDD4DF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2DC2B67" w14:textId="11CE794A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 w:rsidR="00C11591">
              <w:rPr>
                <w:szCs w:val="20"/>
              </w:rPr>
              <w:t>_4L_2</w:t>
            </w:r>
            <w:r w:rsidRPr="002D64B0">
              <w:rPr>
                <w:szCs w:val="20"/>
              </w:rPr>
              <w:t xml:space="preserve"> (úsek:</w:t>
            </w:r>
            <w:r w:rsidR="00C11591">
              <w:rPr>
                <w:szCs w:val="20"/>
              </w:rPr>
              <w:t xml:space="preserve"> 0,093</w:t>
            </w:r>
            <w:r w:rsidRPr="002D64B0">
              <w:rPr>
                <w:szCs w:val="20"/>
              </w:rPr>
              <w:t xml:space="preserve"> km)</w:t>
            </w:r>
          </w:p>
        </w:tc>
      </w:tr>
      <w:tr w:rsidR="000F1633" w14:paraId="3C6CF682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59202302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0,018</w:t>
            </w:r>
          </w:p>
        </w:tc>
        <w:tc>
          <w:tcPr>
            <w:tcW w:w="1812" w:type="dxa"/>
            <w:vAlign w:val="center"/>
          </w:tcPr>
          <w:p w14:paraId="40EBD82C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2D0DEA9" w14:textId="26CD290A" w:rsidR="000F1633" w:rsidRPr="002D64B0" w:rsidRDefault="00C1159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2,7</w:t>
            </w:r>
          </w:p>
        </w:tc>
        <w:tc>
          <w:tcPr>
            <w:tcW w:w="1813" w:type="dxa"/>
            <w:vAlign w:val="center"/>
          </w:tcPr>
          <w:p w14:paraId="11FAC899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CEE48D5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</w:p>
        </w:tc>
      </w:tr>
      <w:tr w:rsidR="000F1633" w14:paraId="0F58C5DF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B39BEFB" w14:textId="41AF5FCE" w:rsidR="000F1633" w:rsidRPr="002D64B0" w:rsidRDefault="00C1159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0,087</w:t>
            </w:r>
          </w:p>
        </w:tc>
        <w:tc>
          <w:tcPr>
            <w:tcW w:w="1812" w:type="dxa"/>
            <w:vAlign w:val="center"/>
          </w:tcPr>
          <w:p w14:paraId="31607049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BC076D6" w14:textId="2F803988" w:rsidR="000F1633" w:rsidRPr="002D64B0" w:rsidRDefault="00C1159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2,4</w:t>
            </w:r>
          </w:p>
        </w:tc>
        <w:tc>
          <w:tcPr>
            <w:tcW w:w="1813" w:type="dxa"/>
            <w:vAlign w:val="center"/>
          </w:tcPr>
          <w:p w14:paraId="019BD32D" w14:textId="77777777" w:rsidR="000F1633" w:rsidRPr="002D64B0" w:rsidRDefault="000F1633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2011A3F" w14:textId="06695745" w:rsidR="000F1633" w:rsidRPr="002D64B0" w:rsidRDefault="00C1159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Konec v balvanitém úseku – změna na lesní pěšinu.</w:t>
            </w:r>
          </w:p>
        </w:tc>
      </w:tr>
    </w:tbl>
    <w:p w14:paraId="2F169353" w14:textId="278C14D2" w:rsidR="007A0515" w:rsidRDefault="007A0515" w:rsidP="007A0515">
      <w:pPr>
        <w:pStyle w:val="Nadpis2"/>
      </w:pPr>
      <w:bookmarkStart w:id="11" w:name="_Toc99918609"/>
      <w:r w:rsidRPr="00D02DEA">
        <w:t>Trasa PE</w:t>
      </w:r>
      <w:r>
        <w:t>1339</w:t>
      </w:r>
      <w:r w:rsidRPr="00D02DEA">
        <w:t>_4L_</w:t>
      </w:r>
      <w:r>
        <w:t>3</w:t>
      </w:r>
      <w:bookmarkEnd w:id="11"/>
    </w:p>
    <w:p w14:paraId="101EACF3" w14:textId="77777777" w:rsidR="007A0515" w:rsidRDefault="007A0515" w:rsidP="007A0515">
      <w:r>
        <w:t>Datum měření v terénu: 25.03.2022</w:t>
      </w:r>
    </w:p>
    <w:p w14:paraId="03DD98EF" w14:textId="2AD6ED7C" w:rsidR="007A0515" w:rsidRDefault="007A0515" w:rsidP="007A0515">
      <w:r>
        <w:t xml:space="preserve">Připojení na silnici: </w:t>
      </w:r>
      <w:r w:rsidR="000F1633">
        <w:t xml:space="preserve">částečně </w:t>
      </w:r>
      <w:r>
        <w:t xml:space="preserve">zpevněno, 0,006 km </w:t>
      </w:r>
      <w:r w:rsidR="00064AC9">
        <w:t>–</w:t>
      </w:r>
      <w:r>
        <w:t xml:space="preserve"> </w:t>
      </w:r>
      <w:r w:rsidR="000F1633">
        <w:t>ne</w:t>
      </w:r>
      <w:r>
        <w:t>dostatečná šíře</w:t>
      </w:r>
    </w:p>
    <w:p w14:paraId="6740B435" w14:textId="7956C601" w:rsidR="007A0515" w:rsidRDefault="007A0515" w:rsidP="007A0515">
      <w:r>
        <w:t>Jedná se o technologickou linku 4L, která začíná připojením na silnici III/1339.</w:t>
      </w:r>
      <w:r w:rsidR="00C11591">
        <w:t xml:space="preserve"> </w:t>
      </w:r>
      <w:r>
        <w:t xml:space="preserve">Linka je </w:t>
      </w:r>
      <w:r w:rsidR="000F1633">
        <w:t xml:space="preserve">částečně </w:t>
      </w:r>
      <w:r>
        <w:t>zpevněna drceným kamenivem</w:t>
      </w:r>
      <w:r w:rsidR="000F1633">
        <w:t xml:space="preserve"> a stavební sutí až do </w:t>
      </w:r>
      <w:r w:rsidR="007D2C6C">
        <w:t>úseku 0,317 km, zbylý úsek trasy do zakončení je nezpevněn.</w:t>
      </w:r>
      <w:r>
        <w:t xml:space="preserve"> Měření bylo zakončeno v úseku 0,</w:t>
      </w:r>
      <w:r w:rsidR="000F1633">
        <w:t>330</w:t>
      </w:r>
      <w:r>
        <w:t xml:space="preserve"> km</w:t>
      </w:r>
      <w:r w:rsidR="00F8750D">
        <w:t xml:space="preserve">, </w:t>
      </w:r>
      <w:r>
        <w:t>kdy trasa</w:t>
      </w:r>
      <w:r w:rsidR="000F1633">
        <w:t xml:space="preserve"> končí u nové oplocenky</w:t>
      </w:r>
      <w: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A0515" w:rsidRPr="00BE6944" w14:paraId="1D63EB16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84E359D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2B6B9224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8D23B34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143628B6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CC49A64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7A0515" w14:paraId="21FDF95F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1D3E6F1B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7F39168D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C2324D2" w14:textId="41569045" w:rsidR="007A0515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7B486108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2BF5A75" w14:textId="06769350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</w:p>
        </w:tc>
      </w:tr>
      <w:tr w:rsidR="007A0515" w14:paraId="0AB44D3D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27547433" w14:textId="3F2C5EBD" w:rsidR="007A0515" w:rsidRPr="002D64B0" w:rsidRDefault="000F1633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6DFA9554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13F9853" w14:textId="1078F431" w:rsidR="007A0515" w:rsidRPr="002D64B0" w:rsidRDefault="00F8750D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5,1</w:t>
            </w:r>
          </w:p>
        </w:tc>
        <w:tc>
          <w:tcPr>
            <w:tcW w:w="1813" w:type="dxa"/>
            <w:vAlign w:val="center"/>
          </w:tcPr>
          <w:p w14:paraId="3FC375B4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8875428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</w:p>
        </w:tc>
      </w:tr>
      <w:tr w:rsidR="007A0515" w14:paraId="557B7E31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4203D44F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27F4A88D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FF2F87F" w14:textId="18E7B038" w:rsidR="007A0515" w:rsidRPr="002D64B0" w:rsidRDefault="00F8750D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</w:t>
            </w:r>
          </w:p>
        </w:tc>
        <w:tc>
          <w:tcPr>
            <w:tcW w:w="1813" w:type="dxa"/>
            <w:vAlign w:val="center"/>
          </w:tcPr>
          <w:p w14:paraId="573400B8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10C71EF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</w:p>
        </w:tc>
      </w:tr>
      <w:tr w:rsidR="007A0515" w14:paraId="23B5691D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7DA5099F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3F6F0CAD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24622B0" w14:textId="374E1DAD" w:rsidR="007A0515" w:rsidRPr="002D64B0" w:rsidRDefault="00F8750D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3,2</w:t>
            </w:r>
          </w:p>
        </w:tc>
        <w:tc>
          <w:tcPr>
            <w:tcW w:w="1813" w:type="dxa"/>
            <w:vAlign w:val="center"/>
          </w:tcPr>
          <w:p w14:paraId="77AD8B9B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7D1B90F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</w:p>
        </w:tc>
      </w:tr>
      <w:tr w:rsidR="007A0515" w14:paraId="23AFCE0B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018E5043" w14:textId="5AA33596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 w:rsidR="000F1633">
              <w:rPr>
                <w:szCs w:val="20"/>
              </w:rPr>
              <w:t>330</w:t>
            </w:r>
          </w:p>
        </w:tc>
        <w:tc>
          <w:tcPr>
            <w:tcW w:w="1812" w:type="dxa"/>
            <w:vAlign w:val="center"/>
          </w:tcPr>
          <w:p w14:paraId="4BA9BBD5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997BBA3" w14:textId="53C3A7A1" w:rsidR="007A0515" w:rsidRPr="002D64B0" w:rsidRDefault="00F8750D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1813" w:type="dxa"/>
            <w:vAlign w:val="center"/>
          </w:tcPr>
          <w:p w14:paraId="5D0638AD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2B9243B" w14:textId="692ACF14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Konec</w:t>
            </w:r>
            <w:r w:rsidR="000F1633">
              <w:rPr>
                <w:szCs w:val="20"/>
              </w:rPr>
              <w:t xml:space="preserve"> u oplocenky</w:t>
            </w:r>
          </w:p>
        </w:tc>
      </w:tr>
    </w:tbl>
    <w:p w14:paraId="2A8030F9" w14:textId="0307F48F" w:rsidR="007A0515" w:rsidRPr="001363CC" w:rsidRDefault="007A0515" w:rsidP="007A05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PE1339_4L_</w:t>
      </w:r>
      <w:r w:rsidR="001272A7"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A0515" w14:paraId="5E75F504" w14:textId="77777777" w:rsidTr="004462E5">
        <w:trPr>
          <w:trHeight w:val="652"/>
        </w:trPr>
        <w:tc>
          <w:tcPr>
            <w:tcW w:w="1545" w:type="pct"/>
            <w:vAlign w:val="center"/>
          </w:tcPr>
          <w:p w14:paraId="12E3840C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D4D6DB1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7A0515" w14:paraId="2C65FE4D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6E4592DC" w14:textId="78216948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lastRenderedPageBreak/>
              <w:t>0,</w:t>
            </w:r>
            <w:r w:rsidR="00C11591">
              <w:rPr>
                <w:szCs w:val="20"/>
              </w:rPr>
              <w:t>178</w:t>
            </w:r>
          </w:p>
        </w:tc>
        <w:tc>
          <w:tcPr>
            <w:tcW w:w="3455" w:type="pct"/>
            <w:vAlign w:val="center"/>
          </w:tcPr>
          <w:p w14:paraId="7E1FFE26" w14:textId="078E3CE1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Připojení technologické linky </w:t>
            </w:r>
            <w:r w:rsidR="0005510C">
              <w:rPr>
                <w:szCs w:val="20"/>
              </w:rPr>
              <w:t>PE714_2_4L_3_5_1_1</w:t>
            </w:r>
            <w:r w:rsidRPr="002D64B0">
              <w:rPr>
                <w:szCs w:val="20"/>
              </w:rPr>
              <w:t xml:space="preserve"> (</w:t>
            </w:r>
            <w:r w:rsidR="0005510C">
              <w:rPr>
                <w:szCs w:val="20"/>
              </w:rPr>
              <w:t>levá</w:t>
            </w:r>
            <w:r w:rsidRPr="002D64B0">
              <w:rPr>
                <w:szCs w:val="20"/>
              </w:rPr>
              <w:t xml:space="preserve"> strana)</w:t>
            </w:r>
          </w:p>
        </w:tc>
      </w:tr>
    </w:tbl>
    <w:p w14:paraId="5FD9AB9C" w14:textId="52C0644C" w:rsidR="007A0515" w:rsidRPr="00CC7417" w:rsidRDefault="007A0515" w:rsidP="007A0515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PE1339_4L_</w:t>
      </w:r>
      <w:r w:rsidR="001272A7">
        <w:rPr>
          <w:b/>
          <w:bCs/>
          <w:sz w:val="28"/>
          <w:szCs w:val="28"/>
        </w:rPr>
        <w:t>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7A0515" w14:paraId="7B0B5489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3C995F22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62E35E8F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47AF9187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356ED25E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77893052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650FA143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23AA81B3" w14:textId="77777777" w:rsidR="007A0515" w:rsidRPr="002D64B0" w:rsidRDefault="007A051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5F3E7B41" w14:textId="77777777" w:rsidR="007A0515" w:rsidRPr="002D64B0" w:rsidRDefault="007A0515" w:rsidP="004462E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7A0515" w14:paraId="1A508D6F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7CB7097F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14F4458D" w14:textId="3A755225" w:rsidR="007A0515" w:rsidRPr="002D64B0" w:rsidRDefault="00EF071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0,136</w:t>
            </w:r>
          </w:p>
        </w:tc>
        <w:tc>
          <w:tcPr>
            <w:tcW w:w="435" w:type="pct"/>
            <w:vAlign w:val="center"/>
          </w:tcPr>
          <w:p w14:paraId="7A1CE1CD" w14:textId="7EA13339" w:rsidR="007A0515" w:rsidRPr="002D64B0" w:rsidRDefault="00EF071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7,4</w:t>
            </w:r>
          </w:p>
        </w:tc>
        <w:tc>
          <w:tcPr>
            <w:tcW w:w="508" w:type="pct"/>
            <w:vAlign w:val="center"/>
          </w:tcPr>
          <w:p w14:paraId="410F5C6D" w14:textId="076F7422" w:rsidR="007A0515" w:rsidRPr="002D64B0" w:rsidRDefault="00EF071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580" w:type="pct"/>
            <w:vAlign w:val="center"/>
          </w:tcPr>
          <w:p w14:paraId="05598B42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5740054B" w14:textId="77777777" w:rsidR="007A0515" w:rsidRPr="002D64B0" w:rsidRDefault="007A051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4E17EF6D" w14:textId="3D2FFBD8" w:rsidR="007A0515" w:rsidRPr="002D64B0" w:rsidRDefault="00EF071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Vtok </w:t>
            </w:r>
            <w:r w:rsidR="00F8750D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="00F8750D">
              <w:rPr>
                <w:szCs w:val="20"/>
              </w:rPr>
              <w:t xml:space="preserve">úplně zarostlý a zanesen, výtok </w:t>
            </w:r>
            <w:r w:rsidR="0067527D">
              <w:rPr>
                <w:szCs w:val="20"/>
              </w:rPr>
              <w:t>–</w:t>
            </w:r>
            <w:r w:rsidR="00F8750D">
              <w:rPr>
                <w:szCs w:val="20"/>
              </w:rPr>
              <w:t xml:space="preserve"> </w:t>
            </w:r>
            <w:r w:rsidR="0067527D">
              <w:rPr>
                <w:szCs w:val="20"/>
              </w:rPr>
              <w:t>částečně zanesen</w:t>
            </w:r>
          </w:p>
        </w:tc>
        <w:tc>
          <w:tcPr>
            <w:tcW w:w="868" w:type="pct"/>
            <w:vAlign w:val="center"/>
          </w:tcPr>
          <w:p w14:paraId="074918FE" w14:textId="3BE89CBC" w:rsidR="007A0515" w:rsidRPr="002D64B0" w:rsidRDefault="0067527D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Vnitřek voda, doporučeno pročištění.</w:t>
            </w:r>
          </w:p>
        </w:tc>
      </w:tr>
      <w:tr w:rsidR="00EF0719" w14:paraId="0DB14B66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3DDA77AE" w14:textId="6D41A202" w:rsidR="00EF0719" w:rsidRPr="002D64B0" w:rsidRDefault="00EF0719" w:rsidP="00EF071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Trubní propustek </w:t>
            </w:r>
            <w:r>
              <w:rPr>
                <w:szCs w:val="20"/>
              </w:rPr>
              <w:t>2</w:t>
            </w:r>
          </w:p>
        </w:tc>
        <w:tc>
          <w:tcPr>
            <w:tcW w:w="456" w:type="pct"/>
            <w:vAlign w:val="center"/>
          </w:tcPr>
          <w:p w14:paraId="012E3444" w14:textId="23883CB9" w:rsidR="00EF0719" w:rsidRPr="002D64B0" w:rsidRDefault="00EF0719" w:rsidP="00EF071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0,291</w:t>
            </w:r>
          </w:p>
        </w:tc>
        <w:tc>
          <w:tcPr>
            <w:tcW w:w="435" w:type="pct"/>
            <w:vAlign w:val="center"/>
          </w:tcPr>
          <w:p w14:paraId="6497D750" w14:textId="3F9BE675" w:rsidR="00EF0719" w:rsidRPr="002D64B0" w:rsidRDefault="00EF0719" w:rsidP="00EF071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302C0443" w14:textId="4B929C0D" w:rsidR="00EF0719" w:rsidRPr="002D64B0" w:rsidRDefault="00EF0719" w:rsidP="00EF071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580" w:type="pct"/>
            <w:vAlign w:val="center"/>
          </w:tcPr>
          <w:p w14:paraId="23AC485F" w14:textId="2BFE9E4F" w:rsidR="00EF0719" w:rsidRPr="002D64B0" w:rsidRDefault="00EF0719" w:rsidP="00EF071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236129AC" w14:textId="620C0826" w:rsidR="00EF0719" w:rsidRPr="002D64B0" w:rsidRDefault="00EF0719" w:rsidP="00EF071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6188780F" w14:textId="69FEE21A" w:rsidR="00EF0719" w:rsidRPr="002D64B0" w:rsidRDefault="00A61437" w:rsidP="00EF071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Vtok – úplně </w:t>
            </w:r>
            <w:r w:rsidR="0055375E">
              <w:rPr>
                <w:szCs w:val="20"/>
              </w:rPr>
              <w:t xml:space="preserve">zarostlý travinami a zablokován těž. zbytky, výtok </w:t>
            </w:r>
            <w:r w:rsidR="00064AC9">
              <w:rPr>
                <w:szCs w:val="20"/>
              </w:rPr>
              <w:t>–</w:t>
            </w:r>
            <w:r w:rsidR="0055375E">
              <w:rPr>
                <w:szCs w:val="20"/>
              </w:rPr>
              <w:t xml:space="preserve"> zarostlý</w:t>
            </w:r>
          </w:p>
        </w:tc>
        <w:tc>
          <w:tcPr>
            <w:tcW w:w="868" w:type="pct"/>
            <w:vAlign w:val="center"/>
          </w:tcPr>
          <w:p w14:paraId="4B72C9B7" w14:textId="5419F89F" w:rsidR="00EF0719" w:rsidRPr="002D64B0" w:rsidRDefault="0055375E" w:rsidP="00EF071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Doporučeno pročištění.</w:t>
            </w:r>
          </w:p>
        </w:tc>
      </w:tr>
    </w:tbl>
    <w:p w14:paraId="1A08B599" w14:textId="5E701A46" w:rsidR="005675C5" w:rsidRPr="001363CC" w:rsidRDefault="005675C5" w:rsidP="005675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PE1339_4L_3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5675C5" w14:paraId="5FD43A51" w14:textId="77777777" w:rsidTr="004462E5">
        <w:trPr>
          <w:trHeight w:val="652"/>
        </w:trPr>
        <w:tc>
          <w:tcPr>
            <w:tcW w:w="1085" w:type="pct"/>
            <w:vAlign w:val="center"/>
          </w:tcPr>
          <w:p w14:paraId="5B2B7863" w14:textId="77777777" w:rsidR="005675C5" w:rsidRPr="002D64B0" w:rsidRDefault="005675C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2DB64495" w14:textId="77777777" w:rsidR="005675C5" w:rsidRPr="002D64B0" w:rsidRDefault="005675C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471E112" w14:textId="77777777" w:rsidR="005675C5" w:rsidRPr="002D64B0" w:rsidRDefault="005675C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5675C5" w14:paraId="068124BA" w14:textId="77777777" w:rsidTr="004462E5">
        <w:trPr>
          <w:trHeight w:val="567"/>
        </w:trPr>
        <w:tc>
          <w:tcPr>
            <w:tcW w:w="1085" w:type="pct"/>
            <w:vAlign w:val="center"/>
          </w:tcPr>
          <w:p w14:paraId="6BCE19E7" w14:textId="604070E0" w:rsidR="005675C5" w:rsidRPr="002D64B0" w:rsidRDefault="00567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</w:t>
            </w:r>
          </w:p>
        </w:tc>
        <w:tc>
          <w:tcPr>
            <w:tcW w:w="1337" w:type="pct"/>
            <w:vAlign w:val="center"/>
          </w:tcPr>
          <w:p w14:paraId="5CC4A302" w14:textId="5181246B" w:rsidR="005675C5" w:rsidRPr="002D64B0" w:rsidRDefault="00567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0,004</w:t>
            </w:r>
          </w:p>
        </w:tc>
        <w:tc>
          <w:tcPr>
            <w:tcW w:w="2578" w:type="pct"/>
            <w:vAlign w:val="center"/>
          </w:tcPr>
          <w:p w14:paraId="7EAE79BC" w14:textId="7178BED9" w:rsidR="005675C5" w:rsidRPr="002D64B0" w:rsidRDefault="00567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 smrku přes trasu.</w:t>
            </w:r>
          </w:p>
        </w:tc>
      </w:tr>
      <w:tr w:rsidR="005675C5" w14:paraId="77D7F578" w14:textId="77777777" w:rsidTr="004462E5">
        <w:trPr>
          <w:trHeight w:val="567"/>
        </w:trPr>
        <w:tc>
          <w:tcPr>
            <w:tcW w:w="1085" w:type="pct"/>
            <w:vAlign w:val="center"/>
          </w:tcPr>
          <w:p w14:paraId="236A97C3" w14:textId="10E403A1" w:rsidR="005675C5" w:rsidRPr="002D64B0" w:rsidRDefault="00567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Vývraty</w:t>
            </w:r>
          </w:p>
        </w:tc>
        <w:tc>
          <w:tcPr>
            <w:tcW w:w="1337" w:type="pct"/>
            <w:vAlign w:val="center"/>
          </w:tcPr>
          <w:p w14:paraId="4B4CE36A" w14:textId="73355805" w:rsidR="005675C5" w:rsidRPr="002D64B0" w:rsidRDefault="00567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0,042</w:t>
            </w:r>
            <w:r w:rsidR="00064AC9">
              <w:rPr>
                <w:szCs w:val="20"/>
              </w:rPr>
              <w:t>–</w:t>
            </w:r>
            <w:r>
              <w:rPr>
                <w:szCs w:val="20"/>
              </w:rPr>
              <w:t>0,055</w:t>
            </w:r>
          </w:p>
        </w:tc>
        <w:tc>
          <w:tcPr>
            <w:tcW w:w="2578" w:type="pct"/>
            <w:vAlign w:val="center"/>
          </w:tcPr>
          <w:p w14:paraId="5FBD2F99" w14:textId="6DBA7580" w:rsidR="005675C5" w:rsidRPr="002D64B0" w:rsidRDefault="00567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Několik vývratů smrků přes trasu.</w:t>
            </w:r>
          </w:p>
        </w:tc>
      </w:tr>
    </w:tbl>
    <w:p w14:paraId="7F226F5E" w14:textId="6DCD9921" w:rsidR="003147E1" w:rsidRDefault="003147E1" w:rsidP="00086C38"/>
    <w:p w14:paraId="03787E21" w14:textId="77777777" w:rsidR="003147E1" w:rsidRDefault="003147E1">
      <w:r>
        <w:br w:type="page"/>
      </w:r>
    </w:p>
    <w:p w14:paraId="04E6F7B0" w14:textId="6A6FE8CA" w:rsidR="00884141" w:rsidRDefault="00884141" w:rsidP="00884141">
      <w:pPr>
        <w:pStyle w:val="Nadpis2"/>
      </w:pPr>
      <w:bookmarkStart w:id="12" w:name="_Toc99918610"/>
      <w:r w:rsidRPr="00D02DEA">
        <w:lastRenderedPageBreak/>
        <w:t>Trasa PE</w:t>
      </w:r>
      <w:r>
        <w:t>1339</w:t>
      </w:r>
      <w:r w:rsidRPr="00D02DEA">
        <w:t>_4L_</w:t>
      </w:r>
      <w:r>
        <w:t>4</w:t>
      </w:r>
      <w:bookmarkEnd w:id="12"/>
    </w:p>
    <w:p w14:paraId="2BB8C14D" w14:textId="77777777" w:rsidR="00884141" w:rsidRDefault="00884141" w:rsidP="00884141">
      <w:r>
        <w:t>Datum měření v terénu: 25.03.2022</w:t>
      </w:r>
    </w:p>
    <w:p w14:paraId="69DC80CF" w14:textId="78FBE2D6" w:rsidR="00884141" w:rsidRDefault="00884141" w:rsidP="00884141">
      <w:r>
        <w:t xml:space="preserve">Připojení na silnici: zpevněno, 0,006 km </w:t>
      </w:r>
      <w:r w:rsidR="00064AC9">
        <w:t>–</w:t>
      </w:r>
      <w:r>
        <w:t xml:space="preserve"> nedostatečná šíře</w:t>
      </w:r>
    </w:p>
    <w:p w14:paraId="4B467D3C" w14:textId="3C2DB76C" w:rsidR="00884141" w:rsidRDefault="00884141" w:rsidP="00884141">
      <w:r>
        <w:t>Jedná se o technologickou linku 4L, která začíná připojením na silnici III/1339. Linka je částečně zpevněna drceným kamenivem a stavební sutí až do úseku 0,</w:t>
      </w:r>
      <w:r w:rsidR="009E4590">
        <w:t>017</w:t>
      </w:r>
      <w:r>
        <w:t xml:space="preserve"> km, </w:t>
      </w:r>
      <w:r w:rsidR="009E4590">
        <w:t xml:space="preserve">dále </w:t>
      </w:r>
      <w:r w:rsidR="007D2E3F">
        <w:t xml:space="preserve">je trasa </w:t>
      </w:r>
      <w:r w:rsidR="00DF3A07">
        <w:t xml:space="preserve">místy </w:t>
      </w:r>
      <w:r w:rsidR="007D2E3F">
        <w:t>zpe</w:t>
      </w:r>
      <w:r w:rsidR="00DF3A07">
        <w:t>v</w:t>
      </w:r>
      <w:r w:rsidR="007D2E3F">
        <w:t>něn</w:t>
      </w:r>
      <w:r w:rsidR="00DF3A07">
        <w:t>a drceným kamenivem</w:t>
      </w:r>
      <w:r w:rsidR="007D2E3F">
        <w:t xml:space="preserve"> v rozmezí úseků 0,1</w:t>
      </w:r>
      <w:r w:rsidR="00DF3A07">
        <w:t>00</w:t>
      </w:r>
      <w:r w:rsidR="007D2E3F">
        <w:t xml:space="preserve"> až</w:t>
      </w:r>
      <w:r w:rsidR="00DF3A07">
        <w:t xml:space="preserve"> 0,200 km, jinak je</w:t>
      </w:r>
      <w:r w:rsidR="009E4590">
        <w:t xml:space="preserve"> trasa nezpevněna. </w:t>
      </w:r>
      <w:r>
        <w:t xml:space="preserve">Měření bylo zakončeno v úseku 0,330 km, kdy </w:t>
      </w:r>
      <w:r w:rsidR="009E4590">
        <w:t>na hranici řešeného území lesního komplexu.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84141" w:rsidRPr="00BE6944" w14:paraId="4CC6EE78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A3F402F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178E3FAA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72D2883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2A77F592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7149C8F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884141" w14:paraId="4E85AC01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06B7473E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4034BA3D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1D99026" w14:textId="3A507048" w:rsidR="00884141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527BE16A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758370A7" w14:textId="322C1FCA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</w:p>
        </w:tc>
      </w:tr>
      <w:tr w:rsidR="00884141" w14:paraId="11F67AD8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79248D95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0A588A90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1C86C7D" w14:textId="4A44CA1E" w:rsidR="00884141" w:rsidRPr="002D64B0" w:rsidRDefault="0048406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4,0</w:t>
            </w:r>
          </w:p>
        </w:tc>
        <w:tc>
          <w:tcPr>
            <w:tcW w:w="1813" w:type="dxa"/>
            <w:vAlign w:val="center"/>
          </w:tcPr>
          <w:p w14:paraId="00F6B767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3E6A28B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</w:p>
        </w:tc>
      </w:tr>
      <w:tr w:rsidR="00884141" w14:paraId="721A2AEC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7D37AB4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47172D4E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F31D430" w14:textId="03850B7C" w:rsidR="00884141" w:rsidRPr="002D64B0" w:rsidRDefault="0048406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</w:t>
            </w:r>
          </w:p>
        </w:tc>
        <w:tc>
          <w:tcPr>
            <w:tcW w:w="1813" w:type="dxa"/>
            <w:vAlign w:val="center"/>
          </w:tcPr>
          <w:p w14:paraId="15A620E3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1486A13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</w:p>
        </w:tc>
      </w:tr>
      <w:tr w:rsidR="00884141" w14:paraId="78416223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70ED9FA2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67120C73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A7488B2" w14:textId="57C1AA0E" w:rsidR="00884141" w:rsidRPr="002D64B0" w:rsidRDefault="0048406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3,2</w:t>
            </w:r>
          </w:p>
        </w:tc>
        <w:tc>
          <w:tcPr>
            <w:tcW w:w="1813" w:type="dxa"/>
            <w:vAlign w:val="center"/>
          </w:tcPr>
          <w:p w14:paraId="23ACE43D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ABCCE41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</w:p>
        </w:tc>
      </w:tr>
      <w:tr w:rsidR="00884141" w14:paraId="3F5F3E41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7F5EC056" w14:textId="5393432F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>
              <w:rPr>
                <w:szCs w:val="20"/>
              </w:rPr>
              <w:t>3</w:t>
            </w:r>
            <w:r w:rsidR="00484069">
              <w:rPr>
                <w:szCs w:val="20"/>
              </w:rPr>
              <w:t>96</w:t>
            </w:r>
          </w:p>
        </w:tc>
        <w:tc>
          <w:tcPr>
            <w:tcW w:w="1812" w:type="dxa"/>
            <w:vAlign w:val="center"/>
          </w:tcPr>
          <w:p w14:paraId="7105AB89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1929033" w14:textId="6DF699C1" w:rsidR="00884141" w:rsidRPr="002D64B0" w:rsidRDefault="0048406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6EB29784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46B9C7D" w14:textId="4A608638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Konec</w:t>
            </w:r>
            <w:r>
              <w:rPr>
                <w:szCs w:val="20"/>
              </w:rPr>
              <w:t xml:space="preserve"> </w:t>
            </w:r>
            <w:r w:rsidR="00484069">
              <w:rPr>
                <w:szCs w:val="20"/>
              </w:rPr>
              <w:t>řešeného území lesního komplexu</w:t>
            </w:r>
          </w:p>
        </w:tc>
      </w:tr>
    </w:tbl>
    <w:p w14:paraId="43E40B18" w14:textId="09A297C2" w:rsidR="00884141" w:rsidRPr="001363CC" w:rsidRDefault="00884141" w:rsidP="008841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PE1339_4L_</w:t>
      </w:r>
      <w:r w:rsidR="00DD22E0">
        <w:rPr>
          <w:b/>
          <w:bCs/>
          <w:sz w:val="28"/>
          <w:szCs w:val="28"/>
        </w:rPr>
        <w:t>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84141" w14:paraId="6F37AD2F" w14:textId="77777777" w:rsidTr="004462E5">
        <w:trPr>
          <w:trHeight w:val="652"/>
        </w:trPr>
        <w:tc>
          <w:tcPr>
            <w:tcW w:w="1545" w:type="pct"/>
            <w:vAlign w:val="center"/>
          </w:tcPr>
          <w:p w14:paraId="1E8A7C80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1D6F9BD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884141" w14:paraId="1776027A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45FBE8FF" w14:textId="0526AFAF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 w:rsidR="00484069">
              <w:rPr>
                <w:szCs w:val="20"/>
              </w:rPr>
              <w:t>263</w:t>
            </w:r>
          </w:p>
        </w:tc>
        <w:tc>
          <w:tcPr>
            <w:tcW w:w="3455" w:type="pct"/>
            <w:vAlign w:val="center"/>
          </w:tcPr>
          <w:p w14:paraId="6C266177" w14:textId="72742546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Připojení technologické linky </w:t>
            </w:r>
            <w:r w:rsidR="00484069" w:rsidRPr="00484069">
              <w:rPr>
                <w:szCs w:val="20"/>
              </w:rPr>
              <w:t>PE1339_4L_4</w:t>
            </w:r>
            <w:r w:rsidR="00484069">
              <w:rPr>
                <w:szCs w:val="20"/>
              </w:rPr>
              <w:t xml:space="preserve">_1 </w:t>
            </w:r>
            <w:r w:rsidRPr="002D64B0">
              <w:rPr>
                <w:szCs w:val="20"/>
              </w:rPr>
              <w:t>(</w:t>
            </w:r>
            <w:r w:rsidR="00484069">
              <w:rPr>
                <w:szCs w:val="20"/>
              </w:rPr>
              <w:t>pravá</w:t>
            </w:r>
            <w:r w:rsidRPr="002D64B0">
              <w:rPr>
                <w:szCs w:val="20"/>
              </w:rPr>
              <w:t xml:space="preserve"> strana)</w:t>
            </w:r>
          </w:p>
        </w:tc>
      </w:tr>
    </w:tbl>
    <w:p w14:paraId="2549B9B2" w14:textId="709FB839" w:rsidR="00884141" w:rsidRPr="00CC7417" w:rsidRDefault="00884141" w:rsidP="00884141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PE1339_4L_</w:t>
      </w:r>
      <w:r w:rsidR="00DD22E0">
        <w:rPr>
          <w:b/>
          <w:bCs/>
          <w:sz w:val="28"/>
          <w:szCs w:val="28"/>
        </w:rPr>
        <w:t>4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884141" w14:paraId="0476C216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18659E0F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0D6D685D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39497321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51D28D6F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1588AA00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36EE9133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79452B23" w14:textId="77777777" w:rsidR="00884141" w:rsidRPr="002D64B0" w:rsidRDefault="0088414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6D94E735" w14:textId="77777777" w:rsidR="00884141" w:rsidRPr="002D64B0" w:rsidRDefault="00884141" w:rsidP="004462E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884141" w14:paraId="16FB1022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5B0073C6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3B664C18" w14:textId="5BB01F29" w:rsidR="00884141" w:rsidRPr="002D64B0" w:rsidRDefault="00DD22E0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0,189</w:t>
            </w:r>
          </w:p>
        </w:tc>
        <w:tc>
          <w:tcPr>
            <w:tcW w:w="435" w:type="pct"/>
            <w:vAlign w:val="center"/>
          </w:tcPr>
          <w:p w14:paraId="5E821467" w14:textId="0A772E7A" w:rsidR="00884141" w:rsidRPr="002D64B0" w:rsidRDefault="00DD22E0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5,4</w:t>
            </w:r>
          </w:p>
        </w:tc>
        <w:tc>
          <w:tcPr>
            <w:tcW w:w="508" w:type="pct"/>
            <w:vAlign w:val="center"/>
          </w:tcPr>
          <w:p w14:paraId="3F558B89" w14:textId="10B7F9EC" w:rsidR="00884141" w:rsidRPr="002D64B0" w:rsidRDefault="00DD22E0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4FD6D19F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7F34AC35" w14:textId="77777777" w:rsidR="00884141" w:rsidRPr="002D64B0" w:rsidRDefault="0088414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22BF593A" w14:textId="0640097D" w:rsidR="00884141" w:rsidRPr="002D64B0" w:rsidRDefault="00DD22E0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Vtok – uloženo staré oplocení, není možné zhodnotit, výtok </w:t>
            </w:r>
            <w:r w:rsidR="006722B2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="006722B2">
              <w:rPr>
                <w:szCs w:val="20"/>
              </w:rPr>
              <w:t>kompletně ucpán a zanesen</w:t>
            </w:r>
          </w:p>
        </w:tc>
        <w:tc>
          <w:tcPr>
            <w:tcW w:w="868" w:type="pct"/>
            <w:vAlign w:val="center"/>
          </w:tcPr>
          <w:p w14:paraId="21CED62C" w14:textId="4803BD10" w:rsidR="00884141" w:rsidRPr="002D64B0" w:rsidRDefault="006722B2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Délka i světlost odhadnuta</w:t>
            </w:r>
          </w:p>
        </w:tc>
      </w:tr>
    </w:tbl>
    <w:p w14:paraId="5E6DA781" w14:textId="77777777" w:rsidR="004D2055" w:rsidRDefault="004D2055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6F6C9E7" w14:textId="26BA9187" w:rsidR="00DF3A07" w:rsidRDefault="00DF3A07" w:rsidP="00DF3A07">
      <w:pPr>
        <w:pStyle w:val="Nadpis2"/>
      </w:pPr>
      <w:bookmarkStart w:id="13" w:name="_Toc99918611"/>
      <w:r w:rsidRPr="00D02DEA">
        <w:lastRenderedPageBreak/>
        <w:t>Trasa PE</w:t>
      </w:r>
      <w:r>
        <w:t>1339</w:t>
      </w:r>
      <w:r w:rsidRPr="00D02DEA">
        <w:t>_4L_</w:t>
      </w:r>
      <w:r>
        <w:t>4_1</w:t>
      </w:r>
      <w:bookmarkEnd w:id="13"/>
    </w:p>
    <w:p w14:paraId="44AC6022" w14:textId="77777777" w:rsidR="00DF3A07" w:rsidRDefault="00DF3A07" w:rsidP="00DF3A07">
      <w:r>
        <w:t>Datum měření v terénu: 25.03.2022</w:t>
      </w:r>
    </w:p>
    <w:p w14:paraId="6B09B8F5" w14:textId="7FFA8FF7" w:rsidR="00DF3A07" w:rsidRDefault="00DF3A07" w:rsidP="00DF3A07">
      <w:r>
        <w:t xml:space="preserve">Jedná se o technologickou linku 4L, která začíná připojením </w:t>
      </w:r>
      <w:r w:rsidR="00624EBA">
        <w:t>technologickou linku PE1339_4L_4 v jejím úseku 0,263 km</w:t>
      </w:r>
      <w:r>
        <w:t xml:space="preserve">. Linka je </w:t>
      </w:r>
      <w:r w:rsidR="00A232D4">
        <w:t>zpevněna drceným kamenivem od úseku 0,188 až do zakončení</w:t>
      </w:r>
      <w:r w:rsidR="00EB56CD">
        <w:t xml:space="preserve"> v úseku 0,200 km kdy se tato technologická linka připojuje (plynule navazuje) na lesní svážnici PE1339_3L_1 v jejím </w:t>
      </w:r>
      <w:r w:rsidR="008C5CC1">
        <w:t>úseku 0,106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F3A07" w:rsidRPr="00BE6944" w14:paraId="3B2A029A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F098DEE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5C96D846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1F3D62A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226BCFD8" w14:textId="77777777" w:rsidR="00DF3A07" w:rsidRPr="002D64B0" w:rsidRDefault="00DF3A07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D1148FE" w14:textId="77777777" w:rsidR="00DF3A07" w:rsidRPr="002D64B0" w:rsidRDefault="00DF3A07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DF3A07" w14:paraId="20EFFD1B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55B2AEFA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42EF8F47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7B586431" w14:textId="7970AFE9" w:rsidR="00DF3A07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09089DFF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AA1EC38" w14:textId="31CA58EE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 w:rsidR="004D2055">
              <w:rPr>
                <w:szCs w:val="20"/>
              </w:rPr>
              <w:t>_4L</w:t>
            </w:r>
            <w:r w:rsidR="001F5EFB">
              <w:rPr>
                <w:szCs w:val="20"/>
              </w:rPr>
              <w:t>_4 (úsek: 0,263 km)</w:t>
            </w:r>
          </w:p>
        </w:tc>
      </w:tr>
      <w:tr w:rsidR="00DF3A07" w14:paraId="0D1CECDD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1CDC9B4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3EBFD083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FAF0E6D" w14:textId="73817D36" w:rsidR="00DF3A07" w:rsidRPr="002D64B0" w:rsidRDefault="00624EBA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4,2</w:t>
            </w:r>
          </w:p>
        </w:tc>
        <w:tc>
          <w:tcPr>
            <w:tcW w:w="1813" w:type="dxa"/>
            <w:vAlign w:val="center"/>
          </w:tcPr>
          <w:p w14:paraId="59C94775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9C747DF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</w:p>
        </w:tc>
      </w:tr>
      <w:tr w:rsidR="00DF3A07" w14:paraId="7FAB6896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29B78C44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018CC61A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0988C2B" w14:textId="2D17576C" w:rsidR="00DF3A07" w:rsidRPr="002D64B0" w:rsidRDefault="00624EBA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</w:t>
            </w:r>
          </w:p>
        </w:tc>
        <w:tc>
          <w:tcPr>
            <w:tcW w:w="1813" w:type="dxa"/>
            <w:vAlign w:val="center"/>
          </w:tcPr>
          <w:p w14:paraId="4746145B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687B804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</w:p>
        </w:tc>
      </w:tr>
      <w:tr w:rsidR="00DF3A07" w14:paraId="394FF69C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DD83B59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1B69C516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3BAAB4B" w14:textId="4B2B1561" w:rsidR="00DF3A07" w:rsidRPr="002D64B0" w:rsidRDefault="00624EBA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6B4A2EF7" w14:textId="77777777" w:rsidR="00DF3A07" w:rsidRPr="002D64B0" w:rsidRDefault="00DF3A07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7F8A7F4" w14:textId="615E6033" w:rsidR="00DF3A07" w:rsidRPr="002D64B0" w:rsidRDefault="00DD21E4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Konec – plynulé navázání na lesní svážnici PE1339_3L_1 (úsek: </w:t>
            </w:r>
            <w:r w:rsidR="008C5CC1">
              <w:rPr>
                <w:szCs w:val="20"/>
              </w:rPr>
              <w:t xml:space="preserve">0,106 </w:t>
            </w:r>
            <w:r>
              <w:rPr>
                <w:szCs w:val="20"/>
              </w:rPr>
              <w:t>km)</w:t>
            </w:r>
          </w:p>
        </w:tc>
      </w:tr>
    </w:tbl>
    <w:p w14:paraId="47E34510" w14:textId="0E7A7885" w:rsidR="008C5CC1" w:rsidRPr="00CC7417" w:rsidRDefault="008C5CC1" w:rsidP="008C5CC1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PE1339_4L_4_1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8C5CC1" w14:paraId="11537DEE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74DD5837" w14:textId="77777777" w:rsidR="008C5CC1" w:rsidRPr="002D64B0" w:rsidRDefault="008C5CC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6A8E3B47" w14:textId="77777777" w:rsidR="008C5CC1" w:rsidRPr="002D64B0" w:rsidRDefault="008C5CC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6D84F206" w14:textId="77777777" w:rsidR="008C5CC1" w:rsidRPr="002D64B0" w:rsidRDefault="008C5CC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2045CB37" w14:textId="77777777" w:rsidR="008C5CC1" w:rsidRPr="002D64B0" w:rsidRDefault="008C5CC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3091BA59" w14:textId="77777777" w:rsidR="008C5CC1" w:rsidRPr="002D64B0" w:rsidRDefault="008C5CC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61A6B91A" w14:textId="77777777" w:rsidR="008C5CC1" w:rsidRPr="002D64B0" w:rsidRDefault="008C5CC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418134E" w14:textId="77777777" w:rsidR="008C5CC1" w:rsidRPr="002D64B0" w:rsidRDefault="008C5CC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3AA970A7" w14:textId="77777777" w:rsidR="008C5CC1" w:rsidRPr="002D64B0" w:rsidRDefault="008C5CC1" w:rsidP="004462E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8C5CC1" w14:paraId="17CE25D3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4B12BCF9" w14:textId="77777777" w:rsidR="008C5CC1" w:rsidRPr="002D64B0" w:rsidRDefault="008C5CC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28E86810" w14:textId="2EF6CB85" w:rsidR="008C5CC1" w:rsidRPr="002D64B0" w:rsidRDefault="008C5CC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0,077</w:t>
            </w:r>
          </w:p>
        </w:tc>
        <w:tc>
          <w:tcPr>
            <w:tcW w:w="435" w:type="pct"/>
            <w:vAlign w:val="center"/>
          </w:tcPr>
          <w:p w14:paraId="76ECEBDA" w14:textId="3B4D5AF2" w:rsidR="008C5CC1" w:rsidRPr="002D64B0" w:rsidRDefault="001E3FEA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7A20F351" w14:textId="27545DF1" w:rsidR="008C5CC1" w:rsidRPr="002D64B0" w:rsidRDefault="001E3FEA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5D2364A2" w14:textId="77777777" w:rsidR="008C5CC1" w:rsidRPr="002D64B0" w:rsidRDefault="008C5CC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31D87E95" w14:textId="77777777" w:rsidR="008C5CC1" w:rsidRPr="002D64B0" w:rsidRDefault="008C5CC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597CEAE6" w14:textId="3977A1CB" w:rsidR="008C5CC1" w:rsidRPr="002D64B0" w:rsidRDefault="00A32F86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i výtok – kompletně ucpá</w:t>
            </w:r>
            <w:r w:rsidR="00882DED">
              <w:rPr>
                <w:szCs w:val="20"/>
              </w:rPr>
              <w:t>ny</w:t>
            </w:r>
          </w:p>
        </w:tc>
        <w:tc>
          <w:tcPr>
            <w:tcW w:w="868" w:type="pct"/>
            <w:vAlign w:val="center"/>
          </w:tcPr>
          <w:p w14:paraId="284C726A" w14:textId="4C4E945E" w:rsidR="008C5CC1" w:rsidRPr="002D64B0" w:rsidRDefault="000F731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Doporučeno</w:t>
            </w:r>
            <w:r w:rsidR="00882DED">
              <w:rPr>
                <w:szCs w:val="20"/>
              </w:rPr>
              <w:t xml:space="preserve"> pročištění</w:t>
            </w:r>
          </w:p>
        </w:tc>
      </w:tr>
      <w:tr w:rsidR="008C5CC1" w14:paraId="3EAE1B65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5EB07E75" w14:textId="16F1A1ED" w:rsidR="008C5CC1" w:rsidRPr="002D64B0" w:rsidRDefault="008C5CC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Trubní propustek </w:t>
            </w:r>
            <w:r>
              <w:rPr>
                <w:szCs w:val="20"/>
              </w:rPr>
              <w:t>2</w:t>
            </w:r>
          </w:p>
        </w:tc>
        <w:tc>
          <w:tcPr>
            <w:tcW w:w="456" w:type="pct"/>
            <w:vAlign w:val="center"/>
          </w:tcPr>
          <w:p w14:paraId="33F0269F" w14:textId="3AA157BE" w:rsidR="008C5CC1" w:rsidRPr="002D64B0" w:rsidRDefault="008C5CC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0,188</w:t>
            </w:r>
          </w:p>
        </w:tc>
        <w:tc>
          <w:tcPr>
            <w:tcW w:w="435" w:type="pct"/>
            <w:vAlign w:val="center"/>
          </w:tcPr>
          <w:p w14:paraId="1F066C9E" w14:textId="45F25DFD" w:rsidR="008C5CC1" w:rsidRPr="002D64B0" w:rsidRDefault="001E3FEA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5,4</w:t>
            </w:r>
          </w:p>
        </w:tc>
        <w:tc>
          <w:tcPr>
            <w:tcW w:w="508" w:type="pct"/>
            <w:vAlign w:val="center"/>
          </w:tcPr>
          <w:p w14:paraId="5481AE7B" w14:textId="1B42B3C9" w:rsidR="008C5CC1" w:rsidRPr="002D64B0" w:rsidRDefault="001E3FEA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0E0F90A9" w14:textId="1DB2CB36" w:rsidR="008C5CC1" w:rsidRPr="002D64B0" w:rsidRDefault="001E3FE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062D4D0F" w14:textId="4C8095E0" w:rsidR="008C5CC1" w:rsidRPr="002D64B0" w:rsidRDefault="001E3FE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12F1EBA1" w14:textId="4DB51ADB" w:rsidR="008C5CC1" w:rsidRPr="002D64B0" w:rsidRDefault="000F731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Vtok – před vtokem navalené větší množství zeminy, ucpán, výtok </w:t>
            </w:r>
            <w:r w:rsidR="00064AC9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="00780770">
              <w:rPr>
                <w:szCs w:val="20"/>
              </w:rPr>
              <w:t>kompletně ucpán</w:t>
            </w:r>
          </w:p>
        </w:tc>
        <w:tc>
          <w:tcPr>
            <w:tcW w:w="868" w:type="pct"/>
            <w:vAlign w:val="center"/>
          </w:tcPr>
          <w:p w14:paraId="65E93549" w14:textId="12E7E8CB" w:rsidR="008C5CC1" w:rsidRPr="002D64B0" w:rsidRDefault="00780770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Doporučeno pročištění</w:t>
            </w:r>
          </w:p>
        </w:tc>
      </w:tr>
    </w:tbl>
    <w:p w14:paraId="3F0594C1" w14:textId="03C92516" w:rsidR="007914BF" w:rsidRPr="001363CC" w:rsidRDefault="007914BF" w:rsidP="007914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PE1339_4L_4_1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914BF" w14:paraId="7306A336" w14:textId="77777777" w:rsidTr="004462E5">
        <w:trPr>
          <w:trHeight w:val="652"/>
        </w:trPr>
        <w:tc>
          <w:tcPr>
            <w:tcW w:w="1545" w:type="pct"/>
            <w:vAlign w:val="center"/>
          </w:tcPr>
          <w:p w14:paraId="542884A2" w14:textId="77777777" w:rsidR="007914BF" w:rsidRPr="002D64B0" w:rsidRDefault="007914BF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175107F" w14:textId="77777777" w:rsidR="007914BF" w:rsidRPr="002D64B0" w:rsidRDefault="007914BF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7914BF" w14:paraId="2FB12D69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60B04EF8" w14:textId="25349BDD" w:rsidR="007914BF" w:rsidRPr="002D64B0" w:rsidRDefault="007914BF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lastRenderedPageBreak/>
              <w:t>0,</w:t>
            </w:r>
            <w:r w:rsidR="005B53C5">
              <w:rPr>
                <w:szCs w:val="20"/>
              </w:rPr>
              <w:t>132</w:t>
            </w:r>
          </w:p>
        </w:tc>
        <w:tc>
          <w:tcPr>
            <w:tcW w:w="3455" w:type="pct"/>
            <w:vAlign w:val="center"/>
          </w:tcPr>
          <w:p w14:paraId="66D25FC6" w14:textId="609FE6A4" w:rsidR="007914BF" w:rsidRPr="002D64B0" w:rsidRDefault="007914BF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Připojení technologické linky </w:t>
            </w:r>
            <w:r w:rsidRPr="00484069">
              <w:rPr>
                <w:szCs w:val="20"/>
              </w:rPr>
              <w:t>PE1339_4L_4</w:t>
            </w:r>
            <w:r>
              <w:rPr>
                <w:szCs w:val="20"/>
              </w:rPr>
              <w:t xml:space="preserve">_1_1 </w:t>
            </w:r>
            <w:r w:rsidRPr="002D64B0">
              <w:rPr>
                <w:szCs w:val="20"/>
              </w:rPr>
              <w:t>(</w:t>
            </w:r>
            <w:r>
              <w:rPr>
                <w:szCs w:val="20"/>
              </w:rPr>
              <w:t xml:space="preserve">levá </w:t>
            </w:r>
            <w:r w:rsidRPr="002D64B0">
              <w:rPr>
                <w:szCs w:val="20"/>
              </w:rPr>
              <w:t>strana)</w:t>
            </w:r>
          </w:p>
        </w:tc>
      </w:tr>
    </w:tbl>
    <w:p w14:paraId="49118CB1" w14:textId="24B1C265" w:rsidR="004D2055" w:rsidRDefault="004D2055" w:rsidP="004D2055">
      <w:pPr>
        <w:pStyle w:val="Nadpis2"/>
      </w:pPr>
      <w:bookmarkStart w:id="14" w:name="_Toc99918612"/>
      <w:r w:rsidRPr="00D02DEA">
        <w:t>Trasa PE</w:t>
      </w:r>
      <w:r>
        <w:t>1339</w:t>
      </w:r>
      <w:r w:rsidRPr="00D02DEA">
        <w:t>_4L_</w:t>
      </w:r>
      <w:r>
        <w:t>4_1_1</w:t>
      </w:r>
      <w:bookmarkEnd w:id="14"/>
    </w:p>
    <w:p w14:paraId="414F4176" w14:textId="77777777" w:rsidR="004D2055" w:rsidRDefault="004D2055" w:rsidP="004D2055">
      <w:r>
        <w:t>Datum měření v terénu: 25.03.2022</w:t>
      </w:r>
    </w:p>
    <w:p w14:paraId="188F1992" w14:textId="7E02CDAA" w:rsidR="004D2055" w:rsidRDefault="004D2055" w:rsidP="004D2055">
      <w:r>
        <w:t xml:space="preserve">Jedná se o technologickou linku 4L, která začíná připojením technologickou linku PE1339_4L_4_1 v jejím úseku 0,132 km. </w:t>
      </w:r>
      <w:r w:rsidR="000760BB">
        <w:t>Linka je v celé délce nezpevněna. Měření bylo zakončeno v úseku 0,</w:t>
      </w:r>
      <w:r w:rsidR="00060E88">
        <w:t>090 km na holině.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D2055" w:rsidRPr="00BE6944" w14:paraId="50582DE6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44D4B760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2F8BC6B3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0529F4A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1CB5A0B1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EE272B9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4D2055" w14:paraId="4A802608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1E5B2C9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4408A7E1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B1D3AEE" w14:textId="6280C0CF" w:rsidR="004D2055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4B6A8E48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1E1477B" w14:textId="21D8155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</w:t>
            </w:r>
            <w:r w:rsidR="001F5EFB" w:rsidRPr="001F5EFB">
              <w:rPr>
                <w:szCs w:val="20"/>
              </w:rPr>
              <w:t>PE1339_4L_4</w:t>
            </w:r>
            <w:r w:rsidR="001F5EFB">
              <w:rPr>
                <w:szCs w:val="20"/>
              </w:rPr>
              <w:t>_1</w:t>
            </w:r>
            <w:r w:rsidR="001F5EFB" w:rsidRPr="001F5EFB">
              <w:rPr>
                <w:szCs w:val="20"/>
              </w:rPr>
              <w:t xml:space="preserve"> (úsek: 0,</w:t>
            </w:r>
            <w:r w:rsidR="001F5EFB">
              <w:rPr>
                <w:szCs w:val="20"/>
              </w:rPr>
              <w:t>132</w:t>
            </w:r>
            <w:r w:rsidR="001F5EFB" w:rsidRPr="001F5EFB">
              <w:rPr>
                <w:szCs w:val="20"/>
              </w:rPr>
              <w:t xml:space="preserve"> km)</w:t>
            </w:r>
          </w:p>
        </w:tc>
      </w:tr>
      <w:tr w:rsidR="004D2055" w14:paraId="1E1BA060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13FCD69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77B7FA13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801AF4C" w14:textId="2AD35703" w:rsidR="004D2055" w:rsidRPr="002D64B0" w:rsidRDefault="00060E88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</w:t>
            </w:r>
          </w:p>
        </w:tc>
        <w:tc>
          <w:tcPr>
            <w:tcW w:w="1813" w:type="dxa"/>
            <w:vAlign w:val="center"/>
          </w:tcPr>
          <w:p w14:paraId="23AEF551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A05DDD3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</w:p>
        </w:tc>
      </w:tr>
      <w:tr w:rsidR="004D2055" w14:paraId="16618948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24E4499C" w14:textId="0008C357" w:rsidR="004D2055" w:rsidRPr="002D64B0" w:rsidRDefault="000760BB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</w:t>
            </w:r>
            <w:r w:rsidR="00060E88">
              <w:rPr>
                <w:szCs w:val="20"/>
              </w:rPr>
              <w:t>90</w:t>
            </w:r>
          </w:p>
        </w:tc>
        <w:tc>
          <w:tcPr>
            <w:tcW w:w="1812" w:type="dxa"/>
            <w:vAlign w:val="center"/>
          </w:tcPr>
          <w:p w14:paraId="64E8AB21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CF9F970" w14:textId="2DFE699F" w:rsidR="004D2055" w:rsidRPr="002D64B0" w:rsidRDefault="00060E88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3,2</w:t>
            </w:r>
          </w:p>
        </w:tc>
        <w:tc>
          <w:tcPr>
            <w:tcW w:w="1813" w:type="dxa"/>
            <w:vAlign w:val="center"/>
          </w:tcPr>
          <w:p w14:paraId="2CE31F78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03B1A02" w14:textId="5CEDDAA4" w:rsidR="004D2055" w:rsidRPr="002D64B0" w:rsidRDefault="00060E88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Konec na holině</w:t>
            </w:r>
          </w:p>
        </w:tc>
      </w:tr>
    </w:tbl>
    <w:p w14:paraId="6D4F0DE0" w14:textId="7D7C43E1" w:rsidR="004D2055" w:rsidRPr="00CC7417" w:rsidRDefault="004D2055" w:rsidP="004D2055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PE1339_4L_4_1</w:t>
      </w:r>
      <w:r w:rsidR="00782F54">
        <w:rPr>
          <w:b/>
          <w:bCs/>
          <w:sz w:val="28"/>
          <w:szCs w:val="28"/>
        </w:rPr>
        <w:t>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4D2055" w14:paraId="687C427E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0CD44111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45D0D1DD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770FD6F6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35B686BE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365BE5BD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7E895EC5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7705A6F8" w14:textId="77777777" w:rsidR="004D2055" w:rsidRPr="002D64B0" w:rsidRDefault="004D2055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2EE37E97" w14:textId="77777777" w:rsidR="004D2055" w:rsidRPr="002D64B0" w:rsidRDefault="004D2055" w:rsidP="004462E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4D2055" w14:paraId="24D8B204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020FBB3C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308EB002" w14:textId="1116A6CA" w:rsidR="004D2055" w:rsidRPr="002D64B0" w:rsidRDefault="001F5EFB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0,047</w:t>
            </w:r>
          </w:p>
        </w:tc>
        <w:tc>
          <w:tcPr>
            <w:tcW w:w="435" w:type="pct"/>
            <w:vAlign w:val="center"/>
          </w:tcPr>
          <w:p w14:paraId="6D0313F1" w14:textId="1F99CD46" w:rsidR="004D2055" w:rsidRPr="002D64B0" w:rsidRDefault="001F5EFB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5,20</w:t>
            </w:r>
          </w:p>
        </w:tc>
        <w:tc>
          <w:tcPr>
            <w:tcW w:w="508" w:type="pct"/>
            <w:vAlign w:val="center"/>
          </w:tcPr>
          <w:p w14:paraId="2A2105E1" w14:textId="0D64595D" w:rsidR="004D2055" w:rsidRPr="002D64B0" w:rsidRDefault="001F5EFB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4FEB4FFF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1168B983" w14:textId="77777777" w:rsidR="004D2055" w:rsidRPr="002D64B0" w:rsidRDefault="004D205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79A1A230" w14:textId="0C1A0BEB" w:rsidR="004D2055" w:rsidRPr="002D64B0" w:rsidRDefault="001F5EFB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Vtok </w:t>
            </w:r>
            <w:r w:rsidR="00967475">
              <w:rPr>
                <w:szCs w:val="20"/>
              </w:rPr>
              <w:t>i výtok –</w:t>
            </w:r>
            <w:r>
              <w:rPr>
                <w:szCs w:val="20"/>
              </w:rPr>
              <w:t xml:space="preserve"> </w:t>
            </w:r>
            <w:r w:rsidR="00967475">
              <w:rPr>
                <w:szCs w:val="20"/>
              </w:rPr>
              <w:t>částečně ucpán</w:t>
            </w:r>
          </w:p>
        </w:tc>
        <w:tc>
          <w:tcPr>
            <w:tcW w:w="868" w:type="pct"/>
            <w:vAlign w:val="center"/>
          </w:tcPr>
          <w:p w14:paraId="48D81634" w14:textId="3F84BCEB" w:rsidR="004D2055" w:rsidRPr="002D64B0" w:rsidRDefault="0096747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Vnitřek propustku čistý</w:t>
            </w:r>
          </w:p>
        </w:tc>
      </w:tr>
    </w:tbl>
    <w:p w14:paraId="5CC42800" w14:textId="77777777" w:rsidR="00E11FA1" w:rsidRDefault="00E11FA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B807201" w14:textId="52C28DC2" w:rsidR="00E11FA1" w:rsidRDefault="00E11FA1" w:rsidP="00E11FA1">
      <w:pPr>
        <w:pStyle w:val="Nadpis2"/>
      </w:pPr>
      <w:bookmarkStart w:id="15" w:name="_Toc99918613"/>
      <w:r w:rsidRPr="00D02DEA">
        <w:lastRenderedPageBreak/>
        <w:t>Trasa PE</w:t>
      </w:r>
      <w:r>
        <w:t>1339</w:t>
      </w:r>
      <w:r w:rsidRPr="00D02DEA">
        <w:t>_</w:t>
      </w:r>
      <w:r>
        <w:t>3</w:t>
      </w:r>
      <w:r w:rsidRPr="00D02DEA">
        <w:t>L_</w:t>
      </w:r>
      <w:r>
        <w:t>1</w:t>
      </w:r>
      <w:bookmarkEnd w:id="15"/>
    </w:p>
    <w:p w14:paraId="19A27226" w14:textId="77777777" w:rsidR="00E11FA1" w:rsidRDefault="00E11FA1" w:rsidP="00E11FA1">
      <w:r>
        <w:t>Datum měření v terénu: 25.03.2022</w:t>
      </w:r>
    </w:p>
    <w:p w14:paraId="0801D0DC" w14:textId="0F80B0AE" w:rsidR="00E11FA1" w:rsidRDefault="00E11FA1" w:rsidP="00E11FA1">
      <w:r>
        <w:t xml:space="preserve">Připojení na silnici: zpevněno, 0,006 km </w:t>
      </w:r>
      <w:r w:rsidR="00064AC9">
        <w:t>–</w:t>
      </w:r>
      <w:r>
        <w:t xml:space="preserve"> dostatečná šíře</w:t>
      </w:r>
    </w:p>
    <w:p w14:paraId="48B62C1D" w14:textId="5C040824" w:rsidR="00E11FA1" w:rsidRDefault="00E11FA1" w:rsidP="00E11FA1">
      <w:r>
        <w:t xml:space="preserve">Jedná se o lesní svážnici 3L, která začíná připojením na silnici III/1339. Svážnice je v celé své délce </w:t>
      </w:r>
      <w:r w:rsidR="00BC7432">
        <w:t xml:space="preserve">velmi dobře </w:t>
      </w:r>
      <w:r>
        <w:t xml:space="preserve">zpevněna drceným kamenivem. Zakončena je v úseku 0,107 km, kdy na ní plynule navazuje </w:t>
      </w:r>
      <w:r w:rsidR="00DD7171">
        <w:t>(připojuje se k ní) linka PE1339_4L_4_1.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11FA1" w:rsidRPr="00BE6944" w14:paraId="655695B2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0FC7241D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65C11C43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C662B3B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369537B2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5868986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E11FA1" w14:paraId="6AB61EE8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45B9BA76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013310D2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F18F480" w14:textId="362B602A" w:rsidR="00E11FA1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1B688C6C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4DFD9E0" w14:textId="74F03315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</w:p>
        </w:tc>
      </w:tr>
      <w:tr w:rsidR="00E11FA1" w14:paraId="2386ED47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7CC9923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2F1BB69F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539C29C" w14:textId="5B4DF03C" w:rsidR="00E11FA1" w:rsidRPr="002D64B0" w:rsidRDefault="002A5B2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6,0</w:t>
            </w:r>
          </w:p>
        </w:tc>
        <w:tc>
          <w:tcPr>
            <w:tcW w:w="1813" w:type="dxa"/>
            <w:vAlign w:val="center"/>
          </w:tcPr>
          <w:p w14:paraId="23EBB423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46A77E9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</w:p>
        </w:tc>
      </w:tr>
      <w:tr w:rsidR="00E11FA1" w14:paraId="0A5055E7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0A498926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421F2DCD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12CF7C0" w14:textId="069F369D" w:rsidR="00E11FA1" w:rsidRPr="002D64B0" w:rsidRDefault="002A5B2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4,7</w:t>
            </w:r>
          </w:p>
        </w:tc>
        <w:tc>
          <w:tcPr>
            <w:tcW w:w="1813" w:type="dxa"/>
            <w:vAlign w:val="center"/>
          </w:tcPr>
          <w:p w14:paraId="75295843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E2C0889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</w:p>
        </w:tc>
      </w:tr>
      <w:tr w:rsidR="00E11FA1" w14:paraId="50D011CF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46FC2222" w14:textId="3DA9F722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 w:rsidR="00DD7171">
              <w:rPr>
                <w:szCs w:val="20"/>
              </w:rPr>
              <w:t>107</w:t>
            </w:r>
          </w:p>
        </w:tc>
        <w:tc>
          <w:tcPr>
            <w:tcW w:w="1812" w:type="dxa"/>
            <w:vAlign w:val="center"/>
          </w:tcPr>
          <w:p w14:paraId="51B65A6D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BB7ECE6" w14:textId="775A6A51" w:rsidR="00E11FA1" w:rsidRPr="002D64B0" w:rsidRDefault="002A5B2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3,8</w:t>
            </w:r>
          </w:p>
        </w:tc>
        <w:tc>
          <w:tcPr>
            <w:tcW w:w="1813" w:type="dxa"/>
            <w:vAlign w:val="center"/>
          </w:tcPr>
          <w:p w14:paraId="3A082393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5498715" w14:textId="42FA8990" w:rsidR="00E11FA1" w:rsidRPr="002D64B0" w:rsidRDefault="002A5B2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Konec připojením (plynulým navázáním) na </w:t>
            </w:r>
            <w:r w:rsidR="00EE3843">
              <w:rPr>
                <w:szCs w:val="20"/>
              </w:rPr>
              <w:t>PE1339_4L_4_1 v jejím konečném úseku 0,200 km)</w:t>
            </w:r>
          </w:p>
        </w:tc>
      </w:tr>
    </w:tbl>
    <w:p w14:paraId="3D440462" w14:textId="77777777" w:rsidR="001A7719" w:rsidRDefault="001A7719" w:rsidP="00E11FA1">
      <w:pPr>
        <w:jc w:val="center"/>
        <w:rPr>
          <w:b/>
          <w:bCs/>
          <w:sz w:val="28"/>
          <w:szCs w:val="28"/>
        </w:rPr>
      </w:pPr>
    </w:p>
    <w:p w14:paraId="15642F91" w14:textId="3257791A" w:rsidR="001A7719" w:rsidRPr="001363CC" w:rsidRDefault="001A7719" w:rsidP="001A7719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="00DB0539">
        <w:rPr>
          <w:b/>
          <w:bCs/>
          <w:sz w:val="28"/>
          <w:szCs w:val="28"/>
        </w:rPr>
        <w:t xml:space="preserve">lesní svážnici </w:t>
      </w:r>
      <w:r w:rsidRPr="00DB4370">
        <w:rPr>
          <w:b/>
          <w:bCs/>
          <w:sz w:val="28"/>
          <w:szCs w:val="28"/>
        </w:rPr>
        <w:t>PE</w:t>
      </w:r>
      <w:r w:rsidR="00790EBF">
        <w:rPr>
          <w:b/>
          <w:bCs/>
          <w:sz w:val="28"/>
          <w:szCs w:val="28"/>
        </w:rPr>
        <w:t>1339_3L_1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1A7719" w14:paraId="39F026F3" w14:textId="77777777" w:rsidTr="004462E5">
        <w:tc>
          <w:tcPr>
            <w:tcW w:w="891" w:type="pct"/>
            <w:vAlign w:val="center"/>
          </w:tcPr>
          <w:p w14:paraId="3F81948F" w14:textId="77777777" w:rsidR="001A7719" w:rsidRPr="00C4148B" w:rsidRDefault="001A7719" w:rsidP="004462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692D0558" w14:textId="77777777" w:rsidR="001A7719" w:rsidRPr="00C4148B" w:rsidRDefault="001A7719" w:rsidP="004462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7F32E12C" w14:textId="77777777" w:rsidR="001A7719" w:rsidRPr="00C4148B" w:rsidRDefault="001A7719" w:rsidP="004462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5DF55DE0" w14:textId="77777777" w:rsidR="001A7719" w:rsidRPr="00C4148B" w:rsidRDefault="001A7719" w:rsidP="004462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291F552F" w14:textId="77777777" w:rsidR="001A7719" w:rsidRPr="00C4148B" w:rsidRDefault="001A7719" w:rsidP="004462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3213BAC0" w14:textId="77777777" w:rsidR="001A7719" w:rsidRPr="00C4148B" w:rsidRDefault="001A7719" w:rsidP="004462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1A7719" w14:paraId="18588D1F" w14:textId="77777777" w:rsidTr="004462E5">
        <w:trPr>
          <w:trHeight w:val="652"/>
        </w:trPr>
        <w:tc>
          <w:tcPr>
            <w:tcW w:w="891" w:type="pct"/>
            <w:vAlign w:val="center"/>
          </w:tcPr>
          <w:p w14:paraId="4D1311E4" w14:textId="7AEC51D1" w:rsidR="001A7719" w:rsidRDefault="001A7719" w:rsidP="004462E5">
            <w:pPr>
              <w:jc w:val="center"/>
            </w:pPr>
            <w:r>
              <w:t>Lesní skl</w:t>
            </w:r>
            <w:r w:rsidR="00790EBF">
              <w:t>ádka 1</w:t>
            </w:r>
          </w:p>
        </w:tc>
        <w:tc>
          <w:tcPr>
            <w:tcW w:w="818" w:type="pct"/>
            <w:vAlign w:val="center"/>
          </w:tcPr>
          <w:p w14:paraId="6FA23AF5" w14:textId="5197B02A" w:rsidR="001A7719" w:rsidRDefault="00790EBF" w:rsidP="004462E5">
            <w:pPr>
              <w:jc w:val="center"/>
            </w:pPr>
            <w:r>
              <w:t>0,040</w:t>
            </w:r>
          </w:p>
        </w:tc>
        <w:tc>
          <w:tcPr>
            <w:tcW w:w="813" w:type="pct"/>
            <w:vAlign w:val="center"/>
          </w:tcPr>
          <w:p w14:paraId="3DBCAEC2" w14:textId="36ACF6B2" w:rsidR="001A7719" w:rsidRDefault="00782F54" w:rsidP="004462E5">
            <w:pPr>
              <w:jc w:val="center"/>
            </w:pPr>
            <w:r>
              <w:t>57,0</w:t>
            </w:r>
          </w:p>
        </w:tc>
        <w:tc>
          <w:tcPr>
            <w:tcW w:w="824" w:type="pct"/>
            <w:vAlign w:val="center"/>
          </w:tcPr>
          <w:p w14:paraId="0A8915BB" w14:textId="67C2B7AF" w:rsidR="001A7719" w:rsidRDefault="00782F54" w:rsidP="004462E5">
            <w:pPr>
              <w:jc w:val="center"/>
            </w:pPr>
            <w:r>
              <w:t>52,0</w:t>
            </w:r>
          </w:p>
        </w:tc>
        <w:tc>
          <w:tcPr>
            <w:tcW w:w="805" w:type="pct"/>
            <w:vAlign w:val="center"/>
          </w:tcPr>
          <w:p w14:paraId="481364D3" w14:textId="1F5DF1D1" w:rsidR="001A7719" w:rsidRDefault="00790EBF" w:rsidP="004462E5">
            <w:pPr>
              <w:jc w:val="center"/>
            </w:pPr>
            <w:r>
              <w:t>6,0</w:t>
            </w:r>
          </w:p>
        </w:tc>
        <w:tc>
          <w:tcPr>
            <w:tcW w:w="849" w:type="pct"/>
            <w:vAlign w:val="center"/>
          </w:tcPr>
          <w:p w14:paraId="2B0FCDD7" w14:textId="7B81B03A" w:rsidR="001A7719" w:rsidRDefault="00790EBF" w:rsidP="004462E5">
            <w:pPr>
              <w:jc w:val="center"/>
            </w:pPr>
            <w:r>
              <w:t>Nezpevněna</w:t>
            </w:r>
          </w:p>
        </w:tc>
      </w:tr>
      <w:tr w:rsidR="00790EBF" w14:paraId="519E5ED5" w14:textId="77777777" w:rsidTr="004462E5">
        <w:trPr>
          <w:trHeight w:val="652"/>
        </w:trPr>
        <w:tc>
          <w:tcPr>
            <w:tcW w:w="891" w:type="pct"/>
            <w:vAlign w:val="center"/>
          </w:tcPr>
          <w:p w14:paraId="182A93D7" w14:textId="7BD576C8" w:rsidR="00790EBF" w:rsidRDefault="00790EBF" w:rsidP="00790EBF">
            <w:pPr>
              <w:jc w:val="center"/>
            </w:pPr>
            <w:r>
              <w:t>Lesní skládka 2</w:t>
            </w:r>
          </w:p>
        </w:tc>
        <w:tc>
          <w:tcPr>
            <w:tcW w:w="818" w:type="pct"/>
            <w:vAlign w:val="center"/>
          </w:tcPr>
          <w:p w14:paraId="39901835" w14:textId="6562CB64" w:rsidR="00790EBF" w:rsidRDefault="00790EBF" w:rsidP="00790EBF">
            <w:pPr>
              <w:jc w:val="center"/>
            </w:pPr>
            <w:r>
              <w:t>0,058</w:t>
            </w:r>
          </w:p>
        </w:tc>
        <w:tc>
          <w:tcPr>
            <w:tcW w:w="813" w:type="pct"/>
            <w:vAlign w:val="center"/>
          </w:tcPr>
          <w:p w14:paraId="67FD81F8" w14:textId="25F237B9" w:rsidR="00790EBF" w:rsidRDefault="00252302" w:rsidP="00790EBF">
            <w:pPr>
              <w:jc w:val="center"/>
            </w:pPr>
            <w:r>
              <w:t>17,0</w:t>
            </w:r>
          </w:p>
        </w:tc>
        <w:tc>
          <w:tcPr>
            <w:tcW w:w="824" w:type="pct"/>
            <w:vAlign w:val="center"/>
          </w:tcPr>
          <w:p w14:paraId="036FE356" w14:textId="2574B2CB" w:rsidR="00790EBF" w:rsidRDefault="00252302" w:rsidP="00790EBF">
            <w:pPr>
              <w:jc w:val="center"/>
            </w:pPr>
            <w:r>
              <w:t>17,0</w:t>
            </w:r>
          </w:p>
        </w:tc>
        <w:tc>
          <w:tcPr>
            <w:tcW w:w="805" w:type="pct"/>
            <w:vAlign w:val="center"/>
          </w:tcPr>
          <w:p w14:paraId="7670FE5B" w14:textId="5F6EB231" w:rsidR="00790EBF" w:rsidRDefault="00252302" w:rsidP="00790EBF">
            <w:pPr>
              <w:jc w:val="center"/>
            </w:pPr>
            <w:r>
              <w:t>9,0</w:t>
            </w:r>
          </w:p>
        </w:tc>
        <w:tc>
          <w:tcPr>
            <w:tcW w:w="849" w:type="pct"/>
            <w:vAlign w:val="center"/>
          </w:tcPr>
          <w:p w14:paraId="67DAD806" w14:textId="26F85774" w:rsidR="00790EBF" w:rsidRDefault="00790EBF" w:rsidP="00790EBF">
            <w:pPr>
              <w:jc w:val="center"/>
            </w:pPr>
            <w:r>
              <w:t>Nezpevněna</w:t>
            </w:r>
          </w:p>
        </w:tc>
      </w:tr>
    </w:tbl>
    <w:p w14:paraId="59791695" w14:textId="77777777" w:rsidR="001A7719" w:rsidRDefault="001A7719" w:rsidP="00E11FA1">
      <w:pPr>
        <w:jc w:val="center"/>
        <w:rPr>
          <w:b/>
          <w:bCs/>
          <w:sz w:val="28"/>
          <w:szCs w:val="28"/>
        </w:rPr>
      </w:pPr>
    </w:p>
    <w:p w14:paraId="45D03A8F" w14:textId="76573E76" w:rsidR="00E11FA1" w:rsidRPr="00CC7417" w:rsidRDefault="00E11FA1" w:rsidP="00E11FA1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DB0539">
        <w:rPr>
          <w:b/>
          <w:bCs/>
          <w:sz w:val="28"/>
          <w:szCs w:val="28"/>
        </w:rPr>
        <w:t>lesní svážnici</w:t>
      </w:r>
      <w:r>
        <w:rPr>
          <w:b/>
          <w:bCs/>
          <w:sz w:val="28"/>
          <w:szCs w:val="28"/>
        </w:rPr>
        <w:t xml:space="preserve"> PE1339_</w:t>
      </w:r>
      <w:r w:rsidR="00782F5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L_</w:t>
      </w:r>
      <w:r w:rsidR="00782F54">
        <w:rPr>
          <w:b/>
          <w:bCs/>
          <w:sz w:val="28"/>
          <w:szCs w:val="28"/>
        </w:rPr>
        <w:t>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E11FA1" w14:paraId="3A70F99B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606369AC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60D9D0A3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1F25DF4C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0AF43789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56033CD7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5541D52D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99C0DB7" w14:textId="77777777" w:rsidR="00E11FA1" w:rsidRPr="002D64B0" w:rsidRDefault="00E11FA1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52C714AC" w14:textId="77777777" w:rsidR="00E11FA1" w:rsidRPr="002D64B0" w:rsidRDefault="00E11FA1" w:rsidP="004462E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E11FA1" w14:paraId="7DBD5A1B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1B247119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601391FD" w14:textId="2AE4EA5C" w:rsidR="00E11FA1" w:rsidRPr="002D64B0" w:rsidRDefault="00E11FA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</w:t>
            </w:r>
            <w:r w:rsidR="00DD7171">
              <w:rPr>
                <w:szCs w:val="20"/>
              </w:rPr>
              <w:t>100</w:t>
            </w:r>
          </w:p>
        </w:tc>
        <w:tc>
          <w:tcPr>
            <w:tcW w:w="435" w:type="pct"/>
            <w:vAlign w:val="center"/>
          </w:tcPr>
          <w:p w14:paraId="69D482CE" w14:textId="3868311C" w:rsidR="00E11FA1" w:rsidRPr="002D64B0" w:rsidRDefault="002A5B2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18AB0842" w14:textId="18ED63CA" w:rsidR="00E11FA1" w:rsidRPr="002D64B0" w:rsidRDefault="002A5B2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580" w:type="pct"/>
            <w:vAlign w:val="center"/>
          </w:tcPr>
          <w:p w14:paraId="74688345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6880F037" w14:textId="77777777" w:rsidR="00E11FA1" w:rsidRPr="002D64B0" w:rsidRDefault="00E11FA1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358C5B74" w14:textId="053AE1FF" w:rsidR="00E11FA1" w:rsidRPr="002D64B0" w:rsidRDefault="002A5B2F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Vtok – kompletně zanesen zeminou a ucpán těž. zbytky, výtok </w:t>
            </w:r>
            <w:r w:rsidR="00064AC9">
              <w:rPr>
                <w:szCs w:val="20"/>
              </w:rPr>
              <w:t>–</w:t>
            </w:r>
            <w:r>
              <w:rPr>
                <w:szCs w:val="20"/>
              </w:rPr>
              <w:t xml:space="preserve"> čistý</w:t>
            </w:r>
          </w:p>
        </w:tc>
        <w:tc>
          <w:tcPr>
            <w:tcW w:w="868" w:type="pct"/>
            <w:vAlign w:val="center"/>
          </w:tcPr>
          <w:p w14:paraId="649D3313" w14:textId="7EBC70D7" w:rsidR="00E11FA1" w:rsidRPr="002D64B0" w:rsidRDefault="00340FE0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Doporučeno pročištění</w:t>
            </w:r>
          </w:p>
        </w:tc>
      </w:tr>
    </w:tbl>
    <w:p w14:paraId="157F7DFC" w14:textId="2DD1E504" w:rsidR="008924B0" w:rsidRDefault="008924B0" w:rsidP="008924B0">
      <w:pPr>
        <w:pStyle w:val="Nadpis2"/>
      </w:pPr>
      <w:bookmarkStart w:id="16" w:name="_Toc99918614"/>
      <w:r w:rsidRPr="00D02DEA">
        <w:lastRenderedPageBreak/>
        <w:t>Trasa PE</w:t>
      </w:r>
      <w:r>
        <w:t>1339</w:t>
      </w:r>
      <w:r w:rsidRPr="00D02DEA">
        <w:t>_4L_</w:t>
      </w:r>
      <w:r>
        <w:t>5</w:t>
      </w:r>
      <w:bookmarkEnd w:id="16"/>
    </w:p>
    <w:p w14:paraId="5710F06E" w14:textId="77777777" w:rsidR="008924B0" w:rsidRDefault="008924B0" w:rsidP="008924B0">
      <w:r>
        <w:t>Datum měření v terénu: 25.03.2022</w:t>
      </w:r>
    </w:p>
    <w:p w14:paraId="3FE49B88" w14:textId="7E4D6D93" w:rsidR="008924B0" w:rsidRDefault="008924B0" w:rsidP="008924B0">
      <w:r>
        <w:t xml:space="preserve">Připojení na silnici: zpevněno, 0,006 km </w:t>
      </w:r>
      <w:r w:rsidR="00064AC9">
        <w:t>–</w:t>
      </w:r>
      <w:r>
        <w:t xml:space="preserve"> </w:t>
      </w:r>
      <w:r w:rsidR="00F725E3">
        <w:t>ne</w:t>
      </w:r>
      <w:r>
        <w:t>dostatečná šíře</w:t>
      </w:r>
    </w:p>
    <w:p w14:paraId="402F75A4" w14:textId="6D59B7CC" w:rsidR="008924B0" w:rsidRDefault="008924B0" w:rsidP="008924B0">
      <w:r>
        <w:t>Jedná se o technologickou linku 4L, která začíná připojením na silnici III/1339. Linka je zpevněna drceným kamenivem do úseku 0,0</w:t>
      </w:r>
      <w:r w:rsidR="00F725E3">
        <w:t>50</w:t>
      </w:r>
      <w:r>
        <w:t>km, dále je trasa nezpevněna. Měření bylo zakončeno v úseku 0,</w:t>
      </w:r>
      <w:r w:rsidR="00F725E3">
        <w:t>25</w:t>
      </w:r>
      <w:r>
        <w:t>0 km</w:t>
      </w:r>
      <w:r w:rsidR="00F725E3">
        <w:t xml:space="preserve"> </w:t>
      </w:r>
      <w:r>
        <w:t>na hranici řešeného území lesního komplexu</w:t>
      </w:r>
      <w:r w:rsidR="00F725E3">
        <w:t xml:space="preserve"> </w:t>
      </w:r>
      <w:r w:rsidR="002014BC">
        <w:t>a hranici pozemků MSL Pelhřimo</w:t>
      </w:r>
      <w:r w:rsidR="00B56037">
        <w:t>v</w:t>
      </w:r>
      <w:r w:rsidR="002014BC">
        <w:t xml:space="preserve"> viditelně oddělené </w:t>
      </w:r>
      <w:r w:rsidR="00B56037">
        <w:t>příkopem, starými buky a historickým kamenným mezníkem s označením KMP (Královské město Pelhřimov)</w:t>
      </w:r>
      <w: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924B0" w:rsidRPr="00BE6944" w14:paraId="66D3EE53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77C0E81F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3E95DB68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60EFF39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5861EA66" w14:textId="77777777" w:rsidR="008924B0" w:rsidRPr="002D64B0" w:rsidRDefault="008924B0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F6A29D7" w14:textId="77777777" w:rsidR="008924B0" w:rsidRPr="002D64B0" w:rsidRDefault="008924B0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8924B0" w14:paraId="3D717E6A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B6AE275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7E7E8974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76C1728" w14:textId="4F28A321" w:rsidR="008924B0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68C148A6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A0CF074" w14:textId="5A464234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</w:p>
        </w:tc>
      </w:tr>
      <w:tr w:rsidR="008924B0" w14:paraId="36FA29C1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460B6E0B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3F89650D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4F68163" w14:textId="5B4BE912" w:rsidR="008924B0" w:rsidRPr="002D64B0" w:rsidRDefault="002F59B2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5,5</w:t>
            </w:r>
          </w:p>
        </w:tc>
        <w:tc>
          <w:tcPr>
            <w:tcW w:w="1813" w:type="dxa"/>
            <w:vAlign w:val="center"/>
          </w:tcPr>
          <w:p w14:paraId="4FCE6863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C878B5C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</w:p>
        </w:tc>
      </w:tr>
      <w:tr w:rsidR="008924B0" w14:paraId="0B03C02F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620A914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1E03478C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7EDC932F" w14:textId="2742F859" w:rsidR="008924B0" w:rsidRPr="002D64B0" w:rsidRDefault="002F59B2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3,7</w:t>
            </w:r>
          </w:p>
        </w:tc>
        <w:tc>
          <w:tcPr>
            <w:tcW w:w="1813" w:type="dxa"/>
            <w:vAlign w:val="center"/>
          </w:tcPr>
          <w:p w14:paraId="6F075D4B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89303C1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</w:p>
        </w:tc>
      </w:tr>
      <w:tr w:rsidR="008924B0" w14:paraId="7E5DA0C2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29F07FFA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0A6A5671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C82DE81" w14:textId="66D6BA7F" w:rsidR="008924B0" w:rsidRPr="002D64B0" w:rsidRDefault="002F59B2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</w:t>
            </w:r>
          </w:p>
        </w:tc>
        <w:tc>
          <w:tcPr>
            <w:tcW w:w="1813" w:type="dxa"/>
            <w:vAlign w:val="center"/>
          </w:tcPr>
          <w:p w14:paraId="339ED035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EA656D2" w14:textId="7DE8AA35" w:rsidR="008924B0" w:rsidRPr="002D64B0" w:rsidRDefault="004B0913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Zúžení trasy</w:t>
            </w:r>
          </w:p>
        </w:tc>
      </w:tr>
      <w:tr w:rsidR="008924B0" w14:paraId="403BA809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8ED3706" w14:textId="22C78DDC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>
              <w:rPr>
                <w:szCs w:val="20"/>
              </w:rPr>
              <w:t>250</w:t>
            </w:r>
          </w:p>
        </w:tc>
        <w:tc>
          <w:tcPr>
            <w:tcW w:w="1812" w:type="dxa"/>
            <w:vAlign w:val="center"/>
          </w:tcPr>
          <w:p w14:paraId="6F64C774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844AB06" w14:textId="79B980F0" w:rsidR="008924B0" w:rsidRPr="002D64B0" w:rsidRDefault="002F59B2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4D61BEA6" w14:textId="77777777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9DBCC5C" w14:textId="607BD128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Konec</w:t>
            </w:r>
            <w:r>
              <w:rPr>
                <w:szCs w:val="20"/>
              </w:rPr>
              <w:t xml:space="preserve"> řešeného území lesního komplexu</w:t>
            </w:r>
            <w:r w:rsidR="002F59B2">
              <w:rPr>
                <w:szCs w:val="20"/>
              </w:rPr>
              <w:t>, staré buky, příkop a kamenný mezník</w:t>
            </w:r>
          </w:p>
        </w:tc>
      </w:tr>
    </w:tbl>
    <w:p w14:paraId="4BAA271A" w14:textId="189CC50A" w:rsidR="008924B0" w:rsidRPr="001363CC" w:rsidRDefault="008924B0" w:rsidP="008924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PE1339_4L_</w:t>
      </w:r>
      <w:r w:rsidR="002014BC">
        <w:rPr>
          <w:b/>
          <w:bCs/>
          <w:sz w:val="28"/>
          <w:szCs w:val="28"/>
        </w:rPr>
        <w:t>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924B0" w14:paraId="662A9D02" w14:textId="77777777" w:rsidTr="004462E5">
        <w:trPr>
          <w:trHeight w:val="652"/>
        </w:trPr>
        <w:tc>
          <w:tcPr>
            <w:tcW w:w="1545" w:type="pct"/>
            <w:vAlign w:val="center"/>
          </w:tcPr>
          <w:p w14:paraId="59AAF55F" w14:textId="77777777" w:rsidR="008924B0" w:rsidRPr="002D64B0" w:rsidRDefault="008924B0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E94310E" w14:textId="77777777" w:rsidR="008924B0" w:rsidRPr="002D64B0" w:rsidRDefault="008924B0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8924B0" w14:paraId="066124BE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0BD6350A" w14:textId="33F2AFB6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 w:rsidR="002F59B2">
              <w:rPr>
                <w:szCs w:val="20"/>
              </w:rPr>
              <w:t>150</w:t>
            </w:r>
          </w:p>
        </w:tc>
        <w:tc>
          <w:tcPr>
            <w:tcW w:w="3455" w:type="pct"/>
            <w:vAlign w:val="center"/>
          </w:tcPr>
          <w:p w14:paraId="33BD75E8" w14:textId="61C33A61" w:rsidR="008924B0" w:rsidRPr="002D64B0" w:rsidRDefault="008924B0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Připojení technologické linky </w:t>
            </w:r>
            <w:r w:rsidR="002F59B2" w:rsidRPr="002F59B2">
              <w:rPr>
                <w:szCs w:val="20"/>
              </w:rPr>
              <w:t>PE1339_4L_5</w:t>
            </w:r>
            <w:r w:rsidR="002F59B2">
              <w:rPr>
                <w:szCs w:val="20"/>
              </w:rPr>
              <w:t xml:space="preserve">_1 </w:t>
            </w:r>
            <w:r w:rsidRPr="002D64B0">
              <w:rPr>
                <w:szCs w:val="20"/>
              </w:rPr>
              <w:t>(</w:t>
            </w:r>
            <w:r>
              <w:rPr>
                <w:szCs w:val="20"/>
              </w:rPr>
              <w:t>pravá</w:t>
            </w:r>
            <w:r w:rsidRPr="002D64B0">
              <w:rPr>
                <w:szCs w:val="20"/>
              </w:rPr>
              <w:t xml:space="preserve"> strana)</w:t>
            </w:r>
          </w:p>
        </w:tc>
      </w:tr>
    </w:tbl>
    <w:p w14:paraId="5E27E5E2" w14:textId="71928338" w:rsidR="00CC1E5F" w:rsidRDefault="00CC1E5F" w:rsidP="00DB0539"/>
    <w:p w14:paraId="1CC0F3D5" w14:textId="77777777" w:rsidR="00CC1E5F" w:rsidRDefault="00CC1E5F">
      <w:r>
        <w:br w:type="page"/>
      </w:r>
    </w:p>
    <w:p w14:paraId="0B80F21A" w14:textId="526D5B15" w:rsidR="00DB4DDD" w:rsidRDefault="00DB4DDD" w:rsidP="00DB4DDD">
      <w:pPr>
        <w:pStyle w:val="Nadpis2"/>
      </w:pPr>
      <w:bookmarkStart w:id="17" w:name="_Toc99918615"/>
      <w:r w:rsidRPr="00D02DEA">
        <w:lastRenderedPageBreak/>
        <w:t>Trasa PE</w:t>
      </w:r>
      <w:r>
        <w:t>1339</w:t>
      </w:r>
      <w:r w:rsidRPr="00D02DEA">
        <w:t>_4L_</w:t>
      </w:r>
      <w:r>
        <w:t>5_1</w:t>
      </w:r>
      <w:bookmarkEnd w:id="17"/>
    </w:p>
    <w:p w14:paraId="6CD47D74" w14:textId="77777777" w:rsidR="00DB4DDD" w:rsidRDefault="00DB4DDD" w:rsidP="00DB4DDD">
      <w:r>
        <w:t>Datum měření v terénu: 25.03.2022</w:t>
      </w:r>
    </w:p>
    <w:p w14:paraId="08C97E97" w14:textId="1A56A1C4" w:rsidR="00DB4DDD" w:rsidRDefault="00DB4DDD" w:rsidP="00DB4DDD">
      <w:r>
        <w:t>Jedná se o</w:t>
      </w:r>
      <w:r w:rsidR="006959E0">
        <w:t xml:space="preserve"> dlouhou</w:t>
      </w:r>
      <w:r>
        <w:t xml:space="preserve"> technologickou linku 4L, která začíná připojením na technologickou linku PE1339_4L_5 v jejím úseku 0,150 km. Linka je </w:t>
      </w:r>
      <w:r w:rsidR="006945CE">
        <w:t>nezpevněna, kromě rozmezí úseků 0,550 – 0,604 km, kdy je trasa zpevněna drceným kamenivem.</w:t>
      </w:r>
      <w:r w:rsidR="00BF2CC3">
        <w:t xml:space="preserve"> V rozmezí </w:t>
      </w:r>
      <w:r w:rsidR="00AB0F5F">
        <w:t>úseku 0,630</w:t>
      </w:r>
      <w:r w:rsidR="00064AC9">
        <w:t>–</w:t>
      </w:r>
      <w:r w:rsidR="00AB0F5F">
        <w:t xml:space="preserve">0,800 km prochází trasa podmáčeným úsekem s nízkou únosností (místní název </w:t>
      </w:r>
      <w:proofErr w:type="spellStart"/>
      <w:r w:rsidR="00AB0F5F">
        <w:t>Bleduliště</w:t>
      </w:r>
      <w:proofErr w:type="spellEnd"/>
      <w:r w:rsidR="00AB0F5F">
        <w:t>). V rozmezí úseků 0,</w:t>
      </w:r>
      <w:r w:rsidR="005D36C8">
        <w:t>845</w:t>
      </w:r>
      <w:r w:rsidR="00064AC9">
        <w:t>–</w:t>
      </w:r>
      <w:r w:rsidR="005D36C8">
        <w:t>0,859 km trasa zarůstá. Měření tras</w:t>
      </w:r>
      <w:r w:rsidR="00D66B8F">
        <w:t>y</w:t>
      </w:r>
      <w:r w:rsidR="005D36C8">
        <w:t xml:space="preserve"> bylo zakončeno v posledním </w:t>
      </w:r>
      <w:r w:rsidR="00D66B8F">
        <w:t>viditelném úseku trasy v terénu 0,952 km, poblíž hranice lesa a hranice řešeného území lesního komplexu.</w:t>
      </w:r>
      <w:r w:rsidR="00064AC9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B4DDD" w:rsidRPr="00BE6944" w14:paraId="6622D5A2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50A2665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616FCBBA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8E79303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06FF97E9" w14:textId="77777777" w:rsidR="00DB4DDD" w:rsidRPr="002D64B0" w:rsidRDefault="00DB4DDD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6737381" w14:textId="77777777" w:rsidR="00DB4DDD" w:rsidRPr="002D64B0" w:rsidRDefault="00DB4DDD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DB4DDD" w14:paraId="5CB204DD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616A836A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4E4051FF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4969156" w14:textId="7087C605" w:rsidR="00DB4DDD" w:rsidRPr="002D64B0" w:rsidRDefault="00064AC9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6F5240B8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189C0B0" w14:textId="46B47CD8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 w:rsidR="00D63B59">
              <w:rPr>
                <w:szCs w:val="20"/>
              </w:rPr>
              <w:t>_4L_5 (úsek: 0,150 km)</w:t>
            </w:r>
          </w:p>
        </w:tc>
      </w:tr>
      <w:tr w:rsidR="00DB4DDD" w14:paraId="57FAABD6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47185D3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0227CCF1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BEDF27F" w14:textId="72E42C9B" w:rsidR="00DB4DDD" w:rsidRPr="002D64B0" w:rsidRDefault="0080737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3,7</w:t>
            </w:r>
          </w:p>
        </w:tc>
        <w:tc>
          <w:tcPr>
            <w:tcW w:w="1813" w:type="dxa"/>
            <w:vAlign w:val="center"/>
          </w:tcPr>
          <w:p w14:paraId="027CCDC8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8EF1B65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</w:p>
        </w:tc>
      </w:tr>
      <w:tr w:rsidR="00DB4DDD" w14:paraId="4E270A57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469F1FC7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6192E730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BBC0ABB" w14:textId="3AB3E051" w:rsidR="00DB4DDD" w:rsidRPr="002D64B0" w:rsidRDefault="0080737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3,8</w:t>
            </w:r>
          </w:p>
        </w:tc>
        <w:tc>
          <w:tcPr>
            <w:tcW w:w="1813" w:type="dxa"/>
            <w:vAlign w:val="center"/>
          </w:tcPr>
          <w:p w14:paraId="57F49028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C4B41C5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</w:p>
        </w:tc>
      </w:tr>
      <w:tr w:rsidR="00DB4DDD" w14:paraId="465E9F10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4AC49B66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738A7231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14BAF59" w14:textId="01FC94D6" w:rsidR="00DB4DDD" w:rsidRPr="002D64B0" w:rsidRDefault="00807371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6F92B262" w14:textId="77777777" w:rsidR="00DB4DDD" w:rsidRPr="002D64B0" w:rsidRDefault="00DB4DDD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9D25D9F" w14:textId="634B91FA" w:rsidR="00DB4DDD" w:rsidRPr="002D64B0" w:rsidRDefault="00DB4DDD" w:rsidP="004462E5">
            <w:pPr>
              <w:jc w:val="center"/>
              <w:rPr>
                <w:szCs w:val="20"/>
              </w:rPr>
            </w:pPr>
          </w:p>
        </w:tc>
      </w:tr>
      <w:tr w:rsidR="00D63B59" w14:paraId="47434724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017A8B52" w14:textId="357D83E3" w:rsidR="00D63B59" w:rsidRPr="002D64B0" w:rsidRDefault="00D63B59" w:rsidP="00D63B5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0,400</w:t>
            </w:r>
          </w:p>
        </w:tc>
        <w:tc>
          <w:tcPr>
            <w:tcW w:w="1812" w:type="dxa"/>
            <w:vAlign w:val="center"/>
          </w:tcPr>
          <w:p w14:paraId="553F70E0" w14:textId="4B19D48C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7DDA2208" w14:textId="4BFFD39C" w:rsidR="00D63B59" w:rsidRPr="002D64B0" w:rsidRDefault="00807371" w:rsidP="00D63B5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34587E59" w14:textId="6561953A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1F3F679" w14:textId="77777777" w:rsidR="00D63B59" w:rsidRDefault="00D63B59" w:rsidP="00D63B59">
            <w:pPr>
              <w:jc w:val="center"/>
              <w:rPr>
                <w:szCs w:val="20"/>
              </w:rPr>
            </w:pPr>
          </w:p>
        </w:tc>
      </w:tr>
      <w:tr w:rsidR="00D63B59" w14:paraId="5A29A6B5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7B0CF8FB" w14:textId="78B98DCD" w:rsidR="00D63B59" w:rsidRPr="002D64B0" w:rsidRDefault="00D63B59" w:rsidP="00D63B5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0,600</w:t>
            </w:r>
          </w:p>
        </w:tc>
        <w:tc>
          <w:tcPr>
            <w:tcW w:w="1812" w:type="dxa"/>
            <w:vAlign w:val="center"/>
          </w:tcPr>
          <w:p w14:paraId="3BB8AB45" w14:textId="38FBCE82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68F5A19" w14:textId="725677C0" w:rsidR="00D63B59" w:rsidRPr="002D64B0" w:rsidRDefault="00807371" w:rsidP="00D63B5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3480375E" w14:textId="6BA6AE88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5D8D329" w14:textId="77777777" w:rsidR="00D63B59" w:rsidRDefault="00D63B59" w:rsidP="00D63B59">
            <w:pPr>
              <w:jc w:val="center"/>
              <w:rPr>
                <w:szCs w:val="20"/>
              </w:rPr>
            </w:pPr>
          </w:p>
        </w:tc>
      </w:tr>
      <w:tr w:rsidR="00D63B59" w14:paraId="7B46B99C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0AED4D4B" w14:textId="004DCDF6" w:rsidR="00D63B59" w:rsidRPr="002D64B0" w:rsidRDefault="00D63B59" w:rsidP="00D63B5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0,800</w:t>
            </w:r>
          </w:p>
        </w:tc>
        <w:tc>
          <w:tcPr>
            <w:tcW w:w="1812" w:type="dxa"/>
            <w:vAlign w:val="center"/>
          </w:tcPr>
          <w:p w14:paraId="4CBADA10" w14:textId="641703B2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74C6AE9" w14:textId="5FA1576C" w:rsidR="00D63B59" w:rsidRPr="002D64B0" w:rsidRDefault="00807371" w:rsidP="00D63B5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3,2</w:t>
            </w:r>
          </w:p>
        </w:tc>
        <w:tc>
          <w:tcPr>
            <w:tcW w:w="1813" w:type="dxa"/>
            <w:vAlign w:val="center"/>
          </w:tcPr>
          <w:p w14:paraId="09AE30FC" w14:textId="61F5A884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7A99D9D5" w14:textId="77777777" w:rsidR="00D63B59" w:rsidRDefault="00D63B59" w:rsidP="00D63B59">
            <w:pPr>
              <w:jc w:val="center"/>
              <w:rPr>
                <w:szCs w:val="20"/>
              </w:rPr>
            </w:pPr>
          </w:p>
        </w:tc>
      </w:tr>
      <w:tr w:rsidR="00D63B59" w14:paraId="4133F090" w14:textId="77777777" w:rsidTr="004462E5">
        <w:trPr>
          <w:trHeight w:val="652"/>
        </w:trPr>
        <w:tc>
          <w:tcPr>
            <w:tcW w:w="1812" w:type="dxa"/>
            <w:vAlign w:val="center"/>
          </w:tcPr>
          <w:p w14:paraId="3708FDC8" w14:textId="42E03C8F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 w:rsidR="00807371">
              <w:rPr>
                <w:szCs w:val="20"/>
              </w:rPr>
              <w:t>952</w:t>
            </w:r>
          </w:p>
        </w:tc>
        <w:tc>
          <w:tcPr>
            <w:tcW w:w="1812" w:type="dxa"/>
            <w:vAlign w:val="center"/>
          </w:tcPr>
          <w:p w14:paraId="6EFCBABE" w14:textId="77777777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70950A19" w14:textId="28908E93" w:rsidR="00D63B59" w:rsidRPr="002D64B0" w:rsidRDefault="00807371" w:rsidP="00D63B5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3,7</w:t>
            </w:r>
          </w:p>
        </w:tc>
        <w:tc>
          <w:tcPr>
            <w:tcW w:w="1813" w:type="dxa"/>
            <w:vAlign w:val="center"/>
          </w:tcPr>
          <w:p w14:paraId="20B163AF" w14:textId="77777777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049FB21" w14:textId="63FFAE1D" w:rsidR="00D63B59" w:rsidRPr="002D64B0" w:rsidRDefault="00D63B59" w:rsidP="00D63B5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Konec</w:t>
            </w:r>
            <w:r>
              <w:rPr>
                <w:szCs w:val="20"/>
              </w:rPr>
              <w:t xml:space="preserve"> řešeného území lesního komplexu</w:t>
            </w:r>
          </w:p>
        </w:tc>
      </w:tr>
    </w:tbl>
    <w:p w14:paraId="4EB7081C" w14:textId="36F37EF3" w:rsidR="00712C2A" w:rsidRPr="00CC7417" w:rsidRDefault="00712C2A" w:rsidP="00712C2A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PE1339_4L_5_1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712C2A" w14:paraId="647D6506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5EBEF01D" w14:textId="77777777" w:rsidR="00712C2A" w:rsidRPr="002D64B0" w:rsidRDefault="00712C2A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5E0E6F7C" w14:textId="77777777" w:rsidR="00712C2A" w:rsidRPr="002D64B0" w:rsidRDefault="00712C2A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6AD7D7EA" w14:textId="77777777" w:rsidR="00712C2A" w:rsidRPr="002D64B0" w:rsidRDefault="00712C2A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75830D1D" w14:textId="77777777" w:rsidR="00712C2A" w:rsidRPr="002D64B0" w:rsidRDefault="00712C2A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3F9AFAF6" w14:textId="77777777" w:rsidR="00712C2A" w:rsidRPr="002D64B0" w:rsidRDefault="00712C2A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379A78B9" w14:textId="77777777" w:rsidR="00712C2A" w:rsidRPr="002D64B0" w:rsidRDefault="00712C2A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3C162461" w14:textId="77777777" w:rsidR="00712C2A" w:rsidRPr="002D64B0" w:rsidRDefault="00712C2A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387E688B" w14:textId="77777777" w:rsidR="00712C2A" w:rsidRPr="002D64B0" w:rsidRDefault="00712C2A" w:rsidP="004462E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712C2A" w14:paraId="3B0D7EA1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399990CA" w14:textId="77777777" w:rsidR="00712C2A" w:rsidRPr="002D64B0" w:rsidRDefault="00712C2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535467A7" w14:textId="11206CD1" w:rsidR="00712C2A" w:rsidRPr="002D64B0" w:rsidRDefault="0021555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0,624</w:t>
            </w:r>
          </w:p>
        </w:tc>
        <w:tc>
          <w:tcPr>
            <w:tcW w:w="435" w:type="pct"/>
            <w:vAlign w:val="center"/>
          </w:tcPr>
          <w:p w14:paraId="68195C70" w14:textId="0140C322" w:rsidR="00712C2A" w:rsidRPr="002D64B0" w:rsidRDefault="0021555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2FFC2EAC" w14:textId="1318222F" w:rsidR="00712C2A" w:rsidRPr="002D64B0" w:rsidRDefault="0021555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78974B3B" w14:textId="77777777" w:rsidR="00712C2A" w:rsidRPr="002D64B0" w:rsidRDefault="00712C2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5F2E12F6" w14:textId="77777777" w:rsidR="00712C2A" w:rsidRPr="002D64B0" w:rsidRDefault="00712C2A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059A6361" w14:textId="23682F8F" w:rsidR="00712C2A" w:rsidRPr="002D64B0" w:rsidRDefault="00EC27FE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– není vidět, kompletně zanesen, výtok – čistý</w:t>
            </w:r>
          </w:p>
        </w:tc>
        <w:tc>
          <w:tcPr>
            <w:tcW w:w="868" w:type="pct"/>
            <w:vAlign w:val="center"/>
          </w:tcPr>
          <w:p w14:paraId="0EE324F5" w14:textId="4BAC6C5D" w:rsidR="00712C2A" w:rsidRPr="002D64B0" w:rsidRDefault="00EC27FE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Tekoucí voda. Doporučeno pročištění.</w:t>
            </w:r>
          </w:p>
        </w:tc>
      </w:tr>
      <w:tr w:rsidR="00712C2A" w14:paraId="6886EED8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29AFD058" w14:textId="45475B67" w:rsidR="00712C2A" w:rsidRPr="002D64B0" w:rsidRDefault="00712C2A" w:rsidP="00712C2A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Trubní propustek </w:t>
            </w:r>
            <w:r>
              <w:rPr>
                <w:szCs w:val="20"/>
              </w:rPr>
              <w:t>2</w:t>
            </w:r>
          </w:p>
        </w:tc>
        <w:tc>
          <w:tcPr>
            <w:tcW w:w="456" w:type="pct"/>
            <w:vAlign w:val="center"/>
          </w:tcPr>
          <w:p w14:paraId="58D89383" w14:textId="16DD0D7F" w:rsidR="00712C2A" w:rsidRPr="002D64B0" w:rsidRDefault="00215555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0,702</w:t>
            </w:r>
          </w:p>
        </w:tc>
        <w:tc>
          <w:tcPr>
            <w:tcW w:w="435" w:type="pct"/>
            <w:vAlign w:val="center"/>
          </w:tcPr>
          <w:p w14:paraId="079FF6BD" w14:textId="28A59782" w:rsidR="00712C2A" w:rsidRPr="002D64B0" w:rsidRDefault="00215555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1EC96496" w14:textId="2764D76D" w:rsidR="00712C2A" w:rsidRPr="002D64B0" w:rsidRDefault="00215555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2F24A39D" w14:textId="045E1170" w:rsidR="00712C2A" w:rsidRPr="002D64B0" w:rsidRDefault="00712C2A" w:rsidP="00712C2A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2BA57EB3" w14:textId="6D1BC204" w:rsidR="00712C2A" w:rsidRPr="002D64B0" w:rsidRDefault="00712C2A" w:rsidP="00712C2A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06FA6981" w14:textId="6D77E394" w:rsidR="00712C2A" w:rsidRPr="002D64B0" w:rsidRDefault="00895824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i výtok – čistý</w:t>
            </w:r>
          </w:p>
        </w:tc>
        <w:tc>
          <w:tcPr>
            <w:tcW w:w="868" w:type="pct"/>
            <w:vAlign w:val="center"/>
          </w:tcPr>
          <w:p w14:paraId="4FAE307C" w14:textId="714737AB" w:rsidR="00712C2A" w:rsidRPr="002D64B0" w:rsidRDefault="00895824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Tekoucí voda.</w:t>
            </w:r>
          </w:p>
        </w:tc>
      </w:tr>
      <w:tr w:rsidR="00712C2A" w14:paraId="50B897D3" w14:textId="77777777" w:rsidTr="004462E5">
        <w:trPr>
          <w:trHeight w:val="567"/>
          <w:jc w:val="center"/>
        </w:trPr>
        <w:tc>
          <w:tcPr>
            <w:tcW w:w="702" w:type="pct"/>
            <w:vAlign w:val="center"/>
          </w:tcPr>
          <w:p w14:paraId="339E156D" w14:textId="1F2C505E" w:rsidR="00712C2A" w:rsidRPr="002D64B0" w:rsidRDefault="00712C2A" w:rsidP="00712C2A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Trubní propustek </w:t>
            </w:r>
            <w:r>
              <w:rPr>
                <w:szCs w:val="20"/>
              </w:rPr>
              <w:t>3</w:t>
            </w:r>
          </w:p>
        </w:tc>
        <w:tc>
          <w:tcPr>
            <w:tcW w:w="456" w:type="pct"/>
            <w:vAlign w:val="center"/>
          </w:tcPr>
          <w:p w14:paraId="52A8D12F" w14:textId="14895E36" w:rsidR="00712C2A" w:rsidRPr="002D64B0" w:rsidRDefault="00215555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0,750</w:t>
            </w:r>
          </w:p>
        </w:tc>
        <w:tc>
          <w:tcPr>
            <w:tcW w:w="435" w:type="pct"/>
            <w:vAlign w:val="center"/>
          </w:tcPr>
          <w:p w14:paraId="316DE911" w14:textId="25374888" w:rsidR="00712C2A" w:rsidRPr="002D64B0" w:rsidRDefault="00215555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609307B7" w14:textId="260A730E" w:rsidR="00712C2A" w:rsidRPr="002D64B0" w:rsidRDefault="00215555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039BEFD2" w14:textId="23792CA9" w:rsidR="00712C2A" w:rsidRPr="002D64B0" w:rsidRDefault="00712C2A" w:rsidP="00712C2A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104BF3D4" w14:textId="16DB1782" w:rsidR="00712C2A" w:rsidRPr="002D64B0" w:rsidRDefault="00712C2A" w:rsidP="00712C2A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4CD5C9C2" w14:textId="2880F932" w:rsidR="00712C2A" w:rsidRPr="002D64B0" w:rsidRDefault="00895824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i výtok – čistý</w:t>
            </w:r>
          </w:p>
        </w:tc>
        <w:tc>
          <w:tcPr>
            <w:tcW w:w="868" w:type="pct"/>
            <w:vAlign w:val="center"/>
          </w:tcPr>
          <w:p w14:paraId="40A9E4BA" w14:textId="15DED3D3" w:rsidR="00712C2A" w:rsidRPr="002D64B0" w:rsidRDefault="00895824" w:rsidP="00712C2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Tekoucí voda.</w:t>
            </w:r>
          </w:p>
        </w:tc>
      </w:tr>
    </w:tbl>
    <w:p w14:paraId="745AA058" w14:textId="10807E57" w:rsidR="00895824" w:rsidRPr="001363CC" w:rsidRDefault="00895824" w:rsidP="0089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PE1339_4L_</w:t>
      </w:r>
      <w:r w:rsidR="00D472B7">
        <w:rPr>
          <w:b/>
          <w:bCs/>
          <w:sz w:val="28"/>
          <w:szCs w:val="28"/>
        </w:rPr>
        <w:t>5_1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895824" w14:paraId="3C5B1312" w14:textId="77777777" w:rsidTr="00707A3C">
        <w:trPr>
          <w:trHeight w:val="652"/>
        </w:trPr>
        <w:tc>
          <w:tcPr>
            <w:tcW w:w="1085" w:type="pct"/>
            <w:vAlign w:val="center"/>
          </w:tcPr>
          <w:p w14:paraId="53C64322" w14:textId="77777777" w:rsidR="00895824" w:rsidRPr="002D64B0" w:rsidRDefault="00895824" w:rsidP="00707A3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780A503B" w14:textId="77777777" w:rsidR="00895824" w:rsidRPr="002D64B0" w:rsidRDefault="00895824" w:rsidP="00707A3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3EB4E251" w14:textId="77777777" w:rsidR="00895824" w:rsidRPr="002D64B0" w:rsidRDefault="00895824" w:rsidP="00707A3C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</w:t>
            </w:r>
            <w:r>
              <w:rPr>
                <w:b/>
                <w:bCs/>
                <w:szCs w:val="20"/>
              </w:rPr>
              <w:t>a</w:t>
            </w:r>
          </w:p>
        </w:tc>
      </w:tr>
      <w:tr w:rsidR="00895824" w14:paraId="045F8C8E" w14:textId="77777777" w:rsidTr="00707A3C">
        <w:trPr>
          <w:trHeight w:val="567"/>
        </w:trPr>
        <w:tc>
          <w:tcPr>
            <w:tcW w:w="1085" w:type="pct"/>
            <w:vAlign w:val="center"/>
          </w:tcPr>
          <w:p w14:paraId="0CF7649F" w14:textId="77777777" w:rsidR="00895824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Posed</w:t>
            </w:r>
          </w:p>
        </w:tc>
        <w:tc>
          <w:tcPr>
            <w:tcW w:w="1337" w:type="pct"/>
            <w:vAlign w:val="center"/>
          </w:tcPr>
          <w:p w14:paraId="09DBDB64" w14:textId="77777777" w:rsidR="00895824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0,435</w:t>
            </w:r>
          </w:p>
        </w:tc>
        <w:tc>
          <w:tcPr>
            <w:tcW w:w="2578" w:type="pct"/>
            <w:vAlign w:val="center"/>
          </w:tcPr>
          <w:p w14:paraId="527C4493" w14:textId="7A8CE00C" w:rsidR="00895824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Dřevěný </w:t>
            </w:r>
            <w:r w:rsidRPr="000E0407">
              <w:rPr>
                <w:szCs w:val="20"/>
              </w:rPr>
              <w:t xml:space="preserve">žebříkový posed </w:t>
            </w:r>
            <w:r w:rsidR="000E0407" w:rsidRPr="000E0407">
              <w:rPr>
                <w:szCs w:val="20"/>
              </w:rPr>
              <w:t xml:space="preserve">s podlážkou </w:t>
            </w:r>
            <w:r w:rsidR="00064AC9">
              <w:rPr>
                <w:szCs w:val="20"/>
              </w:rPr>
              <w:t>–</w:t>
            </w:r>
            <w:r w:rsidR="000E0407" w:rsidRPr="000E0407">
              <w:rPr>
                <w:szCs w:val="20"/>
              </w:rPr>
              <w:t xml:space="preserve"> </w:t>
            </w:r>
            <w:r w:rsidRPr="000E0407">
              <w:rPr>
                <w:szCs w:val="20"/>
              </w:rPr>
              <w:t>typ 3</w:t>
            </w:r>
          </w:p>
        </w:tc>
      </w:tr>
      <w:tr w:rsidR="00895824" w14:paraId="3D478183" w14:textId="77777777" w:rsidTr="00707A3C">
        <w:trPr>
          <w:trHeight w:val="567"/>
        </w:trPr>
        <w:tc>
          <w:tcPr>
            <w:tcW w:w="1085" w:type="pct"/>
            <w:vAlign w:val="center"/>
          </w:tcPr>
          <w:p w14:paraId="609FCC32" w14:textId="77777777" w:rsidR="00895824" w:rsidRPr="002D64B0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Krmelec se solníkem</w:t>
            </w:r>
          </w:p>
        </w:tc>
        <w:tc>
          <w:tcPr>
            <w:tcW w:w="1337" w:type="pct"/>
            <w:vAlign w:val="center"/>
          </w:tcPr>
          <w:p w14:paraId="6D69853C" w14:textId="77777777" w:rsidR="00895824" w:rsidRPr="002D64B0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0,595</w:t>
            </w:r>
          </w:p>
        </w:tc>
        <w:tc>
          <w:tcPr>
            <w:tcW w:w="2578" w:type="pct"/>
            <w:vAlign w:val="center"/>
          </w:tcPr>
          <w:p w14:paraId="04293E4B" w14:textId="7E20F29D" w:rsidR="00895824" w:rsidRPr="002D64B0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Dřevěný krmelec typ 1 se solníkem </w:t>
            </w:r>
            <w:r w:rsidR="002C4A54">
              <w:rPr>
                <w:szCs w:val="20"/>
              </w:rPr>
              <w:t>(</w:t>
            </w:r>
            <w:r>
              <w:rPr>
                <w:szCs w:val="20"/>
              </w:rPr>
              <w:t>varianta 1</w:t>
            </w:r>
            <w:r w:rsidR="002C4A54">
              <w:rPr>
                <w:szCs w:val="20"/>
              </w:rPr>
              <w:t>)</w:t>
            </w:r>
          </w:p>
        </w:tc>
      </w:tr>
      <w:tr w:rsidR="00895824" w14:paraId="2E8CAFD1" w14:textId="77777777" w:rsidTr="00707A3C">
        <w:trPr>
          <w:trHeight w:val="567"/>
        </w:trPr>
        <w:tc>
          <w:tcPr>
            <w:tcW w:w="1085" w:type="pct"/>
            <w:vAlign w:val="center"/>
          </w:tcPr>
          <w:p w14:paraId="7B405641" w14:textId="77777777" w:rsidR="00895824" w:rsidRPr="002D64B0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</w:t>
            </w:r>
          </w:p>
        </w:tc>
        <w:tc>
          <w:tcPr>
            <w:tcW w:w="1337" w:type="pct"/>
            <w:vAlign w:val="center"/>
          </w:tcPr>
          <w:p w14:paraId="6E39E961" w14:textId="77777777" w:rsidR="00895824" w:rsidRPr="002D64B0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0,899</w:t>
            </w:r>
          </w:p>
        </w:tc>
        <w:tc>
          <w:tcPr>
            <w:tcW w:w="2578" w:type="pct"/>
            <w:vAlign w:val="center"/>
          </w:tcPr>
          <w:p w14:paraId="3EBB327D" w14:textId="447DB598" w:rsidR="00895824" w:rsidRPr="002D64B0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 smrku přes trasu</w:t>
            </w:r>
            <w:r w:rsidR="000E0407">
              <w:rPr>
                <w:szCs w:val="20"/>
              </w:rPr>
              <w:t>.</w:t>
            </w:r>
          </w:p>
        </w:tc>
      </w:tr>
      <w:tr w:rsidR="00895824" w14:paraId="74C1E415" w14:textId="77777777" w:rsidTr="00707A3C">
        <w:trPr>
          <w:trHeight w:val="567"/>
        </w:trPr>
        <w:tc>
          <w:tcPr>
            <w:tcW w:w="1085" w:type="pct"/>
            <w:vAlign w:val="center"/>
          </w:tcPr>
          <w:p w14:paraId="6641A690" w14:textId="77777777" w:rsidR="00895824" w:rsidRPr="002D64B0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</w:t>
            </w:r>
          </w:p>
        </w:tc>
        <w:tc>
          <w:tcPr>
            <w:tcW w:w="1337" w:type="pct"/>
            <w:vAlign w:val="center"/>
          </w:tcPr>
          <w:p w14:paraId="7F9FC0A5" w14:textId="77777777" w:rsidR="00895824" w:rsidRDefault="00895824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0,939</w:t>
            </w:r>
          </w:p>
        </w:tc>
        <w:tc>
          <w:tcPr>
            <w:tcW w:w="2578" w:type="pct"/>
            <w:vAlign w:val="center"/>
          </w:tcPr>
          <w:p w14:paraId="2EAE6E15" w14:textId="07BEF9B1" w:rsidR="00895824" w:rsidRPr="002D64B0" w:rsidRDefault="000E0407" w:rsidP="00707A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 smrku přes trasu.</w:t>
            </w:r>
          </w:p>
        </w:tc>
      </w:tr>
    </w:tbl>
    <w:p w14:paraId="73779C60" w14:textId="77777777" w:rsidR="00712C2A" w:rsidRDefault="00712C2A" w:rsidP="00DB4DDD">
      <w:pPr>
        <w:jc w:val="center"/>
        <w:rPr>
          <w:b/>
          <w:bCs/>
          <w:sz w:val="28"/>
          <w:szCs w:val="28"/>
        </w:rPr>
      </w:pPr>
    </w:p>
    <w:p w14:paraId="00A09A69" w14:textId="34065F02" w:rsidR="00DB4DDD" w:rsidRPr="001363CC" w:rsidRDefault="00DB4DDD" w:rsidP="00DB4DDD">
      <w:pPr>
        <w:jc w:val="center"/>
        <w:rPr>
          <w:b/>
          <w:bCs/>
          <w:sz w:val="28"/>
          <w:szCs w:val="28"/>
        </w:rPr>
      </w:pPr>
      <w:r w:rsidRPr="005F71D6">
        <w:rPr>
          <w:b/>
          <w:bCs/>
          <w:sz w:val="28"/>
          <w:szCs w:val="28"/>
        </w:rPr>
        <w:t>Křížení lesních cest a ostatních tras pro lesní dopravu technologické linky PE1339_4L_5</w:t>
      </w:r>
      <w:r w:rsidR="00D63B59" w:rsidRPr="005F71D6">
        <w:rPr>
          <w:b/>
          <w:bCs/>
          <w:sz w:val="28"/>
          <w:szCs w:val="28"/>
        </w:rPr>
        <w:t>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B4DDD" w14:paraId="5E1C2BB9" w14:textId="77777777" w:rsidTr="004462E5">
        <w:trPr>
          <w:trHeight w:val="652"/>
        </w:trPr>
        <w:tc>
          <w:tcPr>
            <w:tcW w:w="1545" w:type="pct"/>
            <w:vAlign w:val="center"/>
          </w:tcPr>
          <w:p w14:paraId="2C50564F" w14:textId="77777777" w:rsidR="00DB4DDD" w:rsidRPr="002D64B0" w:rsidRDefault="00DB4DDD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10BD5F7" w14:textId="77777777" w:rsidR="00DB4DDD" w:rsidRPr="002D64B0" w:rsidRDefault="00DB4DDD" w:rsidP="004462E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D63B59" w14:paraId="0CE61FA5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07659138" w14:textId="426E342E" w:rsidR="00D63B59" w:rsidRPr="002D64B0" w:rsidRDefault="00622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0,224</w:t>
            </w:r>
          </w:p>
        </w:tc>
        <w:tc>
          <w:tcPr>
            <w:tcW w:w="3455" w:type="pct"/>
            <w:vAlign w:val="center"/>
          </w:tcPr>
          <w:p w14:paraId="5E80C3D8" w14:textId="4746C6F8" w:rsidR="00D63B59" w:rsidRPr="002D64B0" w:rsidRDefault="00622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Křížení lesní svážnice PE1339_</w:t>
            </w:r>
            <w:r w:rsidR="00751919">
              <w:rPr>
                <w:szCs w:val="20"/>
              </w:rPr>
              <w:t>3L_2</w:t>
            </w:r>
          </w:p>
        </w:tc>
      </w:tr>
      <w:tr w:rsidR="00D63B59" w14:paraId="73BA8C6B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7358BF2D" w14:textId="4583C2CD" w:rsidR="00D63B59" w:rsidRPr="0083507C" w:rsidRDefault="006225C5" w:rsidP="004462E5">
            <w:pPr>
              <w:jc w:val="center"/>
              <w:rPr>
                <w:szCs w:val="20"/>
              </w:rPr>
            </w:pPr>
            <w:r w:rsidRPr="0083507C">
              <w:rPr>
                <w:szCs w:val="20"/>
              </w:rPr>
              <w:t>0,281</w:t>
            </w:r>
          </w:p>
        </w:tc>
        <w:tc>
          <w:tcPr>
            <w:tcW w:w="3455" w:type="pct"/>
            <w:vAlign w:val="center"/>
          </w:tcPr>
          <w:p w14:paraId="2EAB1111" w14:textId="596C9F03" w:rsidR="00D63B59" w:rsidRPr="0083507C" w:rsidRDefault="00751919" w:rsidP="004462E5">
            <w:pPr>
              <w:jc w:val="center"/>
              <w:rPr>
                <w:szCs w:val="20"/>
              </w:rPr>
            </w:pPr>
            <w:r w:rsidRPr="0083507C">
              <w:rPr>
                <w:szCs w:val="20"/>
              </w:rPr>
              <w:t>Křížení technologické linky PE1339_4L_6</w:t>
            </w:r>
          </w:p>
        </w:tc>
      </w:tr>
      <w:tr w:rsidR="00D63B59" w14:paraId="19872291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15C5F54D" w14:textId="0C811247" w:rsidR="00D63B59" w:rsidRPr="002D64B0" w:rsidRDefault="006225C5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0,385</w:t>
            </w:r>
          </w:p>
        </w:tc>
        <w:tc>
          <w:tcPr>
            <w:tcW w:w="3455" w:type="pct"/>
            <w:vAlign w:val="center"/>
          </w:tcPr>
          <w:p w14:paraId="66605AC5" w14:textId="24B13E3F" w:rsidR="00D63B59" w:rsidRPr="002D64B0" w:rsidRDefault="006225C5" w:rsidP="004462E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Připojení technologické linky </w:t>
            </w:r>
            <w:r w:rsidRPr="002F59B2">
              <w:rPr>
                <w:szCs w:val="20"/>
              </w:rPr>
              <w:t>PE1339_4L_5</w:t>
            </w:r>
            <w:r>
              <w:rPr>
                <w:szCs w:val="20"/>
              </w:rPr>
              <w:t xml:space="preserve">_1_1 </w:t>
            </w:r>
            <w:r w:rsidRPr="002D64B0">
              <w:rPr>
                <w:szCs w:val="20"/>
              </w:rPr>
              <w:t>(</w:t>
            </w:r>
            <w:r>
              <w:rPr>
                <w:szCs w:val="20"/>
              </w:rPr>
              <w:t>levá</w:t>
            </w:r>
            <w:r w:rsidRPr="002D64B0">
              <w:rPr>
                <w:szCs w:val="20"/>
              </w:rPr>
              <w:t xml:space="preserve"> strana)</w:t>
            </w:r>
          </w:p>
        </w:tc>
      </w:tr>
      <w:tr w:rsidR="00DB4DDD" w14:paraId="2A7B298B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79C6493C" w14:textId="61462752" w:rsidR="00DB4DDD" w:rsidRPr="002D64B0" w:rsidRDefault="009A2898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0,586</w:t>
            </w:r>
          </w:p>
        </w:tc>
        <w:tc>
          <w:tcPr>
            <w:tcW w:w="3455" w:type="pct"/>
            <w:vAlign w:val="center"/>
          </w:tcPr>
          <w:p w14:paraId="46F4700B" w14:textId="6F448CAE" w:rsidR="00DB4DDD" w:rsidRPr="00062A2D" w:rsidRDefault="009A2898" w:rsidP="004462E5">
            <w:pPr>
              <w:jc w:val="center"/>
              <w:rPr>
                <w:szCs w:val="20"/>
              </w:rPr>
            </w:pPr>
            <w:r w:rsidRPr="00062A2D">
              <w:rPr>
                <w:szCs w:val="20"/>
              </w:rPr>
              <w:t>Křížení lesní svážnice PE1339_3L_3</w:t>
            </w:r>
          </w:p>
        </w:tc>
      </w:tr>
      <w:tr w:rsidR="009A2898" w14:paraId="2218E641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2E62E717" w14:textId="3D27FB4D" w:rsidR="009A2898" w:rsidRDefault="009A2898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0,604</w:t>
            </w:r>
          </w:p>
        </w:tc>
        <w:tc>
          <w:tcPr>
            <w:tcW w:w="3455" w:type="pct"/>
            <w:vAlign w:val="center"/>
          </w:tcPr>
          <w:p w14:paraId="23482750" w14:textId="7BC6941A" w:rsidR="009A2898" w:rsidRPr="00062A2D" w:rsidRDefault="009A2898" w:rsidP="004462E5">
            <w:pPr>
              <w:jc w:val="center"/>
              <w:rPr>
                <w:szCs w:val="20"/>
              </w:rPr>
            </w:pPr>
            <w:r w:rsidRPr="00062A2D">
              <w:rPr>
                <w:szCs w:val="20"/>
              </w:rPr>
              <w:t xml:space="preserve">Křížení technologické linky </w:t>
            </w:r>
            <w:r w:rsidR="00062A2D" w:rsidRPr="00062A2D">
              <w:rPr>
                <w:szCs w:val="20"/>
              </w:rPr>
              <w:t>PE1339_3L_3_4L_1</w:t>
            </w:r>
          </w:p>
        </w:tc>
      </w:tr>
      <w:tr w:rsidR="009A2898" w14:paraId="2E8C224B" w14:textId="77777777" w:rsidTr="004462E5">
        <w:trPr>
          <w:trHeight w:val="567"/>
        </w:trPr>
        <w:tc>
          <w:tcPr>
            <w:tcW w:w="1545" w:type="pct"/>
            <w:vAlign w:val="center"/>
          </w:tcPr>
          <w:p w14:paraId="30461C50" w14:textId="2CE27BDA" w:rsidR="009A2898" w:rsidRDefault="00615DFC" w:rsidP="004462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0,808</w:t>
            </w:r>
          </w:p>
        </w:tc>
        <w:tc>
          <w:tcPr>
            <w:tcW w:w="3455" w:type="pct"/>
            <w:vAlign w:val="center"/>
          </w:tcPr>
          <w:p w14:paraId="0CB8F498" w14:textId="0470C1E0" w:rsidR="009A2898" w:rsidRPr="009A2898" w:rsidRDefault="00615DFC" w:rsidP="004462E5">
            <w:pPr>
              <w:jc w:val="center"/>
              <w:rPr>
                <w:szCs w:val="20"/>
                <w:highlight w:val="yellow"/>
              </w:rPr>
            </w:pPr>
            <w:r w:rsidRPr="005F71D6">
              <w:rPr>
                <w:szCs w:val="20"/>
              </w:rPr>
              <w:t xml:space="preserve">Křížení </w:t>
            </w:r>
            <w:r w:rsidR="005F71D6" w:rsidRPr="005F71D6">
              <w:rPr>
                <w:szCs w:val="20"/>
              </w:rPr>
              <w:t>účelové komunikace PE999</w:t>
            </w:r>
          </w:p>
        </w:tc>
      </w:tr>
    </w:tbl>
    <w:p w14:paraId="6FB672E5" w14:textId="77777777" w:rsidR="00CC1E5F" w:rsidRDefault="00CC1E5F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5C24B044" w14:textId="18C59A20" w:rsidR="00364172" w:rsidRDefault="00364172" w:rsidP="00364172">
      <w:pPr>
        <w:pStyle w:val="Nadpis2"/>
      </w:pPr>
      <w:bookmarkStart w:id="18" w:name="_Toc99918616"/>
      <w:r w:rsidRPr="00F441C5">
        <w:lastRenderedPageBreak/>
        <w:t>Trasa PE1339_4L_5_1_1</w:t>
      </w:r>
      <w:bookmarkEnd w:id="18"/>
    </w:p>
    <w:p w14:paraId="068B106D" w14:textId="77777777" w:rsidR="00364172" w:rsidRPr="00BF56FC" w:rsidRDefault="00364172" w:rsidP="00364172">
      <w:pPr>
        <w:rPr>
          <w:szCs w:val="20"/>
        </w:rPr>
      </w:pPr>
      <w:r w:rsidRPr="00BF56FC">
        <w:rPr>
          <w:szCs w:val="20"/>
        </w:rPr>
        <w:t>Datum měření v terénu: 25.03.2022</w:t>
      </w:r>
    </w:p>
    <w:p w14:paraId="2001D268" w14:textId="1873412D" w:rsidR="00364172" w:rsidRPr="00BF56FC" w:rsidRDefault="00364172" w:rsidP="00364172">
      <w:pPr>
        <w:rPr>
          <w:szCs w:val="20"/>
        </w:rPr>
      </w:pPr>
      <w:r w:rsidRPr="00BF56FC">
        <w:rPr>
          <w:szCs w:val="20"/>
        </w:rPr>
        <w:t>Jedná se o technologickou linku 4L, která začíná připojením na technologickou linku PE1339_4L_5</w:t>
      </w:r>
      <w:r w:rsidR="00BF56FC">
        <w:rPr>
          <w:szCs w:val="20"/>
        </w:rPr>
        <w:t xml:space="preserve">_1 </w:t>
      </w:r>
      <w:r w:rsidRPr="00BF56FC">
        <w:rPr>
          <w:szCs w:val="20"/>
        </w:rPr>
        <w:t>v jejím úseku 0,</w:t>
      </w:r>
      <w:r w:rsidR="00BF56FC">
        <w:rPr>
          <w:szCs w:val="20"/>
        </w:rPr>
        <w:t>385</w:t>
      </w:r>
      <w:r w:rsidRPr="00BF56FC">
        <w:rPr>
          <w:szCs w:val="20"/>
        </w:rPr>
        <w:t xml:space="preserve"> km. Linka je</w:t>
      </w:r>
      <w:r w:rsidR="00C3689A">
        <w:rPr>
          <w:szCs w:val="20"/>
        </w:rPr>
        <w:t xml:space="preserve"> v celé své délce</w:t>
      </w:r>
      <w:r w:rsidRPr="00BF56FC">
        <w:rPr>
          <w:szCs w:val="20"/>
        </w:rPr>
        <w:t xml:space="preserve"> nezpevněna</w:t>
      </w:r>
      <w:r w:rsidR="00C3689A">
        <w:rPr>
          <w:szCs w:val="20"/>
        </w:rPr>
        <w:t xml:space="preserve">. </w:t>
      </w:r>
      <w:r w:rsidR="009933D3">
        <w:rPr>
          <w:szCs w:val="20"/>
        </w:rPr>
        <w:t>Linka v rozmezí úseků 0,090 – 0,200</w:t>
      </w:r>
      <w:r w:rsidR="002929EE">
        <w:rPr>
          <w:szCs w:val="20"/>
        </w:rPr>
        <w:t xml:space="preserve"> km vede v poměrně velkém klesání. </w:t>
      </w:r>
      <w:r w:rsidR="00C3689A">
        <w:rPr>
          <w:szCs w:val="20"/>
        </w:rPr>
        <w:t xml:space="preserve">Trasa je zakončena připojením na linku </w:t>
      </w:r>
      <w:r w:rsidR="00C3689A" w:rsidRPr="00F441C5">
        <w:rPr>
          <w:szCs w:val="20"/>
        </w:rPr>
        <w:t>PE1339_</w:t>
      </w:r>
      <w:r w:rsidR="0083507C" w:rsidRPr="00F441C5">
        <w:rPr>
          <w:szCs w:val="20"/>
        </w:rPr>
        <w:t>3</w:t>
      </w:r>
      <w:r w:rsidR="00C3689A" w:rsidRPr="00F441C5">
        <w:rPr>
          <w:szCs w:val="20"/>
        </w:rPr>
        <w:t>L_</w:t>
      </w:r>
      <w:r w:rsidR="0083507C" w:rsidRPr="00F441C5">
        <w:rPr>
          <w:szCs w:val="20"/>
        </w:rPr>
        <w:t>2_4L_1</w:t>
      </w:r>
      <w:r w:rsidR="00C3689A" w:rsidRPr="00F441C5">
        <w:rPr>
          <w:szCs w:val="20"/>
        </w:rPr>
        <w:t xml:space="preserve"> v jejím úseku </w:t>
      </w:r>
      <w:r w:rsidR="00991536" w:rsidRPr="00F441C5">
        <w:rPr>
          <w:szCs w:val="20"/>
        </w:rPr>
        <w:t>0,35</w:t>
      </w:r>
      <w:r w:rsidR="00F441C5" w:rsidRPr="00F441C5">
        <w:rPr>
          <w:szCs w:val="20"/>
        </w:rPr>
        <w:t xml:space="preserve">8 </w:t>
      </w:r>
      <w:r w:rsidR="00C3689A" w:rsidRPr="00F441C5">
        <w:rPr>
          <w:szCs w:val="20"/>
        </w:rPr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76"/>
        <w:gridCol w:w="1779"/>
        <w:gridCol w:w="1774"/>
        <w:gridCol w:w="1780"/>
        <w:gridCol w:w="1953"/>
      </w:tblGrid>
      <w:tr w:rsidR="00364172" w:rsidRPr="00BE6944" w14:paraId="551E26A0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0F1AB17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523D3386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0EE6EEE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262257D6" w14:textId="77777777" w:rsidR="00364172" w:rsidRPr="002D64B0" w:rsidRDefault="00364172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E906923" w14:textId="77777777" w:rsidR="00364172" w:rsidRPr="002D64B0" w:rsidRDefault="00364172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364172" w14:paraId="79D8051E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0BCA9D6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60CC24D2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2AD8155" w14:textId="78AFE58C" w:rsidR="00364172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25474E2E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B8F0C4F" w14:textId="782072CC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>
              <w:rPr>
                <w:szCs w:val="20"/>
              </w:rPr>
              <w:t>_4L_5_1 (úsek: 0,385 km)</w:t>
            </w:r>
          </w:p>
        </w:tc>
      </w:tr>
      <w:tr w:rsidR="00364172" w14:paraId="08B53A02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6F49489B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6973541F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86F262C" w14:textId="40AB53B3" w:rsidR="00364172" w:rsidRPr="002D64B0" w:rsidRDefault="00BF56FC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4,0</w:t>
            </w:r>
          </w:p>
        </w:tc>
        <w:tc>
          <w:tcPr>
            <w:tcW w:w="1813" w:type="dxa"/>
            <w:vAlign w:val="center"/>
          </w:tcPr>
          <w:p w14:paraId="2B181198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567C31E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</w:p>
        </w:tc>
      </w:tr>
      <w:tr w:rsidR="00364172" w14:paraId="039A16DE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2B7F059E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43073C4A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7A0BE13" w14:textId="4342ACBB" w:rsidR="00364172" w:rsidRPr="002D64B0" w:rsidRDefault="00BF56FC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3,3</w:t>
            </w:r>
          </w:p>
        </w:tc>
        <w:tc>
          <w:tcPr>
            <w:tcW w:w="1813" w:type="dxa"/>
            <w:vAlign w:val="center"/>
          </w:tcPr>
          <w:p w14:paraId="3CA8948D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A57C129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</w:p>
        </w:tc>
      </w:tr>
      <w:tr w:rsidR="00364172" w14:paraId="34CFB391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96BF560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4DB13C97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36E4918" w14:textId="6D3B472B" w:rsidR="00364172" w:rsidRPr="002D64B0" w:rsidRDefault="00BF56FC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3,3</w:t>
            </w:r>
          </w:p>
        </w:tc>
        <w:tc>
          <w:tcPr>
            <w:tcW w:w="1813" w:type="dxa"/>
            <w:vAlign w:val="center"/>
          </w:tcPr>
          <w:p w14:paraId="58F6E832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336B523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</w:p>
        </w:tc>
      </w:tr>
      <w:tr w:rsidR="00364172" w14:paraId="0FD682B2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1F288FD4" w14:textId="7DB274A3" w:rsidR="00364172" w:rsidRPr="002D64B0" w:rsidRDefault="0036417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0,270</w:t>
            </w:r>
          </w:p>
        </w:tc>
        <w:tc>
          <w:tcPr>
            <w:tcW w:w="1812" w:type="dxa"/>
            <w:vAlign w:val="center"/>
          </w:tcPr>
          <w:p w14:paraId="72227CCC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01A9493" w14:textId="50381C52" w:rsidR="00364172" w:rsidRPr="002D64B0" w:rsidRDefault="00BF56FC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3,3</w:t>
            </w:r>
          </w:p>
        </w:tc>
        <w:tc>
          <w:tcPr>
            <w:tcW w:w="1813" w:type="dxa"/>
            <w:vAlign w:val="center"/>
          </w:tcPr>
          <w:p w14:paraId="06C285A0" w14:textId="77777777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F8D03C5" w14:textId="77777777" w:rsidR="00364172" w:rsidRDefault="00364172" w:rsidP="005E0E35">
            <w:pPr>
              <w:jc w:val="center"/>
              <w:rPr>
                <w:szCs w:val="20"/>
              </w:rPr>
            </w:pPr>
          </w:p>
        </w:tc>
      </w:tr>
      <w:tr w:rsidR="00364172" w14:paraId="0E0F33C9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BD0300B" w14:textId="7E18F561" w:rsidR="00364172" w:rsidRDefault="0036417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0,275</w:t>
            </w:r>
          </w:p>
        </w:tc>
        <w:tc>
          <w:tcPr>
            <w:tcW w:w="1812" w:type="dxa"/>
            <w:vAlign w:val="center"/>
          </w:tcPr>
          <w:p w14:paraId="7CD01B24" w14:textId="274CEEF2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6AE2BBD" w14:textId="469DEAFA" w:rsidR="00364172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72D0CEA5" w14:textId="38CDCACC" w:rsidR="00364172" w:rsidRPr="002D64B0" w:rsidRDefault="0036417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F9479BD" w14:textId="33FFB0E6" w:rsidR="00364172" w:rsidRDefault="0036417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Konec připojením na </w:t>
            </w:r>
            <w:r w:rsidRPr="00991536">
              <w:rPr>
                <w:szCs w:val="20"/>
              </w:rPr>
              <w:t>PE1339_</w:t>
            </w:r>
            <w:r w:rsidR="00F90A43" w:rsidRPr="00991536">
              <w:rPr>
                <w:szCs w:val="20"/>
              </w:rPr>
              <w:t>3</w:t>
            </w:r>
            <w:r w:rsidRPr="00991536">
              <w:rPr>
                <w:szCs w:val="20"/>
              </w:rPr>
              <w:t>L_</w:t>
            </w:r>
            <w:r w:rsidR="00F90A43" w:rsidRPr="00991536">
              <w:rPr>
                <w:szCs w:val="20"/>
              </w:rPr>
              <w:t>2_4L_1 (úsek</w:t>
            </w:r>
            <w:r w:rsidR="00991536" w:rsidRPr="00991536">
              <w:rPr>
                <w:szCs w:val="20"/>
              </w:rPr>
              <w:t>: 0,358 km)</w:t>
            </w:r>
          </w:p>
        </w:tc>
      </w:tr>
    </w:tbl>
    <w:p w14:paraId="57A91FB6" w14:textId="77777777" w:rsidR="00CC1E5F" w:rsidRDefault="00CC1E5F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9B7498B" w14:textId="4CB505B7" w:rsidR="00E50C92" w:rsidRDefault="00E50C92" w:rsidP="00E50C92">
      <w:pPr>
        <w:pStyle w:val="Nadpis2"/>
      </w:pPr>
      <w:bookmarkStart w:id="19" w:name="_Toc99918617"/>
      <w:r w:rsidRPr="00393EC1">
        <w:lastRenderedPageBreak/>
        <w:t>Trasa PE1339_4L_6</w:t>
      </w:r>
      <w:bookmarkEnd w:id="19"/>
    </w:p>
    <w:p w14:paraId="178D22DB" w14:textId="591FC546" w:rsidR="00E50C92" w:rsidRDefault="00E50C92" w:rsidP="00E50C92">
      <w:pPr>
        <w:rPr>
          <w:szCs w:val="20"/>
        </w:rPr>
      </w:pPr>
      <w:r w:rsidRPr="00BF56FC">
        <w:rPr>
          <w:szCs w:val="20"/>
        </w:rPr>
        <w:t>Datum měření v terénu: 25.03.2022</w:t>
      </w:r>
    </w:p>
    <w:p w14:paraId="32DFE499" w14:textId="12D805E3" w:rsidR="00AA0BE4" w:rsidRPr="00AA0BE4" w:rsidRDefault="00AA0BE4" w:rsidP="00E50C92">
      <w:pPr>
        <w:rPr>
          <w:szCs w:val="20"/>
        </w:rPr>
      </w:pPr>
      <w:r w:rsidRPr="00AA0BE4">
        <w:rPr>
          <w:szCs w:val="20"/>
        </w:rPr>
        <w:t xml:space="preserve">Připojení na silnici: zpevněno, 0,006 km </w:t>
      </w:r>
      <w:r w:rsidR="00064AC9">
        <w:rPr>
          <w:szCs w:val="20"/>
        </w:rPr>
        <w:t>–</w:t>
      </w:r>
      <w:r w:rsidRPr="00AA0BE4">
        <w:rPr>
          <w:szCs w:val="20"/>
        </w:rPr>
        <w:t xml:space="preserve"> dostatečná šíře</w:t>
      </w:r>
    </w:p>
    <w:p w14:paraId="1C7ED85E" w14:textId="44583FE3" w:rsidR="00E50C92" w:rsidRPr="00BF56FC" w:rsidRDefault="00E50C92" w:rsidP="00E50C92">
      <w:pPr>
        <w:rPr>
          <w:szCs w:val="20"/>
        </w:rPr>
      </w:pPr>
      <w:r w:rsidRPr="00BF56FC">
        <w:rPr>
          <w:szCs w:val="20"/>
        </w:rPr>
        <w:t xml:space="preserve">Jedná se o technologickou linku 4L, která začíná připojením na </w:t>
      </w:r>
      <w:r>
        <w:rPr>
          <w:szCs w:val="20"/>
        </w:rPr>
        <w:t xml:space="preserve">lesní cestu </w:t>
      </w:r>
      <w:r w:rsidRPr="00BF56FC">
        <w:rPr>
          <w:szCs w:val="20"/>
        </w:rPr>
        <w:t>PE133</w:t>
      </w:r>
      <w:r>
        <w:rPr>
          <w:szCs w:val="20"/>
        </w:rPr>
        <w:t xml:space="preserve">9 </w:t>
      </w:r>
      <w:r w:rsidRPr="00BF56FC">
        <w:rPr>
          <w:szCs w:val="20"/>
        </w:rPr>
        <w:t>Linka je</w:t>
      </w:r>
      <w:r>
        <w:rPr>
          <w:szCs w:val="20"/>
        </w:rPr>
        <w:t xml:space="preserve"> </w:t>
      </w:r>
      <w:r w:rsidRPr="00BF56FC">
        <w:rPr>
          <w:szCs w:val="20"/>
        </w:rPr>
        <w:t>zpevněna</w:t>
      </w:r>
      <w:r>
        <w:rPr>
          <w:szCs w:val="20"/>
        </w:rPr>
        <w:t xml:space="preserve"> drceným kamenivem do úseku </w:t>
      </w:r>
      <w:r w:rsidR="000615C4">
        <w:rPr>
          <w:szCs w:val="20"/>
        </w:rPr>
        <w:t xml:space="preserve">0,056 km, dále vede linka </w:t>
      </w:r>
      <w:r w:rsidR="00DB1814">
        <w:rPr>
          <w:szCs w:val="20"/>
        </w:rPr>
        <w:t>nezpevněna.</w:t>
      </w:r>
      <w:r w:rsidR="00416179">
        <w:rPr>
          <w:szCs w:val="20"/>
        </w:rPr>
        <w:t xml:space="preserve"> Linka je nezvykle vybavena dvěma lesními skládkami.</w:t>
      </w:r>
      <w:r>
        <w:rPr>
          <w:szCs w:val="20"/>
        </w:rPr>
        <w:t xml:space="preserve"> </w:t>
      </w:r>
      <w:r w:rsidR="00DB1814">
        <w:rPr>
          <w:szCs w:val="20"/>
        </w:rPr>
        <w:t>Měření bylo zakončeno v poslední využívaném a dostupném úseku 0,465 km, dále zhruba 0,015 km trasy je velmi silně podmáčeno a nedostupné pro techniku.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50C92" w:rsidRPr="00BE6944" w14:paraId="4AE45261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93F5973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1E577FAC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DC9BCBB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5F5A2434" w14:textId="77777777" w:rsidR="00E50C92" w:rsidRPr="002D64B0" w:rsidRDefault="00E50C92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02BC9AA" w14:textId="77777777" w:rsidR="00E50C92" w:rsidRPr="002D64B0" w:rsidRDefault="00E50C92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E50C92" w14:paraId="0FDEB25F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343921FD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0ED9BD15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2377DC2" w14:textId="6EB41F4B" w:rsidR="00E50C92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35E05EFB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7BA8A569" w14:textId="13F325F9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</w:p>
        </w:tc>
      </w:tr>
      <w:tr w:rsidR="00E50C92" w14:paraId="6E7AB680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6D6D987D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207FD32C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2D4F7DA" w14:textId="0420432C" w:rsidR="00E50C92" w:rsidRPr="002D64B0" w:rsidRDefault="00AA0BE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8,3</w:t>
            </w:r>
          </w:p>
        </w:tc>
        <w:tc>
          <w:tcPr>
            <w:tcW w:w="1813" w:type="dxa"/>
            <w:vAlign w:val="center"/>
          </w:tcPr>
          <w:p w14:paraId="1F35613B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DDFD1A6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</w:p>
        </w:tc>
      </w:tr>
      <w:tr w:rsidR="00E50C92" w14:paraId="096531D7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4B84D99" w14:textId="0065F326" w:rsidR="00E50C92" w:rsidRPr="002D64B0" w:rsidRDefault="000615C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0,030</w:t>
            </w:r>
          </w:p>
        </w:tc>
        <w:tc>
          <w:tcPr>
            <w:tcW w:w="1812" w:type="dxa"/>
            <w:vAlign w:val="center"/>
          </w:tcPr>
          <w:p w14:paraId="5D85E596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74C580D5" w14:textId="3DBF72EF" w:rsidR="00E50C92" w:rsidRPr="002D64B0" w:rsidRDefault="00AA0BE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1813" w:type="dxa"/>
            <w:vAlign w:val="center"/>
          </w:tcPr>
          <w:p w14:paraId="57EC674F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3442C53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</w:p>
        </w:tc>
      </w:tr>
      <w:tr w:rsidR="00E50C92" w14:paraId="4FBD5480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A35B5BD" w14:textId="3FABE567" w:rsidR="00E50C92" w:rsidRPr="002D64B0" w:rsidRDefault="000615C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4989C2B7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4FFC304" w14:textId="375C806D" w:rsidR="00E50C92" w:rsidRPr="002D64B0" w:rsidRDefault="00AA0BE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</w:t>
            </w:r>
          </w:p>
        </w:tc>
        <w:tc>
          <w:tcPr>
            <w:tcW w:w="1813" w:type="dxa"/>
            <w:vAlign w:val="center"/>
          </w:tcPr>
          <w:p w14:paraId="22E956CF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CB3FB51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</w:p>
        </w:tc>
      </w:tr>
      <w:tr w:rsidR="00E50C92" w14:paraId="071EADD5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2D5F98EE" w14:textId="0CB5ABD8" w:rsidR="00E50C92" w:rsidRPr="002D64B0" w:rsidRDefault="000615C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477AA18D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69475D0" w14:textId="30913E30" w:rsidR="00E50C92" w:rsidRPr="002D64B0" w:rsidRDefault="00AA0BE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4,7</w:t>
            </w:r>
          </w:p>
        </w:tc>
        <w:tc>
          <w:tcPr>
            <w:tcW w:w="1813" w:type="dxa"/>
            <w:vAlign w:val="center"/>
          </w:tcPr>
          <w:p w14:paraId="4878935D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4BA38B7" w14:textId="77777777" w:rsidR="00E50C92" w:rsidRDefault="00E50C92" w:rsidP="005E0E35">
            <w:pPr>
              <w:jc w:val="center"/>
              <w:rPr>
                <w:szCs w:val="20"/>
              </w:rPr>
            </w:pPr>
          </w:p>
        </w:tc>
      </w:tr>
      <w:tr w:rsidR="00E50C92" w14:paraId="4B1AE81E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3EFF86B1" w14:textId="465D410D" w:rsidR="00E50C92" w:rsidRDefault="000615C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0,400</w:t>
            </w:r>
          </w:p>
        </w:tc>
        <w:tc>
          <w:tcPr>
            <w:tcW w:w="1812" w:type="dxa"/>
            <w:vAlign w:val="center"/>
          </w:tcPr>
          <w:p w14:paraId="6BDF049F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5C13D2C" w14:textId="7BCB5213" w:rsidR="00E50C92" w:rsidRDefault="00AA0BE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4154B31A" w14:textId="77777777" w:rsidR="00E50C92" w:rsidRPr="002D64B0" w:rsidRDefault="00E50C9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967B86C" w14:textId="02955FC0" w:rsidR="00E50C92" w:rsidRDefault="00E50C92" w:rsidP="005E0E35">
            <w:pPr>
              <w:jc w:val="center"/>
              <w:rPr>
                <w:szCs w:val="20"/>
              </w:rPr>
            </w:pPr>
          </w:p>
        </w:tc>
      </w:tr>
      <w:tr w:rsidR="00AA0BE4" w14:paraId="3175B795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30D745CE" w14:textId="44E151BE" w:rsidR="00AA0BE4" w:rsidRDefault="00AA0BE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0,465</w:t>
            </w:r>
          </w:p>
        </w:tc>
        <w:tc>
          <w:tcPr>
            <w:tcW w:w="1812" w:type="dxa"/>
            <w:vAlign w:val="center"/>
          </w:tcPr>
          <w:p w14:paraId="4D9DB6B8" w14:textId="7543B349" w:rsidR="00AA0BE4" w:rsidRPr="002D64B0" w:rsidRDefault="00AA0BE4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677843D" w14:textId="2725B7B0" w:rsidR="00AA0BE4" w:rsidRDefault="00DB181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2218F85F" w14:textId="4141F1BA" w:rsidR="00AA0BE4" w:rsidRPr="002D64B0" w:rsidRDefault="00AA0BE4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2FD10AE" w14:textId="0AA8D3E1" w:rsidR="00AA0BE4" w:rsidRDefault="00DB181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Konec v podmáčeném úseku, dále trasa cca 15 metrů nepoužívána z důvodu nízké únosnosti a pak končí</w:t>
            </w:r>
          </w:p>
        </w:tc>
      </w:tr>
    </w:tbl>
    <w:p w14:paraId="201C8AB1" w14:textId="0AE5194C" w:rsidR="00B3549B" w:rsidRPr="001363CC" w:rsidRDefault="00B3549B" w:rsidP="00B3549B">
      <w:pPr>
        <w:jc w:val="center"/>
        <w:rPr>
          <w:b/>
          <w:bCs/>
          <w:sz w:val="28"/>
          <w:szCs w:val="28"/>
        </w:rPr>
      </w:pPr>
      <w:r w:rsidRPr="00FE4581">
        <w:rPr>
          <w:b/>
          <w:bCs/>
          <w:sz w:val="28"/>
          <w:szCs w:val="28"/>
        </w:rPr>
        <w:t>Křížení lesních cest a ostatních tras pro lesní dopravu technologické linky PE1339_4L_6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B3549B" w14:paraId="0C2D13D1" w14:textId="77777777" w:rsidTr="005E0E35">
        <w:trPr>
          <w:trHeight w:val="652"/>
        </w:trPr>
        <w:tc>
          <w:tcPr>
            <w:tcW w:w="1545" w:type="pct"/>
            <w:vAlign w:val="center"/>
          </w:tcPr>
          <w:p w14:paraId="02017D93" w14:textId="77777777" w:rsidR="00B3549B" w:rsidRPr="002D64B0" w:rsidRDefault="00B3549B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E3B18A4" w14:textId="77777777" w:rsidR="00B3549B" w:rsidRPr="002D64B0" w:rsidRDefault="00B3549B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B3549B" w14:paraId="6ADEEB79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385DE0F0" w14:textId="2DB22D22" w:rsidR="00B3549B" w:rsidRPr="002D64B0" w:rsidRDefault="00B3549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  <w:r w:rsidR="00F90A43">
              <w:rPr>
                <w:szCs w:val="20"/>
              </w:rPr>
              <w:t>3</w:t>
            </w:r>
          </w:p>
        </w:tc>
        <w:tc>
          <w:tcPr>
            <w:tcW w:w="3455" w:type="pct"/>
            <w:vAlign w:val="center"/>
          </w:tcPr>
          <w:p w14:paraId="048B30E1" w14:textId="47CCDB85" w:rsidR="00B3549B" w:rsidRPr="002D64B0" w:rsidRDefault="00026CDA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Křížení lesní svážnice PE1339_3L_2</w:t>
            </w:r>
          </w:p>
        </w:tc>
      </w:tr>
      <w:tr w:rsidR="00B3549B" w14:paraId="15D2578C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04FC6298" w14:textId="581F65BE" w:rsidR="00B3549B" w:rsidRPr="00026CDA" w:rsidRDefault="00B3549B" w:rsidP="005E0E35">
            <w:pPr>
              <w:jc w:val="center"/>
              <w:rPr>
                <w:szCs w:val="20"/>
              </w:rPr>
            </w:pPr>
            <w:r w:rsidRPr="00026CDA">
              <w:rPr>
                <w:szCs w:val="20"/>
              </w:rPr>
              <w:t>0,23</w:t>
            </w:r>
            <w:r w:rsidR="00931C2E">
              <w:rPr>
                <w:szCs w:val="20"/>
              </w:rPr>
              <w:t>4</w:t>
            </w:r>
          </w:p>
        </w:tc>
        <w:tc>
          <w:tcPr>
            <w:tcW w:w="3455" w:type="pct"/>
            <w:vAlign w:val="center"/>
          </w:tcPr>
          <w:p w14:paraId="615F0868" w14:textId="5FC1A607" w:rsidR="00B3549B" w:rsidRPr="00026CDA" w:rsidRDefault="00026CDA" w:rsidP="005E0E35">
            <w:pPr>
              <w:jc w:val="center"/>
              <w:rPr>
                <w:szCs w:val="20"/>
              </w:rPr>
            </w:pPr>
            <w:r w:rsidRPr="00026CDA">
              <w:rPr>
                <w:szCs w:val="20"/>
              </w:rPr>
              <w:t>Křížení technologické linky PE1339_4L_5_1</w:t>
            </w:r>
          </w:p>
        </w:tc>
      </w:tr>
      <w:tr w:rsidR="00B3549B" w14:paraId="407DD981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41756090" w14:textId="7217648F" w:rsidR="00B3549B" w:rsidRPr="002D64B0" w:rsidRDefault="00B3549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0,408</w:t>
            </w:r>
          </w:p>
        </w:tc>
        <w:tc>
          <w:tcPr>
            <w:tcW w:w="3455" w:type="pct"/>
            <w:vAlign w:val="center"/>
          </w:tcPr>
          <w:p w14:paraId="4F0651D3" w14:textId="2F4B877B" w:rsidR="00B3549B" w:rsidRPr="002D64B0" w:rsidRDefault="004E4C20" w:rsidP="005E0E35">
            <w:pPr>
              <w:jc w:val="center"/>
              <w:rPr>
                <w:szCs w:val="20"/>
              </w:rPr>
            </w:pPr>
            <w:r w:rsidRPr="00BA29EC">
              <w:rPr>
                <w:szCs w:val="20"/>
              </w:rPr>
              <w:t>Křížení technologické linky PE1339_</w:t>
            </w:r>
            <w:r w:rsidR="00BA29EC" w:rsidRPr="00BA29EC">
              <w:rPr>
                <w:szCs w:val="20"/>
              </w:rPr>
              <w:t>3L_2_4L_1</w:t>
            </w:r>
          </w:p>
        </w:tc>
      </w:tr>
    </w:tbl>
    <w:p w14:paraId="24C25BCB" w14:textId="77777777" w:rsidR="00CC1E5F" w:rsidRDefault="00CC1E5F" w:rsidP="007A1BB7">
      <w:pPr>
        <w:jc w:val="center"/>
        <w:rPr>
          <w:b/>
          <w:bCs/>
          <w:sz w:val="28"/>
          <w:szCs w:val="28"/>
        </w:rPr>
      </w:pPr>
    </w:p>
    <w:p w14:paraId="220A90E3" w14:textId="77777777" w:rsidR="00CC1E5F" w:rsidRDefault="00CC1E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E066A2C" w14:textId="4F4841A1" w:rsidR="007A1BB7" w:rsidRPr="00CC7417" w:rsidRDefault="007A1BB7" w:rsidP="007A1BB7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>
        <w:rPr>
          <w:b/>
          <w:bCs/>
          <w:sz w:val="28"/>
          <w:szCs w:val="28"/>
        </w:rPr>
        <w:t>technologické lince PE1339_4L_6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7A1BB7" w14:paraId="21E53973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4723DADF" w14:textId="77777777" w:rsidR="007A1BB7" w:rsidRPr="002D64B0" w:rsidRDefault="007A1BB7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45908264" w14:textId="77777777" w:rsidR="007A1BB7" w:rsidRPr="002D64B0" w:rsidRDefault="007A1BB7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53E706F3" w14:textId="77777777" w:rsidR="007A1BB7" w:rsidRPr="002D64B0" w:rsidRDefault="007A1BB7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61028333" w14:textId="77777777" w:rsidR="007A1BB7" w:rsidRPr="002D64B0" w:rsidRDefault="007A1BB7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38701D16" w14:textId="77777777" w:rsidR="007A1BB7" w:rsidRPr="002D64B0" w:rsidRDefault="007A1BB7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40189B80" w14:textId="77777777" w:rsidR="007A1BB7" w:rsidRPr="002D64B0" w:rsidRDefault="007A1BB7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0B12546C" w14:textId="77777777" w:rsidR="007A1BB7" w:rsidRPr="002D64B0" w:rsidRDefault="007A1BB7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593D5B52" w14:textId="77777777" w:rsidR="007A1BB7" w:rsidRPr="002D64B0" w:rsidRDefault="007A1BB7" w:rsidP="005E0E3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7A1BB7" w14:paraId="036882CE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71D9B064" w14:textId="77777777" w:rsidR="007A1BB7" w:rsidRPr="002D64B0" w:rsidRDefault="007A1BB7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4750CE56" w14:textId="2A963896" w:rsidR="007A1BB7" w:rsidRPr="002D64B0" w:rsidRDefault="007A1BB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0,003</w:t>
            </w:r>
          </w:p>
        </w:tc>
        <w:tc>
          <w:tcPr>
            <w:tcW w:w="435" w:type="pct"/>
            <w:vAlign w:val="center"/>
          </w:tcPr>
          <w:p w14:paraId="02088333" w14:textId="4015A42C" w:rsidR="007A1BB7" w:rsidRPr="002D64B0" w:rsidRDefault="007A1BB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15,</w:t>
            </w:r>
            <w:r w:rsidR="00CE4682">
              <w:rPr>
                <w:szCs w:val="20"/>
              </w:rPr>
              <w:t>3</w:t>
            </w:r>
          </w:p>
        </w:tc>
        <w:tc>
          <w:tcPr>
            <w:tcW w:w="508" w:type="pct"/>
            <w:vAlign w:val="center"/>
          </w:tcPr>
          <w:p w14:paraId="1B9DF9B8" w14:textId="5B719E93" w:rsidR="007A1BB7" w:rsidRPr="002D64B0" w:rsidRDefault="007A1BB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580" w:type="pct"/>
            <w:vAlign w:val="center"/>
          </w:tcPr>
          <w:p w14:paraId="1681D88C" w14:textId="77777777" w:rsidR="007A1BB7" w:rsidRPr="002D64B0" w:rsidRDefault="007A1BB7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0E5D2F08" w14:textId="77777777" w:rsidR="007A1BB7" w:rsidRPr="002D64B0" w:rsidRDefault="007A1BB7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27E1F3EA" w14:textId="77B9CF5B" w:rsidR="007A1BB7" w:rsidRPr="002D64B0" w:rsidRDefault="007A1BB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i výtok –</w:t>
            </w:r>
            <w:r w:rsidR="00134439">
              <w:rPr>
                <w:szCs w:val="20"/>
              </w:rPr>
              <w:t xml:space="preserve"> </w:t>
            </w:r>
            <w:r>
              <w:rPr>
                <w:szCs w:val="20"/>
              </w:rPr>
              <w:t>částečně zanesen, propad</w:t>
            </w:r>
            <w:r w:rsidR="00F248B0">
              <w:rPr>
                <w:szCs w:val="20"/>
              </w:rPr>
              <w:t xml:space="preserve"> </w:t>
            </w:r>
            <w:proofErr w:type="spellStart"/>
            <w:r w:rsidR="00F248B0">
              <w:rPr>
                <w:szCs w:val="20"/>
              </w:rPr>
              <w:t>truby</w:t>
            </w:r>
            <w:proofErr w:type="spellEnd"/>
            <w:r w:rsidR="00F248B0">
              <w:rPr>
                <w:szCs w:val="20"/>
              </w:rPr>
              <w:t xml:space="preserve"> u výtoku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868" w:type="pct"/>
            <w:vAlign w:val="center"/>
          </w:tcPr>
          <w:p w14:paraId="22571FB7" w14:textId="2FD495EF" w:rsidR="007A1BB7" w:rsidRPr="002D64B0" w:rsidRDefault="007A1BB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Doporučeno pročištění.</w:t>
            </w:r>
          </w:p>
        </w:tc>
      </w:tr>
    </w:tbl>
    <w:p w14:paraId="698AAC24" w14:textId="0124B29A" w:rsidR="00F248B0" w:rsidRPr="001363CC" w:rsidRDefault="00F248B0" w:rsidP="00F248B0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1339_4L_6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F248B0" w14:paraId="606B6E88" w14:textId="77777777" w:rsidTr="005E0E35">
        <w:tc>
          <w:tcPr>
            <w:tcW w:w="891" w:type="pct"/>
            <w:vAlign w:val="center"/>
          </w:tcPr>
          <w:p w14:paraId="07FAD4EC" w14:textId="77777777" w:rsidR="00F248B0" w:rsidRPr="00C4148B" w:rsidRDefault="00F248B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3CC70E2B" w14:textId="77777777" w:rsidR="00F248B0" w:rsidRPr="00C4148B" w:rsidRDefault="00F248B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3B775672" w14:textId="77777777" w:rsidR="00F248B0" w:rsidRPr="00C4148B" w:rsidRDefault="00F248B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6C3C308C" w14:textId="77777777" w:rsidR="00F248B0" w:rsidRPr="00C4148B" w:rsidRDefault="00F248B0" w:rsidP="005E0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5C1F6298" w14:textId="77777777" w:rsidR="00F248B0" w:rsidRPr="00C4148B" w:rsidRDefault="00F248B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3B164540" w14:textId="77777777" w:rsidR="00F248B0" w:rsidRPr="00C4148B" w:rsidRDefault="00F248B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F248B0" w14:paraId="26B7F591" w14:textId="77777777" w:rsidTr="005E0E35">
        <w:trPr>
          <w:trHeight w:val="652"/>
        </w:trPr>
        <w:tc>
          <w:tcPr>
            <w:tcW w:w="891" w:type="pct"/>
            <w:vAlign w:val="center"/>
          </w:tcPr>
          <w:p w14:paraId="147C3FC9" w14:textId="77777777" w:rsidR="00F248B0" w:rsidRDefault="00F248B0" w:rsidP="005E0E35">
            <w:pPr>
              <w:jc w:val="center"/>
            </w:pPr>
            <w:r>
              <w:t>Lesní skládka 1</w:t>
            </w:r>
          </w:p>
        </w:tc>
        <w:tc>
          <w:tcPr>
            <w:tcW w:w="818" w:type="pct"/>
            <w:vAlign w:val="center"/>
          </w:tcPr>
          <w:p w14:paraId="7DA7B677" w14:textId="22EE8EA2" w:rsidR="00F248B0" w:rsidRDefault="00F248B0" w:rsidP="005E0E35">
            <w:pPr>
              <w:jc w:val="center"/>
            </w:pPr>
            <w:r>
              <w:t>0,030</w:t>
            </w:r>
          </w:p>
        </w:tc>
        <w:tc>
          <w:tcPr>
            <w:tcW w:w="813" w:type="pct"/>
            <w:vAlign w:val="center"/>
          </w:tcPr>
          <w:p w14:paraId="260FF921" w14:textId="0D9E310F" w:rsidR="00F248B0" w:rsidRDefault="00025279" w:rsidP="005E0E35">
            <w:pPr>
              <w:jc w:val="center"/>
            </w:pPr>
            <w:r>
              <w:t>57,0</w:t>
            </w:r>
          </w:p>
        </w:tc>
        <w:tc>
          <w:tcPr>
            <w:tcW w:w="824" w:type="pct"/>
            <w:vAlign w:val="center"/>
          </w:tcPr>
          <w:p w14:paraId="4DD5313E" w14:textId="1C15F03A" w:rsidR="00F248B0" w:rsidRDefault="00025279" w:rsidP="005E0E35">
            <w:pPr>
              <w:jc w:val="center"/>
            </w:pPr>
            <w:r>
              <w:t>57,0</w:t>
            </w:r>
          </w:p>
        </w:tc>
        <w:tc>
          <w:tcPr>
            <w:tcW w:w="805" w:type="pct"/>
            <w:vAlign w:val="center"/>
          </w:tcPr>
          <w:p w14:paraId="06CEF197" w14:textId="397FC31B" w:rsidR="00F248B0" w:rsidRDefault="00F248B0" w:rsidP="005E0E35">
            <w:pPr>
              <w:jc w:val="center"/>
            </w:pPr>
            <w:r>
              <w:t>12,0</w:t>
            </w:r>
          </w:p>
        </w:tc>
        <w:tc>
          <w:tcPr>
            <w:tcW w:w="849" w:type="pct"/>
            <w:vAlign w:val="center"/>
          </w:tcPr>
          <w:p w14:paraId="4C16EE12" w14:textId="77777777" w:rsidR="00F248B0" w:rsidRDefault="00F248B0" w:rsidP="005E0E35">
            <w:pPr>
              <w:jc w:val="center"/>
            </w:pPr>
            <w:r>
              <w:t>Nezpevněna</w:t>
            </w:r>
          </w:p>
        </w:tc>
      </w:tr>
      <w:tr w:rsidR="00F248B0" w14:paraId="73105B1E" w14:textId="77777777" w:rsidTr="005E0E35">
        <w:trPr>
          <w:trHeight w:val="652"/>
        </w:trPr>
        <w:tc>
          <w:tcPr>
            <w:tcW w:w="891" w:type="pct"/>
            <w:vAlign w:val="center"/>
          </w:tcPr>
          <w:p w14:paraId="7A548B06" w14:textId="77777777" w:rsidR="00F248B0" w:rsidRDefault="00F248B0" w:rsidP="005E0E35">
            <w:pPr>
              <w:jc w:val="center"/>
            </w:pPr>
            <w:r>
              <w:t>Lesní skládka 2</w:t>
            </w:r>
          </w:p>
        </w:tc>
        <w:tc>
          <w:tcPr>
            <w:tcW w:w="818" w:type="pct"/>
            <w:vAlign w:val="center"/>
          </w:tcPr>
          <w:p w14:paraId="18664CBC" w14:textId="5B9EE095" w:rsidR="00F248B0" w:rsidRDefault="00F248B0" w:rsidP="005E0E35">
            <w:pPr>
              <w:jc w:val="center"/>
            </w:pPr>
            <w:r>
              <w:t>0,030</w:t>
            </w:r>
          </w:p>
        </w:tc>
        <w:tc>
          <w:tcPr>
            <w:tcW w:w="813" w:type="pct"/>
            <w:vAlign w:val="center"/>
          </w:tcPr>
          <w:p w14:paraId="279A7CF9" w14:textId="1B37A6DB" w:rsidR="00F248B0" w:rsidRDefault="00025279" w:rsidP="005E0E35">
            <w:pPr>
              <w:jc w:val="center"/>
            </w:pPr>
            <w:r>
              <w:t>55,0</w:t>
            </w:r>
          </w:p>
        </w:tc>
        <w:tc>
          <w:tcPr>
            <w:tcW w:w="824" w:type="pct"/>
            <w:vAlign w:val="center"/>
          </w:tcPr>
          <w:p w14:paraId="6CB92A88" w14:textId="6BE083F9" w:rsidR="00F248B0" w:rsidRDefault="00025279" w:rsidP="005E0E35">
            <w:pPr>
              <w:jc w:val="center"/>
            </w:pPr>
            <w:r>
              <w:t>55,0</w:t>
            </w:r>
          </w:p>
        </w:tc>
        <w:tc>
          <w:tcPr>
            <w:tcW w:w="805" w:type="pct"/>
            <w:vAlign w:val="center"/>
          </w:tcPr>
          <w:p w14:paraId="16A18797" w14:textId="4410FF1B" w:rsidR="00F248B0" w:rsidRDefault="00F248B0" w:rsidP="005E0E35">
            <w:pPr>
              <w:jc w:val="center"/>
            </w:pPr>
            <w:r>
              <w:t>7,0</w:t>
            </w:r>
          </w:p>
        </w:tc>
        <w:tc>
          <w:tcPr>
            <w:tcW w:w="849" w:type="pct"/>
            <w:vAlign w:val="center"/>
          </w:tcPr>
          <w:p w14:paraId="4DDB59C9" w14:textId="77777777" w:rsidR="00F248B0" w:rsidRDefault="00F248B0" w:rsidP="005E0E35">
            <w:pPr>
              <w:jc w:val="center"/>
            </w:pPr>
            <w:r>
              <w:t>Nezpevněna</w:t>
            </w:r>
          </w:p>
        </w:tc>
      </w:tr>
    </w:tbl>
    <w:p w14:paraId="63608FF8" w14:textId="77777777" w:rsidR="00CC1E5F" w:rsidRDefault="00CC1E5F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50827684" w14:textId="28ABD6EA" w:rsidR="00385465" w:rsidRDefault="00385465" w:rsidP="00385465">
      <w:pPr>
        <w:pStyle w:val="Nadpis2"/>
      </w:pPr>
      <w:bookmarkStart w:id="20" w:name="_Toc99918618"/>
      <w:r w:rsidRPr="00D02DEA">
        <w:lastRenderedPageBreak/>
        <w:t>Trasa PE</w:t>
      </w:r>
      <w:r>
        <w:t>1339</w:t>
      </w:r>
      <w:r w:rsidRPr="00D02DEA">
        <w:t>_</w:t>
      </w:r>
      <w:r>
        <w:t>3</w:t>
      </w:r>
      <w:r w:rsidRPr="00D02DEA">
        <w:t>L_</w:t>
      </w:r>
      <w:r>
        <w:t>2</w:t>
      </w:r>
      <w:bookmarkEnd w:id="20"/>
    </w:p>
    <w:p w14:paraId="38098603" w14:textId="7F51D60E" w:rsidR="00385465" w:rsidRPr="004B1D82" w:rsidRDefault="00385465" w:rsidP="00385465">
      <w:pPr>
        <w:rPr>
          <w:szCs w:val="20"/>
        </w:rPr>
      </w:pPr>
      <w:r w:rsidRPr="004B1D82">
        <w:rPr>
          <w:szCs w:val="20"/>
        </w:rPr>
        <w:t>Datum měření v terénu: 26.03.2022</w:t>
      </w:r>
    </w:p>
    <w:p w14:paraId="6066F5AF" w14:textId="301AE598" w:rsidR="00385465" w:rsidRPr="004B1D82" w:rsidRDefault="00385465" w:rsidP="00385465">
      <w:pPr>
        <w:rPr>
          <w:szCs w:val="20"/>
        </w:rPr>
      </w:pPr>
      <w:r w:rsidRPr="004B1D82">
        <w:rPr>
          <w:szCs w:val="20"/>
        </w:rPr>
        <w:t xml:space="preserve">Připojení na silnici: zpevněno, 0,006 km </w:t>
      </w:r>
      <w:r w:rsidR="00064AC9">
        <w:rPr>
          <w:szCs w:val="20"/>
        </w:rPr>
        <w:t>–</w:t>
      </w:r>
      <w:r w:rsidRPr="004B1D82">
        <w:rPr>
          <w:szCs w:val="20"/>
        </w:rPr>
        <w:t xml:space="preserve"> nedostatečná šíře</w:t>
      </w:r>
    </w:p>
    <w:p w14:paraId="68EC172F" w14:textId="7D978E5E" w:rsidR="00385465" w:rsidRPr="004B1D82" w:rsidRDefault="00385465" w:rsidP="00385465">
      <w:pPr>
        <w:rPr>
          <w:szCs w:val="20"/>
        </w:rPr>
      </w:pPr>
      <w:r w:rsidRPr="004B1D82">
        <w:rPr>
          <w:szCs w:val="20"/>
        </w:rPr>
        <w:t>Jedná se o lesní svážnici 3L, která začíná připojením na silnici III/1339. Svážnice je zpevněna drceným kamenivem</w:t>
      </w:r>
      <w:r w:rsidR="00973148" w:rsidRPr="004B1D82">
        <w:rPr>
          <w:szCs w:val="20"/>
        </w:rPr>
        <w:t xml:space="preserve"> v celé své délce</w:t>
      </w:r>
      <w:r w:rsidRPr="004B1D82">
        <w:rPr>
          <w:szCs w:val="20"/>
        </w:rPr>
        <w:t xml:space="preserve">. </w:t>
      </w:r>
      <w:r w:rsidR="004B1D82">
        <w:rPr>
          <w:szCs w:val="20"/>
        </w:rPr>
        <w:t>Jedná se o</w:t>
      </w:r>
      <w:r w:rsidR="00973148" w:rsidRPr="004B1D82">
        <w:rPr>
          <w:szCs w:val="20"/>
        </w:rPr>
        <w:t xml:space="preserve"> poměrně úzk</w:t>
      </w:r>
      <w:r w:rsidR="004B1D82">
        <w:rPr>
          <w:szCs w:val="20"/>
        </w:rPr>
        <w:t>ou</w:t>
      </w:r>
      <w:r w:rsidR="00973148" w:rsidRPr="004B1D82">
        <w:rPr>
          <w:szCs w:val="20"/>
        </w:rPr>
        <w:t>, ale dobře zpevněn</w:t>
      </w:r>
      <w:r w:rsidR="004B1D82">
        <w:rPr>
          <w:szCs w:val="20"/>
        </w:rPr>
        <w:t>ou lesní svážnici</w:t>
      </w:r>
      <w:r w:rsidR="00973148" w:rsidRPr="004B1D82">
        <w:rPr>
          <w:szCs w:val="20"/>
        </w:rPr>
        <w:t>. O</w:t>
      </w:r>
      <w:r w:rsidR="004B1D82">
        <w:rPr>
          <w:szCs w:val="20"/>
        </w:rPr>
        <w:t>d</w:t>
      </w:r>
      <w:r w:rsidR="00973148" w:rsidRPr="004B1D82">
        <w:rPr>
          <w:szCs w:val="20"/>
        </w:rPr>
        <w:t xml:space="preserve"> úseku </w:t>
      </w:r>
      <w:r w:rsidR="00CF6C10" w:rsidRPr="004B1D82">
        <w:rPr>
          <w:szCs w:val="20"/>
        </w:rPr>
        <w:t>0,200</w:t>
      </w:r>
      <w:r w:rsidR="004B1D82">
        <w:rPr>
          <w:szCs w:val="20"/>
        </w:rPr>
        <w:t xml:space="preserve"> km</w:t>
      </w:r>
      <w:r w:rsidR="00CF6C10" w:rsidRPr="004B1D82">
        <w:rPr>
          <w:szCs w:val="20"/>
        </w:rPr>
        <w:t xml:space="preserve"> je úvozovou </w:t>
      </w:r>
      <w:r w:rsidR="004B1D82">
        <w:rPr>
          <w:szCs w:val="20"/>
        </w:rPr>
        <w:t>trasou.</w:t>
      </w:r>
      <w:r w:rsidR="00064AC9">
        <w:rPr>
          <w:szCs w:val="20"/>
        </w:rPr>
        <w:t xml:space="preserve"> </w:t>
      </w:r>
      <w:r w:rsidR="00973148" w:rsidRPr="004B1D82">
        <w:rPr>
          <w:szCs w:val="20"/>
        </w:rPr>
        <w:t>Měření zakončeno na</w:t>
      </w:r>
      <w:r w:rsidRPr="004B1D82">
        <w:rPr>
          <w:szCs w:val="20"/>
        </w:rPr>
        <w:t xml:space="preserve"> </w:t>
      </w:r>
      <w:r w:rsidR="00973148" w:rsidRPr="004B1D82">
        <w:rPr>
          <w:szCs w:val="20"/>
        </w:rPr>
        <w:t>hranici řešeného území lesního komplexu v úseku 0,476 km</w:t>
      </w:r>
      <w:r w:rsidR="003D37F3">
        <w:rPr>
          <w:szCs w:val="20"/>
        </w:rPr>
        <w:t>, kdy lesní svážnice opouští řešené území lesního komplexu.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85465" w:rsidRPr="00BE6944" w14:paraId="1888EC64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4425365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3F86240E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822092D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6CC6BFE3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FBC5EAE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385465" w14:paraId="1C9E24D1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57E16E20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7E4AAB7F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1A21A3B" w14:textId="37B44D8F" w:rsidR="00385465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12D4FCEA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FF74852" w14:textId="58E5DED0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</w:p>
        </w:tc>
      </w:tr>
      <w:tr w:rsidR="00385465" w14:paraId="22AFBB2A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9F73426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1B9887EC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5A334C9" w14:textId="7F486A50" w:rsidR="00385465" w:rsidRPr="002D64B0" w:rsidRDefault="00CF6C10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4,1</w:t>
            </w:r>
          </w:p>
        </w:tc>
        <w:tc>
          <w:tcPr>
            <w:tcW w:w="1813" w:type="dxa"/>
            <w:vAlign w:val="center"/>
          </w:tcPr>
          <w:p w14:paraId="212CEADF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33B3D69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</w:p>
        </w:tc>
      </w:tr>
      <w:tr w:rsidR="00385465" w14:paraId="5DF326FA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AAC01D0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43CE744F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250DC2E" w14:textId="4A135849" w:rsidR="00385465" w:rsidRPr="002D64B0" w:rsidRDefault="00CF6C10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2,7</w:t>
            </w:r>
          </w:p>
        </w:tc>
        <w:tc>
          <w:tcPr>
            <w:tcW w:w="1813" w:type="dxa"/>
            <w:vAlign w:val="center"/>
          </w:tcPr>
          <w:p w14:paraId="531BB69D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9398012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</w:p>
        </w:tc>
      </w:tr>
      <w:tr w:rsidR="00385465" w14:paraId="3AC9848D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542B2900" w14:textId="3510366F" w:rsidR="00385465" w:rsidRPr="002D64B0" w:rsidRDefault="00CF6C10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16D0B939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05E797A" w14:textId="4AA08524" w:rsidR="00385465" w:rsidRPr="002D64B0" w:rsidRDefault="00CF6C10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2,7</w:t>
            </w:r>
          </w:p>
        </w:tc>
        <w:tc>
          <w:tcPr>
            <w:tcW w:w="1813" w:type="dxa"/>
            <w:vAlign w:val="center"/>
          </w:tcPr>
          <w:p w14:paraId="236718E2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5326E98" w14:textId="2EF4C8A5" w:rsidR="00385465" w:rsidRPr="002D64B0" w:rsidRDefault="00385465" w:rsidP="005E0E35">
            <w:pPr>
              <w:jc w:val="center"/>
              <w:rPr>
                <w:szCs w:val="20"/>
              </w:rPr>
            </w:pPr>
          </w:p>
        </w:tc>
      </w:tr>
      <w:tr w:rsidR="004B1D82" w14:paraId="4D4C1DE7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48D2606" w14:textId="7A420FF7" w:rsidR="004B1D82" w:rsidRDefault="004B1D8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0,400</w:t>
            </w:r>
          </w:p>
        </w:tc>
        <w:tc>
          <w:tcPr>
            <w:tcW w:w="1812" w:type="dxa"/>
            <w:vAlign w:val="center"/>
          </w:tcPr>
          <w:p w14:paraId="35F87512" w14:textId="4D697452" w:rsidR="004B1D82" w:rsidRPr="002D64B0" w:rsidRDefault="004B1D8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7AFF28E" w14:textId="40464E4B" w:rsidR="004B1D82" w:rsidRDefault="004B1D8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2,7</w:t>
            </w:r>
          </w:p>
        </w:tc>
        <w:tc>
          <w:tcPr>
            <w:tcW w:w="1813" w:type="dxa"/>
            <w:vAlign w:val="center"/>
          </w:tcPr>
          <w:p w14:paraId="53F90235" w14:textId="61A04AC6" w:rsidR="004B1D82" w:rsidRPr="002D64B0" w:rsidRDefault="004B1D82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2D6962E" w14:textId="77777777" w:rsidR="004B1D82" w:rsidRPr="002D64B0" w:rsidRDefault="004B1D82" w:rsidP="005E0E35">
            <w:pPr>
              <w:jc w:val="center"/>
              <w:rPr>
                <w:szCs w:val="20"/>
              </w:rPr>
            </w:pPr>
          </w:p>
        </w:tc>
      </w:tr>
      <w:tr w:rsidR="004B1D82" w14:paraId="569182D7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C2413C9" w14:textId="2EEE58DF" w:rsidR="004B1D82" w:rsidRDefault="004B1D8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0,476</w:t>
            </w:r>
          </w:p>
        </w:tc>
        <w:tc>
          <w:tcPr>
            <w:tcW w:w="1812" w:type="dxa"/>
            <w:vAlign w:val="center"/>
          </w:tcPr>
          <w:p w14:paraId="0F18034E" w14:textId="7030E123" w:rsidR="004B1D82" w:rsidRPr="002D64B0" w:rsidRDefault="00A3375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Ano</w:t>
            </w:r>
          </w:p>
        </w:tc>
        <w:tc>
          <w:tcPr>
            <w:tcW w:w="1812" w:type="dxa"/>
            <w:vAlign w:val="center"/>
          </w:tcPr>
          <w:p w14:paraId="27436F6D" w14:textId="1C6FF812" w:rsidR="004B1D82" w:rsidRDefault="004B1D8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</w:t>
            </w:r>
          </w:p>
        </w:tc>
        <w:tc>
          <w:tcPr>
            <w:tcW w:w="1813" w:type="dxa"/>
            <w:vAlign w:val="center"/>
          </w:tcPr>
          <w:p w14:paraId="611662E4" w14:textId="7539D850" w:rsidR="004B1D82" w:rsidRPr="002D64B0" w:rsidRDefault="00A3375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Ano</w:t>
            </w:r>
          </w:p>
        </w:tc>
        <w:tc>
          <w:tcPr>
            <w:tcW w:w="1813" w:type="dxa"/>
            <w:vAlign w:val="center"/>
          </w:tcPr>
          <w:p w14:paraId="32DCAACF" w14:textId="77777777" w:rsidR="004B1D82" w:rsidRPr="002D64B0" w:rsidRDefault="004B1D82" w:rsidP="005E0E35">
            <w:pPr>
              <w:jc w:val="center"/>
              <w:rPr>
                <w:szCs w:val="20"/>
              </w:rPr>
            </w:pPr>
          </w:p>
        </w:tc>
      </w:tr>
    </w:tbl>
    <w:p w14:paraId="069F52B6" w14:textId="77777777" w:rsidR="00385465" w:rsidRDefault="00385465" w:rsidP="00385465">
      <w:pPr>
        <w:jc w:val="center"/>
        <w:rPr>
          <w:b/>
          <w:bCs/>
          <w:sz w:val="28"/>
          <w:szCs w:val="28"/>
        </w:rPr>
      </w:pPr>
    </w:p>
    <w:p w14:paraId="2934B595" w14:textId="350BA751" w:rsidR="00385465" w:rsidRPr="00CC7417" w:rsidRDefault="00385465" w:rsidP="00385465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lesní svážnici PE1339_3L_2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385465" w14:paraId="2963FBE7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6626E813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DA1FDA9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4A8D37A7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269CD3DE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6978A916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54FBAF18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6792075" w14:textId="77777777" w:rsidR="00385465" w:rsidRPr="002D64B0" w:rsidRDefault="0038546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7FDF0231" w14:textId="77777777" w:rsidR="00385465" w:rsidRPr="002D64B0" w:rsidRDefault="00385465" w:rsidP="005E0E3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385465" w14:paraId="72579739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7BC3882F" w14:textId="77777777" w:rsidR="00385465" w:rsidRPr="002D64B0" w:rsidRDefault="0038546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174C66EB" w14:textId="30068C45" w:rsidR="00385465" w:rsidRPr="002D64B0" w:rsidRDefault="00B010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0,476</w:t>
            </w:r>
          </w:p>
        </w:tc>
        <w:tc>
          <w:tcPr>
            <w:tcW w:w="435" w:type="pct"/>
            <w:vAlign w:val="center"/>
          </w:tcPr>
          <w:p w14:paraId="6914F1F4" w14:textId="6441EAE2" w:rsidR="00385465" w:rsidRPr="002D64B0" w:rsidRDefault="00B010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508" w:type="pct"/>
            <w:vAlign w:val="center"/>
          </w:tcPr>
          <w:p w14:paraId="6392FA66" w14:textId="201AFDDF" w:rsidR="00385465" w:rsidRPr="002D64B0" w:rsidRDefault="00B010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230</w:t>
            </w:r>
          </w:p>
        </w:tc>
        <w:tc>
          <w:tcPr>
            <w:tcW w:w="580" w:type="pct"/>
            <w:vAlign w:val="center"/>
          </w:tcPr>
          <w:p w14:paraId="189D1651" w14:textId="29938BAB" w:rsidR="00385465" w:rsidRPr="002D64B0" w:rsidRDefault="00B010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Plast</w:t>
            </w:r>
          </w:p>
        </w:tc>
        <w:tc>
          <w:tcPr>
            <w:tcW w:w="766" w:type="pct"/>
            <w:vAlign w:val="center"/>
          </w:tcPr>
          <w:p w14:paraId="5D6DCD2F" w14:textId="573957E7" w:rsidR="00385465" w:rsidRPr="002D64B0" w:rsidRDefault="0050112D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Kamenná rovnanina</w:t>
            </w:r>
          </w:p>
        </w:tc>
        <w:tc>
          <w:tcPr>
            <w:tcW w:w="685" w:type="pct"/>
            <w:vAlign w:val="center"/>
          </w:tcPr>
          <w:p w14:paraId="586560E9" w14:textId="27B7CE90" w:rsidR="00385465" w:rsidRPr="002D64B0" w:rsidRDefault="00B010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– zablokován kamenem + opad výtok – menší množství opadu a zeminy</w:t>
            </w:r>
          </w:p>
        </w:tc>
        <w:tc>
          <w:tcPr>
            <w:tcW w:w="868" w:type="pct"/>
            <w:vAlign w:val="center"/>
          </w:tcPr>
          <w:p w14:paraId="4443A682" w14:textId="26BFDBA7" w:rsidR="00385465" w:rsidRPr="002D64B0" w:rsidRDefault="004B1D8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Doporučeno pročištění.</w:t>
            </w:r>
          </w:p>
        </w:tc>
      </w:tr>
    </w:tbl>
    <w:p w14:paraId="2B66F0D6" w14:textId="46A228E8" w:rsidR="00502DBB" w:rsidRPr="001363CC" w:rsidRDefault="00502DBB" w:rsidP="00502DBB">
      <w:pPr>
        <w:jc w:val="center"/>
        <w:rPr>
          <w:b/>
          <w:bCs/>
          <w:sz w:val="28"/>
          <w:szCs w:val="28"/>
        </w:rPr>
      </w:pPr>
      <w:r w:rsidRPr="00FE4581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>lesní svážnice</w:t>
      </w:r>
      <w:r w:rsidRPr="00FE4581">
        <w:rPr>
          <w:b/>
          <w:bCs/>
          <w:sz w:val="28"/>
          <w:szCs w:val="28"/>
        </w:rPr>
        <w:t xml:space="preserve"> PE1339_</w:t>
      </w:r>
      <w:r>
        <w:rPr>
          <w:b/>
          <w:bCs/>
          <w:sz w:val="28"/>
          <w:szCs w:val="28"/>
        </w:rPr>
        <w:t>3</w:t>
      </w:r>
      <w:r w:rsidRPr="00FE4581">
        <w:rPr>
          <w:b/>
          <w:bCs/>
          <w:sz w:val="28"/>
          <w:szCs w:val="28"/>
        </w:rPr>
        <w:t>L_</w:t>
      </w:r>
      <w:r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02DBB" w14:paraId="07E183D2" w14:textId="77777777" w:rsidTr="005E0E35">
        <w:trPr>
          <w:trHeight w:val="652"/>
        </w:trPr>
        <w:tc>
          <w:tcPr>
            <w:tcW w:w="1545" w:type="pct"/>
            <w:vAlign w:val="center"/>
          </w:tcPr>
          <w:p w14:paraId="27321E5B" w14:textId="77777777" w:rsidR="00502DBB" w:rsidRPr="002D64B0" w:rsidRDefault="00502DBB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8C35004" w14:textId="77777777" w:rsidR="00502DBB" w:rsidRPr="002D64B0" w:rsidRDefault="00502DBB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502DBB" w14:paraId="7E0E957B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718AC503" w14:textId="6A41D205" w:rsidR="00502DBB" w:rsidRPr="002D64B0" w:rsidRDefault="00502DB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0,196</w:t>
            </w:r>
          </w:p>
        </w:tc>
        <w:tc>
          <w:tcPr>
            <w:tcW w:w="3455" w:type="pct"/>
            <w:vAlign w:val="center"/>
          </w:tcPr>
          <w:p w14:paraId="73B4E6FE" w14:textId="0D3B2F22" w:rsidR="00502DBB" w:rsidRPr="002D64B0" w:rsidRDefault="007557B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Křížení technologické linky PE1339_4L_6</w:t>
            </w:r>
          </w:p>
        </w:tc>
      </w:tr>
      <w:tr w:rsidR="00502DBB" w14:paraId="71575569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10898F97" w14:textId="416FCC44" w:rsidR="00502DBB" w:rsidRPr="00026CDA" w:rsidRDefault="00502DB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0,262</w:t>
            </w:r>
          </w:p>
        </w:tc>
        <w:tc>
          <w:tcPr>
            <w:tcW w:w="3455" w:type="pct"/>
            <w:vAlign w:val="center"/>
          </w:tcPr>
          <w:p w14:paraId="085649BC" w14:textId="712BBCBA" w:rsidR="00502DBB" w:rsidRPr="00026CDA" w:rsidRDefault="007557B7" w:rsidP="005E0E35">
            <w:pPr>
              <w:jc w:val="center"/>
              <w:rPr>
                <w:szCs w:val="20"/>
              </w:rPr>
            </w:pPr>
            <w:r w:rsidRPr="007557B7">
              <w:rPr>
                <w:szCs w:val="20"/>
              </w:rPr>
              <w:t>Křížení technologické linky PE1339_4L_</w:t>
            </w:r>
            <w:r>
              <w:rPr>
                <w:szCs w:val="20"/>
              </w:rPr>
              <w:t>5_1</w:t>
            </w:r>
          </w:p>
        </w:tc>
      </w:tr>
      <w:tr w:rsidR="00502DBB" w14:paraId="06B589C6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3E748C1D" w14:textId="0B09B897" w:rsidR="00502DBB" w:rsidRPr="002D64B0" w:rsidRDefault="00502DB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0,320</w:t>
            </w:r>
          </w:p>
        </w:tc>
        <w:tc>
          <w:tcPr>
            <w:tcW w:w="3455" w:type="pct"/>
            <w:vAlign w:val="center"/>
          </w:tcPr>
          <w:p w14:paraId="18300ED4" w14:textId="77C9436B" w:rsidR="00502DBB" w:rsidRPr="002D64B0" w:rsidRDefault="007557B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Připojení technologické linky </w:t>
            </w:r>
            <w:r w:rsidRPr="007557B7">
              <w:rPr>
                <w:szCs w:val="20"/>
              </w:rPr>
              <w:t>PE1339_3L_2</w:t>
            </w:r>
            <w:r>
              <w:rPr>
                <w:szCs w:val="20"/>
              </w:rPr>
              <w:t>_4L_1 (pravá strana)</w:t>
            </w:r>
          </w:p>
        </w:tc>
      </w:tr>
    </w:tbl>
    <w:p w14:paraId="6F47A24E" w14:textId="77777777" w:rsidR="00CC1E5F" w:rsidRDefault="00CC1E5F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579F26F6" w14:textId="51B6DCF6" w:rsidR="00393EC1" w:rsidRDefault="00393EC1" w:rsidP="00393EC1">
      <w:pPr>
        <w:pStyle w:val="Nadpis2"/>
      </w:pPr>
      <w:bookmarkStart w:id="21" w:name="_Toc99918619"/>
      <w:r w:rsidRPr="00F8696C">
        <w:lastRenderedPageBreak/>
        <w:t>Trasa PE1339_3L_2_4L_1</w:t>
      </w:r>
      <w:bookmarkEnd w:id="21"/>
    </w:p>
    <w:p w14:paraId="0FA695D8" w14:textId="77777777" w:rsidR="00393EC1" w:rsidRDefault="00393EC1" w:rsidP="00393EC1">
      <w:pPr>
        <w:rPr>
          <w:szCs w:val="20"/>
        </w:rPr>
      </w:pPr>
      <w:r w:rsidRPr="00BF56FC">
        <w:rPr>
          <w:szCs w:val="20"/>
        </w:rPr>
        <w:t>Datum měření v terénu: 25.03.2022</w:t>
      </w:r>
    </w:p>
    <w:p w14:paraId="1C861838" w14:textId="28B78362" w:rsidR="00393EC1" w:rsidRPr="00BF56FC" w:rsidRDefault="00393EC1" w:rsidP="00393EC1">
      <w:pPr>
        <w:rPr>
          <w:szCs w:val="20"/>
        </w:rPr>
      </w:pPr>
      <w:r w:rsidRPr="00BF56FC">
        <w:rPr>
          <w:szCs w:val="20"/>
        </w:rPr>
        <w:t xml:space="preserve">Jedná se o technologickou linku 4L, která začíná připojením na </w:t>
      </w:r>
      <w:r>
        <w:rPr>
          <w:szCs w:val="20"/>
        </w:rPr>
        <w:t xml:space="preserve">lesní svážnici PE1339_3L_2 v jejím úsek 0,320 km. </w:t>
      </w:r>
      <w:r w:rsidRPr="00BF56FC">
        <w:rPr>
          <w:szCs w:val="20"/>
        </w:rPr>
        <w:t>Linka je</w:t>
      </w:r>
      <w:r>
        <w:rPr>
          <w:szCs w:val="20"/>
        </w:rPr>
        <w:t xml:space="preserve"> </w:t>
      </w:r>
      <w:r w:rsidR="00394B8D">
        <w:rPr>
          <w:szCs w:val="20"/>
        </w:rPr>
        <w:t xml:space="preserve">v celé své délce nezpevněna. </w:t>
      </w:r>
      <w:r w:rsidR="00965F4B">
        <w:rPr>
          <w:szCs w:val="20"/>
        </w:rPr>
        <w:t>V rozmezí</w:t>
      </w:r>
      <w:r w:rsidR="00394B8D">
        <w:rPr>
          <w:szCs w:val="20"/>
        </w:rPr>
        <w:t xml:space="preserve"> úse</w:t>
      </w:r>
      <w:r w:rsidR="00965F4B">
        <w:rPr>
          <w:szCs w:val="20"/>
        </w:rPr>
        <w:t>ků</w:t>
      </w:r>
      <w:r w:rsidR="00394B8D">
        <w:rPr>
          <w:szCs w:val="20"/>
        </w:rPr>
        <w:t xml:space="preserve"> 0,358</w:t>
      </w:r>
      <w:r w:rsidR="00064AC9">
        <w:rPr>
          <w:szCs w:val="20"/>
        </w:rPr>
        <w:t>–</w:t>
      </w:r>
      <w:r w:rsidR="00965F4B">
        <w:rPr>
          <w:szCs w:val="20"/>
        </w:rPr>
        <w:t>0</w:t>
      </w:r>
      <w:r w:rsidR="00F96F03">
        <w:rPr>
          <w:szCs w:val="20"/>
        </w:rPr>
        <w:t>,495</w:t>
      </w:r>
      <w:r w:rsidR="00394B8D">
        <w:rPr>
          <w:szCs w:val="20"/>
        </w:rPr>
        <w:t xml:space="preserve"> km jsou na trase </w:t>
      </w:r>
      <w:r w:rsidR="00F96F03">
        <w:rPr>
          <w:szCs w:val="20"/>
        </w:rPr>
        <w:t xml:space="preserve">vyjeté </w:t>
      </w:r>
      <w:r w:rsidR="00394B8D">
        <w:rPr>
          <w:szCs w:val="20"/>
        </w:rPr>
        <w:t>hluboké koleje od těžké techniky.</w:t>
      </w:r>
      <w:r w:rsidR="008F3E75">
        <w:rPr>
          <w:szCs w:val="20"/>
        </w:rPr>
        <w:t xml:space="preserve"> Linka je zakončena připojením na </w:t>
      </w:r>
      <w:r w:rsidR="008F3E75" w:rsidRPr="00F8696C">
        <w:rPr>
          <w:szCs w:val="20"/>
        </w:rPr>
        <w:t xml:space="preserve">lesní svážnici PE1339_3L_3 v jejím úseku </w:t>
      </w:r>
      <w:r w:rsidR="00F8696C" w:rsidRPr="00F8696C">
        <w:rPr>
          <w:szCs w:val="20"/>
        </w:rPr>
        <w:t xml:space="preserve">0,282 </w:t>
      </w:r>
      <w:r w:rsidR="008F3E75" w:rsidRPr="00F8696C">
        <w:rPr>
          <w:szCs w:val="20"/>
        </w:rPr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93EC1" w:rsidRPr="00BE6944" w14:paraId="212869BF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5F5BCAA6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5F7A25E2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C0C384C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2BD8BCB6" w14:textId="77777777" w:rsidR="00393EC1" w:rsidRPr="002D64B0" w:rsidRDefault="00393EC1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4CC6AC2" w14:textId="77777777" w:rsidR="00393EC1" w:rsidRPr="002D64B0" w:rsidRDefault="00393EC1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393EC1" w14:paraId="4A8AEBBD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266D92FD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54ACBC24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1BA8ED1" w14:textId="365099A0" w:rsidR="00393EC1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6D05A451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C7DA0B5" w14:textId="3D974C9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 w:rsidR="00394B8D">
              <w:rPr>
                <w:szCs w:val="20"/>
              </w:rPr>
              <w:t>_3L_2 (úsek: 0,320 km)</w:t>
            </w:r>
          </w:p>
        </w:tc>
      </w:tr>
      <w:tr w:rsidR="00393EC1" w14:paraId="2690A990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E827D0A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7F03B821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CBBBF7A" w14:textId="7C712423" w:rsidR="00393EC1" w:rsidRPr="002D64B0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3,8</w:t>
            </w:r>
          </w:p>
        </w:tc>
        <w:tc>
          <w:tcPr>
            <w:tcW w:w="1813" w:type="dxa"/>
            <w:vAlign w:val="center"/>
          </w:tcPr>
          <w:p w14:paraId="59AD7DF7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FC653FB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</w:p>
        </w:tc>
      </w:tr>
      <w:tr w:rsidR="00393EC1" w14:paraId="35128C48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013C436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515B1FFC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FE6F49E" w14:textId="600C7357" w:rsidR="00393EC1" w:rsidRPr="002D64B0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4A4324B8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CE48016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</w:p>
        </w:tc>
      </w:tr>
      <w:tr w:rsidR="00393EC1" w14:paraId="72675560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239C7A27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4506F565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7010B9E" w14:textId="423214D6" w:rsidR="00393EC1" w:rsidRPr="002D64B0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3,7</w:t>
            </w:r>
          </w:p>
        </w:tc>
        <w:tc>
          <w:tcPr>
            <w:tcW w:w="1813" w:type="dxa"/>
            <w:vAlign w:val="center"/>
          </w:tcPr>
          <w:p w14:paraId="3E2783C4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CF6C81A" w14:textId="77777777" w:rsidR="00393EC1" w:rsidRDefault="00393EC1" w:rsidP="005E0E35">
            <w:pPr>
              <w:jc w:val="center"/>
              <w:rPr>
                <w:szCs w:val="20"/>
              </w:rPr>
            </w:pPr>
          </w:p>
        </w:tc>
      </w:tr>
      <w:tr w:rsidR="00393EC1" w14:paraId="6E3FCEFA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1432C1B" w14:textId="2A55F274" w:rsidR="00393EC1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0,400</w:t>
            </w:r>
          </w:p>
        </w:tc>
        <w:tc>
          <w:tcPr>
            <w:tcW w:w="1812" w:type="dxa"/>
            <w:vAlign w:val="center"/>
          </w:tcPr>
          <w:p w14:paraId="08FFAE66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3D24770" w14:textId="00BF393A" w:rsidR="00393EC1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3,5</w:t>
            </w:r>
          </w:p>
        </w:tc>
        <w:tc>
          <w:tcPr>
            <w:tcW w:w="1813" w:type="dxa"/>
            <w:vAlign w:val="center"/>
          </w:tcPr>
          <w:p w14:paraId="450B647F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11B4556" w14:textId="77777777" w:rsidR="00393EC1" w:rsidRDefault="00393EC1" w:rsidP="005E0E35">
            <w:pPr>
              <w:jc w:val="center"/>
              <w:rPr>
                <w:szCs w:val="20"/>
              </w:rPr>
            </w:pPr>
          </w:p>
        </w:tc>
      </w:tr>
      <w:tr w:rsidR="00393EC1" w14:paraId="66A2E8E3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20F44BC0" w14:textId="47BCCAC2" w:rsidR="00393EC1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0,495</w:t>
            </w:r>
          </w:p>
        </w:tc>
        <w:tc>
          <w:tcPr>
            <w:tcW w:w="1812" w:type="dxa"/>
            <w:vAlign w:val="center"/>
          </w:tcPr>
          <w:p w14:paraId="570AD333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5552C2F" w14:textId="4DF0CEF4" w:rsidR="00393EC1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3,5</w:t>
            </w:r>
          </w:p>
        </w:tc>
        <w:tc>
          <w:tcPr>
            <w:tcW w:w="1813" w:type="dxa"/>
            <w:vAlign w:val="center"/>
          </w:tcPr>
          <w:p w14:paraId="3F8CED0D" w14:textId="77777777" w:rsidR="00393EC1" w:rsidRPr="002D64B0" w:rsidRDefault="00393EC1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1C6EEDBB" w14:textId="2E6AE2FB" w:rsidR="00393EC1" w:rsidRDefault="00393EC1" w:rsidP="005E0E35">
            <w:pPr>
              <w:jc w:val="center"/>
              <w:rPr>
                <w:szCs w:val="20"/>
              </w:rPr>
            </w:pPr>
          </w:p>
        </w:tc>
      </w:tr>
      <w:tr w:rsidR="00984FE7" w14:paraId="0D15E9F9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3857DA9D" w14:textId="351D7F3D" w:rsidR="00984FE7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0,503</w:t>
            </w:r>
          </w:p>
        </w:tc>
        <w:tc>
          <w:tcPr>
            <w:tcW w:w="1812" w:type="dxa"/>
            <w:vAlign w:val="center"/>
          </w:tcPr>
          <w:p w14:paraId="1D6A938D" w14:textId="6DB30F8C" w:rsidR="00984FE7" w:rsidRPr="002D64B0" w:rsidRDefault="00984FE7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CAB4BE3" w14:textId="7E2FFAC8" w:rsidR="00984FE7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728AF7C3" w14:textId="0968623A" w:rsidR="00984FE7" w:rsidRPr="002D64B0" w:rsidRDefault="00984FE7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84FEBCD" w14:textId="2C4D5778" w:rsidR="00984FE7" w:rsidRDefault="00984FE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Konec na lesní svážnici </w:t>
            </w:r>
            <w:r w:rsidRPr="00F8696C">
              <w:rPr>
                <w:szCs w:val="20"/>
              </w:rPr>
              <w:t xml:space="preserve">PE1339_3L_3 (úsek: </w:t>
            </w:r>
            <w:r w:rsidR="00F8696C" w:rsidRPr="00F8696C">
              <w:rPr>
                <w:szCs w:val="20"/>
              </w:rPr>
              <w:t xml:space="preserve">0,282 </w:t>
            </w:r>
            <w:r w:rsidRPr="00F8696C">
              <w:rPr>
                <w:szCs w:val="20"/>
              </w:rPr>
              <w:t>km)</w:t>
            </w:r>
          </w:p>
        </w:tc>
      </w:tr>
    </w:tbl>
    <w:p w14:paraId="12CD3106" w14:textId="12FDF37D" w:rsidR="00393EC1" w:rsidRPr="001363CC" w:rsidRDefault="00393EC1" w:rsidP="00393EC1">
      <w:pPr>
        <w:jc w:val="center"/>
        <w:rPr>
          <w:b/>
          <w:bCs/>
          <w:sz w:val="28"/>
          <w:szCs w:val="28"/>
        </w:rPr>
      </w:pPr>
      <w:r w:rsidRPr="00FE4581">
        <w:rPr>
          <w:b/>
          <w:bCs/>
          <w:sz w:val="28"/>
          <w:szCs w:val="28"/>
        </w:rPr>
        <w:t xml:space="preserve">Křížení lesních cest a ostatních tras pro lesní dopravu technologické linky </w:t>
      </w:r>
      <w:r w:rsidR="00394B8D" w:rsidRPr="00394B8D">
        <w:rPr>
          <w:b/>
          <w:bCs/>
          <w:sz w:val="28"/>
          <w:szCs w:val="28"/>
        </w:rPr>
        <w:t>PE1339_3L_2_4L_1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93EC1" w14:paraId="0C06B81F" w14:textId="77777777" w:rsidTr="005E0E35">
        <w:trPr>
          <w:trHeight w:val="652"/>
        </w:trPr>
        <w:tc>
          <w:tcPr>
            <w:tcW w:w="1545" w:type="pct"/>
            <w:vAlign w:val="center"/>
          </w:tcPr>
          <w:p w14:paraId="64DE5D83" w14:textId="77777777" w:rsidR="00393EC1" w:rsidRPr="002D64B0" w:rsidRDefault="00393EC1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1B65C7B" w14:textId="77777777" w:rsidR="00393EC1" w:rsidRPr="002D64B0" w:rsidRDefault="00393EC1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393EC1" w14:paraId="00187C07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78D24424" w14:textId="228033A2" w:rsidR="00393EC1" w:rsidRPr="002D64B0" w:rsidRDefault="00D503D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0,146</w:t>
            </w:r>
          </w:p>
        </w:tc>
        <w:tc>
          <w:tcPr>
            <w:tcW w:w="3455" w:type="pct"/>
            <w:vAlign w:val="center"/>
          </w:tcPr>
          <w:p w14:paraId="358D12D6" w14:textId="3A83C318" w:rsidR="00393EC1" w:rsidRPr="002D64B0" w:rsidRDefault="00D503D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Křížení </w:t>
            </w:r>
            <w:r w:rsidRPr="00D503D7">
              <w:rPr>
                <w:szCs w:val="20"/>
              </w:rPr>
              <w:t>technologické linky PE1339_4L_</w:t>
            </w:r>
            <w:r>
              <w:rPr>
                <w:szCs w:val="20"/>
              </w:rPr>
              <w:t>6</w:t>
            </w:r>
          </w:p>
        </w:tc>
      </w:tr>
      <w:tr w:rsidR="00D503D7" w14:paraId="44760F7B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69182D2B" w14:textId="0EA2B16C" w:rsidR="00D503D7" w:rsidRDefault="00D503D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0,358</w:t>
            </w:r>
          </w:p>
        </w:tc>
        <w:tc>
          <w:tcPr>
            <w:tcW w:w="3455" w:type="pct"/>
            <w:vAlign w:val="center"/>
          </w:tcPr>
          <w:p w14:paraId="5F89CC78" w14:textId="13E0F144" w:rsidR="00D503D7" w:rsidRPr="002D64B0" w:rsidRDefault="00D503D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Připojení</w:t>
            </w:r>
            <w:r w:rsidRPr="00D503D7">
              <w:rPr>
                <w:szCs w:val="20"/>
              </w:rPr>
              <w:t xml:space="preserve"> technologické linky PE1339_4L_</w:t>
            </w:r>
            <w:r>
              <w:rPr>
                <w:szCs w:val="20"/>
              </w:rPr>
              <w:t>5_1</w:t>
            </w:r>
            <w:r w:rsidR="00991536">
              <w:rPr>
                <w:szCs w:val="20"/>
              </w:rPr>
              <w:t>_1 (pravá strana)</w:t>
            </w:r>
          </w:p>
        </w:tc>
      </w:tr>
    </w:tbl>
    <w:p w14:paraId="0D3EB54F" w14:textId="77777777" w:rsidR="00CC1E5F" w:rsidRDefault="00CC1E5F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6B4A648F" w14:textId="035C769A" w:rsidR="00E11A70" w:rsidRDefault="00E11A70" w:rsidP="00E11A70">
      <w:pPr>
        <w:pStyle w:val="Nadpis2"/>
      </w:pPr>
      <w:bookmarkStart w:id="22" w:name="_Toc99918620"/>
      <w:r w:rsidRPr="00D02DEA">
        <w:lastRenderedPageBreak/>
        <w:t>Trasa PE</w:t>
      </w:r>
      <w:r>
        <w:t>1339</w:t>
      </w:r>
      <w:r w:rsidRPr="00D02DEA">
        <w:t>_</w:t>
      </w:r>
      <w:r>
        <w:t>3</w:t>
      </w:r>
      <w:r w:rsidRPr="00D02DEA">
        <w:t>L_</w:t>
      </w:r>
      <w:r>
        <w:t>3</w:t>
      </w:r>
      <w:bookmarkEnd w:id="22"/>
    </w:p>
    <w:p w14:paraId="2000B57E" w14:textId="77777777" w:rsidR="00E11A70" w:rsidRPr="004B1D82" w:rsidRDefault="00E11A70" w:rsidP="00E11A70">
      <w:pPr>
        <w:rPr>
          <w:szCs w:val="20"/>
        </w:rPr>
      </w:pPr>
      <w:r w:rsidRPr="004B1D82">
        <w:rPr>
          <w:szCs w:val="20"/>
        </w:rPr>
        <w:t>Datum měření v terénu: 26.03.2022</w:t>
      </w:r>
    </w:p>
    <w:p w14:paraId="563F59D8" w14:textId="5E223F53" w:rsidR="00E11A70" w:rsidRPr="004B1D82" w:rsidRDefault="00E11A70" w:rsidP="00E11A70">
      <w:pPr>
        <w:rPr>
          <w:szCs w:val="20"/>
        </w:rPr>
      </w:pPr>
      <w:r w:rsidRPr="004B1D82">
        <w:rPr>
          <w:szCs w:val="20"/>
        </w:rPr>
        <w:t xml:space="preserve">Připojení na silnici: zpevněno, 0,006 km </w:t>
      </w:r>
      <w:r w:rsidR="00064AC9">
        <w:rPr>
          <w:szCs w:val="20"/>
        </w:rPr>
        <w:t>–</w:t>
      </w:r>
      <w:r w:rsidRPr="004B1D82">
        <w:rPr>
          <w:szCs w:val="20"/>
        </w:rPr>
        <w:t xml:space="preserve"> dostatečná šíře</w:t>
      </w:r>
    </w:p>
    <w:p w14:paraId="5766A0B7" w14:textId="2360A115" w:rsidR="00E11A70" w:rsidRPr="004B1D82" w:rsidRDefault="00E11A70" w:rsidP="00E11A70">
      <w:pPr>
        <w:rPr>
          <w:szCs w:val="20"/>
        </w:rPr>
      </w:pPr>
      <w:r w:rsidRPr="004B1D82">
        <w:rPr>
          <w:szCs w:val="20"/>
        </w:rPr>
        <w:t xml:space="preserve">Jedná se o lesní svážnici 3L, která začíná připojením na silnici III/1339. Svážnice je </w:t>
      </w:r>
      <w:r w:rsidR="001C2BE7">
        <w:rPr>
          <w:szCs w:val="20"/>
        </w:rPr>
        <w:t xml:space="preserve">velmi dobře </w:t>
      </w:r>
      <w:r w:rsidRPr="004B1D82">
        <w:rPr>
          <w:szCs w:val="20"/>
        </w:rPr>
        <w:t xml:space="preserve">zpevněna drceným kamenivem </w:t>
      </w:r>
      <w:r w:rsidR="001C2BE7">
        <w:rPr>
          <w:szCs w:val="20"/>
        </w:rPr>
        <w:t>do úseku 0,124 km, dále zpevnění pokračuje</w:t>
      </w:r>
      <w:r w:rsidR="00561E25">
        <w:rPr>
          <w:szCs w:val="20"/>
        </w:rPr>
        <w:t xml:space="preserve"> ale již není tak kvalitní, ovšem na poměry lesní svážnice je v pořádku</w:t>
      </w:r>
      <w:r w:rsidRPr="004B1D82">
        <w:rPr>
          <w:szCs w:val="20"/>
        </w:rPr>
        <w:t>.</w:t>
      </w:r>
      <w:r w:rsidR="00561E25">
        <w:rPr>
          <w:szCs w:val="20"/>
        </w:rPr>
        <w:t xml:space="preserve"> V úseku 0,124 km </w:t>
      </w:r>
      <w:r w:rsidR="00A42512">
        <w:rPr>
          <w:szCs w:val="20"/>
        </w:rPr>
        <w:t xml:space="preserve">na křížení technologické linky </w:t>
      </w:r>
      <w:r w:rsidR="00561E25">
        <w:rPr>
          <w:szCs w:val="20"/>
        </w:rPr>
        <w:t xml:space="preserve">je </w:t>
      </w:r>
      <w:r w:rsidR="00A42512">
        <w:rPr>
          <w:szCs w:val="20"/>
        </w:rPr>
        <w:t>teoreticky dostatek místa a dobré zpevnění pro otočení odvozní soupravy.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11A70" w:rsidRPr="00BE6944" w14:paraId="6BB06CF6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17305FE1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35DAF495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BE5DAA9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2C0259C4" w14:textId="77777777" w:rsidR="00E11A70" w:rsidRPr="002D64B0" w:rsidRDefault="00E11A70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13A7BE8" w14:textId="77777777" w:rsidR="00E11A70" w:rsidRPr="002D64B0" w:rsidRDefault="00E11A70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E11A70" w14:paraId="0FE2994A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6A5118F8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4437C8D2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B1FFB41" w14:textId="697BDCF7" w:rsidR="00E11A70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04F6B3B9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7598226" w14:textId="4E267044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</w:p>
        </w:tc>
      </w:tr>
      <w:tr w:rsidR="00E11A70" w14:paraId="42BC065B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31F692E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6712AD26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28987C9" w14:textId="5399217A" w:rsidR="00E11A70" w:rsidRPr="002D64B0" w:rsidRDefault="00A4251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8,7</w:t>
            </w:r>
          </w:p>
        </w:tc>
        <w:tc>
          <w:tcPr>
            <w:tcW w:w="1813" w:type="dxa"/>
            <w:vAlign w:val="center"/>
          </w:tcPr>
          <w:p w14:paraId="012B19F7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D8FDA71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</w:p>
        </w:tc>
      </w:tr>
      <w:tr w:rsidR="00E11A70" w14:paraId="1166DFBD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24CA641" w14:textId="4A83B5ED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</w:t>
            </w:r>
            <w:r w:rsidR="000663A2">
              <w:rPr>
                <w:szCs w:val="20"/>
              </w:rPr>
              <w:t>055</w:t>
            </w:r>
          </w:p>
        </w:tc>
        <w:tc>
          <w:tcPr>
            <w:tcW w:w="1812" w:type="dxa"/>
            <w:vAlign w:val="center"/>
          </w:tcPr>
          <w:p w14:paraId="1192D33F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8BEE43D" w14:textId="2C3E14A7" w:rsidR="00E11A70" w:rsidRPr="002D64B0" w:rsidRDefault="00A4251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4,8</w:t>
            </w:r>
          </w:p>
        </w:tc>
        <w:tc>
          <w:tcPr>
            <w:tcW w:w="1813" w:type="dxa"/>
            <w:vAlign w:val="center"/>
          </w:tcPr>
          <w:p w14:paraId="5E46D585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E7A3598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</w:p>
        </w:tc>
      </w:tr>
      <w:tr w:rsidR="00E11A70" w14:paraId="74D306EB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32A20F22" w14:textId="3909351B" w:rsidR="00E11A70" w:rsidRPr="002D64B0" w:rsidRDefault="000663A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0E2B4B0B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DEAA79C" w14:textId="2ACA7DC9" w:rsidR="00E11A70" w:rsidRPr="002D64B0" w:rsidRDefault="00A4251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3,9</w:t>
            </w:r>
          </w:p>
        </w:tc>
        <w:tc>
          <w:tcPr>
            <w:tcW w:w="1813" w:type="dxa"/>
            <w:vAlign w:val="center"/>
          </w:tcPr>
          <w:p w14:paraId="1E2CD182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86E26CB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</w:p>
        </w:tc>
      </w:tr>
      <w:tr w:rsidR="00E11A70" w14:paraId="0F35CF2A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5EBD6905" w14:textId="01EF5C73" w:rsidR="00E11A70" w:rsidRDefault="000663A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2372C434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4DDBB23" w14:textId="0373F9C5" w:rsidR="00E11A70" w:rsidRDefault="00A4251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4960E2B0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4E563E3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</w:p>
        </w:tc>
      </w:tr>
      <w:tr w:rsidR="00E11A70" w14:paraId="7244B032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1E592D9D" w14:textId="009DCF65" w:rsidR="00E11A70" w:rsidRDefault="000663A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</w:t>
            </w:r>
            <w:r w:rsidR="00F92862">
              <w:rPr>
                <w:szCs w:val="20"/>
              </w:rPr>
              <w:t>6</w:t>
            </w:r>
            <w:r w:rsidR="00A16E84">
              <w:rPr>
                <w:szCs w:val="20"/>
              </w:rPr>
              <w:t>2</w:t>
            </w:r>
          </w:p>
        </w:tc>
        <w:tc>
          <w:tcPr>
            <w:tcW w:w="1812" w:type="dxa"/>
            <w:vAlign w:val="center"/>
          </w:tcPr>
          <w:p w14:paraId="5E37B215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Ano</w:t>
            </w:r>
          </w:p>
        </w:tc>
        <w:tc>
          <w:tcPr>
            <w:tcW w:w="1812" w:type="dxa"/>
            <w:vAlign w:val="center"/>
          </w:tcPr>
          <w:p w14:paraId="19B7A580" w14:textId="6BCA2D50" w:rsidR="00E11A70" w:rsidRDefault="00A4251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3,8</w:t>
            </w:r>
          </w:p>
        </w:tc>
        <w:tc>
          <w:tcPr>
            <w:tcW w:w="1813" w:type="dxa"/>
            <w:vAlign w:val="center"/>
          </w:tcPr>
          <w:p w14:paraId="3554D91F" w14:textId="77777777" w:rsidR="00E11A70" w:rsidRPr="002D64B0" w:rsidRDefault="00E11A70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Ano</w:t>
            </w:r>
          </w:p>
        </w:tc>
        <w:tc>
          <w:tcPr>
            <w:tcW w:w="1813" w:type="dxa"/>
            <w:vAlign w:val="center"/>
          </w:tcPr>
          <w:p w14:paraId="131A47E4" w14:textId="159461CF" w:rsidR="00E11A70" w:rsidRPr="002D64B0" w:rsidRDefault="00A4251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Konec zpevnění – plynule navázání technologické linky PE1339_4L_</w:t>
            </w:r>
            <w:r w:rsidR="003E66E8">
              <w:rPr>
                <w:szCs w:val="20"/>
              </w:rPr>
              <w:t>3</w:t>
            </w:r>
          </w:p>
        </w:tc>
      </w:tr>
    </w:tbl>
    <w:p w14:paraId="4246F669" w14:textId="2C4FE560" w:rsidR="00E11A70" w:rsidRPr="001363CC" w:rsidRDefault="00E11A70" w:rsidP="00E11A70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="00CC1E5F">
        <w:rPr>
          <w:b/>
          <w:bCs/>
          <w:sz w:val="28"/>
          <w:szCs w:val="28"/>
        </w:rPr>
        <w:t>lesní svážnici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1339_3L_3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E11A70" w14:paraId="64A5AE5F" w14:textId="77777777" w:rsidTr="005E0E35">
        <w:tc>
          <w:tcPr>
            <w:tcW w:w="891" w:type="pct"/>
            <w:vAlign w:val="center"/>
          </w:tcPr>
          <w:p w14:paraId="3767F4BC" w14:textId="77777777" w:rsidR="00E11A70" w:rsidRPr="00C4148B" w:rsidRDefault="00E11A7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2A24A890" w14:textId="77777777" w:rsidR="00E11A70" w:rsidRPr="00C4148B" w:rsidRDefault="00E11A7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5B63751A" w14:textId="77777777" w:rsidR="00E11A70" w:rsidRPr="00C4148B" w:rsidRDefault="00E11A7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119049A7" w14:textId="77777777" w:rsidR="00E11A70" w:rsidRPr="00C4148B" w:rsidRDefault="00E11A70" w:rsidP="005E0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67665206" w14:textId="77777777" w:rsidR="00E11A70" w:rsidRPr="00C4148B" w:rsidRDefault="00E11A7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5B659F86" w14:textId="77777777" w:rsidR="00E11A70" w:rsidRPr="00C4148B" w:rsidRDefault="00E11A70" w:rsidP="005E0E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E11A70" w14:paraId="7C3D698B" w14:textId="77777777" w:rsidTr="005E0E35">
        <w:trPr>
          <w:trHeight w:val="652"/>
        </w:trPr>
        <w:tc>
          <w:tcPr>
            <w:tcW w:w="891" w:type="pct"/>
            <w:vAlign w:val="center"/>
          </w:tcPr>
          <w:p w14:paraId="431F526C" w14:textId="77777777" w:rsidR="00E11A70" w:rsidRDefault="00E11A70" w:rsidP="005E0E35">
            <w:pPr>
              <w:jc w:val="center"/>
            </w:pPr>
            <w:r>
              <w:t>Lesní skládka 1</w:t>
            </w:r>
          </w:p>
        </w:tc>
        <w:tc>
          <w:tcPr>
            <w:tcW w:w="818" w:type="pct"/>
            <w:vAlign w:val="center"/>
          </w:tcPr>
          <w:p w14:paraId="23A9BFE5" w14:textId="3AD2A4E7" w:rsidR="00E11A70" w:rsidRDefault="000663A2" w:rsidP="005E0E35">
            <w:pPr>
              <w:jc w:val="center"/>
            </w:pPr>
            <w:r>
              <w:t>0,055</w:t>
            </w:r>
          </w:p>
        </w:tc>
        <w:tc>
          <w:tcPr>
            <w:tcW w:w="813" w:type="pct"/>
            <w:vAlign w:val="center"/>
          </w:tcPr>
          <w:p w14:paraId="423372AF" w14:textId="28F1642B" w:rsidR="00E11A70" w:rsidRDefault="005E0E3C" w:rsidP="005E0E35">
            <w:pPr>
              <w:jc w:val="center"/>
            </w:pPr>
            <w:r>
              <w:t>109,0</w:t>
            </w:r>
          </w:p>
        </w:tc>
        <w:tc>
          <w:tcPr>
            <w:tcW w:w="824" w:type="pct"/>
            <w:vAlign w:val="center"/>
          </w:tcPr>
          <w:p w14:paraId="4AC369C8" w14:textId="41B8FBED" w:rsidR="00E11A70" w:rsidRDefault="005E0E3C" w:rsidP="005E0E35">
            <w:pPr>
              <w:jc w:val="center"/>
            </w:pPr>
            <w:r>
              <w:t>109,0</w:t>
            </w:r>
          </w:p>
        </w:tc>
        <w:tc>
          <w:tcPr>
            <w:tcW w:w="805" w:type="pct"/>
            <w:vAlign w:val="center"/>
          </w:tcPr>
          <w:p w14:paraId="45BDFF10" w14:textId="4F65B4F5" w:rsidR="00E11A70" w:rsidRDefault="005E0E3C" w:rsidP="005E0E35">
            <w:pPr>
              <w:jc w:val="center"/>
            </w:pPr>
            <w:r>
              <w:t>8,0</w:t>
            </w:r>
          </w:p>
        </w:tc>
        <w:tc>
          <w:tcPr>
            <w:tcW w:w="849" w:type="pct"/>
            <w:vAlign w:val="center"/>
          </w:tcPr>
          <w:p w14:paraId="24EEE7C0" w14:textId="77777777" w:rsidR="00E11A70" w:rsidRDefault="00E11A70" w:rsidP="005E0E35">
            <w:pPr>
              <w:jc w:val="center"/>
            </w:pPr>
            <w:r>
              <w:t>Nezpevněna</w:t>
            </w:r>
          </w:p>
        </w:tc>
      </w:tr>
      <w:tr w:rsidR="00E11A70" w14:paraId="6BECEE80" w14:textId="77777777" w:rsidTr="005E0E35">
        <w:trPr>
          <w:trHeight w:val="652"/>
        </w:trPr>
        <w:tc>
          <w:tcPr>
            <w:tcW w:w="891" w:type="pct"/>
            <w:vAlign w:val="center"/>
          </w:tcPr>
          <w:p w14:paraId="5B06ED8F" w14:textId="77777777" w:rsidR="00E11A70" w:rsidRDefault="00E11A70" w:rsidP="005E0E35">
            <w:pPr>
              <w:jc w:val="center"/>
            </w:pPr>
            <w:r>
              <w:t>Lesní skládka 2</w:t>
            </w:r>
          </w:p>
        </w:tc>
        <w:tc>
          <w:tcPr>
            <w:tcW w:w="818" w:type="pct"/>
            <w:vAlign w:val="center"/>
          </w:tcPr>
          <w:p w14:paraId="33D46EBA" w14:textId="562A6EBD" w:rsidR="00E11A70" w:rsidRDefault="000663A2" w:rsidP="005E0E35">
            <w:pPr>
              <w:jc w:val="center"/>
            </w:pPr>
            <w:r>
              <w:t>0,055</w:t>
            </w:r>
          </w:p>
        </w:tc>
        <w:tc>
          <w:tcPr>
            <w:tcW w:w="813" w:type="pct"/>
            <w:vAlign w:val="center"/>
          </w:tcPr>
          <w:p w14:paraId="77A89EFF" w14:textId="0D909AE1" w:rsidR="00E11A70" w:rsidRDefault="005E0E3C" w:rsidP="005E0E35">
            <w:pPr>
              <w:jc w:val="center"/>
            </w:pPr>
            <w:r>
              <w:t>99,0</w:t>
            </w:r>
          </w:p>
        </w:tc>
        <w:tc>
          <w:tcPr>
            <w:tcW w:w="824" w:type="pct"/>
            <w:vAlign w:val="center"/>
          </w:tcPr>
          <w:p w14:paraId="1AE89D24" w14:textId="24494EAF" w:rsidR="00E11A70" w:rsidRDefault="005E0E3C" w:rsidP="005E0E35">
            <w:pPr>
              <w:jc w:val="center"/>
            </w:pPr>
            <w:r>
              <w:t>99,0</w:t>
            </w:r>
          </w:p>
        </w:tc>
        <w:tc>
          <w:tcPr>
            <w:tcW w:w="805" w:type="pct"/>
            <w:vAlign w:val="center"/>
          </w:tcPr>
          <w:p w14:paraId="68E13555" w14:textId="2E9A5ECE" w:rsidR="00E11A70" w:rsidRDefault="005E0E3C" w:rsidP="005E0E35">
            <w:pPr>
              <w:jc w:val="center"/>
            </w:pPr>
            <w:r>
              <w:t>9,0</w:t>
            </w:r>
          </w:p>
        </w:tc>
        <w:tc>
          <w:tcPr>
            <w:tcW w:w="849" w:type="pct"/>
            <w:vAlign w:val="center"/>
          </w:tcPr>
          <w:p w14:paraId="22C7F41E" w14:textId="77777777" w:rsidR="00E11A70" w:rsidRDefault="00E11A70" w:rsidP="005E0E35">
            <w:pPr>
              <w:jc w:val="center"/>
            </w:pPr>
            <w:r>
              <w:t>Nezpevněna</w:t>
            </w:r>
          </w:p>
        </w:tc>
      </w:tr>
    </w:tbl>
    <w:p w14:paraId="1B9C5325" w14:textId="77777777" w:rsidR="00CC1E5F" w:rsidRDefault="00CC1E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0878E21" w14:textId="2A725AF6" w:rsidR="00E11A70" w:rsidRPr="001363CC" w:rsidRDefault="00E11A70" w:rsidP="00E11A70">
      <w:pPr>
        <w:jc w:val="center"/>
        <w:rPr>
          <w:b/>
          <w:bCs/>
          <w:sz w:val="28"/>
          <w:szCs w:val="28"/>
        </w:rPr>
      </w:pPr>
      <w:r w:rsidRPr="00FE4581">
        <w:rPr>
          <w:b/>
          <w:bCs/>
          <w:sz w:val="28"/>
          <w:szCs w:val="28"/>
        </w:rPr>
        <w:lastRenderedPageBreak/>
        <w:t xml:space="preserve">Křížení lesních cest a ostatních tras pro lesní dopravu </w:t>
      </w:r>
      <w:r>
        <w:rPr>
          <w:b/>
          <w:bCs/>
          <w:sz w:val="28"/>
          <w:szCs w:val="28"/>
        </w:rPr>
        <w:t>lesní svážnice</w:t>
      </w:r>
      <w:r w:rsidRPr="00FE4581">
        <w:rPr>
          <w:b/>
          <w:bCs/>
          <w:sz w:val="28"/>
          <w:szCs w:val="28"/>
        </w:rPr>
        <w:t xml:space="preserve"> PE1339_</w:t>
      </w:r>
      <w:r>
        <w:rPr>
          <w:b/>
          <w:bCs/>
          <w:sz w:val="28"/>
          <w:szCs w:val="28"/>
        </w:rPr>
        <w:t>3</w:t>
      </w:r>
      <w:r w:rsidRPr="00FE4581">
        <w:rPr>
          <w:b/>
          <w:bCs/>
          <w:sz w:val="28"/>
          <w:szCs w:val="28"/>
        </w:rPr>
        <w:t>L_</w:t>
      </w:r>
      <w:r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11A70" w14:paraId="60B52E55" w14:textId="77777777" w:rsidTr="005E0E35">
        <w:trPr>
          <w:trHeight w:val="652"/>
        </w:trPr>
        <w:tc>
          <w:tcPr>
            <w:tcW w:w="1545" w:type="pct"/>
            <w:vAlign w:val="center"/>
          </w:tcPr>
          <w:p w14:paraId="3B64541E" w14:textId="77777777" w:rsidR="00E11A70" w:rsidRPr="002D64B0" w:rsidRDefault="00E11A70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2FBCB5B" w14:textId="77777777" w:rsidR="00E11A70" w:rsidRPr="002D64B0" w:rsidRDefault="00E11A70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E11A70" w14:paraId="22206265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21BF6FA3" w14:textId="17CEAE30" w:rsidR="00E11A70" w:rsidRPr="002D64B0" w:rsidRDefault="000663A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0,112</w:t>
            </w:r>
          </w:p>
        </w:tc>
        <w:tc>
          <w:tcPr>
            <w:tcW w:w="3455" w:type="pct"/>
            <w:vAlign w:val="center"/>
          </w:tcPr>
          <w:p w14:paraId="482A8440" w14:textId="314645FA" w:rsidR="00E11A70" w:rsidRPr="002D64B0" w:rsidRDefault="000663A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Připojení technologické linky PE1339_3L_3_4L_1 (pravá strana)</w:t>
            </w:r>
          </w:p>
        </w:tc>
      </w:tr>
      <w:tr w:rsidR="0094028D" w14:paraId="2A4BEF07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7E2DD99B" w14:textId="6B2ADA8F" w:rsidR="0094028D" w:rsidRDefault="0094028D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0,124</w:t>
            </w:r>
          </w:p>
        </w:tc>
        <w:tc>
          <w:tcPr>
            <w:tcW w:w="3455" w:type="pct"/>
            <w:vAlign w:val="center"/>
          </w:tcPr>
          <w:p w14:paraId="400210D1" w14:textId="501FB389" w:rsidR="0094028D" w:rsidRDefault="0094028D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Křížení technologické linky PE1339_4L_5_1</w:t>
            </w:r>
          </w:p>
        </w:tc>
      </w:tr>
      <w:tr w:rsidR="00E11A70" w14:paraId="3F02E5C0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4F6B79AF" w14:textId="362BF4C5" w:rsidR="00E11A70" w:rsidRPr="00026CDA" w:rsidRDefault="000663A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0,282</w:t>
            </w:r>
          </w:p>
        </w:tc>
        <w:tc>
          <w:tcPr>
            <w:tcW w:w="3455" w:type="pct"/>
            <w:vAlign w:val="center"/>
          </w:tcPr>
          <w:p w14:paraId="692802DE" w14:textId="40562426" w:rsidR="00E11A70" w:rsidRPr="00026CDA" w:rsidRDefault="0094028D" w:rsidP="005E0E35">
            <w:pPr>
              <w:jc w:val="center"/>
              <w:rPr>
                <w:szCs w:val="20"/>
              </w:rPr>
            </w:pPr>
            <w:r w:rsidRPr="0094028D">
              <w:rPr>
                <w:szCs w:val="20"/>
              </w:rPr>
              <w:t>Připojení technologické linky PE1339_3L_</w:t>
            </w:r>
            <w:r>
              <w:rPr>
                <w:szCs w:val="20"/>
              </w:rPr>
              <w:t>2</w:t>
            </w:r>
            <w:r w:rsidRPr="0094028D">
              <w:rPr>
                <w:szCs w:val="20"/>
              </w:rPr>
              <w:t>_4L_1 (</w:t>
            </w:r>
            <w:r>
              <w:rPr>
                <w:szCs w:val="20"/>
              </w:rPr>
              <w:t>levá</w:t>
            </w:r>
            <w:r w:rsidRPr="0094028D">
              <w:rPr>
                <w:szCs w:val="20"/>
              </w:rPr>
              <w:t xml:space="preserve"> strana)</w:t>
            </w:r>
          </w:p>
        </w:tc>
      </w:tr>
      <w:tr w:rsidR="000109AD" w14:paraId="51D93108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60966938" w14:textId="29A91520" w:rsidR="000109AD" w:rsidRPr="00F415A3" w:rsidRDefault="000109AD" w:rsidP="005E0E35">
            <w:pPr>
              <w:jc w:val="center"/>
              <w:rPr>
                <w:szCs w:val="20"/>
                <w:highlight w:val="yellow"/>
              </w:rPr>
            </w:pPr>
            <w:r w:rsidRPr="00420BB4">
              <w:rPr>
                <w:szCs w:val="20"/>
              </w:rPr>
              <w:t>0,3</w:t>
            </w:r>
            <w:r w:rsidR="008D0419">
              <w:rPr>
                <w:szCs w:val="20"/>
              </w:rPr>
              <w:t>2</w:t>
            </w:r>
            <w:r w:rsidRPr="00420BB4">
              <w:rPr>
                <w:szCs w:val="20"/>
              </w:rPr>
              <w:t>1</w:t>
            </w:r>
          </w:p>
        </w:tc>
        <w:tc>
          <w:tcPr>
            <w:tcW w:w="3455" w:type="pct"/>
            <w:vAlign w:val="center"/>
          </w:tcPr>
          <w:p w14:paraId="054F64C3" w14:textId="006565C4" w:rsidR="000109AD" w:rsidRPr="00F415A3" w:rsidRDefault="00420BB4" w:rsidP="005E0E35">
            <w:pPr>
              <w:jc w:val="center"/>
              <w:rPr>
                <w:szCs w:val="20"/>
                <w:highlight w:val="yellow"/>
              </w:rPr>
            </w:pPr>
            <w:r w:rsidRPr="00420BB4">
              <w:rPr>
                <w:szCs w:val="20"/>
              </w:rPr>
              <w:t>Připojení technologické linky PE1339_3L_3_4L_1 (pravá strana)</w:t>
            </w:r>
          </w:p>
        </w:tc>
      </w:tr>
      <w:tr w:rsidR="00E11A70" w14:paraId="5D279214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6D34CE30" w14:textId="06C8101D" w:rsidR="00E11A70" w:rsidRPr="002D64B0" w:rsidRDefault="000663A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</w:t>
            </w:r>
            <w:r w:rsidR="00F92862">
              <w:rPr>
                <w:szCs w:val="20"/>
              </w:rPr>
              <w:t>6</w:t>
            </w:r>
            <w:r w:rsidR="00A16E84">
              <w:rPr>
                <w:szCs w:val="20"/>
              </w:rPr>
              <w:t>2</w:t>
            </w:r>
          </w:p>
        </w:tc>
        <w:tc>
          <w:tcPr>
            <w:tcW w:w="3455" w:type="pct"/>
            <w:vAlign w:val="center"/>
          </w:tcPr>
          <w:p w14:paraId="1DD706AB" w14:textId="215FCFD2" w:rsidR="00E11A70" w:rsidRPr="002D64B0" w:rsidRDefault="00007F26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Připojení technologické linky PE1339_3L_3_4L_3 (plynulé navázání) +Připojení technologické linky PE1339_3L_3_4L_2 (pravá strana)</w:t>
            </w:r>
          </w:p>
        </w:tc>
      </w:tr>
    </w:tbl>
    <w:p w14:paraId="054172C1" w14:textId="77777777" w:rsidR="00DC3C1D" w:rsidRDefault="00817706" w:rsidP="00F20F1C">
      <w:pPr>
        <w:pStyle w:val="Nadpis2"/>
      </w:pPr>
      <w:r>
        <w:br w:type="page"/>
      </w:r>
    </w:p>
    <w:p w14:paraId="048FF6FC" w14:textId="3FB3B02C" w:rsidR="00DC3C1D" w:rsidRDefault="00DC3C1D" w:rsidP="00DC3C1D">
      <w:pPr>
        <w:pStyle w:val="Nadpis2"/>
      </w:pPr>
      <w:bookmarkStart w:id="23" w:name="_Toc99918621"/>
      <w:r w:rsidRPr="003A3347">
        <w:lastRenderedPageBreak/>
        <w:t>Trasa PE1339_3L_3_4L_1</w:t>
      </w:r>
      <w:bookmarkEnd w:id="23"/>
    </w:p>
    <w:p w14:paraId="2202DF84" w14:textId="77777777" w:rsidR="00DC3C1D" w:rsidRDefault="00DC3C1D" w:rsidP="00DC3C1D">
      <w:pPr>
        <w:rPr>
          <w:szCs w:val="20"/>
        </w:rPr>
      </w:pPr>
      <w:r w:rsidRPr="00BF56FC">
        <w:rPr>
          <w:szCs w:val="20"/>
        </w:rPr>
        <w:t>Datum měření v terénu: 25.03.2022</w:t>
      </w:r>
    </w:p>
    <w:p w14:paraId="634586BE" w14:textId="741DAD50" w:rsidR="00DC3C1D" w:rsidRPr="00BF56FC" w:rsidRDefault="00DC3C1D" w:rsidP="00DC3C1D">
      <w:pPr>
        <w:rPr>
          <w:szCs w:val="20"/>
        </w:rPr>
      </w:pPr>
      <w:r w:rsidRPr="00BF56FC">
        <w:rPr>
          <w:szCs w:val="20"/>
        </w:rPr>
        <w:t xml:space="preserve">Jedná se o technologickou linku 4L, která začíná připojením na </w:t>
      </w:r>
      <w:r>
        <w:rPr>
          <w:szCs w:val="20"/>
        </w:rPr>
        <w:t>lesní svážnici PE1339_3L_3 v jejím úsek</w:t>
      </w:r>
      <w:r w:rsidR="003A3347">
        <w:rPr>
          <w:szCs w:val="20"/>
        </w:rPr>
        <w:t>u</w:t>
      </w:r>
      <w:r>
        <w:rPr>
          <w:szCs w:val="20"/>
        </w:rPr>
        <w:t xml:space="preserve"> 0,</w:t>
      </w:r>
      <w:r w:rsidR="003A3347">
        <w:rPr>
          <w:szCs w:val="20"/>
        </w:rPr>
        <w:t>112</w:t>
      </w:r>
      <w:r>
        <w:rPr>
          <w:szCs w:val="20"/>
        </w:rPr>
        <w:t xml:space="preserve"> km</w:t>
      </w:r>
      <w:r w:rsidR="00551A43">
        <w:rPr>
          <w:szCs w:val="20"/>
        </w:rPr>
        <w:t>, zakončena je opět na této lince v jejím úseku 0,321 km. Linka je do úseku 0,020 km zpevněna drceným kamenivem, dále vede nezpevněná.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C3C1D" w:rsidRPr="00BE6944" w14:paraId="097B1223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D4F2546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6055F11A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C0F6A41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566C2A76" w14:textId="77777777" w:rsidR="00DC3C1D" w:rsidRPr="002D64B0" w:rsidRDefault="00DC3C1D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EA5CB75" w14:textId="77777777" w:rsidR="00DC3C1D" w:rsidRPr="002D64B0" w:rsidRDefault="00DC3C1D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DC3C1D" w14:paraId="7D346A7B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517378E5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55F1BB29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35A60929" w14:textId="2C24C94C" w:rsidR="00DC3C1D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3DBA27A3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98F6578" w14:textId="52277FA2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>
              <w:rPr>
                <w:szCs w:val="20"/>
              </w:rPr>
              <w:t>_3L_3 (úsek: 0,</w:t>
            </w:r>
            <w:r w:rsidR="003A3347">
              <w:rPr>
                <w:szCs w:val="20"/>
              </w:rPr>
              <w:t>112</w:t>
            </w:r>
            <w:r>
              <w:rPr>
                <w:szCs w:val="20"/>
              </w:rPr>
              <w:t xml:space="preserve"> km)</w:t>
            </w:r>
          </w:p>
        </w:tc>
      </w:tr>
      <w:tr w:rsidR="00DC3C1D" w14:paraId="103E36D8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5EE5F23C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368AC3E2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4899803" w14:textId="154DD658" w:rsidR="00DC3C1D" w:rsidRPr="002D64B0" w:rsidRDefault="00420BB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2D995593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6E74C1DD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</w:p>
        </w:tc>
      </w:tr>
      <w:tr w:rsidR="00DC3C1D" w14:paraId="4F8D20C8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3DCAC42D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26D4C5AB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BB00A5C" w14:textId="753B74C0" w:rsidR="00DC3C1D" w:rsidRPr="002D64B0" w:rsidRDefault="00420BB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3B8A5213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47B76E6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</w:p>
        </w:tc>
      </w:tr>
      <w:tr w:rsidR="00DC3C1D" w14:paraId="0867BB37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42F8094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5D64AB7E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7A13F92E" w14:textId="17C5F547" w:rsidR="00DC3C1D" w:rsidRPr="002D64B0" w:rsidRDefault="00420BB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6B4B55F1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42CDEAF" w14:textId="77777777" w:rsidR="00DC3C1D" w:rsidRDefault="00DC3C1D" w:rsidP="005E0E35">
            <w:pPr>
              <w:jc w:val="center"/>
              <w:rPr>
                <w:szCs w:val="20"/>
              </w:rPr>
            </w:pPr>
          </w:p>
        </w:tc>
      </w:tr>
      <w:tr w:rsidR="00DC3C1D" w14:paraId="1A9E474F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E85E614" w14:textId="68A57FDE" w:rsidR="00DC3C1D" w:rsidRDefault="003A334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0,266</w:t>
            </w:r>
          </w:p>
        </w:tc>
        <w:tc>
          <w:tcPr>
            <w:tcW w:w="1812" w:type="dxa"/>
            <w:vAlign w:val="center"/>
          </w:tcPr>
          <w:p w14:paraId="41D8507A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22942F8A" w14:textId="73BC8FF4" w:rsidR="00DC3C1D" w:rsidRPr="002D64B0" w:rsidRDefault="00420BB4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29F08518" w14:textId="77777777" w:rsidR="00DC3C1D" w:rsidRPr="002D64B0" w:rsidRDefault="00DC3C1D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B2EB9E5" w14:textId="77777777" w:rsidR="00DC3C1D" w:rsidRDefault="00DC3C1D" w:rsidP="005E0E35">
            <w:pPr>
              <w:jc w:val="center"/>
              <w:rPr>
                <w:szCs w:val="20"/>
              </w:rPr>
            </w:pPr>
          </w:p>
        </w:tc>
      </w:tr>
      <w:tr w:rsidR="00DC3C1D" w14:paraId="0EB9360F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5224F41" w14:textId="57B87E76" w:rsidR="00DC3C1D" w:rsidRDefault="003A3347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0,269</w:t>
            </w:r>
          </w:p>
        </w:tc>
        <w:tc>
          <w:tcPr>
            <w:tcW w:w="1812" w:type="dxa"/>
            <w:vAlign w:val="center"/>
          </w:tcPr>
          <w:p w14:paraId="50475B3C" w14:textId="18835710" w:rsidR="00DC3C1D" w:rsidRPr="002D64B0" w:rsidRDefault="003A3347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5C83F8D8" w14:textId="6599C9ED" w:rsidR="00DC3C1D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4DEE4D76" w14:textId="01AFAD19" w:rsidR="00DC3C1D" w:rsidRPr="002D64B0" w:rsidRDefault="003A3347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A1E7D49" w14:textId="68328B3C" w:rsidR="00DC3C1D" w:rsidRDefault="00DC3C1D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Konec připojením</w:t>
            </w:r>
            <w:r w:rsidR="00420BB4">
              <w:t xml:space="preserve"> </w:t>
            </w:r>
            <w:r w:rsidR="00420BB4" w:rsidRPr="00420BB4">
              <w:rPr>
                <w:szCs w:val="20"/>
              </w:rPr>
              <w:t xml:space="preserve">PE1339_3L_3 </w:t>
            </w:r>
            <w:r w:rsidR="00420BB4">
              <w:rPr>
                <w:szCs w:val="20"/>
              </w:rPr>
              <w:t>(úsek: 0,3</w:t>
            </w:r>
            <w:r w:rsidR="008D0419">
              <w:rPr>
                <w:szCs w:val="20"/>
              </w:rPr>
              <w:t>21</w:t>
            </w:r>
            <w:r w:rsidR="00420BB4">
              <w:rPr>
                <w:szCs w:val="20"/>
              </w:rPr>
              <w:t xml:space="preserve"> km)</w:t>
            </w:r>
            <w:r w:rsidR="00064AC9">
              <w:rPr>
                <w:szCs w:val="20"/>
              </w:rPr>
              <w:t xml:space="preserve"> </w:t>
            </w:r>
          </w:p>
        </w:tc>
      </w:tr>
    </w:tbl>
    <w:p w14:paraId="11D729FA" w14:textId="046CC1EC" w:rsidR="0037584C" w:rsidRPr="001363CC" w:rsidRDefault="0037584C" w:rsidP="0037584C">
      <w:pPr>
        <w:jc w:val="center"/>
        <w:rPr>
          <w:b/>
          <w:bCs/>
          <w:sz w:val="28"/>
          <w:szCs w:val="28"/>
        </w:rPr>
      </w:pPr>
      <w:r w:rsidRPr="00FE4581">
        <w:rPr>
          <w:b/>
          <w:bCs/>
          <w:sz w:val="28"/>
          <w:szCs w:val="28"/>
        </w:rPr>
        <w:t xml:space="preserve">Křížení lesních cest a ostatních tras pro lesní dopravu </w:t>
      </w:r>
      <w:r w:rsidRPr="002178F5">
        <w:rPr>
          <w:b/>
          <w:bCs/>
          <w:sz w:val="28"/>
          <w:szCs w:val="28"/>
        </w:rPr>
        <w:t>technologické lin</w:t>
      </w:r>
      <w:r>
        <w:rPr>
          <w:b/>
          <w:bCs/>
          <w:sz w:val="28"/>
          <w:szCs w:val="28"/>
        </w:rPr>
        <w:t xml:space="preserve">ky </w:t>
      </w:r>
      <w:r w:rsidRPr="002178F5">
        <w:rPr>
          <w:b/>
          <w:bCs/>
          <w:sz w:val="28"/>
          <w:szCs w:val="28"/>
        </w:rPr>
        <w:t>PE1339_3L_3_4L_</w:t>
      </w:r>
      <w:r w:rsidR="00062A2D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7584C" w14:paraId="6670F3A5" w14:textId="77777777" w:rsidTr="005E0E35">
        <w:trPr>
          <w:trHeight w:val="652"/>
        </w:trPr>
        <w:tc>
          <w:tcPr>
            <w:tcW w:w="1545" w:type="pct"/>
            <w:vAlign w:val="center"/>
          </w:tcPr>
          <w:p w14:paraId="06721CF0" w14:textId="77777777" w:rsidR="0037584C" w:rsidRPr="002D64B0" w:rsidRDefault="0037584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2CCD0BE" w14:textId="77777777" w:rsidR="0037584C" w:rsidRPr="002D64B0" w:rsidRDefault="0037584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37584C" w14:paraId="428B7F56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163FECFE" w14:textId="6418CE9E" w:rsidR="0037584C" w:rsidRPr="002D64B0" w:rsidRDefault="0037584C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</w:t>
            </w:r>
            <w:r w:rsidR="00062A2D">
              <w:rPr>
                <w:szCs w:val="20"/>
              </w:rPr>
              <w:t>020</w:t>
            </w:r>
          </w:p>
        </w:tc>
        <w:tc>
          <w:tcPr>
            <w:tcW w:w="3455" w:type="pct"/>
            <w:vAlign w:val="center"/>
          </w:tcPr>
          <w:p w14:paraId="2D737CE7" w14:textId="46E6C076" w:rsidR="0037584C" w:rsidRPr="002D64B0" w:rsidRDefault="00062A2D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Křížení </w:t>
            </w:r>
            <w:r w:rsidR="0037584C">
              <w:rPr>
                <w:szCs w:val="20"/>
              </w:rPr>
              <w:t>technologické linky PE1339_</w:t>
            </w:r>
            <w:r>
              <w:rPr>
                <w:szCs w:val="20"/>
              </w:rPr>
              <w:t>4</w:t>
            </w:r>
            <w:r w:rsidR="0037584C">
              <w:rPr>
                <w:szCs w:val="20"/>
              </w:rPr>
              <w:t>L_</w:t>
            </w:r>
            <w:r>
              <w:rPr>
                <w:szCs w:val="20"/>
              </w:rPr>
              <w:t>5</w:t>
            </w:r>
            <w:r w:rsidR="0037584C">
              <w:rPr>
                <w:szCs w:val="20"/>
              </w:rPr>
              <w:t>_</w:t>
            </w:r>
            <w:r>
              <w:rPr>
                <w:szCs w:val="20"/>
              </w:rPr>
              <w:t>1</w:t>
            </w:r>
          </w:p>
        </w:tc>
      </w:tr>
    </w:tbl>
    <w:p w14:paraId="7869ED08" w14:textId="77777777" w:rsidR="00062A2D" w:rsidRDefault="00062A2D">
      <w:pPr>
        <w:rPr>
          <w:rFonts w:eastAsiaTheme="majorEastAsia" w:cstheme="majorBidi"/>
          <w:b/>
          <w:color w:val="FF0000"/>
          <w:sz w:val="32"/>
          <w:szCs w:val="26"/>
          <w:highlight w:val="yellow"/>
        </w:rPr>
      </w:pPr>
      <w:r>
        <w:rPr>
          <w:highlight w:val="yellow"/>
        </w:rPr>
        <w:br w:type="page"/>
      </w:r>
    </w:p>
    <w:p w14:paraId="04EF8FD7" w14:textId="30E91225" w:rsidR="00F20F1C" w:rsidRDefault="00F20F1C" w:rsidP="00F20F1C">
      <w:pPr>
        <w:pStyle w:val="Nadpis2"/>
      </w:pPr>
      <w:bookmarkStart w:id="24" w:name="_Toc99918622"/>
      <w:r w:rsidRPr="00316675">
        <w:lastRenderedPageBreak/>
        <w:t>Trasa PE1339_3L_3_4L_2</w:t>
      </w:r>
      <w:bookmarkEnd w:id="24"/>
    </w:p>
    <w:p w14:paraId="756DD24A" w14:textId="77777777" w:rsidR="00F20F1C" w:rsidRDefault="00F20F1C" w:rsidP="00F20F1C">
      <w:pPr>
        <w:rPr>
          <w:szCs w:val="20"/>
        </w:rPr>
      </w:pPr>
      <w:r w:rsidRPr="00BF56FC">
        <w:rPr>
          <w:szCs w:val="20"/>
        </w:rPr>
        <w:t>Datum měření v terénu: 25.03.2022</w:t>
      </w:r>
    </w:p>
    <w:p w14:paraId="11296103" w14:textId="744C0DF6" w:rsidR="00F20F1C" w:rsidRPr="00BF56FC" w:rsidRDefault="00F20F1C" w:rsidP="00F20F1C">
      <w:pPr>
        <w:rPr>
          <w:szCs w:val="20"/>
        </w:rPr>
      </w:pPr>
      <w:r w:rsidRPr="00BF56FC">
        <w:rPr>
          <w:szCs w:val="20"/>
        </w:rPr>
        <w:t xml:space="preserve">Jedná se o technologickou linku 4L, která začíná připojením na </w:t>
      </w:r>
      <w:r>
        <w:rPr>
          <w:szCs w:val="20"/>
        </w:rPr>
        <w:t>lesní svážnici PE1339_3L_3 v jejím úsek 0,362 km. V rozmezí úseků 0,040</w:t>
      </w:r>
      <w:r w:rsidR="00064AC9">
        <w:rPr>
          <w:szCs w:val="20"/>
        </w:rPr>
        <w:t>–</w:t>
      </w:r>
      <w:r>
        <w:rPr>
          <w:szCs w:val="20"/>
        </w:rPr>
        <w:t xml:space="preserve">0,090 km je trasa velmi silně podmáčena. </w:t>
      </w:r>
      <w:r w:rsidR="0065229B">
        <w:rPr>
          <w:szCs w:val="20"/>
        </w:rPr>
        <w:t xml:space="preserve">V celé své délce je nezpevněná, kromě okolí </w:t>
      </w:r>
      <w:r w:rsidR="0065229B" w:rsidRPr="00316675">
        <w:rPr>
          <w:szCs w:val="20"/>
        </w:rPr>
        <w:t xml:space="preserve">všech tří trubních propustků, které je zpevněno drceným kamenivem. Linka je zakončena připojením na linku </w:t>
      </w:r>
      <w:r w:rsidR="00316675" w:rsidRPr="00316675">
        <w:rPr>
          <w:szCs w:val="20"/>
        </w:rPr>
        <w:t>PE999_3L_1_4L_1 (úsek: 0,111 km)</w:t>
      </w:r>
      <w:r w:rsidR="0065229B" w:rsidRPr="00316675">
        <w:rPr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6"/>
        <w:gridCol w:w="1805"/>
        <w:gridCol w:w="1804"/>
        <w:gridCol w:w="1806"/>
        <w:gridCol w:w="1841"/>
      </w:tblGrid>
      <w:tr w:rsidR="00F20F1C" w:rsidRPr="00BE6944" w14:paraId="0C7DC976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B7B7AF1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4B285AFF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637D4C2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06E9F471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8533DFC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F20F1C" w14:paraId="410D9E3F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50A67055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1C305D20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6714BDA" w14:textId="0BAACD5F" w:rsidR="00F20F1C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437798A7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E2809D2" w14:textId="2B8185B6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>
              <w:rPr>
                <w:szCs w:val="20"/>
              </w:rPr>
              <w:t>_3L_3 (úsek: 0,362 km)</w:t>
            </w:r>
          </w:p>
        </w:tc>
      </w:tr>
      <w:tr w:rsidR="00F20F1C" w14:paraId="0DC9E925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27CB260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44D3DE66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F07BA83" w14:textId="40D590C6" w:rsidR="00F20F1C" w:rsidRPr="002D64B0" w:rsidRDefault="006C4F0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368AE3B2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94DEEAC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</w:p>
        </w:tc>
      </w:tr>
      <w:tr w:rsidR="00F20F1C" w14:paraId="09F12038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1601EDD0" w14:textId="29AEE21D" w:rsidR="00F20F1C" w:rsidRPr="002D64B0" w:rsidRDefault="002178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630CEEF8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23898F5" w14:textId="207E72B0" w:rsidR="00F20F1C" w:rsidRPr="002D64B0" w:rsidRDefault="006C4F0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4,6</w:t>
            </w:r>
          </w:p>
        </w:tc>
        <w:tc>
          <w:tcPr>
            <w:tcW w:w="1813" w:type="dxa"/>
            <w:vAlign w:val="center"/>
          </w:tcPr>
          <w:p w14:paraId="5050A1F4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061FB43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</w:p>
        </w:tc>
      </w:tr>
      <w:tr w:rsidR="00F20F1C" w14:paraId="0964DF0D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26DC6E2" w14:textId="1A8CE160" w:rsidR="00F20F1C" w:rsidRPr="002D64B0" w:rsidRDefault="002178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0,200</w:t>
            </w:r>
          </w:p>
        </w:tc>
        <w:tc>
          <w:tcPr>
            <w:tcW w:w="1812" w:type="dxa"/>
            <w:vAlign w:val="center"/>
          </w:tcPr>
          <w:p w14:paraId="48738AF7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3A70EC9" w14:textId="5ACFCBC1" w:rsidR="00F20F1C" w:rsidRPr="002D64B0" w:rsidRDefault="006C4F0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0AEEF277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0BD8709D" w14:textId="76E150DA" w:rsidR="00F20F1C" w:rsidRDefault="00F20F1C" w:rsidP="005E0E35">
            <w:pPr>
              <w:jc w:val="center"/>
              <w:rPr>
                <w:szCs w:val="20"/>
              </w:rPr>
            </w:pPr>
          </w:p>
        </w:tc>
      </w:tr>
      <w:tr w:rsidR="002178F5" w14:paraId="2AF68E31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49F145A" w14:textId="5783213A" w:rsidR="002178F5" w:rsidRDefault="002178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</w:t>
            </w:r>
            <w:r w:rsidR="00316675">
              <w:rPr>
                <w:szCs w:val="20"/>
              </w:rPr>
              <w:t>2</w:t>
            </w:r>
            <w:r>
              <w:rPr>
                <w:szCs w:val="20"/>
              </w:rPr>
              <w:t>94</w:t>
            </w:r>
          </w:p>
        </w:tc>
        <w:tc>
          <w:tcPr>
            <w:tcW w:w="1812" w:type="dxa"/>
            <w:vAlign w:val="center"/>
          </w:tcPr>
          <w:p w14:paraId="15DCABD8" w14:textId="622B182B" w:rsidR="002178F5" w:rsidRPr="002D64B0" w:rsidRDefault="002178F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DB94DB7" w14:textId="380A1268" w:rsidR="002178F5" w:rsidRPr="002D64B0" w:rsidRDefault="006C4F02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4,0</w:t>
            </w:r>
          </w:p>
        </w:tc>
        <w:tc>
          <w:tcPr>
            <w:tcW w:w="1813" w:type="dxa"/>
            <w:vAlign w:val="center"/>
          </w:tcPr>
          <w:p w14:paraId="58E753EC" w14:textId="2A4B0C74" w:rsidR="002178F5" w:rsidRPr="002D64B0" w:rsidRDefault="002178F5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D8B7AE6" w14:textId="77777777" w:rsidR="002178F5" w:rsidRDefault="002178F5" w:rsidP="005E0E35">
            <w:pPr>
              <w:jc w:val="center"/>
              <w:rPr>
                <w:szCs w:val="20"/>
              </w:rPr>
            </w:pPr>
          </w:p>
        </w:tc>
      </w:tr>
      <w:tr w:rsidR="002178F5" w14:paraId="1233A167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4FB9AFF6" w14:textId="2A674243" w:rsidR="002178F5" w:rsidRDefault="002178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</w:t>
            </w:r>
            <w:r w:rsidR="00316675">
              <w:rPr>
                <w:szCs w:val="20"/>
              </w:rPr>
              <w:t>2</w:t>
            </w:r>
            <w:r>
              <w:rPr>
                <w:szCs w:val="20"/>
              </w:rPr>
              <w:t>9</w:t>
            </w:r>
            <w:r w:rsidR="007B11E4">
              <w:rPr>
                <w:szCs w:val="20"/>
              </w:rPr>
              <w:t>7</w:t>
            </w:r>
          </w:p>
        </w:tc>
        <w:tc>
          <w:tcPr>
            <w:tcW w:w="1812" w:type="dxa"/>
            <w:vAlign w:val="center"/>
          </w:tcPr>
          <w:p w14:paraId="21A0591E" w14:textId="6B814F61" w:rsidR="002178F5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2" w:type="dxa"/>
            <w:vAlign w:val="center"/>
          </w:tcPr>
          <w:p w14:paraId="1F87AB31" w14:textId="580452C4" w:rsidR="002178F5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32BF41BB" w14:textId="36C9BA2E" w:rsidR="002178F5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6E496EFC" w14:textId="764BE23F" w:rsidR="002178F5" w:rsidRDefault="002178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Konec připojením </w:t>
            </w:r>
            <w:r w:rsidRPr="00316675">
              <w:rPr>
                <w:szCs w:val="20"/>
              </w:rPr>
              <w:t xml:space="preserve">na </w:t>
            </w:r>
            <w:r w:rsidR="00EF18B1" w:rsidRPr="00316675">
              <w:rPr>
                <w:szCs w:val="20"/>
              </w:rPr>
              <w:t xml:space="preserve">PE999_3L_1_4L_1 (úsek: </w:t>
            </w:r>
            <w:r w:rsidR="00316675" w:rsidRPr="00316675">
              <w:rPr>
                <w:szCs w:val="20"/>
              </w:rPr>
              <w:t>0,111 km</w:t>
            </w:r>
            <w:r w:rsidR="00316675">
              <w:rPr>
                <w:szCs w:val="20"/>
              </w:rPr>
              <w:t>)</w:t>
            </w:r>
          </w:p>
        </w:tc>
      </w:tr>
    </w:tbl>
    <w:p w14:paraId="7DCDA90C" w14:textId="77777777" w:rsidR="00F20F1C" w:rsidRDefault="00F20F1C" w:rsidP="00F20F1C"/>
    <w:p w14:paraId="55DB1B75" w14:textId="7B01959A" w:rsidR="00F20F1C" w:rsidRPr="00CC7417" w:rsidRDefault="00F20F1C" w:rsidP="00F20F1C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 xml:space="preserve">technologické lince </w:t>
      </w:r>
      <w:r w:rsidRPr="00F20F1C">
        <w:rPr>
          <w:b/>
          <w:bCs/>
          <w:sz w:val="28"/>
          <w:szCs w:val="28"/>
        </w:rPr>
        <w:t>PE1339_3L_3_4L_2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F20F1C" w14:paraId="4A7A67BE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51B93922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49D1C131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0EED479A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3FE08768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23B77DEB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516671BE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622669E7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76B9A1A0" w14:textId="77777777" w:rsidR="00F20F1C" w:rsidRPr="002D64B0" w:rsidRDefault="00F20F1C" w:rsidP="005E0E3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F20F1C" w14:paraId="00AB69DB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54EABE29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4C8E1870" w14:textId="78CEA8BD" w:rsidR="00F20F1C" w:rsidRPr="002D64B0" w:rsidRDefault="008832E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0,124</w:t>
            </w:r>
          </w:p>
        </w:tc>
        <w:tc>
          <w:tcPr>
            <w:tcW w:w="435" w:type="pct"/>
            <w:vAlign w:val="center"/>
          </w:tcPr>
          <w:p w14:paraId="024C6FF6" w14:textId="01512D1B" w:rsidR="00F20F1C" w:rsidRPr="002D64B0" w:rsidRDefault="008832E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496FD9BA" w14:textId="1EB152FD" w:rsidR="00F20F1C" w:rsidRPr="002D64B0" w:rsidRDefault="008832E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6300989A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28EB293C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60999BBE" w14:textId="02733E5B" w:rsidR="00F20F1C" w:rsidRPr="002D64B0" w:rsidRDefault="008832E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</w:t>
            </w:r>
            <w:r w:rsidR="00D72634">
              <w:rPr>
                <w:szCs w:val="20"/>
              </w:rPr>
              <w:t xml:space="preserve"> i výtok</w:t>
            </w:r>
            <w:r>
              <w:rPr>
                <w:szCs w:val="20"/>
              </w:rPr>
              <w:t xml:space="preserve"> </w:t>
            </w:r>
            <w:r w:rsidR="00D72634">
              <w:rPr>
                <w:szCs w:val="20"/>
              </w:rPr>
              <w:t>– částečně zanesen zeminou</w:t>
            </w:r>
            <w:r w:rsidR="00B407C1">
              <w:rPr>
                <w:szCs w:val="20"/>
              </w:rPr>
              <w:t xml:space="preserve"> a těž. zbytky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868" w:type="pct"/>
            <w:vAlign w:val="center"/>
          </w:tcPr>
          <w:p w14:paraId="7FF8A3A8" w14:textId="15014F61" w:rsidR="00F20F1C" w:rsidRPr="002D64B0" w:rsidRDefault="00B407C1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Tekoucí voda</w:t>
            </w:r>
            <w:r w:rsidR="007F7A14">
              <w:rPr>
                <w:szCs w:val="20"/>
              </w:rPr>
              <w:t>.</w:t>
            </w:r>
          </w:p>
        </w:tc>
      </w:tr>
      <w:tr w:rsidR="00F20F1C" w14:paraId="2E4DAFDB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19B551E4" w14:textId="1BA79512" w:rsidR="00F20F1C" w:rsidRPr="002D64B0" w:rsidRDefault="00F20F1C" w:rsidP="00F20F1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Trubní propustek </w:t>
            </w:r>
            <w:r>
              <w:rPr>
                <w:szCs w:val="20"/>
              </w:rPr>
              <w:t>2</w:t>
            </w:r>
          </w:p>
        </w:tc>
        <w:tc>
          <w:tcPr>
            <w:tcW w:w="456" w:type="pct"/>
            <w:vAlign w:val="center"/>
          </w:tcPr>
          <w:p w14:paraId="5C135B90" w14:textId="0ADBD7C0" w:rsidR="00F20F1C" w:rsidRDefault="008832EB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0,143</w:t>
            </w:r>
          </w:p>
        </w:tc>
        <w:tc>
          <w:tcPr>
            <w:tcW w:w="435" w:type="pct"/>
            <w:vAlign w:val="center"/>
          </w:tcPr>
          <w:p w14:paraId="6DAC84F1" w14:textId="08CF8036" w:rsidR="00F20F1C" w:rsidRDefault="008832EB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0E750565" w14:textId="29E27DF8" w:rsidR="00F20F1C" w:rsidRDefault="008832EB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3A5CA046" w14:textId="215B6D3F" w:rsidR="00F20F1C" w:rsidRPr="002D64B0" w:rsidRDefault="00F20F1C" w:rsidP="00F20F1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0E7D7A32" w14:textId="4B7AE0BA" w:rsidR="00F20F1C" w:rsidRPr="002D64B0" w:rsidRDefault="00F20F1C" w:rsidP="00F20F1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7EC57EB1" w14:textId="74CD9B72" w:rsidR="00F20F1C" w:rsidRDefault="007F7A14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i výtok – čistý</w:t>
            </w:r>
          </w:p>
        </w:tc>
        <w:tc>
          <w:tcPr>
            <w:tcW w:w="868" w:type="pct"/>
            <w:vAlign w:val="center"/>
          </w:tcPr>
          <w:p w14:paraId="799A44C8" w14:textId="5C43181F" w:rsidR="00F20F1C" w:rsidRDefault="007F7A14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Tekoucí voda.</w:t>
            </w:r>
          </w:p>
        </w:tc>
      </w:tr>
      <w:tr w:rsidR="00F20F1C" w14:paraId="7DF20E93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216DF863" w14:textId="57DC4265" w:rsidR="00F20F1C" w:rsidRPr="002D64B0" w:rsidRDefault="00F20F1C" w:rsidP="00F20F1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Trubní propustek </w:t>
            </w:r>
            <w:r>
              <w:rPr>
                <w:szCs w:val="20"/>
              </w:rPr>
              <w:t>3</w:t>
            </w:r>
          </w:p>
        </w:tc>
        <w:tc>
          <w:tcPr>
            <w:tcW w:w="456" w:type="pct"/>
            <w:vAlign w:val="center"/>
          </w:tcPr>
          <w:p w14:paraId="12DEA5F0" w14:textId="0FE772F6" w:rsidR="00F20F1C" w:rsidRDefault="008832EB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0,176</w:t>
            </w:r>
          </w:p>
        </w:tc>
        <w:tc>
          <w:tcPr>
            <w:tcW w:w="435" w:type="pct"/>
            <w:vAlign w:val="center"/>
          </w:tcPr>
          <w:p w14:paraId="0290B5F8" w14:textId="5956477D" w:rsidR="00F20F1C" w:rsidRDefault="008832EB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5,2</w:t>
            </w:r>
          </w:p>
        </w:tc>
        <w:tc>
          <w:tcPr>
            <w:tcW w:w="508" w:type="pct"/>
            <w:vAlign w:val="center"/>
          </w:tcPr>
          <w:p w14:paraId="04A18D0A" w14:textId="5696056A" w:rsidR="00F20F1C" w:rsidRDefault="008832EB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580" w:type="pct"/>
            <w:vAlign w:val="center"/>
          </w:tcPr>
          <w:p w14:paraId="44AC76FA" w14:textId="615FFC3C" w:rsidR="00F20F1C" w:rsidRPr="002D64B0" w:rsidRDefault="00F20F1C" w:rsidP="00F20F1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275D2416" w14:textId="3A5C8701" w:rsidR="00F20F1C" w:rsidRPr="002D64B0" w:rsidRDefault="00F20F1C" w:rsidP="00F20F1C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3B3E314A" w14:textId="6349228D" w:rsidR="00F20F1C" w:rsidRDefault="007F7A14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– částečně ucpán drc. kamenivem, výtok – částečně zanesen zeminou.</w:t>
            </w:r>
          </w:p>
        </w:tc>
        <w:tc>
          <w:tcPr>
            <w:tcW w:w="868" w:type="pct"/>
            <w:vAlign w:val="center"/>
          </w:tcPr>
          <w:p w14:paraId="5BF5C0CB" w14:textId="37C3CB7B" w:rsidR="00F20F1C" w:rsidRDefault="007F7A14" w:rsidP="00F20F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Doporučeno pročištění</w:t>
            </w:r>
          </w:p>
        </w:tc>
      </w:tr>
    </w:tbl>
    <w:p w14:paraId="7702EFD4" w14:textId="4250A880" w:rsidR="00F20F1C" w:rsidRPr="001363CC" w:rsidRDefault="00F20F1C" w:rsidP="00F20F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F20F1C">
        <w:rPr>
          <w:b/>
          <w:bCs/>
          <w:sz w:val="28"/>
          <w:szCs w:val="28"/>
        </w:rPr>
        <w:t>PE1339_3L_3_4L_2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20F1C" w14:paraId="21D8A5E3" w14:textId="77777777" w:rsidTr="005E0E35">
        <w:trPr>
          <w:trHeight w:val="652"/>
        </w:trPr>
        <w:tc>
          <w:tcPr>
            <w:tcW w:w="1085" w:type="pct"/>
            <w:vAlign w:val="center"/>
          </w:tcPr>
          <w:p w14:paraId="46B79AEA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CBEE970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30E2CC8" w14:textId="77777777" w:rsidR="00F20F1C" w:rsidRPr="002D64B0" w:rsidRDefault="00F20F1C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</w:t>
            </w:r>
            <w:r>
              <w:rPr>
                <w:b/>
                <w:bCs/>
                <w:szCs w:val="20"/>
              </w:rPr>
              <w:t>a</w:t>
            </w:r>
          </w:p>
        </w:tc>
      </w:tr>
      <w:tr w:rsidR="00F20F1C" w14:paraId="19BB4539" w14:textId="77777777" w:rsidTr="005E0E35">
        <w:trPr>
          <w:trHeight w:val="567"/>
        </w:trPr>
        <w:tc>
          <w:tcPr>
            <w:tcW w:w="1085" w:type="pct"/>
            <w:vAlign w:val="center"/>
          </w:tcPr>
          <w:p w14:paraId="09F0A705" w14:textId="5EA928E2" w:rsidR="00F20F1C" w:rsidRPr="002D64B0" w:rsidRDefault="0089234F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</w:t>
            </w:r>
          </w:p>
        </w:tc>
        <w:tc>
          <w:tcPr>
            <w:tcW w:w="1337" w:type="pct"/>
            <w:vAlign w:val="center"/>
          </w:tcPr>
          <w:p w14:paraId="70441898" w14:textId="652BD6AD" w:rsidR="00F20F1C" w:rsidRPr="002D64B0" w:rsidRDefault="0089234F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0,108</w:t>
            </w:r>
          </w:p>
        </w:tc>
        <w:tc>
          <w:tcPr>
            <w:tcW w:w="2578" w:type="pct"/>
            <w:vAlign w:val="center"/>
          </w:tcPr>
          <w:p w14:paraId="7F707EBE" w14:textId="77777777" w:rsidR="00F20F1C" w:rsidRPr="002D64B0" w:rsidRDefault="00F20F1C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 smrku přes trasu.</w:t>
            </w:r>
          </w:p>
        </w:tc>
      </w:tr>
      <w:tr w:rsidR="00F20F1C" w14:paraId="0272E0C7" w14:textId="77777777" w:rsidTr="005E0E35">
        <w:trPr>
          <w:trHeight w:val="567"/>
        </w:trPr>
        <w:tc>
          <w:tcPr>
            <w:tcW w:w="1085" w:type="pct"/>
            <w:vAlign w:val="center"/>
          </w:tcPr>
          <w:p w14:paraId="405B5B79" w14:textId="41D800E2" w:rsidR="00F20F1C" w:rsidRPr="002D64B0" w:rsidRDefault="0089234F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</w:t>
            </w:r>
          </w:p>
        </w:tc>
        <w:tc>
          <w:tcPr>
            <w:tcW w:w="1337" w:type="pct"/>
            <w:vAlign w:val="center"/>
          </w:tcPr>
          <w:p w14:paraId="0BD0FA8A" w14:textId="0BA3779D" w:rsidR="00F20F1C" w:rsidRDefault="0089234F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0,199</w:t>
            </w:r>
          </w:p>
        </w:tc>
        <w:tc>
          <w:tcPr>
            <w:tcW w:w="2578" w:type="pct"/>
            <w:vAlign w:val="center"/>
          </w:tcPr>
          <w:p w14:paraId="6B2841D8" w14:textId="6362CCC9" w:rsidR="00F20F1C" w:rsidRPr="002D64B0" w:rsidRDefault="00F20F1C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Vývrat </w:t>
            </w:r>
            <w:r w:rsidR="0089234F">
              <w:rPr>
                <w:szCs w:val="20"/>
              </w:rPr>
              <w:t xml:space="preserve">jedle </w:t>
            </w:r>
            <w:r>
              <w:rPr>
                <w:szCs w:val="20"/>
              </w:rPr>
              <w:t>přes trasu.</w:t>
            </w:r>
          </w:p>
        </w:tc>
      </w:tr>
      <w:tr w:rsidR="0089234F" w14:paraId="5720270E" w14:textId="77777777" w:rsidTr="005E0E35">
        <w:trPr>
          <w:trHeight w:val="567"/>
        </w:trPr>
        <w:tc>
          <w:tcPr>
            <w:tcW w:w="1085" w:type="pct"/>
            <w:vAlign w:val="center"/>
          </w:tcPr>
          <w:p w14:paraId="6A6FBB8B" w14:textId="35FC0218" w:rsidR="0089234F" w:rsidRPr="002D64B0" w:rsidRDefault="0089234F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Vývraty</w:t>
            </w:r>
          </w:p>
        </w:tc>
        <w:tc>
          <w:tcPr>
            <w:tcW w:w="1337" w:type="pct"/>
            <w:vAlign w:val="center"/>
          </w:tcPr>
          <w:p w14:paraId="5B7AC293" w14:textId="2C8CB068" w:rsidR="0089234F" w:rsidRDefault="0089234F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0,205</w:t>
            </w:r>
          </w:p>
        </w:tc>
        <w:tc>
          <w:tcPr>
            <w:tcW w:w="2578" w:type="pct"/>
            <w:vAlign w:val="center"/>
          </w:tcPr>
          <w:p w14:paraId="0F875DA4" w14:textId="5F2BD4B0" w:rsidR="0089234F" w:rsidRDefault="0089234F" w:rsidP="005E0E35">
            <w:pPr>
              <w:jc w:val="center"/>
              <w:rPr>
                <w:szCs w:val="20"/>
              </w:rPr>
            </w:pPr>
            <w:r w:rsidRPr="0089234F">
              <w:rPr>
                <w:szCs w:val="20"/>
              </w:rPr>
              <w:t xml:space="preserve">Vývrat </w:t>
            </w:r>
            <w:r w:rsidR="002178F5">
              <w:rPr>
                <w:szCs w:val="20"/>
              </w:rPr>
              <w:t>modřínu a borovice</w:t>
            </w:r>
            <w:r w:rsidRPr="0089234F">
              <w:rPr>
                <w:szCs w:val="20"/>
              </w:rPr>
              <w:t xml:space="preserve"> přes trasu.</w:t>
            </w:r>
          </w:p>
        </w:tc>
      </w:tr>
    </w:tbl>
    <w:p w14:paraId="489518FD" w14:textId="196FFF30" w:rsidR="002178F5" w:rsidRPr="001363CC" w:rsidRDefault="002178F5" w:rsidP="002178F5">
      <w:pPr>
        <w:jc w:val="center"/>
        <w:rPr>
          <w:b/>
          <w:bCs/>
          <w:sz w:val="28"/>
          <w:szCs w:val="28"/>
        </w:rPr>
      </w:pPr>
      <w:r w:rsidRPr="00FE4581">
        <w:rPr>
          <w:b/>
          <w:bCs/>
          <w:sz w:val="28"/>
          <w:szCs w:val="28"/>
        </w:rPr>
        <w:t xml:space="preserve">Křížení lesních cest a ostatních tras pro lesní dopravu </w:t>
      </w:r>
      <w:r w:rsidRPr="002178F5">
        <w:rPr>
          <w:b/>
          <w:bCs/>
          <w:sz w:val="28"/>
          <w:szCs w:val="28"/>
        </w:rPr>
        <w:t>technologické lin</w:t>
      </w:r>
      <w:r>
        <w:rPr>
          <w:b/>
          <w:bCs/>
          <w:sz w:val="28"/>
          <w:szCs w:val="28"/>
        </w:rPr>
        <w:t xml:space="preserve">ky </w:t>
      </w:r>
      <w:r w:rsidRPr="002178F5">
        <w:rPr>
          <w:b/>
          <w:bCs/>
          <w:sz w:val="28"/>
          <w:szCs w:val="28"/>
        </w:rPr>
        <w:t>PE1339_3L_3_4L_2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178F5" w14:paraId="2AD322D1" w14:textId="77777777" w:rsidTr="005E0E35">
        <w:trPr>
          <w:trHeight w:val="652"/>
        </w:trPr>
        <w:tc>
          <w:tcPr>
            <w:tcW w:w="1545" w:type="pct"/>
            <w:vAlign w:val="center"/>
          </w:tcPr>
          <w:p w14:paraId="1AEC83D8" w14:textId="77777777" w:rsidR="002178F5" w:rsidRPr="002D64B0" w:rsidRDefault="002178F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E8AB873" w14:textId="77777777" w:rsidR="002178F5" w:rsidRPr="002D64B0" w:rsidRDefault="002178F5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2178F5" w14:paraId="4B16298B" w14:textId="77777777" w:rsidTr="005E0E35">
        <w:trPr>
          <w:trHeight w:val="567"/>
        </w:trPr>
        <w:tc>
          <w:tcPr>
            <w:tcW w:w="1545" w:type="pct"/>
            <w:vAlign w:val="center"/>
          </w:tcPr>
          <w:p w14:paraId="00EB7C54" w14:textId="1C4A65B0" w:rsidR="002178F5" w:rsidRPr="002D64B0" w:rsidRDefault="002178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0,173</w:t>
            </w:r>
          </w:p>
        </w:tc>
        <w:tc>
          <w:tcPr>
            <w:tcW w:w="3455" w:type="pct"/>
            <w:vAlign w:val="center"/>
          </w:tcPr>
          <w:p w14:paraId="650D522B" w14:textId="74C6FA74" w:rsidR="002178F5" w:rsidRPr="002D64B0" w:rsidRDefault="002178F5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Připojení technologické linky PE1339_3L_3_4L_2_1 (pravá strana)</w:t>
            </w:r>
          </w:p>
        </w:tc>
      </w:tr>
    </w:tbl>
    <w:p w14:paraId="61811A5B" w14:textId="77777777" w:rsidR="00CC1E5F" w:rsidRDefault="00CC1E5F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E67F832" w14:textId="701B4709" w:rsidR="000B7BC9" w:rsidRDefault="000B7BC9" w:rsidP="000B7BC9">
      <w:pPr>
        <w:pStyle w:val="Nadpis2"/>
      </w:pPr>
      <w:bookmarkStart w:id="25" w:name="_Toc99918623"/>
      <w:r w:rsidRPr="000B7BC9">
        <w:lastRenderedPageBreak/>
        <w:t>Trasa PE1339_3L_3_4L_2_1</w:t>
      </w:r>
      <w:bookmarkEnd w:id="25"/>
    </w:p>
    <w:p w14:paraId="75A9A2F4" w14:textId="77777777" w:rsidR="000B7BC9" w:rsidRDefault="000B7BC9" w:rsidP="000B7BC9">
      <w:pPr>
        <w:rPr>
          <w:szCs w:val="20"/>
        </w:rPr>
      </w:pPr>
      <w:r w:rsidRPr="00BF56FC">
        <w:rPr>
          <w:szCs w:val="20"/>
        </w:rPr>
        <w:t>Datum měření v terénu: 25.03.2022</w:t>
      </w:r>
    </w:p>
    <w:p w14:paraId="07DD502C" w14:textId="75E93CDA" w:rsidR="000B7BC9" w:rsidRPr="00BF56FC" w:rsidRDefault="000B7BC9" w:rsidP="000B7BC9">
      <w:pPr>
        <w:rPr>
          <w:szCs w:val="20"/>
        </w:rPr>
      </w:pPr>
      <w:r w:rsidRPr="00BF56FC">
        <w:rPr>
          <w:szCs w:val="20"/>
        </w:rPr>
        <w:t xml:space="preserve">Jedná se o technologickou linku 4L, která začíná připojením na </w:t>
      </w:r>
      <w:r>
        <w:rPr>
          <w:szCs w:val="20"/>
        </w:rPr>
        <w:t>linku PE1339_3L_3_4L_2 v jejím úseku 0,173 km. V celé své délce je nezpevněná. Zakončena je u vodního toku v úseku 0,076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0"/>
        <w:gridCol w:w="1747"/>
        <w:gridCol w:w="1738"/>
        <w:gridCol w:w="1748"/>
        <w:gridCol w:w="2089"/>
      </w:tblGrid>
      <w:tr w:rsidR="000B7BC9" w:rsidRPr="00BE6944" w14:paraId="19050EE0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50596041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0FCE8744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127F387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74B641E1" w14:textId="77777777" w:rsidR="000B7BC9" w:rsidRPr="002D64B0" w:rsidRDefault="000B7BC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F0A4BA7" w14:textId="77777777" w:rsidR="000B7BC9" w:rsidRPr="002D64B0" w:rsidRDefault="000B7BC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0B7BC9" w14:paraId="04C469DC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2186C9B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2E0B7038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7DCDC34" w14:textId="159F00C6" w:rsidR="000B7BC9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3EF871C9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C31FD04" w14:textId="1F527763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>
              <w:rPr>
                <w:szCs w:val="20"/>
              </w:rPr>
              <w:t>_3L_3_4L_2 (úsek: 0,173 km)</w:t>
            </w:r>
          </w:p>
        </w:tc>
      </w:tr>
      <w:tr w:rsidR="000B7BC9" w14:paraId="71387801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E1DC382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56E240F8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0E355EA" w14:textId="024D0405" w:rsidR="000B7BC9" w:rsidRPr="002D64B0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</w:t>
            </w:r>
          </w:p>
        </w:tc>
        <w:tc>
          <w:tcPr>
            <w:tcW w:w="1813" w:type="dxa"/>
            <w:vAlign w:val="center"/>
          </w:tcPr>
          <w:p w14:paraId="6C63DA75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4DC09C49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</w:p>
        </w:tc>
      </w:tr>
      <w:tr w:rsidR="000B7BC9" w14:paraId="58A2AE8F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1E60B640" w14:textId="15CA43C7" w:rsidR="000B7BC9" w:rsidRPr="002D64B0" w:rsidRDefault="000B7B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0,076</w:t>
            </w:r>
          </w:p>
        </w:tc>
        <w:tc>
          <w:tcPr>
            <w:tcW w:w="1812" w:type="dxa"/>
            <w:vAlign w:val="center"/>
          </w:tcPr>
          <w:p w14:paraId="7F3C80B3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F224FDB" w14:textId="0A74DCD6" w:rsidR="000B7BC9" w:rsidRPr="002D64B0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</w:t>
            </w:r>
          </w:p>
        </w:tc>
        <w:tc>
          <w:tcPr>
            <w:tcW w:w="1813" w:type="dxa"/>
            <w:vAlign w:val="center"/>
          </w:tcPr>
          <w:p w14:paraId="725E7612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CE497DC" w14:textId="77777777" w:rsidR="000B7BC9" w:rsidRPr="002D64B0" w:rsidRDefault="000B7BC9" w:rsidP="005E0E35">
            <w:pPr>
              <w:jc w:val="center"/>
              <w:rPr>
                <w:szCs w:val="20"/>
              </w:rPr>
            </w:pPr>
          </w:p>
        </w:tc>
      </w:tr>
    </w:tbl>
    <w:p w14:paraId="39729626" w14:textId="30DCF917" w:rsidR="003E021B" w:rsidRPr="001363CC" w:rsidRDefault="003E021B" w:rsidP="003E02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F20F1C">
        <w:rPr>
          <w:b/>
          <w:bCs/>
          <w:sz w:val="28"/>
          <w:szCs w:val="28"/>
        </w:rPr>
        <w:t>PE1339_3L_3_4L_2</w:t>
      </w:r>
      <w:r>
        <w:rPr>
          <w:b/>
          <w:bCs/>
          <w:sz w:val="28"/>
          <w:szCs w:val="28"/>
        </w:rPr>
        <w:t>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3E021B" w14:paraId="756E6509" w14:textId="77777777" w:rsidTr="005E0E35">
        <w:trPr>
          <w:trHeight w:val="652"/>
        </w:trPr>
        <w:tc>
          <w:tcPr>
            <w:tcW w:w="1085" w:type="pct"/>
            <w:vAlign w:val="center"/>
          </w:tcPr>
          <w:p w14:paraId="7BF6F27D" w14:textId="77777777" w:rsidR="003E021B" w:rsidRPr="002D64B0" w:rsidRDefault="003E021B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BC19893" w14:textId="77777777" w:rsidR="003E021B" w:rsidRPr="002D64B0" w:rsidRDefault="003E021B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D072048" w14:textId="77777777" w:rsidR="003E021B" w:rsidRPr="002D64B0" w:rsidRDefault="003E021B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</w:t>
            </w:r>
            <w:r>
              <w:rPr>
                <w:b/>
                <w:bCs/>
                <w:szCs w:val="20"/>
              </w:rPr>
              <w:t>a</w:t>
            </w:r>
          </w:p>
        </w:tc>
      </w:tr>
      <w:tr w:rsidR="003E021B" w14:paraId="75DE9452" w14:textId="77777777" w:rsidTr="005E0E35">
        <w:trPr>
          <w:trHeight w:val="567"/>
        </w:trPr>
        <w:tc>
          <w:tcPr>
            <w:tcW w:w="1085" w:type="pct"/>
            <w:vAlign w:val="center"/>
          </w:tcPr>
          <w:p w14:paraId="32E73E96" w14:textId="1AB877A7" w:rsidR="003E021B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</w:t>
            </w:r>
          </w:p>
        </w:tc>
        <w:tc>
          <w:tcPr>
            <w:tcW w:w="1337" w:type="pct"/>
            <w:vAlign w:val="center"/>
          </w:tcPr>
          <w:p w14:paraId="6C58CF9D" w14:textId="605F4FBB" w:rsidR="003E021B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0,004</w:t>
            </w:r>
          </w:p>
        </w:tc>
        <w:tc>
          <w:tcPr>
            <w:tcW w:w="2578" w:type="pct"/>
            <w:vAlign w:val="center"/>
          </w:tcPr>
          <w:p w14:paraId="2621B30C" w14:textId="41A207C9" w:rsidR="003E021B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 modřínu přes trasu.</w:t>
            </w:r>
          </w:p>
        </w:tc>
      </w:tr>
      <w:tr w:rsidR="003E021B" w14:paraId="0BC5031D" w14:textId="77777777" w:rsidTr="005E0E35">
        <w:trPr>
          <w:trHeight w:val="567"/>
        </w:trPr>
        <w:tc>
          <w:tcPr>
            <w:tcW w:w="1085" w:type="pct"/>
            <w:vAlign w:val="center"/>
          </w:tcPr>
          <w:p w14:paraId="4715B9CF" w14:textId="306D4B16" w:rsidR="003E021B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Vývraty</w:t>
            </w:r>
          </w:p>
        </w:tc>
        <w:tc>
          <w:tcPr>
            <w:tcW w:w="1337" w:type="pct"/>
            <w:vAlign w:val="center"/>
          </w:tcPr>
          <w:p w14:paraId="27862439" w14:textId="5142045B" w:rsidR="003E021B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0,021</w:t>
            </w:r>
            <w:r w:rsidR="00064AC9">
              <w:rPr>
                <w:szCs w:val="20"/>
              </w:rPr>
              <w:t>–</w:t>
            </w:r>
            <w:r>
              <w:rPr>
                <w:szCs w:val="20"/>
              </w:rPr>
              <w:t>0,025</w:t>
            </w:r>
          </w:p>
        </w:tc>
        <w:tc>
          <w:tcPr>
            <w:tcW w:w="2578" w:type="pct"/>
            <w:vAlign w:val="center"/>
          </w:tcPr>
          <w:p w14:paraId="6028795E" w14:textId="641E0A10" w:rsidR="003E021B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Vývrat dvou modřínů přes trasu.</w:t>
            </w:r>
          </w:p>
        </w:tc>
      </w:tr>
      <w:tr w:rsidR="003E021B" w14:paraId="1D6ED680" w14:textId="77777777" w:rsidTr="005E0E35">
        <w:trPr>
          <w:trHeight w:val="567"/>
        </w:trPr>
        <w:tc>
          <w:tcPr>
            <w:tcW w:w="1085" w:type="pct"/>
            <w:vAlign w:val="center"/>
          </w:tcPr>
          <w:p w14:paraId="27270647" w14:textId="1CD96F82" w:rsidR="003E021B" w:rsidRPr="002D64B0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Posed</w:t>
            </w:r>
          </w:p>
        </w:tc>
        <w:tc>
          <w:tcPr>
            <w:tcW w:w="1337" w:type="pct"/>
            <w:vAlign w:val="center"/>
          </w:tcPr>
          <w:p w14:paraId="1F289CF3" w14:textId="0ACFFAD9" w:rsidR="003E021B" w:rsidRPr="002D64B0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0,076</w:t>
            </w:r>
          </w:p>
        </w:tc>
        <w:tc>
          <w:tcPr>
            <w:tcW w:w="2578" w:type="pct"/>
            <w:vAlign w:val="center"/>
          </w:tcPr>
          <w:p w14:paraId="7419D0DE" w14:textId="66EB85A4" w:rsidR="003E021B" w:rsidRPr="002D64B0" w:rsidRDefault="003E021B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Dřevěný posed </w:t>
            </w:r>
            <w:r w:rsidR="00064AC9">
              <w:rPr>
                <w:szCs w:val="20"/>
              </w:rPr>
              <w:t>–</w:t>
            </w:r>
            <w:r>
              <w:rPr>
                <w:szCs w:val="20"/>
              </w:rPr>
              <w:t xml:space="preserve"> typ 3</w:t>
            </w:r>
          </w:p>
        </w:tc>
      </w:tr>
    </w:tbl>
    <w:p w14:paraId="4E044CA7" w14:textId="77777777" w:rsidR="00CC1E5F" w:rsidRDefault="00CC1E5F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45846D30" w14:textId="061F5EC5" w:rsidR="00817706" w:rsidRDefault="00817706" w:rsidP="00817706">
      <w:pPr>
        <w:pStyle w:val="Nadpis2"/>
      </w:pPr>
      <w:bookmarkStart w:id="26" w:name="_Toc99918624"/>
      <w:r w:rsidRPr="00F8696C">
        <w:lastRenderedPageBreak/>
        <w:t>Trasa PE1339_3L_</w:t>
      </w:r>
      <w:r>
        <w:t>3</w:t>
      </w:r>
      <w:r w:rsidRPr="00F8696C">
        <w:t>_4L_</w:t>
      </w:r>
      <w:r>
        <w:t>3</w:t>
      </w:r>
      <w:bookmarkEnd w:id="26"/>
    </w:p>
    <w:p w14:paraId="045D9DB0" w14:textId="77777777" w:rsidR="00817706" w:rsidRDefault="00817706" w:rsidP="00817706">
      <w:pPr>
        <w:rPr>
          <w:szCs w:val="20"/>
        </w:rPr>
      </w:pPr>
      <w:r w:rsidRPr="00BF56FC">
        <w:rPr>
          <w:szCs w:val="20"/>
        </w:rPr>
        <w:t>Datum měření v terénu: 25.03.2022</w:t>
      </w:r>
    </w:p>
    <w:p w14:paraId="167714D9" w14:textId="5F592DDA" w:rsidR="00817706" w:rsidRPr="00BF56FC" w:rsidRDefault="00817706" w:rsidP="00817706">
      <w:pPr>
        <w:rPr>
          <w:szCs w:val="20"/>
        </w:rPr>
      </w:pPr>
      <w:r w:rsidRPr="00BF56FC">
        <w:rPr>
          <w:szCs w:val="20"/>
        </w:rPr>
        <w:t xml:space="preserve">Jedná se o technologickou linku 4L, která začíná připojením na </w:t>
      </w:r>
      <w:r>
        <w:rPr>
          <w:szCs w:val="20"/>
        </w:rPr>
        <w:t xml:space="preserve">lesní svážnici PE1339_3L_3 v jejím úsek 0,362 km. </w:t>
      </w:r>
      <w:r w:rsidRPr="00BF56FC">
        <w:rPr>
          <w:szCs w:val="20"/>
        </w:rPr>
        <w:t>Linka je</w:t>
      </w:r>
      <w:r>
        <w:rPr>
          <w:szCs w:val="20"/>
        </w:rPr>
        <w:t xml:space="preserve"> v celé své délce nezpevněna. </w:t>
      </w:r>
      <w:r w:rsidR="00547C16">
        <w:rPr>
          <w:szCs w:val="20"/>
        </w:rPr>
        <w:t xml:space="preserve">Od úseku 0,100 km trasa zarůstá a nepoužívá sen. </w:t>
      </w:r>
      <w:r>
        <w:rPr>
          <w:szCs w:val="20"/>
        </w:rPr>
        <w:t xml:space="preserve">Linka je zakončena </w:t>
      </w:r>
      <w:r w:rsidR="00547C16">
        <w:rPr>
          <w:szCs w:val="20"/>
        </w:rPr>
        <w:t>v úseku 0,182 km</w:t>
      </w:r>
      <w:r w:rsidR="001A6699">
        <w:rPr>
          <w:szCs w:val="20"/>
        </w:rPr>
        <w:t>, dál nevede</w:t>
      </w:r>
      <w:r w:rsidR="00547C16">
        <w:rPr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17706" w:rsidRPr="00BE6944" w14:paraId="5072DED0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71678D3D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1812" w:type="dxa"/>
            <w:vAlign w:val="center"/>
          </w:tcPr>
          <w:p w14:paraId="2CA25725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AF5F530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b/>
                <w:bCs/>
                <w:szCs w:val="20"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78CC2EF7" w14:textId="77777777" w:rsidR="00817706" w:rsidRPr="002D64B0" w:rsidRDefault="00817706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C32B5BD" w14:textId="77777777" w:rsidR="00817706" w:rsidRPr="002D64B0" w:rsidRDefault="00817706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817706" w14:paraId="0FA3FB59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61DAB285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0,000</w:t>
            </w:r>
          </w:p>
        </w:tc>
        <w:tc>
          <w:tcPr>
            <w:tcW w:w="1812" w:type="dxa"/>
            <w:vAlign w:val="center"/>
          </w:tcPr>
          <w:p w14:paraId="1DFF73CE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6C0A775B" w14:textId="72C04C5E" w:rsidR="00817706" w:rsidRPr="002D64B0" w:rsidRDefault="00064AC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1813" w:type="dxa"/>
            <w:vAlign w:val="center"/>
          </w:tcPr>
          <w:p w14:paraId="6891CFDF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3CE09AEB" w14:textId="39E62B23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 xml:space="preserve">Začátek trasy </w:t>
            </w:r>
            <w:r w:rsidR="00064AC9">
              <w:rPr>
                <w:szCs w:val="20"/>
              </w:rPr>
              <w:t>–</w:t>
            </w:r>
            <w:r w:rsidRPr="002D64B0">
              <w:rPr>
                <w:szCs w:val="20"/>
              </w:rPr>
              <w:t xml:space="preserve"> průsečík os s PE1339</w:t>
            </w:r>
            <w:r>
              <w:rPr>
                <w:szCs w:val="20"/>
              </w:rPr>
              <w:t>_3L_3 (úsek: 0,362 km)</w:t>
            </w:r>
          </w:p>
        </w:tc>
      </w:tr>
      <w:tr w:rsidR="00817706" w14:paraId="1B44D232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20EE2DDF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0,006</w:t>
            </w:r>
          </w:p>
        </w:tc>
        <w:tc>
          <w:tcPr>
            <w:tcW w:w="1812" w:type="dxa"/>
            <w:vAlign w:val="center"/>
          </w:tcPr>
          <w:p w14:paraId="6C6281C0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1A18965E" w14:textId="6FA2B711" w:rsidR="00817706" w:rsidRPr="002D64B0" w:rsidRDefault="001A669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</w:t>
            </w:r>
          </w:p>
        </w:tc>
        <w:tc>
          <w:tcPr>
            <w:tcW w:w="1813" w:type="dxa"/>
            <w:vAlign w:val="center"/>
          </w:tcPr>
          <w:p w14:paraId="3C4D521D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7D5404B0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</w:p>
        </w:tc>
      </w:tr>
      <w:tr w:rsidR="00817706" w14:paraId="70E7BEA6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3A407E30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0,100</w:t>
            </w:r>
          </w:p>
        </w:tc>
        <w:tc>
          <w:tcPr>
            <w:tcW w:w="1812" w:type="dxa"/>
            <w:vAlign w:val="center"/>
          </w:tcPr>
          <w:p w14:paraId="5735CFDA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4673C4EC" w14:textId="0068AFA9" w:rsidR="00817706" w:rsidRPr="002D64B0" w:rsidRDefault="001A669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</w:t>
            </w:r>
          </w:p>
        </w:tc>
        <w:tc>
          <w:tcPr>
            <w:tcW w:w="1813" w:type="dxa"/>
            <w:vAlign w:val="center"/>
          </w:tcPr>
          <w:p w14:paraId="62566CB2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2894D623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</w:p>
        </w:tc>
      </w:tr>
      <w:tr w:rsidR="00817706" w14:paraId="5855C235" w14:textId="77777777" w:rsidTr="005E0E35">
        <w:trPr>
          <w:trHeight w:val="652"/>
        </w:trPr>
        <w:tc>
          <w:tcPr>
            <w:tcW w:w="1812" w:type="dxa"/>
            <w:vAlign w:val="center"/>
          </w:tcPr>
          <w:p w14:paraId="0589E084" w14:textId="27AD83D4" w:rsidR="00817706" w:rsidRPr="002D64B0" w:rsidRDefault="00817706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</w:t>
            </w:r>
            <w:r w:rsidR="00547C16">
              <w:rPr>
                <w:szCs w:val="20"/>
              </w:rPr>
              <w:t>182</w:t>
            </w:r>
          </w:p>
        </w:tc>
        <w:tc>
          <w:tcPr>
            <w:tcW w:w="1812" w:type="dxa"/>
            <w:vAlign w:val="center"/>
          </w:tcPr>
          <w:p w14:paraId="1576E553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2" w:type="dxa"/>
            <w:vAlign w:val="center"/>
          </w:tcPr>
          <w:p w14:paraId="0D484B91" w14:textId="29277712" w:rsidR="00817706" w:rsidRPr="002D64B0" w:rsidRDefault="001A6699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</w:t>
            </w:r>
          </w:p>
        </w:tc>
        <w:tc>
          <w:tcPr>
            <w:tcW w:w="1813" w:type="dxa"/>
            <w:vAlign w:val="center"/>
          </w:tcPr>
          <w:p w14:paraId="2987A5CF" w14:textId="77777777" w:rsidR="00817706" w:rsidRPr="002D64B0" w:rsidRDefault="00817706" w:rsidP="005E0E35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Ne</w:t>
            </w:r>
          </w:p>
        </w:tc>
        <w:tc>
          <w:tcPr>
            <w:tcW w:w="1813" w:type="dxa"/>
            <w:vAlign w:val="center"/>
          </w:tcPr>
          <w:p w14:paraId="53F0CF83" w14:textId="5F0511EF" w:rsidR="00817706" w:rsidRDefault="00547C16" w:rsidP="005E0E3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Konec v lesním porostu</w:t>
            </w:r>
            <w:r w:rsidR="001A6699">
              <w:rPr>
                <w:szCs w:val="20"/>
              </w:rPr>
              <w:t xml:space="preserve"> u oplocenky staré (pravá strana)</w:t>
            </w:r>
          </w:p>
        </w:tc>
      </w:tr>
    </w:tbl>
    <w:p w14:paraId="7186CBD9" w14:textId="4528188D" w:rsidR="00DB0539" w:rsidRDefault="00DB0539" w:rsidP="00DB0539"/>
    <w:p w14:paraId="4D2D3D65" w14:textId="49A1B677" w:rsidR="001A6699" w:rsidRPr="00CC7417" w:rsidRDefault="001A6699" w:rsidP="001A6699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CC1E5F">
        <w:rPr>
          <w:b/>
          <w:bCs/>
          <w:sz w:val="28"/>
          <w:szCs w:val="28"/>
        </w:rPr>
        <w:t>technologické lince</w:t>
      </w:r>
      <w:r>
        <w:rPr>
          <w:b/>
          <w:bCs/>
          <w:sz w:val="28"/>
          <w:szCs w:val="28"/>
        </w:rPr>
        <w:t xml:space="preserve"> PE1339_3L_3</w:t>
      </w:r>
      <w:r w:rsidR="00CC1E5F">
        <w:rPr>
          <w:b/>
          <w:bCs/>
          <w:sz w:val="28"/>
          <w:szCs w:val="28"/>
        </w:rPr>
        <w:t>_4L_3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1A6699" w14:paraId="5527AB4D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5B991891" w14:textId="77777777" w:rsidR="001A6699" w:rsidRPr="002D64B0" w:rsidRDefault="001A669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1B505A74" w14:textId="77777777" w:rsidR="001A6699" w:rsidRPr="002D64B0" w:rsidRDefault="001A669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Úsek [km]</w:t>
            </w:r>
          </w:p>
        </w:tc>
        <w:tc>
          <w:tcPr>
            <w:tcW w:w="435" w:type="pct"/>
            <w:vAlign w:val="center"/>
          </w:tcPr>
          <w:p w14:paraId="74AADD91" w14:textId="77777777" w:rsidR="001A6699" w:rsidRPr="002D64B0" w:rsidRDefault="001A669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Délka [m]</w:t>
            </w:r>
          </w:p>
        </w:tc>
        <w:tc>
          <w:tcPr>
            <w:tcW w:w="508" w:type="pct"/>
            <w:vAlign w:val="center"/>
          </w:tcPr>
          <w:p w14:paraId="5A03042D" w14:textId="77777777" w:rsidR="001A6699" w:rsidRPr="002D64B0" w:rsidRDefault="001A669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Světlost [mm]</w:t>
            </w:r>
          </w:p>
        </w:tc>
        <w:tc>
          <w:tcPr>
            <w:tcW w:w="580" w:type="pct"/>
            <w:vAlign w:val="center"/>
          </w:tcPr>
          <w:p w14:paraId="40C41FF8" w14:textId="77777777" w:rsidR="001A6699" w:rsidRPr="002D64B0" w:rsidRDefault="001A669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Materiál</w:t>
            </w:r>
          </w:p>
        </w:tc>
        <w:tc>
          <w:tcPr>
            <w:tcW w:w="766" w:type="pct"/>
            <w:vAlign w:val="center"/>
          </w:tcPr>
          <w:p w14:paraId="3F0B3CF8" w14:textId="77777777" w:rsidR="001A6699" w:rsidRPr="002D64B0" w:rsidRDefault="001A669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2D2EC1B3" w14:textId="77777777" w:rsidR="001A6699" w:rsidRPr="002D64B0" w:rsidRDefault="001A6699" w:rsidP="005E0E35">
            <w:pPr>
              <w:jc w:val="center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Stav</w:t>
            </w:r>
          </w:p>
        </w:tc>
        <w:tc>
          <w:tcPr>
            <w:tcW w:w="868" w:type="pct"/>
            <w:vAlign w:val="center"/>
          </w:tcPr>
          <w:p w14:paraId="75C9AE11" w14:textId="77777777" w:rsidR="001A6699" w:rsidRPr="002D64B0" w:rsidRDefault="001A6699" w:rsidP="005E0E35">
            <w:pPr>
              <w:ind w:right="252"/>
              <w:jc w:val="right"/>
              <w:rPr>
                <w:b/>
                <w:bCs/>
                <w:szCs w:val="20"/>
              </w:rPr>
            </w:pPr>
            <w:r w:rsidRPr="002D64B0">
              <w:rPr>
                <w:b/>
                <w:bCs/>
                <w:szCs w:val="20"/>
              </w:rPr>
              <w:t>Poznámka</w:t>
            </w:r>
          </w:p>
        </w:tc>
      </w:tr>
      <w:tr w:rsidR="001A6699" w14:paraId="03F139B9" w14:textId="77777777" w:rsidTr="005E0E35">
        <w:trPr>
          <w:trHeight w:val="567"/>
          <w:jc w:val="center"/>
        </w:trPr>
        <w:tc>
          <w:tcPr>
            <w:tcW w:w="702" w:type="pct"/>
            <w:vAlign w:val="center"/>
          </w:tcPr>
          <w:p w14:paraId="6DE37CD1" w14:textId="77777777" w:rsidR="001A6699" w:rsidRPr="002D64B0" w:rsidRDefault="001A6699" w:rsidP="001A669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Trubní propustek 1</w:t>
            </w:r>
          </w:p>
        </w:tc>
        <w:tc>
          <w:tcPr>
            <w:tcW w:w="456" w:type="pct"/>
            <w:vAlign w:val="center"/>
          </w:tcPr>
          <w:p w14:paraId="4B384194" w14:textId="075DDF11" w:rsidR="001A6699" w:rsidRPr="002D64B0" w:rsidRDefault="001A6699" w:rsidP="001A66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0,108</w:t>
            </w:r>
          </w:p>
        </w:tc>
        <w:tc>
          <w:tcPr>
            <w:tcW w:w="435" w:type="pct"/>
            <w:vAlign w:val="center"/>
          </w:tcPr>
          <w:p w14:paraId="4838BB15" w14:textId="36C57C5F" w:rsidR="001A6699" w:rsidRPr="002D64B0" w:rsidRDefault="00AE1B5E" w:rsidP="001A66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5,6</w:t>
            </w:r>
          </w:p>
        </w:tc>
        <w:tc>
          <w:tcPr>
            <w:tcW w:w="508" w:type="pct"/>
            <w:vAlign w:val="center"/>
          </w:tcPr>
          <w:p w14:paraId="436DF92F" w14:textId="5CEADDFF" w:rsidR="001A6699" w:rsidRPr="002D64B0" w:rsidRDefault="00AE1B5E" w:rsidP="001A66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580" w:type="pct"/>
            <w:vAlign w:val="center"/>
          </w:tcPr>
          <w:p w14:paraId="6CFD50C5" w14:textId="43809EA2" w:rsidR="001A6699" w:rsidRPr="002D64B0" w:rsidRDefault="001A6699" w:rsidP="001A669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Beton / železobeton</w:t>
            </w:r>
          </w:p>
        </w:tc>
        <w:tc>
          <w:tcPr>
            <w:tcW w:w="766" w:type="pct"/>
            <w:vAlign w:val="center"/>
          </w:tcPr>
          <w:p w14:paraId="4D108775" w14:textId="38527F29" w:rsidR="001A6699" w:rsidRPr="002D64B0" w:rsidRDefault="001A6699" w:rsidP="001A6699">
            <w:pPr>
              <w:jc w:val="center"/>
              <w:rPr>
                <w:szCs w:val="20"/>
              </w:rPr>
            </w:pPr>
            <w:r w:rsidRPr="002D64B0">
              <w:rPr>
                <w:szCs w:val="20"/>
              </w:rPr>
              <w:t>Bez čel</w:t>
            </w:r>
          </w:p>
        </w:tc>
        <w:tc>
          <w:tcPr>
            <w:tcW w:w="685" w:type="pct"/>
            <w:vAlign w:val="center"/>
          </w:tcPr>
          <w:p w14:paraId="0E2970F1" w14:textId="46B35484" w:rsidR="001A6699" w:rsidRPr="002D64B0" w:rsidRDefault="00AE1B5E" w:rsidP="001A66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Vtok i výtok – čistý, trocha mechu.</w:t>
            </w:r>
          </w:p>
        </w:tc>
        <w:tc>
          <w:tcPr>
            <w:tcW w:w="868" w:type="pct"/>
            <w:vAlign w:val="center"/>
          </w:tcPr>
          <w:p w14:paraId="66DE946E" w14:textId="5B5956CC" w:rsidR="001A6699" w:rsidRPr="002D64B0" w:rsidRDefault="00AE1B5E" w:rsidP="001A66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Tekoucí voda.</w:t>
            </w:r>
          </w:p>
        </w:tc>
      </w:tr>
    </w:tbl>
    <w:p w14:paraId="2E42A128" w14:textId="77777777" w:rsidR="001A6699" w:rsidRPr="00DB0539" w:rsidRDefault="001A6699" w:rsidP="00DB0539"/>
    <w:sectPr w:rsidR="001A6699" w:rsidRPr="00DB0539" w:rsidSect="007A41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A8B1A" w14:textId="77777777" w:rsidR="00340B26" w:rsidRDefault="00340B26" w:rsidP="002E4B21">
      <w:pPr>
        <w:spacing w:after="0" w:line="240" w:lineRule="auto"/>
      </w:pPr>
      <w:r>
        <w:separator/>
      </w:r>
    </w:p>
  </w:endnote>
  <w:endnote w:type="continuationSeparator" w:id="0">
    <w:p w14:paraId="400B05CF" w14:textId="77777777" w:rsidR="00340B26" w:rsidRDefault="00340B26" w:rsidP="002E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635E" w14:textId="77777777" w:rsidR="002E4B21" w:rsidRDefault="002E4B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5019867"/>
      <w:docPartObj>
        <w:docPartGallery w:val="Page Numbers (Bottom of Page)"/>
        <w:docPartUnique/>
      </w:docPartObj>
    </w:sdtPr>
    <w:sdtEndPr/>
    <w:sdtContent>
      <w:p w14:paraId="64442136" w14:textId="365A2223" w:rsidR="002E4B21" w:rsidRDefault="002E4B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8619EE" w14:textId="77777777" w:rsidR="002E4B21" w:rsidRDefault="002E4B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F300" w14:textId="77777777" w:rsidR="002E4B21" w:rsidRDefault="002E4B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B2F63" w14:textId="77777777" w:rsidR="00340B26" w:rsidRDefault="00340B26" w:rsidP="002E4B21">
      <w:pPr>
        <w:spacing w:after="0" w:line="240" w:lineRule="auto"/>
      </w:pPr>
      <w:r>
        <w:separator/>
      </w:r>
    </w:p>
  </w:footnote>
  <w:footnote w:type="continuationSeparator" w:id="0">
    <w:p w14:paraId="7B05CC4C" w14:textId="77777777" w:rsidR="00340B26" w:rsidRDefault="00340B26" w:rsidP="002E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2962" w14:textId="77777777" w:rsidR="002E4B21" w:rsidRDefault="002E4B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0D07" w14:textId="77777777" w:rsidR="002E4B21" w:rsidRDefault="002E4B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2F06" w14:textId="77777777" w:rsidR="002E4B21" w:rsidRDefault="002E4B2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AB"/>
    <w:rsid w:val="00000C98"/>
    <w:rsid w:val="00000EEA"/>
    <w:rsid w:val="000011A1"/>
    <w:rsid w:val="0000231A"/>
    <w:rsid w:val="000048A4"/>
    <w:rsid w:val="00005D85"/>
    <w:rsid w:val="00005DF5"/>
    <w:rsid w:val="00006190"/>
    <w:rsid w:val="00007F26"/>
    <w:rsid w:val="000104CB"/>
    <w:rsid w:val="000109AD"/>
    <w:rsid w:val="00010B9B"/>
    <w:rsid w:val="00010F27"/>
    <w:rsid w:val="00010F30"/>
    <w:rsid w:val="0001224F"/>
    <w:rsid w:val="00012299"/>
    <w:rsid w:val="0001395F"/>
    <w:rsid w:val="00015C3D"/>
    <w:rsid w:val="00015E03"/>
    <w:rsid w:val="00015E54"/>
    <w:rsid w:val="0001618C"/>
    <w:rsid w:val="00016244"/>
    <w:rsid w:val="00016653"/>
    <w:rsid w:val="00016CE7"/>
    <w:rsid w:val="0001751D"/>
    <w:rsid w:val="00020699"/>
    <w:rsid w:val="00020DA9"/>
    <w:rsid w:val="0002172E"/>
    <w:rsid w:val="00021841"/>
    <w:rsid w:val="000219DF"/>
    <w:rsid w:val="00022919"/>
    <w:rsid w:val="00022BEE"/>
    <w:rsid w:val="00023099"/>
    <w:rsid w:val="00023D25"/>
    <w:rsid w:val="0002401E"/>
    <w:rsid w:val="0002496A"/>
    <w:rsid w:val="00025279"/>
    <w:rsid w:val="0002550C"/>
    <w:rsid w:val="000255D7"/>
    <w:rsid w:val="0002602C"/>
    <w:rsid w:val="00026CDA"/>
    <w:rsid w:val="00027ABB"/>
    <w:rsid w:val="00027F0C"/>
    <w:rsid w:val="00031067"/>
    <w:rsid w:val="0003218C"/>
    <w:rsid w:val="0003249C"/>
    <w:rsid w:val="00032C0D"/>
    <w:rsid w:val="00033480"/>
    <w:rsid w:val="00034BAE"/>
    <w:rsid w:val="00034F27"/>
    <w:rsid w:val="00035B90"/>
    <w:rsid w:val="0003644D"/>
    <w:rsid w:val="0003673C"/>
    <w:rsid w:val="00036AF1"/>
    <w:rsid w:val="00036BB3"/>
    <w:rsid w:val="00036F62"/>
    <w:rsid w:val="0003738A"/>
    <w:rsid w:val="000378A0"/>
    <w:rsid w:val="0004040E"/>
    <w:rsid w:val="00040944"/>
    <w:rsid w:val="00040C28"/>
    <w:rsid w:val="00040DE0"/>
    <w:rsid w:val="00041604"/>
    <w:rsid w:val="00041C0D"/>
    <w:rsid w:val="00042404"/>
    <w:rsid w:val="000435A8"/>
    <w:rsid w:val="00043B47"/>
    <w:rsid w:val="000447C8"/>
    <w:rsid w:val="00044E9B"/>
    <w:rsid w:val="000454AB"/>
    <w:rsid w:val="000454B7"/>
    <w:rsid w:val="000466A5"/>
    <w:rsid w:val="00046D7B"/>
    <w:rsid w:val="000471AD"/>
    <w:rsid w:val="00047427"/>
    <w:rsid w:val="000478E9"/>
    <w:rsid w:val="00047EDB"/>
    <w:rsid w:val="000501A4"/>
    <w:rsid w:val="00050690"/>
    <w:rsid w:val="0005103C"/>
    <w:rsid w:val="000524F4"/>
    <w:rsid w:val="00052D12"/>
    <w:rsid w:val="00052F4D"/>
    <w:rsid w:val="00053067"/>
    <w:rsid w:val="00054CEE"/>
    <w:rsid w:val="0005510C"/>
    <w:rsid w:val="00056190"/>
    <w:rsid w:val="0005639D"/>
    <w:rsid w:val="00057271"/>
    <w:rsid w:val="000600DF"/>
    <w:rsid w:val="00060C90"/>
    <w:rsid w:val="00060DDB"/>
    <w:rsid w:val="00060E88"/>
    <w:rsid w:val="000615C4"/>
    <w:rsid w:val="00061DCF"/>
    <w:rsid w:val="000623D0"/>
    <w:rsid w:val="000624EE"/>
    <w:rsid w:val="00062A2D"/>
    <w:rsid w:val="0006390F"/>
    <w:rsid w:val="00064686"/>
    <w:rsid w:val="000647B4"/>
    <w:rsid w:val="00064AC9"/>
    <w:rsid w:val="00064B30"/>
    <w:rsid w:val="000656DF"/>
    <w:rsid w:val="00066180"/>
    <w:rsid w:val="000663A2"/>
    <w:rsid w:val="00066F36"/>
    <w:rsid w:val="00067D51"/>
    <w:rsid w:val="000705E1"/>
    <w:rsid w:val="00070732"/>
    <w:rsid w:val="000707A0"/>
    <w:rsid w:val="000715E8"/>
    <w:rsid w:val="000716CB"/>
    <w:rsid w:val="00073EF9"/>
    <w:rsid w:val="0007579F"/>
    <w:rsid w:val="000760BB"/>
    <w:rsid w:val="00076A88"/>
    <w:rsid w:val="000777D4"/>
    <w:rsid w:val="000815F5"/>
    <w:rsid w:val="00081743"/>
    <w:rsid w:val="00081F23"/>
    <w:rsid w:val="00082484"/>
    <w:rsid w:val="00083CBD"/>
    <w:rsid w:val="00084F75"/>
    <w:rsid w:val="00085283"/>
    <w:rsid w:val="000863EE"/>
    <w:rsid w:val="00086849"/>
    <w:rsid w:val="00086B56"/>
    <w:rsid w:val="00086C38"/>
    <w:rsid w:val="00090299"/>
    <w:rsid w:val="00090931"/>
    <w:rsid w:val="00090DC2"/>
    <w:rsid w:val="00091460"/>
    <w:rsid w:val="000918BE"/>
    <w:rsid w:val="000922AC"/>
    <w:rsid w:val="00092B69"/>
    <w:rsid w:val="00092DCB"/>
    <w:rsid w:val="00092FCE"/>
    <w:rsid w:val="00093178"/>
    <w:rsid w:val="000934B6"/>
    <w:rsid w:val="00093908"/>
    <w:rsid w:val="00093BDD"/>
    <w:rsid w:val="00093F4B"/>
    <w:rsid w:val="00093F5F"/>
    <w:rsid w:val="00094515"/>
    <w:rsid w:val="00094796"/>
    <w:rsid w:val="0009534B"/>
    <w:rsid w:val="00095E92"/>
    <w:rsid w:val="000962A1"/>
    <w:rsid w:val="000967B5"/>
    <w:rsid w:val="00096EDA"/>
    <w:rsid w:val="000A3CB6"/>
    <w:rsid w:val="000A40C4"/>
    <w:rsid w:val="000A658C"/>
    <w:rsid w:val="000A7492"/>
    <w:rsid w:val="000A7DC1"/>
    <w:rsid w:val="000B1420"/>
    <w:rsid w:val="000B47F2"/>
    <w:rsid w:val="000B6620"/>
    <w:rsid w:val="000B7BC9"/>
    <w:rsid w:val="000B7CBD"/>
    <w:rsid w:val="000C2890"/>
    <w:rsid w:val="000C3C26"/>
    <w:rsid w:val="000C3DD0"/>
    <w:rsid w:val="000C453C"/>
    <w:rsid w:val="000C4EFA"/>
    <w:rsid w:val="000C541A"/>
    <w:rsid w:val="000C6B6E"/>
    <w:rsid w:val="000C77C7"/>
    <w:rsid w:val="000C7889"/>
    <w:rsid w:val="000D07A5"/>
    <w:rsid w:val="000D09A7"/>
    <w:rsid w:val="000D0A00"/>
    <w:rsid w:val="000D0A3C"/>
    <w:rsid w:val="000D0BFD"/>
    <w:rsid w:val="000D1F9F"/>
    <w:rsid w:val="000D23A4"/>
    <w:rsid w:val="000D28A9"/>
    <w:rsid w:val="000D32F4"/>
    <w:rsid w:val="000D4006"/>
    <w:rsid w:val="000D6ADE"/>
    <w:rsid w:val="000D6F50"/>
    <w:rsid w:val="000D7F06"/>
    <w:rsid w:val="000E0407"/>
    <w:rsid w:val="000E065D"/>
    <w:rsid w:val="000E0A98"/>
    <w:rsid w:val="000E217C"/>
    <w:rsid w:val="000E27B9"/>
    <w:rsid w:val="000E2B50"/>
    <w:rsid w:val="000E4668"/>
    <w:rsid w:val="000E5683"/>
    <w:rsid w:val="000E597B"/>
    <w:rsid w:val="000E59FB"/>
    <w:rsid w:val="000E68FC"/>
    <w:rsid w:val="000E6CFB"/>
    <w:rsid w:val="000E6D44"/>
    <w:rsid w:val="000E6FFF"/>
    <w:rsid w:val="000E713F"/>
    <w:rsid w:val="000E7C4C"/>
    <w:rsid w:val="000F062F"/>
    <w:rsid w:val="000F0ACC"/>
    <w:rsid w:val="000F0D96"/>
    <w:rsid w:val="000F1067"/>
    <w:rsid w:val="000F10CE"/>
    <w:rsid w:val="000F145C"/>
    <w:rsid w:val="000F1633"/>
    <w:rsid w:val="000F176C"/>
    <w:rsid w:val="000F18A8"/>
    <w:rsid w:val="000F1D90"/>
    <w:rsid w:val="000F21D7"/>
    <w:rsid w:val="000F2600"/>
    <w:rsid w:val="000F2B6E"/>
    <w:rsid w:val="000F2EAD"/>
    <w:rsid w:val="000F4367"/>
    <w:rsid w:val="000F4D46"/>
    <w:rsid w:val="000F5D7E"/>
    <w:rsid w:val="000F60A0"/>
    <w:rsid w:val="000F731F"/>
    <w:rsid w:val="000F7A37"/>
    <w:rsid w:val="000F7D25"/>
    <w:rsid w:val="0010039D"/>
    <w:rsid w:val="0010100D"/>
    <w:rsid w:val="00101287"/>
    <w:rsid w:val="0010172E"/>
    <w:rsid w:val="00101B8F"/>
    <w:rsid w:val="00101E44"/>
    <w:rsid w:val="0010351F"/>
    <w:rsid w:val="00103897"/>
    <w:rsid w:val="00104571"/>
    <w:rsid w:val="001049DB"/>
    <w:rsid w:val="00104CB0"/>
    <w:rsid w:val="001057C1"/>
    <w:rsid w:val="00105899"/>
    <w:rsid w:val="00105927"/>
    <w:rsid w:val="00105A3D"/>
    <w:rsid w:val="00105F90"/>
    <w:rsid w:val="0010606F"/>
    <w:rsid w:val="0010669C"/>
    <w:rsid w:val="00107477"/>
    <w:rsid w:val="001075C2"/>
    <w:rsid w:val="0011059A"/>
    <w:rsid w:val="00110B77"/>
    <w:rsid w:val="00110E0C"/>
    <w:rsid w:val="0011157A"/>
    <w:rsid w:val="00111749"/>
    <w:rsid w:val="00111FF6"/>
    <w:rsid w:val="00112208"/>
    <w:rsid w:val="00115B14"/>
    <w:rsid w:val="00115B2F"/>
    <w:rsid w:val="00115E89"/>
    <w:rsid w:val="00115FD3"/>
    <w:rsid w:val="0011613F"/>
    <w:rsid w:val="00116500"/>
    <w:rsid w:val="001169E4"/>
    <w:rsid w:val="00117520"/>
    <w:rsid w:val="001175DA"/>
    <w:rsid w:val="00117CA6"/>
    <w:rsid w:val="00120CBE"/>
    <w:rsid w:val="001215B5"/>
    <w:rsid w:val="0012350E"/>
    <w:rsid w:val="00123ADC"/>
    <w:rsid w:val="001242E6"/>
    <w:rsid w:val="001272A7"/>
    <w:rsid w:val="00127412"/>
    <w:rsid w:val="0012783A"/>
    <w:rsid w:val="001305B6"/>
    <w:rsid w:val="001312D8"/>
    <w:rsid w:val="001325DE"/>
    <w:rsid w:val="0013297B"/>
    <w:rsid w:val="001330B2"/>
    <w:rsid w:val="001331C5"/>
    <w:rsid w:val="00134244"/>
    <w:rsid w:val="00134245"/>
    <w:rsid w:val="00134439"/>
    <w:rsid w:val="00135AC8"/>
    <w:rsid w:val="001364AF"/>
    <w:rsid w:val="001375A4"/>
    <w:rsid w:val="001379E3"/>
    <w:rsid w:val="00137A35"/>
    <w:rsid w:val="001404D5"/>
    <w:rsid w:val="00140E68"/>
    <w:rsid w:val="00143910"/>
    <w:rsid w:val="00143B03"/>
    <w:rsid w:val="00144152"/>
    <w:rsid w:val="00144166"/>
    <w:rsid w:val="0014429F"/>
    <w:rsid w:val="00144E9D"/>
    <w:rsid w:val="0014584F"/>
    <w:rsid w:val="0014593B"/>
    <w:rsid w:val="00146F08"/>
    <w:rsid w:val="001477F5"/>
    <w:rsid w:val="0014792A"/>
    <w:rsid w:val="001479A5"/>
    <w:rsid w:val="0015150D"/>
    <w:rsid w:val="00151D82"/>
    <w:rsid w:val="00151F49"/>
    <w:rsid w:val="001523A5"/>
    <w:rsid w:val="00153976"/>
    <w:rsid w:val="00154588"/>
    <w:rsid w:val="00155EF0"/>
    <w:rsid w:val="0015661E"/>
    <w:rsid w:val="00157E59"/>
    <w:rsid w:val="00160491"/>
    <w:rsid w:val="00160CBE"/>
    <w:rsid w:val="00160EB1"/>
    <w:rsid w:val="0016110A"/>
    <w:rsid w:val="001630DC"/>
    <w:rsid w:val="0016316F"/>
    <w:rsid w:val="00163462"/>
    <w:rsid w:val="00164186"/>
    <w:rsid w:val="00164782"/>
    <w:rsid w:val="00166199"/>
    <w:rsid w:val="0016713A"/>
    <w:rsid w:val="00167447"/>
    <w:rsid w:val="001713C8"/>
    <w:rsid w:val="00172164"/>
    <w:rsid w:val="00172366"/>
    <w:rsid w:val="001734AD"/>
    <w:rsid w:val="00173584"/>
    <w:rsid w:val="00173A2E"/>
    <w:rsid w:val="001741FD"/>
    <w:rsid w:val="001744C9"/>
    <w:rsid w:val="001751BF"/>
    <w:rsid w:val="00176C34"/>
    <w:rsid w:val="00176E79"/>
    <w:rsid w:val="0017761C"/>
    <w:rsid w:val="00177788"/>
    <w:rsid w:val="00177A10"/>
    <w:rsid w:val="00177B89"/>
    <w:rsid w:val="00180151"/>
    <w:rsid w:val="00180778"/>
    <w:rsid w:val="00182F43"/>
    <w:rsid w:val="00183724"/>
    <w:rsid w:val="001845A6"/>
    <w:rsid w:val="0018537A"/>
    <w:rsid w:val="00185BE1"/>
    <w:rsid w:val="00186212"/>
    <w:rsid w:val="00186C18"/>
    <w:rsid w:val="0019032D"/>
    <w:rsid w:val="00190453"/>
    <w:rsid w:val="001907F4"/>
    <w:rsid w:val="001919F1"/>
    <w:rsid w:val="00191B57"/>
    <w:rsid w:val="00192A3E"/>
    <w:rsid w:val="00192EE1"/>
    <w:rsid w:val="00194E7D"/>
    <w:rsid w:val="0019513F"/>
    <w:rsid w:val="001959E1"/>
    <w:rsid w:val="001964B2"/>
    <w:rsid w:val="001967A1"/>
    <w:rsid w:val="00196C0B"/>
    <w:rsid w:val="00196FD7"/>
    <w:rsid w:val="00197189"/>
    <w:rsid w:val="0019754D"/>
    <w:rsid w:val="0019767D"/>
    <w:rsid w:val="00197BB8"/>
    <w:rsid w:val="001A0306"/>
    <w:rsid w:val="001A0354"/>
    <w:rsid w:val="001A06BC"/>
    <w:rsid w:val="001A1CFD"/>
    <w:rsid w:val="001A215D"/>
    <w:rsid w:val="001A2250"/>
    <w:rsid w:val="001A2357"/>
    <w:rsid w:val="001A258E"/>
    <w:rsid w:val="001A28E2"/>
    <w:rsid w:val="001A3E58"/>
    <w:rsid w:val="001A3E8C"/>
    <w:rsid w:val="001A40F5"/>
    <w:rsid w:val="001A4655"/>
    <w:rsid w:val="001A4A3B"/>
    <w:rsid w:val="001A5A32"/>
    <w:rsid w:val="001A5CF5"/>
    <w:rsid w:val="001A5EA8"/>
    <w:rsid w:val="001A6699"/>
    <w:rsid w:val="001A7719"/>
    <w:rsid w:val="001B0B1A"/>
    <w:rsid w:val="001B0BBE"/>
    <w:rsid w:val="001B1094"/>
    <w:rsid w:val="001B1416"/>
    <w:rsid w:val="001B18F0"/>
    <w:rsid w:val="001B1A83"/>
    <w:rsid w:val="001B27A8"/>
    <w:rsid w:val="001B3A48"/>
    <w:rsid w:val="001B5FDC"/>
    <w:rsid w:val="001B60D1"/>
    <w:rsid w:val="001B6F53"/>
    <w:rsid w:val="001B767B"/>
    <w:rsid w:val="001C0BBD"/>
    <w:rsid w:val="001C0EA8"/>
    <w:rsid w:val="001C161D"/>
    <w:rsid w:val="001C2660"/>
    <w:rsid w:val="001C2776"/>
    <w:rsid w:val="001C2BE7"/>
    <w:rsid w:val="001C2DF5"/>
    <w:rsid w:val="001C3AB0"/>
    <w:rsid w:val="001C3E35"/>
    <w:rsid w:val="001C464A"/>
    <w:rsid w:val="001C5A9E"/>
    <w:rsid w:val="001C6A92"/>
    <w:rsid w:val="001C6CCC"/>
    <w:rsid w:val="001D0DC3"/>
    <w:rsid w:val="001D0DE9"/>
    <w:rsid w:val="001D1350"/>
    <w:rsid w:val="001D2B62"/>
    <w:rsid w:val="001D3B02"/>
    <w:rsid w:val="001D7DD3"/>
    <w:rsid w:val="001E0792"/>
    <w:rsid w:val="001E11CA"/>
    <w:rsid w:val="001E14DD"/>
    <w:rsid w:val="001E1504"/>
    <w:rsid w:val="001E15FE"/>
    <w:rsid w:val="001E2B3D"/>
    <w:rsid w:val="001E306B"/>
    <w:rsid w:val="001E3F58"/>
    <w:rsid w:val="001E3FEA"/>
    <w:rsid w:val="001E40F5"/>
    <w:rsid w:val="001E4E08"/>
    <w:rsid w:val="001E5E8E"/>
    <w:rsid w:val="001E6285"/>
    <w:rsid w:val="001E65B0"/>
    <w:rsid w:val="001E66F6"/>
    <w:rsid w:val="001E6AA8"/>
    <w:rsid w:val="001F00EB"/>
    <w:rsid w:val="001F36A0"/>
    <w:rsid w:val="001F4C86"/>
    <w:rsid w:val="001F58C2"/>
    <w:rsid w:val="001F5EFB"/>
    <w:rsid w:val="001F63BA"/>
    <w:rsid w:val="001F6E61"/>
    <w:rsid w:val="00201459"/>
    <w:rsid w:val="002014BC"/>
    <w:rsid w:val="002015CA"/>
    <w:rsid w:val="00201A30"/>
    <w:rsid w:val="00202D8D"/>
    <w:rsid w:val="00202E4E"/>
    <w:rsid w:val="0020351C"/>
    <w:rsid w:val="00203AC8"/>
    <w:rsid w:val="0020401F"/>
    <w:rsid w:val="00204045"/>
    <w:rsid w:val="0020553D"/>
    <w:rsid w:val="002059E6"/>
    <w:rsid w:val="00205F31"/>
    <w:rsid w:val="00206BF8"/>
    <w:rsid w:val="00207367"/>
    <w:rsid w:val="00207EFA"/>
    <w:rsid w:val="0021073F"/>
    <w:rsid w:val="00210842"/>
    <w:rsid w:val="00212974"/>
    <w:rsid w:val="002137DD"/>
    <w:rsid w:val="00214156"/>
    <w:rsid w:val="002146C0"/>
    <w:rsid w:val="00214AD5"/>
    <w:rsid w:val="00214AFE"/>
    <w:rsid w:val="00214BE3"/>
    <w:rsid w:val="00215555"/>
    <w:rsid w:val="00216C26"/>
    <w:rsid w:val="00216D40"/>
    <w:rsid w:val="002178F5"/>
    <w:rsid w:val="00217A6A"/>
    <w:rsid w:val="00220529"/>
    <w:rsid w:val="00221366"/>
    <w:rsid w:val="00221781"/>
    <w:rsid w:val="00221D17"/>
    <w:rsid w:val="00221DAD"/>
    <w:rsid w:val="00222733"/>
    <w:rsid w:val="00223914"/>
    <w:rsid w:val="00223962"/>
    <w:rsid w:val="00223B87"/>
    <w:rsid w:val="002240BA"/>
    <w:rsid w:val="00225818"/>
    <w:rsid w:val="00225E35"/>
    <w:rsid w:val="00226C7A"/>
    <w:rsid w:val="002310A2"/>
    <w:rsid w:val="002315CC"/>
    <w:rsid w:val="00231828"/>
    <w:rsid w:val="00231B3B"/>
    <w:rsid w:val="00231BB3"/>
    <w:rsid w:val="002320F8"/>
    <w:rsid w:val="0023262C"/>
    <w:rsid w:val="00232D9B"/>
    <w:rsid w:val="002332DE"/>
    <w:rsid w:val="002338E6"/>
    <w:rsid w:val="00234B8A"/>
    <w:rsid w:val="0023550A"/>
    <w:rsid w:val="0023600D"/>
    <w:rsid w:val="00236419"/>
    <w:rsid w:val="002368D6"/>
    <w:rsid w:val="00236F54"/>
    <w:rsid w:val="00237323"/>
    <w:rsid w:val="00237398"/>
    <w:rsid w:val="002401D5"/>
    <w:rsid w:val="00242C6F"/>
    <w:rsid w:val="00243BA4"/>
    <w:rsid w:val="00244708"/>
    <w:rsid w:val="00245450"/>
    <w:rsid w:val="00246ADE"/>
    <w:rsid w:val="00246DE3"/>
    <w:rsid w:val="00250C4E"/>
    <w:rsid w:val="00251245"/>
    <w:rsid w:val="002513C4"/>
    <w:rsid w:val="002519D9"/>
    <w:rsid w:val="00252019"/>
    <w:rsid w:val="00252302"/>
    <w:rsid w:val="0025252D"/>
    <w:rsid w:val="00253263"/>
    <w:rsid w:val="00253E9F"/>
    <w:rsid w:val="00254A76"/>
    <w:rsid w:val="00254C49"/>
    <w:rsid w:val="00255A1C"/>
    <w:rsid w:val="002571B9"/>
    <w:rsid w:val="002572D1"/>
    <w:rsid w:val="00257801"/>
    <w:rsid w:val="00257CB0"/>
    <w:rsid w:val="002605A7"/>
    <w:rsid w:val="00260A8B"/>
    <w:rsid w:val="00262EA1"/>
    <w:rsid w:val="0026410D"/>
    <w:rsid w:val="002643E9"/>
    <w:rsid w:val="00265099"/>
    <w:rsid w:val="002652A9"/>
    <w:rsid w:val="00265C57"/>
    <w:rsid w:val="002662FD"/>
    <w:rsid w:val="002675B7"/>
    <w:rsid w:val="002705FB"/>
    <w:rsid w:val="00270F47"/>
    <w:rsid w:val="0027167D"/>
    <w:rsid w:val="00271CDC"/>
    <w:rsid w:val="002758A8"/>
    <w:rsid w:val="00275CD8"/>
    <w:rsid w:val="00275CEF"/>
    <w:rsid w:val="00275DE5"/>
    <w:rsid w:val="002764C8"/>
    <w:rsid w:val="002769D5"/>
    <w:rsid w:val="00277F29"/>
    <w:rsid w:val="0028088C"/>
    <w:rsid w:val="00280B86"/>
    <w:rsid w:val="00280D58"/>
    <w:rsid w:val="002816C7"/>
    <w:rsid w:val="00281A78"/>
    <w:rsid w:val="00281D30"/>
    <w:rsid w:val="0028245E"/>
    <w:rsid w:val="0028297F"/>
    <w:rsid w:val="00285F22"/>
    <w:rsid w:val="002862F7"/>
    <w:rsid w:val="00286854"/>
    <w:rsid w:val="0028720D"/>
    <w:rsid w:val="0028725A"/>
    <w:rsid w:val="00287B8A"/>
    <w:rsid w:val="0029024B"/>
    <w:rsid w:val="002929EE"/>
    <w:rsid w:val="00294A21"/>
    <w:rsid w:val="00295A7D"/>
    <w:rsid w:val="00296060"/>
    <w:rsid w:val="002964CB"/>
    <w:rsid w:val="00296644"/>
    <w:rsid w:val="002966B2"/>
    <w:rsid w:val="00296BD7"/>
    <w:rsid w:val="00296D69"/>
    <w:rsid w:val="00297212"/>
    <w:rsid w:val="00297822"/>
    <w:rsid w:val="00297E32"/>
    <w:rsid w:val="00297F53"/>
    <w:rsid w:val="002A4009"/>
    <w:rsid w:val="002A48CE"/>
    <w:rsid w:val="002A48EA"/>
    <w:rsid w:val="002A4A34"/>
    <w:rsid w:val="002A4A4D"/>
    <w:rsid w:val="002A4AE0"/>
    <w:rsid w:val="002A500D"/>
    <w:rsid w:val="002A5692"/>
    <w:rsid w:val="002A5B2F"/>
    <w:rsid w:val="002A6606"/>
    <w:rsid w:val="002A69E5"/>
    <w:rsid w:val="002A755F"/>
    <w:rsid w:val="002A7CDB"/>
    <w:rsid w:val="002B08DF"/>
    <w:rsid w:val="002B1856"/>
    <w:rsid w:val="002B1C37"/>
    <w:rsid w:val="002B3131"/>
    <w:rsid w:val="002B3338"/>
    <w:rsid w:val="002B4936"/>
    <w:rsid w:val="002B4F9C"/>
    <w:rsid w:val="002B61EF"/>
    <w:rsid w:val="002B6640"/>
    <w:rsid w:val="002B6AAA"/>
    <w:rsid w:val="002B6C11"/>
    <w:rsid w:val="002B6CA0"/>
    <w:rsid w:val="002B6CE5"/>
    <w:rsid w:val="002B6D68"/>
    <w:rsid w:val="002C1820"/>
    <w:rsid w:val="002C3826"/>
    <w:rsid w:val="002C3FFF"/>
    <w:rsid w:val="002C40C3"/>
    <w:rsid w:val="002C4A54"/>
    <w:rsid w:val="002C6F7E"/>
    <w:rsid w:val="002D029E"/>
    <w:rsid w:val="002D04BD"/>
    <w:rsid w:val="002D0969"/>
    <w:rsid w:val="002D0D24"/>
    <w:rsid w:val="002D11F2"/>
    <w:rsid w:val="002D166D"/>
    <w:rsid w:val="002D2FDD"/>
    <w:rsid w:val="002D390A"/>
    <w:rsid w:val="002D3B0B"/>
    <w:rsid w:val="002D4416"/>
    <w:rsid w:val="002D454C"/>
    <w:rsid w:val="002D48BE"/>
    <w:rsid w:val="002D492F"/>
    <w:rsid w:val="002D530C"/>
    <w:rsid w:val="002D64B0"/>
    <w:rsid w:val="002D67A1"/>
    <w:rsid w:val="002D6C5F"/>
    <w:rsid w:val="002D7EE7"/>
    <w:rsid w:val="002D7F95"/>
    <w:rsid w:val="002E07C9"/>
    <w:rsid w:val="002E07E3"/>
    <w:rsid w:val="002E2116"/>
    <w:rsid w:val="002E32D0"/>
    <w:rsid w:val="002E3825"/>
    <w:rsid w:val="002E4B21"/>
    <w:rsid w:val="002E4F37"/>
    <w:rsid w:val="002E533C"/>
    <w:rsid w:val="002E56F3"/>
    <w:rsid w:val="002E5EF0"/>
    <w:rsid w:val="002E694E"/>
    <w:rsid w:val="002E6DD7"/>
    <w:rsid w:val="002E72B1"/>
    <w:rsid w:val="002E7C9B"/>
    <w:rsid w:val="002F1F81"/>
    <w:rsid w:val="002F20A3"/>
    <w:rsid w:val="002F487D"/>
    <w:rsid w:val="002F49FC"/>
    <w:rsid w:val="002F4DDB"/>
    <w:rsid w:val="002F525C"/>
    <w:rsid w:val="002F5658"/>
    <w:rsid w:val="002F59B2"/>
    <w:rsid w:val="002F5BC2"/>
    <w:rsid w:val="002F5EC1"/>
    <w:rsid w:val="002F74F8"/>
    <w:rsid w:val="002F76BF"/>
    <w:rsid w:val="002F7794"/>
    <w:rsid w:val="00300CF4"/>
    <w:rsid w:val="003015A5"/>
    <w:rsid w:val="0030166E"/>
    <w:rsid w:val="00301723"/>
    <w:rsid w:val="00301B4E"/>
    <w:rsid w:val="00301E02"/>
    <w:rsid w:val="00303A32"/>
    <w:rsid w:val="00303B98"/>
    <w:rsid w:val="00304A65"/>
    <w:rsid w:val="00305133"/>
    <w:rsid w:val="003066BD"/>
    <w:rsid w:val="003068CC"/>
    <w:rsid w:val="00307257"/>
    <w:rsid w:val="003073FC"/>
    <w:rsid w:val="00311329"/>
    <w:rsid w:val="003117AE"/>
    <w:rsid w:val="0031185B"/>
    <w:rsid w:val="00311A21"/>
    <w:rsid w:val="00311FA0"/>
    <w:rsid w:val="003124DF"/>
    <w:rsid w:val="0031250B"/>
    <w:rsid w:val="003136EF"/>
    <w:rsid w:val="003139FA"/>
    <w:rsid w:val="00313A5B"/>
    <w:rsid w:val="003147E1"/>
    <w:rsid w:val="003149D3"/>
    <w:rsid w:val="003149D5"/>
    <w:rsid w:val="003149F5"/>
    <w:rsid w:val="00314AFA"/>
    <w:rsid w:val="00315B42"/>
    <w:rsid w:val="00316675"/>
    <w:rsid w:val="003169EA"/>
    <w:rsid w:val="00320C45"/>
    <w:rsid w:val="003228FD"/>
    <w:rsid w:val="00322F74"/>
    <w:rsid w:val="0032303E"/>
    <w:rsid w:val="0032427F"/>
    <w:rsid w:val="003246AE"/>
    <w:rsid w:val="00325CAD"/>
    <w:rsid w:val="00325CD9"/>
    <w:rsid w:val="0032681F"/>
    <w:rsid w:val="00326BB9"/>
    <w:rsid w:val="00326BD6"/>
    <w:rsid w:val="003276D2"/>
    <w:rsid w:val="00331298"/>
    <w:rsid w:val="003322B3"/>
    <w:rsid w:val="0033249A"/>
    <w:rsid w:val="0033261F"/>
    <w:rsid w:val="00333CCC"/>
    <w:rsid w:val="00335201"/>
    <w:rsid w:val="00336391"/>
    <w:rsid w:val="003363A9"/>
    <w:rsid w:val="0033649D"/>
    <w:rsid w:val="003369C5"/>
    <w:rsid w:val="00336C55"/>
    <w:rsid w:val="00336D7E"/>
    <w:rsid w:val="00337E1B"/>
    <w:rsid w:val="00340543"/>
    <w:rsid w:val="003409D4"/>
    <w:rsid w:val="00340B26"/>
    <w:rsid w:val="00340E7F"/>
    <w:rsid w:val="00340EF2"/>
    <w:rsid w:val="00340FE0"/>
    <w:rsid w:val="0034173F"/>
    <w:rsid w:val="0034212C"/>
    <w:rsid w:val="00342ADD"/>
    <w:rsid w:val="00342CE0"/>
    <w:rsid w:val="00342D24"/>
    <w:rsid w:val="00343518"/>
    <w:rsid w:val="0034366A"/>
    <w:rsid w:val="00343CA9"/>
    <w:rsid w:val="003460A5"/>
    <w:rsid w:val="00346D10"/>
    <w:rsid w:val="003512C0"/>
    <w:rsid w:val="0035157E"/>
    <w:rsid w:val="00352361"/>
    <w:rsid w:val="00353560"/>
    <w:rsid w:val="003543A9"/>
    <w:rsid w:val="003561DC"/>
    <w:rsid w:val="003579BB"/>
    <w:rsid w:val="0036012A"/>
    <w:rsid w:val="00360846"/>
    <w:rsid w:val="00360C2B"/>
    <w:rsid w:val="003611EA"/>
    <w:rsid w:val="00361663"/>
    <w:rsid w:val="00362151"/>
    <w:rsid w:val="003634B4"/>
    <w:rsid w:val="0036356E"/>
    <w:rsid w:val="00363CCB"/>
    <w:rsid w:val="00364172"/>
    <w:rsid w:val="00364262"/>
    <w:rsid w:val="00364732"/>
    <w:rsid w:val="0036581C"/>
    <w:rsid w:val="003658BF"/>
    <w:rsid w:val="003661C6"/>
    <w:rsid w:val="00366D42"/>
    <w:rsid w:val="00367105"/>
    <w:rsid w:val="003675D9"/>
    <w:rsid w:val="0036783B"/>
    <w:rsid w:val="0037076F"/>
    <w:rsid w:val="0037282D"/>
    <w:rsid w:val="00372A5B"/>
    <w:rsid w:val="0037303A"/>
    <w:rsid w:val="00373639"/>
    <w:rsid w:val="00373652"/>
    <w:rsid w:val="003740A1"/>
    <w:rsid w:val="0037476D"/>
    <w:rsid w:val="00374909"/>
    <w:rsid w:val="00374B5E"/>
    <w:rsid w:val="003750EC"/>
    <w:rsid w:val="0037584C"/>
    <w:rsid w:val="00375C2C"/>
    <w:rsid w:val="00376B8D"/>
    <w:rsid w:val="00377423"/>
    <w:rsid w:val="00377D0B"/>
    <w:rsid w:val="00377FB0"/>
    <w:rsid w:val="003800A9"/>
    <w:rsid w:val="00380AD1"/>
    <w:rsid w:val="003820D8"/>
    <w:rsid w:val="00382BC2"/>
    <w:rsid w:val="00382CB2"/>
    <w:rsid w:val="00383D7E"/>
    <w:rsid w:val="003843D1"/>
    <w:rsid w:val="0038485A"/>
    <w:rsid w:val="00384875"/>
    <w:rsid w:val="00384CCF"/>
    <w:rsid w:val="00385465"/>
    <w:rsid w:val="00385831"/>
    <w:rsid w:val="00385935"/>
    <w:rsid w:val="00386362"/>
    <w:rsid w:val="00386817"/>
    <w:rsid w:val="00387B30"/>
    <w:rsid w:val="0039004F"/>
    <w:rsid w:val="003900A8"/>
    <w:rsid w:val="00390310"/>
    <w:rsid w:val="003905D5"/>
    <w:rsid w:val="003908C6"/>
    <w:rsid w:val="003911AF"/>
    <w:rsid w:val="0039121B"/>
    <w:rsid w:val="00392B92"/>
    <w:rsid w:val="00392BD4"/>
    <w:rsid w:val="003933FB"/>
    <w:rsid w:val="003937CA"/>
    <w:rsid w:val="00393C2F"/>
    <w:rsid w:val="00393EC1"/>
    <w:rsid w:val="00393FAB"/>
    <w:rsid w:val="003942AA"/>
    <w:rsid w:val="0039433F"/>
    <w:rsid w:val="00394477"/>
    <w:rsid w:val="0039454B"/>
    <w:rsid w:val="00394B8D"/>
    <w:rsid w:val="00395AFB"/>
    <w:rsid w:val="0039606C"/>
    <w:rsid w:val="0039692F"/>
    <w:rsid w:val="00396E79"/>
    <w:rsid w:val="003975FE"/>
    <w:rsid w:val="00397BC9"/>
    <w:rsid w:val="003A04D7"/>
    <w:rsid w:val="003A1039"/>
    <w:rsid w:val="003A191D"/>
    <w:rsid w:val="003A1A45"/>
    <w:rsid w:val="003A1AEA"/>
    <w:rsid w:val="003A322B"/>
    <w:rsid w:val="003A3347"/>
    <w:rsid w:val="003A3466"/>
    <w:rsid w:val="003A37E1"/>
    <w:rsid w:val="003A3A19"/>
    <w:rsid w:val="003A4A0A"/>
    <w:rsid w:val="003A4D72"/>
    <w:rsid w:val="003A5188"/>
    <w:rsid w:val="003A571D"/>
    <w:rsid w:val="003A5B00"/>
    <w:rsid w:val="003A6267"/>
    <w:rsid w:val="003A7576"/>
    <w:rsid w:val="003A7D76"/>
    <w:rsid w:val="003B090B"/>
    <w:rsid w:val="003B23C7"/>
    <w:rsid w:val="003B23CC"/>
    <w:rsid w:val="003B2708"/>
    <w:rsid w:val="003B278C"/>
    <w:rsid w:val="003B28CA"/>
    <w:rsid w:val="003B5F03"/>
    <w:rsid w:val="003B6E01"/>
    <w:rsid w:val="003B70B0"/>
    <w:rsid w:val="003B77C7"/>
    <w:rsid w:val="003B7DA5"/>
    <w:rsid w:val="003C0F2C"/>
    <w:rsid w:val="003C1205"/>
    <w:rsid w:val="003C1547"/>
    <w:rsid w:val="003C3630"/>
    <w:rsid w:val="003C407E"/>
    <w:rsid w:val="003C4F8C"/>
    <w:rsid w:val="003C59A8"/>
    <w:rsid w:val="003C5CCF"/>
    <w:rsid w:val="003D0004"/>
    <w:rsid w:val="003D0748"/>
    <w:rsid w:val="003D120A"/>
    <w:rsid w:val="003D1E7C"/>
    <w:rsid w:val="003D1F6F"/>
    <w:rsid w:val="003D2279"/>
    <w:rsid w:val="003D37F3"/>
    <w:rsid w:val="003D3C93"/>
    <w:rsid w:val="003D3ECF"/>
    <w:rsid w:val="003D5546"/>
    <w:rsid w:val="003D57C0"/>
    <w:rsid w:val="003D591A"/>
    <w:rsid w:val="003D5A01"/>
    <w:rsid w:val="003D6270"/>
    <w:rsid w:val="003D6C26"/>
    <w:rsid w:val="003D6E7C"/>
    <w:rsid w:val="003D72D5"/>
    <w:rsid w:val="003D7507"/>
    <w:rsid w:val="003E021B"/>
    <w:rsid w:val="003E073C"/>
    <w:rsid w:val="003E2DDD"/>
    <w:rsid w:val="003E38C7"/>
    <w:rsid w:val="003E52A5"/>
    <w:rsid w:val="003E5982"/>
    <w:rsid w:val="003E5D92"/>
    <w:rsid w:val="003E66E8"/>
    <w:rsid w:val="003F03F6"/>
    <w:rsid w:val="003F07C1"/>
    <w:rsid w:val="003F28EC"/>
    <w:rsid w:val="003F2C82"/>
    <w:rsid w:val="003F36AE"/>
    <w:rsid w:val="003F3960"/>
    <w:rsid w:val="003F3AA3"/>
    <w:rsid w:val="003F43A3"/>
    <w:rsid w:val="003F4452"/>
    <w:rsid w:val="003F4590"/>
    <w:rsid w:val="003F5080"/>
    <w:rsid w:val="003F513E"/>
    <w:rsid w:val="003F51DA"/>
    <w:rsid w:val="003F525F"/>
    <w:rsid w:val="003F5AF7"/>
    <w:rsid w:val="003F614D"/>
    <w:rsid w:val="003F619A"/>
    <w:rsid w:val="003F6B64"/>
    <w:rsid w:val="003F775E"/>
    <w:rsid w:val="00400126"/>
    <w:rsid w:val="004015CC"/>
    <w:rsid w:val="00401D31"/>
    <w:rsid w:val="00402A74"/>
    <w:rsid w:val="00402C66"/>
    <w:rsid w:val="00402DC0"/>
    <w:rsid w:val="00402FF2"/>
    <w:rsid w:val="00403FF8"/>
    <w:rsid w:val="00405CBC"/>
    <w:rsid w:val="004061AA"/>
    <w:rsid w:val="004068B1"/>
    <w:rsid w:val="00407B4B"/>
    <w:rsid w:val="00407D07"/>
    <w:rsid w:val="00407E32"/>
    <w:rsid w:val="00411575"/>
    <w:rsid w:val="0041189C"/>
    <w:rsid w:val="00411E34"/>
    <w:rsid w:val="004121EF"/>
    <w:rsid w:val="00414E2E"/>
    <w:rsid w:val="0041582B"/>
    <w:rsid w:val="00416179"/>
    <w:rsid w:val="004165C6"/>
    <w:rsid w:val="0041793A"/>
    <w:rsid w:val="004179EE"/>
    <w:rsid w:val="00420AAD"/>
    <w:rsid w:val="00420BB4"/>
    <w:rsid w:val="00421654"/>
    <w:rsid w:val="00421A43"/>
    <w:rsid w:val="00422C4A"/>
    <w:rsid w:val="00423B34"/>
    <w:rsid w:val="004241C2"/>
    <w:rsid w:val="00424C84"/>
    <w:rsid w:val="00425613"/>
    <w:rsid w:val="0042563D"/>
    <w:rsid w:val="0042710C"/>
    <w:rsid w:val="0043044A"/>
    <w:rsid w:val="00430452"/>
    <w:rsid w:val="00430B2F"/>
    <w:rsid w:val="00430D3D"/>
    <w:rsid w:val="00432321"/>
    <w:rsid w:val="00432385"/>
    <w:rsid w:val="00432490"/>
    <w:rsid w:val="00432540"/>
    <w:rsid w:val="00432F9E"/>
    <w:rsid w:val="00433241"/>
    <w:rsid w:val="00433535"/>
    <w:rsid w:val="00433B2A"/>
    <w:rsid w:val="004354A0"/>
    <w:rsid w:val="00435E8C"/>
    <w:rsid w:val="004361A9"/>
    <w:rsid w:val="00436948"/>
    <w:rsid w:val="004401BE"/>
    <w:rsid w:val="004403AC"/>
    <w:rsid w:val="004411C3"/>
    <w:rsid w:val="00441638"/>
    <w:rsid w:val="00441E8E"/>
    <w:rsid w:val="00441EFA"/>
    <w:rsid w:val="00442657"/>
    <w:rsid w:val="00443C58"/>
    <w:rsid w:val="00443E8D"/>
    <w:rsid w:val="00444E33"/>
    <w:rsid w:val="00445C1E"/>
    <w:rsid w:val="0044746C"/>
    <w:rsid w:val="0044791B"/>
    <w:rsid w:val="00447A70"/>
    <w:rsid w:val="00450916"/>
    <w:rsid w:val="00452430"/>
    <w:rsid w:val="004526A2"/>
    <w:rsid w:val="00452DE0"/>
    <w:rsid w:val="00452FC7"/>
    <w:rsid w:val="004533E6"/>
    <w:rsid w:val="00453682"/>
    <w:rsid w:val="0045407E"/>
    <w:rsid w:val="004540FF"/>
    <w:rsid w:val="00454C9B"/>
    <w:rsid w:val="0045503E"/>
    <w:rsid w:val="004550B7"/>
    <w:rsid w:val="00455255"/>
    <w:rsid w:val="0045550C"/>
    <w:rsid w:val="00455EF3"/>
    <w:rsid w:val="0045621E"/>
    <w:rsid w:val="00456D8C"/>
    <w:rsid w:val="0045769A"/>
    <w:rsid w:val="00457F89"/>
    <w:rsid w:val="00460840"/>
    <w:rsid w:val="0046172A"/>
    <w:rsid w:val="00461D84"/>
    <w:rsid w:val="004637CC"/>
    <w:rsid w:val="004640DB"/>
    <w:rsid w:val="0046458D"/>
    <w:rsid w:val="00464681"/>
    <w:rsid w:val="00464DDB"/>
    <w:rsid w:val="00465215"/>
    <w:rsid w:val="0046523A"/>
    <w:rsid w:val="00465EE8"/>
    <w:rsid w:val="00467029"/>
    <w:rsid w:val="00470F81"/>
    <w:rsid w:val="00471FF9"/>
    <w:rsid w:val="00472AA7"/>
    <w:rsid w:val="00472B26"/>
    <w:rsid w:val="0047343B"/>
    <w:rsid w:val="0047358B"/>
    <w:rsid w:val="004740A6"/>
    <w:rsid w:val="00474212"/>
    <w:rsid w:val="0047473E"/>
    <w:rsid w:val="00474D92"/>
    <w:rsid w:val="00475098"/>
    <w:rsid w:val="004750E2"/>
    <w:rsid w:val="00475218"/>
    <w:rsid w:val="00475FB8"/>
    <w:rsid w:val="00476B3B"/>
    <w:rsid w:val="00480393"/>
    <w:rsid w:val="004822C1"/>
    <w:rsid w:val="00482410"/>
    <w:rsid w:val="0048258B"/>
    <w:rsid w:val="004830F7"/>
    <w:rsid w:val="00483C7D"/>
    <w:rsid w:val="00484069"/>
    <w:rsid w:val="004852B2"/>
    <w:rsid w:val="00485BC9"/>
    <w:rsid w:val="004877AF"/>
    <w:rsid w:val="00490240"/>
    <w:rsid w:val="00491845"/>
    <w:rsid w:val="0049240C"/>
    <w:rsid w:val="00492BF1"/>
    <w:rsid w:val="004933EB"/>
    <w:rsid w:val="004938DE"/>
    <w:rsid w:val="004939BC"/>
    <w:rsid w:val="00493F26"/>
    <w:rsid w:val="0049445D"/>
    <w:rsid w:val="004948C4"/>
    <w:rsid w:val="00495947"/>
    <w:rsid w:val="00495A49"/>
    <w:rsid w:val="004962A6"/>
    <w:rsid w:val="00496444"/>
    <w:rsid w:val="00496ED3"/>
    <w:rsid w:val="00497742"/>
    <w:rsid w:val="004A0FB0"/>
    <w:rsid w:val="004A1F5D"/>
    <w:rsid w:val="004A2E86"/>
    <w:rsid w:val="004A3A7F"/>
    <w:rsid w:val="004A4032"/>
    <w:rsid w:val="004A62FF"/>
    <w:rsid w:val="004A6B1F"/>
    <w:rsid w:val="004B0913"/>
    <w:rsid w:val="004B0D77"/>
    <w:rsid w:val="004B1ACB"/>
    <w:rsid w:val="004B1D82"/>
    <w:rsid w:val="004B2DB7"/>
    <w:rsid w:val="004B4D85"/>
    <w:rsid w:val="004B58CC"/>
    <w:rsid w:val="004B59F3"/>
    <w:rsid w:val="004B658C"/>
    <w:rsid w:val="004B69FE"/>
    <w:rsid w:val="004B7FEC"/>
    <w:rsid w:val="004C0971"/>
    <w:rsid w:val="004C11B1"/>
    <w:rsid w:val="004C1553"/>
    <w:rsid w:val="004C2C00"/>
    <w:rsid w:val="004C2F55"/>
    <w:rsid w:val="004C3BF7"/>
    <w:rsid w:val="004C44F2"/>
    <w:rsid w:val="004C518D"/>
    <w:rsid w:val="004C54FC"/>
    <w:rsid w:val="004C6B76"/>
    <w:rsid w:val="004C6BD7"/>
    <w:rsid w:val="004C6F45"/>
    <w:rsid w:val="004D01C0"/>
    <w:rsid w:val="004D06AC"/>
    <w:rsid w:val="004D0DF5"/>
    <w:rsid w:val="004D0FB5"/>
    <w:rsid w:val="004D1256"/>
    <w:rsid w:val="004D1459"/>
    <w:rsid w:val="004D1BAD"/>
    <w:rsid w:val="004D2055"/>
    <w:rsid w:val="004D29BF"/>
    <w:rsid w:val="004D36BC"/>
    <w:rsid w:val="004D391A"/>
    <w:rsid w:val="004D3C19"/>
    <w:rsid w:val="004D566E"/>
    <w:rsid w:val="004D62C9"/>
    <w:rsid w:val="004D7268"/>
    <w:rsid w:val="004E075A"/>
    <w:rsid w:val="004E0CB7"/>
    <w:rsid w:val="004E1C14"/>
    <w:rsid w:val="004E23D6"/>
    <w:rsid w:val="004E33CB"/>
    <w:rsid w:val="004E4056"/>
    <w:rsid w:val="004E419A"/>
    <w:rsid w:val="004E444F"/>
    <w:rsid w:val="004E4C20"/>
    <w:rsid w:val="004E4D5B"/>
    <w:rsid w:val="004E5041"/>
    <w:rsid w:val="004E5563"/>
    <w:rsid w:val="004E5DC1"/>
    <w:rsid w:val="004E74B9"/>
    <w:rsid w:val="004E7934"/>
    <w:rsid w:val="004F0797"/>
    <w:rsid w:val="004F1370"/>
    <w:rsid w:val="004F20AF"/>
    <w:rsid w:val="004F34EB"/>
    <w:rsid w:val="004F383F"/>
    <w:rsid w:val="004F3871"/>
    <w:rsid w:val="004F3BAE"/>
    <w:rsid w:val="004F487B"/>
    <w:rsid w:val="004F4EEC"/>
    <w:rsid w:val="004F504D"/>
    <w:rsid w:val="004F5626"/>
    <w:rsid w:val="004F5809"/>
    <w:rsid w:val="004F5D63"/>
    <w:rsid w:val="004F667C"/>
    <w:rsid w:val="004F76A4"/>
    <w:rsid w:val="004F7BBB"/>
    <w:rsid w:val="005002C7"/>
    <w:rsid w:val="0050112D"/>
    <w:rsid w:val="005013B6"/>
    <w:rsid w:val="00501EE7"/>
    <w:rsid w:val="00502C25"/>
    <w:rsid w:val="00502DBB"/>
    <w:rsid w:val="00504F4D"/>
    <w:rsid w:val="00504FEF"/>
    <w:rsid w:val="005050D6"/>
    <w:rsid w:val="005058CB"/>
    <w:rsid w:val="00505B62"/>
    <w:rsid w:val="00507059"/>
    <w:rsid w:val="0050713A"/>
    <w:rsid w:val="00510C38"/>
    <w:rsid w:val="00511D6F"/>
    <w:rsid w:val="00511D86"/>
    <w:rsid w:val="0051230C"/>
    <w:rsid w:val="00512B9D"/>
    <w:rsid w:val="00513197"/>
    <w:rsid w:val="005139CA"/>
    <w:rsid w:val="00514C1F"/>
    <w:rsid w:val="005159CD"/>
    <w:rsid w:val="00516671"/>
    <w:rsid w:val="0051757D"/>
    <w:rsid w:val="005200FC"/>
    <w:rsid w:val="00520510"/>
    <w:rsid w:val="00521E5B"/>
    <w:rsid w:val="00521ED2"/>
    <w:rsid w:val="005233CC"/>
    <w:rsid w:val="0052388D"/>
    <w:rsid w:val="005250B6"/>
    <w:rsid w:val="00525CCC"/>
    <w:rsid w:val="00525DC0"/>
    <w:rsid w:val="00526AC9"/>
    <w:rsid w:val="005276D4"/>
    <w:rsid w:val="00527B73"/>
    <w:rsid w:val="00527CD0"/>
    <w:rsid w:val="00527F24"/>
    <w:rsid w:val="00527F2F"/>
    <w:rsid w:val="0053027C"/>
    <w:rsid w:val="00531045"/>
    <w:rsid w:val="005329C2"/>
    <w:rsid w:val="00532A87"/>
    <w:rsid w:val="0053329F"/>
    <w:rsid w:val="005333C4"/>
    <w:rsid w:val="00535162"/>
    <w:rsid w:val="0053632D"/>
    <w:rsid w:val="00537A99"/>
    <w:rsid w:val="00541229"/>
    <w:rsid w:val="0054175D"/>
    <w:rsid w:val="00541902"/>
    <w:rsid w:val="00541A60"/>
    <w:rsid w:val="005421F4"/>
    <w:rsid w:val="005426BD"/>
    <w:rsid w:val="005435A1"/>
    <w:rsid w:val="005435CC"/>
    <w:rsid w:val="00543DD4"/>
    <w:rsid w:val="005440B9"/>
    <w:rsid w:val="0054424C"/>
    <w:rsid w:val="00544B71"/>
    <w:rsid w:val="00547076"/>
    <w:rsid w:val="005472D9"/>
    <w:rsid w:val="0054787A"/>
    <w:rsid w:val="00547B67"/>
    <w:rsid w:val="00547C16"/>
    <w:rsid w:val="00550106"/>
    <w:rsid w:val="005508C6"/>
    <w:rsid w:val="00550C37"/>
    <w:rsid w:val="00551049"/>
    <w:rsid w:val="00551631"/>
    <w:rsid w:val="0055164B"/>
    <w:rsid w:val="00551668"/>
    <w:rsid w:val="00551A43"/>
    <w:rsid w:val="00551B02"/>
    <w:rsid w:val="00551F3C"/>
    <w:rsid w:val="00552492"/>
    <w:rsid w:val="005525FE"/>
    <w:rsid w:val="00552DEB"/>
    <w:rsid w:val="00553361"/>
    <w:rsid w:val="0055343B"/>
    <w:rsid w:val="00553476"/>
    <w:rsid w:val="0055375E"/>
    <w:rsid w:val="00553D75"/>
    <w:rsid w:val="005542AA"/>
    <w:rsid w:val="00554B8C"/>
    <w:rsid w:val="00554F60"/>
    <w:rsid w:val="00554F6F"/>
    <w:rsid w:val="00555794"/>
    <w:rsid w:val="00555B48"/>
    <w:rsid w:val="00555CC3"/>
    <w:rsid w:val="00556486"/>
    <w:rsid w:val="00557286"/>
    <w:rsid w:val="00557332"/>
    <w:rsid w:val="00557808"/>
    <w:rsid w:val="00561E25"/>
    <w:rsid w:val="00562031"/>
    <w:rsid w:val="005621B0"/>
    <w:rsid w:val="00562904"/>
    <w:rsid w:val="00562F72"/>
    <w:rsid w:val="0056364F"/>
    <w:rsid w:val="00563707"/>
    <w:rsid w:val="00563B95"/>
    <w:rsid w:val="00564C11"/>
    <w:rsid w:val="005675C5"/>
    <w:rsid w:val="00567D60"/>
    <w:rsid w:val="00570352"/>
    <w:rsid w:val="005716D0"/>
    <w:rsid w:val="0057240F"/>
    <w:rsid w:val="00572B3B"/>
    <w:rsid w:val="00573436"/>
    <w:rsid w:val="00574395"/>
    <w:rsid w:val="005743F7"/>
    <w:rsid w:val="00576093"/>
    <w:rsid w:val="0057682A"/>
    <w:rsid w:val="005804F4"/>
    <w:rsid w:val="00580F8B"/>
    <w:rsid w:val="00581A53"/>
    <w:rsid w:val="00582ACE"/>
    <w:rsid w:val="00582DC4"/>
    <w:rsid w:val="00583511"/>
    <w:rsid w:val="00583D27"/>
    <w:rsid w:val="0058445F"/>
    <w:rsid w:val="0058481B"/>
    <w:rsid w:val="00584F5E"/>
    <w:rsid w:val="00584FFB"/>
    <w:rsid w:val="005865E4"/>
    <w:rsid w:val="00586892"/>
    <w:rsid w:val="00586EC3"/>
    <w:rsid w:val="00587749"/>
    <w:rsid w:val="00590BF8"/>
    <w:rsid w:val="005929BC"/>
    <w:rsid w:val="00592A4A"/>
    <w:rsid w:val="00592AF1"/>
    <w:rsid w:val="005940B0"/>
    <w:rsid w:val="00594927"/>
    <w:rsid w:val="00596100"/>
    <w:rsid w:val="00596B0B"/>
    <w:rsid w:val="0059753D"/>
    <w:rsid w:val="00597C25"/>
    <w:rsid w:val="00597C64"/>
    <w:rsid w:val="005A02FC"/>
    <w:rsid w:val="005A0726"/>
    <w:rsid w:val="005A1D95"/>
    <w:rsid w:val="005A261F"/>
    <w:rsid w:val="005A283B"/>
    <w:rsid w:val="005A32F4"/>
    <w:rsid w:val="005A37EF"/>
    <w:rsid w:val="005A3E56"/>
    <w:rsid w:val="005A4694"/>
    <w:rsid w:val="005A5DA8"/>
    <w:rsid w:val="005A5DE9"/>
    <w:rsid w:val="005A66BC"/>
    <w:rsid w:val="005A6D4D"/>
    <w:rsid w:val="005A7BCA"/>
    <w:rsid w:val="005A7E81"/>
    <w:rsid w:val="005B027E"/>
    <w:rsid w:val="005B253B"/>
    <w:rsid w:val="005B3743"/>
    <w:rsid w:val="005B53C5"/>
    <w:rsid w:val="005B5422"/>
    <w:rsid w:val="005B5E28"/>
    <w:rsid w:val="005B64CE"/>
    <w:rsid w:val="005B7113"/>
    <w:rsid w:val="005B72BC"/>
    <w:rsid w:val="005C062B"/>
    <w:rsid w:val="005C083A"/>
    <w:rsid w:val="005C0C1E"/>
    <w:rsid w:val="005C1E4E"/>
    <w:rsid w:val="005C38D5"/>
    <w:rsid w:val="005C3C1A"/>
    <w:rsid w:val="005C42E7"/>
    <w:rsid w:val="005C479B"/>
    <w:rsid w:val="005C4925"/>
    <w:rsid w:val="005C5041"/>
    <w:rsid w:val="005C535B"/>
    <w:rsid w:val="005C6EED"/>
    <w:rsid w:val="005C73FF"/>
    <w:rsid w:val="005C7F07"/>
    <w:rsid w:val="005D06BD"/>
    <w:rsid w:val="005D0728"/>
    <w:rsid w:val="005D13F5"/>
    <w:rsid w:val="005D18B5"/>
    <w:rsid w:val="005D198A"/>
    <w:rsid w:val="005D3236"/>
    <w:rsid w:val="005D36C8"/>
    <w:rsid w:val="005D4148"/>
    <w:rsid w:val="005D47D0"/>
    <w:rsid w:val="005D5109"/>
    <w:rsid w:val="005D58B0"/>
    <w:rsid w:val="005D7C41"/>
    <w:rsid w:val="005D7CED"/>
    <w:rsid w:val="005E0692"/>
    <w:rsid w:val="005E0806"/>
    <w:rsid w:val="005E0813"/>
    <w:rsid w:val="005E0E3C"/>
    <w:rsid w:val="005E1E0B"/>
    <w:rsid w:val="005E3E23"/>
    <w:rsid w:val="005E450E"/>
    <w:rsid w:val="005E4B1E"/>
    <w:rsid w:val="005E6B0B"/>
    <w:rsid w:val="005E7591"/>
    <w:rsid w:val="005E79E6"/>
    <w:rsid w:val="005E79EC"/>
    <w:rsid w:val="005E7F49"/>
    <w:rsid w:val="005F0042"/>
    <w:rsid w:val="005F0A4A"/>
    <w:rsid w:val="005F13ED"/>
    <w:rsid w:val="005F1E07"/>
    <w:rsid w:val="005F2CB1"/>
    <w:rsid w:val="005F33A9"/>
    <w:rsid w:val="005F4577"/>
    <w:rsid w:val="005F5192"/>
    <w:rsid w:val="005F601A"/>
    <w:rsid w:val="005F62B1"/>
    <w:rsid w:val="005F6A5A"/>
    <w:rsid w:val="005F6F02"/>
    <w:rsid w:val="005F71D6"/>
    <w:rsid w:val="00600F40"/>
    <w:rsid w:val="00601B41"/>
    <w:rsid w:val="00602F8B"/>
    <w:rsid w:val="0060361E"/>
    <w:rsid w:val="00603EBB"/>
    <w:rsid w:val="006054FB"/>
    <w:rsid w:val="00607194"/>
    <w:rsid w:val="00610250"/>
    <w:rsid w:val="006107EC"/>
    <w:rsid w:val="006111E7"/>
    <w:rsid w:val="00611CF1"/>
    <w:rsid w:val="0061252A"/>
    <w:rsid w:val="0061284A"/>
    <w:rsid w:val="00612C15"/>
    <w:rsid w:val="006144BC"/>
    <w:rsid w:val="006148A9"/>
    <w:rsid w:val="00614C28"/>
    <w:rsid w:val="00614D27"/>
    <w:rsid w:val="00615DFC"/>
    <w:rsid w:val="0061640D"/>
    <w:rsid w:val="00616414"/>
    <w:rsid w:val="00616ACB"/>
    <w:rsid w:val="006172FF"/>
    <w:rsid w:val="00617356"/>
    <w:rsid w:val="006177F1"/>
    <w:rsid w:val="00617BF5"/>
    <w:rsid w:val="0062165B"/>
    <w:rsid w:val="006225C5"/>
    <w:rsid w:val="006228BC"/>
    <w:rsid w:val="00622932"/>
    <w:rsid w:val="00622CCB"/>
    <w:rsid w:val="00623A45"/>
    <w:rsid w:val="0062455F"/>
    <w:rsid w:val="00624EB4"/>
    <w:rsid w:val="00624EBA"/>
    <w:rsid w:val="00625D13"/>
    <w:rsid w:val="00626C83"/>
    <w:rsid w:val="006270C5"/>
    <w:rsid w:val="006278CD"/>
    <w:rsid w:val="0063061D"/>
    <w:rsid w:val="006308AA"/>
    <w:rsid w:val="00630B95"/>
    <w:rsid w:val="00630F15"/>
    <w:rsid w:val="0063292B"/>
    <w:rsid w:val="00633DD8"/>
    <w:rsid w:val="00635390"/>
    <w:rsid w:val="006359F7"/>
    <w:rsid w:val="006361B1"/>
    <w:rsid w:val="00637541"/>
    <w:rsid w:val="00637A3D"/>
    <w:rsid w:val="00637DB5"/>
    <w:rsid w:val="00637F35"/>
    <w:rsid w:val="006402D6"/>
    <w:rsid w:val="006415CA"/>
    <w:rsid w:val="006417C7"/>
    <w:rsid w:val="00642997"/>
    <w:rsid w:val="00642E48"/>
    <w:rsid w:val="00643818"/>
    <w:rsid w:val="00643E26"/>
    <w:rsid w:val="00644373"/>
    <w:rsid w:val="006449B9"/>
    <w:rsid w:val="006449F3"/>
    <w:rsid w:val="006450F1"/>
    <w:rsid w:val="006466AD"/>
    <w:rsid w:val="00647D30"/>
    <w:rsid w:val="00651189"/>
    <w:rsid w:val="006512BE"/>
    <w:rsid w:val="0065163C"/>
    <w:rsid w:val="0065215E"/>
    <w:rsid w:val="0065229B"/>
    <w:rsid w:val="006528A6"/>
    <w:rsid w:val="00652F35"/>
    <w:rsid w:val="00655ADA"/>
    <w:rsid w:val="00655E67"/>
    <w:rsid w:val="0065631F"/>
    <w:rsid w:val="00656B35"/>
    <w:rsid w:val="0065761D"/>
    <w:rsid w:val="006609CC"/>
    <w:rsid w:val="00661A3F"/>
    <w:rsid w:val="00661E7C"/>
    <w:rsid w:val="00662851"/>
    <w:rsid w:val="00662A29"/>
    <w:rsid w:val="006646D7"/>
    <w:rsid w:val="00664E4F"/>
    <w:rsid w:val="006664F3"/>
    <w:rsid w:val="00667374"/>
    <w:rsid w:val="0067019A"/>
    <w:rsid w:val="00671CF0"/>
    <w:rsid w:val="00671E47"/>
    <w:rsid w:val="00671F0D"/>
    <w:rsid w:val="006722B2"/>
    <w:rsid w:val="00673042"/>
    <w:rsid w:val="006734DE"/>
    <w:rsid w:val="00673FAA"/>
    <w:rsid w:val="006745A6"/>
    <w:rsid w:val="006749E3"/>
    <w:rsid w:val="0067527D"/>
    <w:rsid w:val="006762F4"/>
    <w:rsid w:val="00676330"/>
    <w:rsid w:val="00676931"/>
    <w:rsid w:val="00676D9C"/>
    <w:rsid w:val="00677174"/>
    <w:rsid w:val="006779CB"/>
    <w:rsid w:val="00677A4C"/>
    <w:rsid w:val="00677A67"/>
    <w:rsid w:val="0068167F"/>
    <w:rsid w:val="00681CFB"/>
    <w:rsid w:val="006827F2"/>
    <w:rsid w:val="00682BD6"/>
    <w:rsid w:val="00683901"/>
    <w:rsid w:val="00684331"/>
    <w:rsid w:val="0068513E"/>
    <w:rsid w:val="00685714"/>
    <w:rsid w:val="00685D0A"/>
    <w:rsid w:val="00685E21"/>
    <w:rsid w:val="00687B07"/>
    <w:rsid w:val="00690504"/>
    <w:rsid w:val="006917DA"/>
    <w:rsid w:val="00692114"/>
    <w:rsid w:val="006923DD"/>
    <w:rsid w:val="0069289E"/>
    <w:rsid w:val="00692BB4"/>
    <w:rsid w:val="006945CE"/>
    <w:rsid w:val="006959E0"/>
    <w:rsid w:val="00695A6E"/>
    <w:rsid w:val="0069661F"/>
    <w:rsid w:val="00696FB8"/>
    <w:rsid w:val="00697602"/>
    <w:rsid w:val="00697D4A"/>
    <w:rsid w:val="006A12B6"/>
    <w:rsid w:val="006A2559"/>
    <w:rsid w:val="006A259C"/>
    <w:rsid w:val="006A281F"/>
    <w:rsid w:val="006A3AB9"/>
    <w:rsid w:val="006A4C1E"/>
    <w:rsid w:val="006A5476"/>
    <w:rsid w:val="006A556F"/>
    <w:rsid w:val="006A5E08"/>
    <w:rsid w:val="006A6280"/>
    <w:rsid w:val="006A6894"/>
    <w:rsid w:val="006A76E5"/>
    <w:rsid w:val="006A78CD"/>
    <w:rsid w:val="006A7960"/>
    <w:rsid w:val="006A7A6D"/>
    <w:rsid w:val="006B0CE9"/>
    <w:rsid w:val="006B0DDF"/>
    <w:rsid w:val="006B0FD3"/>
    <w:rsid w:val="006B1544"/>
    <w:rsid w:val="006B15AB"/>
    <w:rsid w:val="006B2FD5"/>
    <w:rsid w:val="006B30A3"/>
    <w:rsid w:val="006B3A39"/>
    <w:rsid w:val="006B3A7D"/>
    <w:rsid w:val="006B4763"/>
    <w:rsid w:val="006B4C7A"/>
    <w:rsid w:val="006B5D59"/>
    <w:rsid w:val="006B740C"/>
    <w:rsid w:val="006C1F60"/>
    <w:rsid w:val="006C3BB6"/>
    <w:rsid w:val="006C4F02"/>
    <w:rsid w:val="006C502E"/>
    <w:rsid w:val="006C57B6"/>
    <w:rsid w:val="006C57D5"/>
    <w:rsid w:val="006C5BCA"/>
    <w:rsid w:val="006C654B"/>
    <w:rsid w:val="006C7DD3"/>
    <w:rsid w:val="006D04C3"/>
    <w:rsid w:val="006D0A5B"/>
    <w:rsid w:val="006D0ED2"/>
    <w:rsid w:val="006D1389"/>
    <w:rsid w:val="006D1FB3"/>
    <w:rsid w:val="006D2218"/>
    <w:rsid w:val="006D237B"/>
    <w:rsid w:val="006D2B68"/>
    <w:rsid w:val="006D2BA8"/>
    <w:rsid w:val="006D3DE2"/>
    <w:rsid w:val="006D417B"/>
    <w:rsid w:val="006D4495"/>
    <w:rsid w:val="006D480A"/>
    <w:rsid w:val="006D48EF"/>
    <w:rsid w:val="006D4A77"/>
    <w:rsid w:val="006D52BF"/>
    <w:rsid w:val="006D6051"/>
    <w:rsid w:val="006D6B7A"/>
    <w:rsid w:val="006E05E9"/>
    <w:rsid w:val="006E06D0"/>
    <w:rsid w:val="006E0B77"/>
    <w:rsid w:val="006E0EBE"/>
    <w:rsid w:val="006E26D0"/>
    <w:rsid w:val="006E28D6"/>
    <w:rsid w:val="006E2ED2"/>
    <w:rsid w:val="006E328B"/>
    <w:rsid w:val="006E3384"/>
    <w:rsid w:val="006E4923"/>
    <w:rsid w:val="006E4E5F"/>
    <w:rsid w:val="006E502F"/>
    <w:rsid w:val="006E644E"/>
    <w:rsid w:val="006E6940"/>
    <w:rsid w:val="006E6DCB"/>
    <w:rsid w:val="006E712C"/>
    <w:rsid w:val="006F17F1"/>
    <w:rsid w:val="006F1D6F"/>
    <w:rsid w:val="006F2E30"/>
    <w:rsid w:val="006F47BC"/>
    <w:rsid w:val="006F4B8F"/>
    <w:rsid w:val="006F4DC6"/>
    <w:rsid w:val="006F56D3"/>
    <w:rsid w:val="006F77B1"/>
    <w:rsid w:val="00700DB8"/>
    <w:rsid w:val="007012A0"/>
    <w:rsid w:val="00701770"/>
    <w:rsid w:val="007024D4"/>
    <w:rsid w:val="00702A0A"/>
    <w:rsid w:val="00704101"/>
    <w:rsid w:val="007046B4"/>
    <w:rsid w:val="007059E9"/>
    <w:rsid w:val="00705AB0"/>
    <w:rsid w:val="00707918"/>
    <w:rsid w:val="00710197"/>
    <w:rsid w:val="00710585"/>
    <w:rsid w:val="00711070"/>
    <w:rsid w:val="00711294"/>
    <w:rsid w:val="007119A7"/>
    <w:rsid w:val="007120B1"/>
    <w:rsid w:val="00712407"/>
    <w:rsid w:val="00712B4C"/>
    <w:rsid w:val="00712C2A"/>
    <w:rsid w:val="00713FAD"/>
    <w:rsid w:val="00714521"/>
    <w:rsid w:val="00714CC4"/>
    <w:rsid w:val="00715B95"/>
    <w:rsid w:val="00715BAE"/>
    <w:rsid w:val="007167E5"/>
    <w:rsid w:val="007170EE"/>
    <w:rsid w:val="00717232"/>
    <w:rsid w:val="00721BA3"/>
    <w:rsid w:val="007222D7"/>
    <w:rsid w:val="00722B7F"/>
    <w:rsid w:val="00723888"/>
    <w:rsid w:val="007241FC"/>
    <w:rsid w:val="00724372"/>
    <w:rsid w:val="0072642D"/>
    <w:rsid w:val="0072683A"/>
    <w:rsid w:val="00726D37"/>
    <w:rsid w:val="00727F2F"/>
    <w:rsid w:val="00732918"/>
    <w:rsid w:val="00734449"/>
    <w:rsid w:val="00734F5E"/>
    <w:rsid w:val="00735008"/>
    <w:rsid w:val="00735634"/>
    <w:rsid w:val="007361FD"/>
    <w:rsid w:val="0073646A"/>
    <w:rsid w:val="0073710B"/>
    <w:rsid w:val="00737E67"/>
    <w:rsid w:val="00737F3F"/>
    <w:rsid w:val="00740643"/>
    <w:rsid w:val="00741B9F"/>
    <w:rsid w:val="00743316"/>
    <w:rsid w:val="00743C91"/>
    <w:rsid w:val="0074485C"/>
    <w:rsid w:val="00744925"/>
    <w:rsid w:val="007452D7"/>
    <w:rsid w:val="00745EED"/>
    <w:rsid w:val="007463AE"/>
    <w:rsid w:val="0075119C"/>
    <w:rsid w:val="00751919"/>
    <w:rsid w:val="00752BC5"/>
    <w:rsid w:val="00753734"/>
    <w:rsid w:val="007540F2"/>
    <w:rsid w:val="00754533"/>
    <w:rsid w:val="007548E5"/>
    <w:rsid w:val="0075573B"/>
    <w:rsid w:val="007557B7"/>
    <w:rsid w:val="00755E9C"/>
    <w:rsid w:val="00755FCB"/>
    <w:rsid w:val="007563A6"/>
    <w:rsid w:val="00756A93"/>
    <w:rsid w:val="0075763B"/>
    <w:rsid w:val="00757672"/>
    <w:rsid w:val="00757917"/>
    <w:rsid w:val="0076038F"/>
    <w:rsid w:val="00760F96"/>
    <w:rsid w:val="0076207B"/>
    <w:rsid w:val="00762D2E"/>
    <w:rsid w:val="0076349A"/>
    <w:rsid w:val="00763508"/>
    <w:rsid w:val="00764000"/>
    <w:rsid w:val="0076650C"/>
    <w:rsid w:val="00766967"/>
    <w:rsid w:val="007708EB"/>
    <w:rsid w:val="00771068"/>
    <w:rsid w:val="00772402"/>
    <w:rsid w:val="00772E74"/>
    <w:rsid w:val="007730D0"/>
    <w:rsid w:val="00773719"/>
    <w:rsid w:val="00774216"/>
    <w:rsid w:val="00774703"/>
    <w:rsid w:val="007747DD"/>
    <w:rsid w:val="00774A78"/>
    <w:rsid w:val="0077617F"/>
    <w:rsid w:val="00776C20"/>
    <w:rsid w:val="00777A9E"/>
    <w:rsid w:val="00777B60"/>
    <w:rsid w:val="00780770"/>
    <w:rsid w:val="00780DA9"/>
    <w:rsid w:val="00781725"/>
    <w:rsid w:val="007820E4"/>
    <w:rsid w:val="007829EC"/>
    <w:rsid w:val="00782F54"/>
    <w:rsid w:val="007833C2"/>
    <w:rsid w:val="00783992"/>
    <w:rsid w:val="00783DE7"/>
    <w:rsid w:val="00784B44"/>
    <w:rsid w:val="0078532F"/>
    <w:rsid w:val="007857E1"/>
    <w:rsid w:val="00785F00"/>
    <w:rsid w:val="00786797"/>
    <w:rsid w:val="007870F8"/>
    <w:rsid w:val="00787647"/>
    <w:rsid w:val="00790EBF"/>
    <w:rsid w:val="00790F77"/>
    <w:rsid w:val="00791177"/>
    <w:rsid w:val="007914BF"/>
    <w:rsid w:val="007922FB"/>
    <w:rsid w:val="00792FDD"/>
    <w:rsid w:val="00793D2D"/>
    <w:rsid w:val="00794538"/>
    <w:rsid w:val="0079460B"/>
    <w:rsid w:val="00795A3F"/>
    <w:rsid w:val="00795AA9"/>
    <w:rsid w:val="00796358"/>
    <w:rsid w:val="0079644B"/>
    <w:rsid w:val="00796ADB"/>
    <w:rsid w:val="00797BB0"/>
    <w:rsid w:val="007A0313"/>
    <w:rsid w:val="007A0515"/>
    <w:rsid w:val="007A08EA"/>
    <w:rsid w:val="007A176F"/>
    <w:rsid w:val="007A1BB7"/>
    <w:rsid w:val="007A3480"/>
    <w:rsid w:val="007A3E34"/>
    <w:rsid w:val="007A40A9"/>
    <w:rsid w:val="007A41A1"/>
    <w:rsid w:val="007A4348"/>
    <w:rsid w:val="007A566B"/>
    <w:rsid w:val="007A58DC"/>
    <w:rsid w:val="007A677C"/>
    <w:rsid w:val="007B032B"/>
    <w:rsid w:val="007B0346"/>
    <w:rsid w:val="007B04E3"/>
    <w:rsid w:val="007B0F99"/>
    <w:rsid w:val="007B11E4"/>
    <w:rsid w:val="007B178B"/>
    <w:rsid w:val="007B1E3E"/>
    <w:rsid w:val="007B2524"/>
    <w:rsid w:val="007B3BB4"/>
    <w:rsid w:val="007B3F5D"/>
    <w:rsid w:val="007B409D"/>
    <w:rsid w:val="007B4CCF"/>
    <w:rsid w:val="007B58FE"/>
    <w:rsid w:val="007B6C03"/>
    <w:rsid w:val="007B7FF6"/>
    <w:rsid w:val="007C0684"/>
    <w:rsid w:val="007C08DF"/>
    <w:rsid w:val="007C0C2D"/>
    <w:rsid w:val="007C1715"/>
    <w:rsid w:val="007C1FC4"/>
    <w:rsid w:val="007C21D0"/>
    <w:rsid w:val="007C28D6"/>
    <w:rsid w:val="007C2F17"/>
    <w:rsid w:val="007C31BC"/>
    <w:rsid w:val="007C32AA"/>
    <w:rsid w:val="007C4D6A"/>
    <w:rsid w:val="007C4F5F"/>
    <w:rsid w:val="007C598C"/>
    <w:rsid w:val="007C5C59"/>
    <w:rsid w:val="007C6485"/>
    <w:rsid w:val="007C7C7E"/>
    <w:rsid w:val="007D0435"/>
    <w:rsid w:val="007D2720"/>
    <w:rsid w:val="007D2C6C"/>
    <w:rsid w:val="007D2E3F"/>
    <w:rsid w:val="007D3FBD"/>
    <w:rsid w:val="007D4AE7"/>
    <w:rsid w:val="007D7304"/>
    <w:rsid w:val="007D79FA"/>
    <w:rsid w:val="007E0069"/>
    <w:rsid w:val="007E036F"/>
    <w:rsid w:val="007E0406"/>
    <w:rsid w:val="007E0642"/>
    <w:rsid w:val="007E0858"/>
    <w:rsid w:val="007E0A5D"/>
    <w:rsid w:val="007E0B2E"/>
    <w:rsid w:val="007E1967"/>
    <w:rsid w:val="007E2056"/>
    <w:rsid w:val="007E223E"/>
    <w:rsid w:val="007E2418"/>
    <w:rsid w:val="007E365E"/>
    <w:rsid w:val="007E3DE9"/>
    <w:rsid w:val="007E4264"/>
    <w:rsid w:val="007E43D6"/>
    <w:rsid w:val="007E44B9"/>
    <w:rsid w:val="007E4738"/>
    <w:rsid w:val="007E489D"/>
    <w:rsid w:val="007E5F0C"/>
    <w:rsid w:val="007E5FEF"/>
    <w:rsid w:val="007E600D"/>
    <w:rsid w:val="007E625A"/>
    <w:rsid w:val="007E64D7"/>
    <w:rsid w:val="007E705E"/>
    <w:rsid w:val="007E7AAE"/>
    <w:rsid w:val="007E7EC8"/>
    <w:rsid w:val="007F06D8"/>
    <w:rsid w:val="007F1A32"/>
    <w:rsid w:val="007F3AED"/>
    <w:rsid w:val="007F3EEE"/>
    <w:rsid w:val="007F477E"/>
    <w:rsid w:val="007F5432"/>
    <w:rsid w:val="007F584F"/>
    <w:rsid w:val="007F62DF"/>
    <w:rsid w:val="007F6A18"/>
    <w:rsid w:val="007F6C21"/>
    <w:rsid w:val="007F6E44"/>
    <w:rsid w:val="007F7A14"/>
    <w:rsid w:val="008006EC"/>
    <w:rsid w:val="0080122D"/>
    <w:rsid w:val="00801411"/>
    <w:rsid w:val="00801F73"/>
    <w:rsid w:val="008031A7"/>
    <w:rsid w:val="008031A9"/>
    <w:rsid w:val="0080556A"/>
    <w:rsid w:val="00806044"/>
    <w:rsid w:val="008072E6"/>
    <w:rsid w:val="00807371"/>
    <w:rsid w:val="00807791"/>
    <w:rsid w:val="00807C1B"/>
    <w:rsid w:val="00810045"/>
    <w:rsid w:val="0081265D"/>
    <w:rsid w:val="00812718"/>
    <w:rsid w:val="00812E6F"/>
    <w:rsid w:val="00814901"/>
    <w:rsid w:val="008149B4"/>
    <w:rsid w:val="00814E08"/>
    <w:rsid w:val="00814E1F"/>
    <w:rsid w:val="008158A1"/>
    <w:rsid w:val="00816592"/>
    <w:rsid w:val="00817706"/>
    <w:rsid w:val="0082037A"/>
    <w:rsid w:val="00821424"/>
    <w:rsid w:val="00821A15"/>
    <w:rsid w:val="008221BE"/>
    <w:rsid w:val="00822935"/>
    <w:rsid w:val="00823127"/>
    <w:rsid w:val="00824D47"/>
    <w:rsid w:val="008300C8"/>
    <w:rsid w:val="008301C9"/>
    <w:rsid w:val="00830485"/>
    <w:rsid w:val="00831516"/>
    <w:rsid w:val="0083177F"/>
    <w:rsid w:val="00831C77"/>
    <w:rsid w:val="00833404"/>
    <w:rsid w:val="00833DE5"/>
    <w:rsid w:val="00834773"/>
    <w:rsid w:val="008349E1"/>
    <w:rsid w:val="0083507C"/>
    <w:rsid w:val="008352E4"/>
    <w:rsid w:val="00835444"/>
    <w:rsid w:val="00835B9A"/>
    <w:rsid w:val="008365B8"/>
    <w:rsid w:val="00836904"/>
    <w:rsid w:val="00836DFF"/>
    <w:rsid w:val="008374D1"/>
    <w:rsid w:val="00840114"/>
    <w:rsid w:val="00840911"/>
    <w:rsid w:val="00840B7A"/>
    <w:rsid w:val="0084144B"/>
    <w:rsid w:val="008417A1"/>
    <w:rsid w:val="00841E65"/>
    <w:rsid w:val="00842B65"/>
    <w:rsid w:val="008436D5"/>
    <w:rsid w:val="0084389A"/>
    <w:rsid w:val="00844419"/>
    <w:rsid w:val="00844668"/>
    <w:rsid w:val="00847199"/>
    <w:rsid w:val="0084739C"/>
    <w:rsid w:val="0085279E"/>
    <w:rsid w:val="0085336B"/>
    <w:rsid w:val="0085379B"/>
    <w:rsid w:val="0085505D"/>
    <w:rsid w:val="0085511E"/>
    <w:rsid w:val="008551B6"/>
    <w:rsid w:val="00855840"/>
    <w:rsid w:val="008565EA"/>
    <w:rsid w:val="00857743"/>
    <w:rsid w:val="00857852"/>
    <w:rsid w:val="00860521"/>
    <w:rsid w:val="00860E06"/>
    <w:rsid w:val="00860F32"/>
    <w:rsid w:val="00861004"/>
    <w:rsid w:val="0086122F"/>
    <w:rsid w:val="008614E6"/>
    <w:rsid w:val="00861749"/>
    <w:rsid w:val="0086198F"/>
    <w:rsid w:val="00862BDB"/>
    <w:rsid w:val="00862D88"/>
    <w:rsid w:val="00863CB4"/>
    <w:rsid w:val="008645B1"/>
    <w:rsid w:val="00865C2E"/>
    <w:rsid w:val="00865ED2"/>
    <w:rsid w:val="00865EFB"/>
    <w:rsid w:val="008665B4"/>
    <w:rsid w:val="0086667E"/>
    <w:rsid w:val="00866D64"/>
    <w:rsid w:val="00867D36"/>
    <w:rsid w:val="00870C4D"/>
    <w:rsid w:val="008714F1"/>
    <w:rsid w:val="008718C3"/>
    <w:rsid w:val="00871A2E"/>
    <w:rsid w:val="00871BF8"/>
    <w:rsid w:val="00872519"/>
    <w:rsid w:val="00872BD6"/>
    <w:rsid w:val="00873164"/>
    <w:rsid w:val="008736F1"/>
    <w:rsid w:val="00873ACD"/>
    <w:rsid w:val="00873CB6"/>
    <w:rsid w:val="00874C25"/>
    <w:rsid w:val="00874E7E"/>
    <w:rsid w:val="00875420"/>
    <w:rsid w:val="00875B5D"/>
    <w:rsid w:val="00876653"/>
    <w:rsid w:val="00876B21"/>
    <w:rsid w:val="008814D7"/>
    <w:rsid w:val="00882DED"/>
    <w:rsid w:val="00883232"/>
    <w:rsid w:val="008832EB"/>
    <w:rsid w:val="008834B9"/>
    <w:rsid w:val="008834D4"/>
    <w:rsid w:val="00884141"/>
    <w:rsid w:val="008846F2"/>
    <w:rsid w:val="00884876"/>
    <w:rsid w:val="008852B0"/>
    <w:rsid w:val="00885666"/>
    <w:rsid w:val="00886AAA"/>
    <w:rsid w:val="008874AA"/>
    <w:rsid w:val="0089234F"/>
    <w:rsid w:val="0089249D"/>
    <w:rsid w:val="008924B0"/>
    <w:rsid w:val="00892C58"/>
    <w:rsid w:val="00892D83"/>
    <w:rsid w:val="008938D6"/>
    <w:rsid w:val="008939D2"/>
    <w:rsid w:val="00894AA6"/>
    <w:rsid w:val="0089570C"/>
    <w:rsid w:val="00895824"/>
    <w:rsid w:val="00895DA4"/>
    <w:rsid w:val="00896B49"/>
    <w:rsid w:val="00896E24"/>
    <w:rsid w:val="008972E7"/>
    <w:rsid w:val="008A0AC8"/>
    <w:rsid w:val="008A0BF1"/>
    <w:rsid w:val="008A0D02"/>
    <w:rsid w:val="008A2006"/>
    <w:rsid w:val="008A2278"/>
    <w:rsid w:val="008A3A39"/>
    <w:rsid w:val="008A3BD6"/>
    <w:rsid w:val="008A45E1"/>
    <w:rsid w:val="008A50AE"/>
    <w:rsid w:val="008A63BD"/>
    <w:rsid w:val="008A6FCF"/>
    <w:rsid w:val="008A71E6"/>
    <w:rsid w:val="008B16AD"/>
    <w:rsid w:val="008B18F8"/>
    <w:rsid w:val="008B20B1"/>
    <w:rsid w:val="008B2C09"/>
    <w:rsid w:val="008B3AD4"/>
    <w:rsid w:val="008B3D08"/>
    <w:rsid w:val="008B50AB"/>
    <w:rsid w:val="008B5C13"/>
    <w:rsid w:val="008B633C"/>
    <w:rsid w:val="008B6623"/>
    <w:rsid w:val="008B6B5F"/>
    <w:rsid w:val="008B6F25"/>
    <w:rsid w:val="008B7FCD"/>
    <w:rsid w:val="008C0292"/>
    <w:rsid w:val="008C09AD"/>
    <w:rsid w:val="008C1039"/>
    <w:rsid w:val="008C20BB"/>
    <w:rsid w:val="008C2AA0"/>
    <w:rsid w:val="008C2E2E"/>
    <w:rsid w:val="008C35AB"/>
    <w:rsid w:val="008C52FF"/>
    <w:rsid w:val="008C55D0"/>
    <w:rsid w:val="008C55F8"/>
    <w:rsid w:val="008C5CC1"/>
    <w:rsid w:val="008C6768"/>
    <w:rsid w:val="008C6AE8"/>
    <w:rsid w:val="008C6EEB"/>
    <w:rsid w:val="008C74BB"/>
    <w:rsid w:val="008C74EF"/>
    <w:rsid w:val="008C75D6"/>
    <w:rsid w:val="008D0419"/>
    <w:rsid w:val="008D0480"/>
    <w:rsid w:val="008D0503"/>
    <w:rsid w:val="008D0ACF"/>
    <w:rsid w:val="008D15CF"/>
    <w:rsid w:val="008D1C78"/>
    <w:rsid w:val="008D1ED3"/>
    <w:rsid w:val="008D3381"/>
    <w:rsid w:val="008D35A8"/>
    <w:rsid w:val="008D4262"/>
    <w:rsid w:val="008D5252"/>
    <w:rsid w:val="008D532D"/>
    <w:rsid w:val="008D644E"/>
    <w:rsid w:val="008D648D"/>
    <w:rsid w:val="008D75FC"/>
    <w:rsid w:val="008D7DC0"/>
    <w:rsid w:val="008E0441"/>
    <w:rsid w:val="008E12CA"/>
    <w:rsid w:val="008E1301"/>
    <w:rsid w:val="008E22B4"/>
    <w:rsid w:val="008E307A"/>
    <w:rsid w:val="008E3779"/>
    <w:rsid w:val="008E5548"/>
    <w:rsid w:val="008E59EE"/>
    <w:rsid w:val="008E5BF5"/>
    <w:rsid w:val="008E6069"/>
    <w:rsid w:val="008E6852"/>
    <w:rsid w:val="008E728E"/>
    <w:rsid w:val="008E7E9A"/>
    <w:rsid w:val="008F0E3D"/>
    <w:rsid w:val="008F131D"/>
    <w:rsid w:val="008F1B26"/>
    <w:rsid w:val="008F1CCB"/>
    <w:rsid w:val="008F251C"/>
    <w:rsid w:val="008F280A"/>
    <w:rsid w:val="008F2A40"/>
    <w:rsid w:val="008F3E75"/>
    <w:rsid w:val="008F4508"/>
    <w:rsid w:val="008F4F76"/>
    <w:rsid w:val="008F56CC"/>
    <w:rsid w:val="008F7029"/>
    <w:rsid w:val="008F7188"/>
    <w:rsid w:val="008F7436"/>
    <w:rsid w:val="008F7A66"/>
    <w:rsid w:val="008F7EE4"/>
    <w:rsid w:val="00900DA6"/>
    <w:rsid w:val="009011A1"/>
    <w:rsid w:val="009012E9"/>
    <w:rsid w:val="00901DA5"/>
    <w:rsid w:val="00902105"/>
    <w:rsid w:val="00902493"/>
    <w:rsid w:val="00902F21"/>
    <w:rsid w:val="00903571"/>
    <w:rsid w:val="0090360D"/>
    <w:rsid w:val="009039A3"/>
    <w:rsid w:val="00903BAA"/>
    <w:rsid w:val="009041BB"/>
    <w:rsid w:val="00905E06"/>
    <w:rsid w:val="009060D2"/>
    <w:rsid w:val="009065B7"/>
    <w:rsid w:val="00906F1E"/>
    <w:rsid w:val="009072D7"/>
    <w:rsid w:val="0090750F"/>
    <w:rsid w:val="00907866"/>
    <w:rsid w:val="00907AE0"/>
    <w:rsid w:val="00907DC1"/>
    <w:rsid w:val="0091000B"/>
    <w:rsid w:val="00910C92"/>
    <w:rsid w:val="00911778"/>
    <w:rsid w:val="00913778"/>
    <w:rsid w:val="0091406E"/>
    <w:rsid w:val="00915473"/>
    <w:rsid w:val="00915DDC"/>
    <w:rsid w:val="009161CD"/>
    <w:rsid w:val="00916E45"/>
    <w:rsid w:val="00916FC8"/>
    <w:rsid w:val="00917253"/>
    <w:rsid w:val="00917676"/>
    <w:rsid w:val="009178E0"/>
    <w:rsid w:val="009201EE"/>
    <w:rsid w:val="0092067F"/>
    <w:rsid w:val="00920BDF"/>
    <w:rsid w:val="00921C3A"/>
    <w:rsid w:val="00921C77"/>
    <w:rsid w:val="009240C5"/>
    <w:rsid w:val="00924A13"/>
    <w:rsid w:val="00924CB2"/>
    <w:rsid w:val="00925D57"/>
    <w:rsid w:val="00926013"/>
    <w:rsid w:val="0092746B"/>
    <w:rsid w:val="00930AE0"/>
    <w:rsid w:val="00931C2E"/>
    <w:rsid w:val="00932462"/>
    <w:rsid w:val="00932CED"/>
    <w:rsid w:val="00933467"/>
    <w:rsid w:val="00933FA7"/>
    <w:rsid w:val="0093442E"/>
    <w:rsid w:val="00934C84"/>
    <w:rsid w:val="0094028D"/>
    <w:rsid w:val="00940E28"/>
    <w:rsid w:val="00940FA3"/>
    <w:rsid w:val="00941032"/>
    <w:rsid w:val="00941550"/>
    <w:rsid w:val="00941EC1"/>
    <w:rsid w:val="00942566"/>
    <w:rsid w:val="00942A3F"/>
    <w:rsid w:val="0094338F"/>
    <w:rsid w:val="00943687"/>
    <w:rsid w:val="00943B98"/>
    <w:rsid w:val="00943FE8"/>
    <w:rsid w:val="00945517"/>
    <w:rsid w:val="00945A62"/>
    <w:rsid w:val="00945F4D"/>
    <w:rsid w:val="00947096"/>
    <w:rsid w:val="00947304"/>
    <w:rsid w:val="009477FC"/>
    <w:rsid w:val="00947C40"/>
    <w:rsid w:val="00947D2A"/>
    <w:rsid w:val="00950F36"/>
    <w:rsid w:val="00952AF5"/>
    <w:rsid w:val="00953004"/>
    <w:rsid w:val="00953291"/>
    <w:rsid w:val="0095336A"/>
    <w:rsid w:val="0095347D"/>
    <w:rsid w:val="00953980"/>
    <w:rsid w:val="00954A69"/>
    <w:rsid w:val="00955962"/>
    <w:rsid w:val="009565EA"/>
    <w:rsid w:val="00956876"/>
    <w:rsid w:val="00957C36"/>
    <w:rsid w:val="009607F7"/>
    <w:rsid w:val="00960F33"/>
    <w:rsid w:val="00962F3E"/>
    <w:rsid w:val="00965D83"/>
    <w:rsid w:val="00965F4B"/>
    <w:rsid w:val="00966A08"/>
    <w:rsid w:val="00967475"/>
    <w:rsid w:val="00967A1C"/>
    <w:rsid w:val="009710DC"/>
    <w:rsid w:val="00971E65"/>
    <w:rsid w:val="00972D1A"/>
    <w:rsid w:val="00973148"/>
    <w:rsid w:val="0097349D"/>
    <w:rsid w:val="00973886"/>
    <w:rsid w:val="00974D7E"/>
    <w:rsid w:val="00975F8F"/>
    <w:rsid w:val="00976134"/>
    <w:rsid w:val="009765AE"/>
    <w:rsid w:val="00976AF6"/>
    <w:rsid w:val="00976CDA"/>
    <w:rsid w:val="009770CA"/>
    <w:rsid w:val="009772F3"/>
    <w:rsid w:val="00980592"/>
    <w:rsid w:val="00980684"/>
    <w:rsid w:val="00981F26"/>
    <w:rsid w:val="00984FE7"/>
    <w:rsid w:val="009857AA"/>
    <w:rsid w:val="00985F6E"/>
    <w:rsid w:val="00987035"/>
    <w:rsid w:val="00987CFC"/>
    <w:rsid w:val="00987FDA"/>
    <w:rsid w:val="009904EF"/>
    <w:rsid w:val="0099090F"/>
    <w:rsid w:val="00990E8E"/>
    <w:rsid w:val="0099102D"/>
    <w:rsid w:val="00991536"/>
    <w:rsid w:val="00992648"/>
    <w:rsid w:val="009933D3"/>
    <w:rsid w:val="00993DAF"/>
    <w:rsid w:val="00993EC7"/>
    <w:rsid w:val="00993F36"/>
    <w:rsid w:val="00994AE7"/>
    <w:rsid w:val="00996BC6"/>
    <w:rsid w:val="00996DFB"/>
    <w:rsid w:val="00997043"/>
    <w:rsid w:val="00997565"/>
    <w:rsid w:val="009A0851"/>
    <w:rsid w:val="009A0A5F"/>
    <w:rsid w:val="009A1820"/>
    <w:rsid w:val="009A22FC"/>
    <w:rsid w:val="009A2367"/>
    <w:rsid w:val="009A2898"/>
    <w:rsid w:val="009A2E37"/>
    <w:rsid w:val="009A338B"/>
    <w:rsid w:val="009A3901"/>
    <w:rsid w:val="009A44D4"/>
    <w:rsid w:val="009A504D"/>
    <w:rsid w:val="009A60F3"/>
    <w:rsid w:val="009A643D"/>
    <w:rsid w:val="009A6E29"/>
    <w:rsid w:val="009A764F"/>
    <w:rsid w:val="009A7673"/>
    <w:rsid w:val="009A76AD"/>
    <w:rsid w:val="009B0622"/>
    <w:rsid w:val="009B1D92"/>
    <w:rsid w:val="009B3AA7"/>
    <w:rsid w:val="009B447F"/>
    <w:rsid w:val="009B4C08"/>
    <w:rsid w:val="009B4FA6"/>
    <w:rsid w:val="009B500A"/>
    <w:rsid w:val="009B5A40"/>
    <w:rsid w:val="009B5AC2"/>
    <w:rsid w:val="009B60ED"/>
    <w:rsid w:val="009B6383"/>
    <w:rsid w:val="009B67C9"/>
    <w:rsid w:val="009B6EF3"/>
    <w:rsid w:val="009B71B7"/>
    <w:rsid w:val="009B7B96"/>
    <w:rsid w:val="009C0A43"/>
    <w:rsid w:val="009C17CC"/>
    <w:rsid w:val="009C28E5"/>
    <w:rsid w:val="009C360A"/>
    <w:rsid w:val="009C3AB8"/>
    <w:rsid w:val="009C3CD5"/>
    <w:rsid w:val="009C3FCD"/>
    <w:rsid w:val="009C4393"/>
    <w:rsid w:val="009C447D"/>
    <w:rsid w:val="009C5390"/>
    <w:rsid w:val="009C5423"/>
    <w:rsid w:val="009C5649"/>
    <w:rsid w:val="009C65FB"/>
    <w:rsid w:val="009C7032"/>
    <w:rsid w:val="009C71F3"/>
    <w:rsid w:val="009C7243"/>
    <w:rsid w:val="009C7783"/>
    <w:rsid w:val="009C7C1E"/>
    <w:rsid w:val="009D04F5"/>
    <w:rsid w:val="009D06E4"/>
    <w:rsid w:val="009D153A"/>
    <w:rsid w:val="009D173D"/>
    <w:rsid w:val="009D1CCF"/>
    <w:rsid w:val="009D24A9"/>
    <w:rsid w:val="009D36D5"/>
    <w:rsid w:val="009D3B16"/>
    <w:rsid w:val="009D44A7"/>
    <w:rsid w:val="009D490B"/>
    <w:rsid w:val="009D4AFC"/>
    <w:rsid w:val="009D4F46"/>
    <w:rsid w:val="009D5AB4"/>
    <w:rsid w:val="009D5DD6"/>
    <w:rsid w:val="009D5FAD"/>
    <w:rsid w:val="009D62E4"/>
    <w:rsid w:val="009D7D07"/>
    <w:rsid w:val="009E025C"/>
    <w:rsid w:val="009E0621"/>
    <w:rsid w:val="009E2905"/>
    <w:rsid w:val="009E2A21"/>
    <w:rsid w:val="009E38DE"/>
    <w:rsid w:val="009E3991"/>
    <w:rsid w:val="009E4341"/>
    <w:rsid w:val="009E4590"/>
    <w:rsid w:val="009E5A53"/>
    <w:rsid w:val="009E5C4A"/>
    <w:rsid w:val="009E6AAD"/>
    <w:rsid w:val="009F0A20"/>
    <w:rsid w:val="009F0B51"/>
    <w:rsid w:val="009F0CBE"/>
    <w:rsid w:val="009F1A92"/>
    <w:rsid w:val="009F2013"/>
    <w:rsid w:val="009F21E7"/>
    <w:rsid w:val="009F2EBA"/>
    <w:rsid w:val="009F529B"/>
    <w:rsid w:val="009F59C3"/>
    <w:rsid w:val="009F6BF5"/>
    <w:rsid w:val="009F74BC"/>
    <w:rsid w:val="00A01125"/>
    <w:rsid w:val="00A01A46"/>
    <w:rsid w:val="00A02455"/>
    <w:rsid w:val="00A04F2D"/>
    <w:rsid w:val="00A06301"/>
    <w:rsid w:val="00A06BE3"/>
    <w:rsid w:val="00A06F02"/>
    <w:rsid w:val="00A07958"/>
    <w:rsid w:val="00A1010B"/>
    <w:rsid w:val="00A10592"/>
    <w:rsid w:val="00A1206D"/>
    <w:rsid w:val="00A12087"/>
    <w:rsid w:val="00A13546"/>
    <w:rsid w:val="00A13D39"/>
    <w:rsid w:val="00A14026"/>
    <w:rsid w:val="00A1428A"/>
    <w:rsid w:val="00A14952"/>
    <w:rsid w:val="00A155E9"/>
    <w:rsid w:val="00A16063"/>
    <w:rsid w:val="00A163AA"/>
    <w:rsid w:val="00A163F9"/>
    <w:rsid w:val="00A16B06"/>
    <w:rsid w:val="00A16E0E"/>
    <w:rsid w:val="00A16E84"/>
    <w:rsid w:val="00A17143"/>
    <w:rsid w:val="00A173A7"/>
    <w:rsid w:val="00A21C1F"/>
    <w:rsid w:val="00A228F0"/>
    <w:rsid w:val="00A22A52"/>
    <w:rsid w:val="00A232D4"/>
    <w:rsid w:val="00A2333E"/>
    <w:rsid w:val="00A2345B"/>
    <w:rsid w:val="00A2393D"/>
    <w:rsid w:val="00A23B84"/>
    <w:rsid w:val="00A25835"/>
    <w:rsid w:val="00A25880"/>
    <w:rsid w:val="00A25FB9"/>
    <w:rsid w:val="00A2756B"/>
    <w:rsid w:val="00A304CD"/>
    <w:rsid w:val="00A307E6"/>
    <w:rsid w:val="00A3108E"/>
    <w:rsid w:val="00A32CD1"/>
    <w:rsid w:val="00A32F86"/>
    <w:rsid w:val="00A33107"/>
    <w:rsid w:val="00A33754"/>
    <w:rsid w:val="00A33BFB"/>
    <w:rsid w:val="00A34432"/>
    <w:rsid w:val="00A34726"/>
    <w:rsid w:val="00A3538F"/>
    <w:rsid w:val="00A3545C"/>
    <w:rsid w:val="00A36ACD"/>
    <w:rsid w:val="00A37462"/>
    <w:rsid w:val="00A37759"/>
    <w:rsid w:val="00A37D23"/>
    <w:rsid w:val="00A37F21"/>
    <w:rsid w:val="00A40F53"/>
    <w:rsid w:val="00A414A6"/>
    <w:rsid w:val="00A415F4"/>
    <w:rsid w:val="00A41654"/>
    <w:rsid w:val="00A424C6"/>
    <w:rsid w:val="00A42512"/>
    <w:rsid w:val="00A429BA"/>
    <w:rsid w:val="00A43B68"/>
    <w:rsid w:val="00A45331"/>
    <w:rsid w:val="00A45B65"/>
    <w:rsid w:val="00A4627E"/>
    <w:rsid w:val="00A51639"/>
    <w:rsid w:val="00A52EB7"/>
    <w:rsid w:val="00A537C6"/>
    <w:rsid w:val="00A53E00"/>
    <w:rsid w:val="00A5454E"/>
    <w:rsid w:val="00A55DC9"/>
    <w:rsid w:val="00A56090"/>
    <w:rsid w:val="00A5617B"/>
    <w:rsid w:val="00A56B31"/>
    <w:rsid w:val="00A5796F"/>
    <w:rsid w:val="00A57C85"/>
    <w:rsid w:val="00A60EE5"/>
    <w:rsid w:val="00A61437"/>
    <w:rsid w:val="00A63366"/>
    <w:rsid w:val="00A634D9"/>
    <w:rsid w:val="00A637AD"/>
    <w:rsid w:val="00A63885"/>
    <w:rsid w:val="00A639B9"/>
    <w:rsid w:val="00A64F63"/>
    <w:rsid w:val="00A6542B"/>
    <w:rsid w:val="00A65554"/>
    <w:rsid w:val="00A659FF"/>
    <w:rsid w:val="00A6626C"/>
    <w:rsid w:val="00A66337"/>
    <w:rsid w:val="00A66372"/>
    <w:rsid w:val="00A70B31"/>
    <w:rsid w:val="00A70C44"/>
    <w:rsid w:val="00A71130"/>
    <w:rsid w:val="00A71557"/>
    <w:rsid w:val="00A71BC3"/>
    <w:rsid w:val="00A738C1"/>
    <w:rsid w:val="00A74314"/>
    <w:rsid w:val="00A75804"/>
    <w:rsid w:val="00A762A7"/>
    <w:rsid w:val="00A762FB"/>
    <w:rsid w:val="00A770D2"/>
    <w:rsid w:val="00A77962"/>
    <w:rsid w:val="00A80605"/>
    <w:rsid w:val="00A8088C"/>
    <w:rsid w:val="00A80F91"/>
    <w:rsid w:val="00A810DB"/>
    <w:rsid w:val="00A81BC8"/>
    <w:rsid w:val="00A82762"/>
    <w:rsid w:val="00A82B19"/>
    <w:rsid w:val="00A834C9"/>
    <w:rsid w:val="00A83856"/>
    <w:rsid w:val="00A83A7C"/>
    <w:rsid w:val="00A83D4D"/>
    <w:rsid w:val="00A85447"/>
    <w:rsid w:val="00A857D3"/>
    <w:rsid w:val="00A859DB"/>
    <w:rsid w:val="00A85C13"/>
    <w:rsid w:val="00A862ED"/>
    <w:rsid w:val="00A86943"/>
    <w:rsid w:val="00A86D39"/>
    <w:rsid w:val="00A917EB"/>
    <w:rsid w:val="00A9213D"/>
    <w:rsid w:val="00A9251F"/>
    <w:rsid w:val="00A938AC"/>
    <w:rsid w:val="00A94B22"/>
    <w:rsid w:val="00A950EB"/>
    <w:rsid w:val="00A96684"/>
    <w:rsid w:val="00A96D82"/>
    <w:rsid w:val="00A97104"/>
    <w:rsid w:val="00A974A9"/>
    <w:rsid w:val="00A9762B"/>
    <w:rsid w:val="00A97EBF"/>
    <w:rsid w:val="00AA00A0"/>
    <w:rsid w:val="00AA0BE4"/>
    <w:rsid w:val="00AA131F"/>
    <w:rsid w:val="00AA213B"/>
    <w:rsid w:val="00AA2277"/>
    <w:rsid w:val="00AA42D4"/>
    <w:rsid w:val="00AA482A"/>
    <w:rsid w:val="00AA4A93"/>
    <w:rsid w:val="00AA6B64"/>
    <w:rsid w:val="00AA6BCD"/>
    <w:rsid w:val="00AA75A6"/>
    <w:rsid w:val="00AA76D5"/>
    <w:rsid w:val="00AB0824"/>
    <w:rsid w:val="00AB0C86"/>
    <w:rsid w:val="00AB0F5F"/>
    <w:rsid w:val="00AB1186"/>
    <w:rsid w:val="00AB12BA"/>
    <w:rsid w:val="00AB1378"/>
    <w:rsid w:val="00AB253B"/>
    <w:rsid w:val="00AB267B"/>
    <w:rsid w:val="00AB3484"/>
    <w:rsid w:val="00AB3869"/>
    <w:rsid w:val="00AB3DF7"/>
    <w:rsid w:val="00AB519E"/>
    <w:rsid w:val="00AB57AB"/>
    <w:rsid w:val="00AB59CD"/>
    <w:rsid w:val="00AB5E54"/>
    <w:rsid w:val="00AB6097"/>
    <w:rsid w:val="00AB619E"/>
    <w:rsid w:val="00AB6C7D"/>
    <w:rsid w:val="00AB6FC6"/>
    <w:rsid w:val="00AB724F"/>
    <w:rsid w:val="00AC03A7"/>
    <w:rsid w:val="00AC085F"/>
    <w:rsid w:val="00AC1484"/>
    <w:rsid w:val="00AC1489"/>
    <w:rsid w:val="00AC2013"/>
    <w:rsid w:val="00AC247A"/>
    <w:rsid w:val="00AC3127"/>
    <w:rsid w:val="00AC31FC"/>
    <w:rsid w:val="00AC43CA"/>
    <w:rsid w:val="00AC43E3"/>
    <w:rsid w:val="00AC46B6"/>
    <w:rsid w:val="00AC504C"/>
    <w:rsid w:val="00AC5311"/>
    <w:rsid w:val="00AC5D8B"/>
    <w:rsid w:val="00AC5D9B"/>
    <w:rsid w:val="00AC6D27"/>
    <w:rsid w:val="00AC7661"/>
    <w:rsid w:val="00AC77B2"/>
    <w:rsid w:val="00AC7A9B"/>
    <w:rsid w:val="00AD07A4"/>
    <w:rsid w:val="00AD26D8"/>
    <w:rsid w:val="00AD2D29"/>
    <w:rsid w:val="00AD461F"/>
    <w:rsid w:val="00AD4AE1"/>
    <w:rsid w:val="00AD5031"/>
    <w:rsid w:val="00AD5693"/>
    <w:rsid w:val="00AD6F86"/>
    <w:rsid w:val="00AD6F8A"/>
    <w:rsid w:val="00AD7B6D"/>
    <w:rsid w:val="00AD7D3C"/>
    <w:rsid w:val="00AD7E7C"/>
    <w:rsid w:val="00AD7FD0"/>
    <w:rsid w:val="00AE01DF"/>
    <w:rsid w:val="00AE04F8"/>
    <w:rsid w:val="00AE0871"/>
    <w:rsid w:val="00AE1753"/>
    <w:rsid w:val="00AE1B5E"/>
    <w:rsid w:val="00AE1E5A"/>
    <w:rsid w:val="00AE21E3"/>
    <w:rsid w:val="00AE276E"/>
    <w:rsid w:val="00AE30C1"/>
    <w:rsid w:val="00AE317C"/>
    <w:rsid w:val="00AE3D4F"/>
    <w:rsid w:val="00AE3E09"/>
    <w:rsid w:val="00AE4356"/>
    <w:rsid w:val="00AE645F"/>
    <w:rsid w:val="00AE6651"/>
    <w:rsid w:val="00AE67CC"/>
    <w:rsid w:val="00AE76C6"/>
    <w:rsid w:val="00AE7775"/>
    <w:rsid w:val="00AE7FC2"/>
    <w:rsid w:val="00AF008A"/>
    <w:rsid w:val="00AF01A2"/>
    <w:rsid w:val="00AF112A"/>
    <w:rsid w:val="00AF24C2"/>
    <w:rsid w:val="00AF296B"/>
    <w:rsid w:val="00AF5CF1"/>
    <w:rsid w:val="00AF7224"/>
    <w:rsid w:val="00B0068D"/>
    <w:rsid w:val="00B00F8D"/>
    <w:rsid w:val="00B010F5"/>
    <w:rsid w:val="00B0239C"/>
    <w:rsid w:val="00B03868"/>
    <w:rsid w:val="00B03904"/>
    <w:rsid w:val="00B04BEB"/>
    <w:rsid w:val="00B05C3B"/>
    <w:rsid w:val="00B05DF8"/>
    <w:rsid w:val="00B06595"/>
    <w:rsid w:val="00B06B32"/>
    <w:rsid w:val="00B07241"/>
    <w:rsid w:val="00B073AA"/>
    <w:rsid w:val="00B07493"/>
    <w:rsid w:val="00B07CCB"/>
    <w:rsid w:val="00B10592"/>
    <w:rsid w:val="00B106B7"/>
    <w:rsid w:val="00B11E0C"/>
    <w:rsid w:val="00B1293C"/>
    <w:rsid w:val="00B14889"/>
    <w:rsid w:val="00B15890"/>
    <w:rsid w:val="00B16297"/>
    <w:rsid w:val="00B1700A"/>
    <w:rsid w:val="00B1736C"/>
    <w:rsid w:val="00B20826"/>
    <w:rsid w:val="00B2216F"/>
    <w:rsid w:val="00B22744"/>
    <w:rsid w:val="00B22C59"/>
    <w:rsid w:val="00B23C29"/>
    <w:rsid w:val="00B23C81"/>
    <w:rsid w:val="00B24F3F"/>
    <w:rsid w:val="00B25515"/>
    <w:rsid w:val="00B267E5"/>
    <w:rsid w:val="00B26B81"/>
    <w:rsid w:val="00B26B9C"/>
    <w:rsid w:val="00B26E4B"/>
    <w:rsid w:val="00B278C0"/>
    <w:rsid w:val="00B31D96"/>
    <w:rsid w:val="00B32037"/>
    <w:rsid w:val="00B3206B"/>
    <w:rsid w:val="00B335DC"/>
    <w:rsid w:val="00B33D9C"/>
    <w:rsid w:val="00B34442"/>
    <w:rsid w:val="00B34781"/>
    <w:rsid w:val="00B34798"/>
    <w:rsid w:val="00B352B1"/>
    <w:rsid w:val="00B3549B"/>
    <w:rsid w:val="00B35762"/>
    <w:rsid w:val="00B35B3F"/>
    <w:rsid w:val="00B362D7"/>
    <w:rsid w:val="00B369F6"/>
    <w:rsid w:val="00B36F0E"/>
    <w:rsid w:val="00B3705A"/>
    <w:rsid w:val="00B37D47"/>
    <w:rsid w:val="00B37F92"/>
    <w:rsid w:val="00B407C1"/>
    <w:rsid w:val="00B40F89"/>
    <w:rsid w:val="00B41E65"/>
    <w:rsid w:val="00B429A3"/>
    <w:rsid w:val="00B43079"/>
    <w:rsid w:val="00B4324E"/>
    <w:rsid w:val="00B436C6"/>
    <w:rsid w:val="00B43FED"/>
    <w:rsid w:val="00B44FCE"/>
    <w:rsid w:val="00B45381"/>
    <w:rsid w:val="00B453AC"/>
    <w:rsid w:val="00B453C1"/>
    <w:rsid w:val="00B4552A"/>
    <w:rsid w:val="00B45AF5"/>
    <w:rsid w:val="00B4654B"/>
    <w:rsid w:val="00B465E3"/>
    <w:rsid w:val="00B46C1C"/>
    <w:rsid w:val="00B470E6"/>
    <w:rsid w:val="00B4734D"/>
    <w:rsid w:val="00B5063F"/>
    <w:rsid w:val="00B51FD1"/>
    <w:rsid w:val="00B535E9"/>
    <w:rsid w:val="00B539AD"/>
    <w:rsid w:val="00B53BE5"/>
    <w:rsid w:val="00B55755"/>
    <w:rsid w:val="00B55FFF"/>
    <w:rsid w:val="00B56037"/>
    <w:rsid w:val="00B56EB6"/>
    <w:rsid w:val="00B56F20"/>
    <w:rsid w:val="00B5714B"/>
    <w:rsid w:val="00B5784D"/>
    <w:rsid w:val="00B578D8"/>
    <w:rsid w:val="00B5799D"/>
    <w:rsid w:val="00B60B7E"/>
    <w:rsid w:val="00B61700"/>
    <w:rsid w:val="00B61B64"/>
    <w:rsid w:val="00B6256D"/>
    <w:rsid w:val="00B62DA5"/>
    <w:rsid w:val="00B62E28"/>
    <w:rsid w:val="00B63271"/>
    <w:rsid w:val="00B647DB"/>
    <w:rsid w:val="00B6749B"/>
    <w:rsid w:val="00B70AC2"/>
    <w:rsid w:val="00B715AA"/>
    <w:rsid w:val="00B71C79"/>
    <w:rsid w:val="00B728AA"/>
    <w:rsid w:val="00B73642"/>
    <w:rsid w:val="00B73CE1"/>
    <w:rsid w:val="00B73DC9"/>
    <w:rsid w:val="00B7400C"/>
    <w:rsid w:val="00B743DC"/>
    <w:rsid w:val="00B74508"/>
    <w:rsid w:val="00B76C47"/>
    <w:rsid w:val="00B770F9"/>
    <w:rsid w:val="00B771CC"/>
    <w:rsid w:val="00B77233"/>
    <w:rsid w:val="00B77A5B"/>
    <w:rsid w:val="00B77CB2"/>
    <w:rsid w:val="00B8094C"/>
    <w:rsid w:val="00B80D89"/>
    <w:rsid w:val="00B825D9"/>
    <w:rsid w:val="00B825DA"/>
    <w:rsid w:val="00B82A73"/>
    <w:rsid w:val="00B851B4"/>
    <w:rsid w:val="00B86124"/>
    <w:rsid w:val="00B863D5"/>
    <w:rsid w:val="00B871CA"/>
    <w:rsid w:val="00B87A26"/>
    <w:rsid w:val="00B9085E"/>
    <w:rsid w:val="00B90EC3"/>
    <w:rsid w:val="00B92891"/>
    <w:rsid w:val="00B931C1"/>
    <w:rsid w:val="00B934D0"/>
    <w:rsid w:val="00B946C5"/>
    <w:rsid w:val="00B94B50"/>
    <w:rsid w:val="00B94FB6"/>
    <w:rsid w:val="00B957F1"/>
    <w:rsid w:val="00B95B94"/>
    <w:rsid w:val="00B963F8"/>
    <w:rsid w:val="00B96AE5"/>
    <w:rsid w:val="00B97EF2"/>
    <w:rsid w:val="00B97FE8"/>
    <w:rsid w:val="00BA0023"/>
    <w:rsid w:val="00BA0A1C"/>
    <w:rsid w:val="00BA29EC"/>
    <w:rsid w:val="00BA410C"/>
    <w:rsid w:val="00BA4155"/>
    <w:rsid w:val="00BA4B4F"/>
    <w:rsid w:val="00BA5391"/>
    <w:rsid w:val="00BA5669"/>
    <w:rsid w:val="00BA7AAB"/>
    <w:rsid w:val="00BA7FF6"/>
    <w:rsid w:val="00BB0542"/>
    <w:rsid w:val="00BB1A59"/>
    <w:rsid w:val="00BB234E"/>
    <w:rsid w:val="00BB5484"/>
    <w:rsid w:val="00BB7A72"/>
    <w:rsid w:val="00BC03B0"/>
    <w:rsid w:val="00BC0FE2"/>
    <w:rsid w:val="00BC1532"/>
    <w:rsid w:val="00BC1819"/>
    <w:rsid w:val="00BC1E29"/>
    <w:rsid w:val="00BC4147"/>
    <w:rsid w:val="00BC51B9"/>
    <w:rsid w:val="00BC6535"/>
    <w:rsid w:val="00BC6FB2"/>
    <w:rsid w:val="00BC7039"/>
    <w:rsid w:val="00BC7432"/>
    <w:rsid w:val="00BD175D"/>
    <w:rsid w:val="00BD1C22"/>
    <w:rsid w:val="00BD25E3"/>
    <w:rsid w:val="00BD2E02"/>
    <w:rsid w:val="00BD3FE8"/>
    <w:rsid w:val="00BD4840"/>
    <w:rsid w:val="00BD506E"/>
    <w:rsid w:val="00BD59DE"/>
    <w:rsid w:val="00BD5EA8"/>
    <w:rsid w:val="00BD6072"/>
    <w:rsid w:val="00BD651C"/>
    <w:rsid w:val="00BD6530"/>
    <w:rsid w:val="00BD6CDD"/>
    <w:rsid w:val="00BD7A42"/>
    <w:rsid w:val="00BE0306"/>
    <w:rsid w:val="00BE031C"/>
    <w:rsid w:val="00BE05ED"/>
    <w:rsid w:val="00BE07E8"/>
    <w:rsid w:val="00BE0F78"/>
    <w:rsid w:val="00BE0FA6"/>
    <w:rsid w:val="00BE180C"/>
    <w:rsid w:val="00BE29CD"/>
    <w:rsid w:val="00BE3B66"/>
    <w:rsid w:val="00BE53D8"/>
    <w:rsid w:val="00BE611B"/>
    <w:rsid w:val="00BE646B"/>
    <w:rsid w:val="00BE7FA7"/>
    <w:rsid w:val="00BF012E"/>
    <w:rsid w:val="00BF0B4C"/>
    <w:rsid w:val="00BF1056"/>
    <w:rsid w:val="00BF11E0"/>
    <w:rsid w:val="00BF1FC4"/>
    <w:rsid w:val="00BF212F"/>
    <w:rsid w:val="00BF2C2E"/>
    <w:rsid w:val="00BF2CC3"/>
    <w:rsid w:val="00BF2E01"/>
    <w:rsid w:val="00BF2FF6"/>
    <w:rsid w:val="00BF4137"/>
    <w:rsid w:val="00BF481F"/>
    <w:rsid w:val="00BF4E10"/>
    <w:rsid w:val="00BF4F5A"/>
    <w:rsid w:val="00BF52C3"/>
    <w:rsid w:val="00BF53A0"/>
    <w:rsid w:val="00BF56FC"/>
    <w:rsid w:val="00BF57A5"/>
    <w:rsid w:val="00BF67FC"/>
    <w:rsid w:val="00BF6CEC"/>
    <w:rsid w:val="00BF6DC9"/>
    <w:rsid w:val="00BF7AC2"/>
    <w:rsid w:val="00C0043A"/>
    <w:rsid w:val="00C00600"/>
    <w:rsid w:val="00C01E27"/>
    <w:rsid w:val="00C03560"/>
    <w:rsid w:val="00C06082"/>
    <w:rsid w:val="00C06545"/>
    <w:rsid w:val="00C067B8"/>
    <w:rsid w:val="00C07C5A"/>
    <w:rsid w:val="00C10163"/>
    <w:rsid w:val="00C101A1"/>
    <w:rsid w:val="00C105D5"/>
    <w:rsid w:val="00C10E26"/>
    <w:rsid w:val="00C11591"/>
    <w:rsid w:val="00C13F29"/>
    <w:rsid w:val="00C14E7A"/>
    <w:rsid w:val="00C15244"/>
    <w:rsid w:val="00C15676"/>
    <w:rsid w:val="00C15C90"/>
    <w:rsid w:val="00C21237"/>
    <w:rsid w:val="00C22196"/>
    <w:rsid w:val="00C25415"/>
    <w:rsid w:val="00C25F1A"/>
    <w:rsid w:val="00C26F70"/>
    <w:rsid w:val="00C27261"/>
    <w:rsid w:val="00C272D4"/>
    <w:rsid w:val="00C27984"/>
    <w:rsid w:val="00C27C20"/>
    <w:rsid w:val="00C3032E"/>
    <w:rsid w:val="00C308A6"/>
    <w:rsid w:val="00C31F1A"/>
    <w:rsid w:val="00C32015"/>
    <w:rsid w:val="00C328C3"/>
    <w:rsid w:val="00C32CBF"/>
    <w:rsid w:val="00C346D0"/>
    <w:rsid w:val="00C351FE"/>
    <w:rsid w:val="00C35473"/>
    <w:rsid w:val="00C358B1"/>
    <w:rsid w:val="00C35CF6"/>
    <w:rsid w:val="00C3689A"/>
    <w:rsid w:val="00C36F35"/>
    <w:rsid w:val="00C37C57"/>
    <w:rsid w:val="00C40482"/>
    <w:rsid w:val="00C404CE"/>
    <w:rsid w:val="00C40D18"/>
    <w:rsid w:val="00C4207F"/>
    <w:rsid w:val="00C43739"/>
    <w:rsid w:val="00C443A9"/>
    <w:rsid w:val="00C4587D"/>
    <w:rsid w:val="00C45CC2"/>
    <w:rsid w:val="00C463BD"/>
    <w:rsid w:val="00C46D11"/>
    <w:rsid w:val="00C476B4"/>
    <w:rsid w:val="00C50953"/>
    <w:rsid w:val="00C52591"/>
    <w:rsid w:val="00C54A31"/>
    <w:rsid w:val="00C54E50"/>
    <w:rsid w:val="00C55578"/>
    <w:rsid w:val="00C56049"/>
    <w:rsid w:val="00C571C6"/>
    <w:rsid w:val="00C57CED"/>
    <w:rsid w:val="00C57F57"/>
    <w:rsid w:val="00C60138"/>
    <w:rsid w:val="00C60AD0"/>
    <w:rsid w:val="00C61FE5"/>
    <w:rsid w:val="00C65160"/>
    <w:rsid w:val="00C6523B"/>
    <w:rsid w:val="00C6541A"/>
    <w:rsid w:val="00C66743"/>
    <w:rsid w:val="00C66ECB"/>
    <w:rsid w:val="00C673E0"/>
    <w:rsid w:val="00C674FC"/>
    <w:rsid w:val="00C701BD"/>
    <w:rsid w:val="00C7038C"/>
    <w:rsid w:val="00C70642"/>
    <w:rsid w:val="00C70669"/>
    <w:rsid w:val="00C70DFC"/>
    <w:rsid w:val="00C727C6"/>
    <w:rsid w:val="00C72C64"/>
    <w:rsid w:val="00C742A4"/>
    <w:rsid w:val="00C77349"/>
    <w:rsid w:val="00C801F8"/>
    <w:rsid w:val="00C80921"/>
    <w:rsid w:val="00C816C2"/>
    <w:rsid w:val="00C82A85"/>
    <w:rsid w:val="00C82EE8"/>
    <w:rsid w:val="00C83C4F"/>
    <w:rsid w:val="00C83FC9"/>
    <w:rsid w:val="00C84528"/>
    <w:rsid w:val="00C847E6"/>
    <w:rsid w:val="00C851E5"/>
    <w:rsid w:val="00C86223"/>
    <w:rsid w:val="00C87227"/>
    <w:rsid w:val="00C876FB"/>
    <w:rsid w:val="00C879EA"/>
    <w:rsid w:val="00C879F4"/>
    <w:rsid w:val="00C9158F"/>
    <w:rsid w:val="00C92048"/>
    <w:rsid w:val="00C928BB"/>
    <w:rsid w:val="00C92C34"/>
    <w:rsid w:val="00C939C6"/>
    <w:rsid w:val="00C93CC6"/>
    <w:rsid w:val="00C95726"/>
    <w:rsid w:val="00C95B36"/>
    <w:rsid w:val="00C96ADD"/>
    <w:rsid w:val="00C97252"/>
    <w:rsid w:val="00CA1DF7"/>
    <w:rsid w:val="00CA24EA"/>
    <w:rsid w:val="00CA30AD"/>
    <w:rsid w:val="00CA3C6A"/>
    <w:rsid w:val="00CA3DF9"/>
    <w:rsid w:val="00CA409B"/>
    <w:rsid w:val="00CA4C3B"/>
    <w:rsid w:val="00CA5438"/>
    <w:rsid w:val="00CA6127"/>
    <w:rsid w:val="00CA6237"/>
    <w:rsid w:val="00CA683E"/>
    <w:rsid w:val="00CA7189"/>
    <w:rsid w:val="00CA71BC"/>
    <w:rsid w:val="00CB1E68"/>
    <w:rsid w:val="00CB25B5"/>
    <w:rsid w:val="00CB3BB0"/>
    <w:rsid w:val="00CB3BC6"/>
    <w:rsid w:val="00CB4481"/>
    <w:rsid w:val="00CB4717"/>
    <w:rsid w:val="00CB48BC"/>
    <w:rsid w:val="00CB4E1F"/>
    <w:rsid w:val="00CB7350"/>
    <w:rsid w:val="00CB7E83"/>
    <w:rsid w:val="00CC033E"/>
    <w:rsid w:val="00CC0EFE"/>
    <w:rsid w:val="00CC13AD"/>
    <w:rsid w:val="00CC14BC"/>
    <w:rsid w:val="00CC15A6"/>
    <w:rsid w:val="00CC19EF"/>
    <w:rsid w:val="00CC1E5F"/>
    <w:rsid w:val="00CC2064"/>
    <w:rsid w:val="00CC25DA"/>
    <w:rsid w:val="00CC37AE"/>
    <w:rsid w:val="00CC4353"/>
    <w:rsid w:val="00CC45B3"/>
    <w:rsid w:val="00CC4D73"/>
    <w:rsid w:val="00CC4FFD"/>
    <w:rsid w:val="00CC5214"/>
    <w:rsid w:val="00CC574A"/>
    <w:rsid w:val="00CC5EE8"/>
    <w:rsid w:val="00CD1096"/>
    <w:rsid w:val="00CD12C8"/>
    <w:rsid w:val="00CD1CE1"/>
    <w:rsid w:val="00CD2230"/>
    <w:rsid w:val="00CD2B1C"/>
    <w:rsid w:val="00CD3560"/>
    <w:rsid w:val="00CD3EEC"/>
    <w:rsid w:val="00CD411E"/>
    <w:rsid w:val="00CD452C"/>
    <w:rsid w:val="00CD4B07"/>
    <w:rsid w:val="00CD54FF"/>
    <w:rsid w:val="00CD55E1"/>
    <w:rsid w:val="00CD67E9"/>
    <w:rsid w:val="00CE05BF"/>
    <w:rsid w:val="00CE05FF"/>
    <w:rsid w:val="00CE256A"/>
    <w:rsid w:val="00CE265B"/>
    <w:rsid w:val="00CE2B02"/>
    <w:rsid w:val="00CE31A1"/>
    <w:rsid w:val="00CE3E6D"/>
    <w:rsid w:val="00CE45FD"/>
    <w:rsid w:val="00CE4682"/>
    <w:rsid w:val="00CE5D01"/>
    <w:rsid w:val="00CE6479"/>
    <w:rsid w:val="00CE68FA"/>
    <w:rsid w:val="00CE6A2D"/>
    <w:rsid w:val="00CE7249"/>
    <w:rsid w:val="00CE7F42"/>
    <w:rsid w:val="00CF0DA5"/>
    <w:rsid w:val="00CF0DAA"/>
    <w:rsid w:val="00CF0F70"/>
    <w:rsid w:val="00CF1639"/>
    <w:rsid w:val="00CF3784"/>
    <w:rsid w:val="00CF4F96"/>
    <w:rsid w:val="00CF513B"/>
    <w:rsid w:val="00CF5294"/>
    <w:rsid w:val="00CF5835"/>
    <w:rsid w:val="00CF6C10"/>
    <w:rsid w:val="00CF79E7"/>
    <w:rsid w:val="00CF7A27"/>
    <w:rsid w:val="00D00117"/>
    <w:rsid w:val="00D00198"/>
    <w:rsid w:val="00D0038D"/>
    <w:rsid w:val="00D024CF"/>
    <w:rsid w:val="00D02CB6"/>
    <w:rsid w:val="00D02DEA"/>
    <w:rsid w:val="00D03307"/>
    <w:rsid w:val="00D03572"/>
    <w:rsid w:val="00D04333"/>
    <w:rsid w:val="00D07331"/>
    <w:rsid w:val="00D074E5"/>
    <w:rsid w:val="00D074F4"/>
    <w:rsid w:val="00D07F58"/>
    <w:rsid w:val="00D10290"/>
    <w:rsid w:val="00D10BF3"/>
    <w:rsid w:val="00D11D81"/>
    <w:rsid w:val="00D12CA4"/>
    <w:rsid w:val="00D14652"/>
    <w:rsid w:val="00D14CF5"/>
    <w:rsid w:val="00D14DC0"/>
    <w:rsid w:val="00D14EB5"/>
    <w:rsid w:val="00D15799"/>
    <w:rsid w:val="00D16976"/>
    <w:rsid w:val="00D20CE2"/>
    <w:rsid w:val="00D20D92"/>
    <w:rsid w:val="00D2129C"/>
    <w:rsid w:val="00D217A7"/>
    <w:rsid w:val="00D23A81"/>
    <w:rsid w:val="00D249C4"/>
    <w:rsid w:val="00D2530A"/>
    <w:rsid w:val="00D253D5"/>
    <w:rsid w:val="00D269BD"/>
    <w:rsid w:val="00D26A30"/>
    <w:rsid w:val="00D26E79"/>
    <w:rsid w:val="00D279C9"/>
    <w:rsid w:val="00D30649"/>
    <w:rsid w:val="00D3192E"/>
    <w:rsid w:val="00D32A03"/>
    <w:rsid w:val="00D332DF"/>
    <w:rsid w:val="00D33BE9"/>
    <w:rsid w:val="00D347DD"/>
    <w:rsid w:val="00D35CCB"/>
    <w:rsid w:val="00D36AA2"/>
    <w:rsid w:val="00D36DC0"/>
    <w:rsid w:val="00D37402"/>
    <w:rsid w:val="00D37E65"/>
    <w:rsid w:val="00D40824"/>
    <w:rsid w:val="00D408D0"/>
    <w:rsid w:val="00D41A84"/>
    <w:rsid w:val="00D421F6"/>
    <w:rsid w:val="00D4239E"/>
    <w:rsid w:val="00D423CC"/>
    <w:rsid w:val="00D434DF"/>
    <w:rsid w:val="00D435B6"/>
    <w:rsid w:val="00D44631"/>
    <w:rsid w:val="00D44BA8"/>
    <w:rsid w:val="00D44F0A"/>
    <w:rsid w:val="00D45519"/>
    <w:rsid w:val="00D46012"/>
    <w:rsid w:val="00D46071"/>
    <w:rsid w:val="00D46DA2"/>
    <w:rsid w:val="00D472B7"/>
    <w:rsid w:val="00D503D7"/>
    <w:rsid w:val="00D511F1"/>
    <w:rsid w:val="00D523EF"/>
    <w:rsid w:val="00D52A0D"/>
    <w:rsid w:val="00D52C32"/>
    <w:rsid w:val="00D536A4"/>
    <w:rsid w:val="00D56119"/>
    <w:rsid w:val="00D56297"/>
    <w:rsid w:val="00D56594"/>
    <w:rsid w:val="00D57745"/>
    <w:rsid w:val="00D57FDB"/>
    <w:rsid w:val="00D6024F"/>
    <w:rsid w:val="00D60BC9"/>
    <w:rsid w:val="00D62E71"/>
    <w:rsid w:val="00D6340C"/>
    <w:rsid w:val="00D63B59"/>
    <w:rsid w:val="00D6417B"/>
    <w:rsid w:val="00D648CD"/>
    <w:rsid w:val="00D64E80"/>
    <w:rsid w:val="00D66484"/>
    <w:rsid w:val="00D6673A"/>
    <w:rsid w:val="00D66B8F"/>
    <w:rsid w:val="00D66E55"/>
    <w:rsid w:val="00D66F00"/>
    <w:rsid w:val="00D67288"/>
    <w:rsid w:val="00D6744B"/>
    <w:rsid w:val="00D70C32"/>
    <w:rsid w:val="00D71850"/>
    <w:rsid w:val="00D71C77"/>
    <w:rsid w:val="00D72634"/>
    <w:rsid w:val="00D74DB4"/>
    <w:rsid w:val="00D7553E"/>
    <w:rsid w:val="00D764B1"/>
    <w:rsid w:val="00D77D90"/>
    <w:rsid w:val="00D80B2B"/>
    <w:rsid w:val="00D81015"/>
    <w:rsid w:val="00D8332D"/>
    <w:rsid w:val="00D84CBA"/>
    <w:rsid w:val="00D84D03"/>
    <w:rsid w:val="00D851EB"/>
    <w:rsid w:val="00D86EFC"/>
    <w:rsid w:val="00D87D6E"/>
    <w:rsid w:val="00D87DB5"/>
    <w:rsid w:val="00D87ECE"/>
    <w:rsid w:val="00D90EC0"/>
    <w:rsid w:val="00D91553"/>
    <w:rsid w:val="00D91983"/>
    <w:rsid w:val="00D9198D"/>
    <w:rsid w:val="00D91CDC"/>
    <w:rsid w:val="00D923BB"/>
    <w:rsid w:val="00D939E6"/>
    <w:rsid w:val="00D93A89"/>
    <w:rsid w:val="00D93CA6"/>
    <w:rsid w:val="00D940F7"/>
    <w:rsid w:val="00D95C87"/>
    <w:rsid w:val="00D964FE"/>
    <w:rsid w:val="00D967BB"/>
    <w:rsid w:val="00D96DEB"/>
    <w:rsid w:val="00D97172"/>
    <w:rsid w:val="00D9797F"/>
    <w:rsid w:val="00D97BD7"/>
    <w:rsid w:val="00DA08E5"/>
    <w:rsid w:val="00DA102F"/>
    <w:rsid w:val="00DA10BB"/>
    <w:rsid w:val="00DA124B"/>
    <w:rsid w:val="00DA12AD"/>
    <w:rsid w:val="00DA184B"/>
    <w:rsid w:val="00DA392B"/>
    <w:rsid w:val="00DA3D86"/>
    <w:rsid w:val="00DA42FE"/>
    <w:rsid w:val="00DA443F"/>
    <w:rsid w:val="00DA5367"/>
    <w:rsid w:val="00DA5994"/>
    <w:rsid w:val="00DA6322"/>
    <w:rsid w:val="00DA7AA9"/>
    <w:rsid w:val="00DA7E23"/>
    <w:rsid w:val="00DB0539"/>
    <w:rsid w:val="00DB117D"/>
    <w:rsid w:val="00DB1814"/>
    <w:rsid w:val="00DB3BFF"/>
    <w:rsid w:val="00DB40B0"/>
    <w:rsid w:val="00DB4165"/>
    <w:rsid w:val="00DB4518"/>
    <w:rsid w:val="00DB4DDD"/>
    <w:rsid w:val="00DB4F89"/>
    <w:rsid w:val="00DB601F"/>
    <w:rsid w:val="00DB64DF"/>
    <w:rsid w:val="00DB7C7F"/>
    <w:rsid w:val="00DC02D7"/>
    <w:rsid w:val="00DC1088"/>
    <w:rsid w:val="00DC131B"/>
    <w:rsid w:val="00DC16AF"/>
    <w:rsid w:val="00DC1F17"/>
    <w:rsid w:val="00DC2178"/>
    <w:rsid w:val="00DC2AB3"/>
    <w:rsid w:val="00DC3144"/>
    <w:rsid w:val="00DC388D"/>
    <w:rsid w:val="00DC3C1D"/>
    <w:rsid w:val="00DC3D9B"/>
    <w:rsid w:val="00DC48EA"/>
    <w:rsid w:val="00DC4F25"/>
    <w:rsid w:val="00DC522B"/>
    <w:rsid w:val="00DC5565"/>
    <w:rsid w:val="00DC5DE8"/>
    <w:rsid w:val="00DC5F16"/>
    <w:rsid w:val="00DC6173"/>
    <w:rsid w:val="00DC793A"/>
    <w:rsid w:val="00DC7CDC"/>
    <w:rsid w:val="00DD0043"/>
    <w:rsid w:val="00DD0200"/>
    <w:rsid w:val="00DD1BCE"/>
    <w:rsid w:val="00DD21E4"/>
    <w:rsid w:val="00DD22E0"/>
    <w:rsid w:val="00DD24A3"/>
    <w:rsid w:val="00DD3E9A"/>
    <w:rsid w:val="00DD48ED"/>
    <w:rsid w:val="00DD5A75"/>
    <w:rsid w:val="00DD5BBD"/>
    <w:rsid w:val="00DD6DCD"/>
    <w:rsid w:val="00DD6E28"/>
    <w:rsid w:val="00DD6EA0"/>
    <w:rsid w:val="00DD7137"/>
    <w:rsid w:val="00DD7171"/>
    <w:rsid w:val="00DE0B26"/>
    <w:rsid w:val="00DE1837"/>
    <w:rsid w:val="00DE1AAD"/>
    <w:rsid w:val="00DE25DC"/>
    <w:rsid w:val="00DE2722"/>
    <w:rsid w:val="00DE28BD"/>
    <w:rsid w:val="00DE35AE"/>
    <w:rsid w:val="00DE440B"/>
    <w:rsid w:val="00DE46B5"/>
    <w:rsid w:val="00DE4C5E"/>
    <w:rsid w:val="00DE612D"/>
    <w:rsid w:val="00DE6925"/>
    <w:rsid w:val="00DE6E6C"/>
    <w:rsid w:val="00DF3124"/>
    <w:rsid w:val="00DF3A07"/>
    <w:rsid w:val="00DF47C3"/>
    <w:rsid w:val="00DF5052"/>
    <w:rsid w:val="00DF5531"/>
    <w:rsid w:val="00DF7BD2"/>
    <w:rsid w:val="00DF7E69"/>
    <w:rsid w:val="00E000F1"/>
    <w:rsid w:val="00E0103D"/>
    <w:rsid w:val="00E02AF3"/>
    <w:rsid w:val="00E03778"/>
    <w:rsid w:val="00E04481"/>
    <w:rsid w:val="00E055B6"/>
    <w:rsid w:val="00E055BA"/>
    <w:rsid w:val="00E05D54"/>
    <w:rsid w:val="00E06193"/>
    <w:rsid w:val="00E061C2"/>
    <w:rsid w:val="00E0695C"/>
    <w:rsid w:val="00E071A4"/>
    <w:rsid w:val="00E075D4"/>
    <w:rsid w:val="00E107DA"/>
    <w:rsid w:val="00E11A70"/>
    <w:rsid w:val="00E11FA1"/>
    <w:rsid w:val="00E12B59"/>
    <w:rsid w:val="00E12B8F"/>
    <w:rsid w:val="00E13CA6"/>
    <w:rsid w:val="00E14005"/>
    <w:rsid w:val="00E14C6D"/>
    <w:rsid w:val="00E163D5"/>
    <w:rsid w:val="00E170E9"/>
    <w:rsid w:val="00E179CD"/>
    <w:rsid w:val="00E17B35"/>
    <w:rsid w:val="00E20B94"/>
    <w:rsid w:val="00E210D1"/>
    <w:rsid w:val="00E216F0"/>
    <w:rsid w:val="00E22607"/>
    <w:rsid w:val="00E228A8"/>
    <w:rsid w:val="00E22A71"/>
    <w:rsid w:val="00E23B04"/>
    <w:rsid w:val="00E24085"/>
    <w:rsid w:val="00E24ECA"/>
    <w:rsid w:val="00E25FBA"/>
    <w:rsid w:val="00E2631C"/>
    <w:rsid w:val="00E264EE"/>
    <w:rsid w:val="00E2657C"/>
    <w:rsid w:val="00E275E8"/>
    <w:rsid w:val="00E32402"/>
    <w:rsid w:val="00E32877"/>
    <w:rsid w:val="00E335B6"/>
    <w:rsid w:val="00E33EC4"/>
    <w:rsid w:val="00E3406B"/>
    <w:rsid w:val="00E341D9"/>
    <w:rsid w:val="00E34497"/>
    <w:rsid w:val="00E34DB2"/>
    <w:rsid w:val="00E35588"/>
    <w:rsid w:val="00E356A2"/>
    <w:rsid w:val="00E364AC"/>
    <w:rsid w:val="00E36558"/>
    <w:rsid w:val="00E36A7D"/>
    <w:rsid w:val="00E36BBF"/>
    <w:rsid w:val="00E37123"/>
    <w:rsid w:val="00E404D9"/>
    <w:rsid w:val="00E40E82"/>
    <w:rsid w:val="00E40F90"/>
    <w:rsid w:val="00E40FA9"/>
    <w:rsid w:val="00E42FBF"/>
    <w:rsid w:val="00E43536"/>
    <w:rsid w:val="00E4380C"/>
    <w:rsid w:val="00E43C94"/>
    <w:rsid w:val="00E45B71"/>
    <w:rsid w:val="00E45CD8"/>
    <w:rsid w:val="00E45E52"/>
    <w:rsid w:val="00E45F8A"/>
    <w:rsid w:val="00E46340"/>
    <w:rsid w:val="00E47092"/>
    <w:rsid w:val="00E4770A"/>
    <w:rsid w:val="00E4798D"/>
    <w:rsid w:val="00E50574"/>
    <w:rsid w:val="00E506A0"/>
    <w:rsid w:val="00E50C92"/>
    <w:rsid w:val="00E50CB6"/>
    <w:rsid w:val="00E5128C"/>
    <w:rsid w:val="00E514C2"/>
    <w:rsid w:val="00E52314"/>
    <w:rsid w:val="00E53ED0"/>
    <w:rsid w:val="00E53F5A"/>
    <w:rsid w:val="00E541B6"/>
    <w:rsid w:val="00E544B6"/>
    <w:rsid w:val="00E5569A"/>
    <w:rsid w:val="00E55A6B"/>
    <w:rsid w:val="00E55DC0"/>
    <w:rsid w:val="00E56290"/>
    <w:rsid w:val="00E5740A"/>
    <w:rsid w:val="00E57E39"/>
    <w:rsid w:val="00E603AC"/>
    <w:rsid w:val="00E627B1"/>
    <w:rsid w:val="00E637A0"/>
    <w:rsid w:val="00E63918"/>
    <w:rsid w:val="00E6406E"/>
    <w:rsid w:val="00E644A7"/>
    <w:rsid w:val="00E654C6"/>
    <w:rsid w:val="00E6666C"/>
    <w:rsid w:val="00E679DC"/>
    <w:rsid w:val="00E719B8"/>
    <w:rsid w:val="00E721B7"/>
    <w:rsid w:val="00E727F6"/>
    <w:rsid w:val="00E72CC8"/>
    <w:rsid w:val="00E73CA1"/>
    <w:rsid w:val="00E73F22"/>
    <w:rsid w:val="00E7418A"/>
    <w:rsid w:val="00E74AA4"/>
    <w:rsid w:val="00E74AD5"/>
    <w:rsid w:val="00E74FDD"/>
    <w:rsid w:val="00E75059"/>
    <w:rsid w:val="00E75499"/>
    <w:rsid w:val="00E75557"/>
    <w:rsid w:val="00E759A6"/>
    <w:rsid w:val="00E76C89"/>
    <w:rsid w:val="00E76E4D"/>
    <w:rsid w:val="00E8012F"/>
    <w:rsid w:val="00E806F9"/>
    <w:rsid w:val="00E808D2"/>
    <w:rsid w:val="00E81079"/>
    <w:rsid w:val="00E83631"/>
    <w:rsid w:val="00E86595"/>
    <w:rsid w:val="00E86764"/>
    <w:rsid w:val="00E90229"/>
    <w:rsid w:val="00E90698"/>
    <w:rsid w:val="00E91A87"/>
    <w:rsid w:val="00E91B46"/>
    <w:rsid w:val="00E92390"/>
    <w:rsid w:val="00E9240C"/>
    <w:rsid w:val="00E92C31"/>
    <w:rsid w:val="00E94131"/>
    <w:rsid w:val="00E9458C"/>
    <w:rsid w:val="00E94B68"/>
    <w:rsid w:val="00E95734"/>
    <w:rsid w:val="00E95C95"/>
    <w:rsid w:val="00E96412"/>
    <w:rsid w:val="00E96CE4"/>
    <w:rsid w:val="00E97945"/>
    <w:rsid w:val="00EA0D5C"/>
    <w:rsid w:val="00EA130B"/>
    <w:rsid w:val="00EA30F0"/>
    <w:rsid w:val="00EA40B2"/>
    <w:rsid w:val="00EA480A"/>
    <w:rsid w:val="00EA4B86"/>
    <w:rsid w:val="00EA555E"/>
    <w:rsid w:val="00EA572C"/>
    <w:rsid w:val="00EA6469"/>
    <w:rsid w:val="00EA6735"/>
    <w:rsid w:val="00EA762C"/>
    <w:rsid w:val="00EA77BB"/>
    <w:rsid w:val="00EA796C"/>
    <w:rsid w:val="00EB07C1"/>
    <w:rsid w:val="00EB08CC"/>
    <w:rsid w:val="00EB0EB3"/>
    <w:rsid w:val="00EB19C8"/>
    <w:rsid w:val="00EB1D77"/>
    <w:rsid w:val="00EB24BF"/>
    <w:rsid w:val="00EB3395"/>
    <w:rsid w:val="00EB4434"/>
    <w:rsid w:val="00EB4810"/>
    <w:rsid w:val="00EB5290"/>
    <w:rsid w:val="00EB52F3"/>
    <w:rsid w:val="00EB54DB"/>
    <w:rsid w:val="00EB56CD"/>
    <w:rsid w:val="00EB572F"/>
    <w:rsid w:val="00EB588C"/>
    <w:rsid w:val="00EB6285"/>
    <w:rsid w:val="00EB6445"/>
    <w:rsid w:val="00EB6491"/>
    <w:rsid w:val="00EC078C"/>
    <w:rsid w:val="00EC0FCA"/>
    <w:rsid w:val="00EC1045"/>
    <w:rsid w:val="00EC124E"/>
    <w:rsid w:val="00EC27FE"/>
    <w:rsid w:val="00EC4430"/>
    <w:rsid w:val="00EC6D29"/>
    <w:rsid w:val="00EC737E"/>
    <w:rsid w:val="00EC7416"/>
    <w:rsid w:val="00EC74C9"/>
    <w:rsid w:val="00ED0607"/>
    <w:rsid w:val="00ED175D"/>
    <w:rsid w:val="00ED22B0"/>
    <w:rsid w:val="00ED28B5"/>
    <w:rsid w:val="00ED44C5"/>
    <w:rsid w:val="00ED4809"/>
    <w:rsid w:val="00ED4F44"/>
    <w:rsid w:val="00ED51EE"/>
    <w:rsid w:val="00ED5BAD"/>
    <w:rsid w:val="00ED743D"/>
    <w:rsid w:val="00ED7B5A"/>
    <w:rsid w:val="00EE0221"/>
    <w:rsid w:val="00EE0AFB"/>
    <w:rsid w:val="00EE1239"/>
    <w:rsid w:val="00EE20C2"/>
    <w:rsid w:val="00EE27B9"/>
    <w:rsid w:val="00EE3843"/>
    <w:rsid w:val="00EE38CD"/>
    <w:rsid w:val="00EE3D1E"/>
    <w:rsid w:val="00EE440D"/>
    <w:rsid w:val="00EE4421"/>
    <w:rsid w:val="00EE506D"/>
    <w:rsid w:val="00EE6AE9"/>
    <w:rsid w:val="00EE6C8C"/>
    <w:rsid w:val="00EE7049"/>
    <w:rsid w:val="00EF0203"/>
    <w:rsid w:val="00EF0719"/>
    <w:rsid w:val="00EF082E"/>
    <w:rsid w:val="00EF1670"/>
    <w:rsid w:val="00EF18B1"/>
    <w:rsid w:val="00EF1D60"/>
    <w:rsid w:val="00EF333B"/>
    <w:rsid w:val="00EF3585"/>
    <w:rsid w:val="00EF3883"/>
    <w:rsid w:val="00EF4E2C"/>
    <w:rsid w:val="00EF54DF"/>
    <w:rsid w:val="00EF57B3"/>
    <w:rsid w:val="00EF618C"/>
    <w:rsid w:val="00EF75A5"/>
    <w:rsid w:val="00EF766F"/>
    <w:rsid w:val="00EF7A14"/>
    <w:rsid w:val="00F0032D"/>
    <w:rsid w:val="00F00C11"/>
    <w:rsid w:val="00F01640"/>
    <w:rsid w:val="00F01E3E"/>
    <w:rsid w:val="00F026B1"/>
    <w:rsid w:val="00F02E41"/>
    <w:rsid w:val="00F03042"/>
    <w:rsid w:val="00F03785"/>
    <w:rsid w:val="00F038CE"/>
    <w:rsid w:val="00F03AC5"/>
    <w:rsid w:val="00F042BA"/>
    <w:rsid w:val="00F04920"/>
    <w:rsid w:val="00F05C6D"/>
    <w:rsid w:val="00F0637B"/>
    <w:rsid w:val="00F0752B"/>
    <w:rsid w:val="00F076AA"/>
    <w:rsid w:val="00F078F9"/>
    <w:rsid w:val="00F07C9C"/>
    <w:rsid w:val="00F11741"/>
    <w:rsid w:val="00F11D2F"/>
    <w:rsid w:val="00F12965"/>
    <w:rsid w:val="00F13142"/>
    <w:rsid w:val="00F13746"/>
    <w:rsid w:val="00F1678D"/>
    <w:rsid w:val="00F16DC4"/>
    <w:rsid w:val="00F17CE2"/>
    <w:rsid w:val="00F17EB3"/>
    <w:rsid w:val="00F20276"/>
    <w:rsid w:val="00F203D7"/>
    <w:rsid w:val="00F20F1C"/>
    <w:rsid w:val="00F218BB"/>
    <w:rsid w:val="00F22096"/>
    <w:rsid w:val="00F22270"/>
    <w:rsid w:val="00F22C35"/>
    <w:rsid w:val="00F23B25"/>
    <w:rsid w:val="00F248B0"/>
    <w:rsid w:val="00F24BB1"/>
    <w:rsid w:val="00F263D4"/>
    <w:rsid w:val="00F26438"/>
    <w:rsid w:val="00F2695B"/>
    <w:rsid w:val="00F27505"/>
    <w:rsid w:val="00F27F95"/>
    <w:rsid w:val="00F309A1"/>
    <w:rsid w:val="00F314DA"/>
    <w:rsid w:val="00F31967"/>
    <w:rsid w:val="00F322DB"/>
    <w:rsid w:val="00F323A6"/>
    <w:rsid w:val="00F3271E"/>
    <w:rsid w:val="00F337C8"/>
    <w:rsid w:val="00F33863"/>
    <w:rsid w:val="00F33B78"/>
    <w:rsid w:val="00F33C75"/>
    <w:rsid w:val="00F364D1"/>
    <w:rsid w:val="00F3668C"/>
    <w:rsid w:val="00F36A3B"/>
    <w:rsid w:val="00F37357"/>
    <w:rsid w:val="00F37AA7"/>
    <w:rsid w:val="00F37C41"/>
    <w:rsid w:val="00F413F0"/>
    <w:rsid w:val="00F415A3"/>
    <w:rsid w:val="00F41E8A"/>
    <w:rsid w:val="00F424FF"/>
    <w:rsid w:val="00F4266D"/>
    <w:rsid w:val="00F4306F"/>
    <w:rsid w:val="00F43818"/>
    <w:rsid w:val="00F43CDE"/>
    <w:rsid w:val="00F43DDE"/>
    <w:rsid w:val="00F43EEA"/>
    <w:rsid w:val="00F441C5"/>
    <w:rsid w:val="00F448FC"/>
    <w:rsid w:val="00F44D4F"/>
    <w:rsid w:val="00F45195"/>
    <w:rsid w:val="00F45222"/>
    <w:rsid w:val="00F45435"/>
    <w:rsid w:val="00F45436"/>
    <w:rsid w:val="00F454D4"/>
    <w:rsid w:val="00F45D08"/>
    <w:rsid w:val="00F46D57"/>
    <w:rsid w:val="00F47395"/>
    <w:rsid w:val="00F50416"/>
    <w:rsid w:val="00F506ED"/>
    <w:rsid w:val="00F51E50"/>
    <w:rsid w:val="00F526EE"/>
    <w:rsid w:val="00F52FCA"/>
    <w:rsid w:val="00F536A7"/>
    <w:rsid w:val="00F536CF"/>
    <w:rsid w:val="00F539B3"/>
    <w:rsid w:val="00F53E3C"/>
    <w:rsid w:val="00F54F28"/>
    <w:rsid w:val="00F55637"/>
    <w:rsid w:val="00F55786"/>
    <w:rsid w:val="00F55B8F"/>
    <w:rsid w:val="00F5631C"/>
    <w:rsid w:val="00F57CCB"/>
    <w:rsid w:val="00F57E8A"/>
    <w:rsid w:val="00F6102F"/>
    <w:rsid w:val="00F61969"/>
    <w:rsid w:val="00F61DE6"/>
    <w:rsid w:val="00F620C9"/>
    <w:rsid w:val="00F6244C"/>
    <w:rsid w:val="00F626BA"/>
    <w:rsid w:val="00F62ACF"/>
    <w:rsid w:val="00F6350E"/>
    <w:rsid w:val="00F63C99"/>
    <w:rsid w:val="00F64827"/>
    <w:rsid w:val="00F65C73"/>
    <w:rsid w:val="00F675AB"/>
    <w:rsid w:val="00F712AF"/>
    <w:rsid w:val="00F725E3"/>
    <w:rsid w:val="00F72D21"/>
    <w:rsid w:val="00F747D1"/>
    <w:rsid w:val="00F74E05"/>
    <w:rsid w:val="00F74EC8"/>
    <w:rsid w:val="00F75271"/>
    <w:rsid w:val="00F754DD"/>
    <w:rsid w:val="00F7554E"/>
    <w:rsid w:val="00F76420"/>
    <w:rsid w:val="00F766F5"/>
    <w:rsid w:val="00F77523"/>
    <w:rsid w:val="00F77A3F"/>
    <w:rsid w:val="00F77AEE"/>
    <w:rsid w:val="00F80132"/>
    <w:rsid w:val="00F80701"/>
    <w:rsid w:val="00F80D09"/>
    <w:rsid w:val="00F80D66"/>
    <w:rsid w:val="00F81594"/>
    <w:rsid w:val="00F82047"/>
    <w:rsid w:val="00F82B62"/>
    <w:rsid w:val="00F83154"/>
    <w:rsid w:val="00F8417E"/>
    <w:rsid w:val="00F86814"/>
    <w:rsid w:val="00F868B9"/>
    <w:rsid w:val="00F8696C"/>
    <w:rsid w:val="00F86CD8"/>
    <w:rsid w:val="00F8750D"/>
    <w:rsid w:val="00F876F5"/>
    <w:rsid w:val="00F905E0"/>
    <w:rsid w:val="00F90A43"/>
    <w:rsid w:val="00F91379"/>
    <w:rsid w:val="00F926C7"/>
    <w:rsid w:val="00F92862"/>
    <w:rsid w:val="00F93270"/>
    <w:rsid w:val="00F935FF"/>
    <w:rsid w:val="00F93C70"/>
    <w:rsid w:val="00F94FF6"/>
    <w:rsid w:val="00F9540E"/>
    <w:rsid w:val="00F96AFE"/>
    <w:rsid w:val="00F96F03"/>
    <w:rsid w:val="00F96F60"/>
    <w:rsid w:val="00F97DE5"/>
    <w:rsid w:val="00FA0F2F"/>
    <w:rsid w:val="00FA139C"/>
    <w:rsid w:val="00FA1AF0"/>
    <w:rsid w:val="00FA33DD"/>
    <w:rsid w:val="00FA3C63"/>
    <w:rsid w:val="00FA3D34"/>
    <w:rsid w:val="00FA3D9C"/>
    <w:rsid w:val="00FA40D6"/>
    <w:rsid w:val="00FA4150"/>
    <w:rsid w:val="00FA442D"/>
    <w:rsid w:val="00FA4482"/>
    <w:rsid w:val="00FA4CFE"/>
    <w:rsid w:val="00FA4F86"/>
    <w:rsid w:val="00FA4F96"/>
    <w:rsid w:val="00FA50AB"/>
    <w:rsid w:val="00FA52B2"/>
    <w:rsid w:val="00FA52D0"/>
    <w:rsid w:val="00FA53D2"/>
    <w:rsid w:val="00FA6173"/>
    <w:rsid w:val="00FA62EB"/>
    <w:rsid w:val="00FA6378"/>
    <w:rsid w:val="00FA6A7B"/>
    <w:rsid w:val="00FA7DED"/>
    <w:rsid w:val="00FB0B1A"/>
    <w:rsid w:val="00FB1FE8"/>
    <w:rsid w:val="00FB319E"/>
    <w:rsid w:val="00FB391A"/>
    <w:rsid w:val="00FB39F8"/>
    <w:rsid w:val="00FB593F"/>
    <w:rsid w:val="00FB7073"/>
    <w:rsid w:val="00FB71FB"/>
    <w:rsid w:val="00FB792F"/>
    <w:rsid w:val="00FB7D06"/>
    <w:rsid w:val="00FC04CC"/>
    <w:rsid w:val="00FC0883"/>
    <w:rsid w:val="00FC0D50"/>
    <w:rsid w:val="00FC0FA3"/>
    <w:rsid w:val="00FC124A"/>
    <w:rsid w:val="00FC2560"/>
    <w:rsid w:val="00FC2BA9"/>
    <w:rsid w:val="00FC2C9A"/>
    <w:rsid w:val="00FC39C4"/>
    <w:rsid w:val="00FC4335"/>
    <w:rsid w:val="00FC4FEC"/>
    <w:rsid w:val="00FC51A8"/>
    <w:rsid w:val="00FC5772"/>
    <w:rsid w:val="00FC5EC2"/>
    <w:rsid w:val="00FC6397"/>
    <w:rsid w:val="00FC688D"/>
    <w:rsid w:val="00FC6C0C"/>
    <w:rsid w:val="00FD1E5E"/>
    <w:rsid w:val="00FD2044"/>
    <w:rsid w:val="00FD26F4"/>
    <w:rsid w:val="00FD29F1"/>
    <w:rsid w:val="00FD3083"/>
    <w:rsid w:val="00FD3EF1"/>
    <w:rsid w:val="00FD54A9"/>
    <w:rsid w:val="00FD5BC0"/>
    <w:rsid w:val="00FD6410"/>
    <w:rsid w:val="00FD643E"/>
    <w:rsid w:val="00FD6D84"/>
    <w:rsid w:val="00FD7835"/>
    <w:rsid w:val="00FE05E7"/>
    <w:rsid w:val="00FE0D95"/>
    <w:rsid w:val="00FE2A62"/>
    <w:rsid w:val="00FE3BA3"/>
    <w:rsid w:val="00FE3EC6"/>
    <w:rsid w:val="00FE4581"/>
    <w:rsid w:val="00FE52A0"/>
    <w:rsid w:val="00FE540B"/>
    <w:rsid w:val="00FE5C4A"/>
    <w:rsid w:val="00FE66B4"/>
    <w:rsid w:val="00FE6761"/>
    <w:rsid w:val="00FE6C41"/>
    <w:rsid w:val="00FF1A14"/>
    <w:rsid w:val="00FF1FEE"/>
    <w:rsid w:val="00FF3968"/>
    <w:rsid w:val="00FF44CC"/>
    <w:rsid w:val="00FF46D7"/>
    <w:rsid w:val="00FF483E"/>
    <w:rsid w:val="00FF4B27"/>
    <w:rsid w:val="00FF505C"/>
    <w:rsid w:val="00FF50A3"/>
    <w:rsid w:val="00FF56A5"/>
    <w:rsid w:val="00FF5CA8"/>
    <w:rsid w:val="00FF5E1F"/>
    <w:rsid w:val="00FF601E"/>
    <w:rsid w:val="00FF6497"/>
    <w:rsid w:val="00FF6551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3FD9"/>
  <w15:chartTrackingRefBased/>
  <w15:docId w15:val="{00332F43-932F-4983-8BD6-F830BC7C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61D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1A21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54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8645B1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8645B1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4747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311A21"/>
    <w:rPr>
      <w:rFonts w:eastAsiaTheme="majorEastAsia" w:cstheme="majorBidi"/>
      <w:b/>
      <w:color w:val="FF0000"/>
      <w:sz w:val="32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AE1E5A"/>
    <w:rPr>
      <w:color w:val="605E5C"/>
      <w:shd w:val="clear" w:color="auto" w:fill="E1DFDD"/>
    </w:rPr>
  </w:style>
  <w:style w:type="paragraph" w:styleId="Obsah1">
    <w:name w:val="toc 1"/>
    <w:basedOn w:val="Normln"/>
    <w:next w:val="Normln"/>
    <w:autoRedefine/>
    <w:uiPriority w:val="39"/>
    <w:unhideWhenUsed/>
    <w:rsid w:val="00563B95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563B95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563B95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63B95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63B95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63B95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63B95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63B95"/>
    <w:pPr>
      <w:spacing w:after="100"/>
      <w:ind w:left="1760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4B21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4B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6B2D9B3F-784E-472E-B90E-B69C04D3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9823</TotalTime>
  <Pages>31</Pages>
  <Words>4098</Words>
  <Characters>24181</Characters>
  <Application>Microsoft Office Word</Application>
  <DocSecurity>0</DocSecurity>
  <Lines>201</Lines>
  <Paragraphs>56</Paragraphs>
  <ScaleCrop>false</ScaleCrop>
  <Company/>
  <LinksUpToDate>false</LinksUpToDate>
  <CharactersWithSpaces>28223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3458</cp:revision>
  <dcterms:created xsi:type="dcterms:W3CDTF">2020-12-28T16:24:00Z</dcterms:created>
  <dcterms:modified xsi:type="dcterms:W3CDTF">2022-04-05T11:55:00Z</dcterms:modified>
</cp:coreProperties>
</file>