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0F588" w14:textId="42852F10" w:rsidR="00756E91" w:rsidRPr="005771BC" w:rsidRDefault="00B25BEA" w:rsidP="005771BC">
      <w:pPr>
        <w:spacing w:line="360" w:lineRule="auto"/>
        <w:jc w:val="center"/>
        <w:rPr>
          <w:rFonts w:ascii="Times New Roman" w:hAnsi="Times New Roman" w:cs="Times New Roman"/>
          <w:sz w:val="24"/>
          <w:szCs w:val="24"/>
        </w:rPr>
      </w:pPr>
      <w:r w:rsidRPr="005771BC">
        <w:rPr>
          <w:rFonts w:ascii="Times New Roman" w:hAnsi="Times New Roman" w:cs="Times New Roman"/>
          <w:sz w:val="24"/>
          <w:szCs w:val="24"/>
        </w:rPr>
        <w:t>UNIVERZITA PALACKÉHO V OLOMOUCI</w:t>
      </w:r>
    </w:p>
    <w:p w14:paraId="7EB72E7F" w14:textId="34450517" w:rsidR="00B25BEA" w:rsidRPr="005771BC" w:rsidRDefault="00B25BEA" w:rsidP="005771BC">
      <w:pPr>
        <w:spacing w:line="360" w:lineRule="auto"/>
        <w:jc w:val="center"/>
        <w:rPr>
          <w:rFonts w:ascii="Times New Roman" w:hAnsi="Times New Roman" w:cs="Times New Roman"/>
          <w:sz w:val="24"/>
          <w:szCs w:val="24"/>
        </w:rPr>
      </w:pPr>
      <w:r w:rsidRPr="005771BC">
        <w:rPr>
          <w:rFonts w:ascii="Times New Roman" w:hAnsi="Times New Roman" w:cs="Times New Roman"/>
          <w:sz w:val="24"/>
          <w:szCs w:val="24"/>
        </w:rPr>
        <w:t>PEDAGOGICKÁ FAKULTA</w:t>
      </w:r>
    </w:p>
    <w:p w14:paraId="56E118EC" w14:textId="4C7B0D6D" w:rsidR="00B25BEA" w:rsidRPr="005771BC" w:rsidRDefault="00B25BEA" w:rsidP="005771BC">
      <w:pPr>
        <w:spacing w:line="360" w:lineRule="auto"/>
        <w:jc w:val="center"/>
        <w:rPr>
          <w:rFonts w:ascii="Times New Roman" w:hAnsi="Times New Roman" w:cs="Times New Roman"/>
          <w:sz w:val="24"/>
          <w:szCs w:val="24"/>
        </w:rPr>
      </w:pPr>
      <w:r w:rsidRPr="005771BC">
        <w:rPr>
          <w:rFonts w:ascii="Times New Roman" w:hAnsi="Times New Roman" w:cs="Times New Roman"/>
          <w:sz w:val="24"/>
          <w:szCs w:val="24"/>
        </w:rPr>
        <w:t>Katedra technické a informační výchovy</w:t>
      </w:r>
    </w:p>
    <w:p w14:paraId="27BEEEA8" w14:textId="62D677A0" w:rsidR="00B25BEA" w:rsidRPr="005771BC" w:rsidRDefault="00B25BEA" w:rsidP="005771BC">
      <w:pPr>
        <w:spacing w:line="360" w:lineRule="auto"/>
        <w:jc w:val="center"/>
        <w:rPr>
          <w:rFonts w:ascii="Times New Roman" w:hAnsi="Times New Roman" w:cs="Times New Roman"/>
          <w:sz w:val="24"/>
          <w:szCs w:val="24"/>
        </w:rPr>
      </w:pPr>
    </w:p>
    <w:p w14:paraId="58B811BC" w14:textId="288D469E" w:rsidR="00B25BEA" w:rsidRPr="005771BC" w:rsidRDefault="00B25BEA" w:rsidP="005771BC">
      <w:pPr>
        <w:spacing w:line="360" w:lineRule="auto"/>
        <w:jc w:val="center"/>
        <w:rPr>
          <w:rFonts w:ascii="Times New Roman" w:hAnsi="Times New Roman" w:cs="Times New Roman"/>
          <w:sz w:val="24"/>
          <w:szCs w:val="24"/>
        </w:rPr>
      </w:pPr>
    </w:p>
    <w:p w14:paraId="4EDAF5C3" w14:textId="411315ED" w:rsidR="00B25BEA" w:rsidRPr="005771BC" w:rsidRDefault="00B25BEA" w:rsidP="005771BC">
      <w:pPr>
        <w:spacing w:line="360" w:lineRule="auto"/>
        <w:jc w:val="center"/>
        <w:rPr>
          <w:rFonts w:ascii="Times New Roman" w:hAnsi="Times New Roman" w:cs="Times New Roman"/>
          <w:sz w:val="24"/>
          <w:szCs w:val="24"/>
        </w:rPr>
      </w:pPr>
    </w:p>
    <w:p w14:paraId="143D0802" w14:textId="0468DF37" w:rsidR="00B25BEA" w:rsidRPr="005771BC" w:rsidRDefault="00B25BEA" w:rsidP="005771BC">
      <w:pPr>
        <w:spacing w:line="360" w:lineRule="auto"/>
        <w:jc w:val="center"/>
        <w:rPr>
          <w:rFonts w:ascii="Times New Roman" w:hAnsi="Times New Roman" w:cs="Times New Roman"/>
          <w:sz w:val="24"/>
          <w:szCs w:val="24"/>
        </w:rPr>
      </w:pPr>
    </w:p>
    <w:p w14:paraId="4647F415" w14:textId="516B9ED2" w:rsidR="00B25BEA" w:rsidRPr="005771BC" w:rsidRDefault="00B25BEA" w:rsidP="005771BC">
      <w:pPr>
        <w:spacing w:line="360" w:lineRule="auto"/>
        <w:jc w:val="center"/>
        <w:rPr>
          <w:rFonts w:ascii="Times New Roman" w:hAnsi="Times New Roman" w:cs="Times New Roman"/>
          <w:sz w:val="24"/>
          <w:szCs w:val="24"/>
        </w:rPr>
      </w:pPr>
    </w:p>
    <w:p w14:paraId="28B8CC49" w14:textId="5481D8DF" w:rsidR="00B25BEA" w:rsidRPr="005771BC" w:rsidRDefault="00B25BEA" w:rsidP="005771BC">
      <w:pPr>
        <w:spacing w:line="360" w:lineRule="auto"/>
        <w:jc w:val="center"/>
        <w:rPr>
          <w:rFonts w:ascii="Times New Roman" w:hAnsi="Times New Roman" w:cs="Times New Roman"/>
          <w:sz w:val="24"/>
          <w:szCs w:val="24"/>
        </w:rPr>
      </w:pPr>
    </w:p>
    <w:p w14:paraId="1469C060" w14:textId="3805E2CA" w:rsidR="00B25BEA" w:rsidRPr="005771BC" w:rsidRDefault="00B25BEA" w:rsidP="005771BC">
      <w:pPr>
        <w:spacing w:line="360" w:lineRule="auto"/>
        <w:jc w:val="center"/>
        <w:rPr>
          <w:rFonts w:ascii="Times New Roman" w:hAnsi="Times New Roman" w:cs="Times New Roman"/>
        </w:rPr>
      </w:pPr>
    </w:p>
    <w:p w14:paraId="54DA36E6" w14:textId="11CE220C" w:rsidR="00B25BEA" w:rsidRPr="005771BC" w:rsidRDefault="00B25BEA" w:rsidP="005771BC">
      <w:pPr>
        <w:spacing w:line="360" w:lineRule="auto"/>
        <w:jc w:val="center"/>
        <w:rPr>
          <w:rFonts w:ascii="Times New Roman" w:hAnsi="Times New Roman" w:cs="Times New Roman"/>
          <w:b/>
          <w:bCs/>
          <w:sz w:val="32"/>
          <w:szCs w:val="32"/>
        </w:rPr>
      </w:pPr>
      <w:r w:rsidRPr="005771BC">
        <w:rPr>
          <w:rFonts w:ascii="Times New Roman" w:hAnsi="Times New Roman" w:cs="Times New Roman"/>
          <w:b/>
          <w:bCs/>
          <w:sz w:val="32"/>
          <w:szCs w:val="32"/>
        </w:rPr>
        <w:t>Bakalářská práce</w:t>
      </w:r>
    </w:p>
    <w:p w14:paraId="605EDAE1" w14:textId="6CCF46DC" w:rsidR="00B25BEA" w:rsidRPr="005771BC" w:rsidRDefault="00B25BEA" w:rsidP="005771BC">
      <w:pPr>
        <w:spacing w:line="360" w:lineRule="auto"/>
        <w:jc w:val="center"/>
        <w:rPr>
          <w:rFonts w:ascii="Times New Roman" w:hAnsi="Times New Roman" w:cs="Times New Roman"/>
          <w:sz w:val="24"/>
          <w:szCs w:val="24"/>
        </w:rPr>
      </w:pPr>
      <w:r w:rsidRPr="005771BC">
        <w:rPr>
          <w:rFonts w:ascii="Times New Roman" w:hAnsi="Times New Roman" w:cs="Times New Roman"/>
          <w:sz w:val="24"/>
          <w:szCs w:val="24"/>
        </w:rPr>
        <w:t>Kateřina Gotzmannová</w:t>
      </w:r>
    </w:p>
    <w:p w14:paraId="66DE5D21" w14:textId="7BA7BAE3" w:rsidR="00B25BEA" w:rsidRPr="005771BC" w:rsidRDefault="00B25BEA" w:rsidP="005771BC">
      <w:pPr>
        <w:spacing w:line="360" w:lineRule="auto"/>
        <w:jc w:val="center"/>
        <w:rPr>
          <w:rFonts w:ascii="Times New Roman" w:hAnsi="Times New Roman" w:cs="Times New Roman"/>
          <w:sz w:val="24"/>
          <w:szCs w:val="24"/>
        </w:rPr>
      </w:pPr>
    </w:p>
    <w:p w14:paraId="6CB998FD" w14:textId="13C50F96" w:rsidR="00B25BEA" w:rsidRPr="005771BC" w:rsidRDefault="00B25BEA" w:rsidP="005771BC">
      <w:pPr>
        <w:spacing w:line="360" w:lineRule="auto"/>
        <w:jc w:val="center"/>
        <w:rPr>
          <w:rFonts w:ascii="Times New Roman" w:hAnsi="Times New Roman" w:cs="Times New Roman"/>
          <w:sz w:val="30"/>
          <w:szCs w:val="30"/>
        </w:rPr>
      </w:pPr>
      <w:r w:rsidRPr="005771BC">
        <w:rPr>
          <w:rFonts w:ascii="Times New Roman" w:hAnsi="Times New Roman" w:cs="Times New Roman"/>
          <w:sz w:val="30"/>
          <w:szCs w:val="30"/>
        </w:rPr>
        <w:t xml:space="preserve">Výrobky z recyklovatelných materiálů jako náměty na činnosti žáků </w:t>
      </w:r>
      <w:r w:rsidR="005771BC">
        <w:rPr>
          <w:rFonts w:ascii="Times New Roman" w:hAnsi="Times New Roman" w:cs="Times New Roman"/>
          <w:sz w:val="30"/>
          <w:szCs w:val="30"/>
        </w:rPr>
        <w:br/>
      </w:r>
      <w:r w:rsidRPr="005771BC">
        <w:rPr>
          <w:rFonts w:ascii="Times New Roman" w:hAnsi="Times New Roman" w:cs="Times New Roman"/>
          <w:sz w:val="30"/>
          <w:szCs w:val="30"/>
        </w:rPr>
        <w:t>ve školních dílnách</w:t>
      </w:r>
    </w:p>
    <w:p w14:paraId="60969871" w14:textId="0C62FE59" w:rsidR="00B25BEA" w:rsidRPr="005771BC" w:rsidRDefault="00B25BEA" w:rsidP="005771BC">
      <w:pPr>
        <w:spacing w:line="360" w:lineRule="auto"/>
        <w:jc w:val="center"/>
        <w:rPr>
          <w:rFonts w:ascii="Times New Roman" w:hAnsi="Times New Roman" w:cs="Times New Roman"/>
          <w:sz w:val="24"/>
          <w:szCs w:val="24"/>
        </w:rPr>
      </w:pPr>
    </w:p>
    <w:p w14:paraId="4CC440E6" w14:textId="1FFA839C" w:rsidR="00B25BEA" w:rsidRPr="005771BC" w:rsidRDefault="00B25BEA" w:rsidP="005771BC">
      <w:pPr>
        <w:spacing w:line="360" w:lineRule="auto"/>
        <w:jc w:val="center"/>
        <w:rPr>
          <w:rFonts w:ascii="Times New Roman" w:hAnsi="Times New Roman" w:cs="Times New Roman"/>
          <w:sz w:val="24"/>
          <w:szCs w:val="24"/>
        </w:rPr>
      </w:pPr>
    </w:p>
    <w:p w14:paraId="6897B928" w14:textId="1FA72A4B" w:rsidR="00B25BEA" w:rsidRPr="005771BC" w:rsidRDefault="00B25BEA" w:rsidP="005771BC">
      <w:pPr>
        <w:spacing w:line="360" w:lineRule="auto"/>
        <w:jc w:val="center"/>
        <w:rPr>
          <w:rFonts w:ascii="Times New Roman" w:hAnsi="Times New Roman" w:cs="Times New Roman"/>
          <w:sz w:val="24"/>
          <w:szCs w:val="24"/>
        </w:rPr>
      </w:pPr>
    </w:p>
    <w:p w14:paraId="6B0E5543" w14:textId="1FE9D943" w:rsidR="00B25BEA" w:rsidRPr="005771BC" w:rsidRDefault="00B25BEA" w:rsidP="005771BC">
      <w:pPr>
        <w:spacing w:line="360" w:lineRule="auto"/>
        <w:jc w:val="center"/>
        <w:rPr>
          <w:rFonts w:ascii="Times New Roman" w:hAnsi="Times New Roman" w:cs="Times New Roman"/>
          <w:sz w:val="24"/>
          <w:szCs w:val="24"/>
        </w:rPr>
      </w:pPr>
    </w:p>
    <w:p w14:paraId="6940A4CC" w14:textId="6FFF0E8F" w:rsidR="00B25BEA" w:rsidRPr="005771BC" w:rsidRDefault="00B25BEA" w:rsidP="005771BC">
      <w:pPr>
        <w:spacing w:line="360" w:lineRule="auto"/>
        <w:jc w:val="center"/>
        <w:rPr>
          <w:rFonts w:ascii="Times New Roman" w:hAnsi="Times New Roman" w:cs="Times New Roman"/>
          <w:sz w:val="24"/>
          <w:szCs w:val="24"/>
        </w:rPr>
      </w:pPr>
    </w:p>
    <w:p w14:paraId="26DE65BC" w14:textId="3CF1926C" w:rsidR="00B25BEA" w:rsidRPr="005771BC" w:rsidRDefault="00B25BEA" w:rsidP="005771BC">
      <w:pPr>
        <w:spacing w:line="360" w:lineRule="auto"/>
        <w:jc w:val="center"/>
        <w:rPr>
          <w:rFonts w:ascii="Times New Roman" w:hAnsi="Times New Roman" w:cs="Times New Roman"/>
          <w:sz w:val="24"/>
          <w:szCs w:val="24"/>
        </w:rPr>
      </w:pPr>
    </w:p>
    <w:p w14:paraId="1A8B0AC2" w14:textId="63287FED" w:rsidR="00B25BEA" w:rsidRPr="005771BC" w:rsidRDefault="00B25BEA" w:rsidP="005771BC">
      <w:pPr>
        <w:spacing w:line="360" w:lineRule="auto"/>
        <w:jc w:val="center"/>
        <w:rPr>
          <w:rFonts w:ascii="Times New Roman" w:hAnsi="Times New Roman" w:cs="Times New Roman"/>
          <w:sz w:val="24"/>
          <w:szCs w:val="24"/>
        </w:rPr>
      </w:pPr>
    </w:p>
    <w:p w14:paraId="23C0A3EE" w14:textId="305DAC77" w:rsidR="00B25BEA" w:rsidRPr="005771BC" w:rsidRDefault="00B25BEA" w:rsidP="005771BC">
      <w:pPr>
        <w:spacing w:line="360" w:lineRule="auto"/>
        <w:jc w:val="center"/>
        <w:rPr>
          <w:rFonts w:ascii="Times New Roman" w:hAnsi="Times New Roman" w:cs="Times New Roman"/>
          <w:sz w:val="24"/>
          <w:szCs w:val="24"/>
        </w:rPr>
      </w:pPr>
    </w:p>
    <w:p w14:paraId="27497B55" w14:textId="41D834E6" w:rsidR="00B25BEA" w:rsidRPr="005771BC" w:rsidRDefault="00B25BEA" w:rsidP="005771BC">
      <w:pPr>
        <w:spacing w:line="360" w:lineRule="auto"/>
        <w:jc w:val="center"/>
        <w:rPr>
          <w:rFonts w:ascii="Times New Roman" w:hAnsi="Times New Roman" w:cs="Times New Roman"/>
          <w:sz w:val="24"/>
          <w:szCs w:val="24"/>
        </w:rPr>
      </w:pPr>
      <w:r w:rsidRPr="005771BC">
        <w:rPr>
          <w:rFonts w:ascii="Times New Roman" w:hAnsi="Times New Roman" w:cs="Times New Roman"/>
          <w:sz w:val="24"/>
          <w:szCs w:val="24"/>
        </w:rPr>
        <w:t>Olomouc 202</w:t>
      </w:r>
      <w:r w:rsidR="00BD208E">
        <w:rPr>
          <w:rFonts w:ascii="Times New Roman" w:hAnsi="Times New Roman" w:cs="Times New Roman"/>
          <w:sz w:val="24"/>
          <w:szCs w:val="24"/>
        </w:rPr>
        <w:t>3</w:t>
      </w:r>
      <w:r w:rsidRPr="005771BC">
        <w:rPr>
          <w:rFonts w:ascii="Times New Roman" w:hAnsi="Times New Roman" w:cs="Times New Roman"/>
          <w:sz w:val="24"/>
          <w:szCs w:val="24"/>
        </w:rPr>
        <w:tab/>
      </w:r>
      <w:r w:rsidRPr="005771BC">
        <w:rPr>
          <w:rFonts w:ascii="Times New Roman" w:hAnsi="Times New Roman" w:cs="Times New Roman"/>
          <w:sz w:val="24"/>
          <w:szCs w:val="24"/>
        </w:rPr>
        <w:tab/>
      </w:r>
      <w:r w:rsidRPr="005771BC">
        <w:rPr>
          <w:rFonts w:ascii="Times New Roman" w:hAnsi="Times New Roman" w:cs="Times New Roman"/>
          <w:sz w:val="24"/>
          <w:szCs w:val="24"/>
        </w:rPr>
        <w:tab/>
        <w:t>vedoucí práce: doc. PhDr. PaedDr. Jiří Dostál, Ph.D.</w:t>
      </w:r>
    </w:p>
    <w:p w14:paraId="073C194C" w14:textId="6D83129B" w:rsidR="0058337A" w:rsidRDefault="0058337A" w:rsidP="0058337A">
      <w:pPr>
        <w:spacing w:after="0"/>
        <w:jc w:val="center"/>
        <w:rPr>
          <w:sz w:val="24"/>
          <w:szCs w:val="24"/>
        </w:rPr>
      </w:pPr>
    </w:p>
    <w:p w14:paraId="586DB539" w14:textId="03CE41B9" w:rsidR="0058337A" w:rsidRDefault="0058337A" w:rsidP="0058337A">
      <w:pPr>
        <w:spacing w:after="0"/>
        <w:jc w:val="center"/>
        <w:rPr>
          <w:sz w:val="24"/>
          <w:szCs w:val="24"/>
        </w:rPr>
      </w:pPr>
    </w:p>
    <w:p w14:paraId="1ABC0CE8" w14:textId="3B47EAB0" w:rsidR="0058337A" w:rsidRDefault="0058337A" w:rsidP="0058337A">
      <w:pPr>
        <w:spacing w:after="0"/>
        <w:jc w:val="center"/>
        <w:rPr>
          <w:sz w:val="24"/>
          <w:szCs w:val="24"/>
        </w:rPr>
      </w:pPr>
    </w:p>
    <w:p w14:paraId="51032393" w14:textId="00789CBE" w:rsidR="0058337A" w:rsidRDefault="0058337A" w:rsidP="0058337A">
      <w:pPr>
        <w:spacing w:after="0"/>
        <w:jc w:val="center"/>
        <w:rPr>
          <w:sz w:val="24"/>
          <w:szCs w:val="24"/>
        </w:rPr>
      </w:pPr>
    </w:p>
    <w:p w14:paraId="2E21CC70" w14:textId="61ACACFE" w:rsidR="0058337A" w:rsidRDefault="0058337A" w:rsidP="0058337A">
      <w:pPr>
        <w:spacing w:after="0"/>
        <w:jc w:val="center"/>
        <w:rPr>
          <w:sz w:val="24"/>
          <w:szCs w:val="24"/>
        </w:rPr>
      </w:pPr>
    </w:p>
    <w:p w14:paraId="38757C7B" w14:textId="0E354192" w:rsidR="0058337A" w:rsidRDefault="0058337A" w:rsidP="0058337A">
      <w:pPr>
        <w:spacing w:after="0"/>
        <w:jc w:val="center"/>
        <w:rPr>
          <w:sz w:val="24"/>
          <w:szCs w:val="24"/>
        </w:rPr>
      </w:pPr>
    </w:p>
    <w:p w14:paraId="2C212B13" w14:textId="0F7E31C0" w:rsidR="0058337A" w:rsidRDefault="0058337A" w:rsidP="0058337A">
      <w:pPr>
        <w:spacing w:after="0"/>
        <w:jc w:val="center"/>
        <w:rPr>
          <w:sz w:val="24"/>
          <w:szCs w:val="24"/>
        </w:rPr>
      </w:pPr>
    </w:p>
    <w:p w14:paraId="77474EEA" w14:textId="05AB61BF" w:rsidR="0058337A" w:rsidRDefault="0058337A" w:rsidP="0058337A">
      <w:pPr>
        <w:spacing w:after="0"/>
        <w:jc w:val="center"/>
        <w:rPr>
          <w:sz w:val="24"/>
          <w:szCs w:val="24"/>
        </w:rPr>
      </w:pPr>
    </w:p>
    <w:p w14:paraId="1AD17DE2" w14:textId="71D701FE" w:rsidR="0058337A" w:rsidRDefault="0058337A" w:rsidP="0058337A">
      <w:pPr>
        <w:spacing w:after="0"/>
        <w:jc w:val="center"/>
        <w:rPr>
          <w:sz w:val="24"/>
          <w:szCs w:val="24"/>
        </w:rPr>
      </w:pPr>
    </w:p>
    <w:p w14:paraId="607464A2" w14:textId="6C458253" w:rsidR="0058337A" w:rsidRDefault="0058337A" w:rsidP="0058337A">
      <w:pPr>
        <w:spacing w:after="0"/>
        <w:jc w:val="center"/>
        <w:rPr>
          <w:sz w:val="24"/>
          <w:szCs w:val="24"/>
        </w:rPr>
      </w:pPr>
    </w:p>
    <w:p w14:paraId="41A5A46F" w14:textId="0AA220F3" w:rsidR="0058337A" w:rsidRDefault="0058337A" w:rsidP="0058337A">
      <w:pPr>
        <w:spacing w:after="0"/>
        <w:jc w:val="center"/>
        <w:rPr>
          <w:sz w:val="24"/>
          <w:szCs w:val="24"/>
        </w:rPr>
      </w:pPr>
    </w:p>
    <w:p w14:paraId="08D6CFF7" w14:textId="33F4E75C" w:rsidR="0058337A" w:rsidRDefault="0058337A" w:rsidP="0058337A">
      <w:pPr>
        <w:spacing w:after="0"/>
        <w:jc w:val="center"/>
        <w:rPr>
          <w:sz w:val="24"/>
          <w:szCs w:val="24"/>
        </w:rPr>
      </w:pPr>
    </w:p>
    <w:p w14:paraId="555C89D7" w14:textId="5A20D9A4" w:rsidR="0058337A" w:rsidRDefault="0058337A" w:rsidP="0058337A">
      <w:pPr>
        <w:spacing w:after="0"/>
        <w:jc w:val="center"/>
        <w:rPr>
          <w:sz w:val="24"/>
          <w:szCs w:val="24"/>
        </w:rPr>
      </w:pPr>
    </w:p>
    <w:p w14:paraId="394A4EEE" w14:textId="72C2DEF1" w:rsidR="0058337A" w:rsidRDefault="0058337A" w:rsidP="0058337A">
      <w:pPr>
        <w:spacing w:after="0"/>
        <w:jc w:val="center"/>
        <w:rPr>
          <w:sz w:val="24"/>
          <w:szCs w:val="24"/>
        </w:rPr>
      </w:pPr>
    </w:p>
    <w:p w14:paraId="38EFC5A1" w14:textId="617D718D" w:rsidR="0058337A" w:rsidRDefault="0058337A" w:rsidP="0058337A">
      <w:pPr>
        <w:spacing w:after="0"/>
        <w:jc w:val="center"/>
        <w:rPr>
          <w:sz w:val="24"/>
          <w:szCs w:val="24"/>
        </w:rPr>
      </w:pPr>
    </w:p>
    <w:p w14:paraId="247A13AD" w14:textId="7A51AB70" w:rsidR="0058337A" w:rsidRDefault="0058337A" w:rsidP="0058337A">
      <w:pPr>
        <w:spacing w:after="0"/>
        <w:jc w:val="center"/>
        <w:rPr>
          <w:sz w:val="24"/>
          <w:szCs w:val="24"/>
        </w:rPr>
      </w:pPr>
    </w:p>
    <w:p w14:paraId="2A2ACE7E" w14:textId="47407357" w:rsidR="0058337A" w:rsidRDefault="0058337A" w:rsidP="0058337A">
      <w:pPr>
        <w:spacing w:after="0"/>
        <w:jc w:val="center"/>
        <w:rPr>
          <w:sz w:val="24"/>
          <w:szCs w:val="24"/>
        </w:rPr>
      </w:pPr>
    </w:p>
    <w:p w14:paraId="0E95B9F5" w14:textId="210BAE51" w:rsidR="0058337A" w:rsidRDefault="0058337A" w:rsidP="0058337A">
      <w:pPr>
        <w:spacing w:after="0"/>
        <w:jc w:val="center"/>
        <w:rPr>
          <w:sz w:val="24"/>
          <w:szCs w:val="24"/>
        </w:rPr>
      </w:pPr>
    </w:p>
    <w:p w14:paraId="582B29BF" w14:textId="0AED79CE" w:rsidR="0058337A" w:rsidRDefault="0058337A" w:rsidP="0058337A">
      <w:pPr>
        <w:spacing w:after="0"/>
        <w:jc w:val="center"/>
        <w:rPr>
          <w:sz w:val="24"/>
          <w:szCs w:val="24"/>
        </w:rPr>
      </w:pPr>
    </w:p>
    <w:p w14:paraId="53667926" w14:textId="1D42922E" w:rsidR="0058337A" w:rsidRDefault="0058337A" w:rsidP="0058337A">
      <w:pPr>
        <w:spacing w:after="0"/>
        <w:jc w:val="center"/>
        <w:rPr>
          <w:sz w:val="24"/>
          <w:szCs w:val="24"/>
        </w:rPr>
      </w:pPr>
    </w:p>
    <w:p w14:paraId="1DEEAD5A" w14:textId="687D29D6" w:rsidR="0058337A" w:rsidRDefault="0058337A" w:rsidP="0058337A">
      <w:pPr>
        <w:spacing w:after="0"/>
        <w:jc w:val="center"/>
        <w:rPr>
          <w:sz w:val="24"/>
          <w:szCs w:val="24"/>
        </w:rPr>
      </w:pPr>
    </w:p>
    <w:p w14:paraId="24BAF646" w14:textId="338694C0" w:rsidR="0058337A" w:rsidRDefault="0058337A" w:rsidP="0058337A">
      <w:pPr>
        <w:spacing w:after="0"/>
        <w:jc w:val="center"/>
        <w:rPr>
          <w:sz w:val="24"/>
          <w:szCs w:val="24"/>
        </w:rPr>
      </w:pPr>
    </w:p>
    <w:p w14:paraId="4D0561DD" w14:textId="62884C80" w:rsidR="0058337A" w:rsidRDefault="0058337A" w:rsidP="0058337A">
      <w:pPr>
        <w:spacing w:after="0"/>
        <w:jc w:val="center"/>
        <w:rPr>
          <w:sz w:val="24"/>
          <w:szCs w:val="24"/>
        </w:rPr>
      </w:pPr>
    </w:p>
    <w:p w14:paraId="21EBB5F3" w14:textId="6AAFF0E2" w:rsidR="0058337A" w:rsidRDefault="0058337A" w:rsidP="0058337A">
      <w:pPr>
        <w:spacing w:after="0"/>
        <w:jc w:val="center"/>
        <w:rPr>
          <w:sz w:val="24"/>
          <w:szCs w:val="24"/>
        </w:rPr>
      </w:pPr>
    </w:p>
    <w:p w14:paraId="7AB9047C" w14:textId="26EE08F4" w:rsidR="0058337A" w:rsidRDefault="0058337A" w:rsidP="0058337A">
      <w:pPr>
        <w:spacing w:after="0"/>
        <w:jc w:val="center"/>
        <w:rPr>
          <w:sz w:val="24"/>
          <w:szCs w:val="24"/>
        </w:rPr>
      </w:pPr>
    </w:p>
    <w:p w14:paraId="14DA2E84" w14:textId="1137486F" w:rsidR="0058337A" w:rsidRDefault="0058337A" w:rsidP="0058337A">
      <w:pPr>
        <w:spacing w:after="0"/>
        <w:jc w:val="center"/>
        <w:rPr>
          <w:sz w:val="24"/>
          <w:szCs w:val="24"/>
        </w:rPr>
      </w:pPr>
    </w:p>
    <w:p w14:paraId="10E292EF" w14:textId="5F2B8EAC" w:rsidR="0058337A" w:rsidRDefault="0058337A" w:rsidP="0058337A">
      <w:pPr>
        <w:spacing w:after="0"/>
        <w:jc w:val="center"/>
        <w:rPr>
          <w:sz w:val="24"/>
          <w:szCs w:val="24"/>
        </w:rPr>
      </w:pPr>
    </w:p>
    <w:p w14:paraId="250D5100" w14:textId="0AE931CA" w:rsidR="0058337A" w:rsidRDefault="0058337A" w:rsidP="0058337A">
      <w:pPr>
        <w:spacing w:after="0"/>
        <w:jc w:val="center"/>
        <w:rPr>
          <w:sz w:val="24"/>
          <w:szCs w:val="24"/>
        </w:rPr>
      </w:pPr>
    </w:p>
    <w:p w14:paraId="2F27BC1F" w14:textId="2268AB69" w:rsidR="0058337A" w:rsidRDefault="0058337A" w:rsidP="0058337A">
      <w:pPr>
        <w:spacing w:after="0"/>
        <w:jc w:val="center"/>
        <w:rPr>
          <w:sz w:val="24"/>
          <w:szCs w:val="24"/>
        </w:rPr>
      </w:pPr>
    </w:p>
    <w:p w14:paraId="24848CD3" w14:textId="0C1B3E8A" w:rsidR="0058337A" w:rsidRDefault="0058337A" w:rsidP="0058337A">
      <w:pPr>
        <w:spacing w:after="0"/>
        <w:jc w:val="center"/>
        <w:rPr>
          <w:sz w:val="24"/>
          <w:szCs w:val="24"/>
        </w:rPr>
      </w:pPr>
    </w:p>
    <w:p w14:paraId="0C3AFD57" w14:textId="4E15B7D7" w:rsidR="0058337A" w:rsidRDefault="0058337A" w:rsidP="0058337A">
      <w:pPr>
        <w:spacing w:after="0"/>
        <w:jc w:val="center"/>
        <w:rPr>
          <w:sz w:val="24"/>
          <w:szCs w:val="24"/>
        </w:rPr>
      </w:pPr>
    </w:p>
    <w:p w14:paraId="323A86A7" w14:textId="0A4C7C74" w:rsidR="0058337A" w:rsidRDefault="0058337A" w:rsidP="0058337A">
      <w:pPr>
        <w:spacing w:after="0"/>
        <w:jc w:val="center"/>
        <w:rPr>
          <w:sz w:val="24"/>
          <w:szCs w:val="24"/>
        </w:rPr>
      </w:pPr>
    </w:p>
    <w:p w14:paraId="334F2211" w14:textId="7DDABB4A" w:rsidR="0058337A" w:rsidRDefault="0058337A" w:rsidP="0058337A">
      <w:pPr>
        <w:spacing w:after="0"/>
        <w:jc w:val="center"/>
        <w:rPr>
          <w:sz w:val="24"/>
          <w:szCs w:val="24"/>
        </w:rPr>
      </w:pPr>
    </w:p>
    <w:p w14:paraId="4B501346" w14:textId="5A0034FA" w:rsidR="0058337A" w:rsidRDefault="0058337A" w:rsidP="0058337A">
      <w:pPr>
        <w:spacing w:after="0"/>
        <w:jc w:val="center"/>
        <w:rPr>
          <w:sz w:val="24"/>
          <w:szCs w:val="24"/>
        </w:rPr>
      </w:pPr>
    </w:p>
    <w:p w14:paraId="0BCAB621" w14:textId="6DE9842F" w:rsidR="0058337A" w:rsidRPr="00041B2F" w:rsidRDefault="0058337A" w:rsidP="00041B2F">
      <w:pPr>
        <w:rPr>
          <w:rFonts w:ascii="Times New Roman" w:hAnsi="Times New Roman" w:cs="Times New Roman"/>
          <w:b/>
          <w:bCs/>
          <w:sz w:val="32"/>
          <w:szCs w:val="32"/>
        </w:rPr>
      </w:pPr>
      <w:r w:rsidRPr="00041B2F">
        <w:rPr>
          <w:rFonts w:ascii="Times New Roman" w:hAnsi="Times New Roman" w:cs="Times New Roman"/>
          <w:b/>
          <w:bCs/>
          <w:sz w:val="32"/>
          <w:szCs w:val="32"/>
        </w:rPr>
        <w:t>Prohlášení</w:t>
      </w:r>
    </w:p>
    <w:p w14:paraId="65DCF473" w14:textId="2EE5662F" w:rsidR="005771BC" w:rsidRDefault="005771BC" w:rsidP="00355D77">
      <w:pPr>
        <w:pStyle w:val="Text"/>
      </w:pPr>
      <w:r w:rsidRPr="005771BC">
        <w:t xml:space="preserve">Prohlašuji, že jsem bakalářskou práci na téma výrobky z recyklovatelných materiálů jako náměty na činnosti žáků ve školních dílnách vypracovala sama. </w:t>
      </w:r>
      <w:r>
        <w:t xml:space="preserve">Pouze s využitím zdrojů, pramenů </w:t>
      </w:r>
      <w:r w:rsidR="0017483C">
        <w:t>a informací</w:t>
      </w:r>
      <w:r>
        <w:t xml:space="preserve">, které jsou uvedeny v seznamu </w:t>
      </w:r>
      <w:r w:rsidR="0017483C">
        <w:t>literatury na konci této práce.</w:t>
      </w:r>
    </w:p>
    <w:p w14:paraId="1E1B527C" w14:textId="77777777" w:rsidR="009325D1" w:rsidRDefault="009325D1" w:rsidP="00355D77">
      <w:pPr>
        <w:pStyle w:val="Text"/>
      </w:pPr>
    </w:p>
    <w:p w14:paraId="65924812" w14:textId="18594AFA" w:rsidR="009325D1" w:rsidRPr="005771BC" w:rsidRDefault="009325D1" w:rsidP="00B12076">
      <w:pPr>
        <w:pStyle w:val="Text"/>
        <w:ind w:firstLine="0"/>
      </w:pPr>
      <w:r>
        <w:t xml:space="preserve">V Olomouci dne …………………… </w:t>
      </w:r>
      <w:r w:rsidR="00B12076">
        <w:t xml:space="preserve">                                             Podpis …………………….              </w:t>
      </w:r>
    </w:p>
    <w:p w14:paraId="68CA7B47" w14:textId="3AE846B5" w:rsidR="0058337A" w:rsidRDefault="0058337A" w:rsidP="0058337A">
      <w:pPr>
        <w:spacing w:after="0"/>
        <w:rPr>
          <w:sz w:val="24"/>
          <w:szCs w:val="24"/>
        </w:rPr>
      </w:pPr>
    </w:p>
    <w:p w14:paraId="7BED6784" w14:textId="5DA92405" w:rsidR="0058337A" w:rsidRDefault="0058337A" w:rsidP="0058337A">
      <w:pPr>
        <w:spacing w:after="0"/>
        <w:rPr>
          <w:sz w:val="24"/>
          <w:szCs w:val="24"/>
        </w:rPr>
      </w:pPr>
    </w:p>
    <w:p w14:paraId="3CD7B167" w14:textId="39BD913D" w:rsidR="0058337A" w:rsidRDefault="0058337A" w:rsidP="0058337A">
      <w:pPr>
        <w:spacing w:after="0"/>
        <w:rPr>
          <w:sz w:val="24"/>
          <w:szCs w:val="24"/>
        </w:rPr>
      </w:pPr>
    </w:p>
    <w:p w14:paraId="38799C50" w14:textId="2C6E8A05" w:rsidR="0058337A" w:rsidRDefault="0058337A" w:rsidP="0058337A">
      <w:pPr>
        <w:spacing w:after="0"/>
        <w:rPr>
          <w:sz w:val="24"/>
          <w:szCs w:val="24"/>
        </w:rPr>
      </w:pPr>
    </w:p>
    <w:p w14:paraId="27B1BD4E" w14:textId="68B82ADB" w:rsidR="0058337A" w:rsidRDefault="0058337A" w:rsidP="0058337A">
      <w:pPr>
        <w:spacing w:after="0"/>
        <w:rPr>
          <w:sz w:val="24"/>
          <w:szCs w:val="24"/>
        </w:rPr>
      </w:pPr>
    </w:p>
    <w:p w14:paraId="7C51055F" w14:textId="4B480A58" w:rsidR="0058337A" w:rsidRDefault="0058337A" w:rsidP="0058337A">
      <w:pPr>
        <w:spacing w:after="0"/>
        <w:rPr>
          <w:sz w:val="24"/>
          <w:szCs w:val="24"/>
        </w:rPr>
      </w:pPr>
    </w:p>
    <w:p w14:paraId="25C19D20" w14:textId="0FB58F39" w:rsidR="0058337A" w:rsidRDefault="0058337A" w:rsidP="0058337A">
      <w:pPr>
        <w:spacing w:after="0"/>
        <w:rPr>
          <w:sz w:val="24"/>
          <w:szCs w:val="24"/>
        </w:rPr>
      </w:pPr>
    </w:p>
    <w:p w14:paraId="434432D5" w14:textId="2A5EE6E7" w:rsidR="0058337A" w:rsidRDefault="0058337A" w:rsidP="0058337A">
      <w:pPr>
        <w:spacing w:after="0"/>
        <w:rPr>
          <w:sz w:val="24"/>
          <w:szCs w:val="24"/>
        </w:rPr>
      </w:pPr>
    </w:p>
    <w:p w14:paraId="15CCF760" w14:textId="733ACDFA" w:rsidR="0058337A" w:rsidRDefault="0058337A" w:rsidP="0058337A">
      <w:pPr>
        <w:spacing w:after="0"/>
        <w:rPr>
          <w:sz w:val="24"/>
          <w:szCs w:val="24"/>
        </w:rPr>
      </w:pPr>
    </w:p>
    <w:p w14:paraId="31FCE130" w14:textId="4D57C188" w:rsidR="0058337A" w:rsidRDefault="0058337A" w:rsidP="0058337A">
      <w:pPr>
        <w:spacing w:after="0"/>
        <w:rPr>
          <w:sz w:val="24"/>
          <w:szCs w:val="24"/>
        </w:rPr>
      </w:pPr>
    </w:p>
    <w:p w14:paraId="3AA8691B" w14:textId="69D4FD75" w:rsidR="0058337A" w:rsidRDefault="0058337A" w:rsidP="0058337A">
      <w:pPr>
        <w:spacing w:after="0"/>
        <w:rPr>
          <w:sz w:val="24"/>
          <w:szCs w:val="24"/>
        </w:rPr>
      </w:pPr>
    </w:p>
    <w:p w14:paraId="2B0C6ABD" w14:textId="1667AA75" w:rsidR="0058337A" w:rsidRDefault="0058337A" w:rsidP="0058337A">
      <w:pPr>
        <w:spacing w:after="0"/>
        <w:rPr>
          <w:sz w:val="24"/>
          <w:szCs w:val="24"/>
        </w:rPr>
      </w:pPr>
    </w:p>
    <w:p w14:paraId="2202FD28" w14:textId="67B6B947" w:rsidR="0058337A" w:rsidRDefault="0058337A" w:rsidP="0058337A">
      <w:pPr>
        <w:spacing w:after="0"/>
        <w:rPr>
          <w:sz w:val="24"/>
          <w:szCs w:val="24"/>
        </w:rPr>
      </w:pPr>
    </w:p>
    <w:p w14:paraId="67EEB926" w14:textId="4C41D746" w:rsidR="0058337A" w:rsidRDefault="0058337A" w:rsidP="0058337A">
      <w:pPr>
        <w:spacing w:after="0"/>
        <w:rPr>
          <w:sz w:val="24"/>
          <w:szCs w:val="24"/>
        </w:rPr>
      </w:pPr>
    </w:p>
    <w:p w14:paraId="14EC648F" w14:textId="4BDA8A68" w:rsidR="0058337A" w:rsidRDefault="0058337A" w:rsidP="0058337A">
      <w:pPr>
        <w:spacing w:after="0"/>
        <w:rPr>
          <w:sz w:val="24"/>
          <w:szCs w:val="24"/>
        </w:rPr>
      </w:pPr>
    </w:p>
    <w:p w14:paraId="19FC8410" w14:textId="076309D8" w:rsidR="0058337A" w:rsidRDefault="0058337A" w:rsidP="0058337A">
      <w:pPr>
        <w:spacing w:after="0"/>
        <w:rPr>
          <w:sz w:val="24"/>
          <w:szCs w:val="24"/>
        </w:rPr>
      </w:pPr>
    </w:p>
    <w:p w14:paraId="7D7D6780" w14:textId="4EF89701" w:rsidR="0058337A" w:rsidRDefault="0058337A" w:rsidP="0058337A">
      <w:pPr>
        <w:spacing w:after="0"/>
        <w:rPr>
          <w:sz w:val="24"/>
          <w:szCs w:val="24"/>
        </w:rPr>
      </w:pPr>
    </w:p>
    <w:p w14:paraId="31C5E4CB" w14:textId="0FE71B03" w:rsidR="0058337A" w:rsidRDefault="0058337A" w:rsidP="0058337A">
      <w:pPr>
        <w:spacing w:after="0"/>
        <w:rPr>
          <w:sz w:val="24"/>
          <w:szCs w:val="24"/>
        </w:rPr>
      </w:pPr>
    </w:p>
    <w:p w14:paraId="3003FEB5" w14:textId="244F3D92" w:rsidR="0058337A" w:rsidRDefault="0058337A" w:rsidP="0058337A">
      <w:pPr>
        <w:spacing w:after="0"/>
        <w:rPr>
          <w:sz w:val="24"/>
          <w:szCs w:val="24"/>
        </w:rPr>
      </w:pPr>
    </w:p>
    <w:p w14:paraId="0EF9DF63" w14:textId="22FB882C" w:rsidR="0058337A" w:rsidRDefault="0058337A" w:rsidP="0058337A">
      <w:pPr>
        <w:spacing w:after="0"/>
        <w:rPr>
          <w:sz w:val="24"/>
          <w:szCs w:val="24"/>
        </w:rPr>
      </w:pPr>
    </w:p>
    <w:p w14:paraId="26A3C419" w14:textId="73A6AAD3" w:rsidR="0058337A" w:rsidRDefault="0058337A" w:rsidP="0058337A">
      <w:pPr>
        <w:spacing w:after="0"/>
        <w:rPr>
          <w:sz w:val="24"/>
          <w:szCs w:val="24"/>
        </w:rPr>
      </w:pPr>
    </w:p>
    <w:p w14:paraId="5BF46640" w14:textId="4A0379FE" w:rsidR="0058337A" w:rsidRDefault="0058337A" w:rsidP="0058337A">
      <w:pPr>
        <w:spacing w:after="0"/>
        <w:rPr>
          <w:sz w:val="24"/>
          <w:szCs w:val="24"/>
        </w:rPr>
      </w:pPr>
    </w:p>
    <w:p w14:paraId="026BEFD3" w14:textId="01DC305F" w:rsidR="0058337A" w:rsidRDefault="0058337A" w:rsidP="0058337A">
      <w:pPr>
        <w:spacing w:after="0"/>
        <w:rPr>
          <w:sz w:val="24"/>
          <w:szCs w:val="24"/>
        </w:rPr>
      </w:pPr>
    </w:p>
    <w:p w14:paraId="77386143" w14:textId="48F83362" w:rsidR="0058337A" w:rsidRDefault="0058337A" w:rsidP="0058337A">
      <w:pPr>
        <w:spacing w:after="0"/>
        <w:rPr>
          <w:sz w:val="24"/>
          <w:szCs w:val="24"/>
        </w:rPr>
      </w:pPr>
    </w:p>
    <w:p w14:paraId="74D80619" w14:textId="1E6EE292" w:rsidR="0058337A" w:rsidRDefault="0058337A" w:rsidP="0058337A">
      <w:pPr>
        <w:spacing w:after="0"/>
        <w:rPr>
          <w:sz w:val="24"/>
          <w:szCs w:val="24"/>
        </w:rPr>
      </w:pPr>
    </w:p>
    <w:p w14:paraId="1EF6CDB0" w14:textId="7D3D99D2" w:rsidR="0058337A" w:rsidRDefault="0058337A" w:rsidP="0058337A">
      <w:pPr>
        <w:spacing w:after="0"/>
        <w:rPr>
          <w:sz w:val="24"/>
          <w:szCs w:val="24"/>
        </w:rPr>
      </w:pPr>
    </w:p>
    <w:p w14:paraId="3F431908" w14:textId="0C24189C" w:rsidR="0058337A" w:rsidRDefault="0058337A" w:rsidP="0058337A">
      <w:pPr>
        <w:spacing w:after="0"/>
        <w:rPr>
          <w:sz w:val="24"/>
          <w:szCs w:val="24"/>
        </w:rPr>
      </w:pPr>
    </w:p>
    <w:p w14:paraId="5FD0BDD6" w14:textId="660F982D" w:rsidR="0058337A" w:rsidRDefault="0058337A" w:rsidP="0058337A">
      <w:pPr>
        <w:spacing w:after="0"/>
        <w:rPr>
          <w:sz w:val="24"/>
          <w:szCs w:val="24"/>
        </w:rPr>
      </w:pPr>
    </w:p>
    <w:p w14:paraId="7F4DE397" w14:textId="6A21119D" w:rsidR="0058337A" w:rsidRDefault="0058337A" w:rsidP="0058337A">
      <w:pPr>
        <w:spacing w:after="0"/>
        <w:rPr>
          <w:sz w:val="24"/>
          <w:szCs w:val="24"/>
        </w:rPr>
      </w:pPr>
    </w:p>
    <w:p w14:paraId="11AD9452" w14:textId="4B1FD0ED" w:rsidR="0058337A" w:rsidRDefault="0058337A" w:rsidP="0058337A">
      <w:pPr>
        <w:spacing w:after="0"/>
        <w:rPr>
          <w:sz w:val="24"/>
          <w:szCs w:val="24"/>
        </w:rPr>
      </w:pPr>
    </w:p>
    <w:p w14:paraId="1E9EE459" w14:textId="50AAF26A" w:rsidR="0058337A" w:rsidRDefault="0058337A" w:rsidP="0058337A">
      <w:pPr>
        <w:spacing w:after="0"/>
        <w:rPr>
          <w:sz w:val="24"/>
          <w:szCs w:val="24"/>
        </w:rPr>
      </w:pPr>
    </w:p>
    <w:p w14:paraId="5BF0EC06" w14:textId="6EE4ADCB" w:rsidR="0058337A" w:rsidRPr="00041B2F" w:rsidRDefault="0058337A" w:rsidP="00041B2F">
      <w:pPr>
        <w:rPr>
          <w:rFonts w:ascii="Times New Roman" w:hAnsi="Times New Roman" w:cs="Times New Roman"/>
          <w:b/>
          <w:bCs/>
          <w:sz w:val="32"/>
          <w:szCs w:val="32"/>
        </w:rPr>
      </w:pPr>
      <w:r w:rsidRPr="00041B2F">
        <w:rPr>
          <w:rFonts w:ascii="Times New Roman" w:hAnsi="Times New Roman" w:cs="Times New Roman"/>
          <w:b/>
          <w:bCs/>
          <w:sz w:val="32"/>
          <w:szCs w:val="32"/>
        </w:rPr>
        <w:t>Poděkování</w:t>
      </w:r>
    </w:p>
    <w:p w14:paraId="617C6756" w14:textId="6F0EBBF4" w:rsidR="00BF4FB5" w:rsidRDefault="00BF4FB5" w:rsidP="00F730B8">
      <w:pPr>
        <w:pStyle w:val="Text"/>
      </w:pPr>
      <w:r>
        <w:t xml:space="preserve">Děkuji svému vedoucímu práce </w:t>
      </w:r>
      <w:r w:rsidR="0094660B">
        <w:t>doc. P</w:t>
      </w:r>
      <w:r w:rsidR="00196651">
        <w:t xml:space="preserve">hDr. PaedDr. </w:t>
      </w:r>
      <w:r w:rsidR="00F730B8">
        <w:t>Jiřímu Dostálovi</w:t>
      </w:r>
      <w:r w:rsidR="00E07E89">
        <w:t xml:space="preserve">, Ph.D., za </w:t>
      </w:r>
      <w:r w:rsidR="00C25DB5">
        <w:t xml:space="preserve">odborné vedení, </w:t>
      </w:r>
      <w:r w:rsidR="00E07E89">
        <w:t xml:space="preserve">cenné rady, </w:t>
      </w:r>
      <w:r w:rsidR="00FC16A4">
        <w:t xml:space="preserve">informace a </w:t>
      </w:r>
      <w:r w:rsidR="00872B7E">
        <w:t xml:space="preserve">poznámky </w:t>
      </w:r>
      <w:r w:rsidR="00893ABE">
        <w:t xml:space="preserve">při </w:t>
      </w:r>
      <w:r w:rsidR="00BF31A6">
        <w:t xml:space="preserve">psaní mé bakalářské práce. Děkuji také paní ředitelce </w:t>
      </w:r>
      <w:r w:rsidR="00A74F2D">
        <w:t>Základní školy T.G. Masaryka ve Fulneku</w:t>
      </w:r>
      <w:r w:rsidR="00923714">
        <w:t xml:space="preserve">, </w:t>
      </w:r>
      <w:r w:rsidR="00BF31A6">
        <w:t>M</w:t>
      </w:r>
      <w:r w:rsidR="00A74F2D">
        <w:t xml:space="preserve">gr. Janě </w:t>
      </w:r>
      <w:r w:rsidR="00923714">
        <w:t xml:space="preserve">Víchové za </w:t>
      </w:r>
      <w:r w:rsidR="000832CE">
        <w:t xml:space="preserve">umožnění praxe k praktické části této práce. </w:t>
      </w:r>
      <w:r w:rsidR="00B33B98">
        <w:t xml:space="preserve">Děkuji </w:t>
      </w:r>
      <w:r w:rsidR="00F749E6">
        <w:t xml:space="preserve">Mgr. Sabině Dreslerové </w:t>
      </w:r>
      <w:r w:rsidR="00135DB2">
        <w:t xml:space="preserve">za </w:t>
      </w:r>
      <w:r w:rsidR="00592373">
        <w:t>poskytnutí možnosti</w:t>
      </w:r>
      <w:r w:rsidR="00135DB2">
        <w:t xml:space="preserve"> výroby </w:t>
      </w:r>
      <w:r w:rsidR="00430DF1">
        <w:t>výrobků</w:t>
      </w:r>
      <w:r w:rsidR="002150E6">
        <w:t xml:space="preserve"> do praktické části této práce v jej</w:t>
      </w:r>
      <w:r w:rsidR="00512BDE">
        <w:t>í</w:t>
      </w:r>
      <w:r w:rsidR="002150E6">
        <w:t>ch hodinách pracovních činností</w:t>
      </w:r>
      <w:r w:rsidR="00DE4BB6">
        <w:t xml:space="preserve"> a</w:t>
      </w:r>
      <w:r w:rsidR="00F82FC0">
        <w:t xml:space="preserve"> </w:t>
      </w:r>
      <w:r w:rsidR="00EC449C">
        <w:t xml:space="preserve">děkuji </w:t>
      </w:r>
      <w:r w:rsidR="00F82FC0">
        <w:t xml:space="preserve">žákům </w:t>
      </w:r>
      <w:r w:rsidR="009233A0">
        <w:t xml:space="preserve">druhého stupně ZŠ T.G. Masaryka za </w:t>
      </w:r>
      <w:r w:rsidR="00184F87">
        <w:t>skvělou spolupráci v hodinách pracovních činností při výrobě námětů k metodickým listům.</w:t>
      </w:r>
    </w:p>
    <w:p w14:paraId="02DA2E8D" w14:textId="5E480BE7" w:rsidR="001B366B" w:rsidRDefault="001B366B" w:rsidP="001B366B">
      <w:pPr>
        <w:pStyle w:val="Text"/>
        <w:jc w:val="right"/>
      </w:pPr>
      <w:r>
        <w:t>Kateřina Gotzmannová</w:t>
      </w:r>
    </w:p>
    <w:p w14:paraId="2EC38956" w14:textId="4D8BF660" w:rsidR="00475166" w:rsidRDefault="00475166" w:rsidP="0055079E">
      <w:pPr>
        <w:pStyle w:val="Obsah1"/>
        <w:spacing w:line="240" w:lineRule="auto"/>
      </w:pPr>
      <w:r w:rsidRPr="0066195D">
        <w:lastRenderedPageBreak/>
        <w:t>O</w:t>
      </w:r>
      <w:r w:rsidR="005A3355" w:rsidRPr="0066195D">
        <w:t>bsah</w:t>
      </w:r>
    </w:p>
    <w:p w14:paraId="3A9C0E15" w14:textId="77777777" w:rsidR="00CB6193" w:rsidRPr="00CB6193" w:rsidRDefault="00CB6193" w:rsidP="00CB6193"/>
    <w:p w14:paraId="6B21BD04" w14:textId="03AD5BBD" w:rsidR="00CB6193" w:rsidRPr="00CB6193" w:rsidRDefault="00CD7FE5" w:rsidP="00CB6193">
      <w:pPr>
        <w:pStyle w:val="Obsah1"/>
        <w:spacing w:line="276" w:lineRule="auto"/>
        <w:rPr>
          <w:rFonts w:eastAsiaTheme="minorEastAsia"/>
          <w:b w:val="0"/>
          <w:bCs w:val="0"/>
          <w:noProof/>
          <w:kern w:val="2"/>
          <w:sz w:val="24"/>
          <w:szCs w:val="24"/>
          <w:lang w:eastAsia="cs-CZ"/>
          <w14:ligatures w14:val="standardContextual"/>
        </w:rPr>
      </w:pPr>
      <w:r w:rsidRPr="00CB6193">
        <w:rPr>
          <w:sz w:val="24"/>
          <w:szCs w:val="24"/>
        </w:rPr>
        <w:fldChar w:fldCharType="begin"/>
      </w:r>
      <w:r w:rsidRPr="00CB6193">
        <w:rPr>
          <w:sz w:val="24"/>
          <w:szCs w:val="24"/>
        </w:rPr>
        <w:instrText xml:space="preserve"> TOC \h \z \t "Nadpisy BP;1;podnadpis Bp 1;2;podnadpisBP 2;3" </w:instrText>
      </w:r>
      <w:r w:rsidRPr="00CB6193">
        <w:rPr>
          <w:sz w:val="24"/>
          <w:szCs w:val="24"/>
        </w:rPr>
        <w:fldChar w:fldCharType="separate"/>
      </w:r>
      <w:hyperlink w:anchor="_Toc137714782" w:history="1">
        <w:r w:rsidR="00CB6193" w:rsidRPr="00CB6193">
          <w:rPr>
            <w:rStyle w:val="Hypertextovodkaz"/>
            <w:noProof/>
            <w:sz w:val="24"/>
            <w:szCs w:val="24"/>
          </w:rPr>
          <w:t>Úvod</w:t>
        </w:r>
        <w:r w:rsidR="00CB6193" w:rsidRPr="00CB6193">
          <w:rPr>
            <w:noProof/>
            <w:webHidden/>
            <w:sz w:val="24"/>
            <w:szCs w:val="24"/>
          </w:rPr>
          <w:tab/>
        </w:r>
        <w:r w:rsidR="00CB6193" w:rsidRPr="00CB6193">
          <w:rPr>
            <w:noProof/>
            <w:webHidden/>
            <w:sz w:val="24"/>
            <w:szCs w:val="24"/>
          </w:rPr>
          <w:fldChar w:fldCharType="begin"/>
        </w:r>
        <w:r w:rsidR="00CB6193" w:rsidRPr="00CB6193">
          <w:rPr>
            <w:noProof/>
            <w:webHidden/>
            <w:sz w:val="24"/>
            <w:szCs w:val="24"/>
          </w:rPr>
          <w:instrText xml:space="preserve"> PAGEREF _Toc137714782 \h </w:instrText>
        </w:r>
        <w:r w:rsidR="00CB6193" w:rsidRPr="00CB6193">
          <w:rPr>
            <w:noProof/>
            <w:webHidden/>
            <w:sz w:val="24"/>
            <w:szCs w:val="24"/>
          </w:rPr>
        </w:r>
        <w:r w:rsidR="00CB6193" w:rsidRPr="00CB6193">
          <w:rPr>
            <w:noProof/>
            <w:webHidden/>
            <w:sz w:val="24"/>
            <w:szCs w:val="24"/>
          </w:rPr>
          <w:fldChar w:fldCharType="separate"/>
        </w:r>
        <w:r w:rsidR="00CB6193" w:rsidRPr="00CB6193">
          <w:rPr>
            <w:noProof/>
            <w:webHidden/>
            <w:sz w:val="24"/>
            <w:szCs w:val="24"/>
          </w:rPr>
          <w:t>6</w:t>
        </w:r>
        <w:r w:rsidR="00CB6193" w:rsidRPr="00CB6193">
          <w:rPr>
            <w:noProof/>
            <w:webHidden/>
            <w:sz w:val="24"/>
            <w:szCs w:val="24"/>
          </w:rPr>
          <w:fldChar w:fldCharType="end"/>
        </w:r>
      </w:hyperlink>
    </w:p>
    <w:p w14:paraId="085D2C8E" w14:textId="171A28A1" w:rsidR="00CB6193" w:rsidRPr="00CB6193" w:rsidRDefault="000D279B" w:rsidP="00CB6193">
      <w:pPr>
        <w:pStyle w:val="Obsah1"/>
        <w:spacing w:line="276" w:lineRule="auto"/>
        <w:rPr>
          <w:rFonts w:eastAsiaTheme="minorEastAsia"/>
          <w:b w:val="0"/>
          <w:bCs w:val="0"/>
          <w:noProof/>
          <w:kern w:val="2"/>
          <w:sz w:val="24"/>
          <w:szCs w:val="24"/>
          <w:lang w:eastAsia="cs-CZ"/>
          <w14:ligatures w14:val="standardContextual"/>
        </w:rPr>
      </w:pPr>
      <w:hyperlink w:anchor="_Toc137714783" w:history="1">
        <w:r w:rsidR="00CB6193" w:rsidRPr="00CB6193">
          <w:rPr>
            <w:rStyle w:val="Hypertextovodkaz"/>
            <w:noProof/>
            <w:sz w:val="24"/>
            <w:szCs w:val="24"/>
          </w:rPr>
          <w:t>Cíl bakalářské práce</w:t>
        </w:r>
        <w:r w:rsidR="00CB6193" w:rsidRPr="00CB6193">
          <w:rPr>
            <w:noProof/>
            <w:webHidden/>
            <w:sz w:val="24"/>
            <w:szCs w:val="24"/>
          </w:rPr>
          <w:tab/>
        </w:r>
        <w:r w:rsidR="00CB6193" w:rsidRPr="00CB6193">
          <w:rPr>
            <w:noProof/>
            <w:webHidden/>
            <w:sz w:val="24"/>
            <w:szCs w:val="24"/>
          </w:rPr>
          <w:fldChar w:fldCharType="begin"/>
        </w:r>
        <w:r w:rsidR="00CB6193" w:rsidRPr="00CB6193">
          <w:rPr>
            <w:noProof/>
            <w:webHidden/>
            <w:sz w:val="24"/>
            <w:szCs w:val="24"/>
          </w:rPr>
          <w:instrText xml:space="preserve"> PAGEREF _Toc137714783 \h </w:instrText>
        </w:r>
        <w:r w:rsidR="00CB6193" w:rsidRPr="00CB6193">
          <w:rPr>
            <w:noProof/>
            <w:webHidden/>
            <w:sz w:val="24"/>
            <w:szCs w:val="24"/>
          </w:rPr>
        </w:r>
        <w:r w:rsidR="00CB6193" w:rsidRPr="00CB6193">
          <w:rPr>
            <w:noProof/>
            <w:webHidden/>
            <w:sz w:val="24"/>
            <w:szCs w:val="24"/>
          </w:rPr>
          <w:fldChar w:fldCharType="separate"/>
        </w:r>
        <w:r w:rsidR="00CB6193" w:rsidRPr="00CB6193">
          <w:rPr>
            <w:noProof/>
            <w:webHidden/>
            <w:sz w:val="24"/>
            <w:szCs w:val="24"/>
          </w:rPr>
          <w:t>7</w:t>
        </w:r>
        <w:r w:rsidR="00CB6193" w:rsidRPr="00CB6193">
          <w:rPr>
            <w:noProof/>
            <w:webHidden/>
            <w:sz w:val="24"/>
            <w:szCs w:val="24"/>
          </w:rPr>
          <w:fldChar w:fldCharType="end"/>
        </w:r>
      </w:hyperlink>
    </w:p>
    <w:p w14:paraId="7982FEDA" w14:textId="65D2352D" w:rsidR="00CB6193" w:rsidRPr="00CB6193" w:rsidRDefault="000D279B" w:rsidP="00CB6193">
      <w:pPr>
        <w:pStyle w:val="Obsah1"/>
        <w:spacing w:line="276" w:lineRule="auto"/>
        <w:rPr>
          <w:rFonts w:eastAsiaTheme="minorEastAsia"/>
          <w:b w:val="0"/>
          <w:bCs w:val="0"/>
          <w:noProof/>
          <w:kern w:val="2"/>
          <w:sz w:val="24"/>
          <w:szCs w:val="24"/>
          <w:lang w:eastAsia="cs-CZ"/>
          <w14:ligatures w14:val="standardContextual"/>
        </w:rPr>
      </w:pPr>
      <w:hyperlink w:anchor="_Toc137714784" w:history="1">
        <w:r w:rsidR="00CB6193" w:rsidRPr="00CB6193">
          <w:rPr>
            <w:rStyle w:val="Hypertextovodkaz"/>
            <w:noProof/>
            <w:sz w:val="24"/>
            <w:szCs w:val="24"/>
          </w:rPr>
          <w:t>Teoretická část</w:t>
        </w:r>
        <w:r w:rsidR="00CB6193" w:rsidRPr="00CB6193">
          <w:rPr>
            <w:noProof/>
            <w:webHidden/>
            <w:sz w:val="24"/>
            <w:szCs w:val="24"/>
          </w:rPr>
          <w:tab/>
        </w:r>
        <w:r w:rsidR="00CB6193" w:rsidRPr="00CB6193">
          <w:rPr>
            <w:noProof/>
            <w:webHidden/>
            <w:sz w:val="24"/>
            <w:szCs w:val="24"/>
          </w:rPr>
          <w:fldChar w:fldCharType="begin"/>
        </w:r>
        <w:r w:rsidR="00CB6193" w:rsidRPr="00CB6193">
          <w:rPr>
            <w:noProof/>
            <w:webHidden/>
            <w:sz w:val="24"/>
            <w:szCs w:val="24"/>
          </w:rPr>
          <w:instrText xml:space="preserve"> PAGEREF _Toc137714784 \h </w:instrText>
        </w:r>
        <w:r w:rsidR="00CB6193" w:rsidRPr="00CB6193">
          <w:rPr>
            <w:noProof/>
            <w:webHidden/>
            <w:sz w:val="24"/>
            <w:szCs w:val="24"/>
          </w:rPr>
        </w:r>
        <w:r w:rsidR="00CB6193" w:rsidRPr="00CB6193">
          <w:rPr>
            <w:noProof/>
            <w:webHidden/>
            <w:sz w:val="24"/>
            <w:szCs w:val="24"/>
          </w:rPr>
          <w:fldChar w:fldCharType="separate"/>
        </w:r>
        <w:r w:rsidR="00CB6193" w:rsidRPr="00CB6193">
          <w:rPr>
            <w:noProof/>
            <w:webHidden/>
            <w:sz w:val="24"/>
            <w:szCs w:val="24"/>
          </w:rPr>
          <w:t>8</w:t>
        </w:r>
        <w:r w:rsidR="00CB6193" w:rsidRPr="00CB6193">
          <w:rPr>
            <w:noProof/>
            <w:webHidden/>
            <w:sz w:val="24"/>
            <w:szCs w:val="24"/>
          </w:rPr>
          <w:fldChar w:fldCharType="end"/>
        </w:r>
      </w:hyperlink>
    </w:p>
    <w:p w14:paraId="3177E509" w14:textId="414E5051" w:rsidR="00CB6193" w:rsidRPr="00CB6193" w:rsidRDefault="000D279B" w:rsidP="000302EC">
      <w:pPr>
        <w:pStyle w:val="Obsah2"/>
        <w:rPr>
          <w:rFonts w:eastAsiaTheme="minorEastAsia"/>
          <w:b/>
          <w:bCs/>
          <w:kern w:val="2"/>
          <w:lang w:eastAsia="cs-CZ"/>
          <w14:ligatures w14:val="standardContextual"/>
        </w:rPr>
      </w:pPr>
      <w:hyperlink w:anchor="_Toc137714785" w:history="1">
        <w:r w:rsidR="00CB6193" w:rsidRPr="00CB6193">
          <w:rPr>
            <w:rStyle w:val="Hypertextovodkaz"/>
          </w:rPr>
          <w:t>1.</w:t>
        </w:r>
        <w:r w:rsidR="00CB6193" w:rsidRPr="00CB6193">
          <w:rPr>
            <w:rFonts w:eastAsiaTheme="minorEastAsia"/>
            <w:kern w:val="2"/>
            <w:lang w:eastAsia="cs-CZ"/>
            <w14:ligatures w14:val="standardContextual"/>
          </w:rPr>
          <w:tab/>
        </w:r>
        <w:r w:rsidR="00CB6193" w:rsidRPr="00CB6193">
          <w:rPr>
            <w:rStyle w:val="Hypertextovodkaz"/>
          </w:rPr>
          <w:t>Základní vzdělávání v České republice</w:t>
        </w:r>
        <w:r w:rsidR="00CB6193" w:rsidRPr="00CB6193">
          <w:rPr>
            <w:webHidden/>
          </w:rPr>
          <w:tab/>
        </w:r>
        <w:r w:rsidR="00CB6193" w:rsidRPr="00CB6193">
          <w:rPr>
            <w:webHidden/>
          </w:rPr>
          <w:fldChar w:fldCharType="begin"/>
        </w:r>
        <w:r w:rsidR="00CB6193" w:rsidRPr="00CB6193">
          <w:rPr>
            <w:webHidden/>
          </w:rPr>
          <w:instrText xml:space="preserve"> PAGEREF _Toc137714785 \h </w:instrText>
        </w:r>
        <w:r w:rsidR="00CB6193" w:rsidRPr="00CB6193">
          <w:rPr>
            <w:webHidden/>
          </w:rPr>
        </w:r>
        <w:r w:rsidR="00CB6193" w:rsidRPr="00CB6193">
          <w:rPr>
            <w:webHidden/>
          </w:rPr>
          <w:fldChar w:fldCharType="separate"/>
        </w:r>
        <w:r w:rsidR="00CB6193" w:rsidRPr="00CB6193">
          <w:rPr>
            <w:webHidden/>
          </w:rPr>
          <w:t>8</w:t>
        </w:r>
        <w:r w:rsidR="00CB6193" w:rsidRPr="00CB6193">
          <w:rPr>
            <w:webHidden/>
          </w:rPr>
          <w:fldChar w:fldCharType="end"/>
        </w:r>
      </w:hyperlink>
    </w:p>
    <w:p w14:paraId="5F9A5D37" w14:textId="7EC8460C"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786" w:history="1">
        <w:r w:rsidR="00CB6193" w:rsidRPr="00CB6193">
          <w:rPr>
            <w:rStyle w:val="Hypertextovodkaz"/>
            <w:rFonts w:ascii="Times New Roman" w:hAnsi="Times New Roman" w:cs="Times New Roman"/>
            <w:noProof/>
            <w:sz w:val="24"/>
            <w:szCs w:val="24"/>
          </w:rPr>
          <w:t>1.2</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Vzdělávací oblast Člověk a svět práce</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_Toc137714786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9</w:t>
        </w:r>
        <w:r w:rsidR="00CB6193" w:rsidRPr="00CB6193">
          <w:rPr>
            <w:rFonts w:ascii="Times New Roman" w:hAnsi="Times New Roman" w:cs="Times New Roman"/>
            <w:noProof/>
            <w:webHidden/>
            <w:sz w:val="24"/>
            <w:szCs w:val="24"/>
          </w:rPr>
          <w:fldChar w:fldCharType="end"/>
        </w:r>
      </w:hyperlink>
    </w:p>
    <w:p w14:paraId="3FF6E3BE" w14:textId="760571FE"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787" w:history="1">
        <w:r w:rsidR="00CB6193" w:rsidRPr="00CB6193">
          <w:rPr>
            <w:rStyle w:val="Hypertextovodkaz"/>
            <w:rFonts w:ascii="Times New Roman" w:hAnsi="Times New Roman" w:cs="Times New Roman"/>
            <w:noProof/>
            <w:sz w:val="24"/>
            <w:szCs w:val="24"/>
          </w:rPr>
          <w:t>1.3</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Vzdělávací obsah oblasti Člověk a svět práce</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_Toc137714787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9</w:t>
        </w:r>
        <w:r w:rsidR="00CB6193" w:rsidRPr="00CB6193">
          <w:rPr>
            <w:rFonts w:ascii="Times New Roman" w:hAnsi="Times New Roman" w:cs="Times New Roman"/>
            <w:noProof/>
            <w:webHidden/>
            <w:sz w:val="24"/>
            <w:szCs w:val="24"/>
          </w:rPr>
          <w:fldChar w:fldCharType="end"/>
        </w:r>
      </w:hyperlink>
    </w:p>
    <w:p w14:paraId="7D8BC4EA" w14:textId="393E696E"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788" w:history="1">
        <w:r w:rsidR="00CB6193" w:rsidRPr="00CB6193">
          <w:rPr>
            <w:rStyle w:val="Hypertextovodkaz"/>
            <w:rFonts w:ascii="Times New Roman" w:hAnsi="Times New Roman" w:cs="Times New Roman"/>
            <w:noProof/>
            <w:sz w:val="24"/>
            <w:szCs w:val="24"/>
          </w:rPr>
          <w:t>1.4</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Cíle vzdělávací oblasti Člověk a svět práce</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_Toc137714788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10</w:t>
        </w:r>
        <w:r w:rsidR="00CB6193" w:rsidRPr="00CB6193">
          <w:rPr>
            <w:rFonts w:ascii="Times New Roman" w:hAnsi="Times New Roman" w:cs="Times New Roman"/>
            <w:noProof/>
            <w:webHidden/>
            <w:sz w:val="24"/>
            <w:szCs w:val="24"/>
          </w:rPr>
          <w:fldChar w:fldCharType="end"/>
        </w:r>
      </w:hyperlink>
    </w:p>
    <w:p w14:paraId="760E3D7D" w14:textId="3ACBA953"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789" w:history="1">
        <w:r w:rsidR="00CB6193" w:rsidRPr="00CB6193">
          <w:rPr>
            <w:rStyle w:val="Hypertextovodkaz"/>
            <w:rFonts w:ascii="Times New Roman" w:hAnsi="Times New Roman" w:cs="Times New Roman"/>
            <w:noProof/>
            <w:sz w:val="24"/>
            <w:szCs w:val="24"/>
          </w:rPr>
          <w:t>1.5</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Didaktické zásady ve výuce pracovních činností</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_Toc137714789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10</w:t>
        </w:r>
        <w:r w:rsidR="00CB6193" w:rsidRPr="00CB6193">
          <w:rPr>
            <w:rFonts w:ascii="Times New Roman" w:hAnsi="Times New Roman" w:cs="Times New Roman"/>
            <w:noProof/>
            <w:webHidden/>
            <w:sz w:val="24"/>
            <w:szCs w:val="24"/>
          </w:rPr>
          <w:fldChar w:fldCharType="end"/>
        </w:r>
      </w:hyperlink>
    </w:p>
    <w:p w14:paraId="1B59E79D" w14:textId="60CAA5BF"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790" w:history="1">
        <w:r w:rsidR="00CB6193" w:rsidRPr="00CB6193">
          <w:rPr>
            <w:rStyle w:val="Hypertextovodkaz"/>
            <w:rFonts w:ascii="Times New Roman" w:hAnsi="Times New Roman" w:cs="Times New Roman"/>
            <w:noProof/>
            <w:sz w:val="24"/>
            <w:szCs w:val="24"/>
          </w:rPr>
          <w:t>1.6</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Učební úlohy ve výuce pracovních činností</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_Toc137714790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11</w:t>
        </w:r>
        <w:r w:rsidR="00CB6193" w:rsidRPr="00CB6193">
          <w:rPr>
            <w:rFonts w:ascii="Times New Roman" w:hAnsi="Times New Roman" w:cs="Times New Roman"/>
            <w:noProof/>
            <w:webHidden/>
            <w:sz w:val="24"/>
            <w:szCs w:val="24"/>
          </w:rPr>
          <w:fldChar w:fldCharType="end"/>
        </w:r>
      </w:hyperlink>
    </w:p>
    <w:p w14:paraId="6317279B" w14:textId="56AFE4A3" w:rsidR="00CB6193" w:rsidRPr="00CB6193" w:rsidRDefault="000D279B" w:rsidP="000302EC">
      <w:pPr>
        <w:pStyle w:val="Obsah2"/>
        <w:rPr>
          <w:rFonts w:eastAsiaTheme="minorEastAsia"/>
          <w:b/>
          <w:bCs/>
          <w:kern w:val="2"/>
          <w:lang w:eastAsia="cs-CZ"/>
          <w14:ligatures w14:val="standardContextual"/>
        </w:rPr>
      </w:pPr>
      <w:hyperlink w:anchor="_Toc137714791" w:history="1">
        <w:r w:rsidR="00CB6193" w:rsidRPr="00CB6193">
          <w:rPr>
            <w:rStyle w:val="Hypertextovodkaz"/>
          </w:rPr>
          <w:t>2.</w:t>
        </w:r>
        <w:r w:rsidR="00CB6193" w:rsidRPr="00CB6193">
          <w:rPr>
            <w:rFonts w:eastAsiaTheme="minorEastAsia"/>
            <w:kern w:val="2"/>
            <w:lang w:eastAsia="cs-CZ"/>
            <w14:ligatures w14:val="standardContextual"/>
          </w:rPr>
          <w:tab/>
        </w:r>
        <w:r w:rsidR="00CB6193" w:rsidRPr="00CB6193">
          <w:rPr>
            <w:rStyle w:val="Hypertextovodkaz"/>
          </w:rPr>
          <w:t>Odpadové hospodářství</w:t>
        </w:r>
        <w:r w:rsidR="00CB6193" w:rsidRPr="00CB6193">
          <w:rPr>
            <w:webHidden/>
          </w:rPr>
          <w:tab/>
        </w:r>
        <w:r w:rsidR="00CB6193" w:rsidRPr="00CB6193">
          <w:rPr>
            <w:webHidden/>
          </w:rPr>
          <w:fldChar w:fldCharType="begin"/>
        </w:r>
        <w:r w:rsidR="00CB6193" w:rsidRPr="00CB6193">
          <w:rPr>
            <w:webHidden/>
          </w:rPr>
          <w:instrText xml:space="preserve"> PAGEREF _Toc137714791 \h </w:instrText>
        </w:r>
        <w:r w:rsidR="00CB6193" w:rsidRPr="00CB6193">
          <w:rPr>
            <w:webHidden/>
          </w:rPr>
        </w:r>
        <w:r w:rsidR="00CB6193" w:rsidRPr="00CB6193">
          <w:rPr>
            <w:webHidden/>
          </w:rPr>
          <w:fldChar w:fldCharType="separate"/>
        </w:r>
        <w:r w:rsidR="00CB6193" w:rsidRPr="00CB6193">
          <w:rPr>
            <w:webHidden/>
          </w:rPr>
          <w:t>12</w:t>
        </w:r>
        <w:r w:rsidR="00CB6193" w:rsidRPr="00CB6193">
          <w:rPr>
            <w:webHidden/>
          </w:rPr>
          <w:fldChar w:fldCharType="end"/>
        </w:r>
      </w:hyperlink>
    </w:p>
    <w:p w14:paraId="0A5760A5" w14:textId="0C62D2EA"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792" w:history="1">
        <w:r w:rsidR="00CB6193" w:rsidRPr="00CB6193">
          <w:rPr>
            <w:rStyle w:val="Hypertextovodkaz"/>
            <w:rFonts w:ascii="Times New Roman" w:hAnsi="Times New Roman" w:cs="Times New Roman"/>
            <w:noProof/>
            <w:sz w:val="24"/>
            <w:szCs w:val="24"/>
          </w:rPr>
          <w:t>2.2</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Rozdělení odpadů</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_Toc137714792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12</w:t>
        </w:r>
        <w:r w:rsidR="00CB6193" w:rsidRPr="00CB6193">
          <w:rPr>
            <w:rFonts w:ascii="Times New Roman" w:hAnsi="Times New Roman" w:cs="Times New Roman"/>
            <w:noProof/>
            <w:webHidden/>
            <w:sz w:val="24"/>
            <w:szCs w:val="24"/>
          </w:rPr>
          <w:fldChar w:fldCharType="end"/>
        </w:r>
      </w:hyperlink>
    </w:p>
    <w:p w14:paraId="55234CAB" w14:textId="16369D6E"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793" w:history="1">
        <w:r w:rsidR="00CB6193" w:rsidRPr="00CB6193">
          <w:rPr>
            <w:rStyle w:val="Hypertextovodkaz"/>
            <w:rFonts w:ascii="Times New Roman" w:hAnsi="Times New Roman" w:cs="Times New Roman"/>
            <w:noProof/>
            <w:sz w:val="24"/>
            <w:szCs w:val="24"/>
          </w:rPr>
          <w:t>2.3</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Třídění odpadů</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_Toc137714793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13</w:t>
        </w:r>
        <w:r w:rsidR="00CB6193" w:rsidRPr="00CB6193">
          <w:rPr>
            <w:rFonts w:ascii="Times New Roman" w:hAnsi="Times New Roman" w:cs="Times New Roman"/>
            <w:noProof/>
            <w:webHidden/>
            <w:sz w:val="24"/>
            <w:szCs w:val="24"/>
          </w:rPr>
          <w:fldChar w:fldCharType="end"/>
        </w:r>
      </w:hyperlink>
    </w:p>
    <w:p w14:paraId="464114D6" w14:textId="5269CB99"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794" w:history="1">
        <w:r w:rsidR="00CB6193" w:rsidRPr="00CB6193">
          <w:rPr>
            <w:rStyle w:val="Hypertextovodkaz"/>
            <w:rFonts w:ascii="Times New Roman" w:hAnsi="Times New Roman" w:cs="Times New Roman"/>
            <w:noProof/>
            <w:sz w:val="24"/>
            <w:szCs w:val="24"/>
          </w:rPr>
          <w:t>2.4</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Produkce odpadů v ČR</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_Toc137714794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14</w:t>
        </w:r>
        <w:r w:rsidR="00CB6193" w:rsidRPr="00CB6193">
          <w:rPr>
            <w:rFonts w:ascii="Times New Roman" w:hAnsi="Times New Roman" w:cs="Times New Roman"/>
            <w:noProof/>
            <w:webHidden/>
            <w:sz w:val="24"/>
            <w:szCs w:val="24"/>
          </w:rPr>
          <w:fldChar w:fldCharType="end"/>
        </w:r>
      </w:hyperlink>
    </w:p>
    <w:p w14:paraId="49C931FB" w14:textId="0DBB288C"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795" w:history="1">
        <w:r w:rsidR="00CB6193" w:rsidRPr="00CB6193">
          <w:rPr>
            <w:rStyle w:val="Hypertextovodkaz"/>
            <w:rFonts w:ascii="Times New Roman" w:hAnsi="Times New Roman" w:cs="Times New Roman"/>
            <w:noProof/>
            <w:sz w:val="24"/>
            <w:szCs w:val="24"/>
          </w:rPr>
          <w:t>2.5</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Legislativa odpadového hospodářství</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_Toc137714795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16</w:t>
        </w:r>
        <w:r w:rsidR="00CB6193" w:rsidRPr="00CB6193">
          <w:rPr>
            <w:rFonts w:ascii="Times New Roman" w:hAnsi="Times New Roman" w:cs="Times New Roman"/>
            <w:noProof/>
            <w:webHidden/>
            <w:sz w:val="24"/>
            <w:szCs w:val="24"/>
          </w:rPr>
          <w:fldChar w:fldCharType="end"/>
        </w:r>
      </w:hyperlink>
    </w:p>
    <w:p w14:paraId="468F34AA" w14:textId="64A4E7A3" w:rsidR="00CB6193" w:rsidRPr="00CB6193" w:rsidRDefault="000D279B" w:rsidP="000302EC">
      <w:pPr>
        <w:pStyle w:val="Obsah2"/>
        <w:rPr>
          <w:rFonts w:eastAsiaTheme="minorEastAsia"/>
          <w:b/>
          <w:bCs/>
          <w:kern w:val="2"/>
          <w:lang w:eastAsia="cs-CZ"/>
          <w14:ligatures w14:val="standardContextual"/>
        </w:rPr>
      </w:pPr>
      <w:hyperlink w:anchor="_Toc137714796" w:history="1">
        <w:r w:rsidR="00CB6193" w:rsidRPr="00CB6193">
          <w:rPr>
            <w:rStyle w:val="Hypertextovodkaz"/>
          </w:rPr>
          <w:t>3.</w:t>
        </w:r>
        <w:r w:rsidR="00CB6193" w:rsidRPr="00CB6193">
          <w:rPr>
            <w:rFonts w:eastAsiaTheme="minorEastAsia"/>
            <w:kern w:val="2"/>
            <w:lang w:eastAsia="cs-CZ"/>
            <w14:ligatures w14:val="standardContextual"/>
          </w:rPr>
          <w:tab/>
        </w:r>
        <w:r w:rsidR="00CB6193" w:rsidRPr="00CB6193">
          <w:rPr>
            <w:rStyle w:val="Hypertextovodkaz"/>
          </w:rPr>
          <w:t>Recyklace</w:t>
        </w:r>
        <w:r w:rsidR="00CB6193" w:rsidRPr="00CB6193">
          <w:rPr>
            <w:webHidden/>
          </w:rPr>
          <w:tab/>
        </w:r>
        <w:r w:rsidR="00CB6193" w:rsidRPr="00CB6193">
          <w:rPr>
            <w:webHidden/>
          </w:rPr>
          <w:fldChar w:fldCharType="begin"/>
        </w:r>
        <w:r w:rsidR="00CB6193" w:rsidRPr="00CB6193">
          <w:rPr>
            <w:webHidden/>
          </w:rPr>
          <w:instrText xml:space="preserve"> PAGEREF _Toc137714796 \h </w:instrText>
        </w:r>
        <w:r w:rsidR="00CB6193" w:rsidRPr="00CB6193">
          <w:rPr>
            <w:webHidden/>
          </w:rPr>
        </w:r>
        <w:r w:rsidR="00CB6193" w:rsidRPr="00CB6193">
          <w:rPr>
            <w:webHidden/>
          </w:rPr>
          <w:fldChar w:fldCharType="separate"/>
        </w:r>
        <w:r w:rsidR="00CB6193" w:rsidRPr="00CB6193">
          <w:rPr>
            <w:webHidden/>
          </w:rPr>
          <w:t>17</w:t>
        </w:r>
        <w:r w:rsidR="00CB6193" w:rsidRPr="00CB6193">
          <w:rPr>
            <w:webHidden/>
          </w:rPr>
          <w:fldChar w:fldCharType="end"/>
        </w:r>
      </w:hyperlink>
    </w:p>
    <w:p w14:paraId="7EE4265C" w14:textId="757E6B16"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797" w:history="1">
        <w:r w:rsidR="00CB6193" w:rsidRPr="00CB6193">
          <w:rPr>
            <w:rStyle w:val="Hypertextovodkaz"/>
            <w:rFonts w:ascii="Times New Roman" w:hAnsi="Times New Roman" w:cs="Times New Roman"/>
            <w:noProof/>
            <w:sz w:val="24"/>
            <w:szCs w:val="24"/>
          </w:rPr>
          <w:t>3.2</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Bariéry efektivní recyklace</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_Toc137714797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17</w:t>
        </w:r>
        <w:r w:rsidR="00CB6193" w:rsidRPr="00CB6193">
          <w:rPr>
            <w:rFonts w:ascii="Times New Roman" w:hAnsi="Times New Roman" w:cs="Times New Roman"/>
            <w:noProof/>
            <w:webHidden/>
            <w:sz w:val="24"/>
            <w:szCs w:val="24"/>
          </w:rPr>
          <w:fldChar w:fldCharType="end"/>
        </w:r>
      </w:hyperlink>
    </w:p>
    <w:p w14:paraId="11A09801" w14:textId="3B7F63F7"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798" w:history="1">
        <w:r w:rsidR="00CB6193" w:rsidRPr="00CB6193">
          <w:rPr>
            <w:rStyle w:val="Hypertextovodkaz"/>
            <w:rFonts w:ascii="Times New Roman" w:hAnsi="Times New Roman" w:cs="Times New Roman"/>
            <w:noProof/>
            <w:sz w:val="24"/>
            <w:szCs w:val="24"/>
          </w:rPr>
          <w:t>3.3</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Recyklace odpadů</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_Toc137714798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18</w:t>
        </w:r>
        <w:r w:rsidR="00CB6193" w:rsidRPr="00CB6193">
          <w:rPr>
            <w:rFonts w:ascii="Times New Roman" w:hAnsi="Times New Roman" w:cs="Times New Roman"/>
            <w:noProof/>
            <w:webHidden/>
            <w:sz w:val="24"/>
            <w:szCs w:val="24"/>
          </w:rPr>
          <w:fldChar w:fldCharType="end"/>
        </w:r>
      </w:hyperlink>
    </w:p>
    <w:p w14:paraId="58F40626" w14:textId="49699F4F"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799" w:history="1">
        <w:r w:rsidR="00CB6193" w:rsidRPr="00CB6193">
          <w:rPr>
            <w:rStyle w:val="Hypertextovodkaz"/>
            <w:rFonts w:ascii="Times New Roman" w:hAnsi="Times New Roman" w:cs="Times New Roman"/>
            <w:noProof/>
            <w:sz w:val="24"/>
            <w:szCs w:val="24"/>
          </w:rPr>
          <w:t>3.4</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Dělení recyklace</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_Toc137714799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18</w:t>
        </w:r>
        <w:r w:rsidR="00CB6193" w:rsidRPr="00CB6193">
          <w:rPr>
            <w:rFonts w:ascii="Times New Roman" w:hAnsi="Times New Roman" w:cs="Times New Roman"/>
            <w:noProof/>
            <w:webHidden/>
            <w:sz w:val="24"/>
            <w:szCs w:val="24"/>
          </w:rPr>
          <w:fldChar w:fldCharType="end"/>
        </w:r>
      </w:hyperlink>
    </w:p>
    <w:p w14:paraId="249CCAF4" w14:textId="56CC1676"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800" w:history="1">
        <w:r w:rsidR="00CB6193" w:rsidRPr="00CB6193">
          <w:rPr>
            <w:rStyle w:val="Hypertextovodkaz"/>
            <w:rFonts w:ascii="Times New Roman" w:hAnsi="Times New Roman" w:cs="Times New Roman"/>
            <w:noProof/>
            <w:sz w:val="24"/>
            <w:szCs w:val="24"/>
          </w:rPr>
          <w:t>3.5</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Recyklační koloběh</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_Toc137714800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18</w:t>
        </w:r>
        <w:r w:rsidR="00CB6193" w:rsidRPr="00CB6193">
          <w:rPr>
            <w:rFonts w:ascii="Times New Roman" w:hAnsi="Times New Roman" w:cs="Times New Roman"/>
            <w:noProof/>
            <w:webHidden/>
            <w:sz w:val="24"/>
            <w:szCs w:val="24"/>
          </w:rPr>
          <w:fldChar w:fldCharType="end"/>
        </w:r>
      </w:hyperlink>
    </w:p>
    <w:p w14:paraId="2E22C2BE" w14:textId="0294837E"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801" w:history="1">
        <w:r w:rsidR="00CB6193" w:rsidRPr="00CB6193">
          <w:rPr>
            <w:rStyle w:val="Hypertextovodkaz"/>
            <w:rFonts w:ascii="Times New Roman" w:hAnsi="Times New Roman" w:cs="Times New Roman"/>
            <w:noProof/>
            <w:sz w:val="24"/>
            <w:szCs w:val="24"/>
          </w:rPr>
          <w:t>3.6</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Recyklační značky</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_Toc137714801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19</w:t>
        </w:r>
        <w:r w:rsidR="00CB6193" w:rsidRPr="00CB6193">
          <w:rPr>
            <w:rFonts w:ascii="Times New Roman" w:hAnsi="Times New Roman" w:cs="Times New Roman"/>
            <w:noProof/>
            <w:webHidden/>
            <w:sz w:val="24"/>
            <w:szCs w:val="24"/>
          </w:rPr>
          <w:fldChar w:fldCharType="end"/>
        </w:r>
      </w:hyperlink>
    </w:p>
    <w:p w14:paraId="0695AD2C" w14:textId="08160C05"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802" w:history="1">
        <w:r w:rsidR="00CB6193" w:rsidRPr="00CB6193">
          <w:rPr>
            <w:rStyle w:val="Hypertextovodkaz"/>
            <w:rFonts w:ascii="Times New Roman" w:hAnsi="Times New Roman" w:cs="Times New Roman"/>
            <w:noProof/>
            <w:sz w:val="24"/>
            <w:szCs w:val="24"/>
          </w:rPr>
          <w:t>3.7</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Upcyklace</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_Toc137714802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21</w:t>
        </w:r>
        <w:r w:rsidR="00CB6193" w:rsidRPr="00CB6193">
          <w:rPr>
            <w:rFonts w:ascii="Times New Roman" w:hAnsi="Times New Roman" w:cs="Times New Roman"/>
            <w:noProof/>
            <w:webHidden/>
            <w:sz w:val="24"/>
            <w:szCs w:val="24"/>
          </w:rPr>
          <w:fldChar w:fldCharType="end"/>
        </w:r>
      </w:hyperlink>
    </w:p>
    <w:p w14:paraId="372122AA" w14:textId="138F5D6A"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803" w:history="1">
        <w:r w:rsidR="00CB6193" w:rsidRPr="00CB6193">
          <w:rPr>
            <w:rStyle w:val="Hypertextovodkaz"/>
            <w:rFonts w:ascii="Times New Roman" w:hAnsi="Times New Roman" w:cs="Times New Roman"/>
            <w:noProof/>
            <w:sz w:val="24"/>
            <w:szCs w:val="24"/>
          </w:rPr>
          <w:t>3.8</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Recyklohraní, aneb ukliďme si svět</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_Toc137714803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22</w:t>
        </w:r>
        <w:r w:rsidR="00CB6193" w:rsidRPr="00CB6193">
          <w:rPr>
            <w:rFonts w:ascii="Times New Roman" w:hAnsi="Times New Roman" w:cs="Times New Roman"/>
            <w:noProof/>
            <w:webHidden/>
            <w:sz w:val="24"/>
            <w:szCs w:val="24"/>
          </w:rPr>
          <w:fldChar w:fldCharType="end"/>
        </w:r>
      </w:hyperlink>
    </w:p>
    <w:p w14:paraId="0D3B97A5" w14:textId="49A0EDE4" w:rsidR="00CB6193" w:rsidRPr="00CB6193" w:rsidRDefault="000D279B" w:rsidP="00CB6193">
      <w:pPr>
        <w:pStyle w:val="Obsah1"/>
        <w:spacing w:line="276" w:lineRule="auto"/>
        <w:rPr>
          <w:rFonts w:eastAsiaTheme="minorEastAsia"/>
          <w:b w:val="0"/>
          <w:bCs w:val="0"/>
          <w:noProof/>
          <w:kern w:val="2"/>
          <w:sz w:val="24"/>
          <w:szCs w:val="24"/>
          <w:lang w:eastAsia="cs-CZ"/>
          <w14:ligatures w14:val="standardContextual"/>
        </w:rPr>
      </w:pPr>
      <w:hyperlink w:anchor="_Toc137714804" w:history="1">
        <w:r w:rsidR="00CB6193" w:rsidRPr="00CB6193">
          <w:rPr>
            <w:rStyle w:val="Hypertextovodkaz"/>
            <w:noProof/>
            <w:sz w:val="24"/>
            <w:szCs w:val="24"/>
          </w:rPr>
          <w:t>Recyklovatelné materiály</w:t>
        </w:r>
        <w:r w:rsidR="00CB6193" w:rsidRPr="00CB6193">
          <w:rPr>
            <w:noProof/>
            <w:webHidden/>
            <w:sz w:val="24"/>
            <w:szCs w:val="24"/>
          </w:rPr>
          <w:tab/>
        </w:r>
        <w:r w:rsidR="00CB6193" w:rsidRPr="00CB6193">
          <w:rPr>
            <w:noProof/>
            <w:webHidden/>
            <w:sz w:val="24"/>
            <w:szCs w:val="24"/>
          </w:rPr>
          <w:fldChar w:fldCharType="begin"/>
        </w:r>
        <w:r w:rsidR="00CB6193" w:rsidRPr="00CB6193">
          <w:rPr>
            <w:noProof/>
            <w:webHidden/>
            <w:sz w:val="24"/>
            <w:szCs w:val="24"/>
          </w:rPr>
          <w:instrText xml:space="preserve"> PAGEREF _Toc137714804 \h </w:instrText>
        </w:r>
        <w:r w:rsidR="00CB6193" w:rsidRPr="00CB6193">
          <w:rPr>
            <w:noProof/>
            <w:webHidden/>
            <w:sz w:val="24"/>
            <w:szCs w:val="24"/>
          </w:rPr>
        </w:r>
        <w:r w:rsidR="00CB6193" w:rsidRPr="00CB6193">
          <w:rPr>
            <w:noProof/>
            <w:webHidden/>
            <w:sz w:val="24"/>
            <w:szCs w:val="24"/>
          </w:rPr>
          <w:fldChar w:fldCharType="separate"/>
        </w:r>
        <w:r w:rsidR="00CB6193" w:rsidRPr="00CB6193">
          <w:rPr>
            <w:noProof/>
            <w:webHidden/>
            <w:sz w:val="24"/>
            <w:szCs w:val="24"/>
          </w:rPr>
          <w:t>23</w:t>
        </w:r>
        <w:r w:rsidR="00CB6193" w:rsidRPr="00CB6193">
          <w:rPr>
            <w:noProof/>
            <w:webHidden/>
            <w:sz w:val="24"/>
            <w:szCs w:val="24"/>
          </w:rPr>
          <w:fldChar w:fldCharType="end"/>
        </w:r>
      </w:hyperlink>
    </w:p>
    <w:p w14:paraId="42355E26" w14:textId="7232BFDE" w:rsidR="00CB6193" w:rsidRPr="000302EC" w:rsidRDefault="000D279B" w:rsidP="000302EC">
      <w:pPr>
        <w:pStyle w:val="Obsah2"/>
        <w:rPr>
          <w:rFonts w:eastAsiaTheme="minorEastAsia"/>
          <w:b/>
          <w:bCs/>
          <w:kern w:val="2"/>
          <w:lang w:eastAsia="cs-CZ"/>
          <w14:ligatures w14:val="standardContextual"/>
        </w:rPr>
      </w:pPr>
      <w:hyperlink w:anchor="_Toc137714805" w:history="1">
        <w:r w:rsidR="00CB6193" w:rsidRPr="000302EC">
          <w:rPr>
            <w:rStyle w:val="Hypertextovodkaz"/>
            <w:b/>
            <w:bCs/>
          </w:rPr>
          <w:t>4.</w:t>
        </w:r>
        <w:r w:rsidR="00CB6193" w:rsidRPr="000302EC">
          <w:rPr>
            <w:rFonts w:eastAsiaTheme="minorEastAsia"/>
            <w:b/>
            <w:bCs/>
            <w:kern w:val="2"/>
            <w:lang w:eastAsia="cs-CZ"/>
            <w14:ligatures w14:val="standardContextual"/>
          </w:rPr>
          <w:tab/>
        </w:r>
        <w:r w:rsidR="00CB6193" w:rsidRPr="000302EC">
          <w:rPr>
            <w:rStyle w:val="Hypertextovodkaz"/>
            <w:b/>
            <w:bCs/>
          </w:rPr>
          <w:t>Plasty</w:t>
        </w:r>
        <w:r w:rsidR="00CB6193" w:rsidRPr="000302EC">
          <w:rPr>
            <w:b/>
            <w:bCs/>
            <w:webHidden/>
          </w:rPr>
          <w:tab/>
        </w:r>
        <w:r w:rsidR="00CB6193" w:rsidRPr="000302EC">
          <w:rPr>
            <w:b/>
            <w:bCs/>
            <w:webHidden/>
          </w:rPr>
          <w:fldChar w:fldCharType="begin"/>
        </w:r>
        <w:r w:rsidR="00CB6193" w:rsidRPr="000302EC">
          <w:rPr>
            <w:b/>
            <w:bCs/>
            <w:webHidden/>
          </w:rPr>
          <w:instrText xml:space="preserve"> PAGEREF _Toc137714805 \h </w:instrText>
        </w:r>
        <w:r w:rsidR="00CB6193" w:rsidRPr="000302EC">
          <w:rPr>
            <w:b/>
            <w:bCs/>
            <w:webHidden/>
          </w:rPr>
        </w:r>
        <w:r w:rsidR="00CB6193" w:rsidRPr="000302EC">
          <w:rPr>
            <w:b/>
            <w:bCs/>
            <w:webHidden/>
          </w:rPr>
          <w:fldChar w:fldCharType="separate"/>
        </w:r>
        <w:r w:rsidR="00CB6193" w:rsidRPr="000302EC">
          <w:rPr>
            <w:b/>
            <w:bCs/>
            <w:webHidden/>
          </w:rPr>
          <w:t>23</w:t>
        </w:r>
        <w:r w:rsidR="00CB6193" w:rsidRPr="000302EC">
          <w:rPr>
            <w:b/>
            <w:bCs/>
            <w:webHidden/>
          </w:rPr>
          <w:fldChar w:fldCharType="end"/>
        </w:r>
      </w:hyperlink>
    </w:p>
    <w:p w14:paraId="14699D0B" w14:textId="26D85786"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806" w:history="1">
        <w:r w:rsidR="00CB6193" w:rsidRPr="00CB6193">
          <w:rPr>
            <w:rStyle w:val="Hypertextovodkaz"/>
            <w:rFonts w:ascii="Times New Roman" w:hAnsi="Times New Roman" w:cs="Times New Roman"/>
            <w:noProof/>
            <w:sz w:val="24"/>
            <w:szCs w:val="24"/>
          </w:rPr>
          <w:t>4.2</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Historie plastických hmot</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_Toc137714806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23</w:t>
        </w:r>
        <w:r w:rsidR="00CB6193" w:rsidRPr="00CB6193">
          <w:rPr>
            <w:rFonts w:ascii="Times New Roman" w:hAnsi="Times New Roman" w:cs="Times New Roman"/>
            <w:noProof/>
            <w:webHidden/>
            <w:sz w:val="24"/>
            <w:szCs w:val="24"/>
          </w:rPr>
          <w:fldChar w:fldCharType="end"/>
        </w:r>
      </w:hyperlink>
    </w:p>
    <w:p w14:paraId="32BA5C2E" w14:textId="7866EF2B"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807" w:history="1">
        <w:r w:rsidR="00CB6193" w:rsidRPr="00CB6193">
          <w:rPr>
            <w:rStyle w:val="Hypertextovodkaz"/>
            <w:rFonts w:ascii="Times New Roman" w:hAnsi="Times New Roman" w:cs="Times New Roman"/>
            <w:noProof/>
            <w:sz w:val="24"/>
            <w:szCs w:val="24"/>
          </w:rPr>
          <w:t>4.3</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Produkce plastového odpadu</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_Toc137714807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23</w:t>
        </w:r>
        <w:r w:rsidR="00CB6193" w:rsidRPr="00CB6193">
          <w:rPr>
            <w:rFonts w:ascii="Times New Roman" w:hAnsi="Times New Roman" w:cs="Times New Roman"/>
            <w:noProof/>
            <w:webHidden/>
            <w:sz w:val="24"/>
            <w:szCs w:val="24"/>
          </w:rPr>
          <w:fldChar w:fldCharType="end"/>
        </w:r>
      </w:hyperlink>
    </w:p>
    <w:p w14:paraId="326F187E" w14:textId="63BF69A1"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808" w:history="1">
        <w:r w:rsidR="00CB6193" w:rsidRPr="00CB6193">
          <w:rPr>
            <w:rStyle w:val="Hypertextovodkaz"/>
            <w:rFonts w:ascii="Times New Roman" w:hAnsi="Times New Roman" w:cs="Times New Roman"/>
            <w:noProof/>
            <w:sz w:val="24"/>
            <w:szCs w:val="24"/>
          </w:rPr>
          <w:t>4.4</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Druhy plastických hmot</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_Toc137714808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24</w:t>
        </w:r>
        <w:r w:rsidR="00CB6193" w:rsidRPr="00CB6193">
          <w:rPr>
            <w:rFonts w:ascii="Times New Roman" w:hAnsi="Times New Roman" w:cs="Times New Roman"/>
            <w:noProof/>
            <w:webHidden/>
            <w:sz w:val="24"/>
            <w:szCs w:val="24"/>
          </w:rPr>
          <w:fldChar w:fldCharType="end"/>
        </w:r>
      </w:hyperlink>
    </w:p>
    <w:p w14:paraId="6B0B740F" w14:textId="2B6EF1E7"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809" w:history="1">
        <w:r w:rsidR="00CB6193" w:rsidRPr="00CB6193">
          <w:rPr>
            <w:rStyle w:val="Hypertextovodkaz"/>
            <w:rFonts w:ascii="Times New Roman" w:hAnsi="Times New Roman" w:cs="Times New Roman"/>
            <w:noProof/>
            <w:sz w:val="24"/>
            <w:szCs w:val="24"/>
          </w:rPr>
          <w:t>4.5</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Recyklace plastů</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_Toc137714809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25</w:t>
        </w:r>
        <w:r w:rsidR="00CB6193" w:rsidRPr="00CB6193">
          <w:rPr>
            <w:rFonts w:ascii="Times New Roman" w:hAnsi="Times New Roman" w:cs="Times New Roman"/>
            <w:noProof/>
            <w:webHidden/>
            <w:sz w:val="24"/>
            <w:szCs w:val="24"/>
          </w:rPr>
          <w:fldChar w:fldCharType="end"/>
        </w:r>
      </w:hyperlink>
    </w:p>
    <w:p w14:paraId="31705EEF" w14:textId="72716057"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810" w:history="1">
        <w:r w:rsidR="00CB6193" w:rsidRPr="00CB6193">
          <w:rPr>
            <w:rStyle w:val="Hypertextovodkaz"/>
            <w:rFonts w:ascii="Times New Roman" w:hAnsi="Times New Roman" w:cs="Times New Roman"/>
            <w:noProof/>
            <w:sz w:val="24"/>
            <w:szCs w:val="24"/>
          </w:rPr>
          <w:t>4.6</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Technologie recyklačního procesu</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_Toc137714810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25</w:t>
        </w:r>
        <w:r w:rsidR="00CB6193" w:rsidRPr="00CB6193">
          <w:rPr>
            <w:rFonts w:ascii="Times New Roman" w:hAnsi="Times New Roman" w:cs="Times New Roman"/>
            <w:noProof/>
            <w:webHidden/>
            <w:sz w:val="24"/>
            <w:szCs w:val="24"/>
          </w:rPr>
          <w:fldChar w:fldCharType="end"/>
        </w:r>
      </w:hyperlink>
    </w:p>
    <w:p w14:paraId="3EF6B77D" w14:textId="16E777DF"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811" w:history="1">
        <w:r w:rsidR="00CB6193" w:rsidRPr="00CB6193">
          <w:rPr>
            <w:rStyle w:val="Hypertextovodkaz"/>
            <w:rFonts w:ascii="Times New Roman" w:hAnsi="Times New Roman" w:cs="Times New Roman"/>
            <w:noProof/>
            <w:sz w:val="24"/>
            <w:szCs w:val="24"/>
          </w:rPr>
          <w:t>4.7</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Kontejner na plast</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_Toc137714811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26</w:t>
        </w:r>
        <w:r w:rsidR="00CB6193" w:rsidRPr="00CB6193">
          <w:rPr>
            <w:rFonts w:ascii="Times New Roman" w:hAnsi="Times New Roman" w:cs="Times New Roman"/>
            <w:noProof/>
            <w:webHidden/>
            <w:sz w:val="24"/>
            <w:szCs w:val="24"/>
          </w:rPr>
          <w:fldChar w:fldCharType="end"/>
        </w:r>
      </w:hyperlink>
    </w:p>
    <w:p w14:paraId="19EA06E3" w14:textId="3A2911FF"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812" w:history="1">
        <w:r w:rsidR="00CB6193" w:rsidRPr="00CB6193">
          <w:rPr>
            <w:rStyle w:val="Hypertextovodkaz"/>
            <w:rFonts w:ascii="Times New Roman" w:hAnsi="Times New Roman" w:cs="Times New Roman"/>
            <w:noProof/>
            <w:sz w:val="24"/>
            <w:szCs w:val="24"/>
          </w:rPr>
          <w:t>4.8</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Recyklační symboly plastových obalů</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_Toc137714812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27</w:t>
        </w:r>
        <w:r w:rsidR="00CB6193" w:rsidRPr="00CB6193">
          <w:rPr>
            <w:rFonts w:ascii="Times New Roman" w:hAnsi="Times New Roman" w:cs="Times New Roman"/>
            <w:noProof/>
            <w:webHidden/>
            <w:sz w:val="24"/>
            <w:szCs w:val="24"/>
          </w:rPr>
          <w:fldChar w:fldCharType="end"/>
        </w:r>
      </w:hyperlink>
    </w:p>
    <w:p w14:paraId="4216E916" w14:textId="1F7A7D57" w:rsidR="00CB6193" w:rsidRPr="00CB6193" w:rsidRDefault="000D279B" w:rsidP="000302EC">
      <w:pPr>
        <w:pStyle w:val="Obsah2"/>
        <w:rPr>
          <w:rFonts w:eastAsiaTheme="minorEastAsia"/>
          <w:b/>
          <w:bCs/>
          <w:kern w:val="2"/>
          <w:lang w:eastAsia="cs-CZ"/>
          <w14:ligatures w14:val="standardContextual"/>
        </w:rPr>
      </w:pPr>
      <w:hyperlink w:anchor="_Toc137714813" w:history="1">
        <w:r w:rsidR="00CB6193" w:rsidRPr="00CB6193">
          <w:rPr>
            <w:rStyle w:val="Hypertextovodkaz"/>
          </w:rPr>
          <w:t>5.</w:t>
        </w:r>
        <w:r w:rsidR="00CB6193" w:rsidRPr="00CB6193">
          <w:rPr>
            <w:rFonts w:eastAsiaTheme="minorEastAsia"/>
            <w:kern w:val="2"/>
            <w:lang w:eastAsia="cs-CZ"/>
            <w14:ligatures w14:val="standardContextual"/>
          </w:rPr>
          <w:tab/>
        </w:r>
        <w:r w:rsidR="00CB6193" w:rsidRPr="00CB6193">
          <w:rPr>
            <w:rStyle w:val="Hypertextovodkaz"/>
          </w:rPr>
          <w:t>Sklo</w:t>
        </w:r>
        <w:r w:rsidR="00CB6193" w:rsidRPr="00CB6193">
          <w:rPr>
            <w:webHidden/>
          </w:rPr>
          <w:tab/>
        </w:r>
        <w:r w:rsidR="00CB6193" w:rsidRPr="00CB6193">
          <w:rPr>
            <w:webHidden/>
          </w:rPr>
          <w:fldChar w:fldCharType="begin"/>
        </w:r>
        <w:r w:rsidR="00CB6193" w:rsidRPr="00CB6193">
          <w:rPr>
            <w:webHidden/>
          </w:rPr>
          <w:instrText xml:space="preserve"> PAGEREF _Toc137714813 \h </w:instrText>
        </w:r>
        <w:r w:rsidR="00CB6193" w:rsidRPr="00CB6193">
          <w:rPr>
            <w:webHidden/>
          </w:rPr>
        </w:r>
        <w:r w:rsidR="00CB6193" w:rsidRPr="00CB6193">
          <w:rPr>
            <w:webHidden/>
          </w:rPr>
          <w:fldChar w:fldCharType="separate"/>
        </w:r>
        <w:r w:rsidR="00CB6193" w:rsidRPr="00CB6193">
          <w:rPr>
            <w:webHidden/>
          </w:rPr>
          <w:t>28</w:t>
        </w:r>
        <w:r w:rsidR="00CB6193" w:rsidRPr="00CB6193">
          <w:rPr>
            <w:webHidden/>
          </w:rPr>
          <w:fldChar w:fldCharType="end"/>
        </w:r>
      </w:hyperlink>
    </w:p>
    <w:p w14:paraId="03F8DACC" w14:textId="7E71F7C3"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814" w:history="1">
        <w:r w:rsidR="00CB6193" w:rsidRPr="00CB6193">
          <w:rPr>
            <w:rStyle w:val="Hypertextovodkaz"/>
            <w:rFonts w:ascii="Times New Roman" w:hAnsi="Times New Roman" w:cs="Times New Roman"/>
            <w:noProof/>
            <w:sz w:val="24"/>
            <w:szCs w:val="24"/>
          </w:rPr>
          <w:t>5.2</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Historie skla</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_Toc137714814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28</w:t>
        </w:r>
        <w:r w:rsidR="00CB6193" w:rsidRPr="00CB6193">
          <w:rPr>
            <w:rFonts w:ascii="Times New Roman" w:hAnsi="Times New Roman" w:cs="Times New Roman"/>
            <w:noProof/>
            <w:webHidden/>
            <w:sz w:val="24"/>
            <w:szCs w:val="24"/>
          </w:rPr>
          <w:fldChar w:fldCharType="end"/>
        </w:r>
      </w:hyperlink>
    </w:p>
    <w:p w14:paraId="7CEE6380" w14:textId="12DCC45E"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815" w:history="1">
        <w:r w:rsidR="00CB6193" w:rsidRPr="00CB6193">
          <w:rPr>
            <w:rStyle w:val="Hypertextovodkaz"/>
            <w:rFonts w:ascii="Times New Roman" w:hAnsi="Times New Roman" w:cs="Times New Roman"/>
            <w:noProof/>
            <w:sz w:val="24"/>
            <w:szCs w:val="24"/>
          </w:rPr>
          <w:t>5.3</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Produkce skla v ČR</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_Toc137714815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28</w:t>
        </w:r>
        <w:r w:rsidR="00CB6193" w:rsidRPr="00CB6193">
          <w:rPr>
            <w:rFonts w:ascii="Times New Roman" w:hAnsi="Times New Roman" w:cs="Times New Roman"/>
            <w:noProof/>
            <w:webHidden/>
            <w:sz w:val="24"/>
            <w:szCs w:val="24"/>
          </w:rPr>
          <w:fldChar w:fldCharType="end"/>
        </w:r>
      </w:hyperlink>
    </w:p>
    <w:p w14:paraId="606C29D2" w14:textId="4064DFBA"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816" w:history="1">
        <w:r w:rsidR="00CB6193" w:rsidRPr="00CB6193">
          <w:rPr>
            <w:rStyle w:val="Hypertextovodkaz"/>
            <w:rFonts w:ascii="Times New Roman" w:hAnsi="Times New Roman" w:cs="Times New Roman"/>
            <w:noProof/>
            <w:sz w:val="24"/>
            <w:szCs w:val="24"/>
          </w:rPr>
          <w:t>5.4</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Druhy skla</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_Toc137714816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28</w:t>
        </w:r>
        <w:r w:rsidR="00CB6193" w:rsidRPr="00CB6193">
          <w:rPr>
            <w:rFonts w:ascii="Times New Roman" w:hAnsi="Times New Roman" w:cs="Times New Roman"/>
            <w:noProof/>
            <w:webHidden/>
            <w:sz w:val="24"/>
            <w:szCs w:val="24"/>
          </w:rPr>
          <w:fldChar w:fldCharType="end"/>
        </w:r>
      </w:hyperlink>
    </w:p>
    <w:p w14:paraId="308D551A" w14:textId="1A860E69"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817" w:history="1">
        <w:r w:rsidR="00CB6193" w:rsidRPr="00CB6193">
          <w:rPr>
            <w:rStyle w:val="Hypertextovodkaz"/>
            <w:rFonts w:ascii="Times New Roman" w:hAnsi="Times New Roman" w:cs="Times New Roman"/>
            <w:noProof/>
            <w:sz w:val="24"/>
            <w:szCs w:val="24"/>
          </w:rPr>
          <w:t>5.5</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Recyklace skla</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_Toc137714817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30</w:t>
        </w:r>
        <w:r w:rsidR="00CB6193" w:rsidRPr="00CB6193">
          <w:rPr>
            <w:rFonts w:ascii="Times New Roman" w:hAnsi="Times New Roman" w:cs="Times New Roman"/>
            <w:noProof/>
            <w:webHidden/>
            <w:sz w:val="24"/>
            <w:szCs w:val="24"/>
          </w:rPr>
          <w:fldChar w:fldCharType="end"/>
        </w:r>
      </w:hyperlink>
    </w:p>
    <w:p w14:paraId="39068AEE" w14:textId="2C3F93E7"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818" w:history="1">
        <w:r w:rsidR="00CB6193" w:rsidRPr="00CB6193">
          <w:rPr>
            <w:rStyle w:val="Hypertextovodkaz"/>
            <w:rFonts w:ascii="Times New Roman" w:hAnsi="Times New Roman" w:cs="Times New Roman"/>
            <w:noProof/>
            <w:sz w:val="24"/>
            <w:szCs w:val="24"/>
          </w:rPr>
          <w:t>5.6</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Kontejner na sklo</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_Toc137714818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31</w:t>
        </w:r>
        <w:r w:rsidR="00CB6193" w:rsidRPr="00CB6193">
          <w:rPr>
            <w:rFonts w:ascii="Times New Roman" w:hAnsi="Times New Roman" w:cs="Times New Roman"/>
            <w:noProof/>
            <w:webHidden/>
            <w:sz w:val="24"/>
            <w:szCs w:val="24"/>
          </w:rPr>
          <w:fldChar w:fldCharType="end"/>
        </w:r>
      </w:hyperlink>
    </w:p>
    <w:p w14:paraId="4B0CA70D" w14:textId="36343313"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819" w:history="1">
        <w:r w:rsidR="00CB6193" w:rsidRPr="00CB6193">
          <w:rPr>
            <w:rStyle w:val="Hypertextovodkaz"/>
            <w:rFonts w:ascii="Times New Roman" w:hAnsi="Times New Roman" w:cs="Times New Roman"/>
            <w:noProof/>
            <w:sz w:val="24"/>
            <w:szCs w:val="24"/>
          </w:rPr>
          <w:t>5.7</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Recyklační symboly skla</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_Toc137714819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32</w:t>
        </w:r>
        <w:r w:rsidR="00CB6193" w:rsidRPr="00CB6193">
          <w:rPr>
            <w:rFonts w:ascii="Times New Roman" w:hAnsi="Times New Roman" w:cs="Times New Roman"/>
            <w:noProof/>
            <w:webHidden/>
            <w:sz w:val="24"/>
            <w:szCs w:val="24"/>
          </w:rPr>
          <w:fldChar w:fldCharType="end"/>
        </w:r>
      </w:hyperlink>
    </w:p>
    <w:p w14:paraId="3F71685A" w14:textId="46E50177" w:rsidR="00CB6193" w:rsidRPr="00CB6193" w:rsidRDefault="000D279B" w:rsidP="000302EC">
      <w:pPr>
        <w:pStyle w:val="Obsah2"/>
        <w:rPr>
          <w:rFonts w:eastAsiaTheme="minorEastAsia"/>
          <w:b/>
          <w:bCs/>
          <w:kern w:val="2"/>
          <w:lang w:eastAsia="cs-CZ"/>
          <w14:ligatures w14:val="standardContextual"/>
        </w:rPr>
      </w:pPr>
      <w:hyperlink w:anchor="_Toc137714820" w:history="1">
        <w:r w:rsidR="00CB6193" w:rsidRPr="00CB6193">
          <w:rPr>
            <w:rStyle w:val="Hypertextovodkaz"/>
          </w:rPr>
          <w:t>6.</w:t>
        </w:r>
        <w:r w:rsidR="00CB6193" w:rsidRPr="00CB6193">
          <w:rPr>
            <w:rFonts w:eastAsiaTheme="minorEastAsia"/>
            <w:kern w:val="2"/>
            <w:lang w:eastAsia="cs-CZ"/>
            <w14:ligatures w14:val="standardContextual"/>
          </w:rPr>
          <w:tab/>
        </w:r>
        <w:r w:rsidR="00CB6193" w:rsidRPr="00CB6193">
          <w:rPr>
            <w:rStyle w:val="Hypertextovodkaz"/>
          </w:rPr>
          <w:t>Papír</w:t>
        </w:r>
        <w:r w:rsidR="00CB6193" w:rsidRPr="00CB6193">
          <w:rPr>
            <w:webHidden/>
          </w:rPr>
          <w:tab/>
        </w:r>
        <w:r w:rsidR="00CB6193" w:rsidRPr="00CB6193">
          <w:rPr>
            <w:webHidden/>
          </w:rPr>
          <w:fldChar w:fldCharType="begin"/>
        </w:r>
        <w:r w:rsidR="00CB6193" w:rsidRPr="00CB6193">
          <w:rPr>
            <w:webHidden/>
          </w:rPr>
          <w:instrText xml:space="preserve"> PAGEREF _Toc137714820 \h </w:instrText>
        </w:r>
        <w:r w:rsidR="00CB6193" w:rsidRPr="00CB6193">
          <w:rPr>
            <w:webHidden/>
          </w:rPr>
        </w:r>
        <w:r w:rsidR="00CB6193" w:rsidRPr="00CB6193">
          <w:rPr>
            <w:webHidden/>
          </w:rPr>
          <w:fldChar w:fldCharType="separate"/>
        </w:r>
        <w:r w:rsidR="00CB6193" w:rsidRPr="00CB6193">
          <w:rPr>
            <w:webHidden/>
          </w:rPr>
          <w:t>33</w:t>
        </w:r>
        <w:r w:rsidR="00CB6193" w:rsidRPr="00CB6193">
          <w:rPr>
            <w:webHidden/>
          </w:rPr>
          <w:fldChar w:fldCharType="end"/>
        </w:r>
      </w:hyperlink>
    </w:p>
    <w:p w14:paraId="7CBD1B3C" w14:textId="49730FE0"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821" w:history="1">
        <w:r w:rsidR="00CB6193" w:rsidRPr="00CB6193">
          <w:rPr>
            <w:rStyle w:val="Hypertextovodkaz"/>
            <w:rFonts w:ascii="Times New Roman" w:hAnsi="Times New Roman" w:cs="Times New Roman"/>
            <w:noProof/>
            <w:sz w:val="24"/>
            <w:szCs w:val="24"/>
          </w:rPr>
          <w:t>6.2</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Historie papíru</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_Toc137714821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33</w:t>
        </w:r>
        <w:r w:rsidR="00CB6193" w:rsidRPr="00CB6193">
          <w:rPr>
            <w:rFonts w:ascii="Times New Roman" w:hAnsi="Times New Roman" w:cs="Times New Roman"/>
            <w:noProof/>
            <w:webHidden/>
            <w:sz w:val="24"/>
            <w:szCs w:val="24"/>
          </w:rPr>
          <w:fldChar w:fldCharType="end"/>
        </w:r>
      </w:hyperlink>
    </w:p>
    <w:p w14:paraId="7DCAC521" w14:textId="0BB13849"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822" w:history="1">
        <w:r w:rsidR="00CB6193" w:rsidRPr="00CB6193">
          <w:rPr>
            <w:rStyle w:val="Hypertextovodkaz"/>
            <w:rFonts w:ascii="Times New Roman" w:hAnsi="Times New Roman" w:cs="Times New Roman"/>
            <w:noProof/>
            <w:sz w:val="24"/>
            <w:szCs w:val="24"/>
          </w:rPr>
          <w:t>6.3</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Recyklace papíru</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_Toc137714822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34</w:t>
        </w:r>
        <w:r w:rsidR="00CB6193" w:rsidRPr="00CB6193">
          <w:rPr>
            <w:rFonts w:ascii="Times New Roman" w:hAnsi="Times New Roman" w:cs="Times New Roman"/>
            <w:noProof/>
            <w:webHidden/>
            <w:sz w:val="24"/>
            <w:szCs w:val="24"/>
          </w:rPr>
          <w:fldChar w:fldCharType="end"/>
        </w:r>
      </w:hyperlink>
    </w:p>
    <w:p w14:paraId="66F97866" w14:textId="23C5BA26"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823" w:history="1">
        <w:r w:rsidR="00CB6193" w:rsidRPr="00CB6193">
          <w:rPr>
            <w:rStyle w:val="Hypertextovodkaz"/>
            <w:rFonts w:ascii="Times New Roman" w:hAnsi="Times New Roman" w:cs="Times New Roman"/>
            <w:noProof/>
            <w:sz w:val="24"/>
            <w:szCs w:val="24"/>
          </w:rPr>
          <w:t>6.4</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Kontejner na papír</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_Toc137714823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35</w:t>
        </w:r>
        <w:r w:rsidR="00CB6193" w:rsidRPr="00CB6193">
          <w:rPr>
            <w:rFonts w:ascii="Times New Roman" w:hAnsi="Times New Roman" w:cs="Times New Roman"/>
            <w:noProof/>
            <w:webHidden/>
            <w:sz w:val="24"/>
            <w:szCs w:val="24"/>
          </w:rPr>
          <w:fldChar w:fldCharType="end"/>
        </w:r>
      </w:hyperlink>
    </w:p>
    <w:p w14:paraId="0B8CD32D" w14:textId="47DA7AC0"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824" w:history="1">
        <w:r w:rsidR="00CB6193" w:rsidRPr="00CB6193">
          <w:rPr>
            <w:rStyle w:val="Hypertextovodkaz"/>
            <w:rFonts w:ascii="Times New Roman" w:hAnsi="Times New Roman" w:cs="Times New Roman"/>
            <w:noProof/>
            <w:sz w:val="24"/>
            <w:szCs w:val="24"/>
          </w:rPr>
          <w:t>6.5</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Recyklační symboly papíru</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_Toc137714824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36</w:t>
        </w:r>
        <w:r w:rsidR="00CB6193" w:rsidRPr="00CB6193">
          <w:rPr>
            <w:rFonts w:ascii="Times New Roman" w:hAnsi="Times New Roman" w:cs="Times New Roman"/>
            <w:noProof/>
            <w:webHidden/>
            <w:sz w:val="24"/>
            <w:szCs w:val="24"/>
          </w:rPr>
          <w:fldChar w:fldCharType="end"/>
        </w:r>
      </w:hyperlink>
    </w:p>
    <w:p w14:paraId="348E0AF6" w14:textId="1B0210FD" w:rsidR="00CB6193" w:rsidRPr="00CB6193" w:rsidRDefault="000D279B" w:rsidP="000302EC">
      <w:pPr>
        <w:pStyle w:val="Obsah2"/>
        <w:rPr>
          <w:rFonts w:eastAsiaTheme="minorEastAsia"/>
          <w:b/>
          <w:bCs/>
          <w:kern w:val="2"/>
          <w:lang w:eastAsia="cs-CZ"/>
          <w14:ligatures w14:val="standardContextual"/>
        </w:rPr>
      </w:pPr>
      <w:hyperlink w:anchor="_Toc137714825" w:history="1">
        <w:r w:rsidR="00CB6193" w:rsidRPr="00CB6193">
          <w:rPr>
            <w:rStyle w:val="Hypertextovodkaz"/>
          </w:rPr>
          <w:t>7.</w:t>
        </w:r>
        <w:r w:rsidR="00CB6193" w:rsidRPr="00CB6193">
          <w:rPr>
            <w:rFonts w:eastAsiaTheme="minorEastAsia"/>
            <w:kern w:val="2"/>
            <w:lang w:eastAsia="cs-CZ"/>
            <w14:ligatures w14:val="standardContextual"/>
          </w:rPr>
          <w:tab/>
        </w:r>
        <w:r w:rsidR="00CB6193" w:rsidRPr="00CB6193">
          <w:rPr>
            <w:rStyle w:val="Hypertextovodkaz"/>
          </w:rPr>
          <w:t>Kovy</w:t>
        </w:r>
        <w:r w:rsidR="00CB6193" w:rsidRPr="00CB6193">
          <w:rPr>
            <w:webHidden/>
          </w:rPr>
          <w:tab/>
        </w:r>
        <w:r w:rsidR="00CB6193" w:rsidRPr="00CB6193">
          <w:rPr>
            <w:webHidden/>
          </w:rPr>
          <w:fldChar w:fldCharType="begin"/>
        </w:r>
        <w:r w:rsidR="00CB6193" w:rsidRPr="00CB6193">
          <w:rPr>
            <w:webHidden/>
          </w:rPr>
          <w:instrText xml:space="preserve"> PAGEREF _Toc137714825 \h </w:instrText>
        </w:r>
        <w:r w:rsidR="00CB6193" w:rsidRPr="00CB6193">
          <w:rPr>
            <w:webHidden/>
          </w:rPr>
        </w:r>
        <w:r w:rsidR="00CB6193" w:rsidRPr="00CB6193">
          <w:rPr>
            <w:webHidden/>
          </w:rPr>
          <w:fldChar w:fldCharType="separate"/>
        </w:r>
        <w:r w:rsidR="00CB6193" w:rsidRPr="00CB6193">
          <w:rPr>
            <w:webHidden/>
          </w:rPr>
          <w:t>37</w:t>
        </w:r>
        <w:r w:rsidR="00CB6193" w:rsidRPr="00CB6193">
          <w:rPr>
            <w:webHidden/>
          </w:rPr>
          <w:fldChar w:fldCharType="end"/>
        </w:r>
      </w:hyperlink>
    </w:p>
    <w:p w14:paraId="48476040" w14:textId="2FE2614E"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826" w:history="1">
        <w:r w:rsidR="00CB6193" w:rsidRPr="00CB6193">
          <w:rPr>
            <w:rStyle w:val="Hypertextovodkaz"/>
            <w:rFonts w:ascii="Times New Roman" w:hAnsi="Times New Roman" w:cs="Times New Roman"/>
            <w:noProof/>
            <w:sz w:val="24"/>
            <w:szCs w:val="24"/>
          </w:rPr>
          <w:t>7.2</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Produkce kovů</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_Toc137714826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37</w:t>
        </w:r>
        <w:r w:rsidR="00CB6193" w:rsidRPr="00CB6193">
          <w:rPr>
            <w:rFonts w:ascii="Times New Roman" w:hAnsi="Times New Roman" w:cs="Times New Roman"/>
            <w:noProof/>
            <w:webHidden/>
            <w:sz w:val="24"/>
            <w:szCs w:val="24"/>
          </w:rPr>
          <w:fldChar w:fldCharType="end"/>
        </w:r>
      </w:hyperlink>
    </w:p>
    <w:p w14:paraId="75444BC4" w14:textId="3E57F895"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827" w:history="1">
        <w:r w:rsidR="00CB6193" w:rsidRPr="00CB6193">
          <w:rPr>
            <w:rStyle w:val="Hypertextovodkaz"/>
            <w:rFonts w:ascii="Times New Roman" w:hAnsi="Times New Roman" w:cs="Times New Roman"/>
            <w:noProof/>
            <w:sz w:val="24"/>
            <w:szCs w:val="24"/>
          </w:rPr>
          <w:t>7.3</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Recyklace železa a oceli</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_Toc137714827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37</w:t>
        </w:r>
        <w:r w:rsidR="00CB6193" w:rsidRPr="00CB6193">
          <w:rPr>
            <w:rFonts w:ascii="Times New Roman" w:hAnsi="Times New Roman" w:cs="Times New Roman"/>
            <w:noProof/>
            <w:webHidden/>
            <w:sz w:val="24"/>
            <w:szCs w:val="24"/>
          </w:rPr>
          <w:fldChar w:fldCharType="end"/>
        </w:r>
      </w:hyperlink>
    </w:p>
    <w:p w14:paraId="581B9A35" w14:textId="0CD8A982"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828" w:history="1">
        <w:r w:rsidR="00CB6193" w:rsidRPr="00CB6193">
          <w:rPr>
            <w:rStyle w:val="Hypertextovodkaz"/>
            <w:rFonts w:ascii="Times New Roman" w:hAnsi="Times New Roman" w:cs="Times New Roman"/>
            <w:noProof/>
            <w:sz w:val="24"/>
            <w:szCs w:val="24"/>
          </w:rPr>
          <w:t>7.4</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Recyklace těžkých kovů</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_Toc137714828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38</w:t>
        </w:r>
        <w:r w:rsidR="00CB6193" w:rsidRPr="00CB6193">
          <w:rPr>
            <w:rFonts w:ascii="Times New Roman" w:hAnsi="Times New Roman" w:cs="Times New Roman"/>
            <w:noProof/>
            <w:webHidden/>
            <w:sz w:val="24"/>
            <w:szCs w:val="24"/>
          </w:rPr>
          <w:fldChar w:fldCharType="end"/>
        </w:r>
      </w:hyperlink>
    </w:p>
    <w:p w14:paraId="35F7D4C5" w14:textId="7876ECC2"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829" w:history="1">
        <w:r w:rsidR="00CB6193" w:rsidRPr="00CB6193">
          <w:rPr>
            <w:rStyle w:val="Hypertextovodkaz"/>
            <w:rFonts w:ascii="Times New Roman" w:hAnsi="Times New Roman" w:cs="Times New Roman"/>
            <w:noProof/>
            <w:sz w:val="24"/>
            <w:szCs w:val="24"/>
          </w:rPr>
          <w:t>7.5</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Recyklace drahých kovů</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_Toc137714829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38</w:t>
        </w:r>
        <w:r w:rsidR="00CB6193" w:rsidRPr="00CB6193">
          <w:rPr>
            <w:rFonts w:ascii="Times New Roman" w:hAnsi="Times New Roman" w:cs="Times New Roman"/>
            <w:noProof/>
            <w:webHidden/>
            <w:sz w:val="24"/>
            <w:szCs w:val="24"/>
          </w:rPr>
          <w:fldChar w:fldCharType="end"/>
        </w:r>
      </w:hyperlink>
    </w:p>
    <w:p w14:paraId="7FAA6A85" w14:textId="2AC035B3"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830" w:history="1">
        <w:r w:rsidR="00CB6193" w:rsidRPr="00CB6193">
          <w:rPr>
            <w:rStyle w:val="Hypertextovodkaz"/>
            <w:rFonts w:ascii="Times New Roman" w:hAnsi="Times New Roman" w:cs="Times New Roman"/>
            <w:noProof/>
            <w:sz w:val="24"/>
            <w:szCs w:val="24"/>
          </w:rPr>
          <w:t>7.6</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Kontejner na kovy</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_Toc137714830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38</w:t>
        </w:r>
        <w:r w:rsidR="00CB6193" w:rsidRPr="00CB6193">
          <w:rPr>
            <w:rFonts w:ascii="Times New Roman" w:hAnsi="Times New Roman" w:cs="Times New Roman"/>
            <w:noProof/>
            <w:webHidden/>
            <w:sz w:val="24"/>
            <w:szCs w:val="24"/>
          </w:rPr>
          <w:fldChar w:fldCharType="end"/>
        </w:r>
      </w:hyperlink>
    </w:p>
    <w:p w14:paraId="47C5722B" w14:textId="45D3EE22" w:rsidR="00CB6193" w:rsidRPr="00CB6193" w:rsidRDefault="000D279B" w:rsidP="00CB6193">
      <w:pPr>
        <w:pStyle w:val="Obsah3"/>
        <w:tabs>
          <w:tab w:val="left" w:pos="1100"/>
          <w:tab w:val="right" w:leader="dot" w:pos="9062"/>
        </w:tabs>
        <w:spacing w:line="276" w:lineRule="auto"/>
        <w:rPr>
          <w:rFonts w:ascii="Times New Roman" w:eastAsiaTheme="minorEastAsia" w:hAnsi="Times New Roman" w:cs="Times New Roman"/>
          <w:noProof/>
          <w:kern w:val="2"/>
          <w:sz w:val="24"/>
          <w:szCs w:val="24"/>
          <w:lang w:eastAsia="cs-CZ"/>
          <w14:ligatures w14:val="standardContextual"/>
        </w:rPr>
      </w:pPr>
      <w:hyperlink w:anchor="_Toc137714831" w:history="1">
        <w:r w:rsidR="00CB6193" w:rsidRPr="00CB6193">
          <w:rPr>
            <w:rStyle w:val="Hypertextovodkaz"/>
            <w:rFonts w:ascii="Times New Roman" w:hAnsi="Times New Roman" w:cs="Times New Roman"/>
            <w:noProof/>
            <w:sz w:val="24"/>
            <w:szCs w:val="24"/>
          </w:rPr>
          <w:t>7.7</w:t>
        </w:r>
        <w:r w:rsidR="00CB6193" w:rsidRPr="00CB6193">
          <w:rPr>
            <w:rFonts w:ascii="Times New Roman" w:eastAsiaTheme="minorEastAsia" w:hAnsi="Times New Roman" w:cs="Times New Roman"/>
            <w:noProof/>
            <w:kern w:val="2"/>
            <w:sz w:val="24"/>
            <w:szCs w:val="24"/>
            <w:lang w:eastAsia="cs-CZ"/>
            <w14:ligatures w14:val="standardContextual"/>
          </w:rPr>
          <w:tab/>
        </w:r>
        <w:r w:rsidR="00CB6193" w:rsidRPr="00CB6193">
          <w:rPr>
            <w:rStyle w:val="Hypertextovodkaz"/>
            <w:rFonts w:ascii="Times New Roman" w:hAnsi="Times New Roman" w:cs="Times New Roman"/>
            <w:noProof/>
            <w:sz w:val="24"/>
            <w:szCs w:val="24"/>
          </w:rPr>
          <w:t>Recyklační symboly kovů</w:t>
        </w:r>
        <w:r w:rsidR="00CB6193" w:rsidRPr="00CB6193">
          <w:rPr>
            <w:rFonts w:ascii="Times New Roman" w:hAnsi="Times New Roman" w:cs="Times New Roman"/>
            <w:noProof/>
            <w:webHidden/>
            <w:sz w:val="24"/>
            <w:szCs w:val="24"/>
          </w:rPr>
          <w:tab/>
        </w:r>
        <w:r w:rsidR="00CB6193" w:rsidRPr="00CB6193">
          <w:rPr>
            <w:rFonts w:ascii="Times New Roman" w:hAnsi="Times New Roman" w:cs="Times New Roman"/>
            <w:noProof/>
            <w:webHidden/>
            <w:sz w:val="24"/>
            <w:szCs w:val="24"/>
          </w:rPr>
          <w:fldChar w:fldCharType="begin"/>
        </w:r>
        <w:r w:rsidR="00CB6193" w:rsidRPr="00CB6193">
          <w:rPr>
            <w:rFonts w:ascii="Times New Roman" w:hAnsi="Times New Roman" w:cs="Times New Roman"/>
            <w:noProof/>
            <w:webHidden/>
            <w:sz w:val="24"/>
            <w:szCs w:val="24"/>
          </w:rPr>
          <w:instrText xml:space="preserve"> PAGEREF _Toc137714831 \h </w:instrText>
        </w:r>
        <w:r w:rsidR="00CB6193" w:rsidRPr="00CB6193">
          <w:rPr>
            <w:rFonts w:ascii="Times New Roman" w:hAnsi="Times New Roman" w:cs="Times New Roman"/>
            <w:noProof/>
            <w:webHidden/>
            <w:sz w:val="24"/>
            <w:szCs w:val="24"/>
          </w:rPr>
        </w:r>
        <w:r w:rsidR="00CB6193" w:rsidRPr="00CB6193">
          <w:rPr>
            <w:rFonts w:ascii="Times New Roman" w:hAnsi="Times New Roman" w:cs="Times New Roman"/>
            <w:noProof/>
            <w:webHidden/>
            <w:sz w:val="24"/>
            <w:szCs w:val="24"/>
          </w:rPr>
          <w:fldChar w:fldCharType="separate"/>
        </w:r>
        <w:r w:rsidR="00CB6193" w:rsidRPr="00CB6193">
          <w:rPr>
            <w:rFonts w:ascii="Times New Roman" w:hAnsi="Times New Roman" w:cs="Times New Roman"/>
            <w:noProof/>
            <w:webHidden/>
            <w:sz w:val="24"/>
            <w:szCs w:val="24"/>
          </w:rPr>
          <w:t>39</w:t>
        </w:r>
        <w:r w:rsidR="00CB6193" w:rsidRPr="00CB6193">
          <w:rPr>
            <w:rFonts w:ascii="Times New Roman" w:hAnsi="Times New Roman" w:cs="Times New Roman"/>
            <w:noProof/>
            <w:webHidden/>
            <w:sz w:val="24"/>
            <w:szCs w:val="24"/>
          </w:rPr>
          <w:fldChar w:fldCharType="end"/>
        </w:r>
      </w:hyperlink>
    </w:p>
    <w:p w14:paraId="7CB9AD37" w14:textId="312E2337" w:rsidR="00CB6193" w:rsidRPr="00CB6193" w:rsidRDefault="000D279B" w:rsidP="00CB6193">
      <w:pPr>
        <w:pStyle w:val="Obsah1"/>
        <w:spacing w:line="276" w:lineRule="auto"/>
        <w:rPr>
          <w:rFonts w:eastAsiaTheme="minorEastAsia"/>
          <w:b w:val="0"/>
          <w:bCs w:val="0"/>
          <w:noProof/>
          <w:kern w:val="2"/>
          <w:sz w:val="24"/>
          <w:szCs w:val="24"/>
          <w:lang w:eastAsia="cs-CZ"/>
          <w14:ligatures w14:val="standardContextual"/>
        </w:rPr>
      </w:pPr>
      <w:hyperlink w:anchor="_Toc137714832" w:history="1">
        <w:r w:rsidR="00CB6193" w:rsidRPr="00CB6193">
          <w:rPr>
            <w:rStyle w:val="Hypertextovodkaz"/>
            <w:noProof/>
            <w:sz w:val="24"/>
            <w:szCs w:val="24"/>
          </w:rPr>
          <w:t>Praktická část</w:t>
        </w:r>
        <w:r w:rsidR="00CB6193" w:rsidRPr="00CB6193">
          <w:rPr>
            <w:noProof/>
            <w:webHidden/>
            <w:sz w:val="24"/>
            <w:szCs w:val="24"/>
          </w:rPr>
          <w:tab/>
        </w:r>
        <w:r w:rsidR="00CB6193" w:rsidRPr="00CB6193">
          <w:rPr>
            <w:noProof/>
            <w:webHidden/>
            <w:sz w:val="24"/>
            <w:szCs w:val="24"/>
          </w:rPr>
          <w:fldChar w:fldCharType="begin"/>
        </w:r>
        <w:r w:rsidR="00CB6193" w:rsidRPr="00CB6193">
          <w:rPr>
            <w:noProof/>
            <w:webHidden/>
            <w:sz w:val="24"/>
            <w:szCs w:val="24"/>
          </w:rPr>
          <w:instrText xml:space="preserve"> PAGEREF _Toc137714832 \h </w:instrText>
        </w:r>
        <w:r w:rsidR="00CB6193" w:rsidRPr="00CB6193">
          <w:rPr>
            <w:noProof/>
            <w:webHidden/>
            <w:sz w:val="24"/>
            <w:szCs w:val="24"/>
          </w:rPr>
        </w:r>
        <w:r w:rsidR="00CB6193" w:rsidRPr="00CB6193">
          <w:rPr>
            <w:noProof/>
            <w:webHidden/>
            <w:sz w:val="24"/>
            <w:szCs w:val="24"/>
          </w:rPr>
          <w:fldChar w:fldCharType="separate"/>
        </w:r>
        <w:r w:rsidR="00CB6193" w:rsidRPr="00CB6193">
          <w:rPr>
            <w:noProof/>
            <w:webHidden/>
            <w:sz w:val="24"/>
            <w:szCs w:val="24"/>
          </w:rPr>
          <w:t>40</w:t>
        </w:r>
        <w:r w:rsidR="00CB6193" w:rsidRPr="00CB6193">
          <w:rPr>
            <w:noProof/>
            <w:webHidden/>
            <w:sz w:val="24"/>
            <w:szCs w:val="24"/>
          </w:rPr>
          <w:fldChar w:fldCharType="end"/>
        </w:r>
      </w:hyperlink>
    </w:p>
    <w:p w14:paraId="7A370FC3" w14:textId="2D0B8C69" w:rsidR="00CB6193" w:rsidRPr="00CB6193" w:rsidRDefault="000D279B" w:rsidP="000302EC">
      <w:pPr>
        <w:pStyle w:val="Obsah2"/>
        <w:rPr>
          <w:rFonts w:eastAsiaTheme="minorEastAsia"/>
          <w:b/>
          <w:bCs/>
          <w:kern w:val="2"/>
          <w:lang w:eastAsia="cs-CZ"/>
          <w14:ligatures w14:val="standardContextual"/>
        </w:rPr>
      </w:pPr>
      <w:hyperlink w:anchor="_Toc137714833" w:history="1">
        <w:r w:rsidR="00CB6193" w:rsidRPr="00CB6193">
          <w:rPr>
            <w:rStyle w:val="Hypertextovodkaz"/>
          </w:rPr>
          <w:t>8.</w:t>
        </w:r>
        <w:r w:rsidR="00CB6193" w:rsidRPr="00CB6193">
          <w:rPr>
            <w:rFonts w:eastAsiaTheme="minorEastAsia"/>
            <w:kern w:val="2"/>
            <w:lang w:eastAsia="cs-CZ"/>
            <w14:ligatures w14:val="standardContextual"/>
          </w:rPr>
          <w:tab/>
        </w:r>
        <w:r w:rsidR="00CB6193" w:rsidRPr="00CB6193">
          <w:rPr>
            <w:rStyle w:val="Hypertextovodkaz"/>
          </w:rPr>
          <w:t>Námět na výrobek z plastu</w:t>
        </w:r>
        <w:r w:rsidR="00CB6193" w:rsidRPr="00CB6193">
          <w:rPr>
            <w:webHidden/>
          </w:rPr>
          <w:tab/>
        </w:r>
        <w:r w:rsidR="00CB6193" w:rsidRPr="00CB6193">
          <w:rPr>
            <w:webHidden/>
          </w:rPr>
          <w:fldChar w:fldCharType="begin"/>
        </w:r>
        <w:r w:rsidR="00CB6193" w:rsidRPr="00CB6193">
          <w:rPr>
            <w:webHidden/>
          </w:rPr>
          <w:instrText xml:space="preserve"> PAGEREF _Toc137714833 \h </w:instrText>
        </w:r>
        <w:r w:rsidR="00CB6193" w:rsidRPr="00CB6193">
          <w:rPr>
            <w:webHidden/>
          </w:rPr>
        </w:r>
        <w:r w:rsidR="00CB6193" w:rsidRPr="00CB6193">
          <w:rPr>
            <w:webHidden/>
          </w:rPr>
          <w:fldChar w:fldCharType="separate"/>
        </w:r>
        <w:r w:rsidR="00CB6193" w:rsidRPr="00CB6193">
          <w:rPr>
            <w:webHidden/>
          </w:rPr>
          <w:t>42</w:t>
        </w:r>
        <w:r w:rsidR="00CB6193" w:rsidRPr="00CB6193">
          <w:rPr>
            <w:webHidden/>
          </w:rPr>
          <w:fldChar w:fldCharType="end"/>
        </w:r>
      </w:hyperlink>
    </w:p>
    <w:p w14:paraId="2D64A48D" w14:textId="03879FF6" w:rsidR="00CB6193" w:rsidRPr="00CB6193" w:rsidRDefault="000D279B" w:rsidP="000302EC">
      <w:pPr>
        <w:pStyle w:val="Obsah2"/>
        <w:rPr>
          <w:rFonts w:eastAsiaTheme="minorEastAsia"/>
          <w:b/>
          <w:bCs/>
          <w:kern w:val="2"/>
          <w:lang w:eastAsia="cs-CZ"/>
          <w14:ligatures w14:val="standardContextual"/>
        </w:rPr>
      </w:pPr>
      <w:hyperlink w:anchor="_Toc137714834" w:history="1">
        <w:r w:rsidR="00CB6193" w:rsidRPr="00CB6193">
          <w:rPr>
            <w:rStyle w:val="Hypertextovodkaz"/>
          </w:rPr>
          <w:t>9.</w:t>
        </w:r>
        <w:r w:rsidR="00CB6193" w:rsidRPr="00CB6193">
          <w:rPr>
            <w:rFonts w:eastAsiaTheme="minorEastAsia"/>
            <w:kern w:val="2"/>
            <w:lang w:eastAsia="cs-CZ"/>
            <w14:ligatures w14:val="standardContextual"/>
          </w:rPr>
          <w:tab/>
        </w:r>
        <w:r w:rsidR="00CB6193" w:rsidRPr="00CB6193">
          <w:rPr>
            <w:rStyle w:val="Hypertextovodkaz"/>
          </w:rPr>
          <w:t>Námět na výrobek ze skla</w:t>
        </w:r>
        <w:r w:rsidR="00CB6193" w:rsidRPr="00CB6193">
          <w:rPr>
            <w:webHidden/>
          </w:rPr>
          <w:tab/>
        </w:r>
        <w:r w:rsidR="00CB6193" w:rsidRPr="00CB6193">
          <w:rPr>
            <w:webHidden/>
          </w:rPr>
          <w:fldChar w:fldCharType="begin"/>
        </w:r>
        <w:r w:rsidR="00CB6193" w:rsidRPr="00CB6193">
          <w:rPr>
            <w:webHidden/>
          </w:rPr>
          <w:instrText xml:space="preserve"> PAGEREF _Toc137714834 \h </w:instrText>
        </w:r>
        <w:r w:rsidR="00CB6193" w:rsidRPr="00CB6193">
          <w:rPr>
            <w:webHidden/>
          </w:rPr>
        </w:r>
        <w:r w:rsidR="00CB6193" w:rsidRPr="00CB6193">
          <w:rPr>
            <w:webHidden/>
          </w:rPr>
          <w:fldChar w:fldCharType="separate"/>
        </w:r>
        <w:r w:rsidR="00CB6193" w:rsidRPr="00CB6193">
          <w:rPr>
            <w:webHidden/>
          </w:rPr>
          <w:t>45</w:t>
        </w:r>
        <w:r w:rsidR="00CB6193" w:rsidRPr="00CB6193">
          <w:rPr>
            <w:webHidden/>
          </w:rPr>
          <w:fldChar w:fldCharType="end"/>
        </w:r>
      </w:hyperlink>
    </w:p>
    <w:p w14:paraId="090980AE" w14:textId="6118BD95" w:rsidR="00CB6193" w:rsidRPr="00CB6193" w:rsidRDefault="000D279B" w:rsidP="000302EC">
      <w:pPr>
        <w:pStyle w:val="Obsah2"/>
        <w:rPr>
          <w:rFonts w:eastAsiaTheme="minorEastAsia"/>
          <w:b/>
          <w:bCs/>
          <w:kern w:val="2"/>
          <w:lang w:eastAsia="cs-CZ"/>
          <w14:ligatures w14:val="standardContextual"/>
        </w:rPr>
      </w:pPr>
      <w:hyperlink w:anchor="_Toc137714835" w:history="1">
        <w:r w:rsidR="00CB6193" w:rsidRPr="00CB6193">
          <w:rPr>
            <w:rStyle w:val="Hypertextovodkaz"/>
          </w:rPr>
          <w:t>10.</w:t>
        </w:r>
        <w:r w:rsidR="00CB6193" w:rsidRPr="00CB6193">
          <w:rPr>
            <w:rFonts w:eastAsiaTheme="minorEastAsia"/>
            <w:kern w:val="2"/>
            <w:lang w:eastAsia="cs-CZ"/>
            <w14:ligatures w14:val="standardContextual"/>
          </w:rPr>
          <w:tab/>
        </w:r>
        <w:r w:rsidR="00CB6193" w:rsidRPr="00CB6193">
          <w:rPr>
            <w:rStyle w:val="Hypertextovodkaz"/>
          </w:rPr>
          <w:t>Náměty na výrobky z papíru</w:t>
        </w:r>
        <w:r w:rsidR="00CB6193" w:rsidRPr="00CB6193">
          <w:rPr>
            <w:webHidden/>
          </w:rPr>
          <w:tab/>
        </w:r>
        <w:r w:rsidR="00CB6193" w:rsidRPr="00CB6193">
          <w:rPr>
            <w:webHidden/>
          </w:rPr>
          <w:fldChar w:fldCharType="begin"/>
        </w:r>
        <w:r w:rsidR="00CB6193" w:rsidRPr="00CB6193">
          <w:rPr>
            <w:webHidden/>
          </w:rPr>
          <w:instrText xml:space="preserve"> PAGEREF _Toc137714835 \h </w:instrText>
        </w:r>
        <w:r w:rsidR="00CB6193" w:rsidRPr="00CB6193">
          <w:rPr>
            <w:webHidden/>
          </w:rPr>
        </w:r>
        <w:r w:rsidR="00CB6193" w:rsidRPr="00CB6193">
          <w:rPr>
            <w:webHidden/>
          </w:rPr>
          <w:fldChar w:fldCharType="separate"/>
        </w:r>
        <w:r w:rsidR="00CB6193" w:rsidRPr="00CB6193">
          <w:rPr>
            <w:webHidden/>
          </w:rPr>
          <w:t>48</w:t>
        </w:r>
        <w:r w:rsidR="00CB6193" w:rsidRPr="00CB6193">
          <w:rPr>
            <w:webHidden/>
          </w:rPr>
          <w:fldChar w:fldCharType="end"/>
        </w:r>
      </w:hyperlink>
    </w:p>
    <w:p w14:paraId="4C9A4351" w14:textId="565C1D30" w:rsidR="00CB6193" w:rsidRPr="00CB6193" w:rsidRDefault="000D279B" w:rsidP="000302EC">
      <w:pPr>
        <w:pStyle w:val="Obsah2"/>
        <w:rPr>
          <w:rFonts w:eastAsiaTheme="minorEastAsia"/>
          <w:b/>
          <w:bCs/>
          <w:kern w:val="2"/>
          <w:lang w:eastAsia="cs-CZ"/>
          <w14:ligatures w14:val="standardContextual"/>
        </w:rPr>
      </w:pPr>
      <w:hyperlink w:anchor="_Toc137714836" w:history="1">
        <w:r w:rsidR="00CB6193" w:rsidRPr="00CB6193">
          <w:rPr>
            <w:rStyle w:val="Hypertextovodkaz"/>
          </w:rPr>
          <w:t>11.</w:t>
        </w:r>
        <w:r w:rsidR="00CB6193" w:rsidRPr="00CB6193">
          <w:rPr>
            <w:rFonts w:eastAsiaTheme="minorEastAsia"/>
            <w:kern w:val="2"/>
            <w:lang w:eastAsia="cs-CZ"/>
            <w14:ligatures w14:val="standardContextual"/>
          </w:rPr>
          <w:tab/>
        </w:r>
        <w:r w:rsidR="00CB6193" w:rsidRPr="00CB6193">
          <w:rPr>
            <w:rStyle w:val="Hypertextovodkaz"/>
          </w:rPr>
          <w:t>Náměty na výrobky z kovu</w:t>
        </w:r>
        <w:r w:rsidR="00CB6193" w:rsidRPr="00CB6193">
          <w:rPr>
            <w:webHidden/>
          </w:rPr>
          <w:tab/>
        </w:r>
        <w:r w:rsidR="00CB6193" w:rsidRPr="00CB6193">
          <w:rPr>
            <w:webHidden/>
          </w:rPr>
          <w:fldChar w:fldCharType="begin"/>
        </w:r>
        <w:r w:rsidR="00CB6193" w:rsidRPr="00CB6193">
          <w:rPr>
            <w:webHidden/>
          </w:rPr>
          <w:instrText xml:space="preserve"> PAGEREF _Toc137714836 \h </w:instrText>
        </w:r>
        <w:r w:rsidR="00CB6193" w:rsidRPr="00CB6193">
          <w:rPr>
            <w:webHidden/>
          </w:rPr>
        </w:r>
        <w:r w:rsidR="00CB6193" w:rsidRPr="00CB6193">
          <w:rPr>
            <w:webHidden/>
          </w:rPr>
          <w:fldChar w:fldCharType="separate"/>
        </w:r>
        <w:r w:rsidR="00CB6193" w:rsidRPr="00CB6193">
          <w:rPr>
            <w:webHidden/>
          </w:rPr>
          <w:t>56</w:t>
        </w:r>
        <w:r w:rsidR="00CB6193" w:rsidRPr="00CB6193">
          <w:rPr>
            <w:webHidden/>
          </w:rPr>
          <w:fldChar w:fldCharType="end"/>
        </w:r>
      </w:hyperlink>
    </w:p>
    <w:p w14:paraId="5515456E" w14:textId="2F609478" w:rsidR="00CB6193" w:rsidRPr="00CB6193" w:rsidRDefault="000D279B" w:rsidP="00CB6193">
      <w:pPr>
        <w:pStyle w:val="Obsah1"/>
        <w:spacing w:line="276" w:lineRule="auto"/>
        <w:rPr>
          <w:rFonts w:eastAsiaTheme="minorEastAsia"/>
          <w:b w:val="0"/>
          <w:bCs w:val="0"/>
          <w:noProof/>
          <w:kern w:val="2"/>
          <w:sz w:val="24"/>
          <w:szCs w:val="24"/>
          <w:lang w:eastAsia="cs-CZ"/>
          <w14:ligatures w14:val="standardContextual"/>
        </w:rPr>
      </w:pPr>
      <w:hyperlink w:anchor="_Toc137714837" w:history="1">
        <w:r w:rsidR="00CB6193" w:rsidRPr="00CB6193">
          <w:rPr>
            <w:rStyle w:val="Hypertextovodkaz"/>
            <w:noProof/>
            <w:sz w:val="24"/>
            <w:szCs w:val="24"/>
          </w:rPr>
          <w:t>Závěr</w:t>
        </w:r>
        <w:r w:rsidR="00CB6193" w:rsidRPr="00CB6193">
          <w:rPr>
            <w:noProof/>
            <w:webHidden/>
            <w:sz w:val="24"/>
            <w:szCs w:val="24"/>
          </w:rPr>
          <w:tab/>
        </w:r>
        <w:r w:rsidR="00CB6193" w:rsidRPr="00CB6193">
          <w:rPr>
            <w:noProof/>
            <w:webHidden/>
            <w:sz w:val="24"/>
            <w:szCs w:val="24"/>
          </w:rPr>
          <w:fldChar w:fldCharType="begin"/>
        </w:r>
        <w:r w:rsidR="00CB6193" w:rsidRPr="00CB6193">
          <w:rPr>
            <w:noProof/>
            <w:webHidden/>
            <w:sz w:val="24"/>
            <w:szCs w:val="24"/>
          </w:rPr>
          <w:instrText xml:space="preserve"> PAGEREF _Toc137714837 \h </w:instrText>
        </w:r>
        <w:r w:rsidR="00CB6193" w:rsidRPr="00CB6193">
          <w:rPr>
            <w:noProof/>
            <w:webHidden/>
            <w:sz w:val="24"/>
            <w:szCs w:val="24"/>
          </w:rPr>
        </w:r>
        <w:r w:rsidR="00CB6193" w:rsidRPr="00CB6193">
          <w:rPr>
            <w:noProof/>
            <w:webHidden/>
            <w:sz w:val="24"/>
            <w:szCs w:val="24"/>
          </w:rPr>
          <w:fldChar w:fldCharType="separate"/>
        </w:r>
        <w:r w:rsidR="00CB6193" w:rsidRPr="00CB6193">
          <w:rPr>
            <w:noProof/>
            <w:webHidden/>
            <w:sz w:val="24"/>
            <w:szCs w:val="24"/>
          </w:rPr>
          <w:t>64</w:t>
        </w:r>
        <w:r w:rsidR="00CB6193" w:rsidRPr="00CB6193">
          <w:rPr>
            <w:noProof/>
            <w:webHidden/>
            <w:sz w:val="24"/>
            <w:szCs w:val="24"/>
          </w:rPr>
          <w:fldChar w:fldCharType="end"/>
        </w:r>
      </w:hyperlink>
    </w:p>
    <w:p w14:paraId="2C155FFC" w14:textId="08C20732" w:rsidR="00CB6193" w:rsidRPr="00CB6193" w:rsidRDefault="000D279B" w:rsidP="00CB6193">
      <w:pPr>
        <w:pStyle w:val="Obsah1"/>
        <w:spacing w:line="276" w:lineRule="auto"/>
        <w:rPr>
          <w:rFonts w:eastAsiaTheme="minorEastAsia"/>
          <w:b w:val="0"/>
          <w:bCs w:val="0"/>
          <w:noProof/>
          <w:kern w:val="2"/>
          <w:sz w:val="24"/>
          <w:szCs w:val="24"/>
          <w:lang w:eastAsia="cs-CZ"/>
          <w14:ligatures w14:val="standardContextual"/>
        </w:rPr>
      </w:pPr>
      <w:hyperlink w:anchor="_Toc137714838" w:history="1">
        <w:r w:rsidR="00CB6193" w:rsidRPr="00CB6193">
          <w:rPr>
            <w:rStyle w:val="Hypertextovodkaz"/>
            <w:noProof/>
            <w:sz w:val="24"/>
            <w:szCs w:val="24"/>
          </w:rPr>
          <w:t>Zdroje</w:t>
        </w:r>
        <w:r w:rsidR="00CB6193" w:rsidRPr="00CB6193">
          <w:rPr>
            <w:noProof/>
            <w:webHidden/>
            <w:sz w:val="24"/>
            <w:szCs w:val="24"/>
          </w:rPr>
          <w:tab/>
        </w:r>
        <w:r w:rsidR="00CB6193" w:rsidRPr="00CB6193">
          <w:rPr>
            <w:noProof/>
            <w:webHidden/>
            <w:sz w:val="24"/>
            <w:szCs w:val="24"/>
          </w:rPr>
          <w:fldChar w:fldCharType="begin"/>
        </w:r>
        <w:r w:rsidR="00CB6193" w:rsidRPr="00CB6193">
          <w:rPr>
            <w:noProof/>
            <w:webHidden/>
            <w:sz w:val="24"/>
            <w:szCs w:val="24"/>
          </w:rPr>
          <w:instrText xml:space="preserve"> PAGEREF _Toc137714838 \h </w:instrText>
        </w:r>
        <w:r w:rsidR="00CB6193" w:rsidRPr="00CB6193">
          <w:rPr>
            <w:noProof/>
            <w:webHidden/>
            <w:sz w:val="24"/>
            <w:szCs w:val="24"/>
          </w:rPr>
        </w:r>
        <w:r w:rsidR="00CB6193" w:rsidRPr="00CB6193">
          <w:rPr>
            <w:noProof/>
            <w:webHidden/>
            <w:sz w:val="24"/>
            <w:szCs w:val="24"/>
          </w:rPr>
          <w:fldChar w:fldCharType="separate"/>
        </w:r>
        <w:r w:rsidR="00CB6193" w:rsidRPr="00CB6193">
          <w:rPr>
            <w:noProof/>
            <w:webHidden/>
            <w:sz w:val="24"/>
            <w:szCs w:val="24"/>
          </w:rPr>
          <w:t>66</w:t>
        </w:r>
        <w:r w:rsidR="00CB6193" w:rsidRPr="00CB6193">
          <w:rPr>
            <w:noProof/>
            <w:webHidden/>
            <w:sz w:val="24"/>
            <w:szCs w:val="24"/>
          </w:rPr>
          <w:fldChar w:fldCharType="end"/>
        </w:r>
      </w:hyperlink>
    </w:p>
    <w:p w14:paraId="4B1003EA" w14:textId="740E7C74" w:rsidR="00CB6193" w:rsidRPr="00CB6193" w:rsidRDefault="000D279B" w:rsidP="00CB6193">
      <w:pPr>
        <w:pStyle w:val="Obsah1"/>
        <w:spacing w:line="276" w:lineRule="auto"/>
        <w:rPr>
          <w:rFonts w:eastAsiaTheme="minorEastAsia"/>
          <w:b w:val="0"/>
          <w:bCs w:val="0"/>
          <w:noProof/>
          <w:kern w:val="2"/>
          <w:sz w:val="24"/>
          <w:szCs w:val="24"/>
          <w:lang w:eastAsia="cs-CZ"/>
          <w14:ligatures w14:val="standardContextual"/>
        </w:rPr>
      </w:pPr>
      <w:hyperlink w:anchor="_Toc137714839" w:history="1">
        <w:r w:rsidR="00CB6193" w:rsidRPr="00CB6193">
          <w:rPr>
            <w:rStyle w:val="Hypertextovodkaz"/>
            <w:noProof/>
            <w:sz w:val="24"/>
            <w:szCs w:val="24"/>
          </w:rPr>
          <w:t>Seznam obrázků</w:t>
        </w:r>
        <w:r w:rsidR="00CB6193" w:rsidRPr="00CB6193">
          <w:rPr>
            <w:noProof/>
            <w:webHidden/>
            <w:sz w:val="24"/>
            <w:szCs w:val="24"/>
          </w:rPr>
          <w:tab/>
        </w:r>
        <w:r w:rsidR="00CB6193" w:rsidRPr="00CB6193">
          <w:rPr>
            <w:noProof/>
            <w:webHidden/>
            <w:sz w:val="24"/>
            <w:szCs w:val="24"/>
          </w:rPr>
          <w:fldChar w:fldCharType="begin"/>
        </w:r>
        <w:r w:rsidR="00CB6193" w:rsidRPr="00CB6193">
          <w:rPr>
            <w:noProof/>
            <w:webHidden/>
            <w:sz w:val="24"/>
            <w:szCs w:val="24"/>
          </w:rPr>
          <w:instrText xml:space="preserve"> PAGEREF _Toc137714839 \h </w:instrText>
        </w:r>
        <w:r w:rsidR="00CB6193" w:rsidRPr="00CB6193">
          <w:rPr>
            <w:noProof/>
            <w:webHidden/>
            <w:sz w:val="24"/>
            <w:szCs w:val="24"/>
          </w:rPr>
        </w:r>
        <w:r w:rsidR="00CB6193" w:rsidRPr="00CB6193">
          <w:rPr>
            <w:noProof/>
            <w:webHidden/>
            <w:sz w:val="24"/>
            <w:szCs w:val="24"/>
          </w:rPr>
          <w:fldChar w:fldCharType="separate"/>
        </w:r>
        <w:r w:rsidR="00CB6193" w:rsidRPr="00CB6193">
          <w:rPr>
            <w:noProof/>
            <w:webHidden/>
            <w:sz w:val="24"/>
            <w:szCs w:val="24"/>
          </w:rPr>
          <w:t>69</w:t>
        </w:r>
        <w:r w:rsidR="00CB6193" w:rsidRPr="00CB6193">
          <w:rPr>
            <w:noProof/>
            <w:webHidden/>
            <w:sz w:val="24"/>
            <w:szCs w:val="24"/>
          </w:rPr>
          <w:fldChar w:fldCharType="end"/>
        </w:r>
      </w:hyperlink>
    </w:p>
    <w:p w14:paraId="4072F8C8" w14:textId="0A2AFD0D" w:rsidR="00CB6193" w:rsidRPr="00CB6193" w:rsidRDefault="000D279B" w:rsidP="00CB6193">
      <w:pPr>
        <w:pStyle w:val="Obsah1"/>
        <w:spacing w:line="276" w:lineRule="auto"/>
        <w:rPr>
          <w:rFonts w:eastAsiaTheme="minorEastAsia"/>
          <w:b w:val="0"/>
          <w:bCs w:val="0"/>
          <w:noProof/>
          <w:kern w:val="2"/>
          <w:sz w:val="24"/>
          <w:szCs w:val="24"/>
          <w:lang w:eastAsia="cs-CZ"/>
          <w14:ligatures w14:val="standardContextual"/>
        </w:rPr>
      </w:pPr>
      <w:hyperlink w:anchor="_Toc137714840" w:history="1">
        <w:r w:rsidR="00CB6193" w:rsidRPr="00CB6193">
          <w:rPr>
            <w:rStyle w:val="Hypertextovodkaz"/>
            <w:noProof/>
            <w:sz w:val="24"/>
            <w:szCs w:val="24"/>
          </w:rPr>
          <w:t>Příloha</w:t>
        </w:r>
        <w:r w:rsidR="00CB6193" w:rsidRPr="00CB6193">
          <w:rPr>
            <w:noProof/>
            <w:webHidden/>
            <w:sz w:val="24"/>
            <w:szCs w:val="24"/>
          </w:rPr>
          <w:tab/>
        </w:r>
        <w:r w:rsidR="00CB6193" w:rsidRPr="00CB6193">
          <w:rPr>
            <w:noProof/>
            <w:webHidden/>
            <w:sz w:val="24"/>
            <w:szCs w:val="24"/>
          </w:rPr>
          <w:fldChar w:fldCharType="begin"/>
        </w:r>
        <w:r w:rsidR="00CB6193" w:rsidRPr="00CB6193">
          <w:rPr>
            <w:noProof/>
            <w:webHidden/>
            <w:sz w:val="24"/>
            <w:szCs w:val="24"/>
          </w:rPr>
          <w:instrText xml:space="preserve"> PAGEREF _Toc137714840 \h </w:instrText>
        </w:r>
        <w:r w:rsidR="00CB6193" w:rsidRPr="00CB6193">
          <w:rPr>
            <w:noProof/>
            <w:webHidden/>
            <w:sz w:val="24"/>
            <w:szCs w:val="24"/>
          </w:rPr>
        </w:r>
        <w:r w:rsidR="00CB6193" w:rsidRPr="00CB6193">
          <w:rPr>
            <w:noProof/>
            <w:webHidden/>
            <w:sz w:val="24"/>
            <w:szCs w:val="24"/>
          </w:rPr>
          <w:fldChar w:fldCharType="separate"/>
        </w:r>
        <w:r w:rsidR="00CB6193" w:rsidRPr="00CB6193">
          <w:rPr>
            <w:noProof/>
            <w:webHidden/>
            <w:sz w:val="24"/>
            <w:szCs w:val="24"/>
          </w:rPr>
          <w:t>70</w:t>
        </w:r>
        <w:r w:rsidR="00CB6193" w:rsidRPr="00CB6193">
          <w:rPr>
            <w:noProof/>
            <w:webHidden/>
            <w:sz w:val="24"/>
            <w:szCs w:val="24"/>
          </w:rPr>
          <w:fldChar w:fldCharType="end"/>
        </w:r>
      </w:hyperlink>
    </w:p>
    <w:p w14:paraId="571D287B" w14:textId="09DE7203" w:rsidR="00CB6193" w:rsidRPr="00CB6193" w:rsidRDefault="000D279B" w:rsidP="00CB6193">
      <w:pPr>
        <w:pStyle w:val="Obsah1"/>
        <w:spacing w:line="276" w:lineRule="auto"/>
        <w:rPr>
          <w:rFonts w:eastAsiaTheme="minorEastAsia"/>
          <w:b w:val="0"/>
          <w:bCs w:val="0"/>
          <w:noProof/>
          <w:kern w:val="2"/>
          <w:sz w:val="24"/>
          <w:szCs w:val="24"/>
          <w:lang w:eastAsia="cs-CZ"/>
          <w14:ligatures w14:val="standardContextual"/>
        </w:rPr>
      </w:pPr>
      <w:hyperlink w:anchor="_Toc137714842" w:history="1">
        <w:r w:rsidR="00CB6193" w:rsidRPr="00CB6193">
          <w:rPr>
            <w:rStyle w:val="Hypertextovodkaz"/>
            <w:noProof/>
            <w:sz w:val="24"/>
            <w:szCs w:val="24"/>
          </w:rPr>
          <w:t>Anotace</w:t>
        </w:r>
        <w:r w:rsidR="00CB6193" w:rsidRPr="00CB6193">
          <w:rPr>
            <w:noProof/>
            <w:webHidden/>
            <w:sz w:val="24"/>
            <w:szCs w:val="24"/>
          </w:rPr>
          <w:tab/>
        </w:r>
        <w:r w:rsidR="00CB6193" w:rsidRPr="00CB6193">
          <w:rPr>
            <w:noProof/>
            <w:webHidden/>
            <w:sz w:val="24"/>
            <w:szCs w:val="24"/>
          </w:rPr>
          <w:fldChar w:fldCharType="begin"/>
        </w:r>
        <w:r w:rsidR="00CB6193" w:rsidRPr="00CB6193">
          <w:rPr>
            <w:noProof/>
            <w:webHidden/>
            <w:sz w:val="24"/>
            <w:szCs w:val="24"/>
          </w:rPr>
          <w:instrText xml:space="preserve"> PAGEREF _Toc137714842 \h </w:instrText>
        </w:r>
        <w:r w:rsidR="00CB6193" w:rsidRPr="00CB6193">
          <w:rPr>
            <w:noProof/>
            <w:webHidden/>
            <w:sz w:val="24"/>
            <w:szCs w:val="24"/>
          </w:rPr>
        </w:r>
        <w:r w:rsidR="00CB6193" w:rsidRPr="00CB6193">
          <w:rPr>
            <w:noProof/>
            <w:webHidden/>
            <w:sz w:val="24"/>
            <w:szCs w:val="24"/>
          </w:rPr>
          <w:fldChar w:fldCharType="separate"/>
        </w:r>
        <w:r w:rsidR="00CB6193" w:rsidRPr="00CB6193">
          <w:rPr>
            <w:noProof/>
            <w:webHidden/>
            <w:sz w:val="24"/>
            <w:szCs w:val="24"/>
          </w:rPr>
          <w:t>72</w:t>
        </w:r>
        <w:r w:rsidR="00CB6193" w:rsidRPr="00CB6193">
          <w:rPr>
            <w:noProof/>
            <w:webHidden/>
            <w:sz w:val="24"/>
            <w:szCs w:val="24"/>
          </w:rPr>
          <w:fldChar w:fldCharType="end"/>
        </w:r>
      </w:hyperlink>
    </w:p>
    <w:p w14:paraId="066DFA45" w14:textId="5322DB48" w:rsidR="003728F6" w:rsidRDefault="00CD7FE5" w:rsidP="003728F6">
      <w:pPr>
        <w:pStyle w:val="Normlnweb"/>
        <w:spacing w:line="276" w:lineRule="auto"/>
        <w:rPr>
          <w:rFonts w:eastAsiaTheme="minorHAnsi"/>
          <w:b/>
          <w:bCs/>
          <w:lang w:eastAsia="en-US"/>
        </w:rPr>
      </w:pPr>
      <w:r w:rsidRPr="00CB6193">
        <w:rPr>
          <w:rFonts w:eastAsiaTheme="minorHAnsi"/>
          <w:b/>
          <w:bCs/>
          <w:lang w:eastAsia="en-US"/>
        </w:rPr>
        <w:fldChar w:fldCharType="end"/>
      </w:r>
    </w:p>
    <w:p w14:paraId="601BA35D" w14:textId="71050257" w:rsidR="003728F6" w:rsidRPr="003728F6" w:rsidRDefault="003728F6" w:rsidP="003728F6">
      <w:pPr>
        <w:rPr>
          <w:rFonts w:ascii="Times New Roman" w:hAnsi="Times New Roman" w:cs="Times New Roman"/>
          <w:b/>
          <w:bCs/>
          <w:sz w:val="24"/>
          <w:szCs w:val="24"/>
        </w:rPr>
        <w:sectPr w:rsidR="003728F6" w:rsidRPr="003728F6" w:rsidSect="0044647E">
          <w:footerReference w:type="default" r:id="rId8"/>
          <w:footerReference w:type="first" r:id="rId9"/>
          <w:pgSz w:w="11906" w:h="16838"/>
          <w:pgMar w:top="1417" w:right="1417" w:bottom="1417" w:left="1417" w:header="708" w:footer="708" w:gutter="0"/>
          <w:cols w:space="708"/>
          <w:docGrid w:linePitch="360"/>
        </w:sectPr>
      </w:pPr>
    </w:p>
    <w:p w14:paraId="68470196" w14:textId="030B1463" w:rsidR="00BD2469" w:rsidRPr="003728F6" w:rsidRDefault="00BD2469" w:rsidP="003728F6">
      <w:pPr>
        <w:pStyle w:val="NadpisyBP"/>
      </w:pPr>
      <w:bookmarkStart w:id="0" w:name="_Toc137714782"/>
      <w:r w:rsidRPr="003728F6">
        <w:lastRenderedPageBreak/>
        <w:t>Úvod</w:t>
      </w:r>
      <w:bookmarkEnd w:id="0"/>
    </w:p>
    <w:p w14:paraId="0714B53B" w14:textId="3EA53105" w:rsidR="00BD2469" w:rsidRPr="00BD2469" w:rsidRDefault="00BD2469" w:rsidP="00355D77">
      <w:pPr>
        <w:pStyle w:val="Text"/>
      </w:pPr>
      <w:r w:rsidRPr="00BD2469">
        <w:t>Recyklace. Slovo, které denně slyšíme z médií, rádia</w:t>
      </w:r>
      <w:r w:rsidR="009765F3">
        <w:t>,</w:t>
      </w:r>
      <w:r w:rsidRPr="00BD2469">
        <w:t xml:space="preserve"> nebo nám ho připomene internetový prohlížeč. Proč je však slovo recyklace v poslední době tak oblíbené? Třídění odpadů a následná recyklace je důležitá </w:t>
      </w:r>
      <w:r w:rsidR="009765F3">
        <w:t>proto</w:t>
      </w:r>
      <w:r w:rsidRPr="00BD2469">
        <w:t xml:space="preserve">, že nikdo z nás nechce žít na planetě přeplněné odpadem, chodit po ulici a zakopávat o odpad. Aby se však tento nejhorší scénář nenaplnil, </w:t>
      </w:r>
      <w:r w:rsidR="00331E3F">
        <w:t>musíme my lidé</w:t>
      </w:r>
      <w:r w:rsidRPr="00BD2469">
        <w:t xml:space="preserve"> proto něco udělat. Z tohoto důvodu</w:t>
      </w:r>
      <w:r w:rsidR="00805B8C">
        <w:t xml:space="preserve">, </w:t>
      </w:r>
      <w:r w:rsidRPr="00BD2469">
        <w:t xml:space="preserve">se </w:t>
      </w:r>
      <w:r w:rsidR="00805B8C">
        <w:t>v naší</w:t>
      </w:r>
      <w:r w:rsidRPr="00BD2469">
        <w:t xml:space="preserve"> společnost</w:t>
      </w:r>
      <w:r w:rsidR="00805B8C">
        <w:t>i</w:t>
      </w:r>
      <w:r w:rsidRPr="00BD2469">
        <w:t xml:space="preserve"> mluví o recyklaci.</w:t>
      </w:r>
    </w:p>
    <w:p w14:paraId="4EBBED4B" w14:textId="7994ECCD" w:rsidR="00163A66" w:rsidRDefault="00BD2469" w:rsidP="00355D77">
      <w:pPr>
        <w:pStyle w:val="Text"/>
      </w:pPr>
      <w:r w:rsidRPr="00BD2469">
        <w:t xml:space="preserve">Každý </w:t>
      </w:r>
      <w:r w:rsidR="00EA3881">
        <w:t>ž</w:t>
      </w:r>
      <w:r w:rsidRPr="00BD2469">
        <w:t>ák se s pojmem recyklace a třídění odpadů setkal už na prvním stupni</w:t>
      </w:r>
      <w:r w:rsidR="00EA3881">
        <w:t xml:space="preserve"> </w:t>
      </w:r>
      <w:r w:rsidR="00A91C78">
        <w:t>základní školy.</w:t>
      </w:r>
      <w:r w:rsidRPr="00BD2469">
        <w:t xml:space="preserve"> </w:t>
      </w:r>
      <w:r w:rsidR="00A91C78">
        <w:t>V</w:t>
      </w:r>
      <w:r w:rsidRPr="00BD2469">
        <w:t>e všech třídách by měl</w:t>
      </w:r>
      <w:r w:rsidR="00A91C78">
        <w:t>y</w:t>
      </w:r>
      <w:r w:rsidRPr="00BD2469">
        <w:t xml:space="preserve"> být standardem </w:t>
      </w:r>
      <w:r w:rsidR="00AD055E">
        <w:t>nádoby</w:t>
      </w:r>
      <w:r w:rsidRPr="00BD2469">
        <w:t xml:space="preserve"> na tříděný odpad. </w:t>
      </w:r>
      <w:r w:rsidR="00A91C78">
        <w:t>Bohužel v</w:t>
      </w:r>
      <w:r w:rsidRPr="00BD2469">
        <w:t xml:space="preserve"> praxi se spíše setkáváme s tím, že žáci o těchto nádobách častokrát nevědí. Některá města motivuj</w:t>
      </w:r>
      <w:r w:rsidR="002041C8">
        <w:t>í</w:t>
      </w:r>
      <w:r w:rsidRPr="00BD2469">
        <w:t xml:space="preserve"> své občany k třídění odpadů darováním tašek na tříděný odpad. Tašky na tříděný odpad pošle město obyvatel</w:t>
      </w:r>
      <w:r w:rsidR="002041C8">
        <w:t>ům</w:t>
      </w:r>
      <w:r w:rsidRPr="00BD2469">
        <w:t xml:space="preserve"> dom</w:t>
      </w:r>
      <w:r w:rsidR="002041C8">
        <w:t>ů,</w:t>
      </w:r>
      <w:r w:rsidRPr="00BD2469">
        <w:t xml:space="preserve"> a pak už je třídění s nimi jednoduché a zvládne to opravdu každý.</w:t>
      </w:r>
    </w:p>
    <w:p w14:paraId="0100FF5B" w14:textId="5746FA19" w:rsidR="00163A66" w:rsidRDefault="00BD2469" w:rsidP="00355D77">
      <w:pPr>
        <w:pStyle w:val="Text"/>
      </w:pPr>
      <w:r w:rsidRPr="00BD2469">
        <w:t>Co však znamená pojem recyklace pro žáky a pedagogy na základních školách</w:t>
      </w:r>
      <w:r w:rsidR="00F14924">
        <w:t>,</w:t>
      </w:r>
      <w:r w:rsidRPr="00BD2469">
        <w:t xml:space="preserve"> ve školních dílnách? Ve školních dílnách řešíme hned dva problémy. Jedním z nich je</w:t>
      </w:r>
      <w:r w:rsidR="00F14924">
        <w:t>,</w:t>
      </w:r>
      <w:r w:rsidRPr="00BD2469">
        <w:t xml:space="preserve"> kde materiál seženeme? Při cenách jako jsou dnes si tuto otázku </w:t>
      </w:r>
      <w:proofErr w:type="gramStart"/>
      <w:r w:rsidRPr="00BD2469">
        <w:t>položí</w:t>
      </w:r>
      <w:proofErr w:type="gramEnd"/>
      <w:r w:rsidRPr="00BD2469">
        <w:t xml:space="preserve"> snad každý pedagog na základní či střední škole.</w:t>
      </w:r>
      <w:r w:rsidR="00C22D3E">
        <w:t xml:space="preserve"> Průmyslový</w:t>
      </w:r>
      <w:r w:rsidRPr="00BD2469">
        <w:t xml:space="preserve"> </w:t>
      </w:r>
      <w:r w:rsidR="00C22D3E">
        <w:t>m</w:t>
      </w:r>
      <w:r w:rsidRPr="00BD2469">
        <w:t>ateriál je těžko dostupný</w:t>
      </w:r>
      <w:r w:rsidR="008448E8">
        <w:t>.</w:t>
      </w:r>
      <w:r w:rsidRPr="00BD2469">
        <w:t xml:space="preserve"> </w:t>
      </w:r>
      <w:r w:rsidR="00C22D3E">
        <w:t>Přírodní</w:t>
      </w:r>
      <w:r w:rsidRPr="00BD2469">
        <w:t xml:space="preserve"> materiál </w:t>
      </w:r>
      <w:r w:rsidR="00C22D3E">
        <w:t xml:space="preserve">si lidstvo </w:t>
      </w:r>
      <w:r w:rsidRPr="00BD2469">
        <w:t xml:space="preserve">z přírody bere, ale už se nestará o to, jak ho zpět do přírody vrátit, abychom </w:t>
      </w:r>
      <w:r w:rsidR="00A11E0F">
        <w:t>jej</w:t>
      </w:r>
      <w:r w:rsidRPr="00BD2469">
        <w:t xml:space="preserve"> příště mohli </w:t>
      </w:r>
      <w:r w:rsidR="00A11E0F">
        <w:t>opět</w:t>
      </w:r>
      <w:r w:rsidRPr="00BD2469">
        <w:t xml:space="preserve"> využít. Druhý problém zní: Jak pedagog žákům vysvětlí, aby materiálem neplýtvali, a</w:t>
      </w:r>
      <w:r w:rsidR="00296711">
        <w:t>le</w:t>
      </w:r>
      <w:r w:rsidRPr="00BD2469">
        <w:t xml:space="preserve"> naopak ho dokázali recyklovat</w:t>
      </w:r>
      <w:r w:rsidR="00616E2A">
        <w:t xml:space="preserve">? </w:t>
      </w:r>
      <w:r w:rsidR="00FF7A28">
        <w:t xml:space="preserve"> </w:t>
      </w:r>
      <w:r w:rsidR="00DE6343">
        <w:t>Pedagog by měl umět žáka naučit</w:t>
      </w:r>
      <w:r w:rsidR="00282A1B">
        <w:t>,</w:t>
      </w:r>
      <w:r w:rsidR="00DE6343">
        <w:t xml:space="preserve"> </w:t>
      </w:r>
      <w:r w:rsidR="00FF7A28">
        <w:t>v</w:t>
      </w:r>
      <w:r w:rsidRPr="00BD2469">
        <w:t>yužít</w:t>
      </w:r>
      <w:r w:rsidR="00B76764">
        <w:t xml:space="preserve"> materiál a</w:t>
      </w:r>
      <w:r w:rsidRPr="00BD2469">
        <w:t xml:space="preserve"> jeho různé části v různých procesech výroby</w:t>
      </w:r>
      <w:r w:rsidR="00C05750">
        <w:t xml:space="preserve"> </w:t>
      </w:r>
      <w:r w:rsidR="000D6A96">
        <w:t xml:space="preserve">recyklovatelných </w:t>
      </w:r>
      <w:r w:rsidRPr="00BD2469">
        <w:t>výrobků</w:t>
      </w:r>
      <w:r w:rsidR="0012786F">
        <w:t xml:space="preserve">. </w:t>
      </w:r>
      <w:r w:rsidRPr="00BD2469">
        <w:t>Když pedagog chce, aby materiálem žá</w:t>
      </w:r>
      <w:r w:rsidR="000D6A96">
        <w:t>ci</w:t>
      </w:r>
      <w:r w:rsidRPr="00BD2469">
        <w:t xml:space="preserve"> neplýtval</w:t>
      </w:r>
      <w:r w:rsidR="000D6A96">
        <w:t>i, musí najít</w:t>
      </w:r>
      <w:r w:rsidRPr="00BD2469">
        <w:t xml:space="preserve"> takový materiál, aby byl dostupný a zároveň šetrný k životnímu prostředí. Když toho pedagog dosáhne a bude používat ve své výuce recyklovatelný materiál</w:t>
      </w:r>
      <w:r w:rsidR="009860ED">
        <w:t>,</w:t>
      </w:r>
      <w:r w:rsidRPr="00BD2469">
        <w:t xml:space="preserve"> budou naplněny obě strany rovnice. </w:t>
      </w:r>
      <w:r w:rsidR="002E7E7D">
        <w:t>Nalezne</w:t>
      </w:r>
      <w:r w:rsidRPr="00BD2469">
        <w:t xml:space="preserve"> šetrný a levný způsob k</w:t>
      </w:r>
      <w:r w:rsidR="009860ED">
        <w:t> </w:t>
      </w:r>
      <w:r w:rsidRPr="00BD2469">
        <w:t>tvoření</w:t>
      </w:r>
      <w:r w:rsidR="009860ED">
        <w:t>,</w:t>
      </w:r>
      <w:r w:rsidRPr="00BD2469">
        <w:t xml:space="preserve"> a </w:t>
      </w:r>
      <w:r w:rsidR="003820A9">
        <w:t xml:space="preserve">zároveň </w:t>
      </w:r>
      <w:r w:rsidR="006E3478">
        <w:t>způsob,</w:t>
      </w:r>
      <w:r w:rsidR="003820A9">
        <w:t xml:space="preserve"> jak být </w:t>
      </w:r>
      <w:r w:rsidR="00AA6CF5">
        <w:t>obezřetn</w:t>
      </w:r>
      <w:r w:rsidR="00D85E36">
        <w:t>ý</w:t>
      </w:r>
      <w:r w:rsidR="00AA6CF5">
        <w:t xml:space="preserve"> k životnímu </w:t>
      </w:r>
      <w:r w:rsidR="00EF2106">
        <w:t>prostředí.</w:t>
      </w:r>
    </w:p>
    <w:p w14:paraId="5016CCE7" w14:textId="3D8FB88D" w:rsidR="00163A66" w:rsidRDefault="00BD2469" w:rsidP="00355D77">
      <w:pPr>
        <w:pStyle w:val="Text"/>
      </w:pPr>
      <w:r w:rsidRPr="00BD2469">
        <w:t>V teoretické části bakalářské prá</w:t>
      </w:r>
      <w:r w:rsidR="00C9665D">
        <w:t>ce</w:t>
      </w:r>
      <w:r w:rsidRPr="00BD2469">
        <w:t xml:space="preserve"> zaměřené na výrobky z recyklovatelných materiálů chci představit </w:t>
      </w:r>
      <w:r w:rsidR="000717A5">
        <w:t xml:space="preserve">to, </w:t>
      </w:r>
      <w:r w:rsidRPr="00BD2469">
        <w:t xml:space="preserve">co je </w:t>
      </w:r>
      <w:r w:rsidR="00C9665D" w:rsidRPr="00BD2469">
        <w:t>třídění</w:t>
      </w:r>
      <w:r w:rsidRPr="00BD2469">
        <w:t xml:space="preserve"> odpadů, recyklace, upcyklace</w:t>
      </w:r>
      <w:r w:rsidR="000717A5">
        <w:t>.</w:t>
      </w:r>
      <w:r w:rsidRPr="00BD2469">
        <w:t xml:space="preserve"> </w:t>
      </w:r>
      <w:r w:rsidR="00682498">
        <w:t>V</w:t>
      </w:r>
      <w:r w:rsidR="00682498" w:rsidRPr="00BD2469">
        <w:t>ysvětl</w:t>
      </w:r>
      <w:r w:rsidR="000C06EE">
        <w:t>it</w:t>
      </w:r>
      <w:r w:rsidR="00682498" w:rsidRPr="00BD2469">
        <w:t>, proč je v této době stále vhodnější a důležitější třídit</w:t>
      </w:r>
      <w:r w:rsidR="00682498">
        <w:t xml:space="preserve">. </w:t>
      </w:r>
      <w:r w:rsidR="000717A5">
        <w:t>J</w:t>
      </w:r>
      <w:r w:rsidRPr="00BD2469">
        <w:t>aké materiály jsou recyklovatelné a jak pojmout výuku</w:t>
      </w:r>
      <w:r w:rsidR="00D857E9">
        <w:t xml:space="preserve"> praktických činností</w:t>
      </w:r>
      <w:r w:rsidR="006E3478">
        <w:t>,</w:t>
      </w:r>
      <w:r w:rsidRPr="00BD2469">
        <w:t xml:space="preserve"> ekologie a environmentální výchovy na </w:t>
      </w:r>
      <w:r w:rsidR="006A6C25">
        <w:t xml:space="preserve">druhém stupni základních </w:t>
      </w:r>
      <w:r w:rsidRPr="00BD2469">
        <w:t>škol.</w:t>
      </w:r>
    </w:p>
    <w:p w14:paraId="06A660FB" w14:textId="41B6DFA6" w:rsidR="00BD2469" w:rsidRPr="00B629CC" w:rsidRDefault="00EB53EE" w:rsidP="00355D77">
      <w:pPr>
        <w:pStyle w:val="Text"/>
      </w:pPr>
      <w:r>
        <w:t>V praktické části představuji výrobky, které jsou snadno vyrobitelné z dostupného recyklovatelného materiálu, efektivní a zároveň šetrné k životnímu prostředí.</w:t>
      </w:r>
    </w:p>
    <w:p w14:paraId="52A68A3B" w14:textId="77777777" w:rsidR="00355D77" w:rsidRDefault="00355D77" w:rsidP="00B629CC">
      <w:pPr>
        <w:pStyle w:val="NadpisyBP"/>
      </w:pPr>
    </w:p>
    <w:p w14:paraId="78281E81" w14:textId="77777777" w:rsidR="00355D77" w:rsidRDefault="00355D77" w:rsidP="00B629CC">
      <w:pPr>
        <w:pStyle w:val="NadpisyBP"/>
      </w:pPr>
    </w:p>
    <w:p w14:paraId="6F4A23E7" w14:textId="5A11CE67" w:rsidR="00BD2469" w:rsidRPr="00BD2469" w:rsidRDefault="00BD2469" w:rsidP="00B629CC">
      <w:pPr>
        <w:pStyle w:val="NadpisyBP"/>
      </w:pPr>
      <w:bookmarkStart w:id="1" w:name="_Toc137714783"/>
      <w:r w:rsidRPr="00BD2469">
        <w:lastRenderedPageBreak/>
        <w:t>Cíl bakalářské práce</w:t>
      </w:r>
      <w:bookmarkEnd w:id="1"/>
    </w:p>
    <w:p w14:paraId="3C3337BC" w14:textId="232223CD" w:rsidR="0058337A" w:rsidRPr="009F1E14" w:rsidRDefault="00BD2469" w:rsidP="00355D77">
      <w:pPr>
        <w:pStyle w:val="Text"/>
      </w:pPr>
      <w:r w:rsidRPr="00BD2469">
        <w:t xml:space="preserve">Cílem práce je </w:t>
      </w:r>
      <w:r w:rsidR="00DE7924">
        <w:t xml:space="preserve">popsat </w:t>
      </w:r>
      <w:r w:rsidR="004023F0">
        <w:t xml:space="preserve">recyklovatelné </w:t>
      </w:r>
      <w:r w:rsidR="008D1EA1">
        <w:t>m</w:t>
      </w:r>
      <w:r w:rsidRPr="00BD2469">
        <w:t>ateriály</w:t>
      </w:r>
      <w:r w:rsidR="00870768">
        <w:t>,</w:t>
      </w:r>
      <w:r w:rsidR="00FE3BFF">
        <w:t xml:space="preserve"> se kterými mohou pracovat pedagogové v rámci praktických činností </w:t>
      </w:r>
      <w:r w:rsidR="00D948B0">
        <w:t>na druhém stupni základních škol</w:t>
      </w:r>
      <w:r w:rsidR="008B1796">
        <w:t>. V praktické části</w:t>
      </w:r>
      <w:r w:rsidR="006950D4">
        <w:t xml:space="preserve"> </w:t>
      </w:r>
      <w:r w:rsidR="009F4D65">
        <w:t>vytvořit</w:t>
      </w:r>
      <w:r w:rsidR="008B1796">
        <w:t xml:space="preserve"> </w:t>
      </w:r>
      <w:r w:rsidR="009F4D65">
        <w:t xml:space="preserve">z těchto </w:t>
      </w:r>
      <w:r w:rsidR="008B1796">
        <w:t>materiálů náměty v podobě metodických listů</w:t>
      </w:r>
      <w:r w:rsidR="00A21D42">
        <w:t>.</w:t>
      </w:r>
    </w:p>
    <w:p w14:paraId="2A474910" w14:textId="0BCAC3C2" w:rsidR="0058337A" w:rsidRDefault="0058337A" w:rsidP="0058337A">
      <w:pPr>
        <w:spacing w:after="0"/>
        <w:rPr>
          <w:sz w:val="24"/>
          <w:szCs w:val="24"/>
        </w:rPr>
      </w:pPr>
    </w:p>
    <w:p w14:paraId="7CC48DE3" w14:textId="1B84484F" w:rsidR="0058337A" w:rsidRDefault="0058337A" w:rsidP="0058337A">
      <w:pPr>
        <w:spacing w:after="0"/>
        <w:rPr>
          <w:sz w:val="24"/>
          <w:szCs w:val="24"/>
        </w:rPr>
      </w:pPr>
    </w:p>
    <w:p w14:paraId="3CD6C881" w14:textId="16D6D37C" w:rsidR="0058337A" w:rsidRDefault="0058337A" w:rsidP="0058337A">
      <w:pPr>
        <w:spacing w:after="0"/>
        <w:rPr>
          <w:sz w:val="24"/>
          <w:szCs w:val="24"/>
        </w:rPr>
      </w:pPr>
    </w:p>
    <w:p w14:paraId="4A7BEEA0" w14:textId="0F7E3AE8" w:rsidR="0058337A" w:rsidRDefault="0058337A" w:rsidP="0058337A">
      <w:pPr>
        <w:spacing w:after="0"/>
        <w:rPr>
          <w:sz w:val="24"/>
          <w:szCs w:val="24"/>
        </w:rPr>
      </w:pPr>
    </w:p>
    <w:p w14:paraId="78A69465" w14:textId="2997D6C9" w:rsidR="0058337A" w:rsidRDefault="0058337A" w:rsidP="0058337A">
      <w:pPr>
        <w:spacing w:after="0"/>
        <w:rPr>
          <w:sz w:val="24"/>
          <w:szCs w:val="24"/>
        </w:rPr>
      </w:pPr>
    </w:p>
    <w:p w14:paraId="4117ACAB" w14:textId="4447F92F" w:rsidR="0058337A" w:rsidRDefault="0058337A" w:rsidP="0058337A">
      <w:pPr>
        <w:spacing w:after="0"/>
        <w:rPr>
          <w:sz w:val="24"/>
          <w:szCs w:val="24"/>
        </w:rPr>
      </w:pPr>
    </w:p>
    <w:p w14:paraId="182F4A7B" w14:textId="69491252" w:rsidR="0058337A" w:rsidRDefault="0058337A" w:rsidP="0058337A">
      <w:pPr>
        <w:spacing w:after="0"/>
        <w:rPr>
          <w:sz w:val="24"/>
          <w:szCs w:val="24"/>
        </w:rPr>
      </w:pPr>
    </w:p>
    <w:p w14:paraId="3350B220" w14:textId="39CE4367" w:rsidR="0058337A" w:rsidRDefault="0058337A" w:rsidP="0058337A">
      <w:pPr>
        <w:spacing w:after="0"/>
        <w:rPr>
          <w:sz w:val="24"/>
          <w:szCs w:val="24"/>
        </w:rPr>
      </w:pPr>
    </w:p>
    <w:p w14:paraId="38FC8EB9" w14:textId="4BFC33E9" w:rsidR="0058337A" w:rsidRDefault="0058337A" w:rsidP="0058337A">
      <w:pPr>
        <w:spacing w:after="0"/>
        <w:rPr>
          <w:sz w:val="24"/>
          <w:szCs w:val="24"/>
        </w:rPr>
      </w:pPr>
    </w:p>
    <w:p w14:paraId="25605048" w14:textId="7AF49D70" w:rsidR="0058337A" w:rsidRDefault="0058337A" w:rsidP="0058337A">
      <w:pPr>
        <w:spacing w:after="0"/>
        <w:rPr>
          <w:sz w:val="24"/>
          <w:szCs w:val="24"/>
        </w:rPr>
      </w:pPr>
    </w:p>
    <w:p w14:paraId="1548D63D" w14:textId="264FA213" w:rsidR="0058337A" w:rsidRDefault="0058337A" w:rsidP="0058337A">
      <w:pPr>
        <w:spacing w:after="0"/>
        <w:rPr>
          <w:sz w:val="24"/>
          <w:szCs w:val="24"/>
        </w:rPr>
      </w:pPr>
    </w:p>
    <w:p w14:paraId="58098A6B" w14:textId="01100AB5" w:rsidR="0058337A" w:rsidRDefault="0058337A" w:rsidP="0058337A">
      <w:pPr>
        <w:spacing w:after="0"/>
        <w:rPr>
          <w:sz w:val="24"/>
          <w:szCs w:val="24"/>
        </w:rPr>
      </w:pPr>
    </w:p>
    <w:p w14:paraId="5F778171" w14:textId="06ADB508" w:rsidR="0058337A" w:rsidRDefault="0058337A" w:rsidP="0058337A">
      <w:pPr>
        <w:spacing w:after="0"/>
        <w:rPr>
          <w:sz w:val="24"/>
          <w:szCs w:val="24"/>
        </w:rPr>
      </w:pPr>
    </w:p>
    <w:p w14:paraId="51069ED7" w14:textId="06087B05" w:rsidR="0058337A" w:rsidRDefault="0058337A" w:rsidP="0058337A">
      <w:pPr>
        <w:spacing w:after="0"/>
        <w:rPr>
          <w:sz w:val="24"/>
          <w:szCs w:val="24"/>
        </w:rPr>
      </w:pPr>
    </w:p>
    <w:p w14:paraId="0E642B49" w14:textId="33DD5966" w:rsidR="0058337A" w:rsidRDefault="0058337A" w:rsidP="0058337A">
      <w:pPr>
        <w:spacing w:after="0"/>
        <w:rPr>
          <w:sz w:val="24"/>
          <w:szCs w:val="24"/>
        </w:rPr>
      </w:pPr>
    </w:p>
    <w:p w14:paraId="4DBB7BA4" w14:textId="2C831766" w:rsidR="0058337A" w:rsidRDefault="0058337A" w:rsidP="0058337A">
      <w:pPr>
        <w:spacing w:after="0"/>
        <w:rPr>
          <w:sz w:val="24"/>
          <w:szCs w:val="24"/>
        </w:rPr>
      </w:pPr>
    </w:p>
    <w:p w14:paraId="3C256F35" w14:textId="03282537" w:rsidR="0058337A" w:rsidRDefault="0058337A" w:rsidP="0058337A">
      <w:pPr>
        <w:spacing w:after="0"/>
        <w:rPr>
          <w:sz w:val="24"/>
          <w:szCs w:val="24"/>
        </w:rPr>
      </w:pPr>
    </w:p>
    <w:p w14:paraId="3628641B" w14:textId="46953155" w:rsidR="0058337A" w:rsidRDefault="0058337A" w:rsidP="0058337A">
      <w:pPr>
        <w:spacing w:after="0"/>
        <w:rPr>
          <w:sz w:val="24"/>
          <w:szCs w:val="24"/>
        </w:rPr>
      </w:pPr>
    </w:p>
    <w:p w14:paraId="64926C55" w14:textId="6052ECA4" w:rsidR="0058337A" w:rsidRDefault="0058337A" w:rsidP="0058337A">
      <w:pPr>
        <w:spacing w:after="0"/>
        <w:rPr>
          <w:sz w:val="24"/>
          <w:szCs w:val="24"/>
        </w:rPr>
      </w:pPr>
    </w:p>
    <w:p w14:paraId="684D41C4" w14:textId="76E0F582" w:rsidR="0058337A" w:rsidRDefault="0058337A" w:rsidP="0058337A">
      <w:pPr>
        <w:spacing w:after="0"/>
        <w:rPr>
          <w:sz w:val="24"/>
          <w:szCs w:val="24"/>
        </w:rPr>
      </w:pPr>
    </w:p>
    <w:p w14:paraId="2F377F5A" w14:textId="7F1D74BC" w:rsidR="0058337A" w:rsidRDefault="0058337A" w:rsidP="0058337A">
      <w:pPr>
        <w:spacing w:after="0"/>
        <w:rPr>
          <w:sz w:val="24"/>
          <w:szCs w:val="24"/>
        </w:rPr>
      </w:pPr>
    </w:p>
    <w:p w14:paraId="281456B8" w14:textId="2F4FA597" w:rsidR="0058337A" w:rsidRDefault="0058337A" w:rsidP="0058337A">
      <w:pPr>
        <w:spacing w:after="0"/>
        <w:rPr>
          <w:sz w:val="24"/>
          <w:szCs w:val="24"/>
        </w:rPr>
      </w:pPr>
    </w:p>
    <w:p w14:paraId="1D90560B" w14:textId="4541A2B6" w:rsidR="0058337A" w:rsidRDefault="0058337A" w:rsidP="0058337A">
      <w:pPr>
        <w:spacing w:after="0"/>
        <w:rPr>
          <w:sz w:val="24"/>
          <w:szCs w:val="24"/>
        </w:rPr>
      </w:pPr>
    </w:p>
    <w:p w14:paraId="020BFB3C" w14:textId="20B1DB7B" w:rsidR="0058337A" w:rsidRDefault="0058337A" w:rsidP="0058337A">
      <w:pPr>
        <w:spacing w:after="0"/>
        <w:rPr>
          <w:sz w:val="24"/>
          <w:szCs w:val="24"/>
        </w:rPr>
      </w:pPr>
    </w:p>
    <w:p w14:paraId="623DB761" w14:textId="74B0EFD5" w:rsidR="0058337A" w:rsidRDefault="0058337A" w:rsidP="0058337A">
      <w:pPr>
        <w:spacing w:after="0"/>
        <w:rPr>
          <w:sz w:val="24"/>
          <w:szCs w:val="24"/>
        </w:rPr>
      </w:pPr>
    </w:p>
    <w:p w14:paraId="42EDB84A" w14:textId="34C3B6BD" w:rsidR="0058337A" w:rsidRDefault="0058337A" w:rsidP="0058337A">
      <w:pPr>
        <w:spacing w:after="0"/>
        <w:rPr>
          <w:sz w:val="24"/>
          <w:szCs w:val="24"/>
        </w:rPr>
      </w:pPr>
    </w:p>
    <w:p w14:paraId="2E5EEFF6" w14:textId="77777777" w:rsidR="00621AB2" w:rsidRDefault="00621AB2" w:rsidP="0058337A">
      <w:pPr>
        <w:spacing w:after="0"/>
        <w:rPr>
          <w:rFonts w:ascii="Times New Roman" w:hAnsi="Times New Roman" w:cs="Times New Roman"/>
          <w:b/>
          <w:bCs/>
          <w:sz w:val="32"/>
          <w:szCs w:val="32"/>
        </w:rPr>
      </w:pPr>
    </w:p>
    <w:p w14:paraId="276610AB" w14:textId="77777777" w:rsidR="00F368D3" w:rsidRDefault="00F368D3" w:rsidP="0058337A">
      <w:pPr>
        <w:spacing w:after="0"/>
        <w:rPr>
          <w:rFonts w:ascii="Times New Roman" w:hAnsi="Times New Roman" w:cs="Times New Roman"/>
          <w:b/>
          <w:bCs/>
          <w:sz w:val="32"/>
          <w:szCs w:val="32"/>
        </w:rPr>
      </w:pPr>
    </w:p>
    <w:p w14:paraId="007B1EB7" w14:textId="77777777" w:rsidR="00DF3559" w:rsidRDefault="00DF3559" w:rsidP="0058337A">
      <w:pPr>
        <w:spacing w:after="0"/>
        <w:rPr>
          <w:rFonts w:ascii="Times New Roman" w:hAnsi="Times New Roman" w:cs="Times New Roman"/>
          <w:b/>
          <w:bCs/>
          <w:sz w:val="32"/>
          <w:szCs w:val="32"/>
        </w:rPr>
      </w:pPr>
    </w:p>
    <w:p w14:paraId="122FDC36" w14:textId="77777777" w:rsidR="00DF3559" w:rsidRDefault="00DF3559" w:rsidP="0058337A">
      <w:pPr>
        <w:spacing w:after="0"/>
        <w:rPr>
          <w:rFonts w:ascii="Times New Roman" w:hAnsi="Times New Roman" w:cs="Times New Roman"/>
          <w:b/>
          <w:bCs/>
          <w:sz w:val="32"/>
          <w:szCs w:val="32"/>
        </w:rPr>
      </w:pPr>
    </w:p>
    <w:p w14:paraId="2DCD0D35" w14:textId="77777777" w:rsidR="002B749E" w:rsidRDefault="002B749E" w:rsidP="0058337A">
      <w:pPr>
        <w:spacing w:after="0"/>
        <w:rPr>
          <w:rFonts w:ascii="Times New Roman" w:hAnsi="Times New Roman" w:cs="Times New Roman"/>
          <w:b/>
          <w:bCs/>
          <w:sz w:val="32"/>
          <w:szCs w:val="32"/>
        </w:rPr>
      </w:pPr>
    </w:p>
    <w:p w14:paraId="12A90648" w14:textId="77777777" w:rsidR="002B749E" w:rsidRDefault="002B749E" w:rsidP="0058337A">
      <w:pPr>
        <w:spacing w:after="0"/>
        <w:rPr>
          <w:rFonts w:ascii="Times New Roman" w:hAnsi="Times New Roman" w:cs="Times New Roman"/>
          <w:b/>
          <w:bCs/>
          <w:sz w:val="32"/>
          <w:szCs w:val="32"/>
        </w:rPr>
      </w:pPr>
    </w:p>
    <w:p w14:paraId="5C7B73B3" w14:textId="77777777" w:rsidR="002B749E" w:rsidRDefault="002B749E" w:rsidP="0058337A">
      <w:pPr>
        <w:spacing w:after="0"/>
        <w:rPr>
          <w:rFonts w:ascii="Times New Roman" w:hAnsi="Times New Roman" w:cs="Times New Roman"/>
          <w:b/>
          <w:bCs/>
          <w:sz w:val="32"/>
          <w:szCs w:val="32"/>
        </w:rPr>
      </w:pPr>
    </w:p>
    <w:p w14:paraId="32E1E3DE" w14:textId="77777777" w:rsidR="00991DA7" w:rsidRDefault="00991DA7" w:rsidP="00B629CC">
      <w:pPr>
        <w:pStyle w:val="NadpisyBP"/>
      </w:pPr>
    </w:p>
    <w:p w14:paraId="7FF669C1" w14:textId="77777777" w:rsidR="000302EC" w:rsidRDefault="000302EC" w:rsidP="00B629CC">
      <w:pPr>
        <w:pStyle w:val="NadpisyBP"/>
      </w:pPr>
      <w:bookmarkStart w:id="2" w:name="_Toc137714784"/>
    </w:p>
    <w:p w14:paraId="1A7CB8A3" w14:textId="702614BC" w:rsidR="00643DA0" w:rsidRDefault="00163A66" w:rsidP="00B629CC">
      <w:pPr>
        <w:pStyle w:val="NadpisyBP"/>
      </w:pPr>
      <w:r w:rsidRPr="00163A66">
        <w:lastRenderedPageBreak/>
        <w:t>Teoretická část</w:t>
      </w:r>
      <w:bookmarkEnd w:id="2"/>
    </w:p>
    <w:p w14:paraId="6E86BD19" w14:textId="73ECD5C9" w:rsidR="00E94AF1" w:rsidRPr="00B629CC" w:rsidRDefault="00901DFB" w:rsidP="00B629CC">
      <w:pPr>
        <w:pStyle w:val="podnadpisBp1"/>
      </w:pPr>
      <w:bookmarkStart w:id="3" w:name="_Toc137714785"/>
      <w:r w:rsidRPr="00B629CC">
        <w:t>Z</w:t>
      </w:r>
      <w:r w:rsidR="00E94AF1" w:rsidRPr="00B629CC">
        <w:t>ákladní vzdělá</w:t>
      </w:r>
      <w:r w:rsidRPr="00B629CC">
        <w:t>vá</w:t>
      </w:r>
      <w:r w:rsidR="00E94AF1" w:rsidRPr="00B629CC">
        <w:t>ní v České republice</w:t>
      </w:r>
      <w:bookmarkEnd w:id="3"/>
    </w:p>
    <w:p w14:paraId="42115F4B" w14:textId="77777777" w:rsidR="00E94AF1" w:rsidRDefault="00E94AF1" w:rsidP="00BF7FF6">
      <w:pPr>
        <w:pStyle w:val="Text"/>
      </w:pPr>
      <w:r>
        <w:t xml:space="preserve">V České republice základní vzdělávání plynule navazuje na předškolní vzdělávání </w:t>
      </w:r>
      <w:r>
        <w:br/>
        <w:t xml:space="preserve">a </w:t>
      </w:r>
      <w:r w:rsidRPr="003579BF">
        <w:t xml:space="preserve">uskutečňuje </w:t>
      </w:r>
      <w:r>
        <w:t xml:space="preserve">se </w:t>
      </w:r>
      <w:r w:rsidRPr="003579BF">
        <w:t>na základních školách. Žák</w:t>
      </w:r>
      <w:r>
        <w:t xml:space="preserve"> dosáhne základního vzdělávání, pokud absolvuje</w:t>
      </w:r>
      <w:r w:rsidRPr="003579BF">
        <w:t xml:space="preserve"> všech 9. </w:t>
      </w:r>
      <w:r>
        <w:t>tříd</w:t>
      </w:r>
      <w:r w:rsidRPr="003579BF">
        <w:t xml:space="preserve"> základní školy</w:t>
      </w:r>
      <w:r>
        <w:t xml:space="preserve">. Vzdělávání na základních školách se řídí zákonem č. 561/2004 Sb. Školský zákon. </w:t>
      </w:r>
      <w:r w:rsidRPr="00D671B5">
        <w:rPr>
          <w:i/>
          <w:iCs/>
        </w:rPr>
        <w:t>‚‚Zákon o předškolním, základním, středním, vyšším odborném a jiném vzdělávání.‘‘</w:t>
      </w:r>
      <w:r>
        <w:rPr>
          <w:rStyle w:val="Znakapoznpodarou"/>
          <w:i/>
          <w:iCs/>
        </w:rPr>
        <w:footnoteReference w:id="1"/>
      </w:r>
      <w:r>
        <w:rPr>
          <w:i/>
          <w:iCs/>
        </w:rPr>
        <w:t xml:space="preserve"> </w:t>
      </w:r>
      <w:r w:rsidRPr="00802EF6">
        <w:t>Školní zákon definuje, že toto vzdělávání je pro žáka povinné a je rozloženo do dvou stupňů.</w:t>
      </w:r>
    </w:p>
    <w:p w14:paraId="2F8199C9" w14:textId="77777777" w:rsidR="00E94AF1" w:rsidRDefault="00E94AF1" w:rsidP="00BF7FF6">
      <w:pPr>
        <w:pStyle w:val="Text"/>
      </w:pPr>
      <w:r>
        <w:t xml:space="preserve">Základní vzdělávání na 1. stupni </w:t>
      </w:r>
      <w:r w:rsidRPr="00341237">
        <w:t xml:space="preserve">ulehčuje žákům přechod z prostředí předškolního vzdělávání do prostředí školního vzdělávaní. Je </w:t>
      </w:r>
      <w:r>
        <w:t xml:space="preserve">zde </w:t>
      </w:r>
      <w:r w:rsidRPr="00341237">
        <w:t xml:space="preserve">kladen důraz na povinnost, pravidelnost </w:t>
      </w:r>
      <w:r>
        <w:br/>
      </w:r>
      <w:r w:rsidRPr="00341237">
        <w:t xml:space="preserve">a systematičnost školního vzdělávání. Vzdělávání je založeno na respektu a rozvoji individuálních potřeb každého žáka, jejich možnostech a zájmech všech žáků. </w:t>
      </w:r>
      <w:r>
        <w:t>Vzdělávání na 1.stupni by mělo žáka vést k poznání, tvořivosti, objevování a dalšímu vzdělávání a učební aktivitě. Díky tomuto vzdělávání by měl žák najít náležitý směr k řešení problémů.</w:t>
      </w:r>
    </w:p>
    <w:p w14:paraId="19F5902F" w14:textId="77777777" w:rsidR="00E94AF1" w:rsidRDefault="00E94AF1" w:rsidP="00BF7FF6">
      <w:pPr>
        <w:pStyle w:val="Text"/>
      </w:pPr>
      <w:r>
        <w:t xml:space="preserve">Vzdělávání na 2. stupni základní školy přispívá k nabytí vědomostí, dovedností </w:t>
      </w:r>
      <w:r>
        <w:br/>
        <w:t>a návyků, které žákům dávají možnost samostatného učení, formování hodnot a postojů. Tyto vlastnosti poté podněcují ke kultivovanému chování, odpovědnému rozhodování a uznávání práv a povinností obyvatele našeho státu i Evropské unie.</w:t>
      </w:r>
    </w:p>
    <w:p w14:paraId="7CA91E95" w14:textId="77777777" w:rsidR="00E94AF1" w:rsidRDefault="00E94AF1" w:rsidP="00BF7FF6">
      <w:pPr>
        <w:pStyle w:val="Text"/>
      </w:pPr>
      <w:r>
        <w:t xml:space="preserve">Primární vzdělávání vyžaduje na obou stupních základní školy podnětné a tvůrčí prostředí. Zakládá si na rozvoji individuálních potřeb, možností a zájmů žáka. Zaručuje, aby se žák pomocí výuky upravené individuálním potřebám optimálně rozvíjel a nabýval svého osobního maxima. Žákům musí být dána příležitost zažít úspěch, neobávat se udělat chybu </w:t>
      </w:r>
      <w:r>
        <w:br/>
        <w:t>a popřípadě s chybou pracovat.</w:t>
      </w:r>
    </w:p>
    <w:p w14:paraId="7F072D37" w14:textId="77777777" w:rsidR="00E94AF1" w:rsidRDefault="00E94AF1" w:rsidP="00BF7FF6">
      <w:pPr>
        <w:pStyle w:val="Text"/>
      </w:pPr>
      <w:r>
        <w:t>Žák by měl nabýt v průběhu vzdělávání na základní škole takových hodnot osobnosti, které mu dají možnost pokračovat ve studiu, zlepšovat se ve své vybrané profesi a v průběhu života se dále vzdělávat a podle svých příležitostí se participovat na životě ve společnosti.</w:t>
      </w:r>
      <w:r>
        <w:rPr>
          <w:rStyle w:val="Znakapoznpodarou"/>
        </w:rPr>
        <w:footnoteReference w:id="2"/>
      </w:r>
    </w:p>
    <w:p w14:paraId="515E972F" w14:textId="77777777" w:rsidR="00E94AF1" w:rsidRDefault="00E94AF1" w:rsidP="00393A0A">
      <w:pPr>
        <w:spacing w:line="360" w:lineRule="auto"/>
        <w:jc w:val="both"/>
        <w:rPr>
          <w:rFonts w:ascii="Times New Roman" w:hAnsi="Times New Roman" w:cs="Times New Roman"/>
          <w:sz w:val="24"/>
          <w:szCs w:val="24"/>
        </w:rPr>
      </w:pPr>
    </w:p>
    <w:p w14:paraId="34DAB7D2" w14:textId="679A0F5C" w:rsidR="00E94AF1" w:rsidRPr="00901DFB" w:rsidRDefault="00E94AF1" w:rsidP="00B629CC">
      <w:pPr>
        <w:pStyle w:val="podnadpisBP2"/>
      </w:pPr>
      <w:bookmarkStart w:id="4" w:name="_Toc137714786"/>
      <w:r w:rsidRPr="00901DFB">
        <w:lastRenderedPageBreak/>
        <w:t>Vzdělávací oblast Člověk a svět práce</w:t>
      </w:r>
      <w:bookmarkEnd w:id="4"/>
    </w:p>
    <w:p w14:paraId="45CAD3A6" w14:textId="77777777" w:rsidR="00E94AF1" w:rsidRDefault="00E94AF1" w:rsidP="009205FD">
      <w:pPr>
        <w:pStyle w:val="Text"/>
      </w:pPr>
      <w:r>
        <w:t xml:space="preserve">Vzdělávací oblast Člověk a svět práce zaujímá rozsáhlou škálu pracovních činností </w:t>
      </w:r>
      <w:r>
        <w:br/>
        <w:t>a technologií. Podněcuje žáka k osvojení základních uživatelských dovedností a podílí se na vytváření životní a profesní orientace žáků. Koncepce vzdělávací oblasti Člověk a svět práce představuje konkrétní životní situace, ve kterých se žák setkává s přímým kontaktem s lidskou činností a technikou v různých formách a rozsáhlých vzájemných vztazích.</w:t>
      </w:r>
    </w:p>
    <w:p w14:paraId="11265169" w14:textId="77777777" w:rsidR="00E94AF1" w:rsidRDefault="00E94AF1" w:rsidP="009205FD">
      <w:pPr>
        <w:pStyle w:val="Text"/>
      </w:pPr>
      <w:r>
        <w:t>Cíleně se tato oblast vzdělávání orientuje na praktické pracovní dovednosti a návyky. Celé primární vzdělávání doplňuje o klíčovou složku potřebnou pro uplatnění osoby v pozdějším životě a ve společnosti.</w:t>
      </w:r>
      <w:r>
        <w:rPr>
          <w:rStyle w:val="Znakapoznpodarou"/>
        </w:rPr>
        <w:footnoteReference w:id="3"/>
      </w:r>
    </w:p>
    <w:p w14:paraId="060DF547" w14:textId="08931954" w:rsidR="00E94AF1" w:rsidRPr="00901DFB" w:rsidRDefault="00E94AF1" w:rsidP="00B629CC">
      <w:pPr>
        <w:pStyle w:val="podnadpisBP2"/>
      </w:pPr>
      <w:bookmarkStart w:id="5" w:name="_Toc137714787"/>
      <w:r w:rsidRPr="00901DFB">
        <w:t>Vzdělávací obsah oblasti Člověk a svět práce</w:t>
      </w:r>
      <w:bookmarkEnd w:id="5"/>
    </w:p>
    <w:p w14:paraId="608746E2" w14:textId="77777777" w:rsidR="00E94AF1" w:rsidRDefault="00E94AF1" w:rsidP="009205FD">
      <w:pPr>
        <w:pStyle w:val="Text"/>
      </w:pPr>
      <w:r>
        <w:t xml:space="preserve">Výuka vzdělávací oblasti Člověk a svět práce je rozdělena na oba stupně základního vzdělávání. Účastní se jí všichni žáci bez rozdílu (tedy dívky i chlapci). Důležité je vedení k zásadám dodržování bezpečnosti a hygieny při práci. Žáci se </w:t>
      </w:r>
      <w:proofErr w:type="gramStart"/>
      <w:r>
        <w:t>učí</w:t>
      </w:r>
      <w:proofErr w:type="gramEnd"/>
      <w:r>
        <w:t xml:space="preserve"> pracovat s materiály </w:t>
      </w:r>
      <w:r>
        <w:br/>
        <w:t xml:space="preserve">a získávají základní pracovní dovednosti a návyky. Zvykají si pracovat samostatně i v týmu. </w:t>
      </w:r>
      <w:proofErr w:type="gramStart"/>
      <w:r>
        <w:t>Dokáží</w:t>
      </w:r>
      <w:proofErr w:type="gramEnd"/>
      <w:r>
        <w:t xml:space="preserve"> plánovat, organizovat a hodnotit pracovní činnost svou i svých spolužáků. Toto vše jim napomáhá k volbě o jejich dalším pracovním uplatnění. </w:t>
      </w:r>
    </w:p>
    <w:p w14:paraId="40B73EBE" w14:textId="77777777" w:rsidR="00E94AF1" w:rsidRDefault="00E94AF1" w:rsidP="00BF7FF6">
      <w:pPr>
        <w:pStyle w:val="Text"/>
        <w:ind w:firstLine="0"/>
      </w:pPr>
      <w:r>
        <w:t>Na prvním stupni je vzdělávací obsah rozdělen na čtyři tematické okruhy:</w:t>
      </w:r>
    </w:p>
    <w:p w14:paraId="50EED56A" w14:textId="77777777" w:rsidR="00E94AF1" w:rsidRDefault="00E94AF1" w:rsidP="00BF7FF6">
      <w:pPr>
        <w:pStyle w:val="Text"/>
        <w:numPr>
          <w:ilvl w:val="0"/>
          <w:numId w:val="34"/>
        </w:numPr>
        <w:spacing w:line="240" w:lineRule="auto"/>
      </w:pPr>
      <w:r>
        <w:t>Práce s drobným materiálem</w:t>
      </w:r>
    </w:p>
    <w:p w14:paraId="757E2DE7" w14:textId="77777777" w:rsidR="00E94AF1" w:rsidRDefault="00E94AF1" w:rsidP="00BF7FF6">
      <w:pPr>
        <w:pStyle w:val="Text"/>
        <w:numPr>
          <w:ilvl w:val="0"/>
          <w:numId w:val="34"/>
        </w:numPr>
        <w:spacing w:line="240" w:lineRule="auto"/>
      </w:pPr>
      <w:r>
        <w:t>Konstrukční činnosti</w:t>
      </w:r>
    </w:p>
    <w:p w14:paraId="04B3F46D" w14:textId="77777777" w:rsidR="00E94AF1" w:rsidRDefault="00E94AF1" w:rsidP="00BF7FF6">
      <w:pPr>
        <w:pStyle w:val="Text"/>
        <w:numPr>
          <w:ilvl w:val="0"/>
          <w:numId w:val="34"/>
        </w:numPr>
        <w:spacing w:line="240" w:lineRule="auto"/>
      </w:pPr>
      <w:r>
        <w:t>Pěstitelské práce</w:t>
      </w:r>
    </w:p>
    <w:p w14:paraId="06B4B6AB" w14:textId="77777777" w:rsidR="00E94AF1" w:rsidRDefault="00E94AF1" w:rsidP="00BF7FF6">
      <w:pPr>
        <w:pStyle w:val="Text"/>
        <w:numPr>
          <w:ilvl w:val="0"/>
          <w:numId w:val="34"/>
        </w:numPr>
      </w:pPr>
      <w:r>
        <w:t>Příprava pokrmů</w:t>
      </w:r>
    </w:p>
    <w:p w14:paraId="5DD07305" w14:textId="77777777" w:rsidR="00E94AF1" w:rsidRPr="00ED1FA2" w:rsidRDefault="00E94AF1" w:rsidP="00BF7FF6">
      <w:pPr>
        <w:pStyle w:val="Text"/>
        <w:ind w:firstLine="0"/>
      </w:pPr>
      <w:r>
        <w:t>Tyto tematické okruhy jsou pro každou základní školu povinné.</w:t>
      </w:r>
    </w:p>
    <w:p w14:paraId="20D969CD" w14:textId="77777777" w:rsidR="00E94AF1" w:rsidRDefault="00E94AF1" w:rsidP="00BF7FF6">
      <w:pPr>
        <w:pStyle w:val="Text"/>
        <w:ind w:firstLine="0"/>
      </w:pPr>
      <w:r>
        <w:t>Na druhém se stupni se u vzdělávací oblasti Člověk a svět práce setkáme s rozdělením na osm tematických okruhů:</w:t>
      </w:r>
    </w:p>
    <w:p w14:paraId="4FBC8EED" w14:textId="77777777" w:rsidR="00E94AF1" w:rsidRDefault="00E94AF1" w:rsidP="00BF7FF6">
      <w:pPr>
        <w:pStyle w:val="Text"/>
        <w:numPr>
          <w:ilvl w:val="0"/>
          <w:numId w:val="35"/>
        </w:numPr>
        <w:spacing w:line="240" w:lineRule="auto"/>
      </w:pPr>
      <w:r>
        <w:t>Práce s technickými materiály</w:t>
      </w:r>
    </w:p>
    <w:p w14:paraId="0FC3EF72" w14:textId="77777777" w:rsidR="00E94AF1" w:rsidRDefault="00E94AF1" w:rsidP="00BF7FF6">
      <w:pPr>
        <w:pStyle w:val="Text"/>
        <w:numPr>
          <w:ilvl w:val="0"/>
          <w:numId w:val="35"/>
        </w:numPr>
        <w:spacing w:line="240" w:lineRule="auto"/>
      </w:pPr>
      <w:r>
        <w:t>Design a konstruování</w:t>
      </w:r>
    </w:p>
    <w:p w14:paraId="6AC5979E" w14:textId="77777777" w:rsidR="00E94AF1" w:rsidRDefault="00E94AF1" w:rsidP="00BF7FF6">
      <w:pPr>
        <w:pStyle w:val="Text"/>
        <w:numPr>
          <w:ilvl w:val="0"/>
          <w:numId w:val="35"/>
        </w:numPr>
        <w:spacing w:line="240" w:lineRule="auto"/>
      </w:pPr>
      <w:r>
        <w:t>Pěstitelské práce a chovatelství</w:t>
      </w:r>
    </w:p>
    <w:p w14:paraId="395672DF" w14:textId="77777777" w:rsidR="00E94AF1" w:rsidRDefault="00E94AF1" w:rsidP="00BF7FF6">
      <w:pPr>
        <w:pStyle w:val="Text"/>
        <w:numPr>
          <w:ilvl w:val="0"/>
          <w:numId w:val="35"/>
        </w:numPr>
        <w:spacing w:line="240" w:lineRule="auto"/>
      </w:pPr>
      <w:r>
        <w:lastRenderedPageBreak/>
        <w:t>Provoz a údržba domácnosti</w:t>
      </w:r>
    </w:p>
    <w:p w14:paraId="4481B332" w14:textId="77777777" w:rsidR="00E94AF1" w:rsidRDefault="00E94AF1" w:rsidP="00BF7FF6">
      <w:pPr>
        <w:pStyle w:val="Text"/>
        <w:numPr>
          <w:ilvl w:val="0"/>
          <w:numId w:val="35"/>
        </w:numPr>
        <w:spacing w:line="240" w:lineRule="auto"/>
      </w:pPr>
      <w:r>
        <w:t>Příprava pokrmů</w:t>
      </w:r>
    </w:p>
    <w:p w14:paraId="3EC46B5E" w14:textId="77777777" w:rsidR="00E94AF1" w:rsidRDefault="00E94AF1" w:rsidP="00BF7FF6">
      <w:pPr>
        <w:pStyle w:val="Text"/>
        <w:numPr>
          <w:ilvl w:val="0"/>
          <w:numId w:val="35"/>
        </w:numPr>
        <w:spacing w:line="240" w:lineRule="auto"/>
      </w:pPr>
      <w:r>
        <w:t>Práce s laboratorní technikou</w:t>
      </w:r>
    </w:p>
    <w:p w14:paraId="1057C5B3" w14:textId="77777777" w:rsidR="00E94AF1" w:rsidRDefault="00E94AF1" w:rsidP="00BF7FF6">
      <w:pPr>
        <w:pStyle w:val="Text"/>
        <w:numPr>
          <w:ilvl w:val="0"/>
          <w:numId w:val="35"/>
        </w:numPr>
        <w:spacing w:line="240" w:lineRule="auto"/>
      </w:pPr>
      <w:r>
        <w:t>Využití digitálních technologií</w:t>
      </w:r>
    </w:p>
    <w:p w14:paraId="1248219F" w14:textId="77777777" w:rsidR="00E94AF1" w:rsidRDefault="00E94AF1" w:rsidP="00BF7FF6">
      <w:pPr>
        <w:pStyle w:val="Text"/>
        <w:numPr>
          <w:ilvl w:val="0"/>
          <w:numId w:val="35"/>
        </w:numPr>
      </w:pPr>
      <w:r>
        <w:t>Svět práce</w:t>
      </w:r>
    </w:p>
    <w:p w14:paraId="743E9013" w14:textId="40F09B7A" w:rsidR="00E94AF1" w:rsidRDefault="00E94AF1" w:rsidP="00BF7FF6">
      <w:pPr>
        <w:pStyle w:val="Text"/>
      </w:pPr>
      <w:r>
        <w:t>Z těchto tematických okruhů je pro školu povinný pouze okruh Svět práce, z ostatních základní školy volí minimálně jeden další. Další okruh, který školy vyberou závisí už pouze na určité škole</w:t>
      </w:r>
      <w:r w:rsidR="00E62C95">
        <w:t>,</w:t>
      </w:r>
      <w:r>
        <w:t xml:space="preserve"> na jejich podmínkách a pedagogických záměrech. Podmínkou však zůstává, že vybrané okruhy musí základní škola realizovat v plném rozsahu. Doporučuje se však zařazovat do vzdělávání žáků, pokud je to možné, co největší počet tematických okruhů.</w:t>
      </w:r>
      <w:r>
        <w:rPr>
          <w:rStyle w:val="Znakapoznpodarou"/>
        </w:rPr>
        <w:footnoteReference w:id="4"/>
      </w:r>
    </w:p>
    <w:p w14:paraId="1F2A1567" w14:textId="44A43C7F" w:rsidR="00E94AF1" w:rsidRPr="00393A0A" w:rsidRDefault="00E94AF1" w:rsidP="00B629CC">
      <w:pPr>
        <w:pStyle w:val="podnadpisBP2"/>
      </w:pPr>
      <w:bookmarkStart w:id="6" w:name="_Toc137714788"/>
      <w:r w:rsidRPr="00393A0A">
        <w:t>Cíle vzdělávací oblasti Člověk a svět práce</w:t>
      </w:r>
      <w:bookmarkEnd w:id="6"/>
    </w:p>
    <w:p w14:paraId="36463FC2" w14:textId="77777777" w:rsidR="002114F7" w:rsidRDefault="00E94AF1" w:rsidP="007A49C4">
      <w:pPr>
        <w:pStyle w:val="Text"/>
      </w:pPr>
      <w:r w:rsidRPr="00197FF8">
        <w:t xml:space="preserve">Tato oblast vzdělávání usiluje o rozvoj a utváření klíčových kompetencí žáků. Cíleně vede žáky k pozitivnímu vztahu k práci, odpovědnosti za kvalitu, osvojení si základních pracovních dovedností a návyků, vytrvalosti a soustavnosti při plnění úkolů. Dále jsou žáci vedeni </w:t>
      </w:r>
      <w:r>
        <w:br/>
      </w:r>
      <w:r w:rsidRPr="00197FF8">
        <w:t>k tvořivosti, poznání, autentickému a objektivnímu poznávání, chápání práce a pracovní činnosti a orientaci v různých oborech lidské činnosti.</w:t>
      </w:r>
      <w:r>
        <w:rPr>
          <w:rStyle w:val="Znakapoznpodarou"/>
        </w:rPr>
        <w:footnoteReference w:id="5"/>
      </w:r>
    </w:p>
    <w:p w14:paraId="5615F8D4" w14:textId="2E7BF512" w:rsidR="00E94AF1" w:rsidRPr="00393A0A" w:rsidRDefault="00E94AF1" w:rsidP="00B629CC">
      <w:pPr>
        <w:pStyle w:val="podnadpisBP2"/>
      </w:pPr>
      <w:bookmarkStart w:id="7" w:name="_Toc137714789"/>
      <w:r w:rsidRPr="00393A0A">
        <w:t>Didaktické zásady ve výuce pracovních činností</w:t>
      </w:r>
      <w:bookmarkEnd w:id="7"/>
    </w:p>
    <w:p w14:paraId="23F7BBCD" w14:textId="77777777" w:rsidR="00E94AF1" w:rsidRDefault="00E94AF1" w:rsidP="007A49C4">
      <w:pPr>
        <w:pStyle w:val="Text"/>
      </w:pPr>
      <w:r w:rsidRPr="00C219F5">
        <w:t xml:space="preserve">Didaktické zásady byly sepsány v průběhu let na základě dobrých zkušeností pedagogů. Z tohoto můžeme usoudit, že postupně se všechny zásady vyvíjejí, rozšiřují o nové, nebo naopak zastaralé ztrácejí svůj význam. Vždy však </w:t>
      </w:r>
      <w:r>
        <w:t xml:space="preserve">didaktické zásady </w:t>
      </w:r>
      <w:r w:rsidRPr="00C219F5">
        <w:t>musí představovat určitý využitelný systém.</w:t>
      </w:r>
    </w:p>
    <w:p w14:paraId="71EC78B1" w14:textId="77777777" w:rsidR="00E94AF1" w:rsidRDefault="00E94AF1" w:rsidP="007A49C4">
      <w:pPr>
        <w:pStyle w:val="Text"/>
      </w:pPr>
      <w:r>
        <w:t>Mezi stálé didaktické zásady považujeme:</w:t>
      </w:r>
    </w:p>
    <w:p w14:paraId="17DF1A9C" w14:textId="77777777" w:rsidR="00E94AF1" w:rsidRDefault="00E94AF1" w:rsidP="00BF7FF6">
      <w:pPr>
        <w:pStyle w:val="Text"/>
        <w:numPr>
          <w:ilvl w:val="0"/>
          <w:numId w:val="36"/>
        </w:numPr>
        <w:spacing w:line="240" w:lineRule="auto"/>
      </w:pPr>
      <w:r>
        <w:t>Zásada uvědomělosti (a aktivity)</w:t>
      </w:r>
    </w:p>
    <w:p w14:paraId="650C9355" w14:textId="77777777" w:rsidR="00E94AF1" w:rsidRDefault="00E94AF1" w:rsidP="00BF7FF6">
      <w:pPr>
        <w:pStyle w:val="Text"/>
        <w:numPr>
          <w:ilvl w:val="0"/>
          <w:numId w:val="36"/>
        </w:numPr>
        <w:spacing w:line="240" w:lineRule="auto"/>
      </w:pPr>
      <w:r>
        <w:t>Zásada názornosti</w:t>
      </w:r>
    </w:p>
    <w:p w14:paraId="2E7D1AB7" w14:textId="77777777" w:rsidR="00E94AF1" w:rsidRDefault="00E94AF1" w:rsidP="00BF7FF6">
      <w:pPr>
        <w:pStyle w:val="Text"/>
        <w:numPr>
          <w:ilvl w:val="0"/>
          <w:numId w:val="36"/>
        </w:numPr>
        <w:spacing w:line="240" w:lineRule="auto"/>
      </w:pPr>
      <w:r>
        <w:t>Zásada soustavnosti</w:t>
      </w:r>
    </w:p>
    <w:p w14:paraId="1076BB78" w14:textId="77777777" w:rsidR="00E94AF1" w:rsidRDefault="00E94AF1" w:rsidP="00BF7FF6">
      <w:pPr>
        <w:pStyle w:val="Text"/>
        <w:numPr>
          <w:ilvl w:val="0"/>
          <w:numId w:val="36"/>
        </w:numPr>
        <w:spacing w:line="240" w:lineRule="auto"/>
      </w:pPr>
      <w:r>
        <w:lastRenderedPageBreak/>
        <w:t>Zásada přiměřenosti</w:t>
      </w:r>
    </w:p>
    <w:p w14:paraId="3602AE08" w14:textId="77777777" w:rsidR="00E94AF1" w:rsidRDefault="00E94AF1" w:rsidP="00BF7FF6">
      <w:pPr>
        <w:pStyle w:val="Text"/>
        <w:numPr>
          <w:ilvl w:val="0"/>
          <w:numId w:val="36"/>
        </w:numPr>
        <w:spacing w:line="240" w:lineRule="auto"/>
      </w:pPr>
      <w:r>
        <w:t>Zásada trvalosti</w:t>
      </w:r>
    </w:p>
    <w:p w14:paraId="1FDB2EAB" w14:textId="77777777" w:rsidR="00E94AF1" w:rsidRDefault="00E94AF1" w:rsidP="00BF7FF6">
      <w:pPr>
        <w:pStyle w:val="Text"/>
        <w:numPr>
          <w:ilvl w:val="0"/>
          <w:numId w:val="36"/>
        </w:numPr>
        <w:spacing w:line="240" w:lineRule="auto"/>
      </w:pPr>
      <w:r>
        <w:t>Zásada výchovnosti vyučování</w:t>
      </w:r>
    </w:p>
    <w:p w14:paraId="369A0DB8" w14:textId="77777777" w:rsidR="00E94AF1" w:rsidRDefault="00E94AF1" w:rsidP="00BF7FF6">
      <w:pPr>
        <w:pStyle w:val="Text"/>
        <w:numPr>
          <w:ilvl w:val="0"/>
          <w:numId w:val="36"/>
        </w:numPr>
        <w:spacing w:line="240" w:lineRule="auto"/>
      </w:pPr>
      <w:r>
        <w:t>Zásada vědeckosti</w:t>
      </w:r>
    </w:p>
    <w:p w14:paraId="5C23E5B1" w14:textId="4242CBCA" w:rsidR="00B629CC" w:rsidRPr="00B629CC" w:rsidRDefault="00E94AF1" w:rsidP="00BF7FF6">
      <w:pPr>
        <w:pStyle w:val="Text"/>
        <w:numPr>
          <w:ilvl w:val="0"/>
          <w:numId w:val="36"/>
        </w:numPr>
      </w:pPr>
      <w:r>
        <w:t>Zásada spojení teorie s praxí</w:t>
      </w:r>
      <w:r>
        <w:rPr>
          <w:rStyle w:val="Znakapoznpodarou"/>
        </w:rPr>
        <w:footnoteReference w:id="6"/>
      </w:r>
    </w:p>
    <w:p w14:paraId="4523CAFD" w14:textId="265282B4" w:rsidR="00E94AF1" w:rsidRPr="00393A0A" w:rsidRDefault="00E94AF1" w:rsidP="00BF7FF6">
      <w:pPr>
        <w:pStyle w:val="podnadpisBP2"/>
      </w:pPr>
      <w:bookmarkStart w:id="8" w:name="_Toc137714790"/>
      <w:r w:rsidRPr="00393A0A">
        <w:t>Učební úlohy ve výuce pracovních činností</w:t>
      </w:r>
      <w:bookmarkEnd w:id="8"/>
    </w:p>
    <w:p w14:paraId="092F2EBF" w14:textId="4B61262D" w:rsidR="00E94AF1" w:rsidRDefault="00E94AF1" w:rsidP="007A49C4">
      <w:pPr>
        <w:pStyle w:val="Text"/>
      </w:pPr>
      <w:r>
        <w:t xml:space="preserve">Učební úlohy představují rozsáhlou řadu učebních zadání. Zařazujeme je </w:t>
      </w:r>
      <w:r w:rsidR="004F3CE7">
        <w:t xml:space="preserve">do celého vyučovacího procesu </w:t>
      </w:r>
      <w:r>
        <w:t>n</w:t>
      </w:r>
      <w:r w:rsidR="00DF043A">
        <w:t>ejen na</w:t>
      </w:r>
      <w:r>
        <w:t xml:space="preserve"> začátek nebo konec vyučovacího celku. Začíná se od těch nejjednodušších, které jsou zaměřeny na pamětní reprodukci vědomostí až po složitější učební úlohy, u kterých musí žák využít tvořivého myšlení. Setkat se s učebními procesy můžeme v celém výchovně vzdělávacím procesu, kde učební úlohy plní nejrůznější funkce. Učební úlohy </w:t>
      </w:r>
      <w:proofErr w:type="gramStart"/>
      <w:r>
        <w:t>slouží</w:t>
      </w:r>
      <w:proofErr w:type="gramEnd"/>
      <w:r>
        <w:t xml:space="preserve"> k aktivizaci a motivaci žáka a využíváme je k udržení chodu procesu učení nebo prostřednictvím nich stanovujeme výsledky učení. Pomocí učebních úloh se poznatky </w:t>
      </w:r>
      <w:r w:rsidR="004F3CE7">
        <w:br/>
      </w:r>
      <w:r>
        <w:t>z výkladu učitele nebo informace obsažené v učebnicích přetvářejí v subjektivní vědomosti žáků.</w:t>
      </w:r>
      <w:r>
        <w:rPr>
          <w:rStyle w:val="Znakapoznpodarou"/>
        </w:rPr>
        <w:footnoteReference w:id="7"/>
      </w:r>
    </w:p>
    <w:p w14:paraId="7220F8E6" w14:textId="59A9E872" w:rsidR="00E94AF1" w:rsidRDefault="00E94AF1" w:rsidP="00BF7FF6">
      <w:pPr>
        <w:pStyle w:val="Text"/>
      </w:pPr>
      <w:r>
        <w:t>Zadávaný by učební úlohy měly být v souborech, nikd</w:t>
      </w:r>
      <w:r w:rsidR="001C0C00">
        <w:t>y</w:t>
      </w:r>
      <w:r>
        <w:t xml:space="preserve"> ne jednotlivě, aby rozvíjeli pamětní procesy žáků v celém jejich rozsahu. Soubor je uspořádán tak, aby se v něm co největší množství poznávacích aktivit koncentrovalo na nejdůležitější učivo. Pokud je správně soubor učebních úloh</w:t>
      </w:r>
      <w:r w:rsidR="001C0C00">
        <w:t xml:space="preserve"> formulován </w:t>
      </w:r>
      <w:r>
        <w:t xml:space="preserve">vyvolává to v žákovi dychtivost po dalším poznávání </w:t>
      </w:r>
      <w:r>
        <w:br/>
        <w:t>a sebevzdělávání.</w:t>
      </w:r>
    </w:p>
    <w:p w14:paraId="75F99380" w14:textId="719F8C75" w:rsidR="00E94AF1" w:rsidRDefault="00E94AF1" w:rsidP="00BF7FF6">
      <w:pPr>
        <w:pStyle w:val="Text"/>
      </w:pPr>
      <w:r>
        <w:t xml:space="preserve">Nejpoužívanější taxonomií učebních úloh je taxonomie podle D. </w:t>
      </w:r>
      <w:proofErr w:type="spellStart"/>
      <w:r>
        <w:t>Tollingerové</w:t>
      </w:r>
      <w:proofErr w:type="spellEnd"/>
      <w:r>
        <w:t>, která dělí učební úlohy do pěti kategorií</w:t>
      </w:r>
      <w:r w:rsidR="00716056">
        <w:t>, které obsahují 27 typů učebních úloh se kterými může pedagog ve svých vyučovacích hodinách pracovat</w:t>
      </w:r>
      <w:r w:rsidR="002114F7">
        <w:t>:</w:t>
      </w:r>
    </w:p>
    <w:p w14:paraId="029C90C3" w14:textId="77777777" w:rsidR="00E94AF1" w:rsidRDefault="00E94AF1" w:rsidP="00BF7FF6">
      <w:pPr>
        <w:pStyle w:val="Text"/>
        <w:numPr>
          <w:ilvl w:val="1"/>
          <w:numId w:val="38"/>
        </w:numPr>
        <w:spacing w:line="240" w:lineRule="auto"/>
      </w:pPr>
      <w:r>
        <w:t>Úlohy vyžadující pamětní reprodukci</w:t>
      </w:r>
    </w:p>
    <w:p w14:paraId="4B6A34AC" w14:textId="77777777" w:rsidR="00E94AF1" w:rsidRDefault="00E94AF1" w:rsidP="00BF7FF6">
      <w:pPr>
        <w:pStyle w:val="Text"/>
        <w:numPr>
          <w:ilvl w:val="1"/>
          <w:numId w:val="38"/>
        </w:numPr>
        <w:spacing w:line="240" w:lineRule="auto"/>
      </w:pPr>
      <w:r>
        <w:t>Úlohy vyžadující jednoduché myšlenkové operace s poznatky</w:t>
      </w:r>
    </w:p>
    <w:p w14:paraId="44738E4B" w14:textId="77777777" w:rsidR="00E94AF1" w:rsidRDefault="00E94AF1" w:rsidP="00BF7FF6">
      <w:pPr>
        <w:pStyle w:val="Text"/>
        <w:numPr>
          <w:ilvl w:val="1"/>
          <w:numId w:val="38"/>
        </w:numPr>
        <w:spacing w:line="240" w:lineRule="auto"/>
      </w:pPr>
      <w:r>
        <w:t>Úlohy vyžadující složité myšlenkové operace s poznatky</w:t>
      </w:r>
    </w:p>
    <w:p w14:paraId="20269BA1" w14:textId="77777777" w:rsidR="00E94AF1" w:rsidRDefault="00E94AF1" w:rsidP="00BF7FF6">
      <w:pPr>
        <w:pStyle w:val="Text"/>
        <w:numPr>
          <w:ilvl w:val="1"/>
          <w:numId w:val="38"/>
        </w:numPr>
        <w:spacing w:line="240" w:lineRule="auto"/>
      </w:pPr>
      <w:r>
        <w:t>Úlohy vyžadující sdělení poznatků</w:t>
      </w:r>
    </w:p>
    <w:p w14:paraId="53E830DD" w14:textId="5AF2BF47" w:rsidR="00393A0A" w:rsidRPr="00BF7FF6" w:rsidRDefault="00E94AF1" w:rsidP="001B6AFD">
      <w:pPr>
        <w:pStyle w:val="Text"/>
        <w:numPr>
          <w:ilvl w:val="1"/>
          <w:numId w:val="38"/>
        </w:numPr>
        <w:spacing w:line="240" w:lineRule="auto"/>
      </w:pPr>
      <w:r>
        <w:t>Úlohy vyžadující produktivní myšlení</w:t>
      </w:r>
    </w:p>
    <w:p w14:paraId="18403401" w14:textId="4FBA43AF" w:rsidR="001B6AFD" w:rsidRPr="00901DFB" w:rsidRDefault="001B6AFD" w:rsidP="00B629CC">
      <w:pPr>
        <w:pStyle w:val="podnadpisBp1"/>
      </w:pPr>
      <w:bookmarkStart w:id="9" w:name="_Toc137714791"/>
      <w:r w:rsidRPr="00901DFB">
        <w:lastRenderedPageBreak/>
        <w:t>Odpadové hospodářství</w:t>
      </w:r>
      <w:bookmarkEnd w:id="9"/>
    </w:p>
    <w:p w14:paraId="7217D5D0" w14:textId="2044D959" w:rsidR="001B6AFD" w:rsidRDefault="00B00928" w:rsidP="00355D77">
      <w:pPr>
        <w:pStyle w:val="Text"/>
      </w:pPr>
      <w:r>
        <w:t>O</w:t>
      </w:r>
      <w:r w:rsidR="001B6AFD">
        <w:t>dpady</w:t>
      </w:r>
      <w:r w:rsidR="009F1E14">
        <w:t xml:space="preserve"> </w:t>
      </w:r>
      <w:r w:rsidR="001B6AFD">
        <w:t>produku</w:t>
      </w:r>
      <w:r w:rsidR="00D3083B">
        <w:t>jeme</w:t>
      </w:r>
      <w:r w:rsidR="00A13A5F">
        <w:t xml:space="preserve"> denně</w:t>
      </w:r>
      <w:r w:rsidR="00D3083B">
        <w:t xml:space="preserve"> my</w:t>
      </w:r>
      <w:r w:rsidR="001B6AFD">
        <w:t xml:space="preserve"> </w:t>
      </w:r>
      <w:r w:rsidR="009F1E14">
        <w:t>lidé,</w:t>
      </w:r>
      <w:r w:rsidR="003A5F41">
        <w:t xml:space="preserve"> ale i </w:t>
      </w:r>
      <w:r w:rsidR="001B6AFD">
        <w:t>velké firmy, obchody, továrny, nebo nemocnice. Dříve bylo skoro všechno z přírodních materiálů</w:t>
      </w:r>
      <w:r w:rsidR="00DD3E15">
        <w:t>. K</w:t>
      </w:r>
      <w:r w:rsidR="001B6AFD">
        <w:t>dyž už předmět nebyl užitečný, rozložil se</w:t>
      </w:r>
      <w:r w:rsidR="00DD3E15">
        <w:t>,</w:t>
      </w:r>
      <w:r w:rsidR="001B6AFD">
        <w:t xml:space="preserve"> a člověk nemusel řešit, jak jej dále použít. Dnes je vše z velmi odolných materiálů, které nepodléhají stárnutí, a proto musíme s odpady lépe zacházet a snažit se o jejich znovu využití.</w:t>
      </w:r>
      <w:r w:rsidR="001B6AFD">
        <w:rPr>
          <w:rStyle w:val="Znakapoznpodarou"/>
        </w:rPr>
        <w:footnoteReference w:id="8"/>
      </w:r>
    </w:p>
    <w:p w14:paraId="17728965" w14:textId="77777777" w:rsidR="001B6AFD" w:rsidRDefault="001B6AFD" w:rsidP="00355D77">
      <w:pPr>
        <w:pStyle w:val="Text"/>
        <w:rPr>
          <w:i/>
          <w:iCs/>
          <w:color w:val="000000"/>
          <w:shd w:val="clear" w:color="auto" w:fill="FFFFFF"/>
        </w:rPr>
      </w:pPr>
      <w:r>
        <w:t>Zákon č. 561/2020 Sb. o odpadech definuje v § 4 odst. 1 odpady takto:</w:t>
      </w:r>
      <w:r w:rsidRPr="0073255A">
        <w:rPr>
          <w:i/>
          <w:iCs/>
        </w:rPr>
        <w:t xml:space="preserve"> Odpad je každá</w:t>
      </w:r>
      <w:r w:rsidRPr="0073255A">
        <w:rPr>
          <w:i/>
          <w:iCs/>
          <w:color w:val="000000"/>
          <w:shd w:val="clear" w:color="auto" w:fill="FFFFFF"/>
        </w:rPr>
        <w:t xml:space="preserve"> movitá věc, které se osoba zbavuje, má úmysl nebo povinnost se jí zbavit. (§4 odst. 1).</w:t>
      </w:r>
      <w:r>
        <w:rPr>
          <w:rStyle w:val="Znakapoznpodarou"/>
          <w:i/>
          <w:iCs/>
          <w:color w:val="000000"/>
          <w:shd w:val="clear" w:color="auto" w:fill="FFFFFF"/>
        </w:rPr>
        <w:footnoteReference w:id="9"/>
      </w:r>
    </w:p>
    <w:p w14:paraId="200DB2D9" w14:textId="6644A617" w:rsidR="001B6AFD" w:rsidRPr="00B629CC" w:rsidRDefault="001B6AFD" w:rsidP="00B629CC">
      <w:pPr>
        <w:pStyle w:val="podnadpisBP2"/>
      </w:pPr>
      <w:bookmarkStart w:id="10" w:name="_Toc137714792"/>
      <w:r w:rsidRPr="00B629CC">
        <w:t>Rozdělení odpadů</w:t>
      </w:r>
      <w:bookmarkEnd w:id="10"/>
    </w:p>
    <w:p w14:paraId="4892E96D" w14:textId="7B818E07" w:rsidR="001B6AFD" w:rsidRDefault="001B6AFD" w:rsidP="00355D77">
      <w:pPr>
        <w:pStyle w:val="Text"/>
        <w:rPr>
          <w:shd w:val="clear" w:color="auto" w:fill="FFFFFF"/>
        </w:rPr>
      </w:pPr>
      <w:r w:rsidRPr="003E1608">
        <w:rPr>
          <w:shd w:val="clear" w:color="auto" w:fill="FFFFFF"/>
        </w:rPr>
        <w:t>Odpady dělíme do skupin podle různých kritérii.</w:t>
      </w:r>
      <w:r>
        <w:rPr>
          <w:shd w:val="clear" w:color="auto" w:fill="FFFFFF"/>
        </w:rPr>
        <w:t xml:space="preserve"> Klasické dělení je založeno na třídění odpadů na plasty, papír, sklo, kovy a textil. Biologické odpady dříve za odpad nebyly považovány, protože těmito odpady byl</w:t>
      </w:r>
      <w:r w:rsidR="00DD3E15">
        <w:rPr>
          <w:shd w:val="clear" w:color="auto" w:fill="FFFFFF"/>
        </w:rPr>
        <w:t>a</w:t>
      </w:r>
      <w:r>
        <w:rPr>
          <w:shd w:val="clear" w:color="auto" w:fill="FFFFFF"/>
        </w:rPr>
        <w:t xml:space="preserve"> krmen</w:t>
      </w:r>
      <w:r w:rsidR="00DD3E15">
        <w:rPr>
          <w:shd w:val="clear" w:color="auto" w:fill="FFFFFF"/>
        </w:rPr>
        <w:t>a</w:t>
      </w:r>
      <w:r>
        <w:rPr>
          <w:shd w:val="clear" w:color="auto" w:fill="FFFFFF"/>
        </w:rPr>
        <w:t xml:space="preserve"> domácí zvířata, hnojen</w:t>
      </w:r>
      <w:r w:rsidR="00DD3E15">
        <w:rPr>
          <w:shd w:val="clear" w:color="auto" w:fill="FFFFFF"/>
        </w:rPr>
        <w:t>a</w:t>
      </w:r>
      <w:r>
        <w:rPr>
          <w:shd w:val="clear" w:color="auto" w:fill="FFFFFF"/>
        </w:rPr>
        <w:t xml:space="preserve"> pole nebo sloužily ke kompostování. Dnes můžeme dělit odpady podle skupenství, zdroje, ze kterého pocházejí, podle nebezpečnosti k životnímu prostředí</w:t>
      </w:r>
      <w:r w:rsidR="006617A3">
        <w:rPr>
          <w:shd w:val="clear" w:color="auto" w:fill="FFFFFF"/>
        </w:rPr>
        <w:t>,</w:t>
      </w:r>
      <w:r>
        <w:rPr>
          <w:shd w:val="clear" w:color="auto" w:fill="FFFFFF"/>
        </w:rPr>
        <w:t xml:space="preserve"> anebo podle toho, jak jej budeme dále používat.</w:t>
      </w:r>
    </w:p>
    <w:p w14:paraId="4711D616" w14:textId="77777777" w:rsidR="001B6AFD" w:rsidRDefault="001B6AFD" w:rsidP="00355D77">
      <w:pPr>
        <w:pStyle w:val="Text"/>
        <w:ind w:firstLine="0"/>
        <w:rPr>
          <w:shd w:val="clear" w:color="auto" w:fill="FFFFFF"/>
        </w:rPr>
      </w:pPr>
      <w:r w:rsidRPr="005C03F9">
        <w:rPr>
          <w:b/>
          <w:bCs/>
          <w:shd w:val="clear" w:color="auto" w:fill="FFFFFF"/>
        </w:rPr>
        <w:t>Podle skupenství:</w:t>
      </w:r>
      <w:r>
        <w:rPr>
          <w:b/>
          <w:bCs/>
          <w:shd w:val="clear" w:color="auto" w:fill="FFFFFF"/>
        </w:rPr>
        <w:t xml:space="preserve"> </w:t>
      </w:r>
      <w:r w:rsidRPr="00AB3BE3">
        <w:rPr>
          <w:shd w:val="clear" w:color="auto" w:fill="FFFFFF"/>
        </w:rPr>
        <w:t>pevné, kapalné a plynné. Mezi plynné odpady řadíme například výfukové emise.</w:t>
      </w:r>
    </w:p>
    <w:p w14:paraId="124EDB84" w14:textId="77777777" w:rsidR="001B6AFD" w:rsidRDefault="001B6AFD" w:rsidP="00355D77">
      <w:pPr>
        <w:pStyle w:val="Text"/>
        <w:ind w:firstLine="0"/>
        <w:rPr>
          <w:shd w:val="clear" w:color="auto" w:fill="FFFFFF"/>
        </w:rPr>
      </w:pPr>
      <w:r w:rsidRPr="00A22E36">
        <w:rPr>
          <w:b/>
          <w:bCs/>
          <w:shd w:val="clear" w:color="auto" w:fill="FFFFFF"/>
        </w:rPr>
        <w:t>Podle zdroje</w:t>
      </w:r>
      <w:r>
        <w:rPr>
          <w:b/>
          <w:bCs/>
          <w:shd w:val="clear" w:color="auto" w:fill="FFFFFF"/>
        </w:rPr>
        <w:t xml:space="preserve">: </w:t>
      </w:r>
      <w:r>
        <w:rPr>
          <w:shd w:val="clear" w:color="auto" w:fill="FFFFFF"/>
        </w:rPr>
        <w:t xml:space="preserve">Odpady stavební, těžební, energetické, průmyslové, zemědělské, zdravotnické </w:t>
      </w:r>
      <w:r>
        <w:rPr>
          <w:shd w:val="clear" w:color="auto" w:fill="FFFFFF"/>
        </w:rPr>
        <w:br/>
        <w:t>a komunální.</w:t>
      </w:r>
    </w:p>
    <w:p w14:paraId="76482267" w14:textId="77777777" w:rsidR="001B6AFD" w:rsidRDefault="001B6AFD" w:rsidP="00355D77">
      <w:pPr>
        <w:pStyle w:val="Text"/>
        <w:ind w:firstLine="0"/>
        <w:rPr>
          <w:shd w:val="clear" w:color="auto" w:fill="FFFFFF"/>
        </w:rPr>
      </w:pPr>
      <w:r w:rsidRPr="00A63D57">
        <w:rPr>
          <w:b/>
          <w:bCs/>
          <w:shd w:val="clear" w:color="auto" w:fill="FFFFFF"/>
        </w:rPr>
        <w:t>Podle nebezpečí k životnímu prostředí</w:t>
      </w:r>
      <w:r>
        <w:rPr>
          <w:b/>
          <w:bCs/>
          <w:shd w:val="clear" w:color="auto" w:fill="FFFFFF"/>
        </w:rPr>
        <w:t xml:space="preserve">: </w:t>
      </w:r>
      <w:r>
        <w:rPr>
          <w:shd w:val="clear" w:color="auto" w:fill="FFFFFF"/>
        </w:rPr>
        <w:t>nebezpečné a ostatní.</w:t>
      </w:r>
    </w:p>
    <w:p w14:paraId="0F36C9A1" w14:textId="2A5B8BAC" w:rsidR="00777147" w:rsidRPr="009047F0" w:rsidRDefault="001B6AFD" w:rsidP="00355D77">
      <w:pPr>
        <w:pStyle w:val="Text"/>
        <w:ind w:firstLine="0"/>
        <w:rPr>
          <w:shd w:val="clear" w:color="auto" w:fill="FFFFFF"/>
        </w:rPr>
      </w:pPr>
      <w:r w:rsidRPr="003942E3">
        <w:rPr>
          <w:b/>
          <w:bCs/>
          <w:shd w:val="clear" w:color="auto" w:fill="FFFFFF"/>
        </w:rPr>
        <w:t>Podle</w:t>
      </w:r>
      <w:r>
        <w:rPr>
          <w:b/>
          <w:bCs/>
          <w:shd w:val="clear" w:color="auto" w:fill="FFFFFF"/>
        </w:rPr>
        <w:t xml:space="preserve"> dalšího využití: </w:t>
      </w:r>
      <w:r>
        <w:rPr>
          <w:shd w:val="clear" w:color="auto" w:fill="FFFFFF"/>
        </w:rPr>
        <w:t>recyklovatelné a nerecyklovatelné.</w:t>
      </w:r>
      <w:r>
        <w:rPr>
          <w:rStyle w:val="Znakapoznpodarou"/>
          <w:color w:val="000000"/>
          <w:shd w:val="clear" w:color="auto" w:fill="FFFFFF"/>
        </w:rPr>
        <w:footnoteReference w:id="10"/>
      </w:r>
    </w:p>
    <w:p w14:paraId="4DCF6060" w14:textId="30F3DC80" w:rsidR="001B6AFD" w:rsidRPr="00A137C8" w:rsidRDefault="001B6AFD" w:rsidP="00B629CC">
      <w:pPr>
        <w:pStyle w:val="podnadpisBP2"/>
      </w:pPr>
      <w:bookmarkStart w:id="11" w:name="_Toc137714793"/>
      <w:r w:rsidRPr="00A137C8">
        <w:t>Třídění odpadů</w:t>
      </w:r>
      <w:bookmarkEnd w:id="11"/>
    </w:p>
    <w:p w14:paraId="27B11E5D" w14:textId="537E04D8" w:rsidR="001B6AFD" w:rsidRDefault="001B6AFD" w:rsidP="00355D77">
      <w:pPr>
        <w:pStyle w:val="Text"/>
      </w:pPr>
      <w:r w:rsidRPr="000D0808">
        <w:t xml:space="preserve">Jedná se o sběr, kdy odpady rozdělujeme podle jeho druhu a vlastností. Cílem tohoto sběru a třídění je usnadnit specifické zpracování odpadu. </w:t>
      </w:r>
      <w:r>
        <w:t xml:space="preserve">Nejběžněji se setkáme s odděleným sběrem využitelných složek. Jedná se zejména o odpad z papíru, plastů, kovů, skla, nápojových kartónů, nebo textilu. Tyto využitelné složky můžeme dále recyklovat nebo jiným způsobem </w:t>
      </w:r>
      <w:r>
        <w:lastRenderedPageBreak/>
        <w:t>zužitkovat.</w:t>
      </w:r>
      <w:r>
        <w:rPr>
          <w:rStyle w:val="Znakapoznpodarou"/>
        </w:rPr>
        <w:footnoteReference w:id="11"/>
      </w:r>
      <w:r>
        <w:t xml:space="preserve"> Papír, plasty, kovy, sklo a nápojové kartóny sbíráme v České republice do kontejnerů označených příslušnou barvou. U plastů – žlutá, papír – modrá, sklo – zelená/bílá, kov – šedá, nápojové kartóny sbíráme společně s plasty nebo do kontejneru označeného oranžovou barvou</w:t>
      </w:r>
      <w:r w:rsidR="00503E87">
        <w:t>. T</w:t>
      </w:r>
      <w:r>
        <w:t>extil má své speciální kontejnery. Zvláštní složkou jsou biologicky rozložitelné odpady – bioodpady</w:t>
      </w:r>
      <w:r w:rsidR="00503E87">
        <w:t>. T</w:t>
      </w:r>
      <w:r>
        <w:t xml:space="preserve">y se sbírají do hnědých kontejnerů. Setkáváme se </w:t>
      </w:r>
      <w:r>
        <w:br/>
        <w:t>i s elektroodpady, objemovými odpady nebo nebezpečnými odpady</w:t>
      </w:r>
      <w:r w:rsidR="00155633">
        <w:t>.</w:t>
      </w:r>
      <w:r>
        <w:t xml:space="preserve"> </w:t>
      </w:r>
      <w:r w:rsidR="00155633">
        <w:t>T</w:t>
      </w:r>
      <w:r>
        <w:t>yto</w:t>
      </w:r>
      <w:r w:rsidR="00155633">
        <w:t xml:space="preserve"> </w:t>
      </w:r>
      <w:r>
        <w:t>neházíme do kontejnerů, ale odevzdáme je ve sběrnách, sběrných dvorech nebo výkupnách.</w:t>
      </w:r>
      <w:r>
        <w:rPr>
          <w:rStyle w:val="Znakapoznpodarou"/>
        </w:rPr>
        <w:footnoteReference w:id="12"/>
      </w:r>
    </w:p>
    <w:p w14:paraId="50E6A74E" w14:textId="47B79676" w:rsidR="001B6AFD" w:rsidRDefault="001B6AFD" w:rsidP="00355D77">
      <w:pPr>
        <w:pStyle w:val="Text"/>
      </w:pPr>
      <w:r>
        <w:t>Pokud netřídíme a vyhazujeme vše do jednoho odpadkového koše děláme chybu. Odpady se v koši promíchají a dojde k jejich znečištění. Tyto odpady už dále nemůžeme nijak zpracovat a recyklovat. Pokud</w:t>
      </w:r>
      <w:r w:rsidR="00155633">
        <w:t xml:space="preserve"> </w:t>
      </w:r>
      <w:r>
        <w:t>chceme odpady třídit, musíme je oddělit už doma</w:t>
      </w:r>
      <w:r w:rsidR="00155633">
        <w:t>,</w:t>
      </w:r>
      <w:r>
        <w:t xml:space="preserve"> a poté je odnést do kontejnerů příslušné barvy.</w:t>
      </w:r>
      <w:r>
        <w:rPr>
          <w:rStyle w:val="Znakapoznpodarou"/>
        </w:rPr>
        <w:footnoteReference w:id="13"/>
      </w:r>
    </w:p>
    <w:p w14:paraId="3BAD4D27" w14:textId="248CC6E9" w:rsidR="001B6AFD" w:rsidRDefault="001B6AFD" w:rsidP="00355D77">
      <w:pPr>
        <w:pStyle w:val="Text"/>
      </w:pPr>
      <w:r>
        <w:t>Třídění odpadů je nutnost, abychom šetřili primární zdroje surovin, výrobní energie</w:t>
      </w:r>
      <w:r w:rsidR="00D14F6E">
        <w:t xml:space="preserve"> </w:t>
      </w:r>
      <w:r w:rsidR="00355D77">
        <w:br/>
      </w:r>
      <w:r w:rsidR="00D14F6E">
        <w:t xml:space="preserve">a </w:t>
      </w:r>
      <w:r>
        <w:t>místo na skládkách</w:t>
      </w:r>
      <w:r w:rsidR="00D14F6E">
        <w:t>. P</w:t>
      </w:r>
      <w:r>
        <w:t>ředevším</w:t>
      </w:r>
      <w:r w:rsidR="003000B6">
        <w:t xml:space="preserve"> ale </w:t>
      </w:r>
      <w:r w:rsidR="00363A4E">
        <w:t>místo,</w:t>
      </w:r>
      <w:r>
        <w:t xml:space="preserve"> kde žijeme, tedy naše okolí, krajinu a celou Zemi.</w:t>
      </w:r>
      <w:r>
        <w:rPr>
          <w:rStyle w:val="Znakapoznpodarou"/>
        </w:rPr>
        <w:footnoteReference w:id="14"/>
      </w:r>
    </w:p>
    <w:p w14:paraId="0275A7A4" w14:textId="77777777" w:rsidR="001B6AFD" w:rsidRPr="00950A45" w:rsidRDefault="001B6AFD" w:rsidP="001B6AFD">
      <w:pPr>
        <w:spacing w:line="360" w:lineRule="auto"/>
        <w:jc w:val="both"/>
        <w:rPr>
          <w:rFonts w:ascii="Times New Roman" w:hAnsi="Times New Roman" w:cs="Times New Roman"/>
          <w:sz w:val="24"/>
          <w:szCs w:val="24"/>
        </w:rPr>
      </w:pPr>
      <w:r>
        <w:rPr>
          <w:noProof/>
        </w:rPr>
        <w:drawing>
          <wp:anchor distT="0" distB="0" distL="114300" distR="114300" simplePos="0" relativeHeight="251615744" behindDoc="1" locked="0" layoutInCell="1" allowOverlap="1" wp14:anchorId="1B7B6DDB" wp14:editId="69321B69">
            <wp:simplePos x="0" y="0"/>
            <wp:positionH relativeFrom="column">
              <wp:posOffset>746125</wp:posOffset>
            </wp:positionH>
            <wp:positionV relativeFrom="paragraph">
              <wp:posOffset>75565</wp:posOffset>
            </wp:positionV>
            <wp:extent cx="4107180" cy="2738120"/>
            <wp:effectExtent l="0" t="0" r="7620" b="5080"/>
            <wp:wrapTight wrapText="bothSides">
              <wp:wrapPolygon edited="0">
                <wp:start x="0" y="0"/>
                <wp:lineTo x="0" y="21490"/>
                <wp:lineTo x="21540" y="21490"/>
                <wp:lineTo x="21540" y="0"/>
                <wp:lineTo x="0" y="0"/>
              </wp:wrapPolygon>
            </wp:wrapTight>
            <wp:docPr id="2" name="Obrázek 2" descr="Jak třídit odpad. Opravdu víte, co kam patří? | de Wolf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k třídit odpad. Opravdu víte, co kam patří? | de Wolf GROU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7180" cy="2738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ACE337" w14:textId="77777777" w:rsidR="001B6AFD" w:rsidRDefault="001B6AFD" w:rsidP="001B6AFD">
      <w:pPr>
        <w:rPr>
          <w:rFonts w:ascii="Times New Roman" w:hAnsi="Times New Roman" w:cs="Times New Roman"/>
          <w:b/>
          <w:bCs/>
          <w:sz w:val="28"/>
          <w:szCs w:val="28"/>
        </w:rPr>
      </w:pPr>
    </w:p>
    <w:p w14:paraId="6195AE5D" w14:textId="77777777" w:rsidR="001B6AFD" w:rsidRDefault="001B6AFD" w:rsidP="001B6AFD">
      <w:pPr>
        <w:rPr>
          <w:rFonts w:ascii="Times New Roman" w:hAnsi="Times New Roman" w:cs="Times New Roman"/>
          <w:b/>
          <w:bCs/>
          <w:sz w:val="28"/>
          <w:szCs w:val="28"/>
        </w:rPr>
      </w:pPr>
    </w:p>
    <w:p w14:paraId="464F2098" w14:textId="77777777" w:rsidR="001B6AFD" w:rsidRDefault="001B6AFD" w:rsidP="001B6AFD">
      <w:pPr>
        <w:rPr>
          <w:rFonts w:ascii="Times New Roman" w:hAnsi="Times New Roman" w:cs="Times New Roman"/>
          <w:b/>
          <w:bCs/>
          <w:sz w:val="28"/>
          <w:szCs w:val="28"/>
        </w:rPr>
      </w:pPr>
    </w:p>
    <w:p w14:paraId="64A235E4" w14:textId="77777777" w:rsidR="001B6AFD" w:rsidRDefault="001B6AFD" w:rsidP="001B6AFD">
      <w:pPr>
        <w:rPr>
          <w:rFonts w:ascii="Times New Roman" w:hAnsi="Times New Roman" w:cs="Times New Roman"/>
          <w:b/>
          <w:bCs/>
          <w:sz w:val="28"/>
          <w:szCs w:val="28"/>
        </w:rPr>
      </w:pPr>
    </w:p>
    <w:p w14:paraId="3DFA6164" w14:textId="77777777" w:rsidR="001B6AFD" w:rsidRDefault="001B6AFD" w:rsidP="001B6AFD">
      <w:pPr>
        <w:rPr>
          <w:rFonts w:ascii="Times New Roman" w:hAnsi="Times New Roman" w:cs="Times New Roman"/>
          <w:b/>
          <w:bCs/>
          <w:sz w:val="28"/>
          <w:szCs w:val="28"/>
        </w:rPr>
      </w:pPr>
    </w:p>
    <w:p w14:paraId="497712F1" w14:textId="77777777" w:rsidR="001B6AFD" w:rsidRDefault="001B6AFD" w:rsidP="001B6AFD">
      <w:pPr>
        <w:rPr>
          <w:rFonts w:ascii="Times New Roman" w:hAnsi="Times New Roman" w:cs="Times New Roman"/>
          <w:b/>
          <w:bCs/>
          <w:sz w:val="28"/>
          <w:szCs w:val="28"/>
        </w:rPr>
      </w:pPr>
    </w:p>
    <w:p w14:paraId="781E8AAE" w14:textId="77777777" w:rsidR="001B6AFD" w:rsidRDefault="001B6AFD" w:rsidP="001B6AFD">
      <w:pPr>
        <w:rPr>
          <w:rFonts w:ascii="Times New Roman" w:hAnsi="Times New Roman" w:cs="Times New Roman"/>
          <w:b/>
          <w:bCs/>
          <w:sz w:val="28"/>
          <w:szCs w:val="28"/>
        </w:rPr>
      </w:pPr>
    </w:p>
    <w:p w14:paraId="46BB1AF7" w14:textId="77777777" w:rsidR="001B6AFD" w:rsidRDefault="001B6AFD" w:rsidP="001B6AFD">
      <w:pPr>
        <w:rPr>
          <w:rFonts w:ascii="Times New Roman" w:hAnsi="Times New Roman" w:cs="Times New Roman"/>
          <w:b/>
          <w:bCs/>
          <w:sz w:val="28"/>
          <w:szCs w:val="28"/>
        </w:rPr>
      </w:pPr>
    </w:p>
    <w:p w14:paraId="130642FC" w14:textId="5A7977F0" w:rsidR="001B6AFD" w:rsidRPr="0025233C" w:rsidRDefault="001B6AFD" w:rsidP="00ED0831">
      <w:pPr>
        <w:pStyle w:val="obrzky"/>
      </w:pPr>
      <w:bookmarkStart w:id="12" w:name="_Toc137714090"/>
      <w:bookmarkStart w:id="13" w:name="_Toc137714355"/>
      <w:r w:rsidRPr="003907CE">
        <w:t xml:space="preserve">Obrázek č. </w:t>
      </w:r>
      <w:r w:rsidR="00EE08E6">
        <w:t>1</w:t>
      </w:r>
      <w:r w:rsidRPr="003907CE">
        <w:t>: Třídění odpadů (dewolf.cz 2023)</w:t>
      </w:r>
      <w:bookmarkEnd w:id="12"/>
      <w:bookmarkEnd w:id="13"/>
    </w:p>
    <w:p w14:paraId="5285A2D3" w14:textId="77777777" w:rsidR="00B629CC" w:rsidRPr="00355D77" w:rsidRDefault="00B629CC" w:rsidP="00355D77">
      <w:pPr>
        <w:rPr>
          <w:rFonts w:ascii="Times New Roman" w:hAnsi="Times New Roman" w:cs="Times New Roman"/>
          <w:b/>
          <w:bCs/>
          <w:sz w:val="24"/>
          <w:szCs w:val="24"/>
        </w:rPr>
      </w:pPr>
    </w:p>
    <w:p w14:paraId="72447B6F" w14:textId="26A92F36" w:rsidR="001B6AFD" w:rsidRPr="00A137C8" w:rsidRDefault="001B6AFD" w:rsidP="00B629CC">
      <w:pPr>
        <w:pStyle w:val="podnadpisBP2"/>
      </w:pPr>
      <w:bookmarkStart w:id="14" w:name="_Toc137714794"/>
      <w:r w:rsidRPr="00A137C8">
        <w:lastRenderedPageBreak/>
        <w:t>Produkce odpadů v ČR</w:t>
      </w:r>
      <w:bookmarkEnd w:id="14"/>
    </w:p>
    <w:p w14:paraId="484052E0" w14:textId="2C0E0BC8" w:rsidR="001B6AFD" w:rsidRDefault="001B6AFD" w:rsidP="000F1C50">
      <w:pPr>
        <w:pStyle w:val="Text"/>
      </w:pPr>
      <w:r w:rsidRPr="003845CD">
        <w:t xml:space="preserve">Z dat, které uvádí </w:t>
      </w:r>
      <w:r>
        <w:t>M</w:t>
      </w:r>
      <w:r w:rsidRPr="003845CD">
        <w:t>inisterstvo životního prostředí zjistíme, že v roce 2021 bylo vyprodukováno 39,9 mil. tun veškerých odpadů</w:t>
      </w:r>
      <w:r>
        <w:t xml:space="preserve">. Z toho 38,3 mil. tun byly ostatní odpady a 1,6 mil. tun nebezpečné odpady. Na </w:t>
      </w:r>
      <w:r w:rsidR="00455CEA">
        <w:t xml:space="preserve">každého </w:t>
      </w:r>
      <w:r>
        <w:t>člověk</w:t>
      </w:r>
      <w:r w:rsidR="00455CEA">
        <w:t>a</w:t>
      </w:r>
      <w:r>
        <w:t xml:space="preserve"> tedy vychází 3799 kg odpadu. Z množství 39,9 mil. tun odpadů bylo dále využito 87 %</w:t>
      </w:r>
      <w:r w:rsidR="001E53BD">
        <w:t>,</w:t>
      </w:r>
      <w:r>
        <w:t xml:space="preserve"> 84 % materiálově a 3 % energeticky. Určitá část odpadu cca 10 % skončila na skládkách.</w:t>
      </w:r>
    </w:p>
    <w:p w14:paraId="66B83776" w14:textId="5F3B3BF3" w:rsidR="001B6AFD" w:rsidRPr="003845CD" w:rsidRDefault="001B6AFD" w:rsidP="000F1C50">
      <w:pPr>
        <w:pStyle w:val="Text"/>
      </w:pPr>
      <w:r>
        <w:t>Podstatnou skupinu v České republice reprezentují komunální odpady. V 2021 občané České republiky vyprodukovali 5,9 mil. tun komunálního odpadu. Pokud 5,9 mil. tun přepočteme na jednoho občana dostaneme 562 kg na osobu. V celkové produkci odpadů představují komunální odpady podíl 14,8 %. Využito bylo v roce 2021 50 % všech vyprodukovaných komunálních odpadů. Z tohoto množství bylo využito 38 % materiálově a 12 % energeticky. Zhruba 48 % komunálního odpadu skončilo na skládce.</w:t>
      </w:r>
      <w:r>
        <w:rPr>
          <w:rStyle w:val="Znakapoznpodarou"/>
        </w:rPr>
        <w:footnoteReference w:id="15"/>
      </w:r>
    </w:p>
    <w:p w14:paraId="44348CC6" w14:textId="77777777" w:rsidR="001B6AFD" w:rsidRDefault="001B6AFD" w:rsidP="001B6AFD">
      <w:pPr>
        <w:rPr>
          <w:noProof/>
        </w:rPr>
      </w:pPr>
      <w:r>
        <w:rPr>
          <w:noProof/>
        </w:rPr>
        <w:drawing>
          <wp:anchor distT="0" distB="0" distL="114300" distR="114300" simplePos="0" relativeHeight="251614720" behindDoc="1" locked="0" layoutInCell="1" allowOverlap="1" wp14:anchorId="42527578" wp14:editId="70714CC4">
            <wp:simplePos x="0" y="0"/>
            <wp:positionH relativeFrom="column">
              <wp:posOffset>715645</wp:posOffset>
            </wp:positionH>
            <wp:positionV relativeFrom="paragraph">
              <wp:posOffset>49530</wp:posOffset>
            </wp:positionV>
            <wp:extent cx="4472940" cy="2941955"/>
            <wp:effectExtent l="0" t="0" r="3810" b="0"/>
            <wp:wrapTight wrapText="bothSides">
              <wp:wrapPolygon edited="0">
                <wp:start x="0" y="0"/>
                <wp:lineTo x="0" y="21400"/>
                <wp:lineTo x="21526" y="21400"/>
                <wp:lineTo x="21526" y="0"/>
                <wp:lineTo x="0" y="0"/>
              </wp:wrapPolygon>
            </wp:wrapTight>
            <wp:docPr id="1" name="Obrázek 1"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abulka&#10;&#10;Popis byl vytvořen automaticky"/>
                    <pic:cNvPicPr/>
                  </pic:nvPicPr>
                  <pic:blipFill rotWithShape="1">
                    <a:blip r:embed="rId11">
                      <a:extLst>
                        <a:ext uri="{28A0092B-C50C-407E-A947-70E740481C1C}">
                          <a14:useLocalDpi xmlns:a14="http://schemas.microsoft.com/office/drawing/2010/main" val="0"/>
                        </a:ext>
                      </a:extLst>
                    </a:blip>
                    <a:srcRect l="8068" t="32216" r="47090" b="15344"/>
                    <a:stretch/>
                  </pic:blipFill>
                  <pic:spPr bwMode="auto">
                    <a:xfrm>
                      <a:off x="0" y="0"/>
                      <a:ext cx="4472940" cy="2941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0958C7" w14:textId="77777777" w:rsidR="001B6AFD" w:rsidRDefault="001B6AFD" w:rsidP="001B6AFD">
      <w:pPr>
        <w:rPr>
          <w:noProof/>
        </w:rPr>
      </w:pPr>
    </w:p>
    <w:p w14:paraId="149FA3C3" w14:textId="77777777" w:rsidR="001B6AFD" w:rsidRDefault="001B6AFD" w:rsidP="001B6AFD">
      <w:pPr>
        <w:rPr>
          <w:noProof/>
        </w:rPr>
      </w:pPr>
    </w:p>
    <w:p w14:paraId="4B5A1EAB" w14:textId="77777777" w:rsidR="001B6AFD" w:rsidRDefault="001B6AFD" w:rsidP="001B6AFD">
      <w:pPr>
        <w:rPr>
          <w:rFonts w:ascii="Times New Roman" w:hAnsi="Times New Roman" w:cs="Times New Roman"/>
          <w:b/>
          <w:bCs/>
          <w:sz w:val="28"/>
          <w:szCs w:val="28"/>
        </w:rPr>
      </w:pPr>
    </w:p>
    <w:p w14:paraId="5B57741D" w14:textId="77777777" w:rsidR="001B6AFD" w:rsidRDefault="001B6AFD" w:rsidP="001B6AFD">
      <w:pPr>
        <w:rPr>
          <w:rFonts w:ascii="Times New Roman" w:hAnsi="Times New Roman" w:cs="Times New Roman"/>
          <w:b/>
          <w:bCs/>
          <w:sz w:val="28"/>
          <w:szCs w:val="28"/>
        </w:rPr>
      </w:pPr>
    </w:p>
    <w:p w14:paraId="450E6F40" w14:textId="77777777" w:rsidR="001B6AFD" w:rsidRDefault="001B6AFD" w:rsidP="001B6AFD">
      <w:pPr>
        <w:rPr>
          <w:rFonts w:ascii="Times New Roman" w:hAnsi="Times New Roman" w:cs="Times New Roman"/>
          <w:b/>
          <w:bCs/>
          <w:sz w:val="28"/>
          <w:szCs w:val="28"/>
        </w:rPr>
      </w:pPr>
    </w:p>
    <w:p w14:paraId="55CEC79C" w14:textId="77777777" w:rsidR="001B6AFD" w:rsidRDefault="001B6AFD" w:rsidP="001B6AFD">
      <w:pPr>
        <w:rPr>
          <w:rFonts w:ascii="Times New Roman" w:hAnsi="Times New Roman" w:cs="Times New Roman"/>
          <w:b/>
          <w:bCs/>
          <w:sz w:val="28"/>
          <w:szCs w:val="28"/>
        </w:rPr>
      </w:pPr>
    </w:p>
    <w:p w14:paraId="78CC91F2" w14:textId="77777777" w:rsidR="001B6AFD" w:rsidRDefault="001B6AFD" w:rsidP="001B6AFD">
      <w:pPr>
        <w:rPr>
          <w:rFonts w:ascii="Times New Roman" w:hAnsi="Times New Roman" w:cs="Times New Roman"/>
          <w:b/>
          <w:bCs/>
          <w:sz w:val="28"/>
          <w:szCs w:val="28"/>
        </w:rPr>
      </w:pPr>
    </w:p>
    <w:p w14:paraId="5B07EECB" w14:textId="77777777" w:rsidR="001B6AFD" w:rsidRDefault="001B6AFD" w:rsidP="001B6AFD">
      <w:pPr>
        <w:rPr>
          <w:rFonts w:ascii="Times New Roman" w:hAnsi="Times New Roman" w:cs="Times New Roman"/>
          <w:b/>
          <w:bCs/>
          <w:sz w:val="28"/>
          <w:szCs w:val="28"/>
        </w:rPr>
      </w:pPr>
    </w:p>
    <w:p w14:paraId="5A60C194" w14:textId="77777777" w:rsidR="001B6AFD" w:rsidRDefault="001B6AFD" w:rsidP="001B6AFD">
      <w:pPr>
        <w:rPr>
          <w:rFonts w:ascii="Times New Roman" w:hAnsi="Times New Roman" w:cs="Times New Roman"/>
          <w:b/>
          <w:bCs/>
          <w:sz w:val="28"/>
          <w:szCs w:val="28"/>
        </w:rPr>
      </w:pPr>
    </w:p>
    <w:p w14:paraId="4794C413" w14:textId="3B25CD6A" w:rsidR="00B629CC" w:rsidRPr="00B629CC" w:rsidRDefault="001B6AFD" w:rsidP="00ED0831">
      <w:pPr>
        <w:pStyle w:val="obrzky"/>
        <w:rPr>
          <w:sz w:val="28"/>
          <w:szCs w:val="28"/>
        </w:rPr>
      </w:pPr>
      <w:bookmarkStart w:id="15" w:name="_Toc137714091"/>
      <w:bookmarkStart w:id="16" w:name="_Toc137714356"/>
      <w:r w:rsidRPr="004469D1">
        <w:t xml:space="preserve">Obrázek č. </w:t>
      </w:r>
      <w:r w:rsidR="00EE08E6">
        <w:t>2</w:t>
      </w:r>
      <w:r w:rsidRPr="004469D1">
        <w:t>: Celková produkce odpadů v ČR, 2012 – 2021 (mzp.cz 202</w:t>
      </w:r>
      <w:r>
        <w:t>3</w:t>
      </w:r>
      <w:r w:rsidRPr="004469D1">
        <w:t>)</w:t>
      </w:r>
      <w:bookmarkEnd w:id="15"/>
      <w:bookmarkEnd w:id="16"/>
    </w:p>
    <w:p w14:paraId="083B1F2A" w14:textId="77777777" w:rsidR="00B629CC" w:rsidRDefault="00B629CC" w:rsidP="001B6AFD">
      <w:pPr>
        <w:rPr>
          <w:rFonts w:ascii="Times New Roman" w:hAnsi="Times New Roman" w:cs="Times New Roman"/>
          <w:b/>
          <w:bCs/>
          <w:sz w:val="28"/>
          <w:szCs w:val="28"/>
        </w:rPr>
      </w:pPr>
    </w:p>
    <w:p w14:paraId="591925C0" w14:textId="2C3FC0EF" w:rsidR="001B6AFD" w:rsidRPr="00A137C8" w:rsidRDefault="00A137C8" w:rsidP="001B6AFD">
      <w:pPr>
        <w:rPr>
          <w:rFonts w:ascii="Times New Roman" w:hAnsi="Times New Roman" w:cs="Times New Roman"/>
          <w:b/>
          <w:bCs/>
          <w:sz w:val="24"/>
          <w:szCs w:val="24"/>
        </w:rPr>
      </w:pPr>
      <w:r>
        <w:rPr>
          <w:rFonts w:ascii="Times New Roman" w:hAnsi="Times New Roman" w:cs="Times New Roman"/>
          <w:b/>
          <w:bCs/>
          <w:sz w:val="24"/>
          <w:szCs w:val="24"/>
        </w:rPr>
        <w:t xml:space="preserve">2.4 </w:t>
      </w:r>
      <w:r w:rsidR="001B6AFD" w:rsidRPr="00A137C8">
        <w:rPr>
          <w:rFonts w:ascii="Times New Roman" w:hAnsi="Times New Roman" w:cs="Times New Roman"/>
          <w:b/>
          <w:bCs/>
          <w:sz w:val="24"/>
          <w:szCs w:val="24"/>
        </w:rPr>
        <w:t>Financování odpadového hospodářství</w:t>
      </w:r>
    </w:p>
    <w:p w14:paraId="34CA1BAE" w14:textId="699D8946" w:rsidR="001B6AFD" w:rsidRDefault="001B6AFD" w:rsidP="000F1C50">
      <w:pPr>
        <w:pStyle w:val="Text"/>
      </w:pPr>
      <w:r>
        <w:t>Finance</w:t>
      </w:r>
      <w:r w:rsidRPr="00942C11">
        <w:t xml:space="preserve"> na </w:t>
      </w:r>
      <w:r>
        <w:t xml:space="preserve">chod </w:t>
      </w:r>
      <w:r w:rsidRPr="00942C11">
        <w:t>odpadového hospodářství m</w:t>
      </w:r>
      <w:r>
        <w:t>á obec možnost vybírat několika způsoby.</w:t>
      </w:r>
      <w:r w:rsidR="008A7D73">
        <w:t xml:space="preserve"> H</w:t>
      </w:r>
      <w:r>
        <w:t>lavní způsob</w:t>
      </w:r>
      <w:r w:rsidR="008A7D73">
        <w:t xml:space="preserve"> je</w:t>
      </w:r>
      <w:r>
        <w:t xml:space="preserve"> výběr finančních prostředků od osob, které odpady produkují tedy od obyvatel obce. Nejběžněji se setkáme s poplatkem tzv. Na hlavu</w:t>
      </w:r>
      <w:r w:rsidR="00BF4A2F">
        <w:t>.</w:t>
      </w:r>
      <w:r>
        <w:t xml:space="preserve"> </w:t>
      </w:r>
      <w:r w:rsidR="00BF4A2F">
        <w:t>To</w:t>
      </w:r>
      <w:r>
        <w:t xml:space="preserve"> znamená, že každý člověk, který </w:t>
      </w:r>
      <w:r>
        <w:lastRenderedPageBreak/>
        <w:t>žije v obci platí jedenkrát za rok částku, kterou obec stanoví. Z těchto peněz platí obec svozové, sběrné a jiné služby. Díky těmto službám, které odvážejí odpady můžeme žít v čistém městě nebo obci. Ve městě stojí roční provoz odpadového hospodářství</w:t>
      </w:r>
      <w:r w:rsidR="00AB75A3">
        <w:t xml:space="preserve"> </w:t>
      </w:r>
      <w:r w:rsidR="00D46139">
        <w:t xml:space="preserve">průměrně </w:t>
      </w:r>
      <w:r>
        <w:t>tisíc korun na člověka.</w:t>
      </w:r>
      <w:r>
        <w:rPr>
          <w:rStyle w:val="Znakapoznpodarou"/>
        </w:rPr>
        <w:footnoteReference w:id="16"/>
      </w:r>
    </w:p>
    <w:p w14:paraId="4894AF63" w14:textId="665136EB" w:rsidR="001B6AFD" w:rsidRDefault="00BF4A2F" w:rsidP="000F1C50">
      <w:pPr>
        <w:pStyle w:val="Text"/>
      </w:pPr>
      <w:r>
        <w:t xml:space="preserve">Dalším </w:t>
      </w:r>
      <w:r w:rsidR="001B6AFD">
        <w:t>způsobem, jak získat finanční prostředky na financování odpadové hospodářství je obstarání dotací</w:t>
      </w:r>
      <w:r w:rsidR="00EF3648">
        <w:t>,</w:t>
      </w:r>
      <w:r w:rsidR="001B6AFD">
        <w:t xml:space="preserve"> nebo získání odměny za třídění obalových odpadů a elektrozařízení. Obecně však platí, že peníze vybrané od lidí na chod odpadového hospodářství v</w:t>
      </w:r>
      <w:r w:rsidR="00EF3648">
        <w:t> </w:t>
      </w:r>
      <w:r w:rsidR="001B6AFD">
        <w:t>obci</w:t>
      </w:r>
      <w:r w:rsidR="00EF3648">
        <w:t>,</w:t>
      </w:r>
      <w:r w:rsidR="001B6AFD">
        <w:t xml:space="preserve"> nejsou dostatečné</w:t>
      </w:r>
      <w:r w:rsidR="00EF3648">
        <w:t>. O</w:t>
      </w:r>
      <w:r w:rsidR="001B6AFD">
        <w:t>bec nebo město</w:t>
      </w:r>
      <w:r w:rsidR="00BD41C7">
        <w:t xml:space="preserve"> musí</w:t>
      </w:r>
      <w:r w:rsidR="001B6AFD">
        <w:t xml:space="preserve"> dotovat odpadové hospodářství ze svého rozpočtu. Nejde se tedy divit, že podobně jako poplatky za elektřinu, vodu a plyn, které se neustále zvyšují, se budou zvyšovat i poplatky za odpady v domácnosti.</w:t>
      </w:r>
      <w:r w:rsidR="001B6AFD">
        <w:rPr>
          <w:rStyle w:val="Znakapoznpodarou"/>
        </w:rPr>
        <w:footnoteReference w:id="17"/>
      </w:r>
    </w:p>
    <w:p w14:paraId="0B194641" w14:textId="2F2C0830" w:rsidR="001B6AFD" w:rsidRPr="00942C11" w:rsidRDefault="001B6AFD" w:rsidP="000F1C50">
      <w:pPr>
        <w:pStyle w:val="Text"/>
        <w:rPr>
          <w:b/>
          <w:bCs/>
          <w:sz w:val="28"/>
          <w:szCs w:val="28"/>
        </w:rPr>
      </w:pPr>
      <w:r>
        <w:t>Za co všechno musí obec při nakládaní s odpady platit? Jde o nákup sběrných nádob na tříděný nebo směsný odpad, svoz odpadů, poplatky za ukládání směsného odpadu na skládku, provoz sběrných dvorů, čistění ulic, údržba hřbitovů, odstraňování černých skláde</w:t>
      </w:r>
      <w:r w:rsidR="00540D3D">
        <w:t xml:space="preserve">k, </w:t>
      </w:r>
      <w:r>
        <w:t>nebo platba za využití odpadů ve spalovně.</w:t>
      </w:r>
      <w:r>
        <w:rPr>
          <w:rStyle w:val="Znakapoznpodarou"/>
        </w:rPr>
        <w:footnoteReference w:id="18"/>
      </w:r>
    </w:p>
    <w:p w14:paraId="63A8E48F" w14:textId="7815DBBD" w:rsidR="001B6AFD" w:rsidRPr="00B629CC" w:rsidRDefault="001B6AFD" w:rsidP="00B629CC">
      <w:pPr>
        <w:pStyle w:val="podnadpisBP2"/>
      </w:pPr>
      <w:bookmarkStart w:id="17" w:name="_Toc137714795"/>
      <w:r w:rsidRPr="00B629CC">
        <w:t>Legislativa odpadového hospodářství</w:t>
      </w:r>
      <w:bookmarkEnd w:id="17"/>
      <w:r w:rsidRPr="00B629CC">
        <w:t xml:space="preserve"> </w:t>
      </w:r>
    </w:p>
    <w:p w14:paraId="61551D96" w14:textId="09B512E6" w:rsidR="001B6AFD" w:rsidRDefault="001B6AFD" w:rsidP="000F1C50">
      <w:pPr>
        <w:pStyle w:val="Text"/>
      </w:pPr>
      <w:r w:rsidRPr="00934FDB">
        <w:t>Primární zákonem pro odpadové hospodářství je zákon č. 541/2020 Sb., o odpadech. Tento zákon nahradil od 1. 1. 2021 zákon č. 185/2001 Sb., o odpadech a o změně některých dalších zákonů. K přijetí nového zákona vedlo hned několik důvodů</w:t>
      </w:r>
      <w:r w:rsidR="00244486">
        <w:t>.</w:t>
      </w:r>
      <w:r w:rsidRPr="00934FDB">
        <w:t xml:space="preserve"> </w:t>
      </w:r>
      <w:r w:rsidR="00244486">
        <w:t xml:space="preserve">Například </w:t>
      </w:r>
      <w:r w:rsidRPr="00934FDB">
        <w:t xml:space="preserve">komplikovaná </w:t>
      </w:r>
      <w:r w:rsidR="005A2263">
        <w:br/>
      </w:r>
      <w:r w:rsidRPr="00934FDB">
        <w:t>a nepřehledná právní úprava, která řešila některé body odpadového hospodářství velmi omezeně nebo je neřešila vůbec</w:t>
      </w:r>
      <w:r>
        <w:t>. A dále se v tomto zákoně nacházely legislativně technické nedostatky.</w:t>
      </w:r>
      <w:r>
        <w:rPr>
          <w:rStyle w:val="Znakapoznpodarou"/>
        </w:rPr>
        <w:footnoteReference w:id="19"/>
      </w:r>
    </w:p>
    <w:p w14:paraId="195CE2F4" w14:textId="7FA82F15" w:rsidR="001B6AFD" w:rsidRPr="00934FDB" w:rsidRDefault="001B6AFD" w:rsidP="000F1C50">
      <w:pPr>
        <w:pStyle w:val="Text"/>
      </w:pPr>
      <w:r>
        <w:t>Dále do legislativy nakládání s odpady můžeme zařadit zákon o posuzování vlivu na životní prostředí</w:t>
      </w:r>
      <w:r w:rsidR="00244486">
        <w:t>.</w:t>
      </w:r>
      <w:r>
        <w:t xml:space="preserve"> </w:t>
      </w:r>
      <w:r w:rsidR="00244486">
        <w:t>Z</w:t>
      </w:r>
      <w:r>
        <w:t>ákon o integrované prevenci a omezování znečištění, o integrovaném registru</w:t>
      </w:r>
      <w:r w:rsidR="00B629CC">
        <w:t xml:space="preserve"> </w:t>
      </w:r>
      <w:r>
        <w:t>znečišťování</w:t>
      </w:r>
      <w:r w:rsidR="005A2263">
        <w:t>. Z</w:t>
      </w:r>
      <w:r>
        <w:t>ákon o ochraně ovzduší a zákon o podmínkách obchodování s povolenkami na emise skleníkových plynů.</w:t>
      </w:r>
      <w:r>
        <w:rPr>
          <w:rStyle w:val="Znakapoznpodarou"/>
        </w:rPr>
        <w:footnoteReference w:id="20"/>
      </w:r>
    </w:p>
    <w:p w14:paraId="7DE86DCA" w14:textId="29B8188D" w:rsidR="001B6AFD" w:rsidRDefault="001B6AFD">
      <w:r>
        <w:br w:type="page"/>
      </w:r>
    </w:p>
    <w:p w14:paraId="6B79F35F" w14:textId="77777777" w:rsidR="00643DA0" w:rsidRPr="002D70DF" w:rsidRDefault="00643DA0" w:rsidP="00B629CC">
      <w:pPr>
        <w:pStyle w:val="podnadpisBp1"/>
      </w:pPr>
      <w:bookmarkStart w:id="18" w:name="_Toc137714796"/>
      <w:r w:rsidRPr="002D70DF">
        <w:lastRenderedPageBreak/>
        <w:t>Recyklace</w:t>
      </w:r>
      <w:bookmarkEnd w:id="18"/>
    </w:p>
    <w:p w14:paraId="407A7494" w14:textId="77777777" w:rsidR="00643DA0" w:rsidRPr="007155F3" w:rsidRDefault="00643DA0" w:rsidP="000F1C50">
      <w:pPr>
        <w:pStyle w:val="Text"/>
      </w:pPr>
      <w:r w:rsidRPr="007155F3">
        <w:t xml:space="preserve">Recyklace je technologický proces, který </w:t>
      </w:r>
      <w:r>
        <w:t xml:space="preserve">je </w:t>
      </w:r>
      <w:r w:rsidRPr="007155F3">
        <w:t xml:space="preserve">závislý na ekonomice. Při tomto procesu se snažíme z materiálu, který byl už jednou použit, vytvořit materiál, který bude dosahovat přibližně stejných hodnot a kvalit. Takto recyklovaný materiál </w:t>
      </w:r>
      <w:r>
        <w:t xml:space="preserve">může </w:t>
      </w:r>
      <w:r w:rsidRPr="007155F3">
        <w:t>sloužit původním</w:t>
      </w:r>
      <w:r>
        <w:t>,</w:t>
      </w:r>
      <w:r w:rsidRPr="007155F3">
        <w:t xml:space="preserve"> nebo jiným účelům</w:t>
      </w:r>
      <w:r>
        <w:t>,</w:t>
      </w:r>
      <w:r w:rsidRPr="007155F3">
        <w:t xml:space="preserve"> ke kterým je materiál vhodný. Samotná recyklace má však své hranice. Jeden materiál ne</w:t>
      </w:r>
      <w:r>
        <w:t xml:space="preserve">lze </w:t>
      </w:r>
      <w:r w:rsidRPr="007155F3">
        <w:t>recyklovat donekonečna. Musíme si připustit, že proces recyklace produkuje</w:t>
      </w:r>
      <w:r>
        <w:t>,</w:t>
      </w:r>
      <w:r w:rsidRPr="007155F3">
        <w:t xml:space="preserve"> </w:t>
      </w:r>
      <w:r>
        <w:br/>
      </w:r>
      <w:r w:rsidRPr="007155F3">
        <w:t>u vybraných materiálů</w:t>
      </w:r>
      <w:r>
        <w:t>,</w:t>
      </w:r>
      <w:r w:rsidRPr="007155F3">
        <w:t xml:space="preserve"> větší množství určitého odpadu a zplodin</w:t>
      </w:r>
      <w:r>
        <w:t>.</w:t>
      </w:r>
      <w:r w:rsidRPr="007155F3">
        <w:t xml:space="preserve"> </w:t>
      </w:r>
      <w:r>
        <w:t>J</w:t>
      </w:r>
      <w:r w:rsidRPr="007155F3">
        <w:t>e náročný zejména na energie a vodu</w:t>
      </w:r>
      <w:r>
        <w:t>. Proto</w:t>
      </w:r>
      <w:r w:rsidRPr="007155F3">
        <w:t xml:space="preserve"> u některých materiálů </w:t>
      </w:r>
      <w:r>
        <w:t xml:space="preserve">dochází ke </w:t>
      </w:r>
      <w:r w:rsidRPr="007155F3">
        <w:t>ztrá</w:t>
      </w:r>
      <w:r>
        <w:t>tě</w:t>
      </w:r>
      <w:r w:rsidRPr="007155F3">
        <w:t>. Existují také bariéry, které brání efektivní recyklaci.</w:t>
      </w:r>
      <w:r>
        <w:rPr>
          <w:rStyle w:val="Znakapoznpodarou"/>
        </w:rPr>
        <w:footnoteReference w:id="21"/>
      </w:r>
    </w:p>
    <w:p w14:paraId="34D72F5A" w14:textId="77777777" w:rsidR="00643DA0" w:rsidRPr="002D70DF" w:rsidRDefault="00643DA0" w:rsidP="00B629CC">
      <w:pPr>
        <w:pStyle w:val="podnadpisBP2"/>
      </w:pPr>
      <w:bookmarkStart w:id="19" w:name="_Toc137714797"/>
      <w:r w:rsidRPr="002D70DF">
        <w:t>Bariéry efektivní recyklace</w:t>
      </w:r>
      <w:bookmarkEnd w:id="19"/>
    </w:p>
    <w:p w14:paraId="3E406484" w14:textId="77777777" w:rsidR="00643DA0" w:rsidRPr="007155F3" w:rsidRDefault="00643DA0" w:rsidP="00643DA0">
      <w:pPr>
        <w:pStyle w:val="Odstavecseseznamem"/>
        <w:numPr>
          <w:ilvl w:val="0"/>
          <w:numId w:val="12"/>
        </w:numPr>
        <w:spacing w:line="360" w:lineRule="auto"/>
        <w:jc w:val="both"/>
        <w:rPr>
          <w:rFonts w:ascii="Times New Roman" w:hAnsi="Times New Roman" w:cs="Times New Roman"/>
          <w:sz w:val="24"/>
          <w:szCs w:val="24"/>
        </w:rPr>
      </w:pPr>
      <w:r w:rsidRPr="007155F3">
        <w:rPr>
          <w:rFonts w:ascii="Times New Roman" w:hAnsi="Times New Roman" w:cs="Times New Roman"/>
          <w:sz w:val="24"/>
          <w:szCs w:val="24"/>
        </w:rPr>
        <w:t>Finance</w:t>
      </w:r>
    </w:p>
    <w:p w14:paraId="475CE71B" w14:textId="77777777" w:rsidR="00643DA0" w:rsidRPr="007155F3" w:rsidRDefault="00643DA0" w:rsidP="00643DA0">
      <w:pPr>
        <w:pStyle w:val="Odstavecseseznamem"/>
        <w:numPr>
          <w:ilvl w:val="0"/>
          <w:numId w:val="11"/>
        </w:numPr>
        <w:spacing w:line="360" w:lineRule="auto"/>
        <w:jc w:val="both"/>
        <w:rPr>
          <w:rFonts w:ascii="Times New Roman" w:hAnsi="Times New Roman" w:cs="Times New Roman"/>
          <w:sz w:val="24"/>
          <w:szCs w:val="24"/>
        </w:rPr>
      </w:pPr>
      <w:r w:rsidRPr="007155F3">
        <w:rPr>
          <w:rFonts w:ascii="Times New Roman" w:hAnsi="Times New Roman" w:cs="Times New Roman"/>
          <w:sz w:val="24"/>
          <w:szCs w:val="24"/>
        </w:rPr>
        <w:t xml:space="preserve">Zejména v případech, kdy náklady na recyklaci materiálu jsou </w:t>
      </w:r>
      <w:proofErr w:type="gramStart"/>
      <w:r w:rsidRPr="007155F3">
        <w:rPr>
          <w:rFonts w:ascii="Times New Roman" w:hAnsi="Times New Roman" w:cs="Times New Roman"/>
          <w:sz w:val="24"/>
          <w:szCs w:val="24"/>
        </w:rPr>
        <w:t>vyšší</w:t>
      </w:r>
      <w:r>
        <w:rPr>
          <w:rFonts w:ascii="Times New Roman" w:hAnsi="Times New Roman" w:cs="Times New Roman"/>
          <w:sz w:val="24"/>
          <w:szCs w:val="24"/>
        </w:rPr>
        <w:t>,</w:t>
      </w:r>
      <w:proofErr w:type="gramEnd"/>
      <w:r w:rsidRPr="007155F3">
        <w:rPr>
          <w:rFonts w:ascii="Times New Roman" w:hAnsi="Times New Roman" w:cs="Times New Roman"/>
          <w:sz w:val="24"/>
          <w:szCs w:val="24"/>
        </w:rPr>
        <w:t xml:space="preserve"> než samotná cena výsledné</w:t>
      </w:r>
      <w:r>
        <w:rPr>
          <w:rFonts w:ascii="Times New Roman" w:hAnsi="Times New Roman" w:cs="Times New Roman"/>
          <w:sz w:val="24"/>
          <w:szCs w:val="24"/>
        </w:rPr>
        <w:t xml:space="preserve"> druhotné suroviny</w:t>
      </w:r>
      <w:r w:rsidRPr="007155F3">
        <w:rPr>
          <w:rFonts w:ascii="Times New Roman" w:hAnsi="Times New Roman" w:cs="Times New Roman"/>
          <w:sz w:val="24"/>
          <w:szCs w:val="24"/>
        </w:rPr>
        <w:t xml:space="preserve">. Popřípadě, když nově vyrobený materiál je pro odběratele jakýmkoliv způsobem </w:t>
      </w:r>
      <w:proofErr w:type="gramStart"/>
      <w:r w:rsidRPr="007155F3">
        <w:rPr>
          <w:rFonts w:ascii="Times New Roman" w:hAnsi="Times New Roman" w:cs="Times New Roman"/>
          <w:sz w:val="24"/>
          <w:szCs w:val="24"/>
        </w:rPr>
        <w:t>výhodnější</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7155F3">
        <w:rPr>
          <w:rFonts w:ascii="Times New Roman" w:hAnsi="Times New Roman" w:cs="Times New Roman"/>
          <w:sz w:val="24"/>
          <w:szCs w:val="24"/>
        </w:rPr>
        <w:t>než materiál recyklovaný.</w:t>
      </w:r>
    </w:p>
    <w:p w14:paraId="521AD7C4" w14:textId="77777777" w:rsidR="00643DA0" w:rsidRPr="007155F3" w:rsidRDefault="00643DA0" w:rsidP="00643DA0">
      <w:pPr>
        <w:pStyle w:val="Odstavecseseznamem"/>
        <w:numPr>
          <w:ilvl w:val="0"/>
          <w:numId w:val="12"/>
        </w:numPr>
        <w:spacing w:line="360" w:lineRule="auto"/>
        <w:jc w:val="both"/>
        <w:rPr>
          <w:rFonts w:ascii="Times New Roman" w:hAnsi="Times New Roman" w:cs="Times New Roman"/>
          <w:sz w:val="24"/>
          <w:szCs w:val="24"/>
        </w:rPr>
      </w:pPr>
      <w:r w:rsidRPr="007155F3">
        <w:rPr>
          <w:rFonts w:ascii="Times New Roman" w:hAnsi="Times New Roman" w:cs="Times New Roman"/>
          <w:sz w:val="24"/>
          <w:szCs w:val="24"/>
        </w:rPr>
        <w:t>Technologie a materiály</w:t>
      </w:r>
    </w:p>
    <w:p w14:paraId="6AD455B0" w14:textId="77777777" w:rsidR="00643DA0" w:rsidRPr="007155F3" w:rsidRDefault="00643DA0" w:rsidP="00643DA0">
      <w:pPr>
        <w:pStyle w:val="Odstavecseseznamem"/>
        <w:numPr>
          <w:ilvl w:val="0"/>
          <w:numId w:val="10"/>
        </w:numPr>
        <w:spacing w:line="360" w:lineRule="auto"/>
        <w:jc w:val="both"/>
        <w:rPr>
          <w:rFonts w:ascii="Times New Roman" w:hAnsi="Times New Roman" w:cs="Times New Roman"/>
          <w:sz w:val="24"/>
          <w:szCs w:val="24"/>
        </w:rPr>
      </w:pPr>
      <w:r w:rsidRPr="007155F3">
        <w:rPr>
          <w:rFonts w:ascii="Times New Roman" w:hAnsi="Times New Roman" w:cs="Times New Roman"/>
          <w:sz w:val="24"/>
          <w:szCs w:val="24"/>
        </w:rPr>
        <w:t>Může nastat situace, že odpadu je málo a nevyplatí se tak odpad recyklovat</w:t>
      </w:r>
      <w:r>
        <w:rPr>
          <w:rFonts w:ascii="Times New Roman" w:hAnsi="Times New Roman" w:cs="Times New Roman"/>
          <w:sz w:val="24"/>
          <w:szCs w:val="24"/>
        </w:rPr>
        <w:t>. J</w:t>
      </w:r>
      <w:r w:rsidRPr="007155F3">
        <w:rPr>
          <w:rFonts w:ascii="Times New Roman" w:hAnsi="Times New Roman" w:cs="Times New Roman"/>
          <w:sz w:val="24"/>
          <w:szCs w:val="24"/>
        </w:rPr>
        <w:t>sou materiály, které nejsme schopni smysluplně</w:t>
      </w:r>
      <w:r>
        <w:rPr>
          <w:rFonts w:ascii="Times New Roman" w:hAnsi="Times New Roman" w:cs="Times New Roman"/>
          <w:sz w:val="24"/>
          <w:szCs w:val="24"/>
        </w:rPr>
        <w:t xml:space="preserve"> recyklovat </w:t>
      </w:r>
      <w:r w:rsidRPr="007155F3">
        <w:rPr>
          <w:rFonts w:ascii="Times New Roman" w:hAnsi="Times New Roman" w:cs="Times New Roman"/>
          <w:sz w:val="24"/>
          <w:szCs w:val="24"/>
        </w:rPr>
        <w:t>vzhledem k současným technologiím a finanční stránce recykl</w:t>
      </w:r>
      <w:r>
        <w:rPr>
          <w:rFonts w:ascii="Times New Roman" w:hAnsi="Times New Roman" w:cs="Times New Roman"/>
          <w:sz w:val="24"/>
          <w:szCs w:val="24"/>
        </w:rPr>
        <w:t>ace</w:t>
      </w:r>
      <w:r w:rsidRPr="007155F3">
        <w:rPr>
          <w:rFonts w:ascii="Times New Roman" w:hAnsi="Times New Roman" w:cs="Times New Roman"/>
          <w:sz w:val="24"/>
          <w:szCs w:val="24"/>
        </w:rPr>
        <w:t>.</w:t>
      </w:r>
    </w:p>
    <w:p w14:paraId="6EE838D2" w14:textId="77777777" w:rsidR="00643DA0" w:rsidRPr="007155F3" w:rsidRDefault="00643DA0" w:rsidP="00643DA0">
      <w:pPr>
        <w:pStyle w:val="Odstavecseseznamem"/>
        <w:numPr>
          <w:ilvl w:val="0"/>
          <w:numId w:val="12"/>
        </w:numPr>
        <w:spacing w:line="360" w:lineRule="auto"/>
        <w:jc w:val="both"/>
        <w:rPr>
          <w:rFonts w:ascii="Times New Roman" w:hAnsi="Times New Roman" w:cs="Times New Roman"/>
          <w:sz w:val="24"/>
          <w:szCs w:val="24"/>
        </w:rPr>
      </w:pPr>
      <w:r w:rsidRPr="007155F3">
        <w:rPr>
          <w:rFonts w:ascii="Times New Roman" w:hAnsi="Times New Roman" w:cs="Times New Roman"/>
          <w:sz w:val="24"/>
          <w:szCs w:val="24"/>
        </w:rPr>
        <w:t>Trh a obchod</w:t>
      </w:r>
    </w:p>
    <w:p w14:paraId="5DD8C21B" w14:textId="77777777" w:rsidR="00643DA0" w:rsidRPr="007155F3" w:rsidRDefault="00643DA0" w:rsidP="00643DA0">
      <w:pPr>
        <w:pStyle w:val="Odstavecseseznamem"/>
        <w:numPr>
          <w:ilvl w:val="0"/>
          <w:numId w:val="10"/>
        </w:numPr>
        <w:spacing w:line="360" w:lineRule="auto"/>
        <w:jc w:val="both"/>
        <w:rPr>
          <w:rFonts w:ascii="Times New Roman" w:hAnsi="Times New Roman" w:cs="Times New Roman"/>
          <w:sz w:val="24"/>
          <w:szCs w:val="24"/>
        </w:rPr>
      </w:pPr>
      <w:r w:rsidRPr="007155F3">
        <w:rPr>
          <w:rFonts w:ascii="Times New Roman" w:hAnsi="Times New Roman" w:cs="Times New Roman"/>
          <w:sz w:val="24"/>
          <w:szCs w:val="24"/>
        </w:rPr>
        <w:t xml:space="preserve">Problémem je i situace, kdy množství vyprodukovaného odpadního materiálu je </w:t>
      </w:r>
      <w:proofErr w:type="gramStart"/>
      <w:r w:rsidRPr="007155F3">
        <w:rPr>
          <w:rFonts w:ascii="Times New Roman" w:hAnsi="Times New Roman" w:cs="Times New Roman"/>
          <w:sz w:val="24"/>
          <w:szCs w:val="24"/>
        </w:rPr>
        <w:t>větší</w:t>
      </w:r>
      <w:r>
        <w:rPr>
          <w:rFonts w:ascii="Times New Roman" w:hAnsi="Times New Roman" w:cs="Times New Roman"/>
          <w:sz w:val="24"/>
          <w:szCs w:val="24"/>
        </w:rPr>
        <w:t>,</w:t>
      </w:r>
      <w:proofErr w:type="gramEnd"/>
      <w:r w:rsidRPr="007155F3">
        <w:rPr>
          <w:rFonts w:ascii="Times New Roman" w:hAnsi="Times New Roman" w:cs="Times New Roman"/>
          <w:sz w:val="24"/>
          <w:szCs w:val="24"/>
        </w:rPr>
        <w:t xml:space="preserve"> než poptávka na trhu. Dnes je již na trhu pouze zájem jen o dokonale </w:t>
      </w:r>
      <w:r w:rsidRPr="007155F3">
        <w:rPr>
          <w:rFonts w:ascii="Times New Roman" w:hAnsi="Times New Roman" w:cs="Times New Roman"/>
          <w:sz w:val="24"/>
          <w:szCs w:val="24"/>
        </w:rPr>
        <w:br/>
        <w:t>a kvalitně vytříděné materiály a těch je velmi malé množství.</w:t>
      </w:r>
    </w:p>
    <w:p w14:paraId="5F9B5C59" w14:textId="77777777" w:rsidR="00643DA0" w:rsidRPr="007155F3" w:rsidRDefault="00643DA0" w:rsidP="00643DA0">
      <w:pPr>
        <w:pStyle w:val="Odstavecseseznamem"/>
        <w:numPr>
          <w:ilvl w:val="0"/>
          <w:numId w:val="12"/>
        </w:numPr>
        <w:spacing w:line="360" w:lineRule="auto"/>
        <w:jc w:val="both"/>
        <w:rPr>
          <w:rFonts w:ascii="Times New Roman" w:hAnsi="Times New Roman" w:cs="Times New Roman"/>
          <w:sz w:val="24"/>
          <w:szCs w:val="24"/>
        </w:rPr>
      </w:pPr>
      <w:r w:rsidRPr="007155F3">
        <w:rPr>
          <w:rFonts w:ascii="Times New Roman" w:hAnsi="Times New Roman" w:cs="Times New Roman"/>
          <w:sz w:val="24"/>
          <w:szCs w:val="24"/>
        </w:rPr>
        <w:t>Kritický bod</w:t>
      </w:r>
    </w:p>
    <w:p w14:paraId="6632BAAA" w14:textId="77777777" w:rsidR="00643DA0" w:rsidRPr="007155F3" w:rsidRDefault="00643DA0" w:rsidP="00643DA0">
      <w:pPr>
        <w:pStyle w:val="Odstavecseseznamem"/>
        <w:numPr>
          <w:ilvl w:val="0"/>
          <w:numId w:val="10"/>
        </w:numPr>
        <w:spacing w:line="360" w:lineRule="auto"/>
        <w:jc w:val="both"/>
        <w:rPr>
          <w:rFonts w:ascii="Times New Roman" w:hAnsi="Times New Roman" w:cs="Times New Roman"/>
          <w:sz w:val="24"/>
          <w:szCs w:val="24"/>
        </w:rPr>
      </w:pPr>
      <w:r w:rsidRPr="007155F3">
        <w:rPr>
          <w:rFonts w:ascii="Times New Roman" w:hAnsi="Times New Roman" w:cs="Times New Roman"/>
          <w:sz w:val="24"/>
          <w:szCs w:val="24"/>
        </w:rPr>
        <w:t>Jedná se o stav, kdy recyklovaný materiál</w:t>
      </w:r>
      <w:r>
        <w:rPr>
          <w:rFonts w:ascii="Times New Roman" w:hAnsi="Times New Roman" w:cs="Times New Roman"/>
          <w:sz w:val="24"/>
          <w:szCs w:val="24"/>
        </w:rPr>
        <w:t xml:space="preserve"> </w:t>
      </w:r>
      <w:r w:rsidRPr="007155F3">
        <w:rPr>
          <w:rFonts w:ascii="Times New Roman" w:hAnsi="Times New Roman" w:cs="Times New Roman"/>
          <w:sz w:val="24"/>
          <w:szCs w:val="24"/>
        </w:rPr>
        <w:t>nedokáže zabezpečit určitou bezpečnost a garantovat kvalitu výrobku.</w:t>
      </w:r>
    </w:p>
    <w:p w14:paraId="43300105" w14:textId="77777777" w:rsidR="00643DA0" w:rsidRPr="007155F3" w:rsidRDefault="00643DA0" w:rsidP="00643DA0">
      <w:pPr>
        <w:pStyle w:val="Odstavecseseznamem"/>
        <w:numPr>
          <w:ilvl w:val="0"/>
          <w:numId w:val="12"/>
        </w:numPr>
        <w:spacing w:line="360" w:lineRule="auto"/>
        <w:jc w:val="both"/>
        <w:rPr>
          <w:rFonts w:ascii="Times New Roman" w:hAnsi="Times New Roman" w:cs="Times New Roman"/>
          <w:sz w:val="24"/>
          <w:szCs w:val="24"/>
        </w:rPr>
      </w:pPr>
      <w:r w:rsidRPr="007155F3">
        <w:rPr>
          <w:rFonts w:ascii="Times New Roman" w:hAnsi="Times New Roman" w:cs="Times New Roman"/>
          <w:sz w:val="24"/>
          <w:szCs w:val="24"/>
        </w:rPr>
        <w:t>Zátěž pro životní prostředí</w:t>
      </w:r>
    </w:p>
    <w:p w14:paraId="23A400EC" w14:textId="77777777" w:rsidR="00643DA0" w:rsidRDefault="00643DA0" w:rsidP="00643DA0">
      <w:pPr>
        <w:pStyle w:val="Odstavecseseznamem"/>
        <w:numPr>
          <w:ilvl w:val="0"/>
          <w:numId w:val="10"/>
        </w:numPr>
        <w:spacing w:line="360" w:lineRule="auto"/>
        <w:jc w:val="both"/>
        <w:rPr>
          <w:rFonts w:ascii="Times New Roman" w:hAnsi="Times New Roman" w:cs="Times New Roman"/>
          <w:sz w:val="24"/>
          <w:szCs w:val="24"/>
        </w:rPr>
      </w:pPr>
      <w:r w:rsidRPr="007155F3">
        <w:rPr>
          <w:rFonts w:ascii="Times New Roman" w:hAnsi="Times New Roman" w:cs="Times New Roman"/>
          <w:sz w:val="24"/>
          <w:szCs w:val="24"/>
        </w:rPr>
        <w:t>Recyklace náleží do odvětví průmyslu</w:t>
      </w:r>
      <w:r>
        <w:rPr>
          <w:rFonts w:ascii="Times New Roman" w:hAnsi="Times New Roman" w:cs="Times New Roman"/>
          <w:sz w:val="24"/>
          <w:szCs w:val="24"/>
        </w:rPr>
        <w:t xml:space="preserve">. Zátěž pro životní prostředí </w:t>
      </w:r>
      <w:r w:rsidRPr="007155F3">
        <w:rPr>
          <w:rFonts w:ascii="Times New Roman" w:hAnsi="Times New Roman" w:cs="Times New Roman"/>
          <w:sz w:val="24"/>
          <w:szCs w:val="24"/>
        </w:rPr>
        <w:t xml:space="preserve">způsobená recyklací </w:t>
      </w:r>
      <w:r>
        <w:rPr>
          <w:rFonts w:ascii="Times New Roman" w:hAnsi="Times New Roman" w:cs="Times New Roman"/>
          <w:sz w:val="24"/>
          <w:szCs w:val="24"/>
        </w:rPr>
        <w:t xml:space="preserve">je </w:t>
      </w:r>
      <w:r w:rsidRPr="007155F3">
        <w:rPr>
          <w:rFonts w:ascii="Times New Roman" w:hAnsi="Times New Roman" w:cs="Times New Roman"/>
          <w:sz w:val="24"/>
          <w:szCs w:val="24"/>
        </w:rPr>
        <w:t>větší, než kdybychom použili původní materiál.</w:t>
      </w:r>
      <w:r>
        <w:rPr>
          <w:rStyle w:val="Znakapoznpodarou"/>
          <w:rFonts w:ascii="Times New Roman" w:hAnsi="Times New Roman" w:cs="Times New Roman"/>
          <w:sz w:val="24"/>
          <w:szCs w:val="24"/>
        </w:rPr>
        <w:footnoteReference w:id="22"/>
      </w:r>
    </w:p>
    <w:p w14:paraId="65C42AFC" w14:textId="77777777" w:rsidR="00643DA0" w:rsidRPr="002D70DF" w:rsidRDefault="00643DA0" w:rsidP="00B629CC">
      <w:pPr>
        <w:pStyle w:val="podnadpisBP2"/>
      </w:pPr>
      <w:bookmarkStart w:id="20" w:name="_Toc137714798"/>
      <w:r w:rsidRPr="002D70DF">
        <w:lastRenderedPageBreak/>
        <w:t>Recyklace odpadů</w:t>
      </w:r>
      <w:bookmarkEnd w:id="20"/>
    </w:p>
    <w:p w14:paraId="31B1E9CD" w14:textId="77777777" w:rsidR="00643DA0" w:rsidRPr="007155F3" w:rsidRDefault="00643DA0" w:rsidP="000F1C50">
      <w:pPr>
        <w:pStyle w:val="Text"/>
      </w:pPr>
      <w:r w:rsidRPr="007155F3">
        <w:t>Pokud chceme správně recyklovat odpady</w:t>
      </w:r>
      <w:r>
        <w:t>,</w:t>
      </w:r>
      <w:r w:rsidRPr="007155F3">
        <w:t xml:space="preserve"> musíme se řídit určitými pravidly. Začátek cesty materiálu k tomu, aby byl recyklován</w:t>
      </w:r>
      <w:r>
        <w:t>,</w:t>
      </w:r>
      <w:r w:rsidRPr="007155F3">
        <w:t xml:space="preserve"> začíná u nás v domácnosti. My lidé musíme před samotnou recyklací odpad správně vytřídit. Vytříděný odpad ze sběrných kontejnerů putuje na třídící linky. Na třídících linkách je odpad</w:t>
      </w:r>
      <w:r>
        <w:t xml:space="preserve"> </w:t>
      </w:r>
      <w:r w:rsidRPr="007155F3">
        <w:t>ručně nebo mechanicky dotříděn.  Poté jsou jednotlivé druhy výstupních surovin odeslány k recyklaci do specializovaných zařízení.</w:t>
      </w:r>
      <w:r>
        <w:rPr>
          <w:rStyle w:val="Znakapoznpodarou"/>
        </w:rPr>
        <w:footnoteReference w:id="23"/>
      </w:r>
    </w:p>
    <w:p w14:paraId="116338AA" w14:textId="77777777" w:rsidR="00643DA0" w:rsidRDefault="00643DA0" w:rsidP="000F1C50">
      <w:pPr>
        <w:pStyle w:val="Text"/>
      </w:pPr>
      <w:r w:rsidRPr="007155F3">
        <w:t>Nelze však recyklovat všechen odpad, který v domácnosti vytřídíme. Odpad, který nelze smysluplně ekonomicky nebo energ</w:t>
      </w:r>
      <w:r>
        <w:t>et</w:t>
      </w:r>
      <w:r w:rsidRPr="007155F3">
        <w:t xml:space="preserve">icky využít </w:t>
      </w:r>
      <w:r>
        <w:t xml:space="preserve">je </w:t>
      </w:r>
      <w:r w:rsidRPr="007155F3">
        <w:t xml:space="preserve">většinou </w:t>
      </w:r>
      <w:r>
        <w:t>zlikvidován</w:t>
      </w:r>
      <w:r w:rsidRPr="007155F3">
        <w:t xml:space="preserve"> ve spalovnách, nebo je exportován do zahraničí.</w:t>
      </w:r>
      <w:r>
        <w:rPr>
          <w:rStyle w:val="Znakapoznpodarou"/>
        </w:rPr>
        <w:footnoteReference w:id="24"/>
      </w:r>
    </w:p>
    <w:p w14:paraId="26818769" w14:textId="77777777" w:rsidR="00643DA0" w:rsidRDefault="00643DA0" w:rsidP="00B629CC">
      <w:pPr>
        <w:pStyle w:val="podnadpisBP2"/>
      </w:pPr>
      <w:bookmarkStart w:id="21" w:name="_Toc137714799"/>
      <w:r w:rsidRPr="00510992">
        <w:t>Dělení recyklace</w:t>
      </w:r>
      <w:bookmarkEnd w:id="21"/>
    </w:p>
    <w:p w14:paraId="52347CB8" w14:textId="4AB13765" w:rsidR="00643DA0" w:rsidRPr="00BF0248" w:rsidRDefault="00643DA0" w:rsidP="000F1C50">
      <w:pPr>
        <w:pStyle w:val="Text"/>
      </w:pPr>
      <w:r w:rsidRPr="00BF0248">
        <w:t>Recyklaci můžeme rozdělit na přímou a nepřímou. Přímé dělení znamená, že odpad použijeme bez toho, abychom u něj prováděli jakékoliv úpravy. Příklad</w:t>
      </w:r>
      <w:r>
        <w:t>em</w:t>
      </w:r>
      <w:r w:rsidRPr="00BF0248">
        <w:t xml:space="preserve"> přímé recyklace je znovuvyužití</w:t>
      </w:r>
      <w:r w:rsidR="00854922">
        <w:t xml:space="preserve"> </w:t>
      </w:r>
      <w:r w:rsidR="009F5BB5">
        <w:t>automobilových součástek</w:t>
      </w:r>
      <w:r w:rsidR="00DE5A34">
        <w:t>, které se nacházejí na autovrakovištích</w:t>
      </w:r>
      <w:r w:rsidRPr="00BF0248">
        <w:t>. U nepřímé recyklace využijeme odpady, které jsme již v minulosti jednou použili znovuzpracováním materiálů z odpadu. Jako příklad si můžeme uvést využití starého papíru, který odevzdáme do sběrny k</w:t>
      </w:r>
      <w:r>
        <w:t> produkci papíru nového</w:t>
      </w:r>
      <w:r w:rsidRPr="00BF0248">
        <w:t>.</w:t>
      </w:r>
      <w:r>
        <w:rPr>
          <w:rStyle w:val="Znakapoznpodarou"/>
        </w:rPr>
        <w:footnoteReference w:id="25"/>
      </w:r>
    </w:p>
    <w:p w14:paraId="42A173D0" w14:textId="77777777" w:rsidR="00643DA0" w:rsidRPr="007155F3" w:rsidRDefault="00643DA0" w:rsidP="00B629CC">
      <w:pPr>
        <w:pStyle w:val="podnadpisBP2"/>
      </w:pPr>
      <w:bookmarkStart w:id="22" w:name="_Toc137714800"/>
      <w:r w:rsidRPr="007155F3">
        <w:t>Recyklační koloběh</w:t>
      </w:r>
      <w:bookmarkEnd w:id="22"/>
    </w:p>
    <w:p w14:paraId="46E4CBA7" w14:textId="77777777" w:rsidR="00643DA0" w:rsidRPr="007155F3" w:rsidRDefault="00643DA0" w:rsidP="00643DA0">
      <w:pPr>
        <w:spacing w:line="360" w:lineRule="auto"/>
        <w:jc w:val="both"/>
        <w:rPr>
          <w:rFonts w:ascii="Times New Roman" w:hAnsi="Times New Roman" w:cs="Times New Roman"/>
          <w:sz w:val="24"/>
          <w:szCs w:val="24"/>
        </w:rPr>
      </w:pPr>
      <w:r w:rsidRPr="007155F3">
        <w:rPr>
          <w:rFonts w:ascii="Times New Roman" w:hAnsi="Times New Roman" w:cs="Times New Roman"/>
          <w:sz w:val="24"/>
          <w:szCs w:val="24"/>
        </w:rPr>
        <w:t>Jedná se o proces, který je poskládán z několika po sobě jdoucích kroků:</w:t>
      </w:r>
    </w:p>
    <w:p w14:paraId="52659E62" w14:textId="77777777" w:rsidR="00643DA0" w:rsidRPr="007155F3" w:rsidRDefault="00643DA0" w:rsidP="00643DA0">
      <w:pPr>
        <w:pStyle w:val="Odstavecseseznamem"/>
        <w:numPr>
          <w:ilvl w:val="0"/>
          <w:numId w:val="9"/>
        </w:numPr>
        <w:spacing w:line="360" w:lineRule="auto"/>
        <w:jc w:val="both"/>
        <w:rPr>
          <w:rFonts w:ascii="Times New Roman" w:hAnsi="Times New Roman" w:cs="Times New Roman"/>
          <w:sz w:val="24"/>
          <w:szCs w:val="24"/>
        </w:rPr>
      </w:pPr>
      <w:r w:rsidRPr="007155F3">
        <w:rPr>
          <w:rFonts w:ascii="Times New Roman" w:hAnsi="Times New Roman" w:cs="Times New Roman"/>
          <w:sz w:val="24"/>
          <w:szCs w:val="24"/>
        </w:rPr>
        <w:t>Třídění odpadu v domácnosti</w:t>
      </w:r>
    </w:p>
    <w:p w14:paraId="1F79F1D7" w14:textId="77777777" w:rsidR="00643DA0" w:rsidRPr="007155F3" w:rsidRDefault="00643DA0" w:rsidP="00643DA0">
      <w:pPr>
        <w:pStyle w:val="Odstavecseseznamem"/>
        <w:numPr>
          <w:ilvl w:val="0"/>
          <w:numId w:val="9"/>
        </w:numPr>
        <w:spacing w:line="360" w:lineRule="auto"/>
        <w:jc w:val="both"/>
        <w:rPr>
          <w:rFonts w:ascii="Times New Roman" w:hAnsi="Times New Roman" w:cs="Times New Roman"/>
          <w:sz w:val="24"/>
          <w:szCs w:val="24"/>
        </w:rPr>
      </w:pPr>
      <w:r w:rsidRPr="007155F3">
        <w:rPr>
          <w:rFonts w:ascii="Times New Roman" w:hAnsi="Times New Roman" w:cs="Times New Roman"/>
          <w:sz w:val="24"/>
          <w:szCs w:val="24"/>
        </w:rPr>
        <w:t>Svoz odpadu</w:t>
      </w:r>
    </w:p>
    <w:p w14:paraId="243F8F96" w14:textId="77777777" w:rsidR="00643DA0" w:rsidRDefault="00643DA0" w:rsidP="00643DA0">
      <w:pPr>
        <w:pStyle w:val="Odstavecseseznamem"/>
        <w:numPr>
          <w:ilvl w:val="0"/>
          <w:numId w:val="9"/>
        </w:numPr>
        <w:spacing w:line="360" w:lineRule="auto"/>
        <w:jc w:val="both"/>
        <w:rPr>
          <w:rFonts w:ascii="Times New Roman" w:hAnsi="Times New Roman" w:cs="Times New Roman"/>
          <w:sz w:val="24"/>
          <w:szCs w:val="24"/>
        </w:rPr>
      </w:pPr>
      <w:r w:rsidRPr="007155F3">
        <w:rPr>
          <w:rFonts w:ascii="Times New Roman" w:hAnsi="Times New Roman" w:cs="Times New Roman"/>
          <w:sz w:val="24"/>
          <w:szCs w:val="24"/>
        </w:rPr>
        <w:t>Zpracování na třídících linkách – dotřídění, příprava a přeprava výstupní suroviny</w:t>
      </w:r>
    </w:p>
    <w:p w14:paraId="35743619" w14:textId="77777777" w:rsidR="00643DA0" w:rsidRDefault="00643DA0" w:rsidP="00643DA0">
      <w:pPr>
        <w:pStyle w:val="Odstavecseseznamem"/>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Výroba nového výrobku</w:t>
      </w:r>
    </w:p>
    <w:p w14:paraId="464C374C" w14:textId="77777777" w:rsidR="00643DA0" w:rsidRPr="00DE51D8" w:rsidRDefault="00643DA0" w:rsidP="000F1C50">
      <w:pPr>
        <w:pStyle w:val="Text"/>
      </w:pPr>
      <w:r w:rsidRPr="00DE51D8">
        <w:lastRenderedPageBreak/>
        <w:t>Správným tříděním a recyklací získáváme druhotné suroviny (recykláty). Těmito druhotnými surovinami pak můžeme nahrazovat suroviny primární. Opětovným využitím materiálu tak šetříme přírodu, životní prostředí a snižujeme uhlíkovou stopu.</w:t>
      </w:r>
      <w:r>
        <w:rPr>
          <w:rStyle w:val="Znakapoznpodarou"/>
        </w:rPr>
        <w:footnoteReference w:id="26"/>
      </w:r>
    </w:p>
    <w:p w14:paraId="74F22CC2" w14:textId="77777777" w:rsidR="00643DA0" w:rsidRDefault="00643DA0" w:rsidP="00643DA0">
      <w:r>
        <w:rPr>
          <w:noProof/>
        </w:rPr>
        <w:drawing>
          <wp:anchor distT="0" distB="0" distL="114300" distR="114300" simplePos="0" relativeHeight="251616768" behindDoc="1" locked="0" layoutInCell="1" allowOverlap="1" wp14:anchorId="48CB169E" wp14:editId="322F8F81">
            <wp:simplePos x="0" y="0"/>
            <wp:positionH relativeFrom="column">
              <wp:posOffset>158750</wp:posOffset>
            </wp:positionH>
            <wp:positionV relativeFrom="paragraph">
              <wp:posOffset>227965</wp:posOffset>
            </wp:positionV>
            <wp:extent cx="4806950" cy="3276600"/>
            <wp:effectExtent l="0" t="0" r="0" b="0"/>
            <wp:wrapTight wrapText="bothSides">
              <wp:wrapPolygon edited="0">
                <wp:start x="0" y="0"/>
                <wp:lineTo x="0" y="21474"/>
                <wp:lineTo x="21486" y="21474"/>
                <wp:lineTo x="21486" y="0"/>
                <wp:lineTo x="0" y="0"/>
              </wp:wrapPolygon>
            </wp:wrapTight>
            <wp:docPr id="17" name="Obrázek 17" descr="Skládka Česko. Byznys se zpracováním odpadů čeká prudký rozvoj - Euro.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ládka Česko. Byznys se zpracováním odpadů čeká prudký rozvoj - Euro.cz"/>
                    <pic:cNvPicPr>
                      <a:picLocks noChangeAspect="1" noChangeArrowheads="1"/>
                    </pic:cNvPicPr>
                  </pic:nvPicPr>
                  <pic:blipFill rotWithShape="1">
                    <a:blip r:embed="rId12">
                      <a:extLst>
                        <a:ext uri="{28A0092B-C50C-407E-A947-70E740481C1C}">
                          <a14:useLocalDpi xmlns:a14="http://schemas.microsoft.com/office/drawing/2010/main" val="0"/>
                        </a:ext>
                      </a:extLst>
                    </a:blip>
                    <a:srcRect t="5185"/>
                    <a:stretch/>
                  </pic:blipFill>
                  <pic:spPr bwMode="auto">
                    <a:xfrm>
                      <a:off x="0" y="0"/>
                      <a:ext cx="4806950" cy="3276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ABF9A1" w14:textId="77777777" w:rsidR="00643DA0" w:rsidRDefault="00643DA0" w:rsidP="00643DA0"/>
    <w:p w14:paraId="25943F60" w14:textId="77777777" w:rsidR="00643DA0" w:rsidRDefault="00643DA0" w:rsidP="00643DA0"/>
    <w:p w14:paraId="43500DF5" w14:textId="77777777" w:rsidR="00643DA0" w:rsidRDefault="00643DA0" w:rsidP="00643DA0"/>
    <w:p w14:paraId="71343FCD" w14:textId="77777777" w:rsidR="00643DA0" w:rsidRDefault="00643DA0" w:rsidP="00643DA0"/>
    <w:p w14:paraId="7C808678" w14:textId="77777777" w:rsidR="00643DA0" w:rsidRDefault="00643DA0" w:rsidP="00643DA0"/>
    <w:p w14:paraId="69B3921E" w14:textId="77777777" w:rsidR="00643DA0" w:rsidRDefault="00643DA0" w:rsidP="00643DA0"/>
    <w:p w14:paraId="28F971BA" w14:textId="77777777" w:rsidR="00643DA0" w:rsidRDefault="00643DA0" w:rsidP="00643DA0"/>
    <w:p w14:paraId="048CA479" w14:textId="77777777" w:rsidR="00643DA0" w:rsidRDefault="00643DA0" w:rsidP="00643DA0"/>
    <w:p w14:paraId="228E5667" w14:textId="77777777" w:rsidR="00643DA0" w:rsidRDefault="00643DA0" w:rsidP="00643DA0"/>
    <w:p w14:paraId="499579D8" w14:textId="77777777" w:rsidR="00643DA0" w:rsidRDefault="00643DA0" w:rsidP="00643DA0"/>
    <w:p w14:paraId="067037CD" w14:textId="77777777" w:rsidR="00643DA0" w:rsidRDefault="00643DA0" w:rsidP="00643DA0">
      <w:pPr>
        <w:rPr>
          <w:rFonts w:ascii="Times New Roman" w:hAnsi="Times New Roman" w:cs="Times New Roman"/>
          <w:b/>
          <w:bCs/>
          <w:sz w:val="24"/>
          <w:szCs w:val="24"/>
        </w:rPr>
      </w:pPr>
    </w:p>
    <w:p w14:paraId="1A196F45" w14:textId="77777777" w:rsidR="00643DA0" w:rsidRDefault="00643DA0" w:rsidP="00643DA0">
      <w:pPr>
        <w:rPr>
          <w:rFonts w:ascii="Times New Roman" w:hAnsi="Times New Roman" w:cs="Times New Roman"/>
          <w:b/>
          <w:bCs/>
          <w:sz w:val="24"/>
          <w:szCs w:val="24"/>
        </w:rPr>
      </w:pPr>
    </w:p>
    <w:p w14:paraId="5CCE5B98" w14:textId="23622EBF" w:rsidR="00643DA0" w:rsidRDefault="00643DA0" w:rsidP="00ED0831">
      <w:pPr>
        <w:pStyle w:val="obrzky"/>
      </w:pPr>
      <w:bookmarkStart w:id="23" w:name="_Toc137714092"/>
      <w:bookmarkStart w:id="24" w:name="_Toc137714357"/>
      <w:r w:rsidRPr="00B60375">
        <w:t>Obrázek</w:t>
      </w:r>
      <w:r w:rsidR="00EE08E6">
        <w:t xml:space="preserve"> č.</w:t>
      </w:r>
      <w:r w:rsidRPr="00B60375">
        <w:t xml:space="preserve"> </w:t>
      </w:r>
      <w:r w:rsidR="00EE08E6">
        <w:t>3</w:t>
      </w:r>
      <w:r w:rsidRPr="00B60375">
        <w:t>: Recyklační koloběh (euro.cz 2023)</w:t>
      </w:r>
      <w:bookmarkEnd w:id="23"/>
      <w:bookmarkEnd w:id="24"/>
    </w:p>
    <w:p w14:paraId="739CB287" w14:textId="77777777" w:rsidR="00643DA0" w:rsidRPr="00B60375" w:rsidRDefault="00643DA0" w:rsidP="00643DA0">
      <w:pPr>
        <w:jc w:val="center"/>
        <w:rPr>
          <w:rFonts w:ascii="Times New Roman" w:hAnsi="Times New Roman" w:cs="Times New Roman"/>
          <w:sz w:val="20"/>
          <w:szCs w:val="20"/>
        </w:rPr>
      </w:pPr>
    </w:p>
    <w:p w14:paraId="5D79DCDA" w14:textId="77777777" w:rsidR="00643DA0" w:rsidRPr="002D70DF" w:rsidRDefault="00643DA0" w:rsidP="00B629CC">
      <w:pPr>
        <w:pStyle w:val="podnadpisBP2"/>
      </w:pPr>
      <w:bookmarkStart w:id="25" w:name="_Toc137714801"/>
      <w:r w:rsidRPr="002D70DF">
        <w:t>Recyklační značky</w:t>
      </w:r>
      <w:bookmarkEnd w:id="25"/>
    </w:p>
    <w:p w14:paraId="271A821F" w14:textId="7FFA86A7" w:rsidR="00643DA0" w:rsidRDefault="00643DA0" w:rsidP="000F1C50">
      <w:pPr>
        <w:pStyle w:val="Text"/>
      </w:pPr>
      <w:r w:rsidRPr="005221F4">
        <w:t>Jedná se o symboly, které se nacházejí na obalech</w:t>
      </w:r>
      <w:r>
        <w:t xml:space="preserve"> </w:t>
      </w:r>
      <w:r w:rsidRPr="005221F4">
        <w:t>výrobků vedle složení, barevných obrázků nebo názvu výrobku. Může to být krabice od mléka, krabička od čaje nebo kelímek od jogurtu</w:t>
      </w:r>
      <w:r>
        <w:t>,</w:t>
      </w:r>
      <w:r w:rsidRPr="005221F4">
        <w:t xml:space="preserve"> na všech těchto výrobcích a na spoustě dalších</w:t>
      </w:r>
      <w:r>
        <w:t>,</w:t>
      </w:r>
      <w:r w:rsidRPr="005221F4">
        <w:t xml:space="preserve"> tyto symboly nalezneme. Jedná se o čísla nebo písmena, tedy označení, které je složeno z grafické značky a doplněno o číselný údaj. Číselný údaj nám říká, z jakého materiálu je daný výrobek vyroben</w:t>
      </w:r>
      <w:r>
        <w:t>.</w:t>
      </w:r>
      <w:r w:rsidRPr="005221F4">
        <w:t xml:space="preserve"> </w:t>
      </w:r>
      <w:r>
        <w:t>D</w:t>
      </w:r>
      <w:r w:rsidRPr="005221F4">
        <w:t xml:space="preserve">o které sběrné nádoby ho můžeme </w:t>
      </w:r>
      <w:r>
        <w:t xml:space="preserve">jako tříděný odpad </w:t>
      </w:r>
      <w:r w:rsidRPr="005221F4">
        <w:t>odložit. Na papírových a skleněných obalech se často setkáme se značkami PAP nebo GL. Komplikovanější je to pak u plastů. PET, PP nebo PS jsou zkratky určující druh plastu ze kterého výrobce obalový materiál vyrobil. Hliníkové</w:t>
      </w:r>
      <w:r>
        <w:t xml:space="preserve"> </w:t>
      </w:r>
      <w:r w:rsidRPr="005221F4">
        <w:t>obaly od některých sýrů</w:t>
      </w:r>
      <w:r>
        <w:t xml:space="preserve">, </w:t>
      </w:r>
      <w:r w:rsidRPr="005221F4">
        <w:t>nápojové kartony od mléka</w:t>
      </w:r>
      <w:r>
        <w:t xml:space="preserve"> nebo </w:t>
      </w:r>
      <w:r w:rsidRPr="005221F4">
        <w:t>džusu nesou své označení ALU, popřípadě C/PAP 81.</w:t>
      </w:r>
      <w:r>
        <w:t xml:space="preserve"> </w:t>
      </w:r>
      <w:r>
        <w:lastRenderedPageBreak/>
        <w:t>Recyklační symboly přinášejí informace o samotném obalu, jeho likvidaci, kvalitě obsahu, nebo údajích, které bychom měli znát o výrobci.</w:t>
      </w:r>
      <w:r>
        <w:rPr>
          <w:rStyle w:val="Znakapoznpodarou"/>
        </w:rPr>
        <w:footnoteReference w:id="27"/>
      </w:r>
    </w:p>
    <w:p w14:paraId="3EFE9A75" w14:textId="2DB81FC6" w:rsidR="00643DA0" w:rsidRDefault="00643DA0" w:rsidP="000F1C50">
      <w:pPr>
        <w:pStyle w:val="Text"/>
      </w:pPr>
      <w:r>
        <w:t>Některé recyklační značky jsou propagované mediálními kampaněmi, jiné vídáváme denně a možná ani nevíme co znamenají. Všechny tyto symboly však mají člověka navést k tomu, aby dokázal obaly správně vytřídit.</w:t>
      </w:r>
      <w:r>
        <w:rPr>
          <w:rStyle w:val="Znakapoznpodarou"/>
        </w:rPr>
        <w:footnoteReference w:id="28"/>
      </w:r>
    </w:p>
    <w:p w14:paraId="73A00348" w14:textId="528C232D" w:rsidR="002C77DF" w:rsidRDefault="00FD609F" w:rsidP="00FD609F">
      <w:pPr>
        <w:pStyle w:val="Text"/>
        <w:ind w:firstLine="0"/>
        <w:rPr>
          <w:b/>
          <w:bCs/>
          <w:i/>
          <w:iCs/>
        </w:rPr>
      </w:pPr>
      <w:r w:rsidRPr="00FD609F">
        <w:rPr>
          <w:b/>
          <w:bCs/>
          <w:i/>
          <w:iCs/>
        </w:rPr>
        <w:t>Panáček s</w:t>
      </w:r>
      <w:r>
        <w:rPr>
          <w:b/>
          <w:bCs/>
          <w:i/>
          <w:iCs/>
        </w:rPr>
        <w:t> </w:t>
      </w:r>
      <w:r w:rsidRPr="00FD609F">
        <w:rPr>
          <w:b/>
          <w:bCs/>
          <w:i/>
          <w:iCs/>
        </w:rPr>
        <w:t>košem</w:t>
      </w:r>
    </w:p>
    <w:p w14:paraId="27C29DF3" w14:textId="54A6C1DB" w:rsidR="00FD609F" w:rsidRPr="00D42943" w:rsidRDefault="00696744" w:rsidP="00D42943">
      <w:pPr>
        <w:pStyle w:val="Text"/>
      </w:pPr>
      <w:r w:rsidRPr="00D42943">
        <w:t xml:space="preserve">Tento symbol je nepovinný. Znamená to tedy, že se </w:t>
      </w:r>
      <w:r w:rsidR="00C10477" w:rsidRPr="00D42943">
        <w:t>s tímto</w:t>
      </w:r>
      <w:r w:rsidRPr="00D42943">
        <w:t xml:space="preserve"> symbolem na obalu setkat můžeme a nemusíme</w:t>
      </w:r>
      <w:r w:rsidR="0061616E" w:rsidRPr="00D42943">
        <w:t>. Panáček nás informuje o tom, abychom odpad, který vyprodukujeme házeli do nádob</w:t>
      </w:r>
      <w:r w:rsidR="005B408B" w:rsidRPr="00D42943">
        <w:t xml:space="preserve">, které jsou pro tento druh odpadu určené. Pokud budeme obaly vhazovat do </w:t>
      </w:r>
      <w:r w:rsidR="00C10477" w:rsidRPr="00D42943">
        <w:t>správných</w:t>
      </w:r>
      <w:r w:rsidR="005B408B" w:rsidRPr="00D42943">
        <w:t xml:space="preserve"> nádob omezíme tak znečištění </w:t>
      </w:r>
      <w:r w:rsidR="00C10477" w:rsidRPr="00D42943">
        <w:t>našeho okolí.</w:t>
      </w:r>
      <w:r w:rsidR="00B53E97">
        <w:rPr>
          <w:rStyle w:val="Znakapoznpodarou"/>
        </w:rPr>
        <w:footnoteReference w:id="29"/>
      </w:r>
    </w:p>
    <w:p w14:paraId="09E89E1D" w14:textId="6B850632" w:rsidR="00420ABE" w:rsidRDefault="00420ABE" w:rsidP="00420ABE">
      <w:pPr>
        <w:spacing w:line="360" w:lineRule="auto"/>
        <w:rPr>
          <w:rFonts w:ascii="Times New Roman" w:hAnsi="Times New Roman" w:cs="Times New Roman"/>
          <w:b/>
          <w:bCs/>
          <w:i/>
          <w:iCs/>
          <w:sz w:val="24"/>
          <w:szCs w:val="24"/>
        </w:rPr>
      </w:pPr>
      <w:r w:rsidRPr="00420ABE">
        <w:rPr>
          <w:rFonts w:ascii="Times New Roman" w:hAnsi="Times New Roman" w:cs="Times New Roman"/>
          <w:b/>
          <w:bCs/>
          <w:i/>
          <w:iCs/>
          <w:sz w:val="24"/>
          <w:szCs w:val="24"/>
        </w:rPr>
        <w:t>Zelený bod</w:t>
      </w:r>
    </w:p>
    <w:p w14:paraId="22E1EF80" w14:textId="13CD92CD" w:rsidR="00420ABE" w:rsidRDefault="00C20083" w:rsidP="00D42943">
      <w:pPr>
        <w:pStyle w:val="Text"/>
        <w:rPr>
          <w:noProof/>
        </w:rPr>
      </w:pPr>
      <w:r w:rsidRPr="00D42943">
        <w:t xml:space="preserve">Často se symbol zeleného bodu vyskytuje vedle panáčka s košem. Jedná se o </w:t>
      </w:r>
      <w:r w:rsidR="00E067AA" w:rsidRPr="00D42943">
        <w:t>ochranou známku tzv. zelený bod. Informuje nás o tom, že za obal</w:t>
      </w:r>
      <w:r w:rsidR="00D42943">
        <w:t>,</w:t>
      </w:r>
      <w:r w:rsidR="00E067AA" w:rsidRPr="00D42943">
        <w:t xml:space="preserve"> který držíme v ruce byl zaplacen příspěvek </w:t>
      </w:r>
      <w:r w:rsidR="00B130C6" w:rsidRPr="00D42943">
        <w:t xml:space="preserve">na zpětný odběr a jeho další </w:t>
      </w:r>
      <w:r w:rsidR="00ED38A6" w:rsidRPr="00D42943">
        <w:t>přetvoření formou recyklace</w:t>
      </w:r>
      <w:r w:rsidR="00D42943" w:rsidRPr="00D42943">
        <w:t>.</w:t>
      </w:r>
      <w:r w:rsidR="00113698">
        <w:rPr>
          <w:rStyle w:val="Znakapoznpodarou"/>
        </w:rPr>
        <w:footnoteReference w:id="30"/>
      </w:r>
    </w:p>
    <w:p w14:paraId="36420436" w14:textId="4F7C13CF" w:rsidR="008C374C" w:rsidRDefault="008C374C" w:rsidP="008C374C">
      <w:pPr>
        <w:pStyle w:val="Text"/>
        <w:ind w:firstLine="0"/>
        <w:rPr>
          <w:b/>
          <w:bCs/>
          <w:i/>
          <w:iCs/>
          <w:noProof/>
        </w:rPr>
      </w:pPr>
      <w:r w:rsidRPr="008C374C">
        <w:rPr>
          <w:b/>
          <w:bCs/>
          <w:i/>
          <w:iCs/>
          <w:noProof/>
        </w:rPr>
        <w:t>Prázdné šipky</w:t>
      </w:r>
    </w:p>
    <w:p w14:paraId="2C5D6C44" w14:textId="3D6D3271" w:rsidR="008C374C" w:rsidRPr="00EE08E6" w:rsidRDefault="00181A4A" w:rsidP="00EE08E6">
      <w:pPr>
        <w:pStyle w:val="Text"/>
      </w:pPr>
      <w:r w:rsidRPr="00EE08E6">
        <w:t xml:space="preserve">Recyklační symbol, který nám říká, že </w:t>
      </w:r>
      <w:r w:rsidR="00797881" w:rsidRPr="00EE08E6">
        <w:t>obal,</w:t>
      </w:r>
      <w:r w:rsidRPr="00EE08E6">
        <w:t xml:space="preserve"> který držíme právě v rukou prošel</w:t>
      </w:r>
      <w:r w:rsidR="000A7A9D" w:rsidRPr="00EE08E6">
        <w:t xml:space="preserve"> již v minulosti procesem recyklace.</w:t>
      </w:r>
      <w:r w:rsidR="00FA72F8" w:rsidRPr="00EE08E6">
        <w:t xml:space="preserve"> </w:t>
      </w:r>
      <w:r w:rsidR="005F4D8D" w:rsidRPr="00EE08E6">
        <w:t xml:space="preserve">Obvykle se pod tímto symbolem vyskytují čísla, nebo písmena. </w:t>
      </w:r>
      <w:r w:rsidR="00362DA0" w:rsidRPr="00EE08E6">
        <w:t xml:space="preserve">Jsou doplňkem tohoto symbolu a označují </w:t>
      </w:r>
      <w:r w:rsidR="00797881" w:rsidRPr="00EE08E6">
        <w:t>materiál ze kterého byl obal výrobku vyroben.</w:t>
      </w:r>
      <w:r w:rsidR="00113698">
        <w:rPr>
          <w:rStyle w:val="Znakapoznpodarou"/>
        </w:rPr>
        <w:footnoteReference w:id="31"/>
      </w:r>
    </w:p>
    <w:p w14:paraId="7BBCBF4D" w14:textId="51AA7755" w:rsidR="000C0CA1" w:rsidRDefault="000C0CA1" w:rsidP="008C374C">
      <w:pPr>
        <w:pStyle w:val="Text"/>
        <w:ind w:firstLine="0"/>
        <w:rPr>
          <w:b/>
          <w:bCs/>
          <w:i/>
          <w:iCs/>
          <w:noProof/>
        </w:rPr>
      </w:pPr>
      <w:r w:rsidRPr="000C0CA1">
        <w:rPr>
          <w:b/>
          <w:bCs/>
          <w:i/>
          <w:iCs/>
          <w:noProof/>
        </w:rPr>
        <w:t>Přeškrknutá popelnice</w:t>
      </w:r>
    </w:p>
    <w:p w14:paraId="21190085" w14:textId="77777777" w:rsidR="00673789" w:rsidRDefault="00471AD8" w:rsidP="00673789">
      <w:pPr>
        <w:pStyle w:val="Text"/>
        <w:rPr>
          <w:noProof/>
        </w:rPr>
      </w:pPr>
      <w:r w:rsidRPr="003255A6">
        <w:t>Pokud držíme v rukou obal s tímto označením</w:t>
      </w:r>
      <w:r w:rsidR="003350BE" w:rsidRPr="003255A6">
        <w:t xml:space="preserve">, znamená to, že obal nemůže být vytříděn do sběrných nádob ani do </w:t>
      </w:r>
      <w:r w:rsidR="00E03130" w:rsidRPr="003255A6">
        <w:t xml:space="preserve">směsného či jiného odpadu. Takto označené obaly </w:t>
      </w:r>
      <w:r w:rsidR="00FD0386" w:rsidRPr="003255A6">
        <w:t>podléhají specifické ekologické likvidaci</w:t>
      </w:r>
      <w:r w:rsidR="004E6BAF" w:rsidRPr="003255A6">
        <w:t>. Obal tedy vezmeme a odevzdáme ho zpět prodejci, u kterého jsme zboží v tomto obalu zakoupili</w:t>
      </w:r>
      <w:r w:rsidR="003255A6" w:rsidRPr="003255A6">
        <w:t>.</w:t>
      </w:r>
      <w:r w:rsidR="00355B2F">
        <w:rPr>
          <w:rStyle w:val="Znakapoznpodarou"/>
        </w:rPr>
        <w:footnoteReference w:id="32"/>
      </w:r>
    </w:p>
    <w:p w14:paraId="3F333A46" w14:textId="1C6D1DB2" w:rsidR="00640ABC" w:rsidRPr="00673789" w:rsidRDefault="00640ABC" w:rsidP="00673789">
      <w:pPr>
        <w:pStyle w:val="Text"/>
        <w:ind w:firstLine="0"/>
        <w:rPr>
          <w:noProof/>
        </w:rPr>
      </w:pPr>
      <w:r w:rsidRPr="00640ABC">
        <w:rPr>
          <w:b/>
          <w:bCs/>
          <w:i/>
          <w:iCs/>
        </w:rPr>
        <w:lastRenderedPageBreak/>
        <w:t>Vyplněné šipky</w:t>
      </w:r>
    </w:p>
    <w:p w14:paraId="3EFE1EF4" w14:textId="40451263" w:rsidR="00640ABC" w:rsidRDefault="00640ABC" w:rsidP="007E7C5D">
      <w:pPr>
        <w:pStyle w:val="Text"/>
      </w:pPr>
      <w:r w:rsidRPr="007E7C5D">
        <w:t xml:space="preserve">Recyklační symbol trojúhelníku s vyplněnými šipkami někdy doplněnými o písmeno, nebo číslo </w:t>
      </w:r>
      <w:r w:rsidR="00D436FC" w:rsidRPr="007E7C5D">
        <w:t>nám udává informaci o tom, že obal je určen k recyklaci.</w:t>
      </w:r>
      <w:r w:rsidR="000C1767">
        <w:rPr>
          <w:rStyle w:val="Znakapoznpodarou"/>
        </w:rPr>
        <w:footnoteReference w:id="33"/>
      </w:r>
    </w:p>
    <w:p w14:paraId="42303C07" w14:textId="63C9B144" w:rsidR="00673789" w:rsidRDefault="00C765F3" w:rsidP="007E7C5D">
      <w:pPr>
        <w:pStyle w:val="Text"/>
      </w:pPr>
      <w:r>
        <w:rPr>
          <w:noProof/>
        </w:rPr>
        <w:drawing>
          <wp:anchor distT="0" distB="0" distL="114300" distR="114300" simplePos="0" relativeHeight="251672576" behindDoc="1" locked="0" layoutInCell="1" allowOverlap="1" wp14:anchorId="5EBBD904" wp14:editId="729B7EC2">
            <wp:simplePos x="0" y="0"/>
            <wp:positionH relativeFrom="column">
              <wp:posOffset>1561465</wp:posOffset>
            </wp:positionH>
            <wp:positionV relativeFrom="paragraph">
              <wp:posOffset>36195</wp:posOffset>
            </wp:positionV>
            <wp:extent cx="2910840" cy="1940560"/>
            <wp:effectExtent l="0" t="0" r="3810" b="2540"/>
            <wp:wrapTight wrapText="bothSides">
              <wp:wrapPolygon edited="0">
                <wp:start x="0" y="0"/>
                <wp:lineTo x="0" y="21416"/>
                <wp:lineTo x="21487" y="21416"/>
                <wp:lineTo x="21487" y="0"/>
                <wp:lineTo x="0" y="0"/>
              </wp:wrapPolygon>
            </wp:wrapTight>
            <wp:docPr id="2144828564" name="Obrázek 1" descr="Vše o recyklačních symbolech na obalech - Samosebou.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še o recyklačních symbolech na obalech - Samosebou.cz"/>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10840" cy="1940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9D768A" w14:textId="69252035" w:rsidR="00B53E97" w:rsidRDefault="00B53E97" w:rsidP="007E7C5D">
      <w:pPr>
        <w:pStyle w:val="Text"/>
      </w:pPr>
    </w:p>
    <w:p w14:paraId="6CABCCAB" w14:textId="77777777" w:rsidR="00B53E97" w:rsidRDefault="00B53E97" w:rsidP="007E7C5D">
      <w:pPr>
        <w:pStyle w:val="Text"/>
      </w:pPr>
    </w:p>
    <w:p w14:paraId="362739E3" w14:textId="77777777" w:rsidR="00B53E97" w:rsidRDefault="00B53E97" w:rsidP="007E7C5D">
      <w:pPr>
        <w:pStyle w:val="Text"/>
      </w:pPr>
    </w:p>
    <w:p w14:paraId="015D7227" w14:textId="77777777" w:rsidR="00B53E97" w:rsidRDefault="00B53E97" w:rsidP="007E7C5D">
      <w:pPr>
        <w:pStyle w:val="Text"/>
      </w:pPr>
    </w:p>
    <w:p w14:paraId="0A4332F4" w14:textId="77777777" w:rsidR="00C765F3" w:rsidRDefault="00C765F3" w:rsidP="006A15AB">
      <w:pPr>
        <w:pStyle w:val="Text"/>
        <w:ind w:firstLine="0"/>
      </w:pPr>
    </w:p>
    <w:p w14:paraId="1F653506" w14:textId="0AECA3B1" w:rsidR="00C765F3" w:rsidRDefault="00C765F3" w:rsidP="00ED0831">
      <w:pPr>
        <w:pStyle w:val="obrzky"/>
      </w:pPr>
      <w:bookmarkStart w:id="26" w:name="_Toc137714093"/>
      <w:bookmarkStart w:id="27" w:name="_Toc137714358"/>
      <w:r w:rsidRPr="006A15AB">
        <w:t>Obrázek č. 4: Recyklační symboly na obalech (</w:t>
      </w:r>
      <w:r w:rsidR="006A15AB" w:rsidRPr="006A15AB">
        <w:t>samosebou.cz 2023)</w:t>
      </w:r>
      <w:bookmarkEnd w:id="26"/>
      <w:bookmarkEnd w:id="27"/>
    </w:p>
    <w:p w14:paraId="2E00CB1E" w14:textId="77777777" w:rsidR="006A15AB" w:rsidRPr="006A15AB" w:rsidRDefault="006A15AB" w:rsidP="006A15AB">
      <w:pPr>
        <w:pStyle w:val="Text"/>
        <w:jc w:val="center"/>
        <w:rPr>
          <w:sz w:val="20"/>
          <w:szCs w:val="20"/>
        </w:rPr>
      </w:pPr>
    </w:p>
    <w:p w14:paraId="04951359" w14:textId="1D159EEA" w:rsidR="00643DA0" w:rsidRPr="002D70DF" w:rsidRDefault="00643DA0" w:rsidP="00B629CC">
      <w:pPr>
        <w:pStyle w:val="podnadpisBP2"/>
      </w:pPr>
      <w:bookmarkStart w:id="28" w:name="_Toc137714802"/>
      <w:r w:rsidRPr="002D70DF">
        <w:t>Upcyklace</w:t>
      </w:r>
      <w:bookmarkEnd w:id="28"/>
    </w:p>
    <w:p w14:paraId="66140260" w14:textId="079A54CB" w:rsidR="00643DA0" w:rsidRDefault="00643DA0" w:rsidP="000F1C50">
      <w:pPr>
        <w:pStyle w:val="Text"/>
      </w:pPr>
      <w:r>
        <w:t xml:space="preserve">Proces, při kterém používáme materiál, který zatím není odpadem k vytvoření něčeho nového. Takovýto průběh má nižší negativní dopad na životní prostředí než recyklace. Upcyklací můžeme označit i renovaci. Obecně tedy můžeme říct, že pokud věci přidáme na hodnotě, je to upcyklace. </w:t>
      </w:r>
    </w:p>
    <w:p w14:paraId="28AC188C" w14:textId="77777777" w:rsidR="00643DA0" w:rsidRDefault="00643DA0" w:rsidP="000F1C50">
      <w:pPr>
        <w:pStyle w:val="Text"/>
      </w:pPr>
      <w:r>
        <w:t>Počátky upcyklace můžeme zařadit hluboko do historie. Ne však ve smyslu toho, jak na upcyklaci pohlížíme dnes. V době válek byla toto pra-upcyklace nedílnou součástí každodenního lidského bytí. Lidé se tehdy mnohem více soustředili na to, jak s materiálem, nebo různými surovinami budou pracovat, aby je dále mohli využít. Na začátku 90. let Reiner Pilz vydal článek, ve kterém napsal, že proces recyklace by měl přinášet větší užitkovou hodnotu a neměl by mít záporný vliv na životní prostředí. Tímto článkem vyjádřil ideu upcyklace tak, jak se s ní setkáváme v dnešní době.</w:t>
      </w:r>
    </w:p>
    <w:p w14:paraId="6D3671CC" w14:textId="5C61983A" w:rsidR="00643DA0" w:rsidRDefault="00DA7AB8" w:rsidP="000F1C50">
      <w:pPr>
        <w:pStyle w:val="Text"/>
      </w:pPr>
      <w:r>
        <w:t xml:space="preserve">Upcyklace </w:t>
      </w:r>
      <w:r w:rsidR="00643DA0">
        <w:t xml:space="preserve">dává člověku šanci na tvůrčí myšlení, a nabízí jiný pohled na daný materiál nebo věc. Skloubí se u ní tvořivost, obratnost a zručnost dát starým věcem, které již nepotřebujeme, nový </w:t>
      </w:r>
      <w:r w:rsidR="00B82B3A">
        <w:t>design</w:t>
      </w:r>
      <w:r w:rsidR="00643DA0">
        <w:t xml:space="preserve"> a tím tu věc zachránit před likvidací. Vytvoříme jí přidanou hodnotu. Ne vše je však upcyklace. Například pokud rozstříháme staré džíny a uděláme z nich </w:t>
      </w:r>
      <w:r w:rsidR="00643DA0">
        <w:lastRenderedPageBreak/>
        <w:t>třičtvrťáky nejedná se o upcyklaci. Tato metoda dávání starým věcem nový život je jedna z cest k tomu, abychom pochopili, co je pro nás v životě opravdu hodnot</w:t>
      </w:r>
      <w:r w:rsidR="000C1767">
        <w:t>n</w:t>
      </w:r>
      <w:r w:rsidR="00643DA0">
        <w:t>é.</w:t>
      </w:r>
      <w:r w:rsidR="00643DA0">
        <w:rPr>
          <w:rStyle w:val="Znakapoznpodarou"/>
        </w:rPr>
        <w:footnoteReference w:id="34"/>
      </w:r>
    </w:p>
    <w:p w14:paraId="03A6F7D0" w14:textId="77777777" w:rsidR="002147CE" w:rsidRDefault="002147CE" w:rsidP="000F1C50">
      <w:pPr>
        <w:pStyle w:val="Text"/>
      </w:pPr>
    </w:p>
    <w:p w14:paraId="2F57ADBF" w14:textId="464C87AB" w:rsidR="00643DA0" w:rsidRPr="006A15AB" w:rsidRDefault="00643DA0" w:rsidP="006A15AB">
      <w:pPr>
        <w:pStyle w:val="podnadpisBP2"/>
      </w:pPr>
      <w:bookmarkStart w:id="29" w:name="_Toc137714803"/>
      <w:r w:rsidRPr="002D70DF">
        <w:t>Recyklohraní, aneb ukliďme si svět</w:t>
      </w:r>
      <w:bookmarkEnd w:id="29"/>
    </w:p>
    <w:p w14:paraId="51B13A2C" w14:textId="55154989" w:rsidR="00643DA0" w:rsidRDefault="00643DA0" w:rsidP="000F1C50">
      <w:pPr>
        <w:pStyle w:val="Text"/>
      </w:pPr>
      <w:r>
        <w:t>Je p</w:t>
      </w:r>
      <w:r w:rsidRPr="00642EB2">
        <w:t>rojekt Ministerstva školství mládeže a tělovýchovy pro mateřské, základní a střední školy, který byl spuštěn v září roku 2008. Tento projekt má za úkol posílit enviromentální výchovu na školách v ČR.</w:t>
      </w:r>
      <w:r>
        <w:rPr>
          <w:b/>
          <w:bCs/>
        </w:rPr>
        <w:t xml:space="preserve"> </w:t>
      </w:r>
      <w:r w:rsidRPr="009141FF">
        <w:t xml:space="preserve">Cílem tohoto projektu je předat kvalitní vědomosti žákům </w:t>
      </w:r>
      <w:r w:rsidR="000F1C50">
        <w:br/>
      </w:r>
      <w:r w:rsidRPr="009141FF">
        <w:t xml:space="preserve">a studentům z odvětví třídění odpadů a jejich následné recyklace. Mezi další cíle můžeme zařadit ochranu přírody a životního prostředí, které jsou také nedílnou součástí enviromentální výchovy na školách. </w:t>
      </w:r>
      <w:r w:rsidRPr="00642EB2">
        <w:t>V roce 2020 byly tyto oblasti doplněny o okruh problémů šetrného zacházení s vodovodními zdroji a o okruh klimatických změn na planetě Zemi. Projekt spolufinancují společnosti ECOBAT s.r.o. a ELEKTROWIN a.s., které v České republice zajišťují zpětný odběr baterií a elektrozařízení a jejich následnou recyklaci.</w:t>
      </w:r>
      <w:r>
        <w:t xml:space="preserve"> </w:t>
      </w:r>
    </w:p>
    <w:p w14:paraId="17119642" w14:textId="77777777" w:rsidR="00643DA0" w:rsidRPr="002A04B0" w:rsidRDefault="00643DA0" w:rsidP="000F1C50">
      <w:pPr>
        <w:pStyle w:val="Text"/>
        <w:rPr>
          <w:b/>
          <w:bCs/>
        </w:rPr>
      </w:pPr>
      <w:r>
        <w:t>Zúčastnění se projektu je pro školy bezplatné. Do škol jsou poté zdarma dodány nádoby na sběr starých baterií a menších elektrospotřebičů, které již nefungují. Po jejich naplnění je zřízen odvoz k dalšímu zpracování a následné recyklaci. Pedagogickým pracovníkům škol je k dispozici ojedinělá výuková sada EKOABECEDA, která lépe pomůže zařadit všechny okruhy jako je třídění odpadů, nebo recyklace, do témat výuky.</w:t>
      </w:r>
      <w:r>
        <w:rPr>
          <w:b/>
          <w:bCs/>
        </w:rPr>
        <w:t xml:space="preserve"> </w:t>
      </w:r>
      <w:r>
        <w:t>Obsahuje informace pro učitele, a předem vypracované postupy, jak vést jednotlivé hodiny na 1. a 2. stupni škol. K těmto postupům nalezneme v sadě také vypracované pracovní listy a další pomůcky, které budou pedagogové ve svých hodinách potřebovat. Pokud by si učitel nevěděl rady jak vyučovací jednotku nebo obecně celý předmět enviromentální výuky pojmout, recyklohraní na svých internetových stránkách spravuje fórum, kde se mohou přidat do debat na různá téma.</w:t>
      </w:r>
    </w:p>
    <w:p w14:paraId="51FE95A5" w14:textId="31D36200" w:rsidR="00643DA0" w:rsidRDefault="00643DA0" w:rsidP="002147CE">
      <w:pPr>
        <w:pStyle w:val="Text"/>
      </w:pPr>
      <w:r>
        <w:t>Recyklohraní také nabízí nejrůznější výjezdní programy nebo exkurze. Pokud si škola výjezdní program objedná, přijedou do školy proškolení a zkušení asistenti, kteří budou pracovat s dětmi v rámci projektové výuky. Exkurze jsou koncipovány do firem, které zpracovávají odpady, nebo se věnují následné recyklaci. Pro děti je to jiný pohled na to, co se naučili ve školní lavici</w:t>
      </w:r>
      <w:r w:rsidR="000F1C50">
        <w:t xml:space="preserve"> </w:t>
      </w:r>
      <w:r>
        <w:t>a exkurze do firem je pak obohacení nově nabytých vědomostí.</w:t>
      </w:r>
      <w:r>
        <w:rPr>
          <w:rStyle w:val="Znakapoznpodarou"/>
        </w:rPr>
        <w:footnoteReference w:id="35"/>
      </w:r>
    </w:p>
    <w:p w14:paraId="2EBFB89A" w14:textId="77777777" w:rsidR="00643DA0" w:rsidRPr="002D70DF" w:rsidRDefault="00643DA0" w:rsidP="00CB30C3">
      <w:pPr>
        <w:pStyle w:val="NadpisyBP"/>
      </w:pPr>
      <w:bookmarkStart w:id="30" w:name="_Toc137714804"/>
      <w:r w:rsidRPr="002D70DF">
        <w:lastRenderedPageBreak/>
        <w:t>Recyklovatelné materiály</w:t>
      </w:r>
      <w:bookmarkEnd w:id="30"/>
      <w:r w:rsidRPr="002D70DF">
        <w:t xml:space="preserve"> </w:t>
      </w:r>
    </w:p>
    <w:p w14:paraId="0C19C7BC" w14:textId="77777777" w:rsidR="00643DA0" w:rsidRPr="00CB30C3" w:rsidRDefault="00643DA0" w:rsidP="00CB30C3">
      <w:pPr>
        <w:pStyle w:val="podnadpisBp1"/>
      </w:pPr>
      <w:bookmarkStart w:id="31" w:name="_Toc137714805"/>
      <w:r w:rsidRPr="00CB30C3">
        <w:t>Plasty</w:t>
      </w:r>
      <w:bookmarkEnd w:id="31"/>
    </w:p>
    <w:p w14:paraId="54103E54" w14:textId="77777777" w:rsidR="00643DA0" w:rsidRDefault="00643DA0" w:rsidP="00574B25">
      <w:pPr>
        <w:pStyle w:val="Text"/>
      </w:pPr>
      <w:r w:rsidRPr="00653DDF">
        <w:t>Plasty jsou jednou z nejběžnějších věcí, kterou lze v domácnosti třídit. Nacházejí se všude kolem nás a vyrábí se z nich věci, které používáme denně. Ačkoliv se dnes snažíme motivovat k tomu, abychom plasty co nejlépe třídili, stále to není dost</w:t>
      </w:r>
      <w:r>
        <w:t>atečné</w:t>
      </w:r>
      <w:r w:rsidRPr="00653DDF">
        <w:t xml:space="preserve">. Podstatná většina plastických hmot </w:t>
      </w:r>
      <w:r>
        <w:t xml:space="preserve">častěji </w:t>
      </w:r>
      <w:r w:rsidRPr="00653DDF">
        <w:t>než v</w:t>
      </w:r>
      <w:r>
        <w:t xml:space="preserve"> třídícím </w:t>
      </w:r>
      <w:r w:rsidRPr="00653DDF">
        <w:t>kontejneru</w:t>
      </w:r>
      <w:r>
        <w:t xml:space="preserve">, </w:t>
      </w:r>
      <w:proofErr w:type="gramStart"/>
      <w:r>
        <w:t>s</w:t>
      </w:r>
      <w:r w:rsidRPr="00653DDF">
        <w:t>končí</w:t>
      </w:r>
      <w:proofErr w:type="gramEnd"/>
      <w:r w:rsidRPr="00653DDF">
        <w:t xml:space="preserve"> na skládkách pro komunální odpady. Některé státy a obchodníci </w:t>
      </w:r>
      <w:r>
        <w:t>proto usilují o to, aby dokázali do značné míry plasty jako obalový materiál omezit.</w:t>
      </w:r>
      <w:r w:rsidRPr="00653DDF">
        <w:t xml:space="preserve"> Proto se dnes </w:t>
      </w:r>
      <w:r>
        <w:t>běžně</w:t>
      </w:r>
      <w:r w:rsidRPr="00653DDF">
        <w:t xml:space="preserve"> v obchodech </w:t>
      </w:r>
      <w:r>
        <w:t xml:space="preserve">setkáváme </w:t>
      </w:r>
      <w:r w:rsidRPr="00653DDF">
        <w:t>s tím, že nám u pokladny nabídnou místo igelitové tašky, tašku papíro</w:t>
      </w:r>
      <w:r>
        <w:t>vou.</w:t>
      </w:r>
      <w:r>
        <w:rPr>
          <w:rStyle w:val="Znakapoznpodarou"/>
        </w:rPr>
        <w:footnoteReference w:id="36"/>
      </w:r>
    </w:p>
    <w:p w14:paraId="0E33FDDA" w14:textId="77777777" w:rsidR="00643DA0" w:rsidRPr="0002586A" w:rsidRDefault="00643DA0" w:rsidP="00CB30C3">
      <w:pPr>
        <w:pStyle w:val="podnadpisBP2"/>
      </w:pPr>
      <w:bookmarkStart w:id="32" w:name="_Toc137714806"/>
      <w:r w:rsidRPr="0002586A">
        <w:t>Historie plastických hmot</w:t>
      </w:r>
      <w:bookmarkEnd w:id="32"/>
    </w:p>
    <w:p w14:paraId="7B9E45CB" w14:textId="77777777" w:rsidR="00643DA0" w:rsidRDefault="00643DA0" w:rsidP="00574B25">
      <w:pPr>
        <w:pStyle w:val="Text"/>
      </w:pPr>
      <w:r w:rsidRPr="008120F5">
        <w:t xml:space="preserve">V 19. století, začaly být vyvíjeny první plastické hmoty. Mezi první plast, který byl vynalezen </w:t>
      </w:r>
      <w:r>
        <w:t>řadíme</w:t>
      </w:r>
      <w:r w:rsidRPr="008120F5">
        <w:t xml:space="preserve"> Nitrát celulózy. </w:t>
      </w:r>
      <w:r>
        <w:t>N</w:t>
      </w:r>
      <w:r w:rsidRPr="008120F5">
        <w:t xml:space="preserve">alezl </w:t>
      </w:r>
      <w:r>
        <w:t xml:space="preserve">jej </w:t>
      </w:r>
      <w:r w:rsidRPr="008120F5">
        <w:t xml:space="preserve">Alexander der Parkes, který </w:t>
      </w:r>
      <w:r>
        <w:t xml:space="preserve">byl původem Angličan. Objevením vulkanizace kaučuku se v roce 1839 proslavil C. Goodyear, který zjistil, že usměrněním tepla a síry se dá přetvořit přírodní lepivý kaučuk na velmi elastickou pryž. </w:t>
      </w:r>
      <w:r w:rsidRPr="008120F5">
        <w:t xml:space="preserve">První syntetický polymer byl průmyslově vytvořen v roce 1910 a jednalo se o Bakelit tzn. fenolformaldehydovou pryskyřici. Bakelit se vyvinul polykondenzací z fenolu a formaldehydu. Po roce 1938, kdy skončila první světová válka přišla na řadu výroba </w:t>
      </w:r>
      <w:r>
        <w:t xml:space="preserve">prvních vinylových plastů tedy </w:t>
      </w:r>
      <w:r w:rsidRPr="008120F5">
        <w:t>PVC nebo polystyrenu. Největší rozmach a využití plastických hmot přišlo až v období po druhé světové válce. Po válce chyběly peníze a spousta klasických materiálů</w:t>
      </w:r>
      <w:r>
        <w:t xml:space="preserve"> jako bylo </w:t>
      </w:r>
      <w:r w:rsidRPr="008120F5">
        <w:t>dřevo, sklo</w:t>
      </w:r>
      <w:r>
        <w:t xml:space="preserve"> nebo </w:t>
      </w:r>
      <w:r w:rsidRPr="008120F5">
        <w:t>ocel</w:t>
      </w:r>
      <w:r>
        <w:t xml:space="preserve">. Tyto nedostupné materiály se </w:t>
      </w:r>
      <w:r w:rsidRPr="008120F5">
        <w:t>začaly nahrazovat plasty, které byly v té době poměrně levné a dostupné</w:t>
      </w:r>
      <w:r>
        <w:t>.</w:t>
      </w:r>
      <w:r>
        <w:rPr>
          <w:rStyle w:val="Znakapoznpodarou"/>
        </w:rPr>
        <w:footnoteReference w:id="37"/>
      </w:r>
    </w:p>
    <w:p w14:paraId="01E88665" w14:textId="77777777" w:rsidR="00643DA0" w:rsidRDefault="00643DA0" w:rsidP="00CB30C3">
      <w:pPr>
        <w:pStyle w:val="podnadpisBP2"/>
      </w:pPr>
      <w:bookmarkStart w:id="33" w:name="_Toc137714807"/>
      <w:r w:rsidRPr="00E872A5">
        <w:t>Produkce plastového odpadu</w:t>
      </w:r>
      <w:bookmarkEnd w:id="33"/>
    </w:p>
    <w:p w14:paraId="507877BA" w14:textId="3147802C" w:rsidR="00643DA0" w:rsidRDefault="00643DA0" w:rsidP="00574B25">
      <w:pPr>
        <w:pStyle w:val="Text"/>
      </w:pPr>
      <w:r w:rsidRPr="00695656">
        <w:t>Dnes se v obchodech setkáme s tím, že většina věcí je vyrobena z plastu. Plasty nás tedy obklopují dnes a denně. Z toho, co vidíme kolem sebe si jednoduše můžeme odvodit, že produkce plastů stále stoupá, a to nejen tady u nás v České republice, ale celosvětově.</w:t>
      </w:r>
      <w:r w:rsidR="001E25D5">
        <w:t xml:space="preserve"> B</w:t>
      </w:r>
      <w:r w:rsidRPr="00695656">
        <w:t>ěžný občan České republiky spotřebuje 28 kilogramů plastů za jeden rok. Pokud tento počet vynásobíme počtem obyvatel v ČR, zjistíme, že</w:t>
      </w:r>
      <w:r>
        <w:t xml:space="preserve"> </w:t>
      </w:r>
      <w:r w:rsidRPr="00695656">
        <w:t>celý náš stát ročně vyprodukuje 280 tisíc tun</w:t>
      </w:r>
      <w:r>
        <w:t xml:space="preserve"> plastu</w:t>
      </w:r>
      <w:r w:rsidRPr="00695656">
        <w:t xml:space="preserve">. </w:t>
      </w:r>
      <w:r>
        <w:t xml:space="preserve">Pokud by dobře nefungoval systém recyklace, většina plastických hmot z tohoto </w:t>
      </w:r>
      <w:r>
        <w:lastRenderedPageBreak/>
        <w:t>množství, by s největší pravděpodobností skončila na skládce.</w:t>
      </w:r>
      <w:r w:rsidRPr="00695656">
        <w:t xml:space="preserve"> Zhruba 80 % tj. 22 kilogramů </w:t>
      </w:r>
      <w:r>
        <w:t xml:space="preserve">plastového odpadu </w:t>
      </w:r>
      <w:r w:rsidRPr="00695656">
        <w:t xml:space="preserve">máme ze spotřebního zboží a potravin, </w:t>
      </w:r>
      <w:r>
        <w:t>to</w:t>
      </w:r>
      <w:r w:rsidRPr="00695656">
        <w:t xml:space="preserve"> je obrovské množství</w:t>
      </w:r>
      <w:r>
        <w:t xml:space="preserve">. </w:t>
      </w:r>
      <w:r w:rsidRPr="00695656">
        <w:t xml:space="preserve">Ovšem naše </w:t>
      </w:r>
      <w:r w:rsidR="00A81799">
        <w:t>z</w:t>
      </w:r>
      <w:r w:rsidRPr="00695656">
        <w:t>emě je v produkci plastových odpadků stále poměrně dobře. Pokud se podíváme na sousední státy např. Německo, kde, jak víme je vyšší životní úroveň než tady u nás</w:t>
      </w:r>
      <w:r>
        <w:t>,</w:t>
      </w:r>
      <w:r w:rsidRPr="00695656">
        <w:t xml:space="preserve"> zjistíme, že mají odpadů daleko více.</w:t>
      </w:r>
      <w:r>
        <w:rPr>
          <w:rStyle w:val="Znakapoznpodarou"/>
        </w:rPr>
        <w:footnoteReference w:id="38"/>
      </w:r>
    </w:p>
    <w:p w14:paraId="38960CC4" w14:textId="77777777" w:rsidR="00643DA0" w:rsidRDefault="00643DA0" w:rsidP="00574B25">
      <w:pPr>
        <w:pStyle w:val="Text"/>
      </w:pPr>
      <w:r>
        <w:t>Setkáváme se s tím, že existuje hodně druhů plastických hmot, a jejich počet se stále zvyšuje. Abychom však mohli plasty úspěšně recyklovat musí mít určité složení. Podle toho odkud plasty získáme a toho jaké mají složení rozhodujeme pak o správném způsobu recyklace.</w:t>
      </w:r>
      <w:r>
        <w:rPr>
          <w:rStyle w:val="Znakapoznpodarou"/>
        </w:rPr>
        <w:footnoteReference w:id="39"/>
      </w:r>
    </w:p>
    <w:p w14:paraId="6F747EC9" w14:textId="77777777" w:rsidR="00643DA0" w:rsidRDefault="00643DA0" w:rsidP="00CB30C3">
      <w:pPr>
        <w:pStyle w:val="podnadpisBP2"/>
      </w:pPr>
      <w:bookmarkStart w:id="34" w:name="_Toc137714808"/>
      <w:r w:rsidRPr="004560D8">
        <w:t>Druhy plastických hmot</w:t>
      </w:r>
      <w:bookmarkEnd w:id="34"/>
    </w:p>
    <w:p w14:paraId="6330DF13" w14:textId="77777777" w:rsidR="00643DA0" w:rsidRDefault="00643DA0" w:rsidP="00574B25">
      <w:pPr>
        <w:pStyle w:val="Text"/>
      </w:pPr>
      <w:r w:rsidRPr="00454453">
        <w:t>Plastických hmot známe obrovské množství, abychom je mohli dělit</w:t>
      </w:r>
      <w:r>
        <w:t>,</w:t>
      </w:r>
      <w:r w:rsidRPr="00454453">
        <w:t xml:space="preserve"> musíme si </w:t>
      </w:r>
      <w:r>
        <w:t>objasnit</w:t>
      </w:r>
      <w:r w:rsidRPr="00454453">
        <w:t xml:space="preserve"> některá hlediska dělení. Plasty rozdělujeme zejména z hlediska jejich mechanických a fyzikálních vlastností. Pokud se rozhodneme recyklovat, dělíme plasty do následujících skupin – Termoplasty, Duroplasty a Elastomery.</w:t>
      </w:r>
    </w:p>
    <w:p w14:paraId="64EAD80E" w14:textId="77777777" w:rsidR="00643DA0" w:rsidRDefault="00643DA0" w:rsidP="00574B25">
      <w:pPr>
        <w:pStyle w:val="Text"/>
      </w:pPr>
      <w:r w:rsidRPr="00D61286">
        <w:rPr>
          <w:i/>
          <w:iCs/>
        </w:rPr>
        <w:t>Termoplasty</w:t>
      </w:r>
      <w:r>
        <w:t xml:space="preserve"> – Pokud tento druh plastu zahřejeme, změní své vlastnosti. Pozorujeme přechod ze stavu pevného do stavu plastického. V tomto stavu se stávají plasty lépe tvářitelnými a dají se zpracovat nejrůznějšími technologiemi. Po zpracování lze znovu ochlazením přivést plast do stavu pevného (sklovitého). Výhodou je, že při změně stavu plast nezmění svou chemickou strukturu, a tak můžeme tento fyzikální proces opakovat stále dokola. Mezi termoplasty můžeme zařadit například polyethylen nebo polystyren a další.</w:t>
      </w:r>
    </w:p>
    <w:p w14:paraId="206F9077" w14:textId="77777777" w:rsidR="00643DA0" w:rsidRDefault="00643DA0" w:rsidP="00574B25">
      <w:pPr>
        <w:pStyle w:val="Text"/>
      </w:pPr>
      <w:r w:rsidRPr="007111BA">
        <w:rPr>
          <w:i/>
          <w:iCs/>
        </w:rPr>
        <w:t>Duroplasty</w:t>
      </w:r>
      <w:r>
        <w:t xml:space="preserve"> – Plasty, které mají v chemické struktuře mnoho síťových vazeb a nelze je tedy deformovat, nebo jinak přetvářet teplem. Hlavním zástupcem skupiny duroplastů je epoxidová pryskyřice. </w:t>
      </w:r>
    </w:p>
    <w:p w14:paraId="7305F6F9" w14:textId="77777777" w:rsidR="00643DA0" w:rsidRDefault="00643DA0" w:rsidP="00574B25">
      <w:pPr>
        <w:pStyle w:val="Text"/>
      </w:pPr>
      <w:r w:rsidRPr="004765A2">
        <w:rPr>
          <w:i/>
          <w:iCs/>
        </w:rPr>
        <w:t>Elastomery</w:t>
      </w:r>
      <w:r>
        <w:t xml:space="preserve"> – Druh plastických hmot, u kterých stejně jako u termoplastů můžeme vlivem tepla změnit jejich stav z pevného do plastického. Výjimka je, že tento změněný stav si zachová jen po určitou dobu. Pokud zahříváme elastomer příliš dlouho nebo opakovaně dochází pak u něj k chemické reakci zvané vulkanizace. Pokud je elastomer na bázi termoplastů, jeho chemická struktura se nemění. Proces, kdy uvádíme plast do stavu plastického a následně ho </w:t>
      </w:r>
      <w:r>
        <w:lastRenderedPageBreak/>
        <w:t>vracíme zpět do pevného stavu můžeme provádět stále dokola. Elastomery jsou známé tím, že mohou dosáhnout velkých deformací. Mezi zástupce této skupiny řadíme kaučuky a pryže.</w:t>
      </w:r>
      <w:r>
        <w:rPr>
          <w:rStyle w:val="Znakapoznpodarou"/>
        </w:rPr>
        <w:footnoteReference w:id="40"/>
      </w:r>
    </w:p>
    <w:p w14:paraId="46E0B52E" w14:textId="77777777" w:rsidR="00643DA0" w:rsidRDefault="00643DA0" w:rsidP="00CB30C3">
      <w:pPr>
        <w:pStyle w:val="podnadpisBP2"/>
      </w:pPr>
      <w:bookmarkStart w:id="35" w:name="_Toc137714809"/>
      <w:r>
        <w:t>R</w:t>
      </w:r>
      <w:r w:rsidRPr="00B26C76">
        <w:t>ecyklace plastů</w:t>
      </w:r>
      <w:bookmarkEnd w:id="35"/>
    </w:p>
    <w:p w14:paraId="35936FF7" w14:textId="77777777" w:rsidR="00643DA0" w:rsidRDefault="00643DA0" w:rsidP="00991DA7">
      <w:pPr>
        <w:pStyle w:val="Text"/>
      </w:pPr>
      <w:r w:rsidRPr="002606C5">
        <w:t>Proč plasty v této době recyklovat?</w:t>
      </w:r>
      <w:r>
        <w:rPr>
          <w:b/>
          <w:bCs/>
        </w:rPr>
        <w:t xml:space="preserve"> </w:t>
      </w:r>
      <w:r>
        <w:t>Plastické hmoty jsou nejčastěji vytvořeny z ropy. Ropa se řadí mezi neobnovitelné přírodní zdroje, plasty je důležité tedy recyklovat už jen z důvodu, abychom snížili spotřebu ropy ve světě. Pokud si tedy zakoupím výrobek, který nese plastový obal, měli bychom se snažit ho využít vícekrát a poté správně vytřídit do sběrné nádoby, odkud se pak odveze k následné recyklaci. Když dokážeme plasty správně recyklovat, nemusíme zřizovat nové skládky. Na stávajících skládkách vznikne díky recyklaci plastů více místa pro zbylý komunální odpad.</w:t>
      </w:r>
      <w:r>
        <w:rPr>
          <w:rStyle w:val="Znakapoznpodarou"/>
        </w:rPr>
        <w:footnoteReference w:id="41"/>
      </w:r>
    </w:p>
    <w:p w14:paraId="743B30CB" w14:textId="77777777" w:rsidR="00643DA0" w:rsidRDefault="00643DA0" w:rsidP="00991DA7">
      <w:pPr>
        <w:pStyle w:val="Text"/>
      </w:pPr>
      <w:r>
        <w:t xml:space="preserve">Samotná recyklace plastů je poměrně snadná. Ze sběrné nádoby (žlutého kontejneru) se plasty odvážejí k dotřídění na dotřiďovací linku. Na této lince pracují lidé, kteří z pásu z plastových odpadků vybírají různé nečistoty nebo věci, které lidé naházeli do kontejneru omylem. Třídí tento odpad podle druhu plastu. Jednotlivé druhy plastu roztřiďujeme, protože se </w:t>
      </w:r>
      <w:proofErr w:type="gramStart"/>
      <w:r>
        <w:t>liší</w:t>
      </w:r>
      <w:proofErr w:type="gramEnd"/>
      <w:r>
        <w:t xml:space="preserve"> technologickým zpracováním při recyklaci.  Vyseparovaný plastový odpad pak dále pokračuje do lisovny, kde se jednotlivé druhy plastu lisují do mohutných balíků, které následně putují k další recyklaci. Balík, který odchází z lisovny sčítá zhruba 2000 slisovaných PET láhví.</w:t>
      </w:r>
      <w:r>
        <w:rPr>
          <w:rStyle w:val="Znakapoznpodarou"/>
        </w:rPr>
        <w:footnoteReference w:id="42"/>
      </w:r>
    </w:p>
    <w:p w14:paraId="1DCBC253" w14:textId="77777777" w:rsidR="00643DA0" w:rsidRDefault="00643DA0" w:rsidP="00CB30C3">
      <w:pPr>
        <w:pStyle w:val="podnadpisBP2"/>
      </w:pPr>
      <w:bookmarkStart w:id="36" w:name="_Toc137714810"/>
      <w:r w:rsidRPr="00BA5E38">
        <w:t>Technologie recyklačního procesu</w:t>
      </w:r>
      <w:bookmarkEnd w:id="36"/>
    </w:p>
    <w:p w14:paraId="2CEAB741" w14:textId="77777777" w:rsidR="00643DA0" w:rsidRPr="00262664" w:rsidRDefault="00643DA0" w:rsidP="00991DA7">
      <w:pPr>
        <w:pStyle w:val="Text"/>
      </w:pPr>
      <w:r w:rsidRPr="00262664">
        <w:t xml:space="preserve">Pokud se podíváme na povahu recyklačního procesu – můžeme ji z hlediska technologie rozdělit na fyzikální (materiálovou) recyklaci, chemickou nebo surovinovou recyklaci </w:t>
      </w:r>
      <w:r>
        <w:br/>
      </w:r>
      <w:r w:rsidRPr="00262664">
        <w:t>a energetickou recyklaci.</w:t>
      </w:r>
      <w:r>
        <w:rPr>
          <w:rStyle w:val="Znakapoznpodarou"/>
        </w:rPr>
        <w:footnoteReference w:id="43"/>
      </w:r>
    </w:p>
    <w:p w14:paraId="43850EEE" w14:textId="77777777" w:rsidR="00643DA0" w:rsidRDefault="00643DA0" w:rsidP="00643DA0">
      <w:pPr>
        <w:spacing w:line="360" w:lineRule="auto"/>
        <w:jc w:val="both"/>
        <w:rPr>
          <w:rFonts w:ascii="Times New Roman" w:hAnsi="Times New Roman" w:cs="Times New Roman"/>
          <w:sz w:val="24"/>
          <w:szCs w:val="24"/>
        </w:rPr>
      </w:pPr>
      <w:r>
        <w:rPr>
          <w:noProof/>
        </w:rPr>
        <w:lastRenderedPageBreak/>
        <w:drawing>
          <wp:anchor distT="0" distB="0" distL="114300" distR="114300" simplePos="0" relativeHeight="251617792" behindDoc="1" locked="0" layoutInCell="1" allowOverlap="1" wp14:anchorId="3EF53D8E" wp14:editId="614756DD">
            <wp:simplePos x="0" y="0"/>
            <wp:positionH relativeFrom="column">
              <wp:posOffset>616585</wp:posOffset>
            </wp:positionH>
            <wp:positionV relativeFrom="paragraph">
              <wp:posOffset>0</wp:posOffset>
            </wp:positionV>
            <wp:extent cx="4594860" cy="3667480"/>
            <wp:effectExtent l="0" t="0" r="0" b="9525"/>
            <wp:wrapTight wrapText="bothSides">
              <wp:wrapPolygon edited="0">
                <wp:start x="0" y="0"/>
                <wp:lineTo x="0" y="21544"/>
                <wp:lineTo x="21493" y="21544"/>
                <wp:lineTo x="21493" y="0"/>
                <wp:lineTo x="0" y="0"/>
              </wp:wrapPolygon>
            </wp:wrapTight>
            <wp:docPr id="11" name="Obrázek 11" descr="Obsah obrázku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diagram&#10;&#10;Popis byl vytvořen automatick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4860" cy="3667480"/>
                    </a:xfrm>
                    <a:prstGeom prst="rect">
                      <a:avLst/>
                    </a:prstGeom>
                    <a:noFill/>
                    <a:ln>
                      <a:noFill/>
                    </a:ln>
                  </pic:spPr>
                </pic:pic>
              </a:graphicData>
            </a:graphic>
          </wp:anchor>
        </w:drawing>
      </w:r>
    </w:p>
    <w:p w14:paraId="629AA3E4" w14:textId="77777777" w:rsidR="00643DA0" w:rsidRDefault="00643DA0" w:rsidP="00643DA0">
      <w:pPr>
        <w:spacing w:line="360" w:lineRule="auto"/>
        <w:jc w:val="both"/>
        <w:rPr>
          <w:rFonts w:ascii="Times New Roman" w:hAnsi="Times New Roman" w:cs="Times New Roman"/>
          <w:sz w:val="24"/>
          <w:szCs w:val="24"/>
        </w:rPr>
      </w:pPr>
    </w:p>
    <w:p w14:paraId="618E3D17" w14:textId="77777777" w:rsidR="00643DA0" w:rsidRDefault="00643DA0" w:rsidP="00643DA0">
      <w:pPr>
        <w:spacing w:line="360" w:lineRule="auto"/>
        <w:jc w:val="both"/>
        <w:rPr>
          <w:rFonts w:ascii="Times New Roman" w:hAnsi="Times New Roman" w:cs="Times New Roman"/>
          <w:sz w:val="24"/>
          <w:szCs w:val="24"/>
        </w:rPr>
      </w:pPr>
    </w:p>
    <w:p w14:paraId="28CA7E56" w14:textId="77777777" w:rsidR="00643DA0" w:rsidRPr="00B26C76" w:rsidRDefault="00643DA0" w:rsidP="00643DA0">
      <w:pPr>
        <w:spacing w:line="360" w:lineRule="auto"/>
        <w:jc w:val="both"/>
        <w:rPr>
          <w:rFonts w:ascii="Times New Roman" w:hAnsi="Times New Roman" w:cs="Times New Roman"/>
          <w:b/>
          <w:bCs/>
          <w:sz w:val="24"/>
          <w:szCs w:val="24"/>
        </w:rPr>
      </w:pPr>
    </w:p>
    <w:p w14:paraId="7B5D810E" w14:textId="77777777" w:rsidR="00643DA0" w:rsidRPr="004560D8" w:rsidRDefault="00643DA0" w:rsidP="00643DA0">
      <w:pPr>
        <w:spacing w:line="360" w:lineRule="auto"/>
        <w:jc w:val="both"/>
        <w:rPr>
          <w:rFonts w:ascii="Times New Roman" w:hAnsi="Times New Roman" w:cs="Times New Roman"/>
          <w:b/>
          <w:bCs/>
          <w:sz w:val="24"/>
          <w:szCs w:val="24"/>
        </w:rPr>
      </w:pPr>
    </w:p>
    <w:p w14:paraId="4D2CF1CB" w14:textId="77777777" w:rsidR="00643DA0" w:rsidRDefault="00643DA0" w:rsidP="00643DA0">
      <w:pPr>
        <w:spacing w:line="360" w:lineRule="auto"/>
        <w:jc w:val="both"/>
        <w:rPr>
          <w:rFonts w:ascii="Times New Roman" w:hAnsi="Times New Roman" w:cs="Times New Roman"/>
          <w:sz w:val="24"/>
          <w:szCs w:val="24"/>
        </w:rPr>
      </w:pPr>
    </w:p>
    <w:p w14:paraId="5044CE63" w14:textId="77777777" w:rsidR="00643DA0" w:rsidRDefault="00643DA0" w:rsidP="00643DA0">
      <w:pPr>
        <w:spacing w:line="360" w:lineRule="auto"/>
        <w:jc w:val="both"/>
        <w:rPr>
          <w:rFonts w:ascii="Times New Roman" w:hAnsi="Times New Roman" w:cs="Times New Roman"/>
          <w:sz w:val="24"/>
          <w:szCs w:val="24"/>
        </w:rPr>
      </w:pPr>
    </w:p>
    <w:p w14:paraId="7AAE9D67" w14:textId="77777777" w:rsidR="00643DA0" w:rsidRDefault="00643DA0" w:rsidP="00643DA0">
      <w:pPr>
        <w:spacing w:line="360" w:lineRule="auto"/>
        <w:jc w:val="both"/>
        <w:rPr>
          <w:rFonts w:ascii="Times New Roman" w:hAnsi="Times New Roman" w:cs="Times New Roman"/>
          <w:sz w:val="24"/>
          <w:szCs w:val="24"/>
        </w:rPr>
      </w:pPr>
    </w:p>
    <w:p w14:paraId="17D978C6" w14:textId="77777777" w:rsidR="00643DA0" w:rsidRDefault="00643DA0" w:rsidP="00643DA0">
      <w:pPr>
        <w:spacing w:line="360" w:lineRule="auto"/>
        <w:jc w:val="both"/>
        <w:rPr>
          <w:rFonts w:ascii="Times New Roman" w:hAnsi="Times New Roman" w:cs="Times New Roman"/>
          <w:sz w:val="24"/>
          <w:szCs w:val="24"/>
        </w:rPr>
      </w:pPr>
    </w:p>
    <w:p w14:paraId="0CFAFD41" w14:textId="77777777" w:rsidR="00643DA0" w:rsidRDefault="00643DA0" w:rsidP="00643DA0">
      <w:pPr>
        <w:spacing w:line="360" w:lineRule="auto"/>
        <w:jc w:val="both"/>
        <w:rPr>
          <w:rFonts w:ascii="Times New Roman" w:hAnsi="Times New Roman" w:cs="Times New Roman"/>
          <w:sz w:val="24"/>
          <w:szCs w:val="24"/>
        </w:rPr>
      </w:pPr>
    </w:p>
    <w:p w14:paraId="13D2585E" w14:textId="77777777" w:rsidR="00643DA0" w:rsidRDefault="00643DA0" w:rsidP="00643DA0">
      <w:pPr>
        <w:spacing w:line="360" w:lineRule="auto"/>
        <w:jc w:val="both"/>
        <w:rPr>
          <w:rFonts w:ascii="Times New Roman" w:hAnsi="Times New Roman" w:cs="Times New Roman"/>
          <w:sz w:val="24"/>
          <w:szCs w:val="24"/>
        </w:rPr>
      </w:pPr>
    </w:p>
    <w:p w14:paraId="0794D901" w14:textId="09AA830C" w:rsidR="00643DA0" w:rsidRPr="00CD6B27" w:rsidRDefault="00643DA0" w:rsidP="00ED0831">
      <w:pPr>
        <w:pStyle w:val="obrzky"/>
      </w:pPr>
      <w:bookmarkStart w:id="37" w:name="_Toc137714094"/>
      <w:bookmarkStart w:id="38" w:name="_Toc137714359"/>
      <w:r w:rsidRPr="00CD6B27">
        <w:t xml:space="preserve">Obrázek č. </w:t>
      </w:r>
      <w:r w:rsidR="00CD6B27" w:rsidRPr="00CD6B27">
        <w:t>5</w:t>
      </w:r>
      <w:r w:rsidRPr="00CD6B27">
        <w:t>: Recyklační koloběh plastů (jihokraj.lewest.cz 2023)</w:t>
      </w:r>
      <w:bookmarkEnd w:id="37"/>
      <w:bookmarkEnd w:id="38"/>
    </w:p>
    <w:p w14:paraId="7455C072" w14:textId="77777777" w:rsidR="00643DA0" w:rsidRDefault="00643DA0" w:rsidP="00643DA0">
      <w:pPr>
        <w:spacing w:line="360" w:lineRule="auto"/>
        <w:jc w:val="both"/>
        <w:rPr>
          <w:rFonts w:ascii="Times New Roman" w:hAnsi="Times New Roman" w:cs="Times New Roman"/>
          <w:b/>
          <w:bCs/>
          <w:sz w:val="24"/>
          <w:szCs w:val="24"/>
        </w:rPr>
      </w:pPr>
    </w:p>
    <w:p w14:paraId="18C4C163" w14:textId="77777777" w:rsidR="00643DA0" w:rsidRDefault="00643DA0" w:rsidP="00CB30C3">
      <w:pPr>
        <w:pStyle w:val="podnadpisBP2"/>
      </w:pPr>
      <w:bookmarkStart w:id="39" w:name="_Toc137714811"/>
      <w:r>
        <w:t>Kontejner na plast</w:t>
      </w:r>
      <w:bookmarkEnd w:id="39"/>
    </w:p>
    <w:p w14:paraId="4F3BC310" w14:textId="77777777" w:rsidR="00643DA0" w:rsidRDefault="00643DA0" w:rsidP="00991DA7">
      <w:pPr>
        <w:pStyle w:val="Text"/>
      </w:pPr>
      <w:r w:rsidRPr="006142B9">
        <w:t>Třídící nádoba na plasty nese označení žlutou barvou. Plasty u nás v domácnosti zabírají nejvíce místa, a proto je dobré je před hozením do sběrného kontejneru sešlápnout</w:t>
      </w:r>
      <w:r>
        <w:t>,</w:t>
      </w:r>
      <w:r w:rsidRPr="006142B9">
        <w:t xml:space="preserve"> nebo zmačkat, aby se jich vešlo do kontejneru</w:t>
      </w:r>
      <w:r>
        <w:t xml:space="preserve"> co nej</w:t>
      </w:r>
      <w:r w:rsidRPr="006142B9">
        <w:t>více. Když přijdeme před kontejner</w:t>
      </w:r>
      <w:r>
        <w:t>,</w:t>
      </w:r>
      <w:r w:rsidRPr="006142B9">
        <w:t xml:space="preserve"> měli bychom si prohlédnout cedulku</w:t>
      </w:r>
      <w:r>
        <w:t>,</w:t>
      </w:r>
      <w:r w:rsidRPr="006142B9">
        <w:t xml:space="preserve"> která je na žluté sběrné nádobě přilepená</w:t>
      </w:r>
      <w:r>
        <w:t>. R</w:t>
      </w:r>
      <w:r w:rsidRPr="006142B9">
        <w:t>adí nám, co vše do ní máme vyhodit. Nejčastěji to budou různé sáčky, fólie, obalový materiál například z drogistického zboží, sešlápnuté PET láhve, kelímky od jogurtů</w:t>
      </w:r>
      <w:r>
        <w:t>,</w:t>
      </w:r>
      <w:r w:rsidRPr="006142B9">
        <w:t xml:space="preserve"> nebo obaly od mléčných výrobků. Naopak nesmíme do kontejneru vhazovat silně znečistěné umaštěné obaly, kýble od barev</w:t>
      </w:r>
      <w:r>
        <w:t>,</w:t>
      </w:r>
      <w:r w:rsidRPr="006142B9">
        <w:t xml:space="preserve"> nebo nebezpečných prostředků. Na některých kontejnerech nalezneme i informace o tom, že do tohoto kontejneru můžeme vyhodit nápojové kartony nebo kov – toto označení vidíme na žlutých kontejnerech zejména v menších městech a obcích nebo na vesnici.</w:t>
      </w:r>
      <w:r>
        <w:rPr>
          <w:rStyle w:val="Znakapoznpodarou"/>
        </w:rPr>
        <w:footnoteReference w:id="44"/>
      </w:r>
    </w:p>
    <w:p w14:paraId="478B2027" w14:textId="77777777" w:rsidR="00991DA7" w:rsidRPr="00991DA7" w:rsidRDefault="00991DA7" w:rsidP="00F6509E">
      <w:pPr>
        <w:spacing w:line="360" w:lineRule="auto"/>
        <w:rPr>
          <w:rFonts w:ascii="Times New Roman" w:hAnsi="Times New Roman" w:cs="Times New Roman"/>
        </w:rPr>
      </w:pPr>
    </w:p>
    <w:p w14:paraId="793E0BF3" w14:textId="77777777" w:rsidR="00643DA0" w:rsidRDefault="00643DA0" w:rsidP="00CB30C3">
      <w:pPr>
        <w:pStyle w:val="podnadpisBP2"/>
      </w:pPr>
      <w:bookmarkStart w:id="40" w:name="_Toc137714812"/>
      <w:r>
        <w:lastRenderedPageBreak/>
        <w:t>Recyklační symboly</w:t>
      </w:r>
      <w:r w:rsidRPr="00803F86">
        <w:t xml:space="preserve"> plastových obalů</w:t>
      </w:r>
      <w:bookmarkEnd w:id="40"/>
    </w:p>
    <w:p w14:paraId="5C5D7398" w14:textId="77777777" w:rsidR="00643DA0" w:rsidRPr="005132E9" w:rsidRDefault="00643DA0" w:rsidP="00991DA7">
      <w:pPr>
        <w:spacing w:line="360" w:lineRule="auto"/>
        <w:jc w:val="both"/>
        <w:rPr>
          <w:rFonts w:ascii="Times New Roman" w:hAnsi="Times New Roman" w:cs="Times New Roman"/>
          <w:sz w:val="24"/>
          <w:szCs w:val="24"/>
        </w:rPr>
      </w:pPr>
      <w:r w:rsidRPr="0002203F">
        <w:rPr>
          <w:rFonts w:ascii="Times New Roman" w:hAnsi="Times New Roman" w:cs="Times New Roman"/>
          <w:b/>
          <w:bCs/>
          <w:i/>
          <w:iCs/>
          <w:sz w:val="24"/>
          <w:szCs w:val="24"/>
        </w:rPr>
        <w:t>PET 1</w:t>
      </w:r>
      <w:r w:rsidRPr="005132E9">
        <w:rPr>
          <w:rFonts w:ascii="Times New Roman" w:hAnsi="Times New Roman" w:cs="Times New Roman"/>
          <w:sz w:val="24"/>
          <w:szCs w:val="24"/>
        </w:rPr>
        <w:t xml:space="preserve"> – Polyethylentereftalát. První skupinka </w:t>
      </w:r>
      <w:r>
        <w:rPr>
          <w:rFonts w:ascii="Times New Roman" w:hAnsi="Times New Roman" w:cs="Times New Roman"/>
          <w:sz w:val="24"/>
          <w:szCs w:val="24"/>
        </w:rPr>
        <w:t xml:space="preserve">nese </w:t>
      </w:r>
      <w:r w:rsidRPr="005132E9">
        <w:rPr>
          <w:rFonts w:ascii="Times New Roman" w:hAnsi="Times New Roman" w:cs="Times New Roman"/>
          <w:sz w:val="24"/>
          <w:szCs w:val="24"/>
        </w:rPr>
        <w:t>označení PET 1 mezi zástupce, kteří do ní spadají můžeme jmenovat PET láhve, fólie nebo sáčky. Tento plastový materiál se dobře recykluje. Pokud tedy PET láhev správně vytřídíme</w:t>
      </w:r>
      <w:r>
        <w:rPr>
          <w:rFonts w:ascii="Times New Roman" w:hAnsi="Times New Roman" w:cs="Times New Roman"/>
          <w:sz w:val="24"/>
          <w:szCs w:val="24"/>
        </w:rPr>
        <w:t>,</w:t>
      </w:r>
      <w:r w:rsidRPr="005132E9">
        <w:rPr>
          <w:rFonts w:ascii="Times New Roman" w:hAnsi="Times New Roman" w:cs="Times New Roman"/>
          <w:sz w:val="24"/>
          <w:szCs w:val="24"/>
        </w:rPr>
        <w:t xml:space="preserve"> můžeme se s ní znovu setkat, avšak v jiné formě.</w:t>
      </w:r>
    </w:p>
    <w:p w14:paraId="0828740D" w14:textId="77777777" w:rsidR="00643DA0" w:rsidRPr="0002203F" w:rsidRDefault="00643DA0" w:rsidP="00991DA7">
      <w:pPr>
        <w:spacing w:line="360" w:lineRule="auto"/>
        <w:jc w:val="both"/>
        <w:rPr>
          <w:rFonts w:ascii="Times New Roman" w:hAnsi="Times New Roman" w:cs="Times New Roman"/>
          <w:b/>
          <w:bCs/>
          <w:i/>
          <w:iCs/>
          <w:sz w:val="24"/>
          <w:szCs w:val="24"/>
        </w:rPr>
      </w:pPr>
      <w:r w:rsidRPr="0002203F">
        <w:rPr>
          <w:rFonts w:ascii="Times New Roman" w:hAnsi="Times New Roman" w:cs="Times New Roman"/>
          <w:b/>
          <w:bCs/>
          <w:i/>
          <w:iCs/>
          <w:sz w:val="24"/>
          <w:szCs w:val="24"/>
        </w:rPr>
        <w:t>HDPE 2</w:t>
      </w:r>
      <w:r>
        <w:rPr>
          <w:rFonts w:ascii="Times New Roman" w:hAnsi="Times New Roman" w:cs="Times New Roman"/>
          <w:b/>
          <w:bCs/>
          <w:i/>
          <w:iCs/>
          <w:sz w:val="24"/>
          <w:szCs w:val="24"/>
        </w:rPr>
        <w:t xml:space="preserve"> </w:t>
      </w:r>
      <w:r w:rsidRPr="0002203F">
        <w:rPr>
          <w:rFonts w:ascii="Times New Roman" w:hAnsi="Times New Roman" w:cs="Times New Roman"/>
          <w:i/>
          <w:iCs/>
          <w:sz w:val="24"/>
          <w:szCs w:val="24"/>
        </w:rPr>
        <w:t xml:space="preserve">– </w:t>
      </w:r>
      <w:r w:rsidRPr="0002203F">
        <w:rPr>
          <w:rFonts w:ascii="Times New Roman" w:hAnsi="Times New Roman" w:cs="Times New Roman"/>
          <w:sz w:val="24"/>
          <w:szCs w:val="24"/>
        </w:rPr>
        <w:t xml:space="preserve">Polyethylen. </w:t>
      </w:r>
      <w:r>
        <w:rPr>
          <w:rFonts w:ascii="Times New Roman" w:hAnsi="Times New Roman" w:cs="Times New Roman"/>
          <w:sz w:val="24"/>
          <w:szCs w:val="24"/>
        </w:rPr>
        <w:t xml:space="preserve">S tímto označením se setkáváme u obalových fólií. Jsou z něj vyráběny také víčka od PET láhví nebo láhve pro kojence. Zahlédnout toto označení můžeme např. i ve stavebnictví. </w:t>
      </w:r>
    </w:p>
    <w:p w14:paraId="12F8C46F" w14:textId="77777777" w:rsidR="00643DA0" w:rsidRPr="001E1F33" w:rsidRDefault="00643DA0" w:rsidP="00991DA7">
      <w:pPr>
        <w:spacing w:line="360" w:lineRule="auto"/>
        <w:jc w:val="both"/>
        <w:rPr>
          <w:rFonts w:ascii="Times New Roman" w:hAnsi="Times New Roman" w:cs="Times New Roman"/>
          <w:sz w:val="24"/>
          <w:szCs w:val="24"/>
        </w:rPr>
      </w:pPr>
      <w:r w:rsidRPr="007A2D2B">
        <w:rPr>
          <w:rFonts w:ascii="Times New Roman" w:hAnsi="Times New Roman" w:cs="Times New Roman"/>
          <w:b/>
          <w:bCs/>
          <w:i/>
          <w:iCs/>
          <w:sz w:val="24"/>
          <w:szCs w:val="24"/>
        </w:rPr>
        <w:t>PVC 3</w:t>
      </w:r>
      <w:r>
        <w:rPr>
          <w:rFonts w:ascii="Times New Roman" w:hAnsi="Times New Roman" w:cs="Times New Roman"/>
          <w:b/>
          <w:bCs/>
          <w:sz w:val="24"/>
          <w:szCs w:val="24"/>
        </w:rPr>
        <w:t xml:space="preserve"> </w:t>
      </w:r>
      <w:r w:rsidRPr="001E1F33">
        <w:rPr>
          <w:rFonts w:ascii="Times New Roman" w:hAnsi="Times New Roman" w:cs="Times New Roman"/>
          <w:sz w:val="24"/>
          <w:szCs w:val="24"/>
        </w:rPr>
        <w:t xml:space="preserve">– Polyvinylchlorid. Jedná se o velice rozšířený plast na celé zemi. Jeho recyklace je velmi náročná i přesto, že jako materiál jde jednoduše vyrobit. Tento materiál </w:t>
      </w:r>
      <w:r>
        <w:rPr>
          <w:rFonts w:ascii="Times New Roman" w:hAnsi="Times New Roman" w:cs="Times New Roman"/>
          <w:sz w:val="24"/>
          <w:szCs w:val="24"/>
        </w:rPr>
        <w:t>nesmíme vhodit</w:t>
      </w:r>
      <w:r w:rsidRPr="001E1F33">
        <w:rPr>
          <w:rFonts w:ascii="Times New Roman" w:hAnsi="Times New Roman" w:cs="Times New Roman"/>
          <w:sz w:val="24"/>
          <w:szCs w:val="24"/>
        </w:rPr>
        <w:t xml:space="preserve"> do žádné žluté sběrné nádoby, musíme ho odevzdat na sběrném dvoře v našem městě nebo obci.</w:t>
      </w:r>
    </w:p>
    <w:p w14:paraId="6C948228" w14:textId="77777777" w:rsidR="00643DA0" w:rsidRPr="007A2D2B" w:rsidRDefault="00643DA0" w:rsidP="00991DA7">
      <w:pPr>
        <w:spacing w:line="360" w:lineRule="auto"/>
        <w:jc w:val="both"/>
        <w:rPr>
          <w:rFonts w:ascii="Times New Roman" w:hAnsi="Times New Roman" w:cs="Times New Roman"/>
          <w:sz w:val="24"/>
          <w:szCs w:val="24"/>
        </w:rPr>
      </w:pPr>
      <w:r w:rsidRPr="007A2D2B">
        <w:rPr>
          <w:rFonts w:ascii="Times New Roman" w:hAnsi="Times New Roman" w:cs="Times New Roman"/>
          <w:b/>
          <w:bCs/>
          <w:i/>
          <w:iCs/>
          <w:sz w:val="24"/>
          <w:szCs w:val="24"/>
        </w:rPr>
        <w:t>LDPE 4</w:t>
      </w:r>
      <w:r>
        <w:rPr>
          <w:rFonts w:ascii="Times New Roman" w:hAnsi="Times New Roman" w:cs="Times New Roman"/>
          <w:b/>
          <w:bCs/>
          <w:sz w:val="24"/>
          <w:szCs w:val="24"/>
        </w:rPr>
        <w:t xml:space="preserve"> </w:t>
      </w:r>
      <w:r w:rsidRPr="007A2D2B">
        <w:rPr>
          <w:rFonts w:ascii="Times New Roman" w:hAnsi="Times New Roman" w:cs="Times New Roman"/>
          <w:sz w:val="24"/>
          <w:szCs w:val="24"/>
        </w:rPr>
        <w:t xml:space="preserve">– polyethylen. </w:t>
      </w:r>
      <w:r>
        <w:rPr>
          <w:rFonts w:ascii="Times New Roman" w:hAnsi="Times New Roman" w:cs="Times New Roman"/>
          <w:sz w:val="24"/>
          <w:szCs w:val="24"/>
        </w:rPr>
        <w:t>M</w:t>
      </w:r>
      <w:r w:rsidRPr="007A2D2B">
        <w:rPr>
          <w:rFonts w:ascii="Times New Roman" w:hAnsi="Times New Roman" w:cs="Times New Roman"/>
          <w:sz w:val="24"/>
          <w:szCs w:val="24"/>
        </w:rPr>
        <w:t>ateriál vhodný na výrobu plastových tašek, umělohmotných košíků nebo přepravek na potraviny.</w:t>
      </w:r>
    </w:p>
    <w:p w14:paraId="18521C57" w14:textId="77777777" w:rsidR="00643DA0" w:rsidRDefault="00643DA0" w:rsidP="00991DA7">
      <w:pPr>
        <w:spacing w:line="360" w:lineRule="auto"/>
        <w:jc w:val="both"/>
        <w:rPr>
          <w:rFonts w:ascii="Times New Roman" w:hAnsi="Times New Roman" w:cs="Times New Roman"/>
          <w:b/>
          <w:bCs/>
          <w:sz w:val="24"/>
          <w:szCs w:val="24"/>
        </w:rPr>
      </w:pPr>
      <w:r w:rsidRPr="007A2D2B">
        <w:rPr>
          <w:rFonts w:ascii="Times New Roman" w:hAnsi="Times New Roman" w:cs="Times New Roman"/>
          <w:b/>
          <w:bCs/>
          <w:i/>
          <w:iCs/>
          <w:sz w:val="24"/>
          <w:szCs w:val="24"/>
        </w:rPr>
        <w:t>PP 5</w:t>
      </w:r>
      <w:r>
        <w:rPr>
          <w:rFonts w:ascii="Times New Roman" w:hAnsi="Times New Roman" w:cs="Times New Roman"/>
          <w:b/>
          <w:bCs/>
          <w:sz w:val="24"/>
          <w:szCs w:val="24"/>
        </w:rPr>
        <w:t xml:space="preserve"> </w:t>
      </w:r>
      <w:r w:rsidRPr="00B80D7E">
        <w:rPr>
          <w:rFonts w:ascii="Times New Roman" w:hAnsi="Times New Roman" w:cs="Times New Roman"/>
          <w:sz w:val="24"/>
          <w:szCs w:val="24"/>
        </w:rPr>
        <w:t>– polypropylen. Velmi oblíbený materiál, jehož využití nalezneme v potravinářském nebo textilním odvětví.</w:t>
      </w:r>
    </w:p>
    <w:p w14:paraId="2115E6FC" w14:textId="77777777" w:rsidR="00643DA0" w:rsidRPr="00762073" w:rsidRDefault="00643DA0" w:rsidP="00991DA7">
      <w:pPr>
        <w:spacing w:line="360" w:lineRule="auto"/>
        <w:jc w:val="both"/>
        <w:rPr>
          <w:rFonts w:ascii="Times New Roman" w:hAnsi="Times New Roman" w:cs="Times New Roman"/>
          <w:b/>
          <w:bCs/>
          <w:sz w:val="24"/>
          <w:szCs w:val="24"/>
        </w:rPr>
      </w:pPr>
      <w:r w:rsidRPr="007A2D2B">
        <w:rPr>
          <w:rFonts w:ascii="Times New Roman" w:hAnsi="Times New Roman" w:cs="Times New Roman"/>
          <w:b/>
          <w:bCs/>
          <w:i/>
          <w:iCs/>
          <w:sz w:val="24"/>
          <w:szCs w:val="24"/>
        </w:rPr>
        <w:t>PS 6</w:t>
      </w:r>
      <w:r>
        <w:rPr>
          <w:rFonts w:ascii="Times New Roman" w:hAnsi="Times New Roman" w:cs="Times New Roman"/>
          <w:b/>
          <w:bCs/>
          <w:sz w:val="24"/>
          <w:szCs w:val="24"/>
        </w:rPr>
        <w:t xml:space="preserve"> </w:t>
      </w:r>
      <w:r w:rsidRPr="006F03F6">
        <w:rPr>
          <w:rFonts w:ascii="Times New Roman" w:hAnsi="Times New Roman" w:cs="Times New Roman"/>
          <w:sz w:val="24"/>
          <w:szCs w:val="24"/>
        </w:rPr>
        <w:t>– polystyren. Vyrábí se z nich nejčastěji tzv. věci na jedno použití tzn. plastové talíře, vidličky, nože</w:t>
      </w:r>
      <w:r>
        <w:rPr>
          <w:rFonts w:ascii="Times New Roman" w:hAnsi="Times New Roman" w:cs="Times New Roman"/>
          <w:sz w:val="24"/>
          <w:szCs w:val="24"/>
        </w:rPr>
        <w:t xml:space="preserve"> nebo</w:t>
      </w:r>
      <w:r w:rsidRPr="006F03F6">
        <w:rPr>
          <w:rFonts w:ascii="Times New Roman" w:hAnsi="Times New Roman" w:cs="Times New Roman"/>
          <w:sz w:val="24"/>
          <w:szCs w:val="24"/>
        </w:rPr>
        <w:t xml:space="preserve"> kelímky.</w:t>
      </w:r>
      <w:r>
        <w:rPr>
          <w:rStyle w:val="Znakapoznpodarou"/>
          <w:rFonts w:ascii="Times New Roman" w:hAnsi="Times New Roman" w:cs="Times New Roman"/>
          <w:sz w:val="24"/>
          <w:szCs w:val="24"/>
        </w:rPr>
        <w:footnoteReference w:id="45"/>
      </w:r>
    </w:p>
    <w:p w14:paraId="604B1FEC" w14:textId="058CB23D" w:rsidR="00643DA0" w:rsidRDefault="00F6509E" w:rsidP="00643DA0">
      <w:pPr>
        <w:spacing w:line="360" w:lineRule="auto"/>
        <w:jc w:val="both"/>
        <w:rPr>
          <w:rFonts w:ascii="Times New Roman" w:hAnsi="Times New Roman" w:cs="Times New Roman"/>
          <w:b/>
          <w:bCs/>
          <w:sz w:val="24"/>
          <w:szCs w:val="24"/>
        </w:rPr>
      </w:pPr>
      <w:r>
        <w:rPr>
          <w:noProof/>
        </w:rPr>
        <w:drawing>
          <wp:anchor distT="0" distB="0" distL="114300" distR="114300" simplePos="0" relativeHeight="251619840" behindDoc="1" locked="0" layoutInCell="1" allowOverlap="1" wp14:anchorId="0609D964" wp14:editId="5FFD1A33">
            <wp:simplePos x="0" y="0"/>
            <wp:positionH relativeFrom="column">
              <wp:posOffset>997585</wp:posOffset>
            </wp:positionH>
            <wp:positionV relativeFrom="paragraph">
              <wp:posOffset>153670</wp:posOffset>
            </wp:positionV>
            <wp:extent cx="3695700" cy="2463800"/>
            <wp:effectExtent l="0" t="0" r="0" b="0"/>
            <wp:wrapTight wrapText="bothSides">
              <wp:wrapPolygon edited="0">
                <wp:start x="0" y="0"/>
                <wp:lineTo x="0" y="21377"/>
                <wp:lineTo x="21489" y="21377"/>
                <wp:lineTo x="21489" y="0"/>
                <wp:lineTo x="0" y="0"/>
              </wp:wrapPolygon>
            </wp:wrapTight>
            <wp:docPr id="13" name="Obrázek 13" descr="recyklacni_znacky_plastu_samoseb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klacni_znacky_plastu_samosebo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5700" cy="2463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147A6D" w14:textId="77777777" w:rsidR="00643DA0" w:rsidRDefault="00643DA0" w:rsidP="00643DA0">
      <w:pPr>
        <w:spacing w:line="360" w:lineRule="auto"/>
        <w:jc w:val="both"/>
        <w:rPr>
          <w:rFonts w:ascii="Times New Roman" w:hAnsi="Times New Roman" w:cs="Times New Roman"/>
          <w:b/>
          <w:bCs/>
          <w:sz w:val="24"/>
          <w:szCs w:val="24"/>
        </w:rPr>
      </w:pPr>
    </w:p>
    <w:p w14:paraId="55A96B55" w14:textId="77777777" w:rsidR="00643DA0" w:rsidRDefault="00643DA0" w:rsidP="00643DA0">
      <w:pPr>
        <w:spacing w:line="360" w:lineRule="auto"/>
        <w:jc w:val="both"/>
        <w:rPr>
          <w:rFonts w:ascii="Times New Roman" w:hAnsi="Times New Roman" w:cs="Times New Roman"/>
          <w:b/>
          <w:bCs/>
          <w:sz w:val="24"/>
          <w:szCs w:val="24"/>
        </w:rPr>
      </w:pPr>
    </w:p>
    <w:p w14:paraId="5F877D82" w14:textId="77777777" w:rsidR="00643DA0" w:rsidRPr="00F34E8E" w:rsidRDefault="00643DA0" w:rsidP="00643DA0">
      <w:pPr>
        <w:rPr>
          <w:rFonts w:ascii="Times New Roman" w:hAnsi="Times New Roman" w:cs="Times New Roman"/>
          <w:sz w:val="24"/>
          <w:szCs w:val="24"/>
        </w:rPr>
      </w:pPr>
    </w:p>
    <w:p w14:paraId="6BE6D810" w14:textId="77777777" w:rsidR="00643DA0" w:rsidRPr="00F34E8E" w:rsidRDefault="00643DA0" w:rsidP="00643DA0">
      <w:pPr>
        <w:rPr>
          <w:rFonts w:ascii="Times New Roman" w:hAnsi="Times New Roman" w:cs="Times New Roman"/>
          <w:sz w:val="24"/>
          <w:szCs w:val="24"/>
        </w:rPr>
      </w:pPr>
    </w:p>
    <w:p w14:paraId="11FBD6FA" w14:textId="77777777" w:rsidR="00643DA0" w:rsidRPr="00F34E8E" w:rsidRDefault="00643DA0" w:rsidP="00643DA0">
      <w:pPr>
        <w:rPr>
          <w:rFonts w:ascii="Times New Roman" w:hAnsi="Times New Roman" w:cs="Times New Roman"/>
          <w:sz w:val="24"/>
          <w:szCs w:val="24"/>
        </w:rPr>
      </w:pPr>
    </w:p>
    <w:p w14:paraId="0572DD5C" w14:textId="77777777" w:rsidR="00643DA0" w:rsidRPr="00F34E8E" w:rsidRDefault="00643DA0" w:rsidP="00643DA0">
      <w:pPr>
        <w:rPr>
          <w:rFonts w:ascii="Times New Roman" w:hAnsi="Times New Roman" w:cs="Times New Roman"/>
          <w:sz w:val="24"/>
          <w:szCs w:val="24"/>
        </w:rPr>
      </w:pPr>
    </w:p>
    <w:p w14:paraId="22A2D02A" w14:textId="139AC286" w:rsidR="00643DA0" w:rsidRPr="00F34E8E" w:rsidRDefault="00643DA0" w:rsidP="00643DA0">
      <w:pPr>
        <w:rPr>
          <w:rFonts w:ascii="Times New Roman" w:hAnsi="Times New Roman" w:cs="Times New Roman"/>
          <w:sz w:val="24"/>
          <w:szCs w:val="24"/>
        </w:rPr>
      </w:pPr>
    </w:p>
    <w:p w14:paraId="21451D1C" w14:textId="77777777" w:rsidR="00855A02" w:rsidRDefault="00855A02" w:rsidP="00F6509E">
      <w:pPr>
        <w:pStyle w:val="obrzky"/>
      </w:pPr>
    </w:p>
    <w:p w14:paraId="451C10DE" w14:textId="24E1D436" w:rsidR="00643DA0" w:rsidRPr="00E116B5" w:rsidRDefault="00643DA0" w:rsidP="00E116B5">
      <w:pPr>
        <w:pStyle w:val="obrzky"/>
      </w:pPr>
      <w:bookmarkStart w:id="41" w:name="_Toc137714095"/>
      <w:bookmarkStart w:id="42" w:name="_Toc137714360"/>
      <w:r w:rsidRPr="00F6509E">
        <w:t xml:space="preserve">Obrázek č. </w:t>
      </w:r>
      <w:r w:rsidR="00855A02">
        <w:t>6</w:t>
      </w:r>
      <w:r w:rsidRPr="00F6509E">
        <w:t>: Recyklační značky na plastových obalech (samosebou.cz 2023)</w:t>
      </w:r>
      <w:bookmarkEnd w:id="41"/>
      <w:bookmarkEnd w:id="42"/>
    </w:p>
    <w:p w14:paraId="60BFEDBD" w14:textId="77777777" w:rsidR="00643DA0" w:rsidRPr="0002586A" w:rsidRDefault="00643DA0" w:rsidP="00CB30C3">
      <w:pPr>
        <w:pStyle w:val="podnadpisBp1"/>
      </w:pPr>
      <w:bookmarkStart w:id="43" w:name="_Toc137714813"/>
      <w:r w:rsidRPr="0002586A">
        <w:lastRenderedPageBreak/>
        <w:t>Sklo</w:t>
      </w:r>
      <w:bookmarkEnd w:id="43"/>
    </w:p>
    <w:p w14:paraId="3E104460" w14:textId="320D4D4E" w:rsidR="00643DA0" w:rsidRDefault="00643DA0" w:rsidP="0067329C">
      <w:pPr>
        <w:pStyle w:val="Text"/>
      </w:pPr>
      <w:r>
        <w:t>Materiál, který je tu s námi už dlouhou řadu let. Když se podíváme kolem sebe můžeme si všimnout, že jde o materiál běžně používaný. Používá se při výrobě zrcadel, setkáme se s ním v okenních rámech,</w:t>
      </w:r>
      <w:r w:rsidR="002D265B">
        <w:t xml:space="preserve"> </w:t>
      </w:r>
      <w:r>
        <w:t>ve výlohách obchodů,</w:t>
      </w:r>
      <w:r w:rsidR="002D265B">
        <w:t xml:space="preserve"> </w:t>
      </w:r>
      <w:r>
        <w:t>ale i</w:t>
      </w:r>
      <w:r w:rsidR="00DD38DD">
        <w:t xml:space="preserve"> </w:t>
      </w:r>
      <w:r>
        <w:t xml:space="preserve">v domácnosti. Jedná se o elektrospotřebiče jako televize nebo počítač, nebo o kuchyňské nádobí jako skleničky na vodu, které používáme takřka denně. Sklo tedy neodmyslitelně </w:t>
      </w:r>
      <w:proofErr w:type="gramStart"/>
      <w:r>
        <w:t>patří</w:t>
      </w:r>
      <w:proofErr w:type="gramEnd"/>
      <w:r>
        <w:t xml:space="preserve"> mezi materiály, které můžeme recyklovat společně s plasty, papírem nebo kovem.</w:t>
      </w:r>
      <w:r>
        <w:rPr>
          <w:rStyle w:val="Znakapoznpodarou"/>
        </w:rPr>
        <w:footnoteReference w:id="46"/>
      </w:r>
    </w:p>
    <w:p w14:paraId="111BF31D" w14:textId="77777777" w:rsidR="00643DA0" w:rsidRPr="003D0C64" w:rsidRDefault="00643DA0" w:rsidP="00CB30C3">
      <w:pPr>
        <w:pStyle w:val="podnadpisBP2"/>
      </w:pPr>
      <w:bookmarkStart w:id="44" w:name="_Toc137714814"/>
      <w:r w:rsidRPr="003D0C64">
        <w:t>Historie skla</w:t>
      </w:r>
      <w:bookmarkEnd w:id="44"/>
    </w:p>
    <w:p w14:paraId="784A6A03" w14:textId="3A070845" w:rsidR="00643DA0" w:rsidRDefault="00643DA0" w:rsidP="0067329C">
      <w:pPr>
        <w:pStyle w:val="Text"/>
      </w:pPr>
      <w:r>
        <w:t>Pokud se podíváme na výrobu skla můžeme tvrdit, že se jedná o jednu s nejstarší průmyslových technologií na světě. Sklo vyráběli už v Mezopotámii nebo Egyptě zhruba před 5 000 lety. K tomu, abychom sklo vyrobili jsme potřebovali kořen, který obsahoval tři oxidy: SiO</w:t>
      </w:r>
      <w:r w:rsidRPr="00EA7DEB">
        <w:rPr>
          <w:vertAlign w:val="subscript"/>
        </w:rPr>
        <w:t>2</w:t>
      </w:r>
      <w:r>
        <w:t>, Na</w:t>
      </w:r>
      <w:r w:rsidRPr="009979BB">
        <w:rPr>
          <w:vertAlign w:val="subscript"/>
        </w:rPr>
        <w:t>2</w:t>
      </w:r>
      <w:r>
        <w:t>O a CaO. Tento kořen se nacházel v moři a byla to složenina mořského písku, lastur a chaluh. Dnes už nemusíme sbírat kořeny z mořského dna, abychom sklo vyrobili. Většinu technologií máme dnes oproti starověké Mezopotámii a Egyptu vyspělejší, a technologicky se posunula i dnešní výroba skla.</w:t>
      </w:r>
      <w:r>
        <w:rPr>
          <w:rStyle w:val="Znakapoznpodarou"/>
        </w:rPr>
        <w:footnoteReference w:id="47"/>
      </w:r>
    </w:p>
    <w:p w14:paraId="59D1E40F" w14:textId="77777777" w:rsidR="00643DA0" w:rsidRPr="00646A1E" w:rsidRDefault="00643DA0" w:rsidP="00CB30C3">
      <w:pPr>
        <w:pStyle w:val="podnadpisBP2"/>
      </w:pPr>
      <w:bookmarkStart w:id="45" w:name="_Toc137714815"/>
      <w:r w:rsidRPr="00646A1E">
        <w:t>Produkce skla v ČR</w:t>
      </w:r>
      <w:bookmarkEnd w:id="45"/>
    </w:p>
    <w:p w14:paraId="25D8F611" w14:textId="6EB9371A" w:rsidR="00FF493F" w:rsidRDefault="00643DA0" w:rsidP="0067329C">
      <w:pPr>
        <w:pStyle w:val="Text"/>
      </w:pPr>
      <w:r>
        <w:t>Produkce skleněných odpadů se pohybuje za nedávnou dobu kolem 190 000 tun. Což odpovídá zhruba 20 % všech obalových odpadů. Recyklováno je z tohoto množství cca 70 %. 98 % znovu využijeme ze zálohovaných láhví zbylé 2 % se přetavují. Roční spotřeba skla ve sklárnách se v České republice pohybuje okolo 200 000 tun. Pokud používá sklárna střepy ze sběru a výkupu je pokryto zhruba 35 % této spotřeby.</w:t>
      </w:r>
      <w:r>
        <w:rPr>
          <w:rStyle w:val="Znakapoznpodarou"/>
        </w:rPr>
        <w:footnoteReference w:id="48"/>
      </w:r>
    </w:p>
    <w:p w14:paraId="2533269A" w14:textId="77777777" w:rsidR="00124AF9" w:rsidRDefault="00643DA0" w:rsidP="00021864">
      <w:pPr>
        <w:pStyle w:val="podnadpisBP2"/>
        <w:spacing w:line="240" w:lineRule="auto"/>
      </w:pPr>
      <w:bookmarkStart w:id="46" w:name="_Toc137714816"/>
      <w:r w:rsidRPr="00F965CA">
        <w:t>Druhy skla</w:t>
      </w:r>
      <w:bookmarkEnd w:id="46"/>
    </w:p>
    <w:p w14:paraId="4770F952" w14:textId="6EE6BED0" w:rsidR="00643DA0" w:rsidRPr="00124AF9" w:rsidRDefault="00643DA0" w:rsidP="0067329C">
      <w:pPr>
        <w:pStyle w:val="Text"/>
      </w:pPr>
      <w:r w:rsidRPr="00124AF9">
        <w:t>Dnes průmyslově vyráběná skla dělíme podle několika hledisek. Nejběžněji podle jeho složení, využití, způsobu tvarování, vlastností nebo vzhledu. Mezi nejznámější skla můžeme zařadit sklo křemenné, vodní nebo různá technická skla.</w:t>
      </w:r>
      <w:r w:rsidRPr="00124AF9">
        <w:rPr>
          <w:rStyle w:val="Znakapoznpodarou"/>
        </w:rPr>
        <w:footnoteReference w:id="49"/>
      </w:r>
    </w:p>
    <w:p w14:paraId="54198F43" w14:textId="77777777" w:rsidR="00643DA0" w:rsidRDefault="00643DA0" w:rsidP="0067329C">
      <w:pPr>
        <w:pStyle w:val="Text"/>
      </w:pPr>
      <w:r w:rsidRPr="00F95B1A">
        <w:rPr>
          <w:i/>
          <w:iCs/>
        </w:rPr>
        <w:lastRenderedPageBreak/>
        <w:t>Křemenné sklo</w:t>
      </w:r>
      <w:r>
        <w:t xml:space="preserve"> – Zhotovuje se roztavením oxidu křemičitého (SiO</w:t>
      </w:r>
      <w:r w:rsidRPr="00784570">
        <w:rPr>
          <w:vertAlign w:val="subscript"/>
        </w:rPr>
        <w:t>2</w:t>
      </w:r>
      <w:r>
        <w:t>). Pro toto sklo je charakteristické, že má značnou tepelnou a chemickou odolnost s poměrně nízkým koeficientem objemové teplotní roztažnosti. Díky nízkého koeficientu roztažnosti dokáže toto sklo odolat rychlému ochlazení a nepraská. Nevýhodou tohoto skla je vysoká teplota tavení, která se pohybuje okolo 1800 °C. Sklo propouští UV záření a jeho využití nalezneme ve speciálních případech např. na laboratorní potřeby nebo speciální žárovky.</w:t>
      </w:r>
    </w:p>
    <w:p w14:paraId="7399DA53" w14:textId="77777777" w:rsidR="00643DA0" w:rsidRDefault="00643DA0" w:rsidP="0067329C">
      <w:pPr>
        <w:pStyle w:val="Text"/>
      </w:pPr>
      <w:r w:rsidRPr="00F95B1A">
        <w:rPr>
          <w:i/>
          <w:iCs/>
        </w:rPr>
        <w:t>Vodní sklo</w:t>
      </w:r>
      <w:r>
        <w:t xml:space="preserve"> – Pokud se budeme snažit o snížení teploty tavení u oxidu křemičitého, musíme přidat tavidla. Tavidla nám umožní snížení teploty z 1800 °C na 1200 °C. Mezi tavidla, která při tomto procesu používáme můžeme zařadit sodu, potaš nebo jiné alkalické sloučeniny. Výsledkem celého tohoto procesu je vodní sklo. Klesne nám teplota tavení, ale na druhou stranu vlastnosti tohoto skla nebudou tak kvalitní. Vodní sklo je rozpustné ve vodě a nejčastěji se s ním setkáme při použití ve stavebnictví. </w:t>
      </w:r>
    </w:p>
    <w:p w14:paraId="70598BF3" w14:textId="77777777" w:rsidR="00643DA0" w:rsidRDefault="00643DA0" w:rsidP="0067329C">
      <w:pPr>
        <w:pStyle w:val="Text"/>
      </w:pPr>
      <w:r w:rsidRPr="00912CF3">
        <w:rPr>
          <w:i/>
          <w:iCs/>
        </w:rPr>
        <w:t>Technická skla</w:t>
      </w:r>
      <w:r>
        <w:t xml:space="preserve"> – Jedná se o třísložková stabilní skla, které vytvoříme roztavením oxidu křemičitého (sklotvorné přísady) s tavidly a stabilizátory. Smíšením těchto přísad získáme sklo, které není rozpustné ve vodě. Kromě těchto přísad můžeme využít i další suroviny jako čeřidla, látky barvící, odbarvovací nebo zakalující. Dodají sklu technologický charakter nebo přidají na barevnosti, popřípadě transparentnosti.</w:t>
      </w:r>
    </w:p>
    <w:p w14:paraId="365AD566" w14:textId="77777777" w:rsidR="00643DA0" w:rsidRDefault="00643DA0" w:rsidP="0067329C">
      <w:pPr>
        <w:pStyle w:val="Text"/>
      </w:pPr>
      <w:r>
        <w:t>K výrobě láhví nebo skla, které využijeme ve stavebnictví se používá Francouzské sklo (</w:t>
      </w:r>
      <w:r w:rsidRPr="00DD52EE">
        <w:rPr>
          <w:i/>
          <w:iCs/>
        </w:rPr>
        <w:t>sodno-vápenaté sklo</w:t>
      </w:r>
      <w:r>
        <w:t>). Toto sklo se skládá ze sklářského písku, vápence a sody.</w:t>
      </w:r>
    </w:p>
    <w:p w14:paraId="55B98817" w14:textId="77777777" w:rsidR="00643DA0" w:rsidRDefault="00643DA0" w:rsidP="0067329C">
      <w:pPr>
        <w:pStyle w:val="Text"/>
      </w:pPr>
      <w:r>
        <w:t xml:space="preserve">Pokud budeme chtít vyrobit sklo na skleničky, nebo sklo chemické, využijeme Český Křišťál. Jedná se o sklo </w:t>
      </w:r>
      <w:r w:rsidRPr="00B5281C">
        <w:rPr>
          <w:i/>
          <w:iCs/>
        </w:rPr>
        <w:t>draselno-vápenaté</w:t>
      </w:r>
      <w:r>
        <w:t xml:space="preserve"> je složeno ze směsi písku, potaše a vápence. Toto sklo má dobré vlastnosti, ale je poměrně drahé, proto můžeme využít levnější variantu. Nahradíme část potaše sodou. Vzniká tak </w:t>
      </w:r>
      <w:r w:rsidRPr="00B5281C">
        <w:rPr>
          <w:i/>
          <w:iCs/>
        </w:rPr>
        <w:t>sodno-draselno-vápenaté sklo</w:t>
      </w:r>
      <w:r>
        <w:t>, které právě využíváme na výrobu stolního skla za nižší ceny.</w:t>
      </w:r>
    </w:p>
    <w:p w14:paraId="49A6B29F" w14:textId="0794BAE2" w:rsidR="00643DA0" w:rsidRDefault="00643DA0" w:rsidP="0067329C">
      <w:pPr>
        <w:pStyle w:val="Text"/>
      </w:pPr>
      <w:r>
        <w:t>Skla anglická (</w:t>
      </w:r>
      <w:r w:rsidRPr="00DA49EF">
        <w:rPr>
          <w:i/>
          <w:iCs/>
        </w:rPr>
        <w:t>draselno-olovnatá</w:t>
      </w:r>
      <w:r>
        <w:t xml:space="preserve">) jsou měkká a pyšní se svým krásným leskem </w:t>
      </w:r>
      <w:r w:rsidR="0067329C">
        <w:br/>
      </w:r>
      <w:r>
        <w:t>a lomem světla. Skládají se ze směsí písku, potaše a oxidu olova. Pokud jejich ¼ představuje PbO, říkáme jim olovnatý křišťál a zdobíme je broušením.</w:t>
      </w:r>
    </w:p>
    <w:p w14:paraId="1B1F568E" w14:textId="77777777" w:rsidR="00643DA0" w:rsidRDefault="00643DA0" w:rsidP="0067329C">
      <w:pPr>
        <w:pStyle w:val="Text"/>
      </w:pPr>
      <w:r>
        <w:lastRenderedPageBreak/>
        <w:t xml:space="preserve">Nahradíme-li oxid křemičitý oxidem boritým dostaneme sklo </w:t>
      </w:r>
      <w:r w:rsidRPr="00C34366">
        <w:rPr>
          <w:i/>
          <w:iCs/>
        </w:rPr>
        <w:t>Boro-křemičité</w:t>
      </w:r>
      <w:r>
        <w:t>. Borid zlepšuje zpracovatelnost a vlastnosti skla především jeho pevnost. Používá se například pro laboratorní techniku, varná nebo žáruvzdorná skla.</w:t>
      </w:r>
      <w:r>
        <w:rPr>
          <w:rStyle w:val="Znakapoznpodarou"/>
        </w:rPr>
        <w:footnoteReference w:id="50"/>
      </w:r>
    </w:p>
    <w:p w14:paraId="1C48426E" w14:textId="77777777" w:rsidR="00643DA0" w:rsidRDefault="00643DA0" w:rsidP="00FF493F">
      <w:pPr>
        <w:pStyle w:val="podnadpisBP2"/>
      </w:pPr>
      <w:bookmarkStart w:id="47" w:name="_Toc137714817"/>
      <w:r w:rsidRPr="00646A1E">
        <w:t>Recyklace skla</w:t>
      </w:r>
      <w:bookmarkEnd w:id="47"/>
    </w:p>
    <w:p w14:paraId="1B293C52" w14:textId="77777777" w:rsidR="00643DA0" w:rsidRPr="00332426" w:rsidRDefault="00643DA0" w:rsidP="0067329C">
      <w:pPr>
        <w:pStyle w:val="Text"/>
      </w:pPr>
      <w:r w:rsidRPr="00332426">
        <w:t>Sklo se u nás třídí do zelených nebo bílých sběrných nádob. Tyto nádoby se pak vyvážejí každá zvlášť</w:t>
      </w:r>
      <w:r>
        <w:t>,</w:t>
      </w:r>
      <w:r w:rsidRPr="00332426">
        <w:t xml:space="preserve"> aby se předešlo smíchání jednotlivých druhů skla. O sklo se starají speciální firmy, které odpadní sklo zpracují a dále je odevzdají do skláren. Ve sklárnách pak přidávají toto sklo do sklářského kmene.</w:t>
      </w:r>
      <w:r>
        <w:rPr>
          <w:rStyle w:val="Znakapoznpodarou"/>
        </w:rPr>
        <w:footnoteReference w:id="51"/>
      </w:r>
    </w:p>
    <w:p w14:paraId="17FBDEC6" w14:textId="77777777" w:rsidR="00643DA0" w:rsidRDefault="00643DA0" w:rsidP="0067329C">
      <w:pPr>
        <w:pStyle w:val="Text"/>
      </w:pPr>
      <w:r w:rsidRPr="00EC7E29">
        <w:t xml:space="preserve">K tomu abychom docílili opravdu dobře vytříděného skla nám </w:t>
      </w:r>
      <w:proofErr w:type="gramStart"/>
      <w:r w:rsidRPr="00EC7E29">
        <w:t>slo</w:t>
      </w:r>
      <w:r>
        <w:t>u</w:t>
      </w:r>
      <w:r w:rsidRPr="00EC7E29">
        <w:t>ží</w:t>
      </w:r>
      <w:proofErr w:type="gramEnd"/>
      <w:r w:rsidRPr="00EC7E29">
        <w:t xml:space="preserve"> několik fází. V té první funguje lidský element, který ručně z jedoucího pásu skla odebírá různé kamínky, keramiku nebo jiné nečistoty tak, aby bylo sklo co nejvíce pročištěné. Dobré je, pokud máme sklo co nejméně rozbité. V dalších fázích jsou už do práce zapojeny stroje. Strojní technologie jsou používány převážně z hlediska bezpečnosti. </w:t>
      </w:r>
      <w:r>
        <w:t>Vy</w:t>
      </w:r>
      <w:r w:rsidRPr="00EC7E29">
        <w:t>užívány jsou speciální linky, kde se skla téměř ruka člověka nedotýká. Sklo prochází dalším kolem třídění, stroj díky laserového čidla dokáže roztřídit sklo podle barev a pozná i sebemenší nečistoty, které pak odfoukne pomocí přesně mířeného paprsku vzduchu. Toto třídění je velmi důležité, protože k výrobě nového skla potřebujeme, aby znečištění střepů bylo velmi malé.</w:t>
      </w:r>
      <w:r>
        <w:rPr>
          <w:rStyle w:val="Znakapoznpodarou"/>
        </w:rPr>
        <w:footnoteReference w:id="52"/>
      </w:r>
      <w:r w:rsidRPr="00EC7E29">
        <w:t xml:space="preserve"> Po dokonalém vytřídění se sklo drtí, mele na požadovanou velikost, míchá se daná barevnost a kontroluje se správná vlhkost.</w:t>
      </w:r>
      <w:r>
        <w:t xml:space="preserve"> </w:t>
      </w:r>
      <w:r w:rsidRPr="00EC7E29">
        <w:t xml:space="preserve">Tyto operace závisí na tom, jaké </w:t>
      </w:r>
      <w:r>
        <w:t xml:space="preserve">mají </w:t>
      </w:r>
      <w:r w:rsidRPr="00EC7E29">
        <w:t>požadavky jednotlivé sklárny</w:t>
      </w:r>
      <w:r>
        <w:t>.</w:t>
      </w:r>
      <w:r>
        <w:rPr>
          <w:rStyle w:val="Znakapoznpodarou"/>
        </w:rPr>
        <w:footnoteReference w:id="53"/>
      </w:r>
      <w:r>
        <w:t xml:space="preserve"> Výhodou je, že sklo si zachová svou kvalitu i při tom, pokud jej budeme recyklovat stále dokola.</w:t>
      </w:r>
      <w:r>
        <w:rPr>
          <w:rStyle w:val="Znakapoznpodarou"/>
        </w:rPr>
        <w:footnoteReference w:id="54"/>
      </w:r>
    </w:p>
    <w:p w14:paraId="349E0242" w14:textId="77777777" w:rsidR="00643DA0" w:rsidRDefault="00643DA0" w:rsidP="0067329C">
      <w:pPr>
        <w:pStyle w:val="Text"/>
      </w:pPr>
      <w:r>
        <w:t>Komunální sklo se využívá k výrobě nových předmětů jako jsou láhve pro alkohol nebo konzervárenské obaly. Odpadní sklo jako jsou znečištěné sklenice od potravin, obrazovky počítačů nebo sklo z aut se zpracovává jinak.</w:t>
      </w:r>
      <w:r>
        <w:rPr>
          <w:rStyle w:val="Znakapoznpodarou"/>
        </w:rPr>
        <w:footnoteReference w:id="55"/>
      </w:r>
    </w:p>
    <w:p w14:paraId="2CC97DE3" w14:textId="77777777" w:rsidR="00643DA0" w:rsidRDefault="00643DA0" w:rsidP="00643DA0">
      <w:pPr>
        <w:spacing w:line="360" w:lineRule="auto"/>
        <w:jc w:val="both"/>
        <w:rPr>
          <w:rFonts w:ascii="Times New Roman" w:hAnsi="Times New Roman" w:cs="Times New Roman"/>
          <w:sz w:val="24"/>
          <w:szCs w:val="24"/>
        </w:rPr>
      </w:pPr>
      <w:r>
        <w:rPr>
          <w:noProof/>
        </w:rPr>
        <w:lastRenderedPageBreak/>
        <w:drawing>
          <wp:anchor distT="0" distB="0" distL="114300" distR="114300" simplePos="0" relativeHeight="251620864" behindDoc="1" locked="0" layoutInCell="1" allowOverlap="1" wp14:anchorId="7C696160" wp14:editId="71C992D0">
            <wp:simplePos x="0" y="0"/>
            <wp:positionH relativeFrom="column">
              <wp:posOffset>608965</wp:posOffset>
            </wp:positionH>
            <wp:positionV relativeFrom="paragraph">
              <wp:posOffset>0</wp:posOffset>
            </wp:positionV>
            <wp:extent cx="4686300" cy="3280203"/>
            <wp:effectExtent l="0" t="0" r="0" b="0"/>
            <wp:wrapTight wrapText="bothSides">
              <wp:wrapPolygon edited="0">
                <wp:start x="0" y="0"/>
                <wp:lineTo x="0" y="21454"/>
                <wp:lineTo x="21512" y="21454"/>
                <wp:lineTo x="21512" y="0"/>
                <wp:lineTo x="0" y="0"/>
              </wp:wrapPolygon>
            </wp:wrapTight>
            <wp:docPr id="14" name="Obrázek 14" descr="Obsah obrázku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diagram&#10;&#10;Popis byl vytvořen automatick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6300" cy="3280203"/>
                    </a:xfrm>
                    <a:prstGeom prst="rect">
                      <a:avLst/>
                    </a:prstGeom>
                    <a:noFill/>
                    <a:ln>
                      <a:noFill/>
                    </a:ln>
                  </pic:spPr>
                </pic:pic>
              </a:graphicData>
            </a:graphic>
          </wp:anchor>
        </w:drawing>
      </w:r>
    </w:p>
    <w:p w14:paraId="48EF341F" w14:textId="77777777" w:rsidR="00643DA0" w:rsidRPr="00E55480" w:rsidRDefault="00643DA0" w:rsidP="00643DA0">
      <w:pPr>
        <w:rPr>
          <w:rFonts w:ascii="Times New Roman" w:hAnsi="Times New Roman" w:cs="Times New Roman"/>
          <w:sz w:val="24"/>
          <w:szCs w:val="24"/>
        </w:rPr>
      </w:pPr>
    </w:p>
    <w:p w14:paraId="1BAF6E1E" w14:textId="77777777" w:rsidR="00643DA0" w:rsidRPr="00E55480" w:rsidRDefault="00643DA0" w:rsidP="00643DA0">
      <w:pPr>
        <w:rPr>
          <w:rFonts w:ascii="Times New Roman" w:hAnsi="Times New Roman" w:cs="Times New Roman"/>
          <w:sz w:val="24"/>
          <w:szCs w:val="24"/>
        </w:rPr>
      </w:pPr>
    </w:p>
    <w:p w14:paraId="34203B1B" w14:textId="77777777" w:rsidR="00643DA0" w:rsidRPr="00E55480" w:rsidRDefault="00643DA0" w:rsidP="00643DA0">
      <w:pPr>
        <w:rPr>
          <w:rFonts w:ascii="Times New Roman" w:hAnsi="Times New Roman" w:cs="Times New Roman"/>
          <w:sz w:val="24"/>
          <w:szCs w:val="24"/>
        </w:rPr>
      </w:pPr>
    </w:p>
    <w:p w14:paraId="53885C37" w14:textId="77777777" w:rsidR="00643DA0" w:rsidRPr="00E55480" w:rsidRDefault="00643DA0" w:rsidP="00643DA0">
      <w:pPr>
        <w:rPr>
          <w:rFonts w:ascii="Times New Roman" w:hAnsi="Times New Roman" w:cs="Times New Roman"/>
          <w:sz w:val="24"/>
          <w:szCs w:val="24"/>
        </w:rPr>
      </w:pPr>
    </w:p>
    <w:p w14:paraId="314688EA" w14:textId="77777777" w:rsidR="00643DA0" w:rsidRPr="00E55480" w:rsidRDefault="00643DA0" w:rsidP="00643DA0">
      <w:pPr>
        <w:rPr>
          <w:rFonts w:ascii="Times New Roman" w:hAnsi="Times New Roman" w:cs="Times New Roman"/>
          <w:sz w:val="24"/>
          <w:szCs w:val="24"/>
        </w:rPr>
      </w:pPr>
    </w:p>
    <w:p w14:paraId="79FF582A" w14:textId="77777777" w:rsidR="00643DA0" w:rsidRPr="00E55480" w:rsidRDefault="00643DA0" w:rsidP="00643DA0">
      <w:pPr>
        <w:rPr>
          <w:rFonts w:ascii="Times New Roman" w:hAnsi="Times New Roman" w:cs="Times New Roman"/>
          <w:sz w:val="24"/>
          <w:szCs w:val="24"/>
        </w:rPr>
      </w:pPr>
    </w:p>
    <w:p w14:paraId="53E63752" w14:textId="77777777" w:rsidR="00643DA0" w:rsidRPr="00E55480" w:rsidRDefault="00643DA0" w:rsidP="00643DA0">
      <w:pPr>
        <w:rPr>
          <w:rFonts w:ascii="Times New Roman" w:hAnsi="Times New Roman" w:cs="Times New Roman"/>
          <w:sz w:val="24"/>
          <w:szCs w:val="24"/>
        </w:rPr>
      </w:pPr>
    </w:p>
    <w:p w14:paraId="41E52C91" w14:textId="77777777" w:rsidR="00643DA0" w:rsidRPr="00E55480" w:rsidRDefault="00643DA0" w:rsidP="00643DA0">
      <w:pPr>
        <w:rPr>
          <w:rFonts w:ascii="Times New Roman" w:hAnsi="Times New Roman" w:cs="Times New Roman"/>
          <w:sz w:val="24"/>
          <w:szCs w:val="24"/>
        </w:rPr>
      </w:pPr>
    </w:p>
    <w:p w14:paraId="0FEB801C" w14:textId="77777777" w:rsidR="00643DA0" w:rsidRPr="00E55480" w:rsidRDefault="00643DA0" w:rsidP="00643DA0">
      <w:pPr>
        <w:rPr>
          <w:rFonts w:ascii="Times New Roman" w:hAnsi="Times New Roman" w:cs="Times New Roman"/>
          <w:sz w:val="24"/>
          <w:szCs w:val="24"/>
        </w:rPr>
      </w:pPr>
    </w:p>
    <w:p w14:paraId="589E65F2" w14:textId="77777777" w:rsidR="00643DA0" w:rsidRPr="00E55480" w:rsidRDefault="00643DA0" w:rsidP="00643DA0">
      <w:pPr>
        <w:rPr>
          <w:rFonts w:ascii="Times New Roman" w:hAnsi="Times New Roman" w:cs="Times New Roman"/>
          <w:sz w:val="24"/>
          <w:szCs w:val="24"/>
        </w:rPr>
      </w:pPr>
    </w:p>
    <w:p w14:paraId="4FB9E275" w14:textId="77777777" w:rsidR="00643DA0" w:rsidRDefault="00643DA0" w:rsidP="00643DA0">
      <w:pPr>
        <w:tabs>
          <w:tab w:val="left" w:pos="5520"/>
        </w:tabs>
        <w:rPr>
          <w:rFonts w:ascii="Times New Roman" w:hAnsi="Times New Roman" w:cs="Times New Roman"/>
          <w:sz w:val="24"/>
          <w:szCs w:val="24"/>
        </w:rPr>
      </w:pPr>
    </w:p>
    <w:p w14:paraId="293191C6" w14:textId="2A3DEB4C" w:rsidR="00643DA0" w:rsidRPr="00CD6B27" w:rsidRDefault="00643DA0" w:rsidP="00ED0831">
      <w:pPr>
        <w:pStyle w:val="obrzky"/>
      </w:pPr>
      <w:bookmarkStart w:id="48" w:name="_Toc137714096"/>
      <w:bookmarkStart w:id="49" w:name="_Toc137714361"/>
      <w:r w:rsidRPr="00CD6B27">
        <w:t xml:space="preserve">Obrázek č. </w:t>
      </w:r>
      <w:r w:rsidR="00855A02">
        <w:t>7</w:t>
      </w:r>
      <w:r w:rsidRPr="00CD6B27">
        <w:t>: Recyklační koloběh skla (remat-glass.cz 2023)</w:t>
      </w:r>
      <w:bookmarkEnd w:id="48"/>
      <w:bookmarkEnd w:id="49"/>
    </w:p>
    <w:p w14:paraId="6DB228A7" w14:textId="77777777" w:rsidR="00643DA0" w:rsidRDefault="00643DA0" w:rsidP="00643DA0">
      <w:pPr>
        <w:tabs>
          <w:tab w:val="left" w:pos="5520"/>
        </w:tabs>
        <w:rPr>
          <w:rFonts w:ascii="Times New Roman" w:hAnsi="Times New Roman" w:cs="Times New Roman"/>
          <w:b/>
          <w:bCs/>
          <w:sz w:val="24"/>
          <w:szCs w:val="24"/>
        </w:rPr>
      </w:pPr>
    </w:p>
    <w:p w14:paraId="66CE72B2" w14:textId="77777777" w:rsidR="00643DA0" w:rsidRDefault="00643DA0" w:rsidP="00FF493F">
      <w:pPr>
        <w:pStyle w:val="podnadpisBP2"/>
      </w:pPr>
      <w:bookmarkStart w:id="50" w:name="_Toc137714818"/>
      <w:r w:rsidRPr="000177B0">
        <w:t>Kontejner na sklo</w:t>
      </w:r>
      <w:bookmarkEnd w:id="50"/>
    </w:p>
    <w:p w14:paraId="19130363" w14:textId="2A3F4713" w:rsidR="00643DA0" w:rsidRDefault="00643DA0" w:rsidP="0067329C">
      <w:pPr>
        <w:pStyle w:val="Text"/>
      </w:pPr>
      <w:r>
        <w:t>V </w:t>
      </w:r>
      <w:r w:rsidR="00C43954">
        <w:t>Č</w:t>
      </w:r>
      <w:r>
        <w:t xml:space="preserve">eské republice máme pro sběr a třídění dvě barvy kontejnerů. Jeden z nich má barvu zelenou a používáme ho pro třídění barevného skla. Druhý kontejner má barvu bílou a je primárně určen ke sběru čirého/bezbarvého skla. Je důležité toto rozdělení dodržovat z důvodu následného zpracování skla a snadnější recyklace. Na boku zeleného kontejneru si můžeme všimnout dlouhého úzkého otvoru. Do tohoto otvoru budeme vhazovat okenní tabule z okenního rámu. Víme, že toto sklo je čiré, ale jeho zpracování se řídí jiným způsobem, proto jej vhazujeme právě do zeleného kontejneru. Pokud se nám okenní tabule tímto otvorem </w:t>
      </w:r>
      <w:proofErr w:type="gramStart"/>
      <w:r>
        <w:t>nepodaří</w:t>
      </w:r>
      <w:proofErr w:type="gramEnd"/>
      <w:r>
        <w:t xml:space="preserve"> protlačit nebo si nebudeme jistí, je vždy lepší odvést toto sklo na sběrný dvůr příslušné obce nebo města. Ve větších městech převážně na sídlištích se můžeme setkat i s kontejnerem, který je půlený (z půlky bílý a z půlky zelený), v tomto kontejneru funguje přepážka, která nám sklo odděluje a brání jeho sesypání.</w:t>
      </w:r>
      <w:r>
        <w:rPr>
          <w:rStyle w:val="Znakapoznpodarou"/>
        </w:rPr>
        <w:footnoteReference w:id="56"/>
      </w:r>
    </w:p>
    <w:p w14:paraId="37BA83A5" w14:textId="6AA2ADDB" w:rsidR="00643DA0" w:rsidRPr="00855A02" w:rsidRDefault="00643DA0" w:rsidP="00855A02">
      <w:pPr>
        <w:pStyle w:val="Text"/>
      </w:pPr>
      <w:r>
        <w:t>Pozornost musíme věnovat také tomu, co do kontejneru neházet. U skla jsou to zrcadla, porcelánové hrníčky a varné sklo.</w:t>
      </w:r>
      <w:r>
        <w:rPr>
          <w:rStyle w:val="Znakapoznpodarou"/>
        </w:rPr>
        <w:footnoteReference w:id="57"/>
      </w:r>
    </w:p>
    <w:p w14:paraId="09593114" w14:textId="77777777" w:rsidR="00643DA0" w:rsidRDefault="00643DA0" w:rsidP="00FF493F">
      <w:pPr>
        <w:pStyle w:val="podnadpisBP2"/>
      </w:pPr>
      <w:bookmarkStart w:id="51" w:name="_Toc137714819"/>
      <w:r w:rsidRPr="00FE23CF">
        <w:lastRenderedPageBreak/>
        <w:t xml:space="preserve">Recyklační symboly </w:t>
      </w:r>
      <w:r>
        <w:t>skla</w:t>
      </w:r>
      <w:bookmarkEnd w:id="51"/>
    </w:p>
    <w:p w14:paraId="3DBC8177" w14:textId="77777777" w:rsidR="00643DA0" w:rsidRDefault="00643DA0" w:rsidP="0067329C">
      <w:pPr>
        <w:pStyle w:val="Text"/>
      </w:pPr>
      <w:r w:rsidRPr="00697B9D">
        <w:t xml:space="preserve">U skel čistých máme tři druhy </w:t>
      </w:r>
      <w:r>
        <w:t>značení</w:t>
      </w:r>
      <w:r w:rsidRPr="00697B9D">
        <w:t xml:space="preserve"> a pak další čtyři značky kterými označujeme sklo z tzv. kompozitních materiálů. Tyto obaly nebo výrobky se skládají z více materiálů. Nejčastěji je to sklo + některý další materiál.</w:t>
      </w:r>
    </w:p>
    <w:p w14:paraId="03BF8ABA" w14:textId="77777777" w:rsidR="00643DA0" w:rsidRDefault="00643DA0" w:rsidP="00643DA0">
      <w:pPr>
        <w:spacing w:line="360" w:lineRule="auto"/>
        <w:jc w:val="both"/>
        <w:rPr>
          <w:rFonts w:ascii="Times New Roman" w:hAnsi="Times New Roman" w:cs="Times New Roman"/>
          <w:b/>
          <w:bCs/>
          <w:sz w:val="24"/>
          <w:szCs w:val="24"/>
        </w:rPr>
      </w:pPr>
      <w:r w:rsidRPr="00162D79">
        <w:rPr>
          <w:rFonts w:ascii="Times New Roman" w:hAnsi="Times New Roman" w:cs="Times New Roman"/>
          <w:b/>
          <w:bCs/>
          <w:sz w:val="24"/>
          <w:szCs w:val="24"/>
        </w:rPr>
        <w:t>Recyklační značky pro čisté sklo:</w:t>
      </w:r>
    </w:p>
    <w:p w14:paraId="6639A289" w14:textId="77777777" w:rsidR="00643DA0" w:rsidRDefault="00643DA0" w:rsidP="00643DA0">
      <w:pPr>
        <w:spacing w:line="360" w:lineRule="auto"/>
        <w:jc w:val="both"/>
        <w:rPr>
          <w:rFonts w:ascii="Times New Roman" w:hAnsi="Times New Roman" w:cs="Times New Roman"/>
          <w:b/>
          <w:bCs/>
          <w:sz w:val="24"/>
          <w:szCs w:val="24"/>
        </w:rPr>
      </w:pPr>
      <w:r w:rsidRPr="0082688D">
        <w:rPr>
          <w:rFonts w:ascii="Times New Roman" w:hAnsi="Times New Roman" w:cs="Times New Roman"/>
          <w:b/>
          <w:bCs/>
          <w:i/>
          <w:iCs/>
          <w:sz w:val="24"/>
          <w:szCs w:val="24"/>
        </w:rPr>
        <w:t>GL</w:t>
      </w:r>
      <w:r>
        <w:rPr>
          <w:rFonts w:ascii="Times New Roman" w:hAnsi="Times New Roman" w:cs="Times New Roman"/>
          <w:b/>
          <w:bCs/>
          <w:i/>
          <w:iCs/>
          <w:sz w:val="24"/>
          <w:szCs w:val="24"/>
        </w:rPr>
        <w:t xml:space="preserve"> </w:t>
      </w:r>
      <w:r w:rsidRPr="0082688D">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r w:rsidRPr="0082688D">
        <w:rPr>
          <w:rFonts w:ascii="Times New Roman" w:hAnsi="Times New Roman" w:cs="Times New Roman"/>
          <w:b/>
          <w:bCs/>
          <w:i/>
          <w:iCs/>
          <w:sz w:val="24"/>
          <w:szCs w:val="24"/>
        </w:rPr>
        <w:t>70</w:t>
      </w:r>
      <w:r>
        <w:rPr>
          <w:rFonts w:ascii="Times New Roman" w:hAnsi="Times New Roman" w:cs="Times New Roman"/>
          <w:b/>
          <w:bCs/>
          <w:sz w:val="24"/>
          <w:szCs w:val="24"/>
        </w:rPr>
        <w:t xml:space="preserve"> – </w:t>
      </w:r>
      <w:r w:rsidRPr="0082688D">
        <w:rPr>
          <w:rFonts w:ascii="Times New Roman" w:hAnsi="Times New Roman" w:cs="Times New Roman"/>
          <w:sz w:val="24"/>
          <w:szCs w:val="24"/>
        </w:rPr>
        <w:t xml:space="preserve">Čiré sklo. </w:t>
      </w:r>
      <w:r>
        <w:rPr>
          <w:rFonts w:ascii="Times New Roman" w:hAnsi="Times New Roman" w:cs="Times New Roman"/>
          <w:sz w:val="24"/>
          <w:szCs w:val="24"/>
        </w:rPr>
        <w:t xml:space="preserve">Bezbarvé neboli čiré sklo vhazujeme </w:t>
      </w:r>
      <w:r w:rsidRPr="0082688D">
        <w:rPr>
          <w:rFonts w:ascii="Times New Roman" w:hAnsi="Times New Roman" w:cs="Times New Roman"/>
          <w:sz w:val="24"/>
          <w:szCs w:val="24"/>
        </w:rPr>
        <w:t>do bílého kontejneru.</w:t>
      </w:r>
    </w:p>
    <w:p w14:paraId="4C1D5EF9" w14:textId="77777777" w:rsidR="00643DA0" w:rsidRDefault="00643DA0" w:rsidP="00643DA0">
      <w:pPr>
        <w:spacing w:line="360" w:lineRule="auto"/>
        <w:jc w:val="both"/>
        <w:rPr>
          <w:rFonts w:ascii="Times New Roman" w:hAnsi="Times New Roman" w:cs="Times New Roman"/>
          <w:b/>
          <w:bCs/>
          <w:sz w:val="24"/>
          <w:szCs w:val="24"/>
        </w:rPr>
      </w:pPr>
      <w:r w:rsidRPr="0082688D">
        <w:rPr>
          <w:rFonts w:ascii="Times New Roman" w:hAnsi="Times New Roman" w:cs="Times New Roman"/>
          <w:b/>
          <w:bCs/>
          <w:i/>
          <w:iCs/>
          <w:sz w:val="24"/>
          <w:szCs w:val="24"/>
        </w:rPr>
        <w:t>GL</w:t>
      </w:r>
      <w:r>
        <w:rPr>
          <w:rFonts w:ascii="Times New Roman" w:hAnsi="Times New Roman" w:cs="Times New Roman"/>
          <w:b/>
          <w:bCs/>
          <w:i/>
          <w:iCs/>
          <w:sz w:val="24"/>
          <w:szCs w:val="24"/>
        </w:rPr>
        <w:t xml:space="preserve"> </w:t>
      </w:r>
      <w:r w:rsidRPr="0082688D">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r w:rsidRPr="0082688D">
        <w:rPr>
          <w:rFonts w:ascii="Times New Roman" w:hAnsi="Times New Roman" w:cs="Times New Roman"/>
          <w:b/>
          <w:bCs/>
          <w:i/>
          <w:iCs/>
          <w:sz w:val="24"/>
          <w:szCs w:val="24"/>
        </w:rPr>
        <w:t>71</w:t>
      </w:r>
      <w:r>
        <w:rPr>
          <w:rFonts w:ascii="Times New Roman" w:hAnsi="Times New Roman" w:cs="Times New Roman"/>
          <w:b/>
          <w:bCs/>
          <w:sz w:val="24"/>
          <w:szCs w:val="24"/>
        </w:rPr>
        <w:t xml:space="preserve"> – </w:t>
      </w:r>
      <w:proofErr w:type="gramStart"/>
      <w:r w:rsidRPr="0082688D">
        <w:rPr>
          <w:rFonts w:ascii="Times New Roman" w:hAnsi="Times New Roman" w:cs="Times New Roman"/>
          <w:sz w:val="24"/>
          <w:szCs w:val="24"/>
        </w:rPr>
        <w:t>Zelené</w:t>
      </w:r>
      <w:proofErr w:type="gramEnd"/>
      <w:r w:rsidRPr="0082688D">
        <w:rPr>
          <w:rFonts w:ascii="Times New Roman" w:hAnsi="Times New Roman" w:cs="Times New Roman"/>
          <w:sz w:val="24"/>
          <w:szCs w:val="24"/>
        </w:rPr>
        <w:t xml:space="preserve"> sklo. </w:t>
      </w:r>
      <w:r>
        <w:rPr>
          <w:rFonts w:ascii="Times New Roman" w:hAnsi="Times New Roman" w:cs="Times New Roman"/>
          <w:sz w:val="24"/>
          <w:szCs w:val="24"/>
        </w:rPr>
        <w:t xml:space="preserve">Vhazujeme </w:t>
      </w:r>
      <w:r w:rsidRPr="0082688D">
        <w:rPr>
          <w:rFonts w:ascii="Times New Roman" w:hAnsi="Times New Roman" w:cs="Times New Roman"/>
          <w:sz w:val="24"/>
          <w:szCs w:val="24"/>
        </w:rPr>
        <w:t>do zeleného kontejneru.</w:t>
      </w:r>
    </w:p>
    <w:p w14:paraId="1DD1644E" w14:textId="77777777" w:rsidR="00643DA0" w:rsidRDefault="00643DA0" w:rsidP="00643DA0">
      <w:pPr>
        <w:spacing w:line="360" w:lineRule="auto"/>
        <w:jc w:val="both"/>
        <w:rPr>
          <w:rFonts w:ascii="Times New Roman" w:hAnsi="Times New Roman" w:cs="Times New Roman"/>
          <w:sz w:val="24"/>
          <w:szCs w:val="24"/>
        </w:rPr>
      </w:pPr>
      <w:r w:rsidRPr="0082688D">
        <w:rPr>
          <w:rFonts w:ascii="Times New Roman" w:hAnsi="Times New Roman" w:cs="Times New Roman"/>
          <w:b/>
          <w:bCs/>
          <w:i/>
          <w:iCs/>
          <w:sz w:val="24"/>
          <w:szCs w:val="24"/>
        </w:rPr>
        <w:t>GL</w:t>
      </w:r>
      <w:r>
        <w:rPr>
          <w:rFonts w:ascii="Times New Roman" w:hAnsi="Times New Roman" w:cs="Times New Roman"/>
          <w:b/>
          <w:bCs/>
          <w:i/>
          <w:iCs/>
          <w:sz w:val="24"/>
          <w:szCs w:val="24"/>
        </w:rPr>
        <w:t xml:space="preserve"> </w:t>
      </w:r>
      <w:r w:rsidRPr="0082688D">
        <w:rPr>
          <w:rFonts w:ascii="Times New Roman" w:hAnsi="Times New Roman" w:cs="Times New Roman"/>
          <w:b/>
          <w:bCs/>
          <w:i/>
          <w:iCs/>
          <w:sz w:val="24"/>
          <w:szCs w:val="24"/>
        </w:rPr>
        <w:t>/</w:t>
      </w:r>
      <w:r>
        <w:rPr>
          <w:rFonts w:ascii="Times New Roman" w:hAnsi="Times New Roman" w:cs="Times New Roman"/>
          <w:b/>
          <w:bCs/>
          <w:i/>
          <w:iCs/>
          <w:sz w:val="24"/>
          <w:szCs w:val="24"/>
        </w:rPr>
        <w:t xml:space="preserve"> </w:t>
      </w:r>
      <w:r w:rsidRPr="0082688D">
        <w:rPr>
          <w:rFonts w:ascii="Times New Roman" w:hAnsi="Times New Roman" w:cs="Times New Roman"/>
          <w:b/>
          <w:bCs/>
          <w:i/>
          <w:iCs/>
          <w:sz w:val="24"/>
          <w:szCs w:val="24"/>
        </w:rPr>
        <w:t>72</w:t>
      </w:r>
      <w:r>
        <w:rPr>
          <w:rFonts w:ascii="Times New Roman" w:hAnsi="Times New Roman" w:cs="Times New Roman"/>
          <w:b/>
          <w:bCs/>
          <w:sz w:val="24"/>
          <w:szCs w:val="24"/>
        </w:rPr>
        <w:t xml:space="preserve"> – </w:t>
      </w:r>
      <w:r w:rsidRPr="0082688D">
        <w:rPr>
          <w:rFonts w:ascii="Times New Roman" w:hAnsi="Times New Roman" w:cs="Times New Roman"/>
          <w:sz w:val="24"/>
          <w:szCs w:val="24"/>
        </w:rPr>
        <w:t>Hnědé sklo. Zpracovává se stejně jako to zelené, proto jej můžeme vhazovat taktéž do zeleného kontejneru.</w:t>
      </w:r>
    </w:p>
    <w:p w14:paraId="0501C2C1" w14:textId="77777777" w:rsidR="00643DA0" w:rsidRDefault="00643DA0" w:rsidP="00643DA0">
      <w:pPr>
        <w:spacing w:line="360" w:lineRule="auto"/>
        <w:jc w:val="both"/>
        <w:rPr>
          <w:rFonts w:ascii="Times New Roman" w:hAnsi="Times New Roman" w:cs="Times New Roman"/>
          <w:b/>
          <w:bCs/>
          <w:sz w:val="24"/>
          <w:szCs w:val="24"/>
        </w:rPr>
      </w:pPr>
      <w:r w:rsidRPr="004B7C40">
        <w:rPr>
          <w:rFonts w:ascii="Times New Roman" w:hAnsi="Times New Roman" w:cs="Times New Roman"/>
          <w:b/>
          <w:bCs/>
          <w:sz w:val="24"/>
          <w:szCs w:val="24"/>
        </w:rPr>
        <w:t>Recyklační značky kompozitních materiálů:</w:t>
      </w:r>
    </w:p>
    <w:p w14:paraId="2F99255B" w14:textId="77777777" w:rsidR="00643DA0" w:rsidRDefault="00643DA0" w:rsidP="00643DA0">
      <w:pPr>
        <w:spacing w:line="360" w:lineRule="auto"/>
        <w:jc w:val="both"/>
        <w:rPr>
          <w:rFonts w:ascii="Times New Roman" w:hAnsi="Times New Roman" w:cs="Times New Roman"/>
          <w:b/>
          <w:bCs/>
          <w:sz w:val="24"/>
          <w:szCs w:val="24"/>
        </w:rPr>
      </w:pPr>
      <w:r w:rsidRPr="008B54B3">
        <w:rPr>
          <w:rFonts w:ascii="Times New Roman" w:hAnsi="Times New Roman" w:cs="Times New Roman"/>
          <w:b/>
          <w:bCs/>
          <w:i/>
          <w:iCs/>
          <w:sz w:val="24"/>
          <w:szCs w:val="24"/>
        </w:rPr>
        <w:t>C / 95</w:t>
      </w:r>
      <w:r>
        <w:rPr>
          <w:rFonts w:ascii="Times New Roman" w:hAnsi="Times New Roman" w:cs="Times New Roman"/>
          <w:b/>
          <w:bCs/>
          <w:sz w:val="24"/>
          <w:szCs w:val="24"/>
        </w:rPr>
        <w:t xml:space="preserve"> </w:t>
      </w:r>
      <w:r w:rsidRPr="008B54B3">
        <w:rPr>
          <w:rFonts w:ascii="Times New Roman" w:hAnsi="Times New Roman" w:cs="Times New Roman"/>
          <w:sz w:val="24"/>
          <w:szCs w:val="24"/>
        </w:rPr>
        <w:t>– Sklo + plast</w:t>
      </w:r>
    </w:p>
    <w:p w14:paraId="213AD33A" w14:textId="77777777" w:rsidR="00643DA0" w:rsidRDefault="00643DA0" w:rsidP="00643DA0">
      <w:pPr>
        <w:spacing w:line="360" w:lineRule="auto"/>
        <w:jc w:val="both"/>
        <w:rPr>
          <w:rFonts w:ascii="Times New Roman" w:hAnsi="Times New Roman" w:cs="Times New Roman"/>
          <w:b/>
          <w:bCs/>
          <w:sz w:val="24"/>
          <w:szCs w:val="24"/>
        </w:rPr>
      </w:pPr>
      <w:r w:rsidRPr="008B54B3">
        <w:rPr>
          <w:rFonts w:ascii="Times New Roman" w:hAnsi="Times New Roman" w:cs="Times New Roman"/>
          <w:b/>
          <w:bCs/>
          <w:i/>
          <w:iCs/>
          <w:sz w:val="24"/>
          <w:szCs w:val="24"/>
        </w:rPr>
        <w:t>C / 96</w:t>
      </w:r>
      <w:r>
        <w:rPr>
          <w:rFonts w:ascii="Times New Roman" w:hAnsi="Times New Roman" w:cs="Times New Roman"/>
          <w:b/>
          <w:bCs/>
          <w:sz w:val="24"/>
          <w:szCs w:val="24"/>
        </w:rPr>
        <w:t xml:space="preserve"> </w:t>
      </w:r>
      <w:r w:rsidRPr="008B54B3">
        <w:rPr>
          <w:rFonts w:ascii="Times New Roman" w:hAnsi="Times New Roman" w:cs="Times New Roman"/>
          <w:sz w:val="24"/>
          <w:szCs w:val="24"/>
        </w:rPr>
        <w:t>– Sklo + hliník</w:t>
      </w:r>
    </w:p>
    <w:p w14:paraId="68C61044" w14:textId="77777777" w:rsidR="00643DA0" w:rsidRDefault="00643DA0" w:rsidP="00643DA0">
      <w:pPr>
        <w:spacing w:line="360" w:lineRule="auto"/>
        <w:jc w:val="both"/>
        <w:rPr>
          <w:rFonts w:ascii="Times New Roman" w:hAnsi="Times New Roman" w:cs="Times New Roman"/>
          <w:b/>
          <w:bCs/>
          <w:sz w:val="24"/>
          <w:szCs w:val="24"/>
        </w:rPr>
      </w:pPr>
      <w:r w:rsidRPr="008B54B3">
        <w:rPr>
          <w:rFonts w:ascii="Times New Roman" w:hAnsi="Times New Roman" w:cs="Times New Roman"/>
          <w:b/>
          <w:bCs/>
          <w:i/>
          <w:iCs/>
          <w:sz w:val="24"/>
          <w:szCs w:val="24"/>
        </w:rPr>
        <w:t>C / 97</w:t>
      </w:r>
      <w:r>
        <w:rPr>
          <w:rFonts w:ascii="Times New Roman" w:hAnsi="Times New Roman" w:cs="Times New Roman"/>
          <w:b/>
          <w:bCs/>
          <w:sz w:val="24"/>
          <w:szCs w:val="24"/>
        </w:rPr>
        <w:t xml:space="preserve"> </w:t>
      </w:r>
      <w:r w:rsidRPr="008B54B3">
        <w:rPr>
          <w:rFonts w:ascii="Times New Roman" w:hAnsi="Times New Roman" w:cs="Times New Roman"/>
          <w:sz w:val="24"/>
          <w:szCs w:val="24"/>
        </w:rPr>
        <w:t>– Sklo + ocelový pocínovaný plech</w:t>
      </w:r>
    </w:p>
    <w:p w14:paraId="116AE363" w14:textId="77777777" w:rsidR="00643DA0" w:rsidRDefault="00643DA0" w:rsidP="00643DA0">
      <w:pPr>
        <w:spacing w:line="360" w:lineRule="auto"/>
        <w:jc w:val="both"/>
        <w:rPr>
          <w:rFonts w:ascii="Times New Roman" w:hAnsi="Times New Roman" w:cs="Times New Roman"/>
          <w:sz w:val="24"/>
          <w:szCs w:val="24"/>
        </w:rPr>
      </w:pPr>
      <w:r w:rsidRPr="008B54B3">
        <w:rPr>
          <w:rFonts w:ascii="Times New Roman" w:hAnsi="Times New Roman" w:cs="Times New Roman"/>
          <w:b/>
          <w:bCs/>
          <w:i/>
          <w:iCs/>
          <w:sz w:val="24"/>
          <w:szCs w:val="24"/>
        </w:rPr>
        <w:t>C / 98</w:t>
      </w:r>
      <w:r>
        <w:rPr>
          <w:rFonts w:ascii="Times New Roman" w:hAnsi="Times New Roman" w:cs="Times New Roman"/>
          <w:b/>
          <w:bCs/>
          <w:sz w:val="24"/>
          <w:szCs w:val="24"/>
        </w:rPr>
        <w:t xml:space="preserve"> </w:t>
      </w:r>
      <w:r w:rsidRPr="008B54B3">
        <w:rPr>
          <w:rFonts w:ascii="Times New Roman" w:hAnsi="Times New Roman" w:cs="Times New Roman"/>
          <w:sz w:val="24"/>
          <w:szCs w:val="24"/>
        </w:rPr>
        <w:t>– Sklo + různé kovy</w:t>
      </w:r>
      <w:r>
        <w:rPr>
          <w:rStyle w:val="Znakapoznpodarou"/>
          <w:rFonts w:ascii="Times New Roman" w:hAnsi="Times New Roman" w:cs="Times New Roman"/>
          <w:sz w:val="24"/>
          <w:szCs w:val="24"/>
        </w:rPr>
        <w:footnoteReference w:id="58"/>
      </w:r>
    </w:p>
    <w:p w14:paraId="0725F5C1" w14:textId="292E4028" w:rsidR="00855A02" w:rsidRDefault="00855A02" w:rsidP="00855A02">
      <w:pPr>
        <w:rPr>
          <w:rFonts w:ascii="Times New Roman" w:hAnsi="Times New Roman" w:cs="Times New Roman"/>
          <w:sz w:val="24"/>
          <w:szCs w:val="24"/>
        </w:rPr>
      </w:pPr>
      <w:r>
        <w:rPr>
          <w:rFonts w:ascii="Times New Roman" w:hAnsi="Times New Roman" w:cs="Times New Roman"/>
          <w:sz w:val="24"/>
          <w:szCs w:val="24"/>
        </w:rPr>
        <w:br w:type="page"/>
      </w:r>
    </w:p>
    <w:p w14:paraId="4CA208E8" w14:textId="77777777" w:rsidR="00643DA0" w:rsidRPr="0002586A" w:rsidRDefault="00643DA0" w:rsidP="00021864">
      <w:pPr>
        <w:pStyle w:val="podnadpisBp1"/>
      </w:pPr>
      <w:bookmarkStart w:id="52" w:name="_Toc137714820"/>
      <w:r w:rsidRPr="0002586A">
        <w:lastRenderedPageBreak/>
        <w:t>Papír</w:t>
      </w:r>
      <w:bookmarkEnd w:id="52"/>
    </w:p>
    <w:p w14:paraId="7F3C921B" w14:textId="77777777" w:rsidR="00643DA0" w:rsidRPr="00BB7830" w:rsidRDefault="00643DA0" w:rsidP="0067329C">
      <w:pPr>
        <w:pStyle w:val="Text"/>
      </w:pPr>
      <w:r w:rsidRPr="00BB7830">
        <w:t xml:space="preserve">V dnešní době si jen těžko dokážeme život bez papíru představit. I přes vysoký podíl digitálních technologií si můžeme všimnout, že </w:t>
      </w:r>
      <w:r>
        <w:t xml:space="preserve">se stále </w:t>
      </w:r>
      <w:r w:rsidRPr="00BB7830">
        <w:t xml:space="preserve">tisknou papírové knihy, každé ráno vychází v celé </w:t>
      </w:r>
      <w:r>
        <w:t>Č</w:t>
      </w:r>
      <w:r w:rsidRPr="00BB7830">
        <w:t>eské republice hned několik různých druhů novin, v trafikách vidíme stojany plné časopisů, pokud chceme v obchodě prodavačce zaplatit dáváme jí papírové peníze</w:t>
      </w:r>
      <w:r>
        <w:t>. P</w:t>
      </w:r>
      <w:r w:rsidRPr="00BB7830">
        <w:t>apír používají děti ve školách nebo úřednice v kancelářích, máme papírové kapesníky a utěrky, používáme toaletní papír. Tato surovina se pro nás stala tak běžnou, že si ani neuvědomujeme</w:t>
      </w:r>
      <w:r>
        <w:t xml:space="preserve"> její důležitost.</w:t>
      </w:r>
      <w:r>
        <w:rPr>
          <w:rStyle w:val="Znakapoznpodarou"/>
        </w:rPr>
        <w:footnoteReference w:id="59"/>
      </w:r>
    </w:p>
    <w:p w14:paraId="51BE103E" w14:textId="77777777" w:rsidR="00643DA0" w:rsidRDefault="00643DA0" w:rsidP="0067329C">
      <w:pPr>
        <w:pStyle w:val="Text"/>
      </w:pPr>
      <w:r w:rsidRPr="00BB7830">
        <w:t>Abychom mohli dále papír používat a vyrábět z něj nové věci</w:t>
      </w:r>
      <w:r>
        <w:t>,</w:t>
      </w:r>
      <w:r w:rsidRPr="00BB7830">
        <w:t xml:space="preserve"> musíme</w:t>
      </w:r>
      <w:r>
        <w:t xml:space="preserve"> jej správně</w:t>
      </w:r>
      <w:r w:rsidRPr="00BB7830">
        <w:t xml:space="preserve"> třídit </w:t>
      </w:r>
      <w:r>
        <w:br/>
      </w:r>
      <w:r w:rsidRPr="00BB7830">
        <w:t xml:space="preserve">a vytříděný papír recyklovat. Recyklací a </w:t>
      </w:r>
      <w:r>
        <w:t>vy</w:t>
      </w:r>
      <w:r w:rsidRPr="00BB7830">
        <w:t xml:space="preserve">tříděním starého papíru nevznikají </w:t>
      </w:r>
      <w:r>
        <w:t>pouze</w:t>
      </w:r>
      <w:r w:rsidRPr="00BB7830">
        <w:t xml:space="preserve"> další věci k užitku, ale můžeme tím také chránit životní prostředí</w:t>
      </w:r>
      <w:r>
        <w:t>, což je pro naši Zemi velmi důležité.</w:t>
      </w:r>
      <w:r>
        <w:rPr>
          <w:rStyle w:val="Znakapoznpodarou"/>
        </w:rPr>
        <w:footnoteReference w:id="60"/>
      </w:r>
    </w:p>
    <w:p w14:paraId="0381ECE0" w14:textId="77777777" w:rsidR="00643DA0" w:rsidRPr="00705D4D" w:rsidRDefault="00643DA0" w:rsidP="00021864">
      <w:pPr>
        <w:pStyle w:val="podnadpisBP2"/>
      </w:pPr>
      <w:bookmarkStart w:id="53" w:name="_Toc137714821"/>
      <w:r w:rsidRPr="00705D4D">
        <w:t>Historie papíru</w:t>
      </w:r>
      <w:bookmarkEnd w:id="53"/>
    </w:p>
    <w:p w14:paraId="2A68F264" w14:textId="77777777" w:rsidR="00643DA0" w:rsidRDefault="00643DA0" w:rsidP="0067329C">
      <w:pPr>
        <w:pStyle w:val="Text"/>
      </w:pPr>
      <w:r w:rsidRPr="009E1392">
        <w:t>Předchůdcem papíru by papyrus. Psali na něj staří Egypťané, kteří jej vyráběli z rozřezaných proužků dužiny šáchoru. Výrobní technologie spočívala v tom, že proužky šáchoru vrstvili přes sebe do kříže a poté je roztloukali a slisovali. Šťáva z šáchoru byla velmi lepkavá, a tak z</w:t>
      </w:r>
      <w:r>
        <w:t>působila</w:t>
      </w:r>
      <w:r w:rsidRPr="009E1392">
        <w:t>, že papyrus držel pohromadě.</w:t>
      </w:r>
    </w:p>
    <w:p w14:paraId="1727B5D4" w14:textId="77777777" w:rsidR="00643DA0" w:rsidRDefault="00643DA0" w:rsidP="0067329C">
      <w:pPr>
        <w:pStyle w:val="Text"/>
      </w:pPr>
      <w:r>
        <w:t>Historie papíru sahá do dávné minulosti. První výroba papíru je známá od roku 105 našeho letopočtu. Tsai Lun, který je považován za tvůrce, vyrobil papír z dřevěné kůry, konopných odpadů a rybářských sítí. Podstatou výroby bylo nabrání papírové hmoty na síto. Pro jeho dobré vlastnosti se v Číně dobře ujal a začal se velmi rychle šířit. V dalších letech byla tato technologie upravována a vylepšována.</w:t>
      </w:r>
    </w:p>
    <w:p w14:paraId="69775523" w14:textId="77777777" w:rsidR="00643DA0" w:rsidRDefault="00643DA0" w:rsidP="0067329C">
      <w:pPr>
        <w:pStyle w:val="Text"/>
      </w:pPr>
      <w:r>
        <w:t>K nám do Čech se první zmínka o výrobě papíru dostala někdy v roce 1050 z Trutnova. Poté začaly vznikat papírny v Praze, Frýdku a Libni.</w:t>
      </w:r>
      <w:r>
        <w:rPr>
          <w:rStyle w:val="Znakapoznpodarou"/>
        </w:rPr>
        <w:footnoteReference w:id="61"/>
      </w:r>
    </w:p>
    <w:p w14:paraId="220A18BA" w14:textId="77777777" w:rsidR="00643DA0" w:rsidRDefault="00643DA0" w:rsidP="00643DA0">
      <w:pPr>
        <w:spacing w:line="360" w:lineRule="auto"/>
        <w:jc w:val="both"/>
        <w:rPr>
          <w:rFonts w:ascii="Times New Roman" w:hAnsi="Times New Roman" w:cs="Times New Roman"/>
          <w:b/>
          <w:bCs/>
          <w:sz w:val="24"/>
          <w:szCs w:val="24"/>
        </w:rPr>
      </w:pPr>
      <w:r w:rsidRPr="006C5581">
        <w:rPr>
          <w:rFonts w:ascii="Times New Roman" w:hAnsi="Times New Roman" w:cs="Times New Roman"/>
          <w:b/>
          <w:bCs/>
          <w:sz w:val="24"/>
          <w:szCs w:val="24"/>
        </w:rPr>
        <w:t>Výroba papíru</w:t>
      </w:r>
    </w:p>
    <w:p w14:paraId="78635875" w14:textId="247AAEF3" w:rsidR="00643DA0" w:rsidRPr="00DA3124" w:rsidRDefault="00643DA0" w:rsidP="0067329C">
      <w:pPr>
        <w:pStyle w:val="Text"/>
        <w:rPr>
          <w:b/>
        </w:rPr>
      </w:pPr>
      <w:r w:rsidRPr="0067329C">
        <w:t xml:space="preserve">Papír vyrábíme z několika odlišných surovin. Může to být dřevo stromů, bavlněné hadry nebo sběrný papír. Z těchto surovin získáváme rozvlákněním (opatrným mletím) vlákna </w:t>
      </w:r>
      <w:r w:rsidRPr="0067329C">
        <w:lastRenderedPageBreak/>
        <w:t>celulózy. Tato vlákna poté co je získáme musíme pročistit a upravit, získáváme směs, ze které papír budeme vyrábět. K výrobě papíru používáme papírenský stroj. V něm se nachází síto, na které nateče směs vody s vlákny celulózy. Na síti se směs odvodní a dále se lisuje a schne. Takovou technologií se vyrábí papír, na který dnes a denně píšeme.</w:t>
      </w:r>
      <w:r w:rsidR="005D7F05">
        <w:rPr>
          <w:rStyle w:val="Znakapoznpodarou"/>
        </w:rPr>
        <w:footnoteReference w:id="62"/>
      </w:r>
    </w:p>
    <w:p w14:paraId="164565E2" w14:textId="77777777" w:rsidR="00643DA0" w:rsidRDefault="00643DA0" w:rsidP="00643DA0">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Spotřeba</w:t>
      </w:r>
      <w:r w:rsidRPr="006C5581">
        <w:rPr>
          <w:rFonts w:ascii="Times New Roman" w:hAnsi="Times New Roman" w:cs="Times New Roman"/>
          <w:b/>
          <w:bCs/>
          <w:sz w:val="24"/>
          <w:szCs w:val="24"/>
        </w:rPr>
        <w:t xml:space="preserve"> papíru</w:t>
      </w:r>
    </w:p>
    <w:p w14:paraId="7F625FCC" w14:textId="77777777" w:rsidR="00643DA0" w:rsidRPr="00F85391" w:rsidRDefault="00643DA0" w:rsidP="0067329C">
      <w:pPr>
        <w:pStyle w:val="Text"/>
      </w:pPr>
      <w:r w:rsidRPr="00F85391">
        <w:t>Obecně ve obchodních společnostech platí heslo: papír prodává. A tak je krutou realitou, že největší množství papíru, který nejde recyklovat, protože jej obchodníci upravují fóliemi</w:t>
      </w:r>
      <w:r>
        <w:t xml:space="preserve">, laminací nebo lakováním </w:t>
      </w:r>
      <w:proofErr w:type="gramStart"/>
      <w:r w:rsidRPr="00F85391">
        <w:t>končí</w:t>
      </w:r>
      <w:proofErr w:type="gramEnd"/>
      <w:r w:rsidRPr="00F85391">
        <w:t xml:space="preserve"> v komunálním odpadu. Vzniká tak ročně na světě zhruba 400 000 000 tun odpadního papíru. Protože na trh přicházejí stále nové výrobky, na které je potřeba navrhnout obal</w:t>
      </w:r>
      <w:r>
        <w:t>,</w:t>
      </w:r>
      <w:r w:rsidRPr="00F85391">
        <w:t xml:space="preserve"> stoupá i roční spotřeba papíru, která činní 25 000 000 tun. Nejen obchodní společnosti využívají papír</w:t>
      </w:r>
      <w:r>
        <w:t>,</w:t>
      </w:r>
      <w:r w:rsidRPr="00F85391">
        <w:t xml:space="preserve"> ale i člověk potřebuje papír k životu. Průměrná spotřeba papíru u člověka je 130-150 kg papíru ročně. Pokud však papír, který využijeme</w:t>
      </w:r>
      <w:r>
        <w:t xml:space="preserve"> správně </w:t>
      </w:r>
      <w:r w:rsidRPr="00F85391">
        <w:t>vytřídíme</w:t>
      </w:r>
      <w:r>
        <w:t xml:space="preserve">, tak jej můžeme recyklovat a vrátí se k nám v </w:t>
      </w:r>
      <w:r w:rsidRPr="00F85391">
        <w:t>jiné formě</w:t>
      </w:r>
      <w:r>
        <w:t xml:space="preserve"> výrobků</w:t>
      </w:r>
      <w:r w:rsidRPr="00F85391">
        <w:t xml:space="preserve">. </w:t>
      </w:r>
      <w:r>
        <w:t>N</w:t>
      </w:r>
      <w:r w:rsidRPr="00F85391">
        <w:t>evýhodou je, že papír nemůžeme recyklovat donekonečna jako to bylo u skla. Papírové vlákno můžeme recyklovat zhruba 6x – 7x. V praxi se setkáváme s tím, že je to o polovinu méně.</w:t>
      </w:r>
      <w:r>
        <w:rPr>
          <w:rStyle w:val="Znakapoznpodarou"/>
        </w:rPr>
        <w:footnoteReference w:id="63"/>
      </w:r>
    </w:p>
    <w:p w14:paraId="7C0206FF" w14:textId="77777777" w:rsidR="00643DA0" w:rsidRDefault="00643DA0" w:rsidP="00021864">
      <w:pPr>
        <w:pStyle w:val="podnadpisBP2"/>
      </w:pPr>
      <w:bookmarkStart w:id="54" w:name="_Toc137714822"/>
      <w:r w:rsidRPr="006C5581">
        <w:t>Recyklace papíru</w:t>
      </w:r>
      <w:bookmarkEnd w:id="54"/>
    </w:p>
    <w:p w14:paraId="74D3686F" w14:textId="77777777" w:rsidR="00643DA0" w:rsidRPr="00B20A21" w:rsidRDefault="00643DA0" w:rsidP="0067329C">
      <w:pPr>
        <w:pStyle w:val="Text"/>
      </w:pPr>
      <w:r w:rsidRPr="0067329C">
        <w:rPr>
          <w:rStyle w:val="TextChar"/>
        </w:rPr>
        <w:t>Recyklace papíru začíná u nás v domácnosti. Papír, který doma nasbíráme odneseme do modré sběrné nádoby. Každý týden pak probíhá svoz, kdy popeláři modrý kontejner vysypou do popelářského vozu a odváží jej na dotřiďovací linku. Počáteční fází recyklace papíru je ruční dotřídění na dotřiďovací lince. Pracovníci této linky hlídají, aby neprošel žádný znečištěný nebo mastný kousek papíru, poté papír třídí podle druhu a kvality. To, o jaký druh papíru jde a jakou má kvalitu pak rozhoduje o dalším jeho zpracování. Následně je vytříděný a rozdělený papír slisován do obrovských balíků a převáží se k dalšímu zpracování do papíren. V papírnách se papír rozvlákňuje ve vodě a poté probíhá proces čištění. Čištěním se odstraňují kovové sponky, plastová okénka z obálek, zbytky inkoustu, barvy, lepidla. Po fázi čistění přidáváme vodu až vznikne řídká, kašovitá směs. Pokud chceme papír bílý přidáme bělidlo. Kašovitá směs je poté nanášená na dlouhé síto do papírenského stroje a přichází fáze lisování. Lis stláčí mokrou buničinu, ze které odchází cca 50% vody. Z lisovacího stroje pokračuje pás papíru dále k fázi sušení. Sušení probíhá pomocí litinových válců, které jsou nahřáty na teplotu cca 100°C. Po</w:t>
      </w:r>
      <w:r>
        <w:t xml:space="preserve"> </w:t>
      </w:r>
      <w:r>
        <w:lastRenderedPageBreak/>
        <w:t>fázi sušení se na povrch papíru naneseny přísady, které zdokonalují vlastnosti daného papíru. Po nanesení přísad nastává fáze kalandrování. Princip kalandrování spočívá v tom, že pomocí speciálních kalandrových válečků papír žehlíme. Žehlením papír získává hladkost a lesk. Po fázi kalandrování je papír hotový. Navineme jej na velké kotouče, ze kterých pak papír řežeme na požadované rozměry. Zpracovatelé pak takto recyklovaný papír používají k výrobě nových výrobků.</w:t>
      </w:r>
      <w:r>
        <w:rPr>
          <w:rStyle w:val="Znakapoznpodarou"/>
        </w:rPr>
        <w:footnoteReference w:id="64"/>
      </w:r>
    </w:p>
    <w:p w14:paraId="6D5A57A4" w14:textId="77777777" w:rsidR="00643DA0" w:rsidRDefault="00643DA0" w:rsidP="00643DA0">
      <w:pPr>
        <w:spacing w:line="360" w:lineRule="auto"/>
        <w:jc w:val="both"/>
        <w:rPr>
          <w:rFonts w:ascii="Times New Roman" w:hAnsi="Times New Roman" w:cs="Times New Roman"/>
          <w:b/>
          <w:bCs/>
          <w:sz w:val="24"/>
          <w:szCs w:val="24"/>
        </w:rPr>
      </w:pPr>
      <w:r>
        <w:rPr>
          <w:noProof/>
        </w:rPr>
        <w:drawing>
          <wp:inline distT="0" distB="0" distL="0" distR="0" wp14:anchorId="09753BC2" wp14:editId="71822D02">
            <wp:extent cx="5760720" cy="1852930"/>
            <wp:effectExtent l="0" t="0" r="0" b="0"/>
            <wp:docPr id="16" name="Obrázek 16" descr="recyklace_recyklacni_proces_trideni_doma_kontejner_svoz_dotridovaci_linka_recyklovany_vyrobek_samoseb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klace_recyklacni_proces_trideni_doma_kontejner_svoz_dotridovaci_linka_recyklovany_vyrobek_samosebo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1852930"/>
                    </a:xfrm>
                    <a:prstGeom prst="rect">
                      <a:avLst/>
                    </a:prstGeom>
                    <a:noFill/>
                    <a:ln>
                      <a:noFill/>
                    </a:ln>
                  </pic:spPr>
                </pic:pic>
              </a:graphicData>
            </a:graphic>
          </wp:inline>
        </w:drawing>
      </w:r>
    </w:p>
    <w:p w14:paraId="3DE12F61" w14:textId="73CF4A46" w:rsidR="00643DA0" w:rsidRPr="00CD6B27" w:rsidRDefault="00643DA0" w:rsidP="005D7F05">
      <w:pPr>
        <w:pStyle w:val="obrzky"/>
      </w:pPr>
      <w:bookmarkStart w:id="55" w:name="_Toc137714097"/>
      <w:bookmarkStart w:id="56" w:name="_Toc137714362"/>
      <w:r w:rsidRPr="00CD6B27">
        <w:t xml:space="preserve">Obrázek č. </w:t>
      </w:r>
      <w:r w:rsidR="00855A02">
        <w:t>8</w:t>
      </w:r>
      <w:r w:rsidRPr="00CD6B27">
        <w:t>: Recyklace papíru (samosebou.cz 2023)</w:t>
      </w:r>
      <w:bookmarkEnd w:id="55"/>
      <w:bookmarkEnd w:id="56"/>
    </w:p>
    <w:p w14:paraId="02E37F5F" w14:textId="77777777" w:rsidR="00643DA0" w:rsidRDefault="00643DA0" w:rsidP="00643DA0">
      <w:pPr>
        <w:spacing w:line="360" w:lineRule="auto"/>
        <w:jc w:val="both"/>
        <w:rPr>
          <w:rFonts w:ascii="Times New Roman" w:hAnsi="Times New Roman" w:cs="Times New Roman"/>
          <w:b/>
          <w:bCs/>
          <w:sz w:val="24"/>
          <w:szCs w:val="24"/>
        </w:rPr>
      </w:pPr>
    </w:p>
    <w:p w14:paraId="6C9A1EE6" w14:textId="77777777" w:rsidR="00643DA0" w:rsidRDefault="00643DA0" w:rsidP="00021864">
      <w:pPr>
        <w:pStyle w:val="podnadpisBP2"/>
      </w:pPr>
      <w:bookmarkStart w:id="57" w:name="_Toc137714823"/>
      <w:r w:rsidRPr="006C5581">
        <w:t>Kontejner na papír</w:t>
      </w:r>
      <w:bookmarkEnd w:id="57"/>
    </w:p>
    <w:p w14:paraId="6FA05105" w14:textId="77777777" w:rsidR="00643DA0" w:rsidRDefault="00643DA0" w:rsidP="0067329C">
      <w:pPr>
        <w:pStyle w:val="Text"/>
      </w:pPr>
      <w:r w:rsidRPr="00AD7009">
        <w:t xml:space="preserve">Papír, který v domácnosti vytřídíme odnášíme do sběrné nádoby s modrou barvou. Modrý kontejner </w:t>
      </w:r>
      <w:r>
        <w:t>je určený</w:t>
      </w:r>
      <w:r w:rsidRPr="00AD7009">
        <w:t xml:space="preserve"> k vyhazovaní starých novin, časopisů, školních sešitů, různých obalových materiálů, které nejsou zušlechtěny např. lakováním nebo laminováním. Vhazujeme zde také krabice, které však vždy sešlapeme, aby v kontejneru nezabíraly moc místa. Můžeme vhazovat také ruličky od toaletního papíru nebo plata od vajec. Nevadí ani papír s kancelářskými sponkami nebo obálky s plastovým okénkem. </w:t>
      </w:r>
    </w:p>
    <w:p w14:paraId="74511A22" w14:textId="77777777" w:rsidR="00643DA0" w:rsidRDefault="00643DA0" w:rsidP="0067329C">
      <w:pPr>
        <w:pStyle w:val="Text"/>
      </w:pPr>
      <w:r>
        <w:t>Naopak do kontejneru nevhazujeme celé svazky knih. Ty raději odneseme na sběrný dvůr příslušného města nebo obce. To také platí o obrovských krabicích, které by zabraly místo v celém kontejneru. Dále bychom do modrého kontejneru neměli vhazovat jakkoli znečištěný papír (mokrý, mastný), uhlový nebo voskový papír.</w:t>
      </w:r>
      <w:r>
        <w:rPr>
          <w:rStyle w:val="Znakapoznpodarou"/>
        </w:rPr>
        <w:footnoteReference w:id="65"/>
      </w:r>
    </w:p>
    <w:p w14:paraId="16C20DEA" w14:textId="77777777" w:rsidR="00643DA0" w:rsidRDefault="00643DA0" w:rsidP="00643DA0">
      <w:pPr>
        <w:spacing w:line="360" w:lineRule="auto"/>
        <w:jc w:val="both"/>
        <w:rPr>
          <w:rFonts w:ascii="Times New Roman" w:hAnsi="Times New Roman" w:cs="Times New Roman"/>
          <w:b/>
          <w:bCs/>
          <w:sz w:val="24"/>
          <w:szCs w:val="24"/>
        </w:rPr>
      </w:pPr>
    </w:p>
    <w:p w14:paraId="2D9C7A0A" w14:textId="77777777" w:rsidR="00643DA0" w:rsidRDefault="00643DA0" w:rsidP="00021864">
      <w:pPr>
        <w:pStyle w:val="podnadpisBP2"/>
      </w:pPr>
      <w:bookmarkStart w:id="58" w:name="_Toc137714824"/>
      <w:r w:rsidRPr="006C5581">
        <w:lastRenderedPageBreak/>
        <w:t>Recyklační symboly papíru</w:t>
      </w:r>
      <w:bookmarkEnd w:id="58"/>
    </w:p>
    <w:p w14:paraId="670295AA" w14:textId="35154555" w:rsidR="00643DA0" w:rsidRDefault="00643DA0" w:rsidP="0067329C">
      <w:pPr>
        <w:pStyle w:val="Text"/>
      </w:pPr>
      <w:r w:rsidRPr="00AC3AA3">
        <w:t xml:space="preserve">Pokud se pořádně podíváme na papírový obal uvidíme na něm značku se šipkami </w:t>
      </w:r>
      <w:r w:rsidR="0067329C">
        <w:br/>
      </w:r>
      <w:r w:rsidRPr="00AC3AA3">
        <w:t>a označením PAP. U označení PAP se však nachází i číslo</w:t>
      </w:r>
      <w:r>
        <w:t xml:space="preserve"> (20, 21, 22, 23 až 39)</w:t>
      </w:r>
      <w:r w:rsidRPr="00AC3AA3">
        <w:t xml:space="preserve">, které </w:t>
      </w:r>
      <w:r>
        <w:t>označuje druh papíru, ze kterého je obal vyroben.</w:t>
      </w:r>
    </w:p>
    <w:p w14:paraId="69349843" w14:textId="77777777" w:rsidR="00643DA0" w:rsidRDefault="00643DA0" w:rsidP="00643DA0">
      <w:pPr>
        <w:spacing w:line="360" w:lineRule="auto"/>
        <w:jc w:val="both"/>
        <w:rPr>
          <w:rFonts w:ascii="Times New Roman" w:hAnsi="Times New Roman" w:cs="Times New Roman"/>
          <w:sz w:val="24"/>
          <w:szCs w:val="24"/>
        </w:rPr>
      </w:pPr>
      <w:r w:rsidRPr="00AD0BA4">
        <w:rPr>
          <w:rFonts w:ascii="Times New Roman" w:hAnsi="Times New Roman" w:cs="Times New Roman"/>
          <w:b/>
          <w:bCs/>
          <w:i/>
          <w:iCs/>
          <w:sz w:val="24"/>
          <w:szCs w:val="24"/>
        </w:rPr>
        <w:t>PAP 20</w:t>
      </w:r>
      <w:r>
        <w:rPr>
          <w:rFonts w:ascii="Times New Roman" w:hAnsi="Times New Roman" w:cs="Times New Roman"/>
          <w:sz w:val="24"/>
          <w:szCs w:val="24"/>
        </w:rPr>
        <w:t xml:space="preserve"> – Vlnitá lepenka</w:t>
      </w:r>
    </w:p>
    <w:p w14:paraId="21C225B2" w14:textId="77777777" w:rsidR="00643DA0" w:rsidRDefault="00643DA0" w:rsidP="00643DA0">
      <w:pPr>
        <w:spacing w:line="360" w:lineRule="auto"/>
        <w:jc w:val="both"/>
        <w:rPr>
          <w:rFonts w:ascii="Times New Roman" w:hAnsi="Times New Roman" w:cs="Times New Roman"/>
          <w:sz w:val="24"/>
          <w:szCs w:val="24"/>
        </w:rPr>
      </w:pPr>
      <w:r w:rsidRPr="00AD0BA4">
        <w:rPr>
          <w:rFonts w:ascii="Times New Roman" w:hAnsi="Times New Roman" w:cs="Times New Roman"/>
          <w:b/>
          <w:bCs/>
          <w:i/>
          <w:iCs/>
          <w:sz w:val="24"/>
          <w:szCs w:val="24"/>
        </w:rPr>
        <w:t>PAP 21</w:t>
      </w:r>
      <w:r>
        <w:rPr>
          <w:rFonts w:ascii="Times New Roman" w:hAnsi="Times New Roman" w:cs="Times New Roman"/>
          <w:sz w:val="24"/>
          <w:szCs w:val="24"/>
        </w:rPr>
        <w:t xml:space="preserve"> – Hladká lepenka, časopisy, dopisy</w:t>
      </w:r>
    </w:p>
    <w:p w14:paraId="302CF1F6" w14:textId="77777777" w:rsidR="00643DA0" w:rsidRDefault="00643DA0" w:rsidP="00643DA0">
      <w:pPr>
        <w:spacing w:line="360" w:lineRule="auto"/>
        <w:jc w:val="both"/>
        <w:rPr>
          <w:rFonts w:ascii="Times New Roman" w:hAnsi="Times New Roman" w:cs="Times New Roman"/>
          <w:sz w:val="24"/>
          <w:szCs w:val="24"/>
        </w:rPr>
      </w:pPr>
      <w:r w:rsidRPr="00AD0BA4">
        <w:rPr>
          <w:rFonts w:ascii="Times New Roman" w:hAnsi="Times New Roman" w:cs="Times New Roman"/>
          <w:b/>
          <w:bCs/>
          <w:i/>
          <w:iCs/>
          <w:sz w:val="24"/>
          <w:szCs w:val="24"/>
        </w:rPr>
        <w:t>PAP 22</w:t>
      </w:r>
      <w:r>
        <w:rPr>
          <w:rFonts w:ascii="Times New Roman" w:hAnsi="Times New Roman" w:cs="Times New Roman"/>
          <w:sz w:val="24"/>
          <w:szCs w:val="24"/>
        </w:rPr>
        <w:t xml:space="preserve"> – Papír</w:t>
      </w:r>
    </w:p>
    <w:p w14:paraId="474B2B1B" w14:textId="77777777" w:rsidR="00643DA0" w:rsidRDefault="00643DA0" w:rsidP="00643DA0">
      <w:pPr>
        <w:spacing w:line="360" w:lineRule="auto"/>
        <w:jc w:val="both"/>
        <w:rPr>
          <w:rFonts w:ascii="Times New Roman" w:hAnsi="Times New Roman" w:cs="Times New Roman"/>
          <w:sz w:val="24"/>
          <w:szCs w:val="24"/>
        </w:rPr>
      </w:pPr>
      <w:r w:rsidRPr="00AD0BA4">
        <w:rPr>
          <w:rFonts w:ascii="Times New Roman" w:hAnsi="Times New Roman" w:cs="Times New Roman"/>
          <w:b/>
          <w:bCs/>
          <w:i/>
          <w:iCs/>
          <w:sz w:val="24"/>
          <w:szCs w:val="24"/>
        </w:rPr>
        <w:t>PAP 23</w:t>
      </w:r>
      <w:r>
        <w:rPr>
          <w:rFonts w:ascii="Times New Roman" w:hAnsi="Times New Roman" w:cs="Times New Roman"/>
          <w:sz w:val="24"/>
          <w:szCs w:val="24"/>
        </w:rPr>
        <w:t xml:space="preserve"> – Kartón</w:t>
      </w:r>
    </w:p>
    <w:p w14:paraId="29C18240" w14:textId="3B7BC90D" w:rsidR="00643DA0" w:rsidRDefault="00643DA0" w:rsidP="00643DA0">
      <w:pPr>
        <w:spacing w:line="360" w:lineRule="auto"/>
        <w:jc w:val="both"/>
        <w:rPr>
          <w:rFonts w:ascii="Times New Roman" w:hAnsi="Times New Roman" w:cs="Times New Roman"/>
          <w:sz w:val="24"/>
          <w:szCs w:val="24"/>
        </w:rPr>
      </w:pPr>
      <w:r w:rsidRPr="00AD0BA4">
        <w:rPr>
          <w:rFonts w:ascii="Times New Roman" w:hAnsi="Times New Roman" w:cs="Times New Roman"/>
          <w:b/>
          <w:bCs/>
          <w:i/>
          <w:iCs/>
          <w:sz w:val="24"/>
          <w:szCs w:val="24"/>
        </w:rPr>
        <w:t>PAP 24-39</w:t>
      </w:r>
      <w:r>
        <w:rPr>
          <w:rFonts w:ascii="Times New Roman" w:hAnsi="Times New Roman" w:cs="Times New Roman"/>
          <w:sz w:val="24"/>
          <w:szCs w:val="24"/>
        </w:rPr>
        <w:t xml:space="preserve"> – Ostatní papír</w:t>
      </w:r>
      <w:r>
        <w:rPr>
          <w:rStyle w:val="Znakapoznpodarou"/>
          <w:rFonts w:ascii="Times New Roman" w:hAnsi="Times New Roman" w:cs="Times New Roman"/>
          <w:sz w:val="24"/>
          <w:szCs w:val="24"/>
        </w:rPr>
        <w:footnoteReference w:id="66"/>
      </w:r>
    </w:p>
    <w:p w14:paraId="7FAEAA1D" w14:textId="16DCBD7C" w:rsidR="00643DA0" w:rsidRDefault="00CD6B27" w:rsidP="00643DA0">
      <w:pPr>
        <w:spacing w:line="360" w:lineRule="auto"/>
        <w:jc w:val="both"/>
        <w:rPr>
          <w:rFonts w:ascii="Times New Roman" w:hAnsi="Times New Roman" w:cs="Times New Roman"/>
          <w:sz w:val="24"/>
          <w:szCs w:val="24"/>
        </w:rPr>
      </w:pPr>
      <w:r>
        <w:rPr>
          <w:noProof/>
        </w:rPr>
        <w:drawing>
          <wp:anchor distT="0" distB="0" distL="114300" distR="114300" simplePos="0" relativeHeight="251624960" behindDoc="1" locked="0" layoutInCell="1" allowOverlap="1" wp14:anchorId="7E99AEDE" wp14:editId="58AF7A04">
            <wp:simplePos x="0" y="0"/>
            <wp:positionH relativeFrom="column">
              <wp:posOffset>730885</wp:posOffset>
            </wp:positionH>
            <wp:positionV relativeFrom="paragraph">
              <wp:posOffset>59055</wp:posOffset>
            </wp:positionV>
            <wp:extent cx="4305300" cy="1219200"/>
            <wp:effectExtent l="0" t="0" r="0" b="0"/>
            <wp:wrapTight wrapText="bothSides">
              <wp:wrapPolygon edited="0">
                <wp:start x="0" y="0"/>
                <wp:lineTo x="0" y="21263"/>
                <wp:lineTo x="21504" y="21263"/>
                <wp:lineTo x="21504" y="0"/>
                <wp:lineTo x="0" y="0"/>
              </wp:wrapPolygon>
            </wp:wrapTight>
            <wp:docPr id="8" name="Obrázek 8" descr="Jak třídit odpad. Opravdu víte, co kam patří? | de Wolf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ak třídit odpad. Opravdu víte, co kam patří? | de Wolf GROU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5300" cy="1219200"/>
                    </a:xfrm>
                    <a:prstGeom prst="rect">
                      <a:avLst/>
                    </a:prstGeom>
                    <a:noFill/>
                    <a:ln>
                      <a:noFill/>
                    </a:ln>
                  </pic:spPr>
                </pic:pic>
              </a:graphicData>
            </a:graphic>
          </wp:anchor>
        </w:drawing>
      </w:r>
    </w:p>
    <w:p w14:paraId="6AC104B5" w14:textId="77777777" w:rsidR="00643DA0" w:rsidRDefault="00643DA0" w:rsidP="00643DA0">
      <w:pPr>
        <w:spacing w:line="360" w:lineRule="auto"/>
        <w:jc w:val="both"/>
        <w:rPr>
          <w:rFonts w:ascii="Times New Roman" w:hAnsi="Times New Roman" w:cs="Times New Roman"/>
          <w:sz w:val="24"/>
          <w:szCs w:val="24"/>
        </w:rPr>
      </w:pPr>
    </w:p>
    <w:p w14:paraId="09DE7C6F" w14:textId="77777777" w:rsidR="00643DA0" w:rsidRDefault="00643DA0" w:rsidP="00643DA0">
      <w:pPr>
        <w:spacing w:line="360" w:lineRule="auto"/>
        <w:jc w:val="both"/>
        <w:rPr>
          <w:rFonts w:ascii="Times New Roman" w:hAnsi="Times New Roman" w:cs="Times New Roman"/>
          <w:sz w:val="24"/>
          <w:szCs w:val="24"/>
        </w:rPr>
      </w:pPr>
    </w:p>
    <w:p w14:paraId="3CEF4B60" w14:textId="77777777" w:rsidR="00CD6B27" w:rsidRDefault="00CD6B27" w:rsidP="00643DA0">
      <w:pPr>
        <w:jc w:val="center"/>
        <w:rPr>
          <w:rFonts w:ascii="Times New Roman" w:hAnsi="Times New Roman" w:cs="Times New Roman"/>
          <w:sz w:val="20"/>
          <w:szCs w:val="20"/>
        </w:rPr>
      </w:pPr>
    </w:p>
    <w:p w14:paraId="533FB791" w14:textId="192C233B" w:rsidR="00643DA0" w:rsidRDefault="00643DA0" w:rsidP="00E116B5">
      <w:pPr>
        <w:pStyle w:val="obrzky"/>
      </w:pPr>
      <w:bookmarkStart w:id="59" w:name="_Toc137714363"/>
      <w:r w:rsidRPr="00CD6B27">
        <w:t xml:space="preserve">Obrázek č. </w:t>
      </w:r>
      <w:r w:rsidR="00855A02">
        <w:t>9</w:t>
      </w:r>
      <w:r w:rsidRPr="00CD6B27">
        <w:t>: Recyklační symboly papíru (dewolf.cz 2023)</w:t>
      </w:r>
      <w:bookmarkEnd w:id="59"/>
    </w:p>
    <w:p w14:paraId="15B66F6B" w14:textId="53775180" w:rsidR="00855A02" w:rsidRPr="00D950F7" w:rsidRDefault="00855A02" w:rsidP="00855A02">
      <w:pPr>
        <w:rPr>
          <w:rFonts w:ascii="Times New Roman" w:hAnsi="Times New Roman" w:cs="Times New Roman"/>
          <w:sz w:val="20"/>
          <w:szCs w:val="20"/>
        </w:rPr>
      </w:pPr>
      <w:r>
        <w:rPr>
          <w:rFonts w:ascii="Times New Roman" w:hAnsi="Times New Roman" w:cs="Times New Roman"/>
          <w:sz w:val="20"/>
          <w:szCs w:val="20"/>
        </w:rPr>
        <w:br w:type="page"/>
      </w:r>
    </w:p>
    <w:p w14:paraId="4E7227B7" w14:textId="77777777" w:rsidR="00643DA0" w:rsidRPr="0002586A" w:rsidRDefault="00643DA0" w:rsidP="00021864">
      <w:pPr>
        <w:pStyle w:val="podnadpisBp1"/>
      </w:pPr>
      <w:bookmarkStart w:id="60" w:name="_Toc137714825"/>
      <w:r w:rsidRPr="0002586A">
        <w:lastRenderedPageBreak/>
        <w:t>Kovy</w:t>
      </w:r>
      <w:bookmarkEnd w:id="60"/>
    </w:p>
    <w:p w14:paraId="0C6A82DB" w14:textId="77777777" w:rsidR="00643DA0" w:rsidRDefault="00643DA0" w:rsidP="0067329C">
      <w:pPr>
        <w:pStyle w:val="Text"/>
      </w:pPr>
      <w:r w:rsidRPr="00A617AF">
        <w:t>Kovy známe v jejich ryzí podobě nebo v podobě slitin. Mezi ryzí kovy řadíme železo (Fe), měď (Cu), hliník (Al), atd. Jako slitiny kovů známe například pájku (Cu + Sn), mosaz (Cu + Zn) nebo ocel (Fe + C).</w:t>
      </w:r>
      <w:r>
        <w:t xml:space="preserve"> Už někdy v době bronzové lidé zjistili, že přetavováním a kováním šrotu docílí toho, že mohou kov znovu využít. Zároveň to pro ně bylo méně pracné a energeticky lehčí než těžba nového kusu kovu. Vznikla tak první recyklace kovů. Dnes je pro nás recyklace kovů důležitá z hlediska výroby. Díky recyklaci uspoříme suroviny a energie potřebné k výrobě. Recyklací ušetříme i krajinu před její devastací těžbou kovů z povrchových dolů.</w:t>
      </w:r>
    </w:p>
    <w:p w14:paraId="6D2ACA32" w14:textId="77777777" w:rsidR="00643DA0" w:rsidRDefault="00643DA0" w:rsidP="00021864">
      <w:pPr>
        <w:pStyle w:val="podnadpisBP2"/>
      </w:pPr>
      <w:bookmarkStart w:id="61" w:name="_Toc137714826"/>
      <w:r>
        <w:t>Produkce kovů</w:t>
      </w:r>
      <w:bookmarkEnd w:id="61"/>
    </w:p>
    <w:p w14:paraId="1D9BDAAD" w14:textId="77777777" w:rsidR="00643DA0" w:rsidRPr="008A0B4B" w:rsidRDefault="00643DA0" w:rsidP="0067329C">
      <w:pPr>
        <w:pStyle w:val="Text"/>
      </w:pPr>
      <w:r w:rsidRPr="008A0B4B">
        <w:t xml:space="preserve">V roce 2019 vytřídil každý občan České republiky kovového odpadu v průměru 13,9 kg. Zapříčiněno </w:t>
      </w:r>
      <w:r>
        <w:t xml:space="preserve">je to </w:t>
      </w:r>
      <w:r w:rsidRPr="008A0B4B">
        <w:t xml:space="preserve">hlavně tím, že se zvyšuje počet sběrných nádob ve městech, obcích a na vesnicích. V červenci roku 2020 </w:t>
      </w:r>
      <w:r>
        <w:t xml:space="preserve">bylo </w:t>
      </w:r>
      <w:r w:rsidRPr="008A0B4B">
        <w:t>k dispozici 53 000 sběrných nádob na třídění kovů</w:t>
      </w:r>
      <w:r>
        <w:t>, což</w:t>
      </w:r>
      <w:r w:rsidRPr="008A0B4B">
        <w:t xml:space="preserve"> je o 21 000 </w:t>
      </w:r>
      <w:r>
        <w:t xml:space="preserve">kontejnerů </w:t>
      </w:r>
      <w:r w:rsidRPr="008A0B4B">
        <w:t>více než v minulých letech. K recyklaci do hutí putuje</w:t>
      </w:r>
      <w:r>
        <w:t xml:space="preserve"> </w:t>
      </w:r>
      <w:r w:rsidRPr="008A0B4B">
        <w:t xml:space="preserve">99 % vytříděných obalů. V roce 2019 byla míra recyklace u nás zhruba 60 %. </w:t>
      </w:r>
      <w:r>
        <w:t>Dá se předpokládat, vzrůst třídění kovového odpadu, který je zapříčiněný pandemií koronaviru, ale také rostoucím počtem sběrných nádob. Za doby koronaviru byly díky vládním restrikcím zavřené gastro podniky.  Lidé tak kupovali v obchodech jídlo v konzervách mnohem více než tomu bylo v minulých letech. Tyto plechové obaly od jídla nebo nápojů po konzumaci přijdou do sběrných nádob ze kterých pokračují k další recyklaci.</w:t>
      </w:r>
      <w:r>
        <w:rPr>
          <w:rStyle w:val="Znakapoznpodarou"/>
        </w:rPr>
        <w:footnoteReference w:id="67"/>
      </w:r>
    </w:p>
    <w:p w14:paraId="7F20D1B8" w14:textId="77777777" w:rsidR="00643DA0" w:rsidRDefault="00643DA0" w:rsidP="00021864">
      <w:pPr>
        <w:pStyle w:val="podnadpisBP2"/>
      </w:pPr>
      <w:bookmarkStart w:id="62" w:name="_Toc137714827"/>
      <w:r>
        <w:t>Recyklace železa a oceli</w:t>
      </w:r>
      <w:bookmarkEnd w:id="62"/>
    </w:p>
    <w:p w14:paraId="291A8CDC" w14:textId="77777777" w:rsidR="00643DA0" w:rsidRDefault="00643DA0" w:rsidP="0067329C">
      <w:pPr>
        <w:pStyle w:val="Text"/>
      </w:pPr>
      <w:r w:rsidRPr="00D178CE">
        <w:t>Železný šrot před samotnou recyklací upravujeme a třídíme. Jedná se o velmi nákladnou operaci. Při konečné úpravě však získáváme velmi kvalitní produkt. Začínáme nejdříve ručním tříděním. Po vytřídění se železo sváží do zpracovatelských zařízení, kde následují další operace jako lisování, lámání, stříhání, briketování, kryogenní drcení.</w:t>
      </w:r>
      <w:r>
        <w:rPr>
          <w:rStyle w:val="Znakapoznpodarou"/>
        </w:rPr>
        <w:footnoteReference w:id="68"/>
      </w:r>
    </w:p>
    <w:p w14:paraId="7A9AA810" w14:textId="77777777" w:rsidR="00643DA0" w:rsidRDefault="00643DA0" w:rsidP="0067329C">
      <w:pPr>
        <w:pStyle w:val="Text"/>
      </w:pPr>
      <w:r>
        <w:lastRenderedPageBreak/>
        <w:t xml:space="preserve">Ocel recyklujeme v ocelárnách metodou oxidace v kyslíkových konvektorech. Běžnější </w:t>
      </w:r>
      <w:r>
        <w:br/>
        <w:t>a častěji užívaný způsob je recyklace tavením oceli v elektrických obloukových pecích nebo v indukčních pecích. Vedlejším produktem těchto metalurgických procesů je struska.</w:t>
      </w:r>
      <w:r>
        <w:rPr>
          <w:rStyle w:val="Znakapoznpodarou"/>
        </w:rPr>
        <w:footnoteReference w:id="69"/>
      </w:r>
    </w:p>
    <w:p w14:paraId="1A2E6D58" w14:textId="77777777" w:rsidR="00643DA0" w:rsidRDefault="00643DA0" w:rsidP="00021864">
      <w:pPr>
        <w:pStyle w:val="podnadpisBP2"/>
      </w:pPr>
      <w:bookmarkStart w:id="63" w:name="_Toc137714828"/>
      <w:r>
        <w:t>Recyklace těžkých kovů</w:t>
      </w:r>
      <w:bookmarkEnd w:id="63"/>
    </w:p>
    <w:p w14:paraId="02258271" w14:textId="77777777" w:rsidR="00643DA0" w:rsidRPr="004918D2" w:rsidRDefault="00643DA0" w:rsidP="0067329C">
      <w:pPr>
        <w:pStyle w:val="Text"/>
      </w:pPr>
      <w:r w:rsidRPr="004918D2">
        <w:t>Mezi těžké kovy řadíme například LCD displeje nebo baterie. V těchto kovech najdeme obrovské množství látek</w:t>
      </w:r>
      <w:r>
        <w:t>, které mohou působit na člověka jako jedy</w:t>
      </w:r>
      <w:r w:rsidRPr="004918D2">
        <w:t xml:space="preserve">. Proto se u těžkých kovů setkáváme spíše s pojmy jako jsou ekonomická likvidace nebo bezpečné </w:t>
      </w:r>
      <w:proofErr w:type="gramStart"/>
      <w:r w:rsidRPr="004918D2">
        <w:t>odstranění</w:t>
      </w:r>
      <w:r>
        <w:t>,</w:t>
      </w:r>
      <w:proofErr w:type="gramEnd"/>
      <w:r>
        <w:t xml:space="preserve"> než s pojmem recyklace</w:t>
      </w:r>
      <w:r w:rsidRPr="004918D2">
        <w:t>.</w:t>
      </w:r>
      <w:r>
        <w:rPr>
          <w:rStyle w:val="Znakapoznpodarou"/>
        </w:rPr>
        <w:footnoteReference w:id="70"/>
      </w:r>
    </w:p>
    <w:p w14:paraId="7409E8BD" w14:textId="77777777" w:rsidR="00643DA0" w:rsidRDefault="00643DA0" w:rsidP="00021864">
      <w:pPr>
        <w:pStyle w:val="podnadpisBP2"/>
        <w:spacing w:line="276" w:lineRule="auto"/>
      </w:pPr>
      <w:bookmarkStart w:id="64" w:name="_Toc137714829"/>
      <w:r>
        <w:t>Recyklace drahých kovů</w:t>
      </w:r>
      <w:bookmarkEnd w:id="64"/>
    </w:p>
    <w:p w14:paraId="3B3283A3" w14:textId="5CAC481B" w:rsidR="00643DA0" w:rsidRPr="000E5004" w:rsidRDefault="00643DA0" w:rsidP="0067329C">
      <w:pPr>
        <w:pStyle w:val="Text"/>
      </w:pPr>
      <w:r w:rsidRPr="000E5004">
        <w:t>U těchto kovů se můžeme setkat s označením vzácné kovy. Objem těchto kovů z hlediska recyklace se stále zvyšuje. Jeho růst ovlivňuje především spotřeba. Vzácné kovy využívá</w:t>
      </w:r>
      <w:r>
        <w:t xml:space="preserve"> </w:t>
      </w:r>
      <w:r w:rsidRPr="000E5004">
        <w:t>nejen šperkařství, ale i sklářství, mincovnictví, lékařství</w:t>
      </w:r>
      <w:r>
        <w:t xml:space="preserve">. Používají se </w:t>
      </w:r>
      <w:r w:rsidRPr="000E5004">
        <w:t>v</w:t>
      </w:r>
      <w:r>
        <w:t> </w:t>
      </w:r>
      <w:r w:rsidRPr="000E5004">
        <w:t>elektrotechnickém</w:t>
      </w:r>
      <w:r>
        <w:t xml:space="preserve">, </w:t>
      </w:r>
      <w:r w:rsidRPr="000E5004">
        <w:t xml:space="preserve">nebo automobilovém průmyslu. Drahý kov určený k recyklaci nebereme jen z těžby, ale využíváme i použitou elektroniku. Tedy všechny vyřazené počítače, telefony </w:t>
      </w:r>
      <w:r w:rsidR="0067329C">
        <w:br/>
      </w:r>
      <w:r w:rsidRPr="000E5004">
        <w:t xml:space="preserve">a televize. Poptávka po drahých kovech je však tak obrovská, že samotná recyklace těchto kovů ji nemá šanci pokrýt. Drahé kovy se u nás v České republice vykupují společnosti jako například Safina nebo </w:t>
      </w:r>
      <w:r>
        <w:t>soukromí majitelé výkupen.</w:t>
      </w:r>
      <w:r>
        <w:rPr>
          <w:rStyle w:val="Znakapoznpodarou"/>
        </w:rPr>
        <w:footnoteReference w:id="71"/>
      </w:r>
    </w:p>
    <w:p w14:paraId="1BF0E10E" w14:textId="77777777" w:rsidR="00643DA0" w:rsidRDefault="00643DA0" w:rsidP="00021864">
      <w:pPr>
        <w:pStyle w:val="podnadpisBP2"/>
        <w:spacing w:line="276" w:lineRule="auto"/>
      </w:pPr>
      <w:bookmarkStart w:id="65" w:name="_Toc137714830"/>
      <w:r w:rsidRPr="00366BC7">
        <w:t>Kontejner na kovy</w:t>
      </w:r>
      <w:bookmarkEnd w:id="65"/>
    </w:p>
    <w:p w14:paraId="02F68B97" w14:textId="77777777" w:rsidR="00643DA0" w:rsidRDefault="00643DA0" w:rsidP="0067329C">
      <w:pPr>
        <w:pStyle w:val="Text"/>
      </w:pPr>
      <w:r w:rsidRPr="00C43838">
        <w:t>Ve městech a obcích se poslední dobou objevují šedé kontejnery. Tyto kontejnery jsou určeny pro třídění kovového odpadu. Pokud šedé kontejnery v obcích nejsou</w:t>
      </w:r>
      <w:r>
        <w:t>,</w:t>
      </w:r>
      <w:r w:rsidRPr="00C43838">
        <w:t xml:space="preserve"> mohou se sbírat kovy společně s</w:t>
      </w:r>
      <w:r>
        <w:t> </w:t>
      </w:r>
      <w:r w:rsidRPr="00C43838">
        <w:t>plasty</w:t>
      </w:r>
      <w:r>
        <w:t>,</w:t>
      </w:r>
      <w:r w:rsidRPr="00C43838">
        <w:t xml:space="preserve"> nebo nápojovými kartony. </w:t>
      </w:r>
      <w:r>
        <w:t>Pak</w:t>
      </w:r>
      <w:r w:rsidRPr="00C43838">
        <w:t xml:space="preserve"> je příslušný kontejner označen informací, že do něj</w:t>
      </w:r>
      <w:r>
        <w:t xml:space="preserve"> lze</w:t>
      </w:r>
      <w:r w:rsidRPr="00C43838">
        <w:t xml:space="preserve"> vhodit i kovové plechovky</w:t>
      </w:r>
      <w:r>
        <w:t xml:space="preserve">, </w:t>
      </w:r>
      <w:r w:rsidRPr="00C43838">
        <w:t>nebo menší kovový odpad. Pokud však označení na kontejneru chybí</w:t>
      </w:r>
      <w:r>
        <w:t xml:space="preserve">, </w:t>
      </w:r>
      <w:r w:rsidRPr="00C43838">
        <w:t xml:space="preserve">tak hlavním místem pro sběr kovů </w:t>
      </w:r>
      <w:r>
        <w:t xml:space="preserve">zůstává </w:t>
      </w:r>
      <w:r w:rsidRPr="00C43838">
        <w:t>sběrný dvůr</w:t>
      </w:r>
      <w:r>
        <w:t xml:space="preserve">, </w:t>
      </w:r>
      <w:r w:rsidRPr="00C43838">
        <w:t>nebo různé výkupny</w:t>
      </w:r>
      <w:r>
        <w:t>. Z</w:t>
      </w:r>
      <w:r w:rsidRPr="00C43838">
        <w:t xml:space="preserve">a donesený kovový odpad </w:t>
      </w:r>
      <w:r>
        <w:t>je možné</w:t>
      </w:r>
      <w:r w:rsidRPr="00C43838">
        <w:t xml:space="preserve"> </w:t>
      </w:r>
      <w:r>
        <w:t>získa</w:t>
      </w:r>
      <w:r w:rsidRPr="00C43838">
        <w:t xml:space="preserve">t i menší peněžní obnos. </w:t>
      </w:r>
      <w:r>
        <w:t>V některých menších obcích se pořádají tzv. kovové soboty, kdy na určitou sobotu v měsíci obec přistaví kontejnery na kovový šrot a obyvatelé tam mohou tento šrot donést a jednoduše se ho tím zbavit.</w:t>
      </w:r>
    </w:p>
    <w:p w14:paraId="011C86DE" w14:textId="1839492E" w:rsidR="005D7F05" w:rsidRPr="00CD6B27" w:rsidRDefault="00643DA0" w:rsidP="008A35D9">
      <w:pPr>
        <w:pStyle w:val="Text"/>
      </w:pPr>
      <w:r>
        <w:lastRenderedPageBreak/>
        <w:t>Do šedých kontejnerů můžeme vhazovat kovové plechovky od nápojů a konzerv, alobal, hřebíky nebo různé šroubky a další menší kovový odpad, který projde malým otvorem kontejneru. Naopak do kontejnerů nevhazujeme plechovky od barev, tlakové nádoby nebo vysloužilé domácí spotřebiče. Na sběrný dvůr můžeme kromě malých kovových opadů dovést i trubky, hrnce, plechy, vany nebo starou konstrukci jízdního kola.</w:t>
      </w:r>
      <w:r>
        <w:rPr>
          <w:rStyle w:val="Znakapoznpodarou"/>
        </w:rPr>
        <w:footnoteReference w:id="72"/>
      </w:r>
    </w:p>
    <w:p w14:paraId="1D1A4FBA" w14:textId="77777777" w:rsidR="00643DA0" w:rsidRPr="00366BC7" w:rsidRDefault="00643DA0" w:rsidP="00021864">
      <w:pPr>
        <w:pStyle w:val="podnadpisBP2"/>
        <w:spacing w:line="240" w:lineRule="auto"/>
      </w:pPr>
      <w:bookmarkStart w:id="66" w:name="_Toc137714831"/>
      <w:r w:rsidRPr="00366BC7">
        <w:t>Recyklační symboly kovů</w:t>
      </w:r>
      <w:bookmarkEnd w:id="66"/>
    </w:p>
    <w:p w14:paraId="1571508A" w14:textId="268CC7F4" w:rsidR="00643DA0" w:rsidRDefault="00643DA0" w:rsidP="0067329C">
      <w:pPr>
        <w:pStyle w:val="Text"/>
      </w:pPr>
      <w:r>
        <w:t>Na obalech vyrobených z kovů můžeme nalézt recyklačním symbol v podobě trojúhelníku s šipkami a označení s číslem v rozmezí 40–49.</w:t>
      </w:r>
    </w:p>
    <w:p w14:paraId="372B79ED" w14:textId="440AC824" w:rsidR="00643DA0" w:rsidRDefault="00643DA0" w:rsidP="00643DA0">
      <w:pPr>
        <w:spacing w:line="360" w:lineRule="auto"/>
        <w:jc w:val="both"/>
        <w:rPr>
          <w:rFonts w:ascii="Times New Roman" w:hAnsi="Times New Roman" w:cs="Times New Roman"/>
          <w:sz w:val="24"/>
          <w:szCs w:val="24"/>
        </w:rPr>
      </w:pPr>
      <w:r w:rsidRPr="00EF02F6">
        <w:rPr>
          <w:rFonts w:ascii="Times New Roman" w:hAnsi="Times New Roman" w:cs="Times New Roman"/>
          <w:b/>
          <w:bCs/>
          <w:i/>
          <w:iCs/>
          <w:sz w:val="24"/>
          <w:szCs w:val="24"/>
        </w:rPr>
        <w:t>40 Fe</w:t>
      </w:r>
      <w:r>
        <w:rPr>
          <w:rFonts w:ascii="Times New Roman" w:hAnsi="Times New Roman" w:cs="Times New Roman"/>
          <w:sz w:val="24"/>
          <w:szCs w:val="24"/>
        </w:rPr>
        <w:t xml:space="preserve"> – obaly ze železa</w:t>
      </w:r>
    </w:p>
    <w:p w14:paraId="19F150FE" w14:textId="45037564" w:rsidR="00643DA0" w:rsidRDefault="00643DA0" w:rsidP="00643DA0">
      <w:pPr>
        <w:spacing w:line="360" w:lineRule="auto"/>
        <w:jc w:val="both"/>
        <w:rPr>
          <w:rFonts w:ascii="Times New Roman" w:hAnsi="Times New Roman" w:cs="Times New Roman"/>
          <w:sz w:val="24"/>
          <w:szCs w:val="24"/>
        </w:rPr>
      </w:pPr>
      <w:r w:rsidRPr="00EF02F6">
        <w:rPr>
          <w:rFonts w:ascii="Times New Roman" w:hAnsi="Times New Roman" w:cs="Times New Roman"/>
          <w:b/>
          <w:bCs/>
          <w:i/>
          <w:iCs/>
          <w:sz w:val="24"/>
          <w:szCs w:val="24"/>
        </w:rPr>
        <w:t>41 ALU</w:t>
      </w:r>
      <w:r>
        <w:rPr>
          <w:rFonts w:ascii="Times New Roman" w:hAnsi="Times New Roman" w:cs="Times New Roman"/>
          <w:sz w:val="24"/>
          <w:szCs w:val="24"/>
        </w:rPr>
        <w:t xml:space="preserve"> – obaly z hliníku</w:t>
      </w:r>
    </w:p>
    <w:p w14:paraId="59BCD638" w14:textId="1B66FB90" w:rsidR="00643DA0" w:rsidRDefault="00643DA0" w:rsidP="00643DA0">
      <w:pPr>
        <w:spacing w:line="360" w:lineRule="auto"/>
        <w:jc w:val="both"/>
        <w:rPr>
          <w:rFonts w:ascii="Times New Roman" w:hAnsi="Times New Roman" w:cs="Times New Roman"/>
          <w:sz w:val="24"/>
          <w:szCs w:val="24"/>
        </w:rPr>
      </w:pPr>
      <w:r w:rsidRPr="00EF02F6">
        <w:rPr>
          <w:rFonts w:ascii="Times New Roman" w:hAnsi="Times New Roman" w:cs="Times New Roman"/>
          <w:b/>
          <w:bCs/>
          <w:i/>
          <w:iCs/>
          <w:sz w:val="24"/>
          <w:szCs w:val="24"/>
        </w:rPr>
        <w:t>42–49</w:t>
      </w:r>
      <w:r>
        <w:rPr>
          <w:rFonts w:ascii="Times New Roman" w:hAnsi="Times New Roman" w:cs="Times New Roman"/>
          <w:sz w:val="24"/>
          <w:szCs w:val="24"/>
        </w:rPr>
        <w:t xml:space="preserve"> – ostatní kovy</w:t>
      </w:r>
      <w:r>
        <w:rPr>
          <w:rStyle w:val="Znakapoznpodarou"/>
          <w:rFonts w:ascii="Times New Roman" w:hAnsi="Times New Roman" w:cs="Times New Roman"/>
          <w:sz w:val="24"/>
          <w:szCs w:val="24"/>
        </w:rPr>
        <w:footnoteReference w:id="73"/>
      </w:r>
    </w:p>
    <w:p w14:paraId="3C731A28" w14:textId="30BB4470" w:rsidR="00643DA0" w:rsidRDefault="00855A02" w:rsidP="00643DA0">
      <w:pPr>
        <w:spacing w:line="360" w:lineRule="auto"/>
        <w:jc w:val="both"/>
        <w:rPr>
          <w:rFonts w:ascii="Times New Roman" w:hAnsi="Times New Roman" w:cs="Times New Roman"/>
          <w:sz w:val="24"/>
          <w:szCs w:val="24"/>
        </w:rPr>
      </w:pPr>
      <w:r>
        <w:rPr>
          <w:noProof/>
        </w:rPr>
        <w:drawing>
          <wp:anchor distT="0" distB="0" distL="114300" distR="114300" simplePos="0" relativeHeight="251629056" behindDoc="1" locked="0" layoutInCell="1" allowOverlap="1" wp14:anchorId="3FBEA177" wp14:editId="58AC3490">
            <wp:simplePos x="0" y="0"/>
            <wp:positionH relativeFrom="column">
              <wp:posOffset>1782445</wp:posOffset>
            </wp:positionH>
            <wp:positionV relativeFrom="paragraph">
              <wp:posOffset>100965</wp:posOffset>
            </wp:positionV>
            <wp:extent cx="2247900" cy="1455420"/>
            <wp:effectExtent l="0" t="0" r="0" b="0"/>
            <wp:wrapTight wrapText="bothSides">
              <wp:wrapPolygon edited="0">
                <wp:start x="0" y="0"/>
                <wp:lineTo x="0" y="21204"/>
                <wp:lineTo x="21417" y="21204"/>
                <wp:lineTo x="21417" y="0"/>
                <wp:lineTo x="0" y="0"/>
              </wp:wrapPolygon>
            </wp:wrapTight>
            <wp:docPr id="10" name="Obrázek 10" descr="Rozšíření sběru kovových odpadů: Rozpočet města: Třebí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zšíření sběru kovových odpadů: Rozpočet města: Třebíč"/>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47900" cy="1455420"/>
                    </a:xfrm>
                    <a:prstGeom prst="rect">
                      <a:avLst/>
                    </a:prstGeom>
                    <a:noFill/>
                    <a:ln>
                      <a:noFill/>
                    </a:ln>
                  </pic:spPr>
                </pic:pic>
              </a:graphicData>
            </a:graphic>
          </wp:anchor>
        </w:drawing>
      </w:r>
    </w:p>
    <w:p w14:paraId="26BF3505" w14:textId="77777777" w:rsidR="00643DA0" w:rsidRPr="00A64DDE" w:rsidRDefault="00643DA0" w:rsidP="00643DA0">
      <w:pPr>
        <w:rPr>
          <w:rFonts w:ascii="Times New Roman" w:hAnsi="Times New Roman" w:cs="Times New Roman"/>
          <w:sz w:val="24"/>
          <w:szCs w:val="24"/>
        </w:rPr>
      </w:pPr>
    </w:p>
    <w:p w14:paraId="24BF5665" w14:textId="77777777" w:rsidR="00021864" w:rsidRDefault="00021864" w:rsidP="00021864">
      <w:pPr>
        <w:tabs>
          <w:tab w:val="left" w:pos="2808"/>
        </w:tabs>
        <w:rPr>
          <w:rFonts w:ascii="Times New Roman" w:hAnsi="Times New Roman" w:cs="Times New Roman"/>
          <w:sz w:val="24"/>
          <w:szCs w:val="24"/>
        </w:rPr>
      </w:pPr>
    </w:p>
    <w:p w14:paraId="7A968F1F" w14:textId="77777777" w:rsidR="00855A02" w:rsidRDefault="00855A02" w:rsidP="005D7F05">
      <w:pPr>
        <w:pStyle w:val="obrzky"/>
      </w:pPr>
    </w:p>
    <w:p w14:paraId="179853F9" w14:textId="77777777" w:rsidR="00855A02" w:rsidRDefault="00855A02" w:rsidP="005D7F05">
      <w:pPr>
        <w:pStyle w:val="obrzky"/>
      </w:pPr>
    </w:p>
    <w:p w14:paraId="5326738E" w14:textId="77777777" w:rsidR="00855A02" w:rsidRDefault="00855A02" w:rsidP="005D7F05">
      <w:pPr>
        <w:pStyle w:val="obrzky"/>
      </w:pPr>
    </w:p>
    <w:p w14:paraId="3BBC7B18" w14:textId="1ACF5B63" w:rsidR="00643DA0" w:rsidRDefault="00643DA0" w:rsidP="005D7F05">
      <w:pPr>
        <w:pStyle w:val="obrzky"/>
      </w:pPr>
      <w:bookmarkStart w:id="67" w:name="_Toc137714098"/>
      <w:bookmarkStart w:id="68" w:name="_Toc137714364"/>
      <w:r w:rsidRPr="00CD6B27">
        <w:t xml:space="preserve">Obrázek č. </w:t>
      </w:r>
      <w:r w:rsidR="00CD6B27" w:rsidRPr="00CD6B27">
        <w:t>1</w:t>
      </w:r>
      <w:r w:rsidR="00855A02">
        <w:t>0</w:t>
      </w:r>
      <w:r w:rsidRPr="00CD6B27">
        <w:t>: Recyklační symboly kovů (trebic.cz 2023)</w:t>
      </w:r>
      <w:bookmarkEnd w:id="67"/>
      <w:bookmarkEnd w:id="68"/>
    </w:p>
    <w:p w14:paraId="6DB33827" w14:textId="6E70BE29" w:rsidR="00855A02" w:rsidRPr="00855A02" w:rsidRDefault="00855A02" w:rsidP="00855A02">
      <w:pPr>
        <w:rPr>
          <w:rFonts w:ascii="Times New Roman" w:hAnsi="Times New Roman" w:cs="Times New Roman"/>
          <w:sz w:val="20"/>
          <w:szCs w:val="20"/>
        </w:rPr>
      </w:pPr>
      <w:r>
        <w:br w:type="page"/>
      </w:r>
    </w:p>
    <w:p w14:paraId="1692A13B" w14:textId="27B8B8E3" w:rsidR="00163A66" w:rsidRDefault="00BE3D40" w:rsidP="007C6CA2">
      <w:pPr>
        <w:pStyle w:val="NadpisyBP"/>
      </w:pPr>
      <w:bookmarkStart w:id="69" w:name="_Toc137714832"/>
      <w:r>
        <w:lastRenderedPageBreak/>
        <w:t>Praktická část</w:t>
      </w:r>
      <w:bookmarkEnd w:id="69"/>
    </w:p>
    <w:p w14:paraId="587D40EC" w14:textId="2AF0F93A" w:rsidR="007A198A" w:rsidRDefault="007A198A" w:rsidP="007C6CA2">
      <w:pPr>
        <w:pStyle w:val="Text"/>
      </w:pPr>
      <w:r>
        <w:t>V rámci své praktické části bakalářské práce</w:t>
      </w:r>
      <w:r w:rsidR="00CE0874">
        <w:t xml:space="preserve"> jsem vytvořila soubor námětů, které se dají </w:t>
      </w:r>
      <w:r w:rsidR="00B179FB">
        <w:t>vy</w:t>
      </w:r>
      <w:r w:rsidR="00CE0874">
        <w:t>užít v předmětu pracovní činnosti</w:t>
      </w:r>
      <w:r w:rsidR="00AB4C98">
        <w:t>,</w:t>
      </w:r>
      <w:r w:rsidR="00CE0874">
        <w:t xml:space="preserve"> na druhém stupni základní školy. </w:t>
      </w:r>
    </w:p>
    <w:p w14:paraId="1F6F6845" w14:textId="5D784955" w:rsidR="003A0657" w:rsidRDefault="009C3928" w:rsidP="007C6CA2">
      <w:pPr>
        <w:pStyle w:val="Text"/>
      </w:pPr>
      <w:r>
        <w:t>Praktickou část práce zaměřené na výrobky z recyklovaných materiál</w:t>
      </w:r>
      <w:r w:rsidR="00C60733">
        <w:t>ů jako náměty na činnost žáků ve školních dílnách</w:t>
      </w:r>
      <w:r w:rsidR="00B80CF2">
        <w:t>,</w:t>
      </w:r>
      <w:r w:rsidR="00C60733">
        <w:t xml:space="preserve"> jsem realizovala na Základní škole T.G. Masaryka ve Fulneku.</w:t>
      </w:r>
      <w:r w:rsidR="0098527D">
        <w:t xml:space="preserve"> </w:t>
      </w:r>
      <w:r w:rsidR="00F00E38">
        <w:t>Výrobky js</w:t>
      </w:r>
      <w:r w:rsidR="00E52577">
        <w:t>em s žáky vyráběla</w:t>
      </w:r>
      <w:r w:rsidR="00F00E38">
        <w:t xml:space="preserve"> v nově zrekonstruované školní dílně, popřípadě </w:t>
      </w:r>
      <w:r w:rsidR="007765B3">
        <w:t>v klasické učebně.</w:t>
      </w:r>
      <w:r w:rsidR="00260237">
        <w:t xml:space="preserve"> </w:t>
      </w:r>
      <w:r w:rsidR="00DC6C12">
        <w:t>Pedagog, který s </w:t>
      </w:r>
      <w:r w:rsidR="00260237">
        <w:t>metodickými</w:t>
      </w:r>
      <w:r w:rsidR="00DC6C12">
        <w:t xml:space="preserve"> list</w:t>
      </w:r>
      <w:r w:rsidR="00260237">
        <w:t>y</w:t>
      </w:r>
      <w:r w:rsidR="00DC6C12">
        <w:t xml:space="preserve"> bude pracovat se tedy nemusí bát, že by v podmínkách jeho pracoviště nešel některý z výrobků vyrobit.</w:t>
      </w:r>
      <w:r w:rsidR="007765B3">
        <w:t xml:space="preserve"> </w:t>
      </w:r>
      <w:r w:rsidR="00DC6C12">
        <w:t>N</w:t>
      </w:r>
      <w:r w:rsidR="00B014FF">
        <w:t xml:space="preserve">áměty </w:t>
      </w:r>
      <w:r w:rsidR="00DC6C12">
        <w:t>obsažené v</w:t>
      </w:r>
      <w:r w:rsidR="009E1518">
        <w:t> </w:t>
      </w:r>
      <w:r w:rsidR="00DC6C12">
        <w:t>pr</w:t>
      </w:r>
      <w:r w:rsidR="009E1518">
        <w:t xml:space="preserve">áci předkládám </w:t>
      </w:r>
      <w:r w:rsidR="00B014FF">
        <w:t xml:space="preserve">v podobě metodických listů, se kterými mohou pedagogové na svých školách pracovat. </w:t>
      </w:r>
      <w:r w:rsidR="009E1518">
        <w:t xml:space="preserve">Praktická část je rozdělena na </w:t>
      </w:r>
      <w:r w:rsidR="00E733B3">
        <w:t xml:space="preserve">náměty z plastů, skla, papíru a kovu. </w:t>
      </w:r>
      <w:r w:rsidR="00126675">
        <w:t>Ve všech</w:t>
      </w:r>
      <w:r w:rsidR="00341C0F">
        <w:t xml:space="preserve"> </w:t>
      </w:r>
      <w:r w:rsidR="00126675">
        <w:t xml:space="preserve">výrobcích byl </w:t>
      </w:r>
      <w:r w:rsidR="00B80CF2">
        <w:t xml:space="preserve">jako </w:t>
      </w:r>
      <w:r w:rsidR="00126675">
        <w:t>hlavní</w:t>
      </w:r>
      <w:r w:rsidR="00B80CF2">
        <w:t xml:space="preserve"> prvek využitý</w:t>
      </w:r>
      <w:r w:rsidR="008D3550">
        <w:t xml:space="preserve"> recyklovatelný</w:t>
      </w:r>
      <w:r w:rsidR="00126675">
        <w:t xml:space="preserve"> materiál. Snažila jsem se volit materiál</w:t>
      </w:r>
      <w:r w:rsidR="008D3550">
        <w:t>y</w:t>
      </w:r>
      <w:r w:rsidR="00126675">
        <w:t xml:space="preserve"> </w:t>
      </w:r>
      <w:r w:rsidR="00E15CAC">
        <w:t>běžně dostupn</w:t>
      </w:r>
      <w:r w:rsidR="008D3550">
        <w:t>é</w:t>
      </w:r>
      <w:r w:rsidR="00E15CAC">
        <w:t>, levn</w:t>
      </w:r>
      <w:r w:rsidR="00BB40FA">
        <w:t>é</w:t>
      </w:r>
      <w:r w:rsidR="008B7F04">
        <w:t xml:space="preserve"> a </w:t>
      </w:r>
      <w:r w:rsidR="00E15CAC">
        <w:t>šetrn</w:t>
      </w:r>
      <w:r w:rsidR="00BB40FA">
        <w:t>é</w:t>
      </w:r>
      <w:r w:rsidR="00E15CAC">
        <w:t xml:space="preserve"> k životnímu prostředí.</w:t>
      </w:r>
    </w:p>
    <w:p w14:paraId="4EDAD853" w14:textId="21914F15" w:rsidR="0064758F" w:rsidRDefault="00E15CAC" w:rsidP="007C6CA2">
      <w:pPr>
        <w:pStyle w:val="Text"/>
      </w:pPr>
      <w:r>
        <w:t>V</w:t>
      </w:r>
      <w:r w:rsidR="001E3158">
        <w:t> metodických listech se tedy setká</w:t>
      </w:r>
      <w:r w:rsidR="00C41B05">
        <w:t>t</w:t>
      </w:r>
      <w:r w:rsidR="001E3158">
        <w:t>e s</w:t>
      </w:r>
      <w:r w:rsidR="00341C0F">
        <w:t> </w:t>
      </w:r>
      <w:r w:rsidR="001E3158">
        <w:t>nápady</w:t>
      </w:r>
      <w:r w:rsidR="00341C0F">
        <w:t>,</w:t>
      </w:r>
      <w:r w:rsidR="001E3158">
        <w:t xml:space="preserve"> jako </w:t>
      </w:r>
      <w:r w:rsidR="00341C0F">
        <w:t xml:space="preserve">jsou </w:t>
      </w:r>
      <w:r w:rsidR="001E3158">
        <w:t>obal</w:t>
      </w:r>
      <w:r w:rsidR="00341C0F">
        <w:t xml:space="preserve">y </w:t>
      </w:r>
      <w:r w:rsidR="001E3158">
        <w:t>na sešit</w:t>
      </w:r>
      <w:r w:rsidR="00341C0F">
        <w:t>y</w:t>
      </w:r>
      <w:r w:rsidR="001E3158">
        <w:t xml:space="preserve"> z igelitové tašky. Igelitových tašek je </w:t>
      </w:r>
      <w:r w:rsidR="00E14397">
        <w:t xml:space="preserve">v </w:t>
      </w:r>
      <w:r w:rsidR="001E3158">
        <w:t xml:space="preserve">naší společnosti stále dostatek. Obchody nabízí igelitové tašky </w:t>
      </w:r>
      <w:r w:rsidR="00CE1CD8">
        <w:t>stále</w:t>
      </w:r>
      <w:r w:rsidR="004E3A44">
        <w:t>,</w:t>
      </w:r>
      <w:r w:rsidR="00CE1CD8">
        <w:t xml:space="preserve"> což je </w:t>
      </w:r>
      <w:r w:rsidR="004E3A44">
        <w:t xml:space="preserve">pro náš výrobek výhoda. </w:t>
      </w:r>
      <w:r w:rsidR="00F56F53">
        <w:t>Jde o poměrně levný</w:t>
      </w:r>
      <w:r w:rsidR="00D53332">
        <w:t xml:space="preserve">, </w:t>
      </w:r>
      <w:r w:rsidR="00C24367">
        <w:t xml:space="preserve">šetrný </w:t>
      </w:r>
      <w:r w:rsidR="00F56F53">
        <w:t>na výrobu a čas nenáročný</w:t>
      </w:r>
      <w:r w:rsidR="00D53332">
        <w:t xml:space="preserve"> výrobek</w:t>
      </w:r>
      <w:r w:rsidR="00E43E6E">
        <w:t>.</w:t>
      </w:r>
    </w:p>
    <w:p w14:paraId="7CA8742C" w14:textId="3DE43844" w:rsidR="00E43E6E" w:rsidRDefault="00E43E6E" w:rsidP="007C6CA2">
      <w:pPr>
        <w:pStyle w:val="Text"/>
      </w:pPr>
      <w:r>
        <w:t xml:space="preserve">Dalším námětem, </w:t>
      </w:r>
      <w:r w:rsidR="00CF3BC9">
        <w:t xml:space="preserve">o kterém se v této části práce zmiňuji je pastelkovník ze skleničky. </w:t>
      </w:r>
      <w:r w:rsidR="00BE60BD">
        <w:t xml:space="preserve">Každý máme doma skleničky od marmelády, zavařených okurek nebo jiných potravin. Pokud skleničky vymyjeme můžeme je použít na výrobu </w:t>
      </w:r>
      <w:r w:rsidR="00AC732D">
        <w:t xml:space="preserve">hezké dekorace, nebo nám </w:t>
      </w:r>
      <w:proofErr w:type="gramStart"/>
      <w:r w:rsidR="00AC732D">
        <w:t>poslouží</w:t>
      </w:r>
      <w:proofErr w:type="gramEnd"/>
      <w:r w:rsidR="00AC732D">
        <w:t xml:space="preserve"> jako praktický pomocník. To je pří</w:t>
      </w:r>
      <w:r w:rsidR="00BB40FA">
        <w:t>kl</w:t>
      </w:r>
      <w:r w:rsidR="00AC732D">
        <w:t xml:space="preserve">ad našeho </w:t>
      </w:r>
      <w:r w:rsidR="0069562E">
        <w:t>pastelkovníku</w:t>
      </w:r>
      <w:r w:rsidR="00AC732D">
        <w:t>.</w:t>
      </w:r>
      <w:r w:rsidR="00186694">
        <w:t xml:space="preserve"> </w:t>
      </w:r>
      <w:r w:rsidR="00C83967">
        <w:t>Navíc výrobek má i přesah do teoretické roviny</w:t>
      </w:r>
      <w:r w:rsidR="009F2324">
        <w:t>. V</w:t>
      </w:r>
      <w:r w:rsidR="00E372DD">
        <w:t xml:space="preserve"> teorii si </w:t>
      </w:r>
      <w:r w:rsidR="0069562E">
        <w:t>povíme,</w:t>
      </w:r>
      <w:r w:rsidR="00E372DD">
        <w:t xml:space="preserve"> jak se vrtá do kovů a v dílnách si </w:t>
      </w:r>
      <w:r w:rsidR="00D53332">
        <w:t xml:space="preserve">žák vrtání do kovu </w:t>
      </w:r>
      <w:r w:rsidR="00E372DD">
        <w:t>prakticky vyzkouš</w:t>
      </w:r>
      <w:r w:rsidR="00D53332">
        <w:t>í</w:t>
      </w:r>
      <w:r w:rsidR="00E372DD">
        <w:t xml:space="preserve"> tím</w:t>
      </w:r>
      <w:r w:rsidR="00232DB0">
        <w:t xml:space="preserve">, </w:t>
      </w:r>
      <w:r w:rsidR="00E372DD">
        <w:t xml:space="preserve">že si navrtá otvory na pastelky do víčka </w:t>
      </w:r>
      <w:r w:rsidR="0069562E">
        <w:t>skleničky.</w:t>
      </w:r>
    </w:p>
    <w:p w14:paraId="31DB2C5F" w14:textId="3FA12931" w:rsidR="00512FC9" w:rsidRPr="000302EC" w:rsidRDefault="00B944FB" w:rsidP="000302EC">
      <w:pPr>
        <w:pStyle w:val="Text"/>
      </w:pPr>
      <w:r w:rsidRPr="000302EC">
        <w:t>Mezi náměty z papíru jsem zařadila dekorační vlasové doplňky</w:t>
      </w:r>
      <w:r w:rsidR="009F2324" w:rsidRPr="000302EC">
        <w:t xml:space="preserve"> ve tvaru kytiček</w:t>
      </w:r>
      <w:r w:rsidRPr="000302EC">
        <w:t xml:space="preserve"> z</w:t>
      </w:r>
      <w:r w:rsidR="009F2324" w:rsidRPr="000302EC">
        <w:t xml:space="preserve"> plat </w:t>
      </w:r>
      <w:r w:rsidRPr="000302EC">
        <w:t>od vajec. Kytičky jsou jednoduché na výrobu</w:t>
      </w:r>
      <w:r w:rsidR="00FC3097" w:rsidRPr="000302EC">
        <w:t>.</w:t>
      </w:r>
      <w:r w:rsidRPr="000302EC">
        <w:t xml:space="preserve"> </w:t>
      </w:r>
      <w:r w:rsidR="00FC3097" w:rsidRPr="000302EC">
        <w:t>N</w:t>
      </w:r>
      <w:r w:rsidRPr="000302EC">
        <w:t xml:space="preserve">avíc nemusíme </w:t>
      </w:r>
      <w:r w:rsidR="00FC3097" w:rsidRPr="000302EC">
        <w:t>těžce shánět</w:t>
      </w:r>
      <w:r w:rsidR="00707D9B" w:rsidRPr="000302EC">
        <w:t xml:space="preserve"> materiál, protože každý máme doma alespoň jedno plato od vaj</w:t>
      </w:r>
      <w:r w:rsidR="008B7F04" w:rsidRPr="000302EC">
        <w:t>ec</w:t>
      </w:r>
      <w:r w:rsidR="00707D9B" w:rsidRPr="000302EC">
        <w:t>. K</w:t>
      </w:r>
      <w:r w:rsidR="00BB02A1" w:rsidRPr="000302EC">
        <w:t>dyž k</w:t>
      </w:r>
      <w:r w:rsidR="00707D9B" w:rsidRPr="000302EC">
        <w:t> platu od vaj</w:t>
      </w:r>
      <w:r w:rsidR="009C18E6" w:rsidRPr="000302EC">
        <w:t xml:space="preserve">ec </w:t>
      </w:r>
      <w:r w:rsidR="00707D9B" w:rsidRPr="000302EC">
        <w:t xml:space="preserve">přidáme trochu kreativity </w:t>
      </w:r>
      <w:r w:rsidR="007A0B54" w:rsidRPr="000302EC">
        <w:br/>
      </w:r>
      <w:r w:rsidR="00707D9B" w:rsidRPr="000302EC">
        <w:t>a barev</w:t>
      </w:r>
      <w:r w:rsidR="00BB02A1" w:rsidRPr="000302EC">
        <w:t xml:space="preserve">, </w:t>
      </w:r>
      <w:r w:rsidR="00707D9B" w:rsidRPr="000302EC">
        <w:t>dokážeme vyrobit efektivní dárek</w:t>
      </w:r>
      <w:r w:rsidR="00186E6E" w:rsidRPr="000302EC">
        <w:t xml:space="preserve"> nebo dekoraci.</w:t>
      </w:r>
    </w:p>
    <w:p w14:paraId="76DB60BA" w14:textId="5FEAD1F5" w:rsidR="00E356BB" w:rsidRPr="000302EC" w:rsidRDefault="00985718" w:rsidP="000302EC">
      <w:pPr>
        <w:pStyle w:val="Text"/>
      </w:pPr>
      <w:r w:rsidRPr="000302EC">
        <w:t>Klasická hra člověče nezlob se v této době stojí nemalé peníze. Proto jsem se rozhodla, že deskové hry nebudeme kupovat, ale vy</w:t>
      </w:r>
      <w:r w:rsidR="00564FAD" w:rsidRPr="000302EC">
        <w:t>robíme</w:t>
      </w:r>
      <w:r w:rsidRPr="000302EC">
        <w:t xml:space="preserve"> si je ze zbylého kartónového obalu</w:t>
      </w:r>
      <w:r w:rsidR="002E7FD7" w:rsidRPr="000302EC">
        <w:t>.</w:t>
      </w:r>
      <w:r w:rsidR="006515FC" w:rsidRPr="000302EC">
        <w:t xml:space="preserve"> S žáky jsem tedy vytvořila soubor 4 her</w:t>
      </w:r>
      <w:r w:rsidR="00101993" w:rsidRPr="000302EC">
        <w:t xml:space="preserve"> - </w:t>
      </w:r>
      <w:r w:rsidR="00414DED" w:rsidRPr="000302EC">
        <w:t xml:space="preserve">Dáma, mlýn, sluníčko nezlob se – pro malé děti v 1. třídě </w:t>
      </w:r>
      <w:r w:rsidR="000302EC">
        <w:br/>
      </w:r>
      <w:r w:rsidR="00414DED" w:rsidRPr="000302EC">
        <w:lastRenderedPageBreak/>
        <w:t>a víčko pohni se</w:t>
      </w:r>
      <w:r w:rsidR="00101993" w:rsidRPr="000302EC">
        <w:t>. Každá z her je originální, některé hry mají i upravená pravidla a hráč</w:t>
      </w:r>
      <w:r w:rsidR="00476118" w:rsidRPr="000302EC">
        <w:t>i, kteří hry budou hrát se jistě při h</w:t>
      </w:r>
      <w:r w:rsidR="00E356BB" w:rsidRPr="000302EC">
        <w:t>raní</w:t>
      </w:r>
      <w:r w:rsidR="00476118" w:rsidRPr="000302EC">
        <w:t xml:space="preserve"> </w:t>
      </w:r>
      <w:r w:rsidR="006B218C" w:rsidRPr="000302EC">
        <w:t xml:space="preserve">nebudou </w:t>
      </w:r>
      <w:r w:rsidR="00476118" w:rsidRPr="000302EC">
        <w:t>nudit</w:t>
      </w:r>
      <w:r w:rsidR="006B218C" w:rsidRPr="000302EC">
        <w:t>.</w:t>
      </w:r>
    </w:p>
    <w:p w14:paraId="7110EE20" w14:textId="4F99881E" w:rsidR="00E356BB" w:rsidRPr="00B65FE8" w:rsidRDefault="00F46BB7" w:rsidP="00B65FE8">
      <w:pPr>
        <w:pStyle w:val="Text"/>
      </w:pPr>
      <w:r w:rsidRPr="00B65FE8">
        <w:t xml:space="preserve">Výrobky z kovů uzavírají mou praktickou část. </w:t>
      </w:r>
      <w:r w:rsidR="00C43961" w:rsidRPr="00B65FE8">
        <w:t>Vybrala jsem dva výrobky. Prvním z nich je pokladnička z plechovky od nápoje. Myslím</w:t>
      </w:r>
      <w:r w:rsidR="00A9031A" w:rsidRPr="00B65FE8">
        <w:t xml:space="preserve">, si že být vzdělaný v oblasti finanční gramotnosti a umět si ušetřit peníze je v této době pro žáky důležité. </w:t>
      </w:r>
      <w:r w:rsidR="00D12B5E" w:rsidRPr="00B65FE8">
        <w:t>Pokud k tomu mají hezkou pokladničku</w:t>
      </w:r>
      <w:r w:rsidR="00A56318" w:rsidRPr="00B65FE8">
        <w:t>, kter</w:t>
      </w:r>
      <w:r w:rsidR="00A533F8" w:rsidRPr="00B65FE8">
        <w:t>ou si sami vyrobí</w:t>
      </w:r>
      <w:r w:rsidR="00950196" w:rsidRPr="00B65FE8">
        <w:t xml:space="preserve">, </w:t>
      </w:r>
      <w:r w:rsidR="00A56318" w:rsidRPr="00B65FE8">
        <w:t>a do</w:t>
      </w:r>
      <w:r w:rsidR="00D12B5E" w:rsidRPr="00B65FE8">
        <w:t xml:space="preserve"> které mohou </w:t>
      </w:r>
      <w:r w:rsidR="00950196" w:rsidRPr="00B65FE8">
        <w:t>házet mince,</w:t>
      </w:r>
      <w:r w:rsidR="00D12B5E" w:rsidRPr="00B65FE8">
        <w:t xml:space="preserve"> je to vždy větší motivace k šetření.</w:t>
      </w:r>
    </w:p>
    <w:p w14:paraId="1E639454" w14:textId="07702677" w:rsidR="00A56318" w:rsidRPr="00B65FE8" w:rsidRDefault="008C4B13" w:rsidP="00B65FE8">
      <w:pPr>
        <w:pStyle w:val="Text"/>
      </w:pPr>
      <w:r w:rsidRPr="00B65FE8">
        <w:t xml:space="preserve">Druhým výrobkem </w:t>
      </w:r>
      <w:r w:rsidR="00FD2C04" w:rsidRPr="00B65FE8">
        <w:t>z kovu je</w:t>
      </w:r>
      <w:r w:rsidRPr="00B65FE8">
        <w:t xml:space="preserve"> budík z plechovky od kompotu. Myslím, že je to poměrně efektivní výrobek</w:t>
      </w:r>
      <w:r w:rsidR="00C24BDF" w:rsidRPr="00B65FE8">
        <w:t xml:space="preserve">. Žáci na něm mohou využít své kreativity a tvořivosti a prakticky jim poté </w:t>
      </w:r>
      <w:proofErr w:type="gramStart"/>
      <w:r w:rsidR="00C24BDF" w:rsidRPr="00B65FE8">
        <w:t>poslouží</w:t>
      </w:r>
      <w:proofErr w:type="gramEnd"/>
      <w:r w:rsidR="00C24BDF" w:rsidRPr="00B65FE8">
        <w:t xml:space="preserve"> při vstávání </w:t>
      </w:r>
      <w:r w:rsidR="002831EB" w:rsidRPr="00B65FE8">
        <w:t>do školy.</w:t>
      </w:r>
    </w:p>
    <w:p w14:paraId="736D28B3" w14:textId="1513C5DE" w:rsidR="00FD2C04" w:rsidRPr="00B65FE8" w:rsidRDefault="00FD2C04" w:rsidP="00B65FE8">
      <w:pPr>
        <w:pStyle w:val="Text"/>
      </w:pPr>
      <w:r w:rsidRPr="00B65FE8">
        <w:t xml:space="preserve">Důležité je zmínit, že každý z námětů v metodických listech je variabilní. Samozřejmě využití recyklovatelného materiálu je hlavním smyslem těchto výrobků a metodických listů, ale každý žák je jiný, a proto výsledný výrobek každého žáka bude vypadat jinak. Podpora kreativity a tvořivosti u žáka je velmi důležitá pro jeho další rozvoj </w:t>
      </w:r>
      <w:r w:rsidR="009905F0" w:rsidRPr="00B65FE8">
        <w:t>na</w:t>
      </w:r>
      <w:r w:rsidRPr="00B65FE8">
        <w:t xml:space="preserve"> jeho </w:t>
      </w:r>
      <w:r w:rsidR="009905F0" w:rsidRPr="00B65FE8">
        <w:t xml:space="preserve">další </w:t>
      </w:r>
      <w:r w:rsidRPr="00B65FE8">
        <w:t>cestě životem.</w:t>
      </w:r>
    </w:p>
    <w:p w14:paraId="26800D03" w14:textId="77777777" w:rsidR="00A854F6" w:rsidRDefault="00A854F6" w:rsidP="00302C0C">
      <w:pPr>
        <w:pStyle w:val="Text"/>
        <w:ind w:firstLine="0"/>
      </w:pPr>
    </w:p>
    <w:p w14:paraId="3258CCF3" w14:textId="51065D04" w:rsidR="007C6CA2" w:rsidRPr="00BC73A5" w:rsidRDefault="0064758F" w:rsidP="00BC73A5">
      <w:pPr>
        <w:pStyle w:val="podnadpisBp1"/>
      </w:pPr>
      <w:r>
        <w:br w:type="page"/>
      </w:r>
      <w:bookmarkStart w:id="70" w:name="_Toc137714833"/>
      <w:r w:rsidR="003432AC" w:rsidRPr="00BC73A5">
        <w:lastRenderedPageBreak/>
        <w:t>Námět na v</w:t>
      </w:r>
      <w:r w:rsidR="00232774" w:rsidRPr="00BC73A5">
        <w:t>ýrob</w:t>
      </w:r>
      <w:r w:rsidR="003432AC" w:rsidRPr="00BC73A5">
        <w:t>ek</w:t>
      </w:r>
      <w:r w:rsidR="00232774" w:rsidRPr="00BC73A5">
        <w:t xml:space="preserve"> z plastu</w:t>
      </w:r>
      <w:bookmarkEnd w:id="70"/>
    </w:p>
    <w:tbl>
      <w:tblPr>
        <w:tblStyle w:val="Mkatabulky"/>
        <w:tblW w:w="0" w:type="auto"/>
        <w:tblLook w:val="04A0" w:firstRow="1" w:lastRow="0" w:firstColumn="1" w:lastColumn="0" w:noHBand="0" w:noVBand="1"/>
      </w:tblPr>
      <w:tblGrid>
        <w:gridCol w:w="9062"/>
      </w:tblGrid>
      <w:tr w:rsidR="00BC73A5" w14:paraId="5AD5669B" w14:textId="77777777" w:rsidTr="006A4266">
        <w:trPr>
          <w:trHeight w:val="760"/>
        </w:trPr>
        <w:tc>
          <w:tcPr>
            <w:tcW w:w="9062" w:type="dxa"/>
            <w:vAlign w:val="center"/>
          </w:tcPr>
          <w:p w14:paraId="289442DA" w14:textId="488DB7CA" w:rsidR="00BC73A5" w:rsidRPr="00D100AF" w:rsidRDefault="00D100AF" w:rsidP="006A4266">
            <w:pPr>
              <w:pStyle w:val="Text"/>
              <w:ind w:firstLine="0"/>
              <w:jc w:val="center"/>
              <w:rPr>
                <w:b/>
                <w:bCs/>
              </w:rPr>
            </w:pPr>
            <w:r w:rsidRPr="00D100AF">
              <w:rPr>
                <w:b/>
                <w:bCs/>
              </w:rPr>
              <w:t>OBAL NA SEŠIT Z IGELITOVÉ TAŠKY</w:t>
            </w:r>
          </w:p>
        </w:tc>
      </w:tr>
      <w:tr w:rsidR="00BC73A5" w14:paraId="4D4B1795" w14:textId="77777777" w:rsidTr="00BC73A5">
        <w:tc>
          <w:tcPr>
            <w:tcW w:w="9062" w:type="dxa"/>
          </w:tcPr>
          <w:p w14:paraId="2E9669BD" w14:textId="09C56DF6" w:rsidR="00D46F0D" w:rsidRPr="008135E0" w:rsidRDefault="00E73E89" w:rsidP="002E6A0A">
            <w:pPr>
              <w:pStyle w:val="Text"/>
              <w:ind w:firstLine="0"/>
              <w:rPr>
                <w:b/>
                <w:bCs/>
              </w:rPr>
            </w:pPr>
            <w:r>
              <w:rPr>
                <w:b/>
                <w:bCs/>
                <w:noProof/>
              </w:rPr>
              <w:drawing>
                <wp:anchor distT="0" distB="0" distL="114300" distR="114300" simplePos="0" relativeHeight="251705856" behindDoc="1" locked="0" layoutInCell="1" allowOverlap="1" wp14:anchorId="63C75315" wp14:editId="2248E770">
                  <wp:simplePos x="0" y="0"/>
                  <wp:positionH relativeFrom="column">
                    <wp:posOffset>3752850</wp:posOffset>
                  </wp:positionH>
                  <wp:positionV relativeFrom="paragraph">
                    <wp:posOffset>200660</wp:posOffset>
                  </wp:positionV>
                  <wp:extent cx="1729740" cy="2306320"/>
                  <wp:effectExtent l="0" t="0" r="3810" b="0"/>
                  <wp:wrapTight wrapText="bothSides">
                    <wp:wrapPolygon edited="0">
                      <wp:start x="0" y="0"/>
                      <wp:lineTo x="0" y="21410"/>
                      <wp:lineTo x="21410" y="21410"/>
                      <wp:lineTo x="21410" y="0"/>
                      <wp:lineTo x="0" y="0"/>
                    </wp:wrapPolygon>
                  </wp:wrapTight>
                  <wp:docPr id="593744802" name="Obrázek 1" descr="Obsah obrázku text, papír, Papírový výrobek, 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44802" name="Obrázek 1" descr="Obsah obrázku text, papír, Papírový výrobek, kresba&#10;&#10;Popis byl vytvořen automatick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29740" cy="2306320"/>
                          </a:xfrm>
                          <a:prstGeom prst="rect">
                            <a:avLst/>
                          </a:prstGeom>
                        </pic:spPr>
                      </pic:pic>
                    </a:graphicData>
                  </a:graphic>
                </wp:anchor>
              </w:drawing>
            </w:r>
            <w:r w:rsidR="00D46F0D" w:rsidRPr="008135E0">
              <w:rPr>
                <w:b/>
                <w:bCs/>
              </w:rPr>
              <w:t>Pro koho je výrobek urče</w:t>
            </w:r>
            <w:r w:rsidR="00D46F0D">
              <w:rPr>
                <w:b/>
                <w:bCs/>
              </w:rPr>
              <w:t>n:</w:t>
            </w:r>
          </w:p>
          <w:p w14:paraId="5B63564B" w14:textId="2166D79C" w:rsidR="00D46F0D" w:rsidRPr="00EC0AAC" w:rsidRDefault="00D46F0D" w:rsidP="002E6A0A">
            <w:pPr>
              <w:pStyle w:val="Text"/>
              <w:ind w:firstLine="0"/>
            </w:pPr>
            <w:r>
              <w:t>Výrobek zvládnou vyrobit žáci</w:t>
            </w:r>
            <w:r w:rsidR="001A1A1E">
              <w:t xml:space="preserve"> 2. stupně</w:t>
            </w:r>
            <w:r>
              <w:t xml:space="preserve"> základní školy.</w:t>
            </w:r>
          </w:p>
          <w:p w14:paraId="0CF264E6" w14:textId="163C802C" w:rsidR="00D46F0D" w:rsidRDefault="00D46F0D" w:rsidP="002E6A0A">
            <w:pPr>
              <w:pStyle w:val="Text"/>
              <w:ind w:firstLine="0"/>
              <w:rPr>
                <w:b/>
                <w:bCs/>
              </w:rPr>
            </w:pPr>
            <w:r w:rsidRPr="009F4709">
              <w:rPr>
                <w:b/>
                <w:bCs/>
              </w:rPr>
              <w:t xml:space="preserve">Časová dotace </w:t>
            </w:r>
            <w:r>
              <w:rPr>
                <w:b/>
                <w:bCs/>
              </w:rPr>
              <w:t>na</w:t>
            </w:r>
            <w:r w:rsidRPr="009F4709">
              <w:rPr>
                <w:b/>
                <w:bCs/>
              </w:rPr>
              <w:t> vyrobení:</w:t>
            </w:r>
          </w:p>
          <w:p w14:paraId="4A158360" w14:textId="77777777" w:rsidR="00D46F0D" w:rsidRDefault="00D46F0D" w:rsidP="002E6A0A">
            <w:pPr>
              <w:pStyle w:val="Text"/>
              <w:ind w:firstLine="0"/>
            </w:pPr>
            <w:r>
              <w:t>Žáci tento výrobek stihnou vyrobit v rámci jedné vyučovací hodiny.</w:t>
            </w:r>
          </w:p>
          <w:p w14:paraId="365DE014" w14:textId="4BAFDDE5" w:rsidR="00D46F0D" w:rsidRDefault="00D46F0D" w:rsidP="002E6A0A">
            <w:pPr>
              <w:pStyle w:val="Text"/>
              <w:ind w:firstLine="0"/>
              <w:rPr>
                <w:b/>
                <w:bCs/>
              </w:rPr>
            </w:pPr>
            <w:r w:rsidRPr="00B73110">
              <w:rPr>
                <w:b/>
                <w:bCs/>
              </w:rPr>
              <w:t>Tematický okruh:</w:t>
            </w:r>
          </w:p>
          <w:p w14:paraId="4A6A2FD0" w14:textId="5AB6B114" w:rsidR="00D46F0D" w:rsidRPr="00EC0AAC" w:rsidRDefault="00D46F0D" w:rsidP="002E6A0A">
            <w:pPr>
              <w:pStyle w:val="Text"/>
              <w:ind w:firstLine="0"/>
            </w:pPr>
            <w:r w:rsidRPr="00EC0AAC">
              <w:t>Práce s technickými materiály</w:t>
            </w:r>
            <w:r>
              <w:t>.</w:t>
            </w:r>
          </w:p>
          <w:p w14:paraId="66B92284" w14:textId="4E901D6B" w:rsidR="00D46F0D" w:rsidRDefault="00D46F0D" w:rsidP="002E6A0A">
            <w:pPr>
              <w:pStyle w:val="Text"/>
              <w:ind w:firstLine="0"/>
              <w:rPr>
                <w:b/>
                <w:bCs/>
              </w:rPr>
            </w:pPr>
          </w:p>
          <w:p w14:paraId="676E07A1" w14:textId="77777777" w:rsidR="00D46F0D" w:rsidRPr="00670858" w:rsidRDefault="00D46F0D" w:rsidP="002E6A0A">
            <w:pPr>
              <w:pStyle w:val="Text"/>
              <w:ind w:firstLine="0"/>
              <w:rPr>
                <w:b/>
                <w:bCs/>
              </w:rPr>
            </w:pPr>
            <w:r w:rsidRPr="00670858">
              <w:rPr>
                <w:b/>
                <w:bCs/>
              </w:rPr>
              <w:t xml:space="preserve">Co se žáci </w:t>
            </w:r>
            <w:proofErr w:type="gramStart"/>
            <w:r w:rsidRPr="00670858">
              <w:rPr>
                <w:b/>
                <w:bCs/>
              </w:rPr>
              <w:t>naučí</w:t>
            </w:r>
            <w:proofErr w:type="gramEnd"/>
            <w:r w:rsidRPr="00670858">
              <w:rPr>
                <w:b/>
                <w:bCs/>
              </w:rPr>
              <w:t>:</w:t>
            </w:r>
          </w:p>
          <w:p w14:paraId="032797FD" w14:textId="1585EAB0" w:rsidR="00D46F0D" w:rsidRDefault="00D46F0D" w:rsidP="002E6A0A">
            <w:pPr>
              <w:pStyle w:val="Text"/>
              <w:numPr>
                <w:ilvl w:val="0"/>
                <w:numId w:val="12"/>
              </w:numPr>
            </w:pPr>
            <w:r>
              <w:t xml:space="preserve">Žák si vyzkouší práci s recyklovatelným materiálem </w:t>
            </w:r>
            <w:r w:rsidR="009F1EDA">
              <w:t>–</w:t>
            </w:r>
            <w:r>
              <w:t xml:space="preserve"> plast</w:t>
            </w:r>
          </w:p>
          <w:p w14:paraId="600DC098" w14:textId="4BA99086" w:rsidR="009F1EDA" w:rsidRDefault="009F1EDA" w:rsidP="009F1EDA">
            <w:pPr>
              <w:pStyle w:val="Text"/>
              <w:numPr>
                <w:ilvl w:val="0"/>
                <w:numId w:val="12"/>
              </w:numPr>
            </w:pPr>
            <w:r>
              <w:t>Dodržuje pracovní postup při zhotovení výrobku</w:t>
            </w:r>
          </w:p>
          <w:p w14:paraId="20FE78FD" w14:textId="42C285F9" w:rsidR="00D46F0D" w:rsidRDefault="00D46F0D" w:rsidP="002E6A0A">
            <w:pPr>
              <w:pStyle w:val="Text"/>
              <w:numPr>
                <w:ilvl w:val="0"/>
                <w:numId w:val="12"/>
              </w:numPr>
            </w:pPr>
            <w:r>
              <w:t>Aplikuj</w:t>
            </w:r>
            <w:r w:rsidR="002E6A0A">
              <w:t>e</w:t>
            </w:r>
            <w:r>
              <w:t xml:space="preserve"> své vědomosti při měření a rýsování</w:t>
            </w:r>
          </w:p>
          <w:p w14:paraId="5D743E9A" w14:textId="5A43DCBC" w:rsidR="00D46F0D" w:rsidRPr="00BA4B37" w:rsidRDefault="00D46F0D" w:rsidP="002E6A0A">
            <w:pPr>
              <w:pStyle w:val="Text"/>
              <w:numPr>
                <w:ilvl w:val="0"/>
                <w:numId w:val="12"/>
              </w:numPr>
            </w:pPr>
            <w:r>
              <w:t>Řídí se bezpečností práce a pokyny učitele při práci</w:t>
            </w:r>
          </w:p>
          <w:p w14:paraId="4F928FBB" w14:textId="7E8AFD69" w:rsidR="00D46F0D" w:rsidRDefault="00D46F0D" w:rsidP="002E6A0A">
            <w:pPr>
              <w:pStyle w:val="Text"/>
              <w:ind w:firstLine="0"/>
              <w:rPr>
                <w:b/>
                <w:bCs/>
              </w:rPr>
            </w:pPr>
          </w:p>
          <w:p w14:paraId="44A0E774" w14:textId="7877FBF3" w:rsidR="00D46F0D" w:rsidRPr="00C35754" w:rsidRDefault="00E73E89" w:rsidP="002E6A0A">
            <w:pPr>
              <w:pStyle w:val="Text"/>
              <w:ind w:firstLine="0"/>
              <w:rPr>
                <w:b/>
                <w:bCs/>
              </w:rPr>
            </w:pPr>
            <w:r>
              <w:rPr>
                <w:b/>
                <w:bCs/>
                <w:noProof/>
              </w:rPr>
              <w:drawing>
                <wp:anchor distT="0" distB="0" distL="114300" distR="114300" simplePos="0" relativeHeight="251706880" behindDoc="1" locked="0" layoutInCell="1" allowOverlap="1" wp14:anchorId="7521EC4F" wp14:editId="176F5B01">
                  <wp:simplePos x="0" y="0"/>
                  <wp:positionH relativeFrom="column">
                    <wp:posOffset>3779520</wp:posOffset>
                  </wp:positionH>
                  <wp:positionV relativeFrom="paragraph">
                    <wp:posOffset>24130</wp:posOffset>
                  </wp:positionV>
                  <wp:extent cx="1703070" cy="2270760"/>
                  <wp:effectExtent l="0" t="0" r="0" b="0"/>
                  <wp:wrapTight wrapText="bothSides">
                    <wp:wrapPolygon edited="0">
                      <wp:start x="0" y="0"/>
                      <wp:lineTo x="0" y="21383"/>
                      <wp:lineTo x="21262" y="21383"/>
                      <wp:lineTo x="21262" y="0"/>
                      <wp:lineTo x="0" y="0"/>
                    </wp:wrapPolygon>
                  </wp:wrapTight>
                  <wp:docPr id="1231451757" name="Obrázek 2" descr="Obsah obrázku text, papír, Papírový výrobek, papírenské zbož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451757" name="Obrázek 2" descr="Obsah obrázku text, papír, Papírový výrobek, papírenské zboží&#10;&#10;Popis byl vytvořen automatick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03070" cy="2270760"/>
                          </a:xfrm>
                          <a:prstGeom prst="rect">
                            <a:avLst/>
                          </a:prstGeom>
                        </pic:spPr>
                      </pic:pic>
                    </a:graphicData>
                  </a:graphic>
                  <wp14:sizeRelH relativeFrom="margin">
                    <wp14:pctWidth>0</wp14:pctWidth>
                  </wp14:sizeRelH>
                  <wp14:sizeRelV relativeFrom="margin">
                    <wp14:pctHeight>0</wp14:pctHeight>
                  </wp14:sizeRelV>
                </wp:anchor>
              </w:drawing>
            </w:r>
            <w:r w:rsidR="00D46F0D" w:rsidRPr="00C35754">
              <w:rPr>
                <w:b/>
                <w:bCs/>
              </w:rPr>
              <w:t>Materiál potřebný k výrobě:</w:t>
            </w:r>
          </w:p>
          <w:p w14:paraId="6BDC23E8" w14:textId="77777777" w:rsidR="00D46F0D" w:rsidRDefault="00D46F0D" w:rsidP="002E6A0A">
            <w:pPr>
              <w:pStyle w:val="Text"/>
              <w:numPr>
                <w:ilvl w:val="0"/>
                <w:numId w:val="40"/>
              </w:numPr>
            </w:pPr>
            <w:r>
              <w:t>Igelitová taška</w:t>
            </w:r>
          </w:p>
          <w:p w14:paraId="775A6228" w14:textId="77777777" w:rsidR="00D46F0D" w:rsidRDefault="00D46F0D" w:rsidP="002E6A0A">
            <w:pPr>
              <w:pStyle w:val="Text"/>
              <w:numPr>
                <w:ilvl w:val="0"/>
                <w:numId w:val="40"/>
              </w:numPr>
            </w:pPr>
            <w:r>
              <w:t>Mikroténový sáček</w:t>
            </w:r>
          </w:p>
          <w:p w14:paraId="4D991E22" w14:textId="77777777" w:rsidR="00D46F0D" w:rsidRPr="00305E20" w:rsidRDefault="00D46F0D" w:rsidP="002E6A0A">
            <w:pPr>
              <w:pStyle w:val="Text"/>
              <w:ind w:firstLine="0"/>
              <w:rPr>
                <w:b/>
                <w:bCs/>
              </w:rPr>
            </w:pPr>
            <w:r w:rsidRPr="00305E20">
              <w:rPr>
                <w:b/>
                <w:bCs/>
              </w:rPr>
              <w:t>Pomůcky potřebné k výrobě:</w:t>
            </w:r>
          </w:p>
          <w:p w14:paraId="0625EA41" w14:textId="77777777" w:rsidR="00D46F0D" w:rsidRDefault="00D46F0D" w:rsidP="002E6A0A">
            <w:pPr>
              <w:pStyle w:val="Text"/>
              <w:numPr>
                <w:ilvl w:val="0"/>
                <w:numId w:val="39"/>
              </w:numPr>
            </w:pPr>
            <w:r>
              <w:t>Nůžky</w:t>
            </w:r>
          </w:p>
          <w:p w14:paraId="7798624D" w14:textId="77777777" w:rsidR="00D46F0D" w:rsidRDefault="00D46F0D" w:rsidP="002E6A0A">
            <w:pPr>
              <w:pStyle w:val="Text"/>
              <w:numPr>
                <w:ilvl w:val="0"/>
                <w:numId w:val="39"/>
              </w:numPr>
            </w:pPr>
            <w:r>
              <w:t>Fix</w:t>
            </w:r>
          </w:p>
          <w:p w14:paraId="2C0027FF" w14:textId="77777777" w:rsidR="00D46F0D" w:rsidRDefault="00D46F0D" w:rsidP="002E6A0A">
            <w:pPr>
              <w:pStyle w:val="Text"/>
              <w:numPr>
                <w:ilvl w:val="0"/>
                <w:numId w:val="39"/>
              </w:numPr>
            </w:pPr>
            <w:r>
              <w:t>Pravítko</w:t>
            </w:r>
          </w:p>
          <w:p w14:paraId="1D0B3D94" w14:textId="77777777" w:rsidR="00D46F0D" w:rsidRDefault="00D46F0D" w:rsidP="002E6A0A">
            <w:pPr>
              <w:pStyle w:val="Text"/>
              <w:numPr>
                <w:ilvl w:val="0"/>
                <w:numId w:val="39"/>
              </w:numPr>
            </w:pPr>
            <w:r>
              <w:t>Pečící papír</w:t>
            </w:r>
          </w:p>
          <w:p w14:paraId="4048E69A" w14:textId="3D9797C1" w:rsidR="00D46F0D" w:rsidRPr="009F1EDA" w:rsidRDefault="00D46F0D" w:rsidP="009F1EDA">
            <w:pPr>
              <w:pStyle w:val="Text"/>
              <w:numPr>
                <w:ilvl w:val="0"/>
                <w:numId w:val="39"/>
              </w:numPr>
            </w:pPr>
            <w:r>
              <w:t>Žehlička</w:t>
            </w:r>
          </w:p>
          <w:p w14:paraId="47C37AA9" w14:textId="77777777" w:rsidR="00D46F0D" w:rsidRPr="007913A9" w:rsidRDefault="00D46F0D" w:rsidP="002E6A0A">
            <w:pPr>
              <w:pStyle w:val="Text"/>
              <w:ind w:firstLine="0"/>
              <w:rPr>
                <w:b/>
                <w:bCs/>
              </w:rPr>
            </w:pPr>
            <w:r w:rsidRPr="007913A9">
              <w:rPr>
                <w:b/>
                <w:bCs/>
              </w:rPr>
              <w:t>Pracovní prostory pro výrobu:</w:t>
            </w:r>
          </w:p>
          <w:p w14:paraId="314581A2" w14:textId="77777777" w:rsidR="00D46F0D" w:rsidRDefault="00D46F0D" w:rsidP="002E6A0A">
            <w:pPr>
              <w:pStyle w:val="Text"/>
              <w:ind w:firstLine="0"/>
            </w:pPr>
            <w:r>
              <w:t>Pokud škola má školní dílnu, využíváme školní dílny. Pokud škola školní dílnou nedisponuje vystačíme si s klasickou učebnou.</w:t>
            </w:r>
          </w:p>
          <w:p w14:paraId="43954D4D" w14:textId="77777777" w:rsidR="002E6A0A" w:rsidRDefault="002E6A0A" w:rsidP="002E6A0A">
            <w:pPr>
              <w:pStyle w:val="Text"/>
              <w:ind w:firstLine="0"/>
              <w:rPr>
                <w:b/>
                <w:bCs/>
              </w:rPr>
            </w:pPr>
          </w:p>
          <w:p w14:paraId="36E5FB7C" w14:textId="5E46220E" w:rsidR="00D46F0D" w:rsidRDefault="00D46F0D" w:rsidP="002E6A0A">
            <w:pPr>
              <w:pStyle w:val="Text"/>
              <w:ind w:firstLine="0"/>
              <w:rPr>
                <w:b/>
                <w:bCs/>
              </w:rPr>
            </w:pPr>
            <w:r w:rsidRPr="00BC4821">
              <w:rPr>
                <w:b/>
                <w:bCs/>
              </w:rPr>
              <w:t>Rozměry výrobku:</w:t>
            </w:r>
          </w:p>
          <w:p w14:paraId="2FED9E43" w14:textId="77777777" w:rsidR="00D46F0D" w:rsidRPr="002879AC" w:rsidRDefault="00D46F0D" w:rsidP="002E6A0A">
            <w:pPr>
              <w:pStyle w:val="Text"/>
              <w:ind w:firstLine="0"/>
            </w:pPr>
            <w:r w:rsidRPr="002879AC">
              <w:lastRenderedPageBreak/>
              <w:t>Pro sešit A4 potřebujeme obdélník o rozměrech: 440</w:t>
            </w:r>
            <w:r>
              <w:t xml:space="preserve"> </w:t>
            </w:r>
            <w:r w:rsidRPr="002879AC">
              <w:t>mm X 297 mm</w:t>
            </w:r>
          </w:p>
          <w:p w14:paraId="49DD3E7D" w14:textId="77777777" w:rsidR="00D46F0D" w:rsidRPr="002879AC" w:rsidRDefault="00D46F0D" w:rsidP="002E6A0A">
            <w:pPr>
              <w:pStyle w:val="Text"/>
              <w:ind w:firstLine="0"/>
            </w:pPr>
            <w:r w:rsidRPr="002879AC">
              <w:t>Pro sešit A5 využijeme obdélník o rozměrech: 317 mm x 210 mm</w:t>
            </w:r>
          </w:p>
          <w:p w14:paraId="199322B1" w14:textId="2AD06997" w:rsidR="00D46F0D" w:rsidRPr="00623A3A" w:rsidRDefault="00D46F0D" w:rsidP="002E6A0A">
            <w:pPr>
              <w:pStyle w:val="Text"/>
              <w:ind w:firstLine="0"/>
              <w:rPr>
                <w:b/>
                <w:bCs/>
              </w:rPr>
            </w:pPr>
            <w:r w:rsidRPr="00623A3A">
              <w:rPr>
                <w:b/>
                <w:bCs/>
              </w:rPr>
              <w:t>Pracovní postup:</w:t>
            </w:r>
          </w:p>
          <w:p w14:paraId="3CA6A443" w14:textId="584AF6E7" w:rsidR="00D46F0D" w:rsidRDefault="00D46F0D" w:rsidP="002E6A0A">
            <w:pPr>
              <w:pStyle w:val="Odstavecseseznamem"/>
              <w:numPr>
                <w:ilvl w:val="0"/>
                <w:numId w:val="41"/>
              </w:numPr>
              <w:spacing w:line="360" w:lineRule="auto"/>
              <w:jc w:val="both"/>
              <w:rPr>
                <w:rFonts w:ascii="Times New Roman" w:hAnsi="Times New Roman" w:cs="Times New Roman"/>
                <w:sz w:val="24"/>
                <w:szCs w:val="24"/>
              </w:rPr>
            </w:pPr>
            <w:r w:rsidRPr="008B1B9E">
              <w:rPr>
                <w:rFonts w:ascii="Times New Roman" w:hAnsi="Times New Roman" w:cs="Times New Roman"/>
                <w:sz w:val="24"/>
                <w:szCs w:val="24"/>
              </w:rPr>
              <w:t>Vezmeme si sešit do libovolného předmětu a standardizované velikosti (A4, A5).</w:t>
            </w:r>
          </w:p>
          <w:p w14:paraId="5FF86E83" w14:textId="5134266E" w:rsidR="00D46F0D" w:rsidRDefault="007D2AB7" w:rsidP="002E6A0A">
            <w:pPr>
              <w:pStyle w:val="Odstavecseseznamem"/>
              <w:numPr>
                <w:ilvl w:val="0"/>
                <w:numId w:val="41"/>
              </w:num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2544" behindDoc="0" locked="0" layoutInCell="1" allowOverlap="1" wp14:anchorId="0B42E8D1" wp14:editId="6C7F74FC">
                  <wp:simplePos x="0" y="0"/>
                  <wp:positionH relativeFrom="column">
                    <wp:posOffset>2030095</wp:posOffset>
                  </wp:positionH>
                  <wp:positionV relativeFrom="paragraph">
                    <wp:posOffset>320675</wp:posOffset>
                  </wp:positionV>
                  <wp:extent cx="1778000" cy="2371090"/>
                  <wp:effectExtent l="8255" t="0" r="1905" b="1905"/>
                  <wp:wrapTopAndBottom/>
                  <wp:docPr id="890416756" name="Obrázek 9" descr="Obsah obrázku taška, doplňky, umění, nůž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416756" name="Obrázek 9" descr="Obsah obrázku taška, doplňky, umění, nůžky&#10;&#10;Popis byl vytvořen automaticky"/>
                          <pic:cNvPicPr/>
                        </pic:nvPicPr>
                        <pic:blipFill>
                          <a:blip r:embed="rId22" cstate="print">
                            <a:extLst>
                              <a:ext uri="{28A0092B-C50C-407E-A947-70E740481C1C}">
                                <a14:useLocalDpi xmlns:a14="http://schemas.microsoft.com/office/drawing/2010/main" val="0"/>
                              </a:ext>
                            </a:extLst>
                          </a:blip>
                          <a:stretch>
                            <a:fillRect/>
                          </a:stretch>
                        </pic:blipFill>
                        <pic:spPr>
                          <a:xfrm rot="5400000" flipH="1">
                            <a:off x="0" y="0"/>
                            <a:ext cx="1778000" cy="2371090"/>
                          </a:xfrm>
                          <a:prstGeom prst="rect">
                            <a:avLst/>
                          </a:prstGeom>
                        </pic:spPr>
                      </pic:pic>
                    </a:graphicData>
                  </a:graphic>
                </wp:anchor>
              </w:drawing>
            </w:r>
            <w:r w:rsidR="00D46F0D" w:rsidRPr="008B1B9E">
              <w:rPr>
                <w:rFonts w:ascii="Times New Roman" w:hAnsi="Times New Roman" w:cs="Times New Roman"/>
                <w:sz w:val="24"/>
                <w:szCs w:val="24"/>
              </w:rPr>
              <w:t>Otevřeme si jej na prostřední straně na lavici. Igelitovou tašku nastřihneme z jedné strany sváru a ze spodní strany (viz. obrázek) a umístíme si tašku pod sešit.</w:t>
            </w:r>
          </w:p>
          <w:p w14:paraId="64CDEAB5" w14:textId="7B1A5FE0" w:rsidR="007D2AB7" w:rsidRDefault="007D2AB7" w:rsidP="007D2AB7">
            <w:pPr>
              <w:pStyle w:val="Odstavecseseznamem"/>
              <w:spacing w:line="360" w:lineRule="auto"/>
              <w:jc w:val="both"/>
              <w:rPr>
                <w:rFonts w:ascii="Times New Roman" w:hAnsi="Times New Roman" w:cs="Times New Roman"/>
                <w:sz w:val="24"/>
                <w:szCs w:val="24"/>
              </w:rPr>
            </w:pPr>
          </w:p>
          <w:p w14:paraId="58B47F11" w14:textId="5323A368" w:rsidR="00D46F0D" w:rsidRDefault="00AC0C81" w:rsidP="002E6A0A">
            <w:pPr>
              <w:pStyle w:val="Odstavecseseznamem"/>
              <w:numPr>
                <w:ilvl w:val="0"/>
                <w:numId w:val="41"/>
              </w:num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4592" behindDoc="0" locked="0" layoutInCell="1" allowOverlap="1" wp14:anchorId="7E18F2DC" wp14:editId="4243002F">
                  <wp:simplePos x="0" y="0"/>
                  <wp:positionH relativeFrom="column">
                    <wp:posOffset>2108835</wp:posOffset>
                  </wp:positionH>
                  <wp:positionV relativeFrom="paragraph">
                    <wp:posOffset>608330</wp:posOffset>
                  </wp:positionV>
                  <wp:extent cx="1612900" cy="2150745"/>
                  <wp:effectExtent l="0" t="2223" r="4128" b="4127"/>
                  <wp:wrapTopAndBottom/>
                  <wp:docPr id="1367556313" name="Obrázek 10" descr="Obsah obrázku text, umění,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556313" name="Obrázek 10" descr="Obsah obrázku text, umění, design&#10;&#10;Popis byl vytvořen automaticky"/>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1612900" cy="2150745"/>
                          </a:xfrm>
                          <a:prstGeom prst="rect">
                            <a:avLst/>
                          </a:prstGeom>
                        </pic:spPr>
                      </pic:pic>
                    </a:graphicData>
                  </a:graphic>
                  <wp14:sizeRelH relativeFrom="margin">
                    <wp14:pctWidth>0</wp14:pctWidth>
                  </wp14:sizeRelH>
                  <wp14:sizeRelV relativeFrom="margin">
                    <wp14:pctHeight>0</wp14:pctHeight>
                  </wp14:sizeRelV>
                </wp:anchor>
              </w:drawing>
            </w:r>
            <w:r w:rsidR="00D46F0D" w:rsidRPr="008B1B9E">
              <w:rPr>
                <w:rFonts w:ascii="Times New Roman" w:hAnsi="Times New Roman" w:cs="Times New Roman"/>
                <w:sz w:val="24"/>
                <w:szCs w:val="24"/>
              </w:rPr>
              <w:t xml:space="preserve">Pomocí pravítka a tužky si na jednu stranu nakreslíme obdélník o rozměrech vybraného sešitu a připočteme deset centimetrů k delší části sešitu na založení. Z těchto částí nám vzniknou kapsy, do kterých budeme sešit vkládat. </w:t>
            </w:r>
          </w:p>
          <w:p w14:paraId="261E6F32" w14:textId="29C70550" w:rsidR="00610CFF" w:rsidRPr="00610CFF" w:rsidRDefault="00610CFF" w:rsidP="00610CFF">
            <w:pPr>
              <w:spacing w:line="360" w:lineRule="auto"/>
              <w:jc w:val="both"/>
              <w:rPr>
                <w:rFonts w:ascii="Times New Roman" w:hAnsi="Times New Roman" w:cs="Times New Roman"/>
                <w:sz w:val="24"/>
                <w:szCs w:val="24"/>
              </w:rPr>
            </w:pPr>
          </w:p>
          <w:p w14:paraId="1F7B8319" w14:textId="77777777" w:rsidR="00D46F0D" w:rsidRDefault="00D46F0D" w:rsidP="002E6A0A">
            <w:pPr>
              <w:pStyle w:val="Odstavecseseznamem"/>
              <w:numPr>
                <w:ilvl w:val="0"/>
                <w:numId w:val="41"/>
              </w:numPr>
              <w:spacing w:line="360" w:lineRule="auto"/>
              <w:jc w:val="both"/>
              <w:rPr>
                <w:rFonts w:ascii="Times New Roman" w:hAnsi="Times New Roman" w:cs="Times New Roman"/>
                <w:sz w:val="24"/>
                <w:szCs w:val="24"/>
              </w:rPr>
            </w:pPr>
            <w:r w:rsidRPr="008B1B9E">
              <w:rPr>
                <w:rFonts w:ascii="Times New Roman" w:hAnsi="Times New Roman" w:cs="Times New Roman"/>
                <w:sz w:val="24"/>
                <w:szCs w:val="24"/>
              </w:rPr>
              <w:t xml:space="preserve">Poté narýsovaný obdélník vystřihneme. </w:t>
            </w:r>
          </w:p>
          <w:p w14:paraId="60611A57" w14:textId="77777777" w:rsidR="00D46F0D" w:rsidRDefault="00D46F0D" w:rsidP="002E6A0A">
            <w:pPr>
              <w:pStyle w:val="Odstavecseseznamem"/>
              <w:numPr>
                <w:ilvl w:val="0"/>
                <w:numId w:val="41"/>
              </w:numPr>
              <w:spacing w:line="360" w:lineRule="auto"/>
              <w:jc w:val="both"/>
              <w:rPr>
                <w:rFonts w:ascii="Times New Roman" w:hAnsi="Times New Roman" w:cs="Times New Roman"/>
                <w:sz w:val="24"/>
                <w:szCs w:val="24"/>
              </w:rPr>
            </w:pPr>
            <w:r w:rsidRPr="008B1B9E">
              <w:rPr>
                <w:rFonts w:ascii="Times New Roman" w:hAnsi="Times New Roman" w:cs="Times New Roman"/>
                <w:sz w:val="24"/>
                <w:szCs w:val="24"/>
              </w:rPr>
              <w:t>Vystřižený obdélník si znovu vložíme pod sešit a přehneme delší strany směrem do středu sešitu tak, aby nám vznikly kapsy obalu (viz. obrázek). S takto vytvořenými kapsami přejdeme k místu, kde budeme mít do elektrické sítě zapnutou žehličku.</w:t>
            </w:r>
          </w:p>
          <w:p w14:paraId="0A1B2A62" w14:textId="178F8651" w:rsidR="00B05BDA" w:rsidRPr="005F13C5" w:rsidRDefault="00FE5ECB" w:rsidP="005F13C5">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1792" behindDoc="0" locked="0" layoutInCell="1" allowOverlap="1" wp14:anchorId="2E734D7B" wp14:editId="4EC66C14">
                  <wp:simplePos x="0" y="0"/>
                  <wp:positionH relativeFrom="column">
                    <wp:posOffset>1671955</wp:posOffset>
                  </wp:positionH>
                  <wp:positionV relativeFrom="paragraph">
                    <wp:posOffset>106680</wp:posOffset>
                  </wp:positionV>
                  <wp:extent cx="2240280" cy="1680210"/>
                  <wp:effectExtent l="0" t="0" r="7620" b="0"/>
                  <wp:wrapTopAndBottom/>
                  <wp:docPr id="1926992748" name="Obrázek 12" descr="Obsah obrázku text, kniha, papír, Papírový výrob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992748" name="Obrázek 12" descr="Obsah obrázku text, kniha, papír, Papírový výrobek&#10;&#10;Popis byl vytvořen automaticky"/>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40280" cy="1680210"/>
                          </a:xfrm>
                          <a:prstGeom prst="rect">
                            <a:avLst/>
                          </a:prstGeom>
                        </pic:spPr>
                      </pic:pic>
                    </a:graphicData>
                  </a:graphic>
                  <wp14:sizeRelH relativeFrom="margin">
                    <wp14:pctWidth>0</wp14:pctWidth>
                  </wp14:sizeRelH>
                  <wp14:sizeRelV relativeFrom="margin">
                    <wp14:pctHeight>0</wp14:pctHeight>
                  </wp14:sizeRelV>
                </wp:anchor>
              </w:drawing>
            </w:r>
          </w:p>
          <w:p w14:paraId="31352A34" w14:textId="0F1EF162" w:rsidR="00FE5ECB" w:rsidRPr="00B05BDA" w:rsidRDefault="00B05BDA" w:rsidP="00086BE2">
            <w:pPr>
              <w:pStyle w:val="Odstavecseseznamem"/>
              <w:numPr>
                <w:ilvl w:val="0"/>
                <w:numId w:val="41"/>
              </w:num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7904" behindDoc="0" locked="0" layoutInCell="1" allowOverlap="1" wp14:anchorId="2A777092" wp14:editId="3FCF600F">
                  <wp:simplePos x="0" y="0"/>
                  <wp:positionH relativeFrom="column">
                    <wp:posOffset>2526030</wp:posOffset>
                  </wp:positionH>
                  <wp:positionV relativeFrom="paragraph">
                    <wp:posOffset>709295</wp:posOffset>
                  </wp:positionV>
                  <wp:extent cx="1823085" cy="1760220"/>
                  <wp:effectExtent l="0" t="0" r="5715" b="0"/>
                  <wp:wrapTopAndBottom/>
                  <wp:docPr id="59290075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900757" name="Obrázek 592900757"/>
                          <pic:cNvPicPr/>
                        </pic:nvPicPr>
                        <pic:blipFill rotWithShape="1">
                          <a:blip r:embed="rId25" cstate="print">
                            <a:extLst>
                              <a:ext uri="{28A0092B-C50C-407E-A947-70E740481C1C}">
                                <a14:useLocalDpi xmlns:a14="http://schemas.microsoft.com/office/drawing/2010/main" val="0"/>
                              </a:ext>
                            </a:extLst>
                          </a:blip>
                          <a:srcRect b="27586"/>
                          <a:stretch/>
                        </pic:blipFill>
                        <pic:spPr bwMode="auto">
                          <a:xfrm>
                            <a:off x="0" y="0"/>
                            <a:ext cx="1823085" cy="17602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46F0D" w:rsidRPr="008B1B9E">
              <w:rPr>
                <w:rFonts w:ascii="Times New Roman" w:hAnsi="Times New Roman" w:cs="Times New Roman"/>
                <w:sz w:val="24"/>
                <w:szCs w:val="24"/>
              </w:rPr>
              <w:t xml:space="preserve"> Žehličkou přes pečící papír přejedeme po spojích igelitové tašky (viz. obrázek). Tyto spoje se teplem spojí a vznikne tak obal, který můžeme využívat na sešit do libovolného předmětu. </w:t>
            </w:r>
          </w:p>
          <w:p w14:paraId="106148AA" w14:textId="20928CED" w:rsidR="00D46F0D" w:rsidRPr="00236005" w:rsidRDefault="00B60C74" w:rsidP="00086BE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Poznámka</w:t>
            </w:r>
            <w:r w:rsidR="00D46F0D" w:rsidRPr="00236005">
              <w:rPr>
                <w:rFonts w:ascii="Times New Roman" w:hAnsi="Times New Roman" w:cs="Times New Roman"/>
                <w:b/>
                <w:bCs/>
                <w:sz w:val="24"/>
                <w:szCs w:val="24"/>
              </w:rPr>
              <w:t>:</w:t>
            </w:r>
          </w:p>
          <w:p w14:paraId="3CA41BA6" w14:textId="7359C314" w:rsidR="00AF61FC" w:rsidRDefault="00D46F0D" w:rsidP="00086BE2">
            <w:pPr>
              <w:spacing w:line="360" w:lineRule="auto"/>
              <w:jc w:val="both"/>
              <w:rPr>
                <w:rFonts w:ascii="Times New Roman" w:hAnsi="Times New Roman" w:cs="Times New Roman"/>
                <w:sz w:val="24"/>
                <w:szCs w:val="24"/>
              </w:rPr>
            </w:pPr>
            <w:r w:rsidRPr="00236005">
              <w:rPr>
                <w:rFonts w:ascii="Times New Roman" w:hAnsi="Times New Roman" w:cs="Times New Roman"/>
                <w:sz w:val="24"/>
                <w:szCs w:val="24"/>
              </w:rPr>
              <w:t>Pokud budeme chtít obal vylepšit</w:t>
            </w:r>
            <w:r>
              <w:rPr>
                <w:rFonts w:ascii="Times New Roman" w:hAnsi="Times New Roman" w:cs="Times New Roman"/>
                <w:sz w:val="24"/>
                <w:szCs w:val="24"/>
              </w:rPr>
              <w:t>,</w:t>
            </w:r>
            <w:r w:rsidRPr="00236005">
              <w:rPr>
                <w:rFonts w:ascii="Times New Roman" w:hAnsi="Times New Roman" w:cs="Times New Roman"/>
                <w:sz w:val="24"/>
                <w:szCs w:val="24"/>
              </w:rPr>
              <w:t xml:space="preserve"> můžeme si vystřihnout v obalu okénko v místě tabulky do které píšeme název předmětu, ročník a jméno. Toto okénko poté podlepíme jednou stranou mikroténového sáčku</w:t>
            </w:r>
            <w:r w:rsidR="00B05BDA">
              <w:rPr>
                <w:rFonts w:ascii="Times New Roman" w:hAnsi="Times New Roman" w:cs="Times New Roman"/>
                <w:sz w:val="24"/>
                <w:szCs w:val="24"/>
              </w:rPr>
              <w:t>.</w:t>
            </w:r>
          </w:p>
          <w:p w14:paraId="3A75A6EA" w14:textId="77777777" w:rsidR="00DC663A" w:rsidRDefault="00DC663A" w:rsidP="002E6A0A">
            <w:pPr>
              <w:spacing w:line="360" w:lineRule="auto"/>
              <w:ind w:left="360"/>
              <w:jc w:val="both"/>
              <w:rPr>
                <w:rFonts w:ascii="Times New Roman" w:hAnsi="Times New Roman" w:cs="Times New Roman"/>
                <w:sz w:val="24"/>
                <w:szCs w:val="24"/>
              </w:rPr>
            </w:pPr>
          </w:p>
          <w:p w14:paraId="00BCBFD5" w14:textId="05B98D7D" w:rsidR="00D75FC7" w:rsidRPr="00DC663A" w:rsidRDefault="00D75FC7" w:rsidP="00086BE2">
            <w:pPr>
              <w:spacing w:line="360" w:lineRule="auto"/>
              <w:jc w:val="both"/>
              <w:rPr>
                <w:rFonts w:ascii="Times New Roman" w:hAnsi="Times New Roman" w:cs="Times New Roman"/>
                <w:b/>
                <w:bCs/>
                <w:sz w:val="24"/>
                <w:szCs w:val="24"/>
              </w:rPr>
            </w:pPr>
            <w:r w:rsidRPr="00DC663A">
              <w:rPr>
                <w:rFonts w:ascii="Times New Roman" w:hAnsi="Times New Roman" w:cs="Times New Roman"/>
                <w:b/>
                <w:bCs/>
                <w:sz w:val="24"/>
                <w:szCs w:val="24"/>
              </w:rPr>
              <w:t>Poznámka pro pedagogy:</w:t>
            </w:r>
          </w:p>
          <w:p w14:paraId="30F19487" w14:textId="62279BCD" w:rsidR="00DC663A" w:rsidRDefault="00A4102A" w:rsidP="00086BE2">
            <w:pPr>
              <w:spacing w:line="360" w:lineRule="auto"/>
              <w:jc w:val="both"/>
              <w:rPr>
                <w:rFonts w:ascii="Times New Roman" w:hAnsi="Times New Roman" w:cs="Times New Roman"/>
                <w:sz w:val="24"/>
                <w:szCs w:val="24"/>
              </w:rPr>
            </w:pPr>
            <w:r>
              <w:rPr>
                <w:rFonts w:ascii="Times New Roman" w:hAnsi="Times New Roman" w:cs="Times New Roman"/>
                <w:sz w:val="24"/>
                <w:szCs w:val="24"/>
              </w:rPr>
              <w:t>Před začátkem práce je důležité poučit důkladně žáka o bezpečnosti práce</w:t>
            </w:r>
            <w:r w:rsidR="00E8118A">
              <w:rPr>
                <w:rFonts w:ascii="Times New Roman" w:hAnsi="Times New Roman" w:cs="Times New Roman"/>
                <w:sz w:val="24"/>
                <w:szCs w:val="24"/>
              </w:rPr>
              <w:t xml:space="preserve"> s horkými pracovními nástroji v tomto případě s</w:t>
            </w:r>
            <w:r w:rsidR="00387F61">
              <w:rPr>
                <w:rFonts w:ascii="Times New Roman" w:hAnsi="Times New Roman" w:cs="Times New Roman"/>
                <w:sz w:val="24"/>
                <w:szCs w:val="24"/>
              </w:rPr>
              <w:t> </w:t>
            </w:r>
            <w:r w:rsidR="00E8118A">
              <w:rPr>
                <w:rFonts w:ascii="Times New Roman" w:hAnsi="Times New Roman" w:cs="Times New Roman"/>
                <w:sz w:val="24"/>
                <w:szCs w:val="24"/>
              </w:rPr>
              <w:t>žehličko</w:t>
            </w:r>
            <w:r w:rsidR="00387F61">
              <w:rPr>
                <w:rFonts w:ascii="Times New Roman" w:hAnsi="Times New Roman" w:cs="Times New Roman"/>
                <w:sz w:val="24"/>
                <w:szCs w:val="24"/>
              </w:rPr>
              <w:t>u. Důležité je u</w:t>
            </w:r>
            <w:r w:rsidR="00E8118A">
              <w:rPr>
                <w:rFonts w:ascii="Times New Roman" w:hAnsi="Times New Roman" w:cs="Times New Roman"/>
                <w:sz w:val="24"/>
                <w:szCs w:val="24"/>
              </w:rPr>
              <w:t>držovat neustálý dohled nad žáky v pracovním místě, kde s žehličkou budou pracovat.</w:t>
            </w:r>
          </w:p>
          <w:p w14:paraId="4F409091" w14:textId="77777777" w:rsidR="00205411" w:rsidRDefault="00205411" w:rsidP="00E8118A">
            <w:pPr>
              <w:spacing w:line="360" w:lineRule="auto"/>
              <w:ind w:left="360"/>
              <w:jc w:val="both"/>
              <w:rPr>
                <w:rFonts w:ascii="Times New Roman" w:hAnsi="Times New Roman" w:cs="Times New Roman"/>
                <w:sz w:val="24"/>
                <w:szCs w:val="24"/>
              </w:rPr>
            </w:pPr>
          </w:p>
          <w:p w14:paraId="22B79BF0" w14:textId="4DA50869" w:rsidR="00AA30AA" w:rsidRPr="004535C3" w:rsidRDefault="00205411" w:rsidP="00086BE2">
            <w:pPr>
              <w:spacing w:line="360" w:lineRule="auto"/>
              <w:jc w:val="both"/>
              <w:rPr>
                <w:rFonts w:ascii="Times New Roman" w:hAnsi="Times New Roman" w:cs="Times New Roman"/>
                <w:b/>
                <w:bCs/>
                <w:sz w:val="24"/>
                <w:szCs w:val="24"/>
              </w:rPr>
            </w:pPr>
            <w:r w:rsidRPr="004535C3">
              <w:rPr>
                <w:rFonts w:ascii="Times New Roman" w:hAnsi="Times New Roman" w:cs="Times New Roman"/>
                <w:b/>
                <w:bCs/>
                <w:sz w:val="24"/>
                <w:szCs w:val="24"/>
              </w:rPr>
              <w:t>Závěr:</w:t>
            </w:r>
          </w:p>
          <w:p w14:paraId="22EE1B4E" w14:textId="002A6622" w:rsidR="00AA30AA" w:rsidRDefault="00205411" w:rsidP="005F13C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Tento výrobek </w:t>
            </w:r>
            <w:r w:rsidR="008953C2">
              <w:rPr>
                <w:rFonts w:ascii="Times New Roman" w:hAnsi="Times New Roman" w:cs="Times New Roman"/>
                <w:sz w:val="24"/>
                <w:szCs w:val="24"/>
              </w:rPr>
              <w:t>je pro žáky motivací, že poměrně levnou a efektivní formou lze ze staré igelitové tašky vyrobit obal na sešit, který jinak v papírnictvích stojí nemalé peníze.</w:t>
            </w:r>
            <w:r w:rsidR="00E73623">
              <w:rPr>
                <w:rFonts w:ascii="Times New Roman" w:hAnsi="Times New Roman" w:cs="Times New Roman"/>
                <w:sz w:val="24"/>
                <w:szCs w:val="24"/>
              </w:rPr>
              <w:t xml:space="preserve"> Tím, že si tedy obal na sešit vyrobí</w:t>
            </w:r>
            <w:r w:rsidR="00BE5EF2">
              <w:rPr>
                <w:rFonts w:ascii="Times New Roman" w:hAnsi="Times New Roman" w:cs="Times New Roman"/>
                <w:sz w:val="24"/>
                <w:szCs w:val="24"/>
              </w:rPr>
              <w:t>,</w:t>
            </w:r>
            <w:r w:rsidR="00E73623">
              <w:rPr>
                <w:rFonts w:ascii="Times New Roman" w:hAnsi="Times New Roman" w:cs="Times New Roman"/>
                <w:sz w:val="24"/>
                <w:szCs w:val="24"/>
              </w:rPr>
              <w:t xml:space="preserve"> </w:t>
            </w:r>
            <w:r w:rsidR="00926034">
              <w:rPr>
                <w:rFonts w:ascii="Times New Roman" w:hAnsi="Times New Roman" w:cs="Times New Roman"/>
                <w:sz w:val="24"/>
                <w:szCs w:val="24"/>
              </w:rPr>
              <w:t xml:space="preserve">mohou ušetřit </w:t>
            </w:r>
            <w:r w:rsidR="004535C3">
              <w:rPr>
                <w:rFonts w:ascii="Times New Roman" w:hAnsi="Times New Roman" w:cs="Times New Roman"/>
                <w:sz w:val="24"/>
                <w:szCs w:val="24"/>
              </w:rPr>
              <w:t>finanční prostředky</w:t>
            </w:r>
            <w:r w:rsidR="00926034">
              <w:rPr>
                <w:rFonts w:ascii="Times New Roman" w:hAnsi="Times New Roman" w:cs="Times New Roman"/>
                <w:sz w:val="24"/>
                <w:szCs w:val="24"/>
              </w:rPr>
              <w:t xml:space="preserve"> </w:t>
            </w:r>
            <w:r w:rsidR="00E73623">
              <w:rPr>
                <w:rFonts w:ascii="Times New Roman" w:hAnsi="Times New Roman" w:cs="Times New Roman"/>
                <w:sz w:val="24"/>
                <w:szCs w:val="24"/>
              </w:rPr>
              <w:t xml:space="preserve">a </w:t>
            </w:r>
            <w:r w:rsidR="008E1C96">
              <w:rPr>
                <w:rFonts w:ascii="Times New Roman" w:hAnsi="Times New Roman" w:cs="Times New Roman"/>
                <w:sz w:val="24"/>
                <w:szCs w:val="24"/>
              </w:rPr>
              <w:t>když je budou používat opakovaně</w:t>
            </w:r>
            <w:r w:rsidR="00926034">
              <w:rPr>
                <w:rFonts w:ascii="Times New Roman" w:hAnsi="Times New Roman" w:cs="Times New Roman"/>
                <w:sz w:val="24"/>
                <w:szCs w:val="24"/>
              </w:rPr>
              <w:t xml:space="preserve"> tak </w:t>
            </w:r>
            <w:proofErr w:type="gramStart"/>
            <w:r w:rsidR="00926034">
              <w:rPr>
                <w:rFonts w:ascii="Times New Roman" w:hAnsi="Times New Roman" w:cs="Times New Roman"/>
                <w:sz w:val="24"/>
                <w:szCs w:val="24"/>
              </w:rPr>
              <w:t>šetří</w:t>
            </w:r>
            <w:proofErr w:type="gramEnd"/>
            <w:r w:rsidR="00926034">
              <w:rPr>
                <w:rFonts w:ascii="Times New Roman" w:hAnsi="Times New Roman" w:cs="Times New Roman"/>
                <w:sz w:val="24"/>
                <w:szCs w:val="24"/>
              </w:rPr>
              <w:t xml:space="preserve"> i planetu zemi před </w:t>
            </w:r>
            <w:r w:rsidR="004535C3">
              <w:rPr>
                <w:rFonts w:ascii="Times New Roman" w:hAnsi="Times New Roman" w:cs="Times New Roman"/>
                <w:sz w:val="24"/>
                <w:szCs w:val="24"/>
              </w:rPr>
              <w:t>znečištěním plasty.</w:t>
            </w:r>
            <w:r w:rsidR="008E1C96">
              <w:rPr>
                <w:rFonts w:ascii="Times New Roman" w:hAnsi="Times New Roman" w:cs="Times New Roman"/>
                <w:sz w:val="24"/>
                <w:szCs w:val="24"/>
              </w:rPr>
              <w:t xml:space="preserve"> </w:t>
            </w:r>
          </w:p>
          <w:p w14:paraId="47CE381A" w14:textId="77777777" w:rsidR="00BC73A5" w:rsidRDefault="00BC73A5" w:rsidP="003453DB">
            <w:pPr>
              <w:pStyle w:val="Text"/>
              <w:ind w:firstLine="0"/>
            </w:pPr>
          </w:p>
        </w:tc>
      </w:tr>
    </w:tbl>
    <w:p w14:paraId="4A9948E3" w14:textId="1D8A149F" w:rsidR="002B3EDB" w:rsidRPr="005F13C5" w:rsidRDefault="002B3EDB" w:rsidP="005F13C5">
      <w:pPr>
        <w:pStyle w:val="podnadpisBp1"/>
        <w:rPr>
          <w:sz w:val="24"/>
          <w:szCs w:val="24"/>
        </w:rPr>
      </w:pPr>
      <w:r>
        <w:lastRenderedPageBreak/>
        <w:br w:type="page"/>
      </w:r>
      <w:bookmarkStart w:id="71" w:name="_Toc137714834"/>
      <w:r>
        <w:lastRenderedPageBreak/>
        <w:t>Námět na výrobek z</w:t>
      </w:r>
      <w:r w:rsidR="004F0A6E">
        <w:t>e skla</w:t>
      </w:r>
      <w:bookmarkEnd w:id="71"/>
    </w:p>
    <w:tbl>
      <w:tblPr>
        <w:tblStyle w:val="Mkatabulky"/>
        <w:tblW w:w="0" w:type="auto"/>
        <w:tblInd w:w="-5" w:type="dxa"/>
        <w:tblLook w:val="04A0" w:firstRow="1" w:lastRow="0" w:firstColumn="1" w:lastColumn="0" w:noHBand="0" w:noVBand="1"/>
      </w:tblPr>
      <w:tblGrid>
        <w:gridCol w:w="9067"/>
      </w:tblGrid>
      <w:tr w:rsidR="00E240D4" w14:paraId="65E91A87" w14:textId="77777777" w:rsidTr="00E240D4">
        <w:trPr>
          <w:trHeight w:val="644"/>
        </w:trPr>
        <w:tc>
          <w:tcPr>
            <w:tcW w:w="9067" w:type="dxa"/>
            <w:vAlign w:val="center"/>
          </w:tcPr>
          <w:p w14:paraId="267B5E9B" w14:textId="5689B80F" w:rsidR="00E240D4" w:rsidRPr="00E36C81" w:rsidRDefault="00E36C81" w:rsidP="00E36C81">
            <w:pPr>
              <w:jc w:val="center"/>
              <w:rPr>
                <w:rFonts w:ascii="Times New Roman" w:hAnsi="Times New Roman" w:cs="Times New Roman"/>
                <w:b/>
                <w:bCs/>
              </w:rPr>
            </w:pPr>
            <w:r w:rsidRPr="00E36C81">
              <w:rPr>
                <w:rFonts w:ascii="Times New Roman" w:hAnsi="Times New Roman" w:cs="Times New Roman"/>
                <w:b/>
                <w:bCs/>
                <w:sz w:val="24"/>
                <w:szCs w:val="24"/>
              </w:rPr>
              <w:t>PASTELKOVNÍK ZE SKLENIČKY</w:t>
            </w:r>
          </w:p>
        </w:tc>
      </w:tr>
      <w:tr w:rsidR="00E240D4" w14:paraId="6228B4D9" w14:textId="77777777" w:rsidTr="00E240D4">
        <w:tc>
          <w:tcPr>
            <w:tcW w:w="9067" w:type="dxa"/>
          </w:tcPr>
          <w:p w14:paraId="5853B491" w14:textId="6EF9503F" w:rsidR="00E240D4" w:rsidRPr="008135E0" w:rsidRDefault="004669C4" w:rsidP="00E240D4">
            <w:pPr>
              <w:pStyle w:val="Text"/>
              <w:ind w:firstLine="0"/>
              <w:rPr>
                <w:b/>
                <w:bCs/>
              </w:rPr>
            </w:pPr>
            <w:r>
              <w:rPr>
                <w:b/>
                <w:bCs/>
                <w:noProof/>
              </w:rPr>
              <w:drawing>
                <wp:anchor distT="0" distB="0" distL="114300" distR="114300" simplePos="0" relativeHeight="251703808" behindDoc="1" locked="0" layoutInCell="1" allowOverlap="1" wp14:anchorId="004D4002" wp14:editId="56556B25">
                  <wp:simplePos x="0" y="0"/>
                  <wp:positionH relativeFrom="column">
                    <wp:posOffset>3458845</wp:posOffset>
                  </wp:positionH>
                  <wp:positionV relativeFrom="paragraph">
                    <wp:posOffset>0</wp:posOffset>
                  </wp:positionV>
                  <wp:extent cx="1908810" cy="2545080"/>
                  <wp:effectExtent l="0" t="0" r="0" b="7620"/>
                  <wp:wrapTight wrapText="bothSides">
                    <wp:wrapPolygon edited="0">
                      <wp:start x="0" y="0"/>
                      <wp:lineTo x="0" y="21503"/>
                      <wp:lineTo x="21341" y="21503"/>
                      <wp:lineTo x="21341" y="0"/>
                      <wp:lineTo x="0" y="0"/>
                    </wp:wrapPolygon>
                  </wp:wrapTight>
                  <wp:docPr id="1388170003" name="Obrázek 8" descr="Obsah obrázku svíčka, narozeninový dort, interiér, narozenin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70003" name="Obrázek 8" descr="Obsah obrázku svíčka, narozeninový dort, interiér, narozeniny&#10;&#10;Popis byl vytvořen automaticky"/>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8810" cy="2545080"/>
                          </a:xfrm>
                          <a:prstGeom prst="rect">
                            <a:avLst/>
                          </a:prstGeom>
                        </pic:spPr>
                      </pic:pic>
                    </a:graphicData>
                  </a:graphic>
                </wp:anchor>
              </w:drawing>
            </w:r>
            <w:r w:rsidR="00E240D4" w:rsidRPr="008135E0">
              <w:rPr>
                <w:b/>
                <w:bCs/>
              </w:rPr>
              <w:t>Pro koho je výrobek urče</w:t>
            </w:r>
            <w:r w:rsidR="00E240D4">
              <w:rPr>
                <w:b/>
                <w:bCs/>
              </w:rPr>
              <w:t>n:</w:t>
            </w:r>
            <w:r w:rsidR="00E240D4">
              <w:rPr>
                <w:b/>
                <w:bCs/>
                <w:noProof/>
              </w:rPr>
              <w:t xml:space="preserve"> </w:t>
            </w:r>
          </w:p>
          <w:p w14:paraId="1E42F333" w14:textId="43FB1975" w:rsidR="00E240D4" w:rsidRPr="00EC0AAC" w:rsidRDefault="00E240D4" w:rsidP="00E240D4">
            <w:pPr>
              <w:pStyle w:val="Text"/>
              <w:ind w:firstLine="0"/>
            </w:pPr>
            <w:r>
              <w:t>Výrobek zvládnou vyrobit žáci 2. stupně základní školy.</w:t>
            </w:r>
          </w:p>
          <w:p w14:paraId="09789AD0" w14:textId="70FFEB60" w:rsidR="00E240D4" w:rsidRDefault="00E240D4" w:rsidP="00E240D4">
            <w:pPr>
              <w:pStyle w:val="Text"/>
              <w:ind w:firstLine="0"/>
              <w:rPr>
                <w:b/>
                <w:bCs/>
              </w:rPr>
            </w:pPr>
            <w:r w:rsidRPr="009F4709">
              <w:rPr>
                <w:b/>
                <w:bCs/>
              </w:rPr>
              <w:t xml:space="preserve">Časová dotace </w:t>
            </w:r>
            <w:r>
              <w:rPr>
                <w:b/>
                <w:bCs/>
              </w:rPr>
              <w:t>na</w:t>
            </w:r>
            <w:r w:rsidRPr="009F4709">
              <w:rPr>
                <w:b/>
                <w:bCs/>
              </w:rPr>
              <w:t> vyrobení:</w:t>
            </w:r>
          </w:p>
          <w:p w14:paraId="72D7C246" w14:textId="0D8D12C6" w:rsidR="00E240D4" w:rsidRDefault="00E240D4" w:rsidP="00E240D4">
            <w:pPr>
              <w:pStyle w:val="Text"/>
              <w:ind w:firstLine="0"/>
            </w:pPr>
            <w:r>
              <w:t>Žáci tento výrobek stihnou vyrobit v</w:t>
            </w:r>
            <w:r w:rsidR="00E850E9">
              <w:t> </w:t>
            </w:r>
            <w:r>
              <w:t>rámci</w:t>
            </w:r>
            <w:r w:rsidR="00E850E9">
              <w:t xml:space="preserve"> dvou</w:t>
            </w:r>
            <w:r>
              <w:t xml:space="preserve"> vyučovací</w:t>
            </w:r>
            <w:r w:rsidR="00E850E9">
              <w:t>ch</w:t>
            </w:r>
            <w:r>
              <w:t xml:space="preserve"> hodin.</w:t>
            </w:r>
          </w:p>
          <w:p w14:paraId="5A44F7C8" w14:textId="77777777" w:rsidR="00E240D4" w:rsidRDefault="00E240D4" w:rsidP="00E240D4">
            <w:pPr>
              <w:pStyle w:val="Text"/>
              <w:ind w:firstLine="0"/>
              <w:rPr>
                <w:b/>
                <w:bCs/>
              </w:rPr>
            </w:pPr>
            <w:r w:rsidRPr="00B73110">
              <w:rPr>
                <w:b/>
                <w:bCs/>
              </w:rPr>
              <w:t>Tematický okruh:</w:t>
            </w:r>
          </w:p>
          <w:p w14:paraId="22E29357" w14:textId="03DEBCEB" w:rsidR="00E240D4" w:rsidRDefault="00E240D4" w:rsidP="00E240D4">
            <w:pPr>
              <w:pStyle w:val="Text"/>
              <w:ind w:firstLine="0"/>
            </w:pPr>
            <w:r w:rsidRPr="00EC0AAC">
              <w:t>Práce s technickými materiály</w:t>
            </w:r>
            <w:r>
              <w:t>.</w:t>
            </w:r>
          </w:p>
          <w:p w14:paraId="693B48B8" w14:textId="39D9AE1D" w:rsidR="00E240D4" w:rsidRDefault="00E240D4" w:rsidP="00E240D4">
            <w:pPr>
              <w:pStyle w:val="Text"/>
              <w:ind w:firstLine="0"/>
              <w:rPr>
                <w:b/>
                <w:bCs/>
              </w:rPr>
            </w:pPr>
          </w:p>
          <w:p w14:paraId="2261AC10" w14:textId="77777777" w:rsidR="00E240D4" w:rsidRPr="00670858" w:rsidRDefault="00E240D4" w:rsidP="00E240D4">
            <w:pPr>
              <w:pStyle w:val="Text"/>
              <w:ind w:firstLine="0"/>
              <w:rPr>
                <w:b/>
                <w:bCs/>
              </w:rPr>
            </w:pPr>
            <w:r w:rsidRPr="00670858">
              <w:rPr>
                <w:b/>
                <w:bCs/>
              </w:rPr>
              <w:t xml:space="preserve">Co se žáci </w:t>
            </w:r>
            <w:proofErr w:type="gramStart"/>
            <w:r w:rsidRPr="00670858">
              <w:rPr>
                <w:b/>
                <w:bCs/>
              </w:rPr>
              <w:t>naučí</w:t>
            </w:r>
            <w:proofErr w:type="gramEnd"/>
            <w:r w:rsidRPr="00670858">
              <w:rPr>
                <w:b/>
                <w:bCs/>
              </w:rPr>
              <w:t>:</w:t>
            </w:r>
          </w:p>
          <w:p w14:paraId="1812A6E6" w14:textId="6E4DF20D" w:rsidR="00E240D4" w:rsidRDefault="00E240D4" w:rsidP="00E240D4">
            <w:pPr>
              <w:pStyle w:val="Text"/>
              <w:numPr>
                <w:ilvl w:val="0"/>
                <w:numId w:val="12"/>
              </w:numPr>
            </w:pPr>
            <w:r>
              <w:t xml:space="preserve">Žák si vyzkouší práci s recyklovatelným materiálem – </w:t>
            </w:r>
            <w:r w:rsidR="005D4527">
              <w:t>sklo</w:t>
            </w:r>
          </w:p>
          <w:p w14:paraId="1E998B2A" w14:textId="77777777" w:rsidR="00E240D4" w:rsidRDefault="00E240D4" w:rsidP="00E240D4">
            <w:pPr>
              <w:pStyle w:val="Text"/>
              <w:numPr>
                <w:ilvl w:val="0"/>
                <w:numId w:val="12"/>
              </w:numPr>
            </w:pPr>
            <w:r>
              <w:t>Dodržuje pracovní postup při zhotovení výrobku</w:t>
            </w:r>
          </w:p>
          <w:p w14:paraId="037C9A49" w14:textId="1915C9A7" w:rsidR="00E240D4" w:rsidRPr="00BA4B37" w:rsidRDefault="00E240D4" w:rsidP="00E240D4">
            <w:pPr>
              <w:pStyle w:val="Text"/>
              <w:numPr>
                <w:ilvl w:val="0"/>
                <w:numId w:val="12"/>
              </w:numPr>
            </w:pPr>
            <w:r>
              <w:t>Zachovává bezpečnost práce a plní pokyny učitele při práci</w:t>
            </w:r>
          </w:p>
          <w:p w14:paraId="5E3795B2" w14:textId="73E5BC72" w:rsidR="00E240D4" w:rsidRDefault="004669C4" w:rsidP="00E240D4">
            <w:pPr>
              <w:pStyle w:val="Text"/>
              <w:ind w:firstLine="0"/>
              <w:rPr>
                <w:b/>
                <w:bCs/>
              </w:rPr>
            </w:pPr>
            <w:r>
              <w:rPr>
                <w:b/>
                <w:bCs/>
                <w:noProof/>
              </w:rPr>
              <w:drawing>
                <wp:anchor distT="0" distB="0" distL="114300" distR="114300" simplePos="0" relativeHeight="251704832" behindDoc="1" locked="0" layoutInCell="1" allowOverlap="1" wp14:anchorId="3BBA6443" wp14:editId="71397A97">
                  <wp:simplePos x="0" y="0"/>
                  <wp:positionH relativeFrom="column">
                    <wp:posOffset>3458845</wp:posOffset>
                  </wp:positionH>
                  <wp:positionV relativeFrom="paragraph">
                    <wp:posOffset>73025</wp:posOffset>
                  </wp:positionV>
                  <wp:extent cx="1988820" cy="2651760"/>
                  <wp:effectExtent l="0" t="0" r="0" b="0"/>
                  <wp:wrapTight wrapText="bothSides">
                    <wp:wrapPolygon edited="0">
                      <wp:start x="0" y="0"/>
                      <wp:lineTo x="0" y="21414"/>
                      <wp:lineTo x="21310" y="21414"/>
                      <wp:lineTo x="21310" y="0"/>
                      <wp:lineTo x="0" y="0"/>
                    </wp:wrapPolygon>
                  </wp:wrapTight>
                  <wp:docPr id="1861364583" name="Obrázek 9" descr="Obsah obrázku narozeninový dort, svíčka, kancelářské potřeby, Zbož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64583" name="Obrázek 9" descr="Obsah obrázku narozeninový dort, svíčka, kancelářské potřeby, Zboží&#10;&#10;Popis byl vytvořen automaticky"/>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88820" cy="2651760"/>
                          </a:xfrm>
                          <a:prstGeom prst="rect">
                            <a:avLst/>
                          </a:prstGeom>
                        </pic:spPr>
                      </pic:pic>
                    </a:graphicData>
                  </a:graphic>
                  <wp14:sizeRelH relativeFrom="margin">
                    <wp14:pctWidth>0</wp14:pctWidth>
                  </wp14:sizeRelH>
                  <wp14:sizeRelV relativeFrom="margin">
                    <wp14:pctHeight>0</wp14:pctHeight>
                  </wp14:sizeRelV>
                </wp:anchor>
              </w:drawing>
            </w:r>
          </w:p>
          <w:p w14:paraId="1576A9D4" w14:textId="77777777" w:rsidR="00E240D4" w:rsidRDefault="00E240D4" w:rsidP="00E240D4">
            <w:pPr>
              <w:pStyle w:val="Text"/>
              <w:ind w:firstLine="0"/>
              <w:rPr>
                <w:b/>
                <w:bCs/>
              </w:rPr>
            </w:pPr>
            <w:r w:rsidRPr="00C35754">
              <w:rPr>
                <w:b/>
                <w:bCs/>
              </w:rPr>
              <w:t>Materiál potřebný k výrobě:</w:t>
            </w:r>
          </w:p>
          <w:p w14:paraId="226E20C6" w14:textId="029671C5" w:rsidR="00E240D4" w:rsidRPr="006A4266" w:rsidRDefault="005D4527" w:rsidP="00E240D4">
            <w:pPr>
              <w:pStyle w:val="Text"/>
              <w:numPr>
                <w:ilvl w:val="0"/>
                <w:numId w:val="42"/>
              </w:numPr>
            </w:pPr>
            <w:r>
              <w:t>Sklenička od</w:t>
            </w:r>
            <w:r w:rsidR="00923FE8">
              <w:t xml:space="preserve"> potravin</w:t>
            </w:r>
          </w:p>
          <w:p w14:paraId="75EBFF67" w14:textId="77777777" w:rsidR="00E240D4" w:rsidRPr="00305E20" w:rsidRDefault="00E240D4" w:rsidP="00E240D4">
            <w:pPr>
              <w:pStyle w:val="Text"/>
              <w:ind w:firstLine="0"/>
              <w:rPr>
                <w:b/>
                <w:bCs/>
              </w:rPr>
            </w:pPr>
            <w:r w:rsidRPr="00305E20">
              <w:rPr>
                <w:b/>
                <w:bCs/>
              </w:rPr>
              <w:t>Pomůcky potřebné k výrobě:</w:t>
            </w:r>
          </w:p>
          <w:p w14:paraId="79B20A73" w14:textId="79567802" w:rsidR="00E240D4" w:rsidRDefault="00C438E1" w:rsidP="00E240D4">
            <w:pPr>
              <w:pStyle w:val="Text"/>
              <w:numPr>
                <w:ilvl w:val="0"/>
                <w:numId w:val="39"/>
              </w:numPr>
            </w:pPr>
            <w:r>
              <w:t>Důlčík</w:t>
            </w:r>
          </w:p>
          <w:p w14:paraId="3E47DDAE" w14:textId="5B45774B" w:rsidR="00E240D4" w:rsidRDefault="00C438E1" w:rsidP="00E240D4">
            <w:pPr>
              <w:pStyle w:val="Text"/>
              <w:numPr>
                <w:ilvl w:val="0"/>
                <w:numId w:val="39"/>
              </w:numPr>
            </w:pPr>
            <w:r>
              <w:t>Tužka</w:t>
            </w:r>
          </w:p>
          <w:p w14:paraId="7D9F1E2A" w14:textId="12831431" w:rsidR="000A2DC9" w:rsidRDefault="00A64167" w:rsidP="00E240D4">
            <w:pPr>
              <w:pStyle w:val="Text"/>
              <w:numPr>
                <w:ilvl w:val="0"/>
                <w:numId w:val="39"/>
              </w:numPr>
            </w:pPr>
            <w:r>
              <w:t>Ruční svěrka</w:t>
            </w:r>
          </w:p>
          <w:p w14:paraId="150E07EB" w14:textId="74F1DE5A" w:rsidR="00E80E05" w:rsidRDefault="00E80E05" w:rsidP="00E240D4">
            <w:pPr>
              <w:pStyle w:val="Text"/>
              <w:numPr>
                <w:ilvl w:val="0"/>
                <w:numId w:val="39"/>
              </w:numPr>
            </w:pPr>
            <w:r>
              <w:t xml:space="preserve">Kladívko </w:t>
            </w:r>
          </w:p>
          <w:p w14:paraId="66103872" w14:textId="5408CE61" w:rsidR="00E240D4" w:rsidRDefault="00C9302F" w:rsidP="00E240D4">
            <w:pPr>
              <w:pStyle w:val="Text"/>
              <w:numPr>
                <w:ilvl w:val="0"/>
                <w:numId w:val="39"/>
              </w:numPr>
            </w:pPr>
            <w:r>
              <w:t>Vrták – menší a větší</w:t>
            </w:r>
          </w:p>
          <w:p w14:paraId="3C3E419A" w14:textId="26327318" w:rsidR="0095007F" w:rsidRDefault="0095007F" w:rsidP="00E240D4">
            <w:pPr>
              <w:pStyle w:val="Text"/>
              <w:numPr>
                <w:ilvl w:val="0"/>
                <w:numId w:val="39"/>
              </w:numPr>
            </w:pPr>
            <w:r>
              <w:t>Aku-vrtačka</w:t>
            </w:r>
          </w:p>
          <w:p w14:paraId="4E6B4865" w14:textId="459B85D4" w:rsidR="0095007F" w:rsidRDefault="006A4FAC" w:rsidP="00E240D4">
            <w:pPr>
              <w:pStyle w:val="Text"/>
              <w:numPr>
                <w:ilvl w:val="0"/>
                <w:numId w:val="39"/>
              </w:numPr>
            </w:pPr>
            <w:r>
              <w:t>Přírodní materiály – provázky, pytlovina</w:t>
            </w:r>
          </w:p>
          <w:p w14:paraId="4CD2F9DA" w14:textId="0B3AD8E9" w:rsidR="006A4FAC" w:rsidRDefault="006A4FAC" w:rsidP="00E240D4">
            <w:pPr>
              <w:pStyle w:val="Text"/>
              <w:numPr>
                <w:ilvl w:val="0"/>
                <w:numId w:val="39"/>
              </w:numPr>
            </w:pPr>
            <w:r>
              <w:t>Stužky</w:t>
            </w:r>
          </w:p>
          <w:p w14:paraId="4DF6D295" w14:textId="4AAC218B" w:rsidR="00E240D4" w:rsidRDefault="00E240D4" w:rsidP="00E240D4">
            <w:pPr>
              <w:pStyle w:val="Text"/>
              <w:numPr>
                <w:ilvl w:val="0"/>
                <w:numId w:val="39"/>
              </w:numPr>
            </w:pPr>
            <w:r>
              <w:t xml:space="preserve">Barvy </w:t>
            </w:r>
            <w:r w:rsidR="00236626">
              <w:t xml:space="preserve">na sklo, </w:t>
            </w:r>
            <w:r>
              <w:t>spreje</w:t>
            </w:r>
          </w:p>
          <w:p w14:paraId="5E3D07A6" w14:textId="423B601A" w:rsidR="008452D3" w:rsidRDefault="00490BCB" w:rsidP="00E240D4">
            <w:pPr>
              <w:pStyle w:val="Text"/>
              <w:numPr>
                <w:ilvl w:val="0"/>
                <w:numId w:val="39"/>
              </w:numPr>
            </w:pPr>
            <w:r>
              <w:t>Tavná pistole</w:t>
            </w:r>
          </w:p>
          <w:p w14:paraId="10F97859" w14:textId="77777777" w:rsidR="00E240D4" w:rsidRDefault="00E240D4" w:rsidP="00E240D4">
            <w:pPr>
              <w:pStyle w:val="Text"/>
              <w:ind w:firstLine="0"/>
              <w:rPr>
                <w:b/>
                <w:bCs/>
              </w:rPr>
            </w:pPr>
          </w:p>
          <w:p w14:paraId="4D8A961E" w14:textId="77777777" w:rsidR="00E240D4" w:rsidRPr="007913A9" w:rsidRDefault="00E240D4" w:rsidP="00E240D4">
            <w:pPr>
              <w:pStyle w:val="Text"/>
              <w:ind w:firstLine="0"/>
              <w:rPr>
                <w:b/>
                <w:bCs/>
              </w:rPr>
            </w:pPr>
            <w:r w:rsidRPr="007913A9">
              <w:rPr>
                <w:b/>
                <w:bCs/>
              </w:rPr>
              <w:t>Pracovní prostory pro výrobu:</w:t>
            </w:r>
          </w:p>
          <w:p w14:paraId="10479857" w14:textId="68FA80D6" w:rsidR="00A64167" w:rsidRPr="004669C4" w:rsidRDefault="00E240D4" w:rsidP="00E240D4">
            <w:pPr>
              <w:pStyle w:val="Text"/>
              <w:ind w:firstLine="0"/>
            </w:pPr>
            <w:r w:rsidRPr="0046309B">
              <w:t>Školní dílna</w:t>
            </w:r>
          </w:p>
          <w:p w14:paraId="37683D03" w14:textId="2AC986DD" w:rsidR="00E240D4" w:rsidRDefault="00E240D4" w:rsidP="00E240D4">
            <w:pPr>
              <w:pStyle w:val="Text"/>
              <w:ind w:firstLine="0"/>
              <w:rPr>
                <w:b/>
                <w:bCs/>
              </w:rPr>
            </w:pPr>
            <w:r w:rsidRPr="00623A3A">
              <w:rPr>
                <w:b/>
                <w:bCs/>
              </w:rPr>
              <w:lastRenderedPageBreak/>
              <w:t>Pracovní postup:</w:t>
            </w:r>
          </w:p>
          <w:p w14:paraId="52FF801E" w14:textId="5539731C" w:rsidR="00A64167" w:rsidRDefault="00BE0E15" w:rsidP="00556501">
            <w:pPr>
              <w:pStyle w:val="Text"/>
              <w:numPr>
                <w:ilvl w:val="0"/>
                <w:numId w:val="43"/>
              </w:numPr>
            </w:pPr>
            <w:r>
              <w:t>Připravíme si víčko od sklenice</w:t>
            </w:r>
            <w:r w:rsidR="00E80E05">
              <w:t>.</w:t>
            </w:r>
          </w:p>
          <w:p w14:paraId="1828B5DA" w14:textId="6EA9A87A" w:rsidR="00556501" w:rsidRDefault="00556501" w:rsidP="00556501">
            <w:pPr>
              <w:pStyle w:val="Text"/>
              <w:numPr>
                <w:ilvl w:val="0"/>
                <w:numId w:val="43"/>
              </w:numPr>
            </w:pPr>
            <w:r>
              <w:t>Víčko si upneme k pracovnímu stolu</w:t>
            </w:r>
            <w:r w:rsidR="00BF158D">
              <w:t>.</w:t>
            </w:r>
          </w:p>
          <w:p w14:paraId="6E4C526E" w14:textId="0C4E41A3" w:rsidR="00BE0E15" w:rsidRPr="00633244" w:rsidRDefault="00A00035" w:rsidP="00E240D4">
            <w:pPr>
              <w:pStyle w:val="Text"/>
              <w:numPr>
                <w:ilvl w:val="0"/>
                <w:numId w:val="43"/>
              </w:numPr>
            </w:pPr>
            <w:r>
              <w:t>Na</w:t>
            </w:r>
            <w:r w:rsidR="009A09C3">
              <w:t xml:space="preserve"> vnitřní</w:t>
            </w:r>
            <w:r w:rsidR="00E42D0B">
              <w:t xml:space="preserve"> stranu</w:t>
            </w:r>
            <w:r>
              <w:t xml:space="preserve"> víčk</w:t>
            </w:r>
            <w:r w:rsidR="00E42D0B">
              <w:t>a</w:t>
            </w:r>
            <w:r>
              <w:t xml:space="preserve"> si tužkou naznačíme body, kde budeme vrtat</w:t>
            </w:r>
            <w:r w:rsidR="00E80E05">
              <w:t>.</w:t>
            </w:r>
          </w:p>
          <w:p w14:paraId="0C1D52E4" w14:textId="10D26965" w:rsidR="00E80E05" w:rsidRDefault="0002337C" w:rsidP="00E240D4">
            <w:pPr>
              <w:pStyle w:val="Text"/>
              <w:numPr>
                <w:ilvl w:val="0"/>
                <w:numId w:val="43"/>
              </w:numPr>
            </w:pPr>
            <w:r>
              <w:t>Pomocí důlčíků a kladívka si ve vyznačených bodech uděláme důlky.</w:t>
            </w:r>
          </w:p>
          <w:p w14:paraId="7D39C96C" w14:textId="29E95A51" w:rsidR="0002337C" w:rsidRDefault="0002337C" w:rsidP="00E240D4">
            <w:pPr>
              <w:pStyle w:val="Text"/>
              <w:numPr>
                <w:ilvl w:val="0"/>
                <w:numId w:val="43"/>
              </w:numPr>
            </w:pPr>
            <w:r>
              <w:t>Do aku-vrtačky si nasadíme vrták nejdříve o menším průměru</w:t>
            </w:r>
            <w:r w:rsidR="00AB09AF">
              <w:t xml:space="preserve"> a vyvrtáme v místě, kde jsme si udělali </w:t>
            </w:r>
            <w:r w:rsidR="00E42D0B">
              <w:t>důlky</w:t>
            </w:r>
            <w:r w:rsidR="000A2DC9">
              <w:t xml:space="preserve"> průchozí otvory</w:t>
            </w:r>
            <w:r w:rsidR="00E42D0B">
              <w:t>.</w:t>
            </w:r>
          </w:p>
          <w:p w14:paraId="79622177" w14:textId="46BA02B1" w:rsidR="00E42D0B" w:rsidRDefault="00E42D0B" w:rsidP="00E240D4">
            <w:pPr>
              <w:pStyle w:val="Text"/>
              <w:numPr>
                <w:ilvl w:val="0"/>
                <w:numId w:val="43"/>
              </w:numPr>
            </w:pPr>
            <w:r>
              <w:t xml:space="preserve">Poté víčko otočíme na vnější stranu a </w:t>
            </w:r>
            <w:r w:rsidR="00EB623F">
              <w:t>otvory</w:t>
            </w:r>
            <w:r w:rsidR="00755C18">
              <w:t xml:space="preserve"> dovrtáme vrtákem o větším průměru.</w:t>
            </w:r>
          </w:p>
          <w:p w14:paraId="6716A495" w14:textId="3CE8F1C9" w:rsidR="00E240D4" w:rsidRDefault="002872A5" w:rsidP="009E20A3">
            <w:pPr>
              <w:pStyle w:val="Text"/>
              <w:numPr>
                <w:ilvl w:val="0"/>
                <w:numId w:val="43"/>
              </w:numPr>
            </w:pPr>
            <w:r>
              <w:t>Záleží na každém, kolik pastelek si chce do skleničky dát</w:t>
            </w:r>
            <w:r w:rsidR="00087B05">
              <w:t>, podle toho si ve víčk</w:t>
            </w:r>
            <w:r w:rsidR="003F7494">
              <w:t>a</w:t>
            </w:r>
            <w:r w:rsidR="00087B05">
              <w:t xml:space="preserve"> udělá </w:t>
            </w:r>
            <w:r w:rsidR="00E7323C">
              <w:t>otvorů (</w:t>
            </w:r>
            <w:r w:rsidR="008452D3">
              <w:t>d</w:t>
            </w:r>
            <w:r w:rsidR="00E7323C">
              <w:t xml:space="preserve">oporučuji však maximálně </w:t>
            </w:r>
            <w:r w:rsidR="00237068">
              <w:t xml:space="preserve">12 otvorů). </w:t>
            </w:r>
            <w:r>
              <w:t xml:space="preserve">Popřípadě pokud by chtěl mít žák </w:t>
            </w:r>
            <w:r w:rsidR="00892EDD">
              <w:t>skleničku bez víčka, může mu to být umožněno, ale vrtání by si měl vyzkoušet</w:t>
            </w:r>
            <w:r w:rsidR="009E20A3">
              <w:t>.</w:t>
            </w:r>
            <w:r w:rsidR="00E7323C">
              <w:t xml:space="preserve"> </w:t>
            </w:r>
          </w:p>
          <w:p w14:paraId="409BA977" w14:textId="7AE29252" w:rsidR="00944A5E" w:rsidRDefault="009E20A3" w:rsidP="002336DF">
            <w:pPr>
              <w:pStyle w:val="Text"/>
              <w:numPr>
                <w:ilvl w:val="0"/>
                <w:numId w:val="43"/>
              </w:numPr>
            </w:pPr>
            <w:r>
              <w:t xml:space="preserve">Skleničku </w:t>
            </w:r>
            <w:r w:rsidR="00944A5E">
              <w:t>si pořádně vymyjeme</w:t>
            </w:r>
            <w:r w:rsidR="00D7699B">
              <w:t>.</w:t>
            </w:r>
          </w:p>
          <w:p w14:paraId="437733F5" w14:textId="0C8A43A8" w:rsidR="00E240D4" w:rsidRDefault="00D7699B" w:rsidP="008452D3">
            <w:pPr>
              <w:pStyle w:val="Text"/>
              <w:numPr>
                <w:ilvl w:val="0"/>
                <w:numId w:val="43"/>
              </w:numPr>
            </w:pPr>
            <w:r>
              <w:t>Na umytou skleničku našroubujeme námi upravené víčko</w:t>
            </w:r>
            <w:r w:rsidR="00C700AB">
              <w:t>.</w:t>
            </w:r>
          </w:p>
          <w:p w14:paraId="1017C450" w14:textId="4E976B84" w:rsidR="008452D3" w:rsidRDefault="008452D3" w:rsidP="008452D3">
            <w:pPr>
              <w:pStyle w:val="Text"/>
              <w:numPr>
                <w:ilvl w:val="0"/>
                <w:numId w:val="43"/>
              </w:numPr>
            </w:pPr>
            <w:r>
              <w:t>Skleničku si poté dozdobíme. Využít můžeme různých stuh, provazů, krajek, lepících pásek.</w:t>
            </w:r>
          </w:p>
          <w:p w14:paraId="6DD6D912" w14:textId="1E55BF98" w:rsidR="008452D3" w:rsidRDefault="008452D3" w:rsidP="008452D3">
            <w:pPr>
              <w:pStyle w:val="Text"/>
              <w:numPr>
                <w:ilvl w:val="0"/>
                <w:numId w:val="43"/>
              </w:numPr>
            </w:pPr>
            <w:r>
              <w:t>Dekorace na skleničku lepíme pomocí tavné pistole.</w:t>
            </w:r>
          </w:p>
          <w:p w14:paraId="560F3BA7" w14:textId="7BE35390" w:rsidR="008452D3" w:rsidRPr="00490BCB" w:rsidRDefault="008452D3" w:rsidP="008452D3">
            <w:pPr>
              <w:pStyle w:val="Text"/>
              <w:ind w:left="360" w:firstLine="0"/>
              <w:rPr>
                <w:i/>
                <w:iCs/>
              </w:rPr>
            </w:pPr>
            <w:r w:rsidRPr="00490BCB">
              <w:rPr>
                <w:b/>
                <w:bCs/>
                <w:i/>
                <w:iCs/>
              </w:rPr>
              <w:t xml:space="preserve">Tip č. 1: </w:t>
            </w:r>
            <w:r w:rsidRPr="00490BCB">
              <w:rPr>
                <w:i/>
                <w:iCs/>
              </w:rPr>
              <w:t xml:space="preserve">Na ozdobení sklenice můžeme využít i starých už hodně krátkých pastelek, které se již špatně </w:t>
            </w:r>
            <w:proofErr w:type="gramStart"/>
            <w:r w:rsidRPr="00490BCB">
              <w:rPr>
                <w:i/>
                <w:iCs/>
              </w:rPr>
              <w:t>drží</w:t>
            </w:r>
            <w:proofErr w:type="gramEnd"/>
            <w:r w:rsidRPr="00490BCB">
              <w:rPr>
                <w:i/>
                <w:iCs/>
              </w:rPr>
              <w:t xml:space="preserve"> a špatně se s nimi kreslí. Tím, že je využijeme jako dekoraci na sklenici je </w:t>
            </w:r>
            <w:proofErr w:type="spellStart"/>
            <w:r w:rsidRPr="00490BCB">
              <w:rPr>
                <w:i/>
                <w:iCs/>
              </w:rPr>
              <w:t>upcyklujeme</w:t>
            </w:r>
            <w:proofErr w:type="spellEnd"/>
            <w:r w:rsidRPr="00490BCB">
              <w:rPr>
                <w:i/>
                <w:iCs/>
              </w:rPr>
              <w:t>.</w:t>
            </w:r>
          </w:p>
          <w:p w14:paraId="1DC4FBA3" w14:textId="22A5BD5F" w:rsidR="008452D3" w:rsidRPr="00490BCB" w:rsidRDefault="008452D3" w:rsidP="008452D3">
            <w:pPr>
              <w:pStyle w:val="Text"/>
              <w:ind w:left="360" w:firstLine="0"/>
              <w:rPr>
                <w:i/>
                <w:iCs/>
              </w:rPr>
            </w:pPr>
            <w:r w:rsidRPr="00490BCB">
              <w:rPr>
                <w:b/>
                <w:bCs/>
                <w:i/>
                <w:iCs/>
              </w:rPr>
              <w:t>Tip č.</w:t>
            </w:r>
            <w:r w:rsidR="00490BCB">
              <w:rPr>
                <w:b/>
                <w:bCs/>
                <w:i/>
                <w:iCs/>
              </w:rPr>
              <w:t xml:space="preserve"> </w:t>
            </w:r>
            <w:r w:rsidRPr="00490BCB">
              <w:rPr>
                <w:b/>
                <w:bCs/>
                <w:i/>
                <w:iCs/>
              </w:rPr>
              <w:t>2:</w:t>
            </w:r>
            <w:r w:rsidRPr="00490BCB">
              <w:rPr>
                <w:i/>
                <w:iCs/>
              </w:rPr>
              <w:t xml:space="preserve"> Pokud máme větší skleničku můžeme si do víčka udělat méně otvorů a na druhou stranu víčka si nalepíme například strouhátko.</w:t>
            </w:r>
          </w:p>
          <w:p w14:paraId="00713998" w14:textId="58927842" w:rsidR="008452D3" w:rsidRPr="00490BCB" w:rsidRDefault="008452D3" w:rsidP="008452D3">
            <w:pPr>
              <w:pStyle w:val="Text"/>
              <w:ind w:left="360" w:firstLine="0"/>
              <w:rPr>
                <w:i/>
                <w:iCs/>
              </w:rPr>
            </w:pPr>
            <w:r w:rsidRPr="00490BCB">
              <w:rPr>
                <w:b/>
                <w:bCs/>
                <w:i/>
                <w:iCs/>
              </w:rPr>
              <w:t>Tip č. 3:</w:t>
            </w:r>
            <w:r w:rsidRPr="00490BCB">
              <w:rPr>
                <w:i/>
                <w:iCs/>
              </w:rPr>
              <w:t xml:space="preserve"> Na dekoraci skleničky můžeme využít také dekorační provaz, pokud jej budeme lepit po obvodu skleničky je vhodné si udělat v nějaké části očko. Do tohoto očka se pak mohou vložit nůžky.</w:t>
            </w:r>
          </w:p>
          <w:p w14:paraId="08F25AA5" w14:textId="6574E6C9" w:rsidR="008452D3" w:rsidRPr="00490BCB" w:rsidRDefault="008452D3" w:rsidP="008452D3">
            <w:pPr>
              <w:pStyle w:val="Text"/>
              <w:ind w:left="360" w:firstLine="0"/>
              <w:rPr>
                <w:i/>
                <w:iCs/>
              </w:rPr>
            </w:pPr>
            <w:r w:rsidRPr="00490BCB">
              <w:rPr>
                <w:i/>
                <w:iCs/>
              </w:rPr>
              <w:t>S těmito tipy vznikne velmi multifunkční stojánek na pastelky.</w:t>
            </w:r>
          </w:p>
          <w:p w14:paraId="5D347EEC" w14:textId="61A1DE72" w:rsidR="00490BCB" w:rsidRPr="00490BCB" w:rsidRDefault="00490BCB" w:rsidP="00490BCB">
            <w:pPr>
              <w:pStyle w:val="Text"/>
              <w:numPr>
                <w:ilvl w:val="0"/>
                <w:numId w:val="43"/>
              </w:numPr>
            </w:pPr>
            <w:r>
              <w:t>Po do dekorování sklenice, vložíme do sklenice pastelky, tužky, propisky.</w:t>
            </w:r>
          </w:p>
          <w:p w14:paraId="5092FCAB" w14:textId="77777777" w:rsidR="00E240D4" w:rsidRDefault="00E240D4" w:rsidP="00490BCB">
            <w:pPr>
              <w:spacing w:line="360" w:lineRule="auto"/>
              <w:jc w:val="both"/>
              <w:rPr>
                <w:rFonts w:ascii="Times New Roman" w:hAnsi="Times New Roman" w:cs="Times New Roman"/>
                <w:sz w:val="24"/>
                <w:szCs w:val="24"/>
              </w:rPr>
            </w:pPr>
          </w:p>
          <w:p w14:paraId="31F4091C" w14:textId="77777777" w:rsidR="00E240D4" w:rsidRPr="00DC663A" w:rsidRDefault="00E240D4" w:rsidP="00E240D4">
            <w:pPr>
              <w:spacing w:line="360" w:lineRule="auto"/>
              <w:jc w:val="both"/>
              <w:rPr>
                <w:rFonts w:ascii="Times New Roman" w:hAnsi="Times New Roman" w:cs="Times New Roman"/>
                <w:b/>
                <w:bCs/>
                <w:sz w:val="24"/>
                <w:szCs w:val="24"/>
              </w:rPr>
            </w:pPr>
            <w:r w:rsidRPr="00DC663A">
              <w:rPr>
                <w:rFonts w:ascii="Times New Roman" w:hAnsi="Times New Roman" w:cs="Times New Roman"/>
                <w:b/>
                <w:bCs/>
                <w:sz w:val="24"/>
                <w:szCs w:val="24"/>
              </w:rPr>
              <w:t>Poznámka pro pedagogy:</w:t>
            </w:r>
          </w:p>
          <w:p w14:paraId="7A0E3A9B" w14:textId="73112E11" w:rsidR="00E240D4" w:rsidRDefault="00E240D4" w:rsidP="00E240D4">
            <w:pPr>
              <w:spacing w:line="360" w:lineRule="auto"/>
              <w:jc w:val="both"/>
              <w:rPr>
                <w:rFonts w:ascii="Times New Roman" w:hAnsi="Times New Roman" w:cs="Times New Roman"/>
                <w:sz w:val="24"/>
                <w:szCs w:val="24"/>
              </w:rPr>
            </w:pPr>
            <w:r>
              <w:rPr>
                <w:rFonts w:ascii="Times New Roman" w:hAnsi="Times New Roman" w:cs="Times New Roman"/>
                <w:sz w:val="24"/>
                <w:szCs w:val="24"/>
              </w:rPr>
              <w:t>Před začátkem práce je důležité poučit důkladně žáka o bezpečnosti práce s</w:t>
            </w:r>
            <w:r w:rsidR="00490BCB">
              <w:rPr>
                <w:rFonts w:ascii="Times New Roman" w:hAnsi="Times New Roman" w:cs="Times New Roman"/>
                <w:sz w:val="24"/>
                <w:szCs w:val="24"/>
              </w:rPr>
              <w:t xml:space="preserve"> elektrickými </w:t>
            </w:r>
            <w:r w:rsidR="008D2722">
              <w:rPr>
                <w:rFonts w:ascii="Times New Roman" w:hAnsi="Times New Roman" w:cs="Times New Roman"/>
                <w:sz w:val="24"/>
                <w:szCs w:val="24"/>
              </w:rPr>
              <w:br/>
            </w:r>
            <w:r w:rsidR="00490BCB">
              <w:rPr>
                <w:rFonts w:ascii="Times New Roman" w:hAnsi="Times New Roman" w:cs="Times New Roman"/>
                <w:sz w:val="24"/>
                <w:szCs w:val="24"/>
              </w:rPr>
              <w:t xml:space="preserve">a </w:t>
            </w:r>
            <w:r>
              <w:rPr>
                <w:rFonts w:ascii="Times New Roman" w:hAnsi="Times New Roman" w:cs="Times New Roman"/>
                <w:sz w:val="24"/>
                <w:szCs w:val="24"/>
              </w:rPr>
              <w:t>horkými pracovními nástroji v tomto případě s tavnou pistolí</w:t>
            </w:r>
            <w:r w:rsidR="00490BCB">
              <w:rPr>
                <w:rFonts w:ascii="Times New Roman" w:hAnsi="Times New Roman" w:cs="Times New Roman"/>
                <w:sz w:val="24"/>
                <w:szCs w:val="24"/>
              </w:rPr>
              <w:t xml:space="preserve"> a aku-vrtačkou</w:t>
            </w:r>
            <w:r>
              <w:rPr>
                <w:rFonts w:ascii="Times New Roman" w:hAnsi="Times New Roman" w:cs="Times New Roman"/>
                <w:sz w:val="24"/>
                <w:szCs w:val="24"/>
              </w:rPr>
              <w:t>. Důležité je udržovat neustálý dohled nad žáky v pracovním místě, kde s tavnou pistolí</w:t>
            </w:r>
            <w:r w:rsidR="00490BCB">
              <w:rPr>
                <w:rFonts w:ascii="Times New Roman" w:hAnsi="Times New Roman" w:cs="Times New Roman"/>
                <w:sz w:val="24"/>
                <w:szCs w:val="24"/>
              </w:rPr>
              <w:t xml:space="preserve"> a Aku-vrtačkou</w:t>
            </w:r>
            <w:r>
              <w:rPr>
                <w:rFonts w:ascii="Times New Roman" w:hAnsi="Times New Roman" w:cs="Times New Roman"/>
                <w:sz w:val="24"/>
                <w:szCs w:val="24"/>
              </w:rPr>
              <w:t xml:space="preserve"> budou pracovat.</w:t>
            </w:r>
            <w:r w:rsidR="00F94455">
              <w:rPr>
                <w:rFonts w:ascii="Times New Roman" w:hAnsi="Times New Roman" w:cs="Times New Roman"/>
                <w:sz w:val="24"/>
                <w:szCs w:val="24"/>
              </w:rPr>
              <w:t xml:space="preserve"> </w:t>
            </w:r>
          </w:p>
          <w:p w14:paraId="2B2FAAF9" w14:textId="77777777" w:rsidR="00270B07" w:rsidRDefault="00270B07" w:rsidP="00E240D4">
            <w:pPr>
              <w:spacing w:line="360" w:lineRule="auto"/>
              <w:jc w:val="both"/>
              <w:rPr>
                <w:rFonts w:ascii="Times New Roman" w:hAnsi="Times New Roman" w:cs="Times New Roman"/>
                <w:b/>
                <w:bCs/>
                <w:sz w:val="24"/>
                <w:szCs w:val="24"/>
              </w:rPr>
            </w:pPr>
          </w:p>
          <w:p w14:paraId="5791250E" w14:textId="1023097D" w:rsidR="00490BCB" w:rsidRPr="00490BCB" w:rsidRDefault="00490BCB" w:rsidP="00E240D4">
            <w:pPr>
              <w:spacing w:line="360" w:lineRule="auto"/>
              <w:jc w:val="both"/>
              <w:rPr>
                <w:rFonts w:ascii="Times New Roman" w:hAnsi="Times New Roman" w:cs="Times New Roman"/>
                <w:b/>
                <w:bCs/>
                <w:sz w:val="24"/>
                <w:szCs w:val="24"/>
              </w:rPr>
            </w:pPr>
            <w:r w:rsidRPr="00490BCB">
              <w:rPr>
                <w:rFonts w:ascii="Times New Roman" w:hAnsi="Times New Roman" w:cs="Times New Roman"/>
                <w:b/>
                <w:bCs/>
                <w:sz w:val="24"/>
                <w:szCs w:val="24"/>
              </w:rPr>
              <w:lastRenderedPageBreak/>
              <w:t>Bezpečnost práce:</w:t>
            </w:r>
          </w:p>
          <w:p w14:paraId="4AD7F0D6" w14:textId="11769C34" w:rsidR="00490BCB" w:rsidRDefault="00F94455" w:rsidP="00490BCB">
            <w:pPr>
              <w:pStyle w:val="Odstavecseseznamem"/>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Dívky</w:t>
            </w:r>
            <w:r w:rsidR="00775696">
              <w:rPr>
                <w:rFonts w:ascii="Times New Roman" w:hAnsi="Times New Roman" w:cs="Times New Roman"/>
                <w:sz w:val="24"/>
                <w:szCs w:val="24"/>
              </w:rPr>
              <w:t xml:space="preserve"> mají při práci s vrtačkou svázané vlasy do copu nebo culíku.</w:t>
            </w:r>
          </w:p>
          <w:p w14:paraId="5B6FEF7E" w14:textId="4D02CC64" w:rsidR="00775696" w:rsidRDefault="00775696" w:rsidP="00490BCB">
            <w:pPr>
              <w:pStyle w:val="Odstavecseseznamem"/>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Žáci využívají ochranných pomůcek – tzn. Ochranných brýlí, rukavic</w:t>
            </w:r>
            <w:r w:rsidR="003722A2">
              <w:rPr>
                <w:rFonts w:ascii="Times New Roman" w:hAnsi="Times New Roman" w:cs="Times New Roman"/>
                <w:sz w:val="24"/>
                <w:szCs w:val="24"/>
              </w:rPr>
              <w:t>, sluchátek.</w:t>
            </w:r>
          </w:p>
          <w:p w14:paraId="53969877" w14:textId="6A1DD495" w:rsidR="00775696" w:rsidRDefault="00775696" w:rsidP="00490BCB">
            <w:pPr>
              <w:pStyle w:val="Odstavecseseznamem"/>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Víčko, do kterého vrtáme nesmí žák držet v ruce – víčko je pevně upnuté k pracovnímu stolu.</w:t>
            </w:r>
          </w:p>
          <w:p w14:paraId="6B0DFA50" w14:textId="45BC3E31" w:rsidR="00775696" w:rsidRDefault="00775696" w:rsidP="00490BCB">
            <w:pPr>
              <w:pStyle w:val="Odstavecseseznamem"/>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Špony, které při vrtání vznikají žáci neodstraňují ručně. Hrozí zaříznutí špony do ruky. Po dokončení vrtání žák pomocí smetáčku s lopatkou špony z pracovního místa</w:t>
            </w:r>
            <w:r w:rsidR="00F94455">
              <w:rPr>
                <w:rFonts w:ascii="Times New Roman" w:hAnsi="Times New Roman" w:cs="Times New Roman"/>
                <w:sz w:val="24"/>
                <w:szCs w:val="24"/>
              </w:rPr>
              <w:t xml:space="preserve"> odstraní.</w:t>
            </w:r>
          </w:p>
          <w:p w14:paraId="6EBB3015" w14:textId="5890BD66" w:rsidR="00F94455" w:rsidRPr="00490BCB" w:rsidRDefault="003722A2" w:rsidP="00490BCB">
            <w:pPr>
              <w:pStyle w:val="Odstavecseseznamem"/>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Na průběh vrtání dohlíží učitel!</w:t>
            </w:r>
          </w:p>
          <w:p w14:paraId="0EEB386F" w14:textId="77777777" w:rsidR="00E240D4" w:rsidRDefault="00E240D4" w:rsidP="00E240D4">
            <w:pPr>
              <w:spacing w:line="360" w:lineRule="auto"/>
              <w:ind w:left="360"/>
              <w:jc w:val="both"/>
              <w:rPr>
                <w:rFonts w:ascii="Times New Roman" w:hAnsi="Times New Roman" w:cs="Times New Roman"/>
                <w:sz w:val="24"/>
                <w:szCs w:val="24"/>
              </w:rPr>
            </w:pPr>
          </w:p>
          <w:p w14:paraId="70E0B1FE" w14:textId="77777777" w:rsidR="00E240D4" w:rsidRPr="00E36C81" w:rsidRDefault="00E240D4" w:rsidP="00E36C81">
            <w:pPr>
              <w:spacing w:line="360" w:lineRule="auto"/>
              <w:rPr>
                <w:rFonts w:ascii="Times New Roman" w:hAnsi="Times New Roman" w:cs="Times New Roman"/>
                <w:b/>
                <w:bCs/>
                <w:sz w:val="24"/>
                <w:szCs w:val="24"/>
              </w:rPr>
            </w:pPr>
            <w:r w:rsidRPr="00E36C81">
              <w:rPr>
                <w:rFonts w:ascii="Times New Roman" w:hAnsi="Times New Roman" w:cs="Times New Roman"/>
                <w:b/>
                <w:bCs/>
                <w:sz w:val="24"/>
                <w:szCs w:val="24"/>
              </w:rPr>
              <w:t>Závěr:</w:t>
            </w:r>
          </w:p>
          <w:p w14:paraId="36C83C99" w14:textId="77777777" w:rsidR="00E240D4" w:rsidRPr="00E36C81" w:rsidRDefault="003722A2" w:rsidP="008D2722">
            <w:pPr>
              <w:spacing w:line="360" w:lineRule="auto"/>
              <w:jc w:val="both"/>
              <w:rPr>
                <w:rFonts w:ascii="Times New Roman" w:hAnsi="Times New Roman" w:cs="Times New Roman"/>
                <w:sz w:val="24"/>
                <w:szCs w:val="24"/>
              </w:rPr>
            </w:pPr>
            <w:r w:rsidRPr="00E36C81">
              <w:rPr>
                <w:rFonts w:ascii="Times New Roman" w:hAnsi="Times New Roman" w:cs="Times New Roman"/>
                <w:sz w:val="24"/>
                <w:szCs w:val="24"/>
              </w:rPr>
              <w:t xml:space="preserve">Výrobek může žák využít ve škole. Dá si do skříňky tento pastelkovníček a nemusí se bát, že někdy zapomene nějakou pastelku. Dále je vhodné využívat </w:t>
            </w:r>
            <w:proofErr w:type="spellStart"/>
            <w:r w:rsidRPr="00E36C81">
              <w:rPr>
                <w:rFonts w:ascii="Times New Roman" w:hAnsi="Times New Roman" w:cs="Times New Roman"/>
                <w:sz w:val="24"/>
                <w:szCs w:val="24"/>
              </w:rPr>
              <w:t>pastelkovníčky</w:t>
            </w:r>
            <w:proofErr w:type="spellEnd"/>
            <w:r w:rsidRPr="00E36C81">
              <w:rPr>
                <w:rFonts w:ascii="Times New Roman" w:hAnsi="Times New Roman" w:cs="Times New Roman"/>
                <w:sz w:val="24"/>
                <w:szCs w:val="24"/>
              </w:rPr>
              <w:t xml:space="preserve"> ve třídách na prvním stupni, kde si žáci mohou nechávat jednu sadu pastelek ve škole a druhou si budou nosit domů. Nikdy se tak nestane, že by žák zapomněl </w:t>
            </w:r>
            <w:r w:rsidR="002537A2" w:rsidRPr="00E36C81">
              <w:rPr>
                <w:rFonts w:ascii="Times New Roman" w:hAnsi="Times New Roman" w:cs="Times New Roman"/>
                <w:sz w:val="24"/>
                <w:szCs w:val="24"/>
              </w:rPr>
              <w:t xml:space="preserve">nějakou barvu pastelky. </w:t>
            </w:r>
          </w:p>
          <w:p w14:paraId="1CEE4514" w14:textId="77777777" w:rsidR="002537A2" w:rsidRPr="00E36C81" w:rsidRDefault="002537A2" w:rsidP="00E36C81">
            <w:pPr>
              <w:spacing w:line="360" w:lineRule="auto"/>
              <w:rPr>
                <w:rFonts w:ascii="Times New Roman" w:hAnsi="Times New Roman" w:cs="Times New Roman"/>
                <w:b/>
                <w:bCs/>
                <w:sz w:val="24"/>
                <w:szCs w:val="24"/>
              </w:rPr>
            </w:pPr>
            <w:r w:rsidRPr="00E36C81">
              <w:rPr>
                <w:rFonts w:ascii="Times New Roman" w:hAnsi="Times New Roman" w:cs="Times New Roman"/>
                <w:b/>
                <w:bCs/>
                <w:sz w:val="24"/>
                <w:szCs w:val="24"/>
              </w:rPr>
              <w:t>Poznámka:</w:t>
            </w:r>
          </w:p>
          <w:p w14:paraId="37DBB230" w14:textId="40E4339F" w:rsidR="002537A2" w:rsidRDefault="002537A2" w:rsidP="00E36C81">
            <w:pPr>
              <w:pStyle w:val="Text"/>
              <w:ind w:firstLine="0"/>
              <w:rPr>
                <w:b/>
                <w:bCs/>
              </w:rPr>
            </w:pPr>
            <w:r>
              <w:rPr>
                <w:b/>
                <w:bCs/>
                <w:noProof/>
              </w:rPr>
              <w:drawing>
                <wp:anchor distT="0" distB="0" distL="114300" distR="114300" simplePos="0" relativeHeight="251695616" behindDoc="0" locked="0" layoutInCell="1" allowOverlap="1" wp14:anchorId="59A94A55" wp14:editId="61A635B4">
                  <wp:simplePos x="0" y="0"/>
                  <wp:positionH relativeFrom="column">
                    <wp:posOffset>936625</wp:posOffset>
                  </wp:positionH>
                  <wp:positionV relativeFrom="paragraph">
                    <wp:posOffset>1172845</wp:posOffset>
                  </wp:positionV>
                  <wp:extent cx="3931920" cy="2948940"/>
                  <wp:effectExtent l="0" t="0" r="0" b="3810"/>
                  <wp:wrapTopAndBottom/>
                  <wp:docPr id="2108336675"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36675" name="Obrázek 210833667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31920" cy="2948940"/>
                          </a:xfrm>
                          <a:prstGeom prst="rect">
                            <a:avLst/>
                          </a:prstGeom>
                        </pic:spPr>
                      </pic:pic>
                    </a:graphicData>
                  </a:graphic>
                </wp:anchor>
              </w:drawing>
            </w:r>
            <w:proofErr w:type="spellStart"/>
            <w:r w:rsidRPr="002537A2">
              <w:t>Patelkovníčky</w:t>
            </w:r>
            <w:proofErr w:type="spellEnd"/>
            <w:r w:rsidRPr="002537A2">
              <w:t xml:space="preserve"> jsem vyráběla s žáky 8.třídy a musím říct, že byli nadšení z toho, že si budou mít doma do čeho dát fixy, propisky nebo jiné psací potřeby, které potřebují ke svému studiu.</w:t>
            </w:r>
            <w:r>
              <w:t xml:space="preserve"> Zároveň recyklují starou sklenici od marmelády, zavařených okurek, oliv a dalších potravin.</w:t>
            </w:r>
          </w:p>
          <w:p w14:paraId="3AAB8C0D" w14:textId="48490006" w:rsidR="002537A2" w:rsidRPr="002537A2" w:rsidRDefault="002537A2" w:rsidP="00E240D4">
            <w:pPr>
              <w:pStyle w:val="podnadpisBp1"/>
              <w:numPr>
                <w:ilvl w:val="0"/>
                <w:numId w:val="0"/>
              </w:numPr>
              <w:rPr>
                <w:b w:val="0"/>
                <w:bCs w:val="0"/>
              </w:rPr>
            </w:pPr>
          </w:p>
        </w:tc>
      </w:tr>
    </w:tbl>
    <w:p w14:paraId="579980E2" w14:textId="77777777" w:rsidR="005F13C5" w:rsidRDefault="005F13C5" w:rsidP="005F13C5">
      <w:pPr>
        <w:pStyle w:val="podnadpisBp1"/>
        <w:numPr>
          <w:ilvl w:val="0"/>
          <w:numId w:val="0"/>
        </w:numPr>
      </w:pPr>
    </w:p>
    <w:p w14:paraId="3395953E" w14:textId="1BB05AD6" w:rsidR="00041C21" w:rsidRPr="002537A2" w:rsidRDefault="00AA30AA" w:rsidP="005F13C5">
      <w:pPr>
        <w:pStyle w:val="podnadpisBp1"/>
      </w:pPr>
      <w:bookmarkStart w:id="72" w:name="_Toc137714835"/>
      <w:r w:rsidRPr="002537A2">
        <w:lastRenderedPageBreak/>
        <w:t>Námět</w:t>
      </w:r>
      <w:r w:rsidR="00205411" w:rsidRPr="002537A2">
        <w:t>y</w:t>
      </w:r>
      <w:r w:rsidRPr="002537A2">
        <w:t xml:space="preserve"> na výrobk</w:t>
      </w:r>
      <w:r w:rsidR="00205411" w:rsidRPr="002537A2">
        <w:t>y</w:t>
      </w:r>
      <w:r w:rsidRPr="002537A2">
        <w:t xml:space="preserve"> z</w:t>
      </w:r>
      <w:r w:rsidR="00041C21" w:rsidRPr="002537A2">
        <w:t> </w:t>
      </w:r>
      <w:r w:rsidR="00205411" w:rsidRPr="002537A2">
        <w:t>papíru</w:t>
      </w:r>
      <w:bookmarkEnd w:id="72"/>
    </w:p>
    <w:tbl>
      <w:tblPr>
        <w:tblStyle w:val="Mkatabulky"/>
        <w:tblW w:w="0" w:type="auto"/>
        <w:tblLook w:val="04A0" w:firstRow="1" w:lastRow="0" w:firstColumn="1" w:lastColumn="0" w:noHBand="0" w:noVBand="1"/>
      </w:tblPr>
      <w:tblGrid>
        <w:gridCol w:w="9062"/>
      </w:tblGrid>
      <w:tr w:rsidR="008516CB" w14:paraId="10F1D1F5" w14:textId="77777777" w:rsidTr="006A4266">
        <w:trPr>
          <w:trHeight w:val="618"/>
        </w:trPr>
        <w:tc>
          <w:tcPr>
            <w:tcW w:w="9062" w:type="dxa"/>
            <w:vAlign w:val="center"/>
          </w:tcPr>
          <w:p w14:paraId="42A6B81C" w14:textId="2C8CB55A" w:rsidR="008516CB" w:rsidRPr="006A4266" w:rsidRDefault="006A4266" w:rsidP="006A4266">
            <w:pPr>
              <w:pStyle w:val="Text"/>
              <w:ind w:firstLine="0"/>
              <w:jc w:val="center"/>
              <w:rPr>
                <w:b/>
                <w:bCs/>
              </w:rPr>
            </w:pPr>
            <w:r w:rsidRPr="006A4266">
              <w:rPr>
                <w:b/>
                <w:bCs/>
              </w:rPr>
              <w:t>VLASOVÉ DOPLŇKY S KYTIČKAMI Z PLAT OD VAJEC</w:t>
            </w:r>
          </w:p>
        </w:tc>
      </w:tr>
      <w:tr w:rsidR="008516CB" w14:paraId="160A1A95" w14:textId="77777777" w:rsidTr="008516CB">
        <w:tc>
          <w:tcPr>
            <w:tcW w:w="9062" w:type="dxa"/>
          </w:tcPr>
          <w:p w14:paraId="777F3A24" w14:textId="7D05F3C3" w:rsidR="006A4266" w:rsidRPr="008135E0" w:rsidRDefault="009C4F5B" w:rsidP="006A4266">
            <w:pPr>
              <w:pStyle w:val="Text"/>
              <w:ind w:firstLine="0"/>
              <w:rPr>
                <w:b/>
                <w:bCs/>
              </w:rPr>
            </w:pPr>
            <w:r>
              <w:rPr>
                <w:b/>
                <w:bCs/>
                <w:noProof/>
              </w:rPr>
              <w:drawing>
                <wp:anchor distT="0" distB="0" distL="114300" distR="114300" simplePos="0" relativeHeight="251681280" behindDoc="1" locked="0" layoutInCell="1" allowOverlap="1" wp14:anchorId="2ADE1686" wp14:editId="4025BBC5">
                  <wp:simplePos x="0" y="0"/>
                  <wp:positionH relativeFrom="column">
                    <wp:posOffset>3851910</wp:posOffset>
                  </wp:positionH>
                  <wp:positionV relativeFrom="paragraph">
                    <wp:posOffset>161290</wp:posOffset>
                  </wp:positionV>
                  <wp:extent cx="1594485" cy="2125980"/>
                  <wp:effectExtent l="0" t="0" r="5715" b="7620"/>
                  <wp:wrapTight wrapText="bothSides">
                    <wp:wrapPolygon edited="0">
                      <wp:start x="0" y="0"/>
                      <wp:lineTo x="0" y="21484"/>
                      <wp:lineTo x="21419" y="21484"/>
                      <wp:lineTo x="21419" y="0"/>
                      <wp:lineTo x="0" y="0"/>
                    </wp:wrapPolygon>
                  </wp:wrapTight>
                  <wp:docPr id="1304085722" name="Obrázek 5" descr="Obsah obrázku osoba, květina, Módní doplňky, růžov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85722" name="Obrázek 5" descr="Obsah obrázku osoba, květina, Módní doplňky, růžová&#10;&#10;Popis byl vytvořen automaticky"/>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94485" cy="2125980"/>
                          </a:xfrm>
                          <a:prstGeom prst="rect">
                            <a:avLst/>
                          </a:prstGeom>
                        </pic:spPr>
                      </pic:pic>
                    </a:graphicData>
                  </a:graphic>
                  <wp14:sizeRelH relativeFrom="margin">
                    <wp14:pctWidth>0</wp14:pctWidth>
                  </wp14:sizeRelH>
                  <wp14:sizeRelV relativeFrom="margin">
                    <wp14:pctHeight>0</wp14:pctHeight>
                  </wp14:sizeRelV>
                </wp:anchor>
              </w:drawing>
            </w:r>
            <w:r w:rsidR="006A4266" w:rsidRPr="008135E0">
              <w:rPr>
                <w:b/>
                <w:bCs/>
              </w:rPr>
              <w:t>Pro koho je výrobek urče</w:t>
            </w:r>
            <w:r w:rsidR="006A4266">
              <w:rPr>
                <w:b/>
                <w:bCs/>
              </w:rPr>
              <w:t>n:</w:t>
            </w:r>
            <w:r>
              <w:rPr>
                <w:b/>
                <w:bCs/>
                <w:noProof/>
              </w:rPr>
              <w:t xml:space="preserve"> </w:t>
            </w:r>
          </w:p>
          <w:p w14:paraId="66E66F0A" w14:textId="5099E22A" w:rsidR="006A4266" w:rsidRPr="00EC0AAC" w:rsidRDefault="006A4266" w:rsidP="006A4266">
            <w:pPr>
              <w:pStyle w:val="Text"/>
              <w:ind w:firstLine="0"/>
            </w:pPr>
            <w:r>
              <w:t xml:space="preserve">Výrobek zvládnou vyrobit žáci </w:t>
            </w:r>
            <w:r w:rsidR="001A1A1E">
              <w:t xml:space="preserve">2. </w:t>
            </w:r>
            <w:r w:rsidR="00EA5880">
              <w:t xml:space="preserve">stupně </w:t>
            </w:r>
            <w:r>
              <w:t>základní školy.</w:t>
            </w:r>
          </w:p>
          <w:p w14:paraId="313EBC0F" w14:textId="77777777" w:rsidR="006A4266" w:rsidRDefault="006A4266" w:rsidP="006A4266">
            <w:pPr>
              <w:pStyle w:val="Text"/>
              <w:ind w:firstLine="0"/>
              <w:rPr>
                <w:b/>
                <w:bCs/>
              </w:rPr>
            </w:pPr>
            <w:r w:rsidRPr="009F4709">
              <w:rPr>
                <w:b/>
                <w:bCs/>
              </w:rPr>
              <w:t xml:space="preserve">Časová dotace </w:t>
            </w:r>
            <w:r>
              <w:rPr>
                <w:b/>
                <w:bCs/>
              </w:rPr>
              <w:t>na</w:t>
            </w:r>
            <w:r w:rsidRPr="009F4709">
              <w:rPr>
                <w:b/>
                <w:bCs/>
              </w:rPr>
              <w:t> vyrobení:</w:t>
            </w:r>
          </w:p>
          <w:p w14:paraId="4EC154BA" w14:textId="788BFE4A" w:rsidR="006A4266" w:rsidRDefault="006A4266" w:rsidP="006A4266">
            <w:pPr>
              <w:pStyle w:val="Text"/>
              <w:ind w:firstLine="0"/>
            </w:pPr>
            <w:r>
              <w:t xml:space="preserve">Žáci tento výrobek stihnou vyrobit v rámci </w:t>
            </w:r>
            <w:r w:rsidR="009429D6">
              <w:t>dvou</w:t>
            </w:r>
            <w:r>
              <w:t xml:space="preserve"> vyučovac</w:t>
            </w:r>
            <w:r w:rsidR="009429D6">
              <w:t>ích</w:t>
            </w:r>
            <w:r>
              <w:t xml:space="preserve"> hodin.</w:t>
            </w:r>
          </w:p>
          <w:p w14:paraId="69DC5622" w14:textId="77777777" w:rsidR="006A4266" w:rsidRDefault="006A4266" w:rsidP="006A4266">
            <w:pPr>
              <w:pStyle w:val="Text"/>
              <w:ind w:firstLine="0"/>
              <w:rPr>
                <w:b/>
                <w:bCs/>
              </w:rPr>
            </w:pPr>
            <w:r w:rsidRPr="00B73110">
              <w:rPr>
                <w:b/>
                <w:bCs/>
              </w:rPr>
              <w:t>Tematický okruh:</w:t>
            </w:r>
          </w:p>
          <w:p w14:paraId="44E14C24" w14:textId="77777777" w:rsidR="006A4266" w:rsidRPr="00EC0AAC" w:rsidRDefault="006A4266" w:rsidP="006A4266">
            <w:pPr>
              <w:pStyle w:val="Text"/>
              <w:ind w:firstLine="0"/>
            </w:pPr>
            <w:r w:rsidRPr="00EC0AAC">
              <w:t>Práce s technickými materiály</w:t>
            </w:r>
            <w:r>
              <w:t>.</w:t>
            </w:r>
          </w:p>
          <w:p w14:paraId="1232C93D" w14:textId="77777777" w:rsidR="006A4266" w:rsidRDefault="006A4266" w:rsidP="006A4266">
            <w:pPr>
              <w:pStyle w:val="Text"/>
              <w:ind w:firstLine="0"/>
              <w:rPr>
                <w:b/>
                <w:bCs/>
              </w:rPr>
            </w:pPr>
          </w:p>
          <w:p w14:paraId="415ED990" w14:textId="77777777" w:rsidR="006A4266" w:rsidRPr="00670858" w:rsidRDefault="006A4266" w:rsidP="006A4266">
            <w:pPr>
              <w:pStyle w:val="Text"/>
              <w:ind w:firstLine="0"/>
              <w:rPr>
                <w:b/>
                <w:bCs/>
              </w:rPr>
            </w:pPr>
            <w:r w:rsidRPr="00670858">
              <w:rPr>
                <w:b/>
                <w:bCs/>
              </w:rPr>
              <w:t xml:space="preserve">Co se žáci </w:t>
            </w:r>
            <w:proofErr w:type="gramStart"/>
            <w:r w:rsidRPr="00670858">
              <w:rPr>
                <w:b/>
                <w:bCs/>
              </w:rPr>
              <w:t>naučí</w:t>
            </w:r>
            <w:proofErr w:type="gramEnd"/>
            <w:r w:rsidRPr="00670858">
              <w:rPr>
                <w:b/>
                <w:bCs/>
              </w:rPr>
              <w:t>:</w:t>
            </w:r>
          </w:p>
          <w:p w14:paraId="6ECD5030" w14:textId="4E48D1BD" w:rsidR="006A4266" w:rsidRDefault="006A4266" w:rsidP="006A4266">
            <w:pPr>
              <w:pStyle w:val="Text"/>
              <w:numPr>
                <w:ilvl w:val="0"/>
                <w:numId w:val="12"/>
              </w:numPr>
            </w:pPr>
            <w:r>
              <w:t xml:space="preserve">Žák si vyzkouší práci s recyklovatelným materiálem </w:t>
            </w:r>
            <w:r w:rsidR="00F065A7">
              <w:t>–</w:t>
            </w:r>
            <w:r>
              <w:t xml:space="preserve"> </w:t>
            </w:r>
            <w:r w:rsidR="0002640D">
              <w:t>papír</w:t>
            </w:r>
          </w:p>
          <w:p w14:paraId="09299660" w14:textId="4FBAD9F8" w:rsidR="00F065A7" w:rsidRDefault="00F065A7" w:rsidP="006A4266">
            <w:pPr>
              <w:pStyle w:val="Text"/>
              <w:numPr>
                <w:ilvl w:val="0"/>
                <w:numId w:val="12"/>
              </w:numPr>
            </w:pPr>
            <w:r>
              <w:t>Dodržuje pracovní postup při zhotovení výrobku</w:t>
            </w:r>
          </w:p>
          <w:p w14:paraId="30870A79" w14:textId="72ABBDF2" w:rsidR="006A4266" w:rsidRPr="00BA4B37" w:rsidRDefault="00C4107F" w:rsidP="006A4266">
            <w:pPr>
              <w:pStyle w:val="Text"/>
              <w:numPr>
                <w:ilvl w:val="0"/>
                <w:numId w:val="12"/>
              </w:numPr>
            </w:pPr>
            <w:r>
              <w:t>Zachovává</w:t>
            </w:r>
            <w:r w:rsidR="006A4266">
              <w:t xml:space="preserve"> bezpečnost práce a </w:t>
            </w:r>
            <w:r>
              <w:t xml:space="preserve">plní </w:t>
            </w:r>
            <w:r w:rsidR="006A4266">
              <w:t>pokyny učitele při práci</w:t>
            </w:r>
          </w:p>
          <w:p w14:paraId="47A986A5" w14:textId="77777777" w:rsidR="006A4266" w:rsidRDefault="006A4266" w:rsidP="006A4266">
            <w:pPr>
              <w:pStyle w:val="Text"/>
              <w:ind w:firstLine="0"/>
              <w:rPr>
                <w:b/>
                <w:bCs/>
              </w:rPr>
            </w:pPr>
          </w:p>
          <w:p w14:paraId="4D9F34BE" w14:textId="77777777" w:rsidR="006A4266" w:rsidRDefault="006A4266" w:rsidP="006A4266">
            <w:pPr>
              <w:pStyle w:val="Text"/>
              <w:ind w:firstLine="0"/>
              <w:rPr>
                <w:b/>
                <w:bCs/>
              </w:rPr>
            </w:pPr>
            <w:r w:rsidRPr="00C35754">
              <w:rPr>
                <w:b/>
                <w:bCs/>
              </w:rPr>
              <w:t>Materiál potřebný k výrobě:</w:t>
            </w:r>
          </w:p>
          <w:p w14:paraId="69B217E6" w14:textId="56AED9F8" w:rsidR="006A4266" w:rsidRDefault="006A4266" w:rsidP="006A4266">
            <w:pPr>
              <w:pStyle w:val="Text"/>
              <w:numPr>
                <w:ilvl w:val="0"/>
                <w:numId w:val="42"/>
              </w:numPr>
            </w:pPr>
            <w:r w:rsidRPr="006A4266">
              <w:t>Plata od vaj</w:t>
            </w:r>
            <w:r w:rsidR="001A1A1E">
              <w:t>ec</w:t>
            </w:r>
          </w:p>
          <w:p w14:paraId="72966C5F" w14:textId="0A2F0594" w:rsidR="00D26FDC" w:rsidRPr="006A4266" w:rsidRDefault="00D26FDC" w:rsidP="006A4266">
            <w:pPr>
              <w:pStyle w:val="Text"/>
              <w:numPr>
                <w:ilvl w:val="0"/>
                <w:numId w:val="42"/>
              </w:numPr>
            </w:pPr>
            <w:r>
              <w:t>Toaletní ruličky</w:t>
            </w:r>
          </w:p>
          <w:p w14:paraId="1FA7414D" w14:textId="5689E713" w:rsidR="006A4266" w:rsidRPr="00305E20" w:rsidRDefault="006A4266" w:rsidP="006A4266">
            <w:pPr>
              <w:pStyle w:val="Text"/>
              <w:ind w:firstLine="0"/>
              <w:rPr>
                <w:b/>
                <w:bCs/>
              </w:rPr>
            </w:pPr>
            <w:r w:rsidRPr="00305E20">
              <w:rPr>
                <w:b/>
                <w:bCs/>
              </w:rPr>
              <w:t>Pomůcky potřebné k výrobě:</w:t>
            </w:r>
          </w:p>
          <w:p w14:paraId="6E80F8A4" w14:textId="77777777" w:rsidR="006A4266" w:rsidRDefault="006A4266" w:rsidP="006A4266">
            <w:pPr>
              <w:pStyle w:val="Text"/>
              <w:numPr>
                <w:ilvl w:val="0"/>
                <w:numId w:val="39"/>
              </w:numPr>
            </w:pPr>
            <w:r>
              <w:t>Nůžky</w:t>
            </w:r>
          </w:p>
          <w:p w14:paraId="14D38B73" w14:textId="572D77AC" w:rsidR="006A4266" w:rsidRDefault="00750E31" w:rsidP="006A4266">
            <w:pPr>
              <w:pStyle w:val="Text"/>
              <w:numPr>
                <w:ilvl w:val="0"/>
                <w:numId w:val="39"/>
              </w:numPr>
            </w:pPr>
            <w:r>
              <w:t>Tužku</w:t>
            </w:r>
          </w:p>
          <w:p w14:paraId="45C10986" w14:textId="09535BBF" w:rsidR="00750E31" w:rsidRDefault="00750E31" w:rsidP="006A4266">
            <w:pPr>
              <w:pStyle w:val="Text"/>
              <w:numPr>
                <w:ilvl w:val="0"/>
                <w:numId w:val="39"/>
              </w:numPr>
            </w:pPr>
            <w:r>
              <w:t>Tavnou pistoli</w:t>
            </w:r>
          </w:p>
          <w:p w14:paraId="5BFB7898" w14:textId="76F03B57" w:rsidR="00750E31" w:rsidRDefault="00750E31" w:rsidP="006A4266">
            <w:pPr>
              <w:pStyle w:val="Text"/>
              <w:numPr>
                <w:ilvl w:val="0"/>
                <w:numId w:val="39"/>
              </w:numPr>
            </w:pPr>
            <w:r>
              <w:t>Čelenky, sponky</w:t>
            </w:r>
            <w:r w:rsidR="00A56FBF">
              <w:t xml:space="preserve"> – vlasové doplňky na které kytičky nalepíme</w:t>
            </w:r>
          </w:p>
          <w:p w14:paraId="02E82096" w14:textId="10C91CE2" w:rsidR="005E4CAF" w:rsidRDefault="005E4CAF" w:rsidP="006A4266">
            <w:pPr>
              <w:pStyle w:val="Text"/>
              <w:numPr>
                <w:ilvl w:val="0"/>
                <w:numId w:val="39"/>
              </w:numPr>
            </w:pPr>
            <w:r>
              <w:t>Barvy a spreje</w:t>
            </w:r>
          </w:p>
          <w:p w14:paraId="748448F7" w14:textId="77777777" w:rsidR="006A4266" w:rsidRDefault="006A4266" w:rsidP="006A4266">
            <w:pPr>
              <w:pStyle w:val="Text"/>
              <w:ind w:firstLine="0"/>
              <w:rPr>
                <w:b/>
                <w:bCs/>
              </w:rPr>
            </w:pPr>
          </w:p>
          <w:p w14:paraId="11F02318" w14:textId="77777777" w:rsidR="006A4266" w:rsidRPr="007913A9" w:rsidRDefault="006A4266" w:rsidP="006A4266">
            <w:pPr>
              <w:pStyle w:val="Text"/>
              <w:ind w:firstLine="0"/>
              <w:rPr>
                <w:b/>
                <w:bCs/>
              </w:rPr>
            </w:pPr>
            <w:r w:rsidRPr="007913A9">
              <w:rPr>
                <w:b/>
                <w:bCs/>
              </w:rPr>
              <w:t>Pracovní prostory pro výrobu:</w:t>
            </w:r>
          </w:p>
          <w:p w14:paraId="39DFF604" w14:textId="73A6F70C" w:rsidR="00A56FBF" w:rsidRPr="0046309B" w:rsidRDefault="0046309B" w:rsidP="006A4266">
            <w:pPr>
              <w:pStyle w:val="Text"/>
              <w:ind w:firstLine="0"/>
            </w:pPr>
            <w:r w:rsidRPr="0046309B">
              <w:t>Školní dílna, učebna</w:t>
            </w:r>
          </w:p>
          <w:p w14:paraId="7DD8AA12" w14:textId="77777777" w:rsidR="0046309B" w:rsidRDefault="0046309B" w:rsidP="006A4266">
            <w:pPr>
              <w:pStyle w:val="Text"/>
              <w:ind w:firstLine="0"/>
              <w:rPr>
                <w:b/>
                <w:bCs/>
              </w:rPr>
            </w:pPr>
          </w:p>
          <w:p w14:paraId="63FA3344" w14:textId="67608B9B" w:rsidR="006A4266" w:rsidRDefault="006A4266" w:rsidP="006A4266">
            <w:pPr>
              <w:pStyle w:val="Text"/>
              <w:ind w:firstLine="0"/>
              <w:rPr>
                <w:b/>
                <w:bCs/>
              </w:rPr>
            </w:pPr>
            <w:r w:rsidRPr="00623A3A">
              <w:rPr>
                <w:b/>
                <w:bCs/>
              </w:rPr>
              <w:t>Pracovní postup:</w:t>
            </w:r>
          </w:p>
          <w:p w14:paraId="6D5B6560" w14:textId="496CC2D9" w:rsidR="009531BC" w:rsidRPr="00F917EF" w:rsidRDefault="0027769A" w:rsidP="00F917EF">
            <w:pPr>
              <w:pStyle w:val="Text"/>
              <w:numPr>
                <w:ilvl w:val="0"/>
                <w:numId w:val="45"/>
              </w:numPr>
            </w:pPr>
            <w:r w:rsidRPr="00F917EF">
              <w:t>Připravíme si plato od vajec</w:t>
            </w:r>
            <w:r w:rsidR="00A9683E" w:rsidRPr="00F917EF">
              <w:t>.</w:t>
            </w:r>
          </w:p>
          <w:p w14:paraId="3860F882" w14:textId="2F86FE97" w:rsidR="00634121" w:rsidRDefault="00062FE5" w:rsidP="00F917EF">
            <w:pPr>
              <w:pStyle w:val="Text"/>
              <w:numPr>
                <w:ilvl w:val="0"/>
                <w:numId w:val="45"/>
              </w:numPr>
            </w:pPr>
            <w:r w:rsidRPr="00633244">
              <w:t>Z plata vystřihneme lůžko</w:t>
            </w:r>
            <w:r w:rsidR="00633244">
              <w:t>,</w:t>
            </w:r>
            <w:r w:rsidRPr="00633244">
              <w:t xml:space="preserve"> ve kterém běžně vajíčko sedí</w:t>
            </w:r>
            <w:r w:rsidR="00A9683E" w:rsidRPr="00633244">
              <w:t>.</w:t>
            </w:r>
          </w:p>
          <w:p w14:paraId="36B7F063" w14:textId="003BFE84" w:rsidR="0019389A" w:rsidRDefault="00062FE5" w:rsidP="00F917EF">
            <w:pPr>
              <w:pStyle w:val="Text"/>
              <w:numPr>
                <w:ilvl w:val="0"/>
                <w:numId w:val="45"/>
              </w:numPr>
            </w:pPr>
            <w:r w:rsidRPr="00633244">
              <w:t xml:space="preserve">Vznikne nám </w:t>
            </w:r>
            <w:r w:rsidR="00A9683E" w:rsidRPr="00633244">
              <w:t>polo kytička</w:t>
            </w:r>
            <w:r w:rsidR="005F13C5">
              <w:t>.</w:t>
            </w:r>
          </w:p>
          <w:p w14:paraId="1D064A60" w14:textId="218642A8" w:rsidR="00086C36" w:rsidRDefault="00A9683E" w:rsidP="00F917EF">
            <w:pPr>
              <w:pStyle w:val="Text"/>
              <w:numPr>
                <w:ilvl w:val="0"/>
                <w:numId w:val="45"/>
              </w:numPr>
            </w:pPr>
            <w:r w:rsidRPr="00633244">
              <w:lastRenderedPageBreak/>
              <w:t xml:space="preserve">Tuto polo kytičku doupravíme </w:t>
            </w:r>
            <w:r w:rsidR="00633244" w:rsidRPr="00633244">
              <w:t>zastřižením</w:t>
            </w:r>
            <w:r w:rsidRPr="00633244">
              <w:t xml:space="preserve"> </w:t>
            </w:r>
            <w:r w:rsidR="00633244" w:rsidRPr="00633244">
              <w:t xml:space="preserve">konců do oblouku. </w:t>
            </w:r>
            <w:proofErr w:type="gramStart"/>
            <w:r w:rsidR="00633244" w:rsidRPr="00633244">
              <w:t>V</w:t>
            </w:r>
            <w:r w:rsidR="0046309B">
              <w:t>ytvoří</w:t>
            </w:r>
            <w:proofErr w:type="gramEnd"/>
            <w:r w:rsidR="0046309B">
              <w:t xml:space="preserve"> se </w:t>
            </w:r>
            <w:r w:rsidR="00633244" w:rsidRPr="00633244">
              <w:t>tak okvětní lístky</w:t>
            </w:r>
            <w:r w:rsidR="00086C36">
              <w:t>.</w:t>
            </w:r>
          </w:p>
          <w:p w14:paraId="3CB30AF4" w14:textId="4FBA4488" w:rsidR="004311C1" w:rsidRDefault="009801A1" w:rsidP="00F917EF">
            <w:pPr>
              <w:pStyle w:val="Text"/>
              <w:numPr>
                <w:ilvl w:val="0"/>
                <w:numId w:val="45"/>
              </w:numPr>
            </w:pPr>
            <w:r>
              <w:rPr>
                <w:noProof/>
              </w:rPr>
              <w:drawing>
                <wp:anchor distT="0" distB="0" distL="114300" distR="114300" simplePos="0" relativeHeight="251663872" behindDoc="0" locked="0" layoutInCell="1" allowOverlap="1" wp14:anchorId="462D96CC" wp14:editId="407A7D3F">
                  <wp:simplePos x="0" y="0"/>
                  <wp:positionH relativeFrom="column">
                    <wp:posOffset>1740535</wp:posOffset>
                  </wp:positionH>
                  <wp:positionV relativeFrom="paragraph">
                    <wp:posOffset>853440</wp:posOffset>
                  </wp:positionV>
                  <wp:extent cx="2184400" cy="1638300"/>
                  <wp:effectExtent l="0" t="0" r="6350" b="0"/>
                  <wp:wrapTopAndBottom/>
                  <wp:docPr id="1795532702" name="Obrázek 3" descr="Obsah obrázku květina, rostl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32702" name="Obrázek 3" descr="Obsah obrázku květina, rostlina&#10;&#10;Popis byl vytvořen automaticky"/>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84400" cy="1638300"/>
                          </a:xfrm>
                          <a:prstGeom prst="rect">
                            <a:avLst/>
                          </a:prstGeom>
                        </pic:spPr>
                      </pic:pic>
                    </a:graphicData>
                  </a:graphic>
                </wp:anchor>
              </w:drawing>
            </w:r>
            <w:r w:rsidR="00FB5A41">
              <w:t>Na střed květiny můžeme využít vrch</w:t>
            </w:r>
            <w:r w:rsidR="007262BE">
              <w:t>ní</w:t>
            </w:r>
            <w:r w:rsidR="000E3C00">
              <w:t xml:space="preserve"> část</w:t>
            </w:r>
            <w:r w:rsidR="00FB5A41">
              <w:t xml:space="preserve"> plat</w:t>
            </w:r>
            <w:r w:rsidR="007262BE">
              <w:t xml:space="preserve">a </w:t>
            </w:r>
            <w:r w:rsidR="00FB5A41">
              <w:t xml:space="preserve">od vajíček ze kterého můžeme </w:t>
            </w:r>
            <w:r w:rsidR="0028343A">
              <w:t>ustřihnout pruh, který smotáme do šneka</w:t>
            </w:r>
            <w:r w:rsidR="00B56694">
              <w:t>. Středy květin mohou být i jiné, záleží na fantazii a kreativitě</w:t>
            </w:r>
            <w:r w:rsidR="00831496">
              <w:t xml:space="preserve"> (viz. obrázek).</w:t>
            </w:r>
          </w:p>
          <w:p w14:paraId="3FA06EA0" w14:textId="23FD379B" w:rsidR="00A00A67" w:rsidRDefault="00A00A67" w:rsidP="00A00A67">
            <w:pPr>
              <w:pStyle w:val="Text"/>
              <w:ind w:left="360" w:firstLine="0"/>
            </w:pPr>
          </w:p>
          <w:p w14:paraId="2870F3CF" w14:textId="19524BAD" w:rsidR="00B254A4" w:rsidRDefault="004311C1" w:rsidP="00F917EF">
            <w:pPr>
              <w:pStyle w:val="Text"/>
              <w:numPr>
                <w:ilvl w:val="0"/>
                <w:numId w:val="45"/>
              </w:numPr>
            </w:pPr>
            <w:r>
              <w:t>Š</w:t>
            </w:r>
            <w:r w:rsidR="0028343A">
              <w:t xml:space="preserve">neka poté vlepíme </w:t>
            </w:r>
            <w:r>
              <w:t xml:space="preserve">pomocí tavné pistole </w:t>
            </w:r>
            <w:r w:rsidR="004573DD">
              <w:t xml:space="preserve">do </w:t>
            </w:r>
            <w:r w:rsidR="009808C2">
              <w:t>okvětních lístků</w:t>
            </w:r>
            <w:r w:rsidR="004573DD">
              <w:t xml:space="preserve">. </w:t>
            </w:r>
          </w:p>
          <w:p w14:paraId="7E3BE0A0" w14:textId="7FAF0C68" w:rsidR="009C4F5B" w:rsidRDefault="00B079A5" w:rsidP="00F917EF">
            <w:pPr>
              <w:pStyle w:val="Text"/>
              <w:numPr>
                <w:ilvl w:val="0"/>
                <w:numId w:val="45"/>
              </w:numPr>
            </w:pPr>
            <w:r>
              <w:rPr>
                <w:noProof/>
              </w:rPr>
              <w:drawing>
                <wp:anchor distT="0" distB="0" distL="114300" distR="114300" simplePos="0" relativeHeight="251683328" behindDoc="0" locked="0" layoutInCell="1" allowOverlap="1" wp14:anchorId="4D5BB50E" wp14:editId="5E4D7E0F">
                  <wp:simplePos x="0" y="0"/>
                  <wp:positionH relativeFrom="column">
                    <wp:posOffset>1976120</wp:posOffset>
                  </wp:positionH>
                  <wp:positionV relativeFrom="paragraph">
                    <wp:posOffset>190500</wp:posOffset>
                  </wp:positionV>
                  <wp:extent cx="1699260" cy="2551430"/>
                  <wp:effectExtent l="0" t="6985" r="8255" b="8255"/>
                  <wp:wrapTopAndBottom/>
                  <wp:docPr id="870193004" name="Obrázek 6" descr="Obsah obrázku osoba, hřebík, umění, nůž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193004" name="Obrázek 6" descr="Obsah obrázku osoba, hřebík, umění, nůžky&#10;&#10;Popis byl vytvořen automaticky"/>
                          <pic:cNvPicPr/>
                        </pic:nvPicPr>
                        <pic:blipFill rotWithShape="1">
                          <a:blip r:embed="rId31" cstate="print">
                            <a:extLst>
                              <a:ext uri="{28A0092B-C50C-407E-A947-70E740481C1C}">
                                <a14:useLocalDpi xmlns:a14="http://schemas.microsoft.com/office/drawing/2010/main" val="0"/>
                              </a:ext>
                            </a:extLst>
                          </a:blip>
                          <a:srcRect l="9789" t="56349" r="51455"/>
                          <a:stretch/>
                        </pic:blipFill>
                        <pic:spPr bwMode="auto">
                          <a:xfrm rot="16200000">
                            <a:off x="0" y="0"/>
                            <a:ext cx="1699260" cy="2551430"/>
                          </a:xfrm>
                          <a:prstGeom prst="rect">
                            <a:avLst/>
                          </a:prstGeom>
                          <a:ln>
                            <a:noFill/>
                          </a:ln>
                          <a:extLst>
                            <a:ext uri="{53640926-AAD7-44D8-BBD7-CCE9431645EC}">
                              <a14:shadowObscured xmlns:a14="http://schemas.microsoft.com/office/drawing/2010/main"/>
                            </a:ext>
                          </a:extLst>
                        </pic:spPr>
                      </pic:pic>
                    </a:graphicData>
                  </a:graphic>
                </wp:anchor>
              </w:drawing>
            </w:r>
            <w:r w:rsidR="0010323B">
              <w:t>Jednotlivé lůžka, ze kterých vznikají okvětní lístky můžeme vrstvit na sebe. Vznikne nám tak více okvětních lístků po obvodu květiny (viz. obrázek</w:t>
            </w:r>
            <w:r w:rsidR="00833F7B">
              <w:t>)</w:t>
            </w:r>
            <w:r w:rsidR="00086BE2">
              <w:t>.</w:t>
            </w:r>
          </w:p>
          <w:p w14:paraId="72458653" w14:textId="77777777" w:rsidR="00463995" w:rsidRDefault="00463995" w:rsidP="00463995">
            <w:pPr>
              <w:pStyle w:val="Text"/>
              <w:ind w:left="720" w:firstLine="0"/>
            </w:pPr>
          </w:p>
          <w:p w14:paraId="77F2C49B" w14:textId="461A1933" w:rsidR="00086BE2" w:rsidRDefault="00086BE2" w:rsidP="00F917EF">
            <w:pPr>
              <w:pStyle w:val="Text"/>
              <w:numPr>
                <w:ilvl w:val="0"/>
                <w:numId w:val="45"/>
              </w:numPr>
            </w:pPr>
            <w:r>
              <w:t>Z toaletních ruliček můžeme vytvořit listy, které ke květině přilepíme.</w:t>
            </w:r>
          </w:p>
          <w:p w14:paraId="134E2CCE" w14:textId="51B789CD" w:rsidR="006A0F2F" w:rsidRDefault="002C2306" w:rsidP="00F917EF">
            <w:pPr>
              <w:pStyle w:val="Text"/>
              <w:numPr>
                <w:ilvl w:val="0"/>
                <w:numId w:val="45"/>
              </w:numPr>
            </w:pPr>
            <w:r>
              <w:rPr>
                <w:noProof/>
              </w:rPr>
              <w:drawing>
                <wp:anchor distT="0" distB="0" distL="114300" distR="114300" simplePos="0" relativeHeight="251672064" behindDoc="0" locked="0" layoutInCell="1" allowOverlap="1" wp14:anchorId="55F22D26" wp14:editId="414D19B3">
                  <wp:simplePos x="0" y="0"/>
                  <wp:positionH relativeFrom="column">
                    <wp:posOffset>1742440</wp:posOffset>
                  </wp:positionH>
                  <wp:positionV relativeFrom="paragraph">
                    <wp:posOffset>598805</wp:posOffset>
                  </wp:positionV>
                  <wp:extent cx="2235200" cy="1752600"/>
                  <wp:effectExtent l="0" t="0" r="0" b="0"/>
                  <wp:wrapTopAndBottom/>
                  <wp:docPr id="519532067" name="Obrázek 4" descr="Obsah obrázku osoba, nůžky, oblečení, bot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532067" name="Obrázek 4" descr="Obsah obrázku osoba, nůžky, oblečení, boty&#10;&#10;Popis byl vytvořen automaticky"/>
                          <pic:cNvPicPr/>
                        </pic:nvPicPr>
                        <pic:blipFill rotWithShape="1">
                          <a:blip r:embed="rId32" cstate="print">
                            <a:extLst>
                              <a:ext uri="{28A0092B-C50C-407E-A947-70E740481C1C}">
                                <a14:useLocalDpi xmlns:a14="http://schemas.microsoft.com/office/drawing/2010/main" val="0"/>
                              </a:ext>
                            </a:extLst>
                          </a:blip>
                          <a:srcRect l="33862" t="12996" b="48115"/>
                          <a:stretch/>
                        </pic:blipFill>
                        <pic:spPr bwMode="auto">
                          <a:xfrm>
                            <a:off x="0" y="0"/>
                            <a:ext cx="2235200" cy="175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0322">
              <w:t>Po vytvoření</w:t>
            </w:r>
            <w:r w:rsidR="007570D3">
              <w:t xml:space="preserve"> a následném nabarvení barvami nebo nastříkání spreji</w:t>
            </w:r>
            <w:r w:rsidR="00BB0322">
              <w:t xml:space="preserve"> </w:t>
            </w:r>
            <w:r w:rsidR="007570D3">
              <w:t xml:space="preserve">přilepíme květinu pomocí </w:t>
            </w:r>
            <w:r w:rsidR="007630CB">
              <w:t>tavné pistole na čelenku nebo sponku.</w:t>
            </w:r>
          </w:p>
          <w:p w14:paraId="00093462" w14:textId="1764C38B" w:rsidR="006A4266" w:rsidRPr="00086BE2" w:rsidRDefault="00131EFF" w:rsidP="00086BE2">
            <w:pPr>
              <w:pStyle w:val="Text"/>
              <w:ind w:firstLine="0"/>
            </w:pPr>
            <w:r>
              <w:rPr>
                <w:noProof/>
              </w:rPr>
              <w:lastRenderedPageBreak/>
              <w:drawing>
                <wp:anchor distT="0" distB="0" distL="114300" distR="114300" simplePos="0" relativeHeight="251656704" behindDoc="1" locked="0" layoutInCell="1" allowOverlap="1" wp14:anchorId="36654921" wp14:editId="4C3CB364">
                  <wp:simplePos x="0" y="0"/>
                  <wp:positionH relativeFrom="column">
                    <wp:posOffset>4072890</wp:posOffset>
                  </wp:positionH>
                  <wp:positionV relativeFrom="paragraph">
                    <wp:posOffset>4445</wp:posOffset>
                  </wp:positionV>
                  <wp:extent cx="1424940" cy="1899920"/>
                  <wp:effectExtent l="0" t="0" r="3810" b="5080"/>
                  <wp:wrapTight wrapText="bothSides">
                    <wp:wrapPolygon edited="0">
                      <wp:start x="0" y="0"/>
                      <wp:lineTo x="0" y="21441"/>
                      <wp:lineTo x="21369" y="21441"/>
                      <wp:lineTo x="21369" y="0"/>
                      <wp:lineTo x="0" y="0"/>
                    </wp:wrapPolygon>
                  </wp:wrapTight>
                  <wp:docPr id="32206799" name="Obrázek 2" descr="Obsah obrázku Módní doplňky, osoba, růže,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6799" name="Obrázek 2" descr="Obsah obrázku Módní doplňky, osoba, růže, interiér&#10;&#10;Popis byl vytvořen automaticky"/>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24940" cy="1899920"/>
                          </a:xfrm>
                          <a:prstGeom prst="rect">
                            <a:avLst/>
                          </a:prstGeom>
                        </pic:spPr>
                      </pic:pic>
                    </a:graphicData>
                  </a:graphic>
                </wp:anchor>
              </w:drawing>
            </w:r>
            <w:r w:rsidR="006A4266" w:rsidRPr="00086BE2">
              <w:rPr>
                <w:b/>
                <w:bCs/>
              </w:rPr>
              <w:t>Poznámka:</w:t>
            </w:r>
          </w:p>
          <w:p w14:paraId="0A2E47EC" w14:textId="5751B26B" w:rsidR="008702F5" w:rsidRDefault="008702F5" w:rsidP="00086BE2">
            <w:pPr>
              <w:spacing w:line="360" w:lineRule="auto"/>
              <w:jc w:val="both"/>
              <w:rPr>
                <w:rFonts w:ascii="Times New Roman" w:hAnsi="Times New Roman" w:cs="Times New Roman"/>
                <w:sz w:val="24"/>
                <w:szCs w:val="24"/>
              </w:rPr>
            </w:pPr>
            <w:r w:rsidRPr="00046621">
              <w:rPr>
                <w:rFonts w:ascii="Times New Roman" w:hAnsi="Times New Roman" w:cs="Times New Roman"/>
                <w:sz w:val="24"/>
                <w:szCs w:val="24"/>
              </w:rPr>
              <w:t xml:space="preserve">Na trhu jsou k dostání různé barvy plat od vajíček od klasické šedé po </w:t>
            </w:r>
            <w:r w:rsidR="00046621" w:rsidRPr="00046621">
              <w:rPr>
                <w:rFonts w:ascii="Times New Roman" w:hAnsi="Times New Roman" w:cs="Times New Roman"/>
                <w:sz w:val="24"/>
                <w:szCs w:val="24"/>
              </w:rPr>
              <w:t>zelenou, modrou, žlutou. Pokud žáci nebudou chtít kytičky dále barvit barvami nebo stříkat spreji jsou barevné plata dobrou alternativou k ozvláštnění výrobku.</w:t>
            </w:r>
          </w:p>
          <w:p w14:paraId="4BCD278A" w14:textId="7E64AD9D" w:rsidR="00A00A67" w:rsidRPr="00046621" w:rsidRDefault="00A00A67" w:rsidP="00086BE2">
            <w:pPr>
              <w:spacing w:line="360" w:lineRule="auto"/>
              <w:jc w:val="both"/>
              <w:rPr>
                <w:rFonts w:ascii="Times New Roman" w:hAnsi="Times New Roman" w:cs="Times New Roman"/>
                <w:sz w:val="24"/>
                <w:szCs w:val="24"/>
              </w:rPr>
            </w:pPr>
          </w:p>
          <w:p w14:paraId="2543E591" w14:textId="59E8B9C2" w:rsidR="006A4266" w:rsidRDefault="006A4266" w:rsidP="006A4266">
            <w:pPr>
              <w:spacing w:line="360" w:lineRule="auto"/>
              <w:ind w:left="360"/>
              <w:jc w:val="both"/>
              <w:rPr>
                <w:rFonts w:ascii="Times New Roman" w:hAnsi="Times New Roman" w:cs="Times New Roman"/>
                <w:sz w:val="24"/>
                <w:szCs w:val="24"/>
              </w:rPr>
            </w:pPr>
          </w:p>
          <w:p w14:paraId="38CABC60" w14:textId="2EDF512F" w:rsidR="006A4266" w:rsidRPr="00DC663A" w:rsidRDefault="006A4266" w:rsidP="00086BE2">
            <w:pPr>
              <w:spacing w:line="360" w:lineRule="auto"/>
              <w:jc w:val="both"/>
              <w:rPr>
                <w:rFonts w:ascii="Times New Roman" w:hAnsi="Times New Roman" w:cs="Times New Roman"/>
                <w:b/>
                <w:bCs/>
                <w:sz w:val="24"/>
                <w:szCs w:val="24"/>
              </w:rPr>
            </w:pPr>
            <w:r w:rsidRPr="00DC663A">
              <w:rPr>
                <w:rFonts w:ascii="Times New Roman" w:hAnsi="Times New Roman" w:cs="Times New Roman"/>
                <w:b/>
                <w:bCs/>
                <w:sz w:val="24"/>
                <w:szCs w:val="24"/>
              </w:rPr>
              <w:t>Poznámka pro pedagogy:</w:t>
            </w:r>
          </w:p>
          <w:p w14:paraId="54A97A67" w14:textId="55946A95" w:rsidR="006A4266" w:rsidRDefault="002634D4" w:rsidP="00086BE2">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5376" behindDoc="0" locked="0" layoutInCell="1" allowOverlap="1" wp14:anchorId="1E115A4A" wp14:editId="7D61B2C3">
                  <wp:simplePos x="0" y="0"/>
                  <wp:positionH relativeFrom="column">
                    <wp:posOffset>1577340</wp:posOffset>
                  </wp:positionH>
                  <wp:positionV relativeFrom="paragraph">
                    <wp:posOffset>576580</wp:posOffset>
                  </wp:positionV>
                  <wp:extent cx="2451100" cy="5539740"/>
                  <wp:effectExtent l="0" t="1270" r="5080" b="5080"/>
                  <wp:wrapTopAndBottom/>
                  <wp:docPr id="1324974873" name="Obrázek 7" descr="Obsah obrázku umění, květina, území,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74873" name="Obrázek 7" descr="Obsah obrázku umění, květina, území, modrá&#10;&#10;Popis byl vytvořen automaticky"/>
                          <pic:cNvPicPr/>
                        </pic:nvPicPr>
                        <pic:blipFill rotWithShape="1">
                          <a:blip r:embed="rId34" cstate="print">
                            <a:extLst>
                              <a:ext uri="{28A0092B-C50C-407E-A947-70E740481C1C}">
                                <a14:useLocalDpi xmlns:a14="http://schemas.microsoft.com/office/drawing/2010/main" val="0"/>
                              </a:ext>
                            </a:extLst>
                          </a:blip>
                          <a:srcRect l="20371" r="20635"/>
                          <a:stretch/>
                        </pic:blipFill>
                        <pic:spPr bwMode="auto">
                          <a:xfrm rot="16200000">
                            <a:off x="0" y="0"/>
                            <a:ext cx="2451100" cy="5539740"/>
                          </a:xfrm>
                          <a:prstGeom prst="rect">
                            <a:avLst/>
                          </a:prstGeom>
                          <a:ln>
                            <a:noFill/>
                          </a:ln>
                          <a:extLst>
                            <a:ext uri="{53640926-AAD7-44D8-BBD7-CCE9431645EC}">
                              <a14:shadowObscured xmlns:a14="http://schemas.microsoft.com/office/drawing/2010/main"/>
                            </a:ext>
                          </a:extLst>
                        </pic:spPr>
                      </pic:pic>
                    </a:graphicData>
                  </a:graphic>
                </wp:anchor>
              </w:drawing>
            </w:r>
            <w:r w:rsidR="006A4266">
              <w:rPr>
                <w:rFonts w:ascii="Times New Roman" w:hAnsi="Times New Roman" w:cs="Times New Roman"/>
                <w:sz w:val="24"/>
                <w:szCs w:val="24"/>
              </w:rPr>
              <w:t>Před začátkem práce je důležité poučit důkladně žáka o bezpečnosti práce s horkými pracovními nástroji v tomto případě s</w:t>
            </w:r>
            <w:r w:rsidR="00BB0322">
              <w:rPr>
                <w:rFonts w:ascii="Times New Roman" w:hAnsi="Times New Roman" w:cs="Times New Roman"/>
                <w:sz w:val="24"/>
                <w:szCs w:val="24"/>
              </w:rPr>
              <w:t> tavnou pistolí</w:t>
            </w:r>
            <w:r w:rsidR="006A4266">
              <w:rPr>
                <w:rFonts w:ascii="Times New Roman" w:hAnsi="Times New Roman" w:cs="Times New Roman"/>
                <w:sz w:val="24"/>
                <w:szCs w:val="24"/>
              </w:rPr>
              <w:t>. Důležité je udržovat neustálý dohled nad žáky v pracovním místě, kde s</w:t>
            </w:r>
            <w:r w:rsidR="00BB0322">
              <w:rPr>
                <w:rFonts w:ascii="Times New Roman" w:hAnsi="Times New Roman" w:cs="Times New Roman"/>
                <w:sz w:val="24"/>
                <w:szCs w:val="24"/>
              </w:rPr>
              <w:t xml:space="preserve"> tavnou pistolí </w:t>
            </w:r>
            <w:r w:rsidR="006A4266">
              <w:rPr>
                <w:rFonts w:ascii="Times New Roman" w:hAnsi="Times New Roman" w:cs="Times New Roman"/>
                <w:sz w:val="24"/>
                <w:szCs w:val="24"/>
              </w:rPr>
              <w:t>budou pracovat.</w:t>
            </w:r>
          </w:p>
          <w:p w14:paraId="04C99EDC" w14:textId="509B86AD" w:rsidR="006A4266" w:rsidRDefault="006A4266" w:rsidP="006A4266">
            <w:pPr>
              <w:spacing w:line="360" w:lineRule="auto"/>
              <w:ind w:left="360"/>
              <w:jc w:val="both"/>
              <w:rPr>
                <w:rFonts w:ascii="Times New Roman" w:hAnsi="Times New Roman" w:cs="Times New Roman"/>
                <w:sz w:val="24"/>
                <w:szCs w:val="24"/>
              </w:rPr>
            </w:pPr>
          </w:p>
          <w:p w14:paraId="45DFFE71" w14:textId="77777777" w:rsidR="006A4266" w:rsidRPr="004535C3" w:rsidRDefault="006A4266" w:rsidP="00086BE2">
            <w:pPr>
              <w:spacing w:line="360" w:lineRule="auto"/>
              <w:jc w:val="both"/>
              <w:rPr>
                <w:rFonts w:ascii="Times New Roman" w:hAnsi="Times New Roman" w:cs="Times New Roman"/>
                <w:b/>
                <w:bCs/>
                <w:sz w:val="24"/>
                <w:szCs w:val="24"/>
              </w:rPr>
            </w:pPr>
            <w:r w:rsidRPr="004535C3">
              <w:rPr>
                <w:rFonts w:ascii="Times New Roman" w:hAnsi="Times New Roman" w:cs="Times New Roman"/>
                <w:b/>
                <w:bCs/>
                <w:sz w:val="24"/>
                <w:szCs w:val="24"/>
              </w:rPr>
              <w:t>Závěr:</w:t>
            </w:r>
          </w:p>
          <w:p w14:paraId="281057EE" w14:textId="3C51C04B" w:rsidR="008516CB" w:rsidRPr="0019389A" w:rsidRDefault="006A4266" w:rsidP="0019389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Tento výrobek </w:t>
            </w:r>
            <w:r w:rsidR="00492088">
              <w:rPr>
                <w:rFonts w:ascii="Times New Roman" w:hAnsi="Times New Roman" w:cs="Times New Roman"/>
                <w:sz w:val="24"/>
                <w:szCs w:val="24"/>
              </w:rPr>
              <w:t>byl s žáky vyr</w:t>
            </w:r>
            <w:r w:rsidR="002C01E6">
              <w:rPr>
                <w:rFonts w:ascii="Times New Roman" w:hAnsi="Times New Roman" w:cs="Times New Roman"/>
                <w:sz w:val="24"/>
                <w:szCs w:val="24"/>
              </w:rPr>
              <w:t>oben</w:t>
            </w:r>
            <w:r w:rsidR="00492088">
              <w:rPr>
                <w:rFonts w:ascii="Times New Roman" w:hAnsi="Times New Roman" w:cs="Times New Roman"/>
                <w:sz w:val="24"/>
                <w:szCs w:val="24"/>
              </w:rPr>
              <w:t xml:space="preserve"> pro maminky ke dni matek. </w:t>
            </w:r>
            <w:r w:rsidR="005D21A5">
              <w:rPr>
                <w:rFonts w:ascii="Times New Roman" w:hAnsi="Times New Roman" w:cs="Times New Roman"/>
                <w:sz w:val="24"/>
                <w:szCs w:val="24"/>
              </w:rPr>
              <w:t xml:space="preserve">Důležité bylo žákům </w:t>
            </w:r>
            <w:r w:rsidR="006968ED">
              <w:rPr>
                <w:rFonts w:ascii="Times New Roman" w:hAnsi="Times New Roman" w:cs="Times New Roman"/>
                <w:sz w:val="24"/>
                <w:szCs w:val="24"/>
              </w:rPr>
              <w:t>ukázat</w:t>
            </w:r>
            <w:r w:rsidR="005D21A5">
              <w:rPr>
                <w:rFonts w:ascii="Times New Roman" w:hAnsi="Times New Roman" w:cs="Times New Roman"/>
                <w:sz w:val="24"/>
                <w:szCs w:val="24"/>
              </w:rPr>
              <w:t xml:space="preserve">, že i z věci, kterou máme běžně v domácnosti </w:t>
            </w:r>
            <w:r w:rsidR="004C076D">
              <w:rPr>
                <w:rFonts w:ascii="Times New Roman" w:hAnsi="Times New Roman" w:cs="Times New Roman"/>
                <w:sz w:val="24"/>
                <w:szCs w:val="24"/>
              </w:rPr>
              <w:t xml:space="preserve">a poté ji vyhazujeme se dá vyrobit krásný, jednoduchý dárek </w:t>
            </w:r>
            <w:r w:rsidR="006968ED">
              <w:rPr>
                <w:rFonts w:ascii="Times New Roman" w:hAnsi="Times New Roman" w:cs="Times New Roman"/>
                <w:sz w:val="24"/>
                <w:szCs w:val="24"/>
              </w:rPr>
              <w:t>a poděkovat tak své mamince za to</w:t>
            </w:r>
            <w:r w:rsidR="002C01E6">
              <w:rPr>
                <w:rFonts w:ascii="Times New Roman" w:hAnsi="Times New Roman" w:cs="Times New Roman"/>
                <w:sz w:val="24"/>
                <w:szCs w:val="24"/>
              </w:rPr>
              <w:t>,</w:t>
            </w:r>
            <w:r w:rsidR="006968ED">
              <w:rPr>
                <w:rFonts w:ascii="Times New Roman" w:hAnsi="Times New Roman" w:cs="Times New Roman"/>
                <w:sz w:val="24"/>
                <w:szCs w:val="24"/>
              </w:rPr>
              <w:t xml:space="preserve"> co pro nás děl</w:t>
            </w:r>
            <w:r w:rsidR="002C01E6">
              <w:rPr>
                <w:rFonts w:ascii="Times New Roman" w:hAnsi="Times New Roman" w:cs="Times New Roman"/>
                <w:sz w:val="24"/>
                <w:szCs w:val="24"/>
              </w:rPr>
              <w:t>á.</w:t>
            </w:r>
          </w:p>
        </w:tc>
      </w:tr>
    </w:tbl>
    <w:p w14:paraId="2C71CA3C" w14:textId="77777777" w:rsidR="00232774" w:rsidRDefault="00232774" w:rsidP="003453DB">
      <w:pPr>
        <w:pStyle w:val="Text"/>
        <w:ind w:firstLine="0"/>
      </w:pPr>
    </w:p>
    <w:p w14:paraId="06F03AA9" w14:textId="77777777" w:rsidR="009429D6" w:rsidRDefault="009429D6" w:rsidP="003453DB">
      <w:pPr>
        <w:pStyle w:val="Text"/>
        <w:ind w:firstLine="0"/>
      </w:pPr>
    </w:p>
    <w:p w14:paraId="2EAB67B2" w14:textId="77777777" w:rsidR="009429D6" w:rsidRDefault="009429D6" w:rsidP="003453DB">
      <w:pPr>
        <w:pStyle w:val="Text"/>
        <w:ind w:firstLine="0"/>
      </w:pPr>
    </w:p>
    <w:p w14:paraId="5DB9E226" w14:textId="77777777" w:rsidR="009429D6" w:rsidRDefault="009429D6" w:rsidP="003453DB">
      <w:pPr>
        <w:pStyle w:val="Text"/>
        <w:ind w:firstLine="0"/>
      </w:pPr>
    </w:p>
    <w:p w14:paraId="230B5FAC" w14:textId="77777777" w:rsidR="009429D6" w:rsidRDefault="009429D6" w:rsidP="003453DB">
      <w:pPr>
        <w:pStyle w:val="Text"/>
        <w:ind w:firstLine="0"/>
      </w:pPr>
    </w:p>
    <w:p w14:paraId="7CC70645" w14:textId="77777777" w:rsidR="009429D6" w:rsidRDefault="009429D6" w:rsidP="003453DB">
      <w:pPr>
        <w:pStyle w:val="Text"/>
        <w:ind w:firstLine="0"/>
      </w:pPr>
    </w:p>
    <w:tbl>
      <w:tblPr>
        <w:tblStyle w:val="Mkatabulky"/>
        <w:tblW w:w="0" w:type="auto"/>
        <w:tblLook w:val="04A0" w:firstRow="1" w:lastRow="0" w:firstColumn="1" w:lastColumn="0" w:noHBand="0" w:noVBand="1"/>
      </w:tblPr>
      <w:tblGrid>
        <w:gridCol w:w="9062"/>
      </w:tblGrid>
      <w:tr w:rsidR="00513955" w14:paraId="34D9AAFB" w14:textId="77777777" w:rsidTr="00E36C81">
        <w:trPr>
          <w:trHeight w:val="558"/>
        </w:trPr>
        <w:tc>
          <w:tcPr>
            <w:tcW w:w="9062" w:type="dxa"/>
            <w:vAlign w:val="center"/>
          </w:tcPr>
          <w:p w14:paraId="78C83D04" w14:textId="2A633F7A" w:rsidR="00513955" w:rsidRPr="00916CAA" w:rsidRDefault="00916CAA" w:rsidP="00E36C81">
            <w:pPr>
              <w:pStyle w:val="Text"/>
              <w:ind w:firstLine="0"/>
              <w:jc w:val="center"/>
              <w:rPr>
                <w:b/>
                <w:bCs/>
              </w:rPr>
            </w:pPr>
            <w:r w:rsidRPr="00916CAA">
              <w:rPr>
                <w:b/>
                <w:bCs/>
              </w:rPr>
              <w:lastRenderedPageBreak/>
              <w:t>HRY Z KARTÓNU</w:t>
            </w:r>
          </w:p>
        </w:tc>
      </w:tr>
      <w:tr w:rsidR="00513955" w14:paraId="7DF49533" w14:textId="77777777" w:rsidTr="00513955">
        <w:tc>
          <w:tcPr>
            <w:tcW w:w="9062" w:type="dxa"/>
          </w:tcPr>
          <w:p w14:paraId="7DEBD377" w14:textId="0B0C4DB3" w:rsidR="00916CAA" w:rsidRPr="008135E0" w:rsidRDefault="00003F74" w:rsidP="00916CAA">
            <w:pPr>
              <w:pStyle w:val="Text"/>
              <w:ind w:firstLine="0"/>
              <w:rPr>
                <w:b/>
                <w:bCs/>
              </w:rPr>
            </w:pPr>
            <w:r>
              <w:rPr>
                <w:noProof/>
              </w:rPr>
              <w:drawing>
                <wp:anchor distT="0" distB="0" distL="114300" distR="114300" simplePos="0" relativeHeight="251702784" behindDoc="1" locked="0" layoutInCell="1" allowOverlap="1" wp14:anchorId="68DFDE23" wp14:editId="0935685A">
                  <wp:simplePos x="0" y="0"/>
                  <wp:positionH relativeFrom="column">
                    <wp:posOffset>3829050</wp:posOffset>
                  </wp:positionH>
                  <wp:positionV relativeFrom="paragraph">
                    <wp:posOffset>120015</wp:posOffset>
                  </wp:positionV>
                  <wp:extent cx="1638300" cy="2184400"/>
                  <wp:effectExtent l="0" t="0" r="0" b="6350"/>
                  <wp:wrapTight wrapText="bothSides">
                    <wp:wrapPolygon edited="0">
                      <wp:start x="0" y="0"/>
                      <wp:lineTo x="0" y="21474"/>
                      <wp:lineTo x="21349" y="21474"/>
                      <wp:lineTo x="21349" y="0"/>
                      <wp:lineTo x="0" y="0"/>
                    </wp:wrapPolygon>
                  </wp:wrapTight>
                  <wp:docPr id="220547448" name="Obrázek 7" descr="Obsah obrázku Dětské kresby, interiér, osoba,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547448" name="Obrázek 7" descr="Obsah obrázku Dětské kresby, interiér, osoba, stůl&#10;&#10;Popis byl vytvořen automaticky"/>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38300" cy="2184400"/>
                          </a:xfrm>
                          <a:prstGeom prst="rect">
                            <a:avLst/>
                          </a:prstGeom>
                        </pic:spPr>
                      </pic:pic>
                    </a:graphicData>
                  </a:graphic>
                </wp:anchor>
              </w:drawing>
            </w:r>
            <w:r w:rsidR="00916CAA" w:rsidRPr="008135E0">
              <w:rPr>
                <w:b/>
                <w:bCs/>
              </w:rPr>
              <w:t>Pro koho je výrobek urče</w:t>
            </w:r>
            <w:r w:rsidR="00916CAA">
              <w:rPr>
                <w:b/>
                <w:bCs/>
              </w:rPr>
              <w:t>n:</w:t>
            </w:r>
            <w:r w:rsidR="00916CAA">
              <w:rPr>
                <w:b/>
                <w:bCs/>
                <w:noProof/>
              </w:rPr>
              <w:t xml:space="preserve"> </w:t>
            </w:r>
          </w:p>
          <w:p w14:paraId="5B1C7CE2" w14:textId="0C0352B4" w:rsidR="00916CAA" w:rsidRPr="00EC0AAC" w:rsidRDefault="00916CAA" w:rsidP="00916CAA">
            <w:pPr>
              <w:pStyle w:val="Text"/>
              <w:ind w:firstLine="0"/>
            </w:pPr>
            <w:r>
              <w:t>Výrobek zvládnou vyrobit žáci 2. stupně základní školy.</w:t>
            </w:r>
          </w:p>
          <w:p w14:paraId="6EEFD638" w14:textId="77777777" w:rsidR="00916CAA" w:rsidRDefault="00916CAA" w:rsidP="00916CAA">
            <w:pPr>
              <w:pStyle w:val="Text"/>
              <w:ind w:firstLine="0"/>
              <w:rPr>
                <w:b/>
                <w:bCs/>
              </w:rPr>
            </w:pPr>
            <w:r w:rsidRPr="009F4709">
              <w:rPr>
                <w:b/>
                <w:bCs/>
              </w:rPr>
              <w:t xml:space="preserve">Časová dotace </w:t>
            </w:r>
            <w:r>
              <w:rPr>
                <w:b/>
                <w:bCs/>
              </w:rPr>
              <w:t>na</w:t>
            </w:r>
            <w:r w:rsidRPr="009F4709">
              <w:rPr>
                <w:b/>
                <w:bCs/>
              </w:rPr>
              <w:t> vyrobení:</w:t>
            </w:r>
          </w:p>
          <w:p w14:paraId="01FA26AC" w14:textId="62978286" w:rsidR="00916CAA" w:rsidRDefault="00916CAA" w:rsidP="00916CAA">
            <w:pPr>
              <w:pStyle w:val="Text"/>
              <w:ind w:firstLine="0"/>
            </w:pPr>
            <w:r>
              <w:t xml:space="preserve">Žáci tento výrobek stihnou vyrobit v rámci </w:t>
            </w:r>
            <w:r w:rsidR="00AA778C">
              <w:t>šesti</w:t>
            </w:r>
            <w:r>
              <w:t xml:space="preserve"> vyučovacích hodin.</w:t>
            </w:r>
          </w:p>
          <w:p w14:paraId="74AA3F91" w14:textId="2E3ECC45" w:rsidR="00916CAA" w:rsidRDefault="00916CAA" w:rsidP="00916CAA">
            <w:pPr>
              <w:pStyle w:val="Text"/>
              <w:ind w:firstLine="0"/>
              <w:rPr>
                <w:b/>
                <w:bCs/>
              </w:rPr>
            </w:pPr>
            <w:r w:rsidRPr="00B73110">
              <w:rPr>
                <w:b/>
                <w:bCs/>
              </w:rPr>
              <w:t>Tematický okruh:</w:t>
            </w:r>
          </w:p>
          <w:p w14:paraId="42558887" w14:textId="70D4D499" w:rsidR="00916CAA" w:rsidRDefault="00916CAA" w:rsidP="00916CAA">
            <w:pPr>
              <w:pStyle w:val="Text"/>
              <w:ind w:firstLine="0"/>
            </w:pPr>
            <w:r w:rsidRPr="00EC0AAC">
              <w:t>Práce s technickými materiály</w:t>
            </w:r>
            <w:r>
              <w:t>.</w:t>
            </w:r>
          </w:p>
          <w:p w14:paraId="4481827D" w14:textId="3BF2E20E" w:rsidR="005F13C5" w:rsidRDefault="005F13C5" w:rsidP="00916CAA">
            <w:pPr>
              <w:pStyle w:val="Text"/>
              <w:ind w:firstLine="0"/>
            </w:pPr>
            <w:r>
              <w:t>Design a konstruování.</w:t>
            </w:r>
          </w:p>
          <w:p w14:paraId="6034635E" w14:textId="77777777" w:rsidR="007A4085" w:rsidRDefault="007A4085" w:rsidP="00916CAA">
            <w:pPr>
              <w:pStyle w:val="Text"/>
              <w:ind w:firstLine="0"/>
              <w:rPr>
                <w:b/>
                <w:bCs/>
              </w:rPr>
            </w:pPr>
          </w:p>
          <w:p w14:paraId="26E61A96" w14:textId="5E9DA0F3" w:rsidR="009D5B8B" w:rsidRPr="003207EA" w:rsidRDefault="00421142" w:rsidP="00916CAA">
            <w:pPr>
              <w:pStyle w:val="Text"/>
              <w:ind w:firstLine="0"/>
              <w:rPr>
                <w:b/>
                <w:bCs/>
              </w:rPr>
            </w:pPr>
            <w:r w:rsidRPr="003207EA">
              <w:rPr>
                <w:b/>
                <w:bCs/>
              </w:rPr>
              <w:t>Organizační forma výuky:</w:t>
            </w:r>
          </w:p>
          <w:p w14:paraId="074A341D" w14:textId="208630F2" w:rsidR="003207EA" w:rsidRDefault="003207EA" w:rsidP="00916CAA">
            <w:pPr>
              <w:pStyle w:val="Text"/>
              <w:ind w:firstLine="0"/>
            </w:pPr>
            <w:r>
              <w:t>Forma hromadného vyučování – skupinová práce</w:t>
            </w:r>
          </w:p>
          <w:p w14:paraId="2C01F180" w14:textId="27611438" w:rsidR="003207EA" w:rsidRPr="004A2595" w:rsidRDefault="003207EA" w:rsidP="00916CAA">
            <w:pPr>
              <w:pStyle w:val="Text"/>
              <w:ind w:firstLine="0"/>
              <w:rPr>
                <w:i/>
                <w:iCs/>
              </w:rPr>
            </w:pPr>
            <w:r w:rsidRPr="004A2595">
              <w:rPr>
                <w:i/>
                <w:iCs/>
              </w:rPr>
              <w:t xml:space="preserve">(pozn. Ve třídě jsem měla </w:t>
            </w:r>
            <w:r w:rsidR="004A2595" w:rsidRPr="004A2595">
              <w:rPr>
                <w:i/>
                <w:iCs/>
              </w:rPr>
              <w:t>20 žáků, rozdělila jsem je do čtyř smíšených skupin – v každé skupině byli chlapci i dívky).</w:t>
            </w:r>
          </w:p>
          <w:p w14:paraId="2298D03C" w14:textId="77777777" w:rsidR="004A2595" w:rsidRDefault="004A2595" w:rsidP="00916CAA">
            <w:pPr>
              <w:pStyle w:val="Text"/>
              <w:ind w:firstLine="0"/>
              <w:rPr>
                <w:b/>
                <w:bCs/>
              </w:rPr>
            </w:pPr>
          </w:p>
          <w:p w14:paraId="0F8D14DE" w14:textId="631B1F9E" w:rsidR="00916CAA" w:rsidRPr="00670858" w:rsidRDefault="00916CAA" w:rsidP="00916CAA">
            <w:pPr>
              <w:pStyle w:val="Text"/>
              <w:ind w:firstLine="0"/>
              <w:rPr>
                <w:b/>
                <w:bCs/>
              </w:rPr>
            </w:pPr>
            <w:r w:rsidRPr="00670858">
              <w:rPr>
                <w:b/>
                <w:bCs/>
              </w:rPr>
              <w:t xml:space="preserve">Co se žáci </w:t>
            </w:r>
            <w:proofErr w:type="gramStart"/>
            <w:r w:rsidRPr="00670858">
              <w:rPr>
                <w:b/>
                <w:bCs/>
              </w:rPr>
              <w:t>naučí</w:t>
            </w:r>
            <w:proofErr w:type="gramEnd"/>
            <w:r w:rsidRPr="00670858">
              <w:rPr>
                <w:b/>
                <w:bCs/>
              </w:rPr>
              <w:t>:</w:t>
            </w:r>
          </w:p>
          <w:p w14:paraId="32663588" w14:textId="39778DC8" w:rsidR="00916CAA" w:rsidRDefault="00916CAA" w:rsidP="00916CAA">
            <w:pPr>
              <w:pStyle w:val="Text"/>
              <w:numPr>
                <w:ilvl w:val="0"/>
                <w:numId w:val="12"/>
              </w:numPr>
            </w:pPr>
            <w:r>
              <w:t>Žák si vyzkouší práci s recyklovatelným materiálem – papír</w:t>
            </w:r>
            <w:r w:rsidR="0003709D">
              <w:t>, plast</w:t>
            </w:r>
          </w:p>
          <w:p w14:paraId="162074AE" w14:textId="77777777" w:rsidR="00916CAA" w:rsidRDefault="00916CAA" w:rsidP="00916CAA">
            <w:pPr>
              <w:pStyle w:val="Text"/>
              <w:numPr>
                <w:ilvl w:val="0"/>
                <w:numId w:val="12"/>
              </w:numPr>
            </w:pPr>
            <w:r>
              <w:t>Dodržuje pracovní postup při zhotovení výrobku</w:t>
            </w:r>
          </w:p>
          <w:p w14:paraId="562C0B49" w14:textId="5245E637" w:rsidR="005810C6" w:rsidRDefault="005810C6" w:rsidP="007A4085">
            <w:pPr>
              <w:pStyle w:val="Text"/>
              <w:numPr>
                <w:ilvl w:val="0"/>
                <w:numId w:val="12"/>
              </w:numPr>
            </w:pPr>
            <w:r>
              <w:t>Aplikuje své vědomosti při měření a rýsování</w:t>
            </w:r>
          </w:p>
          <w:p w14:paraId="7628FB9E" w14:textId="77777777" w:rsidR="00916CAA" w:rsidRPr="00BA4B37" w:rsidRDefault="00916CAA" w:rsidP="00916CAA">
            <w:pPr>
              <w:pStyle w:val="Text"/>
              <w:numPr>
                <w:ilvl w:val="0"/>
                <w:numId w:val="12"/>
              </w:numPr>
            </w:pPr>
            <w:r>
              <w:t>Zachovává bezpečnost práce a plní pokyny učitele při práci</w:t>
            </w:r>
          </w:p>
          <w:p w14:paraId="1D49D662" w14:textId="77777777" w:rsidR="00916CAA" w:rsidRDefault="00916CAA" w:rsidP="00916CAA">
            <w:pPr>
              <w:pStyle w:val="Text"/>
              <w:ind w:firstLine="0"/>
              <w:rPr>
                <w:b/>
                <w:bCs/>
              </w:rPr>
            </w:pPr>
          </w:p>
          <w:p w14:paraId="34B23C5A" w14:textId="77777777" w:rsidR="00916CAA" w:rsidRDefault="00916CAA" w:rsidP="00916CAA">
            <w:pPr>
              <w:pStyle w:val="Text"/>
              <w:ind w:firstLine="0"/>
              <w:rPr>
                <w:b/>
                <w:bCs/>
              </w:rPr>
            </w:pPr>
            <w:r w:rsidRPr="00C35754">
              <w:rPr>
                <w:b/>
                <w:bCs/>
              </w:rPr>
              <w:t>Materiál potřebný k výrobě:</w:t>
            </w:r>
          </w:p>
          <w:p w14:paraId="0E3F370E" w14:textId="128A7CA0" w:rsidR="00AA778C" w:rsidRDefault="00AA778C" w:rsidP="00AA778C">
            <w:pPr>
              <w:pStyle w:val="Text"/>
              <w:numPr>
                <w:ilvl w:val="0"/>
                <w:numId w:val="46"/>
              </w:numPr>
            </w:pPr>
            <w:r w:rsidRPr="00AA778C">
              <w:t>Kartónové krabice</w:t>
            </w:r>
          </w:p>
          <w:p w14:paraId="707002BC" w14:textId="225980E8" w:rsidR="008A4A34" w:rsidRPr="00AA778C" w:rsidRDefault="008A4A34" w:rsidP="00AA778C">
            <w:pPr>
              <w:pStyle w:val="Text"/>
              <w:numPr>
                <w:ilvl w:val="0"/>
                <w:numId w:val="46"/>
              </w:numPr>
            </w:pPr>
            <w:r>
              <w:t xml:space="preserve">Plastová víčka od </w:t>
            </w:r>
            <w:r w:rsidR="0003709D">
              <w:t>PET</w:t>
            </w:r>
          </w:p>
          <w:p w14:paraId="6B7D8ACC" w14:textId="77777777" w:rsidR="00916CAA" w:rsidRPr="00305E20" w:rsidRDefault="00916CAA" w:rsidP="00916CAA">
            <w:pPr>
              <w:pStyle w:val="Text"/>
              <w:ind w:firstLine="0"/>
              <w:rPr>
                <w:b/>
                <w:bCs/>
              </w:rPr>
            </w:pPr>
            <w:r w:rsidRPr="00305E20">
              <w:rPr>
                <w:b/>
                <w:bCs/>
              </w:rPr>
              <w:t>Pomůcky potřebné k výrobě:</w:t>
            </w:r>
          </w:p>
          <w:p w14:paraId="4A429657" w14:textId="77777777" w:rsidR="00916CAA" w:rsidRDefault="00916CAA" w:rsidP="00916CAA">
            <w:pPr>
              <w:pStyle w:val="Text"/>
              <w:numPr>
                <w:ilvl w:val="0"/>
                <w:numId w:val="39"/>
              </w:numPr>
            </w:pPr>
            <w:r>
              <w:t>Nůžky</w:t>
            </w:r>
          </w:p>
          <w:p w14:paraId="778E6689" w14:textId="5B680DDD" w:rsidR="00916CAA" w:rsidRDefault="008A4A34" w:rsidP="00916CAA">
            <w:pPr>
              <w:pStyle w:val="Text"/>
              <w:numPr>
                <w:ilvl w:val="0"/>
                <w:numId w:val="39"/>
              </w:numPr>
            </w:pPr>
            <w:r>
              <w:t>Zalamovací nůž</w:t>
            </w:r>
          </w:p>
          <w:p w14:paraId="185B593B" w14:textId="27C968C3" w:rsidR="008A4A34" w:rsidRDefault="008A4A34" w:rsidP="00916CAA">
            <w:pPr>
              <w:pStyle w:val="Text"/>
              <w:numPr>
                <w:ilvl w:val="0"/>
                <w:numId w:val="39"/>
              </w:numPr>
            </w:pPr>
            <w:r>
              <w:t>Tužka</w:t>
            </w:r>
          </w:p>
          <w:p w14:paraId="3ADBA6DD" w14:textId="4DE9E1A1" w:rsidR="008A4A34" w:rsidRDefault="008A4A34" w:rsidP="00916CAA">
            <w:pPr>
              <w:pStyle w:val="Text"/>
              <w:numPr>
                <w:ilvl w:val="0"/>
                <w:numId w:val="39"/>
              </w:numPr>
            </w:pPr>
            <w:r>
              <w:t>Barvy</w:t>
            </w:r>
            <w:r w:rsidR="00F341BE">
              <w:t xml:space="preserve"> - temperové</w:t>
            </w:r>
          </w:p>
          <w:p w14:paraId="3B4FB4F6" w14:textId="07A33704" w:rsidR="008A4A34" w:rsidRDefault="008A4A34" w:rsidP="00916CAA">
            <w:pPr>
              <w:pStyle w:val="Text"/>
              <w:numPr>
                <w:ilvl w:val="0"/>
                <w:numId w:val="39"/>
              </w:numPr>
            </w:pPr>
            <w:r>
              <w:t>Pravítko</w:t>
            </w:r>
          </w:p>
          <w:p w14:paraId="3B4CC3A4" w14:textId="77777777" w:rsidR="00916CAA" w:rsidRDefault="00916CAA" w:rsidP="00916CAA">
            <w:pPr>
              <w:pStyle w:val="Text"/>
              <w:ind w:firstLine="0"/>
              <w:rPr>
                <w:b/>
                <w:bCs/>
              </w:rPr>
            </w:pPr>
          </w:p>
          <w:p w14:paraId="248B5AA3" w14:textId="77777777" w:rsidR="005F13C5" w:rsidRDefault="005F13C5" w:rsidP="00916CAA">
            <w:pPr>
              <w:pStyle w:val="Text"/>
              <w:ind w:firstLine="0"/>
              <w:rPr>
                <w:b/>
                <w:bCs/>
              </w:rPr>
            </w:pPr>
          </w:p>
          <w:p w14:paraId="0AFA49AA" w14:textId="6FD6F53F" w:rsidR="00916CAA" w:rsidRPr="007913A9" w:rsidRDefault="00916CAA" w:rsidP="00916CAA">
            <w:pPr>
              <w:pStyle w:val="Text"/>
              <w:ind w:firstLine="0"/>
              <w:rPr>
                <w:b/>
                <w:bCs/>
              </w:rPr>
            </w:pPr>
            <w:r w:rsidRPr="007913A9">
              <w:rPr>
                <w:b/>
                <w:bCs/>
              </w:rPr>
              <w:lastRenderedPageBreak/>
              <w:t>Pracovní prostory pro výrobu:</w:t>
            </w:r>
          </w:p>
          <w:p w14:paraId="06832B87" w14:textId="5BA917BC" w:rsidR="007A4085" w:rsidRPr="00E36C81" w:rsidRDefault="00916CAA" w:rsidP="00916CAA">
            <w:pPr>
              <w:pStyle w:val="Text"/>
              <w:ind w:firstLine="0"/>
            </w:pPr>
            <w:r w:rsidRPr="0046309B">
              <w:t>Školní dílna, učebna</w:t>
            </w:r>
          </w:p>
          <w:p w14:paraId="6F0FD731" w14:textId="1B90FED0" w:rsidR="00D17CA4" w:rsidRPr="009D5B8B" w:rsidRDefault="00D17CA4" w:rsidP="00916CAA">
            <w:pPr>
              <w:pStyle w:val="Text"/>
              <w:ind w:firstLine="0"/>
              <w:rPr>
                <w:b/>
                <w:bCs/>
              </w:rPr>
            </w:pPr>
            <w:r w:rsidRPr="009D5B8B">
              <w:rPr>
                <w:b/>
                <w:bCs/>
              </w:rPr>
              <w:t>Rozměry výrobku:</w:t>
            </w:r>
          </w:p>
          <w:p w14:paraId="6743889B" w14:textId="0955107A" w:rsidR="00D17CA4" w:rsidRPr="00036428" w:rsidRDefault="00036428" w:rsidP="00916CAA">
            <w:pPr>
              <w:pStyle w:val="Text"/>
              <w:ind w:firstLine="0"/>
              <w:rPr>
                <w:b/>
                <w:bCs/>
              </w:rPr>
            </w:pPr>
            <w:r w:rsidRPr="00036428">
              <w:rPr>
                <w:b/>
                <w:bCs/>
              </w:rPr>
              <w:t>Dáma:</w:t>
            </w:r>
            <w:r w:rsidR="00DA71A8">
              <w:rPr>
                <w:b/>
                <w:bCs/>
              </w:rPr>
              <w:t xml:space="preserve"> </w:t>
            </w:r>
            <w:r w:rsidR="00DA71A8" w:rsidRPr="00DA71A8">
              <w:t>315 mm x 315 mm</w:t>
            </w:r>
          </w:p>
          <w:p w14:paraId="503C2324" w14:textId="02E9509D" w:rsidR="00D17CA4" w:rsidRPr="00036428" w:rsidRDefault="00036428" w:rsidP="00916CAA">
            <w:pPr>
              <w:pStyle w:val="Text"/>
              <w:ind w:firstLine="0"/>
              <w:rPr>
                <w:b/>
                <w:bCs/>
              </w:rPr>
            </w:pPr>
            <w:r w:rsidRPr="00036428">
              <w:rPr>
                <w:b/>
                <w:bCs/>
              </w:rPr>
              <w:t>Mlýn:</w:t>
            </w:r>
            <w:r w:rsidR="00DA71A8">
              <w:rPr>
                <w:b/>
                <w:bCs/>
              </w:rPr>
              <w:t xml:space="preserve"> </w:t>
            </w:r>
            <w:r w:rsidR="00A2303E" w:rsidRPr="00A2303E">
              <w:t>490 mm x 430 mm</w:t>
            </w:r>
          </w:p>
          <w:p w14:paraId="1B2FBC13" w14:textId="24694429" w:rsidR="00BB64E1" w:rsidRPr="00036428" w:rsidRDefault="00036428" w:rsidP="00916CAA">
            <w:pPr>
              <w:pStyle w:val="Text"/>
              <w:ind w:firstLine="0"/>
              <w:rPr>
                <w:b/>
                <w:bCs/>
              </w:rPr>
            </w:pPr>
            <w:r w:rsidRPr="00036428">
              <w:rPr>
                <w:b/>
                <w:bCs/>
              </w:rPr>
              <w:t>Víčko pohni se</w:t>
            </w:r>
            <w:r w:rsidR="00BB64E1" w:rsidRPr="00036428">
              <w:rPr>
                <w:b/>
                <w:bCs/>
              </w:rPr>
              <w:t>:</w:t>
            </w:r>
            <w:r w:rsidR="00A2303E">
              <w:rPr>
                <w:b/>
                <w:bCs/>
              </w:rPr>
              <w:t xml:space="preserve"> </w:t>
            </w:r>
            <w:r w:rsidR="00A2303E" w:rsidRPr="00A2303E">
              <w:t>480 mm x 480 mm</w:t>
            </w:r>
          </w:p>
          <w:p w14:paraId="3E01F271" w14:textId="42EC7954" w:rsidR="00BB64E1" w:rsidRPr="00036428" w:rsidRDefault="00036428" w:rsidP="00916CAA">
            <w:pPr>
              <w:pStyle w:val="Text"/>
              <w:ind w:firstLine="0"/>
              <w:rPr>
                <w:b/>
                <w:bCs/>
              </w:rPr>
            </w:pPr>
            <w:r w:rsidRPr="00036428">
              <w:rPr>
                <w:b/>
                <w:bCs/>
              </w:rPr>
              <w:t>Sluníčko nezlob se</w:t>
            </w:r>
            <w:r w:rsidR="00A2303E">
              <w:rPr>
                <w:b/>
                <w:bCs/>
              </w:rPr>
              <w:t xml:space="preserve">: </w:t>
            </w:r>
            <w:r w:rsidR="00090B52" w:rsidRPr="00090B52">
              <w:t>500 mm x 410 mm</w:t>
            </w:r>
          </w:p>
          <w:p w14:paraId="3DD01DC8" w14:textId="4B9B78BC" w:rsidR="009D5B8B" w:rsidRDefault="009D5B8B" w:rsidP="00916CAA">
            <w:pPr>
              <w:pStyle w:val="Text"/>
              <w:ind w:firstLine="0"/>
              <w:rPr>
                <w:b/>
                <w:bCs/>
              </w:rPr>
            </w:pPr>
          </w:p>
          <w:p w14:paraId="619317E2" w14:textId="36EF3963" w:rsidR="00916CAA" w:rsidRDefault="00916CAA" w:rsidP="00916CAA">
            <w:pPr>
              <w:pStyle w:val="Text"/>
              <w:ind w:firstLine="0"/>
              <w:rPr>
                <w:b/>
                <w:bCs/>
              </w:rPr>
            </w:pPr>
            <w:r w:rsidRPr="00623A3A">
              <w:rPr>
                <w:b/>
                <w:bCs/>
              </w:rPr>
              <w:t>Pracovní postup</w:t>
            </w:r>
            <w:r w:rsidR="00C24ADF">
              <w:rPr>
                <w:b/>
                <w:bCs/>
              </w:rPr>
              <w:t xml:space="preserve"> výroby herního pole</w:t>
            </w:r>
            <w:r w:rsidRPr="00623A3A">
              <w:rPr>
                <w:b/>
                <w:bCs/>
              </w:rPr>
              <w:t>:</w:t>
            </w:r>
          </w:p>
          <w:p w14:paraId="48FC4284" w14:textId="5144D049" w:rsidR="00916CAA" w:rsidRDefault="003A1360" w:rsidP="00F341BE">
            <w:pPr>
              <w:pStyle w:val="Text"/>
              <w:numPr>
                <w:ilvl w:val="0"/>
                <w:numId w:val="47"/>
              </w:numPr>
            </w:pPr>
            <w:r>
              <w:t>Připravíme si kartón</w:t>
            </w:r>
            <w:r w:rsidR="00C47773">
              <w:t>.</w:t>
            </w:r>
          </w:p>
          <w:p w14:paraId="08AD6EBB" w14:textId="269D8068" w:rsidR="00EA4193" w:rsidRDefault="00EA4193" w:rsidP="00F341BE">
            <w:pPr>
              <w:pStyle w:val="Text"/>
              <w:numPr>
                <w:ilvl w:val="0"/>
                <w:numId w:val="47"/>
              </w:numPr>
            </w:pPr>
            <w:r>
              <w:t>Kartón si rozměříme podle hry a podle velikosti PET víčka</w:t>
            </w:r>
            <w:r w:rsidR="00C47773">
              <w:t>.</w:t>
            </w:r>
          </w:p>
          <w:p w14:paraId="469C3078" w14:textId="1541C01F" w:rsidR="00CF0C47" w:rsidRPr="00E90847" w:rsidRDefault="00CF0C47" w:rsidP="00CF0C47">
            <w:pPr>
              <w:pStyle w:val="Text"/>
              <w:ind w:left="720" w:firstLine="0"/>
              <w:rPr>
                <w:i/>
                <w:iCs/>
              </w:rPr>
            </w:pPr>
            <w:r w:rsidRPr="00E90847">
              <w:rPr>
                <w:b/>
                <w:bCs/>
                <w:i/>
                <w:iCs/>
              </w:rPr>
              <w:t>Poznámka:</w:t>
            </w:r>
            <w:r w:rsidRPr="00E90847">
              <w:rPr>
                <w:i/>
                <w:iCs/>
              </w:rPr>
              <w:t xml:space="preserve"> U tohoto výrobku si žáci musí uvědomit, že hry se budou hrát s PET víčky a PET víčka jsou větší než klasické herní figurky</w:t>
            </w:r>
            <w:r w:rsidR="00E90847" w:rsidRPr="00E90847">
              <w:rPr>
                <w:i/>
                <w:iCs/>
              </w:rPr>
              <w:t>, takže i jejich hrací plocha bude muset být větší</w:t>
            </w:r>
            <w:r w:rsidR="00E90847">
              <w:rPr>
                <w:i/>
                <w:iCs/>
              </w:rPr>
              <w:t>,</w:t>
            </w:r>
            <w:r w:rsidR="00E90847" w:rsidRPr="00E90847">
              <w:rPr>
                <w:i/>
                <w:iCs/>
              </w:rPr>
              <w:t xml:space="preserve"> než je velikost u klasické hry.</w:t>
            </w:r>
          </w:p>
          <w:p w14:paraId="18CF143D" w14:textId="79A18022" w:rsidR="00916CAA" w:rsidRDefault="006A193E" w:rsidP="00F341BE">
            <w:pPr>
              <w:pStyle w:val="Text"/>
              <w:numPr>
                <w:ilvl w:val="0"/>
                <w:numId w:val="47"/>
              </w:numPr>
            </w:pPr>
            <w:r>
              <w:t xml:space="preserve">Kartónové herní pole </w:t>
            </w:r>
            <w:r w:rsidR="00941258">
              <w:t>si vyřežeme pomocí zalamovacího nože.</w:t>
            </w:r>
          </w:p>
          <w:p w14:paraId="2BC6E49B" w14:textId="0F9361DC" w:rsidR="00941258" w:rsidRDefault="00520544" w:rsidP="00F341BE">
            <w:pPr>
              <w:pStyle w:val="Text"/>
              <w:numPr>
                <w:ilvl w:val="0"/>
                <w:numId w:val="47"/>
              </w:numPr>
            </w:pPr>
            <w:r>
              <w:t xml:space="preserve">Na herní pole si předkreslíme </w:t>
            </w:r>
            <w:r w:rsidR="006C4E2A">
              <w:t>domečky pro figurky a herní pole pro figurky.</w:t>
            </w:r>
          </w:p>
          <w:p w14:paraId="00A38E2F" w14:textId="2F6368FC" w:rsidR="006253EF" w:rsidRDefault="00DC7072" w:rsidP="00F341BE">
            <w:pPr>
              <w:pStyle w:val="Text"/>
              <w:numPr>
                <w:ilvl w:val="0"/>
                <w:numId w:val="47"/>
              </w:numPr>
            </w:pPr>
            <w:r>
              <w:t>Vše nakonec vybarvíme temperovými barvami.</w:t>
            </w:r>
          </w:p>
          <w:p w14:paraId="2FE199A3" w14:textId="2833213C" w:rsidR="005F1DD0" w:rsidRDefault="00C35F5F" w:rsidP="005F1DD0">
            <w:pPr>
              <w:pStyle w:val="Text"/>
              <w:numPr>
                <w:ilvl w:val="0"/>
                <w:numId w:val="47"/>
              </w:numPr>
            </w:pPr>
            <w:r>
              <w:t>Aby se nám herní pole vlezlo do krabice rozřežeme ho napůl pomocí zala</w:t>
            </w:r>
            <w:r w:rsidR="0017353D">
              <w:t>m</w:t>
            </w:r>
            <w:r>
              <w:t xml:space="preserve">ovacího nože a slepíme izolepou. Tak docílíme </w:t>
            </w:r>
            <w:r w:rsidR="00306D77">
              <w:t>toho,</w:t>
            </w:r>
            <w:r>
              <w:t xml:space="preserve"> že se hra bude </w:t>
            </w:r>
            <w:r w:rsidR="00041EAD">
              <w:t>skládat.</w:t>
            </w:r>
          </w:p>
          <w:p w14:paraId="42DF92B5" w14:textId="6385DF77" w:rsidR="005F1DD0" w:rsidRDefault="005F1DD0" w:rsidP="005F1DD0">
            <w:r>
              <w:rPr>
                <w:noProof/>
              </w:rPr>
              <w:drawing>
                <wp:anchor distT="0" distB="0" distL="114300" distR="114300" simplePos="0" relativeHeight="251699712" behindDoc="0" locked="0" layoutInCell="1" allowOverlap="1" wp14:anchorId="2D8CC6D9" wp14:editId="689DF3D2">
                  <wp:simplePos x="0" y="0"/>
                  <wp:positionH relativeFrom="column">
                    <wp:posOffset>445135</wp:posOffset>
                  </wp:positionH>
                  <wp:positionV relativeFrom="paragraph">
                    <wp:posOffset>224790</wp:posOffset>
                  </wp:positionV>
                  <wp:extent cx="2225040" cy="2966720"/>
                  <wp:effectExtent l="0" t="0" r="3810" b="5080"/>
                  <wp:wrapTopAndBottom/>
                  <wp:docPr id="231270660" name="Obrázek 4" descr="Obsah obrázku osoba, kancelářské potřeby, Mobilní telefon, obleče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70660" name="Obrázek 4" descr="Obsah obrázku osoba, kancelářské potřeby, Mobilní telefon, oblečení&#10;&#10;Popis byl vytvořen automaticky"/>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25040" cy="29667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736" behindDoc="0" locked="0" layoutInCell="1" allowOverlap="1" wp14:anchorId="6D74A840" wp14:editId="4510B862">
                  <wp:simplePos x="0" y="0"/>
                  <wp:positionH relativeFrom="column">
                    <wp:posOffset>2944495</wp:posOffset>
                  </wp:positionH>
                  <wp:positionV relativeFrom="paragraph">
                    <wp:posOffset>228600</wp:posOffset>
                  </wp:positionV>
                  <wp:extent cx="2209800" cy="2946400"/>
                  <wp:effectExtent l="0" t="0" r="0" b="6350"/>
                  <wp:wrapTopAndBottom/>
                  <wp:docPr id="1815589279" name="Obrázek 5" descr="Obsah obrázku Dětské kresby, osoba, oblečení,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89279" name="Obrázek 5" descr="Obsah obrázku Dětské kresby, osoba, oblečení, stůl&#10;&#10;Popis byl vytvořen automatick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09800" cy="2946400"/>
                          </a:xfrm>
                          <a:prstGeom prst="rect">
                            <a:avLst/>
                          </a:prstGeom>
                        </pic:spPr>
                      </pic:pic>
                    </a:graphicData>
                  </a:graphic>
                  <wp14:sizeRelH relativeFrom="margin">
                    <wp14:pctWidth>0</wp14:pctWidth>
                  </wp14:sizeRelH>
                  <wp14:sizeRelV relativeFrom="margin">
                    <wp14:pctHeight>0</wp14:pctHeight>
                  </wp14:sizeRelV>
                </wp:anchor>
              </w:drawing>
            </w:r>
          </w:p>
          <w:p w14:paraId="56DD2EC6" w14:textId="77777777" w:rsidR="005F1DD0" w:rsidRDefault="005F1DD0" w:rsidP="005F1DD0"/>
          <w:p w14:paraId="1B7AF4E9" w14:textId="3CADAEBA" w:rsidR="005F1DD0" w:rsidRDefault="005F1DD0" w:rsidP="005F1DD0"/>
          <w:p w14:paraId="75E9499E" w14:textId="5763661C" w:rsidR="005F1DD0" w:rsidRPr="005F1DD0" w:rsidRDefault="005F1DD0" w:rsidP="005F1DD0"/>
          <w:p w14:paraId="4781E46A" w14:textId="77777777" w:rsidR="005F1DD0" w:rsidRPr="005F1DD0" w:rsidRDefault="005F1DD0" w:rsidP="005F1DD0"/>
          <w:p w14:paraId="5E6C3BE2" w14:textId="77777777" w:rsidR="005F1DD0" w:rsidRPr="005F1DD0" w:rsidRDefault="005F1DD0" w:rsidP="005F1DD0"/>
          <w:p w14:paraId="7B132F41" w14:textId="77777777" w:rsidR="005F1DD0" w:rsidRPr="005F1DD0" w:rsidRDefault="005F1DD0" w:rsidP="005F1DD0"/>
          <w:p w14:paraId="5E06E3EF" w14:textId="097BB216" w:rsidR="00DC7072" w:rsidRPr="00DC7072" w:rsidRDefault="00DC7072" w:rsidP="00DC7072">
            <w:pPr>
              <w:pStyle w:val="Text"/>
              <w:ind w:firstLine="0"/>
              <w:rPr>
                <w:b/>
                <w:bCs/>
              </w:rPr>
            </w:pPr>
            <w:r w:rsidRPr="00DC7072">
              <w:rPr>
                <w:b/>
                <w:bCs/>
              </w:rPr>
              <w:t>Výroba herní kostky z kartónu:</w:t>
            </w:r>
          </w:p>
          <w:p w14:paraId="652C4BB1" w14:textId="2693D011" w:rsidR="00916CAA" w:rsidRDefault="009210A7" w:rsidP="00E52739">
            <w:pPr>
              <w:pStyle w:val="Text"/>
              <w:numPr>
                <w:ilvl w:val="0"/>
                <w:numId w:val="48"/>
              </w:numPr>
            </w:pPr>
            <w:r>
              <w:rPr>
                <w:noProof/>
              </w:rPr>
              <w:drawing>
                <wp:anchor distT="0" distB="0" distL="114300" distR="114300" simplePos="0" relativeHeight="251696640" behindDoc="0" locked="0" layoutInCell="1" allowOverlap="1" wp14:anchorId="19CAEB86" wp14:editId="216A3197">
                  <wp:simplePos x="0" y="0"/>
                  <wp:positionH relativeFrom="column">
                    <wp:posOffset>1633855</wp:posOffset>
                  </wp:positionH>
                  <wp:positionV relativeFrom="paragraph">
                    <wp:posOffset>381635</wp:posOffset>
                  </wp:positionV>
                  <wp:extent cx="2228850" cy="2316480"/>
                  <wp:effectExtent l="0" t="0" r="0" b="7620"/>
                  <wp:wrapTopAndBottom/>
                  <wp:docPr id="875428117" name="Obrázek 1" descr="Obsah obrázku kancelářské potřeby, osoba, rukopis, papírenské zbož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28117" name="Obrázek 1" descr="Obsah obrázku kancelářské potřeby, osoba, rukopis, papírenské zboží&#10;&#10;Popis byl vytvořen automaticky"/>
                          <pic:cNvPicPr/>
                        </pic:nvPicPr>
                        <pic:blipFill rotWithShape="1">
                          <a:blip r:embed="rId38" cstate="print">
                            <a:extLst>
                              <a:ext uri="{28A0092B-C50C-407E-A947-70E740481C1C}">
                                <a14:useLocalDpi xmlns:a14="http://schemas.microsoft.com/office/drawing/2010/main" val="0"/>
                              </a:ext>
                            </a:extLst>
                          </a:blip>
                          <a:srcRect t="14872" b="7180"/>
                          <a:stretch/>
                        </pic:blipFill>
                        <pic:spPr bwMode="auto">
                          <a:xfrm>
                            <a:off x="0" y="0"/>
                            <a:ext cx="2228850" cy="2316480"/>
                          </a:xfrm>
                          <a:prstGeom prst="rect">
                            <a:avLst/>
                          </a:prstGeom>
                          <a:ln>
                            <a:noFill/>
                          </a:ln>
                          <a:extLst>
                            <a:ext uri="{53640926-AAD7-44D8-BBD7-CCE9431645EC}">
                              <a14:shadowObscured xmlns:a14="http://schemas.microsoft.com/office/drawing/2010/main"/>
                            </a:ext>
                          </a:extLst>
                        </pic:spPr>
                      </pic:pic>
                    </a:graphicData>
                  </a:graphic>
                </wp:anchor>
              </w:drawing>
            </w:r>
            <w:r w:rsidR="00620120">
              <w:t xml:space="preserve">Na kartón si </w:t>
            </w:r>
            <w:r w:rsidR="00FC67B0">
              <w:t>pomocí pravítka narýsujeme</w:t>
            </w:r>
            <w:r w:rsidR="00620120">
              <w:t xml:space="preserve"> síť krychle</w:t>
            </w:r>
            <w:r w:rsidR="00E52739">
              <w:t xml:space="preserve"> 4x4.</w:t>
            </w:r>
          </w:p>
          <w:p w14:paraId="06CE6C55" w14:textId="55E67165" w:rsidR="009210A7" w:rsidRDefault="009210A7" w:rsidP="009210A7">
            <w:pPr>
              <w:pStyle w:val="Text"/>
              <w:ind w:firstLine="0"/>
            </w:pPr>
          </w:p>
          <w:p w14:paraId="08CB2D23" w14:textId="4DA5DA8F" w:rsidR="00E52739" w:rsidRDefault="00FC67B0" w:rsidP="00E52739">
            <w:pPr>
              <w:pStyle w:val="Text"/>
              <w:numPr>
                <w:ilvl w:val="0"/>
                <w:numId w:val="48"/>
              </w:numPr>
            </w:pPr>
            <w:r>
              <w:t>Tuto síť vyřežeme pomocí zalamovacího nože</w:t>
            </w:r>
            <w:r w:rsidR="002E54F9">
              <w:t>.</w:t>
            </w:r>
          </w:p>
          <w:p w14:paraId="11638E70" w14:textId="15BA96F5" w:rsidR="002E54F9" w:rsidRDefault="002E54F9" w:rsidP="00E52739">
            <w:pPr>
              <w:pStyle w:val="Text"/>
              <w:numPr>
                <w:ilvl w:val="0"/>
                <w:numId w:val="48"/>
              </w:numPr>
            </w:pPr>
            <w:r>
              <w:t>Hrany, které se budou ohýbat ohneme pomocí pravítka.</w:t>
            </w:r>
          </w:p>
          <w:p w14:paraId="2912D2AE" w14:textId="70497F12" w:rsidR="002E54F9" w:rsidRDefault="00114A81" w:rsidP="00E52739">
            <w:pPr>
              <w:pStyle w:val="Text"/>
              <w:numPr>
                <w:ilvl w:val="0"/>
                <w:numId w:val="48"/>
              </w:numPr>
            </w:pPr>
            <w:r>
              <w:t xml:space="preserve">Celou kostku slepíme pomocí lepidla </w:t>
            </w:r>
            <w:r w:rsidR="00D87971">
              <w:t>Herkules.</w:t>
            </w:r>
          </w:p>
          <w:p w14:paraId="71CC2B40" w14:textId="22B9C003" w:rsidR="00D87971" w:rsidRDefault="00D87971" w:rsidP="00E52739">
            <w:pPr>
              <w:pStyle w:val="Text"/>
              <w:numPr>
                <w:ilvl w:val="0"/>
                <w:numId w:val="48"/>
              </w:numPr>
            </w:pPr>
            <w:r>
              <w:t>Na hrací kostku dokreslíme tečky</w:t>
            </w:r>
            <w:r w:rsidR="009210A7">
              <w:t xml:space="preserve">, popř. barevné </w:t>
            </w:r>
            <w:r w:rsidR="00554ED0">
              <w:t>tečky – záleží jakou máme hru.</w:t>
            </w:r>
          </w:p>
          <w:p w14:paraId="0EAF365A" w14:textId="315C62D3" w:rsidR="000F5FB3" w:rsidRDefault="000F5FB3" w:rsidP="000F5FB3">
            <w:pPr>
              <w:pStyle w:val="Text"/>
              <w:ind w:firstLine="0"/>
              <w:rPr>
                <w:noProof/>
              </w:rPr>
            </w:pPr>
            <w:r>
              <w:rPr>
                <w:noProof/>
              </w:rPr>
              <w:drawing>
                <wp:anchor distT="0" distB="0" distL="114300" distR="114300" simplePos="0" relativeHeight="251697664" behindDoc="0" locked="0" layoutInCell="1" allowOverlap="1" wp14:anchorId="6D26AF34" wp14:editId="3C61DD2D">
                  <wp:simplePos x="0" y="0"/>
                  <wp:positionH relativeFrom="column">
                    <wp:posOffset>1729105</wp:posOffset>
                  </wp:positionH>
                  <wp:positionV relativeFrom="paragraph">
                    <wp:posOffset>-47625</wp:posOffset>
                  </wp:positionV>
                  <wp:extent cx="2176145" cy="2271395"/>
                  <wp:effectExtent l="9525" t="0" r="5080" b="5080"/>
                  <wp:wrapTopAndBottom/>
                  <wp:docPr id="2124423177" name="Obrázek 2" descr="Obsah obrázku osoba, oblečení, hřebík, jíd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423177" name="Obrázek 2" descr="Obsah obrázku osoba, oblečení, hřebík, jídlo&#10;&#10;Popis byl vytvořen automaticky"/>
                          <pic:cNvPicPr/>
                        </pic:nvPicPr>
                        <pic:blipFill rotWithShape="1">
                          <a:blip r:embed="rId39" cstate="print">
                            <a:extLst>
                              <a:ext uri="{28A0092B-C50C-407E-A947-70E740481C1C}">
                                <a14:useLocalDpi xmlns:a14="http://schemas.microsoft.com/office/drawing/2010/main" val="0"/>
                              </a:ext>
                            </a:extLst>
                          </a:blip>
                          <a:srcRect t="21726"/>
                          <a:stretch/>
                        </pic:blipFill>
                        <pic:spPr bwMode="auto">
                          <a:xfrm rot="16200000">
                            <a:off x="0" y="0"/>
                            <a:ext cx="2176145" cy="2271395"/>
                          </a:xfrm>
                          <a:prstGeom prst="rect">
                            <a:avLst/>
                          </a:prstGeom>
                          <a:ln>
                            <a:noFill/>
                          </a:ln>
                          <a:extLst>
                            <a:ext uri="{53640926-AAD7-44D8-BBD7-CCE9431645EC}">
                              <a14:shadowObscured xmlns:a14="http://schemas.microsoft.com/office/drawing/2010/main"/>
                            </a:ext>
                          </a:extLst>
                        </pic:spPr>
                      </pic:pic>
                    </a:graphicData>
                  </a:graphic>
                </wp:anchor>
              </w:drawing>
            </w:r>
          </w:p>
          <w:p w14:paraId="4956591F" w14:textId="1FC5CB08" w:rsidR="009D38CA" w:rsidRPr="009C0D31" w:rsidRDefault="009D38CA" w:rsidP="009D38CA">
            <w:pPr>
              <w:pStyle w:val="Text"/>
              <w:ind w:firstLine="0"/>
              <w:rPr>
                <w:b/>
                <w:bCs/>
              </w:rPr>
            </w:pPr>
            <w:r w:rsidRPr="009C0D31">
              <w:rPr>
                <w:b/>
                <w:bCs/>
              </w:rPr>
              <w:t>Krabice na hry:</w:t>
            </w:r>
          </w:p>
          <w:p w14:paraId="6E0A0BAD" w14:textId="183DDD0A" w:rsidR="009D38CA" w:rsidRDefault="009D38CA" w:rsidP="009D38CA">
            <w:pPr>
              <w:pStyle w:val="Text"/>
              <w:ind w:firstLine="0"/>
            </w:pPr>
            <w:r>
              <w:t xml:space="preserve">Celý soubor hry uložíme do kartónové poštovní krabice o rozměrech: </w:t>
            </w:r>
            <w:r w:rsidR="0005290C">
              <w:t>200x150x45 mm.</w:t>
            </w:r>
          </w:p>
          <w:p w14:paraId="25782DF6" w14:textId="1CEAF520" w:rsidR="0005290C" w:rsidRDefault="0005290C" w:rsidP="009D38CA">
            <w:pPr>
              <w:pStyle w:val="Text"/>
              <w:ind w:firstLine="0"/>
            </w:pPr>
            <w:r>
              <w:t xml:space="preserve">Pokud budou žáci šikovní můžeme jim </w:t>
            </w:r>
            <w:proofErr w:type="spellStart"/>
            <w:r>
              <w:t>předchystat</w:t>
            </w:r>
            <w:proofErr w:type="spellEnd"/>
            <w:r>
              <w:t xml:space="preserve"> síť této krabice, kterou si pak jen obkreslí na kartón</w:t>
            </w:r>
            <w:r w:rsidR="00172234">
              <w:t>, vyřežou pomocí zalamovacího nože</w:t>
            </w:r>
            <w:r w:rsidR="00306D77">
              <w:t xml:space="preserve"> a poskládají.</w:t>
            </w:r>
          </w:p>
          <w:p w14:paraId="4E53605B" w14:textId="6FDFCA8C" w:rsidR="005B5264" w:rsidRDefault="00825282" w:rsidP="009D38CA">
            <w:pPr>
              <w:pStyle w:val="Text"/>
              <w:ind w:firstLine="0"/>
            </w:pPr>
            <w:r>
              <w:rPr>
                <w:noProof/>
              </w:rPr>
              <w:lastRenderedPageBreak/>
              <w:drawing>
                <wp:anchor distT="0" distB="0" distL="114300" distR="114300" simplePos="0" relativeHeight="251698688" behindDoc="0" locked="0" layoutInCell="1" allowOverlap="1" wp14:anchorId="6E447095" wp14:editId="0AF5B3EB">
                  <wp:simplePos x="0" y="0"/>
                  <wp:positionH relativeFrom="column">
                    <wp:posOffset>1931670</wp:posOffset>
                  </wp:positionH>
                  <wp:positionV relativeFrom="paragraph">
                    <wp:posOffset>322580</wp:posOffset>
                  </wp:positionV>
                  <wp:extent cx="1634490" cy="2179320"/>
                  <wp:effectExtent l="0" t="0" r="3810" b="0"/>
                  <wp:wrapTopAndBottom/>
                  <wp:docPr id="366391602" name="Obrázek 3" descr="Obsah obrázku Dětské kresby, oblečení, kresba,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391602" name="Obrázek 3" descr="Obsah obrázku Dětské kresby, oblečení, kresba, osoba&#10;&#10;Popis byl vytvořen automaticky"/>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34490" cy="2179320"/>
                          </a:xfrm>
                          <a:prstGeom prst="rect">
                            <a:avLst/>
                          </a:prstGeom>
                        </pic:spPr>
                      </pic:pic>
                    </a:graphicData>
                  </a:graphic>
                </wp:anchor>
              </w:drawing>
            </w:r>
            <w:r w:rsidR="005810C6">
              <w:t>Na krabici poté napíšeme název hry a pomocí barev jej vymalujeme.</w:t>
            </w:r>
          </w:p>
          <w:p w14:paraId="0FFFFBB6" w14:textId="0F3E9B7D" w:rsidR="006A6438" w:rsidRDefault="006A6438" w:rsidP="009D38CA">
            <w:pPr>
              <w:pStyle w:val="Text"/>
              <w:ind w:firstLine="0"/>
            </w:pPr>
          </w:p>
          <w:p w14:paraId="059B5074" w14:textId="5FD9B380" w:rsidR="00306D77" w:rsidRPr="000D5C0F" w:rsidRDefault="00306D77" w:rsidP="009D38CA">
            <w:pPr>
              <w:pStyle w:val="Text"/>
              <w:ind w:firstLine="0"/>
              <w:rPr>
                <w:b/>
                <w:bCs/>
              </w:rPr>
            </w:pPr>
            <w:r w:rsidRPr="000D5C0F">
              <w:rPr>
                <w:b/>
                <w:bCs/>
              </w:rPr>
              <w:t>Kompleta</w:t>
            </w:r>
            <w:r w:rsidR="003266C1" w:rsidRPr="000D5C0F">
              <w:rPr>
                <w:b/>
                <w:bCs/>
              </w:rPr>
              <w:t>ce celé hry:</w:t>
            </w:r>
          </w:p>
          <w:p w14:paraId="5768F3B9" w14:textId="5C815CD3" w:rsidR="003266C1" w:rsidRDefault="00A449A9" w:rsidP="009D38CA">
            <w:pPr>
              <w:pStyle w:val="Text"/>
              <w:ind w:firstLine="0"/>
            </w:pPr>
            <w:r>
              <w:rPr>
                <w:noProof/>
              </w:rPr>
              <w:drawing>
                <wp:anchor distT="0" distB="0" distL="114300" distR="114300" simplePos="0" relativeHeight="251701760" behindDoc="0" locked="0" layoutInCell="1" allowOverlap="1" wp14:anchorId="5539CF85" wp14:editId="097F351B">
                  <wp:simplePos x="0" y="0"/>
                  <wp:positionH relativeFrom="column">
                    <wp:posOffset>1870710</wp:posOffset>
                  </wp:positionH>
                  <wp:positionV relativeFrom="paragraph">
                    <wp:posOffset>470535</wp:posOffset>
                  </wp:positionV>
                  <wp:extent cx="2065020" cy="2753360"/>
                  <wp:effectExtent l="0" t="0" r="0" b="8890"/>
                  <wp:wrapTopAndBottom/>
                  <wp:docPr id="119325612" name="Obrázek 6" descr="Obsah obrázku text, účtenka, rukopis, kancelářské potřeb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5612" name="Obrázek 6" descr="Obsah obrázku text, účtenka, rukopis, kancelářské potřeby&#10;&#10;Popis byl vytvořen automaticky"/>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65020" cy="2753360"/>
                          </a:xfrm>
                          <a:prstGeom prst="rect">
                            <a:avLst/>
                          </a:prstGeom>
                        </pic:spPr>
                      </pic:pic>
                    </a:graphicData>
                  </a:graphic>
                  <wp14:sizeRelH relativeFrom="margin">
                    <wp14:pctWidth>0</wp14:pctWidth>
                  </wp14:sizeRelH>
                  <wp14:sizeRelV relativeFrom="margin">
                    <wp14:pctHeight>0</wp14:pctHeight>
                  </wp14:sizeRelV>
                </wp:anchor>
              </w:drawing>
            </w:r>
            <w:r w:rsidR="003266C1">
              <w:t>Herní pole</w:t>
            </w:r>
            <w:r w:rsidR="0007214C">
              <w:t xml:space="preserve">, hrací kostku, odpovídající počet </w:t>
            </w:r>
            <w:r w:rsidR="00FE25BE">
              <w:t xml:space="preserve">PET vršků a pravidla jednotlivých her vložíme do </w:t>
            </w:r>
            <w:r w:rsidR="000D5C0F">
              <w:t>krabice.</w:t>
            </w:r>
          </w:p>
          <w:p w14:paraId="1D03FA70" w14:textId="407CEFE7" w:rsidR="00916CAA" w:rsidRPr="00086BE2" w:rsidRDefault="00916CAA" w:rsidP="00916CAA">
            <w:pPr>
              <w:pStyle w:val="Text"/>
              <w:ind w:firstLine="0"/>
            </w:pPr>
            <w:r w:rsidRPr="00086BE2">
              <w:rPr>
                <w:b/>
                <w:bCs/>
              </w:rPr>
              <w:t>Poznámka:</w:t>
            </w:r>
          </w:p>
          <w:p w14:paraId="17603F34" w14:textId="2F9ACC45" w:rsidR="00916CAA" w:rsidRPr="00046621" w:rsidRDefault="00F73850" w:rsidP="00916CAA">
            <w:pPr>
              <w:spacing w:line="360" w:lineRule="auto"/>
              <w:jc w:val="both"/>
              <w:rPr>
                <w:rFonts w:ascii="Times New Roman" w:hAnsi="Times New Roman" w:cs="Times New Roman"/>
                <w:sz w:val="24"/>
                <w:szCs w:val="24"/>
              </w:rPr>
            </w:pPr>
            <w:r>
              <w:rPr>
                <w:rFonts w:ascii="Times New Roman" w:hAnsi="Times New Roman" w:cs="Times New Roman"/>
                <w:sz w:val="24"/>
                <w:szCs w:val="24"/>
              </w:rPr>
              <w:t>Tento výrobek je vhodný pro skupinky žáků</w:t>
            </w:r>
            <w:r w:rsidR="0074730E">
              <w:rPr>
                <w:rFonts w:ascii="Times New Roman" w:hAnsi="Times New Roman" w:cs="Times New Roman"/>
                <w:sz w:val="24"/>
                <w:szCs w:val="24"/>
              </w:rPr>
              <w:t>. V</w:t>
            </w:r>
            <w:r>
              <w:rPr>
                <w:rFonts w:ascii="Times New Roman" w:hAnsi="Times New Roman" w:cs="Times New Roman"/>
                <w:sz w:val="24"/>
                <w:szCs w:val="24"/>
              </w:rPr>
              <w:t xml:space="preserve">e skupince si žáci </w:t>
            </w:r>
            <w:r w:rsidR="0074730E">
              <w:rPr>
                <w:rFonts w:ascii="Times New Roman" w:hAnsi="Times New Roman" w:cs="Times New Roman"/>
                <w:sz w:val="24"/>
                <w:szCs w:val="24"/>
              </w:rPr>
              <w:t>rozvrhnou,</w:t>
            </w:r>
            <w:r>
              <w:rPr>
                <w:rFonts w:ascii="Times New Roman" w:hAnsi="Times New Roman" w:cs="Times New Roman"/>
                <w:sz w:val="24"/>
                <w:szCs w:val="24"/>
              </w:rPr>
              <w:t xml:space="preserve"> kdo co bude dělat</w:t>
            </w:r>
            <w:r w:rsidR="0074730E">
              <w:rPr>
                <w:rFonts w:ascii="Times New Roman" w:hAnsi="Times New Roman" w:cs="Times New Roman"/>
                <w:sz w:val="24"/>
                <w:szCs w:val="24"/>
              </w:rPr>
              <w:t xml:space="preserve">. Tak má každý ve skupině úkol, který musí splnit a </w:t>
            </w:r>
            <w:proofErr w:type="gramStart"/>
            <w:r w:rsidR="0074730E">
              <w:rPr>
                <w:rFonts w:ascii="Times New Roman" w:hAnsi="Times New Roman" w:cs="Times New Roman"/>
                <w:sz w:val="24"/>
                <w:szCs w:val="24"/>
              </w:rPr>
              <w:t>zaručí</w:t>
            </w:r>
            <w:proofErr w:type="gramEnd"/>
            <w:r w:rsidR="0074730E">
              <w:rPr>
                <w:rFonts w:ascii="Times New Roman" w:hAnsi="Times New Roman" w:cs="Times New Roman"/>
                <w:sz w:val="24"/>
                <w:szCs w:val="24"/>
              </w:rPr>
              <w:t xml:space="preserve"> se tím to, že všichni žáci musí pracovat, aby šla hra zkompletovat</w:t>
            </w:r>
            <w:r w:rsidR="00577C7A">
              <w:rPr>
                <w:rFonts w:ascii="Times New Roman" w:hAnsi="Times New Roman" w:cs="Times New Roman"/>
                <w:sz w:val="24"/>
                <w:szCs w:val="24"/>
              </w:rPr>
              <w:t>.</w:t>
            </w:r>
          </w:p>
          <w:p w14:paraId="6265621D" w14:textId="77777777" w:rsidR="00916CAA" w:rsidRDefault="00916CAA" w:rsidP="00916CAA">
            <w:pPr>
              <w:spacing w:line="360" w:lineRule="auto"/>
              <w:ind w:left="360"/>
              <w:jc w:val="both"/>
              <w:rPr>
                <w:rFonts w:ascii="Times New Roman" w:hAnsi="Times New Roman" w:cs="Times New Roman"/>
                <w:sz w:val="24"/>
                <w:szCs w:val="24"/>
              </w:rPr>
            </w:pPr>
          </w:p>
          <w:p w14:paraId="6671E386" w14:textId="77777777" w:rsidR="00916CAA" w:rsidRPr="00DC663A" w:rsidRDefault="00916CAA" w:rsidP="00916CAA">
            <w:pPr>
              <w:spacing w:line="360" w:lineRule="auto"/>
              <w:jc w:val="both"/>
              <w:rPr>
                <w:rFonts w:ascii="Times New Roman" w:hAnsi="Times New Roman" w:cs="Times New Roman"/>
                <w:b/>
                <w:bCs/>
                <w:sz w:val="24"/>
                <w:szCs w:val="24"/>
              </w:rPr>
            </w:pPr>
            <w:r w:rsidRPr="00DC663A">
              <w:rPr>
                <w:rFonts w:ascii="Times New Roman" w:hAnsi="Times New Roman" w:cs="Times New Roman"/>
                <w:b/>
                <w:bCs/>
                <w:sz w:val="24"/>
                <w:szCs w:val="24"/>
              </w:rPr>
              <w:t>Poznámka pro pedagogy:</w:t>
            </w:r>
          </w:p>
          <w:p w14:paraId="3FAEB477" w14:textId="5B287912" w:rsidR="00916CAA" w:rsidRDefault="00916CAA" w:rsidP="00577C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Před začátkem práce je důležité poučit důkladně žáka o bezpečnosti práce </w:t>
            </w:r>
            <w:r w:rsidR="00577C7A">
              <w:rPr>
                <w:rFonts w:ascii="Times New Roman" w:hAnsi="Times New Roman" w:cs="Times New Roman"/>
                <w:sz w:val="24"/>
                <w:szCs w:val="24"/>
              </w:rPr>
              <w:t>se zalamovacím nožem</w:t>
            </w:r>
            <w:r w:rsidR="00567F9D">
              <w:rPr>
                <w:rFonts w:ascii="Times New Roman" w:hAnsi="Times New Roman" w:cs="Times New Roman"/>
                <w:sz w:val="24"/>
                <w:szCs w:val="24"/>
              </w:rPr>
              <w:t xml:space="preserve">. </w:t>
            </w:r>
          </w:p>
          <w:p w14:paraId="4195F3C2" w14:textId="77777777" w:rsidR="00567F9D" w:rsidRDefault="00567F9D" w:rsidP="00916CAA">
            <w:pPr>
              <w:spacing w:line="360" w:lineRule="auto"/>
              <w:jc w:val="both"/>
              <w:rPr>
                <w:rFonts w:ascii="Times New Roman" w:hAnsi="Times New Roman" w:cs="Times New Roman"/>
                <w:b/>
                <w:bCs/>
                <w:sz w:val="24"/>
                <w:szCs w:val="24"/>
              </w:rPr>
            </w:pPr>
          </w:p>
          <w:p w14:paraId="2C4E0822" w14:textId="71BED0E3" w:rsidR="00916CAA" w:rsidRPr="004535C3" w:rsidRDefault="00916CAA" w:rsidP="00916CAA">
            <w:pPr>
              <w:spacing w:line="360" w:lineRule="auto"/>
              <w:jc w:val="both"/>
              <w:rPr>
                <w:rFonts w:ascii="Times New Roman" w:hAnsi="Times New Roman" w:cs="Times New Roman"/>
                <w:b/>
                <w:bCs/>
                <w:sz w:val="24"/>
                <w:szCs w:val="24"/>
              </w:rPr>
            </w:pPr>
            <w:r w:rsidRPr="004535C3">
              <w:rPr>
                <w:rFonts w:ascii="Times New Roman" w:hAnsi="Times New Roman" w:cs="Times New Roman"/>
                <w:b/>
                <w:bCs/>
                <w:sz w:val="24"/>
                <w:szCs w:val="24"/>
              </w:rPr>
              <w:lastRenderedPageBreak/>
              <w:t>Závěr:</w:t>
            </w:r>
          </w:p>
          <w:p w14:paraId="23D27065" w14:textId="4451F1CC" w:rsidR="00513955" w:rsidRDefault="00E24D1C" w:rsidP="00916CAA">
            <w:pPr>
              <w:pStyle w:val="Text"/>
              <w:ind w:firstLine="0"/>
            </w:pPr>
            <w:r>
              <w:rPr>
                <w:noProof/>
              </w:rPr>
              <w:drawing>
                <wp:anchor distT="0" distB="0" distL="114300" distR="114300" simplePos="0" relativeHeight="251709952" behindDoc="0" locked="0" layoutInCell="1" allowOverlap="1" wp14:anchorId="25FBF631" wp14:editId="700DD7CB">
                  <wp:simplePos x="0" y="0"/>
                  <wp:positionH relativeFrom="column">
                    <wp:posOffset>475615</wp:posOffset>
                  </wp:positionH>
                  <wp:positionV relativeFrom="paragraph">
                    <wp:posOffset>1847850</wp:posOffset>
                  </wp:positionV>
                  <wp:extent cx="2234565" cy="2979420"/>
                  <wp:effectExtent l="0" t="0" r="0" b="0"/>
                  <wp:wrapTopAndBottom/>
                  <wp:docPr id="190602327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23272" name="Obrázek 190602327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34565" cy="2979420"/>
                          </a:xfrm>
                          <a:prstGeom prst="rect">
                            <a:avLst/>
                          </a:prstGeom>
                        </pic:spPr>
                      </pic:pic>
                    </a:graphicData>
                  </a:graphic>
                </wp:anchor>
              </w:drawing>
            </w:r>
            <w:r>
              <w:rPr>
                <w:noProof/>
              </w:rPr>
              <w:drawing>
                <wp:anchor distT="0" distB="0" distL="114300" distR="114300" simplePos="0" relativeHeight="251708928" behindDoc="0" locked="0" layoutInCell="1" allowOverlap="1" wp14:anchorId="17CCC502" wp14:editId="4024BA03">
                  <wp:simplePos x="0" y="0"/>
                  <wp:positionH relativeFrom="column">
                    <wp:posOffset>3028950</wp:posOffset>
                  </wp:positionH>
                  <wp:positionV relativeFrom="paragraph">
                    <wp:posOffset>1848485</wp:posOffset>
                  </wp:positionV>
                  <wp:extent cx="2228850" cy="2971800"/>
                  <wp:effectExtent l="0" t="0" r="0" b="0"/>
                  <wp:wrapTopAndBottom/>
                  <wp:docPr id="1728825368" name="Obrázek 5" descr="Obsah obrázku oblečení, osoba, batole, podlah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825368" name="Obrázek 5" descr="Obsah obrázku oblečení, osoba, batole, podlaha&#10;&#10;Popis byl vytvořen automaticky"/>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28850" cy="2971800"/>
                          </a:xfrm>
                          <a:prstGeom prst="rect">
                            <a:avLst/>
                          </a:prstGeom>
                        </pic:spPr>
                      </pic:pic>
                    </a:graphicData>
                  </a:graphic>
                </wp:anchor>
              </w:drawing>
            </w:r>
            <w:r w:rsidR="00567F9D">
              <w:t>Tento výrobek jsme s žáky vyráběli do nově vzniklé relaxační místnosti na škole.</w:t>
            </w:r>
            <w:r w:rsidR="005C7780">
              <w:t xml:space="preserve"> Vedení školy chtělo, aby tato místnos</w:t>
            </w:r>
            <w:r w:rsidR="00AC242C">
              <w:t>t byla n</w:t>
            </w:r>
            <w:r w:rsidR="000B6D6C">
              <w:t>e</w:t>
            </w:r>
            <w:r w:rsidR="00AC242C">
              <w:t>nákladná a ekonomicky udržitelná, šetrná k životnímu prostředí. Takže např. žáci 7. tříd</w:t>
            </w:r>
            <w:r w:rsidR="000D47E2">
              <w:t>y</w:t>
            </w:r>
            <w:r w:rsidR="00AC242C">
              <w:t xml:space="preserve"> v pracovních činnostech</w:t>
            </w:r>
            <w:r w:rsidR="004B2ACB">
              <w:t xml:space="preserve"> </w:t>
            </w:r>
            <w:r w:rsidR="002B5647">
              <w:t>- domácnost</w:t>
            </w:r>
            <w:r w:rsidR="004B2ACB">
              <w:t xml:space="preserve">, </w:t>
            </w:r>
            <w:r w:rsidR="000B6D6C">
              <w:t>šili na strojích polštářky</w:t>
            </w:r>
            <w:r w:rsidR="000F7437">
              <w:t>. J</w:t>
            </w:r>
            <w:r w:rsidR="00052C69">
              <w:t>á jsem s žáky 8. třídy využila kart</w:t>
            </w:r>
            <w:r w:rsidR="005B5295">
              <w:t>óno</w:t>
            </w:r>
            <w:r w:rsidR="00052C69">
              <w:t>vých krabic, které zbyly z nábytku do této místnosti</w:t>
            </w:r>
            <w:r w:rsidR="000F7437">
              <w:t>.</w:t>
            </w:r>
            <w:r w:rsidR="00052C69">
              <w:t xml:space="preserve"> </w:t>
            </w:r>
            <w:r w:rsidR="000F7437">
              <w:t>V</w:t>
            </w:r>
            <w:r w:rsidR="00052C69">
              <w:t xml:space="preserve">yrobili jsme </w:t>
            </w:r>
            <w:r w:rsidR="00333EDA">
              <w:t>právě</w:t>
            </w:r>
            <w:r w:rsidR="00052C69">
              <w:t xml:space="preserve"> tyto čtyři soubory her, aby </w:t>
            </w:r>
            <w:r w:rsidR="000F7437">
              <w:t>žáci,</w:t>
            </w:r>
            <w:r w:rsidR="00DC1EFF">
              <w:t xml:space="preserve"> co budou v této místnosti trávit svůj čas </w:t>
            </w:r>
            <w:r w:rsidR="006B3DA9">
              <w:t xml:space="preserve">měli možnost si </w:t>
            </w:r>
            <w:r w:rsidR="00DC1EFF">
              <w:t xml:space="preserve">i </w:t>
            </w:r>
            <w:r w:rsidR="006B3DA9">
              <w:t xml:space="preserve">něco zahrát. Navíc si myslím, že vyrobit tuto hru je poměrně nenáročné </w:t>
            </w:r>
            <w:r w:rsidR="005B5295">
              <w:t>a ušetříme tak nějaké finanční prostředky</w:t>
            </w:r>
            <w:r w:rsidR="00717FE1">
              <w:t>.</w:t>
            </w:r>
          </w:p>
          <w:p w14:paraId="053BA395" w14:textId="7ACAD76D" w:rsidR="00090B52" w:rsidRDefault="004E6C6A" w:rsidP="00916CAA">
            <w:pPr>
              <w:pStyle w:val="Text"/>
              <w:ind w:firstLine="0"/>
            </w:pPr>
            <w:r>
              <w:rPr>
                <w:noProof/>
              </w:rPr>
              <w:drawing>
                <wp:anchor distT="0" distB="0" distL="114300" distR="114300" simplePos="0" relativeHeight="251710976" behindDoc="0" locked="0" layoutInCell="1" allowOverlap="1" wp14:anchorId="6818E39A" wp14:editId="3ECDFCCA">
                  <wp:simplePos x="0" y="0"/>
                  <wp:positionH relativeFrom="column">
                    <wp:posOffset>796290</wp:posOffset>
                  </wp:positionH>
                  <wp:positionV relativeFrom="paragraph">
                    <wp:posOffset>3208655</wp:posOffset>
                  </wp:positionV>
                  <wp:extent cx="4216400" cy="3162300"/>
                  <wp:effectExtent l="0" t="0" r="0" b="0"/>
                  <wp:wrapTopAndBottom/>
                  <wp:docPr id="2032380221" name="Obrázek 6" descr="Obsah obrázku text, Dětské kresby, rukopis, 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380221" name="Obrázek 6" descr="Obsah obrázku text, Dětské kresby, rukopis, kresba&#10;&#10;Popis byl vytvořen automaticky"/>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216400" cy="3162300"/>
                          </a:xfrm>
                          <a:prstGeom prst="rect">
                            <a:avLst/>
                          </a:prstGeom>
                        </pic:spPr>
                      </pic:pic>
                    </a:graphicData>
                  </a:graphic>
                </wp:anchor>
              </w:drawing>
            </w:r>
            <w:r w:rsidR="00E24D1C">
              <w:t xml:space="preserve">     </w:t>
            </w:r>
          </w:p>
          <w:p w14:paraId="1D8121A6" w14:textId="68ED8316" w:rsidR="00E24D1C" w:rsidRDefault="00E24D1C" w:rsidP="00916CAA">
            <w:pPr>
              <w:pStyle w:val="Text"/>
              <w:ind w:firstLine="0"/>
            </w:pPr>
          </w:p>
        </w:tc>
      </w:tr>
    </w:tbl>
    <w:p w14:paraId="5958CFFE" w14:textId="315380D1" w:rsidR="000918B7" w:rsidRDefault="005972C6" w:rsidP="00B11D3E">
      <w:pPr>
        <w:pStyle w:val="podnadpisBp1"/>
      </w:pPr>
      <w:bookmarkStart w:id="73" w:name="_Toc137714836"/>
      <w:r w:rsidRPr="00B11D3E">
        <w:lastRenderedPageBreak/>
        <w:t>Náměty na výrobky z</w:t>
      </w:r>
      <w:r w:rsidR="00B11D3E">
        <w:t> </w:t>
      </w:r>
      <w:r w:rsidRPr="00B11D3E">
        <w:t>kovu</w:t>
      </w:r>
      <w:bookmarkEnd w:id="73"/>
    </w:p>
    <w:tbl>
      <w:tblPr>
        <w:tblStyle w:val="Mkatabulky"/>
        <w:tblW w:w="9214" w:type="dxa"/>
        <w:tblInd w:w="-5" w:type="dxa"/>
        <w:tblLook w:val="04A0" w:firstRow="1" w:lastRow="0" w:firstColumn="1" w:lastColumn="0" w:noHBand="0" w:noVBand="1"/>
      </w:tblPr>
      <w:tblGrid>
        <w:gridCol w:w="9214"/>
      </w:tblGrid>
      <w:tr w:rsidR="00B11D3E" w14:paraId="79E63B98" w14:textId="77777777" w:rsidTr="00F83B4F">
        <w:trPr>
          <w:trHeight w:val="645"/>
        </w:trPr>
        <w:tc>
          <w:tcPr>
            <w:tcW w:w="9214" w:type="dxa"/>
            <w:vAlign w:val="center"/>
          </w:tcPr>
          <w:p w14:paraId="591446A0" w14:textId="3E3BCC6B" w:rsidR="00B11D3E" w:rsidRPr="00F83B4F" w:rsidRDefault="005A7684" w:rsidP="00F83B4F">
            <w:pPr>
              <w:jc w:val="center"/>
              <w:rPr>
                <w:rFonts w:ascii="Times New Roman" w:hAnsi="Times New Roman" w:cs="Times New Roman"/>
                <w:b/>
                <w:bCs/>
              </w:rPr>
            </w:pPr>
            <w:r w:rsidRPr="00F83B4F">
              <w:rPr>
                <w:rFonts w:ascii="Times New Roman" w:hAnsi="Times New Roman" w:cs="Times New Roman"/>
                <w:b/>
                <w:bCs/>
                <w:sz w:val="24"/>
                <w:szCs w:val="24"/>
              </w:rPr>
              <w:t>BUDÍK Z PLECHOVKY</w:t>
            </w:r>
          </w:p>
        </w:tc>
      </w:tr>
      <w:tr w:rsidR="00B11D3E" w14:paraId="77398A2C" w14:textId="77777777" w:rsidTr="0062286A">
        <w:tc>
          <w:tcPr>
            <w:tcW w:w="9214" w:type="dxa"/>
          </w:tcPr>
          <w:p w14:paraId="44DE730B" w14:textId="008D9F93" w:rsidR="008778CA" w:rsidRPr="008135E0" w:rsidRDefault="008778CA" w:rsidP="0062286A">
            <w:pPr>
              <w:pStyle w:val="Text"/>
              <w:ind w:firstLine="0"/>
              <w:rPr>
                <w:b/>
                <w:bCs/>
                <w:noProof/>
              </w:rPr>
            </w:pPr>
            <w:r>
              <w:rPr>
                <w:b/>
                <w:bCs/>
                <w:noProof/>
              </w:rPr>
              <w:drawing>
                <wp:anchor distT="0" distB="0" distL="114300" distR="114300" simplePos="0" relativeHeight="251720192" behindDoc="1" locked="0" layoutInCell="1" allowOverlap="1" wp14:anchorId="6974E307" wp14:editId="3C2433A3">
                  <wp:simplePos x="0" y="0"/>
                  <wp:positionH relativeFrom="column">
                    <wp:posOffset>3588385</wp:posOffset>
                  </wp:positionH>
                  <wp:positionV relativeFrom="paragraph">
                    <wp:posOffset>108585</wp:posOffset>
                  </wp:positionV>
                  <wp:extent cx="2034540" cy="2340610"/>
                  <wp:effectExtent l="0" t="0" r="3810" b="2540"/>
                  <wp:wrapTight wrapText="bothSides">
                    <wp:wrapPolygon edited="0">
                      <wp:start x="0" y="0"/>
                      <wp:lineTo x="0" y="21448"/>
                      <wp:lineTo x="21438" y="21448"/>
                      <wp:lineTo x="21438" y="0"/>
                      <wp:lineTo x="0" y="0"/>
                    </wp:wrapPolygon>
                  </wp:wrapTight>
                  <wp:docPr id="414475007" name="Obrázek 9" descr="Obsah obrázku hodiny, Nástěnné hodiny, budík,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75007" name="Obrázek 9" descr="Obsah obrázku hodiny, Nástěnné hodiny, budík, interiér&#10;&#10;Popis byl vytvořen automaticky"/>
                          <pic:cNvPicPr/>
                        </pic:nvPicPr>
                        <pic:blipFill rotWithShape="1">
                          <a:blip r:embed="rId45" cstate="print">
                            <a:extLst>
                              <a:ext uri="{28A0092B-C50C-407E-A947-70E740481C1C}">
                                <a14:useLocalDpi xmlns:a14="http://schemas.microsoft.com/office/drawing/2010/main" val="0"/>
                              </a:ext>
                            </a:extLst>
                          </a:blip>
                          <a:srcRect b="13710"/>
                          <a:stretch/>
                        </pic:blipFill>
                        <pic:spPr bwMode="auto">
                          <a:xfrm>
                            <a:off x="0" y="0"/>
                            <a:ext cx="2034540" cy="2340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286A" w:rsidRPr="008135E0">
              <w:rPr>
                <w:b/>
                <w:bCs/>
              </w:rPr>
              <w:t>Pro koho je výrobek urče</w:t>
            </w:r>
            <w:r w:rsidR="0062286A">
              <w:rPr>
                <w:b/>
                <w:bCs/>
              </w:rPr>
              <w:t>n:</w:t>
            </w:r>
            <w:r w:rsidR="0062286A">
              <w:rPr>
                <w:b/>
                <w:bCs/>
                <w:noProof/>
              </w:rPr>
              <w:t xml:space="preserve"> </w:t>
            </w:r>
          </w:p>
          <w:p w14:paraId="5E60A400" w14:textId="77777777" w:rsidR="0062286A" w:rsidRPr="00EC0AAC" w:rsidRDefault="0062286A" w:rsidP="0062286A">
            <w:pPr>
              <w:pStyle w:val="Text"/>
              <w:ind w:firstLine="0"/>
            </w:pPr>
            <w:r>
              <w:t>Výrobek zvládnou vyrobit žáci 2. stupně základní školy.</w:t>
            </w:r>
          </w:p>
          <w:p w14:paraId="3C808F68" w14:textId="77777777" w:rsidR="0062286A" w:rsidRDefault="0062286A" w:rsidP="0062286A">
            <w:pPr>
              <w:pStyle w:val="Text"/>
              <w:ind w:firstLine="0"/>
              <w:rPr>
                <w:b/>
                <w:bCs/>
              </w:rPr>
            </w:pPr>
            <w:r w:rsidRPr="009F4709">
              <w:rPr>
                <w:b/>
                <w:bCs/>
              </w:rPr>
              <w:t xml:space="preserve">Časová dotace </w:t>
            </w:r>
            <w:r>
              <w:rPr>
                <w:b/>
                <w:bCs/>
              </w:rPr>
              <w:t>na</w:t>
            </w:r>
            <w:r w:rsidRPr="009F4709">
              <w:rPr>
                <w:b/>
                <w:bCs/>
              </w:rPr>
              <w:t> vyrobení:</w:t>
            </w:r>
          </w:p>
          <w:p w14:paraId="2B0A68D7" w14:textId="1FE635C6" w:rsidR="0062286A" w:rsidRDefault="0062286A" w:rsidP="0062286A">
            <w:pPr>
              <w:pStyle w:val="Text"/>
              <w:ind w:firstLine="0"/>
            </w:pPr>
            <w:r>
              <w:t xml:space="preserve">Žáci tento výrobek stihnou vyrobit v rámci </w:t>
            </w:r>
            <w:r w:rsidR="00852A46">
              <w:t>čtyř</w:t>
            </w:r>
            <w:r>
              <w:t xml:space="preserve"> vyučovacích hodin.</w:t>
            </w:r>
          </w:p>
          <w:p w14:paraId="4964D4B3" w14:textId="77777777" w:rsidR="0062286A" w:rsidRDefault="0062286A" w:rsidP="0062286A">
            <w:pPr>
              <w:pStyle w:val="Text"/>
              <w:ind w:firstLine="0"/>
              <w:rPr>
                <w:b/>
                <w:bCs/>
              </w:rPr>
            </w:pPr>
            <w:r w:rsidRPr="00B73110">
              <w:rPr>
                <w:b/>
                <w:bCs/>
              </w:rPr>
              <w:t>Tematický okruh:</w:t>
            </w:r>
          </w:p>
          <w:p w14:paraId="3C40B3A4" w14:textId="77777777" w:rsidR="0062286A" w:rsidRDefault="0062286A" w:rsidP="0062286A">
            <w:pPr>
              <w:pStyle w:val="Text"/>
              <w:ind w:firstLine="0"/>
            </w:pPr>
            <w:r w:rsidRPr="00EC0AAC">
              <w:t>Práce s technickými materiály</w:t>
            </w:r>
            <w:r>
              <w:t>.</w:t>
            </w:r>
          </w:p>
          <w:p w14:paraId="1938618A" w14:textId="77777777" w:rsidR="0062286A" w:rsidRDefault="0062286A" w:rsidP="0062286A">
            <w:pPr>
              <w:pStyle w:val="Text"/>
              <w:ind w:firstLine="0"/>
              <w:rPr>
                <w:b/>
                <w:bCs/>
              </w:rPr>
            </w:pPr>
          </w:p>
          <w:p w14:paraId="23029F23" w14:textId="77777777" w:rsidR="0062286A" w:rsidRPr="00670858" w:rsidRDefault="0062286A" w:rsidP="0062286A">
            <w:pPr>
              <w:pStyle w:val="Text"/>
              <w:ind w:firstLine="0"/>
              <w:rPr>
                <w:b/>
                <w:bCs/>
              </w:rPr>
            </w:pPr>
            <w:r w:rsidRPr="00670858">
              <w:rPr>
                <w:b/>
                <w:bCs/>
              </w:rPr>
              <w:t xml:space="preserve">Co se žáci </w:t>
            </w:r>
            <w:proofErr w:type="gramStart"/>
            <w:r w:rsidRPr="00670858">
              <w:rPr>
                <w:b/>
                <w:bCs/>
              </w:rPr>
              <w:t>naučí</w:t>
            </w:r>
            <w:proofErr w:type="gramEnd"/>
            <w:r w:rsidRPr="00670858">
              <w:rPr>
                <w:b/>
                <w:bCs/>
              </w:rPr>
              <w:t>:</w:t>
            </w:r>
          </w:p>
          <w:p w14:paraId="369FB770" w14:textId="404FA732" w:rsidR="0062286A" w:rsidRDefault="0062286A" w:rsidP="007E483C">
            <w:pPr>
              <w:pStyle w:val="Text"/>
              <w:numPr>
                <w:ilvl w:val="0"/>
                <w:numId w:val="12"/>
              </w:numPr>
              <w:jc w:val="left"/>
            </w:pPr>
            <w:r>
              <w:t>Žák si vyzkouší práci s recyklovatelným materiálem – ko</w:t>
            </w:r>
            <w:r w:rsidR="00852A46">
              <w:t>v</w:t>
            </w:r>
          </w:p>
          <w:p w14:paraId="284D2698" w14:textId="77777777" w:rsidR="0062286A" w:rsidRDefault="0062286A" w:rsidP="0062286A">
            <w:pPr>
              <w:pStyle w:val="Text"/>
              <w:numPr>
                <w:ilvl w:val="0"/>
                <w:numId w:val="12"/>
              </w:numPr>
            </w:pPr>
            <w:r>
              <w:t>Dodržuje pracovní postup při zhotovení výrobku</w:t>
            </w:r>
          </w:p>
          <w:p w14:paraId="32CE6611" w14:textId="77777777" w:rsidR="0062286A" w:rsidRPr="00BA4B37" w:rsidRDefault="0062286A" w:rsidP="0062286A">
            <w:pPr>
              <w:pStyle w:val="Text"/>
              <w:numPr>
                <w:ilvl w:val="0"/>
                <w:numId w:val="12"/>
              </w:numPr>
            </w:pPr>
            <w:r>
              <w:t>Zachovává bezpečnost práce a plní pokyny učitele při práci</w:t>
            </w:r>
          </w:p>
          <w:p w14:paraId="332E73A4" w14:textId="2D9E2B11" w:rsidR="0062286A" w:rsidRDefault="0062286A" w:rsidP="0062286A">
            <w:pPr>
              <w:pStyle w:val="Text"/>
              <w:ind w:firstLine="0"/>
              <w:rPr>
                <w:b/>
                <w:bCs/>
              </w:rPr>
            </w:pPr>
          </w:p>
          <w:p w14:paraId="18172FC6" w14:textId="77777777" w:rsidR="0062286A" w:rsidRDefault="0062286A" w:rsidP="0062286A">
            <w:pPr>
              <w:pStyle w:val="Text"/>
              <w:ind w:firstLine="0"/>
              <w:rPr>
                <w:b/>
                <w:bCs/>
              </w:rPr>
            </w:pPr>
            <w:r w:rsidRPr="00C35754">
              <w:rPr>
                <w:b/>
                <w:bCs/>
              </w:rPr>
              <w:t>Materiál potřebný k výrobě:</w:t>
            </w:r>
          </w:p>
          <w:p w14:paraId="4C908690" w14:textId="6FD57AE6" w:rsidR="0062286A" w:rsidRDefault="001168A1" w:rsidP="0062286A">
            <w:pPr>
              <w:pStyle w:val="Text"/>
              <w:numPr>
                <w:ilvl w:val="0"/>
                <w:numId w:val="42"/>
              </w:numPr>
            </w:pPr>
            <w:r>
              <w:t xml:space="preserve">Kovová plechovka – doporučuji od </w:t>
            </w:r>
            <w:r w:rsidR="00A53A1C">
              <w:t>broskví v</w:t>
            </w:r>
            <w:r w:rsidR="00FD4ECA">
              <w:t> </w:t>
            </w:r>
            <w:r w:rsidR="00A53A1C">
              <w:t>nálevu</w:t>
            </w:r>
          </w:p>
          <w:p w14:paraId="12A33FB0" w14:textId="6A15DBDF" w:rsidR="00FD4ECA" w:rsidRDefault="00FD4ECA" w:rsidP="0062286A">
            <w:pPr>
              <w:pStyle w:val="Text"/>
              <w:numPr>
                <w:ilvl w:val="0"/>
                <w:numId w:val="42"/>
              </w:numPr>
            </w:pPr>
            <w:r>
              <w:t>Plastová PET láhev</w:t>
            </w:r>
          </w:p>
          <w:p w14:paraId="5D63BF39" w14:textId="24AA0FC9" w:rsidR="005206A2" w:rsidRPr="006A4266" w:rsidRDefault="005206A2" w:rsidP="0062286A">
            <w:pPr>
              <w:pStyle w:val="Text"/>
              <w:numPr>
                <w:ilvl w:val="0"/>
                <w:numId w:val="42"/>
              </w:numPr>
            </w:pPr>
            <w:r>
              <w:t>Kartón</w:t>
            </w:r>
          </w:p>
          <w:p w14:paraId="5F870EAA" w14:textId="77777777" w:rsidR="0062286A" w:rsidRPr="00305E20" w:rsidRDefault="0062286A" w:rsidP="0062286A">
            <w:pPr>
              <w:pStyle w:val="Text"/>
              <w:ind w:firstLine="0"/>
              <w:rPr>
                <w:b/>
                <w:bCs/>
              </w:rPr>
            </w:pPr>
            <w:r w:rsidRPr="00305E20">
              <w:rPr>
                <w:b/>
                <w:bCs/>
              </w:rPr>
              <w:t>Pomůcky potřebné k výrobě:</w:t>
            </w:r>
          </w:p>
          <w:p w14:paraId="5B4A6D1E" w14:textId="77777777" w:rsidR="0062286A" w:rsidRDefault="0062286A" w:rsidP="0062286A">
            <w:pPr>
              <w:pStyle w:val="Text"/>
              <w:numPr>
                <w:ilvl w:val="0"/>
                <w:numId w:val="39"/>
              </w:numPr>
            </w:pPr>
            <w:r>
              <w:t>Důlčík</w:t>
            </w:r>
          </w:p>
          <w:p w14:paraId="5148FE2D" w14:textId="77777777" w:rsidR="0062286A" w:rsidRDefault="0062286A" w:rsidP="0062286A">
            <w:pPr>
              <w:pStyle w:val="Text"/>
              <w:numPr>
                <w:ilvl w:val="0"/>
                <w:numId w:val="39"/>
              </w:numPr>
            </w:pPr>
            <w:r>
              <w:t>Tužka</w:t>
            </w:r>
          </w:p>
          <w:p w14:paraId="784BDBDC" w14:textId="77777777" w:rsidR="0062286A" w:rsidRDefault="0062286A" w:rsidP="0062286A">
            <w:pPr>
              <w:pStyle w:val="Text"/>
              <w:numPr>
                <w:ilvl w:val="0"/>
                <w:numId w:val="39"/>
              </w:numPr>
            </w:pPr>
            <w:r>
              <w:t>Ruční svěrka</w:t>
            </w:r>
          </w:p>
          <w:p w14:paraId="113E8D1F" w14:textId="77777777" w:rsidR="0062286A" w:rsidRDefault="0062286A" w:rsidP="0062286A">
            <w:pPr>
              <w:pStyle w:val="Text"/>
              <w:numPr>
                <w:ilvl w:val="0"/>
                <w:numId w:val="39"/>
              </w:numPr>
            </w:pPr>
            <w:r>
              <w:t xml:space="preserve">Kladívko </w:t>
            </w:r>
          </w:p>
          <w:p w14:paraId="27B89E07" w14:textId="27E6F1D6" w:rsidR="0062286A" w:rsidRDefault="0062286A" w:rsidP="0062286A">
            <w:pPr>
              <w:pStyle w:val="Text"/>
              <w:numPr>
                <w:ilvl w:val="0"/>
                <w:numId w:val="39"/>
              </w:numPr>
            </w:pPr>
            <w:r>
              <w:t xml:space="preserve">Vrták </w:t>
            </w:r>
          </w:p>
          <w:p w14:paraId="70933C1F" w14:textId="77777777" w:rsidR="0062286A" w:rsidRDefault="0062286A" w:rsidP="0062286A">
            <w:pPr>
              <w:pStyle w:val="Text"/>
              <w:numPr>
                <w:ilvl w:val="0"/>
                <w:numId w:val="39"/>
              </w:numPr>
            </w:pPr>
            <w:r>
              <w:t>Aku-vrtačka</w:t>
            </w:r>
          </w:p>
          <w:p w14:paraId="5DD32D62" w14:textId="467E1187" w:rsidR="0062286A" w:rsidRDefault="00A721EF" w:rsidP="0062286A">
            <w:pPr>
              <w:pStyle w:val="Text"/>
              <w:numPr>
                <w:ilvl w:val="0"/>
                <w:numId w:val="39"/>
              </w:numPr>
            </w:pPr>
            <w:r>
              <w:t>Akrylové barvy (Spreje na kov)</w:t>
            </w:r>
          </w:p>
          <w:p w14:paraId="0980F387" w14:textId="77777777" w:rsidR="0062286A" w:rsidRDefault="0062286A" w:rsidP="0062286A">
            <w:pPr>
              <w:pStyle w:val="Text"/>
              <w:numPr>
                <w:ilvl w:val="0"/>
                <w:numId w:val="39"/>
              </w:numPr>
            </w:pPr>
            <w:r>
              <w:t>Tavná pistole</w:t>
            </w:r>
          </w:p>
          <w:p w14:paraId="7BC99E18" w14:textId="17D3660F" w:rsidR="00A53A1C" w:rsidRDefault="00A53A1C" w:rsidP="0062286A">
            <w:pPr>
              <w:pStyle w:val="Text"/>
              <w:numPr>
                <w:ilvl w:val="0"/>
                <w:numId w:val="39"/>
              </w:numPr>
            </w:pPr>
            <w:r>
              <w:t>Kamínky</w:t>
            </w:r>
          </w:p>
          <w:p w14:paraId="0BE9D235" w14:textId="5DCD0F08" w:rsidR="00A53A1C" w:rsidRDefault="00A53A1C" w:rsidP="0062286A">
            <w:pPr>
              <w:pStyle w:val="Text"/>
              <w:numPr>
                <w:ilvl w:val="0"/>
                <w:numId w:val="39"/>
              </w:numPr>
            </w:pPr>
            <w:r>
              <w:t>Hodinový strojek</w:t>
            </w:r>
          </w:p>
          <w:p w14:paraId="040828AE" w14:textId="46D57590" w:rsidR="00EC1174" w:rsidRDefault="00FD4ECA" w:rsidP="0062286A">
            <w:pPr>
              <w:pStyle w:val="Text"/>
              <w:numPr>
                <w:ilvl w:val="0"/>
                <w:numId w:val="39"/>
              </w:numPr>
            </w:pPr>
            <w:r>
              <w:lastRenderedPageBreak/>
              <w:t>Čističe dýmek (chlupaté drátky)</w:t>
            </w:r>
          </w:p>
          <w:p w14:paraId="2C705DEB" w14:textId="5E391660" w:rsidR="00FD4ECA" w:rsidRDefault="005206A2" w:rsidP="0062286A">
            <w:pPr>
              <w:pStyle w:val="Text"/>
              <w:numPr>
                <w:ilvl w:val="0"/>
                <w:numId w:val="39"/>
              </w:numPr>
            </w:pPr>
            <w:r>
              <w:t>F</w:t>
            </w:r>
            <w:r w:rsidR="00FD4ECA">
              <w:t>ix</w:t>
            </w:r>
          </w:p>
          <w:p w14:paraId="03CE45E6" w14:textId="1FF42882" w:rsidR="00A721EF" w:rsidRDefault="00A721EF" w:rsidP="0062286A">
            <w:pPr>
              <w:pStyle w:val="Text"/>
              <w:numPr>
                <w:ilvl w:val="0"/>
                <w:numId w:val="39"/>
              </w:numPr>
            </w:pPr>
            <w:r>
              <w:t>Nůžky</w:t>
            </w:r>
          </w:p>
          <w:p w14:paraId="513913AB" w14:textId="054F5431" w:rsidR="0062286A" w:rsidRPr="007913A9" w:rsidRDefault="0062286A" w:rsidP="0062286A">
            <w:pPr>
              <w:pStyle w:val="Text"/>
              <w:ind w:firstLine="0"/>
              <w:rPr>
                <w:b/>
                <w:bCs/>
              </w:rPr>
            </w:pPr>
            <w:r w:rsidRPr="007913A9">
              <w:rPr>
                <w:b/>
                <w:bCs/>
              </w:rPr>
              <w:t>Pracovní prostory pro výrobu:</w:t>
            </w:r>
          </w:p>
          <w:p w14:paraId="15B45E0A" w14:textId="77777777" w:rsidR="0062286A" w:rsidRPr="004669C4" w:rsidRDefault="0062286A" w:rsidP="0062286A">
            <w:pPr>
              <w:pStyle w:val="Text"/>
              <w:ind w:firstLine="0"/>
            </w:pPr>
            <w:r w:rsidRPr="0046309B">
              <w:t>Školní dílna</w:t>
            </w:r>
          </w:p>
          <w:p w14:paraId="43887415" w14:textId="77777777" w:rsidR="0062286A" w:rsidRDefault="0062286A" w:rsidP="0062286A">
            <w:pPr>
              <w:pStyle w:val="Text"/>
              <w:ind w:firstLine="0"/>
              <w:rPr>
                <w:b/>
                <w:bCs/>
              </w:rPr>
            </w:pPr>
            <w:r w:rsidRPr="00623A3A">
              <w:rPr>
                <w:b/>
                <w:bCs/>
              </w:rPr>
              <w:t>Pracovní postup:</w:t>
            </w:r>
          </w:p>
          <w:p w14:paraId="12D9A225" w14:textId="5FB37A49" w:rsidR="0062286A" w:rsidRDefault="00A721EF" w:rsidP="00A721EF">
            <w:pPr>
              <w:pStyle w:val="Odstavecseseznamem"/>
              <w:numPr>
                <w:ilvl w:val="0"/>
                <w:numId w:val="50"/>
              </w:numPr>
              <w:spacing w:line="360" w:lineRule="auto"/>
              <w:rPr>
                <w:rFonts w:ascii="Times New Roman" w:hAnsi="Times New Roman" w:cs="Times New Roman"/>
                <w:sz w:val="24"/>
                <w:szCs w:val="24"/>
              </w:rPr>
            </w:pPr>
            <w:r w:rsidRPr="00CB1AF6">
              <w:rPr>
                <w:rFonts w:ascii="Times New Roman" w:hAnsi="Times New Roman" w:cs="Times New Roman"/>
                <w:sz w:val="24"/>
                <w:szCs w:val="24"/>
              </w:rPr>
              <w:t xml:space="preserve">Plechovku od broskví důkladně vymyjeme </w:t>
            </w:r>
            <w:r w:rsidR="00CB1AF6" w:rsidRPr="00CB1AF6">
              <w:rPr>
                <w:rFonts w:ascii="Times New Roman" w:hAnsi="Times New Roman" w:cs="Times New Roman"/>
                <w:sz w:val="24"/>
                <w:szCs w:val="24"/>
              </w:rPr>
              <w:t>vodou a saponátem.</w:t>
            </w:r>
          </w:p>
          <w:p w14:paraId="4D599635" w14:textId="61A72F24" w:rsidR="00CB1AF6" w:rsidRDefault="00CB1AF6" w:rsidP="00A721EF">
            <w:pPr>
              <w:pStyle w:val="Odstavecseseznamem"/>
              <w:numPr>
                <w:ilvl w:val="0"/>
                <w:numId w:val="50"/>
              </w:numPr>
              <w:spacing w:line="360" w:lineRule="auto"/>
              <w:rPr>
                <w:rFonts w:ascii="Times New Roman" w:hAnsi="Times New Roman" w:cs="Times New Roman"/>
                <w:sz w:val="24"/>
                <w:szCs w:val="24"/>
              </w:rPr>
            </w:pPr>
            <w:r>
              <w:rPr>
                <w:rFonts w:ascii="Times New Roman" w:hAnsi="Times New Roman" w:cs="Times New Roman"/>
                <w:sz w:val="24"/>
                <w:szCs w:val="24"/>
              </w:rPr>
              <w:t xml:space="preserve">Umytou plechovku </w:t>
            </w:r>
            <w:r w:rsidR="008B1140">
              <w:rPr>
                <w:rFonts w:ascii="Times New Roman" w:hAnsi="Times New Roman" w:cs="Times New Roman"/>
                <w:sz w:val="24"/>
                <w:szCs w:val="24"/>
              </w:rPr>
              <w:t xml:space="preserve">z vnější strany </w:t>
            </w:r>
            <w:r>
              <w:rPr>
                <w:rFonts w:ascii="Times New Roman" w:hAnsi="Times New Roman" w:cs="Times New Roman"/>
                <w:sz w:val="24"/>
                <w:szCs w:val="24"/>
              </w:rPr>
              <w:t>namalujeme barvami.</w:t>
            </w:r>
          </w:p>
          <w:p w14:paraId="78F4F2DA" w14:textId="1190DB63" w:rsidR="0074525D" w:rsidRDefault="00CB1AF6" w:rsidP="0074525D">
            <w:pPr>
              <w:spacing w:line="360" w:lineRule="auto"/>
              <w:ind w:left="360"/>
              <w:rPr>
                <w:rFonts w:ascii="Times New Roman" w:hAnsi="Times New Roman" w:cs="Times New Roman"/>
                <w:i/>
                <w:iCs/>
                <w:sz w:val="24"/>
                <w:szCs w:val="24"/>
              </w:rPr>
            </w:pPr>
            <w:r w:rsidRPr="0098333A">
              <w:rPr>
                <w:rFonts w:ascii="Times New Roman" w:hAnsi="Times New Roman" w:cs="Times New Roman"/>
                <w:i/>
                <w:iCs/>
                <w:sz w:val="24"/>
                <w:szCs w:val="24"/>
              </w:rPr>
              <w:t>Tip: Místo akrylových barech zkuste použít spreje na kov</w:t>
            </w:r>
            <w:r w:rsidR="0098333A">
              <w:rPr>
                <w:rFonts w:ascii="Times New Roman" w:hAnsi="Times New Roman" w:cs="Times New Roman"/>
                <w:i/>
                <w:iCs/>
                <w:sz w:val="24"/>
                <w:szCs w:val="24"/>
              </w:rPr>
              <w:t>. A</w:t>
            </w:r>
            <w:r w:rsidR="0098333A" w:rsidRPr="0098333A">
              <w:rPr>
                <w:rFonts w:ascii="Times New Roman" w:hAnsi="Times New Roman" w:cs="Times New Roman"/>
                <w:i/>
                <w:iCs/>
                <w:sz w:val="24"/>
                <w:szCs w:val="24"/>
              </w:rPr>
              <w:t>krylové barvy se snáze odírají a musíme tak pořád určitá místa plechovky domalovávat</w:t>
            </w:r>
            <w:r w:rsidR="0074525D">
              <w:rPr>
                <w:rFonts w:ascii="Times New Roman" w:hAnsi="Times New Roman" w:cs="Times New Roman"/>
                <w:i/>
                <w:iCs/>
                <w:sz w:val="24"/>
                <w:szCs w:val="24"/>
              </w:rPr>
              <w:t>, tohoto bychom se u spreje mohli vyvarovat.</w:t>
            </w:r>
          </w:p>
          <w:p w14:paraId="00DD1A40" w14:textId="52E3C977" w:rsidR="0062286A" w:rsidRPr="000E5458" w:rsidRDefault="00181E2A" w:rsidP="0074525D">
            <w:pPr>
              <w:pStyle w:val="Odstavecseseznamem"/>
              <w:numPr>
                <w:ilvl w:val="0"/>
                <w:numId w:val="50"/>
              </w:numPr>
              <w:spacing w:line="360" w:lineRule="auto"/>
              <w:rPr>
                <w:rFonts w:ascii="Times New Roman" w:hAnsi="Times New Roman" w:cs="Times New Roman"/>
                <w:i/>
                <w:iCs/>
                <w:sz w:val="24"/>
                <w:szCs w:val="24"/>
              </w:rPr>
            </w:pPr>
            <w:r w:rsidRPr="000E5458">
              <w:rPr>
                <w:rFonts w:ascii="Times New Roman" w:hAnsi="Times New Roman" w:cs="Times New Roman"/>
                <w:sz w:val="24"/>
                <w:szCs w:val="24"/>
              </w:rPr>
              <w:t xml:space="preserve">Přichystáme si pravítko, tužku, důlčík, </w:t>
            </w:r>
            <w:r w:rsidR="000E5458" w:rsidRPr="000E5458">
              <w:rPr>
                <w:rFonts w:ascii="Times New Roman" w:hAnsi="Times New Roman" w:cs="Times New Roman"/>
                <w:sz w:val="24"/>
                <w:szCs w:val="24"/>
              </w:rPr>
              <w:t>kladívko, aku-vrtačku a vrták.</w:t>
            </w:r>
          </w:p>
          <w:p w14:paraId="03002C18" w14:textId="062B7B91" w:rsidR="000E5458" w:rsidRPr="00B178B7" w:rsidRDefault="000E5458" w:rsidP="0074525D">
            <w:pPr>
              <w:pStyle w:val="Odstavecseseznamem"/>
              <w:numPr>
                <w:ilvl w:val="0"/>
                <w:numId w:val="50"/>
              </w:numPr>
              <w:spacing w:line="360" w:lineRule="auto"/>
              <w:rPr>
                <w:rFonts w:ascii="Times New Roman" w:hAnsi="Times New Roman" w:cs="Times New Roman"/>
                <w:sz w:val="24"/>
                <w:szCs w:val="24"/>
              </w:rPr>
            </w:pPr>
            <w:r w:rsidRPr="00B178B7">
              <w:rPr>
                <w:rFonts w:ascii="Times New Roman" w:hAnsi="Times New Roman" w:cs="Times New Roman"/>
                <w:sz w:val="24"/>
                <w:szCs w:val="24"/>
              </w:rPr>
              <w:t xml:space="preserve">Na spodní straně plechovky si pomocí pravítka </w:t>
            </w:r>
            <w:r w:rsidR="00892FA2" w:rsidRPr="00B178B7">
              <w:rPr>
                <w:rFonts w:ascii="Times New Roman" w:hAnsi="Times New Roman" w:cs="Times New Roman"/>
                <w:sz w:val="24"/>
                <w:szCs w:val="24"/>
              </w:rPr>
              <w:t>nalezneme střed a tužkou si jej označíme.</w:t>
            </w:r>
          </w:p>
          <w:p w14:paraId="33E2A49B" w14:textId="1B384204" w:rsidR="00892FA2" w:rsidRPr="00B178B7" w:rsidRDefault="00892FA2" w:rsidP="0074525D">
            <w:pPr>
              <w:pStyle w:val="Odstavecseseznamem"/>
              <w:numPr>
                <w:ilvl w:val="0"/>
                <w:numId w:val="50"/>
              </w:numPr>
              <w:spacing w:line="360" w:lineRule="auto"/>
              <w:rPr>
                <w:rFonts w:ascii="Times New Roman" w:hAnsi="Times New Roman" w:cs="Times New Roman"/>
                <w:sz w:val="24"/>
                <w:szCs w:val="24"/>
              </w:rPr>
            </w:pPr>
            <w:r w:rsidRPr="00B178B7">
              <w:rPr>
                <w:rFonts w:ascii="Times New Roman" w:hAnsi="Times New Roman" w:cs="Times New Roman"/>
                <w:sz w:val="24"/>
                <w:szCs w:val="24"/>
              </w:rPr>
              <w:t>Ve středu uděláme pomocí důlčíku a kladívka důlek.</w:t>
            </w:r>
          </w:p>
          <w:p w14:paraId="3B75DA72" w14:textId="7F3E5C33" w:rsidR="00892FA2" w:rsidRDefault="00E5034F" w:rsidP="0074525D">
            <w:pPr>
              <w:pStyle w:val="Odstavecseseznamem"/>
              <w:numPr>
                <w:ilvl w:val="0"/>
                <w:numId w:val="50"/>
              </w:num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2000" behindDoc="0" locked="0" layoutInCell="1" allowOverlap="1" wp14:anchorId="427F53BE" wp14:editId="3279FAA7">
                  <wp:simplePos x="0" y="0"/>
                  <wp:positionH relativeFrom="column">
                    <wp:posOffset>2152015</wp:posOffset>
                  </wp:positionH>
                  <wp:positionV relativeFrom="paragraph">
                    <wp:posOffset>350520</wp:posOffset>
                  </wp:positionV>
                  <wp:extent cx="1623060" cy="2164080"/>
                  <wp:effectExtent l="0" t="0" r="0" b="7620"/>
                  <wp:wrapTopAndBottom/>
                  <wp:docPr id="224061757" name="Obrázek 1" descr="Obsah obrázku žlutá, interiér, podlaha, keram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61757" name="Obrázek 1" descr="Obsah obrázku žlutá, interiér, podlaha, keramika&#10;&#10;Popis byl vytvořen automaticky"/>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23060" cy="2164080"/>
                          </a:xfrm>
                          <a:prstGeom prst="rect">
                            <a:avLst/>
                          </a:prstGeom>
                        </pic:spPr>
                      </pic:pic>
                    </a:graphicData>
                  </a:graphic>
                </wp:anchor>
              </w:drawing>
            </w:r>
            <w:r w:rsidR="00B178B7" w:rsidRPr="00B178B7">
              <w:rPr>
                <w:rFonts w:ascii="Times New Roman" w:hAnsi="Times New Roman" w:cs="Times New Roman"/>
                <w:sz w:val="24"/>
                <w:szCs w:val="24"/>
              </w:rPr>
              <w:t>Vrtákem vyvrtáme díru, do které budeme vkládat hodinový mechanismus.</w:t>
            </w:r>
          </w:p>
          <w:p w14:paraId="293EA389" w14:textId="129F2AEC" w:rsidR="00E5034F" w:rsidRPr="00E5034F" w:rsidRDefault="00E5034F" w:rsidP="00E5034F">
            <w:pPr>
              <w:spacing w:line="360" w:lineRule="auto"/>
              <w:rPr>
                <w:rFonts w:ascii="Times New Roman" w:hAnsi="Times New Roman" w:cs="Times New Roman"/>
                <w:sz w:val="24"/>
                <w:szCs w:val="24"/>
              </w:rPr>
            </w:pPr>
          </w:p>
          <w:p w14:paraId="157E634E" w14:textId="33EF1957" w:rsidR="00E5034F" w:rsidRPr="00E5034F" w:rsidRDefault="007F4A25" w:rsidP="00E5034F">
            <w:pPr>
              <w:pStyle w:val="Odstavecseseznamem"/>
              <w:numPr>
                <w:ilvl w:val="0"/>
                <w:numId w:val="50"/>
              </w:numPr>
              <w:spacing w:line="360" w:lineRule="auto"/>
              <w:rPr>
                <w:rFonts w:ascii="Times New Roman" w:hAnsi="Times New Roman" w:cs="Times New Roman"/>
                <w:sz w:val="24"/>
                <w:szCs w:val="24"/>
              </w:rPr>
            </w:pPr>
            <w:r>
              <w:rPr>
                <w:rFonts w:ascii="Times New Roman" w:hAnsi="Times New Roman" w:cs="Times New Roman"/>
                <w:sz w:val="24"/>
                <w:szCs w:val="24"/>
              </w:rPr>
              <w:t xml:space="preserve">Vložíme do vyvrtaného otvoru hodinový </w:t>
            </w:r>
            <w:r w:rsidR="00216CDF">
              <w:rPr>
                <w:rFonts w:ascii="Times New Roman" w:hAnsi="Times New Roman" w:cs="Times New Roman"/>
                <w:sz w:val="24"/>
                <w:szCs w:val="24"/>
              </w:rPr>
              <w:t>strojek a zabezpečíme matičkou, která byla k hodinovému strojku dodána.</w:t>
            </w:r>
          </w:p>
          <w:p w14:paraId="218788D7" w14:textId="7C57106E" w:rsidR="00954DCB" w:rsidRDefault="00954DCB" w:rsidP="0074525D">
            <w:pPr>
              <w:pStyle w:val="Odstavecseseznamem"/>
              <w:numPr>
                <w:ilvl w:val="0"/>
                <w:numId w:val="50"/>
              </w:numPr>
              <w:spacing w:line="360" w:lineRule="auto"/>
              <w:rPr>
                <w:rFonts w:ascii="Times New Roman" w:hAnsi="Times New Roman" w:cs="Times New Roman"/>
                <w:sz w:val="24"/>
                <w:szCs w:val="24"/>
              </w:rPr>
            </w:pPr>
            <w:r>
              <w:rPr>
                <w:rFonts w:ascii="Times New Roman" w:hAnsi="Times New Roman" w:cs="Times New Roman"/>
                <w:sz w:val="24"/>
                <w:szCs w:val="24"/>
              </w:rPr>
              <w:t>Po obvodu plechovky si napíšeme čísla</w:t>
            </w:r>
            <w:r w:rsidR="00335B92">
              <w:rPr>
                <w:rFonts w:ascii="Times New Roman" w:hAnsi="Times New Roman" w:cs="Times New Roman"/>
                <w:sz w:val="24"/>
                <w:szCs w:val="24"/>
              </w:rPr>
              <w:t>, aby naše plechovka představovala budík.</w:t>
            </w:r>
          </w:p>
          <w:p w14:paraId="3E7E150E" w14:textId="52160891" w:rsidR="00E5034F" w:rsidRPr="00E5034F" w:rsidRDefault="00E5034F" w:rsidP="00E5034F">
            <w:pPr>
              <w:spacing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13024" behindDoc="0" locked="0" layoutInCell="1" allowOverlap="1" wp14:anchorId="47F6D05E" wp14:editId="0EF8CB97">
                  <wp:simplePos x="0" y="0"/>
                  <wp:positionH relativeFrom="column">
                    <wp:posOffset>1923415</wp:posOffset>
                  </wp:positionH>
                  <wp:positionV relativeFrom="paragraph">
                    <wp:posOffset>0</wp:posOffset>
                  </wp:positionV>
                  <wp:extent cx="1607820" cy="2143760"/>
                  <wp:effectExtent l="0" t="0" r="0" b="8890"/>
                  <wp:wrapTopAndBottom/>
                  <wp:docPr id="1152112120" name="Obrázek 2" descr="Obsah obrázku kruh, dětské hřiště, rukopis, venku&#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12120" name="Obrázek 2" descr="Obsah obrázku kruh, dětské hřiště, rukopis, venku&#10;&#10;Popis byl vytvořen automaticky"/>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07820" cy="2143760"/>
                          </a:xfrm>
                          <a:prstGeom prst="rect">
                            <a:avLst/>
                          </a:prstGeom>
                        </pic:spPr>
                      </pic:pic>
                    </a:graphicData>
                  </a:graphic>
                </wp:anchor>
              </w:drawing>
            </w:r>
          </w:p>
          <w:p w14:paraId="623F39DC" w14:textId="0EBCB3B2" w:rsidR="00772DA5" w:rsidRDefault="00772DA5" w:rsidP="0074525D">
            <w:pPr>
              <w:pStyle w:val="Odstavecseseznamem"/>
              <w:numPr>
                <w:ilvl w:val="0"/>
                <w:numId w:val="50"/>
              </w:numPr>
              <w:spacing w:line="360" w:lineRule="auto"/>
              <w:rPr>
                <w:rFonts w:ascii="Times New Roman" w:hAnsi="Times New Roman" w:cs="Times New Roman"/>
                <w:sz w:val="24"/>
                <w:szCs w:val="24"/>
              </w:rPr>
            </w:pPr>
            <w:r>
              <w:rPr>
                <w:rFonts w:ascii="Times New Roman" w:hAnsi="Times New Roman" w:cs="Times New Roman"/>
                <w:sz w:val="24"/>
                <w:szCs w:val="24"/>
              </w:rPr>
              <w:t xml:space="preserve">Na hodinový strojek připevníme nejdříve malou ručičku poté velkou </w:t>
            </w:r>
            <w:r w:rsidR="008E3FC3">
              <w:rPr>
                <w:rFonts w:ascii="Times New Roman" w:hAnsi="Times New Roman" w:cs="Times New Roman"/>
                <w:sz w:val="24"/>
                <w:szCs w:val="24"/>
              </w:rPr>
              <w:t>ručičku,</w:t>
            </w:r>
            <w:r>
              <w:rPr>
                <w:rFonts w:ascii="Times New Roman" w:hAnsi="Times New Roman" w:cs="Times New Roman"/>
                <w:sz w:val="24"/>
                <w:szCs w:val="24"/>
              </w:rPr>
              <w:t xml:space="preserve"> a </w:t>
            </w:r>
            <w:r w:rsidR="003005CE">
              <w:rPr>
                <w:rFonts w:ascii="Times New Roman" w:hAnsi="Times New Roman" w:cs="Times New Roman"/>
                <w:sz w:val="24"/>
                <w:szCs w:val="24"/>
              </w:rPr>
              <w:t>nakonec sekundov</w:t>
            </w:r>
            <w:r w:rsidR="00335B92">
              <w:rPr>
                <w:rFonts w:ascii="Times New Roman" w:hAnsi="Times New Roman" w:cs="Times New Roman"/>
                <w:sz w:val="24"/>
                <w:szCs w:val="24"/>
              </w:rPr>
              <w:t>ou ručičku.</w:t>
            </w:r>
          </w:p>
          <w:p w14:paraId="2301DB47" w14:textId="73103250" w:rsidR="008E3FC3" w:rsidRDefault="00E5034F" w:rsidP="00B04420">
            <w:pPr>
              <w:spacing w:line="360" w:lineRule="auto"/>
              <w:ind w:left="360"/>
              <w:rPr>
                <w:rFonts w:ascii="Times New Roman" w:hAnsi="Times New Roman" w:cs="Times New Roman"/>
                <w:i/>
                <w:iCs/>
                <w:sz w:val="24"/>
                <w:szCs w:val="24"/>
              </w:rPr>
            </w:pPr>
            <w:r>
              <w:rPr>
                <w:rFonts w:ascii="Times New Roman" w:hAnsi="Times New Roman" w:cs="Times New Roman"/>
                <w:i/>
                <w:iCs/>
                <w:noProof/>
                <w:sz w:val="24"/>
                <w:szCs w:val="24"/>
              </w:rPr>
              <w:drawing>
                <wp:anchor distT="0" distB="0" distL="114300" distR="114300" simplePos="0" relativeHeight="251714048" behindDoc="0" locked="0" layoutInCell="1" allowOverlap="1" wp14:anchorId="4A892BD3" wp14:editId="58A0C5F4">
                  <wp:simplePos x="0" y="0"/>
                  <wp:positionH relativeFrom="column">
                    <wp:posOffset>1915795</wp:posOffset>
                  </wp:positionH>
                  <wp:positionV relativeFrom="paragraph">
                    <wp:posOffset>457200</wp:posOffset>
                  </wp:positionV>
                  <wp:extent cx="1668780" cy="2225040"/>
                  <wp:effectExtent l="0" t="0" r="7620" b="3810"/>
                  <wp:wrapTopAndBottom/>
                  <wp:docPr id="1401281389" name="Obrázek 3" descr="Obsah obrázku hodiny, Nástěnné hodiny, venku, Elektronické hodin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281389" name="Obrázek 3" descr="Obsah obrázku hodiny, Nástěnné hodiny, venku, Elektronické hodiny&#10;&#10;Popis byl vytvořen automaticky"/>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68780" cy="2225040"/>
                          </a:xfrm>
                          <a:prstGeom prst="rect">
                            <a:avLst/>
                          </a:prstGeom>
                        </pic:spPr>
                      </pic:pic>
                    </a:graphicData>
                  </a:graphic>
                  <wp14:sizeRelH relativeFrom="margin">
                    <wp14:pctWidth>0</wp14:pctWidth>
                  </wp14:sizeRelH>
                  <wp14:sizeRelV relativeFrom="margin">
                    <wp14:pctHeight>0</wp14:pctHeight>
                  </wp14:sizeRelV>
                </wp:anchor>
              </w:drawing>
            </w:r>
            <w:r w:rsidR="00B04420" w:rsidRPr="00004D4D">
              <w:rPr>
                <w:rFonts w:ascii="Times New Roman" w:hAnsi="Times New Roman" w:cs="Times New Roman"/>
                <w:i/>
                <w:iCs/>
                <w:sz w:val="24"/>
                <w:szCs w:val="24"/>
              </w:rPr>
              <w:t xml:space="preserve">Tip: pokud </w:t>
            </w:r>
            <w:r w:rsidR="00004D4D" w:rsidRPr="00004D4D">
              <w:rPr>
                <w:rFonts w:ascii="Times New Roman" w:hAnsi="Times New Roman" w:cs="Times New Roman"/>
                <w:i/>
                <w:iCs/>
                <w:sz w:val="24"/>
                <w:szCs w:val="24"/>
              </w:rPr>
              <w:t>Vám v sadě přijdou ručičky moc dlouhé jde je snadno upravit zastřižením klasickými nůžkami.</w:t>
            </w:r>
          </w:p>
          <w:p w14:paraId="2A13F8E0" w14:textId="3E239CFD" w:rsidR="00E5034F" w:rsidRPr="00004D4D" w:rsidRDefault="00E5034F" w:rsidP="00E5034F">
            <w:pPr>
              <w:spacing w:line="360" w:lineRule="auto"/>
              <w:rPr>
                <w:rFonts w:ascii="Times New Roman" w:hAnsi="Times New Roman" w:cs="Times New Roman"/>
                <w:i/>
                <w:iCs/>
                <w:sz w:val="24"/>
                <w:szCs w:val="24"/>
              </w:rPr>
            </w:pPr>
          </w:p>
          <w:p w14:paraId="0422945B" w14:textId="49D05AB2" w:rsidR="00A00F54" w:rsidRDefault="00A00F54" w:rsidP="00A00F54">
            <w:pPr>
              <w:pStyle w:val="Text"/>
              <w:numPr>
                <w:ilvl w:val="0"/>
                <w:numId w:val="50"/>
              </w:numPr>
            </w:pPr>
            <w:r>
              <w:rPr>
                <w:noProof/>
              </w:rPr>
              <w:drawing>
                <wp:anchor distT="0" distB="0" distL="114300" distR="114300" simplePos="0" relativeHeight="251715072" behindDoc="0" locked="0" layoutInCell="1" allowOverlap="1" wp14:anchorId="6AE8702F" wp14:editId="41323803">
                  <wp:simplePos x="0" y="0"/>
                  <wp:positionH relativeFrom="column">
                    <wp:posOffset>1946275</wp:posOffset>
                  </wp:positionH>
                  <wp:positionV relativeFrom="paragraph">
                    <wp:posOffset>629920</wp:posOffset>
                  </wp:positionV>
                  <wp:extent cx="1584960" cy="2113280"/>
                  <wp:effectExtent l="0" t="0" r="0" b="1270"/>
                  <wp:wrapTopAndBottom/>
                  <wp:docPr id="854745417" name="Obrázek 4" descr="Obsah obrázku interiér, podlaha, stříbrné, sedíc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745417" name="Obrázek 4" descr="Obsah obrázku interiér, podlaha, stříbrné, sedící&#10;&#10;Popis byl vytvořen automaticky"/>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84960" cy="2113280"/>
                          </a:xfrm>
                          <a:prstGeom prst="rect">
                            <a:avLst/>
                          </a:prstGeom>
                        </pic:spPr>
                      </pic:pic>
                    </a:graphicData>
                  </a:graphic>
                  <wp14:sizeRelH relativeFrom="margin">
                    <wp14:pctWidth>0</wp14:pctWidth>
                  </wp14:sizeRelH>
                  <wp14:sizeRelV relativeFrom="margin">
                    <wp14:pctHeight>0</wp14:pctHeight>
                  </wp14:sizeRelV>
                </wp:anchor>
              </w:drawing>
            </w:r>
            <w:r w:rsidR="00522E3B">
              <w:t>Aby se nám budík n</w:t>
            </w:r>
            <w:r w:rsidR="00D42E75">
              <w:t>ekutálel je potřeba do vnitřní strany plechovky přilepit pomocí tavné pistole menší kameny jako závaží</w:t>
            </w:r>
            <w:r w:rsidR="00D10028">
              <w:t>.</w:t>
            </w:r>
          </w:p>
          <w:p w14:paraId="70F723FD" w14:textId="03F30EED" w:rsidR="00A00F54" w:rsidRDefault="00A00F54" w:rsidP="00A00F54">
            <w:pPr>
              <w:pStyle w:val="Text"/>
              <w:numPr>
                <w:ilvl w:val="0"/>
                <w:numId w:val="50"/>
              </w:numPr>
            </w:pPr>
            <w:r>
              <w:rPr>
                <w:noProof/>
              </w:rPr>
              <w:lastRenderedPageBreak/>
              <w:drawing>
                <wp:anchor distT="0" distB="0" distL="114300" distR="114300" simplePos="0" relativeHeight="251716096" behindDoc="0" locked="0" layoutInCell="1" allowOverlap="1" wp14:anchorId="34F1A1A9" wp14:editId="16B33801">
                  <wp:simplePos x="0" y="0"/>
                  <wp:positionH relativeFrom="column">
                    <wp:posOffset>1972945</wp:posOffset>
                  </wp:positionH>
                  <wp:positionV relativeFrom="paragraph">
                    <wp:posOffset>854075</wp:posOffset>
                  </wp:positionV>
                  <wp:extent cx="2072640" cy="1554480"/>
                  <wp:effectExtent l="0" t="0" r="3810" b="7620"/>
                  <wp:wrapTopAndBottom/>
                  <wp:docPr id="2092737702" name="Obrázek 5" descr="Obsah obrázku černá, žlut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737702" name="Obrázek 5" descr="Obsah obrázku černá, žlutá&#10;&#10;Popis byl vytvořen automaticky"/>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72640" cy="1554480"/>
                          </a:xfrm>
                          <a:prstGeom prst="rect">
                            <a:avLst/>
                          </a:prstGeom>
                        </pic:spPr>
                      </pic:pic>
                    </a:graphicData>
                  </a:graphic>
                  <wp14:sizeRelH relativeFrom="margin">
                    <wp14:pctWidth>0</wp14:pctWidth>
                  </wp14:sizeRelH>
                  <wp14:sizeRelV relativeFrom="margin">
                    <wp14:pctHeight>0</wp14:pctHeight>
                  </wp14:sizeRelV>
                </wp:anchor>
              </w:drawing>
            </w:r>
            <w:r w:rsidR="00263E1F">
              <w:t>V tuto chvíli můžeme</w:t>
            </w:r>
            <w:r w:rsidR="009A497E">
              <w:t xml:space="preserve"> </w:t>
            </w:r>
            <w:r w:rsidR="00263E1F">
              <w:t xml:space="preserve">budík dozdobit. Já si vybrala motiv včely, takže jsem </w:t>
            </w:r>
            <w:r w:rsidR="001D060E">
              <w:t>budík doplnila o tykadla a nohy z čističů dýmek (chlupatých drátků). Tyto čističe seženete běžně v kreativních potřebách.</w:t>
            </w:r>
          </w:p>
          <w:p w14:paraId="542C8F0E" w14:textId="6132C705" w:rsidR="00A00F54" w:rsidRDefault="00A00F54" w:rsidP="00A00F54">
            <w:pPr>
              <w:pStyle w:val="Odstavecseseznamem"/>
            </w:pPr>
          </w:p>
          <w:p w14:paraId="15CB7BA7" w14:textId="6E833386" w:rsidR="009A497E" w:rsidRDefault="009524D0" w:rsidP="00602B3D">
            <w:pPr>
              <w:pStyle w:val="Text"/>
              <w:numPr>
                <w:ilvl w:val="0"/>
                <w:numId w:val="50"/>
              </w:numPr>
            </w:pPr>
            <w:r>
              <w:rPr>
                <w:noProof/>
              </w:rPr>
              <w:drawing>
                <wp:anchor distT="0" distB="0" distL="114300" distR="114300" simplePos="0" relativeHeight="251717120" behindDoc="0" locked="0" layoutInCell="1" allowOverlap="1" wp14:anchorId="6B583BD9" wp14:editId="2A13D587">
                  <wp:simplePos x="0" y="0"/>
                  <wp:positionH relativeFrom="column">
                    <wp:posOffset>1082675</wp:posOffset>
                  </wp:positionH>
                  <wp:positionV relativeFrom="paragraph">
                    <wp:posOffset>393700</wp:posOffset>
                  </wp:positionV>
                  <wp:extent cx="1501775" cy="2002790"/>
                  <wp:effectExtent l="0" t="2857" r="317" b="318"/>
                  <wp:wrapTopAndBottom/>
                  <wp:docPr id="419005940" name="Obrázek 6" descr="Obsah obrázku Průhledný materiál, podlaha, umění,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005940" name="Obrázek 6" descr="Obsah obrázku Průhledný materiál, podlaha, umění, interiér&#10;&#10;Popis byl vytvořen automaticky"/>
                          <pic:cNvPicPr/>
                        </pic:nvPicPr>
                        <pic:blipFill>
                          <a:blip r:embed="rId51" cstate="print">
                            <a:extLst>
                              <a:ext uri="{28A0092B-C50C-407E-A947-70E740481C1C}">
                                <a14:useLocalDpi xmlns:a14="http://schemas.microsoft.com/office/drawing/2010/main" val="0"/>
                              </a:ext>
                            </a:extLst>
                          </a:blip>
                          <a:stretch>
                            <a:fillRect/>
                          </a:stretch>
                        </pic:blipFill>
                        <pic:spPr>
                          <a:xfrm rot="16200000">
                            <a:off x="0" y="0"/>
                            <a:ext cx="1501775" cy="2002790"/>
                          </a:xfrm>
                          <a:prstGeom prst="rect">
                            <a:avLst/>
                          </a:prstGeom>
                        </pic:spPr>
                      </pic:pic>
                    </a:graphicData>
                  </a:graphic>
                </wp:anchor>
              </w:drawing>
            </w:r>
            <w:r w:rsidR="00A00F54">
              <w:rPr>
                <w:noProof/>
              </w:rPr>
              <w:drawing>
                <wp:anchor distT="0" distB="0" distL="114300" distR="114300" simplePos="0" relativeHeight="251718144" behindDoc="0" locked="0" layoutInCell="1" allowOverlap="1" wp14:anchorId="526019B7" wp14:editId="6D4C219F">
                  <wp:simplePos x="0" y="0"/>
                  <wp:positionH relativeFrom="column">
                    <wp:posOffset>3451225</wp:posOffset>
                  </wp:positionH>
                  <wp:positionV relativeFrom="paragraph">
                    <wp:posOffset>384810</wp:posOffset>
                  </wp:positionV>
                  <wp:extent cx="1514475" cy="1905000"/>
                  <wp:effectExtent l="0" t="0" r="9525" b="0"/>
                  <wp:wrapTopAndBottom/>
                  <wp:docPr id="897007379" name="Obrázek 7" descr="Obsah obrázku zeď, interiér, rukavice, umělá hmot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07379" name="Obrázek 7" descr="Obsah obrázku zeď, interiér, rukavice, umělá hmota&#10;&#10;Popis byl vytvořen automaticky"/>
                          <pic:cNvPicPr/>
                        </pic:nvPicPr>
                        <pic:blipFill rotWithShape="1">
                          <a:blip r:embed="rId52" cstate="print">
                            <a:extLst>
                              <a:ext uri="{28A0092B-C50C-407E-A947-70E740481C1C}">
                                <a14:useLocalDpi xmlns:a14="http://schemas.microsoft.com/office/drawing/2010/main" val="0"/>
                              </a:ext>
                            </a:extLst>
                          </a:blip>
                          <a:srcRect b="5660"/>
                          <a:stretch/>
                        </pic:blipFill>
                        <pic:spPr bwMode="auto">
                          <a:xfrm>
                            <a:off x="0" y="0"/>
                            <a:ext cx="1514475" cy="1905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497E">
              <w:t>Křídla vystřihneme z PET láhve a přilepíme pomocí tavné pistole k plechovce.</w:t>
            </w:r>
          </w:p>
          <w:p w14:paraId="4835F537" w14:textId="106BF268" w:rsidR="00A00F54" w:rsidRDefault="00A00F54" w:rsidP="00A00F54">
            <w:pPr>
              <w:pStyle w:val="Text"/>
            </w:pPr>
          </w:p>
          <w:p w14:paraId="05FADA7F" w14:textId="66EC74A4" w:rsidR="00A85865" w:rsidRPr="008778CA" w:rsidRDefault="008778CA" w:rsidP="0062286A">
            <w:pPr>
              <w:pStyle w:val="Text"/>
              <w:numPr>
                <w:ilvl w:val="0"/>
                <w:numId w:val="50"/>
              </w:numPr>
            </w:pPr>
            <w:r>
              <w:rPr>
                <w:noProof/>
              </w:rPr>
              <w:drawing>
                <wp:anchor distT="0" distB="0" distL="114300" distR="114300" simplePos="0" relativeHeight="251719168" behindDoc="0" locked="0" layoutInCell="1" allowOverlap="1" wp14:anchorId="2AC8A811" wp14:editId="29A962DC">
                  <wp:simplePos x="0" y="0"/>
                  <wp:positionH relativeFrom="column">
                    <wp:posOffset>1899920</wp:posOffset>
                  </wp:positionH>
                  <wp:positionV relativeFrom="paragraph">
                    <wp:posOffset>942340</wp:posOffset>
                  </wp:positionV>
                  <wp:extent cx="1783080" cy="1774190"/>
                  <wp:effectExtent l="0" t="0" r="7620" b="0"/>
                  <wp:wrapTopAndBottom/>
                  <wp:docPr id="1152604744" name="Obrázek 8" descr="Obsah obrázku interiér, podlaha, taška, územ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604744" name="Obrázek 8" descr="Obsah obrázku interiér, podlaha, taška, území&#10;&#10;Popis byl vytvořen automaticky"/>
                          <pic:cNvPicPr/>
                        </pic:nvPicPr>
                        <pic:blipFill rotWithShape="1">
                          <a:blip r:embed="rId53" cstate="print">
                            <a:extLst>
                              <a:ext uri="{28A0092B-C50C-407E-A947-70E740481C1C}">
                                <a14:useLocalDpi xmlns:a14="http://schemas.microsoft.com/office/drawing/2010/main" val="0"/>
                              </a:ext>
                            </a:extLst>
                          </a:blip>
                          <a:srcRect b="25354"/>
                          <a:stretch/>
                        </pic:blipFill>
                        <pic:spPr bwMode="auto">
                          <a:xfrm>
                            <a:off x="0" y="0"/>
                            <a:ext cx="1783080" cy="1774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6D5D">
              <w:t>V posledním kroku na</w:t>
            </w:r>
            <w:r w:rsidR="0073457C">
              <w:t xml:space="preserve"> druhou stranu plechovky </w:t>
            </w:r>
            <w:r w:rsidR="008D49FF">
              <w:t>vystřihneme kolečko z kartónu, které můžeme natřít barvou nebo polepit černým papírem.</w:t>
            </w:r>
            <w:r w:rsidR="00CE5C5D">
              <w:t xml:space="preserve"> </w:t>
            </w:r>
            <w:r w:rsidR="00043E4D">
              <w:t xml:space="preserve">Tímto kolečkem </w:t>
            </w:r>
            <w:r w:rsidR="00E82AF0">
              <w:t>zakryjeme vnitřní část plechovky</w:t>
            </w:r>
            <w:r>
              <w:t>.</w:t>
            </w:r>
          </w:p>
          <w:p w14:paraId="65DA2606" w14:textId="77777777" w:rsidR="00AA52D2" w:rsidRDefault="00AA52D2" w:rsidP="0062286A">
            <w:pPr>
              <w:spacing w:line="360" w:lineRule="auto"/>
              <w:jc w:val="both"/>
              <w:rPr>
                <w:rFonts w:ascii="Times New Roman" w:hAnsi="Times New Roman" w:cs="Times New Roman"/>
                <w:sz w:val="24"/>
                <w:szCs w:val="24"/>
              </w:rPr>
            </w:pPr>
          </w:p>
          <w:p w14:paraId="263BCB66" w14:textId="77777777" w:rsidR="008778CA" w:rsidRDefault="008778CA" w:rsidP="0062286A">
            <w:pPr>
              <w:spacing w:line="360" w:lineRule="auto"/>
              <w:jc w:val="both"/>
              <w:rPr>
                <w:rFonts w:ascii="Times New Roman" w:hAnsi="Times New Roman" w:cs="Times New Roman"/>
                <w:b/>
                <w:bCs/>
                <w:sz w:val="24"/>
                <w:szCs w:val="24"/>
              </w:rPr>
            </w:pPr>
          </w:p>
          <w:p w14:paraId="3B489949" w14:textId="77777777" w:rsidR="008778CA" w:rsidRDefault="008778CA" w:rsidP="0062286A">
            <w:pPr>
              <w:spacing w:line="360" w:lineRule="auto"/>
              <w:jc w:val="both"/>
              <w:rPr>
                <w:rFonts w:ascii="Times New Roman" w:hAnsi="Times New Roman" w:cs="Times New Roman"/>
                <w:b/>
                <w:bCs/>
                <w:sz w:val="24"/>
                <w:szCs w:val="24"/>
              </w:rPr>
            </w:pPr>
          </w:p>
          <w:p w14:paraId="5902CD25" w14:textId="5EF6C0A0" w:rsidR="0062286A" w:rsidRPr="00DC663A" w:rsidRDefault="0062286A" w:rsidP="0062286A">
            <w:pPr>
              <w:spacing w:line="360" w:lineRule="auto"/>
              <w:jc w:val="both"/>
              <w:rPr>
                <w:rFonts w:ascii="Times New Roman" w:hAnsi="Times New Roman" w:cs="Times New Roman"/>
                <w:b/>
                <w:bCs/>
                <w:sz w:val="24"/>
                <w:szCs w:val="24"/>
              </w:rPr>
            </w:pPr>
            <w:r w:rsidRPr="00DC663A">
              <w:rPr>
                <w:rFonts w:ascii="Times New Roman" w:hAnsi="Times New Roman" w:cs="Times New Roman"/>
                <w:b/>
                <w:bCs/>
                <w:sz w:val="24"/>
                <w:szCs w:val="24"/>
              </w:rPr>
              <w:lastRenderedPageBreak/>
              <w:t>Poznámka pro pedagogy:</w:t>
            </w:r>
          </w:p>
          <w:p w14:paraId="5B84F9ED" w14:textId="3A5C8E9F" w:rsidR="0062286A" w:rsidRDefault="0062286A" w:rsidP="0062286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Před začátkem práce je důležité poučit důkladně žáka o bezpečnosti práce s elektrickými </w:t>
            </w:r>
            <w:r w:rsidR="009524D0">
              <w:rPr>
                <w:rFonts w:ascii="Times New Roman" w:hAnsi="Times New Roman" w:cs="Times New Roman"/>
                <w:sz w:val="24"/>
                <w:szCs w:val="24"/>
              </w:rPr>
              <w:br/>
            </w:r>
            <w:r>
              <w:rPr>
                <w:rFonts w:ascii="Times New Roman" w:hAnsi="Times New Roman" w:cs="Times New Roman"/>
                <w:sz w:val="24"/>
                <w:szCs w:val="24"/>
              </w:rPr>
              <w:t xml:space="preserve">a horkými pracovními nástroji v tomto případě s tavnou pistolí a aku-vrtačkou. Důležité je udržovat neustálý dohled nad žáky v pracovním místě, kde s tavnou pistolí a Aku-vrtačkou budou pracovat. </w:t>
            </w:r>
          </w:p>
          <w:p w14:paraId="1774F21C" w14:textId="77777777" w:rsidR="0062286A" w:rsidRDefault="0062286A" w:rsidP="0062286A">
            <w:pPr>
              <w:spacing w:line="360" w:lineRule="auto"/>
              <w:jc w:val="both"/>
              <w:rPr>
                <w:rFonts w:ascii="Times New Roman" w:hAnsi="Times New Roman" w:cs="Times New Roman"/>
                <w:b/>
                <w:bCs/>
                <w:sz w:val="24"/>
                <w:szCs w:val="24"/>
              </w:rPr>
            </w:pPr>
          </w:p>
          <w:p w14:paraId="7C78DD0E" w14:textId="77777777" w:rsidR="0062286A" w:rsidRPr="00490BCB" w:rsidRDefault="0062286A" w:rsidP="0062286A">
            <w:pPr>
              <w:spacing w:line="360" w:lineRule="auto"/>
              <w:jc w:val="both"/>
              <w:rPr>
                <w:rFonts w:ascii="Times New Roman" w:hAnsi="Times New Roman" w:cs="Times New Roman"/>
                <w:b/>
                <w:bCs/>
                <w:sz w:val="24"/>
                <w:szCs w:val="24"/>
              </w:rPr>
            </w:pPr>
            <w:r w:rsidRPr="00490BCB">
              <w:rPr>
                <w:rFonts w:ascii="Times New Roman" w:hAnsi="Times New Roman" w:cs="Times New Roman"/>
                <w:b/>
                <w:bCs/>
                <w:sz w:val="24"/>
                <w:szCs w:val="24"/>
              </w:rPr>
              <w:t>Bezpečnost práce:</w:t>
            </w:r>
          </w:p>
          <w:p w14:paraId="43C56DD4" w14:textId="77777777" w:rsidR="0062286A" w:rsidRDefault="0062286A" w:rsidP="0062286A">
            <w:pPr>
              <w:pStyle w:val="Odstavecseseznamem"/>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Dívky mají při práci s vrtačkou svázané vlasy do copu nebo culíku.</w:t>
            </w:r>
          </w:p>
          <w:p w14:paraId="08132EB8" w14:textId="77777777" w:rsidR="0062286A" w:rsidRDefault="0062286A" w:rsidP="0062286A">
            <w:pPr>
              <w:pStyle w:val="Odstavecseseznamem"/>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Žáci využívají ochranných pomůcek – tzn. Ochranných brýlí, rukavic, sluchátek.</w:t>
            </w:r>
          </w:p>
          <w:p w14:paraId="62F3EE02" w14:textId="336F2631" w:rsidR="0062286A" w:rsidRDefault="00AA52D2" w:rsidP="0062286A">
            <w:pPr>
              <w:pStyle w:val="Odstavecseseznamem"/>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Plechovku</w:t>
            </w:r>
            <w:r w:rsidR="0062286A">
              <w:rPr>
                <w:rFonts w:ascii="Times New Roman" w:hAnsi="Times New Roman" w:cs="Times New Roman"/>
                <w:sz w:val="24"/>
                <w:szCs w:val="24"/>
              </w:rPr>
              <w:t xml:space="preserve">, do které vrtáme nesmí žák držet v ruce – </w:t>
            </w:r>
            <w:r w:rsidR="000C434B">
              <w:rPr>
                <w:rFonts w:ascii="Times New Roman" w:hAnsi="Times New Roman" w:cs="Times New Roman"/>
                <w:sz w:val="24"/>
                <w:szCs w:val="24"/>
              </w:rPr>
              <w:t xml:space="preserve">Plechovka </w:t>
            </w:r>
            <w:r w:rsidR="0062286A">
              <w:rPr>
                <w:rFonts w:ascii="Times New Roman" w:hAnsi="Times New Roman" w:cs="Times New Roman"/>
                <w:sz w:val="24"/>
                <w:szCs w:val="24"/>
              </w:rPr>
              <w:t>je pevně upnut</w:t>
            </w:r>
            <w:r w:rsidR="000C434B">
              <w:rPr>
                <w:rFonts w:ascii="Times New Roman" w:hAnsi="Times New Roman" w:cs="Times New Roman"/>
                <w:sz w:val="24"/>
                <w:szCs w:val="24"/>
              </w:rPr>
              <w:t xml:space="preserve">á </w:t>
            </w:r>
            <w:r w:rsidR="0062286A">
              <w:rPr>
                <w:rFonts w:ascii="Times New Roman" w:hAnsi="Times New Roman" w:cs="Times New Roman"/>
                <w:sz w:val="24"/>
                <w:szCs w:val="24"/>
              </w:rPr>
              <w:t>k pracovnímu stolu.</w:t>
            </w:r>
          </w:p>
          <w:p w14:paraId="42FEA02A" w14:textId="77777777" w:rsidR="0062286A" w:rsidRDefault="0062286A" w:rsidP="0062286A">
            <w:pPr>
              <w:pStyle w:val="Odstavecseseznamem"/>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Špony, které při vrtání vznikají žáci neodstraňují ručně. Hrozí zaříznutí špony do ruky. Po dokončení vrtání žák pomocí smetáčku s lopatkou špony z pracovního místa odstraní.</w:t>
            </w:r>
          </w:p>
          <w:p w14:paraId="3D533224" w14:textId="77777777" w:rsidR="0062286A" w:rsidRPr="00490BCB" w:rsidRDefault="0062286A" w:rsidP="0062286A">
            <w:pPr>
              <w:pStyle w:val="Odstavecseseznamem"/>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Na průběh vrtání dohlíží učitel!</w:t>
            </w:r>
          </w:p>
          <w:p w14:paraId="3BB76279" w14:textId="77777777" w:rsidR="0062286A" w:rsidRDefault="0062286A" w:rsidP="0062286A">
            <w:pPr>
              <w:spacing w:line="360" w:lineRule="auto"/>
              <w:ind w:left="360"/>
              <w:jc w:val="both"/>
              <w:rPr>
                <w:rFonts w:ascii="Times New Roman" w:hAnsi="Times New Roman" w:cs="Times New Roman"/>
                <w:sz w:val="24"/>
                <w:szCs w:val="24"/>
              </w:rPr>
            </w:pPr>
          </w:p>
          <w:p w14:paraId="05499C2B" w14:textId="77777777" w:rsidR="0062286A" w:rsidRPr="00E36C81" w:rsidRDefault="0062286A" w:rsidP="0062286A">
            <w:pPr>
              <w:spacing w:line="360" w:lineRule="auto"/>
              <w:rPr>
                <w:rFonts w:ascii="Times New Roman" w:hAnsi="Times New Roman" w:cs="Times New Roman"/>
                <w:b/>
                <w:bCs/>
                <w:sz w:val="24"/>
                <w:szCs w:val="24"/>
              </w:rPr>
            </w:pPr>
            <w:r w:rsidRPr="00E36C81">
              <w:rPr>
                <w:rFonts w:ascii="Times New Roman" w:hAnsi="Times New Roman" w:cs="Times New Roman"/>
                <w:b/>
                <w:bCs/>
                <w:sz w:val="24"/>
                <w:szCs w:val="24"/>
              </w:rPr>
              <w:t>Závěr:</w:t>
            </w:r>
          </w:p>
          <w:p w14:paraId="10891D66" w14:textId="625D7E5F" w:rsidR="00B11D3E" w:rsidRDefault="00A7083F" w:rsidP="007E483C">
            <w:pPr>
              <w:pStyle w:val="Text"/>
              <w:ind w:firstLine="0"/>
            </w:pPr>
            <w:r>
              <w:t>Budík je vhodný výrobek pro žáky na druhý stupeň ZŠ. Vyzkouší si vrtání do kovů, práci s</w:t>
            </w:r>
            <w:r w:rsidR="00D74C6E">
              <w:t xml:space="preserve"> recyklovaným materiálem - </w:t>
            </w:r>
            <w:r>
              <w:t xml:space="preserve">kovem a odnese si domů </w:t>
            </w:r>
            <w:r w:rsidR="00A40AC5">
              <w:t xml:space="preserve">funkční a designový výrobek, který mu </w:t>
            </w:r>
            <w:r w:rsidR="00624DCF">
              <w:t xml:space="preserve">bude sloužit </w:t>
            </w:r>
            <w:r w:rsidR="00A40AC5">
              <w:t>při vstávání do školy.</w:t>
            </w:r>
          </w:p>
        </w:tc>
      </w:tr>
    </w:tbl>
    <w:p w14:paraId="147A88D8" w14:textId="77777777" w:rsidR="00B11D3E" w:rsidRPr="00B11D3E" w:rsidRDefault="00B11D3E" w:rsidP="00B11D3E">
      <w:pPr>
        <w:pStyle w:val="podnadpisBp1"/>
        <w:numPr>
          <w:ilvl w:val="0"/>
          <w:numId w:val="0"/>
        </w:numPr>
        <w:ind w:left="720" w:hanging="360"/>
      </w:pPr>
    </w:p>
    <w:p w14:paraId="0095546B" w14:textId="2B1E37E0" w:rsidR="009524D0" w:rsidRDefault="009524D0">
      <w:pPr>
        <w:rPr>
          <w:rFonts w:ascii="Times New Roman" w:hAnsi="Times New Roman" w:cs="Times New Roman"/>
          <w:b/>
          <w:bCs/>
          <w:sz w:val="32"/>
          <w:szCs w:val="32"/>
        </w:rPr>
      </w:pPr>
      <w:r>
        <w:br w:type="page"/>
      </w:r>
    </w:p>
    <w:tbl>
      <w:tblPr>
        <w:tblStyle w:val="Mkatabulky"/>
        <w:tblW w:w="0" w:type="auto"/>
        <w:tblLook w:val="04A0" w:firstRow="1" w:lastRow="0" w:firstColumn="1" w:lastColumn="0" w:noHBand="0" w:noVBand="1"/>
      </w:tblPr>
      <w:tblGrid>
        <w:gridCol w:w="9062"/>
      </w:tblGrid>
      <w:tr w:rsidR="008736FA" w14:paraId="31254407" w14:textId="77777777" w:rsidTr="00F83B4F">
        <w:trPr>
          <w:trHeight w:val="553"/>
        </w:trPr>
        <w:tc>
          <w:tcPr>
            <w:tcW w:w="9062" w:type="dxa"/>
            <w:vAlign w:val="center"/>
          </w:tcPr>
          <w:p w14:paraId="637596C1" w14:textId="42202E65" w:rsidR="008736FA" w:rsidRPr="00F83B4F" w:rsidRDefault="00F83B4F" w:rsidP="00F83B4F">
            <w:pPr>
              <w:jc w:val="center"/>
              <w:rPr>
                <w:rFonts w:ascii="Times New Roman" w:hAnsi="Times New Roman" w:cs="Times New Roman"/>
                <w:b/>
                <w:bCs/>
              </w:rPr>
            </w:pPr>
            <w:r w:rsidRPr="00F83B4F">
              <w:rPr>
                <w:rFonts w:ascii="Times New Roman" w:hAnsi="Times New Roman" w:cs="Times New Roman"/>
                <w:b/>
                <w:bCs/>
                <w:sz w:val="24"/>
                <w:szCs w:val="24"/>
              </w:rPr>
              <w:lastRenderedPageBreak/>
              <w:t>PLECHOVKOVÁ POKLADNIČKA</w:t>
            </w:r>
          </w:p>
        </w:tc>
      </w:tr>
      <w:tr w:rsidR="008736FA" w14:paraId="54947557" w14:textId="77777777" w:rsidTr="008736FA">
        <w:tc>
          <w:tcPr>
            <w:tcW w:w="9062" w:type="dxa"/>
          </w:tcPr>
          <w:p w14:paraId="12D69563" w14:textId="0A622011" w:rsidR="00F371DA" w:rsidRPr="008135E0" w:rsidRDefault="00487066" w:rsidP="00F371DA">
            <w:pPr>
              <w:pStyle w:val="Text"/>
              <w:ind w:firstLine="0"/>
              <w:rPr>
                <w:b/>
                <w:bCs/>
                <w:noProof/>
              </w:rPr>
            </w:pPr>
            <w:r>
              <w:rPr>
                <w:b/>
                <w:bCs/>
                <w:noProof/>
              </w:rPr>
              <w:drawing>
                <wp:anchor distT="0" distB="0" distL="114300" distR="114300" simplePos="0" relativeHeight="251721216" behindDoc="1" locked="0" layoutInCell="1" allowOverlap="1" wp14:anchorId="637DB57D" wp14:editId="21B82625">
                  <wp:simplePos x="0" y="0"/>
                  <wp:positionH relativeFrom="column">
                    <wp:posOffset>3737610</wp:posOffset>
                  </wp:positionH>
                  <wp:positionV relativeFrom="paragraph">
                    <wp:posOffset>107950</wp:posOffset>
                  </wp:positionV>
                  <wp:extent cx="1760220" cy="2346960"/>
                  <wp:effectExtent l="0" t="0" r="0" b="0"/>
                  <wp:wrapTight wrapText="bothSides">
                    <wp:wrapPolygon edited="0">
                      <wp:start x="0" y="0"/>
                      <wp:lineTo x="0" y="21390"/>
                      <wp:lineTo x="21273" y="21390"/>
                      <wp:lineTo x="21273" y="0"/>
                      <wp:lineTo x="0" y="0"/>
                    </wp:wrapPolygon>
                  </wp:wrapTight>
                  <wp:docPr id="1254378726" name="Obrázek 1" descr="Obsah obrázku dovednost, interiér, Fotka zátiší,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78726" name="Obrázek 1" descr="Obsah obrázku dovednost, interiér, Fotka zátiší, zeď&#10;&#10;Popis byl vytvořen automaticky"/>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60220" cy="2346960"/>
                          </a:xfrm>
                          <a:prstGeom prst="rect">
                            <a:avLst/>
                          </a:prstGeom>
                        </pic:spPr>
                      </pic:pic>
                    </a:graphicData>
                  </a:graphic>
                </wp:anchor>
              </w:drawing>
            </w:r>
            <w:r w:rsidR="00F371DA" w:rsidRPr="008135E0">
              <w:rPr>
                <w:b/>
                <w:bCs/>
              </w:rPr>
              <w:t>Pro koho je výrobek urče</w:t>
            </w:r>
            <w:r w:rsidR="00F371DA">
              <w:rPr>
                <w:b/>
                <w:bCs/>
              </w:rPr>
              <w:t>n:</w:t>
            </w:r>
            <w:r w:rsidR="00F371DA">
              <w:rPr>
                <w:b/>
                <w:bCs/>
                <w:noProof/>
              </w:rPr>
              <w:t xml:space="preserve"> </w:t>
            </w:r>
          </w:p>
          <w:p w14:paraId="4D2DA0D9" w14:textId="43CD47FD" w:rsidR="00F371DA" w:rsidRPr="00EC0AAC" w:rsidRDefault="00F371DA" w:rsidP="00F371DA">
            <w:pPr>
              <w:pStyle w:val="Text"/>
              <w:ind w:firstLine="0"/>
            </w:pPr>
            <w:r>
              <w:t>Výrobek zvládnou vyrobit žáci 2. stupně základní školy.</w:t>
            </w:r>
          </w:p>
          <w:p w14:paraId="6A809346" w14:textId="0D4C7AED" w:rsidR="00F371DA" w:rsidRDefault="00F371DA" w:rsidP="00F371DA">
            <w:pPr>
              <w:pStyle w:val="Text"/>
              <w:ind w:firstLine="0"/>
              <w:rPr>
                <w:b/>
                <w:bCs/>
              </w:rPr>
            </w:pPr>
            <w:r w:rsidRPr="009F4709">
              <w:rPr>
                <w:b/>
                <w:bCs/>
              </w:rPr>
              <w:t xml:space="preserve">Časová dotace </w:t>
            </w:r>
            <w:r>
              <w:rPr>
                <w:b/>
                <w:bCs/>
              </w:rPr>
              <w:t>na</w:t>
            </w:r>
            <w:r w:rsidRPr="009F4709">
              <w:rPr>
                <w:b/>
                <w:bCs/>
              </w:rPr>
              <w:t> vyrobení:</w:t>
            </w:r>
          </w:p>
          <w:p w14:paraId="619EDA97" w14:textId="463C914E" w:rsidR="00F371DA" w:rsidRDefault="00F371DA" w:rsidP="00F371DA">
            <w:pPr>
              <w:pStyle w:val="Text"/>
              <w:ind w:firstLine="0"/>
            </w:pPr>
            <w:r>
              <w:t xml:space="preserve">Žáci tento výrobek stihnou vyrobit v rámci </w:t>
            </w:r>
            <w:r w:rsidR="004643DF">
              <w:t>tří</w:t>
            </w:r>
            <w:r>
              <w:t xml:space="preserve"> vyučovacích hodin.</w:t>
            </w:r>
          </w:p>
          <w:p w14:paraId="2634BDDB" w14:textId="25FDE3E3" w:rsidR="00F371DA" w:rsidRDefault="00F371DA" w:rsidP="00F371DA">
            <w:pPr>
              <w:pStyle w:val="Text"/>
              <w:ind w:firstLine="0"/>
              <w:rPr>
                <w:b/>
                <w:bCs/>
              </w:rPr>
            </w:pPr>
            <w:r w:rsidRPr="00B73110">
              <w:rPr>
                <w:b/>
                <w:bCs/>
              </w:rPr>
              <w:t>Tematický okruh:</w:t>
            </w:r>
          </w:p>
          <w:p w14:paraId="50643CB8" w14:textId="5F30D327" w:rsidR="00F371DA" w:rsidRDefault="00F371DA" w:rsidP="00F371DA">
            <w:pPr>
              <w:pStyle w:val="Text"/>
              <w:ind w:firstLine="0"/>
            </w:pPr>
            <w:r w:rsidRPr="00EC0AAC">
              <w:t>Práce s technickými materiály</w:t>
            </w:r>
            <w:r>
              <w:t>.</w:t>
            </w:r>
          </w:p>
          <w:p w14:paraId="307A4798" w14:textId="727B9723" w:rsidR="00F371DA" w:rsidRDefault="00F371DA" w:rsidP="00F371DA">
            <w:pPr>
              <w:pStyle w:val="Text"/>
              <w:ind w:firstLine="0"/>
              <w:rPr>
                <w:b/>
                <w:bCs/>
              </w:rPr>
            </w:pPr>
          </w:p>
          <w:p w14:paraId="5E196982" w14:textId="77777777" w:rsidR="00F371DA" w:rsidRPr="00670858" w:rsidRDefault="00F371DA" w:rsidP="00F371DA">
            <w:pPr>
              <w:pStyle w:val="Text"/>
              <w:ind w:firstLine="0"/>
              <w:rPr>
                <w:b/>
                <w:bCs/>
              </w:rPr>
            </w:pPr>
            <w:r w:rsidRPr="00670858">
              <w:rPr>
                <w:b/>
                <w:bCs/>
              </w:rPr>
              <w:t xml:space="preserve">Co se žáci </w:t>
            </w:r>
            <w:proofErr w:type="gramStart"/>
            <w:r w:rsidRPr="00670858">
              <w:rPr>
                <w:b/>
                <w:bCs/>
              </w:rPr>
              <w:t>naučí</w:t>
            </w:r>
            <w:proofErr w:type="gramEnd"/>
            <w:r w:rsidRPr="00670858">
              <w:rPr>
                <w:b/>
                <w:bCs/>
              </w:rPr>
              <w:t>:</w:t>
            </w:r>
          </w:p>
          <w:p w14:paraId="0FF19185" w14:textId="44040E63" w:rsidR="00F371DA" w:rsidRDefault="00487066" w:rsidP="00F371DA">
            <w:pPr>
              <w:pStyle w:val="Text"/>
              <w:numPr>
                <w:ilvl w:val="0"/>
                <w:numId w:val="12"/>
              </w:numPr>
              <w:jc w:val="left"/>
            </w:pPr>
            <w:r>
              <w:rPr>
                <w:b/>
                <w:bCs/>
                <w:noProof/>
              </w:rPr>
              <w:drawing>
                <wp:anchor distT="0" distB="0" distL="114300" distR="114300" simplePos="0" relativeHeight="251722240" behindDoc="1" locked="0" layoutInCell="1" allowOverlap="1" wp14:anchorId="0BC06FB6" wp14:editId="3A2E15CB">
                  <wp:simplePos x="0" y="0"/>
                  <wp:positionH relativeFrom="column">
                    <wp:posOffset>3760470</wp:posOffset>
                  </wp:positionH>
                  <wp:positionV relativeFrom="paragraph">
                    <wp:posOffset>233680</wp:posOffset>
                  </wp:positionV>
                  <wp:extent cx="1737360" cy="2316480"/>
                  <wp:effectExtent l="0" t="0" r="0" b="7620"/>
                  <wp:wrapTight wrapText="bothSides">
                    <wp:wrapPolygon edited="0">
                      <wp:start x="0" y="0"/>
                      <wp:lineTo x="0" y="21493"/>
                      <wp:lineTo x="21316" y="21493"/>
                      <wp:lineTo x="21316" y="0"/>
                      <wp:lineTo x="0" y="0"/>
                    </wp:wrapPolygon>
                  </wp:wrapTight>
                  <wp:docPr id="1123295096" name="Obrázek 2" descr="Obsah obrázku váza, interiér, Fotka zátiší, keram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295096" name="Obrázek 2" descr="Obsah obrázku váza, interiér, Fotka zátiší, keramika&#10;&#10;Popis byl vytvořen automaticky"/>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37360" cy="2316480"/>
                          </a:xfrm>
                          <a:prstGeom prst="rect">
                            <a:avLst/>
                          </a:prstGeom>
                        </pic:spPr>
                      </pic:pic>
                    </a:graphicData>
                  </a:graphic>
                  <wp14:sizeRelH relativeFrom="margin">
                    <wp14:pctWidth>0</wp14:pctWidth>
                  </wp14:sizeRelH>
                  <wp14:sizeRelV relativeFrom="margin">
                    <wp14:pctHeight>0</wp14:pctHeight>
                  </wp14:sizeRelV>
                </wp:anchor>
              </w:drawing>
            </w:r>
            <w:r w:rsidR="00F371DA">
              <w:t>Žák si vyzkouší práci s recyklovatelným materiálem – kov</w:t>
            </w:r>
          </w:p>
          <w:p w14:paraId="4168675E" w14:textId="04C614F0" w:rsidR="00F371DA" w:rsidRDefault="00F371DA" w:rsidP="00F371DA">
            <w:pPr>
              <w:pStyle w:val="Text"/>
              <w:numPr>
                <w:ilvl w:val="0"/>
                <w:numId w:val="12"/>
              </w:numPr>
            </w:pPr>
            <w:r>
              <w:t>Dodržuje pracovní postup při zhotovení výrobku</w:t>
            </w:r>
          </w:p>
          <w:p w14:paraId="5D5268FF" w14:textId="4BDE1E51" w:rsidR="00F371DA" w:rsidRPr="00BA4B37" w:rsidRDefault="00F371DA" w:rsidP="00F371DA">
            <w:pPr>
              <w:pStyle w:val="Text"/>
              <w:numPr>
                <w:ilvl w:val="0"/>
                <w:numId w:val="12"/>
              </w:numPr>
            </w:pPr>
            <w:r>
              <w:t>Zachovává bezpečnost práce a plní pokyny učitele při práci</w:t>
            </w:r>
          </w:p>
          <w:p w14:paraId="3D92F566" w14:textId="2A637173" w:rsidR="00F371DA" w:rsidRDefault="00F371DA" w:rsidP="00F371DA">
            <w:pPr>
              <w:pStyle w:val="Text"/>
              <w:ind w:firstLine="0"/>
              <w:rPr>
                <w:b/>
                <w:bCs/>
              </w:rPr>
            </w:pPr>
          </w:p>
          <w:p w14:paraId="49DD2012" w14:textId="77777777" w:rsidR="00F371DA" w:rsidRDefault="00F371DA" w:rsidP="00F371DA">
            <w:pPr>
              <w:pStyle w:val="Text"/>
              <w:ind w:firstLine="0"/>
              <w:rPr>
                <w:b/>
                <w:bCs/>
              </w:rPr>
            </w:pPr>
            <w:r w:rsidRPr="00C35754">
              <w:rPr>
                <w:b/>
                <w:bCs/>
              </w:rPr>
              <w:t>Materiál potřebný k výrobě:</w:t>
            </w:r>
          </w:p>
          <w:p w14:paraId="43244076" w14:textId="165F529A" w:rsidR="00F371DA" w:rsidRDefault="00F371DA" w:rsidP="00F371DA">
            <w:pPr>
              <w:pStyle w:val="Text"/>
              <w:numPr>
                <w:ilvl w:val="0"/>
                <w:numId w:val="42"/>
              </w:numPr>
            </w:pPr>
            <w:r>
              <w:t xml:space="preserve">Kovová plechovka – doporučuji </w:t>
            </w:r>
            <w:r w:rsidR="004643DF">
              <w:t>od nápoje</w:t>
            </w:r>
          </w:p>
          <w:p w14:paraId="1654C9EA" w14:textId="71B5CBA1" w:rsidR="003A6043" w:rsidRDefault="00C401F2" w:rsidP="00F371DA">
            <w:pPr>
              <w:pStyle w:val="Text"/>
              <w:numPr>
                <w:ilvl w:val="0"/>
                <w:numId w:val="42"/>
              </w:numPr>
            </w:pPr>
            <w:r>
              <w:t xml:space="preserve">Kartón </w:t>
            </w:r>
          </w:p>
          <w:p w14:paraId="7C64D7D5" w14:textId="77777777" w:rsidR="00F371DA" w:rsidRPr="00305E20" w:rsidRDefault="00F371DA" w:rsidP="00F371DA">
            <w:pPr>
              <w:pStyle w:val="Text"/>
              <w:ind w:firstLine="0"/>
              <w:rPr>
                <w:b/>
                <w:bCs/>
              </w:rPr>
            </w:pPr>
            <w:r w:rsidRPr="00305E20">
              <w:rPr>
                <w:b/>
                <w:bCs/>
              </w:rPr>
              <w:t>Pomůcky potřebné k výrobě:</w:t>
            </w:r>
          </w:p>
          <w:p w14:paraId="528B36FC" w14:textId="77777777" w:rsidR="00F371DA" w:rsidRDefault="00F371DA" w:rsidP="00F371DA">
            <w:pPr>
              <w:pStyle w:val="Text"/>
              <w:numPr>
                <w:ilvl w:val="0"/>
                <w:numId w:val="39"/>
              </w:numPr>
            </w:pPr>
            <w:r>
              <w:t>Ruční svěrka</w:t>
            </w:r>
          </w:p>
          <w:p w14:paraId="5E826773" w14:textId="77777777" w:rsidR="00F371DA" w:rsidRDefault="00F371DA" w:rsidP="00F371DA">
            <w:pPr>
              <w:pStyle w:val="Text"/>
              <w:numPr>
                <w:ilvl w:val="0"/>
                <w:numId w:val="39"/>
              </w:numPr>
            </w:pPr>
            <w:r>
              <w:t xml:space="preserve">Vrták </w:t>
            </w:r>
          </w:p>
          <w:p w14:paraId="4BC77ED1" w14:textId="77777777" w:rsidR="00F371DA" w:rsidRDefault="00F371DA" w:rsidP="00F371DA">
            <w:pPr>
              <w:pStyle w:val="Text"/>
              <w:numPr>
                <w:ilvl w:val="0"/>
                <w:numId w:val="39"/>
              </w:numPr>
            </w:pPr>
            <w:r>
              <w:t>Aku-vrtačka</w:t>
            </w:r>
          </w:p>
          <w:p w14:paraId="3E0DDF9A" w14:textId="4F3C9D49" w:rsidR="003A6043" w:rsidRDefault="003A6043" w:rsidP="00F371DA">
            <w:pPr>
              <w:pStyle w:val="Text"/>
              <w:numPr>
                <w:ilvl w:val="0"/>
                <w:numId w:val="39"/>
              </w:numPr>
            </w:pPr>
            <w:r>
              <w:t>Pilník na kov</w:t>
            </w:r>
          </w:p>
          <w:p w14:paraId="3F59022D" w14:textId="77777777" w:rsidR="00F371DA" w:rsidRDefault="00F371DA" w:rsidP="00F371DA">
            <w:pPr>
              <w:pStyle w:val="Text"/>
              <w:numPr>
                <w:ilvl w:val="0"/>
                <w:numId w:val="39"/>
              </w:numPr>
            </w:pPr>
            <w:r>
              <w:t>Akrylové barvy (Spreje na kov)</w:t>
            </w:r>
          </w:p>
          <w:p w14:paraId="54B5418D" w14:textId="77777777" w:rsidR="00F371DA" w:rsidRDefault="00F371DA" w:rsidP="00F371DA">
            <w:pPr>
              <w:pStyle w:val="Text"/>
              <w:numPr>
                <w:ilvl w:val="0"/>
                <w:numId w:val="39"/>
              </w:numPr>
            </w:pPr>
            <w:r>
              <w:t>Tavná pistole</w:t>
            </w:r>
          </w:p>
          <w:p w14:paraId="5AF2F3F8" w14:textId="77777777" w:rsidR="00F371DA" w:rsidRDefault="00F371DA" w:rsidP="00F371DA">
            <w:pPr>
              <w:pStyle w:val="Text"/>
              <w:numPr>
                <w:ilvl w:val="0"/>
                <w:numId w:val="39"/>
              </w:numPr>
            </w:pPr>
            <w:r>
              <w:t>Fix</w:t>
            </w:r>
          </w:p>
          <w:p w14:paraId="35864637" w14:textId="77777777" w:rsidR="00F371DA" w:rsidRDefault="00F371DA" w:rsidP="00F371DA">
            <w:pPr>
              <w:pStyle w:val="Text"/>
              <w:numPr>
                <w:ilvl w:val="0"/>
                <w:numId w:val="39"/>
              </w:numPr>
            </w:pPr>
            <w:r>
              <w:t>Nůžky</w:t>
            </w:r>
          </w:p>
          <w:p w14:paraId="37A1DD95" w14:textId="5EBB6CDD" w:rsidR="001D0E7B" w:rsidRDefault="00D60BC9" w:rsidP="00F371DA">
            <w:pPr>
              <w:pStyle w:val="Text"/>
              <w:numPr>
                <w:ilvl w:val="0"/>
                <w:numId w:val="39"/>
              </w:numPr>
            </w:pPr>
            <w:r>
              <w:t>Dekorace (stužky, provázky, novinový papír, pytlovina …)</w:t>
            </w:r>
          </w:p>
          <w:p w14:paraId="5105C21F" w14:textId="77777777" w:rsidR="00D60BC9" w:rsidRDefault="00D60BC9" w:rsidP="00F371DA">
            <w:pPr>
              <w:pStyle w:val="Text"/>
              <w:ind w:firstLine="0"/>
              <w:rPr>
                <w:b/>
                <w:bCs/>
              </w:rPr>
            </w:pPr>
          </w:p>
          <w:p w14:paraId="7B406CA4" w14:textId="2E3F64AB" w:rsidR="00F371DA" w:rsidRPr="007913A9" w:rsidRDefault="00F371DA" w:rsidP="00F371DA">
            <w:pPr>
              <w:pStyle w:val="Text"/>
              <w:ind w:firstLine="0"/>
              <w:rPr>
                <w:b/>
                <w:bCs/>
              </w:rPr>
            </w:pPr>
            <w:r w:rsidRPr="007913A9">
              <w:rPr>
                <w:b/>
                <w:bCs/>
              </w:rPr>
              <w:t>Pracovní prostory pro výrobu:</w:t>
            </w:r>
          </w:p>
          <w:p w14:paraId="7194C669" w14:textId="77777777" w:rsidR="00F371DA" w:rsidRPr="004669C4" w:rsidRDefault="00F371DA" w:rsidP="00F371DA">
            <w:pPr>
              <w:pStyle w:val="Text"/>
              <w:ind w:firstLine="0"/>
            </w:pPr>
            <w:r w:rsidRPr="0046309B">
              <w:t>Školní dílna</w:t>
            </w:r>
          </w:p>
          <w:p w14:paraId="738CADA4" w14:textId="7F6376FB" w:rsidR="00F371DA" w:rsidRDefault="00F371DA" w:rsidP="00F371DA">
            <w:pPr>
              <w:pStyle w:val="Text"/>
              <w:ind w:firstLine="0"/>
              <w:rPr>
                <w:b/>
                <w:bCs/>
              </w:rPr>
            </w:pPr>
            <w:r w:rsidRPr="00623A3A">
              <w:rPr>
                <w:b/>
                <w:bCs/>
              </w:rPr>
              <w:lastRenderedPageBreak/>
              <w:t>Pracovní postup:</w:t>
            </w:r>
          </w:p>
          <w:p w14:paraId="76EE6463" w14:textId="63BD1361" w:rsidR="00F371DA" w:rsidRPr="00585B03" w:rsidRDefault="00F371DA" w:rsidP="00585B03">
            <w:pPr>
              <w:pStyle w:val="Odstavecseseznamem"/>
              <w:numPr>
                <w:ilvl w:val="0"/>
                <w:numId w:val="51"/>
              </w:numPr>
              <w:spacing w:line="360" w:lineRule="auto"/>
              <w:rPr>
                <w:rFonts w:ascii="Times New Roman" w:hAnsi="Times New Roman" w:cs="Times New Roman"/>
                <w:sz w:val="24"/>
                <w:szCs w:val="24"/>
              </w:rPr>
            </w:pPr>
            <w:r w:rsidRPr="00585B03">
              <w:rPr>
                <w:rFonts w:ascii="Times New Roman" w:hAnsi="Times New Roman" w:cs="Times New Roman"/>
                <w:sz w:val="24"/>
                <w:szCs w:val="24"/>
              </w:rPr>
              <w:t xml:space="preserve">Plechovku od </w:t>
            </w:r>
            <w:r w:rsidR="00585B03">
              <w:rPr>
                <w:rFonts w:ascii="Times New Roman" w:hAnsi="Times New Roman" w:cs="Times New Roman"/>
                <w:sz w:val="24"/>
                <w:szCs w:val="24"/>
              </w:rPr>
              <w:t xml:space="preserve">nápoje </w:t>
            </w:r>
            <w:r w:rsidRPr="00585B03">
              <w:rPr>
                <w:rFonts w:ascii="Times New Roman" w:hAnsi="Times New Roman" w:cs="Times New Roman"/>
                <w:sz w:val="24"/>
                <w:szCs w:val="24"/>
              </w:rPr>
              <w:t>důkladně vymyjeme vodou a saponátem.</w:t>
            </w:r>
          </w:p>
          <w:p w14:paraId="328E14E3" w14:textId="0335A583" w:rsidR="00F371DA" w:rsidRDefault="00F371DA" w:rsidP="00585B03">
            <w:pPr>
              <w:pStyle w:val="Odstavecseseznamem"/>
              <w:numPr>
                <w:ilvl w:val="0"/>
                <w:numId w:val="51"/>
              </w:numPr>
              <w:spacing w:line="360" w:lineRule="auto"/>
              <w:rPr>
                <w:rFonts w:ascii="Times New Roman" w:hAnsi="Times New Roman" w:cs="Times New Roman"/>
                <w:sz w:val="24"/>
                <w:szCs w:val="24"/>
              </w:rPr>
            </w:pPr>
            <w:r>
              <w:rPr>
                <w:rFonts w:ascii="Times New Roman" w:hAnsi="Times New Roman" w:cs="Times New Roman"/>
                <w:sz w:val="24"/>
                <w:szCs w:val="24"/>
              </w:rPr>
              <w:t>Umytou plechovku z vnější strany namalujeme barv</w:t>
            </w:r>
            <w:r w:rsidR="004D3CEB">
              <w:rPr>
                <w:rFonts w:ascii="Times New Roman" w:hAnsi="Times New Roman" w:cs="Times New Roman"/>
                <w:sz w:val="24"/>
                <w:szCs w:val="24"/>
              </w:rPr>
              <w:t>ou</w:t>
            </w:r>
            <w:r>
              <w:rPr>
                <w:rFonts w:ascii="Times New Roman" w:hAnsi="Times New Roman" w:cs="Times New Roman"/>
                <w:sz w:val="24"/>
                <w:szCs w:val="24"/>
              </w:rPr>
              <w:t>.</w:t>
            </w:r>
          </w:p>
          <w:p w14:paraId="1BC7FC92" w14:textId="216F5C6A" w:rsidR="00C401F2" w:rsidRDefault="00F371DA" w:rsidP="00266B3D">
            <w:pPr>
              <w:spacing w:line="360" w:lineRule="auto"/>
              <w:ind w:left="360"/>
              <w:rPr>
                <w:rFonts w:ascii="Times New Roman" w:hAnsi="Times New Roman" w:cs="Times New Roman"/>
                <w:i/>
                <w:iCs/>
                <w:sz w:val="24"/>
                <w:szCs w:val="24"/>
              </w:rPr>
            </w:pPr>
            <w:r w:rsidRPr="0098333A">
              <w:rPr>
                <w:rFonts w:ascii="Times New Roman" w:hAnsi="Times New Roman" w:cs="Times New Roman"/>
                <w:i/>
                <w:iCs/>
                <w:sz w:val="24"/>
                <w:szCs w:val="24"/>
              </w:rPr>
              <w:t>Tip: Místo akrylových barech zkuste použít spreje na kov</w:t>
            </w:r>
            <w:r>
              <w:rPr>
                <w:rFonts w:ascii="Times New Roman" w:hAnsi="Times New Roman" w:cs="Times New Roman"/>
                <w:i/>
                <w:iCs/>
                <w:sz w:val="24"/>
                <w:szCs w:val="24"/>
              </w:rPr>
              <w:t>. A</w:t>
            </w:r>
            <w:r w:rsidRPr="0098333A">
              <w:rPr>
                <w:rFonts w:ascii="Times New Roman" w:hAnsi="Times New Roman" w:cs="Times New Roman"/>
                <w:i/>
                <w:iCs/>
                <w:sz w:val="24"/>
                <w:szCs w:val="24"/>
              </w:rPr>
              <w:t>krylové barvy se snáze odírají a musíme tak pořád určitá místa plechovky domalovávat</w:t>
            </w:r>
            <w:r>
              <w:rPr>
                <w:rFonts w:ascii="Times New Roman" w:hAnsi="Times New Roman" w:cs="Times New Roman"/>
                <w:i/>
                <w:iCs/>
                <w:sz w:val="24"/>
                <w:szCs w:val="24"/>
              </w:rPr>
              <w:t>, tohoto bychom se u spreje mohli vyvarovat.</w:t>
            </w:r>
          </w:p>
          <w:p w14:paraId="44157ECC" w14:textId="5965A40D" w:rsidR="00397D02" w:rsidRDefault="00397D02" w:rsidP="00585B03">
            <w:pPr>
              <w:pStyle w:val="Odstavecseseznamem"/>
              <w:numPr>
                <w:ilvl w:val="0"/>
                <w:numId w:val="51"/>
              </w:numPr>
              <w:spacing w:line="360" w:lineRule="auto"/>
              <w:rPr>
                <w:rFonts w:ascii="Times New Roman" w:hAnsi="Times New Roman" w:cs="Times New Roman"/>
                <w:sz w:val="24"/>
                <w:szCs w:val="24"/>
              </w:rPr>
            </w:pPr>
            <w:r>
              <w:rPr>
                <w:rFonts w:ascii="Times New Roman" w:hAnsi="Times New Roman" w:cs="Times New Roman"/>
                <w:sz w:val="24"/>
                <w:szCs w:val="24"/>
              </w:rPr>
              <w:t xml:space="preserve">Do spodní strany plechovky </w:t>
            </w:r>
            <w:r w:rsidR="00082778">
              <w:rPr>
                <w:rFonts w:ascii="Times New Roman" w:hAnsi="Times New Roman" w:cs="Times New Roman"/>
                <w:sz w:val="24"/>
                <w:szCs w:val="24"/>
              </w:rPr>
              <w:t>si nakreslíme na střed pomocí fix</w:t>
            </w:r>
            <w:r w:rsidR="00E240DF">
              <w:rPr>
                <w:rFonts w:ascii="Times New Roman" w:hAnsi="Times New Roman" w:cs="Times New Roman"/>
                <w:sz w:val="24"/>
                <w:szCs w:val="24"/>
              </w:rPr>
              <w:t>y</w:t>
            </w:r>
            <w:r w:rsidR="00082778">
              <w:rPr>
                <w:rFonts w:ascii="Times New Roman" w:hAnsi="Times New Roman" w:cs="Times New Roman"/>
                <w:sz w:val="24"/>
                <w:szCs w:val="24"/>
              </w:rPr>
              <w:t xml:space="preserve"> obdélník. Tento obdélník nám bude sloužit pro vhazování peněz do pokladničky.</w:t>
            </w:r>
          </w:p>
          <w:p w14:paraId="53375BA0" w14:textId="5FF1EBE3" w:rsidR="001B377F" w:rsidRDefault="009F7316" w:rsidP="00585B03">
            <w:pPr>
              <w:pStyle w:val="Odstavecseseznamem"/>
              <w:numPr>
                <w:ilvl w:val="0"/>
                <w:numId w:val="51"/>
              </w:numPr>
              <w:spacing w:line="360" w:lineRule="auto"/>
              <w:rPr>
                <w:rFonts w:ascii="Times New Roman" w:hAnsi="Times New Roman" w:cs="Times New Roman"/>
                <w:sz w:val="24"/>
                <w:szCs w:val="24"/>
              </w:rPr>
            </w:pPr>
            <w:r>
              <w:rPr>
                <w:rFonts w:ascii="Times New Roman" w:hAnsi="Times New Roman" w:cs="Times New Roman"/>
                <w:sz w:val="24"/>
                <w:szCs w:val="24"/>
              </w:rPr>
              <w:t>Pomocí aku-vrtačky do tohoto obdélníku vyvrtáme tři díry vedle sebe.</w:t>
            </w:r>
          </w:p>
          <w:p w14:paraId="38B1048E" w14:textId="2C6F0618" w:rsidR="001B377F" w:rsidRDefault="009F7316" w:rsidP="00585B03">
            <w:pPr>
              <w:pStyle w:val="Odstavecseseznamem"/>
              <w:numPr>
                <w:ilvl w:val="0"/>
                <w:numId w:val="51"/>
              </w:numPr>
              <w:spacing w:line="360" w:lineRule="auto"/>
              <w:rPr>
                <w:rFonts w:ascii="Times New Roman" w:hAnsi="Times New Roman" w:cs="Times New Roman"/>
                <w:sz w:val="24"/>
                <w:szCs w:val="24"/>
              </w:rPr>
            </w:pPr>
            <w:r>
              <w:rPr>
                <w:rFonts w:ascii="Times New Roman" w:hAnsi="Times New Roman" w:cs="Times New Roman"/>
                <w:sz w:val="24"/>
                <w:szCs w:val="24"/>
              </w:rPr>
              <w:t>Vznikne nám tak místo</w:t>
            </w:r>
            <w:r w:rsidR="00B44A3A">
              <w:rPr>
                <w:rFonts w:ascii="Times New Roman" w:hAnsi="Times New Roman" w:cs="Times New Roman"/>
                <w:sz w:val="24"/>
                <w:szCs w:val="24"/>
              </w:rPr>
              <w:t>,</w:t>
            </w:r>
            <w:r>
              <w:rPr>
                <w:rFonts w:ascii="Times New Roman" w:hAnsi="Times New Roman" w:cs="Times New Roman"/>
                <w:sz w:val="24"/>
                <w:szCs w:val="24"/>
              </w:rPr>
              <w:t xml:space="preserve"> abychom se do otvoru dostali </w:t>
            </w:r>
            <w:r w:rsidR="00D93A67">
              <w:rPr>
                <w:rFonts w:ascii="Times New Roman" w:hAnsi="Times New Roman" w:cs="Times New Roman"/>
                <w:sz w:val="24"/>
                <w:szCs w:val="24"/>
              </w:rPr>
              <w:t>nůžkami na kov a otvor vystříhali do požadovaného tvaru – obdélníku.</w:t>
            </w:r>
          </w:p>
          <w:p w14:paraId="41EEBB03" w14:textId="62935CAA" w:rsidR="00487066" w:rsidRDefault="00266B3D" w:rsidP="00585B03">
            <w:pPr>
              <w:pStyle w:val="Odstavecseseznamem"/>
              <w:numPr>
                <w:ilvl w:val="0"/>
                <w:numId w:val="51"/>
              </w:numPr>
              <w:spacing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3264" behindDoc="0" locked="0" layoutInCell="1" allowOverlap="1" wp14:anchorId="5E8C591E" wp14:editId="171FDE51">
                  <wp:simplePos x="0" y="0"/>
                  <wp:positionH relativeFrom="column">
                    <wp:posOffset>2045335</wp:posOffset>
                  </wp:positionH>
                  <wp:positionV relativeFrom="paragraph">
                    <wp:posOffset>354330</wp:posOffset>
                  </wp:positionV>
                  <wp:extent cx="1411605" cy="1653540"/>
                  <wp:effectExtent l="0" t="0" r="0" b="3810"/>
                  <wp:wrapTopAndBottom/>
                  <wp:docPr id="1678124950" name="Obrázek 4" descr="Obsah obrázku interiér, podlaha, váza, dřevěn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124950" name="Obrázek 4" descr="Obsah obrázku interiér, podlaha, váza, dřevěné&#10;&#10;Popis byl vytvořen automaticky"/>
                          <pic:cNvPicPr/>
                        </pic:nvPicPr>
                        <pic:blipFill rotWithShape="1">
                          <a:blip r:embed="rId56" cstate="print">
                            <a:extLst>
                              <a:ext uri="{28A0092B-C50C-407E-A947-70E740481C1C}">
                                <a14:useLocalDpi xmlns:a14="http://schemas.microsoft.com/office/drawing/2010/main" val="0"/>
                              </a:ext>
                            </a:extLst>
                          </a:blip>
                          <a:srcRect t="12145"/>
                          <a:stretch/>
                        </pic:blipFill>
                        <pic:spPr bwMode="auto">
                          <a:xfrm>
                            <a:off x="0" y="0"/>
                            <a:ext cx="1411605" cy="1653540"/>
                          </a:xfrm>
                          <a:prstGeom prst="rect">
                            <a:avLst/>
                          </a:prstGeom>
                          <a:ln>
                            <a:noFill/>
                          </a:ln>
                          <a:extLst>
                            <a:ext uri="{53640926-AAD7-44D8-BBD7-CCE9431645EC}">
                              <a14:shadowObscured xmlns:a14="http://schemas.microsoft.com/office/drawing/2010/main"/>
                            </a:ext>
                          </a:extLst>
                        </pic:spPr>
                      </pic:pic>
                    </a:graphicData>
                  </a:graphic>
                </wp:anchor>
              </w:drawing>
            </w:r>
            <w:r w:rsidR="00487066">
              <w:rPr>
                <w:rFonts w:ascii="Times New Roman" w:hAnsi="Times New Roman" w:cs="Times New Roman"/>
                <w:sz w:val="24"/>
                <w:szCs w:val="24"/>
              </w:rPr>
              <w:t xml:space="preserve">Hrany obdélníku poté </w:t>
            </w:r>
            <w:r w:rsidR="003A6043">
              <w:rPr>
                <w:rFonts w:ascii="Times New Roman" w:hAnsi="Times New Roman" w:cs="Times New Roman"/>
                <w:sz w:val="24"/>
                <w:szCs w:val="24"/>
              </w:rPr>
              <w:t>pilníkem opilujeme, aby byly rovné.</w:t>
            </w:r>
          </w:p>
          <w:p w14:paraId="3E9572F5" w14:textId="4CA149A7" w:rsidR="00266B3D" w:rsidRPr="00266B3D" w:rsidRDefault="00266B3D" w:rsidP="00266B3D">
            <w:pPr>
              <w:spacing w:line="360" w:lineRule="auto"/>
              <w:rPr>
                <w:rFonts w:ascii="Times New Roman" w:hAnsi="Times New Roman" w:cs="Times New Roman"/>
                <w:sz w:val="24"/>
                <w:szCs w:val="24"/>
              </w:rPr>
            </w:pPr>
          </w:p>
          <w:p w14:paraId="3D5B69A7" w14:textId="263CC3D1" w:rsidR="00947E41" w:rsidRDefault="00947E41" w:rsidP="00585B03">
            <w:pPr>
              <w:pStyle w:val="Odstavecseseznamem"/>
              <w:numPr>
                <w:ilvl w:val="0"/>
                <w:numId w:val="51"/>
              </w:numPr>
              <w:spacing w:line="360" w:lineRule="auto"/>
              <w:rPr>
                <w:rFonts w:ascii="Times New Roman" w:hAnsi="Times New Roman" w:cs="Times New Roman"/>
                <w:sz w:val="24"/>
                <w:szCs w:val="24"/>
              </w:rPr>
            </w:pPr>
            <w:r>
              <w:rPr>
                <w:rFonts w:ascii="Times New Roman" w:hAnsi="Times New Roman" w:cs="Times New Roman"/>
                <w:sz w:val="24"/>
                <w:szCs w:val="24"/>
              </w:rPr>
              <w:t>Vrchní stranu, kde jsme plechovku otevírali a vznikl nám tam</w:t>
            </w:r>
            <w:r w:rsidR="001D60D9">
              <w:rPr>
                <w:rFonts w:ascii="Times New Roman" w:hAnsi="Times New Roman" w:cs="Times New Roman"/>
                <w:sz w:val="24"/>
                <w:szCs w:val="24"/>
              </w:rPr>
              <w:t xml:space="preserve"> </w:t>
            </w:r>
            <w:r w:rsidR="00E240DF">
              <w:rPr>
                <w:rFonts w:ascii="Times New Roman" w:hAnsi="Times New Roman" w:cs="Times New Roman"/>
                <w:sz w:val="24"/>
                <w:szCs w:val="24"/>
              </w:rPr>
              <w:t>otvor</w:t>
            </w:r>
            <w:r>
              <w:rPr>
                <w:rFonts w:ascii="Times New Roman" w:hAnsi="Times New Roman" w:cs="Times New Roman"/>
                <w:sz w:val="24"/>
                <w:szCs w:val="24"/>
              </w:rPr>
              <w:t xml:space="preserve"> využijeme k vy</w:t>
            </w:r>
            <w:r w:rsidR="001D60D9">
              <w:rPr>
                <w:rFonts w:ascii="Times New Roman" w:hAnsi="Times New Roman" w:cs="Times New Roman"/>
                <w:sz w:val="24"/>
                <w:szCs w:val="24"/>
              </w:rPr>
              <w:t>taho</w:t>
            </w:r>
            <w:r>
              <w:rPr>
                <w:rFonts w:ascii="Times New Roman" w:hAnsi="Times New Roman" w:cs="Times New Roman"/>
                <w:sz w:val="24"/>
                <w:szCs w:val="24"/>
              </w:rPr>
              <w:t>vání peněz z</w:t>
            </w:r>
            <w:r w:rsidR="001D60D9">
              <w:rPr>
                <w:rFonts w:ascii="Times New Roman" w:hAnsi="Times New Roman" w:cs="Times New Roman"/>
                <w:sz w:val="24"/>
                <w:szCs w:val="24"/>
              </w:rPr>
              <w:t> </w:t>
            </w:r>
            <w:r w:rsidR="00D75AB7">
              <w:rPr>
                <w:rFonts w:ascii="Times New Roman" w:hAnsi="Times New Roman" w:cs="Times New Roman"/>
                <w:sz w:val="24"/>
                <w:szCs w:val="24"/>
              </w:rPr>
              <w:t>pokladničky</w:t>
            </w:r>
            <w:r w:rsidR="001D60D9">
              <w:rPr>
                <w:rFonts w:ascii="Times New Roman" w:hAnsi="Times New Roman" w:cs="Times New Roman"/>
                <w:sz w:val="24"/>
                <w:szCs w:val="24"/>
              </w:rPr>
              <w:t>.</w:t>
            </w:r>
          </w:p>
          <w:p w14:paraId="7E5CF846" w14:textId="322FDF20" w:rsidR="003A24AD" w:rsidRDefault="00D75AB7" w:rsidP="00B15259">
            <w:pPr>
              <w:pStyle w:val="Odstavecseseznamem"/>
              <w:numPr>
                <w:ilvl w:val="0"/>
                <w:numId w:val="51"/>
              </w:numPr>
              <w:spacing w:line="360" w:lineRule="auto"/>
              <w:rPr>
                <w:rFonts w:ascii="Times New Roman" w:hAnsi="Times New Roman" w:cs="Times New Roman"/>
                <w:sz w:val="24"/>
                <w:szCs w:val="24"/>
              </w:rPr>
            </w:pPr>
            <w:r>
              <w:rPr>
                <w:rFonts w:ascii="Times New Roman" w:hAnsi="Times New Roman" w:cs="Times New Roman"/>
                <w:sz w:val="24"/>
                <w:szCs w:val="24"/>
              </w:rPr>
              <w:t>Vystřihneme si z </w:t>
            </w:r>
            <w:r w:rsidR="000A7D0C">
              <w:rPr>
                <w:rFonts w:ascii="Times New Roman" w:hAnsi="Times New Roman" w:cs="Times New Roman"/>
                <w:sz w:val="24"/>
                <w:szCs w:val="24"/>
              </w:rPr>
              <w:t>kartónu</w:t>
            </w:r>
            <w:r>
              <w:rPr>
                <w:rFonts w:ascii="Times New Roman" w:hAnsi="Times New Roman" w:cs="Times New Roman"/>
                <w:sz w:val="24"/>
                <w:szCs w:val="24"/>
              </w:rPr>
              <w:t xml:space="preserve"> kolečko, které pomocí tavné pistole nalepíme přes vrch </w:t>
            </w:r>
            <w:r w:rsidR="000A7D0C">
              <w:rPr>
                <w:rFonts w:ascii="Times New Roman" w:hAnsi="Times New Roman" w:cs="Times New Roman"/>
                <w:sz w:val="24"/>
                <w:szCs w:val="24"/>
              </w:rPr>
              <w:t>plechovky</w:t>
            </w:r>
            <w:r w:rsidR="00B15259">
              <w:rPr>
                <w:rFonts w:ascii="Times New Roman" w:hAnsi="Times New Roman" w:cs="Times New Roman"/>
                <w:sz w:val="24"/>
                <w:szCs w:val="24"/>
              </w:rPr>
              <w:t>.</w:t>
            </w:r>
          </w:p>
          <w:p w14:paraId="4C95A89B" w14:textId="77B22FD5" w:rsidR="00D75AB7" w:rsidRPr="003A24AD" w:rsidRDefault="003A24AD" w:rsidP="003A24AD">
            <w:pPr>
              <w:spacing w:line="360" w:lineRule="auto"/>
              <w:ind w:left="360"/>
              <w:rPr>
                <w:rFonts w:ascii="Times New Roman" w:hAnsi="Times New Roman" w:cs="Times New Roman"/>
                <w:sz w:val="24"/>
                <w:szCs w:val="24"/>
              </w:rPr>
            </w:pPr>
            <w:r>
              <w:rPr>
                <w:noProof/>
              </w:rPr>
              <w:drawing>
                <wp:anchor distT="0" distB="0" distL="114300" distR="114300" simplePos="0" relativeHeight="251725312" behindDoc="0" locked="0" layoutInCell="1" allowOverlap="1" wp14:anchorId="04DDBCDD" wp14:editId="25060F7A">
                  <wp:simplePos x="0" y="0"/>
                  <wp:positionH relativeFrom="column">
                    <wp:posOffset>2827655</wp:posOffset>
                  </wp:positionH>
                  <wp:positionV relativeFrom="paragraph">
                    <wp:posOffset>697230</wp:posOffset>
                  </wp:positionV>
                  <wp:extent cx="1440180" cy="1920240"/>
                  <wp:effectExtent l="0" t="0" r="7620" b="3810"/>
                  <wp:wrapTopAndBottom/>
                  <wp:docPr id="490736" name="Obrázek 6" descr="Obsah obrázku šálek, nápoj, žlutohnědé, Nápojové sk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36" name="Obrázek 6" descr="Obsah obrázku šálek, nápoj, žlutohnědé, Nápojové sklo&#10;&#10;Popis byl vytvořen automaticky"/>
                          <pic:cNvPicPr/>
                        </pic:nvPicPr>
                        <pic:blipFill>
                          <a:blip r:embed="rId57" cstate="print">
                            <a:extLst>
                              <a:ext uri="{28A0092B-C50C-407E-A947-70E740481C1C}">
                                <a14:useLocalDpi xmlns:a14="http://schemas.microsoft.com/office/drawing/2010/main" val="0"/>
                              </a:ext>
                            </a:extLst>
                          </a:blip>
                          <a:stretch>
                            <a:fillRect/>
                          </a:stretch>
                        </pic:blipFill>
                        <pic:spPr>
                          <a:xfrm flipH="1">
                            <a:off x="0" y="0"/>
                            <a:ext cx="1440180" cy="19202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iCs/>
                <w:noProof/>
                <w:sz w:val="24"/>
                <w:szCs w:val="24"/>
              </w:rPr>
              <w:drawing>
                <wp:anchor distT="0" distB="0" distL="114300" distR="114300" simplePos="0" relativeHeight="251724288" behindDoc="0" locked="0" layoutInCell="1" allowOverlap="1" wp14:anchorId="44A2A287" wp14:editId="36D81D62">
                  <wp:simplePos x="0" y="0"/>
                  <wp:positionH relativeFrom="column">
                    <wp:posOffset>1239520</wp:posOffset>
                  </wp:positionH>
                  <wp:positionV relativeFrom="paragraph">
                    <wp:posOffset>697230</wp:posOffset>
                  </wp:positionV>
                  <wp:extent cx="1440180" cy="1920240"/>
                  <wp:effectExtent l="0" t="0" r="7620" b="3810"/>
                  <wp:wrapTopAndBottom/>
                  <wp:docPr id="34363443" name="Obrázek 5" descr="Obsah obrázku nealkoholický nápoj, šálek, čokoláda, plechov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63443" name="Obrázek 5" descr="Obsah obrázku nealkoholický nápoj, šálek, čokoláda, plechovka&#10;&#10;Popis byl vytvořen automaticky"/>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40180" cy="1920240"/>
                          </a:xfrm>
                          <a:prstGeom prst="rect">
                            <a:avLst/>
                          </a:prstGeom>
                        </pic:spPr>
                      </pic:pic>
                    </a:graphicData>
                  </a:graphic>
                  <wp14:sizeRelH relativeFrom="margin">
                    <wp14:pctWidth>0</wp14:pctWidth>
                  </wp14:sizeRelH>
                  <wp14:sizeRelV relativeFrom="margin">
                    <wp14:pctHeight>0</wp14:pctHeight>
                  </wp14:sizeRelV>
                </wp:anchor>
              </w:drawing>
            </w:r>
            <w:r w:rsidR="00B15259" w:rsidRPr="003A24AD">
              <w:rPr>
                <w:rFonts w:ascii="Times New Roman" w:hAnsi="Times New Roman" w:cs="Times New Roman"/>
                <w:i/>
                <w:iCs/>
                <w:sz w:val="24"/>
                <w:szCs w:val="24"/>
              </w:rPr>
              <w:t>Poznámka: Z</w:t>
            </w:r>
            <w:r w:rsidR="000A7D0C" w:rsidRPr="003A24AD">
              <w:rPr>
                <w:rFonts w:ascii="Times New Roman" w:hAnsi="Times New Roman" w:cs="Times New Roman"/>
                <w:i/>
                <w:iCs/>
                <w:sz w:val="24"/>
                <w:szCs w:val="24"/>
              </w:rPr>
              <w:t xml:space="preserve">abráníme </w:t>
            </w:r>
            <w:r w:rsidR="00B15259" w:rsidRPr="003A24AD">
              <w:rPr>
                <w:rFonts w:ascii="Times New Roman" w:hAnsi="Times New Roman" w:cs="Times New Roman"/>
                <w:i/>
                <w:iCs/>
                <w:sz w:val="24"/>
                <w:szCs w:val="24"/>
              </w:rPr>
              <w:t xml:space="preserve">tak, </w:t>
            </w:r>
            <w:r w:rsidR="000A7D0C" w:rsidRPr="003A24AD">
              <w:rPr>
                <w:rFonts w:ascii="Times New Roman" w:hAnsi="Times New Roman" w:cs="Times New Roman"/>
                <w:i/>
                <w:iCs/>
                <w:sz w:val="24"/>
                <w:szCs w:val="24"/>
              </w:rPr>
              <w:t>samovolnému vypadávání mincí</w:t>
            </w:r>
            <w:r w:rsidR="00B15259" w:rsidRPr="003A24AD">
              <w:rPr>
                <w:rFonts w:ascii="Times New Roman" w:hAnsi="Times New Roman" w:cs="Times New Roman"/>
                <w:i/>
                <w:iCs/>
                <w:sz w:val="24"/>
                <w:szCs w:val="24"/>
              </w:rPr>
              <w:t>. K</w:t>
            </w:r>
            <w:r w:rsidR="000A7D0C" w:rsidRPr="003A24AD">
              <w:rPr>
                <w:rFonts w:ascii="Times New Roman" w:hAnsi="Times New Roman" w:cs="Times New Roman"/>
                <w:i/>
                <w:iCs/>
                <w:sz w:val="24"/>
                <w:szCs w:val="24"/>
              </w:rPr>
              <w:t xml:space="preserve">artón </w:t>
            </w:r>
            <w:r w:rsidR="00B15259" w:rsidRPr="003A24AD">
              <w:rPr>
                <w:rFonts w:ascii="Times New Roman" w:hAnsi="Times New Roman" w:cs="Times New Roman"/>
                <w:i/>
                <w:iCs/>
                <w:sz w:val="24"/>
                <w:szCs w:val="24"/>
              </w:rPr>
              <w:t xml:space="preserve">můžeme </w:t>
            </w:r>
            <w:r w:rsidR="000A7D0C" w:rsidRPr="003A24AD">
              <w:rPr>
                <w:rFonts w:ascii="Times New Roman" w:hAnsi="Times New Roman" w:cs="Times New Roman"/>
                <w:i/>
                <w:iCs/>
                <w:sz w:val="24"/>
                <w:szCs w:val="24"/>
              </w:rPr>
              <w:t>kdykoliv odlep</w:t>
            </w:r>
            <w:r w:rsidR="00B15259" w:rsidRPr="003A24AD">
              <w:rPr>
                <w:rFonts w:ascii="Times New Roman" w:hAnsi="Times New Roman" w:cs="Times New Roman"/>
                <w:i/>
                <w:iCs/>
                <w:sz w:val="24"/>
                <w:szCs w:val="24"/>
              </w:rPr>
              <w:t>it a</w:t>
            </w:r>
            <w:r w:rsidR="006356B6" w:rsidRPr="003A24AD">
              <w:rPr>
                <w:rFonts w:ascii="Times New Roman" w:hAnsi="Times New Roman" w:cs="Times New Roman"/>
                <w:i/>
                <w:iCs/>
                <w:sz w:val="24"/>
                <w:szCs w:val="24"/>
              </w:rPr>
              <w:t xml:space="preserve"> peníze vytáhnout. Poté nahradíme novým kartónem.</w:t>
            </w:r>
          </w:p>
          <w:p w14:paraId="6739C37B" w14:textId="356B7D49" w:rsidR="003C5E3E" w:rsidRPr="00E240DF" w:rsidRDefault="003C5E3E" w:rsidP="00B15259">
            <w:pPr>
              <w:spacing w:line="360" w:lineRule="auto"/>
              <w:rPr>
                <w:rFonts w:ascii="Times New Roman" w:hAnsi="Times New Roman" w:cs="Times New Roman"/>
                <w:i/>
                <w:iCs/>
                <w:sz w:val="24"/>
                <w:szCs w:val="24"/>
              </w:rPr>
            </w:pPr>
          </w:p>
          <w:p w14:paraId="477CC2AA" w14:textId="712F3700" w:rsidR="00947E41" w:rsidRDefault="009C456E" w:rsidP="00585B03">
            <w:pPr>
              <w:pStyle w:val="Odstavecseseznamem"/>
              <w:numPr>
                <w:ilvl w:val="0"/>
                <w:numId w:val="51"/>
              </w:numPr>
              <w:spacing w:line="360" w:lineRule="auto"/>
              <w:rPr>
                <w:rFonts w:ascii="Times New Roman" w:hAnsi="Times New Roman" w:cs="Times New Roman"/>
                <w:sz w:val="24"/>
                <w:szCs w:val="24"/>
              </w:rPr>
            </w:pPr>
            <w:r>
              <w:rPr>
                <w:rFonts w:ascii="Times New Roman" w:hAnsi="Times New Roman" w:cs="Times New Roman"/>
                <w:sz w:val="24"/>
                <w:szCs w:val="24"/>
              </w:rPr>
              <w:t xml:space="preserve">Celou pokladničku dozdobíme </w:t>
            </w:r>
            <w:r w:rsidR="004B6B4D">
              <w:rPr>
                <w:rFonts w:ascii="Times New Roman" w:hAnsi="Times New Roman" w:cs="Times New Roman"/>
                <w:sz w:val="24"/>
                <w:szCs w:val="24"/>
              </w:rPr>
              <w:t>dekorativním materiálem – stuhami, provázky, …</w:t>
            </w:r>
          </w:p>
          <w:p w14:paraId="0DC39BC5" w14:textId="4E86E5EF" w:rsidR="004B6B4D" w:rsidRDefault="004B6B4D" w:rsidP="00585B03">
            <w:pPr>
              <w:pStyle w:val="Odstavecseseznamem"/>
              <w:numPr>
                <w:ilvl w:val="0"/>
                <w:numId w:val="51"/>
              </w:numPr>
              <w:spacing w:line="360" w:lineRule="auto"/>
              <w:rPr>
                <w:rFonts w:ascii="Times New Roman" w:hAnsi="Times New Roman" w:cs="Times New Roman"/>
                <w:sz w:val="24"/>
                <w:szCs w:val="24"/>
              </w:rPr>
            </w:pPr>
            <w:r>
              <w:rPr>
                <w:rFonts w:ascii="Times New Roman" w:hAnsi="Times New Roman" w:cs="Times New Roman"/>
                <w:sz w:val="24"/>
                <w:szCs w:val="24"/>
              </w:rPr>
              <w:t>Pokladnička jde také různě pomalovat fixy nebo barvami.</w:t>
            </w:r>
          </w:p>
          <w:p w14:paraId="659FB37A" w14:textId="77777777" w:rsidR="00F371DA" w:rsidRDefault="00F371DA" w:rsidP="00F371DA">
            <w:pPr>
              <w:spacing w:line="360" w:lineRule="auto"/>
              <w:jc w:val="both"/>
              <w:rPr>
                <w:rFonts w:ascii="Times New Roman" w:hAnsi="Times New Roman" w:cs="Times New Roman"/>
                <w:b/>
                <w:bCs/>
                <w:sz w:val="24"/>
                <w:szCs w:val="24"/>
              </w:rPr>
            </w:pPr>
          </w:p>
          <w:p w14:paraId="3AB541F6" w14:textId="77777777" w:rsidR="00F371DA" w:rsidRPr="00DC663A" w:rsidRDefault="00F371DA" w:rsidP="00F371DA">
            <w:pPr>
              <w:spacing w:line="360" w:lineRule="auto"/>
              <w:jc w:val="both"/>
              <w:rPr>
                <w:rFonts w:ascii="Times New Roman" w:hAnsi="Times New Roman" w:cs="Times New Roman"/>
                <w:b/>
                <w:bCs/>
                <w:sz w:val="24"/>
                <w:szCs w:val="24"/>
              </w:rPr>
            </w:pPr>
            <w:r w:rsidRPr="00DC663A">
              <w:rPr>
                <w:rFonts w:ascii="Times New Roman" w:hAnsi="Times New Roman" w:cs="Times New Roman"/>
                <w:b/>
                <w:bCs/>
                <w:sz w:val="24"/>
                <w:szCs w:val="24"/>
              </w:rPr>
              <w:t>Poznámka pro pedagogy:</w:t>
            </w:r>
          </w:p>
          <w:p w14:paraId="56B050C2" w14:textId="77777777" w:rsidR="00F371DA" w:rsidRDefault="00F371DA" w:rsidP="00F371D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Před začátkem práce je důležité poučit důkladně žáka o bezpečnosti práce s elektrickými </w:t>
            </w:r>
            <w:r>
              <w:rPr>
                <w:rFonts w:ascii="Times New Roman" w:hAnsi="Times New Roman" w:cs="Times New Roman"/>
                <w:sz w:val="24"/>
                <w:szCs w:val="24"/>
              </w:rPr>
              <w:br/>
              <w:t xml:space="preserve">a horkými pracovními nástroji v tomto případě s tavnou pistolí a aku-vrtačkou. Důležité je udržovat neustálý dohled nad žáky v pracovním místě, kde s tavnou pistolí a Aku-vrtačkou budou pracovat. </w:t>
            </w:r>
          </w:p>
          <w:p w14:paraId="45170CE0" w14:textId="77777777" w:rsidR="00F371DA" w:rsidRDefault="00F371DA" w:rsidP="00F371DA">
            <w:pPr>
              <w:spacing w:line="360" w:lineRule="auto"/>
              <w:jc w:val="both"/>
              <w:rPr>
                <w:rFonts w:ascii="Times New Roman" w:hAnsi="Times New Roman" w:cs="Times New Roman"/>
                <w:b/>
                <w:bCs/>
                <w:sz w:val="24"/>
                <w:szCs w:val="24"/>
              </w:rPr>
            </w:pPr>
          </w:p>
          <w:p w14:paraId="2055C485" w14:textId="77777777" w:rsidR="00F371DA" w:rsidRPr="00490BCB" w:rsidRDefault="00F371DA" w:rsidP="00F371DA">
            <w:pPr>
              <w:spacing w:line="360" w:lineRule="auto"/>
              <w:jc w:val="both"/>
              <w:rPr>
                <w:rFonts w:ascii="Times New Roman" w:hAnsi="Times New Roman" w:cs="Times New Roman"/>
                <w:b/>
                <w:bCs/>
                <w:sz w:val="24"/>
                <w:szCs w:val="24"/>
              </w:rPr>
            </w:pPr>
            <w:r w:rsidRPr="00490BCB">
              <w:rPr>
                <w:rFonts w:ascii="Times New Roman" w:hAnsi="Times New Roman" w:cs="Times New Roman"/>
                <w:b/>
                <w:bCs/>
                <w:sz w:val="24"/>
                <w:szCs w:val="24"/>
              </w:rPr>
              <w:t>Bezpečnost práce:</w:t>
            </w:r>
          </w:p>
          <w:p w14:paraId="1560DF50" w14:textId="77777777" w:rsidR="00F371DA" w:rsidRDefault="00F371DA" w:rsidP="00F371DA">
            <w:pPr>
              <w:pStyle w:val="Odstavecseseznamem"/>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Dívky mají při práci s vrtačkou svázané vlasy do copu nebo culíku.</w:t>
            </w:r>
          </w:p>
          <w:p w14:paraId="4063ADFE" w14:textId="77777777" w:rsidR="00F371DA" w:rsidRDefault="00F371DA" w:rsidP="00F371DA">
            <w:pPr>
              <w:pStyle w:val="Odstavecseseznamem"/>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Žáci využívají ochranných pomůcek – tzn. Ochranných brýlí, rukavic, sluchátek.</w:t>
            </w:r>
          </w:p>
          <w:p w14:paraId="4B16D060" w14:textId="77777777" w:rsidR="00F371DA" w:rsidRDefault="00F371DA" w:rsidP="00F371DA">
            <w:pPr>
              <w:pStyle w:val="Odstavecseseznamem"/>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Plechovku, do které vrtáme nesmí žák držet v ruce – Plechovka je pevně upnutá k pracovnímu stolu.</w:t>
            </w:r>
          </w:p>
          <w:p w14:paraId="4544CA51" w14:textId="77777777" w:rsidR="00F371DA" w:rsidRDefault="00F371DA" w:rsidP="00F371DA">
            <w:pPr>
              <w:pStyle w:val="Odstavecseseznamem"/>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Špony, které při vrtání vznikají žáci neodstraňují ručně. Hrozí zaříznutí špony do ruky. Po dokončení vrtání žák pomocí smetáčku s lopatkou špony z pracovního místa odstraní.</w:t>
            </w:r>
          </w:p>
          <w:p w14:paraId="7B125E4A" w14:textId="77777777" w:rsidR="00F371DA" w:rsidRPr="00490BCB" w:rsidRDefault="00F371DA" w:rsidP="00F371DA">
            <w:pPr>
              <w:pStyle w:val="Odstavecseseznamem"/>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Na průběh vrtání dohlíží učitel!</w:t>
            </w:r>
          </w:p>
          <w:p w14:paraId="0AB8270F" w14:textId="77777777" w:rsidR="00F371DA" w:rsidRDefault="00F371DA" w:rsidP="00F371DA">
            <w:pPr>
              <w:spacing w:line="360" w:lineRule="auto"/>
              <w:ind w:left="360"/>
              <w:jc w:val="both"/>
              <w:rPr>
                <w:rFonts w:ascii="Times New Roman" w:hAnsi="Times New Roman" w:cs="Times New Roman"/>
                <w:sz w:val="24"/>
                <w:szCs w:val="24"/>
              </w:rPr>
            </w:pPr>
          </w:p>
          <w:p w14:paraId="55BF2CC2" w14:textId="77777777" w:rsidR="00F371DA" w:rsidRPr="00E36C81" w:rsidRDefault="00F371DA" w:rsidP="00F371DA">
            <w:pPr>
              <w:spacing w:line="360" w:lineRule="auto"/>
              <w:rPr>
                <w:rFonts w:ascii="Times New Roman" w:hAnsi="Times New Roman" w:cs="Times New Roman"/>
                <w:b/>
                <w:bCs/>
                <w:sz w:val="24"/>
                <w:szCs w:val="24"/>
              </w:rPr>
            </w:pPr>
            <w:r w:rsidRPr="00E36C81">
              <w:rPr>
                <w:rFonts w:ascii="Times New Roman" w:hAnsi="Times New Roman" w:cs="Times New Roman"/>
                <w:b/>
                <w:bCs/>
                <w:sz w:val="24"/>
                <w:szCs w:val="24"/>
              </w:rPr>
              <w:t>Závěr:</w:t>
            </w:r>
          </w:p>
          <w:p w14:paraId="7DAF992E" w14:textId="319CBDE1" w:rsidR="008736FA" w:rsidRPr="00F371DA" w:rsidRDefault="00206B02" w:rsidP="00C52A76">
            <w:pPr>
              <w:spacing w:line="360" w:lineRule="auto"/>
              <w:jc w:val="both"/>
              <w:rPr>
                <w:rFonts w:ascii="Times New Roman" w:hAnsi="Times New Roman" w:cs="Times New Roman"/>
              </w:rPr>
            </w:pPr>
            <w:r w:rsidRPr="00042CEF">
              <w:rPr>
                <w:rFonts w:ascii="Times New Roman" w:hAnsi="Times New Roman" w:cs="Times New Roman"/>
                <w:sz w:val="24"/>
                <w:szCs w:val="24"/>
              </w:rPr>
              <w:t xml:space="preserve">Výroba pokladničky je </w:t>
            </w:r>
            <w:r w:rsidR="00A24E3E" w:rsidRPr="00042CEF">
              <w:rPr>
                <w:rFonts w:ascii="Times New Roman" w:hAnsi="Times New Roman" w:cs="Times New Roman"/>
                <w:sz w:val="24"/>
                <w:szCs w:val="24"/>
              </w:rPr>
              <w:t>kreativní</w:t>
            </w:r>
            <w:r w:rsidRPr="00042CEF">
              <w:rPr>
                <w:rFonts w:ascii="Times New Roman" w:hAnsi="Times New Roman" w:cs="Times New Roman"/>
                <w:sz w:val="24"/>
                <w:szCs w:val="24"/>
              </w:rPr>
              <w:t xml:space="preserve"> a levná záležitos</w:t>
            </w:r>
            <w:r w:rsidR="00EF625A">
              <w:rPr>
                <w:rFonts w:ascii="Times New Roman" w:hAnsi="Times New Roman" w:cs="Times New Roman"/>
                <w:sz w:val="24"/>
                <w:szCs w:val="24"/>
              </w:rPr>
              <w:t>t d</w:t>
            </w:r>
            <w:r w:rsidRPr="00042CEF">
              <w:rPr>
                <w:rFonts w:ascii="Times New Roman" w:hAnsi="Times New Roman" w:cs="Times New Roman"/>
                <w:sz w:val="24"/>
                <w:szCs w:val="24"/>
              </w:rPr>
              <w:t xml:space="preserve">íky recyklovatelnému </w:t>
            </w:r>
            <w:r w:rsidR="00EF625A" w:rsidRPr="00042CEF">
              <w:rPr>
                <w:rFonts w:ascii="Times New Roman" w:hAnsi="Times New Roman" w:cs="Times New Roman"/>
                <w:sz w:val="24"/>
                <w:szCs w:val="24"/>
              </w:rPr>
              <w:t>materiálu,</w:t>
            </w:r>
            <w:r w:rsidRPr="00042CEF">
              <w:rPr>
                <w:rFonts w:ascii="Times New Roman" w:hAnsi="Times New Roman" w:cs="Times New Roman"/>
                <w:sz w:val="24"/>
                <w:szCs w:val="24"/>
              </w:rPr>
              <w:t xml:space="preserve"> ze kterého je pokladnička vyrobená. </w:t>
            </w:r>
            <w:r w:rsidR="00042CEF">
              <w:rPr>
                <w:rFonts w:ascii="Times New Roman" w:hAnsi="Times New Roman" w:cs="Times New Roman"/>
                <w:sz w:val="24"/>
                <w:szCs w:val="24"/>
              </w:rPr>
              <w:t>Pokladničku můžeme s žáky vyrobit v rámci mezipředmětové spolupráce</w:t>
            </w:r>
            <w:r w:rsidR="00201AA5">
              <w:rPr>
                <w:rFonts w:ascii="Times New Roman" w:hAnsi="Times New Roman" w:cs="Times New Roman"/>
                <w:sz w:val="24"/>
                <w:szCs w:val="24"/>
              </w:rPr>
              <w:t xml:space="preserve">, kdy v matematice nebo občanské výchově se žáci teoreticky </w:t>
            </w:r>
            <w:proofErr w:type="gramStart"/>
            <w:r w:rsidR="00201AA5">
              <w:rPr>
                <w:rFonts w:ascii="Times New Roman" w:hAnsi="Times New Roman" w:cs="Times New Roman"/>
                <w:sz w:val="24"/>
                <w:szCs w:val="24"/>
              </w:rPr>
              <w:t>naučí</w:t>
            </w:r>
            <w:proofErr w:type="gramEnd"/>
            <w:r w:rsidR="00201AA5">
              <w:rPr>
                <w:rFonts w:ascii="Times New Roman" w:hAnsi="Times New Roman" w:cs="Times New Roman"/>
                <w:sz w:val="24"/>
                <w:szCs w:val="24"/>
              </w:rPr>
              <w:t xml:space="preserve"> finanční gramotnosti</w:t>
            </w:r>
            <w:r w:rsidR="00C52A76">
              <w:rPr>
                <w:rFonts w:ascii="Times New Roman" w:hAnsi="Times New Roman" w:cs="Times New Roman"/>
                <w:sz w:val="24"/>
                <w:szCs w:val="24"/>
              </w:rPr>
              <w:t>, a p</w:t>
            </w:r>
            <w:r w:rsidR="001824B0">
              <w:rPr>
                <w:rFonts w:ascii="Times New Roman" w:hAnsi="Times New Roman" w:cs="Times New Roman"/>
                <w:sz w:val="24"/>
                <w:szCs w:val="24"/>
              </w:rPr>
              <w:t>oté si v</w:t>
            </w:r>
            <w:r w:rsidR="00C52A76">
              <w:rPr>
                <w:rFonts w:ascii="Times New Roman" w:hAnsi="Times New Roman" w:cs="Times New Roman"/>
                <w:sz w:val="24"/>
                <w:szCs w:val="24"/>
              </w:rPr>
              <w:t> </w:t>
            </w:r>
            <w:r w:rsidR="001824B0">
              <w:rPr>
                <w:rFonts w:ascii="Times New Roman" w:hAnsi="Times New Roman" w:cs="Times New Roman"/>
                <w:sz w:val="24"/>
                <w:szCs w:val="24"/>
              </w:rPr>
              <w:t>r</w:t>
            </w:r>
            <w:r w:rsidR="00C52A76">
              <w:rPr>
                <w:rFonts w:ascii="Times New Roman" w:hAnsi="Times New Roman" w:cs="Times New Roman"/>
                <w:sz w:val="24"/>
                <w:szCs w:val="24"/>
              </w:rPr>
              <w:t xml:space="preserve">ámci </w:t>
            </w:r>
            <w:r w:rsidR="00201AA5">
              <w:rPr>
                <w:rFonts w:ascii="Times New Roman" w:hAnsi="Times New Roman" w:cs="Times New Roman"/>
                <w:sz w:val="24"/>
                <w:szCs w:val="24"/>
              </w:rPr>
              <w:t>praktick</w:t>
            </w:r>
            <w:r w:rsidR="00331241">
              <w:rPr>
                <w:rFonts w:ascii="Times New Roman" w:hAnsi="Times New Roman" w:cs="Times New Roman"/>
                <w:sz w:val="24"/>
                <w:szCs w:val="24"/>
              </w:rPr>
              <w:t>ých činnost</w:t>
            </w:r>
            <w:r w:rsidR="00C52A76">
              <w:rPr>
                <w:rFonts w:ascii="Times New Roman" w:hAnsi="Times New Roman" w:cs="Times New Roman"/>
                <w:sz w:val="24"/>
                <w:szCs w:val="24"/>
              </w:rPr>
              <w:t>í</w:t>
            </w:r>
            <w:r w:rsidR="00331241">
              <w:rPr>
                <w:rFonts w:ascii="Times New Roman" w:hAnsi="Times New Roman" w:cs="Times New Roman"/>
                <w:sz w:val="24"/>
                <w:szCs w:val="24"/>
              </w:rPr>
              <w:t xml:space="preserve"> vyrobí pokladničku, která </w:t>
            </w:r>
            <w:r w:rsidR="00C53B69">
              <w:rPr>
                <w:rFonts w:ascii="Times New Roman" w:hAnsi="Times New Roman" w:cs="Times New Roman"/>
                <w:sz w:val="24"/>
                <w:szCs w:val="24"/>
              </w:rPr>
              <w:t>motivuje</w:t>
            </w:r>
            <w:r w:rsidR="00331241">
              <w:rPr>
                <w:rFonts w:ascii="Times New Roman" w:hAnsi="Times New Roman" w:cs="Times New Roman"/>
                <w:sz w:val="24"/>
                <w:szCs w:val="24"/>
              </w:rPr>
              <w:t xml:space="preserve"> žáka k efektivnímu</w:t>
            </w:r>
            <w:r w:rsidR="0089075D">
              <w:rPr>
                <w:rFonts w:ascii="Times New Roman" w:hAnsi="Times New Roman" w:cs="Times New Roman"/>
                <w:sz w:val="24"/>
                <w:szCs w:val="24"/>
              </w:rPr>
              <w:t xml:space="preserve"> </w:t>
            </w:r>
            <w:r w:rsidR="00331241">
              <w:rPr>
                <w:rFonts w:ascii="Times New Roman" w:hAnsi="Times New Roman" w:cs="Times New Roman"/>
                <w:sz w:val="24"/>
                <w:szCs w:val="24"/>
              </w:rPr>
              <w:t>šetření svých finan</w:t>
            </w:r>
            <w:r w:rsidR="0089075D">
              <w:rPr>
                <w:rFonts w:ascii="Times New Roman" w:hAnsi="Times New Roman" w:cs="Times New Roman"/>
                <w:sz w:val="24"/>
                <w:szCs w:val="24"/>
              </w:rPr>
              <w:t>čních prostředků</w:t>
            </w:r>
            <w:r w:rsidR="00F928D4">
              <w:rPr>
                <w:rFonts w:ascii="Times New Roman" w:hAnsi="Times New Roman" w:cs="Times New Roman"/>
                <w:sz w:val="24"/>
                <w:szCs w:val="24"/>
              </w:rPr>
              <w:t>.</w:t>
            </w:r>
          </w:p>
        </w:tc>
      </w:tr>
    </w:tbl>
    <w:p w14:paraId="41525907" w14:textId="030888EE" w:rsidR="009524D0" w:rsidRDefault="009524D0" w:rsidP="009524D0">
      <w:pPr>
        <w:pStyle w:val="NadpisyBP"/>
      </w:pPr>
    </w:p>
    <w:p w14:paraId="4786FB24" w14:textId="77777777" w:rsidR="00501464" w:rsidRDefault="000918B7" w:rsidP="00374D27">
      <w:pPr>
        <w:pStyle w:val="NadpisyBP"/>
      </w:pPr>
      <w:r w:rsidRPr="009524D0">
        <w:br w:type="page"/>
      </w:r>
      <w:bookmarkStart w:id="74" w:name="_Toc137714837"/>
      <w:r w:rsidR="0066195D">
        <w:lastRenderedPageBreak/>
        <w:t>Závěr</w:t>
      </w:r>
      <w:bookmarkEnd w:id="74"/>
    </w:p>
    <w:p w14:paraId="1C188618" w14:textId="77777777" w:rsidR="008E6FA8" w:rsidRDefault="008E6FA8" w:rsidP="008E6FA8">
      <w:pPr>
        <w:pStyle w:val="Text"/>
      </w:pPr>
      <w:r w:rsidRPr="00E9766D">
        <w:t xml:space="preserve">Cílem bakalářské práce bylo </w:t>
      </w:r>
      <w:r>
        <w:t>popsat recyklovatelné m</w:t>
      </w:r>
      <w:r w:rsidRPr="00BD2469">
        <w:t>ateriály</w:t>
      </w:r>
      <w:r>
        <w:t>, se kterými mohou pracovat pedagogové v rámci praktických činností na druhém stupni základních škol. V praktické části vytvořit z těchto materiálů náměty v podobě metodických listů.</w:t>
      </w:r>
    </w:p>
    <w:p w14:paraId="73DD079B" w14:textId="79BB3787" w:rsidR="008E6FA8" w:rsidRDefault="008E6FA8" w:rsidP="008E6FA8">
      <w:pPr>
        <w:pStyle w:val="Text"/>
      </w:pPr>
      <w:r w:rsidRPr="00B23B01">
        <w:t>V úvodu teoretické části mé práce se věnuji legislativě a vzdělávání žáků v oblasti pracovních činností na základních školách. Didaktickým zásadám a učebním úlohám, které by měl pedagog správně formulovat a používat ve své výuce. Následuj</w:t>
      </w:r>
      <w:r>
        <w:t>í</w:t>
      </w:r>
      <w:r w:rsidRPr="00B23B01">
        <w:t xml:space="preserve"> kapitol</w:t>
      </w:r>
      <w:r>
        <w:t>y</w:t>
      </w:r>
      <w:r w:rsidRPr="00B23B01">
        <w:t xml:space="preserve"> o třídění </w:t>
      </w:r>
      <w:r>
        <w:br/>
        <w:t xml:space="preserve">a recyklaci </w:t>
      </w:r>
      <w:r w:rsidRPr="00B23B01">
        <w:t xml:space="preserve">odpadů. Na </w:t>
      </w:r>
      <w:r>
        <w:t xml:space="preserve">základní škole </w:t>
      </w:r>
      <w:r w:rsidRPr="00B23B01">
        <w:t>T.G. Masaryka se ukazuje, že žáci mají pojetí o recyklaci a třídění odpadů. Na každé chodbě jsou nádoby na tříděný odpad a škola se zapojuje do projektů společnosti EKO-KOM</w:t>
      </w:r>
      <w:r>
        <w:t>,</w:t>
      </w:r>
      <w:r w:rsidRPr="00B23B01">
        <w:t xml:space="preserve"> do sběru starého papíru a vysloužilého elektrozařízení.</w:t>
      </w:r>
      <w:r>
        <w:t xml:space="preserve"> Nádoby </w:t>
      </w:r>
      <w:r>
        <w:br/>
        <w:t xml:space="preserve">na tříděný odpad se nacházejí také v učebnách, ale to, jak jsou využívány </w:t>
      </w:r>
      <w:proofErr w:type="gramStart"/>
      <w:r>
        <w:t>zaleží</w:t>
      </w:r>
      <w:proofErr w:type="gramEnd"/>
      <w:r>
        <w:t xml:space="preserve"> převážně na učiteli, který danou třídu má na starosti.</w:t>
      </w:r>
    </w:p>
    <w:p w14:paraId="0179AAB1" w14:textId="77777777" w:rsidR="008E6FA8" w:rsidRDefault="008E6FA8" w:rsidP="008E6FA8">
      <w:pPr>
        <w:pStyle w:val="Text"/>
      </w:pPr>
      <w:r>
        <w:t>V další části práce se již zabývám recyklovatelnými materiály. Kapitoly jsou rozděleny na plast, sklo, papír a kov. Plast, papír a kov jsou poměrně běžné materiály se kterými na základních školách pracují. S papírem se setkáme více na prvním stupni, ale jak ukazuji v metodických listech v praktické části, i papír se dá využít ve výuce na druhém stupni základní školy. Se sklem se při práci na základní škole běžně nesetkáváme, ale i sklo lze využít k výrobě praktického a multifunkčního dekoračního předmětu. V rámci této práce to je stojan na pastelky.</w:t>
      </w:r>
    </w:p>
    <w:p w14:paraId="3395F2A3" w14:textId="7F054645" w:rsidR="008E6FA8" w:rsidRDefault="008E6FA8" w:rsidP="008E6FA8">
      <w:pPr>
        <w:pStyle w:val="Text"/>
      </w:pPr>
      <w:r w:rsidRPr="007E5F57">
        <w:t>Praktická část je zaměřena na kreativní náměty výrobků, které lze z recyklovatelných materiálů vyrobit. Náměty by měly sloužit, jako materiál pro pedagogy, při výuce pracovních činností. Náměty jsou zpracovány ve formě metodických listů. Vybrala jsem šest výrobků, které jsou na výrobu jednoduché.</w:t>
      </w:r>
      <w:r>
        <w:t xml:space="preserve"> Jako hlavní prvek využívám recyklovatelné materiály zmíněné v teoretické části této práce. </w:t>
      </w:r>
      <w:r w:rsidRPr="007E5F57">
        <w:t xml:space="preserve"> </w:t>
      </w:r>
      <w:r>
        <w:t xml:space="preserve">Na mysli je Plast, sklo, papír a kov. V metodických listech využívám igelitových tašek a PET láhví, které jsou pro pedagoga snadno dostupné </w:t>
      </w:r>
      <w:r w:rsidR="004D1B61">
        <w:br/>
      </w:r>
      <w:r>
        <w:t xml:space="preserve">a nepotřebuje k jejich úpravě speciální pomůcky. Stačí pouze zalamovací nůž, popř. klasické nůžky a lze vyrobit funkční výrobek. </w:t>
      </w:r>
    </w:p>
    <w:p w14:paraId="1A8A22BF" w14:textId="1E4E2996" w:rsidR="008E6FA8" w:rsidRDefault="008E6FA8" w:rsidP="008E6FA8">
      <w:pPr>
        <w:pStyle w:val="Text"/>
      </w:pPr>
      <w:r>
        <w:t xml:space="preserve">Práce s kovem je pro pedagoga náročná hlavně z pohledu bezpečnosti práce. Mezi výrobky do metodických listů jsem vybrala kovy poměrně běžné. Jedná se o plechovky od nápojů či ovoce. Největším úskalím zde bylo nabarvit plechovky, tak aby na nich barva držela. Zde jsem neuspěla, protože při výrobě jsem s žáky využívala akrylových barev, které jak jsem </w:t>
      </w:r>
      <w:r>
        <w:lastRenderedPageBreak/>
        <w:t xml:space="preserve">později zjistila nejsou úplně vhodné na kov. Proto jsem v metodických listech do postupu </w:t>
      </w:r>
      <w:r>
        <w:br/>
        <w:t xml:space="preserve">u výrobků z kovu dopsala, že doporučuji využít barevných sprejů na kovy. </w:t>
      </w:r>
    </w:p>
    <w:p w14:paraId="4063BBF6" w14:textId="787AC098" w:rsidR="008E6FA8" w:rsidRDefault="000D279B" w:rsidP="008E6FA8">
      <w:pPr>
        <w:pStyle w:val="Text"/>
      </w:pPr>
      <w:r>
        <w:t xml:space="preserve">Mezi </w:t>
      </w:r>
      <w:r w:rsidR="008E6FA8">
        <w:t>další náměty obsažené v praktické části této práce řadím práci s papírem, kde jsem s žáky vyráběla vlasové doplňky a hry, které poslouží žákům v nově vybudované odpočinkové místnosti. Práce se sklem byla složitější, ale pozornost žáků jsem upoutala s výrobou stojánku na pastelky, který s mým překvapením přijali s nadšením.</w:t>
      </w:r>
    </w:p>
    <w:p w14:paraId="4D2EA1E6" w14:textId="77777777" w:rsidR="008E6FA8" w:rsidRDefault="008E6FA8" w:rsidP="008E6FA8">
      <w:pPr>
        <w:pStyle w:val="Text"/>
      </w:pPr>
      <w:r>
        <w:t xml:space="preserve">Výrobky v mé práci jsou zaměřeny na kreativitu a tvořivost žáka. Většinou mají stejný základ, ale to, jak si je žák ozdobí, záleží jen na jeho fantazii a kreativitě. Všechny výrobky </w:t>
      </w:r>
      <w:r>
        <w:br/>
        <w:t xml:space="preserve">v přiložených metodických listech byly odzkoušeny, a vyráběny s žáky na druhém stupni základní školy, ve školních dílnách. Samozřejmě ne všechny základní školy mají k dispozici školní dílny. I na tuto skutečnost jsem při vytváření metodických listů myslela. Při minimální úpravě lze všechny přiložené náměty využít i při výuce v každé běžné učebně na školách. </w:t>
      </w:r>
    </w:p>
    <w:p w14:paraId="4470058F" w14:textId="1105C854" w:rsidR="005972C6" w:rsidRPr="00E9766D" w:rsidRDefault="008E6FA8" w:rsidP="008E6FA8">
      <w:pPr>
        <w:pStyle w:val="Text"/>
      </w:pPr>
      <w:r>
        <w:t xml:space="preserve">Moje práce dokládá, že ne vždy musíme pracovat s novým, prvotřídním materiálem, abychom vytvořili krásný a užitečný výrobek. Stačí se podívat kolem sebe a využít předměty </w:t>
      </w:r>
      <w:r>
        <w:br/>
        <w:t>a materiály, které máme nadosah ruky. Například z plastové igelitové tašky lze vyrobit praktický a ekologický, finančně nenáročný výrobek, který bude žáky při jeho vytváření bavit a motivovat k dalšímu třídění, recyklaci a šetrnému zacházení s naší planetou.</w:t>
      </w:r>
      <w:r w:rsidR="005972C6" w:rsidRPr="00E9766D">
        <w:br w:type="page"/>
      </w:r>
    </w:p>
    <w:p w14:paraId="26A1309D" w14:textId="77777777" w:rsidR="00004FE7" w:rsidRDefault="0066195D" w:rsidP="0066195D">
      <w:pPr>
        <w:pStyle w:val="NadpisyBP"/>
      </w:pPr>
      <w:bookmarkStart w:id="75" w:name="_Toc137714838"/>
      <w:r w:rsidRPr="0066195D">
        <w:lastRenderedPageBreak/>
        <w:t>Zdroje</w:t>
      </w:r>
      <w:bookmarkEnd w:id="75"/>
    </w:p>
    <w:p w14:paraId="10D2BEF8" w14:textId="77777777" w:rsidR="00004FE7" w:rsidRDefault="00004FE7" w:rsidP="00AB6045">
      <w:pPr>
        <w:pStyle w:val="Textpoznpodarou"/>
        <w:spacing w:line="360" w:lineRule="auto"/>
        <w:rPr>
          <w:rFonts w:ascii="Times New Roman" w:hAnsi="Times New Roman" w:cs="Times New Roman"/>
          <w:sz w:val="24"/>
          <w:szCs w:val="24"/>
        </w:rPr>
      </w:pPr>
      <w:r w:rsidRPr="00550319">
        <w:rPr>
          <w:rFonts w:ascii="Times New Roman" w:hAnsi="Times New Roman" w:cs="Times New Roman"/>
          <w:sz w:val="24"/>
          <w:szCs w:val="24"/>
        </w:rPr>
        <w:t>BEŇO, Zdeněk. ELSÄßER, Thomas. HOUDKOVÁ, Lucie. PĚČEK, Jan. SPONOR, Jan. TABASOVÁ, Andrea.</w:t>
      </w:r>
      <w:r w:rsidRPr="00550319">
        <w:rPr>
          <w:rFonts w:ascii="Times New Roman" w:hAnsi="Times New Roman" w:cs="Times New Roman"/>
          <w:i/>
          <w:iCs/>
          <w:sz w:val="24"/>
          <w:szCs w:val="24"/>
        </w:rPr>
        <w:t xml:space="preserve"> Efektivní způsoby zpracování odpadů. </w:t>
      </w:r>
      <w:r w:rsidRPr="00550319">
        <w:rPr>
          <w:rFonts w:ascii="Times New Roman" w:hAnsi="Times New Roman" w:cs="Times New Roman"/>
          <w:sz w:val="24"/>
          <w:szCs w:val="24"/>
        </w:rPr>
        <w:t>Nakladatelství: VUTIUM, 2011. ISBN: 978-80-214-4240-5.</w:t>
      </w:r>
    </w:p>
    <w:p w14:paraId="7FF4F1F4" w14:textId="77777777" w:rsidR="00004FE7" w:rsidRDefault="00004FE7" w:rsidP="00AB6045">
      <w:pPr>
        <w:pStyle w:val="Textpoznpodarou"/>
        <w:spacing w:line="360" w:lineRule="auto"/>
        <w:rPr>
          <w:rFonts w:ascii="Times New Roman" w:hAnsi="Times New Roman" w:cs="Times New Roman"/>
          <w:sz w:val="24"/>
          <w:szCs w:val="24"/>
        </w:rPr>
      </w:pPr>
    </w:p>
    <w:p w14:paraId="72F310E1" w14:textId="77777777" w:rsidR="00004FE7" w:rsidRDefault="00004FE7" w:rsidP="00AB6045">
      <w:pPr>
        <w:pStyle w:val="Textpoznpodarou"/>
        <w:spacing w:line="360" w:lineRule="auto"/>
        <w:rPr>
          <w:rFonts w:ascii="Times New Roman" w:hAnsi="Times New Roman" w:cs="Times New Roman"/>
          <w:sz w:val="24"/>
          <w:szCs w:val="24"/>
        </w:rPr>
      </w:pPr>
      <w:r w:rsidRPr="00CD04C2">
        <w:rPr>
          <w:rFonts w:ascii="Times New Roman" w:hAnsi="Times New Roman" w:cs="Times New Roman"/>
          <w:i/>
          <w:iCs/>
          <w:sz w:val="24"/>
          <w:szCs w:val="24"/>
        </w:rPr>
        <w:t>Co je to recyklace?</w:t>
      </w:r>
      <w:r w:rsidRPr="00CD04C2">
        <w:rPr>
          <w:rFonts w:ascii="Times New Roman" w:hAnsi="Times New Roman" w:cs="Times New Roman"/>
          <w:sz w:val="24"/>
          <w:szCs w:val="24"/>
        </w:rPr>
        <w:t xml:space="preserve">. [online]. www.trideniodpadu.cz. [cit. 8.3.2023]. Dostupné z: </w:t>
      </w:r>
      <w:r w:rsidRPr="005A069F">
        <w:rPr>
          <w:rFonts w:ascii="Times New Roman" w:hAnsi="Times New Roman" w:cs="Times New Roman"/>
          <w:sz w:val="24"/>
          <w:szCs w:val="24"/>
        </w:rPr>
        <w:t>https://www.trideniodpadu.cz/recyklace</w:t>
      </w:r>
    </w:p>
    <w:p w14:paraId="71DB6FA9" w14:textId="77777777" w:rsidR="00004FE7" w:rsidRDefault="00004FE7" w:rsidP="00AB6045">
      <w:pPr>
        <w:pStyle w:val="Textpoznpodarou"/>
        <w:spacing w:line="360" w:lineRule="auto"/>
        <w:rPr>
          <w:rFonts w:ascii="Times New Roman" w:hAnsi="Times New Roman" w:cs="Times New Roman"/>
          <w:sz w:val="24"/>
          <w:szCs w:val="24"/>
        </w:rPr>
      </w:pPr>
    </w:p>
    <w:p w14:paraId="0A57A434" w14:textId="77777777" w:rsidR="00004FE7" w:rsidRDefault="00004FE7" w:rsidP="00AB6045">
      <w:pPr>
        <w:pStyle w:val="Textpoznpodarou"/>
        <w:spacing w:line="360" w:lineRule="auto"/>
        <w:rPr>
          <w:rFonts w:ascii="Times New Roman" w:hAnsi="Times New Roman" w:cs="Times New Roman"/>
          <w:sz w:val="24"/>
          <w:szCs w:val="24"/>
        </w:rPr>
      </w:pPr>
      <w:r w:rsidRPr="005A069F">
        <w:rPr>
          <w:rFonts w:ascii="Times New Roman" w:hAnsi="Times New Roman" w:cs="Times New Roman"/>
          <w:i/>
          <w:iCs/>
          <w:sz w:val="24"/>
          <w:szCs w:val="24"/>
        </w:rPr>
        <w:t>Co je Recyklohraní, aneb Ukliďme si svět?</w:t>
      </w:r>
      <w:r w:rsidRPr="005A069F">
        <w:rPr>
          <w:rFonts w:ascii="Times New Roman" w:hAnsi="Times New Roman" w:cs="Times New Roman"/>
          <w:sz w:val="24"/>
          <w:szCs w:val="24"/>
        </w:rPr>
        <w:t xml:space="preserve">. [online]. www.recyklohrani.cz. [cit. 8.3.2023]. Dostupné z: https://www.recyklohrani.cz/cs/pages/about </w:t>
      </w:r>
    </w:p>
    <w:p w14:paraId="5F431177" w14:textId="77777777" w:rsidR="00004FE7" w:rsidRDefault="00004FE7" w:rsidP="00AB6045">
      <w:pPr>
        <w:pStyle w:val="Textpoznpodarou"/>
        <w:spacing w:line="360" w:lineRule="auto"/>
        <w:rPr>
          <w:rFonts w:ascii="Times New Roman" w:hAnsi="Times New Roman" w:cs="Times New Roman"/>
          <w:sz w:val="24"/>
          <w:szCs w:val="24"/>
        </w:rPr>
      </w:pPr>
    </w:p>
    <w:p w14:paraId="04E267FF" w14:textId="6CB6DB8A" w:rsidR="00004FE7" w:rsidRDefault="00004FE7" w:rsidP="00AB6045">
      <w:pPr>
        <w:spacing w:line="360" w:lineRule="auto"/>
        <w:rPr>
          <w:rFonts w:ascii="Times New Roman" w:hAnsi="Times New Roman" w:cs="Times New Roman"/>
          <w:sz w:val="24"/>
          <w:szCs w:val="24"/>
        </w:rPr>
      </w:pPr>
      <w:r w:rsidRPr="005A069F">
        <w:rPr>
          <w:rFonts w:ascii="Times New Roman" w:hAnsi="Times New Roman" w:cs="Times New Roman"/>
          <w:i/>
          <w:iCs/>
          <w:sz w:val="24"/>
          <w:szCs w:val="24"/>
        </w:rPr>
        <w:t>Jak třídit papír</w:t>
      </w:r>
      <w:r w:rsidRPr="005A069F">
        <w:rPr>
          <w:rFonts w:ascii="Times New Roman" w:hAnsi="Times New Roman" w:cs="Times New Roman"/>
          <w:sz w:val="24"/>
          <w:szCs w:val="24"/>
        </w:rPr>
        <w:t xml:space="preserve">. [online]. www.trideniodpadu.cz. [cit. 16.3.2023]. Dostupné z: </w:t>
      </w:r>
      <w:r w:rsidR="0081450C" w:rsidRPr="0081450C">
        <w:rPr>
          <w:rFonts w:ascii="Times New Roman" w:hAnsi="Times New Roman" w:cs="Times New Roman"/>
          <w:sz w:val="24"/>
          <w:szCs w:val="24"/>
        </w:rPr>
        <w:t>https://www.trideniodpadu.cz/papir</w:t>
      </w:r>
    </w:p>
    <w:p w14:paraId="10CE8570" w14:textId="77777777" w:rsidR="0081450C" w:rsidRDefault="0081450C" w:rsidP="00AB6045">
      <w:pPr>
        <w:spacing w:line="360" w:lineRule="auto"/>
        <w:rPr>
          <w:rFonts w:ascii="Times New Roman" w:hAnsi="Times New Roman" w:cs="Times New Roman"/>
          <w:sz w:val="24"/>
          <w:szCs w:val="24"/>
        </w:rPr>
      </w:pPr>
    </w:p>
    <w:p w14:paraId="7CBC4500" w14:textId="77777777" w:rsidR="00004FE7" w:rsidRPr="00CD7567" w:rsidRDefault="00004FE7" w:rsidP="00AB6045">
      <w:pPr>
        <w:pStyle w:val="Textpoznpodarou"/>
        <w:spacing w:line="360" w:lineRule="auto"/>
        <w:rPr>
          <w:rFonts w:ascii="Times New Roman" w:hAnsi="Times New Roman" w:cs="Times New Roman"/>
          <w:sz w:val="24"/>
          <w:szCs w:val="24"/>
        </w:rPr>
      </w:pPr>
      <w:r w:rsidRPr="00CD7567">
        <w:rPr>
          <w:rFonts w:ascii="Times New Roman" w:hAnsi="Times New Roman" w:cs="Times New Roman"/>
          <w:i/>
          <w:iCs/>
          <w:sz w:val="24"/>
          <w:szCs w:val="24"/>
        </w:rPr>
        <w:t>Kovy</w:t>
      </w:r>
      <w:r w:rsidRPr="00CD7567">
        <w:rPr>
          <w:rFonts w:ascii="Times New Roman" w:hAnsi="Times New Roman" w:cs="Times New Roman"/>
          <w:sz w:val="24"/>
          <w:szCs w:val="24"/>
        </w:rPr>
        <w:t>. [online]. www.jaktridit.cz. [cit. 19.3.2023]. Dostupné z: https://www.jaktridit.cz/cz/trideni/tridene-odpady/kovy/</w:t>
      </w:r>
    </w:p>
    <w:p w14:paraId="5DB00703" w14:textId="77777777" w:rsidR="00004FE7" w:rsidRDefault="00004FE7" w:rsidP="00AB6045">
      <w:pPr>
        <w:spacing w:line="360" w:lineRule="auto"/>
        <w:rPr>
          <w:rFonts w:ascii="Times New Roman" w:hAnsi="Times New Roman" w:cs="Times New Roman"/>
          <w:sz w:val="24"/>
          <w:szCs w:val="24"/>
        </w:rPr>
      </w:pPr>
    </w:p>
    <w:p w14:paraId="4509DB3A" w14:textId="77777777" w:rsidR="00004FE7" w:rsidRPr="00CD7567" w:rsidRDefault="00004FE7" w:rsidP="00AB6045">
      <w:pPr>
        <w:pStyle w:val="Textpoznpodarou"/>
        <w:spacing w:line="360" w:lineRule="auto"/>
        <w:rPr>
          <w:rFonts w:ascii="Times New Roman" w:hAnsi="Times New Roman" w:cs="Times New Roman"/>
          <w:sz w:val="24"/>
          <w:szCs w:val="24"/>
        </w:rPr>
      </w:pPr>
      <w:r w:rsidRPr="00CD7567">
        <w:rPr>
          <w:rFonts w:ascii="Times New Roman" w:hAnsi="Times New Roman" w:cs="Times New Roman"/>
          <w:i/>
          <w:iCs/>
          <w:sz w:val="24"/>
          <w:szCs w:val="24"/>
        </w:rPr>
        <w:t>Kovové odpady</w:t>
      </w:r>
      <w:r w:rsidRPr="00CD7567">
        <w:rPr>
          <w:rFonts w:ascii="Times New Roman" w:hAnsi="Times New Roman" w:cs="Times New Roman"/>
          <w:sz w:val="24"/>
          <w:szCs w:val="24"/>
        </w:rPr>
        <w:t>. [online]. www.trideniodpadu.cz. [cit. 19.3.2023]. Dostupné z: https://www.trideniodpadu.cz/kovy</w:t>
      </w:r>
    </w:p>
    <w:p w14:paraId="262C1172" w14:textId="77777777" w:rsidR="00004FE7" w:rsidRPr="00550319" w:rsidRDefault="00004FE7" w:rsidP="00AB6045">
      <w:pPr>
        <w:spacing w:line="360" w:lineRule="auto"/>
        <w:rPr>
          <w:rFonts w:ascii="Times New Roman" w:hAnsi="Times New Roman" w:cs="Times New Roman"/>
          <w:sz w:val="24"/>
          <w:szCs w:val="24"/>
        </w:rPr>
      </w:pPr>
    </w:p>
    <w:p w14:paraId="03A5FFEF" w14:textId="77777777" w:rsidR="00004FE7" w:rsidRDefault="00004FE7" w:rsidP="00AB6045">
      <w:pPr>
        <w:spacing w:line="360" w:lineRule="auto"/>
        <w:rPr>
          <w:rFonts w:ascii="Times New Roman" w:hAnsi="Times New Roman" w:cs="Times New Roman"/>
          <w:color w:val="202124"/>
          <w:sz w:val="24"/>
          <w:szCs w:val="24"/>
          <w:shd w:val="clear" w:color="auto" w:fill="FFFFFF"/>
        </w:rPr>
      </w:pPr>
      <w:r w:rsidRPr="00550319">
        <w:rPr>
          <w:rFonts w:ascii="Times New Roman" w:hAnsi="Times New Roman" w:cs="Times New Roman"/>
          <w:sz w:val="24"/>
          <w:szCs w:val="24"/>
        </w:rPr>
        <w:t>M</w:t>
      </w:r>
      <w:r w:rsidRPr="00550319">
        <w:rPr>
          <w:rFonts w:ascii="Times New Roman" w:hAnsi="Times New Roman" w:cs="Times New Roman"/>
          <w:color w:val="202124"/>
          <w:sz w:val="24"/>
          <w:szCs w:val="24"/>
          <w:shd w:val="clear" w:color="auto" w:fill="FFFFFF"/>
        </w:rPr>
        <w:t xml:space="preserve">ÜLLEROVÁ, H. a kol. </w:t>
      </w:r>
      <w:r w:rsidRPr="00550319">
        <w:rPr>
          <w:rFonts w:ascii="Times New Roman" w:hAnsi="Times New Roman" w:cs="Times New Roman"/>
          <w:i/>
          <w:iCs/>
          <w:color w:val="202124"/>
          <w:sz w:val="24"/>
          <w:szCs w:val="24"/>
          <w:shd w:val="clear" w:color="auto" w:fill="FFFFFF"/>
        </w:rPr>
        <w:t>Klimatické právo</w:t>
      </w:r>
      <w:r w:rsidRPr="00550319">
        <w:rPr>
          <w:rFonts w:ascii="Times New Roman" w:hAnsi="Times New Roman" w:cs="Times New Roman"/>
          <w:color w:val="202124"/>
          <w:sz w:val="24"/>
          <w:szCs w:val="24"/>
          <w:shd w:val="clear" w:color="auto" w:fill="FFFFFF"/>
        </w:rPr>
        <w:t xml:space="preserve">. Nakladatelství: </w:t>
      </w:r>
      <w:proofErr w:type="spellStart"/>
      <w:r w:rsidRPr="00550319">
        <w:rPr>
          <w:rFonts w:ascii="Times New Roman" w:hAnsi="Times New Roman" w:cs="Times New Roman"/>
          <w:color w:val="202124"/>
          <w:sz w:val="24"/>
          <w:szCs w:val="24"/>
          <w:shd w:val="clear" w:color="auto" w:fill="FFFFFF"/>
        </w:rPr>
        <w:t>Wolters</w:t>
      </w:r>
      <w:proofErr w:type="spellEnd"/>
      <w:r w:rsidRPr="00550319">
        <w:rPr>
          <w:rFonts w:ascii="Times New Roman" w:hAnsi="Times New Roman" w:cs="Times New Roman"/>
          <w:color w:val="202124"/>
          <w:sz w:val="24"/>
          <w:szCs w:val="24"/>
          <w:shd w:val="clear" w:color="auto" w:fill="FFFFFF"/>
        </w:rPr>
        <w:t xml:space="preserve"> </w:t>
      </w:r>
      <w:proofErr w:type="spellStart"/>
      <w:r w:rsidRPr="00550319">
        <w:rPr>
          <w:rFonts w:ascii="Times New Roman" w:hAnsi="Times New Roman" w:cs="Times New Roman"/>
          <w:color w:val="202124"/>
          <w:sz w:val="24"/>
          <w:szCs w:val="24"/>
          <w:shd w:val="clear" w:color="auto" w:fill="FFFFFF"/>
        </w:rPr>
        <w:t>Kluwer</w:t>
      </w:r>
      <w:proofErr w:type="spellEnd"/>
      <w:r w:rsidRPr="00550319">
        <w:rPr>
          <w:rFonts w:ascii="Times New Roman" w:hAnsi="Times New Roman" w:cs="Times New Roman"/>
          <w:color w:val="202124"/>
          <w:sz w:val="24"/>
          <w:szCs w:val="24"/>
          <w:shd w:val="clear" w:color="auto" w:fill="FFFFFF"/>
        </w:rPr>
        <w:t xml:space="preserve"> ČR, 2022. ISBN: 978-80-7676-580-1.</w:t>
      </w:r>
    </w:p>
    <w:p w14:paraId="12582C2C" w14:textId="77777777" w:rsidR="00004FE7" w:rsidRPr="00550319" w:rsidRDefault="00004FE7" w:rsidP="00AB6045">
      <w:pPr>
        <w:spacing w:line="360" w:lineRule="auto"/>
        <w:rPr>
          <w:rFonts w:ascii="Times New Roman" w:hAnsi="Times New Roman" w:cs="Times New Roman"/>
          <w:color w:val="202124"/>
          <w:sz w:val="14"/>
          <w:szCs w:val="14"/>
          <w:shd w:val="clear" w:color="auto" w:fill="FFFFFF"/>
        </w:rPr>
      </w:pPr>
    </w:p>
    <w:p w14:paraId="5BA35E3D" w14:textId="77777777" w:rsidR="00004FE7" w:rsidRDefault="00004FE7" w:rsidP="00AB6045">
      <w:pPr>
        <w:pStyle w:val="Textpoznpodarou"/>
        <w:spacing w:line="360" w:lineRule="auto"/>
        <w:rPr>
          <w:rFonts w:ascii="Times New Roman" w:hAnsi="Times New Roman" w:cs="Times New Roman"/>
          <w:sz w:val="24"/>
          <w:szCs w:val="24"/>
        </w:rPr>
      </w:pPr>
      <w:r w:rsidRPr="00550319">
        <w:rPr>
          <w:rFonts w:ascii="Times New Roman" w:hAnsi="Times New Roman" w:cs="Times New Roman"/>
          <w:sz w:val="24"/>
          <w:szCs w:val="24"/>
        </w:rPr>
        <w:t xml:space="preserve">OBST, Otto. </w:t>
      </w:r>
      <w:r w:rsidRPr="00550319">
        <w:rPr>
          <w:rFonts w:ascii="Times New Roman" w:hAnsi="Times New Roman" w:cs="Times New Roman"/>
          <w:i/>
          <w:iCs/>
          <w:sz w:val="24"/>
          <w:szCs w:val="24"/>
        </w:rPr>
        <w:t>Obecná didaktika</w:t>
      </w:r>
      <w:r w:rsidRPr="00550319">
        <w:rPr>
          <w:rFonts w:ascii="Times New Roman" w:hAnsi="Times New Roman" w:cs="Times New Roman"/>
          <w:sz w:val="24"/>
          <w:szCs w:val="24"/>
        </w:rPr>
        <w:t>. Univerzita Palackého v Olomouci, 2017. ISBN: 978-80-244-5141-1.</w:t>
      </w:r>
    </w:p>
    <w:p w14:paraId="2563243A" w14:textId="77777777" w:rsidR="00004FE7" w:rsidRDefault="00004FE7" w:rsidP="00AB6045">
      <w:pPr>
        <w:pStyle w:val="Textpoznpodarou"/>
        <w:spacing w:line="360" w:lineRule="auto"/>
        <w:rPr>
          <w:rFonts w:ascii="Times New Roman" w:hAnsi="Times New Roman" w:cs="Times New Roman"/>
          <w:i/>
          <w:iCs/>
          <w:sz w:val="24"/>
          <w:szCs w:val="24"/>
        </w:rPr>
      </w:pPr>
    </w:p>
    <w:p w14:paraId="67718548" w14:textId="77777777" w:rsidR="00004FE7" w:rsidRDefault="00004FE7" w:rsidP="00AB6045">
      <w:pPr>
        <w:pStyle w:val="Textpoznpodarou"/>
        <w:spacing w:line="360" w:lineRule="auto"/>
        <w:rPr>
          <w:rFonts w:ascii="Times New Roman" w:hAnsi="Times New Roman" w:cs="Times New Roman"/>
          <w:sz w:val="24"/>
          <w:szCs w:val="24"/>
        </w:rPr>
      </w:pPr>
      <w:r w:rsidRPr="005A069F">
        <w:rPr>
          <w:rFonts w:ascii="Times New Roman" w:hAnsi="Times New Roman" w:cs="Times New Roman"/>
          <w:i/>
          <w:iCs/>
          <w:sz w:val="24"/>
          <w:szCs w:val="24"/>
        </w:rPr>
        <w:t>Od třídění a sběru papíru až po recyklaci</w:t>
      </w:r>
      <w:r w:rsidRPr="005A069F">
        <w:rPr>
          <w:rFonts w:ascii="Times New Roman" w:hAnsi="Times New Roman" w:cs="Times New Roman"/>
          <w:sz w:val="24"/>
          <w:szCs w:val="24"/>
        </w:rPr>
        <w:t>. [online]. www.samosebou.cz. [cit. 17.3.2023]. Dostupné z: https://www.samosebou.cz/2018/12/04/od-trideni-sberu-papiru-az-po-recyklaci/</w:t>
      </w:r>
    </w:p>
    <w:p w14:paraId="09130E8D" w14:textId="77777777" w:rsidR="00004FE7" w:rsidRDefault="00004FE7" w:rsidP="00AB6045">
      <w:pPr>
        <w:pStyle w:val="Textpoznpodarou"/>
        <w:spacing w:line="360" w:lineRule="auto"/>
        <w:rPr>
          <w:rFonts w:ascii="Times New Roman" w:hAnsi="Times New Roman" w:cs="Times New Roman"/>
          <w:sz w:val="24"/>
          <w:szCs w:val="24"/>
        </w:rPr>
      </w:pPr>
    </w:p>
    <w:p w14:paraId="1DA338CF" w14:textId="1BC134B6" w:rsidR="00004FE7" w:rsidRPr="00085F89" w:rsidRDefault="00004FE7" w:rsidP="00085F89">
      <w:pPr>
        <w:pStyle w:val="Textpoznpodarou"/>
        <w:spacing w:line="360" w:lineRule="auto"/>
        <w:rPr>
          <w:rFonts w:ascii="Times New Roman" w:hAnsi="Times New Roman" w:cs="Times New Roman"/>
          <w:sz w:val="24"/>
          <w:szCs w:val="24"/>
        </w:rPr>
      </w:pPr>
      <w:r w:rsidRPr="005A069F">
        <w:rPr>
          <w:rFonts w:ascii="Times New Roman" w:hAnsi="Times New Roman" w:cs="Times New Roman"/>
          <w:i/>
          <w:iCs/>
          <w:sz w:val="24"/>
          <w:szCs w:val="24"/>
        </w:rPr>
        <w:t>Papír</w:t>
      </w:r>
      <w:r w:rsidRPr="005A069F">
        <w:rPr>
          <w:rFonts w:ascii="Times New Roman" w:hAnsi="Times New Roman" w:cs="Times New Roman"/>
          <w:sz w:val="24"/>
          <w:szCs w:val="24"/>
        </w:rPr>
        <w:t>. [online]. www.jaktridit.cz. [cit. 16.3.2023]. Dostupné z: https://www.jaktridit.cz/cz/trideni/tridene-odpady/papir/</w:t>
      </w:r>
    </w:p>
    <w:p w14:paraId="19C711BA" w14:textId="77777777" w:rsidR="00004FE7" w:rsidRPr="005A069F" w:rsidRDefault="00004FE7" w:rsidP="00AB6045">
      <w:pPr>
        <w:spacing w:line="360" w:lineRule="auto"/>
        <w:rPr>
          <w:rFonts w:ascii="Times New Roman" w:hAnsi="Times New Roman" w:cs="Times New Roman"/>
          <w:sz w:val="24"/>
          <w:szCs w:val="24"/>
        </w:rPr>
      </w:pPr>
      <w:r w:rsidRPr="005A069F">
        <w:rPr>
          <w:rFonts w:ascii="Times New Roman" w:hAnsi="Times New Roman" w:cs="Times New Roman"/>
          <w:i/>
          <w:iCs/>
          <w:sz w:val="24"/>
          <w:szCs w:val="24"/>
        </w:rPr>
        <w:lastRenderedPageBreak/>
        <w:t>Plasty.</w:t>
      </w:r>
      <w:r w:rsidRPr="005A069F">
        <w:rPr>
          <w:rFonts w:ascii="Times New Roman" w:hAnsi="Times New Roman" w:cs="Times New Roman"/>
          <w:sz w:val="24"/>
          <w:szCs w:val="24"/>
        </w:rPr>
        <w:t xml:space="preserve"> [online]. www.jaktridit.cz. [cit. 14.3.2023]. Dostupné z: https://www.jaktridit.cz/cz/trideni/tridene-odpady/plasty/</w:t>
      </w:r>
    </w:p>
    <w:p w14:paraId="04FFCCB6" w14:textId="77777777" w:rsidR="00004FE7" w:rsidRDefault="00004FE7" w:rsidP="00AB6045">
      <w:pPr>
        <w:pStyle w:val="Textpoznpodarou"/>
        <w:spacing w:line="360" w:lineRule="auto"/>
        <w:rPr>
          <w:rFonts w:ascii="Times New Roman" w:hAnsi="Times New Roman" w:cs="Times New Roman"/>
          <w:sz w:val="24"/>
          <w:szCs w:val="24"/>
        </w:rPr>
      </w:pPr>
    </w:p>
    <w:p w14:paraId="645D282C" w14:textId="77777777" w:rsidR="00004FE7" w:rsidRPr="00CD04C2" w:rsidRDefault="00004FE7" w:rsidP="00AB6045">
      <w:pPr>
        <w:pStyle w:val="Textpoznpodarou"/>
        <w:spacing w:line="360" w:lineRule="auto"/>
        <w:rPr>
          <w:rFonts w:ascii="Times New Roman" w:hAnsi="Times New Roman" w:cs="Times New Roman"/>
          <w:sz w:val="24"/>
          <w:szCs w:val="24"/>
        </w:rPr>
      </w:pPr>
      <w:r w:rsidRPr="00CD04C2">
        <w:rPr>
          <w:rFonts w:ascii="Times New Roman" w:hAnsi="Times New Roman" w:cs="Times New Roman"/>
          <w:i/>
          <w:iCs/>
          <w:sz w:val="24"/>
          <w:szCs w:val="24"/>
        </w:rPr>
        <w:t>Produkce a nakládání s odpady v roce 2021</w:t>
      </w:r>
      <w:r w:rsidRPr="00CD04C2">
        <w:rPr>
          <w:rFonts w:ascii="Times New Roman" w:hAnsi="Times New Roman" w:cs="Times New Roman"/>
          <w:sz w:val="24"/>
          <w:szCs w:val="24"/>
        </w:rPr>
        <w:t>. [online]. www.mzp.cz. [cit. 29.3.2023]. Dostupné z: https://www.mzp.cz/C1257458002F0DC7/cz/odpady_podrubrika/$FILE/OODP-Produkce_a_nakladani_2021-20221031.pdf</w:t>
      </w:r>
    </w:p>
    <w:p w14:paraId="64DB19D1" w14:textId="77777777" w:rsidR="00004FE7" w:rsidRDefault="00004FE7" w:rsidP="00AB6045">
      <w:pPr>
        <w:pStyle w:val="Textpoznpodarou"/>
        <w:spacing w:line="360" w:lineRule="auto"/>
        <w:rPr>
          <w:rFonts w:ascii="Times New Roman" w:hAnsi="Times New Roman" w:cs="Times New Roman"/>
          <w:sz w:val="24"/>
          <w:szCs w:val="24"/>
        </w:rPr>
      </w:pPr>
    </w:p>
    <w:p w14:paraId="447A4E1A" w14:textId="77777777" w:rsidR="00004FE7" w:rsidRPr="00CD04C2" w:rsidRDefault="00004FE7" w:rsidP="00AB6045">
      <w:pPr>
        <w:pStyle w:val="Textpoznpodarou"/>
        <w:spacing w:line="360" w:lineRule="auto"/>
        <w:rPr>
          <w:rFonts w:ascii="Times New Roman" w:hAnsi="Times New Roman" w:cs="Times New Roman"/>
          <w:sz w:val="24"/>
          <w:szCs w:val="24"/>
        </w:rPr>
      </w:pPr>
      <w:r w:rsidRPr="00CD04C2">
        <w:rPr>
          <w:rFonts w:ascii="Times New Roman" w:hAnsi="Times New Roman" w:cs="Times New Roman"/>
          <w:i/>
          <w:iCs/>
          <w:sz w:val="24"/>
          <w:szCs w:val="24"/>
        </w:rPr>
        <w:t>Rámcový vzdělávací program pro základní vzdělávání</w:t>
      </w:r>
      <w:r w:rsidRPr="00CD04C2">
        <w:rPr>
          <w:rFonts w:ascii="Times New Roman" w:hAnsi="Times New Roman" w:cs="Times New Roman"/>
          <w:sz w:val="24"/>
          <w:szCs w:val="24"/>
        </w:rPr>
        <w:t>. [online]. www.edu.cz. [cit. 6.6.2023]. Dostupné z: https://www.edu.cz/rvp-ramcove-vzdelavaci-programy/ramcovy-vzdelavacici-program-pro-zakladni-vzdelavani-rvp-zv/</w:t>
      </w:r>
    </w:p>
    <w:p w14:paraId="231319DB" w14:textId="77777777" w:rsidR="00004FE7" w:rsidRDefault="00004FE7" w:rsidP="00AB6045">
      <w:pPr>
        <w:pStyle w:val="Textpoznpodarou"/>
        <w:spacing w:line="360" w:lineRule="auto"/>
        <w:rPr>
          <w:rFonts w:ascii="Times New Roman" w:hAnsi="Times New Roman" w:cs="Times New Roman"/>
          <w:sz w:val="24"/>
          <w:szCs w:val="24"/>
        </w:rPr>
      </w:pPr>
    </w:p>
    <w:p w14:paraId="2ED3BB4E" w14:textId="77777777" w:rsidR="00004FE7" w:rsidRPr="00CD7567" w:rsidRDefault="00004FE7" w:rsidP="00AB6045">
      <w:pPr>
        <w:pStyle w:val="Textpoznpodarou"/>
        <w:spacing w:line="360" w:lineRule="auto"/>
        <w:rPr>
          <w:rFonts w:ascii="Times New Roman" w:hAnsi="Times New Roman" w:cs="Times New Roman"/>
          <w:sz w:val="24"/>
          <w:szCs w:val="24"/>
        </w:rPr>
      </w:pPr>
      <w:r w:rsidRPr="00CD7567">
        <w:rPr>
          <w:rFonts w:ascii="Times New Roman" w:hAnsi="Times New Roman" w:cs="Times New Roman"/>
          <w:i/>
          <w:iCs/>
          <w:sz w:val="24"/>
          <w:szCs w:val="24"/>
        </w:rPr>
        <w:t xml:space="preserve">Recyklační cyklus odpadu. </w:t>
      </w:r>
      <w:r w:rsidRPr="00CD7567">
        <w:rPr>
          <w:rFonts w:ascii="Times New Roman" w:hAnsi="Times New Roman" w:cs="Times New Roman"/>
          <w:sz w:val="24"/>
          <w:szCs w:val="24"/>
        </w:rPr>
        <w:t>[online]. www.samosebou.cz. [cit. 8.3.2023]. Dostupné z: https://www.samosebou.cz/slovnik/</w:t>
      </w:r>
    </w:p>
    <w:p w14:paraId="0BC56386" w14:textId="77777777" w:rsidR="00004FE7" w:rsidRDefault="00004FE7" w:rsidP="00AB6045">
      <w:pPr>
        <w:pStyle w:val="Textpoznpodarou"/>
        <w:spacing w:line="360" w:lineRule="auto"/>
        <w:rPr>
          <w:rFonts w:ascii="Times New Roman" w:hAnsi="Times New Roman" w:cs="Times New Roman"/>
          <w:sz w:val="24"/>
          <w:szCs w:val="24"/>
        </w:rPr>
      </w:pPr>
    </w:p>
    <w:p w14:paraId="2E87CA65" w14:textId="77777777" w:rsidR="00004FE7" w:rsidRPr="00CD7567" w:rsidRDefault="00004FE7" w:rsidP="00AB6045">
      <w:pPr>
        <w:spacing w:line="360" w:lineRule="auto"/>
        <w:rPr>
          <w:rFonts w:ascii="Times New Roman" w:hAnsi="Times New Roman" w:cs="Times New Roman"/>
          <w:sz w:val="24"/>
          <w:szCs w:val="24"/>
        </w:rPr>
      </w:pPr>
      <w:r w:rsidRPr="00CD7567">
        <w:rPr>
          <w:rFonts w:ascii="Times New Roman" w:hAnsi="Times New Roman" w:cs="Times New Roman"/>
          <w:i/>
          <w:iCs/>
          <w:sz w:val="24"/>
          <w:szCs w:val="24"/>
        </w:rPr>
        <w:t>Recyklační symboly plastů</w:t>
      </w:r>
      <w:r w:rsidRPr="00CD7567">
        <w:rPr>
          <w:rFonts w:ascii="Times New Roman" w:hAnsi="Times New Roman" w:cs="Times New Roman"/>
          <w:sz w:val="24"/>
          <w:szCs w:val="24"/>
        </w:rPr>
        <w:t>. [online]. www.samosebou.cz. [cit. 14.3.2023]. Dostupné z: https://www.samosebou.cz/2018/01/15/recyklacni-symboly-plastu/</w:t>
      </w:r>
    </w:p>
    <w:p w14:paraId="2A6C5FCE" w14:textId="77777777" w:rsidR="00004FE7" w:rsidRDefault="00004FE7" w:rsidP="00AB6045">
      <w:pPr>
        <w:pStyle w:val="Textpoznpodarou"/>
        <w:spacing w:line="360" w:lineRule="auto"/>
        <w:rPr>
          <w:rFonts w:ascii="Times New Roman" w:hAnsi="Times New Roman" w:cs="Times New Roman"/>
          <w:sz w:val="24"/>
          <w:szCs w:val="24"/>
        </w:rPr>
      </w:pPr>
    </w:p>
    <w:p w14:paraId="1AA436E2" w14:textId="77777777" w:rsidR="00004FE7" w:rsidRPr="00CD7567" w:rsidRDefault="00004FE7" w:rsidP="00AB6045">
      <w:pPr>
        <w:spacing w:line="360" w:lineRule="auto"/>
        <w:rPr>
          <w:rFonts w:ascii="Times New Roman" w:hAnsi="Times New Roman" w:cs="Times New Roman"/>
          <w:sz w:val="24"/>
          <w:szCs w:val="24"/>
        </w:rPr>
      </w:pPr>
      <w:r w:rsidRPr="00CD7567">
        <w:rPr>
          <w:rFonts w:ascii="Times New Roman" w:hAnsi="Times New Roman" w:cs="Times New Roman"/>
          <w:i/>
          <w:iCs/>
          <w:sz w:val="24"/>
          <w:szCs w:val="24"/>
        </w:rPr>
        <w:t>Recyklační symboly skla</w:t>
      </w:r>
      <w:r w:rsidRPr="00CD7567">
        <w:rPr>
          <w:rFonts w:ascii="Times New Roman" w:hAnsi="Times New Roman" w:cs="Times New Roman"/>
          <w:sz w:val="24"/>
          <w:szCs w:val="24"/>
        </w:rPr>
        <w:t>. [online]. www.samosebou.cz. [cit. 14.3.2023]. Dostupné z: https://www.samosebou.cz/2018/06/09/recyklacni-symboly-skla/</w:t>
      </w:r>
    </w:p>
    <w:p w14:paraId="28DA35CC" w14:textId="77777777" w:rsidR="00004FE7" w:rsidRDefault="00004FE7" w:rsidP="00AB6045">
      <w:pPr>
        <w:pStyle w:val="Textpoznpodarou"/>
        <w:spacing w:line="360" w:lineRule="auto"/>
        <w:rPr>
          <w:rFonts w:ascii="Times New Roman" w:hAnsi="Times New Roman" w:cs="Times New Roman"/>
          <w:sz w:val="24"/>
          <w:szCs w:val="24"/>
        </w:rPr>
      </w:pPr>
    </w:p>
    <w:p w14:paraId="564EA7B4" w14:textId="77777777" w:rsidR="00004FE7" w:rsidRPr="00CD7567" w:rsidRDefault="00004FE7" w:rsidP="00AB6045">
      <w:pPr>
        <w:pStyle w:val="Textpoznpodarou"/>
        <w:spacing w:line="360" w:lineRule="auto"/>
        <w:rPr>
          <w:rFonts w:ascii="Times New Roman" w:hAnsi="Times New Roman" w:cs="Times New Roman"/>
          <w:sz w:val="24"/>
          <w:szCs w:val="24"/>
        </w:rPr>
      </w:pPr>
      <w:r w:rsidRPr="00CD7567">
        <w:rPr>
          <w:rFonts w:ascii="Times New Roman" w:hAnsi="Times New Roman" w:cs="Times New Roman"/>
          <w:i/>
          <w:iCs/>
          <w:sz w:val="24"/>
          <w:szCs w:val="24"/>
        </w:rPr>
        <w:t>Recyklační symboly papíru</w:t>
      </w:r>
      <w:r w:rsidRPr="00CD7567">
        <w:rPr>
          <w:rFonts w:ascii="Times New Roman" w:hAnsi="Times New Roman" w:cs="Times New Roman"/>
          <w:sz w:val="24"/>
          <w:szCs w:val="24"/>
        </w:rPr>
        <w:t>. [online]. www.samosebou.cz. [cit. 16.3.2023]. Dostupné z: https://www.samosebou.cz/2019/06/25/recyklacni-symboly-papiru/</w:t>
      </w:r>
    </w:p>
    <w:p w14:paraId="22848101" w14:textId="77777777" w:rsidR="00004FE7" w:rsidRDefault="00004FE7" w:rsidP="00AB6045">
      <w:pPr>
        <w:pStyle w:val="Textpoznpodarou"/>
        <w:spacing w:line="360" w:lineRule="auto"/>
        <w:rPr>
          <w:rFonts w:ascii="Times New Roman" w:hAnsi="Times New Roman" w:cs="Times New Roman"/>
          <w:sz w:val="24"/>
          <w:szCs w:val="24"/>
        </w:rPr>
      </w:pPr>
    </w:p>
    <w:p w14:paraId="5055CA52" w14:textId="77777777" w:rsidR="00004FE7" w:rsidRPr="00CD7567" w:rsidRDefault="00004FE7" w:rsidP="00AB6045">
      <w:pPr>
        <w:pStyle w:val="Textpoznpodarou"/>
        <w:spacing w:line="360" w:lineRule="auto"/>
        <w:rPr>
          <w:rFonts w:ascii="Times New Roman" w:hAnsi="Times New Roman" w:cs="Times New Roman"/>
          <w:sz w:val="24"/>
          <w:szCs w:val="24"/>
        </w:rPr>
      </w:pPr>
      <w:r w:rsidRPr="00CD7567">
        <w:rPr>
          <w:rFonts w:ascii="Times New Roman" w:hAnsi="Times New Roman" w:cs="Times New Roman"/>
          <w:i/>
          <w:iCs/>
          <w:sz w:val="24"/>
          <w:szCs w:val="24"/>
        </w:rPr>
        <w:t>Recyklační symboly kovů</w:t>
      </w:r>
      <w:r w:rsidRPr="00CD7567">
        <w:rPr>
          <w:rFonts w:ascii="Times New Roman" w:hAnsi="Times New Roman" w:cs="Times New Roman"/>
          <w:sz w:val="24"/>
          <w:szCs w:val="24"/>
        </w:rPr>
        <w:t>. [online]. www.samosebou.cz. [cit. 19.3.2023]. Dostupné z: https://www.samosebou.cz/2019/01/23/recyklacni-symboly-kovu/</w:t>
      </w:r>
    </w:p>
    <w:p w14:paraId="063F8628" w14:textId="77777777" w:rsidR="00004FE7" w:rsidRDefault="00004FE7" w:rsidP="00AB6045">
      <w:pPr>
        <w:pStyle w:val="Textpoznpodarou"/>
        <w:spacing w:line="360" w:lineRule="auto"/>
        <w:rPr>
          <w:rFonts w:ascii="Times New Roman" w:hAnsi="Times New Roman" w:cs="Times New Roman"/>
          <w:sz w:val="24"/>
          <w:szCs w:val="24"/>
        </w:rPr>
      </w:pPr>
    </w:p>
    <w:p w14:paraId="4E0A6241" w14:textId="77777777" w:rsidR="00004FE7" w:rsidRPr="00CD7567" w:rsidRDefault="00004FE7" w:rsidP="00AB6045">
      <w:pPr>
        <w:pStyle w:val="Textpoznpodarou"/>
        <w:spacing w:line="360" w:lineRule="auto"/>
        <w:rPr>
          <w:rFonts w:ascii="Times New Roman" w:hAnsi="Times New Roman" w:cs="Times New Roman"/>
          <w:sz w:val="24"/>
          <w:szCs w:val="24"/>
        </w:rPr>
      </w:pPr>
      <w:r w:rsidRPr="00CD7567">
        <w:rPr>
          <w:rFonts w:ascii="Times New Roman" w:hAnsi="Times New Roman" w:cs="Times New Roman"/>
          <w:i/>
          <w:iCs/>
          <w:sz w:val="24"/>
          <w:szCs w:val="24"/>
        </w:rPr>
        <w:t xml:space="preserve">Recyklační značky. </w:t>
      </w:r>
      <w:r w:rsidRPr="00CD7567">
        <w:rPr>
          <w:rFonts w:ascii="Times New Roman" w:hAnsi="Times New Roman" w:cs="Times New Roman"/>
          <w:sz w:val="24"/>
          <w:szCs w:val="24"/>
        </w:rPr>
        <w:t>[online]. www.samosebou.cz. [cit. 8.3.2023]. Dostupné z: https://www.samosebou.cz/slovnik/</w:t>
      </w:r>
    </w:p>
    <w:p w14:paraId="7F683A84" w14:textId="77777777" w:rsidR="00004FE7" w:rsidRPr="00550319" w:rsidRDefault="00004FE7" w:rsidP="00AB6045">
      <w:pPr>
        <w:pStyle w:val="Textpoznpodarou"/>
        <w:spacing w:line="360" w:lineRule="auto"/>
        <w:rPr>
          <w:rFonts w:ascii="Times New Roman" w:hAnsi="Times New Roman" w:cs="Times New Roman"/>
          <w:sz w:val="24"/>
          <w:szCs w:val="24"/>
        </w:rPr>
      </w:pPr>
    </w:p>
    <w:p w14:paraId="5C99D12A" w14:textId="77777777" w:rsidR="00004FE7" w:rsidRPr="00550319" w:rsidRDefault="00004FE7" w:rsidP="00AB6045">
      <w:pPr>
        <w:pStyle w:val="Textpoznpodarou"/>
        <w:spacing w:line="360" w:lineRule="auto"/>
        <w:rPr>
          <w:rFonts w:ascii="Times New Roman" w:hAnsi="Times New Roman" w:cs="Times New Roman"/>
          <w:sz w:val="24"/>
          <w:szCs w:val="24"/>
        </w:rPr>
      </w:pPr>
      <w:r w:rsidRPr="00550319">
        <w:rPr>
          <w:rFonts w:ascii="Times New Roman" w:hAnsi="Times New Roman" w:cs="Times New Roman"/>
          <w:sz w:val="24"/>
          <w:szCs w:val="24"/>
        </w:rPr>
        <w:t xml:space="preserve">SLOBODIAN, Petr. </w:t>
      </w:r>
      <w:r w:rsidRPr="00550319">
        <w:rPr>
          <w:rFonts w:ascii="Times New Roman" w:hAnsi="Times New Roman" w:cs="Times New Roman"/>
          <w:i/>
          <w:iCs/>
          <w:sz w:val="24"/>
          <w:szCs w:val="24"/>
        </w:rPr>
        <w:t>Nakládání s odpady.</w:t>
      </w:r>
      <w:r w:rsidRPr="00550319">
        <w:rPr>
          <w:rFonts w:ascii="Times New Roman" w:hAnsi="Times New Roman" w:cs="Times New Roman"/>
          <w:sz w:val="24"/>
          <w:szCs w:val="24"/>
        </w:rPr>
        <w:t xml:space="preserve"> Univerzita Tomáše Bati ve Zlíně, 2013. ISBN: 978-80-7454-252-7.</w:t>
      </w:r>
    </w:p>
    <w:p w14:paraId="13FA11CD" w14:textId="77777777" w:rsidR="00004FE7" w:rsidRPr="00550319" w:rsidRDefault="00004FE7" w:rsidP="00AB6045">
      <w:pPr>
        <w:pStyle w:val="Textpoznpodarou"/>
        <w:spacing w:line="360" w:lineRule="auto"/>
        <w:rPr>
          <w:rFonts w:ascii="Times New Roman" w:hAnsi="Times New Roman" w:cs="Times New Roman"/>
          <w:sz w:val="24"/>
          <w:szCs w:val="24"/>
        </w:rPr>
      </w:pPr>
    </w:p>
    <w:p w14:paraId="7B899B45" w14:textId="77777777" w:rsidR="00004FE7" w:rsidRDefault="00004FE7" w:rsidP="00AB6045">
      <w:pPr>
        <w:pStyle w:val="Textpoznpodarou"/>
        <w:spacing w:line="360" w:lineRule="auto"/>
        <w:rPr>
          <w:rFonts w:ascii="Times New Roman" w:hAnsi="Times New Roman" w:cs="Times New Roman"/>
          <w:sz w:val="24"/>
          <w:szCs w:val="24"/>
        </w:rPr>
      </w:pPr>
      <w:r w:rsidRPr="00550319">
        <w:rPr>
          <w:rFonts w:ascii="Times New Roman" w:hAnsi="Times New Roman" w:cs="Times New Roman"/>
          <w:sz w:val="24"/>
          <w:szCs w:val="24"/>
        </w:rPr>
        <w:t xml:space="preserve">ŠŤASTNÁ, Jarmila. </w:t>
      </w:r>
      <w:r w:rsidRPr="00550319">
        <w:rPr>
          <w:rFonts w:ascii="Times New Roman" w:hAnsi="Times New Roman" w:cs="Times New Roman"/>
          <w:i/>
          <w:iCs/>
          <w:sz w:val="24"/>
          <w:szCs w:val="24"/>
        </w:rPr>
        <w:t>Kam s nimi</w:t>
      </w:r>
      <w:r w:rsidRPr="00550319">
        <w:rPr>
          <w:rFonts w:ascii="Times New Roman" w:hAnsi="Times New Roman" w:cs="Times New Roman"/>
          <w:sz w:val="24"/>
          <w:szCs w:val="24"/>
        </w:rPr>
        <w:t>. Nakladatelství: Česká televize, 2007. ISBN 80-85005-72-7.</w:t>
      </w:r>
    </w:p>
    <w:p w14:paraId="5A81BFC7" w14:textId="77777777" w:rsidR="00085F89" w:rsidRPr="00550319" w:rsidRDefault="00085F89" w:rsidP="00AB6045">
      <w:pPr>
        <w:pStyle w:val="Textpoznpodarou"/>
        <w:spacing w:line="360" w:lineRule="auto"/>
        <w:rPr>
          <w:rFonts w:ascii="Times New Roman" w:hAnsi="Times New Roman" w:cs="Times New Roman"/>
          <w:sz w:val="24"/>
          <w:szCs w:val="24"/>
        </w:rPr>
      </w:pPr>
    </w:p>
    <w:p w14:paraId="69168FF0" w14:textId="77777777" w:rsidR="00004FE7" w:rsidRDefault="00004FE7" w:rsidP="00AB6045">
      <w:pPr>
        <w:pStyle w:val="Textpoznpodarou"/>
        <w:spacing w:line="360" w:lineRule="auto"/>
        <w:rPr>
          <w:rFonts w:ascii="Times New Roman" w:hAnsi="Times New Roman" w:cs="Times New Roman"/>
          <w:sz w:val="24"/>
          <w:szCs w:val="24"/>
        </w:rPr>
      </w:pPr>
      <w:r w:rsidRPr="00550319">
        <w:rPr>
          <w:rFonts w:ascii="Times New Roman" w:hAnsi="Times New Roman" w:cs="Times New Roman"/>
          <w:sz w:val="24"/>
          <w:szCs w:val="24"/>
        </w:rPr>
        <w:t xml:space="preserve">ŠŤASTNÁ, Jarmila. </w:t>
      </w:r>
      <w:r w:rsidRPr="00550319">
        <w:rPr>
          <w:rFonts w:ascii="Times New Roman" w:hAnsi="Times New Roman" w:cs="Times New Roman"/>
          <w:i/>
          <w:iCs/>
          <w:sz w:val="24"/>
          <w:szCs w:val="24"/>
        </w:rPr>
        <w:t xml:space="preserve">Všechno, co potřebujete vědět o odpadech a neměli jste se koho zeptat. </w:t>
      </w:r>
      <w:r w:rsidRPr="00550319">
        <w:rPr>
          <w:rFonts w:ascii="Times New Roman" w:hAnsi="Times New Roman" w:cs="Times New Roman"/>
          <w:sz w:val="24"/>
          <w:szCs w:val="24"/>
        </w:rPr>
        <w:t>Nakladatelství: EKO-KOM, a. s., 2013. ISBN: 978-80-904833-1-6.</w:t>
      </w:r>
    </w:p>
    <w:p w14:paraId="219CDD5B" w14:textId="77777777" w:rsidR="00004FE7" w:rsidRDefault="00004FE7" w:rsidP="00AB6045">
      <w:pPr>
        <w:pStyle w:val="Textpoznpodarou"/>
        <w:spacing w:line="360" w:lineRule="auto"/>
        <w:rPr>
          <w:rFonts w:ascii="Times New Roman" w:hAnsi="Times New Roman" w:cs="Times New Roman"/>
          <w:sz w:val="24"/>
          <w:szCs w:val="24"/>
        </w:rPr>
      </w:pPr>
    </w:p>
    <w:p w14:paraId="19E4A681" w14:textId="77777777" w:rsidR="00004FE7" w:rsidRPr="005A069F" w:rsidRDefault="00004FE7" w:rsidP="00AB6045">
      <w:pPr>
        <w:pStyle w:val="Textpoznpodarou"/>
        <w:spacing w:line="360" w:lineRule="auto"/>
        <w:rPr>
          <w:rFonts w:ascii="Times New Roman" w:hAnsi="Times New Roman" w:cs="Times New Roman"/>
          <w:sz w:val="24"/>
          <w:szCs w:val="24"/>
        </w:rPr>
      </w:pPr>
      <w:r w:rsidRPr="005A069F">
        <w:rPr>
          <w:rFonts w:ascii="Times New Roman" w:hAnsi="Times New Roman" w:cs="Times New Roman"/>
          <w:i/>
          <w:iCs/>
          <w:sz w:val="24"/>
          <w:szCs w:val="24"/>
        </w:rPr>
        <w:t>Třídění a recyklace kovů v česku</w:t>
      </w:r>
      <w:r w:rsidRPr="005A069F">
        <w:rPr>
          <w:rFonts w:ascii="Times New Roman" w:hAnsi="Times New Roman" w:cs="Times New Roman"/>
          <w:sz w:val="24"/>
          <w:szCs w:val="24"/>
        </w:rPr>
        <w:t>. [online]. www.samosebou.cz. [cit. 19.3.2023]. Dostupné z: https://www.samosebou.cz/2020/10/01/trideni-a-recyklace-kovu-v-cesku/</w:t>
      </w:r>
    </w:p>
    <w:p w14:paraId="73D47069" w14:textId="77777777" w:rsidR="00004FE7" w:rsidRDefault="00004FE7" w:rsidP="00AB6045">
      <w:pPr>
        <w:pStyle w:val="Textpoznpodarou"/>
        <w:spacing w:line="360" w:lineRule="auto"/>
        <w:rPr>
          <w:i/>
          <w:iCs/>
        </w:rPr>
      </w:pPr>
    </w:p>
    <w:p w14:paraId="37E96C46" w14:textId="77777777" w:rsidR="00004FE7" w:rsidRPr="005A069F" w:rsidRDefault="00004FE7" w:rsidP="00AB6045">
      <w:pPr>
        <w:pStyle w:val="Textpoznpodarou"/>
        <w:spacing w:line="360" w:lineRule="auto"/>
        <w:rPr>
          <w:rFonts w:ascii="Times New Roman" w:hAnsi="Times New Roman" w:cs="Times New Roman"/>
          <w:sz w:val="24"/>
          <w:szCs w:val="24"/>
        </w:rPr>
      </w:pPr>
      <w:r w:rsidRPr="005A069F">
        <w:rPr>
          <w:rFonts w:ascii="Times New Roman" w:hAnsi="Times New Roman" w:cs="Times New Roman"/>
          <w:i/>
          <w:iCs/>
          <w:sz w:val="24"/>
          <w:szCs w:val="24"/>
        </w:rPr>
        <w:t>Třídění odpadu</w:t>
      </w:r>
      <w:r w:rsidRPr="005A069F">
        <w:rPr>
          <w:rFonts w:ascii="Times New Roman" w:hAnsi="Times New Roman" w:cs="Times New Roman"/>
          <w:sz w:val="24"/>
          <w:szCs w:val="24"/>
        </w:rPr>
        <w:t>. [online]. www.samosebou.cz. [cit. 29.3.2023]. Dostupné z: https://www.samosebou.cz/slovnik/trideni-odpadu/</w:t>
      </w:r>
    </w:p>
    <w:p w14:paraId="10EB8449" w14:textId="77777777" w:rsidR="00004FE7" w:rsidRDefault="00004FE7" w:rsidP="00AB6045">
      <w:pPr>
        <w:pStyle w:val="Textpoznpodarou"/>
        <w:spacing w:line="360" w:lineRule="auto"/>
        <w:rPr>
          <w:rFonts w:ascii="Times New Roman" w:hAnsi="Times New Roman" w:cs="Times New Roman"/>
          <w:sz w:val="24"/>
          <w:szCs w:val="24"/>
        </w:rPr>
      </w:pPr>
    </w:p>
    <w:p w14:paraId="363EA99B" w14:textId="77777777" w:rsidR="00004FE7" w:rsidRDefault="00004FE7" w:rsidP="00AB6045">
      <w:pPr>
        <w:pStyle w:val="Textpoznpodarou"/>
        <w:spacing w:line="360" w:lineRule="auto"/>
        <w:rPr>
          <w:rFonts w:ascii="Times New Roman" w:hAnsi="Times New Roman" w:cs="Times New Roman"/>
          <w:sz w:val="24"/>
          <w:szCs w:val="24"/>
        </w:rPr>
      </w:pPr>
      <w:r w:rsidRPr="005A069F">
        <w:rPr>
          <w:rFonts w:ascii="Times New Roman" w:hAnsi="Times New Roman" w:cs="Times New Roman"/>
          <w:i/>
          <w:iCs/>
          <w:sz w:val="24"/>
          <w:szCs w:val="24"/>
        </w:rPr>
        <w:t>Upcyklace může být materiálový zdroj budoucnosti</w:t>
      </w:r>
      <w:r w:rsidRPr="005A069F">
        <w:rPr>
          <w:rFonts w:ascii="Times New Roman" w:hAnsi="Times New Roman" w:cs="Times New Roman"/>
          <w:sz w:val="24"/>
          <w:szCs w:val="24"/>
        </w:rPr>
        <w:t>. [online]. www.trideniodpadu.cz. [cit. 8.3.2023]. Dostupné z: https://www.trideniodpadu.cz/upcyklace</w:t>
      </w:r>
    </w:p>
    <w:p w14:paraId="1CFD64EB" w14:textId="77777777" w:rsidR="00004FE7" w:rsidRDefault="00004FE7" w:rsidP="00AB6045">
      <w:pPr>
        <w:pStyle w:val="Textpoznpodarou"/>
        <w:spacing w:line="360" w:lineRule="auto"/>
        <w:rPr>
          <w:rFonts w:ascii="Times New Roman" w:hAnsi="Times New Roman" w:cs="Times New Roman"/>
          <w:sz w:val="24"/>
          <w:szCs w:val="24"/>
        </w:rPr>
      </w:pPr>
    </w:p>
    <w:p w14:paraId="40155B65" w14:textId="77777777" w:rsidR="00004FE7" w:rsidRDefault="00004FE7" w:rsidP="00AB6045">
      <w:pPr>
        <w:pStyle w:val="Textpoznpodarou"/>
        <w:spacing w:line="360" w:lineRule="auto"/>
        <w:rPr>
          <w:rFonts w:ascii="Times New Roman" w:hAnsi="Times New Roman" w:cs="Times New Roman"/>
          <w:sz w:val="24"/>
          <w:szCs w:val="24"/>
        </w:rPr>
      </w:pPr>
      <w:r w:rsidRPr="005A069F">
        <w:rPr>
          <w:rFonts w:ascii="Times New Roman" w:hAnsi="Times New Roman" w:cs="Times New Roman"/>
          <w:i/>
          <w:iCs/>
          <w:sz w:val="24"/>
          <w:szCs w:val="24"/>
        </w:rPr>
        <w:t>Vše o recyklačních symbolech na obalech</w:t>
      </w:r>
      <w:r w:rsidRPr="005A069F">
        <w:rPr>
          <w:rFonts w:ascii="Times New Roman" w:hAnsi="Times New Roman" w:cs="Times New Roman"/>
          <w:sz w:val="24"/>
          <w:szCs w:val="24"/>
        </w:rPr>
        <w:t>. [online]. www.samosebou.cz. [cit. 8.3.2023]. Dostupné z: https://www.samosebou.cz/2018/04/11/vse-o-recyklacnich-symbolech-na-obalech/</w:t>
      </w:r>
    </w:p>
    <w:p w14:paraId="0E600B3C" w14:textId="77777777" w:rsidR="00004FE7" w:rsidRDefault="00004FE7" w:rsidP="00AB6045">
      <w:pPr>
        <w:pStyle w:val="Textpoznpodarou"/>
        <w:spacing w:line="360" w:lineRule="auto"/>
        <w:rPr>
          <w:rFonts w:ascii="Times New Roman" w:hAnsi="Times New Roman" w:cs="Times New Roman"/>
          <w:sz w:val="24"/>
          <w:szCs w:val="24"/>
        </w:rPr>
      </w:pPr>
    </w:p>
    <w:p w14:paraId="159BB299" w14:textId="77777777" w:rsidR="00004FE7" w:rsidRPr="005A069F" w:rsidRDefault="00004FE7" w:rsidP="00AB6045">
      <w:pPr>
        <w:pStyle w:val="Textpoznpodarou"/>
        <w:spacing w:line="360" w:lineRule="auto"/>
        <w:rPr>
          <w:rFonts w:ascii="Times New Roman" w:hAnsi="Times New Roman" w:cs="Times New Roman"/>
          <w:sz w:val="24"/>
          <w:szCs w:val="24"/>
        </w:rPr>
      </w:pPr>
      <w:r w:rsidRPr="005A069F">
        <w:rPr>
          <w:rFonts w:ascii="Times New Roman" w:hAnsi="Times New Roman" w:cs="Times New Roman"/>
          <w:i/>
          <w:iCs/>
          <w:sz w:val="24"/>
          <w:szCs w:val="24"/>
        </w:rPr>
        <w:t>Využitelné složky odpadů</w:t>
      </w:r>
      <w:r w:rsidRPr="005A069F">
        <w:rPr>
          <w:rFonts w:ascii="Times New Roman" w:hAnsi="Times New Roman" w:cs="Times New Roman"/>
          <w:sz w:val="24"/>
          <w:szCs w:val="24"/>
        </w:rPr>
        <w:t>. [online]. www.samosebou.cz. [cit. 29.3.2023]. Dostupné z: https://www.samosebou.cz/slovnik/vyuzitelne-slozky-odpadu/</w:t>
      </w:r>
    </w:p>
    <w:p w14:paraId="111F5B18" w14:textId="77777777" w:rsidR="00004FE7" w:rsidRDefault="00004FE7" w:rsidP="00AB6045">
      <w:pPr>
        <w:pStyle w:val="Textpoznpodarou"/>
        <w:spacing w:line="360" w:lineRule="auto"/>
        <w:rPr>
          <w:rFonts w:ascii="Times New Roman" w:hAnsi="Times New Roman" w:cs="Times New Roman"/>
          <w:sz w:val="24"/>
          <w:szCs w:val="24"/>
        </w:rPr>
      </w:pPr>
    </w:p>
    <w:p w14:paraId="7AF67471" w14:textId="77777777" w:rsidR="00004FE7" w:rsidRPr="00550319" w:rsidRDefault="00004FE7" w:rsidP="00AB6045">
      <w:pPr>
        <w:pStyle w:val="Textpoznpodarou"/>
        <w:spacing w:line="360" w:lineRule="auto"/>
        <w:rPr>
          <w:rFonts w:ascii="Times New Roman" w:hAnsi="Times New Roman" w:cs="Times New Roman"/>
          <w:sz w:val="24"/>
          <w:szCs w:val="24"/>
        </w:rPr>
      </w:pPr>
      <w:r w:rsidRPr="00550319">
        <w:rPr>
          <w:rFonts w:ascii="Times New Roman" w:hAnsi="Times New Roman" w:cs="Times New Roman"/>
          <w:i/>
          <w:iCs/>
          <w:sz w:val="24"/>
          <w:szCs w:val="24"/>
        </w:rPr>
        <w:t>Zákon č. 541/2020 Sb. Zákon o odpadech.</w:t>
      </w:r>
      <w:r w:rsidRPr="00550319">
        <w:rPr>
          <w:rFonts w:ascii="Times New Roman" w:hAnsi="Times New Roman" w:cs="Times New Roman"/>
          <w:sz w:val="24"/>
          <w:szCs w:val="24"/>
        </w:rPr>
        <w:t xml:space="preserve"> [online]. www.zakonyprolidi.cz. [cit. 28.3.2023]. Dostupné z: https://www.zakonyprolidi.cz/cs/2020-541</w:t>
      </w:r>
    </w:p>
    <w:p w14:paraId="5BDE1340" w14:textId="77777777" w:rsidR="00004FE7" w:rsidRPr="00550319" w:rsidRDefault="00004FE7" w:rsidP="00AB6045">
      <w:pPr>
        <w:pStyle w:val="Textpoznpodarou"/>
        <w:spacing w:line="360" w:lineRule="auto"/>
        <w:rPr>
          <w:rFonts w:ascii="Times New Roman" w:hAnsi="Times New Roman" w:cs="Times New Roman"/>
          <w:sz w:val="32"/>
          <w:szCs w:val="32"/>
        </w:rPr>
      </w:pPr>
    </w:p>
    <w:p w14:paraId="7195765B" w14:textId="77777777" w:rsidR="00004FE7" w:rsidRPr="00550319" w:rsidRDefault="00004FE7" w:rsidP="00AB6045">
      <w:pPr>
        <w:pStyle w:val="Textpoznpodarou"/>
        <w:spacing w:line="360" w:lineRule="auto"/>
        <w:rPr>
          <w:rFonts w:ascii="Times New Roman" w:hAnsi="Times New Roman" w:cs="Times New Roman"/>
          <w:sz w:val="24"/>
          <w:szCs w:val="24"/>
        </w:rPr>
      </w:pPr>
      <w:r w:rsidRPr="00550319">
        <w:rPr>
          <w:rFonts w:ascii="Times New Roman" w:hAnsi="Times New Roman" w:cs="Times New Roman"/>
          <w:i/>
          <w:iCs/>
          <w:sz w:val="24"/>
          <w:szCs w:val="24"/>
        </w:rPr>
        <w:t>Zákon č. 561/20004. Sb.</w:t>
      </w:r>
      <w:r w:rsidRPr="00550319">
        <w:rPr>
          <w:rFonts w:ascii="Times New Roman" w:hAnsi="Times New Roman" w:cs="Times New Roman"/>
          <w:sz w:val="24"/>
          <w:szCs w:val="24"/>
        </w:rPr>
        <w:t xml:space="preserve"> [online]. www.zakonyprolidi.cz. [cit. 5.6.2023]. Dostupné z: https://www.zakonyprolidi.cz/cs/2004-561</w:t>
      </w:r>
    </w:p>
    <w:p w14:paraId="2A38CE46" w14:textId="3E99A023" w:rsidR="0066195D" w:rsidRPr="00E116B5" w:rsidRDefault="0066195D" w:rsidP="0066195D">
      <w:pPr>
        <w:pStyle w:val="NadpisyBP"/>
        <w:rPr>
          <w:b w:val="0"/>
          <w:bCs w:val="0"/>
        </w:rPr>
      </w:pPr>
      <w:r w:rsidRPr="00E116B5">
        <w:rPr>
          <w:b w:val="0"/>
          <w:bCs w:val="0"/>
        </w:rPr>
        <w:br w:type="page"/>
      </w:r>
    </w:p>
    <w:p w14:paraId="1AD4422F" w14:textId="1CDFFA4A" w:rsidR="009429D6" w:rsidRDefault="005D7F05" w:rsidP="005D7F05">
      <w:pPr>
        <w:pStyle w:val="NadpisyBP"/>
      </w:pPr>
      <w:bookmarkStart w:id="76" w:name="_Toc137714839"/>
      <w:r>
        <w:lastRenderedPageBreak/>
        <w:t>Seznam obrázků</w:t>
      </w:r>
      <w:bookmarkEnd w:id="76"/>
    </w:p>
    <w:p w14:paraId="64ADC103" w14:textId="5D228B39" w:rsidR="00E116B5" w:rsidRPr="00E116B5" w:rsidRDefault="008B203B">
      <w:pPr>
        <w:pStyle w:val="Obsah1"/>
        <w:rPr>
          <w:rFonts w:asciiTheme="minorHAnsi" w:eastAsiaTheme="minorEastAsia" w:hAnsiTheme="minorHAnsi" w:cstheme="minorBidi"/>
          <w:b w:val="0"/>
          <w:bCs w:val="0"/>
          <w:noProof/>
          <w:kern w:val="2"/>
          <w:sz w:val="24"/>
          <w:szCs w:val="24"/>
          <w:lang w:eastAsia="cs-CZ"/>
          <w14:ligatures w14:val="standardContextual"/>
        </w:rPr>
      </w:pPr>
      <w:r w:rsidRPr="00E116B5">
        <w:rPr>
          <w:b w:val="0"/>
          <w:bCs w:val="0"/>
          <w:sz w:val="24"/>
          <w:szCs w:val="24"/>
        </w:rPr>
        <w:fldChar w:fldCharType="begin"/>
      </w:r>
      <w:r w:rsidRPr="00E116B5">
        <w:rPr>
          <w:b w:val="0"/>
          <w:bCs w:val="0"/>
          <w:sz w:val="24"/>
          <w:szCs w:val="24"/>
        </w:rPr>
        <w:instrText xml:space="preserve"> TOC \h \z \t "obrázky;1" </w:instrText>
      </w:r>
      <w:r w:rsidRPr="00E116B5">
        <w:rPr>
          <w:b w:val="0"/>
          <w:bCs w:val="0"/>
          <w:sz w:val="24"/>
          <w:szCs w:val="24"/>
        </w:rPr>
        <w:fldChar w:fldCharType="separate"/>
      </w:r>
      <w:hyperlink w:anchor="_Toc137714355" w:history="1">
        <w:r w:rsidR="00E116B5" w:rsidRPr="00E116B5">
          <w:rPr>
            <w:rStyle w:val="Hypertextovodkaz"/>
            <w:b w:val="0"/>
            <w:bCs w:val="0"/>
            <w:noProof/>
            <w:sz w:val="24"/>
            <w:szCs w:val="24"/>
          </w:rPr>
          <w:t>Obrázek č. 1: Třídění odpadů (dewolf.cz 2023)</w:t>
        </w:r>
        <w:r w:rsidR="00E116B5" w:rsidRPr="00E116B5">
          <w:rPr>
            <w:b w:val="0"/>
            <w:bCs w:val="0"/>
            <w:noProof/>
            <w:webHidden/>
            <w:sz w:val="24"/>
            <w:szCs w:val="24"/>
          </w:rPr>
          <w:tab/>
        </w:r>
        <w:r w:rsidR="00E116B5" w:rsidRPr="00E116B5">
          <w:rPr>
            <w:b w:val="0"/>
            <w:bCs w:val="0"/>
            <w:noProof/>
            <w:webHidden/>
            <w:sz w:val="24"/>
            <w:szCs w:val="24"/>
          </w:rPr>
          <w:fldChar w:fldCharType="begin"/>
        </w:r>
        <w:r w:rsidR="00E116B5" w:rsidRPr="00E116B5">
          <w:rPr>
            <w:b w:val="0"/>
            <w:bCs w:val="0"/>
            <w:noProof/>
            <w:webHidden/>
            <w:sz w:val="24"/>
            <w:szCs w:val="24"/>
          </w:rPr>
          <w:instrText xml:space="preserve"> PAGEREF _Toc137714355 \h </w:instrText>
        </w:r>
        <w:r w:rsidR="00E116B5" w:rsidRPr="00E116B5">
          <w:rPr>
            <w:b w:val="0"/>
            <w:bCs w:val="0"/>
            <w:noProof/>
            <w:webHidden/>
            <w:sz w:val="24"/>
            <w:szCs w:val="24"/>
          </w:rPr>
        </w:r>
        <w:r w:rsidR="00E116B5" w:rsidRPr="00E116B5">
          <w:rPr>
            <w:b w:val="0"/>
            <w:bCs w:val="0"/>
            <w:noProof/>
            <w:webHidden/>
            <w:sz w:val="24"/>
            <w:szCs w:val="24"/>
          </w:rPr>
          <w:fldChar w:fldCharType="separate"/>
        </w:r>
        <w:r w:rsidR="00E116B5" w:rsidRPr="00E116B5">
          <w:rPr>
            <w:b w:val="0"/>
            <w:bCs w:val="0"/>
            <w:noProof/>
            <w:webHidden/>
            <w:sz w:val="24"/>
            <w:szCs w:val="24"/>
          </w:rPr>
          <w:t>13</w:t>
        </w:r>
        <w:r w:rsidR="00E116B5" w:rsidRPr="00E116B5">
          <w:rPr>
            <w:b w:val="0"/>
            <w:bCs w:val="0"/>
            <w:noProof/>
            <w:webHidden/>
            <w:sz w:val="24"/>
            <w:szCs w:val="24"/>
          </w:rPr>
          <w:fldChar w:fldCharType="end"/>
        </w:r>
      </w:hyperlink>
    </w:p>
    <w:p w14:paraId="78D284D3" w14:textId="7464886D" w:rsidR="00E116B5" w:rsidRPr="00E116B5" w:rsidRDefault="000D279B">
      <w:pPr>
        <w:pStyle w:val="Obsah1"/>
        <w:rPr>
          <w:rFonts w:asciiTheme="minorHAnsi" w:eastAsiaTheme="minorEastAsia" w:hAnsiTheme="minorHAnsi" w:cstheme="minorBidi"/>
          <w:b w:val="0"/>
          <w:bCs w:val="0"/>
          <w:noProof/>
          <w:kern w:val="2"/>
          <w:sz w:val="24"/>
          <w:szCs w:val="24"/>
          <w:lang w:eastAsia="cs-CZ"/>
          <w14:ligatures w14:val="standardContextual"/>
        </w:rPr>
      </w:pPr>
      <w:hyperlink w:anchor="_Toc137714356" w:history="1">
        <w:r w:rsidR="00E116B5" w:rsidRPr="00E116B5">
          <w:rPr>
            <w:rStyle w:val="Hypertextovodkaz"/>
            <w:b w:val="0"/>
            <w:bCs w:val="0"/>
            <w:noProof/>
            <w:sz w:val="24"/>
            <w:szCs w:val="24"/>
          </w:rPr>
          <w:t>Obrázek č. 2: Celková produkce odpadů v ČR, 2012 – 2021 (mzp.cz 2023)</w:t>
        </w:r>
        <w:r w:rsidR="00E116B5" w:rsidRPr="00E116B5">
          <w:rPr>
            <w:b w:val="0"/>
            <w:bCs w:val="0"/>
            <w:noProof/>
            <w:webHidden/>
            <w:sz w:val="24"/>
            <w:szCs w:val="24"/>
          </w:rPr>
          <w:tab/>
        </w:r>
        <w:r w:rsidR="00E116B5" w:rsidRPr="00E116B5">
          <w:rPr>
            <w:b w:val="0"/>
            <w:bCs w:val="0"/>
            <w:noProof/>
            <w:webHidden/>
            <w:sz w:val="24"/>
            <w:szCs w:val="24"/>
          </w:rPr>
          <w:fldChar w:fldCharType="begin"/>
        </w:r>
        <w:r w:rsidR="00E116B5" w:rsidRPr="00E116B5">
          <w:rPr>
            <w:b w:val="0"/>
            <w:bCs w:val="0"/>
            <w:noProof/>
            <w:webHidden/>
            <w:sz w:val="24"/>
            <w:szCs w:val="24"/>
          </w:rPr>
          <w:instrText xml:space="preserve"> PAGEREF _Toc137714356 \h </w:instrText>
        </w:r>
        <w:r w:rsidR="00E116B5" w:rsidRPr="00E116B5">
          <w:rPr>
            <w:b w:val="0"/>
            <w:bCs w:val="0"/>
            <w:noProof/>
            <w:webHidden/>
            <w:sz w:val="24"/>
            <w:szCs w:val="24"/>
          </w:rPr>
        </w:r>
        <w:r w:rsidR="00E116B5" w:rsidRPr="00E116B5">
          <w:rPr>
            <w:b w:val="0"/>
            <w:bCs w:val="0"/>
            <w:noProof/>
            <w:webHidden/>
            <w:sz w:val="24"/>
            <w:szCs w:val="24"/>
          </w:rPr>
          <w:fldChar w:fldCharType="separate"/>
        </w:r>
        <w:r w:rsidR="00E116B5" w:rsidRPr="00E116B5">
          <w:rPr>
            <w:b w:val="0"/>
            <w:bCs w:val="0"/>
            <w:noProof/>
            <w:webHidden/>
            <w:sz w:val="24"/>
            <w:szCs w:val="24"/>
          </w:rPr>
          <w:t>14</w:t>
        </w:r>
        <w:r w:rsidR="00E116B5" w:rsidRPr="00E116B5">
          <w:rPr>
            <w:b w:val="0"/>
            <w:bCs w:val="0"/>
            <w:noProof/>
            <w:webHidden/>
            <w:sz w:val="24"/>
            <w:szCs w:val="24"/>
          </w:rPr>
          <w:fldChar w:fldCharType="end"/>
        </w:r>
      </w:hyperlink>
    </w:p>
    <w:p w14:paraId="3F3E92B5" w14:textId="746E59AB" w:rsidR="00E116B5" w:rsidRPr="00E116B5" w:rsidRDefault="000D279B">
      <w:pPr>
        <w:pStyle w:val="Obsah1"/>
        <w:rPr>
          <w:rFonts w:asciiTheme="minorHAnsi" w:eastAsiaTheme="minorEastAsia" w:hAnsiTheme="minorHAnsi" w:cstheme="minorBidi"/>
          <w:b w:val="0"/>
          <w:bCs w:val="0"/>
          <w:noProof/>
          <w:kern w:val="2"/>
          <w:sz w:val="24"/>
          <w:szCs w:val="24"/>
          <w:lang w:eastAsia="cs-CZ"/>
          <w14:ligatures w14:val="standardContextual"/>
        </w:rPr>
      </w:pPr>
      <w:hyperlink w:anchor="_Toc137714357" w:history="1">
        <w:r w:rsidR="00E116B5" w:rsidRPr="00E116B5">
          <w:rPr>
            <w:rStyle w:val="Hypertextovodkaz"/>
            <w:b w:val="0"/>
            <w:bCs w:val="0"/>
            <w:noProof/>
            <w:sz w:val="24"/>
            <w:szCs w:val="24"/>
          </w:rPr>
          <w:t>Obrázek č. 3: Recyklační koloběh (euro.cz 2023)</w:t>
        </w:r>
        <w:r w:rsidR="00E116B5" w:rsidRPr="00E116B5">
          <w:rPr>
            <w:b w:val="0"/>
            <w:bCs w:val="0"/>
            <w:noProof/>
            <w:webHidden/>
            <w:sz w:val="24"/>
            <w:szCs w:val="24"/>
          </w:rPr>
          <w:tab/>
        </w:r>
        <w:r w:rsidR="00E116B5" w:rsidRPr="00E116B5">
          <w:rPr>
            <w:b w:val="0"/>
            <w:bCs w:val="0"/>
            <w:noProof/>
            <w:webHidden/>
            <w:sz w:val="24"/>
            <w:szCs w:val="24"/>
          </w:rPr>
          <w:fldChar w:fldCharType="begin"/>
        </w:r>
        <w:r w:rsidR="00E116B5" w:rsidRPr="00E116B5">
          <w:rPr>
            <w:b w:val="0"/>
            <w:bCs w:val="0"/>
            <w:noProof/>
            <w:webHidden/>
            <w:sz w:val="24"/>
            <w:szCs w:val="24"/>
          </w:rPr>
          <w:instrText xml:space="preserve"> PAGEREF _Toc137714357 \h </w:instrText>
        </w:r>
        <w:r w:rsidR="00E116B5" w:rsidRPr="00E116B5">
          <w:rPr>
            <w:b w:val="0"/>
            <w:bCs w:val="0"/>
            <w:noProof/>
            <w:webHidden/>
            <w:sz w:val="24"/>
            <w:szCs w:val="24"/>
          </w:rPr>
        </w:r>
        <w:r w:rsidR="00E116B5" w:rsidRPr="00E116B5">
          <w:rPr>
            <w:b w:val="0"/>
            <w:bCs w:val="0"/>
            <w:noProof/>
            <w:webHidden/>
            <w:sz w:val="24"/>
            <w:szCs w:val="24"/>
          </w:rPr>
          <w:fldChar w:fldCharType="separate"/>
        </w:r>
        <w:r w:rsidR="00E116B5" w:rsidRPr="00E116B5">
          <w:rPr>
            <w:b w:val="0"/>
            <w:bCs w:val="0"/>
            <w:noProof/>
            <w:webHidden/>
            <w:sz w:val="24"/>
            <w:szCs w:val="24"/>
          </w:rPr>
          <w:t>18</w:t>
        </w:r>
        <w:r w:rsidR="00E116B5" w:rsidRPr="00E116B5">
          <w:rPr>
            <w:b w:val="0"/>
            <w:bCs w:val="0"/>
            <w:noProof/>
            <w:webHidden/>
            <w:sz w:val="24"/>
            <w:szCs w:val="24"/>
          </w:rPr>
          <w:fldChar w:fldCharType="end"/>
        </w:r>
      </w:hyperlink>
    </w:p>
    <w:p w14:paraId="5E8EED90" w14:textId="04A13AB8" w:rsidR="00E116B5" w:rsidRPr="00E116B5" w:rsidRDefault="000D279B">
      <w:pPr>
        <w:pStyle w:val="Obsah1"/>
        <w:rPr>
          <w:rFonts w:asciiTheme="minorHAnsi" w:eastAsiaTheme="minorEastAsia" w:hAnsiTheme="minorHAnsi" w:cstheme="minorBidi"/>
          <w:b w:val="0"/>
          <w:bCs w:val="0"/>
          <w:noProof/>
          <w:kern w:val="2"/>
          <w:sz w:val="24"/>
          <w:szCs w:val="24"/>
          <w:lang w:eastAsia="cs-CZ"/>
          <w14:ligatures w14:val="standardContextual"/>
        </w:rPr>
      </w:pPr>
      <w:hyperlink w:anchor="_Toc137714358" w:history="1">
        <w:r w:rsidR="00E116B5" w:rsidRPr="00E116B5">
          <w:rPr>
            <w:rStyle w:val="Hypertextovodkaz"/>
            <w:b w:val="0"/>
            <w:bCs w:val="0"/>
            <w:noProof/>
            <w:sz w:val="24"/>
            <w:szCs w:val="24"/>
          </w:rPr>
          <w:t>Obrázek č. 4: Recyklační symboly na obalech (samosebou.cz 2023)</w:t>
        </w:r>
        <w:r w:rsidR="00E116B5" w:rsidRPr="00E116B5">
          <w:rPr>
            <w:b w:val="0"/>
            <w:bCs w:val="0"/>
            <w:noProof/>
            <w:webHidden/>
            <w:sz w:val="24"/>
            <w:szCs w:val="24"/>
          </w:rPr>
          <w:tab/>
        </w:r>
        <w:r w:rsidR="00E116B5" w:rsidRPr="00E116B5">
          <w:rPr>
            <w:b w:val="0"/>
            <w:bCs w:val="0"/>
            <w:noProof/>
            <w:webHidden/>
            <w:sz w:val="24"/>
            <w:szCs w:val="24"/>
          </w:rPr>
          <w:fldChar w:fldCharType="begin"/>
        </w:r>
        <w:r w:rsidR="00E116B5" w:rsidRPr="00E116B5">
          <w:rPr>
            <w:b w:val="0"/>
            <w:bCs w:val="0"/>
            <w:noProof/>
            <w:webHidden/>
            <w:sz w:val="24"/>
            <w:szCs w:val="24"/>
          </w:rPr>
          <w:instrText xml:space="preserve"> PAGEREF _Toc137714358 \h </w:instrText>
        </w:r>
        <w:r w:rsidR="00E116B5" w:rsidRPr="00E116B5">
          <w:rPr>
            <w:b w:val="0"/>
            <w:bCs w:val="0"/>
            <w:noProof/>
            <w:webHidden/>
            <w:sz w:val="24"/>
            <w:szCs w:val="24"/>
          </w:rPr>
        </w:r>
        <w:r w:rsidR="00E116B5" w:rsidRPr="00E116B5">
          <w:rPr>
            <w:b w:val="0"/>
            <w:bCs w:val="0"/>
            <w:noProof/>
            <w:webHidden/>
            <w:sz w:val="24"/>
            <w:szCs w:val="24"/>
          </w:rPr>
          <w:fldChar w:fldCharType="separate"/>
        </w:r>
        <w:r w:rsidR="00E116B5" w:rsidRPr="00E116B5">
          <w:rPr>
            <w:b w:val="0"/>
            <w:bCs w:val="0"/>
            <w:noProof/>
            <w:webHidden/>
            <w:sz w:val="24"/>
            <w:szCs w:val="24"/>
          </w:rPr>
          <w:t>20</w:t>
        </w:r>
        <w:r w:rsidR="00E116B5" w:rsidRPr="00E116B5">
          <w:rPr>
            <w:b w:val="0"/>
            <w:bCs w:val="0"/>
            <w:noProof/>
            <w:webHidden/>
            <w:sz w:val="24"/>
            <w:szCs w:val="24"/>
          </w:rPr>
          <w:fldChar w:fldCharType="end"/>
        </w:r>
      </w:hyperlink>
    </w:p>
    <w:p w14:paraId="2C3C95EA" w14:textId="38B34A10" w:rsidR="00E116B5" w:rsidRPr="00E116B5" w:rsidRDefault="000D279B">
      <w:pPr>
        <w:pStyle w:val="Obsah1"/>
        <w:rPr>
          <w:rFonts w:asciiTheme="minorHAnsi" w:eastAsiaTheme="minorEastAsia" w:hAnsiTheme="minorHAnsi" w:cstheme="minorBidi"/>
          <w:b w:val="0"/>
          <w:bCs w:val="0"/>
          <w:noProof/>
          <w:kern w:val="2"/>
          <w:sz w:val="24"/>
          <w:szCs w:val="24"/>
          <w:lang w:eastAsia="cs-CZ"/>
          <w14:ligatures w14:val="standardContextual"/>
        </w:rPr>
      </w:pPr>
      <w:hyperlink w:anchor="_Toc137714359" w:history="1">
        <w:r w:rsidR="00E116B5" w:rsidRPr="00E116B5">
          <w:rPr>
            <w:rStyle w:val="Hypertextovodkaz"/>
            <w:b w:val="0"/>
            <w:bCs w:val="0"/>
            <w:noProof/>
            <w:sz w:val="24"/>
            <w:szCs w:val="24"/>
          </w:rPr>
          <w:t>Obrázek č. 5: Recyklační koloběh plastů (jihokraj.lewest.cz 2023)</w:t>
        </w:r>
        <w:r w:rsidR="00E116B5" w:rsidRPr="00E116B5">
          <w:rPr>
            <w:b w:val="0"/>
            <w:bCs w:val="0"/>
            <w:noProof/>
            <w:webHidden/>
            <w:sz w:val="24"/>
            <w:szCs w:val="24"/>
          </w:rPr>
          <w:tab/>
        </w:r>
        <w:r w:rsidR="00E116B5" w:rsidRPr="00E116B5">
          <w:rPr>
            <w:b w:val="0"/>
            <w:bCs w:val="0"/>
            <w:noProof/>
            <w:webHidden/>
            <w:sz w:val="24"/>
            <w:szCs w:val="24"/>
          </w:rPr>
          <w:fldChar w:fldCharType="begin"/>
        </w:r>
        <w:r w:rsidR="00E116B5" w:rsidRPr="00E116B5">
          <w:rPr>
            <w:b w:val="0"/>
            <w:bCs w:val="0"/>
            <w:noProof/>
            <w:webHidden/>
            <w:sz w:val="24"/>
            <w:szCs w:val="24"/>
          </w:rPr>
          <w:instrText xml:space="preserve"> PAGEREF _Toc137714359 \h </w:instrText>
        </w:r>
        <w:r w:rsidR="00E116B5" w:rsidRPr="00E116B5">
          <w:rPr>
            <w:b w:val="0"/>
            <w:bCs w:val="0"/>
            <w:noProof/>
            <w:webHidden/>
            <w:sz w:val="24"/>
            <w:szCs w:val="24"/>
          </w:rPr>
        </w:r>
        <w:r w:rsidR="00E116B5" w:rsidRPr="00E116B5">
          <w:rPr>
            <w:b w:val="0"/>
            <w:bCs w:val="0"/>
            <w:noProof/>
            <w:webHidden/>
            <w:sz w:val="24"/>
            <w:szCs w:val="24"/>
          </w:rPr>
          <w:fldChar w:fldCharType="separate"/>
        </w:r>
        <w:r w:rsidR="00E116B5" w:rsidRPr="00E116B5">
          <w:rPr>
            <w:b w:val="0"/>
            <w:bCs w:val="0"/>
            <w:noProof/>
            <w:webHidden/>
            <w:sz w:val="24"/>
            <w:szCs w:val="24"/>
          </w:rPr>
          <w:t>25</w:t>
        </w:r>
        <w:r w:rsidR="00E116B5" w:rsidRPr="00E116B5">
          <w:rPr>
            <w:b w:val="0"/>
            <w:bCs w:val="0"/>
            <w:noProof/>
            <w:webHidden/>
            <w:sz w:val="24"/>
            <w:szCs w:val="24"/>
          </w:rPr>
          <w:fldChar w:fldCharType="end"/>
        </w:r>
      </w:hyperlink>
    </w:p>
    <w:p w14:paraId="2B4FFB5D" w14:textId="232EFD03" w:rsidR="00E116B5" w:rsidRPr="00E116B5" w:rsidRDefault="000D279B">
      <w:pPr>
        <w:pStyle w:val="Obsah1"/>
        <w:rPr>
          <w:rFonts w:asciiTheme="minorHAnsi" w:eastAsiaTheme="minorEastAsia" w:hAnsiTheme="minorHAnsi" w:cstheme="minorBidi"/>
          <w:b w:val="0"/>
          <w:bCs w:val="0"/>
          <w:noProof/>
          <w:kern w:val="2"/>
          <w:sz w:val="24"/>
          <w:szCs w:val="24"/>
          <w:lang w:eastAsia="cs-CZ"/>
          <w14:ligatures w14:val="standardContextual"/>
        </w:rPr>
      </w:pPr>
      <w:hyperlink w:anchor="_Toc137714360" w:history="1">
        <w:r w:rsidR="00E116B5" w:rsidRPr="00E116B5">
          <w:rPr>
            <w:rStyle w:val="Hypertextovodkaz"/>
            <w:b w:val="0"/>
            <w:bCs w:val="0"/>
            <w:noProof/>
            <w:sz w:val="24"/>
            <w:szCs w:val="24"/>
          </w:rPr>
          <w:t>Obrázek č. 6: Recyklační značky na plastových obalech (samosebou.cz 2023)</w:t>
        </w:r>
        <w:r w:rsidR="00E116B5" w:rsidRPr="00E116B5">
          <w:rPr>
            <w:b w:val="0"/>
            <w:bCs w:val="0"/>
            <w:noProof/>
            <w:webHidden/>
            <w:sz w:val="24"/>
            <w:szCs w:val="24"/>
          </w:rPr>
          <w:tab/>
        </w:r>
        <w:r w:rsidR="00E116B5" w:rsidRPr="00E116B5">
          <w:rPr>
            <w:b w:val="0"/>
            <w:bCs w:val="0"/>
            <w:noProof/>
            <w:webHidden/>
            <w:sz w:val="24"/>
            <w:szCs w:val="24"/>
          </w:rPr>
          <w:fldChar w:fldCharType="begin"/>
        </w:r>
        <w:r w:rsidR="00E116B5" w:rsidRPr="00E116B5">
          <w:rPr>
            <w:b w:val="0"/>
            <w:bCs w:val="0"/>
            <w:noProof/>
            <w:webHidden/>
            <w:sz w:val="24"/>
            <w:szCs w:val="24"/>
          </w:rPr>
          <w:instrText xml:space="preserve"> PAGEREF _Toc137714360 \h </w:instrText>
        </w:r>
        <w:r w:rsidR="00E116B5" w:rsidRPr="00E116B5">
          <w:rPr>
            <w:b w:val="0"/>
            <w:bCs w:val="0"/>
            <w:noProof/>
            <w:webHidden/>
            <w:sz w:val="24"/>
            <w:szCs w:val="24"/>
          </w:rPr>
        </w:r>
        <w:r w:rsidR="00E116B5" w:rsidRPr="00E116B5">
          <w:rPr>
            <w:b w:val="0"/>
            <w:bCs w:val="0"/>
            <w:noProof/>
            <w:webHidden/>
            <w:sz w:val="24"/>
            <w:szCs w:val="24"/>
          </w:rPr>
          <w:fldChar w:fldCharType="separate"/>
        </w:r>
        <w:r w:rsidR="00E116B5" w:rsidRPr="00E116B5">
          <w:rPr>
            <w:b w:val="0"/>
            <w:bCs w:val="0"/>
            <w:noProof/>
            <w:webHidden/>
            <w:sz w:val="24"/>
            <w:szCs w:val="24"/>
          </w:rPr>
          <w:t>26</w:t>
        </w:r>
        <w:r w:rsidR="00E116B5" w:rsidRPr="00E116B5">
          <w:rPr>
            <w:b w:val="0"/>
            <w:bCs w:val="0"/>
            <w:noProof/>
            <w:webHidden/>
            <w:sz w:val="24"/>
            <w:szCs w:val="24"/>
          </w:rPr>
          <w:fldChar w:fldCharType="end"/>
        </w:r>
      </w:hyperlink>
    </w:p>
    <w:p w14:paraId="366AF1F5" w14:textId="7AF51AC4" w:rsidR="00E116B5" w:rsidRPr="00E116B5" w:rsidRDefault="000D279B">
      <w:pPr>
        <w:pStyle w:val="Obsah1"/>
        <w:rPr>
          <w:rFonts w:asciiTheme="minorHAnsi" w:eastAsiaTheme="minorEastAsia" w:hAnsiTheme="minorHAnsi" w:cstheme="minorBidi"/>
          <w:b w:val="0"/>
          <w:bCs w:val="0"/>
          <w:noProof/>
          <w:kern w:val="2"/>
          <w:sz w:val="24"/>
          <w:szCs w:val="24"/>
          <w:lang w:eastAsia="cs-CZ"/>
          <w14:ligatures w14:val="standardContextual"/>
        </w:rPr>
      </w:pPr>
      <w:hyperlink w:anchor="_Toc137714361" w:history="1">
        <w:r w:rsidR="00E116B5" w:rsidRPr="00E116B5">
          <w:rPr>
            <w:rStyle w:val="Hypertextovodkaz"/>
            <w:b w:val="0"/>
            <w:bCs w:val="0"/>
            <w:noProof/>
            <w:sz w:val="24"/>
            <w:szCs w:val="24"/>
          </w:rPr>
          <w:t>Obrázek č. 7: Recyklační koloběh skla (remat-glass.cz 2023)</w:t>
        </w:r>
        <w:r w:rsidR="00E116B5" w:rsidRPr="00E116B5">
          <w:rPr>
            <w:b w:val="0"/>
            <w:bCs w:val="0"/>
            <w:noProof/>
            <w:webHidden/>
            <w:sz w:val="24"/>
            <w:szCs w:val="24"/>
          </w:rPr>
          <w:tab/>
        </w:r>
        <w:r w:rsidR="00E116B5" w:rsidRPr="00E116B5">
          <w:rPr>
            <w:b w:val="0"/>
            <w:bCs w:val="0"/>
            <w:noProof/>
            <w:webHidden/>
            <w:sz w:val="24"/>
            <w:szCs w:val="24"/>
          </w:rPr>
          <w:fldChar w:fldCharType="begin"/>
        </w:r>
        <w:r w:rsidR="00E116B5" w:rsidRPr="00E116B5">
          <w:rPr>
            <w:b w:val="0"/>
            <w:bCs w:val="0"/>
            <w:noProof/>
            <w:webHidden/>
            <w:sz w:val="24"/>
            <w:szCs w:val="24"/>
          </w:rPr>
          <w:instrText xml:space="preserve"> PAGEREF _Toc137714361 \h </w:instrText>
        </w:r>
        <w:r w:rsidR="00E116B5" w:rsidRPr="00E116B5">
          <w:rPr>
            <w:b w:val="0"/>
            <w:bCs w:val="0"/>
            <w:noProof/>
            <w:webHidden/>
            <w:sz w:val="24"/>
            <w:szCs w:val="24"/>
          </w:rPr>
        </w:r>
        <w:r w:rsidR="00E116B5" w:rsidRPr="00E116B5">
          <w:rPr>
            <w:b w:val="0"/>
            <w:bCs w:val="0"/>
            <w:noProof/>
            <w:webHidden/>
            <w:sz w:val="24"/>
            <w:szCs w:val="24"/>
          </w:rPr>
          <w:fldChar w:fldCharType="separate"/>
        </w:r>
        <w:r w:rsidR="00E116B5" w:rsidRPr="00E116B5">
          <w:rPr>
            <w:b w:val="0"/>
            <w:bCs w:val="0"/>
            <w:noProof/>
            <w:webHidden/>
            <w:sz w:val="24"/>
            <w:szCs w:val="24"/>
          </w:rPr>
          <w:t>30</w:t>
        </w:r>
        <w:r w:rsidR="00E116B5" w:rsidRPr="00E116B5">
          <w:rPr>
            <w:b w:val="0"/>
            <w:bCs w:val="0"/>
            <w:noProof/>
            <w:webHidden/>
            <w:sz w:val="24"/>
            <w:szCs w:val="24"/>
          </w:rPr>
          <w:fldChar w:fldCharType="end"/>
        </w:r>
      </w:hyperlink>
    </w:p>
    <w:p w14:paraId="3FD10F4F" w14:textId="456E3465" w:rsidR="00E116B5" w:rsidRPr="00E116B5" w:rsidRDefault="000D279B">
      <w:pPr>
        <w:pStyle w:val="Obsah1"/>
        <w:rPr>
          <w:rFonts w:asciiTheme="minorHAnsi" w:eastAsiaTheme="minorEastAsia" w:hAnsiTheme="minorHAnsi" w:cstheme="minorBidi"/>
          <w:b w:val="0"/>
          <w:bCs w:val="0"/>
          <w:noProof/>
          <w:kern w:val="2"/>
          <w:sz w:val="24"/>
          <w:szCs w:val="24"/>
          <w:lang w:eastAsia="cs-CZ"/>
          <w14:ligatures w14:val="standardContextual"/>
        </w:rPr>
      </w:pPr>
      <w:hyperlink w:anchor="_Toc137714362" w:history="1">
        <w:r w:rsidR="00E116B5" w:rsidRPr="00E116B5">
          <w:rPr>
            <w:rStyle w:val="Hypertextovodkaz"/>
            <w:b w:val="0"/>
            <w:bCs w:val="0"/>
            <w:noProof/>
            <w:sz w:val="24"/>
            <w:szCs w:val="24"/>
          </w:rPr>
          <w:t>Obrázek č. 8: Recyklace papíru (samosebou.cz 2023)</w:t>
        </w:r>
        <w:r w:rsidR="00E116B5" w:rsidRPr="00E116B5">
          <w:rPr>
            <w:b w:val="0"/>
            <w:bCs w:val="0"/>
            <w:noProof/>
            <w:webHidden/>
            <w:sz w:val="24"/>
            <w:szCs w:val="24"/>
          </w:rPr>
          <w:tab/>
        </w:r>
        <w:r w:rsidR="00E116B5" w:rsidRPr="00E116B5">
          <w:rPr>
            <w:b w:val="0"/>
            <w:bCs w:val="0"/>
            <w:noProof/>
            <w:webHidden/>
            <w:sz w:val="24"/>
            <w:szCs w:val="24"/>
          </w:rPr>
          <w:fldChar w:fldCharType="begin"/>
        </w:r>
        <w:r w:rsidR="00E116B5" w:rsidRPr="00E116B5">
          <w:rPr>
            <w:b w:val="0"/>
            <w:bCs w:val="0"/>
            <w:noProof/>
            <w:webHidden/>
            <w:sz w:val="24"/>
            <w:szCs w:val="24"/>
          </w:rPr>
          <w:instrText xml:space="preserve"> PAGEREF _Toc137714362 \h </w:instrText>
        </w:r>
        <w:r w:rsidR="00E116B5" w:rsidRPr="00E116B5">
          <w:rPr>
            <w:b w:val="0"/>
            <w:bCs w:val="0"/>
            <w:noProof/>
            <w:webHidden/>
            <w:sz w:val="24"/>
            <w:szCs w:val="24"/>
          </w:rPr>
        </w:r>
        <w:r w:rsidR="00E116B5" w:rsidRPr="00E116B5">
          <w:rPr>
            <w:b w:val="0"/>
            <w:bCs w:val="0"/>
            <w:noProof/>
            <w:webHidden/>
            <w:sz w:val="24"/>
            <w:szCs w:val="24"/>
          </w:rPr>
          <w:fldChar w:fldCharType="separate"/>
        </w:r>
        <w:r w:rsidR="00E116B5" w:rsidRPr="00E116B5">
          <w:rPr>
            <w:b w:val="0"/>
            <w:bCs w:val="0"/>
            <w:noProof/>
            <w:webHidden/>
            <w:sz w:val="24"/>
            <w:szCs w:val="24"/>
          </w:rPr>
          <w:t>34</w:t>
        </w:r>
        <w:r w:rsidR="00E116B5" w:rsidRPr="00E116B5">
          <w:rPr>
            <w:b w:val="0"/>
            <w:bCs w:val="0"/>
            <w:noProof/>
            <w:webHidden/>
            <w:sz w:val="24"/>
            <w:szCs w:val="24"/>
          </w:rPr>
          <w:fldChar w:fldCharType="end"/>
        </w:r>
      </w:hyperlink>
    </w:p>
    <w:p w14:paraId="5245123B" w14:textId="4554DB9E" w:rsidR="00E116B5" w:rsidRPr="00E116B5" w:rsidRDefault="000D279B">
      <w:pPr>
        <w:pStyle w:val="Obsah1"/>
        <w:rPr>
          <w:rFonts w:asciiTheme="minorHAnsi" w:eastAsiaTheme="minorEastAsia" w:hAnsiTheme="minorHAnsi" w:cstheme="minorBidi"/>
          <w:b w:val="0"/>
          <w:bCs w:val="0"/>
          <w:noProof/>
          <w:kern w:val="2"/>
          <w:sz w:val="24"/>
          <w:szCs w:val="24"/>
          <w:lang w:eastAsia="cs-CZ"/>
          <w14:ligatures w14:val="standardContextual"/>
        </w:rPr>
      </w:pPr>
      <w:hyperlink w:anchor="_Toc137714363" w:history="1">
        <w:r w:rsidR="00E116B5" w:rsidRPr="00E116B5">
          <w:rPr>
            <w:rStyle w:val="Hypertextovodkaz"/>
            <w:b w:val="0"/>
            <w:bCs w:val="0"/>
            <w:noProof/>
            <w:sz w:val="24"/>
            <w:szCs w:val="24"/>
          </w:rPr>
          <w:t>Obrázek č. 9: Recyklační symboly papíru (dewolf.cz 2023)</w:t>
        </w:r>
        <w:r w:rsidR="00E116B5" w:rsidRPr="00E116B5">
          <w:rPr>
            <w:b w:val="0"/>
            <w:bCs w:val="0"/>
            <w:noProof/>
            <w:webHidden/>
            <w:sz w:val="24"/>
            <w:szCs w:val="24"/>
          </w:rPr>
          <w:tab/>
        </w:r>
        <w:r w:rsidR="00E116B5" w:rsidRPr="00E116B5">
          <w:rPr>
            <w:b w:val="0"/>
            <w:bCs w:val="0"/>
            <w:noProof/>
            <w:webHidden/>
            <w:sz w:val="24"/>
            <w:szCs w:val="24"/>
          </w:rPr>
          <w:fldChar w:fldCharType="begin"/>
        </w:r>
        <w:r w:rsidR="00E116B5" w:rsidRPr="00E116B5">
          <w:rPr>
            <w:b w:val="0"/>
            <w:bCs w:val="0"/>
            <w:noProof/>
            <w:webHidden/>
            <w:sz w:val="24"/>
            <w:szCs w:val="24"/>
          </w:rPr>
          <w:instrText xml:space="preserve"> PAGEREF _Toc137714363 \h </w:instrText>
        </w:r>
        <w:r w:rsidR="00E116B5" w:rsidRPr="00E116B5">
          <w:rPr>
            <w:b w:val="0"/>
            <w:bCs w:val="0"/>
            <w:noProof/>
            <w:webHidden/>
            <w:sz w:val="24"/>
            <w:szCs w:val="24"/>
          </w:rPr>
        </w:r>
        <w:r w:rsidR="00E116B5" w:rsidRPr="00E116B5">
          <w:rPr>
            <w:b w:val="0"/>
            <w:bCs w:val="0"/>
            <w:noProof/>
            <w:webHidden/>
            <w:sz w:val="24"/>
            <w:szCs w:val="24"/>
          </w:rPr>
          <w:fldChar w:fldCharType="separate"/>
        </w:r>
        <w:r w:rsidR="00E116B5" w:rsidRPr="00E116B5">
          <w:rPr>
            <w:b w:val="0"/>
            <w:bCs w:val="0"/>
            <w:noProof/>
            <w:webHidden/>
            <w:sz w:val="24"/>
            <w:szCs w:val="24"/>
          </w:rPr>
          <w:t>35</w:t>
        </w:r>
        <w:r w:rsidR="00E116B5" w:rsidRPr="00E116B5">
          <w:rPr>
            <w:b w:val="0"/>
            <w:bCs w:val="0"/>
            <w:noProof/>
            <w:webHidden/>
            <w:sz w:val="24"/>
            <w:szCs w:val="24"/>
          </w:rPr>
          <w:fldChar w:fldCharType="end"/>
        </w:r>
      </w:hyperlink>
    </w:p>
    <w:p w14:paraId="3ED934AE" w14:textId="3BD98A92" w:rsidR="00E116B5" w:rsidRPr="00E116B5" w:rsidRDefault="000D279B">
      <w:pPr>
        <w:pStyle w:val="Obsah1"/>
        <w:rPr>
          <w:rFonts w:asciiTheme="minorHAnsi" w:eastAsiaTheme="minorEastAsia" w:hAnsiTheme="minorHAnsi" w:cstheme="minorBidi"/>
          <w:b w:val="0"/>
          <w:bCs w:val="0"/>
          <w:noProof/>
          <w:kern w:val="2"/>
          <w:sz w:val="24"/>
          <w:szCs w:val="24"/>
          <w:lang w:eastAsia="cs-CZ"/>
          <w14:ligatures w14:val="standardContextual"/>
        </w:rPr>
      </w:pPr>
      <w:hyperlink w:anchor="_Toc137714364" w:history="1">
        <w:r w:rsidR="00E116B5" w:rsidRPr="00E116B5">
          <w:rPr>
            <w:rStyle w:val="Hypertextovodkaz"/>
            <w:b w:val="0"/>
            <w:bCs w:val="0"/>
            <w:noProof/>
            <w:sz w:val="24"/>
            <w:szCs w:val="24"/>
          </w:rPr>
          <w:t>Obrázek č. 10: Recyklační symboly kovů (trebic.cz 2023)</w:t>
        </w:r>
        <w:r w:rsidR="00E116B5" w:rsidRPr="00E116B5">
          <w:rPr>
            <w:b w:val="0"/>
            <w:bCs w:val="0"/>
            <w:noProof/>
            <w:webHidden/>
            <w:sz w:val="24"/>
            <w:szCs w:val="24"/>
          </w:rPr>
          <w:tab/>
        </w:r>
        <w:r w:rsidR="00E116B5" w:rsidRPr="00E116B5">
          <w:rPr>
            <w:b w:val="0"/>
            <w:bCs w:val="0"/>
            <w:noProof/>
            <w:webHidden/>
            <w:sz w:val="24"/>
            <w:szCs w:val="24"/>
          </w:rPr>
          <w:fldChar w:fldCharType="begin"/>
        </w:r>
        <w:r w:rsidR="00E116B5" w:rsidRPr="00E116B5">
          <w:rPr>
            <w:b w:val="0"/>
            <w:bCs w:val="0"/>
            <w:noProof/>
            <w:webHidden/>
            <w:sz w:val="24"/>
            <w:szCs w:val="24"/>
          </w:rPr>
          <w:instrText xml:space="preserve"> PAGEREF _Toc137714364 \h </w:instrText>
        </w:r>
        <w:r w:rsidR="00E116B5" w:rsidRPr="00E116B5">
          <w:rPr>
            <w:b w:val="0"/>
            <w:bCs w:val="0"/>
            <w:noProof/>
            <w:webHidden/>
            <w:sz w:val="24"/>
            <w:szCs w:val="24"/>
          </w:rPr>
        </w:r>
        <w:r w:rsidR="00E116B5" w:rsidRPr="00E116B5">
          <w:rPr>
            <w:b w:val="0"/>
            <w:bCs w:val="0"/>
            <w:noProof/>
            <w:webHidden/>
            <w:sz w:val="24"/>
            <w:szCs w:val="24"/>
          </w:rPr>
          <w:fldChar w:fldCharType="separate"/>
        </w:r>
        <w:r w:rsidR="00E116B5" w:rsidRPr="00E116B5">
          <w:rPr>
            <w:b w:val="0"/>
            <w:bCs w:val="0"/>
            <w:noProof/>
            <w:webHidden/>
            <w:sz w:val="24"/>
            <w:szCs w:val="24"/>
          </w:rPr>
          <w:t>38</w:t>
        </w:r>
        <w:r w:rsidR="00E116B5" w:rsidRPr="00E116B5">
          <w:rPr>
            <w:b w:val="0"/>
            <w:bCs w:val="0"/>
            <w:noProof/>
            <w:webHidden/>
            <w:sz w:val="24"/>
            <w:szCs w:val="24"/>
          </w:rPr>
          <w:fldChar w:fldCharType="end"/>
        </w:r>
      </w:hyperlink>
    </w:p>
    <w:p w14:paraId="3E2C5E75" w14:textId="593BFEAF" w:rsidR="00E116B5" w:rsidRPr="00E116B5" w:rsidRDefault="000D279B">
      <w:pPr>
        <w:pStyle w:val="Obsah1"/>
        <w:rPr>
          <w:rFonts w:asciiTheme="minorHAnsi" w:eastAsiaTheme="minorEastAsia" w:hAnsiTheme="minorHAnsi" w:cstheme="minorBidi"/>
          <w:b w:val="0"/>
          <w:bCs w:val="0"/>
          <w:noProof/>
          <w:kern w:val="2"/>
          <w:sz w:val="24"/>
          <w:szCs w:val="24"/>
          <w:lang w:eastAsia="cs-CZ"/>
          <w14:ligatures w14:val="standardContextual"/>
        </w:rPr>
      </w:pPr>
      <w:hyperlink w:anchor="_Toc137714366" w:history="1">
        <w:r w:rsidR="00E116B5" w:rsidRPr="00E116B5">
          <w:rPr>
            <w:rStyle w:val="Hypertextovodkaz"/>
            <w:b w:val="0"/>
            <w:bCs w:val="0"/>
            <w:noProof/>
            <w:sz w:val="24"/>
            <w:szCs w:val="24"/>
          </w:rPr>
          <w:t>Obrázek č. 11: Kontejner na třídění plastů (kunin.cz 2023)</w:t>
        </w:r>
        <w:r w:rsidR="00E116B5" w:rsidRPr="00E116B5">
          <w:rPr>
            <w:b w:val="0"/>
            <w:bCs w:val="0"/>
            <w:noProof/>
            <w:webHidden/>
            <w:sz w:val="24"/>
            <w:szCs w:val="24"/>
          </w:rPr>
          <w:tab/>
        </w:r>
        <w:r w:rsidR="00E116B5" w:rsidRPr="00E116B5">
          <w:rPr>
            <w:b w:val="0"/>
            <w:bCs w:val="0"/>
            <w:noProof/>
            <w:webHidden/>
            <w:sz w:val="24"/>
            <w:szCs w:val="24"/>
          </w:rPr>
          <w:fldChar w:fldCharType="begin"/>
        </w:r>
        <w:r w:rsidR="00E116B5" w:rsidRPr="00E116B5">
          <w:rPr>
            <w:b w:val="0"/>
            <w:bCs w:val="0"/>
            <w:noProof/>
            <w:webHidden/>
            <w:sz w:val="24"/>
            <w:szCs w:val="24"/>
          </w:rPr>
          <w:instrText xml:space="preserve"> PAGEREF _Toc137714366 \h </w:instrText>
        </w:r>
        <w:r w:rsidR="00E116B5" w:rsidRPr="00E116B5">
          <w:rPr>
            <w:b w:val="0"/>
            <w:bCs w:val="0"/>
            <w:noProof/>
            <w:webHidden/>
            <w:sz w:val="24"/>
            <w:szCs w:val="24"/>
          </w:rPr>
        </w:r>
        <w:r w:rsidR="00E116B5" w:rsidRPr="00E116B5">
          <w:rPr>
            <w:b w:val="0"/>
            <w:bCs w:val="0"/>
            <w:noProof/>
            <w:webHidden/>
            <w:sz w:val="24"/>
            <w:szCs w:val="24"/>
          </w:rPr>
          <w:fldChar w:fldCharType="separate"/>
        </w:r>
        <w:r w:rsidR="00E116B5" w:rsidRPr="00E116B5">
          <w:rPr>
            <w:b w:val="0"/>
            <w:bCs w:val="0"/>
            <w:noProof/>
            <w:webHidden/>
            <w:sz w:val="24"/>
            <w:szCs w:val="24"/>
          </w:rPr>
          <w:t>69</w:t>
        </w:r>
        <w:r w:rsidR="00E116B5" w:rsidRPr="00E116B5">
          <w:rPr>
            <w:b w:val="0"/>
            <w:bCs w:val="0"/>
            <w:noProof/>
            <w:webHidden/>
            <w:sz w:val="24"/>
            <w:szCs w:val="24"/>
          </w:rPr>
          <w:fldChar w:fldCharType="end"/>
        </w:r>
      </w:hyperlink>
    </w:p>
    <w:p w14:paraId="47308220" w14:textId="7F1AA844" w:rsidR="00E116B5" w:rsidRPr="00E116B5" w:rsidRDefault="000D279B">
      <w:pPr>
        <w:pStyle w:val="Obsah1"/>
        <w:rPr>
          <w:rFonts w:asciiTheme="minorHAnsi" w:eastAsiaTheme="minorEastAsia" w:hAnsiTheme="minorHAnsi" w:cstheme="minorBidi"/>
          <w:b w:val="0"/>
          <w:bCs w:val="0"/>
          <w:noProof/>
          <w:kern w:val="2"/>
          <w:sz w:val="24"/>
          <w:szCs w:val="24"/>
          <w:lang w:eastAsia="cs-CZ"/>
          <w14:ligatures w14:val="standardContextual"/>
        </w:rPr>
      </w:pPr>
      <w:hyperlink w:anchor="_Toc137714367" w:history="1">
        <w:r w:rsidR="00E116B5" w:rsidRPr="00E116B5">
          <w:rPr>
            <w:rStyle w:val="Hypertextovodkaz"/>
            <w:b w:val="0"/>
            <w:bCs w:val="0"/>
            <w:noProof/>
            <w:sz w:val="24"/>
            <w:szCs w:val="24"/>
          </w:rPr>
          <w:t>Obrázek č. 12: Půlený kontejner na sklo (edb.cz 2023)</w:t>
        </w:r>
        <w:r w:rsidR="00E116B5" w:rsidRPr="00E116B5">
          <w:rPr>
            <w:b w:val="0"/>
            <w:bCs w:val="0"/>
            <w:noProof/>
            <w:webHidden/>
            <w:sz w:val="24"/>
            <w:szCs w:val="24"/>
          </w:rPr>
          <w:tab/>
        </w:r>
        <w:r w:rsidR="00E116B5" w:rsidRPr="00E116B5">
          <w:rPr>
            <w:b w:val="0"/>
            <w:bCs w:val="0"/>
            <w:noProof/>
            <w:webHidden/>
            <w:sz w:val="24"/>
            <w:szCs w:val="24"/>
          </w:rPr>
          <w:fldChar w:fldCharType="begin"/>
        </w:r>
        <w:r w:rsidR="00E116B5" w:rsidRPr="00E116B5">
          <w:rPr>
            <w:b w:val="0"/>
            <w:bCs w:val="0"/>
            <w:noProof/>
            <w:webHidden/>
            <w:sz w:val="24"/>
            <w:szCs w:val="24"/>
          </w:rPr>
          <w:instrText xml:space="preserve"> PAGEREF _Toc137714367 \h </w:instrText>
        </w:r>
        <w:r w:rsidR="00E116B5" w:rsidRPr="00E116B5">
          <w:rPr>
            <w:b w:val="0"/>
            <w:bCs w:val="0"/>
            <w:noProof/>
            <w:webHidden/>
            <w:sz w:val="24"/>
            <w:szCs w:val="24"/>
          </w:rPr>
        </w:r>
        <w:r w:rsidR="00E116B5" w:rsidRPr="00E116B5">
          <w:rPr>
            <w:b w:val="0"/>
            <w:bCs w:val="0"/>
            <w:noProof/>
            <w:webHidden/>
            <w:sz w:val="24"/>
            <w:szCs w:val="24"/>
          </w:rPr>
          <w:fldChar w:fldCharType="separate"/>
        </w:r>
        <w:r w:rsidR="00E116B5" w:rsidRPr="00E116B5">
          <w:rPr>
            <w:b w:val="0"/>
            <w:bCs w:val="0"/>
            <w:noProof/>
            <w:webHidden/>
            <w:sz w:val="24"/>
            <w:szCs w:val="24"/>
          </w:rPr>
          <w:t>69</w:t>
        </w:r>
        <w:r w:rsidR="00E116B5" w:rsidRPr="00E116B5">
          <w:rPr>
            <w:b w:val="0"/>
            <w:bCs w:val="0"/>
            <w:noProof/>
            <w:webHidden/>
            <w:sz w:val="24"/>
            <w:szCs w:val="24"/>
          </w:rPr>
          <w:fldChar w:fldCharType="end"/>
        </w:r>
      </w:hyperlink>
    </w:p>
    <w:p w14:paraId="2AFCD460" w14:textId="7ABE077E" w:rsidR="00E116B5" w:rsidRPr="00E116B5" w:rsidRDefault="000D279B">
      <w:pPr>
        <w:pStyle w:val="Obsah1"/>
        <w:rPr>
          <w:rFonts w:asciiTheme="minorHAnsi" w:eastAsiaTheme="minorEastAsia" w:hAnsiTheme="minorHAnsi" w:cstheme="minorBidi"/>
          <w:b w:val="0"/>
          <w:bCs w:val="0"/>
          <w:noProof/>
          <w:kern w:val="2"/>
          <w:sz w:val="24"/>
          <w:szCs w:val="24"/>
          <w:lang w:eastAsia="cs-CZ"/>
          <w14:ligatures w14:val="standardContextual"/>
        </w:rPr>
      </w:pPr>
      <w:hyperlink w:anchor="_Toc137714368" w:history="1">
        <w:r w:rsidR="00E116B5" w:rsidRPr="00E116B5">
          <w:rPr>
            <w:rStyle w:val="Hypertextovodkaz"/>
            <w:b w:val="0"/>
            <w:bCs w:val="0"/>
            <w:noProof/>
            <w:sz w:val="24"/>
            <w:szCs w:val="24"/>
          </w:rPr>
          <w:t>Obrázek č. 13: Kontejner na papír (magazinrodina.cz 2023)</w:t>
        </w:r>
        <w:r w:rsidR="00E116B5" w:rsidRPr="00E116B5">
          <w:rPr>
            <w:b w:val="0"/>
            <w:bCs w:val="0"/>
            <w:noProof/>
            <w:webHidden/>
            <w:sz w:val="24"/>
            <w:szCs w:val="24"/>
          </w:rPr>
          <w:tab/>
        </w:r>
        <w:r w:rsidR="00E116B5" w:rsidRPr="00E116B5">
          <w:rPr>
            <w:b w:val="0"/>
            <w:bCs w:val="0"/>
            <w:noProof/>
            <w:webHidden/>
            <w:sz w:val="24"/>
            <w:szCs w:val="24"/>
          </w:rPr>
          <w:fldChar w:fldCharType="begin"/>
        </w:r>
        <w:r w:rsidR="00E116B5" w:rsidRPr="00E116B5">
          <w:rPr>
            <w:b w:val="0"/>
            <w:bCs w:val="0"/>
            <w:noProof/>
            <w:webHidden/>
            <w:sz w:val="24"/>
            <w:szCs w:val="24"/>
          </w:rPr>
          <w:instrText xml:space="preserve"> PAGEREF _Toc137714368 \h </w:instrText>
        </w:r>
        <w:r w:rsidR="00E116B5" w:rsidRPr="00E116B5">
          <w:rPr>
            <w:b w:val="0"/>
            <w:bCs w:val="0"/>
            <w:noProof/>
            <w:webHidden/>
            <w:sz w:val="24"/>
            <w:szCs w:val="24"/>
          </w:rPr>
        </w:r>
        <w:r w:rsidR="00E116B5" w:rsidRPr="00E116B5">
          <w:rPr>
            <w:b w:val="0"/>
            <w:bCs w:val="0"/>
            <w:noProof/>
            <w:webHidden/>
            <w:sz w:val="24"/>
            <w:szCs w:val="24"/>
          </w:rPr>
          <w:fldChar w:fldCharType="separate"/>
        </w:r>
        <w:r w:rsidR="00E116B5" w:rsidRPr="00E116B5">
          <w:rPr>
            <w:b w:val="0"/>
            <w:bCs w:val="0"/>
            <w:noProof/>
            <w:webHidden/>
            <w:sz w:val="24"/>
            <w:szCs w:val="24"/>
          </w:rPr>
          <w:t>70</w:t>
        </w:r>
        <w:r w:rsidR="00E116B5" w:rsidRPr="00E116B5">
          <w:rPr>
            <w:b w:val="0"/>
            <w:bCs w:val="0"/>
            <w:noProof/>
            <w:webHidden/>
            <w:sz w:val="24"/>
            <w:szCs w:val="24"/>
          </w:rPr>
          <w:fldChar w:fldCharType="end"/>
        </w:r>
      </w:hyperlink>
    </w:p>
    <w:p w14:paraId="406C3D0B" w14:textId="0E8E21B0" w:rsidR="00E116B5" w:rsidRPr="00E116B5" w:rsidRDefault="000D279B">
      <w:pPr>
        <w:pStyle w:val="Obsah1"/>
        <w:rPr>
          <w:rFonts w:asciiTheme="minorHAnsi" w:eastAsiaTheme="minorEastAsia" w:hAnsiTheme="minorHAnsi" w:cstheme="minorBidi"/>
          <w:b w:val="0"/>
          <w:bCs w:val="0"/>
          <w:noProof/>
          <w:kern w:val="2"/>
          <w:sz w:val="24"/>
          <w:szCs w:val="24"/>
          <w:lang w:eastAsia="cs-CZ"/>
          <w14:ligatures w14:val="standardContextual"/>
        </w:rPr>
      </w:pPr>
      <w:hyperlink w:anchor="_Toc137714369" w:history="1">
        <w:r w:rsidR="00E116B5" w:rsidRPr="00E116B5">
          <w:rPr>
            <w:rStyle w:val="Hypertextovodkaz"/>
            <w:b w:val="0"/>
            <w:bCs w:val="0"/>
            <w:noProof/>
            <w:sz w:val="24"/>
            <w:szCs w:val="24"/>
          </w:rPr>
          <w:t>Obrázek č. 14: Kontejner na kovový odpad (hradeckralove.org 2023)</w:t>
        </w:r>
        <w:r w:rsidR="00E116B5" w:rsidRPr="00E116B5">
          <w:rPr>
            <w:b w:val="0"/>
            <w:bCs w:val="0"/>
            <w:noProof/>
            <w:webHidden/>
            <w:sz w:val="24"/>
            <w:szCs w:val="24"/>
          </w:rPr>
          <w:tab/>
        </w:r>
        <w:r w:rsidR="00E116B5" w:rsidRPr="00E116B5">
          <w:rPr>
            <w:b w:val="0"/>
            <w:bCs w:val="0"/>
            <w:noProof/>
            <w:webHidden/>
            <w:sz w:val="24"/>
            <w:szCs w:val="24"/>
          </w:rPr>
          <w:fldChar w:fldCharType="begin"/>
        </w:r>
        <w:r w:rsidR="00E116B5" w:rsidRPr="00E116B5">
          <w:rPr>
            <w:b w:val="0"/>
            <w:bCs w:val="0"/>
            <w:noProof/>
            <w:webHidden/>
            <w:sz w:val="24"/>
            <w:szCs w:val="24"/>
          </w:rPr>
          <w:instrText xml:space="preserve"> PAGEREF _Toc137714369 \h </w:instrText>
        </w:r>
        <w:r w:rsidR="00E116B5" w:rsidRPr="00E116B5">
          <w:rPr>
            <w:b w:val="0"/>
            <w:bCs w:val="0"/>
            <w:noProof/>
            <w:webHidden/>
            <w:sz w:val="24"/>
            <w:szCs w:val="24"/>
          </w:rPr>
        </w:r>
        <w:r w:rsidR="00E116B5" w:rsidRPr="00E116B5">
          <w:rPr>
            <w:b w:val="0"/>
            <w:bCs w:val="0"/>
            <w:noProof/>
            <w:webHidden/>
            <w:sz w:val="24"/>
            <w:szCs w:val="24"/>
          </w:rPr>
          <w:fldChar w:fldCharType="separate"/>
        </w:r>
        <w:r w:rsidR="00E116B5" w:rsidRPr="00E116B5">
          <w:rPr>
            <w:b w:val="0"/>
            <w:bCs w:val="0"/>
            <w:noProof/>
            <w:webHidden/>
            <w:sz w:val="24"/>
            <w:szCs w:val="24"/>
          </w:rPr>
          <w:t>70</w:t>
        </w:r>
        <w:r w:rsidR="00E116B5" w:rsidRPr="00E116B5">
          <w:rPr>
            <w:b w:val="0"/>
            <w:bCs w:val="0"/>
            <w:noProof/>
            <w:webHidden/>
            <w:sz w:val="24"/>
            <w:szCs w:val="24"/>
          </w:rPr>
          <w:fldChar w:fldCharType="end"/>
        </w:r>
      </w:hyperlink>
    </w:p>
    <w:p w14:paraId="5CE853C2" w14:textId="79FEAAE9" w:rsidR="0044647E" w:rsidRDefault="008B203B" w:rsidP="005D7F05">
      <w:pPr>
        <w:pStyle w:val="NadpisyBP"/>
        <w:rPr>
          <w:b w:val="0"/>
          <w:bCs w:val="0"/>
          <w:sz w:val="24"/>
          <w:szCs w:val="24"/>
        </w:rPr>
      </w:pPr>
      <w:r w:rsidRPr="00E116B5">
        <w:rPr>
          <w:b w:val="0"/>
          <w:bCs w:val="0"/>
          <w:sz w:val="24"/>
          <w:szCs w:val="24"/>
        </w:rPr>
        <w:fldChar w:fldCharType="end"/>
      </w:r>
    </w:p>
    <w:p w14:paraId="1BFCA7C0" w14:textId="77777777" w:rsidR="0044647E" w:rsidRDefault="0044647E" w:rsidP="00C40E81">
      <w:pPr>
        <w:rPr>
          <w:b/>
          <w:bCs/>
          <w:sz w:val="24"/>
          <w:szCs w:val="24"/>
        </w:rPr>
      </w:pPr>
      <w:r>
        <w:rPr>
          <w:b/>
          <w:bCs/>
          <w:sz w:val="24"/>
          <w:szCs w:val="24"/>
        </w:rPr>
        <w:br w:type="page"/>
      </w:r>
    </w:p>
    <w:p w14:paraId="4AEB3100" w14:textId="1B768B1C" w:rsidR="00C40E81" w:rsidRPr="00C40E81" w:rsidRDefault="00C40E81" w:rsidP="00C40E81">
      <w:pPr>
        <w:rPr>
          <w:rFonts w:ascii="Times New Roman" w:hAnsi="Times New Roman" w:cs="Times New Roman"/>
          <w:sz w:val="24"/>
          <w:szCs w:val="24"/>
        </w:rPr>
        <w:sectPr w:rsidR="00C40E81" w:rsidRPr="00C40E81" w:rsidSect="0060770F">
          <w:footerReference w:type="default" r:id="rId59"/>
          <w:footerReference w:type="first" r:id="rId60"/>
          <w:pgSz w:w="11906" w:h="16838"/>
          <w:pgMar w:top="1417" w:right="1417" w:bottom="1417" w:left="1417" w:header="708" w:footer="708" w:gutter="0"/>
          <w:cols w:space="708"/>
          <w:titlePg/>
          <w:docGrid w:linePitch="360"/>
        </w:sectPr>
      </w:pPr>
    </w:p>
    <w:p w14:paraId="621ED2B1" w14:textId="0865C529" w:rsidR="009E3F22" w:rsidRDefault="009A0BA6" w:rsidP="009A0BA6">
      <w:pPr>
        <w:pStyle w:val="NadpisyBP"/>
      </w:pPr>
      <w:bookmarkStart w:id="77" w:name="_Toc137714840"/>
      <w:r>
        <w:lastRenderedPageBreak/>
        <w:t>Příloha</w:t>
      </w:r>
      <w:bookmarkEnd w:id="77"/>
    </w:p>
    <w:p w14:paraId="18EEC5AB" w14:textId="7BAA067F" w:rsidR="006D5393" w:rsidRPr="00CB6193" w:rsidRDefault="009E3F22" w:rsidP="00CB6193">
      <w:pPr>
        <w:rPr>
          <w:rFonts w:ascii="Times New Roman" w:hAnsi="Times New Roman" w:cs="Times New Roman"/>
          <w:b/>
          <w:bCs/>
          <w:sz w:val="24"/>
          <w:szCs w:val="24"/>
        </w:rPr>
      </w:pPr>
      <w:r w:rsidRPr="00CB6193">
        <w:rPr>
          <w:rFonts w:ascii="Times New Roman" w:hAnsi="Times New Roman" w:cs="Times New Roman"/>
          <w:b/>
          <w:bCs/>
          <w:sz w:val="24"/>
          <w:szCs w:val="24"/>
        </w:rPr>
        <w:t xml:space="preserve">Příloha č. 1: </w:t>
      </w:r>
      <w:r w:rsidR="00FB1191">
        <w:rPr>
          <w:rFonts w:ascii="Times New Roman" w:hAnsi="Times New Roman" w:cs="Times New Roman"/>
          <w:b/>
          <w:bCs/>
          <w:sz w:val="24"/>
          <w:szCs w:val="24"/>
        </w:rPr>
        <w:t>Obrázky k</w:t>
      </w:r>
      <w:r w:rsidRPr="00CB6193">
        <w:rPr>
          <w:rFonts w:ascii="Times New Roman" w:hAnsi="Times New Roman" w:cs="Times New Roman"/>
          <w:b/>
          <w:bCs/>
          <w:sz w:val="24"/>
          <w:szCs w:val="24"/>
        </w:rPr>
        <w:t>ontejner</w:t>
      </w:r>
      <w:r w:rsidR="009A6564">
        <w:rPr>
          <w:rFonts w:ascii="Times New Roman" w:hAnsi="Times New Roman" w:cs="Times New Roman"/>
          <w:b/>
          <w:bCs/>
          <w:sz w:val="24"/>
          <w:szCs w:val="24"/>
        </w:rPr>
        <w:t>ů</w:t>
      </w:r>
      <w:r w:rsidRPr="00CB6193">
        <w:rPr>
          <w:rFonts w:ascii="Times New Roman" w:hAnsi="Times New Roman" w:cs="Times New Roman"/>
          <w:b/>
          <w:bCs/>
          <w:sz w:val="24"/>
          <w:szCs w:val="24"/>
        </w:rPr>
        <w:t xml:space="preserve"> na tříděný odpad</w:t>
      </w:r>
    </w:p>
    <w:p w14:paraId="72BFA356" w14:textId="15BDA745" w:rsidR="00F6509E" w:rsidRDefault="00F6509E" w:rsidP="00F6509E">
      <w:pPr>
        <w:pStyle w:val="obrzky"/>
        <w:jc w:val="left"/>
        <w:rPr>
          <w:sz w:val="24"/>
          <w:szCs w:val="24"/>
        </w:rPr>
      </w:pPr>
    </w:p>
    <w:p w14:paraId="72360E5D" w14:textId="40C491DE" w:rsidR="00F6509E" w:rsidRPr="008B203B" w:rsidRDefault="006D5393" w:rsidP="008B203B">
      <w:pPr>
        <w:rPr>
          <w:rFonts w:ascii="Times New Roman" w:hAnsi="Times New Roman" w:cs="Times New Roman"/>
          <w:b/>
          <w:bCs/>
          <w:sz w:val="24"/>
          <w:szCs w:val="24"/>
        </w:rPr>
      </w:pPr>
      <w:bookmarkStart w:id="78" w:name="_Toc137714099"/>
      <w:r w:rsidRPr="008B203B">
        <w:rPr>
          <w:rFonts w:ascii="Times New Roman" w:hAnsi="Times New Roman" w:cs="Times New Roman"/>
          <w:b/>
          <w:bCs/>
          <w:sz w:val="24"/>
          <w:szCs w:val="24"/>
        </w:rPr>
        <w:t>Kontejner na plasty</w:t>
      </w:r>
      <w:bookmarkEnd w:id="78"/>
    </w:p>
    <w:p w14:paraId="7A36CCEA" w14:textId="27C6CF2B" w:rsidR="00F6509E" w:rsidRDefault="00F6509E" w:rsidP="00F6509E">
      <w:pPr>
        <w:pStyle w:val="obrzky"/>
        <w:rPr>
          <w:b/>
          <w:bCs/>
        </w:rPr>
      </w:pPr>
      <w:bookmarkStart w:id="79" w:name="_Toc137714100"/>
      <w:bookmarkStart w:id="80" w:name="_Toc137714350"/>
      <w:bookmarkStart w:id="81" w:name="_Toc137714365"/>
      <w:r w:rsidRPr="006D5393">
        <w:rPr>
          <w:noProof/>
          <w:sz w:val="24"/>
          <w:szCs w:val="24"/>
        </w:rPr>
        <w:drawing>
          <wp:anchor distT="0" distB="0" distL="114300" distR="114300" simplePos="0" relativeHeight="251727360" behindDoc="1" locked="0" layoutInCell="1" allowOverlap="1" wp14:anchorId="3BD017BB" wp14:editId="17F39E40">
            <wp:simplePos x="0" y="0"/>
            <wp:positionH relativeFrom="column">
              <wp:posOffset>1805940</wp:posOffset>
            </wp:positionH>
            <wp:positionV relativeFrom="paragraph">
              <wp:posOffset>88265</wp:posOffset>
            </wp:positionV>
            <wp:extent cx="2221865" cy="2301240"/>
            <wp:effectExtent l="0" t="0" r="6985" b="3810"/>
            <wp:wrapTight wrapText="bothSides">
              <wp:wrapPolygon edited="0">
                <wp:start x="4260" y="0"/>
                <wp:lineTo x="2037" y="1252"/>
                <wp:lineTo x="0" y="2503"/>
                <wp:lineTo x="0" y="3755"/>
                <wp:lineTo x="1111" y="5901"/>
                <wp:lineTo x="1852" y="15199"/>
                <wp:lineTo x="2408" y="17344"/>
                <wp:lineTo x="2593" y="17702"/>
                <wp:lineTo x="7963" y="20384"/>
                <wp:lineTo x="8704" y="21457"/>
                <wp:lineTo x="10186" y="21457"/>
                <wp:lineTo x="10371" y="21278"/>
                <wp:lineTo x="10556" y="20205"/>
                <wp:lineTo x="13890" y="20205"/>
                <wp:lineTo x="17964" y="18596"/>
                <wp:lineTo x="18705" y="15199"/>
                <wp:lineTo x="18705" y="14483"/>
                <wp:lineTo x="19446" y="8762"/>
                <wp:lineTo x="20186" y="5901"/>
                <wp:lineTo x="21298" y="5543"/>
                <wp:lineTo x="21483" y="3755"/>
                <wp:lineTo x="21298" y="1609"/>
                <wp:lineTo x="16297" y="358"/>
                <wp:lineTo x="10001" y="0"/>
                <wp:lineTo x="4260" y="0"/>
              </wp:wrapPolygon>
            </wp:wrapTight>
            <wp:docPr id="1208515748" name="Obrázek 1208515748" descr="Nové kontejnery na separovaný odpad - Oficiální stránky obce Kun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é kontejnery na separovaný odpad - Oficiální stránky obce Kunín"/>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21865" cy="2301240"/>
                    </a:xfrm>
                    <a:prstGeom prst="rect">
                      <a:avLst/>
                    </a:prstGeom>
                    <a:noFill/>
                    <a:ln>
                      <a:noFill/>
                    </a:ln>
                  </pic:spPr>
                </pic:pic>
              </a:graphicData>
            </a:graphic>
          </wp:anchor>
        </w:drawing>
      </w:r>
      <w:bookmarkEnd w:id="79"/>
      <w:bookmarkEnd w:id="80"/>
      <w:bookmarkEnd w:id="81"/>
    </w:p>
    <w:p w14:paraId="3829CB07" w14:textId="77777777" w:rsidR="00F6509E" w:rsidRDefault="00F6509E" w:rsidP="00F6509E">
      <w:pPr>
        <w:pStyle w:val="obrzky"/>
        <w:rPr>
          <w:b/>
          <w:bCs/>
        </w:rPr>
      </w:pPr>
    </w:p>
    <w:p w14:paraId="66FB9DC8" w14:textId="77777777" w:rsidR="00F6509E" w:rsidRDefault="00F6509E" w:rsidP="00F6509E">
      <w:pPr>
        <w:pStyle w:val="obrzky"/>
        <w:rPr>
          <w:b/>
          <w:bCs/>
        </w:rPr>
      </w:pPr>
    </w:p>
    <w:p w14:paraId="19792478" w14:textId="77777777" w:rsidR="00F6509E" w:rsidRDefault="00F6509E" w:rsidP="00F6509E">
      <w:pPr>
        <w:pStyle w:val="obrzky"/>
        <w:rPr>
          <w:b/>
          <w:bCs/>
        </w:rPr>
      </w:pPr>
    </w:p>
    <w:p w14:paraId="537DC60F" w14:textId="77777777" w:rsidR="00F6509E" w:rsidRDefault="00F6509E" w:rsidP="00F6509E">
      <w:pPr>
        <w:pStyle w:val="obrzky"/>
        <w:rPr>
          <w:b/>
          <w:bCs/>
        </w:rPr>
      </w:pPr>
    </w:p>
    <w:p w14:paraId="4F49DE4A" w14:textId="77777777" w:rsidR="00F6509E" w:rsidRDefault="00F6509E" w:rsidP="00F6509E">
      <w:pPr>
        <w:pStyle w:val="obrzky"/>
        <w:rPr>
          <w:b/>
          <w:bCs/>
        </w:rPr>
      </w:pPr>
    </w:p>
    <w:p w14:paraId="6BD32F37" w14:textId="77777777" w:rsidR="00F6509E" w:rsidRDefault="00F6509E" w:rsidP="00F6509E">
      <w:pPr>
        <w:pStyle w:val="obrzky"/>
        <w:rPr>
          <w:b/>
          <w:bCs/>
        </w:rPr>
      </w:pPr>
    </w:p>
    <w:p w14:paraId="38355B47" w14:textId="77777777" w:rsidR="00F6509E" w:rsidRDefault="00F6509E" w:rsidP="00F6509E">
      <w:pPr>
        <w:pStyle w:val="obrzky"/>
        <w:rPr>
          <w:b/>
          <w:bCs/>
        </w:rPr>
      </w:pPr>
    </w:p>
    <w:p w14:paraId="5B0F8BDB" w14:textId="77777777" w:rsidR="00F6509E" w:rsidRDefault="00F6509E" w:rsidP="00F6509E">
      <w:pPr>
        <w:pStyle w:val="obrzky"/>
        <w:rPr>
          <w:b/>
          <w:bCs/>
        </w:rPr>
      </w:pPr>
    </w:p>
    <w:p w14:paraId="74776838" w14:textId="77777777" w:rsidR="00F6509E" w:rsidRDefault="00F6509E" w:rsidP="00F6509E">
      <w:pPr>
        <w:pStyle w:val="obrzky"/>
        <w:rPr>
          <w:b/>
          <w:bCs/>
        </w:rPr>
      </w:pPr>
    </w:p>
    <w:p w14:paraId="0A9F9586" w14:textId="28F16705" w:rsidR="00F6509E" w:rsidRPr="00CD6B27" w:rsidRDefault="00F6509E" w:rsidP="00F6509E">
      <w:pPr>
        <w:pStyle w:val="obrzky"/>
      </w:pPr>
      <w:bookmarkStart w:id="82" w:name="_Toc137714101"/>
      <w:bookmarkStart w:id="83" w:name="_Toc137714366"/>
      <w:r w:rsidRPr="00CD6B27">
        <w:t xml:space="preserve">Obrázek č. </w:t>
      </w:r>
      <w:r w:rsidR="00855A02">
        <w:t>11</w:t>
      </w:r>
      <w:r w:rsidRPr="00CD6B27">
        <w:t>: Kontejner na třídění plastů (kunin.cz 2023)</w:t>
      </w:r>
      <w:bookmarkEnd w:id="82"/>
      <w:bookmarkEnd w:id="83"/>
    </w:p>
    <w:p w14:paraId="3AAFD2D3" w14:textId="2737F898" w:rsidR="00F6509E" w:rsidRDefault="00F6509E" w:rsidP="009A0BA6">
      <w:pPr>
        <w:pStyle w:val="NadpisyBP"/>
      </w:pPr>
    </w:p>
    <w:p w14:paraId="40A72C9E" w14:textId="625DA687" w:rsidR="00F6509E" w:rsidRPr="00CB6193" w:rsidRDefault="00F6509E" w:rsidP="00CB6193">
      <w:pPr>
        <w:rPr>
          <w:rFonts w:ascii="Times New Roman" w:hAnsi="Times New Roman" w:cs="Times New Roman"/>
          <w:b/>
          <w:bCs/>
          <w:sz w:val="24"/>
          <w:szCs w:val="24"/>
        </w:rPr>
      </w:pPr>
      <w:r w:rsidRPr="00CB6193">
        <w:rPr>
          <w:rFonts w:ascii="Times New Roman" w:hAnsi="Times New Roman" w:cs="Times New Roman"/>
          <w:b/>
          <w:bCs/>
          <w:sz w:val="24"/>
          <w:szCs w:val="24"/>
        </w:rPr>
        <w:t>Kontejner na sklo</w:t>
      </w:r>
    </w:p>
    <w:p w14:paraId="1A486673" w14:textId="3DCA6129" w:rsidR="0066195D" w:rsidRDefault="00F6509E">
      <w:pPr>
        <w:rPr>
          <w:rFonts w:ascii="Times New Roman" w:hAnsi="Times New Roman" w:cs="Times New Roman"/>
          <w:sz w:val="24"/>
          <w:szCs w:val="24"/>
        </w:rPr>
      </w:pPr>
      <w:r>
        <w:rPr>
          <w:noProof/>
        </w:rPr>
        <w:drawing>
          <wp:anchor distT="0" distB="0" distL="114300" distR="114300" simplePos="0" relativeHeight="251729408" behindDoc="1" locked="0" layoutInCell="1" allowOverlap="1" wp14:anchorId="01D6B2A6" wp14:editId="10A640A3">
            <wp:simplePos x="0" y="0"/>
            <wp:positionH relativeFrom="column">
              <wp:posOffset>1706880</wp:posOffset>
            </wp:positionH>
            <wp:positionV relativeFrom="paragraph">
              <wp:posOffset>83185</wp:posOffset>
            </wp:positionV>
            <wp:extent cx="2444115" cy="2834640"/>
            <wp:effectExtent l="0" t="0" r="0" b="3810"/>
            <wp:wrapTight wrapText="bothSides">
              <wp:wrapPolygon edited="0">
                <wp:start x="0" y="0"/>
                <wp:lineTo x="0" y="21484"/>
                <wp:lineTo x="21381" y="21484"/>
                <wp:lineTo x="21381" y="0"/>
                <wp:lineTo x="0" y="0"/>
              </wp:wrapPolygon>
            </wp:wrapTight>
            <wp:docPr id="1139844602" name="Obrázek 1139844602" descr="Efektivní a praktické třídění skleněného odpa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ektivní a praktické třídění skleněného odpadu"/>
                    <pic:cNvPicPr>
                      <a:picLocks noChangeAspect="1" noChangeArrowheads="1"/>
                    </pic:cNvPicPr>
                  </pic:nvPicPr>
                  <pic:blipFill rotWithShape="1">
                    <a:blip r:embed="rId62">
                      <a:extLst>
                        <a:ext uri="{28A0092B-C50C-407E-A947-70E740481C1C}">
                          <a14:useLocalDpi xmlns:a14="http://schemas.microsoft.com/office/drawing/2010/main" val="0"/>
                        </a:ext>
                      </a:extLst>
                    </a:blip>
                    <a:srcRect t="18960" b="3740"/>
                    <a:stretch/>
                  </pic:blipFill>
                  <pic:spPr bwMode="auto">
                    <a:xfrm>
                      <a:off x="0" y="0"/>
                      <a:ext cx="2444115" cy="2834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743E9B" w14:textId="77777777" w:rsidR="00F6509E" w:rsidRDefault="00F6509E">
      <w:pPr>
        <w:rPr>
          <w:rFonts w:ascii="Times New Roman" w:hAnsi="Times New Roman" w:cs="Times New Roman"/>
          <w:sz w:val="24"/>
          <w:szCs w:val="24"/>
        </w:rPr>
      </w:pPr>
    </w:p>
    <w:p w14:paraId="211308CF" w14:textId="77777777" w:rsidR="00F6509E" w:rsidRDefault="00F6509E">
      <w:pPr>
        <w:rPr>
          <w:rFonts w:ascii="Times New Roman" w:hAnsi="Times New Roman" w:cs="Times New Roman"/>
          <w:sz w:val="24"/>
          <w:szCs w:val="24"/>
        </w:rPr>
      </w:pPr>
    </w:p>
    <w:p w14:paraId="0FB4E706" w14:textId="77777777" w:rsidR="00F6509E" w:rsidRDefault="00F6509E" w:rsidP="0066195D">
      <w:pPr>
        <w:pStyle w:val="NadpisyBP"/>
      </w:pPr>
    </w:p>
    <w:p w14:paraId="4A7F2792" w14:textId="77777777" w:rsidR="00F6509E" w:rsidRDefault="00F6509E" w:rsidP="0066195D">
      <w:pPr>
        <w:pStyle w:val="NadpisyBP"/>
      </w:pPr>
    </w:p>
    <w:p w14:paraId="312A29A7" w14:textId="77777777" w:rsidR="00F6509E" w:rsidRDefault="00F6509E" w:rsidP="0066195D">
      <w:pPr>
        <w:pStyle w:val="NadpisyBP"/>
      </w:pPr>
    </w:p>
    <w:p w14:paraId="65740113" w14:textId="77777777" w:rsidR="00F6509E" w:rsidRDefault="00F6509E" w:rsidP="0066195D">
      <w:pPr>
        <w:pStyle w:val="NadpisyBP"/>
      </w:pPr>
    </w:p>
    <w:p w14:paraId="514B6FFC" w14:textId="77777777" w:rsidR="00F6509E" w:rsidRDefault="00F6509E" w:rsidP="0066195D">
      <w:pPr>
        <w:pStyle w:val="NadpisyBP"/>
      </w:pPr>
    </w:p>
    <w:p w14:paraId="596F2FCE" w14:textId="77777777" w:rsidR="00F6509E" w:rsidRDefault="00F6509E" w:rsidP="0066195D">
      <w:pPr>
        <w:pStyle w:val="NadpisyBP"/>
      </w:pPr>
    </w:p>
    <w:p w14:paraId="237C21A3" w14:textId="0A61ADC1" w:rsidR="00F6509E" w:rsidRPr="00F6509E" w:rsidRDefault="00F6509E" w:rsidP="00F6509E">
      <w:pPr>
        <w:pStyle w:val="obrzky"/>
      </w:pPr>
      <w:bookmarkStart w:id="84" w:name="_Toc137714102"/>
      <w:bookmarkStart w:id="85" w:name="_Toc137714367"/>
      <w:r w:rsidRPr="00F6509E">
        <w:t xml:space="preserve">Obrázek č. </w:t>
      </w:r>
      <w:r w:rsidR="00855A02">
        <w:t>12</w:t>
      </w:r>
      <w:r w:rsidRPr="00F6509E">
        <w:t>: Půlený kontejner na sklo (edb.cz 2023)</w:t>
      </w:r>
      <w:bookmarkEnd w:id="84"/>
      <w:bookmarkEnd w:id="85"/>
    </w:p>
    <w:p w14:paraId="53ACB3D7" w14:textId="77777777" w:rsidR="00F6509E" w:rsidRDefault="00F6509E" w:rsidP="0066195D">
      <w:pPr>
        <w:pStyle w:val="NadpisyBP"/>
      </w:pPr>
    </w:p>
    <w:p w14:paraId="16D78597" w14:textId="77777777" w:rsidR="00F6509E" w:rsidRDefault="00F6509E" w:rsidP="0066195D">
      <w:pPr>
        <w:pStyle w:val="NadpisyBP"/>
      </w:pPr>
    </w:p>
    <w:p w14:paraId="00CBF1A5" w14:textId="77777777" w:rsidR="00F6509E" w:rsidRDefault="00F6509E" w:rsidP="0066195D">
      <w:pPr>
        <w:pStyle w:val="NadpisyBP"/>
      </w:pPr>
    </w:p>
    <w:p w14:paraId="0519163F" w14:textId="1B533C5E" w:rsidR="00F6509E" w:rsidRPr="00CB6193" w:rsidRDefault="00F6509E" w:rsidP="00CB6193">
      <w:pPr>
        <w:rPr>
          <w:rFonts w:ascii="Times New Roman" w:hAnsi="Times New Roman" w:cs="Times New Roman"/>
          <w:b/>
          <w:bCs/>
          <w:sz w:val="24"/>
          <w:szCs w:val="24"/>
        </w:rPr>
      </w:pPr>
      <w:r w:rsidRPr="00CB6193">
        <w:rPr>
          <w:rFonts w:ascii="Times New Roman" w:hAnsi="Times New Roman" w:cs="Times New Roman"/>
          <w:b/>
          <w:bCs/>
          <w:sz w:val="24"/>
          <w:szCs w:val="24"/>
        </w:rPr>
        <w:lastRenderedPageBreak/>
        <w:t>Kontejner na papír</w:t>
      </w:r>
    </w:p>
    <w:p w14:paraId="1514E1A9" w14:textId="1F883EA0" w:rsidR="00AA0928" w:rsidRDefault="00AA0928" w:rsidP="0066195D">
      <w:pPr>
        <w:pStyle w:val="NadpisyBP"/>
        <w:rPr>
          <w:sz w:val="24"/>
          <w:szCs w:val="24"/>
        </w:rPr>
      </w:pPr>
      <w:bookmarkStart w:id="86" w:name="_Toc137714841"/>
      <w:r>
        <w:rPr>
          <w:noProof/>
        </w:rPr>
        <w:drawing>
          <wp:anchor distT="0" distB="0" distL="114300" distR="114300" simplePos="0" relativeHeight="251731456" behindDoc="1" locked="0" layoutInCell="1" allowOverlap="1" wp14:anchorId="7601D58C" wp14:editId="7A3C34FE">
            <wp:simplePos x="0" y="0"/>
            <wp:positionH relativeFrom="column">
              <wp:posOffset>1790700</wp:posOffset>
            </wp:positionH>
            <wp:positionV relativeFrom="paragraph">
              <wp:posOffset>258445</wp:posOffset>
            </wp:positionV>
            <wp:extent cx="2689860" cy="2627891"/>
            <wp:effectExtent l="0" t="0" r="0" b="1270"/>
            <wp:wrapTight wrapText="bothSides">
              <wp:wrapPolygon edited="0">
                <wp:start x="0" y="0"/>
                <wp:lineTo x="0" y="21454"/>
                <wp:lineTo x="21416" y="21454"/>
                <wp:lineTo x="21416" y="0"/>
                <wp:lineTo x="0" y="0"/>
              </wp:wrapPolygon>
            </wp:wrapTight>
            <wp:docPr id="681997991" name="Obrázek 681997991" descr="Jak správně třídit odpad – co patří do MODRÉHO kontejneru? | Magazín Rod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k správně třídit odpad – co patří do MODRÉHO kontejneru? | Magazín Rodin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89860" cy="2627891"/>
                    </a:xfrm>
                    <a:prstGeom prst="rect">
                      <a:avLst/>
                    </a:prstGeom>
                    <a:noFill/>
                    <a:ln>
                      <a:noFill/>
                    </a:ln>
                  </pic:spPr>
                </pic:pic>
              </a:graphicData>
            </a:graphic>
          </wp:anchor>
        </w:drawing>
      </w:r>
      <w:bookmarkEnd w:id="86"/>
    </w:p>
    <w:p w14:paraId="68C95BC6" w14:textId="77777777" w:rsidR="00AA0928" w:rsidRPr="00AA0928" w:rsidRDefault="00AA0928" w:rsidP="00AA0928"/>
    <w:p w14:paraId="1E376901" w14:textId="77777777" w:rsidR="00AA0928" w:rsidRPr="00AA0928" w:rsidRDefault="00AA0928" w:rsidP="00AA0928"/>
    <w:p w14:paraId="54EB3809" w14:textId="77777777" w:rsidR="00AA0928" w:rsidRPr="00AA0928" w:rsidRDefault="00AA0928" w:rsidP="00AA0928"/>
    <w:p w14:paraId="2BC93531" w14:textId="77777777" w:rsidR="00AA0928" w:rsidRPr="00AA0928" w:rsidRDefault="00AA0928" w:rsidP="00AA0928"/>
    <w:p w14:paraId="69416AB9" w14:textId="77777777" w:rsidR="00AA0928" w:rsidRPr="00AA0928" w:rsidRDefault="00AA0928" w:rsidP="00AA0928"/>
    <w:p w14:paraId="058C8FE7" w14:textId="77777777" w:rsidR="00AA0928" w:rsidRPr="00AA0928" w:rsidRDefault="00AA0928" w:rsidP="00AA0928"/>
    <w:p w14:paraId="55ABAC8F" w14:textId="77777777" w:rsidR="00AA0928" w:rsidRPr="00AA0928" w:rsidRDefault="00AA0928" w:rsidP="00AA0928"/>
    <w:p w14:paraId="6253B509" w14:textId="77777777" w:rsidR="00AA0928" w:rsidRPr="00AA0928" w:rsidRDefault="00AA0928" w:rsidP="00AA0928"/>
    <w:p w14:paraId="1AAEF399" w14:textId="77777777" w:rsidR="00AA0928" w:rsidRPr="00AA0928" w:rsidRDefault="00AA0928" w:rsidP="00AA0928"/>
    <w:p w14:paraId="2E0E7211" w14:textId="77777777" w:rsidR="00AA0928" w:rsidRDefault="00AA0928" w:rsidP="00AA0928">
      <w:pPr>
        <w:rPr>
          <w:rFonts w:ascii="Times New Roman" w:hAnsi="Times New Roman" w:cs="Times New Roman"/>
          <w:b/>
          <w:bCs/>
          <w:sz w:val="24"/>
          <w:szCs w:val="24"/>
        </w:rPr>
      </w:pPr>
    </w:p>
    <w:p w14:paraId="56FF7C60" w14:textId="7C7713D6" w:rsidR="00AA0928" w:rsidRPr="00AA0928" w:rsidRDefault="00AA0928" w:rsidP="00AA0928">
      <w:pPr>
        <w:pStyle w:val="obrzky"/>
      </w:pPr>
      <w:r>
        <w:tab/>
      </w:r>
      <w:bookmarkStart w:id="87" w:name="_Toc137714103"/>
      <w:bookmarkStart w:id="88" w:name="_Toc137714368"/>
      <w:r w:rsidRPr="00AA0928">
        <w:t>Obrázek č. 1</w:t>
      </w:r>
      <w:r w:rsidR="00855A02">
        <w:t>3</w:t>
      </w:r>
      <w:r w:rsidRPr="00AA0928">
        <w:t>: Kontejner na papír (magazinrodina.cz 2023)</w:t>
      </w:r>
      <w:bookmarkEnd w:id="87"/>
      <w:bookmarkEnd w:id="88"/>
    </w:p>
    <w:p w14:paraId="17B01922" w14:textId="22536424" w:rsidR="00AA0928" w:rsidRDefault="00AA0928" w:rsidP="00AA0928">
      <w:pPr>
        <w:tabs>
          <w:tab w:val="left" w:pos="2100"/>
        </w:tabs>
      </w:pPr>
    </w:p>
    <w:p w14:paraId="47CBE89E" w14:textId="096A7380" w:rsidR="00AA0928" w:rsidRDefault="00AA0928" w:rsidP="00AA0928">
      <w:pPr>
        <w:tabs>
          <w:tab w:val="left" w:pos="2100"/>
        </w:tabs>
        <w:rPr>
          <w:rFonts w:ascii="Times New Roman" w:hAnsi="Times New Roman" w:cs="Times New Roman"/>
          <w:b/>
          <w:bCs/>
          <w:sz w:val="24"/>
          <w:szCs w:val="24"/>
        </w:rPr>
      </w:pPr>
      <w:r w:rsidRPr="00036CC2">
        <w:rPr>
          <w:rFonts w:ascii="Times New Roman" w:hAnsi="Times New Roman" w:cs="Times New Roman"/>
          <w:b/>
          <w:bCs/>
          <w:sz w:val="24"/>
          <w:szCs w:val="24"/>
        </w:rPr>
        <w:t xml:space="preserve">Kontejner na </w:t>
      </w:r>
      <w:r w:rsidR="00036CC2" w:rsidRPr="00036CC2">
        <w:rPr>
          <w:rFonts w:ascii="Times New Roman" w:hAnsi="Times New Roman" w:cs="Times New Roman"/>
          <w:b/>
          <w:bCs/>
          <w:sz w:val="24"/>
          <w:szCs w:val="24"/>
        </w:rPr>
        <w:t>kovy</w:t>
      </w:r>
    </w:p>
    <w:p w14:paraId="65D28C0F" w14:textId="649CA265" w:rsidR="00036CC2" w:rsidRDefault="00036CC2" w:rsidP="00AA0928">
      <w:pPr>
        <w:tabs>
          <w:tab w:val="left" w:pos="2100"/>
        </w:tabs>
        <w:rPr>
          <w:rFonts w:ascii="Times New Roman" w:hAnsi="Times New Roman" w:cs="Times New Roman"/>
          <w:b/>
          <w:bCs/>
          <w:sz w:val="24"/>
          <w:szCs w:val="24"/>
        </w:rPr>
      </w:pPr>
      <w:r>
        <w:rPr>
          <w:noProof/>
        </w:rPr>
        <w:drawing>
          <wp:anchor distT="0" distB="0" distL="114300" distR="114300" simplePos="0" relativeHeight="251733504" behindDoc="1" locked="0" layoutInCell="1" allowOverlap="1" wp14:anchorId="680EEB82" wp14:editId="0A1DE705">
            <wp:simplePos x="0" y="0"/>
            <wp:positionH relativeFrom="column">
              <wp:posOffset>1828800</wp:posOffset>
            </wp:positionH>
            <wp:positionV relativeFrom="paragraph">
              <wp:posOffset>174625</wp:posOffset>
            </wp:positionV>
            <wp:extent cx="2583180" cy="2709545"/>
            <wp:effectExtent l="0" t="0" r="7620" b="0"/>
            <wp:wrapTight wrapText="bothSides">
              <wp:wrapPolygon edited="0">
                <wp:start x="0" y="0"/>
                <wp:lineTo x="0" y="21413"/>
                <wp:lineTo x="21504" y="21413"/>
                <wp:lineTo x="21504" y="0"/>
                <wp:lineTo x="0" y="0"/>
              </wp:wrapPolygon>
            </wp:wrapTight>
            <wp:docPr id="955061686" name="Obrázek 955061686" descr="Kontejner na 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tejner na kov"/>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83180" cy="27095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1697DF" w14:textId="77777777" w:rsidR="00036CC2" w:rsidRPr="00036CC2" w:rsidRDefault="00036CC2" w:rsidP="00036CC2">
      <w:pPr>
        <w:rPr>
          <w:rFonts w:ascii="Times New Roman" w:hAnsi="Times New Roman" w:cs="Times New Roman"/>
          <w:sz w:val="24"/>
          <w:szCs w:val="24"/>
        </w:rPr>
      </w:pPr>
    </w:p>
    <w:p w14:paraId="6EF583BF" w14:textId="77777777" w:rsidR="00036CC2" w:rsidRPr="00036CC2" w:rsidRDefault="00036CC2" w:rsidP="00036CC2">
      <w:pPr>
        <w:rPr>
          <w:rFonts w:ascii="Times New Roman" w:hAnsi="Times New Roman" w:cs="Times New Roman"/>
          <w:sz w:val="24"/>
          <w:szCs w:val="24"/>
        </w:rPr>
      </w:pPr>
    </w:p>
    <w:p w14:paraId="3FCDC4DA" w14:textId="77777777" w:rsidR="00036CC2" w:rsidRPr="00036CC2" w:rsidRDefault="00036CC2" w:rsidP="00036CC2">
      <w:pPr>
        <w:rPr>
          <w:rFonts w:ascii="Times New Roman" w:hAnsi="Times New Roman" w:cs="Times New Roman"/>
          <w:sz w:val="24"/>
          <w:szCs w:val="24"/>
        </w:rPr>
      </w:pPr>
    </w:p>
    <w:p w14:paraId="781D1C85" w14:textId="77777777" w:rsidR="00036CC2" w:rsidRPr="00036CC2" w:rsidRDefault="00036CC2" w:rsidP="00036CC2">
      <w:pPr>
        <w:rPr>
          <w:rFonts w:ascii="Times New Roman" w:hAnsi="Times New Roman" w:cs="Times New Roman"/>
          <w:sz w:val="24"/>
          <w:szCs w:val="24"/>
        </w:rPr>
      </w:pPr>
    </w:p>
    <w:p w14:paraId="0862A3F8" w14:textId="77777777" w:rsidR="00036CC2" w:rsidRPr="00036CC2" w:rsidRDefault="00036CC2" w:rsidP="00036CC2">
      <w:pPr>
        <w:rPr>
          <w:rFonts w:ascii="Times New Roman" w:hAnsi="Times New Roman" w:cs="Times New Roman"/>
          <w:sz w:val="24"/>
          <w:szCs w:val="24"/>
        </w:rPr>
      </w:pPr>
    </w:p>
    <w:p w14:paraId="67611C03" w14:textId="77777777" w:rsidR="00036CC2" w:rsidRPr="00036CC2" w:rsidRDefault="00036CC2" w:rsidP="00036CC2">
      <w:pPr>
        <w:rPr>
          <w:rFonts w:ascii="Times New Roman" w:hAnsi="Times New Roman" w:cs="Times New Roman"/>
          <w:sz w:val="24"/>
          <w:szCs w:val="24"/>
        </w:rPr>
      </w:pPr>
    </w:p>
    <w:p w14:paraId="2B79DA24" w14:textId="77777777" w:rsidR="00036CC2" w:rsidRPr="00036CC2" w:rsidRDefault="00036CC2" w:rsidP="00036CC2">
      <w:pPr>
        <w:rPr>
          <w:rFonts w:ascii="Times New Roman" w:hAnsi="Times New Roman" w:cs="Times New Roman"/>
          <w:sz w:val="24"/>
          <w:szCs w:val="24"/>
        </w:rPr>
      </w:pPr>
    </w:p>
    <w:p w14:paraId="612A8101" w14:textId="77777777" w:rsidR="00036CC2" w:rsidRPr="00036CC2" w:rsidRDefault="00036CC2" w:rsidP="00036CC2">
      <w:pPr>
        <w:rPr>
          <w:rFonts w:ascii="Times New Roman" w:hAnsi="Times New Roman" w:cs="Times New Roman"/>
          <w:sz w:val="24"/>
          <w:szCs w:val="24"/>
        </w:rPr>
      </w:pPr>
    </w:p>
    <w:p w14:paraId="48781968" w14:textId="77777777" w:rsidR="00036CC2" w:rsidRPr="00036CC2" w:rsidRDefault="00036CC2" w:rsidP="00036CC2">
      <w:pPr>
        <w:rPr>
          <w:rFonts w:ascii="Times New Roman" w:hAnsi="Times New Roman" w:cs="Times New Roman"/>
          <w:sz w:val="24"/>
          <w:szCs w:val="24"/>
        </w:rPr>
      </w:pPr>
    </w:p>
    <w:p w14:paraId="6412A0AD" w14:textId="77777777" w:rsidR="00036CC2" w:rsidRDefault="00036CC2" w:rsidP="00036CC2">
      <w:pPr>
        <w:rPr>
          <w:rFonts w:ascii="Times New Roman" w:hAnsi="Times New Roman" w:cs="Times New Roman"/>
          <w:b/>
          <w:bCs/>
          <w:sz w:val="24"/>
          <w:szCs w:val="24"/>
        </w:rPr>
      </w:pPr>
    </w:p>
    <w:p w14:paraId="6465DD84" w14:textId="3659F55F" w:rsidR="00036CC2" w:rsidRPr="00036CC2" w:rsidRDefault="00036CC2" w:rsidP="00036CC2">
      <w:pPr>
        <w:pStyle w:val="obrzky"/>
      </w:pPr>
      <w:r>
        <w:rPr>
          <w:sz w:val="24"/>
          <w:szCs w:val="24"/>
        </w:rPr>
        <w:tab/>
      </w:r>
      <w:bookmarkStart w:id="89" w:name="_Toc137714104"/>
      <w:bookmarkStart w:id="90" w:name="_Toc137714369"/>
      <w:r w:rsidRPr="00036CC2">
        <w:t>Obrázek č. 1</w:t>
      </w:r>
      <w:r w:rsidR="00855A02">
        <w:t>4</w:t>
      </w:r>
      <w:r w:rsidRPr="00036CC2">
        <w:t>: Kontejner na kovový odpad (hradeckralove.org 2023)</w:t>
      </w:r>
      <w:bookmarkEnd w:id="89"/>
      <w:bookmarkEnd w:id="90"/>
    </w:p>
    <w:p w14:paraId="6C667F59" w14:textId="38345DFE" w:rsidR="00036CC2" w:rsidRDefault="00036CC2">
      <w:pPr>
        <w:rPr>
          <w:rFonts w:ascii="Times New Roman" w:hAnsi="Times New Roman" w:cs="Times New Roman"/>
          <w:sz w:val="24"/>
          <w:szCs w:val="24"/>
        </w:rPr>
      </w:pPr>
      <w:r>
        <w:rPr>
          <w:rFonts w:ascii="Times New Roman" w:hAnsi="Times New Roman" w:cs="Times New Roman"/>
          <w:sz w:val="24"/>
          <w:szCs w:val="24"/>
        </w:rPr>
        <w:br w:type="page"/>
      </w:r>
    </w:p>
    <w:p w14:paraId="4C06B56F" w14:textId="5DB426AF" w:rsidR="00036CC2" w:rsidRDefault="00036CC2" w:rsidP="00036CC2">
      <w:pPr>
        <w:pStyle w:val="NadpisyBP"/>
      </w:pPr>
      <w:bookmarkStart w:id="91" w:name="_Toc137714842"/>
      <w:r>
        <w:lastRenderedPageBreak/>
        <w:t>Anotace</w:t>
      </w:r>
      <w:bookmarkEnd w:id="91"/>
    </w:p>
    <w:tbl>
      <w:tblPr>
        <w:tblStyle w:val="Mkatabulky"/>
        <w:tblW w:w="9466" w:type="dxa"/>
        <w:tblLook w:val="04A0" w:firstRow="1" w:lastRow="0" w:firstColumn="1" w:lastColumn="0" w:noHBand="0" w:noVBand="1"/>
      </w:tblPr>
      <w:tblGrid>
        <w:gridCol w:w="2263"/>
        <w:gridCol w:w="7203"/>
      </w:tblGrid>
      <w:tr w:rsidR="0014082A" w14:paraId="06461E03" w14:textId="77777777" w:rsidTr="00096597">
        <w:trPr>
          <w:trHeight w:val="415"/>
        </w:trPr>
        <w:tc>
          <w:tcPr>
            <w:tcW w:w="2263" w:type="dxa"/>
            <w:vAlign w:val="center"/>
          </w:tcPr>
          <w:p w14:paraId="5741823A" w14:textId="1E007473" w:rsidR="0014082A" w:rsidRPr="00777A2B" w:rsidRDefault="0014082A" w:rsidP="00096597">
            <w:pPr>
              <w:pStyle w:val="NadpisyBP"/>
              <w:jc w:val="left"/>
              <w:rPr>
                <w:sz w:val="24"/>
                <w:szCs w:val="24"/>
              </w:rPr>
            </w:pPr>
            <w:r w:rsidRPr="00777A2B">
              <w:rPr>
                <w:sz w:val="24"/>
                <w:szCs w:val="24"/>
              </w:rPr>
              <w:t>Jméno a příjmení:</w:t>
            </w:r>
          </w:p>
        </w:tc>
        <w:tc>
          <w:tcPr>
            <w:tcW w:w="7203" w:type="dxa"/>
            <w:vAlign w:val="center"/>
          </w:tcPr>
          <w:p w14:paraId="072DE20F" w14:textId="0AAF208C" w:rsidR="0014082A" w:rsidRPr="00096597" w:rsidRDefault="00AA0FEB" w:rsidP="00096597">
            <w:pPr>
              <w:pStyle w:val="NadpisyBP"/>
              <w:jc w:val="left"/>
              <w:rPr>
                <w:b w:val="0"/>
                <w:bCs w:val="0"/>
                <w:sz w:val="24"/>
                <w:szCs w:val="24"/>
              </w:rPr>
            </w:pPr>
            <w:r w:rsidRPr="00096597">
              <w:rPr>
                <w:b w:val="0"/>
                <w:bCs w:val="0"/>
                <w:sz w:val="24"/>
                <w:szCs w:val="24"/>
              </w:rPr>
              <w:t>Kateřina Gotzmannová</w:t>
            </w:r>
          </w:p>
        </w:tc>
      </w:tr>
      <w:tr w:rsidR="0014082A" w14:paraId="62F31275" w14:textId="77777777" w:rsidTr="00096597">
        <w:trPr>
          <w:trHeight w:val="529"/>
        </w:trPr>
        <w:tc>
          <w:tcPr>
            <w:tcW w:w="2263" w:type="dxa"/>
            <w:vAlign w:val="center"/>
          </w:tcPr>
          <w:p w14:paraId="4AFA1448" w14:textId="65E8F568" w:rsidR="0014082A" w:rsidRPr="00777A2B" w:rsidRDefault="0014082A" w:rsidP="00096597">
            <w:pPr>
              <w:pStyle w:val="NadpisyBP"/>
              <w:jc w:val="left"/>
              <w:rPr>
                <w:sz w:val="24"/>
                <w:szCs w:val="24"/>
              </w:rPr>
            </w:pPr>
            <w:r w:rsidRPr="00777A2B">
              <w:rPr>
                <w:sz w:val="24"/>
                <w:szCs w:val="24"/>
              </w:rPr>
              <w:t>Katedra:</w:t>
            </w:r>
          </w:p>
        </w:tc>
        <w:tc>
          <w:tcPr>
            <w:tcW w:w="7203" w:type="dxa"/>
            <w:vAlign w:val="center"/>
          </w:tcPr>
          <w:p w14:paraId="76E8FB06" w14:textId="29FC678B" w:rsidR="0014082A" w:rsidRPr="00096597" w:rsidRDefault="00993C06" w:rsidP="00096597">
            <w:pPr>
              <w:pStyle w:val="NadpisyBP"/>
              <w:jc w:val="left"/>
              <w:rPr>
                <w:b w:val="0"/>
                <w:bCs w:val="0"/>
                <w:sz w:val="24"/>
                <w:szCs w:val="24"/>
              </w:rPr>
            </w:pPr>
            <w:r w:rsidRPr="00096597">
              <w:rPr>
                <w:b w:val="0"/>
                <w:bCs w:val="0"/>
                <w:sz w:val="24"/>
                <w:szCs w:val="24"/>
              </w:rPr>
              <w:t>Katedra technické a informační výchovy</w:t>
            </w:r>
          </w:p>
        </w:tc>
      </w:tr>
      <w:tr w:rsidR="0014082A" w14:paraId="64C6FE9B" w14:textId="77777777" w:rsidTr="00096597">
        <w:trPr>
          <w:trHeight w:val="304"/>
        </w:trPr>
        <w:tc>
          <w:tcPr>
            <w:tcW w:w="2263" w:type="dxa"/>
            <w:vAlign w:val="center"/>
          </w:tcPr>
          <w:p w14:paraId="22180752" w14:textId="5092C921" w:rsidR="0014082A" w:rsidRPr="00777A2B" w:rsidRDefault="0014082A" w:rsidP="00096597">
            <w:pPr>
              <w:pStyle w:val="NadpisyBP"/>
              <w:jc w:val="left"/>
              <w:rPr>
                <w:sz w:val="24"/>
                <w:szCs w:val="24"/>
              </w:rPr>
            </w:pPr>
            <w:r w:rsidRPr="00777A2B">
              <w:rPr>
                <w:sz w:val="24"/>
                <w:szCs w:val="24"/>
              </w:rPr>
              <w:t>Vedoucí práce</w:t>
            </w:r>
            <w:r w:rsidR="00AA0FEB" w:rsidRPr="00777A2B">
              <w:rPr>
                <w:sz w:val="24"/>
                <w:szCs w:val="24"/>
              </w:rPr>
              <w:t>:</w:t>
            </w:r>
          </w:p>
        </w:tc>
        <w:tc>
          <w:tcPr>
            <w:tcW w:w="7203" w:type="dxa"/>
            <w:vAlign w:val="center"/>
          </w:tcPr>
          <w:p w14:paraId="0EDD8F16" w14:textId="5B2DA274" w:rsidR="0014082A" w:rsidRPr="00096597" w:rsidRDefault="00096597" w:rsidP="00096597">
            <w:pPr>
              <w:pStyle w:val="NadpisyBP"/>
              <w:jc w:val="left"/>
              <w:rPr>
                <w:b w:val="0"/>
                <w:bCs w:val="0"/>
                <w:sz w:val="24"/>
                <w:szCs w:val="24"/>
              </w:rPr>
            </w:pPr>
            <w:r w:rsidRPr="00096597">
              <w:rPr>
                <w:b w:val="0"/>
                <w:bCs w:val="0"/>
                <w:sz w:val="24"/>
                <w:szCs w:val="24"/>
              </w:rPr>
              <w:t>d</w:t>
            </w:r>
            <w:r w:rsidR="00993C06" w:rsidRPr="00096597">
              <w:rPr>
                <w:b w:val="0"/>
                <w:bCs w:val="0"/>
                <w:sz w:val="24"/>
                <w:szCs w:val="24"/>
              </w:rPr>
              <w:t xml:space="preserve">oc. PhDr. PaeDr. </w:t>
            </w:r>
            <w:r w:rsidRPr="00096597">
              <w:rPr>
                <w:b w:val="0"/>
                <w:bCs w:val="0"/>
                <w:sz w:val="24"/>
                <w:szCs w:val="24"/>
              </w:rPr>
              <w:t>Jiří DOSTÁL, Ph.D.</w:t>
            </w:r>
          </w:p>
        </w:tc>
      </w:tr>
      <w:tr w:rsidR="0014082A" w14:paraId="4AB078CB" w14:textId="77777777" w:rsidTr="00096597">
        <w:trPr>
          <w:trHeight w:val="476"/>
        </w:trPr>
        <w:tc>
          <w:tcPr>
            <w:tcW w:w="2263" w:type="dxa"/>
            <w:vAlign w:val="center"/>
          </w:tcPr>
          <w:p w14:paraId="41226251" w14:textId="71B64D08" w:rsidR="0014082A" w:rsidRPr="00777A2B" w:rsidRDefault="00AA0FEB" w:rsidP="00096597">
            <w:pPr>
              <w:pStyle w:val="NadpisyBP"/>
              <w:jc w:val="left"/>
              <w:rPr>
                <w:sz w:val="24"/>
                <w:szCs w:val="24"/>
              </w:rPr>
            </w:pPr>
            <w:r w:rsidRPr="00777A2B">
              <w:rPr>
                <w:sz w:val="24"/>
                <w:szCs w:val="24"/>
              </w:rPr>
              <w:t>Rok obhajoby:</w:t>
            </w:r>
          </w:p>
        </w:tc>
        <w:tc>
          <w:tcPr>
            <w:tcW w:w="7203" w:type="dxa"/>
            <w:vAlign w:val="center"/>
          </w:tcPr>
          <w:p w14:paraId="5F228761" w14:textId="61383F3C" w:rsidR="0014082A" w:rsidRPr="00096597" w:rsidRDefault="00096597" w:rsidP="00096597">
            <w:pPr>
              <w:pStyle w:val="NadpisyBP"/>
              <w:jc w:val="left"/>
              <w:rPr>
                <w:b w:val="0"/>
                <w:bCs w:val="0"/>
                <w:sz w:val="24"/>
                <w:szCs w:val="24"/>
              </w:rPr>
            </w:pPr>
            <w:r w:rsidRPr="00096597">
              <w:rPr>
                <w:b w:val="0"/>
                <w:bCs w:val="0"/>
                <w:sz w:val="24"/>
                <w:szCs w:val="24"/>
              </w:rPr>
              <w:t>2023</w:t>
            </w:r>
          </w:p>
        </w:tc>
      </w:tr>
    </w:tbl>
    <w:p w14:paraId="2122487D" w14:textId="77777777" w:rsidR="00085F89" w:rsidRDefault="00085F89" w:rsidP="00036CC2">
      <w:pPr>
        <w:pStyle w:val="NadpisyBP"/>
      </w:pPr>
    </w:p>
    <w:tbl>
      <w:tblPr>
        <w:tblStyle w:val="Mkatabulky"/>
        <w:tblW w:w="0" w:type="auto"/>
        <w:tblLook w:val="04A0" w:firstRow="1" w:lastRow="0" w:firstColumn="1" w:lastColumn="0" w:noHBand="0" w:noVBand="1"/>
      </w:tblPr>
      <w:tblGrid>
        <w:gridCol w:w="4531"/>
        <w:gridCol w:w="4531"/>
      </w:tblGrid>
      <w:tr w:rsidR="00777A2B" w14:paraId="0B5BD542" w14:textId="77777777" w:rsidTr="0052424A">
        <w:tc>
          <w:tcPr>
            <w:tcW w:w="4531" w:type="dxa"/>
            <w:vAlign w:val="center"/>
          </w:tcPr>
          <w:p w14:paraId="2E4AEF79" w14:textId="5DCCAA1F" w:rsidR="00777A2B" w:rsidRPr="0052424A" w:rsidRDefault="00777A2B" w:rsidP="0052424A">
            <w:pPr>
              <w:pStyle w:val="NadpisyBP"/>
              <w:jc w:val="left"/>
              <w:rPr>
                <w:sz w:val="24"/>
                <w:szCs w:val="24"/>
              </w:rPr>
            </w:pPr>
            <w:r w:rsidRPr="0052424A">
              <w:rPr>
                <w:sz w:val="24"/>
                <w:szCs w:val="24"/>
              </w:rPr>
              <w:t>Název práce:</w:t>
            </w:r>
          </w:p>
        </w:tc>
        <w:tc>
          <w:tcPr>
            <w:tcW w:w="4531" w:type="dxa"/>
          </w:tcPr>
          <w:p w14:paraId="0BD1D16C" w14:textId="02505608" w:rsidR="00777A2B" w:rsidRPr="00ED37EB" w:rsidRDefault="00ED37EB" w:rsidP="00036CC2">
            <w:pPr>
              <w:pStyle w:val="NadpisyBP"/>
              <w:rPr>
                <w:b w:val="0"/>
                <w:bCs w:val="0"/>
              </w:rPr>
            </w:pPr>
            <w:r w:rsidRPr="00ED37EB">
              <w:rPr>
                <w:b w:val="0"/>
                <w:bCs w:val="0"/>
                <w:sz w:val="24"/>
                <w:szCs w:val="24"/>
              </w:rPr>
              <w:t>Výrobky z recyklovatelných materiálů jako náměty na činnosti žáků ve školních dílnách</w:t>
            </w:r>
          </w:p>
        </w:tc>
      </w:tr>
      <w:tr w:rsidR="00777A2B" w14:paraId="784FA928" w14:textId="77777777" w:rsidTr="00365269">
        <w:trPr>
          <w:trHeight w:val="847"/>
        </w:trPr>
        <w:tc>
          <w:tcPr>
            <w:tcW w:w="4531" w:type="dxa"/>
            <w:vAlign w:val="center"/>
          </w:tcPr>
          <w:p w14:paraId="5D110138" w14:textId="088A2548" w:rsidR="00777A2B" w:rsidRPr="0052424A" w:rsidRDefault="00777A2B" w:rsidP="0052424A">
            <w:pPr>
              <w:pStyle w:val="NadpisyBP"/>
              <w:jc w:val="left"/>
              <w:rPr>
                <w:sz w:val="24"/>
                <w:szCs w:val="24"/>
              </w:rPr>
            </w:pPr>
            <w:r w:rsidRPr="0052424A">
              <w:rPr>
                <w:sz w:val="24"/>
                <w:szCs w:val="24"/>
              </w:rPr>
              <w:t>Název v angličtině:</w:t>
            </w:r>
          </w:p>
        </w:tc>
        <w:tc>
          <w:tcPr>
            <w:tcW w:w="4531" w:type="dxa"/>
          </w:tcPr>
          <w:p w14:paraId="70689CAE" w14:textId="5AB9E45C" w:rsidR="00777A2B" w:rsidRPr="00365269" w:rsidRDefault="00365269" w:rsidP="00365269">
            <w:pPr>
              <w:spacing w:after="160" w:line="360" w:lineRule="auto"/>
              <w:rPr>
                <w:rFonts w:ascii="Times New Roman" w:hAnsi="Times New Roman" w:cs="Times New Roman"/>
                <w:b/>
                <w:bCs/>
                <w:sz w:val="24"/>
                <w:szCs w:val="24"/>
                <w:lang w:val="en-US"/>
              </w:rPr>
            </w:pPr>
            <w:r>
              <w:rPr>
                <w:rFonts w:ascii="Times New Roman" w:hAnsi="Times New Roman" w:cs="Times New Roman"/>
                <w:sz w:val="24"/>
                <w:szCs w:val="24"/>
                <w:lang w:val="en-US"/>
              </w:rPr>
              <w:t xml:space="preserve">Products from recyclable materials as ideas for </w:t>
            </w:r>
            <w:proofErr w:type="gramStart"/>
            <w:r>
              <w:rPr>
                <w:rFonts w:ascii="Times New Roman" w:hAnsi="Times New Roman" w:cs="Times New Roman"/>
                <w:sz w:val="24"/>
                <w:szCs w:val="24"/>
                <w:lang w:val="en-US"/>
              </w:rPr>
              <w:t>students‘ activities</w:t>
            </w:r>
            <w:proofErr w:type="gramEnd"/>
            <w:r>
              <w:rPr>
                <w:rFonts w:ascii="Times New Roman" w:hAnsi="Times New Roman" w:cs="Times New Roman"/>
                <w:sz w:val="24"/>
                <w:szCs w:val="24"/>
                <w:lang w:val="en-US"/>
              </w:rPr>
              <w:t xml:space="preserve"> in school workshops</w:t>
            </w:r>
          </w:p>
        </w:tc>
      </w:tr>
      <w:tr w:rsidR="00777A2B" w14:paraId="42AB701A" w14:textId="77777777" w:rsidTr="0052424A">
        <w:tc>
          <w:tcPr>
            <w:tcW w:w="4531" w:type="dxa"/>
            <w:vAlign w:val="center"/>
          </w:tcPr>
          <w:p w14:paraId="23195DBE" w14:textId="72E9A5CA" w:rsidR="00777A2B" w:rsidRPr="0052424A" w:rsidRDefault="0022422E" w:rsidP="0052424A">
            <w:pPr>
              <w:pStyle w:val="NadpisyBP"/>
              <w:jc w:val="left"/>
              <w:rPr>
                <w:sz w:val="24"/>
                <w:szCs w:val="24"/>
              </w:rPr>
            </w:pPr>
            <w:r w:rsidRPr="0052424A">
              <w:rPr>
                <w:sz w:val="24"/>
                <w:szCs w:val="24"/>
              </w:rPr>
              <w:t>Anotace práce:</w:t>
            </w:r>
          </w:p>
        </w:tc>
        <w:tc>
          <w:tcPr>
            <w:tcW w:w="4531" w:type="dxa"/>
          </w:tcPr>
          <w:p w14:paraId="1F2DFF64" w14:textId="532AD63F" w:rsidR="00777A2B" w:rsidRPr="00C22C03" w:rsidRDefault="00100574" w:rsidP="00036CC2">
            <w:pPr>
              <w:pStyle w:val="NadpisyBP"/>
              <w:rPr>
                <w:b w:val="0"/>
                <w:bCs w:val="0"/>
              </w:rPr>
            </w:pPr>
            <w:r w:rsidRPr="00C22C03">
              <w:rPr>
                <w:b w:val="0"/>
                <w:bCs w:val="0"/>
                <w:sz w:val="24"/>
                <w:szCs w:val="24"/>
              </w:rPr>
              <w:t>Práce se zabývá recyklovatelnými materiály a jejich využití</w:t>
            </w:r>
            <w:r w:rsidR="00C22C03" w:rsidRPr="00C22C03">
              <w:rPr>
                <w:b w:val="0"/>
                <w:bCs w:val="0"/>
                <w:sz w:val="24"/>
                <w:szCs w:val="24"/>
              </w:rPr>
              <w:t>m</w:t>
            </w:r>
            <w:r w:rsidRPr="00C22C03">
              <w:rPr>
                <w:b w:val="0"/>
                <w:bCs w:val="0"/>
                <w:sz w:val="24"/>
                <w:szCs w:val="24"/>
              </w:rPr>
              <w:t xml:space="preserve"> </w:t>
            </w:r>
            <w:r w:rsidR="00CC0E08" w:rsidRPr="00C22C03">
              <w:rPr>
                <w:b w:val="0"/>
                <w:bCs w:val="0"/>
                <w:sz w:val="24"/>
                <w:szCs w:val="24"/>
              </w:rPr>
              <w:t>v praktických činnostech na druhém stupni základní školy. Práce je rozdělena na teoretickou a praktickou část</w:t>
            </w:r>
            <w:r w:rsidR="00C22C03" w:rsidRPr="00C22C03">
              <w:rPr>
                <w:b w:val="0"/>
                <w:bCs w:val="0"/>
                <w:sz w:val="24"/>
                <w:szCs w:val="24"/>
              </w:rPr>
              <w:t xml:space="preserve">. </w:t>
            </w:r>
            <w:r w:rsidR="00C22C03">
              <w:rPr>
                <w:b w:val="0"/>
                <w:bCs w:val="0"/>
                <w:sz w:val="24"/>
                <w:szCs w:val="24"/>
              </w:rPr>
              <w:t xml:space="preserve">V teoretické části popisuji </w:t>
            </w:r>
            <w:r w:rsidR="00CD0B9F">
              <w:rPr>
                <w:b w:val="0"/>
                <w:bCs w:val="0"/>
                <w:sz w:val="24"/>
                <w:szCs w:val="24"/>
              </w:rPr>
              <w:t>vzdělávací oblast člověk a svět práce</w:t>
            </w:r>
            <w:r w:rsidR="00F2042B">
              <w:rPr>
                <w:b w:val="0"/>
                <w:bCs w:val="0"/>
                <w:sz w:val="24"/>
                <w:szCs w:val="24"/>
              </w:rPr>
              <w:t xml:space="preserve"> a </w:t>
            </w:r>
            <w:r w:rsidR="00CD0B9F">
              <w:rPr>
                <w:b w:val="0"/>
                <w:bCs w:val="0"/>
                <w:sz w:val="24"/>
                <w:szCs w:val="24"/>
              </w:rPr>
              <w:t>třídění odpadu</w:t>
            </w:r>
            <w:r w:rsidR="00F2042B">
              <w:rPr>
                <w:b w:val="0"/>
                <w:bCs w:val="0"/>
                <w:sz w:val="24"/>
                <w:szCs w:val="24"/>
              </w:rPr>
              <w:t>. V</w:t>
            </w:r>
            <w:r w:rsidR="00CD0B9F">
              <w:rPr>
                <w:b w:val="0"/>
                <w:bCs w:val="0"/>
                <w:sz w:val="24"/>
                <w:szCs w:val="24"/>
              </w:rPr>
              <w:t xml:space="preserve">ěnuji se recyklaci </w:t>
            </w:r>
            <w:r w:rsidR="004C0DE5">
              <w:rPr>
                <w:b w:val="0"/>
                <w:bCs w:val="0"/>
                <w:sz w:val="24"/>
                <w:szCs w:val="24"/>
              </w:rPr>
              <w:t xml:space="preserve">a recyklovatelným materiálům jako jsou plast, sklo, papír a kov. V praktické části předkládám </w:t>
            </w:r>
            <w:r w:rsidR="00445020">
              <w:rPr>
                <w:b w:val="0"/>
                <w:bCs w:val="0"/>
                <w:sz w:val="24"/>
                <w:szCs w:val="24"/>
              </w:rPr>
              <w:t>metodické listy, které vycházejí z </w:t>
            </w:r>
            <w:r w:rsidR="00F2042B">
              <w:rPr>
                <w:b w:val="0"/>
                <w:bCs w:val="0"/>
                <w:sz w:val="24"/>
                <w:szCs w:val="24"/>
              </w:rPr>
              <w:t>praxe,</w:t>
            </w:r>
            <w:r w:rsidR="00445020">
              <w:rPr>
                <w:b w:val="0"/>
                <w:bCs w:val="0"/>
                <w:sz w:val="24"/>
                <w:szCs w:val="24"/>
              </w:rPr>
              <w:t xml:space="preserve"> která byla vykonávan</w:t>
            </w:r>
            <w:r w:rsidR="00AD34C8">
              <w:rPr>
                <w:b w:val="0"/>
                <w:bCs w:val="0"/>
                <w:sz w:val="24"/>
                <w:szCs w:val="24"/>
              </w:rPr>
              <w:t xml:space="preserve">á v rámci této práce. Metodické listy </w:t>
            </w:r>
            <w:r w:rsidR="00F2042B">
              <w:rPr>
                <w:b w:val="0"/>
                <w:bCs w:val="0"/>
                <w:sz w:val="24"/>
                <w:szCs w:val="24"/>
              </w:rPr>
              <w:t>představují náměty</w:t>
            </w:r>
            <w:r w:rsidR="00CB7392">
              <w:rPr>
                <w:b w:val="0"/>
                <w:bCs w:val="0"/>
                <w:sz w:val="24"/>
                <w:szCs w:val="24"/>
              </w:rPr>
              <w:t xml:space="preserve"> z recyklovatelných materiálů uvedených v teoretické části, </w:t>
            </w:r>
            <w:r w:rsidR="00F2042B">
              <w:rPr>
                <w:b w:val="0"/>
                <w:bCs w:val="0"/>
                <w:sz w:val="24"/>
                <w:szCs w:val="24"/>
              </w:rPr>
              <w:t>které lze s žáky druhého stupně základní školy vy</w:t>
            </w:r>
            <w:r w:rsidR="00CB7392">
              <w:rPr>
                <w:b w:val="0"/>
                <w:bCs w:val="0"/>
                <w:sz w:val="24"/>
                <w:szCs w:val="24"/>
              </w:rPr>
              <w:t>robit ve školní dílně.</w:t>
            </w:r>
            <w:r w:rsidR="00F629C1">
              <w:rPr>
                <w:b w:val="0"/>
                <w:bCs w:val="0"/>
                <w:sz w:val="24"/>
                <w:szCs w:val="24"/>
              </w:rPr>
              <w:t xml:space="preserve"> Práce má rozsah </w:t>
            </w:r>
            <w:r w:rsidR="00FB1191">
              <w:rPr>
                <w:b w:val="0"/>
                <w:bCs w:val="0"/>
                <w:sz w:val="24"/>
                <w:szCs w:val="24"/>
              </w:rPr>
              <w:t xml:space="preserve">68 stran a obsahuje jednu přílohu – obrázky kontejnerů na </w:t>
            </w:r>
            <w:r w:rsidR="009A6564">
              <w:rPr>
                <w:b w:val="0"/>
                <w:bCs w:val="0"/>
                <w:sz w:val="24"/>
                <w:szCs w:val="24"/>
              </w:rPr>
              <w:t>tříděný odpad.</w:t>
            </w:r>
          </w:p>
        </w:tc>
      </w:tr>
      <w:tr w:rsidR="00777A2B" w14:paraId="6D8F48E7" w14:textId="77777777" w:rsidTr="0052424A">
        <w:tc>
          <w:tcPr>
            <w:tcW w:w="4531" w:type="dxa"/>
            <w:vAlign w:val="center"/>
          </w:tcPr>
          <w:p w14:paraId="45F867F1" w14:textId="14F83B18" w:rsidR="00777A2B" w:rsidRPr="0052424A" w:rsidRDefault="0022422E" w:rsidP="0052424A">
            <w:pPr>
              <w:pStyle w:val="NadpisyBP"/>
              <w:jc w:val="left"/>
              <w:rPr>
                <w:sz w:val="24"/>
                <w:szCs w:val="24"/>
              </w:rPr>
            </w:pPr>
            <w:r w:rsidRPr="0052424A">
              <w:rPr>
                <w:sz w:val="24"/>
                <w:szCs w:val="24"/>
              </w:rPr>
              <w:t>Klíčová slova:</w:t>
            </w:r>
          </w:p>
        </w:tc>
        <w:tc>
          <w:tcPr>
            <w:tcW w:w="4531" w:type="dxa"/>
          </w:tcPr>
          <w:p w14:paraId="65B861DD" w14:textId="1BCA0F0C" w:rsidR="00777A2B" w:rsidRPr="00ED37EB" w:rsidRDefault="00C86EA7" w:rsidP="00036CC2">
            <w:pPr>
              <w:pStyle w:val="NadpisyBP"/>
              <w:rPr>
                <w:b w:val="0"/>
                <w:bCs w:val="0"/>
              </w:rPr>
            </w:pPr>
            <w:r w:rsidRPr="00ED37EB">
              <w:rPr>
                <w:b w:val="0"/>
                <w:bCs w:val="0"/>
                <w:sz w:val="24"/>
                <w:szCs w:val="24"/>
              </w:rPr>
              <w:t>Třídění odpadů, recyklace, recyklovatelné materiály,</w:t>
            </w:r>
            <w:r w:rsidR="00F330C7" w:rsidRPr="00ED37EB">
              <w:rPr>
                <w:b w:val="0"/>
                <w:bCs w:val="0"/>
                <w:sz w:val="24"/>
                <w:szCs w:val="24"/>
              </w:rPr>
              <w:t xml:space="preserve"> praktické činnosti, základní škola, </w:t>
            </w:r>
            <w:r w:rsidR="00ED37EB" w:rsidRPr="00ED37EB">
              <w:rPr>
                <w:b w:val="0"/>
                <w:bCs w:val="0"/>
                <w:sz w:val="24"/>
                <w:szCs w:val="24"/>
              </w:rPr>
              <w:t>metodické listy</w:t>
            </w:r>
          </w:p>
        </w:tc>
      </w:tr>
      <w:tr w:rsidR="00777A2B" w14:paraId="0B92BA80" w14:textId="77777777" w:rsidTr="0052424A">
        <w:tc>
          <w:tcPr>
            <w:tcW w:w="4531" w:type="dxa"/>
            <w:vAlign w:val="center"/>
          </w:tcPr>
          <w:p w14:paraId="2CECBC28" w14:textId="2E0AAB6C" w:rsidR="00777A2B" w:rsidRPr="0052424A" w:rsidRDefault="0022422E" w:rsidP="0052424A">
            <w:pPr>
              <w:pStyle w:val="NadpisyBP"/>
              <w:jc w:val="left"/>
              <w:rPr>
                <w:sz w:val="24"/>
                <w:szCs w:val="24"/>
              </w:rPr>
            </w:pPr>
            <w:r w:rsidRPr="0052424A">
              <w:rPr>
                <w:sz w:val="24"/>
                <w:szCs w:val="24"/>
              </w:rPr>
              <w:t>Anotace v angličtině:</w:t>
            </w:r>
          </w:p>
        </w:tc>
        <w:tc>
          <w:tcPr>
            <w:tcW w:w="4531" w:type="dxa"/>
          </w:tcPr>
          <w:p w14:paraId="10FB1649" w14:textId="0426276C" w:rsidR="00777A2B" w:rsidRPr="00700949" w:rsidRDefault="00700949" w:rsidP="00700949">
            <w:pPr>
              <w:spacing w:after="160" w:line="360" w:lineRule="auto"/>
              <w:rPr>
                <w:rFonts w:ascii="Times New Roman" w:hAnsi="Times New Roman" w:cs="Times New Roman"/>
                <w:b/>
                <w:bCs/>
                <w:sz w:val="24"/>
                <w:szCs w:val="24"/>
                <w:lang w:val="en-US"/>
              </w:rPr>
            </w:pPr>
            <w:r>
              <w:rPr>
                <w:rFonts w:ascii="Times New Roman" w:hAnsi="Times New Roman" w:cs="Times New Roman"/>
                <w:sz w:val="24"/>
                <w:szCs w:val="24"/>
                <w:lang w:val="en-US"/>
              </w:rPr>
              <w:t xml:space="preserve">This thesis focuses on recyclable materials and their usage in practical activities in </w:t>
            </w:r>
            <w:r>
              <w:rPr>
                <w:rFonts w:ascii="Times New Roman" w:hAnsi="Times New Roman" w:cs="Times New Roman"/>
                <w:sz w:val="24"/>
                <w:szCs w:val="24"/>
                <w:lang w:val="en-US"/>
              </w:rPr>
              <w:lastRenderedPageBreak/>
              <w:t>middle school. The thesis is divided into theoretical and practical part. In the theoretical part I describe the educational area of Human and The World of Work and waste sorting. I talk about recycling and recyclable materials such as plastic, glass, paper, and metal. In the practical part I present methodical sheets based on my experience in middle school. Methodical sheets provide ideas for activities using recyclable materials mentioned in the theoretical part. The sheets are created for the school workshop of middle school. This thesis has 68 pages and includes 1 attachment – pictures of waste sorting containers.</w:t>
            </w:r>
          </w:p>
        </w:tc>
      </w:tr>
      <w:tr w:rsidR="00777A2B" w14:paraId="4E410FE2" w14:textId="77777777" w:rsidTr="0052424A">
        <w:tc>
          <w:tcPr>
            <w:tcW w:w="4531" w:type="dxa"/>
            <w:vAlign w:val="center"/>
          </w:tcPr>
          <w:p w14:paraId="17097B06" w14:textId="594838B4" w:rsidR="00C95112" w:rsidRPr="0052424A" w:rsidRDefault="00C95112" w:rsidP="0052424A">
            <w:pPr>
              <w:pStyle w:val="NadpisyBP"/>
              <w:jc w:val="left"/>
              <w:rPr>
                <w:sz w:val="24"/>
                <w:szCs w:val="24"/>
              </w:rPr>
            </w:pPr>
            <w:r w:rsidRPr="0052424A">
              <w:rPr>
                <w:sz w:val="24"/>
                <w:szCs w:val="24"/>
              </w:rPr>
              <w:lastRenderedPageBreak/>
              <w:t>Klíčová slova v angličtině:</w:t>
            </w:r>
          </w:p>
        </w:tc>
        <w:tc>
          <w:tcPr>
            <w:tcW w:w="4531" w:type="dxa"/>
          </w:tcPr>
          <w:p w14:paraId="61C14355" w14:textId="310599E1" w:rsidR="00777A2B" w:rsidRPr="00992855" w:rsidRDefault="00992855" w:rsidP="00992855">
            <w:pPr>
              <w:pStyle w:val="NadpisyBP"/>
              <w:rPr>
                <w:b w:val="0"/>
                <w:bCs w:val="0"/>
              </w:rPr>
            </w:pPr>
            <w:r w:rsidRPr="00992855">
              <w:rPr>
                <w:b w:val="0"/>
                <w:bCs w:val="0"/>
                <w:sz w:val="24"/>
                <w:szCs w:val="24"/>
                <w:lang w:val="en-US"/>
              </w:rPr>
              <w:t>Waste sorting, recycling, recyclable materials, practical activities, elementary school, methodical sheet</w:t>
            </w:r>
          </w:p>
        </w:tc>
      </w:tr>
      <w:tr w:rsidR="00C95112" w14:paraId="6430C090" w14:textId="77777777" w:rsidTr="0052424A">
        <w:tc>
          <w:tcPr>
            <w:tcW w:w="4531" w:type="dxa"/>
            <w:vAlign w:val="center"/>
          </w:tcPr>
          <w:p w14:paraId="7C0C0987" w14:textId="62F28428" w:rsidR="00C95112" w:rsidRPr="00C86EA7" w:rsidRDefault="00C95112" w:rsidP="0052424A">
            <w:pPr>
              <w:pStyle w:val="NadpisyBP"/>
              <w:jc w:val="left"/>
              <w:rPr>
                <w:sz w:val="24"/>
                <w:szCs w:val="24"/>
              </w:rPr>
            </w:pPr>
            <w:r w:rsidRPr="00C86EA7">
              <w:rPr>
                <w:sz w:val="24"/>
                <w:szCs w:val="24"/>
              </w:rPr>
              <w:t>Přílohy vázané k práci:</w:t>
            </w:r>
          </w:p>
        </w:tc>
        <w:tc>
          <w:tcPr>
            <w:tcW w:w="4531" w:type="dxa"/>
          </w:tcPr>
          <w:p w14:paraId="74D68171" w14:textId="6C63F7D4" w:rsidR="00C95112" w:rsidRPr="00C86EA7" w:rsidRDefault="00C86EA7" w:rsidP="00036CC2">
            <w:pPr>
              <w:pStyle w:val="NadpisyBP"/>
              <w:rPr>
                <w:b w:val="0"/>
                <w:bCs w:val="0"/>
                <w:sz w:val="24"/>
                <w:szCs w:val="24"/>
              </w:rPr>
            </w:pPr>
            <w:r w:rsidRPr="00C86EA7">
              <w:rPr>
                <w:b w:val="0"/>
                <w:bCs w:val="0"/>
                <w:sz w:val="24"/>
                <w:szCs w:val="24"/>
              </w:rPr>
              <w:t>1</w:t>
            </w:r>
          </w:p>
        </w:tc>
      </w:tr>
      <w:tr w:rsidR="00C95112" w14:paraId="647F76B6" w14:textId="77777777" w:rsidTr="0052424A">
        <w:tc>
          <w:tcPr>
            <w:tcW w:w="4531" w:type="dxa"/>
            <w:vAlign w:val="center"/>
          </w:tcPr>
          <w:p w14:paraId="0E786541" w14:textId="63EEB14C" w:rsidR="00C95112" w:rsidRPr="00C86EA7" w:rsidRDefault="00C95112" w:rsidP="0052424A">
            <w:pPr>
              <w:pStyle w:val="NadpisyBP"/>
              <w:jc w:val="left"/>
              <w:rPr>
                <w:sz w:val="24"/>
                <w:szCs w:val="24"/>
              </w:rPr>
            </w:pPr>
            <w:r w:rsidRPr="00C86EA7">
              <w:rPr>
                <w:sz w:val="24"/>
                <w:szCs w:val="24"/>
              </w:rPr>
              <w:t>Rozsah práce:</w:t>
            </w:r>
          </w:p>
        </w:tc>
        <w:tc>
          <w:tcPr>
            <w:tcW w:w="4531" w:type="dxa"/>
          </w:tcPr>
          <w:p w14:paraId="3BD138DE" w14:textId="0DE6DAC9" w:rsidR="00C95112" w:rsidRPr="00C86EA7" w:rsidRDefault="00C86EA7" w:rsidP="00036CC2">
            <w:pPr>
              <w:pStyle w:val="NadpisyBP"/>
              <w:rPr>
                <w:b w:val="0"/>
                <w:bCs w:val="0"/>
                <w:sz w:val="24"/>
                <w:szCs w:val="24"/>
              </w:rPr>
            </w:pPr>
            <w:r w:rsidRPr="00C86EA7">
              <w:rPr>
                <w:b w:val="0"/>
                <w:bCs w:val="0"/>
                <w:sz w:val="24"/>
                <w:szCs w:val="24"/>
              </w:rPr>
              <w:t>68 stran</w:t>
            </w:r>
          </w:p>
        </w:tc>
      </w:tr>
      <w:tr w:rsidR="00C95112" w14:paraId="6C142EA5" w14:textId="77777777" w:rsidTr="0052424A">
        <w:tc>
          <w:tcPr>
            <w:tcW w:w="4531" w:type="dxa"/>
            <w:vAlign w:val="center"/>
          </w:tcPr>
          <w:p w14:paraId="346F0E85" w14:textId="7FE9DD42" w:rsidR="00C95112" w:rsidRPr="00C86EA7" w:rsidRDefault="00C95112" w:rsidP="0052424A">
            <w:pPr>
              <w:pStyle w:val="NadpisyBP"/>
              <w:jc w:val="left"/>
              <w:rPr>
                <w:sz w:val="24"/>
                <w:szCs w:val="24"/>
              </w:rPr>
            </w:pPr>
            <w:r w:rsidRPr="00C86EA7">
              <w:rPr>
                <w:sz w:val="24"/>
                <w:szCs w:val="24"/>
              </w:rPr>
              <w:t>Jazyk práce:</w:t>
            </w:r>
          </w:p>
        </w:tc>
        <w:tc>
          <w:tcPr>
            <w:tcW w:w="4531" w:type="dxa"/>
          </w:tcPr>
          <w:p w14:paraId="238CCFFF" w14:textId="3DA45CFF" w:rsidR="00C95112" w:rsidRPr="00C86EA7" w:rsidRDefault="0052424A" w:rsidP="00036CC2">
            <w:pPr>
              <w:pStyle w:val="NadpisyBP"/>
              <w:rPr>
                <w:b w:val="0"/>
                <w:bCs w:val="0"/>
                <w:sz w:val="24"/>
                <w:szCs w:val="24"/>
              </w:rPr>
            </w:pPr>
            <w:r w:rsidRPr="00C86EA7">
              <w:rPr>
                <w:b w:val="0"/>
                <w:bCs w:val="0"/>
                <w:sz w:val="24"/>
                <w:szCs w:val="24"/>
              </w:rPr>
              <w:t>Český</w:t>
            </w:r>
          </w:p>
        </w:tc>
      </w:tr>
    </w:tbl>
    <w:p w14:paraId="3C75E4D5" w14:textId="77777777" w:rsidR="00777A2B" w:rsidRPr="00036CC2" w:rsidRDefault="00777A2B" w:rsidP="00036CC2">
      <w:pPr>
        <w:pStyle w:val="NadpisyBP"/>
      </w:pPr>
    </w:p>
    <w:sectPr w:rsidR="00777A2B" w:rsidRPr="00036CC2" w:rsidSect="0060770F">
      <w:footerReference w:type="default" r:id="rId65"/>
      <w:footerReference w:type="first" r:id="rId6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7BBC6" w14:textId="77777777" w:rsidR="00F3324B" w:rsidRDefault="00F3324B" w:rsidP="001B6AFD">
      <w:pPr>
        <w:spacing w:after="0" w:line="240" w:lineRule="auto"/>
      </w:pPr>
      <w:r>
        <w:separator/>
      </w:r>
    </w:p>
  </w:endnote>
  <w:endnote w:type="continuationSeparator" w:id="0">
    <w:p w14:paraId="52A031BE" w14:textId="77777777" w:rsidR="00F3324B" w:rsidRDefault="00F3324B" w:rsidP="001B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231FA" w14:textId="674CB8BA" w:rsidR="00E02B61" w:rsidRDefault="00E02B61">
    <w:pPr>
      <w:pStyle w:val="Zpat"/>
      <w:jc w:val="center"/>
    </w:pPr>
  </w:p>
  <w:p w14:paraId="3DBFE0C7" w14:textId="77777777" w:rsidR="00E02B61" w:rsidRDefault="00E02B61">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7730257"/>
      <w:docPartObj>
        <w:docPartGallery w:val="Page Numbers (Bottom of Page)"/>
        <w:docPartUnique/>
      </w:docPartObj>
    </w:sdtPr>
    <w:sdtEndPr>
      <w:rPr>
        <w:rFonts w:ascii="Times New Roman" w:hAnsi="Times New Roman" w:cs="Times New Roman"/>
      </w:rPr>
    </w:sdtEndPr>
    <w:sdtContent>
      <w:p w14:paraId="34FA5386" w14:textId="4024786B" w:rsidR="0044647E" w:rsidRPr="0044647E" w:rsidRDefault="0044647E">
        <w:pPr>
          <w:pStyle w:val="Zpat"/>
          <w:jc w:val="center"/>
          <w:rPr>
            <w:rFonts w:ascii="Times New Roman" w:hAnsi="Times New Roman" w:cs="Times New Roman"/>
          </w:rPr>
        </w:pPr>
        <w:r w:rsidRPr="0044647E">
          <w:rPr>
            <w:rFonts w:ascii="Times New Roman" w:hAnsi="Times New Roman" w:cs="Times New Roman"/>
          </w:rPr>
          <w:fldChar w:fldCharType="begin"/>
        </w:r>
        <w:r w:rsidRPr="0044647E">
          <w:rPr>
            <w:rFonts w:ascii="Times New Roman" w:hAnsi="Times New Roman" w:cs="Times New Roman"/>
          </w:rPr>
          <w:instrText>PAGE   \* MERGEFORMAT</w:instrText>
        </w:r>
        <w:r w:rsidRPr="0044647E">
          <w:rPr>
            <w:rFonts w:ascii="Times New Roman" w:hAnsi="Times New Roman" w:cs="Times New Roman"/>
          </w:rPr>
          <w:fldChar w:fldCharType="separate"/>
        </w:r>
        <w:r w:rsidRPr="0044647E">
          <w:rPr>
            <w:rFonts w:ascii="Times New Roman" w:hAnsi="Times New Roman" w:cs="Times New Roman"/>
          </w:rPr>
          <w:t>2</w:t>
        </w:r>
        <w:r w:rsidRPr="0044647E">
          <w:rPr>
            <w:rFonts w:ascii="Times New Roman" w:hAnsi="Times New Roman" w:cs="Times New Roman"/>
          </w:rPr>
          <w:fldChar w:fldCharType="end"/>
        </w:r>
      </w:p>
    </w:sdtContent>
  </w:sdt>
  <w:p w14:paraId="610A4281" w14:textId="77777777" w:rsidR="003728F6" w:rsidRDefault="003728F6">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6053156"/>
      <w:docPartObj>
        <w:docPartGallery w:val="Page Numbers (Bottom of Page)"/>
        <w:docPartUnique/>
      </w:docPartObj>
    </w:sdtPr>
    <w:sdtEndPr>
      <w:rPr>
        <w:rFonts w:ascii="Times New Roman" w:hAnsi="Times New Roman" w:cs="Times New Roman"/>
      </w:rPr>
    </w:sdtEndPr>
    <w:sdtContent>
      <w:p w14:paraId="5A7F657C" w14:textId="3FEB4452" w:rsidR="0044647E" w:rsidRPr="0044647E" w:rsidRDefault="0044647E">
        <w:pPr>
          <w:pStyle w:val="Zpat"/>
          <w:jc w:val="center"/>
          <w:rPr>
            <w:rFonts w:ascii="Times New Roman" w:hAnsi="Times New Roman" w:cs="Times New Roman"/>
          </w:rPr>
        </w:pPr>
        <w:r w:rsidRPr="0044647E">
          <w:rPr>
            <w:rFonts w:ascii="Times New Roman" w:hAnsi="Times New Roman" w:cs="Times New Roman"/>
          </w:rPr>
          <w:fldChar w:fldCharType="begin"/>
        </w:r>
        <w:r w:rsidRPr="0044647E">
          <w:rPr>
            <w:rFonts w:ascii="Times New Roman" w:hAnsi="Times New Roman" w:cs="Times New Roman"/>
          </w:rPr>
          <w:instrText>PAGE   \* MERGEFORMAT</w:instrText>
        </w:r>
        <w:r w:rsidRPr="0044647E">
          <w:rPr>
            <w:rFonts w:ascii="Times New Roman" w:hAnsi="Times New Roman" w:cs="Times New Roman"/>
          </w:rPr>
          <w:fldChar w:fldCharType="separate"/>
        </w:r>
        <w:r w:rsidRPr="0044647E">
          <w:rPr>
            <w:rFonts w:ascii="Times New Roman" w:hAnsi="Times New Roman" w:cs="Times New Roman"/>
          </w:rPr>
          <w:t>2</w:t>
        </w:r>
        <w:r w:rsidRPr="0044647E">
          <w:rPr>
            <w:rFonts w:ascii="Times New Roman" w:hAnsi="Times New Roman" w:cs="Times New Roman"/>
          </w:rPr>
          <w:fldChar w:fldCharType="end"/>
        </w:r>
      </w:p>
    </w:sdtContent>
  </w:sdt>
  <w:p w14:paraId="51D6C1CE" w14:textId="77777777" w:rsidR="0044647E" w:rsidRDefault="0044647E">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9624092"/>
      <w:docPartObj>
        <w:docPartGallery w:val="Page Numbers (Bottom of Page)"/>
        <w:docPartUnique/>
      </w:docPartObj>
    </w:sdtPr>
    <w:sdtEndPr>
      <w:rPr>
        <w:rFonts w:ascii="Times New Roman" w:hAnsi="Times New Roman" w:cs="Times New Roman"/>
      </w:rPr>
    </w:sdtEndPr>
    <w:sdtContent>
      <w:p w14:paraId="65FF6CF0" w14:textId="77777777" w:rsidR="0044647E" w:rsidRPr="0044647E" w:rsidRDefault="0044647E">
        <w:pPr>
          <w:pStyle w:val="Zpat"/>
          <w:jc w:val="center"/>
          <w:rPr>
            <w:rFonts w:ascii="Times New Roman" w:hAnsi="Times New Roman" w:cs="Times New Roman"/>
          </w:rPr>
        </w:pPr>
        <w:r w:rsidRPr="0044647E">
          <w:rPr>
            <w:rFonts w:ascii="Times New Roman" w:hAnsi="Times New Roman" w:cs="Times New Roman"/>
          </w:rPr>
          <w:fldChar w:fldCharType="begin"/>
        </w:r>
        <w:r w:rsidRPr="0044647E">
          <w:rPr>
            <w:rFonts w:ascii="Times New Roman" w:hAnsi="Times New Roman" w:cs="Times New Roman"/>
          </w:rPr>
          <w:instrText>PAGE   \* MERGEFORMAT</w:instrText>
        </w:r>
        <w:r w:rsidRPr="0044647E">
          <w:rPr>
            <w:rFonts w:ascii="Times New Roman" w:hAnsi="Times New Roman" w:cs="Times New Roman"/>
          </w:rPr>
          <w:fldChar w:fldCharType="separate"/>
        </w:r>
        <w:r w:rsidRPr="0044647E">
          <w:rPr>
            <w:rFonts w:ascii="Times New Roman" w:hAnsi="Times New Roman" w:cs="Times New Roman"/>
          </w:rPr>
          <w:t>2</w:t>
        </w:r>
        <w:r w:rsidRPr="0044647E">
          <w:rPr>
            <w:rFonts w:ascii="Times New Roman" w:hAnsi="Times New Roman" w:cs="Times New Roman"/>
          </w:rPr>
          <w:fldChar w:fldCharType="end"/>
        </w:r>
      </w:p>
    </w:sdtContent>
  </w:sdt>
  <w:p w14:paraId="1303114D" w14:textId="77777777" w:rsidR="0044647E" w:rsidRDefault="0044647E">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E4AE0" w14:textId="7BCDF194" w:rsidR="00555D97" w:rsidRPr="0044647E" w:rsidRDefault="00555D97">
    <w:pPr>
      <w:pStyle w:val="Zpat"/>
      <w:jc w:val="center"/>
      <w:rPr>
        <w:rFonts w:ascii="Times New Roman" w:hAnsi="Times New Roman" w:cs="Times New Roman"/>
      </w:rPr>
    </w:pPr>
  </w:p>
  <w:p w14:paraId="2D9B3FE1" w14:textId="77777777" w:rsidR="00555D97" w:rsidRDefault="00555D97">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6972651"/>
      <w:docPartObj>
        <w:docPartGallery w:val="Page Numbers (Bottom of Page)"/>
        <w:docPartUnique/>
      </w:docPartObj>
    </w:sdtPr>
    <w:sdtEndPr>
      <w:rPr>
        <w:rFonts w:ascii="Times New Roman" w:hAnsi="Times New Roman" w:cs="Times New Roman"/>
      </w:rPr>
    </w:sdtEndPr>
    <w:sdtContent>
      <w:p w14:paraId="6FCCAD98" w14:textId="39A0A89C" w:rsidR="00555D97" w:rsidRPr="0044647E" w:rsidRDefault="000D279B">
        <w:pPr>
          <w:pStyle w:val="Zpat"/>
          <w:jc w:val="center"/>
          <w:rPr>
            <w:rFonts w:ascii="Times New Roman" w:hAnsi="Times New Roman" w:cs="Times New Roman"/>
          </w:rPr>
        </w:pPr>
      </w:p>
    </w:sdtContent>
  </w:sdt>
  <w:p w14:paraId="1A2C896C" w14:textId="77777777" w:rsidR="00555D97" w:rsidRDefault="00555D9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86EAB" w14:textId="77777777" w:rsidR="00F3324B" w:rsidRDefault="00F3324B" w:rsidP="001B6AFD">
      <w:pPr>
        <w:spacing w:after="0" w:line="240" w:lineRule="auto"/>
      </w:pPr>
      <w:r>
        <w:separator/>
      </w:r>
    </w:p>
  </w:footnote>
  <w:footnote w:type="continuationSeparator" w:id="0">
    <w:p w14:paraId="6B993F14" w14:textId="77777777" w:rsidR="00F3324B" w:rsidRDefault="00F3324B" w:rsidP="001B6AFD">
      <w:pPr>
        <w:spacing w:after="0" w:line="240" w:lineRule="auto"/>
      </w:pPr>
      <w:r>
        <w:continuationSeparator/>
      </w:r>
    </w:p>
  </w:footnote>
  <w:footnote w:id="1">
    <w:p w14:paraId="24E772AF" w14:textId="77777777" w:rsidR="00E94AF1" w:rsidRDefault="00E94AF1" w:rsidP="00E94AF1">
      <w:pPr>
        <w:pStyle w:val="Textpoznpodarou"/>
      </w:pPr>
      <w:r>
        <w:rPr>
          <w:rStyle w:val="Znakapoznpodarou"/>
        </w:rPr>
        <w:footnoteRef/>
      </w:r>
      <w:r w:rsidRPr="00CC6C8F">
        <w:rPr>
          <w:i/>
          <w:iCs/>
        </w:rPr>
        <w:t>Zákon č. 561/20004. Sb.</w:t>
      </w:r>
      <w:r>
        <w:t xml:space="preserve"> </w:t>
      </w:r>
      <w:r>
        <w:rPr>
          <w:rFonts w:cstheme="minorHAnsi"/>
        </w:rPr>
        <w:t>[</w:t>
      </w:r>
      <w:r>
        <w:t>online</w:t>
      </w:r>
      <w:r>
        <w:rPr>
          <w:rFonts w:ascii="Times New Roman" w:hAnsi="Times New Roman" w:cs="Times New Roman"/>
        </w:rPr>
        <w:t xml:space="preserve">]. </w:t>
      </w:r>
      <w:r w:rsidRPr="00300DEF">
        <w:t>www.</w:t>
      </w:r>
      <w:r w:rsidRPr="0005726B">
        <w:rPr>
          <w:rFonts w:cstheme="minorHAnsi"/>
        </w:rPr>
        <w:t>zakonyprolidi.cz. [cit. 5.6.2023]. Dostupné z:</w:t>
      </w:r>
      <w:r>
        <w:rPr>
          <w:rFonts w:cstheme="minorHAnsi"/>
        </w:rPr>
        <w:t xml:space="preserve"> </w:t>
      </w:r>
      <w:r w:rsidRPr="0005726B">
        <w:rPr>
          <w:rFonts w:cstheme="minorHAnsi"/>
        </w:rPr>
        <w:t>https://www.zakonyprolidi.cz/cs/2004-561</w:t>
      </w:r>
    </w:p>
  </w:footnote>
  <w:footnote w:id="2">
    <w:p w14:paraId="5E27752B" w14:textId="77777777" w:rsidR="00E94AF1" w:rsidRDefault="00E94AF1" w:rsidP="00E94AF1">
      <w:pPr>
        <w:pStyle w:val="Textpoznpodarou"/>
      </w:pPr>
      <w:r>
        <w:rPr>
          <w:rStyle w:val="Znakapoznpodarou"/>
        </w:rPr>
        <w:footnoteRef/>
      </w:r>
      <w:r>
        <w:t xml:space="preserve"> </w:t>
      </w:r>
      <w:r w:rsidRPr="00CC6C8F">
        <w:rPr>
          <w:i/>
          <w:iCs/>
        </w:rPr>
        <w:t>Rámcový vzdělávací program pro základní vzdělávání</w:t>
      </w:r>
      <w:r>
        <w:t xml:space="preserve">. </w:t>
      </w:r>
      <w:r>
        <w:rPr>
          <w:rFonts w:cstheme="minorHAnsi"/>
        </w:rPr>
        <w:t>[</w:t>
      </w:r>
      <w:r>
        <w:t>online</w:t>
      </w:r>
      <w:r>
        <w:rPr>
          <w:rFonts w:ascii="Times New Roman" w:hAnsi="Times New Roman" w:cs="Times New Roman"/>
        </w:rPr>
        <w:t>]</w:t>
      </w:r>
      <w:r>
        <w:t xml:space="preserve">. </w:t>
      </w:r>
      <w:r w:rsidRPr="00FF7D9A">
        <w:t>www.edu.cz</w:t>
      </w:r>
      <w:r>
        <w:t xml:space="preserve">. </w:t>
      </w:r>
      <w:r>
        <w:rPr>
          <w:rFonts w:cstheme="minorHAnsi"/>
        </w:rPr>
        <w:t>[</w:t>
      </w:r>
      <w:r>
        <w:t>cit. 6.6.2023</w:t>
      </w:r>
      <w:r>
        <w:rPr>
          <w:rFonts w:ascii="Times New Roman" w:hAnsi="Times New Roman" w:cs="Times New Roman"/>
        </w:rPr>
        <w:t>]</w:t>
      </w:r>
      <w:r>
        <w:t xml:space="preserve">. Dostupné z: </w:t>
      </w:r>
      <w:r w:rsidRPr="00FF7D9A">
        <w:t>https://www.edu.cz/rvp-ramcove-vzdelavaci-programy/ramcovy-vzdelavacici-program-pro-zakladni-vzdelavani-rvp-zv/</w:t>
      </w:r>
    </w:p>
  </w:footnote>
  <w:footnote w:id="3">
    <w:p w14:paraId="2AC6EB68" w14:textId="77777777" w:rsidR="00E94AF1" w:rsidRDefault="00E94AF1" w:rsidP="00E94AF1">
      <w:pPr>
        <w:pStyle w:val="Textpoznpodarou"/>
      </w:pPr>
      <w:r>
        <w:rPr>
          <w:rStyle w:val="Znakapoznpodarou"/>
        </w:rPr>
        <w:footnoteRef/>
      </w:r>
      <w:r>
        <w:t xml:space="preserve"> </w:t>
      </w:r>
      <w:r w:rsidRPr="00CC6C8F">
        <w:rPr>
          <w:i/>
          <w:iCs/>
        </w:rPr>
        <w:t>Rámcový vzdělávací program pro základní vzdělávání</w:t>
      </w:r>
      <w:r>
        <w:t xml:space="preserve">. </w:t>
      </w:r>
      <w:r>
        <w:rPr>
          <w:rFonts w:cstheme="minorHAnsi"/>
        </w:rPr>
        <w:t>[</w:t>
      </w:r>
      <w:r>
        <w:t>online</w:t>
      </w:r>
      <w:r>
        <w:rPr>
          <w:rFonts w:ascii="Times New Roman" w:hAnsi="Times New Roman" w:cs="Times New Roman"/>
        </w:rPr>
        <w:t>]</w:t>
      </w:r>
      <w:r>
        <w:t xml:space="preserve">. </w:t>
      </w:r>
      <w:r w:rsidRPr="00FF7D9A">
        <w:t>www.edu.cz</w:t>
      </w:r>
      <w:r>
        <w:t xml:space="preserve">. </w:t>
      </w:r>
      <w:r>
        <w:rPr>
          <w:rFonts w:cstheme="minorHAnsi"/>
        </w:rPr>
        <w:t>[</w:t>
      </w:r>
      <w:r>
        <w:t>cit. 6.6.2023</w:t>
      </w:r>
      <w:r>
        <w:rPr>
          <w:rFonts w:ascii="Times New Roman" w:hAnsi="Times New Roman" w:cs="Times New Roman"/>
        </w:rPr>
        <w:t>]</w:t>
      </w:r>
      <w:r>
        <w:t xml:space="preserve">. Dostupné z: </w:t>
      </w:r>
      <w:r w:rsidRPr="00FF7D9A">
        <w:t>https://www.edu.cz/rvp-ramcove-vzdelavaci-programy/ramcovy-vzdelavacici-program-pro-zakladni-vzdelavani-rvp-zv/</w:t>
      </w:r>
    </w:p>
  </w:footnote>
  <w:footnote w:id="4">
    <w:p w14:paraId="2C41C721" w14:textId="77777777" w:rsidR="00E94AF1" w:rsidRDefault="00E94AF1" w:rsidP="00E94AF1">
      <w:pPr>
        <w:pStyle w:val="Textpoznpodarou"/>
      </w:pPr>
      <w:r>
        <w:rPr>
          <w:rStyle w:val="Znakapoznpodarou"/>
        </w:rPr>
        <w:footnoteRef/>
      </w:r>
      <w:r>
        <w:t xml:space="preserve"> </w:t>
      </w:r>
      <w:r w:rsidRPr="00CC6C8F">
        <w:rPr>
          <w:i/>
          <w:iCs/>
        </w:rPr>
        <w:t>Rámcový vzdělávací program pro základní vzdělávání</w:t>
      </w:r>
      <w:r>
        <w:t xml:space="preserve">. </w:t>
      </w:r>
      <w:r>
        <w:rPr>
          <w:rFonts w:cstheme="minorHAnsi"/>
        </w:rPr>
        <w:t>[</w:t>
      </w:r>
      <w:r>
        <w:t>online</w:t>
      </w:r>
      <w:r>
        <w:rPr>
          <w:rFonts w:ascii="Times New Roman" w:hAnsi="Times New Roman" w:cs="Times New Roman"/>
        </w:rPr>
        <w:t>]</w:t>
      </w:r>
      <w:r>
        <w:t xml:space="preserve">. </w:t>
      </w:r>
      <w:r w:rsidRPr="00FF7D9A">
        <w:t>www.edu.cz</w:t>
      </w:r>
      <w:r>
        <w:t xml:space="preserve">. </w:t>
      </w:r>
      <w:r>
        <w:rPr>
          <w:rFonts w:cstheme="minorHAnsi"/>
        </w:rPr>
        <w:t>[</w:t>
      </w:r>
      <w:r>
        <w:t>cit. 6.6.2023</w:t>
      </w:r>
      <w:r>
        <w:rPr>
          <w:rFonts w:ascii="Times New Roman" w:hAnsi="Times New Roman" w:cs="Times New Roman"/>
        </w:rPr>
        <w:t>]</w:t>
      </w:r>
      <w:r>
        <w:t xml:space="preserve">. Dostupné z: </w:t>
      </w:r>
      <w:r w:rsidRPr="00FF7D9A">
        <w:t>https://www.edu.cz/rvp-ramcove-vzdelavaci-programy/ramcovy-vzdelavacici-program-pro-zakladni-vzdelavani-rvp-zv/</w:t>
      </w:r>
    </w:p>
  </w:footnote>
  <w:footnote w:id="5">
    <w:p w14:paraId="7281085D" w14:textId="77777777" w:rsidR="00E94AF1" w:rsidRDefault="00E94AF1" w:rsidP="00E94AF1">
      <w:pPr>
        <w:pStyle w:val="Textpoznpodarou"/>
      </w:pPr>
      <w:r>
        <w:rPr>
          <w:rStyle w:val="Znakapoznpodarou"/>
        </w:rPr>
        <w:footnoteRef/>
      </w:r>
      <w:r>
        <w:t xml:space="preserve"> </w:t>
      </w:r>
      <w:r w:rsidRPr="00CC6C8F">
        <w:rPr>
          <w:i/>
          <w:iCs/>
        </w:rPr>
        <w:t>Rámcový vzdělávací program pro základní vzdělávání</w:t>
      </w:r>
      <w:r>
        <w:t xml:space="preserve">. </w:t>
      </w:r>
      <w:r>
        <w:rPr>
          <w:rFonts w:cstheme="minorHAnsi"/>
        </w:rPr>
        <w:t>[</w:t>
      </w:r>
      <w:r>
        <w:t>online</w:t>
      </w:r>
      <w:r>
        <w:rPr>
          <w:rFonts w:ascii="Times New Roman" w:hAnsi="Times New Roman" w:cs="Times New Roman"/>
        </w:rPr>
        <w:t>]</w:t>
      </w:r>
      <w:r>
        <w:t xml:space="preserve">. </w:t>
      </w:r>
      <w:r w:rsidRPr="00FF7D9A">
        <w:t>www.edu.cz</w:t>
      </w:r>
      <w:r>
        <w:t xml:space="preserve">. </w:t>
      </w:r>
      <w:r>
        <w:rPr>
          <w:rFonts w:cstheme="minorHAnsi"/>
        </w:rPr>
        <w:t>[</w:t>
      </w:r>
      <w:r>
        <w:t>cit. 6.6.2023</w:t>
      </w:r>
      <w:r>
        <w:rPr>
          <w:rFonts w:ascii="Times New Roman" w:hAnsi="Times New Roman" w:cs="Times New Roman"/>
        </w:rPr>
        <w:t>]</w:t>
      </w:r>
      <w:r>
        <w:t xml:space="preserve">. Dostupné z: </w:t>
      </w:r>
      <w:r w:rsidRPr="00FF7D9A">
        <w:t>https://www.edu.cz/rvp-ramcove-vzdelavaci-programy/ramcovy-vzdelavacici-program-pro-zakladni-vzdelavani-rvp-zv/</w:t>
      </w:r>
    </w:p>
  </w:footnote>
  <w:footnote w:id="6">
    <w:p w14:paraId="5B2ACDA5" w14:textId="77777777" w:rsidR="00E94AF1" w:rsidRDefault="00E94AF1" w:rsidP="00E94AF1">
      <w:pPr>
        <w:pStyle w:val="Textpoznpodarou"/>
      </w:pPr>
      <w:r>
        <w:rPr>
          <w:rStyle w:val="Znakapoznpodarou"/>
        </w:rPr>
        <w:footnoteRef/>
      </w:r>
      <w:r>
        <w:t xml:space="preserve"> OBST, Otto. </w:t>
      </w:r>
      <w:r w:rsidRPr="0051088C">
        <w:rPr>
          <w:i/>
          <w:iCs/>
        </w:rPr>
        <w:t>Obecná didaktika</w:t>
      </w:r>
      <w:r>
        <w:t>. Olomouc: Univerzita Palackého v Olomouci, 2017. str. 119. ISBN: 978-80-244-5141-1</w:t>
      </w:r>
    </w:p>
  </w:footnote>
  <w:footnote w:id="7">
    <w:p w14:paraId="14202882" w14:textId="77777777" w:rsidR="00E94AF1" w:rsidRDefault="00E94AF1" w:rsidP="00E94AF1">
      <w:pPr>
        <w:pStyle w:val="Textpoznpodarou"/>
      </w:pPr>
      <w:r>
        <w:rPr>
          <w:rStyle w:val="Znakapoznpodarou"/>
        </w:rPr>
        <w:footnoteRef/>
      </w:r>
      <w:r>
        <w:t xml:space="preserve"> OBST, Otto. </w:t>
      </w:r>
      <w:r w:rsidRPr="0051088C">
        <w:rPr>
          <w:i/>
          <w:iCs/>
        </w:rPr>
        <w:t>Obecná didaktika</w:t>
      </w:r>
      <w:r>
        <w:t>. Olomouc: Univerzita Palackého v Olomouci, 2017. str. 53-54. ISBN: 978-80-244-5141-1</w:t>
      </w:r>
    </w:p>
  </w:footnote>
  <w:footnote w:id="8">
    <w:p w14:paraId="459AE2AE" w14:textId="77777777" w:rsidR="001B6AFD" w:rsidRDefault="001B6AFD" w:rsidP="001B6AFD">
      <w:pPr>
        <w:pStyle w:val="Textpoznpodarou"/>
      </w:pPr>
      <w:r>
        <w:rPr>
          <w:rStyle w:val="Znakapoznpodarou"/>
        </w:rPr>
        <w:footnoteRef/>
      </w:r>
      <w:r>
        <w:t xml:space="preserve"> ŠŤASTNÁ, Jarmila. </w:t>
      </w:r>
      <w:r w:rsidRPr="00344B18">
        <w:rPr>
          <w:i/>
          <w:iCs/>
        </w:rPr>
        <w:t>Kam s nimi</w:t>
      </w:r>
      <w:r>
        <w:t>. Praha: Česká televize, 2007. str. 5. ISBN 80-85005-72-7</w:t>
      </w:r>
    </w:p>
  </w:footnote>
  <w:footnote w:id="9">
    <w:p w14:paraId="61F70134" w14:textId="77777777" w:rsidR="001B6AFD" w:rsidRDefault="001B6AFD" w:rsidP="001B6AFD">
      <w:pPr>
        <w:pStyle w:val="Textpoznpodarou"/>
      </w:pPr>
      <w:r>
        <w:rPr>
          <w:rStyle w:val="Znakapoznpodarou"/>
        </w:rPr>
        <w:footnoteRef/>
      </w:r>
      <w:r>
        <w:t xml:space="preserve"> </w:t>
      </w:r>
      <w:r w:rsidRPr="00EF6270">
        <w:rPr>
          <w:i/>
          <w:iCs/>
        </w:rPr>
        <w:t>Zákon č. 541/2020 Sb. Zákon o odpadech</w:t>
      </w:r>
      <w:r>
        <w:rPr>
          <w:i/>
          <w:iCs/>
        </w:rPr>
        <w:t>.</w:t>
      </w:r>
      <w:r>
        <w:t xml:space="preserve"> </w:t>
      </w:r>
      <w:r>
        <w:rPr>
          <w:rFonts w:cstheme="minorHAnsi"/>
        </w:rPr>
        <w:t>[</w:t>
      </w:r>
      <w:r>
        <w:t>online</w:t>
      </w:r>
      <w:r>
        <w:rPr>
          <w:rFonts w:ascii="Times New Roman" w:hAnsi="Times New Roman" w:cs="Times New Roman"/>
        </w:rPr>
        <w:t>]</w:t>
      </w:r>
      <w:r>
        <w:t xml:space="preserve">. </w:t>
      </w:r>
      <w:r w:rsidRPr="00DE2B79">
        <w:t>www.zakonyprolidi.cz</w:t>
      </w:r>
      <w:r>
        <w:t xml:space="preserve">. </w:t>
      </w:r>
      <w:r>
        <w:rPr>
          <w:rFonts w:cstheme="minorHAnsi"/>
        </w:rPr>
        <w:t>[</w:t>
      </w:r>
      <w:r>
        <w:t>cit. 28.3.2023</w:t>
      </w:r>
      <w:r>
        <w:rPr>
          <w:rFonts w:ascii="Times New Roman" w:hAnsi="Times New Roman" w:cs="Times New Roman"/>
        </w:rPr>
        <w:t>]</w:t>
      </w:r>
      <w:r>
        <w:t xml:space="preserve">. Dostupné z: </w:t>
      </w:r>
      <w:r w:rsidRPr="00DE2B79">
        <w:t>https://www.zakonyprolidi.cz/cs/2020-541</w:t>
      </w:r>
    </w:p>
  </w:footnote>
  <w:footnote w:id="10">
    <w:p w14:paraId="5BF6197B" w14:textId="77777777" w:rsidR="001B6AFD" w:rsidRDefault="001B6AFD" w:rsidP="001B6AFD">
      <w:pPr>
        <w:pStyle w:val="Textpoznpodarou"/>
      </w:pPr>
      <w:r>
        <w:rPr>
          <w:rStyle w:val="Znakapoznpodarou"/>
        </w:rPr>
        <w:footnoteRef/>
      </w:r>
      <w:r>
        <w:t xml:space="preserve"> BEŇO, Zdeněk. ELSÄ</w:t>
      </w:r>
      <w:r>
        <w:rPr>
          <w:rFonts w:cstheme="minorHAnsi"/>
        </w:rPr>
        <w:t>ß</w:t>
      </w:r>
      <w:r>
        <w:t>ER, Thomas. HOUDKOVÁ, Lucie. PĚČEK, Jan. SPONOR, Jan. TABASOVÁ, Andrea.</w:t>
      </w:r>
      <w:r w:rsidRPr="005054A7">
        <w:rPr>
          <w:i/>
          <w:iCs/>
        </w:rPr>
        <w:t xml:space="preserve"> Efektivní způsoby zpracování odpadů</w:t>
      </w:r>
      <w:r>
        <w:rPr>
          <w:i/>
          <w:iCs/>
        </w:rPr>
        <w:t xml:space="preserve">. </w:t>
      </w:r>
      <w:r w:rsidRPr="004B6B39">
        <w:t xml:space="preserve">Brno: VUTIUM, 2011. str. </w:t>
      </w:r>
      <w:r>
        <w:t>18. ISBN: 978-80-214-4240-5</w:t>
      </w:r>
    </w:p>
  </w:footnote>
  <w:footnote w:id="11">
    <w:p w14:paraId="0B3C6B9D" w14:textId="77777777" w:rsidR="001B6AFD" w:rsidRDefault="001B6AFD" w:rsidP="001B6AFD">
      <w:pPr>
        <w:pStyle w:val="Textpoznpodarou"/>
      </w:pPr>
      <w:r>
        <w:rPr>
          <w:rStyle w:val="Znakapoznpodarou"/>
        </w:rPr>
        <w:footnoteRef/>
      </w:r>
      <w:r>
        <w:t xml:space="preserve"> </w:t>
      </w:r>
      <w:r w:rsidRPr="003A5E29">
        <w:rPr>
          <w:i/>
          <w:iCs/>
        </w:rPr>
        <w:t>Využitelné složky odpadů</w:t>
      </w:r>
      <w:r>
        <w:t xml:space="preserve">. </w:t>
      </w:r>
      <w:r>
        <w:rPr>
          <w:rFonts w:cstheme="minorHAnsi"/>
        </w:rPr>
        <w:t>[</w:t>
      </w:r>
      <w:r>
        <w:t>online</w:t>
      </w:r>
      <w:r>
        <w:rPr>
          <w:rFonts w:ascii="Times New Roman" w:hAnsi="Times New Roman" w:cs="Times New Roman"/>
        </w:rPr>
        <w:t>]</w:t>
      </w:r>
      <w:r>
        <w:t xml:space="preserve">. </w:t>
      </w:r>
      <w:r w:rsidRPr="003A5E29">
        <w:t>www.samosebou.cz</w:t>
      </w:r>
      <w:r>
        <w:t xml:space="preserve">. </w:t>
      </w:r>
      <w:r>
        <w:rPr>
          <w:rFonts w:cstheme="minorHAnsi"/>
        </w:rPr>
        <w:t>[</w:t>
      </w:r>
      <w:r>
        <w:t>cit. 29.3.2023</w:t>
      </w:r>
      <w:r>
        <w:rPr>
          <w:rFonts w:ascii="Times New Roman" w:hAnsi="Times New Roman" w:cs="Times New Roman"/>
        </w:rPr>
        <w:t>]</w:t>
      </w:r>
      <w:r>
        <w:t xml:space="preserve">. Dostupné z: </w:t>
      </w:r>
      <w:r w:rsidRPr="003A5E29">
        <w:t>https://www.samosebou.cz/slovnik/vyuzitelne-slozky-odpadu/</w:t>
      </w:r>
    </w:p>
  </w:footnote>
  <w:footnote w:id="12">
    <w:p w14:paraId="27F9170A" w14:textId="77777777" w:rsidR="001B6AFD" w:rsidRDefault="001B6AFD" w:rsidP="001B6AFD">
      <w:pPr>
        <w:pStyle w:val="Textpoznpodarou"/>
      </w:pPr>
      <w:r>
        <w:rPr>
          <w:rStyle w:val="Znakapoznpodarou"/>
        </w:rPr>
        <w:footnoteRef/>
      </w:r>
      <w:r>
        <w:t xml:space="preserve"> </w:t>
      </w:r>
      <w:r w:rsidRPr="0025233C">
        <w:rPr>
          <w:i/>
          <w:iCs/>
        </w:rPr>
        <w:t>Třídění odpadu</w:t>
      </w:r>
      <w:r>
        <w:t xml:space="preserve">. </w:t>
      </w:r>
      <w:r>
        <w:rPr>
          <w:rFonts w:cstheme="minorHAnsi"/>
        </w:rPr>
        <w:t>[</w:t>
      </w:r>
      <w:r>
        <w:t>online</w:t>
      </w:r>
      <w:r>
        <w:rPr>
          <w:rFonts w:ascii="Times New Roman" w:hAnsi="Times New Roman" w:cs="Times New Roman"/>
        </w:rPr>
        <w:t>]</w:t>
      </w:r>
      <w:r>
        <w:t xml:space="preserve">. </w:t>
      </w:r>
      <w:r w:rsidRPr="0025233C">
        <w:t>www.samosebou.cz</w:t>
      </w:r>
      <w:r>
        <w:t xml:space="preserve">. </w:t>
      </w:r>
      <w:r>
        <w:rPr>
          <w:rFonts w:cstheme="minorHAnsi"/>
        </w:rPr>
        <w:t>[</w:t>
      </w:r>
      <w:r>
        <w:t>cit. 29.3.2023</w:t>
      </w:r>
      <w:r>
        <w:rPr>
          <w:rFonts w:ascii="Times New Roman" w:hAnsi="Times New Roman" w:cs="Times New Roman"/>
        </w:rPr>
        <w:t>]</w:t>
      </w:r>
      <w:r>
        <w:t xml:space="preserve">. Dostupné z: </w:t>
      </w:r>
      <w:r w:rsidRPr="0025233C">
        <w:t>https://www.samosebou.cz/slovnik/trideni-odpadu/</w:t>
      </w:r>
    </w:p>
  </w:footnote>
  <w:footnote w:id="13">
    <w:p w14:paraId="19F5AC88" w14:textId="77777777" w:rsidR="001B6AFD" w:rsidRDefault="001B6AFD" w:rsidP="001B6AFD">
      <w:pPr>
        <w:pStyle w:val="Textpoznpodarou"/>
      </w:pPr>
      <w:r>
        <w:rPr>
          <w:rStyle w:val="Znakapoznpodarou"/>
        </w:rPr>
        <w:footnoteRef/>
      </w:r>
      <w:r>
        <w:t xml:space="preserve"> ŠŤASTNÁ, Jarmila. </w:t>
      </w:r>
      <w:r w:rsidRPr="002F6562">
        <w:rPr>
          <w:i/>
          <w:iCs/>
        </w:rPr>
        <w:t>Všechno, co potřebujete vědět o odpadech a neměli jste se koho zeptat</w:t>
      </w:r>
      <w:r>
        <w:rPr>
          <w:i/>
          <w:iCs/>
        </w:rPr>
        <w:t xml:space="preserve">. </w:t>
      </w:r>
      <w:r>
        <w:t>Praha: EKO-KOM, a. s., 2013. str. 6. ISBN: 978-80-904833-1-6</w:t>
      </w:r>
    </w:p>
  </w:footnote>
  <w:footnote w:id="14">
    <w:p w14:paraId="00E8A557" w14:textId="77777777" w:rsidR="001B6AFD" w:rsidRDefault="001B6AFD" w:rsidP="001B6AFD">
      <w:pPr>
        <w:pStyle w:val="Textpoznpodarou"/>
      </w:pPr>
      <w:r>
        <w:rPr>
          <w:rStyle w:val="Znakapoznpodarou"/>
        </w:rPr>
        <w:footnoteRef/>
      </w:r>
      <w:r>
        <w:t xml:space="preserve"> ŠŤASTNÁ, Jarmila. </w:t>
      </w:r>
      <w:r w:rsidRPr="002F6562">
        <w:rPr>
          <w:i/>
          <w:iCs/>
        </w:rPr>
        <w:t>Všechno, co potřebujete vědět o odpadech a neměli jste se koho zeptat</w:t>
      </w:r>
      <w:r>
        <w:rPr>
          <w:i/>
          <w:iCs/>
        </w:rPr>
        <w:t xml:space="preserve">. </w:t>
      </w:r>
      <w:r>
        <w:t>Praha: EKO-KOM, a. s., 2013. str. 5. ISBN: 978-80-904833-1-6</w:t>
      </w:r>
    </w:p>
  </w:footnote>
  <w:footnote w:id="15">
    <w:p w14:paraId="781BBC77" w14:textId="77777777" w:rsidR="001B6AFD" w:rsidRDefault="001B6AFD" w:rsidP="001B6AFD">
      <w:pPr>
        <w:pStyle w:val="Textpoznpodarou"/>
      </w:pPr>
      <w:r>
        <w:rPr>
          <w:rStyle w:val="Znakapoznpodarou"/>
        </w:rPr>
        <w:footnoteRef/>
      </w:r>
      <w:r>
        <w:t xml:space="preserve"> </w:t>
      </w:r>
      <w:r w:rsidRPr="0015442B">
        <w:rPr>
          <w:i/>
          <w:iCs/>
        </w:rPr>
        <w:t>Produkce a nakládání s odpady v roce 2021</w:t>
      </w:r>
      <w:r>
        <w:t xml:space="preserve">. </w:t>
      </w:r>
      <w:r>
        <w:rPr>
          <w:rFonts w:cstheme="minorHAnsi"/>
        </w:rPr>
        <w:t>[</w:t>
      </w:r>
      <w:r>
        <w:t>online</w:t>
      </w:r>
      <w:r>
        <w:rPr>
          <w:rFonts w:ascii="Times New Roman" w:hAnsi="Times New Roman" w:cs="Times New Roman"/>
        </w:rPr>
        <w:t>]</w:t>
      </w:r>
      <w:r>
        <w:t xml:space="preserve">. </w:t>
      </w:r>
      <w:r w:rsidRPr="0015442B">
        <w:t>www.mzp.cz</w:t>
      </w:r>
      <w:r>
        <w:t xml:space="preserve">. </w:t>
      </w:r>
      <w:r>
        <w:rPr>
          <w:rFonts w:cstheme="minorHAnsi"/>
        </w:rPr>
        <w:t>[</w:t>
      </w:r>
      <w:r>
        <w:t>cit. 29.3.2023</w:t>
      </w:r>
      <w:r>
        <w:rPr>
          <w:rFonts w:ascii="Times New Roman" w:hAnsi="Times New Roman" w:cs="Times New Roman"/>
        </w:rPr>
        <w:t>]</w:t>
      </w:r>
      <w:r>
        <w:t xml:space="preserve">. Dostupné z: </w:t>
      </w:r>
      <w:r w:rsidRPr="0015442B">
        <w:t>https://www.mzp.cz/C1257458002F0DC7/cz/odpady_podrubrika/$FILE/OODP-Produkce_a_nakladani_2021-20221031.pdf</w:t>
      </w:r>
    </w:p>
  </w:footnote>
  <w:footnote w:id="16">
    <w:p w14:paraId="5B1A1478" w14:textId="77777777" w:rsidR="001B6AFD" w:rsidRDefault="001B6AFD" w:rsidP="001B6AFD">
      <w:pPr>
        <w:pStyle w:val="Textpoznpodarou"/>
      </w:pPr>
      <w:r>
        <w:rPr>
          <w:rStyle w:val="Znakapoznpodarou"/>
        </w:rPr>
        <w:footnoteRef/>
      </w:r>
      <w:r>
        <w:t xml:space="preserve"> ŠŤASTNÁ, Jarmila. </w:t>
      </w:r>
      <w:r w:rsidRPr="002F6562">
        <w:rPr>
          <w:i/>
          <w:iCs/>
        </w:rPr>
        <w:t>Všechno, co potřebujete vědět o odpadech a neměli jste se koho zeptat</w:t>
      </w:r>
      <w:r>
        <w:rPr>
          <w:i/>
          <w:iCs/>
        </w:rPr>
        <w:t xml:space="preserve">. </w:t>
      </w:r>
      <w:r>
        <w:t>Praha: EKO-KOM, a. s., 2013. str. 12. ISBN: 978-80-904833-1-6</w:t>
      </w:r>
    </w:p>
  </w:footnote>
  <w:footnote w:id="17">
    <w:p w14:paraId="129032E9" w14:textId="77777777" w:rsidR="001B6AFD" w:rsidRDefault="001B6AFD" w:rsidP="001B6AFD">
      <w:pPr>
        <w:pStyle w:val="Textpoznpodarou"/>
      </w:pPr>
      <w:r>
        <w:rPr>
          <w:rStyle w:val="Znakapoznpodarou"/>
        </w:rPr>
        <w:footnoteRef/>
      </w:r>
      <w:r>
        <w:t xml:space="preserve"> Tamtéž</w:t>
      </w:r>
    </w:p>
  </w:footnote>
  <w:footnote w:id="18">
    <w:p w14:paraId="40FDDD07" w14:textId="77777777" w:rsidR="001B6AFD" w:rsidRDefault="001B6AFD" w:rsidP="001B6AFD">
      <w:pPr>
        <w:pStyle w:val="Textpoznpodarou"/>
      </w:pPr>
      <w:r>
        <w:rPr>
          <w:rStyle w:val="Znakapoznpodarou"/>
        </w:rPr>
        <w:footnoteRef/>
      </w:r>
      <w:r>
        <w:t xml:space="preserve"> Tamtéž</w:t>
      </w:r>
    </w:p>
  </w:footnote>
  <w:footnote w:id="19">
    <w:p w14:paraId="66151ADA" w14:textId="77777777" w:rsidR="001B6AFD" w:rsidRDefault="001B6AFD" w:rsidP="001B6AFD">
      <w:pPr>
        <w:pStyle w:val="Textpoznpodarou"/>
      </w:pPr>
      <w:r>
        <w:rPr>
          <w:rStyle w:val="Znakapoznpodarou"/>
        </w:rPr>
        <w:footnoteRef/>
      </w:r>
      <w:r>
        <w:t xml:space="preserve"> </w:t>
      </w:r>
      <w:r w:rsidRPr="00046A60">
        <w:rPr>
          <w:rFonts w:cstheme="minorHAnsi"/>
        </w:rPr>
        <w:t>M</w:t>
      </w:r>
      <w:r w:rsidRPr="00046A60">
        <w:rPr>
          <w:rFonts w:cstheme="minorHAnsi"/>
          <w:color w:val="202124"/>
          <w:shd w:val="clear" w:color="auto" w:fill="FFFFFF"/>
        </w:rPr>
        <w:t>Ü</w:t>
      </w:r>
      <w:r>
        <w:rPr>
          <w:rFonts w:cstheme="minorHAnsi"/>
          <w:color w:val="202124"/>
          <w:shd w:val="clear" w:color="auto" w:fill="FFFFFF"/>
        </w:rPr>
        <w:t xml:space="preserve">LLEROVÁ, H. a kol. </w:t>
      </w:r>
      <w:r w:rsidRPr="0072001D">
        <w:rPr>
          <w:rFonts w:cstheme="minorHAnsi"/>
          <w:i/>
          <w:iCs/>
          <w:color w:val="202124"/>
          <w:shd w:val="clear" w:color="auto" w:fill="FFFFFF"/>
        </w:rPr>
        <w:t>Klimatické právo</w:t>
      </w:r>
      <w:r>
        <w:rPr>
          <w:rFonts w:cstheme="minorHAnsi"/>
          <w:color w:val="202124"/>
          <w:shd w:val="clear" w:color="auto" w:fill="FFFFFF"/>
        </w:rPr>
        <w:t>. Praha: Wolters Kluwer ČR, 2022. str. 559. ISBN: 978-80-7676-580-1</w:t>
      </w:r>
    </w:p>
  </w:footnote>
  <w:footnote w:id="20">
    <w:p w14:paraId="52B3F7B5" w14:textId="77777777" w:rsidR="001B6AFD" w:rsidRDefault="001B6AFD" w:rsidP="001B6AFD">
      <w:pPr>
        <w:pStyle w:val="Textpoznpodarou"/>
      </w:pPr>
      <w:r>
        <w:rPr>
          <w:rStyle w:val="Znakapoznpodarou"/>
        </w:rPr>
        <w:footnoteRef/>
      </w:r>
      <w:r>
        <w:t xml:space="preserve"> BEŇO, Zdeněk. ELSÄ</w:t>
      </w:r>
      <w:r>
        <w:rPr>
          <w:rFonts w:cstheme="minorHAnsi"/>
        </w:rPr>
        <w:t>ß</w:t>
      </w:r>
      <w:r>
        <w:t>ER, Thomas. HOUDKOVÁ, Lucie. PĚČEK, Jan. SPONOR, Jan. TABASOVÁ, Andrea.</w:t>
      </w:r>
      <w:r w:rsidRPr="005054A7">
        <w:rPr>
          <w:i/>
          <w:iCs/>
        </w:rPr>
        <w:t xml:space="preserve"> Efektivní způsoby zpracování odpadů</w:t>
      </w:r>
      <w:r>
        <w:rPr>
          <w:i/>
          <w:iCs/>
        </w:rPr>
        <w:t xml:space="preserve">. </w:t>
      </w:r>
      <w:r w:rsidRPr="004B6B39">
        <w:t xml:space="preserve">Brno: VUTIUM, 2011. str. </w:t>
      </w:r>
      <w:r>
        <w:t>11. ISBN: 978-80-214-4240-5</w:t>
      </w:r>
    </w:p>
  </w:footnote>
  <w:footnote w:id="21">
    <w:p w14:paraId="693D3CCA" w14:textId="77777777" w:rsidR="00643DA0" w:rsidRDefault="00643DA0" w:rsidP="00643DA0">
      <w:pPr>
        <w:pStyle w:val="Textpoznpodarou"/>
      </w:pPr>
      <w:r>
        <w:rPr>
          <w:rStyle w:val="Znakapoznpodarou"/>
        </w:rPr>
        <w:footnoteRef/>
      </w:r>
      <w:r>
        <w:t xml:space="preserve"> </w:t>
      </w:r>
      <w:r w:rsidRPr="0012268D">
        <w:rPr>
          <w:i/>
          <w:iCs/>
        </w:rPr>
        <w:t>Co je to recyklace?</w:t>
      </w:r>
      <w:r>
        <w:t xml:space="preserve">. </w:t>
      </w:r>
      <w:r>
        <w:rPr>
          <w:rFonts w:cstheme="minorHAnsi"/>
        </w:rPr>
        <w:t>[</w:t>
      </w:r>
      <w:r>
        <w:t>online</w:t>
      </w:r>
      <w:r>
        <w:rPr>
          <w:rFonts w:cstheme="minorHAnsi"/>
        </w:rPr>
        <w:t>]</w:t>
      </w:r>
      <w:r>
        <w:t xml:space="preserve">. </w:t>
      </w:r>
      <w:r w:rsidRPr="001A1345">
        <w:t>www.trideniodpadu.cz</w:t>
      </w:r>
      <w:r>
        <w:t xml:space="preserve">. </w:t>
      </w:r>
      <w:r>
        <w:rPr>
          <w:rFonts w:cstheme="minorHAnsi"/>
        </w:rPr>
        <w:t>[</w:t>
      </w:r>
      <w:r>
        <w:t>cit. 8.3.2023</w:t>
      </w:r>
      <w:r>
        <w:rPr>
          <w:rFonts w:cstheme="minorHAnsi"/>
        </w:rPr>
        <w:t xml:space="preserve">]. Dostupné z: </w:t>
      </w:r>
      <w:r w:rsidRPr="00C107A3">
        <w:rPr>
          <w:rFonts w:cstheme="minorHAnsi"/>
        </w:rPr>
        <w:t>https://www.trideniodpadu.cz/recyklace</w:t>
      </w:r>
    </w:p>
  </w:footnote>
  <w:footnote w:id="22">
    <w:p w14:paraId="6D52072B" w14:textId="77777777" w:rsidR="00643DA0" w:rsidRDefault="00643DA0" w:rsidP="00643DA0">
      <w:pPr>
        <w:pStyle w:val="Textpoznpodarou"/>
      </w:pPr>
      <w:r>
        <w:rPr>
          <w:rStyle w:val="Znakapoznpodarou"/>
        </w:rPr>
        <w:footnoteRef/>
      </w:r>
      <w:r>
        <w:t xml:space="preserve"> Tamtéž</w:t>
      </w:r>
    </w:p>
  </w:footnote>
  <w:footnote w:id="23">
    <w:p w14:paraId="7EE9EB23" w14:textId="77777777" w:rsidR="00643DA0" w:rsidRDefault="00643DA0" w:rsidP="00643DA0">
      <w:pPr>
        <w:pStyle w:val="Textpoznpodarou"/>
      </w:pPr>
      <w:r>
        <w:rPr>
          <w:rStyle w:val="Znakapoznpodarou"/>
        </w:rPr>
        <w:footnoteRef/>
      </w:r>
      <w:r>
        <w:t xml:space="preserve"> </w:t>
      </w:r>
      <w:r w:rsidRPr="006229F9">
        <w:rPr>
          <w:i/>
          <w:iCs/>
        </w:rPr>
        <w:t>Recyklační cyklus odpadu</w:t>
      </w:r>
      <w:r>
        <w:rPr>
          <w:i/>
          <w:iCs/>
        </w:rPr>
        <w:t xml:space="preserve">. </w:t>
      </w:r>
      <w:r w:rsidRPr="00A97330">
        <w:rPr>
          <w:rFonts w:cstheme="minorHAnsi"/>
        </w:rPr>
        <w:t>[</w:t>
      </w:r>
      <w:r w:rsidRPr="00A97330">
        <w:t>online</w:t>
      </w:r>
      <w:r w:rsidRPr="00A97330">
        <w:rPr>
          <w:rFonts w:cstheme="minorHAnsi"/>
        </w:rPr>
        <w:t>]</w:t>
      </w:r>
      <w:r w:rsidRPr="00A97330">
        <w:t>.</w:t>
      </w:r>
      <w:r>
        <w:t xml:space="preserve"> </w:t>
      </w:r>
      <w:r w:rsidRPr="00E81103">
        <w:t>www.samosebou.cz</w:t>
      </w:r>
      <w:r>
        <w:t xml:space="preserve">. </w:t>
      </w:r>
      <w:r>
        <w:rPr>
          <w:rFonts w:cstheme="minorHAnsi"/>
        </w:rPr>
        <w:t>[</w:t>
      </w:r>
      <w:r>
        <w:t>cit. 8.3.2023</w:t>
      </w:r>
      <w:r>
        <w:rPr>
          <w:rFonts w:cstheme="minorHAnsi"/>
        </w:rPr>
        <w:t>]</w:t>
      </w:r>
      <w:r>
        <w:t xml:space="preserve">. Dostupné z: </w:t>
      </w:r>
      <w:r w:rsidRPr="009313E3">
        <w:t>https://www.samosebou.cz/slovnik/</w:t>
      </w:r>
    </w:p>
  </w:footnote>
  <w:footnote w:id="24">
    <w:p w14:paraId="6EEE9AEB" w14:textId="77777777" w:rsidR="00643DA0" w:rsidRDefault="00643DA0" w:rsidP="00643DA0">
      <w:pPr>
        <w:pStyle w:val="Textpoznpodarou"/>
      </w:pPr>
      <w:r>
        <w:rPr>
          <w:rStyle w:val="Znakapoznpodarou"/>
        </w:rPr>
        <w:footnoteRef/>
      </w:r>
      <w:r>
        <w:t xml:space="preserve"> </w:t>
      </w:r>
      <w:r w:rsidRPr="0012268D">
        <w:rPr>
          <w:i/>
          <w:iCs/>
        </w:rPr>
        <w:t>Co je to recyklace?</w:t>
      </w:r>
      <w:r>
        <w:t xml:space="preserve">. </w:t>
      </w:r>
      <w:r>
        <w:rPr>
          <w:rFonts w:cstheme="minorHAnsi"/>
        </w:rPr>
        <w:t>[</w:t>
      </w:r>
      <w:r>
        <w:t>online</w:t>
      </w:r>
      <w:r>
        <w:rPr>
          <w:rFonts w:cstheme="minorHAnsi"/>
        </w:rPr>
        <w:t>]</w:t>
      </w:r>
      <w:r>
        <w:t xml:space="preserve">. </w:t>
      </w:r>
      <w:r w:rsidRPr="001A1345">
        <w:t>www.trideniodpadu.cz</w:t>
      </w:r>
      <w:r>
        <w:t xml:space="preserve">. </w:t>
      </w:r>
      <w:r>
        <w:rPr>
          <w:rFonts w:cstheme="minorHAnsi"/>
        </w:rPr>
        <w:t>[</w:t>
      </w:r>
      <w:r>
        <w:t>cit. 8.3.2023</w:t>
      </w:r>
      <w:r>
        <w:rPr>
          <w:rFonts w:cstheme="minorHAnsi"/>
        </w:rPr>
        <w:t xml:space="preserve">]. Dostupné z: </w:t>
      </w:r>
      <w:r w:rsidRPr="00C107A3">
        <w:rPr>
          <w:rFonts w:cstheme="minorHAnsi"/>
        </w:rPr>
        <w:t>https://www.trideniodpadu.cz/recyklace</w:t>
      </w:r>
    </w:p>
  </w:footnote>
  <w:footnote w:id="25">
    <w:p w14:paraId="52BA174A" w14:textId="77777777" w:rsidR="00643DA0" w:rsidRDefault="00643DA0" w:rsidP="00643DA0">
      <w:pPr>
        <w:pStyle w:val="Textpoznpodarou"/>
      </w:pPr>
      <w:r>
        <w:rPr>
          <w:rStyle w:val="Znakapoznpodarou"/>
        </w:rPr>
        <w:footnoteRef/>
      </w:r>
      <w:r>
        <w:t xml:space="preserve"> BEŇO, Zdeněk. ELSÄ</w:t>
      </w:r>
      <w:r>
        <w:rPr>
          <w:rFonts w:cstheme="minorHAnsi"/>
        </w:rPr>
        <w:t>ß</w:t>
      </w:r>
      <w:r>
        <w:t>ER, Thomas. HOUDKOVÁ, Lucie. PĚČEK, Jan. SPONOR, Jan. TABASOVÁ, Andrea.</w:t>
      </w:r>
      <w:r w:rsidRPr="005054A7">
        <w:rPr>
          <w:i/>
          <w:iCs/>
        </w:rPr>
        <w:t xml:space="preserve"> Efektivní způsoby zpracování odpadů</w:t>
      </w:r>
      <w:r>
        <w:rPr>
          <w:i/>
          <w:iCs/>
        </w:rPr>
        <w:t xml:space="preserve">. </w:t>
      </w:r>
      <w:r w:rsidRPr="004B6B39">
        <w:t>Brno: VUTIUM, 2011. str. 27</w:t>
      </w:r>
      <w:r>
        <w:t>. ISBN: 978-80-214-4240-5</w:t>
      </w:r>
    </w:p>
  </w:footnote>
  <w:footnote w:id="26">
    <w:p w14:paraId="481C5DB4" w14:textId="77777777" w:rsidR="00643DA0" w:rsidRDefault="00643DA0" w:rsidP="00643DA0">
      <w:pPr>
        <w:pStyle w:val="Textpoznpodarou"/>
      </w:pPr>
      <w:r>
        <w:rPr>
          <w:rStyle w:val="Znakapoznpodarou"/>
        </w:rPr>
        <w:footnoteRef/>
      </w:r>
      <w:r>
        <w:t xml:space="preserve"> </w:t>
      </w:r>
      <w:r w:rsidRPr="006229F9">
        <w:rPr>
          <w:i/>
          <w:iCs/>
        </w:rPr>
        <w:t>Recyklační cyklus odpadu</w:t>
      </w:r>
      <w:r>
        <w:rPr>
          <w:i/>
          <w:iCs/>
        </w:rPr>
        <w:t xml:space="preserve">. </w:t>
      </w:r>
      <w:r w:rsidRPr="00A97330">
        <w:rPr>
          <w:rFonts w:cstheme="minorHAnsi"/>
        </w:rPr>
        <w:t>[</w:t>
      </w:r>
      <w:r w:rsidRPr="00A97330">
        <w:t>online</w:t>
      </w:r>
      <w:r w:rsidRPr="00A97330">
        <w:rPr>
          <w:rFonts w:cstheme="minorHAnsi"/>
        </w:rPr>
        <w:t>]</w:t>
      </w:r>
      <w:r w:rsidRPr="00A97330">
        <w:t>.</w:t>
      </w:r>
      <w:r>
        <w:t xml:space="preserve"> </w:t>
      </w:r>
      <w:r w:rsidRPr="00E81103">
        <w:t>www.samosebou.cz</w:t>
      </w:r>
      <w:r>
        <w:t xml:space="preserve">. </w:t>
      </w:r>
      <w:r>
        <w:rPr>
          <w:rFonts w:cstheme="minorHAnsi"/>
        </w:rPr>
        <w:t>[</w:t>
      </w:r>
      <w:r>
        <w:t>cit. 8.3.2023</w:t>
      </w:r>
      <w:r>
        <w:rPr>
          <w:rFonts w:cstheme="minorHAnsi"/>
        </w:rPr>
        <w:t>]</w:t>
      </w:r>
      <w:r>
        <w:t xml:space="preserve">. Dostupné z: </w:t>
      </w:r>
      <w:r w:rsidRPr="009313E3">
        <w:t>https://www.samosebou.cz/slovnik/</w:t>
      </w:r>
    </w:p>
    <w:p w14:paraId="0343AAD8" w14:textId="77777777" w:rsidR="00643DA0" w:rsidRDefault="00643DA0" w:rsidP="00643DA0">
      <w:pPr>
        <w:pStyle w:val="Textpoznpodarou"/>
      </w:pPr>
    </w:p>
  </w:footnote>
  <w:footnote w:id="27">
    <w:p w14:paraId="55FDDBE3" w14:textId="77777777" w:rsidR="00643DA0" w:rsidRDefault="00643DA0" w:rsidP="00643DA0">
      <w:pPr>
        <w:pStyle w:val="Textpoznpodarou"/>
      </w:pPr>
      <w:r>
        <w:rPr>
          <w:rStyle w:val="Znakapoznpodarou"/>
        </w:rPr>
        <w:footnoteRef/>
      </w:r>
      <w:r>
        <w:t xml:space="preserve"> </w:t>
      </w:r>
      <w:r w:rsidRPr="00134704">
        <w:rPr>
          <w:i/>
          <w:iCs/>
        </w:rPr>
        <w:t>Recyklační značky.</w:t>
      </w:r>
      <w:r>
        <w:rPr>
          <w:i/>
          <w:iCs/>
        </w:rPr>
        <w:t xml:space="preserve"> </w:t>
      </w:r>
      <w:r w:rsidRPr="00A97330">
        <w:rPr>
          <w:rFonts w:cstheme="minorHAnsi"/>
        </w:rPr>
        <w:t>[</w:t>
      </w:r>
      <w:r w:rsidRPr="00A97330">
        <w:t>online</w:t>
      </w:r>
      <w:r w:rsidRPr="00A97330">
        <w:rPr>
          <w:rFonts w:cstheme="minorHAnsi"/>
        </w:rPr>
        <w:t>]</w:t>
      </w:r>
      <w:r w:rsidRPr="00A97330">
        <w:t>.</w:t>
      </w:r>
      <w:r>
        <w:t xml:space="preserve"> </w:t>
      </w:r>
      <w:r w:rsidRPr="00E81103">
        <w:t>www.samosebou.cz</w:t>
      </w:r>
      <w:r>
        <w:t xml:space="preserve">. </w:t>
      </w:r>
      <w:r>
        <w:rPr>
          <w:rFonts w:cstheme="minorHAnsi"/>
        </w:rPr>
        <w:t>[</w:t>
      </w:r>
      <w:r>
        <w:t>cit. 8.3.2023</w:t>
      </w:r>
      <w:r>
        <w:rPr>
          <w:rFonts w:cstheme="minorHAnsi"/>
        </w:rPr>
        <w:t>]</w:t>
      </w:r>
      <w:r>
        <w:t xml:space="preserve">. Dostupné z: </w:t>
      </w:r>
      <w:r w:rsidRPr="009313E3">
        <w:t>https://www.samosebou.cz/slovnik/</w:t>
      </w:r>
    </w:p>
  </w:footnote>
  <w:footnote w:id="28">
    <w:p w14:paraId="06E96EE2" w14:textId="77777777" w:rsidR="00643DA0" w:rsidRDefault="00643DA0" w:rsidP="00643DA0">
      <w:pPr>
        <w:pStyle w:val="Textpoznpodarou"/>
      </w:pPr>
      <w:r>
        <w:rPr>
          <w:rStyle w:val="Znakapoznpodarou"/>
        </w:rPr>
        <w:footnoteRef/>
      </w:r>
      <w:r>
        <w:t xml:space="preserve"> </w:t>
      </w:r>
      <w:r w:rsidRPr="00EB0508">
        <w:rPr>
          <w:i/>
          <w:iCs/>
        </w:rPr>
        <w:t>Vše o recyklačních symbolech na obalech</w:t>
      </w:r>
      <w:r>
        <w:t xml:space="preserve">. </w:t>
      </w:r>
      <w:r w:rsidRPr="00A97330">
        <w:rPr>
          <w:rFonts w:cstheme="minorHAnsi"/>
        </w:rPr>
        <w:t>[</w:t>
      </w:r>
      <w:r w:rsidRPr="00A97330">
        <w:t>online</w:t>
      </w:r>
      <w:r w:rsidRPr="00A97330">
        <w:rPr>
          <w:rFonts w:cstheme="minorHAnsi"/>
        </w:rPr>
        <w:t>]</w:t>
      </w:r>
      <w:r w:rsidRPr="00A97330">
        <w:t>.</w:t>
      </w:r>
      <w:r>
        <w:t xml:space="preserve"> </w:t>
      </w:r>
      <w:r w:rsidRPr="00E81103">
        <w:t>www.samosebou.cz</w:t>
      </w:r>
      <w:r>
        <w:t xml:space="preserve">. </w:t>
      </w:r>
      <w:r>
        <w:rPr>
          <w:rFonts w:cstheme="minorHAnsi"/>
        </w:rPr>
        <w:t>[</w:t>
      </w:r>
      <w:r>
        <w:t>cit. 8.3.2023</w:t>
      </w:r>
      <w:r>
        <w:rPr>
          <w:rFonts w:cstheme="minorHAnsi"/>
        </w:rPr>
        <w:t>]</w:t>
      </w:r>
      <w:r>
        <w:t>. Dostupné z:</w:t>
      </w:r>
      <w:r w:rsidRPr="009A32FD">
        <w:t xml:space="preserve"> https://www.samosebou.cz/2018/04/11/vse-o-recyklacnich-symbolech-na-obalech/</w:t>
      </w:r>
    </w:p>
  </w:footnote>
  <w:footnote w:id="29">
    <w:p w14:paraId="3F2A0776" w14:textId="3C9863B3" w:rsidR="00B53E97" w:rsidRDefault="00B53E97">
      <w:pPr>
        <w:pStyle w:val="Textpoznpodarou"/>
      </w:pPr>
      <w:r>
        <w:rPr>
          <w:rStyle w:val="Znakapoznpodarou"/>
        </w:rPr>
        <w:footnoteRef/>
      </w:r>
      <w:r>
        <w:t xml:space="preserve"> Tamtéž</w:t>
      </w:r>
    </w:p>
  </w:footnote>
  <w:footnote w:id="30">
    <w:p w14:paraId="5EDDABAA" w14:textId="0CED89BC" w:rsidR="00113698" w:rsidRDefault="00113698">
      <w:pPr>
        <w:pStyle w:val="Textpoznpodarou"/>
      </w:pPr>
      <w:r>
        <w:rPr>
          <w:rStyle w:val="Znakapoznpodarou"/>
        </w:rPr>
        <w:footnoteRef/>
      </w:r>
      <w:r>
        <w:t xml:space="preserve"> Tamtéž</w:t>
      </w:r>
    </w:p>
  </w:footnote>
  <w:footnote w:id="31">
    <w:p w14:paraId="5F4D92C4" w14:textId="76F214BF" w:rsidR="00113698" w:rsidRDefault="00113698">
      <w:pPr>
        <w:pStyle w:val="Textpoznpodarou"/>
      </w:pPr>
      <w:r>
        <w:rPr>
          <w:rStyle w:val="Znakapoznpodarou"/>
        </w:rPr>
        <w:footnoteRef/>
      </w:r>
      <w:r>
        <w:t xml:space="preserve"> </w:t>
      </w:r>
      <w:r w:rsidR="00355B2F" w:rsidRPr="00EB0508">
        <w:rPr>
          <w:i/>
          <w:iCs/>
        </w:rPr>
        <w:t>Vše o recyklačních symbolech na obalech</w:t>
      </w:r>
      <w:r w:rsidR="00355B2F">
        <w:t xml:space="preserve">. </w:t>
      </w:r>
      <w:r w:rsidR="00355B2F" w:rsidRPr="00A97330">
        <w:rPr>
          <w:rFonts w:cstheme="minorHAnsi"/>
        </w:rPr>
        <w:t>[</w:t>
      </w:r>
      <w:r w:rsidR="00355B2F" w:rsidRPr="00A97330">
        <w:t>online</w:t>
      </w:r>
      <w:r w:rsidR="00355B2F" w:rsidRPr="00A97330">
        <w:rPr>
          <w:rFonts w:cstheme="minorHAnsi"/>
        </w:rPr>
        <w:t>]</w:t>
      </w:r>
      <w:r w:rsidR="00355B2F" w:rsidRPr="00A97330">
        <w:t>.</w:t>
      </w:r>
      <w:r w:rsidR="00355B2F">
        <w:t xml:space="preserve"> </w:t>
      </w:r>
      <w:r w:rsidR="00355B2F" w:rsidRPr="00E81103">
        <w:t>www.samosebou.cz</w:t>
      </w:r>
      <w:r w:rsidR="00355B2F">
        <w:t xml:space="preserve">. </w:t>
      </w:r>
      <w:r w:rsidR="00355B2F">
        <w:rPr>
          <w:rFonts w:cstheme="minorHAnsi"/>
        </w:rPr>
        <w:t>[</w:t>
      </w:r>
      <w:r w:rsidR="00355B2F">
        <w:t>cit. 8.3.2023</w:t>
      </w:r>
      <w:r w:rsidR="00355B2F">
        <w:rPr>
          <w:rFonts w:cstheme="minorHAnsi"/>
        </w:rPr>
        <w:t>]</w:t>
      </w:r>
      <w:r w:rsidR="00355B2F">
        <w:t>. Dostupné z:</w:t>
      </w:r>
      <w:r w:rsidR="00355B2F" w:rsidRPr="009A32FD">
        <w:t xml:space="preserve"> https://www.samosebou.cz/2018/04/11/vse-o-recyklacnich-symbolech-na-obalech/</w:t>
      </w:r>
    </w:p>
  </w:footnote>
  <w:footnote w:id="32">
    <w:p w14:paraId="0501853B" w14:textId="7FC8C39F" w:rsidR="00355B2F" w:rsidRDefault="00355B2F">
      <w:pPr>
        <w:pStyle w:val="Textpoznpodarou"/>
      </w:pPr>
      <w:r>
        <w:rPr>
          <w:rStyle w:val="Znakapoznpodarou"/>
        </w:rPr>
        <w:footnoteRef/>
      </w:r>
      <w:r>
        <w:t xml:space="preserve"> Tamtéž</w:t>
      </w:r>
    </w:p>
  </w:footnote>
  <w:footnote w:id="33">
    <w:p w14:paraId="2081D489" w14:textId="1FE5DA9C" w:rsidR="000C1767" w:rsidRDefault="000C1767">
      <w:pPr>
        <w:pStyle w:val="Textpoznpodarou"/>
      </w:pPr>
      <w:r>
        <w:rPr>
          <w:rStyle w:val="Znakapoznpodarou"/>
        </w:rPr>
        <w:footnoteRef/>
      </w:r>
      <w:r>
        <w:t xml:space="preserve"> </w:t>
      </w:r>
      <w:r w:rsidRPr="00EB0508">
        <w:rPr>
          <w:i/>
          <w:iCs/>
        </w:rPr>
        <w:t>Vše o recyklačních symbolech na obalech</w:t>
      </w:r>
      <w:r>
        <w:t xml:space="preserve">. </w:t>
      </w:r>
      <w:r w:rsidRPr="00A97330">
        <w:rPr>
          <w:rFonts w:cstheme="minorHAnsi"/>
        </w:rPr>
        <w:t>[</w:t>
      </w:r>
      <w:r w:rsidRPr="00A97330">
        <w:t>online</w:t>
      </w:r>
      <w:r w:rsidRPr="00A97330">
        <w:rPr>
          <w:rFonts w:cstheme="minorHAnsi"/>
        </w:rPr>
        <w:t>]</w:t>
      </w:r>
      <w:r w:rsidRPr="00A97330">
        <w:t>.</w:t>
      </w:r>
      <w:r>
        <w:t xml:space="preserve"> </w:t>
      </w:r>
      <w:r w:rsidRPr="00E81103">
        <w:t>www.samosebou.cz</w:t>
      </w:r>
      <w:r>
        <w:t xml:space="preserve">. </w:t>
      </w:r>
      <w:r>
        <w:rPr>
          <w:rFonts w:cstheme="minorHAnsi"/>
        </w:rPr>
        <w:t>[</w:t>
      </w:r>
      <w:r>
        <w:t>cit. 8.3.2023</w:t>
      </w:r>
      <w:r>
        <w:rPr>
          <w:rFonts w:cstheme="minorHAnsi"/>
        </w:rPr>
        <w:t>]</w:t>
      </w:r>
      <w:r>
        <w:t>. Dostupné z:</w:t>
      </w:r>
      <w:r w:rsidRPr="009A32FD">
        <w:t xml:space="preserve"> https://www.samosebou.cz/2018/04/11/vse-o-recyklacnich-symbolech-na-obalech/</w:t>
      </w:r>
    </w:p>
  </w:footnote>
  <w:footnote w:id="34">
    <w:p w14:paraId="3B391D1E" w14:textId="77777777" w:rsidR="00643DA0" w:rsidRPr="008D07C3" w:rsidRDefault="00643DA0" w:rsidP="00643DA0">
      <w:pPr>
        <w:pStyle w:val="Textpoznpodarou"/>
        <w:rPr>
          <w:rFonts w:cstheme="minorHAnsi"/>
        </w:rPr>
      </w:pPr>
      <w:r>
        <w:rPr>
          <w:rStyle w:val="Znakapoznpodarou"/>
        </w:rPr>
        <w:footnoteRef/>
      </w:r>
      <w:r>
        <w:t xml:space="preserve"> </w:t>
      </w:r>
      <w:r w:rsidRPr="008D07C3">
        <w:rPr>
          <w:i/>
          <w:iCs/>
        </w:rPr>
        <w:t>Upcyklace může být materiálový zdroj budoucnosti</w:t>
      </w:r>
      <w:r>
        <w:t xml:space="preserve">. </w:t>
      </w:r>
      <w:r>
        <w:rPr>
          <w:rFonts w:cstheme="minorHAnsi"/>
        </w:rPr>
        <w:t>[</w:t>
      </w:r>
      <w:r>
        <w:t>online</w:t>
      </w:r>
      <w:r>
        <w:rPr>
          <w:rFonts w:cstheme="minorHAnsi"/>
        </w:rPr>
        <w:t>]</w:t>
      </w:r>
      <w:r>
        <w:t xml:space="preserve">. </w:t>
      </w:r>
      <w:r w:rsidRPr="001A1345">
        <w:t>www.trideniodpadu.cz</w:t>
      </w:r>
      <w:r>
        <w:t xml:space="preserve">. </w:t>
      </w:r>
      <w:r>
        <w:rPr>
          <w:rFonts w:cstheme="minorHAnsi"/>
        </w:rPr>
        <w:t>[</w:t>
      </w:r>
      <w:r>
        <w:t>cit. 8.3.2023</w:t>
      </w:r>
      <w:r>
        <w:rPr>
          <w:rFonts w:cstheme="minorHAnsi"/>
        </w:rPr>
        <w:t xml:space="preserve">]. Dostupné z: </w:t>
      </w:r>
      <w:r w:rsidRPr="008D07C3">
        <w:rPr>
          <w:rFonts w:cstheme="minorHAnsi"/>
        </w:rPr>
        <w:t>https://www.trideniodpadu.cz/upcyklace</w:t>
      </w:r>
    </w:p>
  </w:footnote>
  <w:footnote w:id="35">
    <w:p w14:paraId="191EDED1" w14:textId="77777777" w:rsidR="00643DA0" w:rsidRDefault="00643DA0" w:rsidP="00643DA0">
      <w:pPr>
        <w:pStyle w:val="Textpoznpodarou"/>
      </w:pPr>
      <w:r>
        <w:rPr>
          <w:rStyle w:val="Znakapoznpodarou"/>
        </w:rPr>
        <w:footnoteRef/>
      </w:r>
      <w:r>
        <w:t xml:space="preserve"> </w:t>
      </w:r>
      <w:r w:rsidRPr="00EB0508">
        <w:rPr>
          <w:i/>
          <w:iCs/>
        </w:rPr>
        <w:t>Co je Recyklohraní, aneb Ukliďme si svět?</w:t>
      </w:r>
      <w:r>
        <w:t xml:space="preserve">. </w:t>
      </w:r>
      <w:r>
        <w:rPr>
          <w:rFonts w:cstheme="minorHAnsi"/>
        </w:rPr>
        <w:t>[</w:t>
      </w:r>
      <w:r>
        <w:t>online</w:t>
      </w:r>
      <w:r>
        <w:rPr>
          <w:rFonts w:cstheme="minorHAnsi"/>
        </w:rPr>
        <w:t>]</w:t>
      </w:r>
      <w:r>
        <w:t xml:space="preserve">. </w:t>
      </w:r>
      <w:r w:rsidRPr="00EB0508">
        <w:t>www.recyklohrani.cz</w:t>
      </w:r>
      <w:r>
        <w:t xml:space="preserve">. </w:t>
      </w:r>
      <w:r>
        <w:rPr>
          <w:rFonts w:cstheme="minorHAnsi"/>
        </w:rPr>
        <w:t>[</w:t>
      </w:r>
      <w:r>
        <w:t>cit. 8.3.2023.</w:t>
      </w:r>
      <w:r>
        <w:rPr>
          <w:rFonts w:cstheme="minorHAnsi"/>
        </w:rPr>
        <w:t>]</w:t>
      </w:r>
      <w:r>
        <w:t>. Dostupné z:</w:t>
      </w:r>
      <w:r w:rsidRPr="00EB0508">
        <w:t xml:space="preserve"> https://www.recyklohrani.cz/cs/pages/about</w:t>
      </w:r>
      <w:r>
        <w:t xml:space="preserve"> </w:t>
      </w:r>
    </w:p>
  </w:footnote>
  <w:footnote w:id="36">
    <w:p w14:paraId="5056C660" w14:textId="77777777" w:rsidR="00643DA0" w:rsidRDefault="00643DA0" w:rsidP="00643DA0">
      <w:pPr>
        <w:pStyle w:val="Textpoznpodarou"/>
      </w:pPr>
      <w:r>
        <w:rPr>
          <w:rStyle w:val="Znakapoznpodarou"/>
        </w:rPr>
        <w:footnoteRef/>
      </w:r>
      <w:r>
        <w:t xml:space="preserve"> BEŇO, Zdeněk. ELSÄ</w:t>
      </w:r>
      <w:r>
        <w:rPr>
          <w:rFonts w:cstheme="minorHAnsi"/>
        </w:rPr>
        <w:t>ß</w:t>
      </w:r>
      <w:r>
        <w:t>ER, Thomas. HOUDKOVÁ, Lucie. PĚČEK, Jan. SPONOR, Jan. TABASOVÁ, Andrea.</w:t>
      </w:r>
      <w:r w:rsidRPr="005054A7">
        <w:rPr>
          <w:i/>
          <w:iCs/>
        </w:rPr>
        <w:t xml:space="preserve"> Efektivní způsoby zpracování odpadů</w:t>
      </w:r>
      <w:r>
        <w:rPr>
          <w:i/>
          <w:iCs/>
        </w:rPr>
        <w:t xml:space="preserve">. </w:t>
      </w:r>
      <w:r w:rsidRPr="004B6B39">
        <w:t xml:space="preserve">Brno: VUTIUM, 2011. str. </w:t>
      </w:r>
      <w:r>
        <w:t>106. ISBN: 978-80-214-4240-5</w:t>
      </w:r>
    </w:p>
  </w:footnote>
  <w:footnote w:id="37">
    <w:p w14:paraId="2C053189" w14:textId="77777777" w:rsidR="00643DA0" w:rsidRDefault="00643DA0" w:rsidP="00643DA0">
      <w:pPr>
        <w:pStyle w:val="Textpoznpodarou"/>
      </w:pPr>
      <w:r>
        <w:rPr>
          <w:rStyle w:val="Znakapoznpodarou"/>
        </w:rPr>
        <w:footnoteRef/>
      </w:r>
      <w:r>
        <w:t xml:space="preserve"> BEŇO, Zdeněk. ELSÄ</w:t>
      </w:r>
      <w:r>
        <w:rPr>
          <w:rFonts w:cstheme="minorHAnsi"/>
        </w:rPr>
        <w:t>ß</w:t>
      </w:r>
      <w:r>
        <w:t>ER, Thomas. HOUDKOVÁ, Lucie. PĚČEK, Jan. SPONOR, Jan. TABASOVÁ, Andrea.</w:t>
      </w:r>
      <w:r w:rsidRPr="005054A7">
        <w:rPr>
          <w:i/>
          <w:iCs/>
        </w:rPr>
        <w:t xml:space="preserve"> Efektivní způsoby zpracování odpadů</w:t>
      </w:r>
      <w:r>
        <w:rPr>
          <w:i/>
          <w:iCs/>
        </w:rPr>
        <w:t xml:space="preserve">. </w:t>
      </w:r>
      <w:r w:rsidRPr="004B6B39">
        <w:t xml:space="preserve">Brno: VUTIUM, 2011. str. </w:t>
      </w:r>
      <w:r>
        <w:t>106. ISBN: 978-80-214-4240-5</w:t>
      </w:r>
    </w:p>
  </w:footnote>
  <w:footnote w:id="38">
    <w:p w14:paraId="5E4A1462" w14:textId="77777777" w:rsidR="00643DA0" w:rsidRDefault="00643DA0" w:rsidP="00643DA0">
      <w:pPr>
        <w:pStyle w:val="Textpoznpodarou"/>
      </w:pPr>
      <w:r>
        <w:rPr>
          <w:rStyle w:val="Znakapoznpodarou"/>
        </w:rPr>
        <w:footnoteRef/>
      </w:r>
      <w:r>
        <w:t xml:space="preserve"> ŠŤASTNÁ, Jarmila. </w:t>
      </w:r>
      <w:r w:rsidRPr="00344B18">
        <w:rPr>
          <w:i/>
          <w:iCs/>
        </w:rPr>
        <w:t>Kam s nimi</w:t>
      </w:r>
      <w:r>
        <w:t>. Praha: Česká televize, 2007. str. 12. ISBN 80-85005-72-7</w:t>
      </w:r>
    </w:p>
  </w:footnote>
  <w:footnote w:id="39">
    <w:p w14:paraId="5AFCD59B" w14:textId="77777777" w:rsidR="00643DA0" w:rsidRDefault="00643DA0" w:rsidP="00643DA0">
      <w:pPr>
        <w:pStyle w:val="Textpoznpodarou"/>
      </w:pPr>
      <w:r>
        <w:rPr>
          <w:rStyle w:val="Znakapoznpodarou"/>
        </w:rPr>
        <w:footnoteRef/>
      </w:r>
      <w:r>
        <w:t xml:space="preserve"> BEŇO, Zdeněk. ELSÄ</w:t>
      </w:r>
      <w:r>
        <w:rPr>
          <w:rFonts w:cstheme="minorHAnsi"/>
        </w:rPr>
        <w:t>ß</w:t>
      </w:r>
      <w:r>
        <w:t>ER, Thomas. HOUDKOVÁ, Lucie. PĚČEK, Jan. SPONOR, Jan. TABASOVÁ, Andrea.</w:t>
      </w:r>
      <w:r w:rsidRPr="005054A7">
        <w:rPr>
          <w:i/>
          <w:iCs/>
        </w:rPr>
        <w:t xml:space="preserve"> Efektivní způsoby zpracování odpadů</w:t>
      </w:r>
      <w:r>
        <w:rPr>
          <w:i/>
          <w:iCs/>
        </w:rPr>
        <w:t xml:space="preserve">. </w:t>
      </w:r>
      <w:r w:rsidRPr="004B6B39">
        <w:t xml:space="preserve">Brno: VUTIUM, 2011. str. </w:t>
      </w:r>
      <w:r>
        <w:t>107. ISBN: 978-80-214-4240-5</w:t>
      </w:r>
    </w:p>
  </w:footnote>
  <w:footnote w:id="40">
    <w:p w14:paraId="309B8BA1" w14:textId="77777777" w:rsidR="00643DA0" w:rsidRDefault="00643DA0" w:rsidP="00643DA0">
      <w:pPr>
        <w:pStyle w:val="Textpoznpodarou"/>
      </w:pPr>
      <w:r>
        <w:rPr>
          <w:rStyle w:val="Znakapoznpodarou"/>
        </w:rPr>
        <w:footnoteRef/>
      </w:r>
      <w:r>
        <w:t xml:space="preserve"> BEŇO, Zdeněk. ELSÄ</w:t>
      </w:r>
      <w:r>
        <w:rPr>
          <w:rFonts w:cstheme="minorHAnsi"/>
        </w:rPr>
        <w:t>ß</w:t>
      </w:r>
      <w:r>
        <w:t>ER, Thomas. HOUDKOVÁ, Lucie. PĚČEK, Jan. SPONOR, Jan. TABASOVÁ, Andrea.</w:t>
      </w:r>
      <w:r w:rsidRPr="005054A7">
        <w:rPr>
          <w:i/>
          <w:iCs/>
        </w:rPr>
        <w:t xml:space="preserve"> Efektivní způsoby zpracování odpadů</w:t>
      </w:r>
      <w:r>
        <w:rPr>
          <w:i/>
          <w:iCs/>
        </w:rPr>
        <w:t xml:space="preserve">. </w:t>
      </w:r>
      <w:r w:rsidRPr="004B6B39">
        <w:t xml:space="preserve">Brno: VUTIUM, 2011. str. </w:t>
      </w:r>
      <w:r>
        <w:t>108. ISBN: 978-80-214-4240-5</w:t>
      </w:r>
    </w:p>
  </w:footnote>
  <w:footnote w:id="41">
    <w:p w14:paraId="5A485DAD" w14:textId="77777777" w:rsidR="00643DA0" w:rsidRDefault="00643DA0" w:rsidP="00643DA0">
      <w:pPr>
        <w:pStyle w:val="Textpoznpodarou"/>
      </w:pPr>
      <w:r>
        <w:rPr>
          <w:rStyle w:val="Znakapoznpodarou"/>
        </w:rPr>
        <w:footnoteRef/>
      </w:r>
      <w:r>
        <w:t xml:space="preserve"> ŠŤASTNÁ, Jarmila. </w:t>
      </w:r>
      <w:r w:rsidRPr="00344B18">
        <w:rPr>
          <w:i/>
          <w:iCs/>
        </w:rPr>
        <w:t>Kam s nimi</w:t>
      </w:r>
      <w:r>
        <w:t>. Praha: Česká televize, 2007. str. 13. ISBN 80-85005-72-7</w:t>
      </w:r>
    </w:p>
  </w:footnote>
  <w:footnote w:id="42">
    <w:p w14:paraId="253EACE9" w14:textId="77777777" w:rsidR="00643DA0" w:rsidRDefault="00643DA0" w:rsidP="00643DA0">
      <w:pPr>
        <w:pStyle w:val="Textpoznpodarou"/>
      </w:pPr>
      <w:r>
        <w:rPr>
          <w:rStyle w:val="Znakapoznpodarou"/>
        </w:rPr>
        <w:footnoteRef/>
      </w:r>
      <w:r>
        <w:t xml:space="preserve"> ŠŤASTNÁ, Jarmila. </w:t>
      </w:r>
      <w:r w:rsidRPr="00344B18">
        <w:rPr>
          <w:i/>
          <w:iCs/>
        </w:rPr>
        <w:t>Kam s nimi</w:t>
      </w:r>
      <w:r>
        <w:t>. Praha: Česká televize, 2007. str. 14-15. ISBN 80-85005-72-7</w:t>
      </w:r>
    </w:p>
  </w:footnote>
  <w:footnote w:id="43">
    <w:p w14:paraId="707C322B" w14:textId="77777777" w:rsidR="00643DA0" w:rsidRDefault="00643DA0" w:rsidP="00643DA0">
      <w:pPr>
        <w:pStyle w:val="Textpoznpodarou"/>
      </w:pPr>
      <w:r>
        <w:rPr>
          <w:rStyle w:val="Znakapoznpodarou"/>
        </w:rPr>
        <w:footnoteRef/>
      </w:r>
      <w:r>
        <w:t xml:space="preserve"> BEŇO, Zdeněk. ELSÄ</w:t>
      </w:r>
      <w:r>
        <w:rPr>
          <w:rFonts w:cstheme="minorHAnsi"/>
        </w:rPr>
        <w:t>ß</w:t>
      </w:r>
      <w:r>
        <w:t>ER, Thomas. HOUDKOVÁ, Lucie. PĚČEK, Jan. SPONOR, Jan. TABASOVÁ, Andrea.</w:t>
      </w:r>
      <w:r w:rsidRPr="005054A7">
        <w:rPr>
          <w:i/>
          <w:iCs/>
        </w:rPr>
        <w:t xml:space="preserve"> Efektivní způsoby zpracování odpadů</w:t>
      </w:r>
      <w:r>
        <w:rPr>
          <w:i/>
          <w:iCs/>
        </w:rPr>
        <w:t xml:space="preserve">. </w:t>
      </w:r>
      <w:r w:rsidRPr="004B6B39">
        <w:t xml:space="preserve">Brno: VUTIUM, 2011. str. </w:t>
      </w:r>
      <w:r>
        <w:t>109. ISBN: 978-80-214-4240-5</w:t>
      </w:r>
    </w:p>
  </w:footnote>
  <w:footnote w:id="44">
    <w:p w14:paraId="679D9F6B" w14:textId="77777777" w:rsidR="00643DA0" w:rsidRDefault="00643DA0" w:rsidP="00643DA0">
      <w:pPr>
        <w:pStyle w:val="Textpoznpodarou"/>
      </w:pPr>
      <w:r>
        <w:rPr>
          <w:rStyle w:val="Znakapoznpodarou"/>
        </w:rPr>
        <w:footnoteRef/>
      </w:r>
      <w:r>
        <w:t xml:space="preserve"> </w:t>
      </w:r>
      <w:r w:rsidRPr="00D942DE">
        <w:rPr>
          <w:i/>
          <w:iCs/>
        </w:rPr>
        <w:t>Plasty</w:t>
      </w:r>
      <w:r>
        <w:rPr>
          <w:i/>
          <w:iCs/>
        </w:rPr>
        <w:t>.</w:t>
      </w:r>
      <w:r w:rsidRPr="00C53C07">
        <w:t xml:space="preserve"> </w:t>
      </w:r>
      <w:r w:rsidRPr="00C53C07">
        <w:rPr>
          <w:rFonts w:cstheme="minorHAnsi"/>
        </w:rPr>
        <w:t>[</w:t>
      </w:r>
      <w:r w:rsidRPr="00C53C07">
        <w:t>online</w:t>
      </w:r>
      <w:r w:rsidRPr="00C53C07">
        <w:rPr>
          <w:rFonts w:ascii="Times New Roman" w:hAnsi="Times New Roman" w:cs="Times New Roman"/>
        </w:rPr>
        <w:t>]</w:t>
      </w:r>
      <w:r w:rsidRPr="00C53C07">
        <w:t xml:space="preserve">. www.jaktridit.cz. </w:t>
      </w:r>
      <w:r w:rsidRPr="00C53C07">
        <w:rPr>
          <w:rFonts w:cstheme="minorHAnsi"/>
        </w:rPr>
        <w:t>[</w:t>
      </w:r>
      <w:r w:rsidRPr="00C53C07">
        <w:t>cit. 14.3.2023</w:t>
      </w:r>
      <w:r w:rsidRPr="00C53C07">
        <w:rPr>
          <w:rFonts w:ascii="Times New Roman" w:hAnsi="Times New Roman" w:cs="Times New Roman"/>
        </w:rPr>
        <w:t>]</w:t>
      </w:r>
      <w:r w:rsidRPr="00C53C07">
        <w:t>. Dostupné z: https://www.jaktridit.cz/cz/trideni/tridene-odpady/plasty/</w:t>
      </w:r>
    </w:p>
  </w:footnote>
  <w:footnote w:id="45">
    <w:p w14:paraId="24F9B932" w14:textId="77777777" w:rsidR="00643DA0" w:rsidRDefault="00643DA0" w:rsidP="00643DA0">
      <w:pPr>
        <w:pStyle w:val="Textpoznpodarou"/>
      </w:pPr>
      <w:r>
        <w:rPr>
          <w:rStyle w:val="Znakapoznpodarou"/>
        </w:rPr>
        <w:footnoteRef/>
      </w:r>
      <w:r>
        <w:t xml:space="preserve"> </w:t>
      </w:r>
      <w:r w:rsidRPr="00762073">
        <w:rPr>
          <w:i/>
          <w:iCs/>
        </w:rPr>
        <w:t>Recyklační symboly plastů</w:t>
      </w:r>
      <w:r>
        <w:t xml:space="preserve">. </w:t>
      </w:r>
      <w:r>
        <w:rPr>
          <w:rFonts w:cstheme="minorHAnsi"/>
        </w:rPr>
        <w:t>[</w:t>
      </w:r>
      <w:r>
        <w:t>online</w:t>
      </w:r>
      <w:r>
        <w:rPr>
          <w:rFonts w:ascii="Times New Roman" w:hAnsi="Times New Roman" w:cs="Times New Roman"/>
        </w:rPr>
        <w:t>]</w:t>
      </w:r>
      <w:r>
        <w:t xml:space="preserve">. </w:t>
      </w:r>
      <w:r w:rsidRPr="00762073">
        <w:t>www.samosebou.cz</w:t>
      </w:r>
      <w:r>
        <w:t xml:space="preserve">. </w:t>
      </w:r>
      <w:r>
        <w:rPr>
          <w:rFonts w:cstheme="minorHAnsi"/>
        </w:rPr>
        <w:t>[</w:t>
      </w:r>
      <w:r>
        <w:t>cit. 14.3.2023</w:t>
      </w:r>
      <w:r>
        <w:rPr>
          <w:rFonts w:ascii="Times New Roman" w:hAnsi="Times New Roman" w:cs="Times New Roman"/>
        </w:rPr>
        <w:t>]</w:t>
      </w:r>
      <w:r>
        <w:t xml:space="preserve">. Dostupné z: </w:t>
      </w:r>
      <w:r w:rsidRPr="00762073">
        <w:t>https://www.samosebou.cz/2018/01/15/recyklacni-symboly-plastu/</w:t>
      </w:r>
    </w:p>
  </w:footnote>
  <w:footnote w:id="46">
    <w:p w14:paraId="1B42672B" w14:textId="77777777" w:rsidR="00643DA0" w:rsidRDefault="00643DA0" w:rsidP="00643DA0">
      <w:pPr>
        <w:pStyle w:val="Textpoznpodarou"/>
      </w:pPr>
      <w:r>
        <w:rPr>
          <w:rStyle w:val="Znakapoznpodarou"/>
        </w:rPr>
        <w:footnoteRef/>
      </w:r>
      <w:r>
        <w:t xml:space="preserve"> ŠŤASTNÁ, Jarmila. </w:t>
      </w:r>
      <w:r w:rsidRPr="00344B18">
        <w:rPr>
          <w:i/>
          <w:iCs/>
        </w:rPr>
        <w:t>Kam s nimi</w:t>
      </w:r>
      <w:r>
        <w:t>. Praha: Česká televize, 2007. str. 27. ISBN 80-85005-72-7</w:t>
      </w:r>
    </w:p>
  </w:footnote>
  <w:footnote w:id="47">
    <w:p w14:paraId="5D7C9258" w14:textId="77777777" w:rsidR="00643DA0" w:rsidRDefault="00643DA0" w:rsidP="00643DA0">
      <w:pPr>
        <w:pStyle w:val="Textpoznpodarou"/>
      </w:pPr>
      <w:r>
        <w:rPr>
          <w:rStyle w:val="Znakapoznpodarou"/>
        </w:rPr>
        <w:footnoteRef/>
      </w:r>
      <w:r>
        <w:t xml:space="preserve"> BEŇO, Zdeněk. ELSÄ</w:t>
      </w:r>
      <w:r>
        <w:rPr>
          <w:rFonts w:cstheme="minorHAnsi"/>
        </w:rPr>
        <w:t>ß</w:t>
      </w:r>
      <w:r>
        <w:t>ER, Thomas. HOUDKOVÁ, Lucie. PĚČEK, Jan. SPONOR, Jan. TABASOVÁ, Andrea.</w:t>
      </w:r>
      <w:r w:rsidRPr="005054A7">
        <w:rPr>
          <w:i/>
          <w:iCs/>
        </w:rPr>
        <w:t xml:space="preserve"> Efektivní způsoby zpracování odpadů</w:t>
      </w:r>
      <w:r>
        <w:rPr>
          <w:i/>
          <w:iCs/>
        </w:rPr>
        <w:t xml:space="preserve">. </w:t>
      </w:r>
      <w:r w:rsidRPr="004B6B39">
        <w:t xml:space="preserve">Brno: VUTIUM, 2011. str. </w:t>
      </w:r>
      <w:r>
        <w:t>77. ISBN: 978-80-214-4240-5</w:t>
      </w:r>
    </w:p>
  </w:footnote>
  <w:footnote w:id="48">
    <w:p w14:paraId="0F071CE1" w14:textId="77777777" w:rsidR="00643DA0" w:rsidRDefault="00643DA0" w:rsidP="00643DA0">
      <w:pPr>
        <w:pStyle w:val="Textpoznpodarou"/>
      </w:pPr>
      <w:r>
        <w:rPr>
          <w:rStyle w:val="Znakapoznpodarou"/>
        </w:rPr>
        <w:footnoteRef/>
      </w:r>
      <w:r>
        <w:t xml:space="preserve"> BEŇO, Zdeněk. ELSÄ</w:t>
      </w:r>
      <w:r>
        <w:rPr>
          <w:rFonts w:cstheme="minorHAnsi"/>
        </w:rPr>
        <w:t>ß</w:t>
      </w:r>
      <w:r>
        <w:t>ER, Thomas. HOUDKOVÁ, Lucie. PĚČEK, Jan. SPONOR, Jan. TABASOVÁ, Andrea.</w:t>
      </w:r>
      <w:r w:rsidRPr="005054A7">
        <w:rPr>
          <w:i/>
          <w:iCs/>
        </w:rPr>
        <w:t xml:space="preserve"> Efektivní způsoby zpracování odpadů</w:t>
      </w:r>
      <w:r>
        <w:rPr>
          <w:i/>
          <w:iCs/>
        </w:rPr>
        <w:t xml:space="preserve">. </w:t>
      </w:r>
      <w:r w:rsidRPr="004B6B39">
        <w:t xml:space="preserve">Brno: VUTIUM, 2011. str. </w:t>
      </w:r>
      <w:r>
        <w:t>85-86. ISBN: 978-80-214-4240-5</w:t>
      </w:r>
    </w:p>
  </w:footnote>
  <w:footnote w:id="49">
    <w:p w14:paraId="1EEB8E3A" w14:textId="77777777" w:rsidR="00643DA0" w:rsidRDefault="00643DA0" w:rsidP="00643DA0">
      <w:pPr>
        <w:pStyle w:val="Textpoznpodarou"/>
      </w:pPr>
      <w:r>
        <w:rPr>
          <w:rStyle w:val="Znakapoznpodarou"/>
        </w:rPr>
        <w:footnoteRef/>
      </w:r>
      <w:r>
        <w:t xml:space="preserve"> BEŇO, Zdeněk. ELSÄ</w:t>
      </w:r>
      <w:r>
        <w:rPr>
          <w:rFonts w:cstheme="minorHAnsi"/>
        </w:rPr>
        <w:t>ß</w:t>
      </w:r>
      <w:r>
        <w:t>ER, Thomas. HOUDKOVÁ, Lucie. PĚČEK, Jan. SPONOR, Jan. TABASOVÁ, Andrea.</w:t>
      </w:r>
      <w:r w:rsidRPr="005054A7">
        <w:rPr>
          <w:i/>
          <w:iCs/>
        </w:rPr>
        <w:t xml:space="preserve"> Efektivní způsoby zpracování odpadů</w:t>
      </w:r>
      <w:r>
        <w:rPr>
          <w:i/>
          <w:iCs/>
        </w:rPr>
        <w:t xml:space="preserve">. </w:t>
      </w:r>
      <w:r w:rsidRPr="004B6B39">
        <w:t xml:space="preserve">Brno: VUTIUM, 2011. str. </w:t>
      </w:r>
      <w:r>
        <w:t>78. ISBN: 978-80-214-4240-5</w:t>
      </w:r>
    </w:p>
  </w:footnote>
  <w:footnote w:id="50">
    <w:p w14:paraId="4DBBFA2C" w14:textId="77777777" w:rsidR="00643DA0" w:rsidRPr="00253046" w:rsidRDefault="00643DA0" w:rsidP="00643DA0">
      <w:pPr>
        <w:pStyle w:val="Textpoznpodarou"/>
      </w:pPr>
      <w:r>
        <w:rPr>
          <w:rStyle w:val="Znakapoznpodarou"/>
        </w:rPr>
        <w:footnoteRef/>
      </w:r>
      <w:r>
        <w:t xml:space="preserve"> SLOBODIAN, Petr. </w:t>
      </w:r>
      <w:r w:rsidRPr="00253046">
        <w:rPr>
          <w:i/>
          <w:iCs/>
        </w:rPr>
        <w:t>Nakládání s</w:t>
      </w:r>
      <w:r>
        <w:rPr>
          <w:i/>
          <w:iCs/>
        </w:rPr>
        <w:t> </w:t>
      </w:r>
      <w:r w:rsidRPr="00253046">
        <w:rPr>
          <w:i/>
          <w:iCs/>
        </w:rPr>
        <w:t>odpady</w:t>
      </w:r>
      <w:r>
        <w:rPr>
          <w:i/>
          <w:iCs/>
        </w:rPr>
        <w:t>.</w:t>
      </w:r>
      <w:r>
        <w:t xml:space="preserve"> Zlín: Univerzita Tomáše Bati ve Zlíně, 2013. str. 82-84. ISBN: 978-80-7454-252-7</w:t>
      </w:r>
    </w:p>
  </w:footnote>
  <w:footnote w:id="51">
    <w:p w14:paraId="3F793F2E" w14:textId="77777777" w:rsidR="00643DA0" w:rsidRDefault="00643DA0" w:rsidP="00643DA0">
      <w:pPr>
        <w:pStyle w:val="Textpoznpodarou"/>
      </w:pPr>
      <w:r>
        <w:rPr>
          <w:rStyle w:val="Znakapoznpodarou"/>
        </w:rPr>
        <w:footnoteRef/>
      </w:r>
      <w:r>
        <w:t xml:space="preserve"> ŠŤASTNÁ, Jarmila. </w:t>
      </w:r>
      <w:r w:rsidRPr="00344B18">
        <w:rPr>
          <w:i/>
          <w:iCs/>
        </w:rPr>
        <w:t>Kam s nimi</w:t>
      </w:r>
      <w:r>
        <w:t>. Praha: Česká televize, 2007. str. 34. ISBN 80-85005-72-7</w:t>
      </w:r>
    </w:p>
  </w:footnote>
  <w:footnote w:id="52">
    <w:p w14:paraId="29798F58" w14:textId="77777777" w:rsidR="00643DA0" w:rsidRPr="002F6562" w:rsidRDefault="00643DA0" w:rsidP="00643DA0">
      <w:pPr>
        <w:pStyle w:val="Textpoznpodarou"/>
      </w:pPr>
      <w:r>
        <w:rPr>
          <w:rStyle w:val="Znakapoznpodarou"/>
        </w:rPr>
        <w:footnoteRef/>
      </w:r>
      <w:r>
        <w:t xml:space="preserve"> ŠŤASTNÁ, Jarmila. </w:t>
      </w:r>
      <w:r w:rsidRPr="002F6562">
        <w:rPr>
          <w:i/>
          <w:iCs/>
        </w:rPr>
        <w:t>Všechno, co potřebujete vědět o odpadech a neměli jste se koho zeptat</w:t>
      </w:r>
      <w:r>
        <w:rPr>
          <w:i/>
          <w:iCs/>
        </w:rPr>
        <w:t xml:space="preserve">. </w:t>
      </w:r>
      <w:r>
        <w:t>Praha: EKO-KOM, a. s., 2013. str. 43. ISBN: 978-80-904833-1-6</w:t>
      </w:r>
    </w:p>
  </w:footnote>
  <w:footnote w:id="53">
    <w:p w14:paraId="377CEF52" w14:textId="77777777" w:rsidR="00643DA0" w:rsidRDefault="00643DA0" w:rsidP="00643DA0">
      <w:pPr>
        <w:pStyle w:val="Textpoznpodarou"/>
      </w:pPr>
      <w:r>
        <w:rPr>
          <w:rStyle w:val="Znakapoznpodarou"/>
        </w:rPr>
        <w:footnoteRef/>
      </w:r>
      <w:r>
        <w:t xml:space="preserve"> ŠŤASTNÁ, Jarmila. </w:t>
      </w:r>
      <w:r w:rsidRPr="00344B18">
        <w:rPr>
          <w:i/>
          <w:iCs/>
        </w:rPr>
        <w:t>Kam s nimi</w:t>
      </w:r>
      <w:r>
        <w:t>. Praha: Česká televize, 2007. str. 34. ISBN 80-85005-72-7</w:t>
      </w:r>
    </w:p>
  </w:footnote>
  <w:footnote w:id="54">
    <w:p w14:paraId="4EF5FA26" w14:textId="77777777" w:rsidR="00643DA0" w:rsidRDefault="00643DA0" w:rsidP="00643DA0">
      <w:pPr>
        <w:pStyle w:val="Textpoznpodarou"/>
      </w:pPr>
      <w:r>
        <w:rPr>
          <w:rStyle w:val="Znakapoznpodarou"/>
        </w:rPr>
        <w:footnoteRef/>
      </w:r>
      <w:r>
        <w:t xml:space="preserve"> ŠŤASTNÁ, Jarmila. </w:t>
      </w:r>
      <w:r w:rsidRPr="002F6562">
        <w:rPr>
          <w:i/>
          <w:iCs/>
        </w:rPr>
        <w:t>Všechno, co potřebujete vědět o odpadech a neměli jste se koho zeptat</w:t>
      </w:r>
      <w:r>
        <w:rPr>
          <w:i/>
          <w:iCs/>
        </w:rPr>
        <w:t xml:space="preserve">. </w:t>
      </w:r>
      <w:r>
        <w:t>Praha: EKO-KOM, a. s., 2013. str. 44. ISBN: 978-80-904833-1-6</w:t>
      </w:r>
    </w:p>
  </w:footnote>
  <w:footnote w:id="55">
    <w:p w14:paraId="4D8A6A15" w14:textId="77777777" w:rsidR="00643DA0" w:rsidRDefault="00643DA0" w:rsidP="00643DA0">
      <w:pPr>
        <w:pStyle w:val="Textpoznpodarou"/>
      </w:pPr>
      <w:r>
        <w:rPr>
          <w:rStyle w:val="Znakapoznpodarou"/>
        </w:rPr>
        <w:footnoteRef/>
      </w:r>
      <w:r>
        <w:t xml:space="preserve"> ŠŤASTNÁ, Jarmila. </w:t>
      </w:r>
      <w:r w:rsidRPr="002F6562">
        <w:rPr>
          <w:i/>
          <w:iCs/>
        </w:rPr>
        <w:t>Všechno, co potřebujete vědět o odpadech a neměli jste se koho zeptat</w:t>
      </w:r>
      <w:r>
        <w:rPr>
          <w:i/>
          <w:iCs/>
        </w:rPr>
        <w:t xml:space="preserve">. </w:t>
      </w:r>
      <w:r>
        <w:t>Praha: EKO-KOM, a. s., 2013. str. 44-45. ISBN: 978-80-904833-1-6</w:t>
      </w:r>
    </w:p>
  </w:footnote>
  <w:footnote w:id="56">
    <w:p w14:paraId="52147F25" w14:textId="77777777" w:rsidR="00643DA0" w:rsidRDefault="00643DA0" w:rsidP="00643DA0">
      <w:pPr>
        <w:pStyle w:val="Textpoznpodarou"/>
      </w:pPr>
      <w:r>
        <w:rPr>
          <w:rStyle w:val="Znakapoznpodarou"/>
        </w:rPr>
        <w:footnoteRef/>
      </w:r>
      <w:r>
        <w:t xml:space="preserve"> ŠŤASTNÁ, Jarmila. </w:t>
      </w:r>
      <w:r w:rsidRPr="002F6562">
        <w:rPr>
          <w:i/>
          <w:iCs/>
        </w:rPr>
        <w:t>Všechno, co potřebujete vědět o odpadech a neměli jste se koho zeptat</w:t>
      </w:r>
      <w:r>
        <w:rPr>
          <w:i/>
          <w:iCs/>
        </w:rPr>
        <w:t xml:space="preserve">. </w:t>
      </w:r>
      <w:r>
        <w:t>Praha: EKO-KOM, a. s., 2013. str. 42. ISBN: 978-80-904833-1-6</w:t>
      </w:r>
    </w:p>
  </w:footnote>
  <w:footnote w:id="57">
    <w:p w14:paraId="775E8E46" w14:textId="77777777" w:rsidR="00643DA0" w:rsidRDefault="00643DA0" w:rsidP="00643DA0">
      <w:pPr>
        <w:pStyle w:val="Textpoznpodarou"/>
      </w:pPr>
      <w:r>
        <w:rPr>
          <w:rStyle w:val="Znakapoznpodarou"/>
        </w:rPr>
        <w:footnoteRef/>
      </w:r>
      <w:r>
        <w:t xml:space="preserve"> tamtéž</w:t>
      </w:r>
    </w:p>
  </w:footnote>
  <w:footnote w:id="58">
    <w:p w14:paraId="0184F97C" w14:textId="77777777" w:rsidR="00643DA0" w:rsidRDefault="00643DA0" w:rsidP="00643DA0">
      <w:pPr>
        <w:pStyle w:val="Textpoznpodarou"/>
      </w:pPr>
      <w:r>
        <w:rPr>
          <w:rStyle w:val="Znakapoznpodarou"/>
        </w:rPr>
        <w:footnoteRef/>
      </w:r>
      <w:r>
        <w:t xml:space="preserve"> </w:t>
      </w:r>
      <w:r w:rsidRPr="0033338F">
        <w:rPr>
          <w:i/>
          <w:iCs/>
        </w:rPr>
        <w:t>Recyklační symboly skla</w:t>
      </w:r>
      <w:r>
        <w:t xml:space="preserve">. </w:t>
      </w:r>
      <w:r>
        <w:rPr>
          <w:rFonts w:cstheme="minorHAnsi"/>
        </w:rPr>
        <w:t>[</w:t>
      </w:r>
      <w:r>
        <w:t>online</w:t>
      </w:r>
      <w:r>
        <w:rPr>
          <w:rFonts w:ascii="Times New Roman" w:hAnsi="Times New Roman" w:cs="Times New Roman"/>
        </w:rPr>
        <w:t>]</w:t>
      </w:r>
      <w:r>
        <w:t xml:space="preserve">. </w:t>
      </w:r>
      <w:r w:rsidRPr="0033338F">
        <w:t>www.samosebou.cz</w:t>
      </w:r>
      <w:r>
        <w:t xml:space="preserve">. </w:t>
      </w:r>
      <w:r>
        <w:rPr>
          <w:rFonts w:cstheme="minorHAnsi"/>
        </w:rPr>
        <w:t>[</w:t>
      </w:r>
      <w:r>
        <w:t>cit. 14.3.2023</w:t>
      </w:r>
      <w:r>
        <w:rPr>
          <w:rFonts w:ascii="Times New Roman" w:hAnsi="Times New Roman" w:cs="Times New Roman"/>
        </w:rPr>
        <w:t>]</w:t>
      </w:r>
      <w:r>
        <w:t xml:space="preserve">. Dostupné z: </w:t>
      </w:r>
      <w:r w:rsidRPr="0033338F">
        <w:t>https://www.samosebou.cz/2018/06/09/recyklacni-symboly-skla/</w:t>
      </w:r>
    </w:p>
  </w:footnote>
  <w:footnote w:id="59">
    <w:p w14:paraId="6563CCCE" w14:textId="77777777" w:rsidR="00643DA0" w:rsidRDefault="00643DA0" w:rsidP="00643DA0">
      <w:pPr>
        <w:pStyle w:val="Textpoznpodarou"/>
      </w:pPr>
      <w:r>
        <w:rPr>
          <w:rStyle w:val="Znakapoznpodarou"/>
        </w:rPr>
        <w:footnoteRef/>
      </w:r>
      <w:r>
        <w:t xml:space="preserve"> ŠŤASTNÁ, Jarmila. </w:t>
      </w:r>
      <w:r w:rsidRPr="00344B18">
        <w:rPr>
          <w:i/>
          <w:iCs/>
        </w:rPr>
        <w:t>Kam s nimi</w:t>
      </w:r>
      <w:r>
        <w:t>. Praha: Česká televize, 2007. str. 41. ISBN 80-85005-72-7</w:t>
      </w:r>
    </w:p>
  </w:footnote>
  <w:footnote w:id="60">
    <w:p w14:paraId="40B4F4F8" w14:textId="77777777" w:rsidR="00643DA0" w:rsidRPr="00700170" w:rsidRDefault="00643DA0" w:rsidP="00643DA0">
      <w:pPr>
        <w:pStyle w:val="Textpoznpodarou"/>
      </w:pPr>
      <w:r>
        <w:rPr>
          <w:rStyle w:val="Znakapoznpodarou"/>
        </w:rPr>
        <w:footnoteRef/>
      </w:r>
      <w:r>
        <w:t xml:space="preserve"> BEŇO, Zdeněk. ELSÄ</w:t>
      </w:r>
      <w:r>
        <w:rPr>
          <w:rFonts w:cstheme="minorHAnsi"/>
        </w:rPr>
        <w:t>ß</w:t>
      </w:r>
      <w:r>
        <w:t>ER, Thomas. HOUDKOVÁ, Lucie. PĚČEK, Jan. SPONOR, Jan. TABASOVÁ, Andrea.</w:t>
      </w:r>
      <w:r w:rsidRPr="005054A7">
        <w:rPr>
          <w:i/>
          <w:iCs/>
        </w:rPr>
        <w:t xml:space="preserve"> Efektivní způsoby zpracování odpadů</w:t>
      </w:r>
      <w:r>
        <w:rPr>
          <w:i/>
          <w:iCs/>
        </w:rPr>
        <w:t xml:space="preserve">. </w:t>
      </w:r>
      <w:r w:rsidRPr="004B6B39">
        <w:t xml:space="preserve">Brno: VUTIUM, 2011. str. </w:t>
      </w:r>
      <w:r>
        <w:t>88. ISBN: 978-80-214-4240-5</w:t>
      </w:r>
    </w:p>
  </w:footnote>
  <w:footnote w:id="61">
    <w:p w14:paraId="7926B63E" w14:textId="77777777" w:rsidR="00643DA0" w:rsidRDefault="00643DA0" w:rsidP="00643DA0">
      <w:pPr>
        <w:pStyle w:val="Textpoznpodarou"/>
      </w:pPr>
      <w:r>
        <w:rPr>
          <w:rStyle w:val="Znakapoznpodarou"/>
        </w:rPr>
        <w:footnoteRef/>
      </w:r>
      <w:r>
        <w:t xml:space="preserve"> BEŇO, Zdeněk. ELSÄ</w:t>
      </w:r>
      <w:r>
        <w:rPr>
          <w:rFonts w:cstheme="minorHAnsi"/>
        </w:rPr>
        <w:t>ß</w:t>
      </w:r>
      <w:r>
        <w:t>ER, Thomas. HOUDKOVÁ, Lucie. PĚČEK, Jan. SPONOR, Jan. TABASOVÁ, Andrea.</w:t>
      </w:r>
      <w:r w:rsidRPr="005054A7">
        <w:rPr>
          <w:i/>
          <w:iCs/>
        </w:rPr>
        <w:t xml:space="preserve"> Efektivní způsoby zpracování odpadů</w:t>
      </w:r>
      <w:r>
        <w:rPr>
          <w:i/>
          <w:iCs/>
        </w:rPr>
        <w:t xml:space="preserve">. </w:t>
      </w:r>
      <w:r w:rsidRPr="004B6B39">
        <w:t xml:space="preserve">Brno: VUTIUM, 2011. str. </w:t>
      </w:r>
      <w:r>
        <w:t>88-89. ISBN: 978-80-214-4240-5</w:t>
      </w:r>
    </w:p>
  </w:footnote>
  <w:footnote w:id="62">
    <w:p w14:paraId="1196722D" w14:textId="6EA5D8B1" w:rsidR="005D7F05" w:rsidRDefault="005D7F05">
      <w:pPr>
        <w:pStyle w:val="Textpoznpodarou"/>
      </w:pPr>
      <w:r>
        <w:rPr>
          <w:rStyle w:val="Znakapoznpodarou"/>
        </w:rPr>
        <w:footnoteRef/>
      </w:r>
      <w:r>
        <w:t xml:space="preserve"> ŠŤASTNÁ, Jarmila. </w:t>
      </w:r>
      <w:r w:rsidRPr="00344B18">
        <w:rPr>
          <w:i/>
          <w:iCs/>
        </w:rPr>
        <w:t>Kam s nimi</w:t>
      </w:r>
      <w:r>
        <w:t>. Praha: Česká televize, 2007. str. 42. ISBN 80-85005-72-7</w:t>
      </w:r>
    </w:p>
  </w:footnote>
  <w:footnote w:id="63">
    <w:p w14:paraId="3C03DBB8" w14:textId="77777777" w:rsidR="00643DA0" w:rsidRDefault="00643DA0" w:rsidP="00643DA0">
      <w:pPr>
        <w:pStyle w:val="Textpoznpodarou"/>
      </w:pPr>
      <w:r>
        <w:rPr>
          <w:rStyle w:val="Znakapoznpodarou"/>
        </w:rPr>
        <w:footnoteRef/>
      </w:r>
      <w:r>
        <w:t xml:space="preserve"> </w:t>
      </w:r>
      <w:r w:rsidRPr="008E6BBD">
        <w:rPr>
          <w:i/>
          <w:iCs/>
        </w:rPr>
        <w:t>Jak třídit papír</w:t>
      </w:r>
      <w:r>
        <w:t xml:space="preserve">. </w:t>
      </w:r>
      <w:r>
        <w:rPr>
          <w:rFonts w:cstheme="minorHAnsi"/>
        </w:rPr>
        <w:t>[</w:t>
      </w:r>
      <w:r>
        <w:t>online</w:t>
      </w:r>
      <w:r>
        <w:rPr>
          <w:rFonts w:ascii="Times New Roman" w:hAnsi="Times New Roman" w:cs="Times New Roman"/>
        </w:rPr>
        <w:t>]</w:t>
      </w:r>
      <w:r>
        <w:t xml:space="preserve">. </w:t>
      </w:r>
      <w:r w:rsidRPr="0049011B">
        <w:t>www.trideniodpadu.cz</w:t>
      </w:r>
      <w:r>
        <w:t xml:space="preserve">. </w:t>
      </w:r>
      <w:r>
        <w:rPr>
          <w:rFonts w:cstheme="minorHAnsi"/>
        </w:rPr>
        <w:t>[</w:t>
      </w:r>
      <w:r>
        <w:t>cit. 16.3.2023</w:t>
      </w:r>
      <w:r>
        <w:rPr>
          <w:rFonts w:ascii="Times New Roman" w:hAnsi="Times New Roman" w:cs="Times New Roman"/>
        </w:rPr>
        <w:t>]</w:t>
      </w:r>
      <w:r>
        <w:t xml:space="preserve">. Dostupné z: </w:t>
      </w:r>
      <w:r w:rsidRPr="008E6BBD">
        <w:t>https://www.trideniodpadu.cz/papir</w:t>
      </w:r>
    </w:p>
  </w:footnote>
  <w:footnote w:id="64">
    <w:p w14:paraId="7B10F1DD" w14:textId="77777777" w:rsidR="00643DA0" w:rsidRDefault="00643DA0" w:rsidP="00643DA0">
      <w:pPr>
        <w:pStyle w:val="Textpoznpodarou"/>
      </w:pPr>
      <w:r>
        <w:rPr>
          <w:rStyle w:val="Znakapoznpodarou"/>
        </w:rPr>
        <w:footnoteRef/>
      </w:r>
      <w:r>
        <w:t xml:space="preserve"> </w:t>
      </w:r>
      <w:r w:rsidRPr="00DD32BA">
        <w:rPr>
          <w:i/>
          <w:iCs/>
        </w:rPr>
        <w:t>Od třídění a sběru papíru až po recyklaci</w:t>
      </w:r>
      <w:r>
        <w:t xml:space="preserve">. </w:t>
      </w:r>
      <w:r>
        <w:rPr>
          <w:rFonts w:cstheme="minorHAnsi"/>
        </w:rPr>
        <w:t>[</w:t>
      </w:r>
      <w:r>
        <w:t>online</w:t>
      </w:r>
      <w:r>
        <w:rPr>
          <w:rFonts w:ascii="Times New Roman" w:hAnsi="Times New Roman" w:cs="Times New Roman"/>
        </w:rPr>
        <w:t>]</w:t>
      </w:r>
      <w:r>
        <w:t xml:space="preserve">. </w:t>
      </w:r>
      <w:r w:rsidRPr="00DD32BA">
        <w:t>www.samosebou.cz</w:t>
      </w:r>
      <w:r>
        <w:t xml:space="preserve">. </w:t>
      </w:r>
      <w:r>
        <w:rPr>
          <w:rFonts w:cstheme="minorHAnsi"/>
        </w:rPr>
        <w:t>[</w:t>
      </w:r>
      <w:r>
        <w:t>cit. 17.3.2023</w:t>
      </w:r>
      <w:r>
        <w:rPr>
          <w:rFonts w:ascii="Times New Roman" w:hAnsi="Times New Roman" w:cs="Times New Roman"/>
        </w:rPr>
        <w:t>]</w:t>
      </w:r>
      <w:r>
        <w:t xml:space="preserve">. Dostupné z: </w:t>
      </w:r>
      <w:r w:rsidRPr="00DD32BA">
        <w:t>https://www.samosebou.cz/2018/12/04/od-trideni-sberu-papiru-az-po-recyklaci/</w:t>
      </w:r>
    </w:p>
  </w:footnote>
  <w:footnote w:id="65">
    <w:p w14:paraId="541BAB30" w14:textId="77777777" w:rsidR="00643DA0" w:rsidRDefault="00643DA0" w:rsidP="00643DA0">
      <w:pPr>
        <w:pStyle w:val="Textpoznpodarou"/>
      </w:pPr>
      <w:r>
        <w:rPr>
          <w:rStyle w:val="Znakapoznpodarou"/>
        </w:rPr>
        <w:footnoteRef/>
      </w:r>
      <w:r>
        <w:t xml:space="preserve"> </w:t>
      </w:r>
      <w:r w:rsidRPr="006137C2">
        <w:rPr>
          <w:i/>
          <w:iCs/>
        </w:rPr>
        <w:t>Papír</w:t>
      </w:r>
      <w:r>
        <w:t xml:space="preserve">. </w:t>
      </w:r>
      <w:r>
        <w:rPr>
          <w:rFonts w:cstheme="minorHAnsi"/>
        </w:rPr>
        <w:t>[</w:t>
      </w:r>
      <w:r>
        <w:t>online</w:t>
      </w:r>
      <w:r>
        <w:rPr>
          <w:rFonts w:ascii="Times New Roman" w:hAnsi="Times New Roman" w:cs="Times New Roman"/>
        </w:rPr>
        <w:t>]</w:t>
      </w:r>
      <w:r>
        <w:t xml:space="preserve">. </w:t>
      </w:r>
      <w:r w:rsidRPr="006137C2">
        <w:t>www.jaktridit.cz</w:t>
      </w:r>
      <w:r>
        <w:t xml:space="preserve">. </w:t>
      </w:r>
      <w:r>
        <w:rPr>
          <w:rFonts w:cstheme="minorHAnsi"/>
        </w:rPr>
        <w:t>[</w:t>
      </w:r>
      <w:r>
        <w:t>cit. 16.3.2023</w:t>
      </w:r>
      <w:r>
        <w:rPr>
          <w:rFonts w:ascii="Times New Roman" w:hAnsi="Times New Roman" w:cs="Times New Roman"/>
        </w:rPr>
        <w:t>]</w:t>
      </w:r>
      <w:r>
        <w:t xml:space="preserve">. Dostupné z: </w:t>
      </w:r>
      <w:r w:rsidRPr="006137C2">
        <w:t>https://www.jaktridit.cz/cz/trideni/tridene-odpady/papir/</w:t>
      </w:r>
    </w:p>
  </w:footnote>
  <w:footnote w:id="66">
    <w:p w14:paraId="44832CAD" w14:textId="77777777" w:rsidR="00643DA0" w:rsidRDefault="00643DA0" w:rsidP="00643DA0">
      <w:pPr>
        <w:pStyle w:val="Textpoznpodarou"/>
      </w:pPr>
      <w:r>
        <w:rPr>
          <w:rStyle w:val="Znakapoznpodarou"/>
        </w:rPr>
        <w:footnoteRef/>
      </w:r>
      <w:r>
        <w:t xml:space="preserve"> </w:t>
      </w:r>
      <w:r w:rsidRPr="004D0B5F">
        <w:rPr>
          <w:i/>
          <w:iCs/>
        </w:rPr>
        <w:t>Recyklační symboly papíru</w:t>
      </w:r>
      <w:r>
        <w:t xml:space="preserve">. </w:t>
      </w:r>
      <w:r>
        <w:rPr>
          <w:rFonts w:cstheme="minorHAnsi"/>
        </w:rPr>
        <w:t>[</w:t>
      </w:r>
      <w:r>
        <w:t>online</w:t>
      </w:r>
      <w:r>
        <w:rPr>
          <w:rFonts w:ascii="Times New Roman" w:hAnsi="Times New Roman" w:cs="Times New Roman"/>
        </w:rPr>
        <w:t>]</w:t>
      </w:r>
      <w:r>
        <w:t xml:space="preserve">. </w:t>
      </w:r>
      <w:r w:rsidRPr="004D0B5F">
        <w:t>www.samosebou.cz</w:t>
      </w:r>
      <w:r>
        <w:t xml:space="preserve">. </w:t>
      </w:r>
      <w:r>
        <w:rPr>
          <w:rFonts w:cstheme="minorHAnsi"/>
        </w:rPr>
        <w:t>[</w:t>
      </w:r>
      <w:r>
        <w:t>cit. 16.3.2023</w:t>
      </w:r>
      <w:r>
        <w:rPr>
          <w:rFonts w:ascii="Times New Roman" w:hAnsi="Times New Roman" w:cs="Times New Roman"/>
        </w:rPr>
        <w:t>]</w:t>
      </w:r>
      <w:r>
        <w:t xml:space="preserve">. Dostupné z: </w:t>
      </w:r>
      <w:r w:rsidRPr="004D0B5F">
        <w:t>https://www.samosebou.cz/2019/06/25/recyklacni-symboly-papiru/</w:t>
      </w:r>
    </w:p>
  </w:footnote>
  <w:footnote w:id="67">
    <w:p w14:paraId="7755B353" w14:textId="77777777" w:rsidR="00643DA0" w:rsidRDefault="00643DA0" w:rsidP="00643DA0">
      <w:pPr>
        <w:pStyle w:val="Textpoznpodarou"/>
      </w:pPr>
      <w:r>
        <w:rPr>
          <w:rStyle w:val="Znakapoznpodarou"/>
        </w:rPr>
        <w:footnoteRef/>
      </w:r>
      <w:r>
        <w:t xml:space="preserve"> </w:t>
      </w:r>
      <w:r w:rsidRPr="00A41624">
        <w:rPr>
          <w:i/>
          <w:iCs/>
        </w:rPr>
        <w:t>Třídění a recyklace kovů v česku</w:t>
      </w:r>
      <w:r>
        <w:t xml:space="preserve">. </w:t>
      </w:r>
      <w:r>
        <w:rPr>
          <w:rFonts w:cstheme="minorHAnsi"/>
        </w:rPr>
        <w:t>[</w:t>
      </w:r>
      <w:r>
        <w:t>online</w:t>
      </w:r>
      <w:r>
        <w:rPr>
          <w:rFonts w:ascii="Times New Roman" w:hAnsi="Times New Roman" w:cs="Times New Roman"/>
        </w:rPr>
        <w:t>]</w:t>
      </w:r>
      <w:r>
        <w:t xml:space="preserve">. </w:t>
      </w:r>
      <w:r w:rsidRPr="00A41624">
        <w:t>www.samosebou.cz</w:t>
      </w:r>
      <w:r>
        <w:t xml:space="preserve">. </w:t>
      </w:r>
      <w:r>
        <w:rPr>
          <w:rFonts w:cstheme="minorHAnsi"/>
        </w:rPr>
        <w:t>[</w:t>
      </w:r>
      <w:r>
        <w:t>cit. 19.3.2023</w:t>
      </w:r>
      <w:r>
        <w:rPr>
          <w:rFonts w:ascii="Times New Roman" w:hAnsi="Times New Roman" w:cs="Times New Roman"/>
        </w:rPr>
        <w:t>]</w:t>
      </w:r>
      <w:r>
        <w:t xml:space="preserve">. Dostupné z: </w:t>
      </w:r>
      <w:r w:rsidRPr="00A41624">
        <w:t>https://www.samosebou.cz/2020/10/01/trideni-a-recyklace-kovu-v-cesku/</w:t>
      </w:r>
    </w:p>
  </w:footnote>
  <w:footnote w:id="68">
    <w:p w14:paraId="2DCD661F" w14:textId="77777777" w:rsidR="00643DA0" w:rsidRDefault="00643DA0" w:rsidP="00643DA0">
      <w:pPr>
        <w:pStyle w:val="Textpoznpodarou"/>
      </w:pPr>
      <w:r>
        <w:rPr>
          <w:rStyle w:val="Znakapoznpodarou"/>
        </w:rPr>
        <w:footnoteRef/>
      </w:r>
      <w:r>
        <w:t xml:space="preserve"> SLOBODIAN, Petr. </w:t>
      </w:r>
      <w:r w:rsidRPr="00253046">
        <w:rPr>
          <w:i/>
          <w:iCs/>
        </w:rPr>
        <w:t>Nakládání s</w:t>
      </w:r>
      <w:r>
        <w:rPr>
          <w:i/>
          <w:iCs/>
        </w:rPr>
        <w:t> </w:t>
      </w:r>
      <w:r w:rsidRPr="00253046">
        <w:rPr>
          <w:i/>
          <w:iCs/>
        </w:rPr>
        <w:t>odpady</w:t>
      </w:r>
      <w:r>
        <w:rPr>
          <w:i/>
          <w:iCs/>
        </w:rPr>
        <w:t>.</w:t>
      </w:r>
      <w:r>
        <w:t xml:space="preserve"> Zlín: Univerzita Tomáše Bati ve Zlíně, 2013. str. 87. ISBN: 978-80-7454-252-7</w:t>
      </w:r>
    </w:p>
  </w:footnote>
  <w:footnote w:id="69">
    <w:p w14:paraId="3BD38D8D" w14:textId="77777777" w:rsidR="00643DA0" w:rsidRDefault="00643DA0" w:rsidP="00643DA0">
      <w:pPr>
        <w:pStyle w:val="Textpoznpodarou"/>
      </w:pPr>
      <w:r>
        <w:rPr>
          <w:rStyle w:val="Znakapoznpodarou"/>
        </w:rPr>
        <w:footnoteRef/>
      </w:r>
      <w:r>
        <w:t xml:space="preserve"> </w:t>
      </w:r>
      <w:r w:rsidRPr="00857BD2">
        <w:rPr>
          <w:i/>
          <w:iCs/>
        </w:rPr>
        <w:t>Kovové odpady</w:t>
      </w:r>
      <w:r>
        <w:t xml:space="preserve">. </w:t>
      </w:r>
      <w:r>
        <w:rPr>
          <w:rFonts w:cstheme="minorHAnsi"/>
        </w:rPr>
        <w:t>[</w:t>
      </w:r>
      <w:r>
        <w:t>online</w:t>
      </w:r>
      <w:r>
        <w:rPr>
          <w:rFonts w:ascii="Times New Roman" w:hAnsi="Times New Roman" w:cs="Times New Roman"/>
        </w:rPr>
        <w:t>]</w:t>
      </w:r>
      <w:r>
        <w:t xml:space="preserve">. </w:t>
      </w:r>
      <w:r w:rsidRPr="00857BD2">
        <w:t>www.trideniodpadu.cz</w:t>
      </w:r>
      <w:r>
        <w:t xml:space="preserve">. </w:t>
      </w:r>
      <w:r>
        <w:rPr>
          <w:rFonts w:cstheme="minorHAnsi"/>
        </w:rPr>
        <w:t>[</w:t>
      </w:r>
      <w:r>
        <w:t>cit. 19.3.2023</w:t>
      </w:r>
      <w:r>
        <w:rPr>
          <w:rFonts w:ascii="Times New Roman" w:hAnsi="Times New Roman" w:cs="Times New Roman"/>
        </w:rPr>
        <w:t>]</w:t>
      </w:r>
      <w:r>
        <w:t xml:space="preserve">. Dostupné z: </w:t>
      </w:r>
      <w:r w:rsidRPr="00857BD2">
        <w:t>https://www.trideniodpadu.cz/kovy</w:t>
      </w:r>
    </w:p>
  </w:footnote>
  <w:footnote w:id="70">
    <w:p w14:paraId="3DEA2F57" w14:textId="77777777" w:rsidR="00643DA0" w:rsidRDefault="00643DA0" w:rsidP="00643DA0">
      <w:pPr>
        <w:pStyle w:val="Textpoznpodarou"/>
      </w:pPr>
      <w:r>
        <w:rPr>
          <w:rStyle w:val="Znakapoznpodarou"/>
        </w:rPr>
        <w:footnoteRef/>
      </w:r>
      <w:r>
        <w:t xml:space="preserve"> </w:t>
      </w:r>
      <w:r w:rsidRPr="00857BD2">
        <w:rPr>
          <w:i/>
          <w:iCs/>
        </w:rPr>
        <w:t>Kovové odpady</w:t>
      </w:r>
      <w:r>
        <w:t xml:space="preserve">. </w:t>
      </w:r>
      <w:r>
        <w:rPr>
          <w:rFonts w:cstheme="minorHAnsi"/>
        </w:rPr>
        <w:t>[</w:t>
      </w:r>
      <w:r>
        <w:t>online</w:t>
      </w:r>
      <w:r>
        <w:rPr>
          <w:rFonts w:ascii="Times New Roman" w:hAnsi="Times New Roman" w:cs="Times New Roman"/>
        </w:rPr>
        <w:t>]</w:t>
      </w:r>
      <w:r>
        <w:t xml:space="preserve">. </w:t>
      </w:r>
      <w:r w:rsidRPr="00857BD2">
        <w:t>www.trideniodpadu.cz</w:t>
      </w:r>
      <w:r>
        <w:t xml:space="preserve">. </w:t>
      </w:r>
      <w:r>
        <w:rPr>
          <w:rFonts w:cstheme="minorHAnsi"/>
        </w:rPr>
        <w:t>[</w:t>
      </w:r>
      <w:r>
        <w:t>cit. 19.3.2023</w:t>
      </w:r>
      <w:r>
        <w:rPr>
          <w:rFonts w:ascii="Times New Roman" w:hAnsi="Times New Roman" w:cs="Times New Roman"/>
        </w:rPr>
        <w:t>]</w:t>
      </w:r>
      <w:r>
        <w:t xml:space="preserve">. Dostupné z: </w:t>
      </w:r>
      <w:r w:rsidRPr="00857BD2">
        <w:t>https://www.trideniodpadu.cz/kovy</w:t>
      </w:r>
    </w:p>
  </w:footnote>
  <w:footnote w:id="71">
    <w:p w14:paraId="5C2703A1" w14:textId="77777777" w:rsidR="00643DA0" w:rsidRDefault="00643DA0" w:rsidP="00643DA0">
      <w:pPr>
        <w:pStyle w:val="Textpoznpodarou"/>
      </w:pPr>
      <w:r>
        <w:rPr>
          <w:rStyle w:val="Znakapoznpodarou"/>
        </w:rPr>
        <w:footnoteRef/>
      </w:r>
      <w:r>
        <w:t xml:space="preserve"> </w:t>
      </w:r>
      <w:r w:rsidRPr="00857BD2">
        <w:rPr>
          <w:i/>
          <w:iCs/>
        </w:rPr>
        <w:t>Kovové odpady</w:t>
      </w:r>
      <w:r>
        <w:t xml:space="preserve">. </w:t>
      </w:r>
      <w:r>
        <w:rPr>
          <w:rFonts w:cstheme="minorHAnsi"/>
        </w:rPr>
        <w:t>[</w:t>
      </w:r>
      <w:r>
        <w:t>online</w:t>
      </w:r>
      <w:r>
        <w:rPr>
          <w:rFonts w:ascii="Times New Roman" w:hAnsi="Times New Roman" w:cs="Times New Roman"/>
        </w:rPr>
        <w:t>]</w:t>
      </w:r>
      <w:r>
        <w:t xml:space="preserve">. </w:t>
      </w:r>
      <w:r w:rsidRPr="00857BD2">
        <w:t>www.trideniodpadu.cz</w:t>
      </w:r>
      <w:r>
        <w:t xml:space="preserve">. </w:t>
      </w:r>
      <w:r>
        <w:rPr>
          <w:rFonts w:cstheme="minorHAnsi"/>
        </w:rPr>
        <w:t>[</w:t>
      </w:r>
      <w:r>
        <w:t>cit. 19.3.2023</w:t>
      </w:r>
      <w:r>
        <w:rPr>
          <w:rFonts w:ascii="Times New Roman" w:hAnsi="Times New Roman" w:cs="Times New Roman"/>
        </w:rPr>
        <w:t>]</w:t>
      </w:r>
      <w:r>
        <w:t xml:space="preserve">. Dostupné z: </w:t>
      </w:r>
      <w:r w:rsidRPr="00857BD2">
        <w:t>https://www.trideniodpadu.cz/kovy</w:t>
      </w:r>
    </w:p>
  </w:footnote>
  <w:footnote w:id="72">
    <w:p w14:paraId="5FC32E53" w14:textId="77777777" w:rsidR="00643DA0" w:rsidRDefault="00643DA0" w:rsidP="00643DA0">
      <w:pPr>
        <w:pStyle w:val="Textpoznpodarou"/>
      </w:pPr>
      <w:r>
        <w:rPr>
          <w:rStyle w:val="Znakapoznpodarou"/>
        </w:rPr>
        <w:footnoteRef/>
      </w:r>
      <w:r>
        <w:t xml:space="preserve"> </w:t>
      </w:r>
      <w:r w:rsidRPr="00FA1077">
        <w:rPr>
          <w:i/>
          <w:iCs/>
        </w:rPr>
        <w:t>Kovy</w:t>
      </w:r>
      <w:r>
        <w:t xml:space="preserve">. </w:t>
      </w:r>
      <w:r>
        <w:rPr>
          <w:rFonts w:cstheme="minorHAnsi"/>
        </w:rPr>
        <w:t>[</w:t>
      </w:r>
      <w:r>
        <w:t>online</w:t>
      </w:r>
      <w:r>
        <w:rPr>
          <w:rFonts w:ascii="Times New Roman" w:hAnsi="Times New Roman" w:cs="Times New Roman"/>
        </w:rPr>
        <w:t>]</w:t>
      </w:r>
      <w:r>
        <w:t xml:space="preserve">. </w:t>
      </w:r>
      <w:r w:rsidRPr="00FA1077">
        <w:t>www.jaktridit.cz</w:t>
      </w:r>
      <w:r>
        <w:t xml:space="preserve">. </w:t>
      </w:r>
      <w:r>
        <w:rPr>
          <w:rFonts w:cstheme="minorHAnsi"/>
        </w:rPr>
        <w:t>[</w:t>
      </w:r>
      <w:r>
        <w:t>cit. 19.3.2023</w:t>
      </w:r>
      <w:r>
        <w:rPr>
          <w:rFonts w:ascii="Times New Roman" w:hAnsi="Times New Roman" w:cs="Times New Roman"/>
        </w:rPr>
        <w:t>]</w:t>
      </w:r>
      <w:r>
        <w:t xml:space="preserve">. Dostupné z: </w:t>
      </w:r>
      <w:r w:rsidRPr="00FA1077">
        <w:t>https://www.jaktridit.cz/cz/trideni/tridene-odpady/kovy/</w:t>
      </w:r>
    </w:p>
  </w:footnote>
  <w:footnote w:id="73">
    <w:p w14:paraId="5DD50323" w14:textId="77777777" w:rsidR="00643DA0" w:rsidRDefault="00643DA0" w:rsidP="00643DA0">
      <w:pPr>
        <w:pStyle w:val="Textpoznpodarou"/>
      </w:pPr>
      <w:r>
        <w:rPr>
          <w:rStyle w:val="Znakapoznpodarou"/>
        </w:rPr>
        <w:footnoteRef/>
      </w:r>
      <w:r>
        <w:t xml:space="preserve"> </w:t>
      </w:r>
      <w:r w:rsidRPr="009F56B9">
        <w:rPr>
          <w:rFonts w:cstheme="minorHAnsi"/>
          <w:i/>
          <w:iCs/>
        </w:rPr>
        <w:t>Recyklační symboly kovů</w:t>
      </w:r>
      <w:r w:rsidRPr="009F56B9">
        <w:rPr>
          <w:rFonts w:cstheme="minorHAnsi"/>
        </w:rPr>
        <w:t>. [online]. www.samosebou.cz. [cit. 19.3.2023]. Dostupné z: https://www.samosebou.cz/2019/01/23/recyklacni-symboly-kovu/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63E11"/>
    <w:multiLevelType w:val="hybridMultilevel"/>
    <w:tmpl w:val="BA1C3D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6612DF"/>
    <w:multiLevelType w:val="multilevel"/>
    <w:tmpl w:val="2E34ED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253D32"/>
    <w:multiLevelType w:val="multilevel"/>
    <w:tmpl w:val="B0B48CA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250DA4"/>
    <w:multiLevelType w:val="hybridMultilevel"/>
    <w:tmpl w:val="1E3425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5A53FDB"/>
    <w:multiLevelType w:val="hybridMultilevel"/>
    <w:tmpl w:val="05249C8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80C5B1A"/>
    <w:multiLevelType w:val="hybridMultilevel"/>
    <w:tmpl w:val="1AD02756"/>
    <w:lvl w:ilvl="0" w:tplc="92B6C4BE">
      <w:start w:val="1"/>
      <w:numFmt w:val="decimal"/>
      <w:lvlText w:val="%1."/>
      <w:lvlJc w:val="left"/>
      <w:pPr>
        <w:ind w:left="720" w:hanging="360"/>
      </w:pPr>
      <w:rPr>
        <w:rFonts w:hint="default"/>
        <w:i w:val="0"/>
        <w:i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8C17B44"/>
    <w:multiLevelType w:val="hybridMultilevel"/>
    <w:tmpl w:val="42C601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92C1B40"/>
    <w:multiLevelType w:val="hybridMultilevel"/>
    <w:tmpl w:val="9CAAC3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9CB680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D1051C8"/>
    <w:multiLevelType w:val="hybridMultilevel"/>
    <w:tmpl w:val="78EA4154"/>
    <w:lvl w:ilvl="0" w:tplc="04050011">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0" w15:restartNumberingAfterBreak="0">
    <w:nsid w:val="0F1A0A25"/>
    <w:multiLevelType w:val="hybridMultilevel"/>
    <w:tmpl w:val="AF32C2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41B7F26"/>
    <w:multiLevelType w:val="hybridMultilevel"/>
    <w:tmpl w:val="6E3A1D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53B3F48"/>
    <w:multiLevelType w:val="hybridMultilevel"/>
    <w:tmpl w:val="DA5EE5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BCF0ADE"/>
    <w:multiLevelType w:val="hybridMultilevel"/>
    <w:tmpl w:val="631EF8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C190F81"/>
    <w:multiLevelType w:val="hybridMultilevel"/>
    <w:tmpl w:val="4282052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15C6BC9"/>
    <w:multiLevelType w:val="hybridMultilevel"/>
    <w:tmpl w:val="F35E1DC8"/>
    <w:lvl w:ilvl="0" w:tplc="E596668E">
      <w:start w:val="1"/>
      <w:numFmt w:val="decimal"/>
      <w:lvlText w:val="%1."/>
      <w:lvlJc w:val="left"/>
      <w:pPr>
        <w:ind w:left="720" w:hanging="360"/>
      </w:pPr>
      <w:rPr>
        <w:i w:val="0"/>
        <w:iCs w:val="0"/>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2B81ACB"/>
    <w:multiLevelType w:val="multilevel"/>
    <w:tmpl w:val="354C2F0E"/>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3ED67D9"/>
    <w:multiLevelType w:val="hybridMultilevel"/>
    <w:tmpl w:val="F72A9B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4B910A9"/>
    <w:multiLevelType w:val="hybridMultilevel"/>
    <w:tmpl w:val="32320F1E"/>
    <w:lvl w:ilvl="0" w:tplc="3B966DFE">
      <w:start w:val="1"/>
      <w:numFmt w:val="low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8810844"/>
    <w:multiLevelType w:val="hybridMultilevel"/>
    <w:tmpl w:val="56020B8C"/>
    <w:lvl w:ilvl="0" w:tplc="E5988AC0">
      <w:start w:val="1"/>
      <w:numFmt w:val="low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AEB4467"/>
    <w:multiLevelType w:val="multilevel"/>
    <w:tmpl w:val="B0B48CA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CC95ADA"/>
    <w:multiLevelType w:val="hybridMultilevel"/>
    <w:tmpl w:val="43E8A8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2E535BC0"/>
    <w:multiLevelType w:val="hybridMultilevel"/>
    <w:tmpl w:val="C882D322"/>
    <w:lvl w:ilvl="0" w:tplc="43349350">
      <w:start w:val="1"/>
      <w:numFmt w:val="low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2EEC609A"/>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4" w15:restartNumberingAfterBreak="0">
    <w:nsid w:val="2F9B0502"/>
    <w:multiLevelType w:val="multilevel"/>
    <w:tmpl w:val="354C2F0E"/>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12D578F"/>
    <w:multiLevelType w:val="hybridMultilevel"/>
    <w:tmpl w:val="A1607BB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1D0327D"/>
    <w:multiLevelType w:val="hybridMultilevel"/>
    <w:tmpl w:val="45A2CDB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32495FDA"/>
    <w:multiLevelType w:val="hybridMultilevel"/>
    <w:tmpl w:val="D1C656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33933BF2"/>
    <w:multiLevelType w:val="multilevel"/>
    <w:tmpl w:val="A2566A60"/>
    <w:lvl w:ilvl="0">
      <w:start w:val="2"/>
      <w:numFmt w:val="decimal"/>
      <w:lvlText w:val="%1"/>
      <w:lvlJc w:val="left"/>
      <w:pPr>
        <w:ind w:left="360" w:hanging="360"/>
      </w:pPr>
      <w:rPr>
        <w:rFonts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35193C6B"/>
    <w:multiLevelType w:val="hybridMultilevel"/>
    <w:tmpl w:val="3D0A00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3DC86FCC"/>
    <w:multiLevelType w:val="hybridMultilevel"/>
    <w:tmpl w:val="881AE4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3FB824E9"/>
    <w:multiLevelType w:val="hybridMultilevel"/>
    <w:tmpl w:val="390AC12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46E805A5"/>
    <w:multiLevelType w:val="multilevel"/>
    <w:tmpl w:val="FB6AD4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47DF6DE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C5946A4"/>
    <w:multiLevelType w:val="hybridMultilevel"/>
    <w:tmpl w:val="A1DE74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4E1C45A6"/>
    <w:multiLevelType w:val="hybridMultilevel"/>
    <w:tmpl w:val="7AA222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526A773F"/>
    <w:multiLevelType w:val="multilevel"/>
    <w:tmpl w:val="40FC7CB6"/>
    <w:lvl w:ilvl="0">
      <w:start w:val="1"/>
      <w:numFmt w:val="decimal"/>
      <w:pStyle w:val="podnadpisBp1"/>
      <w:lvlText w:val="%1."/>
      <w:lvlJc w:val="left"/>
      <w:pPr>
        <w:ind w:left="720" w:hanging="360"/>
      </w:pPr>
      <w:rPr>
        <w:rFonts w:hint="default"/>
      </w:rPr>
    </w:lvl>
    <w:lvl w:ilvl="1">
      <w:start w:val="2"/>
      <w:numFmt w:val="decimal"/>
      <w:pStyle w:val="podnadpisBP2"/>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53C91702"/>
    <w:multiLevelType w:val="hybridMultilevel"/>
    <w:tmpl w:val="9F945F2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593459B9"/>
    <w:multiLevelType w:val="hybridMultilevel"/>
    <w:tmpl w:val="26CCC4C6"/>
    <w:lvl w:ilvl="0" w:tplc="E0D28CE4">
      <w:start w:val="1"/>
      <w:numFmt w:val="bullet"/>
      <w:lvlText w:val=""/>
      <w:lvlJc w:val="left"/>
      <w:pPr>
        <w:ind w:left="144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59E97D17"/>
    <w:multiLevelType w:val="hybridMultilevel"/>
    <w:tmpl w:val="8C3A030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5C4D48AC"/>
    <w:multiLevelType w:val="hybridMultilevel"/>
    <w:tmpl w:val="6478EF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4393C06"/>
    <w:multiLevelType w:val="multilevel"/>
    <w:tmpl w:val="D5EA01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04717FB"/>
    <w:multiLevelType w:val="hybridMultilevel"/>
    <w:tmpl w:val="A440CA9C"/>
    <w:lvl w:ilvl="0" w:tplc="E0D28CE4">
      <w:start w:val="1"/>
      <w:numFmt w:val="bullet"/>
      <w:lvlText w:val=""/>
      <w:lvlJc w:val="left"/>
      <w:pPr>
        <w:ind w:left="144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2E17A23"/>
    <w:multiLevelType w:val="hybridMultilevel"/>
    <w:tmpl w:val="897A92D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75440740"/>
    <w:multiLevelType w:val="hybridMultilevel"/>
    <w:tmpl w:val="B24C96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59B02E9"/>
    <w:multiLevelType w:val="hybridMultilevel"/>
    <w:tmpl w:val="8CD420B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77EA23DC"/>
    <w:multiLevelType w:val="hybridMultilevel"/>
    <w:tmpl w:val="090EC0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7CEC2F70"/>
    <w:multiLevelType w:val="hybridMultilevel"/>
    <w:tmpl w:val="322E6D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7E92004A"/>
    <w:multiLevelType w:val="hybridMultilevel"/>
    <w:tmpl w:val="7C86AF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7F652707"/>
    <w:multiLevelType w:val="hybridMultilevel"/>
    <w:tmpl w:val="E764A6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659529511">
    <w:abstractNumId w:val="33"/>
  </w:num>
  <w:num w:numId="2" w16cid:durableId="1587960954">
    <w:abstractNumId w:val="19"/>
  </w:num>
  <w:num w:numId="3" w16cid:durableId="277294867">
    <w:abstractNumId w:val="18"/>
  </w:num>
  <w:num w:numId="4" w16cid:durableId="1651012095">
    <w:abstractNumId w:val="22"/>
  </w:num>
  <w:num w:numId="5" w16cid:durableId="1475097216">
    <w:abstractNumId w:val="8"/>
  </w:num>
  <w:num w:numId="6" w16cid:durableId="462622304">
    <w:abstractNumId w:val="23"/>
  </w:num>
  <w:num w:numId="7" w16cid:durableId="1163279200">
    <w:abstractNumId w:val="26"/>
  </w:num>
  <w:num w:numId="8" w16cid:durableId="369887137">
    <w:abstractNumId w:val="9"/>
  </w:num>
  <w:num w:numId="9" w16cid:durableId="824247705">
    <w:abstractNumId w:val="7"/>
  </w:num>
  <w:num w:numId="10" w16cid:durableId="1974678326">
    <w:abstractNumId w:val="38"/>
  </w:num>
  <w:num w:numId="11" w16cid:durableId="1544170825">
    <w:abstractNumId w:val="42"/>
  </w:num>
  <w:num w:numId="12" w16cid:durableId="243415135">
    <w:abstractNumId w:val="13"/>
  </w:num>
  <w:num w:numId="13" w16cid:durableId="1301809535">
    <w:abstractNumId w:val="10"/>
  </w:num>
  <w:num w:numId="14" w16cid:durableId="135336965">
    <w:abstractNumId w:val="34"/>
  </w:num>
  <w:num w:numId="15" w16cid:durableId="1193152594">
    <w:abstractNumId w:val="48"/>
  </w:num>
  <w:num w:numId="16" w16cid:durableId="1051079681">
    <w:abstractNumId w:val="40"/>
  </w:num>
  <w:num w:numId="17" w16cid:durableId="1852721760">
    <w:abstractNumId w:val="3"/>
  </w:num>
  <w:num w:numId="18" w16cid:durableId="348530136">
    <w:abstractNumId w:val="44"/>
  </w:num>
  <w:num w:numId="19" w16cid:durableId="2053193068">
    <w:abstractNumId w:val="29"/>
  </w:num>
  <w:num w:numId="20" w16cid:durableId="186677864">
    <w:abstractNumId w:val="37"/>
  </w:num>
  <w:num w:numId="21" w16cid:durableId="1777485534">
    <w:abstractNumId w:val="41"/>
  </w:num>
  <w:num w:numId="22" w16cid:durableId="1728648851">
    <w:abstractNumId w:val="25"/>
  </w:num>
  <w:num w:numId="23" w16cid:durableId="996617270">
    <w:abstractNumId w:val="32"/>
  </w:num>
  <w:num w:numId="24" w16cid:durableId="1087731423">
    <w:abstractNumId w:val="47"/>
  </w:num>
  <w:num w:numId="25" w16cid:durableId="757869254">
    <w:abstractNumId w:val="31"/>
  </w:num>
  <w:num w:numId="26" w16cid:durableId="1194421817">
    <w:abstractNumId w:val="30"/>
  </w:num>
  <w:num w:numId="27" w16cid:durableId="1581672127">
    <w:abstractNumId w:val="4"/>
  </w:num>
  <w:num w:numId="28" w16cid:durableId="95103370">
    <w:abstractNumId w:val="36"/>
  </w:num>
  <w:num w:numId="29" w16cid:durableId="1431003775">
    <w:abstractNumId w:val="1"/>
  </w:num>
  <w:num w:numId="30" w16cid:durableId="22637496">
    <w:abstractNumId w:val="20"/>
  </w:num>
  <w:num w:numId="31" w16cid:durableId="308174827">
    <w:abstractNumId w:val="2"/>
  </w:num>
  <w:num w:numId="32" w16cid:durableId="1658337333">
    <w:abstractNumId w:val="45"/>
  </w:num>
  <w:num w:numId="33" w16cid:durableId="1299913301">
    <w:abstractNumId w:val="16"/>
  </w:num>
  <w:num w:numId="34" w16cid:durableId="719673483">
    <w:abstractNumId w:val="6"/>
  </w:num>
  <w:num w:numId="35" w16cid:durableId="494613081">
    <w:abstractNumId w:val="27"/>
  </w:num>
  <w:num w:numId="36" w16cid:durableId="819082396">
    <w:abstractNumId w:val="0"/>
  </w:num>
  <w:num w:numId="37" w16cid:durableId="558782427">
    <w:abstractNumId w:val="24"/>
  </w:num>
  <w:num w:numId="38" w16cid:durableId="1771856927">
    <w:abstractNumId w:val="28"/>
  </w:num>
  <w:num w:numId="39" w16cid:durableId="70583509">
    <w:abstractNumId w:val="11"/>
  </w:num>
  <w:num w:numId="40" w16cid:durableId="634870257">
    <w:abstractNumId w:val="21"/>
  </w:num>
  <w:num w:numId="41" w16cid:durableId="1838573292">
    <w:abstractNumId w:val="43"/>
  </w:num>
  <w:num w:numId="42" w16cid:durableId="879317412">
    <w:abstractNumId w:val="35"/>
  </w:num>
  <w:num w:numId="43" w16cid:durableId="542403008">
    <w:abstractNumId w:val="39"/>
  </w:num>
  <w:num w:numId="44" w16cid:durableId="1245800188">
    <w:abstractNumId w:val="12"/>
  </w:num>
  <w:num w:numId="45" w16cid:durableId="1641492056">
    <w:abstractNumId w:val="14"/>
  </w:num>
  <w:num w:numId="46" w16cid:durableId="303509763">
    <w:abstractNumId w:val="49"/>
  </w:num>
  <w:num w:numId="47" w16cid:durableId="269624064">
    <w:abstractNumId w:val="17"/>
  </w:num>
  <w:num w:numId="48" w16cid:durableId="209457386">
    <w:abstractNumId w:val="46"/>
  </w:num>
  <w:num w:numId="49" w16cid:durableId="1426420698">
    <w:abstractNumId w:val="36"/>
    <w:lvlOverride w:ilvl="0">
      <w:startOverride w:val="1"/>
    </w:lvlOverride>
  </w:num>
  <w:num w:numId="50" w16cid:durableId="1330250725">
    <w:abstractNumId w:val="15"/>
  </w:num>
  <w:num w:numId="51" w16cid:durableId="171869628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BEA"/>
    <w:rsid w:val="00000372"/>
    <w:rsid w:val="00003CE4"/>
    <w:rsid w:val="00003F74"/>
    <w:rsid w:val="00004D4D"/>
    <w:rsid w:val="00004FE7"/>
    <w:rsid w:val="00010AED"/>
    <w:rsid w:val="00011203"/>
    <w:rsid w:val="00015E95"/>
    <w:rsid w:val="00015F18"/>
    <w:rsid w:val="00021864"/>
    <w:rsid w:val="0002337C"/>
    <w:rsid w:val="0002640D"/>
    <w:rsid w:val="00027A59"/>
    <w:rsid w:val="000302EC"/>
    <w:rsid w:val="000337C2"/>
    <w:rsid w:val="00036428"/>
    <w:rsid w:val="00036CC2"/>
    <w:rsid w:val="0003709D"/>
    <w:rsid w:val="00041B2F"/>
    <w:rsid w:val="00041C21"/>
    <w:rsid w:val="00041EAD"/>
    <w:rsid w:val="00042CEF"/>
    <w:rsid w:val="00043AE4"/>
    <w:rsid w:val="00043E4D"/>
    <w:rsid w:val="00046621"/>
    <w:rsid w:val="00052761"/>
    <w:rsid w:val="0005290C"/>
    <w:rsid w:val="00052C69"/>
    <w:rsid w:val="00062FBB"/>
    <w:rsid w:val="00062FE5"/>
    <w:rsid w:val="0006435D"/>
    <w:rsid w:val="000717A5"/>
    <w:rsid w:val="0007214C"/>
    <w:rsid w:val="00072CDA"/>
    <w:rsid w:val="00077552"/>
    <w:rsid w:val="00082778"/>
    <w:rsid w:val="000832CE"/>
    <w:rsid w:val="00083F13"/>
    <w:rsid w:val="00085F89"/>
    <w:rsid w:val="000861C1"/>
    <w:rsid w:val="00086BE2"/>
    <w:rsid w:val="00086C36"/>
    <w:rsid w:val="00087B05"/>
    <w:rsid w:val="0009009D"/>
    <w:rsid w:val="00090B52"/>
    <w:rsid w:val="0009129D"/>
    <w:rsid w:val="000918B7"/>
    <w:rsid w:val="00094E49"/>
    <w:rsid w:val="00096597"/>
    <w:rsid w:val="000A20A2"/>
    <w:rsid w:val="000A2DC9"/>
    <w:rsid w:val="000A7A9D"/>
    <w:rsid w:val="000A7D0C"/>
    <w:rsid w:val="000B6D6C"/>
    <w:rsid w:val="000B71EA"/>
    <w:rsid w:val="000C06EE"/>
    <w:rsid w:val="000C0CA1"/>
    <w:rsid w:val="000C1767"/>
    <w:rsid w:val="000C434B"/>
    <w:rsid w:val="000D1789"/>
    <w:rsid w:val="000D279B"/>
    <w:rsid w:val="000D47E2"/>
    <w:rsid w:val="000D5C0F"/>
    <w:rsid w:val="000D6A96"/>
    <w:rsid w:val="000E3C00"/>
    <w:rsid w:val="000E5458"/>
    <w:rsid w:val="000E6992"/>
    <w:rsid w:val="000F0E91"/>
    <w:rsid w:val="000F1C50"/>
    <w:rsid w:val="000F4CE8"/>
    <w:rsid w:val="000F5FB3"/>
    <w:rsid w:val="000F7437"/>
    <w:rsid w:val="000F7B65"/>
    <w:rsid w:val="00100574"/>
    <w:rsid w:val="00101993"/>
    <w:rsid w:val="0010323B"/>
    <w:rsid w:val="00106B7F"/>
    <w:rsid w:val="001133A8"/>
    <w:rsid w:val="001133C3"/>
    <w:rsid w:val="00113698"/>
    <w:rsid w:val="00114A81"/>
    <w:rsid w:val="001168A1"/>
    <w:rsid w:val="00120B44"/>
    <w:rsid w:val="001243BF"/>
    <w:rsid w:val="00124AF9"/>
    <w:rsid w:val="00124C92"/>
    <w:rsid w:val="00126675"/>
    <w:rsid w:val="0012786F"/>
    <w:rsid w:val="001301C6"/>
    <w:rsid w:val="00131EFF"/>
    <w:rsid w:val="00135DB2"/>
    <w:rsid w:val="00136E91"/>
    <w:rsid w:val="0014082A"/>
    <w:rsid w:val="001408BA"/>
    <w:rsid w:val="00144308"/>
    <w:rsid w:val="0014431D"/>
    <w:rsid w:val="001539A3"/>
    <w:rsid w:val="00155633"/>
    <w:rsid w:val="00163A66"/>
    <w:rsid w:val="00172234"/>
    <w:rsid w:val="0017353D"/>
    <w:rsid w:val="0017483C"/>
    <w:rsid w:val="00176364"/>
    <w:rsid w:val="00181A4A"/>
    <w:rsid w:val="00181E2A"/>
    <w:rsid w:val="001824B0"/>
    <w:rsid w:val="00184F87"/>
    <w:rsid w:val="00186694"/>
    <w:rsid w:val="00186E6E"/>
    <w:rsid w:val="0019389A"/>
    <w:rsid w:val="00195176"/>
    <w:rsid w:val="00196651"/>
    <w:rsid w:val="001973D5"/>
    <w:rsid w:val="001A1A1E"/>
    <w:rsid w:val="001A716E"/>
    <w:rsid w:val="001B1611"/>
    <w:rsid w:val="001B366B"/>
    <w:rsid w:val="001B377F"/>
    <w:rsid w:val="001B5302"/>
    <w:rsid w:val="001B6AFD"/>
    <w:rsid w:val="001C0C00"/>
    <w:rsid w:val="001D060E"/>
    <w:rsid w:val="001D0E7B"/>
    <w:rsid w:val="001D475A"/>
    <w:rsid w:val="001D4A8C"/>
    <w:rsid w:val="001D60D9"/>
    <w:rsid w:val="001E25D5"/>
    <w:rsid w:val="001E3158"/>
    <w:rsid w:val="001E4F81"/>
    <w:rsid w:val="001E53BD"/>
    <w:rsid w:val="001E5645"/>
    <w:rsid w:val="001E7687"/>
    <w:rsid w:val="001F135C"/>
    <w:rsid w:val="001F2C32"/>
    <w:rsid w:val="00201AA5"/>
    <w:rsid w:val="002041C8"/>
    <w:rsid w:val="002051F9"/>
    <w:rsid w:val="00205411"/>
    <w:rsid w:val="00206B02"/>
    <w:rsid w:val="002114F7"/>
    <w:rsid w:val="002147CE"/>
    <w:rsid w:val="002150E6"/>
    <w:rsid w:val="00216CDF"/>
    <w:rsid w:val="00223CFA"/>
    <w:rsid w:val="0022422E"/>
    <w:rsid w:val="0023127B"/>
    <w:rsid w:val="00232774"/>
    <w:rsid w:val="00232DB0"/>
    <w:rsid w:val="002336DF"/>
    <w:rsid w:val="00234BAF"/>
    <w:rsid w:val="00236005"/>
    <w:rsid w:val="00236235"/>
    <w:rsid w:val="00236626"/>
    <w:rsid w:val="00237068"/>
    <w:rsid w:val="00244486"/>
    <w:rsid w:val="00247474"/>
    <w:rsid w:val="00247B26"/>
    <w:rsid w:val="002537A2"/>
    <w:rsid w:val="00260237"/>
    <w:rsid w:val="002634D4"/>
    <w:rsid w:val="00263E1F"/>
    <w:rsid w:val="00264CDF"/>
    <w:rsid w:val="00266B3D"/>
    <w:rsid w:val="002700C5"/>
    <w:rsid w:val="00270B07"/>
    <w:rsid w:val="002734D7"/>
    <w:rsid w:val="0027769A"/>
    <w:rsid w:val="00277884"/>
    <w:rsid w:val="00281C9D"/>
    <w:rsid w:val="00282A1B"/>
    <w:rsid w:val="002831EB"/>
    <w:rsid w:val="0028343A"/>
    <w:rsid w:val="002872A5"/>
    <w:rsid w:val="002879AC"/>
    <w:rsid w:val="00296711"/>
    <w:rsid w:val="002A1930"/>
    <w:rsid w:val="002B357C"/>
    <w:rsid w:val="002B3EDB"/>
    <w:rsid w:val="002B5647"/>
    <w:rsid w:val="002B749E"/>
    <w:rsid w:val="002C01E6"/>
    <w:rsid w:val="002C0852"/>
    <w:rsid w:val="002C2306"/>
    <w:rsid w:val="002C77DF"/>
    <w:rsid w:val="002D0B42"/>
    <w:rsid w:val="002D265B"/>
    <w:rsid w:val="002E107B"/>
    <w:rsid w:val="002E54F9"/>
    <w:rsid w:val="002E6253"/>
    <w:rsid w:val="002E6A0A"/>
    <w:rsid w:val="002E7E7D"/>
    <w:rsid w:val="002E7FD7"/>
    <w:rsid w:val="002F2FFF"/>
    <w:rsid w:val="003000B6"/>
    <w:rsid w:val="003005CE"/>
    <w:rsid w:val="00301B1D"/>
    <w:rsid w:val="00302C0C"/>
    <w:rsid w:val="00302C63"/>
    <w:rsid w:val="00305E20"/>
    <w:rsid w:val="00306D77"/>
    <w:rsid w:val="00315D02"/>
    <w:rsid w:val="003207EA"/>
    <w:rsid w:val="003255A6"/>
    <w:rsid w:val="003266C1"/>
    <w:rsid w:val="00331241"/>
    <w:rsid w:val="00331E3F"/>
    <w:rsid w:val="00333EDA"/>
    <w:rsid w:val="00334DC3"/>
    <w:rsid w:val="003350BE"/>
    <w:rsid w:val="00335B92"/>
    <w:rsid w:val="0034071B"/>
    <w:rsid w:val="00341C0F"/>
    <w:rsid w:val="003432AC"/>
    <w:rsid w:val="00344C0E"/>
    <w:rsid w:val="003453DB"/>
    <w:rsid w:val="00355B2F"/>
    <w:rsid w:val="00355D77"/>
    <w:rsid w:val="00355EBB"/>
    <w:rsid w:val="00357FE4"/>
    <w:rsid w:val="003610A5"/>
    <w:rsid w:val="003613AA"/>
    <w:rsid w:val="00362DA0"/>
    <w:rsid w:val="00363A4E"/>
    <w:rsid w:val="00363AEA"/>
    <w:rsid w:val="00363DF9"/>
    <w:rsid w:val="00365269"/>
    <w:rsid w:val="003722A2"/>
    <w:rsid w:val="003728F6"/>
    <w:rsid w:val="00374D27"/>
    <w:rsid w:val="00375A42"/>
    <w:rsid w:val="0037656E"/>
    <w:rsid w:val="003820A9"/>
    <w:rsid w:val="003820E3"/>
    <w:rsid w:val="00382C9C"/>
    <w:rsid w:val="00386456"/>
    <w:rsid w:val="0038651F"/>
    <w:rsid w:val="00387F61"/>
    <w:rsid w:val="00393A0A"/>
    <w:rsid w:val="00397212"/>
    <w:rsid w:val="00397D02"/>
    <w:rsid w:val="00397D61"/>
    <w:rsid w:val="003A0657"/>
    <w:rsid w:val="003A1360"/>
    <w:rsid w:val="003A24AD"/>
    <w:rsid w:val="003A3999"/>
    <w:rsid w:val="003A5F41"/>
    <w:rsid w:val="003A6043"/>
    <w:rsid w:val="003A631C"/>
    <w:rsid w:val="003C5E3E"/>
    <w:rsid w:val="003D26DB"/>
    <w:rsid w:val="003D5786"/>
    <w:rsid w:val="003F2154"/>
    <w:rsid w:val="003F25D8"/>
    <w:rsid w:val="003F7494"/>
    <w:rsid w:val="003F7B20"/>
    <w:rsid w:val="004023F0"/>
    <w:rsid w:val="00412E4A"/>
    <w:rsid w:val="00414DED"/>
    <w:rsid w:val="004161EE"/>
    <w:rsid w:val="00420ABE"/>
    <w:rsid w:val="00421142"/>
    <w:rsid w:val="00425A5A"/>
    <w:rsid w:val="00426785"/>
    <w:rsid w:val="00430DF1"/>
    <w:rsid w:val="004311C1"/>
    <w:rsid w:val="004354CA"/>
    <w:rsid w:val="0044112F"/>
    <w:rsid w:val="00441FAF"/>
    <w:rsid w:val="00445020"/>
    <w:rsid w:val="0044647E"/>
    <w:rsid w:val="004535C3"/>
    <w:rsid w:val="0045482C"/>
    <w:rsid w:val="00455CEA"/>
    <w:rsid w:val="004573A4"/>
    <w:rsid w:val="004573DD"/>
    <w:rsid w:val="00460FF5"/>
    <w:rsid w:val="0046309B"/>
    <w:rsid w:val="00463995"/>
    <w:rsid w:val="004643DF"/>
    <w:rsid w:val="004669C4"/>
    <w:rsid w:val="00471AD8"/>
    <w:rsid w:val="00473555"/>
    <w:rsid w:val="004748A6"/>
    <w:rsid w:val="00475166"/>
    <w:rsid w:val="00476118"/>
    <w:rsid w:val="00484146"/>
    <w:rsid w:val="0048629E"/>
    <w:rsid w:val="00486BAD"/>
    <w:rsid w:val="00487066"/>
    <w:rsid w:val="00490BCB"/>
    <w:rsid w:val="00492088"/>
    <w:rsid w:val="00493304"/>
    <w:rsid w:val="004972FE"/>
    <w:rsid w:val="004A2595"/>
    <w:rsid w:val="004A3ED9"/>
    <w:rsid w:val="004A496A"/>
    <w:rsid w:val="004A54D7"/>
    <w:rsid w:val="004B204C"/>
    <w:rsid w:val="004B2ACB"/>
    <w:rsid w:val="004B4EBD"/>
    <w:rsid w:val="004B6B4D"/>
    <w:rsid w:val="004B6C86"/>
    <w:rsid w:val="004C076D"/>
    <w:rsid w:val="004C0DE5"/>
    <w:rsid w:val="004D1B61"/>
    <w:rsid w:val="004D3CEB"/>
    <w:rsid w:val="004E264F"/>
    <w:rsid w:val="004E3352"/>
    <w:rsid w:val="004E3622"/>
    <w:rsid w:val="004E3A44"/>
    <w:rsid w:val="004E478C"/>
    <w:rsid w:val="004E5BDA"/>
    <w:rsid w:val="004E6BAF"/>
    <w:rsid w:val="004E6C6A"/>
    <w:rsid w:val="004F0A6E"/>
    <w:rsid w:val="004F2854"/>
    <w:rsid w:val="004F3CE7"/>
    <w:rsid w:val="004F4575"/>
    <w:rsid w:val="004F576A"/>
    <w:rsid w:val="00501464"/>
    <w:rsid w:val="0050370E"/>
    <w:rsid w:val="00503E87"/>
    <w:rsid w:val="00511090"/>
    <w:rsid w:val="00511D11"/>
    <w:rsid w:val="00512BDE"/>
    <w:rsid w:val="00512FC9"/>
    <w:rsid w:val="00513955"/>
    <w:rsid w:val="00520544"/>
    <w:rsid w:val="005206A2"/>
    <w:rsid w:val="00522E3B"/>
    <w:rsid w:val="0052424A"/>
    <w:rsid w:val="00526070"/>
    <w:rsid w:val="00532E4D"/>
    <w:rsid w:val="0053608C"/>
    <w:rsid w:val="00536632"/>
    <w:rsid w:val="00540D3D"/>
    <w:rsid w:val="0055079E"/>
    <w:rsid w:val="00552FAA"/>
    <w:rsid w:val="00553DBD"/>
    <w:rsid w:val="00554ED0"/>
    <w:rsid w:val="00555D97"/>
    <w:rsid w:val="00556501"/>
    <w:rsid w:val="00564FAD"/>
    <w:rsid w:val="00567F9D"/>
    <w:rsid w:val="005711DC"/>
    <w:rsid w:val="00574B25"/>
    <w:rsid w:val="005771BC"/>
    <w:rsid w:val="00577C7A"/>
    <w:rsid w:val="00580F17"/>
    <w:rsid w:val="005810C6"/>
    <w:rsid w:val="0058337A"/>
    <w:rsid w:val="0058593B"/>
    <w:rsid w:val="00585B03"/>
    <w:rsid w:val="00591612"/>
    <w:rsid w:val="00592373"/>
    <w:rsid w:val="005972C6"/>
    <w:rsid w:val="005A2263"/>
    <w:rsid w:val="005A3355"/>
    <w:rsid w:val="005A48F4"/>
    <w:rsid w:val="005A54E2"/>
    <w:rsid w:val="005A7684"/>
    <w:rsid w:val="005B0687"/>
    <w:rsid w:val="005B0D77"/>
    <w:rsid w:val="005B2DA1"/>
    <w:rsid w:val="005B3743"/>
    <w:rsid w:val="005B408B"/>
    <w:rsid w:val="005B5264"/>
    <w:rsid w:val="005B5295"/>
    <w:rsid w:val="005C2491"/>
    <w:rsid w:val="005C2E76"/>
    <w:rsid w:val="005C7780"/>
    <w:rsid w:val="005D1C95"/>
    <w:rsid w:val="005D21A5"/>
    <w:rsid w:val="005D4527"/>
    <w:rsid w:val="005D7F05"/>
    <w:rsid w:val="005E4370"/>
    <w:rsid w:val="005E4CAF"/>
    <w:rsid w:val="005F13C5"/>
    <w:rsid w:val="005F1DD0"/>
    <w:rsid w:val="005F353E"/>
    <w:rsid w:val="005F4082"/>
    <w:rsid w:val="005F4D8D"/>
    <w:rsid w:val="005F5804"/>
    <w:rsid w:val="005F69F6"/>
    <w:rsid w:val="005F6A3F"/>
    <w:rsid w:val="005F7DD0"/>
    <w:rsid w:val="0060252C"/>
    <w:rsid w:val="00602B3D"/>
    <w:rsid w:val="006048E2"/>
    <w:rsid w:val="0060770F"/>
    <w:rsid w:val="006079CC"/>
    <w:rsid w:val="00610CFF"/>
    <w:rsid w:val="0061616E"/>
    <w:rsid w:val="00616E2A"/>
    <w:rsid w:val="00620120"/>
    <w:rsid w:val="00621AB2"/>
    <w:rsid w:val="0062286A"/>
    <w:rsid w:val="00623A3A"/>
    <w:rsid w:val="00624DCF"/>
    <w:rsid w:val="006253EF"/>
    <w:rsid w:val="00633244"/>
    <w:rsid w:val="00634121"/>
    <w:rsid w:val="006356B6"/>
    <w:rsid w:val="00637204"/>
    <w:rsid w:val="00640ABC"/>
    <w:rsid w:val="00642D31"/>
    <w:rsid w:val="00643DA0"/>
    <w:rsid w:val="00643E05"/>
    <w:rsid w:val="0064758F"/>
    <w:rsid w:val="00651118"/>
    <w:rsid w:val="006515FC"/>
    <w:rsid w:val="00653A1D"/>
    <w:rsid w:val="006617A3"/>
    <w:rsid w:val="0066195D"/>
    <w:rsid w:val="00666B7F"/>
    <w:rsid w:val="00670858"/>
    <w:rsid w:val="006730B5"/>
    <w:rsid w:val="0067329C"/>
    <w:rsid w:val="00673789"/>
    <w:rsid w:val="00673D4D"/>
    <w:rsid w:val="006801B3"/>
    <w:rsid w:val="00682498"/>
    <w:rsid w:val="00682D9A"/>
    <w:rsid w:val="00685882"/>
    <w:rsid w:val="006950D4"/>
    <w:rsid w:val="0069562E"/>
    <w:rsid w:val="00696744"/>
    <w:rsid w:val="006968ED"/>
    <w:rsid w:val="00696A54"/>
    <w:rsid w:val="006A0F2F"/>
    <w:rsid w:val="006A15AB"/>
    <w:rsid w:val="006A193E"/>
    <w:rsid w:val="006A4266"/>
    <w:rsid w:val="006A4FAC"/>
    <w:rsid w:val="006A6438"/>
    <w:rsid w:val="006A6C25"/>
    <w:rsid w:val="006B1F21"/>
    <w:rsid w:val="006B218C"/>
    <w:rsid w:val="006B3DA9"/>
    <w:rsid w:val="006C4E2A"/>
    <w:rsid w:val="006C53DF"/>
    <w:rsid w:val="006D435F"/>
    <w:rsid w:val="006D5393"/>
    <w:rsid w:val="006E3478"/>
    <w:rsid w:val="006E54F5"/>
    <w:rsid w:val="006E794F"/>
    <w:rsid w:val="006F1C57"/>
    <w:rsid w:val="006F2707"/>
    <w:rsid w:val="006F5984"/>
    <w:rsid w:val="006F6069"/>
    <w:rsid w:val="00700949"/>
    <w:rsid w:val="00700A19"/>
    <w:rsid w:val="00703877"/>
    <w:rsid w:val="00706DDA"/>
    <w:rsid w:val="00707D9B"/>
    <w:rsid w:val="007156F0"/>
    <w:rsid w:val="00716056"/>
    <w:rsid w:val="00717FE1"/>
    <w:rsid w:val="007262BE"/>
    <w:rsid w:val="0073457C"/>
    <w:rsid w:val="00734817"/>
    <w:rsid w:val="00742C12"/>
    <w:rsid w:val="00743B3B"/>
    <w:rsid w:val="0074525D"/>
    <w:rsid w:val="0074730E"/>
    <w:rsid w:val="00750E31"/>
    <w:rsid w:val="00755C18"/>
    <w:rsid w:val="00756E91"/>
    <w:rsid w:val="00756F00"/>
    <w:rsid w:val="007570D3"/>
    <w:rsid w:val="007630CB"/>
    <w:rsid w:val="00772DA5"/>
    <w:rsid w:val="00775696"/>
    <w:rsid w:val="007765B3"/>
    <w:rsid w:val="00777147"/>
    <w:rsid w:val="00777A2B"/>
    <w:rsid w:val="007913A9"/>
    <w:rsid w:val="00797881"/>
    <w:rsid w:val="007A0B54"/>
    <w:rsid w:val="007A198A"/>
    <w:rsid w:val="007A4085"/>
    <w:rsid w:val="007A49C4"/>
    <w:rsid w:val="007B43B1"/>
    <w:rsid w:val="007B6C6D"/>
    <w:rsid w:val="007C3DFD"/>
    <w:rsid w:val="007C6CA2"/>
    <w:rsid w:val="007D2AB7"/>
    <w:rsid w:val="007D30D1"/>
    <w:rsid w:val="007E0BCA"/>
    <w:rsid w:val="007E483C"/>
    <w:rsid w:val="007E4C42"/>
    <w:rsid w:val="007E7C5D"/>
    <w:rsid w:val="007F4A25"/>
    <w:rsid w:val="00805B8C"/>
    <w:rsid w:val="008135E0"/>
    <w:rsid w:val="0081450C"/>
    <w:rsid w:val="00825282"/>
    <w:rsid w:val="00831496"/>
    <w:rsid w:val="00833F7B"/>
    <w:rsid w:val="008448E8"/>
    <w:rsid w:val="008452D3"/>
    <w:rsid w:val="008516CB"/>
    <w:rsid w:val="00852A46"/>
    <w:rsid w:val="00854922"/>
    <w:rsid w:val="00855A02"/>
    <w:rsid w:val="008628A6"/>
    <w:rsid w:val="008702F5"/>
    <w:rsid w:val="00870768"/>
    <w:rsid w:val="00872B7E"/>
    <w:rsid w:val="008736FA"/>
    <w:rsid w:val="00877764"/>
    <w:rsid w:val="008778CA"/>
    <w:rsid w:val="00887D24"/>
    <w:rsid w:val="0089075D"/>
    <w:rsid w:val="00890BFB"/>
    <w:rsid w:val="00892EDD"/>
    <w:rsid w:val="00892FA2"/>
    <w:rsid w:val="00893ABE"/>
    <w:rsid w:val="008953C2"/>
    <w:rsid w:val="008958DE"/>
    <w:rsid w:val="00895B2E"/>
    <w:rsid w:val="00897F54"/>
    <w:rsid w:val="008A170B"/>
    <w:rsid w:val="008A35D9"/>
    <w:rsid w:val="008A3B92"/>
    <w:rsid w:val="008A4A34"/>
    <w:rsid w:val="008A5A2C"/>
    <w:rsid w:val="008A7D73"/>
    <w:rsid w:val="008B1140"/>
    <w:rsid w:val="008B1796"/>
    <w:rsid w:val="008B1B9E"/>
    <w:rsid w:val="008B203B"/>
    <w:rsid w:val="008B7F04"/>
    <w:rsid w:val="008C1D6C"/>
    <w:rsid w:val="008C374C"/>
    <w:rsid w:val="008C4B13"/>
    <w:rsid w:val="008D1EA1"/>
    <w:rsid w:val="008D2722"/>
    <w:rsid w:val="008D3550"/>
    <w:rsid w:val="008D3AFD"/>
    <w:rsid w:val="008D49FF"/>
    <w:rsid w:val="008D763B"/>
    <w:rsid w:val="008E1490"/>
    <w:rsid w:val="008E1C96"/>
    <w:rsid w:val="008E2C0B"/>
    <w:rsid w:val="008E3FC3"/>
    <w:rsid w:val="008E4242"/>
    <w:rsid w:val="008E4398"/>
    <w:rsid w:val="008E5908"/>
    <w:rsid w:val="008E6FA8"/>
    <w:rsid w:val="008E7DB3"/>
    <w:rsid w:val="008F3511"/>
    <w:rsid w:val="00901DFB"/>
    <w:rsid w:val="009047F0"/>
    <w:rsid w:val="00905298"/>
    <w:rsid w:val="00916CAA"/>
    <w:rsid w:val="00917E42"/>
    <w:rsid w:val="009205FD"/>
    <w:rsid w:val="009210A7"/>
    <w:rsid w:val="009233A0"/>
    <w:rsid w:val="00923714"/>
    <w:rsid w:val="00923FE8"/>
    <w:rsid w:val="0092456A"/>
    <w:rsid w:val="00924BDA"/>
    <w:rsid w:val="00926034"/>
    <w:rsid w:val="00927217"/>
    <w:rsid w:val="009325D1"/>
    <w:rsid w:val="00933183"/>
    <w:rsid w:val="00941258"/>
    <w:rsid w:val="00941907"/>
    <w:rsid w:val="009429D6"/>
    <w:rsid w:val="009448BA"/>
    <w:rsid w:val="00944A5E"/>
    <w:rsid w:val="0094660B"/>
    <w:rsid w:val="00947E41"/>
    <w:rsid w:val="0095007F"/>
    <w:rsid w:val="00950196"/>
    <w:rsid w:val="00952231"/>
    <w:rsid w:val="009524D0"/>
    <w:rsid w:val="009526A8"/>
    <w:rsid w:val="009531BC"/>
    <w:rsid w:val="00954DCB"/>
    <w:rsid w:val="00960007"/>
    <w:rsid w:val="0096004C"/>
    <w:rsid w:val="0096086A"/>
    <w:rsid w:val="009620DA"/>
    <w:rsid w:val="0096659D"/>
    <w:rsid w:val="009718EA"/>
    <w:rsid w:val="009765F3"/>
    <w:rsid w:val="009801A1"/>
    <w:rsid w:val="009808C2"/>
    <w:rsid w:val="0098333A"/>
    <w:rsid w:val="0098527D"/>
    <w:rsid w:val="00985718"/>
    <w:rsid w:val="009860ED"/>
    <w:rsid w:val="009905F0"/>
    <w:rsid w:val="00991DA7"/>
    <w:rsid w:val="00992855"/>
    <w:rsid w:val="00993C06"/>
    <w:rsid w:val="009A09C3"/>
    <w:rsid w:val="009A0BA6"/>
    <w:rsid w:val="009A28C0"/>
    <w:rsid w:val="009A497E"/>
    <w:rsid w:val="009A6564"/>
    <w:rsid w:val="009B3609"/>
    <w:rsid w:val="009C0C3E"/>
    <w:rsid w:val="009C0D31"/>
    <w:rsid w:val="009C18E6"/>
    <w:rsid w:val="009C352C"/>
    <w:rsid w:val="009C3928"/>
    <w:rsid w:val="009C456E"/>
    <w:rsid w:val="009C4F5B"/>
    <w:rsid w:val="009C575D"/>
    <w:rsid w:val="009D38CA"/>
    <w:rsid w:val="009D5B8B"/>
    <w:rsid w:val="009D5EB3"/>
    <w:rsid w:val="009D6270"/>
    <w:rsid w:val="009E046A"/>
    <w:rsid w:val="009E1518"/>
    <w:rsid w:val="009E20A3"/>
    <w:rsid w:val="009E3F22"/>
    <w:rsid w:val="009F1E14"/>
    <w:rsid w:val="009F1EDA"/>
    <w:rsid w:val="009F2324"/>
    <w:rsid w:val="009F4709"/>
    <w:rsid w:val="009F4D65"/>
    <w:rsid w:val="009F5BB5"/>
    <w:rsid w:val="009F7316"/>
    <w:rsid w:val="00A00035"/>
    <w:rsid w:val="00A00A67"/>
    <w:rsid w:val="00A00F54"/>
    <w:rsid w:val="00A02772"/>
    <w:rsid w:val="00A02816"/>
    <w:rsid w:val="00A10471"/>
    <w:rsid w:val="00A11E0F"/>
    <w:rsid w:val="00A137C8"/>
    <w:rsid w:val="00A13A5F"/>
    <w:rsid w:val="00A17221"/>
    <w:rsid w:val="00A20B58"/>
    <w:rsid w:val="00A21D42"/>
    <w:rsid w:val="00A2303E"/>
    <w:rsid w:val="00A24E3E"/>
    <w:rsid w:val="00A40AC5"/>
    <w:rsid w:val="00A4102A"/>
    <w:rsid w:val="00A449A9"/>
    <w:rsid w:val="00A45F3E"/>
    <w:rsid w:val="00A533F8"/>
    <w:rsid w:val="00A53A1C"/>
    <w:rsid w:val="00A549AC"/>
    <w:rsid w:val="00A56318"/>
    <w:rsid w:val="00A56EBB"/>
    <w:rsid w:val="00A56FBF"/>
    <w:rsid w:val="00A64167"/>
    <w:rsid w:val="00A7083F"/>
    <w:rsid w:val="00A721EF"/>
    <w:rsid w:val="00A74F2D"/>
    <w:rsid w:val="00A8112D"/>
    <w:rsid w:val="00A81799"/>
    <w:rsid w:val="00A854F6"/>
    <w:rsid w:val="00A85865"/>
    <w:rsid w:val="00A858E1"/>
    <w:rsid w:val="00A9031A"/>
    <w:rsid w:val="00A91C78"/>
    <w:rsid w:val="00A9603F"/>
    <w:rsid w:val="00A9683E"/>
    <w:rsid w:val="00AA0928"/>
    <w:rsid w:val="00AA0FEB"/>
    <w:rsid w:val="00AA30AA"/>
    <w:rsid w:val="00AA3ED2"/>
    <w:rsid w:val="00AA4F3B"/>
    <w:rsid w:val="00AA52D2"/>
    <w:rsid w:val="00AA6CF5"/>
    <w:rsid w:val="00AA778C"/>
    <w:rsid w:val="00AB09AF"/>
    <w:rsid w:val="00AB1D65"/>
    <w:rsid w:val="00AB4C98"/>
    <w:rsid w:val="00AB6045"/>
    <w:rsid w:val="00AB75A3"/>
    <w:rsid w:val="00AC0C81"/>
    <w:rsid w:val="00AC242C"/>
    <w:rsid w:val="00AC3B78"/>
    <w:rsid w:val="00AC732D"/>
    <w:rsid w:val="00AD055E"/>
    <w:rsid w:val="00AD2B5B"/>
    <w:rsid w:val="00AD34C8"/>
    <w:rsid w:val="00AE42FE"/>
    <w:rsid w:val="00AF1431"/>
    <w:rsid w:val="00AF2CD0"/>
    <w:rsid w:val="00AF2D69"/>
    <w:rsid w:val="00AF3515"/>
    <w:rsid w:val="00AF61FC"/>
    <w:rsid w:val="00B00928"/>
    <w:rsid w:val="00B014FF"/>
    <w:rsid w:val="00B021F6"/>
    <w:rsid w:val="00B04420"/>
    <w:rsid w:val="00B05BDA"/>
    <w:rsid w:val="00B079A5"/>
    <w:rsid w:val="00B11D3E"/>
    <w:rsid w:val="00B12076"/>
    <w:rsid w:val="00B130C6"/>
    <w:rsid w:val="00B13BEA"/>
    <w:rsid w:val="00B15259"/>
    <w:rsid w:val="00B178B7"/>
    <w:rsid w:val="00B179FB"/>
    <w:rsid w:val="00B17E4F"/>
    <w:rsid w:val="00B23327"/>
    <w:rsid w:val="00B254A4"/>
    <w:rsid w:val="00B25BEA"/>
    <w:rsid w:val="00B33B98"/>
    <w:rsid w:val="00B34E85"/>
    <w:rsid w:val="00B44A3A"/>
    <w:rsid w:val="00B45BD3"/>
    <w:rsid w:val="00B533FC"/>
    <w:rsid w:val="00B53D88"/>
    <w:rsid w:val="00B53E97"/>
    <w:rsid w:val="00B56694"/>
    <w:rsid w:val="00B60C74"/>
    <w:rsid w:val="00B629CC"/>
    <w:rsid w:val="00B640F5"/>
    <w:rsid w:val="00B64391"/>
    <w:rsid w:val="00B65FE8"/>
    <w:rsid w:val="00B671A6"/>
    <w:rsid w:val="00B67646"/>
    <w:rsid w:val="00B71BF2"/>
    <w:rsid w:val="00B73110"/>
    <w:rsid w:val="00B75E99"/>
    <w:rsid w:val="00B76764"/>
    <w:rsid w:val="00B8002F"/>
    <w:rsid w:val="00B80CF2"/>
    <w:rsid w:val="00B82B3A"/>
    <w:rsid w:val="00B858E9"/>
    <w:rsid w:val="00B92D60"/>
    <w:rsid w:val="00B944FB"/>
    <w:rsid w:val="00BA21FA"/>
    <w:rsid w:val="00BA4469"/>
    <w:rsid w:val="00BA4B37"/>
    <w:rsid w:val="00BB02A1"/>
    <w:rsid w:val="00BB0322"/>
    <w:rsid w:val="00BB3007"/>
    <w:rsid w:val="00BB40FA"/>
    <w:rsid w:val="00BB6372"/>
    <w:rsid w:val="00BB64E1"/>
    <w:rsid w:val="00BC2C6D"/>
    <w:rsid w:val="00BC4821"/>
    <w:rsid w:val="00BC73A5"/>
    <w:rsid w:val="00BD208E"/>
    <w:rsid w:val="00BD2469"/>
    <w:rsid w:val="00BD41C7"/>
    <w:rsid w:val="00BE0E15"/>
    <w:rsid w:val="00BE1333"/>
    <w:rsid w:val="00BE3D40"/>
    <w:rsid w:val="00BE5EF2"/>
    <w:rsid w:val="00BE60BD"/>
    <w:rsid w:val="00BE61A1"/>
    <w:rsid w:val="00BF158D"/>
    <w:rsid w:val="00BF31A6"/>
    <w:rsid w:val="00BF4A2F"/>
    <w:rsid w:val="00BF4FB5"/>
    <w:rsid w:val="00BF6A4A"/>
    <w:rsid w:val="00BF6D5D"/>
    <w:rsid w:val="00BF7FF6"/>
    <w:rsid w:val="00C05750"/>
    <w:rsid w:val="00C10477"/>
    <w:rsid w:val="00C12775"/>
    <w:rsid w:val="00C161EC"/>
    <w:rsid w:val="00C20083"/>
    <w:rsid w:val="00C22C03"/>
    <w:rsid w:val="00C22D3E"/>
    <w:rsid w:val="00C2415B"/>
    <w:rsid w:val="00C24367"/>
    <w:rsid w:val="00C24ADF"/>
    <w:rsid w:val="00C24BDF"/>
    <w:rsid w:val="00C25DB5"/>
    <w:rsid w:val="00C35754"/>
    <w:rsid w:val="00C35F5F"/>
    <w:rsid w:val="00C401F2"/>
    <w:rsid w:val="00C40E81"/>
    <w:rsid w:val="00C4107F"/>
    <w:rsid w:val="00C41B05"/>
    <w:rsid w:val="00C438E1"/>
    <w:rsid w:val="00C43954"/>
    <w:rsid w:val="00C43961"/>
    <w:rsid w:val="00C43C87"/>
    <w:rsid w:val="00C46483"/>
    <w:rsid w:val="00C47773"/>
    <w:rsid w:val="00C52A76"/>
    <w:rsid w:val="00C52EA3"/>
    <w:rsid w:val="00C53B69"/>
    <w:rsid w:val="00C55801"/>
    <w:rsid w:val="00C60733"/>
    <w:rsid w:val="00C632C8"/>
    <w:rsid w:val="00C63C38"/>
    <w:rsid w:val="00C64E11"/>
    <w:rsid w:val="00C700AB"/>
    <w:rsid w:val="00C7074E"/>
    <w:rsid w:val="00C765F3"/>
    <w:rsid w:val="00C836A9"/>
    <w:rsid w:val="00C83967"/>
    <w:rsid w:val="00C86EA7"/>
    <w:rsid w:val="00C9302F"/>
    <w:rsid w:val="00C93E54"/>
    <w:rsid w:val="00C95112"/>
    <w:rsid w:val="00C9665D"/>
    <w:rsid w:val="00CA079C"/>
    <w:rsid w:val="00CA53C7"/>
    <w:rsid w:val="00CB1AF6"/>
    <w:rsid w:val="00CB30C3"/>
    <w:rsid w:val="00CB4605"/>
    <w:rsid w:val="00CB6193"/>
    <w:rsid w:val="00CB7392"/>
    <w:rsid w:val="00CC0E08"/>
    <w:rsid w:val="00CC6E2D"/>
    <w:rsid w:val="00CC74B1"/>
    <w:rsid w:val="00CD0B9F"/>
    <w:rsid w:val="00CD13A3"/>
    <w:rsid w:val="00CD6B27"/>
    <w:rsid w:val="00CD7FE5"/>
    <w:rsid w:val="00CE0874"/>
    <w:rsid w:val="00CE1CD8"/>
    <w:rsid w:val="00CE5C5D"/>
    <w:rsid w:val="00CF0C47"/>
    <w:rsid w:val="00CF10DB"/>
    <w:rsid w:val="00CF3BC9"/>
    <w:rsid w:val="00CF3D6E"/>
    <w:rsid w:val="00CF42B2"/>
    <w:rsid w:val="00D045E7"/>
    <w:rsid w:val="00D10028"/>
    <w:rsid w:val="00D100AF"/>
    <w:rsid w:val="00D12B5E"/>
    <w:rsid w:val="00D14F6E"/>
    <w:rsid w:val="00D17CA4"/>
    <w:rsid w:val="00D2096E"/>
    <w:rsid w:val="00D22D2E"/>
    <w:rsid w:val="00D26FDC"/>
    <w:rsid w:val="00D3083B"/>
    <w:rsid w:val="00D37129"/>
    <w:rsid w:val="00D42943"/>
    <w:rsid w:val="00D42E75"/>
    <w:rsid w:val="00D436FC"/>
    <w:rsid w:val="00D44CCF"/>
    <w:rsid w:val="00D46139"/>
    <w:rsid w:val="00D46F0D"/>
    <w:rsid w:val="00D53332"/>
    <w:rsid w:val="00D6089B"/>
    <w:rsid w:val="00D60BC9"/>
    <w:rsid w:val="00D72A94"/>
    <w:rsid w:val="00D74C6E"/>
    <w:rsid w:val="00D75AB7"/>
    <w:rsid w:val="00D75FC7"/>
    <w:rsid w:val="00D7699B"/>
    <w:rsid w:val="00D8244B"/>
    <w:rsid w:val="00D857E9"/>
    <w:rsid w:val="00D85E36"/>
    <w:rsid w:val="00D86E2C"/>
    <w:rsid w:val="00D87971"/>
    <w:rsid w:val="00D8799F"/>
    <w:rsid w:val="00D93A67"/>
    <w:rsid w:val="00D9477E"/>
    <w:rsid w:val="00D948B0"/>
    <w:rsid w:val="00D950F7"/>
    <w:rsid w:val="00D96D03"/>
    <w:rsid w:val="00DA2B02"/>
    <w:rsid w:val="00DA3124"/>
    <w:rsid w:val="00DA526E"/>
    <w:rsid w:val="00DA61E6"/>
    <w:rsid w:val="00DA71A8"/>
    <w:rsid w:val="00DA7AB8"/>
    <w:rsid w:val="00DA7DE0"/>
    <w:rsid w:val="00DB0AED"/>
    <w:rsid w:val="00DB0FBA"/>
    <w:rsid w:val="00DB3424"/>
    <w:rsid w:val="00DB64C4"/>
    <w:rsid w:val="00DC1EFF"/>
    <w:rsid w:val="00DC663A"/>
    <w:rsid w:val="00DC6C12"/>
    <w:rsid w:val="00DC7072"/>
    <w:rsid w:val="00DD1068"/>
    <w:rsid w:val="00DD38DD"/>
    <w:rsid w:val="00DD39D3"/>
    <w:rsid w:val="00DD3E15"/>
    <w:rsid w:val="00DD4BF8"/>
    <w:rsid w:val="00DD4CE2"/>
    <w:rsid w:val="00DE0E8B"/>
    <w:rsid w:val="00DE4BB6"/>
    <w:rsid w:val="00DE5A34"/>
    <w:rsid w:val="00DE6343"/>
    <w:rsid w:val="00DE7138"/>
    <w:rsid w:val="00DE7924"/>
    <w:rsid w:val="00DF043A"/>
    <w:rsid w:val="00DF3559"/>
    <w:rsid w:val="00E01DD2"/>
    <w:rsid w:val="00E02B61"/>
    <w:rsid w:val="00E03130"/>
    <w:rsid w:val="00E044F4"/>
    <w:rsid w:val="00E067AA"/>
    <w:rsid w:val="00E07E89"/>
    <w:rsid w:val="00E116B5"/>
    <w:rsid w:val="00E11A14"/>
    <w:rsid w:val="00E14397"/>
    <w:rsid w:val="00E15CAC"/>
    <w:rsid w:val="00E2030A"/>
    <w:rsid w:val="00E21A51"/>
    <w:rsid w:val="00E240D4"/>
    <w:rsid w:val="00E240DF"/>
    <w:rsid w:val="00E24D1C"/>
    <w:rsid w:val="00E26D29"/>
    <w:rsid w:val="00E3299D"/>
    <w:rsid w:val="00E353C4"/>
    <w:rsid w:val="00E356BB"/>
    <w:rsid w:val="00E36C81"/>
    <w:rsid w:val="00E372DD"/>
    <w:rsid w:val="00E3796B"/>
    <w:rsid w:val="00E42D0B"/>
    <w:rsid w:val="00E43E6E"/>
    <w:rsid w:val="00E44A1B"/>
    <w:rsid w:val="00E5034F"/>
    <w:rsid w:val="00E52577"/>
    <w:rsid w:val="00E52739"/>
    <w:rsid w:val="00E56A34"/>
    <w:rsid w:val="00E62C95"/>
    <w:rsid w:val="00E63640"/>
    <w:rsid w:val="00E66E5A"/>
    <w:rsid w:val="00E7323C"/>
    <w:rsid w:val="00E733B3"/>
    <w:rsid w:val="00E73623"/>
    <w:rsid w:val="00E73E89"/>
    <w:rsid w:val="00E7653F"/>
    <w:rsid w:val="00E80E05"/>
    <w:rsid w:val="00E8118A"/>
    <w:rsid w:val="00E82AF0"/>
    <w:rsid w:val="00E8476B"/>
    <w:rsid w:val="00E850E9"/>
    <w:rsid w:val="00E852F4"/>
    <w:rsid w:val="00E90847"/>
    <w:rsid w:val="00E94AF1"/>
    <w:rsid w:val="00E9766D"/>
    <w:rsid w:val="00EA10FF"/>
    <w:rsid w:val="00EA3881"/>
    <w:rsid w:val="00EA4193"/>
    <w:rsid w:val="00EA5755"/>
    <w:rsid w:val="00EA5880"/>
    <w:rsid w:val="00EB226A"/>
    <w:rsid w:val="00EB53EE"/>
    <w:rsid w:val="00EB623F"/>
    <w:rsid w:val="00EB79BC"/>
    <w:rsid w:val="00EC0AAC"/>
    <w:rsid w:val="00EC1174"/>
    <w:rsid w:val="00EC449C"/>
    <w:rsid w:val="00EC4AEE"/>
    <w:rsid w:val="00ED0831"/>
    <w:rsid w:val="00ED36C3"/>
    <w:rsid w:val="00ED37EB"/>
    <w:rsid w:val="00ED38A6"/>
    <w:rsid w:val="00EE08E6"/>
    <w:rsid w:val="00EE7765"/>
    <w:rsid w:val="00EF2106"/>
    <w:rsid w:val="00EF3648"/>
    <w:rsid w:val="00EF625A"/>
    <w:rsid w:val="00F00113"/>
    <w:rsid w:val="00F001B1"/>
    <w:rsid w:val="00F00703"/>
    <w:rsid w:val="00F00E38"/>
    <w:rsid w:val="00F00E87"/>
    <w:rsid w:val="00F065A7"/>
    <w:rsid w:val="00F14924"/>
    <w:rsid w:val="00F1638C"/>
    <w:rsid w:val="00F2042B"/>
    <w:rsid w:val="00F24EC0"/>
    <w:rsid w:val="00F330C7"/>
    <w:rsid w:val="00F3324B"/>
    <w:rsid w:val="00F341BE"/>
    <w:rsid w:val="00F368D3"/>
    <w:rsid w:val="00F371DA"/>
    <w:rsid w:val="00F44F37"/>
    <w:rsid w:val="00F46BB7"/>
    <w:rsid w:val="00F51BE2"/>
    <w:rsid w:val="00F52E9A"/>
    <w:rsid w:val="00F56F53"/>
    <w:rsid w:val="00F61348"/>
    <w:rsid w:val="00F62182"/>
    <w:rsid w:val="00F629C1"/>
    <w:rsid w:val="00F6509E"/>
    <w:rsid w:val="00F730B8"/>
    <w:rsid w:val="00F73850"/>
    <w:rsid w:val="00F740FE"/>
    <w:rsid w:val="00F749E6"/>
    <w:rsid w:val="00F74E7E"/>
    <w:rsid w:val="00F82FC0"/>
    <w:rsid w:val="00F83B4F"/>
    <w:rsid w:val="00F87D43"/>
    <w:rsid w:val="00F908B6"/>
    <w:rsid w:val="00F917EF"/>
    <w:rsid w:val="00F928D4"/>
    <w:rsid w:val="00F94455"/>
    <w:rsid w:val="00F978CA"/>
    <w:rsid w:val="00FA122C"/>
    <w:rsid w:val="00FA1AAA"/>
    <w:rsid w:val="00FA72F8"/>
    <w:rsid w:val="00FA7C51"/>
    <w:rsid w:val="00FB1191"/>
    <w:rsid w:val="00FB3F0E"/>
    <w:rsid w:val="00FB4EFC"/>
    <w:rsid w:val="00FB5500"/>
    <w:rsid w:val="00FB5A41"/>
    <w:rsid w:val="00FC16A4"/>
    <w:rsid w:val="00FC1AF9"/>
    <w:rsid w:val="00FC3097"/>
    <w:rsid w:val="00FC67B0"/>
    <w:rsid w:val="00FD0386"/>
    <w:rsid w:val="00FD2C04"/>
    <w:rsid w:val="00FD43D2"/>
    <w:rsid w:val="00FD4ECA"/>
    <w:rsid w:val="00FD609F"/>
    <w:rsid w:val="00FD613D"/>
    <w:rsid w:val="00FE25BE"/>
    <w:rsid w:val="00FE3BFF"/>
    <w:rsid w:val="00FE5ECB"/>
    <w:rsid w:val="00FF0425"/>
    <w:rsid w:val="00FF493F"/>
    <w:rsid w:val="00FF7A28"/>
    <w:rsid w:val="00FF7F0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77D041"/>
  <w15:chartTrackingRefBased/>
  <w15:docId w15:val="{327DBAAD-511B-4F14-8CC5-8F2379EC4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163A66"/>
    <w:pPr>
      <w:keepNext/>
      <w:keepLines/>
      <w:numPr>
        <w:numId w:val="6"/>
      </w:numPr>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163A66"/>
    <w:pPr>
      <w:keepNext/>
      <w:keepLines/>
      <w:numPr>
        <w:ilvl w:val="1"/>
        <w:numId w:val="6"/>
      </w:numPr>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163A66"/>
    <w:pPr>
      <w:keepNext/>
      <w:keepLines/>
      <w:numPr>
        <w:ilvl w:val="2"/>
        <w:numId w:val="6"/>
      </w:numPr>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unhideWhenUsed/>
    <w:qFormat/>
    <w:rsid w:val="00163A66"/>
    <w:pPr>
      <w:keepNext/>
      <w:keepLines/>
      <w:numPr>
        <w:ilvl w:val="3"/>
        <w:numId w:val="6"/>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163A66"/>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163A66"/>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163A66"/>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163A66"/>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163A66"/>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BD246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1Char">
    <w:name w:val="Nadpis 1 Char"/>
    <w:basedOn w:val="Standardnpsmoodstavce"/>
    <w:link w:val="Nadpis1"/>
    <w:uiPriority w:val="9"/>
    <w:rsid w:val="00163A66"/>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sid w:val="00163A66"/>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rsid w:val="00163A66"/>
    <w:rPr>
      <w:rFonts w:asciiTheme="majorHAnsi" w:eastAsiaTheme="majorEastAsia" w:hAnsiTheme="majorHAnsi" w:cstheme="majorBidi"/>
      <w:color w:val="1F3763" w:themeColor="accent1" w:themeShade="7F"/>
      <w:sz w:val="24"/>
      <w:szCs w:val="24"/>
    </w:rPr>
  </w:style>
  <w:style w:type="character" w:customStyle="1" w:styleId="Nadpis4Char">
    <w:name w:val="Nadpis 4 Char"/>
    <w:basedOn w:val="Standardnpsmoodstavce"/>
    <w:link w:val="Nadpis4"/>
    <w:uiPriority w:val="9"/>
    <w:rsid w:val="00163A66"/>
    <w:rPr>
      <w:rFonts w:asciiTheme="majorHAnsi" w:eastAsiaTheme="majorEastAsia" w:hAnsiTheme="majorHAnsi" w:cstheme="majorBidi"/>
      <w:i/>
      <w:iCs/>
      <w:color w:val="2F5496" w:themeColor="accent1" w:themeShade="BF"/>
    </w:rPr>
  </w:style>
  <w:style w:type="character" w:customStyle="1" w:styleId="Nadpis5Char">
    <w:name w:val="Nadpis 5 Char"/>
    <w:basedOn w:val="Standardnpsmoodstavce"/>
    <w:link w:val="Nadpis5"/>
    <w:uiPriority w:val="9"/>
    <w:semiHidden/>
    <w:rsid w:val="00163A66"/>
    <w:rPr>
      <w:rFonts w:asciiTheme="majorHAnsi" w:eastAsiaTheme="majorEastAsia" w:hAnsiTheme="majorHAnsi" w:cstheme="majorBidi"/>
      <w:color w:val="2F5496" w:themeColor="accent1" w:themeShade="BF"/>
    </w:rPr>
  </w:style>
  <w:style w:type="character" w:customStyle="1" w:styleId="Nadpis6Char">
    <w:name w:val="Nadpis 6 Char"/>
    <w:basedOn w:val="Standardnpsmoodstavce"/>
    <w:link w:val="Nadpis6"/>
    <w:uiPriority w:val="9"/>
    <w:semiHidden/>
    <w:rsid w:val="00163A66"/>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163A66"/>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163A66"/>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163A66"/>
    <w:rPr>
      <w:rFonts w:asciiTheme="majorHAnsi" w:eastAsiaTheme="majorEastAsia" w:hAnsiTheme="majorHAnsi" w:cstheme="majorBidi"/>
      <w:i/>
      <w:iCs/>
      <w:color w:val="272727" w:themeColor="text1" w:themeTint="D8"/>
      <w:sz w:val="21"/>
      <w:szCs w:val="21"/>
    </w:rPr>
  </w:style>
  <w:style w:type="paragraph" w:styleId="Odstavecseseznamem">
    <w:name w:val="List Paragraph"/>
    <w:basedOn w:val="Normln"/>
    <w:link w:val="OdstavecseseznamemChar"/>
    <w:uiPriority w:val="34"/>
    <w:qFormat/>
    <w:rsid w:val="00ED36C3"/>
    <w:pPr>
      <w:ind w:left="720"/>
      <w:contextualSpacing/>
    </w:pPr>
  </w:style>
  <w:style w:type="paragraph" w:styleId="Textpoznpodarou">
    <w:name w:val="footnote text"/>
    <w:basedOn w:val="Normln"/>
    <w:link w:val="TextpoznpodarouChar"/>
    <w:uiPriority w:val="99"/>
    <w:unhideWhenUsed/>
    <w:rsid w:val="001B6AFD"/>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1B6AFD"/>
    <w:rPr>
      <w:sz w:val="20"/>
      <w:szCs w:val="20"/>
    </w:rPr>
  </w:style>
  <w:style w:type="character" w:styleId="Znakapoznpodarou">
    <w:name w:val="footnote reference"/>
    <w:basedOn w:val="Standardnpsmoodstavce"/>
    <w:uiPriority w:val="99"/>
    <w:semiHidden/>
    <w:unhideWhenUsed/>
    <w:rsid w:val="001B6AFD"/>
    <w:rPr>
      <w:vertAlign w:val="superscript"/>
    </w:rPr>
  </w:style>
  <w:style w:type="table" w:styleId="Mkatabulky">
    <w:name w:val="Table Grid"/>
    <w:basedOn w:val="Normlntabulka"/>
    <w:uiPriority w:val="39"/>
    <w:rsid w:val="00643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yBP">
    <w:name w:val="Nadpisy BP"/>
    <w:basedOn w:val="Normln"/>
    <w:link w:val="NadpisyBPChar"/>
    <w:qFormat/>
    <w:rsid w:val="00B629CC"/>
    <w:pPr>
      <w:spacing w:after="0" w:line="360" w:lineRule="auto"/>
      <w:jc w:val="both"/>
    </w:pPr>
    <w:rPr>
      <w:rFonts w:ascii="Times New Roman" w:hAnsi="Times New Roman" w:cs="Times New Roman"/>
      <w:b/>
      <w:bCs/>
      <w:sz w:val="32"/>
      <w:szCs w:val="32"/>
    </w:rPr>
  </w:style>
  <w:style w:type="paragraph" w:customStyle="1" w:styleId="podnadpisBp1">
    <w:name w:val="podnadpis Bp 1"/>
    <w:basedOn w:val="Odstavecseseznamem"/>
    <w:link w:val="podnadpisBp1Char"/>
    <w:qFormat/>
    <w:rsid w:val="00B629CC"/>
    <w:pPr>
      <w:numPr>
        <w:numId w:val="28"/>
      </w:numPr>
      <w:spacing w:line="360" w:lineRule="auto"/>
    </w:pPr>
    <w:rPr>
      <w:rFonts w:ascii="Times New Roman" w:hAnsi="Times New Roman" w:cs="Times New Roman"/>
      <w:b/>
      <w:bCs/>
      <w:sz w:val="28"/>
      <w:szCs w:val="28"/>
    </w:rPr>
  </w:style>
  <w:style w:type="character" w:customStyle="1" w:styleId="NadpisyBPChar">
    <w:name w:val="Nadpisy BP Char"/>
    <w:basedOn w:val="Standardnpsmoodstavce"/>
    <w:link w:val="NadpisyBP"/>
    <w:rsid w:val="00B629CC"/>
    <w:rPr>
      <w:rFonts w:ascii="Times New Roman" w:hAnsi="Times New Roman" w:cs="Times New Roman"/>
      <w:b/>
      <w:bCs/>
      <w:sz w:val="32"/>
      <w:szCs w:val="32"/>
    </w:rPr>
  </w:style>
  <w:style w:type="paragraph" w:customStyle="1" w:styleId="podnadpisBP2">
    <w:name w:val="podnadpisBP 2"/>
    <w:basedOn w:val="Odstavecseseznamem"/>
    <w:link w:val="podnadpisBP2Char"/>
    <w:qFormat/>
    <w:rsid w:val="00B629CC"/>
    <w:pPr>
      <w:numPr>
        <w:ilvl w:val="1"/>
        <w:numId w:val="28"/>
      </w:numPr>
      <w:spacing w:line="360" w:lineRule="auto"/>
      <w:jc w:val="both"/>
    </w:pPr>
    <w:rPr>
      <w:rFonts w:ascii="Times New Roman" w:hAnsi="Times New Roman" w:cs="Times New Roman"/>
      <w:b/>
      <w:bCs/>
      <w:sz w:val="24"/>
      <w:szCs w:val="24"/>
    </w:rPr>
  </w:style>
  <w:style w:type="character" w:customStyle="1" w:styleId="OdstavecseseznamemChar">
    <w:name w:val="Odstavec se seznamem Char"/>
    <w:basedOn w:val="Standardnpsmoodstavce"/>
    <w:link w:val="Odstavecseseznamem"/>
    <w:uiPriority w:val="34"/>
    <w:rsid w:val="00B629CC"/>
  </w:style>
  <w:style w:type="character" w:customStyle="1" w:styleId="podnadpisBp1Char">
    <w:name w:val="podnadpis Bp 1 Char"/>
    <w:basedOn w:val="OdstavecseseznamemChar"/>
    <w:link w:val="podnadpisBp1"/>
    <w:rsid w:val="00B629CC"/>
    <w:rPr>
      <w:rFonts w:ascii="Times New Roman" w:hAnsi="Times New Roman" w:cs="Times New Roman"/>
      <w:b/>
      <w:bCs/>
      <w:sz w:val="28"/>
      <w:szCs w:val="28"/>
    </w:rPr>
  </w:style>
  <w:style w:type="paragraph" w:styleId="Obsah1">
    <w:name w:val="toc 1"/>
    <w:basedOn w:val="Normln"/>
    <w:next w:val="Normln"/>
    <w:autoRedefine/>
    <w:uiPriority w:val="39"/>
    <w:unhideWhenUsed/>
    <w:rsid w:val="0055079E"/>
    <w:pPr>
      <w:tabs>
        <w:tab w:val="right" w:leader="dot" w:pos="9062"/>
      </w:tabs>
      <w:spacing w:after="100" w:line="360" w:lineRule="auto"/>
    </w:pPr>
    <w:rPr>
      <w:rFonts w:ascii="Times New Roman" w:hAnsi="Times New Roman" w:cs="Times New Roman"/>
      <w:b/>
      <w:bCs/>
      <w:sz w:val="32"/>
      <w:szCs w:val="32"/>
    </w:rPr>
  </w:style>
  <w:style w:type="character" w:customStyle="1" w:styleId="podnadpisBP2Char">
    <w:name w:val="podnadpisBP 2 Char"/>
    <w:basedOn w:val="OdstavecseseznamemChar"/>
    <w:link w:val="podnadpisBP2"/>
    <w:rsid w:val="00B629CC"/>
    <w:rPr>
      <w:rFonts w:ascii="Times New Roman" w:hAnsi="Times New Roman" w:cs="Times New Roman"/>
      <w:b/>
      <w:bCs/>
      <w:sz w:val="24"/>
      <w:szCs w:val="24"/>
    </w:rPr>
  </w:style>
  <w:style w:type="paragraph" w:styleId="Obsah2">
    <w:name w:val="toc 2"/>
    <w:basedOn w:val="Normln"/>
    <w:next w:val="Normln"/>
    <w:autoRedefine/>
    <w:uiPriority w:val="39"/>
    <w:unhideWhenUsed/>
    <w:rsid w:val="000302EC"/>
    <w:pPr>
      <w:tabs>
        <w:tab w:val="left" w:pos="660"/>
        <w:tab w:val="right" w:leader="dot" w:pos="9062"/>
      </w:tabs>
      <w:spacing w:after="100" w:line="276" w:lineRule="auto"/>
      <w:ind w:left="220"/>
    </w:pPr>
    <w:rPr>
      <w:rFonts w:ascii="Times New Roman" w:hAnsi="Times New Roman" w:cs="Times New Roman"/>
      <w:noProof/>
      <w:sz w:val="24"/>
      <w:szCs w:val="24"/>
    </w:rPr>
  </w:style>
  <w:style w:type="paragraph" w:styleId="Obsah3">
    <w:name w:val="toc 3"/>
    <w:basedOn w:val="Normln"/>
    <w:next w:val="Normln"/>
    <w:autoRedefine/>
    <w:uiPriority w:val="39"/>
    <w:unhideWhenUsed/>
    <w:rsid w:val="00CD7FE5"/>
    <w:pPr>
      <w:spacing w:after="100"/>
      <w:ind w:left="440"/>
    </w:pPr>
  </w:style>
  <w:style w:type="character" w:styleId="Hypertextovodkaz">
    <w:name w:val="Hyperlink"/>
    <w:basedOn w:val="Standardnpsmoodstavce"/>
    <w:uiPriority w:val="99"/>
    <w:unhideWhenUsed/>
    <w:rsid w:val="00CD7FE5"/>
    <w:rPr>
      <w:color w:val="0563C1" w:themeColor="hyperlink"/>
      <w:u w:val="single"/>
    </w:rPr>
  </w:style>
  <w:style w:type="paragraph" w:customStyle="1" w:styleId="Text">
    <w:name w:val="Text"/>
    <w:basedOn w:val="Normln"/>
    <w:link w:val="TextChar"/>
    <w:qFormat/>
    <w:rsid w:val="00BF7FF6"/>
    <w:pPr>
      <w:spacing w:line="360" w:lineRule="auto"/>
      <w:ind w:firstLine="709"/>
      <w:jc w:val="both"/>
    </w:pPr>
    <w:rPr>
      <w:rFonts w:ascii="Times New Roman" w:hAnsi="Times New Roman" w:cs="Times New Roman"/>
      <w:sz w:val="24"/>
      <w:szCs w:val="24"/>
    </w:rPr>
  </w:style>
  <w:style w:type="paragraph" w:styleId="Zhlav">
    <w:name w:val="header"/>
    <w:basedOn w:val="Normln"/>
    <w:link w:val="ZhlavChar"/>
    <w:uiPriority w:val="99"/>
    <w:unhideWhenUsed/>
    <w:rsid w:val="00637204"/>
    <w:pPr>
      <w:tabs>
        <w:tab w:val="center" w:pos="4536"/>
        <w:tab w:val="right" w:pos="9072"/>
      </w:tabs>
      <w:spacing w:after="0" w:line="240" w:lineRule="auto"/>
    </w:pPr>
  </w:style>
  <w:style w:type="character" w:customStyle="1" w:styleId="TextChar">
    <w:name w:val="Text Char"/>
    <w:basedOn w:val="Standardnpsmoodstavce"/>
    <w:link w:val="Text"/>
    <w:rsid w:val="00BF7FF6"/>
    <w:rPr>
      <w:rFonts w:ascii="Times New Roman" w:hAnsi="Times New Roman" w:cs="Times New Roman"/>
      <w:sz w:val="24"/>
      <w:szCs w:val="24"/>
    </w:rPr>
  </w:style>
  <w:style w:type="character" w:customStyle="1" w:styleId="ZhlavChar">
    <w:name w:val="Záhlaví Char"/>
    <w:basedOn w:val="Standardnpsmoodstavce"/>
    <w:link w:val="Zhlav"/>
    <w:uiPriority w:val="99"/>
    <w:rsid w:val="00637204"/>
  </w:style>
  <w:style w:type="paragraph" w:styleId="Zpat">
    <w:name w:val="footer"/>
    <w:basedOn w:val="Normln"/>
    <w:link w:val="ZpatChar"/>
    <w:uiPriority w:val="99"/>
    <w:unhideWhenUsed/>
    <w:rsid w:val="00637204"/>
    <w:pPr>
      <w:tabs>
        <w:tab w:val="center" w:pos="4536"/>
        <w:tab w:val="right" w:pos="9072"/>
      </w:tabs>
      <w:spacing w:after="0" w:line="240" w:lineRule="auto"/>
    </w:pPr>
  </w:style>
  <w:style w:type="character" w:customStyle="1" w:styleId="ZpatChar">
    <w:name w:val="Zápatí Char"/>
    <w:basedOn w:val="Standardnpsmoodstavce"/>
    <w:link w:val="Zpat"/>
    <w:uiPriority w:val="99"/>
    <w:rsid w:val="00637204"/>
  </w:style>
  <w:style w:type="paragraph" w:customStyle="1" w:styleId="obrzky">
    <w:name w:val="obrázky"/>
    <w:basedOn w:val="Normln"/>
    <w:link w:val="obrzkyChar"/>
    <w:qFormat/>
    <w:rsid w:val="00ED0831"/>
    <w:pPr>
      <w:jc w:val="center"/>
    </w:pPr>
    <w:rPr>
      <w:rFonts w:ascii="Times New Roman" w:hAnsi="Times New Roman" w:cs="Times New Roman"/>
      <w:sz w:val="20"/>
      <w:szCs w:val="20"/>
    </w:rPr>
  </w:style>
  <w:style w:type="character" w:customStyle="1" w:styleId="obrzkyChar">
    <w:name w:val="obrázky Char"/>
    <w:basedOn w:val="Standardnpsmoodstavce"/>
    <w:link w:val="obrzky"/>
    <w:rsid w:val="00ED0831"/>
    <w:rPr>
      <w:rFonts w:ascii="Times New Roman" w:hAnsi="Times New Roman" w:cs="Times New Roman"/>
      <w:sz w:val="20"/>
      <w:szCs w:val="20"/>
    </w:rPr>
  </w:style>
  <w:style w:type="character" w:styleId="Nevyeenzmnka">
    <w:name w:val="Unresolved Mention"/>
    <w:basedOn w:val="Standardnpsmoodstavce"/>
    <w:uiPriority w:val="99"/>
    <w:semiHidden/>
    <w:unhideWhenUsed/>
    <w:rsid w:val="008145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011565">
      <w:bodyDiv w:val="1"/>
      <w:marLeft w:val="0"/>
      <w:marRight w:val="0"/>
      <w:marTop w:val="0"/>
      <w:marBottom w:val="0"/>
      <w:divBdr>
        <w:top w:val="none" w:sz="0" w:space="0" w:color="auto"/>
        <w:left w:val="none" w:sz="0" w:space="0" w:color="auto"/>
        <w:bottom w:val="none" w:sz="0" w:space="0" w:color="auto"/>
        <w:right w:val="none" w:sz="0" w:space="0" w:color="auto"/>
      </w:divBdr>
    </w:div>
    <w:div w:id="1521818561">
      <w:bodyDiv w:val="1"/>
      <w:marLeft w:val="0"/>
      <w:marRight w:val="0"/>
      <w:marTop w:val="0"/>
      <w:marBottom w:val="0"/>
      <w:divBdr>
        <w:top w:val="none" w:sz="0" w:space="0" w:color="auto"/>
        <w:left w:val="none" w:sz="0" w:space="0" w:color="auto"/>
        <w:bottom w:val="none" w:sz="0" w:space="0" w:color="auto"/>
        <w:right w:val="none" w:sz="0" w:space="0" w:color="auto"/>
      </w:divBdr>
    </w:div>
    <w:div w:id="2123568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2.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gif"/><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footer" Target="footer6.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3.jpeg"/><Relationship Id="rId8" Type="http://schemas.openxmlformats.org/officeDocument/2006/relationships/footer" Target="footer1.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footer" Target="footer3.xml"/><Relationship Id="rId67"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footer" Target="footer4.xml"/><Relationship Id="rId6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7A4D8-9227-4C8D-B2B5-7F854A91B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1556</TotalTime>
  <Pages>72</Pages>
  <Words>13425</Words>
  <Characters>79210</Characters>
  <Application>Microsoft Office Word</Application>
  <DocSecurity>0</DocSecurity>
  <Lines>660</Lines>
  <Paragraphs>184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Katerina</dc:creator>
  <cp:keywords/>
  <dc:description/>
  <cp:lastModifiedBy>Katerina</cp:lastModifiedBy>
  <cp:revision>553</cp:revision>
  <dcterms:created xsi:type="dcterms:W3CDTF">2023-06-07T18:55:00Z</dcterms:created>
  <dcterms:modified xsi:type="dcterms:W3CDTF">2023-06-17T13:29:00Z</dcterms:modified>
</cp:coreProperties>
</file>