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8A" w:rsidRPr="001E5C3D" w:rsidRDefault="008D488A" w:rsidP="00D53EEA">
      <w:pPr>
        <w:jc w:val="center"/>
        <w:rPr>
          <w:rFonts w:ascii="Palatino Linotype" w:hAnsi="Palatino Linotype" w:cs="Times New Roman"/>
          <w:b/>
          <w:sz w:val="32"/>
          <w:szCs w:val="32"/>
        </w:rPr>
      </w:pPr>
      <w:r w:rsidRPr="001E5C3D">
        <w:rPr>
          <w:rFonts w:ascii="Palatino Linotype" w:hAnsi="Palatino Linotype" w:cs="Times New Roman"/>
          <w:b/>
          <w:sz w:val="32"/>
          <w:szCs w:val="32"/>
        </w:rPr>
        <w:t>UNIVERZITA PALACKÉHO V OLOMOUCI</w:t>
      </w:r>
    </w:p>
    <w:p w:rsidR="008D488A" w:rsidRPr="001E5C3D" w:rsidRDefault="008D488A" w:rsidP="00D53EEA">
      <w:pPr>
        <w:jc w:val="center"/>
        <w:rPr>
          <w:rFonts w:ascii="Palatino Linotype" w:hAnsi="Palatino Linotype" w:cs="Times New Roman"/>
          <w:b/>
          <w:sz w:val="28"/>
          <w:szCs w:val="28"/>
        </w:rPr>
      </w:pPr>
      <w:r w:rsidRPr="001E5C3D">
        <w:rPr>
          <w:rFonts w:ascii="Palatino Linotype" w:hAnsi="Palatino Linotype" w:cs="Times New Roman"/>
          <w:b/>
          <w:sz w:val="28"/>
          <w:szCs w:val="28"/>
        </w:rPr>
        <w:t>FILOZOFICKÁ FAKULTA</w:t>
      </w:r>
      <w:r w:rsidR="00CA5764" w:rsidRPr="001E5C3D">
        <w:rPr>
          <w:rFonts w:ascii="Palatino Linotype" w:hAnsi="Palatino Linotype" w:cs="Times New Roman"/>
          <w:b/>
          <w:sz w:val="28"/>
          <w:szCs w:val="28"/>
        </w:rPr>
        <w:br/>
      </w:r>
      <w:r w:rsidR="00CA5764" w:rsidRPr="001E5C3D">
        <w:rPr>
          <w:rFonts w:ascii="Palatino Linotype" w:hAnsi="Palatino Linotype" w:cs="Times New Roman"/>
          <w:b/>
          <w:szCs w:val="24"/>
        </w:rPr>
        <w:t>KATEDRA SOCIOLOGIE, ANDRAGOGIKY A KULTURNÍ ANTROPOLOGIE</w:t>
      </w:r>
    </w:p>
    <w:p w:rsidR="008D488A" w:rsidRPr="001E5C3D" w:rsidRDefault="008D488A" w:rsidP="00D53EEA">
      <w:pPr>
        <w:jc w:val="center"/>
        <w:rPr>
          <w:rFonts w:ascii="Palatino Linotype" w:hAnsi="Palatino Linotype" w:cs="Times New Roman"/>
        </w:rPr>
      </w:pPr>
    </w:p>
    <w:p w:rsidR="008D488A" w:rsidRPr="001E5C3D" w:rsidRDefault="008D488A" w:rsidP="00D53EEA">
      <w:pPr>
        <w:jc w:val="center"/>
        <w:rPr>
          <w:rFonts w:ascii="Palatino Linotype" w:hAnsi="Palatino Linotype" w:cs="Times New Roman"/>
        </w:rPr>
      </w:pPr>
    </w:p>
    <w:p w:rsidR="008D488A" w:rsidRPr="001E5C3D" w:rsidRDefault="008D488A" w:rsidP="00F87162">
      <w:pPr>
        <w:rPr>
          <w:rFonts w:ascii="Palatino Linotype" w:hAnsi="Palatino Linotype" w:cs="Times New Roman"/>
        </w:rPr>
      </w:pPr>
    </w:p>
    <w:p w:rsidR="008D488A" w:rsidRPr="001E5C3D" w:rsidRDefault="008D488A" w:rsidP="00D53EEA">
      <w:pPr>
        <w:jc w:val="center"/>
        <w:rPr>
          <w:rFonts w:ascii="Palatino Linotype" w:hAnsi="Palatino Linotype" w:cs="Times New Roman"/>
        </w:rPr>
      </w:pPr>
    </w:p>
    <w:p w:rsidR="008D488A" w:rsidRPr="001E5C3D" w:rsidRDefault="008D488A" w:rsidP="00D53EEA">
      <w:pPr>
        <w:jc w:val="center"/>
        <w:rPr>
          <w:rFonts w:ascii="Palatino Linotype" w:hAnsi="Palatino Linotype" w:cs="Times New Roman"/>
          <w:b/>
          <w:sz w:val="28"/>
        </w:rPr>
      </w:pPr>
      <w:r w:rsidRPr="001E5C3D">
        <w:rPr>
          <w:rFonts w:ascii="Palatino Linotype" w:hAnsi="Palatino Linotype" w:cs="Times New Roman"/>
          <w:b/>
          <w:sz w:val="28"/>
        </w:rPr>
        <w:t>ASSESSMENT CENTRE</w:t>
      </w:r>
    </w:p>
    <w:p w:rsidR="008D488A" w:rsidRPr="001E5C3D" w:rsidRDefault="008D488A" w:rsidP="00D53EEA">
      <w:pPr>
        <w:jc w:val="center"/>
        <w:rPr>
          <w:rFonts w:ascii="Palatino Linotype" w:hAnsi="Palatino Linotype" w:cs="Times New Roman"/>
          <w:sz w:val="28"/>
          <w:szCs w:val="28"/>
        </w:rPr>
      </w:pPr>
      <w:r w:rsidRPr="001E5C3D">
        <w:rPr>
          <w:rFonts w:ascii="Palatino Linotype" w:hAnsi="Palatino Linotype" w:cs="Times New Roman"/>
          <w:sz w:val="28"/>
          <w:szCs w:val="28"/>
        </w:rPr>
        <w:t xml:space="preserve">Bakalářská </w:t>
      </w:r>
      <w:r w:rsidR="001E5C3D" w:rsidRPr="001E5C3D">
        <w:rPr>
          <w:rFonts w:ascii="Palatino Linotype" w:hAnsi="Palatino Linotype" w:cs="Times New Roman"/>
          <w:sz w:val="28"/>
          <w:szCs w:val="28"/>
        </w:rPr>
        <w:t xml:space="preserve">diplomová </w:t>
      </w:r>
      <w:r w:rsidRPr="001E5C3D">
        <w:rPr>
          <w:rFonts w:ascii="Palatino Linotype" w:hAnsi="Palatino Linotype" w:cs="Times New Roman"/>
          <w:sz w:val="28"/>
          <w:szCs w:val="28"/>
        </w:rPr>
        <w:t>práce</w:t>
      </w:r>
    </w:p>
    <w:p w:rsidR="008D488A" w:rsidRPr="001E5C3D" w:rsidRDefault="001E5C3D" w:rsidP="001E5C3D">
      <w:pPr>
        <w:jc w:val="center"/>
        <w:rPr>
          <w:rFonts w:ascii="Palatino Linotype" w:hAnsi="Palatino Linotype" w:cs="Times New Roman"/>
        </w:rPr>
      </w:pPr>
      <w:r w:rsidRPr="001E5C3D">
        <w:rPr>
          <w:rFonts w:ascii="Palatino Linotype" w:hAnsi="Palatino Linotype" w:cs="Times New Roman"/>
        </w:rPr>
        <w:t>Obor studia: Andragogika v profilaci na personální management</w:t>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r>
        <w:rPr>
          <w:rFonts w:ascii="Palatino Linotype" w:hAnsi="Palatino Linotype" w:cs="Times New Roman"/>
        </w:rPr>
        <w:br/>
      </w:r>
    </w:p>
    <w:p w:rsidR="00DA6EB9" w:rsidRPr="001E5C3D" w:rsidRDefault="00DA6EB9" w:rsidP="001E5C3D">
      <w:pPr>
        <w:jc w:val="left"/>
        <w:rPr>
          <w:rFonts w:ascii="Palatino Linotype" w:hAnsi="Palatino Linotype" w:cs="Times New Roman"/>
        </w:rPr>
      </w:pPr>
      <w:r w:rsidRPr="001E5C3D">
        <w:rPr>
          <w:rFonts w:ascii="Palatino Linotype" w:hAnsi="Palatino Linotype" w:cs="Times New Roman"/>
          <w:b/>
        </w:rPr>
        <w:t>Autor:</w:t>
      </w:r>
      <w:r w:rsidRPr="001E5C3D">
        <w:rPr>
          <w:rFonts w:ascii="Palatino Linotype" w:hAnsi="Palatino Linotype" w:cs="Times New Roman"/>
        </w:rPr>
        <w:t xml:space="preserve"> Kateřina </w:t>
      </w:r>
      <w:proofErr w:type="spellStart"/>
      <w:r w:rsidRPr="001E5C3D">
        <w:rPr>
          <w:rFonts w:ascii="Palatino Linotype" w:hAnsi="Palatino Linotype" w:cs="Times New Roman"/>
        </w:rPr>
        <w:t>Ulehlová</w:t>
      </w:r>
      <w:proofErr w:type="spellEnd"/>
    </w:p>
    <w:p w:rsidR="00DA6EB9" w:rsidRPr="001E5C3D" w:rsidRDefault="00DA6EB9" w:rsidP="001E5C3D">
      <w:pPr>
        <w:jc w:val="left"/>
        <w:rPr>
          <w:rFonts w:ascii="Palatino Linotype" w:hAnsi="Palatino Linotype" w:cs="Times New Roman"/>
        </w:rPr>
      </w:pPr>
      <w:r w:rsidRPr="001E5C3D">
        <w:rPr>
          <w:rFonts w:ascii="Palatino Linotype" w:hAnsi="Palatino Linotype" w:cs="Times New Roman"/>
          <w:b/>
        </w:rPr>
        <w:t>Vedoucí práce:</w:t>
      </w:r>
      <w:r w:rsidR="001E5C3D" w:rsidRPr="001E5C3D">
        <w:rPr>
          <w:rFonts w:ascii="Palatino Linotype" w:hAnsi="Palatino Linotype" w:cs="Times New Roman"/>
        </w:rPr>
        <w:t xml:space="preserve"> Mgr. Vít Dočekal, Ph.D.</w:t>
      </w:r>
    </w:p>
    <w:p w:rsidR="00DA6EB9" w:rsidRPr="001E5C3D" w:rsidRDefault="00DA6EB9" w:rsidP="00D53EEA">
      <w:pPr>
        <w:jc w:val="center"/>
        <w:rPr>
          <w:rFonts w:ascii="Palatino Linotype" w:hAnsi="Palatino Linotype" w:cs="Times New Roman"/>
        </w:rPr>
      </w:pPr>
    </w:p>
    <w:p w:rsidR="00F87162" w:rsidRPr="001E5C3D" w:rsidRDefault="003705CB" w:rsidP="00D53EEA">
      <w:pPr>
        <w:jc w:val="center"/>
        <w:rPr>
          <w:rFonts w:ascii="Palatino Linotype" w:hAnsi="Palatino Linotype" w:cs="Times New Roman"/>
        </w:rPr>
        <w:sectPr w:rsidR="00F87162" w:rsidRPr="001E5C3D" w:rsidSect="0004060D">
          <w:footerReference w:type="default" r:id="rId9"/>
          <w:pgSz w:w="11907" w:h="16840" w:code="9"/>
          <w:pgMar w:top="1418" w:right="1418" w:bottom="1418" w:left="2268" w:header="709" w:footer="709" w:gutter="0"/>
          <w:cols w:space="708"/>
          <w:docGrid w:linePitch="360"/>
        </w:sectPr>
      </w:pPr>
      <w:r w:rsidRPr="001E5C3D">
        <w:rPr>
          <w:rFonts w:ascii="Palatino Linotype" w:hAnsi="Palatino Linotype" w:cs="Times New Roman"/>
        </w:rPr>
        <w:t>Olomouc 2017</w:t>
      </w:r>
    </w:p>
    <w:p w:rsidR="004F36DE" w:rsidRPr="001E5C3D" w:rsidRDefault="004F36DE" w:rsidP="002A13AF">
      <w:pPr>
        <w:rPr>
          <w:rFonts w:ascii="Palatino Linotype" w:hAnsi="Palatino Linotype" w:cs="Times New Roman"/>
          <w:b/>
        </w:rPr>
      </w:pPr>
      <w:r w:rsidRPr="001E5C3D">
        <w:rPr>
          <w:rFonts w:ascii="Palatino Linotype" w:hAnsi="Palatino Linotype" w:cs="Times New Roman"/>
          <w:b/>
        </w:rPr>
        <w:lastRenderedPageBreak/>
        <w:t>Prohlášení:</w:t>
      </w:r>
    </w:p>
    <w:p w:rsidR="004F36DE" w:rsidRPr="001E5C3D" w:rsidRDefault="001E5C3D" w:rsidP="002A13AF">
      <w:pPr>
        <w:rPr>
          <w:rFonts w:ascii="Palatino Linotype" w:hAnsi="Palatino Linotype" w:cs="Times New Roman"/>
        </w:rPr>
      </w:pPr>
      <w:r>
        <w:rPr>
          <w:rFonts w:ascii="Palatino Linotype" w:hAnsi="Palatino Linotype" w:cs="Times New Roman"/>
        </w:rPr>
        <w:t>P</w:t>
      </w:r>
      <w:r w:rsidR="004F36DE" w:rsidRPr="001E5C3D">
        <w:rPr>
          <w:rFonts w:ascii="Palatino Linotype" w:hAnsi="Palatino Linotype" w:cs="Times New Roman"/>
        </w:rPr>
        <w:t xml:space="preserve">rohlašuji, že jsem bakalářskou </w:t>
      </w:r>
      <w:r>
        <w:rPr>
          <w:rFonts w:ascii="Palatino Linotype" w:hAnsi="Palatino Linotype" w:cs="Times New Roman"/>
        </w:rPr>
        <w:t>diplomovou práci na téma</w:t>
      </w:r>
      <w:r w:rsidR="004F36DE" w:rsidRPr="001E5C3D">
        <w:rPr>
          <w:rFonts w:ascii="Palatino Linotype" w:hAnsi="Palatino Linotype" w:cs="Times New Roman"/>
        </w:rPr>
        <w:t xml:space="preserve"> „ASSESSMENT CENTRE“ vypracovala samostatně a uvedla jsem </w:t>
      </w:r>
      <w:r>
        <w:rPr>
          <w:rFonts w:ascii="Palatino Linotype" w:hAnsi="Palatino Linotype" w:cs="Times New Roman"/>
        </w:rPr>
        <w:t xml:space="preserve">v ní </w:t>
      </w:r>
      <w:r w:rsidR="004F36DE" w:rsidRPr="001E5C3D">
        <w:rPr>
          <w:rFonts w:ascii="Palatino Linotype" w:hAnsi="Palatino Linotype" w:cs="Times New Roman"/>
        </w:rPr>
        <w:t>v</w:t>
      </w:r>
      <w:r>
        <w:rPr>
          <w:rFonts w:ascii="Palatino Linotype" w:hAnsi="Palatino Linotype" w:cs="Times New Roman"/>
        </w:rPr>
        <w:t>eškerou</w:t>
      </w:r>
      <w:r w:rsidRPr="001E5C3D">
        <w:rPr>
          <w:rFonts w:ascii="Palatino Linotype" w:hAnsi="Palatino Linotype"/>
          <w:szCs w:val="24"/>
        </w:rPr>
        <w:t xml:space="preserve"> </w:t>
      </w:r>
      <w:r w:rsidRPr="00A60615">
        <w:rPr>
          <w:rFonts w:ascii="Palatino Linotype" w:hAnsi="Palatino Linotype"/>
          <w:szCs w:val="24"/>
        </w:rPr>
        <w:t>literaturu a o</w:t>
      </w:r>
      <w:r>
        <w:rPr>
          <w:rFonts w:ascii="Palatino Linotype" w:hAnsi="Palatino Linotype"/>
          <w:szCs w:val="24"/>
        </w:rPr>
        <w:t>statní zdroje, které jsem použila.</w:t>
      </w:r>
    </w:p>
    <w:p w:rsidR="004F36DE" w:rsidRPr="001E5C3D" w:rsidRDefault="004F36DE" w:rsidP="00D53EEA">
      <w:pPr>
        <w:rPr>
          <w:rFonts w:ascii="Palatino Linotype" w:hAnsi="Palatino Linotype" w:cs="Times New Roman"/>
        </w:rPr>
      </w:pPr>
    </w:p>
    <w:p w:rsidR="00F87162" w:rsidRPr="001E5C3D" w:rsidRDefault="004F36DE" w:rsidP="009B795E">
      <w:pPr>
        <w:ind w:left="5954" w:hanging="5529"/>
        <w:rPr>
          <w:rFonts w:ascii="Palatino Linotype" w:hAnsi="Palatino Linotype" w:cs="Times New Roman"/>
        </w:rPr>
        <w:sectPr w:rsidR="00F87162" w:rsidRPr="001E5C3D" w:rsidSect="0004060D">
          <w:pgSz w:w="11907" w:h="16840" w:code="9"/>
          <w:pgMar w:top="12049" w:right="1418" w:bottom="1418" w:left="2268" w:header="709" w:footer="709" w:gutter="0"/>
          <w:cols w:space="708"/>
          <w:docGrid w:linePitch="360"/>
        </w:sectPr>
      </w:pPr>
      <w:r w:rsidRPr="001E5C3D">
        <w:rPr>
          <w:rFonts w:ascii="Palatino Linotype" w:hAnsi="Palatino Linotype" w:cs="Times New Roman"/>
        </w:rPr>
        <w:t>V Olomouci dne</w:t>
      </w:r>
      <w:r w:rsidR="002A13AF" w:rsidRPr="001E5C3D">
        <w:rPr>
          <w:rFonts w:ascii="Palatino Linotype" w:hAnsi="Palatino Linotype" w:cs="Times New Roman"/>
        </w:rPr>
        <w:tab/>
      </w:r>
      <w:r w:rsidR="009B795E" w:rsidRPr="001E5C3D">
        <w:rPr>
          <w:rFonts w:ascii="Palatino Linotype" w:hAnsi="Palatino Linotype" w:cs="Times New Roman"/>
        </w:rPr>
        <w:t>Podpis</w:t>
      </w:r>
    </w:p>
    <w:p w:rsidR="00AE7C05" w:rsidRDefault="003705CB" w:rsidP="0001445F">
      <w:pPr>
        <w:spacing w:after="120"/>
        <w:ind w:left="-142"/>
        <w:jc w:val="left"/>
        <w:rPr>
          <w:rFonts w:ascii="Palatino Linotype" w:hAnsi="Palatino Linotype"/>
        </w:rPr>
        <w:sectPr w:rsidR="00AE7C05" w:rsidSect="0004060D">
          <w:pgSz w:w="11907" w:h="16840" w:code="9"/>
          <w:pgMar w:top="12900" w:right="1418" w:bottom="1418" w:left="2268" w:header="709" w:footer="709" w:gutter="0"/>
          <w:cols w:space="708"/>
          <w:docGrid w:linePitch="360"/>
        </w:sectPr>
      </w:pPr>
      <w:r w:rsidRPr="001E5C3D">
        <w:rPr>
          <w:rFonts w:ascii="Palatino Linotype" w:hAnsi="Palatino Linotype"/>
          <w:b/>
        </w:rPr>
        <w:lastRenderedPageBreak/>
        <w:t>Poděkování:</w:t>
      </w:r>
      <w:bookmarkStart w:id="0" w:name="_GoBack"/>
      <w:bookmarkEnd w:id="0"/>
      <w:r w:rsidR="009B795E" w:rsidRPr="001E5C3D">
        <w:rPr>
          <w:rFonts w:ascii="Palatino Linotype" w:hAnsi="Palatino Linotype"/>
          <w:b/>
        </w:rPr>
        <w:br/>
      </w:r>
      <w:r w:rsidRPr="001E5C3D">
        <w:rPr>
          <w:rFonts w:ascii="Palatino Linotype" w:hAnsi="Palatino Linotype"/>
        </w:rPr>
        <w:br/>
        <w:t>Děkuji Mgr. Vítku Dočekalovi, Ph.D. za věcné připomínky, vstřícnost a cenné r</w:t>
      </w:r>
      <w:r w:rsidR="00426047" w:rsidRPr="001E5C3D">
        <w:rPr>
          <w:rFonts w:ascii="Palatino Linotype" w:hAnsi="Palatino Linotype"/>
        </w:rPr>
        <w:t xml:space="preserve">ady, </w:t>
      </w:r>
      <w:r w:rsidRPr="001E5C3D">
        <w:rPr>
          <w:rFonts w:ascii="Palatino Linotype" w:hAnsi="Palatino Linotype"/>
        </w:rPr>
        <w:t>které mi poskytl během psaní této bakalářské práce.</w:t>
      </w:r>
    </w:p>
    <w:p w:rsidR="00AE7C05" w:rsidRPr="000C697A" w:rsidRDefault="00306AE3" w:rsidP="00A90810">
      <w:pPr>
        <w:rPr>
          <w:rFonts w:ascii="Palatino Linotype" w:eastAsia="Calibri" w:hAnsi="Palatino Linotype" w:cs="Times New Roman"/>
          <w:b/>
          <w:kern w:val="32"/>
          <w:sz w:val="32"/>
          <w:szCs w:val="20"/>
          <w:lang w:eastAsia="cs-CZ"/>
        </w:rPr>
      </w:pPr>
      <w:r>
        <w:rPr>
          <w:rFonts w:ascii="Palatino Linotype" w:eastAsia="Calibri" w:hAnsi="Palatino Linotype" w:cs="Times New Roman"/>
          <w:b/>
          <w:kern w:val="32"/>
          <w:sz w:val="32"/>
          <w:szCs w:val="20"/>
          <w:lang w:eastAsia="cs-CZ"/>
        </w:rPr>
        <w:lastRenderedPageBreak/>
        <w:br/>
      </w:r>
      <w:r w:rsidR="00AE7C05" w:rsidRPr="000C697A">
        <w:rPr>
          <w:rFonts w:ascii="Palatino Linotype" w:eastAsia="Calibri" w:hAnsi="Palatino Linotype" w:cs="Times New Roman"/>
          <w:b/>
          <w:kern w:val="32"/>
          <w:sz w:val="32"/>
          <w:szCs w:val="20"/>
          <w:lang w:eastAsia="cs-CZ"/>
        </w:rPr>
        <w:t>Anotace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344"/>
      </w:tblGrid>
      <w:tr w:rsidR="00AE7C05" w:rsidRPr="000C697A" w:rsidTr="00CD7599">
        <w:trPr>
          <w:trHeight w:val="435"/>
        </w:trPr>
        <w:tc>
          <w:tcPr>
            <w:tcW w:w="2093" w:type="dxa"/>
            <w:tcBorders>
              <w:top w:val="double" w:sz="4"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Jméno a příjmení:</w:t>
            </w:r>
          </w:p>
        </w:tc>
        <w:tc>
          <w:tcPr>
            <w:tcW w:w="6344" w:type="dxa"/>
            <w:tcBorders>
              <w:top w:val="double" w:sz="4" w:space="0" w:color="auto"/>
              <w:left w:val="single" w:sz="2" w:space="0" w:color="auto"/>
              <w:bottom w:val="single" w:sz="4" w:space="0" w:color="auto"/>
              <w:right w:val="double" w:sz="4" w:space="0" w:color="auto"/>
            </w:tcBorders>
          </w:tcPr>
          <w:p w:rsidR="00AE7C05" w:rsidRPr="000C697A" w:rsidRDefault="00011147" w:rsidP="003A07A0">
            <w:pPr>
              <w:spacing w:after="0" w:line="240" w:lineRule="auto"/>
              <w:ind w:firstLine="0"/>
              <w:jc w:val="left"/>
              <w:rPr>
                <w:rFonts w:ascii="Palatino Linotype" w:eastAsia="Calibri" w:hAnsi="Palatino Linotype" w:cs="Times New Roman"/>
                <w:i/>
                <w:szCs w:val="24"/>
              </w:rPr>
            </w:pPr>
            <w:r>
              <w:rPr>
                <w:rFonts w:ascii="Palatino Linotype" w:eastAsia="Calibri" w:hAnsi="Palatino Linotype" w:cs="Times New Roman"/>
                <w:i/>
                <w:szCs w:val="24"/>
              </w:rPr>
              <w:t xml:space="preserve">Kateřina </w:t>
            </w:r>
            <w:proofErr w:type="spellStart"/>
            <w:r>
              <w:rPr>
                <w:rFonts w:ascii="Palatino Linotype" w:eastAsia="Calibri" w:hAnsi="Palatino Linotype" w:cs="Times New Roman"/>
                <w:i/>
                <w:szCs w:val="24"/>
              </w:rPr>
              <w:t>Ulehlová</w:t>
            </w:r>
            <w:proofErr w:type="spellEnd"/>
          </w:p>
        </w:tc>
      </w:tr>
      <w:tr w:rsidR="00AE7C05" w:rsidRPr="000C697A" w:rsidTr="00CD7599">
        <w:trPr>
          <w:trHeight w:val="435"/>
        </w:trPr>
        <w:tc>
          <w:tcPr>
            <w:tcW w:w="2093" w:type="dxa"/>
            <w:tcBorders>
              <w:top w:val="double" w:sz="4" w:space="0" w:color="auto"/>
              <w:left w:val="double" w:sz="4" w:space="0" w:color="auto"/>
              <w:bottom w:val="single" w:sz="4" w:space="0" w:color="auto"/>
              <w:right w:val="single" w:sz="2" w:space="0" w:color="auto"/>
            </w:tcBorders>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Katedra:</w:t>
            </w:r>
          </w:p>
        </w:tc>
        <w:tc>
          <w:tcPr>
            <w:tcW w:w="6344" w:type="dxa"/>
            <w:tcBorders>
              <w:top w:val="double" w:sz="4" w:space="0" w:color="auto"/>
              <w:left w:val="single" w:sz="2" w:space="0" w:color="auto"/>
              <w:bottom w:val="single" w:sz="4" w:space="0" w:color="auto"/>
              <w:right w:val="double" w:sz="4" w:space="0" w:color="auto"/>
            </w:tcBorders>
          </w:tcPr>
          <w:p w:rsidR="00AE7C05" w:rsidRPr="000C697A" w:rsidRDefault="00AE7C05" w:rsidP="003A07A0">
            <w:pPr>
              <w:spacing w:after="0" w:line="240" w:lineRule="auto"/>
              <w:ind w:firstLine="0"/>
              <w:jc w:val="left"/>
              <w:rPr>
                <w:rFonts w:ascii="Palatino Linotype" w:eastAsia="Calibri" w:hAnsi="Palatino Linotype" w:cs="Times New Roman"/>
                <w:szCs w:val="24"/>
              </w:rPr>
            </w:pPr>
            <w:r>
              <w:rPr>
                <w:rFonts w:ascii="Palatino Linotype" w:eastAsia="Calibri" w:hAnsi="Palatino Linotype" w:cs="Times New Roman"/>
                <w:szCs w:val="24"/>
              </w:rPr>
              <w:t>Katedra sociologie, andragogiky a kulturní antropologie</w:t>
            </w:r>
          </w:p>
        </w:tc>
      </w:tr>
      <w:tr w:rsidR="00AE7C05" w:rsidRPr="000C697A" w:rsidTr="00CD7599">
        <w:trPr>
          <w:trHeight w:val="435"/>
        </w:trPr>
        <w:tc>
          <w:tcPr>
            <w:tcW w:w="2093" w:type="dxa"/>
            <w:tcBorders>
              <w:top w:val="double" w:sz="4" w:space="0" w:color="auto"/>
              <w:left w:val="double" w:sz="4" w:space="0" w:color="auto"/>
              <w:bottom w:val="single" w:sz="4" w:space="0" w:color="auto"/>
              <w:right w:val="single" w:sz="2" w:space="0" w:color="auto"/>
            </w:tcBorders>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 xml:space="preserve">Obor studia: </w:t>
            </w:r>
          </w:p>
        </w:tc>
        <w:tc>
          <w:tcPr>
            <w:tcW w:w="6344" w:type="dxa"/>
            <w:tcBorders>
              <w:top w:val="double" w:sz="4" w:space="0" w:color="auto"/>
              <w:left w:val="single" w:sz="2" w:space="0" w:color="auto"/>
              <w:bottom w:val="single" w:sz="4" w:space="0" w:color="auto"/>
              <w:right w:val="double" w:sz="4" w:space="0" w:color="auto"/>
            </w:tcBorders>
          </w:tcPr>
          <w:p w:rsidR="00AE7C05" w:rsidRPr="000C697A" w:rsidRDefault="00011147" w:rsidP="003A07A0">
            <w:pPr>
              <w:spacing w:after="0" w:line="240" w:lineRule="auto"/>
              <w:ind w:firstLine="0"/>
              <w:jc w:val="left"/>
              <w:rPr>
                <w:rFonts w:ascii="Palatino Linotype" w:eastAsia="Calibri" w:hAnsi="Palatino Linotype" w:cs="Times New Roman"/>
                <w:i/>
                <w:szCs w:val="24"/>
              </w:rPr>
            </w:pPr>
            <w:r w:rsidRPr="001E5C3D">
              <w:rPr>
                <w:rFonts w:ascii="Palatino Linotype" w:hAnsi="Palatino Linotype" w:cs="Times New Roman"/>
              </w:rPr>
              <w:t>Andragogika v profilaci na personální management</w:t>
            </w:r>
          </w:p>
        </w:tc>
      </w:tr>
      <w:tr w:rsidR="00AE7C05" w:rsidRPr="000C697A" w:rsidTr="00CD7599">
        <w:trPr>
          <w:trHeight w:val="415"/>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011147">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Obor obhajoby práce:</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011147" w:rsidP="00E8048F">
            <w:pPr>
              <w:spacing w:after="0" w:line="240" w:lineRule="auto"/>
              <w:ind w:firstLine="0"/>
              <w:jc w:val="left"/>
              <w:rPr>
                <w:rFonts w:ascii="Palatino Linotype" w:eastAsia="Calibri" w:hAnsi="Palatino Linotype" w:cs="Times New Roman"/>
                <w:i/>
                <w:szCs w:val="24"/>
              </w:rPr>
            </w:pPr>
            <w:r>
              <w:rPr>
                <w:rFonts w:ascii="Palatino Linotype" w:eastAsia="Calibri" w:hAnsi="Palatino Linotype" w:cs="Times New Roman"/>
                <w:i/>
                <w:szCs w:val="24"/>
              </w:rPr>
              <w:t>A</w:t>
            </w:r>
            <w:r w:rsidR="00E8048F">
              <w:rPr>
                <w:rFonts w:ascii="Palatino Linotype" w:eastAsia="Calibri" w:hAnsi="Palatino Linotype" w:cs="Times New Roman"/>
                <w:i/>
                <w:szCs w:val="24"/>
              </w:rPr>
              <w:t>ndragogika</w:t>
            </w:r>
            <w:r w:rsidR="00AE7C05" w:rsidRPr="005D21FE">
              <w:rPr>
                <w:rFonts w:ascii="Palatino Linotype" w:eastAsia="Calibri" w:hAnsi="Palatino Linotype" w:cs="Times New Roman"/>
                <w:i/>
                <w:szCs w:val="24"/>
              </w:rPr>
              <w:t xml:space="preserve"> v pro</w:t>
            </w:r>
            <w:r>
              <w:rPr>
                <w:rFonts w:ascii="Palatino Linotype" w:eastAsia="Calibri" w:hAnsi="Palatino Linotype" w:cs="Times New Roman"/>
                <w:i/>
                <w:szCs w:val="24"/>
              </w:rPr>
              <w:t>filaci na personální management</w:t>
            </w:r>
          </w:p>
        </w:tc>
      </w:tr>
      <w:tr w:rsidR="00AE7C05" w:rsidRPr="000C697A" w:rsidTr="00CD7599">
        <w:trPr>
          <w:trHeight w:val="415"/>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Vedoucí práce:</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011147" w:rsidP="003A07A0">
            <w:pPr>
              <w:spacing w:after="0" w:line="240" w:lineRule="auto"/>
              <w:ind w:firstLine="0"/>
              <w:jc w:val="left"/>
              <w:rPr>
                <w:rFonts w:ascii="Palatino Linotype" w:eastAsia="Calibri" w:hAnsi="Palatino Linotype" w:cs="Times New Roman"/>
                <w:szCs w:val="24"/>
              </w:rPr>
            </w:pPr>
            <w:r w:rsidRPr="001E5C3D">
              <w:rPr>
                <w:rFonts w:ascii="Palatino Linotype" w:hAnsi="Palatino Linotype" w:cs="Times New Roman"/>
              </w:rPr>
              <w:t>Mgr. Vít Dočekal, Ph.D.</w:t>
            </w:r>
          </w:p>
        </w:tc>
      </w:tr>
      <w:tr w:rsidR="00AE7C05" w:rsidRPr="000C697A" w:rsidTr="00CD7599">
        <w:trPr>
          <w:trHeight w:val="415"/>
        </w:trPr>
        <w:tc>
          <w:tcPr>
            <w:tcW w:w="2093" w:type="dxa"/>
            <w:tcBorders>
              <w:top w:val="single" w:sz="4" w:space="0" w:color="auto"/>
              <w:left w:val="double" w:sz="4" w:space="0" w:color="auto"/>
              <w:bottom w:val="doub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Rok obhajoby:</w:t>
            </w:r>
          </w:p>
        </w:tc>
        <w:tc>
          <w:tcPr>
            <w:tcW w:w="6344" w:type="dxa"/>
            <w:tcBorders>
              <w:top w:val="single" w:sz="2" w:space="0" w:color="auto"/>
              <w:left w:val="single" w:sz="2" w:space="0" w:color="auto"/>
              <w:bottom w:val="single" w:sz="4" w:space="0" w:color="auto"/>
              <w:right w:val="double" w:sz="4" w:space="0" w:color="auto"/>
            </w:tcBorders>
          </w:tcPr>
          <w:p w:rsidR="00AE7C05" w:rsidRPr="009D5AF6" w:rsidRDefault="00011147" w:rsidP="003A07A0">
            <w:pPr>
              <w:spacing w:after="0" w:line="240" w:lineRule="auto"/>
              <w:ind w:firstLine="0"/>
              <w:jc w:val="left"/>
              <w:rPr>
                <w:rFonts w:ascii="Palatino Linotype" w:eastAsia="Calibri" w:hAnsi="Palatino Linotype" w:cs="Times New Roman"/>
                <w:i/>
                <w:szCs w:val="24"/>
              </w:rPr>
            </w:pPr>
            <w:r>
              <w:rPr>
                <w:rFonts w:ascii="Palatino Linotype" w:eastAsia="Calibri" w:hAnsi="Palatino Linotype" w:cs="Times New Roman"/>
                <w:i/>
                <w:szCs w:val="24"/>
              </w:rPr>
              <w:t>2017</w:t>
            </w:r>
          </w:p>
        </w:tc>
      </w:tr>
      <w:tr w:rsidR="00AE7C05" w:rsidRPr="000C697A" w:rsidTr="00CD7599">
        <w:tc>
          <w:tcPr>
            <w:tcW w:w="2093" w:type="dxa"/>
            <w:tcBorders>
              <w:top w:val="double" w:sz="4" w:space="0" w:color="auto"/>
              <w:left w:val="nil"/>
              <w:bottom w:val="double" w:sz="4" w:space="0" w:color="auto"/>
              <w:right w:val="nil"/>
            </w:tcBorders>
          </w:tcPr>
          <w:p w:rsidR="00AE7C05" w:rsidRPr="000C697A" w:rsidRDefault="00AE7C05" w:rsidP="00011147">
            <w:pPr>
              <w:spacing w:after="0" w:line="240" w:lineRule="auto"/>
              <w:jc w:val="left"/>
              <w:rPr>
                <w:rFonts w:ascii="Palatino Linotype" w:eastAsia="Calibri" w:hAnsi="Palatino Linotype" w:cs="Times New Roman"/>
                <w:szCs w:val="24"/>
              </w:rPr>
            </w:pPr>
          </w:p>
        </w:tc>
        <w:tc>
          <w:tcPr>
            <w:tcW w:w="6344" w:type="dxa"/>
            <w:tcBorders>
              <w:top w:val="double" w:sz="4" w:space="0" w:color="auto"/>
              <w:left w:val="nil"/>
              <w:bottom w:val="double" w:sz="4" w:space="0" w:color="auto"/>
              <w:right w:val="nil"/>
            </w:tcBorders>
          </w:tcPr>
          <w:p w:rsidR="00AE7C05" w:rsidRPr="000C697A" w:rsidRDefault="00AE7C05" w:rsidP="00011147">
            <w:pPr>
              <w:spacing w:after="0" w:line="240" w:lineRule="auto"/>
              <w:jc w:val="left"/>
              <w:rPr>
                <w:rFonts w:ascii="Palatino Linotype" w:eastAsia="Calibri" w:hAnsi="Palatino Linotype" w:cs="Times New Roman"/>
                <w:szCs w:val="24"/>
              </w:rPr>
            </w:pPr>
          </w:p>
        </w:tc>
      </w:tr>
      <w:tr w:rsidR="00AE7C05" w:rsidRPr="000C697A" w:rsidTr="00CD7599">
        <w:trPr>
          <w:trHeight w:val="499"/>
        </w:trPr>
        <w:tc>
          <w:tcPr>
            <w:tcW w:w="2093" w:type="dxa"/>
            <w:tcBorders>
              <w:top w:val="double" w:sz="4" w:space="0" w:color="auto"/>
              <w:left w:val="double" w:sz="4" w:space="0" w:color="auto"/>
              <w:bottom w:val="single" w:sz="2" w:space="0" w:color="auto"/>
              <w:right w:val="single" w:sz="2" w:space="0" w:color="auto"/>
            </w:tcBorders>
            <w:hideMark/>
          </w:tcPr>
          <w:p w:rsidR="00AE7C05" w:rsidRPr="000C697A" w:rsidRDefault="00AE7C05" w:rsidP="003A07A0">
            <w:pPr>
              <w:spacing w:after="0" w:line="240" w:lineRule="auto"/>
              <w:ind w:firstLine="0"/>
              <w:rPr>
                <w:rFonts w:ascii="Palatino Linotype" w:eastAsia="Calibri" w:hAnsi="Palatino Linotype" w:cs="Times New Roman"/>
                <w:b/>
                <w:szCs w:val="24"/>
              </w:rPr>
            </w:pPr>
            <w:r w:rsidRPr="000C697A">
              <w:rPr>
                <w:rFonts w:ascii="Palatino Linotype" w:eastAsia="Calibri" w:hAnsi="Palatino Linotype" w:cs="Times New Roman"/>
                <w:b/>
                <w:szCs w:val="24"/>
              </w:rPr>
              <w:t>Název práce:</w:t>
            </w:r>
          </w:p>
        </w:tc>
        <w:tc>
          <w:tcPr>
            <w:tcW w:w="6344" w:type="dxa"/>
            <w:tcBorders>
              <w:top w:val="double" w:sz="4" w:space="0" w:color="auto"/>
              <w:left w:val="single" w:sz="2" w:space="0" w:color="auto"/>
              <w:bottom w:val="single" w:sz="2" w:space="0" w:color="auto"/>
              <w:right w:val="double" w:sz="4" w:space="0" w:color="auto"/>
            </w:tcBorders>
          </w:tcPr>
          <w:p w:rsidR="00AE7C05" w:rsidRPr="000C697A" w:rsidRDefault="00011147" w:rsidP="003A07A0">
            <w:pPr>
              <w:spacing w:after="0" w:line="240" w:lineRule="auto"/>
              <w:ind w:firstLine="0"/>
              <w:jc w:val="left"/>
              <w:rPr>
                <w:rFonts w:ascii="Palatino Linotype" w:eastAsia="Calibri" w:hAnsi="Palatino Linotype" w:cs="Times New Roman"/>
                <w:bCs/>
                <w:szCs w:val="24"/>
              </w:rPr>
            </w:pPr>
            <w:r>
              <w:rPr>
                <w:rFonts w:ascii="Palatino Linotype" w:eastAsia="Calibri" w:hAnsi="Palatino Linotype" w:cs="Times New Roman"/>
                <w:bCs/>
                <w:szCs w:val="24"/>
              </w:rPr>
              <w:t>ASSESSMENT CENTRE</w:t>
            </w:r>
          </w:p>
        </w:tc>
      </w:tr>
      <w:tr w:rsidR="00AE7C05" w:rsidRPr="000C697A" w:rsidTr="00CD7599">
        <w:trPr>
          <w:trHeight w:val="2415"/>
        </w:trPr>
        <w:tc>
          <w:tcPr>
            <w:tcW w:w="2093" w:type="dxa"/>
            <w:tcBorders>
              <w:top w:val="single" w:sz="2" w:space="0" w:color="auto"/>
              <w:left w:val="double" w:sz="4" w:space="0" w:color="auto"/>
              <w:bottom w:val="single" w:sz="2" w:space="0" w:color="auto"/>
              <w:right w:val="single" w:sz="2" w:space="0" w:color="auto"/>
            </w:tcBorders>
            <w:hideMark/>
          </w:tcPr>
          <w:p w:rsidR="00AE7C05" w:rsidRPr="000C697A" w:rsidRDefault="00AE7C05" w:rsidP="003A07A0">
            <w:pPr>
              <w:spacing w:after="0" w:line="240" w:lineRule="auto"/>
              <w:ind w:firstLine="0"/>
              <w:rPr>
                <w:rFonts w:ascii="Palatino Linotype" w:eastAsia="Calibri" w:hAnsi="Palatino Linotype" w:cs="Times New Roman"/>
                <w:b/>
                <w:szCs w:val="24"/>
              </w:rPr>
            </w:pPr>
            <w:r w:rsidRPr="000C697A">
              <w:rPr>
                <w:rFonts w:ascii="Palatino Linotype" w:eastAsia="Calibri" w:hAnsi="Palatino Linotype" w:cs="Times New Roman"/>
                <w:b/>
                <w:szCs w:val="24"/>
              </w:rPr>
              <w:t>Anotace práce:</w:t>
            </w:r>
          </w:p>
        </w:tc>
        <w:tc>
          <w:tcPr>
            <w:tcW w:w="6344" w:type="dxa"/>
            <w:tcBorders>
              <w:top w:val="single" w:sz="2" w:space="0" w:color="auto"/>
              <w:left w:val="single" w:sz="2" w:space="0" w:color="auto"/>
              <w:bottom w:val="single" w:sz="2" w:space="0" w:color="auto"/>
              <w:right w:val="double" w:sz="4" w:space="0" w:color="auto"/>
            </w:tcBorders>
          </w:tcPr>
          <w:p w:rsidR="00AE7C05" w:rsidRPr="000C697A" w:rsidRDefault="00CD7599" w:rsidP="00900594">
            <w:pPr>
              <w:spacing w:after="0" w:line="240" w:lineRule="auto"/>
              <w:ind w:firstLine="0"/>
              <w:jc w:val="left"/>
              <w:rPr>
                <w:rFonts w:ascii="Palatino Linotype" w:eastAsia="Calibri" w:hAnsi="Palatino Linotype" w:cs="Times New Roman"/>
                <w:szCs w:val="24"/>
                <w:lang w:val="en-GB"/>
              </w:rPr>
            </w:pPr>
            <w:proofErr w:type="spellStart"/>
            <w:r>
              <w:rPr>
                <w:rFonts w:ascii="Palatino Linotype" w:eastAsia="Calibri" w:hAnsi="Palatino Linotype" w:cs="Times New Roman"/>
                <w:szCs w:val="24"/>
                <w:lang w:val="en-GB"/>
              </w:rPr>
              <w:t>Tato</w:t>
            </w:r>
            <w:proofErr w:type="spellEnd"/>
            <w:r>
              <w:rPr>
                <w:rFonts w:ascii="Palatino Linotype" w:eastAsia="Calibri" w:hAnsi="Palatino Linotype" w:cs="Times New Roman"/>
                <w:szCs w:val="24"/>
                <w:lang w:val="en-GB"/>
              </w:rPr>
              <w:t xml:space="preserve"> </w:t>
            </w:r>
            <w:proofErr w:type="spellStart"/>
            <w:r>
              <w:rPr>
                <w:rFonts w:ascii="Palatino Linotype" w:eastAsia="Calibri" w:hAnsi="Palatino Linotype" w:cs="Times New Roman"/>
                <w:szCs w:val="24"/>
                <w:lang w:val="en-GB"/>
              </w:rPr>
              <w:t>bakalářská</w:t>
            </w:r>
            <w:proofErr w:type="spellEnd"/>
            <w:r>
              <w:rPr>
                <w:rFonts w:ascii="Palatino Linotype" w:eastAsia="Calibri" w:hAnsi="Palatino Linotype" w:cs="Times New Roman"/>
                <w:szCs w:val="24"/>
                <w:lang w:val="en-GB"/>
              </w:rPr>
              <w:t xml:space="preserve"> </w:t>
            </w:r>
            <w:proofErr w:type="spellStart"/>
            <w:r>
              <w:rPr>
                <w:rFonts w:ascii="Palatino Linotype" w:eastAsia="Calibri" w:hAnsi="Palatino Linotype" w:cs="Times New Roman"/>
                <w:szCs w:val="24"/>
                <w:lang w:val="en-GB"/>
              </w:rPr>
              <w:t>práce</w:t>
            </w:r>
            <w:proofErr w:type="spellEnd"/>
            <w:r>
              <w:rPr>
                <w:rFonts w:ascii="Palatino Linotype" w:eastAsia="Calibri" w:hAnsi="Palatino Linotype" w:cs="Times New Roman"/>
                <w:szCs w:val="24"/>
                <w:lang w:val="en-GB"/>
              </w:rPr>
              <w:t xml:space="preserve"> se </w:t>
            </w:r>
            <w:proofErr w:type="spellStart"/>
            <w:r>
              <w:rPr>
                <w:rFonts w:ascii="Palatino Linotype" w:eastAsia="Calibri" w:hAnsi="Palatino Linotype" w:cs="Times New Roman"/>
                <w:szCs w:val="24"/>
                <w:lang w:val="en-GB"/>
              </w:rPr>
              <w:t>zabývá</w:t>
            </w:r>
            <w:proofErr w:type="spellEnd"/>
            <w:r>
              <w:rPr>
                <w:rFonts w:ascii="Palatino Linotype" w:eastAsia="Calibri" w:hAnsi="Palatino Linotype" w:cs="Times New Roman"/>
                <w:szCs w:val="24"/>
                <w:lang w:val="en-GB"/>
              </w:rPr>
              <w:t xml:space="preserve"> </w:t>
            </w:r>
            <w:proofErr w:type="spellStart"/>
            <w:r>
              <w:rPr>
                <w:rFonts w:ascii="Palatino Linotype" w:eastAsia="Calibri" w:hAnsi="Palatino Linotype" w:cs="Times New Roman"/>
                <w:szCs w:val="24"/>
                <w:lang w:val="en-GB"/>
              </w:rPr>
              <w:t>metodou</w:t>
            </w:r>
            <w:proofErr w:type="spellEnd"/>
            <w:r>
              <w:rPr>
                <w:rFonts w:ascii="Palatino Linotype" w:eastAsia="Calibri" w:hAnsi="Palatino Linotype" w:cs="Times New Roman"/>
                <w:szCs w:val="24"/>
                <w:lang w:val="en-GB"/>
              </w:rPr>
              <w:t xml:space="preserve"> Assessment centre. </w:t>
            </w:r>
            <w:proofErr w:type="spellStart"/>
            <w:r>
              <w:rPr>
                <w:rFonts w:ascii="Palatino Linotype" w:eastAsia="Calibri" w:hAnsi="Palatino Linotype" w:cs="Times New Roman"/>
                <w:szCs w:val="24"/>
                <w:lang w:val="en-GB"/>
              </w:rPr>
              <w:t>Cílem</w:t>
            </w:r>
            <w:proofErr w:type="spellEnd"/>
            <w:r>
              <w:rPr>
                <w:rFonts w:ascii="Palatino Linotype" w:eastAsia="Calibri" w:hAnsi="Palatino Linotype" w:cs="Times New Roman"/>
                <w:szCs w:val="24"/>
                <w:lang w:val="en-GB"/>
              </w:rPr>
              <w:t xml:space="preserve"> je </w:t>
            </w:r>
            <w:proofErr w:type="spellStart"/>
            <w:r>
              <w:rPr>
                <w:rFonts w:ascii="Palatino Linotype" w:eastAsia="Calibri" w:hAnsi="Palatino Linotype" w:cs="Times New Roman"/>
                <w:szCs w:val="24"/>
                <w:lang w:val="en-GB"/>
              </w:rPr>
              <w:t>navrhnout</w:t>
            </w:r>
            <w:proofErr w:type="spellEnd"/>
            <w:r w:rsidR="005145DB">
              <w:rPr>
                <w:rFonts w:ascii="Palatino Linotype" w:eastAsia="Calibri" w:hAnsi="Palatino Linotype" w:cs="Times New Roman"/>
                <w:szCs w:val="24"/>
                <w:lang w:val="en-GB"/>
              </w:rPr>
              <w:t xml:space="preserve"> </w:t>
            </w:r>
            <w:r>
              <w:rPr>
                <w:rFonts w:ascii="Palatino Linotype" w:hAnsi="Palatino Linotype" w:cs="Times New Roman"/>
              </w:rPr>
              <w:t xml:space="preserve">část </w:t>
            </w:r>
            <w:proofErr w:type="spellStart"/>
            <w:r>
              <w:rPr>
                <w:rFonts w:ascii="Palatino Linotype" w:hAnsi="Palatino Linotype" w:cs="Times New Roman"/>
              </w:rPr>
              <w:t>assessment</w:t>
            </w:r>
            <w:proofErr w:type="spellEnd"/>
            <w:r>
              <w:rPr>
                <w:rFonts w:ascii="Palatino Linotype" w:hAnsi="Palatino Linotype" w:cs="Times New Roman"/>
              </w:rPr>
              <w:t xml:space="preserve"> centra</w:t>
            </w:r>
            <w:r w:rsidR="005145DB">
              <w:rPr>
                <w:rFonts w:ascii="Palatino Linotype" w:hAnsi="Palatino Linotype" w:cs="Times New Roman"/>
              </w:rPr>
              <w:t>, která je zaměřená</w:t>
            </w:r>
            <w:r w:rsidRPr="001E5C3D">
              <w:rPr>
                <w:rFonts w:ascii="Palatino Linotype" w:hAnsi="Palatino Linotype" w:cs="Times New Roman"/>
              </w:rPr>
              <w:t xml:space="preserve"> na vybrané kompetence spojené</w:t>
            </w:r>
            <w:r w:rsidR="00990F3B">
              <w:rPr>
                <w:rFonts w:ascii="Palatino Linotype" w:hAnsi="Palatino Linotype" w:cs="Times New Roman"/>
              </w:rPr>
              <w:t xml:space="preserve"> s prací marketingového manažera</w:t>
            </w:r>
            <w:r>
              <w:rPr>
                <w:rFonts w:ascii="Palatino Linotype" w:hAnsi="Palatino Linotype" w:cs="Times New Roman"/>
              </w:rPr>
              <w:t xml:space="preserve">. </w:t>
            </w:r>
            <w:r w:rsidR="005145DB">
              <w:rPr>
                <w:rFonts w:ascii="Palatino Linotype" w:hAnsi="Palatino Linotype" w:cs="Times New Roman"/>
              </w:rPr>
              <w:t xml:space="preserve">K vytvoření této části dochází na základě </w:t>
            </w:r>
            <w:r w:rsidR="00900594">
              <w:rPr>
                <w:rFonts w:ascii="Palatino Linotype" w:hAnsi="Palatino Linotype" w:cs="Times New Roman"/>
              </w:rPr>
              <w:t>popisu</w:t>
            </w:r>
            <w:r w:rsidR="005145DB">
              <w:rPr>
                <w:rFonts w:ascii="Palatino Linotype" w:hAnsi="Palatino Linotype" w:cs="Times New Roman"/>
              </w:rPr>
              <w:t xml:space="preserve"> konkrétní pro</w:t>
            </w:r>
            <w:r w:rsidR="00900594">
              <w:rPr>
                <w:rFonts w:ascii="Palatino Linotype" w:hAnsi="Palatino Linotype" w:cs="Times New Roman"/>
              </w:rPr>
              <w:t>fese</w:t>
            </w:r>
            <w:r w:rsidR="00EA19D6">
              <w:rPr>
                <w:rFonts w:ascii="Palatino Linotype" w:hAnsi="Palatino Linotype" w:cs="Times New Roman"/>
              </w:rPr>
              <w:t>, pracovního prostředí</w:t>
            </w:r>
            <w:r w:rsidR="00900594">
              <w:rPr>
                <w:rFonts w:ascii="Palatino Linotype" w:hAnsi="Palatino Linotype" w:cs="Times New Roman"/>
              </w:rPr>
              <w:t xml:space="preserve"> a stanovení požadovaných kompetencí.</w:t>
            </w:r>
          </w:p>
        </w:tc>
      </w:tr>
      <w:tr w:rsidR="00AE7C05" w:rsidRPr="000C697A" w:rsidTr="00CD7599">
        <w:trPr>
          <w:trHeight w:val="398"/>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Klíčová slova:</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8008DE" w:rsidP="003A07A0">
            <w:pPr>
              <w:spacing w:after="0" w:line="240" w:lineRule="auto"/>
              <w:ind w:firstLine="0"/>
              <w:jc w:val="left"/>
              <w:rPr>
                <w:rFonts w:ascii="Palatino Linotype" w:eastAsia="Calibri" w:hAnsi="Palatino Linotype" w:cs="Times New Roman"/>
                <w:szCs w:val="24"/>
              </w:rPr>
            </w:pPr>
            <w:proofErr w:type="spellStart"/>
            <w:r>
              <w:rPr>
                <w:rFonts w:ascii="Palatino Linotype" w:eastAsia="Calibri" w:hAnsi="Palatino Linotype" w:cs="Times New Roman"/>
                <w:szCs w:val="24"/>
              </w:rPr>
              <w:t>Assessment</w:t>
            </w:r>
            <w:proofErr w:type="spellEnd"/>
            <w:r>
              <w:rPr>
                <w:rFonts w:ascii="Palatino Linotype" w:eastAsia="Calibri" w:hAnsi="Palatino Linotype" w:cs="Times New Roman"/>
                <w:szCs w:val="24"/>
              </w:rPr>
              <w:t xml:space="preserve"> centre, manažer, kompetence, výběr zaměstnanců</w:t>
            </w:r>
          </w:p>
        </w:tc>
      </w:tr>
      <w:tr w:rsidR="00AE7C05" w:rsidRPr="000C697A" w:rsidTr="00CD7599">
        <w:trPr>
          <w:trHeight w:val="499"/>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lang w:val="en-GB"/>
              </w:rPr>
            </w:pPr>
            <w:r w:rsidRPr="001A6740">
              <w:rPr>
                <w:rFonts w:ascii="Palatino Linotype" w:eastAsia="Calibri" w:hAnsi="Palatino Linotype" w:cs="Times New Roman"/>
                <w:b/>
                <w:szCs w:val="24"/>
                <w:lang w:val="en-GB"/>
              </w:rPr>
              <w:t>Title of Thesis</w:t>
            </w:r>
            <w:r w:rsidRPr="000C697A">
              <w:rPr>
                <w:rFonts w:ascii="Palatino Linotype" w:eastAsia="Calibri" w:hAnsi="Palatino Linotype" w:cs="Times New Roman"/>
                <w:b/>
                <w:szCs w:val="24"/>
                <w:lang w:val="en-GB"/>
              </w:rPr>
              <w:t>:</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990F3B" w:rsidP="003A07A0">
            <w:pPr>
              <w:spacing w:after="0" w:line="240" w:lineRule="auto"/>
              <w:ind w:firstLine="0"/>
              <w:jc w:val="left"/>
              <w:rPr>
                <w:rFonts w:ascii="Palatino Linotype" w:eastAsia="Calibri" w:hAnsi="Palatino Linotype" w:cs="Times New Roman"/>
                <w:szCs w:val="24"/>
              </w:rPr>
            </w:pPr>
            <w:r>
              <w:rPr>
                <w:rFonts w:ascii="Palatino Linotype" w:eastAsia="Calibri" w:hAnsi="Palatino Linotype" w:cs="Times New Roman"/>
                <w:szCs w:val="24"/>
              </w:rPr>
              <w:t>ASSESSMENT CENTRE</w:t>
            </w:r>
          </w:p>
        </w:tc>
      </w:tr>
      <w:tr w:rsidR="00AE7C05" w:rsidRPr="000C697A" w:rsidTr="00CD7599">
        <w:trPr>
          <w:trHeight w:val="2077"/>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lang w:val="en-GB"/>
              </w:rPr>
            </w:pPr>
            <w:r w:rsidRPr="000C697A">
              <w:rPr>
                <w:rFonts w:ascii="Palatino Linotype" w:eastAsia="Calibri" w:hAnsi="Palatino Linotype" w:cs="Times New Roman"/>
                <w:b/>
                <w:szCs w:val="24"/>
                <w:lang w:val="en-GB"/>
              </w:rPr>
              <w:t>An</w:t>
            </w:r>
            <w:r w:rsidRPr="001A6740">
              <w:rPr>
                <w:rFonts w:ascii="Palatino Linotype" w:eastAsia="Calibri" w:hAnsi="Palatino Linotype" w:cs="Times New Roman"/>
                <w:b/>
                <w:szCs w:val="24"/>
                <w:lang w:val="en-GB"/>
              </w:rPr>
              <w:t>n</w:t>
            </w:r>
            <w:r w:rsidRPr="000C697A">
              <w:rPr>
                <w:rFonts w:ascii="Palatino Linotype" w:eastAsia="Calibri" w:hAnsi="Palatino Linotype" w:cs="Times New Roman"/>
                <w:b/>
                <w:szCs w:val="24"/>
                <w:lang w:val="en-GB"/>
              </w:rPr>
              <w:t>ota</w:t>
            </w:r>
            <w:r w:rsidRPr="001A6740">
              <w:rPr>
                <w:rFonts w:ascii="Palatino Linotype" w:eastAsia="Calibri" w:hAnsi="Palatino Linotype" w:cs="Times New Roman"/>
                <w:b/>
                <w:szCs w:val="24"/>
                <w:lang w:val="en-GB"/>
              </w:rPr>
              <w:t>tion</w:t>
            </w:r>
            <w:r w:rsidRPr="000C697A">
              <w:rPr>
                <w:rFonts w:ascii="Palatino Linotype" w:eastAsia="Calibri" w:hAnsi="Palatino Linotype" w:cs="Times New Roman"/>
                <w:b/>
                <w:szCs w:val="24"/>
                <w:lang w:val="en-GB"/>
              </w:rPr>
              <w:t>:</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990F3B" w:rsidP="00900594">
            <w:pPr>
              <w:spacing w:after="0" w:line="240" w:lineRule="auto"/>
              <w:ind w:firstLine="0"/>
              <w:jc w:val="left"/>
              <w:rPr>
                <w:rFonts w:ascii="Palatino Linotype" w:eastAsia="Calibri" w:hAnsi="Palatino Linotype" w:cs="Times New Roman"/>
                <w:szCs w:val="24"/>
                <w:lang w:val="en-GB"/>
              </w:rPr>
            </w:pPr>
            <w:r>
              <w:rPr>
                <w:rFonts w:ascii="Palatino Linotype" w:eastAsia="Calibri" w:hAnsi="Palatino Linotype" w:cs="Times New Roman"/>
                <w:szCs w:val="24"/>
                <w:lang w:val="en-GB"/>
              </w:rPr>
              <w:t xml:space="preserve">This Bachelor thesis is concerned on method called assessment centre. The goal is to make a part of assessment centre which is related to job of marketing manager. Development of this part is based on </w:t>
            </w:r>
            <w:r w:rsidR="00900594">
              <w:rPr>
                <w:rFonts w:ascii="Palatino Linotype" w:eastAsia="Calibri" w:hAnsi="Palatino Linotype" w:cs="Times New Roman"/>
                <w:szCs w:val="24"/>
                <w:lang w:val="en-GB"/>
              </w:rPr>
              <w:t>description</w:t>
            </w:r>
            <w:r>
              <w:rPr>
                <w:rFonts w:ascii="Palatino Linotype" w:eastAsia="Calibri" w:hAnsi="Palatino Linotype" w:cs="Times New Roman"/>
                <w:szCs w:val="24"/>
                <w:lang w:val="en-GB"/>
              </w:rPr>
              <w:t xml:space="preserve"> of a specific job</w:t>
            </w:r>
            <w:r w:rsidR="00EA19D6">
              <w:rPr>
                <w:rFonts w:ascii="Palatino Linotype" w:eastAsia="Calibri" w:hAnsi="Palatino Linotype" w:cs="Times New Roman"/>
                <w:szCs w:val="24"/>
                <w:lang w:val="en-GB"/>
              </w:rPr>
              <w:t>, working environment</w:t>
            </w:r>
            <w:r>
              <w:rPr>
                <w:rFonts w:ascii="Palatino Linotype" w:eastAsia="Calibri" w:hAnsi="Palatino Linotype" w:cs="Times New Roman"/>
                <w:szCs w:val="24"/>
                <w:lang w:val="en-GB"/>
              </w:rPr>
              <w:t xml:space="preserve"> and identification of the required competencies.</w:t>
            </w:r>
          </w:p>
        </w:tc>
      </w:tr>
      <w:tr w:rsidR="00AE7C05" w:rsidRPr="000C697A" w:rsidTr="00CD7599">
        <w:trPr>
          <w:trHeight w:val="546"/>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lang w:val="en-GB"/>
              </w:rPr>
            </w:pPr>
            <w:r w:rsidRPr="001A6740">
              <w:rPr>
                <w:rFonts w:ascii="Palatino Linotype" w:eastAsia="Calibri" w:hAnsi="Palatino Linotype" w:cs="Times New Roman"/>
                <w:b/>
                <w:szCs w:val="24"/>
                <w:lang w:val="en-GB"/>
              </w:rPr>
              <w:t>Keywords</w:t>
            </w:r>
            <w:r w:rsidRPr="000C697A">
              <w:rPr>
                <w:rFonts w:ascii="Palatino Linotype" w:eastAsia="Calibri" w:hAnsi="Palatino Linotype" w:cs="Times New Roman"/>
                <w:b/>
                <w:szCs w:val="24"/>
                <w:lang w:val="en-GB"/>
              </w:rPr>
              <w:t>:</w:t>
            </w:r>
          </w:p>
        </w:tc>
        <w:tc>
          <w:tcPr>
            <w:tcW w:w="6344" w:type="dxa"/>
            <w:tcBorders>
              <w:top w:val="single" w:sz="4" w:space="0" w:color="auto"/>
              <w:left w:val="single" w:sz="2" w:space="0" w:color="auto"/>
              <w:bottom w:val="single" w:sz="4" w:space="0" w:color="auto"/>
              <w:right w:val="double" w:sz="4" w:space="0" w:color="auto"/>
            </w:tcBorders>
          </w:tcPr>
          <w:p w:rsidR="00AE7C05" w:rsidRPr="000C697A" w:rsidRDefault="00990F3B" w:rsidP="00990F3B">
            <w:pPr>
              <w:spacing w:after="0" w:line="240" w:lineRule="auto"/>
              <w:ind w:firstLine="0"/>
              <w:jc w:val="left"/>
              <w:rPr>
                <w:rFonts w:ascii="Palatino Linotype" w:eastAsia="MS Mincho" w:hAnsi="Palatino Linotype" w:cs="Times New Roman"/>
                <w:szCs w:val="24"/>
                <w:lang w:val="en-GB"/>
              </w:rPr>
            </w:pPr>
            <w:r>
              <w:rPr>
                <w:rFonts w:ascii="Palatino Linotype" w:eastAsia="MS Mincho" w:hAnsi="Palatino Linotype" w:cs="Times New Roman"/>
                <w:szCs w:val="24"/>
                <w:lang w:val="en-GB"/>
              </w:rPr>
              <w:t>Assessment centre, manager, competency, selection of employee</w:t>
            </w:r>
            <w:r w:rsidR="00E55501">
              <w:rPr>
                <w:rFonts w:ascii="Palatino Linotype" w:eastAsia="MS Mincho" w:hAnsi="Palatino Linotype" w:cs="Times New Roman"/>
                <w:szCs w:val="24"/>
                <w:lang w:val="en-GB"/>
              </w:rPr>
              <w:t>s</w:t>
            </w:r>
          </w:p>
        </w:tc>
      </w:tr>
      <w:tr w:rsidR="00AE7C05" w:rsidRPr="000C697A" w:rsidTr="00CD7599">
        <w:trPr>
          <w:trHeight w:val="359"/>
        </w:trPr>
        <w:tc>
          <w:tcPr>
            <w:tcW w:w="2093" w:type="dxa"/>
            <w:tcBorders>
              <w:top w:val="single" w:sz="2" w:space="0" w:color="auto"/>
              <w:left w:val="double" w:sz="4" w:space="0" w:color="auto"/>
              <w:bottom w:val="sing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Pr>
                <w:rFonts w:ascii="Palatino Linotype" w:eastAsia="Calibri" w:hAnsi="Palatino Linotype" w:cs="Times New Roman"/>
                <w:b/>
                <w:szCs w:val="24"/>
              </w:rPr>
              <w:t>Názvy p</w:t>
            </w:r>
            <w:r w:rsidRPr="000C697A">
              <w:rPr>
                <w:rFonts w:ascii="Palatino Linotype" w:eastAsia="Calibri" w:hAnsi="Palatino Linotype" w:cs="Times New Roman"/>
                <w:b/>
                <w:szCs w:val="24"/>
              </w:rPr>
              <w:t>říloh vázan</w:t>
            </w:r>
            <w:r>
              <w:rPr>
                <w:rFonts w:ascii="Palatino Linotype" w:eastAsia="Calibri" w:hAnsi="Palatino Linotype" w:cs="Times New Roman"/>
                <w:b/>
                <w:szCs w:val="24"/>
              </w:rPr>
              <w:t>ých</w:t>
            </w:r>
            <w:r w:rsidRPr="000C697A">
              <w:rPr>
                <w:rFonts w:ascii="Palatino Linotype" w:eastAsia="Calibri" w:hAnsi="Palatino Linotype" w:cs="Times New Roman"/>
                <w:b/>
                <w:szCs w:val="24"/>
              </w:rPr>
              <w:t xml:space="preserve"> v práci:</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E55501" w:rsidP="00E55501">
            <w:pPr>
              <w:spacing w:after="0" w:line="240" w:lineRule="auto"/>
              <w:ind w:firstLine="0"/>
              <w:jc w:val="left"/>
              <w:rPr>
                <w:rFonts w:ascii="Palatino Linotype" w:eastAsia="Calibri" w:hAnsi="Palatino Linotype" w:cs="Times New Roman"/>
                <w:szCs w:val="24"/>
              </w:rPr>
            </w:pPr>
            <w:r>
              <w:rPr>
                <w:rFonts w:ascii="Palatino Linotype" w:eastAsia="Calibri" w:hAnsi="Palatino Linotype" w:cs="Times New Roman"/>
                <w:szCs w:val="24"/>
              </w:rPr>
              <w:t>2</w:t>
            </w:r>
          </w:p>
        </w:tc>
      </w:tr>
      <w:tr w:rsidR="00AE7C05" w:rsidRPr="000C697A" w:rsidTr="00CD7599">
        <w:trPr>
          <w:trHeight w:val="359"/>
        </w:trPr>
        <w:tc>
          <w:tcPr>
            <w:tcW w:w="2093" w:type="dxa"/>
            <w:tcBorders>
              <w:top w:val="single" w:sz="2" w:space="0" w:color="auto"/>
              <w:left w:val="double" w:sz="4" w:space="0" w:color="auto"/>
              <w:bottom w:val="single" w:sz="4" w:space="0" w:color="auto"/>
              <w:right w:val="single" w:sz="2" w:space="0" w:color="auto"/>
            </w:tcBorders>
          </w:tcPr>
          <w:p w:rsidR="00AE7C05" w:rsidRDefault="00AE7C05" w:rsidP="003A07A0">
            <w:pPr>
              <w:spacing w:after="0" w:line="240" w:lineRule="auto"/>
              <w:ind w:firstLine="0"/>
              <w:jc w:val="left"/>
              <w:rPr>
                <w:rFonts w:ascii="Palatino Linotype" w:eastAsia="Calibri" w:hAnsi="Palatino Linotype" w:cs="Times New Roman"/>
                <w:b/>
                <w:szCs w:val="24"/>
              </w:rPr>
            </w:pPr>
            <w:r>
              <w:rPr>
                <w:rFonts w:ascii="Palatino Linotype" w:eastAsia="Calibri" w:hAnsi="Palatino Linotype" w:cs="Times New Roman"/>
                <w:b/>
                <w:szCs w:val="24"/>
              </w:rPr>
              <w:t xml:space="preserve">Počet literatury </w:t>
            </w:r>
            <w:r>
              <w:rPr>
                <w:rFonts w:ascii="Palatino Linotype" w:eastAsia="Calibri" w:hAnsi="Palatino Linotype" w:cs="Times New Roman"/>
                <w:b/>
                <w:szCs w:val="24"/>
              </w:rPr>
              <w:br/>
              <w:t>a zdrojů:</w:t>
            </w:r>
          </w:p>
        </w:tc>
        <w:tc>
          <w:tcPr>
            <w:tcW w:w="6344" w:type="dxa"/>
            <w:tcBorders>
              <w:top w:val="single" w:sz="2" w:space="0" w:color="auto"/>
              <w:left w:val="single" w:sz="2" w:space="0" w:color="auto"/>
              <w:bottom w:val="single" w:sz="4" w:space="0" w:color="auto"/>
              <w:right w:val="double" w:sz="4" w:space="0" w:color="auto"/>
            </w:tcBorders>
          </w:tcPr>
          <w:p w:rsidR="00AE7C05" w:rsidRPr="000C697A" w:rsidRDefault="00E55501" w:rsidP="00E55501">
            <w:pPr>
              <w:spacing w:after="0" w:line="240" w:lineRule="auto"/>
              <w:ind w:firstLine="0"/>
              <w:jc w:val="left"/>
              <w:rPr>
                <w:rFonts w:ascii="Palatino Linotype" w:eastAsia="Calibri" w:hAnsi="Palatino Linotype" w:cs="Times New Roman"/>
                <w:szCs w:val="24"/>
              </w:rPr>
            </w:pPr>
            <w:r>
              <w:rPr>
                <w:rFonts w:ascii="Palatino Linotype" w:eastAsia="Calibri" w:hAnsi="Palatino Linotype" w:cs="Times New Roman"/>
                <w:szCs w:val="24"/>
              </w:rPr>
              <w:t>24</w:t>
            </w:r>
          </w:p>
        </w:tc>
      </w:tr>
      <w:tr w:rsidR="00AE7C05" w:rsidRPr="000C697A" w:rsidTr="00CD7599">
        <w:trPr>
          <w:trHeight w:val="415"/>
        </w:trPr>
        <w:tc>
          <w:tcPr>
            <w:tcW w:w="2093" w:type="dxa"/>
            <w:tcBorders>
              <w:top w:val="single" w:sz="4" w:space="0" w:color="auto"/>
              <w:left w:val="double" w:sz="4" w:space="0" w:color="auto"/>
              <w:bottom w:val="double" w:sz="4" w:space="0" w:color="auto"/>
              <w:right w:val="single" w:sz="2" w:space="0" w:color="auto"/>
            </w:tcBorders>
            <w:hideMark/>
          </w:tcPr>
          <w:p w:rsidR="00AE7C05" w:rsidRPr="000C697A" w:rsidRDefault="00AE7C05" w:rsidP="003A07A0">
            <w:pPr>
              <w:spacing w:after="0" w:line="240" w:lineRule="auto"/>
              <w:ind w:firstLine="0"/>
              <w:jc w:val="left"/>
              <w:rPr>
                <w:rFonts w:ascii="Palatino Linotype" w:eastAsia="Calibri" w:hAnsi="Palatino Linotype" w:cs="Times New Roman"/>
                <w:b/>
                <w:szCs w:val="24"/>
              </w:rPr>
            </w:pPr>
            <w:r w:rsidRPr="000C697A">
              <w:rPr>
                <w:rFonts w:ascii="Palatino Linotype" w:eastAsia="Calibri" w:hAnsi="Palatino Linotype" w:cs="Times New Roman"/>
                <w:b/>
                <w:szCs w:val="24"/>
              </w:rPr>
              <w:t>Rozsah práce:</w:t>
            </w:r>
          </w:p>
        </w:tc>
        <w:tc>
          <w:tcPr>
            <w:tcW w:w="6344" w:type="dxa"/>
            <w:tcBorders>
              <w:top w:val="single" w:sz="4" w:space="0" w:color="auto"/>
              <w:left w:val="single" w:sz="2" w:space="0" w:color="auto"/>
              <w:bottom w:val="double" w:sz="4" w:space="0" w:color="auto"/>
              <w:right w:val="double" w:sz="4" w:space="0" w:color="auto"/>
            </w:tcBorders>
          </w:tcPr>
          <w:p w:rsidR="00AE7C05" w:rsidRPr="00FB77D9" w:rsidRDefault="00EA19D6" w:rsidP="00E8048F">
            <w:pPr>
              <w:spacing w:after="0" w:line="240" w:lineRule="auto"/>
              <w:ind w:firstLine="0"/>
              <w:jc w:val="left"/>
              <w:rPr>
                <w:rFonts w:ascii="Palatino Linotype" w:eastAsia="Calibri" w:hAnsi="Palatino Linotype" w:cs="Times New Roman"/>
                <w:szCs w:val="24"/>
              </w:rPr>
            </w:pPr>
            <w:r>
              <w:rPr>
                <w:rFonts w:ascii="Palatino Linotype" w:eastAsia="Calibri" w:hAnsi="Palatino Linotype" w:cs="Times New Roman"/>
                <w:i/>
                <w:szCs w:val="24"/>
              </w:rPr>
              <w:t>73</w:t>
            </w:r>
            <w:r w:rsidR="00FB77D9" w:rsidRPr="00FB77D9">
              <w:rPr>
                <w:rFonts w:ascii="Palatino Linotype" w:eastAsia="Calibri" w:hAnsi="Palatino Linotype" w:cs="Times New Roman"/>
                <w:i/>
                <w:szCs w:val="24"/>
              </w:rPr>
              <w:t xml:space="preserve"> </w:t>
            </w:r>
            <w:r w:rsidR="00AE7C05" w:rsidRPr="00FB77D9">
              <w:rPr>
                <w:rFonts w:ascii="Palatino Linotype" w:eastAsia="Calibri" w:hAnsi="Palatino Linotype" w:cs="Times New Roman"/>
                <w:szCs w:val="24"/>
              </w:rPr>
              <w:t xml:space="preserve">s. </w:t>
            </w:r>
            <w:r w:rsidR="00FB77D9" w:rsidRPr="00FB77D9">
              <w:rPr>
                <w:rFonts w:ascii="Palatino Linotype" w:eastAsia="Calibri" w:hAnsi="Palatino Linotype" w:cs="Times New Roman"/>
                <w:szCs w:val="24"/>
              </w:rPr>
              <w:t>(</w:t>
            </w:r>
            <w:r>
              <w:rPr>
                <w:rFonts w:ascii="Palatino Linotype" w:eastAsia="Calibri" w:hAnsi="Palatino Linotype" w:cs="Times New Roman"/>
                <w:szCs w:val="24"/>
              </w:rPr>
              <w:t>97 013</w:t>
            </w:r>
            <w:r w:rsidR="00AE7C05" w:rsidRPr="00FB77D9">
              <w:rPr>
                <w:rFonts w:ascii="Palatino Linotype" w:eastAsia="Calibri" w:hAnsi="Palatino Linotype" w:cs="Times New Roman"/>
                <w:i/>
                <w:szCs w:val="24"/>
              </w:rPr>
              <w:t xml:space="preserve"> </w:t>
            </w:r>
            <w:r w:rsidR="00AE7C05" w:rsidRPr="00FB77D9">
              <w:rPr>
                <w:rFonts w:ascii="Palatino Linotype" w:eastAsia="Calibri" w:hAnsi="Palatino Linotype" w:cs="Times New Roman"/>
                <w:szCs w:val="24"/>
              </w:rPr>
              <w:t>znaků s mezerami)</w:t>
            </w:r>
          </w:p>
        </w:tc>
      </w:tr>
    </w:tbl>
    <w:p w:rsidR="003705CB" w:rsidRPr="001E5C3D" w:rsidRDefault="003705CB" w:rsidP="0004060D">
      <w:pPr>
        <w:spacing w:line="276" w:lineRule="auto"/>
        <w:ind w:firstLine="0"/>
        <w:jc w:val="left"/>
        <w:rPr>
          <w:rFonts w:ascii="Palatino Linotype" w:hAnsi="Palatino Linotype"/>
        </w:rPr>
        <w:sectPr w:rsidR="003705CB" w:rsidRPr="001E5C3D" w:rsidSect="0004060D">
          <w:type w:val="continuous"/>
          <w:pgSz w:w="11907" w:h="16840" w:code="9"/>
          <w:pgMar w:top="1418" w:right="1418" w:bottom="1418" w:left="2268" w:header="709" w:footer="709" w:gutter="0"/>
          <w:cols w:space="708"/>
          <w:docGrid w:linePitch="360"/>
        </w:sectPr>
      </w:pPr>
    </w:p>
    <w:p w:rsidR="00A90810" w:rsidRDefault="00A90810" w:rsidP="00A90810">
      <w:pPr>
        <w:spacing w:after="0"/>
        <w:rPr>
          <w:noProof/>
        </w:rPr>
      </w:pPr>
      <w:r>
        <w:rPr>
          <w:rFonts w:ascii="Palatino Linotype" w:hAnsi="Palatino Linotype" w:cs="Times New Roman"/>
          <w:b/>
          <w:sz w:val="32"/>
          <w:szCs w:val="32"/>
        </w:rPr>
        <w:lastRenderedPageBreak/>
        <w:t>OBSAH</w:t>
      </w:r>
      <w:r>
        <w:rPr>
          <w:rFonts w:ascii="Palatino Linotype" w:hAnsi="Palatino Linotype" w:cs="Times New Roman"/>
          <w:sz w:val="32"/>
          <w:szCs w:val="32"/>
        </w:rPr>
        <w:fldChar w:fldCharType="begin"/>
      </w:r>
      <w:r>
        <w:rPr>
          <w:rFonts w:ascii="Palatino Linotype" w:hAnsi="Palatino Linotype" w:cs="Times New Roman"/>
          <w:sz w:val="32"/>
          <w:szCs w:val="32"/>
        </w:rPr>
        <w:instrText xml:space="preserve"> TOC \o "1-4" \h \z \u </w:instrText>
      </w:r>
      <w:r>
        <w:rPr>
          <w:rFonts w:ascii="Palatino Linotype" w:hAnsi="Palatino Linotype" w:cs="Times New Roman"/>
          <w:sz w:val="32"/>
          <w:szCs w:val="32"/>
        </w:rPr>
        <w:fldChar w:fldCharType="separate"/>
      </w:r>
    </w:p>
    <w:p w:rsidR="00A90810" w:rsidRDefault="00CF3BB7">
      <w:pPr>
        <w:pStyle w:val="Obsah1"/>
        <w:tabs>
          <w:tab w:val="right" w:leader="dot" w:pos="8211"/>
        </w:tabs>
        <w:rPr>
          <w:rFonts w:asciiTheme="minorHAnsi" w:eastAsiaTheme="minorEastAsia" w:hAnsiTheme="minorHAnsi"/>
          <w:noProof/>
          <w:sz w:val="22"/>
          <w:lang w:eastAsia="cs-CZ"/>
        </w:rPr>
      </w:pPr>
      <w:hyperlink w:anchor="_Toc477015323" w:history="1">
        <w:r w:rsidR="00A90810" w:rsidRPr="0093197A">
          <w:rPr>
            <w:rStyle w:val="Hypertextovodkaz"/>
            <w:rFonts w:ascii="Palatino Linotype" w:hAnsi="Palatino Linotype" w:cs="Times New Roman"/>
            <w:noProof/>
          </w:rPr>
          <w:t>ÚVOD</w:t>
        </w:r>
        <w:r w:rsidR="00A90810">
          <w:rPr>
            <w:noProof/>
            <w:webHidden/>
          </w:rPr>
          <w:tab/>
        </w:r>
        <w:r w:rsidR="00A90810">
          <w:rPr>
            <w:noProof/>
            <w:webHidden/>
          </w:rPr>
          <w:fldChar w:fldCharType="begin"/>
        </w:r>
        <w:r w:rsidR="00A90810">
          <w:rPr>
            <w:noProof/>
            <w:webHidden/>
          </w:rPr>
          <w:instrText xml:space="preserve"> PAGEREF _Toc477015323 \h </w:instrText>
        </w:r>
        <w:r w:rsidR="00A90810">
          <w:rPr>
            <w:noProof/>
            <w:webHidden/>
          </w:rPr>
        </w:r>
        <w:r w:rsidR="00A90810">
          <w:rPr>
            <w:noProof/>
            <w:webHidden/>
          </w:rPr>
          <w:fldChar w:fldCharType="separate"/>
        </w:r>
        <w:r w:rsidR="00A90810">
          <w:rPr>
            <w:noProof/>
            <w:webHidden/>
          </w:rPr>
          <w:t>1</w:t>
        </w:r>
        <w:r w:rsidR="00A90810">
          <w:rPr>
            <w:noProof/>
            <w:webHidden/>
          </w:rPr>
          <w:fldChar w:fldCharType="end"/>
        </w:r>
      </w:hyperlink>
    </w:p>
    <w:p w:rsidR="00A90810" w:rsidRDefault="00CF3BB7">
      <w:pPr>
        <w:pStyle w:val="Obsah2"/>
        <w:tabs>
          <w:tab w:val="left" w:pos="1540"/>
          <w:tab w:val="right" w:leader="dot" w:pos="8211"/>
        </w:tabs>
        <w:rPr>
          <w:rFonts w:asciiTheme="minorHAnsi" w:eastAsiaTheme="minorEastAsia" w:hAnsiTheme="minorHAnsi"/>
          <w:noProof/>
          <w:sz w:val="22"/>
          <w:lang w:eastAsia="cs-CZ"/>
        </w:rPr>
      </w:pPr>
      <w:hyperlink w:anchor="_Toc477015324" w:history="1">
        <w:r w:rsidR="00A90810" w:rsidRPr="0093197A">
          <w:rPr>
            <w:rStyle w:val="Hypertextovodkaz"/>
            <w:rFonts w:ascii="Palatino Linotype" w:hAnsi="Palatino Linotype"/>
            <w:noProof/>
          </w:rPr>
          <w:t>1.</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noProof/>
          </w:rPr>
          <w:t>ASSESSMENT CENTRE</w:t>
        </w:r>
        <w:r w:rsidR="00A90810">
          <w:rPr>
            <w:noProof/>
            <w:webHidden/>
          </w:rPr>
          <w:tab/>
        </w:r>
        <w:r w:rsidR="00A90810">
          <w:rPr>
            <w:noProof/>
            <w:webHidden/>
          </w:rPr>
          <w:fldChar w:fldCharType="begin"/>
        </w:r>
        <w:r w:rsidR="00A90810">
          <w:rPr>
            <w:noProof/>
            <w:webHidden/>
          </w:rPr>
          <w:instrText xml:space="preserve"> PAGEREF _Toc477015324 \h </w:instrText>
        </w:r>
        <w:r w:rsidR="00A90810">
          <w:rPr>
            <w:noProof/>
            <w:webHidden/>
          </w:rPr>
        </w:r>
        <w:r w:rsidR="00A90810">
          <w:rPr>
            <w:noProof/>
            <w:webHidden/>
          </w:rPr>
          <w:fldChar w:fldCharType="separate"/>
        </w:r>
        <w:r w:rsidR="00A90810">
          <w:rPr>
            <w:noProof/>
            <w:webHidden/>
          </w:rPr>
          <w:t>3</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25" w:history="1">
        <w:r w:rsidR="00A90810" w:rsidRPr="0093197A">
          <w:rPr>
            <w:rStyle w:val="Hypertextovodkaz"/>
            <w:rFonts w:ascii="Palatino Linotype" w:hAnsi="Palatino Linotype" w:cs="Times New Roman"/>
            <w:noProof/>
          </w:rPr>
          <w:t>1.1.</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Vymezení pojmu AC</w:t>
        </w:r>
        <w:r w:rsidR="00A90810">
          <w:rPr>
            <w:noProof/>
            <w:webHidden/>
          </w:rPr>
          <w:tab/>
        </w:r>
        <w:r w:rsidR="00A90810">
          <w:rPr>
            <w:noProof/>
            <w:webHidden/>
          </w:rPr>
          <w:fldChar w:fldCharType="begin"/>
        </w:r>
        <w:r w:rsidR="00A90810">
          <w:rPr>
            <w:noProof/>
            <w:webHidden/>
          </w:rPr>
          <w:instrText xml:space="preserve"> PAGEREF _Toc477015325 \h </w:instrText>
        </w:r>
        <w:r w:rsidR="00A90810">
          <w:rPr>
            <w:noProof/>
            <w:webHidden/>
          </w:rPr>
        </w:r>
        <w:r w:rsidR="00A90810">
          <w:rPr>
            <w:noProof/>
            <w:webHidden/>
          </w:rPr>
          <w:fldChar w:fldCharType="separate"/>
        </w:r>
        <w:r w:rsidR="00A90810">
          <w:rPr>
            <w:noProof/>
            <w:webHidden/>
          </w:rPr>
          <w:t>3</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26" w:history="1">
        <w:r w:rsidR="00A90810" w:rsidRPr="0093197A">
          <w:rPr>
            <w:rStyle w:val="Hypertextovodkaz"/>
            <w:rFonts w:ascii="Palatino Linotype" w:hAnsi="Palatino Linotype" w:cs="Times New Roman"/>
            <w:noProof/>
          </w:rPr>
          <w:t>1.2.</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Využití metody</w:t>
        </w:r>
        <w:r w:rsidR="00A90810">
          <w:rPr>
            <w:noProof/>
            <w:webHidden/>
          </w:rPr>
          <w:tab/>
        </w:r>
        <w:r w:rsidR="00A90810">
          <w:rPr>
            <w:noProof/>
            <w:webHidden/>
          </w:rPr>
          <w:fldChar w:fldCharType="begin"/>
        </w:r>
        <w:r w:rsidR="00A90810">
          <w:rPr>
            <w:noProof/>
            <w:webHidden/>
          </w:rPr>
          <w:instrText xml:space="preserve"> PAGEREF _Toc477015326 \h </w:instrText>
        </w:r>
        <w:r w:rsidR="00A90810">
          <w:rPr>
            <w:noProof/>
            <w:webHidden/>
          </w:rPr>
        </w:r>
        <w:r w:rsidR="00A90810">
          <w:rPr>
            <w:noProof/>
            <w:webHidden/>
          </w:rPr>
          <w:fldChar w:fldCharType="separate"/>
        </w:r>
        <w:r w:rsidR="00A90810">
          <w:rPr>
            <w:noProof/>
            <w:webHidden/>
          </w:rPr>
          <w:t>5</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27" w:history="1">
        <w:r w:rsidR="00A90810" w:rsidRPr="0093197A">
          <w:rPr>
            <w:rStyle w:val="Hypertextovodkaz"/>
            <w:rFonts w:ascii="Palatino Linotype" w:hAnsi="Palatino Linotype" w:cs="Times New Roman"/>
            <w:noProof/>
          </w:rPr>
          <w:t>1.3.</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Základní fáze AC</w:t>
        </w:r>
        <w:r w:rsidR="00A90810">
          <w:rPr>
            <w:noProof/>
            <w:webHidden/>
          </w:rPr>
          <w:tab/>
        </w:r>
        <w:r w:rsidR="00A90810">
          <w:rPr>
            <w:noProof/>
            <w:webHidden/>
          </w:rPr>
          <w:fldChar w:fldCharType="begin"/>
        </w:r>
        <w:r w:rsidR="00A90810">
          <w:rPr>
            <w:noProof/>
            <w:webHidden/>
          </w:rPr>
          <w:instrText xml:space="preserve"> PAGEREF _Toc477015327 \h </w:instrText>
        </w:r>
        <w:r w:rsidR="00A90810">
          <w:rPr>
            <w:noProof/>
            <w:webHidden/>
          </w:rPr>
        </w:r>
        <w:r w:rsidR="00A90810">
          <w:rPr>
            <w:noProof/>
            <w:webHidden/>
          </w:rPr>
          <w:fldChar w:fldCharType="separate"/>
        </w:r>
        <w:r w:rsidR="00A90810">
          <w:rPr>
            <w:noProof/>
            <w:webHidden/>
          </w:rPr>
          <w:t>5</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28" w:history="1">
        <w:r w:rsidR="00A90810" w:rsidRPr="0093197A">
          <w:rPr>
            <w:rStyle w:val="Hypertextovodkaz"/>
            <w:rFonts w:cs="Times New Roman"/>
            <w:noProof/>
            <w:snapToGrid w:val="0"/>
            <w:w w:val="0"/>
          </w:rPr>
          <w:t>1.3.1</w:t>
        </w:r>
        <w:r w:rsidR="00A90810">
          <w:rPr>
            <w:rFonts w:asciiTheme="minorHAnsi" w:hAnsiTheme="minorHAnsi"/>
            <w:noProof/>
            <w:sz w:val="22"/>
          </w:rPr>
          <w:tab/>
        </w:r>
        <w:r w:rsidR="00A90810" w:rsidRPr="0093197A">
          <w:rPr>
            <w:rStyle w:val="Hypertextovodkaz"/>
            <w:rFonts w:ascii="Palatino Linotype" w:hAnsi="Palatino Linotype"/>
            <w:noProof/>
          </w:rPr>
          <w:t>Přípravná fáze- tvorba designu AC</w:t>
        </w:r>
        <w:r w:rsidR="00A90810">
          <w:rPr>
            <w:noProof/>
            <w:webHidden/>
          </w:rPr>
          <w:tab/>
        </w:r>
        <w:r w:rsidR="00A90810">
          <w:rPr>
            <w:noProof/>
            <w:webHidden/>
          </w:rPr>
          <w:fldChar w:fldCharType="begin"/>
        </w:r>
        <w:r w:rsidR="00A90810">
          <w:rPr>
            <w:noProof/>
            <w:webHidden/>
          </w:rPr>
          <w:instrText xml:space="preserve"> PAGEREF _Toc477015328 \h </w:instrText>
        </w:r>
        <w:r w:rsidR="00A90810">
          <w:rPr>
            <w:noProof/>
            <w:webHidden/>
          </w:rPr>
        </w:r>
        <w:r w:rsidR="00A90810">
          <w:rPr>
            <w:noProof/>
            <w:webHidden/>
          </w:rPr>
          <w:fldChar w:fldCharType="separate"/>
        </w:r>
        <w:r w:rsidR="00A90810">
          <w:rPr>
            <w:noProof/>
            <w:webHidden/>
          </w:rPr>
          <w:t>6</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29" w:history="1">
        <w:r w:rsidR="00A90810" w:rsidRPr="0093197A">
          <w:rPr>
            <w:rStyle w:val="Hypertextovodkaz"/>
            <w:rFonts w:cs="Times New Roman"/>
            <w:noProof/>
            <w:snapToGrid w:val="0"/>
            <w:w w:val="0"/>
          </w:rPr>
          <w:t>1.3.2</w:t>
        </w:r>
        <w:r w:rsidR="00A90810">
          <w:rPr>
            <w:rFonts w:asciiTheme="minorHAnsi" w:hAnsiTheme="minorHAnsi"/>
            <w:noProof/>
            <w:sz w:val="22"/>
          </w:rPr>
          <w:tab/>
        </w:r>
        <w:r w:rsidR="00A90810" w:rsidRPr="0093197A">
          <w:rPr>
            <w:rStyle w:val="Hypertextovodkaz"/>
            <w:rFonts w:ascii="Palatino Linotype" w:hAnsi="Palatino Linotype" w:cs="Times New Roman"/>
            <w:noProof/>
          </w:rPr>
          <w:t>Realizační fáze</w:t>
        </w:r>
        <w:r w:rsidR="00A90810">
          <w:rPr>
            <w:noProof/>
            <w:webHidden/>
          </w:rPr>
          <w:tab/>
        </w:r>
        <w:r w:rsidR="00A90810">
          <w:rPr>
            <w:noProof/>
            <w:webHidden/>
          </w:rPr>
          <w:fldChar w:fldCharType="begin"/>
        </w:r>
        <w:r w:rsidR="00A90810">
          <w:rPr>
            <w:noProof/>
            <w:webHidden/>
          </w:rPr>
          <w:instrText xml:space="preserve"> PAGEREF _Toc477015329 \h </w:instrText>
        </w:r>
        <w:r w:rsidR="00A90810">
          <w:rPr>
            <w:noProof/>
            <w:webHidden/>
          </w:rPr>
        </w:r>
        <w:r w:rsidR="00A90810">
          <w:rPr>
            <w:noProof/>
            <w:webHidden/>
          </w:rPr>
          <w:fldChar w:fldCharType="separate"/>
        </w:r>
        <w:r w:rsidR="00A90810">
          <w:rPr>
            <w:noProof/>
            <w:webHidden/>
          </w:rPr>
          <w:t>11</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0" w:history="1">
        <w:r w:rsidR="00A90810" w:rsidRPr="0093197A">
          <w:rPr>
            <w:rStyle w:val="Hypertextovodkaz"/>
            <w:rFonts w:cs="Times New Roman"/>
            <w:noProof/>
            <w:snapToGrid w:val="0"/>
            <w:w w:val="0"/>
          </w:rPr>
          <w:t>1.3.3</w:t>
        </w:r>
        <w:r w:rsidR="00A90810">
          <w:rPr>
            <w:rFonts w:asciiTheme="minorHAnsi" w:hAnsiTheme="minorHAnsi"/>
            <w:noProof/>
            <w:sz w:val="22"/>
          </w:rPr>
          <w:tab/>
        </w:r>
        <w:r w:rsidR="00A90810" w:rsidRPr="0093197A">
          <w:rPr>
            <w:rStyle w:val="Hypertextovodkaz"/>
            <w:rFonts w:ascii="Palatino Linotype" w:hAnsi="Palatino Linotype" w:cs="Times New Roman"/>
            <w:noProof/>
          </w:rPr>
          <w:t>Vyhodnocení zjištěných údajů a výstupy</w:t>
        </w:r>
        <w:r w:rsidR="00A90810">
          <w:rPr>
            <w:noProof/>
            <w:webHidden/>
          </w:rPr>
          <w:tab/>
        </w:r>
        <w:r w:rsidR="00A90810">
          <w:rPr>
            <w:noProof/>
            <w:webHidden/>
          </w:rPr>
          <w:fldChar w:fldCharType="begin"/>
        </w:r>
        <w:r w:rsidR="00A90810">
          <w:rPr>
            <w:noProof/>
            <w:webHidden/>
          </w:rPr>
          <w:instrText xml:space="preserve"> PAGEREF _Toc477015330 \h </w:instrText>
        </w:r>
        <w:r w:rsidR="00A90810">
          <w:rPr>
            <w:noProof/>
            <w:webHidden/>
          </w:rPr>
        </w:r>
        <w:r w:rsidR="00A90810">
          <w:rPr>
            <w:noProof/>
            <w:webHidden/>
          </w:rPr>
          <w:fldChar w:fldCharType="separate"/>
        </w:r>
        <w:r w:rsidR="00A90810">
          <w:rPr>
            <w:noProof/>
            <w:webHidden/>
          </w:rPr>
          <w:t>11</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1" w:history="1">
        <w:r w:rsidR="00A90810" w:rsidRPr="0093197A">
          <w:rPr>
            <w:rStyle w:val="Hypertextovodkaz"/>
            <w:rFonts w:cs="Times New Roman"/>
            <w:noProof/>
            <w:snapToGrid w:val="0"/>
            <w:w w:val="0"/>
          </w:rPr>
          <w:t>1.3.4</w:t>
        </w:r>
        <w:r w:rsidR="00A90810">
          <w:rPr>
            <w:rFonts w:asciiTheme="minorHAnsi" w:hAnsiTheme="minorHAnsi"/>
            <w:noProof/>
            <w:sz w:val="22"/>
          </w:rPr>
          <w:tab/>
        </w:r>
        <w:r w:rsidR="00A90810" w:rsidRPr="0093197A">
          <w:rPr>
            <w:rStyle w:val="Hypertextovodkaz"/>
            <w:rFonts w:ascii="Palatino Linotype" w:hAnsi="Palatino Linotype" w:cs="Times New Roman"/>
            <w:noProof/>
          </w:rPr>
          <w:t>Zpětná vazba účastníkům</w:t>
        </w:r>
        <w:r w:rsidR="00A90810">
          <w:rPr>
            <w:noProof/>
            <w:webHidden/>
          </w:rPr>
          <w:tab/>
        </w:r>
        <w:r w:rsidR="00A90810">
          <w:rPr>
            <w:noProof/>
            <w:webHidden/>
          </w:rPr>
          <w:fldChar w:fldCharType="begin"/>
        </w:r>
        <w:r w:rsidR="00A90810">
          <w:rPr>
            <w:noProof/>
            <w:webHidden/>
          </w:rPr>
          <w:instrText xml:space="preserve"> PAGEREF _Toc477015331 \h </w:instrText>
        </w:r>
        <w:r w:rsidR="00A90810">
          <w:rPr>
            <w:noProof/>
            <w:webHidden/>
          </w:rPr>
        </w:r>
        <w:r w:rsidR="00A90810">
          <w:rPr>
            <w:noProof/>
            <w:webHidden/>
          </w:rPr>
          <w:fldChar w:fldCharType="separate"/>
        </w:r>
        <w:r w:rsidR="00A90810">
          <w:rPr>
            <w:noProof/>
            <w:webHidden/>
          </w:rPr>
          <w:t>12</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32" w:history="1">
        <w:r w:rsidR="00A90810" w:rsidRPr="0093197A">
          <w:rPr>
            <w:rStyle w:val="Hypertextovodkaz"/>
            <w:rFonts w:ascii="Palatino Linotype" w:hAnsi="Palatino Linotype" w:cs="Times New Roman"/>
            <w:noProof/>
          </w:rPr>
          <w:t>1.4.</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Účastníci AC</w:t>
        </w:r>
        <w:r w:rsidR="00A90810">
          <w:rPr>
            <w:noProof/>
            <w:webHidden/>
          </w:rPr>
          <w:tab/>
        </w:r>
        <w:r w:rsidR="00A90810">
          <w:rPr>
            <w:noProof/>
            <w:webHidden/>
          </w:rPr>
          <w:fldChar w:fldCharType="begin"/>
        </w:r>
        <w:r w:rsidR="00A90810">
          <w:rPr>
            <w:noProof/>
            <w:webHidden/>
          </w:rPr>
          <w:instrText xml:space="preserve"> PAGEREF _Toc477015332 \h </w:instrText>
        </w:r>
        <w:r w:rsidR="00A90810">
          <w:rPr>
            <w:noProof/>
            <w:webHidden/>
          </w:rPr>
        </w:r>
        <w:r w:rsidR="00A90810">
          <w:rPr>
            <w:noProof/>
            <w:webHidden/>
          </w:rPr>
          <w:fldChar w:fldCharType="separate"/>
        </w:r>
        <w:r w:rsidR="00A90810">
          <w:rPr>
            <w:noProof/>
            <w:webHidden/>
          </w:rPr>
          <w:t>13</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33" w:history="1">
        <w:r w:rsidR="00A90810" w:rsidRPr="0093197A">
          <w:rPr>
            <w:rStyle w:val="Hypertextovodkaz"/>
            <w:rFonts w:ascii="Palatino Linotype" w:hAnsi="Palatino Linotype" w:cs="Times New Roman"/>
            <w:noProof/>
          </w:rPr>
          <w:t>1.5.</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Metody používané v AC</w:t>
        </w:r>
        <w:r w:rsidR="00A90810">
          <w:rPr>
            <w:noProof/>
            <w:webHidden/>
          </w:rPr>
          <w:tab/>
        </w:r>
        <w:r w:rsidR="00A90810">
          <w:rPr>
            <w:noProof/>
            <w:webHidden/>
          </w:rPr>
          <w:fldChar w:fldCharType="begin"/>
        </w:r>
        <w:r w:rsidR="00A90810">
          <w:rPr>
            <w:noProof/>
            <w:webHidden/>
          </w:rPr>
          <w:instrText xml:space="preserve"> PAGEREF _Toc477015333 \h </w:instrText>
        </w:r>
        <w:r w:rsidR="00A90810">
          <w:rPr>
            <w:noProof/>
            <w:webHidden/>
          </w:rPr>
        </w:r>
        <w:r w:rsidR="00A90810">
          <w:rPr>
            <w:noProof/>
            <w:webHidden/>
          </w:rPr>
          <w:fldChar w:fldCharType="separate"/>
        </w:r>
        <w:r w:rsidR="00A90810">
          <w:rPr>
            <w:noProof/>
            <w:webHidden/>
          </w:rPr>
          <w:t>16</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4" w:history="1">
        <w:r w:rsidR="00A90810" w:rsidRPr="0093197A">
          <w:rPr>
            <w:rStyle w:val="Hypertextovodkaz"/>
            <w:rFonts w:ascii="Palatino Linotype" w:hAnsi="Palatino Linotype" w:cs="Times New Roman"/>
            <w:noProof/>
          </w:rPr>
          <w:t>1.5.1</w:t>
        </w:r>
        <w:r w:rsidR="00A90810">
          <w:rPr>
            <w:rFonts w:asciiTheme="minorHAnsi" w:hAnsiTheme="minorHAnsi"/>
            <w:noProof/>
            <w:sz w:val="22"/>
          </w:rPr>
          <w:tab/>
        </w:r>
        <w:r w:rsidR="00A90810" w:rsidRPr="0093197A">
          <w:rPr>
            <w:rStyle w:val="Hypertextovodkaz"/>
            <w:rFonts w:ascii="Palatino Linotype" w:hAnsi="Palatino Linotype" w:cs="Times New Roman"/>
            <w:noProof/>
          </w:rPr>
          <w:t>Skupinové diskuze</w:t>
        </w:r>
        <w:r w:rsidR="00A90810">
          <w:rPr>
            <w:noProof/>
            <w:webHidden/>
          </w:rPr>
          <w:tab/>
        </w:r>
        <w:r w:rsidR="00A90810">
          <w:rPr>
            <w:noProof/>
            <w:webHidden/>
          </w:rPr>
          <w:fldChar w:fldCharType="begin"/>
        </w:r>
        <w:r w:rsidR="00A90810">
          <w:rPr>
            <w:noProof/>
            <w:webHidden/>
          </w:rPr>
          <w:instrText xml:space="preserve"> PAGEREF _Toc477015334 \h </w:instrText>
        </w:r>
        <w:r w:rsidR="00A90810">
          <w:rPr>
            <w:noProof/>
            <w:webHidden/>
          </w:rPr>
        </w:r>
        <w:r w:rsidR="00A90810">
          <w:rPr>
            <w:noProof/>
            <w:webHidden/>
          </w:rPr>
          <w:fldChar w:fldCharType="separate"/>
        </w:r>
        <w:r w:rsidR="00A90810">
          <w:rPr>
            <w:noProof/>
            <w:webHidden/>
          </w:rPr>
          <w:t>17</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5" w:history="1">
        <w:r w:rsidR="00A90810" w:rsidRPr="0093197A">
          <w:rPr>
            <w:rStyle w:val="Hypertextovodkaz"/>
            <w:rFonts w:ascii="Palatino Linotype" w:hAnsi="Palatino Linotype" w:cs="Times New Roman"/>
            <w:noProof/>
          </w:rPr>
          <w:t>1.5.2</w:t>
        </w:r>
        <w:r w:rsidR="00A90810">
          <w:rPr>
            <w:rFonts w:asciiTheme="minorHAnsi" w:hAnsiTheme="minorHAnsi"/>
            <w:noProof/>
            <w:sz w:val="22"/>
          </w:rPr>
          <w:tab/>
        </w:r>
        <w:r w:rsidR="00A90810" w:rsidRPr="0093197A">
          <w:rPr>
            <w:rStyle w:val="Hypertextovodkaz"/>
            <w:rFonts w:ascii="Palatino Linotype" w:hAnsi="Palatino Linotype" w:cs="Times New Roman"/>
            <w:noProof/>
          </w:rPr>
          <w:t>Prezentace</w:t>
        </w:r>
        <w:r w:rsidR="00A90810">
          <w:rPr>
            <w:noProof/>
            <w:webHidden/>
          </w:rPr>
          <w:tab/>
        </w:r>
        <w:r w:rsidR="00A90810">
          <w:rPr>
            <w:noProof/>
            <w:webHidden/>
          </w:rPr>
          <w:fldChar w:fldCharType="begin"/>
        </w:r>
        <w:r w:rsidR="00A90810">
          <w:rPr>
            <w:noProof/>
            <w:webHidden/>
          </w:rPr>
          <w:instrText xml:space="preserve"> PAGEREF _Toc477015335 \h </w:instrText>
        </w:r>
        <w:r w:rsidR="00A90810">
          <w:rPr>
            <w:noProof/>
            <w:webHidden/>
          </w:rPr>
        </w:r>
        <w:r w:rsidR="00A90810">
          <w:rPr>
            <w:noProof/>
            <w:webHidden/>
          </w:rPr>
          <w:fldChar w:fldCharType="separate"/>
        </w:r>
        <w:r w:rsidR="00A90810">
          <w:rPr>
            <w:noProof/>
            <w:webHidden/>
          </w:rPr>
          <w:t>18</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6" w:history="1">
        <w:r w:rsidR="00A90810" w:rsidRPr="0093197A">
          <w:rPr>
            <w:rStyle w:val="Hypertextovodkaz"/>
            <w:rFonts w:ascii="Palatino Linotype" w:hAnsi="Palatino Linotype" w:cs="Times New Roman"/>
            <w:noProof/>
          </w:rPr>
          <w:t>1.5.3</w:t>
        </w:r>
        <w:r w:rsidR="00A90810">
          <w:rPr>
            <w:rFonts w:asciiTheme="minorHAnsi" w:hAnsiTheme="minorHAnsi"/>
            <w:noProof/>
            <w:sz w:val="22"/>
          </w:rPr>
          <w:tab/>
        </w:r>
        <w:r w:rsidR="00A90810" w:rsidRPr="0093197A">
          <w:rPr>
            <w:rStyle w:val="Hypertextovodkaz"/>
            <w:rFonts w:ascii="Palatino Linotype" w:hAnsi="Palatino Linotype" w:cs="Times New Roman"/>
            <w:noProof/>
          </w:rPr>
          <w:t>Modelové situace a hraní rolí</w:t>
        </w:r>
        <w:r w:rsidR="00A90810">
          <w:rPr>
            <w:noProof/>
            <w:webHidden/>
          </w:rPr>
          <w:tab/>
        </w:r>
        <w:r w:rsidR="00A90810">
          <w:rPr>
            <w:noProof/>
            <w:webHidden/>
          </w:rPr>
          <w:fldChar w:fldCharType="begin"/>
        </w:r>
        <w:r w:rsidR="00A90810">
          <w:rPr>
            <w:noProof/>
            <w:webHidden/>
          </w:rPr>
          <w:instrText xml:space="preserve"> PAGEREF _Toc477015336 \h </w:instrText>
        </w:r>
        <w:r w:rsidR="00A90810">
          <w:rPr>
            <w:noProof/>
            <w:webHidden/>
          </w:rPr>
        </w:r>
        <w:r w:rsidR="00A90810">
          <w:rPr>
            <w:noProof/>
            <w:webHidden/>
          </w:rPr>
          <w:fldChar w:fldCharType="separate"/>
        </w:r>
        <w:r w:rsidR="00A90810">
          <w:rPr>
            <w:noProof/>
            <w:webHidden/>
          </w:rPr>
          <w:t>19</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7" w:history="1">
        <w:r w:rsidR="00A90810" w:rsidRPr="0093197A">
          <w:rPr>
            <w:rStyle w:val="Hypertextovodkaz"/>
            <w:rFonts w:ascii="Palatino Linotype" w:hAnsi="Palatino Linotype" w:cs="Times New Roman"/>
            <w:noProof/>
          </w:rPr>
          <w:t>1.5.4</w:t>
        </w:r>
        <w:r w:rsidR="00A90810">
          <w:rPr>
            <w:rFonts w:asciiTheme="minorHAnsi" w:hAnsiTheme="minorHAnsi"/>
            <w:noProof/>
            <w:sz w:val="22"/>
          </w:rPr>
          <w:tab/>
        </w:r>
        <w:r w:rsidR="00A90810" w:rsidRPr="0093197A">
          <w:rPr>
            <w:rStyle w:val="Hypertextovodkaz"/>
            <w:rFonts w:ascii="Palatino Linotype" w:hAnsi="Palatino Linotype" w:cs="Times New Roman"/>
            <w:noProof/>
          </w:rPr>
          <w:t>Případové studie</w:t>
        </w:r>
        <w:r w:rsidR="00A90810">
          <w:rPr>
            <w:noProof/>
            <w:webHidden/>
          </w:rPr>
          <w:tab/>
        </w:r>
        <w:r w:rsidR="00A90810">
          <w:rPr>
            <w:noProof/>
            <w:webHidden/>
          </w:rPr>
          <w:fldChar w:fldCharType="begin"/>
        </w:r>
        <w:r w:rsidR="00A90810">
          <w:rPr>
            <w:noProof/>
            <w:webHidden/>
          </w:rPr>
          <w:instrText xml:space="preserve"> PAGEREF _Toc477015337 \h </w:instrText>
        </w:r>
        <w:r w:rsidR="00A90810">
          <w:rPr>
            <w:noProof/>
            <w:webHidden/>
          </w:rPr>
        </w:r>
        <w:r w:rsidR="00A90810">
          <w:rPr>
            <w:noProof/>
            <w:webHidden/>
          </w:rPr>
          <w:fldChar w:fldCharType="separate"/>
        </w:r>
        <w:r w:rsidR="00A90810">
          <w:rPr>
            <w:noProof/>
            <w:webHidden/>
          </w:rPr>
          <w:t>20</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8" w:history="1">
        <w:r w:rsidR="00A90810" w:rsidRPr="0093197A">
          <w:rPr>
            <w:rStyle w:val="Hypertextovodkaz"/>
            <w:rFonts w:ascii="Palatino Linotype" w:hAnsi="Palatino Linotype" w:cs="Times New Roman"/>
            <w:noProof/>
          </w:rPr>
          <w:t>1.5.5</w:t>
        </w:r>
        <w:r w:rsidR="00A90810">
          <w:rPr>
            <w:rFonts w:asciiTheme="minorHAnsi" w:hAnsiTheme="minorHAnsi"/>
            <w:noProof/>
            <w:sz w:val="22"/>
          </w:rPr>
          <w:tab/>
        </w:r>
        <w:r w:rsidR="00A90810" w:rsidRPr="0093197A">
          <w:rPr>
            <w:rStyle w:val="Hypertextovodkaz"/>
            <w:rFonts w:ascii="Palatino Linotype" w:hAnsi="Palatino Linotype" w:cs="Times New Roman"/>
            <w:noProof/>
          </w:rPr>
          <w:t>Třídění došlé pošty</w:t>
        </w:r>
        <w:r w:rsidR="00A90810">
          <w:rPr>
            <w:noProof/>
            <w:webHidden/>
          </w:rPr>
          <w:tab/>
        </w:r>
        <w:r w:rsidR="00A90810">
          <w:rPr>
            <w:noProof/>
            <w:webHidden/>
          </w:rPr>
          <w:fldChar w:fldCharType="begin"/>
        </w:r>
        <w:r w:rsidR="00A90810">
          <w:rPr>
            <w:noProof/>
            <w:webHidden/>
          </w:rPr>
          <w:instrText xml:space="preserve"> PAGEREF _Toc477015338 \h </w:instrText>
        </w:r>
        <w:r w:rsidR="00A90810">
          <w:rPr>
            <w:noProof/>
            <w:webHidden/>
          </w:rPr>
        </w:r>
        <w:r w:rsidR="00A90810">
          <w:rPr>
            <w:noProof/>
            <w:webHidden/>
          </w:rPr>
          <w:fldChar w:fldCharType="separate"/>
        </w:r>
        <w:r w:rsidR="00A90810">
          <w:rPr>
            <w:noProof/>
            <w:webHidden/>
          </w:rPr>
          <w:t>21</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39" w:history="1">
        <w:r w:rsidR="00A90810" w:rsidRPr="0093197A">
          <w:rPr>
            <w:rStyle w:val="Hypertextovodkaz"/>
            <w:rFonts w:ascii="Palatino Linotype" w:hAnsi="Palatino Linotype" w:cs="Times New Roman"/>
            <w:noProof/>
          </w:rPr>
          <w:t>1.5.6</w:t>
        </w:r>
        <w:r w:rsidR="00A90810">
          <w:rPr>
            <w:rFonts w:asciiTheme="minorHAnsi" w:hAnsiTheme="minorHAnsi"/>
            <w:noProof/>
            <w:sz w:val="22"/>
          </w:rPr>
          <w:tab/>
        </w:r>
        <w:r w:rsidR="00A90810" w:rsidRPr="0093197A">
          <w:rPr>
            <w:rStyle w:val="Hypertextovodkaz"/>
            <w:rFonts w:ascii="Palatino Linotype" w:hAnsi="Palatino Linotype" w:cs="Times New Roman"/>
            <w:noProof/>
          </w:rPr>
          <w:t>Psychodiagnostické testy</w:t>
        </w:r>
        <w:r w:rsidR="00A90810">
          <w:rPr>
            <w:noProof/>
            <w:webHidden/>
          </w:rPr>
          <w:tab/>
        </w:r>
        <w:r w:rsidR="00A90810">
          <w:rPr>
            <w:noProof/>
            <w:webHidden/>
          </w:rPr>
          <w:fldChar w:fldCharType="begin"/>
        </w:r>
        <w:r w:rsidR="00A90810">
          <w:rPr>
            <w:noProof/>
            <w:webHidden/>
          </w:rPr>
          <w:instrText xml:space="preserve"> PAGEREF _Toc477015339 \h </w:instrText>
        </w:r>
        <w:r w:rsidR="00A90810">
          <w:rPr>
            <w:noProof/>
            <w:webHidden/>
          </w:rPr>
        </w:r>
        <w:r w:rsidR="00A90810">
          <w:rPr>
            <w:noProof/>
            <w:webHidden/>
          </w:rPr>
          <w:fldChar w:fldCharType="separate"/>
        </w:r>
        <w:r w:rsidR="00A90810">
          <w:rPr>
            <w:noProof/>
            <w:webHidden/>
          </w:rPr>
          <w:t>21</w:t>
        </w:r>
        <w:r w:rsidR="00A90810">
          <w:rPr>
            <w:noProof/>
            <w:webHidden/>
          </w:rPr>
          <w:fldChar w:fldCharType="end"/>
        </w:r>
      </w:hyperlink>
    </w:p>
    <w:p w:rsidR="00A90810" w:rsidRDefault="00CF3BB7">
      <w:pPr>
        <w:pStyle w:val="Obsah4"/>
        <w:tabs>
          <w:tab w:val="left" w:pos="2069"/>
          <w:tab w:val="right" w:leader="dot" w:pos="8211"/>
        </w:tabs>
        <w:rPr>
          <w:rFonts w:asciiTheme="minorHAnsi" w:hAnsiTheme="minorHAnsi"/>
          <w:noProof/>
          <w:sz w:val="22"/>
        </w:rPr>
      </w:pPr>
      <w:hyperlink w:anchor="_Toc477015340" w:history="1">
        <w:r w:rsidR="00A90810" w:rsidRPr="0093197A">
          <w:rPr>
            <w:rStyle w:val="Hypertextovodkaz"/>
            <w:rFonts w:ascii="Palatino Linotype" w:hAnsi="Palatino Linotype" w:cs="Times New Roman"/>
            <w:noProof/>
          </w:rPr>
          <w:t>1.5.7</w:t>
        </w:r>
        <w:r w:rsidR="00A90810">
          <w:rPr>
            <w:rFonts w:asciiTheme="minorHAnsi" w:hAnsiTheme="minorHAnsi"/>
            <w:noProof/>
            <w:sz w:val="22"/>
          </w:rPr>
          <w:tab/>
        </w:r>
        <w:r w:rsidR="00A90810" w:rsidRPr="0093197A">
          <w:rPr>
            <w:rStyle w:val="Hypertextovodkaz"/>
            <w:rFonts w:ascii="Palatino Linotype" w:hAnsi="Palatino Linotype" w:cs="Times New Roman"/>
            <w:noProof/>
          </w:rPr>
          <w:t>Dotazníky</w:t>
        </w:r>
        <w:r w:rsidR="00A90810">
          <w:rPr>
            <w:noProof/>
            <w:webHidden/>
          </w:rPr>
          <w:tab/>
        </w:r>
        <w:r w:rsidR="00A90810">
          <w:rPr>
            <w:noProof/>
            <w:webHidden/>
          </w:rPr>
          <w:fldChar w:fldCharType="begin"/>
        </w:r>
        <w:r w:rsidR="00A90810">
          <w:rPr>
            <w:noProof/>
            <w:webHidden/>
          </w:rPr>
          <w:instrText xml:space="preserve"> PAGEREF _Toc477015340 \h </w:instrText>
        </w:r>
        <w:r w:rsidR="00A90810">
          <w:rPr>
            <w:noProof/>
            <w:webHidden/>
          </w:rPr>
        </w:r>
        <w:r w:rsidR="00A90810">
          <w:rPr>
            <w:noProof/>
            <w:webHidden/>
          </w:rPr>
          <w:fldChar w:fldCharType="separate"/>
        </w:r>
        <w:r w:rsidR="00A90810">
          <w:rPr>
            <w:noProof/>
            <w:webHidden/>
          </w:rPr>
          <w:t>23</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1" w:history="1">
        <w:r w:rsidR="00A90810" w:rsidRPr="0093197A">
          <w:rPr>
            <w:rStyle w:val="Hypertextovodkaz"/>
            <w:rFonts w:ascii="Palatino Linotype" w:hAnsi="Palatino Linotype" w:cs="Times New Roman"/>
            <w:noProof/>
          </w:rPr>
          <w:t>1.6.</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Výhody a nevýhody AC</w:t>
        </w:r>
        <w:r w:rsidR="00A90810">
          <w:rPr>
            <w:noProof/>
            <w:webHidden/>
          </w:rPr>
          <w:tab/>
        </w:r>
        <w:r w:rsidR="00A90810">
          <w:rPr>
            <w:noProof/>
            <w:webHidden/>
          </w:rPr>
          <w:fldChar w:fldCharType="begin"/>
        </w:r>
        <w:r w:rsidR="00A90810">
          <w:rPr>
            <w:noProof/>
            <w:webHidden/>
          </w:rPr>
          <w:instrText xml:space="preserve"> PAGEREF _Toc477015341 \h </w:instrText>
        </w:r>
        <w:r w:rsidR="00A90810">
          <w:rPr>
            <w:noProof/>
            <w:webHidden/>
          </w:rPr>
        </w:r>
        <w:r w:rsidR="00A90810">
          <w:rPr>
            <w:noProof/>
            <w:webHidden/>
          </w:rPr>
          <w:fldChar w:fldCharType="separate"/>
        </w:r>
        <w:r w:rsidR="00A90810">
          <w:rPr>
            <w:noProof/>
            <w:webHidden/>
          </w:rPr>
          <w:t>24</w:t>
        </w:r>
        <w:r w:rsidR="00A90810">
          <w:rPr>
            <w:noProof/>
            <w:webHidden/>
          </w:rPr>
          <w:fldChar w:fldCharType="end"/>
        </w:r>
      </w:hyperlink>
    </w:p>
    <w:p w:rsidR="00A90810" w:rsidRDefault="00CF3BB7">
      <w:pPr>
        <w:pStyle w:val="Obsah2"/>
        <w:tabs>
          <w:tab w:val="left" w:pos="1540"/>
          <w:tab w:val="right" w:leader="dot" w:pos="8211"/>
        </w:tabs>
        <w:rPr>
          <w:rFonts w:asciiTheme="minorHAnsi" w:eastAsiaTheme="minorEastAsia" w:hAnsiTheme="minorHAnsi"/>
          <w:noProof/>
          <w:sz w:val="22"/>
          <w:lang w:eastAsia="cs-CZ"/>
        </w:rPr>
      </w:pPr>
      <w:hyperlink w:anchor="_Toc477015342" w:history="1">
        <w:r w:rsidR="00A90810" w:rsidRPr="0093197A">
          <w:rPr>
            <w:rStyle w:val="Hypertextovodkaz"/>
            <w:rFonts w:ascii="Palatino Linotype" w:hAnsi="Palatino Linotype"/>
            <w:noProof/>
          </w:rPr>
          <w:t>2.</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noProof/>
          </w:rPr>
          <w:t>PROBLEMATIKA KOMPETENCÍ</w:t>
        </w:r>
        <w:r w:rsidR="00A90810">
          <w:rPr>
            <w:noProof/>
            <w:webHidden/>
          </w:rPr>
          <w:tab/>
        </w:r>
        <w:r w:rsidR="00A90810">
          <w:rPr>
            <w:noProof/>
            <w:webHidden/>
          </w:rPr>
          <w:fldChar w:fldCharType="begin"/>
        </w:r>
        <w:r w:rsidR="00A90810">
          <w:rPr>
            <w:noProof/>
            <w:webHidden/>
          </w:rPr>
          <w:instrText xml:space="preserve"> PAGEREF _Toc477015342 \h </w:instrText>
        </w:r>
        <w:r w:rsidR="00A90810">
          <w:rPr>
            <w:noProof/>
            <w:webHidden/>
          </w:rPr>
        </w:r>
        <w:r w:rsidR="00A90810">
          <w:rPr>
            <w:noProof/>
            <w:webHidden/>
          </w:rPr>
          <w:fldChar w:fldCharType="separate"/>
        </w:r>
        <w:r w:rsidR="00A90810">
          <w:rPr>
            <w:noProof/>
            <w:webHidden/>
          </w:rPr>
          <w:t>28</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3" w:history="1">
        <w:r w:rsidR="00A90810" w:rsidRPr="0093197A">
          <w:rPr>
            <w:rStyle w:val="Hypertextovodkaz"/>
            <w:rFonts w:ascii="Palatino Linotype" w:hAnsi="Palatino Linotype" w:cs="Times New Roman"/>
            <w:noProof/>
          </w:rPr>
          <w:t>2.1.</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Kompetence</w:t>
        </w:r>
        <w:r w:rsidR="00A90810">
          <w:rPr>
            <w:noProof/>
            <w:webHidden/>
          </w:rPr>
          <w:tab/>
        </w:r>
        <w:r w:rsidR="00A90810">
          <w:rPr>
            <w:noProof/>
            <w:webHidden/>
          </w:rPr>
          <w:fldChar w:fldCharType="begin"/>
        </w:r>
        <w:r w:rsidR="00A90810">
          <w:rPr>
            <w:noProof/>
            <w:webHidden/>
          </w:rPr>
          <w:instrText xml:space="preserve"> PAGEREF _Toc477015343 \h </w:instrText>
        </w:r>
        <w:r w:rsidR="00A90810">
          <w:rPr>
            <w:noProof/>
            <w:webHidden/>
          </w:rPr>
        </w:r>
        <w:r w:rsidR="00A90810">
          <w:rPr>
            <w:noProof/>
            <w:webHidden/>
          </w:rPr>
          <w:fldChar w:fldCharType="separate"/>
        </w:r>
        <w:r w:rsidR="00A90810">
          <w:rPr>
            <w:noProof/>
            <w:webHidden/>
          </w:rPr>
          <w:t>28</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4" w:history="1">
        <w:r w:rsidR="00A90810" w:rsidRPr="0093197A">
          <w:rPr>
            <w:rStyle w:val="Hypertextovodkaz"/>
            <w:rFonts w:ascii="Palatino Linotype" w:hAnsi="Palatino Linotype" w:cs="Times New Roman"/>
            <w:noProof/>
          </w:rPr>
          <w:t>2.2.</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Dělení kompetencí</w:t>
        </w:r>
        <w:r w:rsidR="00A90810">
          <w:rPr>
            <w:noProof/>
            <w:webHidden/>
          </w:rPr>
          <w:tab/>
        </w:r>
        <w:r w:rsidR="00A90810">
          <w:rPr>
            <w:noProof/>
            <w:webHidden/>
          </w:rPr>
          <w:fldChar w:fldCharType="begin"/>
        </w:r>
        <w:r w:rsidR="00A90810">
          <w:rPr>
            <w:noProof/>
            <w:webHidden/>
          </w:rPr>
          <w:instrText xml:space="preserve"> PAGEREF _Toc477015344 \h </w:instrText>
        </w:r>
        <w:r w:rsidR="00A90810">
          <w:rPr>
            <w:noProof/>
            <w:webHidden/>
          </w:rPr>
        </w:r>
        <w:r w:rsidR="00A90810">
          <w:rPr>
            <w:noProof/>
            <w:webHidden/>
          </w:rPr>
          <w:fldChar w:fldCharType="separate"/>
        </w:r>
        <w:r w:rsidR="00A90810">
          <w:rPr>
            <w:noProof/>
            <w:webHidden/>
          </w:rPr>
          <w:t>29</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5" w:history="1">
        <w:r w:rsidR="00A90810" w:rsidRPr="0093197A">
          <w:rPr>
            <w:rStyle w:val="Hypertextovodkaz"/>
            <w:rFonts w:ascii="Palatino Linotype" w:hAnsi="Palatino Linotype" w:cs="Times New Roman"/>
            <w:noProof/>
          </w:rPr>
          <w:t>2.3.</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Kompetenční modely</w:t>
        </w:r>
        <w:r w:rsidR="00A90810">
          <w:rPr>
            <w:noProof/>
            <w:webHidden/>
          </w:rPr>
          <w:tab/>
        </w:r>
        <w:r w:rsidR="00A90810">
          <w:rPr>
            <w:noProof/>
            <w:webHidden/>
          </w:rPr>
          <w:fldChar w:fldCharType="begin"/>
        </w:r>
        <w:r w:rsidR="00A90810">
          <w:rPr>
            <w:noProof/>
            <w:webHidden/>
          </w:rPr>
          <w:instrText xml:space="preserve"> PAGEREF _Toc477015345 \h </w:instrText>
        </w:r>
        <w:r w:rsidR="00A90810">
          <w:rPr>
            <w:noProof/>
            <w:webHidden/>
          </w:rPr>
        </w:r>
        <w:r w:rsidR="00A90810">
          <w:rPr>
            <w:noProof/>
            <w:webHidden/>
          </w:rPr>
          <w:fldChar w:fldCharType="separate"/>
        </w:r>
        <w:r w:rsidR="00A90810">
          <w:rPr>
            <w:noProof/>
            <w:webHidden/>
          </w:rPr>
          <w:t>31</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6" w:history="1">
        <w:r w:rsidR="00A90810" w:rsidRPr="0093197A">
          <w:rPr>
            <w:rStyle w:val="Hypertextovodkaz"/>
            <w:rFonts w:ascii="Palatino Linotype" w:hAnsi="Palatino Linotype" w:cs="Times New Roman"/>
            <w:noProof/>
          </w:rPr>
          <w:t>2.4.</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Kompetenční model marketingového manažera</w:t>
        </w:r>
        <w:r w:rsidR="00A90810">
          <w:rPr>
            <w:noProof/>
            <w:webHidden/>
          </w:rPr>
          <w:tab/>
        </w:r>
        <w:r w:rsidR="00A90810">
          <w:rPr>
            <w:noProof/>
            <w:webHidden/>
          </w:rPr>
          <w:fldChar w:fldCharType="begin"/>
        </w:r>
        <w:r w:rsidR="00A90810">
          <w:rPr>
            <w:noProof/>
            <w:webHidden/>
          </w:rPr>
          <w:instrText xml:space="preserve"> PAGEREF _Toc477015346 \h </w:instrText>
        </w:r>
        <w:r w:rsidR="00A90810">
          <w:rPr>
            <w:noProof/>
            <w:webHidden/>
          </w:rPr>
        </w:r>
        <w:r w:rsidR="00A90810">
          <w:rPr>
            <w:noProof/>
            <w:webHidden/>
          </w:rPr>
          <w:fldChar w:fldCharType="separate"/>
        </w:r>
        <w:r w:rsidR="00A90810">
          <w:rPr>
            <w:noProof/>
            <w:webHidden/>
          </w:rPr>
          <w:t>32</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7" w:history="1">
        <w:r w:rsidR="00A90810" w:rsidRPr="0093197A">
          <w:rPr>
            <w:rStyle w:val="Hypertextovodkaz"/>
            <w:rFonts w:ascii="Palatino Linotype" w:hAnsi="Palatino Linotype" w:cs="Times New Roman"/>
            <w:noProof/>
          </w:rPr>
          <w:t>2.5.</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Výběr kompetencí a jejich charakteristika</w:t>
        </w:r>
        <w:r w:rsidR="00A90810">
          <w:rPr>
            <w:noProof/>
            <w:webHidden/>
          </w:rPr>
          <w:tab/>
        </w:r>
        <w:r w:rsidR="00A90810">
          <w:rPr>
            <w:noProof/>
            <w:webHidden/>
          </w:rPr>
          <w:fldChar w:fldCharType="begin"/>
        </w:r>
        <w:r w:rsidR="00A90810">
          <w:rPr>
            <w:noProof/>
            <w:webHidden/>
          </w:rPr>
          <w:instrText xml:space="preserve"> PAGEREF _Toc477015347 \h </w:instrText>
        </w:r>
        <w:r w:rsidR="00A90810">
          <w:rPr>
            <w:noProof/>
            <w:webHidden/>
          </w:rPr>
        </w:r>
        <w:r w:rsidR="00A90810">
          <w:rPr>
            <w:noProof/>
            <w:webHidden/>
          </w:rPr>
          <w:fldChar w:fldCharType="separate"/>
        </w:r>
        <w:r w:rsidR="00A90810">
          <w:rPr>
            <w:noProof/>
            <w:webHidden/>
          </w:rPr>
          <w:t>35</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48" w:history="1">
        <w:r w:rsidR="00A90810" w:rsidRPr="0093197A">
          <w:rPr>
            <w:rStyle w:val="Hypertextovodkaz"/>
            <w:rFonts w:ascii="Palatino Linotype" w:hAnsi="Palatino Linotype" w:cs="Times New Roman"/>
            <w:noProof/>
          </w:rPr>
          <w:t>2.6.</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Souvislost kompetencí s AC</w:t>
        </w:r>
        <w:r w:rsidR="00A90810">
          <w:rPr>
            <w:noProof/>
            <w:webHidden/>
          </w:rPr>
          <w:tab/>
        </w:r>
        <w:r w:rsidR="00A90810">
          <w:rPr>
            <w:noProof/>
            <w:webHidden/>
          </w:rPr>
          <w:fldChar w:fldCharType="begin"/>
        </w:r>
        <w:r w:rsidR="00A90810">
          <w:rPr>
            <w:noProof/>
            <w:webHidden/>
          </w:rPr>
          <w:instrText xml:space="preserve"> PAGEREF _Toc477015348 \h </w:instrText>
        </w:r>
        <w:r w:rsidR="00A90810">
          <w:rPr>
            <w:noProof/>
            <w:webHidden/>
          </w:rPr>
        </w:r>
        <w:r w:rsidR="00A90810">
          <w:rPr>
            <w:noProof/>
            <w:webHidden/>
          </w:rPr>
          <w:fldChar w:fldCharType="separate"/>
        </w:r>
        <w:r w:rsidR="00A90810">
          <w:rPr>
            <w:noProof/>
            <w:webHidden/>
          </w:rPr>
          <w:t>38</w:t>
        </w:r>
        <w:r w:rsidR="00A90810">
          <w:rPr>
            <w:noProof/>
            <w:webHidden/>
          </w:rPr>
          <w:fldChar w:fldCharType="end"/>
        </w:r>
      </w:hyperlink>
    </w:p>
    <w:p w:rsidR="00A90810" w:rsidRDefault="00CF3BB7">
      <w:pPr>
        <w:pStyle w:val="Obsah2"/>
        <w:tabs>
          <w:tab w:val="left" w:pos="1540"/>
          <w:tab w:val="right" w:leader="dot" w:pos="8211"/>
        </w:tabs>
        <w:rPr>
          <w:rFonts w:asciiTheme="minorHAnsi" w:eastAsiaTheme="minorEastAsia" w:hAnsiTheme="minorHAnsi"/>
          <w:noProof/>
          <w:sz w:val="22"/>
          <w:lang w:eastAsia="cs-CZ"/>
        </w:rPr>
      </w:pPr>
      <w:hyperlink w:anchor="_Toc477015349" w:history="1">
        <w:r w:rsidR="00A90810" w:rsidRPr="0093197A">
          <w:rPr>
            <w:rStyle w:val="Hypertextovodkaz"/>
            <w:rFonts w:ascii="Palatino Linotype" w:hAnsi="Palatino Linotype"/>
            <w:noProof/>
          </w:rPr>
          <w:t>3.</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noProof/>
          </w:rPr>
          <w:t>POZICE MARKETINGOVÉHO MANAŽERA</w:t>
        </w:r>
        <w:r w:rsidR="00A90810">
          <w:rPr>
            <w:noProof/>
            <w:webHidden/>
          </w:rPr>
          <w:tab/>
        </w:r>
        <w:r w:rsidR="00A90810">
          <w:rPr>
            <w:noProof/>
            <w:webHidden/>
          </w:rPr>
          <w:fldChar w:fldCharType="begin"/>
        </w:r>
        <w:r w:rsidR="00A90810">
          <w:rPr>
            <w:noProof/>
            <w:webHidden/>
          </w:rPr>
          <w:instrText xml:space="preserve"> PAGEREF _Toc477015349 \h </w:instrText>
        </w:r>
        <w:r w:rsidR="00A90810">
          <w:rPr>
            <w:noProof/>
            <w:webHidden/>
          </w:rPr>
        </w:r>
        <w:r w:rsidR="00A90810">
          <w:rPr>
            <w:noProof/>
            <w:webHidden/>
          </w:rPr>
          <w:fldChar w:fldCharType="separate"/>
        </w:r>
        <w:r w:rsidR="00A90810">
          <w:rPr>
            <w:noProof/>
            <w:webHidden/>
          </w:rPr>
          <w:t>41</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0" w:history="1">
        <w:r w:rsidR="00A90810" w:rsidRPr="0093197A">
          <w:rPr>
            <w:rStyle w:val="Hypertextovodkaz"/>
            <w:rFonts w:ascii="Palatino Linotype" w:hAnsi="Palatino Linotype" w:cs="Times New Roman"/>
            <w:noProof/>
          </w:rPr>
          <w:t>3.1.</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Vymezení pojmu „manažer“</w:t>
        </w:r>
        <w:r w:rsidR="00A90810">
          <w:rPr>
            <w:noProof/>
            <w:webHidden/>
          </w:rPr>
          <w:tab/>
        </w:r>
        <w:r w:rsidR="00A90810">
          <w:rPr>
            <w:noProof/>
            <w:webHidden/>
          </w:rPr>
          <w:fldChar w:fldCharType="begin"/>
        </w:r>
        <w:r w:rsidR="00A90810">
          <w:rPr>
            <w:noProof/>
            <w:webHidden/>
          </w:rPr>
          <w:instrText xml:space="preserve"> PAGEREF _Toc477015350 \h </w:instrText>
        </w:r>
        <w:r w:rsidR="00A90810">
          <w:rPr>
            <w:noProof/>
            <w:webHidden/>
          </w:rPr>
        </w:r>
        <w:r w:rsidR="00A90810">
          <w:rPr>
            <w:noProof/>
            <w:webHidden/>
          </w:rPr>
          <w:fldChar w:fldCharType="separate"/>
        </w:r>
        <w:r w:rsidR="00A90810">
          <w:rPr>
            <w:noProof/>
            <w:webHidden/>
          </w:rPr>
          <w:t>41</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1" w:history="1">
        <w:r w:rsidR="00A90810" w:rsidRPr="0093197A">
          <w:rPr>
            <w:rStyle w:val="Hypertextovodkaz"/>
            <w:rFonts w:ascii="Palatino Linotype" w:hAnsi="Palatino Linotype" w:cs="Times New Roman"/>
            <w:noProof/>
          </w:rPr>
          <w:t>3.2.</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Marketingový manažer obchodního centra</w:t>
        </w:r>
        <w:r w:rsidR="00A90810">
          <w:rPr>
            <w:noProof/>
            <w:webHidden/>
          </w:rPr>
          <w:tab/>
        </w:r>
        <w:r w:rsidR="00A90810">
          <w:rPr>
            <w:noProof/>
            <w:webHidden/>
          </w:rPr>
          <w:fldChar w:fldCharType="begin"/>
        </w:r>
        <w:r w:rsidR="00A90810">
          <w:rPr>
            <w:noProof/>
            <w:webHidden/>
          </w:rPr>
          <w:instrText xml:space="preserve"> PAGEREF _Toc477015351 \h </w:instrText>
        </w:r>
        <w:r w:rsidR="00A90810">
          <w:rPr>
            <w:noProof/>
            <w:webHidden/>
          </w:rPr>
        </w:r>
        <w:r w:rsidR="00A90810">
          <w:rPr>
            <w:noProof/>
            <w:webHidden/>
          </w:rPr>
          <w:fldChar w:fldCharType="separate"/>
        </w:r>
        <w:r w:rsidR="00A90810">
          <w:rPr>
            <w:noProof/>
            <w:webHidden/>
          </w:rPr>
          <w:t>42</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2" w:history="1">
        <w:r w:rsidR="00A90810" w:rsidRPr="0093197A">
          <w:rPr>
            <w:rStyle w:val="Hypertextovodkaz"/>
            <w:rFonts w:ascii="Palatino Linotype" w:hAnsi="Palatino Linotype" w:cs="Times New Roman"/>
            <w:noProof/>
          </w:rPr>
          <w:t>3.3.</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Pracovní prostředí</w:t>
        </w:r>
        <w:r w:rsidR="00A90810">
          <w:rPr>
            <w:noProof/>
            <w:webHidden/>
          </w:rPr>
          <w:tab/>
        </w:r>
        <w:r w:rsidR="00A90810">
          <w:rPr>
            <w:noProof/>
            <w:webHidden/>
          </w:rPr>
          <w:fldChar w:fldCharType="begin"/>
        </w:r>
        <w:r w:rsidR="00A90810">
          <w:rPr>
            <w:noProof/>
            <w:webHidden/>
          </w:rPr>
          <w:instrText xml:space="preserve"> PAGEREF _Toc477015352 \h </w:instrText>
        </w:r>
        <w:r w:rsidR="00A90810">
          <w:rPr>
            <w:noProof/>
            <w:webHidden/>
          </w:rPr>
        </w:r>
        <w:r w:rsidR="00A90810">
          <w:rPr>
            <w:noProof/>
            <w:webHidden/>
          </w:rPr>
          <w:fldChar w:fldCharType="separate"/>
        </w:r>
        <w:r w:rsidR="00A90810">
          <w:rPr>
            <w:noProof/>
            <w:webHidden/>
          </w:rPr>
          <w:t>44</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3" w:history="1">
        <w:r w:rsidR="00A90810" w:rsidRPr="0093197A">
          <w:rPr>
            <w:rStyle w:val="Hypertextovodkaz"/>
            <w:rFonts w:ascii="Palatino Linotype" w:hAnsi="Palatino Linotype" w:cs="Times New Roman"/>
            <w:noProof/>
          </w:rPr>
          <w:t>3.4.</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Organizační struktura obchodního centra</w:t>
        </w:r>
        <w:r w:rsidR="00A90810">
          <w:rPr>
            <w:noProof/>
            <w:webHidden/>
          </w:rPr>
          <w:tab/>
        </w:r>
        <w:r w:rsidR="00A90810">
          <w:rPr>
            <w:noProof/>
            <w:webHidden/>
          </w:rPr>
          <w:fldChar w:fldCharType="begin"/>
        </w:r>
        <w:r w:rsidR="00A90810">
          <w:rPr>
            <w:noProof/>
            <w:webHidden/>
          </w:rPr>
          <w:instrText xml:space="preserve"> PAGEREF _Toc477015353 \h </w:instrText>
        </w:r>
        <w:r w:rsidR="00A90810">
          <w:rPr>
            <w:noProof/>
            <w:webHidden/>
          </w:rPr>
        </w:r>
        <w:r w:rsidR="00A90810">
          <w:rPr>
            <w:noProof/>
            <w:webHidden/>
          </w:rPr>
          <w:fldChar w:fldCharType="separate"/>
        </w:r>
        <w:r w:rsidR="00A90810">
          <w:rPr>
            <w:noProof/>
            <w:webHidden/>
          </w:rPr>
          <w:t>47</w:t>
        </w:r>
        <w:r w:rsidR="00A90810">
          <w:rPr>
            <w:noProof/>
            <w:webHidden/>
          </w:rPr>
          <w:fldChar w:fldCharType="end"/>
        </w:r>
      </w:hyperlink>
    </w:p>
    <w:p w:rsidR="00A90810" w:rsidRDefault="00CF3BB7">
      <w:pPr>
        <w:pStyle w:val="Obsah2"/>
        <w:tabs>
          <w:tab w:val="left" w:pos="1540"/>
          <w:tab w:val="right" w:leader="dot" w:pos="8211"/>
        </w:tabs>
        <w:rPr>
          <w:rFonts w:asciiTheme="minorHAnsi" w:eastAsiaTheme="minorEastAsia" w:hAnsiTheme="minorHAnsi"/>
          <w:noProof/>
          <w:sz w:val="22"/>
          <w:lang w:eastAsia="cs-CZ"/>
        </w:rPr>
      </w:pPr>
      <w:hyperlink w:anchor="_Toc477015354" w:history="1">
        <w:r w:rsidR="00A90810" w:rsidRPr="0093197A">
          <w:rPr>
            <w:rStyle w:val="Hypertextovodkaz"/>
            <w:rFonts w:ascii="Palatino Linotype" w:hAnsi="Palatino Linotype"/>
            <w:noProof/>
          </w:rPr>
          <w:t>4.</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noProof/>
          </w:rPr>
          <w:t>NÁVRH ČÁSTI AC</w:t>
        </w:r>
        <w:r w:rsidR="00A90810">
          <w:rPr>
            <w:noProof/>
            <w:webHidden/>
          </w:rPr>
          <w:tab/>
        </w:r>
        <w:r w:rsidR="00A90810">
          <w:rPr>
            <w:noProof/>
            <w:webHidden/>
          </w:rPr>
          <w:fldChar w:fldCharType="begin"/>
        </w:r>
        <w:r w:rsidR="00A90810">
          <w:rPr>
            <w:noProof/>
            <w:webHidden/>
          </w:rPr>
          <w:instrText xml:space="preserve"> PAGEREF _Toc477015354 \h </w:instrText>
        </w:r>
        <w:r w:rsidR="00A90810">
          <w:rPr>
            <w:noProof/>
            <w:webHidden/>
          </w:rPr>
        </w:r>
        <w:r w:rsidR="00A90810">
          <w:rPr>
            <w:noProof/>
            <w:webHidden/>
          </w:rPr>
          <w:fldChar w:fldCharType="separate"/>
        </w:r>
        <w:r w:rsidR="00A90810">
          <w:rPr>
            <w:noProof/>
            <w:webHidden/>
          </w:rPr>
          <w:t>50</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5" w:history="1">
        <w:r w:rsidR="00A90810" w:rsidRPr="0093197A">
          <w:rPr>
            <w:rStyle w:val="Hypertextovodkaz"/>
            <w:rFonts w:ascii="Palatino Linotype" w:hAnsi="Palatino Linotype" w:cs="Times New Roman"/>
            <w:noProof/>
          </w:rPr>
          <w:t>4.1.</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Návrh technik AC</w:t>
        </w:r>
        <w:r w:rsidR="00A90810">
          <w:rPr>
            <w:noProof/>
            <w:webHidden/>
          </w:rPr>
          <w:tab/>
        </w:r>
        <w:r w:rsidR="00A90810">
          <w:rPr>
            <w:noProof/>
            <w:webHidden/>
          </w:rPr>
          <w:fldChar w:fldCharType="begin"/>
        </w:r>
        <w:r w:rsidR="00A90810">
          <w:rPr>
            <w:noProof/>
            <w:webHidden/>
          </w:rPr>
          <w:instrText xml:space="preserve"> PAGEREF _Toc477015355 \h </w:instrText>
        </w:r>
        <w:r w:rsidR="00A90810">
          <w:rPr>
            <w:noProof/>
            <w:webHidden/>
          </w:rPr>
        </w:r>
        <w:r w:rsidR="00A90810">
          <w:rPr>
            <w:noProof/>
            <w:webHidden/>
          </w:rPr>
          <w:fldChar w:fldCharType="separate"/>
        </w:r>
        <w:r w:rsidR="00A90810">
          <w:rPr>
            <w:noProof/>
            <w:webHidden/>
          </w:rPr>
          <w:t>50</w:t>
        </w:r>
        <w:r w:rsidR="00A90810">
          <w:rPr>
            <w:noProof/>
            <w:webHidden/>
          </w:rPr>
          <w:fldChar w:fldCharType="end"/>
        </w:r>
      </w:hyperlink>
    </w:p>
    <w:p w:rsidR="00A90810" w:rsidRDefault="00CF3BB7">
      <w:pPr>
        <w:pStyle w:val="Obsah3"/>
        <w:tabs>
          <w:tab w:val="left" w:pos="1760"/>
          <w:tab w:val="right" w:leader="dot" w:pos="8211"/>
        </w:tabs>
        <w:rPr>
          <w:rFonts w:asciiTheme="minorHAnsi" w:eastAsiaTheme="minorEastAsia" w:hAnsiTheme="minorHAnsi"/>
          <w:noProof/>
          <w:sz w:val="22"/>
          <w:lang w:eastAsia="cs-CZ"/>
        </w:rPr>
      </w:pPr>
      <w:hyperlink w:anchor="_Toc477015356" w:history="1">
        <w:r w:rsidR="00A90810" w:rsidRPr="0093197A">
          <w:rPr>
            <w:rStyle w:val="Hypertextovodkaz"/>
            <w:rFonts w:ascii="Palatino Linotype" w:hAnsi="Palatino Linotype" w:cs="Times New Roman"/>
            <w:noProof/>
          </w:rPr>
          <w:t>4.2.</w:t>
        </w:r>
        <w:r w:rsidR="00A90810">
          <w:rPr>
            <w:rFonts w:asciiTheme="minorHAnsi" w:eastAsiaTheme="minorEastAsia" w:hAnsiTheme="minorHAnsi"/>
            <w:noProof/>
            <w:sz w:val="22"/>
            <w:lang w:eastAsia="cs-CZ"/>
          </w:rPr>
          <w:tab/>
        </w:r>
        <w:r w:rsidR="00A90810" w:rsidRPr="0093197A">
          <w:rPr>
            <w:rStyle w:val="Hypertextovodkaz"/>
            <w:rFonts w:ascii="Palatino Linotype" w:hAnsi="Palatino Linotype" w:cs="Times New Roman"/>
            <w:noProof/>
          </w:rPr>
          <w:t>Shrnutí</w:t>
        </w:r>
        <w:r w:rsidR="00A90810">
          <w:rPr>
            <w:noProof/>
            <w:webHidden/>
          </w:rPr>
          <w:tab/>
        </w:r>
        <w:r w:rsidR="00A90810">
          <w:rPr>
            <w:noProof/>
            <w:webHidden/>
          </w:rPr>
          <w:fldChar w:fldCharType="begin"/>
        </w:r>
        <w:r w:rsidR="00A90810">
          <w:rPr>
            <w:noProof/>
            <w:webHidden/>
          </w:rPr>
          <w:instrText xml:space="preserve"> PAGEREF _Toc477015356 \h </w:instrText>
        </w:r>
        <w:r w:rsidR="00A90810">
          <w:rPr>
            <w:noProof/>
            <w:webHidden/>
          </w:rPr>
        </w:r>
        <w:r w:rsidR="00A90810">
          <w:rPr>
            <w:noProof/>
            <w:webHidden/>
          </w:rPr>
          <w:fldChar w:fldCharType="separate"/>
        </w:r>
        <w:r w:rsidR="00A90810">
          <w:rPr>
            <w:noProof/>
            <w:webHidden/>
          </w:rPr>
          <w:t>58</w:t>
        </w:r>
        <w:r w:rsidR="00A90810">
          <w:rPr>
            <w:noProof/>
            <w:webHidden/>
          </w:rPr>
          <w:fldChar w:fldCharType="end"/>
        </w:r>
      </w:hyperlink>
    </w:p>
    <w:p w:rsidR="00A90810" w:rsidRDefault="00CF3BB7">
      <w:pPr>
        <w:pStyle w:val="Obsah1"/>
        <w:tabs>
          <w:tab w:val="right" w:leader="dot" w:pos="8211"/>
        </w:tabs>
        <w:rPr>
          <w:rFonts w:asciiTheme="minorHAnsi" w:eastAsiaTheme="minorEastAsia" w:hAnsiTheme="minorHAnsi"/>
          <w:noProof/>
          <w:sz w:val="22"/>
          <w:lang w:eastAsia="cs-CZ"/>
        </w:rPr>
      </w:pPr>
      <w:hyperlink w:anchor="_Toc477015357" w:history="1">
        <w:r w:rsidR="00A90810" w:rsidRPr="0093197A">
          <w:rPr>
            <w:rStyle w:val="Hypertextovodkaz"/>
            <w:rFonts w:ascii="Palatino Linotype" w:hAnsi="Palatino Linotype" w:cs="Times New Roman"/>
            <w:noProof/>
          </w:rPr>
          <w:t>ZÁVĚR</w:t>
        </w:r>
        <w:r w:rsidR="00A90810">
          <w:rPr>
            <w:noProof/>
            <w:webHidden/>
          </w:rPr>
          <w:tab/>
        </w:r>
        <w:r w:rsidR="00A90810">
          <w:rPr>
            <w:noProof/>
            <w:webHidden/>
          </w:rPr>
          <w:fldChar w:fldCharType="begin"/>
        </w:r>
        <w:r w:rsidR="00A90810">
          <w:rPr>
            <w:noProof/>
            <w:webHidden/>
          </w:rPr>
          <w:instrText xml:space="preserve"> PAGEREF _Toc477015357 \h </w:instrText>
        </w:r>
        <w:r w:rsidR="00A90810">
          <w:rPr>
            <w:noProof/>
            <w:webHidden/>
          </w:rPr>
        </w:r>
        <w:r w:rsidR="00A90810">
          <w:rPr>
            <w:noProof/>
            <w:webHidden/>
          </w:rPr>
          <w:fldChar w:fldCharType="separate"/>
        </w:r>
        <w:r w:rsidR="00A90810">
          <w:rPr>
            <w:noProof/>
            <w:webHidden/>
          </w:rPr>
          <w:t>60</w:t>
        </w:r>
        <w:r w:rsidR="00A90810">
          <w:rPr>
            <w:noProof/>
            <w:webHidden/>
          </w:rPr>
          <w:fldChar w:fldCharType="end"/>
        </w:r>
      </w:hyperlink>
    </w:p>
    <w:p w:rsidR="00A90810" w:rsidRDefault="00CF3BB7">
      <w:pPr>
        <w:pStyle w:val="Obsah1"/>
        <w:tabs>
          <w:tab w:val="right" w:leader="dot" w:pos="8211"/>
        </w:tabs>
        <w:rPr>
          <w:rFonts w:asciiTheme="minorHAnsi" w:eastAsiaTheme="minorEastAsia" w:hAnsiTheme="minorHAnsi"/>
          <w:noProof/>
          <w:sz w:val="22"/>
          <w:lang w:eastAsia="cs-CZ"/>
        </w:rPr>
      </w:pPr>
      <w:hyperlink w:anchor="_Toc477015358" w:history="1">
        <w:r w:rsidR="00A90810" w:rsidRPr="0093197A">
          <w:rPr>
            <w:rStyle w:val="Hypertextovodkaz"/>
            <w:rFonts w:ascii="Palatino Linotype" w:hAnsi="Palatino Linotype" w:cs="Times New Roman"/>
            <w:noProof/>
          </w:rPr>
          <w:t>SEZNAM POUŽITÉ LITERATURY</w:t>
        </w:r>
        <w:r w:rsidR="00A90810">
          <w:rPr>
            <w:noProof/>
            <w:webHidden/>
          </w:rPr>
          <w:tab/>
        </w:r>
        <w:r w:rsidR="00A90810">
          <w:rPr>
            <w:noProof/>
            <w:webHidden/>
          </w:rPr>
          <w:fldChar w:fldCharType="begin"/>
        </w:r>
        <w:r w:rsidR="00A90810">
          <w:rPr>
            <w:noProof/>
            <w:webHidden/>
          </w:rPr>
          <w:instrText xml:space="preserve"> PAGEREF _Toc477015358 \h </w:instrText>
        </w:r>
        <w:r w:rsidR="00A90810">
          <w:rPr>
            <w:noProof/>
            <w:webHidden/>
          </w:rPr>
        </w:r>
        <w:r w:rsidR="00A90810">
          <w:rPr>
            <w:noProof/>
            <w:webHidden/>
          </w:rPr>
          <w:fldChar w:fldCharType="separate"/>
        </w:r>
        <w:r w:rsidR="00A90810">
          <w:rPr>
            <w:noProof/>
            <w:webHidden/>
          </w:rPr>
          <w:t>62</w:t>
        </w:r>
        <w:r w:rsidR="00A90810">
          <w:rPr>
            <w:noProof/>
            <w:webHidden/>
          </w:rPr>
          <w:fldChar w:fldCharType="end"/>
        </w:r>
      </w:hyperlink>
    </w:p>
    <w:p w:rsidR="00A90810" w:rsidRDefault="00CF3BB7">
      <w:pPr>
        <w:pStyle w:val="Obsah1"/>
        <w:tabs>
          <w:tab w:val="right" w:leader="dot" w:pos="8211"/>
        </w:tabs>
        <w:rPr>
          <w:rFonts w:asciiTheme="minorHAnsi" w:eastAsiaTheme="minorEastAsia" w:hAnsiTheme="minorHAnsi"/>
          <w:noProof/>
          <w:sz w:val="22"/>
          <w:lang w:eastAsia="cs-CZ"/>
        </w:rPr>
      </w:pPr>
      <w:hyperlink w:anchor="_Toc477015359" w:history="1">
        <w:r w:rsidR="00A90810" w:rsidRPr="0093197A">
          <w:rPr>
            <w:rStyle w:val="Hypertextovodkaz"/>
            <w:rFonts w:ascii="Palatino Linotype" w:hAnsi="Palatino Linotype" w:cs="Times New Roman"/>
            <w:noProof/>
          </w:rPr>
          <w:t>SEZNAM ZKRATEK</w:t>
        </w:r>
        <w:r w:rsidR="00A90810">
          <w:rPr>
            <w:noProof/>
            <w:webHidden/>
          </w:rPr>
          <w:tab/>
        </w:r>
        <w:r w:rsidR="00A90810">
          <w:rPr>
            <w:noProof/>
            <w:webHidden/>
          </w:rPr>
          <w:fldChar w:fldCharType="begin"/>
        </w:r>
        <w:r w:rsidR="00A90810">
          <w:rPr>
            <w:noProof/>
            <w:webHidden/>
          </w:rPr>
          <w:instrText xml:space="preserve"> PAGEREF _Toc477015359 \h </w:instrText>
        </w:r>
        <w:r w:rsidR="00A90810">
          <w:rPr>
            <w:noProof/>
            <w:webHidden/>
          </w:rPr>
        </w:r>
        <w:r w:rsidR="00A90810">
          <w:rPr>
            <w:noProof/>
            <w:webHidden/>
          </w:rPr>
          <w:fldChar w:fldCharType="separate"/>
        </w:r>
        <w:r w:rsidR="00A90810">
          <w:rPr>
            <w:noProof/>
            <w:webHidden/>
          </w:rPr>
          <w:t>64</w:t>
        </w:r>
        <w:r w:rsidR="00A90810">
          <w:rPr>
            <w:noProof/>
            <w:webHidden/>
          </w:rPr>
          <w:fldChar w:fldCharType="end"/>
        </w:r>
      </w:hyperlink>
    </w:p>
    <w:p w:rsidR="00A90810" w:rsidRDefault="00CF3BB7">
      <w:pPr>
        <w:pStyle w:val="Obsah1"/>
        <w:tabs>
          <w:tab w:val="right" w:leader="dot" w:pos="8211"/>
        </w:tabs>
        <w:rPr>
          <w:rFonts w:asciiTheme="minorHAnsi" w:eastAsiaTheme="minorEastAsia" w:hAnsiTheme="minorHAnsi"/>
          <w:noProof/>
          <w:sz w:val="22"/>
          <w:lang w:eastAsia="cs-CZ"/>
        </w:rPr>
      </w:pPr>
      <w:hyperlink w:anchor="_Toc477015360" w:history="1">
        <w:r w:rsidR="00A90810" w:rsidRPr="0093197A">
          <w:rPr>
            <w:rStyle w:val="Hypertextovodkaz"/>
            <w:rFonts w:ascii="Palatino Linotype" w:hAnsi="Palatino Linotype"/>
            <w:noProof/>
          </w:rPr>
          <w:t xml:space="preserve">SEZNAM </w:t>
        </w:r>
        <w:r w:rsidR="00A90810" w:rsidRPr="0093197A">
          <w:rPr>
            <w:rStyle w:val="Hypertextovodkaz"/>
            <w:rFonts w:ascii="Palatino Linotype" w:hAnsi="Palatino Linotype" w:cs="Times New Roman"/>
            <w:noProof/>
          </w:rPr>
          <w:t>PŘÍLOH</w:t>
        </w:r>
        <w:r w:rsidR="00A90810">
          <w:rPr>
            <w:noProof/>
            <w:webHidden/>
          </w:rPr>
          <w:tab/>
        </w:r>
        <w:r w:rsidR="00A90810">
          <w:rPr>
            <w:noProof/>
            <w:webHidden/>
          </w:rPr>
          <w:fldChar w:fldCharType="begin"/>
        </w:r>
        <w:r w:rsidR="00A90810">
          <w:rPr>
            <w:noProof/>
            <w:webHidden/>
          </w:rPr>
          <w:instrText xml:space="preserve"> PAGEREF _Toc477015360 \h </w:instrText>
        </w:r>
        <w:r w:rsidR="00A90810">
          <w:rPr>
            <w:noProof/>
            <w:webHidden/>
          </w:rPr>
        </w:r>
        <w:r w:rsidR="00A90810">
          <w:rPr>
            <w:noProof/>
            <w:webHidden/>
          </w:rPr>
          <w:fldChar w:fldCharType="separate"/>
        </w:r>
        <w:r w:rsidR="00A90810">
          <w:rPr>
            <w:noProof/>
            <w:webHidden/>
          </w:rPr>
          <w:t>65</w:t>
        </w:r>
        <w:r w:rsidR="00A90810">
          <w:rPr>
            <w:noProof/>
            <w:webHidden/>
          </w:rPr>
          <w:fldChar w:fldCharType="end"/>
        </w:r>
      </w:hyperlink>
    </w:p>
    <w:p w:rsidR="00A90810" w:rsidRDefault="00CF3BB7">
      <w:pPr>
        <w:pStyle w:val="Obsah2"/>
        <w:tabs>
          <w:tab w:val="right" w:leader="dot" w:pos="8211"/>
        </w:tabs>
        <w:rPr>
          <w:rFonts w:asciiTheme="minorHAnsi" w:eastAsiaTheme="minorEastAsia" w:hAnsiTheme="minorHAnsi"/>
          <w:noProof/>
          <w:sz w:val="22"/>
          <w:lang w:eastAsia="cs-CZ"/>
        </w:rPr>
      </w:pPr>
      <w:hyperlink w:anchor="_Toc477015361" w:history="1">
        <w:r w:rsidR="00A90810" w:rsidRPr="0093197A">
          <w:rPr>
            <w:rStyle w:val="Hypertextovodkaz"/>
            <w:rFonts w:ascii="Palatino Linotype" w:hAnsi="Palatino Linotype"/>
            <w:noProof/>
          </w:rPr>
          <w:t>Příloha č. 1</w:t>
        </w:r>
        <w:r w:rsidR="00A90810">
          <w:rPr>
            <w:noProof/>
            <w:webHidden/>
          </w:rPr>
          <w:tab/>
        </w:r>
        <w:r w:rsidR="00A90810">
          <w:rPr>
            <w:noProof/>
            <w:webHidden/>
          </w:rPr>
          <w:fldChar w:fldCharType="begin"/>
        </w:r>
        <w:r w:rsidR="00A90810">
          <w:rPr>
            <w:noProof/>
            <w:webHidden/>
          </w:rPr>
          <w:instrText xml:space="preserve"> PAGEREF _Toc477015361 \h </w:instrText>
        </w:r>
        <w:r w:rsidR="00A90810">
          <w:rPr>
            <w:noProof/>
            <w:webHidden/>
          </w:rPr>
        </w:r>
        <w:r w:rsidR="00A90810">
          <w:rPr>
            <w:noProof/>
            <w:webHidden/>
          </w:rPr>
          <w:fldChar w:fldCharType="separate"/>
        </w:r>
        <w:r w:rsidR="00A90810">
          <w:rPr>
            <w:noProof/>
            <w:webHidden/>
          </w:rPr>
          <w:t>65</w:t>
        </w:r>
        <w:r w:rsidR="00A90810">
          <w:rPr>
            <w:noProof/>
            <w:webHidden/>
          </w:rPr>
          <w:fldChar w:fldCharType="end"/>
        </w:r>
      </w:hyperlink>
    </w:p>
    <w:p w:rsidR="00A90810" w:rsidRDefault="00CF3BB7">
      <w:pPr>
        <w:pStyle w:val="Obsah2"/>
        <w:tabs>
          <w:tab w:val="right" w:leader="dot" w:pos="8211"/>
        </w:tabs>
        <w:rPr>
          <w:rFonts w:asciiTheme="minorHAnsi" w:eastAsiaTheme="minorEastAsia" w:hAnsiTheme="minorHAnsi"/>
          <w:noProof/>
          <w:sz w:val="22"/>
          <w:lang w:eastAsia="cs-CZ"/>
        </w:rPr>
      </w:pPr>
      <w:hyperlink w:anchor="_Toc477015362" w:history="1">
        <w:r w:rsidR="00A90810" w:rsidRPr="0093197A">
          <w:rPr>
            <w:rStyle w:val="Hypertextovodkaz"/>
            <w:rFonts w:ascii="Palatino Linotype" w:hAnsi="Palatino Linotype"/>
            <w:noProof/>
          </w:rPr>
          <w:t>Příloha č. 2</w:t>
        </w:r>
        <w:r w:rsidR="00A90810">
          <w:rPr>
            <w:noProof/>
            <w:webHidden/>
          </w:rPr>
          <w:tab/>
        </w:r>
        <w:r w:rsidR="00A90810">
          <w:rPr>
            <w:noProof/>
            <w:webHidden/>
          </w:rPr>
          <w:fldChar w:fldCharType="begin"/>
        </w:r>
        <w:r w:rsidR="00A90810">
          <w:rPr>
            <w:noProof/>
            <w:webHidden/>
          </w:rPr>
          <w:instrText xml:space="preserve"> PAGEREF _Toc477015362 \h </w:instrText>
        </w:r>
        <w:r w:rsidR="00A90810">
          <w:rPr>
            <w:noProof/>
            <w:webHidden/>
          </w:rPr>
        </w:r>
        <w:r w:rsidR="00A90810">
          <w:rPr>
            <w:noProof/>
            <w:webHidden/>
          </w:rPr>
          <w:fldChar w:fldCharType="separate"/>
        </w:r>
        <w:r w:rsidR="00A90810">
          <w:rPr>
            <w:noProof/>
            <w:webHidden/>
          </w:rPr>
          <w:t>72</w:t>
        </w:r>
        <w:r w:rsidR="00A90810">
          <w:rPr>
            <w:noProof/>
            <w:webHidden/>
          </w:rPr>
          <w:fldChar w:fldCharType="end"/>
        </w:r>
      </w:hyperlink>
    </w:p>
    <w:p w:rsidR="004F36DE" w:rsidRPr="001E5C3D" w:rsidRDefault="00A90810" w:rsidP="00A90810">
      <w:pPr>
        <w:spacing w:after="0"/>
        <w:rPr>
          <w:rFonts w:ascii="Palatino Linotype" w:hAnsi="Palatino Linotype" w:cs="Times New Roman"/>
        </w:rPr>
        <w:sectPr w:rsidR="004F36DE" w:rsidRPr="001E5C3D" w:rsidSect="0004060D">
          <w:pgSz w:w="11907" w:h="16840" w:code="9"/>
          <w:pgMar w:top="1418" w:right="1418" w:bottom="1418" w:left="2268" w:header="709" w:footer="709" w:gutter="0"/>
          <w:cols w:space="708"/>
          <w:docGrid w:linePitch="360"/>
        </w:sectPr>
      </w:pPr>
      <w:r>
        <w:rPr>
          <w:rFonts w:ascii="Palatino Linotype" w:hAnsi="Palatino Linotype" w:cs="Times New Roman"/>
          <w:sz w:val="32"/>
          <w:szCs w:val="32"/>
        </w:rPr>
        <w:fldChar w:fldCharType="end"/>
      </w:r>
    </w:p>
    <w:p w:rsidR="007876B7" w:rsidRPr="001662DF" w:rsidRDefault="008413AF" w:rsidP="00FB5D69">
      <w:pPr>
        <w:pStyle w:val="Nadpis1"/>
        <w:numPr>
          <w:ilvl w:val="0"/>
          <w:numId w:val="0"/>
        </w:numPr>
        <w:ind w:left="432"/>
        <w:rPr>
          <w:rFonts w:ascii="Palatino Linotype" w:hAnsi="Palatino Linotype" w:cs="Times New Roman"/>
          <w:sz w:val="36"/>
        </w:rPr>
      </w:pPr>
      <w:bookmarkStart w:id="1" w:name="_Toc476309493"/>
      <w:bookmarkStart w:id="2" w:name="_Toc476311707"/>
      <w:bookmarkStart w:id="3" w:name="_Toc477015323"/>
      <w:r w:rsidRPr="001662DF">
        <w:rPr>
          <w:rFonts w:ascii="Palatino Linotype" w:hAnsi="Palatino Linotype" w:cs="Times New Roman"/>
          <w:sz w:val="36"/>
        </w:rPr>
        <w:lastRenderedPageBreak/>
        <w:t>ÚVOD</w:t>
      </w:r>
      <w:bookmarkEnd w:id="1"/>
      <w:bookmarkEnd w:id="2"/>
      <w:bookmarkEnd w:id="3"/>
    </w:p>
    <w:p w:rsidR="00973907" w:rsidRPr="001E5C3D" w:rsidRDefault="004D260F" w:rsidP="00AB173A">
      <w:pPr>
        <w:rPr>
          <w:rFonts w:ascii="Palatino Linotype" w:hAnsi="Palatino Linotype" w:cs="Times New Roman"/>
        </w:rPr>
      </w:pPr>
      <w:r w:rsidRPr="001E5C3D">
        <w:rPr>
          <w:rFonts w:ascii="Palatino Linotype" w:hAnsi="Palatino Linotype" w:cs="Times New Roman"/>
        </w:rPr>
        <w:t>„Kdo chce stavět vysoké věže, musí se dlouho věnovat základům.“ (</w:t>
      </w:r>
      <w:proofErr w:type="spellStart"/>
      <w:r w:rsidRPr="001E5C3D">
        <w:rPr>
          <w:rFonts w:ascii="Palatino Linotype" w:hAnsi="Palatino Linotype" w:cs="Times New Roman"/>
        </w:rPr>
        <w:t>Mathy</w:t>
      </w:r>
      <w:proofErr w:type="spellEnd"/>
      <w:r w:rsidR="000A7ECB" w:rsidRPr="001E5C3D">
        <w:rPr>
          <w:rFonts w:ascii="Palatino Linotype" w:hAnsi="Palatino Linotype" w:cs="Times New Roman"/>
        </w:rPr>
        <w:t>, 2017</w:t>
      </w:r>
      <w:r w:rsidRPr="001E5C3D">
        <w:rPr>
          <w:rFonts w:ascii="Palatino Linotype" w:hAnsi="Palatino Linotype" w:cs="Times New Roman"/>
        </w:rPr>
        <w:t xml:space="preserve">) </w:t>
      </w:r>
    </w:p>
    <w:p w:rsidR="001E0C2D" w:rsidRPr="001E5C3D" w:rsidRDefault="004D260F" w:rsidP="00AB173A">
      <w:pPr>
        <w:rPr>
          <w:rFonts w:ascii="Palatino Linotype" w:hAnsi="Palatino Linotype" w:cs="Times New Roman"/>
        </w:rPr>
      </w:pPr>
      <w:r w:rsidRPr="001E5C3D">
        <w:rPr>
          <w:rFonts w:ascii="Palatino Linotype" w:hAnsi="Palatino Linotype" w:cs="Times New Roman"/>
        </w:rPr>
        <w:t>M</w:t>
      </w:r>
      <w:r w:rsidR="00095325" w:rsidRPr="001E5C3D">
        <w:rPr>
          <w:rFonts w:ascii="Palatino Linotype" w:hAnsi="Palatino Linotype" w:cs="Times New Roman"/>
        </w:rPr>
        <w:t>ajite</w:t>
      </w:r>
      <w:r w:rsidR="001E0C2D" w:rsidRPr="001E5C3D">
        <w:rPr>
          <w:rFonts w:ascii="Palatino Linotype" w:hAnsi="Palatino Linotype" w:cs="Times New Roman"/>
        </w:rPr>
        <w:t>lé úspěšný</w:t>
      </w:r>
      <w:r w:rsidR="00095325" w:rsidRPr="001E5C3D">
        <w:rPr>
          <w:rFonts w:ascii="Palatino Linotype" w:hAnsi="Palatino Linotype" w:cs="Times New Roman"/>
        </w:rPr>
        <w:t xml:space="preserve">ch firem si </w:t>
      </w:r>
      <w:r w:rsidRPr="001E5C3D">
        <w:rPr>
          <w:rFonts w:ascii="Palatino Linotype" w:hAnsi="Palatino Linotype" w:cs="Times New Roman"/>
        </w:rPr>
        <w:t xml:space="preserve">uvědomují, </w:t>
      </w:r>
      <w:r w:rsidR="00095325" w:rsidRPr="001E5C3D">
        <w:rPr>
          <w:rFonts w:ascii="Palatino Linotype" w:hAnsi="Palatino Linotype" w:cs="Times New Roman"/>
        </w:rPr>
        <w:t>že základním pilířem dobře fungující organizace je výběr lidí. Výkon zaměstnanců určuje výkon celé organizace, schopní zaměstnanci zajišťují podniku dlouhodobou prosperitu a trvalou konkurenční výhodu (</w:t>
      </w:r>
      <w:proofErr w:type="spellStart"/>
      <w:r w:rsidR="00095325" w:rsidRPr="001E5C3D">
        <w:rPr>
          <w:rFonts w:ascii="Palatino Linotype" w:hAnsi="Palatino Linotype" w:cs="Times New Roman"/>
        </w:rPr>
        <w:t>Amstrong</w:t>
      </w:r>
      <w:proofErr w:type="spellEnd"/>
      <w:r w:rsidR="00095325" w:rsidRPr="001E5C3D">
        <w:rPr>
          <w:rFonts w:ascii="Palatino Linotype" w:hAnsi="Palatino Linotype" w:cs="Times New Roman"/>
        </w:rPr>
        <w:t>, 2007</w:t>
      </w:r>
      <w:r w:rsidR="00A26BC1" w:rsidRPr="001E5C3D">
        <w:rPr>
          <w:rFonts w:ascii="Palatino Linotype" w:hAnsi="Palatino Linotype" w:cs="Times New Roman"/>
        </w:rPr>
        <w:t>, s. 117</w:t>
      </w:r>
      <w:r w:rsidR="00095325" w:rsidRPr="001E5C3D">
        <w:rPr>
          <w:rFonts w:ascii="Palatino Linotype" w:hAnsi="Palatino Linotype" w:cs="Times New Roman"/>
        </w:rPr>
        <w:t xml:space="preserve">). Ovšem vybrat pracovníka, který bude dlouhodobě úspěšně plnit vytyčené firemní cíle, bude loajální a silně identifikovaný se svou společností, je nelehkým úkolem pro všechny personální agentury. </w:t>
      </w:r>
    </w:p>
    <w:p w:rsidR="004229C1" w:rsidRPr="001E5C3D" w:rsidRDefault="004229C1" w:rsidP="00AB173A">
      <w:pPr>
        <w:rPr>
          <w:rFonts w:ascii="Palatino Linotype" w:hAnsi="Palatino Linotype" w:cs="Times New Roman"/>
        </w:rPr>
      </w:pPr>
      <w:r w:rsidRPr="001E5C3D">
        <w:rPr>
          <w:rFonts w:ascii="Palatino Linotype" w:hAnsi="Palatino Linotype" w:cs="Times New Roman"/>
        </w:rPr>
        <w:t>V 21. století asi není zapotřebí upozorňovat na zásadní úlohu lidí v organizaci. Pokud chceme, aby naše organizace mohla naplňovat své cíle, musí</w:t>
      </w:r>
      <w:r w:rsidR="00771FA0" w:rsidRPr="001E5C3D">
        <w:rPr>
          <w:rFonts w:ascii="Palatino Linotype" w:hAnsi="Palatino Linotype" w:cs="Times New Roman"/>
        </w:rPr>
        <w:t>me být ochotní investovat jak do nejnovějších informačních technologií a inovací, tak i do našich zaměstnanců.</w:t>
      </w:r>
      <w:r w:rsidRPr="001E5C3D">
        <w:rPr>
          <w:rFonts w:ascii="Palatino Linotype" w:hAnsi="Palatino Linotype" w:cs="Times New Roman"/>
        </w:rPr>
        <w:t xml:space="preserve"> </w:t>
      </w:r>
    </w:p>
    <w:p w:rsidR="00A947B6" w:rsidRPr="001E5C3D" w:rsidRDefault="001E0C2D" w:rsidP="000052C7">
      <w:pPr>
        <w:rPr>
          <w:rFonts w:ascii="Palatino Linotype" w:hAnsi="Palatino Linotype" w:cs="Times New Roman"/>
        </w:rPr>
      </w:pPr>
      <w:r w:rsidRPr="001E5C3D">
        <w:rPr>
          <w:rFonts w:ascii="Palatino Linotype" w:hAnsi="Palatino Linotype" w:cs="Times New Roman"/>
        </w:rPr>
        <w:t xml:space="preserve">Metoda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centra (dále jen „AC“) je stále v mnoha tuzemských firmách považována za plýtvání penězi, ovšem jen málokterý zaměstnavatel dopředu přemýšlí nad ztrátami, které může odcházející zaměstnanec způsobit.</w:t>
      </w:r>
      <w:r w:rsidR="00A947B6" w:rsidRPr="001E5C3D">
        <w:rPr>
          <w:rFonts w:ascii="Palatino Linotype" w:hAnsi="Palatino Linotype" w:cs="Times New Roman"/>
        </w:rPr>
        <w:t xml:space="preserve"> Nejen že si zaměst</w:t>
      </w:r>
      <w:r w:rsidRPr="001E5C3D">
        <w:rPr>
          <w:rFonts w:ascii="Palatino Linotype" w:hAnsi="Palatino Linotype" w:cs="Times New Roman"/>
        </w:rPr>
        <w:t xml:space="preserve">nanec odnáší firemní know-how, ale zapracování nového pracovníka firmu stojí nemalé peníze. </w:t>
      </w:r>
      <w:proofErr w:type="spellStart"/>
      <w:r w:rsidR="00A947B6" w:rsidRPr="001E5C3D">
        <w:rPr>
          <w:rFonts w:ascii="Palatino Linotype" w:hAnsi="Palatino Linotype" w:cs="Times New Roman"/>
        </w:rPr>
        <w:t>Branh</w:t>
      </w:r>
      <w:r w:rsidR="00A26BC1" w:rsidRPr="001E5C3D">
        <w:rPr>
          <w:rFonts w:ascii="Palatino Linotype" w:hAnsi="Palatino Linotype" w:cs="Times New Roman"/>
        </w:rPr>
        <w:t>am</w:t>
      </w:r>
      <w:proofErr w:type="spellEnd"/>
      <w:r w:rsidR="00A26BC1" w:rsidRPr="001E5C3D">
        <w:rPr>
          <w:rFonts w:ascii="Palatino Linotype" w:hAnsi="Palatino Linotype" w:cs="Times New Roman"/>
        </w:rPr>
        <w:t xml:space="preserve"> poukazuje na to, že </w:t>
      </w:r>
      <w:r w:rsidR="00A947B6" w:rsidRPr="001E5C3D">
        <w:rPr>
          <w:rFonts w:ascii="Palatino Linotype" w:hAnsi="Palatino Linotype" w:cs="Times New Roman"/>
        </w:rPr>
        <w:t>náklady spojené se ztrátou jednoho profesionála jsou obecně odhadovány na j</w:t>
      </w:r>
      <w:r w:rsidR="00A26BC1" w:rsidRPr="001E5C3D">
        <w:rPr>
          <w:rFonts w:ascii="Palatino Linotype" w:hAnsi="Palatino Linotype" w:cs="Times New Roman"/>
        </w:rPr>
        <w:t>eden násobek jeho ročního platu</w:t>
      </w:r>
      <w:r w:rsidR="00A947B6" w:rsidRPr="001E5C3D">
        <w:rPr>
          <w:rFonts w:ascii="Palatino Linotype" w:hAnsi="Palatino Linotype" w:cs="Times New Roman"/>
        </w:rPr>
        <w:t xml:space="preserve"> (</w:t>
      </w:r>
      <w:proofErr w:type="spellStart"/>
      <w:r w:rsidR="00A947B6" w:rsidRPr="001E5C3D">
        <w:rPr>
          <w:rFonts w:ascii="Palatino Linotype" w:hAnsi="Palatino Linotype" w:cs="Times New Roman"/>
        </w:rPr>
        <w:t>Branham</w:t>
      </w:r>
      <w:proofErr w:type="spellEnd"/>
      <w:r w:rsidR="00A947B6" w:rsidRPr="001E5C3D">
        <w:rPr>
          <w:rFonts w:ascii="Palatino Linotype" w:hAnsi="Palatino Linotype" w:cs="Times New Roman"/>
        </w:rPr>
        <w:t xml:space="preserve"> 2009, s. 45). </w:t>
      </w:r>
      <w:r w:rsidRPr="001E5C3D">
        <w:rPr>
          <w:rFonts w:ascii="Palatino Linotype" w:hAnsi="Palatino Linotype" w:cs="Times New Roman"/>
        </w:rPr>
        <w:t xml:space="preserve"> </w:t>
      </w:r>
      <w:r w:rsidR="00A947B6" w:rsidRPr="001E5C3D">
        <w:rPr>
          <w:rFonts w:ascii="Palatino Linotype" w:hAnsi="Palatino Linotype" w:cs="Times New Roman"/>
        </w:rPr>
        <w:t xml:space="preserve">S fluktuací </w:t>
      </w:r>
      <w:r w:rsidR="005D5387" w:rsidRPr="001E5C3D">
        <w:rPr>
          <w:rFonts w:ascii="Palatino Linotype" w:hAnsi="Palatino Linotype" w:cs="Times New Roman"/>
        </w:rPr>
        <w:t xml:space="preserve">je samozřejmě spojen jak plat zaměstnance, tak i </w:t>
      </w:r>
      <w:r w:rsidR="00A947B6" w:rsidRPr="001E5C3D">
        <w:rPr>
          <w:rFonts w:ascii="Palatino Linotype" w:hAnsi="Palatino Linotype" w:cs="Times New Roman"/>
        </w:rPr>
        <w:t xml:space="preserve">nástroje, které musí personalisté použít pro hledání nového kandidáta, jeho testování, zaškolení aj. Zpočátku je také nutné počítat i s nižším výkonem kolegů, kteří se podílejí na adaptaci nového pracovníka, a mají tak méně času na svou </w:t>
      </w:r>
      <w:r w:rsidR="00A947B6" w:rsidRPr="001E5C3D">
        <w:rPr>
          <w:rFonts w:ascii="Palatino Linotype" w:hAnsi="Palatino Linotype" w:cs="Times New Roman"/>
        </w:rPr>
        <w:lastRenderedPageBreak/>
        <w:t>práci. V konečném důsledku se jedná o alarmující ztráty, které, obzvláště u vrcholových pracovníků, mohou firmě ublížit.</w:t>
      </w:r>
      <w:r w:rsidR="00973907" w:rsidRPr="001E5C3D">
        <w:rPr>
          <w:rFonts w:ascii="Palatino Linotype" w:hAnsi="Palatino Linotype" w:cs="Times New Roman"/>
        </w:rPr>
        <w:t xml:space="preserve"> </w:t>
      </w:r>
    </w:p>
    <w:p w:rsidR="00130B9D" w:rsidRPr="001E5C3D" w:rsidRDefault="00973907" w:rsidP="002A13AF">
      <w:pPr>
        <w:rPr>
          <w:rFonts w:ascii="Palatino Linotype" w:hAnsi="Palatino Linotype" w:cs="Times New Roman"/>
        </w:rPr>
      </w:pPr>
      <w:r w:rsidRPr="001E5C3D">
        <w:rPr>
          <w:rFonts w:ascii="Palatino Linotype" w:hAnsi="Palatino Linotype" w:cs="Times New Roman"/>
        </w:rPr>
        <w:t xml:space="preserve">Aby byl </w:t>
      </w:r>
      <w:r w:rsidR="006344AF" w:rsidRPr="001E5C3D">
        <w:rPr>
          <w:rFonts w:ascii="Palatino Linotype" w:hAnsi="Palatino Linotype" w:cs="Times New Roman"/>
        </w:rPr>
        <w:t xml:space="preserve">výběr </w:t>
      </w:r>
      <w:r w:rsidRPr="001E5C3D">
        <w:rPr>
          <w:rFonts w:ascii="Palatino Linotype" w:hAnsi="Palatino Linotype" w:cs="Times New Roman"/>
        </w:rPr>
        <w:t xml:space="preserve">opravdu efektivní, je </w:t>
      </w:r>
      <w:r w:rsidR="001D65DE" w:rsidRPr="001E5C3D">
        <w:rPr>
          <w:rFonts w:ascii="Palatino Linotype" w:hAnsi="Palatino Linotype" w:cs="Times New Roman"/>
        </w:rPr>
        <w:t xml:space="preserve">důležité </w:t>
      </w:r>
      <w:r w:rsidRPr="001E5C3D">
        <w:rPr>
          <w:rFonts w:ascii="Palatino Linotype" w:hAnsi="Palatino Linotype" w:cs="Times New Roman"/>
        </w:rPr>
        <w:t>AC dobře nastavit. Každá pracovní pozice si vyžaduje</w:t>
      </w:r>
      <w:r w:rsidR="001D65DE" w:rsidRPr="001E5C3D">
        <w:rPr>
          <w:rFonts w:ascii="Palatino Linotype" w:hAnsi="Palatino Linotype" w:cs="Times New Roman"/>
        </w:rPr>
        <w:t xml:space="preserve"> různé</w:t>
      </w:r>
      <w:r w:rsidRPr="001E5C3D">
        <w:rPr>
          <w:rFonts w:ascii="Palatino Linotype" w:hAnsi="Palatino Linotype" w:cs="Times New Roman"/>
        </w:rPr>
        <w:t xml:space="preserve"> kompetence, </w:t>
      </w:r>
      <w:r w:rsidR="001D65DE" w:rsidRPr="001E5C3D">
        <w:rPr>
          <w:rFonts w:ascii="Palatino Linotype" w:hAnsi="Palatino Linotype" w:cs="Times New Roman"/>
        </w:rPr>
        <w:t>a tedy i metody a techniky, kterými je budou realizátoři zjišťovat.</w:t>
      </w:r>
      <w:r w:rsidRPr="001E5C3D">
        <w:rPr>
          <w:rFonts w:ascii="Palatino Linotype" w:hAnsi="Palatino Linotype" w:cs="Times New Roman"/>
        </w:rPr>
        <w:t xml:space="preserve"> Výběr mezi množstvím uchazečů je třeba provádět metodou, která umožňuje identifikovat nejen dovednosti, ale také schopnosti lidí, dobře predikuje budoucí pracovní výkon nebo je uchazečem vníman</w:t>
      </w:r>
      <w:r w:rsidR="006344AF" w:rsidRPr="001E5C3D">
        <w:rPr>
          <w:rFonts w:ascii="Palatino Linotype" w:hAnsi="Palatino Linotype" w:cs="Times New Roman"/>
        </w:rPr>
        <w:t>á jako smysluplná a spravedlivá</w:t>
      </w:r>
      <w:r w:rsidRPr="001E5C3D">
        <w:rPr>
          <w:rFonts w:ascii="Palatino Linotype" w:hAnsi="Palatino Linotype" w:cs="Times New Roman"/>
        </w:rPr>
        <w:t xml:space="preserve"> (Vaculík, 2010</w:t>
      </w:r>
      <w:r w:rsidR="006344AF" w:rsidRPr="001E5C3D">
        <w:rPr>
          <w:rFonts w:ascii="Palatino Linotype" w:hAnsi="Palatino Linotype" w:cs="Times New Roman"/>
        </w:rPr>
        <w:t>, s. 12</w:t>
      </w:r>
      <w:r w:rsidRPr="001E5C3D">
        <w:rPr>
          <w:rFonts w:ascii="Palatino Linotype" w:hAnsi="Palatino Linotype" w:cs="Times New Roman"/>
        </w:rPr>
        <w:t>)</w:t>
      </w:r>
      <w:r w:rsidR="006344AF" w:rsidRPr="001E5C3D">
        <w:rPr>
          <w:rFonts w:ascii="Palatino Linotype" w:hAnsi="Palatino Linotype" w:cs="Times New Roman"/>
        </w:rPr>
        <w:t xml:space="preserve">. </w:t>
      </w:r>
      <w:r w:rsidRPr="001E5C3D">
        <w:rPr>
          <w:rFonts w:ascii="Palatino Linotype" w:hAnsi="Palatino Linotype" w:cs="Times New Roman"/>
        </w:rPr>
        <w:t xml:space="preserve">Proto </w:t>
      </w:r>
      <w:r w:rsidR="001D65DE" w:rsidRPr="001E5C3D">
        <w:rPr>
          <w:rFonts w:ascii="Palatino Linotype" w:hAnsi="Palatino Linotype" w:cs="Times New Roman"/>
        </w:rPr>
        <w:t xml:space="preserve">cílem této práce je navržení části AC zaměřené na </w:t>
      </w:r>
      <w:r w:rsidR="000A7ECB" w:rsidRPr="001E5C3D">
        <w:rPr>
          <w:rFonts w:ascii="Palatino Linotype" w:hAnsi="Palatino Linotype" w:cs="Times New Roman"/>
        </w:rPr>
        <w:t xml:space="preserve">vybrané </w:t>
      </w:r>
      <w:r w:rsidR="001D65DE" w:rsidRPr="001E5C3D">
        <w:rPr>
          <w:rFonts w:ascii="Palatino Linotype" w:hAnsi="Palatino Linotype" w:cs="Times New Roman"/>
        </w:rPr>
        <w:t xml:space="preserve">kompetence spojené s prací marketingového </w:t>
      </w:r>
      <w:r w:rsidR="006344AF" w:rsidRPr="001E5C3D">
        <w:rPr>
          <w:rFonts w:ascii="Palatino Linotype" w:hAnsi="Palatino Linotype" w:cs="Times New Roman"/>
        </w:rPr>
        <w:t>manažera</w:t>
      </w:r>
      <w:r w:rsidR="001D65DE" w:rsidRPr="001E5C3D">
        <w:rPr>
          <w:rFonts w:ascii="Palatino Linotype" w:hAnsi="Palatino Linotype" w:cs="Times New Roman"/>
        </w:rPr>
        <w:t xml:space="preserve"> obchodního centra. Tato technika má primárně sloužit jako průvodce realizačnímu týmu AC, aby během konání AC správně nastavil pouze ty části, které budou zkoumat r</w:t>
      </w:r>
      <w:r w:rsidR="002C2A15" w:rsidRPr="001E5C3D">
        <w:rPr>
          <w:rFonts w:ascii="Palatino Linotype" w:hAnsi="Palatino Linotype" w:cs="Times New Roman"/>
        </w:rPr>
        <w:t xml:space="preserve">elevantní schopnosti uchazeče. </w:t>
      </w:r>
    </w:p>
    <w:p w:rsidR="00CF35E4" w:rsidRPr="001E5C3D" w:rsidRDefault="006344AF" w:rsidP="002A13AF">
      <w:pPr>
        <w:rPr>
          <w:rFonts w:ascii="Palatino Linotype" w:hAnsi="Palatino Linotype" w:cs="Times New Roman"/>
        </w:rPr>
      </w:pPr>
      <w:r w:rsidRPr="001E5C3D">
        <w:rPr>
          <w:rFonts w:ascii="Palatino Linotype" w:hAnsi="Palatino Linotype" w:cs="Times New Roman"/>
        </w:rPr>
        <w:t>Bakalářská práce je rozdělena do čtyř kapitol</w:t>
      </w:r>
      <w:r w:rsidR="00C74EBF" w:rsidRPr="001E5C3D">
        <w:rPr>
          <w:rFonts w:ascii="Palatino Linotype" w:hAnsi="Palatino Linotype" w:cs="Times New Roman"/>
        </w:rPr>
        <w:t xml:space="preserve">. </w:t>
      </w:r>
      <w:r w:rsidRPr="001E5C3D">
        <w:rPr>
          <w:rFonts w:ascii="Palatino Linotype" w:hAnsi="Palatino Linotype" w:cs="Times New Roman"/>
        </w:rPr>
        <w:t>Cílem první</w:t>
      </w:r>
      <w:r w:rsidR="00C74EBF" w:rsidRPr="001E5C3D">
        <w:rPr>
          <w:rFonts w:ascii="Palatino Linotype" w:hAnsi="Palatino Linotype" w:cs="Times New Roman"/>
        </w:rPr>
        <w:t xml:space="preserve"> části je seznámit </w:t>
      </w:r>
      <w:r w:rsidRPr="001E5C3D">
        <w:rPr>
          <w:rFonts w:ascii="Palatino Linotype" w:hAnsi="Palatino Linotype" w:cs="Times New Roman"/>
        </w:rPr>
        <w:t xml:space="preserve">čtenáře </w:t>
      </w:r>
      <w:r w:rsidR="00C74EBF" w:rsidRPr="001E5C3D">
        <w:rPr>
          <w:rFonts w:ascii="Palatino Linotype" w:hAnsi="Palatino Linotype" w:cs="Times New Roman"/>
        </w:rPr>
        <w:t xml:space="preserve">s pojmem AC, používanými metodami, technikami a s tímto souvisejícími výhodami a nevýhodami. </w:t>
      </w:r>
      <w:r w:rsidRPr="001E5C3D">
        <w:rPr>
          <w:rFonts w:ascii="Palatino Linotype" w:hAnsi="Palatino Linotype" w:cs="Times New Roman"/>
        </w:rPr>
        <w:t>Druhá část práce se zabývá problematikou kompetencí, zejména pak kompetenč</w:t>
      </w:r>
      <w:r w:rsidR="008413AF" w:rsidRPr="001E5C3D">
        <w:rPr>
          <w:rFonts w:ascii="Palatino Linotype" w:hAnsi="Palatino Linotype" w:cs="Times New Roman"/>
        </w:rPr>
        <w:t>ními modely a jejich souvislostmi</w:t>
      </w:r>
      <w:r w:rsidRPr="001E5C3D">
        <w:rPr>
          <w:rFonts w:ascii="Palatino Linotype" w:hAnsi="Palatino Linotype" w:cs="Times New Roman"/>
        </w:rPr>
        <w:t xml:space="preserve"> s AC. </w:t>
      </w:r>
      <w:r w:rsidR="00241B23">
        <w:rPr>
          <w:rFonts w:ascii="Palatino Linotype" w:hAnsi="Palatino Linotype" w:cs="Times New Roman"/>
        </w:rPr>
        <w:t xml:space="preserve">Zde také zmiňuji konkrétní kompetenční model na pozici marketingového manažera a v souvislosti s ním vybírám kompetence pro AC. </w:t>
      </w:r>
      <w:r w:rsidR="004F5E17" w:rsidRPr="001E5C3D">
        <w:rPr>
          <w:rFonts w:ascii="Palatino Linotype" w:hAnsi="Palatino Linotype" w:cs="Times New Roman"/>
        </w:rPr>
        <w:t xml:space="preserve">Aby bylo možné </w:t>
      </w:r>
      <w:r w:rsidRPr="001E5C3D">
        <w:rPr>
          <w:rFonts w:ascii="Palatino Linotype" w:hAnsi="Palatino Linotype" w:cs="Times New Roman"/>
        </w:rPr>
        <w:t>splnit stanovený cíl práce</w:t>
      </w:r>
      <w:r w:rsidR="004F5E17" w:rsidRPr="001E5C3D">
        <w:rPr>
          <w:rFonts w:ascii="Palatino Linotype" w:hAnsi="Palatino Linotype" w:cs="Times New Roman"/>
        </w:rPr>
        <w:t>,</w:t>
      </w:r>
      <w:r w:rsidR="00C74EBF" w:rsidRPr="001E5C3D">
        <w:rPr>
          <w:rFonts w:ascii="Palatino Linotype" w:hAnsi="Palatino Linotype" w:cs="Times New Roman"/>
        </w:rPr>
        <w:t xml:space="preserve"> soustředí</w:t>
      </w:r>
      <w:r w:rsidRPr="001E5C3D">
        <w:rPr>
          <w:rFonts w:ascii="Palatino Linotype" w:hAnsi="Palatino Linotype" w:cs="Times New Roman"/>
        </w:rPr>
        <w:t xml:space="preserve">m se ve třetí kapitole na vymezení pojmu „manažer“, zejména pak marketingový manažer. Dále popisuji </w:t>
      </w:r>
      <w:r w:rsidR="00C74EBF" w:rsidRPr="001E5C3D">
        <w:rPr>
          <w:rFonts w:ascii="Palatino Linotype" w:hAnsi="Palatino Linotype" w:cs="Times New Roman"/>
        </w:rPr>
        <w:t xml:space="preserve">pracovní </w:t>
      </w:r>
      <w:r w:rsidR="008413AF" w:rsidRPr="001E5C3D">
        <w:rPr>
          <w:rFonts w:ascii="Palatino Linotype" w:hAnsi="Palatino Linotype" w:cs="Times New Roman"/>
        </w:rPr>
        <w:t>náplň</w:t>
      </w:r>
      <w:r w:rsidR="004F5E17" w:rsidRPr="001E5C3D">
        <w:rPr>
          <w:rFonts w:ascii="Palatino Linotype" w:hAnsi="Palatino Linotype" w:cs="Times New Roman"/>
        </w:rPr>
        <w:t xml:space="preserve"> </w:t>
      </w:r>
      <w:r w:rsidRPr="001E5C3D">
        <w:rPr>
          <w:rFonts w:ascii="Palatino Linotype" w:hAnsi="Palatino Linotype" w:cs="Times New Roman"/>
        </w:rPr>
        <w:t>této pozice</w:t>
      </w:r>
      <w:r w:rsidR="008413AF" w:rsidRPr="001E5C3D">
        <w:rPr>
          <w:rFonts w:ascii="Palatino Linotype" w:hAnsi="Palatino Linotype" w:cs="Times New Roman"/>
        </w:rPr>
        <w:t xml:space="preserve"> a</w:t>
      </w:r>
      <w:r w:rsidRPr="001E5C3D">
        <w:rPr>
          <w:rFonts w:ascii="Palatino Linotype" w:hAnsi="Palatino Linotype" w:cs="Times New Roman"/>
        </w:rPr>
        <w:t xml:space="preserve"> prostředí, ve kterém se </w:t>
      </w:r>
      <w:r w:rsidR="008413AF" w:rsidRPr="001E5C3D">
        <w:rPr>
          <w:rFonts w:ascii="Palatino Linotype" w:hAnsi="Palatino Linotype" w:cs="Times New Roman"/>
        </w:rPr>
        <w:t xml:space="preserve">manažer </w:t>
      </w:r>
      <w:r w:rsidRPr="001E5C3D">
        <w:rPr>
          <w:rFonts w:ascii="Palatino Linotype" w:hAnsi="Palatino Linotype" w:cs="Times New Roman"/>
        </w:rPr>
        <w:t xml:space="preserve">pohybuje. </w:t>
      </w:r>
      <w:r w:rsidR="008413AF" w:rsidRPr="001E5C3D">
        <w:rPr>
          <w:rFonts w:ascii="Palatino Linotype" w:hAnsi="Palatino Linotype" w:cs="Times New Roman"/>
        </w:rPr>
        <w:t xml:space="preserve">Na závěr této kapitoly pak </w:t>
      </w:r>
      <w:r w:rsidRPr="001E5C3D">
        <w:rPr>
          <w:rFonts w:ascii="Palatino Linotype" w:hAnsi="Palatino Linotype" w:cs="Times New Roman"/>
        </w:rPr>
        <w:t>přibližuji organizaci, pro kterou primárně</w:t>
      </w:r>
      <w:r w:rsidR="008413AF" w:rsidRPr="001E5C3D">
        <w:rPr>
          <w:rFonts w:ascii="Palatino Linotype" w:hAnsi="Palatino Linotype" w:cs="Times New Roman"/>
        </w:rPr>
        <w:t xml:space="preserve"> novou techniku nastavuji a také kompetenční model, který byl touto společností vydán.</w:t>
      </w:r>
      <w:r w:rsidRPr="001E5C3D">
        <w:rPr>
          <w:rFonts w:ascii="Palatino Linotype" w:hAnsi="Palatino Linotype" w:cs="Times New Roman"/>
        </w:rPr>
        <w:t xml:space="preserve"> </w:t>
      </w:r>
      <w:r w:rsidR="008413AF" w:rsidRPr="001E5C3D">
        <w:rPr>
          <w:rFonts w:ascii="Palatino Linotype" w:hAnsi="Palatino Linotype" w:cs="Times New Roman"/>
        </w:rPr>
        <w:t>Poslední kapitola je orientována na návrh vhodných technik AC, kterými lze</w:t>
      </w:r>
      <w:r w:rsidR="00CF35E4" w:rsidRPr="001E5C3D">
        <w:rPr>
          <w:rFonts w:ascii="Palatino Linotype" w:hAnsi="Palatino Linotype" w:cs="Times New Roman"/>
        </w:rPr>
        <w:t xml:space="preserve"> manažerské kompetence hodnotit.</w:t>
      </w:r>
    </w:p>
    <w:p w:rsidR="00CF35E4" w:rsidRPr="001E5C3D" w:rsidRDefault="00CF35E4" w:rsidP="00D53EEA">
      <w:pPr>
        <w:rPr>
          <w:rFonts w:ascii="Palatino Linotype" w:hAnsi="Palatino Linotype" w:cs="Times New Roman"/>
        </w:rPr>
        <w:sectPr w:rsidR="00CF35E4" w:rsidRPr="001E5C3D" w:rsidSect="0004060D">
          <w:footerReference w:type="default" r:id="rId10"/>
          <w:pgSz w:w="11907" w:h="16840" w:code="9"/>
          <w:pgMar w:top="1418" w:right="1418" w:bottom="1418" w:left="2268" w:header="709" w:footer="709" w:gutter="0"/>
          <w:pgNumType w:start="1"/>
          <w:cols w:space="708"/>
          <w:docGrid w:linePitch="360"/>
        </w:sectPr>
      </w:pPr>
    </w:p>
    <w:p w:rsidR="001D2FE4" w:rsidRPr="001E5C3D" w:rsidRDefault="001D2FE4" w:rsidP="00D53EEA">
      <w:pPr>
        <w:rPr>
          <w:rFonts w:ascii="Palatino Linotype" w:hAnsi="Palatino Linotype" w:cs="Times New Roman"/>
        </w:rPr>
        <w:sectPr w:rsidR="001D2FE4" w:rsidRPr="001E5C3D" w:rsidSect="0004060D">
          <w:type w:val="continuous"/>
          <w:pgSz w:w="11907" w:h="16840" w:code="9"/>
          <w:pgMar w:top="1418" w:right="1418" w:bottom="1418" w:left="2268" w:header="709" w:footer="709" w:gutter="0"/>
          <w:pgNumType w:start="1"/>
          <w:cols w:space="708"/>
          <w:docGrid w:linePitch="360"/>
        </w:sectPr>
      </w:pPr>
    </w:p>
    <w:p w:rsidR="007B48B2" w:rsidRPr="001662DF" w:rsidRDefault="00E50EEE" w:rsidP="00ED5981">
      <w:pPr>
        <w:pStyle w:val="Nadpis2"/>
        <w:rPr>
          <w:rFonts w:ascii="Palatino Linotype" w:hAnsi="Palatino Linotype"/>
          <w:sz w:val="32"/>
          <w:szCs w:val="32"/>
        </w:rPr>
      </w:pPr>
      <w:bookmarkStart w:id="4" w:name="_Toc475522428"/>
      <w:bookmarkStart w:id="5" w:name="_Toc476309494"/>
      <w:bookmarkStart w:id="6" w:name="_Toc476311708"/>
      <w:bookmarkStart w:id="7" w:name="_Toc477015324"/>
      <w:r w:rsidRPr="001662DF">
        <w:rPr>
          <w:rFonts w:ascii="Palatino Linotype" w:hAnsi="Palatino Linotype"/>
          <w:sz w:val="32"/>
          <w:szCs w:val="32"/>
        </w:rPr>
        <w:lastRenderedPageBreak/>
        <w:t>ASSESSMENT CENTRE</w:t>
      </w:r>
      <w:bookmarkEnd w:id="4"/>
      <w:bookmarkEnd w:id="5"/>
      <w:bookmarkEnd w:id="6"/>
      <w:bookmarkEnd w:id="7"/>
    </w:p>
    <w:p w:rsidR="004F5E17" w:rsidRPr="001E5C3D" w:rsidRDefault="002C2A15" w:rsidP="002A13AF">
      <w:pPr>
        <w:rPr>
          <w:rFonts w:ascii="Palatino Linotype" w:hAnsi="Palatino Linotype" w:cs="Times New Roman"/>
        </w:rPr>
      </w:pPr>
      <w:r w:rsidRPr="001E5C3D">
        <w:rPr>
          <w:rFonts w:ascii="Palatino Linotype" w:hAnsi="Palatino Linotype" w:cs="Times New Roman"/>
        </w:rPr>
        <w:t>První kapitola této práce</w:t>
      </w:r>
      <w:r w:rsidR="002A13AF" w:rsidRPr="001E5C3D">
        <w:rPr>
          <w:rFonts w:ascii="Palatino Linotype" w:hAnsi="Palatino Linotype" w:cs="Times New Roman"/>
        </w:rPr>
        <w:t xml:space="preserve"> je věnována vymezení pojmu </w:t>
      </w:r>
      <w:proofErr w:type="spellStart"/>
      <w:r w:rsidR="004F5E17" w:rsidRPr="001E5C3D">
        <w:rPr>
          <w:rFonts w:ascii="Palatino Linotype" w:hAnsi="Palatino Linotype" w:cs="Times New Roman"/>
        </w:rPr>
        <w:t>assessment</w:t>
      </w:r>
      <w:proofErr w:type="spellEnd"/>
      <w:r w:rsidR="004F5E17" w:rsidRPr="001E5C3D">
        <w:rPr>
          <w:rFonts w:ascii="Palatino Linotype" w:hAnsi="Palatino Linotype" w:cs="Times New Roman"/>
        </w:rPr>
        <w:t xml:space="preserve"> centre a jeho definicím.</w:t>
      </w:r>
      <w:r w:rsidR="00574CDA" w:rsidRPr="001E5C3D">
        <w:rPr>
          <w:rFonts w:ascii="Palatino Linotype" w:hAnsi="Palatino Linotype" w:cs="Times New Roman"/>
        </w:rPr>
        <w:t xml:space="preserve"> </w:t>
      </w:r>
      <w:r w:rsidR="008413AF" w:rsidRPr="001E5C3D">
        <w:rPr>
          <w:rFonts w:ascii="Palatino Linotype" w:hAnsi="Palatino Linotype" w:cs="Times New Roman"/>
        </w:rPr>
        <w:t xml:space="preserve">Dále se budu zaměřovat na využití této metody, její realizační fáze, účastníky, </w:t>
      </w:r>
      <w:r w:rsidR="007C7F67" w:rsidRPr="001E5C3D">
        <w:rPr>
          <w:rFonts w:ascii="Palatino Linotype" w:hAnsi="Palatino Linotype" w:cs="Times New Roman"/>
        </w:rPr>
        <w:t>techniky</w:t>
      </w:r>
      <w:r w:rsidR="008413AF" w:rsidRPr="001E5C3D">
        <w:rPr>
          <w:rFonts w:ascii="Palatino Linotype" w:hAnsi="Palatino Linotype" w:cs="Times New Roman"/>
        </w:rPr>
        <w:t xml:space="preserve"> a v neposlední řadě také zhodnotím výhody a nevýhody, které jsou s metodou AC spojené. </w:t>
      </w:r>
    </w:p>
    <w:p w:rsidR="007876B7" w:rsidRPr="001662DF" w:rsidRDefault="008413AF" w:rsidP="001A4B2D">
      <w:pPr>
        <w:pStyle w:val="Nadpis3"/>
        <w:numPr>
          <w:ilvl w:val="0"/>
          <w:numId w:val="18"/>
        </w:numPr>
        <w:rPr>
          <w:rFonts w:ascii="Palatino Linotype" w:hAnsi="Palatino Linotype" w:cs="Times New Roman"/>
          <w:sz w:val="28"/>
        </w:rPr>
      </w:pPr>
      <w:bookmarkStart w:id="8" w:name="_Toc476309495"/>
      <w:bookmarkStart w:id="9" w:name="_Toc476309571"/>
      <w:bookmarkStart w:id="10" w:name="_Toc476311709"/>
      <w:bookmarkStart w:id="11" w:name="_Toc477015325"/>
      <w:r w:rsidRPr="001662DF">
        <w:rPr>
          <w:rFonts w:ascii="Palatino Linotype" w:hAnsi="Palatino Linotype" w:cs="Times New Roman"/>
          <w:sz w:val="28"/>
        </w:rPr>
        <w:t>Vymezení pojmu AC</w:t>
      </w:r>
      <w:bookmarkEnd w:id="8"/>
      <w:bookmarkEnd w:id="9"/>
      <w:bookmarkEnd w:id="10"/>
      <w:bookmarkEnd w:id="11"/>
    </w:p>
    <w:p w:rsidR="00054B79" w:rsidRPr="001E5C3D" w:rsidRDefault="002870F4" w:rsidP="002A13AF">
      <w:pPr>
        <w:rPr>
          <w:rFonts w:ascii="Palatino Linotype" w:hAnsi="Palatino Linotype" w:cs="Times New Roman"/>
        </w:rPr>
      </w:pPr>
      <w:r w:rsidRPr="001E5C3D">
        <w:rPr>
          <w:rFonts w:ascii="Palatino Linotype" w:hAnsi="Palatino Linotype" w:cs="Times New Roman"/>
        </w:rPr>
        <w:t>AC je</w:t>
      </w:r>
      <w:r w:rsidR="009919D6" w:rsidRPr="001E5C3D">
        <w:rPr>
          <w:rFonts w:ascii="Palatino Linotype" w:hAnsi="Palatino Linotype" w:cs="Times New Roman"/>
        </w:rPr>
        <w:t xml:space="preserve"> celosvětově používaný termín bez jasně daného českého </w:t>
      </w:r>
      <w:r w:rsidR="00464145" w:rsidRPr="001E5C3D">
        <w:rPr>
          <w:rFonts w:ascii="Palatino Linotype" w:hAnsi="Palatino Linotype" w:cs="Times New Roman"/>
        </w:rPr>
        <w:t>ekvivalent</w:t>
      </w:r>
      <w:r w:rsidR="00054B79" w:rsidRPr="001E5C3D">
        <w:rPr>
          <w:rFonts w:ascii="Palatino Linotype" w:hAnsi="Palatino Linotype" w:cs="Times New Roman"/>
        </w:rPr>
        <w:t>u, proto se většinou nepřekládá.</w:t>
      </w:r>
      <w:r w:rsidR="00A87FCE" w:rsidRPr="001E5C3D">
        <w:rPr>
          <w:rFonts w:ascii="Palatino Linotype" w:hAnsi="Palatino Linotype" w:cs="Times New Roman"/>
        </w:rPr>
        <w:t xml:space="preserve"> </w:t>
      </w:r>
      <w:r w:rsidR="00BC3BE5" w:rsidRPr="001E5C3D">
        <w:rPr>
          <w:rFonts w:ascii="Palatino Linotype" w:hAnsi="Palatino Linotype" w:cs="Times New Roman"/>
        </w:rPr>
        <w:t xml:space="preserve">Doslovný překlad by totiž mohl podněcovat představu pouze místa či budovy, kde probíhají aktivity za účelem identifikace potenciálu člověka. Tato myšlenka je ovšem nepřesná. </w:t>
      </w:r>
      <w:r w:rsidR="009919D6" w:rsidRPr="001E5C3D">
        <w:rPr>
          <w:rFonts w:ascii="Palatino Linotype" w:hAnsi="Palatino Linotype" w:cs="Times New Roman"/>
        </w:rPr>
        <w:t xml:space="preserve">Nejedná se totiž o </w:t>
      </w:r>
      <w:r w:rsidR="006E2F07" w:rsidRPr="001E5C3D">
        <w:rPr>
          <w:rFonts w:ascii="Palatino Linotype" w:hAnsi="Palatino Linotype" w:cs="Times New Roman"/>
        </w:rPr>
        <w:t xml:space="preserve">místo, </w:t>
      </w:r>
      <w:r w:rsidR="009919D6" w:rsidRPr="001E5C3D">
        <w:rPr>
          <w:rFonts w:ascii="Palatino Linotype" w:hAnsi="Palatino Linotype" w:cs="Times New Roman"/>
        </w:rPr>
        <w:t xml:space="preserve">jednu metodu nebo aktivitu, ale o celý postup </w:t>
      </w:r>
      <w:r w:rsidR="00A87FCE" w:rsidRPr="001E5C3D">
        <w:rPr>
          <w:rFonts w:ascii="Palatino Linotype" w:hAnsi="Palatino Linotype" w:cs="Times New Roman"/>
        </w:rPr>
        <w:t xml:space="preserve">hodnocení lidí </w:t>
      </w:r>
      <w:r w:rsidR="009919D6" w:rsidRPr="001E5C3D">
        <w:rPr>
          <w:rFonts w:ascii="Palatino Linotype" w:hAnsi="Palatino Linotype" w:cs="Times New Roman"/>
        </w:rPr>
        <w:t>obsahující řadu dílčích kroků, které na sebe navazují n</w:t>
      </w:r>
      <w:r w:rsidR="008413AF" w:rsidRPr="001E5C3D">
        <w:rPr>
          <w:rFonts w:ascii="Palatino Linotype" w:hAnsi="Palatino Linotype" w:cs="Times New Roman"/>
        </w:rPr>
        <w:t xml:space="preserve">ebo jsou realizovány paralelně </w:t>
      </w:r>
      <w:r w:rsidR="009919D6" w:rsidRPr="001E5C3D">
        <w:rPr>
          <w:rFonts w:ascii="Palatino Linotype" w:hAnsi="Palatino Linotype" w:cs="Times New Roman"/>
        </w:rPr>
        <w:t>(Vaculík, 2010, s.</w:t>
      </w:r>
      <w:r w:rsidR="00097ED7" w:rsidRPr="001E5C3D">
        <w:rPr>
          <w:rFonts w:ascii="Palatino Linotype" w:hAnsi="Palatino Linotype" w:cs="Times New Roman"/>
        </w:rPr>
        <w:t xml:space="preserve"> </w:t>
      </w:r>
      <w:r w:rsidR="009919D6" w:rsidRPr="001E5C3D">
        <w:rPr>
          <w:rFonts w:ascii="Palatino Linotype" w:hAnsi="Palatino Linotype" w:cs="Times New Roman"/>
        </w:rPr>
        <w:t>15).</w:t>
      </w:r>
      <w:r w:rsidR="00BC3BE5" w:rsidRPr="001E5C3D">
        <w:rPr>
          <w:rFonts w:ascii="Palatino Linotype" w:hAnsi="Palatino Linotype" w:cs="Times New Roman"/>
        </w:rPr>
        <w:t xml:space="preserve"> </w:t>
      </w:r>
    </w:p>
    <w:p w:rsidR="00097ED7" w:rsidRPr="001E5C3D" w:rsidRDefault="0056796D" w:rsidP="002A13AF">
      <w:pPr>
        <w:rPr>
          <w:rFonts w:ascii="Palatino Linotype" w:hAnsi="Palatino Linotype" w:cs="Times New Roman"/>
        </w:rPr>
      </w:pPr>
      <w:r w:rsidRPr="001E5C3D">
        <w:rPr>
          <w:rFonts w:ascii="Palatino Linotype" w:hAnsi="Palatino Linotype" w:cs="Times New Roman"/>
        </w:rPr>
        <w:t>Armstrong (2007</w:t>
      </w:r>
      <w:r w:rsidR="008413AF" w:rsidRPr="001E5C3D">
        <w:rPr>
          <w:rFonts w:ascii="Palatino Linotype" w:hAnsi="Palatino Linotype" w:cs="Times New Roman"/>
        </w:rPr>
        <w:t xml:space="preserve">, </w:t>
      </w:r>
      <w:r w:rsidRPr="001E5C3D">
        <w:rPr>
          <w:rFonts w:ascii="Palatino Linotype" w:hAnsi="Palatino Linotype" w:cs="Times New Roman"/>
        </w:rPr>
        <w:t>s. 346</w:t>
      </w:r>
      <w:r w:rsidR="00097ED7" w:rsidRPr="001E5C3D">
        <w:rPr>
          <w:rFonts w:ascii="Palatino Linotype" w:hAnsi="Palatino Linotype" w:cs="Times New Roman"/>
        </w:rPr>
        <w:t>)</w:t>
      </w:r>
      <w:r w:rsidR="008413AF" w:rsidRPr="001E5C3D">
        <w:rPr>
          <w:rFonts w:ascii="Palatino Linotype" w:hAnsi="Palatino Linotype" w:cs="Times New Roman"/>
        </w:rPr>
        <w:t xml:space="preserve"> </w:t>
      </w:r>
      <w:r w:rsidR="00097ED7" w:rsidRPr="001E5C3D">
        <w:rPr>
          <w:rFonts w:ascii="Palatino Linotype" w:hAnsi="Palatino Linotype" w:cs="Times New Roman"/>
        </w:rPr>
        <w:t>popisuje metodu</w:t>
      </w:r>
      <w:r w:rsidR="00723F81" w:rsidRPr="001E5C3D">
        <w:rPr>
          <w:rFonts w:ascii="Palatino Linotype" w:hAnsi="Palatino Linotype" w:cs="Times New Roman"/>
        </w:rPr>
        <w:t xml:space="preserve"> jako </w:t>
      </w:r>
      <w:r w:rsidR="00F3492C">
        <w:rPr>
          <w:rFonts w:ascii="Palatino Linotype" w:hAnsi="Palatino Linotype" w:cs="Times New Roman"/>
        </w:rPr>
        <w:t>„</w:t>
      </w:r>
      <w:r w:rsidR="00097ED7" w:rsidRPr="001E5C3D">
        <w:rPr>
          <w:rFonts w:ascii="Palatino Linotype" w:hAnsi="Palatino Linotype" w:cs="Times New Roman"/>
        </w:rPr>
        <w:t>komplexní výběrovou metodu soustředící se na chování, které je definováno z hlediska dimenzí, které jsou příznačné pro vysoký výkon. Pro simulování klíčových aspektů chování v práci se používají různá cvičení a hodnotitelé klasifikují uchazeče za použití bodo</w:t>
      </w:r>
      <w:r w:rsidR="00723F81" w:rsidRPr="001E5C3D">
        <w:rPr>
          <w:rFonts w:ascii="Palatino Linotype" w:hAnsi="Palatino Linotype" w:cs="Times New Roman"/>
        </w:rPr>
        <w:t>vého systému pro každou dimenzi</w:t>
      </w:r>
      <w:r w:rsidR="00097ED7" w:rsidRPr="001E5C3D">
        <w:rPr>
          <w:rFonts w:ascii="Palatino Linotype" w:hAnsi="Palatino Linotype" w:cs="Times New Roman"/>
        </w:rPr>
        <w:t>.</w:t>
      </w:r>
      <w:r w:rsidR="00F3492C">
        <w:rPr>
          <w:rFonts w:ascii="Palatino Linotype" w:hAnsi="Palatino Linotype" w:cs="Times New Roman"/>
        </w:rPr>
        <w:t>“</w:t>
      </w:r>
    </w:p>
    <w:p w:rsidR="001E1E45" w:rsidRPr="001E5C3D" w:rsidRDefault="001E1E45" w:rsidP="002A13AF">
      <w:pPr>
        <w:rPr>
          <w:rFonts w:ascii="Palatino Linotype" w:hAnsi="Palatino Linotype" w:cs="Times New Roman"/>
        </w:rPr>
      </w:pPr>
      <w:proofErr w:type="spellStart"/>
      <w:r w:rsidRPr="001E5C3D">
        <w:rPr>
          <w:rFonts w:ascii="Palatino Linotype" w:hAnsi="Palatino Linotype" w:cs="Times New Roman"/>
        </w:rPr>
        <w:t>Kyriánová</w:t>
      </w:r>
      <w:proofErr w:type="spellEnd"/>
      <w:r w:rsidRPr="001E5C3D">
        <w:rPr>
          <w:rFonts w:ascii="Palatino Linotype" w:hAnsi="Palatino Linotype" w:cs="Times New Roman"/>
        </w:rPr>
        <w:t xml:space="preserve"> (2003, s. 80) metody AC definuje následovně: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Centre je soubor metod aplikovaných na skupinu jedinců za účelem obsazení pracovní pozice, identifikace rozvojových potřeb nebo zjišťování charakteristik zaměstnanců za dalším účelem po dobu jednoho nebo více dnů.“</w:t>
      </w:r>
    </w:p>
    <w:p w:rsidR="00097ED7" w:rsidRPr="001E5C3D" w:rsidRDefault="00097ED7" w:rsidP="002A13AF">
      <w:pPr>
        <w:rPr>
          <w:rFonts w:ascii="Palatino Linotype" w:hAnsi="Palatino Linotype" w:cs="Times New Roman"/>
        </w:rPr>
      </w:pPr>
      <w:r w:rsidRPr="001E5C3D">
        <w:rPr>
          <w:rFonts w:ascii="Palatino Linotype" w:hAnsi="Palatino Linotype" w:cs="Times New Roman"/>
        </w:rPr>
        <w:t xml:space="preserve">Pro účel této práce </w:t>
      </w:r>
      <w:r w:rsidR="001E1E45" w:rsidRPr="001E5C3D">
        <w:rPr>
          <w:rFonts w:ascii="Palatino Linotype" w:hAnsi="Palatino Linotype" w:cs="Times New Roman"/>
        </w:rPr>
        <w:t>je n</w:t>
      </w:r>
      <w:r w:rsidR="00723F81" w:rsidRPr="001E5C3D">
        <w:rPr>
          <w:rFonts w:ascii="Palatino Linotype" w:hAnsi="Palatino Linotype" w:cs="Times New Roman"/>
        </w:rPr>
        <w:t>ejpřesnější</w:t>
      </w:r>
      <w:r w:rsidRPr="001E5C3D">
        <w:rPr>
          <w:rFonts w:ascii="Palatino Linotype" w:hAnsi="Palatino Linotype" w:cs="Times New Roman"/>
        </w:rPr>
        <w:t xml:space="preserve"> pohled Hroníka, který popisuje AC</w:t>
      </w:r>
      <w:r w:rsidR="001E1E45" w:rsidRPr="001E5C3D">
        <w:rPr>
          <w:rFonts w:ascii="Palatino Linotype" w:hAnsi="Palatino Linotype" w:cs="Times New Roman"/>
        </w:rPr>
        <w:t xml:space="preserve"> </w:t>
      </w:r>
      <w:r w:rsidR="00723F81" w:rsidRPr="001E5C3D">
        <w:rPr>
          <w:rFonts w:ascii="Palatino Linotype" w:hAnsi="Palatino Linotype" w:cs="Times New Roman"/>
        </w:rPr>
        <w:t xml:space="preserve">jako </w:t>
      </w:r>
      <w:r w:rsidR="001E1E45" w:rsidRPr="001E5C3D">
        <w:rPr>
          <w:rFonts w:ascii="Palatino Linotype" w:hAnsi="Palatino Linotype" w:cs="Times New Roman"/>
        </w:rPr>
        <w:t>metodu k posouzení potenciálu člověka, přesněji</w:t>
      </w:r>
      <w:r w:rsidRPr="001E5C3D">
        <w:rPr>
          <w:rFonts w:ascii="Palatino Linotype" w:hAnsi="Palatino Linotype" w:cs="Times New Roman"/>
        </w:rPr>
        <w:t xml:space="preserve"> jako </w:t>
      </w:r>
      <w:r w:rsidR="001E1E45" w:rsidRPr="001E5C3D">
        <w:rPr>
          <w:rFonts w:ascii="Palatino Linotype" w:hAnsi="Palatino Linotype" w:cs="Times New Roman"/>
        </w:rPr>
        <w:t>„</w:t>
      </w:r>
      <w:r w:rsidRPr="001E5C3D">
        <w:rPr>
          <w:rFonts w:ascii="Palatino Linotype" w:hAnsi="Palatino Linotype" w:cs="Times New Roman"/>
        </w:rPr>
        <w:t>časově oh</w:t>
      </w:r>
      <w:r w:rsidR="00723F81" w:rsidRPr="001E5C3D">
        <w:rPr>
          <w:rFonts w:ascii="Palatino Linotype" w:hAnsi="Palatino Linotype" w:cs="Times New Roman"/>
        </w:rPr>
        <w:t xml:space="preserve">raničenou </w:t>
      </w:r>
      <w:proofErr w:type="spellStart"/>
      <w:r w:rsidR="00723F81" w:rsidRPr="001E5C3D">
        <w:rPr>
          <w:rFonts w:ascii="Palatino Linotype" w:hAnsi="Palatino Linotype" w:cs="Times New Roman"/>
        </w:rPr>
        <w:t>multisituační</w:t>
      </w:r>
      <w:proofErr w:type="spellEnd"/>
      <w:r w:rsidR="00723F81" w:rsidRPr="001E5C3D">
        <w:rPr>
          <w:rFonts w:ascii="Palatino Linotype" w:hAnsi="Palatino Linotype" w:cs="Times New Roman"/>
        </w:rPr>
        <w:t xml:space="preserve"> zkoušku, </w:t>
      </w:r>
      <w:r w:rsidRPr="001E5C3D">
        <w:rPr>
          <w:rFonts w:ascii="Palatino Linotype" w:hAnsi="Palatino Linotype" w:cs="Times New Roman"/>
        </w:rPr>
        <w:t xml:space="preserve">která probíhá za účasti nejméně 3 </w:t>
      </w:r>
      <w:r w:rsidRPr="001E5C3D">
        <w:rPr>
          <w:rFonts w:ascii="Palatino Linotype" w:hAnsi="Palatino Linotype" w:cs="Times New Roman"/>
        </w:rPr>
        <w:lastRenderedPageBreak/>
        <w:t xml:space="preserve">interních a externích pozorovatelů-hodnotitelů mimo chod </w:t>
      </w:r>
      <w:r w:rsidR="00723F81" w:rsidRPr="001E5C3D">
        <w:rPr>
          <w:rFonts w:ascii="Palatino Linotype" w:hAnsi="Palatino Linotype" w:cs="Times New Roman"/>
        </w:rPr>
        <w:t xml:space="preserve">organizace </w:t>
      </w:r>
      <w:r w:rsidRPr="001E5C3D">
        <w:rPr>
          <w:rFonts w:ascii="Palatino Linotype" w:hAnsi="Palatino Linotype" w:cs="Times New Roman"/>
        </w:rPr>
        <w:t>a ne</w:t>
      </w:r>
      <w:r w:rsidR="00723F81" w:rsidRPr="001E5C3D">
        <w:rPr>
          <w:rFonts w:ascii="Palatino Linotype" w:hAnsi="Palatino Linotype" w:cs="Times New Roman"/>
        </w:rPr>
        <w:t>má jednoznačný správný výsledek</w:t>
      </w:r>
      <w:r w:rsidR="001E1E45" w:rsidRPr="001E5C3D">
        <w:rPr>
          <w:rFonts w:ascii="Palatino Linotype" w:hAnsi="Palatino Linotype" w:cs="Times New Roman"/>
        </w:rPr>
        <w:t>“</w:t>
      </w:r>
      <w:r w:rsidRPr="001E5C3D">
        <w:rPr>
          <w:rFonts w:ascii="Palatino Linotype" w:hAnsi="Palatino Linotype" w:cs="Times New Roman"/>
        </w:rPr>
        <w:t xml:space="preserve"> (Hroník, 2012, s. 46).  Hodnocení je tedy založeno na pozorování chování účastníků v modelových situacích, které jim umožňují projevit různá chování. Tyto projevy sleduje a vyhodnocuje větší počet speciálně zacvičených posuzovatelů. Každé takové AC by mělo obsahovat základní pravidla realizace, mezi </w:t>
      </w:r>
      <w:proofErr w:type="gramStart"/>
      <w:r w:rsidRPr="001E5C3D">
        <w:rPr>
          <w:rFonts w:ascii="Palatino Linotype" w:hAnsi="Palatino Linotype" w:cs="Times New Roman"/>
        </w:rPr>
        <w:t>které</w:t>
      </w:r>
      <w:proofErr w:type="gramEnd"/>
      <w:r w:rsidRPr="001E5C3D">
        <w:rPr>
          <w:rFonts w:ascii="Palatino Linotype" w:hAnsi="Palatino Linotype" w:cs="Times New Roman"/>
        </w:rPr>
        <w:t xml:space="preserve"> patří:</w:t>
      </w:r>
    </w:p>
    <w:p w:rsidR="00097ED7" w:rsidRPr="001E5C3D" w:rsidRDefault="00241B23" w:rsidP="002E3A44">
      <w:pPr>
        <w:pStyle w:val="Odstavecseseznamem"/>
        <w:numPr>
          <w:ilvl w:val="0"/>
          <w:numId w:val="23"/>
        </w:numPr>
        <w:rPr>
          <w:rFonts w:ascii="Palatino Linotype" w:hAnsi="Palatino Linotype" w:cs="Times New Roman"/>
        </w:rPr>
      </w:pPr>
      <w:r>
        <w:rPr>
          <w:rFonts w:ascii="Palatino Linotype" w:hAnsi="Palatino Linotype" w:cs="Times New Roman"/>
        </w:rPr>
        <w:t>A</w:t>
      </w:r>
      <w:r w:rsidR="00097ED7" w:rsidRPr="001E5C3D">
        <w:rPr>
          <w:rFonts w:ascii="Palatino Linotype" w:hAnsi="Palatino Linotype" w:cs="Times New Roman"/>
        </w:rPr>
        <w:t xml:space="preserve">nalýza pracovní pozice, </w:t>
      </w:r>
    </w:p>
    <w:p w:rsidR="00097ED7" w:rsidRPr="001E5C3D" w:rsidRDefault="00097ED7" w:rsidP="002E3A44">
      <w:pPr>
        <w:pStyle w:val="Odstavecseseznamem"/>
        <w:numPr>
          <w:ilvl w:val="0"/>
          <w:numId w:val="23"/>
        </w:numPr>
        <w:rPr>
          <w:rFonts w:ascii="Palatino Linotype" w:hAnsi="Palatino Linotype" w:cs="Times New Roman"/>
        </w:rPr>
      </w:pPr>
      <w:r w:rsidRPr="001E5C3D">
        <w:rPr>
          <w:rFonts w:ascii="Palatino Linotype" w:hAnsi="Palatino Linotype" w:cs="Times New Roman"/>
        </w:rPr>
        <w:t>zařazení většího počtu metod,</w:t>
      </w:r>
    </w:p>
    <w:p w:rsidR="00097ED7" w:rsidRPr="001E5C3D" w:rsidRDefault="00097ED7" w:rsidP="002E3A44">
      <w:pPr>
        <w:pStyle w:val="Odstavecseseznamem"/>
        <w:numPr>
          <w:ilvl w:val="0"/>
          <w:numId w:val="23"/>
        </w:numPr>
        <w:rPr>
          <w:rFonts w:ascii="Palatino Linotype" w:hAnsi="Palatino Linotype" w:cs="Times New Roman"/>
        </w:rPr>
      </w:pPr>
      <w:r w:rsidRPr="001E5C3D">
        <w:rPr>
          <w:rFonts w:ascii="Palatino Linotype" w:hAnsi="Palatino Linotype" w:cs="Times New Roman"/>
        </w:rPr>
        <w:t>využití většího počtu zacvičený</w:t>
      </w:r>
      <w:r w:rsidR="00723F81" w:rsidRPr="001E5C3D">
        <w:rPr>
          <w:rFonts w:ascii="Palatino Linotype" w:hAnsi="Palatino Linotype" w:cs="Times New Roman"/>
        </w:rPr>
        <w:t>ch posuzovatelů,</w:t>
      </w:r>
    </w:p>
    <w:p w:rsidR="00097ED7" w:rsidRPr="001E5C3D" w:rsidRDefault="00097ED7" w:rsidP="002E3A44">
      <w:pPr>
        <w:pStyle w:val="Odstavecseseznamem"/>
        <w:numPr>
          <w:ilvl w:val="0"/>
          <w:numId w:val="23"/>
        </w:numPr>
        <w:rPr>
          <w:rFonts w:ascii="Palatino Linotype" w:hAnsi="Palatino Linotype" w:cs="Times New Roman"/>
        </w:rPr>
      </w:pPr>
      <w:r w:rsidRPr="001E5C3D">
        <w:rPr>
          <w:rFonts w:ascii="Palatino Linotype" w:hAnsi="Palatino Linotype" w:cs="Times New Roman"/>
        </w:rPr>
        <w:t>pozorování nezávisle na ostatních posuzovatelích</w:t>
      </w:r>
      <w:r w:rsidR="00723F81" w:rsidRPr="001E5C3D">
        <w:rPr>
          <w:rFonts w:ascii="Palatino Linotype" w:hAnsi="Palatino Linotype" w:cs="Times New Roman"/>
        </w:rPr>
        <w:t>,</w:t>
      </w:r>
    </w:p>
    <w:p w:rsidR="00097ED7" w:rsidRPr="001E5C3D" w:rsidRDefault="00097ED7" w:rsidP="002E3A44">
      <w:pPr>
        <w:pStyle w:val="Odstavecseseznamem"/>
        <w:numPr>
          <w:ilvl w:val="0"/>
          <w:numId w:val="23"/>
        </w:numPr>
        <w:rPr>
          <w:rFonts w:ascii="Palatino Linotype" w:hAnsi="Palatino Linotype" w:cs="Times New Roman"/>
        </w:rPr>
      </w:pPr>
      <w:r w:rsidRPr="001E5C3D">
        <w:rPr>
          <w:rFonts w:ascii="Palatino Linotype" w:hAnsi="Palatino Linotype" w:cs="Times New Roman"/>
        </w:rPr>
        <w:t xml:space="preserve">předání informací účastníkovi o účelu AC, způsobu realizace AC, výsledku a o způsobu, </w:t>
      </w:r>
      <w:r w:rsidR="00723F81" w:rsidRPr="001E5C3D">
        <w:rPr>
          <w:rFonts w:ascii="Palatino Linotype" w:hAnsi="Palatino Linotype" w:cs="Times New Roman"/>
        </w:rPr>
        <w:t xml:space="preserve">jakým bude naloženo s výsledky </w:t>
      </w:r>
      <w:r w:rsidRPr="001E5C3D">
        <w:rPr>
          <w:rFonts w:ascii="Palatino Linotype" w:hAnsi="Palatino Linotype" w:cs="Times New Roman"/>
        </w:rPr>
        <w:t xml:space="preserve">(Vaculík, </w:t>
      </w:r>
      <w:r w:rsidR="00723F81" w:rsidRPr="001E5C3D">
        <w:rPr>
          <w:rFonts w:ascii="Palatino Linotype" w:hAnsi="Palatino Linotype" w:cs="Times New Roman"/>
        </w:rPr>
        <w:t xml:space="preserve">2010, </w:t>
      </w:r>
      <w:r w:rsidRPr="001E5C3D">
        <w:rPr>
          <w:rFonts w:ascii="Palatino Linotype" w:hAnsi="Palatino Linotype" w:cs="Times New Roman"/>
        </w:rPr>
        <w:t>str. 27)</w:t>
      </w:r>
      <w:r w:rsidR="00723F81" w:rsidRPr="001E5C3D">
        <w:rPr>
          <w:rFonts w:ascii="Palatino Linotype" w:hAnsi="Palatino Linotype" w:cs="Times New Roman"/>
        </w:rPr>
        <w:t>.</w:t>
      </w:r>
    </w:p>
    <w:p w:rsidR="00963907" w:rsidRPr="001E5C3D" w:rsidRDefault="00097ED7" w:rsidP="002A13AF">
      <w:pPr>
        <w:rPr>
          <w:rFonts w:ascii="Palatino Linotype" w:hAnsi="Palatino Linotype" w:cs="Times New Roman"/>
        </w:rPr>
      </w:pPr>
      <w:r w:rsidRPr="001E5C3D">
        <w:rPr>
          <w:rFonts w:ascii="Palatino Linotype" w:hAnsi="Palatino Linotype" w:cs="Times New Roman"/>
        </w:rPr>
        <w:t>Historicky pojem zasahuje až do starořeckých bájí a p</w:t>
      </w:r>
      <w:r w:rsidR="00723F81" w:rsidRPr="001E5C3D">
        <w:rPr>
          <w:rFonts w:ascii="Palatino Linotype" w:hAnsi="Palatino Linotype" w:cs="Times New Roman"/>
        </w:rPr>
        <w:t>ověstí, starozákonní doby i</w:t>
      </w:r>
      <w:r w:rsidRPr="001E5C3D">
        <w:rPr>
          <w:rFonts w:ascii="Palatino Linotype" w:hAnsi="Palatino Linotype" w:cs="Times New Roman"/>
        </w:rPr>
        <w:t xml:space="preserve"> středověku. I přesto, že v těchto obdobích nelze mluvit o AC tak jako nyní, historické texty dokládají (Bible, Staré řecké báje a pověsti), že lidé byli vystaveni zkouškovým situacím vždy. Jako příklad lze uvést situaci v Rajské zahradě, kdy Bůh zkoušel Adama, aby nepodlehl pokušení utrhnout jablko ze stromu poznání dobra a zla. Nebo také </w:t>
      </w:r>
      <w:proofErr w:type="spellStart"/>
      <w:r w:rsidRPr="001E5C3D">
        <w:rPr>
          <w:rFonts w:ascii="Palatino Linotype" w:hAnsi="Palatino Linotype" w:cs="Times New Roman"/>
        </w:rPr>
        <w:t>Orfeuse</w:t>
      </w:r>
      <w:proofErr w:type="spellEnd"/>
      <w:r w:rsidRPr="001E5C3D">
        <w:rPr>
          <w:rFonts w:ascii="Palatino Linotype" w:hAnsi="Palatino Linotype" w:cs="Times New Roman"/>
        </w:rPr>
        <w:t xml:space="preserve"> z řeckých bájí, který chtěl vzkřísit Eurydiku, ale neprošel zkouškou Hádese. Podobných příkladů bychom našli spoustu i ve středověku, ovšem zlomové bylo období minulého století,</w:t>
      </w:r>
      <w:r w:rsidR="00723F81" w:rsidRPr="001E5C3D">
        <w:rPr>
          <w:rFonts w:ascii="Palatino Linotype" w:hAnsi="Palatino Linotype" w:cs="Times New Roman"/>
        </w:rPr>
        <w:t xml:space="preserve"> kdy se pomocí AC metody začali </w:t>
      </w:r>
      <w:r w:rsidRPr="001E5C3D">
        <w:rPr>
          <w:rFonts w:ascii="Palatino Linotype" w:hAnsi="Palatino Linotype" w:cs="Times New Roman"/>
        </w:rPr>
        <w:t>vybírat vojáci do armády, špioni či zpravodajové. V České republice se v první třetině 20. století nejvíce rozvíjela psychologie práce a organizace především ve firmě Baťa. Současná</w:t>
      </w:r>
      <w:r w:rsidR="00723F81" w:rsidRPr="001E5C3D">
        <w:rPr>
          <w:rFonts w:ascii="Palatino Linotype" w:hAnsi="Palatino Linotype" w:cs="Times New Roman"/>
        </w:rPr>
        <w:t xml:space="preserve"> doba přeje užívání AC a DC </w:t>
      </w:r>
      <w:r w:rsidRPr="001E5C3D">
        <w:rPr>
          <w:rFonts w:ascii="Palatino Linotype" w:hAnsi="Palatino Linotype" w:cs="Times New Roman"/>
        </w:rPr>
        <w:t xml:space="preserve">(Hroník, </w:t>
      </w:r>
      <w:r w:rsidR="00723F81" w:rsidRPr="001E5C3D">
        <w:rPr>
          <w:rFonts w:ascii="Palatino Linotype" w:hAnsi="Palatino Linotype" w:cs="Times New Roman"/>
        </w:rPr>
        <w:t>2012, str. 6).</w:t>
      </w:r>
    </w:p>
    <w:p w:rsidR="00097ED7" w:rsidRPr="001662DF" w:rsidRDefault="00097ED7" w:rsidP="001A4B2D">
      <w:pPr>
        <w:pStyle w:val="Nadpis3"/>
        <w:numPr>
          <w:ilvl w:val="0"/>
          <w:numId w:val="18"/>
        </w:numPr>
        <w:rPr>
          <w:rFonts w:ascii="Palatino Linotype" w:hAnsi="Palatino Linotype" w:cs="Times New Roman"/>
          <w:sz w:val="28"/>
          <w:szCs w:val="28"/>
        </w:rPr>
      </w:pPr>
      <w:bookmarkStart w:id="12" w:name="_Toc475522430"/>
      <w:bookmarkStart w:id="13" w:name="_Toc476311710"/>
      <w:bookmarkStart w:id="14" w:name="_Toc477015326"/>
      <w:r w:rsidRPr="001662DF">
        <w:rPr>
          <w:rFonts w:ascii="Palatino Linotype" w:hAnsi="Palatino Linotype" w:cs="Times New Roman"/>
          <w:sz w:val="28"/>
          <w:szCs w:val="28"/>
        </w:rPr>
        <w:lastRenderedPageBreak/>
        <w:t>Využití metody</w:t>
      </w:r>
      <w:bookmarkEnd w:id="12"/>
      <w:bookmarkEnd w:id="13"/>
      <w:bookmarkEnd w:id="14"/>
    </w:p>
    <w:p w:rsidR="00BC3BE5" w:rsidRPr="001E5C3D" w:rsidRDefault="00BC3BE5" w:rsidP="002A13AF">
      <w:pPr>
        <w:rPr>
          <w:rFonts w:ascii="Palatino Linotype" w:hAnsi="Palatino Linotype" w:cs="Times New Roman"/>
        </w:rPr>
      </w:pPr>
      <w:r w:rsidRPr="001E5C3D">
        <w:rPr>
          <w:rFonts w:ascii="Palatino Linotype" w:hAnsi="Palatino Linotype" w:cs="Times New Roman"/>
        </w:rPr>
        <w:t>Metodu</w:t>
      </w:r>
      <w:r w:rsidR="007A6851" w:rsidRPr="001E5C3D">
        <w:rPr>
          <w:rFonts w:ascii="Palatino Linotype" w:hAnsi="Palatino Linotype" w:cs="Times New Roman"/>
        </w:rPr>
        <w:t xml:space="preserve"> AC lze využít různými způsoby po</w:t>
      </w:r>
      <w:r w:rsidR="00C94803" w:rsidRPr="001E5C3D">
        <w:rPr>
          <w:rFonts w:ascii="Palatino Linotype" w:hAnsi="Palatino Linotype" w:cs="Times New Roman"/>
        </w:rPr>
        <w:t>dle toho, jaké cíle díky ní mají být naplněny</w:t>
      </w:r>
      <w:r w:rsidR="00245C68" w:rsidRPr="001E5C3D">
        <w:rPr>
          <w:rFonts w:ascii="Palatino Linotype" w:hAnsi="Palatino Linotype" w:cs="Times New Roman"/>
        </w:rPr>
        <w:t>, a proto je její forma vždy odlišná.</w:t>
      </w:r>
      <w:r w:rsidR="007A6851" w:rsidRPr="001E5C3D">
        <w:rPr>
          <w:rFonts w:ascii="Palatino Linotype" w:hAnsi="Palatino Linotype" w:cs="Times New Roman"/>
        </w:rPr>
        <w:t xml:space="preserve"> </w:t>
      </w:r>
      <w:r w:rsidR="00C94803" w:rsidRPr="001E5C3D">
        <w:rPr>
          <w:rFonts w:ascii="Palatino Linotype" w:hAnsi="Palatino Linotype" w:cs="Times New Roman"/>
        </w:rPr>
        <w:t>Výs</w:t>
      </w:r>
      <w:r w:rsidR="00245C68" w:rsidRPr="001E5C3D">
        <w:rPr>
          <w:rFonts w:ascii="Palatino Linotype" w:hAnsi="Palatino Linotype" w:cs="Times New Roman"/>
        </w:rPr>
        <w:t xml:space="preserve">lednou podobu je možné vytvořit na míru, není jasně formulovaná a </w:t>
      </w:r>
      <w:r w:rsidR="00C94803" w:rsidRPr="001E5C3D">
        <w:rPr>
          <w:rFonts w:ascii="Palatino Linotype" w:hAnsi="Palatino Linotype" w:cs="Times New Roman"/>
        </w:rPr>
        <w:t xml:space="preserve">závisí na </w:t>
      </w:r>
      <w:r w:rsidR="00245C68" w:rsidRPr="001E5C3D">
        <w:rPr>
          <w:rFonts w:ascii="Palatino Linotype" w:hAnsi="Palatino Linotype" w:cs="Times New Roman"/>
        </w:rPr>
        <w:t xml:space="preserve">účastnících, organizační kultuře firmy a na </w:t>
      </w:r>
      <w:r w:rsidR="00C94803" w:rsidRPr="001E5C3D">
        <w:rPr>
          <w:rFonts w:ascii="Palatino Linotype" w:hAnsi="Palatino Linotype" w:cs="Times New Roman"/>
        </w:rPr>
        <w:t>konk</w:t>
      </w:r>
      <w:r w:rsidR="00245C68" w:rsidRPr="001E5C3D">
        <w:rPr>
          <w:rFonts w:ascii="Palatino Linotype" w:hAnsi="Palatino Linotype" w:cs="Times New Roman"/>
        </w:rPr>
        <w:t>rétních podmínkách, které jsou během průběhu nastaveny.</w:t>
      </w:r>
      <w:r w:rsidR="00C94803" w:rsidRPr="001E5C3D">
        <w:rPr>
          <w:rFonts w:ascii="Palatino Linotype" w:hAnsi="Palatino Linotype" w:cs="Times New Roman"/>
        </w:rPr>
        <w:t xml:space="preserve"> </w:t>
      </w:r>
      <w:r w:rsidR="007A6851" w:rsidRPr="001E5C3D">
        <w:rPr>
          <w:rFonts w:ascii="Palatino Linotype" w:hAnsi="Palatino Linotype" w:cs="Times New Roman"/>
        </w:rPr>
        <w:t xml:space="preserve">Vaculík </w:t>
      </w:r>
      <w:r w:rsidR="00C94803" w:rsidRPr="001E5C3D">
        <w:rPr>
          <w:rFonts w:ascii="Palatino Linotype" w:hAnsi="Palatino Linotype" w:cs="Times New Roman"/>
        </w:rPr>
        <w:t xml:space="preserve">(2010, s. 11) </w:t>
      </w:r>
      <w:r w:rsidR="007A6851" w:rsidRPr="001E5C3D">
        <w:rPr>
          <w:rFonts w:ascii="Palatino Linotype" w:hAnsi="Palatino Linotype" w:cs="Times New Roman"/>
        </w:rPr>
        <w:t>definuje tři základní účely, kdy se tato metoda používá:</w:t>
      </w:r>
    </w:p>
    <w:p w:rsidR="007A6851" w:rsidRPr="001E5C3D" w:rsidRDefault="007A6851" w:rsidP="002E3A44">
      <w:pPr>
        <w:pStyle w:val="Odstavecseseznamem"/>
        <w:numPr>
          <w:ilvl w:val="0"/>
          <w:numId w:val="22"/>
        </w:numPr>
        <w:rPr>
          <w:rFonts w:ascii="Palatino Linotype" w:hAnsi="Palatino Linotype" w:cs="Times New Roman"/>
        </w:rPr>
      </w:pPr>
      <w:r w:rsidRPr="001E5C3D">
        <w:rPr>
          <w:rFonts w:ascii="Palatino Linotype" w:hAnsi="Palatino Linotype" w:cs="Times New Roman"/>
        </w:rPr>
        <w:t>Výběr zaměstnanců nebo jejich povyšování (</w:t>
      </w:r>
      <w:proofErr w:type="spellStart"/>
      <w:r w:rsidRPr="001E5C3D">
        <w:rPr>
          <w:rFonts w:ascii="Palatino Linotype" w:hAnsi="Palatino Linotype" w:cs="Times New Roman"/>
        </w:rPr>
        <w:t>selection</w:t>
      </w:r>
      <w:proofErr w:type="spellEnd"/>
      <w:r w:rsidRPr="001E5C3D">
        <w:rPr>
          <w:rFonts w:ascii="Palatino Linotype" w:hAnsi="Palatino Linotype" w:cs="Times New Roman"/>
        </w:rPr>
        <w:t>/</w:t>
      </w:r>
      <w:proofErr w:type="spellStart"/>
      <w:r w:rsidRPr="001E5C3D">
        <w:rPr>
          <w:rFonts w:ascii="Palatino Linotype" w:hAnsi="Palatino Linotype" w:cs="Times New Roman"/>
        </w:rPr>
        <w:t>promotion</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center)</w:t>
      </w:r>
    </w:p>
    <w:p w:rsidR="007A6851" w:rsidRPr="001E5C3D" w:rsidRDefault="007A6851" w:rsidP="002E3A44">
      <w:pPr>
        <w:pStyle w:val="Odstavecseseznamem"/>
        <w:numPr>
          <w:ilvl w:val="0"/>
          <w:numId w:val="22"/>
        </w:numPr>
        <w:rPr>
          <w:rFonts w:ascii="Palatino Linotype" w:hAnsi="Palatino Linotype" w:cs="Times New Roman"/>
        </w:rPr>
      </w:pPr>
      <w:r w:rsidRPr="001E5C3D">
        <w:rPr>
          <w:rFonts w:ascii="Palatino Linotype" w:hAnsi="Palatino Linotype" w:cs="Times New Roman"/>
        </w:rPr>
        <w:t>Diagnostika dovedností nebo schopností pracovníků (</w:t>
      </w:r>
      <w:proofErr w:type="spellStart"/>
      <w:r w:rsidRPr="001E5C3D">
        <w:rPr>
          <w:rFonts w:ascii="Palatino Linotype" w:hAnsi="Palatino Linotype" w:cs="Times New Roman"/>
        </w:rPr>
        <w:t>diagnostic</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center)</w:t>
      </w:r>
    </w:p>
    <w:p w:rsidR="008F646A" w:rsidRPr="001E5C3D" w:rsidRDefault="007A6851" w:rsidP="002E3A44">
      <w:pPr>
        <w:pStyle w:val="Odstavecseseznamem"/>
        <w:numPr>
          <w:ilvl w:val="0"/>
          <w:numId w:val="22"/>
        </w:numPr>
        <w:rPr>
          <w:rFonts w:ascii="Palatino Linotype" w:hAnsi="Palatino Linotype" w:cs="Times New Roman"/>
        </w:rPr>
      </w:pPr>
      <w:r w:rsidRPr="001E5C3D">
        <w:rPr>
          <w:rFonts w:ascii="Palatino Linotype" w:hAnsi="Palatino Linotype" w:cs="Times New Roman"/>
        </w:rPr>
        <w:t>Rozvoj dovedností důležitých pro pracovní pozici (</w:t>
      </w:r>
      <w:proofErr w:type="spellStart"/>
      <w:r w:rsidRPr="001E5C3D">
        <w:rPr>
          <w:rFonts w:ascii="Palatino Linotype" w:hAnsi="Palatino Linotype" w:cs="Times New Roman"/>
        </w:rPr>
        <w:t>developmental</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center) </w:t>
      </w:r>
    </w:p>
    <w:p w:rsidR="00F20901" w:rsidRPr="001E5C3D" w:rsidRDefault="00723F81" w:rsidP="002A13AF">
      <w:pPr>
        <w:rPr>
          <w:rFonts w:ascii="Palatino Linotype" w:hAnsi="Palatino Linotype" w:cs="Times New Roman"/>
        </w:rPr>
      </w:pPr>
      <w:r w:rsidRPr="001E5C3D">
        <w:rPr>
          <w:rFonts w:ascii="Palatino Linotype" w:hAnsi="Palatino Linotype" w:cs="Times New Roman"/>
        </w:rPr>
        <w:t xml:space="preserve">Jak je patrné z kapitoly </w:t>
      </w:r>
      <w:proofErr w:type="gramStart"/>
      <w:r w:rsidRPr="001E5C3D">
        <w:rPr>
          <w:rFonts w:ascii="Palatino Linotype" w:hAnsi="Palatino Linotype" w:cs="Times New Roman"/>
        </w:rPr>
        <w:t xml:space="preserve">2.1., </w:t>
      </w:r>
      <w:r w:rsidR="001E1E45" w:rsidRPr="001E5C3D">
        <w:rPr>
          <w:rFonts w:ascii="Palatino Linotype" w:hAnsi="Palatino Linotype" w:cs="Times New Roman"/>
        </w:rPr>
        <w:t>pro</w:t>
      </w:r>
      <w:proofErr w:type="gramEnd"/>
      <w:r w:rsidR="001E1E45" w:rsidRPr="001E5C3D">
        <w:rPr>
          <w:rFonts w:ascii="Palatino Linotype" w:hAnsi="Palatino Linotype" w:cs="Times New Roman"/>
        </w:rPr>
        <w:t xml:space="preserve"> tuto práci je hlavní realizace AC jako výběrové metody zaměstnanců.</w:t>
      </w:r>
      <w:r w:rsidR="005D38CC" w:rsidRPr="001E5C3D">
        <w:rPr>
          <w:rFonts w:ascii="Palatino Linotype" w:hAnsi="Palatino Linotype" w:cs="Times New Roman"/>
        </w:rPr>
        <w:t xml:space="preserve"> </w:t>
      </w:r>
    </w:p>
    <w:p w:rsidR="00F20901" w:rsidRPr="001662DF" w:rsidRDefault="00CD7AB2" w:rsidP="001A4B2D">
      <w:pPr>
        <w:pStyle w:val="Nadpis3"/>
        <w:numPr>
          <w:ilvl w:val="0"/>
          <w:numId w:val="18"/>
        </w:numPr>
        <w:rPr>
          <w:rFonts w:ascii="Palatino Linotype" w:hAnsi="Palatino Linotype" w:cs="Times New Roman"/>
          <w:sz w:val="28"/>
          <w:szCs w:val="28"/>
        </w:rPr>
      </w:pPr>
      <w:bookmarkStart w:id="15" w:name="_Toc475522431"/>
      <w:bookmarkStart w:id="16" w:name="_Toc476311711"/>
      <w:bookmarkStart w:id="17" w:name="_Toc477015327"/>
      <w:r w:rsidRPr="001662DF">
        <w:rPr>
          <w:rFonts w:ascii="Palatino Linotype" w:hAnsi="Palatino Linotype" w:cs="Times New Roman"/>
          <w:sz w:val="28"/>
          <w:szCs w:val="28"/>
        </w:rPr>
        <w:t xml:space="preserve">Základní fáze </w:t>
      </w:r>
      <w:bookmarkEnd w:id="15"/>
      <w:r w:rsidRPr="001662DF">
        <w:rPr>
          <w:rFonts w:ascii="Palatino Linotype" w:hAnsi="Palatino Linotype" w:cs="Times New Roman"/>
          <w:sz w:val="28"/>
          <w:szCs w:val="28"/>
        </w:rPr>
        <w:t>AC</w:t>
      </w:r>
      <w:bookmarkEnd w:id="16"/>
      <w:bookmarkEnd w:id="17"/>
    </w:p>
    <w:p w:rsidR="00D404E5" w:rsidRPr="001E5C3D" w:rsidRDefault="00AE0481" w:rsidP="002A13AF">
      <w:pPr>
        <w:rPr>
          <w:rFonts w:ascii="Palatino Linotype" w:hAnsi="Palatino Linotype" w:cs="Times New Roman"/>
        </w:rPr>
      </w:pPr>
      <w:r w:rsidRPr="001E5C3D">
        <w:rPr>
          <w:rFonts w:ascii="Palatino Linotype" w:hAnsi="Palatino Linotype" w:cs="Times New Roman"/>
        </w:rPr>
        <w:t>Na běžného účastníka či pozorovatele může metoda AC působit jako zábavné zpestření běžného přijímacího řízení, ovšem a</w:t>
      </w:r>
      <w:r w:rsidR="001B0811" w:rsidRPr="001E5C3D">
        <w:rPr>
          <w:rFonts w:ascii="Palatino Linotype" w:hAnsi="Palatino Linotype" w:cs="Times New Roman"/>
        </w:rPr>
        <w:t xml:space="preserve">by </w:t>
      </w:r>
      <w:r w:rsidR="00244ADD" w:rsidRPr="001E5C3D">
        <w:rPr>
          <w:rFonts w:ascii="Palatino Linotype" w:hAnsi="Palatino Linotype" w:cs="Times New Roman"/>
        </w:rPr>
        <w:t xml:space="preserve">byla </w:t>
      </w:r>
      <w:r w:rsidR="001B0811" w:rsidRPr="001E5C3D">
        <w:rPr>
          <w:rFonts w:ascii="Palatino Linotype" w:hAnsi="Palatino Linotype" w:cs="Times New Roman"/>
        </w:rPr>
        <w:t>úspěšná, je zapotřebí věnovat jí náležitou přípravu a provedení. Samotný výběr pracovník</w:t>
      </w:r>
      <w:r w:rsidR="00723F81" w:rsidRPr="001E5C3D">
        <w:rPr>
          <w:rFonts w:ascii="Palatino Linotype" w:hAnsi="Palatino Linotype" w:cs="Times New Roman"/>
        </w:rPr>
        <w:t xml:space="preserve">a již tvoří pomyslnou třešničku </w:t>
      </w:r>
      <w:r w:rsidR="001B0811" w:rsidRPr="001E5C3D">
        <w:rPr>
          <w:rFonts w:ascii="Palatino Linotype" w:hAnsi="Palatino Linotype" w:cs="Times New Roman"/>
        </w:rPr>
        <w:t xml:space="preserve">na dortu, která je ovšem podložena mnoha náročnými aktivitami. </w:t>
      </w:r>
      <w:proofErr w:type="spellStart"/>
      <w:r w:rsidRPr="001E5C3D">
        <w:rPr>
          <w:rFonts w:ascii="Palatino Linotype" w:hAnsi="Palatino Linotype" w:cs="Times New Roman"/>
        </w:rPr>
        <w:t>Montag</w:t>
      </w:r>
      <w:proofErr w:type="spellEnd"/>
      <w:r w:rsidR="00A920F6" w:rsidRPr="001E5C3D">
        <w:rPr>
          <w:rFonts w:ascii="Palatino Linotype" w:hAnsi="Palatino Linotype" w:cs="Times New Roman"/>
        </w:rPr>
        <w:t xml:space="preserve"> (2002, s. 4) </w:t>
      </w:r>
      <w:r w:rsidRPr="001E5C3D">
        <w:rPr>
          <w:rFonts w:ascii="Palatino Linotype" w:hAnsi="Palatino Linotype" w:cs="Times New Roman"/>
        </w:rPr>
        <w:t>p</w:t>
      </w:r>
      <w:r w:rsidR="001B0811" w:rsidRPr="001E5C3D">
        <w:rPr>
          <w:rFonts w:ascii="Palatino Linotype" w:hAnsi="Palatino Linotype" w:cs="Times New Roman"/>
        </w:rPr>
        <w:t xml:space="preserve">roces tvorby výběrového AC </w:t>
      </w:r>
      <w:r w:rsidRPr="001E5C3D">
        <w:rPr>
          <w:rFonts w:ascii="Palatino Linotype" w:hAnsi="Palatino Linotype" w:cs="Times New Roman"/>
        </w:rPr>
        <w:t>rozděluje do několika fází:</w:t>
      </w:r>
    </w:p>
    <w:p w:rsidR="00F6454C" w:rsidRPr="001662DF" w:rsidRDefault="00AE0481" w:rsidP="001662DF">
      <w:pPr>
        <w:pStyle w:val="Odstavecseseznamem"/>
        <w:numPr>
          <w:ilvl w:val="0"/>
          <w:numId w:val="1"/>
        </w:numPr>
        <w:rPr>
          <w:rFonts w:ascii="Palatino Linotype" w:hAnsi="Palatino Linotype" w:cs="Times New Roman"/>
        </w:rPr>
      </w:pPr>
      <w:r w:rsidRPr="001662DF">
        <w:rPr>
          <w:rFonts w:ascii="Palatino Linotype" w:hAnsi="Palatino Linotype" w:cs="Times New Roman"/>
        </w:rPr>
        <w:t>Definice příčin a potřeb vedoucích k realizaci AC</w:t>
      </w:r>
    </w:p>
    <w:p w:rsidR="00AE0481" w:rsidRPr="001E5C3D" w:rsidRDefault="00AE0481" w:rsidP="002A13AF">
      <w:pPr>
        <w:pStyle w:val="Odstavecseseznamem"/>
        <w:numPr>
          <w:ilvl w:val="0"/>
          <w:numId w:val="1"/>
        </w:numPr>
        <w:rPr>
          <w:rFonts w:ascii="Palatino Linotype" w:hAnsi="Palatino Linotype" w:cs="Times New Roman"/>
        </w:rPr>
      </w:pPr>
      <w:r w:rsidRPr="001E5C3D">
        <w:rPr>
          <w:rFonts w:ascii="Palatino Linotype" w:hAnsi="Palatino Linotype" w:cs="Times New Roman"/>
        </w:rPr>
        <w:t>Přípravná fáze</w:t>
      </w:r>
    </w:p>
    <w:p w:rsidR="00AE0481" w:rsidRPr="001E5C3D" w:rsidRDefault="00AE0481" w:rsidP="002A13AF">
      <w:pPr>
        <w:pStyle w:val="Odstavecseseznamem"/>
        <w:numPr>
          <w:ilvl w:val="0"/>
          <w:numId w:val="1"/>
        </w:numPr>
        <w:rPr>
          <w:rFonts w:ascii="Palatino Linotype" w:hAnsi="Palatino Linotype" w:cs="Times New Roman"/>
        </w:rPr>
      </w:pPr>
      <w:r w:rsidRPr="001E5C3D">
        <w:rPr>
          <w:rFonts w:ascii="Palatino Linotype" w:hAnsi="Palatino Linotype" w:cs="Times New Roman"/>
        </w:rPr>
        <w:t>Realizační fáze</w:t>
      </w:r>
    </w:p>
    <w:p w:rsidR="00AE0481" w:rsidRPr="001E5C3D" w:rsidRDefault="00AE0481" w:rsidP="002A13AF">
      <w:pPr>
        <w:pStyle w:val="Odstavecseseznamem"/>
        <w:numPr>
          <w:ilvl w:val="0"/>
          <w:numId w:val="1"/>
        </w:numPr>
        <w:rPr>
          <w:rFonts w:ascii="Palatino Linotype" w:hAnsi="Palatino Linotype" w:cs="Times New Roman"/>
        </w:rPr>
      </w:pPr>
      <w:r w:rsidRPr="001E5C3D">
        <w:rPr>
          <w:rFonts w:ascii="Palatino Linotype" w:hAnsi="Palatino Linotype" w:cs="Times New Roman"/>
        </w:rPr>
        <w:t>Vyhodnocení zjištěných údajů</w:t>
      </w:r>
    </w:p>
    <w:p w:rsidR="00AE0481" w:rsidRPr="001E5C3D" w:rsidRDefault="00AE0481" w:rsidP="002A13AF">
      <w:pPr>
        <w:pStyle w:val="Odstavecseseznamem"/>
        <w:numPr>
          <w:ilvl w:val="0"/>
          <w:numId w:val="1"/>
        </w:numPr>
        <w:rPr>
          <w:rFonts w:ascii="Palatino Linotype" w:hAnsi="Palatino Linotype" w:cs="Times New Roman"/>
        </w:rPr>
      </w:pPr>
      <w:r w:rsidRPr="001E5C3D">
        <w:rPr>
          <w:rFonts w:ascii="Palatino Linotype" w:hAnsi="Palatino Linotype" w:cs="Times New Roman"/>
        </w:rPr>
        <w:t>Zpětná vazba účastníkům</w:t>
      </w:r>
    </w:p>
    <w:p w:rsidR="00F20901" w:rsidRPr="001E5C3D" w:rsidRDefault="00244ADD" w:rsidP="002A13AF">
      <w:pPr>
        <w:pStyle w:val="Odstavecseseznamem"/>
        <w:numPr>
          <w:ilvl w:val="0"/>
          <w:numId w:val="1"/>
        </w:numPr>
        <w:rPr>
          <w:rFonts w:ascii="Palatino Linotype" w:hAnsi="Palatino Linotype" w:cs="Times New Roman"/>
        </w:rPr>
      </w:pPr>
      <w:r w:rsidRPr="001E5C3D">
        <w:rPr>
          <w:rFonts w:ascii="Palatino Linotype" w:hAnsi="Palatino Linotype" w:cs="Times New Roman"/>
        </w:rPr>
        <w:lastRenderedPageBreak/>
        <w:t>Tyto jednotlivé fáze specifikuji v kapitolách uvedených níže.</w:t>
      </w:r>
    </w:p>
    <w:p w:rsidR="00244ADD" w:rsidRPr="001E5C3D" w:rsidRDefault="00244ADD" w:rsidP="002A13AF">
      <w:pPr>
        <w:pStyle w:val="Odstavecseseznamem"/>
        <w:numPr>
          <w:ilvl w:val="0"/>
          <w:numId w:val="1"/>
        </w:numPr>
        <w:rPr>
          <w:rFonts w:ascii="Palatino Linotype" w:hAnsi="Palatino Linotype" w:cs="Times New Roman"/>
        </w:rPr>
      </w:pPr>
      <w:bookmarkStart w:id="18" w:name="_Toc475522432"/>
      <w:r w:rsidRPr="001E5C3D">
        <w:rPr>
          <w:rFonts w:ascii="Palatino Linotype" w:hAnsi="Palatino Linotype" w:cs="Times New Roman"/>
        </w:rPr>
        <w:t xml:space="preserve">Definice příčin a potřeb </w:t>
      </w:r>
      <w:r w:rsidR="00765E77" w:rsidRPr="001E5C3D">
        <w:rPr>
          <w:rFonts w:ascii="Palatino Linotype" w:hAnsi="Palatino Linotype" w:cs="Times New Roman"/>
        </w:rPr>
        <w:t>vedoucích k realizaci AC</w:t>
      </w:r>
      <w:bookmarkEnd w:id="18"/>
      <w:r w:rsidR="00765E77" w:rsidRPr="001E5C3D">
        <w:rPr>
          <w:rFonts w:ascii="Palatino Linotype" w:hAnsi="Palatino Linotype" w:cs="Times New Roman"/>
        </w:rPr>
        <w:t xml:space="preserve"> </w:t>
      </w:r>
    </w:p>
    <w:p w:rsidR="00544155" w:rsidRPr="001E5C3D" w:rsidRDefault="00E010F3" w:rsidP="002A13AF">
      <w:pPr>
        <w:rPr>
          <w:rFonts w:ascii="Palatino Linotype" w:hAnsi="Palatino Linotype" w:cs="Times New Roman"/>
        </w:rPr>
      </w:pPr>
      <w:r w:rsidRPr="001E5C3D">
        <w:rPr>
          <w:rFonts w:ascii="Palatino Linotype" w:hAnsi="Palatino Linotype" w:cs="Times New Roman"/>
        </w:rPr>
        <w:t xml:space="preserve">Před zahájením výběrového řízení organizace vždy přemýšlejí, jakým způsobem budoucího pracovníka vybrat. </w:t>
      </w:r>
      <w:r w:rsidR="00A920F6" w:rsidRPr="001E5C3D">
        <w:rPr>
          <w:rFonts w:ascii="Palatino Linotype" w:hAnsi="Palatino Linotype" w:cs="Times New Roman"/>
        </w:rPr>
        <w:t xml:space="preserve">AC </w:t>
      </w:r>
      <w:r w:rsidR="001E3381" w:rsidRPr="001E5C3D">
        <w:rPr>
          <w:rFonts w:ascii="Palatino Linotype" w:hAnsi="Palatino Linotype" w:cs="Times New Roman"/>
        </w:rPr>
        <w:t xml:space="preserve">mnoho firem považuje za jakousi „módní záležitost“ a využívá jí bez ohledu na její dopady. </w:t>
      </w:r>
      <w:r w:rsidR="00544155" w:rsidRPr="001E5C3D">
        <w:rPr>
          <w:rFonts w:ascii="Palatino Linotype" w:hAnsi="Palatino Linotype" w:cs="Times New Roman"/>
        </w:rPr>
        <w:t>Před realizací b</w:t>
      </w:r>
      <w:r w:rsidR="001E3381" w:rsidRPr="001E5C3D">
        <w:rPr>
          <w:rFonts w:ascii="Palatino Linotype" w:hAnsi="Palatino Linotype" w:cs="Times New Roman"/>
        </w:rPr>
        <w:t xml:space="preserve">y každá organizace měla </w:t>
      </w:r>
      <w:r w:rsidR="00544155" w:rsidRPr="001E5C3D">
        <w:rPr>
          <w:rFonts w:ascii="Palatino Linotype" w:hAnsi="Palatino Linotype" w:cs="Times New Roman"/>
        </w:rPr>
        <w:t xml:space="preserve">zvážit </w:t>
      </w:r>
      <w:r w:rsidRPr="001E5C3D">
        <w:rPr>
          <w:rFonts w:ascii="Palatino Linotype" w:hAnsi="Palatino Linotype" w:cs="Times New Roman"/>
        </w:rPr>
        <w:t xml:space="preserve">přínosy a </w:t>
      </w:r>
      <w:r w:rsidR="001E3381" w:rsidRPr="001E5C3D">
        <w:rPr>
          <w:rFonts w:ascii="Palatino Linotype" w:hAnsi="Palatino Linotype" w:cs="Times New Roman"/>
        </w:rPr>
        <w:t>rizika</w:t>
      </w:r>
      <w:r w:rsidRPr="001E5C3D">
        <w:rPr>
          <w:rFonts w:ascii="Palatino Linotype" w:hAnsi="Palatino Linotype" w:cs="Times New Roman"/>
        </w:rPr>
        <w:t>, které jí metoda může přinést</w:t>
      </w:r>
      <w:r w:rsidR="001E3381" w:rsidRPr="001E5C3D">
        <w:rPr>
          <w:rFonts w:ascii="Palatino Linotype" w:hAnsi="Palatino Linotype" w:cs="Times New Roman"/>
        </w:rPr>
        <w:t>. Častokrát je možné stejné výstupy získat levnějším a jednodušším způsobem, a to například kombinací psychodiagnostických me</w:t>
      </w:r>
      <w:r w:rsidR="00C13F8C" w:rsidRPr="001E5C3D">
        <w:rPr>
          <w:rFonts w:ascii="Palatino Linotype" w:hAnsi="Palatino Linotype" w:cs="Times New Roman"/>
        </w:rPr>
        <w:t>tod se strukturovaným interview (</w:t>
      </w:r>
      <w:proofErr w:type="spellStart"/>
      <w:r w:rsidR="00C13F8C" w:rsidRPr="001E5C3D">
        <w:rPr>
          <w:rFonts w:ascii="Palatino Linotype" w:hAnsi="Palatino Linotype" w:cs="Times New Roman"/>
        </w:rPr>
        <w:t>Montag</w:t>
      </w:r>
      <w:proofErr w:type="spellEnd"/>
      <w:r w:rsidR="00C13F8C" w:rsidRPr="001E5C3D">
        <w:rPr>
          <w:rFonts w:ascii="Palatino Linotype" w:hAnsi="Palatino Linotype" w:cs="Times New Roman"/>
        </w:rPr>
        <w:t xml:space="preserve">, </w:t>
      </w:r>
      <w:r w:rsidR="00A920F6" w:rsidRPr="001E5C3D">
        <w:rPr>
          <w:rFonts w:ascii="Palatino Linotype" w:hAnsi="Palatino Linotype" w:cs="Times New Roman"/>
        </w:rPr>
        <w:t xml:space="preserve">2002, </w:t>
      </w:r>
      <w:r w:rsidR="00723F81" w:rsidRPr="001E5C3D">
        <w:rPr>
          <w:rFonts w:ascii="Palatino Linotype" w:hAnsi="Palatino Linotype" w:cs="Times New Roman"/>
        </w:rPr>
        <w:t>s.</w:t>
      </w:r>
      <w:r w:rsidR="00C13F8C" w:rsidRPr="001E5C3D">
        <w:rPr>
          <w:rFonts w:ascii="Palatino Linotype" w:hAnsi="Palatino Linotype" w:cs="Times New Roman"/>
        </w:rPr>
        <w:t xml:space="preserve"> 4). P</w:t>
      </w:r>
      <w:r w:rsidR="00544155" w:rsidRPr="001E5C3D">
        <w:rPr>
          <w:rFonts w:ascii="Palatino Linotype" w:hAnsi="Palatino Linotype" w:cs="Times New Roman"/>
        </w:rPr>
        <w:t xml:space="preserve">řípravná fáze </w:t>
      </w:r>
      <w:r w:rsidR="00C13F8C" w:rsidRPr="001E5C3D">
        <w:rPr>
          <w:rFonts w:ascii="Palatino Linotype" w:hAnsi="Palatino Linotype" w:cs="Times New Roman"/>
        </w:rPr>
        <w:t xml:space="preserve">se </w:t>
      </w:r>
      <w:r w:rsidR="00544155" w:rsidRPr="001E5C3D">
        <w:rPr>
          <w:rFonts w:ascii="Palatino Linotype" w:hAnsi="Palatino Linotype" w:cs="Times New Roman"/>
        </w:rPr>
        <w:t>podceňuje, a proto je validita</w:t>
      </w:r>
      <w:r w:rsidR="00723F81" w:rsidRPr="00E55501">
        <w:rPr>
          <w:rFonts w:ascii="Palatino Linotype" w:hAnsi="Palatino Linotype" w:cs="Times New Roman"/>
          <w:vertAlign w:val="superscript"/>
        </w:rPr>
        <w:footnoteReference w:id="1"/>
      </w:r>
      <w:r w:rsidR="00544155" w:rsidRPr="001E5C3D">
        <w:rPr>
          <w:rFonts w:ascii="Palatino Linotype" w:hAnsi="Palatino Linotype" w:cs="Times New Roman"/>
        </w:rPr>
        <w:t xml:space="preserve"> AC mnohdy nižší, než by si metoda zasloužila. </w:t>
      </w:r>
      <w:proofErr w:type="spellStart"/>
      <w:r w:rsidR="00544155" w:rsidRPr="001E5C3D">
        <w:rPr>
          <w:rFonts w:ascii="Palatino Linotype" w:hAnsi="Palatino Linotype" w:cs="Times New Roman"/>
        </w:rPr>
        <w:t>Kyrianová</w:t>
      </w:r>
      <w:proofErr w:type="spellEnd"/>
      <w:r w:rsidR="00544155" w:rsidRPr="001E5C3D">
        <w:rPr>
          <w:rFonts w:ascii="Palatino Linotype" w:hAnsi="Palatino Linotype" w:cs="Times New Roman"/>
        </w:rPr>
        <w:t xml:space="preserve"> (2003</w:t>
      </w:r>
      <w:r w:rsidR="004D211E" w:rsidRPr="001E5C3D">
        <w:rPr>
          <w:rFonts w:ascii="Palatino Linotype" w:hAnsi="Palatino Linotype" w:cs="Times New Roman"/>
        </w:rPr>
        <w:t>, s. 14</w:t>
      </w:r>
      <w:r w:rsidR="00544155" w:rsidRPr="001E5C3D">
        <w:rPr>
          <w:rFonts w:ascii="Palatino Linotype" w:hAnsi="Palatino Linotype" w:cs="Times New Roman"/>
        </w:rPr>
        <w:t>) doporučuje aplikovat AC ve čtyřech situacích:</w:t>
      </w:r>
    </w:p>
    <w:p w:rsidR="00544155" w:rsidRPr="001E5C3D" w:rsidRDefault="004D211E" w:rsidP="002A13AF">
      <w:pPr>
        <w:pStyle w:val="Odstavecseseznamem"/>
        <w:numPr>
          <w:ilvl w:val="0"/>
          <w:numId w:val="2"/>
        </w:numPr>
        <w:rPr>
          <w:rFonts w:ascii="Palatino Linotype" w:hAnsi="Palatino Linotype" w:cs="Times New Roman"/>
        </w:rPr>
      </w:pPr>
      <w:r w:rsidRPr="001E5C3D">
        <w:rPr>
          <w:rFonts w:ascii="Palatino Linotype" w:hAnsi="Palatino Linotype" w:cs="Times New Roman"/>
        </w:rPr>
        <w:t>V</w:t>
      </w:r>
      <w:r w:rsidR="00544155" w:rsidRPr="001E5C3D">
        <w:rPr>
          <w:rFonts w:ascii="Palatino Linotype" w:hAnsi="Palatino Linotype" w:cs="Times New Roman"/>
        </w:rPr>
        <w:t>ýb</w:t>
      </w:r>
      <w:r w:rsidRPr="001E5C3D">
        <w:rPr>
          <w:rFonts w:ascii="Palatino Linotype" w:hAnsi="Palatino Linotype" w:cs="Times New Roman"/>
        </w:rPr>
        <w:t>ěr na vysoké manažerské pozice,</w:t>
      </w:r>
    </w:p>
    <w:p w:rsidR="00544155" w:rsidRPr="001E5C3D" w:rsidRDefault="00544155" w:rsidP="002A13AF">
      <w:pPr>
        <w:pStyle w:val="Odstavecseseznamem"/>
        <w:numPr>
          <w:ilvl w:val="0"/>
          <w:numId w:val="2"/>
        </w:numPr>
        <w:rPr>
          <w:rFonts w:ascii="Palatino Linotype" w:hAnsi="Palatino Linotype" w:cs="Times New Roman"/>
        </w:rPr>
      </w:pPr>
      <w:r w:rsidRPr="001E5C3D">
        <w:rPr>
          <w:rFonts w:ascii="Palatino Linotype" w:hAnsi="Palatino Linotype" w:cs="Times New Roman"/>
        </w:rPr>
        <w:t>některé po</w:t>
      </w:r>
      <w:r w:rsidR="004D211E" w:rsidRPr="001E5C3D">
        <w:rPr>
          <w:rFonts w:ascii="Palatino Linotype" w:hAnsi="Palatino Linotype" w:cs="Times New Roman"/>
        </w:rPr>
        <w:t>zice specialistů (např. piloti),</w:t>
      </w:r>
      <w:r w:rsidRPr="001E5C3D">
        <w:rPr>
          <w:rFonts w:ascii="Palatino Linotype" w:hAnsi="Palatino Linotype" w:cs="Times New Roman"/>
        </w:rPr>
        <w:t xml:space="preserve"> </w:t>
      </w:r>
    </w:p>
    <w:p w:rsidR="00544155" w:rsidRPr="001E5C3D" w:rsidRDefault="00544155" w:rsidP="002A13AF">
      <w:pPr>
        <w:pStyle w:val="Odstavecseseznamem"/>
        <w:numPr>
          <w:ilvl w:val="0"/>
          <w:numId w:val="2"/>
        </w:numPr>
        <w:rPr>
          <w:rFonts w:ascii="Palatino Linotype" w:hAnsi="Palatino Linotype" w:cs="Times New Roman"/>
        </w:rPr>
      </w:pPr>
      <w:r w:rsidRPr="001E5C3D">
        <w:rPr>
          <w:rFonts w:ascii="Palatino Linotype" w:hAnsi="Palatino Linotype" w:cs="Times New Roman"/>
        </w:rPr>
        <w:t xml:space="preserve">výběr na pozice, kde je mnoho uchazečů a chceme dát šanci všem, </w:t>
      </w:r>
      <w:r w:rsidR="004D211E" w:rsidRPr="001E5C3D">
        <w:rPr>
          <w:rFonts w:ascii="Palatino Linotype" w:hAnsi="Palatino Linotype" w:cs="Times New Roman"/>
        </w:rPr>
        <w:t>kteří splňují základní kritéria,</w:t>
      </w:r>
      <w:r w:rsidRPr="001E5C3D">
        <w:rPr>
          <w:rFonts w:ascii="Palatino Linotype" w:hAnsi="Palatino Linotype" w:cs="Times New Roman"/>
        </w:rPr>
        <w:t xml:space="preserve"> </w:t>
      </w:r>
    </w:p>
    <w:p w:rsidR="00E010F3" w:rsidRPr="001662DF" w:rsidRDefault="00544155" w:rsidP="001662DF">
      <w:pPr>
        <w:pStyle w:val="Odstavecseseznamem"/>
        <w:numPr>
          <w:ilvl w:val="0"/>
          <w:numId w:val="2"/>
        </w:numPr>
        <w:rPr>
          <w:rFonts w:ascii="Palatino Linotype" w:hAnsi="Palatino Linotype" w:cs="Times New Roman"/>
        </w:rPr>
      </w:pPr>
      <w:r w:rsidRPr="001E5C3D">
        <w:rPr>
          <w:rFonts w:ascii="Palatino Linotype" w:hAnsi="Palatino Linotype" w:cs="Times New Roman"/>
        </w:rPr>
        <w:t xml:space="preserve">výběr na pozice, kde je častý kontakt se zákazníkem. </w:t>
      </w:r>
    </w:p>
    <w:p w:rsidR="00544155" w:rsidRPr="001E5C3D" w:rsidRDefault="00E010F3" w:rsidP="002A13AF">
      <w:pPr>
        <w:rPr>
          <w:rFonts w:ascii="Palatino Linotype" w:hAnsi="Palatino Linotype" w:cs="Times New Roman"/>
        </w:rPr>
      </w:pPr>
      <w:r w:rsidRPr="001E5C3D">
        <w:rPr>
          <w:rFonts w:ascii="Palatino Linotype" w:hAnsi="Palatino Linotype" w:cs="Times New Roman"/>
        </w:rPr>
        <w:t>V případě, že se firma rozhodne po konání AC, měla by určit míru vlivu externisty, podporu vrcholového vedení</w:t>
      </w:r>
      <w:r w:rsidR="009333FE" w:rsidRPr="001E5C3D">
        <w:rPr>
          <w:rFonts w:ascii="Palatino Linotype" w:hAnsi="Palatino Linotype" w:cs="Times New Roman"/>
        </w:rPr>
        <w:t xml:space="preserve"> a dobu trvání celého AC.</w:t>
      </w:r>
    </w:p>
    <w:p w:rsidR="00765E77" w:rsidRPr="001E5C3D" w:rsidRDefault="00E010F3" w:rsidP="002A13AF">
      <w:pPr>
        <w:rPr>
          <w:rFonts w:ascii="Palatino Linotype" w:hAnsi="Palatino Linotype" w:cs="Times New Roman"/>
        </w:rPr>
      </w:pPr>
      <w:r w:rsidRPr="001E5C3D">
        <w:rPr>
          <w:rFonts w:ascii="Palatino Linotype" w:hAnsi="Palatino Linotype" w:cs="Times New Roman"/>
        </w:rPr>
        <w:t>Různí autoři spatřují</w:t>
      </w:r>
      <w:r w:rsidR="00544155" w:rsidRPr="001E5C3D">
        <w:rPr>
          <w:rFonts w:ascii="Palatino Linotype" w:hAnsi="Palatino Linotype" w:cs="Times New Roman"/>
        </w:rPr>
        <w:t xml:space="preserve"> rozdílná pozitiva a negativa této metody, </w:t>
      </w:r>
      <w:r w:rsidRPr="001E5C3D">
        <w:rPr>
          <w:rFonts w:ascii="Palatino Linotype" w:hAnsi="Palatino Linotype" w:cs="Times New Roman"/>
        </w:rPr>
        <w:t xml:space="preserve">proto </w:t>
      </w:r>
      <w:r w:rsidR="00544155" w:rsidRPr="001E5C3D">
        <w:rPr>
          <w:rFonts w:ascii="Palatino Linotype" w:hAnsi="Palatino Linotype" w:cs="Times New Roman"/>
        </w:rPr>
        <w:t>shrnu jejich závěry níže v kapitole 2.6.</w:t>
      </w:r>
    </w:p>
    <w:p w:rsidR="007876B7" w:rsidRPr="001662DF" w:rsidRDefault="00AA463A" w:rsidP="003A6987">
      <w:pPr>
        <w:pStyle w:val="Nadpis4"/>
        <w:rPr>
          <w:rFonts w:ascii="Palatino Linotype" w:hAnsi="Palatino Linotype"/>
          <w:sz w:val="24"/>
          <w:szCs w:val="24"/>
        </w:rPr>
      </w:pPr>
      <w:bookmarkStart w:id="19" w:name="_Toc475522433"/>
      <w:bookmarkStart w:id="20" w:name="_Toc476311712"/>
      <w:bookmarkStart w:id="21" w:name="_Toc477015328"/>
      <w:r w:rsidRPr="001662DF">
        <w:rPr>
          <w:rFonts w:ascii="Palatino Linotype" w:hAnsi="Palatino Linotype"/>
          <w:sz w:val="24"/>
          <w:szCs w:val="24"/>
        </w:rPr>
        <w:t>Přípravná fáze- tvorba designu AC</w:t>
      </w:r>
      <w:bookmarkEnd w:id="19"/>
      <w:bookmarkEnd w:id="20"/>
      <w:bookmarkEnd w:id="21"/>
    </w:p>
    <w:p w:rsidR="00797811" w:rsidRPr="001E5C3D" w:rsidRDefault="005D5B74" w:rsidP="002A13AF">
      <w:pPr>
        <w:rPr>
          <w:rFonts w:ascii="Palatino Linotype" w:hAnsi="Palatino Linotype" w:cs="Times New Roman"/>
        </w:rPr>
      </w:pPr>
      <w:r w:rsidRPr="001E5C3D">
        <w:rPr>
          <w:rFonts w:ascii="Palatino Linotype" w:hAnsi="Palatino Linotype" w:cs="Times New Roman"/>
        </w:rPr>
        <w:t xml:space="preserve">Tvorba designu AC je z hlediska času nejnáročnější částí. </w:t>
      </w:r>
      <w:r w:rsidR="001E3381" w:rsidRPr="001E5C3D">
        <w:rPr>
          <w:rFonts w:ascii="Palatino Linotype" w:hAnsi="Palatino Linotype" w:cs="Times New Roman"/>
        </w:rPr>
        <w:t>Nejen že je zapotřebí velkého množství lidí, ale také je nutné dodržet</w:t>
      </w:r>
      <w:r w:rsidR="008559AF" w:rsidRPr="001E5C3D">
        <w:rPr>
          <w:rFonts w:ascii="Palatino Linotype" w:hAnsi="Palatino Linotype" w:cs="Times New Roman"/>
        </w:rPr>
        <w:t xml:space="preserve"> jasně definované standardy a etické zásady</w:t>
      </w:r>
      <w:r w:rsidR="001E3381" w:rsidRPr="001E5C3D">
        <w:rPr>
          <w:rFonts w:ascii="Palatino Linotype" w:hAnsi="Palatino Linotype" w:cs="Times New Roman"/>
        </w:rPr>
        <w:t xml:space="preserve">. </w:t>
      </w:r>
      <w:r w:rsidR="008559AF" w:rsidRPr="001E5C3D">
        <w:rPr>
          <w:rFonts w:ascii="Palatino Linotype" w:hAnsi="Palatino Linotype" w:cs="Times New Roman"/>
        </w:rPr>
        <w:t xml:space="preserve">Tato pravidla </w:t>
      </w:r>
      <w:r w:rsidR="00905FDE" w:rsidRPr="001E5C3D">
        <w:rPr>
          <w:rFonts w:ascii="Palatino Linotype" w:hAnsi="Palatino Linotype" w:cs="Times New Roman"/>
        </w:rPr>
        <w:t xml:space="preserve">jsou shrnuta v dokumentu </w:t>
      </w:r>
      <w:r w:rsidR="00905FDE" w:rsidRPr="001662DF">
        <w:rPr>
          <w:rFonts w:ascii="Palatino Linotype" w:hAnsi="Palatino Linotype" w:cs="Times New Roman"/>
        </w:rPr>
        <w:lastRenderedPageBreak/>
        <w:t xml:space="preserve">International </w:t>
      </w:r>
      <w:proofErr w:type="spellStart"/>
      <w:r w:rsidR="00905FDE" w:rsidRPr="001662DF">
        <w:rPr>
          <w:rFonts w:ascii="Palatino Linotype" w:hAnsi="Palatino Linotype" w:cs="Times New Roman"/>
        </w:rPr>
        <w:t>Task</w:t>
      </w:r>
      <w:proofErr w:type="spellEnd"/>
      <w:r w:rsidR="00905FDE" w:rsidRPr="001662DF">
        <w:rPr>
          <w:rFonts w:ascii="Palatino Linotype" w:hAnsi="Palatino Linotype" w:cs="Times New Roman"/>
        </w:rPr>
        <w:t xml:space="preserve"> </w:t>
      </w:r>
      <w:proofErr w:type="spellStart"/>
      <w:r w:rsidR="00905FDE" w:rsidRPr="001662DF">
        <w:rPr>
          <w:rFonts w:ascii="Palatino Linotype" w:hAnsi="Palatino Linotype" w:cs="Times New Roman"/>
        </w:rPr>
        <w:t>Force</w:t>
      </w:r>
      <w:proofErr w:type="spellEnd"/>
      <w:r w:rsidR="00905FDE" w:rsidRPr="001662DF">
        <w:rPr>
          <w:rFonts w:ascii="Palatino Linotype" w:hAnsi="Palatino Linotype" w:cs="Times New Roman"/>
        </w:rPr>
        <w:t xml:space="preserve"> on </w:t>
      </w:r>
      <w:proofErr w:type="spellStart"/>
      <w:r w:rsidR="00905FDE" w:rsidRPr="001662DF">
        <w:rPr>
          <w:rFonts w:ascii="Palatino Linotype" w:hAnsi="Palatino Linotype" w:cs="Times New Roman"/>
        </w:rPr>
        <w:t>Assessment</w:t>
      </w:r>
      <w:proofErr w:type="spellEnd"/>
      <w:r w:rsidR="00905FDE" w:rsidRPr="001662DF">
        <w:rPr>
          <w:rFonts w:ascii="Palatino Linotype" w:hAnsi="Palatino Linotype" w:cs="Times New Roman"/>
        </w:rPr>
        <w:t xml:space="preserve"> Center </w:t>
      </w:r>
      <w:proofErr w:type="spellStart"/>
      <w:r w:rsidR="00905FDE" w:rsidRPr="001662DF">
        <w:rPr>
          <w:rFonts w:ascii="Palatino Linotype" w:hAnsi="Palatino Linotype" w:cs="Times New Roman"/>
        </w:rPr>
        <w:t>Guidelines</w:t>
      </w:r>
      <w:proofErr w:type="spellEnd"/>
      <w:r w:rsidR="00905FDE" w:rsidRPr="001662DF">
        <w:rPr>
          <w:rFonts w:ascii="Palatino Linotype" w:hAnsi="Palatino Linotype" w:cs="Times New Roman"/>
          <w:vertAlign w:val="superscript"/>
        </w:rPr>
        <w:footnoteReference w:id="2"/>
      </w:r>
      <w:r w:rsidR="00905FDE" w:rsidRPr="001662DF">
        <w:rPr>
          <w:rFonts w:ascii="Palatino Linotype" w:hAnsi="Palatino Linotype" w:cs="Times New Roman"/>
        </w:rPr>
        <w:t>.</w:t>
      </w:r>
      <w:r w:rsidR="00905FDE" w:rsidRPr="001E5C3D">
        <w:rPr>
          <w:rFonts w:ascii="Palatino Linotype" w:hAnsi="Palatino Linotype" w:cs="Times New Roman"/>
        </w:rPr>
        <w:t xml:space="preserve"> Postupy,</w:t>
      </w:r>
      <w:r w:rsidR="004D472D" w:rsidRPr="001E5C3D">
        <w:rPr>
          <w:rFonts w:ascii="Palatino Linotype" w:hAnsi="Palatino Linotype" w:cs="Times New Roman"/>
        </w:rPr>
        <w:t xml:space="preserve"> které</w:t>
      </w:r>
      <w:r w:rsidR="00905FDE" w:rsidRPr="001E5C3D">
        <w:rPr>
          <w:rFonts w:ascii="Palatino Linotype" w:hAnsi="Palatino Linotype" w:cs="Times New Roman"/>
        </w:rPr>
        <w:t xml:space="preserve"> nejsou v souladu s těmito pravidly a neobsahují základní stavební prvky, které uvádím níže, nelze prezentovat jako AC.</w:t>
      </w:r>
      <w:r w:rsidR="00E72460" w:rsidRPr="001E5C3D">
        <w:rPr>
          <w:rFonts w:ascii="Palatino Linotype" w:hAnsi="Palatino Linotype" w:cs="Times New Roman"/>
        </w:rPr>
        <w:t xml:space="preserve"> Mezi základní stavební kameny</w:t>
      </w:r>
      <w:r w:rsidR="004D211E" w:rsidRPr="001E5C3D">
        <w:rPr>
          <w:rFonts w:ascii="Palatino Linotype" w:hAnsi="Palatino Linotype" w:cs="Times New Roman"/>
        </w:rPr>
        <w:t xml:space="preserve"> této metody podle Vaculíka (2010, s. 27-52) patří:</w:t>
      </w:r>
    </w:p>
    <w:p w:rsidR="00C12944" w:rsidRPr="001E5C3D" w:rsidRDefault="00797811" w:rsidP="002A13AF">
      <w:pPr>
        <w:pStyle w:val="Odstavecseseznamem"/>
        <w:numPr>
          <w:ilvl w:val="0"/>
          <w:numId w:val="3"/>
        </w:numPr>
        <w:rPr>
          <w:rFonts w:ascii="Palatino Linotype" w:hAnsi="Palatino Linotype" w:cs="Times New Roman"/>
          <w:b/>
        </w:rPr>
      </w:pPr>
      <w:r w:rsidRPr="001E5C3D">
        <w:rPr>
          <w:rFonts w:ascii="Palatino Linotype" w:hAnsi="Palatino Linotype" w:cs="Times New Roman"/>
          <w:b/>
        </w:rPr>
        <w:t>Analýza pracovní pozice</w:t>
      </w:r>
    </w:p>
    <w:p w:rsidR="00C12944" w:rsidRPr="001E5C3D" w:rsidRDefault="00C12944" w:rsidP="002A13AF">
      <w:pPr>
        <w:rPr>
          <w:rFonts w:ascii="Palatino Linotype" w:hAnsi="Palatino Linotype" w:cs="Times New Roman"/>
        </w:rPr>
      </w:pPr>
      <w:r w:rsidRPr="001E5C3D">
        <w:rPr>
          <w:rFonts w:ascii="Palatino Linotype" w:hAnsi="Palatino Linotype" w:cs="Times New Roman"/>
        </w:rPr>
        <w:t xml:space="preserve">Analýza pracovní pozice je základním krokem při náboru zaměstnanců. </w:t>
      </w:r>
      <w:r w:rsidR="00C94FBE" w:rsidRPr="001E5C3D">
        <w:rPr>
          <w:rFonts w:ascii="Palatino Linotype" w:hAnsi="Palatino Linotype" w:cs="Times New Roman"/>
        </w:rPr>
        <w:t xml:space="preserve">Tak jako personalista bude po uchazeči vyžadovat plnou připravenost a kooperaci, i kandidát potřebuje znát jednotlivé body své budoucí práce, úskalí a nároky, které na něj budou kladeny. Díky této analýze může uchazeč samostatně vyhodnotit, zda se na tuto pozici hodí či nikoli. </w:t>
      </w:r>
    </w:p>
    <w:p w:rsidR="00C94FBE" w:rsidRPr="001E5C3D" w:rsidRDefault="00C94FBE" w:rsidP="002A13AF">
      <w:pPr>
        <w:rPr>
          <w:rFonts w:ascii="Palatino Linotype" w:hAnsi="Palatino Linotype" w:cs="Times New Roman"/>
        </w:rPr>
      </w:pPr>
      <w:r w:rsidRPr="001E5C3D">
        <w:rPr>
          <w:rFonts w:ascii="Palatino Linotype" w:hAnsi="Palatino Linotype" w:cs="Times New Roman"/>
        </w:rPr>
        <w:t xml:space="preserve">Personalista by měl mít přehled o pracovních činnostech konkrétní pozice (angl. Job </w:t>
      </w:r>
      <w:proofErr w:type="spellStart"/>
      <w:r w:rsidRPr="001E5C3D">
        <w:rPr>
          <w:rFonts w:ascii="Palatino Linotype" w:hAnsi="Palatino Linotype" w:cs="Times New Roman"/>
        </w:rPr>
        <w:t>description</w:t>
      </w:r>
      <w:proofErr w:type="spellEnd"/>
      <w:r w:rsidRPr="001E5C3D">
        <w:rPr>
          <w:rFonts w:ascii="Palatino Linotype" w:hAnsi="Palatino Linotype" w:cs="Times New Roman"/>
        </w:rPr>
        <w:t xml:space="preserve">), a na základě této znalosti vypracovat souhrn požadavků ucházející se o tuto pozici (angl. Job </w:t>
      </w:r>
      <w:proofErr w:type="spellStart"/>
      <w:r w:rsidRPr="001E5C3D">
        <w:rPr>
          <w:rFonts w:ascii="Palatino Linotype" w:hAnsi="Palatino Linotype" w:cs="Times New Roman"/>
        </w:rPr>
        <w:t>specification</w:t>
      </w:r>
      <w:proofErr w:type="spellEnd"/>
      <w:r w:rsidRPr="001E5C3D">
        <w:rPr>
          <w:rFonts w:ascii="Palatino Linotype" w:hAnsi="Palatino Linotype" w:cs="Times New Roman"/>
        </w:rPr>
        <w:t xml:space="preserve">). </w:t>
      </w:r>
      <w:r w:rsidR="00E6645E" w:rsidRPr="001E5C3D">
        <w:rPr>
          <w:rFonts w:ascii="Palatino Linotype" w:hAnsi="Palatino Linotype" w:cs="Times New Roman"/>
        </w:rPr>
        <w:t xml:space="preserve">Přehled pracovních činností obsahuje zejména úkoly, procedury a metody, které jsou součástí výkonu pozice. Job </w:t>
      </w:r>
      <w:proofErr w:type="spellStart"/>
      <w:r w:rsidR="00E6645E" w:rsidRPr="001E5C3D">
        <w:rPr>
          <w:rFonts w:ascii="Palatino Linotype" w:hAnsi="Palatino Linotype" w:cs="Times New Roman"/>
        </w:rPr>
        <w:t>specification</w:t>
      </w:r>
      <w:proofErr w:type="spellEnd"/>
      <w:r w:rsidR="00E6645E" w:rsidRPr="001E5C3D">
        <w:rPr>
          <w:rFonts w:ascii="Palatino Linotype" w:hAnsi="Palatino Linotype" w:cs="Times New Roman"/>
        </w:rPr>
        <w:t xml:space="preserve"> upřesňuje nároky na člověka, a to především popisem znalostí, schopností, dovedností a dalších osobnostních předpokladů (Vaculík, </w:t>
      </w:r>
      <w:r w:rsidR="0010017C" w:rsidRPr="001E5C3D">
        <w:rPr>
          <w:rFonts w:ascii="Palatino Linotype" w:hAnsi="Palatino Linotype" w:cs="Times New Roman"/>
        </w:rPr>
        <w:t xml:space="preserve">2010, </w:t>
      </w:r>
      <w:r w:rsidR="00E6645E" w:rsidRPr="001E5C3D">
        <w:rPr>
          <w:rFonts w:ascii="Palatino Linotype" w:hAnsi="Palatino Linotype" w:cs="Times New Roman"/>
        </w:rPr>
        <w:t>s. 28)</w:t>
      </w:r>
      <w:r w:rsidR="00241B23">
        <w:rPr>
          <w:rFonts w:ascii="Palatino Linotype" w:hAnsi="Palatino Linotype" w:cs="Times New Roman"/>
        </w:rPr>
        <w:t>.</w:t>
      </w:r>
    </w:p>
    <w:p w:rsidR="007206E6" w:rsidRPr="001E5C3D" w:rsidRDefault="007206E6" w:rsidP="002A13AF">
      <w:pPr>
        <w:rPr>
          <w:rFonts w:ascii="Palatino Linotype" w:hAnsi="Palatino Linotype" w:cs="Times New Roman"/>
        </w:rPr>
      </w:pPr>
      <w:r w:rsidRPr="001E5C3D">
        <w:rPr>
          <w:rFonts w:ascii="Palatino Linotype" w:hAnsi="Palatino Linotype" w:cs="Times New Roman"/>
        </w:rPr>
        <w:t>V případě, že hledáme pracovníka na ještě neexistující pozici, je nutné pracovní místo vytvořit. Koubek definuje vytváření pracovních míst jako proces, během něhož se definují konkrétní pracovní úkoly jedince a seskupují se do základních prvků organizační struktury, tj. do pracovních míst, která musejí zabezpečit nejen efektivní uspokojování potřeb organizace, ale i uspokojování potřeb držitelů pracovních míst (Koubek</w:t>
      </w:r>
      <w:r w:rsidR="0010017C" w:rsidRPr="001E5C3D">
        <w:rPr>
          <w:rFonts w:ascii="Palatino Linotype" w:hAnsi="Palatino Linotype" w:cs="Times New Roman"/>
        </w:rPr>
        <w:t>,</w:t>
      </w:r>
      <w:r w:rsidRPr="001E5C3D">
        <w:rPr>
          <w:rFonts w:ascii="Palatino Linotype" w:hAnsi="Palatino Linotype" w:cs="Times New Roman"/>
        </w:rPr>
        <w:t xml:space="preserve"> 2004, s. 40).</w:t>
      </w:r>
    </w:p>
    <w:p w:rsidR="007206E6" w:rsidRPr="001E5C3D" w:rsidRDefault="007206E6" w:rsidP="002A13AF">
      <w:pPr>
        <w:rPr>
          <w:rFonts w:ascii="Palatino Linotype" w:hAnsi="Palatino Linotype" w:cs="Times New Roman"/>
        </w:rPr>
      </w:pPr>
    </w:p>
    <w:p w:rsidR="00E6645E" w:rsidRPr="001E5C3D" w:rsidRDefault="00E6645E" w:rsidP="002A13AF">
      <w:pPr>
        <w:rPr>
          <w:rFonts w:ascii="Palatino Linotype" w:hAnsi="Palatino Linotype" w:cs="Times New Roman"/>
        </w:rPr>
      </w:pPr>
      <w:r w:rsidRPr="001E5C3D">
        <w:rPr>
          <w:rFonts w:ascii="Palatino Linotype" w:hAnsi="Palatino Linotype" w:cs="Times New Roman"/>
        </w:rPr>
        <w:lastRenderedPageBreak/>
        <w:t xml:space="preserve">Je důležité také věnovat pozornost vizím, hodnotám a strategii organizace. Sebelepší kandidát nebude pro firmu dlouhodobě efektivní, pokud nebude </w:t>
      </w:r>
      <w:r w:rsidR="004D211E" w:rsidRPr="001E5C3D">
        <w:rPr>
          <w:rFonts w:ascii="Palatino Linotype" w:hAnsi="Palatino Linotype" w:cs="Times New Roman"/>
        </w:rPr>
        <w:t>jednat v souladu</w:t>
      </w:r>
      <w:r w:rsidRPr="001E5C3D">
        <w:rPr>
          <w:rFonts w:ascii="Palatino Linotype" w:hAnsi="Palatino Linotype" w:cs="Times New Roman"/>
        </w:rPr>
        <w:t xml:space="preserve"> s organizační kulturou firmy</w:t>
      </w:r>
      <w:r w:rsidR="00DF0FE4" w:rsidRPr="001E5C3D">
        <w:rPr>
          <w:rFonts w:ascii="Palatino Linotype" w:hAnsi="Palatino Linotype" w:cs="Times New Roman"/>
        </w:rPr>
        <w:t xml:space="preserve">. </w:t>
      </w:r>
    </w:p>
    <w:p w:rsidR="00C94FBE" w:rsidRPr="001E5C3D" w:rsidRDefault="00C94FBE" w:rsidP="002A13AF">
      <w:pPr>
        <w:rPr>
          <w:rFonts w:ascii="Palatino Linotype" w:hAnsi="Palatino Linotype" w:cs="Times New Roman"/>
        </w:rPr>
      </w:pPr>
      <w:r w:rsidRPr="001E5C3D">
        <w:rPr>
          <w:rFonts w:ascii="Palatino Linotype" w:hAnsi="Palatino Linotype" w:cs="Times New Roman"/>
        </w:rPr>
        <w:t>Analýza pracovní pozice úzce souvisí s</w:t>
      </w:r>
      <w:r w:rsidR="00A40951" w:rsidRPr="001E5C3D">
        <w:rPr>
          <w:rFonts w:ascii="Palatino Linotype" w:hAnsi="Palatino Linotype" w:cs="Times New Roman"/>
        </w:rPr>
        <w:t xml:space="preserve"> kompetenčním modelem, kterým se budu zabývat v kapitole </w:t>
      </w:r>
      <w:proofErr w:type="gramStart"/>
      <w:r w:rsidR="00A40951" w:rsidRPr="001E5C3D">
        <w:rPr>
          <w:rFonts w:ascii="Palatino Linotype" w:hAnsi="Palatino Linotype" w:cs="Times New Roman"/>
        </w:rPr>
        <w:t>2.3., a tím</w:t>
      </w:r>
      <w:proofErr w:type="gramEnd"/>
      <w:r w:rsidR="00A40951" w:rsidRPr="001E5C3D">
        <w:rPr>
          <w:rFonts w:ascii="Palatino Linotype" w:hAnsi="Palatino Linotype" w:cs="Times New Roman"/>
        </w:rPr>
        <w:t xml:space="preserve"> pádem i s </w:t>
      </w:r>
      <w:r w:rsidRPr="001E5C3D">
        <w:rPr>
          <w:rFonts w:ascii="Palatino Linotype" w:hAnsi="Palatino Linotype" w:cs="Times New Roman"/>
        </w:rPr>
        <w:t>výběrem metod zařazených do AC.</w:t>
      </w:r>
    </w:p>
    <w:p w:rsidR="00C12944" w:rsidRPr="001E5C3D" w:rsidRDefault="006B795E" w:rsidP="002A13AF">
      <w:pPr>
        <w:pStyle w:val="Odstavecseseznamem"/>
        <w:numPr>
          <w:ilvl w:val="0"/>
          <w:numId w:val="3"/>
        </w:numPr>
        <w:rPr>
          <w:rFonts w:ascii="Palatino Linotype" w:hAnsi="Palatino Linotype" w:cs="Times New Roman"/>
          <w:b/>
        </w:rPr>
      </w:pPr>
      <w:r w:rsidRPr="001E5C3D">
        <w:rPr>
          <w:rFonts w:ascii="Palatino Linotype" w:hAnsi="Palatino Linotype" w:cs="Times New Roman"/>
          <w:b/>
        </w:rPr>
        <w:t>Kombinace více me</w:t>
      </w:r>
      <w:r w:rsidR="00797811" w:rsidRPr="001E5C3D">
        <w:rPr>
          <w:rFonts w:ascii="Palatino Linotype" w:hAnsi="Palatino Linotype" w:cs="Times New Roman"/>
          <w:b/>
        </w:rPr>
        <w:t>tod</w:t>
      </w:r>
    </w:p>
    <w:p w:rsidR="00A943AB" w:rsidRPr="001E5C3D" w:rsidRDefault="00C05243" w:rsidP="002A13AF">
      <w:pPr>
        <w:rPr>
          <w:rFonts w:ascii="Palatino Linotype" w:hAnsi="Palatino Linotype" w:cs="Times New Roman"/>
        </w:rPr>
      </w:pPr>
      <w:r w:rsidRPr="001E5C3D">
        <w:rPr>
          <w:rFonts w:ascii="Palatino Linotype" w:hAnsi="Palatino Linotype" w:cs="Times New Roman"/>
        </w:rPr>
        <w:t>Variabilita</w:t>
      </w:r>
      <w:r w:rsidR="00C13F8C" w:rsidRPr="001E5C3D">
        <w:rPr>
          <w:rFonts w:ascii="Palatino Linotype" w:hAnsi="Palatino Linotype" w:cs="Times New Roman"/>
        </w:rPr>
        <w:t xml:space="preserve"> a flexibilita</w:t>
      </w:r>
      <w:r w:rsidRPr="001E5C3D">
        <w:rPr>
          <w:rFonts w:ascii="Palatino Linotype" w:hAnsi="Palatino Linotype" w:cs="Times New Roman"/>
        </w:rPr>
        <w:t xml:space="preserve"> </w:t>
      </w:r>
      <w:r w:rsidR="00C13F8C" w:rsidRPr="001E5C3D">
        <w:rPr>
          <w:rFonts w:ascii="Palatino Linotype" w:hAnsi="Palatino Linotype" w:cs="Times New Roman"/>
        </w:rPr>
        <w:t>jsou vlastnostmi, které jsou požadovány téměř ve všech</w:t>
      </w:r>
      <w:r w:rsidRPr="001E5C3D">
        <w:rPr>
          <w:rFonts w:ascii="Palatino Linotype" w:hAnsi="Palatino Linotype" w:cs="Times New Roman"/>
        </w:rPr>
        <w:t xml:space="preserve"> </w:t>
      </w:r>
      <w:r w:rsidR="00C13F8C" w:rsidRPr="001E5C3D">
        <w:rPr>
          <w:rFonts w:ascii="Palatino Linotype" w:hAnsi="Palatino Linotype" w:cs="Times New Roman"/>
        </w:rPr>
        <w:t xml:space="preserve">pracovních inzerátech. </w:t>
      </w:r>
      <w:r w:rsidRPr="001E5C3D">
        <w:rPr>
          <w:rFonts w:ascii="Palatino Linotype" w:hAnsi="Palatino Linotype" w:cs="Times New Roman"/>
        </w:rPr>
        <w:t>Málokterá práce, zejména manažerská,</w:t>
      </w:r>
      <w:r w:rsidR="006B7826" w:rsidRPr="001E5C3D">
        <w:rPr>
          <w:rFonts w:ascii="Palatino Linotype" w:hAnsi="Palatino Linotype" w:cs="Times New Roman"/>
        </w:rPr>
        <w:t xml:space="preserve"> je rutinní, a proto je zapotřebí, aby uchazeč disponoval širokým spektrem schopností. Metoda AC je jedinečnou v tom, že nabízí různé typy i počty zařazených metod. Díky tomu je možné poznat uchazeče z více stran, zjistit, jak reaguje na stresové situace, zda umí jednat s lidmi, jak zvládne psychodiagnostické testy aj. </w:t>
      </w:r>
      <w:r w:rsidR="00A40951" w:rsidRPr="001E5C3D">
        <w:rPr>
          <w:rFonts w:ascii="Palatino Linotype" w:hAnsi="Palatino Linotype" w:cs="Times New Roman"/>
        </w:rPr>
        <w:t xml:space="preserve">Důležité je, aby typ a obsah metod účastníkům poskytovat příležitost projevit chování týkající se kompetencí, které mají být pomocí AC zkoumány (Vaculík, 2010, s. 28). </w:t>
      </w:r>
      <w:r w:rsidR="00366B58" w:rsidRPr="001E5C3D">
        <w:rPr>
          <w:rFonts w:ascii="Palatino Linotype" w:hAnsi="Palatino Linotype" w:cs="Times New Roman"/>
        </w:rPr>
        <w:t>Nezastupitelnou rolí v tomto případě disponují modelové situace, kterým</w:t>
      </w:r>
      <w:r w:rsidR="004D211E" w:rsidRPr="001E5C3D">
        <w:rPr>
          <w:rFonts w:ascii="Palatino Linotype" w:hAnsi="Palatino Linotype" w:cs="Times New Roman"/>
        </w:rPr>
        <w:t>i</w:t>
      </w:r>
      <w:r w:rsidR="00366B58" w:rsidRPr="001E5C3D">
        <w:rPr>
          <w:rFonts w:ascii="Palatino Linotype" w:hAnsi="Palatino Linotype" w:cs="Times New Roman"/>
        </w:rPr>
        <w:t xml:space="preserve"> se budu podrobněji věnovat v</w:t>
      </w:r>
      <w:r w:rsidR="00C13F8C" w:rsidRPr="001E5C3D">
        <w:rPr>
          <w:rFonts w:ascii="Palatino Linotype" w:hAnsi="Palatino Linotype" w:cs="Times New Roman"/>
        </w:rPr>
        <w:t> </w:t>
      </w:r>
      <w:r w:rsidR="00366B58" w:rsidRPr="001E5C3D">
        <w:rPr>
          <w:rFonts w:ascii="Palatino Linotype" w:hAnsi="Palatino Linotype" w:cs="Times New Roman"/>
        </w:rPr>
        <w:t>kapitole</w:t>
      </w:r>
      <w:r w:rsidR="00C13F8C" w:rsidRPr="001E5C3D">
        <w:rPr>
          <w:rFonts w:ascii="Palatino Linotype" w:hAnsi="Palatino Linotype" w:cs="Times New Roman"/>
        </w:rPr>
        <w:t xml:space="preserve"> 2.5.</w:t>
      </w:r>
      <w:r w:rsidR="00366B58" w:rsidRPr="001E5C3D">
        <w:rPr>
          <w:rFonts w:ascii="Palatino Linotype" w:hAnsi="Palatino Linotype" w:cs="Times New Roman"/>
        </w:rPr>
        <w:t xml:space="preserve"> </w:t>
      </w:r>
    </w:p>
    <w:p w:rsidR="006812D9" w:rsidRPr="001E5C3D" w:rsidRDefault="00A943AB" w:rsidP="00B87749">
      <w:pPr>
        <w:pStyle w:val="Odstavecseseznamem"/>
        <w:numPr>
          <w:ilvl w:val="0"/>
          <w:numId w:val="3"/>
        </w:numPr>
        <w:rPr>
          <w:rFonts w:ascii="Palatino Linotype" w:hAnsi="Palatino Linotype" w:cs="Times New Roman"/>
          <w:b/>
        </w:rPr>
      </w:pPr>
      <w:r w:rsidRPr="001E5C3D">
        <w:rPr>
          <w:rFonts w:ascii="Palatino Linotype" w:hAnsi="Palatino Linotype" w:cs="Times New Roman"/>
          <w:b/>
        </w:rPr>
        <w:t>Pořizování vzorků chování</w:t>
      </w:r>
    </w:p>
    <w:p w:rsidR="00E17814" w:rsidRPr="001E5C3D" w:rsidRDefault="006812D9" w:rsidP="002A13AF">
      <w:pPr>
        <w:rPr>
          <w:rFonts w:ascii="Palatino Linotype" w:hAnsi="Palatino Linotype" w:cs="Times New Roman"/>
        </w:rPr>
      </w:pPr>
      <w:r w:rsidRPr="001E5C3D">
        <w:rPr>
          <w:rFonts w:ascii="Palatino Linotype" w:hAnsi="Palatino Linotype" w:cs="Times New Roman"/>
        </w:rPr>
        <w:t>Pořizovat vzorky chování o jednotlivých uchazečích mohou pouze řádně zacvičení lidé. Říkáme jim hodnotitelé nebo také posuzovatelé či pozorovate</w:t>
      </w:r>
      <w:r w:rsidR="00E17814" w:rsidRPr="001E5C3D">
        <w:rPr>
          <w:rFonts w:ascii="Palatino Linotype" w:hAnsi="Palatino Linotype" w:cs="Times New Roman"/>
        </w:rPr>
        <w:t xml:space="preserve">lé. </w:t>
      </w:r>
      <w:r w:rsidRPr="001E5C3D">
        <w:rPr>
          <w:rFonts w:ascii="Palatino Linotype" w:hAnsi="Palatino Linotype" w:cs="Times New Roman"/>
        </w:rPr>
        <w:t>Měli by tvořit rozmanitou skupinu z hlediska věku, pracovní profese a pohlaví.</w:t>
      </w:r>
      <w:r w:rsidR="004D472D" w:rsidRPr="001E5C3D">
        <w:rPr>
          <w:rFonts w:ascii="Palatino Linotype" w:hAnsi="Palatino Linotype" w:cs="Times New Roman"/>
        </w:rPr>
        <w:t xml:space="preserve"> Nejvýznamnější metodou, kterou hodnotitelé k hodnocení účastníků v rámci AC </w:t>
      </w:r>
      <w:r w:rsidR="001B1B57" w:rsidRPr="001E5C3D">
        <w:rPr>
          <w:rFonts w:ascii="Palatino Linotype" w:hAnsi="Palatino Linotype" w:cs="Times New Roman"/>
        </w:rPr>
        <w:t xml:space="preserve">využívají, </w:t>
      </w:r>
      <w:r w:rsidR="002F58E4" w:rsidRPr="001E5C3D">
        <w:rPr>
          <w:rFonts w:ascii="Palatino Linotype" w:hAnsi="Palatino Linotype" w:cs="Times New Roman"/>
        </w:rPr>
        <w:t>je pozorování (Vaculík, 2010, s. 30).</w:t>
      </w:r>
      <w:r w:rsidR="004D472D" w:rsidRPr="001E5C3D">
        <w:rPr>
          <w:rFonts w:ascii="Palatino Linotype" w:hAnsi="Palatino Linotype" w:cs="Times New Roman"/>
        </w:rPr>
        <w:t xml:space="preserve"> Podle </w:t>
      </w:r>
      <w:proofErr w:type="spellStart"/>
      <w:r w:rsidR="004D472D" w:rsidRPr="001E5C3D">
        <w:rPr>
          <w:rFonts w:ascii="Palatino Linotype" w:hAnsi="Palatino Linotype" w:cs="Times New Roman"/>
        </w:rPr>
        <w:t>Pauknerové</w:t>
      </w:r>
      <w:proofErr w:type="spellEnd"/>
      <w:r w:rsidR="004D472D" w:rsidRPr="001E5C3D">
        <w:rPr>
          <w:rFonts w:ascii="Palatino Linotype" w:hAnsi="Palatino Linotype" w:cs="Times New Roman"/>
        </w:rPr>
        <w:t xml:space="preserve"> </w:t>
      </w:r>
      <w:r w:rsidR="00E17814" w:rsidRPr="001E5C3D">
        <w:rPr>
          <w:rFonts w:ascii="Palatino Linotype" w:hAnsi="Palatino Linotype" w:cs="Times New Roman"/>
        </w:rPr>
        <w:t xml:space="preserve">pozorování </w:t>
      </w:r>
      <w:r w:rsidR="004D472D" w:rsidRPr="001E5C3D">
        <w:rPr>
          <w:rFonts w:ascii="Palatino Linotype" w:hAnsi="Palatino Linotype" w:cs="Times New Roman"/>
        </w:rPr>
        <w:t xml:space="preserve">spočívá v záměrném, systematickém a plánovitém vnímání vnějších, objektivních projevů jedince či sociální skupiny (objektu pozorování) pozorovatelem (subjektem pozorování) a </w:t>
      </w:r>
      <w:r w:rsidR="00927940" w:rsidRPr="001E5C3D">
        <w:rPr>
          <w:rFonts w:ascii="Palatino Linotype" w:hAnsi="Palatino Linotype" w:cs="Times New Roman"/>
        </w:rPr>
        <w:t xml:space="preserve">v evidenci </w:t>
      </w:r>
      <w:r w:rsidR="00927940" w:rsidRPr="001E5C3D">
        <w:rPr>
          <w:rFonts w:ascii="Palatino Linotype" w:hAnsi="Palatino Linotype" w:cs="Times New Roman"/>
        </w:rPr>
        <w:lastRenderedPageBreak/>
        <w:t>pozorovaných projevů</w:t>
      </w:r>
      <w:r w:rsidR="004D472D" w:rsidRPr="001E5C3D">
        <w:rPr>
          <w:rFonts w:ascii="Palatino Linotype" w:hAnsi="Palatino Linotype" w:cs="Times New Roman"/>
        </w:rPr>
        <w:t xml:space="preserve"> (</w:t>
      </w:r>
      <w:proofErr w:type="spellStart"/>
      <w:r w:rsidR="004D472D" w:rsidRPr="001E5C3D">
        <w:rPr>
          <w:rFonts w:ascii="Palatino Linotype" w:hAnsi="Palatino Linotype" w:cs="Times New Roman"/>
        </w:rPr>
        <w:t>Pauknerová</w:t>
      </w:r>
      <w:proofErr w:type="spellEnd"/>
      <w:r w:rsidR="004D472D" w:rsidRPr="001E5C3D">
        <w:rPr>
          <w:rFonts w:ascii="Palatino Linotype" w:hAnsi="Palatino Linotype" w:cs="Times New Roman"/>
        </w:rPr>
        <w:t xml:space="preserve"> a kol., 2012, s. 54)</w:t>
      </w:r>
      <w:r w:rsidR="00927940" w:rsidRPr="001E5C3D">
        <w:rPr>
          <w:rFonts w:ascii="Palatino Linotype" w:hAnsi="Palatino Linotype" w:cs="Times New Roman"/>
        </w:rPr>
        <w:t>.</w:t>
      </w:r>
      <w:r w:rsidR="004D472D" w:rsidRPr="001E5C3D">
        <w:rPr>
          <w:rFonts w:ascii="Palatino Linotype" w:hAnsi="Palatino Linotype" w:cs="Times New Roman"/>
        </w:rPr>
        <w:t xml:space="preserve"> Pomocí pozorování hodnotitelé vztahují chování účastníků k předem určeným kompetencím a následně vyhodnocují, zda splň</w:t>
      </w:r>
      <w:r w:rsidR="00E17814" w:rsidRPr="001E5C3D">
        <w:rPr>
          <w:rFonts w:ascii="Palatino Linotype" w:hAnsi="Palatino Linotype" w:cs="Times New Roman"/>
        </w:rPr>
        <w:t xml:space="preserve">ují požadavky na danou pozici. </w:t>
      </w:r>
    </w:p>
    <w:p w:rsidR="00EF7074" w:rsidRPr="001E5C3D" w:rsidRDefault="00152589" w:rsidP="002A13AF">
      <w:pPr>
        <w:rPr>
          <w:rFonts w:ascii="Palatino Linotype" w:hAnsi="Palatino Linotype" w:cs="Times New Roman"/>
        </w:rPr>
      </w:pPr>
      <w:r w:rsidRPr="001E5C3D">
        <w:rPr>
          <w:rFonts w:ascii="Palatino Linotype" w:hAnsi="Palatino Linotype" w:cs="Times New Roman"/>
        </w:rPr>
        <w:t>Pozorování a zaznamenávání chování se řídí modelem „ORCE“</w:t>
      </w:r>
      <w:r w:rsidRPr="001E5C3D">
        <w:rPr>
          <w:rFonts w:ascii="Palatino Linotype" w:hAnsi="Palatino Linotype" w:cs="Times New Roman"/>
          <w:vertAlign w:val="superscript"/>
        </w:rPr>
        <w:footnoteReference w:id="3"/>
      </w:r>
      <w:r w:rsidR="00C72CAF" w:rsidRPr="001E5C3D">
        <w:rPr>
          <w:rFonts w:ascii="Palatino Linotype" w:hAnsi="Palatino Linotype" w:cs="Times New Roman"/>
        </w:rPr>
        <w:t>.</w:t>
      </w:r>
      <w:r w:rsidRPr="001E5C3D">
        <w:rPr>
          <w:rFonts w:ascii="Palatino Linotype" w:hAnsi="Palatino Linotype" w:cs="Times New Roman"/>
        </w:rPr>
        <w:t xml:space="preserve"> Pomocí této metody </w:t>
      </w:r>
      <w:r w:rsidR="00C72CAF" w:rsidRPr="001E5C3D">
        <w:rPr>
          <w:rFonts w:ascii="Palatino Linotype" w:hAnsi="Palatino Linotype" w:cs="Times New Roman"/>
        </w:rPr>
        <w:t>jsou hodnotitelé</w:t>
      </w:r>
      <w:r w:rsidRPr="001E5C3D">
        <w:rPr>
          <w:rFonts w:ascii="Palatino Linotype" w:hAnsi="Palatino Linotype" w:cs="Times New Roman"/>
        </w:rPr>
        <w:t xml:space="preserve"> schopni </w:t>
      </w:r>
      <w:r w:rsidR="00C72CAF" w:rsidRPr="001E5C3D">
        <w:rPr>
          <w:rFonts w:ascii="Palatino Linotype" w:hAnsi="Palatino Linotype" w:cs="Times New Roman"/>
        </w:rPr>
        <w:t>vytvořit</w:t>
      </w:r>
      <w:r w:rsidRPr="001E5C3D">
        <w:rPr>
          <w:rFonts w:ascii="Palatino Linotype" w:hAnsi="Palatino Linotype" w:cs="Times New Roman"/>
        </w:rPr>
        <w:t xml:space="preserve"> jasné </w:t>
      </w:r>
      <w:r w:rsidR="000921A1" w:rsidRPr="001E5C3D">
        <w:rPr>
          <w:rFonts w:ascii="Palatino Linotype" w:hAnsi="Palatino Linotype" w:cs="Times New Roman"/>
        </w:rPr>
        <w:t>údaje o jednotlivých uchazečích</w:t>
      </w:r>
      <w:r w:rsidRPr="001E5C3D">
        <w:rPr>
          <w:rFonts w:ascii="Palatino Linotype" w:hAnsi="Palatino Linotype" w:cs="Times New Roman"/>
        </w:rPr>
        <w:t xml:space="preserve"> (Vaculík, 2010</w:t>
      </w:r>
      <w:r w:rsidR="00927940" w:rsidRPr="001E5C3D">
        <w:rPr>
          <w:rFonts w:ascii="Palatino Linotype" w:hAnsi="Palatino Linotype" w:cs="Times New Roman"/>
        </w:rPr>
        <w:t>, s. 30-31</w:t>
      </w:r>
      <w:r w:rsidRPr="001E5C3D">
        <w:rPr>
          <w:rFonts w:ascii="Palatino Linotype" w:hAnsi="Palatino Linotype" w:cs="Times New Roman"/>
        </w:rPr>
        <w:t>)</w:t>
      </w:r>
      <w:r w:rsidR="000921A1" w:rsidRPr="001E5C3D">
        <w:rPr>
          <w:rFonts w:ascii="Palatino Linotype" w:hAnsi="Palatino Linotype" w:cs="Times New Roman"/>
        </w:rPr>
        <w:t>.</w:t>
      </w:r>
    </w:p>
    <w:p w:rsidR="00C12944" w:rsidRPr="001E5C3D" w:rsidRDefault="006B795E" w:rsidP="002A13AF">
      <w:pPr>
        <w:pStyle w:val="Odstavecseseznamem"/>
        <w:numPr>
          <w:ilvl w:val="0"/>
          <w:numId w:val="3"/>
        </w:numPr>
        <w:rPr>
          <w:rFonts w:ascii="Palatino Linotype" w:hAnsi="Palatino Linotype" w:cs="Times New Roman"/>
          <w:b/>
        </w:rPr>
      </w:pPr>
      <w:r w:rsidRPr="001E5C3D">
        <w:rPr>
          <w:rFonts w:ascii="Palatino Linotype" w:hAnsi="Palatino Linotype" w:cs="Times New Roman"/>
          <w:b/>
        </w:rPr>
        <w:t>Větší počet posuzovatelů</w:t>
      </w:r>
    </w:p>
    <w:p w:rsidR="00EE5B17" w:rsidRPr="001E5C3D" w:rsidRDefault="00EE5B17" w:rsidP="002A13AF">
      <w:pPr>
        <w:rPr>
          <w:rFonts w:ascii="Palatino Linotype" w:hAnsi="Palatino Linotype" w:cs="Times New Roman"/>
        </w:rPr>
      </w:pPr>
      <w:r w:rsidRPr="001E5C3D">
        <w:rPr>
          <w:rFonts w:ascii="Palatino Linotype" w:hAnsi="Palatino Linotype" w:cs="Times New Roman"/>
        </w:rPr>
        <w:t xml:space="preserve">Hodnotitelé jsou </w:t>
      </w:r>
      <w:r w:rsidR="009755D8" w:rsidRPr="001E5C3D">
        <w:rPr>
          <w:rFonts w:ascii="Palatino Linotype" w:hAnsi="Palatino Linotype" w:cs="Times New Roman"/>
        </w:rPr>
        <w:t>jedním z nejdůležitějších článků</w:t>
      </w:r>
      <w:r w:rsidRPr="001E5C3D">
        <w:rPr>
          <w:rFonts w:ascii="Palatino Linotype" w:hAnsi="Palatino Linotype" w:cs="Times New Roman"/>
        </w:rPr>
        <w:t xml:space="preserve"> AC. V bezchybně nastaveném centru mohou být špičkoví kandidáti, ovšem pokud posuzovatelé neodvedou v každé části výběru precisní práci, výběr kandidáta nebude validní. </w:t>
      </w:r>
    </w:p>
    <w:p w:rsidR="00885540" w:rsidRPr="001E5C3D" w:rsidRDefault="00885540" w:rsidP="002A13AF">
      <w:pPr>
        <w:rPr>
          <w:rFonts w:ascii="Palatino Linotype" w:hAnsi="Palatino Linotype" w:cs="Times New Roman"/>
        </w:rPr>
      </w:pPr>
      <w:r w:rsidRPr="001E5C3D">
        <w:rPr>
          <w:rFonts w:ascii="Palatino Linotype" w:hAnsi="Palatino Linotype" w:cs="Times New Roman"/>
        </w:rPr>
        <w:t xml:space="preserve">Práce hodnotitele je specifická především komunikací </w:t>
      </w:r>
      <w:r w:rsidR="00E17814" w:rsidRPr="001E5C3D">
        <w:rPr>
          <w:rFonts w:ascii="Palatino Linotype" w:hAnsi="Palatino Linotype" w:cs="Times New Roman"/>
        </w:rPr>
        <w:t>s</w:t>
      </w:r>
      <w:r w:rsidRPr="001E5C3D">
        <w:rPr>
          <w:rFonts w:ascii="Palatino Linotype" w:hAnsi="Palatino Linotype" w:cs="Times New Roman"/>
        </w:rPr>
        <w:t xml:space="preserve"> kolegy- navzájem si předávají informace, získané poznatky a analýzy. V závislosti na charakteru metody zároveň působí minimálně 3 pozorovatelé, kteří by měli mít určité vlastnosti, znalosti a dovednosti. </w:t>
      </w:r>
      <w:r w:rsidR="001008E1" w:rsidRPr="001E5C3D">
        <w:rPr>
          <w:rFonts w:ascii="Palatino Linotype" w:hAnsi="Palatino Linotype" w:cs="Times New Roman"/>
        </w:rPr>
        <w:t xml:space="preserve"> </w:t>
      </w:r>
      <w:r w:rsidRPr="001E5C3D">
        <w:rPr>
          <w:rFonts w:ascii="Palatino Linotype" w:hAnsi="Palatino Linotype" w:cs="Times New Roman"/>
        </w:rPr>
        <w:t>Hroník rozlišuje 2 skupiny dovedností:</w:t>
      </w:r>
    </w:p>
    <w:p w:rsidR="00885540" w:rsidRPr="001E5C3D" w:rsidRDefault="000921A1" w:rsidP="002E3A44">
      <w:pPr>
        <w:pStyle w:val="Odstavecseseznamem"/>
        <w:numPr>
          <w:ilvl w:val="0"/>
          <w:numId w:val="21"/>
        </w:numPr>
        <w:rPr>
          <w:rFonts w:ascii="Palatino Linotype" w:hAnsi="Palatino Linotype" w:cs="Times New Roman"/>
        </w:rPr>
      </w:pPr>
      <w:r w:rsidRPr="001E5C3D">
        <w:rPr>
          <w:rFonts w:ascii="Palatino Linotype" w:hAnsi="Palatino Linotype" w:cs="Times New Roman"/>
        </w:rPr>
        <w:t xml:space="preserve">Sociálně- </w:t>
      </w:r>
      <w:r w:rsidR="00885540" w:rsidRPr="001E5C3D">
        <w:rPr>
          <w:rFonts w:ascii="Palatino Linotype" w:hAnsi="Palatino Linotype" w:cs="Times New Roman"/>
        </w:rPr>
        <w:t xml:space="preserve">psychologické- dovednost sociálního vnímání, </w:t>
      </w:r>
      <w:r w:rsidR="00F91FF7" w:rsidRPr="001E5C3D">
        <w:rPr>
          <w:rFonts w:ascii="Palatino Linotype" w:hAnsi="Palatino Linotype" w:cs="Times New Roman"/>
        </w:rPr>
        <w:t>sociální komunikace, interakce (vyjednávání) a zvládání neshod</w:t>
      </w:r>
      <w:r w:rsidRPr="001E5C3D">
        <w:rPr>
          <w:rFonts w:ascii="Palatino Linotype" w:hAnsi="Palatino Linotype" w:cs="Times New Roman"/>
        </w:rPr>
        <w:t>,</w:t>
      </w:r>
    </w:p>
    <w:p w:rsidR="00F91FF7" w:rsidRPr="001E5C3D" w:rsidRDefault="000921A1" w:rsidP="002E3A44">
      <w:pPr>
        <w:pStyle w:val="Odstavecseseznamem"/>
        <w:numPr>
          <w:ilvl w:val="0"/>
          <w:numId w:val="21"/>
        </w:numPr>
        <w:rPr>
          <w:rFonts w:ascii="Palatino Linotype" w:hAnsi="Palatino Linotype" w:cs="Times New Roman"/>
        </w:rPr>
      </w:pPr>
      <w:r w:rsidRPr="001E5C3D">
        <w:rPr>
          <w:rFonts w:ascii="Palatino Linotype" w:hAnsi="Palatino Linotype" w:cs="Times New Roman"/>
        </w:rPr>
        <w:t>d</w:t>
      </w:r>
      <w:r w:rsidR="00F91FF7" w:rsidRPr="001E5C3D">
        <w:rPr>
          <w:rFonts w:ascii="Palatino Linotype" w:hAnsi="Palatino Linotype" w:cs="Times New Roman"/>
        </w:rPr>
        <w:t>ovednosti práce s informacemi- zejména uplatnění konvergentního a divergentního myšlení, induktivních a deduktivních postupů</w:t>
      </w:r>
      <w:r w:rsidR="00152589" w:rsidRPr="001E5C3D">
        <w:rPr>
          <w:rFonts w:ascii="Palatino Linotype" w:hAnsi="Palatino Linotype" w:cs="Times New Roman"/>
        </w:rPr>
        <w:t xml:space="preserve"> (Hroník, </w:t>
      </w:r>
      <w:r w:rsidRPr="001E5C3D">
        <w:rPr>
          <w:rFonts w:ascii="Palatino Linotype" w:hAnsi="Palatino Linotype" w:cs="Times New Roman"/>
        </w:rPr>
        <w:t xml:space="preserve">2007, </w:t>
      </w:r>
      <w:r w:rsidR="0010017C" w:rsidRPr="001E5C3D">
        <w:rPr>
          <w:rFonts w:ascii="Palatino Linotype" w:hAnsi="Palatino Linotype" w:cs="Times New Roman"/>
        </w:rPr>
        <w:t>s</w:t>
      </w:r>
      <w:r w:rsidR="00152589" w:rsidRPr="001E5C3D">
        <w:rPr>
          <w:rFonts w:ascii="Palatino Linotype" w:hAnsi="Palatino Linotype" w:cs="Times New Roman"/>
        </w:rPr>
        <w:t>. 28)</w:t>
      </w:r>
      <w:r w:rsidRPr="001E5C3D">
        <w:rPr>
          <w:rFonts w:ascii="Palatino Linotype" w:hAnsi="Palatino Linotype" w:cs="Times New Roman"/>
        </w:rPr>
        <w:t>.</w:t>
      </w:r>
    </w:p>
    <w:p w:rsidR="00F91FF7" w:rsidRPr="001E5C3D" w:rsidRDefault="00C72CAF" w:rsidP="002A13AF">
      <w:pPr>
        <w:rPr>
          <w:rFonts w:ascii="Palatino Linotype" w:hAnsi="Palatino Linotype" w:cs="Times New Roman"/>
        </w:rPr>
      </w:pPr>
      <w:r w:rsidRPr="001E5C3D">
        <w:rPr>
          <w:rFonts w:ascii="Palatino Linotype" w:hAnsi="Palatino Linotype" w:cs="Times New Roman"/>
        </w:rPr>
        <w:t>Během posuzování je důležité, aby se</w:t>
      </w:r>
      <w:r w:rsidR="00E17814" w:rsidRPr="001E5C3D">
        <w:rPr>
          <w:rFonts w:ascii="Palatino Linotype" w:hAnsi="Palatino Linotype" w:cs="Times New Roman"/>
        </w:rPr>
        <w:t xml:space="preserve"> hodnotitelé</w:t>
      </w:r>
      <w:r w:rsidRPr="001E5C3D">
        <w:rPr>
          <w:rFonts w:ascii="Palatino Linotype" w:hAnsi="Palatino Linotype" w:cs="Times New Roman"/>
        </w:rPr>
        <w:t xml:space="preserve"> soustředili na všechny kandidáty</w:t>
      </w:r>
      <w:r w:rsidR="006864F7" w:rsidRPr="001E5C3D">
        <w:rPr>
          <w:rFonts w:ascii="Palatino Linotype" w:hAnsi="Palatino Linotype" w:cs="Times New Roman"/>
        </w:rPr>
        <w:t xml:space="preserve"> a nevnímali jeden druhého</w:t>
      </w:r>
      <w:r w:rsidRPr="001E5C3D">
        <w:rPr>
          <w:rFonts w:ascii="Palatino Linotype" w:hAnsi="Palatino Linotype" w:cs="Times New Roman"/>
        </w:rPr>
        <w:t xml:space="preserve">.  Omezí se tak možnost nespravedlivého </w:t>
      </w:r>
      <w:r w:rsidR="006864F7" w:rsidRPr="001E5C3D">
        <w:rPr>
          <w:rFonts w:ascii="Palatino Linotype" w:hAnsi="Palatino Linotype" w:cs="Times New Roman"/>
        </w:rPr>
        <w:t xml:space="preserve">posouzení vlivem osobních dojmů, hodnot </w:t>
      </w:r>
      <w:r w:rsidRPr="001E5C3D">
        <w:rPr>
          <w:rFonts w:ascii="Palatino Linotype" w:hAnsi="Palatino Linotype" w:cs="Times New Roman"/>
        </w:rPr>
        <w:t xml:space="preserve">nebo </w:t>
      </w:r>
      <w:r w:rsidRPr="001E5C3D">
        <w:rPr>
          <w:rFonts w:ascii="Palatino Linotype" w:hAnsi="Palatino Linotype" w:cs="Times New Roman"/>
        </w:rPr>
        <w:lastRenderedPageBreak/>
        <w:t xml:space="preserve">předsudků, které mohou </w:t>
      </w:r>
      <w:r w:rsidR="000921A1" w:rsidRPr="001E5C3D">
        <w:rPr>
          <w:rFonts w:ascii="Palatino Linotype" w:hAnsi="Palatino Linotype" w:cs="Times New Roman"/>
        </w:rPr>
        <w:t>zapříčinit nepřesnost v postupu</w:t>
      </w:r>
      <w:r w:rsidRPr="001E5C3D">
        <w:rPr>
          <w:rFonts w:ascii="Palatino Linotype" w:hAnsi="Palatino Linotype" w:cs="Times New Roman"/>
        </w:rPr>
        <w:t xml:space="preserve"> </w:t>
      </w:r>
      <w:r w:rsidR="006864F7" w:rsidRPr="001E5C3D">
        <w:rPr>
          <w:rFonts w:ascii="Palatino Linotype" w:hAnsi="Palatino Linotype" w:cs="Times New Roman"/>
        </w:rPr>
        <w:t>(Hroník, 1999, s. 170)</w:t>
      </w:r>
      <w:r w:rsidR="000921A1" w:rsidRPr="001E5C3D">
        <w:rPr>
          <w:rFonts w:ascii="Palatino Linotype" w:hAnsi="Palatino Linotype" w:cs="Times New Roman"/>
        </w:rPr>
        <w:t>.</w:t>
      </w:r>
      <w:r w:rsidR="006864F7" w:rsidRPr="001E5C3D">
        <w:rPr>
          <w:rFonts w:ascii="Palatino Linotype" w:hAnsi="Palatino Linotype" w:cs="Times New Roman"/>
        </w:rPr>
        <w:t xml:space="preserve"> </w:t>
      </w:r>
      <w:r w:rsidR="00573F18" w:rsidRPr="001E5C3D">
        <w:rPr>
          <w:rFonts w:ascii="Palatino Linotype" w:hAnsi="Palatino Linotype" w:cs="Times New Roman"/>
        </w:rPr>
        <w:t>Více posuzovatelů</w:t>
      </w:r>
      <w:r w:rsidR="00992372" w:rsidRPr="001E5C3D">
        <w:rPr>
          <w:rFonts w:ascii="Palatino Linotype" w:hAnsi="Palatino Linotype" w:cs="Times New Roman"/>
        </w:rPr>
        <w:t xml:space="preserve"> také objektivněji zachytí větší množství různorodých projevů.</w:t>
      </w:r>
      <w:r w:rsidR="00D255F4" w:rsidRPr="001E5C3D">
        <w:rPr>
          <w:rFonts w:ascii="Palatino Linotype" w:hAnsi="Palatino Linotype" w:cs="Times New Roman"/>
        </w:rPr>
        <w:t xml:space="preserve"> Jednotlivé projevy uchazečů je nutné během pozorování systematicky zaznamenávat, aby byli </w:t>
      </w:r>
      <w:r w:rsidR="00E17814" w:rsidRPr="001E5C3D">
        <w:rPr>
          <w:rFonts w:ascii="Palatino Linotype" w:hAnsi="Palatino Linotype" w:cs="Times New Roman"/>
        </w:rPr>
        <w:t xml:space="preserve">posuzovatelé </w:t>
      </w:r>
      <w:r w:rsidR="00D255F4" w:rsidRPr="001E5C3D">
        <w:rPr>
          <w:rFonts w:ascii="Palatino Linotype" w:hAnsi="Palatino Linotype" w:cs="Times New Roman"/>
        </w:rPr>
        <w:t>schopni z každého cvičení vytvo</w:t>
      </w:r>
      <w:r w:rsidR="006864F7" w:rsidRPr="001E5C3D">
        <w:rPr>
          <w:rFonts w:ascii="Palatino Linotype" w:hAnsi="Palatino Linotype" w:cs="Times New Roman"/>
        </w:rPr>
        <w:t xml:space="preserve">řit zprávu k závěrečné diskuzi. </w:t>
      </w:r>
    </w:p>
    <w:p w:rsidR="006B795E" w:rsidRPr="001E5C3D" w:rsidRDefault="006B795E" w:rsidP="002A13AF">
      <w:pPr>
        <w:pStyle w:val="Odstavecseseznamem"/>
        <w:numPr>
          <w:ilvl w:val="0"/>
          <w:numId w:val="3"/>
        </w:numPr>
        <w:rPr>
          <w:rFonts w:ascii="Palatino Linotype" w:hAnsi="Palatino Linotype" w:cs="Times New Roman"/>
          <w:b/>
        </w:rPr>
      </w:pPr>
      <w:r w:rsidRPr="001E5C3D">
        <w:rPr>
          <w:rFonts w:ascii="Palatino Linotype" w:hAnsi="Palatino Linotype" w:cs="Times New Roman"/>
          <w:b/>
        </w:rPr>
        <w:t>Způsob hodnocení účastníků</w:t>
      </w:r>
    </w:p>
    <w:p w:rsidR="00905FDE" w:rsidRPr="001E5C3D" w:rsidRDefault="00D255F4" w:rsidP="002A13AF">
      <w:pPr>
        <w:rPr>
          <w:rFonts w:ascii="Palatino Linotype" w:hAnsi="Palatino Linotype" w:cs="Times New Roman"/>
        </w:rPr>
      </w:pPr>
      <w:r w:rsidRPr="001E5C3D">
        <w:rPr>
          <w:rFonts w:ascii="Palatino Linotype" w:hAnsi="Palatino Linotype" w:cs="Times New Roman"/>
        </w:rPr>
        <w:t>Závěrečné hodnocení účastníků lze uskutečnit různými způsoby. Nej</w:t>
      </w:r>
      <w:r w:rsidR="00610524" w:rsidRPr="001E5C3D">
        <w:rPr>
          <w:rFonts w:ascii="Palatino Linotype" w:hAnsi="Palatino Linotype" w:cs="Times New Roman"/>
        </w:rPr>
        <w:t>častěji se však využívá spolčená</w:t>
      </w:r>
      <w:r w:rsidRPr="001E5C3D">
        <w:rPr>
          <w:rFonts w:ascii="Palatino Linotype" w:hAnsi="Palatino Linotype" w:cs="Times New Roman"/>
        </w:rPr>
        <w:t xml:space="preserve"> diskuze </w:t>
      </w:r>
      <w:r w:rsidR="00E17814" w:rsidRPr="001E5C3D">
        <w:rPr>
          <w:rFonts w:ascii="Palatino Linotype" w:hAnsi="Palatino Linotype" w:cs="Times New Roman"/>
        </w:rPr>
        <w:t>posuzovatelů</w:t>
      </w:r>
      <w:r w:rsidRPr="001E5C3D">
        <w:rPr>
          <w:rFonts w:ascii="Palatino Linotype" w:hAnsi="Palatino Linotype" w:cs="Times New Roman"/>
        </w:rPr>
        <w:t>, kdy výsledkem musí být jejich vzájemná shoda.</w:t>
      </w:r>
      <w:r w:rsidR="00AF0469" w:rsidRPr="001E5C3D">
        <w:rPr>
          <w:rFonts w:ascii="Palatino Linotype" w:hAnsi="Palatino Linotype" w:cs="Times New Roman"/>
        </w:rPr>
        <w:t xml:space="preserve"> Je nutné připomenout, že do </w:t>
      </w:r>
      <w:r w:rsidR="00E17814" w:rsidRPr="001E5C3D">
        <w:rPr>
          <w:rFonts w:ascii="Palatino Linotype" w:hAnsi="Palatino Linotype" w:cs="Times New Roman"/>
        </w:rPr>
        <w:t>vyhodnocení</w:t>
      </w:r>
      <w:r w:rsidR="00AF0469" w:rsidRPr="001E5C3D">
        <w:rPr>
          <w:rFonts w:ascii="Palatino Linotype" w:hAnsi="Palatino Linotype" w:cs="Times New Roman"/>
        </w:rPr>
        <w:t xml:space="preserve"> pozorování patří výhradně informace získané v průběhu AC, nikoli informace zprostředkované od třetí strany. Vaculík k tomuto uvádí jasné důvody:</w:t>
      </w:r>
    </w:p>
    <w:p w:rsidR="00AF0469" w:rsidRPr="001E5C3D" w:rsidRDefault="00AF0469" w:rsidP="002E3A44">
      <w:pPr>
        <w:pStyle w:val="Odstavecseseznamem"/>
        <w:numPr>
          <w:ilvl w:val="0"/>
          <w:numId w:val="19"/>
        </w:numPr>
        <w:rPr>
          <w:rFonts w:ascii="Palatino Linotype" w:hAnsi="Palatino Linotype" w:cs="Times New Roman"/>
        </w:rPr>
      </w:pPr>
      <w:r w:rsidRPr="001E5C3D">
        <w:rPr>
          <w:rFonts w:ascii="Palatino Linotype" w:hAnsi="Palatino Linotype" w:cs="Times New Roman"/>
        </w:rPr>
        <w:t>Informace o účastnících mohou být získávány v odlišných prostředích a mohou mít jiný význam nebo jinou váhu (stejně jako prospěch žáků z různých škol)</w:t>
      </w:r>
      <w:r w:rsidR="00610524" w:rsidRPr="001E5C3D">
        <w:rPr>
          <w:rFonts w:ascii="Palatino Linotype" w:hAnsi="Palatino Linotype" w:cs="Times New Roman"/>
        </w:rPr>
        <w:t>,</w:t>
      </w:r>
    </w:p>
    <w:p w:rsidR="00AF0469" w:rsidRPr="001E5C3D" w:rsidRDefault="00610524" w:rsidP="002E3A44">
      <w:pPr>
        <w:pStyle w:val="Odstavecseseznamem"/>
        <w:numPr>
          <w:ilvl w:val="0"/>
          <w:numId w:val="19"/>
        </w:numPr>
        <w:rPr>
          <w:rFonts w:ascii="Palatino Linotype" w:hAnsi="Palatino Linotype" w:cs="Times New Roman"/>
        </w:rPr>
      </w:pPr>
      <w:r w:rsidRPr="001E5C3D">
        <w:rPr>
          <w:rFonts w:ascii="Palatino Linotype" w:hAnsi="Palatino Linotype" w:cs="Times New Roman"/>
        </w:rPr>
        <w:t>h</w:t>
      </w:r>
      <w:r w:rsidR="00AF0469" w:rsidRPr="001E5C3D">
        <w:rPr>
          <w:rFonts w:ascii="Palatino Linotype" w:hAnsi="Palatino Linotype" w:cs="Times New Roman"/>
        </w:rPr>
        <w:t>odnocení účastníka přímým nadřízeným může být ovlivněno osobními vztahy</w:t>
      </w:r>
      <w:r w:rsidRPr="001E5C3D">
        <w:rPr>
          <w:rFonts w:ascii="Palatino Linotype" w:hAnsi="Palatino Linotype" w:cs="Times New Roman"/>
        </w:rPr>
        <w:t>,</w:t>
      </w:r>
    </w:p>
    <w:p w:rsidR="00AF0469" w:rsidRPr="001E5C3D" w:rsidRDefault="00610524" w:rsidP="002E3A44">
      <w:pPr>
        <w:pStyle w:val="Odstavecseseznamem"/>
        <w:numPr>
          <w:ilvl w:val="0"/>
          <w:numId w:val="19"/>
        </w:numPr>
        <w:rPr>
          <w:rFonts w:ascii="Palatino Linotype" w:hAnsi="Palatino Linotype" w:cs="Times New Roman"/>
        </w:rPr>
      </w:pPr>
      <w:r w:rsidRPr="001E5C3D">
        <w:rPr>
          <w:rFonts w:ascii="Palatino Linotype" w:hAnsi="Palatino Linotype" w:cs="Times New Roman"/>
        </w:rPr>
        <w:t>h</w:t>
      </w:r>
      <w:r w:rsidR="00AF0469" w:rsidRPr="001E5C3D">
        <w:rPr>
          <w:rFonts w:ascii="Palatino Linotype" w:hAnsi="Palatino Linotype" w:cs="Times New Roman"/>
        </w:rPr>
        <w:t>odnocení prováděné nezacvičenými lidmi může být více ovlivněno předsudky a stereotypy nebo zatíženo jiným zkreslením</w:t>
      </w:r>
      <w:r w:rsidRPr="001E5C3D">
        <w:rPr>
          <w:rFonts w:ascii="Palatino Linotype" w:hAnsi="Palatino Linotype" w:cs="Times New Roman"/>
        </w:rPr>
        <w:t>,</w:t>
      </w:r>
    </w:p>
    <w:p w:rsidR="00CD7AB2" w:rsidRPr="001E5C3D" w:rsidRDefault="00610524" w:rsidP="002E3A44">
      <w:pPr>
        <w:pStyle w:val="Odstavecseseznamem"/>
        <w:numPr>
          <w:ilvl w:val="0"/>
          <w:numId w:val="19"/>
        </w:numPr>
        <w:rPr>
          <w:rFonts w:ascii="Palatino Linotype" w:hAnsi="Palatino Linotype" w:cs="Times New Roman"/>
        </w:rPr>
      </w:pPr>
      <w:r w:rsidRPr="001E5C3D">
        <w:rPr>
          <w:rFonts w:ascii="Palatino Linotype" w:hAnsi="Palatino Linotype" w:cs="Times New Roman"/>
        </w:rPr>
        <w:t>s</w:t>
      </w:r>
      <w:r w:rsidR="00AF0469" w:rsidRPr="001E5C3D">
        <w:rPr>
          <w:rFonts w:ascii="Palatino Linotype" w:hAnsi="Palatino Linotype" w:cs="Times New Roman"/>
        </w:rPr>
        <w:t>ituace, v níž došlo k hodnocení, nemusela poskytovat prostor k projevení posuzovaného chování</w:t>
      </w:r>
      <w:r w:rsidR="00B87749" w:rsidRPr="001E5C3D">
        <w:rPr>
          <w:rFonts w:ascii="Palatino Linotype" w:hAnsi="Palatino Linotype" w:cs="Times New Roman"/>
        </w:rPr>
        <w:t xml:space="preserve"> </w:t>
      </w:r>
      <w:r w:rsidR="00CD7AB2" w:rsidRPr="001E5C3D">
        <w:rPr>
          <w:rFonts w:ascii="Palatino Linotype" w:hAnsi="Palatino Linotype" w:cs="Times New Roman"/>
        </w:rPr>
        <w:t>(Vaculík, 2010, s. 34)</w:t>
      </w:r>
      <w:r w:rsidR="00B87749" w:rsidRPr="001E5C3D">
        <w:rPr>
          <w:rFonts w:ascii="Palatino Linotype" w:hAnsi="Palatino Linotype" w:cs="Times New Roman"/>
        </w:rPr>
        <w:t>.</w:t>
      </w:r>
    </w:p>
    <w:p w:rsidR="00AF0469" w:rsidRPr="001E5C3D" w:rsidRDefault="00AF0469" w:rsidP="002A13AF">
      <w:pPr>
        <w:rPr>
          <w:rFonts w:ascii="Palatino Linotype" w:hAnsi="Palatino Linotype" w:cs="Times New Roman"/>
        </w:rPr>
      </w:pPr>
      <w:r w:rsidRPr="001E5C3D">
        <w:rPr>
          <w:rFonts w:ascii="Palatino Linotype" w:hAnsi="Palatino Linotype" w:cs="Times New Roman"/>
        </w:rPr>
        <w:t>Pokud se využívají externí informace, je třeba, aby data byla získána za těchto podmínek:</w:t>
      </w:r>
    </w:p>
    <w:p w:rsidR="00AF0469" w:rsidRPr="001E5C3D" w:rsidRDefault="00FE703A" w:rsidP="002E3A44">
      <w:pPr>
        <w:pStyle w:val="Odstavecseseznamem"/>
        <w:numPr>
          <w:ilvl w:val="0"/>
          <w:numId w:val="20"/>
        </w:numPr>
        <w:rPr>
          <w:rFonts w:ascii="Palatino Linotype" w:hAnsi="Palatino Linotype" w:cs="Times New Roman"/>
        </w:rPr>
      </w:pPr>
      <w:r w:rsidRPr="001E5C3D">
        <w:rPr>
          <w:rFonts w:ascii="Palatino Linotype" w:hAnsi="Palatino Linotype" w:cs="Times New Roman"/>
        </w:rPr>
        <w:t>Data jsou dostupná o všech účastnících</w:t>
      </w:r>
      <w:r w:rsidR="00610524" w:rsidRPr="001E5C3D">
        <w:rPr>
          <w:rFonts w:ascii="Palatino Linotype" w:hAnsi="Palatino Linotype" w:cs="Times New Roman"/>
        </w:rPr>
        <w:t>,</w:t>
      </w:r>
    </w:p>
    <w:p w:rsidR="00FE703A" w:rsidRPr="001E5C3D" w:rsidRDefault="00610524" w:rsidP="002E3A44">
      <w:pPr>
        <w:pStyle w:val="Odstavecseseznamem"/>
        <w:numPr>
          <w:ilvl w:val="0"/>
          <w:numId w:val="20"/>
        </w:numPr>
        <w:rPr>
          <w:rFonts w:ascii="Palatino Linotype" w:hAnsi="Palatino Linotype" w:cs="Times New Roman"/>
        </w:rPr>
      </w:pPr>
      <w:r w:rsidRPr="001E5C3D">
        <w:rPr>
          <w:rFonts w:ascii="Palatino Linotype" w:hAnsi="Palatino Linotype" w:cs="Times New Roman"/>
        </w:rPr>
        <w:t>d</w:t>
      </w:r>
      <w:r w:rsidR="00FE703A" w:rsidRPr="001E5C3D">
        <w:rPr>
          <w:rFonts w:ascii="Palatino Linotype" w:hAnsi="Palatino Linotype" w:cs="Times New Roman"/>
        </w:rPr>
        <w:t>ata musí být vytvořena podle pravidel stejných pro všechny účastníky</w:t>
      </w:r>
      <w:r w:rsidRPr="001E5C3D">
        <w:rPr>
          <w:rFonts w:ascii="Palatino Linotype" w:hAnsi="Palatino Linotype" w:cs="Times New Roman"/>
        </w:rPr>
        <w:t>,</w:t>
      </w:r>
    </w:p>
    <w:p w:rsidR="0079160F" w:rsidRPr="001E5C3D" w:rsidRDefault="00610524" w:rsidP="002E3A44">
      <w:pPr>
        <w:pStyle w:val="Odstavecseseznamem"/>
        <w:numPr>
          <w:ilvl w:val="0"/>
          <w:numId w:val="20"/>
        </w:numPr>
        <w:rPr>
          <w:rFonts w:ascii="Palatino Linotype" w:hAnsi="Palatino Linotype" w:cs="Times New Roman"/>
        </w:rPr>
      </w:pPr>
      <w:r w:rsidRPr="001E5C3D">
        <w:rPr>
          <w:rFonts w:ascii="Palatino Linotype" w:hAnsi="Palatino Linotype" w:cs="Times New Roman"/>
        </w:rPr>
        <w:lastRenderedPageBreak/>
        <w:t>d</w:t>
      </w:r>
      <w:r w:rsidR="00FE703A" w:rsidRPr="001E5C3D">
        <w:rPr>
          <w:rFonts w:ascii="Palatino Linotype" w:hAnsi="Palatino Linotype" w:cs="Times New Roman"/>
        </w:rPr>
        <w:t xml:space="preserve">ata se musí týkat kompetencí zařazených do AC, </w:t>
      </w:r>
      <w:r w:rsidR="00C13F8C" w:rsidRPr="001E5C3D">
        <w:rPr>
          <w:rFonts w:ascii="Palatino Linotype" w:hAnsi="Palatino Linotype" w:cs="Times New Roman"/>
        </w:rPr>
        <w:t>to znamená,</w:t>
      </w:r>
      <w:r w:rsidR="00FE703A" w:rsidRPr="001E5C3D">
        <w:rPr>
          <w:rFonts w:ascii="Palatino Linotype" w:hAnsi="Palatino Linotype" w:cs="Times New Roman"/>
        </w:rPr>
        <w:t xml:space="preserve"> že musí být důležitá pro úspěch na pracovní pozici (Vaculík, </w:t>
      </w:r>
      <w:r w:rsidRPr="001E5C3D">
        <w:rPr>
          <w:rFonts w:ascii="Palatino Linotype" w:hAnsi="Palatino Linotype" w:cs="Times New Roman"/>
        </w:rPr>
        <w:t>2010, s. 34).</w:t>
      </w:r>
    </w:p>
    <w:p w:rsidR="00AB5D93" w:rsidRPr="001E5C3D" w:rsidRDefault="00AB5D93" w:rsidP="002A13AF">
      <w:pPr>
        <w:rPr>
          <w:rFonts w:ascii="Palatino Linotype" w:hAnsi="Palatino Linotype" w:cs="Times New Roman"/>
        </w:rPr>
      </w:pPr>
      <w:r w:rsidRPr="001E5C3D">
        <w:rPr>
          <w:rFonts w:ascii="Palatino Linotype" w:hAnsi="Palatino Linotype" w:cs="Times New Roman"/>
        </w:rPr>
        <w:t xml:space="preserve">Kombinací těchto základních stavebních kamenů mohou vzniknout nejrůznější typy AC, které mohou sloužit k různým účelům. </w:t>
      </w:r>
      <w:r w:rsidR="00AB6CDA" w:rsidRPr="001E5C3D">
        <w:rPr>
          <w:rFonts w:ascii="Palatino Linotype" w:hAnsi="Palatino Linotype" w:cs="Times New Roman"/>
        </w:rPr>
        <w:t>Neexistuje jedno „typické“ AC, mluvíme-li však o AC, vždy bychom měli mít na mys</w:t>
      </w:r>
      <w:r w:rsidR="00B87749" w:rsidRPr="001E5C3D">
        <w:rPr>
          <w:rFonts w:ascii="Palatino Linotype" w:hAnsi="Palatino Linotype" w:cs="Times New Roman"/>
        </w:rPr>
        <w:t xml:space="preserve">li výše uvedené základní prvky </w:t>
      </w:r>
      <w:r w:rsidR="00AB6CDA" w:rsidRPr="001E5C3D">
        <w:rPr>
          <w:rFonts w:ascii="Palatino Linotype" w:hAnsi="Palatino Linotype" w:cs="Times New Roman"/>
        </w:rPr>
        <w:t xml:space="preserve">(Vaculík, </w:t>
      </w:r>
      <w:r w:rsidR="00610524" w:rsidRPr="001E5C3D">
        <w:rPr>
          <w:rFonts w:ascii="Palatino Linotype" w:hAnsi="Palatino Linotype" w:cs="Times New Roman"/>
        </w:rPr>
        <w:t>2010, s</w:t>
      </w:r>
      <w:r w:rsidR="00AB6CDA" w:rsidRPr="001E5C3D">
        <w:rPr>
          <w:rFonts w:ascii="Palatino Linotype" w:hAnsi="Palatino Linotype" w:cs="Times New Roman"/>
        </w:rPr>
        <w:t>. 17)</w:t>
      </w:r>
      <w:r w:rsidR="00B87749" w:rsidRPr="001E5C3D">
        <w:rPr>
          <w:rFonts w:ascii="Palatino Linotype" w:hAnsi="Palatino Linotype" w:cs="Times New Roman"/>
        </w:rPr>
        <w:t>.</w:t>
      </w:r>
    </w:p>
    <w:p w:rsidR="00AB6CDA" w:rsidRPr="001662DF" w:rsidRDefault="009333FE" w:rsidP="00FF7CFD">
      <w:pPr>
        <w:pStyle w:val="Nadpis4"/>
        <w:rPr>
          <w:rFonts w:ascii="Palatino Linotype" w:hAnsi="Palatino Linotype" w:cs="Times New Roman"/>
          <w:sz w:val="24"/>
          <w:szCs w:val="24"/>
        </w:rPr>
      </w:pPr>
      <w:bookmarkStart w:id="22" w:name="_Toc475522434"/>
      <w:bookmarkStart w:id="23" w:name="_Toc476311713"/>
      <w:bookmarkStart w:id="24" w:name="_Toc477015329"/>
      <w:r w:rsidRPr="001662DF">
        <w:rPr>
          <w:rFonts w:ascii="Palatino Linotype" w:hAnsi="Palatino Linotype" w:cs="Times New Roman"/>
          <w:sz w:val="24"/>
          <w:szCs w:val="24"/>
        </w:rPr>
        <w:t>Realizační fáze</w:t>
      </w:r>
      <w:bookmarkEnd w:id="22"/>
      <w:bookmarkEnd w:id="23"/>
      <w:bookmarkEnd w:id="24"/>
      <w:r w:rsidRPr="001662DF">
        <w:rPr>
          <w:rFonts w:ascii="Palatino Linotype" w:hAnsi="Palatino Linotype" w:cs="Times New Roman"/>
          <w:sz w:val="24"/>
          <w:szCs w:val="24"/>
        </w:rPr>
        <w:t xml:space="preserve"> </w:t>
      </w:r>
    </w:p>
    <w:p w:rsidR="009333FE" w:rsidRPr="001E5C3D" w:rsidRDefault="009333FE" w:rsidP="002A13AF">
      <w:pPr>
        <w:rPr>
          <w:rFonts w:ascii="Palatino Linotype" w:hAnsi="Palatino Linotype" w:cs="Times New Roman"/>
        </w:rPr>
      </w:pPr>
      <w:r w:rsidRPr="001E5C3D">
        <w:rPr>
          <w:rFonts w:ascii="Palatino Linotype" w:hAnsi="Palatino Linotype" w:cs="Times New Roman"/>
        </w:rPr>
        <w:t>Realizační fáze je paradoxně z celého AC nejkratší, ovšem o</w:t>
      </w:r>
      <w:r w:rsidR="00610524" w:rsidRPr="001E5C3D">
        <w:rPr>
          <w:rFonts w:ascii="Palatino Linotype" w:hAnsi="Palatino Linotype" w:cs="Times New Roman"/>
        </w:rPr>
        <w:t xml:space="preserve">rganizačně velmi náročnou částí </w:t>
      </w:r>
      <w:r w:rsidRPr="001E5C3D">
        <w:rPr>
          <w:rFonts w:ascii="Palatino Linotype" w:hAnsi="Palatino Linotype" w:cs="Times New Roman"/>
        </w:rPr>
        <w:t>(</w:t>
      </w:r>
      <w:proofErr w:type="spellStart"/>
      <w:r w:rsidRPr="001E5C3D">
        <w:rPr>
          <w:rFonts w:ascii="Palatino Linotype" w:hAnsi="Palatino Linotype" w:cs="Times New Roman"/>
        </w:rPr>
        <w:t>Montag</w:t>
      </w:r>
      <w:proofErr w:type="spellEnd"/>
      <w:r w:rsidRPr="001E5C3D">
        <w:rPr>
          <w:rFonts w:ascii="Palatino Linotype" w:hAnsi="Palatino Linotype" w:cs="Times New Roman"/>
        </w:rPr>
        <w:t>, 2002, s.</w:t>
      </w:r>
      <w:r w:rsidR="0010017C" w:rsidRPr="001E5C3D">
        <w:rPr>
          <w:rFonts w:ascii="Palatino Linotype" w:hAnsi="Palatino Linotype" w:cs="Times New Roman"/>
        </w:rPr>
        <w:t xml:space="preserve"> </w:t>
      </w:r>
      <w:r w:rsidRPr="001E5C3D">
        <w:rPr>
          <w:rFonts w:ascii="Palatino Linotype" w:hAnsi="Palatino Linotype" w:cs="Times New Roman"/>
        </w:rPr>
        <w:t>7)</w:t>
      </w:r>
      <w:r w:rsidR="00610524" w:rsidRPr="001E5C3D">
        <w:rPr>
          <w:rFonts w:ascii="Palatino Linotype" w:hAnsi="Palatino Linotype" w:cs="Times New Roman"/>
        </w:rPr>
        <w:t xml:space="preserve">. </w:t>
      </w:r>
      <w:r w:rsidR="00170314" w:rsidRPr="001E5C3D">
        <w:rPr>
          <w:rFonts w:ascii="Palatino Linotype" w:hAnsi="Palatino Linotype" w:cs="Times New Roman"/>
        </w:rPr>
        <w:t xml:space="preserve">AC se vytváří na základě individuálních potřeb organizace, respektive na základě kompetenčního modelu hledané pozice. Pro získání nejvhodnějšího pracovníka se používají různé metody, úlohy, situace, které probíhají v různém </w:t>
      </w:r>
      <w:r w:rsidR="00610524" w:rsidRPr="001E5C3D">
        <w:rPr>
          <w:rFonts w:ascii="Palatino Linotype" w:hAnsi="Palatino Linotype" w:cs="Times New Roman"/>
        </w:rPr>
        <w:t xml:space="preserve">čase a s různou mírou abstrakce </w:t>
      </w:r>
      <w:r w:rsidR="00170314" w:rsidRPr="001E5C3D">
        <w:rPr>
          <w:rFonts w:ascii="Palatino Linotype" w:hAnsi="Palatino Linotype" w:cs="Times New Roman"/>
        </w:rPr>
        <w:t>(Hroník, 2012, s. 49)</w:t>
      </w:r>
      <w:r w:rsidR="00610524" w:rsidRPr="001E5C3D">
        <w:rPr>
          <w:rFonts w:ascii="Palatino Linotype" w:hAnsi="Palatino Linotype" w:cs="Times New Roman"/>
        </w:rPr>
        <w:t>.</w:t>
      </w:r>
    </w:p>
    <w:p w:rsidR="00170314" w:rsidRPr="001E5C3D" w:rsidRDefault="00170314" w:rsidP="002A13AF">
      <w:pPr>
        <w:rPr>
          <w:rFonts w:ascii="Palatino Linotype" w:hAnsi="Palatino Linotype" w:cs="Times New Roman"/>
        </w:rPr>
      </w:pPr>
      <w:r w:rsidRPr="001E5C3D">
        <w:rPr>
          <w:rFonts w:ascii="Palatino Linotype" w:hAnsi="Palatino Linotype" w:cs="Times New Roman"/>
        </w:rPr>
        <w:t>Jednotlivým metodám užívaných v AC se budu věnovat v</w:t>
      </w:r>
      <w:r w:rsidR="00727EA8" w:rsidRPr="001E5C3D">
        <w:rPr>
          <w:rFonts w:ascii="Palatino Linotype" w:hAnsi="Palatino Linotype" w:cs="Times New Roman"/>
        </w:rPr>
        <w:t> </w:t>
      </w:r>
      <w:r w:rsidRPr="001E5C3D">
        <w:rPr>
          <w:rFonts w:ascii="Palatino Linotype" w:hAnsi="Palatino Linotype" w:cs="Times New Roman"/>
        </w:rPr>
        <w:t>kapitole</w:t>
      </w:r>
      <w:r w:rsidR="00727EA8" w:rsidRPr="001E5C3D">
        <w:rPr>
          <w:rFonts w:ascii="Palatino Linotype" w:hAnsi="Palatino Linotype" w:cs="Times New Roman"/>
        </w:rPr>
        <w:t xml:space="preserve"> 2.5.</w:t>
      </w:r>
    </w:p>
    <w:p w:rsidR="009333FE" w:rsidRPr="001662DF" w:rsidRDefault="00727EA8" w:rsidP="00FF7CFD">
      <w:pPr>
        <w:pStyle w:val="Nadpis4"/>
        <w:rPr>
          <w:rFonts w:ascii="Palatino Linotype" w:hAnsi="Palatino Linotype" w:cs="Times New Roman"/>
          <w:sz w:val="24"/>
          <w:szCs w:val="24"/>
        </w:rPr>
      </w:pPr>
      <w:bookmarkStart w:id="25" w:name="_Toc475522435"/>
      <w:bookmarkStart w:id="26" w:name="_Toc476311714"/>
      <w:bookmarkStart w:id="27" w:name="_Toc477015330"/>
      <w:r w:rsidRPr="001662DF">
        <w:rPr>
          <w:rFonts w:ascii="Palatino Linotype" w:hAnsi="Palatino Linotype" w:cs="Times New Roman"/>
          <w:sz w:val="24"/>
          <w:szCs w:val="24"/>
        </w:rPr>
        <w:t>Vyhodnocení zjištěných údajů</w:t>
      </w:r>
      <w:r w:rsidR="00196ABE" w:rsidRPr="001662DF">
        <w:rPr>
          <w:rFonts w:ascii="Palatino Linotype" w:hAnsi="Palatino Linotype" w:cs="Times New Roman"/>
          <w:sz w:val="24"/>
          <w:szCs w:val="24"/>
        </w:rPr>
        <w:t xml:space="preserve"> a výstupy</w:t>
      </w:r>
      <w:bookmarkEnd w:id="25"/>
      <w:bookmarkEnd w:id="26"/>
      <w:bookmarkEnd w:id="27"/>
    </w:p>
    <w:p w:rsidR="00E61EC5" w:rsidRPr="001E5C3D" w:rsidRDefault="00E61EC5" w:rsidP="002A13AF">
      <w:pPr>
        <w:rPr>
          <w:rFonts w:ascii="Palatino Linotype" w:hAnsi="Palatino Linotype" w:cs="Times New Roman"/>
        </w:rPr>
      </w:pPr>
      <w:proofErr w:type="spellStart"/>
      <w:r w:rsidRPr="001E5C3D">
        <w:rPr>
          <w:rFonts w:ascii="Palatino Linotype" w:hAnsi="Palatino Linotype" w:cs="Times New Roman"/>
        </w:rPr>
        <w:t>Kyri</w:t>
      </w:r>
      <w:r w:rsidR="00610524" w:rsidRPr="001E5C3D">
        <w:rPr>
          <w:rFonts w:ascii="Palatino Linotype" w:hAnsi="Palatino Linotype" w:cs="Times New Roman"/>
        </w:rPr>
        <w:t>ánová</w:t>
      </w:r>
      <w:proofErr w:type="spellEnd"/>
      <w:r w:rsidR="00610524" w:rsidRPr="001E5C3D">
        <w:rPr>
          <w:rFonts w:ascii="Palatino Linotype" w:hAnsi="Palatino Linotype" w:cs="Times New Roman"/>
        </w:rPr>
        <w:t xml:space="preserve"> a </w:t>
      </w:r>
      <w:proofErr w:type="spellStart"/>
      <w:r w:rsidR="00610524" w:rsidRPr="001E5C3D">
        <w:rPr>
          <w:rFonts w:ascii="Palatino Linotype" w:hAnsi="Palatino Linotype" w:cs="Times New Roman"/>
        </w:rPr>
        <w:t>Gruner</w:t>
      </w:r>
      <w:proofErr w:type="spellEnd"/>
      <w:r w:rsidR="00610524" w:rsidRPr="001E5C3D">
        <w:rPr>
          <w:rFonts w:ascii="Palatino Linotype" w:hAnsi="Palatino Linotype" w:cs="Times New Roman"/>
        </w:rPr>
        <w:t xml:space="preserve"> (2006, </w:t>
      </w:r>
      <w:r w:rsidRPr="001E5C3D">
        <w:rPr>
          <w:rFonts w:ascii="Palatino Linotype" w:hAnsi="Palatino Linotype" w:cs="Times New Roman"/>
        </w:rPr>
        <w:t>s.</w:t>
      </w:r>
      <w:r w:rsidR="00544B59" w:rsidRPr="001E5C3D">
        <w:rPr>
          <w:rFonts w:ascii="Palatino Linotype" w:hAnsi="Palatino Linotype" w:cs="Times New Roman"/>
        </w:rPr>
        <w:t xml:space="preserve"> </w:t>
      </w:r>
      <w:r w:rsidRPr="001E5C3D">
        <w:rPr>
          <w:rFonts w:ascii="Palatino Linotype" w:hAnsi="Palatino Linotype" w:cs="Times New Roman"/>
        </w:rPr>
        <w:t>93) obrazně přirovnávají výstupy z AC ke skládance puzzle</w:t>
      </w:r>
      <w:r w:rsidR="00544B59" w:rsidRPr="001E5C3D">
        <w:rPr>
          <w:rFonts w:ascii="Palatino Linotype" w:hAnsi="Palatino Linotype" w:cs="Times New Roman"/>
        </w:rPr>
        <w:t>. J</w:t>
      </w:r>
      <w:r w:rsidRPr="001E5C3D">
        <w:rPr>
          <w:rFonts w:ascii="Palatino Linotype" w:hAnsi="Palatino Linotype" w:cs="Times New Roman"/>
        </w:rPr>
        <w:t xml:space="preserve">e nutné </w:t>
      </w:r>
      <w:r w:rsidR="00544B59" w:rsidRPr="001E5C3D">
        <w:rPr>
          <w:rFonts w:ascii="Palatino Linotype" w:hAnsi="Palatino Linotype" w:cs="Times New Roman"/>
        </w:rPr>
        <w:t>se na jednu věc dívat z několika úhlů pohledu a za pomocí více metod, abychom si byli jistí, že jsme postupovali správně. Relevantní hodnocení by mělo vzniknout kombinací pozorování hodnotitelů, vyhodnocením psychodiagnostiky a především interpretací psychologa, který by měl říct pozitiva a negativa jednotlivých znaků.</w:t>
      </w:r>
    </w:p>
    <w:p w:rsidR="00081254" w:rsidRPr="001E5C3D" w:rsidRDefault="00081254" w:rsidP="002A13AF">
      <w:pPr>
        <w:rPr>
          <w:rFonts w:ascii="Palatino Linotype" w:hAnsi="Palatino Linotype" w:cs="Times New Roman"/>
        </w:rPr>
      </w:pPr>
      <w:r w:rsidRPr="001E5C3D">
        <w:rPr>
          <w:rFonts w:ascii="Palatino Linotype" w:hAnsi="Palatino Linotype" w:cs="Times New Roman"/>
        </w:rPr>
        <w:t xml:space="preserve">Výstupy z AC mohou mít různé podoby podle přání zadavatele, ovšem nejtypičtější je písemná forma. Po vyhodnocení dílčích záznamů z pozorování, psychologických testů, dotazníků nebo rozhovorů sestavují hodnotitelé ucelené informace o kandidátovi, které jsou následně </w:t>
      </w:r>
      <w:r w:rsidRPr="001E5C3D">
        <w:rPr>
          <w:rFonts w:ascii="Palatino Linotype" w:hAnsi="Palatino Linotype" w:cs="Times New Roman"/>
        </w:rPr>
        <w:lastRenderedPageBreak/>
        <w:t>prezentovány zadavateli. Toto vyhodnocení by mělo poukázat na jednotlivé odlišnosti, kompetence a schopnosti uchazeče.</w:t>
      </w:r>
    </w:p>
    <w:p w:rsidR="005A0C5C" w:rsidRPr="001E5C3D" w:rsidRDefault="00E61EC5" w:rsidP="002A13AF">
      <w:pPr>
        <w:rPr>
          <w:rFonts w:ascii="Palatino Linotype" w:hAnsi="Palatino Linotype" w:cs="Times New Roman"/>
        </w:rPr>
      </w:pPr>
      <w:r w:rsidRPr="001E5C3D">
        <w:rPr>
          <w:rFonts w:ascii="Palatino Linotype" w:hAnsi="Palatino Linotype" w:cs="Times New Roman"/>
        </w:rPr>
        <w:t xml:space="preserve">Nejlepší způsob jak popsat člověka v posudku je napsat to, čím nás zaujal. Čím se liší od ostatních kandidátů na tuto pozici, jaké je chování, které ho charakterizuje. To vše co nejsrozumitelněji, nejjednodušeji, </w:t>
      </w:r>
      <w:r w:rsidR="00610524" w:rsidRPr="001E5C3D">
        <w:rPr>
          <w:rFonts w:ascii="Palatino Linotype" w:hAnsi="Palatino Linotype" w:cs="Times New Roman"/>
        </w:rPr>
        <w:t xml:space="preserve">nejpřijatelněji </w:t>
      </w:r>
      <w:r w:rsidRPr="001E5C3D">
        <w:rPr>
          <w:rFonts w:ascii="Palatino Linotype" w:hAnsi="Palatino Linotype" w:cs="Times New Roman"/>
        </w:rPr>
        <w:t>(</w:t>
      </w:r>
      <w:proofErr w:type="spellStart"/>
      <w:r w:rsidRPr="001E5C3D">
        <w:rPr>
          <w:rFonts w:ascii="Palatino Linotype" w:hAnsi="Palatino Linotype" w:cs="Times New Roman"/>
        </w:rPr>
        <w:t>K</w:t>
      </w:r>
      <w:r w:rsidR="002C2A15" w:rsidRPr="001E5C3D">
        <w:rPr>
          <w:rFonts w:ascii="Palatino Linotype" w:hAnsi="Palatino Linotype" w:cs="Times New Roman"/>
        </w:rPr>
        <w:t>yriánová</w:t>
      </w:r>
      <w:proofErr w:type="spellEnd"/>
      <w:r w:rsidR="002C2A15" w:rsidRPr="001E5C3D">
        <w:rPr>
          <w:rFonts w:ascii="Palatino Linotype" w:hAnsi="Palatino Linotype" w:cs="Times New Roman"/>
        </w:rPr>
        <w:t xml:space="preserve">, </w:t>
      </w:r>
      <w:proofErr w:type="spellStart"/>
      <w:r w:rsidR="002C2A15" w:rsidRPr="001E5C3D">
        <w:rPr>
          <w:rFonts w:ascii="Palatino Linotype" w:hAnsi="Palatino Linotype" w:cs="Times New Roman"/>
        </w:rPr>
        <w:t>Grubner</w:t>
      </w:r>
      <w:proofErr w:type="spellEnd"/>
      <w:r w:rsidR="002C2A15" w:rsidRPr="001E5C3D">
        <w:rPr>
          <w:rFonts w:ascii="Palatino Linotype" w:hAnsi="Palatino Linotype" w:cs="Times New Roman"/>
        </w:rPr>
        <w:t>, 2006, s. 98)</w:t>
      </w:r>
      <w:r w:rsidR="00610524" w:rsidRPr="001E5C3D">
        <w:rPr>
          <w:rFonts w:ascii="Palatino Linotype" w:hAnsi="Palatino Linotype" w:cs="Times New Roman"/>
        </w:rPr>
        <w:t>.</w:t>
      </w:r>
    </w:p>
    <w:p w:rsidR="00727EA8" w:rsidRPr="001662DF" w:rsidRDefault="00727EA8" w:rsidP="008C6E84">
      <w:pPr>
        <w:pStyle w:val="Nadpis4"/>
        <w:rPr>
          <w:rFonts w:ascii="Palatino Linotype" w:hAnsi="Palatino Linotype" w:cs="Times New Roman"/>
          <w:sz w:val="24"/>
          <w:szCs w:val="24"/>
        </w:rPr>
      </w:pPr>
      <w:bookmarkStart w:id="28" w:name="_Toc475522436"/>
      <w:bookmarkStart w:id="29" w:name="_Toc476311715"/>
      <w:bookmarkStart w:id="30" w:name="_Toc477015331"/>
      <w:r w:rsidRPr="001662DF">
        <w:rPr>
          <w:rFonts w:ascii="Palatino Linotype" w:hAnsi="Palatino Linotype" w:cs="Times New Roman"/>
          <w:sz w:val="24"/>
          <w:szCs w:val="24"/>
        </w:rPr>
        <w:t>Zpětná vazba účastníkům</w:t>
      </w:r>
      <w:bookmarkEnd w:id="28"/>
      <w:bookmarkEnd w:id="29"/>
      <w:bookmarkEnd w:id="30"/>
    </w:p>
    <w:p w:rsidR="005A0C5C" w:rsidRPr="001E5C3D" w:rsidRDefault="005A0C5C" w:rsidP="002A13AF">
      <w:pPr>
        <w:rPr>
          <w:rFonts w:ascii="Palatino Linotype" w:hAnsi="Palatino Linotype" w:cs="Times New Roman"/>
        </w:rPr>
      </w:pPr>
      <w:r w:rsidRPr="001E5C3D">
        <w:rPr>
          <w:rFonts w:ascii="Palatino Linotype" w:hAnsi="Palatino Linotype" w:cs="Times New Roman"/>
        </w:rPr>
        <w:t>Zpětná vazba účastníkům je velmi důležitou složkou AC, nicméně v praxi je často opomíjena. Její pomocí dáváme účastníkům pomyslné zrcadlo jejich schopností, či nedostatků</w:t>
      </w:r>
      <w:r w:rsidR="007F0D54" w:rsidRPr="001E5C3D">
        <w:rPr>
          <w:rFonts w:ascii="Palatino Linotype" w:hAnsi="Palatino Linotype" w:cs="Times New Roman"/>
        </w:rPr>
        <w:t>,</w:t>
      </w:r>
      <w:r w:rsidRPr="001E5C3D">
        <w:rPr>
          <w:rFonts w:ascii="Palatino Linotype" w:hAnsi="Palatino Linotype" w:cs="Times New Roman"/>
        </w:rPr>
        <w:t xml:space="preserve"> a můžeme je tak motivovat v budoucím výkonu.</w:t>
      </w:r>
      <w:r w:rsidR="00463636" w:rsidRPr="001E5C3D">
        <w:rPr>
          <w:rFonts w:ascii="Palatino Linotype" w:hAnsi="Palatino Linotype" w:cs="Times New Roman"/>
        </w:rPr>
        <w:t xml:space="preserve"> Organizace ovšem zapomínají, že zpětná vazba není důležitá jen pro uchazeče, ale může mít vliv i na budoucí podobu vztahu mezi kandidátem a organizací. Způsob informování ovlivňuje postoj účastníka k organizaci,</w:t>
      </w:r>
      <w:r w:rsidR="00196ABE" w:rsidRPr="001E5C3D">
        <w:rPr>
          <w:rFonts w:ascii="Palatino Linotype" w:hAnsi="Palatino Linotype" w:cs="Times New Roman"/>
        </w:rPr>
        <w:t xml:space="preserve"> jeho budoucí závazky, výkonnost aj. (Vaculík, 2010, s.</w:t>
      </w:r>
      <w:r w:rsidR="00610524" w:rsidRPr="001E5C3D">
        <w:rPr>
          <w:rFonts w:ascii="Palatino Linotype" w:hAnsi="Palatino Linotype" w:cs="Times New Roman"/>
        </w:rPr>
        <w:t xml:space="preserve"> </w:t>
      </w:r>
      <w:r w:rsidR="00196ABE" w:rsidRPr="001E5C3D">
        <w:rPr>
          <w:rFonts w:ascii="Palatino Linotype" w:hAnsi="Palatino Linotype" w:cs="Times New Roman"/>
        </w:rPr>
        <w:t>155) Například u výběrového řízení na prodavačku do obchodu může negativní zkušenost způsobit, že neúspěšná kandidátka přestane obchod navš</w:t>
      </w:r>
      <w:r w:rsidR="00875688" w:rsidRPr="001E5C3D">
        <w:rPr>
          <w:rFonts w:ascii="Palatino Linotype" w:hAnsi="Palatino Linotype" w:cs="Times New Roman"/>
        </w:rPr>
        <w:t>tě</w:t>
      </w:r>
      <w:r w:rsidR="00196ABE" w:rsidRPr="001E5C3D">
        <w:rPr>
          <w:rFonts w:ascii="Palatino Linotype" w:hAnsi="Palatino Linotype" w:cs="Times New Roman"/>
        </w:rPr>
        <w:t>vovat.</w:t>
      </w:r>
      <w:r w:rsidRPr="001E5C3D">
        <w:rPr>
          <w:rFonts w:ascii="Palatino Linotype" w:hAnsi="Palatino Linotype" w:cs="Times New Roman"/>
        </w:rPr>
        <w:t xml:space="preserve"> </w:t>
      </w:r>
      <w:r w:rsidR="007F0D54" w:rsidRPr="001E5C3D">
        <w:rPr>
          <w:rFonts w:ascii="Palatino Linotype" w:hAnsi="Palatino Linotype" w:cs="Times New Roman"/>
        </w:rPr>
        <w:t>Proto by měla být</w:t>
      </w:r>
      <w:r w:rsidRPr="001E5C3D">
        <w:rPr>
          <w:rFonts w:ascii="Palatino Linotype" w:hAnsi="Palatino Linotype" w:cs="Times New Roman"/>
        </w:rPr>
        <w:t xml:space="preserve"> poskytnuta všem uchazečům vhodnou formou</w:t>
      </w:r>
      <w:r w:rsidR="00CD7AB2" w:rsidRPr="001E5C3D">
        <w:rPr>
          <w:rFonts w:ascii="Palatino Linotype" w:hAnsi="Palatino Linotype" w:cs="Times New Roman"/>
        </w:rPr>
        <w:t xml:space="preserve">, </w:t>
      </w:r>
      <w:r w:rsidR="007F0D54" w:rsidRPr="001E5C3D">
        <w:rPr>
          <w:rFonts w:ascii="Palatino Linotype" w:hAnsi="Palatino Linotype" w:cs="Times New Roman"/>
        </w:rPr>
        <w:t>a to zejména tehdy, pokud o ni projeví zájem</w:t>
      </w:r>
      <w:r w:rsidRPr="001E5C3D">
        <w:rPr>
          <w:rFonts w:ascii="Palatino Linotype" w:hAnsi="Palatino Linotype" w:cs="Times New Roman"/>
        </w:rPr>
        <w:t xml:space="preserve">. </w:t>
      </w:r>
      <w:r w:rsidR="007F0D54" w:rsidRPr="001E5C3D">
        <w:rPr>
          <w:rFonts w:ascii="Palatino Linotype" w:hAnsi="Palatino Linotype" w:cs="Times New Roman"/>
        </w:rPr>
        <w:t xml:space="preserve">Nejčastěji je doporučován osobní rozhovor, ovšem u </w:t>
      </w:r>
      <w:r w:rsidR="00CD7AB2" w:rsidRPr="001E5C3D">
        <w:rPr>
          <w:rFonts w:ascii="Palatino Linotype" w:hAnsi="Palatino Linotype" w:cs="Times New Roman"/>
        </w:rPr>
        <w:t xml:space="preserve">většiny </w:t>
      </w:r>
      <w:r w:rsidR="007F0D54" w:rsidRPr="001E5C3D">
        <w:rPr>
          <w:rFonts w:ascii="Palatino Linotype" w:hAnsi="Palatino Linotype" w:cs="Times New Roman"/>
        </w:rPr>
        <w:t>výběrových řízení se vzhledem k časové a finanční úspoře preferuje telefonický rozho</w:t>
      </w:r>
      <w:r w:rsidR="00E55501">
        <w:rPr>
          <w:rFonts w:ascii="Palatino Linotype" w:hAnsi="Palatino Linotype" w:cs="Times New Roman"/>
        </w:rPr>
        <w:t>vor nebo zaslání písemné zprávy</w:t>
      </w:r>
      <w:r w:rsidR="007F0D54" w:rsidRPr="001E5C3D">
        <w:rPr>
          <w:rFonts w:ascii="Palatino Linotype" w:hAnsi="Palatino Linotype" w:cs="Times New Roman"/>
        </w:rPr>
        <w:t xml:space="preserve"> (Hroní</w:t>
      </w:r>
      <w:r w:rsidR="00E55501">
        <w:rPr>
          <w:rFonts w:ascii="Palatino Linotype" w:hAnsi="Palatino Linotype" w:cs="Times New Roman"/>
        </w:rPr>
        <w:t>k, 2012, s. 318).</w:t>
      </w:r>
    </w:p>
    <w:p w:rsidR="00727EA8" w:rsidRPr="001E5C3D" w:rsidRDefault="00463636" w:rsidP="002A13AF">
      <w:pPr>
        <w:rPr>
          <w:rFonts w:ascii="Palatino Linotype" w:hAnsi="Palatino Linotype" w:cs="Times New Roman"/>
        </w:rPr>
      </w:pPr>
      <w:r w:rsidRPr="001E5C3D">
        <w:rPr>
          <w:rFonts w:ascii="Palatino Linotype" w:hAnsi="Palatino Linotype" w:cs="Times New Roman"/>
        </w:rPr>
        <w:t>Správně koncipovanou zpětnou vazbu</w:t>
      </w:r>
      <w:r w:rsidR="007F0D54" w:rsidRPr="001E5C3D">
        <w:rPr>
          <w:rFonts w:ascii="Palatino Linotype" w:hAnsi="Palatino Linotype" w:cs="Times New Roman"/>
        </w:rPr>
        <w:t xml:space="preserve"> by měl</w:t>
      </w:r>
      <w:r w:rsidRPr="001E5C3D">
        <w:rPr>
          <w:rFonts w:ascii="Palatino Linotype" w:hAnsi="Palatino Linotype" w:cs="Times New Roman"/>
        </w:rPr>
        <w:t xml:space="preserve"> zprostředkovat</w:t>
      </w:r>
      <w:r w:rsidR="007F0D54" w:rsidRPr="001E5C3D">
        <w:rPr>
          <w:rFonts w:ascii="Palatino Linotype" w:hAnsi="Palatino Linotype" w:cs="Times New Roman"/>
        </w:rPr>
        <w:t xml:space="preserve"> </w:t>
      </w:r>
      <w:r w:rsidRPr="001E5C3D">
        <w:rPr>
          <w:rFonts w:ascii="Palatino Linotype" w:hAnsi="Palatino Linotype" w:cs="Times New Roman"/>
        </w:rPr>
        <w:t xml:space="preserve">psycholog, který objektivně vysvětlí svá zjištění, případně dá účastníkovi doporučení do budoucna. Délku podávání zpětné vazby vidí různí autoři odlišně. </w:t>
      </w:r>
      <w:r w:rsidR="00293767" w:rsidRPr="001E5C3D">
        <w:rPr>
          <w:rFonts w:ascii="Palatino Linotype" w:hAnsi="Palatino Linotype" w:cs="Times New Roman"/>
        </w:rPr>
        <w:t xml:space="preserve">Hroník </w:t>
      </w:r>
      <w:r w:rsidRPr="001E5C3D">
        <w:rPr>
          <w:rFonts w:ascii="Palatino Linotype" w:hAnsi="Palatino Linotype" w:cs="Times New Roman"/>
        </w:rPr>
        <w:t xml:space="preserve">(2012, s. 319) jí věnuje v průměru 60minut času, </w:t>
      </w:r>
      <w:proofErr w:type="spellStart"/>
      <w:r w:rsidRPr="001E5C3D">
        <w:rPr>
          <w:rFonts w:ascii="Palatino Linotype" w:hAnsi="Palatino Linotype" w:cs="Times New Roman"/>
        </w:rPr>
        <w:t>Kyriánová</w:t>
      </w:r>
      <w:proofErr w:type="spellEnd"/>
      <w:r w:rsidRPr="001E5C3D">
        <w:rPr>
          <w:rFonts w:ascii="Palatino Linotype" w:hAnsi="Palatino Linotype" w:cs="Times New Roman"/>
        </w:rPr>
        <w:t xml:space="preserve"> a </w:t>
      </w:r>
      <w:proofErr w:type="spellStart"/>
      <w:r w:rsidRPr="001E5C3D">
        <w:rPr>
          <w:rFonts w:ascii="Palatino Linotype" w:hAnsi="Palatino Linotype" w:cs="Times New Roman"/>
        </w:rPr>
        <w:t>Grubner</w:t>
      </w:r>
      <w:proofErr w:type="spellEnd"/>
      <w:r w:rsidRPr="001E5C3D">
        <w:rPr>
          <w:rFonts w:ascii="Palatino Linotype" w:hAnsi="Palatino Linotype" w:cs="Times New Roman"/>
        </w:rPr>
        <w:t xml:space="preserve"> (2006, s. </w:t>
      </w:r>
      <w:r w:rsidR="00875688" w:rsidRPr="001E5C3D">
        <w:rPr>
          <w:rFonts w:ascii="Palatino Linotype" w:hAnsi="Palatino Linotype" w:cs="Times New Roman"/>
        </w:rPr>
        <w:t>106</w:t>
      </w:r>
      <w:r w:rsidRPr="001E5C3D">
        <w:rPr>
          <w:rFonts w:ascii="Palatino Linotype" w:hAnsi="Palatino Linotype" w:cs="Times New Roman"/>
        </w:rPr>
        <w:t xml:space="preserve">) se shodují na </w:t>
      </w:r>
      <w:r w:rsidR="00875688" w:rsidRPr="001E5C3D">
        <w:rPr>
          <w:rFonts w:ascii="Palatino Linotype" w:hAnsi="Palatino Linotype" w:cs="Times New Roman"/>
        </w:rPr>
        <w:t xml:space="preserve">několika minutách až hodině, vždy v závislosti na tom, co se o sobě chtějí uchazeči dozvědět, zda mají konkrétní </w:t>
      </w:r>
      <w:r w:rsidR="00875688" w:rsidRPr="001E5C3D">
        <w:rPr>
          <w:rFonts w:ascii="Palatino Linotype" w:hAnsi="Palatino Linotype" w:cs="Times New Roman"/>
        </w:rPr>
        <w:lastRenderedPageBreak/>
        <w:t>dotazy aj</w:t>
      </w:r>
      <w:r w:rsidRPr="001E5C3D">
        <w:rPr>
          <w:rFonts w:ascii="Palatino Linotype" w:hAnsi="Palatino Linotype" w:cs="Times New Roman"/>
        </w:rPr>
        <w:t>. Psycholog by měl situaci vždy vyhodnotit individuálně, aby uchazeč neodcházel frustrovaný a demotivovaný.</w:t>
      </w:r>
    </w:p>
    <w:p w:rsidR="00366B58" w:rsidRPr="001662DF" w:rsidRDefault="00366B58" w:rsidP="001A4B2D">
      <w:pPr>
        <w:pStyle w:val="Nadpis3"/>
        <w:numPr>
          <w:ilvl w:val="0"/>
          <w:numId w:val="18"/>
        </w:numPr>
        <w:rPr>
          <w:rFonts w:ascii="Palatino Linotype" w:hAnsi="Palatino Linotype" w:cs="Times New Roman"/>
          <w:sz w:val="28"/>
          <w:szCs w:val="28"/>
        </w:rPr>
      </w:pPr>
      <w:bookmarkStart w:id="31" w:name="_Toc475522437"/>
      <w:bookmarkStart w:id="32" w:name="_Toc476311716"/>
      <w:bookmarkStart w:id="33" w:name="_Toc477015332"/>
      <w:r w:rsidRPr="001662DF">
        <w:rPr>
          <w:rFonts w:ascii="Palatino Linotype" w:hAnsi="Palatino Linotype" w:cs="Times New Roman"/>
          <w:sz w:val="28"/>
          <w:szCs w:val="28"/>
        </w:rPr>
        <w:t>Účastníci AC</w:t>
      </w:r>
      <w:bookmarkEnd w:id="31"/>
      <w:bookmarkEnd w:id="32"/>
      <w:bookmarkEnd w:id="33"/>
    </w:p>
    <w:p w:rsidR="0079160F" w:rsidRPr="001E5C3D" w:rsidRDefault="0060372F" w:rsidP="002A13AF">
      <w:pPr>
        <w:rPr>
          <w:rFonts w:ascii="Palatino Linotype" w:hAnsi="Palatino Linotype" w:cs="Times New Roman"/>
        </w:rPr>
      </w:pPr>
      <w:r w:rsidRPr="001E5C3D">
        <w:rPr>
          <w:rFonts w:ascii="Palatino Linotype" w:hAnsi="Palatino Linotype" w:cs="Times New Roman"/>
        </w:rPr>
        <w:t>AC</w:t>
      </w:r>
      <w:r w:rsidR="0079160F" w:rsidRPr="001E5C3D">
        <w:rPr>
          <w:rFonts w:ascii="Palatino Linotype" w:hAnsi="Palatino Linotype" w:cs="Times New Roman"/>
        </w:rPr>
        <w:t xml:space="preserve"> se účastní dvě hla</w:t>
      </w:r>
      <w:r w:rsidR="00EC7AFB" w:rsidRPr="001E5C3D">
        <w:rPr>
          <w:rFonts w:ascii="Palatino Linotype" w:hAnsi="Palatino Linotype" w:cs="Times New Roman"/>
        </w:rPr>
        <w:t>vní skupiny osob. Jsou j</w:t>
      </w:r>
      <w:r w:rsidRPr="001E5C3D">
        <w:rPr>
          <w:rFonts w:ascii="Palatino Linotype" w:hAnsi="Palatino Linotype" w:cs="Times New Roman"/>
        </w:rPr>
        <w:t>imi</w:t>
      </w:r>
      <w:r w:rsidR="0079160F" w:rsidRPr="001E5C3D">
        <w:rPr>
          <w:rFonts w:ascii="Palatino Linotype" w:hAnsi="Palatino Linotype" w:cs="Times New Roman"/>
        </w:rPr>
        <w:t xml:space="preserve"> posuzovaní (uchazeči o zamě</w:t>
      </w:r>
      <w:r w:rsidRPr="001E5C3D">
        <w:rPr>
          <w:rFonts w:ascii="Palatino Linotype" w:hAnsi="Palatino Linotype" w:cs="Times New Roman"/>
        </w:rPr>
        <w:t>stnání</w:t>
      </w:r>
      <w:r w:rsidR="0079160F" w:rsidRPr="001E5C3D">
        <w:rPr>
          <w:rFonts w:ascii="Palatino Linotype" w:hAnsi="Palatino Linotype" w:cs="Times New Roman"/>
        </w:rPr>
        <w:t>) a hodnotitelé</w:t>
      </w:r>
      <w:r w:rsidR="00DA174E" w:rsidRPr="001E5C3D">
        <w:rPr>
          <w:rFonts w:ascii="Palatino Linotype" w:hAnsi="Palatino Linotype" w:cs="Times New Roman"/>
        </w:rPr>
        <w:t xml:space="preserve">. </w:t>
      </w:r>
      <w:r w:rsidR="0079160F" w:rsidRPr="001E5C3D">
        <w:rPr>
          <w:rFonts w:ascii="Palatino Linotype" w:hAnsi="Palatino Linotype" w:cs="Times New Roman"/>
        </w:rPr>
        <w:t>Kaž</w:t>
      </w:r>
      <w:r w:rsidRPr="001E5C3D">
        <w:rPr>
          <w:rFonts w:ascii="Palatino Linotype" w:hAnsi="Palatino Linotype" w:cs="Times New Roman"/>
        </w:rPr>
        <w:t xml:space="preserve">dá skupina má jasně </w:t>
      </w:r>
      <w:r w:rsidR="0079160F" w:rsidRPr="001E5C3D">
        <w:rPr>
          <w:rFonts w:ascii="Palatino Linotype" w:hAnsi="Palatino Linotype" w:cs="Times New Roman"/>
        </w:rPr>
        <w:t>vymezené role</w:t>
      </w:r>
      <w:r w:rsidRPr="001E5C3D">
        <w:rPr>
          <w:rFonts w:ascii="Palatino Linotype" w:hAnsi="Palatino Linotype" w:cs="Times New Roman"/>
        </w:rPr>
        <w:t>, které během AC plní</w:t>
      </w:r>
      <w:r w:rsidR="00894392" w:rsidRPr="001E5C3D">
        <w:rPr>
          <w:rFonts w:ascii="Palatino Linotype" w:hAnsi="Palatino Linotype" w:cs="Times New Roman"/>
        </w:rPr>
        <w:t xml:space="preserve">. Uskutečnění tohoto procesu by ovšem nebylo možné bez účasti dalších osob, které se na realizaci podílejí, jako např. </w:t>
      </w:r>
      <w:r w:rsidR="0079160F" w:rsidRPr="001E5C3D">
        <w:rPr>
          <w:rFonts w:ascii="Palatino Linotype" w:hAnsi="Palatino Linotype" w:cs="Times New Roman"/>
        </w:rPr>
        <w:t>moderátor</w:t>
      </w:r>
      <w:r w:rsidR="002E1B85" w:rsidRPr="001E5C3D">
        <w:rPr>
          <w:rFonts w:ascii="Palatino Linotype" w:hAnsi="Palatino Linotype" w:cs="Times New Roman"/>
        </w:rPr>
        <w:t>/</w:t>
      </w:r>
      <w:proofErr w:type="spellStart"/>
      <w:r w:rsidR="002E1B85" w:rsidRPr="001E5C3D">
        <w:rPr>
          <w:rFonts w:ascii="Palatino Linotype" w:hAnsi="Palatino Linotype" w:cs="Times New Roman"/>
        </w:rPr>
        <w:t>facilitátor</w:t>
      </w:r>
      <w:proofErr w:type="spellEnd"/>
      <w:r w:rsidR="002E1B85" w:rsidRPr="001E5C3D">
        <w:rPr>
          <w:rFonts w:ascii="Palatino Linotype" w:hAnsi="Palatino Linotype" w:cs="Times New Roman"/>
        </w:rPr>
        <w:t xml:space="preserve"> skupinové diskuze</w:t>
      </w:r>
      <w:r w:rsidR="0079160F" w:rsidRPr="001E5C3D">
        <w:rPr>
          <w:rFonts w:ascii="Palatino Linotype" w:hAnsi="Palatino Linotype" w:cs="Times New Roman"/>
        </w:rPr>
        <w:t xml:space="preserve">, </w:t>
      </w:r>
      <w:r w:rsidR="00894392" w:rsidRPr="001E5C3D">
        <w:rPr>
          <w:rFonts w:ascii="Palatino Linotype" w:hAnsi="Palatino Linotype" w:cs="Times New Roman"/>
        </w:rPr>
        <w:t xml:space="preserve">figuranti nebo </w:t>
      </w:r>
      <w:r w:rsidR="0079160F" w:rsidRPr="001E5C3D">
        <w:rPr>
          <w:rFonts w:ascii="Palatino Linotype" w:hAnsi="Palatino Linotype" w:cs="Times New Roman"/>
        </w:rPr>
        <w:t>zprostř</w:t>
      </w:r>
      <w:r w:rsidR="00E55501">
        <w:rPr>
          <w:rFonts w:ascii="Palatino Linotype" w:hAnsi="Palatino Linotype" w:cs="Times New Roman"/>
        </w:rPr>
        <w:t xml:space="preserve">edkovatelé </w:t>
      </w:r>
      <w:r w:rsidR="002E1B85" w:rsidRPr="001E5C3D">
        <w:rPr>
          <w:rFonts w:ascii="Palatino Linotype" w:hAnsi="Palatino Linotype" w:cs="Times New Roman"/>
        </w:rPr>
        <w:t xml:space="preserve">(Vaculík, </w:t>
      </w:r>
      <w:r w:rsidR="00610524" w:rsidRPr="001E5C3D">
        <w:rPr>
          <w:rFonts w:ascii="Palatino Linotype" w:hAnsi="Palatino Linotype" w:cs="Times New Roman"/>
        </w:rPr>
        <w:t xml:space="preserve">2010, </w:t>
      </w:r>
      <w:r w:rsidR="00D45EB2" w:rsidRPr="001E5C3D">
        <w:rPr>
          <w:rFonts w:ascii="Palatino Linotype" w:hAnsi="Palatino Linotype" w:cs="Times New Roman"/>
        </w:rPr>
        <w:t>s</w:t>
      </w:r>
      <w:r w:rsidR="002E1B85" w:rsidRPr="001E5C3D">
        <w:rPr>
          <w:rFonts w:ascii="Palatino Linotype" w:hAnsi="Palatino Linotype" w:cs="Times New Roman"/>
        </w:rPr>
        <w:t>. 126)</w:t>
      </w:r>
      <w:r w:rsidR="00E55501">
        <w:rPr>
          <w:rFonts w:ascii="Palatino Linotype" w:hAnsi="Palatino Linotype" w:cs="Times New Roman"/>
        </w:rPr>
        <w:t>.</w:t>
      </w:r>
    </w:p>
    <w:p w:rsidR="0079160F" w:rsidRPr="001E5C3D" w:rsidRDefault="0060372F" w:rsidP="002E3A44">
      <w:pPr>
        <w:pStyle w:val="Odstavecseseznamem"/>
        <w:numPr>
          <w:ilvl w:val="0"/>
          <w:numId w:val="24"/>
        </w:numPr>
        <w:rPr>
          <w:rFonts w:ascii="Palatino Linotype" w:hAnsi="Palatino Linotype" w:cs="Times New Roman"/>
          <w:b/>
        </w:rPr>
      </w:pPr>
      <w:r w:rsidRPr="001E5C3D">
        <w:rPr>
          <w:rFonts w:ascii="Palatino Linotype" w:hAnsi="Palatino Linotype" w:cs="Times New Roman"/>
          <w:b/>
        </w:rPr>
        <w:t>Posuzovaní</w:t>
      </w:r>
    </w:p>
    <w:p w:rsidR="00894392" w:rsidRPr="001E5C3D" w:rsidRDefault="00894392" w:rsidP="002A13AF">
      <w:pPr>
        <w:rPr>
          <w:rFonts w:ascii="Palatino Linotype" w:hAnsi="Palatino Linotype" w:cs="Times New Roman"/>
        </w:rPr>
      </w:pPr>
      <w:r w:rsidRPr="001E5C3D">
        <w:rPr>
          <w:rFonts w:ascii="Palatino Linotype" w:hAnsi="Palatino Linotype" w:cs="Times New Roman"/>
        </w:rPr>
        <w:t>Posuzované osoby (anglicky „</w:t>
      </w:r>
      <w:proofErr w:type="spellStart"/>
      <w:r w:rsidRPr="001E5C3D">
        <w:rPr>
          <w:rFonts w:ascii="Palatino Linotype" w:hAnsi="Palatino Linotype" w:cs="Times New Roman"/>
        </w:rPr>
        <w:t>assessees</w:t>
      </w:r>
      <w:proofErr w:type="spellEnd"/>
      <w:r w:rsidRPr="001E5C3D">
        <w:rPr>
          <w:rFonts w:ascii="Palatino Linotype" w:hAnsi="Palatino Linotype" w:cs="Times New Roman"/>
        </w:rPr>
        <w:t>“)</w:t>
      </w:r>
      <w:r w:rsidR="00F27D7D" w:rsidRPr="001E5C3D">
        <w:rPr>
          <w:rFonts w:ascii="Palatino Linotype" w:hAnsi="Palatino Linotype" w:cs="Times New Roman"/>
        </w:rPr>
        <w:t xml:space="preserve"> tvoří podle Hroníka (</w:t>
      </w:r>
      <w:r w:rsidR="00D45EB2" w:rsidRPr="001E5C3D">
        <w:rPr>
          <w:rFonts w:ascii="Palatino Linotype" w:hAnsi="Palatino Linotype" w:cs="Times New Roman"/>
        </w:rPr>
        <w:t>2012</w:t>
      </w:r>
      <w:r w:rsidR="00610524" w:rsidRPr="001E5C3D">
        <w:rPr>
          <w:rFonts w:ascii="Palatino Linotype" w:hAnsi="Palatino Linotype" w:cs="Times New Roman"/>
        </w:rPr>
        <w:t xml:space="preserve">, </w:t>
      </w:r>
      <w:r w:rsidR="00D45EB2" w:rsidRPr="001E5C3D">
        <w:rPr>
          <w:rFonts w:ascii="Palatino Linotype" w:hAnsi="Palatino Linotype" w:cs="Times New Roman"/>
        </w:rPr>
        <w:t>s</w:t>
      </w:r>
      <w:r w:rsidR="00F27D7D" w:rsidRPr="001E5C3D">
        <w:rPr>
          <w:rFonts w:ascii="Palatino Linotype" w:hAnsi="Palatino Linotype" w:cs="Times New Roman"/>
        </w:rPr>
        <w:t>. 240) buď homogenní, nebo heterogenní skupinu. Rozdíl mezi nimi je v tom, že homogenní účastníci se v rámci AC ucházejí o stejnou pracovní pozici, kdežto heterogenní o různé pozice. AC orientovaná na heterogenní skupiny nejsou moc častá kvůli své organizační náročnosti a vysokým nárokům na pozorovatele.</w:t>
      </w:r>
    </w:p>
    <w:p w:rsidR="00F27D7D" w:rsidRPr="001E5C3D" w:rsidRDefault="00F27D7D" w:rsidP="002A13AF">
      <w:pPr>
        <w:rPr>
          <w:rFonts w:ascii="Palatino Linotype" w:hAnsi="Palatino Linotype" w:cs="Times New Roman"/>
        </w:rPr>
      </w:pPr>
      <w:r w:rsidRPr="001E5C3D">
        <w:rPr>
          <w:rFonts w:ascii="Palatino Linotype" w:hAnsi="Palatino Linotype" w:cs="Times New Roman"/>
        </w:rPr>
        <w:t xml:space="preserve">V rámci </w:t>
      </w:r>
      <w:r w:rsidR="00D45EB2" w:rsidRPr="001E5C3D">
        <w:rPr>
          <w:rFonts w:ascii="Palatino Linotype" w:hAnsi="Palatino Linotype" w:cs="Times New Roman"/>
        </w:rPr>
        <w:t xml:space="preserve">AC </w:t>
      </w:r>
      <w:r w:rsidRPr="001E5C3D">
        <w:rPr>
          <w:rFonts w:ascii="Palatino Linotype" w:hAnsi="Palatino Linotype" w:cs="Times New Roman"/>
        </w:rPr>
        <w:t xml:space="preserve">jsou posuzovaní stavěni do řady problémových a úkolových situací, během kterých jsou pozorováni a následně hodnoceni skupinou hodnotitelů. </w:t>
      </w:r>
      <w:r w:rsidR="00D45EB2" w:rsidRPr="001E5C3D">
        <w:rPr>
          <w:rFonts w:ascii="Palatino Linotype" w:hAnsi="Palatino Linotype" w:cs="Times New Roman"/>
        </w:rPr>
        <w:t>Předpokládá se</w:t>
      </w:r>
      <w:r w:rsidRPr="001E5C3D">
        <w:rPr>
          <w:rFonts w:ascii="Palatino Linotype" w:hAnsi="Palatino Linotype" w:cs="Times New Roman"/>
        </w:rPr>
        <w:t>, že výkon účastníka během této simulace ukazuje a předpov</w:t>
      </w:r>
      <w:r w:rsidR="00133E13" w:rsidRPr="001E5C3D">
        <w:rPr>
          <w:rFonts w:ascii="Palatino Linotype" w:hAnsi="Palatino Linotype" w:cs="Times New Roman"/>
        </w:rPr>
        <w:t>ídá jeho budoucí pracovní výkon (Armstrong,</w:t>
      </w:r>
      <w:r w:rsidR="0056796D" w:rsidRPr="001E5C3D">
        <w:rPr>
          <w:rFonts w:ascii="Palatino Linotype" w:hAnsi="Palatino Linotype" w:cs="Times New Roman"/>
        </w:rPr>
        <w:t xml:space="preserve"> 2007,</w:t>
      </w:r>
      <w:r w:rsidR="00133E13" w:rsidRPr="001E5C3D">
        <w:rPr>
          <w:rFonts w:ascii="Palatino Linotype" w:hAnsi="Palatino Linotype" w:cs="Times New Roman"/>
        </w:rPr>
        <w:t xml:space="preserve"> s.</w:t>
      </w:r>
      <w:r w:rsidR="0056796D" w:rsidRPr="001E5C3D">
        <w:rPr>
          <w:rFonts w:ascii="Palatino Linotype" w:hAnsi="Palatino Linotype" w:cs="Times New Roman"/>
        </w:rPr>
        <w:t xml:space="preserve"> </w:t>
      </w:r>
      <w:r w:rsidR="00133E13" w:rsidRPr="001E5C3D">
        <w:rPr>
          <w:rFonts w:ascii="Palatino Linotype" w:hAnsi="Palatino Linotype" w:cs="Times New Roman"/>
        </w:rPr>
        <w:t>347)</w:t>
      </w:r>
      <w:r w:rsidR="00E55501">
        <w:rPr>
          <w:rFonts w:ascii="Palatino Linotype" w:hAnsi="Palatino Linotype" w:cs="Times New Roman"/>
        </w:rPr>
        <w:t>.</w:t>
      </w:r>
    </w:p>
    <w:p w:rsidR="004D476F" w:rsidRPr="001E5C3D" w:rsidRDefault="004D476F" w:rsidP="002A13AF">
      <w:pPr>
        <w:rPr>
          <w:rFonts w:ascii="Palatino Linotype" w:hAnsi="Palatino Linotype" w:cs="Times New Roman"/>
        </w:rPr>
      </w:pPr>
      <w:r w:rsidRPr="001E5C3D">
        <w:rPr>
          <w:rFonts w:ascii="Palatino Linotype" w:hAnsi="Palatino Linotype" w:cs="Times New Roman"/>
        </w:rPr>
        <w:t>Před zahájením programu by posuzovaní měli být informováni o průběhu, harmonogramu AC i o tom, jak bude s informacemi o nich nakládáno. Podle mezinárodních etických pravidel pro AC</w:t>
      </w:r>
      <w:r w:rsidRPr="001E5C3D">
        <w:rPr>
          <w:rFonts w:ascii="Palatino Linotype" w:hAnsi="Palatino Linotype" w:cs="Times New Roman"/>
          <w:vertAlign w:val="superscript"/>
        </w:rPr>
        <w:footnoteReference w:id="4"/>
      </w:r>
      <w:r w:rsidRPr="001E5C3D">
        <w:rPr>
          <w:rFonts w:ascii="Palatino Linotype" w:hAnsi="Palatino Linotype" w:cs="Times New Roman"/>
          <w:vertAlign w:val="superscript"/>
        </w:rPr>
        <w:t xml:space="preserve"> </w:t>
      </w:r>
      <w:r w:rsidRPr="001E5C3D">
        <w:rPr>
          <w:rFonts w:ascii="Palatino Linotype" w:hAnsi="Palatino Linotype" w:cs="Times New Roman"/>
        </w:rPr>
        <w:t xml:space="preserve">mají účastníci </w:t>
      </w:r>
      <w:r w:rsidRPr="001E5C3D">
        <w:rPr>
          <w:rFonts w:ascii="Palatino Linotype" w:hAnsi="Palatino Linotype" w:cs="Times New Roman"/>
        </w:rPr>
        <w:lastRenderedPageBreak/>
        <w:t>právo znát obsa</w:t>
      </w:r>
      <w:r w:rsidR="00842416" w:rsidRPr="001E5C3D">
        <w:rPr>
          <w:rFonts w:ascii="Palatino Linotype" w:hAnsi="Palatino Linotype" w:cs="Times New Roman"/>
        </w:rPr>
        <w:t>h AC, podobu zpětné vazby apod. (Vaculík, 2010, s. 50).  P</w:t>
      </w:r>
      <w:r w:rsidRPr="001E5C3D">
        <w:rPr>
          <w:rFonts w:ascii="Palatino Linotype" w:hAnsi="Palatino Linotype" w:cs="Times New Roman"/>
        </w:rPr>
        <w:t xml:space="preserve">okud AC není dopředu nastaveno jinak a všichni účastníci s tím </w:t>
      </w:r>
      <w:r w:rsidR="002D5FC4" w:rsidRPr="001E5C3D">
        <w:rPr>
          <w:rFonts w:ascii="Palatino Linotype" w:hAnsi="Palatino Linotype" w:cs="Times New Roman"/>
        </w:rPr>
        <w:t>souhlasí,</w:t>
      </w:r>
      <w:r w:rsidR="00842416" w:rsidRPr="001E5C3D">
        <w:rPr>
          <w:rFonts w:ascii="Palatino Linotype" w:hAnsi="Palatino Linotype" w:cs="Times New Roman"/>
        </w:rPr>
        <w:t xml:space="preserve"> jako např. u metody „SURVIVAL“</w:t>
      </w:r>
      <w:r w:rsidR="002D5FC4" w:rsidRPr="001E5C3D">
        <w:rPr>
          <w:rFonts w:ascii="Palatino Linotype" w:hAnsi="Palatino Linotype" w:cs="Times New Roman"/>
          <w:vertAlign w:val="superscript"/>
        </w:rPr>
        <w:footnoteReference w:id="5"/>
      </w:r>
      <w:r w:rsidR="00842416" w:rsidRPr="001E5C3D">
        <w:rPr>
          <w:rFonts w:ascii="Palatino Linotype" w:hAnsi="Palatino Linotype" w:cs="Times New Roman"/>
        </w:rPr>
        <w:t>, je nutné tyto zásady dodržet.</w:t>
      </w:r>
      <w:r w:rsidR="002D5FC4" w:rsidRPr="001E5C3D">
        <w:rPr>
          <w:rFonts w:ascii="Palatino Linotype" w:hAnsi="Palatino Linotype" w:cs="Times New Roman"/>
        </w:rPr>
        <w:t xml:space="preserve"> </w:t>
      </w:r>
      <w:r w:rsidRPr="001E5C3D">
        <w:rPr>
          <w:rFonts w:ascii="Palatino Linotype" w:hAnsi="Palatino Linotype" w:cs="Times New Roman"/>
        </w:rPr>
        <w:t>Dobrá informovanost podporuje důvěru zúčastněných osob k této metodě a vůli spolupracovat.</w:t>
      </w:r>
    </w:p>
    <w:p w:rsidR="002D5FC4" w:rsidRPr="001E5C3D" w:rsidRDefault="002D5FC4" w:rsidP="002A13AF">
      <w:pPr>
        <w:rPr>
          <w:rFonts w:ascii="Palatino Linotype" w:hAnsi="Palatino Linotype" w:cs="Times New Roman"/>
        </w:rPr>
      </w:pPr>
      <w:r w:rsidRPr="001E5C3D">
        <w:rPr>
          <w:rFonts w:ascii="Palatino Linotype" w:hAnsi="Palatino Linotype" w:cs="Times New Roman"/>
        </w:rPr>
        <w:t xml:space="preserve">Počet účastníků je závislý na rozhodnutí organizace, </w:t>
      </w:r>
      <w:r w:rsidR="00E72460" w:rsidRPr="001E5C3D">
        <w:rPr>
          <w:rFonts w:ascii="Palatino Linotype" w:hAnsi="Palatino Linotype" w:cs="Times New Roman"/>
        </w:rPr>
        <w:t>ovšem nejčastěji se pohybuje mezi 5-10 kandidáty. Hroník</w:t>
      </w:r>
      <w:r w:rsidR="00B87263" w:rsidRPr="001E5C3D">
        <w:rPr>
          <w:rFonts w:ascii="Palatino Linotype" w:hAnsi="Palatino Linotype" w:cs="Times New Roman"/>
        </w:rPr>
        <w:t xml:space="preserve"> (</w:t>
      </w:r>
      <w:r w:rsidR="003F1E6A" w:rsidRPr="001E5C3D">
        <w:rPr>
          <w:rFonts w:ascii="Palatino Linotype" w:hAnsi="Palatino Linotype" w:cs="Times New Roman"/>
        </w:rPr>
        <w:t>2012, s.</w:t>
      </w:r>
      <w:r w:rsidR="00B87263" w:rsidRPr="001E5C3D">
        <w:rPr>
          <w:rFonts w:ascii="Palatino Linotype" w:hAnsi="Palatino Linotype" w:cs="Times New Roman"/>
        </w:rPr>
        <w:t xml:space="preserve"> 240) poukazuje na to, že ideální počet uchazečů by měl být přímo úměrný počtu hodnotitelů (u větších AC je poměr uchazečů a hodnotitelů 1:2).</w:t>
      </w:r>
    </w:p>
    <w:p w:rsidR="0060372F" w:rsidRPr="001E5C3D" w:rsidRDefault="0060372F" w:rsidP="002E3A44">
      <w:pPr>
        <w:pStyle w:val="Odstavecseseznamem"/>
        <w:numPr>
          <w:ilvl w:val="0"/>
          <w:numId w:val="24"/>
        </w:numPr>
        <w:rPr>
          <w:rFonts w:ascii="Palatino Linotype" w:hAnsi="Palatino Linotype" w:cs="Times New Roman"/>
          <w:b/>
        </w:rPr>
      </w:pPr>
      <w:r w:rsidRPr="001E5C3D">
        <w:rPr>
          <w:rFonts w:ascii="Palatino Linotype" w:hAnsi="Palatino Linotype" w:cs="Times New Roman"/>
          <w:b/>
        </w:rPr>
        <w:t>Hodnotitelé</w:t>
      </w:r>
    </w:p>
    <w:p w:rsidR="00AE2BBB" w:rsidRPr="001E5C3D" w:rsidRDefault="00AE2BBB" w:rsidP="002A13AF">
      <w:pPr>
        <w:rPr>
          <w:rFonts w:ascii="Palatino Linotype" w:hAnsi="Palatino Linotype" w:cs="Times New Roman"/>
        </w:rPr>
      </w:pPr>
      <w:r w:rsidRPr="001E5C3D">
        <w:rPr>
          <w:rFonts w:ascii="Palatino Linotype" w:hAnsi="Palatino Linotype" w:cs="Times New Roman"/>
        </w:rPr>
        <w:t>Podle Hroníka (</w:t>
      </w:r>
      <w:r w:rsidR="00DA174E" w:rsidRPr="001E5C3D">
        <w:rPr>
          <w:rFonts w:ascii="Palatino Linotype" w:hAnsi="Palatino Linotype" w:cs="Times New Roman"/>
        </w:rPr>
        <w:t xml:space="preserve">2012, </w:t>
      </w:r>
      <w:r w:rsidRPr="001E5C3D">
        <w:rPr>
          <w:rFonts w:ascii="Palatino Linotype" w:hAnsi="Palatino Linotype" w:cs="Times New Roman"/>
        </w:rPr>
        <w:t xml:space="preserve">str. 260) by hodnotitel měl být </w:t>
      </w:r>
      <w:r w:rsidR="003A65BA" w:rsidRPr="001E5C3D">
        <w:rPr>
          <w:rFonts w:ascii="Palatino Linotype" w:hAnsi="Palatino Linotype" w:cs="Times New Roman"/>
        </w:rPr>
        <w:t xml:space="preserve">profesionál v nejrůznějších oblastech a to nejen v teoretické rovině, ale především v praktické. </w:t>
      </w:r>
      <w:r w:rsidR="002F58E4" w:rsidRPr="001E5C3D">
        <w:rPr>
          <w:rFonts w:ascii="Palatino Linotype" w:hAnsi="Palatino Linotype" w:cs="Times New Roman"/>
        </w:rPr>
        <w:t>Dále</w:t>
      </w:r>
      <w:r w:rsidR="003A65BA" w:rsidRPr="001E5C3D">
        <w:rPr>
          <w:rFonts w:ascii="Palatino Linotype" w:hAnsi="Palatino Linotype" w:cs="Times New Roman"/>
        </w:rPr>
        <w:t xml:space="preserve"> by měl znát podnikatelský kontext, aby lépe porozuměl pozorovaným jevům. Stejně tak by měl být obeznámen s firemní kulturou, ze které účastník přichází a do které nastupuje. Klíčovou vědou pro výkon této pozice je ovšem psychologie, a to ve všech různých odvětvích- psychologie osobnosti, sociální, kognitivní a manažerská psychologie a personalistika.</w:t>
      </w:r>
    </w:p>
    <w:p w:rsidR="00DA174E" w:rsidRPr="001E5C3D" w:rsidRDefault="002F58E4" w:rsidP="002A13AF">
      <w:pPr>
        <w:rPr>
          <w:rFonts w:ascii="Palatino Linotype" w:hAnsi="Palatino Linotype" w:cs="Times New Roman"/>
        </w:rPr>
      </w:pPr>
      <w:r w:rsidRPr="001E5C3D">
        <w:rPr>
          <w:rFonts w:ascii="Palatino Linotype" w:hAnsi="Palatino Linotype" w:cs="Times New Roman"/>
        </w:rPr>
        <w:t xml:space="preserve">V článku </w:t>
      </w:r>
      <w:proofErr w:type="gramStart"/>
      <w:r w:rsidRPr="001E5C3D">
        <w:rPr>
          <w:rFonts w:ascii="Palatino Linotype" w:hAnsi="Palatino Linotype" w:cs="Times New Roman"/>
        </w:rPr>
        <w:t>1</w:t>
      </w:r>
      <w:r w:rsidR="002D6D8F" w:rsidRPr="001E5C3D">
        <w:rPr>
          <w:rFonts w:ascii="Palatino Linotype" w:hAnsi="Palatino Linotype" w:cs="Times New Roman"/>
        </w:rPr>
        <w:t>.3.</w:t>
      </w:r>
      <w:r w:rsidR="00DA174E" w:rsidRPr="001E5C3D">
        <w:rPr>
          <w:rFonts w:ascii="Palatino Linotype" w:hAnsi="Palatino Linotype" w:cs="Times New Roman"/>
        </w:rPr>
        <w:t>2.</w:t>
      </w:r>
      <w:r w:rsidRPr="001E5C3D">
        <w:rPr>
          <w:rFonts w:ascii="Palatino Linotype" w:hAnsi="Palatino Linotype" w:cs="Times New Roman"/>
        </w:rPr>
        <w:t>c jsem</w:t>
      </w:r>
      <w:proofErr w:type="gramEnd"/>
      <w:r w:rsidRPr="001E5C3D">
        <w:rPr>
          <w:rFonts w:ascii="Palatino Linotype" w:hAnsi="Palatino Linotype" w:cs="Times New Roman"/>
        </w:rPr>
        <w:t xml:space="preserve"> </w:t>
      </w:r>
      <w:r w:rsidR="00027651" w:rsidRPr="001E5C3D">
        <w:rPr>
          <w:rFonts w:ascii="Palatino Linotype" w:hAnsi="Palatino Linotype" w:cs="Times New Roman"/>
        </w:rPr>
        <w:t>popsala</w:t>
      </w:r>
      <w:r w:rsidRPr="001E5C3D">
        <w:rPr>
          <w:rFonts w:ascii="Palatino Linotype" w:hAnsi="Palatino Linotype" w:cs="Times New Roman"/>
        </w:rPr>
        <w:t xml:space="preserve">, že </w:t>
      </w:r>
      <w:r w:rsidR="002D6D8F" w:rsidRPr="001E5C3D">
        <w:rPr>
          <w:rFonts w:ascii="Palatino Linotype" w:hAnsi="Palatino Linotype" w:cs="Times New Roman"/>
        </w:rPr>
        <w:t>vzorky chování o jednotlivých uchazečích mohou pořizovat pouze řádně zacvičení lidé.</w:t>
      </w:r>
      <w:r w:rsidR="00695283" w:rsidRPr="001E5C3D">
        <w:rPr>
          <w:rFonts w:ascii="Palatino Linotype" w:hAnsi="Palatino Linotype" w:cs="Times New Roman"/>
        </w:rPr>
        <w:t xml:space="preserve"> Základní příprava </w:t>
      </w:r>
      <w:r w:rsidRPr="001E5C3D">
        <w:rPr>
          <w:rFonts w:ascii="Palatino Linotype" w:hAnsi="Palatino Linotype" w:cs="Times New Roman"/>
        </w:rPr>
        <w:t xml:space="preserve">hodnotitelů </w:t>
      </w:r>
      <w:r w:rsidR="006B217D" w:rsidRPr="001E5C3D">
        <w:rPr>
          <w:rFonts w:ascii="Palatino Linotype" w:hAnsi="Palatino Linotype" w:cs="Times New Roman"/>
        </w:rPr>
        <w:t xml:space="preserve">začíná budováním znalostí, pokrčuje osvojením dovedností a jejich přenosem do praxe. </w:t>
      </w:r>
      <w:r w:rsidR="00695283" w:rsidRPr="001E5C3D">
        <w:rPr>
          <w:rFonts w:ascii="Palatino Linotype" w:hAnsi="Palatino Linotype" w:cs="Times New Roman"/>
        </w:rPr>
        <w:t>Každý budoucí hodnotitel by si měl zkusit absolvovat AC v roli účastníka, jelikož vlastní zážitek mu pomůže lépe pochopit a vnímat souvislosti hodno</w:t>
      </w:r>
      <w:r w:rsidR="00027651" w:rsidRPr="001E5C3D">
        <w:rPr>
          <w:rFonts w:ascii="Palatino Linotype" w:hAnsi="Palatino Linotype" w:cs="Times New Roman"/>
        </w:rPr>
        <w:t xml:space="preserve">cení Hroník, 2012, s. 273). </w:t>
      </w:r>
      <w:r w:rsidR="003F1E6A" w:rsidRPr="001E5C3D">
        <w:rPr>
          <w:rFonts w:ascii="Palatino Linotype" w:hAnsi="Palatino Linotype" w:cs="Times New Roman"/>
        </w:rPr>
        <w:t>Podle výzkumů Davida Kolby</w:t>
      </w:r>
      <w:r w:rsidR="00695283" w:rsidRPr="001E5C3D">
        <w:rPr>
          <w:rFonts w:ascii="Palatino Linotype" w:hAnsi="Palatino Linotype" w:cs="Times New Roman"/>
        </w:rPr>
        <w:t xml:space="preserve"> </w:t>
      </w:r>
      <w:r w:rsidR="006B217D" w:rsidRPr="001E5C3D">
        <w:rPr>
          <w:rFonts w:ascii="Palatino Linotype" w:hAnsi="Palatino Linotype" w:cs="Times New Roman"/>
        </w:rPr>
        <w:t xml:space="preserve">totiž </w:t>
      </w:r>
      <w:r w:rsidR="00695283" w:rsidRPr="001E5C3D">
        <w:rPr>
          <w:rFonts w:ascii="Palatino Linotype" w:hAnsi="Palatino Linotype" w:cs="Times New Roman"/>
        </w:rPr>
        <w:t xml:space="preserve">plných 80% našeho poznání pramení z vlastních zážitků, které si následným racionálním zpracováním přetváříme </w:t>
      </w:r>
      <w:r w:rsidR="00695283" w:rsidRPr="001E5C3D">
        <w:rPr>
          <w:rFonts w:ascii="Palatino Linotype" w:hAnsi="Palatino Linotype" w:cs="Times New Roman"/>
        </w:rPr>
        <w:lastRenderedPageBreak/>
        <w:t>do podoby obecného poz</w:t>
      </w:r>
      <w:r w:rsidR="003F1E6A" w:rsidRPr="001E5C3D">
        <w:rPr>
          <w:rFonts w:ascii="Palatino Linotype" w:hAnsi="Palatino Linotype" w:cs="Times New Roman"/>
        </w:rPr>
        <w:t xml:space="preserve">natku, kterým se nadále řídíme </w:t>
      </w:r>
      <w:r w:rsidR="00695283" w:rsidRPr="001E5C3D">
        <w:rPr>
          <w:rFonts w:ascii="Palatino Linotype" w:hAnsi="Palatino Linotype" w:cs="Times New Roman"/>
        </w:rPr>
        <w:t xml:space="preserve">(Svatoš, Lebeda, </w:t>
      </w:r>
      <w:r w:rsidR="003F1E6A" w:rsidRPr="001E5C3D">
        <w:rPr>
          <w:rFonts w:ascii="Palatino Linotype" w:hAnsi="Palatino Linotype" w:cs="Times New Roman"/>
        </w:rPr>
        <w:t>2005, s</w:t>
      </w:r>
      <w:r w:rsidR="00695283" w:rsidRPr="001E5C3D">
        <w:rPr>
          <w:rFonts w:ascii="Palatino Linotype" w:hAnsi="Palatino Linotype" w:cs="Times New Roman"/>
        </w:rPr>
        <w:t>. 17</w:t>
      </w:r>
      <w:r w:rsidR="003F1E6A" w:rsidRPr="001E5C3D">
        <w:rPr>
          <w:rFonts w:ascii="Palatino Linotype" w:hAnsi="Palatino Linotype" w:cs="Times New Roman"/>
        </w:rPr>
        <w:t>).</w:t>
      </w:r>
    </w:p>
    <w:p w:rsidR="006C68CD" w:rsidRPr="001E5C3D" w:rsidRDefault="00027651" w:rsidP="00B87749">
      <w:pPr>
        <w:rPr>
          <w:rFonts w:ascii="Palatino Linotype" w:hAnsi="Palatino Linotype" w:cs="Times New Roman"/>
        </w:rPr>
      </w:pPr>
      <w:r w:rsidRPr="001E5C3D">
        <w:rPr>
          <w:rFonts w:ascii="Palatino Linotype" w:hAnsi="Palatino Linotype" w:cs="Times New Roman"/>
        </w:rPr>
        <w:t>Hodnotitelé by se měli na výkon práce připravovat systematicky</w:t>
      </w:r>
      <w:r w:rsidR="006B217D" w:rsidRPr="001E5C3D">
        <w:rPr>
          <w:rFonts w:ascii="Palatino Linotype" w:hAnsi="Palatino Linotype" w:cs="Times New Roman"/>
        </w:rPr>
        <w:t xml:space="preserve">, např. koučováním, samostudiem nebo jinou teoretickou přípravou. </w:t>
      </w:r>
      <w:r w:rsidR="00777AC6" w:rsidRPr="001E5C3D">
        <w:rPr>
          <w:rFonts w:ascii="Palatino Linotype" w:hAnsi="Palatino Linotype" w:cs="Times New Roman"/>
        </w:rPr>
        <w:t xml:space="preserve"> </w:t>
      </w:r>
      <w:r w:rsidR="006C68CD" w:rsidRPr="001E5C3D">
        <w:rPr>
          <w:rFonts w:ascii="Palatino Linotype" w:hAnsi="Palatino Linotype" w:cs="Times New Roman"/>
        </w:rPr>
        <w:t>Příprava by měla být zahájena základním výcvikem, poté by měla následovat příprava na konkrétní AC. Hroník (2012, s. 274) k tomuto uvádí následující schéma:</w:t>
      </w:r>
    </w:p>
    <w:p w:rsidR="006C68CD" w:rsidRPr="001E5C3D" w:rsidRDefault="006C68CD" w:rsidP="001662DF">
      <w:pPr>
        <w:ind w:firstLine="0"/>
        <w:rPr>
          <w:rFonts w:ascii="Palatino Linotype" w:hAnsi="Palatino Linotype" w:cs="Times New Roman"/>
        </w:rPr>
      </w:pPr>
      <w:r w:rsidRPr="001E5C3D">
        <w:rPr>
          <w:rFonts w:ascii="Palatino Linotype" w:hAnsi="Palatino Linotype" w:cs="Times New Roman"/>
          <w:noProof/>
          <w:lang w:eastAsia="cs-CZ"/>
        </w:rPr>
        <w:drawing>
          <wp:inline distT="0" distB="0" distL="0" distR="0" wp14:anchorId="0E58C6DE" wp14:editId="7ED1FA0D">
            <wp:extent cx="5270628" cy="1852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přípravy hodnotitelů Hroník 2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0327" cy="1859475"/>
                    </a:xfrm>
                    <a:prstGeom prst="rect">
                      <a:avLst/>
                    </a:prstGeom>
                  </pic:spPr>
                </pic:pic>
              </a:graphicData>
            </a:graphic>
          </wp:inline>
        </w:drawing>
      </w:r>
      <w:r w:rsidRPr="001E5C3D">
        <w:rPr>
          <w:rFonts w:ascii="Palatino Linotype" w:hAnsi="Palatino Linotype" w:cs="Times New Roman"/>
        </w:rPr>
        <w:t xml:space="preserve"> Obr. 1: Schéma systematické přípravy hodnotitelů (Hroník, s. 272, 2012)</w:t>
      </w:r>
    </w:p>
    <w:p w:rsidR="0060372F" w:rsidRPr="001E5C3D" w:rsidRDefault="0060372F" w:rsidP="002E3A44">
      <w:pPr>
        <w:pStyle w:val="Odstavecseseznamem"/>
        <w:numPr>
          <w:ilvl w:val="0"/>
          <w:numId w:val="24"/>
        </w:numPr>
        <w:rPr>
          <w:rFonts w:ascii="Palatino Linotype" w:hAnsi="Palatino Linotype" w:cs="Times New Roman"/>
          <w:b/>
        </w:rPr>
      </w:pPr>
      <w:r w:rsidRPr="001E5C3D">
        <w:rPr>
          <w:rFonts w:ascii="Palatino Linotype" w:hAnsi="Palatino Linotype" w:cs="Times New Roman"/>
          <w:b/>
        </w:rPr>
        <w:t>Moderátor</w:t>
      </w:r>
      <w:r w:rsidR="00E12BB2" w:rsidRPr="001E5C3D">
        <w:rPr>
          <w:rFonts w:ascii="Palatino Linotype" w:hAnsi="Palatino Linotype" w:cs="Times New Roman"/>
          <w:b/>
        </w:rPr>
        <w:t xml:space="preserve">/ </w:t>
      </w:r>
      <w:proofErr w:type="spellStart"/>
      <w:r w:rsidR="00E12BB2" w:rsidRPr="001E5C3D">
        <w:rPr>
          <w:rFonts w:ascii="Palatino Linotype" w:hAnsi="Palatino Linotype" w:cs="Times New Roman"/>
          <w:b/>
        </w:rPr>
        <w:t>facilitátor</w:t>
      </w:r>
      <w:proofErr w:type="spellEnd"/>
    </w:p>
    <w:p w:rsidR="00CA3271" w:rsidRPr="001E5C3D" w:rsidRDefault="00DD0C06" w:rsidP="002A13AF">
      <w:pPr>
        <w:rPr>
          <w:rFonts w:ascii="Palatino Linotype" w:hAnsi="Palatino Linotype" w:cs="Times New Roman"/>
        </w:rPr>
      </w:pPr>
      <w:r w:rsidRPr="001E5C3D">
        <w:rPr>
          <w:rFonts w:ascii="Palatino Linotype" w:hAnsi="Palatino Linotype" w:cs="Times New Roman"/>
        </w:rPr>
        <w:t>Název této pozice má původ v latinském</w:t>
      </w:r>
      <w:r w:rsidR="00E12BB2" w:rsidRPr="001E5C3D">
        <w:rPr>
          <w:rFonts w:ascii="Palatino Linotype" w:hAnsi="Palatino Linotype" w:cs="Times New Roman"/>
        </w:rPr>
        <w:t xml:space="preserve"> výraz</w:t>
      </w:r>
      <w:r w:rsidRPr="001E5C3D">
        <w:rPr>
          <w:rFonts w:ascii="Palatino Linotype" w:hAnsi="Palatino Linotype" w:cs="Times New Roman"/>
        </w:rPr>
        <w:t>u</w:t>
      </w:r>
      <w:r w:rsidR="00E12BB2" w:rsidRPr="001E5C3D">
        <w:rPr>
          <w:rFonts w:ascii="Palatino Linotype" w:hAnsi="Palatino Linotype" w:cs="Times New Roman"/>
        </w:rPr>
        <w:t xml:space="preserve"> „</w:t>
      </w:r>
      <w:proofErr w:type="spellStart"/>
      <w:r w:rsidR="00E12BB2" w:rsidRPr="001E5C3D">
        <w:rPr>
          <w:rFonts w:ascii="Palatino Linotype" w:hAnsi="Palatino Linotype" w:cs="Times New Roman"/>
        </w:rPr>
        <w:t>facilitás</w:t>
      </w:r>
      <w:proofErr w:type="spellEnd"/>
      <w:r w:rsidR="00E12BB2" w:rsidRPr="001E5C3D">
        <w:rPr>
          <w:rFonts w:ascii="Palatino Linotype" w:hAnsi="Palatino Linotype" w:cs="Times New Roman"/>
        </w:rPr>
        <w:t xml:space="preserve">,- </w:t>
      </w:r>
      <w:proofErr w:type="spellStart"/>
      <w:r w:rsidRPr="001E5C3D">
        <w:rPr>
          <w:rFonts w:ascii="Palatino Linotype" w:hAnsi="Palatino Linotype" w:cs="Times New Roman"/>
        </w:rPr>
        <w:t>atis</w:t>
      </w:r>
      <w:proofErr w:type="spellEnd"/>
      <w:r w:rsidRPr="001E5C3D">
        <w:rPr>
          <w:rFonts w:ascii="Palatino Linotype" w:hAnsi="Palatino Linotype" w:cs="Times New Roman"/>
        </w:rPr>
        <w:t xml:space="preserve">“, který </w:t>
      </w:r>
      <w:r w:rsidR="00E12BB2" w:rsidRPr="001E5C3D">
        <w:rPr>
          <w:rFonts w:ascii="Palatino Linotype" w:hAnsi="Palatino Linotype" w:cs="Times New Roman"/>
        </w:rPr>
        <w:t xml:space="preserve">je překládán jako „snadnost, lehkost“ (Svatoš, Lebeda, </w:t>
      </w:r>
      <w:r w:rsidR="003F1E6A" w:rsidRPr="001E5C3D">
        <w:rPr>
          <w:rFonts w:ascii="Palatino Linotype" w:hAnsi="Palatino Linotype" w:cs="Times New Roman"/>
        </w:rPr>
        <w:t>2005, s</w:t>
      </w:r>
      <w:r w:rsidR="00E12BB2" w:rsidRPr="001E5C3D">
        <w:rPr>
          <w:rFonts w:ascii="Palatino Linotype" w:hAnsi="Palatino Linotype" w:cs="Times New Roman"/>
        </w:rPr>
        <w:t xml:space="preserve">. 42). Role </w:t>
      </w:r>
      <w:proofErr w:type="spellStart"/>
      <w:r w:rsidR="00E12BB2" w:rsidRPr="001E5C3D">
        <w:rPr>
          <w:rFonts w:ascii="Palatino Linotype" w:hAnsi="Palatino Linotype" w:cs="Times New Roman"/>
        </w:rPr>
        <w:t>facilitátora</w:t>
      </w:r>
      <w:proofErr w:type="spellEnd"/>
      <w:r w:rsidR="00E12BB2" w:rsidRPr="001E5C3D">
        <w:rPr>
          <w:rFonts w:ascii="Palatino Linotype" w:hAnsi="Palatino Linotype" w:cs="Times New Roman"/>
        </w:rPr>
        <w:t xml:space="preserve"> nebo chcete-li moderátora, je především pro modelové situace podmínkou.</w:t>
      </w:r>
      <w:r w:rsidR="0058493B" w:rsidRPr="001E5C3D">
        <w:rPr>
          <w:rFonts w:ascii="Palatino Linotype" w:hAnsi="Palatino Linotype" w:cs="Times New Roman"/>
        </w:rPr>
        <w:t xml:space="preserve"> Většinou se jedná o trénované specialisty externích konzultantských společností, kteří vystupují jako určití koordinátoři AC. Jejich hlavní náplní je zadávat jednotlivé úkoly, usměrňovat a iniciovat diskuze, vytvořit potře</w:t>
      </w:r>
      <w:r w:rsidR="00DA174E" w:rsidRPr="001E5C3D">
        <w:rPr>
          <w:rFonts w:ascii="Palatino Linotype" w:hAnsi="Palatino Linotype" w:cs="Times New Roman"/>
        </w:rPr>
        <w:t>b</w:t>
      </w:r>
      <w:r w:rsidR="0058493B" w:rsidRPr="001E5C3D">
        <w:rPr>
          <w:rFonts w:ascii="Palatino Linotype" w:hAnsi="Palatino Linotype" w:cs="Times New Roman"/>
        </w:rPr>
        <w:t xml:space="preserve">né podmínky a příznivou atmosféru, řídit proces a shrnovat či formulovat závěry. </w:t>
      </w:r>
      <w:r w:rsidR="00CB64B2" w:rsidRPr="001E5C3D">
        <w:rPr>
          <w:rFonts w:ascii="Palatino Linotype" w:hAnsi="Palatino Linotype" w:cs="Times New Roman"/>
        </w:rPr>
        <w:t xml:space="preserve">Moderátor </w:t>
      </w:r>
      <w:r w:rsidRPr="001E5C3D">
        <w:rPr>
          <w:rFonts w:ascii="Palatino Linotype" w:hAnsi="Palatino Linotype" w:cs="Times New Roman"/>
        </w:rPr>
        <w:t xml:space="preserve">může se skupinou </w:t>
      </w:r>
      <w:r w:rsidR="00CB64B2" w:rsidRPr="001E5C3D">
        <w:rPr>
          <w:rFonts w:ascii="Palatino Linotype" w:hAnsi="Palatino Linotype" w:cs="Times New Roman"/>
        </w:rPr>
        <w:t xml:space="preserve">průběžně </w:t>
      </w:r>
      <w:r w:rsidRPr="001E5C3D">
        <w:rPr>
          <w:rFonts w:ascii="Palatino Linotype" w:hAnsi="Palatino Linotype" w:cs="Times New Roman"/>
        </w:rPr>
        <w:t>hodnotit jejich jednotlivé aktivity, např. „Charakterizujte třemi slovy fungování skupiny při tomto úkolu.“ „Proč jste se rozhodli řešit úkol zrovna tímto způsobem? Jaké dovednosti z toho vyplývají?“  Svatoš (</w:t>
      </w:r>
      <w:r w:rsidR="003F1E6A" w:rsidRPr="001E5C3D">
        <w:rPr>
          <w:rFonts w:ascii="Palatino Linotype" w:hAnsi="Palatino Linotype" w:cs="Times New Roman"/>
        </w:rPr>
        <w:t>2005, s. 43). D</w:t>
      </w:r>
      <w:r w:rsidRPr="001E5C3D">
        <w:rPr>
          <w:rFonts w:ascii="Palatino Linotype" w:hAnsi="Palatino Linotype" w:cs="Times New Roman"/>
        </w:rPr>
        <w:t>íky této fázi si hodnotitelé mohou lépe všímat, kdo je aut</w:t>
      </w:r>
      <w:r w:rsidR="003F1E6A" w:rsidRPr="001E5C3D">
        <w:rPr>
          <w:rFonts w:ascii="Palatino Linotype" w:hAnsi="Palatino Linotype" w:cs="Times New Roman"/>
        </w:rPr>
        <w:t xml:space="preserve">or originálních </w:t>
      </w:r>
      <w:r w:rsidR="003F1E6A" w:rsidRPr="001E5C3D">
        <w:rPr>
          <w:rFonts w:ascii="Palatino Linotype" w:hAnsi="Palatino Linotype" w:cs="Times New Roman"/>
        </w:rPr>
        <w:lastRenderedPageBreak/>
        <w:t>nápadů, tahoun</w:t>
      </w:r>
      <w:r w:rsidRPr="001E5C3D">
        <w:rPr>
          <w:rFonts w:ascii="Palatino Linotype" w:hAnsi="Palatino Linotype" w:cs="Times New Roman"/>
        </w:rPr>
        <w:t xml:space="preserve"> skupiny, kdo dokáže objektivně posoudit situaci a najít pro ni nejvhodnější řešení, kdo koordinuje činnost týmu</w:t>
      </w:r>
      <w:r w:rsidR="0058493B" w:rsidRPr="001E5C3D">
        <w:rPr>
          <w:rFonts w:ascii="Palatino Linotype" w:hAnsi="Palatino Linotype" w:cs="Times New Roman"/>
        </w:rPr>
        <w:t xml:space="preserve"> </w:t>
      </w:r>
      <w:r w:rsidRPr="001E5C3D">
        <w:rPr>
          <w:rFonts w:ascii="Palatino Linotype" w:hAnsi="Palatino Linotype" w:cs="Times New Roman"/>
        </w:rPr>
        <w:t xml:space="preserve">a kdo se naopak jen veze. </w:t>
      </w:r>
      <w:r w:rsidR="00CA3271" w:rsidRPr="001E5C3D">
        <w:rPr>
          <w:rFonts w:ascii="Palatino Linotype" w:hAnsi="Palatino Linotype" w:cs="Times New Roman"/>
        </w:rPr>
        <w:t>Stejně tak bude po nějaké době zřejmé, kdo nemá strach „jít s kůží na trh“</w:t>
      </w:r>
      <w:r w:rsidR="00CB64B2" w:rsidRPr="001E5C3D">
        <w:rPr>
          <w:rFonts w:ascii="Palatino Linotype" w:hAnsi="Palatino Linotype" w:cs="Times New Roman"/>
        </w:rPr>
        <w:t>,</w:t>
      </w:r>
      <w:r w:rsidR="00CA3271" w:rsidRPr="001E5C3D">
        <w:rPr>
          <w:rFonts w:ascii="Palatino Linotype" w:hAnsi="Palatino Linotype" w:cs="Times New Roman"/>
        </w:rPr>
        <w:t xml:space="preserve"> a to i za cenu případného neúspěchu.</w:t>
      </w:r>
    </w:p>
    <w:p w:rsidR="00CA3271" w:rsidRPr="001E5C3D" w:rsidRDefault="00CA3271" w:rsidP="002A13AF">
      <w:pPr>
        <w:rPr>
          <w:rFonts w:ascii="Palatino Linotype" w:hAnsi="Palatino Linotype" w:cs="Times New Roman"/>
        </w:rPr>
      </w:pPr>
      <w:r w:rsidRPr="001E5C3D">
        <w:rPr>
          <w:rFonts w:ascii="Palatino Linotype" w:hAnsi="Palatino Linotype" w:cs="Times New Roman"/>
        </w:rPr>
        <w:t xml:space="preserve">Každý lektor by měl disponovat třemi </w:t>
      </w:r>
      <w:r w:rsidR="0072204A" w:rsidRPr="001E5C3D">
        <w:rPr>
          <w:rFonts w:ascii="Palatino Linotype" w:hAnsi="Palatino Linotype" w:cs="Times New Roman"/>
        </w:rPr>
        <w:t>základní</w:t>
      </w:r>
      <w:r w:rsidR="00B87749" w:rsidRPr="001E5C3D">
        <w:rPr>
          <w:rFonts w:ascii="Palatino Linotype" w:hAnsi="Palatino Linotype" w:cs="Times New Roman"/>
        </w:rPr>
        <w:t>mi skupinami kompetencí:</w:t>
      </w:r>
    </w:p>
    <w:p w:rsidR="00CA3271" w:rsidRPr="001E5C3D" w:rsidRDefault="00CA3271" w:rsidP="002E3A44">
      <w:pPr>
        <w:pStyle w:val="Odstavecseseznamem"/>
        <w:numPr>
          <w:ilvl w:val="0"/>
          <w:numId w:val="25"/>
        </w:numPr>
        <w:rPr>
          <w:rFonts w:ascii="Palatino Linotype" w:hAnsi="Palatino Linotype" w:cs="Times New Roman"/>
        </w:rPr>
      </w:pPr>
      <w:r w:rsidRPr="001E5C3D">
        <w:rPr>
          <w:rFonts w:ascii="Palatino Linotype" w:hAnsi="Palatino Linotype" w:cs="Times New Roman"/>
        </w:rPr>
        <w:t>Osobnostní předpoklady- talent, lidská zralost a sociální inteligence</w:t>
      </w:r>
      <w:r w:rsidR="003F1E6A" w:rsidRPr="001E5C3D">
        <w:rPr>
          <w:rFonts w:ascii="Palatino Linotype" w:hAnsi="Palatino Linotype" w:cs="Times New Roman"/>
        </w:rPr>
        <w:t>,</w:t>
      </w:r>
    </w:p>
    <w:p w:rsidR="00CA3271" w:rsidRPr="001E5C3D" w:rsidRDefault="003F1E6A" w:rsidP="002E3A44">
      <w:pPr>
        <w:pStyle w:val="Odstavecseseznamem"/>
        <w:numPr>
          <w:ilvl w:val="0"/>
          <w:numId w:val="25"/>
        </w:numPr>
        <w:rPr>
          <w:rFonts w:ascii="Palatino Linotype" w:hAnsi="Palatino Linotype" w:cs="Times New Roman"/>
        </w:rPr>
      </w:pPr>
      <w:r w:rsidRPr="001E5C3D">
        <w:rPr>
          <w:rFonts w:ascii="Palatino Linotype" w:hAnsi="Palatino Linotype" w:cs="Times New Roman"/>
        </w:rPr>
        <w:t>v</w:t>
      </w:r>
      <w:r w:rsidR="00CA3271" w:rsidRPr="001E5C3D">
        <w:rPr>
          <w:rFonts w:ascii="Palatino Linotype" w:hAnsi="Palatino Linotype" w:cs="Times New Roman"/>
        </w:rPr>
        <w:t xml:space="preserve">ědomosti a dovednosti </w:t>
      </w:r>
      <w:r w:rsidR="0072204A" w:rsidRPr="001E5C3D">
        <w:rPr>
          <w:rFonts w:ascii="Palatino Linotype" w:hAnsi="Palatino Linotype" w:cs="Times New Roman"/>
        </w:rPr>
        <w:t>– souhrnně se označují jako „lektor</w:t>
      </w:r>
      <w:r w:rsidR="00B87749" w:rsidRPr="001E5C3D">
        <w:rPr>
          <w:rFonts w:ascii="Palatino Linotype" w:hAnsi="Palatino Linotype" w:cs="Times New Roman"/>
        </w:rPr>
        <w:t xml:space="preserve">ské řemeslo“ a patří sem zejména </w:t>
      </w:r>
      <w:r w:rsidR="0072204A" w:rsidRPr="001E5C3D">
        <w:rPr>
          <w:rFonts w:ascii="Palatino Linotype" w:hAnsi="Palatino Linotype" w:cs="Times New Roman"/>
        </w:rPr>
        <w:t>dovednosti spojené s přípravou kurzu, znalosti principů a pravidel týmových úkolů, prezentační dovednosti, znalost bezpečnostních pravidel a technik rozborů.</w:t>
      </w:r>
    </w:p>
    <w:p w:rsidR="00AB5D93" w:rsidRPr="001E5C3D" w:rsidRDefault="003F1E6A" w:rsidP="002E3A44">
      <w:pPr>
        <w:pStyle w:val="Odstavecseseznamem"/>
        <w:numPr>
          <w:ilvl w:val="0"/>
          <w:numId w:val="25"/>
        </w:numPr>
        <w:rPr>
          <w:rFonts w:ascii="Palatino Linotype" w:hAnsi="Palatino Linotype" w:cs="Times New Roman"/>
        </w:rPr>
      </w:pPr>
      <w:r w:rsidRPr="001E5C3D">
        <w:rPr>
          <w:rFonts w:ascii="Palatino Linotype" w:hAnsi="Palatino Linotype" w:cs="Times New Roman"/>
        </w:rPr>
        <w:t>z</w:t>
      </w:r>
      <w:r w:rsidR="00CA3271" w:rsidRPr="001E5C3D">
        <w:rPr>
          <w:rFonts w:ascii="Palatino Linotype" w:hAnsi="Palatino Linotype" w:cs="Times New Roman"/>
        </w:rPr>
        <w:t>nalosti a zkušenosti z manažerského prostředí</w:t>
      </w:r>
      <w:r w:rsidR="00B87749" w:rsidRPr="001E5C3D">
        <w:rPr>
          <w:rFonts w:ascii="Palatino Linotype" w:hAnsi="Palatino Linotype" w:cs="Times New Roman"/>
        </w:rPr>
        <w:t xml:space="preserve"> (Svatoš, Lebeda, 2005, s. 121).</w:t>
      </w:r>
    </w:p>
    <w:p w:rsidR="0060372F" w:rsidRPr="001E5C3D" w:rsidRDefault="0060372F" w:rsidP="002E3A44">
      <w:pPr>
        <w:pStyle w:val="Odstavecseseznamem"/>
        <w:numPr>
          <w:ilvl w:val="0"/>
          <w:numId w:val="24"/>
        </w:numPr>
        <w:rPr>
          <w:rFonts w:ascii="Palatino Linotype" w:hAnsi="Palatino Linotype" w:cs="Times New Roman"/>
          <w:b/>
        </w:rPr>
      </w:pPr>
      <w:r w:rsidRPr="001E5C3D">
        <w:rPr>
          <w:rFonts w:ascii="Palatino Linotype" w:hAnsi="Palatino Linotype" w:cs="Times New Roman"/>
          <w:b/>
        </w:rPr>
        <w:t>Zprostředkovatelé</w:t>
      </w:r>
    </w:p>
    <w:p w:rsidR="00E50EEE" w:rsidRPr="001E5C3D" w:rsidRDefault="002745F0" w:rsidP="002A13AF">
      <w:pPr>
        <w:rPr>
          <w:rFonts w:ascii="Palatino Linotype" w:hAnsi="Palatino Linotype" w:cs="Times New Roman"/>
        </w:rPr>
      </w:pPr>
      <w:r w:rsidRPr="001E5C3D">
        <w:rPr>
          <w:rFonts w:ascii="Palatino Linotype" w:hAnsi="Palatino Linotype" w:cs="Times New Roman"/>
        </w:rPr>
        <w:t xml:space="preserve">Zprostředkovatelé jsou lidé zodpovědní za chod samotného AC. Zodpovídají za dodržování etických standardů, technické zajištění (ubytování, jídlo apod.) a </w:t>
      </w:r>
      <w:r w:rsidR="00AB5D93" w:rsidRPr="001E5C3D">
        <w:rPr>
          <w:rFonts w:ascii="Palatino Linotype" w:hAnsi="Palatino Linotype" w:cs="Times New Roman"/>
        </w:rPr>
        <w:t xml:space="preserve">sledují časový harmonogram, </w:t>
      </w:r>
      <w:r w:rsidRPr="001E5C3D">
        <w:rPr>
          <w:rFonts w:ascii="Palatino Linotype" w:hAnsi="Palatino Linotype" w:cs="Times New Roman"/>
        </w:rPr>
        <w:t xml:space="preserve">aby nedocházelo ke </w:t>
      </w:r>
      <w:r w:rsidRPr="008008DE">
        <w:rPr>
          <w:rFonts w:ascii="Palatino Linotype" w:hAnsi="Palatino Linotype" w:cs="Times New Roman"/>
        </w:rPr>
        <w:t xml:space="preserve">zpožďování v </w:t>
      </w:r>
      <w:r w:rsidRPr="00E55501">
        <w:rPr>
          <w:rFonts w:ascii="Palatino Linotype" w:hAnsi="Palatino Linotype" w:cs="Times New Roman"/>
        </w:rPr>
        <w:t>průbě</w:t>
      </w:r>
      <w:r w:rsidR="00E55501" w:rsidRPr="00E55501">
        <w:rPr>
          <w:rFonts w:ascii="Palatino Linotype" w:hAnsi="Palatino Linotype" w:cs="Times New Roman"/>
        </w:rPr>
        <w:t>hu AC</w:t>
      </w:r>
      <w:r w:rsidR="00E55501">
        <w:rPr>
          <w:rFonts w:ascii="Palatino Linotype" w:hAnsi="Palatino Linotype" w:cs="Times New Roman"/>
        </w:rPr>
        <w:t xml:space="preserve"> (Vaculík, 2010, s. 126).</w:t>
      </w:r>
    </w:p>
    <w:p w:rsidR="007876B7" w:rsidRPr="001662DF" w:rsidRDefault="00727EA8" w:rsidP="001A4B2D">
      <w:pPr>
        <w:pStyle w:val="Nadpis3"/>
        <w:numPr>
          <w:ilvl w:val="0"/>
          <w:numId w:val="18"/>
        </w:numPr>
        <w:rPr>
          <w:rFonts w:ascii="Palatino Linotype" w:hAnsi="Palatino Linotype" w:cs="Times New Roman"/>
          <w:sz w:val="28"/>
          <w:szCs w:val="28"/>
        </w:rPr>
      </w:pPr>
      <w:bookmarkStart w:id="34" w:name="_Toc475522438"/>
      <w:bookmarkStart w:id="35" w:name="_Toc476311717"/>
      <w:bookmarkStart w:id="36" w:name="_Toc477015333"/>
      <w:r w:rsidRPr="001662DF">
        <w:rPr>
          <w:rFonts w:ascii="Palatino Linotype" w:hAnsi="Palatino Linotype" w:cs="Times New Roman"/>
          <w:sz w:val="28"/>
          <w:szCs w:val="28"/>
        </w:rPr>
        <w:t>Metody používané v AC</w:t>
      </w:r>
      <w:bookmarkEnd w:id="34"/>
      <w:bookmarkEnd w:id="35"/>
      <w:bookmarkEnd w:id="36"/>
    </w:p>
    <w:p w:rsidR="00AB5D93" w:rsidRPr="001E5C3D" w:rsidRDefault="00780438" w:rsidP="002A13AF">
      <w:pPr>
        <w:rPr>
          <w:rFonts w:ascii="Palatino Linotype" w:hAnsi="Palatino Linotype" w:cs="Times New Roman"/>
        </w:rPr>
      </w:pPr>
      <w:r w:rsidRPr="001E5C3D">
        <w:rPr>
          <w:rFonts w:ascii="Palatino Linotype" w:hAnsi="Palatino Linotype" w:cs="Times New Roman"/>
        </w:rPr>
        <w:t xml:space="preserve">Podle Hroníka je AC </w:t>
      </w:r>
      <w:proofErr w:type="spellStart"/>
      <w:r w:rsidRPr="001E5C3D">
        <w:rPr>
          <w:rFonts w:ascii="Palatino Linotype" w:hAnsi="Palatino Linotype" w:cs="Times New Roman"/>
        </w:rPr>
        <w:t>multisituační</w:t>
      </w:r>
      <w:proofErr w:type="spellEnd"/>
      <w:r w:rsidRPr="001E5C3D">
        <w:rPr>
          <w:rFonts w:ascii="Palatino Linotype" w:hAnsi="Palatino Linotype" w:cs="Times New Roman"/>
        </w:rPr>
        <w:t xml:space="preserve"> zkouškou, která kombinuje různé techniky pro získání komplexního obrazu o chování posuzovaných osob v uměle navozených situacích (Hroník, 2012, str. 46). Tyto techniky si však zadavatelé mohou kombinovat tak, aby co nejlépe hodnotily kompetence potřebné k výkonu konkrétní pracovní pozice. </w:t>
      </w:r>
    </w:p>
    <w:p w:rsidR="00E872E6" w:rsidRPr="001E5C3D" w:rsidRDefault="0017112F" w:rsidP="002A13AF">
      <w:pPr>
        <w:rPr>
          <w:rFonts w:ascii="Palatino Linotype" w:hAnsi="Palatino Linotype" w:cs="Times New Roman"/>
        </w:rPr>
      </w:pPr>
      <w:r w:rsidRPr="001E5C3D">
        <w:rPr>
          <w:rFonts w:ascii="Palatino Linotype" w:hAnsi="Palatino Linotype" w:cs="Times New Roman"/>
        </w:rPr>
        <w:lastRenderedPageBreak/>
        <w:t xml:space="preserve">Jednotliví autoři dělí techniky do různých kategorií. </w:t>
      </w:r>
      <w:r w:rsidR="003A34D2" w:rsidRPr="001E5C3D">
        <w:rPr>
          <w:rFonts w:ascii="Palatino Linotype" w:hAnsi="Palatino Linotype" w:cs="Times New Roman"/>
        </w:rPr>
        <w:t>Příkladem z nich jsou</w:t>
      </w:r>
      <w:r w:rsidRPr="001E5C3D">
        <w:rPr>
          <w:rFonts w:ascii="Palatino Linotype" w:hAnsi="Palatino Linotype" w:cs="Times New Roman"/>
        </w:rPr>
        <w:t xml:space="preserve"> třeba dělení na individuální a skupinové metody</w:t>
      </w:r>
      <w:r w:rsidR="003A34D2" w:rsidRPr="001E5C3D">
        <w:rPr>
          <w:rFonts w:ascii="Palatino Linotype" w:hAnsi="Palatino Linotype" w:cs="Times New Roman"/>
        </w:rPr>
        <w:t>, psychodiagnostické testy</w:t>
      </w:r>
      <w:r w:rsidR="009D1A85" w:rsidRPr="001E5C3D">
        <w:rPr>
          <w:rFonts w:ascii="Palatino Linotype" w:hAnsi="Palatino Linotype" w:cs="Times New Roman"/>
        </w:rPr>
        <w:t>, sociogram</w:t>
      </w:r>
      <w:r w:rsidRPr="001E5C3D">
        <w:rPr>
          <w:rFonts w:ascii="Palatino Linotype" w:hAnsi="Palatino Linotype" w:cs="Times New Roman"/>
        </w:rPr>
        <w:t xml:space="preserve"> (Hroník, 2012, str. 50) </w:t>
      </w:r>
      <w:r w:rsidR="009D1A85" w:rsidRPr="001E5C3D">
        <w:rPr>
          <w:rFonts w:ascii="Palatino Linotype" w:hAnsi="Palatino Linotype" w:cs="Times New Roman"/>
        </w:rPr>
        <w:t xml:space="preserve">anebo </w:t>
      </w:r>
      <w:r w:rsidR="003C2835" w:rsidRPr="001E5C3D">
        <w:rPr>
          <w:rFonts w:ascii="Palatino Linotype" w:hAnsi="Palatino Linotype" w:cs="Times New Roman"/>
        </w:rPr>
        <w:t xml:space="preserve">komplexní pohled Vaculíka (2010, str. 74), který všechny úkoly vyjma </w:t>
      </w:r>
      <w:r w:rsidR="005F7FF3" w:rsidRPr="001E5C3D">
        <w:rPr>
          <w:rFonts w:ascii="Palatino Linotype" w:hAnsi="Palatino Linotype" w:cs="Times New Roman"/>
        </w:rPr>
        <w:t>testů</w:t>
      </w:r>
      <w:r w:rsidR="003C2835" w:rsidRPr="001E5C3D">
        <w:rPr>
          <w:rFonts w:ascii="Palatino Linotype" w:hAnsi="Palatino Linotype" w:cs="Times New Roman"/>
        </w:rPr>
        <w:t xml:space="preserve"> hodnotí jako </w:t>
      </w:r>
      <w:r w:rsidR="009D1A85" w:rsidRPr="001E5C3D">
        <w:rPr>
          <w:rFonts w:ascii="Palatino Linotype" w:hAnsi="Palatino Linotype" w:cs="Times New Roman"/>
        </w:rPr>
        <w:t>modelové situace</w:t>
      </w:r>
      <w:r w:rsidR="003C2835" w:rsidRPr="001E5C3D">
        <w:rPr>
          <w:rFonts w:ascii="Palatino Linotype" w:hAnsi="Palatino Linotype" w:cs="Times New Roman"/>
        </w:rPr>
        <w:t xml:space="preserve">. </w:t>
      </w:r>
      <w:r w:rsidRPr="001E5C3D">
        <w:rPr>
          <w:rFonts w:ascii="Palatino Linotype" w:hAnsi="Palatino Linotype" w:cs="Times New Roman"/>
        </w:rPr>
        <w:t xml:space="preserve">Při psaní této práce jsem se seznámila s velkým </w:t>
      </w:r>
      <w:r w:rsidR="009D1A85" w:rsidRPr="001E5C3D">
        <w:rPr>
          <w:rFonts w:ascii="Palatino Linotype" w:hAnsi="Palatino Linotype" w:cs="Times New Roman"/>
        </w:rPr>
        <w:t>množstvím metod, ovšem v této kapitole shrnu pouze nejčastěji požívané</w:t>
      </w:r>
      <w:r w:rsidR="00FD0195" w:rsidRPr="001E5C3D">
        <w:rPr>
          <w:rFonts w:ascii="Palatino Linotype" w:hAnsi="Palatino Linotype" w:cs="Times New Roman"/>
        </w:rPr>
        <w:t>, kterými jsou: skupinové diskuze, pre</w:t>
      </w:r>
      <w:r w:rsidR="00D24627" w:rsidRPr="001E5C3D">
        <w:rPr>
          <w:rFonts w:ascii="Palatino Linotype" w:hAnsi="Palatino Linotype" w:cs="Times New Roman"/>
        </w:rPr>
        <w:t>zentace, modelové situace, hraní rolí, případové studie</w:t>
      </w:r>
      <w:r w:rsidR="00FD0195" w:rsidRPr="001E5C3D">
        <w:rPr>
          <w:rFonts w:ascii="Palatino Linotype" w:hAnsi="Palatino Linotype" w:cs="Times New Roman"/>
        </w:rPr>
        <w:t xml:space="preserve">, </w:t>
      </w:r>
      <w:r w:rsidR="00093532" w:rsidRPr="001E5C3D">
        <w:rPr>
          <w:rFonts w:ascii="Palatino Linotype" w:hAnsi="Palatino Linotype" w:cs="Times New Roman"/>
        </w:rPr>
        <w:t>psychodiagnostické testy a dotazníky.</w:t>
      </w:r>
      <w:r w:rsidR="00CB64B2" w:rsidRPr="001E5C3D">
        <w:rPr>
          <w:rFonts w:ascii="Palatino Linotype" w:hAnsi="Palatino Linotype" w:cs="Times New Roman"/>
        </w:rPr>
        <w:t xml:space="preserve"> Z těchto uvedených</w:t>
      </w:r>
      <w:r w:rsidR="00241B23">
        <w:rPr>
          <w:rFonts w:ascii="Palatino Linotype" w:hAnsi="Palatino Linotype" w:cs="Times New Roman"/>
        </w:rPr>
        <w:t xml:space="preserve"> metod budu následně v kapitole </w:t>
      </w:r>
      <w:r w:rsidR="00CB64B2" w:rsidRPr="001E5C3D">
        <w:rPr>
          <w:rFonts w:ascii="Palatino Linotype" w:hAnsi="Palatino Linotype" w:cs="Times New Roman"/>
        </w:rPr>
        <w:t>4 navrhovat nejvhodnější techniky pro výkon dané pracovní pozice.</w:t>
      </w:r>
    </w:p>
    <w:p w:rsidR="009A09D3" w:rsidRPr="001662DF" w:rsidRDefault="009A09D3" w:rsidP="001A4B2D">
      <w:pPr>
        <w:pStyle w:val="Nadpis4"/>
        <w:numPr>
          <w:ilvl w:val="0"/>
          <w:numId w:val="15"/>
        </w:numPr>
        <w:rPr>
          <w:rFonts w:ascii="Palatino Linotype" w:hAnsi="Palatino Linotype" w:cs="Times New Roman"/>
          <w:sz w:val="24"/>
          <w:szCs w:val="24"/>
        </w:rPr>
      </w:pPr>
      <w:bookmarkStart w:id="37" w:name="_Toc476311718"/>
      <w:bookmarkStart w:id="38" w:name="_Toc477015334"/>
      <w:r w:rsidRPr="001662DF">
        <w:rPr>
          <w:rFonts w:ascii="Palatino Linotype" w:hAnsi="Palatino Linotype" w:cs="Times New Roman"/>
          <w:sz w:val="24"/>
          <w:szCs w:val="24"/>
        </w:rPr>
        <w:t>Skupinové diskuze</w:t>
      </w:r>
      <w:bookmarkEnd w:id="37"/>
      <w:bookmarkEnd w:id="38"/>
    </w:p>
    <w:p w:rsidR="005F7FF3" w:rsidRPr="001E5C3D" w:rsidRDefault="005F7FF3" w:rsidP="002A13AF">
      <w:pPr>
        <w:rPr>
          <w:rFonts w:ascii="Palatino Linotype" w:hAnsi="Palatino Linotype" w:cs="Times New Roman"/>
        </w:rPr>
      </w:pPr>
      <w:r w:rsidRPr="001E5C3D">
        <w:rPr>
          <w:rFonts w:ascii="Palatino Linotype" w:hAnsi="Palatino Linotype" w:cs="Times New Roman"/>
        </w:rPr>
        <w:t xml:space="preserve">Tato technika disponuje takřka nenahraditelnou rolí. Je </w:t>
      </w:r>
      <w:r w:rsidR="00613CF8" w:rsidRPr="001E5C3D">
        <w:rPr>
          <w:rFonts w:ascii="Palatino Linotype" w:hAnsi="Palatino Linotype" w:cs="Times New Roman"/>
        </w:rPr>
        <w:t>založena na diskuzi zhruba 4-6 účastníků, kteří společně řeší daný úkol. Díky této interakci můžeme nejjednodušeji sledovat chování jednotlivých účastníků při skupinové práci, a to zejména zda jsou aktivní nebo spíše pasiv</w:t>
      </w:r>
      <w:r w:rsidR="00CB11B4" w:rsidRPr="001E5C3D">
        <w:rPr>
          <w:rFonts w:ascii="Palatino Linotype" w:hAnsi="Palatino Linotype" w:cs="Times New Roman"/>
        </w:rPr>
        <w:t xml:space="preserve">ní, submisivní nebo dominantní, jaké mají vyjadřovací schopnosti nebo zda jsou schopni akceptovat názor druhých. Hodnotitelé také mohou pozorovat míru empatie, kolegiality či schopnost naslouchat a pomoci druhým. </w:t>
      </w:r>
      <w:r w:rsidR="006756F5" w:rsidRPr="001E5C3D">
        <w:rPr>
          <w:rFonts w:ascii="Palatino Linotype" w:hAnsi="Palatino Linotype" w:cs="Times New Roman"/>
        </w:rPr>
        <w:t>Podle Vaculíka lze díky této technice získat následující</w:t>
      </w:r>
      <w:r w:rsidR="00CB11B4" w:rsidRPr="001E5C3D">
        <w:rPr>
          <w:rFonts w:ascii="Palatino Linotype" w:hAnsi="Palatino Linotype" w:cs="Times New Roman"/>
        </w:rPr>
        <w:t xml:space="preserve"> </w:t>
      </w:r>
      <w:r w:rsidR="00613CF8" w:rsidRPr="001E5C3D">
        <w:rPr>
          <w:rFonts w:ascii="Palatino Linotype" w:hAnsi="Palatino Linotype" w:cs="Times New Roman"/>
        </w:rPr>
        <w:t>informace</w:t>
      </w:r>
      <w:r w:rsidR="006756F5" w:rsidRPr="001E5C3D">
        <w:rPr>
          <w:rFonts w:ascii="Palatino Linotype" w:hAnsi="Palatino Linotype" w:cs="Times New Roman"/>
        </w:rPr>
        <w:t>:</w:t>
      </w:r>
      <w:r w:rsidR="00CB11B4" w:rsidRPr="001E5C3D">
        <w:rPr>
          <w:rFonts w:ascii="Palatino Linotype" w:hAnsi="Palatino Linotype" w:cs="Times New Roman"/>
        </w:rPr>
        <w:t xml:space="preserve"> </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se daří účastníkům prosazovat sebe sama, své názory, myšlenky, apod.;</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se jim daří uplatňovat vliv na druhé lidi;</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jsou schopni sdílet informace;</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jakým způsobem a jak sdělují své nápady a myšlenky;</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zacházejí s nápady ostatních;</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dokážou reagovat na ostatní členy skupiny;</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jak a zda se jim daří zapojovat se do skupinové práce;</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lastRenderedPageBreak/>
        <w:t>jak a zda dokážou zohlednit skupinové řešení na úkor svého vlastního nápadu;</w:t>
      </w:r>
    </w:p>
    <w:p w:rsidR="00613CF8"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zda a v jaké</w:t>
      </w:r>
      <w:r w:rsidR="006756F5" w:rsidRPr="001E5C3D">
        <w:rPr>
          <w:rFonts w:ascii="Palatino Linotype" w:hAnsi="Palatino Linotype" w:cs="Times New Roman"/>
        </w:rPr>
        <w:t>m kontaktu jsou s druhými;</w:t>
      </w:r>
    </w:p>
    <w:p w:rsidR="00CB11B4" w:rsidRPr="001E5C3D" w:rsidRDefault="00613CF8" w:rsidP="002E3A44">
      <w:pPr>
        <w:pStyle w:val="Odstavecseseznamem"/>
        <w:numPr>
          <w:ilvl w:val="0"/>
          <w:numId w:val="26"/>
        </w:numPr>
        <w:rPr>
          <w:rFonts w:ascii="Palatino Linotype" w:hAnsi="Palatino Linotype" w:cs="Times New Roman"/>
        </w:rPr>
      </w:pPr>
      <w:r w:rsidRPr="001E5C3D">
        <w:rPr>
          <w:rFonts w:ascii="Palatino Linotype" w:hAnsi="Palatino Linotype" w:cs="Times New Roman"/>
        </w:rPr>
        <w:t>zda doká</w:t>
      </w:r>
      <w:r w:rsidR="006756F5" w:rsidRPr="001E5C3D">
        <w:rPr>
          <w:rFonts w:ascii="Palatino Linotype" w:hAnsi="Palatino Linotype" w:cs="Times New Roman"/>
        </w:rPr>
        <w:t>žou pečovat o atmosféru v týmu (Vaculík, 2010, s. 75).</w:t>
      </w:r>
    </w:p>
    <w:p w:rsidR="00CB11B4" w:rsidRPr="001E5C3D" w:rsidRDefault="00CB11B4" w:rsidP="008943C8">
      <w:pPr>
        <w:rPr>
          <w:rFonts w:ascii="Palatino Linotype" w:hAnsi="Palatino Linotype" w:cs="Times New Roman"/>
        </w:rPr>
      </w:pPr>
      <w:r w:rsidRPr="001E5C3D">
        <w:rPr>
          <w:rFonts w:ascii="Palatino Linotype" w:hAnsi="Palatino Linotype" w:cs="Times New Roman"/>
        </w:rPr>
        <w:t>Skupinové diskuze mohou být zadány několika způsoby:</w:t>
      </w:r>
    </w:p>
    <w:p w:rsidR="00C51CCD" w:rsidRPr="001E5C3D" w:rsidRDefault="00CB11B4" w:rsidP="008943C8">
      <w:pPr>
        <w:rPr>
          <w:rFonts w:ascii="Palatino Linotype" w:hAnsi="Palatino Linotype" w:cs="Times New Roman"/>
        </w:rPr>
      </w:pPr>
      <w:r w:rsidRPr="001E5C3D">
        <w:rPr>
          <w:rFonts w:ascii="Palatino Linotype" w:hAnsi="Palatino Linotype" w:cs="Times New Roman"/>
        </w:rPr>
        <w:t xml:space="preserve">Vaculík (2010, s. 76) diskuzi dělí podle způsobu zadání jednotlivých rolí. První možností je zadání diskuze bez přidělení pozic. Tento způsob ovšem řada autorů </w:t>
      </w:r>
      <w:r w:rsidR="00C51CCD" w:rsidRPr="001E5C3D">
        <w:rPr>
          <w:rFonts w:ascii="Palatino Linotype" w:hAnsi="Palatino Linotype" w:cs="Times New Roman"/>
        </w:rPr>
        <w:t>ne</w:t>
      </w:r>
      <w:r w:rsidRPr="001E5C3D">
        <w:rPr>
          <w:rFonts w:ascii="Palatino Linotype" w:hAnsi="Palatino Linotype" w:cs="Times New Roman"/>
        </w:rPr>
        <w:t xml:space="preserve">považuje </w:t>
      </w:r>
      <w:r w:rsidR="00C51CCD" w:rsidRPr="001E5C3D">
        <w:rPr>
          <w:rFonts w:ascii="Palatino Linotype" w:hAnsi="Palatino Linotype" w:cs="Times New Roman"/>
        </w:rPr>
        <w:t xml:space="preserve">za validní, jelikož v praxi se zaměstnanci málokdy dostanou do situace, kde by jednali bez vlivu nadřízeného. Tento způsob je ovšem poskytuje velký prostor ukázat, jak účastníci dokáží ovlivňovat ostatní, např. sebeprosazení, kreativita aj.  </w:t>
      </w:r>
    </w:p>
    <w:p w:rsidR="00613CF8" w:rsidRPr="001E5C3D" w:rsidRDefault="006756F5" w:rsidP="008943C8">
      <w:pPr>
        <w:rPr>
          <w:rFonts w:ascii="Palatino Linotype" w:hAnsi="Palatino Linotype" w:cs="Times New Roman"/>
        </w:rPr>
      </w:pPr>
      <w:r w:rsidRPr="001E5C3D">
        <w:rPr>
          <w:rFonts w:ascii="Palatino Linotype" w:hAnsi="Palatino Linotype" w:cs="Times New Roman"/>
        </w:rPr>
        <w:t xml:space="preserve">Druhou možností je přidělení pozic všem účastníkům či jednotlivci. </w:t>
      </w:r>
      <w:proofErr w:type="spellStart"/>
      <w:r w:rsidR="00C51CCD" w:rsidRPr="001E5C3D">
        <w:rPr>
          <w:rFonts w:ascii="Palatino Linotype" w:hAnsi="Palatino Linotype" w:cs="Times New Roman"/>
        </w:rPr>
        <w:t>Montag</w:t>
      </w:r>
      <w:proofErr w:type="spellEnd"/>
      <w:r w:rsidR="00C51CCD" w:rsidRPr="001E5C3D">
        <w:rPr>
          <w:rFonts w:ascii="Palatino Linotype" w:hAnsi="Palatino Linotype" w:cs="Times New Roman"/>
        </w:rPr>
        <w:t xml:space="preserve"> (2002, str. 31) </w:t>
      </w:r>
      <w:r w:rsidRPr="001E5C3D">
        <w:rPr>
          <w:rFonts w:ascii="Palatino Linotype" w:hAnsi="Palatino Linotype" w:cs="Times New Roman"/>
        </w:rPr>
        <w:t xml:space="preserve">proto </w:t>
      </w:r>
      <w:r w:rsidR="00C51CCD" w:rsidRPr="001E5C3D">
        <w:rPr>
          <w:rFonts w:ascii="Palatino Linotype" w:hAnsi="Palatino Linotype" w:cs="Times New Roman"/>
        </w:rPr>
        <w:t xml:space="preserve">skupinové diskuze dělí na řízené- neřízené a s přípravou- bez přípravy. Podle něj jsou nejužitečnější diskuze řízené, protože umožňují moderátorovi směřovat situaci žádoucím směrem, zasahovat do nich případně rozvinout </w:t>
      </w:r>
      <w:r w:rsidR="002A0DC6" w:rsidRPr="001E5C3D">
        <w:rPr>
          <w:rFonts w:ascii="Palatino Linotype" w:hAnsi="Palatino Linotype" w:cs="Times New Roman"/>
        </w:rPr>
        <w:t>reakce a chování při řešení určitého problému.</w:t>
      </w:r>
    </w:p>
    <w:p w:rsidR="009A09D3" w:rsidRPr="001662DF" w:rsidRDefault="009A09D3" w:rsidP="001A4B2D">
      <w:pPr>
        <w:pStyle w:val="Nadpis4"/>
        <w:numPr>
          <w:ilvl w:val="0"/>
          <w:numId w:val="15"/>
        </w:numPr>
        <w:rPr>
          <w:rFonts w:ascii="Palatino Linotype" w:hAnsi="Palatino Linotype" w:cs="Times New Roman"/>
          <w:sz w:val="24"/>
          <w:szCs w:val="24"/>
        </w:rPr>
      </w:pPr>
      <w:bookmarkStart w:id="39" w:name="_Toc476311719"/>
      <w:bookmarkStart w:id="40" w:name="_Toc477015335"/>
      <w:r w:rsidRPr="001662DF">
        <w:rPr>
          <w:rFonts w:ascii="Palatino Linotype" w:hAnsi="Palatino Linotype" w:cs="Times New Roman"/>
          <w:sz w:val="24"/>
          <w:szCs w:val="24"/>
        </w:rPr>
        <w:t>Prezentace</w:t>
      </w:r>
      <w:bookmarkEnd w:id="39"/>
      <w:bookmarkEnd w:id="40"/>
    </w:p>
    <w:p w:rsidR="002A0DC6" w:rsidRPr="001E5C3D" w:rsidRDefault="002A0DC6" w:rsidP="002A13AF">
      <w:pPr>
        <w:rPr>
          <w:rFonts w:ascii="Palatino Linotype" w:hAnsi="Palatino Linotype" w:cs="Times New Roman"/>
        </w:rPr>
      </w:pPr>
      <w:r w:rsidRPr="001E5C3D">
        <w:rPr>
          <w:rFonts w:ascii="Palatino Linotype" w:hAnsi="Palatino Linotype" w:cs="Times New Roman"/>
        </w:rPr>
        <w:t>Prezentační dovednosti jsou důležité pro všechny pracovní pozice. Ať vykonáváme práci obchodníka, manažera nebo učitele, skrze tyto dovednosti prodáváme jak své cíle a sami sebe, tak i naši firmu.</w:t>
      </w:r>
      <w:r w:rsidR="003E32E6" w:rsidRPr="001E5C3D">
        <w:rPr>
          <w:rFonts w:ascii="Palatino Linotype" w:hAnsi="Palatino Linotype" w:cs="Times New Roman"/>
        </w:rPr>
        <w:t xml:space="preserve"> </w:t>
      </w:r>
      <w:proofErr w:type="spellStart"/>
      <w:r w:rsidR="00FD6C6F" w:rsidRPr="001E5C3D">
        <w:rPr>
          <w:rFonts w:ascii="Palatino Linotype" w:hAnsi="Palatino Linotype" w:cs="Times New Roman"/>
        </w:rPr>
        <w:t>Montag</w:t>
      </w:r>
      <w:proofErr w:type="spellEnd"/>
      <w:r w:rsidR="00FD6C6F" w:rsidRPr="001E5C3D">
        <w:rPr>
          <w:rFonts w:ascii="Palatino Linotype" w:hAnsi="Palatino Linotype" w:cs="Times New Roman"/>
        </w:rPr>
        <w:t xml:space="preserve"> (2002, str.</w:t>
      </w:r>
      <w:r w:rsidR="007C164A" w:rsidRPr="001E5C3D">
        <w:rPr>
          <w:rFonts w:ascii="Palatino Linotype" w:hAnsi="Palatino Linotype" w:cs="Times New Roman"/>
        </w:rPr>
        <w:t xml:space="preserve"> </w:t>
      </w:r>
      <w:r w:rsidR="00FD6C6F" w:rsidRPr="001E5C3D">
        <w:rPr>
          <w:rFonts w:ascii="Palatino Linotype" w:hAnsi="Palatino Linotype" w:cs="Times New Roman"/>
        </w:rPr>
        <w:t>33</w:t>
      </w:r>
      <w:r w:rsidR="003E32E6" w:rsidRPr="001E5C3D">
        <w:rPr>
          <w:rFonts w:ascii="Palatino Linotype" w:hAnsi="Palatino Linotype" w:cs="Times New Roman"/>
        </w:rPr>
        <w:t xml:space="preserve">) </w:t>
      </w:r>
      <w:r w:rsidR="00FD6C6F" w:rsidRPr="001E5C3D">
        <w:rPr>
          <w:rFonts w:ascii="Palatino Linotype" w:hAnsi="Palatino Linotype" w:cs="Times New Roman"/>
        </w:rPr>
        <w:t xml:space="preserve">shrnuje pozitiva této techniky následovně: „Individuální prezentace může být zaměřena buď na to, jak přesvědčivě je účastník schopen sdělit nějakou informaci, častěji však na to, jak je schopen vysvětlit, případně i obhájit svůj názor. Zjišťují se při ní však i jiné charakteristiky – odolnost vůči stresu, komunikační dovednosti, úroveň vyjadřování, ale i dominance apod.“ </w:t>
      </w:r>
    </w:p>
    <w:p w:rsidR="002A0DC6" w:rsidRPr="001E5C3D" w:rsidRDefault="001056ED" w:rsidP="002A13AF">
      <w:pPr>
        <w:rPr>
          <w:rFonts w:ascii="Palatino Linotype" w:hAnsi="Palatino Linotype" w:cs="Times New Roman"/>
        </w:rPr>
      </w:pPr>
      <w:r w:rsidRPr="001E5C3D">
        <w:rPr>
          <w:rFonts w:ascii="Palatino Linotype" w:hAnsi="Palatino Linotype" w:cs="Times New Roman"/>
        </w:rPr>
        <w:lastRenderedPageBreak/>
        <w:t xml:space="preserve">Prezentovat lze nepřeberné množství témat a existuje několik forem, kterými lze tyto schopnosti vyjádřit. </w:t>
      </w:r>
      <w:r w:rsidR="005D662A" w:rsidRPr="001E5C3D">
        <w:rPr>
          <w:rFonts w:ascii="Palatino Linotype" w:hAnsi="Palatino Linotype" w:cs="Times New Roman"/>
        </w:rPr>
        <w:t>Nejčastěji se využívá individuální prezentace</w:t>
      </w:r>
      <w:r w:rsidRPr="001E5C3D">
        <w:rPr>
          <w:rFonts w:ascii="Palatino Linotype" w:hAnsi="Palatino Linotype" w:cs="Times New Roman"/>
        </w:rPr>
        <w:t>, kte</w:t>
      </w:r>
      <w:r w:rsidR="005D662A" w:rsidRPr="001E5C3D">
        <w:rPr>
          <w:rFonts w:ascii="Palatino Linotype" w:hAnsi="Palatino Linotype" w:cs="Times New Roman"/>
        </w:rPr>
        <w:t>rá</w:t>
      </w:r>
      <w:r w:rsidRPr="001E5C3D">
        <w:rPr>
          <w:rFonts w:ascii="Palatino Linotype" w:hAnsi="Palatino Linotype" w:cs="Times New Roman"/>
        </w:rPr>
        <w:t xml:space="preserve"> j</w:t>
      </w:r>
      <w:r w:rsidR="005D662A" w:rsidRPr="001E5C3D">
        <w:rPr>
          <w:rFonts w:ascii="Palatino Linotype" w:hAnsi="Palatino Linotype" w:cs="Times New Roman"/>
        </w:rPr>
        <w:t>e</w:t>
      </w:r>
      <w:r w:rsidRPr="001E5C3D">
        <w:rPr>
          <w:rFonts w:ascii="Palatino Linotype" w:hAnsi="Palatino Linotype" w:cs="Times New Roman"/>
        </w:rPr>
        <w:t xml:space="preserve"> buď jen pro hodnotitele, nebo pro celou skupinu. U této formy chceme poznat účastníka v samostatné roli (</w:t>
      </w:r>
      <w:proofErr w:type="spellStart"/>
      <w:r w:rsidRPr="001E5C3D">
        <w:rPr>
          <w:rFonts w:ascii="Palatino Linotype" w:hAnsi="Palatino Linotype" w:cs="Times New Roman"/>
        </w:rPr>
        <w:t>Kyriánová</w:t>
      </w:r>
      <w:proofErr w:type="spellEnd"/>
      <w:r w:rsidRPr="001E5C3D">
        <w:rPr>
          <w:rFonts w:ascii="Palatino Linotype" w:hAnsi="Palatino Linotype" w:cs="Times New Roman"/>
        </w:rPr>
        <w:t>, 2003, str. 36). Tento úkol může být buď s přípravou, nebo bez a trvá v rozmezí 5-10 minut. Některé instituce pro zvýšení efektivity využívají i možnost kamerového záznamu, ovšem</w:t>
      </w:r>
      <w:r w:rsidR="006756F5" w:rsidRPr="001E5C3D">
        <w:rPr>
          <w:rFonts w:ascii="Palatino Linotype" w:hAnsi="Palatino Linotype" w:cs="Times New Roman"/>
        </w:rPr>
        <w:t xml:space="preserve">  </w:t>
      </w:r>
      <w:proofErr w:type="spellStart"/>
      <w:r w:rsidR="006756F5" w:rsidRPr="001E5C3D">
        <w:rPr>
          <w:rFonts w:ascii="Palatino Linotype" w:hAnsi="Palatino Linotype" w:cs="Times New Roman"/>
        </w:rPr>
        <w:t>Montag</w:t>
      </w:r>
      <w:proofErr w:type="spellEnd"/>
      <w:r w:rsidR="006756F5" w:rsidRPr="001E5C3D">
        <w:rPr>
          <w:rFonts w:ascii="Palatino Linotype" w:hAnsi="Palatino Linotype" w:cs="Times New Roman"/>
        </w:rPr>
        <w:t xml:space="preserve"> (2002, s</w:t>
      </w:r>
      <w:r w:rsidRPr="001E5C3D">
        <w:rPr>
          <w:rFonts w:ascii="Palatino Linotype" w:hAnsi="Palatino Linotype" w:cs="Times New Roman"/>
        </w:rPr>
        <w:t xml:space="preserve">. 32) upozorňuje, že natáčení u některých jedinců může způsobit nárůst stresu. </w:t>
      </w:r>
    </w:p>
    <w:p w:rsidR="009A09D3" w:rsidRPr="001662DF" w:rsidRDefault="00FD6C6F" w:rsidP="001A4B2D">
      <w:pPr>
        <w:pStyle w:val="Nadpis4"/>
        <w:numPr>
          <w:ilvl w:val="0"/>
          <w:numId w:val="15"/>
        </w:numPr>
        <w:rPr>
          <w:rFonts w:ascii="Palatino Linotype" w:hAnsi="Palatino Linotype" w:cs="Times New Roman"/>
          <w:sz w:val="24"/>
          <w:szCs w:val="24"/>
        </w:rPr>
      </w:pPr>
      <w:bookmarkStart w:id="41" w:name="_Toc476311720"/>
      <w:bookmarkStart w:id="42" w:name="_Toc477015336"/>
      <w:r w:rsidRPr="001662DF">
        <w:rPr>
          <w:rFonts w:ascii="Palatino Linotype" w:hAnsi="Palatino Linotype" w:cs="Times New Roman"/>
          <w:sz w:val="24"/>
          <w:szCs w:val="24"/>
        </w:rPr>
        <w:t>Modelové situace a h</w:t>
      </w:r>
      <w:r w:rsidR="009A09D3" w:rsidRPr="001662DF">
        <w:rPr>
          <w:rFonts w:ascii="Palatino Linotype" w:hAnsi="Palatino Linotype" w:cs="Times New Roman"/>
          <w:sz w:val="24"/>
          <w:szCs w:val="24"/>
        </w:rPr>
        <w:t>raní rolí</w:t>
      </w:r>
      <w:bookmarkEnd w:id="41"/>
      <w:bookmarkEnd w:id="42"/>
    </w:p>
    <w:p w:rsidR="00FD6C6F" w:rsidRPr="001E5C3D" w:rsidRDefault="00FD6C6F" w:rsidP="002A13AF">
      <w:pPr>
        <w:rPr>
          <w:rFonts w:ascii="Palatino Linotype" w:hAnsi="Palatino Linotype" w:cs="Times New Roman"/>
        </w:rPr>
      </w:pPr>
      <w:r w:rsidRPr="001E5C3D">
        <w:rPr>
          <w:rFonts w:ascii="Palatino Linotype" w:hAnsi="Palatino Linotype" w:cs="Times New Roman"/>
        </w:rPr>
        <w:t>Modelovým situacím a hraní rolí se věnují vesměs všichni autoři. Jedná se zpravidla o simulaci rozhovorů na různá témata s</w:t>
      </w:r>
      <w:r w:rsidR="006756F5" w:rsidRPr="001E5C3D">
        <w:rPr>
          <w:rFonts w:ascii="Palatino Linotype" w:hAnsi="Palatino Linotype" w:cs="Times New Roman"/>
        </w:rPr>
        <w:t> různými komunikačními partnery</w:t>
      </w:r>
      <w:r w:rsidRPr="001E5C3D">
        <w:rPr>
          <w:rFonts w:ascii="Palatino Linotype" w:hAnsi="Palatino Linotype" w:cs="Times New Roman"/>
        </w:rPr>
        <w:t xml:space="preserve"> (Vaculík, 2010, s. 77)</w:t>
      </w:r>
      <w:r w:rsidR="006756F5" w:rsidRPr="001E5C3D">
        <w:rPr>
          <w:rFonts w:ascii="Palatino Linotype" w:hAnsi="Palatino Linotype" w:cs="Times New Roman"/>
        </w:rPr>
        <w:t xml:space="preserve">. </w:t>
      </w:r>
      <w:r w:rsidR="00892AE5" w:rsidRPr="001E5C3D">
        <w:rPr>
          <w:rFonts w:ascii="Palatino Linotype" w:hAnsi="Palatino Linotype" w:cs="Times New Roman"/>
        </w:rPr>
        <w:t xml:space="preserve"> Z praktického hlediska se technice nejdetailněji věnu</w:t>
      </w:r>
      <w:r w:rsidR="006756F5" w:rsidRPr="001E5C3D">
        <w:rPr>
          <w:rFonts w:ascii="Palatino Linotype" w:hAnsi="Palatino Linotype" w:cs="Times New Roman"/>
        </w:rPr>
        <w:t xml:space="preserve">je Hroník (2002, s. 120-144), </w:t>
      </w:r>
      <w:r w:rsidR="00892AE5" w:rsidRPr="001E5C3D">
        <w:rPr>
          <w:rFonts w:ascii="Palatino Linotype" w:hAnsi="Palatino Linotype" w:cs="Times New Roman"/>
        </w:rPr>
        <w:t xml:space="preserve">který popisuje četné příklady hodnocení uchazečů- čemu věnovat pozornost, propojenost s dalšími </w:t>
      </w:r>
      <w:r w:rsidR="00A90B92" w:rsidRPr="001E5C3D">
        <w:rPr>
          <w:rFonts w:ascii="Palatino Linotype" w:hAnsi="Palatino Linotype" w:cs="Times New Roman"/>
        </w:rPr>
        <w:t xml:space="preserve">metodami a jednotlivé nároky cvičení. Podle </w:t>
      </w:r>
      <w:proofErr w:type="spellStart"/>
      <w:r w:rsidR="00A90B92" w:rsidRPr="001E5C3D">
        <w:rPr>
          <w:rFonts w:ascii="Palatino Linotype" w:hAnsi="Palatino Linotype" w:cs="Times New Roman"/>
        </w:rPr>
        <w:t>Montaga</w:t>
      </w:r>
      <w:proofErr w:type="spellEnd"/>
      <w:r w:rsidR="00A90B92" w:rsidRPr="001E5C3D">
        <w:rPr>
          <w:rFonts w:ascii="Palatino Linotype" w:hAnsi="Palatino Linotype" w:cs="Times New Roman"/>
        </w:rPr>
        <w:t xml:space="preserve"> (2002, str. 34) toto cvičení poskytuje jedinečnou příležitost ohodnotit uchazečovy přesvědčovací i komunikační dovednosti, především však </w:t>
      </w:r>
      <w:r w:rsidR="006756F5" w:rsidRPr="001E5C3D">
        <w:rPr>
          <w:rFonts w:ascii="Palatino Linotype" w:hAnsi="Palatino Linotype" w:cs="Times New Roman"/>
        </w:rPr>
        <w:t xml:space="preserve">to, </w:t>
      </w:r>
      <w:r w:rsidR="00A90B92" w:rsidRPr="001E5C3D">
        <w:rPr>
          <w:rFonts w:ascii="Palatino Linotype" w:hAnsi="Palatino Linotype" w:cs="Times New Roman"/>
        </w:rPr>
        <w:t xml:space="preserve">do jaké míry umí uchazeč naslouchat. </w:t>
      </w:r>
    </w:p>
    <w:p w:rsidR="00FD6C6F" w:rsidRPr="001E5C3D" w:rsidRDefault="00A90B92" w:rsidP="002A13AF">
      <w:pPr>
        <w:rPr>
          <w:rFonts w:ascii="Palatino Linotype" w:hAnsi="Palatino Linotype" w:cs="Times New Roman"/>
        </w:rPr>
      </w:pPr>
      <w:r w:rsidRPr="001E5C3D">
        <w:rPr>
          <w:rFonts w:ascii="Palatino Linotype" w:hAnsi="Palatino Linotype" w:cs="Times New Roman"/>
        </w:rPr>
        <w:t>Nespornou výhodou hraní rolí je blízkost k pracovní realitě, tedy to, že dobře simuluje konkrétní p</w:t>
      </w:r>
      <w:r w:rsidR="001C6BF3" w:rsidRPr="001E5C3D">
        <w:rPr>
          <w:rFonts w:ascii="Palatino Linotype" w:hAnsi="Palatino Linotype" w:cs="Times New Roman"/>
        </w:rPr>
        <w:t xml:space="preserve">racovní podmínky a situace. Dalšími přednostmi jsou také malá časová náročnost a reálné rozhovory, které </w:t>
      </w:r>
      <w:r w:rsidRPr="001E5C3D">
        <w:rPr>
          <w:rFonts w:ascii="Palatino Linotype" w:hAnsi="Palatino Linotype" w:cs="Times New Roman"/>
        </w:rPr>
        <w:t>vytvářejí velký prostor pro projevení různých typů chování, např. zvládnutí reklamace neznámého výrobku</w:t>
      </w:r>
      <w:r w:rsidR="001C6BF3" w:rsidRPr="001E5C3D">
        <w:rPr>
          <w:rFonts w:ascii="Palatino Linotype" w:hAnsi="Palatino Linotype" w:cs="Times New Roman"/>
        </w:rPr>
        <w:t>. V neposlední řadě hraní rolí přináší pozitivum pro účastníky, kteří si při skupinových diskuzí neumějí projevit. Tato metoda jim totiž dává jasně vymezený prostor, kde mohou své</w:t>
      </w:r>
      <w:r w:rsidR="006756F5" w:rsidRPr="001E5C3D">
        <w:rPr>
          <w:rFonts w:ascii="Palatino Linotype" w:hAnsi="Palatino Linotype" w:cs="Times New Roman"/>
        </w:rPr>
        <w:t xml:space="preserve"> schopnosti a dovednosti využít (Vaculík, 2010, s</w:t>
      </w:r>
      <w:r w:rsidR="001C6BF3" w:rsidRPr="001E5C3D">
        <w:rPr>
          <w:rFonts w:ascii="Palatino Linotype" w:hAnsi="Palatino Linotype" w:cs="Times New Roman"/>
        </w:rPr>
        <w:t>. 78)</w:t>
      </w:r>
      <w:r w:rsidR="006756F5" w:rsidRPr="001E5C3D">
        <w:rPr>
          <w:rFonts w:ascii="Palatino Linotype" w:hAnsi="Palatino Linotype" w:cs="Times New Roman"/>
        </w:rPr>
        <w:t>.</w:t>
      </w:r>
    </w:p>
    <w:p w:rsidR="009A09D3" w:rsidRPr="001662DF" w:rsidRDefault="009A09D3" w:rsidP="001A4B2D">
      <w:pPr>
        <w:pStyle w:val="Nadpis4"/>
        <w:numPr>
          <w:ilvl w:val="0"/>
          <w:numId w:val="15"/>
        </w:numPr>
        <w:rPr>
          <w:rFonts w:ascii="Palatino Linotype" w:hAnsi="Palatino Linotype" w:cs="Times New Roman"/>
          <w:sz w:val="24"/>
          <w:szCs w:val="24"/>
        </w:rPr>
      </w:pPr>
      <w:bookmarkStart w:id="43" w:name="_Toc476311721"/>
      <w:bookmarkStart w:id="44" w:name="_Toc477015337"/>
      <w:r w:rsidRPr="001662DF">
        <w:rPr>
          <w:rFonts w:ascii="Palatino Linotype" w:hAnsi="Palatino Linotype" w:cs="Times New Roman"/>
          <w:sz w:val="24"/>
          <w:szCs w:val="24"/>
        </w:rPr>
        <w:lastRenderedPageBreak/>
        <w:t>Případové studie</w:t>
      </w:r>
      <w:bookmarkEnd w:id="43"/>
      <w:bookmarkEnd w:id="44"/>
    </w:p>
    <w:p w:rsidR="001C6BF3" w:rsidRPr="001E5C3D" w:rsidRDefault="001C6BF3" w:rsidP="002A13AF">
      <w:pPr>
        <w:rPr>
          <w:rFonts w:ascii="Palatino Linotype" w:hAnsi="Palatino Linotype" w:cs="Times New Roman"/>
        </w:rPr>
      </w:pPr>
      <w:r w:rsidRPr="001E5C3D">
        <w:rPr>
          <w:rFonts w:ascii="Palatino Linotype" w:hAnsi="Palatino Linotype" w:cs="Times New Roman"/>
        </w:rPr>
        <w:t>Případové studie jsou většinou písemné úlohy</w:t>
      </w:r>
      <w:r w:rsidR="00076263" w:rsidRPr="001E5C3D">
        <w:rPr>
          <w:rFonts w:ascii="Palatino Linotype" w:hAnsi="Palatino Linotype" w:cs="Times New Roman"/>
        </w:rPr>
        <w:t xml:space="preserve"> v rozmezí  5-10 stran</w:t>
      </w:r>
      <w:r w:rsidRPr="001E5C3D">
        <w:rPr>
          <w:rFonts w:ascii="Palatino Linotype" w:hAnsi="Palatino Linotype" w:cs="Times New Roman"/>
        </w:rPr>
        <w:t>, kde je posuzovaný nucen pracovat s</w:t>
      </w:r>
      <w:r w:rsidR="00411FC0" w:rsidRPr="001E5C3D">
        <w:rPr>
          <w:rFonts w:ascii="Palatino Linotype" w:hAnsi="Palatino Linotype" w:cs="Times New Roman"/>
        </w:rPr>
        <w:t xml:space="preserve"> velkým </w:t>
      </w:r>
      <w:r w:rsidRPr="001E5C3D">
        <w:rPr>
          <w:rFonts w:ascii="Palatino Linotype" w:hAnsi="Palatino Linotype" w:cs="Times New Roman"/>
        </w:rPr>
        <w:t>množstvím informací, které musí rychle a efektivně vyhodnotit.</w:t>
      </w:r>
      <w:r w:rsidR="00076263" w:rsidRPr="001E5C3D">
        <w:rPr>
          <w:rFonts w:ascii="Palatino Linotype" w:hAnsi="Palatino Linotype" w:cs="Times New Roman"/>
        </w:rPr>
        <w:t xml:space="preserve"> To vyžaduje porozumění informacím, jejich identifikaci a klasifikaci a určení nejle</w:t>
      </w:r>
      <w:r w:rsidR="006756F5" w:rsidRPr="001E5C3D">
        <w:rPr>
          <w:rFonts w:ascii="Palatino Linotype" w:hAnsi="Palatino Linotype" w:cs="Times New Roman"/>
        </w:rPr>
        <w:t>pšího řešení (Vaculík, 2010, s</w:t>
      </w:r>
      <w:r w:rsidR="00076263" w:rsidRPr="001E5C3D">
        <w:rPr>
          <w:rFonts w:ascii="Palatino Linotype" w:hAnsi="Palatino Linotype" w:cs="Times New Roman"/>
        </w:rPr>
        <w:t>. 79). Studie se obvykle týkají nějakého problému v organizaci. Při tomto úkolu se posuzují tvrdé i měkké dovednosti kandidáta, neměl by nás zajímat proces řešení úkolu, ale až konečný výsledek (Hroník, 2012, str. 147). Tento výsledek nám potom umožň</w:t>
      </w:r>
      <w:r w:rsidR="005D5C5A" w:rsidRPr="001E5C3D">
        <w:rPr>
          <w:rFonts w:ascii="Palatino Linotype" w:hAnsi="Palatino Linotype" w:cs="Times New Roman"/>
        </w:rPr>
        <w:t>uje hodnocení písemného projevu uchazeče, a to po gramatické, stylistické i obsahové stránce.</w:t>
      </w:r>
      <w:r w:rsidR="00076263" w:rsidRPr="001E5C3D">
        <w:rPr>
          <w:rFonts w:ascii="Palatino Linotype" w:hAnsi="Palatino Linotype" w:cs="Times New Roman"/>
        </w:rPr>
        <w:t xml:space="preserve"> </w:t>
      </w:r>
      <w:r w:rsidR="005D5C5A" w:rsidRPr="001E5C3D">
        <w:rPr>
          <w:rFonts w:ascii="Palatino Linotype" w:hAnsi="Palatino Linotype" w:cs="Times New Roman"/>
        </w:rPr>
        <w:t>Ač je tato metoda široce využitelná (výstupy můžeme použít např. k prezentaci nebo skupinové diskuzi), musíme brát v úvahu i její časovou náročnost, která může být i několik hodin. Je tedy na zvážení, zda hledané kompetence, kterými jsou např. práce s informacemi, řešení problémů, úsudek, orienta</w:t>
      </w:r>
      <w:r w:rsidR="006756F5" w:rsidRPr="001E5C3D">
        <w:rPr>
          <w:rFonts w:ascii="Palatino Linotype" w:hAnsi="Palatino Linotype" w:cs="Times New Roman"/>
        </w:rPr>
        <w:t xml:space="preserve">ce na detail, stanovení priorit, </w:t>
      </w:r>
      <w:r w:rsidR="005D5C5A" w:rsidRPr="001E5C3D">
        <w:rPr>
          <w:rFonts w:ascii="Palatino Linotype" w:hAnsi="Palatino Linotype" w:cs="Times New Roman"/>
        </w:rPr>
        <w:t xml:space="preserve">nelze získat </w:t>
      </w:r>
      <w:r w:rsidR="006756F5" w:rsidRPr="001E5C3D">
        <w:rPr>
          <w:rFonts w:ascii="Palatino Linotype" w:hAnsi="Palatino Linotype" w:cs="Times New Roman"/>
        </w:rPr>
        <w:t>i prostřednictvím jiné techniky (</w:t>
      </w:r>
      <w:proofErr w:type="spellStart"/>
      <w:r w:rsidR="006756F5" w:rsidRPr="001E5C3D">
        <w:rPr>
          <w:rFonts w:ascii="Palatino Linotype" w:hAnsi="Palatino Linotype" w:cs="Times New Roman"/>
        </w:rPr>
        <w:t>Montag</w:t>
      </w:r>
      <w:proofErr w:type="spellEnd"/>
      <w:r w:rsidR="006756F5" w:rsidRPr="001E5C3D">
        <w:rPr>
          <w:rFonts w:ascii="Palatino Linotype" w:hAnsi="Palatino Linotype" w:cs="Times New Roman"/>
        </w:rPr>
        <w:t>, 2002, s. 35).</w:t>
      </w:r>
    </w:p>
    <w:p w:rsidR="002E038C" w:rsidRPr="001E5C3D" w:rsidRDefault="002E038C" w:rsidP="002E038C">
      <w:pPr>
        <w:rPr>
          <w:rFonts w:ascii="Palatino Linotype" w:hAnsi="Palatino Linotype" w:cs="Times New Roman"/>
          <w:szCs w:val="24"/>
        </w:rPr>
      </w:pPr>
      <w:r w:rsidRPr="001E5C3D">
        <w:rPr>
          <w:rFonts w:ascii="Palatino Linotype" w:hAnsi="Palatino Linotype"/>
          <w:szCs w:val="24"/>
        </w:rPr>
        <w:t>Případové studii se velmi podobá jiný typ modelové situace, a to technika třídění došlé pošty, kterou budu zmiňovat v dalším bodě. Vaculík (2010, s. 82) se zabývá rozdílem mezi těmito dvěma technikami: „Oba typy modelových situací mají podobný rozsah, ale liší se typem problémů, které je nutné řešit. Simulace administrativní práce (třídění došlé pošty) zpravidla obsahují úkoly, které se týkají jedné pracovní pozice. Obvykle jde o administrativní, operativní úkoly, které nevyžadují důkladnou analýzu problémů a generování různých řešení. Případové studie obsahují komplexní problémy, do kterých vstupuje řada proměnných. Zpravidla se jedná o strategické problémy, které souvisejí s existencí organizace a jejím vývojem v budoucnosti.“</w:t>
      </w:r>
    </w:p>
    <w:p w:rsidR="00D24627" w:rsidRPr="001662DF" w:rsidRDefault="00D24627" w:rsidP="001A4B2D">
      <w:pPr>
        <w:pStyle w:val="Nadpis4"/>
        <w:numPr>
          <w:ilvl w:val="0"/>
          <w:numId w:val="15"/>
        </w:numPr>
        <w:rPr>
          <w:rFonts w:ascii="Palatino Linotype" w:hAnsi="Palatino Linotype" w:cs="Times New Roman"/>
          <w:sz w:val="24"/>
          <w:szCs w:val="24"/>
        </w:rPr>
      </w:pPr>
      <w:bookmarkStart w:id="45" w:name="_Toc476311722"/>
      <w:bookmarkStart w:id="46" w:name="_Toc477015338"/>
      <w:r w:rsidRPr="001662DF">
        <w:rPr>
          <w:rFonts w:ascii="Palatino Linotype" w:hAnsi="Palatino Linotype" w:cs="Times New Roman"/>
          <w:sz w:val="24"/>
          <w:szCs w:val="24"/>
        </w:rPr>
        <w:lastRenderedPageBreak/>
        <w:t>Třídění došlé pošty</w:t>
      </w:r>
      <w:bookmarkEnd w:id="45"/>
      <w:bookmarkEnd w:id="46"/>
    </w:p>
    <w:p w:rsidR="00D24627" w:rsidRPr="001E5C3D" w:rsidRDefault="00D24627" w:rsidP="002A13AF">
      <w:pPr>
        <w:rPr>
          <w:rFonts w:ascii="Palatino Linotype" w:hAnsi="Palatino Linotype" w:cs="Times New Roman"/>
        </w:rPr>
      </w:pPr>
      <w:r w:rsidRPr="001E5C3D">
        <w:rPr>
          <w:rFonts w:ascii="Palatino Linotype" w:hAnsi="Palatino Linotype" w:cs="Times New Roman"/>
        </w:rPr>
        <w:t xml:space="preserve">Tato technika je často považována za jednu z nejdůležitějších při hledání kandidátů do manažerských pozic. Je sice náročná na přípravu, zato poskytuje možnost hodnotit důležité kompetence, a to zejména odolnost vůči stresu, schopnost rozhodovat se, schopnost stanovit si priority, organizační schopnosti, </w:t>
      </w:r>
      <w:proofErr w:type="spellStart"/>
      <w:r w:rsidRPr="001E5C3D">
        <w:rPr>
          <w:rFonts w:ascii="Palatino Linotype" w:hAnsi="Palatino Linotype" w:cs="Times New Roman"/>
        </w:rPr>
        <w:t>time</w:t>
      </w:r>
      <w:proofErr w:type="spellEnd"/>
      <w:r w:rsidRPr="001E5C3D">
        <w:rPr>
          <w:rFonts w:ascii="Palatino Linotype" w:hAnsi="Palatino Linotype" w:cs="Times New Roman"/>
        </w:rPr>
        <w:t xml:space="preserve"> management aj.</w:t>
      </w:r>
    </w:p>
    <w:p w:rsidR="00940F76" w:rsidRPr="001E5C3D" w:rsidRDefault="00940F76" w:rsidP="002A13AF">
      <w:pPr>
        <w:rPr>
          <w:rFonts w:ascii="Palatino Linotype" w:hAnsi="Palatino Linotype" w:cs="Times New Roman"/>
        </w:rPr>
      </w:pPr>
      <w:r w:rsidRPr="001E5C3D">
        <w:rPr>
          <w:rFonts w:ascii="Palatino Linotype" w:hAnsi="Palatino Linotype" w:cs="Times New Roman"/>
        </w:rPr>
        <w:t>Účastník musí v omezeném čase roztřídit a zpracovat velké množství dokumentů (směrnice, dopisy, zápisy z jednání aj.). Součástí dokumentů je i tzv. „</w:t>
      </w:r>
      <w:proofErr w:type="spellStart"/>
      <w:r w:rsidRPr="001E5C3D">
        <w:rPr>
          <w:rFonts w:ascii="Palatino Linotype" w:hAnsi="Palatino Linotype" w:cs="Times New Roman"/>
        </w:rPr>
        <w:t>quasipozice</w:t>
      </w:r>
      <w:proofErr w:type="spellEnd"/>
      <w:r w:rsidRPr="001E5C3D">
        <w:rPr>
          <w:rFonts w:ascii="Palatino Linotype" w:hAnsi="Palatino Linotype" w:cs="Times New Roman"/>
        </w:rPr>
        <w:t>“. Jedná se o denní plán, který účastník musí doplit nebo změnit podle svých rozhodnutí podle „roztřídění pošty“ (</w:t>
      </w:r>
      <w:proofErr w:type="spellStart"/>
      <w:r w:rsidRPr="001E5C3D">
        <w:rPr>
          <w:rFonts w:ascii="Palatino Linotype" w:hAnsi="Palatino Linotype" w:cs="Times New Roman"/>
        </w:rPr>
        <w:t>Montag</w:t>
      </w:r>
      <w:proofErr w:type="spellEnd"/>
      <w:r w:rsidRPr="001E5C3D">
        <w:rPr>
          <w:rFonts w:ascii="Palatino Linotype" w:hAnsi="Palatino Linotype" w:cs="Times New Roman"/>
        </w:rPr>
        <w:t xml:space="preserve">, </w:t>
      </w:r>
      <w:r w:rsidR="002E038C" w:rsidRPr="001E5C3D">
        <w:rPr>
          <w:rFonts w:ascii="Palatino Linotype" w:hAnsi="Palatino Linotype" w:cs="Times New Roman"/>
        </w:rPr>
        <w:t>2002, s. 33</w:t>
      </w:r>
      <w:r w:rsidRPr="001E5C3D">
        <w:rPr>
          <w:rFonts w:ascii="Palatino Linotype" w:hAnsi="Palatino Linotype" w:cs="Times New Roman"/>
        </w:rPr>
        <w:t>)</w:t>
      </w:r>
      <w:r w:rsidR="002E038C" w:rsidRPr="001E5C3D">
        <w:rPr>
          <w:rFonts w:ascii="Palatino Linotype" w:hAnsi="Palatino Linotype" w:cs="Times New Roman"/>
        </w:rPr>
        <w:t>.</w:t>
      </w:r>
    </w:p>
    <w:p w:rsidR="00940F76" w:rsidRPr="001E5C3D" w:rsidRDefault="0038789C" w:rsidP="002A13AF">
      <w:pPr>
        <w:rPr>
          <w:rFonts w:ascii="Palatino Linotype" w:hAnsi="Palatino Linotype" w:cs="Times New Roman"/>
        </w:rPr>
      </w:pPr>
      <w:r w:rsidRPr="001E5C3D">
        <w:rPr>
          <w:rFonts w:ascii="Palatino Linotype" w:hAnsi="Palatino Linotype" w:cs="Times New Roman"/>
        </w:rPr>
        <w:t>Po</w:t>
      </w:r>
      <w:r w:rsidR="00940F76" w:rsidRPr="001E5C3D">
        <w:rPr>
          <w:rFonts w:ascii="Palatino Linotype" w:hAnsi="Palatino Linotype" w:cs="Times New Roman"/>
        </w:rPr>
        <w:t xml:space="preserve"> roztřídění pošty by měl hodnocený </w:t>
      </w:r>
      <w:r w:rsidRPr="001E5C3D">
        <w:rPr>
          <w:rFonts w:ascii="Palatino Linotype" w:hAnsi="Palatino Linotype" w:cs="Times New Roman"/>
        </w:rPr>
        <w:t xml:space="preserve">své rozhodnutí vysvětlit. Tato část ovšem </w:t>
      </w:r>
      <w:r w:rsidR="006A31E1" w:rsidRPr="001E5C3D">
        <w:rPr>
          <w:rFonts w:ascii="Palatino Linotype" w:hAnsi="Palatino Linotype" w:cs="Times New Roman"/>
        </w:rPr>
        <w:t>může být i součástí prezentace, kterou jsem popisovala v bodu 1.5.2.</w:t>
      </w:r>
    </w:p>
    <w:p w:rsidR="009A09D3" w:rsidRPr="001662DF" w:rsidRDefault="009A09D3" w:rsidP="001A4B2D">
      <w:pPr>
        <w:pStyle w:val="Nadpis4"/>
        <w:numPr>
          <w:ilvl w:val="0"/>
          <w:numId w:val="15"/>
        </w:numPr>
        <w:rPr>
          <w:rFonts w:ascii="Palatino Linotype" w:hAnsi="Palatino Linotype" w:cs="Times New Roman"/>
          <w:sz w:val="24"/>
          <w:szCs w:val="24"/>
        </w:rPr>
      </w:pPr>
      <w:bookmarkStart w:id="47" w:name="_Toc476311723"/>
      <w:bookmarkStart w:id="48" w:name="_Toc477015339"/>
      <w:r w:rsidRPr="001662DF">
        <w:rPr>
          <w:rFonts w:ascii="Palatino Linotype" w:hAnsi="Palatino Linotype" w:cs="Times New Roman"/>
          <w:sz w:val="24"/>
          <w:szCs w:val="24"/>
        </w:rPr>
        <w:t>Psychodiagnostické testy</w:t>
      </w:r>
      <w:bookmarkEnd w:id="47"/>
      <w:bookmarkEnd w:id="48"/>
    </w:p>
    <w:p w:rsidR="00A7355F" w:rsidRPr="001E5C3D" w:rsidRDefault="00CF51BF" w:rsidP="002A13AF">
      <w:pPr>
        <w:rPr>
          <w:rFonts w:ascii="Palatino Linotype" w:hAnsi="Palatino Linotype" w:cs="Times New Roman"/>
        </w:rPr>
      </w:pPr>
      <w:r w:rsidRPr="001E5C3D">
        <w:rPr>
          <w:rFonts w:ascii="Palatino Linotype" w:hAnsi="Palatino Linotype" w:cs="Times New Roman"/>
        </w:rPr>
        <w:t>Tato skupina je stejně jako pozorování a rozhovor pouze podmnožinou psychodiagnostických metod a měla by sloužit ke zjišťov</w:t>
      </w:r>
      <w:r w:rsidR="00411FC0" w:rsidRPr="001E5C3D">
        <w:rPr>
          <w:rFonts w:ascii="Palatino Linotype" w:hAnsi="Palatino Linotype" w:cs="Times New Roman"/>
        </w:rPr>
        <w:t>ání relevantních char</w:t>
      </w:r>
      <w:r w:rsidR="00940F76" w:rsidRPr="001E5C3D">
        <w:rPr>
          <w:rFonts w:ascii="Palatino Linotype" w:hAnsi="Palatino Linotype" w:cs="Times New Roman"/>
        </w:rPr>
        <w:t xml:space="preserve">akteristik, </w:t>
      </w:r>
      <w:r w:rsidRPr="001E5C3D">
        <w:rPr>
          <w:rFonts w:ascii="Palatino Linotype" w:hAnsi="Palatino Linotype" w:cs="Times New Roman"/>
        </w:rPr>
        <w:t>jako jsou například tvořivost, kombinační schopnosti, zodpově</w:t>
      </w:r>
      <w:r w:rsidR="00FD0459" w:rsidRPr="001E5C3D">
        <w:rPr>
          <w:rFonts w:ascii="Palatino Linotype" w:hAnsi="Palatino Linotype" w:cs="Times New Roman"/>
        </w:rPr>
        <w:t>dnost. Také by měla</w:t>
      </w:r>
      <w:r w:rsidRPr="001E5C3D">
        <w:rPr>
          <w:rFonts w:ascii="Palatino Linotype" w:hAnsi="Palatino Linotype" w:cs="Times New Roman"/>
        </w:rPr>
        <w:t xml:space="preserve"> být považována </w:t>
      </w:r>
      <w:r w:rsidR="00FD0459" w:rsidRPr="001E5C3D">
        <w:rPr>
          <w:rFonts w:ascii="Palatino Linotype" w:hAnsi="Palatino Linotype" w:cs="Times New Roman"/>
        </w:rPr>
        <w:t xml:space="preserve">pouze </w:t>
      </w:r>
      <w:r w:rsidRPr="001E5C3D">
        <w:rPr>
          <w:rFonts w:ascii="Palatino Linotype" w:hAnsi="Palatino Linotype" w:cs="Times New Roman"/>
        </w:rPr>
        <w:t>za doplněk AC (</w:t>
      </w:r>
      <w:r w:rsidR="00CD5591" w:rsidRPr="001E5C3D">
        <w:rPr>
          <w:rFonts w:ascii="Palatino Linotype" w:hAnsi="Palatino Linotype" w:cs="Times New Roman"/>
        </w:rPr>
        <w:t>Hroník</w:t>
      </w:r>
      <w:r w:rsidRPr="001E5C3D">
        <w:rPr>
          <w:rFonts w:ascii="Palatino Linotype" w:hAnsi="Palatino Linotype" w:cs="Times New Roman"/>
        </w:rPr>
        <w:t xml:space="preserve">, </w:t>
      </w:r>
      <w:r w:rsidR="00CD5591" w:rsidRPr="001E5C3D">
        <w:rPr>
          <w:rFonts w:ascii="Palatino Linotype" w:hAnsi="Palatino Linotype" w:cs="Times New Roman"/>
        </w:rPr>
        <w:t>1999, s. 184</w:t>
      </w:r>
      <w:r w:rsidRPr="001E5C3D">
        <w:rPr>
          <w:rFonts w:ascii="Palatino Linotype" w:hAnsi="Palatino Linotype" w:cs="Times New Roman"/>
        </w:rPr>
        <w:t>)</w:t>
      </w:r>
      <w:r w:rsidR="00FD0459" w:rsidRPr="001E5C3D">
        <w:rPr>
          <w:rFonts w:ascii="Palatino Linotype" w:hAnsi="Palatino Linotype" w:cs="Times New Roman"/>
        </w:rPr>
        <w:t>.</w:t>
      </w:r>
      <w:r w:rsidR="00A52293" w:rsidRPr="001E5C3D">
        <w:rPr>
          <w:rFonts w:ascii="Palatino Linotype" w:hAnsi="Palatino Linotype" w:cs="Times New Roman"/>
        </w:rPr>
        <w:t xml:space="preserve"> Psychodiagnostické testy se staly poměrně běžnou součástí AC, a to především v zahraničních firmách.</w:t>
      </w:r>
      <w:r w:rsidR="00A7355F" w:rsidRPr="001E5C3D">
        <w:rPr>
          <w:rFonts w:ascii="Palatino Linotype" w:hAnsi="Palatino Linotype" w:cs="Times New Roman"/>
        </w:rPr>
        <w:t xml:space="preserve"> Jak jsem zmiňovala výše, neměly by ovšem v AC převládat, jelikož neposkytují hodnocenému možnost, aby vlastnosti uplatnil ve svém chování.</w:t>
      </w:r>
      <w:r w:rsidR="0034467E" w:rsidRPr="001E5C3D">
        <w:rPr>
          <w:rFonts w:ascii="Palatino Linotype" w:hAnsi="Palatino Linotype" w:cs="Times New Roman"/>
        </w:rPr>
        <w:t xml:space="preserve"> Firmy tuto část často preferují zpracovat on-line nebo doplňkově, kdy je potřeba „zabavit“ další účast</w:t>
      </w:r>
      <w:r w:rsidR="00B71DC7" w:rsidRPr="001E5C3D">
        <w:rPr>
          <w:rFonts w:ascii="Palatino Linotype" w:hAnsi="Palatino Linotype" w:cs="Times New Roman"/>
        </w:rPr>
        <w:t>níky, jelikož je časově náročná (Hroník, 2012, s. 231).</w:t>
      </w:r>
    </w:p>
    <w:p w:rsidR="00A7355F" w:rsidRPr="001E5C3D" w:rsidRDefault="00A7355F" w:rsidP="002A13AF">
      <w:pPr>
        <w:rPr>
          <w:rFonts w:ascii="Palatino Linotype" w:hAnsi="Palatino Linotype" w:cs="Times New Roman"/>
        </w:rPr>
      </w:pPr>
      <w:proofErr w:type="spellStart"/>
      <w:r w:rsidRPr="001E5C3D">
        <w:rPr>
          <w:rFonts w:ascii="Palatino Linotype" w:hAnsi="Palatino Linotype" w:cs="Times New Roman"/>
        </w:rPr>
        <w:t>Hartenstein</w:t>
      </w:r>
      <w:proofErr w:type="spellEnd"/>
      <w:r w:rsidRPr="001E5C3D">
        <w:rPr>
          <w:rFonts w:ascii="Palatino Linotype" w:hAnsi="Palatino Linotype" w:cs="Times New Roman"/>
        </w:rPr>
        <w:t xml:space="preserve"> a </w:t>
      </w:r>
      <w:proofErr w:type="spellStart"/>
      <w:r w:rsidRPr="001E5C3D">
        <w:rPr>
          <w:rFonts w:ascii="Palatino Linotype" w:hAnsi="Palatino Linotype" w:cs="Times New Roman"/>
        </w:rPr>
        <w:t>Arnscheid</w:t>
      </w:r>
      <w:proofErr w:type="spellEnd"/>
      <w:r w:rsidRPr="001E5C3D">
        <w:rPr>
          <w:rFonts w:ascii="Palatino Linotype" w:hAnsi="Palatino Linotype" w:cs="Times New Roman"/>
        </w:rPr>
        <w:t xml:space="preserve"> (2007, str. 15)</w:t>
      </w:r>
      <w:r w:rsidR="006A31E1" w:rsidRPr="001E5C3D">
        <w:rPr>
          <w:rFonts w:ascii="Palatino Linotype" w:hAnsi="Palatino Linotype" w:cs="Times New Roman"/>
        </w:rPr>
        <w:t xml:space="preserve"> </w:t>
      </w:r>
      <w:r w:rsidRPr="001E5C3D">
        <w:rPr>
          <w:rFonts w:ascii="Palatino Linotype" w:hAnsi="Palatino Linotype" w:cs="Times New Roman"/>
        </w:rPr>
        <w:t>rozdělují testy do několika skupin:</w:t>
      </w:r>
    </w:p>
    <w:p w:rsidR="00A7355F" w:rsidRPr="001E5C3D" w:rsidRDefault="00A7355F" w:rsidP="002E3A44">
      <w:pPr>
        <w:pStyle w:val="Odstavecseseznamem"/>
        <w:numPr>
          <w:ilvl w:val="0"/>
          <w:numId w:val="27"/>
        </w:numPr>
        <w:rPr>
          <w:rFonts w:ascii="Palatino Linotype" w:hAnsi="Palatino Linotype" w:cs="Times New Roman"/>
          <w:b/>
        </w:rPr>
      </w:pPr>
      <w:r w:rsidRPr="001E5C3D">
        <w:rPr>
          <w:rFonts w:ascii="Palatino Linotype" w:hAnsi="Palatino Linotype" w:cs="Times New Roman"/>
          <w:b/>
        </w:rPr>
        <w:lastRenderedPageBreak/>
        <w:t>Výkonnostní testy</w:t>
      </w:r>
    </w:p>
    <w:p w:rsidR="003E67DF" w:rsidRPr="001E5C3D" w:rsidRDefault="00823664" w:rsidP="002A13AF">
      <w:pPr>
        <w:rPr>
          <w:rFonts w:ascii="Palatino Linotype" w:hAnsi="Palatino Linotype" w:cs="Times New Roman"/>
        </w:rPr>
      </w:pPr>
      <w:r w:rsidRPr="001E5C3D">
        <w:rPr>
          <w:rFonts w:ascii="Palatino Linotype" w:hAnsi="Palatino Linotype" w:cs="Times New Roman"/>
        </w:rPr>
        <w:t xml:space="preserve">Jak je zřejmé z názvu, jedná se o testy „vhodnosti či výkonnosti“ uchazeče. </w:t>
      </w:r>
      <w:r w:rsidR="0096280A" w:rsidRPr="001E5C3D">
        <w:rPr>
          <w:rFonts w:ascii="Palatino Linotype" w:hAnsi="Palatino Linotype" w:cs="Times New Roman"/>
        </w:rPr>
        <w:t xml:space="preserve">Jejich výhodou je, že jsou většinou písemné, tudíž je jejich vyhodnocení snazší. Tyto postupy zjišťují intelektuální schopnosti, logické myšlení, slovní zásobu, technické porozumění, schopnost vyjadřování a koncentrace. Uchazeči mají časové omezení, kdy musejí vyřešit všechny úkoly a navíc obtížnost jednotlivých úkolů graduje, což zvyšuje stres. </w:t>
      </w:r>
    </w:p>
    <w:p w:rsidR="0096280A" w:rsidRPr="001E5C3D" w:rsidRDefault="0096280A" w:rsidP="002A13AF">
      <w:pPr>
        <w:rPr>
          <w:rFonts w:ascii="Palatino Linotype" w:hAnsi="Palatino Linotype" w:cs="Times New Roman"/>
        </w:rPr>
      </w:pPr>
      <w:r w:rsidRPr="001E5C3D">
        <w:rPr>
          <w:rFonts w:ascii="Palatino Linotype" w:hAnsi="Palatino Linotype" w:cs="Times New Roman"/>
        </w:rPr>
        <w:t>Příkladem těchto tes</w:t>
      </w:r>
      <w:r w:rsidR="006A31E1" w:rsidRPr="001E5C3D">
        <w:rPr>
          <w:rFonts w:ascii="Palatino Linotype" w:hAnsi="Palatino Linotype" w:cs="Times New Roman"/>
        </w:rPr>
        <w:t>t</w:t>
      </w:r>
      <w:r w:rsidRPr="001E5C3D">
        <w:rPr>
          <w:rFonts w:ascii="Palatino Linotype" w:hAnsi="Palatino Linotype" w:cs="Times New Roman"/>
        </w:rPr>
        <w:t xml:space="preserve">ů je např. test volní regulace TVOR, </w:t>
      </w:r>
      <w:proofErr w:type="spellStart"/>
      <w:r w:rsidRPr="001E5C3D">
        <w:rPr>
          <w:rFonts w:ascii="Palatino Linotype" w:hAnsi="Palatino Linotype" w:cs="Times New Roman"/>
        </w:rPr>
        <w:t>Bourdonův</w:t>
      </w:r>
      <w:proofErr w:type="spellEnd"/>
      <w:r w:rsidRPr="001E5C3D">
        <w:rPr>
          <w:rFonts w:ascii="Palatino Linotype" w:hAnsi="Palatino Linotype" w:cs="Times New Roman"/>
        </w:rPr>
        <w:t xml:space="preserve"> test, Zrcadlové kreslení, Test struktury inteligence, </w:t>
      </w:r>
      <w:proofErr w:type="spellStart"/>
      <w:r w:rsidRPr="001E5C3D">
        <w:rPr>
          <w:rFonts w:ascii="Palatino Linotype" w:hAnsi="Palatino Linotype" w:cs="Times New Roman"/>
        </w:rPr>
        <w:t>Ravenův</w:t>
      </w:r>
      <w:proofErr w:type="spellEnd"/>
      <w:r w:rsidRPr="001E5C3D">
        <w:rPr>
          <w:rFonts w:ascii="Palatino Linotype" w:hAnsi="Palatino Linotype" w:cs="Times New Roman"/>
        </w:rPr>
        <w:t xml:space="preserve"> test, </w:t>
      </w:r>
      <w:r w:rsidR="005940F9" w:rsidRPr="001E5C3D">
        <w:rPr>
          <w:rFonts w:ascii="Palatino Linotype" w:hAnsi="Palatino Linotype" w:cs="Times New Roman"/>
        </w:rPr>
        <w:t xml:space="preserve">hodnocení </w:t>
      </w:r>
      <w:proofErr w:type="spellStart"/>
      <w:r w:rsidR="005940F9" w:rsidRPr="001E5C3D">
        <w:rPr>
          <w:rFonts w:ascii="Palatino Linotype" w:hAnsi="Palatino Linotype" w:cs="Times New Roman"/>
        </w:rPr>
        <w:t>managerských</w:t>
      </w:r>
      <w:proofErr w:type="spellEnd"/>
      <w:r w:rsidR="005940F9" w:rsidRPr="001E5C3D">
        <w:rPr>
          <w:rFonts w:ascii="Palatino Linotype" w:hAnsi="Palatino Linotype" w:cs="Times New Roman"/>
        </w:rPr>
        <w:t xml:space="preserve"> předpokladů, </w:t>
      </w:r>
      <w:proofErr w:type="spellStart"/>
      <w:r w:rsidR="005940F9" w:rsidRPr="001E5C3D">
        <w:rPr>
          <w:rFonts w:ascii="Palatino Linotype" w:hAnsi="Palatino Linotype" w:cs="Times New Roman"/>
        </w:rPr>
        <w:t>Whatson</w:t>
      </w:r>
      <w:proofErr w:type="spellEnd"/>
      <w:r w:rsidR="005940F9" w:rsidRPr="001E5C3D">
        <w:rPr>
          <w:rFonts w:ascii="Palatino Linotype" w:hAnsi="Palatino Linotype" w:cs="Times New Roman"/>
        </w:rPr>
        <w:t xml:space="preserve">-Glaserův test hodnocení kritického myšlení aj. </w:t>
      </w:r>
      <w:r w:rsidR="00B71DC7" w:rsidRPr="001E5C3D">
        <w:rPr>
          <w:rFonts w:ascii="Palatino Linotype" w:hAnsi="Palatino Linotype" w:cs="Times New Roman"/>
        </w:rPr>
        <w:t>(Hroník, 2012, s</w:t>
      </w:r>
      <w:r w:rsidRPr="001E5C3D">
        <w:rPr>
          <w:rFonts w:ascii="Palatino Linotype" w:hAnsi="Palatino Linotype" w:cs="Times New Roman"/>
        </w:rPr>
        <w:t>. 199-205)</w:t>
      </w:r>
      <w:r w:rsidR="00B71DC7" w:rsidRPr="001E5C3D">
        <w:rPr>
          <w:rFonts w:ascii="Palatino Linotype" w:hAnsi="Palatino Linotype" w:cs="Times New Roman"/>
        </w:rPr>
        <w:t>.</w:t>
      </w:r>
    </w:p>
    <w:p w:rsidR="00A7355F" w:rsidRPr="001E5C3D" w:rsidRDefault="00A7355F" w:rsidP="002E3A44">
      <w:pPr>
        <w:pStyle w:val="Odstavecseseznamem"/>
        <w:numPr>
          <w:ilvl w:val="0"/>
          <w:numId w:val="27"/>
        </w:numPr>
        <w:rPr>
          <w:rFonts w:ascii="Palatino Linotype" w:hAnsi="Palatino Linotype" w:cs="Times New Roman"/>
          <w:b/>
        </w:rPr>
      </w:pPr>
      <w:r w:rsidRPr="001E5C3D">
        <w:rPr>
          <w:rFonts w:ascii="Palatino Linotype" w:hAnsi="Palatino Linotype" w:cs="Times New Roman"/>
          <w:b/>
        </w:rPr>
        <w:t>Testy pro přezkoušení obecných znalostí</w:t>
      </w:r>
    </w:p>
    <w:p w:rsidR="005940F9" w:rsidRPr="001E5C3D" w:rsidRDefault="005940F9" w:rsidP="002A13AF">
      <w:pPr>
        <w:rPr>
          <w:rFonts w:ascii="Palatino Linotype" w:hAnsi="Palatino Linotype" w:cs="Times New Roman"/>
        </w:rPr>
      </w:pPr>
      <w:r w:rsidRPr="001E5C3D">
        <w:rPr>
          <w:rFonts w:ascii="Palatino Linotype" w:hAnsi="Palatino Linotype" w:cs="Times New Roman"/>
        </w:rPr>
        <w:t>Mnohé zaměstnavatele zajímá, zda uchazeč disponuje všeobecnými znalostmi, nebo zda tzv. „usnul na vavřínech“. Některé pozice si žádají schopnost komunikovat s ostatními na různá témata. Nejde jen o trendy ve svém oboru, ale především o aktuální dění ve společnosti, politice, médiích apod.</w:t>
      </w:r>
    </w:p>
    <w:p w:rsidR="005940F9" w:rsidRPr="001E5C3D" w:rsidRDefault="005940F9" w:rsidP="002A13AF">
      <w:pPr>
        <w:rPr>
          <w:rFonts w:ascii="Palatino Linotype" w:hAnsi="Palatino Linotype" w:cs="Times New Roman"/>
        </w:rPr>
      </w:pPr>
      <w:r w:rsidRPr="001E5C3D">
        <w:rPr>
          <w:rFonts w:ascii="Palatino Linotype" w:hAnsi="Palatino Linotype" w:cs="Times New Roman"/>
        </w:rPr>
        <w:t>Tyto testy nemají jasně danou strukturu. Mohli bychom je přirovnat k všeobecně známému televiznímu pořadu „Chcete být milionářem“ nebo „AZ kvíz“. Většinou se jedná o sérii otázek všeobecného charakteru, na které uchazeč odpovídá buď samostatně, nebo s možností výběru několika odpovědí.</w:t>
      </w:r>
    </w:p>
    <w:p w:rsidR="00A7355F" w:rsidRPr="001E5C3D" w:rsidRDefault="00A7355F" w:rsidP="002E3A44">
      <w:pPr>
        <w:pStyle w:val="Odstavecseseznamem"/>
        <w:numPr>
          <w:ilvl w:val="0"/>
          <w:numId w:val="27"/>
        </w:numPr>
        <w:rPr>
          <w:rFonts w:ascii="Palatino Linotype" w:hAnsi="Palatino Linotype" w:cs="Times New Roman"/>
          <w:b/>
        </w:rPr>
      </w:pPr>
      <w:r w:rsidRPr="001E5C3D">
        <w:rPr>
          <w:rFonts w:ascii="Palatino Linotype" w:hAnsi="Palatino Linotype" w:cs="Times New Roman"/>
          <w:b/>
        </w:rPr>
        <w:t>Pravopisné testy</w:t>
      </w:r>
    </w:p>
    <w:p w:rsidR="0034467E" w:rsidRPr="001E5C3D" w:rsidRDefault="005940F9" w:rsidP="002A13AF">
      <w:pPr>
        <w:rPr>
          <w:rFonts w:ascii="Palatino Linotype" w:hAnsi="Palatino Linotype" w:cs="Times New Roman"/>
        </w:rPr>
      </w:pPr>
      <w:r w:rsidRPr="001E5C3D">
        <w:rPr>
          <w:rFonts w:ascii="Palatino Linotype" w:hAnsi="Palatino Linotype" w:cs="Times New Roman"/>
        </w:rPr>
        <w:t>Na vyšších pracovních pozicích je neodmyslitelná jazyková korekce. Většina firem ko</w:t>
      </w:r>
      <w:r w:rsidR="0034467E" w:rsidRPr="001E5C3D">
        <w:rPr>
          <w:rFonts w:ascii="Palatino Linotype" w:hAnsi="Palatino Linotype" w:cs="Times New Roman"/>
        </w:rPr>
        <w:t xml:space="preserve">munikuje písemně, což si žádá pravopisnou správnost. </w:t>
      </w:r>
      <w:r w:rsidR="0034467E" w:rsidRPr="001E5C3D">
        <w:rPr>
          <w:rFonts w:ascii="Palatino Linotype" w:hAnsi="Palatino Linotype" w:cs="Times New Roman"/>
        </w:rPr>
        <w:lastRenderedPageBreak/>
        <w:t>Typickými úlohami na přezkoušení mohou být diktáty, obtížná slova, interpunkční znamínka aj.</w:t>
      </w:r>
    </w:p>
    <w:p w:rsidR="003E42CA" w:rsidRPr="001E5C3D" w:rsidRDefault="00A7355F" w:rsidP="002E3A44">
      <w:pPr>
        <w:pStyle w:val="Odstavecseseznamem"/>
        <w:numPr>
          <w:ilvl w:val="0"/>
          <w:numId w:val="27"/>
        </w:numPr>
        <w:rPr>
          <w:rFonts w:ascii="Palatino Linotype" w:hAnsi="Palatino Linotype" w:cs="Times New Roman"/>
          <w:b/>
        </w:rPr>
      </w:pPr>
      <w:r w:rsidRPr="001E5C3D">
        <w:rPr>
          <w:rFonts w:ascii="Palatino Linotype" w:hAnsi="Palatino Linotype" w:cs="Times New Roman"/>
          <w:b/>
        </w:rPr>
        <w:t xml:space="preserve">Jazykové testy </w:t>
      </w:r>
    </w:p>
    <w:p w:rsidR="0034467E" w:rsidRPr="001E5C3D" w:rsidRDefault="0034467E" w:rsidP="002A13AF">
      <w:pPr>
        <w:rPr>
          <w:rFonts w:ascii="Palatino Linotype" w:hAnsi="Palatino Linotype" w:cs="Times New Roman"/>
        </w:rPr>
      </w:pPr>
      <w:r w:rsidRPr="001E5C3D">
        <w:rPr>
          <w:rFonts w:ascii="Palatino Linotype" w:hAnsi="Palatino Linotype" w:cs="Times New Roman"/>
        </w:rPr>
        <w:t>Tato forma zkoušky je téměř totožná s pravopisnými testy ovšem s tou změnou, že většinou zkoumá znalost cizího jazyka. Stupně obtížnosti se definují v závislosti na potřebách pracovní pozice, případně se nahrazují mezinárodními certifikáty, jako jsou zkoušky FCE, TOEFL aj.</w:t>
      </w:r>
      <w:r w:rsidR="00616804">
        <w:rPr>
          <w:rFonts w:ascii="Palatino Linotype" w:hAnsi="Palatino Linotype" w:cs="Times New Roman"/>
        </w:rPr>
        <w:t xml:space="preserve"> (</w:t>
      </w:r>
      <w:proofErr w:type="spellStart"/>
      <w:r w:rsidR="00616804" w:rsidRPr="001E5C3D">
        <w:rPr>
          <w:rFonts w:ascii="Palatino Linotype" w:hAnsi="Palatino Linotype" w:cs="Times New Roman"/>
        </w:rPr>
        <w:t>Hartenstein</w:t>
      </w:r>
      <w:proofErr w:type="spellEnd"/>
      <w:r w:rsidR="00616804" w:rsidRPr="001E5C3D">
        <w:rPr>
          <w:rFonts w:ascii="Palatino Linotype" w:hAnsi="Palatino Linotype" w:cs="Times New Roman"/>
        </w:rPr>
        <w:t xml:space="preserve"> a </w:t>
      </w:r>
      <w:proofErr w:type="spellStart"/>
      <w:r w:rsidR="00616804" w:rsidRPr="001E5C3D">
        <w:rPr>
          <w:rFonts w:ascii="Palatino Linotype" w:hAnsi="Palatino Linotype" w:cs="Times New Roman"/>
        </w:rPr>
        <w:t>Arnsch</w:t>
      </w:r>
      <w:r w:rsidR="00616804">
        <w:rPr>
          <w:rFonts w:ascii="Palatino Linotype" w:hAnsi="Palatino Linotype" w:cs="Times New Roman"/>
        </w:rPr>
        <w:t>eid</w:t>
      </w:r>
      <w:proofErr w:type="spellEnd"/>
      <w:r w:rsidR="00616804">
        <w:rPr>
          <w:rFonts w:ascii="Palatino Linotype" w:hAnsi="Palatino Linotype" w:cs="Times New Roman"/>
        </w:rPr>
        <w:t>, 2007, s</w:t>
      </w:r>
      <w:r w:rsidR="00616804" w:rsidRPr="001E5C3D">
        <w:rPr>
          <w:rFonts w:ascii="Palatino Linotype" w:hAnsi="Palatino Linotype" w:cs="Times New Roman"/>
        </w:rPr>
        <w:t>. 15)</w:t>
      </w:r>
      <w:r w:rsidR="00616804">
        <w:rPr>
          <w:rFonts w:ascii="Palatino Linotype" w:hAnsi="Palatino Linotype" w:cs="Times New Roman"/>
        </w:rPr>
        <w:t>.</w:t>
      </w:r>
    </w:p>
    <w:p w:rsidR="009A09D3" w:rsidRPr="001662DF" w:rsidRDefault="009A09D3" w:rsidP="001A4B2D">
      <w:pPr>
        <w:pStyle w:val="Nadpis4"/>
        <w:numPr>
          <w:ilvl w:val="0"/>
          <w:numId w:val="15"/>
        </w:numPr>
        <w:rPr>
          <w:rFonts w:ascii="Palatino Linotype" w:hAnsi="Palatino Linotype" w:cs="Times New Roman"/>
          <w:sz w:val="24"/>
          <w:szCs w:val="24"/>
        </w:rPr>
      </w:pPr>
      <w:bookmarkStart w:id="49" w:name="_Toc476311724"/>
      <w:bookmarkStart w:id="50" w:name="_Toc477015340"/>
      <w:r w:rsidRPr="001662DF">
        <w:rPr>
          <w:rFonts w:ascii="Palatino Linotype" w:hAnsi="Palatino Linotype" w:cs="Times New Roman"/>
          <w:sz w:val="24"/>
          <w:szCs w:val="24"/>
        </w:rPr>
        <w:t>Dotazníky</w:t>
      </w:r>
      <w:bookmarkEnd w:id="49"/>
      <w:bookmarkEnd w:id="50"/>
    </w:p>
    <w:p w:rsidR="009A09D3" w:rsidRPr="001E5C3D" w:rsidRDefault="00E0258B" w:rsidP="002A13AF">
      <w:pPr>
        <w:rPr>
          <w:rFonts w:ascii="Palatino Linotype" w:hAnsi="Palatino Linotype" w:cs="Times New Roman"/>
        </w:rPr>
      </w:pPr>
      <w:r w:rsidRPr="001E5C3D">
        <w:rPr>
          <w:rFonts w:ascii="Palatino Linotype" w:hAnsi="Palatino Linotype" w:cs="Times New Roman"/>
        </w:rPr>
        <w:t>Stejně jako je důležitý výběr odborných a intelektuálních schopností, snaží se i zaměstnavatelé předvídat uchazečovo každodenní chování. Bělohlávek (2009, s. 88) přesněji uvádí, že se jedná o informace, které se vztahují k</w:t>
      </w:r>
      <w:r w:rsidR="00BD653F" w:rsidRPr="001E5C3D">
        <w:rPr>
          <w:rFonts w:ascii="Palatino Linotype" w:hAnsi="Palatino Linotype" w:cs="Times New Roman"/>
        </w:rPr>
        <w:t xml:space="preserve"> minulosti, </w:t>
      </w:r>
      <w:r w:rsidRPr="001E5C3D">
        <w:rPr>
          <w:rFonts w:ascii="Palatino Linotype" w:hAnsi="Palatino Linotype" w:cs="Times New Roman"/>
        </w:rPr>
        <w:t>a na jejich základě se předpokládá to, že znalost chování v minulosti může předvídat budoucí chování jedince. Tyto data pak rozděluje do tří skupin:</w:t>
      </w:r>
    </w:p>
    <w:p w:rsidR="00E0258B" w:rsidRPr="001E5C3D" w:rsidRDefault="00E0258B" w:rsidP="002E3A44">
      <w:pPr>
        <w:pStyle w:val="Odstavecseseznamem"/>
        <w:numPr>
          <w:ilvl w:val="0"/>
          <w:numId w:val="28"/>
        </w:numPr>
        <w:rPr>
          <w:rFonts w:ascii="Palatino Linotype" w:hAnsi="Palatino Linotype" w:cs="Times New Roman"/>
        </w:rPr>
      </w:pPr>
      <w:r w:rsidRPr="001E5C3D">
        <w:rPr>
          <w:rFonts w:ascii="Palatino Linotype" w:hAnsi="Palatino Linotype" w:cs="Times New Roman"/>
        </w:rPr>
        <w:t>Původ (např. bydliště, typ absolvované školy)</w:t>
      </w:r>
      <w:r w:rsidR="00B71DC7" w:rsidRPr="001E5C3D">
        <w:rPr>
          <w:rFonts w:ascii="Palatino Linotype" w:hAnsi="Palatino Linotype" w:cs="Times New Roman"/>
        </w:rPr>
        <w:t>,</w:t>
      </w:r>
    </w:p>
    <w:p w:rsidR="00E0258B" w:rsidRPr="001E5C3D" w:rsidRDefault="00B71DC7" w:rsidP="002E3A44">
      <w:pPr>
        <w:pStyle w:val="Odstavecseseznamem"/>
        <w:numPr>
          <w:ilvl w:val="0"/>
          <w:numId w:val="28"/>
        </w:numPr>
        <w:rPr>
          <w:rFonts w:ascii="Palatino Linotype" w:hAnsi="Palatino Linotype" w:cs="Times New Roman"/>
        </w:rPr>
      </w:pPr>
      <w:r w:rsidRPr="001E5C3D">
        <w:rPr>
          <w:rFonts w:ascii="Palatino Linotype" w:hAnsi="Palatino Linotype" w:cs="Times New Roman"/>
        </w:rPr>
        <w:t>z</w:t>
      </w:r>
      <w:r w:rsidR="00E0258B" w:rsidRPr="001E5C3D">
        <w:rPr>
          <w:rFonts w:ascii="Palatino Linotype" w:hAnsi="Palatino Linotype" w:cs="Times New Roman"/>
        </w:rPr>
        <w:t>aměření (např. zájmy, způsob trávení volného času, názory, aj.)</w:t>
      </w:r>
      <w:r w:rsidRPr="001E5C3D">
        <w:rPr>
          <w:rFonts w:ascii="Palatino Linotype" w:hAnsi="Palatino Linotype" w:cs="Times New Roman"/>
        </w:rPr>
        <w:t>,</w:t>
      </w:r>
    </w:p>
    <w:p w:rsidR="00E0258B" w:rsidRPr="001E5C3D" w:rsidRDefault="00B71DC7" w:rsidP="002E3A44">
      <w:pPr>
        <w:pStyle w:val="Odstavecseseznamem"/>
        <w:numPr>
          <w:ilvl w:val="0"/>
          <w:numId w:val="28"/>
        </w:numPr>
        <w:rPr>
          <w:rFonts w:ascii="Palatino Linotype" w:hAnsi="Palatino Linotype" w:cs="Times New Roman"/>
        </w:rPr>
      </w:pPr>
      <w:r w:rsidRPr="001E5C3D">
        <w:rPr>
          <w:rFonts w:ascii="Palatino Linotype" w:hAnsi="Palatino Linotype" w:cs="Times New Roman"/>
        </w:rPr>
        <w:t>v</w:t>
      </w:r>
      <w:r w:rsidR="00E0258B" w:rsidRPr="001E5C3D">
        <w:rPr>
          <w:rFonts w:ascii="Palatino Linotype" w:hAnsi="Palatino Linotype" w:cs="Times New Roman"/>
        </w:rPr>
        <w:t>ýkon (dosažené vzdělání, pracovní výsledky)</w:t>
      </w:r>
      <w:r w:rsidRPr="001E5C3D">
        <w:rPr>
          <w:rFonts w:ascii="Palatino Linotype" w:hAnsi="Palatino Linotype" w:cs="Times New Roman"/>
        </w:rPr>
        <w:t>.</w:t>
      </w:r>
    </w:p>
    <w:p w:rsidR="00E0258B" w:rsidRPr="001E5C3D" w:rsidRDefault="00BD653F" w:rsidP="002A13AF">
      <w:pPr>
        <w:rPr>
          <w:rFonts w:ascii="Palatino Linotype" w:hAnsi="Palatino Linotype" w:cs="Times New Roman"/>
        </w:rPr>
      </w:pPr>
      <w:r w:rsidRPr="001E5C3D">
        <w:rPr>
          <w:rFonts w:ascii="Palatino Linotype" w:hAnsi="Palatino Linotype" w:cs="Times New Roman"/>
        </w:rPr>
        <w:t>Další podstatné aspekty získávané v osobnostních dotaznících jsou výkonnostní motivace, cílevědomost, rozhodovací schopnost, vlastní iniciativa, samostatné řízení, pečlivost, sociální vnímavost, sklon ke konfliktům, týmová práce aj. (</w:t>
      </w:r>
      <w:proofErr w:type="spellStart"/>
      <w:r w:rsidRPr="001E5C3D">
        <w:rPr>
          <w:rFonts w:ascii="Palatino Linotype" w:hAnsi="Palatino Linotype" w:cs="Times New Roman"/>
        </w:rPr>
        <w:t>Hartenstein</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Arnscheid</w:t>
      </w:r>
      <w:proofErr w:type="spellEnd"/>
      <w:r w:rsidRPr="001E5C3D">
        <w:rPr>
          <w:rFonts w:ascii="Palatino Linotype" w:hAnsi="Palatino Linotype" w:cs="Times New Roman"/>
        </w:rPr>
        <w:t>, 2007, s. 17).</w:t>
      </w:r>
    </w:p>
    <w:p w:rsidR="00D964A3" w:rsidRPr="001E5C3D" w:rsidRDefault="00D964A3" w:rsidP="002A13AF">
      <w:pPr>
        <w:rPr>
          <w:rFonts w:ascii="Palatino Linotype" w:hAnsi="Palatino Linotype" w:cs="Times New Roman"/>
        </w:rPr>
      </w:pPr>
      <w:r w:rsidRPr="001E5C3D">
        <w:rPr>
          <w:rFonts w:ascii="Palatino Linotype" w:hAnsi="Palatino Linotype" w:cs="Times New Roman"/>
        </w:rPr>
        <w:t xml:space="preserve">Test je většinou strukturován do několika otázek, na které uchazeč reaguje jednoslovnými odpověďmi. Problémem dotazníků je, že jsou snadno „prohlédnutelné“ a uchazeči se v nich chtějí ukázat v lepším světle. Hroník </w:t>
      </w:r>
      <w:r w:rsidRPr="001E5C3D">
        <w:rPr>
          <w:rFonts w:ascii="Palatino Linotype" w:hAnsi="Palatino Linotype" w:cs="Times New Roman"/>
        </w:rPr>
        <w:lastRenderedPageBreak/>
        <w:t xml:space="preserve">(2012, str. 206) proto doporučuje je zařazovat spíše do rozvojových AC, kde motivace ke zkreslení výsledků není tak silná. </w:t>
      </w:r>
    </w:p>
    <w:p w:rsidR="00AE6F7D" w:rsidRPr="001662DF" w:rsidRDefault="007B48B2" w:rsidP="001A4B2D">
      <w:pPr>
        <w:pStyle w:val="Nadpis3"/>
        <w:numPr>
          <w:ilvl w:val="0"/>
          <w:numId w:val="18"/>
        </w:numPr>
        <w:rPr>
          <w:rFonts w:ascii="Palatino Linotype" w:hAnsi="Palatino Linotype" w:cs="Times New Roman"/>
          <w:sz w:val="28"/>
          <w:szCs w:val="28"/>
        </w:rPr>
      </w:pPr>
      <w:bookmarkStart w:id="51" w:name="_Toc475522439"/>
      <w:bookmarkStart w:id="52" w:name="_Toc476311725"/>
      <w:bookmarkStart w:id="53" w:name="_Toc477015341"/>
      <w:r w:rsidRPr="001662DF">
        <w:rPr>
          <w:rFonts w:ascii="Palatino Linotype" w:hAnsi="Palatino Linotype" w:cs="Times New Roman"/>
          <w:sz w:val="28"/>
          <w:szCs w:val="28"/>
        </w:rPr>
        <w:t>Výhody a nevýhody AC</w:t>
      </w:r>
      <w:bookmarkEnd w:id="51"/>
      <w:bookmarkEnd w:id="52"/>
      <w:bookmarkEnd w:id="53"/>
    </w:p>
    <w:p w:rsidR="00CF6820" w:rsidRPr="001E5C3D" w:rsidRDefault="00AE6F7D" w:rsidP="002A13AF">
      <w:pPr>
        <w:rPr>
          <w:rFonts w:ascii="Palatino Linotype" w:hAnsi="Palatino Linotype" w:cs="Times New Roman"/>
        </w:rPr>
      </w:pPr>
      <w:r w:rsidRPr="001E5C3D">
        <w:rPr>
          <w:rFonts w:ascii="Palatino Linotype" w:hAnsi="Palatino Linotype" w:cs="Times New Roman"/>
        </w:rPr>
        <w:t xml:space="preserve">Jakákoli sebevíc propracovaná metoda má svá </w:t>
      </w:r>
      <w:r w:rsidR="00950502" w:rsidRPr="001E5C3D">
        <w:rPr>
          <w:rFonts w:ascii="Palatino Linotype" w:hAnsi="Palatino Linotype" w:cs="Times New Roman"/>
        </w:rPr>
        <w:t>pozitiva, ale i úsk</w:t>
      </w:r>
      <w:r w:rsidRPr="001E5C3D">
        <w:rPr>
          <w:rFonts w:ascii="Palatino Linotype" w:hAnsi="Palatino Linotype" w:cs="Times New Roman"/>
        </w:rPr>
        <w:t>a</w:t>
      </w:r>
      <w:r w:rsidR="00950502" w:rsidRPr="001E5C3D">
        <w:rPr>
          <w:rFonts w:ascii="Palatino Linotype" w:hAnsi="Palatino Linotype" w:cs="Times New Roman"/>
        </w:rPr>
        <w:t>l</w:t>
      </w:r>
      <w:r w:rsidRPr="001E5C3D">
        <w:rPr>
          <w:rFonts w:ascii="Palatino Linotype" w:hAnsi="Palatino Linotype" w:cs="Times New Roman"/>
        </w:rPr>
        <w:t>í</w:t>
      </w:r>
      <w:r w:rsidR="00950502" w:rsidRPr="001E5C3D">
        <w:rPr>
          <w:rFonts w:ascii="Palatino Linotype" w:hAnsi="Palatino Linotype" w:cs="Times New Roman"/>
        </w:rPr>
        <w:t>.</w:t>
      </w:r>
      <w:r w:rsidR="00A920F6" w:rsidRPr="001E5C3D">
        <w:rPr>
          <w:rFonts w:ascii="Palatino Linotype" w:hAnsi="Palatino Linotype" w:cs="Times New Roman"/>
        </w:rPr>
        <w:t xml:space="preserve"> Vzhledem k tomu, že je</w:t>
      </w:r>
      <w:r w:rsidR="00B53199" w:rsidRPr="001E5C3D">
        <w:rPr>
          <w:rFonts w:ascii="Palatino Linotype" w:hAnsi="Palatino Linotype" w:cs="Times New Roman"/>
        </w:rPr>
        <w:t xml:space="preserve"> každý autor spatřuje</w:t>
      </w:r>
      <w:r w:rsidR="00A920F6" w:rsidRPr="001E5C3D">
        <w:rPr>
          <w:rFonts w:ascii="Palatino Linotype" w:hAnsi="Palatino Linotype" w:cs="Times New Roman"/>
        </w:rPr>
        <w:t xml:space="preserve"> v rozdílných situacích</w:t>
      </w:r>
      <w:r w:rsidR="002C2A15" w:rsidRPr="001E5C3D">
        <w:rPr>
          <w:rFonts w:ascii="Palatino Linotype" w:hAnsi="Palatino Linotype" w:cs="Times New Roman"/>
        </w:rPr>
        <w:t>, shrnu jejich závěry níže.</w:t>
      </w:r>
    </w:p>
    <w:p w:rsidR="0079160F" w:rsidRPr="001E5C3D" w:rsidRDefault="00686BC7" w:rsidP="002A13AF">
      <w:pPr>
        <w:rPr>
          <w:rFonts w:ascii="Palatino Linotype" w:hAnsi="Palatino Linotype" w:cs="Times New Roman"/>
          <w:b/>
        </w:rPr>
      </w:pPr>
      <w:r w:rsidRPr="001E5C3D">
        <w:rPr>
          <w:rFonts w:ascii="Palatino Linotype" w:hAnsi="Palatino Linotype" w:cs="Times New Roman"/>
          <w:b/>
        </w:rPr>
        <w:t>Výhody</w:t>
      </w:r>
    </w:p>
    <w:p w:rsidR="007876B7" w:rsidRPr="001E5C3D" w:rsidRDefault="00686BC7" w:rsidP="002A13AF">
      <w:pPr>
        <w:rPr>
          <w:rFonts w:ascii="Palatino Linotype" w:hAnsi="Palatino Linotype" w:cs="Times New Roman"/>
        </w:rPr>
      </w:pPr>
      <w:r w:rsidRPr="001E5C3D">
        <w:rPr>
          <w:rFonts w:ascii="Palatino Linotype" w:hAnsi="Palatino Linotype" w:cs="Times New Roman"/>
        </w:rPr>
        <w:t>Hroník (</w:t>
      </w:r>
      <w:r w:rsidR="00B71DC7" w:rsidRPr="001E5C3D">
        <w:rPr>
          <w:rFonts w:ascii="Palatino Linotype" w:hAnsi="Palatino Linotype" w:cs="Times New Roman"/>
        </w:rPr>
        <w:t>2012, s</w:t>
      </w:r>
      <w:r w:rsidRPr="001E5C3D">
        <w:rPr>
          <w:rFonts w:ascii="Palatino Linotype" w:hAnsi="Palatino Linotype" w:cs="Times New Roman"/>
        </w:rPr>
        <w:t xml:space="preserve">. 64) hodnotí komplexnost a mnohostrannost </w:t>
      </w:r>
      <w:r w:rsidR="0075665F" w:rsidRPr="001E5C3D">
        <w:rPr>
          <w:rFonts w:ascii="Palatino Linotype" w:hAnsi="Palatino Linotype" w:cs="Times New Roman"/>
        </w:rPr>
        <w:t xml:space="preserve">jako hlavní zdroje, které nám poskytnou výsledky </w:t>
      </w:r>
      <w:r w:rsidRPr="001E5C3D">
        <w:rPr>
          <w:rFonts w:ascii="Palatino Linotype" w:hAnsi="Palatino Linotype" w:cs="Times New Roman"/>
        </w:rPr>
        <w:t xml:space="preserve">s vyšší validitou. Účastníci jsou posuzování vícero hodnotiteli v různých situacích, tím pádem by mělo být </w:t>
      </w:r>
      <w:r w:rsidR="0075665F" w:rsidRPr="001E5C3D">
        <w:rPr>
          <w:rFonts w:ascii="Palatino Linotype" w:hAnsi="Palatino Linotype" w:cs="Times New Roman"/>
        </w:rPr>
        <w:t xml:space="preserve">i jejich </w:t>
      </w:r>
      <w:r w:rsidRPr="001E5C3D">
        <w:rPr>
          <w:rFonts w:ascii="Palatino Linotype" w:hAnsi="Palatino Linotype" w:cs="Times New Roman"/>
        </w:rPr>
        <w:t>hodnocení objektivnější. Dále také tato různost zajišťuje flexibilitu, tedy pružné přizpůsobení metod jedno</w:t>
      </w:r>
      <w:r w:rsidR="0075665F" w:rsidRPr="001E5C3D">
        <w:rPr>
          <w:rFonts w:ascii="Palatino Linotype" w:hAnsi="Palatino Linotype" w:cs="Times New Roman"/>
        </w:rPr>
        <w:t>t</w:t>
      </w:r>
      <w:r w:rsidRPr="001E5C3D">
        <w:rPr>
          <w:rFonts w:ascii="Palatino Linotype" w:hAnsi="Palatino Linotype" w:cs="Times New Roman"/>
        </w:rPr>
        <w:t>livým zadáním a kritériím AC.</w:t>
      </w:r>
      <w:r w:rsidR="00A95549" w:rsidRPr="001E5C3D">
        <w:rPr>
          <w:rFonts w:ascii="Palatino Linotype" w:hAnsi="Palatino Linotype" w:cs="Times New Roman"/>
        </w:rPr>
        <w:t xml:space="preserve"> </w:t>
      </w:r>
      <w:r w:rsidR="0075665F" w:rsidRPr="001E5C3D">
        <w:rPr>
          <w:rFonts w:ascii="Palatino Linotype" w:hAnsi="Palatino Linotype" w:cs="Times New Roman"/>
        </w:rPr>
        <w:t>V neposlední řadě je obrovským benefitem proces učení se, a to zejména při modelových situacích.</w:t>
      </w:r>
      <w:r w:rsidR="004E108F" w:rsidRPr="001E5C3D">
        <w:rPr>
          <w:rFonts w:ascii="Palatino Linotype" w:hAnsi="Palatino Linotype" w:cs="Times New Roman"/>
        </w:rPr>
        <w:t xml:space="preserve"> </w:t>
      </w:r>
    </w:p>
    <w:p w:rsidR="0075665F" w:rsidRPr="001E5C3D" w:rsidRDefault="0075665F" w:rsidP="002A13AF">
      <w:pPr>
        <w:rPr>
          <w:rFonts w:ascii="Palatino Linotype" w:hAnsi="Palatino Linotype" w:cs="Times New Roman"/>
        </w:rPr>
      </w:pPr>
      <w:r w:rsidRPr="001E5C3D">
        <w:rPr>
          <w:rFonts w:ascii="Palatino Linotype" w:hAnsi="Palatino Linotype" w:cs="Times New Roman"/>
        </w:rPr>
        <w:t>Svatoš a Lebeda (</w:t>
      </w:r>
      <w:r w:rsidR="00B71DC7" w:rsidRPr="001E5C3D">
        <w:rPr>
          <w:rFonts w:ascii="Palatino Linotype" w:hAnsi="Palatino Linotype" w:cs="Times New Roman"/>
        </w:rPr>
        <w:t>2005, s</w:t>
      </w:r>
      <w:r w:rsidRPr="001E5C3D">
        <w:rPr>
          <w:rFonts w:ascii="Palatino Linotype" w:hAnsi="Palatino Linotype" w:cs="Times New Roman"/>
        </w:rPr>
        <w:t xml:space="preserve">. 133) vidí specifické výhody </w:t>
      </w:r>
      <w:r w:rsidR="00B71DC7" w:rsidRPr="001E5C3D">
        <w:rPr>
          <w:rFonts w:ascii="Palatino Linotype" w:hAnsi="Palatino Linotype" w:cs="Times New Roman"/>
        </w:rPr>
        <w:t>AC</w:t>
      </w:r>
      <w:r w:rsidRPr="001E5C3D">
        <w:rPr>
          <w:rFonts w:ascii="Palatino Linotype" w:hAnsi="Palatino Linotype" w:cs="Times New Roman"/>
        </w:rPr>
        <w:t xml:space="preserve"> oproti klasickým přístupům zejména v reálnosti úkolů, mimořádné názornosti, vysoké míře zapamatování, atraktivnosti a zábavnosti, v bezpečnosti prostředí pro experimentování a ve všeobecném rozvojovém efektu. </w:t>
      </w:r>
      <w:r w:rsidR="004E108F" w:rsidRPr="001E5C3D">
        <w:rPr>
          <w:rFonts w:ascii="Palatino Linotype" w:hAnsi="Palatino Linotype" w:cs="Times New Roman"/>
        </w:rPr>
        <w:t xml:space="preserve">Pokud je při AC poskytována zpětná vazba (není to pravidlem), vyzdvihují </w:t>
      </w:r>
      <w:r w:rsidR="00B71DC7" w:rsidRPr="001E5C3D">
        <w:rPr>
          <w:rFonts w:ascii="Palatino Linotype" w:hAnsi="Palatino Linotype" w:cs="Times New Roman"/>
        </w:rPr>
        <w:t xml:space="preserve">autoři </w:t>
      </w:r>
      <w:r w:rsidR="004E108F" w:rsidRPr="001E5C3D">
        <w:rPr>
          <w:rFonts w:ascii="Palatino Linotype" w:hAnsi="Palatino Linotype" w:cs="Times New Roman"/>
        </w:rPr>
        <w:t>tuto metodu nad ostatní, jelikož jako jedna z mála svým způsobem učí a předává zkušenosti do výkonu budoucího povolání.</w:t>
      </w:r>
    </w:p>
    <w:p w:rsidR="0075665F" w:rsidRPr="001E5C3D" w:rsidRDefault="002D522D" w:rsidP="002A13AF">
      <w:pPr>
        <w:rPr>
          <w:rFonts w:ascii="Palatino Linotype" w:hAnsi="Palatino Linotype" w:cs="Times New Roman"/>
        </w:rPr>
      </w:pPr>
      <w:r w:rsidRPr="001E5C3D">
        <w:rPr>
          <w:rFonts w:ascii="Palatino Linotype" w:hAnsi="Palatino Linotype" w:cs="Times New Roman"/>
        </w:rPr>
        <w:t xml:space="preserve">Podle </w:t>
      </w:r>
      <w:proofErr w:type="spellStart"/>
      <w:r w:rsidRPr="001E5C3D">
        <w:rPr>
          <w:rFonts w:ascii="Palatino Linotype" w:hAnsi="Palatino Linotype" w:cs="Times New Roman"/>
        </w:rPr>
        <w:t>Kyrianové</w:t>
      </w:r>
      <w:proofErr w:type="spellEnd"/>
      <w:r w:rsidRPr="001E5C3D">
        <w:rPr>
          <w:rFonts w:ascii="Palatino Linotype" w:hAnsi="Palatino Linotype" w:cs="Times New Roman"/>
        </w:rPr>
        <w:t xml:space="preserve"> (2003</w:t>
      </w:r>
      <w:r w:rsidR="002C4DEF" w:rsidRPr="001E5C3D">
        <w:rPr>
          <w:rFonts w:ascii="Palatino Linotype" w:hAnsi="Palatino Linotype" w:cs="Times New Roman"/>
        </w:rPr>
        <w:t>, s. 8</w:t>
      </w:r>
      <w:r w:rsidRPr="001E5C3D">
        <w:rPr>
          <w:rFonts w:ascii="Palatino Linotype" w:hAnsi="Palatino Linotype" w:cs="Times New Roman"/>
        </w:rPr>
        <w:t>) je hlavní výhodou široký úhel pohledu, který poskytuje srovnání jak měkkých, tak i tvrdých kompetenc</w:t>
      </w:r>
      <w:r w:rsidR="004E108F" w:rsidRPr="001E5C3D">
        <w:rPr>
          <w:rFonts w:ascii="Palatino Linotype" w:hAnsi="Palatino Linotype" w:cs="Times New Roman"/>
        </w:rPr>
        <w:t>í. Dále připisuje vysoký přínos</w:t>
      </w:r>
      <w:r w:rsidRPr="001E5C3D">
        <w:rPr>
          <w:rFonts w:ascii="Palatino Linotype" w:hAnsi="Palatino Linotype" w:cs="Times New Roman"/>
        </w:rPr>
        <w:t xml:space="preserve"> této metody skutečnosti, že umožňuje pozorovat a porovnávat účastníky na jednom místě, ve stejný čas a sledovat tak vzájemnou interakci. </w:t>
      </w:r>
      <w:r w:rsidR="004E108F" w:rsidRPr="001E5C3D">
        <w:rPr>
          <w:rFonts w:ascii="Palatino Linotype" w:hAnsi="Palatino Linotype" w:cs="Times New Roman"/>
        </w:rPr>
        <w:t xml:space="preserve">S AC také spojuje jakýsi psychologický efekt, kdy si </w:t>
      </w:r>
      <w:r w:rsidR="004E108F" w:rsidRPr="001E5C3D">
        <w:rPr>
          <w:rFonts w:ascii="Palatino Linotype" w:hAnsi="Palatino Linotype" w:cs="Times New Roman"/>
        </w:rPr>
        <w:lastRenderedPageBreak/>
        <w:t xml:space="preserve">úspěšný účastník své nově nabyté pozice více váží, jelikož ji získal v jakémsi přímém utkání s jinými uchazeči. </w:t>
      </w:r>
    </w:p>
    <w:p w:rsidR="0075665F" w:rsidRPr="001E5C3D" w:rsidRDefault="0075665F" w:rsidP="002A13AF">
      <w:pPr>
        <w:rPr>
          <w:rFonts w:ascii="Palatino Linotype" w:hAnsi="Palatino Linotype" w:cs="Times New Roman"/>
          <w:b/>
        </w:rPr>
      </w:pPr>
      <w:r w:rsidRPr="001E5C3D">
        <w:rPr>
          <w:rFonts w:ascii="Palatino Linotype" w:hAnsi="Palatino Linotype" w:cs="Times New Roman"/>
          <w:b/>
        </w:rPr>
        <w:t>Nevýhody</w:t>
      </w:r>
    </w:p>
    <w:p w:rsidR="00C153B2" w:rsidRPr="001E5C3D" w:rsidRDefault="00C153B2" w:rsidP="002A13AF">
      <w:pPr>
        <w:rPr>
          <w:rFonts w:ascii="Palatino Linotype" w:hAnsi="Palatino Linotype" w:cs="Times New Roman"/>
        </w:rPr>
      </w:pPr>
      <w:r w:rsidRPr="001E5C3D">
        <w:rPr>
          <w:rFonts w:ascii="Palatino Linotype" w:hAnsi="Palatino Linotype" w:cs="Times New Roman"/>
        </w:rPr>
        <w:t>Hroník (</w:t>
      </w:r>
      <w:r w:rsidR="00D964A3" w:rsidRPr="001E5C3D">
        <w:rPr>
          <w:rFonts w:ascii="Palatino Linotype" w:hAnsi="Palatino Linotype" w:cs="Times New Roman"/>
        </w:rPr>
        <w:t xml:space="preserve">2012, </w:t>
      </w:r>
      <w:r w:rsidR="002C4DEF" w:rsidRPr="001E5C3D">
        <w:rPr>
          <w:rFonts w:ascii="Palatino Linotype" w:hAnsi="Palatino Linotype" w:cs="Times New Roman"/>
        </w:rPr>
        <w:t>s</w:t>
      </w:r>
      <w:r w:rsidRPr="001E5C3D">
        <w:rPr>
          <w:rFonts w:ascii="Palatino Linotype" w:hAnsi="Palatino Linotype" w:cs="Times New Roman"/>
        </w:rPr>
        <w:t>. 65) zmiňuje dvě nevýhody týk</w:t>
      </w:r>
      <w:r w:rsidR="00E62ABF" w:rsidRPr="001E5C3D">
        <w:rPr>
          <w:rFonts w:ascii="Palatino Linotype" w:hAnsi="Palatino Linotype" w:cs="Times New Roman"/>
        </w:rPr>
        <w:t xml:space="preserve">ající se přenositelnosti (predikční validity) </w:t>
      </w:r>
      <w:r w:rsidRPr="001E5C3D">
        <w:rPr>
          <w:rFonts w:ascii="Palatino Linotype" w:hAnsi="Palatino Linotype" w:cs="Times New Roman"/>
        </w:rPr>
        <w:t xml:space="preserve">výsledků do praxe. </w:t>
      </w:r>
      <w:r w:rsidR="00E62ABF" w:rsidRPr="001E5C3D">
        <w:rPr>
          <w:rFonts w:ascii="Palatino Linotype" w:hAnsi="Palatino Linotype" w:cs="Times New Roman"/>
        </w:rPr>
        <w:t xml:space="preserve">Prvním je riziko zkoušky „nanečisto“, kdy uvádí řadu situací, ve kterých lidé jednají při zkoušce kladně, avšak vlivem sociálního tlaku reality by jednali jinak. </w:t>
      </w:r>
      <w:r w:rsidR="00B53199" w:rsidRPr="001E5C3D">
        <w:rPr>
          <w:rFonts w:ascii="Palatino Linotype" w:hAnsi="Palatino Linotype" w:cs="Times New Roman"/>
        </w:rPr>
        <w:t>Názorným</w:t>
      </w:r>
      <w:r w:rsidR="00E62ABF" w:rsidRPr="001E5C3D">
        <w:rPr>
          <w:rFonts w:ascii="Palatino Linotype" w:hAnsi="Palatino Linotype" w:cs="Times New Roman"/>
        </w:rPr>
        <w:t xml:space="preserve"> příkladem by mohl být experiment </w:t>
      </w:r>
      <w:proofErr w:type="spellStart"/>
      <w:r w:rsidR="00E62ABF" w:rsidRPr="001E5C3D">
        <w:rPr>
          <w:rFonts w:ascii="Palatino Linotype" w:hAnsi="Palatino Linotype" w:cs="Times New Roman"/>
        </w:rPr>
        <w:t>Stanelyho</w:t>
      </w:r>
      <w:proofErr w:type="spellEnd"/>
      <w:r w:rsidR="00E62ABF" w:rsidRPr="001E5C3D">
        <w:rPr>
          <w:rFonts w:ascii="Palatino Linotype" w:hAnsi="Palatino Linotype" w:cs="Times New Roman"/>
        </w:rPr>
        <w:t xml:space="preserve"> </w:t>
      </w:r>
      <w:proofErr w:type="spellStart"/>
      <w:r w:rsidR="00E62ABF" w:rsidRPr="001E5C3D">
        <w:rPr>
          <w:rFonts w:ascii="Palatino Linotype" w:hAnsi="Palatino Linotype" w:cs="Times New Roman"/>
        </w:rPr>
        <w:t>Milgrama</w:t>
      </w:r>
      <w:proofErr w:type="spellEnd"/>
      <w:r w:rsidR="00E62ABF" w:rsidRPr="001E5C3D">
        <w:rPr>
          <w:rFonts w:ascii="Palatino Linotype" w:hAnsi="Palatino Linotype" w:cs="Times New Roman"/>
        </w:rPr>
        <w:t xml:space="preserve"> z roku 1963</w:t>
      </w:r>
      <w:r w:rsidR="002D522D" w:rsidRPr="001E5C3D">
        <w:rPr>
          <w:rFonts w:ascii="Palatino Linotype" w:hAnsi="Palatino Linotype" w:cs="Times New Roman"/>
        </w:rPr>
        <w:t>, který dokazoval, že lidé dokáží týrat druh</w:t>
      </w:r>
      <w:r w:rsidR="002C4DEF" w:rsidRPr="001E5C3D">
        <w:rPr>
          <w:rFonts w:ascii="Palatino Linotype" w:hAnsi="Palatino Linotype" w:cs="Times New Roman"/>
        </w:rPr>
        <w:t>é, když jim to přikáže autorita (</w:t>
      </w:r>
      <w:proofErr w:type="spellStart"/>
      <w:r w:rsidR="002C4DEF" w:rsidRPr="001E5C3D">
        <w:rPr>
          <w:rFonts w:ascii="Palatino Linotype" w:hAnsi="Palatino Linotype"/>
        </w:rPr>
        <w:t>Fromm</w:t>
      </w:r>
      <w:proofErr w:type="spellEnd"/>
      <w:r w:rsidR="002C4DEF" w:rsidRPr="001E5C3D">
        <w:rPr>
          <w:rFonts w:ascii="Palatino Linotype" w:hAnsi="Palatino Linotype"/>
        </w:rPr>
        <w:t xml:space="preserve">, 1997, s. 68). </w:t>
      </w:r>
      <w:r w:rsidR="002D522D" w:rsidRPr="001E5C3D">
        <w:rPr>
          <w:rFonts w:ascii="Palatino Linotype" w:hAnsi="Palatino Linotype" w:cs="Times New Roman"/>
        </w:rPr>
        <w:t>Opačným případem je tzv. riziko chabé výzvy, kdy reálná situace lidi motivuje ke správnému jednání více než pouhá simulace.</w:t>
      </w:r>
    </w:p>
    <w:p w:rsidR="0075665F" w:rsidRPr="001E5C3D" w:rsidRDefault="0075665F" w:rsidP="002A13AF">
      <w:pPr>
        <w:rPr>
          <w:rFonts w:ascii="Palatino Linotype" w:hAnsi="Palatino Linotype" w:cs="Times New Roman"/>
        </w:rPr>
      </w:pPr>
      <w:r w:rsidRPr="001E5C3D">
        <w:rPr>
          <w:rFonts w:ascii="Palatino Linotype" w:hAnsi="Palatino Linotype" w:cs="Times New Roman"/>
        </w:rPr>
        <w:t>Svatoš a Lebeda (</w:t>
      </w:r>
      <w:r w:rsidR="00D964A3" w:rsidRPr="001E5C3D">
        <w:rPr>
          <w:rFonts w:ascii="Palatino Linotype" w:hAnsi="Palatino Linotype" w:cs="Times New Roman"/>
        </w:rPr>
        <w:t xml:space="preserve">2005, </w:t>
      </w:r>
      <w:r w:rsidR="002C4DEF" w:rsidRPr="001E5C3D">
        <w:rPr>
          <w:rFonts w:ascii="Palatino Linotype" w:hAnsi="Palatino Linotype" w:cs="Times New Roman"/>
        </w:rPr>
        <w:t>s</w:t>
      </w:r>
      <w:r w:rsidRPr="001E5C3D">
        <w:rPr>
          <w:rFonts w:ascii="Palatino Linotype" w:hAnsi="Palatino Linotype" w:cs="Times New Roman"/>
        </w:rPr>
        <w:t>. 133) upozorňují</w:t>
      </w:r>
      <w:r w:rsidR="00C153B2" w:rsidRPr="001E5C3D">
        <w:rPr>
          <w:rFonts w:ascii="Palatino Linotype" w:hAnsi="Palatino Linotype" w:cs="Times New Roman"/>
        </w:rPr>
        <w:t xml:space="preserve"> především na fakt, že zábava často může odvádět pozornost od svědomitého plnění úkolů. Dále zdůrazňují, že </w:t>
      </w:r>
      <w:r w:rsidR="002C4DEF" w:rsidRPr="001E5C3D">
        <w:rPr>
          <w:rFonts w:ascii="Palatino Linotype" w:hAnsi="Palatino Linotype" w:cs="Times New Roman"/>
        </w:rPr>
        <w:t xml:space="preserve">AC </w:t>
      </w:r>
      <w:r w:rsidR="00C153B2" w:rsidRPr="001E5C3D">
        <w:rPr>
          <w:rFonts w:ascii="Palatino Linotype" w:hAnsi="Palatino Linotype" w:cs="Times New Roman"/>
        </w:rPr>
        <w:t>vyžaduje schopnost zobecnění a pochopení užívaných metafor, takže klade vyšší nároky na inteligenci účastníků. Jako všichni ostatní autoři zmiňují i organizační náročnost a finanční nákladnost.</w:t>
      </w:r>
    </w:p>
    <w:p w:rsidR="00D55ACD" w:rsidRPr="001E5C3D" w:rsidRDefault="00B53199" w:rsidP="002A13AF">
      <w:pPr>
        <w:rPr>
          <w:rFonts w:ascii="Palatino Linotype" w:hAnsi="Palatino Linotype" w:cs="Times New Roman"/>
        </w:rPr>
      </w:pPr>
      <w:r w:rsidRPr="001E5C3D">
        <w:rPr>
          <w:rFonts w:ascii="Palatino Linotype" w:hAnsi="Palatino Linotype" w:cs="Times New Roman"/>
        </w:rPr>
        <w:t>Vaculík (</w:t>
      </w:r>
      <w:r w:rsidR="00D964A3" w:rsidRPr="001E5C3D">
        <w:rPr>
          <w:rFonts w:ascii="Palatino Linotype" w:hAnsi="Palatino Linotype" w:cs="Times New Roman"/>
        </w:rPr>
        <w:t xml:space="preserve">2010, </w:t>
      </w:r>
      <w:r w:rsidRPr="001E5C3D">
        <w:rPr>
          <w:rFonts w:ascii="Palatino Linotype" w:hAnsi="Palatino Linotype" w:cs="Times New Roman"/>
        </w:rPr>
        <w:t>s.</w:t>
      </w:r>
      <w:r w:rsidR="003F005A" w:rsidRPr="001E5C3D">
        <w:rPr>
          <w:rFonts w:ascii="Palatino Linotype" w:hAnsi="Palatino Linotype" w:cs="Times New Roman"/>
        </w:rPr>
        <w:t xml:space="preserve"> </w:t>
      </w:r>
      <w:r w:rsidRPr="001E5C3D">
        <w:rPr>
          <w:rFonts w:ascii="Palatino Linotype" w:hAnsi="Palatino Linotype" w:cs="Times New Roman"/>
        </w:rPr>
        <w:t xml:space="preserve">24) řadí mezi hlavní nevýhody metody AC organizační náročnost. AC se nemůže účastnit velké množství uchazečů v krátkém časovém úseku a také je zapotřebí většího množství posuzovatelů. Pokud jsou posuzovateli lidé, kteří jsou v organizaci </w:t>
      </w:r>
      <w:r w:rsidR="00D55ACD" w:rsidRPr="001E5C3D">
        <w:rPr>
          <w:rFonts w:ascii="Palatino Linotype" w:hAnsi="Palatino Linotype" w:cs="Times New Roman"/>
        </w:rPr>
        <w:t>důležití, pak nemusejí být vždy k dispozici. Další nevýhodu spatřuje ve kvalitě posuzovatelů a možností zkreslení hodnocení z procesu interpersonálního poznávání.</w:t>
      </w:r>
    </w:p>
    <w:p w:rsidR="00D55ACD" w:rsidRPr="001E5C3D" w:rsidRDefault="003D0EF4" w:rsidP="002A13AF">
      <w:pPr>
        <w:rPr>
          <w:rFonts w:ascii="Palatino Linotype" w:hAnsi="Palatino Linotype" w:cs="Times New Roman"/>
        </w:rPr>
      </w:pPr>
      <w:r w:rsidRPr="001E5C3D">
        <w:rPr>
          <w:rFonts w:ascii="Palatino Linotype" w:hAnsi="Palatino Linotype" w:cs="Times New Roman"/>
        </w:rPr>
        <w:t>Úskalí i předností této metody je mnoho, Vaculík ovšem výstižně uvádí hlavní z nich:</w:t>
      </w:r>
    </w:p>
    <w:tbl>
      <w:tblPr>
        <w:tblStyle w:val="Mkatabulky"/>
        <w:tblW w:w="0" w:type="auto"/>
        <w:tblLook w:val="04A0" w:firstRow="1" w:lastRow="0" w:firstColumn="1" w:lastColumn="0" w:noHBand="0" w:noVBand="1"/>
      </w:tblPr>
      <w:tblGrid>
        <w:gridCol w:w="4154"/>
        <w:gridCol w:w="4283"/>
      </w:tblGrid>
      <w:tr w:rsidR="00D55ACD" w:rsidRPr="001E5C3D" w:rsidTr="00D55ACD">
        <w:trPr>
          <w:trHeight w:val="524"/>
        </w:trPr>
        <w:tc>
          <w:tcPr>
            <w:tcW w:w="5303" w:type="dxa"/>
          </w:tcPr>
          <w:p w:rsidR="00D55ACD" w:rsidRPr="001E5C3D" w:rsidRDefault="00D55ACD" w:rsidP="002A13AF">
            <w:pPr>
              <w:rPr>
                <w:rFonts w:ascii="Palatino Linotype" w:hAnsi="Palatino Linotype" w:cs="Times New Roman"/>
                <w:b/>
              </w:rPr>
            </w:pPr>
            <w:r w:rsidRPr="001E5C3D">
              <w:rPr>
                <w:rFonts w:ascii="Palatino Linotype" w:hAnsi="Palatino Linotype" w:cs="Times New Roman"/>
                <w:b/>
              </w:rPr>
              <w:t>Argumenty pro realizaci AC</w:t>
            </w:r>
          </w:p>
        </w:tc>
        <w:tc>
          <w:tcPr>
            <w:tcW w:w="5304" w:type="dxa"/>
          </w:tcPr>
          <w:p w:rsidR="00D55ACD" w:rsidRPr="001E5C3D" w:rsidRDefault="00D55ACD" w:rsidP="002A13AF">
            <w:pPr>
              <w:rPr>
                <w:rFonts w:ascii="Palatino Linotype" w:hAnsi="Palatino Linotype" w:cs="Times New Roman"/>
                <w:b/>
              </w:rPr>
            </w:pPr>
            <w:r w:rsidRPr="001E5C3D">
              <w:rPr>
                <w:rFonts w:ascii="Palatino Linotype" w:hAnsi="Palatino Linotype" w:cs="Times New Roman"/>
                <w:b/>
              </w:rPr>
              <w:t>Argumenty proti realizaci AC</w:t>
            </w:r>
          </w:p>
        </w:tc>
      </w:tr>
      <w:tr w:rsidR="00D55ACD" w:rsidRPr="001E5C3D" w:rsidTr="00D55ACD">
        <w:tc>
          <w:tcPr>
            <w:tcW w:w="5303"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 xml:space="preserve">Hodnocení je založené na </w:t>
            </w:r>
            <w:r w:rsidRPr="001E5C3D">
              <w:rPr>
                <w:rFonts w:ascii="Palatino Linotype" w:hAnsi="Palatino Linotype" w:cs="Times New Roman"/>
              </w:rPr>
              <w:lastRenderedPageBreak/>
              <w:t>pozorování vzorků chování, predikce je založena na aktuálním chování</w:t>
            </w:r>
          </w:p>
        </w:tc>
        <w:tc>
          <w:tcPr>
            <w:tcW w:w="5304"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lastRenderedPageBreak/>
              <w:t xml:space="preserve">Vysoká náročnost na zdroje: </w:t>
            </w:r>
            <w:r w:rsidRPr="001E5C3D">
              <w:rPr>
                <w:rFonts w:ascii="Palatino Linotype" w:hAnsi="Palatino Linotype" w:cs="Times New Roman"/>
              </w:rPr>
              <w:lastRenderedPageBreak/>
              <w:t>metoda je časově náročná, vyžaduje zapojení velkého množství lidí, k realizaci je třeba dostatečných prostor, realizace je finančně náročná</w:t>
            </w:r>
          </w:p>
        </w:tc>
      </w:tr>
      <w:tr w:rsidR="00D55ACD" w:rsidRPr="001E5C3D" w:rsidTr="00D55ACD">
        <w:tc>
          <w:tcPr>
            <w:tcW w:w="5303"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lastRenderedPageBreak/>
              <w:t>Umožňuje měřit koncepty, které jsou obtížně měřitelné jinými metodami</w:t>
            </w:r>
          </w:p>
        </w:tc>
        <w:tc>
          <w:tcPr>
            <w:tcW w:w="5304"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Organizačně náročná</w:t>
            </w:r>
          </w:p>
        </w:tc>
      </w:tr>
      <w:tr w:rsidR="00D55ACD" w:rsidRPr="001E5C3D" w:rsidTr="00D55ACD">
        <w:tc>
          <w:tcPr>
            <w:tcW w:w="5303"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Je možné využít k predikci většího množství kritérií</w:t>
            </w:r>
          </w:p>
        </w:tc>
        <w:tc>
          <w:tcPr>
            <w:tcW w:w="5304"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Relativně malý počet účastníků, kterému je potřeba věnovat poměrně velké množství času</w:t>
            </w:r>
          </w:p>
        </w:tc>
      </w:tr>
      <w:tr w:rsidR="00D55ACD" w:rsidRPr="001E5C3D" w:rsidTr="00D55ACD">
        <w:tc>
          <w:tcPr>
            <w:tcW w:w="5303"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Využívá větší množství metod různé povahy</w:t>
            </w:r>
          </w:p>
        </w:tc>
        <w:tc>
          <w:tcPr>
            <w:tcW w:w="5304"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Výsledné hodnocení účastníků závisí na kvalitě posuzovatelů</w:t>
            </w:r>
          </w:p>
        </w:tc>
      </w:tr>
      <w:tr w:rsidR="00D55ACD" w:rsidRPr="001E5C3D" w:rsidTr="00D55ACD">
        <w:tc>
          <w:tcPr>
            <w:tcW w:w="5303"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Umožňuje sledovat chování v průběhu času</w:t>
            </w:r>
          </w:p>
        </w:tc>
        <w:tc>
          <w:tcPr>
            <w:tcW w:w="5304" w:type="dxa"/>
          </w:tcPr>
          <w:p w:rsidR="00D55ACD" w:rsidRPr="001E5C3D" w:rsidRDefault="00D55ACD" w:rsidP="002A13AF">
            <w:pPr>
              <w:rPr>
                <w:rFonts w:ascii="Palatino Linotype" w:hAnsi="Palatino Linotype" w:cs="Times New Roman"/>
              </w:rPr>
            </w:pPr>
            <w:r w:rsidRPr="001E5C3D">
              <w:rPr>
                <w:rFonts w:ascii="Palatino Linotype" w:hAnsi="Palatino Linotype" w:cs="Times New Roman"/>
              </w:rPr>
              <w:t>Realizace je náročná na kognitivní procesy posuzovatelů</w:t>
            </w:r>
            <w:r w:rsidR="003D0EF4" w:rsidRPr="001E5C3D">
              <w:rPr>
                <w:rFonts w:ascii="Palatino Linotype" w:hAnsi="Palatino Linotype" w:cs="Times New Roman"/>
              </w:rPr>
              <w:t>- je náročná na příjem a zpracování informací</w:t>
            </w: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Využití různých metod umožňuje sledovat výkon v různých podmínkách a situacích, lze tak usuzovat na podmínky, které výkon podporují nebo naopak brzdí</w:t>
            </w:r>
          </w:p>
        </w:tc>
        <w:tc>
          <w:tcPr>
            <w:tcW w:w="5304"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Hodnocení prostřednictvím metody AC patří do oblasti interpersonálního poznávání, hodnocení může být ovlivněno řadou zkreslení</w:t>
            </w: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Hodnocení je založeno na pohledu většího množství zacvičených posuzovatelů</w:t>
            </w:r>
          </w:p>
        </w:tc>
        <w:tc>
          <w:tcPr>
            <w:tcW w:w="5304"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Realizace stejného AC může být obtížná v různých kulturních podmínkách</w:t>
            </w: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Pro účastníky je obtížné odhadnout, jaké chování je žádoucí, snižuje se tak nebezpečí sociálně žádoucího chování</w:t>
            </w:r>
          </w:p>
        </w:tc>
        <w:tc>
          <w:tcPr>
            <w:tcW w:w="5304"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Zácvik posuzovatelů je časově nároční, posuzovatelé musí mít příležitosti k získání zkušeností, vhodná je supervize činnosti posuzovatelů</w:t>
            </w: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U interních posuzovatelů vede ke zlepšení schopnosti hodnotit druhé lidi</w:t>
            </w:r>
          </w:p>
        </w:tc>
        <w:tc>
          <w:tcPr>
            <w:tcW w:w="5304"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Obtížně využitelné k hodnocení lidí, kteří jsou na nejvyšších pozicích v organizaci</w:t>
            </w: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t>Metoda AC je dobře přijímána účastníky i realizátory</w:t>
            </w:r>
          </w:p>
        </w:tc>
        <w:tc>
          <w:tcPr>
            <w:tcW w:w="5304" w:type="dxa"/>
          </w:tcPr>
          <w:p w:rsidR="00D55ACD" w:rsidRPr="001E5C3D" w:rsidRDefault="00D55ACD" w:rsidP="00D53EEA">
            <w:pPr>
              <w:rPr>
                <w:rFonts w:ascii="Palatino Linotype" w:hAnsi="Palatino Linotype" w:cs="Times New Roman"/>
              </w:rPr>
            </w:pPr>
          </w:p>
        </w:tc>
      </w:tr>
      <w:tr w:rsidR="00D55ACD" w:rsidRPr="001E5C3D" w:rsidTr="00D55ACD">
        <w:tc>
          <w:tcPr>
            <w:tcW w:w="5303" w:type="dxa"/>
          </w:tcPr>
          <w:p w:rsidR="00D55ACD" w:rsidRPr="001E5C3D" w:rsidRDefault="003D0EF4" w:rsidP="00D53EEA">
            <w:pPr>
              <w:rPr>
                <w:rFonts w:ascii="Palatino Linotype" w:hAnsi="Palatino Linotype" w:cs="Times New Roman"/>
              </w:rPr>
            </w:pPr>
            <w:r w:rsidRPr="001E5C3D">
              <w:rPr>
                <w:rFonts w:ascii="Palatino Linotype" w:hAnsi="Palatino Linotype" w:cs="Times New Roman"/>
              </w:rPr>
              <w:lastRenderedPageBreak/>
              <w:t>Je možné metodu využít k identifikaci schopností a potenciálu nezávisle na zkušenostech</w:t>
            </w:r>
          </w:p>
        </w:tc>
        <w:tc>
          <w:tcPr>
            <w:tcW w:w="5304" w:type="dxa"/>
          </w:tcPr>
          <w:p w:rsidR="00D55ACD" w:rsidRPr="001E5C3D" w:rsidRDefault="00D55ACD" w:rsidP="00D53EEA">
            <w:pPr>
              <w:rPr>
                <w:rFonts w:ascii="Palatino Linotype" w:hAnsi="Palatino Linotype" w:cs="Times New Roman"/>
              </w:rPr>
            </w:pPr>
          </w:p>
        </w:tc>
      </w:tr>
    </w:tbl>
    <w:p w:rsidR="00B53199" w:rsidRPr="001E5C3D" w:rsidRDefault="003D0EF4" w:rsidP="00D53EEA">
      <w:pPr>
        <w:rPr>
          <w:rFonts w:ascii="Palatino Linotype" w:hAnsi="Palatino Linotype" w:cs="Times New Roman"/>
        </w:rPr>
      </w:pPr>
      <w:r w:rsidRPr="001E5C3D">
        <w:rPr>
          <w:rFonts w:ascii="Palatino Linotype" w:hAnsi="Palatino Linotype" w:cs="Times New Roman"/>
        </w:rPr>
        <w:t xml:space="preserve">Tabulka srovnávající výhody a nevýhody AC (Vaculík, </w:t>
      </w:r>
      <w:r w:rsidR="002C4DEF" w:rsidRPr="001E5C3D">
        <w:rPr>
          <w:rFonts w:ascii="Palatino Linotype" w:hAnsi="Palatino Linotype" w:cs="Times New Roman"/>
        </w:rPr>
        <w:t>2010, s</w:t>
      </w:r>
      <w:r w:rsidRPr="001E5C3D">
        <w:rPr>
          <w:rFonts w:ascii="Palatino Linotype" w:hAnsi="Palatino Linotype" w:cs="Times New Roman"/>
        </w:rPr>
        <w:t>. 23)</w:t>
      </w:r>
    </w:p>
    <w:p w:rsidR="00C47D1E" w:rsidRPr="001E5C3D" w:rsidRDefault="007C7F67" w:rsidP="007C7F67">
      <w:pPr>
        <w:rPr>
          <w:rFonts w:ascii="Palatino Linotype" w:hAnsi="Palatino Linotype" w:cs="Times New Roman"/>
        </w:rPr>
      </w:pPr>
      <w:bookmarkStart w:id="54" w:name="_Toc475522440"/>
      <w:r w:rsidRPr="001E5C3D">
        <w:rPr>
          <w:rFonts w:ascii="Palatino Linotype" w:hAnsi="Palatino Linotype" w:cs="Times New Roman"/>
          <w:b/>
        </w:rPr>
        <w:t>SHRNUTÍ</w:t>
      </w:r>
      <w:r w:rsidRPr="001E5C3D">
        <w:rPr>
          <w:rFonts w:ascii="Palatino Linotype" w:hAnsi="Palatino Linotype" w:cs="Times New Roman"/>
        </w:rPr>
        <w:br/>
        <w:t xml:space="preserve">V této kapitole jsem se zaměřila na vymezení pojmu </w:t>
      </w:r>
      <w:proofErr w:type="spellStart"/>
      <w:r w:rsidRPr="001E5C3D">
        <w:rPr>
          <w:rFonts w:ascii="Palatino Linotype" w:hAnsi="Palatino Linotype" w:cs="Times New Roman"/>
        </w:rPr>
        <w:t>assessment</w:t>
      </w:r>
      <w:proofErr w:type="spellEnd"/>
      <w:r w:rsidRPr="001E5C3D">
        <w:rPr>
          <w:rFonts w:ascii="Palatino Linotype" w:hAnsi="Palatino Linotype" w:cs="Times New Roman"/>
        </w:rPr>
        <w:t xml:space="preserve"> centre. V jednotlivých podkapitolách jsem popsala využití této metody, její realizační fáze, účastníky, techniky a shrnula jsem výhody a nevýhody, které v této metodě spatřují jednotliví autoři. </w:t>
      </w:r>
      <w:r w:rsidR="00C47D1E" w:rsidRPr="001E5C3D">
        <w:rPr>
          <w:rFonts w:ascii="Palatino Linotype" w:hAnsi="Palatino Linotype" w:cs="Times New Roman"/>
        </w:rPr>
        <w:br w:type="page"/>
      </w:r>
    </w:p>
    <w:p w:rsidR="00AE74B6" w:rsidRPr="001662DF" w:rsidRDefault="00EC17D4" w:rsidP="00FF7CFD">
      <w:pPr>
        <w:pStyle w:val="Nadpis2"/>
        <w:rPr>
          <w:rFonts w:ascii="Palatino Linotype" w:hAnsi="Palatino Linotype"/>
          <w:sz w:val="32"/>
          <w:szCs w:val="32"/>
        </w:rPr>
      </w:pPr>
      <w:bookmarkStart w:id="55" w:name="_Toc476311726"/>
      <w:bookmarkStart w:id="56" w:name="_Toc477015342"/>
      <w:r w:rsidRPr="001662DF">
        <w:rPr>
          <w:rFonts w:ascii="Palatino Linotype" w:hAnsi="Palatino Linotype"/>
          <w:sz w:val="32"/>
          <w:szCs w:val="32"/>
        </w:rPr>
        <w:lastRenderedPageBreak/>
        <w:t>PROBLEMATIKA KOMPETENCÍ</w:t>
      </w:r>
      <w:bookmarkEnd w:id="54"/>
      <w:bookmarkEnd w:id="55"/>
      <w:bookmarkEnd w:id="56"/>
    </w:p>
    <w:p w:rsidR="00DD092B" w:rsidRPr="001E5C3D" w:rsidRDefault="00DD092B" w:rsidP="002A13AF">
      <w:pPr>
        <w:rPr>
          <w:rFonts w:ascii="Palatino Linotype" w:hAnsi="Palatino Linotype" w:cs="Times New Roman"/>
        </w:rPr>
      </w:pPr>
      <w:r w:rsidRPr="001E5C3D">
        <w:rPr>
          <w:rFonts w:ascii="Palatino Linotype" w:hAnsi="Palatino Linotype" w:cs="Times New Roman"/>
        </w:rPr>
        <w:t>Následující kapitola je věnována kompetencím</w:t>
      </w:r>
      <w:r w:rsidR="002D3E01" w:rsidRPr="001E5C3D">
        <w:rPr>
          <w:rFonts w:ascii="Palatino Linotype" w:hAnsi="Palatino Linotype" w:cs="Times New Roman"/>
        </w:rPr>
        <w:t>, kompetenčním modelům</w:t>
      </w:r>
      <w:r w:rsidRPr="001E5C3D">
        <w:rPr>
          <w:rFonts w:ascii="Palatino Linotype" w:hAnsi="Palatino Linotype" w:cs="Times New Roman"/>
        </w:rPr>
        <w:t xml:space="preserve"> a tématům, které je zapotřebí v této souvislosti zohlednit.</w:t>
      </w:r>
      <w:r w:rsidR="002D3E01" w:rsidRPr="001E5C3D">
        <w:rPr>
          <w:rFonts w:ascii="Palatino Linotype" w:hAnsi="Palatino Linotype" w:cs="Times New Roman"/>
        </w:rPr>
        <w:t xml:space="preserve"> </w:t>
      </w:r>
    </w:p>
    <w:p w:rsidR="00AE74B6" w:rsidRPr="001662DF" w:rsidRDefault="00AE74B6" w:rsidP="001A4B2D">
      <w:pPr>
        <w:pStyle w:val="Nadpis3"/>
        <w:numPr>
          <w:ilvl w:val="0"/>
          <w:numId w:val="14"/>
        </w:numPr>
        <w:rPr>
          <w:rFonts w:ascii="Palatino Linotype" w:hAnsi="Palatino Linotype" w:cs="Times New Roman"/>
          <w:sz w:val="28"/>
          <w:szCs w:val="28"/>
        </w:rPr>
      </w:pPr>
      <w:bookmarkStart w:id="57" w:name="_Toc475522441"/>
      <w:bookmarkStart w:id="58" w:name="_Toc476311727"/>
      <w:bookmarkStart w:id="59" w:name="_Toc477015343"/>
      <w:r w:rsidRPr="001662DF">
        <w:rPr>
          <w:rFonts w:ascii="Palatino Linotype" w:hAnsi="Palatino Linotype" w:cs="Times New Roman"/>
          <w:sz w:val="28"/>
          <w:szCs w:val="28"/>
        </w:rPr>
        <w:t>Kompetence</w:t>
      </w:r>
      <w:bookmarkEnd w:id="57"/>
      <w:bookmarkEnd w:id="58"/>
      <w:bookmarkEnd w:id="59"/>
    </w:p>
    <w:p w:rsidR="00AE74B6" w:rsidRPr="001E5C3D" w:rsidRDefault="00AE74B6" w:rsidP="002A13AF">
      <w:pPr>
        <w:rPr>
          <w:rFonts w:ascii="Palatino Linotype" w:hAnsi="Palatino Linotype" w:cs="Times New Roman"/>
        </w:rPr>
      </w:pPr>
      <w:r w:rsidRPr="001E5C3D">
        <w:rPr>
          <w:rFonts w:ascii="Palatino Linotype" w:hAnsi="Palatino Linotype" w:cs="Times New Roman"/>
        </w:rPr>
        <w:t xml:space="preserve">Začátek zájmu o kompetence je spjatý s rokem 1973, </w:t>
      </w:r>
      <w:r w:rsidR="002D3E01" w:rsidRPr="001E5C3D">
        <w:rPr>
          <w:rFonts w:ascii="Palatino Linotype" w:hAnsi="Palatino Linotype" w:cs="Times New Roman"/>
        </w:rPr>
        <w:t xml:space="preserve">kdy vyšel článek významného představitele americké psychologie Davida </w:t>
      </w:r>
      <w:proofErr w:type="spellStart"/>
      <w:r w:rsidR="002D3E01" w:rsidRPr="001E5C3D">
        <w:rPr>
          <w:rFonts w:ascii="Palatino Linotype" w:hAnsi="Palatino Linotype" w:cs="Times New Roman"/>
        </w:rPr>
        <w:t>McClellanda</w:t>
      </w:r>
      <w:proofErr w:type="spellEnd"/>
      <w:r w:rsidR="002D3E01" w:rsidRPr="001E5C3D">
        <w:rPr>
          <w:rFonts w:ascii="Palatino Linotype" w:hAnsi="Palatino Linotype" w:cs="Times New Roman"/>
        </w:rPr>
        <w:t>. Autor v něm vyzýval podniky, aby při výbě</w:t>
      </w:r>
      <w:r w:rsidR="00B31422" w:rsidRPr="001E5C3D">
        <w:rPr>
          <w:rFonts w:ascii="Palatino Linotype" w:hAnsi="Palatino Linotype" w:cs="Times New Roman"/>
        </w:rPr>
        <w:t>ru nových zaměstnanců zaměřovaly</w:t>
      </w:r>
      <w:r w:rsidR="002D3E01" w:rsidRPr="001E5C3D">
        <w:rPr>
          <w:rFonts w:ascii="Palatino Linotype" w:hAnsi="Palatino Linotype" w:cs="Times New Roman"/>
        </w:rPr>
        <w:t xml:space="preserve"> pozornost především na kompetence, nikoli na inteligenci. Tento podnět vyvolal zájem o kompetence jako o alternativní pohled na dosavadní přístup k identifikaci</w:t>
      </w:r>
      <w:r w:rsidR="007C7F67" w:rsidRPr="001E5C3D">
        <w:rPr>
          <w:rFonts w:ascii="Palatino Linotype" w:hAnsi="Palatino Linotype" w:cs="Times New Roman"/>
        </w:rPr>
        <w:t xml:space="preserve"> a rozvíjení úspěšných manažerů</w:t>
      </w:r>
      <w:r w:rsidR="002D3E01" w:rsidRPr="001E5C3D">
        <w:rPr>
          <w:rFonts w:ascii="Palatino Linotype" w:hAnsi="Palatino Linotype" w:cs="Times New Roman"/>
        </w:rPr>
        <w:t xml:space="preserve"> (K</w:t>
      </w:r>
      <w:r w:rsidR="007C7F67" w:rsidRPr="001E5C3D">
        <w:rPr>
          <w:rFonts w:ascii="Palatino Linotype" w:hAnsi="Palatino Linotype" w:cs="Times New Roman"/>
        </w:rPr>
        <w:t>ubeš</w:t>
      </w:r>
      <w:r w:rsidR="002D3E01" w:rsidRPr="001E5C3D">
        <w:rPr>
          <w:rFonts w:ascii="Palatino Linotype" w:hAnsi="Palatino Linotype" w:cs="Times New Roman"/>
        </w:rPr>
        <w:t xml:space="preserve">, </w:t>
      </w:r>
      <w:proofErr w:type="spellStart"/>
      <w:r w:rsidR="002D3E01" w:rsidRPr="001E5C3D">
        <w:rPr>
          <w:rFonts w:ascii="Palatino Linotype" w:hAnsi="Palatino Linotype" w:cs="Times New Roman"/>
        </w:rPr>
        <w:t>S</w:t>
      </w:r>
      <w:r w:rsidR="007C7F67" w:rsidRPr="001E5C3D">
        <w:rPr>
          <w:rFonts w:ascii="Palatino Linotype" w:hAnsi="Palatino Linotype" w:cs="Times New Roman"/>
        </w:rPr>
        <w:t>pillerová</w:t>
      </w:r>
      <w:proofErr w:type="spellEnd"/>
      <w:r w:rsidR="007C7F67" w:rsidRPr="001E5C3D">
        <w:rPr>
          <w:rFonts w:ascii="Palatino Linotype" w:hAnsi="Palatino Linotype" w:cs="Times New Roman"/>
        </w:rPr>
        <w:t>,</w:t>
      </w:r>
      <w:r w:rsidR="002D3E01" w:rsidRPr="001E5C3D">
        <w:rPr>
          <w:rFonts w:ascii="Palatino Linotype" w:hAnsi="Palatino Linotype" w:cs="Times New Roman"/>
        </w:rPr>
        <w:t xml:space="preserve"> </w:t>
      </w:r>
      <w:proofErr w:type="spellStart"/>
      <w:r w:rsidR="007C7F67" w:rsidRPr="001E5C3D">
        <w:rPr>
          <w:rFonts w:ascii="Palatino Linotype" w:hAnsi="Palatino Linotype" w:cs="Times New Roman"/>
        </w:rPr>
        <w:t>Kurnický</w:t>
      </w:r>
      <w:proofErr w:type="spellEnd"/>
      <w:r w:rsidR="002D3E01" w:rsidRPr="001E5C3D">
        <w:rPr>
          <w:rFonts w:ascii="Palatino Linotype" w:hAnsi="Palatino Linotype" w:cs="Times New Roman"/>
        </w:rPr>
        <w:t>, 2004, s.</w:t>
      </w:r>
      <w:r w:rsidR="00CE2BDC" w:rsidRPr="001E5C3D">
        <w:rPr>
          <w:rFonts w:ascii="Palatino Linotype" w:hAnsi="Palatino Linotype" w:cs="Times New Roman"/>
        </w:rPr>
        <w:t xml:space="preserve"> </w:t>
      </w:r>
      <w:r w:rsidR="002D3E01" w:rsidRPr="001E5C3D">
        <w:rPr>
          <w:rFonts w:ascii="Palatino Linotype" w:hAnsi="Palatino Linotype" w:cs="Times New Roman"/>
        </w:rPr>
        <w:t>14)</w:t>
      </w:r>
      <w:r w:rsidR="007C7F67" w:rsidRPr="001E5C3D">
        <w:rPr>
          <w:rFonts w:ascii="Palatino Linotype" w:hAnsi="Palatino Linotype" w:cs="Times New Roman"/>
        </w:rPr>
        <w:t>.</w:t>
      </w:r>
    </w:p>
    <w:p w:rsidR="0020597E" w:rsidRPr="001E5C3D" w:rsidRDefault="00CE2BDC" w:rsidP="002A13AF">
      <w:pPr>
        <w:rPr>
          <w:rFonts w:ascii="Palatino Linotype" w:hAnsi="Palatino Linotype" w:cs="Times New Roman"/>
        </w:rPr>
      </w:pPr>
      <w:r w:rsidRPr="001E5C3D">
        <w:rPr>
          <w:rFonts w:ascii="Palatino Linotype" w:hAnsi="Palatino Linotype" w:cs="Times New Roman"/>
        </w:rPr>
        <w:t>Definice pojmu kompetence se u různých autorů liší.</w:t>
      </w:r>
      <w:r w:rsidR="00630E8F" w:rsidRPr="001E5C3D">
        <w:rPr>
          <w:rFonts w:ascii="Palatino Linotype" w:hAnsi="Palatino Linotype" w:cs="Times New Roman"/>
        </w:rPr>
        <w:t xml:space="preserve"> Kompetence mohou být definovány jako identifikovatelné aspekty pracovn</w:t>
      </w:r>
      <w:r w:rsidR="00B31422" w:rsidRPr="001E5C3D">
        <w:rPr>
          <w:rFonts w:ascii="Palatino Linotype" w:hAnsi="Palatino Linotype" w:cs="Times New Roman"/>
        </w:rPr>
        <w:t xml:space="preserve">ího chování, které lze hodnotit </w:t>
      </w:r>
      <w:r w:rsidR="00630E8F" w:rsidRPr="001E5C3D">
        <w:rPr>
          <w:rFonts w:ascii="Palatino Linotype" w:hAnsi="Palatino Linotype" w:cs="Times New Roman"/>
        </w:rPr>
        <w:t>a které o</w:t>
      </w:r>
      <w:r w:rsidR="007C7F67" w:rsidRPr="001E5C3D">
        <w:rPr>
          <w:rFonts w:ascii="Palatino Linotype" w:hAnsi="Palatino Linotype" w:cs="Times New Roman"/>
        </w:rPr>
        <w:t xml:space="preserve">vlivňují efektivitu organizace </w:t>
      </w:r>
      <w:r w:rsidR="00630E8F" w:rsidRPr="001E5C3D">
        <w:rPr>
          <w:rFonts w:ascii="Palatino Linotype" w:hAnsi="Palatino Linotype" w:cs="Times New Roman"/>
        </w:rPr>
        <w:t>(Vaculík, 2010, s.</w:t>
      </w:r>
      <w:r w:rsidR="007C7F67" w:rsidRPr="001E5C3D">
        <w:rPr>
          <w:rFonts w:ascii="Palatino Linotype" w:hAnsi="Palatino Linotype" w:cs="Times New Roman"/>
        </w:rPr>
        <w:t xml:space="preserve"> </w:t>
      </w:r>
      <w:r w:rsidR="00630E8F" w:rsidRPr="001E5C3D">
        <w:rPr>
          <w:rFonts w:ascii="Palatino Linotype" w:hAnsi="Palatino Linotype" w:cs="Times New Roman"/>
        </w:rPr>
        <w:t>63)</w:t>
      </w:r>
      <w:r w:rsidR="007C7F67" w:rsidRPr="001E5C3D">
        <w:rPr>
          <w:rFonts w:ascii="Palatino Linotype" w:hAnsi="Palatino Linotype" w:cs="Times New Roman"/>
        </w:rPr>
        <w:t>.</w:t>
      </w:r>
      <w:r w:rsidR="00630E8F" w:rsidRPr="001E5C3D">
        <w:rPr>
          <w:rFonts w:ascii="Palatino Linotype" w:hAnsi="Palatino Linotype" w:cs="Times New Roman"/>
        </w:rPr>
        <w:t xml:space="preserve"> </w:t>
      </w:r>
      <w:proofErr w:type="spellStart"/>
      <w:r w:rsidR="00630E8F" w:rsidRPr="001E5C3D">
        <w:rPr>
          <w:rFonts w:ascii="Palatino Linotype" w:hAnsi="Palatino Linotype" w:cs="Times New Roman"/>
        </w:rPr>
        <w:t>Amstrong</w:t>
      </w:r>
      <w:proofErr w:type="spellEnd"/>
      <w:r w:rsidR="00630E8F" w:rsidRPr="001E5C3D">
        <w:rPr>
          <w:rFonts w:ascii="Palatino Linotype" w:hAnsi="Palatino Linotype" w:cs="Times New Roman"/>
        </w:rPr>
        <w:t xml:space="preserve"> (2007, s.</w:t>
      </w:r>
      <w:r w:rsidR="007C7F67" w:rsidRPr="001E5C3D">
        <w:rPr>
          <w:rFonts w:ascii="Palatino Linotype" w:hAnsi="Palatino Linotype" w:cs="Times New Roman"/>
        </w:rPr>
        <w:t xml:space="preserve"> </w:t>
      </w:r>
      <w:r w:rsidR="00630E8F" w:rsidRPr="001E5C3D">
        <w:rPr>
          <w:rFonts w:ascii="Palatino Linotype" w:hAnsi="Palatino Linotype" w:cs="Times New Roman"/>
        </w:rPr>
        <w:t xml:space="preserve">151) definuje termín jako očekávané </w:t>
      </w:r>
      <w:r w:rsidR="00630E8F" w:rsidRPr="00616804">
        <w:rPr>
          <w:rFonts w:ascii="Palatino Linotype" w:hAnsi="Palatino Linotype" w:cs="Times New Roman"/>
        </w:rPr>
        <w:t>chování, tzn. jako</w:t>
      </w:r>
      <w:r w:rsidR="00630E8F" w:rsidRPr="001E5C3D">
        <w:rPr>
          <w:rFonts w:ascii="Palatino Linotype" w:hAnsi="Palatino Linotype" w:cs="Times New Roman"/>
        </w:rPr>
        <w:t xml:space="preserve"> ten typ chování, který je nezbytný pro dosahování výsledků v rámci týmov</w:t>
      </w:r>
      <w:r w:rsidR="00B31422" w:rsidRPr="001E5C3D">
        <w:rPr>
          <w:rFonts w:ascii="Palatino Linotype" w:hAnsi="Palatino Linotype" w:cs="Times New Roman"/>
        </w:rPr>
        <w:t>é práce, komunikace, vedení lidí</w:t>
      </w:r>
      <w:r w:rsidR="00630E8F" w:rsidRPr="001E5C3D">
        <w:rPr>
          <w:rFonts w:ascii="Palatino Linotype" w:hAnsi="Palatino Linotype" w:cs="Times New Roman"/>
        </w:rPr>
        <w:t xml:space="preserve"> a také rozhodování. Tyto schopnosti dále označuje jako „měkké dovednosti“.</w:t>
      </w:r>
      <w:r w:rsidR="00CB2588" w:rsidRPr="001E5C3D">
        <w:rPr>
          <w:rFonts w:ascii="Palatino Linotype" w:hAnsi="Palatino Linotype" w:cs="Times New Roman"/>
        </w:rPr>
        <w:t xml:space="preserve"> </w:t>
      </w:r>
      <w:r w:rsidR="0020597E" w:rsidRPr="001E5C3D">
        <w:rPr>
          <w:rFonts w:ascii="Palatino Linotype" w:hAnsi="Palatino Linotype" w:cs="Times New Roman"/>
        </w:rPr>
        <w:t xml:space="preserve">Podle </w:t>
      </w:r>
      <w:proofErr w:type="spellStart"/>
      <w:r w:rsidR="0020597E" w:rsidRPr="001E5C3D">
        <w:rPr>
          <w:rFonts w:ascii="Palatino Linotype" w:hAnsi="Palatino Linotype" w:cs="Times New Roman"/>
        </w:rPr>
        <w:t>Woodruffova</w:t>
      </w:r>
      <w:proofErr w:type="spellEnd"/>
      <w:r w:rsidR="0020597E" w:rsidRPr="001E5C3D">
        <w:rPr>
          <w:rFonts w:ascii="Palatino Linotype" w:hAnsi="Palatino Linotype" w:cs="Times New Roman"/>
        </w:rPr>
        <w:t xml:space="preserve"> přístupu</w:t>
      </w:r>
      <w:r w:rsidR="00CB2588" w:rsidRPr="001E5C3D">
        <w:rPr>
          <w:rFonts w:ascii="Palatino Linotype" w:hAnsi="Palatino Linotype" w:cs="Times New Roman"/>
        </w:rPr>
        <w:t xml:space="preserve"> </w:t>
      </w:r>
      <w:r w:rsidR="0020597E" w:rsidRPr="001E5C3D">
        <w:rPr>
          <w:rFonts w:ascii="Palatino Linotype" w:hAnsi="Palatino Linotype" w:cs="Times New Roman"/>
        </w:rPr>
        <w:t>je kompetence chováním, které vede k očekávanému výsledku. Pokud je pracovník kompetentní, tedy plní svěřený úkol dobře nebo na vynikající úrovni, znamená to, že jsou splněny 3 předpoklady:</w:t>
      </w:r>
    </w:p>
    <w:p w:rsidR="0020597E" w:rsidRPr="001E5C3D" w:rsidRDefault="0020597E" w:rsidP="002E3A44">
      <w:pPr>
        <w:pStyle w:val="Odstavecseseznamem"/>
        <w:numPr>
          <w:ilvl w:val="0"/>
          <w:numId w:val="29"/>
        </w:numPr>
        <w:rPr>
          <w:rFonts w:ascii="Palatino Linotype" w:hAnsi="Palatino Linotype" w:cs="Times New Roman"/>
        </w:rPr>
      </w:pPr>
      <w:r w:rsidRPr="001E5C3D">
        <w:rPr>
          <w:rFonts w:ascii="Palatino Linotype" w:hAnsi="Palatino Linotype" w:cs="Times New Roman"/>
        </w:rPr>
        <w:t>Je vnitřně vybaven vlastnostmi a schopnostmi, vědomostmi, dovednostmi a zkušeností, které k tako</w:t>
      </w:r>
      <w:r w:rsidR="007C7F67" w:rsidRPr="001E5C3D">
        <w:rPr>
          <w:rFonts w:ascii="Palatino Linotype" w:hAnsi="Palatino Linotype" w:cs="Times New Roman"/>
        </w:rPr>
        <w:t>vému chování nezbytně potřebuje.</w:t>
      </w:r>
    </w:p>
    <w:p w:rsidR="007C7F67" w:rsidRPr="001E5C3D" w:rsidRDefault="007C7F67" w:rsidP="002E3A44">
      <w:pPr>
        <w:pStyle w:val="Odstavecseseznamem"/>
        <w:numPr>
          <w:ilvl w:val="0"/>
          <w:numId w:val="29"/>
        </w:numPr>
        <w:rPr>
          <w:rFonts w:ascii="Palatino Linotype" w:hAnsi="Palatino Linotype" w:cs="Times New Roman"/>
        </w:rPr>
      </w:pPr>
      <w:r w:rsidRPr="001E5C3D">
        <w:rPr>
          <w:rFonts w:ascii="Palatino Linotype" w:hAnsi="Palatino Linotype" w:cs="Times New Roman"/>
        </w:rPr>
        <w:t>Je</w:t>
      </w:r>
      <w:r w:rsidR="0020597E" w:rsidRPr="001E5C3D">
        <w:rPr>
          <w:rFonts w:ascii="Palatino Linotype" w:hAnsi="Palatino Linotype" w:cs="Times New Roman"/>
        </w:rPr>
        <w:t xml:space="preserve"> motivovaný takové chování použít, tedy vidí v požadovaném chování hodnotu a je ochoten tímto smě</w:t>
      </w:r>
      <w:r w:rsidRPr="001E5C3D">
        <w:rPr>
          <w:rFonts w:ascii="Palatino Linotype" w:hAnsi="Palatino Linotype" w:cs="Times New Roman"/>
        </w:rPr>
        <w:t>rem vynaložit potřebnou energii.</w:t>
      </w:r>
    </w:p>
    <w:p w:rsidR="0020597E" w:rsidRPr="001E5C3D" w:rsidRDefault="007C7F67" w:rsidP="002E3A44">
      <w:pPr>
        <w:pStyle w:val="Odstavecseseznamem"/>
        <w:numPr>
          <w:ilvl w:val="0"/>
          <w:numId w:val="29"/>
        </w:numPr>
        <w:rPr>
          <w:rFonts w:ascii="Palatino Linotype" w:hAnsi="Palatino Linotype" w:cs="Times New Roman"/>
        </w:rPr>
      </w:pPr>
      <w:r w:rsidRPr="001E5C3D">
        <w:rPr>
          <w:rFonts w:ascii="Palatino Linotype" w:hAnsi="Palatino Linotype" w:cs="Times New Roman"/>
        </w:rPr>
        <w:lastRenderedPageBreak/>
        <w:t>M</w:t>
      </w:r>
      <w:r w:rsidR="0020597E" w:rsidRPr="001E5C3D">
        <w:rPr>
          <w:rFonts w:ascii="Palatino Linotype" w:hAnsi="Palatino Linotype" w:cs="Times New Roman"/>
        </w:rPr>
        <w:t>á možnost v daném prostředí takové chování také použít.</w:t>
      </w:r>
    </w:p>
    <w:p w:rsidR="0020597E" w:rsidRPr="001E5C3D" w:rsidRDefault="00CB2588" w:rsidP="007C7F67">
      <w:pPr>
        <w:ind w:firstLine="0"/>
        <w:rPr>
          <w:rFonts w:ascii="Palatino Linotype" w:hAnsi="Palatino Linotype" w:cs="Times New Roman"/>
        </w:rPr>
      </w:pPr>
      <w:r w:rsidRPr="001E5C3D">
        <w:rPr>
          <w:rFonts w:ascii="Palatino Linotype" w:hAnsi="Palatino Linotype" w:cs="Times New Roman"/>
        </w:rPr>
        <w:t>Aby manažer mohl být kompetentní, musí být splněny všechny 3 podmínky současně. Absence kterékoliv z n</w:t>
      </w:r>
      <w:r w:rsidR="007C7F67" w:rsidRPr="001E5C3D">
        <w:rPr>
          <w:rFonts w:ascii="Palatino Linotype" w:hAnsi="Palatino Linotype" w:cs="Times New Roman"/>
        </w:rPr>
        <w:t xml:space="preserve">ich znemožní kompetentní výkon </w:t>
      </w:r>
      <w:r w:rsidRPr="001E5C3D">
        <w:rPr>
          <w:rFonts w:ascii="Palatino Linotype" w:hAnsi="Palatino Linotype" w:cs="Times New Roman"/>
        </w:rPr>
        <w:t>(</w:t>
      </w:r>
      <w:r w:rsidR="007C7F67" w:rsidRPr="001E5C3D">
        <w:rPr>
          <w:rFonts w:ascii="Palatino Linotype" w:hAnsi="Palatino Linotype" w:cs="Times New Roman"/>
        </w:rPr>
        <w:t xml:space="preserve">Kubeš, </w:t>
      </w:r>
      <w:proofErr w:type="spellStart"/>
      <w:r w:rsidR="007C7F67" w:rsidRPr="001E5C3D">
        <w:rPr>
          <w:rFonts w:ascii="Palatino Linotype" w:hAnsi="Palatino Linotype" w:cs="Times New Roman"/>
        </w:rPr>
        <w:t>Spillerová</w:t>
      </w:r>
      <w:proofErr w:type="spellEnd"/>
      <w:r w:rsidR="007C7F67" w:rsidRPr="001E5C3D">
        <w:rPr>
          <w:rFonts w:ascii="Palatino Linotype" w:hAnsi="Palatino Linotype" w:cs="Times New Roman"/>
        </w:rPr>
        <w:t xml:space="preserve">, </w:t>
      </w:r>
      <w:proofErr w:type="spellStart"/>
      <w:r w:rsidR="007C7F67" w:rsidRPr="001E5C3D">
        <w:rPr>
          <w:rFonts w:ascii="Palatino Linotype" w:hAnsi="Palatino Linotype" w:cs="Times New Roman"/>
        </w:rPr>
        <w:t>Kurnický</w:t>
      </w:r>
      <w:proofErr w:type="spellEnd"/>
      <w:r w:rsidR="007C7F67" w:rsidRPr="001E5C3D">
        <w:rPr>
          <w:rFonts w:ascii="Palatino Linotype" w:hAnsi="Palatino Linotype" w:cs="Times New Roman"/>
        </w:rPr>
        <w:t xml:space="preserve">, </w:t>
      </w:r>
      <w:r w:rsidRPr="001E5C3D">
        <w:rPr>
          <w:rFonts w:ascii="Palatino Linotype" w:hAnsi="Palatino Linotype" w:cs="Times New Roman"/>
        </w:rPr>
        <w:t>2004, s. 27)</w:t>
      </w:r>
      <w:r w:rsidR="007C7F67" w:rsidRPr="001E5C3D">
        <w:rPr>
          <w:rFonts w:ascii="Palatino Linotype" w:hAnsi="Palatino Linotype" w:cs="Times New Roman"/>
        </w:rPr>
        <w:t>.</w:t>
      </w:r>
    </w:p>
    <w:p w:rsidR="00CE2BDC" w:rsidRPr="001E5C3D" w:rsidRDefault="00630E8F" w:rsidP="002A13AF">
      <w:pPr>
        <w:rPr>
          <w:rFonts w:ascii="Palatino Linotype" w:hAnsi="Palatino Linotype" w:cs="Times New Roman"/>
        </w:rPr>
      </w:pPr>
      <w:r w:rsidRPr="001E5C3D">
        <w:rPr>
          <w:rFonts w:ascii="Palatino Linotype" w:hAnsi="Palatino Linotype" w:cs="Times New Roman"/>
        </w:rPr>
        <w:t xml:space="preserve">Ať už vycházíme z jakékoli definice, je nutné myslet na to, že kompetence musí být možné definovat do podoby pozorovatelných </w:t>
      </w:r>
      <w:r w:rsidR="007C7F67" w:rsidRPr="001E5C3D">
        <w:rPr>
          <w:rFonts w:ascii="Palatino Linotype" w:hAnsi="Palatino Linotype" w:cs="Times New Roman"/>
        </w:rPr>
        <w:t>a ověřitelných projevů chování (Vaculík, 2010, s. 64).</w:t>
      </w:r>
    </w:p>
    <w:p w:rsidR="00F22CB3" w:rsidRPr="001662DF" w:rsidRDefault="00EA1875" w:rsidP="001A4B2D">
      <w:pPr>
        <w:pStyle w:val="Nadpis3"/>
        <w:numPr>
          <w:ilvl w:val="0"/>
          <w:numId w:val="14"/>
        </w:numPr>
        <w:rPr>
          <w:rFonts w:ascii="Palatino Linotype" w:hAnsi="Palatino Linotype" w:cs="Times New Roman"/>
          <w:sz w:val="28"/>
          <w:szCs w:val="28"/>
        </w:rPr>
      </w:pPr>
      <w:bookmarkStart w:id="60" w:name="_Toc475522442"/>
      <w:bookmarkStart w:id="61" w:name="_Toc476311728"/>
      <w:bookmarkStart w:id="62" w:name="_Toc477015344"/>
      <w:r w:rsidRPr="001662DF">
        <w:rPr>
          <w:rFonts w:ascii="Palatino Linotype" w:hAnsi="Palatino Linotype" w:cs="Times New Roman"/>
          <w:sz w:val="28"/>
          <w:szCs w:val="28"/>
        </w:rPr>
        <w:t>Dělení kompetencí</w:t>
      </w:r>
      <w:bookmarkEnd w:id="60"/>
      <w:bookmarkEnd w:id="61"/>
      <w:bookmarkEnd w:id="62"/>
    </w:p>
    <w:p w:rsidR="00973D12" w:rsidRPr="001E5C3D" w:rsidRDefault="00E00C58" w:rsidP="002A13AF">
      <w:pPr>
        <w:rPr>
          <w:rFonts w:ascii="Palatino Linotype" w:hAnsi="Palatino Linotype" w:cs="Times New Roman"/>
        </w:rPr>
      </w:pPr>
      <w:r w:rsidRPr="001E5C3D">
        <w:rPr>
          <w:rFonts w:ascii="Palatino Linotype" w:hAnsi="Palatino Linotype" w:cs="Times New Roman"/>
        </w:rPr>
        <w:t xml:space="preserve">Kompetence do AC volíme v návaznosti na pozici, pro kterou hledáme vhodného pracovníka. V praxi se </w:t>
      </w:r>
      <w:r w:rsidR="00973D12" w:rsidRPr="001E5C3D">
        <w:rPr>
          <w:rFonts w:ascii="Palatino Linotype" w:hAnsi="Palatino Linotype" w:cs="Times New Roman"/>
        </w:rPr>
        <w:t xml:space="preserve">bohužel často </w:t>
      </w:r>
      <w:r w:rsidRPr="001E5C3D">
        <w:rPr>
          <w:rFonts w:ascii="Palatino Linotype" w:hAnsi="Palatino Linotype" w:cs="Times New Roman"/>
        </w:rPr>
        <w:t xml:space="preserve">můžeme setkat s používáním stále stejných kompetencí napříč všemi pozicemi ve firmě. Každé pozici by měla nejprve přecházet </w:t>
      </w:r>
      <w:r w:rsidR="00973D12" w:rsidRPr="001E5C3D">
        <w:rPr>
          <w:rFonts w:ascii="Palatino Linotype" w:hAnsi="Palatino Linotype" w:cs="Times New Roman"/>
        </w:rPr>
        <w:t xml:space="preserve">důkladná </w:t>
      </w:r>
      <w:r w:rsidRPr="001E5C3D">
        <w:rPr>
          <w:rFonts w:ascii="Palatino Linotype" w:hAnsi="Palatino Linotype" w:cs="Times New Roman"/>
        </w:rPr>
        <w:t xml:space="preserve">analýza práce, </w:t>
      </w:r>
      <w:r w:rsidR="00973D12" w:rsidRPr="001E5C3D">
        <w:rPr>
          <w:rFonts w:ascii="Palatino Linotype" w:hAnsi="Palatino Linotype" w:cs="Times New Roman"/>
        </w:rPr>
        <w:t>a následně výčet skutečně nejdůležitějších kompetencí.</w:t>
      </w:r>
    </w:p>
    <w:p w:rsidR="00373267" w:rsidRPr="001E5C3D" w:rsidRDefault="00000026" w:rsidP="002A13AF">
      <w:pPr>
        <w:rPr>
          <w:rFonts w:ascii="Palatino Linotype" w:hAnsi="Palatino Linotype" w:cs="Times New Roman"/>
        </w:rPr>
      </w:pPr>
      <w:r w:rsidRPr="001E5C3D">
        <w:rPr>
          <w:rFonts w:ascii="Palatino Linotype" w:hAnsi="Palatino Linotype" w:cs="Times New Roman"/>
        </w:rPr>
        <w:t>Odborná literatura poskytuje</w:t>
      </w:r>
      <w:r w:rsidR="00373267" w:rsidRPr="001E5C3D">
        <w:rPr>
          <w:rFonts w:ascii="Palatino Linotype" w:hAnsi="Palatino Linotype" w:cs="Times New Roman"/>
        </w:rPr>
        <w:t xml:space="preserve"> </w:t>
      </w:r>
      <w:r w:rsidRPr="001E5C3D">
        <w:rPr>
          <w:rFonts w:ascii="Palatino Linotype" w:hAnsi="Palatino Linotype" w:cs="Times New Roman"/>
        </w:rPr>
        <w:t>mnoho</w:t>
      </w:r>
      <w:r w:rsidR="00373267" w:rsidRPr="001E5C3D">
        <w:rPr>
          <w:rFonts w:ascii="Palatino Linotype" w:hAnsi="Palatino Linotype" w:cs="Times New Roman"/>
        </w:rPr>
        <w:t xml:space="preserve"> typologi</w:t>
      </w:r>
      <w:r w:rsidRPr="001E5C3D">
        <w:rPr>
          <w:rFonts w:ascii="Palatino Linotype" w:hAnsi="Palatino Linotype" w:cs="Times New Roman"/>
        </w:rPr>
        <w:t>í</w:t>
      </w:r>
      <w:r w:rsidR="00373267" w:rsidRPr="001E5C3D">
        <w:rPr>
          <w:rFonts w:ascii="Palatino Linotype" w:hAnsi="Palatino Linotype" w:cs="Times New Roman"/>
        </w:rPr>
        <w:t xml:space="preserve"> dělení kompetencí. Níže uvádím několik možností, které lze v této souvislosti využít.</w:t>
      </w:r>
    </w:p>
    <w:p w:rsidR="00373267" w:rsidRPr="00616804" w:rsidRDefault="00373267" w:rsidP="002A13AF">
      <w:pPr>
        <w:rPr>
          <w:rFonts w:ascii="Palatino Linotype" w:hAnsi="Palatino Linotype" w:cs="Times New Roman"/>
        </w:rPr>
      </w:pPr>
      <w:r w:rsidRPr="001E5C3D">
        <w:rPr>
          <w:rFonts w:ascii="Palatino Linotype" w:hAnsi="Palatino Linotype" w:cs="Times New Roman"/>
        </w:rPr>
        <w:t xml:space="preserve">Beneš (2008, s. 18) </w:t>
      </w:r>
      <w:r w:rsidR="00B31422" w:rsidRPr="001E5C3D">
        <w:rPr>
          <w:rFonts w:ascii="Palatino Linotype" w:hAnsi="Palatino Linotype" w:cs="Times New Roman"/>
        </w:rPr>
        <w:t xml:space="preserve">v této </w:t>
      </w:r>
      <w:r w:rsidR="00B31422" w:rsidRPr="00616804">
        <w:rPr>
          <w:rFonts w:ascii="Palatino Linotype" w:hAnsi="Palatino Linotype" w:cs="Times New Roman"/>
        </w:rPr>
        <w:t xml:space="preserve">souvislosti mluví o </w:t>
      </w:r>
      <w:r w:rsidRPr="00616804">
        <w:rPr>
          <w:rFonts w:ascii="Palatino Linotype" w:hAnsi="Palatino Linotype" w:cs="Times New Roman"/>
        </w:rPr>
        <w:t>tzv.</w:t>
      </w:r>
      <w:r w:rsidR="00B31422" w:rsidRPr="00616804">
        <w:rPr>
          <w:rFonts w:ascii="Palatino Linotype" w:hAnsi="Palatino Linotype" w:cs="Times New Roman"/>
        </w:rPr>
        <w:t xml:space="preserve"> </w:t>
      </w:r>
      <w:proofErr w:type="spellStart"/>
      <w:r w:rsidR="00B31422" w:rsidRPr="00616804">
        <w:rPr>
          <w:rFonts w:ascii="Palatino Linotype" w:hAnsi="Palatino Linotype" w:cs="Times New Roman"/>
        </w:rPr>
        <w:t>sebereflexních</w:t>
      </w:r>
      <w:proofErr w:type="spellEnd"/>
      <w:r w:rsidR="00B31422" w:rsidRPr="00616804">
        <w:rPr>
          <w:rFonts w:ascii="Palatino Linotype" w:hAnsi="Palatino Linotype" w:cs="Times New Roman"/>
        </w:rPr>
        <w:t xml:space="preserve"> kompetencích, které dále klasifikuje </w:t>
      </w:r>
      <w:proofErr w:type="gramStart"/>
      <w:r w:rsidR="00B31422" w:rsidRPr="00616804">
        <w:rPr>
          <w:rFonts w:ascii="Palatino Linotype" w:hAnsi="Palatino Linotype" w:cs="Times New Roman"/>
        </w:rPr>
        <w:t>na</w:t>
      </w:r>
      <w:proofErr w:type="gramEnd"/>
      <w:r w:rsidR="00B31422" w:rsidRPr="00616804">
        <w:rPr>
          <w:rFonts w:ascii="Palatino Linotype" w:hAnsi="Palatino Linotype" w:cs="Times New Roman"/>
        </w:rPr>
        <w:t>:</w:t>
      </w:r>
    </w:p>
    <w:p w:rsidR="00373267" w:rsidRPr="00616804" w:rsidRDefault="00000026" w:rsidP="002E3A44">
      <w:pPr>
        <w:pStyle w:val="Odstavecseseznamem"/>
        <w:numPr>
          <w:ilvl w:val="0"/>
          <w:numId w:val="30"/>
        </w:numPr>
        <w:rPr>
          <w:rFonts w:ascii="Palatino Linotype" w:hAnsi="Palatino Linotype" w:cs="Times New Roman"/>
        </w:rPr>
      </w:pPr>
      <w:r w:rsidRPr="00616804">
        <w:rPr>
          <w:rFonts w:ascii="Palatino Linotype" w:hAnsi="Palatino Linotype" w:cs="Times New Roman"/>
        </w:rPr>
        <w:t xml:space="preserve">ODBORNÉ- </w:t>
      </w:r>
      <w:r w:rsidR="00373267" w:rsidRPr="00616804">
        <w:rPr>
          <w:rFonts w:ascii="Palatino Linotype" w:hAnsi="Palatino Linotype" w:cs="Times New Roman"/>
        </w:rPr>
        <w:t>kompetence vztahující se</w:t>
      </w:r>
      <w:r w:rsidR="00B31422" w:rsidRPr="00616804">
        <w:rPr>
          <w:rFonts w:ascii="Palatino Linotype" w:hAnsi="Palatino Linotype" w:cs="Times New Roman"/>
        </w:rPr>
        <w:t xml:space="preserve"> na</w:t>
      </w:r>
      <w:r w:rsidR="00373267" w:rsidRPr="00616804">
        <w:rPr>
          <w:rFonts w:ascii="Palatino Linotype" w:hAnsi="Palatino Linotype" w:cs="Times New Roman"/>
        </w:rPr>
        <w:t xml:space="preserve"> obsahy, předměty a prostředky práce a řadí se mezi ně všeobecné, odborné a další odborné vzdělávání, kompetence získané při </w:t>
      </w:r>
      <w:r w:rsidR="00B31422" w:rsidRPr="00616804">
        <w:rPr>
          <w:rFonts w:ascii="Palatino Linotype" w:hAnsi="Palatino Linotype" w:cs="Times New Roman"/>
        </w:rPr>
        <w:t>výkonu</w:t>
      </w:r>
      <w:r w:rsidR="00373267" w:rsidRPr="00616804">
        <w:rPr>
          <w:rFonts w:ascii="Palatino Linotype" w:hAnsi="Palatino Linotype" w:cs="Times New Roman"/>
        </w:rPr>
        <w:t xml:space="preserve"> práce, obecné odborné kompetence – např. jazykové znalosti, práce na</w:t>
      </w:r>
      <w:r w:rsidR="008C6FE8" w:rsidRPr="00616804">
        <w:rPr>
          <w:rFonts w:ascii="Palatino Linotype" w:hAnsi="Palatino Linotype" w:cs="Times New Roman"/>
        </w:rPr>
        <w:t xml:space="preserve"> počítači </w:t>
      </w:r>
      <w:r w:rsidR="00373267" w:rsidRPr="00616804">
        <w:rPr>
          <w:rFonts w:ascii="Palatino Linotype" w:hAnsi="Palatino Linotype" w:cs="Times New Roman"/>
        </w:rPr>
        <w:t>a</w:t>
      </w:r>
      <w:r w:rsidR="008C6FE8" w:rsidRPr="00616804">
        <w:rPr>
          <w:rFonts w:ascii="Palatino Linotype" w:hAnsi="Palatino Linotype" w:cs="Times New Roman"/>
        </w:rPr>
        <w:t>td</w:t>
      </w:r>
      <w:r w:rsidR="00373267" w:rsidRPr="00616804">
        <w:rPr>
          <w:rFonts w:ascii="Palatino Linotype" w:hAnsi="Palatino Linotype" w:cs="Times New Roman"/>
        </w:rPr>
        <w:t>., a také speci</w:t>
      </w:r>
      <w:r w:rsidR="008C6FE8" w:rsidRPr="00616804">
        <w:rPr>
          <w:rFonts w:ascii="Palatino Linotype" w:hAnsi="Palatino Linotype" w:cs="Times New Roman"/>
        </w:rPr>
        <w:t>fické znalosti a techniky práce.</w:t>
      </w:r>
    </w:p>
    <w:p w:rsidR="00373267" w:rsidRPr="00616804" w:rsidRDefault="00000026" w:rsidP="002E3A44">
      <w:pPr>
        <w:pStyle w:val="Odstavecseseznamem"/>
        <w:numPr>
          <w:ilvl w:val="0"/>
          <w:numId w:val="30"/>
        </w:numPr>
        <w:rPr>
          <w:rFonts w:ascii="Palatino Linotype" w:hAnsi="Palatino Linotype" w:cs="Times New Roman"/>
        </w:rPr>
      </w:pPr>
      <w:r w:rsidRPr="00616804">
        <w:rPr>
          <w:rFonts w:ascii="Palatino Linotype" w:hAnsi="Palatino Linotype" w:cs="Times New Roman"/>
        </w:rPr>
        <w:t xml:space="preserve">METODICKÉ- </w:t>
      </w:r>
      <w:r w:rsidR="00CC7093" w:rsidRPr="00616804">
        <w:rPr>
          <w:rFonts w:ascii="Palatino Linotype" w:hAnsi="Palatino Linotype" w:cs="Times New Roman"/>
        </w:rPr>
        <w:t>rozumí se j</w:t>
      </w:r>
      <w:r w:rsidR="00373267" w:rsidRPr="00616804">
        <w:rPr>
          <w:rFonts w:ascii="Palatino Linotype" w:hAnsi="Palatino Linotype" w:cs="Times New Roman"/>
        </w:rPr>
        <w:t>imi např. schopnost vyhledávat a zpracovávat informace, úroveň logického, abstraktního, deduktivního a induktivního myšlení, soudnost a schopnost úsudku, řešení problémů, apod.,</w:t>
      </w:r>
    </w:p>
    <w:p w:rsidR="00373267" w:rsidRPr="00616804" w:rsidRDefault="00000026" w:rsidP="002E3A44">
      <w:pPr>
        <w:pStyle w:val="Odstavecseseznamem"/>
        <w:numPr>
          <w:ilvl w:val="0"/>
          <w:numId w:val="30"/>
        </w:numPr>
        <w:rPr>
          <w:rFonts w:ascii="Palatino Linotype" w:hAnsi="Palatino Linotype" w:cs="Times New Roman"/>
        </w:rPr>
      </w:pPr>
      <w:r w:rsidRPr="00616804">
        <w:rPr>
          <w:rFonts w:ascii="Palatino Linotype" w:hAnsi="Palatino Linotype" w:cs="Times New Roman"/>
        </w:rPr>
        <w:lastRenderedPageBreak/>
        <w:t xml:space="preserve">SOCIÁLNÍ- </w:t>
      </w:r>
      <w:r w:rsidR="00373267" w:rsidRPr="00616804">
        <w:rPr>
          <w:rFonts w:ascii="Palatino Linotype" w:hAnsi="Palatino Linotype" w:cs="Times New Roman"/>
        </w:rPr>
        <w:t>někdy také označ</w:t>
      </w:r>
      <w:r w:rsidRPr="00616804">
        <w:rPr>
          <w:rFonts w:ascii="Palatino Linotype" w:hAnsi="Palatino Linotype" w:cs="Times New Roman"/>
        </w:rPr>
        <w:t xml:space="preserve">ovány jako týmové, </w:t>
      </w:r>
      <w:r w:rsidR="00373267" w:rsidRPr="00616804">
        <w:rPr>
          <w:rFonts w:ascii="Palatino Linotype" w:hAnsi="Palatino Linotype" w:cs="Times New Roman"/>
        </w:rPr>
        <w:t>zaru</w:t>
      </w:r>
      <w:r w:rsidRPr="00616804">
        <w:rPr>
          <w:rFonts w:ascii="Palatino Linotype" w:hAnsi="Palatino Linotype" w:cs="Times New Roman"/>
        </w:rPr>
        <w:t xml:space="preserve">čují </w:t>
      </w:r>
      <w:r w:rsidR="00373267" w:rsidRPr="00616804">
        <w:rPr>
          <w:rFonts w:ascii="Palatino Linotype" w:hAnsi="Palatino Linotype" w:cs="Times New Roman"/>
        </w:rPr>
        <w:t>zvládání např. sociálních interakcí, komunikačních strategií, konfliktů, kooperace apod.</w:t>
      </w:r>
    </w:p>
    <w:p w:rsidR="00E00C58" w:rsidRPr="00616804" w:rsidRDefault="00973D12" w:rsidP="002A13AF">
      <w:pPr>
        <w:rPr>
          <w:rFonts w:ascii="Palatino Linotype" w:hAnsi="Palatino Linotype" w:cs="Times New Roman"/>
        </w:rPr>
      </w:pPr>
      <w:proofErr w:type="spellStart"/>
      <w:r w:rsidRPr="00616804">
        <w:rPr>
          <w:rFonts w:ascii="Palatino Linotype" w:hAnsi="Palatino Linotype" w:cs="Times New Roman"/>
        </w:rPr>
        <w:t>Thornton</w:t>
      </w:r>
      <w:proofErr w:type="spellEnd"/>
      <w:r w:rsidRPr="00616804">
        <w:rPr>
          <w:rFonts w:ascii="Palatino Linotype" w:hAnsi="Palatino Linotype" w:cs="Times New Roman"/>
        </w:rPr>
        <w:t xml:space="preserve"> a </w:t>
      </w:r>
      <w:proofErr w:type="spellStart"/>
      <w:r w:rsidRPr="00616804">
        <w:rPr>
          <w:rFonts w:ascii="Palatino Linotype" w:hAnsi="Palatino Linotype" w:cs="Times New Roman"/>
        </w:rPr>
        <w:t>Ruppová</w:t>
      </w:r>
      <w:proofErr w:type="spellEnd"/>
      <w:r w:rsidRPr="00616804">
        <w:rPr>
          <w:rFonts w:ascii="Palatino Linotype" w:hAnsi="Palatino Linotype" w:cs="Times New Roman"/>
        </w:rPr>
        <w:t xml:space="preserve"> (</w:t>
      </w:r>
      <w:r w:rsidR="008C6FE8" w:rsidRPr="00616804">
        <w:rPr>
          <w:rFonts w:ascii="Palatino Linotype" w:hAnsi="Palatino Linotype" w:cs="Times New Roman"/>
        </w:rPr>
        <w:t xml:space="preserve">in </w:t>
      </w:r>
      <w:r w:rsidRPr="00616804">
        <w:rPr>
          <w:rFonts w:ascii="Palatino Linotype" w:hAnsi="Palatino Linotype" w:cs="Times New Roman"/>
        </w:rPr>
        <w:t>Vaculík, 2010, s.</w:t>
      </w:r>
      <w:r w:rsidR="00F22CB3" w:rsidRPr="00616804">
        <w:rPr>
          <w:rFonts w:ascii="Palatino Linotype" w:hAnsi="Palatino Linotype" w:cs="Times New Roman"/>
        </w:rPr>
        <w:t xml:space="preserve"> </w:t>
      </w:r>
      <w:r w:rsidRPr="00616804">
        <w:rPr>
          <w:rFonts w:ascii="Palatino Linotype" w:hAnsi="Palatino Linotype" w:cs="Times New Roman"/>
        </w:rPr>
        <w:t>67)</w:t>
      </w:r>
      <w:r w:rsidR="00000026" w:rsidRPr="00616804">
        <w:rPr>
          <w:rFonts w:ascii="Palatino Linotype" w:hAnsi="Palatino Linotype" w:cs="Times New Roman"/>
        </w:rPr>
        <w:t xml:space="preserve"> se na dělení dívají z širšího hlediska</w:t>
      </w:r>
      <w:r w:rsidR="00B31422" w:rsidRPr="00616804">
        <w:rPr>
          <w:rFonts w:ascii="Palatino Linotype" w:hAnsi="Palatino Linotype" w:cs="Times New Roman"/>
        </w:rPr>
        <w:t>,</w:t>
      </w:r>
      <w:r w:rsidR="00000026" w:rsidRPr="00616804">
        <w:rPr>
          <w:rFonts w:ascii="Palatino Linotype" w:hAnsi="Palatino Linotype" w:cs="Times New Roman"/>
        </w:rPr>
        <w:t xml:space="preserve"> a</w:t>
      </w:r>
      <w:r w:rsidRPr="00616804">
        <w:rPr>
          <w:rFonts w:ascii="Palatino Linotype" w:hAnsi="Palatino Linotype" w:cs="Times New Roman"/>
        </w:rPr>
        <w:t xml:space="preserve"> rozkládají kompetence na kontinuum složené z potenciálu a dovedností.  Potenciál v tomto případě označuje typ kompetencí, které jsou obtížně měnitelné, stabilní a jejich změna trvá dlouhou dobu. Dovednost pak označuje typ kompetencí, které </w:t>
      </w:r>
      <w:r w:rsidR="00B31422" w:rsidRPr="00616804">
        <w:rPr>
          <w:rFonts w:ascii="Palatino Linotype" w:hAnsi="Palatino Linotype" w:cs="Times New Roman"/>
        </w:rPr>
        <w:t>lze</w:t>
      </w:r>
      <w:r w:rsidRPr="00616804">
        <w:rPr>
          <w:rFonts w:ascii="Palatino Linotype" w:hAnsi="Palatino Linotype" w:cs="Times New Roman"/>
        </w:rPr>
        <w:t xml:space="preserve"> naopak dobře roz</w:t>
      </w:r>
      <w:r w:rsidR="00B31422" w:rsidRPr="00616804">
        <w:rPr>
          <w:rFonts w:ascii="Palatino Linotype" w:hAnsi="Palatino Linotype" w:cs="Times New Roman"/>
        </w:rPr>
        <w:t xml:space="preserve">víjet </w:t>
      </w:r>
      <w:r w:rsidR="00F22CB3" w:rsidRPr="00616804">
        <w:rPr>
          <w:rFonts w:ascii="Palatino Linotype" w:hAnsi="Palatino Linotype" w:cs="Times New Roman"/>
        </w:rPr>
        <w:t>a poměrně rychle a snadno se mění. Vzhledem k finanční a časové náročnosti</w:t>
      </w:r>
      <w:r w:rsidR="00B31422" w:rsidRPr="00616804">
        <w:rPr>
          <w:rFonts w:ascii="Palatino Linotype" w:hAnsi="Palatino Linotype" w:cs="Times New Roman"/>
        </w:rPr>
        <w:t xml:space="preserve"> </w:t>
      </w:r>
      <w:r w:rsidR="00F22CB3" w:rsidRPr="00616804">
        <w:rPr>
          <w:rFonts w:ascii="Palatino Linotype" w:hAnsi="Palatino Linotype" w:cs="Times New Roman"/>
        </w:rPr>
        <w:t>AC organizace volí tuto metodu výběru zaměstnanců pouze pro komplexní pracovní pozice, tedy pro ty, které kladou vysoké nároky jak na dovednosti, tak i na potenciál člověka.</w:t>
      </w:r>
    </w:p>
    <w:p w:rsidR="00000026" w:rsidRPr="00616804" w:rsidRDefault="00000026" w:rsidP="008C6FE8">
      <w:pPr>
        <w:rPr>
          <w:rFonts w:ascii="Palatino Linotype" w:hAnsi="Palatino Linotype" w:cs="Times New Roman"/>
        </w:rPr>
      </w:pPr>
      <w:proofErr w:type="spellStart"/>
      <w:r w:rsidRPr="00616804">
        <w:rPr>
          <w:rFonts w:ascii="Palatino Linotype" w:hAnsi="Palatino Linotype" w:cs="Times New Roman"/>
        </w:rPr>
        <w:t>Tyron</w:t>
      </w:r>
      <w:proofErr w:type="spellEnd"/>
      <w:r w:rsidRPr="00616804">
        <w:rPr>
          <w:rFonts w:ascii="Palatino Linotype" w:hAnsi="Palatino Linotype" w:cs="Times New Roman"/>
        </w:rPr>
        <w:t xml:space="preserve"> (</w:t>
      </w:r>
      <w:r w:rsidR="008C6FE8" w:rsidRPr="00616804">
        <w:rPr>
          <w:rFonts w:ascii="Palatino Linotype" w:hAnsi="Palatino Linotype" w:cs="Times New Roman"/>
        </w:rPr>
        <w:t xml:space="preserve">in Kubeš, </w:t>
      </w:r>
      <w:proofErr w:type="spellStart"/>
      <w:r w:rsidR="008C6FE8" w:rsidRPr="00616804">
        <w:rPr>
          <w:rFonts w:ascii="Palatino Linotype" w:hAnsi="Palatino Linotype" w:cs="Times New Roman"/>
        </w:rPr>
        <w:t>Spillerová</w:t>
      </w:r>
      <w:proofErr w:type="spellEnd"/>
      <w:r w:rsidR="008C6FE8" w:rsidRPr="00616804">
        <w:rPr>
          <w:rFonts w:ascii="Palatino Linotype" w:hAnsi="Palatino Linotype" w:cs="Times New Roman"/>
        </w:rPr>
        <w:t xml:space="preserve">, </w:t>
      </w:r>
      <w:proofErr w:type="spellStart"/>
      <w:r w:rsidR="008C6FE8" w:rsidRPr="00616804">
        <w:rPr>
          <w:rFonts w:ascii="Palatino Linotype" w:hAnsi="Palatino Linotype" w:cs="Times New Roman"/>
        </w:rPr>
        <w:t>Kurnický</w:t>
      </w:r>
      <w:proofErr w:type="spellEnd"/>
      <w:r w:rsidR="004F74E2" w:rsidRPr="00616804">
        <w:rPr>
          <w:rFonts w:ascii="Palatino Linotype" w:hAnsi="Palatino Linotype" w:cs="Times New Roman"/>
        </w:rPr>
        <w:t xml:space="preserve">, 2004, </w:t>
      </w:r>
      <w:r w:rsidR="008C6FE8" w:rsidRPr="00616804">
        <w:rPr>
          <w:rFonts w:ascii="Palatino Linotype" w:hAnsi="Palatino Linotype" w:cs="Times New Roman"/>
        </w:rPr>
        <w:t>s</w:t>
      </w:r>
      <w:r w:rsidRPr="00616804">
        <w:rPr>
          <w:rFonts w:ascii="Palatino Linotype" w:hAnsi="Palatino Linotype" w:cs="Times New Roman"/>
        </w:rPr>
        <w:t>. 34) zakládá své dělení kompetencí na typu práce a s ním souvisejících potřebných dovednostech. Výsledný profil pozice pak vzniká kombinací dovedností ze tří kategorií:</w:t>
      </w:r>
    </w:p>
    <w:p w:rsidR="00564C3A" w:rsidRPr="00616804" w:rsidRDefault="00564C3A" w:rsidP="002E3A44">
      <w:pPr>
        <w:pStyle w:val="Odstavecseseznamem"/>
        <w:numPr>
          <w:ilvl w:val="0"/>
          <w:numId w:val="31"/>
        </w:numPr>
        <w:rPr>
          <w:rFonts w:ascii="Palatino Linotype" w:hAnsi="Palatino Linotype" w:cs="Times New Roman"/>
        </w:rPr>
      </w:pPr>
      <w:r w:rsidRPr="00616804">
        <w:rPr>
          <w:rFonts w:ascii="Palatino Linotype" w:hAnsi="Palatino Linotype" w:cs="Times New Roman"/>
        </w:rPr>
        <w:t xml:space="preserve">MANAŽERSKÉ KOMPETENCE- jejich cílem je zajistit splnění úkolů v souladu se strategickým plánem, vytvoření příznivého prostředí v týmu, výběr a rozvíjení podřízených. </w:t>
      </w:r>
    </w:p>
    <w:p w:rsidR="00564C3A" w:rsidRPr="00616804" w:rsidRDefault="00564C3A" w:rsidP="002E3A44">
      <w:pPr>
        <w:pStyle w:val="Odstavecseseznamem"/>
        <w:numPr>
          <w:ilvl w:val="0"/>
          <w:numId w:val="31"/>
        </w:numPr>
        <w:rPr>
          <w:rFonts w:ascii="Palatino Linotype" w:hAnsi="Palatino Linotype" w:cs="Times New Roman"/>
        </w:rPr>
      </w:pPr>
      <w:r w:rsidRPr="00616804">
        <w:rPr>
          <w:rFonts w:ascii="Palatino Linotype" w:hAnsi="Palatino Linotype" w:cs="Times New Roman"/>
        </w:rPr>
        <w:t>INTERPERSONÁLNÍ KOMPETENCE- jsou nepostradatelné pro efektivní komunikaci a budování pozitivních vztahů. Jako příklad lze uvést vyjednávání, empatii, prezentační dovednosti a aktivní naslouchání.</w:t>
      </w:r>
    </w:p>
    <w:p w:rsidR="00564C3A" w:rsidRPr="00616804" w:rsidRDefault="00564C3A" w:rsidP="002E3A44">
      <w:pPr>
        <w:pStyle w:val="Odstavecseseznamem"/>
        <w:numPr>
          <w:ilvl w:val="0"/>
          <w:numId w:val="31"/>
        </w:numPr>
        <w:rPr>
          <w:rFonts w:ascii="Palatino Linotype" w:hAnsi="Palatino Linotype" w:cs="Times New Roman"/>
        </w:rPr>
      </w:pPr>
      <w:r w:rsidRPr="00616804">
        <w:rPr>
          <w:rFonts w:ascii="Palatino Linotype" w:hAnsi="Palatino Linotype" w:cs="Times New Roman"/>
        </w:rPr>
        <w:t>TECHNICKÉ KOMPETENCE- díky nim je zaměstnanec schopen plnit odborné úkoly typické pro jeho práci jako například programování, účetnictví, analýza aj.</w:t>
      </w:r>
    </w:p>
    <w:p w:rsidR="00B10853" w:rsidRPr="001E5C3D" w:rsidRDefault="00564C3A" w:rsidP="002A13AF">
      <w:pPr>
        <w:rPr>
          <w:rFonts w:ascii="Palatino Linotype" w:hAnsi="Palatino Linotype" w:cs="Times New Roman"/>
        </w:rPr>
      </w:pPr>
      <w:r w:rsidRPr="001E5C3D">
        <w:rPr>
          <w:rFonts w:ascii="Palatino Linotype" w:hAnsi="Palatino Linotype" w:cs="Times New Roman"/>
        </w:rPr>
        <w:t>Z výše uvedeného textu je zřejmé, že neexistuje obecné pravidlo pro definování kompetencí</w:t>
      </w:r>
      <w:r w:rsidR="009A2822" w:rsidRPr="001E5C3D">
        <w:rPr>
          <w:rFonts w:ascii="Palatino Linotype" w:hAnsi="Palatino Linotype" w:cs="Times New Roman"/>
        </w:rPr>
        <w:t xml:space="preserve"> a vždy je nutné hledat ten nejvhodnější přístup.</w:t>
      </w:r>
      <w:r w:rsidR="00E00C58" w:rsidRPr="001E5C3D">
        <w:rPr>
          <w:rFonts w:ascii="Palatino Linotype" w:hAnsi="Palatino Linotype" w:cs="Times New Roman"/>
        </w:rPr>
        <w:t xml:space="preserve"> </w:t>
      </w:r>
      <w:r w:rsidRPr="001E5C3D">
        <w:rPr>
          <w:rFonts w:ascii="Palatino Linotype" w:hAnsi="Palatino Linotype" w:cs="Times New Roman"/>
        </w:rPr>
        <w:t xml:space="preserve"> </w:t>
      </w:r>
    </w:p>
    <w:p w:rsidR="00CE2BDC" w:rsidRPr="001662DF" w:rsidRDefault="00CE2BDC" w:rsidP="001A4B2D">
      <w:pPr>
        <w:pStyle w:val="Nadpis3"/>
        <w:numPr>
          <w:ilvl w:val="0"/>
          <w:numId w:val="14"/>
        </w:numPr>
        <w:rPr>
          <w:rFonts w:ascii="Palatino Linotype" w:hAnsi="Palatino Linotype" w:cs="Times New Roman"/>
          <w:sz w:val="28"/>
          <w:szCs w:val="28"/>
        </w:rPr>
      </w:pPr>
      <w:bookmarkStart w:id="63" w:name="_Toc475522443"/>
      <w:bookmarkStart w:id="64" w:name="_Toc476311729"/>
      <w:bookmarkStart w:id="65" w:name="_Toc477015345"/>
      <w:r w:rsidRPr="001662DF">
        <w:rPr>
          <w:rFonts w:ascii="Palatino Linotype" w:hAnsi="Palatino Linotype" w:cs="Times New Roman"/>
          <w:sz w:val="28"/>
          <w:szCs w:val="28"/>
        </w:rPr>
        <w:lastRenderedPageBreak/>
        <w:t>Kompetenční modely</w:t>
      </w:r>
      <w:bookmarkEnd w:id="63"/>
      <w:bookmarkEnd w:id="64"/>
      <w:bookmarkEnd w:id="65"/>
    </w:p>
    <w:p w:rsidR="00062565" w:rsidRPr="001E5C3D" w:rsidRDefault="003B24FD" w:rsidP="002A13AF">
      <w:pPr>
        <w:rPr>
          <w:rFonts w:ascii="Palatino Linotype" w:hAnsi="Palatino Linotype" w:cs="Times New Roman"/>
        </w:rPr>
      </w:pPr>
      <w:r w:rsidRPr="001E5C3D">
        <w:rPr>
          <w:rFonts w:ascii="Palatino Linotype" w:hAnsi="Palatino Linotype" w:cs="Times New Roman"/>
        </w:rPr>
        <w:t>V předcházející podkapitole jsem vysvětlila pojem kompetence, bez něhož by tato část byla nelogická.</w:t>
      </w:r>
      <w:r w:rsidR="00BC3352" w:rsidRPr="001E5C3D">
        <w:rPr>
          <w:rFonts w:ascii="Palatino Linotype" w:hAnsi="Palatino Linotype" w:cs="Times New Roman"/>
        </w:rPr>
        <w:t xml:space="preserve"> V rámci této podkapitoly se zaměřím na to, co</w:t>
      </w:r>
      <w:r w:rsidR="008016F7" w:rsidRPr="001E5C3D">
        <w:rPr>
          <w:rFonts w:ascii="Palatino Linotype" w:hAnsi="Palatino Linotype" w:cs="Times New Roman"/>
        </w:rPr>
        <w:t xml:space="preserve"> je</w:t>
      </w:r>
      <w:r w:rsidR="005A76F6" w:rsidRPr="001E5C3D">
        <w:rPr>
          <w:rFonts w:ascii="Palatino Linotype" w:hAnsi="Palatino Linotype" w:cs="Times New Roman"/>
        </w:rPr>
        <w:t xml:space="preserve"> kompetenční model, definuji jeho výhody a názory profesionálů </w:t>
      </w:r>
      <w:r w:rsidR="00E61F59" w:rsidRPr="001E5C3D">
        <w:rPr>
          <w:rFonts w:ascii="Palatino Linotype" w:hAnsi="Palatino Linotype" w:cs="Times New Roman"/>
        </w:rPr>
        <w:t>orientujících se v této problematice</w:t>
      </w:r>
      <w:r w:rsidR="005A76F6" w:rsidRPr="001E5C3D">
        <w:rPr>
          <w:rFonts w:ascii="Palatino Linotype" w:hAnsi="Palatino Linotype" w:cs="Times New Roman"/>
        </w:rPr>
        <w:t>.</w:t>
      </w:r>
    </w:p>
    <w:p w:rsidR="00BC3352" w:rsidRPr="001E5C3D" w:rsidRDefault="00A6540A" w:rsidP="002A13AF">
      <w:pPr>
        <w:rPr>
          <w:rFonts w:ascii="Palatino Linotype" w:hAnsi="Palatino Linotype" w:cs="Times New Roman"/>
        </w:rPr>
      </w:pPr>
      <w:r w:rsidRPr="001E5C3D">
        <w:rPr>
          <w:rFonts w:ascii="Palatino Linotype" w:hAnsi="Palatino Linotype" w:cs="Times New Roman"/>
        </w:rPr>
        <w:t>Zjednodušeně</w:t>
      </w:r>
      <w:r w:rsidR="00BC3352" w:rsidRPr="001E5C3D">
        <w:rPr>
          <w:rFonts w:ascii="Palatino Linotype" w:hAnsi="Palatino Linotype" w:cs="Times New Roman"/>
        </w:rPr>
        <w:t xml:space="preserve"> lze říci, že kompetenční model slouží k definici požadavků pro konkrétní pracovní pozici. </w:t>
      </w:r>
      <w:r w:rsidRPr="001E5C3D">
        <w:rPr>
          <w:rFonts w:ascii="Palatino Linotype" w:hAnsi="Palatino Linotype" w:cs="Times New Roman"/>
        </w:rPr>
        <w:t xml:space="preserve">Podle Kubeše, </w:t>
      </w:r>
      <w:proofErr w:type="spellStart"/>
      <w:r w:rsidRPr="001E5C3D">
        <w:rPr>
          <w:rFonts w:ascii="Palatino Linotype" w:hAnsi="Palatino Linotype" w:cs="Times New Roman"/>
        </w:rPr>
        <w:t>Spillerové</w:t>
      </w:r>
      <w:proofErr w:type="spellEnd"/>
      <w:r w:rsidRPr="001E5C3D">
        <w:rPr>
          <w:rFonts w:ascii="Palatino Linotype" w:hAnsi="Palatino Linotype" w:cs="Times New Roman"/>
        </w:rPr>
        <w:t xml:space="preserve"> a </w:t>
      </w:r>
      <w:proofErr w:type="spellStart"/>
      <w:r w:rsidRPr="001E5C3D">
        <w:rPr>
          <w:rFonts w:ascii="Palatino Linotype" w:hAnsi="Palatino Linotype" w:cs="Times New Roman"/>
        </w:rPr>
        <w:t>Kurnického</w:t>
      </w:r>
      <w:proofErr w:type="spellEnd"/>
      <w:r w:rsidRPr="001E5C3D">
        <w:rPr>
          <w:rFonts w:ascii="Palatino Linotype" w:hAnsi="Palatino Linotype" w:cs="Times New Roman"/>
        </w:rPr>
        <w:t xml:space="preserve"> (2004, s.</w:t>
      </w:r>
      <w:r w:rsidR="00B31422" w:rsidRPr="001E5C3D">
        <w:rPr>
          <w:rFonts w:ascii="Palatino Linotype" w:hAnsi="Palatino Linotype" w:cs="Times New Roman"/>
        </w:rPr>
        <w:t xml:space="preserve"> </w:t>
      </w:r>
      <w:r w:rsidRPr="001E5C3D">
        <w:rPr>
          <w:rFonts w:ascii="Palatino Linotype" w:hAnsi="Palatino Linotype" w:cs="Times New Roman"/>
        </w:rPr>
        <w:t>60) kompetenční model popisuje kombinaci vědomostí, dovedností a dalších charakteristik osobnosti, které jsou potřebné k efektivnímu plnění úkolů v organizaci.</w:t>
      </w:r>
      <w:r w:rsidR="00EC17D4" w:rsidRPr="001E5C3D">
        <w:rPr>
          <w:rFonts w:ascii="Palatino Linotype" w:hAnsi="Palatino Linotype" w:cs="Times New Roman"/>
        </w:rPr>
        <w:t xml:space="preserve"> Pro p</w:t>
      </w:r>
      <w:r w:rsidRPr="001E5C3D">
        <w:rPr>
          <w:rFonts w:ascii="Palatino Linotype" w:hAnsi="Palatino Linotype" w:cs="Times New Roman"/>
        </w:rPr>
        <w:t xml:space="preserve">řehlednost a snadnější měření jsou tyto vědomosti, dovednosti a další charakteristiky obvykle seskupeny do více homogenních celků, které nazýváme kompetence. </w:t>
      </w:r>
    </w:p>
    <w:p w:rsidR="008F527C" w:rsidRPr="001E5C3D" w:rsidRDefault="00BB3C09" w:rsidP="002A13AF">
      <w:pPr>
        <w:rPr>
          <w:rFonts w:ascii="Palatino Linotype" w:hAnsi="Palatino Linotype" w:cs="Times New Roman"/>
        </w:rPr>
      </w:pPr>
      <w:r w:rsidRPr="001E5C3D">
        <w:rPr>
          <w:rFonts w:ascii="Palatino Linotype" w:hAnsi="Palatino Linotype" w:cs="Times New Roman"/>
        </w:rPr>
        <w:t>Bartoňková definuje kompetenční model jako soubor kompetencí, který je vybrán ze všech možných kompetencí a je uspořádaný podle nějakého klíče. Radí nám, jak dosáhnout měřitelného výsledku a</w:t>
      </w:r>
      <w:r w:rsidR="008C6FE8" w:rsidRPr="001E5C3D">
        <w:rPr>
          <w:rFonts w:ascii="Palatino Linotype" w:hAnsi="Palatino Linotype" w:cs="Times New Roman"/>
        </w:rPr>
        <w:t xml:space="preserve"> jakým chováním cílů dosáhneme </w:t>
      </w:r>
      <w:r w:rsidRPr="001E5C3D">
        <w:rPr>
          <w:rFonts w:ascii="Palatino Linotype" w:hAnsi="Palatino Linotype" w:cs="Times New Roman"/>
        </w:rPr>
        <w:t>(Bartoňková, 2010, s. 95-96)</w:t>
      </w:r>
      <w:r w:rsidR="008C6FE8" w:rsidRPr="001E5C3D">
        <w:rPr>
          <w:rFonts w:ascii="Palatino Linotype" w:hAnsi="Palatino Linotype" w:cs="Times New Roman"/>
        </w:rPr>
        <w:t>.</w:t>
      </w:r>
      <w:r w:rsidRPr="001E5C3D">
        <w:rPr>
          <w:rFonts w:ascii="Palatino Linotype" w:hAnsi="Palatino Linotype" w:cs="Times New Roman"/>
        </w:rPr>
        <w:t xml:space="preserve"> Aby byl kompetenční model funkční a efektivní, mu</w:t>
      </w:r>
      <w:r w:rsidR="008F527C" w:rsidRPr="001E5C3D">
        <w:rPr>
          <w:rFonts w:ascii="Palatino Linotype" w:hAnsi="Palatino Linotype" w:cs="Times New Roman"/>
        </w:rPr>
        <w:t>sí podle Hroníka (2006, s. 30):</w:t>
      </w:r>
    </w:p>
    <w:p w:rsidR="008F527C" w:rsidRPr="001E5C3D" w:rsidRDefault="00BB3C09" w:rsidP="002E3A44">
      <w:pPr>
        <w:pStyle w:val="Odstavecseseznamem"/>
        <w:numPr>
          <w:ilvl w:val="0"/>
          <w:numId w:val="32"/>
        </w:numPr>
        <w:rPr>
          <w:rFonts w:ascii="Palatino Linotype" w:hAnsi="Palatino Linotype" w:cs="Times New Roman"/>
        </w:rPr>
      </w:pPr>
      <w:r w:rsidRPr="001E5C3D">
        <w:rPr>
          <w:rFonts w:ascii="Palatino Linotype" w:hAnsi="Palatino Linotype" w:cs="Times New Roman"/>
        </w:rPr>
        <w:t>vyc</w:t>
      </w:r>
      <w:r w:rsidR="008F527C" w:rsidRPr="001E5C3D">
        <w:rPr>
          <w:rFonts w:ascii="Palatino Linotype" w:hAnsi="Palatino Linotype" w:cs="Times New Roman"/>
        </w:rPr>
        <w:t>h</w:t>
      </w:r>
      <w:r w:rsidRPr="001E5C3D">
        <w:rPr>
          <w:rFonts w:ascii="Palatino Linotype" w:hAnsi="Palatino Linotype" w:cs="Times New Roman"/>
        </w:rPr>
        <w:t xml:space="preserve">ázet z očekávaného </w:t>
      </w:r>
      <w:r w:rsidR="008F527C" w:rsidRPr="001E5C3D">
        <w:rPr>
          <w:rFonts w:ascii="Palatino Linotype" w:hAnsi="Palatino Linotype" w:cs="Times New Roman"/>
        </w:rPr>
        <w:t>a pozorovatelného chování,</w:t>
      </w:r>
    </w:p>
    <w:p w:rsidR="008F527C" w:rsidRPr="001E5C3D" w:rsidRDefault="00BB3C09" w:rsidP="002E3A44">
      <w:pPr>
        <w:pStyle w:val="Odstavecseseznamem"/>
        <w:numPr>
          <w:ilvl w:val="0"/>
          <w:numId w:val="32"/>
        </w:numPr>
        <w:rPr>
          <w:rFonts w:ascii="Palatino Linotype" w:hAnsi="Palatino Linotype" w:cs="Times New Roman"/>
        </w:rPr>
      </w:pPr>
      <w:r w:rsidRPr="001E5C3D">
        <w:rPr>
          <w:rFonts w:ascii="Palatino Linotype" w:hAnsi="Palatino Linotype" w:cs="Times New Roman"/>
        </w:rPr>
        <w:t xml:space="preserve">být vytvořen nejen shora, ale i zdola a </w:t>
      </w:r>
      <w:r w:rsidR="008F527C" w:rsidRPr="001E5C3D">
        <w:rPr>
          <w:rFonts w:ascii="Palatino Linotype" w:hAnsi="Palatino Linotype" w:cs="Times New Roman"/>
        </w:rPr>
        <w:t>být pravidelně aktualizován,</w:t>
      </w:r>
    </w:p>
    <w:p w:rsidR="008F527C" w:rsidRPr="001E5C3D" w:rsidRDefault="008F527C" w:rsidP="002E3A44">
      <w:pPr>
        <w:pStyle w:val="Odstavecseseznamem"/>
        <w:numPr>
          <w:ilvl w:val="0"/>
          <w:numId w:val="32"/>
        </w:numPr>
        <w:rPr>
          <w:rFonts w:ascii="Palatino Linotype" w:hAnsi="Palatino Linotype" w:cs="Times New Roman"/>
        </w:rPr>
      </w:pPr>
      <w:r w:rsidRPr="001E5C3D">
        <w:rPr>
          <w:rFonts w:ascii="Palatino Linotype" w:hAnsi="Palatino Linotype" w:cs="Times New Roman"/>
        </w:rPr>
        <w:t>spojovat firemní hodnoty a jednotlivé popisy práce,</w:t>
      </w:r>
    </w:p>
    <w:p w:rsidR="00BB3C09" w:rsidRPr="001E5C3D" w:rsidRDefault="008F527C" w:rsidP="002E3A44">
      <w:pPr>
        <w:pStyle w:val="Odstavecseseznamem"/>
        <w:numPr>
          <w:ilvl w:val="0"/>
          <w:numId w:val="32"/>
        </w:numPr>
        <w:rPr>
          <w:rFonts w:ascii="Palatino Linotype" w:hAnsi="Palatino Linotype" w:cs="Times New Roman"/>
        </w:rPr>
      </w:pPr>
      <w:r w:rsidRPr="001E5C3D">
        <w:rPr>
          <w:rFonts w:ascii="Palatino Linotype" w:hAnsi="Palatino Linotype" w:cs="Times New Roman"/>
        </w:rPr>
        <w:t xml:space="preserve">obsahovat maximálně 10- 12 kompetencí, </w:t>
      </w:r>
    </w:p>
    <w:p w:rsidR="008F527C" w:rsidRPr="001E5C3D" w:rsidRDefault="008F527C" w:rsidP="002E3A44">
      <w:pPr>
        <w:pStyle w:val="Odstavecseseznamem"/>
        <w:numPr>
          <w:ilvl w:val="0"/>
          <w:numId w:val="32"/>
        </w:numPr>
        <w:rPr>
          <w:rFonts w:ascii="Palatino Linotype" w:hAnsi="Palatino Linotype" w:cs="Times New Roman"/>
        </w:rPr>
      </w:pPr>
      <w:r w:rsidRPr="001E5C3D">
        <w:rPr>
          <w:rFonts w:ascii="Palatino Linotype" w:hAnsi="Palatino Linotype" w:cs="Times New Roman"/>
        </w:rPr>
        <w:t xml:space="preserve">platit pro všechny </w:t>
      </w:r>
      <w:r w:rsidR="008C6FE8" w:rsidRPr="001E5C3D">
        <w:rPr>
          <w:rFonts w:ascii="Palatino Linotype" w:hAnsi="Palatino Linotype" w:cs="Times New Roman"/>
        </w:rPr>
        <w:t>klíčové</w:t>
      </w:r>
      <w:r w:rsidRPr="001E5C3D">
        <w:rPr>
          <w:rFonts w:ascii="Palatino Linotype" w:hAnsi="Palatino Linotype" w:cs="Times New Roman"/>
        </w:rPr>
        <w:t xml:space="preserve"> pozice ve firmě.</w:t>
      </w:r>
    </w:p>
    <w:p w:rsidR="004F74E2" w:rsidRPr="001E5C3D" w:rsidRDefault="004F74E2" w:rsidP="002A13AF">
      <w:pPr>
        <w:rPr>
          <w:rFonts w:ascii="Palatino Linotype" w:hAnsi="Palatino Linotype" w:cs="Times New Roman"/>
        </w:rPr>
      </w:pPr>
      <w:r w:rsidRPr="001E5C3D">
        <w:rPr>
          <w:rFonts w:ascii="Palatino Linotype" w:hAnsi="Palatino Linotype" w:cs="Times New Roman"/>
        </w:rPr>
        <w:t xml:space="preserve">Hroník </w:t>
      </w:r>
      <w:r w:rsidR="0014219E" w:rsidRPr="001E5C3D">
        <w:rPr>
          <w:rFonts w:ascii="Palatino Linotype" w:hAnsi="Palatino Linotype" w:cs="Times New Roman"/>
        </w:rPr>
        <w:t xml:space="preserve">(2007, s. 68) </w:t>
      </w:r>
      <w:r w:rsidRPr="001E5C3D">
        <w:rPr>
          <w:rFonts w:ascii="Palatino Linotype" w:hAnsi="Palatino Linotype" w:cs="Times New Roman"/>
        </w:rPr>
        <w:t xml:space="preserve">přirovnává kompetenční model k mostu, který má být metaforou </w:t>
      </w:r>
      <w:r w:rsidR="0014219E" w:rsidRPr="001E5C3D">
        <w:rPr>
          <w:rFonts w:ascii="Palatino Linotype" w:hAnsi="Palatino Linotype" w:cs="Times New Roman"/>
        </w:rPr>
        <w:t>propojení</w:t>
      </w:r>
      <w:r w:rsidRPr="001E5C3D">
        <w:rPr>
          <w:rFonts w:ascii="Palatino Linotype" w:hAnsi="Palatino Linotype" w:cs="Times New Roman"/>
        </w:rPr>
        <w:t xml:space="preserve"> business strategie a personální strategie a činnosti. Podle něj po mostu jdeme přes personální činnosti, kterými naplňujeme business strategii. </w:t>
      </w:r>
      <w:r w:rsidR="0014219E" w:rsidRPr="001E5C3D">
        <w:rPr>
          <w:rFonts w:ascii="Palatino Linotype" w:hAnsi="Palatino Linotype" w:cs="Times New Roman"/>
        </w:rPr>
        <w:t xml:space="preserve">Popis práce nám stanovuje, co máme dělat, kdežto </w:t>
      </w:r>
      <w:r w:rsidR="0014219E" w:rsidRPr="001E5C3D">
        <w:rPr>
          <w:rFonts w:ascii="Palatino Linotype" w:hAnsi="Palatino Linotype" w:cs="Times New Roman"/>
        </w:rPr>
        <w:lastRenderedPageBreak/>
        <w:t>hodnoty společnosti nám pomáhají v situacích nejistoty,</w:t>
      </w:r>
      <w:r w:rsidR="00B31422" w:rsidRPr="001E5C3D">
        <w:rPr>
          <w:rFonts w:ascii="Palatino Linotype" w:hAnsi="Palatino Linotype" w:cs="Times New Roman"/>
        </w:rPr>
        <w:t xml:space="preserve"> tedy</w:t>
      </w:r>
      <w:r w:rsidR="0014219E" w:rsidRPr="001E5C3D">
        <w:rPr>
          <w:rFonts w:ascii="Palatino Linotype" w:hAnsi="Palatino Linotype" w:cs="Times New Roman"/>
        </w:rPr>
        <w:t xml:space="preserve"> v situacích, které popis práce nezahrnuje. </w:t>
      </w:r>
      <w:r w:rsidRPr="001E5C3D">
        <w:rPr>
          <w:rFonts w:ascii="Palatino Linotype" w:hAnsi="Palatino Linotype" w:cs="Times New Roman"/>
        </w:rPr>
        <w:t xml:space="preserve">Most pak spojuje hodnoty společnosti </w:t>
      </w:r>
      <w:r w:rsidR="0014219E" w:rsidRPr="001E5C3D">
        <w:rPr>
          <w:rFonts w:ascii="Palatino Linotype" w:hAnsi="Palatino Linotype" w:cs="Times New Roman"/>
        </w:rPr>
        <w:t xml:space="preserve">s popisem práce. </w:t>
      </w:r>
    </w:p>
    <w:p w:rsidR="0014219E" w:rsidRPr="001E5C3D" w:rsidRDefault="00CF3BB7" w:rsidP="00D53EEA">
      <w:pPr>
        <w:rPr>
          <w:rFonts w:ascii="Palatino Linotype" w:hAnsi="Palatino Linotype" w:cs="Times New Roman"/>
        </w:rPr>
      </w:pPr>
      <w:r>
        <w:rPr>
          <w:rFonts w:ascii="Palatino Linotype" w:hAnsi="Palatino Linotype" w:cs="Times New Roman"/>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163.15pt;margin-top:6.55pt;width:150.55pt;height:.9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" strokecolor="#4579b8 [3044]">
            <v:stroke endarrow="open"/>
          </v:shape>
        </w:pict>
      </w:r>
    </w:p>
    <w:p w:rsidR="00CE2BDC" w:rsidRPr="001E5C3D" w:rsidRDefault="00CF3BB7" w:rsidP="00D53EEA">
      <w:pPr>
        <w:rPr>
          <w:rFonts w:ascii="Palatino Linotype" w:hAnsi="Palatino Linotype" w:cs="Times New Roman"/>
        </w:rPr>
      </w:pPr>
      <w:r>
        <w:rPr>
          <w:rFonts w:ascii="Palatino Linotype" w:hAnsi="Palatino Linotype" w:cs="Times New Roman"/>
        </w:rPr>
        <w:pict>
          <v:rect id="Rectangle 8" o:spid="_x0000_s1048" style="position:absolute;left:0;text-align:left;margin-left:254.6pt;margin-top:2.35pt;width:147.7pt;height:34.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" fillcolor="#4bacc6 [3208]" strokecolor="#205867 [1608]" strokeweight="2pt">
            <v:textbox style="mso-next-textbox:#Rectangle 8">
              <w:txbxContent>
                <w:p w:rsidR="00CF3BB7" w:rsidRPr="00A908F9" w:rsidRDefault="00CF3BB7" w:rsidP="00A908F9">
                  <w:pPr>
                    <w:jc w:val="center"/>
                    <w:rPr>
                      <w:sz w:val="32"/>
                      <w:szCs w:val="32"/>
                    </w:rPr>
                  </w:pPr>
                  <w:r w:rsidRPr="00A908F9">
                    <w:rPr>
                      <w:sz w:val="32"/>
                      <w:szCs w:val="32"/>
                    </w:rPr>
                    <w:t>Personální strategie</w:t>
                  </w:r>
                </w:p>
              </w:txbxContent>
            </v:textbox>
          </v:rect>
        </w:pict>
      </w:r>
      <w:r>
        <w:rPr>
          <w:rFonts w:ascii="Palatino Linotype" w:hAnsi="Palatino Linotype" w:cs="Times New Roman"/>
        </w:rPr>
        <w:pict>
          <v:rect id="Rectangle 7" o:spid="_x0000_s1027" style="position:absolute;left:0;text-align:left;margin-left:68.7pt;margin-top:3.55pt;width:147.7pt;height:34.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" fillcolor="#4bacc6 [3208]" strokecolor="#205867 [1608]" strokeweight="2pt">
            <v:textbox style="mso-next-textbox:#Rectangle 7">
              <w:txbxContent>
                <w:p w:rsidR="00CF3BB7" w:rsidRPr="00A908F9" w:rsidRDefault="00CF3BB7" w:rsidP="00A908F9">
                  <w:pPr>
                    <w:jc w:val="center"/>
                    <w:rPr>
                      <w:sz w:val="32"/>
                      <w:szCs w:val="32"/>
                    </w:rPr>
                  </w:pPr>
                  <w:r w:rsidRPr="00A908F9">
                    <w:rPr>
                      <w:sz w:val="32"/>
                      <w:szCs w:val="32"/>
                    </w:rPr>
                    <w:t>Business strategie</w:t>
                  </w:r>
                </w:p>
              </w:txbxContent>
            </v:textbox>
          </v:rect>
        </w:pict>
      </w:r>
    </w:p>
    <w:p w:rsidR="0014219E" w:rsidRPr="001E5C3D" w:rsidRDefault="00CF3BB7" w:rsidP="00D53EEA">
      <w:pPr>
        <w:rPr>
          <w:rFonts w:ascii="Palatino Linotype" w:hAnsi="Palatino Linotype" w:cs="Times New Roman"/>
        </w:rPr>
      </w:pPr>
      <w:r>
        <w:rPr>
          <w:rFonts w:ascii="Palatino Linotype" w:hAnsi="Palatino Linotype" w:cs="Times New Roman"/>
        </w:rPr>
        <w:pict>
          <v:rect id="Rectangle 9" o:spid="_x0000_s1028" style="position:absolute;left:0;text-align:left;margin-left:147.15pt;margin-top:13.9pt;width:175.75pt;height:34.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" fillcolor="#4bacc6 [3208]" strokecolor="#205867 [1608]" strokeweight="2pt">
            <v:textbox style="mso-next-textbox:#Rectangle 9">
              <w:txbxContent>
                <w:p w:rsidR="00CF3BB7" w:rsidRPr="00A908F9" w:rsidRDefault="00CF3BB7" w:rsidP="00A908F9">
                  <w:pPr>
                    <w:jc w:val="center"/>
                    <w:rPr>
                      <w:sz w:val="32"/>
                      <w:szCs w:val="32"/>
                    </w:rPr>
                  </w:pPr>
                  <w:r w:rsidRPr="00A908F9">
                    <w:rPr>
                      <w:sz w:val="32"/>
                      <w:szCs w:val="32"/>
                    </w:rPr>
                    <w:t>Kompetenční model</w:t>
                  </w:r>
                </w:p>
              </w:txbxContent>
            </v:textbox>
          </v:rect>
        </w:pict>
      </w:r>
    </w:p>
    <w:p w:rsidR="00A908F9" w:rsidRPr="001E5C3D" w:rsidRDefault="00A908F9" w:rsidP="001662DF">
      <w:pPr>
        <w:ind w:firstLine="0"/>
        <w:rPr>
          <w:rFonts w:ascii="Palatino Linotype" w:hAnsi="Palatino Linotype" w:cs="Times New Roman"/>
        </w:rPr>
      </w:pPr>
    </w:p>
    <w:p w:rsidR="0014219E" w:rsidRPr="001E5C3D" w:rsidRDefault="00A908F9" w:rsidP="00D53EEA">
      <w:pPr>
        <w:rPr>
          <w:rFonts w:ascii="Palatino Linotype" w:hAnsi="Palatino Linotype" w:cs="Times New Roman"/>
        </w:rPr>
      </w:pPr>
      <w:r w:rsidRPr="001E5C3D">
        <w:rPr>
          <w:rFonts w:ascii="Palatino Linotype" w:hAnsi="Palatino Linotype" w:cs="Times New Roman"/>
        </w:rPr>
        <w:t xml:space="preserve">Obr. </w:t>
      </w:r>
      <w:r w:rsidR="006930C0" w:rsidRPr="001E5C3D">
        <w:rPr>
          <w:rFonts w:ascii="Palatino Linotype" w:hAnsi="Palatino Linotype" w:cs="Times New Roman"/>
        </w:rPr>
        <w:t xml:space="preserve">č. </w:t>
      </w:r>
      <w:r w:rsidRPr="001E5C3D">
        <w:rPr>
          <w:rFonts w:ascii="Palatino Linotype" w:hAnsi="Palatino Linotype" w:cs="Times New Roman"/>
        </w:rPr>
        <w:t>2</w:t>
      </w:r>
      <w:r w:rsidR="006930C0" w:rsidRPr="001E5C3D">
        <w:rPr>
          <w:rFonts w:ascii="Palatino Linotype" w:hAnsi="Palatino Linotype" w:cs="Times New Roman"/>
        </w:rPr>
        <w:t>-</w:t>
      </w:r>
      <w:r w:rsidRPr="001E5C3D">
        <w:rPr>
          <w:rFonts w:ascii="Palatino Linotype" w:hAnsi="Palatino Linotype" w:cs="Times New Roman"/>
        </w:rPr>
        <w:t xml:space="preserve"> Propojení personální strategie a business strategie (Hroník, 2007, s. 68)</w:t>
      </w:r>
    </w:p>
    <w:p w:rsidR="0014219E" w:rsidRPr="001E5C3D" w:rsidRDefault="005C6FA6" w:rsidP="002A13AF">
      <w:pPr>
        <w:rPr>
          <w:rFonts w:ascii="Palatino Linotype" w:hAnsi="Palatino Linotype" w:cs="Times New Roman"/>
        </w:rPr>
      </w:pPr>
      <w:r w:rsidRPr="001E5C3D">
        <w:rPr>
          <w:rFonts w:ascii="Palatino Linotype" w:hAnsi="Palatino Linotype" w:cs="Times New Roman"/>
        </w:rPr>
        <w:t>Mezi další nesporné výhody kompetenčního modelu patří i to, že se jím poskytují jednotná kritéria pro výběr a hodnocení, sjednotí se jazyk manažera a personalisty, a je základem pro</w:t>
      </w:r>
      <w:r w:rsidR="008C6FE8" w:rsidRPr="001E5C3D">
        <w:rPr>
          <w:rFonts w:ascii="Palatino Linotype" w:hAnsi="Palatino Linotype" w:cs="Times New Roman"/>
        </w:rPr>
        <w:t xml:space="preserve"> hodnocení, odměňování a rozvoj</w:t>
      </w:r>
      <w:r w:rsidRPr="001E5C3D">
        <w:rPr>
          <w:rFonts w:ascii="Palatino Linotype" w:hAnsi="Palatino Linotype" w:cs="Times New Roman"/>
        </w:rPr>
        <w:t xml:space="preserve"> (Hroník, 2006, s. 30). Kompetenční modely také sjednocují </w:t>
      </w:r>
      <w:r w:rsidR="00B10853" w:rsidRPr="001E5C3D">
        <w:rPr>
          <w:rFonts w:ascii="Palatino Linotype" w:hAnsi="Palatino Linotype" w:cs="Times New Roman"/>
        </w:rPr>
        <w:t>pohled n</w:t>
      </w:r>
      <w:r w:rsidRPr="001E5C3D">
        <w:rPr>
          <w:rFonts w:ascii="Palatino Linotype" w:hAnsi="Palatino Linotype" w:cs="Times New Roman"/>
        </w:rPr>
        <w:t>a to, co je v budoucnu potřeba,</w:t>
      </w:r>
      <w:r w:rsidR="00B10853" w:rsidRPr="001E5C3D">
        <w:rPr>
          <w:rFonts w:ascii="Palatino Linotype" w:hAnsi="Palatino Linotype" w:cs="Times New Roman"/>
        </w:rPr>
        <w:t xml:space="preserve"> jaké chování by se mělo rozvíjet a podporovat. </w:t>
      </w:r>
      <w:r w:rsidR="00464C9C" w:rsidRPr="001E5C3D">
        <w:rPr>
          <w:rFonts w:ascii="Palatino Linotype" w:hAnsi="Palatino Linotype" w:cs="Times New Roman"/>
        </w:rPr>
        <w:t xml:space="preserve">Do chování lidí v neposlední řadě vnáší prvek měřitelnosti, což značně zjednodušuje i samotné výběrové řízení </w:t>
      </w:r>
      <w:r w:rsidR="008C6FE8" w:rsidRPr="001E5C3D">
        <w:rPr>
          <w:rFonts w:ascii="Palatino Linotype" w:hAnsi="Palatino Linotype" w:cs="Times New Roman"/>
        </w:rPr>
        <w:t>(</w:t>
      </w:r>
      <w:r w:rsidR="00B10853" w:rsidRPr="001E5C3D">
        <w:rPr>
          <w:rFonts w:ascii="Palatino Linotype" w:hAnsi="Palatino Linotype" w:cs="Times New Roman"/>
        </w:rPr>
        <w:t xml:space="preserve">Kubeš, </w:t>
      </w:r>
      <w:proofErr w:type="spellStart"/>
      <w:r w:rsidR="00B10853" w:rsidRPr="001E5C3D">
        <w:rPr>
          <w:rFonts w:ascii="Palatino Linotype" w:hAnsi="Palatino Linotype" w:cs="Times New Roman"/>
        </w:rPr>
        <w:t>Spillerová</w:t>
      </w:r>
      <w:proofErr w:type="spellEnd"/>
      <w:r w:rsidR="00B10853" w:rsidRPr="001E5C3D">
        <w:rPr>
          <w:rFonts w:ascii="Palatino Linotype" w:hAnsi="Palatino Linotype" w:cs="Times New Roman"/>
        </w:rPr>
        <w:t xml:space="preserve">, </w:t>
      </w:r>
      <w:proofErr w:type="spellStart"/>
      <w:r w:rsidR="00B10853" w:rsidRPr="001E5C3D">
        <w:rPr>
          <w:rFonts w:ascii="Palatino Linotype" w:hAnsi="Palatino Linotype" w:cs="Times New Roman"/>
        </w:rPr>
        <w:t>Kurnický</w:t>
      </w:r>
      <w:proofErr w:type="spellEnd"/>
      <w:r w:rsidR="00B10853" w:rsidRPr="001E5C3D">
        <w:rPr>
          <w:rFonts w:ascii="Palatino Linotype" w:hAnsi="Palatino Linotype" w:cs="Times New Roman"/>
        </w:rPr>
        <w:t>, 2004, s. 63).</w:t>
      </w:r>
    </w:p>
    <w:p w:rsidR="00925F09" w:rsidRPr="001662DF" w:rsidRDefault="0054492A" w:rsidP="001A4B2D">
      <w:pPr>
        <w:pStyle w:val="Nadpis3"/>
        <w:numPr>
          <w:ilvl w:val="0"/>
          <w:numId w:val="14"/>
        </w:numPr>
        <w:rPr>
          <w:rFonts w:ascii="Palatino Linotype" w:hAnsi="Palatino Linotype" w:cs="Times New Roman"/>
          <w:sz w:val="28"/>
        </w:rPr>
      </w:pPr>
      <w:bookmarkStart w:id="66" w:name="_Toc477015346"/>
      <w:r w:rsidRPr="001662DF">
        <w:rPr>
          <w:rFonts w:ascii="Palatino Linotype" w:hAnsi="Palatino Linotype" w:cs="Times New Roman"/>
          <w:sz w:val="28"/>
        </w:rPr>
        <w:t>Kompetenční model marketingového manažera</w:t>
      </w:r>
      <w:bookmarkEnd w:id="66"/>
    </w:p>
    <w:p w:rsidR="00925F09" w:rsidRPr="001E5C3D" w:rsidRDefault="008C6FE8" w:rsidP="002A13AF">
      <w:pPr>
        <w:rPr>
          <w:rFonts w:ascii="Palatino Linotype" w:hAnsi="Palatino Linotype" w:cs="Times New Roman"/>
        </w:rPr>
      </w:pPr>
      <w:r w:rsidRPr="001E5C3D">
        <w:rPr>
          <w:rFonts w:ascii="Palatino Linotype" w:hAnsi="Palatino Linotype" w:cs="Times New Roman"/>
        </w:rPr>
        <w:t>Obecnou definicí jsem se zabývala v předchozí kapitole.</w:t>
      </w:r>
      <w:r w:rsidR="00925F09" w:rsidRPr="001E5C3D">
        <w:rPr>
          <w:rFonts w:ascii="Palatino Linotype" w:hAnsi="Palatino Linotype" w:cs="Times New Roman"/>
        </w:rPr>
        <w:t xml:space="preserve"> Nyní se zaměřím na </w:t>
      </w:r>
      <w:r w:rsidRPr="001E5C3D">
        <w:rPr>
          <w:rFonts w:ascii="Palatino Linotype" w:hAnsi="Palatino Linotype" w:cs="Times New Roman"/>
        </w:rPr>
        <w:t xml:space="preserve">konkrétní </w:t>
      </w:r>
      <w:r w:rsidR="00925F09" w:rsidRPr="001E5C3D">
        <w:rPr>
          <w:rFonts w:ascii="Palatino Linotype" w:hAnsi="Palatino Linotype" w:cs="Times New Roman"/>
        </w:rPr>
        <w:t>kompetence, které jsou potřebné pro tuto pracovní pozici</w:t>
      </w:r>
      <w:r w:rsidRPr="001E5C3D">
        <w:rPr>
          <w:rFonts w:ascii="Palatino Linotype" w:hAnsi="Palatino Linotype" w:cs="Times New Roman"/>
        </w:rPr>
        <w:t xml:space="preserve"> marketingového manažera. N</w:t>
      </w:r>
      <w:r w:rsidR="00925F09" w:rsidRPr="001E5C3D">
        <w:rPr>
          <w:rFonts w:ascii="Palatino Linotype" w:hAnsi="Palatino Linotype" w:cs="Times New Roman"/>
        </w:rPr>
        <w:t>ásledně vyberu hlavní kompetence, které jsou naší firmou požadovány za nejdůležitější, a stručně je charakterizuji.</w:t>
      </w:r>
    </w:p>
    <w:p w:rsidR="00925F09" w:rsidRPr="001E5C3D" w:rsidRDefault="008C6FE8" w:rsidP="002A13AF">
      <w:pPr>
        <w:rPr>
          <w:rFonts w:ascii="Palatino Linotype" w:hAnsi="Palatino Linotype" w:cs="Times New Roman"/>
        </w:rPr>
      </w:pPr>
      <w:proofErr w:type="spellStart"/>
      <w:r w:rsidRPr="001E5C3D">
        <w:rPr>
          <w:rFonts w:ascii="Palatino Linotype" w:hAnsi="Palatino Linotype" w:cs="Times New Roman"/>
        </w:rPr>
        <w:lastRenderedPageBreak/>
        <w:t>Kotler</w:t>
      </w:r>
      <w:proofErr w:type="spellEnd"/>
      <w:r w:rsidRPr="001E5C3D">
        <w:rPr>
          <w:rFonts w:ascii="Palatino Linotype" w:hAnsi="Palatino Linotype" w:cs="Times New Roman"/>
        </w:rPr>
        <w:t xml:space="preserve"> (2005,</w:t>
      </w:r>
      <w:r w:rsidR="00925F09" w:rsidRPr="001E5C3D">
        <w:rPr>
          <w:rFonts w:ascii="Palatino Linotype" w:hAnsi="Palatino Linotype" w:cs="Times New Roman"/>
        </w:rPr>
        <w:t xml:space="preserve"> s. 27) vymezuje seznam kompetencí, dovedností a znalostí, které jsou zapotřebí pro práci marketingového manažera následovně:</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Marketingoví manažeři musí disponovat kompetencemi v oblasti jako je průzkum trhu, vývoj a management produktu, oceňování, dále pak schopnost jednat a komunikovat, umění prodávat a zvládnout management distribučních kanálů.</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Stále více se vyžaduje, aby se marketingový manažer uměl orientovat ve světě, a byl tak schopen rozpoznat nové příležitosti.</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Marketingový manažer musí znát finanční analýzy, aby správně odhadl dopad navrhovaných marketingových strategií. Měl by rozumět analýze bodu zvratu, ukazatelům míry návratnosti investic, hodnotám akcií a dalším věcem. Měl by být schopen posoudit ziskovost jednotlivých zákazníků, tržních segmentů, distribučních kanálů, geografických území a rozsahu zakázky.</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Předpokládá se u něj vysoce rozvinutá schopnost pracovat s internetem, dále pak znalost databázového a telefonického marketingu. Celkově by měl velmi dobře rozumět informačním technologiím a komunikačním médiím obecně.</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Marketingoví manažeři musí znát slabé i silné stránky různých komunikačních forem, aby mohli provádět jednotný komunikační marketing.</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 xml:space="preserve">Marketingoví pracovníci potřebují rozsáhlé znalosti matematiky a statistických metod, jako je shluková analýza (cluster </w:t>
      </w:r>
      <w:proofErr w:type="spellStart"/>
      <w:r w:rsidRPr="001E5C3D">
        <w:rPr>
          <w:rFonts w:ascii="Palatino Linotype" w:hAnsi="Palatino Linotype" w:cs="Times New Roman"/>
        </w:rPr>
        <w:t>analysis</w:t>
      </w:r>
      <w:proofErr w:type="spellEnd"/>
      <w:r w:rsidRPr="001E5C3D">
        <w:rPr>
          <w:rFonts w:ascii="Palatino Linotype" w:hAnsi="Palatino Linotype" w:cs="Times New Roman"/>
        </w:rPr>
        <w:t>), preferenční analýza (</w:t>
      </w:r>
      <w:proofErr w:type="spellStart"/>
      <w:r w:rsidRPr="001E5C3D">
        <w:rPr>
          <w:rFonts w:ascii="Palatino Linotype" w:hAnsi="Palatino Linotype" w:cs="Times New Roman"/>
        </w:rPr>
        <w:t>conjoint</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analysis</w:t>
      </w:r>
      <w:proofErr w:type="spellEnd"/>
      <w:r w:rsidRPr="001E5C3D">
        <w:rPr>
          <w:rFonts w:ascii="Palatino Linotype" w:hAnsi="Palatino Linotype" w:cs="Times New Roman"/>
        </w:rPr>
        <w:t xml:space="preserve">), získávání dat, analýza odezvy prodeje, modelování </w:t>
      </w:r>
      <w:r w:rsidRPr="001E5C3D">
        <w:rPr>
          <w:rFonts w:ascii="Palatino Linotype" w:hAnsi="Palatino Linotype" w:cs="Times New Roman"/>
        </w:rPr>
        <w:lastRenderedPageBreak/>
        <w:t>marketingového mixu a jiných technik nutných k interpretaci tržních dat a jevů.</w:t>
      </w:r>
    </w:p>
    <w:p w:rsidR="00925F09" w:rsidRPr="001E5C3D" w:rsidRDefault="00925F09" w:rsidP="002E3A44">
      <w:pPr>
        <w:pStyle w:val="Odstavecseseznamem"/>
        <w:numPr>
          <w:ilvl w:val="0"/>
          <w:numId w:val="33"/>
        </w:numPr>
        <w:rPr>
          <w:rFonts w:ascii="Palatino Linotype" w:hAnsi="Palatino Linotype" w:cs="Times New Roman"/>
        </w:rPr>
      </w:pPr>
      <w:r w:rsidRPr="001E5C3D">
        <w:rPr>
          <w:rFonts w:ascii="Palatino Linotype" w:hAnsi="Palatino Linotype" w:cs="Times New Roman"/>
        </w:rPr>
        <w:t>Marketingoví pracovníci musí být schopni nezávislého, kreativního myšlení, aby pro společnost mohli nalézat zdroje zisku.</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Jak j</w:t>
      </w:r>
      <w:r w:rsidR="008C6FE8" w:rsidRPr="001E5C3D">
        <w:rPr>
          <w:rFonts w:ascii="Palatino Linotype" w:hAnsi="Palatino Linotype" w:cs="Times New Roman"/>
        </w:rPr>
        <w:t xml:space="preserve">sem již zmiňovala v kapitole </w:t>
      </w:r>
      <w:proofErr w:type="gramStart"/>
      <w:r w:rsidR="008C6FE8" w:rsidRPr="001E5C3D">
        <w:rPr>
          <w:rFonts w:ascii="Palatino Linotype" w:hAnsi="Palatino Linotype" w:cs="Times New Roman"/>
        </w:rPr>
        <w:t>2.3</w:t>
      </w:r>
      <w:r w:rsidRPr="001E5C3D">
        <w:rPr>
          <w:rFonts w:ascii="Palatino Linotype" w:hAnsi="Palatino Linotype" w:cs="Times New Roman"/>
        </w:rPr>
        <w:t>., každá</w:t>
      </w:r>
      <w:proofErr w:type="gramEnd"/>
      <w:r w:rsidRPr="001E5C3D">
        <w:rPr>
          <w:rFonts w:ascii="Palatino Linotype" w:hAnsi="Palatino Linotype" w:cs="Times New Roman"/>
        </w:rPr>
        <w:t xml:space="preserve"> pracovní pozice by měla mít sestavený vlastní kompetenční model. Na první pohled se sice stejná pracovní pozice v různých firmách může zdát jako totožná, ovšem je třeba si uvědomit, že obsah kompetence není ukrytý v jejím názvu, ale v různých typech chování, které kompetenci tvoří (Kubeš, </w:t>
      </w:r>
      <w:proofErr w:type="spellStart"/>
      <w:r w:rsidRPr="001E5C3D">
        <w:rPr>
          <w:rFonts w:ascii="Palatino Linotype" w:hAnsi="Palatino Linotype" w:cs="Times New Roman"/>
        </w:rPr>
        <w:t>Spillerová</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Kurnický</w:t>
      </w:r>
      <w:proofErr w:type="spellEnd"/>
      <w:r w:rsidRPr="001E5C3D">
        <w:rPr>
          <w:rFonts w:ascii="Palatino Linotype" w:hAnsi="Palatino Linotype" w:cs="Times New Roman"/>
        </w:rPr>
        <w:t xml:space="preserve">, 2004, s. 61). Proto budu vycházet z kompetenčního modelu naší firmy, který je </w:t>
      </w:r>
      <w:r w:rsidR="0010017C" w:rsidRPr="001E5C3D">
        <w:rPr>
          <w:rFonts w:ascii="Palatino Linotype" w:hAnsi="Palatino Linotype" w:cs="Times New Roman"/>
        </w:rPr>
        <w:t>přílohou č. 1.</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Kompetenční model naší společnosti je rozdělený do 3 částí:</w:t>
      </w:r>
    </w:p>
    <w:p w:rsidR="00925F09" w:rsidRPr="001E5C3D" w:rsidRDefault="00925F09" w:rsidP="002E3A44">
      <w:pPr>
        <w:pStyle w:val="Odstavecseseznamem"/>
        <w:numPr>
          <w:ilvl w:val="0"/>
          <w:numId w:val="34"/>
        </w:numPr>
        <w:rPr>
          <w:rFonts w:ascii="Palatino Linotype" w:hAnsi="Palatino Linotype" w:cs="Times New Roman"/>
        </w:rPr>
      </w:pPr>
      <w:r w:rsidRPr="001E5C3D">
        <w:rPr>
          <w:rFonts w:ascii="Palatino Linotype" w:hAnsi="Palatino Linotype" w:cs="Times New Roman"/>
        </w:rPr>
        <w:t>Obecné odborné kompetence- počítačová gramotnost, ekonomické povědomí, právní povědomí, jazyková způsobilost českého a anglického jazyka.</w:t>
      </w:r>
    </w:p>
    <w:p w:rsidR="00925F09" w:rsidRPr="001E5C3D" w:rsidRDefault="00925F09" w:rsidP="002E3A44">
      <w:pPr>
        <w:pStyle w:val="Odstavecseseznamem"/>
        <w:numPr>
          <w:ilvl w:val="0"/>
          <w:numId w:val="34"/>
        </w:numPr>
        <w:rPr>
          <w:rFonts w:ascii="Palatino Linotype" w:hAnsi="Palatino Linotype" w:cs="Times New Roman"/>
        </w:rPr>
      </w:pPr>
      <w:r w:rsidRPr="001E5C3D">
        <w:rPr>
          <w:rFonts w:ascii="Palatino Linotype" w:hAnsi="Palatino Linotype" w:cs="Times New Roman"/>
        </w:rPr>
        <w:t>Specifické odborné kompetence- strategické řízení, organizování, plánování, marketing a PR, řízení lidských zdrojů.</w:t>
      </w:r>
    </w:p>
    <w:p w:rsidR="00925F09" w:rsidRPr="001E5C3D" w:rsidRDefault="00925F09" w:rsidP="002E3A44">
      <w:pPr>
        <w:pStyle w:val="Odstavecseseznamem"/>
        <w:numPr>
          <w:ilvl w:val="0"/>
          <w:numId w:val="34"/>
        </w:numPr>
        <w:rPr>
          <w:rFonts w:ascii="Palatino Linotype" w:hAnsi="Palatino Linotype" w:cs="Times New Roman"/>
        </w:rPr>
      </w:pPr>
      <w:r w:rsidRPr="001E5C3D">
        <w:rPr>
          <w:rFonts w:ascii="Palatino Linotype" w:hAnsi="Palatino Linotype" w:cs="Times New Roman"/>
        </w:rPr>
        <w:t>Měkké kompetence- komunikace, prezentace, týmová práce, zvládání problémů, krizových situací a zátěže, motivace, samostatnost odpovědnost, profesionalita, asertivita, empatie, pečlivost, svědomitost.</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V tabulce je u každé kompetence také uvedena požadovaná vstupní úroveň uchazeče. Podle těchto požadavků vyplývá, že naše firma za nejdůležitější kompetence považuje:</w:t>
      </w:r>
    </w:p>
    <w:p w:rsidR="00925F09" w:rsidRPr="001E5C3D" w:rsidRDefault="00925F09" w:rsidP="002E3A44">
      <w:pPr>
        <w:pStyle w:val="Odstavecseseznamem"/>
        <w:numPr>
          <w:ilvl w:val="0"/>
          <w:numId w:val="35"/>
        </w:numPr>
        <w:rPr>
          <w:rFonts w:ascii="Palatino Linotype" w:hAnsi="Palatino Linotype" w:cs="Times New Roman"/>
        </w:rPr>
      </w:pPr>
      <w:r w:rsidRPr="001E5C3D">
        <w:rPr>
          <w:rFonts w:ascii="Palatino Linotype" w:hAnsi="Palatino Linotype" w:cs="Times New Roman"/>
        </w:rPr>
        <w:t>Strategické řízení, organizování a plánování</w:t>
      </w:r>
    </w:p>
    <w:p w:rsidR="00925F09" w:rsidRPr="001E5C3D" w:rsidRDefault="00250F52" w:rsidP="002E3A44">
      <w:pPr>
        <w:pStyle w:val="Odstavecseseznamem"/>
        <w:numPr>
          <w:ilvl w:val="0"/>
          <w:numId w:val="35"/>
        </w:numPr>
        <w:rPr>
          <w:rFonts w:ascii="Palatino Linotype" w:hAnsi="Palatino Linotype" w:cs="Times New Roman"/>
        </w:rPr>
      </w:pPr>
      <w:r w:rsidRPr="001E5C3D">
        <w:rPr>
          <w:rFonts w:ascii="Palatino Linotype" w:hAnsi="Palatino Linotype" w:cs="Times New Roman"/>
        </w:rPr>
        <w:lastRenderedPageBreak/>
        <w:t>komunikaci,</w:t>
      </w:r>
    </w:p>
    <w:p w:rsidR="00925F09" w:rsidRPr="001E5C3D" w:rsidRDefault="00250F52" w:rsidP="002E3A44">
      <w:pPr>
        <w:pStyle w:val="Odstavecseseznamem"/>
        <w:numPr>
          <w:ilvl w:val="0"/>
          <w:numId w:val="35"/>
        </w:numPr>
        <w:rPr>
          <w:rFonts w:ascii="Palatino Linotype" w:hAnsi="Palatino Linotype" w:cs="Times New Roman"/>
        </w:rPr>
      </w:pPr>
      <w:r w:rsidRPr="001E5C3D">
        <w:rPr>
          <w:rFonts w:ascii="Palatino Linotype" w:hAnsi="Palatino Linotype" w:cs="Times New Roman"/>
        </w:rPr>
        <w:t>z</w:t>
      </w:r>
      <w:r w:rsidR="00925F09" w:rsidRPr="001E5C3D">
        <w:rPr>
          <w:rFonts w:ascii="Palatino Linotype" w:hAnsi="Palatino Linotype" w:cs="Times New Roman"/>
        </w:rPr>
        <w:t>vládání problémů, krizových situací a zátěže</w:t>
      </w:r>
      <w:r w:rsidRPr="001E5C3D">
        <w:rPr>
          <w:rFonts w:ascii="Palatino Linotype" w:hAnsi="Palatino Linotype" w:cs="Times New Roman"/>
        </w:rPr>
        <w:t>,</w:t>
      </w:r>
    </w:p>
    <w:p w:rsidR="00065EB5" w:rsidRPr="001E5C3D" w:rsidRDefault="00250F52" w:rsidP="002E3A44">
      <w:pPr>
        <w:pStyle w:val="Odstavecseseznamem"/>
        <w:numPr>
          <w:ilvl w:val="0"/>
          <w:numId w:val="35"/>
        </w:numPr>
        <w:rPr>
          <w:rFonts w:ascii="Palatino Linotype" w:hAnsi="Palatino Linotype" w:cs="Times New Roman"/>
        </w:rPr>
      </w:pPr>
      <w:r w:rsidRPr="001E5C3D">
        <w:rPr>
          <w:rFonts w:ascii="Palatino Linotype" w:hAnsi="Palatino Linotype" w:cs="Times New Roman"/>
        </w:rPr>
        <w:t>asertivitu.</w:t>
      </w:r>
    </w:p>
    <w:p w:rsidR="00250F52" w:rsidRPr="001E5C3D" w:rsidRDefault="00250F52" w:rsidP="00250F52">
      <w:pPr>
        <w:rPr>
          <w:rFonts w:ascii="Palatino Linotype" w:hAnsi="Palatino Linotype" w:cs="Times New Roman"/>
        </w:rPr>
      </w:pPr>
      <w:r w:rsidRPr="001E5C3D">
        <w:rPr>
          <w:rFonts w:ascii="Palatino Linotype" w:hAnsi="Palatino Linotype" w:cs="Times New Roman"/>
        </w:rPr>
        <w:t>Vzhledem k tomuto hodnocení budu níže tyto kompetence charakterizovat.</w:t>
      </w:r>
    </w:p>
    <w:p w:rsidR="00925F09" w:rsidRPr="001662DF" w:rsidRDefault="00925F09" w:rsidP="001A4B2D">
      <w:pPr>
        <w:pStyle w:val="Nadpis3"/>
        <w:numPr>
          <w:ilvl w:val="0"/>
          <w:numId w:val="14"/>
        </w:numPr>
        <w:rPr>
          <w:rFonts w:ascii="Palatino Linotype" w:hAnsi="Palatino Linotype" w:cs="Times New Roman"/>
          <w:sz w:val="28"/>
        </w:rPr>
      </w:pPr>
      <w:bookmarkStart w:id="67" w:name="_Toc476311731"/>
      <w:bookmarkStart w:id="68" w:name="_Toc477015347"/>
      <w:r w:rsidRPr="001662DF">
        <w:rPr>
          <w:rFonts w:ascii="Palatino Linotype" w:hAnsi="Palatino Linotype" w:cs="Times New Roman"/>
          <w:sz w:val="28"/>
        </w:rPr>
        <w:t>Výběr kompetencí a jejich charakteristika</w:t>
      </w:r>
      <w:bookmarkEnd w:id="67"/>
      <w:bookmarkEnd w:id="68"/>
    </w:p>
    <w:p w:rsidR="00925F09" w:rsidRPr="001E5C3D" w:rsidRDefault="00925F09" w:rsidP="002A13AF">
      <w:pPr>
        <w:rPr>
          <w:rFonts w:ascii="Palatino Linotype" w:hAnsi="Palatino Linotype" w:cs="Times New Roman"/>
        </w:rPr>
      </w:pPr>
      <w:r w:rsidRPr="001E5C3D">
        <w:rPr>
          <w:rFonts w:ascii="Palatino Linotype" w:hAnsi="Palatino Linotype" w:cs="Times New Roman"/>
        </w:rPr>
        <w:t xml:space="preserve">Personální oddělení naší společnosti navrhlo kompetenční model marketingového manažera tak, aby sledovalo podstatné kompetence, kterými by měl uchazeč disponovat. V rámci této bakalářské práce se zaměřím pouze na ty kompetence, </w:t>
      </w:r>
      <w:r w:rsidR="006604E6" w:rsidRPr="001E5C3D">
        <w:rPr>
          <w:rFonts w:ascii="Palatino Linotype" w:hAnsi="Palatino Linotype" w:cs="Times New Roman"/>
        </w:rPr>
        <w:t xml:space="preserve">které jsou pomocí </w:t>
      </w:r>
      <w:r w:rsidRPr="001E5C3D">
        <w:rPr>
          <w:rFonts w:ascii="Palatino Linotype" w:hAnsi="Palatino Linotype" w:cs="Times New Roman"/>
        </w:rPr>
        <w:t xml:space="preserve">metody AC </w:t>
      </w:r>
      <w:r w:rsidR="006604E6" w:rsidRPr="001E5C3D">
        <w:rPr>
          <w:rFonts w:ascii="Palatino Linotype" w:hAnsi="Palatino Linotype" w:cs="Times New Roman"/>
        </w:rPr>
        <w:t>nejlépe ověřitelné,</w:t>
      </w:r>
      <w:r w:rsidRPr="001E5C3D">
        <w:rPr>
          <w:rFonts w:ascii="Palatino Linotype" w:hAnsi="Palatino Linotype" w:cs="Times New Roman"/>
        </w:rPr>
        <w:t xml:space="preserve"> a které jsou naší firmou považovány za nejdůležitější (v kompetenčním modelu</w:t>
      </w:r>
      <w:r w:rsidRPr="001E5C3D">
        <w:rPr>
          <w:rFonts w:ascii="Palatino Linotype" w:hAnsi="Palatino Linotype" w:cs="Times New Roman"/>
          <w:vertAlign w:val="superscript"/>
        </w:rPr>
        <w:footnoteReference w:id="6"/>
      </w:r>
      <w:r w:rsidRPr="001E5C3D">
        <w:rPr>
          <w:rFonts w:ascii="Palatino Linotype" w:hAnsi="Palatino Linotype" w:cs="Times New Roman"/>
        </w:rPr>
        <w:t xml:space="preserve"> jsou hodnoceny nejvyšším možným hodnocením, a to číslem 5). V následujících podkapitolách jsou tyto komp</w:t>
      </w:r>
      <w:r w:rsidR="006604E6" w:rsidRPr="001E5C3D">
        <w:rPr>
          <w:rFonts w:ascii="Palatino Linotype" w:hAnsi="Palatino Linotype" w:cs="Times New Roman"/>
        </w:rPr>
        <w:t>etence stručně charakterizovány jak z pohledu odborníků, tak i z mých zkušeností z praxe.</w:t>
      </w:r>
    </w:p>
    <w:p w:rsidR="00925F09" w:rsidRPr="001E5C3D" w:rsidRDefault="00925F09" w:rsidP="002E3A44">
      <w:pPr>
        <w:pStyle w:val="Odstavecseseznamem"/>
        <w:numPr>
          <w:ilvl w:val="0"/>
          <w:numId w:val="54"/>
        </w:numPr>
        <w:rPr>
          <w:rFonts w:ascii="Palatino Linotype" w:hAnsi="Palatino Linotype" w:cs="Times New Roman"/>
          <w:b/>
        </w:rPr>
      </w:pPr>
      <w:r w:rsidRPr="001E5C3D">
        <w:rPr>
          <w:rFonts w:ascii="Palatino Linotype" w:hAnsi="Palatino Linotype" w:cs="Times New Roman"/>
          <w:b/>
        </w:rPr>
        <w:t>Strategické řízení, organizování a plánování</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Strategické plánování je proces, kterým se formulují dlouhodobé strategické cíle a strategie celé společnosti nebo její organizační složky tak, aby se efektivně využily zdroje společnosti v součinnosti s příležitostmi na trhu (Bělohlávek, 2001, s. 189). Ačkoli je strategie organizace vedena především z rukou vlastníka projektu, úkolem manažera je v souladu s vizí vypracovat detailnější taktické plány a krátkodobé projekty. Uchazeč musí být schopen vypracovat plán a strategii marketingového rozvoje, roční marketingový plán, kontrolovat jeho naplňování, správnost a vhodnost v návaznosti na aktuální trendy a konkurenci. Dále je nutné, aby uměl ovládat nástroje a metody marketingu, uměl si správně rozvrhnout čas a delegovat úkoly.</w:t>
      </w:r>
    </w:p>
    <w:p w:rsidR="00925F09" w:rsidRPr="001E5C3D" w:rsidRDefault="00925F09" w:rsidP="002E3A44">
      <w:pPr>
        <w:pStyle w:val="Odstavecseseznamem"/>
        <w:numPr>
          <w:ilvl w:val="0"/>
          <w:numId w:val="54"/>
        </w:numPr>
        <w:rPr>
          <w:rFonts w:ascii="Palatino Linotype" w:hAnsi="Palatino Linotype" w:cs="Times New Roman"/>
          <w:b/>
        </w:rPr>
      </w:pPr>
      <w:r w:rsidRPr="001E5C3D">
        <w:rPr>
          <w:rFonts w:ascii="Palatino Linotype" w:hAnsi="Palatino Linotype" w:cs="Times New Roman"/>
          <w:b/>
        </w:rPr>
        <w:lastRenderedPageBreak/>
        <w:t>Zvládání problémů, krizových situací a zátěže</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Reakce na kritické události a náročné situace se projevuje především stresem, frustrací, konfliktem a krizí. S kritickými událostmi a náročnými situacemi se lze zdárně vypořádat adaptací, přizpůsobením se nebo zvládnutím těžkostí. Člověk, který umí takto reagovat, je schopen odvádět kvalitní výkon či jinak projevovat své kvality. Tyto volní vlastnosti</w:t>
      </w:r>
      <w:r w:rsidRPr="001E5C3D">
        <w:rPr>
          <w:rFonts w:ascii="Palatino Linotype" w:hAnsi="Palatino Linotype" w:cs="Times New Roman"/>
          <w:vertAlign w:val="superscript"/>
        </w:rPr>
        <w:footnoteReference w:id="7"/>
      </w:r>
      <w:r w:rsidRPr="001E5C3D">
        <w:rPr>
          <w:rFonts w:ascii="Palatino Linotype" w:hAnsi="Palatino Linotype" w:cs="Times New Roman"/>
        </w:rPr>
        <w:t>, neovlivňují to, co člověk dělá, ale jak to dělá- zda je iniciativní, vytrvalý, pečlivý, rozvážný aj. (Hroník, 1999, s. 213-217)</w:t>
      </w:r>
      <w:r w:rsidR="002C1AFB" w:rsidRPr="001E5C3D">
        <w:rPr>
          <w:rFonts w:ascii="Palatino Linotype" w:hAnsi="Palatino Linotype" w:cs="Times New Roman"/>
        </w:rPr>
        <w:t>.</w:t>
      </w:r>
      <w:r w:rsidRPr="001E5C3D">
        <w:rPr>
          <w:rFonts w:ascii="Palatino Linotype" w:hAnsi="Palatino Linotype" w:cs="Times New Roman"/>
        </w:rPr>
        <w:t xml:space="preserve"> </w:t>
      </w:r>
      <w:r w:rsidR="006604E6" w:rsidRPr="001E5C3D">
        <w:rPr>
          <w:rFonts w:ascii="Palatino Linotype" w:hAnsi="Palatino Linotype" w:cs="Times New Roman"/>
        </w:rPr>
        <w:t>Personalisty naší firmy</w:t>
      </w:r>
      <w:r w:rsidRPr="001E5C3D">
        <w:rPr>
          <w:rFonts w:ascii="Palatino Linotype" w:hAnsi="Palatino Linotype" w:cs="Times New Roman"/>
        </w:rPr>
        <w:t xml:space="preserve"> také zajímá, zda je </w:t>
      </w:r>
      <w:r w:rsidR="006604E6" w:rsidRPr="001E5C3D">
        <w:rPr>
          <w:rFonts w:ascii="Palatino Linotype" w:hAnsi="Palatino Linotype" w:cs="Times New Roman"/>
        </w:rPr>
        <w:t xml:space="preserve">uchazeč </w:t>
      </w:r>
      <w:r w:rsidRPr="001E5C3D">
        <w:rPr>
          <w:rFonts w:ascii="Palatino Linotype" w:hAnsi="Palatino Linotype" w:cs="Times New Roman"/>
        </w:rPr>
        <w:t>schopen včas vyhodnotit konfliktní situaci a pružně na ni reagovat, jestli hledá smírné a konstruktivní řešení, nebo je spíše pasivní a jak rychle se přizpůsobí změnám.</w:t>
      </w:r>
    </w:p>
    <w:p w:rsidR="00925F09" w:rsidRPr="001E5C3D" w:rsidRDefault="00925F09" w:rsidP="002E3A44">
      <w:pPr>
        <w:pStyle w:val="Odstavecseseznamem"/>
        <w:numPr>
          <w:ilvl w:val="0"/>
          <w:numId w:val="54"/>
        </w:numPr>
        <w:rPr>
          <w:rFonts w:ascii="Palatino Linotype" w:hAnsi="Palatino Linotype" w:cs="Times New Roman"/>
          <w:b/>
        </w:rPr>
      </w:pPr>
      <w:r w:rsidRPr="001E5C3D">
        <w:rPr>
          <w:rFonts w:ascii="Palatino Linotype" w:hAnsi="Palatino Linotype" w:cs="Times New Roman"/>
          <w:b/>
        </w:rPr>
        <w:t>Sociální kompetence</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 xml:space="preserve">Sociální kompetence jsou nezbytnou součástí profesí, při nichž je práce s lidmi na denním pořádku. Hroník (1999, s. 239) chápe sociální kompetenci jako </w:t>
      </w:r>
      <w:r w:rsidR="006604E6" w:rsidRPr="001E5C3D">
        <w:rPr>
          <w:rFonts w:ascii="Palatino Linotype" w:hAnsi="Palatino Linotype" w:cs="Times New Roman"/>
        </w:rPr>
        <w:t>„</w:t>
      </w:r>
      <w:r w:rsidRPr="001E5C3D">
        <w:rPr>
          <w:rFonts w:ascii="Palatino Linotype" w:hAnsi="Palatino Linotype" w:cs="Times New Roman"/>
        </w:rPr>
        <w:t>obratnost a efektivitu v jednání s lidmi v sociálním styku založené na respektu k lidské důstojnosti a na vyspělé kultuře vlastní osobnosti</w:t>
      </w:r>
      <w:r w:rsidR="006604E6" w:rsidRPr="001E5C3D">
        <w:rPr>
          <w:rFonts w:ascii="Palatino Linotype" w:hAnsi="Palatino Linotype" w:cs="Times New Roman"/>
        </w:rPr>
        <w:t>“</w:t>
      </w:r>
      <w:r w:rsidRPr="001E5C3D">
        <w:rPr>
          <w:rFonts w:ascii="Palatino Linotype" w:hAnsi="Palatino Linotype" w:cs="Times New Roman"/>
        </w:rPr>
        <w:t xml:space="preserve">. Jinak řečeno, jedná se o způsobilost člověka adekvátně a efektivně jednat s lidmi, řešit problémy svého začlenění do skupiny a působení ve firmě, a to v souladu s cíli organizace.  </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Podle Smékala (in Hroník, 1999, s. 239) se mezi složky sociální kompetence řadí zejména:</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Aktivita</w:t>
      </w:r>
      <w:r w:rsidR="00925F09" w:rsidRPr="001E5C3D">
        <w:rPr>
          <w:rFonts w:ascii="Palatino Linotype" w:hAnsi="Palatino Linotype" w:cs="Times New Roman"/>
        </w:rPr>
        <w:t>,</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autorita</w:t>
      </w:r>
      <w:r w:rsidR="00925F09" w:rsidRPr="001E5C3D">
        <w:rPr>
          <w:rFonts w:ascii="Palatino Linotype" w:hAnsi="Palatino Linotype" w:cs="Times New Roman"/>
        </w:rPr>
        <w:t>,</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emocionální zralost,</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lastRenderedPageBreak/>
        <w:t>empatie</w:t>
      </w:r>
      <w:r w:rsidR="00925F09" w:rsidRPr="001E5C3D">
        <w:rPr>
          <w:rFonts w:ascii="Palatino Linotype" w:hAnsi="Palatino Linotype" w:cs="Times New Roman"/>
        </w:rPr>
        <w:t>,</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iniciativa</w:t>
      </w:r>
      <w:r w:rsidR="00925F09" w:rsidRPr="001E5C3D">
        <w:rPr>
          <w:rFonts w:ascii="Palatino Linotype" w:hAnsi="Palatino Linotype" w:cs="Times New Roman"/>
        </w:rPr>
        <w:t>,</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integrita</w:t>
      </w:r>
      <w:r w:rsidR="00925F09" w:rsidRPr="001E5C3D">
        <w:rPr>
          <w:rFonts w:ascii="Palatino Linotype" w:hAnsi="Palatino Linotype" w:cs="Times New Roman"/>
        </w:rPr>
        <w:t>,</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komunikační dovednosti,</w:t>
      </w:r>
    </w:p>
    <w:p w:rsidR="00925F09" w:rsidRPr="001E5C3D" w:rsidRDefault="00925F09" w:rsidP="002E3A44">
      <w:pPr>
        <w:pStyle w:val="Odstavecseseznamem"/>
        <w:numPr>
          <w:ilvl w:val="0"/>
          <w:numId w:val="55"/>
        </w:numPr>
        <w:rPr>
          <w:rFonts w:ascii="Palatino Linotype" w:hAnsi="Palatino Linotype" w:cs="Times New Roman"/>
        </w:rPr>
      </w:pPr>
      <w:proofErr w:type="spellStart"/>
      <w:r w:rsidRPr="001E5C3D">
        <w:rPr>
          <w:rFonts w:ascii="Palatino Linotype" w:hAnsi="Palatino Linotype" w:cs="Times New Roman"/>
        </w:rPr>
        <w:t>kooperativnost</w:t>
      </w:r>
      <w:proofErr w:type="spellEnd"/>
      <w:r w:rsidRPr="001E5C3D">
        <w:rPr>
          <w:rFonts w:ascii="Palatino Linotype" w:hAnsi="Palatino Linotype" w:cs="Times New Roman"/>
        </w:rPr>
        <w:t xml:space="preserve"> a </w:t>
      </w:r>
      <w:proofErr w:type="spellStart"/>
      <w:r w:rsidRPr="001E5C3D">
        <w:rPr>
          <w:rFonts w:ascii="Palatino Linotype" w:hAnsi="Palatino Linotype" w:cs="Times New Roman"/>
        </w:rPr>
        <w:t>participativnost</w:t>
      </w:r>
      <w:proofErr w:type="spellEnd"/>
      <w:r w:rsidRPr="001E5C3D">
        <w:rPr>
          <w:rFonts w:ascii="Palatino Linotype" w:hAnsi="Palatino Linotype" w:cs="Times New Roman"/>
        </w:rPr>
        <w:t>,</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charisma, kouzlo osobnosti</w:t>
      </w:r>
      <w:r w:rsidR="006604E6" w:rsidRPr="001E5C3D">
        <w:rPr>
          <w:rFonts w:ascii="Palatino Linotype" w:hAnsi="Palatino Linotype" w:cs="Times New Roman"/>
        </w:rPr>
        <w:t>,</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organizační schopnosti,</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poznání lidí a vztahu mezi nimi,</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reflexe</w:t>
      </w:r>
      <w:r w:rsidR="00925F09" w:rsidRPr="001E5C3D">
        <w:rPr>
          <w:rFonts w:ascii="Palatino Linotype" w:hAnsi="Palatino Linotype" w:cs="Times New Roman"/>
        </w:rPr>
        <w:t xml:space="preserve"> pocitu druhých,</w:t>
      </w:r>
    </w:p>
    <w:p w:rsidR="00925F09" w:rsidRPr="001E5C3D" w:rsidRDefault="006604E6"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sebereflexe</w:t>
      </w:r>
      <w:r w:rsidR="00925F09" w:rsidRPr="001E5C3D">
        <w:rPr>
          <w:rFonts w:ascii="Palatino Linotype" w:hAnsi="Palatino Linotype" w:cs="Times New Roman"/>
        </w:rPr>
        <w:t>,</w:t>
      </w:r>
    </w:p>
    <w:p w:rsidR="00925F09" w:rsidRPr="001E5C3D" w:rsidRDefault="00925F09" w:rsidP="002E3A44">
      <w:pPr>
        <w:pStyle w:val="Odstavecseseznamem"/>
        <w:numPr>
          <w:ilvl w:val="0"/>
          <w:numId w:val="55"/>
        </w:numPr>
        <w:rPr>
          <w:rFonts w:ascii="Palatino Linotype" w:hAnsi="Palatino Linotype" w:cs="Times New Roman"/>
        </w:rPr>
      </w:pPr>
      <w:r w:rsidRPr="001E5C3D">
        <w:rPr>
          <w:rFonts w:ascii="Palatino Linotype" w:hAnsi="Palatino Linotype" w:cs="Times New Roman"/>
        </w:rPr>
        <w:t>sociální obratnost.</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Pro marketingového manažera budu v této práci ověřovat především schopnost jednat s lidmi (asertivní, ovšem přátelské a otevřené chování), navázání a udržení kontaktu a komunikační dovednosti (zejména schopnost porozumět ostatním, naslouchat).</w:t>
      </w:r>
      <w:r w:rsidR="006604E6" w:rsidRPr="001E5C3D">
        <w:rPr>
          <w:rFonts w:ascii="Palatino Linotype" w:hAnsi="Palatino Linotype" w:cs="Times New Roman"/>
        </w:rPr>
        <w:t xml:space="preserve"> Tyto sociální kompetence popisuji níže.</w:t>
      </w:r>
    </w:p>
    <w:p w:rsidR="00925F09" w:rsidRPr="001E5C3D" w:rsidRDefault="00925F09" w:rsidP="002A13AF">
      <w:pPr>
        <w:rPr>
          <w:rFonts w:ascii="Palatino Linotype" w:hAnsi="Palatino Linotype" w:cs="Times New Roman"/>
          <w:b/>
        </w:rPr>
      </w:pPr>
      <w:r w:rsidRPr="001E5C3D">
        <w:rPr>
          <w:rFonts w:ascii="Palatino Linotype" w:hAnsi="Palatino Linotype" w:cs="Times New Roman"/>
          <w:b/>
        </w:rPr>
        <w:t>Komunikační dovednosti</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 xml:space="preserve">Komunikace ve firmě je produktivnější, když je podporována dobrými technickými prostředky a interpersonálními dovednostmi. Díky této kompetenci dostávají pracovníci potřebné informace včas, </w:t>
      </w:r>
      <w:r w:rsidR="006604E6" w:rsidRPr="001E5C3D">
        <w:rPr>
          <w:rFonts w:ascii="Palatino Linotype" w:hAnsi="Palatino Linotype" w:cs="Times New Roman"/>
        </w:rPr>
        <w:t xml:space="preserve">informace </w:t>
      </w:r>
      <w:r w:rsidRPr="001E5C3D">
        <w:rPr>
          <w:rFonts w:ascii="Palatino Linotype" w:hAnsi="Palatino Linotype" w:cs="Times New Roman"/>
        </w:rPr>
        <w:t xml:space="preserve">jsou úplné a </w:t>
      </w:r>
      <w:r w:rsidR="006604E6" w:rsidRPr="001E5C3D">
        <w:rPr>
          <w:rFonts w:ascii="Palatino Linotype" w:hAnsi="Palatino Linotype" w:cs="Times New Roman"/>
        </w:rPr>
        <w:t xml:space="preserve">jejich </w:t>
      </w:r>
      <w:r w:rsidRPr="001E5C3D">
        <w:rPr>
          <w:rFonts w:ascii="Palatino Linotype" w:hAnsi="Palatino Linotype" w:cs="Times New Roman"/>
        </w:rPr>
        <w:t xml:space="preserve">zkreslení je minimální (Kubeš, </w:t>
      </w:r>
      <w:proofErr w:type="spellStart"/>
      <w:r w:rsidRPr="001E5C3D">
        <w:rPr>
          <w:rFonts w:ascii="Palatino Linotype" w:hAnsi="Palatino Linotype" w:cs="Times New Roman"/>
        </w:rPr>
        <w:t>Spillerová</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Kurnický</w:t>
      </w:r>
      <w:proofErr w:type="spellEnd"/>
      <w:r w:rsidRPr="001E5C3D">
        <w:rPr>
          <w:rFonts w:ascii="Palatino Linotype" w:hAnsi="Palatino Linotype" w:cs="Times New Roman"/>
        </w:rPr>
        <w:t xml:space="preserve">, s. 71). Jelikož pracovní náplní marketingového manažera je především komunikace s dodavateli, médii, zákazníky a zaměstnanci, jsou dobré vyjadřovací schopnosti nezbytností. V rámci AC se sleduje bohatost slovní zásoby, schopnost používat vhodné výrazy v kritických situacích, srozumitelnost, spisovný jazyk a řečové vady. Dále je pro tuto pozici důležité, zda uchazeč vhodně používá marketingovou terminologii, předává správné informace, umí být přesvědčivý a v neposlední řadě zda je schopen aktivně naslouchat. </w:t>
      </w:r>
      <w:r w:rsidRPr="001E5C3D">
        <w:rPr>
          <w:rFonts w:ascii="Palatino Linotype" w:hAnsi="Palatino Linotype" w:cs="Times New Roman"/>
        </w:rPr>
        <w:lastRenderedPageBreak/>
        <w:t>Cenné je i sledovat výkyvy v komunikaci při stresových situacích- a to zejména to, zda uchazeč udrží vysokou úroveň pro</w:t>
      </w:r>
      <w:r w:rsidR="002C1AFB" w:rsidRPr="001E5C3D">
        <w:rPr>
          <w:rFonts w:ascii="Palatino Linotype" w:hAnsi="Palatino Linotype" w:cs="Times New Roman"/>
        </w:rPr>
        <w:t>jevu a zásady slušného jednání.</w:t>
      </w:r>
    </w:p>
    <w:p w:rsidR="00925F09" w:rsidRPr="001E5C3D" w:rsidRDefault="00925F09" w:rsidP="002A13AF">
      <w:pPr>
        <w:rPr>
          <w:rFonts w:ascii="Palatino Linotype" w:hAnsi="Palatino Linotype" w:cs="Times New Roman"/>
          <w:b/>
        </w:rPr>
      </w:pPr>
      <w:r w:rsidRPr="001E5C3D">
        <w:rPr>
          <w:rFonts w:ascii="Palatino Linotype" w:hAnsi="Palatino Linotype" w:cs="Times New Roman"/>
          <w:b/>
        </w:rPr>
        <w:t>Asertivita</w:t>
      </w:r>
    </w:p>
    <w:p w:rsidR="00925F09" w:rsidRPr="001E5C3D" w:rsidRDefault="00925F09" w:rsidP="002A13AF">
      <w:pPr>
        <w:rPr>
          <w:rFonts w:ascii="Palatino Linotype" w:hAnsi="Palatino Linotype" w:cs="Times New Roman"/>
        </w:rPr>
      </w:pPr>
      <w:r w:rsidRPr="001E5C3D">
        <w:rPr>
          <w:rFonts w:ascii="Palatino Linotype" w:hAnsi="Palatino Linotype" w:cs="Times New Roman"/>
        </w:rPr>
        <w:t>V</w:t>
      </w:r>
      <w:r w:rsidR="001058A8" w:rsidRPr="001E5C3D">
        <w:rPr>
          <w:rFonts w:ascii="Palatino Linotype" w:hAnsi="Palatino Linotype" w:cs="Times New Roman"/>
        </w:rPr>
        <w:t> rámci této kompetence sleduje kompetenční model naší firmy</w:t>
      </w:r>
      <w:r w:rsidR="001058A8" w:rsidRPr="001E5C3D">
        <w:rPr>
          <w:rStyle w:val="Znakapoznpodarou"/>
          <w:rFonts w:ascii="Palatino Linotype" w:hAnsi="Palatino Linotype" w:cs="Times New Roman"/>
        </w:rPr>
        <w:footnoteReference w:id="8"/>
      </w:r>
      <w:r w:rsidRPr="001E5C3D">
        <w:rPr>
          <w:rFonts w:ascii="Palatino Linotype" w:hAnsi="Palatino Linotype" w:cs="Times New Roman"/>
        </w:rPr>
        <w:t xml:space="preserve"> zejména to, zda si uchazeč uvědomuje vlastní práva, potřeby, ale současně zda klade důraz na potřeby organizace a druhých. Sledujeme, do jaké míry je schopen prosadit a obhájit svůj názor, přijmout odmítnutí, získat si druhé a přesvědčit je. </w:t>
      </w:r>
    </w:p>
    <w:p w:rsidR="0014219E" w:rsidRPr="001662DF" w:rsidRDefault="0014219E" w:rsidP="001A4B2D">
      <w:pPr>
        <w:pStyle w:val="Nadpis3"/>
        <w:numPr>
          <w:ilvl w:val="0"/>
          <w:numId w:val="14"/>
        </w:numPr>
        <w:rPr>
          <w:rFonts w:ascii="Palatino Linotype" w:hAnsi="Palatino Linotype" w:cs="Times New Roman"/>
          <w:sz w:val="28"/>
        </w:rPr>
      </w:pPr>
      <w:bookmarkStart w:id="69" w:name="_Toc475522444"/>
      <w:bookmarkStart w:id="70" w:name="_Toc476311732"/>
      <w:bookmarkStart w:id="71" w:name="_Toc477015348"/>
      <w:r w:rsidRPr="001662DF">
        <w:rPr>
          <w:rFonts w:ascii="Palatino Linotype" w:hAnsi="Palatino Linotype" w:cs="Times New Roman"/>
          <w:sz w:val="28"/>
        </w:rPr>
        <w:t xml:space="preserve">Souvislost </w:t>
      </w:r>
      <w:r w:rsidR="00771FA0" w:rsidRPr="001662DF">
        <w:rPr>
          <w:rFonts w:ascii="Palatino Linotype" w:hAnsi="Palatino Linotype" w:cs="Times New Roman"/>
          <w:sz w:val="28"/>
        </w:rPr>
        <w:t xml:space="preserve">kompetencí </w:t>
      </w:r>
      <w:r w:rsidRPr="001662DF">
        <w:rPr>
          <w:rFonts w:ascii="Palatino Linotype" w:hAnsi="Palatino Linotype" w:cs="Times New Roman"/>
          <w:sz w:val="28"/>
        </w:rPr>
        <w:t>s</w:t>
      </w:r>
      <w:r w:rsidR="00771FA0" w:rsidRPr="001662DF">
        <w:rPr>
          <w:rFonts w:ascii="Palatino Linotype" w:hAnsi="Palatino Linotype" w:cs="Times New Roman"/>
          <w:sz w:val="28"/>
        </w:rPr>
        <w:t> </w:t>
      </w:r>
      <w:r w:rsidRPr="001662DF">
        <w:rPr>
          <w:rFonts w:ascii="Palatino Linotype" w:hAnsi="Palatino Linotype" w:cs="Times New Roman"/>
          <w:sz w:val="28"/>
        </w:rPr>
        <w:t>AC</w:t>
      </w:r>
      <w:bookmarkEnd w:id="69"/>
      <w:bookmarkEnd w:id="70"/>
      <w:bookmarkEnd w:id="71"/>
    </w:p>
    <w:p w:rsidR="006930C0" w:rsidRPr="001E5C3D" w:rsidRDefault="00B21793" w:rsidP="002A13AF">
      <w:pPr>
        <w:rPr>
          <w:rFonts w:ascii="Palatino Linotype" w:hAnsi="Palatino Linotype" w:cs="Times New Roman"/>
        </w:rPr>
      </w:pPr>
      <w:r w:rsidRPr="001E5C3D">
        <w:rPr>
          <w:rFonts w:ascii="Palatino Linotype" w:hAnsi="Palatino Linotype" w:cs="Times New Roman"/>
        </w:rPr>
        <w:t>Jak jsem již zmiňovala v</w:t>
      </w:r>
      <w:r w:rsidR="00845775" w:rsidRPr="001E5C3D">
        <w:rPr>
          <w:rFonts w:ascii="Palatino Linotype" w:hAnsi="Palatino Linotype" w:cs="Times New Roman"/>
        </w:rPr>
        <w:t> </w:t>
      </w:r>
      <w:r w:rsidRPr="001E5C3D">
        <w:rPr>
          <w:rFonts w:ascii="Palatino Linotype" w:hAnsi="Palatino Linotype" w:cs="Times New Roman"/>
        </w:rPr>
        <w:t>úvodu</w:t>
      </w:r>
      <w:r w:rsidR="00845775" w:rsidRPr="001E5C3D">
        <w:rPr>
          <w:rFonts w:ascii="Palatino Linotype" w:hAnsi="Palatino Linotype" w:cs="Times New Roman"/>
        </w:rPr>
        <w:t xml:space="preserve"> této práce</w:t>
      </w:r>
      <w:r w:rsidRPr="001E5C3D">
        <w:rPr>
          <w:rFonts w:ascii="Palatino Linotype" w:hAnsi="Palatino Linotype" w:cs="Times New Roman"/>
        </w:rPr>
        <w:t xml:space="preserve">, </w:t>
      </w:r>
      <w:r w:rsidR="00845775" w:rsidRPr="001E5C3D">
        <w:rPr>
          <w:rFonts w:ascii="Palatino Linotype" w:hAnsi="Palatino Linotype" w:cs="Times New Roman"/>
        </w:rPr>
        <w:t>pro</w:t>
      </w:r>
      <w:r w:rsidRPr="001E5C3D">
        <w:rPr>
          <w:rFonts w:ascii="Palatino Linotype" w:hAnsi="Palatino Linotype" w:cs="Times New Roman"/>
        </w:rPr>
        <w:t xml:space="preserve"> napl</w:t>
      </w:r>
      <w:r w:rsidR="00845775" w:rsidRPr="001E5C3D">
        <w:rPr>
          <w:rFonts w:ascii="Palatino Linotype" w:hAnsi="Palatino Linotype" w:cs="Times New Roman"/>
        </w:rPr>
        <w:t>ňování organizačních cílů je důležité orientovat pozornost k roz</w:t>
      </w:r>
      <w:r w:rsidRPr="001E5C3D">
        <w:rPr>
          <w:rFonts w:ascii="Palatino Linotype" w:hAnsi="Palatino Linotype" w:cs="Times New Roman"/>
        </w:rPr>
        <w:t xml:space="preserve">voji </w:t>
      </w:r>
      <w:r w:rsidR="00845775" w:rsidRPr="001E5C3D">
        <w:rPr>
          <w:rFonts w:ascii="Palatino Linotype" w:hAnsi="Palatino Linotype" w:cs="Times New Roman"/>
        </w:rPr>
        <w:t xml:space="preserve">lidského kapitálu. To znamená, že jádrem personálního řízení ve firmě by měl být pojem kompetence a s ním související získávání a rozvíjení vysoce kompetentní jedinců, kteří budou schopni dosahovat stanovených cílů. </w:t>
      </w:r>
      <w:r w:rsidR="00AA2FD2" w:rsidRPr="001E5C3D">
        <w:rPr>
          <w:rFonts w:ascii="Palatino Linotype" w:hAnsi="Palatino Linotype" w:cs="Times New Roman"/>
        </w:rPr>
        <w:t>Získání takovýchto jedinců nám může usnadnit metoda AC, které jsem se důkladně věnovala v kapitole 1.</w:t>
      </w:r>
    </w:p>
    <w:p w:rsidR="00AA2FD2" w:rsidRPr="001E5C3D" w:rsidRDefault="00AA2FD2" w:rsidP="002A13AF">
      <w:pPr>
        <w:rPr>
          <w:rFonts w:ascii="Palatino Linotype" w:hAnsi="Palatino Linotype" w:cs="Times New Roman"/>
        </w:rPr>
      </w:pPr>
      <w:r w:rsidRPr="001E5C3D">
        <w:rPr>
          <w:rFonts w:ascii="Palatino Linotype" w:hAnsi="Palatino Linotype" w:cs="Times New Roman"/>
        </w:rPr>
        <w:t xml:space="preserve">V přípravě AC je jedním z prvních kroků zjištění požadavků na kandidáty, tedy sestavení kritérií výběru. V rámci </w:t>
      </w:r>
      <w:r w:rsidR="001078D6" w:rsidRPr="001E5C3D">
        <w:rPr>
          <w:rFonts w:ascii="Palatino Linotype" w:hAnsi="Palatino Linotype" w:cs="Times New Roman"/>
        </w:rPr>
        <w:t>zjištění těchto kritérií se dozvíme tzv. tvrdá a měkká data. Tvrdá data jsou fakta, které lze ověřit různými doklady jako praxe, vzdělání, znalost cizího jazyka aj. Naproti tomu měkká data jsou schopnosti jednat s lidmi na různých úrovních a v různých situacích. Z těchto dat následně sestavíme kompetenční model pracovníka, určíme si metody, kterými budeme kompetence zjišťovat a násled</w:t>
      </w:r>
      <w:r w:rsidR="002C1AFB" w:rsidRPr="001E5C3D">
        <w:rPr>
          <w:rFonts w:ascii="Palatino Linotype" w:hAnsi="Palatino Linotype" w:cs="Times New Roman"/>
        </w:rPr>
        <w:t xml:space="preserve">ně sestavíme konkrétní program </w:t>
      </w:r>
      <w:r w:rsidR="001078D6" w:rsidRPr="001E5C3D">
        <w:rPr>
          <w:rFonts w:ascii="Palatino Linotype" w:hAnsi="Palatino Linotype" w:cs="Times New Roman"/>
        </w:rPr>
        <w:t>(</w:t>
      </w:r>
      <w:proofErr w:type="spellStart"/>
      <w:r w:rsidR="001078D6" w:rsidRPr="001E5C3D">
        <w:rPr>
          <w:rFonts w:ascii="Palatino Linotype" w:hAnsi="Palatino Linotype" w:cs="Times New Roman"/>
        </w:rPr>
        <w:t>Kyriánová</w:t>
      </w:r>
      <w:proofErr w:type="spellEnd"/>
      <w:r w:rsidR="001078D6" w:rsidRPr="001E5C3D">
        <w:rPr>
          <w:rFonts w:ascii="Palatino Linotype" w:hAnsi="Palatino Linotype" w:cs="Times New Roman"/>
        </w:rPr>
        <w:t xml:space="preserve">, </w:t>
      </w:r>
      <w:proofErr w:type="spellStart"/>
      <w:r w:rsidR="001078D6" w:rsidRPr="001E5C3D">
        <w:rPr>
          <w:rFonts w:ascii="Palatino Linotype" w:hAnsi="Palatino Linotype" w:cs="Times New Roman"/>
        </w:rPr>
        <w:t>Grubner</w:t>
      </w:r>
      <w:proofErr w:type="spellEnd"/>
      <w:r w:rsidR="001078D6" w:rsidRPr="001E5C3D">
        <w:rPr>
          <w:rFonts w:ascii="Palatino Linotype" w:hAnsi="Palatino Linotype" w:cs="Times New Roman"/>
        </w:rPr>
        <w:t>, 2006, s. 36)</w:t>
      </w:r>
      <w:r w:rsidR="002C1AFB" w:rsidRPr="001E5C3D">
        <w:rPr>
          <w:rFonts w:ascii="Palatino Linotype" w:hAnsi="Palatino Linotype" w:cs="Times New Roman"/>
        </w:rPr>
        <w:t>.</w:t>
      </w:r>
    </w:p>
    <w:p w:rsidR="001E02D4" w:rsidRPr="001E5C3D" w:rsidRDefault="001E02D4" w:rsidP="002A13AF">
      <w:pPr>
        <w:rPr>
          <w:rFonts w:ascii="Palatino Linotype" w:hAnsi="Palatino Linotype" w:cs="Times New Roman"/>
        </w:rPr>
      </w:pPr>
      <w:r w:rsidRPr="001E5C3D">
        <w:rPr>
          <w:rFonts w:ascii="Palatino Linotype" w:hAnsi="Palatino Linotype" w:cs="Times New Roman"/>
        </w:rPr>
        <w:lastRenderedPageBreak/>
        <w:t xml:space="preserve">I Vaculík popisuje využití kompetenčního modelu jako jeden ze zásadních kroků při vytváření obsahu AC. Díky kompetenčnímu modelu propojujeme kompetence a modelové situace do celku, který umožňuje získání validních a </w:t>
      </w:r>
      <w:proofErr w:type="spellStart"/>
      <w:r w:rsidRPr="001E5C3D">
        <w:rPr>
          <w:rFonts w:ascii="Palatino Linotype" w:hAnsi="Palatino Linotype" w:cs="Times New Roman"/>
        </w:rPr>
        <w:t>reliabilních</w:t>
      </w:r>
      <w:proofErr w:type="spellEnd"/>
      <w:r w:rsidRPr="001E5C3D">
        <w:rPr>
          <w:rFonts w:ascii="Palatino Linotype" w:hAnsi="Palatino Linotype" w:cs="Times New Roman"/>
        </w:rPr>
        <w:t xml:space="preserve"> výsledků (Vaculík, 2010, s. 90).</w:t>
      </w:r>
    </w:p>
    <w:p w:rsidR="002C1AFB" w:rsidRPr="001E5C3D" w:rsidRDefault="00E61F59" w:rsidP="0004060D">
      <w:pPr>
        <w:rPr>
          <w:rFonts w:ascii="Palatino Linotype" w:hAnsi="Palatino Linotype" w:cs="Times New Roman"/>
        </w:rPr>
      </w:pPr>
      <w:r w:rsidRPr="001E5C3D">
        <w:rPr>
          <w:rFonts w:ascii="Palatino Linotype" w:hAnsi="Palatino Linotype" w:cs="Times New Roman"/>
        </w:rPr>
        <w:t xml:space="preserve">Kompetenční model poskytuje </w:t>
      </w:r>
      <w:r w:rsidR="00845775" w:rsidRPr="001E5C3D">
        <w:rPr>
          <w:rFonts w:ascii="Palatino Linotype" w:hAnsi="Palatino Linotype" w:cs="Times New Roman"/>
        </w:rPr>
        <w:t xml:space="preserve">velkou výhodu </w:t>
      </w:r>
      <w:r w:rsidRPr="001E5C3D">
        <w:rPr>
          <w:rFonts w:ascii="Palatino Linotype" w:hAnsi="Palatino Linotype" w:cs="Times New Roman"/>
        </w:rPr>
        <w:t>nejen ve fázi získávání pracovníků, ale i při jejich rozvoji a hodnocení</w:t>
      </w:r>
      <w:r w:rsidR="00845775" w:rsidRPr="001E5C3D">
        <w:rPr>
          <w:rFonts w:ascii="Palatino Linotype" w:hAnsi="Palatino Linotype" w:cs="Times New Roman"/>
        </w:rPr>
        <w:t>. Tuto skutečnost potvrzuje i Hroník (2007, s. 70)</w:t>
      </w:r>
      <w:r w:rsidR="00DA78E8" w:rsidRPr="001E5C3D">
        <w:rPr>
          <w:rFonts w:ascii="Palatino Linotype" w:hAnsi="Palatino Linotype" w:cs="Times New Roman"/>
        </w:rPr>
        <w:t>, který říká že, kompetenční model slouží nejen jako nástroj pro vertikální a horizontální integraci, ale také vytváří výkladový rámec pro nejvýznamnější personální činnosti- pro získávání a výběr, hodnocení, rozvoj a vzdělávání, popřípadě odměňování pracovníků. V této souvislosti také uvádí následující schéma uplatnění kompetenčního modelu:</w:t>
      </w:r>
    </w:p>
    <w:p w:rsidR="00DA78E8" w:rsidRPr="001E5C3D" w:rsidRDefault="00CF3BB7" w:rsidP="0004060D">
      <w:pPr>
        <w:ind w:firstLine="0"/>
        <w:rPr>
          <w:rFonts w:ascii="Palatino Linotype" w:hAnsi="Palatino Linotype" w:cs="Times New Roman"/>
        </w:rPr>
      </w:pPr>
      <w:r>
        <w:rPr>
          <w:rFonts w:ascii="Palatino Linotype" w:hAnsi="Palatino Linotype" w:cs="Times New Roman"/>
        </w:rPr>
        <w:pict>
          <v:roundrect id="Zaoblený obdélník 13" o:spid="_x0000_s1029" style="position:absolute;left:0;text-align:left;margin-left:165pt;margin-top:12.5pt;width:101.9pt;height:44.9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" fillcolor="#4f81bd [3204]" strokecolor="#243f60 [1604]" strokeweight="2pt">
            <v:textbox style="mso-next-textbox:#Zaoblený obdélník 13">
              <w:txbxContent>
                <w:p w:rsidR="00CF3BB7" w:rsidRDefault="00CF3BB7" w:rsidP="00670D56">
                  <w:pPr>
                    <w:ind w:firstLine="0"/>
                  </w:pPr>
                  <w:r>
                    <w:t>ROZVOJ</w:t>
                  </w:r>
                </w:p>
              </w:txbxContent>
            </v:textbox>
          </v:roundrect>
        </w:pict>
      </w:r>
    </w:p>
    <w:p w:rsidR="004229C1" w:rsidRPr="001E5C3D" w:rsidRDefault="00CF3BB7" w:rsidP="00D53EEA">
      <w:pPr>
        <w:rPr>
          <w:rFonts w:ascii="Palatino Linotype" w:hAnsi="Palatino Linotype" w:cs="Times New Roman"/>
        </w:rPr>
      </w:pPr>
      <w:r>
        <w:rPr>
          <w:rFonts w:ascii="Palatino Linotype" w:hAnsi="Palatino Linotype" w:cs="Times New Roma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Ohnutý roh 18" o:spid="_x0000_s1030" type="#_x0000_t65" style="position:absolute;left:0;text-align:left;margin-left:8.7pt;margin-top:19.6pt;width:144.9pt;height:28.0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" adj="18000" fillcolor="gray [1616]" strokecolor="black [3040]">
            <v:fill color2="#d9d9d9 [496]" rotate="t" angle="180" colors="0 #bcbcbc;22938f #d0d0d0;1 #ededed" focus="100%" type="gradient"/>
            <v:shadow on="t" color="black" opacity="24903f" origin=",.5" offset="0,.55556mm"/>
            <v:textbox style="mso-next-textbox:#Ohnutý roh 18">
              <w:txbxContent>
                <w:p w:rsidR="00CF3BB7" w:rsidRDefault="00CF3BB7" w:rsidP="00670D56">
                  <w:pPr>
                    <w:ind w:firstLine="0"/>
                  </w:pPr>
                  <w:r>
                    <w:t>E-</w:t>
                  </w:r>
                  <w:proofErr w:type="spellStart"/>
                  <w:r>
                    <w:t>learning</w:t>
                  </w:r>
                  <w:proofErr w:type="spellEnd"/>
                  <w:r>
                    <w:t>, e-</w:t>
                  </w:r>
                  <w:proofErr w:type="spellStart"/>
                  <w:r>
                    <w:t>development</w:t>
                  </w:r>
                  <w:proofErr w:type="spellEnd"/>
                </w:p>
              </w:txbxContent>
            </v:textbox>
          </v:shape>
        </w:pict>
      </w:r>
      <w:r>
        <w:rPr>
          <w:rFonts w:ascii="Palatino Linotype" w:hAnsi="Palatino Linotype" w:cs="Times New Roman"/>
        </w:rPr>
        <w:pict>
          <v:shape id="Ohnutý roh 17" o:spid="_x0000_s1031" type="#_x0000_t65" style="position:absolute;left:0;text-align:left;margin-left:283.9pt;margin-top:16.8pt;width:138.35pt;height:28.0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" adj="18000" fillcolor="gray [1616]" strokecolor="black [3040]">
            <v:fill color2="#d9d9d9 [496]" rotate="t" angle="180" colors="0 #bcbcbc;22938f #d0d0d0;1 #ededed" focus="100%" type="gradient"/>
            <v:shadow on="t" color="black" opacity="24903f" origin=",.5" offset="0,.55556mm"/>
            <v:textbox style="mso-next-textbox:#Ohnutý roh 17">
              <w:txbxContent>
                <w:p w:rsidR="00CF3BB7" w:rsidRDefault="00CF3BB7" w:rsidP="00670D56">
                  <w:pPr>
                    <w:ind w:firstLine="0"/>
                  </w:pPr>
                  <w:proofErr w:type="spellStart"/>
                  <w:r>
                    <w:t>Development</w:t>
                  </w:r>
                  <w:proofErr w:type="spellEnd"/>
                  <w:r>
                    <w:t xml:space="preserve"> center</w:t>
                  </w:r>
                </w:p>
              </w:txbxContent>
            </v:textbox>
          </v:shape>
        </w:pict>
      </w:r>
    </w:p>
    <w:p w:rsidR="00CE2BDC" w:rsidRPr="001E5C3D" w:rsidRDefault="00CF3BB7" w:rsidP="00D53EEA">
      <w:pPr>
        <w:rPr>
          <w:rFonts w:ascii="Palatino Linotype" w:hAnsi="Palatino Linotype" w:cs="Times New Roman"/>
        </w:rPr>
      </w:pPr>
      <w:r>
        <w:rPr>
          <w:rFonts w:ascii="Palatino Linotype" w:hAnsi="Palatino Linotype" w:cs="Times New Roman"/>
        </w:rPr>
        <w:pict>
          <v:roundrect id="Zaoblený obdélník 20" o:spid="_x0000_s1033" style="position:absolute;left:0;text-align:left;margin-left:297.8pt;margin-top:14.15pt;width:123.45pt;height:22.4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" fillcolor="#a7bfde [1620]" strokecolor="#4579b8 [3044]">
            <v:fill color2="#e4ecf5 [500]" rotate="t" angle="180" colors="0 #a3c4ff;22938f #bfd5ff;1 #e5eeff" focus="100%" type="gradient"/>
            <v:shadow on="t" color="black" opacity="24903f" origin=",.5" offset="0,.55556mm"/>
            <v:textbox style="mso-next-textbox:#Zaoblený obdélník 20">
              <w:txbxContent>
                <w:p w:rsidR="00CF3BB7" w:rsidRDefault="00CF3BB7" w:rsidP="00670D56">
                  <w:pPr>
                    <w:ind w:firstLine="0"/>
                  </w:pPr>
                  <w:r>
                    <w:t>360° feedback</w:t>
                  </w:r>
                </w:p>
              </w:txbxContent>
            </v:textbox>
          </v:roundrect>
        </w:pict>
      </w:r>
      <w:r>
        <w:rPr>
          <w:rFonts w:ascii="Palatino Linotype" w:hAnsi="Palatino Linotype" w:cs="Times New Roman"/>
        </w:rPr>
        <w:pict>
          <v:roundrect id="Zaoblený obdélník 24" o:spid="_x0000_s1032" style="position:absolute;left:0;text-align:left;margin-left:30.2pt;margin-top:16.95pt;width:123.4pt;height:22.4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" fillcolor="#a7bfde [1620]" strokecolor="#4579b8 [3044]">
            <v:fill color2="#e4ecf5 [500]" rotate="t" angle="180" colors="0 #a3c4ff;22938f #bfd5ff;1 #e5eeff" focus="100%" type="gradient"/>
            <v:shadow on="t" color="black" opacity="24903f" origin=",.5" offset="0,.55556mm"/>
            <v:textbox style="mso-next-textbox:#Zaoblený obdélník 24">
              <w:txbxContent>
                <w:p w:rsidR="00CF3BB7" w:rsidRDefault="00CF3BB7" w:rsidP="00670D56">
                  <w:pPr>
                    <w:ind w:firstLine="0"/>
                  </w:pPr>
                  <w:r>
                    <w:t>Rozvojový plán</w:t>
                  </w:r>
                </w:p>
              </w:txbxContent>
            </v:textbox>
          </v:roundrect>
        </w:pict>
      </w:r>
    </w:p>
    <w:p w:rsidR="005A76F6" w:rsidRPr="001E5C3D" w:rsidRDefault="00CF3BB7" w:rsidP="00D53EEA">
      <w:pPr>
        <w:rPr>
          <w:rFonts w:ascii="Palatino Linotype" w:hAnsi="Palatino Linotype" w:cs="Times New Roman"/>
        </w:rPr>
      </w:pPr>
      <w:r>
        <w:rPr>
          <w:rFonts w:ascii="Palatino Linotype" w:hAnsi="Palatino Linotype" w:cs="Times New Roman"/>
        </w:rPr>
        <w:pict>
          <v:roundrect id="Zaoblený obdélník 26" o:spid="_x0000_s1034" style="position:absolute;left:0;text-align:left;margin-left:40.65pt;margin-top:8.65pt;width:141.55pt;height:25.2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" fillcolor="#a5d5e2 [1624]" strokecolor="#40a7c2 [3048]">
            <v:fill color2="#e4f2f6 [504]" rotate="t" angle="180" colors="0 #9eeaff;22938f #bbefff;1 #e4f9ff" focus="100%" type="gradient"/>
            <v:shadow on="t" color="black" opacity="24903f" origin=",.5" offset="0,.55556mm"/>
            <v:textbox style="mso-next-textbox:#Zaoblený obdélník 26">
              <w:txbxContent>
                <w:p w:rsidR="00CF3BB7" w:rsidRDefault="00CF3BB7" w:rsidP="00670D56">
                  <w:pPr>
                    <w:ind w:firstLine="0"/>
                  </w:pPr>
                  <w:r>
                    <w:t>Behaviorální interview</w:t>
                  </w:r>
                </w:p>
              </w:txbxContent>
            </v:textbox>
          </v:roundrect>
        </w:pict>
      </w:r>
      <w:r>
        <w:rPr>
          <w:rFonts w:ascii="Palatino Linotype" w:hAnsi="Palatino Linotype" w:cs="Times New Roman"/>
        </w:rPr>
        <w:pict>
          <v:roundrect id="Zaoblený obdélník 6" o:spid="_x0000_s1037" style="position:absolute;left:0;text-align:left;margin-left:309.65pt;margin-top:25.4pt;width:101.9pt;height:44.9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" fillcolor="#4f81bd [3204]" strokecolor="#243f60 [1604]" strokeweight="2pt">
            <v:textbox style="mso-next-textbox:#Zaoblený obdélník 6">
              <w:txbxContent>
                <w:p w:rsidR="00CF3BB7" w:rsidRDefault="00CF3BB7" w:rsidP="002C1AFB">
                  <w:pPr>
                    <w:ind w:firstLine="0"/>
                  </w:pPr>
                  <w:r>
                    <w:t>HODNOCENÍ PRACOVNÍKŮ</w:t>
                  </w:r>
                </w:p>
              </w:txbxContent>
            </v:textbox>
          </v:roundrect>
        </w:pict>
      </w:r>
      <w:r>
        <w:rPr>
          <w:rFonts w:ascii="Palatino Linotype" w:hAnsi="Palatino Linotype" w:cs="Times New Roman"/>
        </w:rPr>
        <w:pict>
          <v:shape id="Přímá spojnice se šipkou 10" o:spid="_x0000_s1047" type="#_x0000_t32" style="position:absolute;left:0;text-align:left;margin-left:220.55pt;margin-top:3.05pt;width:0;height:51.4pt;flip:y;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" strokecolor="#4579b8 [3044]">
            <v:stroke endarrow="open"/>
          </v:shape>
        </w:pict>
      </w:r>
    </w:p>
    <w:p w:rsidR="005A76F6" w:rsidRPr="001E5C3D" w:rsidRDefault="00CF3BB7" w:rsidP="00D53EEA">
      <w:pPr>
        <w:rPr>
          <w:rFonts w:ascii="Palatino Linotype" w:hAnsi="Palatino Linotype" w:cs="Times New Roman"/>
        </w:rPr>
      </w:pPr>
      <w:r>
        <w:rPr>
          <w:rFonts w:ascii="Palatino Linotype" w:hAnsi="Palatino Linotype" w:cs="Times New Roman"/>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ravidelný pětiúhelník 2" o:spid="_x0000_s1035" type="#_x0000_t56" style="position:absolute;left:0;text-align:left;margin-left:153.6pt;margin-top:17.5pt;width:135.55pt;height:106.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" fillcolor="#4bacc6 [3208]" strokecolor="#205867 [1608]" strokeweight="2pt">
            <v:textbox style="mso-next-textbox:#Pravidelný pětiúhelník 2">
              <w:txbxContent>
                <w:p w:rsidR="00CF3BB7" w:rsidRPr="002C1AFB" w:rsidRDefault="00CF3BB7" w:rsidP="002C1AFB">
                  <w:pPr>
                    <w:ind w:firstLine="0"/>
                    <w:rPr>
                      <w:sz w:val="20"/>
                      <w:szCs w:val="20"/>
                    </w:rPr>
                  </w:pPr>
                  <w:r w:rsidRPr="002C1AFB">
                    <w:rPr>
                      <w:sz w:val="20"/>
                      <w:szCs w:val="20"/>
                    </w:rPr>
                    <w:t>KOMPETENČNÍ MODEL</w:t>
                  </w:r>
                </w:p>
              </w:txbxContent>
            </v:textbox>
          </v:shape>
        </w:pict>
      </w:r>
      <w:r>
        <w:rPr>
          <w:rFonts w:ascii="Palatino Linotype" w:hAnsi="Palatino Linotype" w:cs="Times New Roman"/>
        </w:rPr>
        <w:pict>
          <v:roundrect id="Zaoblený obdélník 14" o:spid="_x0000_s1036" style="position:absolute;left:0;text-align:left;margin-left:1.75pt;margin-top:26.6pt;width:110.5pt;height:44.8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" fillcolor="#4f81bd [3204]" strokecolor="#243f60 [1604]" strokeweight="2pt">
            <v:textbox style="mso-next-textbox:#Zaoblený obdélník 14">
              <w:txbxContent>
                <w:p w:rsidR="00CF3BB7" w:rsidRDefault="00CF3BB7" w:rsidP="000B0AED">
                  <w:pPr>
                    <w:jc w:val="center"/>
                  </w:pPr>
                  <w:r>
                    <w:t>VÝBĚR</w:t>
                  </w:r>
                </w:p>
              </w:txbxContent>
            </v:textbox>
          </v:roundrect>
        </w:pict>
      </w:r>
    </w:p>
    <w:p w:rsidR="005A76F6" w:rsidRPr="001E5C3D" w:rsidRDefault="00CF3BB7" w:rsidP="00D53EEA">
      <w:pPr>
        <w:rPr>
          <w:rFonts w:ascii="Palatino Linotype" w:hAnsi="Palatino Linotype" w:cs="Times New Roman"/>
        </w:rPr>
      </w:pPr>
      <w:r>
        <w:rPr>
          <w:rFonts w:ascii="Palatino Linotype" w:hAnsi="Palatino Linotype"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římá spojnice se šipkou 12" o:spid="_x0000_s1046" type="#_x0000_t34" style="position:absolute;left:0;text-align:left;margin-left:112.25pt;margin-top:11pt;width:40.05pt;height:14pt;rotation:18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" adj="10787,-398983,-136369" strokecolor="#4579b8 [3044]">
            <v:stroke endarrow="open"/>
          </v:shape>
        </w:pict>
      </w:r>
      <w:r>
        <w:rPr>
          <w:rFonts w:ascii="Palatino Linotype" w:hAnsi="Palatino Linotype" w:cs="Times New Roman"/>
        </w:rPr>
        <w:pict>
          <v:shape id="Přímá spojnice se šipkou 4" o:spid="_x0000_s1045" type="#_x0000_t32" style="position:absolute;left:0;text-align:left;margin-left:289.15pt;margin-top:6.2pt;width:45.9pt;height:14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" strokecolor="#4579b8 [3044]">
            <v:stroke endarrow="open"/>
          </v:shape>
        </w:pict>
      </w:r>
    </w:p>
    <w:p w:rsidR="005A76F6" w:rsidRPr="001E5C3D" w:rsidRDefault="005A76F6" w:rsidP="00D53EEA">
      <w:pPr>
        <w:rPr>
          <w:rFonts w:ascii="Palatino Linotype" w:hAnsi="Palatino Linotype" w:cs="Times New Roman"/>
        </w:rPr>
      </w:pPr>
    </w:p>
    <w:p w:rsidR="005A76F6" w:rsidRPr="001E5C3D" w:rsidRDefault="00CF3BB7" w:rsidP="00D53EEA">
      <w:pPr>
        <w:rPr>
          <w:rFonts w:ascii="Palatino Linotype" w:hAnsi="Palatino Linotype" w:cs="Times New Roman"/>
        </w:rPr>
      </w:pPr>
      <w:r>
        <w:rPr>
          <w:rFonts w:ascii="Palatino Linotype" w:hAnsi="Palatino Linotype" w:cs="Times New Roman"/>
        </w:rPr>
        <w:pict>
          <v:shape id="Ohnutý roh 19" o:spid="_x0000_s1038" type="#_x0000_t65" style="position:absolute;left:0;text-align:left;margin-left:31.3pt;margin-top:21.25pt;width:144.95pt;height:47.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" adj="18000" fillcolor="gray [1616]" strokecolor="black [3040]">
            <v:fill color2="#d9d9d9 [496]" rotate="t" angle="180" colors="0 #bcbcbc;22938f #d0d0d0;1 #ededed" focus="100%" type="gradient"/>
            <v:shadow on="t" color="black" opacity="24903f" origin=",.5" offset="0,.55556mm"/>
            <v:textbox style="mso-next-textbox:#Ohnutý roh 19">
              <w:txbxContent>
                <w:p w:rsidR="00CF3BB7" w:rsidRDefault="00CF3BB7" w:rsidP="00957D67">
                  <w:pPr>
                    <w:ind w:firstLine="0"/>
                    <w:jc w:val="left"/>
                  </w:pPr>
                  <w:r>
                    <w:t>Kompetenční profil kandidáta</w:t>
                  </w:r>
                </w:p>
              </w:txbxContent>
            </v:textbox>
          </v:shape>
        </w:pict>
      </w:r>
      <w:r>
        <w:rPr>
          <w:rFonts w:ascii="Palatino Linotype" w:hAnsi="Palatino Linotype" w:cs="Times New Roman"/>
        </w:rPr>
        <w:pict>
          <v:roundrect id="Zaoblený obdélník 28" o:spid="_x0000_s1040" style="position:absolute;left:0;text-align:left;margin-left:309.65pt;margin-top:32.25pt;width:130.4pt;height:25.2pt;z-index:2516951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" fillcolor="#a5d5e2 [1624]" strokecolor="#40a7c2 [3048]">
            <v:fill color2="#e4f2f6 [504]" rotate="t" angle="180" colors="0 #9eeaff;22938f #bbefff;1 #e4f9ff" focus="100%" type="gradient"/>
            <v:shadow on="t" color="black" opacity="24903f" origin=",.5" offset="0,.55556mm"/>
            <v:textbox style="mso-next-textbox:#Zaoblený obdélník 28">
              <w:txbxContent>
                <w:p w:rsidR="00CF3BB7" w:rsidRDefault="00CF3BB7" w:rsidP="002C1AFB">
                  <w:pPr>
                    <w:ind w:firstLine="0"/>
                  </w:pPr>
                  <w:r>
                    <w:t>Behaviorální interview</w:t>
                  </w:r>
                </w:p>
              </w:txbxContent>
            </v:textbox>
          </v:roundrect>
        </w:pict>
      </w:r>
      <w:r>
        <w:rPr>
          <w:rFonts w:ascii="Palatino Linotype" w:hAnsi="Palatino Linotype" w:cs="Times New Roman"/>
        </w:rPr>
        <w:pict>
          <v:shape id="Ohnutý roh 16" o:spid="_x0000_s1039" type="#_x0000_t65" style="position:absolute;left:0;text-align:left;margin-left:303.7pt;margin-top:4.2pt;width:117.55pt;height:28.0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" adj="18000" fillcolor="gray [1616]" strokecolor="black [3040]">
            <v:fill color2="#d9d9d9 [496]" rotate="t" angle="180" colors="0 #bcbcbc;22938f #d0d0d0;1 #ededed" focus="100%" type="gradient"/>
            <v:shadow on="t" color="black" opacity="24903f" origin=",.5" offset="0,.55556mm"/>
            <v:textbox style="mso-next-textbox:#Ohnutý roh 16">
              <w:txbxContent>
                <w:p w:rsidR="00CF3BB7" w:rsidRDefault="00CF3BB7" w:rsidP="00670D56">
                  <w:pPr>
                    <w:ind w:firstLine="0"/>
                  </w:pPr>
                  <w:r>
                    <w:t>Hodnotící rozhovory</w:t>
                  </w:r>
                </w:p>
              </w:txbxContent>
            </v:textbox>
          </v:shape>
        </w:pict>
      </w:r>
      <w:r>
        <w:rPr>
          <w:rFonts w:ascii="Palatino Linotype" w:hAnsi="Palatino Linotype" w:cs="Times New Roman"/>
        </w:rPr>
        <w:pict>
          <v:shape id="Přímá spojnice se šipkou 3" o:spid="_x0000_s1044" type="#_x0000_t34" style="position:absolute;left:0;text-align:left;margin-left:250.05pt;margin-top:32.75pt;width:39.95pt;height:17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" adj="10786,413767,-197968" strokecolor="#4579b8 [3044]">
            <v:stroke endarrow="open"/>
          </v:shape>
        </w:pict>
      </w:r>
    </w:p>
    <w:p w:rsidR="005A76F6" w:rsidRPr="001E5C3D" w:rsidRDefault="00CF3BB7" w:rsidP="00D53EEA">
      <w:pPr>
        <w:rPr>
          <w:rFonts w:ascii="Palatino Linotype" w:hAnsi="Palatino Linotype" w:cs="Times New Roman"/>
        </w:rPr>
      </w:pPr>
      <w:r>
        <w:rPr>
          <w:rFonts w:ascii="Palatino Linotype" w:hAnsi="Palatino Linotype" w:cs="Times New Roman"/>
        </w:rPr>
        <w:pict>
          <v:roundrect id="Zaoblený obdélník 5" o:spid="_x0000_s1043" style="position:absolute;left:0;text-align:left;margin-left:266.9pt;margin-top:26.9pt;width:110.05pt;height:45.8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" fillcolor="#4f81bd [3204]" strokecolor="#243f60 [1604]" strokeweight="2pt">
            <v:textbox style="mso-next-textbox:#Zaoblený obdélník 5">
              <w:txbxContent>
                <w:p w:rsidR="00CF3BB7" w:rsidRDefault="00CF3BB7" w:rsidP="002C1AFB">
                  <w:pPr>
                    <w:ind w:firstLine="0"/>
                  </w:pPr>
                  <w:r>
                    <w:t>ODMĚNOVÁNÍ PRACOVNÍKŮ</w:t>
                  </w:r>
                </w:p>
              </w:txbxContent>
            </v:textbox>
          </v:roundrect>
        </w:pict>
      </w:r>
    </w:p>
    <w:p w:rsidR="005A76F6" w:rsidRPr="001E5C3D" w:rsidRDefault="00CF3BB7" w:rsidP="00D53EEA">
      <w:pPr>
        <w:rPr>
          <w:rFonts w:ascii="Palatino Linotype" w:hAnsi="Palatino Linotype" w:cs="Times New Roman"/>
        </w:rPr>
      </w:pPr>
      <w:r>
        <w:rPr>
          <w:rFonts w:ascii="Palatino Linotype" w:hAnsi="Palatino Linotype" w:cs="Times New Roman"/>
        </w:rPr>
        <w:pict>
          <v:roundrect id="Zaoblený obdélník 23" o:spid="_x0000_s1042" style="position:absolute;left:0;text-align:left;margin-left:73.95pt;margin-top:25.55pt;width:123.4pt;height:22.4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" fillcolor="#a7bfde [1620]" strokecolor="#4579b8 [3044]">
            <v:fill color2="#e4ecf5 [500]" rotate="t" angle="180" colors="0 #a3c4ff;22938f #bfd5ff;1 #e5eeff" focus="100%" type="gradient"/>
            <v:shadow on="t" color="black" opacity="24903f" origin=",.5" offset="0,.55556mm"/>
            <v:textbox style="mso-next-textbox:#Zaoblený obdélník 23">
              <w:txbxContent>
                <w:p w:rsidR="00CF3BB7" w:rsidRDefault="00CF3BB7" w:rsidP="00670D56">
                  <w:pPr>
                    <w:ind w:firstLine="0"/>
                  </w:pPr>
                  <w:proofErr w:type="spellStart"/>
                  <w:r>
                    <w:t>Assesment</w:t>
                  </w:r>
                  <w:proofErr w:type="spellEnd"/>
                  <w:r>
                    <w:t xml:space="preserve"> Centre</w:t>
                  </w:r>
                </w:p>
              </w:txbxContent>
            </v:textbox>
          </v:roundrect>
        </w:pict>
      </w:r>
      <w:r>
        <w:rPr>
          <w:rFonts w:ascii="Palatino Linotype" w:hAnsi="Palatino Linotype" w:cs="Times New Roman"/>
        </w:rPr>
        <w:pict>
          <v:roundrect id="Zaoblený obdélník 27" o:spid="_x0000_s1041" style="position:absolute;left:0;text-align:left;margin-left:40.65pt;margin-top:.35pt;width:135.6pt;height:25.2pt;z-index:2516930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" fillcolor="#a5d5e2 [1624]" strokecolor="#40a7c2 [3048]">
            <v:fill color2="#e4f2f6 [504]" rotate="t" angle="180" colors="0 #9eeaff;22938f #bbefff;1 #e4f9ff" focus="100%" type="gradient"/>
            <v:shadow on="t" color="black" opacity="24903f" origin=",.5" offset="0,.55556mm"/>
            <v:textbox style="mso-next-textbox:#Zaoblený obdélník 27">
              <w:txbxContent>
                <w:p w:rsidR="00CF3BB7" w:rsidRDefault="00CF3BB7" w:rsidP="00670D56">
                  <w:pPr>
                    <w:ind w:firstLine="0"/>
                  </w:pPr>
                  <w:r>
                    <w:t>Behaviorální interview</w:t>
                  </w:r>
                </w:p>
              </w:txbxContent>
            </v:textbox>
          </v:roundrect>
        </w:pict>
      </w:r>
    </w:p>
    <w:p w:rsidR="005A76F6" w:rsidRPr="001E5C3D" w:rsidRDefault="005A76F6" w:rsidP="00670D56">
      <w:pPr>
        <w:ind w:firstLine="0"/>
        <w:rPr>
          <w:rFonts w:ascii="Palatino Linotype" w:hAnsi="Palatino Linotype" w:cs="Times New Roman"/>
        </w:rPr>
      </w:pPr>
    </w:p>
    <w:p w:rsidR="005A76F6" w:rsidRPr="001E5C3D" w:rsidRDefault="006930C0" w:rsidP="00D53EEA">
      <w:pPr>
        <w:rPr>
          <w:rFonts w:ascii="Palatino Linotype" w:hAnsi="Palatino Linotype" w:cs="Times New Roman"/>
        </w:rPr>
      </w:pPr>
      <w:r w:rsidRPr="001E5C3D">
        <w:rPr>
          <w:rFonts w:ascii="Palatino Linotype" w:hAnsi="Palatino Linotype" w:cs="Times New Roman"/>
        </w:rPr>
        <w:t>Obr. č. 3- Uplatnění kompetenčního modelu (</w:t>
      </w:r>
      <w:r w:rsidR="00FF35C7" w:rsidRPr="001E5C3D">
        <w:rPr>
          <w:rFonts w:ascii="Palatino Linotype" w:hAnsi="Palatino Linotype" w:cs="Times New Roman"/>
        </w:rPr>
        <w:t>Hroník</w:t>
      </w:r>
      <w:r w:rsidRPr="001E5C3D">
        <w:rPr>
          <w:rFonts w:ascii="Palatino Linotype" w:hAnsi="Palatino Linotype" w:cs="Times New Roman"/>
        </w:rPr>
        <w:t>, 2007, s. 70)</w:t>
      </w:r>
    </w:p>
    <w:p w:rsidR="00E61F59" w:rsidRPr="001E5C3D" w:rsidRDefault="00E61F59" w:rsidP="002A13AF">
      <w:pPr>
        <w:rPr>
          <w:rFonts w:ascii="Palatino Linotype" w:hAnsi="Palatino Linotype" w:cs="Times New Roman"/>
        </w:rPr>
      </w:pPr>
      <w:r w:rsidRPr="001E5C3D">
        <w:rPr>
          <w:rFonts w:ascii="Palatino Linotype" w:hAnsi="Palatino Linotype" w:cs="Times New Roman"/>
        </w:rPr>
        <w:lastRenderedPageBreak/>
        <w:t xml:space="preserve">V kapitole </w:t>
      </w:r>
      <w:proofErr w:type="gramStart"/>
      <w:r w:rsidRPr="001E5C3D">
        <w:rPr>
          <w:rFonts w:ascii="Palatino Linotype" w:hAnsi="Palatino Linotype" w:cs="Times New Roman"/>
        </w:rPr>
        <w:t>1.2. jsem</w:t>
      </w:r>
      <w:proofErr w:type="gramEnd"/>
      <w:r w:rsidRPr="001E5C3D">
        <w:rPr>
          <w:rFonts w:ascii="Palatino Linotype" w:hAnsi="Palatino Linotype" w:cs="Times New Roman"/>
        </w:rPr>
        <w:t xml:space="preserve"> se zabývala využitím metody AC. Konkrétně jsem zmiňovala její všestranné využití jak </w:t>
      </w:r>
      <w:r w:rsidR="001E02D4" w:rsidRPr="001E5C3D">
        <w:rPr>
          <w:rFonts w:ascii="Palatino Linotype" w:hAnsi="Palatino Linotype" w:cs="Times New Roman"/>
        </w:rPr>
        <w:t>při v</w:t>
      </w:r>
      <w:r w:rsidRPr="001E5C3D">
        <w:rPr>
          <w:rFonts w:ascii="Palatino Linotype" w:hAnsi="Palatino Linotype" w:cs="Times New Roman"/>
        </w:rPr>
        <w:t>ýběr</w:t>
      </w:r>
      <w:r w:rsidR="001E02D4" w:rsidRPr="001E5C3D">
        <w:rPr>
          <w:rFonts w:ascii="Palatino Linotype" w:hAnsi="Palatino Linotype" w:cs="Times New Roman"/>
        </w:rPr>
        <w:t>u zaměstnanců,</w:t>
      </w:r>
      <w:r w:rsidRPr="001E5C3D">
        <w:rPr>
          <w:rFonts w:ascii="Palatino Linotype" w:hAnsi="Palatino Linotype" w:cs="Times New Roman"/>
        </w:rPr>
        <w:t xml:space="preserve"> </w:t>
      </w:r>
      <w:r w:rsidR="001E02D4" w:rsidRPr="001E5C3D">
        <w:rPr>
          <w:rFonts w:ascii="Palatino Linotype" w:hAnsi="Palatino Linotype" w:cs="Times New Roman"/>
        </w:rPr>
        <w:t>jejich povyšování, diagnostice dovedností a</w:t>
      </w:r>
      <w:r w:rsidRPr="001E5C3D">
        <w:rPr>
          <w:rFonts w:ascii="Palatino Linotype" w:hAnsi="Palatino Linotype" w:cs="Times New Roman"/>
        </w:rPr>
        <w:t xml:space="preserve"> schopností</w:t>
      </w:r>
      <w:r w:rsidR="00957D67" w:rsidRPr="001E5C3D">
        <w:rPr>
          <w:rFonts w:ascii="Palatino Linotype" w:hAnsi="Palatino Linotype" w:cs="Times New Roman"/>
        </w:rPr>
        <w:t xml:space="preserve">, tak </w:t>
      </w:r>
      <w:r w:rsidR="001E02D4" w:rsidRPr="001E5C3D">
        <w:rPr>
          <w:rFonts w:ascii="Palatino Linotype" w:hAnsi="Palatino Linotype" w:cs="Times New Roman"/>
        </w:rPr>
        <w:t>při rozvoji těchto dovedností. Jak je patrné i z obrázku č. 3, kompetenční model lze využít při všech těchto činnostech.</w:t>
      </w:r>
    </w:p>
    <w:p w:rsidR="00670D56" w:rsidRPr="001E5C3D" w:rsidRDefault="00957D67" w:rsidP="002A13AF">
      <w:pPr>
        <w:rPr>
          <w:rFonts w:ascii="Palatino Linotype" w:hAnsi="Palatino Linotype" w:cs="Times New Roman"/>
          <w:b/>
        </w:rPr>
      </w:pPr>
      <w:bookmarkStart w:id="72" w:name="_Toc475522445"/>
      <w:r w:rsidRPr="001E5C3D">
        <w:rPr>
          <w:rFonts w:ascii="Palatino Linotype" w:hAnsi="Palatino Linotype" w:cs="Times New Roman"/>
          <w:b/>
        </w:rPr>
        <w:t>Shrnutí</w:t>
      </w:r>
    </w:p>
    <w:p w:rsidR="00C47D1E" w:rsidRPr="001E5C3D" w:rsidRDefault="00670D56" w:rsidP="002A13AF">
      <w:pPr>
        <w:rPr>
          <w:rFonts w:ascii="Palatino Linotype" w:hAnsi="Palatino Linotype" w:cs="Times New Roman"/>
          <w:highlight w:val="magenta"/>
        </w:rPr>
      </w:pPr>
      <w:r w:rsidRPr="001E5C3D">
        <w:rPr>
          <w:rFonts w:ascii="Palatino Linotype" w:hAnsi="Palatino Linotype" w:cs="Times New Roman"/>
        </w:rPr>
        <w:t>V této kapitole jsem se věnov</w:t>
      </w:r>
      <w:r w:rsidR="00B739FA" w:rsidRPr="001E5C3D">
        <w:rPr>
          <w:rFonts w:ascii="Palatino Linotype" w:hAnsi="Palatino Linotype" w:cs="Times New Roman"/>
        </w:rPr>
        <w:t>ala kompetencím, a to ze</w:t>
      </w:r>
      <w:r w:rsidR="00957D67" w:rsidRPr="001E5C3D">
        <w:rPr>
          <w:rFonts w:ascii="Palatino Linotype" w:hAnsi="Palatino Linotype" w:cs="Times New Roman"/>
        </w:rPr>
        <w:t xml:space="preserve">jména definicím různých autorů a následně </w:t>
      </w:r>
      <w:r w:rsidR="00B739FA" w:rsidRPr="001E5C3D">
        <w:rPr>
          <w:rFonts w:ascii="Palatino Linotype" w:hAnsi="Palatino Linotype" w:cs="Times New Roman"/>
        </w:rPr>
        <w:t xml:space="preserve">dělení </w:t>
      </w:r>
      <w:r w:rsidR="00957D67" w:rsidRPr="001E5C3D">
        <w:rPr>
          <w:rFonts w:ascii="Palatino Linotype" w:hAnsi="Palatino Linotype" w:cs="Times New Roman"/>
        </w:rPr>
        <w:t>kompetencí. Blíže jsem se také zaměřila na kompetenční modely. Zmínila jsem kompetenční model naší společnosti, ze kterého jsem vybrala kompetence, které jsou pomocí</w:t>
      </w:r>
      <w:r w:rsidR="00E8048F">
        <w:rPr>
          <w:rFonts w:ascii="Palatino Linotype" w:hAnsi="Palatino Linotype" w:cs="Times New Roman"/>
        </w:rPr>
        <w:t xml:space="preserve"> metody AC nejlépe ověřitelné, a na které </w:t>
      </w:r>
      <w:r w:rsidR="00957D67" w:rsidRPr="001E5C3D">
        <w:rPr>
          <w:rFonts w:ascii="Palatino Linotype" w:hAnsi="Palatino Linotype" w:cs="Times New Roman"/>
        </w:rPr>
        <w:t>naše společnost klade největší důraz. Pro tyto kompetence budu v kapitole č. 4 navrhovat vhodné techniky.</w:t>
      </w:r>
      <w:r w:rsidR="00C47D1E" w:rsidRPr="001E5C3D">
        <w:rPr>
          <w:rFonts w:ascii="Palatino Linotype" w:hAnsi="Palatino Linotype" w:cs="Times New Roman"/>
          <w:highlight w:val="magenta"/>
        </w:rPr>
        <w:br w:type="page"/>
      </w:r>
    </w:p>
    <w:p w:rsidR="00CD50E7" w:rsidRPr="001662DF" w:rsidRDefault="0054492A" w:rsidP="001662DF">
      <w:pPr>
        <w:pStyle w:val="Nadpis2"/>
        <w:rPr>
          <w:rFonts w:ascii="Palatino Linotype" w:hAnsi="Palatino Linotype"/>
          <w:sz w:val="32"/>
          <w:szCs w:val="32"/>
        </w:rPr>
      </w:pPr>
      <w:bookmarkStart w:id="73" w:name="_Toc477015349"/>
      <w:bookmarkEnd w:id="72"/>
      <w:r w:rsidRPr="001662DF">
        <w:rPr>
          <w:rFonts w:ascii="Palatino Linotype" w:hAnsi="Palatino Linotype"/>
          <w:sz w:val="32"/>
          <w:szCs w:val="32"/>
        </w:rPr>
        <w:lastRenderedPageBreak/>
        <w:t>POZICE MARKETINGOVÉHO MANAŽERA</w:t>
      </w:r>
      <w:bookmarkEnd w:id="73"/>
    </w:p>
    <w:p w:rsidR="00A343D7" w:rsidRPr="001E5C3D" w:rsidRDefault="00A343D7" w:rsidP="002A13AF">
      <w:pPr>
        <w:rPr>
          <w:rFonts w:ascii="Palatino Linotype" w:hAnsi="Palatino Linotype" w:cs="Times New Roman"/>
        </w:rPr>
      </w:pPr>
      <w:r w:rsidRPr="001E5C3D">
        <w:rPr>
          <w:rFonts w:ascii="Palatino Linotype" w:hAnsi="Palatino Linotype" w:cs="Times New Roman"/>
        </w:rPr>
        <w:t xml:space="preserve">V této části </w:t>
      </w:r>
      <w:r w:rsidR="001E2F4B" w:rsidRPr="001E5C3D">
        <w:rPr>
          <w:rFonts w:ascii="Palatino Linotype" w:hAnsi="Palatino Linotype" w:cs="Times New Roman"/>
        </w:rPr>
        <w:t xml:space="preserve">práce vymezím pojem „marketingový manažer“, popíši jeho pracovní prostředí. Dále </w:t>
      </w:r>
      <w:r w:rsidRPr="001E5C3D">
        <w:rPr>
          <w:rFonts w:ascii="Palatino Linotype" w:hAnsi="Palatino Linotype" w:cs="Times New Roman"/>
        </w:rPr>
        <w:t xml:space="preserve">se pokusím identifikovat kompetence a dovednosti pro úspěšný výkon profese marketingového </w:t>
      </w:r>
      <w:r w:rsidR="0056151D" w:rsidRPr="001E5C3D">
        <w:rPr>
          <w:rFonts w:ascii="Palatino Linotype" w:hAnsi="Palatino Linotype" w:cs="Times New Roman"/>
        </w:rPr>
        <w:t>manažera</w:t>
      </w:r>
      <w:r w:rsidR="003F0289" w:rsidRPr="001E5C3D">
        <w:rPr>
          <w:rFonts w:ascii="Palatino Linotype" w:hAnsi="Palatino Linotype" w:cs="Times New Roman"/>
        </w:rPr>
        <w:t xml:space="preserve"> obchodního centra</w:t>
      </w:r>
      <w:r w:rsidRPr="001E5C3D">
        <w:rPr>
          <w:rFonts w:ascii="Palatino Linotype" w:hAnsi="Palatino Linotype" w:cs="Times New Roman"/>
        </w:rPr>
        <w:t>. Vycházet budu z kompetenčního modelu definovaného naší firmou, pracovních zkušeností a současně i z prostudované literatury.</w:t>
      </w:r>
      <w:r w:rsidR="00816923" w:rsidRPr="001E5C3D">
        <w:rPr>
          <w:rFonts w:ascii="Palatino Linotype" w:hAnsi="Palatino Linotype" w:cs="Times New Roman"/>
        </w:rPr>
        <w:t xml:space="preserve"> V textu budu používat pojem jak marketingový manažer, tak i marketingový koordinátor, jelikož v praxi jsou tyto slova často používána synonymně. </w:t>
      </w:r>
    </w:p>
    <w:p w:rsidR="003F0289" w:rsidRPr="001E5C3D" w:rsidRDefault="003F0289" w:rsidP="002A13AF">
      <w:pPr>
        <w:rPr>
          <w:rFonts w:ascii="Palatino Linotype" w:hAnsi="Palatino Linotype" w:cs="Times New Roman"/>
        </w:rPr>
      </w:pPr>
      <w:r w:rsidRPr="001E5C3D">
        <w:rPr>
          <w:rFonts w:ascii="Palatino Linotype" w:hAnsi="Palatino Linotype" w:cs="Times New Roman"/>
        </w:rPr>
        <w:t>Z hlediska s mou pracovní působností se budu soustředit jen na marketingové</w:t>
      </w:r>
      <w:r w:rsidR="0056151D" w:rsidRPr="001E5C3D">
        <w:rPr>
          <w:rFonts w:ascii="Palatino Linotype" w:hAnsi="Palatino Linotype" w:cs="Times New Roman"/>
        </w:rPr>
        <w:t xml:space="preserve"> manažery</w:t>
      </w:r>
      <w:r w:rsidRPr="001E5C3D">
        <w:rPr>
          <w:rFonts w:ascii="Palatino Linotype" w:hAnsi="Palatino Linotype" w:cs="Times New Roman"/>
        </w:rPr>
        <w:t xml:space="preserve"> obchodních ce</w:t>
      </w:r>
      <w:r w:rsidR="00957D67" w:rsidRPr="001E5C3D">
        <w:rPr>
          <w:rFonts w:ascii="Palatino Linotype" w:hAnsi="Palatino Linotype" w:cs="Times New Roman"/>
        </w:rPr>
        <w:t>nter v České republice (dále také jako</w:t>
      </w:r>
      <w:r w:rsidRPr="001E5C3D">
        <w:rPr>
          <w:rFonts w:ascii="Palatino Linotype" w:hAnsi="Palatino Linotype" w:cs="Times New Roman"/>
        </w:rPr>
        <w:t xml:space="preserve"> </w:t>
      </w:r>
      <w:r w:rsidR="00957D67" w:rsidRPr="001E5C3D">
        <w:rPr>
          <w:rFonts w:ascii="Palatino Linotype" w:hAnsi="Palatino Linotype" w:cs="Times New Roman"/>
        </w:rPr>
        <w:t>„</w:t>
      </w:r>
      <w:r w:rsidRPr="001E5C3D">
        <w:rPr>
          <w:rFonts w:ascii="Palatino Linotype" w:hAnsi="Palatino Linotype" w:cs="Times New Roman"/>
        </w:rPr>
        <w:t>MKT</w:t>
      </w:r>
      <w:r w:rsidR="0056151D" w:rsidRPr="001E5C3D">
        <w:rPr>
          <w:rFonts w:ascii="Palatino Linotype" w:hAnsi="Palatino Linotype" w:cs="Times New Roman"/>
        </w:rPr>
        <w:t xml:space="preserve"> manažeři</w:t>
      </w:r>
      <w:r w:rsidRPr="001E5C3D">
        <w:rPr>
          <w:rFonts w:ascii="Palatino Linotype" w:hAnsi="Palatino Linotype" w:cs="Times New Roman"/>
        </w:rPr>
        <w:t xml:space="preserve"> OC</w:t>
      </w:r>
      <w:r w:rsidR="00957D67" w:rsidRPr="001E5C3D">
        <w:rPr>
          <w:rFonts w:ascii="Palatino Linotype" w:hAnsi="Palatino Linotype" w:cs="Times New Roman"/>
        </w:rPr>
        <w:t>“</w:t>
      </w:r>
      <w:r w:rsidRPr="001E5C3D">
        <w:rPr>
          <w:rFonts w:ascii="Palatino Linotype" w:hAnsi="Palatino Linotype" w:cs="Times New Roman"/>
        </w:rPr>
        <w:t xml:space="preserve">). </w:t>
      </w:r>
    </w:p>
    <w:p w:rsidR="0056151D" w:rsidRPr="001662DF" w:rsidRDefault="00971C8C" w:rsidP="001A4B2D">
      <w:pPr>
        <w:pStyle w:val="Nadpis3"/>
        <w:numPr>
          <w:ilvl w:val="0"/>
          <w:numId w:val="16"/>
        </w:numPr>
        <w:rPr>
          <w:rFonts w:ascii="Palatino Linotype" w:hAnsi="Palatino Linotype" w:cs="Times New Roman"/>
          <w:sz w:val="28"/>
        </w:rPr>
      </w:pPr>
      <w:bookmarkStart w:id="74" w:name="_Toc475522446"/>
      <w:bookmarkStart w:id="75" w:name="_Toc476311734"/>
      <w:bookmarkStart w:id="76" w:name="_Toc477015350"/>
      <w:r w:rsidRPr="001662DF">
        <w:rPr>
          <w:rFonts w:ascii="Palatino Linotype" w:hAnsi="Palatino Linotype" w:cs="Times New Roman"/>
          <w:sz w:val="28"/>
        </w:rPr>
        <w:t>Vymezení pojmu „manažer“</w:t>
      </w:r>
      <w:bookmarkEnd w:id="74"/>
      <w:bookmarkEnd w:id="75"/>
      <w:bookmarkEnd w:id="76"/>
    </w:p>
    <w:p w:rsidR="0056151D" w:rsidRPr="001E5C3D" w:rsidRDefault="00DA406F" w:rsidP="002A13AF">
      <w:pPr>
        <w:rPr>
          <w:rFonts w:ascii="Palatino Linotype" w:hAnsi="Palatino Linotype" w:cs="Times New Roman"/>
        </w:rPr>
      </w:pPr>
      <w:r w:rsidRPr="001E5C3D">
        <w:rPr>
          <w:rFonts w:ascii="Palatino Linotype" w:hAnsi="Palatino Linotype" w:cs="Times New Roman"/>
        </w:rPr>
        <w:t xml:space="preserve">Manažeři jsou jedním z nejdůležitějších prvků organizace. Jejich pracovní výkon přímo ovlivňuje výsledky firmy, které mohou ovlivnit ve větší míře než běžní řadoví zaměstnanci. </w:t>
      </w:r>
      <w:r w:rsidR="00133F5E" w:rsidRPr="001E5C3D">
        <w:rPr>
          <w:rFonts w:ascii="Palatino Linotype" w:hAnsi="Palatino Linotype" w:cs="Times New Roman"/>
        </w:rPr>
        <w:t>Navíc m</w:t>
      </w:r>
      <w:r w:rsidRPr="001E5C3D">
        <w:rPr>
          <w:rFonts w:ascii="Palatino Linotype" w:hAnsi="Palatino Linotype" w:cs="Times New Roman"/>
        </w:rPr>
        <w:t xml:space="preserve">anažeři </w:t>
      </w:r>
      <w:r w:rsidR="00133F5E" w:rsidRPr="001E5C3D">
        <w:rPr>
          <w:rFonts w:ascii="Palatino Linotype" w:hAnsi="Palatino Linotype" w:cs="Times New Roman"/>
        </w:rPr>
        <w:t>mají roli</w:t>
      </w:r>
      <w:r w:rsidRPr="001E5C3D">
        <w:rPr>
          <w:rFonts w:ascii="Palatino Linotype" w:hAnsi="Palatino Linotype" w:cs="Times New Roman"/>
        </w:rPr>
        <w:t xml:space="preserve"> </w:t>
      </w:r>
      <w:r w:rsidR="00133F5E" w:rsidRPr="001E5C3D">
        <w:rPr>
          <w:rFonts w:ascii="Palatino Linotype" w:hAnsi="Palatino Linotype" w:cs="Times New Roman"/>
        </w:rPr>
        <w:t>důležitých nositelů firemní kultury, která je významným faktorem jak pro zlepšení konkurenceschopnosti a atraktivnosti podniku, t</w:t>
      </w:r>
      <w:r w:rsidR="00957D67" w:rsidRPr="001E5C3D">
        <w:rPr>
          <w:rFonts w:ascii="Palatino Linotype" w:hAnsi="Palatino Linotype" w:cs="Times New Roman"/>
        </w:rPr>
        <w:t>ak i jeho soudržnost a stabilitu</w:t>
      </w:r>
      <w:r w:rsidR="00133F5E" w:rsidRPr="001E5C3D">
        <w:rPr>
          <w:rFonts w:ascii="Palatino Linotype" w:hAnsi="Palatino Linotype" w:cs="Times New Roman"/>
        </w:rPr>
        <w:t>. Pokud je ve firmě nedostatek kompetentních manažerů, brzy se to projeví na kvalitě ostatních lidských zdrojů, prosperitě či motivaci.</w:t>
      </w:r>
    </w:p>
    <w:p w:rsidR="0053521A" w:rsidRPr="001E5C3D" w:rsidRDefault="001A69E7" w:rsidP="002A13AF">
      <w:pPr>
        <w:rPr>
          <w:rFonts w:ascii="Palatino Linotype" w:hAnsi="Palatino Linotype" w:cs="Times New Roman"/>
        </w:rPr>
      </w:pPr>
      <w:r w:rsidRPr="001E5C3D">
        <w:rPr>
          <w:rFonts w:ascii="Palatino Linotype" w:hAnsi="Palatino Linotype" w:cs="Times New Roman"/>
        </w:rPr>
        <w:t>Veber definuje práci manažera jako samostatnou profesi, kdy pracovník na základě zvolení, jmenování, pověření či ustavení nebo zmocnění realizuje aktivně řídící činnosti, pro které je vybav</w:t>
      </w:r>
      <w:r w:rsidR="00065EB5" w:rsidRPr="001E5C3D">
        <w:rPr>
          <w:rFonts w:ascii="Palatino Linotype" w:hAnsi="Palatino Linotype" w:cs="Times New Roman"/>
        </w:rPr>
        <w:t xml:space="preserve">en odpovídajícími kompetencemi </w:t>
      </w:r>
      <w:r w:rsidRPr="001E5C3D">
        <w:rPr>
          <w:rFonts w:ascii="Palatino Linotype" w:hAnsi="Palatino Linotype" w:cs="Times New Roman"/>
        </w:rPr>
        <w:t xml:space="preserve">(Veber, </w:t>
      </w:r>
      <w:r w:rsidR="00816923" w:rsidRPr="001E5C3D">
        <w:rPr>
          <w:rFonts w:ascii="Palatino Linotype" w:hAnsi="Palatino Linotype" w:cs="Times New Roman"/>
        </w:rPr>
        <w:t xml:space="preserve">2006, </w:t>
      </w:r>
      <w:r w:rsidRPr="001E5C3D">
        <w:rPr>
          <w:rFonts w:ascii="Palatino Linotype" w:hAnsi="Palatino Linotype" w:cs="Times New Roman"/>
        </w:rPr>
        <w:t>s. 17)</w:t>
      </w:r>
      <w:r w:rsidR="00065EB5" w:rsidRPr="001E5C3D">
        <w:rPr>
          <w:rFonts w:ascii="Palatino Linotype" w:hAnsi="Palatino Linotype" w:cs="Times New Roman"/>
        </w:rPr>
        <w:t>.</w:t>
      </w:r>
    </w:p>
    <w:p w:rsidR="001A69E7" w:rsidRPr="001E5C3D" w:rsidRDefault="0053521A" w:rsidP="002A13AF">
      <w:pPr>
        <w:rPr>
          <w:rFonts w:ascii="Palatino Linotype" w:hAnsi="Palatino Linotype" w:cs="Times New Roman"/>
        </w:rPr>
      </w:pPr>
      <w:r w:rsidRPr="001E5C3D">
        <w:rPr>
          <w:rFonts w:ascii="Palatino Linotype" w:hAnsi="Palatino Linotype" w:cs="Times New Roman"/>
        </w:rPr>
        <w:t>Bělohlávek shrnuje práci manažera do odpovědnosti za plnění takových úkolů, které vyžadují ř</w:t>
      </w:r>
      <w:r w:rsidR="00C75CCA" w:rsidRPr="001E5C3D">
        <w:rPr>
          <w:rFonts w:ascii="Palatino Linotype" w:hAnsi="Palatino Linotype" w:cs="Times New Roman"/>
        </w:rPr>
        <w:t xml:space="preserve">ízení dalších členů organizace </w:t>
      </w:r>
      <w:r w:rsidRPr="001E5C3D">
        <w:rPr>
          <w:rFonts w:ascii="Palatino Linotype" w:hAnsi="Palatino Linotype" w:cs="Times New Roman"/>
        </w:rPr>
        <w:t>(</w:t>
      </w:r>
      <w:r w:rsidR="00816923" w:rsidRPr="001E5C3D">
        <w:rPr>
          <w:rFonts w:ascii="Palatino Linotype" w:hAnsi="Palatino Linotype" w:cs="Times New Roman"/>
        </w:rPr>
        <w:t xml:space="preserve">2001, </w:t>
      </w:r>
      <w:r w:rsidRPr="001E5C3D">
        <w:rPr>
          <w:rFonts w:ascii="Palatino Linotype" w:hAnsi="Palatino Linotype" w:cs="Times New Roman"/>
        </w:rPr>
        <w:t>s.</w:t>
      </w:r>
      <w:r w:rsidR="00FA748C" w:rsidRPr="001E5C3D">
        <w:rPr>
          <w:rFonts w:ascii="Palatino Linotype" w:hAnsi="Palatino Linotype" w:cs="Times New Roman"/>
        </w:rPr>
        <w:t xml:space="preserve"> </w:t>
      </w:r>
      <w:r w:rsidRPr="001E5C3D">
        <w:rPr>
          <w:rFonts w:ascii="Palatino Linotype" w:hAnsi="Palatino Linotype" w:cs="Times New Roman"/>
        </w:rPr>
        <w:t>26)</w:t>
      </w:r>
      <w:r w:rsidR="00C75CCA" w:rsidRPr="001E5C3D">
        <w:rPr>
          <w:rFonts w:ascii="Palatino Linotype" w:hAnsi="Palatino Linotype" w:cs="Times New Roman"/>
        </w:rPr>
        <w:t>.</w:t>
      </w:r>
      <w:r w:rsidRPr="001E5C3D">
        <w:rPr>
          <w:rFonts w:ascii="Palatino Linotype" w:hAnsi="Palatino Linotype" w:cs="Times New Roman"/>
        </w:rPr>
        <w:t xml:space="preserve"> </w:t>
      </w:r>
      <w:r w:rsidRPr="001E5C3D">
        <w:rPr>
          <w:rFonts w:ascii="Palatino Linotype" w:hAnsi="Palatino Linotype" w:cs="Times New Roman"/>
        </w:rPr>
        <w:lastRenderedPageBreak/>
        <w:t>Jejich další pracovní náplň je pak závislá na posta</w:t>
      </w:r>
      <w:r w:rsidR="0088095D" w:rsidRPr="001E5C3D">
        <w:rPr>
          <w:rFonts w:ascii="Palatino Linotype" w:hAnsi="Palatino Linotype" w:cs="Times New Roman"/>
        </w:rPr>
        <w:t>vení, které ve firmě zaujímají</w:t>
      </w:r>
      <w:r w:rsidR="00C879A5" w:rsidRPr="001E5C3D">
        <w:rPr>
          <w:rFonts w:ascii="Palatino Linotype" w:hAnsi="Palatino Linotype" w:cs="Times New Roman"/>
        </w:rPr>
        <w:t xml:space="preserve">. </w:t>
      </w:r>
    </w:p>
    <w:p w:rsidR="0055764E" w:rsidRPr="001E5C3D" w:rsidRDefault="0053521A" w:rsidP="002A13AF">
      <w:pPr>
        <w:rPr>
          <w:rFonts w:ascii="Palatino Linotype" w:hAnsi="Palatino Linotype" w:cs="Times New Roman"/>
        </w:rPr>
      </w:pPr>
      <w:r w:rsidRPr="001E5C3D">
        <w:rPr>
          <w:rFonts w:ascii="Palatino Linotype" w:hAnsi="Palatino Linotype" w:cs="Times New Roman"/>
        </w:rPr>
        <w:t>Vzhledem ke struktuře firmy, ve které pracuji</w:t>
      </w:r>
      <w:r w:rsidR="00C75CCA" w:rsidRPr="001E5C3D">
        <w:rPr>
          <w:rFonts w:ascii="Palatino Linotype" w:hAnsi="Palatino Linotype" w:cs="Times New Roman"/>
        </w:rPr>
        <w:t>,</w:t>
      </w:r>
      <w:r w:rsidRPr="001E5C3D">
        <w:rPr>
          <w:rFonts w:ascii="Palatino Linotype" w:hAnsi="Palatino Linotype" w:cs="Times New Roman"/>
        </w:rPr>
        <w:t xml:space="preserve"> je nejvhodnější použít definici </w:t>
      </w:r>
      <w:proofErr w:type="spellStart"/>
      <w:r w:rsidRPr="001E5C3D">
        <w:rPr>
          <w:rFonts w:ascii="Palatino Linotype" w:hAnsi="Palatino Linotype" w:cs="Times New Roman"/>
        </w:rPr>
        <w:t>Druckera</w:t>
      </w:r>
      <w:proofErr w:type="spellEnd"/>
      <w:r w:rsidRPr="001E5C3D">
        <w:rPr>
          <w:rFonts w:ascii="Palatino Linotype" w:hAnsi="Palatino Linotype" w:cs="Times New Roman"/>
        </w:rPr>
        <w:t xml:space="preserve"> (in </w:t>
      </w:r>
      <w:proofErr w:type="spellStart"/>
      <w:r w:rsidRPr="001E5C3D">
        <w:rPr>
          <w:rFonts w:ascii="Palatino Linotype" w:hAnsi="Palatino Linotype" w:cs="Times New Roman"/>
        </w:rPr>
        <w:t>Vodáček</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Vodáčková</w:t>
      </w:r>
      <w:proofErr w:type="spellEnd"/>
      <w:r w:rsidRPr="001E5C3D">
        <w:rPr>
          <w:rFonts w:ascii="Palatino Linotype" w:hAnsi="Palatino Linotype" w:cs="Times New Roman"/>
        </w:rPr>
        <w:t>, 2006, s.</w:t>
      </w:r>
      <w:r w:rsidR="00FA748C" w:rsidRPr="001E5C3D">
        <w:rPr>
          <w:rFonts w:ascii="Palatino Linotype" w:hAnsi="Palatino Linotype" w:cs="Times New Roman"/>
        </w:rPr>
        <w:t xml:space="preserve"> </w:t>
      </w:r>
      <w:r w:rsidRPr="001E5C3D">
        <w:rPr>
          <w:rFonts w:ascii="Palatino Linotype" w:hAnsi="Palatino Linotype" w:cs="Times New Roman"/>
        </w:rPr>
        <w:t xml:space="preserve">13), který říká, že: „Manažer je vedoucí pracovník zodpovědný za dosahování cílů jemu svěřených organizačních jednotek (útvarů, kolektivů). Zpravidla se na tvorbě těchto cílů i zajištění podmínek jejich plnění významně podílí. Především přitom plánuje, organizuje a kontroluje práci svých spolupracovníků.“ </w:t>
      </w:r>
    </w:p>
    <w:p w:rsidR="001E2F4B" w:rsidRPr="001662DF" w:rsidRDefault="001E2F4B" w:rsidP="001A4B2D">
      <w:pPr>
        <w:pStyle w:val="Nadpis3"/>
        <w:numPr>
          <w:ilvl w:val="0"/>
          <w:numId w:val="16"/>
        </w:numPr>
        <w:rPr>
          <w:rFonts w:ascii="Palatino Linotype" w:hAnsi="Palatino Linotype" w:cs="Times New Roman"/>
          <w:sz w:val="28"/>
        </w:rPr>
      </w:pPr>
      <w:bookmarkStart w:id="77" w:name="_Toc475522447"/>
      <w:bookmarkStart w:id="78" w:name="_Toc476311735"/>
      <w:bookmarkStart w:id="79" w:name="_Toc477015351"/>
      <w:r w:rsidRPr="001662DF">
        <w:rPr>
          <w:rFonts w:ascii="Palatino Linotype" w:hAnsi="Palatino Linotype" w:cs="Times New Roman"/>
          <w:sz w:val="28"/>
        </w:rPr>
        <w:t>Marketingový manažer obchodního centra</w:t>
      </w:r>
      <w:bookmarkEnd w:id="77"/>
      <w:bookmarkEnd w:id="78"/>
      <w:bookmarkEnd w:id="79"/>
    </w:p>
    <w:p w:rsidR="00A55873" w:rsidRPr="001E5C3D" w:rsidRDefault="00C75CCA" w:rsidP="002A13AF">
      <w:pPr>
        <w:rPr>
          <w:rFonts w:ascii="Palatino Linotype" w:hAnsi="Palatino Linotype" w:cs="Times New Roman"/>
        </w:rPr>
      </w:pPr>
      <w:r w:rsidRPr="001E5C3D">
        <w:rPr>
          <w:rFonts w:ascii="Palatino Linotype" w:hAnsi="Palatino Linotype" w:cs="Times New Roman"/>
        </w:rPr>
        <w:t>C</w:t>
      </w:r>
      <w:r w:rsidR="0055764E" w:rsidRPr="001E5C3D">
        <w:rPr>
          <w:rFonts w:ascii="Palatino Linotype" w:hAnsi="Palatino Linotype" w:cs="Times New Roman"/>
        </w:rPr>
        <w:t>ílem této práce navržení části AC zaměřené na kompetence spojené s prací marketingového manažera obchodního centra</w:t>
      </w:r>
      <w:r w:rsidRPr="001E5C3D">
        <w:rPr>
          <w:rFonts w:ascii="Palatino Linotype" w:hAnsi="Palatino Linotype" w:cs="Times New Roman"/>
        </w:rPr>
        <w:t xml:space="preserve">. Proto </w:t>
      </w:r>
      <w:r w:rsidR="00A55873" w:rsidRPr="001E5C3D">
        <w:rPr>
          <w:rFonts w:ascii="Palatino Linotype" w:hAnsi="Palatino Linotype" w:cs="Times New Roman"/>
        </w:rPr>
        <w:t>je zapotřebí</w:t>
      </w:r>
      <w:r w:rsidR="0055764E" w:rsidRPr="001E5C3D">
        <w:rPr>
          <w:rFonts w:ascii="Palatino Linotype" w:hAnsi="Palatino Linotype" w:cs="Times New Roman"/>
        </w:rPr>
        <w:t xml:space="preserve"> objasnit také pojem</w:t>
      </w:r>
      <w:r w:rsidR="00A55873" w:rsidRPr="001E5C3D">
        <w:rPr>
          <w:rFonts w:ascii="Palatino Linotype" w:hAnsi="Palatino Linotype" w:cs="Times New Roman"/>
        </w:rPr>
        <w:t xml:space="preserve"> </w:t>
      </w:r>
      <w:r w:rsidR="0055764E" w:rsidRPr="001E5C3D">
        <w:rPr>
          <w:rFonts w:ascii="Palatino Linotype" w:hAnsi="Palatino Linotype" w:cs="Times New Roman"/>
        </w:rPr>
        <w:t>„marketing“</w:t>
      </w:r>
      <w:r w:rsidR="003711C6" w:rsidRPr="001E5C3D">
        <w:rPr>
          <w:rFonts w:ascii="Palatino Linotype" w:hAnsi="Palatino Linotype" w:cs="Times New Roman"/>
        </w:rPr>
        <w:t xml:space="preserve"> a přiblížit pracovní náplň manažera tohoto zaměření.</w:t>
      </w:r>
    </w:p>
    <w:p w:rsidR="00C879A5" w:rsidRPr="001E5C3D" w:rsidRDefault="00C879A5" w:rsidP="002A13AF">
      <w:pPr>
        <w:rPr>
          <w:rFonts w:ascii="Palatino Linotype" w:hAnsi="Palatino Linotype" w:cs="Times New Roman"/>
        </w:rPr>
      </w:pPr>
      <w:r w:rsidRPr="001E5C3D">
        <w:rPr>
          <w:rFonts w:ascii="Palatino Linotype" w:hAnsi="Palatino Linotype" w:cs="Times New Roman"/>
        </w:rPr>
        <w:t xml:space="preserve">V obecné rovině </w:t>
      </w:r>
      <w:proofErr w:type="spellStart"/>
      <w:r w:rsidRPr="001E5C3D">
        <w:rPr>
          <w:rFonts w:ascii="Palatino Linotype" w:hAnsi="Palatino Linotype" w:cs="Times New Roman"/>
        </w:rPr>
        <w:t>Kotler</w:t>
      </w:r>
      <w:proofErr w:type="spellEnd"/>
      <w:r w:rsidRPr="001E5C3D">
        <w:rPr>
          <w:rFonts w:ascii="Palatino Linotype" w:hAnsi="Palatino Linotype" w:cs="Times New Roman"/>
        </w:rPr>
        <w:t xml:space="preserve"> (</w:t>
      </w:r>
      <w:r w:rsidR="00816923" w:rsidRPr="001E5C3D">
        <w:rPr>
          <w:rFonts w:ascii="Palatino Linotype" w:hAnsi="Palatino Linotype" w:cs="Times New Roman"/>
        </w:rPr>
        <w:t xml:space="preserve">2007, </w:t>
      </w:r>
      <w:r w:rsidRPr="001E5C3D">
        <w:rPr>
          <w:rFonts w:ascii="Palatino Linotype" w:hAnsi="Palatino Linotype" w:cs="Times New Roman"/>
        </w:rPr>
        <w:t xml:space="preserve">s. 41) definuje marketing jako </w:t>
      </w:r>
      <w:r w:rsidR="00C75CCA" w:rsidRPr="001E5C3D">
        <w:rPr>
          <w:rFonts w:ascii="Palatino Linotype" w:hAnsi="Palatino Linotype" w:cs="Times New Roman"/>
        </w:rPr>
        <w:t>„</w:t>
      </w:r>
      <w:r w:rsidRPr="001E5C3D">
        <w:rPr>
          <w:rFonts w:ascii="Palatino Linotype" w:hAnsi="Palatino Linotype" w:cs="Times New Roman"/>
        </w:rPr>
        <w:t>společenský a manažerský proces, jehož prostřednictvím uspokojují jednotlivci a skupiny svoje potřeby a přání v procesu výroby a směny produktů a hodnot</w:t>
      </w:r>
      <w:r w:rsidR="00C75CCA" w:rsidRPr="001E5C3D">
        <w:rPr>
          <w:rFonts w:ascii="Palatino Linotype" w:hAnsi="Palatino Linotype" w:cs="Times New Roman"/>
        </w:rPr>
        <w:t>“</w:t>
      </w:r>
      <w:r w:rsidRPr="001E5C3D">
        <w:rPr>
          <w:rFonts w:ascii="Palatino Linotype" w:hAnsi="Palatino Linotype" w:cs="Times New Roman"/>
        </w:rPr>
        <w:t xml:space="preserve">. </w:t>
      </w:r>
    </w:p>
    <w:p w:rsidR="00C879A5" w:rsidRPr="001E5C3D" w:rsidRDefault="00C879A5" w:rsidP="002A13AF">
      <w:pPr>
        <w:rPr>
          <w:rFonts w:ascii="Palatino Linotype" w:hAnsi="Palatino Linotype" w:cs="Times New Roman"/>
        </w:rPr>
      </w:pPr>
      <w:r w:rsidRPr="001E5C3D">
        <w:rPr>
          <w:rFonts w:ascii="Palatino Linotype" w:hAnsi="Palatino Linotype" w:cs="Times New Roman"/>
        </w:rPr>
        <w:t>V užším slova smyslu je marketing</w:t>
      </w:r>
      <w:r w:rsidR="00816923" w:rsidRPr="001E5C3D">
        <w:rPr>
          <w:rFonts w:ascii="Palatino Linotype" w:hAnsi="Palatino Linotype" w:cs="Times New Roman"/>
        </w:rPr>
        <w:t xml:space="preserve"> </w:t>
      </w:r>
      <w:r w:rsidRPr="001E5C3D">
        <w:rPr>
          <w:rFonts w:ascii="Palatino Linotype" w:hAnsi="Palatino Linotype" w:cs="Times New Roman"/>
        </w:rPr>
        <w:t>charakteristickou, jedinečnou funkcí organizace. Je to proces plánování a realizace marketingové koncepce, propagace a distribuce nápadů, zboží a služeb za účelem realizace jejich výměny. Začíná ještě dříve, než je produkt vyvinut a pokračuje i po prodeji produktu. Marketingový manažer se potom zabývá především analýzou trhu, prostředí</w:t>
      </w:r>
      <w:r w:rsidR="00C75CCA" w:rsidRPr="001E5C3D">
        <w:rPr>
          <w:rFonts w:ascii="Palatino Linotype" w:hAnsi="Palatino Linotype" w:cs="Times New Roman"/>
        </w:rPr>
        <w:t>m, konkurencí, zákazníkem</w:t>
      </w:r>
      <w:r w:rsidRPr="001E5C3D">
        <w:rPr>
          <w:rFonts w:ascii="Palatino Linotype" w:hAnsi="Palatino Linotype" w:cs="Times New Roman"/>
        </w:rPr>
        <w:t xml:space="preserve"> a jeho chování</w:t>
      </w:r>
      <w:r w:rsidR="00C75CCA" w:rsidRPr="001E5C3D">
        <w:rPr>
          <w:rFonts w:ascii="Palatino Linotype" w:hAnsi="Palatino Linotype" w:cs="Times New Roman"/>
        </w:rPr>
        <w:t>m</w:t>
      </w:r>
      <w:r w:rsidRPr="001E5C3D">
        <w:rPr>
          <w:rFonts w:ascii="Palatino Linotype" w:hAnsi="Palatino Linotype" w:cs="Times New Roman"/>
        </w:rPr>
        <w:t>. Nicméně taky vyhledává nové zákazníky, určuje cíle prodeje, volí optimální tech</w:t>
      </w:r>
      <w:r w:rsidR="00EC7AFB" w:rsidRPr="001E5C3D">
        <w:rPr>
          <w:rFonts w:ascii="Palatino Linotype" w:hAnsi="Palatino Linotype" w:cs="Times New Roman"/>
        </w:rPr>
        <w:t xml:space="preserve">niky prodeje a vývoje produktu </w:t>
      </w:r>
      <w:r w:rsidRPr="001E5C3D">
        <w:rPr>
          <w:rFonts w:ascii="Palatino Linotype" w:hAnsi="Palatino Linotype" w:cs="Times New Roman"/>
        </w:rPr>
        <w:t xml:space="preserve">(Bělohlávek, </w:t>
      </w:r>
      <w:r w:rsidR="00816923" w:rsidRPr="001E5C3D">
        <w:rPr>
          <w:rFonts w:ascii="Palatino Linotype" w:hAnsi="Palatino Linotype" w:cs="Times New Roman"/>
        </w:rPr>
        <w:t xml:space="preserve">2001, </w:t>
      </w:r>
      <w:r w:rsidRPr="001E5C3D">
        <w:rPr>
          <w:rFonts w:ascii="Palatino Linotype" w:hAnsi="Palatino Linotype" w:cs="Times New Roman"/>
        </w:rPr>
        <w:t>s. 25)</w:t>
      </w:r>
      <w:r w:rsidR="00EC7AFB" w:rsidRPr="001E5C3D">
        <w:rPr>
          <w:rFonts w:ascii="Palatino Linotype" w:hAnsi="Palatino Linotype" w:cs="Times New Roman"/>
        </w:rPr>
        <w:t>.</w:t>
      </w:r>
    </w:p>
    <w:p w:rsidR="0055764E" w:rsidRPr="001E5C3D" w:rsidRDefault="0055764E" w:rsidP="00C75CCA">
      <w:pPr>
        <w:rPr>
          <w:rFonts w:ascii="Palatino Linotype" w:hAnsi="Palatino Linotype" w:cs="Times New Roman"/>
        </w:rPr>
      </w:pPr>
      <w:r w:rsidRPr="001E5C3D">
        <w:rPr>
          <w:rFonts w:ascii="Palatino Linotype" w:hAnsi="Palatino Linotype" w:cs="Times New Roman"/>
        </w:rPr>
        <w:lastRenderedPageBreak/>
        <w:t xml:space="preserve">Podle směrnice </w:t>
      </w:r>
      <w:r w:rsidR="00BD3F82" w:rsidRPr="001E5C3D">
        <w:rPr>
          <w:rFonts w:ascii="Palatino Linotype" w:hAnsi="Palatino Linotype" w:cs="Times New Roman"/>
        </w:rPr>
        <w:t xml:space="preserve">pracovní náplně </w:t>
      </w:r>
      <w:r w:rsidRPr="001E5C3D">
        <w:rPr>
          <w:rFonts w:ascii="Palatino Linotype" w:hAnsi="Palatino Linotype" w:cs="Times New Roman"/>
        </w:rPr>
        <w:t>vydané správcovskou firmou CBRE</w:t>
      </w:r>
      <w:r w:rsidRPr="001E5C3D">
        <w:rPr>
          <w:rFonts w:ascii="Palatino Linotype" w:hAnsi="Palatino Linotype"/>
          <w:vertAlign w:val="superscript"/>
        </w:rPr>
        <w:footnoteReference w:id="9"/>
      </w:r>
      <w:r w:rsidRPr="001E5C3D">
        <w:rPr>
          <w:rFonts w:ascii="Palatino Linotype" w:hAnsi="Palatino Linotype" w:cs="Times New Roman"/>
        </w:rPr>
        <w:t xml:space="preserve">, která zajišťuje chod desítek obchodních center v ČR, je marketingový manažer </w:t>
      </w:r>
      <w:r w:rsidRPr="00616804">
        <w:rPr>
          <w:rFonts w:ascii="Palatino Linotype" w:hAnsi="Palatino Linotype" w:cs="Times New Roman"/>
        </w:rPr>
        <w:t>OC</w:t>
      </w:r>
      <w:r w:rsidRPr="001E5C3D">
        <w:rPr>
          <w:rFonts w:ascii="Palatino Linotype" w:hAnsi="Palatino Linotype" w:cs="Times New Roman"/>
        </w:rPr>
        <w:t xml:space="preserve"> zodpovědný </w:t>
      </w:r>
      <w:proofErr w:type="gramStart"/>
      <w:r w:rsidRPr="001E5C3D">
        <w:rPr>
          <w:rFonts w:ascii="Palatino Linotype" w:hAnsi="Palatino Linotype" w:cs="Times New Roman"/>
        </w:rPr>
        <w:t>za</w:t>
      </w:r>
      <w:proofErr w:type="gramEnd"/>
      <w:r w:rsidRPr="001E5C3D">
        <w:rPr>
          <w:rFonts w:ascii="Palatino Linotype" w:hAnsi="Palatino Linotype" w:cs="Times New Roman"/>
        </w:rPr>
        <w:t>:</w:t>
      </w:r>
    </w:p>
    <w:p w:rsidR="0055764E" w:rsidRPr="001E5C3D" w:rsidRDefault="00BC3993"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V</w:t>
      </w:r>
      <w:r w:rsidR="0055764E" w:rsidRPr="001E5C3D">
        <w:rPr>
          <w:rFonts w:ascii="Palatino Linotype" w:hAnsi="Palatino Linotype" w:cs="Times New Roman"/>
        </w:rPr>
        <w:t>šechny marketingové aktivity v obchodním centru,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kontrolu věcné správnosti přijatých faktur včetně kontroly efektivnosti vynaložených prostředků z rozpočtu,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přípravu podkladů pro měsíční vyúčtování centra,</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přípravu podkladů pro čtvrtletní vyúčtování centra,</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dodržování pravidel komunikace (pošta, fax, telefon, mobil, email, setkání) s vlastníky i nájemci,</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přípravu rozpočtu a podkladů pro něj,</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poskytování informací a spolupráci s orgány státní samosprávy v mezích zákona o ochraně osobních dat,</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organizaci pravidelných setkání marketingového poradního výboru,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zajištění marketingové podpory pro nájemce, udržování dobrých vztahů s nájemci a komunikaci s nimi,</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přípravu a realizaci marketingových kampaní, akcí, letáků, POS materiálů, dekorací, katalogů a spotřebitelských soutěží dle plánu a rozpočtu,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vyhodnocování úspěšnosti marketingových akcí a kampaní,</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 xml:space="preserve">tvorbu marketingové strategie včetně </w:t>
      </w:r>
      <w:proofErr w:type="spellStart"/>
      <w:r w:rsidRPr="001E5C3D">
        <w:rPr>
          <w:rFonts w:ascii="Palatino Linotype" w:hAnsi="Palatino Linotype" w:cs="Times New Roman"/>
        </w:rPr>
        <w:t>positioningu</w:t>
      </w:r>
      <w:proofErr w:type="spellEnd"/>
      <w:r w:rsidRPr="001E5C3D">
        <w:rPr>
          <w:rFonts w:ascii="Palatino Linotype" w:hAnsi="Palatino Linotype" w:cs="Times New Roman"/>
        </w:rPr>
        <w:t xml:space="preserve"> a zpracování vstupních dat,</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komunikaci s novináři, PR,</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uzavírání smluv a licencí se společnostmi zastupujícími autorská práva umělců,</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lastRenderedPageBreak/>
        <w:t>zadání výběrových řízení na nákup zboží a služeb pro marketing v obchodním centru v souladu se směrnicí o nákupu zboží,</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zpracování statistik návštěvnosti a obratů v obchodním centru,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správu webových stránek obchodního centra,</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aktualizaci grafického manuálu,</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řešení reklamací s dodavateli (včasné a správné uplatnění reklamačních závad),</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péči o vlastní odborný rozvoj,</w:t>
      </w:r>
    </w:p>
    <w:p w:rsidR="0055764E" w:rsidRPr="001E5C3D" w:rsidRDefault="0055764E" w:rsidP="00C75CCA">
      <w:pPr>
        <w:pStyle w:val="Odstavecseseznamem"/>
        <w:numPr>
          <w:ilvl w:val="0"/>
          <w:numId w:val="56"/>
        </w:numPr>
        <w:rPr>
          <w:rFonts w:ascii="Palatino Linotype" w:hAnsi="Palatino Linotype" w:cs="Times New Roman"/>
        </w:rPr>
      </w:pPr>
      <w:r w:rsidRPr="001E5C3D">
        <w:rPr>
          <w:rFonts w:ascii="Palatino Linotype" w:hAnsi="Palatino Linotype" w:cs="Times New Roman"/>
        </w:rPr>
        <w:t>sledování nových trendů a práce konkurence na poli marketingu.</w:t>
      </w:r>
    </w:p>
    <w:p w:rsidR="00065EB5" w:rsidRPr="001E5C3D" w:rsidRDefault="003711C6" w:rsidP="002A13AF">
      <w:pPr>
        <w:rPr>
          <w:rFonts w:ascii="Palatino Linotype" w:hAnsi="Palatino Linotype" w:cs="Times New Roman"/>
        </w:rPr>
      </w:pPr>
      <w:r w:rsidRPr="001E5C3D">
        <w:rPr>
          <w:rFonts w:ascii="Palatino Linotype" w:hAnsi="Palatino Linotype" w:cs="Times New Roman"/>
        </w:rPr>
        <w:t xml:space="preserve">Tato pracovní náplň </w:t>
      </w:r>
      <w:r w:rsidR="00BC3993" w:rsidRPr="001E5C3D">
        <w:rPr>
          <w:rFonts w:ascii="Palatino Linotype" w:hAnsi="Palatino Linotype" w:cs="Times New Roman"/>
        </w:rPr>
        <w:t>slouží</w:t>
      </w:r>
      <w:r w:rsidRPr="001E5C3D">
        <w:rPr>
          <w:rFonts w:ascii="Palatino Linotype" w:hAnsi="Palatino Linotype" w:cs="Times New Roman"/>
        </w:rPr>
        <w:t xml:space="preserve"> jako hlavní zdroj pro </w:t>
      </w:r>
      <w:r w:rsidR="00BC3993" w:rsidRPr="001E5C3D">
        <w:rPr>
          <w:rFonts w:ascii="Palatino Linotype" w:hAnsi="Palatino Linotype" w:cs="Times New Roman"/>
        </w:rPr>
        <w:t xml:space="preserve">pochopení práce a pracovního prostředí </w:t>
      </w:r>
      <w:r w:rsidRPr="001E5C3D">
        <w:rPr>
          <w:rFonts w:ascii="Palatino Linotype" w:hAnsi="Palatino Linotype" w:cs="Times New Roman"/>
        </w:rPr>
        <w:t>marketingového manažera, kterým</w:t>
      </w:r>
      <w:r w:rsidR="00BC3993" w:rsidRPr="001E5C3D">
        <w:rPr>
          <w:rFonts w:ascii="Palatino Linotype" w:hAnsi="Palatino Linotype" w:cs="Times New Roman"/>
        </w:rPr>
        <w:t>i</w:t>
      </w:r>
      <w:r w:rsidR="00065EB5" w:rsidRPr="001E5C3D">
        <w:rPr>
          <w:rFonts w:ascii="Palatino Linotype" w:hAnsi="Palatino Linotype" w:cs="Times New Roman"/>
        </w:rPr>
        <w:t xml:space="preserve"> se budu zabývat v následující podkapitole.</w:t>
      </w:r>
    </w:p>
    <w:p w:rsidR="003F0289" w:rsidRPr="001662DF" w:rsidRDefault="003F0289" w:rsidP="001A4B2D">
      <w:pPr>
        <w:pStyle w:val="Nadpis3"/>
        <w:numPr>
          <w:ilvl w:val="0"/>
          <w:numId w:val="16"/>
        </w:numPr>
        <w:rPr>
          <w:rFonts w:ascii="Palatino Linotype" w:hAnsi="Palatino Linotype" w:cs="Times New Roman"/>
          <w:sz w:val="28"/>
        </w:rPr>
      </w:pPr>
      <w:bookmarkStart w:id="80" w:name="_Toc475522448"/>
      <w:bookmarkStart w:id="81" w:name="_Toc476311736"/>
      <w:bookmarkStart w:id="82" w:name="_Toc477015352"/>
      <w:r w:rsidRPr="001662DF">
        <w:rPr>
          <w:rFonts w:ascii="Palatino Linotype" w:hAnsi="Palatino Linotype" w:cs="Times New Roman"/>
          <w:sz w:val="28"/>
        </w:rPr>
        <w:t>Pracovní prostředí</w:t>
      </w:r>
      <w:bookmarkEnd w:id="80"/>
      <w:bookmarkEnd w:id="81"/>
      <w:bookmarkEnd w:id="82"/>
    </w:p>
    <w:p w:rsidR="006C5756" w:rsidRPr="001E5C3D" w:rsidRDefault="00394ABF" w:rsidP="002A13AF">
      <w:pPr>
        <w:rPr>
          <w:rFonts w:ascii="Palatino Linotype" w:hAnsi="Palatino Linotype" w:cs="Times New Roman"/>
        </w:rPr>
      </w:pPr>
      <w:r w:rsidRPr="001E5C3D">
        <w:rPr>
          <w:rFonts w:ascii="Palatino Linotype" w:hAnsi="Palatino Linotype" w:cs="Times New Roman"/>
        </w:rPr>
        <w:t xml:space="preserve">Marketingoví </w:t>
      </w:r>
      <w:r w:rsidR="00816923" w:rsidRPr="001E5C3D">
        <w:rPr>
          <w:rFonts w:ascii="Palatino Linotype" w:hAnsi="Palatino Linotype" w:cs="Times New Roman"/>
        </w:rPr>
        <w:t>manažeř</w:t>
      </w:r>
      <w:r w:rsidRPr="001E5C3D">
        <w:rPr>
          <w:rFonts w:ascii="Palatino Linotype" w:hAnsi="Palatino Linotype" w:cs="Times New Roman"/>
        </w:rPr>
        <w:t xml:space="preserve">i pracují ve složitém a neustále se měnícím prostředí, které si žádá </w:t>
      </w:r>
      <w:r w:rsidR="00696E57" w:rsidRPr="001E5C3D">
        <w:rPr>
          <w:rFonts w:ascii="Palatino Linotype" w:hAnsi="Palatino Linotype" w:cs="Times New Roman"/>
        </w:rPr>
        <w:t>ustavičnou</w:t>
      </w:r>
      <w:r w:rsidRPr="001E5C3D">
        <w:rPr>
          <w:rFonts w:ascii="Palatino Linotype" w:hAnsi="Palatino Linotype" w:cs="Times New Roman"/>
        </w:rPr>
        <w:t xml:space="preserve"> pozornost, vnímání potřeb a reakcí na ně. </w:t>
      </w:r>
      <w:r w:rsidR="000F179F" w:rsidRPr="001E5C3D">
        <w:rPr>
          <w:rFonts w:ascii="Palatino Linotype" w:hAnsi="Palatino Linotype" w:cs="Times New Roman"/>
        </w:rPr>
        <w:t>Profese koordinátora každého centra bude vždy upravená podle</w:t>
      </w:r>
      <w:r w:rsidRPr="001E5C3D">
        <w:rPr>
          <w:rFonts w:ascii="Palatino Linotype" w:hAnsi="Palatino Linotype" w:cs="Times New Roman"/>
        </w:rPr>
        <w:t xml:space="preserve"> lokálního prostředí</w:t>
      </w:r>
      <w:r w:rsidR="000F179F" w:rsidRPr="001E5C3D">
        <w:rPr>
          <w:rFonts w:ascii="Palatino Linotype" w:hAnsi="Palatino Linotype" w:cs="Times New Roman"/>
        </w:rPr>
        <w:t xml:space="preserve">. Tím chci říct, že je nutné </w:t>
      </w:r>
      <w:r w:rsidR="00E52F3B" w:rsidRPr="001E5C3D">
        <w:rPr>
          <w:rFonts w:ascii="Palatino Linotype" w:hAnsi="Palatino Linotype" w:cs="Times New Roman"/>
        </w:rPr>
        <w:t>brát v úvahu</w:t>
      </w:r>
      <w:r w:rsidRPr="001E5C3D">
        <w:rPr>
          <w:rFonts w:ascii="Palatino Linotype" w:hAnsi="Palatino Linotype" w:cs="Times New Roman"/>
        </w:rPr>
        <w:t xml:space="preserve"> kupní sílu</w:t>
      </w:r>
      <w:r w:rsidR="006C5756" w:rsidRPr="001E5C3D">
        <w:rPr>
          <w:rFonts w:ascii="Palatino Linotype" w:hAnsi="Palatino Linotype" w:cs="Times New Roman"/>
        </w:rPr>
        <w:t xml:space="preserve"> daného místa</w:t>
      </w:r>
      <w:r w:rsidR="00E52F3B" w:rsidRPr="001E5C3D">
        <w:rPr>
          <w:rFonts w:ascii="Palatino Linotype" w:hAnsi="Palatino Linotype" w:cs="Times New Roman"/>
        </w:rPr>
        <w:t xml:space="preserve">, </w:t>
      </w:r>
      <w:r w:rsidRPr="001E5C3D">
        <w:rPr>
          <w:rFonts w:ascii="Palatino Linotype" w:hAnsi="Palatino Linotype" w:cs="Times New Roman"/>
        </w:rPr>
        <w:t>dodavatele, konkurenci, kulturu, tradice, média, politické prostředí a jiné elementy, které mohou chod firmy ovlivnit.</w:t>
      </w:r>
      <w:r w:rsidR="00E52F3B" w:rsidRPr="001E5C3D">
        <w:rPr>
          <w:rFonts w:ascii="Palatino Linotype" w:hAnsi="Palatino Linotype" w:cs="Times New Roman"/>
        </w:rPr>
        <w:t xml:space="preserve"> </w:t>
      </w:r>
      <w:r w:rsidRPr="001E5C3D">
        <w:rPr>
          <w:rFonts w:ascii="Palatino Linotype" w:hAnsi="Palatino Linotype" w:cs="Times New Roman"/>
        </w:rPr>
        <w:t xml:space="preserve">Všechny tyto „subjekty“ vytvářejí jedinečné příležitosti vybudovat silnou značku, ale zároveň jsou i hrozbou. Podle </w:t>
      </w:r>
      <w:proofErr w:type="spellStart"/>
      <w:r w:rsidRPr="001E5C3D">
        <w:rPr>
          <w:rFonts w:ascii="Palatino Linotype" w:hAnsi="Palatino Linotype" w:cs="Times New Roman"/>
        </w:rPr>
        <w:t>Kotl</w:t>
      </w:r>
      <w:r w:rsidR="006C5756" w:rsidRPr="001E5C3D">
        <w:rPr>
          <w:rFonts w:ascii="Palatino Linotype" w:hAnsi="Palatino Linotype" w:cs="Times New Roman"/>
        </w:rPr>
        <w:t>era</w:t>
      </w:r>
      <w:proofErr w:type="spellEnd"/>
      <w:r w:rsidR="006C5756" w:rsidRPr="001E5C3D">
        <w:rPr>
          <w:rFonts w:ascii="Palatino Linotype" w:hAnsi="Palatino Linotype" w:cs="Times New Roman"/>
        </w:rPr>
        <w:t xml:space="preserve"> (</w:t>
      </w:r>
      <w:r w:rsidR="009C4AB5" w:rsidRPr="001E5C3D">
        <w:rPr>
          <w:rFonts w:ascii="Palatino Linotype" w:hAnsi="Palatino Linotype" w:cs="Times New Roman"/>
        </w:rPr>
        <w:t xml:space="preserve">2007, </w:t>
      </w:r>
      <w:r w:rsidR="00426047" w:rsidRPr="001E5C3D">
        <w:rPr>
          <w:rFonts w:ascii="Palatino Linotype" w:hAnsi="Palatino Linotype" w:cs="Times New Roman"/>
        </w:rPr>
        <w:t>s</w:t>
      </w:r>
      <w:r w:rsidR="006C5756" w:rsidRPr="001E5C3D">
        <w:rPr>
          <w:rFonts w:ascii="Palatino Linotype" w:hAnsi="Palatino Linotype" w:cs="Times New Roman"/>
        </w:rPr>
        <w:t xml:space="preserve">. 129) tkví úspěch především ve vyvinutí a udržení úspěšných vztahů s cílovými zákazníky, v neustálém sledování změn a reakcemi na ně. </w:t>
      </w:r>
    </w:p>
    <w:p w:rsidR="003F0289" w:rsidRPr="001E5C3D" w:rsidRDefault="00696E57" w:rsidP="002A13AF">
      <w:pPr>
        <w:rPr>
          <w:rFonts w:ascii="Palatino Linotype" w:hAnsi="Palatino Linotype" w:cs="Times New Roman"/>
        </w:rPr>
      </w:pPr>
      <w:r w:rsidRPr="001E5C3D">
        <w:rPr>
          <w:rFonts w:ascii="Palatino Linotype" w:hAnsi="Palatino Linotype" w:cs="Times New Roman"/>
        </w:rPr>
        <w:t xml:space="preserve">V České </w:t>
      </w:r>
      <w:r w:rsidR="00A85ACB" w:rsidRPr="001E5C3D">
        <w:rPr>
          <w:rFonts w:ascii="Palatino Linotype" w:hAnsi="Palatino Linotype" w:cs="Times New Roman"/>
        </w:rPr>
        <w:t xml:space="preserve">republice se nachází mnoho nákupních center. Je logické, že čím větší prostředí koordinátor spravuje, tím vyšší nároky jsou na něj </w:t>
      </w:r>
      <w:r w:rsidR="00A85ACB" w:rsidRPr="001E5C3D">
        <w:rPr>
          <w:rFonts w:ascii="Palatino Linotype" w:hAnsi="Palatino Linotype" w:cs="Times New Roman"/>
        </w:rPr>
        <w:lastRenderedPageBreak/>
        <w:t>kladeny.</w:t>
      </w:r>
      <w:r w:rsidRPr="001E5C3D">
        <w:rPr>
          <w:rFonts w:ascii="Palatino Linotype" w:hAnsi="Palatino Linotype" w:cs="Times New Roman"/>
        </w:rPr>
        <w:t xml:space="preserve"> </w:t>
      </w:r>
      <w:r w:rsidR="002556B0" w:rsidRPr="001E5C3D">
        <w:rPr>
          <w:rFonts w:ascii="Palatino Linotype" w:hAnsi="Palatino Linotype" w:cs="Times New Roman"/>
        </w:rPr>
        <w:t xml:space="preserve">Mezi společné charakteristiky </w:t>
      </w:r>
      <w:r w:rsidR="00E52F3B" w:rsidRPr="001E5C3D">
        <w:rPr>
          <w:rFonts w:ascii="Palatino Linotype" w:hAnsi="Palatino Linotype" w:cs="Times New Roman"/>
        </w:rPr>
        <w:t>největších nákupních center patří zejména</w:t>
      </w:r>
      <w:r w:rsidR="002556B0" w:rsidRPr="001E5C3D">
        <w:rPr>
          <w:rFonts w:ascii="Palatino Linotype" w:hAnsi="Palatino Linotype" w:cs="Times New Roman"/>
        </w:rPr>
        <w:t>:</w:t>
      </w:r>
    </w:p>
    <w:p w:rsidR="002556B0" w:rsidRPr="001E5C3D" w:rsidRDefault="00BC3993" w:rsidP="00BC3993">
      <w:pPr>
        <w:pStyle w:val="Odstavecseseznamem"/>
        <w:numPr>
          <w:ilvl w:val="0"/>
          <w:numId w:val="57"/>
        </w:numPr>
        <w:rPr>
          <w:rFonts w:ascii="Palatino Linotype" w:hAnsi="Palatino Linotype" w:cs="Times New Roman"/>
        </w:rPr>
      </w:pPr>
      <w:r w:rsidRPr="001E5C3D">
        <w:rPr>
          <w:rFonts w:ascii="Palatino Linotype" w:hAnsi="Palatino Linotype" w:cs="Times New Roman"/>
        </w:rPr>
        <w:t>V</w:t>
      </w:r>
      <w:r w:rsidR="002556B0" w:rsidRPr="001E5C3D">
        <w:rPr>
          <w:rFonts w:ascii="Palatino Linotype" w:hAnsi="Palatino Linotype" w:cs="Times New Roman"/>
        </w:rPr>
        <w:t>ysoký počet zaměstnanců</w:t>
      </w:r>
      <w:r w:rsidR="000F179F" w:rsidRPr="001E5C3D">
        <w:rPr>
          <w:rFonts w:ascii="Palatino Linotype" w:hAnsi="Palatino Linotype" w:cs="Times New Roman"/>
        </w:rPr>
        <w:t>,</w:t>
      </w:r>
    </w:p>
    <w:p w:rsidR="002556B0" w:rsidRPr="001E5C3D" w:rsidRDefault="000F179F" w:rsidP="00BC3993">
      <w:pPr>
        <w:pStyle w:val="Odstavecseseznamem"/>
        <w:numPr>
          <w:ilvl w:val="0"/>
          <w:numId w:val="57"/>
        </w:numPr>
        <w:rPr>
          <w:rFonts w:ascii="Palatino Linotype" w:hAnsi="Palatino Linotype" w:cs="Times New Roman"/>
        </w:rPr>
      </w:pPr>
      <w:r w:rsidRPr="001E5C3D">
        <w:rPr>
          <w:rFonts w:ascii="Palatino Linotype" w:hAnsi="Palatino Linotype" w:cs="Times New Roman"/>
        </w:rPr>
        <w:t>v</w:t>
      </w:r>
      <w:r w:rsidR="002556B0" w:rsidRPr="001E5C3D">
        <w:rPr>
          <w:rFonts w:ascii="Palatino Linotype" w:hAnsi="Palatino Linotype" w:cs="Times New Roman"/>
        </w:rPr>
        <w:t xml:space="preserve">elká </w:t>
      </w:r>
      <w:r w:rsidR="006C5756" w:rsidRPr="001E5C3D">
        <w:rPr>
          <w:rFonts w:ascii="Palatino Linotype" w:hAnsi="Palatino Linotype" w:cs="Times New Roman"/>
        </w:rPr>
        <w:t xml:space="preserve">prodejní i veřejná </w:t>
      </w:r>
      <w:r w:rsidR="002556B0" w:rsidRPr="001E5C3D">
        <w:rPr>
          <w:rFonts w:ascii="Palatino Linotype" w:hAnsi="Palatino Linotype" w:cs="Times New Roman"/>
        </w:rPr>
        <w:t>plocha</w:t>
      </w:r>
      <w:r w:rsidRPr="001E5C3D">
        <w:rPr>
          <w:rFonts w:ascii="Palatino Linotype" w:hAnsi="Palatino Linotype" w:cs="Times New Roman"/>
        </w:rPr>
        <w:t>,</w:t>
      </w:r>
    </w:p>
    <w:p w:rsidR="005059B3" w:rsidRPr="001E5C3D" w:rsidRDefault="000F179F" w:rsidP="00BC3993">
      <w:pPr>
        <w:pStyle w:val="Odstavecseseznamem"/>
        <w:numPr>
          <w:ilvl w:val="0"/>
          <w:numId w:val="57"/>
        </w:numPr>
        <w:rPr>
          <w:rFonts w:ascii="Palatino Linotype" w:hAnsi="Palatino Linotype" w:cs="Times New Roman"/>
        </w:rPr>
      </w:pPr>
      <w:r w:rsidRPr="001E5C3D">
        <w:rPr>
          <w:rFonts w:ascii="Palatino Linotype" w:hAnsi="Palatino Linotype" w:cs="Times New Roman"/>
        </w:rPr>
        <w:t>d</w:t>
      </w:r>
      <w:r w:rsidR="005059B3" w:rsidRPr="001E5C3D">
        <w:rPr>
          <w:rFonts w:ascii="Palatino Linotype" w:hAnsi="Palatino Linotype" w:cs="Times New Roman"/>
        </w:rPr>
        <w:t xml:space="preserve">ynamicky se měnící tržní prostředí, </w:t>
      </w:r>
      <w:r w:rsidR="00E52F3B" w:rsidRPr="001E5C3D">
        <w:rPr>
          <w:rFonts w:ascii="Palatino Linotype" w:hAnsi="Palatino Linotype" w:cs="Times New Roman"/>
        </w:rPr>
        <w:t>ve kterém působí,</w:t>
      </w:r>
    </w:p>
    <w:p w:rsidR="005059B3" w:rsidRPr="001E5C3D" w:rsidRDefault="000F179F" w:rsidP="00BC3993">
      <w:pPr>
        <w:pStyle w:val="Odstavecseseznamem"/>
        <w:numPr>
          <w:ilvl w:val="0"/>
          <w:numId w:val="57"/>
        </w:numPr>
        <w:rPr>
          <w:rFonts w:ascii="Palatino Linotype" w:hAnsi="Palatino Linotype" w:cs="Times New Roman"/>
        </w:rPr>
      </w:pPr>
      <w:r w:rsidRPr="001E5C3D">
        <w:rPr>
          <w:rFonts w:ascii="Palatino Linotype" w:hAnsi="Palatino Linotype" w:cs="Times New Roman"/>
        </w:rPr>
        <w:t>v</w:t>
      </w:r>
      <w:r w:rsidR="005059B3" w:rsidRPr="001E5C3D">
        <w:rPr>
          <w:rFonts w:ascii="Palatino Linotype" w:hAnsi="Palatino Linotype" w:cs="Times New Roman"/>
        </w:rPr>
        <w:t>yužívání informačních technologií</w:t>
      </w:r>
      <w:r w:rsidRPr="001E5C3D">
        <w:rPr>
          <w:rFonts w:ascii="Palatino Linotype" w:hAnsi="Palatino Linotype" w:cs="Times New Roman"/>
        </w:rPr>
        <w:t xml:space="preserve"> na většinu komunikace,</w:t>
      </w:r>
    </w:p>
    <w:p w:rsidR="005059B3" w:rsidRPr="001E5C3D" w:rsidRDefault="000F179F" w:rsidP="00BC3993">
      <w:pPr>
        <w:pStyle w:val="Odstavecseseznamem"/>
        <w:numPr>
          <w:ilvl w:val="0"/>
          <w:numId w:val="57"/>
        </w:numPr>
        <w:rPr>
          <w:rFonts w:ascii="Palatino Linotype" w:hAnsi="Palatino Linotype" w:cs="Times New Roman"/>
        </w:rPr>
      </w:pPr>
      <w:r w:rsidRPr="001E5C3D">
        <w:rPr>
          <w:rFonts w:ascii="Palatino Linotype" w:hAnsi="Palatino Linotype" w:cs="Times New Roman"/>
        </w:rPr>
        <w:t>využívání cizího jazyka pro komunikaci se zahraničními dodavateli.</w:t>
      </w:r>
    </w:p>
    <w:p w:rsidR="00A85ACB" w:rsidRPr="001E5C3D" w:rsidRDefault="00816923" w:rsidP="002A13AF">
      <w:pPr>
        <w:rPr>
          <w:rFonts w:ascii="Palatino Linotype" w:hAnsi="Palatino Linotype" w:cs="Times New Roman"/>
        </w:rPr>
      </w:pPr>
      <w:r w:rsidRPr="001E5C3D">
        <w:rPr>
          <w:rFonts w:ascii="Palatino Linotype" w:hAnsi="Palatino Linotype" w:cs="Times New Roman"/>
        </w:rPr>
        <w:t>Je zřejmé, že s rozšiřováním nákupních center, a tím i konkurence, bude stále více žádaný i</w:t>
      </w:r>
      <w:r w:rsidR="00A85ACB" w:rsidRPr="001E5C3D">
        <w:rPr>
          <w:rFonts w:ascii="Palatino Linotype" w:hAnsi="Palatino Linotype" w:cs="Times New Roman"/>
        </w:rPr>
        <w:t xml:space="preserve"> rozvoj lidských kompetencí</w:t>
      </w:r>
      <w:r w:rsidR="00252CF2" w:rsidRPr="001E5C3D">
        <w:rPr>
          <w:rFonts w:ascii="Palatino Linotype" w:hAnsi="Palatino Linotype" w:cs="Times New Roman"/>
        </w:rPr>
        <w:t xml:space="preserve">. </w:t>
      </w:r>
      <w:r w:rsidR="00A85ACB" w:rsidRPr="001E5C3D">
        <w:rPr>
          <w:rFonts w:ascii="Palatino Linotype" w:hAnsi="Palatino Linotype" w:cs="Times New Roman"/>
        </w:rPr>
        <w:t>S tímto tvrzením se ztotožňuje i Kubeš (</w:t>
      </w:r>
      <w:r w:rsidR="00982050" w:rsidRPr="001E5C3D">
        <w:rPr>
          <w:rFonts w:ascii="Palatino Linotype" w:hAnsi="Palatino Linotype" w:cs="Times New Roman"/>
        </w:rPr>
        <w:t xml:space="preserve">2004, </w:t>
      </w:r>
      <w:r w:rsidR="00426047" w:rsidRPr="001E5C3D">
        <w:rPr>
          <w:rFonts w:ascii="Palatino Linotype" w:hAnsi="Palatino Linotype" w:cs="Times New Roman"/>
        </w:rPr>
        <w:t>s</w:t>
      </w:r>
      <w:r w:rsidR="00A85ACB" w:rsidRPr="001E5C3D">
        <w:rPr>
          <w:rFonts w:ascii="Palatino Linotype" w:hAnsi="Palatino Linotype" w:cs="Times New Roman"/>
        </w:rPr>
        <w:t>. 155), který dále uvádí tzv. kompetence budoucnosti, neboli kompetence, na které budou zaměstnavatelé v budoucnosti klást důraz. Jsou jimi:</w:t>
      </w:r>
    </w:p>
    <w:p w:rsidR="00A85ACB" w:rsidRPr="001E5C3D" w:rsidRDefault="00BC3993"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O</w:t>
      </w:r>
      <w:r w:rsidR="00A85ACB" w:rsidRPr="001E5C3D">
        <w:rPr>
          <w:rFonts w:ascii="Palatino Linotype" w:hAnsi="Palatino Linotype" w:cs="Times New Roman"/>
        </w:rPr>
        <w:t>vládání cizích jazyků,</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schopnost využívat výpočetní techniku,</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schopnost zacházet s informacemi,</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adaptabilitu a flexibilitu,</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ochotu učit se,</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schopnost týmové práce,</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schopnost rozhodovat se,</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schopnost řešit problémy,</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ochotu nést odpovědnost,</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širší profesní dovednosti,</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ústní a písemný projev,</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čtení a chápání pracovních pokynů, komunikaci s lidmi pomocí výpočetní techniky,</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manuální zručnost,</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lastRenderedPageBreak/>
        <w:t>zájem o práci,</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zvládání stresových situací,</w:t>
      </w:r>
    </w:p>
    <w:p w:rsidR="00A85ACB" w:rsidRPr="001E5C3D" w:rsidRDefault="00A85ACB" w:rsidP="00BC3993">
      <w:pPr>
        <w:pStyle w:val="Odstavecseseznamem"/>
        <w:numPr>
          <w:ilvl w:val="0"/>
          <w:numId w:val="58"/>
        </w:numPr>
        <w:rPr>
          <w:rFonts w:ascii="Palatino Linotype" w:hAnsi="Palatino Linotype" w:cs="Times New Roman"/>
        </w:rPr>
      </w:pPr>
      <w:r w:rsidRPr="001E5C3D">
        <w:rPr>
          <w:rFonts w:ascii="Palatino Linotype" w:hAnsi="Palatino Linotype" w:cs="Times New Roman"/>
        </w:rPr>
        <w:t>práci s čísly při plnění pracovních úkolů.</w:t>
      </w:r>
    </w:p>
    <w:p w:rsidR="004C0DF1" w:rsidRPr="001E5C3D" w:rsidRDefault="00252CF2" w:rsidP="002A13AF">
      <w:pPr>
        <w:rPr>
          <w:rFonts w:ascii="Palatino Linotype" w:hAnsi="Palatino Linotype" w:cs="Times New Roman"/>
        </w:rPr>
      </w:pPr>
      <w:r w:rsidRPr="001E5C3D">
        <w:rPr>
          <w:rFonts w:ascii="Palatino Linotype" w:hAnsi="Palatino Linotype" w:cs="Times New Roman"/>
        </w:rPr>
        <w:t xml:space="preserve">Pokud srovnáme výše zmíněné charakteristiky s kompetencemi budoucnosti, </w:t>
      </w:r>
      <w:r w:rsidR="004C0DF1" w:rsidRPr="001E5C3D">
        <w:rPr>
          <w:rFonts w:ascii="Palatino Linotype" w:hAnsi="Palatino Linotype" w:cs="Times New Roman"/>
        </w:rPr>
        <w:t xml:space="preserve">je očividné, že </w:t>
      </w:r>
      <w:r w:rsidRPr="001E5C3D">
        <w:rPr>
          <w:rFonts w:ascii="Palatino Linotype" w:hAnsi="Palatino Linotype" w:cs="Times New Roman"/>
        </w:rPr>
        <w:t xml:space="preserve">k zabezpečení bezproblémového chodu organizace </w:t>
      </w:r>
      <w:r w:rsidRPr="00616804">
        <w:rPr>
          <w:rFonts w:ascii="Palatino Linotype" w:hAnsi="Palatino Linotype" w:cs="Times New Roman"/>
        </w:rPr>
        <w:t xml:space="preserve">budou </w:t>
      </w:r>
      <w:r w:rsidR="00426047" w:rsidRPr="00616804">
        <w:rPr>
          <w:rFonts w:ascii="Palatino Linotype" w:hAnsi="Palatino Linotype" w:cs="Times New Roman"/>
        </w:rPr>
        <w:t xml:space="preserve">tzv. </w:t>
      </w:r>
      <w:r w:rsidRPr="00616804">
        <w:rPr>
          <w:rFonts w:ascii="Palatino Linotype" w:hAnsi="Palatino Linotype" w:cs="Times New Roman"/>
        </w:rPr>
        <w:t>„kompetence</w:t>
      </w:r>
      <w:r w:rsidRPr="001E5C3D">
        <w:rPr>
          <w:rFonts w:ascii="Palatino Linotype" w:hAnsi="Palatino Linotype" w:cs="Times New Roman"/>
        </w:rPr>
        <w:t xml:space="preserve"> budoucnosti“ zapotřebí. </w:t>
      </w:r>
    </w:p>
    <w:p w:rsidR="0055764E" w:rsidRPr="001E5C3D" w:rsidRDefault="00426047" w:rsidP="002A13AF">
      <w:pPr>
        <w:rPr>
          <w:rFonts w:ascii="Palatino Linotype" w:hAnsi="Palatino Linotype" w:cs="Times New Roman"/>
        </w:rPr>
      </w:pPr>
      <w:r w:rsidRPr="001E5C3D">
        <w:rPr>
          <w:rFonts w:ascii="Palatino Linotype" w:hAnsi="Palatino Linotype" w:cs="Times New Roman"/>
        </w:rPr>
        <w:t>Kompetencemi</w:t>
      </w:r>
      <w:r w:rsidR="00252CF2" w:rsidRPr="001E5C3D">
        <w:rPr>
          <w:rFonts w:ascii="Palatino Linotype" w:hAnsi="Palatino Linotype" w:cs="Times New Roman"/>
        </w:rPr>
        <w:t xml:space="preserve">, které jsou definované </w:t>
      </w:r>
      <w:r w:rsidRPr="001E5C3D">
        <w:rPr>
          <w:rFonts w:ascii="Palatino Linotype" w:hAnsi="Palatino Linotype" w:cs="Times New Roman"/>
        </w:rPr>
        <w:t xml:space="preserve">jako důležité </w:t>
      </w:r>
      <w:r w:rsidR="00252CF2" w:rsidRPr="001E5C3D">
        <w:rPr>
          <w:rFonts w:ascii="Palatino Linotype" w:hAnsi="Palatino Linotype" w:cs="Times New Roman"/>
        </w:rPr>
        <w:t xml:space="preserve">organizací, ve které pracuji, </w:t>
      </w:r>
      <w:r w:rsidRPr="001E5C3D">
        <w:rPr>
          <w:rFonts w:ascii="Palatino Linotype" w:hAnsi="Palatino Linotype" w:cs="Times New Roman"/>
        </w:rPr>
        <w:t>jsem se zabývala</w:t>
      </w:r>
      <w:r w:rsidR="00252CF2" w:rsidRPr="001E5C3D">
        <w:rPr>
          <w:rFonts w:ascii="Palatino Linotype" w:hAnsi="Palatino Linotype" w:cs="Times New Roman"/>
        </w:rPr>
        <w:t xml:space="preserve"> </w:t>
      </w:r>
      <w:r w:rsidRPr="001E5C3D">
        <w:rPr>
          <w:rFonts w:ascii="Palatino Linotype" w:hAnsi="Palatino Linotype" w:cs="Times New Roman"/>
        </w:rPr>
        <w:t>v kapitole 2.5.</w:t>
      </w:r>
    </w:p>
    <w:p w:rsidR="00971C8C" w:rsidRPr="001E5C3D" w:rsidRDefault="00220678" w:rsidP="002A13AF">
      <w:pPr>
        <w:rPr>
          <w:rFonts w:ascii="Palatino Linotype" w:hAnsi="Palatino Linotype" w:cs="Times New Roman"/>
          <w:b/>
        </w:rPr>
      </w:pPr>
      <w:r w:rsidRPr="001E5C3D">
        <w:rPr>
          <w:rFonts w:ascii="Palatino Linotype" w:hAnsi="Palatino Linotype" w:cs="Times New Roman"/>
          <w:b/>
        </w:rPr>
        <w:t>CHARAKTERISTIKA ORGANIZACE</w:t>
      </w:r>
    </w:p>
    <w:p w:rsidR="00220678" w:rsidRPr="001E5C3D" w:rsidRDefault="00220678" w:rsidP="002A13AF">
      <w:pPr>
        <w:rPr>
          <w:rFonts w:ascii="Palatino Linotype" w:hAnsi="Palatino Linotype" w:cs="Times New Roman"/>
        </w:rPr>
      </w:pPr>
      <w:r w:rsidRPr="001E5C3D">
        <w:rPr>
          <w:rFonts w:ascii="Palatino Linotype" w:hAnsi="Palatino Linotype" w:cs="Times New Roman"/>
        </w:rPr>
        <w:t xml:space="preserve">Cílem této bakalářské práce je navržení části AC zaměřené na kompetence spojené s prací marketingového manažera obchodního centra. Proto považuji za důležité přiblížit, čím se organizace zabývá a představit její poslání a cíle. </w:t>
      </w:r>
    </w:p>
    <w:p w:rsidR="00220678" w:rsidRPr="001E5C3D" w:rsidRDefault="00220678" w:rsidP="002A13AF">
      <w:pPr>
        <w:rPr>
          <w:rFonts w:ascii="Palatino Linotype" w:hAnsi="Palatino Linotype" w:cs="Times New Roman"/>
        </w:rPr>
      </w:pPr>
      <w:r w:rsidRPr="001E5C3D">
        <w:rPr>
          <w:rFonts w:ascii="Palatino Linotype" w:hAnsi="Palatino Linotype" w:cs="Times New Roman"/>
        </w:rPr>
        <w:t>Vedení naší společnosti si nepřeje zveřejňovat svůj název, a proto v této práci jméno firmy nefiguruje. V textu budu používat termíny „firma“, „organizace“</w:t>
      </w:r>
      <w:r w:rsidR="00B21358" w:rsidRPr="001E5C3D">
        <w:rPr>
          <w:rFonts w:ascii="Palatino Linotype" w:hAnsi="Palatino Linotype" w:cs="Times New Roman"/>
        </w:rPr>
        <w:t xml:space="preserve">, </w:t>
      </w:r>
      <w:r w:rsidRPr="001E5C3D">
        <w:rPr>
          <w:rFonts w:ascii="Palatino Linotype" w:hAnsi="Palatino Linotype" w:cs="Times New Roman"/>
        </w:rPr>
        <w:t>„společnost“</w:t>
      </w:r>
      <w:r w:rsidR="00B21358" w:rsidRPr="001E5C3D">
        <w:rPr>
          <w:rFonts w:ascii="Palatino Linotype" w:hAnsi="Palatino Linotype" w:cs="Times New Roman"/>
        </w:rPr>
        <w:t xml:space="preserve"> nebo „nákupní centrum“.</w:t>
      </w:r>
    </w:p>
    <w:p w:rsidR="00220678" w:rsidRPr="001E5C3D" w:rsidRDefault="00153BB9" w:rsidP="002A13AF">
      <w:pPr>
        <w:rPr>
          <w:rFonts w:ascii="Palatino Linotype" w:hAnsi="Palatino Linotype" w:cs="Times New Roman"/>
          <w:b/>
        </w:rPr>
      </w:pPr>
      <w:r w:rsidRPr="001E5C3D">
        <w:rPr>
          <w:rFonts w:ascii="Palatino Linotype" w:hAnsi="Palatino Linotype" w:cs="Times New Roman"/>
          <w:b/>
        </w:rPr>
        <w:t>Profil organizace a poslání</w:t>
      </w:r>
    </w:p>
    <w:p w:rsidR="00220678" w:rsidRPr="001E5C3D" w:rsidRDefault="00220678" w:rsidP="002A13AF">
      <w:pPr>
        <w:rPr>
          <w:rFonts w:ascii="Palatino Linotype" w:hAnsi="Palatino Linotype" w:cs="Times New Roman"/>
        </w:rPr>
      </w:pPr>
      <w:r w:rsidRPr="001E5C3D">
        <w:rPr>
          <w:rFonts w:ascii="Palatino Linotype" w:hAnsi="Palatino Linotype" w:cs="Times New Roman"/>
        </w:rPr>
        <w:t xml:space="preserve">Naše </w:t>
      </w:r>
      <w:r w:rsidR="00B21358" w:rsidRPr="001E5C3D">
        <w:rPr>
          <w:rFonts w:ascii="Palatino Linotype" w:hAnsi="Palatino Linotype" w:cs="Times New Roman"/>
        </w:rPr>
        <w:t>společnos</w:t>
      </w:r>
      <w:r w:rsidR="00426047" w:rsidRPr="001E5C3D">
        <w:rPr>
          <w:rFonts w:ascii="Palatino Linotype" w:hAnsi="Palatino Linotype" w:cs="Times New Roman"/>
        </w:rPr>
        <w:t xml:space="preserve">t vznikla před 4 lety jako </w:t>
      </w:r>
      <w:r w:rsidR="00B21358" w:rsidRPr="001E5C3D">
        <w:rPr>
          <w:rFonts w:ascii="Palatino Linotype" w:hAnsi="Palatino Linotype" w:cs="Times New Roman"/>
        </w:rPr>
        <w:t>akciová společnost</w:t>
      </w:r>
      <w:r w:rsidRPr="001E5C3D">
        <w:rPr>
          <w:rFonts w:ascii="Palatino Linotype" w:hAnsi="Palatino Linotype" w:cs="Times New Roman"/>
        </w:rPr>
        <w:t xml:space="preserve">. </w:t>
      </w:r>
      <w:r w:rsidR="00B21358" w:rsidRPr="001E5C3D">
        <w:rPr>
          <w:rFonts w:ascii="Palatino Linotype" w:hAnsi="Palatino Linotype" w:cs="Times New Roman"/>
        </w:rPr>
        <w:t xml:space="preserve">Jejím podnikatelským záměrem bylo vytvoření jedinečného nákupního centra, které bude v dané lokalitě lidem poskytovat jak pohodlné místo pro nákupy, tak i pro setkání s přáteli, gastronomické zážitky, kulturu nebo sport. Nákupní centrum s prodejní plochou o rozloze 46.000 metrů čtverečních se řadí mezi deset největších center v České republice. Nabízí zhruba 200 obchodů se širokým sortimentem: od obuvi, oblečení, sportovního zboží přes šperky, knihy, lékárnu, kosmetiku až po regionální produkty, potřeby pro chovatele či nádobí a doplňky do domácnosti. Lidé si v nákupním centru </w:t>
      </w:r>
      <w:r w:rsidR="00B21358" w:rsidRPr="001E5C3D">
        <w:rPr>
          <w:rFonts w:ascii="Palatino Linotype" w:hAnsi="Palatino Linotype" w:cs="Times New Roman"/>
        </w:rPr>
        <w:lastRenderedPageBreak/>
        <w:t xml:space="preserve">mohou vyřídit své finanční záležitosti v několika bankách, využít služeb pošty, zajít ke kadeřníkovi, </w:t>
      </w:r>
      <w:r w:rsidR="00364182" w:rsidRPr="001E5C3D">
        <w:rPr>
          <w:rFonts w:ascii="Palatino Linotype" w:hAnsi="Palatino Linotype" w:cs="Times New Roman"/>
        </w:rPr>
        <w:t>nebo navštívit kulturu v kině a divadle. V současné době centrum zaměstnává přes 1 500 pracovníků.</w:t>
      </w:r>
    </w:p>
    <w:p w:rsidR="00220678" w:rsidRPr="001E5C3D" w:rsidRDefault="00364182" w:rsidP="002A13AF">
      <w:pPr>
        <w:rPr>
          <w:rFonts w:ascii="Palatino Linotype" w:hAnsi="Palatino Linotype" w:cs="Times New Roman"/>
        </w:rPr>
      </w:pPr>
      <w:r w:rsidRPr="001E5C3D">
        <w:rPr>
          <w:rFonts w:ascii="Palatino Linotype" w:hAnsi="Palatino Linotype" w:cs="Times New Roman"/>
        </w:rPr>
        <w:t xml:space="preserve">Poslání organizace je závislé na úhlu pohledu ke skupině </w:t>
      </w:r>
      <w:proofErr w:type="spellStart"/>
      <w:r w:rsidRPr="001E5C3D">
        <w:rPr>
          <w:rFonts w:ascii="Palatino Linotype" w:hAnsi="Palatino Linotype" w:cs="Times New Roman"/>
        </w:rPr>
        <w:t>stakeholders</w:t>
      </w:r>
      <w:proofErr w:type="spellEnd"/>
      <w:r w:rsidRPr="001E5C3D">
        <w:rPr>
          <w:rFonts w:ascii="Palatino Linotype" w:hAnsi="Palatino Linotype" w:cs="Times New Roman"/>
          <w:vertAlign w:val="superscript"/>
        </w:rPr>
        <w:footnoteReference w:id="10"/>
      </w:r>
      <w:r w:rsidR="00426047" w:rsidRPr="001E5C3D">
        <w:rPr>
          <w:rFonts w:ascii="Palatino Linotype" w:hAnsi="Palatino Linotype" w:cs="Times New Roman"/>
        </w:rPr>
        <w:t xml:space="preserve">. </w:t>
      </w:r>
      <w:r w:rsidRPr="001E5C3D">
        <w:rPr>
          <w:rFonts w:ascii="Palatino Linotype" w:hAnsi="Palatino Linotype" w:cs="Times New Roman"/>
        </w:rPr>
        <w:t xml:space="preserve">Pro vlastníky společnosti je primární, aby obchodní centrum mělo co nejvyšší zisky a minimální ztráty. Jinak řečeno, aby všechny nájemní jednotky byly obsazené pravidelně a spolehlivě platícími nájemci.  Z pohledu nájemníka centra je posláním společnosti poskytovat co nejlepší podmínky pro provozování jejich činnosti, ať už jsou technického, marketingového či finančního rázu. Z pohledu zákazníka je hlavním úkolem centra zabezpečit jejich spokojenost v oblasti nabídky poskytovaných služeb, naplnění jejich potřeb a očekávání. </w:t>
      </w:r>
    </w:p>
    <w:p w:rsidR="00220678" w:rsidRPr="001662DF" w:rsidRDefault="00220678" w:rsidP="001A4B2D">
      <w:pPr>
        <w:pStyle w:val="Nadpis3"/>
        <w:numPr>
          <w:ilvl w:val="0"/>
          <w:numId w:val="16"/>
        </w:numPr>
        <w:rPr>
          <w:rFonts w:ascii="Palatino Linotype" w:hAnsi="Palatino Linotype" w:cs="Times New Roman"/>
          <w:sz w:val="28"/>
        </w:rPr>
      </w:pPr>
      <w:bookmarkStart w:id="83" w:name="_Toc476311737"/>
      <w:bookmarkStart w:id="84" w:name="_Toc477015353"/>
      <w:r w:rsidRPr="001662DF">
        <w:rPr>
          <w:rFonts w:ascii="Palatino Linotype" w:hAnsi="Palatino Linotype" w:cs="Times New Roman"/>
          <w:sz w:val="28"/>
        </w:rPr>
        <w:t>Organizační struktura obchodního centra</w:t>
      </w:r>
      <w:bookmarkEnd w:id="83"/>
      <w:bookmarkEnd w:id="84"/>
    </w:p>
    <w:p w:rsidR="00FA748C" w:rsidRPr="001E5C3D" w:rsidRDefault="00FA748C" w:rsidP="002A13AF">
      <w:pPr>
        <w:rPr>
          <w:rFonts w:ascii="Palatino Linotype" w:hAnsi="Palatino Linotype" w:cs="Times New Roman"/>
        </w:rPr>
      </w:pPr>
      <w:r w:rsidRPr="001E5C3D">
        <w:rPr>
          <w:rFonts w:ascii="Palatino Linotype" w:hAnsi="Palatino Linotype" w:cs="Times New Roman"/>
        </w:rPr>
        <w:t>Organizační struktura je mechanismus, který slouží ke koordinaci a řízení aktivit členů organizace. Organizační struktura umožňuje:</w:t>
      </w:r>
    </w:p>
    <w:p w:rsidR="00FA748C" w:rsidRPr="001E5C3D" w:rsidRDefault="00FA748C" w:rsidP="00426047">
      <w:pPr>
        <w:pStyle w:val="Odstavecseseznamem"/>
        <w:numPr>
          <w:ilvl w:val="0"/>
          <w:numId w:val="59"/>
        </w:numPr>
        <w:rPr>
          <w:rFonts w:ascii="Palatino Linotype" w:hAnsi="Palatino Linotype" w:cs="Times New Roman"/>
        </w:rPr>
      </w:pPr>
      <w:r w:rsidRPr="001E5C3D">
        <w:rPr>
          <w:rFonts w:ascii="Palatino Linotype" w:hAnsi="Palatino Linotype" w:cs="Times New Roman"/>
        </w:rPr>
        <w:t>Efektivní činnost organizace a využití zdrojů,</w:t>
      </w:r>
    </w:p>
    <w:p w:rsidR="00FA748C" w:rsidRPr="001E5C3D" w:rsidRDefault="00FA748C" w:rsidP="00426047">
      <w:pPr>
        <w:pStyle w:val="Odstavecseseznamem"/>
        <w:numPr>
          <w:ilvl w:val="0"/>
          <w:numId w:val="59"/>
        </w:numPr>
        <w:rPr>
          <w:rFonts w:ascii="Palatino Linotype" w:hAnsi="Palatino Linotype" w:cs="Times New Roman"/>
        </w:rPr>
      </w:pPr>
      <w:r w:rsidRPr="001E5C3D">
        <w:rPr>
          <w:rFonts w:ascii="Palatino Linotype" w:hAnsi="Palatino Linotype" w:cs="Times New Roman"/>
        </w:rPr>
        <w:t>Sledování aktivit organizace, přidělení odpovědnosti jednotlivým členům a skupinám,</w:t>
      </w:r>
    </w:p>
    <w:p w:rsidR="00FA748C" w:rsidRPr="001E5C3D" w:rsidRDefault="00FA748C" w:rsidP="00426047">
      <w:pPr>
        <w:pStyle w:val="Odstavecseseznamem"/>
        <w:numPr>
          <w:ilvl w:val="0"/>
          <w:numId w:val="59"/>
        </w:numPr>
        <w:rPr>
          <w:rFonts w:ascii="Palatino Linotype" w:hAnsi="Palatino Linotype" w:cs="Times New Roman"/>
        </w:rPr>
      </w:pPr>
      <w:r w:rsidRPr="001E5C3D">
        <w:rPr>
          <w:rFonts w:ascii="Palatino Linotype" w:hAnsi="Palatino Linotype" w:cs="Times New Roman"/>
        </w:rPr>
        <w:t>Koordinaci činností různých složek,</w:t>
      </w:r>
    </w:p>
    <w:p w:rsidR="00FA748C" w:rsidRPr="001E5C3D" w:rsidRDefault="00FA748C" w:rsidP="00426047">
      <w:pPr>
        <w:pStyle w:val="Odstavecseseznamem"/>
        <w:numPr>
          <w:ilvl w:val="0"/>
          <w:numId w:val="59"/>
        </w:numPr>
        <w:rPr>
          <w:rFonts w:ascii="Palatino Linotype" w:hAnsi="Palatino Linotype" w:cs="Times New Roman"/>
        </w:rPr>
      </w:pPr>
      <w:r w:rsidRPr="001E5C3D">
        <w:rPr>
          <w:rFonts w:ascii="Palatino Linotype" w:hAnsi="Palatino Linotype" w:cs="Times New Roman"/>
        </w:rPr>
        <w:t>Přizpůsobení se změnám v okolí,</w:t>
      </w:r>
    </w:p>
    <w:p w:rsidR="00FA748C" w:rsidRPr="001E5C3D" w:rsidRDefault="00FA748C" w:rsidP="00426047">
      <w:pPr>
        <w:pStyle w:val="Odstavecseseznamem"/>
        <w:numPr>
          <w:ilvl w:val="0"/>
          <w:numId w:val="59"/>
        </w:numPr>
        <w:rPr>
          <w:rFonts w:ascii="Palatino Linotype" w:hAnsi="Palatino Linotype" w:cs="Times New Roman"/>
        </w:rPr>
      </w:pPr>
      <w:r w:rsidRPr="001E5C3D">
        <w:rPr>
          <w:rFonts w:ascii="Palatino Linotype" w:hAnsi="Palatino Linotype" w:cs="Times New Roman"/>
        </w:rPr>
        <w:t>Sociální uspokojení čl</w:t>
      </w:r>
      <w:r w:rsidR="00426047" w:rsidRPr="001E5C3D">
        <w:rPr>
          <w:rFonts w:ascii="Palatino Linotype" w:hAnsi="Palatino Linotype" w:cs="Times New Roman"/>
        </w:rPr>
        <w:t xml:space="preserve">enů, kteří v organizaci pracují </w:t>
      </w:r>
      <w:r w:rsidRPr="001E5C3D">
        <w:rPr>
          <w:rFonts w:ascii="Palatino Linotype" w:hAnsi="Palatino Linotype" w:cs="Times New Roman"/>
        </w:rPr>
        <w:t>(Bělohlávek, 2001, s. 115)</w:t>
      </w:r>
      <w:r w:rsidR="00426047" w:rsidRPr="001E5C3D">
        <w:rPr>
          <w:rFonts w:ascii="Palatino Linotype" w:hAnsi="Palatino Linotype" w:cs="Times New Roman"/>
        </w:rPr>
        <w:t>.</w:t>
      </w:r>
    </w:p>
    <w:p w:rsidR="0055764E" w:rsidRPr="001E5C3D" w:rsidRDefault="0055764E" w:rsidP="002A13AF">
      <w:pPr>
        <w:rPr>
          <w:rFonts w:ascii="Palatino Linotype" w:hAnsi="Palatino Linotype" w:cs="Times New Roman"/>
        </w:rPr>
      </w:pPr>
      <w:r w:rsidRPr="001E5C3D">
        <w:rPr>
          <w:rFonts w:ascii="Palatino Linotype" w:hAnsi="Palatino Linotype" w:cs="Times New Roman"/>
        </w:rPr>
        <w:t xml:space="preserve">Klasický pohled pak chápe úlohu vlastníků, manažerů a zaměstnanců následovně: </w:t>
      </w:r>
    </w:p>
    <w:p w:rsidR="0055764E" w:rsidRPr="001E5C3D" w:rsidRDefault="0055764E" w:rsidP="00426047">
      <w:pPr>
        <w:pStyle w:val="Odstavecseseznamem"/>
        <w:numPr>
          <w:ilvl w:val="0"/>
          <w:numId w:val="60"/>
        </w:numPr>
        <w:rPr>
          <w:rFonts w:ascii="Palatino Linotype" w:hAnsi="Palatino Linotype" w:cs="Times New Roman"/>
        </w:rPr>
      </w:pPr>
      <w:r w:rsidRPr="001E5C3D">
        <w:rPr>
          <w:rFonts w:ascii="Palatino Linotype" w:hAnsi="Palatino Linotype" w:cs="Times New Roman"/>
        </w:rPr>
        <w:lastRenderedPageBreak/>
        <w:t>Vlastníci – rozhodují a schvalují strategické záměry organizace, dohlíží na činnosti manažerů, zvláště pak na plnění strategických záměrů, sledování výkonnosti organizace apod.,</w:t>
      </w:r>
    </w:p>
    <w:p w:rsidR="0055764E" w:rsidRPr="001E5C3D" w:rsidRDefault="0055764E" w:rsidP="00426047">
      <w:pPr>
        <w:pStyle w:val="Odstavecseseznamem"/>
        <w:numPr>
          <w:ilvl w:val="0"/>
          <w:numId w:val="60"/>
        </w:numPr>
        <w:rPr>
          <w:rFonts w:ascii="Palatino Linotype" w:hAnsi="Palatino Linotype" w:cs="Times New Roman"/>
        </w:rPr>
      </w:pPr>
      <w:r w:rsidRPr="001E5C3D">
        <w:rPr>
          <w:rFonts w:ascii="Palatino Linotype" w:hAnsi="Palatino Linotype" w:cs="Times New Roman"/>
        </w:rPr>
        <w:t xml:space="preserve">manažeři – mají dominantní postavení v řízení organizace, připravují koncepci rozvoje organizace, řídí běžnou provozní </w:t>
      </w:r>
      <w:r w:rsidRPr="00616804">
        <w:rPr>
          <w:rFonts w:ascii="Palatino Linotype" w:hAnsi="Palatino Linotype" w:cs="Times New Roman"/>
        </w:rPr>
        <w:t>činnost aj.,</w:t>
      </w:r>
    </w:p>
    <w:p w:rsidR="0055764E" w:rsidRPr="001E5C3D" w:rsidRDefault="0055764E" w:rsidP="00426047">
      <w:pPr>
        <w:pStyle w:val="Odstavecseseznamem"/>
        <w:numPr>
          <w:ilvl w:val="0"/>
          <w:numId w:val="60"/>
        </w:numPr>
        <w:rPr>
          <w:rFonts w:ascii="Palatino Linotype" w:hAnsi="Palatino Linotype" w:cs="Times New Roman"/>
        </w:rPr>
      </w:pPr>
      <w:r w:rsidRPr="001E5C3D">
        <w:rPr>
          <w:rFonts w:ascii="Palatino Linotype" w:hAnsi="Palatino Linotype" w:cs="Times New Roman"/>
        </w:rPr>
        <w:t>zaměstnanci – realizují dané úkoly, poskytují podkl</w:t>
      </w:r>
      <w:r w:rsidR="00426047" w:rsidRPr="001E5C3D">
        <w:rPr>
          <w:rFonts w:ascii="Palatino Linotype" w:hAnsi="Palatino Linotype" w:cs="Times New Roman"/>
        </w:rPr>
        <w:t>ady nutné pro řízení organizace (Veber</w:t>
      </w:r>
      <w:r w:rsidRPr="001E5C3D">
        <w:rPr>
          <w:rFonts w:ascii="Palatino Linotype" w:hAnsi="Palatino Linotype" w:cs="Times New Roman"/>
        </w:rPr>
        <w:t>, 2006, s. 20)</w:t>
      </w:r>
      <w:r w:rsidR="00426047" w:rsidRPr="001E5C3D">
        <w:rPr>
          <w:rFonts w:ascii="Palatino Linotype" w:hAnsi="Palatino Linotype" w:cs="Times New Roman"/>
        </w:rPr>
        <w:t>.</w:t>
      </w:r>
    </w:p>
    <w:p w:rsidR="00735D9E" w:rsidRPr="001E5C3D" w:rsidRDefault="00645402" w:rsidP="002A13AF">
      <w:pPr>
        <w:rPr>
          <w:rFonts w:ascii="Palatino Linotype" w:hAnsi="Palatino Linotype" w:cs="Times New Roman"/>
        </w:rPr>
      </w:pPr>
      <w:r w:rsidRPr="001E5C3D">
        <w:rPr>
          <w:rFonts w:ascii="Palatino Linotype" w:hAnsi="Palatino Linotype" w:cs="Times New Roman"/>
        </w:rPr>
        <w:t>Stejné</w:t>
      </w:r>
      <w:r w:rsidR="001F3E24" w:rsidRPr="001E5C3D">
        <w:rPr>
          <w:rFonts w:ascii="Palatino Linotype" w:hAnsi="Palatino Linotype" w:cs="Times New Roman"/>
        </w:rPr>
        <w:t xml:space="preserve"> </w:t>
      </w:r>
      <w:proofErr w:type="spellStart"/>
      <w:r w:rsidR="009B758A" w:rsidRPr="001E5C3D">
        <w:rPr>
          <w:rFonts w:ascii="Palatino Linotype" w:hAnsi="Palatino Linotype" w:cs="Times New Roman"/>
        </w:rPr>
        <w:t>pravomoce</w:t>
      </w:r>
      <w:proofErr w:type="spellEnd"/>
      <w:r w:rsidR="009B758A" w:rsidRPr="001E5C3D">
        <w:rPr>
          <w:rFonts w:ascii="Palatino Linotype" w:hAnsi="Palatino Linotype" w:cs="Times New Roman"/>
        </w:rPr>
        <w:t xml:space="preserve"> a úlohy</w:t>
      </w:r>
      <w:r w:rsidR="001F3E24" w:rsidRPr="001E5C3D">
        <w:rPr>
          <w:rFonts w:ascii="Palatino Linotype" w:hAnsi="Palatino Linotype" w:cs="Times New Roman"/>
        </w:rPr>
        <w:t xml:space="preserve">, jako je pohled Vebera, </w:t>
      </w:r>
      <w:r w:rsidR="009B758A" w:rsidRPr="001E5C3D">
        <w:rPr>
          <w:rFonts w:ascii="Palatino Linotype" w:hAnsi="Palatino Linotype" w:cs="Times New Roman"/>
        </w:rPr>
        <w:t xml:space="preserve">plní </w:t>
      </w:r>
      <w:r w:rsidRPr="001E5C3D">
        <w:rPr>
          <w:rFonts w:ascii="Palatino Linotype" w:hAnsi="Palatino Linotype" w:cs="Times New Roman"/>
        </w:rPr>
        <w:t xml:space="preserve">i </w:t>
      </w:r>
      <w:r w:rsidR="009B758A" w:rsidRPr="001E5C3D">
        <w:rPr>
          <w:rFonts w:ascii="Palatino Linotype" w:hAnsi="Palatino Linotype" w:cs="Times New Roman"/>
        </w:rPr>
        <w:t>zaměstnanci</w:t>
      </w:r>
      <w:r w:rsidRPr="001E5C3D">
        <w:rPr>
          <w:rFonts w:ascii="Palatino Linotype" w:hAnsi="Palatino Linotype" w:cs="Times New Roman"/>
        </w:rPr>
        <w:t xml:space="preserve"> </w:t>
      </w:r>
      <w:r w:rsidR="001F3E24" w:rsidRPr="001E5C3D">
        <w:rPr>
          <w:rFonts w:ascii="Palatino Linotype" w:hAnsi="Palatino Linotype" w:cs="Times New Roman"/>
        </w:rPr>
        <w:t>v naší firmě. Pro naši společnost je typická široká organizační struktura funkcionálního typu</w:t>
      </w:r>
      <w:r w:rsidRPr="001E5C3D">
        <w:rPr>
          <w:rFonts w:ascii="Palatino Linotype" w:hAnsi="Palatino Linotype" w:cs="Times New Roman"/>
        </w:rPr>
        <w:t xml:space="preserve"> </w:t>
      </w:r>
      <w:r w:rsidR="00426047" w:rsidRPr="001E5C3D">
        <w:rPr>
          <w:rFonts w:ascii="Palatino Linotype" w:hAnsi="Palatino Linotype" w:cs="Times New Roman"/>
        </w:rPr>
        <w:t xml:space="preserve">(Bělohlávek, </w:t>
      </w:r>
      <w:r w:rsidRPr="001E5C3D">
        <w:rPr>
          <w:rFonts w:ascii="Palatino Linotype" w:hAnsi="Palatino Linotype" w:cs="Times New Roman"/>
        </w:rPr>
        <w:t>2001, s. 116)</w:t>
      </w:r>
      <w:r w:rsidR="001F3E24" w:rsidRPr="001E5C3D">
        <w:rPr>
          <w:rFonts w:ascii="Palatino Linotype" w:hAnsi="Palatino Linotype" w:cs="Times New Roman"/>
        </w:rPr>
        <w:t xml:space="preserve">, kde každý pracovník má jasně vymezené úkoly a aktivity, kterým se věnuje. </w:t>
      </w:r>
      <w:r w:rsidR="00735D9E" w:rsidRPr="001E5C3D">
        <w:rPr>
          <w:rFonts w:ascii="Palatino Linotype" w:hAnsi="Palatino Linotype" w:cs="Times New Roman"/>
        </w:rPr>
        <w:t>Plněním</w:t>
      </w:r>
      <w:r w:rsidR="001F3E24" w:rsidRPr="001E5C3D">
        <w:rPr>
          <w:rFonts w:ascii="Palatino Linotype" w:hAnsi="Palatino Linotype" w:cs="Times New Roman"/>
        </w:rPr>
        <w:t xml:space="preserve"> jednotlivých úkolů</w:t>
      </w:r>
      <w:r w:rsidR="00735D9E" w:rsidRPr="001E5C3D">
        <w:rPr>
          <w:rFonts w:ascii="Palatino Linotype" w:hAnsi="Palatino Linotype" w:cs="Times New Roman"/>
        </w:rPr>
        <w:t xml:space="preserve">, které jsou ovšem vzájemně provázané, směřujeme k dosažení cílů organizace. Stejně tak, jako popisuje Bělohlávek strategické plánování (Bělohlávek, 2001, s. 25), je i hlavním cílem naší práce získat v určeném čase pro organizaci silnější strategickou konkurenční výhodu než je současná. </w:t>
      </w:r>
    </w:p>
    <w:p w:rsidR="001F3E24" w:rsidRPr="001E5C3D" w:rsidRDefault="00936400" w:rsidP="002A13AF">
      <w:pPr>
        <w:rPr>
          <w:rFonts w:ascii="Palatino Linotype" w:hAnsi="Palatino Linotype" w:cs="Times New Roman"/>
        </w:rPr>
      </w:pPr>
      <w:r w:rsidRPr="001E5C3D">
        <w:rPr>
          <w:rFonts w:ascii="Palatino Linotype" w:hAnsi="Palatino Linotype" w:cs="Times New Roman"/>
        </w:rPr>
        <w:t>Organizační strukturu</w:t>
      </w:r>
      <w:r w:rsidR="00F16EBC" w:rsidRPr="001E5C3D">
        <w:rPr>
          <w:rFonts w:ascii="Palatino Linotype" w:hAnsi="Palatino Linotype" w:cs="Times New Roman"/>
        </w:rPr>
        <w:t xml:space="preserve"> obchodního centra </w:t>
      </w:r>
      <w:r w:rsidRPr="001E5C3D">
        <w:rPr>
          <w:rFonts w:ascii="Palatino Linotype" w:hAnsi="Palatino Linotype" w:cs="Times New Roman"/>
        </w:rPr>
        <w:t>lze znázornit</w:t>
      </w:r>
      <w:r w:rsidR="00F16EBC" w:rsidRPr="001E5C3D">
        <w:rPr>
          <w:rFonts w:ascii="Palatino Linotype" w:hAnsi="Palatino Linotype" w:cs="Times New Roman"/>
        </w:rPr>
        <w:t xml:space="preserve"> následovně:</w:t>
      </w:r>
    </w:p>
    <w:p w:rsidR="00A928A4" w:rsidRPr="001E5C3D" w:rsidRDefault="00645402" w:rsidP="00D53EEA">
      <w:pPr>
        <w:rPr>
          <w:rFonts w:ascii="Palatino Linotype" w:hAnsi="Palatino Linotype" w:cs="Times New Roman"/>
        </w:rPr>
      </w:pPr>
      <w:r w:rsidRPr="001E5C3D">
        <w:rPr>
          <w:rFonts w:ascii="Palatino Linotype" w:hAnsi="Palatino Linotype" w:cs="Times New Roman"/>
          <w:noProof/>
          <w:lang w:eastAsia="cs-CZ"/>
        </w:rPr>
        <w:lastRenderedPageBreak/>
        <w:drawing>
          <wp:inline distT="0" distB="0" distL="0" distR="0" wp14:anchorId="023E5F96" wp14:editId="2DE5A9A0">
            <wp:extent cx="4583875" cy="3206338"/>
            <wp:effectExtent l="0" t="57150" r="0" b="3238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16EBC" w:rsidRPr="001E5C3D" w:rsidRDefault="00F16EBC" w:rsidP="002A13AF">
      <w:pPr>
        <w:rPr>
          <w:rFonts w:ascii="Palatino Linotype" w:hAnsi="Palatino Linotype" w:cs="Times New Roman"/>
        </w:rPr>
      </w:pPr>
      <w:r w:rsidRPr="001E5C3D">
        <w:rPr>
          <w:rFonts w:ascii="Palatino Linotype" w:hAnsi="Palatino Linotype" w:cs="Times New Roman"/>
        </w:rPr>
        <w:t xml:space="preserve">V našem případě si vlastník centra najímá na management budovy správcovskou firmu, která se snaží zajistit kontinuální chod a prosperitu. </w:t>
      </w:r>
      <w:r w:rsidR="00936400" w:rsidRPr="001E5C3D">
        <w:rPr>
          <w:rFonts w:ascii="Palatino Linotype" w:hAnsi="Palatino Linotype" w:cs="Times New Roman"/>
        </w:rPr>
        <w:t>V rámci managementu jsou pak j</w:t>
      </w:r>
      <w:r w:rsidRPr="001E5C3D">
        <w:rPr>
          <w:rFonts w:ascii="Palatino Linotype" w:hAnsi="Palatino Linotype" w:cs="Times New Roman"/>
        </w:rPr>
        <w:t>ednotlivé pracovní pozice rozděleny následovně:</w:t>
      </w:r>
    </w:p>
    <w:p w:rsidR="00F16EBC" w:rsidRPr="001E5C3D" w:rsidRDefault="00936400"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Manažer centra</w:t>
      </w:r>
    </w:p>
    <w:p w:rsidR="00F16EBC" w:rsidRPr="001E5C3D" w:rsidRDefault="00F16EBC"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Technický manažer</w:t>
      </w:r>
    </w:p>
    <w:p w:rsidR="00F16EBC" w:rsidRPr="001E5C3D" w:rsidRDefault="00F16EBC"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Marketingový manažer</w:t>
      </w:r>
    </w:p>
    <w:p w:rsidR="00F16EBC" w:rsidRPr="001E5C3D" w:rsidRDefault="00936400"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Právník</w:t>
      </w:r>
    </w:p>
    <w:p w:rsidR="00936400" w:rsidRPr="001E5C3D" w:rsidRDefault="00936400"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Fakturant</w:t>
      </w:r>
    </w:p>
    <w:p w:rsidR="004F36DE" w:rsidRPr="001E5C3D" w:rsidRDefault="00936400" w:rsidP="002A59FD">
      <w:pPr>
        <w:pStyle w:val="Odstavecseseznamem"/>
        <w:numPr>
          <w:ilvl w:val="0"/>
          <w:numId w:val="61"/>
        </w:numPr>
        <w:rPr>
          <w:rFonts w:ascii="Palatino Linotype" w:hAnsi="Palatino Linotype" w:cs="Times New Roman"/>
        </w:rPr>
      </w:pPr>
      <w:r w:rsidRPr="001E5C3D">
        <w:rPr>
          <w:rFonts w:ascii="Palatino Linotype" w:hAnsi="Palatino Linotype" w:cs="Times New Roman"/>
        </w:rPr>
        <w:t>Asistentka</w:t>
      </w:r>
    </w:p>
    <w:p w:rsidR="002A59FD" w:rsidRPr="001E5C3D" w:rsidRDefault="002A59FD" w:rsidP="002A59FD">
      <w:pPr>
        <w:ind w:firstLine="0"/>
        <w:rPr>
          <w:rFonts w:ascii="Palatino Linotype" w:hAnsi="Palatino Linotype" w:cs="Times New Roman"/>
          <w:b/>
        </w:rPr>
      </w:pPr>
      <w:r w:rsidRPr="001E5C3D">
        <w:rPr>
          <w:rFonts w:ascii="Palatino Linotype" w:hAnsi="Palatino Linotype" w:cs="Times New Roman"/>
          <w:b/>
        </w:rPr>
        <w:t>Shrnutí</w:t>
      </w:r>
    </w:p>
    <w:p w:rsidR="002A59FD" w:rsidRPr="001E5C3D" w:rsidRDefault="002A59FD" w:rsidP="002A59FD">
      <w:pPr>
        <w:ind w:firstLine="0"/>
        <w:rPr>
          <w:rFonts w:ascii="Palatino Linotype" w:hAnsi="Palatino Linotype" w:cs="Times New Roman"/>
        </w:rPr>
      </w:pPr>
      <w:r w:rsidRPr="001E5C3D">
        <w:rPr>
          <w:rFonts w:ascii="Palatino Linotype" w:hAnsi="Palatino Linotype" w:cs="Times New Roman"/>
        </w:rPr>
        <w:t xml:space="preserve">V této kapitole jsem vymezila pojem „manažer“, zejména pak „marketingový manažer“ a uvedla jsem pracovní náplň této pozice. Dále jsem se zaměřila na prostředí výkonu manažerské práce, organizační strukturu naší společnosti, její profil a poslání. </w:t>
      </w:r>
    </w:p>
    <w:p w:rsidR="002A59FD" w:rsidRPr="001E5C3D" w:rsidRDefault="002A59FD" w:rsidP="002A59FD">
      <w:pPr>
        <w:spacing w:line="276" w:lineRule="auto"/>
        <w:ind w:firstLine="0"/>
        <w:jc w:val="left"/>
        <w:rPr>
          <w:rFonts w:ascii="Palatino Linotype" w:hAnsi="Palatino Linotype" w:cs="Times New Roman"/>
        </w:rPr>
      </w:pPr>
      <w:r w:rsidRPr="001E5C3D">
        <w:rPr>
          <w:rFonts w:ascii="Palatino Linotype" w:hAnsi="Palatino Linotype" w:cs="Times New Roman"/>
        </w:rPr>
        <w:br w:type="page"/>
      </w:r>
    </w:p>
    <w:p w:rsidR="00DF2A96" w:rsidRPr="001E5C3D" w:rsidRDefault="0063433D" w:rsidP="007C1F2F">
      <w:pPr>
        <w:pStyle w:val="Nadpis2"/>
        <w:rPr>
          <w:rFonts w:ascii="Palatino Linotype" w:hAnsi="Palatino Linotype"/>
        </w:rPr>
      </w:pPr>
      <w:bookmarkStart w:id="85" w:name="_Toc476311738"/>
      <w:bookmarkStart w:id="86" w:name="_Toc477015354"/>
      <w:r w:rsidRPr="001E5C3D">
        <w:rPr>
          <w:rFonts w:ascii="Palatino Linotype" w:hAnsi="Palatino Linotype"/>
        </w:rPr>
        <w:lastRenderedPageBreak/>
        <w:t>NÁVRH ČÁSTI AC</w:t>
      </w:r>
      <w:bookmarkEnd w:id="85"/>
      <w:bookmarkEnd w:id="86"/>
    </w:p>
    <w:p w:rsidR="0039759B" w:rsidRPr="001E5C3D" w:rsidRDefault="0039759B" w:rsidP="002A13AF">
      <w:pPr>
        <w:rPr>
          <w:rFonts w:ascii="Palatino Linotype" w:hAnsi="Palatino Linotype" w:cs="Times New Roman"/>
        </w:rPr>
      </w:pPr>
      <w:r w:rsidRPr="001E5C3D">
        <w:rPr>
          <w:rFonts w:ascii="Palatino Linotype" w:hAnsi="Palatino Linotype" w:cs="Times New Roman"/>
        </w:rPr>
        <w:t xml:space="preserve">Jelikož je cílem </w:t>
      </w:r>
      <w:r w:rsidR="002A59FD" w:rsidRPr="001E5C3D">
        <w:rPr>
          <w:rFonts w:ascii="Palatino Linotype" w:hAnsi="Palatino Linotype" w:cs="Times New Roman"/>
        </w:rPr>
        <w:t xml:space="preserve">této </w:t>
      </w:r>
      <w:r w:rsidRPr="001E5C3D">
        <w:rPr>
          <w:rFonts w:ascii="Palatino Linotype" w:hAnsi="Palatino Linotype" w:cs="Times New Roman"/>
        </w:rPr>
        <w:t xml:space="preserve">práce navržení části AC zaměřené na kompetence spojené s prací marketingového koordinátora obchodního centra, zaměřím se v následující kapitole na </w:t>
      </w:r>
      <w:r w:rsidR="003A2BDF" w:rsidRPr="001E5C3D">
        <w:rPr>
          <w:rFonts w:ascii="Palatino Linotype" w:hAnsi="Palatino Linotype" w:cs="Times New Roman"/>
        </w:rPr>
        <w:t>techniky,</w:t>
      </w:r>
      <w:r w:rsidRPr="001E5C3D">
        <w:rPr>
          <w:rFonts w:ascii="Palatino Linotype" w:hAnsi="Palatino Linotype" w:cs="Times New Roman"/>
        </w:rPr>
        <w:t xml:space="preserve"> které tyto komp</w:t>
      </w:r>
      <w:r w:rsidR="004F36DE" w:rsidRPr="001E5C3D">
        <w:rPr>
          <w:rFonts w:ascii="Palatino Linotype" w:hAnsi="Palatino Linotype" w:cs="Times New Roman"/>
        </w:rPr>
        <w:t>etence ověřují.</w:t>
      </w:r>
      <w:r w:rsidR="002A59FD" w:rsidRPr="001E5C3D">
        <w:rPr>
          <w:rFonts w:ascii="Palatino Linotype" w:hAnsi="Palatino Linotype" w:cs="Times New Roman"/>
        </w:rPr>
        <w:t xml:space="preserve"> </w:t>
      </w:r>
      <w:r w:rsidR="003A2BDF" w:rsidRPr="001E5C3D">
        <w:rPr>
          <w:rFonts w:ascii="Palatino Linotype" w:hAnsi="Palatino Linotype" w:cs="Times New Roman"/>
        </w:rPr>
        <w:t>Jejich výčet jsem již uvedla v</w:t>
      </w:r>
      <w:r w:rsidR="002A59FD" w:rsidRPr="001E5C3D">
        <w:rPr>
          <w:rFonts w:ascii="Palatino Linotype" w:hAnsi="Palatino Linotype" w:cs="Times New Roman"/>
        </w:rPr>
        <w:t> </w:t>
      </w:r>
      <w:r w:rsidR="003A2BDF" w:rsidRPr="001E5C3D">
        <w:rPr>
          <w:rFonts w:ascii="Palatino Linotype" w:hAnsi="Palatino Linotype" w:cs="Times New Roman"/>
        </w:rPr>
        <w:t>pod</w:t>
      </w:r>
      <w:r w:rsidR="002A59FD" w:rsidRPr="001E5C3D">
        <w:rPr>
          <w:rFonts w:ascii="Palatino Linotype" w:hAnsi="Palatino Linotype" w:cs="Times New Roman"/>
        </w:rPr>
        <w:t xml:space="preserve">kapitole </w:t>
      </w:r>
      <w:r w:rsidR="003A2BDF" w:rsidRPr="001E5C3D">
        <w:rPr>
          <w:rFonts w:ascii="Palatino Linotype" w:hAnsi="Palatino Linotype" w:cs="Times New Roman"/>
        </w:rPr>
        <w:t xml:space="preserve">2.5. V této podkapitole jsem také </w:t>
      </w:r>
      <w:r w:rsidR="006D4146" w:rsidRPr="001E5C3D">
        <w:rPr>
          <w:rFonts w:ascii="Palatino Linotype" w:hAnsi="Palatino Linotype" w:cs="Times New Roman"/>
        </w:rPr>
        <w:t>zmínila</w:t>
      </w:r>
      <w:r w:rsidR="003A2BDF" w:rsidRPr="001E5C3D">
        <w:rPr>
          <w:rFonts w:ascii="Palatino Linotype" w:hAnsi="Palatino Linotype" w:cs="Times New Roman"/>
        </w:rPr>
        <w:t>, že v návrhu technik AC se</w:t>
      </w:r>
      <w:r w:rsidR="002A59FD" w:rsidRPr="001E5C3D">
        <w:rPr>
          <w:rFonts w:ascii="Palatino Linotype" w:hAnsi="Palatino Linotype" w:cs="Times New Roman"/>
        </w:rPr>
        <w:t xml:space="preserve"> zaměřím se pouze na ty kompetence, které jsou pomo</w:t>
      </w:r>
      <w:r w:rsidR="003A2BDF" w:rsidRPr="001E5C3D">
        <w:rPr>
          <w:rFonts w:ascii="Palatino Linotype" w:hAnsi="Palatino Linotype" w:cs="Times New Roman"/>
        </w:rPr>
        <w:t xml:space="preserve">cí metody AC nejlépe ověřitelné, </w:t>
      </w:r>
      <w:r w:rsidR="002A59FD" w:rsidRPr="001E5C3D">
        <w:rPr>
          <w:rFonts w:ascii="Palatino Linotype" w:hAnsi="Palatino Linotype" w:cs="Times New Roman"/>
        </w:rPr>
        <w:t>a současně je naše firma považuje za důležité.</w:t>
      </w:r>
      <w:r w:rsidR="0001445F" w:rsidRPr="001E5C3D">
        <w:rPr>
          <w:rFonts w:ascii="Palatino Linotype" w:hAnsi="Palatino Linotype" w:cs="Times New Roman"/>
        </w:rPr>
        <w:t xml:space="preserve"> </w:t>
      </w:r>
    </w:p>
    <w:p w:rsidR="006155FD" w:rsidRPr="001662DF" w:rsidRDefault="006155FD" w:rsidP="001A4B2D">
      <w:pPr>
        <w:pStyle w:val="Nadpis3"/>
        <w:numPr>
          <w:ilvl w:val="0"/>
          <w:numId w:val="17"/>
        </w:numPr>
        <w:rPr>
          <w:rFonts w:ascii="Palatino Linotype" w:hAnsi="Palatino Linotype" w:cs="Times New Roman"/>
          <w:sz w:val="28"/>
        </w:rPr>
      </w:pPr>
      <w:bookmarkStart w:id="87" w:name="_Toc476311739"/>
      <w:bookmarkStart w:id="88" w:name="_Toc477015355"/>
      <w:r w:rsidRPr="001662DF">
        <w:rPr>
          <w:rFonts w:ascii="Palatino Linotype" w:hAnsi="Palatino Linotype" w:cs="Times New Roman"/>
          <w:sz w:val="28"/>
        </w:rPr>
        <w:t>Návrh technik AC</w:t>
      </w:r>
      <w:bookmarkEnd w:id="87"/>
      <w:bookmarkEnd w:id="88"/>
    </w:p>
    <w:p w:rsidR="006155FD" w:rsidRPr="001E5C3D" w:rsidRDefault="006155FD" w:rsidP="002A13AF">
      <w:pPr>
        <w:rPr>
          <w:rFonts w:ascii="Palatino Linotype" w:hAnsi="Palatino Linotype" w:cs="Times New Roman"/>
        </w:rPr>
      </w:pPr>
      <w:r w:rsidRPr="001E5C3D">
        <w:rPr>
          <w:rFonts w:ascii="Palatino Linotype" w:hAnsi="Palatino Linotype" w:cs="Times New Roman"/>
        </w:rPr>
        <w:t xml:space="preserve">V této části práce navrhnu techniky AC, kterými lze hodnotit důležité kompetence potřebné pro správný výkon marketingového manažera. </w:t>
      </w:r>
      <w:r w:rsidR="00932D52" w:rsidRPr="001E5C3D">
        <w:rPr>
          <w:rFonts w:ascii="Palatino Linotype" w:hAnsi="Palatino Linotype" w:cs="Times New Roman"/>
        </w:rPr>
        <w:t>Prvních pět úkolů je individuálních, naproti tomu poslední dvě situace jsou orientovány skupinově.</w:t>
      </w:r>
      <w:r w:rsidR="00FC3CD8" w:rsidRPr="001E5C3D">
        <w:rPr>
          <w:rFonts w:ascii="Palatino Linotype" w:hAnsi="Palatino Linotype" w:cs="Times New Roman"/>
        </w:rPr>
        <w:t xml:space="preserve"> Jednotlivé techniky jsou popsány vždy podle stejné struktury:</w:t>
      </w:r>
    </w:p>
    <w:p w:rsidR="00FC3CD8" w:rsidRPr="001E5C3D" w:rsidRDefault="00FC3CD8" w:rsidP="00FC3CD8">
      <w:pPr>
        <w:pStyle w:val="Odstavecseseznamem"/>
        <w:numPr>
          <w:ilvl w:val="0"/>
          <w:numId w:val="66"/>
        </w:numPr>
        <w:rPr>
          <w:rFonts w:ascii="Palatino Linotype" w:hAnsi="Palatino Linotype" w:cs="Times New Roman"/>
        </w:rPr>
      </w:pPr>
      <w:r w:rsidRPr="001E5C3D">
        <w:rPr>
          <w:rFonts w:ascii="Palatino Linotype" w:hAnsi="Palatino Linotype" w:cs="Times New Roman"/>
        </w:rPr>
        <w:t>Název techniky- obecný popis, propojení s praxí a sledované kompetence.</w:t>
      </w:r>
    </w:p>
    <w:p w:rsidR="00FC3CD8" w:rsidRPr="001E5C3D" w:rsidRDefault="00FC3CD8" w:rsidP="00FC3CD8">
      <w:pPr>
        <w:pStyle w:val="Odstavecseseznamem"/>
        <w:numPr>
          <w:ilvl w:val="0"/>
          <w:numId w:val="66"/>
        </w:numPr>
        <w:rPr>
          <w:rFonts w:ascii="Palatino Linotype" w:hAnsi="Palatino Linotype" w:cs="Times New Roman"/>
        </w:rPr>
      </w:pPr>
      <w:r w:rsidRPr="001E5C3D">
        <w:rPr>
          <w:rFonts w:ascii="Palatino Linotype" w:hAnsi="Palatino Linotype" w:cs="Times New Roman"/>
        </w:rPr>
        <w:t>Popis úkolu- tato část slouží pro realizační tým AC.</w:t>
      </w:r>
    </w:p>
    <w:p w:rsidR="00FC3CD8" w:rsidRPr="001E5C3D" w:rsidRDefault="00FC3CD8" w:rsidP="00FC3CD8">
      <w:pPr>
        <w:pStyle w:val="Odstavecseseznamem"/>
        <w:numPr>
          <w:ilvl w:val="0"/>
          <w:numId w:val="66"/>
        </w:numPr>
        <w:rPr>
          <w:rFonts w:ascii="Palatino Linotype" w:hAnsi="Palatino Linotype" w:cs="Times New Roman"/>
        </w:rPr>
      </w:pPr>
      <w:r w:rsidRPr="001E5C3D">
        <w:rPr>
          <w:rFonts w:ascii="Palatino Linotype" w:hAnsi="Palatino Linotype" w:cs="Times New Roman"/>
        </w:rPr>
        <w:t>Zadání úkolu- tuto část bychom v praxi dali uchazečům.</w:t>
      </w:r>
    </w:p>
    <w:p w:rsidR="00DE7B49" w:rsidRPr="001E5C3D" w:rsidRDefault="00DE7B49" w:rsidP="003A2BDF">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Prezentace</w:t>
      </w:r>
    </w:p>
    <w:p w:rsidR="003D2A40" w:rsidRPr="001E5C3D" w:rsidRDefault="003D2A40" w:rsidP="002A13AF">
      <w:pPr>
        <w:rPr>
          <w:rFonts w:ascii="Palatino Linotype" w:hAnsi="Palatino Linotype" w:cs="Times New Roman"/>
        </w:rPr>
      </w:pPr>
      <w:r w:rsidRPr="001E5C3D">
        <w:rPr>
          <w:rFonts w:ascii="Palatino Linotype" w:hAnsi="Palatino Linotype" w:cs="Times New Roman"/>
        </w:rPr>
        <w:t>Marketingový manažer svým vystupov</w:t>
      </w:r>
      <w:r w:rsidR="003A2BDF" w:rsidRPr="001E5C3D">
        <w:rPr>
          <w:rFonts w:ascii="Palatino Linotype" w:hAnsi="Palatino Linotype" w:cs="Times New Roman"/>
        </w:rPr>
        <w:t xml:space="preserve">áním reprezentuje nejen sebe, ale </w:t>
      </w:r>
      <w:r w:rsidRPr="001E5C3D">
        <w:rPr>
          <w:rFonts w:ascii="Palatino Linotype" w:hAnsi="Palatino Linotype" w:cs="Times New Roman"/>
        </w:rPr>
        <w:t>především i firmu, za kterou jedná. V rámci jeho pracovní náplně často přichází do styku s novináři, musí vystupovat před kamerou nebo mluvit k veřejnosti. V těchto situacích je zapotřebí, aby uměl přednést a obhájit svůj názor, reagovat na otázky, případně změnu situace, zvládat stres a prezentovat určené téma.</w:t>
      </w:r>
      <w:r w:rsidR="003A2BDF" w:rsidRPr="001E5C3D">
        <w:rPr>
          <w:rFonts w:ascii="Palatino Linotype" w:hAnsi="Palatino Linotype" w:cs="Times New Roman"/>
        </w:rPr>
        <w:t xml:space="preserve"> Prezentace se obvykle řadí </w:t>
      </w:r>
      <w:r w:rsidR="00C87AD2" w:rsidRPr="001E5C3D">
        <w:rPr>
          <w:rFonts w:ascii="Palatino Linotype" w:hAnsi="Palatino Linotype" w:cs="Times New Roman"/>
        </w:rPr>
        <w:t xml:space="preserve">na začátek AC, ale také ji </w:t>
      </w:r>
      <w:r w:rsidR="003A2BDF" w:rsidRPr="001E5C3D">
        <w:rPr>
          <w:rFonts w:ascii="Palatino Linotype" w:hAnsi="Palatino Linotype" w:cs="Times New Roman"/>
        </w:rPr>
        <w:t>lze zopakovat</w:t>
      </w:r>
      <w:r w:rsidR="00C87AD2" w:rsidRPr="001E5C3D">
        <w:rPr>
          <w:rFonts w:ascii="Palatino Linotype" w:hAnsi="Palatino Linotype" w:cs="Times New Roman"/>
        </w:rPr>
        <w:t xml:space="preserve"> v rámci další modelové situace, která v sobě bude mít zakomponovanou prezentační část. Poznáme tak, u kterého účastníka </w:t>
      </w:r>
      <w:r w:rsidR="00C87AD2" w:rsidRPr="001E5C3D">
        <w:rPr>
          <w:rFonts w:ascii="Palatino Linotype" w:hAnsi="Palatino Linotype" w:cs="Times New Roman"/>
        </w:rPr>
        <w:lastRenderedPageBreak/>
        <w:t>výkonnost poroste</w:t>
      </w:r>
      <w:r w:rsidR="003A2BDF" w:rsidRPr="001E5C3D">
        <w:rPr>
          <w:rFonts w:ascii="Palatino Linotype" w:hAnsi="Palatino Linotype" w:cs="Times New Roman"/>
        </w:rPr>
        <w:t>,</w:t>
      </w:r>
      <w:r w:rsidR="00C87AD2" w:rsidRPr="001E5C3D">
        <w:rPr>
          <w:rFonts w:ascii="Palatino Linotype" w:hAnsi="Palatino Linotype" w:cs="Times New Roman"/>
        </w:rPr>
        <w:t xml:space="preserve"> a který naopak hraje „na efekt“.</w:t>
      </w:r>
      <w:r w:rsidR="003A2BDF" w:rsidRPr="001E5C3D">
        <w:rPr>
          <w:rFonts w:ascii="Palatino Linotype" w:hAnsi="Palatino Linotype" w:cs="Times New Roman"/>
        </w:rPr>
        <w:t xml:space="preserve"> Lze ji také zařadit na </w:t>
      </w:r>
      <w:r w:rsidR="00DC1AF8" w:rsidRPr="001E5C3D">
        <w:rPr>
          <w:rFonts w:ascii="Palatino Linotype" w:hAnsi="Palatino Linotype" w:cs="Times New Roman"/>
        </w:rPr>
        <w:t>konec celého AC, kdy hodnotitelé mohou sledovat způsob, jak se uchazeči dokázali vyrovnat s jednotlivými úkoly. Prezentace by se vždy měli účastnit všichni hodnotitelé, kteří zaznamenávají pocity, reakce a hodnocení jednotlivých uchazečů.</w:t>
      </w:r>
    </w:p>
    <w:p w:rsidR="003D2A40" w:rsidRPr="001E5C3D" w:rsidRDefault="0001445F" w:rsidP="002A13AF">
      <w:pPr>
        <w:rPr>
          <w:rFonts w:ascii="Palatino Linotype" w:hAnsi="Palatino Linotype" w:cs="Times New Roman"/>
          <w:b/>
        </w:rPr>
      </w:pPr>
      <w:r w:rsidRPr="001E5C3D">
        <w:rPr>
          <w:rFonts w:ascii="Palatino Linotype" w:hAnsi="Palatino Linotype" w:cs="Times New Roman"/>
          <w:b/>
        </w:rPr>
        <w:t>Popis úkolu</w:t>
      </w:r>
      <w:r w:rsidR="003D2A40" w:rsidRPr="001E5C3D">
        <w:rPr>
          <w:rFonts w:ascii="Palatino Linotype" w:hAnsi="Palatino Linotype" w:cs="Times New Roman"/>
          <w:b/>
        </w:rPr>
        <w:t>:</w:t>
      </w:r>
    </w:p>
    <w:p w:rsidR="00F70572" w:rsidRPr="001E5C3D" w:rsidRDefault="003D2A40" w:rsidP="002A13AF">
      <w:pPr>
        <w:rPr>
          <w:rFonts w:ascii="Palatino Linotype" w:hAnsi="Palatino Linotype" w:cs="Times New Roman"/>
        </w:rPr>
      </w:pPr>
      <w:r w:rsidRPr="001E5C3D">
        <w:rPr>
          <w:rFonts w:ascii="Palatino Linotype" w:hAnsi="Palatino Linotype" w:cs="Times New Roman"/>
        </w:rPr>
        <w:t>Podle zadané struktury bude účastník prezentovat sám sebe co nejzajímavějším způsobem</w:t>
      </w:r>
      <w:r w:rsidR="00F70572" w:rsidRPr="001E5C3D">
        <w:rPr>
          <w:rFonts w:ascii="Palatino Linotype" w:hAnsi="Palatino Linotype" w:cs="Times New Roman"/>
        </w:rPr>
        <w:t>.</w:t>
      </w:r>
      <w:r w:rsidR="00C87AD2" w:rsidRPr="001E5C3D">
        <w:rPr>
          <w:rFonts w:ascii="Palatino Linotype" w:hAnsi="Palatino Linotype" w:cs="Times New Roman"/>
        </w:rPr>
        <w:t xml:space="preserve"> Na přípravu dostanou účastníci zhruba 5 minut času, ovšem </w:t>
      </w:r>
      <w:r w:rsidR="003A2BDF" w:rsidRPr="001E5C3D">
        <w:rPr>
          <w:rFonts w:ascii="Palatino Linotype" w:hAnsi="Palatino Linotype" w:cs="Times New Roman"/>
        </w:rPr>
        <w:t>n</w:t>
      </w:r>
      <w:r w:rsidR="00C87AD2" w:rsidRPr="001E5C3D">
        <w:rPr>
          <w:rFonts w:ascii="Palatino Linotype" w:hAnsi="Palatino Linotype" w:cs="Times New Roman"/>
        </w:rPr>
        <w:t xml:space="preserve">a sebeprezentaci mají pouze 3 minuty a následně budou přerušeni. Situace se bude natáčet na video, aby byla možnost se k záznamu vracet, ale také proto, že se tím zvýší stresová zátěž. Účastníci mají k dispozici tužku, papír, </w:t>
      </w:r>
      <w:proofErr w:type="spellStart"/>
      <w:r w:rsidR="00C87AD2" w:rsidRPr="001E5C3D">
        <w:rPr>
          <w:rFonts w:ascii="Palatino Linotype" w:hAnsi="Palatino Linotype" w:cs="Times New Roman"/>
        </w:rPr>
        <w:t>flipchart</w:t>
      </w:r>
      <w:proofErr w:type="spellEnd"/>
      <w:r w:rsidR="00C87AD2" w:rsidRPr="001E5C3D">
        <w:rPr>
          <w:rFonts w:ascii="Palatino Linotype" w:hAnsi="Palatino Linotype" w:cs="Times New Roman"/>
        </w:rPr>
        <w:t xml:space="preserve"> a fixy. </w:t>
      </w:r>
    </w:p>
    <w:p w:rsidR="00F70572" w:rsidRPr="001E5C3D" w:rsidRDefault="0001445F" w:rsidP="002A13AF">
      <w:pPr>
        <w:rPr>
          <w:rFonts w:ascii="Palatino Linotype" w:hAnsi="Palatino Linotype" w:cs="Times New Roman"/>
          <w:b/>
        </w:rPr>
      </w:pPr>
      <w:r w:rsidRPr="001E5C3D">
        <w:rPr>
          <w:rFonts w:ascii="Palatino Linotype" w:hAnsi="Palatino Linotype" w:cs="Times New Roman"/>
          <w:b/>
        </w:rPr>
        <w:t>Zadání úkolu:</w:t>
      </w:r>
    </w:p>
    <w:p w:rsidR="00F70572" w:rsidRPr="001E5C3D" w:rsidRDefault="00F70572" w:rsidP="003A2BDF">
      <w:pPr>
        <w:pStyle w:val="Odstavecseseznamem"/>
        <w:numPr>
          <w:ilvl w:val="0"/>
          <w:numId w:val="63"/>
        </w:numPr>
        <w:rPr>
          <w:rFonts w:ascii="Palatino Linotype" w:hAnsi="Palatino Linotype" w:cs="Times New Roman"/>
        </w:rPr>
      </w:pPr>
      <w:r w:rsidRPr="001E5C3D">
        <w:rPr>
          <w:rFonts w:ascii="Palatino Linotype" w:hAnsi="Palatino Linotype" w:cs="Times New Roman"/>
        </w:rPr>
        <w:t>Vaše silné profesionální stránky.</w:t>
      </w:r>
    </w:p>
    <w:p w:rsidR="00F70572" w:rsidRPr="001E5C3D" w:rsidRDefault="00F70572" w:rsidP="003A2BDF">
      <w:pPr>
        <w:pStyle w:val="Odstavecseseznamem"/>
        <w:numPr>
          <w:ilvl w:val="0"/>
          <w:numId w:val="63"/>
        </w:numPr>
        <w:rPr>
          <w:rFonts w:ascii="Palatino Linotype" w:hAnsi="Palatino Linotype" w:cs="Times New Roman"/>
        </w:rPr>
      </w:pPr>
      <w:r w:rsidRPr="001E5C3D">
        <w:rPr>
          <w:rFonts w:ascii="Palatino Linotype" w:hAnsi="Palatino Linotype" w:cs="Times New Roman"/>
        </w:rPr>
        <w:t>Vaše rezervy.</w:t>
      </w:r>
    </w:p>
    <w:p w:rsidR="00F70572" w:rsidRPr="001E5C3D" w:rsidRDefault="00F70572" w:rsidP="003A2BDF">
      <w:pPr>
        <w:pStyle w:val="Odstavecseseznamem"/>
        <w:numPr>
          <w:ilvl w:val="0"/>
          <w:numId w:val="63"/>
        </w:numPr>
        <w:rPr>
          <w:rFonts w:ascii="Palatino Linotype" w:hAnsi="Palatino Linotype" w:cs="Times New Roman"/>
        </w:rPr>
      </w:pPr>
      <w:r w:rsidRPr="001E5C3D">
        <w:rPr>
          <w:rFonts w:ascii="Palatino Linotype" w:hAnsi="Palatino Linotype" w:cs="Times New Roman"/>
        </w:rPr>
        <w:t>Čím budete firmě prospěšný?</w:t>
      </w:r>
    </w:p>
    <w:p w:rsidR="00F70572" w:rsidRPr="001E5C3D" w:rsidRDefault="00F70572" w:rsidP="003A2BDF">
      <w:pPr>
        <w:pStyle w:val="Odstavecseseznamem"/>
        <w:numPr>
          <w:ilvl w:val="0"/>
          <w:numId w:val="63"/>
        </w:numPr>
        <w:spacing w:before="240"/>
        <w:jc w:val="left"/>
        <w:rPr>
          <w:rFonts w:ascii="Palatino Linotype" w:hAnsi="Palatino Linotype" w:cs="Times New Roman"/>
        </w:rPr>
      </w:pPr>
      <w:r w:rsidRPr="001E5C3D">
        <w:rPr>
          <w:rFonts w:ascii="Palatino Linotype" w:hAnsi="Palatino Linotype" w:cs="Times New Roman"/>
        </w:rPr>
        <w:t>Jaká jsou vaše očekávání a profesionální cíle?</w:t>
      </w:r>
      <w:r w:rsidR="003A2BDF" w:rsidRPr="001E5C3D">
        <w:rPr>
          <w:rFonts w:ascii="Palatino Linotype" w:hAnsi="Palatino Linotype" w:cs="Times New Roman"/>
        </w:rPr>
        <w:br/>
      </w:r>
    </w:p>
    <w:p w:rsidR="00DE7B49" w:rsidRPr="001E5C3D" w:rsidRDefault="00DE7B49" w:rsidP="003A2BDF">
      <w:pPr>
        <w:pStyle w:val="Odstavecseseznamem"/>
        <w:numPr>
          <w:ilvl w:val="0"/>
          <w:numId w:val="62"/>
        </w:numPr>
        <w:spacing w:before="240"/>
        <w:rPr>
          <w:rFonts w:ascii="Palatino Linotype" w:hAnsi="Palatino Linotype" w:cs="Times New Roman"/>
          <w:b/>
        </w:rPr>
      </w:pPr>
      <w:r w:rsidRPr="001E5C3D">
        <w:rPr>
          <w:rFonts w:ascii="Palatino Linotype" w:hAnsi="Palatino Linotype" w:cs="Times New Roman"/>
          <w:b/>
        </w:rPr>
        <w:t>Modelová situace „třídění došlé pošty“</w:t>
      </w:r>
    </w:p>
    <w:p w:rsidR="007C164A" w:rsidRPr="001E5C3D" w:rsidRDefault="007C164A" w:rsidP="003A2BDF">
      <w:pPr>
        <w:spacing w:before="240"/>
        <w:rPr>
          <w:rFonts w:ascii="Palatino Linotype" w:hAnsi="Palatino Linotype" w:cs="Times New Roman"/>
        </w:rPr>
      </w:pPr>
      <w:r w:rsidRPr="001E5C3D">
        <w:rPr>
          <w:rFonts w:ascii="Palatino Linotype" w:hAnsi="Palatino Linotype" w:cs="Times New Roman"/>
        </w:rPr>
        <w:t xml:space="preserve">Tuto techniku vidím efektivní zejména proto, že v pozici marketingového manažera je zapotřebí umět se rychle rozhodnout, stanovit si priority a </w:t>
      </w:r>
      <w:proofErr w:type="spellStart"/>
      <w:r w:rsidRPr="001E5C3D">
        <w:rPr>
          <w:rFonts w:ascii="Palatino Linotype" w:hAnsi="Palatino Linotype" w:cs="Times New Roman"/>
        </w:rPr>
        <w:t>time</w:t>
      </w:r>
      <w:proofErr w:type="spellEnd"/>
      <w:r w:rsidRPr="001E5C3D">
        <w:rPr>
          <w:rFonts w:ascii="Palatino Linotype" w:hAnsi="Palatino Linotype" w:cs="Times New Roman"/>
        </w:rPr>
        <w:t xml:space="preserve"> management</w:t>
      </w:r>
      <w:r w:rsidRPr="001E5C3D">
        <w:rPr>
          <w:rFonts w:ascii="Palatino Linotype" w:hAnsi="Palatino Linotype" w:cs="Times New Roman"/>
          <w:vertAlign w:val="superscript"/>
        </w:rPr>
        <w:footnoteReference w:id="11"/>
      </w:r>
      <w:r w:rsidRPr="001E5C3D">
        <w:rPr>
          <w:rFonts w:ascii="Palatino Linotype" w:hAnsi="Palatino Linotype" w:cs="Times New Roman"/>
        </w:rPr>
        <w:t xml:space="preserve">, vytvořit si denní plán práce a přizpůsobovat ho změnám. Jak jsem již zmiňovala v kapitole </w:t>
      </w:r>
      <w:proofErr w:type="gramStart"/>
      <w:r w:rsidRPr="001E5C3D">
        <w:rPr>
          <w:rFonts w:ascii="Palatino Linotype" w:hAnsi="Palatino Linotype" w:cs="Times New Roman"/>
        </w:rPr>
        <w:t>1.</w:t>
      </w:r>
      <w:r w:rsidR="003F292E" w:rsidRPr="001E5C3D">
        <w:rPr>
          <w:rFonts w:ascii="Palatino Linotype" w:hAnsi="Palatino Linotype" w:cs="Times New Roman"/>
        </w:rPr>
        <w:t xml:space="preserve">5.E., </w:t>
      </w:r>
      <w:r w:rsidRPr="001E5C3D">
        <w:rPr>
          <w:rFonts w:ascii="Palatino Linotype" w:hAnsi="Palatino Linotype" w:cs="Times New Roman"/>
        </w:rPr>
        <w:t>tato</w:t>
      </w:r>
      <w:proofErr w:type="gramEnd"/>
      <w:r w:rsidRPr="001E5C3D">
        <w:rPr>
          <w:rFonts w:ascii="Palatino Linotype" w:hAnsi="Palatino Linotype" w:cs="Times New Roman"/>
        </w:rPr>
        <w:t xml:space="preserve"> metoda </w:t>
      </w:r>
      <w:r w:rsidR="00127234" w:rsidRPr="001E5C3D">
        <w:rPr>
          <w:rFonts w:ascii="Palatino Linotype" w:hAnsi="Palatino Linotype" w:cs="Times New Roman"/>
        </w:rPr>
        <w:t>nám ukáže, jak je účastník schopen zorientovat se ve velkém množství úko</w:t>
      </w:r>
      <w:r w:rsidR="00DC1AF8" w:rsidRPr="001E5C3D">
        <w:rPr>
          <w:rFonts w:ascii="Palatino Linotype" w:hAnsi="Palatino Linotype" w:cs="Times New Roman"/>
        </w:rPr>
        <w:t>lů s různou důležitostí a jak tyto úkoly dokáže</w:t>
      </w:r>
      <w:r w:rsidR="00127234" w:rsidRPr="001E5C3D">
        <w:rPr>
          <w:rFonts w:ascii="Palatino Linotype" w:hAnsi="Palatino Linotype" w:cs="Times New Roman"/>
        </w:rPr>
        <w:t xml:space="preserve"> v omezeném čase roztřídit. </w:t>
      </w:r>
      <w:r w:rsidRPr="001E5C3D">
        <w:rPr>
          <w:rFonts w:ascii="Palatino Linotype" w:hAnsi="Palatino Linotype" w:cs="Times New Roman"/>
        </w:rPr>
        <w:t xml:space="preserve">Po roztřídění </w:t>
      </w:r>
      <w:r w:rsidRPr="001E5C3D">
        <w:rPr>
          <w:rFonts w:ascii="Palatino Linotype" w:hAnsi="Palatino Linotype" w:cs="Times New Roman"/>
        </w:rPr>
        <w:lastRenderedPageBreak/>
        <w:t xml:space="preserve">by měl uchazeč umět obhájit, proč se rozhodl právě pro takový systém třídění a rozložení práce. </w:t>
      </w:r>
    </w:p>
    <w:p w:rsidR="00127234" w:rsidRPr="001E5C3D" w:rsidRDefault="00127234" w:rsidP="002A13AF">
      <w:pPr>
        <w:rPr>
          <w:rFonts w:ascii="Palatino Linotype" w:hAnsi="Palatino Linotype" w:cs="Times New Roman"/>
          <w:b/>
        </w:rPr>
      </w:pPr>
      <w:r w:rsidRPr="001E5C3D">
        <w:rPr>
          <w:rFonts w:ascii="Palatino Linotype" w:hAnsi="Palatino Linotype" w:cs="Times New Roman"/>
          <w:b/>
        </w:rPr>
        <w:t>P</w:t>
      </w:r>
      <w:r w:rsidR="0001445F" w:rsidRPr="001E5C3D">
        <w:rPr>
          <w:rFonts w:ascii="Palatino Linotype" w:hAnsi="Palatino Linotype" w:cs="Times New Roman"/>
          <w:b/>
        </w:rPr>
        <w:t>opis úkolu</w:t>
      </w:r>
      <w:r w:rsidRPr="001E5C3D">
        <w:rPr>
          <w:rFonts w:ascii="Palatino Linotype" w:hAnsi="Palatino Linotype" w:cs="Times New Roman"/>
          <w:b/>
        </w:rPr>
        <w:t>:</w:t>
      </w:r>
    </w:p>
    <w:p w:rsidR="00127234" w:rsidRPr="001E5C3D" w:rsidRDefault="00127234" w:rsidP="002A13AF">
      <w:pPr>
        <w:rPr>
          <w:rFonts w:ascii="Palatino Linotype" w:hAnsi="Palatino Linotype" w:cs="Times New Roman"/>
        </w:rPr>
      </w:pPr>
      <w:r w:rsidRPr="001E5C3D">
        <w:rPr>
          <w:rFonts w:ascii="Palatino Linotype" w:hAnsi="Palatino Linotype" w:cs="Times New Roman"/>
        </w:rPr>
        <w:t xml:space="preserve">Účastníci dostanou seznam s úkoly, které musí v daný pracovní den vyřešit. Výsledkem by měl být sestavený harmonogram činností a odůvodněním, proč se takto rozhodli. </w:t>
      </w:r>
      <w:r w:rsidR="000114F7" w:rsidRPr="001E5C3D">
        <w:rPr>
          <w:rFonts w:ascii="Palatino Linotype" w:hAnsi="Palatino Linotype" w:cs="Times New Roman"/>
        </w:rPr>
        <w:t xml:space="preserve">Pracovní doba </w:t>
      </w:r>
      <w:r w:rsidR="00DC1AF8" w:rsidRPr="001E5C3D">
        <w:rPr>
          <w:rFonts w:ascii="Palatino Linotype" w:hAnsi="Palatino Linotype" w:cs="Times New Roman"/>
        </w:rPr>
        <w:t xml:space="preserve">manažera </w:t>
      </w:r>
      <w:r w:rsidR="000114F7" w:rsidRPr="001E5C3D">
        <w:rPr>
          <w:rFonts w:ascii="Palatino Linotype" w:hAnsi="Palatino Linotype" w:cs="Times New Roman"/>
        </w:rPr>
        <w:t xml:space="preserve">je od 8:30- 17:00 a je nutné ji dodržet. </w:t>
      </w:r>
      <w:r w:rsidRPr="001E5C3D">
        <w:rPr>
          <w:rFonts w:ascii="Palatino Linotype" w:hAnsi="Palatino Linotype" w:cs="Times New Roman"/>
        </w:rPr>
        <w:t xml:space="preserve">Uchazeči dostanou k řešení úkolu k dispozici </w:t>
      </w:r>
      <w:r w:rsidR="0088104B" w:rsidRPr="001E5C3D">
        <w:rPr>
          <w:rFonts w:ascii="Palatino Linotype" w:hAnsi="Palatino Linotype" w:cs="Times New Roman"/>
        </w:rPr>
        <w:t>pero, papír, zadání a mají 10minut na sestavení harmonogramu práce.</w:t>
      </w:r>
    </w:p>
    <w:p w:rsidR="00127234" w:rsidRPr="001E5C3D" w:rsidRDefault="0001445F" w:rsidP="002A13AF">
      <w:pPr>
        <w:rPr>
          <w:rFonts w:ascii="Palatino Linotype" w:hAnsi="Palatino Linotype" w:cs="Times New Roman"/>
          <w:b/>
        </w:rPr>
      </w:pPr>
      <w:r w:rsidRPr="001E5C3D">
        <w:rPr>
          <w:rFonts w:ascii="Palatino Linotype" w:hAnsi="Palatino Linotype" w:cs="Times New Roman"/>
          <w:b/>
        </w:rPr>
        <w:t>Zadání úkolu</w:t>
      </w:r>
      <w:r w:rsidR="00DC1AF8" w:rsidRPr="001E5C3D">
        <w:rPr>
          <w:rFonts w:ascii="Palatino Linotype" w:hAnsi="Palatino Linotype" w:cs="Times New Roman"/>
          <w:b/>
        </w:rPr>
        <w:t>:</w:t>
      </w:r>
    </w:p>
    <w:p w:rsidR="00127234" w:rsidRPr="001E5C3D" w:rsidRDefault="001272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Do 16hodin zaslat vlastníkům podklady k zítřejšímu meetingu (aktualizovaný marketingový plán, agendu schůzky a aktuální budget)</w:t>
      </w:r>
      <w:r w:rsidR="000114F7" w:rsidRPr="001E5C3D">
        <w:rPr>
          <w:rFonts w:ascii="Palatino Linotype" w:hAnsi="Palatino Linotype" w:cs="Times New Roman"/>
        </w:rPr>
        <w:t>.</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Potvrdit dodavateli schůzku a objednávku na plánovanou akci v anglickém jazyce.</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Zkontaktovat 3 nové nájemce pro dodání podkladů pro jejich prezentaci a sdělit jim možnosti marketingové propagace, které mohou využívat.</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9:20 volají kolegyně, že onemocněla, a je zapotřebí ihned stáhnout výpis z banky a zaslat jej právníkovi.</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9:40 volají z tiskárny, že dodané grafické podklady jsou s chybou a grafici to urgentně musí předělat, aby se stihl výlep v plánovaném termínu.</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9:45 volá produkce našeho magazínu, že nájemce požaduje zpracování jiných podkladů, než bylo domluveno, je na ně arogantní a hrubý.</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lastRenderedPageBreak/>
        <w:t>Emailem přijde urgence na dodání faktury za pronájem, který je zapotřebí odeslat do následujícího dne kvůli měsíční uzávěrce.</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10:00 volají z novin s prosbou o schůzku.</w:t>
      </w:r>
    </w:p>
    <w:p w:rsidR="000114F7" w:rsidRPr="001E5C3D" w:rsidRDefault="000114F7"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Emailem přišla urgence od nájemce, který změnil kontaktní osoby a potřebuje aktualizovat orientační mapy centra.</w:t>
      </w:r>
    </w:p>
    <w:p w:rsidR="00CE5D34" w:rsidRPr="001E5C3D" w:rsidRDefault="00CE5D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Volá kolega z jiného centra, že právě dělá výběrové řízení na nového dodavatele. Chce sdělit reference na našeho stávajícího.</w:t>
      </w:r>
    </w:p>
    <w:p w:rsidR="00CE5D34" w:rsidRPr="001E5C3D" w:rsidRDefault="00CE5D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Přiběhne rozzuřený kolega, že váš dodavatel zničil při instalaci dekorace pojezdovou lávku a chce, abyste se šli na škody okamžitě podívat.</w:t>
      </w:r>
    </w:p>
    <w:p w:rsidR="00CE5D34" w:rsidRPr="001E5C3D" w:rsidRDefault="00CE5D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Oběd, na kterém se společně se všemi kolegy máte loučit s kolegou, který odchází do penze.</w:t>
      </w:r>
    </w:p>
    <w:p w:rsidR="00CE5D34" w:rsidRPr="001E5C3D" w:rsidRDefault="00CE5D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Volá ostraha budovy, že na infostánku je rozzuřený zákazník, který upozorňuje na to, že ve věrnostním programu již nejsou k dispozici produkty, které se propagují, i když v pravidlech je uvedeno, že produkty jsou pouze do vyprodání zásob.</w:t>
      </w:r>
    </w:p>
    <w:p w:rsidR="0088104B" w:rsidRPr="001E5C3D" w:rsidRDefault="0088104B"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Emailem vám přijde žádost o schůzku s nabídkou nové akce pro centrum.</w:t>
      </w:r>
    </w:p>
    <w:p w:rsidR="0088104B" w:rsidRPr="001E5C3D" w:rsidRDefault="0088104B"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Emailem vám přijde nabídka propagace v celostátním periodiku.</w:t>
      </w:r>
    </w:p>
    <w:p w:rsidR="00CE5D34" w:rsidRPr="001E5C3D" w:rsidRDefault="00CE5D34" w:rsidP="00DC1AF8">
      <w:pPr>
        <w:pStyle w:val="Odstavecseseznamem"/>
        <w:numPr>
          <w:ilvl w:val="0"/>
          <w:numId w:val="64"/>
        </w:numPr>
        <w:rPr>
          <w:rFonts w:ascii="Palatino Linotype" w:hAnsi="Palatino Linotype" w:cs="Times New Roman"/>
        </w:rPr>
      </w:pPr>
      <w:r w:rsidRPr="001E5C3D">
        <w:rPr>
          <w:rFonts w:ascii="Palatino Linotype" w:hAnsi="Palatino Linotype" w:cs="Times New Roman"/>
        </w:rPr>
        <w:t>Volá vlastník, ať na zítřejší meeting připravíte souhrn marketingové podpory, kterou jsme po dobu 2 let poskytli určitému nájemci.</w:t>
      </w:r>
    </w:p>
    <w:p w:rsidR="00CE5D34" w:rsidRPr="001E5C3D" w:rsidRDefault="00CE5D34" w:rsidP="0001445F">
      <w:pPr>
        <w:pStyle w:val="Odstavecseseznamem"/>
        <w:numPr>
          <w:ilvl w:val="0"/>
          <w:numId w:val="64"/>
        </w:numPr>
        <w:rPr>
          <w:rFonts w:ascii="Palatino Linotype" w:hAnsi="Palatino Linotype" w:cs="Times New Roman"/>
        </w:rPr>
      </w:pPr>
      <w:r w:rsidRPr="001E5C3D">
        <w:rPr>
          <w:rFonts w:ascii="Palatino Linotype" w:hAnsi="Palatino Linotype" w:cs="Times New Roman"/>
        </w:rPr>
        <w:t>Volá maminka, že upadla na kole a potřebuje naléhavě odvést do nemocnice.</w:t>
      </w:r>
      <w:r w:rsidR="0001445F" w:rsidRPr="001E5C3D">
        <w:rPr>
          <w:rFonts w:ascii="Palatino Linotype" w:hAnsi="Palatino Linotype" w:cs="Times New Roman"/>
        </w:rPr>
        <w:br/>
      </w:r>
    </w:p>
    <w:p w:rsidR="00CD717C" w:rsidRPr="001E5C3D" w:rsidRDefault="00932D52" w:rsidP="0001445F">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Analýza náročných situací</w:t>
      </w:r>
    </w:p>
    <w:p w:rsidR="00714443" w:rsidRPr="001E5C3D" w:rsidRDefault="00392A1D" w:rsidP="002A13AF">
      <w:pPr>
        <w:rPr>
          <w:rFonts w:ascii="Palatino Linotype" w:hAnsi="Palatino Linotype" w:cs="Times New Roman"/>
        </w:rPr>
      </w:pPr>
      <w:r w:rsidRPr="001E5C3D">
        <w:rPr>
          <w:rFonts w:ascii="Palatino Linotype" w:hAnsi="Palatino Linotype" w:cs="Times New Roman"/>
        </w:rPr>
        <w:lastRenderedPageBreak/>
        <w:t>Tato technika je zaměřena na náročnou situaci, se kterou se uchazeči v minulosti setkali. Záměrně není řečeno, zda se musí jedna</w:t>
      </w:r>
      <w:r w:rsidR="00714443" w:rsidRPr="001E5C3D">
        <w:rPr>
          <w:rFonts w:ascii="Palatino Linotype" w:hAnsi="Palatino Linotype" w:cs="Times New Roman"/>
        </w:rPr>
        <w:t>t o pracovní nebo osobní rovinu. Z</w:t>
      </w:r>
      <w:r w:rsidRPr="001E5C3D">
        <w:rPr>
          <w:rFonts w:ascii="Palatino Linotype" w:hAnsi="Palatino Linotype" w:cs="Times New Roman"/>
        </w:rPr>
        <w:t> této situace chceme poznat, co je pro uchazeče v životě stresující, s čím se těžko vyrovnávají</w:t>
      </w:r>
      <w:r w:rsidR="00714443" w:rsidRPr="001E5C3D">
        <w:rPr>
          <w:rFonts w:ascii="Palatino Linotype" w:hAnsi="Palatino Linotype" w:cs="Times New Roman"/>
        </w:rPr>
        <w:t>, ale lze sledovat i ochotu a chuť brát na sebe odpovědnost a schopnost vést druhé. V prezentační části můžeme hodnotit, jak jsou uchazeči ochotni mluvit o nepříjemnostech, tak i styl řeči</w:t>
      </w:r>
      <w:r w:rsidR="00AD3E22" w:rsidRPr="001E5C3D">
        <w:rPr>
          <w:rFonts w:ascii="Palatino Linotype" w:hAnsi="Palatino Linotype" w:cs="Times New Roman"/>
        </w:rPr>
        <w:t>, jakým nám informace podávají.</w:t>
      </w:r>
    </w:p>
    <w:p w:rsidR="00714443" w:rsidRPr="001E5C3D" w:rsidRDefault="006D4146" w:rsidP="002A13AF">
      <w:pPr>
        <w:rPr>
          <w:rFonts w:ascii="Palatino Linotype" w:hAnsi="Palatino Linotype" w:cs="Times New Roman"/>
          <w:b/>
        </w:rPr>
      </w:pPr>
      <w:r w:rsidRPr="001E5C3D">
        <w:rPr>
          <w:rFonts w:ascii="Palatino Linotype" w:hAnsi="Palatino Linotype" w:cs="Times New Roman"/>
          <w:b/>
        </w:rPr>
        <w:t>Popis úkolu</w:t>
      </w:r>
      <w:r w:rsidR="00714443" w:rsidRPr="001E5C3D">
        <w:rPr>
          <w:rFonts w:ascii="Palatino Linotype" w:hAnsi="Palatino Linotype" w:cs="Times New Roman"/>
          <w:b/>
        </w:rPr>
        <w:t>:</w:t>
      </w:r>
    </w:p>
    <w:p w:rsidR="00714443" w:rsidRPr="001E5C3D" w:rsidRDefault="00714443" w:rsidP="002A13AF">
      <w:pPr>
        <w:rPr>
          <w:rFonts w:ascii="Palatino Linotype" w:hAnsi="Palatino Linotype" w:cs="Times New Roman"/>
        </w:rPr>
      </w:pPr>
      <w:r w:rsidRPr="001E5C3D">
        <w:rPr>
          <w:rFonts w:ascii="Palatino Linotype" w:hAnsi="Palatino Linotype" w:cs="Times New Roman"/>
        </w:rPr>
        <w:t>Úkolem účastníků je napsat 2 náročné situace, se kterými se v životě setkávají a rozebrat je. K dispozici budou mít pero, papír a 15 minut na sepsání poznámek. Následně budou v 5 minutách tyto situace prezentovat.</w:t>
      </w:r>
    </w:p>
    <w:p w:rsidR="00714443" w:rsidRPr="001E5C3D" w:rsidRDefault="006D4146" w:rsidP="002A13AF">
      <w:pPr>
        <w:rPr>
          <w:rFonts w:ascii="Palatino Linotype" w:hAnsi="Palatino Linotype" w:cs="Times New Roman"/>
          <w:b/>
        </w:rPr>
      </w:pPr>
      <w:r w:rsidRPr="001E5C3D">
        <w:rPr>
          <w:rFonts w:ascii="Palatino Linotype" w:hAnsi="Palatino Linotype" w:cs="Times New Roman"/>
          <w:b/>
        </w:rPr>
        <w:t>Zadání úkolu:</w:t>
      </w:r>
    </w:p>
    <w:p w:rsidR="00392A1D" w:rsidRPr="001E5C3D" w:rsidRDefault="00714443" w:rsidP="002A13AF">
      <w:pPr>
        <w:rPr>
          <w:rFonts w:ascii="Palatino Linotype" w:hAnsi="Palatino Linotype" w:cs="Times New Roman"/>
        </w:rPr>
      </w:pPr>
      <w:r w:rsidRPr="001E5C3D">
        <w:rPr>
          <w:rFonts w:ascii="Palatino Linotype" w:hAnsi="Palatino Linotype" w:cs="Times New Roman"/>
        </w:rPr>
        <w:t>Vzpomeňte si na 2 náročné situace, se kterými se v životě setkáváte (nebo jste se setkali) a rozeberte je. Na toto zpracování máte 15 minut. Následně budete tyto situace prezentovat. Ve zpracování prosím použijte následující osnovu:</w:t>
      </w:r>
    </w:p>
    <w:p w:rsidR="00714443" w:rsidRPr="001E5C3D" w:rsidRDefault="0035331F" w:rsidP="006D4146">
      <w:pPr>
        <w:pStyle w:val="Odstavecseseznamem"/>
        <w:numPr>
          <w:ilvl w:val="0"/>
          <w:numId w:val="65"/>
        </w:numPr>
        <w:rPr>
          <w:rFonts w:ascii="Palatino Linotype" w:hAnsi="Palatino Linotype" w:cs="Times New Roman"/>
        </w:rPr>
      </w:pPr>
      <w:r w:rsidRPr="001E5C3D">
        <w:rPr>
          <w:rFonts w:ascii="Palatino Linotype" w:hAnsi="Palatino Linotype" w:cs="Times New Roman"/>
        </w:rPr>
        <w:t>Pojmenování náročné situace</w:t>
      </w:r>
    </w:p>
    <w:p w:rsidR="0035331F" w:rsidRPr="001E5C3D" w:rsidRDefault="0035331F" w:rsidP="006D4146">
      <w:pPr>
        <w:pStyle w:val="Odstavecseseznamem"/>
        <w:numPr>
          <w:ilvl w:val="0"/>
          <w:numId w:val="65"/>
        </w:numPr>
        <w:rPr>
          <w:rFonts w:ascii="Palatino Linotype" w:hAnsi="Palatino Linotype" w:cs="Times New Roman"/>
        </w:rPr>
      </w:pPr>
      <w:r w:rsidRPr="001E5C3D">
        <w:rPr>
          <w:rFonts w:ascii="Palatino Linotype" w:hAnsi="Palatino Linotype" w:cs="Times New Roman"/>
        </w:rPr>
        <w:t>Popis situace</w:t>
      </w:r>
    </w:p>
    <w:p w:rsidR="0035331F" w:rsidRPr="001E5C3D" w:rsidRDefault="0035331F" w:rsidP="006D4146">
      <w:pPr>
        <w:pStyle w:val="Odstavecseseznamem"/>
        <w:numPr>
          <w:ilvl w:val="0"/>
          <w:numId w:val="65"/>
        </w:numPr>
        <w:rPr>
          <w:rFonts w:ascii="Palatino Linotype" w:hAnsi="Palatino Linotype" w:cs="Times New Roman"/>
        </w:rPr>
      </w:pPr>
      <w:r w:rsidRPr="001E5C3D">
        <w:rPr>
          <w:rFonts w:ascii="Palatino Linotype" w:hAnsi="Palatino Linotype" w:cs="Times New Roman"/>
        </w:rPr>
        <w:t>Kdy a za jakých okolností se do ní dostáváte (nebo jste se dostali v minulosti)</w:t>
      </w:r>
    </w:p>
    <w:p w:rsidR="0035331F" w:rsidRPr="001E5C3D" w:rsidRDefault="0035331F" w:rsidP="006D4146">
      <w:pPr>
        <w:pStyle w:val="Odstavecseseznamem"/>
        <w:numPr>
          <w:ilvl w:val="0"/>
          <w:numId w:val="65"/>
        </w:numPr>
        <w:rPr>
          <w:rFonts w:ascii="Palatino Linotype" w:hAnsi="Palatino Linotype" w:cs="Times New Roman"/>
        </w:rPr>
      </w:pPr>
      <w:r w:rsidRPr="001E5C3D">
        <w:rPr>
          <w:rFonts w:ascii="Palatino Linotype" w:hAnsi="Palatino Linotype" w:cs="Times New Roman"/>
        </w:rPr>
        <w:t>Proč je pro vás tato situace náročná</w:t>
      </w:r>
    </w:p>
    <w:p w:rsidR="006D4146" w:rsidRPr="001E5C3D" w:rsidRDefault="006D4146" w:rsidP="006D4146">
      <w:pPr>
        <w:pStyle w:val="Odstavecseseznamem"/>
        <w:ind w:left="1429" w:firstLine="0"/>
        <w:rPr>
          <w:rFonts w:ascii="Palatino Linotype" w:hAnsi="Palatino Linotype" w:cs="Times New Roman"/>
        </w:rPr>
      </w:pPr>
    </w:p>
    <w:p w:rsidR="00CD717C" w:rsidRPr="001E5C3D" w:rsidRDefault="00CD717C" w:rsidP="006D4146">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Hraní rolí</w:t>
      </w:r>
    </w:p>
    <w:p w:rsidR="00582D55" w:rsidRPr="001E5C3D" w:rsidRDefault="00582D55" w:rsidP="002A13AF">
      <w:pPr>
        <w:rPr>
          <w:rFonts w:ascii="Palatino Linotype" w:hAnsi="Palatino Linotype" w:cs="Times New Roman"/>
        </w:rPr>
      </w:pPr>
      <w:r w:rsidRPr="001E5C3D">
        <w:rPr>
          <w:rFonts w:ascii="Palatino Linotype" w:hAnsi="Palatino Linotype" w:cs="Times New Roman"/>
        </w:rPr>
        <w:t xml:space="preserve">V rámci této modelové situace se zaměříme na sledování schopností vyjednávání, prodejních dovedností, zvládání konfrontačních situací, odolnost vůči tlaku, ale také na empatii, </w:t>
      </w:r>
      <w:r w:rsidR="00A133A6" w:rsidRPr="001E5C3D">
        <w:rPr>
          <w:rFonts w:ascii="Palatino Linotype" w:hAnsi="Palatino Linotype" w:cs="Times New Roman"/>
        </w:rPr>
        <w:t xml:space="preserve">vstřícnost, </w:t>
      </w:r>
      <w:r w:rsidRPr="001E5C3D">
        <w:rPr>
          <w:rFonts w:ascii="Palatino Linotype" w:hAnsi="Palatino Linotype" w:cs="Times New Roman"/>
        </w:rPr>
        <w:t>profesionalitu</w:t>
      </w:r>
      <w:r w:rsidR="00B33D02" w:rsidRPr="001E5C3D">
        <w:rPr>
          <w:rFonts w:ascii="Palatino Linotype" w:hAnsi="Palatino Linotype" w:cs="Times New Roman"/>
        </w:rPr>
        <w:t xml:space="preserve">, </w:t>
      </w:r>
      <w:r w:rsidRPr="001E5C3D">
        <w:rPr>
          <w:rFonts w:ascii="Palatino Linotype" w:hAnsi="Palatino Linotype" w:cs="Times New Roman"/>
        </w:rPr>
        <w:t xml:space="preserve">a </w:t>
      </w:r>
      <w:r w:rsidRPr="001E5C3D">
        <w:rPr>
          <w:rFonts w:ascii="Palatino Linotype" w:hAnsi="Palatino Linotype" w:cs="Times New Roman"/>
        </w:rPr>
        <w:lastRenderedPageBreak/>
        <w:t xml:space="preserve">odpovědnost. </w:t>
      </w:r>
      <w:r w:rsidR="00B33D02" w:rsidRPr="001E5C3D">
        <w:rPr>
          <w:rFonts w:ascii="Palatino Linotype" w:hAnsi="Palatino Linotype" w:cs="Times New Roman"/>
        </w:rPr>
        <w:t xml:space="preserve">V následující situaci lze dobře hodnotit to, zda si uchazeč umí jít za svým, do jaké míry akceptuje vztah a situaci partnera a jak mezi těmito protipóly zvládá balancovat. </w:t>
      </w:r>
      <w:r w:rsidR="00932D52" w:rsidRPr="001E5C3D">
        <w:rPr>
          <w:rFonts w:ascii="Palatino Linotype" w:hAnsi="Palatino Linotype" w:cs="Times New Roman"/>
        </w:rPr>
        <w:t>Jelikož se jedná konkrétní situaci z oboru, zvýhodněni budou ti uchazeči, kteří v minulosti podobné problémy řešili.</w:t>
      </w:r>
    </w:p>
    <w:p w:rsidR="00B33D02" w:rsidRPr="001E5C3D" w:rsidRDefault="006D4146" w:rsidP="002A13AF">
      <w:pPr>
        <w:rPr>
          <w:rFonts w:ascii="Palatino Linotype" w:hAnsi="Palatino Linotype" w:cs="Times New Roman"/>
          <w:b/>
        </w:rPr>
      </w:pPr>
      <w:r w:rsidRPr="001E5C3D">
        <w:rPr>
          <w:rFonts w:ascii="Palatino Linotype" w:hAnsi="Palatino Linotype" w:cs="Times New Roman"/>
          <w:b/>
        </w:rPr>
        <w:t>Popis úkolu</w:t>
      </w:r>
      <w:r w:rsidR="00B33D02" w:rsidRPr="001E5C3D">
        <w:rPr>
          <w:rFonts w:ascii="Palatino Linotype" w:hAnsi="Palatino Linotype" w:cs="Times New Roman"/>
          <w:b/>
        </w:rPr>
        <w:t>:</w:t>
      </w:r>
    </w:p>
    <w:p w:rsidR="00B33D02" w:rsidRPr="001E5C3D" w:rsidRDefault="00B33D02" w:rsidP="002A13AF">
      <w:pPr>
        <w:rPr>
          <w:rFonts w:ascii="Palatino Linotype" w:hAnsi="Palatino Linotype" w:cs="Times New Roman"/>
        </w:rPr>
      </w:pPr>
      <w:r w:rsidRPr="001E5C3D">
        <w:rPr>
          <w:rFonts w:ascii="Palatino Linotype" w:hAnsi="Palatino Linotype" w:cs="Times New Roman"/>
        </w:rPr>
        <w:t>Účastník řeší problém s nájemcem,</w:t>
      </w:r>
      <w:r w:rsidR="00C2775E" w:rsidRPr="001E5C3D">
        <w:rPr>
          <w:rFonts w:ascii="Palatino Linotype" w:hAnsi="Palatino Linotype" w:cs="Times New Roman"/>
        </w:rPr>
        <w:t xml:space="preserve"> který dlouhodobě dluží 5</w:t>
      </w:r>
      <w:r w:rsidRPr="001E5C3D">
        <w:rPr>
          <w:rFonts w:ascii="Palatino Linotype" w:hAnsi="Palatino Linotype" w:cs="Times New Roman"/>
        </w:rPr>
        <w:t xml:space="preserve">0 000 Kč. </w:t>
      </w:r>
      <w:r w:rsidR="006D4146" w:rsidRPr="001E5C3D">
        <w:rPr>
          <w:rFonts w:ascii="Palatino Linotype" w:hAnsi="Palatino Linotype" w:cs="Times New Roman"/>
        </w:rPr>
        <w:t xml:space="preserve">Dluh byl částečně zapříčiněn </w:t>
      </w:r>
      <w:r w:rsidR="00C2775E" w:rsidRPr="001E5C3D">
        <w:rPr>
          <w:rFonts w:ascii="Palatino Linotype" w:hAnsi="Palatino Linotype" w:cs="Times New Roman"/>
        </w:rPr>
        <w:t xml:space="preserve">chybou účastníka. Jeho úkolem je domluvit se na splacení dluhu aniž by klienta ztratil. Tato modelová situace bude trvat 7 minut, následně je zapotřebí počítat s 5 minutami na poradu hodnotitelů. </w:t>
      </w:r>
      <w:r w:rsidR="00A133A6" w:rsidRPr="001E5C3D">
        <w:rPr>
          <w:rFonts w:ascii="Palatino Linotype" w:hAnsi="Palatino Linotype" w:cs="Times New Roman"/>
        </w:rPr>
        <w:t xml:space="preserve">Nájemce zde bude hrát některý z pozorovatelů nebo jiný pracovník, nikoli však další uchazeč. </w:t>
      </w:r>
      <w:r w:rsidR="00C2775E" w:rsidRPr="001E5C3D">
        <w:rPr>
          <w:rFonts w:ascii="Palatino Linotype" w:hAnsi="Palatino Linotype" w:cs="Times New Roman"/>
        </w:rPr>
        <w:t>V tomto případě budeme využívat videozáznam. Účastníci nepotřebují žádné pomůcky.</w:t>
      </w:r>
    </w:p>
    <w:p w:rsidR="00C2775E" w:rsidRPr="001E5C3D" w:rsidRDefault="006D4146" w:rsidP="002A13AF">
      <w:pPr>
        <w:rPr>
          <w:rFonts w:ascii="Palatino Linotype" w:hAnsi="Palatino Linotype" w:cs="Times New Roman"/>
          <w:b/>
        </w:rPr>
      </w:pPr>
      <w:r w:rsidRPr="001E5C3D">
        <w:rPr>
          <w:rFonts w:ascii="Palatino Linotype" w:hAnsi="Palatino Linotype" w:cs="Times New Roman"/>
          <w:b/>
        </w:rPr>
        <w:t>Zadání úkolu:</w:t>
      </w:r>
    </w:p>
    <w:p w:rsidR="00C2775E" w:rsidRPr="001E5C3D" w:rsidRDefault="00C2775E" w:rsidP="002A13AF">
      <w:pPr>
        <w:rPr>
          <w:rFonts w:ascii="Palatino Linotype" w:hAnsi="Palatino Linotype" w:cs="Times New Roman"/>
        </w:rPr>
      </w:pPr>
      <w:r w:rsidRPr="001E5C3D">
        <w:rPr>
          <w:rFonts w:ascii="Palatino Linotype" w:hAnsi="Palatino Linotype" w:cs="Times New Roman"/>
        </w:rPr>
        <w:t xml:space="preserve">Řešíte problém s nájemcem, který firmě dluží 50 000 Kč. Jedná se o důležitého nájemce, kterého určitě nechcete ztratit. K dluhu došlo částečně i vaší chybou, jelikož jste nedodržel stanovený roční marketingový </w:t>
      </w:r>
      <w:r w:rsidR="00932D52" w:rsidRPr="001E5C3D">
        <w:rPr>
          <w:rFonts w:ascii="Palatino Linotype" w:hAnsi="Palatino Linotype" w:cs="Times New Roman"/>
        </w:rPr>
        <w:t>rozpočet, který se navýšil</w:t>
      </w:r>
      <w:r w:rsidRPr="001E5C3D">
        <w:rPr>
          <w:rFonts w:ascii="Palatino Linotype" w:hAnsi="Palatino Linotype" w:cs="Times New Roman"/>
        </w:rPr>
        <w:t>. Tato situace je sice podle smlouvy přípustná, ovšem měl jste nájemce dopředu informovat. Nájemce teď rozporuje, že navýšení nepomohlo</w:t>
      </w:r>
      <w:r w:rsidR="00932D52" w:rsidRPr="001E5C3D">
        <w:rPr>
          <w:rFonts w:ascii="Palatino Linotype" w:hAnsi="Palatino Linotype" w:cs="Times New Roman"/>
        </w:rPr>
        <w:t xml:space="preserve"> růstu tržbám, a proto dluh odmítá uhradit. Vašim úkolem je domluvit se na splacení dluhu, aniž byste klienta ztratili.</w:t>
      </w:r>
      <w:r w:rsidRPr="001E5C3D">
        <w:rPr>
          <w:rFonts w:ascii="Palatino Linotype" w:hAnsi="Palatino Linotype" w:cs="Times New Roman"/>
        </w:rPr>
        <w:t xml:space="preserve"> </w:t>
      </w:r>
      <w:r w:rsidR="00932D52" w:rsidRPr="001E5C3D">
        <w:rPr>
          <w:rFonts w:ascii="Palatino Linotype" w:hAnsi="Palatino Linotype" w:cs="Times New Roman"/>
        </w:rPr>
        <w:t>Na tuto situaci máme časový limit 7 minut.</w:t>
      </w:r>
    </w:p>
    <w:p w:rsidR="00CD717C" w:rsidRPr="001E5C3D" w:rsidRDefault="00CD717C" w:rsidP="006D4146">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Případová studie zaměřená na zkoušku tvůrčích a improvizačních schopností</w:t>
      </w:r>
    </w:p>
    <w:p w:rsidR="00932D52" w:rsidRPr="001E5C3D" w:rsidRDefault="00932D52" w:rsidP="002A13AF">
      <w:pPr>
        <w:rPr>
          <w:rFonts w:ascii="Palatino Linotype" w:hAnsi="Palatino Linotype" w:cs="Times New Roman"/>
        </w:rPr>
      </w:pPr>
      <w:r w:rsidRPr="001E5C3D">
        <w:rPr>
          <w:rFonts w:ascii="Palatino Linotype" w:hAnsi="Palatino Linotype" w:cs="Times New Roman"/>
        </w:rPr>
        <w:t xml:space="preserve">Tato modelová situace je zaměřená na zjištění </w:t>
      </w:r>
      <w:r w:rsidR="00F13BAB" w:rsidRPr="001E5C3D">
        <w:rPr>
          <w:rFonts w:ascii="Palatino Linotype" w:hAnsi="Palatino Linotype" w:cs="Times New Roman"/>
        </w:rPr>
        <w:t xml:space="preserve">komunikačních dovedností </w:t>
      </w:r>
      <w:r w:rsidRPr="001E5C3D">
        <w:rPr>
          <w:rFonts w:ascii="Palatino Linotype" w:hAnsi="Palatino Linotype" w:cs="Times New Roman"/>
        </w:rPr>
        <w:t>uchazeče</w:t>
      </w:r>
      <w:r w:rsidR="00F13BAB" w:rsidRPr="001E5C3D">
        <w:rPr>
          <w:rFonts w:ascii="Palatino Linotype" w:hAnsi="Palatino Linotype" w:cs="Times New Roman"/>
        </w:rPr>
        <w:t xml:space="preserve">, schopnost okamžitě improvizovat, kreativně uvažovat a fabulovat. Jelikož marketingový manažer v mnoha situacích vystupuje i </w:t>
      </w:r>
      <w:r w:rsidR="00F13BAB" w:rsidRPr="001E5C3D">
        <w:rPr>
          <w:rFonts w:ascii="Palatino Linotype" w:hAnsi="Palatino Linotype" w:cs="Times New Roman"/>
        </w:rPr>
        <w:lastRenderedPageBreak/>
        <w:t>jako tiskový mluvčí nebo moderátor, je zapotřebí zkoumat i jeho verbální pohotovost a přesvědčivost, kterou můžeme dobře zjistit pomocí následující situace.</w:t>
      </w:r>
    </w:p>
    <w:p w:rsidR="00F13BAB" w:rsidRPr="001E5C3D" w:rsidRDefault="00F13BAB" w:rsidP="002A13AF">
      <w:pPr>
        <w:rPr>
          <w:rFonts w:ascii="Palatino Linotype" w:hAnsi="Palatino Linotype" w:cs="Times New Roman"/>
          <w:b/>
        </w:rPr>
      </w:pPr>
      <w:r w:rsidRPr="001E5C3D">
        <w:rPr>
          <w:rFonts w:ascii="Palatino Linotype" w:hAnsi="Palatino Linotype" w:cs="Times New Roman"/>
          <w:b/>
        </w:rPr>
        <w:t>P</w:t>
      </w:r>
      <w:r w:rsidR="006D4146" w:rsidRPr="001E5C3D">
        <w:rPr>
          <w:rFonts w:ascii="Palatino Linotype" w:hAnsi="Palatino Linotype" w:cs="Times New Roman"/>
          <w:b/>
        </w:rPr>
        <w:t>opis úkolu</w:t>
      </w:r>
      <w:r w:rsidRPr="001E5C3D">
        <w:rPr>
          <w:rFonts w:ascii="Palatino Linotype" w:hAnsi="Palatino Linotype" w:cs="Times New Roman"/>
          <w:b/>
        </w:rPr>
        <w:t>:</w:t>
      </w:r>
    </w:p>
    <w:p w:rsidR="00F13BAB" w:rsidRPr="001E5C3D" w:rsidRDefault="00F13BAB" w:rsidP="002A13AF">
      <w:pPr>
        <w:rPr>
          <w:rFonts w:ascii="Palatino Linotype" w:hAnsi="Palatino Linotype" w:cs="Times New Roman"/>
        </w:rPr>
      </w:pPr>
      <w:r w:rsidRPr="001E5C3D">
        <w:rPr>
          <w:rFonts w:ascii="Palatino Linotype" w:hAnsi="Palatino Linotype" w:cs="Times New Roman"/>
        </w:rPr>
        <w:t>Uchazečovým úkolem je přednést tříminutovou přednášku na téma ideálního poměru vody a hlíny pro vytvoření bláta. Pro tuto situaci nejsou zapotřebí žádné pomůcky. Dobré je opět využít možnost videa.</w:t>
      </w:r>
    </w:p>
    <w:p w:rsidR="00F13BAB" w:rsidRPr="001E5C3D" w:rsidRDefault="006D4146" w:rsidP="002A13AF">
      <w:pPr>
        <w:rPr>
          <w:rFonts w:ascii="Palatino Linotype" w:hAnsi="Palatino Linotype" w:cs="Times New Roman"/>
          <w:b/>
        </w:rPr>
      </w:pPr>
      <w:r w:rsidRPr="001E5C3D">
        <w:rPr>
          <w:rFonts w:ascii="Palatino Linotype" w:hAnsi="Palatino Linotype" w:cs="Times New Roman"/>
          <w:b/>
        </w:rPr>
        <w:t>Zadání úkolu:</w:t>
      </w:r>
    </w:p>
    <w:p w:rsidR="00CD717C" w:rsidRPr="001E5C3D" w:rsidRDefault="00F13BAB" w:rsidP="006D4146">
      <w:pPr>
        <w:rPr>
          <w:rFonts w:ascii="Palatino Linotype" w:hAnsi="Palatino Linotype" w:cs="Times New Roman"/>
        </w:rPr>
      </w:pPr>
      <w:r w:rsidRPr="001E5C3D">
        <w:rPr>
          <w:rFonts w:ascii="Palatino Linotype" w:hAnsi="Palatino Linotype" w:cs="Times New Roman"/>
        </w:rPr>
        <w:t>Proveďte tříminutovou přednášku na téma ideálního poměru vody a hlíny pro vytvoření správného a ideálního bláta. Na přípravu máte 2 minuty. Po přednášce budou hodnocena vaše přesvě</w:t>
      </w:r>
      <w:r w:rsidR="006D4146" w:rsidRPr="001E5C3D">
        <w:rPr>
          <w:rFonts w:ascii="Palatino Linotype" w:hAnsi="Palatino Linotype" w:cs="Times New Roman"/>
        </w:rPr>
        <w:t>dčivost a rétorické schopnosti.</w:t>
      </w:r>
    </w:p>
    <w:p w:rsidR="00E921EF" w:rsidRPr="001E5C3D" w:rsidRDefault="00CD717C" w:rsidP="006D4146">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Skupinová m</w:t>
      </w:r>
      <w:r w:rsidR="00E921EF" w:rsidRPr="001E5C3D">
        <w:rPr>
          <w:rFonts w:ascii="Palatino Linotype" w:hAnsi="Palatino Linotype" w:cs="Times New Roman"/>
          <w:b/>
        </w:rPr>
        <w:t>odelová situace zaměřená na sledován</w:t>
      </w:r>
      <w:r w:rsidR="00197CE3" w:rsidRPr="001E5C3D">
        <w:rPr>
          <w:rFonts w:ascii="Palatino Linotype" w:hAnsi="Palatino Linotype" w:cs="Times New Roman"/>
          <w:b/>
        </w:rPr>
        <w:t>í výkonových charakteristik</w:t>
      </w:r>
    </w:p>
    <w:p w:rsidR="00A133A6" w:rsidRPr="001E5C3D" w:rsidRDefault="00A133A6" w:rsidP="002A13AF">
      <w:pPr>
        <w:rPr>
          <w:rFonts w:ascii="Palatino Linotype" w:hAnsi="Palatino Linotype" w:cs="Times New Roman"/>
        </w:rPr>
      </w:pPr>
      <w:r w:rsidRPr="001E5C3D">
        <w:rPr>
          <w:rFonts w:ascii="Palatino Linotype" w:hAnsi="Palatino Linotype" w:cs="Times New Roman"/>
        </w:rPr>
        <w:t>Ačkoli by se zařazení tohoto typu mohlo zdát jako zbytečné, není tomu tak. Pozice marketingového manažera neobsahuje pouze práci „od stolu“, ale velmi často je zapotřebí i přidat ruku k </w:t>
      </w:r>
      <w:r w:rsidR="00197CE3" w:rsidRPr="001E5C3D">
        <w:rPr>
          <w:rFonts w:ascii="Palatino Linotype" w:hAnsi="Palatino Linotype" w:cs="Times New Roman"/>
        </w:rPr>
        <w:t>dílu</w:t>
      </w:r>
      <w:r w:rsidRPr="001E5C3D">
        <w:rPr>
          <w:rFonts w:ascii="Palatino Linotype" w:hAnsi="Palatino Linotype" w:cs="Times New Roman"/>
        </w:rPr>
        <w:t xml:space="preserve">. V kompetenci manažera je jak zajištění různých podpůrných akcí, tak i jejich zdárný průběh a organizace. </w:t>
      </w:r>
      <w:r w:rsidR="00E73E8E" w:rsidRPr="001E5C3D">
        <w:rPr>
          <w:rFonts w:ascii="Palatino Linotype" w:hAnsi="Palatino Linotype" w:cs="Times New Roman"/>
        </w:rPr>
        <w:t xml:space="preserve">V popisu práce je tento úkol popsán obecně, ovšem v praxi </w:t>
      </w:r>
      <w:r w:rsidRPr="001E5C3D">
        <w:rPr>
          <w:rFonts w:ascii="Palatino Linotype" w:hAnsi="Palatino Linotype" w:cs="Times New Roman"/>
        </w:rPr>
        <w:t xml:space="preserve">velmi často </w:t>
      </w:r>
      <w:r w:rsidR="00E73E8E" w:rsidRPr="001E5C3D">
        <w:rPr>
          <w:rFonts w:ascii="Palatino Linotype" w:hAnsi="Palatino Linotype" w:cs="Times New Roman"/>
        </w:rPr>
        <w:t>znamená náročnou fyzickou</w:t>
      </w:r>
      <w:r w:rsidRPr="001E5C3D">
        <w:rPr>
          <w:rFonts w:ascii="Palatino Linotype" w:hAnsi="Palatino Linotype" w:cs="Times New Roman"/>
        </w:rPr>
        <w:t xml:space="preserve"> prác</w:t>
      </w:r>
      <w:r w:rsidR="00E73E8E" w:rsidRPr="001E5C3D">
        <w:rPr>
          <w:rFonts w:ascii="Palatino Linotype" w:hAnsi="Palatino Linotype" w:cs="Times New Roman"/>
        </w:rPr>
        <w:t>i</w:t>
      </w:r>
      <w:r w:rsidRPr="001E5C3D">
        <w:rPr>
          <w:rFonts w:ascii="Palatino Linotype" w:hAnsi="Palatino Linotype" w:cs="Times New Roman"/>
        </w:rPr>
        <w:t xml:space="preserve">, jako například příprava vybavení podia, </w:t>
      </w:r>
      <w:r w:rsidR="00197CE3" w:rsidRPr="001E5C3D">
        <w:rPr>
          <w:rFonts w:ascii="Palatino Linotype" w:hAnsi="Palatino Linotype" w:cs="Times New Roman"/>
        </w:rPr>
        <w:t xml:space="preserve">úprava dekoračních nedostatků, instalace výstav aj. </w:t>
      </w:r>
      <w:r w:rsidR="00E73E8E" w:rsidRPr="001E5C3D">
        <w:rPr>
          <w:rFonts w:ascii="Palatino Linotype" w:hAnsi="Palatino Linotype" w:cs="Times New Roman"/>
        </w:rPr>
        <w:t>Málokterý uchaz</w:t>
      </w:r>
      <w:r w:rsidR="0001611D" w:rsidRPr="001E5C3D">
        <w:rPr>
          <w:rFonts w:ascii="Palatino Linotype" w:hAnsi="Palatino Linotype" w:cs="Times New Roman"/>
        </w:rPr>
        <w:t>eč si je této skutečnosti vědom. P</w:t>
      </w:r>
      <w:r w:rsidR="00E73E8E" w:rsidRPr="001E5C3D">
        <w:rPr>
          <w:rFonts w:ascii="Palatino Linotype" w:hAnsi="Palatino Linotype" w:cs="Times New Roman"/>
        </w:rPr>
        <w:t xml:space="preserve">rávě z </w:t>
      </w:r>
      <w:r w:rsidR="00197CE3" w:rsidRPr="001E5C3D">
        <w:rPr>
          <w:rFonts w:ascii="Palatino Linotype" w:hAnsi="Palatino Linotype" w:cs="Times New Roman"/>
        </w:rPr>
        <w:t xml:space="preserve">tohoto důvodu navrhuji zařadit do AC také </w:t>
      </w:r>
      <w:r w:rsidR="006D4146" w:rsidRPr="001E5C3D">
        <w:rPr>
          <w:rFonts w:ascii="Palatino Linotype" w:hAnsi="Palatino Linotype" w:cs="Times New Roman"/>
        </w:rPr>
        <w:t>úkol zaměřený</w:t>
      </w:r>
      <w:r w:rsidR="00197CE3" w:rsidRPr="001E5C3D">
        <w:rPr>
          <w:rFonts w:ascii="Palatino Linotype" w:hAnsi="Palatino Linotype" w:cs="Times New Roman"/>
        </w:rPr>
        <w:t xml:space="preserve"> na zkoumání výkonu</w:t>
      </w:r>
      <w:r w:rsidR="00E73E8E" w:rsidRPr="001E5C3D">
        <w:rPr>
          <w:rFonts w:ascii="Palatino Linotype" w:hAnsi="Palatino Linotype" w:cs="Times New Roman"/>
        </w:rPr>
        <w:t xml:space="preserve">, kde uvidíme, do jaké míry je uchazeč motivovaný </w:t>
      </w:r>
      <w:r w:rsidR="00FC3CD8" w:rsidRPr="001E5C3D">
        <w:rPr>
          <w:rFonts w:ascii="Palatino Linotype" w:hAnsi="Palatino Linotype" w:cs="Times New Roman"/>
        </w:rPr>
        <w:t xml:space="preserve">úkol </w:t>
      </w:r>
      <w:r w:rsidR="00E73E8E" w:rsidRPr="001E5C3D">
        <w:rPr>
          <w:rFonts w:ascii="Palatino Linotype" w:hAnsi="Palatino Linotype" w:cs="Times New Roman"/>
        </w:rPr>
        <w:t>splnit.</w:t>
      </w:r>
    </w:p>
    <w:p w:rsidR="00197CE3" w:rsidRPr="001E5C3D" w:rsidRDefault="00AD3E22" w:rsidP="002A13AF">
      <w:pPr>
        <w:rPr>
          <w:rFonts w:ascii="Palatino Linotype" w:hAnsi="Palatino Linotype" w:cs="Times New Roman"/>
        </w:rPr>
      </w:pPr>
      <w:r w:rsidRPr="001E5C3D">
        <w:rPr>
          <w:rFonts w:ascii="Palatino Linotype" w:hAnsi="Palatino Linotype" w:cs="Times New Roman"/>
        </w:rPr>
        <w:t xml:space="preserve">Pomocí této </w:t>
      </w:r>
      <w:r w:rsidR="00E73E8E" w:rsidRPr="001E5C3D">
        <w:rPr>
          <w:rFonts w:ascii="Palatino Linotype" w:hAnsi="Palatino Linotype" w:cs="Times New Roman"/>
        </w:rPr>
        <w:t>modelové situace můžeme sledovat styl vedení, jeho efektivitu, týmovou práci, kooperaci a komunikační dovednosti.</w:t>
      </w:r>
      <w:r w:rsidR="009443D8" w:rsidRPr="001E5C3D">
        <w:rPr>
          <w:rFonts w:ascii="Palatino Linotype" w:hAnsi="Palatino Linotype" w:cs="Times New Roman"/>
        </w:rPr>
        <w:t xml:space="preserve"> Nevýhodu v tomto cvičení mohou pociťovat konzervativní lidé nebo ti, kteří potřebují </w:t>
      </w:r>
      <w:r w:rsidR="009443D8" w:rsidRPr="001E5C3D">
        <w:rPr>
          <w:rFonts w:ascii="Palatino Linotype" w:hAnsi="Palatino Linotype" w:cs="Times New Roman"/>
        </w:rPr>
        <w:lastRenderedPageBreak/>
        <w:t>mít jasně definovaný praktický účel. V tomto směru je zapotřebí, aby je kvalitní pozorovatelé dokázali včas rozpoznat a nevytvářeli předčasné závěry.</w:t>
      </w:r>
    </w:p>
    <w:p w:rsidR="00E73E8E" w:rsidRPr="001E5C3D" w:rsidRDefault="00FC3CD8" w:rsidP="002A13AF">
      <w:pPr>
        <w:rPr>
          <w:rFonts w:ascii="Palatino Linotype" w:hAnsi="Palatino Linotype" w:cs="Times New Roman"/>
          <w:b/>
        </w:rPr>
      </w:pPr>
      <w:r w:rsidRPr="001E5C3D">
        <w:rPr>
          <w:rFonts w:ascii="Palatino Linotype" w:hAnsi="Palatino Linotype" w:cs="Times New Roman"/>
          <w:b/>
        </w:rPr>
        <w:t>Popis úkolu</w:t>
      </w:r>
      <w:r w:rsidR="00E73E8E" w:rsidRPr="001E5C3D">
        <w:rPr>
          <w:rFonts w:ascii="Palatino Linotype" w:hAnsi="Palatino Linotype" w:cs="Times New Roman"/>
          <w:b/>
        </w:rPr>
        <w:t>:</w:t>
      </w:r>
    </w:p>
    <w:p w:rsidR="00E73E8E" w:rsidRPr="001E5C3D" w:rsidRDefault="00E73E8E" w:rsidP="002A13AF">
      <w:pPr>
        <w:rPr>
          <w:rFonts w:ascii="Palatino Linotype" w:hAnsi="Palatino Linotype" w:cs="Times New Roman"/>
        </w:rPr>
      </w:pPr>
      <w:r w:rsidRPr="001E5C3D">
        <w:rPr>
          <w:rFonts w:ascii="Palatino Linotype" w:hAnsi="Palatino Linotype" w:cs="Times New Roman"/>
        </w:rPr>
        <w:t>Účastníci mají za úkol během 20 minut společně</w:t>
      </w:r>
      <w:r w:rsidR="0001611D" w:rsidRPr="001E5C3D">
        <w:rPr>
          <w:rFonts w:ascii="Palatino Linotype" w:hAnsi="Palatino Linotype" w:cs="Times New Roman"/>
        </w:rPr>
        <w:t xml:space="preserve"> vymyslet a</w:t>
      </w:r>
      <w:r w:rsidRPr="001E5C3D">
        <w:rPr>
          <w:rFonts w:ascii="Palatino Linotype" w:hAnsi="Palatino Linotype" w:cs="Times New Roman"/>
        </w:rPr>
        <w:t xml:space="preserve"> postavit 2 </w:t>
      </w:r>
      <w:r w:rsidR="0001611D" w:rsidRPr="001E5C3D">
        <w:rPr>
          <w:rFonts w:ascii="Palatino Linotype" w:hAnsi="Palatino Linotype" w:cs="Times New Roman"/>
        </w:rPr>
        <w:t>papírové stavby</w:t>
      </w:r>
      <w:r w:rsidR="00AB383D" w:rsidRPr="001E5C3D">
        <w:rPr>
          <w:rFonts w:ascii="Palatino Linotype" w:hAnsi="Palatino Linotype" w:cs="Times New Roman"/>
        </w:rPr>
        <w:t xml:space="preserve">, </w:t>
      </w:r>
      <w:r w:rsidR="0001611D" w:rsidRPr="001E5C3D">
        <w:rPr>
          <w:rFonts w:ascii="Palatino Linotype" w:hAnsi="Palatino Linotype" w:cs="Times New Roman"/>
        </w:rPr>
        <w:t>které by se mohly jakkoli využít v rámci</w:t>
      </w:r>
      <w:r w:rsidR="00AB383D" w:rsidRPr="001E5C3D">
        <w:rPr>
          <w:rFonts w:ascii="Palatino Linotype" w:hAnsi="Palatino Linotype" w:cs="Times New Roman"/>
        </w:rPr>
        <w:t xml:space="preserve"> obchodního centra. Může se jednat o libovolné zpracování například </w:t>
      </w:r>
      <w:r w:rsidR="0001611D" w:rsidRPr="001E5C3D">
        <w:rPr>
          <w:rFonts w:ascii="Palatino Linotype" w:hAnsi="Palatino Linotype" w:cs="Times New Roman"/>
        </w:rPr>
        <w:t xml:space="preserve">lavičky, </w:t>
      </w:r>
      <w:r w:rsidR="00AB383D" w:rsidRPr="001E5C3D">
        <w:rPr>
          <w:rFonts w:ascii="Palatino Linotype" w:hAnsi="Palatino Linotype" w:cs="Times New Roman"/>
        </w:rPr>
        <w:t>módního koutku, sochy s</w:t>
      </w:r>
      <w:r w:rsidR="0001611D" w:rsidRPr="001E5C3D">
        <w:rPr>
          <w:rFonts w:ascii="Palatino Linotype" w:hAnsi="Palatino Linotype" w:cs="Times New Roman"/>
        </w:rPr>
        <w:t> </w:t>
      </w:r>
      <w:r w:rsidR="00AB383D" w:rsidRPr="001E5C3D">
        <w:rPr>
          <w:rFonts w:ascii="Palatino Linotype" w:hAnsi="Palatino Linotype" w:cs="Times New Roman"/>
        </w:rPr>
        <w:t>příběhem</w:t>
      </w:r>
      <w:r w:rsidR="0001611D" w:rsidRPr="001E5C3D">
        <w:rPr>
          <w:rFonts w:ascii="Palatino Linotype" w:hAnsi="Palatino Linotype" w:cs="Times New Roman"/>
        </w:rPr>
        <w:t xml:space="preserve">, dětského koutku nebo různých „zlepšováků“. </w:t>
      </w:r>
      <w:r w:rsidRPr="001E5C3D">
        <w:rPr>
          <w:rFonts w:ascii="Palatino Linotype" w:hAnsi="Palatino Linotype" w:cs="Times New Roman"/>
        </w:rPr>
        <w:t>Po skončení stavby bude každý z uchazečů vyzván, aby obě stavby o</w:t>
      </w:r>
      <w:r w:rsidR="007B6EE3" w:rsidRPr="001E5C3D">
        <w:rPr>
          <w:rFonts w:ascii="Palatino Linotype" w:hAnsi="Palatino Linotype" w:cs="Times New Roman"/>
        </w:rPr>
        <w:t>hodnotil</w:t>
      </w:r>
      <w:r w:rsidR="009443D8" w:rsidRPr="001E5C3D">
        <w:rPr>
          <w:rFonts w:ascii="Palatino Linotype" w:hAnsi="Palatino Linotype" w:cs="Times New Roman"/>
        </w:rPr>
        <w:t xml:space="preserve"> (tuto skutečnost dopředu nevědí)</w:t>
      </w:r>
      <w:r w:rsidRPr="001E5C3D">
        <w:rPr>
          <w:rFonts w:ascii="Palatino Linotype" w:hAnsi="Palatino Linotype" w:cs="Times New Roman"/>
        </w:rPr>
        <w:t xml:space="preserve">. U hodnocení nebudou přítomni ostatní uchazeči. </w:t>
      </w:r>
      <w:r w:rsidR="00AB383D" w:rsidRPr="001E5C3D">
        <w:rPr>
          <w:rFonts w:ascii="Palatino Linotype" w:hAnsi="Palatino Linotype" w:cs="Times New Roman"/>
        </w:rPr>
        <w:t xml:space="preserve">Videozáznam pořizujeme především v prezentační části, ovšem doporučuji ho využít i při stavbě samotné. Pomůckami pro tuto situaci jsou </w:t>
      </w:r>
      <w:r w:rsidR="007B6EE3" w:rsidRPr="001E5C3D">
        <w:rPr>
          <w:rFonts w:ascii="Palatino Linotype" w:hAnsi="Palatino Linotype" w:cs="Times New Roman"/>
        </w:rPr>
        <w:t>kartonové krabice, krepový papír</w:t>
      </w:r>
      <w:r w:rsidR="009443D8" w:rsidRPr="001E5C3D">
        <w:rPr>
          <w:rFonts w:ascii="Palatino Linotype" w:hAnsi="Palatino Linotype" w:cs="Times New Roman"/>
        </w:rPr>
        <w:t>, tvrdý A4 papír, fixy, nůžky a lepicí páska.</w:t>
      </w:r>
    </w:p>
    <w:p w:rsidR="009443D8" w:rsidRPr="001E5C3D" w:rsidRDefault="00FC3CD8" w:rsidP="002A13AF">
      <w:pPr>
        <w:rPr>
          <w:rFonts w:ascii="Palatino Linotype" w:hAnsi="Palatino Linotype" w:cs="Times New Roman"/>
          <w:b/>
        </w:rPr>
      </w:pPr>
      <w:r w:rsidRPr="001E5C3D">
        <w:rPr>
          <w:rFonts w:ascii="Palatino Linotype" w:hAnsi="Palatino Linotype" w:cs="Times New Roman"/>
          <w:b/>
        </w:rPr>
        <w:t>Zadání úkolu:</w:t>
      </w:r>
    </w:p>
    <w:p w:rsidR="009443D8" w:rsidRPr="001E5C3D" w:rsidRDefault="009443D8" w:rsidP="002A13AF">
      <w:pPr>
        <w:rPr>
          <w:rFonts w:ascii="Palatino Linotype" w:hAnsi="Palatino Linotype" w:cs="Times New Roman"/>
        </w:rPr>
      </w:pPr>
      <w:r w:rsidRPr="001E5C3D">
        <w:rPr>
          <w:rFonts w:ascii="Palatino Linotype" w:hAnsi="Palatino Linotype" w:cs="Times New Roman"/>
        </w:rPr>
        <w:t>Nyní je vašim úkolem společně vymyslet a postavit 2 papírové stavby, které by se mohly jakkoli využít v rámci obchodního centra. Účel není předem stanovený, záleží na vaší kreativitě.  Veškeré pomůcky, které lze využít, jsou k dispozici před vámi. Na splnění úkolu máte 20 minut. Následně vyhodnotíme nejzajímavější stavbu.</w:t>
      </w:r>
    </w:p>
    <w:p w:rsidR="00CD717C" w:rsidRPr="001E5C3D" w:rsidRDefault="00CD717C" w:rsidP="00EF4551">
      <w:pPr>
        <w:pStyle w:val="Odstavecseseznamem"/>
        <w:numPr>
          <w:ilvl w:val="0"/>
          <w:numId w:val="62"/>
        </w:numPr>
        <w:rPr>
          <w:rFonts w:ascii="Palatino Linotype" w:hAnsi="Palatino Linotype" w:cs="Times New Roman"/>
          <w:b/>
        </w:rPr>
      </w:pPr>
      <w:r w:rsidRPr="001E5C3D">
        <w:rPr>
          <w:rFonts w:ascii="Palatino Linotype" w:hAnsi="Palatino Linotype" w:cs="Times New Roman"/>
          <w:b/>
        </w:rPr>
        <w:t>Skupinová m</w:t>
      </w:r>
      <w:r w:rsidR="00E921EF" w:rsidRPr="001E5C3D">
        <w:rPr>
          <w:rFonts w:ascii="Palatino Linotype" w:hAnsi="Palatino Linotype" w:cs="Times New Roman"/>
          <w:b/>
        </w:rPr>
        <w:t>odelová situace zaměřená na sledování interpersonálních charakteristik</w:t>
      </w:r>
    </w:p>
    <w:p w:rsidR="00BE6B63" w:rsidRPr="001E5C3D" w:rsidRDefault="00BE6B63" w:rsidP="002A13AF">
      <w:pPr>
        <w:rPr>
          <w:rFonts w:ascii="Palatino Linotype" w:hAnsi="Palatino Linotype" w:cs="Times New Roman"/>
        </w:rPr>
      </w:pPr>
      <w:r w:rsidRPr="001E5C3D">
        <w:rPr>
          <w:rFonts w:ascii="Palatino Linotype" w:hAnsi="Palatino Linotype" w:cs="Times New Roman"/>
        </w:rPr>
        <w:t xml:space="preserve">Tato modelová situace bude sledovat dovednost účastníků klást otázky, úroveň kooperace, dovednost vyjednávání a míru uvědomění si rozdílných zájmů. Záměrně tuto situaci dávám až na závěr AC, jelikož je zapotřební, aby se účastníci již vzájemně znali. </w:t>
      </w:r>
      <w:r w:rsidR="00392A1D" w:rsidRPr="001E5C3D">
        <w:rPr>
          <w:rFonts w:ascii="Palatino Linotype" w:hAnsi="Palatino Linotype" w:cs="Times New Roman"/>
        </w:rPr>
        <w:t xml:space="preserve">Ačkoli úkol obsahuje velkou míru abstrakce, využívám jí záměrně, jelikož manažeři v praxi často musí </w:t>
      </w:r>
      <w:r w:rsidR="00392A1D" w:rsidRPr="001E5C3D">
        <w:rPr>
          <w:rFonts w:ascii="Palatino Linotype" w:hAnsi="Palatino Linotype" w:cs="Times New Roman"/>
        </w:rPr>
        <w:lastRenderedPageBreak/>
        <w:t>hledat na jednáních společná témata k diskuzi, případně se umět vyjádřit k věci, se kterou nesouhlasí.</w:t>
      </w:r>
    </w:p>
    <w:p w:rsidR="00BE6B63" w:rsidRPr="001E5C3D" w:rsidRDefault="00EF4551" w:rsidP="002A13AF">
      <w:pPr>
        <w:rPr>
          <w:rFonts w:ascii="Palatino Linotype" w:hAnsi="Palatino Linotype" w:cs="Times New Roman"/>
          <w:b/>
        </w:rPr>
      </w:pPr>
      <w:r w:rsidRPr="001E5C3D">
        <w:rPr>
          <w:rFonts w:ascii="Palatino Linotype" w:hAnsi="Palatino Linotype" w:cs="Times New Roman"/>
          <w:b/>
        </w:rPr>
        <w:t>Popis úkolu:</w:t>
      </w:r>
    </w:p>
    <w:p w:rsidR="00CD717C" w:rsidRPr="001E5C3D" w:rsidRDefault="00BE6B63" w:rsidP="002A13AF">
      <w:pPr>
        <w:rPr>
          <w:rFonts w:ascii="Palatino Linotype" w:hAnsi="Palatino Linotype" w:cs="Times New Roman"/>
        </w:rPr>
      </w:pPr>
      <w:r w:rsidRPr="001E5C3D">
        <w:rPr>
          <w:rFonts w:ascii="Palatino Linotype" w:hAnsi="Palatino Linotype" w:cs="Times New Roman"/>
        </w:rPr>
        <w:t xml:space="preserve">Účastníci dostanou </w:t>
      </w:r>
      <w:r w:rsidR="0025453A" w:rsidRPr="001E5C3D">
        <w:rPr>
          <w:rFonts w:ascii="Palatino Linotype" w:hAnsi="Palatino Linotype" w:cs="Times New Roman"/>
        </w:rPr>
        <w:t xml:space="preserve">abstraktní </w:t>
      </w:r>
      <w:r w:rsidRPr="001E5C3D">
        <w:rPr>
          <w:rFonts w:ascii="Palatino Linotype" w:hAnsi="Palatino Linotype" w:cs="Times New Roman"/>
        </w:rPr>
        <w:t>zadání</w:t>
      </w:r>
      <w:r w:rsidR="0025453A" w:rsidRPr="001E5C3D">
        <w:rPr>
          <w:rFonts w:ascii="Palatino Linotype" w:hAnsi="Palatino Linotype" w:cs="Times New Roman"/>
        </w:rPr>
        <w:t xml:space="preserve">, aby se domluvili, na čem se nemohou dohodnout (ve světě marketingu). </w:t>
      </w:r>
      <w:r w:rsidRPr="001E5C3D">
        <w:rPr>
          <w:rFonts w:ascii="Palatino Linotype" w:hAnsi="Palatino Linotype" w:cs="Times New Roman"/>
        </w:rPr>
        <w:t xml:space="preserve">Tento úkol vyžaduje zhruba 20 minut organizačního času, z něhož je 12 minut vyhrazeno na diskuzi a 5 minut na prezentaci společného závěru. Celou situaci budeme opět natáčet na kameru. Účastnici tentokrát nepotřebují žádné pomůcky. </w:t>
      </w:r>
    </w:p>
    <w:p w:rsidR="0025453A" w:rsidRPr="001E5C3D" w:rsidRDefault="00EF4551" w:rsidP="002A13AF">
      <w:pPr>
        <w:rPr>
          <w:rFonts w:ascii="Palatino Linotype" w:hAnsi="Palatino Linotype" w:cs="Times New Roman"/>
          <w:b/>
        </w:rPr>
      </w:pPr>
      <w:r w:rsidRPr="001E5C3D">
        <w:rPr>
          <w:rFonts w:ascii="Palatino Linotype" w:hAnsi="Palatino Linotype" w:cs="Times New Roman"/>
          <w:b/>
        </w:rPr>
        <w:t>Zadání úkolu:</w:t>
      </w:r>
    </w:p>
    <w:p w:rsidR="004B47D1" w:rsidRPr="001E5C3D" w:rsidRDefault="0025453A" w:rsidP="004B47D1">
      <w:pPr>
        <w:rPr>
          <w:rFonts w:ascii="Palatino Linotype" w:hAnsi="Palatino Linotype" w:cs="Times New Roman"/>
        </w:rPr>
      </w:pPr>
      <w:r w:rsidRPr="001E5C3D">
        <w:rPr>
          <w:rFonts w:ascii="Palatino Linotype" w:hAnsi="Palatino Linotype" w:cs="Times New Roman"/>
        </w:rPr>
        <w:t>Společnou diskuzí zkuste najít problém ze světa marketingu, na kterém se nemůžete shodnout. Po 12 minutách diskuze budete prezentovat společný závěr se zdůvodněním, proč se nemůžete na věci shodnout a návrhy řešení, kterými lze neshody překonat.</w:t>
      </w:r>
      <w:r w:rsidR="00EF4551" w:rsidRPr="001E5C3D">
        <w:rPr>
          <w:rFonts w:ascii="Palatino Linotype" w:hAnsi="Palatino Linotype" w:cs="Times New Roman"/>
        </w:rPr>
        <w:t xml:space="preserve"> </w:t>
      </w:r>
      <w:r w:rsidR="004B47D1" w:rsidRPr="001E5C3D">
        <w:rPr>
          <w:rFonts w:ascii="Palatino Linotype" w:hAnsi="Palatino Linotype" w:cs="Times New Roman"/>
        </w:rPr>
        <w:t>Zde</w:t>
      </w:r>
      <w:r w:rsidR="00EF4551" w:rsidRPr="001E5C3D">
        <w:rPr>
          <w:rFonts w:ascii="Palatino Linotype" w:hAnsi="Palatino Linotype" w:cs="Times New Roman"/>
        </w:rPr>
        <w:t xml:space="preserve"> </w:t>
      </w:r>
      <w:r w:rsidR="006679D1" w:rsidRPr="001E5C3D">
        <w:rPr>
          <w:rFonts w:ascii="Palatino Linotype" w:hAnsi="Palatino Linotype" w:cs="Times New Roman"/>
        </w:rPr>
        <w:t>jsou</w:t>
      </w:r>
      <w:r w:rsidR="00EF4551" w:rsidRPr="001E5C3D">
        <w:rPr>
          <w:rFonts w:ascii="Palatino Linotype" w:hAnsi="Palatino Linotype" w:cs="Times New Roman"/>
        </w:rPr>
        <w:t xml:space="preserve"> příklady dilemat</w:t>
      </w:r>
      <w:r w:rsidR="006679D1" w:rsidRPr="001E5C3D">
        <w:rPr>
          <w:rFonts w:ascii="Palatino Linotype" w:hAnsi="Palatino Linotype" w:cs="Times New Roman"/>
        </w:rPr>
        <w:t>, ze kterých můžete (ale nemusíte) čerpat:</w:t>
      </w:r>
      <w:r w:rsidR="004B47D1" w:rsidRPr="001E5C3D">
        <w:rPr>
          <w:rFonts w:ascii="Palatino Linotype" w:hAnsi="Palatino Linotype" w:cs="Times New Roman"/>
        </w:rPr>
        <w:t xml:space="preserve"> </w:t>
      </w:r>
    </w:p>
    <w:p w:rsidR="004B47D1" w:rsidRPr="001E5C3D" w:rsidRDefault="006679D1" w:rsidP="004B47D1">
      <w:pPr>
        <w:pStyle w:val="Odstavecseseznamem"/>
        <w:numPr>
          <w:ilvl w:val="0"/>
          <w:numId w:val="65"/>
        </w:numPr>
        <w:rPr>
          <w:rFonts w:ascii="Palatino Linotype" w:hAnsi="Palatino Linotype" w:cs="Times New Roman"/>
        </w:rPr>
      </w:pPr>
      <w:r w:rsidRPr="001E5C3D">
        <w:rPr>
          <w:rFonts w:ascii="Palatino Linotype" w:hAnsi="Palatino Linotype" w:cs="Times New Roman"/>
        </w:rPr>
        <w:t>Kdo v sobě skrývá největší zákaznický a spotřebitelský potenciál</w:t>
      </w:r>
      <w:r w:rsidR="004B47D1" w:rsidRPr="001E5C3D">
        <w:rPr>
          <w:rFonts w:ascii="Palatino Linotype" w:hAnsi="Palatino Linotype" w:cs="Times New Roman"/>
        </w:rPr>
        <w:t xml:space="preserve"> (ženy vs. muži, věkové kategorie aj.)? </w:t>
      </w:r>
    </w:p>
    <w:p w:rsidR="004B47D1" w:rsidRPr="001E5C3D" w:rsidRDefault="006679D1" w:rsidP="004B47D1">
      <w:pPr>
        <w:pStyle w:val="Odstavecseseznamem"/>
        <w:numPr>
          <w:ilvl w:val="0"/>
          <w:numId w:val="65"/>
        </w:numPr>
        <w:rPr>
          <w:rFonts w:ascii="Palatino Linotype" w:hAnsi="Palatino Linotype" w:cs="Times New Roman"/>
        </w:rPr>
      </w:pPr>
      <w:r w:rsidRPr="001E5C3D">
        <w:rPr>
          <w:rFonts w:ascii="Palatino Linotype" w:hAnsi="Palatino Linotype"/>
        </w:rPr>
        <w:t>Má dnes zákazník opravdu v nákupních řetězcích větší výběr produktů, které mají vysokou kvalitu?</w:t>
      </w:r>
    </w:p>
    <w:p w:rsidR="006679D1" w:rsidRPr="001E5C3D" w:rsidRDefault="004B47D1" w:rsidP="004B47D1">
      <w:pPr>
        <w:pStyle w:val="Odstavecseseznamem"/>
        <w:numPr>
          <w:ilvl w:val="0"/>
          <w:numId w:val="65"/>
        </w:numPr>
        <w:rPr>
          <w:rFonts w:ascii="Palatino Linotype" w:hAnsi="Palatino Linotype" w:cs="Times New Roman"/>
        </w:rPr>
      </w:pPr>
      <w:r w:rsidRPr="001E5C3D">
        <w:rPr>
          <w:rFonts w:ascii="Palatino Linotype" w:hAnsi="Palatino Linotype"/>
        </w:rPr>
        <w:t>Je propagace konkrétní služby důležitější než prodejní personál?</w:t>
      </w:r>
    </w:p>
    <w:p w:rsidR="004B47D1" w:rsidRPr="001E5C3D" w:rsidRDefault="004B47D1" w:rsidP="004B47D1">
      <w:pPr>
        <w:pStyle w:val="Odstavecseseznamem"/>
        <w:numPr>
          <w:ilvl w:val="0"/>
          <w:numId w:val="65"/>
        </w:numPr>
        <w:rPr>
          <w:rFonts w:ascii="Palatino Linotype" w:hAnsi="Palatino Linotype" w:cs="Times New Roman"/>
        </w:rPr>
      </w:pPr>
      <w:r w:rsidRPr="001E5C3D">
        <w:rPr>
          <w:rFonts w:ascii="Palatino Linotype" w:hAnsi="Palatino Linotype"/>
        </w:rPr>
        <w:t>Je důležitější zisk nebo zákazník?</w:t>
      </w:r>
    </w:p>
    <w:p w:rsidR="004B47D1" w:rsidRPr="001E5C3D" w:rsidRDefault="004B47D1" w:rsidP="004B47D1">
      <w:pPr>
        <w:pStyle w:val="Odstavecseseznamem"/>
        <w:numPr>
          <w:ilvl w:val="0"/>
          <w:numId w:val="65"/>
        </w:numPr>
        <w:rPr>
          <w:rFonts w:ascii="Palatino Linotype" w:hAnsi="Palatino Linotype" w:cs="Times New Roman"/>
        </w:rPr>
      </w:pPr>
      <w:r w:rsidRPr="001E5C3D">
        <w:rPr>
          <w:rFonts w:ascii="Palatino Linotype" w:hAnsi="Palatino Linotype"/>
        </w:rPr>
        <w:t>Je dnešní reklamní svět etický?</w:t>
      </w:r>
    </w:p>
    <w:p w:rsidR="00C14E4D" w:rsidRPr="001662DF" w:rsidRDefault="00C14E4D" w:rsidP="001A4B2D">
      <w:pPr>
        <w:pStyle w:val="Nadpis3"/>
        <w:numPr>
          <w:ilvl w:val="0"/>
          <w:numId w:val="17"/>
        </w:numPr>
        <w:rPr>
          <w:rFonts w:ascii="Palatino Linotype" w:hAnsi="Palatino Linotype" w:cs="Times New Roman"/>
          <w:sz w:val="28"/>
        </w:rPr>
      </w:pPr>
      <w:bookmarkStart w:id="89" w:name="_Toc476311740"/>
      <w:bookmarkStart w:id="90" w:name="_Toc477015356"/>
      <w:r w:rsidRPr="001662DF">
        <w:rPr>
          <w:rFonts w:ascii="Palatino Linotype" w:hAnsi="Palatino Linotype" w:cs="Times New Roman"/>
          <w:sz w:val="28"/>
        </w:rPr>
        <w:t>Shrnutí</w:t>
      </w:r>
      <w:bookmarkEnd w:id="89"/>
      <w:bookmarkEnd w:id="90"/>
    </w:p>
    <w:p w:rsidR="00405885" w:rsidRPr="001E5C3D" w:rsidRDefault="00392A1D" w:rsidP="002A13AF">
      <w:pPr>
        <w:rPr>
          <w:rFonts w:ascii="Palatino Linotype" w:hAnsi="Palatino Linotype" w:cs="Times New Roman"/>
        </w:rPr>
      </w:pPr>
      <w:r w:rsidRPr="001E5C3D">
        <w:rPr>
          <w:rFonts w:ascii="Palatino Linotype" w:hAnsi="Palatino Linotype" w:cs="Times New Roman"/>
        </w:rPr>
        <w:t>V této kapitole jsem navrhla konkrétní příklady modelových situací AC, kterými lze hodnotit firmou požadované kompetence budoucího marketingového manažera.</w:t>
      </w:r>
      <w:r w:rsidR="00C14E4D" w:rsidRPr="001E5C3D">
        <w:rPr>
          <w:rFonts w:ascii="Palatino Linotype" w:hAnsi="Palatino Linotype" w:cs="Times New Roman"/>
        </w:rPr>
        <w:t xml:space="preserve"> V praxi lze metodu AC </w:t>
      </w:r>
      <w:r w:rsidR="00487418" w:rsidRPr="001E5C3D">
        <w:rPr>
          <w:rFonts w:ascii="Palatino Linotype" w:hAnsi="Palatino Linotype" w:cs="Times New Roman"/>
        </w:rPr>
        <w:t xml:space="preserve">rozšířit o </w:t>
      </w:r>
      <w:r w:rsidR="00C14E4D" w:rsidRPr="001E5C3D">
        <w:rPr>
          <w:rFonts w:ascii="Palatino Linotype" w:hAnsi="Palatino Linotype" w:cs="Times New Roman"/>
        </w:rPr>
        <w:lastRenderedPageBreak/>
        <w:t>psychodiagnostiku, která dokáže lé</w:t>
      </w:r>
      <w:r w:rsidR="00487418" w:rsidRPr="001E5C3D">
        <w:rPr>
          <w:rFonts w:ascii="Palatino Linotype" w:hAnsi="Palatino Linotype" w:cs="Times New Roman"/>
        </w:rPr>
        <w:t xml:space="preserve">pe posoudit předpoklady, jako jsou například obecné odborné kompetence, </w:t>
      </w:r>
      <w:r w:rsidR="00C14E4D" w:rsidRPr="001E5C3D">
        <w:rPr>
          <w:rFonts w:ascii="Palatino Linotype" w:hAnsi="Palatino Linotype" w:cs="Times New Roman"/>
        </w:rPr>
        <w:t>pečlivost, rozumové schopnosti, orientace v</w:t>
      </w:r>
      <w:r w:rsidR="00487418" w:rsidRPr="001E5C3D">
        <w:rPr>
          <w:rFonts w:ascii="Palatino Linotype" w:hAnsi="Palatino Linotype" w:cs="Times New Roman"/>
        </w:rPr>
        <w:t> </w:t>
      </w:r>
      <w:r w:rsidR="00C14E4D" w:rsidRPr="001E5C3D">
        <w:rPr>
          <w:rFonts w:ascii="Palatino Linotype" w:hAnsi="Palatino Linotype" w:cs="Times New Roman"/>
        </w:rPr>
        <w:t>datech</w:t>
      </w:r>
      <w:r w:rsidR="00487418" w:rsidRPr="001E5C3D">
        <w:rPr>
          <w:rFonts w:ascii="Palatino Linotype" w:hAnsi="Palatino Linotype" w:cs="Times New Roman"/>
        </w:rPr>
        <w:t xml:space="preserve"> aj.</w:t>
      </w:r>
      <w:r w:rsidR="0001445F" w:rsidRPr="001E5C3D">
        <w:rPr>
          <w:rFonts w:ascii="Palatino Linotype" w:hAnsi="Palatino Linotype" w:cs="Times New Roman"/>
        </w:rPr>
        <w:t xml:space="preserve"> </w:t>
      </w:r>
    </w:p>
    <w:p w:rsidR="00405885" w:rsidRPr="001E5C3D" w:rsidRDefault="00405885" w:rsidP="002A13AF">
      <w:pPr>
        <w:rPr>
          <w:rFonts w:ascii="Palatino Linotype" w:hAnsi="Palatino Linotype" w:cs="Times New Roman"/>
        </w:rPr>
      </w:pPr>
      <w:r w:rsidRPr="001E5C3D">
        <w:rPr>
          <w:rFonts w:ascii="Palatino Linotype" w:hAnsi="Palatino Linotype" w:cs="Times New Roman"/>
        </w:rPr>
        <w:br w:type="page"/>
      </w:r>
    </w:p>
    <w:p w:rsidR="00311FDB" w:rsidRPr="001662DF" w:rsidRDefault="00311FDB" w:rsidP="009B795E">
      <w:pPr>
        <w:pStyle w:val="Nadpis1"/>
        <w:numPr>
          <w:ilvl w:val="0"/>
          <w:numId w:val="0"/>
        </w:numPr>
        <w:ind w:firstLine="709"/>
        <w:rPr>
          <w:rFonts w:ascii="Palatino Linotype" w:hAnsi="Palatino Linotype" w:cs="Times New Roman"/>
          <w:sz w:val="36"/>
        </w:rPr>
      </w:pPr>
      <w:bookmarkStart w:id="91" w:name="_Toc476311741"/>
      <w:bookmarkStart w:id="92" w:name="_Toc477015357"/>
      <w:r w:rsidRPr="001662DF">
        <w:rPr>
          <w:rFonts w:ascii="Palatino Linotype" w:hAnsi="Palatino Linotype" w:cs="Times New Roman"/>
          <w:sz w:val="36"/>
        </w:rPr>
        <w:lastRenderedPageBreak/>
        <w:t>ZÁVĚR</w:t>
      </w:r>
      <w:bookmarkEnd w:id="91"/>
      <w:bookmarkEnd w:id="92"/>
    </w:p>
    <w:p w:rsidR="00487418" w:rsidRPr="001E5C3D" w:rsidRDefault="00487418" w:rsidP="002A13AF">
      <w:pPr>
        <w:rPr>
          <w:rFonts w:ascii="Palatino Linotype" w:hAnsi="Palatino Linotype" w:cs="Times New Roman"/>
        </w:rPr>
      </w:pPr>
      <w:r w:rsidRPr="001E5C3D">
        <w:rPr>
          <w:rFonts w:ascii="Palatino Linotype" w:hAnsi="Palatino Linotype" w:cs="Times New Roman"/>
        </w:rPr>
        <w:t xml:space="preserve">Když jsem se poprvé s metodou </w:t>
      </w:r>
      <w:r w:rsidR="00997AE7" w:rsidRPr="001E5C3D">
        <w:rPr>
          <w:rFonts w:ascii="Palatino Linotype" w:hAnsi="Palatino Linotype" w:cs="Times New Roman"/>
        </w:rPr>
        <w:t xml:space="preserve">AC seznámila, byla jsem přesvědčená o jejím obrovském potenciálu. Během psaní této práce a seznamováním se s řadou odborných článků, publikací, aktuální problematiky zaměstnanosti a konzultace s kolegy jsem začínala být vůči této metodě poněkud skeptická. </w:t>
      </w:r>
      <w:r w:rsidR="00526E24" w:rsidRPr="001E5C3D">
        <w:rPr>
          <w:rFonts w:ascii="Palatino Linotype" w:hAnsi="Palatino Linotype" w:cs="Times New Roman"/>
        </w:rPr>
        <w:t>Je pravdou, že ř</w:t>
      </w:r>
      <w:r w:rsidR="00997AE7" w:rsidRPr="001E5C3D">
        <w:rPr>
          <w:rFonts w:ascii="Palatino Linotype" w:hAnsi="Palatino Linotype" w:cs="Times New Roman"/>
        </w:rPr>
        <w:t xml:space="preserve">adu firem v současnosti brzdí nedostatek zaměstnanců, kteří už nejsou kde brát. </w:t>
      </w:r>
      <w:r w:rsidR="00526E24" w:rsidRPr="001E5C3D">
        <w:rPr>
          <w:rFonts w:ascii="Palatino Linotype" w:hAnsi="Palatino Linotype" w:cs="Times New Roman"/>
        </w:rPr>
        <w:t xml:space="preserve">Organizace jsou </w:t>
      </w:r>
      <w:r w:rsidR="00997AE7" w:rsidRPr="001E5C3D">
        <w:rPr>
          <w:rFonts w:ascii="Palatino Linotype" w:hAnsi="Palatino Linotype" w:cs="Times New Roman"/>
        </w:rPr>
        <w:t xml:space="preserve">v situaci, kdy mají zakázky, ovšem nemají personál, který by je zrealizoval, a tak se snaží poskytnout zaměstnancům co nejlepší benefity, aby si je udrželi. Ačkoli jsem si plně vědoma této situace, domnívám se, že tato skutečnost je především problémem řadových zaměstnanců </w:t>
      </w:r>
      <w:r w:rsidR="00E8048F">
        <w:rPr>
          <w:rFonts w:ascii="Palatino Linotype" w:hAnsi="Palatino Linotype" w:cs="Times New Roman"/>
        </w:rPr>
        <w:t>průmyslového</w:t>
      </w:r>
      <w:r w:rsidR="00997AE7" w:rsidRPr="001E5C3D">
        <w:rPr>
          <w:rFonts w:ascii="Palatino Linotype" w:hAnsi="Palatino Linotype" w:cs="Times New Roman"/>
        </w:rPr>
        <w:t xml:space="preserve"> </w:t>
      </w:r>
      <w:r w:rsidR="00526E24" w:rsidRPr="001E5C3D">
        <w:rPr>
          <w:rFonts w:ascii="Palatino Linotype" w:hAnsi="Palatino Linotype" w:cs="Times New Roman"/>
        </w:rPr>
        <w:t xml:space="preserve">odvětví </w:t>
      </w:r>
      <w:r w:rsidR="00997AE7" w:rsidRPr="001E5C3D">
        <w:rPr>
          <w:rFonts w:ascii="Palatino Linotype" w:hAnsi="Palatino Linotype" w:cs="Times New Roman"/>
        </w:rPr>
        <w:t>a že negativní pohled na metodu AC je způsoben většinou špatnými zkušenostmi.</w:t>
      </w:r>
      <w:r w:rsidR="00526E24" w:rsidRPr="001E5C3D">
        <w:rPr>
          <w:rFonts w:ascii="Palatino Linotype" w:hAnsi="Palatino Linotype" w:cs="Times New Roman"/>
        </w:rPr>
        <w:t xml:space="preserve"> Tyto zkušenosti jsou bohužel často opodstatněny neprofesionálním zpracováním programu AC a v důsledku toho plýtváním penězi společnosti.</w:t>
      </w:r>
    </w:p>
    <w:p w:rsidR="001316A2" w:rsidRPr="001E5C3D" w:rsidRDefault="00526E24" w:rsidP="002A13AF">
      <w:pPr>
        <w:rPr>
          <w:rFonts w:ascii="Palatino Linotype" w:hAnsi="Palatino Linotype" w:cs="Times New Roman"/>
        </w:rPr>
      </w:pPr>
      <w:r w:rsidRPr="001E5C3D">
        <w:rPr>
          <w:rFonts w:ascii="Palatino Linotype" w:hAnsi="Palatino Linotype" w:cs="Times New Roman"/>
        </w:rPr>
        <w:t xml:space="preserve">Pokud chceme, aby budoucnost této metody </w:t>
      </w:r>
      <w:r w:rsidR="004B47D1" w:rsidRPr="001E5C3D">
        <w:rPr>
          <w:rFonts w:ascii="Palatino Linotype" w:hAnsi="Palatino Linotype" w:cs="Times New Roman"/>
        </w:rPr>
        <w:t xml:space="preserve">nebyla zesměšňována, ale naopak </w:t>
      </w:r>
      <w:r w:rsidRPr="001E5C3D">
        <w:rPr>
          <w:rFonts w:ascii="Palatino Linotype" w:hAnsi="Palatino Linotype" w:cs="Times New Roman"/>
        </w:rPr>
        <w:t>aby byla vážená</w:t>
      </w:r>
      <w:r w:rsidR="00031622" w:rsidRPr="001E5C3D">
        <w:rPr>
          <w:rFonts w:ascii="Palatino Linotype" w:hAnsi="Palatino Linotype" w:cs="Times New Roman"/>
        </w:rPr>
        <w:t xml:space="preserve"> i u široké veřejnosti</w:t>
      </w:r>
      <w:r w:rsidRPr="001E5C3D">
        <w:rPr>
          <w:rFonts w:ascii="Palatino Linotype" w:hAnsi="Palatino Linotype" w:cs="Times New Roman"/>
        </w:rPr>
        <w:t>, je zapotřebí zaměřovat se na konkrétní aspekty.</w:t>
      </w:r>
      <w:r w:rsidR="00031622" w:rsidRPr="001E5C3D">
        <w:rPr>
          <w:rFonts w:ascii="Palatino Linotype" w:hAnsi="Palatino Linotype" w:cs="Times New Roman"/>
        </w:rPr>
        <w:t xml:space="preserve"> Z tohoto důvodu jsem se v</w:t>
      </w:r>
      <w:r w:rsidRPr="001E5C3D">
        <w:rPr>
          <w:rFonts w:ascii="Palatino Linotype" w:hAnsi="Palatino Linotype" w:cs="Times New Roman"/>
        </w:rPr>
        <w:t xml:space="preserve"> první části této práce </w:t>
      </w:r>
      <w:r w:rsidR="00031622" w:rsidRPr="001E5C3D">
        <w:rPr>
          <w:rFonts w:ascii="Palatino Linotype" w:hAnsi="Palatino Linotype" w:cs="Times New Roman"/>
        </w:rPr>
        <w:t>detailně věnovala vymezení metody</w:t>
      </w:r>
      <w:r w:rsidRPr="001E5C3D">
        <w:rPr>
          <w:rFonts w:ascii="Palatino Linotype" w:hAnsi="Palatino Linotype" w:cs="Times New Roman"/>
        </w:rPr>
        <w:t xml:space="preserve"> AC</w:t>
      </w:r>
      <w:r w:rsidR="00031622" w:rsidRPr="001E5C3D">
        <w:rPr>
          <w:rFonts w:ascii="Palatino Linotype" w:hAnsi="Palatino Linotype" w:cs="Times New Roman"/>
        </w:rPr>
        <w:t>, jejímu využití, jednotlivým fázím, účastníkům, používaným technikám a výhodám i negativům, které metoda přináší. Druhá část je zaměřena na kompetence. Zvláštní zřetel zde kladu na kompetenční modely, jelikož jejich funkce je pro metodu AC ve</w:t>
      </w:r>
      <w:r w:rsidR="000423F0" w:rsidRPr="001E5C3D">
        <w:rPr>
          <w:rFonts w:ascii="Palatino Linotype" w:hAnsi="Palatino Linotype" w:cs="Times New Roman"/>
        </w:rPr>
        <w:t xml:space="preserve">lmi ceněná a úzce spolu souvisí. </w:t>
      </w:r>
      <w:r w:rsidR="001316A2" w:rsidRPr="001E5C3D">
        <w:rPr>
          <w:rFonts w:ascii="Palatino Linotype" w:hAnsi="Palatino Linotype" w:cs="Times New Roman"/>
        </w:rPr>
        <w:t>Protože cíl této práce je orientovaný na konkrétní návrh části AC zaměřené na kompetence spojené s prací marketingového manažera obchodního centra, třetí kapitola přibližuje tuto pozici, pracovní náplň a prostředí, ve kterém manažer pracuje. Dále bylo nutné přiblížit profil podni</w:t>
      </w:r>
      <w:r w:rsidR="00E8048F">
        <w:rPr>
          <w:rFonts w:ascii="Palatino Linotype" w:hAnsi="Palatino Linotype" w:cs="Times New Roman"/>
        </w:rPr>
        <w:t>ku a jeho organizační strukturu.</w:t>
      </w:r>
      <w:r w:rsidR="001316A2" w:rsidRPr="001E5C3D">
        <w:rPr>
          <w:rFonts w:ascii="Palatino Linotype" w:hAnsi="Palatino Linotype" w:cs="Times New Roman"/>
        </w:rPr>
        <w:t xml:space="preserve"> Na závěr třetí kapitoly je přidán i popis aktuálního kompetenčního modelu, který naše organizace používá. Na </w:t>
      </w:r>
      <w:r w:rsidR="001316A2" w:rsidRPr="001E5C3D">
        <w:rPr>
          <w:rFonts w:ascii="Palatino Linotype" w:hAnsi="Palatino Linotype" w:cs="Times New Roman"/>
        </w:rPr>
        <w:lastRenderedPageBreak/>
        <w:t>základě jeho vyhodnocení jsem v poslední kapitole sestavila návrh modelových situací, které zkouma</w:t>
      </w:r>
      <w:r w:rsidR="00405885" w:rsidRPr="001E5C3D">
        <w:rPr>
          <w:rFonts w:ascii="Palatino Linotype" w:hAnsi="Palatino Linotype" w:cs="Times New Roman"/>
        </w:rPr>
        <w:t xml:space="preserve">jí </w:t>
      </w:r>
      <w:r w:rsidR="001316A2" w:rsidRPr="001E5C3D">
        <w:rPr>
          <w:rFonts w:ascii="Palatino Linotype" w:hAnsi="Palatino Linotype" w:cs="Times New Roman"/>
        </w:rPr>
        <w:t xml:space="preserve">relevantní schopnosti uchazeče. </w:t>
      </w:r>
    </w:p>
    <w:p w:rsidR="00405885" w:rsidRPr="001E5C3D" w:rsidRDefault="00405885" w:rsidP="002A13AF">
      <w:pPr>
        <w:rPr>
          <w:rFonts w:ascii="Palatino Linotype" w:hAnsi="Palatino Linotype" w:cs="Times New Roman"/>
        </w:rPr>
      </w:pPr>
      <w:r w:rsidRPr="001E5C3D">
        <w:rPr>
          <w:rFonts w:ascii="Palatino Linotype" w:hAnsi="Palatino Linotype" w:cs="Times New Roman"/>
        </w:rPr>
        <w:t xml:space="preserve">Z mého pohledu jsou </w:t>
      </w:r>
      <w:r w:rsidR="00311FDB" w:rsidRPr="001E5C3D">
        <w:rPr>
          <w:rFonts w:ascii="Palatino Linotype" w:hAnsi="Palatino Linotype" w:cs="Times New Roman"/>
        </w:rPr>
        <w:t xml:space="preserve">lidé nejcennějším kapitálem podniku, a </w:t>
      </w:r>
      <w:r w:rsidRPr="001E5C3D">
        <w:rPr>
          <w:rFonts w:ascii="Palatino Linotype" w:hAnsi="Palatino Linotype" w:cs="Times New Roman"/>
        </w:rPr>
        <w:t>pokud tato práce donutí aspoň několik skeptiků přemýšlet nad tím, že realizace metody AC není zbytečná, považuji to za úspěch.</w:t>
      </w:r>
    </w:p>
    <w:p w:rsidR="00405885" w:rsidRPr="001E5C3D" w:rsidRDefault="00405885" w:rsidP="002A13AF">
      <w:pPr>
        <w:rPr>
          <w:rFonts w:ascii="Palatino Linotype" w:hAnsi="Palatino Linotype" w:cs="Times New Roman"/>
        </w:rPr>
      </w:pPr>
      <w:r w:rsidRPr="001E5C3D">
        <w:rPr>
          <w:rFonts w:ascii="Palatino Linotype" w:hAnsi="Palatino Linotype" w:cs="Times New Roman"/>
        </w:rPr>
        <w:br w:type="page"/>
      </w:r>
    </w:p>
    <w:p w:rsidR="00311FDB" w:rsidRPr="001662DF" w:rsidRDefault="007206E6" w:rsidP="00A90810">
      <w:pPr>
        <w:pStyle w:val="Nadpis1"/>
        <w:numPr>
          <w:ilvl w:val="0"/>
          <w:numId w:val="0"/>
        </w:numPr>
        <w:rPr>
          <w:rFonts w:ascii="Palatino Linotype" w:hAnsi="Palatino Linotype" w:cs="Times New Roman"/>
          <w:b w:val="0"/>
          <w:sz w:val="36"/>
        </w:rPr>
      </w:pPr>
      <w:bookmarkStart w:id="93" w:name="_Toc477015358"/>
      <w:r w:rsidRPr="001662DF">
        <w:rPr>
          <w:rFonts w:ascii="Palatino Linotype" w:hAnsi="Palatino Linotype" w:cs="Times New Roman"/>
          <w:b w:val="0"/>
          <w:sz w:val="36"/>
        </w:rPr>
        <w:lastRenderedPageBreak/>
        <w:t>SEZNAM POUŽITÉ LITERATURY</w:t>
      </w:r>
      <w:bookmarkEnd w:id="93"/>
    </w:p>
    <w:p w:rsidR="00097ED7" w:rsidRPr="001E5C3D" w:rsidRDefault="00C57D7D" w:rsidP="00224270">
      <w:pPr>
        <w:ind w:firstLine="0"/>
        <w:rPr>
          <w:rFonts w:ascii="Palatino Linotype" w:hAnsi="Palatino Linotype" w:cs="Times New Roman"/>
        </w:rPr>
      </w:pPr>
      <w:r w:rsidRPr="001E5C3D">
        <w:rPr>
          <w:rFonts w:ascii="Palatino Linotype" w:hAnsi="Palatino Linotype" w:cs="Times New Roman"/>
        </w:rPr>
        <w:t>Armstrong, M</w:t>
      </w:r>
      <w:r w:rsidR="00097ED7" w:rsidRPr="001E5C3D">
        <w:rPr>
          <w:rFonts w:ascii="Palatino Linotype" w:hAnsi="Palatino Linotype" w:cs="Times New Roman"/>
        </w:rPr>
        <w:t xml:space="preserve">. </w:t>
      </w:r>
      <w:r w:rsidR="00471C7F" w:rsidRPr="001E5C3D">
        <w:rPr>
          <w:rFonts w:ascii="Palatino Linotype" w:hAnsi="Palatino Linotype" w:cs="Times New Roman"/>
        </w:rPr>
        <w:t xml:space="preserve">(2007). </w:t>
      </w:r>
      <w:r w:rsidR="00097ED7" w:rsidRPr="001E5C3D">
        <w:rPr>
          <w:rFonts w:ascii="Palatino Linotype" w:hAnsi="Palatino Linotype" w:cs="Times New Roman"/>
          <w:i/>
        </w:rPr>
        <w:t>Řízení lidských zdrojů</w:t>
      </w:r>
      <w:r w:rsidR="00097ED7" w:rsidRPr="001E5C3D">
        <w:rPr>
          <w:rFonts w:ascii="Palatino Linotype" w:hAnsi="Palatino Linotype" w:cs="Times New Roman"/>
        </w:rPr>
        <w:t xml:space="preserve">. </w:t>
      </w:r>
      <w:r w:rsidR="00471C7F" w:rsidRPr="001E5C3D">
        <w:rPr>
          <w:rFonts w:ascii="Palatino Linotype" w:hAnsi="Palatino Linotype" w:cs="Times New Roman"/>
        </w:rPr>
        <w:t xml:space="preserve">10. vyd. Praha: </w:t>
      </w:r>
      <w:proofErr w:type="spellStart"/>
      <w:r w:rsidR="00471C7F" w:rsidRPr="001E5C3D">
        <w:rPr>
          <w:rFonts w:ascii="Palatino Linotype" w:hAnsi="Palatino Linotype" w:cs="Times New Roman"/>
        </w:rPr>
        <w:t>Grada</w:t>
      </w:r>
      <w:proofErr w:type="spellEnd"/>
      <w:r w:rsidR="00471C7F" w:rsidRPr="001E5C3D">
        <w:rPr>
          <w:rFonts w:ascii="Palatino Linotype" w:hAnsi="Palatino Linotype" w:cs="Times New Roman"/>
        </w:rPr>
        <w:t>.</w:t>
      </w:r>
    </w:p>
    <w:p w:rsidR="00C57D7D" w:rsidRPr="001E5C3D" w:rsidRDefault="00C57D7D" w:rsidP="00224270">
      <w:pPr>
        <w:ind w:firstLine="0"/>
        <w:rPr>
          <w:rFonts w:ascii="Palatino Linotype" w:hAnsi="Palatino Linotype" w:cs="Times New Roman"/>
        </w:rPr>
      </w:pPr>
      <w:r w:rsidRPr="001E5C3D">
        <w:rPr>
          <w:rFonts w:ascii="Palatino Linotype" w:hAnsi="Palatino Linotype" w:cs="Times New Roman"/>
        </w:rPr>
        <w:t>Bartoňková, H</w:t>
      </w:r>
      <w:r w:rsidR="00BB3C09" w:rsidRPr="001E5C3D">
        <w:rPr>
          <w:rFonts w:ascii="Palatino Linotype" w:hAnsi="Palatino Linotype" w:cs="Times New Roman"/>
        </w:rPr>
        <w:t xml:space="preserve">. </w:t>
      </w:r>
      <w:r w:rsidRPr="001E5C3D">
        <w:rPr>
          <w:rFonts w:ascii="Palatino Linotype" w:hAnsi="Palatino Linotype" w:cs="Times New Roman"/>
        </w:rPr>
        <w:t xml:space="preserve">(2010). </w:t>
      </w:r>
      <w:r w:rsidR="00BB3C09" w:rsidRPr="001E5C3D">
        <w:rPr>
          <w:rFonts w:ascii="Palatino Linotype" w:hAnsi="Palatino Linotype" w:cs="Times New Roman"/>
          <w:i/>
        </w:rPr>
        <w:t>Firemní vzděláv</w:t>
      </w:r>
      <w:r w:rsidRPr="001E5C3D">
        <w:rPr>
          <w:rFonts w:ascii="Palatino Linotype" w:hAnsi="Palatino Linotype" w:cs="Times New Roman"/>
          <w:i/>
        </w:rPr>
        <w:t xml:space="preserve">ání: </w:t>
      </w:r>
      <w:r w:rsidR="00BB3C09" w:rsidRPr="001E5C3D">
        <w:rPr>
          <w:rFonts w:ascii="Palatino Linotype" w:hAnsi="Palatino Linotype" w:cs="Times New Roman"/>
          <w:i/>
        </w:rPr>
        <w:t>Strategický přístup ke vzdělávání pracovníků</w:t>
      </w:r>
      <w:r w:rsidR="00BB3C09" w:rsidRPr="001E5C3D">
        <w:rPr>
          <w:rFonts w:ascii="Palatino Linotype" w:hAnsi="Palatino Linotype" w:cs="Times New Roman"/>
        </w:rPr>
        <w:t xml:space="preserve">. 1. vyd. Praha: </w:t>
      </w:r>
      <w:proofErr w:type="spellStart"/>
      <w:r w:rsidR="00BB3C09" w:rsidRPr="001E5C3D">
        <w:rPr>
          <w:rFonts w:ascii="Palatino Linotype" w:hAnsi="Palatino Linotype" w:cs="Times New Roman"/>
        </w:rPr>
        <w:t>Grada</w:t>
      </w:r>
      <w:proofErr w:type="spellEnd"/>
      <w:r w:rsidR="00BB3C09" w:rsidRPr="001E5C3D">
        <w:rPr>
          <w:rFonts w:ascii="Palatino Linotype" w:hAnsi="Palatino Linotype" w:cs="Times New Roman"/>
        </w:rPr>
        <w:t xml:space="preserve"> </w:t>
      </w:r>
      <w:proofErr w:type="spellStart"/>
      <w:r w:rsidR="00BB3C09" w:rsidRPr="001E5C3D">
        <w:rPr>
          <w:rFonts w:ascii="Palatino Linotype" w:hAnsi="Palatino Linotype" w:cs="Times New Roman"/>
        </w:rPr>
        <w:t>Publishing</w:t>
      </w:r>
      <w:proofErr w:type="spellEnd"/>
      <w:r w:rsidR="00BB3C09" w:rsidRPr="001E5C3D">
        <w:rPr>
          <w:rFonts w:ascii="Palatino Linotype" w:hAnsi="Palatino Linotype" w:cs="Times New Roman"/>
        </w:rPr>
        <w:t xml:space="preserve"> a.s</w:t>
      </w:r>
      <w:r w:rsidRPr="001E5C3D">
        <w:rPr>
          <w:rFonts w:ascii="Palatino Linotype" w:hAnsi="Palatino Linotype" w:cs="Times New Roman"/>
        </w:rPr>
        <w:t>.</w:t>
      </w:r>
    </w:p>
    <w:p w:rsidR="00E0258B" w:rsidRPr="001E5C3D" w:rsidRDefault="00C57D7D" w:rsidP="00224270">
      <w:pPr>
        <w:ind w:firstLine="0"/>
        <w:rPr>
          <w:rFonts w:ascii="Palatino Linotype" w:hAnsi="Palatino Linotype" w:cs="Times New Roman"/>
        </w:rPr>
      </w:pPr>
      <w:r w:rsidRPr="001E5C3D">
        <w:rPr>
          <w:rFonts w:ascii="Palatino Linotype" w:hAnsi="Palatino Linotype" w:cs="Times New Roman"/>
        </w:rPr>
        <w:t xml:space="preserve">Bělohlávek, </w:t>
      </w:r>
      <w:r w:rsidR="00E0258B" w:rsidRPr="001E5C3D">
        <w:rPr>
          <w:rFonts w:ascii="Palatino Linotype" w:hAnsi="Palatino Linotype" w:cs="Times New Roman"/>
        </w:rPr>
        <w:t xml:space="preserve">F. </w:t>
      </w:r>
      <w:r w:rsidRPr="001E5C3D">
        <w:rPr>
          <w:rFonts w:ascii="Palatino Linotype" w:hAnsi="Palatino Linotype" w:cs="Times New Roman"/>
        </w:rPr>
        <w:t xml:space="preserve">(2009). </w:t>
      </w:r>
      <w:r w:rsidR="00E0258B" w:rsidRPr="001E5C3D">
        <w:rPr>
          <w:rFonts w:ascii="Palatino Linotype" w:hAnsi="Palatino Linotype" w:cs="Times New Roman"/>
          <w:i/>
        </w:rPr>
        <w:t>Jak vést rozhovory s podříz</w:t>
      </w:r>
      <w:r w:rsidRPr="001E5C3D">
        <w:rPr>
          <w:rFonts w:ascii="Palatino Linotype" w:hAnsi="Palatino Linotype" w:cs="Times New Roman"/>
          <w:i/>
        </w:rPr>
        <w:t>enými pracovníky.</w:t>
      </w:r>
      <w:r w:rsidRPr="001E5C3D">
        <w:rPr>
          <w:rFonts w:ascii="Palatino Linotype" w:hAnsi="Palatino Linotype" w:cs="Times New Roman"/>
        </w:rPr>
        <w:t xml:space="preserve"> Praha: </w:t>
      </w:r>
      <w:proofErr w:type="spellStart"/>
      <w:r w:rsidRPr="001E5C3D">
        <w:rPr>
          <w:rFonts w:ascii="Palatino Linotype" w:hAnsi="Palatino Linotype" w:cs="Times New Roman"/>
        </w:rPr>
        <w:t>Grada</w:t>
      </w:r>
      <w:proofErr w:type="spellEnd"/>
      <w:r w:rsidRPr="001E5C3D">
        <w:rPr>
          <w:rFonts w:ascii="Palatino Linotype" w:hAnsi="Palatino Linotype" w:cs="Times New Roman"/>
        </w:rPr>
        <w:t>.</w:t>
      </w:r>
    </w:p>
    <w:p w:rsidR="00816923" w:rsidRPr="001E5C3D" w:rsidRDefault="00C57D7D" w:rsidP="00224270">
      <w:pPr>
        <w:ind w:firstLine="0"/>
        <w:rPr>
          <w:rFonts w:ascii="Palatino Linotype" w:hAnsi="Palatino Linotype" w:cs="Times New Roman"/>
        </w:rPr>
      </w:pPr>
      <w:r w:rsidRPr="001E5C3D">
        <w:rPr>
          <w:rFonts w:ascii="Palatino Linotype" w:hAnsi="Palatino Linotype" w:cs="Times New Roman"/>
        </w:rPr>
        <w:t xml:space="preserve">Bělohlávek, F., Košťan, P., &amp; </w:t>
      </w:r>
      <w:proofErr w:type="spellStart"/>
      <w:r w:rsidRPr="001E5C3D">
        <w:rPr>
          <w:rFonts w:ascii="Palatino Linotype" w:hAnsi="Palatino Linotype" w:cs="Times New Roman"/>
        </w:rPr>
        <w:t>Šuleř</w:t>
      </w:r>
      <w:proofErr w:type="spellEnd"/>
      <w:r w:rsidRPr="001E5C3D">
        <w:rPr>
          <w:rFonts w:ascii="Palatino Linotype" w:hAnsi="Palatino Linotype" w:cs="Times New Roman"/>
        </w:rPr>
        <w:t>, O</w:t>
      </w:r>
      <w:r w:rsidR="00816923" w:rsidRPr="001E5C3D">
        <w:rPr>
          <w:rFonts w:ascii="Palatino Linotype" w:hAnsi="Palatino Linotype" w:cs="Times New Roman"/>
        </w:rPr>
        <w:t>.</w:t>
      </w:r>
      <w:r w:rsidRPr="001E5C3D">
        <w:rPr>
          <w:rFonts w:ascii="Palatino Linotype" w:hAnsi="Palatino Linotype" w:cs="Times New Roman"/>
        </w:rPr>
        <w:t xml:space="preserve"> (2001).</w:t>
      </w:r>
      <w:r w:rsidR="00816923" w:rsidRPr="001E5C3D">
        <w:rPr>
          <w:rFonts w:ascii="Palatino Linotype" w:hAnsi="Palatino Linotype" w:cs="Times New Roman"/>
        </w:rPr>
        <w:t xml:space="preserve"> </w:t>
      </w:r>
      <w:r w:rsidR="00816923" w:rsidRPr="001E5C3D">
        <w:rPr>
          <w:rFonts w:ascii="Palatino Linotype" w:hAnsi="Palatino Linotype" w:cs="Times New Roman"/>
          <w:i/>
        </w:rPr>
        <w:t>Management.</w:t>
      </w:r>
      <w:r w:rsidRPr="001E5C3D">
        <w:rPr>
          <w:rFonts w:ascii="Palatino Linotype" w:hAnsi="Palatino Linotype" w:cs="Times New Roman"/>
        </w:rPr>
        <w:t xml:space="preserve"> 1. vyd. Olomouc: </w:t>
      </w:r>
      <w:proofErr w:type="spellStart"/>
      <w:r w:rsidRPr="001E5C3D">
        <w:rPr>
          <w:rFonts w:ascii="Palatino Linotype" w:hAnsi="Palatino Linotype" w:cs="Times New Roman"/>
        </w:rPr>
        <w:t>Rubico</w:t>
      </w:r>
      <w:proofErr w:type="spellEnd"/>
      <w:r w:rsidRPr="001E5C3D">
        <w:rPr>
          <w:rFonts w:ascii="Palatino Linotype" w:hAnsi="Palatino Linotype" w:cs="Times New Roman"/>
        </w:rPr>
        <w:t>.</w:t>
      </w:r>
    </w:p>
    <w:p w:rsidR="002C4DEF" w:rsidRPr="001E5C3D" w:rsidRDefault="00C57D7D" w:rsidP="00224270">
      <w:pPr>
        <w:spacing w:before="100" w:after="100"/>
        <w:ind w:firstLine="0"/>
        <w:rPr>
          <w:rFonts w:ascii="Palatino Linotype" w:hAnsi="Palatino Linotype"/>
        </w:rPr>
      </w:pPr>
      <w:proofErr w:type="spellStart"/>
      <w:r w:rsidRPr="001E5C3D">
        <w:rPr>
          <w:rFonts w:ascii="Palatino Linotype" w:hAnsi="Palatino Linotype"/>
        </w:rPr>
        <w:t>Froom</w:t>
      </w:r>
      <w:proofErr w:type="spellEnd"/>
      <w:r w:rsidR="002C4DEF" w:rsidRPr="001E5C3D">
        <w:rPr>
          <w:rFonts w:ascii="Palatino Linotype" w:hAnsi="Palatino Linotype"/>
        </w:rPr>
        <w:t xml:space="preserve">, E. </w:t>
      </w:r>
      <w:r w:rsidR="00E65B3B" w:rsidRPr="001E5C3D">
        <w:rPr>
          <w:rFonts w:ascii="Palatino Linotype" w:hAnsi="Palatino Linotype"/>
        </w:rPr>
        <w:t xml:space="preserve">(1997). </w:t>
      </w:r>
      <w:r w:rsidR="002C4DEF" w:rsidRPr="001E5C3D">
        <w:rPr>
          <w:rFonts w:ascii="Palatino Linotype" w:hAnsi="Palatino Linotype"/>
          <w:i/>
        </w:rPr>
        <w:t xml:space="preserve">Anatomie lidské destruktivity: Můžeme ovlivnit její podstatu a následky? </w:t>
      </w:r>
      <w:r w:rsidR="00E65B3B" w:rsidRPr="001E5C3D">
        <w:rPr>
          <w:rFonts w:ascii="Palatino Linotype" w:hAnsi="Palatino Linotype"/>
        </w:rPr>
        <w:t>Praha: Lidové noviny.</w:t>
      </w:r>
    </w:p>
    <w:p w:rsidR="00A7355F" w:rsidRPr="001E5C3D" w:rsidRDefault="00E65B3B" w:rsidP="00224270">
      <w:pPr>
        <w:ind w:firstLine="0"/>
        <w:rPr>
          <w:rFonts w:ascii="Palatino Linotype" w:hAnsi="Palatino Linotype" w:cs="Times New Roman"/>
        </w:rPr>
      </w:pPr>
      <w:proofErr w:type="spellStart"/>
      <w:r w:rsidRPr="001E5C3D">
        <w:rPr>
          <w:rFonts w:ascii="Palatino Linotype" w:hAnsi="Palatino Linotype" w:cs="Times New Roman"/>
        </w:rPr>
        <w:t>Hartenstein</w:t>
      </w:r>
      <w:proofErr w:type="spellEnd"/>
      <w:r w:rsidR="00A7355F" w:rsidRPr="001E5C3D">
        <w:rPr>
          <w:rFonts w:ascii="Palatino Linotype" w:hAnsi="Palatino Linotype" w:cs="Times New Roman"/>
        </w:rPr>
        <w:t xml:space="preserve">, M., </w:t>
      </w:r>
      <w:r w:rsidRPr="001E5C3D">
        <w:rPr>
          <w:rFonts w:ascii="Palatino Linotype" w:hAnsi="Palatino Linotype" w:cs="Times New Roman"/>
        </w:rPr>
        <w:t xml:space="preserve">&amp; </w:t>
      </w:r>
      <w:proofErr w:type="spellStart"/>
      <w:r w:rsidRPr="001E5C3D">
        <w:rPr>
          <w:rFonts w:ascii="Palatino Linotype" w:hAnsi="Palatino Linotype" w:cs="Times New Roman"/>
        </w:rPr>
        <w:t>Rudiger</w:t>
      </w:r>
      <w:proofErr w:type="spellEnd"/>
      <w:r w:rsidR="00A7355F" w:rsidRPr="001E5C3D">
        <w:rPr>
          <w:rFonts w:ascii="Palatino Linotype" w:hAnsi="Palatino Linotype" w:cs="Times New Roman"/>
        </w:rPr>
        <w:t xml:space="preserve">, A. </w:t>
      </w:r>
      <w:r w:rsidRPr="001E5C3D">
        <w:rPr>
          <w:rFonts w:ascii="Palatino Linotype" w:hAnsi="Palatino Linotype" w:cs="Times New Roman"/>
        </w:rPr>
        <w:t xml:space="preserve">(2007). </w:t>
      </w:r>
      <w:r w:rsidR="00A7355F" w:rsidRPr="001E5C3D">
        <w:rPr>
          <w:rFonts w:ascii="Palatino Linotype" w:hAnsi="Palatino Linotype" w:cs="Times New Roman"/>
          <w:i/>
        </w:rPr>
        <w:t>Testy u přijímacího pohovoru</w:t>
      </w:r>
      <w:r w:rsidR="009C7655" w:rsidRPr="001E5C3D">
        <w:rPr>
          <w:rFonts w:ascii="Palatino Linotype" w:hAnsi="Palatino Linotype" w:cs="Times New Roman"/>
          <w:i/>
        </w:rPr>
        <w:t>.</w:t>
      </w:r>
      <w:r w:rsidRPr="001E5C3D">
        <w:rPr>
          <w:rFonts w:ascii="Palatino Linotype" w:hAnsi="Palatino Linotype" w:cs="Times New Roman"/>
        </w:rPr>
        <w:t xml:space="preserve"> Praha: </w:t>
      </w:r>
      <w:proofErr w:type="spellStart"/>
      <w:r w:rsidRPr="001E5C3D">
        <w:rPr>
          <w:rFonts w:ascii="Palatino Linotype" w:hAnsi="Palatino Linotype" w:cs="Times New Roman"/>
        </w:rPr>
        <w:t>Grada</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Publishing</w:t>
      </w:r>
      <w:proofErr w:type="spellEnd"/>
      <w:r w:rsidRPr="001E5C3D">
        <w:rPr>
          <w:rFonts w:ascii="Palatino Linotype" w:hAnsi="Palatino Linotype" w:cs="Times New Roman"/>
        </w:rPr>
        <w:t xml:space="preserve"> a.s.</w:t>
      </w:r>
    </w:p>
    <w:p w:rsidR="008F527C" w:rsidRPr="001E5C3D" w:rsidRDefault="008F527C" w:rsidP="00224270">
      <w:pPr>
        <w:ind w:firstLine="0"/>
        <w:rPr>
          <w:rFonts w:ascii="Palatino Linotype" w:hAnsi="Palatino Linotype" w:cs="Times New Roman"/>
        </w:rPr>
      </w:pPr>
      <w:r w:rsidRPr="001E5C3D">
        <w:rPr>
          <w:rFonts w:ascii="Palatino Linotype" w:hAnsi="Palatino Linotype" w:cs="Times New Roman"/>
        </w:rPr>
        <w:t>H</w:t>
      </w:r>
      <w:r w:rsidR="00E65B3B" w:rsidRPr="001E5C3D">
        <w:rPr>
          <w:rFonts w:ascii="Palatino Linotype" w:hAnsi="Palatino Linotype" w:cs="Times New Roman"/>
        </w:rPr>
        <w:t>roník</w:t>
      </w:r>
      <w:r w:rsidRPr="001E5C3D">
        <w:rPr>
          <w:rFonts w:ascii="Palatino Linotype" w:hAnsi="Palatino Linotype" w:cs="Times New Roman"/>
        </w:rPr>
        <w:t>, F.</w:t>
      </w:r>
      <w:r w:rsidR="00E65B3B" w:rsidRPr="001E5C3D">
        <w:rPr>
          <w:rFonts w:ascii="Palatino Linotype" w:hAnsi="Palatino Linotype" w:cs="Times New Roman"/>
        </w:rPr>
        <w:t xml:space="preserve"> (2006). </w:t>
      </w:r>
      <w:r w:rsidRPr="001E5C3D">
        <w:rPr>
          <w:rFonts w:ascii="Palatino Linotype" w:hAnsi="Palatino Linotype" w:cs="Times New Roman"/>
        </w:rPr>
        <w:t xml:space="preserve"> </w:t>
      </w:r>
      <w:r w:rsidRPr="001E5C3D">
        <w:rPr>
          <w:rFonts w:ascii="Palatino Linotype" w:hAnsi="Palatino Linotype" w:cs="Times New Roman"/>
          <w:i/>
        </w:rPr>
        <w:t>Hodnocení pracovníků.</w:t>
      </w:r>
      <w:r w:rsidRPr="001E5C3D">
        <w:rPr>
          <w:rFonts w:ascii="Palatino Linotype" w:hAnsi="Palatino Linotype" w:cs="Times New Roman"/>
        </w:rPr>
        <w:t xml:space="preserve"> 1. vyd.</w:t>
      </w:r>
      <w:r w:rsidR="00E65B3B" w:rsidRPr="001E5C3D">
        <w:rPr>
          <w:rFonts w:ascii="Palatino Linotype" w:hAnsi="Palatino Linotype" w:cs="Times New Roman"/>
        </w:rPr>
        <w:t xml:space="preserve"> Praha: </w:t>
      </w:r>
      <w:proofErr w:type="spellStart"/>
      <w:r w:rsidR="00E65B3B" w:rsidRPr="001E5C3D">
        <w:rPr>
          <w:rFonts w:ascii="Palatino Linotype" w:hAnsi="Palatino Linotype" w:cs="Times New Roman"/>
        </w:rPr>
        <w:t>Grada</w:t>
      </w:r>
      <w:proofErr w:type="spellEnd"/>
      <w:r w:rsidR="00E65B3B" w:rsidRPr="001E5C3D">
        <w:rPr>
          <w:rFonts w:ascii="Palatino Linotype" w:hAnsi="Palatino Linotype" w:cs="Times New Roman"/>
        </w:rPr>
        <w:t xml:space="preserve"> </w:t>
      </w:r>
      <w:proofErr w:type="spellStart"/>
      <w:r w:rsidR="00E65B3B" w:rsidRPr="001E5C3D">
        <w:rPr>
          <w:rFonts w:ascii="Palatino Linotype" w:hAnsi="Palatino Linotype" w:cs="Times New Roman"/>
        </w:rPr>
        <w:t>Publishing</w:t>
      </w:r>
      <w:proofErr w:type="spellEnd"/>
      <w:r w:rsidR="00E65B3B" w:rsidRPr="001E5C3D">
        <w:rPr>
          <w:rFonts w:ascii="Palatino Linotype" w:hAnsi="Palatino Linotype" w:cs="Times New Roman"/>
        </w:rPr>
        <w:t>, a.s.</w:t>
      </w:r>
    </w:p>
    <w:p w:rsidR="006864F7" w:rsidRPr="001E5C3D" w:rsidRDefault="00E65B3B" w:rsidP="00224270">
      <w:pPr>
        <w:ind w:firstLine="0"/>
        <w:rPr>
          <w:rFonts w:ascii="Palatino Linotype" w:hAnsi="Palatino Linotype" w:cs="Times New Roman"/>
        </w:rPr>
      </w:pPr>
      <w:r w:rsidRPr="001E5C3D">
        <w:rPr>
          <w:rFonts w:ascii="Palatino Linotype" w:hAnsi="Palatino Linotype" w:cs="Times New Roman"/>
        </w:rPr>
        <w:t xml:space="preserve">Hroník, F. (1999). </w:t>
      </w:r>
      <w:r w:rsidR="006864F7" w:rsidRPr="001E5C3D">
        <w:rPr>
          <w:rFonts w:ascii="Palatino Linotype" w:hAnsi="Palatino Linotype" w:cs="Times New Roman"/>
          <w:i/>
        </w:rPr>
        <w:t>Jak se nespálit při výběru zaměstnanců.</w:t>
      </w:r>
      <w:r w:rsidRPr="001E5C3D">
        <w:rPr>
          <w:rFonts w:ascii="Palatino Linotype" w:hAnsi="Palatino Linotype" w:cs="Times New Roman"/>
        </w:rPr>
        <w:t xml:space="preserve"> 1.vyd. Praha: </w:t>
      </w:r>
      <w:proofErr w:type="spellStart"/>
      <w:r w:rsidRPr="001E5C3D">
        <w:rPr>
          <w:rFonts w:ascii="Palatino Linotype" w:hAnsi="Palatino Linotype" w:cs="Times New Roman"/>
        </w:rPr>
        <w:t>Computer</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Press</w:t>
      </w:r>
      <w:proofErr w:type="spellEnd"/>
      <w:r w:rsidRPr="001E5C3D">
        <w:rPr>
          <w:rFonts w:ascii="Palatino Linotype" w:hAnsi="Palatino Linotype" w:cs="Times New Roman"/>
        </w:rPr>
        <w:t>.</w:t>
      </w:r>
    </w:p>
    <w:p w:rsidR="006864F7" w:rsidRPr="001E5C3D" w:rsidRDefault="00E65B3B" w:rsidP="00224270">
      <w:pPr>
        <w:ind w:firstLine="0"/>
        <w:rPr>
          <w:rFonts w:ascii="Palatino Linotype" w:hAnsi="Palatino Linotype" w:cs="Times New Roman"/>
        </w:rPr>
      </w:pPr>
      <w:r w:rsidRPr="001E5C3D">
        <w:rPr>
          <w:rFonts w:ascii="Palatino Linotype" w:hAnsi="Palatino Linotype" w:cs="Times New Roman"/>
        </w:rPr>
        <w:t>Hroník, F.</w:t>
      </w:r>
      <w:r w:rsidR="006864F7" w:rsidRPr="001E5C3D">
        <w:rPr>
          <w:rFonts w:ascii="Palatino Linotype" w:hAnsi="Palatino Linotype" w:cs="Times New Roman"/>
        </w:rPr>
        <w:t xml:space="preserve"> </w:t>
      </w:r>
      <w:r w:rsidRPr="001E5C3D">
        <w:rPr>
          <w:rFonts w:ascii="Palatino Linotype" w:hAnsi="Palatino Linotype" w:cs="Times New Roman"/>
        </w:rPr>
        <w:t xml:space="preserve">(2012). </w:t>
      </w:r>
      <w:r w:rsidR="006864F7" w:rsidRPr="001E5C3D">
        <w:rPr>
          <w:rFonts w:ascii="Palatino Linotype" w:hAnsi="Palatino Linotype" w:cs="Times New Roman"/>
          <w:i/>
        </w:rPr>
        <w:t xml:space="preserve">Poznejte své zaměstnance: Vše o </w:t>
      </w:r>
      <w:proofErr w:type="spellStart"/>
      <w:r w:rsidR="006864F7" w:rsidRPr="001E5C3D">
        <w:rPr>
          <w:rFonts w:ascii="Palatino Linotype" w:hAnsi="Palatino Linotype" w:cs="Times New Roman"/>
          <w:i/>
        </w:rPr>
        <w:t>Assessment</w:t>
      </w:r>
      <w:proofErr w:type="spellEnd"/>
      <w:r w:rsidR="006864F7" w:rsidRPr="001E5C3D">
        <w:rPr>
          <w:rFonts w:ascii="Palatino Linotype" w:hAnsi="Palatino Linotype" w:cs="Times New Roman"/>
          <w:i/>
        </w:rPr>
        <w:t xml:space="preserve"> Centre.</w:t>
      </w:r>
      <w:r w:rsidR="006864F7" w:rsidRPr="001E5C3D">
        <w:rPr>
          <w:rFonts w:ascii="Palatino Linotype" w:hAnsi="Palatino Linotype" w:cs="Times New Roman"/>
        </w:rPr>
        <w:t xml:space="preserve"> 3.</w:t>
      </w:r>
      <w:r w:rsidRPr="001E5C3D">
        <w:rPr>
          <w:rFonts w:ascii="Palatino Linotype" w:hAnsi="Palatino Linotype" w:cs="Times New Roman"/>
        </w:rPr>
        <w:t xml:space="preserve"> vyd. Brno: Motiv </w:t>
      </w:r>
      <w:proofErr w:type="spellStart"/>
      <w:r w:rsidRPr="001E5C3D">
        <w:rPr>
          <w:rFonts w:ascii="Palatino Linotype" w:hAnsi="Palatino Linotype" w:cs="Times New Roman"/>
        </w:rPr>
        <w:t>Press</w:t>
      </w:r>
      <w:proofErr w:type="spellEnd"/>
      <w:r w:rsidRPr="001E5C3D">
        <w:rPr>
          <w:rFonts w:ascii="Palatino Linotype" w:hAnsi="Palatino Linotype" w:cs="Times New Roman"/>
        </w:rPr>
        <w:t xml:space="preserve"> s.r.o.</w:t>
      </w:r>
    </w:p>
    <w:p w:rsidR="00DA78E8" w:rsidRPr="001E5C3D" w:rsidRDefault="00E65B3B" w:rsidP="00224270">
      <w:pPr>
        <w:ind w:firstLine="0"/>
        <w:rPr>
          <w:rFonts w:ascii="Palatino Linotype" w:hAnsi="Palatino Linotype" w:cs="Times New Roman"/>
        </w:rPr>
      </w:pPr>
      <w:r w:rsidRPr="001E5C3D">
        <w:rPr>
          <w:rFonts w:ascii="Palatino Linotype" w:hAnsi="Palatino Linotype" w:cs="Times New Roman"/>
        </w:rPr>
        <w:t>Hroník, F. (2007).</w:t>
      </w:r>
      <w:r w:rsidR="00DA78E8" w:rsidRPr="001E5C3D">
        <w:rPr>
          <w:rFonts w:ascii="Palatino Linotype" w:hAnsi="Palatino Linotype" w:cs="Times New Roman"/>
        </w:rPr>
        <w:t xml:space="preserve"> </w:t>
      </w:r>
      <w:r w:rsidR="00DA78E8" w:rsidRPr="001E5C3D">
        <w:rPr>
          <w:rFonts w:ascii="Palatino Linotype" w:hAnsi="Palatino Linotype" w:cs="Times New Roman"/>
          <w:i/>
        </w:rPr>
        <w:t>Rozvoj a vzdělávání pracovníků.</w:t>
      </w:r>
      <w:r w:rsidR="00DA78E8" w:rsidRPr="001E5C3D">
        <w:rPr>
          <w:rFonts w:ascii="Palatino Linotype" w:hAnsi="Palatino Linotype" w:cs="Times New Roman"/>
        </w:rPr>
        <w:t xml:space="preserve"> 1.vyd. Praha</w:t>
      </w:r>
      <w:r w:rsidR="002B0302" w:rsidRPr="001E5C3D">
        <w:rPr>
          <w:rFonts w:ascii="Palatino Linotype" w:hAnsi="Palatino Linotype" w:cs="Times New Roman"/>
        </w:rPr>
        <w:t xml:space="preserve">: </w:t>
      </w:r>
      <w:proofErr w:type="spellStart"/>
      <w:r w:rsidR="002B0302" w:rsidRPr="001E5C3D">
        <w:rPr>
          <w:rFonts w:ascii="Palatino Linotype" w:hAnsi="Palatino Linotype" w:cs="Times New Roman"/>
        </w:rPr>
        <w:t>Grada</w:t>
      </w:r>
      <w:proofErr w:type="spellEnd"/>
      <w:r w:rsidR="002B0302" w:rsidRPr="001E5C3D">
        <w:rPr>
          <w:rFonts w:ascii="Palatino Linotype" w:hAnsi="Palatino Linotype" w:cs="Times New Roman"/>
        </w:rPr>
        <w:t>.</w:t>
      </w:r>
      <w:r w:rsidR="00DA78E8" w:rsidRPr="001E5C3D">
        <w:rPr>
          <w:rFonts w:ascii="Palatino Linotype" w:hAnsi="Palatino Linotype" w:cs="Times New Roman"/>
        </w:rPr>
        <w:t xml:space="preserve"> </w:t>
      </w:r>
    </w:p>
    <w:p w:rsidR="00982050" w:rsidRPr="001E5C3D" w:rsidRDefault="002B0302" w:rsidP="00224270">
      <w:pPr>
        <w:ind w:firstLine="0"/>
        <w:rPr>
          <w:rFonts w:ascii="Palatino Linotype" w:hAnsi="Palatino Linotype" w:cs="Times New Roman"/>
        </w:rPr>
      </w:pPr>
      <w:proofErr w:type="spellStart"/>
      <w:r w:rsidRPr="001E5C3D">
        <w:rPr>
          <w:rFonts w:ascii="Palatino Linotype" w:hAnsi="Palatino Linotype" w:cs="Times New Roman"/>
        </w:rPr>
        <w:t>Kotler</w:t>
      </w:r>
      <w:proofErr w:type="spellEnd"/>
      <w:r w:rsidR="00982050" w:rsidRPr="001E5C3D">
        <w:rPr>
          <w:rFonts w:ascii="Palatino Linotype" w:hAnsi="Palatino Linotype" w:cs="Times New Roman"/>
        </w:rPr>
        <w:t xml:space="preserve">, P., </w:t>
      </w:r>
      <w:proofErr w:type="spellStart"/>
      <w:r w:rsidRPr="001E5C3D">
        <w:rPr>
          <w:rFonts w:ascii="Palatino Linotype" w:hAnsi="Palatino Linotype" w:cs="Times New Roman"/>
        </w:rPr>
        <w:t>Wong</w:t>
      </w:r>
      <w:proofErr w:type="spellEnd"/>
      <w:r w:rsidR="00982050" w:rsidRPr="001E5C3D">
        <w:rPr>
          <w:rFonts w:ascii="Palatino Linotype" w:hAnsi="Palatino Linotype" w:cs="Times New Roman"/>
        </w:rPr>
        <w:t xml:space="preserve">, V., </w:t>
      </w:r>
      <w:proofErr w:type="spellStart"/>
      <w:r w:rsidR="00982050" w:rsidRPr="001E5C3D">
        <w:rPr>
          <w:rFonts w:ascii="Palatino Linotype" w:hAnsi="Palatino Linotype" w:cs="Times New Roman"/>
        </w:rPr>
        <w:t>S</w:t>
      </w:r>
      <w:r w:rsidRPr="001E5C3D">
        <w:rPr>
          <w:rFonts w:ascii="Palatino Linotype" w:hAnsi="Palatino Linotype" w:cs="Times New Roman"/>
        </w:rPr>
        <w:t>aunders</w:t>
      </w:r>
      <w:proofErr w:type="spellEnd"/>
      <w:r w:rsidR="00982050" w:rsidRPr="001E5C3D">
        <w:rPr>
          <w:rFonts w:ascii="Palatino Linotype" w:hAnsi="Palatino Linotype" w:cs="Times New Roman"/>
        </w:rPr>
        <w:t xml:space="preserve">, J., </w:t>
      </w:r>
      <w:r w:rsidRPr="001E5C3D">
        <w:rPr>
          <w:rFonts w:ascii="Palatino Linotype" w:hAnsi="Palatino Linotype" w:cs="Times New Roman"/>
        </w:rPr>
        <w:t xml:space="preserve">&amp; </w:t>
      </w:r>
      <w:r w:rsidR="00982050" w:rsidRPr="001E5C3D">
        <w:rPr>
          <w:rFonts w:ascii="Palatino Linotype" w:hAnsi="Palatino Linotype" w:cs="Times New Roman"/>
        </w:rPr>
        <w:t>A</w:t>
      </w:r>
      <w:r w:rsidRPr="001E5C3D">
        <w:rPr>
          <w:rFonts w:ascii="Palatino Linotype" w:hAnsi="Palatino Linotype" w:cs="Times New Roman"/>
        </w:rPr>
        <w:t>rmstrong</w:t>
      </w:r>
      <w:r w:rsidR="00982050" w:rsidRPr="001E5C3D">
        <w:rPr>
          <w:rFonts w:ascii="Palatino Linotype" w:hAnsi="Palatino Linotype" w:cs="Times New Roman"/>
        </w:rPr>
        <w:t xml:space="preserve"> G. </w:t>
      </w:r>
      <w:r w:rsidRPr="001E5C3D">
        <w:rPr>
          <w:rFonts w:ascii="Palatino Linotype" w:hAnsi="Palatino Linotype" w:cs="Times New Roman"/>
        </w:rPr>
        <w:t xml:space="preserve">(2007). </w:t>
      </w:r>
      <w:r w:rsidR="00982050" w:rsidRPr="001E5C3D">
        <w:rPr>
          <w:rFonts w:ascii="Palatino Linotype" w:hAnsi="Palatino Linotype" w:cs="Times New Roman"/>
          <w:i/>
        </w:rPr>
        <w:t>Moderní marketing.</w:t>
      </w:r>
      <w:r w:rsidR="00982050" w:rsidRPr="001E5C3D">
        <w:rPr>
          <w:rFonts w:ascii="Palatino Linotype" w:hAnsi="Palatino Linotype" w:cs="Times New Roman"/>
        </w:rPr>
        <w:t xml:space="preserve"> 4. </w:t>
      </w:r>
      <w:r w:rsidRPr="001E5C3D">
        <w:rPr>
          <w:rFonts w:ascii="Palatino Linotype" w:hAnsi="Palatino Linotype" w:cs="Times New Roman"/>
        </w:rPr>
        <w:t>vyd</w:t>
      </w:r>
      <w:r w:rsidR="00982050" w:rsidRPr="001E5C3D">
        <w:rPr>
          <w:rFonts w:ascii="Palatino Linotype" w:hAnsi="Palatino Linotype" w:cs="Times New Roman"/>
        </w:rPr>
        <w:t xml:space="preserve">. </w:t>
      </w:r>
      <w:r w:rsidRPr="001E5C3D">
        <w:rPr>
          <w:rFonts w:ascii="Palatino Linotype" w:hAnsi="Palatino Linotype" w:cs="Times New Roman"/>
        </w:rPr>
        <w:t xml:space="preserve">Praha: </w:t>
      </w:r>
      <w:proofErr w:type="spellStart"/>
      <w:r w:rsidRPr="001E5C3D">
        <w:rPr>
          <w:rFonts w:ascii="Palatino Linotype" w:hAnsi="Palatino Linotype" w:cs="Times New Roman"/>
        </w:rPr>
        <w:t>Grada</w:t>
      </w:r>
      <w:proofErr w:type="spellEnd"/>
      <w:r w:rsidRPr="001E5C3D">
        <w:rPr>
          <w:rFonts w:ascii="Palatino Linotype" w:hAnsi="Palatino Linotype" w:cs="Times New Roman"/>
        </w:rPr>
        <w:t xml:space="preserve"> </w:t>
      </w:r>
      <w:proofErr w:type="spellStart"/>
      <w:r w:rsidRPr="001E5C3D">
        <w:rPr>
          <w:rFonts w:ascii="Palatino Linotype" w:hAnsi="Palatino Linotype" w:cs="Times New Roman"/>
        </w:rPr>
        <w:t>Publishing</w:t>
      </w:r>
      <w:proofErr w:type="spellEnd"/>
      <w:r w:rsidRPr="001E5C3D">
        <w:rPr>
          <w:rFonts w:ascii="Palatino Linotype" w:hAnsi="Palatino Linotype" w:cs="Times New Roman"/>
        </w:rPr>
        <w:t xml:space="preserve"> a.s.</w:t>
      </w:r>
      <w:r w:rsidR="00982050" w:rsidRPr="001E5C3D">
        <w:rPr>
          <w:rFonts w:ascii="Palatino Linotype" w:hAnsi="Palatino Linotype" w:cs="Times New Roman"/>
        </w:rPr>
        <w:t xml:space="preserve"> </w:t>
      </w:r>
    </w:p>
    <w:p w:rsidR="00CC7093" w:rsidRPr="001E5C3D" w:rsidRDefault="00CC7093" w:rsidP="00224270">
      <w:pPr>
        <w:ind w:firstLine="0"/>
        <w:rPr>
          <w:rFonts w:ascii="Palatino Linotype" w:hAnsi="Palatino Linotype" w:cs="Times New Roman"/>
        </w:rPr>
      </w:pPr>
      <w:proofErr w:type="spellStart"/>
      <w:r w:rsidRPr="001E5C3D">
        <w:rPr>
          <w:rFonts w:ascii="Palatino Linotype" w:hAnsi="Palatino Linotype" w:cs="Times New Roman"/>
        </w:rPr>
        <w:t>K</w:t>
      </w:r>
      <w:r w:rsidR="002B0302" w:rsidRPr="001E5C3D">
        <w:rPr>
          <w:rFonts w:ascii="Palatino Linotype" w:hAnsi="Palatino Linotype" w:cs="Times New Roman"/>
        </w:rPr>
        <w:t>otler</w:t>
      </w:r>
      <w:proofErr w:type="spellEnd"/>
      <w:r w:rsidRPr="001E5C3D">
        <w:rPr>
          <w:rFonts w:ascii="Palatino Linotype" w:hAnsi="Palatino Linotype" w:cs="Times New Roman"/>
        </w:rPr>
        <w:t xml:space="preserve">, P. </w:t>
      </w:r>
      <w:r w:rsidR="002B0302" w:rsidRPr="001E5C3D">
        <w:rPr>
          <w:rFonts w:ascii="Palatino Linotype" w:hAnsi="Palatino Linotype" w:cs="Times New Roman"/>
        </w:rPr>
        <w:t xml:space="preserve">(2005). </w:t>
      </w:r>
      <w:r w:rsidRPr="001E5C3D">
        <w:rPr>
          <w:rFonts w:ascii="Palatino Linotype" w:hAnsi="Palatino Linotype" w:cs="Times New Roman"/>
          <w:i/>
        </w:rPr>
        <w:t>Marketing v otázkách a odpovědích</w:t>
      </w:r>
      <w:r w:rsidRPr="001E5C3D">
        <w:rPr>
          <w:rFonts w:ascii="Palatino Linotype" w:hAnsi="Palatino Linotype" w:cs="Times New Roman"/>
        </w:rPr>
        <w:t xml:space="preserve">. Brno: CP </w:t>
      </w:r>
      <w:proofErr w:type="spellStart"/>
      <w:r w:rsidRPr="001E5C3D">
        <w:rPr>
          <w:rFonts w:ascii="Palatino Linotype" w:hAnsi="Palatino Linotype" w:cs="Times New Roman"/>
        </w:rPr>
        <w:t>Books</w:t>
      </w:r>
      <w:proofErr w:type="spellEnd"/>
      <w:r w:rsidR="002B0302" w:rsidRPr="001E5C3D">
        <w:rPr>
          <w:rFonts w:ascii="Palatino Linotype" w:hAnsi="Palatino Linotype" w:cs="Times New Roman"/>
        </w:rPr>
        <w:t>.</w:t>
      </w:r>
    </w:p>
    <w:p w:rsidR="007206E6" w:rsidRPr="001E5C3D" w:rsidRDefault="007206E6" w:rsidP="00224270">
      <w:pPr>
        <w:ind w:firstLine="0"/>
        <w:rPr>
          <w:rFonts w:ascii="Palatino Linotype" w:hAnsi="Palatino Linotype" w:cs="Times New Roman"/>
        </w:rPr>
      </w:pPr>
      <w:r w:rsidRPr="001E5C3D">
        <w:rPr>
          <w:rFonts w:ascii="Palatino Linotype" w:hAnsi="Palatino Linotype" w:cs="Times New Roman"/>
        </w:rPr>
        <w:t>K</w:t>
      </w:r>
      <w:r w:rsidR="002B0302" w:rsidRPr="001E5C3D">
        <w:rPr>
          <w:rFonts w:ascii="Palatino Linotype" w:hAnsi="Palatino Linotype" w:cs="Times New Roman"/>
        </w:rPr>
        <w:t>oubek</w:t>
      </w:r>
      <w:r w:rsidRPr="001E5C3D">
        <w:rPr>
          <w:rFonts w:ascii="Palatino Linotype" w:hAnsi="Palatino Linotype" w:cs="Times New Roman"/>
        </w:rPr>
        <w:t xml:space="preserve">, J. </w:t>
      </w:r>
      <w:r w:rsidR="002B0302" w:rsidRPr="001E5C3D">
        <w:rPr>
          <w:rFonts w:ascii="Palatino Linotype" w:hAnsi="Palatino Linotype" w:cs="Times New Roman"/>
        </w:rPr>
        <w:t xml:space="preserve">(2004). </w:t>
      </w:r>
      <w:r w:rsidRPr="001E5C3D">
        <w:rPr>
          <w:rFonts w:ascii="Palatino Linotype" w:hAnsi="Palatino Linotype" w:cs="Times New Roman"/>
          <w:i/>
        </w:rPr>
        <w:t>Řízení lidských zdrojů.</w:t>
      </w:r>
      <w:r w:rsidRPr="001E5C3D">
        <w:rPr>
          <w:rFonts w:ascii="Palatino Linotype" w:hAnsi="Palatino Linotype" w:cs="Times New Roman"/>
        </w:rPr>
        <w:t xml:space="preserve"> 3</w:t>
      </w:r>
      <w:r w:rsidR="002B0302" w:rsidRPr="001E5C3D">
        <w:rPr>
          <w:rFonts w:ascii="Palatino Linotype" w:hAnsi="Palatino Linotype" w:cs="Times New Roman"/>
        </w:rPr>
        <w:t xml:space="preserve">. vyd. Praha: Management </w:t>
      </w:r>
      <w:proofErr w:type="spellStart"/>
      <w:r w:rsidR="002B0302" w:rsidRPr="001E5C3D">
        <w:rPr>
          <w:rFonts w:ascii="Palatino Linotype" w:hAnsi="Palatino Linotype" w:cs="Times New Roman"/>
        </w:rPr>
        <w:t>Press</w:t>
      </w:r>
      <w:proofErr w:type="spellEnd"/>
      <w:r w:rsidR="002B0302" w:rsidRPr="001E5C3D">
        <w:rPr>
          <w:rFonts w:ascii="Palatino Linotype" w:hAnsi="Palatino Linotype" w:cs="Times New Roman"/>
        </w:rPr>
        <w:t>.</w:t>
      </w:r>
    </w:p>
    <w:p w:rsidR="00CF6820" w:rsidRPr="001E5C3D" w:rsidRDefault="00982050" w:rsidP="00224270">
      <w:pPr>
        <w:ind w:firstLine="0"/>
        <w:rPr>
          <w:rFonts w:ascii="Palatino Linotype" w:hAnsi="Palatino Linotype" w:cs="Times New Roman"/>
        </w:rPr>
      </w:pPr>
      <w:r w:rsidRPr="001E5C3D">
        <w:rPr>
          <w:rFonts w:ascii="Palatino Linotype" w:hAnsi="Palatino Linotype" w:cs="Times New Roman"/>
        </w:rPr>
        <w:lastRenderedPageBreak/>
        <w:t>K</w:t>
      </w:r>
      <w:r w:rsidR="002B0302" w:rsidRPr="001E5C3D">
        <w:rPr>
          <w:rFonts w:ascii="Palatino Linotype" w:hAnsi="Palatino Linotype" w:cs="Times New Roman"/>
        </w:rPr>
        <w:t>ubeš</w:t>
      </w:r>
      <w:r w:rsidRPr="001E5C3D">
        <w:rPr>
          <w:rFonts w:ascii="Palatino Linotype" w:hAnsi="Palatino Linotype" w:cs="Times New Roman"/>
        </w:rPr>
        <w:t xml:space="preserve">, M., </w:t>
      </w:r>
      <w:proofErr w:type="spellStart"/>
      <w:r w:rsidRPr="001E5C3D">
        <w:rPr>
          <w:rFonts w:ascii="Palatino Linotype" w:hAnsi="Palatino Linotype" w:cs="Times New Roman"/>
        </w:rPr>
        <w:t>S</w:t>
      </w:r>
      <w:r w:rsidR="002B0302" w:rsidRPr="001E5C3D">
        <w:rPr>
          <w:rFonts w:ascii="Palatino Linotype" w:hAnsi="Palatino Linotype" w:cs="Times New Roman"/>
        </w:rPr>
        <w:t>pillerová</w:t>
      </w:r>
      <w:proofErr w:type="spellEnd"/>
      <w:r w:rsidRPr="001E5C3D">
        <w:rPr>
          <w:rFonts w:ascii="Palatino Linotype" w:hAnsi="Palatino Linotype" w:cs="Times New Roman"/>
        </w:rPr>
        <w:t xml:space="preserve">, D., </w:t>
      </w:r>
      <w:r w:rsidR="002B0302" w:rsidRPr="001E5C3D">
        <w:rPr>
          <w:rFonts w:ascii="Palatino Linotype" w:hAnsi="Palatino Linotype" w:cs="Times New Roman"/>
        </w:rPr>
        <w:t xml:space="preserve">&amp; </w:t>
      </w:r>
      <w:proofErr w:type="spellStart"/>
      <w:r w:rsidRPr="001E5C3D">
        <w:rPr>
          <w:rFonts w:ascii="Palatino Linotype" w:hAnsi="Palatino Linotype" w:cs="Times New Roman"/>
        </w:rPr>
        <w:t>K</w:t>
      </w:r>
      <w:r w:rsidR="002B0302" w:rsidRPr="001E5C3D">
        <w:rPr>
          <w:rFonts w:ascii="Palatino Linotype" w:hAnsi="Palatino Linotype" w:cs="Times New Roman"/>
        </w:rPr>
        <w:t>urnický</w:t>
      </w:r>
      <w:proofErr w:type="spellEnd"/>
      <w:r w:rsidRPr="001E5C3D">
        <w:rPr>
          <w:rFonts w:ascii="Palatino Linotype" w:hAnsi="Palatino Linotype" w:cs="Times New Roman"/>
        </w:rPr>
        <w:t>, R.</w:t>
      </w:r>
      <w:r w:rsidR="00224270" w:rsidRPr="001E5C3D">
        <w:rPr>
          <w:rFonts w:ascii="Palatino Linotype" w:hAnsi="Palatino Linotype" w:cs="Times New Roman"/>
        </w:rPr>
        <w:t xml:space="preserve"> (2004).</w:t>
      </w:r>
      <w:r w:rsidRPr="001E5C3D">
        <w:rPr>
          <w:rFonts w:ascii="Palatino Linotype" w:hAnsi="Palatino Linotype" w:cs="Times New Roman"/>
        </w:rPr>
        <w:t xml:space="preserve"> </w:t>
      </w:r>
      <w:r w:rsidRPr="001E5C3D">
        <w:rPr>
          <w:rFonts w:ascii="Palatino Linotype" w:hAnsi="Palatino Linotype" w:cs="Times New Roman"/>
          <w:i/>
        </w:rPr>
        <w:t>Manažerské kompetence: Způsobilosti výjimečných manažerů.</w:t>
      </w:r>
      <w:r w:rsidR="002B0302" w:rsidRPr="001E5C3D">
        <w:rPr>
          <w:rFonts w:ascii="Palatino Linotype" w:hAnsi="Palatino Linotype" w:cs="Times New Roman"/>
        </w:rPr>
        <w:t xml:space="preserve"> 1. vyd. Praha: </w:t>
      </w:r>
      <w:proofErr w:type="spellStart"/>
      <w:r w:rsidR="002B0302" w:rsidRPr="001E5C3D">
        <w:rPr>
          <w:rFonts w:ascii="Palatino Linotype" w:hAnsi="Palatino Linotype" w:cs="Times New Roman"/>
        </w:rPr>
        <w:t>Grada</w:t>
      </w:r>
      <w:proofErr w:type="spellEnd"/>
      <w:r w:rsidR="002B0302" w:rsidRPr="001E5C3D">
        <w:rPr>
          <w:rFonts w:ascii="Palatino Linotype" w:hAnsi="Palatino Linotype" w:cs="Times New Roman"/>
        </w:rPr>
        <w:t xml:space="preserve"> </w:t>
      </w:r>
      <w:proofErr w:type="spellStart"/>
      <w:r w:rsidR="002B0302" w:rsidRPr="001E5C3D">
        <w:rPr>
          <w:rFonts w:ascii="Palatino Linotype" w:hAnsi="Palatino Linotype" w:cs="Times New Roman"/>
        </w:rPr>
        <w:t>Publishing</w:t>
      </w:r>
      <w:proofErr w:type="spellEnd"/>
      <w:r w:rsidR="002B0302" w:rsidRPr="001E5C3D">
        <w:rPr>
          <w:rFonts w:ascii="Palatino Linotype" w:hAnsi="Palatino Linotype" w:cs="Times New Roman"/>
        </w:rPr>
        <w:t xml:space="preserve"> a.s.</w:t>
      </w:r>
    </w:p>
    <w:p w:rsidR="00CF6820" w:rsidRPr="001E5C3D" w:rsidRDefault="00CF6820" w:rsidP="00224270">
      <w:pPr>
        <w:ind w:firstLine="0"/>
        <w:rPr>
          <w:rFonts w:ascii="Palatino Linotype" w:hAnsi="Palatino Linotype" w:cs="Times New Roman"/>
        </w:rPr>
      </w:pPr>
      <w:proofErr w:type="spellStart"/>
      <w:r w:rsidRPr="001E5C3D">
        <w:rPr>
          <w:rFonts w:ascii="Palatino Linotype" w:hAnsi="Palatino Linotype" w:cs="Times New Roman"/>
        </w:rPr>
        <w:t>Kyrianová</w:t>
      </w:r>
      <w:proofErr w:type="spellEnd"/>
      <w:r w:rsidR="00224270" w:rsidRPr="001E5C3D">
        <w:rPr>
          <w:rFonts w:ascii="Palatino Linotype" w:hAnsi="Palatino Linotype" w:cs="Times New Roman"/>
        </w:rPr>
        <w:t xml:space="preserve">, H. (2003). </w:t>
      </w:r>
      <w:proofErr w:type="spellStart"/>
      <w:r w:rsidRPr="001E5C3D">
        <w:rPr>
          <w:rFonts w:ascii="Palatino Linotype" w:hAnsi="Palatino Linotype" w:cs="Times New Roman"/>
          <w:i/>
        </w:rPr>
        <w:t>Assessment</w:t>
      </w:r>
      <w:proofErr w:type="spellEnd"/>
      <w:r w:rsidRPr="001E5C3D">
        <w:rPr>
          <w:rFonts w:ascii="Palatino Linotype" w:hAnsi="Palatino Linotype" w:cs="Times New Roman"/>
          <w:i/>
        </w:rPr>
        <w:t xml:space="preserve"> centrum v současné personální praxi</w:t>
      </w:r>
      <w:r w:rsidR="00257634" w:rsidRPr="001E5C3D">
        <w:rPr>
          <w:rFonts w:ascii="Palatino Linotype" w:hAnsi="Palatino Linotype" w:cs="Times New Roman"/>
          <w:i/>
        </w:rPr>
        <w:t>.</w:t>
      </w:r>
      <w:r w:rsidR="00224270" w:rsidRPr="001E5C3D">
        <w:rPr>
          <w:rFonts w:ascii="Palatino Linotype" w:hAnsi="Palatino Linotype" w:cs="Times New Roman"/>
        </w:rPr>
        <w:t xml:space="preserve"> Praha: </w:t>
      </w:r>
      <w:proofErr w:type="spellStart"/>
      <w:r w:rsidR="00224270" w:rsidRPr="001E5C3D">
        <w:rPr>
          <w:rFonts w:ascii="Palatino Linotype" w:hAnsi="Palatino Linotype" w:cs="Times New Roman"/>
        </w:rPr>
        <w:t>Testcentrum</w:t>
      </w:r>
      <w:proofErr w:type="spellEnd"/>
      <w:r w:rsidR="00224270" w:rsidRPr="001E5C3D">
        <w:rPr>
          <w:rFonts w:ascii="Palatino Linotype" w:hAnsi="Palatino Linotype" w:cs="Times New Roman"/>
        </w:rPr>
        <w:t>.</w:t>
      </w:r>
    </w:p>
    <w:p w:rsidR="00875688" w:rsidRPr="001E5C3D" w:rsidRDefault="00875688" w:rsidP="00224270">
      <w:pPr>
        <w:ind w:firstLine="0"/>
        <w:rPr>
          <w:rFonts w:ascii="Palatino Linotype" w:hAnsi="Palatino Linotype" w:cs="Times New Roman"/>
        </w:rPr>
      </w:pPr>
      <w:proofErr w:type="spellStart"/>
      <w:r w:rsidRPr="001E5C3D">
        <w:rPr>
          <w:rFonts w:ascii="Palatino Linotype" w:hAnsi="Palatino Linotype" w:cs="Times New Roman"/>
        </w:rPr>
        <w:t>K</w:t>
      </w:r>
      <w:r w:rsidR="00224270" w:rsidRPr="001E5C3D">
        <w:rPr>
          <w:rFonts w:ascii="Palatino Linotype" w:hAnsi="Palatino Linotype" w:cs="Times New Roman"/>
        </w:rPr>
        <w:t>yriánová</w:t>
      </w:r>
      <w:proofErr w:type="spellEnd"/>
      <w:r w:rsidR="00224270" w:rsidRPr="001E5C3D">
        <w:rPr>
          <w:rFonts w:ascii="Palatino Linotype" w:hAnsi="Palatino Linotype" w:cs="Times New Roman"/>
        </w:rPr>
        <w:t xml:space="preserve">, H., &amp; </w:t>
      </w:r>
      <w:r w:rsidRPr="001E5C3D">
        <w:rPr>
          <w:rFonts w:ascii="Palatino Linotype" w:hAnsi="Palatino Linotype" w:cs="Times New Roman"/>
        </w:rPr>
        <w:t>G</w:t>
      </w:r>
      <w:r w:rsidR="00224270" w:rsidRPr="001E5C3D">
        <w:rPr>
          <w:rFonts w:ascii="Palatino Linotype" w:hAnsi="Palatino Linotype" w:cs="Times New Roman"/>
        </w:rPr>
        <w:t>ruber</w:t>
      </w:r>
      <w:r w:rsidRPr="001E5C3D">
        <w:rPr>
          <w:rFonts w:ascii="Palatino Linotype" w:hAnsi="Palatino Linotype" w:cs="Times New Roman"/>
        </w:rPr>
        <w:t xml:space="preserve">, J. </w:t>
      </w:r>
      <w:r w:rsidR="00CD5591" w:rsidRPr="001E5C3D">
        <w:rPr>
          <w:rFonts w:ascii="Palatino Linotype" w:hAnsi="Palatino Linotype" w:cs="Times New Roman"/>
        </w:rPr>
        <w:t>(2006)</w:t>
      </w:r>
      <w:r w:rsidR="00241B23">
        <w:rPr>
          <w:rFonts w:ascii="Palatino Linotype" w:hAnsi="Palatino Linotype" w:cs="Times New Roman"/>
        </w:rPr>
        <w:t>.</w:t>
      </w:r>
      <w:r w:rsidR="00CD5591" w:rsidRPr="001E5C3D">
        <w:rPr>
          <w:rFonts w:ascii="Palatino Linotype" w:hAnsi="Palatino Linotype" w:cs="Times New Roman"/>
        </w:rPr>
        <w:t xml:space="preserve"> </w:t>
      </w:r>
      <w:r w:rsidRPr="001E5C3D">
        <w:rPr>
          <w:rFonts w:ascii="Palatino Linotype" w:hAnsi="Palatino Linotype" w:cs="Times New Roman"/>
          <w:i/>
        </w:rPr>
        <w:t>AC/DC vyber si tým</w:t>
      </w:r>
      <w:r w:rsidRPr="001E5C3D">
        <w:rPr>
          <w:rFonts w:ascii="Palatino Linotype" w:hAnsi="Palatino Linotype" w:cs="Times New Roman"/>
        </w:rPr>
        <w:t>.</w:t>
      </w:r>
      <w:r w:rsidR="00224270" w:rsidRPr="001E5C3D">
        <w:rPr>
          <w:rFonts w:ascii="Palatino Linotype" w:hAnsi="Palatino Linotype" w:cs="Times New Roman"/>
        </w:rPr>
        <w:t xml:space="preserve"> Praha: Alfa </w:t>
      </w:r>
      <w:proofErr w:type="spellStart"/>
      <w:r w:rsidR="00224270" w:rsidRPr="001E5C3D">
        <w:rPr>
          <w:rFonts w:ascii="Palatino Linotype" w:hAnsi="Palatino Linotype" w:cs="Times New Roman"/>
        </w:rPr>
        <w:t>Publishing</w:t>
      </w:r>
      <w:proofErr w:type="spellEnd"/>
      <w:r w:rsidR="00224270" w:rsidRPr="001E5C3D">
        <w:rPr>
          <w:rFonts w:ascii="Palatino Linotype" w:hAnsi="Palatino Linotype" w:cs="Times New Roman"/>
        </w:rPr>
        <w:t xml:space="preserve"> s.r.o.</w:t>
      </w:r>
    </w:p>
    <w:p w:rsidR="00F3492C" w:rsidRDefault="00F3492C" w:rsidP="00F3492C">
      <w:pPr>
        <w:ind w:firstLine="0"/>
        <w:jc w:val="left"/>
        <w:rPr>
          <w:rFonts w:ascii="Palatino Linotype" w:hAnsi="Palatino Linotype" w:cs="Times New Roman"/>
        </w:rPr>
      </w:pPr>
      <w:proofErr w:type="spellStart"/>
      <w:r>
        <w:rPr>
          <w:rFonts w:ascii="Palatino Linotype" w:hAnsi="Palatino Linotype" w:cs="Times New Roman"/>
        </w:rPr>
        <w:t>Mathy</w:t>
      </w:r>
      <w:proofErr w:type="spellEnd"/>
      <w:r>
        <w:rPr>
          <w:rFonts w:ascii="Palatino Linotype" w:hAnsi="Palatino Linotype" w:cs="Times New Roman"/>
        </w:rPr>
        <w:t xml:space="preserve"> (2017). </w:t>
      </w:r>
      <w:r w:rsidRPr="00F3492C">
        <w:rPr>
          <w:rFonts w:ascii="Palatino Linotype" w:hAnsi="Palatino Linotype" w:cs="Times New Roman"/>
          <w:i/>
        </w:rPr>
        <w:t>Citáty: Člověk.</w:t>
      </w:r>
      <w:r>
        <w:rPr>
          <w:rFonts w:ascii="Palatino Linotype" w:hAnsi="Palatino Linotype" w:cs="Times New Roman"/>
        </w:rPr>
        <w:t xml:space="preserve"> Dostupné z: </w:t>
      </w:r>
      <w:hyperlink r:id="rId17" w:history="1">
        <w:r w:rsidRPr="00A25B74">
          <w:rPr>
            <w:rStyle w:val="Hypertextovodkaz"/>
            <w:rFonts w:ascii="Palatino Linotype" w:hAnsi="Palatino Linotype" w:cs="Times New Roman"/>
          </w:rPr>
          <w:t>http://www.citaty-az.cz/kategorie/clovek/</w:t>
        </w:r>
      </w:hyperlink>
      <w:r>
        <w:rPr>
          <w:rFonts w:ascii="Palatino Linotype" w:hAnsi="Palatino Linotype" w:cs="Times New Roman"/>
        </w:rPr>
        <w:t xml:space="preserve"> </w:t>
      </w:r>
    </w:p>
    <w:p w:rsidR="00CF6820" w:rsidRPr="001E5C3D" w:rsidRDefault="009C7655" w:rsidP="00224270">
      <w:pPr>
        <w:ind w:firstLine="0"/>
        <w:rPr>
          <w:rFonts w:ascii="Palatino Linotype" w:hAnsi="Palatino Linotype" w:cs="Times New Roman"/>
        </w:rPr>
      </w:pPr>
      <w:proofErr w:type="spellStart"/>
      <w:r w:rsidRPr="001E5C3D">
        <w:rPr>
          <w:rFonts w:ascii="Palatino Linotype" w:hAnsi="Palatino Linotype" w:cs="Times New Roman"/>
        </w:rPr>
        <w:t>M</w:t>
      </w:r>
      <w:r w:rsidR="00CD5591" w:rsidRPr="001E5C3D">
        <w:rPr>
          <w:rFonts w:ascii="Palatino Linotype" w:hAnsi="Palatino Linotype" w:cs="Times New Roman"/>
        </w:rPr>
        <w:t>ontag</w:t>
      </w:r>
      <w:proofErr w:type="spellEnd"/>
      <w:r w:rsidRPr="001E5C3D">
        <w:rPr>
          <w:rFonts w:ascii="Palatino Linotype" w:hAnsi="Palatino Linotype" w:cs="Times New Roman"/>
        </w:rPr>
        <w:t>, P</w:t>
      </w:r>
      <w:r w:rsidR="005F7FF3" w:rsidRPr="001E5C3D">
        <w:rPr>
          <w:rFonts w:ascii="Palatino Linotype" w:hAnsi="Palatino Linotype" w:cs="Times New Roman"/>
        </w:rPr>
        <w:t xml:space="preserve">. </w:t>
      </w:r>
      <w:r w:rsidR="00CD5591" w:rsidRPr="001E5C3D">
        <w:rPr>
          <w:rFonts w:ascii="Palatino Linotype" w:hAnsi="Palatino Linotype" w:cs="Times New Roman"/>
        </w:rPr>
        <w:t xml:space="preserve">(2002). </w:t>
      </w:r>
      <w:proofErr w:type="spellStart"/>
      <w:r w:rsidR="005F7FF3" w:rsidRPr="001E5C3D">
        <w:rPr>
          <w:rFonts w:ascii="Palatino Linotype" w:hAnsi="Palatino Linotype" w:cs="Times New Roman"/>
          <w:i/>
        </w:rPr>
        <w:t>Assessment</w:t>
      </w:r>
      <w:proofErr w:type="spellEnd"/>
      <w:r w:rsidR="005F7FF3" w:rsidRPr="001E5C3D">
        <w:rPr>
          <w:rFonts w:ascii="Palatino Linotype" w:hAnsi="Palatino Linotype" w:cs="Times New Roman"/>
          <w:i/>
        </w:rPr>
        <w:t xml:space="preserve"> centre</w:t>
      </w:r>
      <w:r w:rsidRPr="001E5C3D">
        <w:rPr>
          <w:rFonts w:ascii="Palatino Linotype" w:hAnsi="Palatino Linotype" w:cs="Times New Roman"/>
          <w:i/>
        </w:rPr>
        <w:t>:</w:t>
      </w:r>
      <w:r w:rsidR="005F7FF3" w:rsidRPr="001E5C3D">
        <w:rPr>
          <w:rFonts w:ascii="Palatino Linotype" w:hAnsi="Palatino Linotype" w:cs="Times New Roman"/>
          <w:i/>
        </w:rPr>
        <w:t xml:space="preserve"> Moderní nástroj pro hodnocení, výběr a výcv</w:t>
      </w:r>
      <w:r w:rsidR="00CD5591" w:rsidRPr="001E5C3D">
        <w:rPr>
          <w:rFonts w:ascii="Palatino Linotype" w:hAnsi="Palatino Linotype" w:cs="Times New Roman"/>
          <w:i/>
        </w:rPr>
        <w:t xml:space="preserve">ik personálu. </w:t>
      </w:r>
      <w:r w:rsidR="00CD5591" w:rsidRPr="001E5C3D">
        <w:rPr>
          <w:rFonts w:ascii="Palatino Linotype" w:hAnsi="Palatino Linotype" w:cs="Times New Roman"/>
        </w:rPr>
        <w:t>1. vyd</w:t>
      </w:r>
      <w:r w:rsidRPr="001E5C3D">
        <w:rPr>
          <w:rFonts w:ascii="Palatino Linotype" w:hAnsi="Palatino Linotype" w:cs="Times New Roman"/>
        </w:rPr>
        <w:t>. Praha: PRAGOEDUCA</w:t>
      </w:r>
      <w:r w:rsidR="00CD5591" w:rsidRPr="001E5C3D">
        <w:rPr>
          <w:rFonts w:ascii="Palatino Linotype" w:hAnsi="Palatino Linotype" w:cs="Times New Roman"/>
        </w:rPr>
        <w:t>.</w:t>
      </w:r>
    </w:p>
    <w:p w:rsidR="00E872E6" w:rsidRPr="001E5C3D" w:rsidRDefault="001008E1" w:rsidP="00224270">
      <w:pPr>
        <w:ind w:firstLine="0"/>
        <w:rPr>
          <w:rFonts w:ascii="Palatino Linotype" w:hAnsi="Palatino Linotype" w:cs="Times New Roman"/>
        </w:rPr>
      </w:pPr>
      <w:proofErr w:type="spellStart"/>
      <w:r w:rsidRPr="001E5C3D">
        <w:rPr>
          <w:rFonts w:ascii="Palatino Linotype" w:hAnsi="Palatino Linotype" w:cs="Times New Roman"/>
        </w:rPr>
        <w:t>P</w:t>
      </w:r>
      <w:r w:rsidR="00CD5591" w:rsidRPr="001E5C3D">
        <w:rPr>
          <w:rFonts w:ascii="Palatino Linotype" w:hAnsi="Palatino Linotype" w:cs="Times New Roman"/>
        </w:rPr>
        <w:t>auknerová</w:t>
      </w:r>
      <w:proofErr w:type="spellEnd"/>
      <w:r w:rsidRPr="001E5C3D">
        <w:rPr>
          <w:rFonts w:ascii="Palatino Linotype" w:hAnsi="Palatino Linotype" w:cs="Times New Roman"/>
        </w:rPr>
        <w:t xml:space="preserve">, D. </w:t>
      </w:r>
      <w:r w:rsidR="00CD5591" w:rsidRPr="001E5C3D">
        <w:rPr>
          <w:rFonts w:ascii="Palatino Linotype" w:hAnsi="Palatino Linotype" w:cs="Times New Roman"/>
        </w:rPr>
        <w:t xml:space="preserve">(2012). </w:t>
      </w:r>
      <w:r w:rsidRPr="001E5C3D">
        <w:rPr>
          <w:rFonts w:ascii="Palatino Linotype" w:hAnsi="Palatino Linotype" w:cs="Times New Roman"/>
          <w:i/>
        </w:rPr>
        <w:t>Psycholo</w:t>
      </w:r>
      <w:r w:rsidR="00CD5591" w:rsidRPr="001E5C3D">
        <w:rPr>
          <w:rFonts w:ascii="Palatino Linotype" w:hAnsi="Palatino Linotype" w:cs="Times New Roman"/>
          <w:i/>
        </w:rPr>
        <w:t>gie pro ekonomy a manažery</w:t>
      </w:r>
      <w:r w:rsidR="00CD5591" w:rsidRPr="001E5C3D">
        <w:rPr>
          <w:rFonts w:ascii="Palatino Linotype" w:hAnsi="Palatino Linotype" w:cs="Times New Roman"/>
        </w:rPr>
        <w:t xml:space="preserve">. 3. </w:t>
      </w:r>
      <w:r w:rsidRPr="001E5C3D">
        <w:rPr>
          <w:rFonts w:ascii="Palatino Linotype" w:hAnsi="Palatino Linotype" w:cs="Times New Roman"/>
        </w:rPr>
        <w:t xml:space="preserve">vyd. Praha: </w:t>
      </w:r>
      <w:proofErr w:type="spellStart"/>
      <w:r w:rsidR="00A7355F" w:rsidRPr="001E5C3D">
        <w:rPr>
          <w:rFonts w:ascii="Palatino Linotype" w:hAnsi="Palatino Linotype" w:cs="Times New Roman"/>
        </w:rPr>
        <w:t>G</w:t>
      </w:r>
      <w:r w:rsidRPr="001E5C3D">
        <w:rPr>
          <w:rFonts w:ascii="Palatino Linotype" w:hAnsi="Palatino Linotype" w:cs="Times New Roman"/>
        </w:rPr>
        <w:t>rada</w:t>
      </w:r>
      <w:proofErr w:type="spellEnd"/>
      <w:r w:rsidR="00CD5591" w:rsidRPr="001E5C3D">
        <w:rPr>
          <w:rFonts w:ascii="Palatino Linotype" w:hAnsi="Palatino Linotype" w:cs="Times New Roman"/>
        </w:rPr>
        <w:t>.</w:t>
      </w:r>
    </w:p>
    <w:p w:rsidR="00CA5764" w:rsidRPr="001E5C3D" w:rsidRDefault="00CA5764" w:rsidP="00CA5764">
      <w:pPr>
        <w:ind w:firstLine="0"/>
        <w:jc w:val="left"/>
        <w:rPr>
          <w:rFonts w:ascii="Palatino Linotype" w:hAnsi="Palatino Linotype" w:cs="Times New Roman"/>
        </w:rPr>
      </w:pPr>
      <w:proofErr w:type="spellStart"/>
      <w:r w:rsidRPr="001E5C3D">
        <w:rPr>
          <w:rFonts w:ascii="Palatino Linotype" w:hAnsi="Palatino Linotype" w:cs="Times New Roman"/>
        </w:rPr>
        <w:t>Rupp</w:t>
      </w:r>
      <w:proofErr w:type="spellEnd"/>
      <w:r w:rsidRPr="001E5C3D">
        <w:rPr>
          <w:rFonts w:ascii="Palatino Linotype" w:hAnsi="Palatino Linotype" w:cs="Times New Roman"/>
        </w:rPr>
        <w:t xml:space="preserve">, D. E., Hoffman, B. J., &amp; </w:t>
      </w:r>
      <w:proofErr w:type="spellStart"/>
      <w:r w:rsidRPr="001E5C3D">
        <w:rPr>
          <w:rFonts w:ascii="Palatino Linotype" w:hAnsi="Palatino Linotype" w:cs="Times New Roman"/>
        </w:rPr>
        <w:t>Bischof</w:t>
      </w:r>
      <w:proofErr w:type="spellEnd"/>
      <w:r w:rsidRPr="001E5C3D">
        <w:rPr>
          <w:rFonts w:ascii="Palatino Linotype" w:hAnsi="Palatino Linotype" w:cs="Times New Roman"/>
        </w:rPr>
        <w:t xml:space="preserve">, D. (2014). </w:t>
      </w:r>
      <w:proofErr w:type="spellStart"/>
      <w:r w:rsidRPr="001E5C3D">
        <w:rPr>
          <w:rFonts w:ascii="Palatino Linotype" w:hAnsi="Palatino Linotype" w:cs="Times New Roman"/>
          <w:i/>
        </w:rPr>
        <w:t>The</w:t>
      </w:r>
      <w:proofErr w:type="spellEnd"/>
      <w:r w:rsidRPr="001E5C3D">
        <w:rPr>
          <w:rFonts w:ascii="Palatino Linotype" w:hAnsi="Palatino Linotype" w:cs="Times New Roman"/>
          <w:i/>
        </w:rPr>
        <w:t xml:space="preserve"> International </w:t>
      </w:r>
      <w:proofErr w:type="spellStart"/>
      <w:r w:rsidRPr="001E5C3D">
        <w:rPr>
          <w:rFonts w:ascii="Palatino Linotype" w:hAnsi="Palatino Linotype" w:cs="Times New Roman"/>
          <w:i/>
        </w:rPr>
        <w:t>Taskforce</w:t>
      </w:r>
      <w:proofErr w:type="spellEnd"/>
      <w:r w:rsidRPr="001E5C3D">
        <w:rPr>
          <w:rFonts w:ascii="Palatino Linotype" w:hAnsi="Palatino Linotype" w:cs="Times New Roman"/>
          <w:i/>
        </w:rPr>
        <w:t xml:space="preserve"> on </w:t>
      </w:r>
      <w:proofErr w:type="spellStart"/>
      <w:r w:rsidRPr="001E5C3D">
        <w:rPr>
          <w:rFonts w:ascii="Palatino Linotype" w:hAnsi="Palatino Linotype" w:cs="Times New Roman"/>
          <w:i/>
        </w:rPr>
        <w:t>Assessment</w:t>
      </w:r>
      <w:proofErr w:type="spellEnd"/>
      <w:r w:rsidRPr="001E5C3D">
        <w:rPr>
          <w:rFonts w:ascii="Palatino Linotype" w:hAnsi="Palatino Linotype" w:cs="Times New Roman"/>
          <w:i/>
        </w:rPr>
        <w:t xml:space="preserve"> Center </w:t>
      </w:r>
      <w:proofErr w:type="spellStart"/>
      <w:r w:rsidRPr="001E5C3D">
        <w:rPr>
          <w:rFonts w:ascii="Palatino Linotype" w:hAnsi="Palatino Linotype" w:cs="Times New Roman"/>
          <w:i/>
        </w:rPr>
        <w:t>Guidelines</w:t>
      </w:r>
      <w:proofErr w:type="spellEnd"/>
      <w:r w:rsidRPr="001E5C3D">
        <w:rPr>
          <w:rFonts w:ascii="Palatino Linotype" w:hAnsi="Palatino Linotype" w:cs="Times New Roman"/>
        </w:rPr>
        <w:t xml:space="preserve">. Dostupné z </w:t>
      </w:r>
      <w:hyperlink r:id="rId18" w:history="1">
        <w:r w:rsidRPr="001E5C3D">
          <w:rPr>
            <w:rStyle w:val="Hypertextovodkaz"/>
            <w:rFonts w:ascii="Palatino Linotype" w:hAnsi="Palatino Linotype" w:cs="Times New Roman"/>
          </w:rPr>
          <w:t>http://www.assessmentcenters.org/Assessmentcenters/media/2014/International-AC-Guidelines-6th-Edition-2014.pdf</w:t>
        </w:r>
      </w:hyperlink>
      <w:r w:rsidRPr="001E5C3D">
        <w:rPr>
          <w:rFonts w:ascii="Palatino Linotype" w:hAnsi="Palatino Linotype" w:cs="Times New Roman"/>
        </w:rPr>
        <w:t xml:space="preserve"> </w:t>
      </w:r>
    </w:p>
    <w:p w:rsidR="00593F9A" w:rsidRPr="001E5C3D" w:rsidRDefault="00D45EB2" w:rsidP="00224270">
      <w:pPr>
        <w:ind w:firstLine="0"/>
        <w:rPr>
          <w:rFonts w:ascii="Palatino Linotype" w:hAnsi="Palatino Linotype" w:cs="Times New Roman"/>
        </w:rPr>
      </w:pPr>
      <w:r w:rsidRPr="001E5C3D">
        <w:rPr>
          <w:rFonts w:ascii="Palatino Linotype" w:hAnsi="Palatino Linotype" w:cs="Times New Roman"/>
        </w:rPr>
        <w:t>S</w:t>
      </w:r>
      <w:r w:rsidR="00CD5591" w:rsidRPr="001E5C3D">
        <w:rPr>
          <w:rFonts w:ascii="Palatino Linotype" w:hAnsi="Palatino Linotype" w:cs="Times New Roman"/>
        </w:rPr>
        <w:t>vatoš</w:t>
      </w:r>
      <w:r w:rsidRPr="001E5C3D">
        <w:rPr>
          <w:rFonts w:ascii="Palatino Linotype" w:hAnsi="Palatino Linotype" w:cs="Times New Roman"/>
        </w:rPr>
        <w:t xml:space="preserve">, V., </w:t>
      </w:r>
      <w:r w:rsidR="00CD5591" w:rsidRPr="001E5C3D">
        <w:rPr>
          <w:rFonts w:ascii="Palatino Linotype" w:hAnsi="Palatino Linotype" w:cs="Times New Roman"/>
        </w:rPr>
        <w:t xml:space="preserve">&amp; </w:t>
      </w:r>
      <w:r w:rsidRPr="001E5C3D">
        <w:rPr>
          <w:rFonts w:ascii="Palatino Linotype" w:hAnsi="Palatino Linotype" w:cs="Times New Roman"/>
        </w:rPr>
        <w:t>L</w:t>
      </w:r>
      <w:r w:rsidR="00CD5591" w:rsidRPr="001E5C3D">
        <w:rPr>
          <w:rFonts w:ascii="Palatino Linotype" w:hAnsi="Palatino Linotype" w:cs="Times New Roman"/>
        </w:rPr>
        <w:t>ebeda</w:t>
      </w:r>
      <w:r w:rsidRPr="001E5C3D">
        <w:rPr>
          <w:rFonts w:ascii="Palatino Linotype" w:hAnsi="Palatino Linotype" w:cs="Times New Roman"/>
        </w:rPr>
        <w:t xml:space="preserve"> P. </w:t>
      </w:r>
      <w:r w:rsidR="00CD5591" w:rsidRPr="001E5C3D">
        <w:rPr>
          <w:rFonts w:ascii="Palatino Linotype" w:hAnsi="Palatino Linotype" w:cs="Times New Roman"/>
        </w:rPr>
        <w:t xml:space="preserve">(2005). </w:t>
      </w:r>
      <w:proofErr w:type="spellStart"/>
      <w:r w:rsidRPr="001E5C3D">
        <w:rPr>
          <w:rFonts w:ascii="Palatino Linotype" w:hAnsi="Palatino Linotype" w:cs="Times New Roman"/>
          <w:i/>
        </w:rPr>
        <w:t>Outdoor</w:t>
      </w:r>
      <w:proofErr w:type="spellEnd"/>
      <w:r w:rsidRPr="001E5C3D">
        <w:rPr>
          <w:rFonts w:ascii="Palatino Linotype" w:hAnsi="Palatino Linotype" w:cs="Times New Roman"/>
          <w:i/>
        </w:rPr>
        <w:t xml:space="preserve"> trénink pro manažery a firemní týmy.</w:t>
      </w:r>
      <w:r w:rsidR="00CD5591" w:rsidRPr="001E5C3D">
        <w:rPr>
          <w:rFonts w:ascii="Palatino Linotype" w:hAnsi="Palatino Linotype" w:cs="Times New Roman"/>
          <w:i/>
        </w:rPr>
        <w:t xml:space="preserve"> </w:t>
      </w:r>
      <w:r w:rsidR="00CD5591" w:rsidRPr="001E5C3D">
        <w:rPr>
          <w:rFonts w:ascii="Palatino Linotype" w:hAnsi="Palatino Linotype" w:cs="Times New Roman"/>
        </w:rPr>
        <w:t xml:space="preserve">Praha: </w:t>
      </w:r>
      <w:proofErr w:type="spellStart"/>
      <w:r w:rsidR="00CD5591" w:rsidRPr="001E5C3D">
        <w:rPr>
          <w:rFonts w:ascii="Palatino Linotype" w:hAnsi="Palatino Linotype" w:cs="Times New Roman"/>
        </w:rPr>
        <w:t>Grada</w:t>
      </w:r>
      <w:proofErr w:type="spellEnd"/>
      <w:r w:rsidR="00CD5591" w:rsidRPr="001E5C3D">
        <w:rPr>
          <w:rFonts w:ascii="Palatino Linotype" w:hAnsi="Palatino Linotype" w:cs="Times New Roman"/>
        </w:rPr>
        <w:t xml:space="preserve"> </w:t>
      </w:r>
      <w:proofErr w:type="spellStart"/>
      <w:r w:rsidR="00CD5591" w:rsidRPr="001E5C3D">
        <w:rPr>
          <w:rFonts w:ascii="Palatino Linotype" w:hAnsi="Palatino Linotype" w:cs="Times New Roman"/>
        </w:rPr>
        <w:t>Publishing</w:t>
      </w:r>
      <w:proofErr w:type="spellEnd"/>
      <w:r w:rsidR="00CD5591" w:rsidRPr="001E5C3D">
        <w:rPr>
          <w:rFonts w:ascii="Palatino Linotype" w:hAnsi="Palatino Linotype" w:cs="Times New Roman"/>
        </w:rPr>
        <w:t xml:space="preserve"> a.s.</w:t>
      </w:r>
    </w:p>
    <w:p w:rsidR="006864F7" w:rsidRPr="001E5C3D" w:rsidRDefault="006864F7" w:rsidP="00224270">
      <w:pPr>
        <w:ind w:firstLine="0"/>
        <w:rPr>
          <w:rFonts w:ascii="Palatino Linotype" w:hAnsi="Palatino Linotype" w:cs="Times New Roman"/>
        </w:rPr>
      </w:pPr>
      <w:r w:rsidRPr="001E5C3D">
        <w:rPr>
          <w:rFonts w:ascii="Palatino Linotype" w:hAnsi="Palatino Linotype" w:cs="Times New Roman"/>
        </w:rPr>
        <w:t>V</w:t>
      </w:r>
      <w:r w:rsidR="00CD5591" w:rsidRPr="001E5C3D">
        <w:rPr>
          <w:rFonts w:ascii="Palatino Linotype" w:hAnsi="Palatino Linotype" w:cs="Times New Roman"/>
        </w:rPr>
        <w:t>aculík</w:t>
      </w:r>
      <w:r w:rsidR="00DD092B" w:rsidRPr="001E5C3D">
        <w:rPr>
          <w:rFonts w:ascii="Palatino Linotype" w:hAnsi="Palatino Linotype" w:cs="Times New Roman"/>
        </w:rPr>
        <w:t xml:space="preserve">, M. </w:t>
      </w:r>
      <w:r w:rsidR="00CD5591" w:rsidRPr="001E5C3D">
        <w:rPr>
          <w:rFonts w:ascii="Palatino Linotype" w:hAnsi="Palatino Linotype" w:cs="Times New Roman"/>
        </w:rPr>
        <w:t xml:space="preserve">(2010). </w:t>
      </w:r>
      <w:proofErr w:type="spellStart"/>
      <w:r w:rsidR="00DD092B" w:rsidRPr="001E5C3D">
        <w:rPr>
          <w:rFonts w:ascii="Palatino Linotype" w:hAnsi="Palatino Linotype" w:cs="Times New Roman"/>
          <w:i/>
        </w:rPr>
        <w:t>Assessment</w:t>
      </w:r>
      <w:proofErr w:type="spellEnd"/>
      <w:r w:rsidR="00DD092B" w:rsidRPr="001E5C3D">
        <w:rPr>
          <w:rFonts w:ascii="Palatino Linotype" w:hAnsi="Palatino Linotype" w:cs="Times New Roman"/>
          <w:i/>
        </w:rPr>
        <w:t xml:space="preserve"> centrum: Psychologie ve výběru a rozvoji lidí.</w:t>
      </w:r>
      <w:r w:rsidR="00DD092B" w:rsidRPr="001E5C3D">
        <w:rPr>
          <w:rFonts w:ascii="Palatino Linotype" w:hAnsi="Palatino Linotype" w:cs="Times New Roman"/>
        </w:rPr>
        <w:t xml:space="preserve"> 1. vyd. Brno: NC </w:t>
      </w:r>
      <w:proofErr w:type="spellStart"/>
      <w:r w:rsidR="00DD092B" w:rsidRPr="001E5C3D">
        <w:rPr>
          <w:rFonts w:ascii="Palatino Linotype" w:hAnsi="Palatino Linotype" w:cs="Times New Roman"/>
        </w:rPr>
        <w:t>Publishing</w:t>
      </w:r>
      <w:proofErr w:type="spellEnd"/>
      <w:r w:rsidR="00DD092B" w:rsidRPr="001E5C3D">
        <w:rPr>
          <w:rFonts w:ascii="Palatino Linotype" w:hAnsi="Palatino Linotype" w:cs="Times New Roman"/>
        </w:rPr>
        <w:t xml:space="preserve"> a.s.</w:t>
      </w:r>
    </w:p>
    <w:p w:rsidR="001A69E7" w:rsidRPr="001E5C3D" w:rsidRDefault="001A69E7" w:rsidP="00224270">
      <w:pPr>
        <w:ind w:firstLine="0"/>
        <w:rPr>
          <w:rFonts w:ascii="Palatino Linotype" w:hAnsi="Palatino Linotype" w:cs="Times New Roman"/>
        </w:rPr>
      </w:pPr>
      <w:r w:rsidRPr="001E5C3D">
        <w:rPr>
          <w:rFonts w:ascii="Palatino Linotype" w:hAnsi="Palatino Linotype" w:cs="Times New Roman"/>
        </w:rPr>
        <w:t>V</w:t>
      </w:r>
      <w:r w:rsidR="00CD5591" w:rsidRPr="001E5C3D">
        <w:rPr>
          <w:rFonts w:ascii="Palatino Linotype" w:hAnsi="Palatino Linotype" w:cs="Times New Roman"/>
        </w:rPr>
        <w:t>eber</w:t>
      </w:r>
      <w:r w:rsidRPr="001E5C3D">
        <w:rPr>
          <w:rFonts w:ascii="Palatino Linotype" w:hAnsi="Palatino Linotype" w:cs="Times New Roman"/>
        </w:rPr>
        <w:t xml:space="preserve">, J. a kol. </w:t>
      </w:r>
      <w:r w:rsidR="00CD5591" w:rsidRPr="001E5C3D">
        <w:rPr>
          <w:rFonts w:ascii="Palatino Linotype" w:hAnsi="Palatino Linotype" w:cs="Times New Roman"/>
        </w:rPr>
        <w:t xml:space="preserve">(2005). </w:t>
      </w:r>
      <w:r w:rsidR="00293767" w:rsidRPr="001E5C3D">
        <w:rPr>
          <w:rFonts w:ascii="Palatino Linotype" w:hAnsi="Palatino Linotype" w:cs="Times New Roman"/>
          <w:i/>
        </w:rPr>
        <w:t>Management</w:t>
      </w:r>
      <w:r w:rsidRPr="001E5C3D">
        <w:rPr>
          <w:rFonts w:ascii="Palatino Linotype" w:hAnsi="Palatino Linotype" w:cs="Times New Roman"/>
          <w:i/>
        </w:rPr>
        <w:t>: základy, prosperita, globalizace.</w:t>
      </w:r>
      <w:r w:rsidR="00CD5591" w:rsidRPr="001E5C3D">
        <w:rPr>
          <w:rFonts w:ascii="Palatino Linotype" w:hAnsi="Palatino Linotype" w:cs="Times New Roman"/>
        </w:rPr>
        <w:t xml:space="preserve"> 1. vyd. Praha: Management </w:t>
      </w:r>
      <w:proofErr w:type="spellStart"/>
      <w:r w:rsidR="00CD5591" w:rsidRPr="001E5C3D">
        <w:rPr>
          <w:rFonts w:ascii="Palatino Linotype" w:hAnsi="Palatino Linotype" w:cs="Times New Roman"/>
        </w:rPr>
        <w:t>Press</w:t>
      </w:r>
      <w:proofErr w:type="spellEnd"/>
      <w:r w:rsidR="00CD5591" w:rsidRPr="001E5C3D">
        <w:rPr>
          <w:rFonts w:ascii="Palatino Linotype" w:hAnsi="Palatino Linotype" w:cs="Times New Roman"/>
        </w:rPr>
        <w:t>.</w:t>
      </w:r>
    </w:p>
    <w:p w:rsidR="00F50827" w:rsidRPr="001E5C3D" w:rsidRDefault="001A69E7" w:rsidP="00224270">
      <w:pPr>
        <w:ind w:firstLine="0"/>
        <w:rPr>
          <w:rFonts w:ascii="Palatino Linotype" w:hAnsi="Palatino Linotype" w:cs="Times New Roman"/>
        </w:rPr>
      </w:pPr>
      <w:proofErr w:type="spellStart"/>
      <w:r w:rsidRPr="001E5C3D">
        <w:rPr>
          <w:rFonts w:ascii="Palatino Linotype" w:hAnsi="Palatino Linotype" w:cs="Times New Roman"/>
        </w:rPr>
        <w:t>V</w:t>
      </w:r>
      <w:r w:rsidR="00CD5591" w:rsidRPr="001E5C3D">
        <w:rPr>
          <w:rFonts w:ascii="Palatino Linotype" w:hAnsi="Palatino Linotype" w:cs="Times New Roman"/>
        </w:rPr>
        <w:t>odáček</w:t>
      </w:r>
      <w:proofErr w:type="spellEnd"/>
      <w:r w:rsidR="00CD5591" w:rsidRPr="001E5C3D">
        <w:rPr>
          <w:rFonts w:ascii="Palatino Linotype" w:hAnsi="Palatino Linotype" w:cs="Times New Roman"/>
        </w:rPr>
        <w:t>, L., &amp;</w:t>
      </w:r>
      <w:r w:rsidRPr="001E5C3D">
        <w:rPr>
          <w:rFonts w:ascii="Palatino Linotype" w:hAnsi="Palatino Linotype" w:cs="Times New Roman"/>
        </w:rPr>
        <w:t xml:space="preserve"> </w:t>
      </w:r>
      <w:proofErr w:type="spellStart"/>
      <w:r w:rsidRPr="001E5C3D">
        <w:rPr>
          <w:rFonts w:ascii="Palatino Linotype" w:hAnsi="Palatino Linotype" w:cs="Times New Roman"/>
        </w:rPr>
        <w:t>V</w:t>
      </w:r>
      <w:r w:rsidR="00CD5591" w:rsidRPr="001E5C3D">
        <w:rPr>
          <w:rFonts w:ascii="Palatino Linotype" w:hAnsi="Palatino Linotype" w:cs="Times New Roman"/>
        </w:rPr>
        <w:t>odáčková</w:t>
      </w:r>
      <w:proofErr w:type="spellEnd"/>
      <w:r w:rsidRPr="001E5C3D">
        <w:rPr>
          <w:rFonts w:ascii="Palatino Linotype" w:hAnsi="Palatino Linotype" w:cs="Times New Roman"/>
        </w:rPr>
        <w:t xml:space="preserve">, O. </w:t>
      </w:r>
      <w:r w:rsidR="00F50827" w:rsidRPr="001E5C3D">
        <w:rPr>
          <w:rFonts w:ascii="Palatino Linotype" w:hAnsi="Palatino Linotype" w:cs="Times New Roman"/>
        </w:rPr>
        <w:t xml:space="preserve">(2006). </w:t>
      </w:r>
      <w:r w:rsidRPr="001E5C3D">
        <w:rPr>
          <w:rFonts w:ascii="Palatino Linotype" w:hAnsi="Palatino Linotype" w:cs="Times New Roman"/>
          <w:i/>
        </w:rPr>
        <w:t>Moderní management v teorii a praxi.</w:t>
      </w:r>
      <w:r w:rsidRPr="001E5C3D">
        <w:rPr>
          <w:rFonts w:ascii="Palatino Linotype" w:hAnsi="Palatino Linotype" w:cs="Times New Roman"/>
        </w:rPr>
        <w:t xml:space="preserve"> 1.</w:t>
      </w:r>
      <w:r w:rsidR="00F50827" w:rsidRPr="001E5C3D">
        <w:rPr>
          <w:rFonts w:ascii="Palatino Linotype" w:hAnsi="Palatino Linotype" w:cs="Times New Roman"/>
        </w:rPr>
        <w:t xml:space="preserve"> vyd. Praha: Management </w:t>
      </w:r>
      <w:proofErr w:type="spellStart"/>
      <w:r w:rsidR="00F50827" w:rsidRPr="001E5C3D">
        <w:rPr>
          <w:rFonts w:ascii="Palatino Linotype" w:hAnsi="Palatino Linotype" w:cs="Times New Roman"/>
        </w:rPr>
        <w:t>Press</w:t>
      </w:r>
      <w:proofErr w:type="spellEnd"/>
      <w:r w:rsidR="00F50827" w:rsidRPr="001E5C3D">
        <w:rPr>
          <w:rFonts w:ascii="Palatino Linotype" w:hAnsi="Palatino Linotype" w:cs="Times New Roman"/>
        </w:rPr>
        <w:t>.</w:t>
      </w:r>
    </w:p>
    <w:p w:rsidR="0010017C" w:rsidRPr="00E55501" w:rsidRDefault="00F50827" w:rsidP="00A90810">
      <w:pPr>
        <w:pStyle w:val="Nadpis1"/>
        <w:numPr>
          <w:ilvl w:val="0"/>
          <w:numId w:val="0"/>
        </w:numPr>
        <w:rPr>
          <w:rFonts w:ascii="Palatino Linotype" w:hAnsi="Palatino Linotype" w:cs="Times New Roman"/>
          <w:b w:val="0"/>
          <w:sz w:val="24"/>
          <w:szCs w:val="22"/>
        </w:rPr>
      </w:pPr>
      <w:r w:rsidRPr="001E5C3D">
        <w:rPr>
          <w:rFonts w:ascii="Palatino Linotype" w:hAnsi="Palatino Linotype" w:cs="Times New Roman"/>
        </w:rPr>
        <w:br w:type="page"/>
      </w:r>
      <w:bookmarkStart w:id="94" w:name="_Toc477015359"/>
      <w:r w:rsidRPr="001E5C3D">
        <w:rPr>
          <w:rFonts w:ascii="Palatino Linotype" w:hAnsi="Palatino Linotype" w:cs="Times New Roman"/>
          <w:b w:val="0"/>
        </w:rPr>
        <w:lastRenderedPageBreak/>
        <w:t>SEZNAM ZKRATEK</w:t>
      </w:r>
      <w:bookmarkEnd w:id="94"/>
    </w:p>
    <w:p w:rsidR="00112267" w:rsidRDefault="00616804" w:rsidP="00224270">
      <w:pPr>
        <w:ind w:firstLine="0"/>
        <w:rPr>
          <w:rFonts w:ascii="Palatino Linotype" w:hAnsi="Palatino Linotype" w:cs="Times New Roman"/>
          <w:szCs w:val="24"/>
        </w:rPr>
      </w:pPr>
      <w:r>
        <w:rPr>
          <w:rFonts w:ascii="Palatino Linotype" w:hAnsi="Palatino Linotype" w:cs="Times New Roman"/>
          <w:szCs w:val="24"/>
        </w:rPr>
        <w:t xml:space="preserve">„AC“ – </w:t>
      </w:r>
      <w:proofErr w:type="spellStart"/>
      <w:r>
        <w:rPr>
          <w:rFonts w:ascii="Palatino Linotype" w:hAnsi="Palatino Linotype" w:cs="Times New Roman"/>
          <w:szCs w:val="24"/>
        </w:rPr>
        <w:t>Assessment</w:t>
      </w:r>
      <w:proofErr w:type="spellEnd"/>
      <w:r>
        <w:rPr>
          <w:rFonts w:ascii="Palatino Linotype" w:hAnsi="Palatino Linotype" w:cs="Times New Roman"/>
          <w:szCs w:val="24"/>
        </w:rPr>
        <w:t xml:space="preserve"> Centre</w:t>
      </w:r>
    </w:p>
    <w:p w:rsidR="00616804" w:rsidRDefault="00112267" w:rsidP="00224270">
      <w:pPr>
        <w:ind w:firstLine="0"/>
        <w:rPr>
          <w:rFonts w:ascii="Palatino Linotype" w:hAnsi="Palatino Linotype" w:cs="Times New Roman"/>
          <w:szCs w:val="24"/>
        </w:rPr>
      </w:pPr>
      <w:r>
        <w:rPr>
          <w:rFonts w:ascii="Palatino Linotype" w:hAnsi="Palatino Linotype" w:cs="Times New Roman"/>
          <w:szCs w:val="24"/>
        </w:rPr>
        <w:t xml:space="preserve"> </w:t>
      </w:r>
      <w:r w:rsidR="00616804">
        <w:rPr>
          <w:rFonts w:ascii="Palatino Linotype" w:hAnsi="Palatino Linotype" w:cs="Times New Roman"/>
          <w:szCs w:val="24"/>
        </w:rPr>
        <w:t xml:space="preserve">„DC“- </w:t>
      </w:r>
      <w:proofErr w:type="spellStart"/>
      <w:r w:rsidR="00616804">
        <w:rPr>
          <w:rFonts w:ascii="Palatino Linotype" w:hAnsi="Palatino Linotype" w:cs="Times New Roman"/>
          <w:szCs w:val="24"/>
        </w:rPr>
        <w:t>Development</w:t>
      </w:r>
      <w:proofErr w:type="spellEnd"/>
      <w:r w:rsidR="00616804">
        <w:rPr>
          <w:rFonts w:ascii="Palatino Linotype" w:hAnsi="Palatino Linotype" w:cs="Times New Roman"/>
          <w:szCs w:val="24"/>
        </w:rPr>
        <w:t xml:space="preserve"> Centre</w:t>
      </w:r>
    </w:p>
    <w:p w:rsidR="00112267" w:rsidRDefault="00112267" w:rsidP="00224270">
      <w:pPr>
        <w:ind w:firstLine="0"/>
        <w:rPr>
          <w:rFonts w:ascii="Palatino Linotype" w:hAnsi="Palatino Linotype" w:cs="Times New Roman"/>
          <w:szCs w:val="24"/>
        </w:rPr>
      </w:pPr>
      <w:r>
        <w:rPr>
          <w:rFonts w:ascii="Palatino Linotype" w:hAnsi="Palatino Linotype" w:cs="Times New Roman"/>
          <w:szCs w:val="24"/>
        </w:rPr>
        <w:t>„MKT“- Marketing</w:t>
      </w:r>
    </w:p>
    <w:p w:rsidR="00112267" w:rsidRPr="001E5C3D" w:rsidRDefault="00306AE3" w:rsidP="00224270">
      <w:pPr>
        <w:ind w:firstLine="0"/>
        <w:rPr>
          <w:rFonts w:ascii="Palatino Linotype" w:hAnsi="Palatino Linotype" w:cs="Times New Roman"/>
          <w:szCs w:val="24"/>
        </w:rPr>
      </w:pPr>
      <w:r>
        <w:rPr>
          <w:rFonts w:ascii="Palatino Linotype" w:hAnsi="Palatino Linotype" w:cs="Times New Roman"/>
          <w:szCs w:val="24"/>
        </w:rPr>
        <w:t>„OC“- Obchodní centrum</w:t>
      </w:r>
    </w:p>
    <w:p w:rsidR="00A90810" w:rsidRPr="00A90810" w:rsidRDefault="0010017C" w:rsidP="00A90810">
      <w:pPr>
        <w:pStyle w:val="Nadpis1"/>
        <w:numPr>
          <w:ilvl w:val="0"/>
          <w:numId w:val="0"/>
        </w:numPr>
        <w:jc w:val="left"/>
        <w:rPr>
          <w:rFonts w:ascii="Palatino Linotype" w:hAnsi="Palatino Linotype" w:cs="Times New Roman"/>
          <w:sz w:val="32"/>
          <w:szCs w:val="32"/>
        </w:rPr>
      </w:pPr>
      <w:r w:rsidRPr="001E5C3D">
        <w:rPr>
          <w:rFonts w:ascii="Palatino Linotype" w:hAnsi="Palatino Linotype" w:cs="Times New Roman"/>
        </w:rPr>
        <w:br w:type="page"/>
      </w:r>
      <w:bookmarkStart w:id="95" w:name="_Toc477015360"/>
      <w:r w:rsidR="00A90810" w:rsidRPr="00A90810">
        <w:rPr>
          <w:rFonts w:ascii="Palatino Linotype" w:hAnsi="Palatino Linotype"/>
          <w:b w:val="0"/>
          <w:sz w:val="32"/>
          <w:szCs w:val="32"/>
        </w:rPr>
        <w:lastRenderedPageBreak/>
        <w:t xml:space="preserve">SEZNAM </w:t>
      </w:r>
      <w:r w:rsidR="00112267" w:rsidRPr="00A90810">
        <w:rPr>
          <w:rFonts w:ascii="Palatino Linotype" w:hAnsi="Palatino Linotype" w:cs="Times New Roman"/>
          <w:b w:val="0"/>
          <w:sz w:val="32"/>
          <w:szCs w:val="32"/>
        </w:rPr>
        <w:t>PŘÍLOH</w:t>
      </w:r>
      <w:bookmarkEnd w:id="95"/>
    </w:p>
    <w:p w:rsidR="00A90810" w:rsidRDefault="00A90810" w:rsidP="00A90810">
      <w:pPr>
        <w:pStyle w:val="Nadpis2"/>
        <w:numPr>
          <w:ilvl w:val="0"/>
          <w:numId w:val="0"/>
        </w:numPr>
        <w:rPr>
          <w:rFonts w:ascii="Palatino Linotype" w:hAnsi="Palatino Linotype"/>
          <w:b w:val="0"/>
        </w:rPr>
      </w:pPr>
      <w:bookmarkStart w:id="96" w:name="_Toc477015361"/>
      <w:r>
        <w:rPr>
          <w:rFonts w:ascii="Palatino Linotype" w:hAnsi="Palatino Linotype"/>
          <w:b w:val="0"/>
        </w:rPr>
        <w:t>Příloha č. 1</w:t>
      </w:r>
      <w:bookmarkEnd w:id="96"/>
    </w:p>
    <w:p w:rsidR="0010017C" w:rsidRPr="00A90810" w:rsidRDefault="0010017C" w:rsidP="00A90810">
      <w:pPr>
        <w:ind w:firstLine="0"/>
        <w:rPr>
          <w:rFonts w:ascii="Palatino Linotype" w:eastAsiaTheme="majorEastAsia" w:hAnsi="Palatino Linotype" w:cs="Times New Roman"/>
          <w:b/>
          <w:bCs/>
          <w:sz w:val="28"/>
          <w:szCs w:val="28"/>
        </w:rPr>
      </w:pPr>
      <w:r w:rsidRPr="00112267">
        <w:rPr>
          <w:rFonts w:ascii="Palatino Linotype" w:hAnsi="Palatino Linotype" w:cs="Times New Roman"/>
          <w:b/>
        </w:rPr>
        <w:t xml:space="preserve">Kompetenční model marketingového </w:t>
      </w:r>
      <w:r w:rsidR="008F0EEA" w:rsidRPr="00112267">
        <w:rPr>
          <w:rFonts w:ascii="Palatino Linotype" w:hAnsi="Palatino Linotype" w:cs="Times New Roman"/>
          <w:b/>
        </w:rPr>
        <w:t>koordinátora OC</w:t>
      </w:r>
    </w:p>
    <w:tbl>
      <w:tblPr>
        <w:tblW w:w="8789" w:type="dxa"/>
        <w:tblInd w:w="70" w:type="dxa"/>
        <w:tblLayout w:type="fixed"/>
        <w:tblCellMar>
          <w:left w:w="70" w:type="dxa"/>
          <w:right w:w="70" w:type="dxa"/>
        </w:tblCellMar>
        <w:tblLook w:val="04A0" w:firstRow="1" w:lastRow="0" w:firstColumn="1" w:lastColumn="0" w:noHBand="0" w:noVBand="1"/>
      </w:tblPr>
      <w:tblGrid>
        <w:gridCol w:w="1701"/>
        <w:gridCol w:w="2552"/>
        <w:gridCol w:w="2835"/>
        <w:gridCol w:w="1701"/>
      </w:tblGrid>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bl>
            <w:tblPr>
              <w:tblW w:w="0" w:type="auto"/>
              <w:tblCellSpacing w:w="0" w:type="dxa"/>
              <w:tblLayout w:type="fixed"/>
              <w:tblCellMar>
                <w:left w:w="0" w:type="dxa"/>
                <w:right w:w="0" w:type="dxa"/>
              </w:tblCellMar>
              <w:tblLook w:val="04A0" w:firstRow="1" w:lastRow="0" w:firstColumn="1" w:lastColumn="0" w:noHBand="0" w:noVBand="1"/>
            </w:tblPr>
            <w:tblGrid>
              <w:gridCol w:w="1840"/>
            </w:tblGrid>
            <w:tr w:rsidR="00250F52" w:rsidRPr="00112267" w:rsidTr="00250F52">
              <w:trPr>
                <w:trHeight w:val="300"/>
                <w:tblCellSpacing w:w="0" w:type="dxa"/>
              </w:trPr>
              <w:tc>
                <w:tcPr>
                  <w:tcW w:w="1840"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noProof/>
                      <w:color w:val="000000"/>
                      <w:sz w:val="22"/>
                      <w:lang w:eastAsia="cs-CZ"/>
                    </w:rPr>
                    <w:drawing>
                      <wp:anchor distT="0" distB="0" distL="114300" distR="114300" simplePos="0" relativeHeight="251699200" behindDoc="0" locked="0" layoutInCell="1" allowOverlap="1" wp14:anchorId="53F4EFC3" wp14:editId="769EE84C">
                        <wp:simplePos x="0" y="0"/>
                        <wp:positionH relativeFrom="column">
                          <wp:posOffset>0</wp:posOffset>
                        </wp:positionH>
                        <wp:positionV relativeFrom="paragraph">
                          <wp:posOffset>31115</wp:posOffset>
                        </wp:positionV>
                        <wp:extent cx="1562100" cy="6762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2100" cy="676275"/>
                                </a:xfrm>
                                <a:prstGeom prst="rect">
                                  <a:avLst/>
                                </a:prstGeom>
                              </pic:spPr>
                            </pic:pic>
                          </a:graphicData>
                        </a:graphic>
                        <wp14:sizeRelH relativeFrom="page">
                          <wp14:pctWidth>0</wp14:pctWidth>
                        </wp14:sizeRelH>
                        <wp14:sizeRelV relativeFrom="page">
                          <wp14:pctHeight>0</wp14:pctHeight>
                        </wp14:sizeRelV>
                      </wp:anchor>
                    </w:drawing>
                  </w:r>
                </w:p>
              </w:tc>
            </w:tr>
          </w:tbl>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540"/>
        </w:trPr>
        <w:tc>
          <w:tcPr>
            <w:tcW w:w="8789" w:type="dxa"/>
            <w:gridSpan w:val="4"/>
            <w:tcBorders>
              <w:top w:val="nil"/>
              <w:left w:val="nil"/>
              <w:bottom w:val="nil"/>
              <w:right w:val="nil"/>
            </w:tcBorders>
            <w:shd w:val="clear" w:color="auto" w:fill="auto"/>
            <w:vAlign w:val="bottom"/>
            <w:hideMark/>
          </w:tcPr>
          <w:p w:rsidR="00250F52" w:rsidRPr="00112267" w:rsidRDefault="00250F52" w:rsidP="00112267">
            <w:pPr>
              <w:spacing w:after="0" w:line="240" w:lineRule="auto"/>
              <w:ind w:left="356" w:hanging="356"/>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Kompetenční model marketingového manažera OC</w:t>
            </w: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30"/>
        </w:trPr>
        <w:tc>
          <w:tcPr>
            <w:tcW w:w="8789" w:type="dxa"/>
            <w:gridSpan w:val="4"/>
            <w:tcBorders>
              <w:top w:val="single" w:sz="4" w:space="0" w:color="auto"/>
              <w:left w:val="single" w:sz="4" w:space="0" w:color="auto"/>
              <w:bottom w:val="nil"/>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Kompetenční model obsahuje 3 části:</w:t>
            </w:r>
          </w:p>
        </w:tc>
      </w:tr>
      <w:tr w:rsidR="00250F52" w:rsidRPr="001E5C3D" w:rsidTr="00250F52">
        <w:trPr>
          <w:trHeight w:val="300"/>
        </w:trPr>
        <w:tc>
          <w:tcPr>
            <w:tcW w:w="4253" w:type="dxa"/>
            <w:gridSpan w:val="2"/>
            <w:tcBorders>
              <w:top w:val="nil"/>
              <w:left w:val="single" w:sz="4" w:space="0" w:color="auto"/>
              <w:bottom w:val="nil"/>
              <w:right w:val="nil"/>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a. Obecné odborné kompetence</w:t>
            </w: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4253" w:type="dxa"/>
            <w:gridSpan w:val="2"/>
            <w:tcBorders>
              <w:top w:val="nil"/>
              <w:left w:val="single" w:sz="4" w:space="0" w:color="auto"/>
              <w:bottom w:val="nil"/>
              <w:right w:val="nil"/>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b. Specifické odborné kompetence</w:t>
            </w: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4253" w:type="dxa"/>
            <w:gridSpan w:val="2"/>
            <w:tcBorders>
              <w:top w:val="nil"/>
              <w:left w:val="single" w:sz="4" w:space="0" w:color="auto"/>
              <w:bottom w:val="nil"/>
              <w:right w:val="nil"/>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c. Měkké kompetence</w:t>
            </w: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1701" w:type="dxa"/>
            <w:tcBorders>
              <w:top w:val="nil"/>
              <w:left w:val="single" w:sz="4" w:space="0" w:color="auto"/>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8789" w:type="dxa"/>
            <w:gridSpan w:val="4"/>
            <w:tcBorders>
              <w:top w:val="nil"/>
              <w:left w:val="single" w:sz="4" w:space="0" w:color="auto"/>
              <w:bottom w:val="nil"/>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 xml:space="preserve">Hodnocení: </w:t>
            </w:r>
          </w:p>
        </w:tc>
      </w:tr>
      <w:tr w:rsidR="00250F52" w:rsidRPr="001E5C3D" w:rsidTr="00250F52">
        <w:trPr>
          <w:trHeight w:val="615"/>
        </w:trPr>
        <w:tc>
          <w:tcPr>
            <w:tcW w:w="8789" w:type="dxa"/>
            <w:gridSpan w:val="4"/>
            <w:tcBorders>
              <w:top w:val="nil"/>
              <w:left w:val="single" w:sz="4" w:space="0" w:color="auto"/>
              <w:bottom w:val="nil"/>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Kombinovaná forma verbálního a číselného hodnocení se stupnicí 1-5 (slabá, základní, střední, pokročilá, extrémní)</w:t>
            </w:r>
          </w:p>
        </w:tc>
      </w:tr>
      <w:tr w:rsidR="00250F52" w:rsidRPr="001E5C3D" w:rsidTr="00250F52">
        <w:trPr>
          <w:trHeight w:val="300"/>
        </w:trPr>
        <w:tc>
          <w:tcPr>
            <w:tcW w:w="7088" w:type="dxa"/>
            <w:gridSpan w:val="3"/>
            <w:tcBorders>
              <w:top w:val="nil"/>
              <w:left w:val="single" w:sz="4" w:space="0" w:color="auto"/>
              <w:bottom w:val="nil"/>
              <w:right w:val="nil"/>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b/>
                <w:bCs/>
                <w:color w:val="000000"/>
                <w:sz w:val="22"/>
                <w:lang w:eastAsia="cs-CZ"/>
              </w:rPr>
              <w:t>Úroveň 1</w:t>
            </w:r>
            <w:r w:rsidRPr="00112267">
              <w:rPr>
                <w:rFonts w:asciiTheme="minorHAnsi" w:eastAsia="Times New Roman" w:hAnsiTheme="minorHAnsi" w:cs="Arial"/>
                <w:color w:val="000000"/>
                <w:sz w:val="22"/>
                <w:lang w:eastAsia="cs-CZ"/>
              </w:rPr>
              <w:t>= Slabá= Žádné dovednosti, znalosti a schopnosti v dané kompetenci.</w:t>
            </w: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8789" w:type="dxa"/>
            <w:gridSpan w:val="4"/>
            <w:tcBorders>
              <w:top w:val="nil"/>
              <w:left w:val="single" w:sz="4" w:space="0" w:color="auto"/>
              <w:bottom w:val="nil"/>
              <w:right w:val="single" w:sz="4" w:space="0" w:color="000000"/>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b/>
                <w:bCs/>
                <w:color w:val="000000"/>
                <w:sz w:val="22"/>
                <w:lang w:eastAsia="cs-CZ"/>
              </w:rPr>
              <w:t>Úroveň 2</w:t>
            </w:r>
            <w:r w:rsidRPr="00112267">
              <w:rPr>
                <w:rFonts w:asciiTheme="minorHAnsi" w:eastAsia="Times New Roman" w:hAnsiTheme="minorHAnsi" w:cs="Arial"/>
                <w:color w:val="000000"/>
                <w:sz w:val="22"/>
                <w:lang w:eastAsia="cs-CZ"/>
              </w:rPr>
              <w:t>= Základní= Základní znalosti. Uchazeč potřebuje podporu a vedení pro používání kompetence</w:t>
            </w:r>
          </w:p>
        </w:tc>
      </w:tr>
      <w:tr w:rsidR="00250F52" w:rsidRPr="001E5C3D" w:rsidTr="00250F52">
        <w:trPr>
          <w:trHeight w:val="300"/>
        </w:trPr>
        <w:tc>
          <w:tcPr>
            <w:tcW w:w="8789" w:type="dxa"/>
            <w:gridSpan w:val="4"/>
            <w:tcBorders>
              <w:top w:val="nil"/>
              <w:left w:val="single" w:sz="4" w:space="0" w:color="auto"/>
              <w:bottom w:val="nil"/>
              <w:right w:val="single" w:sz="4" w:space="0" w:color="000000"/>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b/>
                <w:bCs/>
                <w:color w:val="000000"/>
                <w:sz w:val="22"/>
                <w:lang w:eastAsia="cs-CZ"/>
              </w:rPr>
              <w:t>Úroveň 3</w:t>
            </w:r>
            <w:r w:rsidRPr="00112267">
              <w:rPr>
                <w:rFonts w:asciiTheme="minorHAnsi" w:eastAsia="Times New Roman" w:hAnsiTheme="minorHAnsi" w:cs="Arial"/>
                <w:color w:val="000000"/>
                <w:sz w:val="22"/>
                <w:lang w:eastAsia="cs-CZ"/>
              </w:rPr>
              <w:t>= Střední= Uchazeč je schopen využít danou kompetenci, ale potřebuje rady a pomoc.</w:t>
            </w:r>
          </w:p>
        </w:tc>
      </w:tr>
      <w:tr w:rsidR="00250F52" w:rsidRPr="001E5C3D" w:rsidTr="00250F52">
        <w:trPr>
          <w:trHeight w:val="645"/>
        </w:trPr>
        <w:tc>
          <w:tcPr>
            <w:tcW w:w="8789" w:type="dxa"/>
            <w:gridSpan w:val="4"/>
            <w:tcBorders>
              <w:top w:val="nil"/>
              <w:left w:val="single" w:sz="4" w:space="0" w:color="auto"/>
              <w:bottom w:val="nil"/>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b/>
                <w:bCs/>
                <w:color w:val="000000"/>
                <w:sz w:val="22"/>
                <w:lang w:eastAsia="cs-CZ"/>
              </w:rPr>
              <w:t>Úroveň 4</w:t>
            </w:r>
            <w:r w:rsidRPr="00112267">
              <w:rPr>
                <w:rFonts w:asciiTheme="minorHAnsi" w:eastAsia="Times New Roman" w:hAnsiTheme="minorHAnsi" w:cs="Arial"/>
                <w:color w:val="000000"/>
                <w:sz w:val="22"/>
                <w:lang w:eastAsia="cs-CZ"/>
              </w:rPr>
              <w:t>= Vysoká= Dobré znalosti a dovednosti, uchazeč pracuje samostatně, má již nějaké zkušenosti s využitím kompetence.</w:t>
            </w:r>
          </w:p>
        </w:tc>
      </w:tr>
      <w:tr w:rsidR="00250F52" w:rsidRPr="001E5C3D" w:rsidTr="00250F52">
        <w:trPr>
          <w:trHeight w:val="630"/>
        </w:trPr>
        <w:tc>
          <w:tcPr>
            <w:tcW w:w="8789" w:type="dxa"/>
            <w:gridSpan w:val="4"/>
            <w:tcBorders>
              <w:top w:val="nil"/>
              <w:left w:val="single" w:sz="4" w:space="0" w:color="auto"/>
              <w:bottom w:val="single" w:sz="4" w:space="0" w:color="auto"/>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b/>
                <w:bCs/>
                <w:color w:val="000000"/>
                <w:sz w:val="22"/>
                <w:lang w:eastAsia="cs-CZ"/>
              </w:rPr>
              <w:t>Úroveň 5</w:t>
            </w:r>
            <w:r w:rsidRPr="00112267">
              <w:rPr>
                <w:rFonts w:asciiTheme="minorHAnsi" w:eastAsia="Times New Roman" w:hAnsiTheme="minorHAnsi" w:cs="Arial"/>
                <w:color w:val="000000"/>
                <w:sz w:val="22"/>
                <w:lang w:eastAsia="cs-CZ"/>
              </w:rPr>
              <w:t>= Extrémní= Pokročilé znalosti a dovednosti. Uchazeč je schopen pracovat samostatně, poskytuje pomoc ostatním.</w:t>
            </w: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8789" w:type="dxa"/>
            <w:gridSpan w:val="4"/>
            <w:tcBorders>
              <w:top w:val="single" w:sz="4" w:space="0" w:color="auto"/>
              <w:left w:val="single" w:sz="4" w:space="0" w:color="auto"/>
              <w:bottom w:val="nil"/>
              <w:right w:val="single" w:sz="4" w:space="0" w:color="auto"/>
            </w:tcBorders>
            <w:shd w:val="clear" w:color="000000" w:fill="FFCC66"/>
            <w:vAlign w:val="bottom"/>
            <w:hideMark/>
          </w:tcPr>
          <w:p w:rsidR="00250F52" w:rsidRPr="00112267" w:rsidRDefault="00250F52" w:rsidP="00112267">
            <w:pPr>
              <w:spacing w:after="0" w:line="240" w:lineRule="auto"/>
              <w:ind w:firstLine="0"/>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OBECNÉ ODBORNÉ KOMPETENCE</w:t>
            </w:r>
          </w:p>
        </w:tc>
      </w:tr>
      <w:tr w:rsidR="00250F52" w:rsidRPr="001E5C3D" w:rsidTr="00250F52">
        <w:trPr>
          <w:trHeight w:val="630"/>
        </w:trPr>
        <w:tc>
          <w:tcPr>
            <w:tcW w:w="8789" w:type="dxa"/>
            <w:gridSpan w:val="4"/>
            <w:tcBorders>
              <w:top w:val="single" w:sz="4" w:space="0" w:color="auto"/>
              <w:left w:val="single" w:sz="4" w:space="0" w:color="auto"/>
              <w:bottom w:val="nil"/>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Obecné odborné kompetence jsou souborem obecných předpokladů potřebných pro výkon práce, s marketingovou specializací přímo nesouvisí. </w:t>
            </w:r>
          </w:p>
        </w:tc>
      </w:tr>
      <w:tr w:rsidR="00250F52" w:rsidRPr="001E5C3D" w:rsidTr="00250F52">
        <w:trPr>
          <w:trHeight w:val="300"/>
        </w:trPr>
        <w:tc>
          <w:tcPr>
            <w:tcW w:w="1701" w:type="dxa"/>
            <w:tcBorders>
              <w:top w:val="nil"/>
              <w:left w:val="single" w:sz="4" w:space="0" w:color="auto"/>
              <w:bottom w:val="single" w:sz="4" w:space="0" w:color="auto"/>
              <w:right w:val="nil"/>
            </w:tcBorders>
            <w:shd w:val="clear" w:color="auto" w:fill="auto"/>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nil"/>
              <w:left w:val="nil"/>
              <w:bottom w:val="single" w:sz="4" w:space="0" w:color="auto"/>
              <w:right w:val="nil"/>
            </w:tcBorders>
            <w:shd w:val="clear" w:color="auto" w:fill="auto"/>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835" w:type="dxa"/>
            <w:tcBorders>
              <w:top w:val="nil"/>
              <w:left w:val="nil"/>
              <w:bottom w:val="single" w:sz="4" w:space="0" w:color="auto"/>
              <w:right w:val="nil"/>
            </w:tcBorders>
            <w:shd w:val="clear" w:color="auto" w:fill="auto"/>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1701"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600"/>
        </w:trPr>
        <w:tc>
          <w:tcPr>
            <w:tcW w:w="1701" w:type="dxa"/>
            <w:tcBorders>
              <w:top w:val="nil"/>
              <w:left w:val="single" w:sz="4" w:space="0" w:color="auto"/>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NÁZEV KOMPETENCE</w:t>
            </w:r>
          </w:p>
        </w:tc>
        <w:tc>
          <w:tcPr>
            <w:tcW w:w="2552"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STRUČNÝ POPIS</w:t>
            </w:r>
          </w:p>
        </w:tc>
        <w:tc>
          <w:tcPr>
            <w:tcW w:w="2835"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 CHOVÁNÍ</w:t>
            </w:r>
          </w:p>
        </w:tc>
        <w:tc>
          <w:tcPr>
            <w:tcW w:w="1701"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POŽADOVANÁ ÚROVEŇ</w:t>
            </w:r>
          </w:p>
        </w:tc>
      </w:tr>
      <w:tr w:rsidR="00250F52" w:rsidRPr="001E5C3D" w:rsidTr="00112267">
        <w:trPr>
          <w:trHeight w:val="55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Počítačová gramotnost</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Uchazeč má obecné dovednosti práce s PC a s tímto souvisejícím základním vybavením potřebným k výkonu </w:t>
            </w:r>
            <w:r w:rsidRPr="00112267">
              <w:rPr>
                <w:rFonts w:asciiTheme="minorHAnsi" w:eastAsia="Times New Roman" w:hAnsiTheme="minorHAnsi" w:cs="Arial"/>
                <w:color w:val="000000"/>
                <w:sz w:val="22"/>
                <w:lang w:eastAsia="cs-CZ"/>
              </w:rPr>
              <w:lastRenderedPageBreak/>
              <w:t>běžné administrativní činnosti. Zejména se jedná o dovednost práce s MS Office, Excel, PowerPoint, Outlook a informačními systémy.</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36"/>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 xml:space="preserve">ovládá programy pro běžnou kancelářskou práci, zejména pak tvorbu tabulek, grafů, formálních dopisů, </w:t>
            </w:r>
            <w:r w:rsidRPr="00112267">
              <w:rPr>
                <w:rFonts w:asciiTheme="minorHAnsi" w:eastAsia="Times New Roman" w:hAnsiTheme="minorHAnsi" w:cs="Arial"/>
                <w:color w:val="000000"/>
                <w:sz w:val="22"/>
                <w:lang w:eastAsia="cs-CZ"/>
              </w:rPr>
              <w:lastRenderedPageBreak/>
              <w:t>internetového vyhledávání</w:t>
            </w:r>
          </w:p>
          <w:p w:rsidR="00250F52" w:rsidRPr="00112267" w:rsidRDefault="00250F52" w:rsidP="00112267">
            <w:pPr>
              <w:pStyle w:val="Odstavecseseznamem"/>
              <w:numPr>
                <w:ilvl w:val="0"/>
                <w:numId w:val="36"/>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ovládá manipulaci se soubory, zejména vyhledávání, kopírování, přesun, stahování, exportování)</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lastRenderedPageBreak/>
              <w:t>1</w:t>
            </w:r>
          </w:p>
        </w:tc>
      </w:tr>
      <w:tr w:rsidR="00250F52" w:rsidRPr="001E5C3D" w:rsidTr="00250F52">
        <w:trPr>
          <w:trHeight w:val="32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Ekonomické povědomí</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Znalost a schopnost používat obecné ekonomické principy a pojmy. Uchazeč se orientuje v aktuálním ekonomickém a finančním prostředí, má přehled ve finančních službách, nabízených produktech.</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3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orientuje v platné ekonomické legislativě</w:t>
            </w:r>
          </w:p>
          <w:p w:rsidR="00250F52" w:rsidRPr="00112267" w:rsidRDefault="00250F52" w:rsidP="00112267">
            <w:pPr>
              <w:pStyle w:val="Odstavecseseznamem"/>
              <w:numPr>
                <w:ilvl w:val="0"/>
                <w:numId w:val="3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v praxi používat makroekonomické a mikroekonomické ukazatele</w:t>
            </w:r>
          </w:p>
          <w:p w:rsidR="00250F52" w:rsidRPr="00112267" w:rsidRDefault="00250F52" w:rsidP="00112267">
            <w:pPr>
              <w:pStyle w:val="Odstavecseseznamem"/>
              <w:numPr>
                <w:ilvl w:val="0"/>
                <w:numId w:val="3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rozumí základním pojmům, zejména report, budget, příjmy, zisk, obrat</w:t>
            </w:r>
          </w:p>
          <w:p w:rsidR="00250F52" w:rsidRPr="00112267" w:rsidRDefault="00250F52" w:rsidP="00112267">
            <w:pPr>
              <w:pStyle w:val="Odstavecseseznamem"/>
              <w:numPr>
                <w:ilvl w:val="0"/>
                <w:numId w:val="3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je schopen samostatně provést kalkulaci, rozpočet, fakturaci </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2</w:t>
            </w:r>
          </w:p>
        </w:tc>
      </w:tr>
      <w:tr w:rsidR="00250F52" w:rsidRPr="001E5C3D" w:rsidTr="00250F52">
        <w:trPr>
          <w:trHeight w:val="25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Právní povědomí</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se orientuje v právním systému, povinnostech a možnostech, které z něj vyplývají. Má přehled o základních normách a ví, kam se obrátit pro pomoc.</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38"/>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má obecné právní povědomí</w:t>
            </w:r>
          </w:p>
          <w:p w:rsidR="00250F52" w:rsidRPr="00112267" w:rsidRDefault="00250F52" w:rsidP="00112267">
            <w:pPr>
              <w:pStyle w:val="Odstavecseseznamem"/>
              <w:numPr>
                <w:ilvl w:val="0"/>
                <w:numId w:val="38"/>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ve firemní praxi aplikovat často využívané právní předpisy (obchodní zákoník, občanský zákoník, zákoník práce, …)</w:t>
            </w:r>
          </w:p>
          <w:p w:rsidR="00250F52" w:rsidRPr="00112267" w:rsidRDefault="00250F52" w:rsidP="00112267">
            <w:pPr>
              <w:pStyle w:val="Odstavecseseznamem"/>
              <w:numPr>
                <w:ilvl w:val="0"/>
                <w:numId w:val="38"/>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zná potřebné náležitosti smluv, zejména smlouvy o spolupráci a reklamním plnění</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2</w:t>
            </w:r>
          </w:p>
        </w:tc>
      </w:tr>
      <w:tr w:rsidR="00250F52" w:rsidRPr="001E5C3D" w:rsidTr="00250F52">
        <w:trPr>
          <w:trHeight w:val="41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Jazyková způsobilost českého jazyka</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je schopen číst, porozumět psanému textu a psát gramaticky správně s formálními náležitostmi formální komunikace. Dále se vyjadřuje plynule, srozumitelně, podle spisovné formy jazyka a umí korektně odpovídat na otázky.</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Orientuje se v náročných odborných textech, rozumí jim a je schopen je interpretovat. </w:t>
            </w:r>
          </w:p>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využívá formální styl psaného projevu</w:t>
            </w:r>
          </w:p>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plynule a pohotově reaguje</w:t>
            </w:r>
          </w:p>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přesně formulovat své názory</w:t>
            </w:r>
          </w:p>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vyjadřuje se srozumitelně i ke složitějším tématům</w:t>
            </w:r>
          </w:p>
          <w:p w:rsidR="00250F52" w:rsidRPr="00112267" w:rsidRDefault="00250F52" w:rsidP="00112267">
            <w:pPr>
              <w:pStyle w:val="Odstavecseseznamem"/>
              <w:numPr>
                <w:ilvl w:val="0"/>
                <w:numId w:val="39"/>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samostatně sestavit podrobné písemné texty s formální a stylistickou správností</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3</w:t>
            </w:r>
          </w:p>
        </w:tc>
      </w:tr>
      <w:tr w:rsidR="00250F52" w:rsidRPr="001E5C3D" w:rsidTr="00250F52">
        <w:trPr>
          <w:trHeight w:val="18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Jazyková způsobilost anglického jazyka</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rozumí psanému textu i mluvenému slovu. Je schopen plynule konverzovat, rozumět a odpovídat na otázky.</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dokáže vést uspokojivý běžný dialog a vysvětlit své stanovisko k diskutovaným tématům</w:t>
            </w:r>
          </w:p>
          <w:p w:rsidR="00250F52" w:rsidRPr="00112267" w:rsidRDefault="00250F52" w:rsidP="00112267">
            <w:pPr>
              <w:pStyle w:val="Odstavecseseznamem"/>
              <w:numPr>
                <w:ilvl w:val="0"/>
                <w:numId w:val="4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sestavit prezentaci, psaný text</w:t>
            </w:r>
          </w:p>
          <w:p w:rsidR="00250F52" w:rsidRPr="00112267" w:rsidRDefault="00250F52" w:rsidP="00112267">
            <w:pPr>
              <w:pStyle w:val="Odstavecseseznamem"/>
              <w:numPr>
                <w:ilvl w:val="0"/>
                <w:numId w:val="4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čte s porozuměním </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2</w:t>
            </w: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CC66"/>
            <w:vAlign w:val="bottom"/>
            <w:hideMark/>
          </w:tcPr>
          <w:p w:rsidR="00250F52" w:rsidRPr="00112267" w:rsidRDefault="00250F52" w:rsidP="00112267">
            <w:pPr>
              <w:spacing w:after="0" w:line="240" w:lineRule="auto"/>
              <w:ind w:firstLine="0"/>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SPECIFICKÉ ODBORNÉ KOMPETENCE</w:t>
            </w: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Specifické odborné kompetence jsou souborem obecných předpokladů potřebných pro výkon práce, s marketingovou specializací přímo souvisí. </w:t>
            </w:r>
          </w:p>
        </w:tc>
      </w:tr>
      <w:tr w:rsidR="00250F52" w:rsidRPr="001E5C3D" w:rsidTr="00250F52">
        <w:trPr>
          <w:trHeight w:val="300"/>
        </w:trPr>
        <w:tc>
          <w:tcPr>
            <w:tcW w:w="1701" w:type="dxa"/>
            <w:tcBorders>
              <w:top w:val="nil"/>
              <w:left w:val="single" w:sz="4" w:space="0" w:color="auto"/>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835"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600"/>
        </w:trPr>
        <w:tc>
          <w:tcPr>
            <w:tcW w:w="1701" w:type="dxa"/>
            <w:tcBorders>
              <w:top w:val="nil"/>
              <w:left w:val="single" w:sz="4" w:space="0" w:color="auto"/>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NÁZEV KOMPETENCE</w:t>
            </w:r>
          </w:p>
        </w:tc>
        <w:tc>
          <w:tcPr>
            <w:tcW w:w="2552"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STRUČNÝ POPIS</w:t>
            </w:r>
          </w:p>
        </w:tc>
        <w:tc>
          <w:tcPr>
            <w:tcW w:w="2835"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 CHOVÁNÍ</w:t>
            </w:r>
          </w:p>
        </w:tc>
        <w:tc>
          <w:tcPr>
            <w:tcW w:w="1701"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POŽADOVANÁ ÚROVEŇ</w:t>
            </w:r>
          </w:p>
        </w:tc>
      </w:tr>
      <w:tr w:rsidR="00250F52" w:rsidRPr="001E5C3D" w:rsidTr="00250F52">
        <w:trPr>
          <w:trHeight w:val="27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Strategické řízení, organizování a plánování</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disponuje dovednostmi, kterými je schopen definovat vizi, strategii marketingového rozvoje, vypracovat roční marketingový plán, kontrolovat jeho naplňování, správnost a vhodnost.</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navrhnout a realizovat zlepšení marketingové pozice</w:t>
            </w:r>
          </w:p>
          <w:p w:rsidR="00250F52" w:rsidRPr="00112267" w:rsidRDefault="00250F52" w:rsidP="00112267">
            <w:pPr>
              <w:pStyle w:val="Odstavecseseznamem"/>
              <w:numPr>
                <w:ilvl w:val="0"/>
                <w:numId w:val="4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vypracovat reklamní strategii, marketingový plán a zajistit jeho bezproblémový chod</w:t>
            </w:r>
          </w:p>
          <w:p w:rsidR="00250F52" w:rsidRPr="00112267" w:rsidRDefault="00250F52" w:rsidP="00112267">
            <w:pPr>
              <w:pStyle w:val="Odstavecseseznamem"/>
              <w:numPr>
                <w:ilvl w:val="0"/>
                <w:numId w:val="4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ovládá nástroje a metody marketingu a plánování</w:t>
            </w:r>
          </w:p>
          <w:p w:rsidR="00250F52" w:rsidRPr="00112267" w:rsidRDefault="00250F52" w:rsidP="00112267">
            <w:pPr>
              <w:pStyle w:val="Odstavecseseznamem"/>
              <w:numPr>
                <w:ilvl w:val="0"/>
                <w:numId w:val="4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si rozvrhnout čas a delegovat úkoly</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5</w:t>
            </w:r>
          </w:p>
        </w:tc>
      </w:tr>
      <w:tr w:rsidR="00250F52" w:rsidRPr="001E5C3D" w:rsidTr="00250F52">
        <w:trPr>
          <w:trHeight w:val="358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Marketing a PR</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je schopen identifikovat potřeby cílových skupin, využívat vhodné komunikační kanály, marketingové nástroje a metody, sleduje aktuální trendy, konkurenci, poptávku. Dále má dovednosti k vytváření dobrého jména organizace, šíření povědomí o aktivitách. Je schopen navrhnout dílčí řešení marketingové strategie.</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orientuje se v základní terminologii z oblasti marketingu, polygrafie a grafiky</w:t>
            </w:r>
          </w:p>
          <w:p w:rsidR="00250F52" w:rsidRPr="00112267" w:rsidRDefault="00250F52" w:rsidP="00112267">
            <w:pPr>
              <w:pStyle w:val="Odstavecseseznamem"/>
              <w:numPr>
                <w:ilvl w:val="0"/>
                <w:numId w:val="4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zajímá se o aktuální marketingové trendy</w:t>
            </w:r>
          </w:p>
          <w:p w:rsidR="00250F52" w:rsidRPr="00112267" w:rsidRDefault="00250F52" w:rsidP="00112267">
            <w:pPr>
              <w:pStyle w:val="Odstavecseseznamem"/>
              <w:numPr>
                <w:ilvl w:val="0"/>
                <w:numId w:val="4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orientuje se v cenících marketingových služeb, zejména pak v oblasti tvorby magazínů, grafiky, realizaci </w:t>
            </w:r>
            <w:proofErr w:type="spellStart"/>
            <w:r w:rsidRPr="00112267">
              <w:rPr>
                <w:rFonts w:asciiTheme="minorHAnsi" w:eastAsia="Times New Roman" w:hAnsiTheme="minorHAnsi" w:cs="Arial"/>
                <w:color w:val="000000"/>
                <w:sz w:val="22"/>
                <w:lang w:eastAsia="cs-CZ"/>
              </w:rPr>
              <w:t>eventů</w:t>
            </w:r>
            <w:proofErr w:type="spellEnd"/>
            <w:r w:rsidRPr="00112267">
              <w:rPr>
                <w:rFonts w:asciiTheme="minorHAnsi" w:eastAsia="Times New Roman" w:hAnsiTheme="minorHAnsi" w:cs="Arial"/>
                <w:color w:val="000000"/>
                <w:sz w:val="22"/>
                <w:lang w:eastAsia="cs-CZ"/>
              </w:rPr>
              <w:t xml:space="preserve"> a jiných úkolů souvisejících s výkonem pracovní pozice</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285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Řízení lidských zdrojů</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má znalosti klíčových procesů v řízení lidských zdrojů jako jsou plánování, výběr dodavatelů, partnerů a jejich hodnocení. Dále je schopen vykonávat personální agendu, zejména smlouvy na krátkodobou spolupráci, objednávky, docházku aj.</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má základní teoretické znalosti oboru a praktické dovednosti</w:t>
            </w:r>
          </w:p>
          <w:p w:rsidR="00250F52" w:rsidRPr="00112267" w:rsidRDefault="00250F52" w:rsidP="00112267">
            <w:pPr>
              <w:pStyle w:val="Odstavecseseznamem"/>
              <w:numPr>
                <w:ilvl w:val="0"/>
                <w:numId w:val="4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sestavit pracovní smlouvu, objednávku a docházku</w:t>
            </w:r>
          </w:p>
          <w:p w:rsidR="00250F52" w:rsidRPr="00112267" w:rsidRDefault="00250F52" w:rsidP="00112267">
            <w:pPr>
              <w:pStyle w:val="Odstavecseseznamem"/>
              <w:numPr>
                <w:ilvl w:val="0"/>
                <w:numId w:val="4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zpracovat plán práce, výběrové řízení na dodavatele a následně napsat hodnotící posudek</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3</w:t>
            </w:r>
          </w:p>
        </w:tc>
      </w:tr>
      <w:tr w:rsidR="00250F52" w:rsidRPr="001E5C3D" w:rsidTr="00250F52">
        <w:trPr>
          <w:trHeight w:val="300"/>
        </w:trPr>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552"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2835"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p>
        </w:tc>
        <w:tc>
          <w:tcPr>
            <w:tcW w:w="1701" w:type="dxa"/>
            <w:tcBorders>
              <w:top w:val="nil"/>
              <w:left w:val="nil"/>
              <w:bottom w:val="nil"/>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CC66"/>
            <w:vAlign w:val="bottom"/>
            <w:hideMark/>
          </w:tcPr>
          <w:p w:rsidR="00250F52" w:rsidRPr="00112267" w:rsidRDefault="00250F52" w:rsidP="00112267">
            <w:pPr>
              <w:spacing w:after="0" w:line="240" w:lineRule="auto"/>
              <w:ind w:firstLine="0"/>
              <w:jc w:val="left"/>
              <w:rPr>
                <w:rFonts w:asciiTheme="minorHAnsi" w:eastAsia="Times New Roman" w:hAnsiTheme="minorHAnsi" w:cs="Arial"/>
                <w:b/>
                <w:bCs/>
                <w:color w:val="000000"/>
                <w:lang w:eastAsia="cs-CZ"/>
              </w:rPr>
            </w:pPr>
            <w:r w:rsidRPr="00112267">
              <w:rPr>
                <w:rFonts w:asciiTheme="minorHAnsi" w:eastAsia="Times New Roman" w:hAnsiTheme="minorHAnsi" w:cs="Arial"/>
                <w:b/>
                <w:bCs/>
                <w:color w:val="000000"/>
                <w:sz w:val="22"/>
                <w:lang w:eastAsia="cs-CZ"/>
              </w:rPr>
              <w:t>MĚKKÉ KOMPETENCE</w:t>
            </w:r>
          </w:p>
        </w:tc>
      </w:tr>
      <w:tr w:rsidR="00250F52" w:rsidRPr="001E5C3D" w:rsidTr="00250F52">
        <w:trPr>
          <w:trHeight w:val="300"/>
        </w:trPr>
        <w:tc>
          <w:tcPr>
            <w:tcW w:w="1701" w:type="dxa"/>
            <w:tcBorders>
              <w:top w:val="nil"/>
              <w:left w:val="single" w:sz="4" w:space="0" w:color="auto"/>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835"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A. Komunikační kompetence</w:t>
            </w:r>
          </w:p>
        </w:tc>
      </w:tr>
      <w:tr w:rsidR="00250F52" w:rsidRPr="001E5C3D" w:rsidTr="00250F52">
        <w:trPr>
          <w:trHeight w:val="600"/>
        </w:trPr>
        <w:tc>
          <w:tcPr>
            <w:tcW w:w="1701" w:type="dxa"/>
            <w:tcBorders>
              <w:top w:val="nil"/>
              <w:left w:val="single" w:sz="4" w:space="0" w:color="auto"/>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NÁZEV KOMPETENCE</w:t>
            </w:r>
          </w:p>
        </w:tc>
        <w:tc>
          <w:tcPr>
            <w:tcW w:w="2552"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STRUČNÝ POPIS</w:t>
            </w:r>
          </w:p>
        </w:tc>
        <w:tc>
          <w:tcPr>
            <w:tcW w:w="2835"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 CHOVÁNÍ</w:t>
            </w:r>
          </w:p>
        </w:tc>
        <w:tc>
          <w:tcPr>
            <w:tcW w:w="1701"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POŽADOVANÁ ÚROVEŇ</w:t>
            </w:r>
          </w:p>
        </w:tc>
      </w:tr>
      <w:tr w:rsidR="00250F52" w:rsidRPr="001E5C3D" w:rsidTr="00250F52">
        <w:trPr>
          <w:trHeight w:val="38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Komunikace</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jasně a srozumitelně komunikovat s dodavateli, zákazníky, vlastníky i kolegy, a to jak verbálně, tak i v písemné formě. Umí správně používat marketingovou terminologii a předávat tak správné informace. Uchazeč umí komunikovat přesvědčivě a má schopnost aktivního naslouchání.</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komunikuje jasně a srozumitelně pomocí rozvinutých vět</w:t>
            </w:r>
          </w:p>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získané informace předává včas</w:t>
            </w:r>
          </w:p>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zajímá se o názory druhých a umí naslouchat</w:t>
            </w:r>
          </w:p>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přesvědčivý, umí získat podporu druhých</w:t>
            </w:r>
          </w:p>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vyvolat účelnou diskuzi, vést rozhovory</w:t>
            </w:r>
          </w:p>
          <w:p w:rsidR="00250F52" w:rsidRPr="00112267" w:rsidRDefault="00250F52" w:rsidP="00112267">
            <w:pPr>
              <w:pStyle w:val="Odstavecseseznamem"/>
              <w:numPr>
                <w:ilvl w:val="0"/>
                <w:numId w:val="44"/>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odborné termíny vysvětluje srozumitelně</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lastRenderedPageBreak/>
              <w:t>5</w:t>
            </w:r>
          </w:p>
        </w:tc>
      </w:tr>
      <w:tr w:rsidR="00250F52" w:rsidRPr="001E5C3D" w:rsidTr="00250F52">
        <w:trPr>
          <w:trHeight w:val="268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Prezentace</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Uchazeč je schopen předložit informace, nápady i kritiku tak, aby posluchače nejen zaujmul, ale aby došlo i k pochopení problému. K prezentaci umí použít potřebnou techniku. </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5"/>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předává srozumitelné informace</w:t>
            </w:r>
          </w:p>
          <w:p w:rsidR="00250F52" w:rsidRPr="00112267" w:rsidRDefault="00250F52" w:rsidP="00112267">
            <w:pPr>
              <w:pStyle w:val="Odstavecseseznamem"/>
              <w:numPr>
                <w:ilvl w:val="0"/>
                <w:numId w:val="45"/>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využívat moderní techniku- vizuální pomůcky (tabulky, grafy) a technické pomůcky (</w:t>
            </w:r>
            <w:proofErr w:type="spellStart"/>
            <w:r w:rsidRPr="00112267">
              <w:rPr>
                <w:rFonts w:asciiTheme="minorHAnsi" w:eastAsia="Times New Roman" w:hAnsiTheme="minorHAnsi" w:cs="Arial"/>
                <w:color w:val="000000"/>
                <w:sz w:val="22"/>
                <w:lang w:eastAsia="cs-CZ"/>
              </w:rPr>
              <w:t>flipchart</w:t>
            </w:r>
            <w:proofErr w:type="spellEnd"/>
            <w:r w:rsidRPr="00112267">
              <w:rPr>
                <w:rFonts w:asciiTheme="minorHAnsi" w:eastAsia="Times New Roman" w:hAnsiTheme="minorHAnsi" w:cs="Arial"/>
                <w:color w:val="000000"/>
                <w:sz w:val="22"/>
                <w:lang w:eastAsia="cs-CZ"/>
              </w:rPr>
              <w:t>)</w:t>
            </w:r>
          </w:p>
          <w:p w:rsidR="00250F52" w:rsidRPr="00112267" w:rsidRDefault="00250F52" w:rsidP="00112267">
            <w:pPr>
              <w:pStyle w:val="Odstavecseseznamem"/>
              <w:numPr>
                <w:ilvl w:val="0"/>
                <w:numId w:val="45"/>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zaujmout</w:t>
            </w:r>
          </w:p>
          <w:p w:rsidR="00250F52" w:rsidRPr="00112267" w:rsidRDefault="00250F52" w:rsidP="00112267">
            <w:pPr>
              <w:pStyle w:val="Odstavecseseznamem"/>
              <w:numPr>
                <w:ilvl w:val="0"/>
                <w:numId w:val="45"/>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pružně reaguje na dotazy</w:t>
            </w:r>
          </w:p>
          <w:p w:rsidR="00250F52" w:rsidRPr="00112267" w:rsidRDefault="00250F52" w:rsidP="00112267">
            <w:pPr>
              <w:pStyle w:val="Odstavecseseznamem"/>
              <w:numPr>
                <w:ilvl w:val="0"/>
                <w:numId w:val="45"/>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argumentuje objektivně</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3</w:t>
            </w:r>
          </w:p>
        </w:tc>
      </w:tr>
      <w:tr w:rsidR="00250F52" w:rsidRPr="001E5C3D" w:rsidTr="00250F52">
        <w:trPr>
          <w:trHeight w:val="300"/>
        </w:trPr>
        <w:tc>
          <w:tcPr>
            <w:tcW w:w="1701" w:type="dxa"/>
            <w:tcBorders>
              <w:top w:val="nil"/>
              <w:left w:val="single" w:sz="4" w:space="0" w:color="auto"/>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835" w:type="dxa"/>
            <w:tcBorders>
              <w:top w:val="nil"/>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B. Vztahy</w:t>
            </w:r>
          </w:p>
        </w:tc>
      </w:tr>
      <w:tr w:rsidR="00250F52" w:rsidRPr="001E5C3D" w:rsidTr="00250F52">
        <w:trPr>
          <w:trHeight w:val="600"/>
        </w:trPr>
        <w:tc>
          <w:tcPr>
            <w:tcW w:w="1701" w:type="dxa"/>
            <w:tcBorders>
              <w:top w:val="nil"/>
              <w:left w:val="single" w:sz="4" w:space="0" w:color="auto"/>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NÁZEV KOMPETENCE</w:t>
            </w:r>
          </w:p>
        </w:tc>
        <w:tc>
          <w:tcPr>
            <w:tcW w:w="2552"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STRUČNÝ POPIS</w:t>
            </w:r>
          </w:p>
        </w:tc>
        <w:tc>
          <w:tcPr>
            <w:tcW w:w="2835"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 CHOVÁNÍ</w:t>
            </w:r>
          </w:p>
        </w:tc>
        <w:tc>
          <w:tcPr>
            <w:tcW w:w="1701"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POŽADOVANÁ ÚROVEŇ</w:t>
            </w:r>
          </w:p>
        </w:tc>
      </w:tr>
      <w:tr w:rsidR="00250F52" w:rsidRPr="001E5C3D" w:rsidTr="00250F52">
        <w:trPr>
          <w:trHeight w:val="17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Týmová práce</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je schopen spolupracovat s druhými, sdílet svá rozhodnutí, důležité informace a snažit se vytvořit příjemné pracovní prostředí.</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6"/>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při práci je aktivní </w:t>
            </w:r>
          </w:p>
          <w:p w:rsidR="00250F52" w:rsidRPr="00112267" w:rsidRDefault="00250F52" w:rsidP="00112267">
            <w:pPr>
              <w:pStyle w:val="Odstavecseseznamem"/>
              <w:numPr>
                <w:ilvl w:val="0"/>
                <w:numId w:val="46"/>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iniciativní</w:t>
            </w:r>
          </w:p>
          <w:p w:rsidR="00250F52" w:rsidRPr="00112267" w:rsidRDefault="00250F52" w:rsidP="00112267">
            <w:pPr>
              <w:pStyle w:val="Odstavecseseznamem"/>
              <w:numPr>
                <w:ilvl w:val="0"/>
                <w:numId w:val="46"/>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komunikuje s okolím</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20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Zvládání problémů, krizových situací a zátěže</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Účastník je schopen včas vyhodnotit konfliktní situaci a pružně na ni reagovat. Hledá smírné a konstruktivní řešení, umí být efektivní i pod různým tlakem, odporu nebo neúspěchu.</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ovládá své emoce</w:t>
            </w:r>
          </w:p>
          <w:p w:rsidR="00250F52" w:rsidRPr="00112267" w:rsidRDefault="00250F52" w:rsidP="00112267">
            <w:pPr>
              <w:pStyle w:val="Odstavecseseznamem"/>
              <w:numPr>
                <w:ilvl w:val="0"/>
                <w:numId w:val="4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aktivní při hledání konstruktivního řešení</w:t>
            </w:r>
          </w:p>
          <w:p w:rsidR="00250F52" w:rsidRPr="00112267" w:rsidRDefault="00250F52" w:rsidP="00112267">
            <w:pPr>
              <w:pStyle w:val="Odstavecseseznamem"/>
              <w:numPr>
                <w:ilvl w:val="0"/>
                <w:numId w:val="4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snaží se být nezaujatý a objektivní</w:t>
            </w:r>
          </w:p>
          <w:p w:rsidR="00250F52" w:rsidRPr="00112267" w:rsidRDefault="00250F52" w:rsidP="00112267">
            <w:pPr>
              <w:pStyle w:val="Odstavecseseznamem"/>
              <w:numPr>
                <w:ilvl w:val="0"/>
                <w:numId w:val="47"/>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rychle se přizpůsobuje změnám, jeho chování je flexibilní</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5</w:t>
            </w:r>
          </w:p>
        </w:tc>
      </w:tr>
      <w:tr w:rsidR="00250F52" w:rsidRPr="001E5C3D" w:rsidTr="00250F52">
        <w:trPr>
          <w:trHeight w:val="1485"/>
        </w:trPr>
        <w:tc>
          <w:tcPr>
            <w:tcW w:w="1701" w:type="dxa"/>
            <w:tcBorders>
              <w:top w:val="nil"/>
              <w:left w:val="single" w:sz="4" w:space="0" w:color="auto"/>
              <w:bottom w:val="nil"/>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Motivace</w:t>
            </w:r>
          </w:p>
        </w:tc>
        <w:tc>
          <w:tcPr>
            <w:tcW w:w="2552" w:type="dxa"/>
            <w:tcBorders>
              <w:top w:val="nil"/>
              <w:left w:val="nil"/>
              <w:bottom w:val="nil"/>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Účastník se snaží aktivně jednat, inspirovat ostatní členy a podněcovat je k dosažení výsledku.</w:t>
            </w:r>
          </w:p>
        </w:tc>
        <w:tc>
          <w:tcPr>
            <w:tcW w:w="2835" w:type="dxa"/>
            <w:tcBorders>
              <w:top w:val="nil"/>
              <w:left w:val="nil"/>
              <w:bottom w:val="nil"/>
              <w:right w:val="single" w:sz="4" w:space="0" w:color="auto"/>
            </w:tcBorders>
            <w:shd w:val="clear" w:color="auto" w:fill="auto"/>
            <w:vAlign w:val="bottom"/>
            <w:hideMark/>
          </w:tcPr>
          <w:p w:rsidR="00250F52" w:rsidRPr="00112267" w:rsidRDefault="00250F52" w:rsidP="00112267">
            <w:pPr>
              <w:pStyle w:val="Odstavecseseznamem"/>
              <w:numPr>
                <w:ilvl w:val="0"/>
                <w:numId w:val="48"/>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projevuje úsilí do té doby, než dosáhne vyřešení problému</w:t>
            </w:r>
          </w:p>
          <w:p w:rsidR="00250F52" w:rsidRPr="00112267" w:rsidRDefault="00250F52" w:rsidP="00112267">
            <w:pPr>
              <w:pStyle w:val="Odstavecseseznamem"/>
              <w:numPr>
                <w:ilvl w:val="0"/>
                <w:numId w:val="48"/>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ocenit práci ostatních</w:t>
            </w:r>
          </w:p>
        </w:tc>
        <w:tc>
          <w:tcPr>
            <w:tcW w:w="1701" w:type="dxa"/>
            <w:tcBorders>
              <w:top w:val="nil"/>
              <w:left w:val="nil"/>
              <w:bottom w:val="nil"/>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300"/>
        </w:trPr>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552" w:type="dxa"/>
            <w:tcBorders>
              <w:top w:val="single" w:sz="4" w:space="0" w:color="auto"/>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2835" w:type="dxa"/>
            <w:tcBorders>
              <w:top w:val="single" w:sz="4" w:space="0" w:color="auto"/>
              <w:left w:val="nil"/>
              <w:bottom w:val="single" w:sz="4" w:space="0" w:color="auto"/>
              <w:right w:val="nil"/>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 </w:t>
            </w:r>
          </w:p>
        </w:tc>
      </w:tr>
      <w:tr w:rsidR="00250F52" w:rsidRPr="001E5C3D" w:rsidTr="00250F52">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C. Intrapersonální faktory</w:t>
            </w:r>
          </w:p>
        </w:tc>
      </w:tr>
      <w:tr w:rsidR="00250F52" w:rsidRPr="001E5C3D" w:rsidTr="00250F52">
        <w:trPr>
          <w:trHeight w:val="600"/>
        </w:trPr>
        <w:tc>
          <w:tcPr>
            <w:tcW w:w="1701" w:type="dxa"/>
            <w:tcBorders>
              <w:top w:val="nil"/>
              <w:left w:val="single" w:sz="4" w:space="0" w:color="auto"/>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NÁZEV KOMPETENCE</w:t>
            </w:r>
          </w:p>
        </w:tc>
        <w:tc>
          <w:tcPr>
            <w:tcW w:w="2552"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STRUČNÝ POPIS</w:t>
            </w:r>
          </w:p>
        </w:tc>
        <w:tc>
          <w:tcPr>
            <w:tcW w:w="2835"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PROJEV CHOVÁNÍ</w:t>
            </w:r>
          </w:p>
        </w:tc>
        <w:tc>
          <w:tcPr>
            <w:tcW w:w="1701" w:type="dxa"/>
            <w:tcBorders>
              <w:top w:val="nil"/>
              <w:left w:val="nil"/>
              <w:bottom w:val="single" w:sz="4" w:space="0" w:color="auto"/>
              <w:right w:val="single" w:sz="4" w:space="0" w:color="auto"/>
            </w:tcBorders>
            <w:shd w:val="clear" w:color="000000" w:fill="D9D9D9"/>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POŽADOVANÁ ÚROVEŇ</w:t>
            </w:r>
          </w:p>
        </w:tc>
      </w:tr>
      <w:tr w:rsidR="00250F52" w:rsidRPr="001E5C3D" w:rsidTr="00250F52">
        <w:trPr>
          <w:trHeight w:val="181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lang w:eastAsia="cs-CZ"/>
              </w:rPr>
            </w:pPr>
            <w:r w:rsidRPr="00112267">
              <w:rPr>
                <w:rFonts w:asciiTheme="minorHAnsi" w:eastAsia="Times New Roman" w:hAnsiTheme="minorHAnsi" w:cs="Arial"/>
                <w:sz w:val="22"/>
                <w:lang w:eastAsia="cs-CZ"/>
              </w:rPr>
              <w:t>Samostatnost, odpovědnost</w:t>
            </w:r>
          </w:p>
        </w:tc>
        <w:tc>
          <w:tcPr>
            <w:tcW w:w="2552" w:type="dxa"/>
            <w:tcBorders>
              <w:top w:val="nil"/>
              <w:left w:val="nil"/>
              <w:bottom w:val="single" w:sz="4" w:space="0" w:color="auto"/>
              <w:right w:val="single" w:sz="4" w:space="0" w:color="auto"/>
            </w:tcBorders>
            <w:shd w:val="clear" w:color="000000" w:fill="FFFFFF"/>
            <w:vAlign w:val="bottom"/>
            <w:hideMark/>
          </w:tcPr>
          <w:p w:rsidR="00250F52" w:rsidRPr="00112267" w:rsidRDefault="00250F52" w:rsidP="00112267">
            <w:pPr>
              <w:spacing w:after="0" w:line="240" w:lineRule="auto"/>
              <w:ind w:firstLine="0"/>
              <w:jc w:val="left"/>
              <w:rPr>
                <w:rFonts w:asciiTheme="minorHAnsi" w:eastAsia="Times New Roman" w:hAnsiTheme="minorHAnsi" w:cs="Arial"/>
                <w:lang w:eastAsia="cs-CZ"/>
              </w:rPr>
            </w:pPr>
            <w:r w:rsidRPr="00112267">
              <w:rPr>
                <w:rFonts w:asciiTheme="minorHAnsi" w:eastAsia="Times New Roman" w:hAnsiTheme="minorHAnsi" w:cs="Arial"/>
                <w:sz w:val="22"/>
                <w:lang w:eastAsia="cs-CZ"/>
              </w:rPr>
              <w:t>Uchazeč zastává určitý názor, umí se objektivně a samostatně rozhodnout. Úkoly zpracovává pečlivě a dokončí je do konce.</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49"/>
              </w:numPr>
              <w:spacing w:after="0" w:line="240" w:lineRule="auto"/>
              <w:jc w:val="left"/>
              <w:rPr>
                <w:rFonts w:asciiTheme="minorHAnsi" w:eastAsia="Times New Roman" w:hAnsiTheme="minorHAnsi" w:cs="Arial"/>
                <w:lang w:eastAsia="cs-CZ"/>
              </w:rPr>
            </w:pPr>
            <w:r w:rsidRPr="00112267">
              <w:rPr>
                <w:rFonts w:asciiTheme="minorHAnsi" w:eastAsia="Times New Roman" w:hAnsiTheme="minorHAnsi" w:cs="Arial"/>
                <w:sz w:val="22"/>
                <w:lang w:eastAsia="cs-CZ"/>
              </w:rPr>
              <w:t>Rozhoduje se samostatně</w:t>
            </w:r>
          </w:p>
          <w:p w:rsidR="00250F52" w:rsidRPr="00112267" w:rsidRDefault="00250F52" w:rsidP="00112267">
            <w:pPr>
              <w:pStyle w:val="Odstavecseseznamem"/>
              <w:numPr>
                <w:ilvl w:val="0"/>
                <w:numId w:val="49"/>
              </w:numPr>
              <w:spacing w:after="0" w:line="240" w:lineRule="auto"/>
              <w:jc w:val="left"/>
              <w:rPr>
                <w:rFonts w:asciiTheme="minorHAnsi" w:eastAsia="Times New Roman" w:hAnsiTheme="minorHAnsi" w:cs="Arial"/>
                <w:lang w:eastAsia="cs-CZ"/>
              </w:rPr>
            </w:pPr>
            <w:r w:rsidRPr="00112267">
              <w:rPr>
                <w:rFonts w:asciiTheme="minorHAnsi" w:eastAsia="Times New Roman" w:hAnsiTheme="minorHAnsi" w:cs="Arial"/>
                <w:sz w:val="22"/>
                <w:lang w:eastAsia="cs-CZ"/>
              </w:rPr>
              <w:t>Umí být sebekritický, je si vědom svých nedostatků a mezí</w:t>
            </w:r>
          </w:p>
          <w:p w:rsidR="00250F52" w:rsidRPr="00112267" w:rsidRDefault="00250F52" w:rsidP="00112267">
            <w:pPr>
              <w:pStyle w:val="Odstavecseseznamem"/>
              <w:numPr>
                <w:ilvl w:val="0"/>
                <w:numId w:val="49"/>
              </w:numPr>
              <w:spacing w:after="0" w:line="240" w:lineRule="auto"/>
              <w:jc w:val="left"/>
              <w:rPr>
                <w:rFonts w:asciiTheme="minorHAnsi" w:eastAsia="Times New Roman" w:hAnsiTheme="minorHAnsi" w:cs="Arial"/>
                <w:lang w:eastAsia="cs-CZ"/>
              </w:rPr>
            </w:pPr>
            <w:r w:rsidRPr="00112267">
              <w:rPr>
                <w:rFonts w:asciiTheme="minorHAnsi" w:eastAsia="Times New Roman" w:hAnsiTheme="minorHAnsi" w:cs="Arial"/>
                <w:sz w:val="22"/>
                <w:lang w:eastAsia="cs-CZ"/>
              </w:rPr>
              <w:t>umí se k problémům postavit čelem</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20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Profesionalita</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má potřebné vzdělání, znalosti a dovednosti v oblasti marketingu. Je schopen chovat se v souladu s podnikovou kulturou. Je ochoten se dále vzdělávat a školit.</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5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vzdělaný v oblasti marketingu</w:t>
            </w:r>
          </w:p>
          <w:p w:rsidR="00250F52" w:rsidRPr="00112267" w:rsidRDefault="00250F52" w:rsidP="00112267">
            <w:pPr>
              <w:pStyle w:val="Odstavecseseznamem"/>
              <w:numPr>
                <w:ilvl w:val="0"/>
                <w:numId w:val="5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 schopen chovat se podle kodexu společnosti</w:t>
            </w:r>
          </w:p>
          <w:p w:rsidR="00250F52" w:rsidRPr="00112267" w:rsidRDefault="00250F52" w:rsidP="00112267">
            <w:pPr>
              <w:pStyle w:val="Odstavecseseznamem"/>
              <w:numPr>
                <w:ilvl w:val="0"/>
                <w:numId w:val="50"/>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jeho vyjadřování je energické a pozitivní</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223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Asertivita</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si uvědomuje vlastní práva, potřeby, ale současně klade důraz na potřeby organizace a druhých. Je schopen prosadit a obhájit svůj názor, ovšem i přijmout odmítnutí.</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vystupuje upřímně a sebevědomě</w:t>
            </w:r>
          </w:p>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přijímá kritiku bez pocitů viny</w:t>
            </w:r>
          </w:p>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objektivně argumentuje</w:t>
            </w:r>
          </w:p>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slušně vyjadřuje své názory</w:t>
            </w:r>
          </w:p>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poskytuje zpětnou vazbu</w:t>
            </w:r>
          </w:p>
          <w:p w:rsidR="00250F52" w:rsidRPr="00112267" w:rsidRDefault="00250F52" w:rsidP="00112267">
            <w:pPr>
              <w:pStyle w:val="Odstavecseseznamem"/>
              <w:numPr>
                <w:ilvl w:val="0"/>
                <w:numId w:val="51"/>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prosadit své požadavky</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5</w:t>
            </w:r>
          </w:p>
        </w:tc>
      </w:tr>
      <w:tr w:rsidR="00250F52" w:rsidRPr="001E5C3D" w:rsidTr="00250F52">
        <w:trPr>
          <w:trHeight w:val="2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Empatie</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Uchazeč má zájem a úsilí zjistit a uspokojit potřeby druhých, ke kterým směřuje aktuální činnost. Při jednání vytváří příjemnou atmosféru, projevuje zájem o druhé a o naplnění jejich potřeb a očekávání.</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5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 ostatními jedná vážně</w:t>
            </w:r>
          </w:p>
          <w:p w:rsidR="00250F52" w:rsidRPr="00112267" w:rsidRDefault="00250F52" w:rsidP="00112267">
            <w:pPr>
              <w:pStyle w:val="Odstavecseseznamem"/>
              <w:numPr>
                <w:ilvl w:val="0"/>
                <w:numId w:val="5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vnímá potřeby ostatních, zohledňuje jejich pocity, emoce</w:t>
            </w:r>
          </w:p>
          <w:p w:rsidR="00250F52" w:rsidRPr="00112267" w:rsidRDefault="00250F52" w:rsidP="00112267">
            <w:pPr>
              <w:pStyle w:val="Odstavecseseznamem"/>
              <w:numPr>
                <w:ilvl w:val="0"/>
                <w:numId w:val="5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vytváří při jednání příjemnou atmosféru</w:t>
            </w:r>
          </w:p>
          <w:p w:rsidR="00250F52" w:rsidRPr="00112267" w:rsidRDefault="00250F52" w:rsidP="00112267">
            <w:pPr>
              <w:pStyle w:val="Odstavecseseznamem"/>
              <w:numPr>
                <w:ilvl w:val="0"/>
                <w:numId w:val="52"/>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umí se přizpůsobit nově vzniklým podmínkám a situacím</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r w:rsidR="00250F52" w:rsidRPr="001E5C3D" w:rsidTr="00250F52">
        <w:trPr>
          <w:trHeight w:val="20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ind w:firstLine="0"/>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lastRenderedPageBreak/>
              <w:t>Pečlivost a svědomitost</w:t>
            </w:r>
          </w:p>
        </w:tc>
        <w:tc>
          <w:tcPr>
            <w:tcW w:w="2552"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 xml:space="preserve">Uchazeč podává aktivní výkon a důkladnost při dosažení cíle. </w:t>
            </w:r>
          </w:p>
        </w:tc>
        <w:tc>
          <w:tcPr>
            <w:tcW w:w="2835" w:type="dxa"/>
            <w:tcBorders>
              <w:top w:val="nil"/>
              <w:left w:val="nil"/>
              <w:bottom w:val="single" w:sz="4" w:space="0" w:color="auto"/>
              <w:right w:val="single" w:sz="4" w:space="0" w:color="auto"/>
            </w:tcBorders>
            <w:shd w:val="clear" w:color="auto" w:fill="auto"/>
            <w:vAlign w:val="bottom"/>
            <w:hideMark/>
          </w:tcPr>
          <w:p w:rsidR="00250F52" w:rsidRPr="00112267" w:rsidRDefault="00250F52" w:rsidP="00112267">
            <w:pPr>
              <w:pStyle w:val="Odstavecseseznamem"/>
              <w:numPr>
                <w:ilvl w:val="0"/>
                <w:numId w:val="5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plní zadání podle přesných pokynů</w:t>
            </w:r>
          </w:p>
          <w:p w:rsidR="00250F52" w:rsidRPr="00112267" w:rsidRDefault="00250F52" w:rsidP="00112267">
            <w:pPr>
              <w:pStyle w:val="Odstavecseseznamem"/>
              <w:numPr>
                <w:ilvl w:val="0"/>
                <w:numId w:val="5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dodržuje podmínky a termíny</w:t>
            </w:r>
          </w:p>
          <w:p w:rsidR="00250F52" w:rsidRPr="00112267" w:rsidRDefault="00250F52" w:rsidP="00112267">
            <w:pPr>
              <w:pStyle w:val="Odstavecseseznamem"/>
              <w:numPr>
                <w:ilvl w:val="0"/>
                <w:numId w:val="5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soustředí se na řešení omezeného problému</w:t>
            </w:r>
          </w:p>
          <w:p w:rsidR="00250F52" w:rsidRPr="00112267" w:rsidRDefault="00250F52" w:rsidP="00112267">
            <w:pPr>
              <w:pStyle w:val="Odstavecseseznamem"/>
              <w:numPr>
                <w:ilvl w:val="0"/>
                <w:numId w:val="53"/>
              </w:numPr>
              <w:spacing w:after="0" w:line="240" w:lineRule="auto"/>
              <w:jc w:val="left"/>
              <w:rPr>
                <w:rFonts w:asciiTheme="minorHAnsi" w:eastAsia="Times New Roman" w:hAnsiTheme="minorHAnsi" w:cs="Arial"/>
                <w:color w:val="000000"/>
                <w:lang w:eastAsia="cs-CZ"/>
              </w:rPr>
            </w:pPr>
            <w:r w:rsidRPr="00112267">
              <w:rPr>
                <w:rFonts w:asciiTheme="minorHAnsi" w:eastAsia="Times New Roman" w:hAnsiTheme="minorHAnsi" w:cs="Arial"/>
                <w:color w:val="000000"/>
                <w:sz w:val="22"/>
                <w:lang w:eastAsia="cs-CZ"/>
              </w:rPr>
              <w:t>zaměřuje se na detaily</w:t>
            </w:r>
          </w:p>
        </w:tc>
        <w:tc>
          <w:tcPr>
            <w:tcW w:w="1701" w:type="dxa"/>
            <w:tcBorders>
              <w:top w:val="nil"/>
              <w:left w:val="nil"/>
              <w:bottom w:val="single" w:sz="4" w:space="0" w:color="auto"/>
              <w:right w:val="single" w:sz="4" w:space="0" w:color="auto"/>
            </w:tcBorders>
            <w:shd w:val="clear" w:color="auto" w:fill="auto"/>
            <w:noWrap/>
            <w:vAlign w:val="bottom"/>
            <w:hideMark/>
          </w:tcPr>
          <w:p w:rsidR="00250F52" w:rsidRPr="00112267" w:rsidRDefault="00250F52" w:rsidP="00112267">
            <w:pPr>
              <w:spacing w:after="0" w:line="240" w:lineRule="auto"/>
              <w:jc w:val="left"/>
              <w:rPr>
                <w:rFonts w:asciiTheme="minorHAnsi" w:eastAsia="Times New Roman" w:hAnsiTheme="minorHAnsi" w:cs="Times New Roman"/>
                <w:color w:val="000000"/>
                <w:lang w:eastAsia="cs-CZ"/>
              </w:rPr>
            </w:pPr>
            <w:r w:rsidRPr="00112267">
              <w:rPr>
                <w:rFonts w:asciiTheme="minorHAnsi" w:eastAsia="Times New Roman" w:hAnsiTheme="minorHAnsi" w:cs="Times New Roman"/>
                <w:color w:val="000000"/>
                <w:sz w:val="22"/>
                <w:lang w:eastAsia="cs-CZ"/>
              </w:rPr>
              <w:t>4</w:t>
            </w:r>
          </w:p>
        </w:tc>
      </w:tr>
    </w:tbl>
    <w:p w:rsidR="00C75CCA" w:rsidRPr="001E5C3D" w:rsidRDefault="00C75CCA" w:rsidP="00C75CCA">
      <w:pPr>
        <w:ind w:firstLine="0"/>
        <w:rPr>
          <w:rFonts w:ascii="Palatino Linotype" w:hAnsi="Palatino Linotype"/>
        </w:rPr>
      </w:pPr>
    </w:p>
    <w:p w:rsidR="00C75CCA" w:rsidRPr="001E5C3D" w:rsidRDefault="00C75CCA">
      <w:pPr>
        <w:spacing w:line="276" w:lineRule="auto"/>
        <w:ind w:firstLine="0"/>
        <w:jc w:val="left"/>
        <w:rPr>
          <w:rFonts w:ascii="Palatino Linotype" w:hAnsi="Palatino Linotype"/>
        </w:rPr>
      </w:pPr>
      <w:r w:rsidRPr="001E5C3D">
        <w:rPr>
          <w:rFonts w:ascii="Palatino Linotype" w:hAnsi="Palatino Linotype"/>
        </w:rPr>
        <w:br w:type="page"/>
      </w:r>
    </w:p>
    <w:p w:rsidR="00A90810" w:rsidRDefault="00A90810" w:rsidP="00A90810">
      <w:pPr>
        <w:pStyle w:val="Nadpis2"/>
        <w:numPr>
          <w:ilvl w:val="0"/>
          <w:numId w:val="0"/>
        </w:numPr>
        <w:rPr>
          <w:rFonts w:ascii="Palatino Linotype" w:hAnsi="Palatino Linotype"/>
        </w:rPr>
      </w:pPr>
      <w:bookmarkStart w:id="97" w:name="_Toc477015362"/>
      <w:r>
        <w:rPr>
          <w:rFonts w:ascii="Palatino Linotype" w:hAnsi="Palatino Linotype"/>
        </w:rPr>
        <w:lastRenderedPageBreak/>
        <w:t>Příloha č. 2</w:t>
      </w:r>
      <w:bookmarkEnd w:id="97"/>
    </w:p>
    <w:p w:rsidR="00C75CCA" w:rsidRPr="001E5C3D" w:rsidRDefault="00C75CCA" w:rsidP="00A90810">
      <w:pPr>
        <w:ind w:firstLine="0"/>
        <w:rPr>
          <w:rFonts w:ascii="Palatino Linotype" w:hAnsi="Palatino Linotype"/>
        </w:rPr>
      </w:pPr>
      <w:r w:rsidRPr="001E5C3D">
        <w:rPr>
          <w:rFonts w:ascii="Palatino Linotype" w:hAnsi="Palatino Linotype"/>
        </w:rPr>
        <w:t>Pracovní náplň marketingového koordinátora</w:t>
      </w:r>
    </w:p>
    <w:p w:rsidR="00BC3993" w:rsidRPr="001E5C3D" w:rsidRDefault="00C75CCA" w:rsidP="0010017C">
      <w:pPr>
        <w:spacing w:line="276" w:lineRule="auto"/>
        <w:ind w:firstLine="0"/>
        <w:jc w:val="left"/>
        <w:rPr>
          <w:rFonts w:ascii="Palatino Linotype" w:hAnsi="Palatino Linotype" w:cs="Times New Roman"/>
        </w:rPr>
      </w:pPr>
      <w:r w:rsidRPr="001E5C3D">
        <w:rPr>
          <w:rFonts w:ascii="Palatino Linotype" w:hAnsi="Palatino Linotype" w:cs="Times New Roman"/>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65pt;height:609.65pt" o:ole="">
            <v:imagedata r:id="rId20" o:title=""/>
          </v:shape>
          <o:OLEObject Type="Embed" ProgID="AcroExch.Document.DC" ShapeID="_x0000_i1025" DrawAspect="Content" ObjectID="_1551083884" r:id="rId21"/>
        </w:object>
      </w:r>
    </w:p>
    <w:p w:rsidR="0010017C" w:rsidRPr="001E5C3D" w:rsidRDefault="00BC3993" w:rsidP="0010017C">
      <w:pPr>
        <w:spacing w:line="276" w:lineRule="auto"/>
        <w:ind w:firstLine="0"/>
        <w:jc w:val="left"/>
        <w:rPr>
          <w:rFonts w:ascii="Palatino Linotype" w:hAnsi="Palatino Linotype" w:cs="Times New Roman"/>
        </w:rPr>
      </w:pPr>
      <w:r w:rsidRPr="001E5C3D">
        <w:rPr>
          <w:rFonts w:ascii="Palatino Linotype" w:hAnsi="Palatino Linotype" w:cs="Times New Roman"/>
        </w:rPr>
        <w:br w:type="page"/>
      </w:r>
      <w:r w:rsidRPr="001E5C3D">
        <w:rPr>
          <w:rFonts w:ascii="Palatino Linotype" w:hAnsi="Palatino Linotype" w:cs="Times New Roman"/>
          <w:noProof/>
          <w:lang w:eastAsia="cs-CZ"/>
        </w:rPr>
        <w:lastRenderedPageBreak/>
        <w:drawing>
          <wp:inline distT="0" distB="0" distL="0" distR="0" wp14:anchorId="2541F18E" wp14:editId="6DDCADAC">
            <wp:extent cx="5391150" cy="4869180"/>
            <wp:effectExtent l="0" t="0" r="0" b="0"/>
            <wp:docPr id="3" name="Obrázek 3" descr="C:\Users\kulehlova\Documents\soukromé\ANDRAGOGIKA\BP\popis prá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lehlova\Documents\soukromé\ANDRAGOGIKA\BP\popis práce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4869180"/>
                    </a:xfrm>
                    <a:prstGeom prst="rect">
                      <a:avLst/>
                    </a:prstGeom>
                    <a:noFill/>
                    <a:ln>
                      <a:noFill/>
                    </a:ln>
                  </pic:spPr>
                </pic:pic>
              </a:graphicData>
            </a:graphic>
          </wp:inline>
        </w:drawing>
      </w:r>
    </w:p>
    <w:sectPr w:rsidR="0010017C" w:rsidRPr="001E5C3D" w:rsidSect="0004060D">
      <w:footerReference w:type="default" r:id="rId23"/>
      <w:footerReference w:type="first" r:id="rId24"/>
      <w:pgSz w:w="11907" w:h="16840" w:code="9"/>
      <w:pgMar w:top="1418" w:right="1418" w:bottom="1418" w:left="226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17" w:rsidRDefault="002C7817" w:rsidP="00F91FF7">
      <w:pPr>
        <w:spacing w:after="0" w:line="240" w:lineRule="auto"/>
      </w:pPr>
      <w:r>
        <w:separator/>
      </w:r>
    </w:p>
  </w:endnote>
  <w:endnote w:type="continuationSeparator" w:id="0">
    <w:p w:rsidR="002C7817" w:rsidRDefault="002C7817" w:rsidP="00F9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7" w:rsidRDefault="00CF3BB7">
    <w:pPr>
      <w:pStyle w:val="Zpat"/>
      <w:jc w:val="right"/>
    </w:pPr>
  </w:p>
  <w:p w:rsidR="00CF3BB7" w:rsidRDefault="00CF3B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1960"/>
      <w:docPartObj>
        <w:docPartGallery w:val="Page Numbers (Bottom of Page)"/>
        <w:docPartUnique/>
      </w:docPartObj>
    </w:sdtPr>
    <w:sdtContent>
      <w:p w:rsidR="00CF3BB7" w:rsidRDefault="00CF3BB7">
        <w:pPr>
          <w:pStyle w:val="Zpat"/>
          <w:jc w:val="right"/>
        </w:pPr>
        <w:r>
          <w:fldChar w:fldCharType="begin"/>
        </w:r>
        <w:r>
          <w:instrText xml:space="preserve"> PAGE   \* MERGEFORMAT </w:instrText>
        </w:r>
        <w:r>
          <w:fldChar w:fldCharType="separate"/>
        </w:r>
        <w:r w:rsidR="00EA19D6">
          <w:rPr>
            <w:noProof/>
          </w:rPr>
          <w:t>2</w:t>
        </w:r>
        <w:r>
          <w:rPr>
            <w:noProof/>
          </w:rPr>
          <w:fldChar w:fldCharType="end"/>
        </w:r>
      </w:p>
    </w:sdtContent>
  </w:sdt>
  <w:p w:rsidR="00CF3BB7" w:rsidRDefault="00CF3BB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1962"/>
      <w:docPartObj>
        <w:docPartGallery w:val="Page Numbers (Bottom of Page)"/>
        <w:docPartUnique/>
      </w:docPartObj>
    </w:sdtPr>
    <w:sdtContent>
      <w:p w:rsidR="00CF3BB7" w:rsidRDefault="00CF3BB7">
        <w:pPr>
          <w:pStyle w:val="Zpat"/>
          <w:jc w:val="right"/>
        </w:pPr>
        <w:r>
          <w:fldChar w:fldCharType="begin"/>
        </w:r>
        <w:r>
          <w:instrText xml:space="preserve"> PAGE   \* MERGEFORMAT </w:instrText>
        </w:r>
        <w:r>
          <w:fldChar w:fldCharType="separate"/>
        </w:r>
        <w:r w:rsidR="00EA19D6">
          <w:rPr>
            <w:noProof/>
          </w:rPr>
          <w:t>73</w:t>
        </w:r>
        <w:r>
          <w:rPr>
            <w:noProof/>
          </w:rPr>
          <w:fldChar w:fldCharType="end"/>
        </w:r>
      </w:p>
    </w:sdtContent>
  </w:sdt>
  <w:p w:rsidR="00CF3BB7" w:rsidRDefault="00CF3BB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1965"/>
      <w:docPartObj>
        <w:docPartGallery w:val="Page Numbers (Bottom of Page)"/>
        <w:docPartUnique/>
      </w:docPartObj>
    </w:sdtPr>
    <w:sdtContent>
      <w:p w:rsidR="00CF3BB7" w:rsidRDefault="00CF3BB7">
        <w:pPr>
          <w:pStyle w:val="Zpat"/>
          <w:jc w:val="right"/>
        </w:pPr>
        <w:r>
          <w:fldChar w:fldCharType="begin"/>
        </w:r>
        <w:r>
          <w:instrText xml:space="preserve"> PAGE   \* MERGEFORMAT </w:instrText>
        </w:r>
        <w:r>
          <w:fldChar w:fldCharType="separate"/>
        </w:r>
        <w:r w:rsidR="00EA19D6">
          <w:rPr>
            <w:noProof/>
          </w:rPr>
          <w:t>3</w:t>
        </w:r>
        <w:r>
          <w:rPr>
            <w:noProof/>
          </w:rPr>
          <w:fldChar w:fldCharType="end"/>
        </w:r>
      </w:p>
    </w:sdtContent>
  </w:sdt>
  <w:p w:rsidR="00CF3BB7" w:rsidRDefault="00CF3B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17" w:rsidRDefault="002C7817" w:rsidP="00F91FF7">
      <w:pPr>
        <w:spacing w:after="0" w:line="240" w:lineRule="auto"/>
      </w:pPr>
      <w:r>
        <w:separator/>
      </w:r>
    </w:p>
  </w:footnote>
  <w:footnote w:type="continuationSeparator" w:id="0">
    <w:p w:rsidR="002C7817" w:rsidRDefault="002C7817" w:rsidP="00F91FF7">
      <w:pPr>
        <w:spacing w:after="0" w:line="240" w:lineRule="auto"/>
      </w:pPr>
      <w:r>
        <w:continuationSeparator/>
      </w:r>
    </w:p>
  </w:footnote>
  <w:footnote w:id="1">
    <w:p w:rsidR="00CF3BB7" w:rsidRPr="00723F81" w:rsidRDefault="00CF3BB7">
      <w:pPr>
        <w:pStyle w:val="Textpoznpodarou"/>
        <w:rPr>
          <w:rFonts w:cs="Times New Roman"/>
        </w:rPr>
      </w:pPr>
      <w:r w:rsidRPr="00723F81">
        <w:rPr>
          <w:rStyle w:val="Znakapoznpodarou"/>
          <w:rFonts w:cs="Times New Roman"/>
        </w:rPr>
        <w:footnoteRef/>
      </w:r>
      <w:r w:rsidRPr="00723F81">
        <w:rPr>
          <w:rFonts w:cs="Times New Roman"/>
        </w:rPr>
        <w:t xml:space="preserve"> Validita neboli platnost u AC zjišťuje, zda metody, které jsou používány, skutečně zachycují kompetence, které byly předem určeny.</w:t>
      </w:r>
    </w:p>
  </w:footnote>
  <w:footnote w:id="2">
    <w:p w:rsidR="00CF3BB7" w:rsidRDefault="00CF3BB7" w:rsidP="001662DF">
      <w:pPr>
        <w:pStyle w:val="Textpoznpodarou"/>
        <w:jc w:val="left"/>
      </w:pPr>
      <w:r>
        <w:rPr>
          <w:rStyle w:val="Znakapoznpodarou"/>
        </w:rPr>
        <w:footnoteRef/>
      </w:r>
      <w:r>
        <w:t xml:space="preserve"> Dostupné z: </w:t>
      </w:r>
      <w:hyperlink r:id="rId1" w:history="1">
        <w:r w:rsidRPr="00566595">
          <w:rPr>
            <w:rStyle w:val="Hypertextovodkaz"/>
          </w:rPr>
          <w:t>http://www.assessmentcenters.org/Assessmentcenters/media/2014/International-AC-Guidelines-6th-Edition-2014.pdf</w:t>
        </w:r>
      </w:hyperlink>
      <w:r>
        <w:t xml:space="preserve"> </w:t>
      </w:r>
    </w:p>
  </w:footnote>
  <w:footnote w:id="3">
    <w:p w:rsidR="00CF3BB7" w:rsidRPr="0010017C" w:rsidRDefault="00CF3BB7">
      <w:pPr>
        <w:pStyle w:val="Textpoznpodarou"/>
      </w:pPr>
      <w:r>
        <w:rPr>
          <w:rStyle w:val="Znakapoznpodarou"/>
        </w:rPr>
        <w:footnoteRef/>
      </w:r>
      <w:r>
        <w:t xml:space="preserve"> </w:t>
      </w:r>
      <w:r w:rsidRPr="0010017C">
        <w:t xml:space="preserve">„ORCE“ je zkratka slov – </w:t>
      </w:r>
      <w:proofErr w:type="spellStart"/>
      <w:r w:rsidRPr="0010017C">
        <w:t>Observe</w:t>
      </w:r>
      <w:proofErr w:type="spellEnd"/>
      <w:r w:rsidRPr="0010017C">
        <w:t xml:space="preserve"> = pozorovat, </w:t>
      </w:r>
      <w:proofErr w:type="spellStart"/>
      <w:r w:rsidRPr="0010017C">
        <w:t>Record</w:t>
      </w:r>
      <w:proofErr w:type="spellEnd"/>
      <w:r w:rsidRPr="0010017C">
        <w:t xml:space="preserve"> = zaznamenat, </w:t>
      </w:r>
      <w:proofErr w:type="spellStart"/>
      <w:r w:rsidRPr="0010017C">
        <w:t>Classify</w:t>
      </w:r>
      <w:proofErr w:type="spellEnd"/>
      <w:r w:rsidRPr="0010017C">
        <w:t xml:space="preserve"> = klasifikovat, </w:t>
      </w:r>
      <w:proofErr w:type="spellStart"/>
      <w:r w:rsidRPr="0010017C">
        <w:t>Evaluate</w:t>
      </w:r>
      <w:proofErr w:type="spellEnd"/>
      <w:r w:rsidRPr="0010017C">
        <w:t xml:space="preserve"> = posoudit (Vaculík, 2010, str. 54)</w:t>
      </w:r>
    </w:p>
  </w:footnote>
  <w:footnote w:id="4">
    <w:p w:rsidR="00CF3BB7" w:rsidRPr="002D5FC4" w:rsidRDefault="00CF3BB7" w:rsidP="001662DF">
      <w:pPr>
        <w:pStyle w:val="Textpoznpodarou"/>
        <w:jc w:val="left"/>
      </w:pPr>
      <w:r>
        <w:rPr>
          <w:rStyle w:val="Znakapoznpodarou"/>
        </w:rPr>
        <w:footnoteRef/>
      </w:r>
      <w:r>
        <w:t xml:space="preserve"> Dostupné z: </w:t>
      </w:r>
      <w:hyperlink r:id="rId2" w:history="1">
        <w:r w:rsidRPr="00566595">
          <w:rPr>
            <w:rStyle w:val="Hypertextovodkaz"/>
          </w:rPr>
          <w:t>h</w:t>
        </w:r>
        <w:r w:rsidRPr="00CA5764">
          <w:rPr>
            <w:rStyle w:val="Hypertextovodkaz"/>
          </w:rPr>
          <w:t>ttp://www.assessmentcenters.org/Assessmentcenters/media/2014/International-AC-Guidelines-6th-Edition-2014.pdf</w:t>
        </w:r>
      </w:hyperlink>
    </w:p>
  </w:footnote>
  <w:footnote w:id="5">
    <w:p w:rsidR="00CF3BB7" w:rsidRDefault="00CF3BB7">
      <w:pPr>
        <w:pStyle w:val="Textpoznpodarou"/>
      </w:pPr>
      <w:r w:rsidRPr="002D5FC4">
        <w:rPr>
          <w:rStyle w:val="Znakapoznpodarou"/>
        </w:rPr>
        <w:footnoteRef/>
      </w:r>
      <w:r w:rsidRPr="002D5FC4">
        <w:t xml:space="preserve"> Metoda se nejčastěji využívá například pro výběr vojáku či pro nábor nových členů do speciálních vojenských jednotek či útvarů. Účastníci po většinu času netuší, kdy a co je bude následovat, a jsou tak vystaveni extrémnímu psychickému tlaku.</w:t>
      </w:r>
    </w:p>
  </w:footnote>
  <w:footnote w:id="6">
    <w:p w:rsidR="00CF3BB7" w:rsidRDefault="00CF3BB7" w:rsidP="00925F09">
      <w:pPr>
        <w:pStyle w:val="Textpoznpodarou"/>
      </w:pPr>
      <w:r w:rsidRPr="00250F52">
        <w:rPr>
          <w:rStyle w:val="Znakapoznpodarou"/>
        </w:rPr>
        <w:footnoteRef/>
      </w:r>
      <w:r w:rsidRPr="00250F52">
        <w:t xml:space="preserve"> V příloze č.</w:t>
      </w:r>
      <w:r>
        <w:t xml:space="preserve"> </w:t>
      </w:r>
      <w:r w:rsidRPr="00250F52">
        <w:t>1</w:t>
      </w:r>
      <w:r>
        <w:t xml:space="preserve"> </w:t>
      </w:r>
    </w:p>
  </w:footnote>
  <w:footnote w:id="7">
    <w:p w:rsidR="00CF3BB7" w:rsidRPr="00F8626E" w:rsidRDefault="00CF3BB7" w:rsidP="00925F09">
      <w:pPr>
        <w:pStyle w:val="Textpoznpodarou"/>
        <w:rPr>
          <w:sz w:val="22"/>
          <w:szCs w:val="22"/>
        </w:rPr>
      </w:pPr>
      <w:r w:rsidRPr="00F8626E">
        <w:rPr>
          <w:rStyle w:val="Znakapoznpodarou"/>
          <w:sz w:val="22"/>
          <w:szCs w:val="22"/>
        </w:rPr>
        <w:footnoteRef/>
      </w:r>
      <w:r w:rsidRPr="00F8626E">
        <w:rPr>
          <w:sz w:val="22"/>
          <w:szCs w:val="22"/>
        </w:rPr>
        <w:t xml:space="preserve"> </w:t>
      </w:r>
      <w:r>
        <w:rPr>
          <w:sz w:val="22"/>
          <w:szCs w:val="22"/>
        </w:rPr>
        <w:t>Vlastnosti, které jsou podmíněné vůlí člověka. Vyjadřují záměrné, cílevědomé úsilí směřující k dosažení vytyčeného cíle. Jsou jimi například odpovědnost, zásadovost, vytrvalost, spolehlivost aj.</w:t>
      </w:r>
    </w:p>
  </w:footnote>
  <w:footnote w:id="8">
    <w:p w:rsidR="00CF3BB7" w:rsidRDefault="00CF3BB7">
      <w:pPr>
        <w:pStyle w:val="Textpoznpodarou"/>
      </w:pPr>
      <w:r>
        <w:rPr>
          <w:rStyle w:val="Znakapoznpodarou"/>
        </w:rPr>
        <w:footnoteRef/>
      </w:r>
      <w:r>
        <w:t xml:space="preserve"> Příloha č. 1</w:t>
      </w:r>
    </w:p>
  </w:footnote>
  <w:footnote w:id="9">
    <w:p w:rsidR="00CF3BB7" w:rsidRDefault="00CF3BB7">
      <w:pPr>
        <w:pStyle w:val="Textpoznpodarou"/>
      </w:pPr>
      <w:r>
        <w:rPr>
          <w:rStyle w:val="Znakapoznpodarou"/>
        </w:rPr>
        <w:footnoteRef/>
      </w:r>
      <w:r>
        <w:t xml:space="preserve"> </w:t>
      </w:r>
      <w:r w:rsidRPr="00BC3993">
        <w:t>Příloha č.</w:t>
      </w:r>
      <w:r>
        <w:t xml:space="preserve"> </w:t>
      </w:r>
      <w:r w:rsidRPr="00BC3993">
        <w:t>2</w:t>
      </w:r>
    </w:p>
  </w:footnote>
  <w:footnote w:id="10">
    <w:p w:rsidR="00CF3BB7" w:rsidRDefault="00CF3BB7">
      <w:pPr>
        <w:pStyle w:val="Textpoznpodarou"/>
      </w:pPr>
      <w:r>
        <w:rPr>
          <w:rStyle w:val="Znakapoznpodarou"/>
        </w:rPr>
        <w:footnoteRef/>
      </w:r>
      <w:r>
        <w:t xml:space="preserve"> Dodavatelé, odběratelé, zaměstnanci, management aj.</w:t>
      </w:r>
    </w:p>
  </w:footnote>
  <w:footnote w:id="11">
    <w:p w:rsidR="00CF3BB7" w:rsidRDefault="00CF3BB7">
      <w:pPr>
        <w:pStyle w:val="Textpoznpodarou"/>
      </w:pPr>
      <w:r>
        <w:rPr>
          <w:rStyle w:val="Znakapoznpodarou"/>
        </w:rPr>
        <w:footnoteRef/>
      </w:r>
      <w:r>
        <w:t xml:space="preserve"> Sada postupů a nástrojů pro efektivní plánování času.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344"/>
    <w:multiLevelType w:val="hybridMultilevel"/>
    <w:tmpl w:val="5420BF76"/>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3951990"/>
    <w:multiLevelType w:val="hybridMultilevel"/>
    <w:tmpl w:val="BE90314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60E6ADC"/>
    <w:multiLevelType w:val="hybridMultilevel"/>
    <w:tmpl w:val="8D50A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2E6412"/>
    <w:multiLevelType w:val="hybridMultilevel"/>
    <w:tmpl w:val="B9B25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080FB2"/>
    <w:multiLevelType w:val="hybridMultilevel"/>
    <w:tmpl w:val="A6B4F688"/>
    <w:lvl w:ilvl="0" w:tplc="EC8EB7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55C51"/>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DD6D66"/>
    <w:multiLevelType w:val="hybridMultilevel"/>
    <w:tmpl w:val="4100FA40"/>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0B1042F"/>
    <w:multiLevelType w:val="hybridMultilevel"/>
    <w:tmpl w:val="488ED636"/>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11BE4E31"/>
    <w:multiLevelType w:val="hybridMultilevel"/>
    <w:tmpl w:val="0CA0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870058"/>
    <w:multiLevelType w:val="hybridMultilevel"/>
    <w:tmpl w:val="D4241D0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1688153C"/>
    <w:multiLevelType w:val="hybridMultilevel"/>
    <w:tmpl w:val="BF140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E5762F"/>
    <w:multiLevelType w:val="hybridMultilevel"/>
    <w:tmpl w:val="556A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E978A2"/>
    <w:multiLevelType w:val="hybridMultilevel"/>
    <w:tmpl w:val="1F64B822"/>
    <w:lvl w:ilvl="0" w:tplc="39D4E3C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17FB318C"/>
    <w:multiLevelType w:val="hybridMultilevel"/>
    <w:tmpl w:val="11067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0427DA"/>
    <w:multiLevelType w:val="hybridMultilevel"/>
    <w:tmpl w:val="42EEF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A11190"/>
    <w:multiLevelType w:val="hybridMultilevel"/>
    <w:tmpl w:val="E06658F6"/>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1EAC7637"/>
    <w:multiLevelType w:val="hybridMultilevel"/>
    <w:tmpl w:val="E33E710C"/>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217F2E8E"/>
    <w:multiLevelType w:val="hybridMultilevel"/>
    <w:tmpl w:val="63FC5168"/>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258E7FF3"/>
    <w:multiLevelType w:val="hybridMultilevel"/>
    <w:tmpl w:val="C73A926C"/>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28E8049C"/>
    <w:multiLevelType w:val="hybridMultilevel"/>
    <w:tmpl w:val="1F66F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320B63"/>
    <w:multiLevelType w:val="hybridMultilevel"/>
    <w:tmpl w:val="54769100"/>
    <w:lvl w:ilvl="0" w:tplc="D89C56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9C05A73"/>
    <w:multiLevelType w:val="hybridMultilevel"/>
    <w:tmpl w:val="79E6F1CA"/>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2B6E6755"/>
    <w:multiLevelType w:val="hybridMultilevel"/>
    <w:tmpl w:val="063C9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BB279F4"/>
    <w:multiLevelType w:val="hybridMultilevel"/>
    <w:tmpl w:val="22D80A5C"/>
    <w:lvl w:ilvl="0" w:tplc="FDFEA0A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1016B6"/>
    <w:multiLevelType w:val="hybridMultilevel"/>
    <w:tmpl w:val="DA5A7088"/>
    <w:lvl w:ilvl="0" w:tplc="EC8EB7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D6E043A"/>
    <w:multiLevelType w:val="hybridMultilevel"/>
    <w:tmpl w:val="0F188F40"/>
    <w:lvl w:ilvl="0" w:tplc="93942D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2EAB2011"/>
    <w:multiLevelType w:val="hybridMultilevel"/>
    <w:tmpl w:val="BCB27B62"/>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2EEF374B"/>
    <w:multiLevelType w:val="hybridMultilevel"/>
    <w:tmpl w:val="11DEC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51E07F2"/>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7155559"/>
    <w:multiLevelType w:val="hybridMultilevel"/>
    <w:tmpl w:val="1B8E6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7A040EE"/>
    <w:multiLevelType w:val="hybridMultilevel"/>
    <w:tmpl w:val="69F08862"/>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37CE11BA"/>
    <w:multiLevelType w:val="hybridMultilevel"/>
    <w:tmpl w:val="69123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2E5892"/>
    <w:multiLevelType w:val="hybridMultilevel"/>
    <w:tmpl w:val="3768D9FA"/>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nsid w:val="3D3F4ADB"/>
    <w:multiLevelType w:val="hybridMultilevel"/>
    <w:tmpl w:val="F9C4789C"/>
    <w:lvl w:ilvl="0" w:tplc="D9727956">
      <w:start w:val="1"/>
      <w:numFmt w:val="decimal"/>
      <w:lvlText w:val="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D4F346F"/>
    <w:multiLevelType w:val="hybridMultilevel"/>
    <w:tmpl w:val="6E0C4C6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3D5E0446"/>
    <w:multiLevelType w:val="hybridMultilevel"/>
    <w:tmpl w:val="266442CC"/>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3E0F7598"/>
    <w:multiLevelType w:val="hybridMultilevel"/>
    <w:tmpl w:val="1748A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E870A37"/>
    <w:multiLevelType w:val="hybridMultilevel"/>
    <w:tmpl w:val="1BC0E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F642CA8"/>
    <w:multiLevelType w:val="multilevel"/>
    <w:tmpl w:val="62C0DC8E"/>
    <w:lvl w:ilvl="0">
      <w:start w:val="1"/>
      <w:numFmt w:val="upperRoman"/>
      <w:pStyle w:val="Nadpis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39">
    <w:nsid w:val="3FDB04AD"/>
    <w:multiLevelType w:val="hybridMultilevel"/>
    <w:tmpl w:val="0F5A341C"/>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4123183B"/>
    <w:multiLevelType w:val="hybridMultilevel"/>
    <w:tmpl w:val="8BD6026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431C55FC"/>
    <w:multiLevelType w:val="hybridMultilevel"/>
    <w:tmpl w:val="D9EE1E76"/>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4644674F"/>
    <w:multiLevelType w:val="hybridMultilevel"/>
    <w:tmpl w:val="8AB2650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696233F"/>
    <w:multiLevelType w:val="hybridMultilevel"/>
    <w:tmpl w:val="CDC8E672"/>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nsid w:val="477D3812"/>
    <w:multiLevelType w:val="hybridMultilevel"/>
    <w:tmpl w:val="6B9251E2"/>
    <w:lvl w:ilvl="0" w:tplc="AECC6F4C">
      <w:start w:val="1"/>
      <w:numFmt w:val="decimal"/>
      <w:pStyle w:val="Nadpis4"/>
      <w:lvlText w:val="1.3.%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82317B7"/>
    <w:multiLevelType w:val="hybridMultilevel"/>
    <w:tmpl w:val="390A82CA"/>
    <w:lvl w:ilvl="0" w:tplc="61E042F8">
      <w:start w:val="1"/>
      <w:numFmt w:val="decimal"/>
      <w:lvlText w:val="4.%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4B4F4F0A"/>
    <w:multiLevelType w:val="hybridMultilevel"/>
    <w:tmpl w:val="CDCE1314"/>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nsid w:val="4DFA2FE0"/>
    <w:multiLevelType w:val="hybridMultilevel"/>
    <w:tmpl w:val="DCA2BC2C"/>
    <w:lvl w:ilvl="0" w:tplc="60B20254">
      <w:start w:val="1"/>
      <w:numFmt w:val="decimal"/>
      <w:lvlText w:val="1.5.%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50A50F88"/>
    <w:multiLevelType w:val="hybridMultilevel"/>
    <w:tmpl w:val="074EB3C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nsid w:val="55F30C19"/>
    <w:multiLevelType w:val="hybridMultilevel"/>
    <w:tmpl w:val="88362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85D2228"/>
    <w:multiLevelType w:val="multilevel"/>
    <w:tmpl w:val="38F47BC2"/>
    <w:styleLink w:val="Styl3"/>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5B064328"/>
    <w:multiLevelType w:val="hybridMultilevel"/>
    <w:tmpl w:val="2550E980"/>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nsid w:val="5B86658D"/>
    <w:multiLevelType w:val="hybridMultilevel"/>
    <w:tmpl w:val="3D40228A"/>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nsid w:val="5CA20ED1"/>
    <w:multiLevelType w:val="hybridMultilevel"/>
    <w:tmpl w:val="1FD802E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4">
    <w:nsid w:val="5F396587"/>
    <w:multiLevelType w:val="hybridMultilevel"/>
    <w:tmpl w:val="78167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5720795"/>
    <w:multiLevelType w:val="hybridMultilevel"/>
    <w:tmpl w:val="3492220C"/>
    <w:lvl w:ilvl="0" w:tplc="F62455AA">
      <w:start w:val="1"/>
      <w:numFmt w:val="decimal"/>
      <w:pStyle w:val="Nadpis2"/>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nsid w:val="6DA51758"/>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01A56C6"/>
    <w:multiLevelType w:val="hybridMultilevel"/>
    <w:tmpl w:val="6818BAAE"/>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nsid w:val="76F315FA"/>
    <w:multiLevelType w:val="multilevel"/>
    <w:tmpl w:val="E0D280B4"/>
    <w:lvl w:ilvl="0">
      <w:start w:val="1"/>
      <w:numFmt w:val="decimal"/>
      <w:lvlText w:val="%1."/>
      <w:lvlJc w:val="left"/>
      <w:pPr>
        <w:ind w:left="360" w:hanging="360"/>
      </w:pPr>
      <w:rPr>
        <w:rFonts w:hint="default"/>
      </w:rPr>
    </w:lvl>
    <w:lvl w:ilvl="1">
      <w:start w:val="1"/>
      <w:numFmt w:val="decimal"/>
      <w:pStyle w:val="Default"/>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7A9577F"/>
    <w:multiLevelType w:val="multilevel"/>
    <w:tmpl w:val="D7568746"/>
    <w:lvl w:ilvl="0">
      <w:start w:val="1"/>
      <w:numFmt w:val="decimal"/>
      <w:lvlText w:val="%1."/>
      <w:lvlJc w:val="left"/>
      <w:pPr>
        <w:ind w:left="720" w:hanging="360"/>
      </w:pPr>
      <w:rPr>
        <w:rFonts w:hint="default"/>
      </w:rPr>
    </w:lvl>
    <w:lvl w:ilvl="1">
      <w:start w:val="1"/>
      <w:numFmt w:val="decimal"/>
      <w:pStyle w:val="Bezmezer"/>
      <w:isLgl/>
      <w:lvlText w:val="%2%1.1."/>
      <w:lvlJc w:val="left"/>
      <w:pPr>
        <w:ind w:left="900" w:hanging="540"/>
      </w:pPr>
      <w:rPr>
        <w:rFonts w:hint="default"/>
      </w:rPr>
    </w:lvl>
    <w:lvl w:ilvl="2">
      <w:start w:val="4"/>
      <w:numFmt w:val="decimal"/>
      <w:isLgl/>
      <w:lvlText w:val="%3%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A4A4AC0"/>
    <w:multiLevelType w:val="hybridMultilevel"/>
    <w:tmpl w:val="E348DBDA"/>
    <w:lvl w:ilvl="0" w:tplc="EC8EB72C">
      <w:numFmt w:val="bullet"/>
      <w:lvlText w:val="-"/>
      <w:lvlJc w:val="left"/>
      <w:pPr>
        <w:ind w:left="1429" w:hanging="360"/>
      </w:pPr>
      <w:rPr>
        <w:rFonts w:ascii="Calibri" w:eastAsiaTheme="minorHAnsi"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1">
    <w:nsid w:val="7A752E6C"/>
    <w:multiLevelType w:val="hybridMultilevel"/>
    <w:tmpl w:val="4450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B8E3E72"/>
    <w:multiLevelType w:val="hybridMultilevel"/>
    <w:tmpl w:val="CB8E9762"/>
    <w:lvl w:ilvl="0" w:tplc="8E9437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3">
    <w:nsid w:val="7CA7765A"/>
    <w:multiLevelType w:val="hybridMultilevel"/>
    <w:tmpl w:val="7DE66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D794FD7"/>
    <w:multiLevelType w:val="hybridMultilevel"/>
    <w:tmpl w:val="8F7292D0"/>
    <w:lvl w:ilvl="0" w:tplc="B614929C">
      <w:start w:val="1"/>
      <w:numFmt w:val="decimal"/>
      <w:pStyle w:val="Nadpis5"/>
      <w:lvlText w:val="1.5.%1"/>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65">
    <w:nsid w:val="7FE262E1"/>
    <w:multiLevelType w:val="hybridMultilevel"/>
    <w:tmpl w:val="867E1B7E"/>
    <w:lvl w:ilvl="0" w:tplc="5B9CEC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24"/>
  </w:num>
  <w:num w:numId="3">
    <w:abstractNumId w:val="42"/>
  </w:num>
  <w:num w:numId="4">
    <w:abstractNumId w:val="59"/>
  </w:num>
  <w:num w:numId="5">
    <w:abstractNumId w:val="38"/>
  </w:num>
  <w:num w:numId="6">
    <w:abstractNumId w:val="28"/>
  </w:num>
  <w:num w:numId="7">
    <w:abstractNumId w:val="56"/>
  </w:num>
  <w:num w:numId="8">
    <w:abstractNumId w:val="50"/>
  </w:num>
  <w:num w:numId="9">
    <w:abstractNumId w:val="5"/>
  </w:num>
  <w:num w:numId="10">
    <w:abstractNumId w:val="58"/>
  </w:num>
  <w:num w:numId="11">
    <w:abstractNumId w:val="55"/>
  </w:num>
  <w:num w:numId="12">
    <w:abstractNumId w:val="44"/>
  </w:num>
  <w:num w:numId="13">
    <w:abstractNumId w:val="64"/>
  </w:num>
  <w:num w:numId="14">
    <w:abstractNumId w:val="23"/>
  </w:num>
  <w:num w:numId="15">
    <w:abstractNumId w:val="47"/>
  </w:num>
  <w:num w:numId="16">
    <w:abstractNumId w:val="33"/>
  </w:num>
  <w:num w:numId="17">
    <w:abstractNumId w:val="45"/>
  </w:num>
  <w:num w:numId="18">
    <w:abstractNumId w:val="20"/>
  </w:num>
  <w:num w:numId="19">
    <w:abstractNumId w:val="52"/>
  </w:num>
  <w:num w:numId="20">
    <w:abstractNumId w:val="48"/>
  </w:num>
  <w:num w:numId="21">
    <w:abstractNumId w:val="39"/>
  </w:num>
  <w:num w:numId="22">
    <w:abstractNumId w:val="26"/>
  </w:num>
  <w:num w:numId="23">
    <w:abstractNumId w:val="40"/>
  </w:num>
  <w:num w:numId="24">
    <w:abstractNumId w:val="12"/>
  </w:num>
  <w:num w:numId="25">
    <w:abstractNumId w:val="1"/>
  </w:num>
  <w:num w:numId="26">
    <w:abstractNumId w:val="32"/>
  </w:num>
  <w:num w:numId="27">
    <w:abstractNumId w:val="65"/>
  </w:num>
  <w:num w:numId="28">
    <w:abstractNumId w:val="30"/>
  </w:num>
  <w:num w:numId="29">
    <w:abstractNumId w:val="43"/>
  </w:num>
  <w:num w:numId="30">
    <w:abstractNumId w:val="57"/>
  </w:num>
  <w:num w:numId="31">
    <w:abstractNumId w:val="17"/>
  </w:num>
  <w:num w:numId="32">
    <w:abstractNumId w:val="9"/>
  </w:num>
  <w:num w:numId="33">
    <w:abstractNumId w:val="35"/>
  </w:num>
  <w:num w:numId="34">
    <w:abstractNumId w:val="0"/>
  </w:num>
  <w:num w:numId="35">
    <w:abstractNumId w:val="21"/>
  </w:num>
  <w:num w:numId="36">
    <w:abstractNumId w:val="54"/>
  </w:num>
  <w:num w:numId="37">
    <w:abstractNumId w:val="49"/>
  </w:num>
  <w:num w:numId="38">
    <w:abstractNumId w:val="61"/>
  </w:num>
  <w:num w:numId="39">
    <w:abstractNumId w:val="14"/>
  </w:num>
  <w:num w:numId="40">
    <w:abstractNumId w:val="2"/>
  </w:num>
  <w:num w:numId="41">
    <w:abstractNumId w:val="22"/>
  </w:num>
  <w:num w:numId="42">
    <w:abstractNumId w:val="37"/>
  </w:num>
  <w:num w:numId="43">
    <w:abstractNumId w:val="19"/>
  </w:num>
  <w:num w:numId="44">
    <w:abstractNumId w:val="36"/>
  </w:num>
  <w:num w:numId="45">
    <w:abstractNumId w:val="11"/>
  </w:num>
  <w:num w:numId="46">
    <w:abstractNumId w:val="8"/>
  </w:num>
  <w:num w:numId="47">
    <w:abstractNumId w:val="10"/>
  </w:num>
  <w:num w:numId="48">
    <w:abstractNumId w:val="27"/>
  </w:num>
  <w:num w:numId="49">
    <w:abstractNumId w:val="3"/>
  </w:num>
  <w:num w:numId="50">
    <w:abstractNumId w:val="13"/>
  </w:num>
  <w:num w:numId="51">
    <w:abstractNumId w:val="63"/>
  </w:num>
  <w:num w:numId="52">
    <w:abstractNumId w:val="31"/>
  </w:num>
  <w:num w:numId="53">
    <w:abstractNumId w:val="29"/>
  </w:num>
  <w:num w:numId="54">
    <w:abstractNumId w:val="62"/>
  </w:num>
  <w:num w:numId="55">
    <w:abstractNumId w:val="7"/>
  </w:num>
  <w:num w:numId="56">
    <w:abstractNumId w:val="41"/>
  </w:num>
  <w:num w:numId="57">
    <w:abstractNumId w:val="60"/>
  </w:num>
  <w:num w:numId="58">
    <w:abstractNumId w:val="18"/>
  </w:num>
  <w:num w:numId="59">
    <w:abstractNumId w:val="34"/>
  </w:num>
  <w:num w:numId="60">
    <w:abstractNumId w:val="15"/>
  </w:num>
  <w:num w:numId="61">
    <w:abstractNumId w:val="53"/>
  </w:num>
  <w:num w:numId="62">
    <w:abstractNumId w:val="25"/>
  </w:num>
  <w:num w:numId="63">
    <w:abstractNumId w:val="51"/>
  </w:num>
  <w:num w:numId="64">
    <w:abstractNumId w:val="6"/>
  </w:num>
  <w:num w:numId="65">
    <w:abstractNumId w:val="16"/>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0E7"/>
    <w:rsid w:val="00000026"/>
    <w:rsid w:val="000048B2"/>
    <w:rsid w:val="000052C7"/>
    <w:rsid w:val="00011147"/>
    <w:rsid w:val="000114F7"/>
    <w:rsid w:val="00012C30"/>
    <w:rsid w:val="00013DF0"/>
    <w:rsid w:val="0001445F"/>
    <w:rsid w:val="0001611D"/>
    <w:rsid w:val="00027651"/>
    <w:rsid w:val="00031622"/>
    <w:rsid w:val="0004060D"/>
    <w:rsid w:val="000423F0"/>
    <w:rsid w:val="00045CA1"/>
    <w:rsid w:val="00051B99"/>
    <w:rsid w:val="00054B79"/>
    <w:rsid w:val="00062565"/>
    <w:rsid w:val="00065EB5"/>
    <w:rsid w:val="000665C0"/>
    <w:rsid w:val="00074553"/>
    <w:rsid w:val="00076263"/>
    <w:rsid w:val="00081254"/>
    <w:rsid w:val="00090343"/>
    <w:rsid w:val="000921A1"/>
    <w:rsid w:val="00093532"/>
    <w:rsid w:val="00095325"/>
    <w:rsid w:val="00097ED7"/>
    <w:rsid w:val="000A0828"/>
    <w:rsid w:val="000A7ECB"/>
    <w:rsid w:val="000B0AED"/>
    <w:rsid w:val="000B4E90"/>
    <w:rsid w:val="000C736D"/>
    <w:rsid w:val="000F0687"/>
    <w:rsid w:val="000F179F"/>
    <w:rsid w:val="000F5164"/>
    <w:rsid w:val="0010017C"/>
    <w:rsid w:val="001008E1"/>
    <w:rsid w:val="00100EEA"/>
    <w:rsid w:val="001056ED"/>
    <w:rsid w:val="001058A8"/>
    <w:rsid w:val="001078D6"/>
    <w:rsid w:val="00112267"/>
    <w:rsid w:val="00126B5E"/>
    <w:rsid w:val="00127234"/>
    <w:rsid w:val="00127320"/>
    <w:rsid w:val="00130B9D"/>
    <w:rsid w:val="001316A2"/>
    <w:rsid w:val="00133E13"/>
    <w:rsid w:val="00133F5E"/>
    <w:rsid w:val="0014219E"/>
    <w:rsid w:val="001425E0"/>
    <w:rsid w:val="0015153E"/>
    <w:rsid w:val="00152589"/>
    <w:rsid w:val="00153BB9"/>
    <w:rsid w:val="0015594F"/>
    <w:rsid w:val="001662DF"/>
    <w:rsid w:val="00170314"/>
    <w:rsid w:val="0017112F"/>
    <w:rsid w:val="00172C6C"/>
    <w:rsid w:val="00172E71"/>
    <w:rsid w:val="00192B27"/>
    <w:rsid w:val="00196ABE"/>
    <w:rsid w:val="00197CE3"/>
    <w:rsid w:val="001A4B2D"/>
    <w:rsid w:val="001A69E7"/>
    <w:rsid w:val="001B0811"/>
    <w:rsid w:val="001B1B57"/>
    <w:rsid w:val="001C2B77"/>
    <w:rsid w:val="001C4638"/>
    <w:rsid w:val="001C6BF3"/>
    <w:rsid w:val="001D2FE4"/>
    <w:rsid w:val="001D65DE"/>
    <w:rsid w:val="001E02D4"/>
    <w:rsid w:val="001E0C2D"/>
    <w:rsid w:val="001E1E45"/>
    <w:rsid w:val="001E2F4B"/>
    <w:rsid w:val="001E3381"/>
    <w:rsid w:val="001E5C3D"/>
    <w:rsid w:val="001E6A88"/>
    <w:rsid w:val="001F3E24"/>
    <w:rsid w:val="0020597E"/>
    <w:rsid w:val="00206B35"/>
    <w:rsid w:val="0020718A"/>
    <w:rsid w:val="00216327"/>
    <w:rsid w:val="00220678"/>
    <w:rsid w:val="00222E40"/>
    <w:rsid w:val="00224270"/>
    <w:rsid w:val="0023085E"/>
    <w:rsid w:val="002360A0"/>
    <w:rsid w:val="00241B23"/>
    <w:rsid w:val="00244ADD"/>
    <w:rsid w:val="00245C68"/>
    <w:rsid w:val="0024702C"/>
    <w:rsid w:val="00250F52"/>
    <w:rsid w:val="00252CF2"/>
    <w:rsid w:val="0025453A"/>
    <w:rsid w:val="002556B0"/>
    <w:rsid w:val="0025729A"/>
    <w:rsid w:val="00257634"/>
    <w:rsid w:val="002608E5"/>
    <w:rsid w:val="002745F0"/>
    <w:rsid w:val="00275059"/>
    <w:rsid w:val="002870F4"/>
    <w:rsid w:val="00293767"/>
    <w:rsid w:val="002A0DC6"/>
    <w:rsid w:val="002A13AF"/>
    <w:rsid w:val="002A59FD"/>
    <w:rsid w:val="002B0302"/>
    <w:rsid w:val="002B2056"/>
    <w:rsid w:val="002C1AFB"/>
    <w:rsid w:val="002C1E38"/>
    <w:rsid w:val="002C2A15"/>
    <w:rsid w:val="002C3FE5"/>
    <w:rsid w:val="002C4DEF"/>
    <w:rsid w:val="002C7817"/>
    <w:rsid w:val="002D3E01"/>
    <w:rsid w:val="002D522D"/>
    <w:rsid w:val="002D5FC4"/>
    <w:rsid w:val="002D6D8F"/>
    <w:rsid w:val="002E038C"/>
    <w:rsid w:val="002E1B85"/>
    <w:rsid w:val="002E3A44"/>
    <w:rsid w:val="002E4A1B"/>
    <w:rsid w:val="002F58E4"/>
    <w:rsid w:val="002F7790"/>
    <w:rsid w:val="00306AE3"/>
    <w:rsid w:val="003109B8"/>
    <w:rsid w:val="00311FDB"/>
    <w:rsid w:val="0032247A"/>
    <w:rsid w:val="00331A35"/>
    <w:rsid w:val="00337F36"/>
    <w:rsid w:val="00340F42"/>
    <w:rsid w:val="0034467E"/>
    <w:rsid w:val="00350051"/>
    <w:rsid w:val="0035331F"/>
    <w:rsid w:val="00364182"/>
    <w:rsid w:val="00364275"/>
    <w:rsid w:val="00366B58"/>
    <w:rsid w:val="003705CB"/>
    <w:rsid w:val="003711C6"/>
    <w:rsid w:val="00373267"/>
    <w:rsid w:val="0038789C"/>
    <w:rsid w:val="00392A1D"/>
    <w:rsid w:val="00394ABF"/>
    <w:rsid w:val="0039759B"/>
    <w:rsid w:val="003A07A0"/>
    <w:rsid w:val="003A21AB"/>
    <w:rsid w:val="003A2BDF"/>
    <w:rsid w:val="003A34D2"/>
    <w:rsid w:val="003A65BA"/>
    <w:rsid w:val="003A6987"/>
    <w:rsid w:val="003A74E0"/>
    <w:rsid w:val="003B0941"/>
    <w:rsid w:val="003B24FD"/>
    <w:rsid w:val="003C0679"/>
    <w:rsid w:val="003C2835"/>
    <w:rsid w:val="003C33EA"/>
    <w:rsid w:val="003D0EF4"/>
    <w:rsid w:val="003D2A40"/>
    <w:rsid w:val="003E32E6"/>
    <w:rsid w:val="003E42CA"/>
    <w:rsid w:val="003E67DF"/>
    <w:rsid w:val="003F005A"/>
    <w:rsid w:val="003F0289"/>
    <w:rsid w:val="003F1E6A"/>
    <w:rsid w:val="003F292E"/>
    <w:rsid w:val="00401709"/>
    <w:rsid w:val="00405885"/>
    <w:rsid w:val="00411FC0"/>
    <w:rsid w:val="00412523"/>
    <w:rsid w:val="00416875"/>
    <w:rsid w:val="004229C1"/>
    <w:rsid w:val="004242B6"/>
    <w:rsid w:val="00426047"/>
    <w:rsid w:val="004342A3"/>
    <w:rsid w:val="00450528"/>
    <w:rsid w:val="00460F2D"/>
    <w:rsid w:val="00463636"/>
    <w:rsid w:val="00464145"/>
    <w:rsid w:val="00464C9C"/>
    <w:rsid w:val="00471C7F"/>
    <w:rsid w:val="0047736A"/>
    <w:rsid w:val="00485DB7"/>
    <w:rsid w:val="00486398"/>
    <w:rsid w:val="00487418"/>
    <w:rsid w:val="004A383D"/>
    <w:rsid w:val="004B38CA"/>
    <w:rsid w:val="004B47D1"/>
    <w:rsid w:val="004C0DF1"/>
    <w:rsid w:val="004C0FD7"/>
    <w:rsid w:val="004C3326"/>
    <w:rsid w:val="004D211E"/>
    <w:rsid w:val="004D260F"/>
    <w:rsid w:val="004D472D"/>
    <w:rsid w:val="004D476F"/>
    <w:rsid w:val="004D7744"/>
    <w:rsid w:val="004E108F"/>
    <w:rsid w:val="004E5CF7"/>
    <w:rsid w:val="004E7EBF"/>
    <w:rsid w:val="004F36DE"/>
    <w:rsid w:val="004F5A05"/>
    <w:rsid w:val="004F5E17"/>
    <w:rsid w:val="004F6DDA"/>
    <w:rsid w:val="004F74E2"/>
    <w:rsid w:val="005059B3"/>
    <w:rsid w:val="00506610"/>
    <w:rsid w:val="00507116"/>
    <w:rsid w:val="005145DB"/>
    <w:rsid w:val="00520171"/>
    <w:rsid w:val="00523E69"/>
    <w:rsid w:val="0052623D"/>
    <w:rsid w:val="00526E24"/>
    <w:rsid w:val="0053505A"/>
    <w:rsid w:val="0053521A"/>
    <w:rsid w:val="00544155"/>
    <w:rsid w:val="0054492A"/>
    <w:rsid w:val="00544B59"/>
    <w:rsid w:val="0055764E"/>
    <w:rsid w:val="0056151D"/>
    <w:rsid w:val="00564C3A"/>
    <w:rsid w:val="0056796D"/>
    <w:rsid w:val="0057002E"/>
    <w:rsid w:val="005704C6"/>
    <w:rsid w:val="00573F18"/>
    <w:rsid w:val="00574CDA"/>
    <w:rsid w:val="00582D55"/>
    <w:rsid w:val="0058493B"/>
    <w:rsid w:val="00591A8C"/>
    <w:rsid w:val="00593F9A"/>
    <w:rsid w:val="005940F9"/>
    <w:rsid w:val="00596DA6"/>
    <w:rsid w:val="005A0C5C"/>
    <w:rsid w:val="005A76F6"/>
    <w:rsid w:val="005C6FA6"/>
    <w:rsid w:val="005D38CC"/>
    <w:rsid w:val="005D52DE"/>
    <w:rsid w:val="005D5387"/>
    <w:rsid w:val="005D5B74"/>
    <w:rsid w:val="005D5C5A"/>
    <w:rsid w:val="005D662A"/>
    <w:rsid w:val="005F3DB7"/>
    <w:rsid w:val="005F4964"/>
    <w:rsid w:val="005F7FF3"/>
    <w:rsid w:val="0060372F"/>
    <w:rsid w:val="00610524"/>
    <w:rsid w:val="00613CF8"/>
    <w:rsid w:val="006155FD"/>
    <w:rsid w:val="00616804"/>
    <w:rsid w:val="00630E8F"/>
    <w:rsid w:val="0063433D"/>
    <w:rsid w:val="006344AF"/>
    <w:rsid w:val="00645402"/>
    <w:rsid w:val="006543E2"/>
    <w:rsid w:val="006547FE"/>
    <w:rsid w:val="00656C26"/>
    <w:rsid w:val="006604E6"/>
    <w:rsid w:val="00662C36"/>
    <w:rsid w:val="006679D1"/>
    <w:rsid w:val="00670365"/>
    <w:rsid w:val="00670D56"/>
    <w:rsid w:val="006756F5"/>
    <w:rsid w:val="006812D9"/>
    <w:rsid w:val="00684A15"/>
    <w:rsid w:val="006864F7"/>
    <w:rsid w:val="00686BC7"/>
    <w:rsid w:val="00686D33"/>
    <w:rsid w:val="006930C0"/>
    <w:rsid w:val="00695283"/>
    <w:rsid w:val="00696E57"/>
    <w:rsid w:val="006A31E1"/>
    <w:rsid w:val="006B217D"/>
    <w:rsid w:val="006B6E34"/>
    <w:rsid w:val="006B7826"/>
    <w:rsid w:val="006B795E"/>
    <w:rsid w:val="006C5756"/>
    <w:rsid w:val="006C68CD"/>
    <w:rsid w:val="006D1B90"/>
    <w:rsid w:val="006D4146"/>
    <w:rsid w:val="006D5017"/>
    <w:rsid w:val="006E2F07"/>
    <w:rsid w:val="006E53FF"/>
    <w:rsid w:val="006F1334"/>
    <w:rsid w:val="006F2262"/>
    <w:rsid w:val="00701CFE"/>
    <w:rsid w:val="00705C8C"/>
    <w:rsid w:val="00714443"/>
    <w:rsid w:val="007206E6"/>
    <w:rsid w:val="0072204A"/>
    <w:rsid w:val="00723F81"/>
    <w:rsid w:val="00727EA8"/>
    <w:rsid w:val="0073286A"/>
    <w:rsid w:val="00735D9E"/>
    <w:rsid w:val="0075665F"/>
    <w:rsid w:val="00765E77"/>
    <w:rsid w:val="00771FA0"/>
    <w:rsid w:val="007720F9"/>
    <w:rsid w:val="0077264C"/>
    <w:rsid w:val="00772AD0"/>
    <w:rsid w:val="00777AC6"/>
    <w:rsid w:val="00780438"/>
    <w:rsid w:val="007825EB"/>
    <w:rsid w:val="007876B7"/>
    <w:rsid w:val="0079160F"/>
    <w:rsid w:val="00793B99"/>
    <w:rsid w:val="00797811"/>
    <w:rsid w:val="007A6851"/>
    <w:rsid w:val="007B48B2"/>
    <w:rsid w:val="007B6EE3"/>
    <w:rsid w:val="007C164A"/>
    <w:rsid w:val="007C1F2F"/>
    <w:rsid w:val="007C3B10"/>
    <w:rsid w:val="007C7F67"/>
    <w:rsid w:val="007D2E6C"/>
    <w:rsid w:val="007E402B"/>
    <w:rsid w:val="007E6AF2"/>
    <w:rsid w:val="007F0D54"/>
    <w:rsid w:val="008008DE"/>
    <w:rsid w:val="008016F7"/>
    <w:rsid w:val="00813E9F"/>
    <w:rsid w:val="00816923"/>
    <w:rsid w:val="008231A1"/>
    <w:rsid w:val="00823664"/>
    <w:rsid w:val="008413AF"/>
    <w:rsid w:val="00842416"/>
    <w:rsid w:val="00845775"/>
    <w:rsid w:val="00853AF2"/>
    <w:rsid w:val="008559AF"/>
    <w:rsid w:val="00875688"/>
    <w:rsid w:val="0088095D"/>
    <w:rsid w:val="0088104B"/>
    <w:rsid w:val="00881229"/>
    <w:rsid w:val="00885540"/>
    <w:rsid w:val="00892AE5"/>
    <w:rsid w:val="00894392"/>
    <w:rsid w:val="008943C8"/>
    <w:rsid w:val="0089440D"/>
    <w:rsid w:val="008B7DFE"/>
    <w:rsid w:val="008C6E84"/>
    <w:rsid w:val="008C6FE8"/>
    <w:rsid w:val="008D488A"/>
    <w:rsid w:val="008F0EEA"/>
    <w:rsid w:val="008F527C"/>
    <w:rsid w:val="008F646A"/>
    <w:rsid w:val="00900594"/>
    <w:rsid w:val="00905FDE"/>
    <w:rsid w:val="00923E8B"/>
    <w:rsid w:val="009256E9"/>
    <w:rsid w:val="00925F09"/>
    <w:rsid w:val="00927940"/>
    <w:rsid w:val="00932D52"/>
    <w:rsid w:val="009333FE"/>
    <w:rsid w:val="0093601D"/>
    <w:rsid w:val="00936400"/>
    <w:rsid w:val="00940F76"/>
    <w:rsid w:val="009443D8"/>
    <w:rsid w:val="009464CD"/>
    <w:rsid w:val="00946B64"/>
    <w:rsid w:val="00950502"/>
    <w:rsid w:val="00950CDF"/>
    <w:rsid w:val="00957D67"/>
    <w:rsid w:val="0096280A"/>
    <w:rsid w:val="00963907"/>
    <w:rsid w:val="00971C8C"/>
    <w:rsid w:val="00973907"/>
    <w:rsid w:val="00973D12"/>
    <w:rsid w:val="009755D8"/>
    <w:rsid w:val="00982050"/>
    <w:rsid w:val="009849DA"/>
    <w:rsid w:val="00987296"/>
    <w:rsid w:val="00990F3B"/>
    <w:rsid w:val="009919D6"/>
    <w:rsid w:val="00992372"/>
    <w:rsid w:val="00997AE7"/>
    <w:rsid w:val="009A09D3"/>
    <w:rsid w:val="009A2822"/>
    <w:rsid w:val="009B345D"/>
    <w:rsid w:val="009B758A"/>
    <w:rsid w:val="009B795E"/>
    <w:rsid w:val="009C4AB5"/>
    <w:rsid w:val="009C7655"/>
    <w:rsid w:val="009D1A85"/>
    <w:rsid w:val="00A022AE"/>
    <w:rsid w:val="00A07A62"/>
    <w:rsid w:val="00A133A6"/>
    <w:rsid w:val="00A1734F"/>
    <w:rsid w:val="00A26BC1"/>
    <w:rsid w:val="00A343D7"/>
    <w:rsid w:val="00A40951"/>
    <w:rsid w:val="00A44A04"/>
    <w:rsid w:val="00A52293"/>
    <w:rsid w:val="00A55873"/>
    <w:rsid w:val="00A63BC9"/>
    <w:rsid w:val="00A6540A"/>
    <w:rsid w:val="00A7355F"/>
    <w:rsid w:val="00A76FD2"/>
    <w:rsid w:val="00A807AC"/>
    <w:rsid w:val="00A82D7C"/>
    <w:rsid w:val="00A85ACB"/>
    <w:rsid w:val="00A87FCE"/>
    <w:rsid w:val="00A90810"/>
    <w:rsid w:val="00A908F9"/>
    <w:rsid w:val="00A90B92"/>
    <w:rsid w:val="00A920F6"/>
    <w:rsid w:val="00A928A4"/>
    <w:rsid w:val="00A943AB"/>
    <w:rsid w:val="00A947B6"/>
    <w:rsid w:val="00A950C0"/>
    <w:rsid w:val="00A95549"/>
    <w:rsid w:val="00AA2FD2"/>
    <w:rsid w:val="00AA463A"/>
    <w:rsid w:val="00AB173A"/>
    <w:rsid w:val="00AB240D"/>
    <w:rsid w:val="00AB383D"/>
    <w:rsid w:val="00AB5D93"/>
    <w:rsid w:val="00AB6CDA"/>
    <w:rsid w:val="00AC739D"/>
    <w:rsid w:val="00AD3E22"/>
    <w:rsid w:val="00AE0481"/>
    <w:rsid w:val="00AE0853"/>
    <w:rsid w:val="00AE2BBB"/>
    <w:rsid w:val="00AE6F7D"/>
    <w:rsid w:val="00AE74B6"/>
    <w:rsid w:val="00AE7C05"/>
    <w:rsid w:val="00AF0469"/>
    <w:rsid w:val="00AF0847"/>
    <w:rsid w:val="00AF3B6E"/>
    <w:rsid w:val="00B10853"/>
    <w:rsid w:val="00B15C59"/>
    <w:rsid w:val="00B21358"/>
    <w:rsid w:val="00B21793"/>
    <w:rsid w:val="00B31422"/>
    <w:rsid w:val="00B33D02"/>
    <w:rsid w:val="00B53199"/>
    <w:rsid w:val="00B5639E"/>
    <w:rsid w:val="00B71DC7"/>
    <w:rsid w:val="00B739FA"/>
    <w:rsid w:val="00B86B99"/>
    <w:rsid w:val="00B87263"/>
    <w:rsid w:val="00B87749"/>
    <w:rsid w:val="00BA13E0"/>
    <w:rsid w:val="00BA732E"/>
    <w:rsid w:val="00BA7C3E"/>
    <w:rsid w:val="00BB1052"/>
    <w:rsid w:val="00BB2A86"/>
    <w:rsid w:val="00BB3C09"/>
    <w:rsid w:val="00BB5DFA"/>
    <w:rsid w:val="00BB629F"/>
    <w:rsid w:val="00BC3352"/>
    <w:rsid w:val="00BC3993"/>
    <w:rsid w:val="00BC3BE5"/>
    <w:rsid w:val="00BD333B"/>
    <w:rsid w:val="00BD3F82"/>
    <w:rsid w:val="00BD653F"/>
    <w:rsid w:val="00BE6B63"/>
    <w:rsid w:val="00C05243"/>
    <w:rsid w:val="00C12944"/>
    <w:rsid w:val="00C13F8C"/>
    <w:rsid w:val="00C14E4D"/>
    <w:rsid w:val="00C153B2"/>
    <w:rsid w:val="00C26A4A"/>
    <w:rsid w:val="00C2775E"/>
    <w:rsid w:val="00C34C28"/>
    <w:rsid w:val="00C35186"/>
    <w:rsid w:val="00C37F0D"/>
    <w:rsid w:val="00C47D1E"/>
    <w:rsid w:val="00C51CCD"/>
    <w:rsid w:val="00C57D7D"/>
    <w:rsid w:val="00C616A2"/>
    <w:rsid w:val="00C618DE"/>
    <w:rsid w:val="00C63B3A"/>
    <w:rsid w:val="00C66C51"/>
    <w:rsid w:val="00C71751"/>
    <w:rsid w:val="00C72CAF"/>
    <w:rsid w:val="00C74EBF"/>
    <w:rsid w:val="00C75CCA"/>
    <w:rsid w:val="00C879A5"/>
    <w:rsid w:val="00C87AD2"/>
    <w:rsid w:val="00C94803"/>
    <w:rsid w:val="00C94FBE"/>
    <w:rsid w:val="00CA0FD4"/>
    <w:rsid w:val="00CA3271"/>
    <w:rsid w:val="00CA5764"/>
    <w:rsid w:val="00CB11B4"/>
    <w:rsid w:val="00CB2588"/>
    <w:rsid w:val="00CB64B2"/>
    <w:rsid w:val="00CC7093"/>
    <w:rsid w:val="00CD50E7"/>
    <w:rsid w:val="00CD5591"/>
    <w:rsid w:val="00CD717C"/>
    <w:rsid w:val="00CD7599"/>
    <w:rsid w:val="00CD7AB2"/>
    <w:rsid w:val="00CE23F2"/>
    <w:rsid w:val="00CE2BDC"/>
    <w:rsid w:val="00CE5D34"/>
    <w:rsid w:val="00CF225E"/>
    <w:rsid w:val="00CF35E4"/>
    <w:rsid w:val="00CF3BB7"/>
    <w:rsid w:val="00CF51BF"/>
    <w:rsid w:val="00CF6820"/>
    <w:rsid w:val="00D24627"/>
    <w:rsid w:val="00D255F4"/>
    <w:rsid w:val="00D346B8"/>
    <w:rsid w:val="00D404E5"/>
    <w:rsid w:val="00D44EB2"/>
    <w:rsid w:val="00D45EB2"/>
    <w:rsid w:val="00D53EEA"/>
    <w:rsid w:val="00D55609"/>
    <w:rsid w:val="00D55ACD"/>
    <w:rsid w:val="00D85621"/>
    <w:rsid w:val="00D8565E"/>
    <w:rsid w:val="00D8571F"/>
    <w:rsid w:val="00D964A3"/>
    <w:rsid w:val="00DA10DD"/>
    <w:rsid w:val="00DA174E"/>
    <w:rsid w:val="00DA406F"/>
    <w:rsid w:val="00DA6EB9"/>
    <w:rsid w:val="00DA78E8"/>
    <w:rsid w:val="00DB71FC"/>
    <w:rsid w:val="00DC1AF8"/>
    <w:rsid w:val="00DC440A"/>
    <w:rsid w:val="00DC58B4"/>
    <w:rsid w:val="00DD068F"/>
    <w:rsid w:val="00DD092B"/>
    <w:rsid w:val="00DD0C06"/>
    <w:rsid w:val="00DD1E10"/>
    <w:rsid w:val="00DE7B49"/>
    <w:rsid w:val="00DF0FE4"/>
    <w:rsid w:val="00DF2A96"/>
    <w:rsid w:val="00E00586"/>
    <w:rsid w:val="00E00C58"/>
    <w:rsid w:val="00E010F3"/>
    <w:rsid w:val="00E0258B"/>
    <w:rsid w:val="00E041CE"/>
    <w:rsid w:val="00E126DB"/>
    <w:rsid w:val="00E12BB2"/>
    <w:rsid w:val="00E146CD"/>
    <w:rsid w:val="00E1780A"/>
    <w:rsid w:val="00E17814"/>
    <w:rsid w:val="00E21333"/>
    <w:rsid w:val="00E24612"/>
    <w:rsid w:val="00E261C2"/>
    <w:rsid w:val="00E261C3"/>
    <w:rsid w:val="00E36409"/>
    <w:rsid w:val="00E4463C"/>
    <w:rsid w:val="00E50EEE"/>
    <w:rsid w:val="00E52F3B"/>
    <w:rsid w:val="00E55501"/>
    <w:rsid w:val="00E61EC5"/>
    <w:rsid w:val="00E61F59"/>
    <w:rsid w:val="00E62ABF"/>
    <w:rsid w:val="00E65B3B"/>
    <w:rsid w:val="00E6645E"/>
    <w:rsid w:val="00E7012C"/>
    <w:rsid w:val="00E72460"/>
    <w:rsid w:val="00E73E8E"/>
    <w:rsid w:val="00E8048F"/>
    <w:rsid w:val="00E863D8"/>
    <w:rsid w:val="00E872E6"/>
    <w:rsid w:val="00E921EF"/>
    <w:rsid w:val="00EA1875"/>
    <w:rsid w:val="00EA19D6"/>
    <w:rsid w:val="00EA5CFA"/>
    <w:rsid w:val="00EC17D4"/>
    <w:rsid w:val="00EC24F1"/>
    <w:rsid w:val="00EC6554"/>
    <w:rsid w:val="00EC7AFB"/>
    <w:rsid w:val="00ED5981"/>
    <w:rsid w:val="00EE5B17"/>
    <w:rsid w:val="00EF11D1"/>
    <w:rsid w:val="00EF2CF4"/>
    <w:rsid w:val="00EF448E"/>
    <w:rsid w:val="00EF4551"/>
    <w:rsid w:val="00EF7074"/>
    <w:rsid w:val="00F01E2A"/>
    <w:rsid w:val="00F13BAB"/>
    <w:rsid w:val="00F16EBC"/>
    <w:rsid w:val="00F20901"/>
    <w:rsid w:val="00F22CB3"/>
    <w:rsid w:val="00F27D7D"/>
    <w:rsid w:val="00F3492C"/>
    <w:rsid w:val="00F4430A"/>
    <w:rsid w:val="00F45079"/>
    <w:rsid w:val="00F50827"/>
    <w:rsid w:val="00F6454C"/>
    <w:rsid w:val="00F664B2"/>
    <w:rsid w:val="00F70572"/>
    <w:rsid w:val="00F8008D"/>
    <w:rsid w:val="00F80455"/>
    <w:rsid w:val="00F822B8"/>
    <w:rsid w:val="00F849A7"/>
    <w:rsid w:val="00F8626E"/>
    <w:rsid w:val="00F87162"/>
    <w:rsid w:val="00F91FF7"/>
    <w:rsid w:val="00FA748C"/>
    <w:rsid w:val="00FB5D69"/>
    <w:rsid w:val="00FB77D9"/>
    <w:rsid w:val="00FC2338"/>
    <w:rsid w:val="00FC3CD8"/>
    <w:rsid w:val="00FD0195"/>
    <w:rsid w:val="00FD0459"/>
    <w:rsid w:val="00FD3537"/>
    <w:rsid w:val="00FD6C6F"/>
    <w:rsid w:val="00FE703A"/>
    <w:rsid w:val="00FF1800"/>
    <w:rsid w:val="00FF35C7"/>
    <w:rsid w:val="00FF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Přímá spojnice se šipkou 12"/>
        <o:r id="V:Rule2" type="connector" idref="#Straight Arrow Connector 11"/>
        <o:r id="V:Rule3" type="connector" idref="#Přímá spojnice se šipkou 3"/>
        <o:r id="V:Rule4" type="connector" idref="#Přímá spojnice se šipkou 10"/>
        <o:r id="V:Rule5" type="connector" idref="#Přímá spojnice se šipkou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262"/>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6D1B90"/>
    <w:pPr>
      <w:keepNext/>
      <w:keepLines/>
      <w:numPr>
        <w:numId w:val="5"/>
      </w:numPr>
      <w:spacing w:before="480" w:after="0"/>
      <w:outlineLvl w:val="0"/>
    </w:pPr>
    <w:rPr>
      <w:rFonts w:eastAsiaTheme="majorEastAsia" w:cstheme="majorBidi"/>
      <w:b/>
      <w:bCs/>
      <w:sz w:val="28"/>
      <w:szCs w:val="28"/>
    </w:rPr>
  </w:style>
  <w:style w:type="paragraph" w:styleId="Nadpis2">
    <w:name w:val="heading 2"/>
    <w:basedOn w:val="Normln"/>
    <w:link w:val="Nadpis2Char"/>
    <w:uiPriority w:val="9"/>
    <w:qFormat/>
    <w:rsid w:val="00ED5981"/>
    <w:pPr>
      <w:numPr>
        <w:numId w:val="11"/>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9B795E"/>
    <w:pPr>
      <w:keepNext/>
      <w:keepLines/>
      <w:spacing w:before="200" w:after="0"/>
      <w:outlineLvl w:val="2"/>
    </w:pPr>
    <w:rPr>
      <w:rFonts w:eastAsiaTheme="majorEastAsia" w:cstheme="majorBidi"/>
      <w:b/>
      <w:bCs/>
      <w:color w:val="000000" w:themeColor="text1"/>
      <w:sz w:val="26"/>
    </w:rPr>
  </w:style>
  <w:style w:type="paragraph" w:styleId="Nadpis4">
    <w:name w:val="heading 4"/>
    <w:basedOn w:val="Normln"/>
    <w:next w:val="Normln"/>
    <w:link w:val="Nadpis4Char"/>
    <w:uiPriority w:val="9"/>
    <w:unhideWhenUsed/>
    <w:qFormat/>
    <w:rsid w:val="009B795E"/>
    <w:pPr>
      <w:keepNext/>
      <w:keepLines/>
      <w:numPr>
        <w:numId w:val="12"/>
      </w:numPr>
      <w:spacing w:before="200" w:after="0"/>
      <w:outlineLvl w:val="3"/>
    </w:pPr>
    <w:rPr>
      <w:rFonts w:eastAsiaTheme="majorEastAsia" w:cstheme="majorBidi"/>
      <w:b/>
      <w:bCs/>
      <w:iCs/>
      <w:sz w:val="26"/>
    </w:rPr>
  </w:style>
  <w:style w:type="paragraph" w:styleId="Nadpis5">
    <w:name w:val="heading 5"/>
    <w:basedOn w:val="Normln"/>
    <w:next w:val="Normln"/>
    <w:link w:val="Nadpis5Char"/>
    <w:uiPriority w:val="9"/>
    <w:unhideWhenUsed/>
    <w:qFormat/>
    <w:rsid w:val="00656C26"/>
    <w:pPr>
      <w:keepNext/>
      <w:keepLines/>
      <w:numPr>
        <w:numId w:val="13"/>
      </w:numPr>
      <w:spacing w:before="200" w:after="0"/>
      <w:ind w:left="924" w:hanging="357"/>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48639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639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8639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8639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50E7"/>
    <w:pPr>
      <w:ind w:left="720"/>
      <w:contextualSpacing/>
    </w:pPr>
  </w:style>
  <w:style w:type="paragraph" w:customStyle="1" w:styleId="Default">
    <w:name w:val="Default"/>
    <w:rsid w:val="00E36409"/>
    <w:pPr>
      <w:numPr>
        <w:ilvl w:val="1"/>
        <w:numId w:val="10"/>
      </w:num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F91F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91FF7"/>
    <w:rPr>
      <w:sz w:val="20"/>
      <w:szCs w:val="20"/>
    </w:rPr>
  </w:style>
  <w:style w:type="character" w:styleId="Znakapoznpodarou">
    <w:name w:val="footnote reference"/>
    <w:basedOn w:val="Standardnpsmoodstavce"/>
    <w:uiPriority w:val="99"/>
    <w:semiHidden/>
    <w:unhideWhenUsed/>
    <w:rsid w:val="00F91FF7"/>
    <w:rPr>
      <w:vertAlign w:val="superscript"/>
    </w:rPr>
  </w:style>
  <w:style w:type="character" w:customStyle="1" w:styleId="Nadpis2Char">
    <w:name w:val="Nadpis 2 Char"/>
    <w:basedOn w:val="Standardnpsmoodstavce"/>
    <w:link w:val="Nadpis2"/>
    <w:uiPriority w:val="9"/>
    <w:rsid w:val="00ED5981"/>
    <w:rPr>
      <w:rFonts w:ascii="Times New Roman" w:eastAsia="Times New Roman" w:hAnsi="Times New Roman" w:cs="Times New Roman"/>
      <w:b/>
      <w:bCs/>
      <w:sz w:val="28"/>
      <w:szCs w:val="36"/>
      <w:lang w:eastAsia="cs-CZ"/>
    </w:rPr>
  </w:style>
  <w:style w:type="paragraph" w:styleId="Normlnweb">
    <w:name w:val="Normal (Web)"/>
    <w:basedOn w:val="Normln"/>
    <w:uiPriority w:val="99"/>
    <w:semiHidden/>
    <w:unhideWhenUsed/>
    <w:rsid w:val="00337F36"/>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337F36"/>
  </w:style>
  <w:style w:type="character" w:styleId="Hypertextovodkaz">
    <w:name w:val="Hyperlink"/>
    <w:basedOn w:val="Standardnpsmoodstavce"/>
    <w:uiPriority w:val="99"/>
    <w:unhideWhenUsed/>
    <w:rsid w:val="00337F36"/>
    <w:rPr>
      <w:color w:val="0000FF" w:themeColor="hyperlink"/>
      <w:u w:val="single"/>
    </w:rPr>
  </w:style>
  <w:style w:type="character" w:styleId="Sledovanodkaz">
    <w:name w:val="FollowedHyperlink"/>
    <w:basedOn w:val="Standardnpsmoodstavce"/>
    <w:uiPriority w:val="99"/>
    <w:semiHidden/>
    <w:unhideWhenUsed/>
    <w:rsid w:val="00AE2BBB"/>
    <w:rPr>
      <w:color w:val="800080" w:themeColor="followedHyperlink"/>
      <w:u w:val="single"/>
    </w:rPr>
  </w:style>
  <w:style w:type="paragraph" w:styleId="Textbubliny">
    <w:name w:val="Balloon Text"/>
    <w:basedOn w:val="Normln"/>
    <w:link w:val="TextbublinyChar"/>
    <w:uiPriority w:val="99"/>
    <w:semiHidden/>
    <w:unhideWhenUsed/>
    <w:rsid w:val="002D6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D8F"/>
    <w:rPr>
      <w:rFonts w:ascii="Tahoma" w:hAnsi="Tahoma" w:cs="Tahoma"/>
      <w:sz w:val="16"/>
      <w:szCs w:val="16"/>
    </w:rPr>
  </w:style>
  <w:style w:type="table" w:styleId="Mkatabulky">
    <w:name w:val="Table Grid"/>
    <w:basedOn w:val="Normlntabulka"/>
    <w:uiPriority w:val="59"/>
    <w:rsid w:val="00D5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A76F6"/>
    <w:rPr>
      <w:sz w:val="16"/>
      <w:szCs w:val="16"/>
    </w:rPr>
  </w:style>
  <w:style w:type="paragraph" w:styleId="Textkomente">
    <w:name w:val="annotation text"/>
    <w:basedOn w:val="Normln"/>
    <w:link w:val="TextkomenteChar"/>
    <w:uiPriority w:val="99"/>
    <w:semiHidden/>
    <w:unhideWhenUsed/>
    <w:rsid w:val="005A76F6"/>
    <w:pPr>
      <w:spacing w:line="240" w:lineRule="auto"/>
    </w:pPr>
    <w:rPr>
      <w:sz w:val="20"/>
      <w:szCs w:val="20"/>
    </w:rPr>
  </w:style>
  <w:style w:type="character" w:customStyle="1" w:styleId="TextkomenteChar">
    <w:name w:val="Text komentáře Char"/>
    <w:basedOn w:val="Standardnpsmoodstavce"/>
    <w:link w:val="Textkomente"/>
    <w:uiPriority w:val="99"/>
    <w:semiHidden/>
    <w:rsid w:val="005A76F6"/>
    <w:rPr>
      <w:sz w:val="20"/>
      <w:szCs w:val="20"/>
    </w:rPr>
  </w:style>
  <w:style w:type="paragraph" w:styleId="Pedmtkomente">
    <w:name w:val="annotation subject"/>
    <w:basedOn w:val="Textkomente"/>
    <w:next w:val="Textkomente"/>
    <w:link w:val="PedmtkomenteChar"/>
    <w:uiPriority w:val="99"/>
    <w:semiHidden/>
    <w:unhideWhenUsed/>
    <w:rsid w:val="005A76F6"/>
    <w:rPr>
      <w:b/>
      <w:bCs/>
    </w:rPr>
  </w:style>
  <w:style w:type="character" w:customStyle="1" w:styleId="PedmtkomenteChar">
    <w:name w:val="Předmět komentáře Char"/>
    <w:basedOn w:val="TextkomenteChar"/>
    <w:link w:val="Pedmtkomente"/>
    <w:uiPriority w:val="99"/>
    <w:semiHidden/>
    <w:rsid w:val="005A76F6"/>
    <w:rPr>
      <w:b/>
      <w:bCs/>
      <w:sz w:val="20"/>
      <w:szCs w:val="20"/>
    </w:rPr>
  </w:style>
  <w:style w:type="paragraph" w:styleId="Zhlav">
    <w:name w:val="header"/>
    <w:basedOn w:val="Normln"/>
    <w:link w:val="ZhlavChar"/>
    <w:uiPriority w:val="99"/>
    <w:unhideWhenUsed/>
    <w:rsid w:val="00E50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EEE"/>
  </w:style>
  <w:style w:type="paragraph" w:styleId="Zpat">
    <w:name w:val="footer"/>
    <w:basedOn w:val="Normln"/>
    <w:link w:val="ZpatChar"/>
    <w:uiPriority w:val="99"/>
    <w:unhideWhenUsed/>
    <w:rsid w:val="00E50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EEE"/>
  </w:style>
  <w:style w:type="character" w:customStyle="1" w:styleId="Nadpis1Char">
    <w:name w:val="Nadpis 1 Char"/>
    <w:basedOn w:val="Standardnpsmoodstavce"/>
    <w:link w:val="Nadpis1"/>
    <w:uiPriority w:val="9"/>
    <w:rsid w:val="006D1B90"/>
    <w:rPr>
      <w:rFonts w:ascii="Times New Roman" w:eastAsiaTheme="majorEastAsia" w:hAnsi="Times New Roman" w:cstheme="majorBidi"/>
      <w:b/>
      <w:bCs/>
      <w:sz w:val="28"/>
      <w:szCs w:val="28"/>
    </w:rPr>
  </w:style>
  <w:style w:type="character" w:customStyle="1" w:styleId="Nadpis3Char">
    <w:name w:val="Nadpis 3 Char"/>
    <w:basedOn w:val="Standardnpsmoodstavce"/>
    <w:link w:val="Nadpis3"/>
    <w:uiPriority w:val="9"/>
    <w:rsid w:val="009B795E"/>
    <w:rPr>
      <w:rFonts w:ascii="Times New Roman" w:eastAsiaTheme="majorEastAsia" w:hAnsi="Times New Roman" w:cstheme="majorBidi"/>
      <w:b/>
      <w:bCs/>
      <w:color w:val="000000" w:themeColor="text1"/>
      <w:sz w:val="26"/>
    </w:rPr>
  </w:style>
  <w:style w:type="paragraph" w:styleId="Obsah1">
    <w:name w:val="toc 1"/>
    <w:basedOn w:val="Normln"/>
    <w:next w:val="Normln"/>
    <w:autoRedefine/>
    <w:uiPriority w:val="39"/>
    <w:unhideWhenUsed/>
    <w:rsid w:val="00D53EEA"/>
    <w:pPr>
      <w:spacing w:after="100"/>
    </w:pPr>
  </w:style>
  <w:style w:type="paragraph" w:styleId="Obsah2">
    <w:name w:val="toc 2"/>
    <w:basedOn w:val="Normln"/>
    <w:next w:val="Normln"/>
    <w:autoRedefine/>
    <w:uiPriority w:val="39"/>
    <w:unhideWhenUsed/>
    <w:rsid w:val="00D53EEA"/>
    <w:pPr>
      <w:spacing w:after="100"/>
      <w:ind w:left="220"/>
    </w:pPr>
  </w:style>
  <w:style w:type="paragraph" w:styleId="Obsah3">
    <w:name w:val="toc 3"/>
    <w:basedOn w:val="Normln"/>
    <w:next w:val="Normln"/>
    <w:autoRedefine/>
    <w:uiPriority w:val="39"/>
    <w:unhideWhenUsed/>
    <w:rsid w:val="00D53EEA"/>
    <w:pPr>
      <w:spacing w:after="100"/>
      <w:ind w:left="440"/>
    </w:pPr>
  </w:style>
  <w:style w:type="paragraph" w:styleId="Obsah4">
    <w:name w:val="toc 4"/>
    <w:basedOn w:val="Normln"/>
    <w:next w:val="Normln"/>
    <w:autoRedefine/>
    <w:uiPriority w:val="39"/>
    <w:unhideWhenUsed/>
    <w:rsid w:val="00D53EEA"/>
    <w:pPr>
      <w:spacing w:after="100"/>
      <w:ind w:left="660"/>
    </w:pPr>
    <w:rPr>
      <w:rFonts w:eastAsiaTheme="minorEastAsia"/>
      <w:lang w:eastAsia="cs-CZ"/>
    </w:rPr>
  </w:style>
  <w:style w:type="paragraph" w:styleId="Obsah5">
    <w:name w:val="toc 5"/>
    <w:basedOn w:val="Normln"/>
    <w:next w:val="Normln"/>
    <w:autoRedefine/>
    <w:uiPriority w:val="39"/>
    <w:unhideWhenUsed/>
    <w:rsid w:val="00D53EEA"/>
    <w:pPr>
      <w:spacing w:after="100"/>
      <w:ind w:left="880"/>
    </w:pPr>
    <w:rPr>
      <w:rFonts w:eastAsiaTheme="minorEastAsia"/>
      <w:lang w:eastAsia="cs-CZ"/>
    </w:rPr>
  </w:style>
  <w:style w:type="paragraph" w:styleId="Obsah6">
    <w:name w:val="toc 6"/>
    <w:basedOn w:val="Normln"/>
    <w:next w:val="Normln"/>
    <w:autoRedefine/>
    <w:uiPriority w:val="39"/>
    <w:unhideWhenUsed/>
    <w:rsid w:val="00D53EEA"/>
    <w:pPr>
      <w:spacing w:after="100"/>
      <w:ind w:left="1100"/>
    </w:pPr>
    <w:rPr>
      <w:rFonts w:eastAsiaTheme="minorEastAsia"/>
      <w:lang w:eastAsia="cs-CZ"/>
    </w:rPr>
  </w:style>
  <w:style w:type="paragraph" w:styleId="Obsah7">
    <w:name w:val="toc 7"/>
    <w:basedOn w:val="Normln"/>
    <w:next w:val="Normln"/>
    <w:autoRedefine/>
    <w:uiPriority w:val="39"/>
    <w:unhideWhenUsed/>
    <w:rsid w:val="00D53EEA"/>
    <w:pPr>
      <w:spacing w:after="100"/>
      <w:ind w:left="1320"/>
    </w:pPr>
    <w:rPr>
      <w:rFonts w:eastAsiaTheme="minorEastAsia"/>
      <w:lang w:eastAsia="cs-CZ"/>
    </w:rPr>
  </w:style>
  <w:style w:type="paragraph" w:styleId="Obsah8">
    <w:name w:val="toc 8"/>
    <w:basedOn w:val="Normln"/>
    <w:next w:val="Normln"/>
    <w:autoRedefine/>
    <w:uiPriority w:val="39"/>
    <w:unhideWhenUsed/>
    <w:rsid w:val="00D53EEA"/>
    <w:pPr>
      <w:spacing w:after="100"/>
      <w:ind w:left="1540"/>
    </w:pPr>
    <w:rPr>
      <w:rFonts w:eastAsiaTheme="minorEastAsia"/>
      <w:lang w:eastAsia="cs-CZ"/>
    </w:rPr>
  </w:style>
  <w:style w:type="paragraph" w:styleId="Obsah9">
    <w:name w:val="toc 9"/>
    <w:basedOn w:val="Normln"/>
    <w:next w:val="Normln"/>
    <w:autoRedefine/>
    <w:uiPriority w:val="39"/>
    <w:unhideWhenUsed/>
    <w:rsid w:val="00D53EEA"/>
    <w:pPr>
      <w:spacing w:after="100"/>
      <w:ind w:left="1760"/>
    </w:pPr>
    <w:rPr>
      <w:rFonts w:eastAsiaTheme="minorEastAsia"/>
      <w:lang w:eastAsia="cs-CZ"/>
    </w:rPr>
  </w:style>
  <w:style w:type="paragraph" w:styleId="Nadpisobsahu">
    <w:name w:val="TOC Heading"/>
    <w:basedOn w:val="Nadpis1"/>
    <w:next w:val="Normln"/>
    <w:uiPriority w:val="39"/>
    <w:semiHidden/>
    <w:unhideWhenUsed/>
    <w:qFormat/>
    <w:rsid w:val="00F87162"/>
    <w:pPr>
      <w:spacing w:line="276" w:lineRule="auto"/>
      <w:outlineLvl w:val="9"/>
    </w:pPr>
    <w:rPr>
      <w:lang w:eastAsia="cs-CZ"/>
    </w:rPr>
  </w:style>
  <w:style w:type="character" w:customStyle="1" w:styleId="Nadpis4Char">
    <w:name w:val="Nadpis 4 Char"/>
    <w:basedOn w:val="Standardnpsmoodstavce"/>
    <w:link w:val="Nadpis4"/>
    <w:uiPriority w:val="9"/>
    <w:rsid w:val="009B795E"/>
    <w:rPr>
      <w:rFonts w:ascii="Times New Roman" w:eastAsiaTheme="majorEastAsia" w:hAnsi="Times New Roman" w:cstheme="majorBidi"/>
      <w:b/>
      <w:bCs/>
      <w:iCs/>
      <w:sz w:val="26"/>
    </w:rPr>
  </w:style>
  <w:style w:type="paragraph" w:styleId="Revize">
    <w:name w:val="Revision"/>
    <w:hidden/>
    <w:uiPriority w:val="99"/>
    <w:semiHidden/>
    <w:rsid w:val="002A13AF"/>
    <w:pPr>
      <w:spacing w:after="0" w:line="240" w:lineRule="auto"/>
    </w:pPr>
    <w:rPr>
      <w:rFonts w:ascii="Times New Roman" w:hAnsi="Times New Roman"/>
      <w:sz w:val="24"/>
    </w:rPr>
  </w:style>
  <w:style w:type="character" w:customStyle="1" w:styleId="Nadpis5Char">
    <w:name w:val="Nadpis 5 Char"/>
    <w:basedOn w:val="Standardnpsmoodstavce"/>
    <w:link w:val="Nadpis5"/>
    <w:uiPriority w:val="9"/>
    <w:rsid w:val="00656C26"/>
    <w:rPr>
      <w:rFonts w:ascii="Times New Roman" w:eastAsiaTheme="majorEastAsia" w:hAnsi="Times New Roman" w:cstheme="majorBidi"/>
      <w:b/>
      <w:sz w:val="24"/>
    </w:rPr>
  </w:style>
  <w:style w:type="character" w:customStyle="1" w:styleId="Nadpis6Char">
    <w:name w:val="Nadpis 6 Char"/>
    <w:basedOn w:val="Standardnpsmoodstavce"/>
    <w:link w:val="Nadpis6"/>
    <w:uiPriority w:val="9"/>
    <w:semiHidden/>
    <w:rsid w:val="00486398"/>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86398"/>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8639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86398"/>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FB5D69"/>
    <w:pPr>
      <w:numPr>
        <w:ilvl w:val="1"/>
        <w:numId w:val="4"/>
      </w:numPr>
      <w:spacing w:after="0" w:line="240" w:lineRule="auto"/>
    </w:pPr>
    <w:rPr>
      <w:rFonts w:ascii="Times New Roman" w:hAnsi="Times New Roman"/>
      <w:sz w:val="24"/>
    </w:rPr>
  </w:style>
  <w:style w:type="numbering" w:customStyle="1" w:styleId="Styl1">
    <w:name w:val="Styl1"/>
    <w:uiPriority w:val="99"/>
    <w:rsid w:val="00987296"/>
    <w:pPr>
      <w:numPr>
        <w:numId w:val="6"/>
      </w:numPr>
    </w:pPr>
  </w:style>
  <w:style w:type="numbering" w:customStyle="1" w:styleId="Styl2">
    <w:name w:val="Styl2"/>
    <w:uiPriority w:val="99"/>
    <w:rsid w:val="00987296"/>
    <w:pPr>
      <w:numPr>
        <w:numId w:val="7"/>
      </w:numPr>
    </w:pPr>
  </w:style>
  <w:style w:type="numbering" w:customStyle="1" w:styleId="Styl3">
    <w:name w:val="Styl3"/>
    <w:uiPriority w:val="99"/>
    <w:rsid w:val="00987296"/>
    <w:pPr>
      <w:numPr>
        <w:numId w:val="8"/>
      </w:numPr>
    </w:pPr>
  </w:style>
  <w:style w:type="numbering" w:customStyle="1" w:styleId="Styl4">
    <w:name w:val="Styl4"/>
    <w:uiPriority w:val="99"/>
    <w:rsid w:val="0098729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162"/>
    <w:pPr>
      <w:spacing w:line="360" w:lineRule="auto"/>
    </w:pPr>
    <w:rPr>
      <w:rFonts w:ascii="Times New Roman" w:hAnsi="Times New Roman"/>
      <w:sz w:val="24"/>
    </w:rPr>
  </w:style>
  <w:style w:type="paragraph" w:styleId="Nadpis1">
    <w:name w:val="heading 1"/>
    <w:basedOn w:val="Normln"/>
    <w:next w:val="Normln"/>
    <w:link w:val="Nadpis1Char"/>
    <w:uiPriority w:val="9"/>
    <w:qFormat/>
    <w:rsid w:val="006D1B90"/>
    <w:pPr>
      <w:keepNext/>
      <w:keepLines/>
      <w:spacing w:before="480" w:after="0"/>
      <w:outlineLvl w:val="0"/>
    </w:pPr>
    <w:rPr>
      <w:rFonts w:eastAsiaTheme="majorEastAsia" w:cstheme="majorBidi"/>
      <w:b/>
      <w:bCs/>
      <w:sz w:val="28"/>
      <w:szCs w:val="28"/>
    </w:rPr>
  </w:style>
  <w:style w:type="paragraph" w:styleId="Nadpis2">
    <w:name w:val="heading 2"/>
    <w:basedOn w:val="Normln"/>
    <w:link w:val="Nadpis2Char"/>
    <w:uiPriority w:val="9"/>
    <w:qFormat/>
    <w:rsid w:val="006D1B90"/>
    <w:pPr>
      <w:numPr>
        <w:numId w:val="4"/>
      </w:numPr>
      <w:spacing w:before="100" w:beforeAutospacing="1" w:after="100" w:afterAutospacing="1" w:line="240" w:lineRule="auto"/>
      <w:outlineLvl w:val="1"/>
    </w:pPr>
    <w:rPr>
      <w:rFonts w:eastAsia="Times New Roman" w:cs="Times New Roman"/>
      <w:b/>
      <w:bCs/>
      <w:sz w:val="28"/>
      <w:szCs w:val="36"/>
      <w:lang w:eastAsia="cs-CZ"/>
    </w:rPr>
  </w:style>
  <w:style w:type="paragraph" w:styleId="Nadpis3">
    <w:name w:val="heading 3"/>
    <w:basedOn w:val="Normln"/>
    <w:next w:val="Normln"/>
    <w:link w:val="Nadpis3Char"/>
    <w:uiPriority w:val="9"/>
    <w:unhideWhenUsed/>
    <w:qFormat/>
    <w:rsid w:val="006D1B90"/>
    <w:pPr>
      <w:keepNext/>
      <w:keepLines/>
      <w:numPr>
        <w:numId w:val="5"/>
      </w:numPr>
      <w:spacing w:before="200" w:after="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6D1B90"/>
    <w:pPr>
      <w:keepNext/>
      <w:keepLines/>
      <w:spacing w:before="200" w:after="0"/>
      <w:ind w:left="284"/>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50E7"/>
    <w:pPr>
      <w:ind w:left="720"/>
      <w:contextualSpacing/>
    </w:pPr>
  </w:style>
  <w:style w:type="paragraph" w:customStyle="1" w:styleId="Default">
    <w:name w:val="Default"/>
    <w:rsid w:val="00E36409"/>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F91F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91FF7"/>
    <w:rPr>
      <w:sz w:val="20"/>
      <w:szCs w:val="20"/>
    </w:rPr>
  </w:style>
  <w:style w:type="character" w:styleId="Znakapoznpodarou">
    <w:name w:val="footnote reference"/>
    <w:basedOn w:val="Standardnpsmoodstavce"/>
    <w:uiPriority w:val="99"/>
    <w:semiHidden/>
    <w:unhideWhenUsed/>
    <w:rsid w:val="00F91FF7"/>
    <w:rPr>
      <w:vertAlign w:val="superscript"/>
    </w:rPr>
  </w:style>
  <w:style w:type="character" w:customStyle="1" w:styleId="Nadpis2Char">
    <w:name w:val="Nadpis 2 Char"/>
    <w:basedOn w:val="Standardnpsmoodstavce"/>
    <w:link w:val="Nadpis2"/>
    <w:uiPriority w:val="9"/>
    <w:rsid w:val="006D1B90"/>
    <w:rPr>
      <w:rFonts w:ascii="Times New Roman" w:eastAsia="Times New Roman" w:hAnsi="Times New Roman" w:cs="Times New Roman"/>
      <w:b/>
      <w:bCs/>
      <w:sz w:val="28"/>
      <w:szCs w:val="36"/>
      <w:lang w:eastAsia="cs-CZ"/>
    </w:rPr>
  </w:style>
  <w:style w:type="paragraph" w:styleId="Normlnweb">
    <w:name w:val="Normal (Web)"/>
    <w:basedOn w:val="Normln"/>
    <w:uiPriority w:val="99"/>
    <w:semiHidden/>
    <w:unhideWhenUsed/>
    <w:rsid w:val="00337F36"/>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337F36"/>
  </w:style>
  <w:style w:type="character" w:styleId="Hypertextovodkaz">
    <w:name w:val="Hyperlink"/>
    <w:basedOn w:val="Standardnpsmoodstavce"/>
    <w:uiPriority w:val="99"/>
    <w:unhideWhenUsed/>
    <w:rsid w:val="00337F36"/>
    <w:rPr>
      <w:color w:val="0000FF" w:themeColor="hyperlink"/>
      <w:u w:val="single"/>
    </w:rPr>
  </w:style>
  <w:style w:type="character" w:styleId="Sledovanodkaz">
    <w:name w:val="FollowedHyperlink"/>
    <w:basedOn w:val="Standardnpsmoodstavce"/>
    <w:uiPriority w:val="99"/>
    <w:semiHidden/>
    <w:unhideWhenUsed/>
    <w:rsid w:val="00AE2BBB"/>
    <w:rPr>
      <w:color w:val="800080" w:themeColor="followedHyperlink"/>
      <w:u w:val="single"/>
    </w:rPr>
  </w:style>
  <w:style w:type="paragraph" w:styleId="Textbubliny">
    <w:name w:val="Balloon Text"/>
    <w:basedOn w:val="Normln"/>
    <w:link w:val="TextbublinyChar"/>
    <w:uiPriority w:val="99"/>
    <w:semiHidden/>
    <w:unhideWhenUsed/>
    <w:rsid w:val="002D6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D8F"/>
    <w:rPr>
      <w:rFonts w:ascii="Tahoma" w:hAnsi="Tahoma" w:cs="Tahoma"/>
      <w:sz w:val="16"/>
      <w:szCs w:val="16"/>
    </w:rPr>
  </w:style>
  <w:style w:type="table" w:styleId="Mkatabulky">
    <w:name w:val="Table Grid"/>
    <w:basedOn w:val="Normlntabulka"/>
    <w:uiPriority w:val="59"/>
    <w:rsid w:val="00D5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A76F6"/>
    <w:rPr>
      <w:sz w:val="16"/>
      <w:szCs w:val="16"/>
    </w:rPr>
  </w:style>
  <w:style w:type="paragraph" w:styleId="Textkomente">
    <w:name w:val="annotation text"/>
    <w:basedOn w:val="Normln"/>
    <w:link w:val="TextkomenteChar"/>
    <w:uiPriority w:val="99"/>
    <w:semiHidden/>
    <w:unhideWhenUsed/>
    <w:rsid w:val="005A76F6"/>
    <w:pPr>
      <w:spacing w:line="240" w:lineRule="auto"/>
    </w:pPr>
    <w:rPr>
      <w:sz w:val="20"/>
      <w:szCs w:val="20"/>
    </w:rPr>
  </w:style>
  <w:style w:type="character" w:customStyle="1" w:styleId="TextkomenteChar">
    <w:name w:val="Text komentáře Char"/>
    <w:basedOn w:val="Standardnpsmoodstavce"/>
    <w:link w:val="Textkomente"/>
    <w:uiPriority w:val="99"/>
    <w:semiHidden/>
    <w:rsid w:val="005A76F6"/>
    <w:rPr>
      <w:sz w:val="20"/>
      <w:szCs w:val="20"/>
    </w:rPr>
  </w:style>
  <w:style w:type="paragraph" w:styleId="Pedmtkomente">
    <w:name w:val="annotation subject"/>
    <w:basedOn w:val="Textkomente"/>
    <w:next w:val="Textkomente"/>
    <w:link w:val="PedmtkomenteChar"/>
    <w:uiPriority w:val="99"/>
    <w:semiHidden/>
    <w:unhideWhenUsed/>
    <w:rsid w:val="005A76F6"/>
    <w:rPr>
      <w:b/>
      <w:bCs/>
    </w:rPr>
  </w:style>
  <w:style w:type="character" w:customStyle="1" w:styleId="PedmtkomenteChar">
    <w:name w:val="Předmět komentáře Char"/>
    <w:basedOn w:val="TextkomenteChar"/>
    <w:link w:val="Pedmtkomente"/>
    <w:uiPriority w:val="99"/>
    <w:semiHidden/>
    <w:rsid w:val="005A76F6"/>
    <w:rPr>
      <w:b/>
      <w:bCs/>
      <w:sz w:val="20"/>
      <w:szCs w:val="20"/>
    </w:rPr>
  </w:style>
  <w:style w:type="paragraph" w:styleId="Zhlav">
    <w:name w:val="header"/>
    <w:basedOn w:val="Normln"/>
    <w:link w:val="ZhlavChar"/>
    <w:uiPriority w:val="99"/>
    <w:unhideWhenUsed/>
    <w:rsid w:val="00E50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EEE"/>
  </w:style>
  <w:style w:type="paragraph" w:styleId="Zpat">
    <w:name w:val="footer"/>
    <w:basedOn w:val="Normln"/>
    <w:link w:val="ZpatChar"/>
    <w:uiPriority w:val="99"/>
    <w:unhideWhenUsed/>
    <w:rsid w:val="00E50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EEE"/>
  </w:style>
  <w:style w:type="character" w:customStyle="1" w:styleId="Nadpis1Char">
    <w:name w:val="Nadpis 1 Char"/>
    <w:basedOn w:val="Standardnpsmoodstavce"/>
    <w:link w:val="Nadpis1"/>
    <w:uiPriority w:val="9"/>
    <w:rsid w:val="006D1B90"/>
    <w:rPr>
      <w:rFonts w:ascii="Times New Roman" w:eastAsiaTheme="majorEastAsia" w:hAnsi="Times New Roman" w:cstheme="majorBidi"/>
      <w:b/>
      <w:bCs/>
      <w:sz w:val="28"/>
      <w:szCs w:val="28"/>
    </w:rPr>
  </w:style>
  <w:style w:type="character" w:customStyle="1" w:styleId="Nadpis3Char">
    <w:name w:val="Nadpis 3 Char"/>
    <w:basedOn w:val="Standardnpsmoodstavce"/>
    <w:link w:val="Nadpis3"/>
    <w:uiPriority w:val="9"/>
    <w:rsid w:val="006D1B90"/>
    <w:rPr>
      <w:rFonts w:ascii="Times New Roman" w:eastAsiaTheme="majorEastAsia" w:hAnsi="Times New Roman" w:cstheme="majorBidi"/>
      <w:b/>
      <w:bCs/>
      <w:color w:val="000000" w:themeColor="text1"/>
      <w:sz w:val="24"/>
    </w:rPr>
  </w:style>
  <w:style w:type="paragraph" w:styleId="Obsah1">
    <w:name w:val="toc 1"/>
    <w:basedOn w:val="Normln"/>
    <w:next w:val="Normln"/>
    <w:autoRedefine/>
    <w:uiPriority w:val="39"/>
    <w:unhideWhenUsed/>
    <w:rsid w:val="00D53EEA"/>
    <w:pPr>
      <w:spacing w:after="100"/>
    </w:pPr>
  </w:style>
  <w:style w:type="paragraph" w:styleId="Obsah2">
    <w:name w:val="toc 2"/>
    <w:basedOn w:val="Normln"/>
    <w:next w:val="Normln"/>
    <w:autoRedefine/>
    <w:uiPriority w:val="39"/>
    <w:unhideWhenUsed/>
    <w:rsid w:val="00D53EEA"/>
    <w:pPr>
      <w:spacing w:after="100"/>
      <w:ind w:left="220"/>
    </w:pPr>
  </w:style>
  <w:style w:type="paragraph" w:styleId="Obsah3">
    <w:name w:val="toc 3"/>
    <w:basedOn w:val="Normln"/>
    <w:next w:val="Normln"/>
    <w:autoRedefine/>
    <w:uiPriority w:val="39"/>
    <w:unhideWhenUsed/>
    <w:rsid w:val="00D53EEA"/>
    <w:pPr>
      <w:spacing w:after="100"/>
      <w:ind w:left="440"/>
    </w:pPr>
  </w:style>
  <w:style w:type="paragraph" w:styleId="Obsah4">
    <w:name w:val="toc 4"/>
    <w:basedOn w:val="Normln"/>
    <w:next w:val="Normln"/>
    <w:autoRedefine/>
    <w:uiPriority w:val="39"/>
    <w:unhideWhenUsed/>
    <w:rsid w:val="00D53EEA"/>
    <w:pPr>
      <w:spacing w:after="100"/>
      <w:ind w:left="660"/>
    </w:pPr>
    <w:rPr>
      <w:rFonts w:eastAsiaTheme="minorEastAsia"/>
      <w:lang w:eastAsia="cs-CZ"/>
    </w:rPr>
  </w:style>
  <w:style w:type="paragraph" w:styleId="Obsah5">
    <w:name w:val="toc 5"/>
    <w:basedOn w:val="Normln"/>
    <w:next w:val="Normln"/>
    <w:autoRedefine/>
    <w:uiPriority w:val="39"/>
    <w:unhideWhenUsed/>
    <w:rsid w:val="00D53EEA"/>
    <w:pPr>
      <w:spacing w:after="100"/>
      <w:ind w:left="880"/>
    </w:pPr>
    <w:rPr>
      <w:rFonts w:eastAsiaTheme="minorEastAsia"/>
      <w:lang w:eastAsia="cs-CZ"/>
    </w:rPr>
  </w:style>
  <w:style w:type="paragraph" w:styleId="Obsah6">
    <w:name w:val="toc 6"/>
    <w:basedOn w:val="Normln"/>
    <w:next w:val="Normln"/>
    <w:autoRedefine/>
    <w:uiPriority w:val="39"/>
    <w:unhideWhenUsed/>
    <w:rsid w:val="00D53EEA"/>
    <w:pPr>
      <w:spacing w:after="100"/>
      <w:ind w:left="1100"/>
    </w:pPr>
    <w:rPr>
      <w:rFonts w:eastAsiaTheme="minorEastAsia"/>
      <w:lang w:eastAsia="cs-CZ"/>
    </w:rPr>
  </w:style>
  <w:style w:type="paragraph" w:styleId="Obsah7">
    <w:name w:val="toc 7"/>
    <w:basedOn w:val="Normln"/>
    <w:next w:val="Normln"/>
    <w:autoRedefine/>
    <w:uiPriority w:val="39"/>
    <w:unhideWhenUsed/>
    <w:rsid w:val="00D53EEA"/>
    <w:pPr>
      <w:spacing w:after="100"/>
      <w:ind w:left="1320"/>
    </w:pPr>
    <w:rPr>
      <w:rFonts w:eastAsiaTheme="minorEastAsia"/>
      <w:lang w:eastAsia="cs-CZ"/>
    </w:rPr>
  </w:style>
  <w:style w:type="paragraph" w:styleId="Obsah8">
    <w:name w:val="toc 8"/>
    <w:basedOn w:val="Normln"/>
    <w:next w:val="Normln"/>
    <w:autoRedefine/>
    <w:uiPriority w:val="39"/>
    <w:unhideWhenUsed/>
    <w:rsid w:val="00D53EEA"/>
    <w:pPr>
      <w:spacing w:after="100"/>
      <w:ind w:left="1540"/>
    </w:pPr>
    <w:rPr>
      <w:rFonts w:eastAsiaTheme="minorEastAsia"/>
      <w:lang w:eastAsia="cs-CZ"/>
    </w:rPr>
  </w:style>
  <w:style w:type="paragraph" w:styleId="Obsah9">
    <w:name w:val="toc 9"/>
    <w:basedOn w:val="Normln"/>
    <w:next w:val="Normln"/>
    <w:autoRedefine/>
    <w:uiPriority w:val="39"/>
    <w:unhideWhenUsed/>
    <w:rsid w:val="00D53EEA"/>
    <w:pPr>
      <w:spacing w:after="100"/>
      <w:ind w:left="1760"/>
    </w:pPr>
    <w:rPr>
      <w:rFonts w:eastAsiaTheme="minorEastAsia"/>
      <w:lang w:eastAsia="cs-CZ"/>
    </w:rPr>
  </w:style>
  <w:style w:type="paragraph" w:styleId="Nadpisobsahu">
    <w:name w:val="TOC Heading"/>
    <w:basedOn w:val="Nadpis1"/>
    <w:next w:val="Normln"/>
    <w:uiPriority w:val="39"/>
    <w:semiHidden/>
    <w:unhideWhenUsed/>
    <w:qFormat/>
    <w:rsid w:val="00F87162"/>
    <w:pPr>
      <w:spacing w:line="276" w:lineRule="auto"/>
      <w:outlineLvl w:val="9"/>
    </w:pPr>
    <w:rPr>
      <w:lang w:eastAsia="cs-CZ"/>
    </w:rPr>
  </w:style>
  <w:style w:type="character" w:customStyle="1" w:styleId="Nadpis4Char">
    <w:name w:val="Nadpis 4 Char"/>
    <w:basedOn w:val="Standardnpsmoodstavce"/>
    <w:link w:val="Nadpis4"/>
    <w:uiPriority w:val="9"/>
    <w:rsid w:val="006D1B90"/>
    <w:rPr>
      <w:rFonts w:ascii="Times New Roman" w:eastAsiaTheme="majorEastAsia" w:hAnsi="Times New Roman" w:cstheme="majorBidi"/>
      <w:b/>
      <w:bCs/>
      <w:iCs/>
      <w:sz w:val="24"/>
    </w:rPr>
  </w:style>
  <w:style w:type="numbering" w:customStyle="1" w:styleId="Revize">
    <w:name w:val="Styl4"/>
    <w:pPr>
      <w:numPr>
        <w:numId w:val="9"/>
      </w:numPr>
    </w:pPr>
  </w:style>
  <w:style w:type="numbering" w:customStyle="1" w:styleId="Nadpis5Char">
    <w:name w:val="Styl1"/>
    <w:pPr>
      <w:numPr>
        <w:numId w:val="6"/>
      </w:numPr>
    </w:pPr>
  </w:style>
  <w:style w:type="numbering" w:customStyle="1" w:styleId="Nadpis6Char">
    <w:name w:val="Styl3"/>
    <w:pPr>
      <w:numPr>
        <w:numId w:val="8"/>
      </w:numPr>
    </w:pPr>
  </w:style>
  <w:style w:type="numbering" w:customStyle="1" w:styleId="Nadpis7Char">
    <w:name w:val="Styl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698">
      <w:bodyDiv w:val="1"/>
      <w:marLeft w:val="0"/>
      <w:marRight w:val="0"/>
      <w:marTop w:val="0"/>
      <w:marBottom w:val="0"/>
      <w:divBdr>
        <w:top w:val="none" w:sz="0" w:space="0" w:color="auto"/>
        <w:left w:val="none" w:sz="0" w:space="0" w:color="auto"/>
        <w:bottom w:val="none" w:sz="0" w:space="0" w:color="auto"/>
        <w:right w:val="none" w:sz="0" w:space="0" w:color="auto"/>
      </w:divBdr>
    </w:div>
    <w:div w:id="900601393">
      <w:bodyDiv w:val="1"/>
      <w:marLeft w:val="0"/>
      <w:marRight w:val="0"/>
      <w:marTop w:val="0"/>
      <w:marBottom w:val="0"/>
      <w:divBdr>
        <w:top w:val="none" w:sz="0" w:space="0" w:color="auto"/>
        <w:left w:val="none" w:sz="0" w:space="0" w:color="auto"/>
        <w:bottom w:val="none" w:sz="0" w:space="0" w:color="auto"/>
        <w:right w:val="none" w:sz="0" w:space="0" w:color="auto"/>
      </w:divBdr>
    </w:div>
    <w:div w:id="1507747476">
      <w:bodyDiv w:val="1"/>
      <w:marLeft w:val="0"/>
      <w:marRight w:val="0"/>
      <w:marTop w:val="0"/>
      <w:marBottom w:val="0"/>
      <w:divBdr>
        <w:top w:val="none" w:sz="0" w:space="0" w:color="auto"/>
        <w:left w:val="none" w:sz="0" w:space="0" w:color="auto"/>
        <w:bottom w:val="none" w:sz="0" w:space="0" w:color="auto"/>
        <w:right w:val="none" w:sz="0" w:space="0" w:color="auto"/>
      </w:divBdr>
    </w:div>
    <w:div w:id="1684668747">
      <w:bodyDiv w:val="1"/>
      <w:marLeft w:val="0"/>
      <w:marRight w:val="0"/>
      <w:marTop w:val="0"/>
      <w:marBottom w:val="0"/>
      <w:divBdr>
        <w:top w:val="none" w:sz="0" w:space="0" w:color="auto"/>
        <w:left w:val="none" w:sz="0" w:space="0" w:color="auto"/>
        <w:bottom w:val="none" w:sz="0" w:space="0" w:color="auto"/>
        <w:right w:val="none" w:sz="0" w:space="0" w:color="auto"/>
      </w:divBdr>
    </w:div>
    <w:div w:id="2116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assessmentcenters.org/Assessmentcenters/media/2014/International-AC-Guidelines-6th-Edition-201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citaty-az.cz/kategorie/clov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assessmentcenters.org/Assessmentcenters/media/2014/International-AC-Guidelines-6th-Edition-2014.pdf" TargetMode="External"/><Relationship Id="rId1" Type="http://schemas.openxmlformats.org/officeDocument/2006/relationships/hyperlink" Target="http://www.assessmentcenters.org/Assessmentcenters/media/2014/International-AC-Guidelines-6th-Edition-2014.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12DDE2-8D5E-4184-BF04-F7F08462F0BC}" type="doc">
      <dgm:prSet loTypeId="urn:microsoft.com/office/officeart/2008/layout/NameandTitleOrganizationalChart" loCatId="hierarchy" qsTypeId="urn:microsoft.com/office/officeart/2005/8/quickstyle/simple3" qsCatId="simple" csTypeId="urn:microsoft.com/office/officeart/2005/8/colors/colorful4" csCatId="colorful" phldr="1"/>
      <dgm:spPr/>
      <dgm:t>
        <a:bodyPr/>
        <a:lstStyle/>
        <a:p>
          <a:endParaRPr lang="cs-CZ"/>
        </a:p>
      </dgm:t>
    </dgm:pt>
    <dgm:pt modelId="{A86C786D-12E3-41D1-AA30-7D07BAAC0260}">
      <dgm:prSet phldrT="[Text]" custT="1"/>
      <dgm:spPr/>
      <dgm:t>
        <a:bodyPr/>
        <a:lstStyle/>
        <a:p>
          <a:r>
            <a:rPr lang="cs-CZ" sz="1200">
              <a:latin typeface="+mn-lt"/>
              <a:cs typeface="Times New Roman" panose="02020603050405020304" pitchFamily="18" charset="0"/>
            </a:rPr>
            <a:t>Vlastník centra</a:t>
          </a:r>
        </a:p>
      </dgm:t>
    </dgm:pt>
    <dgm:pt modelId="{6DEB682B-9C7D-4506-AFFC-BB7C56D76B58}" type="parTrans" cxnId="{CC8DFB70-54B7-4ECB-A48C-20E2D3C58DD5}">
      <dgm:prSet/>
      <dgm:spPr/>
      <dgm:t>
        <a:bodyPr/>
        <a:lstStyle/>
        <a:p>
          <a:endParaRPr lang="cs-CZ"/>
        </a:p>
      </dgm:t>
    </dgm:pt>
    <dgm:pt modelId="{5904B236-1625-4E13-B31C-DE5710DF0A0B}" type="sibTrans" cxnId="{CC8DFB70-54B7-4ECB-A48C-20E2D3C58DD5}">
      <dgm:prSet custT="1"/>
      <dgm:spPr/>
      <dgm:t>
        <a:bodyPr/>
        <a:lstStyle/>
        <a:p>
          <a:r>
            <a:rPr lang="cs-CZ" sz="1200"/>
            <a:t>Jednatel vlastníka</a:t>
          </a:r>
        </a:p>
      </dgm:t>
    </dgm:pt>
    <dgm:pt modelId="{EA7E41FC-1A6C-4434-A3E4-63DCACD630A0}" type="asst">
      <dgm:prSet phldrT="[Text]" custT="1"/>
      <dgm:spPr/>
      <dgm:t>
        <a:bodyPr/>
        <a:lstStyle/>
        <a:p>
          <a:r>
            <a:rPr lang="cs-CZ" sz="1200">
              <a:latin typeface="+mn-lt"/>
              <a:cs typeface="Times New Roman" panose="02020603050405020304" pitchFamily="18" charset="0"/>
            </a:rPr>
            <a:t>Management centra</a:t>
          </a:r>
        </a:p>
      </dgm:t>
    </dgm:pt>
    <dgm:pt modelId="{C02EFB3E-6423-4BB6-A75E-70B7B04BF3CB}" type="parTrans" cxnId="{D878E1B1-15D3-4B2C-A9AC-78315808312A}">
      <dgm:prSet/>
      <dgm:spPr/>
      <dgm:t>
        <a:bodyPr/>
        <a:lstStyle/>
        <a:p>
          <a:endParaRPr lang="cs-CZ"/>
        </a:p>
      </dgm:t>
    </dgm:pt>
    <dgm:pt modelId="{E06F09DE-A0D1-4772-B2B3-32EE492AD8AB}" type="sibTrans" cxnId="{D878E1B1-15D3-4B2C-A9AC-78315808312A}">
      <dgm:prSet custT="1"/>
      <dgm:spPr/>
      <dgm:t>
        <a:bodyPr/>
        <a:lstStyle/>
        <a:p>
          <a:r>
            <a:rPr lang="cs-CZ" sz="1100">
              <a:latin typeface="+mn-lt"/>
              <a:cs typeface="Times New Roman" panose="02020603050405020304" pitchFamily="18" charset="0"/>
            </a:rPr>
            <a:t>security, údržba, úklid</a:t>
          </a:r>
        </a:p>
      </dgm:t>
    </dgm:pt>
    <dgm:pt modelId="{E0313682-2BF7-4F57-9A3E-D4C12A384092}">
      <dgm:prSet phldrT="[Text]" custT="1"/>
      <dgm:spPr/>
      <dgm:t>
        <a:bodyPr/>
        <a:lstStyle/>
        <a:p>
          <a:r>
            <a:rPr lang="cs-CZ" sz="1200">
              <a:latin typeface="+mn-lt"/>
              <a:cs typeface="Times New Roman" panose="02020603050405020304" pitchFamily="18" charset="0"/>
            </a:rPr>
            <a:t>Nájemci obchodů</a:t>
          </a:r>
        </a:p>
      </dgm:t>
    </dgm:pt>
    <dgm:pt modelId="{B252D434-407F-4E10-B698-CF22B9330938}" type="parTrans" cxnId="{C346E364-8588-43FA-8F48-8A0BCFF5FD12}">
      <dgm:prSet/>
      <dgm:spPr/>
      <dgm:t>
        <a:bodyPr/>
        <a:lstStyle/>
        <a:p>
          <a:endParaRPr lang="cs-CZ"/>
        </a:p>
      </dgm:t>
    </dgm:pt>
    <dgm:pt modelId="{1699786C-C121-49B1-B8A0-FD499DDD689C}" type="sibTrans" cxnId="{C346E364-8588-43FA-8F48-8A0BCFF5FD12}">
      <dgm:prSet custT="1"/>
      <dgm:spPr/>
      <dgm:t>
        <a:bodyPr/>
        <a:lstStyle/>
        <a:p>
          <a:r>
            <a:rPr lang="cs-CZ" sz="1200"/>
            <a:t>Prodavačky</a:t>
          </a:r>
        </a:p>
      </dgm:t>
    </dgm:pt>
    <dgm:pt modelId="{4CC0B7A4-2EB8-429F-93C4-46CE2A082C66}">
      <dgm:prSet phldrT="[Text]" custT="1"/>
      <dgm:spPr/>
      <dgm:t>
        <a:bodyPr/>
        <a:lstStyle/>
        <a:p>
          <a:r>
            <a:rPr lang="cs-CZ" sz="1200">
              <a:latin typeface="+mn-lt"/>
              <a:cs typeface="Times New Roman" panose="02020603050405020304" pitchFamily="18" charset="0"/>
            </a:rPr>
            <a:t>Dodavatelé</a:t>
          </a:r>
        </a:p>
      </dgm:t>
    </dgm:pt>
    <dgm:pt modelId="{D45B7B98-5514-45B4-887C-B1C1AE86F3D8}" type="parTrans" cxnId="{CAD42BA0-D82C-49C6-95E1-2010751219E0}">
      <dgm:prSet/>
      <dgm:spPr/>
      <dgm:t>
        <a:bodyPr/>
        <a:lstStyle/>
        <a:p>
          <a:endParaRPr lang="cs-CZ"/>
        </a:p>
      </dgm:t>
    </dgm:pt>
    <dgm:pt modelId="{28387C8E-E29A-4668-9E93-E92E7346CC16}" type="sibTrans" cxnId="{CAD42BA0-D82C-49C6-95E1-2010751219E0}">
      <dgm:prSet custT="1"/>
      <dgm:spPr/>
      <dgm:t>
        <a:bodyPr/>
        <a:lstStyle/>
        <a:p>
          <a:r>
            <a:rPr lang="cs-CZ" sz="1200">
              <a:latin typeface="+mn-lt"/>
              <a:cs typeface="Times New Roman" panose="02020603050405020304" pitchFamily="18" charset="0"/>
            </a:rPr>
            <a:t>Obchodní zástupci</a:t>
          </a:r>
        </a:p>
      </dgm:t>
    </dgm:pt>
    <dgm:pt modelId="{EBDDF59A-F43F-4BC6-86A7-F65EAA16CC51}" type="pres">
      <dgm:prSet presAssocID="{4012DDE2-8D5E-4184-BF04-F7F08462F0BC}" presName="hierChild1" presStyleCnt="0">
        <dgm:presLayoutVars>
          <dgm:orgChart val="1"/>
          <dgm:chPref val="1"/>
          <dgm:dir/>
          <dgm:animOne val="branch"/>
          <dgm:animLvl val="lvl"/>
          <dgm:resizeHandles/>
        </dgm:presLayoutVars>
      </dgm:prSet>
      <dgm:spPr/>
      <dgm:t>
        <a:bodyPr/>
        <a:lstStyle/>
        <a:p>
          <a:endParaRPr lang="cs-CZ"/>
        </a:p>
      </dgm:t>
    </dgm:pt>
    <dgm:pt modelId="{ABF9624A-92CA-499D-8488-E52AEE3BBA12}" type="pres">
      <dgm:prSet presAssocID="{A86C786D-12E3-41D1-AA30-7D07BAAC0260}" presName="hierRoot1" presStyleCnt="0">
        <dgm:presLayoutVars>
          <dgm:hierBranch val="init"/>
        </dgm:presLayoutVars>
      </dgm:prSet>
      <dgm:spPr/>
    </dgm:pt>
    <dgm:pt modelId="{A3950188-8F25-4696-B644-6A498456D699}" type="pres">
      <dgm:prSet presAssocID="{A86C786D-12E3-41D1-AA30-7D07BAAC0260}" presName="rootComposite1" presStyleCnt="0"/>
      <dgm:spPr/>
    </dgm:pt>
    <dgm:pt modelId="{6D6A24DA-28A4-4D82-9604-0210CFEA7BC8}" type="pres">
      <dgm:prSet presAssocID="{A86C786D-12E3-41D1-AA30-7D07BAAC0260}" presName="rootText1" presStyleLbl="node0" presStyleIdx="0" presStyleCnt="1">
        <dgm:presLayoutVars>
          <dgm:chMax/>
          <dgm:chPref val="3"/>
        </dgm:presLayoutVars>
      </dgm:prSet>
      <dgm:spPr/>
      <dgm:t>
        <a:bodyPr/>
        <a:lstStyle/>
        <a:p>
          <a:endParaRPr lang="cs-CZ"/>
        </a:p>
      </dgm:t>
    </dgm:pt>
    <dgm:pt modelId="{618A8FF1-B2B5-4BDF-9C28-33BD568E1908}" type="pres">
      <dgm:prSet presAssocID="{A86C786D-12E3-41D1-AA30-7D07BAAC0260}" presName="titleText1" presStyleLbl="fgAcc0" presStyleIdx="0" presStyleCnt="1">
        <dgm:presLayoutVars>
          <dgm:chMax val="0"/>
          <dgm:chPref val="0"/>
        </dgm:presLayoutVars>
      </dgm:prSet>
      <dgm:spPr/>
      <dgm:t>
        <a:bodyPr/>
        <a:lstStyle/>
        <a:p>
          <a:endParaRPr lang="cs-CZ"/>
        </a:p>
      </dgm:t>
    </dgm:pt>
    <dgm:pt modelId="{06695A29-554E-4479-B952-4997F4B4E8E7}" type="pres">
      <dgm:prSet presAssocID="{A86C786D-12E3-41D1-AA30-7D07BAAC0260}" presName="rootConnector1" presStyleLbl="node1" presStyleIdx="0" presStyleCnt="2"/>
      <dgm:spPr/>
      <dgm:t>
        <a:bodyPr/>
        <a:lstStyle/>
        <a:p>
          <a:endParaRPr lang="cs-CZ"/>
        </a:p>
      </dgm:t>
    </dgm:pt>
    <dgm:pt modelId="{C2FD633A-1DAB-402B-84CB-A6D210A4520E}" type="pres">
      <dgm:prSet presAssocID="{A86C786D-12E3-41D1-AA30-7D07BAAC0260}" presName="hierChild2" presStyleCnt="0"/>
      <dgm:spPr/>
    </dgm:pt>
    <dgm:pt modelId="{206C6AF5-9F3B-4F4E-98B6-29255ED55BA2}" type="pres">
      <dgm:prSet presAssocID="{B252D434-407F-4E10-B698-CF22B9330938}" presName="Name37" presStyleLbl="parChTrans1D2" presStyleIdx="0" presStyleCnt="3"/>
      <dgm:spPr/>
      <dgm:t>
        <a:bodyPr/>
        <a:lstStyle/>
        <a:p>
          <a:endParaRPr lang="cs-CZ"/>
        </a:p>
      </dgm:t>
    </dgm:pt>
    <dgm:pt modelId="{B5DAEA90-4951-4D3F-B417-6E5C6415AC92}" type="pres">
      <dgm:prSet presAssocID="{E0313682-2BF7-4F57-9A3E-D4C12A384092}" presName="hierRoot2" presStyleCnt="0">
        <dgm:presLayoutVars>
          <dgm:hierBranch val="init"/>
        </dgm:presLayoutVars>
      </dgm:prSet>
      <dgm:spPr/>
    </dgm:pt>
    <dgm:pt modelId="{F5A57AA1-12ED-4F8C-B126-52065E378A60}" type="pres">
      <dgm:prSet presAssocID="{E0313682-2BF7-4F57-9A3E-D4C12A384092}" presName="rootComposite" presStyleCnt="0"/>
      <dgm:spPr/>
    </dgm:pt>
    <dgm:pt modelId="{0AABA20B-0203-475C-970B-CE68C639AB5F}" type="pres">
      <dgm:prSet presAssocID="{E0313682-2BF7-4F57-9A3E-D4C12A384092}" presName="rootText" presStyleLbl="node1" presStyleIdx="0" presStyleCnt="2" custLinFactNeighborX="1641">
        <dgm:presLayoutVars>
          <dgm:chMax/>
          <dgm:chPref val="3"/>
        </dgm:presLayoutVars>
      </dgm:prSet>
      <dgm:spPr/>
      <dgm:t>
        <a:bodyPr/>
        <a:lstStyle/>
        <a:p>
          <a:endParaRPr lang="cs-CZ"/>
        </a:p>
      </dgm:t>
    </dgm:pt>
    <dgm:pt modelId="{3AE130CE-5D87-4A5B-8B58-241307BF9781}" type="pres">
      <dgm:prSet presAssocID="{E0313682-2BF7-4F57-9A3E-D4C12A384092}" presName="titleText2" presStyleLbl="fgAcc1" presStyleIdx="0" presStyleCnt="2">
        <dgm:presLayoutVars>
          <dgm:chMax val="0"/>
          <dgm:chPref val="0"/>
        </dgm:presLayoutVars>
      </dgm:prSet>
      <dgm:spPr/>
      <dgm:t>
        <a:bodyPr/>
        <a:lstStyle/>
        <a:p>
          <a:endParaRPr lang="cs-CZ"/>
        </a:p>
      </dgm:t>
    </dgm:pt>
    <dgm:pt modelId="{C82AA228-BFA4-47E5-91AB-C3CE88F1CA73}" type="pres">
      <dgm:prSet presAssocID="{E0313682-2BF7-4F57-9A3E-D4C12A384092}" presName="rootConnector" presStyleLbl="node2" presStyleIdx="0" presStyleCnt="0"/>
      <dgm:spPr/>
      <dgm:t>
        <a:bodyPr/>
        <a:lstStyle/>
        <a:p>
          <a:endParaRPr lang="cs-CZ"/>
        </a:p>
      </dgm:t>
    </dgm:pt>
    <dgm:pt modelId="{EBDBE72A-3377-4E69-8F8F-9165E344DBEF}" type="pres">
      <dgm:prSet presAssocID="{E0313682-2BF7-4F57-9A3E-D4C12A384092}" presName="hierChild4" presStyleCnt="0"/>
      <dgm:spPr/>
    </dgm:pt>
    <dgm:pt modelId="{D3969FC0-0F6F-4220-BFF7-C6207D832F9D}" type="pres">
      <dgm:prSet presAssocID="{E0313682-2BF7-4F57-9A3E-D4C12A384092}" presName="hierChild5" presStyleCnt="0"/>
      <dgm:spPr/>
    </dgm:pt>
    <dgm:pt modelId="{7AB8B3D7-1B93-4F42-9E11-E00FBC45E855}" type="pres">
      <dgm:prSet presAssocID="{D45B7B98-5514-45B4-887C-B1C1AE86F3D8}" presName="Name37" presStyleLbl="parChTrans1D2" presStyleIdx="1" presStyleCnt="3"/>
      <dgm:spPr/>
      <dgm:t>
        <a:bodyPr/>
        <a:lstStyle/>
        <a:p>
          <a:endParaRPr lang="cs-CZ"/>
        </a:p>
      </dgm:t>
    </dgm:pt>
    <dgm:pt modelId="{8F97F90F-612C-4D07-AE9A-916C6FCB47E6}" type="pres">
      <dgm:prSet presAssocID="{4CC0B7A4-2EB8-429F-93C4-46CE2A082C66}" presName="hierRoot2" presStyleCnt="0">
        <dgm:presLayoutVars>
          <dgm:hierBranch val="init"/>
        </dgm:presLayoutVars>
      </dgm:prSet>
      <dgm:spPr/>
    </dgm:pt>
    <dgm:pt modelId="{4E75FA7E-1AE4-4B74-B6E3-6B0B3F04D26A}" type="pres">
      <dgm:prSet presAssocID="{4CC0B7A4-2EB8-429F-93C4-46CE2A082C66}" presName="rootComposite" presStyleCnt="0"/>
      <dgm:spPr/>
    </dgm:pt>
    <dgm:pt modelId="{0800419C-2BDF-4BAB-B147-B3D850BA0811}" type="pres">
      <dgm:prSet presAssocID="{4CC0B7A4-2EB8-429F-93C4-46CE2A082C66}" presName="rootText" presStyleLbl="node1" presStyleIdx="1" presStyleCnt="2" custLinFactNeighborX="820" custLinFactNeighborY="1585">
        <dgm:presLayoutVars>
          <dgm:chMax/>
          <dgm:chPref val="3"/>
        </dgm:presLayoutVars>
      </dgm:prSet>
      <dgm:spPr/>
      <dgm:t>
        <a:bodyPr/>
        <a:lstStyle/>
        <a:p>
          <a:endParaRPr lang="cs-CZ"/>
        </a:p>
      </dgm:t>
    </dgm:pt>
    <dgm:pt modelId="{1165B2D6-9E83-4E6A-A310-5FF447BAB955}" type="pres">
      <dgm:prSet presAssocID="{4CC0B7A4-2EB8-429F-93C4-46CE2A082C66}" presName="titleText2" presStyleLbl="fgAcc1" presStyleIdx="1" presStyleCnt="2">
        <dgm:presLayoutVars>
          <dgm:chMax val="0"/>
          <dgm:chPref val="0"/>
        </dgm:presLayoutVars>
      </dgm:prSet>
      <dgm:spPr/>
      <dgm:t>
        <a:bodyPr/>
        <a:lstStyle/>
        <a:p>
          <a:endParaRPr lang="cs-CZ"/>
        </a:p>
      </dgm:t>
    </dgm:pt>
    <dgm:pt modelId="{66D90767-990A-493D-9DB1-D21F15699A00}" type="pres">
      <dgm:prSet presAssocID="{4CC0B7A4-2EB8-429F-93C4-46CE2A082C66}" presName="rootConnector" presStyleLbl="node2" presStyleIdx="0" presStyleCnt="0"/>
      <dgm:spPr/>
      <dgm:t>
        <a:bodyPr/>
        <a:lstStyle/>
        <a:p>
          <a:endParaRPr lang="cs-CZ"/>
        </a:p>
      </dgm:t>
    </dgm:pt>
    <dgm:pt modelId="{C57CAB90-EC15-4F38-82E6-566F22F83A9F}" type="pres">
      <dgm:prSet presAssocID="{4CC0B7A4-2EB8-429F-93C4-46CE2A082C66}" presName="hierChild4" presStyleCnt="0"/>
      <dgm:spPr/>
    </dgm:pt>
    <dgm:pt modelId="{950A19A5-1A99-4D59-901A-95BBB5279F8E}" type="pres">
      <dgm:prSet presAssocID="{4CC0B7A4-2EB8-429F-93C4-46CE2A082C66}" presName="hierChild5" presStyleCnt="0"/>
      <dgm:spPr/>
    </dgm:pt>
    <dgm:pt modelId="{5E12417E-CA06-4F87-A96C-889FD9EC838C}" type="pres">
      <dgm:prSet presAssocID="{A86C786D-12E3-41D1-AA30-7D07BAAC0260}" presName="hierChild3" presStyleCnt="0"/>
      <dgm:spPr/>
    </dgm:pt>
    <dgm:pt modelId="{A44F6061-FE53-4648-9410-2F5D156AAF8E}" type="pres">
      <dgm:prSet presAssocID="{C02EFB3E-6423-4BB6-A75E-70B7B04BF3CB}" presName="Name96" presStyleLbl="parChTrans1D2" presStyleIdx="2" presStyleCnt="3"/>
      <dgm:spPr/>
      <dgm:t>
        <a:bodyPr/>
        <a:lstStyle/>
        <a:p>
          <a:endParaRPr lang="cs-CZ"/>
        </a:p>
      </dgm:t>
    </dgm:pt>
    <dgm:pt modelId="{7E7A4C47-82CC-4B04-9711-129406D0DC34}" type="pres">
      <dgm:prSet presAssocID="{EA7E41FC-1A6C-4434-A3E4-63DCACD630A0}" presName="hierRoot3" presStyleCnt="0">
        <dgm:presLayoutVars>
          <dgm:hierBranch val="init"/>
        </dgm:presLayoutVars>
      </dgm:prSet>
      <dgm:spPr/>
    </dgm:pt>
    <dgm:pt modelId="{81179350-A483-41E8-9D27-656D1A209120}" type="pres">
      <dgm:prSet presAssocID="{EA7E41FC-1A6C-4434-A3E4-63DCACD630A0}" presName="rootComposite3" presStyleCnt="0"/>
      <dgm:spPr/>
    </dgm:pt>
    <dgm:pt modelId="{B8A2E4EE-9F85-4F61-87DE-08594FA747F6}" type="pres">
      <dgm:prSet presAssocID="{EA7E41FC-1A6C-4434-A3E4-63DCACD630A0}" presName="rootText3" presStyleLbl="asst1" presStyleIdx="0" presStyleCnt="1">
        <dgm:presLayoutVars>
          <dgm:chPref val="3"/>
        </dgm:presLayoutVars>
      </dgm:prSet>
      <dgm:spPr/>
      <dgm:t>
        <a:bodyPr/>
        <a:lstStyle/>
        <a:p>
          <a:endParaRPr lang="cs-CZ"/>
        </a:p>
      </dgm:t>
    </dgm:pt>
    <dgm:pt modelId="{2C2E05E8-79A3-455C-A830-6E69FF99F64C}" type="pres">
      <dgm:prSet presAssocID="{EA7E41FC-1A6C-4434-A3E4-63DCACD630A0}" presName="titleText3" presStyleLbl="fgAcc2" presStyleIdx="0" presStyleCnt="1" custScaleX="122490">
        <dgm:presLayoutVars>
          <dgm:chMax val="0"/>
          <dgm:chPref val="0"/>
        </dgm:presLayoutVars>
      </dgm:prSet>
      <dgm:spPr/>
      <dgm:t>
        <a:bodyPr/>
        <a:lstStyle/>
        <a:p>
          <a:endParaRPr lang="cs-CZ"/>
        </a:p>
      </dgm:t>
    </dgm:pt>
    <dgm:pt modelId="{82E6C630-0C6A-4278-BFF6-8ED11D425E12}" type="pres">
      <dgm:prSet presAssocID="{EA7E41FC-1A6C-4434-A3E4-63DCACD630A0}" presName="rootConnector3" presStyleLbl="asst1" presStyleIdx="0" presStyleCnt="1"/>
      <dgm:spPr/>
      <dgm:t>
        <a:bodyPr/>
        <a:lstStyle/>
        <a:p>
          <a:endParaRPr lang="cs-CZ"/>
        </a:p>
      </dgm:t>
    </dgm:pt>
    <dgm:pt modelId="{2CAAE773-B076-40F5-8FA0-55B3796EC2BC}" type="pres">
      <dgm:prSet presAssocID="{EA7E41FC-1A6C-4434-A3E4-63DCACD630A0}" presName="hierChild6" presStyleCnt="0"/>
      <dgm:spPr/>
    </dgm:pt>
    <dgm:pt modelId="{4E921B1B-4474-44E6-9825-6626AE879C03}" type="pres">
      <dgm:prSet presAssocID="{EA7E41FC-1A6C-4434-A3E4-63DCACD630A0}" presName="hierChild7" presStyleCnt="0"/>
      <dgm:spPr/>
    </dgm:pt>
  </dgm:ptLst>
  <dgm:cxnLst>
    <dgm:cxn modelId="{AF96BF4D-94AE-4D20-969D-65108D62AC13}" type="presOf" srcId="{E0313682-2BF7-4F57-9A3E-D4C12A384092}" destId="{C82AA228-BFA4-47E5-91AB-C3CE88F1CA73}" srcOrd="1" destOrd="0" presId="urn:microsoft.com/office/officeart/2008/layout/NameandTitleOrganizationalChart"/>
    <dgm:cxn modelId="{C9DCD953-E49E-486C-A014-062AFE0EF292}" type="presOf" srcId="{4012DDE2-8D5E-4184-BF04-F7F08462F0BC}" destId="{EBDDF59A-F43F-4BC6-86A7-F65EAA16CC51}" srcOrd="0" destOrd="0" presId="urn:microsoft.com/office/officeart/2008/layout/NameandTitleOrganizationalChart"/>
    <dgm:cxn modelId="{DFBF5870-4AF6-4210-BD70-CD5F6AA7C6FB}" type="presOf" srcId="{4CC0B7A4-2EB8-429F-93C4-46CE2A082C66}" destId="{66D90767-990A-493D-9DB1-D21F15699A00}" srcOrd="1" destOrd="0" presId="urn:microsoft.com/office/officeart/2008/layout/NameandTitleOrganizationalChart"/>
    <dgm:cxn modelId="{36C9AEDE-24E4-4E66-A2E8-2C9D89B89AAB}" type="presOf" srcId="{EA7E41FC-1A6C-4434-A3E4-63DCACD630A0}" destId="{82E6C630-0C6A-4278-BFF6-8ED11D425E12}" srcOrd="1" destOrd="0" presId="urn:microsoft.com/office/officeart/2008/layout/NameandTitleOrganizationalChart"/>
    <dgm:cxn modelId="{C346E364-8588-43FA-8F48-8A0BCFF5FD12}" srcId="{A86C786D-12E3-41D1-AA30-7D07BAAC0260}" destId="{E0313682-2BF7-4F57-9A3E-D4C12A384092}" srcOrd="1" destOrd="0" parTransId="{B252D434-407F-4E10-B698-CF22B9330938}" sibTransId="{1699786C-C121-49B1-B8A0-FD499DDD689C}"/>
    <dgm:cxn modelId="{D22BF901-9598-4B81-A59F-631FFA9DDBF9}" type="presOf" srcId="{28387C8E-E29A-4668-9E93-E92E7346CC16}" destId="{1165B2D6-9E83-4E6A-A310-5FF447BAB955}" srcOrd="0" destOrd="0" presId="urn:microsoft.com/office/officeart/2008/layout/NameandTitleOrganizationalChart"/>
    <dgm:cxn modelId="{CC8DFB70-54B7-4ECB-A48C-20E2D3C58DD5}" srcId="{4012DDE2-8D5E-4184-BF04-F7F08462F0BC}" destId="{A86C786D-12E3-41D1-AA30-7D07BAAC0260}" srcOrd="0" destOrd="0" parTransId="{6DEB682B-9C7D-4506-AFFC-BB7C56D76B58}" sibTransId="{5904B236-1625-4E13-B31C-DE5710DF0A0B}"/>
    <dgm:cxn modelId="{CAD42BA0-D82C-49C6-95E1-2010751219E0}" srcId="{A86C786D-12E3-41D1-AA30-7D07BAAC0260}" destId="{4CC0B7A4-2EB8-429F-93C4-46CE2A082C66}" srcOrd="2" destOrd="0" parTransId="{D45B7B98-5514-45B4-887C-B1C1AE86F3D8}" sibTransId="{28387C8E-E29A-4668-9E93-E92E7346CC16}"/>
    <dgm:cxn modelId="{D878E1B1-15D3-4B2C-A9AC-78315808312A}" srcId="{A86C786D-12E3-41D1-AA30-7D07BAAC0260}" destId="{EA7E41FC-1A6C-4434-A3E4-63DCACD630A0}" srcOrd="0" destOrd="0" parTransId="{C02EFB3E-6423-4BB6-A75E-70B7B04BF3CB}" sibTransId="{E06F09DE-A0D1-4772-B2B3-32EE492AD8AB}"/>
    <dgm:cxn modelId="{95184346-ED6C-4DA6-AEDE-3DE1D144E935}" type="presOf" srcId="{4CC0B7A4-2EB8-429F-93C4-46CE2A082C66}" destId="{0800419C-2BDF-4BAB-B147-B3D850BA0811}" srcOrd="0" destOrd="0" presId="urn:microsoft.com/office/officeart/2008/layout/NameandTitleOrganizationalChart"/>
    <dgm:cxn modelId="{D6BEB1A2-BAF1-4C00-BEC4-46B4B3394FDF}" type="presOf" srcId="{5904B236-1625-4E13-B31C-DE5710DF0A0B}" destId="{618A8FF1-B2B5-4BDF-9C28-33BD568E1908}" srcOrd="0" destOrd="0" presId="urn:microsoft.com/office/officeart/2008/layout/NameandTitleOrganizationalChart"/>
    <dgm:cxn modelId="{5EEF5CCA-5AD1-4CBD-91FB-B103658895E3}" type="presOf" srcId="{A86C786D-12E3-41D1-AA30-7D07BAAC0260}" destId="{6D6A24DA-28A4-4D82-9604-0210CFEA7BC8}" srcOrd="0" destOrd="0" presId="urn:microsoft.com/office/officeart/2008/layout/NameandTitleOrganizationalChart"/>
    <dgm:cxn modelId="{7D4B10FF-FB7E-4916-B0B6-5C0CAEB89F71}" type="presOf" srcId="{EA7E41FC-1A6C-4434-A3E4-63DCACD630A0}" destId="{B8A2E4EE-9F85-4F61-87DE-08594FA747F6}" srcOrd="0" destOrd="0" presId="urn:microsoft.com/office/officeart/2008/layout/NameandTitleOrganizationalChart"/>
    <dgm:cxn modelId="{44EF5BD0-9FF6-452D-8D31-ACE1110E6282}" type="presOf" srcId="{E0313682-2BF7-4F57-9A3E-D4C12A384092}" destId="{0AABA20B-0203-475C-970B-CE68C639AB5F}" srcOrd="0" destOrd="0" presId="urn:microsoft.com/office/officeart/2008/layout/NameandTitleOrganizationalChart"/>
    <dgm:cxn modelId="{6D2295D9-7002-44E2-B991-47F822B334D8}" type="presOf" srcId="{D45B7B98-5514-45B4-887C-B1C1AE86F3D8}" destId="{7AB8B3D7-1B93-4F42-9E11-E00FBC45E855}" srcOrd="0" destOrd="0" presId="urn:microsoft.com/office/officeart/2008/layout/NameandTitleOrganizationalChart"/>
    <dgm:cxn modelId="{23F52E4E-9C7C-42D5-8177-C803EA9E8572}" type="presOf" srcId="{B252D434-407F-4E10-B698-CF22B9330938}" destId="{206C6AF5-9F3B-4F4E-98B6-29255ED55BA2}" srcOrd="0" destOrd="0" presId="urn:microsoft.com/office/officeart/2008/layout/NameandTitleOrganizationalChart"/>
    <dgm:cxn modelId="{B373F3BD-C48E-44EA-B07B-14A53E6D948B}" type="presOf" srcId="{1699786C-C121-49B1-B8A0-FD499DDD689C}" destId="{3AE130CE-5D87-4A5B-8B58-241307BF9781}" srcOrd="0" destOrd="0" presId="urn:microsoft.com/office/officeart/2008/layout/NameandTitleOrganizationalChart"/>
    <dgm:cxn modelId="{7F891EE7-EC62-4F96-82A9-0A81D2DFC3B4}" type="presOf" srcId="{A86C786D-12E3-41D1-AA30-7D07BAAC0260}" destId="{06695A29-554E-4479-B952-4997F4B4E8E7}" srcOrd="1" destOrd="0" presId="urn:microsoft.com/office/officeart/2008/layout/NameandTitleOrganizationalChart"/>
    <dgm:cxn modelId="{B87B4A75-2DE5-4579-BADE-93448290A7DD}" type="presOf" srcId="{C02EFB3E-6423-4BB6-A75E-70B7B04BF3CB}" destId="{A44F6061-FE53-4648-9410-2F5D156AAF8E}" srcOrd="0" destOrd="0" presId="urn:microsoft.com/office/officeart/2008/layout/NameandTitleOrganizationalChart"/>
    <dgm:cxn modelId="{5CAF7E50-A191-40F8-9254-AA4B6F47C212}" type="presOf" srcId="{E06F09DE-A0D1-4772-B2B3-32EE492AD8AB}" destId="{2C2E05E8-79A3-455C-A830-6E69FF99F64C}" srcOrd="0" destOrd="0" presId="urn:microsoft.com/office/officeart/2008/layout/NameandTitleOrganizationalChart"/>
    <dgm:cxn modelId="{308D3DFF-112D-4331-9908-9B4F4159E7E2}" type="presParOf" srcId="{EBDDF59A-F43F-4BC6-86A7-F65EAA16CC51}" destId="{ABF9624A-92CA-499D-8488-E52AEE3BBA12}" srcOrd="0" destOrd="0" presId="urn:microsoft.com/office/officeart/2008/layout/NameandTitleOrganizationalChart"/>
    <dgm:cxn modelId="{2C8C9627-31B1-4B9D-AE34-EF433B2DBD4A}" type="presParOf" srcId="{ABF9624A-92CA-499D-8488-E52AEE3BBA12}" destId="{A3950188-8F25-4696-B644-6A498456D699}" srcOrd="0" destOrd="0" presId="urn:microsoft.com/office/officeart/2008/layout/NameandTitleOrganizationalChart"/>
    <dgm:cxn modelId="{EF507434-FDFF-4B1F-B90D-EB6332FEBF2F}" type="presParOf" srcId="{A3950188-8F25-4696-B644-6A498456D699}" destId="{6D6A24DA-28A4-4D82-9604-0210CFEA7BC8}" srcOrd="0" destOrd="0" presId="urn:microsoft.com/office/officeart/2008/layout/NameandTitleOrganizationalChart"/>
    <dgm:cxn modelId="{18144902-FD1E-43B3-A379-817BB109259B}" type="presParOf" srcId="{A3950188-8F25-4696-B644-6A498456D699}" destId="{618A8FF1-B2B5-4BDF-9C28-33BD568E1908}" srcOrd="1" destOrd="0" presId="urn:microsoft.com/office/officeart/2008/layout/NameandTitleOrganizationalChart"/>
    <dgm:cxn modelId="{CEF7A960-8C1B-4060-A139-55A93B4FDF63}" type="presParOf" srcId="{A3950188-8F25-4696-B644-6A498456D699}" destId="{06695A29-554E-4479-B952-4997F4B4E8E7}" srcOrd="2" destOrd="0" presId="urn:microsoft.com/office/officeart/2008/layout/NameandTitleOrganizationalChart"/>
    <dgm:cxn modelId="{05724CCE-CA42-4819-AA47-EC5AC9C27283}" type="presParOf" srcId="{ABF9624A-92CA-499D-8488-E52AEE3BBA12}" destId="{C2FD633A-1DAB-402B-84CB-A6D210A4520E}" srcOrd="1" destOrd="0" presId="urn:microsoft.com/office/officeart/2008/layout/NameandTitleOrganizationalChart"/>
    <dgm:cxn modelId="{E00B2155-E10D-4DE2-BA57-DD0D559A6575}" type="presParOf" srcId="{C2FD633A-1DAB-402B-84CB-A6D210A4520E}" destId="{206C6AF5-9F3B-4F4E-98B6-29255ED55BA2}" srcOrd="0" destOrd="0" presId="urn:microsoft.com/office/officeart/2008/layout/NameandTitleOrganizationalChart"/>
    <dgm:cxn modelId="{CC945A2E-781F-4EA6-BF54-110FB20EE3A1}" type="presParOf" srcId="{C2FD633A-1DAB-402B-84CB-A6D210A4520E}" destId="{B5DAEA90-4951-4D3F-B417-6E5C6415AC92}" srcOrd="1" destOrd="0" presId="urn:microsoft.com/office/officeart/2008/layout/NameandTitleOrganizationalChart"/>
    <dgm:cxn modelId="{32447020-CDE0-460E-AB06-094148054929}" type="presParOf" srcId="{B5DAEA90-4951-4D3F-B417-6E5C6415AC92}" destId="{F5A57AA1-12ED-4F8C-B126-52065E378A60}" srcOrd="0" destOrd="0" presId="urn:microsoft.com/office/officeart/2008/layout/NameandTitleOrganizationalChart"/>
    <dgm:cxn modelId="{86CAE444-9661-497D-AEBD-1FE5D48EDF14}" type="presParOf" srcId="{F5A57AA1-12ED-4F8C-B126-52065E378A60}" destId="{0AABA20B-0203-475C-970B-CE68C639AB5F}" srcOrd="0" destOrd="0" presId="urn:microsoft.com/office/officeart/2008/layout/NameandTitleOrganizationalChart"/>
    <dgm:cxn modelId="{B140D82A-8D1B-450C-92EB-00ED3ED21B86}" type="presParOf" srcId="{F5A57AA1-12ED-4F8C-B126-52065E378A60}" destId="{3AE130CE-5D87-4A5B-8B58-241307BF9781}" srcOrd="1" destOrd="0" presId="urn:microsoft.com/office/officeart/2008/layout/NameandTitleOrganizationalChart"/>
    <dgm:cxn modelId="{5BAC7A84-2B3F-4FBB-84B3-4BE4917CC3BF}" type="presParOf" srcId="{F5A57AA1-12ED-4F8C-B126-52065E378A60}" destId="{C82AA228-BFA4-47E5-91AB-C3CE88F1CA73}" srcOrd="2" destOrd="0" presId="urn:microsoft.com/office/officeart/2008/layout/NameandTitleOrganizationalChart"/>
    <dgm:cxn modelId="{ABF9BCC4-C444-4014-A3D8-48E32156C1D5}" type="presParOf" srcId="{B5DAEA90-4951-4D3F-B417-6E5C6415AC92}" destId="{EBDBE72A-3377-4E69-8F8F-9165E344DBEF}" srcOrd="1" destOrd="0" presId="urn:microsoft.com/office/officeart/2008/layout/NameandTitleOrganizationalChart"/>
    <dgm:cxn modelId="{2E5BD236-5732-42A7-A5C0-F82D3448ED21}" type="presParOf" srcId="{B5DAEA90-4951-4D3F-B417-6E5C6415AC92}" destId="{D3969FC0-0F6F-4220-BFF7-C6207D832F9D}" srcOrd="2" destOrd="0" presId="urn:microsoft.com/office/officeart/2008/layout/NameandTitleOrganizationalChart"/>
    <dgm:cxn modelId="{8D214CF0-1E9B-4643-88DA-8BFBE24303B5}" type="presParOf" srcId="{C2FD633A-1DAB-402B-84CB-A6D210A4520E}" destId="{7AB8B3D7-1B93-4F42-9E11-E00FBC45E855}" srcOrd="2" destOrd="0" presId="urn:microsoft.com/office/officeart/2008/layout/NameandTitleOrganizationalChart"/>
    <dgm:cxn modelId="{FA9AD573-C65E-4BEA-BE80-D9D273BFE9B1}" type="presParOf" srcId="{C2FD633A-1DAB-402B-84CB-A6D210A4520E}" destId="{8F97F90F-612C-4D07-AE9A-916C6FCB47E6}" srcOrd="3" destOrd="0" presId="urn:microsoft.com/office/officeart/2008/layout/NameandTitleOrganizationalChart"/>
    <dgm:cxn modelId="{C542D38B-75DB-4CEF-AAED-D08DF07F86EB}" type="presParOf" srcId="{8F97F90F-612C-4D07-AE9A-916C6FCB47E6}" destId="{4E75FA7E-1AE4-4B74-B6E3-6B0B3F04D26A}" srcOrd="0" destOrd="0" presId="urn:microsoft.com/office/officeart/2008/layout/NameandTitleOrganizationalChart"/>
    <dgm:cxn modelId="{63E78494-1536-42BA-BC51-F62B1CA60869}" type="presParOf" srcId="{4E75FA7E-1AE4-4B74-B6E3-6B0B3F04D26A}" destId="{0800419C-2BDF-4BAB-B147-B3D850BA0811}" srcOrd="0" destOrd="0" presId="urn:microsoft.com/office/officeart/2008/layout/NameandTitleOrganizationalChart"/>
    <dgm:cxn modelId="{CF44AB6F-6E57-4424-8D8C-668C8A925F8A}" type="presParOf" srcId="{4E75FA7E-1AE4-4B74-B6E3-6B0B3F04D26A}" destId="{1165B2D6-9E83-4E6A-A310-5FF447BAB955}" srcOrd="1" destOrd="0" presId="urn:microsoft.com/office/officeart/2008/layout/NameandTitleOrganizationalChart"/>
    <dgm:cxn modelId="{313A1DB5-5FD5-4887-B26E-874F9B41819B}" type="presParOf" srcId="{4E75FA7E-1AE4-4B74-B6E3-6B0B3F04D26A}" destId="{66D90767-990A-493D-9DB1-D21F15699A00}" srcOrd="2" destOrd="0" presId="urn:microsoft.com/office/officeart/2008/layout/NameandTitleOrganizationalChart"/>
    <dgm:cxn modelId="{53A4B08A-6614-48B0-8B0A-4AAC03D936CE}" type="presParOf" srcId="{8F97F90F-612C-4D07-AE9A-916C6FCB47E6}" destId="{C57CAB90-EC15-4F38-82E6-566F22F83A9F}" srcOrd="1" destOrd="0" presId="urn:microsoft.com/office/officeart/2008/layout/NameandTitleOrganizationalChart"/>
    <dgm:cxn modelId="{5252BF9A-8B35-4FF5-B0C9-6AEC9AF58707}" type="presParOf" srcId="{8F97F90F-612C-4D07-AE9A-916C6FCB47E6}" destId="{950A19A5-1A99-4D59-901A-95BBB5279F8E}" srcOrd="2" destOrd="0" presId="urn:microsoft.com/office/officeart/2008/layout/NameandTitleOrganizationalChart"/>
    <dgm:cxn modelId="{34EF5B2D-B9D6-43FD-BF2C-FFF7B9E0BB4E}" type="presParOf" srcId="{ABF9624A-92CA-499D-8488-E52AEE3BBA12}" destId="{5E12417E-CA06-4F87-A96C-889FD9EC838C}" srcOrd="2" destOrd="0" presId="urn:microsoft.com/office/officeart/2008/layout/NameandTitleOrganizationalChart"/>
    <dgm:cxn modelId="{CE62AAC4-1F1E-47F6-BB29-69EE4B323E6E}" type="presParOf" srcId="{5E12417E-CA06-4F87-A96C-889FD9EC838C}" destId="{A44F6061-FE53-4648-9410-2F5D156AAF8E}" srcOrd="0" destOrd="0" presId="urn:microsoft.com/office/officeart/2008/layout/NameandTitleOrganizationalChart"/>
    <dgm:cxn modelId="{8B28BD94-4E33-4D61-B7FC-DE65253B6C85}" type="presParOf" srcId="{5E12417E-CA06-4F87-A96C-889FD9EC838C}" destId="{7E7A4C47-82CC-4B04-9711-129406D0DC34}" srcOrd="1" destOrd="0" presId="urn:microsoft.com/office/officeart/2008/layout/NameandTitleOrganizationalChart"/>
    <dgm:cxn modelId="{E5696728-EB67-489B-839D-B07CEC457DBC}" type="presParOf" srcId="{7E7A4C47-82CC-4B04-9711-129406D0DC34}" destId="{81179350-A483-41E8-9D27-656D1A209120}" srcOrd="0" destOrd="0" presId="urn:microsoft.com/office/officeart/2008/layout/NameandTitleOrganizationalChart"/>
    <dgm:cxn modelId="{56B49C48-1406-4833-AB1F-1F359659630D}" type="presParOf" srcId="{81179350-A483-41E8-9D27-656D1A209120}" destId="{B8A2E4EE-9F85-4F61-87DE-08594FA747F6}" srcOrd="0" destOrd="0" presId="urn:microsoft.com/office/officeart/2008/layout/NameandTitleOrganizationalChart"/>
    <dgm:cxn modelId="{AD356C79-B7A9-4D53-8E23-AC32314A5035}" type="presParOf" srcId="{81179350-A483-41E8-9D27-656D1A209120}" destId="{2C2E05E8-79A3-455C-A830-6E69FF99F64C}" srcOrd="1" destOrd="0" presId="urn:microsoft.com/office/officeart/2008/layout/NameandTitleOrganizationalChart"/>
    <dgm:cxn modelId="{2071830A-1B3D-4C73-870E-3B0B73F92168}" type="presParOf" srcId="{81179350-A483-41E8-9D27-656D1A209120}" destId="{82E6C630-0C6A-4278-BFF6-8ED11D425E12}" srcOrd="2" destOrd="0" presId="urn:microsoft.com/office/officeart/2008/layout/NameandTitleOrganizationalChart"/>
    <dgm:cxn modelId="{F39B5E78-A81C-47FF-912F-CBB0F1E38726}" type="presParOf" srcId="{7E7A4C47-82CC-4B04-9711-129406D0DC34}" destId="{2CAAE773-B076-40F5-8FA0-55B3796EC2BC}" srcOrd="1" destOrd="0" presId="urn:microsoft.com/office/officeart/2008/layout/NameandTitleOrganizationalChart"/>
    <dgm:cxn modelId="{F241A5E5-D2DE-4595-AC7C-E7FF0D3BDF3F}" type="presParOf" srcId="{7E7A4C47-82CC-4B04-9711-129406D0DC34}" destId="{4E921B1B-4474-44E6-9825-6626AE879C03}"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F6061-FE53-4648-9410-2F5D156AAF8E}">
      <dsp:nvSpPr>
        <dsp:cNvPr id="0" name=""/>
        <dsp:cNvSpPr/>
      </dsp:nvSpPr>
      <dsp:spPr>
        <a:xfrm>
          <a:off x="1898590" y="752757"/>
          <a:ext cx="394220" cy="808724"/>
        </a:xfrm>
        <a:custGeom>
          <a:avLst/>
          <a:gdLst/>
          <a:ahLst/>
          <a:cxnLst/>
          <a:rect l="0" t="0" r="0" b="0"/>
          <a:pathLst>
            <a:path>
              <a:moveTo>
                <a:pt x="394220" y="0"/>
              </a:moveTo>
              <a:lnTo>
                <a:pt x="394220" y="808724"/>
              </a:lnTo>
              <a:lnTo>
                <a:pt x="0" y="80872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8B3D7-1B93-4F42-9E11-E00FBC45E855}">
      <dsp:nvSpPr>
        <dsp:cNvPr id="0" name=""/>
        <dsp:cNvSpPr/>
      </dsp:nvSpPr>
      <dsp:spPr>
        <a:xfrm>
          <a:off x="2292810" y="752757"/>
          <a:ext cx="984062" cy="1629343"/>
        </a:xfrm>
        <a:custGeom>
          <a:avLst/>
          <a:gdLst/>
          <a:ahLst/>
          <a:cxnLst/>
          <a:rect l="0" t="0" r="0" b="0"/>
          <a:pathLst>
            <a:path>
              <a:moveTo>
                <a:pt x="0" y="0"/>
              </a:moveTo>
              <a:lnTo>
                <a:pt x="0" y="1454258"/>
              </a:lnTo>
              <a:lnTo>
                <a:pt x="984062" y="1454258"/>
              </a:lnTo>
              <a:lnTo>
                <a:pt x="984062" y="162934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C6AF5-9F3B-4F4E-98B6-29255ED55BA2}">
      <dsp:nvSpPr>
        <dsp:cNvPr id="0" name=""/>
        <dsp:cNvSpPr/>
      </dsp:nvSpPr>
      <dsp:spPr>
        <a:xfrm>
          <a:off x="1344414" y="752757"/>
          <a:ext cx="948396" cy="1617449"/>
        </a:xfrm>
        <a:custGeom>
          <a:avLst/>
          <a:gdLst/>
          <a:ahLst/>
          <a:cxnLst/>
          <a:rect l="0" t="0" r="0" b="0"/>
          <a:pathLst>
            <a:path>
              <a:moveTo>
                <a:pt x="948396" y="0"/>
              </a:moveTo>
              <a:lnTo>
                <a:pt x="948396" y="1442365"/>
              </a:lnTo>
              <a:lnTo>
                <a:pt x="0" y="1442365"/>
              </a:lnTo>
              <a:lnTo>
                <a:pt x="0" y="16174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A24DA-28A4-4D82-9604-0210CFEA7BC8}">
      <dsp:nvSpPr>
        <dsp:cNvPr id="0" name=""/>
        <dsp:cNvSpPr/>
      </dsp:nvSpPr>
      <dsp:spPr>
        <a:xfrm>
          <a:off x="1568179" y="2393"/>
          <a:ext cx="1449261" cy="750363"/>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5885" numCol="1" spcCol="1270" anchor="ctr" anchorCtr="0">
          <a:noAutofit/>
        </a:bodyPr>
        <a:lstStyle/>
        <a:p>
          <a:pPr lvl="0" algn="ctr" defTabSz="533400">
            <a:lnSpc>
              <a:spcPct val="90000"/>
            </a:lnSpc>
            <a:spcBef>
              <a:spcPct val="0"/>
            </a:spcBef>
            <a:spcAft>
              <a:spcPct val="35000"/>
            </a:spcAft>
          </a:pPr>
          <a:r>
            <a:rPr lang="cs-CZ" sz="1200" kern="1200">
              <a:latin typeface="+mn-lt"/>
              <a:cs typeface="Times New Roman" panose="02020603050405020304" pitchFamily="18" charset="0"/>
            </a:rPr>
            <a:t>Vlastník centra</a:t>
          </a:r>
        </a:p>
      </dsp:txBody>
      <dsp:txXfrm>
        <a:off x="1568179" y="2393"/>
        <a:ext cx="1449261" cy="750363"/>
      </dsp:txXfrm>
    </dsp:sp>
    <dsp:sp modelId="{618A8FF1-B2B5-4BDF-9C28-33BD568E1908}">
      <dsp:nvSpPr>
        <dsp:cNvPr id="0" name=""/>
        <dsp:cNvSpPr/>
      </dsp:nvSpPr>
      <dsp:spPr>
        <a:xfrm>
          <a:off x="1858032" y="586009"/>
          <a:ext cx="1304335" cy="250121"/>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cs-CZ" sz="1200" kern="1200"/>
            <a:t>Jednatel vlastníka</a:t>
          </a:r>
        </a:p>
      </dsp:txBody>
      <dsp:txXfrm>
        <a:off x="1858032" y="586009"/>
        <a:ext cx="1304335" cy="250121"/>
      </dsp:txXfrm>
    </dsp:sp>
    <dsp:sp modelId="{0AABA20B-0203-475C-970B-CE68C639AB5F}">
      <dsp:nvSpPr>
        <dsp:cNvPr id="0" name=""/>
        <dsp:cNvSpPr/>
      </dsp:nvSpPr>
      <dsp:spPr>
        <a:xfrm>
          <a:off x="619783" y="2370207"/>
          <a:ext cx="1449261" cy="75036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5885" numCol="1" spcCol="1270" anchor="ctr" anchorCtr="0">
          <a:noAutofit/>
        </a:bodyPr>
        <a:lstStyle/>
        <a:p>
          <a:pPr lvl="0" algn="ctr" defTabSz="533400">
            <a:lnSpc>
              <a:spcPct val="90000"/>
            </a:lnSpc>
            <a:spcBef>
              <a:spcPct val="0"/>
            </a:spcBef>
            <a:spcAft>
              <a:spcPct val="35000"/>
            </a:spcAft>
          </a:pPr>
          <a:r>
            <a:rPr lang="cs-CZ" sz="1200" kern="1200">
              <a:latin typeface="+mn-lt"/>
              <a:cs typeface="Times New Roman" panose="02020603050405020304" pitchFamily="18" charset="0"/>
            </a:rPr>
            <a:t>Nájemci obchodů</a:t>
          </a:r>
        </a:p>
      </dsp:txBody>
      <dsp:txXfrm>
        <a:off x="619783" y="2370207"/>
        <a:ext cx="1449261" cy="750363"/>
      </dsp:txXfrm>
    </dsp:sp>
    <dsp:sp modelId="{3AE130CE-5D87-4A5B-8B58-241307BF9781}">
      <dsp:nvSpPr>
        <dsp:cNvPr id="0" name=""/>
        <dsp:cNvSpPr/>
      </dsp:nvSpPr>
      <dsp:spPr>
        <a:xfrm>
          <a:off x="885853" y="2953822"/>
          <a:ext cx="1304335" cy="250121"/>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cs-CZ" sz="1200" kern="1200"/>
            <a:t>Prodavačky</a:t>
          </a:r>
        </a:p>
      </dsp:txBody>
      <dsp:txXfrm>
        <a:off x="885853" y="2953822"/>
        <a:ext cx="1304335" cy="250121"/>
      </dsp:txXfrm>
    </dsp:sp>
    <dsp:sp modelId="{0800419C-2BDF-4BAB-B147-B3D850BA0811}">
      <dsp:nvSpPr>
        <dsp:cNvPr id="0" name=""/>
        <dsp:cNvSpPr/>
      </dsp:nvSpPr>
      <dsp:spPr>
        <a:xfrm>
          <a:off x="2552242" y="2382100"/>
          <a:ext cx="1449261" cy="750363"/>
        </a:xfrm>
        <a:prstGeom prst="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5885" numCol="1" spcCol="1270" anchor="ctr" anchorCtr="0">
          <a:noAutofit/>
        </a:bodyPr>
        <a:lstStyle/>
        <a:p>
          <a:pPr lvl="0" algn="ctr" defTabSz="533400">
            <a:lnSpc>
              <a:spcPct val="90000"/>
            </a:lnSpc>
            <a:spcBef>
              <a:spcPct val="0"/>
            </a:spcBef>
            <a:spcAft>
              <a:spcPct val="35000"/>
            </a:spcAft>
          </a:pPr>
          <a:r>
            <a:rPr lang="cs-CZ" sz="1200" kern="1200">
              <a:latin typeface="+mn-lt"/>
              <a:cs typeface="Times New Roman" panose="02020603050405020304" pitchFamily="18" charset="0"/>
            </a:rPr>
            <a:t>Dodavatelé</a:t>
          </a:r>
        </a:p>
      </dsp:txBody>
      <dsp:txXfrm>
        <a:off x="2552242" y="2382100"/>
        <a:ext cx="1449261" cy="750363"/>
      </dsp:txXfrm>
    </dsp:sp>
    <dsp:sp modelId="{1165B2D6-9E83-4E6A-A310-5FF447BAB955}">
      <dsp:nvSpPr>
        <dsp:cNvPr id="0" name=""/>
        <dsp:cNvSpPr/>
      </dsp:nvSpPr>
      <dsp:spPr>
        <a:xfrm>
          <a:off x="2830210" y="2953822"/>
          <a:ext cx="1304335" cy="250121"/>
        </a:xfrm>
        <a:prstGeom prst="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cs-CZ" sz="1200" kern="1200">
              <a:latin typeface="+mn-lt"/>
              <a:cs typeface="Times New Roman" panose="02020603050405020304" pitchFamily="18" charset="0"/>
            </a:rPr>
            <a:t>Obchodní zástupci</a:t>
          </a:r>
        </a:p>
      </dsp:txBody>
      <dsp:txXfrm>
        <a:off x="2830210" y="2953822"/>
        <a:ext cx="1304335" cy="250121"/>
      </dsp:txXfrm>
    </dsp:sp>
    <dsp:sp modelId="{B8A2E4EE-9F85-4F61-87DE-08594FA747F6}">
      <dsp:nvSpPr>
        <dsp:cNvPr id="0" name=""/>
        <dsp:cNvSpPr/>
      </dsp:nvSpPr>
      <dsp:spPr>
        <a:xfrm>
          <a:off x="449328" y="1186300"/>
          <a:ext cx="1449261" cy="75036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05885" numCol="1" spcCol="1270" anchor="ctr" anchorCtr="0">
          <a:noAutofit/>
        </a:bodyPr>
        <a:lstStyle/>
        <a:p>
          <a:pPr lvl="0" algn="ctr" defTabSz="533400">
            <a:lnSpc>
              <a:spcPct val="90000"/>
            </a:lnSpc>
            <a:spcBef>
              <a:spcPct val="0"/>
            </a:spcBef>
            <a:spcAft>
              <a:spcPct val="35000"/>
            </a:spcAft>
          </a:pPr>
          <a:r>
            <a:rPr lang="cs-CZ" sz="1200" kern="1200">
              <a:latin typeface="+mn-lt"/>
              <a:cs typeface="Times New Roman" panose="02020603050405020304" pitchFamily="18" charset="0"/>
            </a:rPr>
            <a:t>Management centra</a:t>
          </a:r>
        </a:p>
      </dsp:txBody>
      <dsp:txXfrm>
        <a:off x="449328" y="1186300"/>
        <a:ext cx="1449261" cy="750363"/>
      </dsp:txXfrm>
    </dsp:sp>
    <dsp:sp modelId="{2C2E05E8-79A3-455C-A830-6E69FF99F64C}">
      <dsp:nvSpPr>
        <dsp:cNvPr id="0" name=""/>
        <dsp:cNvSpPr/>
      </dsp:nvSpPr>
      <dsp:spPr>
        <a:xfrm>
          <a:off x="592508" y="1769916"/>
          <a:ext cx="1597680" cy="250121"/>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cs-CZ" sz="1100" kern="1200">
              <a:latin typeface="+mn-lt"/>
              <a:cs typeface="Times New Roman" panose="02020603050405020304" pitchFamily="18" charset="0"/>
            </a:rPr>
            <a:t>security, údržba, úklid</a:t>
          </a:r>
        </a:p>
      </dsp:txBody>
      <dsp:txXfrm>
        <a:off x="592508" y="1769916"/>
        <a:ext cx="1597680" cy="25012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DD86-560E-4113-A4CC-35536486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79</Pages>
  <Words>14763</Words>
  <Characters>87107</Characters>
  <Application>Microsoft Office Word</Application>
  <DocSecurity>0</DocSecurity>
  <Lines>725</Lines>
  <Paragraphs>203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CB Richard Ellis</Company>
  <LinksUpToDate>false</LinksUpToDate>
  <CharactersWithSpaces>101667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Ulehlova, Katerina @ Prague</dc:creator>
  <cp:lastModifiedBy>Ulehlova, Katerina @ Prague</cp:lastModifiedBy>
  <cp:revision>10</cp:revision>
  <cp:lastPrinted>2017-02-17T09:23:00Z</cp:lastPrinted>
  <dcterms:created xsi:type="dcterms:W3CDTF">2017-03-06T18:01:00Z</dcterms:created>
  <dcterms:modified xsi:type="dcterms:W3CDTF">2017-03-15T10:52:00Z</dcterms:modified>
</cp:coreProperties>
</file>