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DE7" w:rsidRPr="00C173E3" w:rsidRDefault="00060DE7" w:rsidP="00060DE7">
      <w:pPr>
        <w:pStyle w:val="Titulka"/>
        <w:ind w:firstLine="709"/>
        <w:rPr>
          <w:rFonts w:cs="Times New Roman"/>
        </w:rPr>
      </w:pPr>
      <w:r w:rsidRPr="00C173E3">
        <w:rPr>
          <w:rFonts w:cs="Times New Roman"/>
        </w:rPr>
        <w:t xml:space="preserve">Využití </w:t>
      </w:r>
      <w:proofErr w:type="spellStart"/>
      <w:r w:rsidRPr="00C173E3">
        <w:rPr>
          <w:rFonts w:cs="Times New Roman"/>
        </w:rPr>
        <w:t>táhlovitých</w:t>
      </w:r>
      <w:proofErr w:type="spellEnd"/>
      <w:r w:rsidRPr="00C173E3">
        <w:rPr>
          <w:rFonts w:cs="Times New Roman"/>
        </w:rPr>
        <w:t xml:space="preserve"> kmenů bakterií mléčného kvašení při výrobě sýrů</w:t>
      </w:r>
    </w:p>
    <w:p w:rsidR="00060DE7" w:rsidRPr="00C173E3" w:rsidRDefault="00060DE7" w:rsidP="00060DE7">
      <w:pPr>
        <w:spacing w:line="360" w:lineRule="auto"/>
        <w:ind w:firstLine="709"/>
        <w:jc w:val="both"/>
        <w:rPr>
          <w:b/>
          <w:bCs/>
          <w:sz w:val="36"/>
        </w:rPr>
      </w:pPr>
    </w:p>
    <w:p w:rsidR="00060DE7" w:rsidRPr="00C173E3" w:rsidRDefault="00060DE7" w:rsidP="00060DE7">
      <w:pPr>
        <w:spacing w:line="360" w:lineRule="auto"/>
        <w:jc w:val="both"/>
        <w:rPr>
          <w:b/>
        </w:rPr>
      </w:pPr>
      <w:r w:rsidRPr="00C173E3">
        <w:rPr>
          <w:b/>
        </w:rPr>
        <w:t>Souhrn</w:t>
      </w:r>
    </w:p>
    <w:p w:rsidR="00060DE7" w:rsidRPr="00C173E3" w:rsidRDefault="00060DE7" w:rsidP="00060DE7">
      <w:pPr>
        <w:spacing w:line="360" w:lineRule="auto"/>
        <w:ind w:firstLine="709"/>
        <w:jc w:val="both"/>
      </w:pPr>
    </w:p>
    <w:p w:rsidR="00060DE7" w:rsidRPr="00C173E3" w:rsidRDefault="00060DE7" w:rsidP="00060DE7">
      <w:pPr>
        <w:spacing w:line="360" w:lineRule="auto"/>
        <w:ind w:firstLine="709"/>
        <w:jc w:val="both"/>
      </w:pPr>
      <w:r w:rsidRPr="00C173E3">
        <w:t xml:space="preserve">Tato bakalářská práce se zabývá možnostmi využití kmenů bakterií mléčného kvašení schopných produkovat </w:t>
      </w:r>
      <w:proofErr w:type="spellStart"/>
      <w:r w:rsidRPr="00C173E3">
        <w:t>exopolysacharidy</w:t>
      </w:r>
      <w:proofErr w:type="spellEnd"/>
      <w:r w:rsidRPr="00C173E3">
        <w:t xml:space="preserve"> v sýrařství. Kultury bakterií mléčného kvašení jsou v mlékárenské technologii aplikovány při výrobě kysaných mléčných produktů a </w:t>
      </w:r>
      <w:r>
        <w:t>sýrů. N</w:t>
      </w:r>
      <w:r w:rsidRPr="00C173E3">
        <w:t xml:space="preserve">ěkteří zástupci jsou schopni syntetizovat </w:t>
      </w:r>
      <w:r>
        <w:t xml:space="preserve">takzvané </w:t>
      </w:r>
      <w:proofErr w:type="spellStart"/>
      <w:r w:rsidRPr="00C173E3">
        <w:t>exopolysacharidy</w:t>
      </w:r>
      <w:proofErr w:type="spellEnd"/>
      <w:r w:rsidRPr="00C173E3">
        <w:t xml:space="preserve"> (polysacharidy </w:t>
      </w:r>
      <w:proofErr w:type="spellStart"/>
      <w:r w:rsidRPr="00C173E3">
        <w:t>exkretované</w:t>
      </w:r>
      <w:proofErr w:type="spellEnd"/>
      <w:r w:rsidRPr="00C173E3">
        <w:t xml:space="preserve"> do živného prostředí), které mohou mít schopnost pozitivně ovlivňovat vlastnosti mléčných výrobků, a to zejména senzorické a funkční. Dle chemické struktury, tedy podle monosacharidů, z nichž jsou složeny, jsou </w:t>
      </w:r>
      <w:proofErr w:type="spellStart"/>
      <w:r w:rsidRPr="00C173E3">
        <w:t>exopolysacharidy</w:t>
      </w:r>
      <w:proofErr w:type="spellEnd"/>
      <w:r w:rsidRPr="00C173E3">
        <w:t xml:space="preserve"> děleny na </w:t>
      </w:r>
      <w:proofErr w:type="spellStart"/>
      <w:r w:rsidRPr="00C173E3">
        <w:t>homopolysacharidy</w:t>
      </w:r>
      <w:proofErr w:type="spellEnd"/>
      <w:r w:rsidRPr="00C173E3">
        <w:t xml:space="preserve"> </w:t>
      </w:r>
      <w:bookmarkStart w:id="0" w:name="_GoBack"/>
      <w:bookmarkEnd w:id="0"/>
      <w:r w:rsidRPr="00C173E3">
        <w:t>a </w:t>
      </w:r>
      <w:proofErr w:type="spellStart"/>
      <w:r w:rsidRPr="00C173E3">
        <w:t>heteropolysacharidy</w:t>
      </w:r>
      <w:proofErr w:type="spellEnd"/>
      <w:r w:rsidRPr="00C173E3">
        <w:t xml:space="preserve">. </w:t>
      </w:r>
      <w:proofErr w:type="spellStart"/>
      <w:r w:rsidRPr="00C173E3">
        <w:t>Exopolysacharidy</w:t>
      </w:r>
      <w:proofErr w:type="spellEnd"/>
      <w:r w:rsidRPr="00C173E3">
        <w:t xml:space="preserve"> produkující kmeny bakterií mléčného kvašení byly například využity při výrobě sýrů čedar a mozzarella, ale také v méně známých sýrech </w:t>
      </w:r>
      <w:proofErr w:type="spellStart"/>
      <w:r w:rsidRPr="00C173E3">
        <w:t>kariech</w:t>
      </w:r>
      <w:proofErr w:type="spellEnd"/>
      <w:r w:rsidRPr="00C173E3">
        <w:t xml:space="preserve">, </w:t>
      </w:r>
      <w:proofErr w:type="spellStart"/>
      <w:r w:rsidRPr="00C173E3">
        <w:t>kasar</w:t>
      </w:r>
      <w:proofErr w:type="spellEnd"/>
      <w:r w:rsidRPr="00C173E3">
        <w:t xml:space="preserve"> nebo </w:t>
      </w:r>
      <w:proofErr w:type="spellStart"/>
      <w:r w:rsidRPr="00C173E3">
        <w:t>caciotta</w:t>
      </w:r>
      <w:proofErr w:type="spellEnd"/>
      <w:r w:rsidRPr="00C173E3">
        <w:t xml:space="preserve">. Bylo zjištěno, že aplikace těchto kmenů zlepšuje senzorické a funkční vlastnosti. To se týká zejména nízkotučných variant produktů. </w:t>
      </w:r>
    </w:p>
    <w:p w:rsidR="00060DE7" w:rsidRPr="00C173E3" w:rsidRDefault="00060DE7" w:rsidP="00060DE7">
      <w:pPr>
        <w:pStyle w:val="Diplomka"/>
        <w:ind w:firstLine="709"/>
      </w:pPr>
      <w:r w:rsidRPr="00C173E3">
        <w:t xml:space="preserve">Praktická část práce byla zaměřena na využití kmenů bakterií mléčného kvašení produkujících </w:t>
      </w:r>
      <w:proofErr w:type="spellStart"/>
      <w:r w:rsidRPr="00C173E3">
        <w:t>exopolysacharidy</w:t>
      </w:r>
      <w:proofErr w:type="spellEnd"/>
      <w:r w:rsidRPr="00C173E3">
        <w:t xml:space="preserve"> při výrobě nízkotučného čerstvého sýr</w:t>
      </w:r>
      <w:r>
        <w:t>u</w:t>
      </w:r>
      <w:r w:rsidRPr="00C173E3">
        <w:t>. Byly vyrobeny 3 vzorky nízkotučného čerstvého sýr</w:t>
      </w:r>
      <w:r>
        <w:t>u</w:t>
      </w:r>
      <w:r w:rsidRPr="00C173E3">
        <w:t xml:space="preserve"> za použití následujících mlékařských kultur: smetanová kultura neprodukují </w:t>
      </w:r>
      <w:proofErr w:type="spellStart"/>
      <w:r w:rsidRPr="00C173E3">
        <w:t>exopolysacharidy</w:t>
      </w:r>
      <w:proofErr w:type="spellEnd"/>
      <w:r w:rsidRPr="00C173E3">
        <w:t xml:space="preserve"> (vzorek 350), kultury </w:t>
      </w:r>
      <w:proofErr w:type="spellStart"/>
      <w:r w:rsidRPr="00C173E3">
        <w:t>exopolysacharidy</w:t>
      </w:r>
      <w:proofErr w:type="spellEnd"/>
      <w:r w:rsidRPr="00C173E3">
        <w:t xml:space="preserve"> produkující (vzorky </w:t>
      </w:r>
      <w:r>
        <w:t>767, 144). Jako S</w:t>
      </w:r>
      <w:r w:rsidRPr="00C173E3">
        <w:t xml:space="preserve">tandardu bylo použito čerstvého sýru vyrobeného z nestandardizovaného mléka, jež bylo </w:t>
      </w:r>
      <w:proofErr w:type="spellStart"/>
      <w:r w:rsidRPr="00C173E3">
        <w:t>předkysáno</w:t>
      </w:r>
      <w:proofErr w:type="spellEnd"/>
      <w:r w:rsidRPr="00C173E3">
        <w:t xml:space="preserve"> smetanovou kulturou neprodukující </w:t>
      </w:r>
      <w:proofErr w:type="spellStart"/>
      <w:r w:rsidRPr="00C173E3">
        <w:t>exopolysacharidy</w:t>
      </w:r>
      <w:proofErr w:type="spellEnd"/>
      <w:r w:rsidRPr="00C173E3">
        <w:t>. Vyrobené sýry byly charakterizovány obsahem sušiny, výtěžností, tavitelností a senzorickým profilem. Bylo zjištěno, že přídavkem kultur</w:t>
      </w:r>
      <w:r>
        <w:t>y</w:t>
      </w:r>
      <w:r w:rsidRPr="00C173E3">
        <w:t xml:space="preserve"> produkující </w:t>
      </w:r>
      <w:proofErr w:type="spellStart"/>
      <w:r w:rsidRPr="00C173E3">
        <w:t>exopolysacharidy</w:t>
      </w:r>
      <w:proofErr w:type="spellEnd"/>
      <w:r w:rsidRPr="00C173E3">
        <w:t xml:space="preserve"> došlo ke zvýšení obsahu sušiny</w:t>
      </w:r>
      <w:r>
        <w:t xml:space="preserve"> (</w:t>
      </w:r>
      <w:r w:rsidRPr="007B6057">
        <w:rPr>
          <w:i/>
        </w:rPr>
        <w:t>p</w:t>
      </w:r>
      <w:r>
        <w:t xml:space="preserve"> </w:t>
      </w:r>
      <w:r>
        <w:rPr>
          <w:rFonts w:cs="Times New Roman"/>
        </w:rPr>
        <w:t>&gt;</w:t>
      </w:r>
      <w:r>
        <w:t xml:space="preserve"> 0,05)</w:t>
      </w:r>
      <w:r w:rsidRPr="00C173E3">
        <w:t xml:space="preserve">, výtěžnosti a tavitelnosti. Produkty obsahující </w:t>
      </w:r>
      <w:proofErr w:type="spellStart"/>
      <w:r w:rsidRPr="00C173E3">
        <w:t>exopolysacharidy</w:t>
      </w:r>
      <w:proofErr w:type="spellEnd"/>
      <w:r w:rsidRPr="00C173E3">
        <w:t xml:space="preserve"> byly také méně tuhé, gumovité a přilnavější. Bohužel však měly horší chuť a vůni, protože k jejich výrobě nebylo použito smetanové kultury, jež je pro tento druh sýrů typická. </w:t>
      </w:r>
    </w:p>
    <w:p w:rsidR="00060DE7" w:rsidRPr="00C173E3" w:rsidRDefault="00060DE7" w:rsidP="00060DE7">
      <w:pPr>
        <w:spacing w:line="360" w:lineRule="auto"/>
        <w:ind w:firstLine="709"/>
        <w:jc w:val="both"/>
        <w:rPr>
          <w:b/>
        </w:rPr>
      </w:pPr>
    </w:p>
    <w:p w:rsidR="00060DE7" w:rsidRPr="00C173E3" w:rsidRDefault="00060DE7" w:rsidP="00060DE7">
      <w:pPr>
        <w:spacing w:line="360" w:lineRule="auto"/>
        <w:jc w:val="both"/>
      </w:pPr>
      <w:r w:rsidRPr="00C173E3">
        <w:rPr>
          <w:b/>
        </w:rPr>
        <w:t>Klíčová slova:</w:t>
      </w:r>
      <w:r w:rsidRPr="00C173E3">
        <w:t xml:space="preserve"> </w:t>
      </w:r>
      <w:proofErr w:type="spellStart"/>
      <w:r w:rsidRPr="00C173E3">
        <w:t>exopolysacharidy</w:t>
      </w:r>
      <w:proofErr w:type="spellEnd"/>
      <w:r w:rsidRPr="00C173E3">
        <w:t>, bakterie mléčného kvašení, sýr</w:t>
      </w:r>
      <w:r>
        <w:t>, tavitelnost, senzorická analýza</w:t>
      </w:r>
    </w:p>
    <w:p w:rsidR="002E03C3" w:rsidRDefault="002E03C3"/>
    <w:sectPr w:rsidR="002E0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D4D6C"/>
    <w:multiLevelType w:val="multilevel"/>
    <w:tmpl w:val="B9B6FD2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i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DE7"/>
    <w:rsid w:val="00060DE7"/>
    <w:rsid w:val="002E03C3"/>
    <w:rsid w:val="003B050B"/>
    <w:rsid w:val="0078658F"/>
    <w:rsid w:val="00CF17B9"/>
    <w:rsid w:val="00D6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0DE7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3B050B"/>
    <w:pPr>
      <w:keepNext/>
      <w:keepLines/>
      <w:numPr>
        <w:numId w:val="10"/>
      </w:numPr>
      <w:spacing w:after="120" w:line="360" w:lineRule="auto"/>
      <w:outlineLvl w:val="0"/>
    </w:pPr>
    <w:rPr>
      <w:b/>
      <w:bCs/>
      <w:kern w:val="32"/>
      <w:sz w:val="32"/>
      <w:lang w:eastAsia="en-US"/>
    </w:rPr>
  </w:style>
  <w:style w:type="paragraph" w:styleId="Nadpis2">
    <w:name w:val="heading 2"/>
    <w:basedOn w:val="Normln"/>
    <w:next w:val="Normln"/>
    <w:link w:val="Nadpis2Char"/>
    <w:autoRedefine/>
    <w:unhideWhenUsed/>
    <w:qFormat/>
    <w:rsid w:val="003B050B"/>
    <w:pPr>
      <w:keepNext/>
      <w:numPr>
        <w:ilvl w:val="1"/>
        <w:numId w:val="10"/>
      </w:numPr>
      <w:spacing w:before="240" w:after="280"/>
      <w:outlineLvl w:val="1"/>
    </w:pPr>
    <w:rPr>
      <w:b/>
      <w:bCs/>
      <w:iCs/>
      <w:sz w:val="28"/>
      <w:szCs w:val="28"/>
      <w:lang w:eastAsia="en-US"/>
    </w:rPr>
  </w:style>
  <w:style w:type="paragraph" w:styleId="Nadpis3">
    <w:name w:val="heading 3"/>
    <w:basedOn w:val="Normln"/>
    <w:next w:val="Normln"/>
    <w:link w:val="Nadpis3Char"/>
    <w:unhideWhenUsed/>
    <w:qFormat/>
    <w:rsid w:val="003B050B"/>
    <w:pPr>
      <w:keepNext/>
      <w:numPr>
        <w:ilvl w:val="2"/>
        <w:numId w:val="10"/>
      </w:numPr>
      <w:spacing w:before="240" w:after="240"/>
      <w:outlineLvl w:val="2"/>
    </w:pPr>
    <w:rPr>
      <w:b/>
      <w:bCs/>
      <w:szCs w:val="26"/>
      <w:lang w:eastAsia="en-US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3B050B"/>
    <w:pPr>
      <w:keepNext/>
      <w:numPr>
        <w:ilvl w:val="3"/>
        <w:numId w:val="10"/>
      </w:numPr>
      <w:tabs>
        <w:tab w:val="left" w:pos="794"/>
      </w:tabs>
      <w:spacing w:before="240" w:after="280"/>
      <w:outlineLvl w:val="3"/>
    </w:pPr>
    <w:rPr>
      <w:b/>
      <w:bCs/>
      <w:szCs w:val="28"/>
      <w:lang w:eastAsia="en-US"/>
    </w:rPr>
  </w:style>
  <w:style w:type="paragraph" w:styleId="Nadpis5">
    <w:name w:val="heading 5"/>
    <w:basedOn w:val="Normln"/>
    <w:next w:val="Normln"/>
    <w:link w:val="Nadpis5Char"/>
    <w:unhideWhenUsed/>
    <w:qFormat/>
    <w:rsid w:val="003B050B"/>
    <w:pPr>
      <w:numPr>
        <w:ilvl w:val="4"/>
        <w:numId w:val="10"/>
      </w:numPr>
      <w:spacing w:before="240" w:after="60"/>
      <w:outlineLvl w:val="4"/>
    </w:pPr>
    <w:rPr>
      <w:bCs/>
      <w:iCs/>
      <w:szCs w:val="26"/>
      <w:lang w:eastAsia="en-US"/>
    </w:rPr>
  </w:style>
  <w:style w:type="paragraph" w:styleId="Nadpis6">
    <w:name w:val="heading 6"/>
    <w:basedOn w:val="Normln"/>
    <w:next w:val="Normln"/>
    <w:link w:val="Nadpis6Char"/>
    <w:unhideWhenUsed/>
    <w:qFormat/>
    <w:rsid w:val="003B050B"/>
    <w:pPr>
      <w:numPr>
        <w:ilvl w:val="5"/>
        <w:numId w:val="10"/>
      </w:num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nhideWhenUsed/>
    <w:qFormat/>
    <w:rsid w:val="003B050B"/>
    <w:pPr>
      <w:numPr>
        <w:ilvl w:val="6"/>
        <w:numId w:val="10"/>
      </w:numPr>
      <w:spacing w:before="240" w:after="60"/>
      <w:outlineLvl w:val="6"/>
    </w:pPr>
    <w:rPr>
      <w:rFonts w:ascii="Calibri" w:hAnsi="Calibri"/>
      <w:lang w:eastAsia="en-US"/>
    </w:rPr>
  </w:style>
  <w:style w:type="paragraph" w:styleId="Nadpis8">
    <w:name w:val="heading 8"/>
    <w:basedOn w:val="Normln"/>
    <w:next w:val="Normln"/>
    <w:link w:val="Nadpis8Char"/>
    <w:unhideWhenUsed/>
    <w:qFormat/>
    <w:rsid w:val="003B050B"/>
    <w:pPr>
      <w:numPr>
        <w:ilvl w:val="7"/>
        <w:numId w:val="10"/>
      </w:numPr>
      <w:spacing w:before="240" w:after="60"/>
      <w:outlineLvl w:val="7"/>
    </w:pPr>
    <w:rPr>
      <w:rFonts w:ascii="Calibri" w:hAnsi="Calibri"/>
      <w:i/>
      <w:iCs/>
      <w:lang w:eastAsia="en-US"/>
    </w:rPr>
  </w:style>
  <w:style w:type="paragraph" w:styleId="Nadpis9">
    <w:name w:val="heading 9"/>
    <w:basedOn w:val="Normln"/>
    <w:next w:val="Normln"/>
    <w:link w:val="Nadpis9Char"/>
    <w:unhideWhenUsed/>
    <w:qFormat/>
    <w:rsid w:val="003B050B"/>
    <w:pPr>
      <w:numPr>
        <w:ilvl w:val="8"/>
        <w:numId w:val="10"/>
      </w:num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0">
    <w:name w:val="Nadpis1"/>
    <w:basedOn w:val="Normln"/>
    <w:link w:val="Nadpis1Char0"/>
    <w:qFormat/>
    <w:rsid w:val="003B050B"/>
    <w:pPr>
      <w:spacing w:before="240" w:after="240"/>
      <w:outlineLvl w:val="0"/>
    </w:pPr>
    <w:rPr>
      <w:rFonts w:ascii="Calibri" w:hAnsi="Calibri"/>
      <w:b/>
      <w:bCs/>
      <w:sz w:val="32"/>
      <w:szCs w:val="32"/>
      <w:lang w:eastAsia="en-US"/>
    </w:rPr>
  </w:style>
  <w:style w:type="character" w:customStyle="1" w:styleId="Nadpis1Char0">
    <w:name w:val="Nadpis1 Char"/>
    <w:link w:val="Nadpis10"/>
    <w:rsid w:val="003B050B"/>
    <w:rPr>
      <w:rFonts w:ascii="Calibri" w:hAnsi="Calibri"/>
      <w:b/>
      <w:bCs/>
      <w:sz w:val="32"/>
      <w:szCs w:val="32"/>
    </w:rPr>
  </w:style>
  <w:style w:type="character" w:customStyle="1" w:styleId="Nadpis1Char">
    <w:name w:val="Nadpis 1 Char"/>
    <w:link w:val="Nadpis1"/>
    <w:rsid w:val="003B050B"/>
    <w:rPr>
      <w:b/>
      <w:bCs/>
      <w:kern w:val="32"/>
      <w:sz w:val="32"/>
      <w:szCs w:val="24"/>
    </w:rPr>
  </w:style>
  <w:style w:type="character" w:customStyle="1" w:styleId="Nadpis2Char">
    <w:name w:val="Nadpis 2 Char"/>
    <w:link w:val="Nadpis2"/>
    <w:rsid w:val="003B050B"/>
    <w:rPr>
      <w:b/>
      <w:bCs/>
      <w:iCs/>
      <w:sz w:val="28"/>
      <w:szCs w:val="28"/>
    </w:rPr>
  </w:style>
  <w:style w:type="character" w:customStyle="1" w:styleId="Nadpis3Char">
    <w:name w:val="Nadpis 3 Char"/>
    <w:link w:val="Nadpis3"/>
    <w:rsid w:val="003B050B"/>
    <w:rPr>
      <w:b/>
      <w:bCs/>
      <w:sz w:val="24"/>
      <w:szCs w:val="26"/>
    </w:rPr>
  </w:style>
  <w:style w:type="character" w:customStyle="1" w:styleId="Nadpis4Char">
    <w:name w:val="Nadpis 4 Char"/>
    <w:link w:val="Nadpis4"/>
    <w:rsid w:val="003B050B"/>
    <w:rPr>
      <w:b/>
      <w:bCs/>
      <w:sz w:val="24"/>
      <w:szCs w:val="28"/>
    </w:rPr>
  </w:style>
  <w:style w:type="character" w:customStyle="1" w:styleId="Nadpis5Char">
    <w:name w:val="Nadpis 5 Char"/>
    <w:link w:val="Nadpis5"/>
    <w:rsid w:val="003B050B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3B050B"/>
    <w:rPr>
      <w:b/>
      <w:bCs/>
      <w:sz w:val="22"/>
      <w:szCs w:val="22"/>
    </w:rPr>
  </w:style>
  <w:style w:type="character" w:customStyle="1" w:styleId="Nadpis7Char">
    <w:name w:val="Nadpis 7 Char"/>
    <w:link w:val="Nadpis7"/>
    <w:rsid w:val="003B050B"/>
    <w:rPr>
      <w:rFonts w:ascii="Calibri" w:hAnsi="Calibri"/>
      <w:sz w:val="24"/>
      <w:szCs w:val="24"/>
    </w:rPr>
  </w:style>
  <w:style w:type="character" w:customStyle="1" w:styleId="Nadpis8Char">
    <w:name w:val="Nadpis 8 Char"/>
    <w:link w:val="Nadpis8"/>
    <w:rsid w:val="003B050B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link w:val="Nadpis9"/>
    <w:rsid w:val="003B050B"/>
    <w:rPr>
      <w:rFonts w:ascii="Cambria" w:hAnsi="Cambria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3B050B"/>
    <w:pPr>
      <w:tabs>
        <w:tab w:val="right" w:leader="dot" w:pos="8495"/>
      </w:tabs>
      <w:spacing w:before="240" w:after="100" w:line="211" w:lineRule="auto"/>
    </w:pPr>
    <w:rPr>
      <w:b/>
      <w:noProof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3B050B"/>
    <w:pPr>
      <w:tabs>
        <w:tab w:val="left" w:pos="880"/>
        <w:tab w:val="right" w:leader="dot" w:pos="8495"/>
      </w:tabs>
      <w:spacing w:after="100" w:line="211" w:lineRule="auto"/>
      <w:ind w:left="220"/>
    </w:pPr>
    <w:rPr>
      <w:rFonts w:ascii="Calibri" w:hAnsi="Calibri"/>
      <w:b/>
      <w:noProof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3B050B"/>
    <w:pPr>
      <w:tabs>
        <w:tab w:val="left" w:pos="1320"/>
        <w:tab w:val="right" w:leader="dot" w:pos="8495"/>
      </w:tabs>
      <w:spacing w:after="100" w:line="211" w:lineRule="auto"/>
      <w:ind w:left="440"/>
    </w:pPr>
    <w:rPr>
      <w:rFonts w:ascii="Calibri" w:hAnsi="Calibri"/>
      <w:noProof/>
      <w:lang w:eastAsia="en-US"/>
    </w:rPr>
  </w:style>
  <w:style w:type="paragraph" w:styleId="Titulek">
    <w:name w:val="caption"/>
    <w:basedOn w:val="Normln"/>
    <w:next w:val="Normln"/>
    <w:unhideWhenUsed/>
    <w:qFormat/>
    <w:rsid w:val="003B050B"/>
    <w:rPr>
      <w:b/>
      <w:bCs/>
      <w:sz w:val="20"/>
      <w:szCs w:val="20"/>
    </w:rPr>
  </w:style>
  <w:style w:type="character" w:styleId="Zvraznn">
    <w:name w:val="Emphasis"/>
    <w:uiPriority w:val="20"/>
    <w:qFormat/>
    <w:rsid w:val="003B050B"/>
    <w:rPr>
      <w:i/>
      <w:iCs/>
    </w:rPr>
  </w:style>
  <w:style w:type="paragraph" w:styleId="Bezmezer">
    <w:name w:val="No Spacing"/>
    <w:uiPriority w:val="1"/>
    <w:qFormat/>
    <w:rsid w:val="003B050B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3B050B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3B050B"/>
    <w:pPr>
      <w:numPr>
        <w:numId w:val="0"/>
      </w:num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Titulka">
    <w:name w:val="Titulka"/>
    <w:basedOn w:val="Normln"/>
    <w:link w:val="TitulkaChar"/>
    <w:rsid w:val="00060DE7"/>
    <w:pPr>
      <w:jc w:val="center"/>
    </w:pPr>
    <w:rPr>
      <w:rFonts w:cs="Arial"/>
      <w:b/>
      <w:bCs/>
      <w:sz w:val="36"/>
    </w:rPr>
  </w:style>
  <w:style w:type="character" w:customStyle="1" w:styleId="TitulkaChar">
    <w:name w:val="Titulka Char"/>
    <w:link w:val="Titulka"/>
    <w:rsid w:val="00060DE7"/>
    <w:rPr>
      <w:rFonts w:cs="Arial"/>
      <w:b/>
      <w:bCs/>
      <w:sz w:val="36"/>
      <w:szCs w:val="24"/>
      <w:lang w:eastAsia="cs-CZ"/>
    </w:rPr>
  </w:style>
  <w:style w:type="paragraph" w:customStyle="1" w:styleId="Diplomka">
    <w:name w:val="Diplomka"/>
    <w:basedOn w:val="Normln"/>
    <w:link w:val="DiplomkaChar"/>
    <w:rsid w:val="00060DE7"/>
    <w:pPr>
      <w:spacing w:line="360" w:lineRule="auto"/>
      <w:ind w:firstLine="720"/>
      <w:jc w:val="both"/>
    </w:pPr>
    <w:rPr>
      <w:rFonts w:cs="Arial"/>
      <w:lang w:eastAsia="en-US"/>
    </w:rPr>
  </w:style>
  <w:style w:type="character" w:customStyle="1" w:styleId="DiplomkaChar">
    <w:name w:val="Diplomka Char"/>
    <w:link w:val="Diplomka"/>
    <w:rsid w:val="00060DE7"/>
    <w:rPr>
      <w:rFonts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0DE7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3B050B"/>
    <w:pPr>
      <w:keepNext/>
      <w:keepLines/>
      <w:numPr>
        <w:numId w:val="10"/>
      </w:numPr>
      <w:spacing w:after="120" w:line="360" w:lineRule="auto"/>
      <w:outlineLvl w:val="0"/>
    </w:pPr>
    <w:rPr>
      <w:b/>
      <w:bCs/>
      <w:kern w:val="32"/>
      <w:sz w:val="32"/>
      <w:lang w:eastAsia="en-US"/>
    </w:rPr>
  </w:style>
  <w:style w:type="paragraph" w:styleId="Nadpis2">
    <w:name w:val="heading 2"/>
    <w:basedOn w:val="Normln"/>
    <w:next w:val="Normln"/>
    <w:link w:val="Nadpis2Char"/>
    <w:autoRedefine/>
    <w:unhideWhenUsed/>
    <w:qFormat/>
    <w:rsid w:val="003B050B"/>
    <w:pPr>
      <w:keepNext/>
      <w:numPr>
        <w:ilvl w:val="1"/>
        <w:numId w:val="10"/>
      </w:numPr>
      <w:spacing w:before="240" w:after="280"/>
      <w:outlineLvl w:val="1"/>
    </w:pPr>
    <w:rPr>
      <w:b/>
      <w:bCs/>
      <w:iCs/>
      <w:sz w:val="28"/>
      <w:szCs w:val="28"/>
      <w:lang w:eastAsia="en-US"/>
    </w:rPr>
  </w:style>
  <w:style w:type="paragraph" w:styleId="Nadpis3">
    <w:name w:val="heading 3"/>
    <w:basedOn w:val="Normln"/>
    <w:next w:val="Normln"/>
    <w:link w:val="Nadpis3Char"/>
    <w:unhideWhenUsed/>
    <w:qFormat/>
    <w:rsid w:val="003B050B"/>
    <w:pPr>
      <w:keepNext/>
      <w:numPr>
        <w:ilvl w:val="2"/>
        <w:numId w:val="10"/>
      </w:numPr>
      <w:spacing w:before="240" w:after="240"/>
      <w:outlineLvl w:val="2"/>
    </w:pPr>
    <w:rPr>
      <w:b/>
      <w:bCs/>
      <w:szCs w:val="26"/>
      <w:lang w:eastAsia="en-US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3B050B"/>
    <w:pPr>
      <w:keepNext/>
      <w:numPr>
        <w:ilvl w:val="3"/>
        <w:numId w:val="10"/>
      </w:numPr>
      <w:tabs>
        <w:tab w:val="left" w:pos="794"/>
      </w:tabs>
      <w:spacing w:before="240" w:after="280"/>
      <w:outlineLvl w:val="3"/>
    </w:pPr>
    <w:rPr>
      <w:b/>
      <w:bCs/>
      <w:szCs w:val="28"/>
      <w:lang w:eastAsia="en-US"/>
    </w:rPr>
  </w:style>
  <w:style w:type="paragraph" w:styleId="Nadpis5">
    <w:name w:val="heading 5"/>
    <w:basedOn w:val="Normln"/>
    <w:next w:val="Normln"/>
    <w:link w:val="Nadpis5Char"/>
    <w:unhideWhenUsed/>
    <w:qFormat/>
    <w:rsid w:val="003B050B"/>
    <w:pPr>
      <w:numPr>
        <w:ilvl w:val="4"/>
        <w:numId w:val="10"/>
      </w:numPr>
      <w:spacing w:before="240" w:after="60"/>
      <w:outlineLvl w:val="4"/>
    </w:pPr>
    <w:rPr>
      <w:bCs/>
      <w:iCs/>
      <w:szCs w:val="26"/>
      <w:lang w:eastAsia="en-US"/>
    </w:rPr>
  </w:style>
  <w:style w:type="paragraph" w:styleId="Nadpis6">
    <w:name w:val="heading 6"/>
    <w:basedOn w:val="Normln"/>
    <w:next w:val="Normln"/>
    <w:link w:val="Nadpis6Char"/>
    <w:unhideWhenUsed/>
    <w:qFormat/>
    <w:rsid w:val="003B050B"/>
    <w:pPr>
      <w:numPr>
        <w:ilvl w:val="5"/>
        <w:numId w:val="10"/>
      </w:num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nhideWhenUsed/>
    <w:qFormat/>
    <w:rsid w:val="003B050B"/>
    <w:pPr>
      <w:numPr>
        <w:ilvl w:val="6"/>
        <w:numId w:val="10"/>
      </w:numPr>
      <w:spacing w:before="240" w:after="60"/>
      <w:outlineLvl w:val="6"/>
    </w:pPr>
    <w:rPr>
      <w:rFonts w:ascii="Calibri" w:hAnsi="Calibri"/>
      <w:lang w:eastAsia="en-US"/>
    </w:rPr>
  </w:style>
  <w:style w:type="paragraph" w:styleId="Nadpis8">
    <w:name w:val="heading 8"/>
    <w:basedOn w:val="Normln"/>
    <w:next w:val="Normln"/>
    <w:link w:val="Nadpis8Char"/>
    <w:unhideWhenUsed/>
    <w:qFormat/>
    <w:rsid w:val="003B050B"/>
    <w:pPr>
      <w:numPr>
        <w:ilvl w:val="7"/>
        <w:numId w:val="10"/>
      </w:numPr>
      <w:spacing w:before="240" w:after="60"/>
      <w:outlineLvl w:val="7"/>
    </w:pPr>
    <w:rPr>
      <w:rFonts w:ascii="Calibri" w:hAnsi="Calibri"/>
      <w:i/>
      <w:iCs/>
      <w:lang w:eastAsia="en-US"/>
    </w:rPr>
  </w:style>
  <w:style w:type="paragraph" w:styleId="Nadpis9">
    <w:name w:val="heading 9"/>
    <w:basedOn w:val="Normln"/>
    <w:next w:val="Normln"/>
    <w:link w:val="Nadpis9Char"/>
    <w:unhideWhenUsed/>
    <w:qFormat/>
    <w:rsid w:val="003B050B"/>
    <w:pPr>
      <w:numPr>
        <w:ilvl w:val="8"/>
        <w:numId w:val="10"/>
      </w:num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0">
    <w:name w:val="Nadpis1"/>
    <w:basedOn w:val="Normln"/>
    <w:link w:val="Nadpis1Char0"/>
    <w:qFormat/>
    <w:rsid w:val="003B050B"/>
    <w:pPr>
      <w:spacing w:before="240" w:after="240"/>
      <w:outlineLvl w:val="0"/>
    </w:pPr>
    <w:rPr>
      <w:rFonts w:ascii="Calibri" w:hAnsi="Calibri"/>
      <w:b/>
      <w:bCs/>
      <w:sz w:val="32"/>
      <w:szCs w:val="32"/>
      <w:lang w:eastAsia="en-US"/>
    </w:rPr>
  </w:style>
  <w:style w:type="character" w:customStyle="1" w:styleId="Nadpis1Char0">
    <w:name w:val="Nadpis1 Char"/>
    <w:link w:val="Nadpis10"/>
    <w:rsid w:val="003B050B"/>
    <w:rPr>
      <w:rFonts w:ascii="Calibri" w:hAnsi="Calibri"/>
      <w:b/>
      <w:bCs/>
      <w:sz w:val="32"/>
      <w:szCs w:val="32"/>
    </w:rPr>
  </w:style>
  <w:style w:type="character" w:customStyle="1" w:styleId="Nadpis1Char">
    <w:name w:val="Nadpis 1 Char"/>
    <w:link w:val="Nadpis1"/>
    <w:rsid w:val="003B050B"/>
    <w:rPr>
      <w:b/>
      <w:bCs/>
      <w:kern w:val="32"/>
      <w:sz w:val="32"/>
      <w:szCs w:val="24"/>
    </w:rPr>
  </w:style>
  <w:style w:type="character" w:customStyle="1" w:styleId="Nadpis2Char">
    <w:name w:val="Nadpis 2 Char"/>
    <w:link w:val="Nadpis2"/>
    <w:rsid w:val="003B050B"/>
    <w:rPr>
      <w:b/>
      <w:bCs/>
      <w:iCs/>
      <w:sz w:val="28"/>
      <w:szCs w:val="28"/>
    </w:rPr>
  </w:style>
  <w:style w:type="character" w:customStyle="1" w:styleId="Nadpis3Char">
    <w:name w:val="Nadpis 3 Char"/>
    <w:link w:val="Nadpis3"/>
    <w:rsid w:val="003B050B"/>
    <w:rPr>
      <w:b/>
      <w:bCs/>
      <w:sz w:val="24"/>
      <w:szCs w:val="26"/>
    </w:rPr>
  </w:style>
  <w:style w:type="character" w:customStyle="1" w:styleId="Nadpis4Char">
    <w:name w:val="Nadpis 4 Char"/>
    <w:link w:val="Nadpis4"/>
    <w:rsid w:val="003B050B"/>
    <w:rPr>
      <w:b/>
      <w:bCs/>
      <w:sz w:val="24"/>
      <w:szCs w:val="28"/>
    </w:rPr>
  </w:style>
  <w:style w:type="character" w:customStyle="1" w:styleId="Nadpis5Char">
    <w:name w:val="Nadpis 5 Char"/>
    <w:link w:val="Nadpis5"/>
    <w:rsid w:val="003B050B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3B050B"/>
    <w:rPr>
      <w:b/>
      <w:bCs/>
      <w:sz w:val="22"/>
      <w:szCs w:val="22"/>
    </w:rPr>
  </w:style>
  <w:style w:type="character" w:customStyle="1" w:styleId="Nadpis7Char">
    <w:name w:val="Nadpis 7 Char"/>
    <w:link w:val="Nadpis7"/>
    <w:rsid w:val="003B050B"/>
    <w:rPr>
      <w:rFonts w:ascii="Calibri" w:hAnsi="Calibri"/>
      <w:sz w:val="24"/>
      <w:szCs w:val="24"/>
    </w:rPr>
  </w:style>
  <w:style w:type="character" w:customStyle="1" w:styleId="Nadpis8Char">
    <w:name w:val="Nadpis 8 Char"/>
    <w:link w:val="Nadpis8"/>
    <w:rsid w:val="003B050B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link w:val="Nadpis9"/>
    <w:rsid w:val="003B050B"/>
    <w:rPr>
      <w:rFonts w:ascii="Cambria" w:hAnsi="Cambria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3B050B"/>
    <w:pPr>
      <w:tabs>
        <w:tab w:val="right" w:leader="dot" w:pos="8495"/>
      </w:tabs>
      <w:spacing w:before="240" w:after="100" w:line="211" w:lineRule="auto"/>
    </w:pPr>
    <w:rPr>
      <w:b/>
      <w:noProof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3B050B"/>
    <w:pPr>
      <w:tabs>
        <w:tab w:val="left" w:pos="880"/>
        <w:tab w:val="right" w:leader="dot" w:pos="8495"/>
      </w:tabs>
      <w:spacing w:after="100" w:line="211" w:lineRule="auto"/>
      <w:ind w:left="220"/>
    </w:pPr>
    <w:rPr>
      <w:rFonts w:ascii="Calibri" w:hAnsi="Calibri"/>
      <w:b/>
      <w:noProof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3B050B"/>
    <w:pPr>
      <w:tabs>
        <w:tab w:val="left" w:pos="1320"/>
        <w:tab w:val="right" w:leader="dot" w:pos="8495"/>
      </w:tabs>
      <w:spacing w:after="100" w:line="211" w:lineRule="auto"/>
      <w:ind w:left="440"/>
    </w:pPr>
    <w:rPr>
      <w:rFonts w:ascii="Calibri" w:hAnsi="Calibri"/>
      <w:noProof/>
      <w:lang w:eastAsia="en-US"/>
    </w:rPr>
  </w:style>
  <w:style w:type="paragraph" w:styleId="Titulek">
    <w:name w:val="caption"/>
    <w:basedOn w:val="Normln"/>
    <w:next w:val="Normln"/>
    <w:unhideWhenUsed/>
    <w:qFormat/>
    <w:rsid w:val="003B050B"/>
    <w:rPr>
      <w:b/>
      <w:bCs/>
      <w:sz w:val="20"/>
      <w:szCs w:val="20"/>
    </w:rPr>
  </w:style>
  <w:style w:type="character" w:styleId="Zvraznn">
    <w:name w:val="Emphasis"/>
    <w:uiPriority w:val="20"/>
    <w:qFormat/>
    <w:rsid w:val="003B050B"/>
    <w:rPr>
      <w:i/>
      <w:iCs/>
    </w:rPr>
  </w:style>
  <w:style w:type="paragraph" w:styleId="Bezmezer">
    <w:name w:val="No Spacing"/>
    <w:uiPriority w:val="1"/>
    <w:qFormat/>
    <w:rsid w:val="003B050B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3B050B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3B050B"/>
    <w:pPr>
      <w:numPr>
        <w:numId w:val="0"/>
      </w:num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Titulka">
    <w:name w:val="Titulka"/>
    <w:basedOn w:val="Normln"/>
    <w:link w:val="TitulkaChar"/>
    <w:rsid w:val="00060DE7"/>
    <w:pPr>
      <w:jc w:val="center"/>
    </w:pPr>
    <w:rPr>
      <w:rFonts w:cs="Arial"/>
      <w:b/>
      <w:bCs/>
      <w:sz w:val="36"/>
    </w:rPr>
  </w:style>
  <w:style w:type="character" w:customStyle="1" w:styleId="TitulkaChar">
    <w:name w:val="Titulka Char"/>
    <w:link w:val="Titulka"/>
    <w:rsid w:val="00060DE7"/>
    <w:rPr>
      <w:rFonts w:cs="Arial"/>
      <w:b/>
      <w:bCs/>
      <w:sz w:val="36"/>
      <w:szCs w:val="24"/>
      <w:lang w:eastAsia="cs-CZ"/>
    </w:rPr>
  </w:style>
  <w:style w:type="paragraph" w:customStyle="1" w:styleId="Diplomka">
    <w:name w:val="Diplomka"/>
    <w:basedOn w:val="Normln"/>
    <w:link w:val="DiplomkaChar"/>
    <w:rsid w:val="00060DE7"/>
    <w:pPr>
      <w:spacing w:line="360" w:lineRule="auto"/>
      <w:ind w:firstLine="720"/>
      <w:jc w:val="both"/>
    </w:pPr>
    <w:rPr>
      <w:rFonts w:cs="Arial"/>
      <w:lang w:eastAsia="en-US"/>
    </w:rPr>
  </w:style>
  <w:style w:type="character" w:customStyle="1" w:styleId="DiplomkaChar">
    <w:name w:val="Diplomka Char"/>
    <w:link w:val="Diplomka"/>
    <w:rsid w:val="00060DE7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Magdaléna</dc:creator>
  <cp:lastModifiedBy>Magdaléna</cp:lastModifiedBy>
  <cp:revision>2</cp:revision>
  <dcterms:created xsi:type="dcterms:W3CDTF">2015-04-17T08:04:00Z</dcterms:created>
  <dcterms:modified xsi:type="dcterms:W3CDTF">2015-04-17T08:04:00Z</dcterms:modified>
</cp:coreProperties>
</file>