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A3EB9" w14:textId="77777777" w:rsidR="004824FB" w:rsidRPr="00BC0953" w:rsidRDefault="004824FB" w:rsidP="00BC0953">
      <w:pPr>
        <w:jc w:val="center"/>
        <w:rPr>
          <w:rFonts w:ascii="Times New Roman" w:hAnsi="Times New Roman" w:cs="Times New Roman"/>
          <w:b/>
          <w:sz w:val="32"/>
          <w:szCs w:val="32"/>
        </w:rPr>
      </w:pPr>
      <w:r w:rsidRPr="00BC0953">
        <w:rPr>
          <w:rFonts w:ascii="Times New Roman" w:hAnsi="Times New Roman" w:cs="Times New Roman"/>
          <w:b/>
          <w:sz w:val="32"/>
          <w:szCs w:val="32"/>
        </w:rPr>
        <w:t>Filozofická fakulta Univerzity Palackého v Olomouci</w:t>
      </w:r>
    </w:p>
    <w:p w14:paraId="22051DD8" w14:textId="77777777" w:rsidR="004824FB" w:rsidRPr="00BC0953" w:rsidRDefault="004824FB" w:rsidP="00BC0953">
      <w:pPr>
        <w:jc w:val="center"/>
        <w:rPr>
          <w:rFonts w:ascii="Times New Roman" w:hAnsi="Times New Roman" w:cs="Times New Roman"/>
          <w:b/>
          <w:sz w:val="32"/>
          <w:szCs w:val="32"/>
        </w:rPr>
      </w:pPr>
    </w:p>
    <w:p w14:paraId="3956AAC1" w14:textId="77777777" w:rsidR="004824FB" w:rsidRPr="00BC0953" w:rsidRDefault="004824FB" w:rsidP="00BC0953">
      <w:pPr>
        <w:jc w:val="center"/>
        <w:rPr>
          <w:rFonts w:ascii="Times New Roman" w:hAnsi="Times New Roman" w:cs="Times New Roman"/>
          <w:b/>
          <w:sz w:val="32"/>
          <w:szCs w:val="32"/>
        </w:rPr>
      </w:pPr>
      <w:r w:rsidRPr="00BC0953">
        <w:rPr>
          <w:rFonts w:ascii="Times New Roman" w:hAnsi="Times New Roman" w:cs="Times New Roman"/>
          <w:b/>
          <w:sz w:val="32"/>
          <w:szCs w:val="32"/>
        </w:rPr>
        <w:t xml:space="preserve">Katedra mediálních a </w:t>
      </w:r>
      <w:proofErr w:type="spellStart"/>
      <w:r w:rsidRPr="00BC0953">
        <w:rPr>
          <w:rFonts w:ascii="Times New Roman" w:hAnsi="Times New Roman" w:cs="Times New Roman"/>
          <w:b/>
          <w:sz w:val="32"/>
          <w:szCs w:val="32"/>
        </w:rPr>
        <w:t>kulturálních</w:t>
      </w:r>
      <w:proofErr w:type="spellEnd"/>
      <w:r w:rsidRPr="00BC0953">
        <w:rPr>
          <w:rFonts w:ascii="Times New Roman" w:hAnsi="Times New Roman" w:cs="Times New Roman"/>
          <w:b/>
          <w:sz w:val="32"/>
          <w:szCs w:val="32"/>
        </w:rPr>
        <w:t xml:space="preserve"> studií a žurnalistiky</w:t>
      </w:r>
    </w:p>
    <w:p w14:paraId="4CE18C4C" w14:textId="77777777" w:rsidR="004824FB" w:rsidRPr="00BC0953" w:rsidRDefault="004824FB" w:rsidP="00BC0953">
      <w:pPr>
        <w:jc w:val="center"/>
        <w:rPr>
          <w:rFonts w:ascii="Times New Roman" w:hAnsi="Times New Roman" w:cs="Times New Roman"/>
          <w:b/>
          <w:sz w:val="32"/>
          <w:szCs w:val="32"/>
        </w:rPr>
      </w:pPr>
    </w:p>
    <w:p w14:paraId="03D025D1" w14:textId="77777777" w:rsidR="004824FB" w:rsidRPr="00BD1978" w:rsidRDefault="004824FB" w:rsidP="00BC0953">
      <w:pPr>
        <w:jc w:val="center"/>
        <w:rPr>
          <w:rFonts w:ascii="Times New Roman" w:hAnsi="Times New Roman" w:cs="Times New Roman"/>
        </w:rPr>
      </w:pPr>
    </w:p>
    <w:p w14:paraId="63476D1C" w14:textId="77777777" w:rsidR="004824FB" w:rsidRPr="00BD1978" w:rsidRDefault="004824FB" w:rsidP="00BC0953">
      <w:pPr>
        <w:jc w:val="center"/>
        <w:rPr>
          <w:rFonts w:ascii="Times New Roman" w:hAnsi="Times New Roman" w:cs="Times New Roman"/>
        </w:rPr>
      </w:pPr>
    </w:p>
    <w:p w14:paraId="4631AF20" w14:textId="77777777" w:rsidR="004824FB" w:rsidRPr="00BC0953" w:rsidRDefault="00BD1978" w:rsidP="00BC0953">
      <w:pPr>
        <w:jc w:val="center"/>
        <w:rPr>
          <w:rFonts w:ascii="Times New Roman" w:hAnsi="Times New Roman" w:cs="Times New Roman"/>
          <w:b/>
          <w:sz w:val="44"/>
          <w:szCs w:val="44"/>
        </w:rPr>
      </w:pPr>
      <w:r w:rsidRPr="00BC0953">
        <w:rPr>
          <w:rFonts w:ascii="Times New Roman" w:hAnsi="Times New Roman" w:cs="Times New Roman"/>
          <w:b/>
          <w:sz w:val="44"/>
          <w:szCs w:val="44"/>
        </w:rPr>
        <w:t>VÝSKYT TÉMAT A</w:t>
      </w:r>
      <w:r w:rsidR="004824FB" w:rsidRPr="00BC0953">
        <w:rPr>
          <w:rFonts w:ascii="Times New Roman" w:hAnsi="Times New Roman" w:cs="Times New Roman"/>
          <w:b/>
          <w:sz w:val="44"/>
          <w:szCs w:val="44"/>
        </w:rPr>
        <w:t xml:space="preserve"> </w:t>
      </w:r>
      <w:r w:rsidRPr="00BC0953">
        <w:rPr>
          <w:rFonts w:ascii="Times New Roman" w:hAnsi="Times New Roman" w:cs="Times New Roman"/>
          <w:b/>
          <w:sz w:val="44"/>
          <w:szCs w:val="44"/>
        </w:rPr>
        <w:t>KULTURNÍ POZADÍ V POŘADU ŠPÍNA NA RADIU WAVE</w:t>
      </w:r>
    </w:p>
    <w:p w14:paraId="7B18444D" w14:textId="77777777" w:rsidR="004824FB" w:rsidRPr="00BD1978" w:rsidRDefault="004824FB" w:rsidP="00BC0953">
      <w:pPr>
        <w:jc w:val="center"/>
        <w:rPr>
          <w:rFonts w:ascii="Times New Roman" w:hAnsi="Times New Roman" w:cs="Times New Roman"/>
        </w:rPr>
      </w:pPr>
    </w:p>
    <w:p w14:paraId="6D012A77" w14:textId="77777777" w:rsidR="004824FB" w:rsidRPr="00BC0953" w:rsidRDefault="004824FB" w:rsidP="00BC0953">
      <w:pPr>
        <w:jc w:val="center"/>
        <w:rPr>
          <w:rFonts w:ascii="Times New Roman" w:hAnsi="Times New Roman" w:cs="Times New Roman"/>
          <w:i/>
          <w:sz w:val="36"/>
          <w:szCs w:val="36"/>
        </w:rPr>
      </w:pPr>
      <w:r w:rsidRPr="00BC0953">
        <w:rPr>
          <w:rFonts w:ascii="Times New Roman" w:hAnsi="Times New Roman" w:cs="Times New Roman"/>
          <w:i/>
          <w:sz w:val="36"/>
          <w:szCs w:val="36"/>
        </w:rPr>
        <w:t>Bakalářská práce</w:t>
      </w:r>
    </w:p>
    <w:p w14:paraId="60C71808" w14:textId="77777777" w:rsidR="004824FB" w:rsidRPr="00BD1978" w:rsidRDefault="004824FB" w:rsidP="00BC0953">
      <w:pPr>
        <w:jc w:val="center"/>
        <w:rPr>
          <w:rFonts w:ascii="Times New Roman" w:hAnsi="Times New Roman" w:cs="Times New Roman"/>
        </w:rPr>
      </w:pPr>
    </w:p>
    <w:p w14:paraId="50F1CE09" w14:textId="77777777" w:rsidR="004824FB" w:rsidRPr="00BD1978" w:rsidRDefault="004824FB" w:rsidP="00BC0953">
      <w:pPr>
        <w:jc w:val="center"/>
        <w:rPr>
          <w:rFonts w:ascii="Times New Roman" w:hAnsi="Times New Roman" w:cs="Times New Roman"/>
        </w:rPr>
      </w:pPr>
    </w:p>
    <w:p w14:paraId="677A1505" w14:textId="77777777" w:rsidR="004824FB" w:rsidRPr="00BC0953" w:rsidRDefault="00BD1978" w:rsidP="00BC0953">
      <w:pPr>
        <w:jc w:val="center"/>
        <w:rPr>
          <w:rFonts w:ascii="Times New Roman" w:hAnsi="Times New Roman" w:cs="Times New Roman"/>
          <w:b/>
          <w:sz w:val="28"/>
          <w:szCs w:val="28"/>
        </w:rPr>
      </w:pPr>
      <w:r w:rsidRPr="00BC0953">
        <w:rPr>
          <w:rFonts w:ascii="Times New Roman" w:hAnsi="Times New Roman" w:cs="Times New Roman"/>
          <w:b/>
          <w:sz w:val="28"/>
          <w:szCs w:val="28"/>
        </w:rPr>
        <w:t>Vedoucí práce: Mgr. Anna BÍLÁ</w:t>
      </w:r>
    </w:p>
    <w:p w14:paraId="51855448" w14:textId="77777777" w:rsidR="004824FB" w:rsidRPr="00BD1978" w:rsidRDefault="004824FB" w:rsidP="00BC0953">
      <w:pPr>
        <w:jc w:val="center"/>
        <w:rPr>
          <w:rFonts w:ascii="Times New Roman" w:hAnsi="Times New Roman" w:cs="Times New Roman"/>
        </w:rPr>
      </w:pPr>
    </w:p>
    <w:p w14:paraId="02FF247A" w14:textId="77777777" w:rsidR="004824FB" w:rsidRPr="00BD1978" w:rsidRDefault="004824FB" w:rsidP="00BC0953">
      <w:pPr>
        <w:jc w:val="center"/>
        <w:rPr>
          <w:rFonts w:ascii="Times New Roman" w:hAnsi="Times New Roman" w:cs="Times New Roman"/>
        </w:rPr>
      </w:pPr>
    </w:p>
    <w:p w14:paraId="11271964" w14:textId="77777777" w:rsidR="004824FB" w:rsidRPr="00BD1978" w:rsidRDefault="004824FB" w:rsidP="00BC0953">
      <w:pPr>
        <w:jc w:val="center"/>
        <w:rPr>
          <w:rFonts w:ascii="Times New Roman" w:hAnsi="Times New Roman" w:cs="Times New Roman"/>
        </w:rPr>
      </w:pPr>
    </w:p>
    <w:p w14:paraId="2405C63B" w14:textId="77777777" w:rsidR="004824FB" w:rsidRPr="00BD1978" w:rsidRDefault="004824FB" w:rsidP="00BC0953">
      <w:pPr>
        <w:jc w:val="center"/>
        <w:rPr>
          <w:rFonts w:ascii="Times New Roman" w:hAnsi="Times New Roman" w:cs="Times New Roman"/>
        </w:rPr>
      </w:pPr>
    </w:p>
    <w:p w14:paraId="0C92990F" w14:textId="77777777" w:rsidR="004824FB" w:rsidRPr="00BD1978" w:rsidRDefault="004824FB" w:rsidP="00BC0953">
      <w:pPr>
        <w:jc w:val="center"/>
        <w:rPr>
          <w:rFonts w:ascii="Times New Roman" w:hAnsi="Times New Roman" w:cs="Times New Roman"/>
        </w:rPr>
      </w:pPr>
    </w:p>
    <w:p w14:paraId="6F067CD5" w14:textId="77777777" w:rsidR="004824FB" w:rsidRPr="00BD1978" w:rsidRDefault="004824FB" w:rsidP="00BC0953">
      <w:pPr>
        <w:jc w:val="center"/>
        <w:rPr>
          <w:rFonts w:ascii="Times New Roman" w:hAnsi="Times New Roman" w:cs="Times New Roman"/>
        </w:rPr>
      </w:pPr>
    </w:p>
    <w:p w14:paraId="66EFF3E8" w14:textId="77777777" w:rsidR="004824FB" w:rsidRPr="00BD1978" w:rsidRDefault="004824FB" w:rsidP="00BC0953">
      <w:pPr>
        <w:jc w:val="center"/>
        <w:rPr>
          <w:rFonts w:ascii="Times New Roman" w:hAnsi="Times New Roman" w:cs="Times New Roman"/>
        </w:rPr>
      </w:pPr>
    </w:p>
    <w:p w14:paraId="1E6D074A" w14:textId="77777777" w:rsidR="004824FB" w:rsidRPr="00BD1978" w:rsidRDefault="004824FB" w:rsidP="00BC0953">
      <w:pPr>
        <w:jc w:val="center"/>
        <w:rPr>
          <w:rFonts w:ascii="Times New Roman" w:hAnsi="Times New Roman" w:cs="Times New Roman"/>
        </w:rPr>
      </w:pPr>
    </w:p>
    <w:p w14:paraId="57BD6CF6" w14:textId="77777777" w:rsidR="004824FB" w:rsidRPr="00BC0953" w:rsidRDefault="004824FB" w:rsidP="00BC0953">
      <w:pPr>
        <w:jc w:val="center"/>
        <w:rPr>
          <w:rFonts w:ascii="Times New Roman" w:hAnsi="Times New Roman" w:cs="Times New Roman"/>
          <w:b/>
          <w:sz w:val="28"/>
          <w:szCs w:val="28"/>
        </w:rPr>
      </w:pPr>
      <w:r w:rsidRPr="00BC0953">
        <w:rPr>
          <w:rFonts w:ascii="Times New Roman" w:hAnsi="Times New Roman" w:cs="Times New Roman"/>
          <w:b/>
          <w:sz w:val="28"/>
          <w:szCs w:val="28"/>
        </w:rPr>
        <w:t xml:space="preserve">Michaela </w:t>
      </w:r>
      <w:r w:rsidR="00BD1978" w:rsidRPr="00BC0953">
        <w:rPr>
          <w:rFonts w:ascii="Times New Roman" w:hAnsi="Times New Roman" w:cs="Times New Roman"/>
          <w:b/>
          <w:sz w:val="28"/>
          <w:szCs w:val="28"/>
        </w:rPr>
        <w:t>SUSEDÍKOVÁ</w:t>
      </w:r>
    </w:p>
    <w:p w14:paraId="1909F35C" w14:textId="77777777" w:rsidR="004824FB" w:rsidRPr="00BD1978" w:rsidRDefault="004824FB" w:rsidP="00BC0953">
      <w:pPr>
        <w:jc w:val="center"/>
        <w:rPr>
          <w:rFonts w:ascii="Times New Roman" w:hAnsi="Times New Roman" w:cs="Times New Roman"/>
        </w:rPr>
      </w:pPr>
    </w:p>
    <w:p w14:paraId="2DC9C9AB" w14:textId="77777777" w:rsidR="004824FB" w:rsidRDefault="004824FB" w:rsidP="00BC0953">
      <w:pPr>
        <w:jc w:val="center"/>
        <w:rPr>
          <w:rFonts w:ascii="Times New Roman" w:hAnsi="Times New Roman" w:cs="Times New Roman"/>
        </w:rPr>
      </w:pPr>
    </w:p>
    <w:p w14:paraId="314A7645" w14:textId="77777777" w:rsidR="00BC0953" w:rsidRPr="00BD1978" w:rsidRDefault="00BC0953" w:rsidP="00BC0953">
      <w:pPr>
        <w:jc w:val="center"/>
        <w:rPr>
          <w:rFonts w:ascii="Times New Roman" w:hAnsi="Times New Roman" w:cs="Times New Roman"/>
        </w:rPr>
      </w:pPr>
    </w:p>
    <w:p w14:paraId="10A8040B" w14:textId="77777777" w:rsidR="004824FB" w:rsidRPr="00BD1978" w:rsidRDefault="004824FB" w:rsidP="00BC0953">
      <w:pPr>
        <w:jc w:val="center"/>
        <w:rPr>
          <w:rFonts w:ascii="Times New Roman" w:hAnsi="Times New Roman" w:cs="Times New Roman"/>
        </w:rPr>
      </w:pPr>
      <w:r w:rsidRPr="00BD1978">
        <w:rPr>
          <w:rFonts w:ascii="Times New Roman" w:hAnsi="Times New Roman" w:cs="Times New Roman"/>
        </w:rPr>
        <w:t>Olomouc 2019</w:t>
      </w:r>
    </w:p>
    <w:p w14:paraId="18AFDEB5" w14:textId="77777777" w:rsidR="00BC0953" w:rsidRDefault="00BC0953">
      <w:pPr>
        <w:rPr>
          <w:rFonts w:ascii="Times New Roman" w:hAnsi="Times New Roman" w:cs="Times New Roman"/>
        </w:rPr>
      </w:pPr>
      <w:r>
        <w:rPr>
          <w:rFonts w:ascii="Times New Roman" w:hAnsi="Times New Roman" w:cs="Times New Roman"/>
        </w:rPr>
        <w:br w:type="page"/>
      </w:r>
    </w:p>
    <w:p w14:paraId="2DFF8EE3" w14:textId="77777777" w:rsidR="005F268E" w:rsidRDefault="005F268E" w:rsidP="00B74F9B">
      <w:pPr>
        <w:ind w:right="2268"/>
        <w:outlineLvl w:val="8"/>
        <w:rPr>
          <w:rFonts w:ascii="Times New Roman" w:hAnsi="Times New Roman" w:cs="Times New Roman"/>
          <w:b/>
          <w:sz w:val="24"/>
          <w:szCs w:val="24"/>
          <w:lang w:eastAsia="cs-CZ"/>
        </w:rPr>
        <w:sectPr w:rsidR="005F268E" w:rsidSect="00A52E03">
          <w:footerReference w:type="default" r:id="rId8"/>
          <w:pgSz w:w="11906" w:h="16838"/>
          <w:pgMar w:top="1417" w:right="1417" w:bottom="1417" w:left="1417" w:header="708" w:footer="708" w:gutter="0"/>
          <w:pgNumType w:start="1"/>
          <w:cols w:space="708"/>
          <w:docGrid w:linePitch="360"/>
        </w:sectPr>
      </w:pPr>
    </w:p>
    <w:p w14:paraId="401958BB" w14:textId="77777777" w:rsidR="004824FB" w:rsidRDefault="00BD1978" w:rsidP="00352677">
      <w:pPr>
        <w:ind w:right="2268"/>
        <w:jc w:val="both"/>
        <w:outlineLvl w:val="8"/>
        <w:rPr>
          <w:rFonts w:ascii="Times New Roman" w:hAnsi="Times New Roman" w:cs="Times New Roman"/>
          <w:b/>
          <w:sz w:val="24"/>
          <w:szCs w:val="24"/>
          <w:lang w:eastAsia="cs-CZ"/>
        </w:rPr>
      </w:pPr>
      <w:r w:rsidRPr="00BD1978">
        <w:rPr>
          <w:rFonts w:ascii="Times New Roman" w:hAnsi="Times New Roman" w:cs="Times New Roman"/>
          <w:b/>
          <w:sz w:val="24"/>
          <w:szCs w:val="24"/>
          <w:lang w:eastAsia="cs-CZ"/>
        </w:rPr>
        <w:lastRenderedPageBreak/>
        <w:t>Čestné prohlášení</w:t>
      </w:r>
    </w:p>
    <w:p w14:paraId="276DD59A" w14:textId="7C9DA4D2" w:rsidR="004764F2" w:rsidRDefault="004764F2" w:rsidP="00352677">
      <w:pPr>
        <w:ind w:right="2268"/>
        <w:jc w:val="both"/>
        <w:outlineLvl w:val="8"/>
        <w:rPr>
          <w:rFonts w:ascii="Times New Roman" w:hAnsi="Times New Roman" w:cs="Times New Roman"/>
          <w:sz w:val="24"/>
          <w:szCs w:val="24"/>
          <w:lang w:eastAsia="cs-CZ"/>
        </w:rPr>
      </w:pPr>
      <w:r>
        <w:rPr>
          <w:rFonts w:ascii="Times New Roman" w:hAnsi="Times New Roman" w:cs="Times New Roman"/>
          <w:sz w:val="24"/>
          <w:szCs w:val="24"/>
          <w:lang w:eastAsia="cs-CZ"/>
        </w:rPr>
        <w:t xml:space="preserve">Prohlašuji, že jsem tuto bakalářskou diplomovou práci vypracovala samostatně a uvedla v ní veškerou použitou literaturu a další zdroje. Tato práce (bez příloh a poznámkového aparátu) obsahuje </w:t>
      </w:r>
      <w:r w:rsidR="003E0D18">
        <w:rPr>
          <w:rFonts w:ascii="Times New Roman" w:hAnsi="Times New Roman" w:cs="Times New Roman"/>
          <w:sz w:val="24"/>
          <w:szCs w:val="24"/>
          <w:lang w:eastAsia="cs-CZ"/>
        </w:rPr>
        <w:t>80 072</w:t>
      </w:r>
      <w:r w:rsidR="008B2598">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znaků</w:t>
      </w:r>
      <w:r w:rsidR="00581D3C">
        <w:rPr>
          <w:rFonts w:ascii="Times New Roman" w:hAnsi="Times New Roman" w:cs="Times New Roman"/>
          <w:sz w:val="24"/>
          <w:szCs w:val="24"/>
          <w:lang w:eastAsia="cs-CZ"/>
        </w:rPr>
        <w:t xml:space="preserve"> (včetně mezer)</w:t>
      </w:r>
      <w:r>
        <w:rPr>
          <w:rFonts w:ascii="Times New Roman" w:hAnsi="Times New Roman" w:cs="Times New Roman"/>
          <w:sz w:val="24"/>
          <w:szCs w:val="24"/>
          <w:lang w:eastAsia="cs-CZ"/>
        </w:rPr>
        <w:t>.</w:t>
      </w:r>
    </w:p>
    <w:p w14:paraId="428F1C37" w14:textId="095233E1" w:rsidR="00352677" w:rsidRPr="00352677" w:rsidRDefault="00352677" w:rsidP="00352677">
      <w:pPr>
        <w:ind w:firstLine="2835"/>
        <w:jc w:val="both"/>
        <w:outlineLvl w:val="8"/>
        <w:rPr>
          <w:rFonts w:ascii="Times New Roman" w:hAnsi="Times New Roman" w:cs="Times New Roman"/>
          <w:sz w:val="24"/>
          <w:szCs w:val="24"/>
          <w:lang w:eastAsia="cs-CZ"/>
        </w:rPr>
      </w:pPr>
      <w:r>
        <w:rPr>
          <w:rFonts w:ascii="Times New Roman" w:hAnsi="Times New Roman" w:cs="Times New Roman"/>
          <w:noProof/>
          <w:sz w:val="24"/>
          <w:szCs w:val="24"/>
          <w:lang w:eastAsia="cs-CZ"/>
        </w:rPr>
        <mc:AlternateContent>
          <mc:Choice Requires="wps">
            <w:drawing>
              <wp:anchor distT="0" distB="0" distL="114300" distR="114300" simplePos="0" relativeHeight="251658240" behindDoc="0" locked="0" layoutInCell="1" allowOverlap="1" wp14:anchorId="319D065F" wp14:editId="16A67E72">
                <wp:simplePos x="0" y="0"/>
                <wp:positionH relativeFrom="column">
                  <wp:posOffset>2620010</wp:posOffset>
                </wp:positionH>
                <wp:positionV relativeFrom="paragraph">
                  <wp:posOffset>8024495</wp:posOffset>
                </wp:positionV>
                <wp:extent cx="2377440" cy="7620"/>
                <wp:effectExtent l="0" t="0" r="22860" b="30480"/>
                <wp:wrapNone/>
                <wp:docPr id="5" name="Přímá spojnice 5"/>
                <wp:cNvGraphicFramePr/>
                <a:graphic xmlns:a="http://schemas.openxmlformats.org/drawingml/2006/main">
                  <a:graphicData uri="http://schemas.microsoft.com/office/word/2010/wordprocessingShape">
                    <wps:wsp>
                      <wps:cNvCnPr/>
                      <wps:spPr>
                        <a:xfrm>
                          <a:off x="0" y="0"/>
                          <a:ext cx="23774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1EBAB7" id="Přímá spojnice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06.3pt,631.85pt" to="393.5pt,6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" strokecolor="black [3200]" strokeweight=".5pt">
                <v:stroke joinstyle="miter"/>
              </v:line>
            </w:pict>
          </mc:Fallback>
        </mc:AlternateContent>
      </w:r>
      <w:r w:rsidR="004764F2">
        <w:rPr>
          <w:rFonts w:ascii="Times New Roman" w:hAnsi="Times New Roman" w:cs="Times New Roman"/>
          <w:sz w:val="24"/>
          <w:szCs w:val="24"/>
          <w:lang w:eastAsia="cs-CZ"/>
        </w:rPr>
        <w:t xml:space="preserve">V Olomouci dne </w:t>
      </w:r>
      <w:r w:rsidR="00985D69">
        <w:rPr>
          <w:rFonts w:ascii="Times New Roman" w:hAnsi="Times New Roman" w:cs="Times New Roman"/>
          <w:sz w:val="24"/>
          <w:szCs w:val="24"/>
          <w:lang w:eastAsia="cs-CZ"/>
        </w:rPr>
        <w:t xml:space="preserve">3. 11. </w:t>
      </w:r>
      <w:r>
        <w:rPr>
          <w:rFonts w:ascii="Times New Roman" w:hAnsi="Times New Roman" w:cs="Times New Roman"/>
          <w:sz w:val="24"/>
          <w:szCs w:val="24"/>
          <w:lang w:eastAsia="cs-CZ"/>
        </w:rPr>
        <w:t>2019</w:t>
      </w:r>
    </w:p>
    <w:p w14:paraId="2C720C97" w14:textId="77777777" w:rsidR="005F268E" w:rsidRDefault="005F268E" w:rsidP="004824FB">
      <w:pPr>
        <w:jc w:val="right"/>
        <w:rPr>
          <w:rFonts w:ascii="Times New Roman" w:hAnsi="Times New Roman" w:cs="Times New Roman"/>
          <w:sz w:val="24"/>
          <w:szCs w:val="24"/>
          <w:lang w:eastAsia="cs-CZ"/>
        </w:rPr>
        <w:sectPr w:rsidR="005F268E" w:rsidSect="005F268E">
          <w:pgSz w:w="11906" w:h="16838"/>
          <w:pgMar w:top="1418" w:right="1418" w:bottom="1418" w:left="1418" w:header="709" w:footer="709" w:gutter="0"/>
          <w:pgNumType w:start="1"/>
          <w:cols w:space="708"/>
          <w:vAlign w:val="bottom"/>
          <w:docGrid w:linePitch="360"/>
        </w:sectPr>
      </w:pPr>
    </w:p>
    <w:p w14:paraId="2E59BBA6" w14:textId="77777777" w:rsidR="004764F2" w:rsidRPr="00947A31" w:rsidRDefault="004824FB" w:rsidP="00352677">
      <w:pPr>
        <w:ind w:right="2268"/>
        <w:jc w:val="both"/>
        <w:rPr>
          <w:rFonts w:ascii="Times New Roman" w:hAnsi="Times New Roman" w:cs="Times New Roman"/>
          <w:b/>
          <w:sz w:val="24"/>
          <w:szCs w:val="24"/>
          <w:lang w:eastAsia="cs-CZ"/>
        </w:rPr>
      </w:pPr>
      <w:r w:rsidRPr="00947A31">
        <w:rPr>
          <w:rFonts w:ascii="Times New Roman" w:hAnsi="Times New Roman" w:cs="Times New Roman"/>
          <w:b/>
          <w:sz w:val="24"/>
          <w:szCs w:val="24"/>
          <w:lang w:eastAsia="cs-CZ"/>
        </w:rPr>
        <w:lastRenderedPageBreak/>
        <w:t>Poděkování</w:t>
      </w:r>
    </w:p>
    <w:p w14:paraId="43808B06" w14:textId="77777777" w:rsidR="003166D1" w:rsidRPr="00947A31" w:rsidRDefault="004764F2" w:rsidP="00352677">
      <w:pPr>
        <w:ind w:right="2268"/>
        <w:jc w:val="both"/>
        <w:rPr>
          <w:rFonts w:ascii="Times New Roman" w:hAnsi="Times New Roman" w:cs="Times New Roman"/>
          <w:sz w:val="24"/>
          <w:szCs w:val="24"/>
          <w:lang w:eastAsia="cs-CZ"/>
        </w:rPr>
      </w:pPr>
      <w:r w:rsidRPr="00947A31">
        <w:rPr>
          <w:rFonts w:ascii="Times New Roman" w:hAnsi="Times New Roman" w:cs="Times New Roman"/>
          <w:sz w:val="24"/>
          <w:szCs w:val="24"/>
          <w:lang w:eastAsia="cs-CZ"/>
        </w:rPr>
        <w:t xml:space="preserve">V první řadě bych chtěla poděkovat vedoucí mé práce, Mgr. Anně Bílé, za trpělivost během její realizace, užitečné rady a odborný vhled do tematiky. Velké díky patří rovněž Mgr. Věře </w:t>
      </w:r>
      <w:proofErr w:type="spellStart"/>
      <w:r w:rsidRPr="00947A31">
        <w:rPr>
          <w:rFonts w:ascii="Times New Roman" w:hAnsi="Times New Roman" w:cs="Times New Roman"/>
          <w:sz w:val="24"/>
          <w:szCs w:val="24"/>
          <w:lang w:eastAsia="cs-CZ"/>
        </w:rPr>
        <w:t>Bartalosové</w:t>
      </w:r>
      <w:proofErr w:type="spellEnd"/>
      <w:r w:rsidRPr="00947A31">
        <w:rPr>
          <w:rFonts w:ascii="Times New Roman" w:hAnsi="Times New Roman" w:cs="Times New Roman"/>
          <w:sz w:val="24"/>
          <w:szCs w:val="24"/>
          <w:lang w:eastAsia="cs-CZ"/>
        </w:rPr>
        <w:t xml:space="preserve">, která mi rovněž byla k dispozici během konzultací. </w:t>
      </w:r>
      <w:r w:rsidR="004D3900" w:rsidRPr="00947A31">
        <w:rPr>
          <w:rFonts w:ascii="Times New Roman" w:hAnsi="Times New Roman" w:cs="Times New Roman"/>
          <w:sz w:val="24"/>
          <w:szCs w:val="24"/>
          <w:lang w:eastAsia="cs-CZ"/>
        </w:rPr>
        <w:t xml:space="preserve">Dále děkuji rodině a </w:t>
      </w:r>
      <w:r w:rsidR="002304A1" w:rsidRPr="00947A31">
        <w:rPr>
          <w:rFonts w:ascii="Times New Roman" w:hAnsi="Times New Roman" w:cs="Times New Roman"/>
          <w:sz w:val="24"/>
          <w:szCs w:val="24"/>
          <w:lang w:eastAsia="cs-CZ"/>
        </w:rPr>
        <w:t>přátelům za podporu.</w:t>
      </w:r>
    </w:p>
    <w:p w14:paraId="3562361A" w14:textId="77777777" w:rsidR="003166D1" w:rsidRPr="00947A31" w:rsidRDefault="003166D1" w:rsidP="00352677">
      <w:pPr>
        <w:keepNext/>
        <w:keepLines/>
        <w:spacing w:before="100" w:beforeAutospacing="1" w:after="100" w:afterAutospacing="1"/>
        <w:jc w:val="both"/>
        <w:rPr>
          <w:rFonts w:ascii="Times New Roman" w:hAnsi="Times New Roman" w:cs="Times New Roman"/>
          <w:sz w:val="24"/>
          <w:szCs w:val="24"/>
          <w:lang w:eastAsia="cs-CZ"/>
        </w:rPr>
      </w:pPr>
      <w:r w:rsidRPr="00947A31">
        <w:rPr>
          <w:rFonts w:ascii="Times New Roman" w:hAnsi="Times New Roman" w:cs="Times New Roman"/>
          <w:sz w:val="24"/>
          <w:szCs w:val="24"/>
          <w:lang w:eastAsia="cs-CZ"/>
        </w:rPr>
        <w:br w:type="page"/>
      </w:r>
    </w:p>
    <w:p w14:paraId="13C263E2" w14:textId="77777777" w:rsidR="005F268E" w:rsidRDefault="005F268E" w:rsidP="00CD3A95">
      <w:pPr>
        <w:jc w:val="both"/>
        <w:rPr>
          <w:rFonts w:ascii="Times New Roman" w:hAnsi="Times New Roman" w:cs="Times New Roman"/>
          <w:b/>
          <w:sz w:val="24"/>
          <w:szCs w:val="24"/>
          <w:lang w:eastAsia="cs-CZ"/>
        </w:rPr>
        <w:sectPr w:rsidR="005F268E" w:rsidSect="005F268E">
          <w:pgSz w:w="11906" w:h="16838"/>
          <w:pgMar w:top="1418" w:right="1418" w:bottom="1418" w:left="1418" w:header="709" w:footer="709" w:gutter="0"/>
          <w:pgNumType w:start="1"/>
          <w:cols w:space="708"/>
          <w:vAlign w:val="bottom"/>
          <w:docGrid w:linePitch="360"/>
        </w:sectPr>
      </w:pPr>
    </w:p>
    <w:p w14:paraId="237E7FD0" w14:textId="77777777" w:rsidR="004824FB" w:rsidRPr="00423385" w:rsidRDefault="00B548D6" w:rsidP="00CD3A95">
      <w:pPr>
        <w:jc w:val="both"/>
        <w:rPr>
          <w:rFonts w:ascii="Times New Roman" w:hAnsi="Times New Roman" w:cs="Times New Roman"/>
          <w:b/>
          <w:sz w:val="24"/>
          <w:szCs w:val="24"/>
          <w:lang w:eastAsia="cs-CZ"/>
        </w:rPr>
      </w:pPr>
      <w:r>
        <w:rPr>
          <w:rFonts w:ascii="Times New Roman" w:hAnsi="Times New Roman" w:cs="Times New Roman"/>
          <w:b/>
          <w:sz w:val="24"/>
          <w:szCs w:val="24"/>
          <w:lang w:eastAsia="cs-CZ"/>
        </w:rPr>
        <w:lastRenderedPageBreak/>
        <w:t>ANOTACE</w:t>
      </w:r>
      <w:r w:rsidR="004824FB" w:rsidRPr="00423385">
        <w:rPr>
          <w:rFonts w:ascii="Times New Roman" w:hAnsi="Times New Roman" w:cs="Times New Roman"/>
          <w:b/>
          <w:sz w:val="24"/>
          <w:szCs w:val="24"/>
          <w:lang w:eastAsia="cs-CZ"/>
        </w:rPr>
        <w:t>:</w:t>
      </w:r>
    </w:p>
    <w:p w14:paraId="46FA1692" w14:textId="77777777" w:rsidR="004824FB" w:rsidRPr="00423385" w:rsidRDefault="004824FB" w:rsidP="00CD3A95">
      <w:pPr>
        <w:spacing w:line="360" w:lineRule="auto"/>
        <w:jc w:val="both"/>
        <w:rPr>
          <w:rFonts w:ascii="Times New Roman" w:hAnsi="Times New Roman" w:cs="Times New Roman"/>
          <w:b/>
          <w:sz w:val="24"/>
          <w:szCs w:val="24"/>
          <w:lang w:eastAsia="cs-CZ"/>
        </w:rPr>
      </w:pPr>
      <w:r w:rsidRPr="00423385">
        <w:rPr>
          <w:rFonts w:ascii="Times New Roman" w:hAnsi="Times New Roman" w:cs="Times New Roman"/>
          <w:b/>
          <w:sz w:val="24"/>
          <w:szCs w:val="24"/>
          <w:lang w:eastAsia="cs-CZ"/>
        </w:rPr>
        <w:t xml:space="preserve">Název bakalářské práce: Výskyt témat a kulturní pozadí v pořadu Špína na Radiu </w:t>
      </w:r>
      <w:proofErr w:type="spellStart"/>
      <w:r w:rsidRPr="00423385">
        <w:rPr>
          <w:rFonts w:ascii="Times New Roman" w:hAnsi="Times New Roman" w:cs="Times New Roman"/>
          <w:b/>
          <w:sz w:val="24"/>
          <w:szCs w:val="24"/>
          <w:lang w:eastAsia="cs-CZ"/>
        </w:rPr>
        <w:t>Wave</w:t>
      </w:r>
      <w:proofErr w:type="spellEnd"/>
    </w:p>
    <w:p w14:paraId="0340A7E0" w14:textId="4228CECD" w:rsidR="004824FB" w:rsidRPr="00423385" w:rsidRDefault="004824FB" w:rsidP="00CD3A95">
      <w:pPr>
        <w:spacing w:line="360" w:lineRule="auto"/>
        <w:jc w:val="both"/>
        <w:rPr>
          <w:rFonts w:ascii="Times New Roman" w:hAnsi="Times New Roman" w:cs="Times New Roman"/>
          <w:sz w:val="24"/>
          <w:szCs w:val="24"/>
          <w:lang w:eastAsia="cs-CZ"/>
        </w:rPr>
      </w:pPr>
      <w:r w:rsidRPr="00423385">
        <w:rPr>
          <w:rFonts w:ascii="Times New Roman" w:hAnsi="Times New Roman" w:cs="Times New Roman"/>
          <w:sz w:val="24"/>
          <w:szCs w:val="24"/>
          <w:lang w:eastAsia="cs-CZ"/>
        </w:rPr>
        <w:t>Cílem této bakalářské práce bylo co nejpřesněji zachytit výběr témat, kterým se tvůrci pořadu Špína věnovali ve sledovaném období</w:t>
      </w:r>
      <w:r w:rsidR="00FF2687">
        <w:rPr>
          <w:rFonts w:ascii="Times New Roman" w:hAnsi="Times New Roman" w:cs="Times New Roman"/>
          <w:sz w:val="24"/>
          <w:szCs w:val="24"/>
          <w:lang w:eastAsia="cs-CZ"/>
        </w:rPr>
        <w:t xml:space="preserve"> od 1. 1. 2019 do 30. 6. 2019</w:t>
      </w:r>
      <w:r w:rsidRPr="00423385">
        <w:rPr>
          <w:rFonts w:ascii="Times New Roman" w:hAnsi="Times New Roman" w:cs="Times New Roman"/>
          <w:sz w:val="24"/>
          <w:szCs w:val="24"/>
          <w:lang w:eastAsia="cs-CZ"/>
        </w:rPr>
        <w:t xml:space="preserve">. Výzkum probíhal za použití metody kvantitativní obsahové analýzy audio příspěvků dostupných na internetových stránkách pořadu Radia </w:t>
      </w:r>
      <w:proofErr w:type="spellStart"/>
      <w:r w:rsidRPr="00423385">
        <w:rPr>
          <w:rFonts w:ascii="Times New Roman" w:hAnsi="Times New Roman" w:cs="Times New Roman"/>
          <w:sz w:val="24"/>
          <w:szCs w:val="24"/>
          <w:lang w:eastAsia="cs-CZ"/>
        </w:rPr>
        <w:t>Wave</w:t>
      </w:r>
      <w:proofErr w:type="spellEnd"/>
      <w:r>
        <w:rPr>
          <w:rFonts w:ascii="Times New Roman" w:hAnsi="Times New Roman" w:cs="Times New Roman"/>
          <w:sz w:val="24"/>
          <w:szCs w:val="24"/>
          <w:lang w:eastAsia="cs-CZ"/>
        </w:rPr>
        <w:t xml:space="preserve">. </w:t>
      </w:r>
      <w:r w:rsidRPr="00423385">
        <w:rPr>
          <w:rFonts w:ascii="Times New Roman" w:hAnsi="Times New Roman" w:cs="Times New Roman"/>
          <w:sz w:val="24"/>
          <w:szCs w:val="24"/>
          <w:lang w:eastAsia="cs-CZ"/>
        </w:rPr>
        <w:t xml:space="preserve">Práce tak předkládá obraz o obsahové stránce pořadu za půlroční sledované období a částečně napomáhá k pochopení jeho tvůrčí intence.  Důležitým faktorem v rámci mé práce je zaměření pořadu veřejnoprávní rozhlasové stanice. Pořad se profiluje jako médium přibližující prostředí, v němž vzniká „hudba dělaná na vlastní pěst,“ čímž je zároveň dán i určitý kulturně-teoretický rámec tvořící pozadí jak pořadu, tak mojí práce. V teoretické části dále seznamuje čtenáře se základními pojmy týkající se fungování samotných médií, následně se věnuje rovněž tématům z oboru </w:t>
      </w:r>
      <w:proofErr w:type="spellStart"/>
      <w:r w:rsidRPr="00423385">
        <w:rPr>
          <w:rFonts w:ascii="Times New Roman" w:hAnsi="Times New Roman" w:cs="Times New Roman"/>
          <w:sz w:val="24"/>
          <w:szCs w:val="24"/>
          <w:lang w:eastAsia="cs-CZ"/>
        </w:rPr>
        <w:t>kulturálních</w:t>
      </w:r>
      <w:proofErr w:type="spellEnd"/>
      <w:r w:rsidRPr="00423385">
        <w:rPr>
          <w:rFonts w:ascii="Times New Roman" w:hAnsi="Times New Roman" w:cs="Times New Roman"/>
          <w:sz w:val="24"/>
          <w:szCs w:val="24"/>
          <w:lang w:eastAsia="cs-CZ"/>
        </w:rPr>
        <w:t xml:space="preserve"> studií či sociologie. Stěžejní pojmy v teoretické části mé práce představují </w:t>
      </w:r>
      <w:r w:rsidR="00352677">
        <w:rPr>
          <w:rFonts w:ascii="Times New Roman" w:hAnsi="Times New Roman" w:cs="Times New Roman"/>
          <w:sz w:val="24"/>
          <w:szCs w:val="24"/>
          <w:lang w:eastAsia="cs-CZ"/>
        </w:rPr>
        <w:t xml:space="preserve">veřejnoprávní médium, </w:t>
      </w:r>
      <w:r w:rsidRPr="00423385">
        <w:rPr>
          <w:rFonts w:ascii="Times New Roman" w:hAnsi="Times New Roman" w:cs="Times New Roman"/>
          <w:sz w:val="24"/>
          <w:szCs w:val="24"/>
          <w:lang w:eastAsia="cs-CZ"/>
        </w:rPr>
        <w:t xml:space="preserve">mediální konstrukce reality, </w:t>
      </w:r>
      <w:r w:rsidR="00352677">
        <w:rPr>
          <w:rFonts w:ascii="Times New Roman" w:hAnsi="Times New Roman" w:cs="Times New Roman"/>
          <w:sz w:val="24"/>
          <w:szCs w:val="24"/>
          <w:lang w:eastAsia="cs-CZ"/>
        </w:rPr>
        <w:t xml:space="preserve">agenda </w:t>
      </w:r>
      <w:proofErr w:type="spellStart"/>
      <w:r w:rsidR="00352677">
        <w:rPr>
          <w:rFonts w:ascii="Times New Roman" w:hAnsi="Times New Roman" w:cs="Times New Roman"/>
          <w:sz w:val="24"/>
          <w:szCs w:val="24"/>
          <w:lang w:eastAsia="cs-CZ"/>
        </w:rPr>
        <w:t>setting</w:t>
      </w:r>
      <w:proofErr w:type="spellEnd"/>
      <w:r w:rsidR="00352677">
        <w:rPr>
          <w:rFonts w:ascii="Times New Roman" w:hAnsi="Times New Roman" w:cs="Times New Roman"/>
          <w:sz w:val="24"/>
          <w:szCs w:val="24"/>
          <w:lang w:eastAsia="cs-CZ"/>
        </w:rPr>
        <w:t xml:space="preserve">, </w:t>
      </w:r>
      <w:proofErr w:type="spellStart"/>
      <w:r w:rsidR="00352677">
        <w:rPr>
          <w:rFonts w:ascii="Times New Roman" w:hAnsi="Times New Roman" w:cs="Times New Roman"/>
          <w:sz w:val="24"/>
          <w:szCs w:val="24"/>
          <w:lang w:eastAsia="cs-CZ"/>
        </w:rPr>
        <w:t>gatekeeping</w:t>
      </w:r>
      <w:proofErr w:type="spellEnd"/>
      <w:r w:rsidR="00352677">
        <w:rPr>
          <w:rFonts w:ascii="Times New Roman" w:hAnsi="Times New Roman" w:cs="Times New Roman"/>
          <w:sz w:val="24"/>
          <w:szCs w:val="24"/>
          <w:lang w:eastAsia="cs-CZ"/>
        </w:rPr>
        <w:t xml:space="preserve"> </w:t>
      </w:r>
      <w:r w:rsidRPr="00423385">
        <w:rPr>
          <w:rFonts w:ascii="Times New Roman" w:hAnsi="Times New Roman" w:cs="Times New Roman"/>
          <w:sz w:val="24"/>
          <w:szCs w:val="24"/>
          <w:lang w:eastAsia="cs-CZ"/>
        </w:rPr>
        <w:t xml:space="preserve">a subkultury. </w:t>
      </w:r>
    </w:p>
    <w:p w14:paraId="6274DEC4" w14:textId="6E871608" w:rsidR="004824FB" w:rsidRPr="00423385" w:rsidRDefault="004824FB" w:rsidP="00CD3A95">
      <w:pPr>
        <w:spacing w:line="360" w:lineRule="auto"/>
        <w:jc w:val="both"/>
        <w:rPr>
          <w:rFonts w:ascii="Times New Roman" w:hAnsi="Times New Roman" w:cs="Times New Roman"/>
          <w:sz w:val="24"/>
          <w:szCs w:val="24"/>
          <w:lang w:eastAsia="cs-CZ"/>
        </w:rPr>
      </w:pPr>
      <w:r w:rsidRPr="00423385">
        <w:rPr>
          <w:rFonts w:ascii="Times New Roman" w:hAnsi="Times New Roman" w:cs="Times New Roman"/>
          <w:b/>
          <w:sz w:val="24"/>
          <w:szCs w:val="24"/>
          <w:lang w:eastAsia="cs-CZ"/>
        </w:rPr>
        <w:t xml:space="preserve">Klíčová slova: </w:t>
      </w:r>
      <w:r w:rsidRPr="00423385">
        <w:rPr>
          <w:rFonts w:ascii="Times New Roman" w:hAnsi="Times New Roman" w:cs="Times New Roman"/>
          <w:sz w:val="24"/>
          <w:szCs w:val="24"/>
          <w:lang w:eastAsia="cs-CZ"/>
        </w:rPr>
        <w:t>Český rozhlas, veřejnoprávní médium, mediální obraz,</w:t>
      </w:r>
      <w:r w:rsidR="00352677">
        <w:rPr>
          <w:rFonts w:ascii="Times New Roman" w:hAnsi="Times New Roman" w:cs="Times New Roman"/>
          <w:sz w:val="24"/>
          <w:szCs w:val="24"/>
          <w:lang w:eastAsia="cs-CZ"/>
        </w:rPr>
        <w:t xml:space="preserve"> agenda </w:t>
      </w:r>
      <w:proofErr w:type="spellStart"/>
      <w:r w:rsidR="00352677">
        <w:rPr>
          <w:rFonts w:ascii="Times New Roman" w:hAnsi="Times New Roman" w:cs="Times New Roman"/>
          <w:sz w:val="24"/>
          <w:szCs w:val="24"/>
          <w:lang w:eastAsia="cs-CZ"/>
        </w:rPr>
        <w:t>setting</w:t>
      </w:r>
      <w:proofErr w:type="spellEnd"/>
      <w:r w:rsidR="00352677">
        <w:rPr>
          <w:rFonts w:ascii="Times New Roman" w:hAnsi="Times New Roman" w:cs="Times New Roman"/>
          <w:sz w:val="24"/>
          <w:szCs w:val="24"/>
          <w:lang w:eastAsia="cs-CZ"/>
        </w:rPr>
        <w:t xml:space="preserve">, </w:t>
      </w:r>
      <w:proofErr w:type="spellStart"/>
      <w:r w:rsidR="00352677">
        <w:rPr>
          <w:rFonts w:ascii="Times New Roman" w:hAnsi="Times New Roman" w:cs="Times New Roman"/>
          <w:sz w:val="24"/>
          <w:szCs w:val="24"/>
          <w:lang w:eastAsia="cs-CZ"/>
        </w:rPr>
        <w:t>gatekeepin</w:t>
      </w:r>
      <w:r w:rsidR="001A5DC4">
        <w:rPr>
          <w:rFonts w:ascii="Times New Roman" w:hAnsi="Times New Roman" w:cs="Times New Roman"/>
          <w:sz w:val="24"/>
          <w:szCs w:val="24"/>
          <w:lang w:eastAsia="cs-CZ"/>
        </w:rPr>
        <w:t>g</w:t>
      </w:r>
      <w:proofErr w:type="spellEnd"/>
      <w:r w:rsidR="00352677">
        <w:rPr>
          <w:rFonts w:ascii="Times New Roman" w:hAnsi="Times New Roman" w:cs="Times New Roman"/>
          <w:sz w:val="24"/>
          <w:szCs w:val="24"/>
          <w:lang w:eastAsia="cs-CZ"/>
        </w:rPr>
        <w:t>,</w:t>
      </w:r>
      <w:r w:rsidRPr="00423385">
        <w:rPr>
          <w:rFonts w:ascii="Times New Roman" w:hAnsi="Times New Roman" w:cs="Times New Roman"/>
          <w:sz w:val="24"/>
          <w:szCs w:val="24"/>
          <w:lang w:eastAsia="cs-CZ"/>
        </w:rPr>
        <w:t xml:space="preserve"> subkultura, punk, hardcore-punk, do </w:t>
      </w:r>
      <w:proofErr w:type="spellStart"/>
      <w:r w:rsidRPr="00423385">
        <w:rPr>
          <w:rFonts w:ascii="Times New Roman" w:hAnsi="Times New Roman" w:cs="Times New Roman"/>
          <w:sz w:val="24"/>
          <w:szCs w:val="24"/>
          <w:lang w:eastAsia="cs-CZ"/>
        </w:rPr>
        <w:t>it</w:t>
      </w:r>
      <w:proofErr w:type="spellEnd"/>
      <w:r w:rsidRPr="00423385">
        <w:rPr>
          <w:rFonts w:ascii="Times New Roman" w:hAnsi="Times New Roman" w:cs="Times New Roman"/>
          <w:sz w:val="24"/>
          <w:szCs w:val="24"/>
          <w:lang w:eastAsia="cs-CZ"/>
        </w:rPr>
        <w:t xml:space="preserve"> </w:t>
      </w:r>
      <w:proofErr w:type="spellStart"/>
      <w:r w:rsidRPr="00423385">
        <w:rPr>
          <w:rFonts w:ascii="Times New Roman" w:hAnsi="Times New Roman" w:cs="Times New Roman"/>
          <w:sz w:val="24"/>
          <w:szCs w:val="24"/>
          <w:lang w:eastAsia="cs-CZ"/>
        </w:rPr>
        <w:t>yourself</w:t>
      </w:r>
      <w:proofErr w:type="spellEnd"/>
    </w:p>
    <w:p w14:paraId="3892ED5B" w14:textId="77777777" w:rsidR="004824FB" w:rsidRPr="00423385" w:rsidRDefault="004824FB" w:rsidP="00CD3A95">
      <w:pPr>
        <w:spacing w:line="360" w:lineRule="auto"/>
        <w:jc w:val="both"/>
        <w:rPr>
          <w:rFonts w:ascii="Times New Roman" w:hAnsi="Times New Roman" w:cs="Times New Roman"/>
          <w:b/>
          <w:sz w:val="24"/>
          <w:szCs w:val="24"/>
          <w:lang w:eastAsia="cs-CZ"/>
        </w:rPr>
      </w:pPr>
    </w:p>
    <w:p w14:paraId="77A898F7" w14:textId="77777777" w:rsidR="004824FB" w:rsidRPr="00423385" w:rsidRDefault="00B548D6" w:rsidP="00CD3A95">
      <w:pPr>
        <w:spacing w:line="360" w:lineRule="auto"/>
        <w:jc w:val="both"/>
        <w:rPr>
          <w:rFonts w:ascii="Times New Roman" w:hAnsi="Times New Roman" w:cs="Times New Roman"/>
          <w:b/>
          <w:sz w:val="24"/>
          <w:szCs w:val="24"/>
          <w:lang w:eastAsia="cs-CZ"/>
        </w:rPr>
      </w:pPr>
      <w:r>
        <w:rPr>
          <w:rFonts w:ascii="Times New Roman" w:hAnsi="Times New Roman" w:cs="Times New Roman"/>
          <w:b/>
          <w:sz w:val="24"/>
          <w:szCs w:val="24"/>
          <w:lang w:eastAsia="cs-CZ"/>
        </w:rPr>
        <w:t>ANNOTATION</w:t>
      </w:r>
      <w:r w:rsidR="004824FB" w:rsidRPr="00423385">
        <w:rPr>
          <w:rFonts w:ascii="Times New Roman" w:hAnsi="Times New Roman" w:cs="Times New Roman"/>
          <w:b/>
          <w:sz w:val="24"/>
          <w:szCs w:val="24"/>
          <w:lang w:eastAsia="cs-CZ"/>
        </w:rPr>
        <w:t>:</w:t>
      </w:r>
    </w:p>
    <w:p w14:paraId="1A0144ED" w14:textId="77777777" w:rsidR="004824FB" w:rsidRPr="00423385" w:rsidRDefault="004824FB" w:rsidP="00CD3A95">
      <w:pPr>
        <w:spacing w:line="360" w:lineRule="auto"/>
        <w:jc w:val="both"/>
        <w:rPr>
          <w:rFonts w:ascii="Times New Roman" w:hAnsi="Times New Roman" w:cs="Times New Roman"/>
          <w:b/>
          <w:sz w:val="24"/>
          <w:szCs w:val="24"/>
          <w:lang w:eastAsia="cs-CZ"/>
        </w:rPr>
      </w:pPr>
      <w:r w:rsidRPr="00423385">
        <w:rPr>
          <w:rFonts w:ascii="Times New Roman" w:hAnsi="Times New Roman" w:cs="Times New Roman"/>
          <w:b/>
          <w:sz w:val="24"/>
          <w:szCs w:val="24"/>
          <w:lang w:eastAsia="cs-CZ"/>
        </w:rPr>
        <w:t xml:space="preserve">Name </w:t>
      </w:r>
      <w:proofErr w:type="spellStart"/>
      <w:r w:rsidRPr="00423385">
        <w:rPr>
          <w:rFonts w:ascii="Times New Roman" w:hAnsi="Times New Roman" w:cs="Times New Roman"/>
          <w:b/>
          <w:sz w:val="24"/>
          <w:szCs w:val="24"/>
          <w:lang w:eastAsia="cs-CZ"/>
        </w:rPr>
        <w:t>of</w:t>
      </w:r>
      <w:proofErr w:type="spellEnd"/>
      <w:r w:rsidRPr="00423385">
        <w:rPr>
          <w:rFonts w:ascii="Times New Roman" w:hAnsi="Times New Roman" w:cs="Times New Roman"/>
          <w:b/>
          <w:sz w:val="24"/>
          <w:szCs w:val="24"/>
          <w:lang w:eastAsia="cs-CZ"/>
        </w:rPr>
        <w:t xml:space="preserve"> </w:t>
      </w:r>
      <w:proofErr w:type="spellStart"/>
      <w:r w:rsidRPr="00423385">
        <w:rPr>
          <w:rFonts w:ascii="Times New Roman" w:hAnsi="Times New Roman" w:cs="Times New Roman"/>
          <w:b/>
          <w:sz w:val="24"/>
          <w:szCs w:val="24"/>
          <w:lang w:eastAsia="cs-CZ"/>
        </w:rPr>
        <w:t>bachelor’s</w:t>
      </w:r>
      <w:proofErr w:type="spellEnd"/>
      <w:r w:rsidRPr="00423385">
        <w:rPr>
          <w:rFonts w:ascii="Times New Roman" w:hAnsi="Times New Roman" w:cs="Times New Roman"/>
          <w:b/>
          <w:sz w:val="24"/>
          <w:szCs w:val="24"/>
          <w:lang w:eastAsia="cs-CZ"/>
        </w:rPr>
        <w:t xml:space="preserve"> thesis: </w:t>
      </w:r>
      <w:proofErr w:type="spellStart"/>
      <w:r w:rsidRPr="00423385">
        <w:rPr>
          <w:rFonts w:ascii="Times New Roman" w:hAnsi="Times New Roman" w:cs="Times New Roman"/>
          <w:b/>
          <w:sz w:val="24"/>
          <w:szCs w:val="24"/>
          <w:lang w:eastAsia="cs-CZ"/>
        </w:rPr>
        <w:t>The</w:t>
      </w:r>
      <w:proofErr w:type="spellEnd"/>
      <w:r w:rsidRPr="00423385">
        <w:rPr>
          <w:rFonts w:ascii="Times New Roman" w:hAnsi="Times New Roman" w:cs="Times New Roman"/>
          <w:b/>
          <w:sz w:val="24"/>
          <w:szCs w:val="24"/>
          <w:lang w:eastAsia="cs-CZ"/>
        </w:rPr>
        <w:t xml:space="preserve"> </w:t>
      </w:r>
      <w:proofErr w:type="spellStart"/>
      <w:r w:rsidRPr="00423385">
        <w:rPr>
          <w:rFonts w:ascii="Times New Roman" w:hAnsi="Times New Roman" w:cs="Times New Roman"/>
          <w:b/>
          <w:sz w:val="24"/>
          <w:szCs w:val="24"/>
          <w:lang w:eastAsia="cs-CZ"/>
        </w:rPr>
        <w:t>occurence</w:t>
      </w:r>
      <w:proofErr w:type="spellEnd"/>
      <w:r w:rsidRPr="00423385">
        <w:rPr>
          <w:rFonts w:ascii="Times New Roman" w:hAnsi="Times New Roman" w:cs="Times New Roman"/>
          <w:b/>
          <w:sz w:val="24"/>
          <w:szCs w:val="24"/>
          <w:lang w:eastAsia="cs-CZ"/>
        </w:rPr>
        <w:t xml:space="preserve"> </w:t>
      </w:r>
      <w:proofErr w:type="spellStart"/>
      <w:r w:rsidRPr="00423385">
        <w:rPr>
          <w:rFonts w:ascii="Times New Roman" w:hAnsi="Times New Roman" w:cs="Times New Roman"/>
          <w:b/>
          <w:sz w:val="24"/>
          <w:szCs w:val="24"/>
          <w:lang w:eastAsia="cs-CZ"/>
        </w:rPr>
        <w:t>of</w:t>
      </w:r>
      <w:proofErr w:type="spellEnd"/>
      <w:r w:rsidRPr="00423385">
        <w:rPr>
          <w:rFonts w:ascii="Times New Roman" w:hAnsi="Times New Roman" w:cs="Times New Roman"/>
          <w:b/>
          <w:sz w:val="24"/>
          <w:szCs w:val="24"/>
          <w:lang w:eastAsia="cs-CZ"/>
        </w:rPr>
        <w:t xml:space="preserve"> </w:t>
      </w:r>
      <w:proofErr w:type="spellStart"/>
      <w:r w:rsidRPr="00423385">
        <w:rPr>
          <w:rFonts w:ascii="Times New Roman" w:hAnsi="Times New Roman" w:cs="Times New Roman"/>
          <w:b/>
          <w:sz w:val="24"/>
          <w:szCs w:val="24"/>
          <w:lang w:eastAsia="cs-CZ"/>
        </w:rPr>
        <w:t>topics</w:t>
      </w:r>
      <w:proofErr w:type="spellEnd"/>
      <w:r w:rsidRPr="00423385">
        <w:rPr>
          <w:rFonts w:ascii="Times New Roman" w:hAnsi="Times New Roman" w:cs="Times New Roman"/>
          <w:b/>
          <w:sz w:val="24"/>
          <w:szCs w:val="24"/>
          <w:lang w:eastAsia="cs-CZ"/>
        </w:rPr>
        <w:t xml:space="preserve"> and </w:t>
      </w:r>
      <w:proofErr w:type="spellStart"/>
      <w:r w:rsidRPr="00423385">
        <w:rPr>
          <w:rFonts w:ascii="Times New Roman" w:hAnsi="Times New Roman" w:cs="Times New Roman"/>
          <w:b/>
          <w:sz w:val="24"/>
          <w:szCs w:val="24"/>
          <w:lang w:eastAsia="cs-CZ"/>
        </w:rPr>
        <w:t>cultural</w:t>
      </w:r>
      <w:proofErr w:type="spellEnd"/>
      <w:r w:rsidRPr="00423385">
        <w:rPr>
          <w:rFonts w:ascii="Times New Roman" w:hAnsi="Times New Roman" w:cs="Times New Roman"/>
          <w:b/>
          <w:sz w:val="24"/>
          <w:szCs w:val="24"/>
          <w:lang w:eastAsia="cs-CZ"/>
        </w:rPr>
        <w:t xml:space="preserve"> background in </w:t>
      </w:r>
      <w:proofErr w:type="spellStart"/>
      <w:r w:rsidRPr="00423385">
        <w:rPr>
          <w:rFonts w:ascii="Times New Roman" w:hAnsi="Times New Roman" w:cs="Times New Roman"/>
          <w:b/>
          <w:sz w:val="24"/>
          <w:szCs w:val="24"/>
          <w:lang w:eastAsia="cs-CZ"/>
        </w:rPr>
        <w:t>the</w:t>
      </w:r>
      <w:proofErr w:type="spellEnd"/>
      <w:r w:rsidRPr="00423385">
        <w:rPr>
          <w:rFonts w:ascii="Times New Roman" w:hAnsi="Times New Roman" w:cs="Times New Roman"/>
          <w:b/>
          <w:sz w:val="24"/>
          <w:szCs w:val="24"/>
          <w:lang w:eastAsia="cs-CZ"/>
        </w:rPr>
        <w:t xml:space="preserve"> </w:t>
      </w:r>
      <w:proofErr w:type="spellStart"/>
      <w:r w:rsidRPr="00423385">
        <w:rPr>
          <w:rFonts w:ascii="Times New Roman" w:hAnsi="Times New Roman" w:cs="Times New Roman"/>
          <w:b/>
          <w:sz w:val="24"/>
          <w:szCs w:val="24"/>
          <w:lang w:eastAsia="cs-CZ"/>
        </w:rPr>
        <w:t>radio</w:t>
      </w:r>
      <w:proofErr w:type="spellEnd"/>
      <w:r w:rsidRPr="00423385">
        <w:rPr>
          <w:rFonts w:ascii="Times New Roman" w:hAnsi="Times New Roman" w:cs="Times New Roman"/>
          <w:b/>
          <w:sz w:val="24"/>
          <w:szCs w:val="24"/>
          <w:lang w:eastAsia="cs-CZ"/>
        </w:rPr>
        <w:t xml:space="preserve"> </w:t>
      </w:r>
      <w:proofErr w:type="spellStart"/>
      <w:r w:rsidRPr="00423385">
        <w:rPr>
          <w:rFonts w:ascii="Times New Roman" w:hAnsi="Times New Roman" w:cs="Times New Roman"/>
          <w:b/>
          <w:sz w:val="24"/>
          <w:szCs w:val="24"/>
          <w:lang w:eastAsia="cs-CZ"/>
        </w:rPr>
        <w:t>programme</w:t>
      </w:r>
      <w:proofErr w:type="spellEnd"/>
      <w:r w:rsidRPr="00423385">
        <w:rPr>
          <w:rFonts w:ascii="Times New Roman" w:hAnsi="Times New Roman" w:cs="Times New Roman"/>
          <w:b/>
          <w:sz w:val="24"/>
          <w:szCs w:val="24"/>
          <w:lang w:eastAsia="cs-CZ"/>
        </w:rPr>
        <w:t xml:space="preserve"> "Špína" on </w:t>
      </w:r>
      <w:proofErr w:type="spellStart"/>
      <w:r w:rsidRPr="00423385">
        <w:rPr>
          <w:rFonts w:ascii="Times New Roman" w:hAnsi="Times New Roman" w:cs="Times New Roman"/>
          <w:b/>
          <w:sz w:val="24"/>
          <w:szCs w:val="24"/>
          <w:lang w:eastAsia="cs-CZ"/>
        </w:rPr>
        <w:t>the</w:t>
      </w:r>
      <w:proofErr w:type="spellEnd"/>
      <w:r w:rsidRPr="00423385">
        <w:rPr>
          <w:rFonts w:ascii="Times New Roman" w:hAnsi="Times New Roman" w:cs="Times New Roman"/>
          <w:b/>
          <w:sz w:val="24"/>
          <w:szCs w:val="24"/>
          <w:lang w:eastAsia="cs-CZ"/>
        </w:rPr>
        <w:t xml:space="preserve"> </w:t>
      </w:r>
      <w:proofErr w:type="spellStart"/>
      <w:r w:rsidRPr="00423385">
        <w:rPr>
          <w:rFonts w:ascii="Times New Roman" w:hAnsi="Times New Roman" w:cs="Times New Roman"/>
          <w:b/>
          <w:sz w:val="24"/>
          <w:szCs w:val="24"/>
          <w:lang w:eastAsia="cs-CZ"/>
        </w:rPr>
        <w:t>Radio</w:t>
      </w:r>
      <w:proofErr w:type="spellEnd"/>
      <w:r w:rsidRPr="00423385">
        <w:rPr>
          <w:rFonts w:ascii="Times New Roman" w:hAnsi="Times New Roman" w:cs="Times New Roman"/>
          <w:b/>
          <w:sz w:val="24"/>
          <w:szCs w:val="24"/>
          <w:lang w:eastAsia="cs-CZ"/>
        </w:rPr>
        <w:t xml:space="preserve"> </w:t>
      </w:r>
      <w:proofErr w:type="spellStart"/>
      <w:r w:rsidRPr="00423385">
        <w:rPr>
          <w:rFonts w:ascii="Times New Roman" w:hAnsi="Times New Roman" w:cs="Times New Roman"/>
          <w:b/>
          <w:sz w:val="24"/>
          <w:szCs w:val="24"/>
          <w:lang w:eastAsia="cs-CZ"/>
        </w:rPr>
        <w:t>Vawe</w:t>
      </w:r>
      <w:proofErr w:type="spellEnd"/>
    </w:p>
    <w:p w14:paraId="3DBE020D" w14:textId="1BAE3D4F" w:rsidR="004824FB" w:rsidRDefault="004824FB" w:rsidP="00CD3A95">
      <w:pPr>
        <w:spacing w:line="360" w:lineRule="auto"/>
        <w:jc w:val="both"/>
        <w:rPr>
          <w:rFonts w:ascii="Times New Roman" w:hAnsi="Times New Roman" w:cs="Times New Roman"/>
          <w:sz w:val="24"/>
          <w:szCs w:val="24"/>
          <w:lang w:eastAsia="cs-CZ"/>
        </w:rPr>
      </w:pPr>
      <w:proofErr w:type="spellStart"/>
      <w:r>
        <w:rPr>
          <w:rFonts w:ascii="Times New Roman" w:hAnsi="Times New Roman" w:cs="Times New Roman"/>
          <w:sz w:val="24"/>
          <w:szCs w:val="24"/>
          <w:lang w:eastAsia="cs-CZ"/>
        </w:rPr>
        <w:t>This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bachelor</w:t>
      </w:r>
      <w:proofErr w:type="spellEnd"/>
      <w:r>
        <w:rPr>
          <w:rFonts w:ascii="Times New Roman" w:hAnsi="Times New Roman" w:cs="Times New Roman"/>
          <w:sz w:val="24"/>
          <w:szCs w:val="24"/>
          <w:lang w:eastAsia="cs-CZ"/>
        </w:rPr>
        <w:t xml:space="preserve"> thesis </w:t>
      </w:r>
      <w:proofErr w:type="spellStart"/>
      <w:r>
        <w:rPr>
          <w:rFonts w:ascii="Times New Roman" w:hAnsi="Times New Roman" w:cs="Times New Roman"/>
          <w:sz w:val="24"/>
          <w:szCs w:val="24"/>
          <w:lang w:eastAsia="cs-CZ"/>
        </w:rPr>
        <w:t>describes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how</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Radio</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Wave’s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programme</w:t>
      </w:r>
      <w:proofErr w:type="spellEnd"/>
      <w:r>
        <w:rPr>
          <w:rFonts w:ascii="Times New Roman" w:hAnsi="Times New Roman" w:cs="Times New Roman"/>
          <w:sz w:val="24"/>
          <w:szCs w:val="24"/>
          <w:lang w:eastAsia="cs-CZ"/>
        </w:rPr>
        <w:t xml:space="preserve"> Spina </w:t>
      </w:r>
      <w:proofErr w:type="spellStart"/>
      <w:r>
        <w:rPr>
          <w:rFonts w:ascii="Times New Roman" w:hAnsi="Times New Roman" w:cs="Times New Roman"/>
          <w:sz w:val="24"/>
          <w:szCs w:val="24"/>
          <w:lang w:eastAsia="cs-CZ"/>
        </w:rPr>
        <w:t>informate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it’s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own</w:t>
      </w:r>
      <w:proofErr w:type="spellEnd"/>
      <w:r>
        <w:rPr>
          <w:rFonts w:ascii="Times New Roman" w:hAnsi="Times New Roman" w:cs="Times New Roman"/>
          <w:sz w:val="24"/>
          <w:szCs w:val="24"/>
          <w:lang w:eastAsia="cs-CZ"/>
        </w:rPr>
        <w:t xml:space="preserve"> audience and </w:t>
      </w:r>
      <w:proofErr w:type="spellStart"/>
      <w:r>
        <w:rPr>
          <w:rFonts w:ascii="Times New Roman" w:hAnsi="Times New Roman" w:cs="Times New Roman"/>
          <w:sz w:val="24"/>
          <w:szCs w:val="24"/>
          <w:lang w:eastAsia="cs-CZ"/>
        </w:rPr>
        <w:t>which</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themes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their</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authors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choose</w:t>
      </w:r>
      <w:proofErr w:type="spellEnd"/>
      <w:r>
        <w:rPr>
          <w:rFonts w:ascii="Times New Roman" w:hAnsi="Times New Roman" w:cs="Times New Roman"/>
          <w:sz w:val="24"/>
          <w:szCs w:val="24"/>
          <w:lang w:eastAsia="cs-CZ"/>
        </w:rPr>
        <w:t xml:space="preserve"> to </w:t>
      </w:r>
      <w:proofErr w:type="spellStart"/>
      <w:r>
        <w:rPr>
          <w:rFonts w:ascii="Times New Roman" w:hAnsi="Times New Roman" w:cs="Times New Roman"/>
          <w:sz w:val="24"/>
          <w:szCs w:val="24"/>
          <w:lang w:eastAsia="cs-CZ"/>
        </w:rPr>
        <w:t>the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broadcast</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since</w:t>
      </w:r>
      <w:proofErr w:type="spellEnd"/>
      <w:r>
        <w:rPr>
          <w:rFonts w:ascii="Times New Roman" w:hAnsi="Times New Roman" w:cs="Times New Roman"/>
          <w:sz w:val="24"/>
          <w:szCs w:val="24"/>
          <w:lang w:eastAsia="cs-CZ"/>
        </w:rPr>
        <w:t xml:space="preserve"> </w:t>
      </w:r>
      <w:r w:rsidR="00FF2687">
        <w:rPr>
          <w:rFonts w:ascii="Times New Roman" w:hAnsi="Times New Roman" w:cs="Times New Roman"/>
          <w:sz w:val="24"/>
          <w:szCs w:val="24"/>
          <w:lang w:eastAsia="cs-CZ"/>
        </w:rPr>
        <w:t>1. 1. 2019</w:t>
      </w:r>
      <w:r>
        <w:rPr>
          <w:rFonts w:ascii="Times New Roman" w:hAnsi="Times New Roman" w:cs="Times New Roman"/>
          <w:sz w:val="24"/>
          <w:szCs w:val="24"/>
          <w:lang w:eastAsia="cs-CZ"/>
        </w:rPr>
        <w:t xml:space="preserve"> to</w:t>
      </w:r>
      <w:r w:rsidR="00984DC3">
        <w:rPr>
          <w:rFonts w:ascii="Times New Roman" w:hAnsi="Times New Roman" w:cs="Times New Roman"/>
          <w:sz w:val="24"/>
          <w:szCs w:val="24"/>
          <w:lang w:eastAsia="cs-CZ"/>
        </w:rPr>
        <w:t xml:space="preserve"> 30. 6. </w:t>
      </w:r>
      <w:r w:rsidR="00FF2687">
        <w:rPr>
          <w:rFonts w:ascii="Times New Roman" w:hAnsi="Times New Roman" w:cs="Times New Roman"/>
          <w:sz w:val="24"/>
          <w:szCs w:val="24"/>
          <w:lang w:eastAsia="cs-CZ"/>
        </w:rPr>
        <w:t>2019</w:t>
      </w:r>
      <w:r>
        <w:rPr>
          <w:rFonts w:ascii="Times New Roman" w:hAnsi="Times New Roman" w:cs="Times New Roman"/>
          <w:sz w:val="24"/>
          <w:szCs w:val="24"/>
          <w:lang w:eastAsia="cs-CZ"/>
        </w:rPr>
        <w:t xml:space="preserve"> I </w:t>
      </w:r>
      <w:proofErr w:type="spellStart"/>
      <w:r>
        <w:rPr>
          <w:rFonts w:ascii="Times New Roman" w:hAnsi="Times New Roman" w:cs="Times New Roman"/>
          <w:sz w:val="24"/>
          <w:szCs w:val="24"/>
          <w:lang w:eastAsia="cs-CZ"/>
        </w:rPr>
        <w:t>was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analysing</w:t>
      </w:r>
      <w:proofErr w:type="spellEnd"/>
      <w:r>
        <w:rPr>
          <w:rFonts w:ascii="Times New Roman" w:hAnsi="Times New Roman" w:cs="Times New Roman"/>
          <w:sz w:val="24"/>
          <w:szCs w:val="24"/>
          <w:lang w:eastAsia="cs-CZ"/>
        </w:rPr>
        <w:t xml:space="preserve"> audio </w:t>
      </w:r>
      <w:proofErr w:type="spellStart"/>
      <w:r>
        <w:rPr>
          <w:rFonts w:ascii="Times New Roman" w:hAnsi="Times New Roman" w:cs="Times New Roman"/>
          <w:sz w:val="24"/>
          <w:szCs w:val="24"/>
          <w:lang w:eastAsia="cs-CZ"/>
        </w:rPr>
        <w:t>episodes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accesible</w:t>
      </w:r>
      <w:proofErr w:type="spellEnd"/>
      <w:r>
        <w:rPr>
          <w:rFonts w:ascii="Times New Roman" w:hAnsi="Times New Roman" w:cs="Times New Roman"/>
          <w:sz w:val="24"/>
          <w:szCs w:val="24"/>
          <w:lang w:eastAsia="cs-CZ"/>
        </w:rPr>
        <w:t xml:space="preserve"> on </w:t>
      </w:r>
      <w:proofErr w:type="spellStart"/>
      <w:r>
        <w:rPr>
          <w:rFonts w:ascii="Times New Roman" w:hAnsi="Times New Roman" w:cs="Times New Roman"/>
          <w:sz w:val="24"/>
          <w:szCs w:val="24"/>
          <w:lang w:eastAsia="cs-CZ"/>
        </w:rPr>
        <w:t>the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website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of</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the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programme</w:t>
      </w:r>
      <w:proofErr w:type="spellEnd"/>
      <w:r>
        <w:rPr>
          <w:rFonts w:ascii="Times New Roman" w:hAnsi="Times New Roman" w:cs="Times New Roman"/>
          <w:sz w:val="24"/>
          <w:szCs w:val="24"/>
          <w:lang w:eastAsia="cs-CZ"/>
        </w:rPr>
        <w:t xml:space="preserve"> Spina by </w:t>
      </w:r>
      <w:proofErr w:type="spellStart"/>
      <w:r>
        <w:rPr>
          <w:rFonts w:ascii="Times New Roman" w:hAnsi="Times New Roman" w:cs="Times New Roman"/>
          <w:sz w:val="24"/>
          <w:szCs w:val="24"/>
          <w:lang w:eastAsia="cs-CZ"/>
        </w:rPr>
        <w:t>quantitative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content</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analysis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Thanks</w:t>
      </w:r>
      <w:proofErr w:type="spellEnd"/>
      <w:r>
        <w:rPr>
          <w:rFonts w:ascii="Times New Roman" w:hAnsi="Times New Roman" w:cs="Times New Roman"/>
          <w:sz w:val="24"/>
          <w:szCs w:val="24"/>
          <w:lang w:eastAsia="cs-CZ"/>
        </w:rPr>
        <w:t xml:space="preserve"> to </w:t>
      </w:r>
      <w:proofErr w:type="spellStart"/>
      <w:r>
        <w:rPr>
          <w:rFonts w:ascii="Times New Roman" w:hAnsi="Times New Roman" w:cs="Times New Roman"/>
          <w:sz w:val="24"/>
          <w:szCs w:val="24"/>
          <w:lang w:eastAsia="cs-CZ"/>
        </w:rPr>
        <w:t>the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research</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we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might</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see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content</w:t>
      </w:r>
      <w:proofErr w:type="spellEnd"/>
      <w:r>
        <w:rPr>
          <w:rFonts w:ascii="Times New Roman" w:hAnsi="Times New Roman" w:cs="Times New Roman"/>
          <w:sz w:val="24"/>
          <w:szCs w:val="24"/>
          <w:lang w:eastAsia="cs-CZ"/>
        </w:rPr>
        <w:t xml:space="preserve"> image </w:t>
      </w:r>
      <w:proofErr w:type="spellStart"/>
      <w:r>
        <w:rPr>
          <w:rFonts w:ascii="Times New Roman" w:hAnsi="Times New Roman" w:cs="Times New Roman"/>
          <w:sz w:val="24"/>
          <w:szCs w:val="24"/>
          <w:lang w:eastAsia="cs-CZ"/>
        </w:rPr>
        <w:t>of</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the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programme</w:t>
      </w:r>
      <w:proofErr w:type="spellEnd"/>
      <w:r>
        <w:rPr>
          <w:rFonts w:ascii="Times New Roman" w:hAnsi="Times New Roman" w:cs="Times New Roman"/>
          <w:sz w:val="24"/>
          <w:szCs w:val="24"/>
          <w:lang w:eastAsia="cs-CZ"/>
        </w:rPr>
        <w:t xml:space="preserve"> and </w:t>
      </w:r>
      <w:proofErr w:type="spellStart"/>
      <w:r>
        <w:rPr>
          <w:rFonts w:ascii="Times New Roman" w:hAnsi="Times New Roman" w:cs="Times New Roman"/>
          <w:sz w:val="24"/>
          <w:szCs w:val="24"/>
          <w:lang w:eastAsia="cs-CZ"/>
        </w:rPr>
        <w:t>we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also</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might</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understand</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authors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creative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intention</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Determining</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was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also</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specialization</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of</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the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programme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broadcasting</w:t>
      </w:r>
      <w:proofErr w:type="spellEnd"/>
      <w:r>
        <w:rPr>
          <w:rFonts w:ascii="Times New Roman" w:hAnsi="Times New Roman" w:cs="Times New Roman"/>
          <w:sz w:val="24"/>
          <w:szCs w:val="24"/>
          <w:lang w:eastAsia="cs-CZ"/>
        </w:rPr>
        <w:t xml:space="preserve"> on </w:t>
      </w:r>
      <w:proofErr w:type="spellStart"/>
      <w:r>
        <w:rPr>
          <w:rFonts w:ascii="Times New Roman" w:hAnsi="Times New Roman" w:cs="Times New Roman"/>
          <w:sz w:val="24"/>
          <w:szCs w:val="24"/>
          <w:lang w:eastAsia="cs-CZ"/>
        </w:rPr>
        <w:t>the</w:t>
      </w:r>
      <w:proofErr w:type="spellEnd"/>
      <w:r>
        <w:rPr>
          <w:rFonts w:ascii="Times New Roman" w:hAnsi="Times New Roman" w:cs="Times New Roman"/>
          <w:sz w:val="24"/>
          <w:szCs w:val="24"/>
          <w:lang w:eastAsia="cs-CZ"/>
        </w:rPr>
        <w:t xml:space="preserve"> public </w:t>
      </w:r>
      <w:proofErr w:type="spellStart"/>
      <w:r>
        <w:rPr>
          <w:rFonts w:ascii="Times New Roman" w:hAnsi="Times New Roman" w:cs="Times New Roman"/>
          <w:sz w:val="24"/>
          <w:szCs w:val="24"/>
          <w:lang w:eastAsia="cs-CZ"/>
        </w:rPr>
        <w:t>radio</w:t>
      </w:r>
      <w:proofErr w:type="spellEnd"/>
      <w:r>
        <w:rPr>
          <w:rFonts w:ascii="Times New Roman" w:hAnsi="Times New Roman" w:cs="Times New Roman"/>
          <w:sz w:val="24"/>
          <w:szCs w:val="24"/>
          <w:lang w:eastAsia="cs-CZ"/>
        </w:rPr>
        <w:t xml:space="preserve"> station. </w:t>
      </w:r>
      <w:proofErr w:type="spellStart"/>
      <w:r>
        <w:rPr>
          <w:rFonts w:ascii="Times New Roman" w:hAnsi="Times New Roman" w:cs="Times New Roman"/>
          <w:sz w:val="24"/>
          <w:szCs w:val="24"/>
          <w:lang w:eastAsia="cs-CZ"/>
        </w:rPr>
        <w:t>We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might</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see</w:t>
      </w:r>
      <w:proofErr w:type="spellEnd"/>
      <w:r>
        <w:rPr>
          <w:rFonts w:ascii="Times New Roman" w:hAnsi="Times New Roman" w:cs="Times New Roman"/>
          <w:sz w:val="24"/>
          <w:szCs w:val="24"/>
          <w:lang w:eastAsia="cs-CZ"/>
        </w:rPr>
        <w:t xml:space="preserve"> Spina as a medium </w:t>
      </w:r>
      <w:proofErr w:type="spellStart"/>
      <w:r>
        <w:rPr>
          <w:rFonts w:ascii="Times New Roman" w:hAnsi="Times New Roman" w:cs="Times New Roman"/>
          <w:sz w:val="24"/>
          <w:szCs w:val="24"/>
          <w:lang w:eastAsia="cs-CZ"/>
        </w:rPr>
        <w:t>actively</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describing</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surroundings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where</w:t>
      </w:r>
      <w:proofErr w:type="spellEnd"/>
      <w:r>
        <w:rPr>
          <w:rFonts w:ascii="Times New Roman" w:hAnsi="Times New Roman" w:cs="Times New Roman"/>
          <w:sz w:val="24"/>
          <w:szCs w:val="24"/>
          <w:lang w:eastAsia="cs-CZ"/>
        </w:rPr>
        <w:t xml:space="preserve"> DIY music </w:t>
      </w:r>
      <w:proofErr w:type="spellStart"/>
      <w:r>
        <w:rPr>
          <w:rFonts w:ascii="Times New Roman" w:hAnsi="Times New Roman" w:cs="Times New Roman"/>
          <w:sz w:val="24"/>
          <w:szCs w:val="24"/>
          <w:lang w:eastAsia="cs-CZ"/>
        </w:rPr>
        <w:t>arises</w:t>
      </w:r>
      <w:proofErr w:type="spellEnd"/>
      <w:r>
        <w:rPr>
          <w:rFonts w:ascii="Times New Roman" w:hAnsi="Times New Roman" w:cs="Times New Roman"/>
          <w:sz w:val="24"/>
          <w:szCs w:val="24"/>
          <w:lang w:eastAsia="cs-CZ"/>
        </w:rPr>
        <w:t xml:space="preserve">, so </w:t>
      </w:r>
      <w:proofErr w:type="spellStart"/>
      <w:r>
        <w:rPr>
          <w:rFonts w:ascii="Times New Roman" w:hAnsi="Times New Roman" w:cs="Times New Roman"/>
          <w:sz w:val="24"/>
          <w:szCs w:val="24"/>
          <w:lang w:eastAsia="cs-CZ"/>
        </w:rPr>
        <w:t>there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exists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some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kind</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of</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culture-theoretical</w:t>
      </w:r>
      <w:proofErr w:type="spellEnd"/>
      <w:r>
        <w:rPr>
          <w:rFonts w:ascii="Times New Roman" w:hAnsi="Times New Roman" w:cs="Times New Roman"/>
          <w:sz w:val="24"/>
          <w:szCs w:val="24"/>
          <w:lang w:eastAsia="cs-CZ"/>
        </w:rPr>
        <w:t xml:space="preserve"> framework, </w:t>
      </w:r>
      <w:proofErr w:type="spellStart"/>
      <w:r>
        <w:rPr>
          <w:rFonts w:ascii="Times New Roman" w:hAnsi="Times New Roman" w:cs="Times New Roman"/>
          <w:sz w:val="24"/>
          <w:szCs w:val="24"/>
          <w:lang w:eastAsia="cs-CZ"/>
        </w:rPr>
        <w:t>which</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forms</w:t>
      </w:r>
      <w:proofErr w:type="spellEnd"/>
      <w:r>
        <w:rPr>
          <w:rFonts w:ascii="Times New Roman" w:hAnsi="Times New Roman" w:cs="Times New Roman"/>
          <w:sz w:val="24"/>
          <w:szCs w:val="24"/>
          <w:lang w:eastAsia="cs-CZ"/>
        </w:rPr>
        <w:t xml:space="preserve"> background </w:t>
      </w:r>
      <w:proofErr w:type="spellStart"/>
      <w:r>
        <w:rPr>
          <w:rFonts w:ascii="Times New Roman" w:hAnsi="Times New Roman" w:cs="Times New Roman"/>
          <w:sz w:val="24"/>
          <w:szCs w:val="24"/>
          <w:lang w:eastAsia="cs-CZ"/>
        </w:rPr>
        <w:t>of</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the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programme</w:t>
      </w:r>
      <w:proofErr w:type="spellEnd"/>
      <w:r>
        <w:rPr>
          <w:rFonts w:ascii="Times New Roman" w:hAnsi="Times New Roman" w:cs="Times New Roman"/>
          <w:sz w:val="24"/>
          <w:szCs w:val="24"/>
          <w:lang w:eastAsia="cs-CZ"/>
        </w:rPr>
        <w:t xml:space="preserve"> and </w:t>
      </w:r>
      <w:proofErr w:type="spellStart"/>
      <w:r>
        <w:rPr>
          <w:rFonts w:ascii="Times New Roman" w:hAnsi="Times New Roman" w:cs="Times New Roman"/>
          <w:sz w:val="24"/>
          <w:szCs w:val="24"/>
          <w:lang w:eastAsia="cs-CZ"/>
        </w:rPr>
        <w:t>also</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of</w:t>
      </w:r>
      <w:proofErr w:type="spellEnd"/>
      <w:r>
        <w:rPr>
          <w:rFonts w:ascii="Times New Roman" w:hAnsi="Times New Roman" w:cs="Times New Roman"/>
          <w:sz w:val="24"/>
          <w:szCs w:val="24"/>
          <w:lang w:eastAsia="cs-CZ"/>
        </w:rPr>
        <w:t xml:space="preserve"> my </w:t>
      </w:r>
      <w:proofErr w:type="spellStart"/>
      <w:r>
        <w:rPr>
          <w:rFonts w:ascii="Times New Roman" w:hAnsi="Times New Roman" w:cs="Times New Roman"/>
          <w:sz w:val="24"/>
          <w:szCs w:val="24"/>
          <w:lang w:eastAsia="cs-CZ"/>
        </w:rPr>
        <w:t>work</w:t>
      </w:r>
      <w:proofErr w:type="spellEnd"/>
      <w:r>
        <w:rPr>
          <w:rFonts w:ascii="Times New Roman" w:hAnsi="Times New Roman" w:cs="Times New Roman"/>
          <w:sz w:val="24"/>
          <w:szCs w:val="24"/>
          <w:lang w:eastAsia="cs-CZ"/>
        </w:rPr>
        <w:t xml:space="preserve">. In </w:t>
      </w:r>
      <w:proofErr w:type="spellStart"/>
      <w:r>
        <w:rPr>
          <w:rFonts w:ascii="Times New Roman" w:hAnsi="Times New Roman" w:cs="Times New Roman"/>
          <w:sz w:val="24"/>
          <w:szCs w:val="24"/>
          <w:lang w:eastAsia="cs-CZ"/>
        </w:rPr>
        <w:t>theoretical</w:t>
      </w:r>
      <w:proofErr w:type="spellEnd"/>
      <w:r>
        <w:rPr>
          <w:rFonts w:ascii="Times New Roman" w:hAnsi="Times New Roman" w:cs="Times New Roman"/>
          <w:sz w:val="24"/>
          <w:szCs w:val="24"/>
          <w:lang w:eastAsia="cs-CZ"/>
        </w:rPr>
        <w:t xml:space="preserve"> part </w:t>
      </w:r>
      <w:proofErr w:type="spellStart"/>
      <w:r>
        <w:rPr>
          <w:rFonts w:ascii="Times New Roman" w:hAnsi="Times New Roman" w:cs="Times New Roman"/>
          <w:sz w:val="24"/>
          <w:szCs w:val="24"/>
          <w:lang w:eastAsia="cs-CZ"/>
        </w:rPr>
        <w:t>the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reader</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is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acquainted</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with</w:t>
      </w:r>
      <w:proofErr w:type="spellEnd"/>
      <w:r>
        <w:rPr>
          <w:rFonts w:ascii="Times New Roman" w:hAnsi="Times New Roman" w:cs="Times New Roman"/>
          <w:sz w:val="24"/>
          <w:szCs w:val="24"/>
          <w:lang w:eastAsia="cs-CZ"/>
        </w:rPr>
        <w:t xml:space="preserve"> basic </w:t>
      </w:r>
      <w:proofErr w:type="spellStart"/>
      <w:r>
        <w:rPr>
          <w:rFonts w:ascii="Times New Roman" w:hAnsi="Times New Roman" w:cs="Times New Roman"/>
          <w:sz w:val="24"/>
          <w:szCs w:val="24"/>
          <w:lang w:eastAsia="cs-CZ"/>
        </w:rPr>
        <w:t>terms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connected</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with</w:t>
      </w:r>
      <w:proofErr w:type="spellEnd"/>
      <w:r>
        <w:rPr>
          <w:rFonts w:ascii="Times New Roman" w:hAnsi="Times New Roman" w:cs="Times New Roman"/>
          <w:sz w:val="24"/>
          <w:szCs w:val="24"/>
          <w:lang w:eastAsia="cs-CZ"/>
        </w:rPr>
        <w:t xml:space="preserve"> media </w:t>
      </w:r>
      <w:proofErr w:type="spellStart"/>
      <w:r>
        <w:rPr>
          <w:rFonts w:ascii="Times New Roman" w:hAnsi="Times New Roman" w:cs="Times New Roman"/>
          <w:sz w:val="24"/>
          <w:szCs w:val="24"/>
          <w:lang w:eastAsia="cs-CZ"/>
        </w:rPr>
        <w:t>functioning</w:t>
      </w:r>
      <w:proofErr w:type="spellEnd"/>
      <w:r>
        <w:rPr>
          <w:rFonts w:ascii="Times New Roman" w:hAnsi="Times New Roman" w:cs="Times New Roman"/>
          <w:sz w:val="24"/>
          <w:szCs w:val="24"/>
          <w:lang w:eastAsia="cs-CZ"/>
        </w:rPr>
        <w:t xml:space="preserve"> and </w:t>
      </w:r>
      <w:proofErr w:type="spellStart"/>
      <w:r>
        <w:rPr>
          <w:rFonts w:ascii="Times New Roman" w:hAnsi="Times New Roman" w:cs="Times New Roman"/>
          <w:sz w:val="24"/>
          <w:szCs w:val="24"/>
          <w:lang w:eastAsia="cs-CZ"/>
        </w:rPr>
        <w:t>afterwards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the</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attention</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is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focused</w:t>
      </w:r>
      <w:proofErr w:type="spellEnd"/>
      <w:r>
        <w:rPr>
          <w:rFonts w:ascii="Times New Roman" w:hAnsi="Times New Roman" w:cs="Times New Roman"/>
          <w:sz w:val="24"/>
          <w:szCs w:val="24"/>
          <w:lang w:eastAsia="cs-CZ"/>
        </w:rPr>
        <w:t xml:space="preserve"> on </w:t>
      </w:r>
      <w:proofErr w:type="spellStart"/>
      <w:r>
        <w:rPr>
          <w:rFonts w:ascii="Times New Roman" w:hAnsi="Times New Roman" w:cs="Times New Roman"/>
          <w:sz w:val="24"/>
          <w:szCs w:val="24"/>
          <w:lang w:eastAsia="cs-CZ"/>
        </w:rPr>
        <w:t>themes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from</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cultural</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studies</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or</w:t>
      </w:r>
      <w:proofErr w:type="spellEnd"/>
      <w:r>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lastRenderedPageBreak/>
        <w:t xml:space="preserve">sociology. </w:t>
      </w:r>
      <w:proofErr w:type="spellStart"/>
      <w:r>
        <w:rPr>
          <w:rFonts w:ascii="Times New Roman" w:hAnsi="Times New Roman" w:cs="Times New Roman"/>
          <w:sz w:val="24"/>
          <w:szCs w:val="24"/>
          <w:lang w:eastAsia="cs-CZ"/>
        </w:rPr>
        <w:t>Key</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concepts</w:t>
      </w:r>
      <w:proofErr w:type="spellEnd"/>
      <w:r>
        <w:rPr>
          <w:rFonts w:ascii="Times New Roman" w:hAnsi="Times New Roman" w:cs="Times New Roman"/>
          <w:sz w:val="24"/>
          <w:szCs w:val="24"/>
          <w:lang w:eastAsia="cs-CZ"/>
        </w:rPr>
        <w:t xml:space="preserve"> are </w:t>
      </w:r>
      <w:r w:rsidR="00352677">
        <w:rPr>
          <w:rFonts w:ascii="Times New Roman" w:hAnsi="Times New Roman" w:cs="Times New Roman"/>
          <w:sz w:val="24"/>
          <w:szCs w:val="24"/>
          <w:lang w:eastAsia="cs-CZ"/>
        </w:rPr>
        <w:t>public medium,</w:t>
      </w:r>
      <w:r>
        <w:rPr>
          <w:rFonts w:ascii="Times New Roman" w:hAnsi="Times New Roman" w:cs="Times New Roman"/>
          <w:sz w:val="24"/>
          <w:szCs w:val="24"/>
          <w:lang w:eastAsia="cs-CZ"/>
        </w:rPr>
        <w:t xml:space="preserve"> media </w:t>
      </w:r>
      <w:proofErr w:type="spellStart"/>
      <w:r>
        <w:rPr>
          <w:rFonts w:ascii="Times New Roman" w:hAnsi="Times New Roman" w:cs="Times New Roman"/>
          <w:sz w:val="24"/>
          <w:szCs w:val="24"/>
          <w:lang w:eastAsia="cs-CZ"/>
        </w:rPr>
        <w:t>construction</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of</w:t>
      </w:r>
      <w:proofErr w:type="spellEnd"/>
      <w:r>
        <w:rPr>
          <w:rFonts w:ascii="Times New Roman" w:hAnsi="Times New Roman" w:cs="Times New Roman"/>
          <w:sz w:val="24"/>
          <w:szCs w:val="24"/>
          <w:lang w:eastAsia="cs-CZ"/>
        </w:rPr>
        <w:t xml:space="preserve"> reality, </w:t>
      </w:r>
      <w:r w:rsidR="00352677">
        <w:rPr>
          <w:rFonts w:ascii="Times New Roman" w:hAnsi="Times New Roman" w:cs="Times New Roman"/>
          <w:sz w:val="24"/>
          <w:szCs w:val="24"/>
          <w:lang w:eastAsia="cs-CZ"/>
        </w:rPr>
        <w:t xml:space="preserve">agenda </w:t>
      </w:r>
      <w:proofErr w:type="spellStart"/>
      <w:r w:rsidR="00352677">
        <w:rPr>
          <w:rFonts w:ascii="Times New Roman" w:hAnsi="Times New Roman" w:cs="Times New Roman"/>
          <w:sz w:val="24"/>
          <w:szCs w:val="24"/>
          <w:lang w:eastAsia="cs-CZ"/>
        </w:rPr>
        <w:t>setting</w:t>
      </w:r>
      <w:proofErr w:type="spellEnd"/>
      <w:r w:rsidR="00352677">
        <w:rPr>
          <w:rFonts w:ascii="Times New Roman" w:hAnsi="Times New Roman" w:cs="Times New Roman"/>
          <w:sz w:val="24"/>
          <w:szCs w:val="24"/>
          <w:lang w:eastAsia="cs-CZ"/>
        </w:rPr>
        <w:t xml:space="preserve">, </w:t>
      </w:r>
      <w:proofErr w:type="spellStart"/>
      <w:r w:rsidR="00352677">
        <w:rPr>
          <w:rFonts w:ascii="Times New Roman" w:hAnsi="Times New Roman" w:cs="Times New Roman"/>
          <w:sz w:val="24"/>
          <w:szCs w:val="24"/>
          <w:lang w:eastAsia="cs-CZ"/>
        </w:rPr>
        <w:t>gatekeeping</w:t>
      </w:r>
      <w:proofErr w:type="spellEnd"/>
      <w:r w:rsidR="00352677">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and </w:t>
      </w:r>
      <w:proofErr w:type="spellStart"/>
      <w:r>
        <w:rPr>
          <w:rFonts w:ascii="Times New Roman" w:hAnsi="Times New Roman" w:cs="Times New Roman"/>
          <w:sz w:val="24"/>
          <w:szCs w:val="24"/>
          <w:lang w:eastAsia="cs-CZ"/>
        </w:rPr>
        <w:t>subculture</w:t>
      </w:r>
      <w:proofErr w:type="spellEnd"/>
      <w:r>
        <w:rPr>
          <w:rFonts w:ascii="Times New Roman" w:hAnsi="Times New Roman" w:cs="Times New Roman"/>
          <w:sz w:val="24"/>
          <w:szCs w:val="24"/>
          <w:lang w:eastAsia="cs-CZ"/>
        </w:rPr>
        <w:t xml:space="preserve">. </w:t>
      </w:r>
    </w:p>
    <w:p w14:paraId="3D619147" w14:textId="7F83AF23" w:rsidR="004C6502" w:rsidRDefault="004824FB" w:rsidP="008B15A1">
      <w:pPr>
        <w:spacing w:line="360" w:lineRule="auto"/>
        <w:jc w:val="both"/>
        <w:rPr>
          <w:rFonts w:ascii="Times New Roman" w:hAnsi="Times New Roman" w:cs="Times New Roman"/>
          <w:sz w:val="24"/>
          <w:szCs w:val="24"/>
          <w:lang w:eastAsia="cs-CZ"/>
        </w:rPr>
      </w:pPr>
      <w:proofErr w:type="spellStart"/>
      <w:r w:rsidRPr="00FE7BD9">
        <w:rPr>
          <w:rFonts w:ascii="Times New Roman" w:hAnsi="Times New Roman" w:cs="Times New Roman"/>
          <w:b/>
          <w:sz w:val="24"/>
          <w:szCs w:val="24"/>
          <w:lang w:eastAsia="cs-CZ"/>
        </w:rPr>
        <w:t>Key</w:t>
      </w:r>
      <w:proofErr w:type="spellEnd"/>
      <w:r w:rsidRPr="00FE7BD9">
        <w:rPr>
          <w:rFonts w:ascii="Times New Roman" w:hAnsi="Times New Roman" w:cs="Times New Roman"/>
          <w:b/>
          <w:sz w:val="24"/>
          <w:szCs w:val="24"/>
          <w:lang w:eastAsia="cs-CZ"/>
        </w:rPr>
        <w:t xml:space="preserve"> </w:t>
      </w:r>
      <w:proofErr w:type="spellStart"/>
      <w:r w:rsidRPr="00FE7BD9">
        <w:rPr>
          <w:rFonts w:ascii="Times New Roman" w:hAnsi="Times New Roman" w:cs="Times New Roman"/>
          <w:b/>
          <w:sz w:val="24"/>
          <w:szCs w:val="24"/>
          <w:lang w:eastAsia="cs-CZ"/>
        </w:rPr>
        <w:t>words</w:t>
      </w:r>
      <w:proofErr w:type="spellEnd"/>
      <w:r w:rsidRPr="00FE7BD9">
        <w:rPr>
          <w:rFonts w:ascii="Times New Roman" w:hAnsi="Times New Roman" w:cs="Times New Roman"/>
          <w:b/>
          <w:sz w:val="24"/>
          <w:szCs w:val="24"/>
          <w:lang w:eastAsia="cs-CZ"/>
        </w:rPr>
        <w:t>:</w:t>
      </w:r>
      <w:r>
        <w:rPr>
          <w:rFonts w:ascii="Times New Roman" w:hAnsi="Times New Roman" w:cs="Times New Roman"/>
          <w:b/>
          <w:sz w:val="24"/>
          <w:szCs w:val="24"/>
          <w:lang w:eastAsia="cs-CZ"/>
        </w:rPr>
        <w:t xml:space="preserve"> </w:t>
      </w:r>
      <w:proofErr w:type="spellStart"/>
      <w:r w:rsidRPr="00FE7BD9">
        <w:rPr>
          <w:rFonts w:ascii="Times New Roman" w:hAnsi="Times New Roman" w:cs="Times New Roman"/>
          <w:sz w:val="24"/>
          <w:szCs w:val="24"/>
          <w:lang w:eastAsia="cs-CZ"/>
        </w:rPr>
        <w:t>The</w:t>
      </w:r>
      <w:proofErr w:type="spellEnd"/>
      <w:r w:rsidRPr="00FE7BD9">
        <w:rPr>
          <w:rFonts w:ascii="Times New Roman" w:hAnsi="Times New Roman" w:cs="Times New Roman"/>
          <w:sz w:val="24"/>
          <w:szCs w:val="24"/>
          <w:lang w:eastAsia="cs-CZ"/>
        </w:rPr>
        <w:t xml:space="preserve"> Czech </w:t>
      </w:r>
      <w:proofErr w:type="spellStart"/>
      <w:r w:rsidRPr="00FE7BD9">
        <w:rPr>
          <w:rFonts w:ascii="Times New Roman" w:hAnsi="Times New Roman" w:cs="Times New Roman"/>
          <w:sz w:val="24"/>
          <w:szCs w:val="24"/>
          <w:lang w:eastAsia="cs-CZ"/>
        </w:rPr>
        <w:t>Radio</w:t>
      </w:r>
      <w:proofErr w:type="spellEnd"/>
      <w:r w:rsidRPr="00FE7BD9">
        <w:rPr>
          <w:rFonts w:ascii="Times New Roman" w:hAnsi="Times New Roman" w:cs="Times New Roman"/>
          <w:sz w:val="24"/>
          <w:szCs w:val="24"/>
          <w:lang w:eastAsia="cs-CZ"/>
        </w:rPr>
        <w:t>,</w:t>
      </w:r>
      <w:r>
        <w:rPr>
          <w:rFonts w:ascii="Times New Roman" w:hAnsi="Times New Roman" w:cs="Times New Roman"/>
          <w:b/>
          <w:sz w:val="24"/>
          <w:szCs w:val="24"/>
          <w:lang w:eastAsia="cs-CZ"/>
        </w:rPr>
        <w:t xml:space="preserve"> </w:t>
      </w:r>
      <w:r>
        <w:rPr>
          <w:rFonts w:ascii="Times New Roman" w:hAnsi="Times New Roman" w:cs="Times New Roman"/>
          <w:sz w:val="24"/>
          <w:szCs w:val="24"/>
          <w:lang w:eastAsia="cs-CZ"/>
        </w:rPr>
        <w:t xml:space="preserve">public </w:t>
      </w:r>
      <w:r w:rsidR="00352677">
        <w:rPr>
          <w:rFonts w:ascii="Times New Roman" w:hAnsi="Times New Roman" w:cs="Times New Roman"/>
          <w:sz w:val="24"/>
          <w:szCs w:val="24"/>
          <w:lang w:eastAsia="cs-CZ"/>
        </w:rPr>
        <w:t>medium</w:t>
      </w:r>
      <w:r>
        <w:rPr>
          <w:rFonts w:ascii="Times New Roman" w:hAnsi="Times New Roman" w:cs="Times New Roman"/>
          <w:sz w:val="24"/>
          <w:szCs w:val="24"/>
          <w:lang w:eastAsia="cs-CZ"/>
        </w:rPr>
        <w:t>, media image,</w:t>
      </w:r>
      <w:r w:rsidR="005C72E7">
        <w:rPr>
          <w:rFonts w:ascii="Times New Roman" w:hAnsi="Times New Roman" w:cs="Times New Roman"/>
          <w:sz w:val="24"/>
          <w:szCs w:val="24"/>
          <w:lang w:eastAsia="cs-CZ"/>
        </w:rPr>
        <w:t xml:space="preserve"> agenda </w:t>
      </w:r>
      <w:proofErr w:type="spellStart"/>
      <w:r w:rsidR="005C72E7">
        <w:rPr>
          <w:rFonts w:ascii="Times New Roman" w:hAnsi="Times New Roman" w:cs="Times New Roman"/>
          <w:sz w:val="24"/>
          <w:szCs w:val="24"/>
          <w:lang w:eastAsia="cs-CZ"/>
        </w:rPr>
        <w:t>setting</w:t>
      </w:r>
      <w:proofErr w:type="spellEnd"/>
      <w:r w:rsidR="005C72E7">
        <w:rPr>
          <w:rFonts w:ascii="Times New Roman" w:hAnsi="Times New Roman" w:cs="Times New Roman"/>
          <w:sz w:val="24"/>
          <w:szCs w:val="24"/>
          <w:lang w:eastAsia="cs-CZ"/>
        </w:rPr>
        <w:t>, gatekeeping</w:t>
      </w:r>
      <w:bookmarkStart w:id="0" w:name="_GoBack"/>
      <w:bookmarkEnd w:id="0"/>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subculture</w:t>
      </w:r>
      <w:proofErr w:type="spellEnd"/>
      <w:r>
        <w:rPr>
          <w:rFonts w:ascii="Times New Roman" w:hAnsi="Times New Roman" w:cs="Times New Roman"/>
          <w:sz w:val="24"/>
          <w:szCs w:val="24"/>
          <w:lang w:eastAsia="cs-CZ"/>
        </w:rPr>
        <w:t xml:space="preserve">, punk, hardcore-punk, do </w:t>
      </w:r>
      <w:proofErr w:type="spellStart"/>
      <w:r>
        <w:rPr>
          <w:rFonts w:ascii="Times New Roman" w:hAnsi="Times New Roman" w:cs="Times New Roman"/>
          <w:sz w:val="24"/>
          <w:szCs w:val="24"/>
          <w:lang w:eastAsia="cs-CZ"/>
        </w:rPr>
        <w:t>it</w:t>
      </w:r>
      <w:proofErr w:type="spellEnd"/>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yourself</w:t>
      </w:r>
      <w:proofErr w:type="spellEnd"/>
    </w:p>
    <w:p w14:paraId="630F217D" w14:textId="77777777" w:rsidR="004C6502" w:rsidRDefault="004C6502">
      <w:pPr>
        <w:rPr>
          <w:rFonts w:ascii="Times New Roman" w:hAnsi="Times New Roman" w:cs="Times New Roman"/>
          <w:sz w:val="24"/>
          <w:szCs w:val="24"/>
          <w:lang w:eastAsia="cs-CZ"/>
        </w:rPr>
      </w:pPr>
      <w:r>
        <w:rPr>
          <w:rFonts w:ascii="Times New Roman" w:hAnsi="Times New Roman" w:cs="Times New Roman"/>
          <w:sz w:val="24"/>
          <w:szCs w:val="24"/>
          <w:lang w:eastAsia="cs-CZ"/>
        </w:rPr>
        <w:br w:type="page"/>
      </w:r>
    </w:p>
    <w:sdt>
      <w:sdtPr>
        <w:rPr>
          <w:rFonts w:asciiTheme="minorHAnsi" w:eastAsiaTheme="minorHAnsi" w:hAnsiTheme="minorHAnsi" w:cstheme="minorBidi"/>
          <w:b w:val="0"/>
          <w:sz w:val="22"/>
          <w:szCs w:val="22"/>
          <w:lang w:eastAsia="en-US"/>
        </w:rPr>
        <w:id w:val="-1643642601"/>
        <w:docPartObj>
          <w:docPartGallery w:val="Table of Contents"/>
          <w:docPartUnique/>
        </w:docPartObj>
      </w:sdtPr>
      <w:sdtEndPr>
        <w:rPr>
          <w:bCs/>
        </w:rPr>
      </w:sdtEndPr>
      <w:sdtContent>
        <w:p w14:paraId="28F32909" w14:textId="2C5DFB5F" w:rsidR="00C36182" w:rsidRDefault="00C36182" w:rsidP="002874C6">
          <w:pPr>
            <w:pStyle w:val="Nadpisobsahu"/>
            <w:numPr>
              <w:ilvl w:val="0"/>
              <w:numId w:val="0"/>
            </w:numPr>
          </w:pPr>
          <w:r>
            <w:t>Obsah</w:t>
          </w:r>
        </w:p>
        <w:p w14:paraId="19863C39" w14:textId="4EF0E104" w:rsidR="00C36182" w:rsidRPr="00197804" w:rsidRDefault="00C36182">
          <w:pPr>
            <w:pStyle w:val="Obsah1"/>
            <w:tabs>
              <w:tab w:val="left" w:pos="440"/>
              <w:tab w:val="right" w:leader="dot" w:pos="9062"/>
            </w:tabs>
            <w:rPr>
              <w:rFonts w:ascii="Times New Roman" w:hAnsi="Times New Roman"/>
              <w:noProof/>
              <w:sz w:val="24"/>
              <w:szCs w:val="24"/>
            </w:rPr>
          </w:pPr>
          <w:r>
            <w:fldChar w:fldCharType="begin"/>
          </w:r>
          <w:r>
            <w:instrText xml:space="preserve"> TOC \o "1-3" \h \z \u </w:instrText>
          </w:r>
          <w:r>
            <w:fldChar w:fldCharType="separate"/>
          </w:r>
          <w:hyperlink w:anchor="_Toc25831253" w:history="1">
            <w:r w:rsidRPr="00197804">
              <w:rPr>
                <w:rStyle w:val="Hypertextovodkaz"/>
                <w:rFonts w:ascii="Times New Roman" w:hAnsi="Times New Roman"/>
                <w:noProof/>
                <w:sz w:val="24"/>
                <w:szCs w:val="24"/>
              </w:rPr>
              <w:t>1</w:t>
            </w:r>
            <w:r w:rsidRPr="00D93E22">
              <w:rPr>
                <w:rFonts w:ascii="Times New Roman" w:hAnsi="Times New Roman"/>
                <w:noProof/>
                <w:sz w:val="24"/>
                <w:szCs w:val="24"/>
              </w:rPr>
              <w:tab/>
            </w:r>
            <w:r w:rsidRPr="00D93E22">
              <w:rPr>
                <w:rStyle w:val="Hypertextovodkaz"/>
                <w:rFonts w:ascii="Times New Roman" w:hAnsi="Times New Roman"/>
                <w:noProof/>
                <w:sz w:val="24"/>
                <w:szCs w:val="24"/>
              </w:rPr>
              <w:t>Ú</w:t>
            </w:r>
            <w:r w:rsidR="00D93E22">
              <w:rPr>
                <w:rStyle w:val="Hypertextovodkaz"/>
                <w:rFonts w:ascii="Times New Roman" w:hAnsi="Times New Roman"/>
                <w:noProof/>
                <w:sz w:val="24"/>
                <w:szCs w:val="24"/>
              </w:rPr>
              <w:t>vod</w:t>
            </w:r>
            <w:r w:rsidRPr="00197804">
              <w:rPr>
                <w:rFonts w:ascii="Times New Roman" w:hAnsi="Times New Roman"/>
                <w:noProof/>
                <w:webHidden/>
                <w:sz w:val="24"/>
                <w:szCs w:val="24"/>
              </w:rPr>
              <w:tab/>
            </w:r>
            <w:r w:rsidRPr="00197804">
              <w:rPr>
                <w:rFonts w:ascii="Times New Roman" w:hAnsi="Times New Roman"/>
                <w:noProof/>
                <w:webHidden/>
                <w:sz w:val="24"/>
                <w:szCs w:val="24"/>
              </w:rPr>
              <w:fldChar w:fldCharType="begin"/>
            </w:r>
            <w:r w:rsidRPr="00197804">
              <w:rPr>
                <w:rFonts w:ascii="Times New Roman" w:hAnsi="Times New Roman"/>
                <w:noProof/>
                <w:webHidden/>
                <w:sz w:val="24"/>
                <w:szCs w:val="24"/>
              </w:rPr>
              <w:instrText xml:space="preserve"> PAGEREF _Toc25831253 \h </w:instrText>
            </w:r>
            <w:r w:rsidRPr="00197804">
              <w:rPr>
                <w:rFonts w:ascii="Times New Roman" w:hAnsi="Times New Roman"/>
                <w:noProof/>
                <w:webHidden/>
                <w:sz w:val="24"/>
                <w:szCs w:val="24"/>
              </w:rPr>
            </w:r>
            <w:r w:rsidRPr="00197804">
              <w:rPr>
                <w:rFonts w:ascii="Times New Roman" w:hAnsi="Times New Roman"/>
                <w:noProof/>
                <w:webHidden/>
                <w:sz w:val="24"/>
                <w:szCs w:val="24"/>
              </w:rPr>
              <w:fldChar w:fldCharType="separate"/>
            </w:r>
            <w:r w:rsidRPr="00197804">
              <w:rPr>
                <w:rFonts w:ascii="Times New Roman" w:hAnsi="Times New Roman"/>
                <w:noProof/>
                <w:webHidden/>
                <w:sz w:val="24"/>
                <w:szCs w:val="24"/>
              </w:rPr>
              <w:t>1</w:t>
            </w:r>
            <w:r w:rsidRPr="00197804">
              <w:rPr>
                <w:rFonts w:ascii="Times New Roman" w:hAnsi="Times New Roman"/>
                <w:noProof/>
                <w:webHidden/>
                <w:sz w:val="24"/>
                <w:szCs w:val="24"/>
              </w:rPr>
              <w:fldChar w:fldCharType="end"/>
            </w:r>
          </w:hyperlink>
        </w:p>
        <w:p w14:paraId="4DC116B2" w14:textId="13CE802F" w:rsidR="00C36182" w:rsidRPr="00D93E22" w:rsidRDefault="00352677">
          <w:pPr>
            <w:pStyle w:val="Obsah1"/>
            <w:tabs>
              <w:tab w:val="left" w:pos="440"/>
              <w:tab w:val="right" w:leader="dot" w:pos="9062"/>
            </w:tabs>
            <w:rPr>
              <w:rFonts w:ascii="Times New Roman" w:hAnsi="Times New Roman"/>
              <w:noProof/>
              <w:sz w:val="24"/>
              <w:szCs w:val="24"/>
            </w:rPr>
          </w:pPr>
          <w:hyperlink w:anchor="_Toc25831254" w:history="1">
            <w:r w:rsidR="00C36182" w:rsidRPr="00D93E22">
              <w:rPr>
                <w:rStyle w:val="Hypertextovodkaz"/>
                <w:rFonts w:ascii="Times New Roman" w:hAnsi="Times New Roman"/>
                <w:noProof/>
                <w:sz w:val="24"/>
                <w:szCs w:val="24"/>
              </w:rPr>
              <w:t>2</w:t>
            </w:r>
            <w:r w:rsidR="00C36182" w:rsidRPr="00D93E22">
              <w:rPr>
                <w:rFonts w:ascii="Times New Roman" w:hAnsi="Times New Roman"/>
                <w:noProof/>
                <w:sz w:val="24"/>
                <w:szCs w:val="24"/>
              </w:rPr>
              <w:tab/>
            </w:r>
            <w:r w:rsidR="00C36182" w:rsidRPr="00D93E22">
              <w:rPr>
                <w:rStyle w:val="Hypertextovodkaz"/>
                <w:rFonts w:ascii="Times New Roman" w:hAnsi="Times New Roman"/>
                <w:noProof/>
                <w:sz w:val="24"/>
                <w:szCs w:val="24"/>
              </w:rPr>
              <w:t>T</w:t>
            </w:r>
            <w:r w:rsidR="00D93E22">
              <w:rPr>
                <w:rStyle w:val="Hypertextovodkaz"/>
                <w:rFonts w:ascii="Times New Roman" w:hAnsi="Times New Roman"/>
                <w:noProof/>
                <w:sz w:val="24"/>
                <w:szCs w:val="24"/>
              </w:rPr>
              <w:t>eoretická východiska</w:t>
            </w:r>
            <w:r w:rsidR="00C36182" w:rsidRPr="00D93E22">
              <w:rPr>
                <w:rFonts w:ascii="Times New Roman" w:hAnsi="Times New Roman"/>
                <w:noProof/>
                <w:webHidden/>
                <w:sz w:val="24"/>
                <w:szCs w:val="24"/>
              </w:rPr>
              <w:tab/>
            </w:r>
            <w:r w:rsidR="00C36182" w:rsidRPr="00D93E22">
              <w:rPr>
                <w:rFonts w:ascii="Times New Roman" w:hAnsi="Times New Roman"/>
                <w:noProof/>
                <w:webHidden/>
                <w:sz w:val="24"/>
                <w:szCs w:val="24"/>
              </w:rPr>
              <w:fldChar w:fldCharType="begin"/>
            </w:r>
            <w:r w:rsidR="00C36182" w:rsidRPr="00D93E22">
              <w:rPr>
                <w:rFonts w:ascii="Times New Roman" w:hAnsi="Times New Roman"/>
                <w:noProof/>
                <w:webHidden/>
                <w:sz w:val="24"/>
                <w:szCs w:val="24"/>
              </w:rPr>
              <w:instrText xml:space="preserve"> PAGEREF _Toc25831254 \h </w:instrText>
            </w:r>
            <w:r w:rsidR="00C36182" w:rsidRPr="00D93E22">
              <w:rPr>
                <w:rFonts w:ascii="Times New Roman" w:hAnsi="Times New Roman"/>
                <w:noProof/>
                <w:webHidden/>
                <w:sz w:val="24"/>
                <w:szCs w:val="24"/>
              </w:rPr>
            </w:r>
            <w:r w:rsidR="00C36182" w:rsidRPr="00D93E22">
              <w:rPr>
                <w:rFonts w:ascii="Times New Roman" w:hAnsi="Times New Roman"/>
                <w:noProof/>
                <w:webHidden/>
                <w:sz w:val="24"/>
                <w:szCs w:val="24"/>
              </w:rPr>
              <w:fldChar w:fldCharType="separate"/>
            </w:r>
            <w:r w:rsidR="00C36182" w:rsidRPr="00D93E22">
              <w:rPr>
                <w:rFonts w:ascii="Times New Roman" w:hAnsi="Times New Roman"/>
                <w:noProof/>
                <w:webHidden/>
                <w:sz w:val="24"/>
                <w:szCs w:val="24"/>
              </w:rPr>
              <w:t>2</w:t>
            </w:r>
            <w:r w:rsidR="00C36182" w:rsidRPr="00D93E22">
              <w:rPr>
                <w:rFonts w:ascii="Times New Roman" w:hAnsi="Times New Roman"/>
                <w:noProof/>
                <w:webHidden/>
                <w:sz w:val="24"/>
                <w:szCs w:val="24"/>
              </w:rPr>
              <w:fldChar w:fldCharType="end"/>
            </w:r>
          </w:hyperlink>
        </w:p>
        <w:p w14:paraId="03908927" w14:textId="77777777" w:rsidR="00C36182" w:rsidRPr="00197804" w:rsidRDefault="00352677" w:rsidP="00197804">
          <w:pPr>
            <w:pStyle w:val="Obsah2"/>
          </w:pPr>
          <w:hyperlink w:anchor="_Toc25831255" w:history="1">
            <w:r w:rsidR="00C36182" w:rsidRPr="00197804">
              <w:rPr>
                <w:rStyle w:val="Hypertextovodkaz"/>
              </w:rPr>
              <w:t>2.1</w:t>
            </w:r>
            <w:r w:rsidR="00C36182" w:rsidRPr="00197804">
              <w:tab/>
            </w:r>
            <w:r w:rsidR="00C36182" w:rsidRPr="00197804">
              <w:rPr>
                <w:rStyle w:val="Hypertextovodkaz"/>
              </w:rPr>
              <w:t>Český rozhlas jako veřejnoprávní médium</w:t>
            </w:r>
            <w:r w:rsidR="00C36182" w:rsidRPr="00197804">
              <w:rPr>
                <w:webHidden/>
              </w:rPr>
              <w:tab/>
            </w:r>
            <w:r w:rsidR="00C36182" w:rsidRPr="00197804">
              <w:rPr>
                <w:webHidden/>
              </w:rPr>
              <w:fldChar w:fldCharType="begin"/>
            </w:r>
            <w:r w:rsidR="00C36182" w:rsidRPr="00197804">
              <w:rPr>
                <w:webHidden/>
              </w:rPr>
              <w:instrText xml:space="preserve"> PAGEREF _Toc25831255 \h </w:instrText>
            </w:r>
            <w:r w:rsidR="00C36182" w:rsidRPr="00197804">
              <w:rPr>
                <w:webHidden/>
              </w:rPr>
            </w:r>
            <w:r w:rsidR="00C36182" w:rsidRPr="00197804">
              <w:rPr>
                <w:webHidden/>
              </w:rPr>
              <w:fldChar w:fldCharType="separate"/>
            </w:r>
            <w:r w:rsidR="00C36182" w:rsidRPr="00197804">
              <w:rPr>
                <w:webHidden/>
              </w:rPr>
              <w:t>2</w:t>
            </w:r>
            <w:r w:rsidR="00C36182" w:rsidRPr="00197804">
              <w:rPr>
                <w:webHidden/>
              </w:rPr>
              <w:fldChar w:fldCharType="end"/>
            </w:r>
          </w:hyperlink>
        </w:p>
        <w:p w14:paraId="5AEA5284" w14:textId="77777777" w:rsidR="00C36182" w:rsidRPr="00197804" w:rsidRDefault="00352677" w:rsidP="00197804">
          <w:pPr>
            <w:pStyle w:val="Obsah2"/>
          </w:pPr>
          <w:hyperlink w:anchor="_Toc25831256" w:history="1">
            <w:r w:rsidR="00C36182" w:rsidRPr="00197804">
              <w:rPr>
                <w:rStyle w:val="Hypertextovodkaz"/>
              </w:rPr>
              <w:t>2.2</w:t>
            </w:r>
            <w:r w:rsidR="00C36182" w:rsidRPr="00197804">
              <w:tab/>
            </w:r>
            <w:r w:rsidR="00C36182" w:rsidRPr="00197804">
              <w:rPr>
                <w:rStyle w:val="Hypertextovodkaz"/>
              </w:rPr>
              <w:t>Mediální konstrukce reality</w:t>
            </w:r>
            <w:r w:rsidR="00C36182" w:rsidRPr="00197804">
              <w:rPr>
                <w:webHidden/>
              </w:rPr>
              <w:tab/>
            </w:r>
            <w:r w:rsidR="00C36182" w:rsidRPr="00197804">
              <w:rPr>
                <w:webHidden/>
              </w:rPr>
              <w:fldChar w:fldCharType="begin"/>
            </w:r>
            <w:r w:rsidR="00C36182" w:rsidRPr="00197804">
              <w:rPr>
                <w:webHidden/>
              </w:rPr>
              <w:instrText xml:space="preserve"> PAGEREF _Toc25831256 \h </w:instrText>
            </w:r>
            <w:r w:rsidR="00C36182" w:rsidRPr="00197804">
              <w:rPr>
                <w:webHidden/>
              </w:rPr>
            </w:r>
            <w:r w:rsidR="00C36182" w:rsidRPr="00197804">
              <w:rPr>
                <w:webHidden/>
              </w:rPr>
              <w:fldChar w:fldCharType="separate"/>
            </w:r>
            <w:r w:rsidR="00C36182" w:rsidRPr="00197804">
              <w:rPr>
                <w:webHidden/>
              </w:rPr>
              <w:t>3</w:t>
            </w:r>
            <w:r w:rsidR="00C36182" w:rsidRPr="00197804">
              <w:rPr>
                <w:webHidden/>
              </w:rPr>
              <w:fldChar w:fldCharType="end"/>
            </w:r>
          </w:hyperlink>
        </w:p>
        <w:p w14:paraId="6A6C7861" w14:textId="77777777" w:rsidR="00C36182" w:rsidRPr="00197804" w:rsidRDefault="00352677" w:rsidP="00197804">
          <w:pPr>
            <w:pStyle w:val="Obsah2"/>
          </w:pPr>
          <w:hyperlink w:anchor="_Toc25831257" w:history="1">
            <w:r w:rsidR="00C36182" w:rsidRPr="00197804">
              <w:rPr>
                <w:rStyle w:val="Hypertextovodkaz"/>
              </w:rPr>
              <w:t>2.3</w:t>
            </w:r>
            <w:r w:rsidR="00C36182" w:rsidRPr="00197804">
              <w:tab/>
            </w:r>
            <w:r w:rsidR="00C36182" w:rsidRPr="00197804">
              <w:rPr>
                <w:rStyle w:val="Hypertextovodkaz"/>
              </w:rPr>
              <w:t>Teorie gatekeepingu</w:t>
            </w:r>
            <w:r w:rsidR="00C36182" w:rsidRPr="00197804">
              <w:rPr>
                <w:webHidden/>
              </w:rPr>
              <w:tab/>
            </w:r>
            <w:r w:rsidR="00C36182" w:rsidRPr="00197804">
              <w:rPr>
                <w:webHidden/>
              </w:rPr>
              <w:fldChar w:fldCharType="begin"/>
            </w:r>
            <w:r w:rsidR="00C36182" w:rsidRPr="00197804">
              <w:rPr>
                <w:webHidden/>
              </w:rPr>
              <w:instrText xml:space="preserve"> PAGEREF _Toc25831257 \h </w:instrText>
            </w:r>
            <w:r w:rsidR="00C36182" w:rsidRPr="00197804">
              <w:rPr>
                <w:webHidden/>
              </w:rPr>
            </w:r>
            <w:r w:rsidR="00C36182" w:rsidRPr="00197804">
              <w:rPr>
                <w:webHidden/>
              </w:rPr>
              <w:fldChar w:fldCharType="separate"/>
            </w:r>
            <w:r w:rsidR="00C36182" w:rsidRPr="00197804">
              <w:rPr>
                <w:webHidden/>
              </w:rPr>
              <w:t>5</w:t>
            </w:r>
            <w:r w:rsidR="00C36182" w:rsidRPr="00197804">
              <w:rPr>
                <w:webHidden/>
              </w:rPr>
              <w:fldChar w:fldCharType="end"/>
            </w:r>
          </w:hyperlink>
        </w:p>
        <w:p w14:paraId="5E5306B1" w14:textId="77777777" w:rsidR="00C36182" w:rsidRPr="00197804" w:rsidRDefault="00352677" w:rsidP="00197804">
          <w:pPr>
            <w:pStyle w:val="Obsah2"/>
          </w:pPr>
          <w:hyperlink w:anchor="_Toc25831258" w:history="1">
            <w:r w:rsidR="00C36182" w:rsidRPr="00197804">
              <w:rPr>
                <w:rStyle w:val="Hypertextovodkaz"/>
              </w:rPr>
              <w:t>2.4</w:t>
            </w:r>
            <w:r w:rsidR="00C36182" w:rsidRPr="00197804">
              <w:tab/>
            </w:r>
            <w:r w:rsidR="00C36182" w:rsidRPr="00197804">
              <w:rPr>
                <w:rStyle w:val="Hypertextovodkaz"/>
              </w:rPr>
              <w:t>Agenda setting</w:t>
            </w:r>
            <w:r w:rsidR="00C36182" w:rsidRPr="00197804">
              <w:rPr>
                <w:webHidden/>
              </w:rPr>
              <w:tab/>
            </w:r>
            <w:r w:rsidR="00C36182" w:rsidRPr="00197804">
              <w:rPr>
                <w:webHidden/>
              </w:rPr>
              <w:fldChar w:fldCharType="begin"/>
            </w:r>
            <w:r w:rsidR="00C36182" w:rsidRPr="00197804">
              <w:rPr>
                <w:webHidden/>
              </w:rPr>
              <w:instrText xml:space="preserve"> PAGEREF _Toc25831258 \h </w:instrText>
            </w:r>
            <w:r w:rsidR="00C36182" w:rsidRPr="00197804">
              <w:rPr>
                <w:webHidden/>
              </w:rPr>
            </w:r>
            <w:r w:rsidR="00C36182" w:rsidRPr="00197804">
              <w:rPr>
                <w:webHidden/>
              </w:rPr>
              <w:fldChar w:fldCharType="separate"/>
            </w:r>
            <w:r w:rsidR="00C36182" w:rsidRPr="00197804">
              <w:rPr>
                <w:webHidden/>
              </w:rPr>
              <w:t>7</w:t>
            </w:r>
            <w:r w:rsidR="00C36182" w:rsidRPr="00197804">
              <w:rPr>
                <w:webHidden/>
              </w:rPr>
              <w:fldChar w:fldCharType="end"/>
            </w:r>
          </w:hyperlink>
        </w:p>
        <w:p w14:paraId="32348BE5" w14:textId="77777777" w:rsidR="00C36182" w:rsidRPr="00197804" w:rsidRDefault="00352677" w:rsidP="00197804">
          <w:pPr>
            <w:pStyle w:val="Obsah2"/>
          </w:pPr>
          <w:hyperlink w:anchor="_Toc25831259" w:history="1">
            <w:r w:rsidR="00C36182" w:rsidRPr="00197804">
              <w:rPr>
                <w:rStyle w:val="Hypertextovodkaz"/>
              </w:rPr>
              <w:t>2.5</w:t>
            </w:r>
            <w:r w:rsidR="00C36182" w:rsidRPr="00197804">
              <w:tab/>
            </w:r>
            <w:r w:rsidR="00C36182" w:rsidRPr="00197804">
              <w:rPr>
                <w:rStyle w:val="Hypertextovodkaz"/>
              </w:rPr>
              <w:t>Subkultury a alternativní hudební proudy</w:t>
            </w:r>
            <w:r w:rsidR="00C36182" w:rsidRPr="00197804">
              <w:rPr>
                <w:webHidden/>
              </w:rPr>
              <w:tab/>
            </w:r>
            <w:r w:rsidR="00C36182" w:rsidRPr="00197804">
              <w:rPr>
                <w:webHidden/>
              </w:rPr>
              <w:fldChar w:fldCharType="begin"/>
            </w:r>
            <w:r w:rsidR="00C36182" w:rsidRPr="00197804">
              <w:rPr>
                <w:webHidden/>
              </w:rPr>
              <w:instrText xml:space="preserve"> PAGEREF _Toc25831259 \h </w:instrText>
            </w:r>
            <w:r w:rsidR="00C36182" w:rsidRPr="00197804">
              <w:rPr>
                <w:webHidden/>
              </w:rPr>
            </w:r>
            <w:r w:rsidR="00C36182" w:rsidRPr="00197804">
              <w:rPr>
                <w:webHidden/>
              </w:rPr>
              <w:fldChar w:fldCharType="separate"/>
            </w:r>
            <w:r w:rsidR="00C36182" w:rsidRPr="00197804">
              <w:rPr>
                <w:webHidden/>
              </w:rPr>
              <w:t>8</w:t>
            </w:r>
            <w:r w:rsidR="00C36182" w:rsidRPr="00197804">
              <w:rPr>
                <w:webHidden/>
              </w:rPr>
              <w:fldChar w:fldCharType="end"/>
            </w:r>
          </w:hyperlink>
        </w:p>
        <w:p w14:paraId="24E790A2" w14:textId="77777777" w:rsidR="00C36182" w:rsidRPr="00197804" w:rsidRDefault="00352677" w:rsidP="00197804">
          <w:pPr>
            <w:pStyle w:val="Obsah2"/>
          </w:pPr>
          <w:hyperlink w:anchor="_Toc25831260" w:history="1">
            <w:r w:rsidR="00C36182" w:rsidRPr="00197804">
              <w:rPr>
                <w:rStyle w:val="Hypertextovodkaz"/>
              </w:rPr>
              <w:t>2.6</w:t>
            </w:r>
            <w:r w:rsidR="00C36182" w:rsidRPr="00197804">
              <w:tab/>
            </w:r>
            <w:r w:rsidR="00C36182" w:rsidRPr="00197804">
              <w:rPr>
                <w:rStyle w:val="Hypertextovodkaz"/>
              </w:rPr>
              <w:t>DIY aneb na vlastní pěst</w:t>
            </w:r>
            <w:r w:rsidR="00C36182" w:rsidRPr="00197804">
              <w:rPr>
                <w:webHidden/>
              </w:rPr>
              <w:tab/>
            </w:r>
            <w:r w:rsidR="00C36182" w:rsidRPr="00197804">
              <w:rPr>
                <w:webHidden/>
              </w:rPr>
              <w:fldChar w:fldCharType="begin"/>
            </w:r>
            <w:r w:rsidR="00C36182" w:rsidRPr="00197804">
              <w:rPr>
                <w:webHidden/>
              </w:rPr>
              <w:instrText xml:space="preserve"> PAGEREF _Toc25831260 \h </w:instrText>
            </w:r>
            <w:r w:rsidR="00C36182" w:rsidRPr="00197804">
              <w:rPr>
                <w:webHidden/>
              </w:rPr>
            </w:r>
            <w:r w:rsidR="00C36182" w:rsidRPr="00197804">
              <w:rPr>
                <w:webHidden/>
              </w:rPr>
              <w:fldChar w:fldCharType="separate"/>
            </w:r>
            <w:r w:rsidR="00C36182" w:rsidRPr="00197804">
              <w:rPr>
                <w:webHidden/>
              </w:rPr>
              <w:t>14</w:t>
            </w:r>
            <w:r w:rsidR="00C36182" w:rsidRPr="00197804">
              <w:rPr>
                <w:webHidden/>
              </w:rPr>
              <w:fldChar w:fldCharType="end"/>
            </w:r>
          </w:hyperlink>
        </w:p>
        <w:p w14:paraId="62A4526B" w14:textId="77777777" w:rsidR="00C36182" w:rsidRPr="00197804" w:rsidRDefault="00352677">
          <w:pPr>
            <w:pStyle w:val="Obsah1"/>
            <w:tabs>
              <w:tab w:val="left" w:pos="440"/>
              <w:tab w:val="right" w:leader="dot" w:pos="9062"/>
            </w:tabs>
            <w:rPr>
              <w:rFonts w:ascii="Times New Roman" w:hAnsi="Times New Roman"/>
              <w:noProof/>
              <w:sz w:val="24"/>
              <w:szCs w:val="24"/>
            </w:rPr>
          </w:pPr>
          <w:hyperlink w:anchor="_Toc25831261" w:history="1">
            <w:r w:rsidR="00C36182" w:rsidRPr="00197804">
              <w:rPr>
                <w:rStyle w:val="Hypertextovodkaz"/>
                <w:rFonts w:ascii="Times New Roman" w:hAnsi="Times New Roman"/>
                <w:noProof/>
                <w:sz w:val="24"/>
                <w:szCs w:val="24"/>
              </w:rPr>
              <w:t>3</w:t>
            </w:r>
            <w:r w:rsidR="00C36182" w:rsidRPr="00197804">
              <w:rPr>
                <w:rFonts w:ascii="Times New Roman" w:hAnsi="Times New Roman"/>
                <w:noProof/>
                <w:sz w:val="24"/>
                <w:szCs w:val="24"/>
              </w:rPr>
              <w:tab/>
            </w:r>
            <w:r w:rsidR="00C36182" w:rsidRPr="00197804">
              <w:rPr>
                <w:rStyle w:val="Hypertextovodkaz"/>
                <w:rFonts w:ascii="Times New Roman" w:hAnsi="Times New Roman"/>
                <w:noProof/>
                <w:sz w:val="24"/>
                <w:szCs w:val="24"/>
              </w:rPr>
              <w:t>Metodologická část</w:t>
            </w:r>
            <w:r w:rsidR="00C36182" w:rsidRPr="00197804">
              <w:rPr>
                <w:rFonts w:ascii="Times New Roman" w:hAnsi="Times New Roman"/>
                <w:noProof/>
                <w:webHidden/>
                <w:sz w:val="24"/>
                <w:szCs w:val="24"/>
              </w:rPr>
              <w:tab/>
            </w:r>
            <w:r w:rsidR="00C36182" w:rsidRPr="00197804">
              <w:rPr>
                <w:rFonts w:ascii="Times New Roman" w:hAnsi="Times New Roman"/>
                <w:noProof/>
                <w:webHidden/>
                <w:sz w:val="24"/>
                <w:szCs w:val="24"/>
              </w:rPr>
              <w:fldChar w:fldCharType="begin"/>
            </w:r>
            <w:r w:rsidR="00C36182" w:rsidRPr="00197804">
              <w:rPr>
                <w:rFonts w:ascii="Times New Roman" w:hAnsi="Times New Roman"/>
                <w:noProof/>
                <w:webHidden/>
                <w:sz w:val="24"/>
                <w:szCs w:val="24"/>
              </w:rPr>
              <w:instrText xml:space="preserve"> PAGEREF _Toc25831261 \h </w:instrText>
            </w:r>
            <w:r w:rsidR="00C36182" w:rsidRPr="00197804">
              <w:rPr>
                <w:rFonts w:ascii="Times New Roman" w:hAnsi="Times New Roman"/>
                <w:noProof/>
                <w:webHidden/>
                <w:sz w:val="24"/>
                <w:szCs w:val="24"/>
              </w:rPr>
            </w:r>
            <w:r w:rsidR="00C36182" w:rsidRPr="00197804">
              <w:rPr>
                <w:rFonts w:ascii="Times New Roman" w:hAnsi="Times New Roman"/>
                <w:noProof/>
                <w:webHidden/>
                <w:sz w:val="24"/>
                <w:szCs w:val="24"/>
              </w:rPr>
              <w:fldChar w:fldCharType="separate"/>
            </w:r>
            <w:r w:rsidR="00C36182" w:rsidRPr="00197804">
              <w:rPr>
                <w:rFonts w:ascii="Times New Roman" w:hAnsi="Times New Roman"/>
                <w:noProof/>
                <w:webHidden/>
                <w:sz w:val="24"/>
                <w:szCs w:val="24"/>
              </w:rPr>
              <w:t>18</w:t>
            </w:r>
            <w:r w:rsidR="00C36182" w:rsidRPr="00197804">
              <w:rPr>
                <w:rFonts w:ascii="Times New Roman" w:hAnsi="Times New Roman"/>
                <w:noProof/>
                <w:webHidden/>
                <w:sz w:val="24"/>
                <w:szCs w:val="24"/>
              </w:rPr>
              <w:fldChar w:fldCharType="end"/>
            </w:r>
          </w:hyperlink>
        </w:p>
        <w:p w14:paraId="54FABC38" w14:textId="77777777" w:rsidR="00C36182" w:rsidRPr="00197804" w:rsidRDefault="00352677" w:rsidP="00197804">
          <w:pPr>
            <w:pStyle w:val="Obsah2"/>
          </w:pPr>
          <w:hyperlink w:anchor="_Toc25831262" w:history="1">
            <w:r w:rsidR="00C36182" w:rsidRPr="00197804">
              <w:rPr>
                <w:rStyle w:val="Hypertextovodkaz"/>
              </w:rPr>
              <w:t>3.1</w:t>
            </w:r>
            <w:r w:rsidR="00C36182" w:rsidRPr="00197804">
              <w:tab/>
            </w:r>
            <w:r w:rsidR="00C36182" w:rsidRPr="00197804">
              <w:rPr>
                <w:rStyle w:val="Hypertextovodkaz"/>
              </w:rPr>
              <w:t>Výzkumná metoda: obsahová analýza</w:t>
            </w:r>
            <w:r w:rsidR="00C36182" w:rsidRPr="00197804">
              <w:rPr>
                <w:webHidden/>
              </w:rPr>
              <w:tab/>
            </w:r>
            <w:r w:rsidR="00C36182" w:rsidRPr="00197804">
              <w:rPr>
                <w:webHidden/>
              </w:rPr>
              <w:fldChar w:fldCharType="begin"/>
            </w:r>
            <w:r w:rsidR="00C36182" w:rsidRPr="00197804">
              <w:rPr>
                <w:webHidden/>
              </w:rPr>
              <w:instrText xml:space="preserve"> PAGEREF _Toc25831262 \h </w:instrText>
            </w:r>
            <w:r w:rsidR="00C36182" w:rsidRPr="00197804">
              <w:rPr>
                <w:webHidden/>
              </w:rPr>
            </w:r>
            <w:r w:rsidR="00C36182" w:rsidRPr="00197804">
              <w:rPr>
                <w:webHidden/>
              </w:rPr>
              <w:fldChar w:fldCharType="separate"/>
            </w:r>
            <w:r w:rsidR="00C36182" w:rsidRPr="00197804">
              <w:rPr>
                <w:webHidden/>
              </w:rPr>
              <w:t>18</w:t>
            </w:r>
            <w:r w:rsidR="00C36182" w:rsidRPr="00197804">
              <w:rPr>
                <w:webHidden/>
              </w:rPr>
              <w:fldChar w:fldCharType="end"/>
            </w:r>
          </w:hyperlink>
        </w:p>
        <w:p w14:paraId="32139905" w14:textId="77777777" w:rsidR="00C36182" w:rsidRPr="00197804" w:rsidRDefault="00352677" w:rsidP="00197804">
          <w:pPr>
            <w:pStyle w:val="Obsah2"/>
          </w:pPr>
          <w:hyperlink w:anchor="_Toc25831263" w:history="1">
            <w:r w:rsidR="00C36182" w:rsidRPr="00197804">
              <w:rPr>
                <w:rStyle w:val="Hypertextovodkaz"/>
              </w:rPr>
              <w:t>3.2</w:t>
            </w:r>
            <w:r w:rsidR="00C36182" w:rsidRPr="00197804">
              <w:tab/>
            </w:r>
            <w:r w:rsidR="00C36182" w:rsidRPr="00197804">
              <w:rPr>
                <w:rStyle w:val="Hypertextovodkaz"/>
              </w:rPr>
              <w:t>Cíl výzkumu</w:t>
            </w:r>
            <w:r w:rsidR="00C36182" w:rsidRPr="00197804">
              <w:rPr>
                <w:webHidden/>
              </w:rPr>
              <w:tab/>
            </w:r>
            <w:r w:rsidR="00C36182" w:rsidRPr="00197804">
              <w:rPr>
                <w:webHidden/>
              </w:rPr>
              <w:fldChar w:fldCharType="begin"/>
            </w:r>
            <w:r w:rsidR="00C36182" w:rsidRPr="00197804">
              <w:rPr>
                <w:webHidden/>
              </w:rPr>
              <w:instrText xml:space="preserve"> PAGEREF _Toc25831263 \h </w:instrText>
            </w:r>
            <w:r w:rsidR="00C36182" w:rsidRPr="00197804">
              <w:rPr>
                <w:webHidden/>
              </w:rPr>
            </w:r>
            <w:r w:rsidR="00C36182" w:rsidRPr="00197804">
              <w:rPr>
                <w:webHidden/>
              </w:rPr>
              <w:fldChar w:fldCharType="separate"/>
            </w:r>
            <w:r w:rsidR="00C36182" w:rsidRPr="00197804">
              <w:rPr>
                <w:webHidden/>
              </w:rPr>
              <w:t>19</w:t>
            </w:r>
            <w:r w:rsidR="00C36182" w:rsidRPr="00197804">
              <w:rPr>
                <w:webHidden/>
              </w:rPr>
              <w:fldChar w:fldCharType="end"/>
            </w:r>
          </w:hyperlink>
        </w:p>
        <w:p w14:paraId="34E22524" w14:textId="77777777" w:rsidR="00C36182" w:rsidRPr="00197804" w:rsidRDefault="00352677" w:rsidP="00197804">
          <w:pPr>
            <w:pStyle w:val="Obsah2"/>
          </w:pPr>
          <w:hyperlink w:anchor="_Toc25831264" w:history="1">
            <w:r w:rsidR="00C36182" w:rsidRPr="00197804">
              <w:rPr>
                <w:rStyle w:val="Hypertextovodkaz"/>
              </w:rPr>
              <w:t>3.3</w:t>
            </w:r>
            <w:r w:rsidR="00C36182" w:rsidRPr="00197804">
              <w:tab/>
            </w:r>
            <w:r w:rsidR="00C36182" w:rsidRPr="00197804">
              <w:rPr>
                <w:rStyle w:val="Hypertextovodkaz"/>
              </w:rPr>
              <w:t>Analyzované médium</w:t>
            </w:r>
            <w:r w:rsidR="00C36182" w:rsidRPr="00197804">
              <w:rPr>
                <w:webHidden/>
              </w:rPr>
              <w:tab/>
            </w:r>
            <w:r w:rsidR="00C36182" w:rsidRPr="00197804">
              <w:rPr>
                <w:webHidden/>
              </w:rPr>
              <w:fldChar w:fldCharType="begin"/>
            </w:r>
            <w:r w:rsidR="00C36182" w:rsidRPr="00197804">
              <w:rPr>
                <w:webHidden/>
              </w:rPr>
              <w:instrText xml:space="preserve"> PAGEREF _Toc25831264 \h </w:instrText>
            </w:r>
            <w:r w:rsidR="00C36182" w:rsidRPr="00197804">
              <w:rPr>
                <w:webHidden/>
              </w:rPr>
            </w:r>
            <w:r w:rsidR="00C36182" w:rsidRPr="00197804">
              <w:rPr>
                <w:webHidden/>
              </w:rPr>
              <w:fldChar w:fldCharType="separate"/>
            </w:r>
            <w:r w:rsidR="00C36182" w:rsidRPr="00197804">
              <w:rPr>
                <w:webHidden/>
              </w:rPr>
              <w:t>20</w:t>
            </w:r>
            <w:r w:rsidR="00C36182" w:rsidRPr="00197804">
              <w:rPr>
                <w:webHidden/>
              </w:rPr>
              <w:fldChar w:fldCharType="end"/>
            </w:r>
          </w:hyperlink>
        </w:p>
        <w:p w14:paraId="62B7A520" w14:textId="77777777" w:rsidR="00C36182" w:rsidRPr="00197804" w:rsidRDefault="00352677" w:rsidP="00197804">
          <w:pPr>
            <w:pStyle w:val="Obsah2"/>
          </w:pPr>
          <w:hyperlink w:anchor="_Toc25831265" w:history="1">
            <w:r w:rsidR="00C36182" w:rsidRPr="00197804">
              <w:rPr>
                <w:rStyle w:val="Hypertextovodkaz"/>
              </w:rPr>
              <w:t>3.4</w:t>
            </w:r>
            <w:r w:rsidR="00C36182" w:rsidRPr="00197804">
              <w:tab/>
            </w:r>
            <w:r w:rsidR="00C36182" w:rsidRPr="00197804">
              <w:rPr>
                <w:rStyle w:val="Hypertextovodkaz"/>
              </w:rPr>
              <w:t>Vybraný vzorek analýzy</w:t>
            </w:r>
            <w:r w:rsidR="00C36182" w:rsidRPr="00197804">
              <w:rPr>
                <w:webHidden/>
              </w:rPr>
              <w:tab/>
            </w:r>
            <w:r w:rsidR="00C36182" w:rsidRPr="00197804">
              <w:rPr>
                <w:webHidden/>
              </w:rPr>
              <w:fldChar w:fldCharType="begin"/>
            </w:r>
            <w:r w:rsidR="00C36182" w:rsidRPr="00197804">
              <w:rPr>
                <w:webHidden/>
              </w:rPr>
              <w:instrText xml:space="preserve"> PAGEREF _Toc25831265 \h </w:instrText>
            </w:r>
            <w:r w:rsidR="00C36182" w:rsidRPr="00197804">
              <w:rPr>
                <w:webHidden/>
              </w:rPr>
            </w:r>
            <w:r w:rsidR="00C36182" w:rsidRPr="00197804">
              <w:rPr>
                <w:webHidden/>
              </w:rPr>
              <w:fldChar w:fldCharType="separate"/>
            </w:r>
            <w:r w:rsidR="00C36182" w:rsidRPr="00197804">
              <w:rPr>
                <w:webHidden/>
              </w:rPr>
              <w:t>21</w:t>
            </w:r>
            <w:r w:rsidR="00C36182" w:rsidRPr="00197804">
              <w:rPr>
                <w:webHidden/>
              </w:rPr>
              <w:fldChar w:fldCharType="end"/>
            </w:r>
          </w:hyperlink>
        </w:p>
        <w:p w14:paraId="3A46AEAB" w14:textId="77777777" w:rsidR="00C36182" w:rsidRPr="00197804" w:rsidRDefault="00352677" w:rsidP="00197804">
          <w:pPr>
            <w:pStyle w:val="Obsah2"/>
          </w:pPr>
          <w:hyperlink w:anchor="_Toc25831266" w:history="1">
            <w:r w:rsidR="00C36182" w:rsidRPr="00197804">
              <w:rPr>
                <w:rStyle w:val="Hypertextovodkaz"/>
              </w:rPr>
              <w:t>3.5</w:t>
            </w:r>
            <w:r w:rsidR="00C36182" w:rsidRPr="00197804">
              <w:tab/>
            </w:r>
            <w:r w:rsidR="00C36182" w:rsidRPr="00197804">
              <w:rPr>
                <w:rStyle w:val="Hypertextovodkaz"/>
              </w:rPr>
              <w:t>Výzkumné otázky</w:t>
            </w:r>
            <w:r w:rsidR="00C36182" w:rsidRPr="00197804">
              <w:rPr>
                <w:webHidden/>
              </w:rPr>
              <w:tab/>
            </w:r>
            <w:r w:rsidR="00C36182" w:rsidRPr="00197804">
              <w:rPr>
                <w:webHidden/>
              </w:rPr>
              <w:fldChar w:fldCharType="begin"/>
            </w:r>
            <w:r w:rsidR="00C36182" w:rsidRPr="00197804">
              <w:rPr>
                <w:webHidden/>
              </w:rPr>
              <w:instrText xml:space="preserve"> PAGEREF _Toc25831266 \h </w:instrText>
            </w:r>
            <w:r w:rsidR="00C36182" w:rsidRPr="00197804">
              <w:rPr>
                <w:webHidden/>
              </w:rPr>
            </w:r>
            <w:r w:rsidR="00C36182" w:rsidRPr="00197804">
              <w:rPr>
                <w:webHidden/>
              </w:rPr>
              <w:fldChar w:fldCharType="separate"/>
            </w:r>
            <w:r w:rsidR="00C36182" w:rsidRPr="00197804">
              <w:rPr>
                <w:webHidden/>
              </w:rPr>
              <w:t>21</w:t>
            </w:r>
            <w:r w:rsidR="00C36182" w:rsidRPr="00197804">
              <w:rPr>
                <w:webHidden/>
              </w:rPr>
              <w:fldChar w:fldCharType="end"/>
            </w:r>
          </w:hyperlink>
        </w:p>
        <w:p w14:paraId="44A79B21" w14:textId="77777777" w:rsidR="00C36182" w:rsidRPr="00197804" w:rsidRDefault="00352677" w:rsidP="00197804">
          <w:pPr>
            <w:pStyle w:val="Obsah2"/>
          </w:pPr>
          <w:hyperlink w:anchor="_Toc25831267" w:history="1">
            <w:r w:rsidR="00C36182" w:rsidRPr="00197804">
              <w:rPr>
                <w:rStyle w:val="Hypertextovodkaz"/>
              </w:rPr>
              <w:t>3.6</w:t>
            </w:r>
            <w:r w:rsidR="00C36182" w:rsidRPr="00197804">
              <w:tab/>
            </w:r>
            <w:r w:rsidR="00C36182" w:rsidRPr="00197804">
              <w:rPr>
                <w:rStyle w:val="Hypertextovodkaz"/>
              </w:rPr>
              <w:t>Operacionalizace</w:t>
            </w:r>
            <w:r w:rsidR="00C36182" w:rsidRPr="00197804">
              <w:rPr>
                <w:webHidden/>
              </w:rPr>
              <w:tab/>
            </w:r>
            <w:r w:rsidR="00C36182" w:rsidRPr="00197804">
              <w:rPr>
                <w:webHidden/>
              </w:rPr>
              <w:fldChar w:fldCharType="begin"/>
            </w:r>
            <w:r w:rsidR="00C36182" w:rsidRPr="00197804">
              <w:rPr>
                <w:webHidden/>
              </w:rPr>
              <w:instrText xml:space="preserve"> PAGEREF _Toc25831267 \h </w:instrText>
            </w:r>
            <w:r w:rsidR="00C36182" w:rsidRPr="00197804">
              <w:rPr>
                <w:webHidden/>
              </w:rPr>
            </w:r>
            <w:r w:rsidR="00C36182" w:rsidRPr="00197804">
              <w:rPr>
                <w:webHidden/>
              </w:rPr>
              <w:fldChar w:fldCharType="separate"/>
            </w:r>
            <w:r w:rsidR="00C36182" w:rsidRPr="00197804">
              <w:rPr>
                <w:webHidden/>
              </w:rPr>
              <w:t>23</w:t>
            </w:r>
            <w:r w:rsidR="00C36182" w:rsidRPr="00197804">
              <w:rPr>
                <w:webHidden/>
              </w:rPr>
              <w:fldChar w:fldCharType="end"/>
            </w:r>
          </w:hyperlink>
        </w:p>
        <w:p w14:paraId="6CF725FD" w14:textId="77777777" w:rsidR="00C36182" w:rsidRPr="00197804" w:rsidRDefault="00352677">
          <w:pPr>
            <w:pStyle w:val="Obsah1"/>
            <w:tabs>
              <w:tab w:val="left" w:pos="440"/>
              <w:tab w:val="right" w:leader="dot" w:pos="9062"/>
            </w:tabs>
            <w:rPr>
              <w:rFonts w:ascii="Times New Roman" w:hAnsi="Times New Roman"/>
              <w:noProof/>
              <w:sz w:val="24"/>
              <w:szCs w:val="24"/>
            </w:rPr>
          </w:pPr>
          <w:hyperlink w:anchor="_Toc25831268" w:history="1">
            <w:r w:rsidR="00C36182" w:rsidRPr="00197804">
              <w:rPr>
                <w:rStyle w:val="Hypertextovodkaz"/>
                <w:rFonts w:ascii="Times New Roman" w:hAnsi="Times New Roman"/>
                <w:noProof/>
                <w:sz w:val="24"/>
                <w:szCs w:val="24"/>
              </w:rPr>
              <w:t>4</w:t>
            </w:r>
            <w:r w:rsidR="00C36182" w:rsidRPr="00197804">
              <w:rPr>
                <w:rFonts w:ascii="Times New Roman" w:hAnsi="Times New Roman"/>
                <w:noProof/>
                <w:sz w:val="24"/>
                <w:szCs w:val="24"/>
              </w:rPr>
              <w:tab/>
            </w:r>
            <w:r w:rsidR="00C36182" w:rsidRPr="00197804">
              <w:rPr>
                <w:rStyle w:val="Hypertextovodkaz"/>
                <w:rFonts w:ascii="Times New Roman" w:hAnsi="Times New Roman"/>
                <w:noProof/>
                <w:sz w:val="24"/>
                <w:szCs w:val="24"/>
              </w:rPr>
              <w:t>Průběh analýzy</w:t>
            </w:r>
            <w:r w:rsidR="00C36182" w:rsidRPr="00197804">
              <w:rPr>
                <w:rFonts w:ascii="Times New Roman" w:hAnsi="Times New Roman"/>
                <w:noProof/>
                <w:webHidden/>
                <w:sz w:val="24"/>
                <w:szCs w:val="24"/>
              </w:rPr>
              <w:tab/>
            </w:r>
            <w:r w:rsidR="00C36182" w:rsidRPr="00197804">
              <w:rPr>
                <w:rFonts w:ascii="Times New Roman" w:hAnsi="Times New Roman"/>
                <w:noProof/>
                <w:webHidden/>
                <w:sz w:val="24"/>
                <w:szCs w:val="24"/>
              </w:rPr>
              <w:fldChar w:fldCharType="begin"/>
            </w:r>
            <w:r w:rsidR="00C36182" w:rsidRPr="00197804">
              <w:rPr>
                <w:rFonts w:ascii="Times New Roman" w:hAnsi="Times New Roman"/>
                <w:noProof/>
                <w:webHidden/>
                <w:sz w:val="24"/>
                <w:szCs w:val="24"/>
              </w:rPr>
              <w:instrText xml:space="preserve"> PAGEREF _Toc25831268 \h </w:instrText>
            </w:r>
            <w:r w:rsidR="00C36182" w:rsidRPr="00197804">
              <w:rPr>
                <w:rFonts w:ascii="Times New Roman" w:hAnsi="Times New Roman"/>
                <w:noProof/>
                <w:webHidden/>
                <w:sz w:val="24"/>
                <w:szCs w:val="24"/>
              </w:rPr>
            </w:r>
            <w:r w:rsidR="00C36182" w:rsidRPr="00197804">
              <w:rPr>
                <w:rFonts w:ascii="Times New Roman" w:hAnsi="Times New Roman"/>
                <w:noProof/>
                <w:webHidden/>
                <w:sz w:val="24"/>
                <w:szCs w:val="24"/>
              </w:rPr>
              <w:fldChar w:fldCharType="separate"/>
            </w:r>
            <w:r w:rsidR="00C36182" w:rsidRPr="00197804">
              <w:rPr>
                <w:rFonts w:ascii="Times New Roman" w:hAnsi="Times New Roman"/>
                <w:noProof/>
                <w:webHidden/>
                <w:sz w:val="24"/>
                <w:szCs w:val="24"/>
              </w:rPr>
              <w:t>28</w:t>
            </w:r>
            <w:r w:rsidR="00C36182" w:rsidRPr="00197804">
              <w:rPr>
                <w:rFonts w:ascii="Times New Roman" w:hAnsi="Times New Roman"/>
                <w:noProof/>
                <w:webHidden/>
                <w:sz w:val="24"/>
                <w:szCs w:val="24"/>
              </w:rPr>
              <w:fldChar w:fldCharType="end"/>
            </w:r>
          </w:hyperlink>
        </w:p>
        <w:p w14:paraId="6079556B" w14:textId="77777777" w:rsidR="00C36182" w:rsidRPr="00197804" w:rsidRDefault="00352677" w:rsidP="00197804">
          <w:pPr>
            <w:pStyle w:val="Obsah2"/>
          </w:pPr>
          <w:hyperlink w:anchor="_Toc25831269" w:history="1">
            <w:r w:rsidR="00C36182" w:rsidRPr="00197804">
              <w:rPr>
                <w:rStyle w:val="Hypertextovodkaz"/>
              </w:rPr>
              <w:t>4.1</w:t>
            </w:r>
            <w:r w:rsidR="00C36182" w:rsidRPr="00197804">
              <w:tab/>
            </w:r>
            <w:r w:rsidR="00C36182" w:rsidRPr="00197804">
              <w:rPr>
                <w:rStyle w:val="Hypertextovodkaz"/>
              </w:rPr>
              <w:t>Problémy při analyzování pořadu</w:t>
            </w:r>
            <w:r w:rsidR="00C36182" w:rsidRPr="00197804">
              <w:rPr>
                <w:webHidden/>
              </w:rPr>
              <w:tab/>
            </w:r>
            <w:r w:rsidR="00C36182" w:rsidRPr="00197804">
              <w:rPr>
                <w:webHidden/>
              </w:rPr>
              <w:fldChar w:fldCharType="begin"/>
            </w:r>
            <w:r w:rsidR="00C36182" w:rsidRPr="00197804">
              <w:rPr>
                <w:webHidden/>
              </w:rPr>
              <w:instrText xml:space="preserve"> PAGEREF _Toc25831269 \h </w:instrText>
            </w:r>
            <w:r w:rsidR="00C36182" w:rsidRPr="00197804">
              <w:rPr>
                <w:webHidden/>
              </w:rPr>
            </w:r>
            <w:r w:rsidR="00C36182" w:rsidRPr="00197804">
              <w:rPr>
                <w:webHidden/>
              </w:rPr>
              <w:fldChar w:fldCharType="separate"/>
            </w:r>
            <w:r w:rsidR="00C36182" w:rsidRPr="00197804">
              <w:rPr>
                <w:webHidden/>
              </w:rPr>
              <w:t>29</w:t>
            </w:r>
            <w:r w:rsidR="00C36182" w:rsidRPr="00197804">
              <w:rPr>
                <w:webHidden/>
              </w:rPr>
              <w:fldChar w:fldCharType="end"/>
            </w:r>
          </w:hyperlink>
        </w:p>
        <w:p w14:paraId="29CEC31D" w14:textId="77777777" w:rsidR="00C36182" w:rsidRPr="00197804" w:rsidRDefault="00352677">
          <w:pPr>
            <w:pStyle w:val="Obsah1"/>
            <w:tabs>
              <w:tab w:val="left" w:pos="440"/>
              <w:tab w:val="right" w:leader="dot" w:pos="9062"/>
            </w:tabs>
            <w:rPr>
              <w:rFonts w:ascii="Times New Roman" w:hAnsi="Times New Roman"/>
              <w:noProof/>
              <w:sz w:val="24"/>
              <w:szCs w:val="24"/>
            </w:rPr>
          </w:pPr>
          <w:hyperlink w:anchor="_Toc25831270" w:history="1">
            <w:r w:rsidR="00C36182" w:rsidRPr="00197804">
              <w:rPr>
                <w:rStyle w:val="Hypertextovodkaz"/>
                <w:rFonts w:ascii="Times New Roman" w:hAnsi="Times New Roman"/>
                <w:noProof/>
                <w:sz w:val="24"/>
                <w:szCs w:val="24"/>
              </w:rPr>
              <w:t>5</w:t>
            </w:r>
            <w:r w:rsidR="00C36182" w:rsidRPr="00197804">
              <w:rPr>
                <w:rFonts w:ascii="Times New Roman" w:hAnsi="Times New Roman"/>
                <w:noProof/>
                <w:sz w:val="24"/>
                <w:szCs w:val="24"/>
              </w:rPr>
              <w:tab/>
            </w:r>
            <w:r w:rsidR="00C36182" w:rsidRPr="00197804">
              <w:rPr>
                <w:rStyle w:val="Hypertextovodkaz"/>
                <w:rFonts w:ascii="Times New Roman" w:hAnsi="Times New Roman"/>
                <w:noProof/>
                <w:sz w:val="24"/>
                <w:szCs w:val="24"/>
              </w:rPr>
              <w:t>Výsledky analýzy</w:t>
            </w:r>
            <w:r w:rsidR="00C36182" w:rsidRPr="00197804">
              <w:rPr>
                <w:rFonts w:ascii="Times New Roman" w:hAnsi="Times New Roman"/>
                <w:noProof/>
                <w:webHidden/>
                <w:sz w:val="24"/>
                <w:szCs w:val="24"/>
              </w:rPr>
              <w:tab/>
            </w:r>
            <w:r w:rsidR="00C36182" w:rsidRPr="00197804">
              <w:rPr>
                <w:rFonts w:ascii="Times New Roman" w:hAnsi="Times New Roman"/>
                <w:noProof/>
                <w:webHidden/>
                <w:sz w:val="24"/>
                <w:szCs w:val="24"/>
              </w:rPr>
              <w:fldChar w:fldCharType="begin"/>
            </w:r>
            <w:r w:rsidR="00C36182" w:rsidRPr="00197804">
              <w:rPr>
                <w:rFonts w:ascii="Times New Roman" w:hAnsi="Times New Roman"/>
                <w:noProof/>
                <w:webHidden/>
                <w:sz w:val="24"/>
                <w:szCs w:val="24"/>
              </w:rPr>
              <w:instrText xml:space="preserve"> PAGEREF _Toc25831270 \h </w:instrText>
            </w:r>
            <w:r w:rsidR="00C36182" w:rsidRPr="00197804">
              <w:rPr>
                <w:rFonts w:ascii="Times New Roman" w:hAnsi="Times New Roman"/>
                <w:noProof/>
                <w:webHidden/>
                <w:sz w:val="24"/>
                <w:szCs w:val="24"/>
              </w:rPr>
            </w:r>
            <w:r w:rsidR="00C36182" w:rsidRPr="00197804">
              <w:rPr>
                <w:rFonts w:ascii="Times New Roman" w:hAnsi="Times New Roman"/>
                <w:noProof/>
                <w:webHidden/>
                <w:sz w:val="24"/>
                <w:szCs w:val="24"/>
              </w:rPr>
              <w:fldChar w:fldCharType="separate"/>
            </w:r>
            <w:r w:rsidR="00C36182" w:rsidRPr="00197804">
              <w:rPr>
                <w:rFonts w:ascii="Times New Roman" w:hAnsi="Times New Roman"/>
                <w:noProof/>
                <w:webHidden/>
                <w:sz w:val="24"/>
                <w:szCs w:val="24"/>
              </w:rPr>
              <w:t>30</w:t>
            </w:r>
            <w:r w:rsidR="00C36182" w:rsidRPr="00197804">
              <w:rPr>
                <w:rFonts w:ascii="Times New Roman" w:hAnsi="Times New Roman"/>
                <w:noProof/>
                <w:webHidden/>
                <w:sz w:val="24"/>
                <w:szCs w:val="24"/>
              </w:rPr>
              <w:fldChar w:fldCharType="end"/>
            </w:r>
          </w:hyperlink>
        </w:p>
        <w:p w14:paraId="7C1FEFD2" w14:textId="77777777" w:rsidR="00C36182" w:rsidRPr="00197804" w:rsidRDefault="00352677" w:rsidP="00197804">
          <w:pPr>
            <w:pStyle w:val="Obsah2"/>
          </w:pPr>
          <w:hyperlink w:anchor="_Toc25831271" w:history="1">
            <w:r w:rsidR="00C36182" w:rsidRPr="00197804">
              <w:rPr>
                <w:rStyle w:val="Hypertextovodkaz"/>
              </w:rPr>
              <w:t>5.1</w:t>
            </w:r>
            <w:r w:rsidR="00C36182" w:rsidRPr="00197804">
              <w:tab/>
            </w:r>
            <w:r w:rsidR="00C36182" w:rsidRPr="00197804">
              <w:rPr>
                <w:rStyle w:val="Hypertextovodkaz"/>
              </w:rPr>
              <w:t>Počet příspěvků a stopáž</w:t>
            </w:r>
            <w:r w:rsidR="00C36182" w:rsidRPr="00197804">
              <w:rPr>
                <w:webHidden/>
              </w:rPr>
              <w:tab/>
            </w:r>
            <w:r w:rsidR="00C36182" w:rsidRPr="00197804">
              <w:rPr>
                <w:webHidden/>
              </w:rPr>
              <w:fldChar w:fldCharType="begin"/>
            </w:r>
            <w:r w:rsidR="00C36182" w:rsidRPr="00197804">
              <w:rPr>
                <w:webHidden/>
              </w:rPr>
              <w:instrText xml:space="preserve"> PAGEREF _Toc25831271 \h </w:instrText>
            </w:r>
            <w:r w:rsidR="00C36182" w:rsidRPr="00197804">
              <w:rPr>
                <w:webHidden/>
              </w:rPr>
            </w:r>
            <w:r w:rsidR="00C36182" w:rsidRPr="00197804">
              <w:rPr>
                <w:webHidden/>
              </w:rPr>
              <w:fldChar w:fldCharType="separate"/>
            </w:r>
            <w:r w:rsidR="00C36182" w:rsidRPr="00197804">
              <w:rPr>
                <w:webHidden/>
              </w:rPr>
              <w:t>30</w:t>
            </w:r>
            <w:r w:rsidR="00C36182" w:rsidRPr="00197804">
              <w:rPr>
                <w:webHidden/>
              </w:rPr>
              <w:fldChar w:fldCharType="end"/>
            </w:r>
          </w:hyperlink>
        </w:p>
        <w:p w14:paraId="704045A5" w14:textId="77777777" w:rsidR="00C36182" w:rsidRPr="00197804" w:rsidRDefault="00352677" w:rsidP="00197804">
          <w:pPr>
            <w:pStyle w:val="Obsah2"/>
          </w:pPr>
          <w:hyperlink w:anchor="_Toc25831272" w:history="1">
            <w:r w:rsidR="00C36182" w:rsidRPr="00197804">
              <w:rPr>
                <w:rStyle w:val="Hypertextovodkaz"/>
              </w:rPr>
              <w:t>5.2</w:t>
            </w:r>
            <w:r w:rsidR="00C36182" w:rsidRPr="00197804">
              <w:tab/>
            </w:r>
            <w:r w:rsidR="00C36182" w:rsidRPr="00197804">
              <w:rPr>
                <w:rStyle w:val="Hypertextovodkaz"/>
              </w:rPr>
              <w:t>Tematická skladba</w:t>
            </w:r>
            <w:r w:rsidR="00C36182" w:rsidRPr="00197804">
              <w:rPr>
                <w:webHidden/>
              </w:rPr>
              <w:tab/>
            </w:r>
            <w:r w:rsidR="00C36182" w:rsidRPr="00197804">
              <w:rPr>
                <w:webHidden/>
              </w:rPr>
              <w:fldChar w:fldCharType="begin"/>
            </w:r>
            <w:r w:rsidR="00C36182" w:rsidRPr="00197804">
              <w:rPr>
                <w:webHidden/>
              </w:rPr>
              <w:instrText xml:space="preserve"> PAGEREF _Toc25831272 \h </w:instrText>
            </w:r>
            <w:r w:rsidR="00C36182" w:rsidRPr="00197804">
              <w:rPr>
                <w:webHidden/>
              </w:rPr>
            </w:r>
            <w:r w:rsidR="00C36182" w:rsidRPr="00197804">
              <w:rPr>
                <w:webHidden/>
              </w:rPr>
              <w:fldChar w:fldCharType="separate"/>
            </w:r>
            <w:r w:rsidR="00C36182" w:rsidRPr="00197804">
              <w:rPr>
                <w:webHidden/>
              </w:rPr>
              <w:t>31</w:t>
            </w:r>
            <w:r w:rsidR="00C36182" w:rsidRPr="00197804">
              <w:rPr>
                <w:webHidden/>
              </w:rPr>
              <w:fldChar w:fldCharType="end"/>
            </w:r>
          </w:hyperlink>
        </w:p>
        <w:p w14:paraId="6CBCBC9B" w14:textId="77777777" w:rsidR="00C36182" w:rsidRPr="00197804" w:rsidRDefault="00352677" w:rsidP="00197804">
          <w:pPr>
            <w:pStyle w:val="Obsah2"/>
          </w:pPr>
          <w:hyperlink w:anchor="_Toc25831273" w:history="1">
            <w:r w:rsidR="00C36182" w:rsidRPr="00197804">
              <w:rPr>
                <w:rStyle w:val="Hypertextovodkaz"/>
              </w:rPr>
              <w:t>5.3</w:t>
            </w:r>
            <w:r w:rsidR="00C36182" w:rsidRPr="00197804">
              <w:tab/>
            </w:r>
            <w:r w:rsidR="00C36182" w:rsidRPr="00197804">
              <w:rPr>
                <w:rStyle w:val="Hypertextovodkaz"/>
              </w:rPr>
              <w:t>Hudební žánry v pořadu</w:t>
            </w:r>
            <w:r w:rsidR="00C36182" w:rsidRPr="00197804">
              <w:rPr>
                <w:webHidden/>
              </w:rPr>
              <w:tab/>
            </w:r>
            <w:r w:rsidR="00C36182" w:rsidRPr="00197804">
              <w:rPr>
                <w:webHidden/>
              </w:rPr>
              <w:fldChar w:fldCharType="begin"/>
            </w:r>
            <w:r w:rsidR="00C36182" w:rsidRPr="00197804">
              <w:rPr>
                <w:webHidden/>
              </w:rPr>
              <w:instrText xml:space="preserve"> PAGEREF _Toc25831273 \h </w:instrText>
            </w:r>
            <w:r w:rsidR="00C36182" w:rsidRPr="00197804">
              <w:rPr>
                <w:webHidden/>
              </w:rPr>
            </w:r>
            <w:r w:rsidR="00C36182" w:rsidRPr="00197804">
              <w:rPr>
                <w:webHidden/>
              </w:rPr>
              <w:fldChar w:fldCharType="separate"/>
            </w:r>
            <w:r w:rsidR="00C36182" w:rsidRPr="00197804">
              <w:rPr>
                <w:webHidden/>
              </w:rPr>
              <w:t>32</w:t>
            </w:r>
            <w:r w:rsidR="00C36182" w:rsidRPr="00197804">
              <w:rPr>
                <w:webHidden/>
              </w:rPr>
              <w:fldChar w:fldCharType="end"/>
            </w:r>
          </w:hyperlink>
        </w:p>
        <w:p w14:paraId="1F9C7548" w14:textId="77777777" w:rsidR="00C36182" w:rsidRPr="00197804" w:rsidRDefault="00352677" w:rsidP="00197804">
          <w:pPr>
            <w:pStyle w:val="Obsah2"/>
          </w:pPr>
          <w:hyperlink w:anchor="_Toc25831274" w:history="1">
            <w:r w:rsidR="00C36182" w:rsidRPr="00197804">
              <w:rPr>
                <w:rStyle w:val="Hypertextovodkaz"/>
              </w:rPr>
              <w:t>5.4</w:t>
            </w:r>
            <w:r w:rsidR="00C36182" w:rsidRPr="00197804">
              <w:tab/>
            </w:r>
            <w:r w:rsidR="00C36182" w:rsidRPr="00197804">
              <w:rPr>
                <w:rStyle w:val="Hypertextovodkaz"/>
              </w:rPr>
              <w:t>Domácí a zahraniční příspěvky</w:t>
            </w:r>
            <w:r w:rsidR="00C36182" w:rsidRPr="00197804">
              <w:rPr>
                <w:webHidden/>
              </w:rPr>
              <w:tab/>
            </w:r>
            <w:r w:rsidR="00C36182" w:rsidRPr="00197804">
              <w:rPr>
                <w:webHidden/>
              </w:rPr>
              <w:fldChar w:fldCharType="begin"/>
            </w:r>
            <w:r w:rsidR="00C36182" w:rsidRPr="00197804">
              <w:rPr>
                <w:webHidden/>
              </w:rPr>
              <w:instrText xml:space="preserve"> PAGEREF _Toc25831274 \h </w:instrText>
            </w:r>
            <w:r w:rsidR="00C36182" w:rsidRPr="00197804">
              <w:rPr>
                <w:webHidden/>
              </w:rPr>
            </w:r>
            <w:r w:rsidR="00C36182" w:rsidRPr="00197804">
              <w:rPr>
                <w:webHidden/>
              </w:rPr>
              <w:fldChar w:fldCharType="separate"/>
            </w:r>
            <w:r w:rsidR="00C36182" w:rsidRPr="00197804">
              <w:rPr>
                <w:webHidden/>
              </w:rPr>
              <w:t>33</w:t>
            </w:r>
            <w:r w:rsidR="00C36182" w:rsidRPr="00197804">
              <w:rPr>
                <w:webHidden/>
              </w:rPr>
              <w:fldChar w:fldCharType="end"/>
            </w:r>
          </w:hyperlink>
        </w:p>
        <w:p w14:paraId="504BFF15" w14:textId="77777777" w:rsidR="00C36182" w:rsidRPr="00197804" w:rsidRDefault="00352677" w:rsidP="00197804">
          <w:pPr>
            <w:pStyle w:val="Obsah2"/>
          </w:pPr>
          <w:hyperlink w:anchor="_Toc25831275" w:history="1">
            <w:r w:rsidR="00C36182" w:rsidRPr="00197804">
              <w:rPr>
                <w:rStyle w:val="Hypertextovodkaz"/>
              </w:rPr>
              <w:t>5.5</w:t>
            </w:r>
            <w:r w:rsidR="00C36182" w:rsidRPr="00197804">
              <w:tab/>
            </w:r>
            <w:r w:rsidR="00C36182" w:rsidRPr="00197804">
              <w:rPr>
                <w:rStyle w:val="Hypertextovodkaz"/>
              </w:rPr>
              <w:t>Zastoupení hostů z hlediska profese a zájmových aktivit</w:t>
            </w:r>
            <w:r w:rsidR="00C36182" w:rsidRPr="00197804">
              <w:rPr>
                <w:webHidden/>
              </w:rPr>
              <w:tab/>
            </w:r>
            <w:r w:rsidR="00C36182" w:rsidRPr="00197804">
              <w:rPr>
                <w:webHidden/>
              </w:rPr>
              <w:fldChar w:fldCharType="begin"/>
            </w:r>
            <w:r w:rsidR="00C36182" w:rsidRPr="00197804">
              <w:rPr>
                <w:webHidden/>
              </w:rPr>
              <w:instrText xml:space="preserve"> PAGEREF _Toc25831275 \h </w:instrText>
            </w:r>
            <w:r w:rsidR="00C36182" w:rsidRPr="00197804">
              <w:rPr>
                <w:webHidden/>
              </w:rPr>
            </w:r>
            <w:r w:rsidR="00C36182" w:rsidRPr="00197804">
              <w:rPr>
                <w:webHidden/>
              </w:rPr>
              <w:fldChar w:fldCharType="separate"/>
            </w:r>
            <w:r w:rsidR="00C36182" w:rsidRPr="00197804">
              <w:rPr>
                <w:webHidden/>
              </w:rPr>
              <w:t>34</w:t>
            </w:r>
            <w:r w:rsidR="00C36182" w:rsidRPr="00197804">
              <w:rPr>
                <w:webHidden/>
              </w:rPr>
              <w:fldChar w:fldCharType="end"/>
            </w:r>
          </w:hyperlink>
        </w:p>
        <w:p w14:paraId="0E859DC0" w14:textId="77777777" w:rsidR="00C36182" w:rsidRPr="00197804" w:rsidRDefault="00352677" w:rsidP="00197804">
          <w:pPr>
            <w:pStyle w:val="Obsah2"/>
          </w:pPr>
          <w:hyperlink w:anchor="_Toc25831276" w:history="1">
            <w:r w:rsidR="00C36182" w:rsidRPr="00197804">
              <w:rPr>
                <w:rStyle w:val="Hypertextovodkaz"/>
              </w:rPr>
              <w:t>5.6</w:t>
            </w:r>
            <w:r w:rsidR="00C36182" w:rsidRPr="00197804">
              <w:tab/>
            </w:r>
            <w:r w:rsidR="00C36182" w:rsidRPr="00197804">
              <w:rPr>
                <w:rStyle w:val="Hypertextovodkaz"/>
              </w:rPr>
              <w:t>Zastoupení mužů a žen z pozice hostů</w:t>
            </w:r>
            <w:r w:rsidR="00C36182" w:rsidRPr="00197804">
              <w:rPr>
                <w:webHidden/>
              </w:rPr>
              <w:tab/>
            </w:r>
            <w:r w:rsidR="00C36182" w:rsidRPr="00197804">
              <w:rPr>
                <w:webHidden/>
              </w:rPr>
              <w:fldChar w:fldCharType="begin"/>
            </w:r>
            <w:r w:rsidR="00C36182" w:rsidRPr="00197804">
              <w:rPr>
                <w:webHidden/>
              </w:rPr>
              <w:instrText xml:space="preserve"> PAGEREF _Toc25831276 \h </w:instrText>
            </w:r>
            <w:r w:rsidR="00C36182" w:rsidRPr="00197804">
              <w:rPr>
                <w:webHidden/>
              </w:rPr>
            </w:r>
            <w:r w:rsidR="00C36182" w:rsidRPr="00197804">
              <w:rPr>
                <w:webHidden/>
              </w:rPr>
              <w:fldChar w:fldCharType="separate"/>
            </w:r>
            <w:r w:rsidR="00C36182" w:rsidRPr="00197804">
              <w:rPr>
                <w:webHidden/>
              </w:rPr>
              <w:t>35</w:t>
            </w:r>
            <w:r w:rsidR="00C36182" w:rsidRPr="00197804">
              <w:rPr>
                <w:webHidden/>
              </w:rPr>
              <w:fldChar w:fldCharType="end"/>
            </w:r>
          </w:hyperlink>
        </w:p>
        <w:p w14:paraId="37018F6A" w14:textId="77777777" w:rsidR="00C36182" w:rsidRPr="00197804" w:rsidRDefault="00352677" w:rsidP="00197804">
          <w:pPr>
            <w:pStyle w:val="Obsah2"/>
          </w:pPr>
          <w:hyperlink w:anchor="_Toc25831277" w:history="1">
            <w:r w:rsidR="00C36182" w:rsidRPr="00197804">
              <w:rPr>
                <w:rStyle w:val="Hypertextovodkaz"/>
              </w:rPr>
              <w:t>5.7</w:t>
            </w:r>
            <w:r w:rsidR="00C36182" w:rsidRPr="00197804">
              <w:tab/>
            </w:r>
            <w:r w:rsidR="00C36182" w:rsidRPr="00197804">
              <w:rPr>
                <w:rStyle w:val="Hypertextovodkaz"/>
              </w:rPr>
              <w:t>Ověření platnosti hypotéz</w:t>
            </w:r>
            <w:r w:rsidR="00C36182" w:rsidRPr="00197804">
              <w:rPr>
                <w:webHidden/>
              </w:rPr>
              <w:tab/>
            </w:r>
            <w:r w:rsidR="00C36182" w:rsidRPr="00197804">
              <w:rPr>
                <w:webHidden/>
              </w:rPr>
              <w:fldChar w:fldCharType="begin"/>
            </w:r>
            <w:r w:rsidR="00C36182" w:rsidRPr="00197804">
              <w:rPr>
                <w:webHidden/>
              </w:rPr>
              <w:instrText xml:space="preserve"> PAGEREF _Toc25831277 \h </w:instrText>
            </w:r>
            <w:r w:rsidR="00C36182" w:rsidRPr="00197804">
              <w:rPr>
                <w:webHidden/>
              </w:rPr>
            </w:r>
            <w:r w:rsidR="00C36182" w:rsidRPr="00197804">
              <w:rPr>
                <w:webHidden/>
              </w:rPr>
              <w:fldChar w:fldCharType="separate"/>
            </w:r>
            <w:r w:rsidR="00C36182" w:rsidRPr="00197804">
              <w:rPr>
                <w:webHidden/>
              </w:rPr>
              <w:t>36</w:t>
            </w:r>
            <w:r w:rsidR="00C36182" w:rsidRPr="00197804">
              <w:rPr>
                <w:webHidden/>
              </w:rPr>
              <w:fldChar w:fldCharType="end"/>
            </w:r>
          </w:hyperlink>
        </w:p>
        <w:p w14:paraId="51E7A5FB" w14:textId="77777777" w:rsidR="00C36182" w:rsidRPr="00197804" w:rsidRDefault="00352677">
          <w:pPr>
            <w:pStyle w:val="Obsah1"/>
            <w:tabs>
              <w:tab w:val="left" w:pos="440"/>
              <w:tab w:val="right" w:leader="dot" w:pos="9062"/>
            </w:tabs>
            <w:rPr>
              <w:rFonts w:ascii="Times New Roman" w:hAnsi="Times New Roman"/>
              <w:noProof/>
              <w:sz w:val="24"/>
              <w:szCs w:val="24"/>
            </w:rPr>
          </w:pPr>
          <w:hyperlink w:anchor="_Toc25831278" w:history="1">
            <w:r w:rsidR="00C36182" w:rsidRPr="00197804">
              <w:rPr>
                <w:rStyle w:val="Hypertextovodkaz"/>
                <w:rFonts w:ascii="Times New Roman" w:hAnsi="Times New Roman"/>
                <w:noProof/>
                <w:sz w:val="24"/>
                <w:szCs w:val="24"/>
              </w:rPr>
              <w:t>6</w:t>
            </w:r>
            <w:r w:rsidR="00C36182" w:rsidRPr="00197804">
              <w:rPr>
                <w:rFonts w:ascii="Times New Roman" w:hAnsi="Times New Roman"/>
                <w:noProof/>
                <w:sz w:val="24"/>
                <w:szCs w:val="24"/>
              </w:rPr>
              <w:tab/>
            </w:r>
            <w:r w:rsidR="00C36182" w:rsidRPr="00197804">
              <w:rPr>
                <w:rStyle w:val="Hypertextovodkaz"/>
                <w:rFonts w:ascii="Times New Roman" w:hAnsi="Times New Roman"/>
                <w:noProof/>
                <w:sz w:val="24"/>
                <w:szCs w:val="24"/>
              </w:rPr>
              <w:t>Závěr</w:t>
            </w:r>
            <w:r w:rsidR="00C36182" w:rsidRPr="00197804">
              <w:rPr>
                <w:rFonts w:ascii="Times New Roman" w:hAnsi="Times New Roman"/>
                <w:noProof/>
                <w:webHidden/>
                <w:sz w:val="24"/>
                <w:szCs w:val="24"/>
              </w:rPr>
              <w:tab/>
            </w:r>
            <w:r w:rsidR="00C36182" w:rsidRPr="00197804">
              <w:rPr>
                <w:rFonts w:ascii="Times New Roman" w:hAnsi="Times New Roman"/>
                <w:noProof/>
                <w:webHidden/>
                <w:sz w:val="24"/>
                <w:szCs w:val="24"/>
              </w:rPr>
              <w:fldChar w:fldCharType="begin"/>
            </w:r>
            <w:r w:rsidR="00C36182" w:rsidRPr="00197804">
              <w:rPr>
                <w:rFonts w:ascii="Times New Roman" w:hAnsi="Times New Roman"/>
                <w:noProof/>
                <w:webHidden/>
                <w:sz w:val="24"/>
                <w:szCs w:val="24"/>
              </w:rPr>
              <w:instrText xml:space="preserve"> PAGEREF _Toc25831278 \h </w:instrText>
            </w:r>
            <w:r w:rsidR="00C36182" w:rsidRPr="00197804">
              <w:rPr>
                <w:rFonts w:ascii="Times New Roman" w:hAnsi="Times New Roman"/>
                <w:noProof/>
                <w:webHidden/>
                <w:sz w:val="24"/>
                <w:szCs w:val="24"/>
              </w:rPr>
            </w:r>
            <w:r w:rsidR="00C36182" w:rsidRPr="00197804">
              <w:rPr>
                <w:rFonts w:ascii="Times New Roman" w:hAnsi="Times New Roman"/>
                <w:noProof/>
                <w:webHidden/>
                <w:sz w:val="24"/>
                <w:szCs w:val="24"/>
              </w:rPr>
              <w:fldChar w:fldCharType="separate"/>
            </w:r>
            <w:r w:rsidR="00C36182" w:rsidRPr="00197804">
              <w:rPr>
                <w:rFonts w:ascii="Times New Roman" w:hAnsi="Times New Roman"/>
                <w:noProof/>
                <w:webHidden/>
                <w:sz w:val="24"/>
                <w:szCs w:val="24"/>
              </w:rPr>
              <w:t>38</w:t>
            </w:r>
            <w:r w:rsidR="00C36182" w:rsidRPr="00197804">
              <w:rPr>
                <w:rFonts w:ascii="Times New Roman" w:hAnsi="Times New Roman"/>
                <w:noProof/>
                <w:webHidden/>
                <w:sz w:val="24"/>
                <w:szCs w:val="24"/>
              </w:rPr>
              <w:fldChar w:fldCharType="end"/>
            </w:r>
          </w:hyperlink>
        </w:p>
        <w:p w14:paraId="3ED76B2C" w14:textId="77777777" w:rsidR="00C36182" w:rsidRPr="00197804" w:rsidRDefault="00352677">
          <w:pPr>
            <w:pStyle w:val="Obsah1"/>
            <w:tabs>
              <w:tab w:val="left" w:pos="440"/>
              <w:tab w:val="right" w:leader="dot" w:pos="9062"/>
            </w:tabs>
            <w:rPr>
              <w:rFonts w:ascii="Times New Roman" w:hAnsi="Times New Roman"/>
              <w:noProof/>
              <w:sz w:val="24"/>
              <w:szCs w:val="24"/>
            </w:rPr>
          </w:pPr>
          <w:hyperlink w:anchor="_Toc25831279" w:history="1">
            <w:r w:rsidR="00C36182" w:rsidRPr="00197804">
              <w:rPr>
                <w:rStyle w:val="Hypertextovodkaz"/>
                <w:rFonts w:ascii="Times New Roman" w:hAnsi="Times New Roman"/>
                <w:noProof/>
                <w:sz w:val="24"/>
                <w:szCs w:val="24"/>
              </w:rPr>
              <w:t>7</w:t>
            </w:r>
            <w:r w:rsidR="00C36182" w:rsidRPr="00197804">
              <w:rPr>
                <w:rFonts w:ascii="Times New Roman" w:hAnsi="Times New Roman"/>
                <w:noProof/>
                <w:sz w:val="24"/>
                <w:szCs w:val="24"/>
              </w:rPr>
              <w:tab/>
            </w:r>
            <w:r w:rsidR="00C36182" w:rsidRPr="00197804">
              <w:rPr>
                <w:rStyle w:val="Hypertextovodkaz"/>
                <w:rFonts w:ascii="Times New Roman" w:hAnsi="Times New Roman"/>
                <w:noProof/>
                <w:sz w:val="24"/>
                <w:szCs w:val="24"/>
              </w:rPr>
              <w:t>Analyzovaný soubor</w:t>
            </w:r>
            <w:r w:rsidR="00C36182" w:rsidRPr="00197804">
              <w:rPr>
                <w:rFonts w:ascii="Times New Roman" w:hAnsi="Times New Roman"/>
                <w:noProof/>
                <w:webHidden/>
                <w:sz w:val="24"/>
                <w:szCs w:val="24"/>
              </w:rPr>
              <w:tab/>
            </w:r>
            <w:r w:rsidR="00C36182" w:rsidRPr="00197804">
              <w:rPr>
                <w:rFonts w:ascii="Times New Roman" w:hAnsi="Times New Roman"/>
                <w:noProof/>
                <w:webHidden/>
                <w:sz w:val="24"/>
                <w:szCs w:val="24"/>
              </w:rPr>
              <w:fldChar w:fldCharType="begin"/>
            </w:r>
            <w:r w:rsidR="00C36182" w:rsidRPr="00197804">
              <w:rPr>
                <w:rFonts w:ascii="Times New Roman" w:hAnsi="Times New Roman"/>
                <w:noProof/>
                <w:webHidden/>
                <w:sz w:val="24"/>
                <w:szCs w:val="24"/>
              </w:rPr>
              <w:instrText xml:space="preserve"> PAGEREF _Toc25831279 \h </w:instrText>
            </w:r>
            <w:r w:rsidR="00C36182" w:rsidRPr="00197804">
              <w:rPr>
                <w:rFonts w:ascii="Times New Roman" w:hAnsi="Times New Roman"/>
                <w:noProof/>
                <w:webHidden/>
                <w:sz w:val="24"/>
                <w:szCs w:val="24"/>
              </w:rPr>
            </w:r>
            <w:r w:rsidR="00C36182" w:rsidRPr="00197804">
              <w:rPr>
                <w:rFonts w:ascii="Times New Roman" w:hAnsi="Times New Roman"/>
                <w:noProof/>
                <w:webHidden/>
                <w:sz w:val="24"/>
                <w:szCs w:val="24"/>
              </w:rPr>
              <w:fldChar w:fldCharType="separate"/>
            </w:r>
            <w:r w:rsidR="00C36182" w:rsidRPr="00197804">
              <w:rPr>
                <w:rFonts w:ascii="Times New Roman" w:hAnsi="Times New Roman"/>
                <w:noProof/>
                <w:webHidden/>
                <w:sz w:val="24"/>
                <w:szCs w:val="24"/>
              </w:rPr>
              <w:t>39</w:t>
            </w:r>
            <w:r w:rsidR="00C36182" w:rsidRPr="00197804">
              <w:rPr>
                <w:rFonts w:ascii="Times New Roman" w:hAnsi="Times New Roman"/>
                <w:noProof/>
                <w:webHidden/>
                <w:sz w:val="24"/>
                <w:szCs w:val="24"/>
              </w:rPr>
              <w:fldChar w:fldCharType="end"/>
            </w:r>
          </w:hyperlink>
        </w:p>
        <w:p w14:paraId="69373A6B" w14:textId="77777777" w:rsidR="00C36182" w:rsidRPr="00197804" w:rsidRDefault="00352677">
          <w:pPr>
            <w:pStyle w:val="Obsah1"/>
            <w:tabs>
              <w:tab w:val="left" w:pos="440"/>
              <w:tab w:val="right" w:leader="dot" w:pos="9062"/>
            </w:tabs>
            <w:rPr>
              <w:rFonts w:ascii="Times New Roman" w:hAnsi="Times New Roman"/>
              <w:noProof/>
              <w:sz w:val="24"/>
              <w:szCs w:val="24"/>
            </w:rPr>
          </w:pPr>
          <w:hyperlink w:anchor="_Toc25831280" w:history="1">
            <w:r w:rsidR="00C36182" w:rsidRPr="00197804">
              <w:rPr>
                <w:rStyle w:val="Hypertextovodkaz"/>
                <w:rFonts w:ascii="Times New Roman" w:hAnsi="Times New Roman"/>
                <w:noProof/>
                <w:sz w:val="24"/>
                <w:szCs w:val="24"/>
              </w:rPr>
              <w:t>8</w:t>
            </w:r>
            <w:r w:rsidR="00C36182" w:rsidRPr="00197804">
              <w:rPr>
                <w:rFonts w:ascii="Times New Roman" w:hAnsi="Times New Roman"/>
                <w:noProof/>
                <w:sz w:val="24"/>
                <w:szCs w:val="24"/>
              </w:rPr>
              <w:tab/>
            </w:r>
            <w:r w:rsidR="00C36182" w:rsidRPr="00197804">
              <w:rPr>
                <w:rStyle w:val="Hypertextovodkaz"/>
                <w:rFonts w:ascii="Times New Roman" w:hAnsi="Times New Roman"/>
                <w:noProof/>
                <w:sz w:val="24"/>
                <w:szCs w:val="24"/>
              </w:rPr>
              <w:t>Seznam pramenů</w:t>
            </w:r>
            <w:r w:rsidR="00C36182" w:rsidRPr="00197804">
              <w:rPr>
                <w:rFonts w:ascii="Times New Roman" w:hAnsi="Times New Roman"/>
                <w:noProof/>
                <w:webHidden/>
                <w:sz w:val="24"/>
                <w:szCs w:val="24"/>
              </w:rPr>
              <w:tab/>
            </w:r>
            <w:r w:rsidR="00C36182" w:rsidRPr="00197804">
              <w:rPr>
                <w:rFonts w:ascii="Times New Roman" w:hAnsi="Times New Roman"/>
                <w:noProof/>
                <w:webHidden/>
                <w:sz w:val="24"/>
                <w:szCs w:val="24"/>
              </w:rPr>
              <w:fldChar w:fldCharType="begin"/>
            </w:r>
            <w:r w:rsidR="00C36182" w:rsidRPr="00197804">
              <w:rPr>
                <w:rFonts w:ascii="Times New Roman" w:hAnsi="Times New Roman"/>
                <w:noProof/>
                <w:webHidden/>
                <w:sz w:val="24"/>
                <w:szCs w:val="24"/>
              </w:rPr>
              <w:instrText xml:space="preserve"> PAGEREF _Toc25831280 \h </w:instrText>
            </w:r>
            <w:r w:rsidR="00C36182" w:rsidRPr="00197804">
              <w:rPr>
                <w:rFonts w:ascii="Times New Roman" w:hAnsi="Times New Roman"/>
                <w:noProof/>
                <w:webHidden/>
                <w:sz w:val="24"/>
                <w:szCs w:val="24"/>
              </w:rPr>
            </w:r>
            <w:r w:rsidR="00C36182" w:rsidRPr="00197804">
              <w:rPr>
                <w:rFonts w:ascii="Times New Roman" w:hAnsi="Times New Roman"/>
                <w:noProof/>
                <w:webHidden/>
                <w:sz w:val="24"/>
                <w:szCs w:val="24"/>
              </w:rPr>
              <w:fldChar w:fldCharType="separate"/>
            </w:r>
            <w:r w:rsidR="00C36182" w:rsidRPr="00197804">
              <w:rPr>
                <w:rFonts w:ascii="Times New Roman" w:hAnsi="Times New Roman"/>
                <w:noProof/>
                <w:webHidden/>
                <w:sz w:val="24"/>
                <w:szCs w:val="24"/>
              </w:rPr>
              <w:t>40</w:t>
            </w:r>
            <w:r w:rsidR="00C36182" w:rsidRPr="00197804">
              <w:rPr>
                <w:rFonts w:ascii="Times New Roman" w:hAnsi="Times New Roman"/>
                <w:noProof/>
                <w:webHidden/>
                <w:sz w:val="24"/>
                <w:szCs w:val="24"/>
              </w:rPr>
              <w:fldChar w:fldCharType="end"/>
            </w:r>
          </w:hyperlink>
        </w:p>
        <w:p w14:paraId="06C906FF" w14:textId="77777777" w:rsidR="00C36182" w:rsidRPr="00197804" w:rsidRDefault="00352677">
          <w:pPr>
            <w:pStyle w:val="Obsah1"/>
            <w:tabs>
              <w:tab w:val="left" w:pos="440"/>
              <w:tab w:val="right" w:leader="dot" w:pos="9062"/>
            </w:tabs>
            <w:rPr>
              <w:rFonts w:ascii="Times New Roman" w:hAnsi="Times New Roman"/>
              <w:noProof/>
              <w:sz w:val="24"/>
              <w:szCs w:val="24"/>
            </w:rPr>
          </w:pPr>
          <w:hyperlink w:anchor="_Toc25831281" w:history="1">
            <w:r w:rsidR="00C36182" w:rsidRPr="00197804">
              <w:rPr>
                <w:rStyle w:val="Hypertextovodkaz"/>
                <w:rFonts w:ascii="Times New Roman" w:hAnsi="Times New Roman"/>
                <w:noProof/>
                <w:sz w:val="24"/>
                <w:szCs w:val="24"/>
              </w:rPr>
              <w:t>9</w:t>
            </w:r>
            <w:r w:rsidR="00C36182" w:rsidRPr="00197804">
              <w:rPr>
                <w:rFonts w:ascii="Times New Roman" w:hAnsi="Times New Roman"/>
                <w:noProof/>
                <w:sz w:val="24"/>
                <w:szCs w:val="24"/>
              </w:rPr>
              <w:tab/>
            </w:r>
            <w:r w:rsidR="00C36182" w:rsidRPr="00197804">
              <w:rPr>
                <w:rStyle w:val="Hypertextovodkaz"/>
                <w:rFonts w:ascii="Times New Roman" w:hAnsi="Times New Roman"/>
                <w:noProof/>
                <w:sz w:val="24"/>
                <w:szCs w:val="24"/>
              </w:rPr>
              <w:t>Seznam literatury</w:t>
            </w:r>
            <w:r w:rsidR="00C36182" w:rsidRPr="00197804">
              <w:rPr>
                <w:rFonts w:ascii="Times New Roman" w:hAnsi="Times New Roman"/>
                <w:noProof/>
                <w:webHidden/>
                <w:sz w:val="24"/>
                <w:szCs w:val="24"/>
              </w:rPr>
              <w:tab/>
            </w:r>
            <w:r w:rsidR="00C36182" w:rsidRPr="00197804">
              <w:rPr>
                <w:rFonts w:ascii="Times New Roman" w:hAnsi="Times New Roman"/>
                <w:noProof/>
                <w:webHidden/>
                <w:sz w:val="24"/>
                <w:szCs w:val="24"/>
              </w:rPr>
              <w:fldChar w:fldCharType="begin"/>
            </w:r>
            <w:r w:rsidR="00C36182" w:rsidRPr="00197804">
              <w:rPr>
                <w:rFonts w:ascii="Times New Roman" w:hAnsi="Times New Roman"/>
                <w:noProof/>
                <w:webHidden/>
                <w:sz w:val="24"/>
                <w:szCs w:val="24"/>
              </w:rPr>
              <w:instrText xml:space="preserve"> PAGEREF _Toc25831281 \h </w:instrText>
            </w:r>
            <w:r w:rsidR="00C36182" w:rsidRPr="00197804">
              <w:rPr>
                <w:rFonts w:ascii="Times New Roman" w:hAnsi="Times New Roman"/>
                <w:noProof/>
                <w:webHidden/>
                <w:sz w:val="24"/>
                <w:szCs w:val="24"/>
              </w:rPr>
            </w:r>
            <w:r w:rsidR="00C36182" w:rsidRPr="00197804">
              <w:rPr>
                <w:rFonts w:ascii="Times New Roman" w:hAnsi="Times New Roman"/>
                <w:noProof/>
                <w:webHidden/>
                <w:sz w:val="24"/>
                <w:szCs w:val="24"/>
              </w:rPr>
              <w:fldChar w:fldCharType="separate"/>
            </w:r>
            <w:r w:rsidR="00C36182" w:rsidRPr="00197804">
              <w:rPr>
                <w:rFonts w:ascii="Times New Roman" w:hAnsi="Times New Roman"/>
                <w:noProof/>
                <w:webHidden/>
                <w:sz w:val="24"/>
                <w:szCs w:val="24"/>
              </w:rPr>
              <w:t>41</w:t>
            </w:r>
            <w:r w:rsidR="00C36182" w:rsidRPr="00197804">
              <w:rPr>
                <w:rFonts w:ascii="Times New Roman" w:hAnsi="Times New Roman"/>
                <w:noProof/>
                <w:webHidden/>
                <w:sz w:val="24"/>
                <w:szCs w:val="24"/>
              </w:rPr>
              <w:fldChar w:fldCharType="end"/>
            </w:r>
          </w:hyperlink>
        </w:p>
        <w:p w14:paraId="691E1C3B" w14:textId="77777777" w:rsidR="00C36182" w:rsidRPr="00197804" w:rsidRDefault="00352677">
          <w:pPr>
            <w:pStyle w:val="Obsah1"/>
            <w:tabs>
              <w:tab w:val="left" w:pos="660"/>
              <w:tab w:val="right" w:leader="dot" w:pos="9062"/>
            </w:tabs>
            <w:rPr>
              <w:rFonts w:ascii="Times New Roman" w:hAnsi="Times New Roman"/>
              <w:noProof/>
              <w:sz w:val="24"/>
              <w:szCs w:val="24"/>
            </w:rPr>
          </w:pPr>
          <w:hyperlink w:anchor="_Toc25831282" w:history="1">
            <w:r w:rsidR="00C36182" w:rsidRPr="00197804">
              <w:rPr>
                <w:rStyle w:val="Hypertextovodkaz"/>
                <w:rFonts w:ascii="Times New Roman" w:hAnsi="Times New Roman"/>
                <w:noProof/>
                <w:sz w:val="24"/>
                <w:szCs w:val="24"/>
              </w:rPr>
              <w:t>10</w:t>
            </w:r>
            <w:r w:rsidR="00C36182" w:rsidRPr="00197804">
              <w:rPr>
                <w:rFonts w:ascii="Times New Roman" w:hAnsi="Times New Roman"/>
                <w:noProof/>
                <w:sz w:val="24"/>
                <w:szCs w:val="24"/>
              </w:rPr>
              <w:tab/>
            </w:r>
            <w:r w:rsidR="00C36182" w:rsidRPr="00197804">
              <w:rPr>
                <w:rStyle w:val="Hypertextovodkaz"/>
                <w:rFonts w:ascii="Times New Roman" w:hAnsi="Times New Roman"/>
                <w:noProof/>
                <w:sz w:val="24"/>
                <w:szCs w:val="24"/>
              </w:rPr>
              <w:t>Elektronické zdroje</w:t>
            </w:r>
            <w:r w:rsidR="00C36182" w:rsidRPr="00197804">
              <w:rPr>
                <w:rFonts w:ascii="Times New Roman" w:hAnsi="Times New Roman"/>
                <w:noProof/>
                <w:webHidden/>
                <w:sz w:val="24"/>
                <w:szCs w:val="24"/>
              </w:rPr>
              <w:tab/>
            </w:r>
            <w:r w:rsidR="00C36182" w:rsidRPr="00197804">
              <w:rPr>
                <w:rFonts w:ascii="Times New Roman" w:hAnsi="Times New Roman"/>
                <w:noProof/>
                <w:webHidden/>
                <w:sz w:val="24"/>
                <w:szCs w:val="24"/>
              </w:rPr>
              <w:fldChar w:fldCharType="begin"/>
            </w:r>
            <w:r w:rsidR="00C36182" w:rsidRPr="00197804">
              <w:rPr>
                <w:rFonts w:ascii="Times New Roman" w:hAnsi="Times New Roman"/>
                <w:noProof/>
                <w:webHidden/>
                <w:sz w:val="24"/>
                <w:szCs w:val="24"/>
              </w:rPr>
              <w:instrText xml:space="preserve"> PAGEREF _Toc25831282 \h </w:instrText>
            </w:r>
            <w:r w:rsidR="00C36182" w:rsidRPr="00197804">
              <w:rPr>
                <w:rFonts w:ascii="Times New Roman" w:hAnsi="Times New Roman"/>
                <w:noProof/>
                <w:webHidden/>
                <w:sz w:val="24"/>
                <w:szCs w:val="24"/>
              </w:rPr>
            </w:r>
            <w:r w:rsidR="00C36182" w:rsidRPr="00197804">
              <w:rPr>
                <w:rFonts w:ascii="Times New Roman" w:hAnsi="Times New Roman"/>
                <w:noProof/>
                <w:webHidden/>
                <w:sz w:val="24"/>
                <w:szCs w:val="24"/>
              </w:rPr>
              <w:fldChar w:fldCharType="separate"/>
            </w:r>
            <w:r w:rsidR="00C36182" w:rsidRPr="00197804">
              <w:rPr>
                <w:rFonts w:ascii="Times New Roman" w:hAnsi="Times New Roman"/>
                <w:noProof/>
                <w:webHidden/>
                <w:sz w:val="24"/>
                <w:szCs w:val="24"/>
              </w:rPr>
              <w:t>42</w:t>
            </w:r>
            <w:r w:rsidR="00C36182" w:rsidRPr="00197804">
              <w:rPr>
                <w:rFonts w:ascii="Times New Roman" w:hAnsi="Times New Roman"/>
                <w:noProof/>
                <w:webHidden/>
                <w:sz w:val="24"/>
                <w:szCs w:val="24"/>
              </w:rPr>
              <w:fldChar w:fldCharType="end"/>
            </w:r>
          </w:hyperlink>
        </w:p>
        <w:p w14:paraId="432DFB18" w14:textId="77777777" w:rsidR="00C36182" w:rsidRPr="00197804" w:rsidRDefault="00352677">
          <w:pPr>
            <w:pStyle w:val="Obsah1"/>
            <w:tabs>
              <w:tab w:val="left" w:pos="660"/>
              <w:tab w:val="right" w:leader="dot" w:pos="9062"/>
            </w:tabs>
            <w:rPr>
              <w:rFonts w:ascii="Times New Roman" w:hAnsi="Times New Roman"/>
              <w:noProof/>
              <w:sz w:val="24"/>
              <w:szCs w:val="24"/>
            </w:rPr>
          </w:pPr>
          <w:hyperlink w:anchor="_Toc25831283" w:history="1">
            <w:r w:rsidR="00C36182" w:rsidRPr="00197804">
              <w:rPr>
                <w:rStyle w:val="Hypertextovodkaz"/>
                <w:rFonts w:ascii="Times New Roman" w:hAnsi="Times New Roman"/>
                <w:noProof/>
                <w:sz w:val="24"/>
                <w:szCs w:val="24"/>
              </w:rPr>
              <w:t>11</w:t>
            </w:r>
            <w:r w:rsidR="00C36182" w:rsidRPr="00197804">
              <w:rPr>
                <w:rFonts w:ascii="Times New Roman" w:hAnsi="Times New Roman"/>
                <w:noProof/>
                <w:sz w:val="24"/>
                <w:szCs w:val="24"/>
              </w:rPr>
              <w:tab/>
            </w:r>
            <w:r w:rsidR="00C36182" w:rsidRPr="00197804">
              <w:rPr>
                <w:rStyle w:val="Hypertextovodkaz"/>
                <w:rFonts w:ascii="Times New Roman" w:hAnsi="Times New Roman"/>
                <w:noProof/>
                <w:sz w:val="24"/>
                <w:szCs w:val="24"/>
              </w:rPr>
              <w:t>Seznam grafů</w:t>
            </w:r>
            <w:r w:rsidR="00C36182" w:rsidRPr="00197804">
              <w:rPr>
                <w:rFonts w:ascii="Times New Roman" w:hAnsi="Times New Roman"/>
                <w:noProof/>
                <w:webHidden/>
                <w:sz w:val="24"/>
                <w:szCs w:val="24"/>
              </w:rPr>
              <w:tab/>
            </w:r>
            <w:r w:rsidR="00C36182" w:rsidRPr="00197804">
              <w:rPr>
                <w:rFonts w:ascii="Times New Roman" w:hAnsi="Times New Roman"/>
                <w:noProof/>
                <w:webHidden/>
                <w:sz w:val="24"/>
                <w:szCs w:val="24"/>
              </w:rPr>
              <w:fldChar w:fldCharType="begin"/>
            </w:r>
            <w:r w:rsidR="00C36182" w:rsidRPr="00197804">
              <w:rPr>
                <w:rFonts w:ascii="Times New Roman" w:hAnsi="Times New Roman"/>
                <w:noProof/>
                <w:webHidden/>
                <w:sz w:val="24"/>
                <w:szCs w:val="24"/>
              </w:rPr>
              <w:instrText xml:space="preserve"> PAGEREF _Toc25831283 \h </w:instrText>
            </w:r>
            <w:r w:rsidR="00C36182" w:rsidRPr="00197804">
              <w:rPr>
                <w:rFonts w:ascii="Times New Roman" w:hAnsi="Times New Roman"/>
                <w:noProof/>
                <w:webHidden/>
                <w:sz w:val="24"/>
                <w:szCs w:val="24"/>
              </w:rPr>
            </w:r>
            <w:r w:rsidR="00C36182" w:rsidRPr="00197804">
              <w:rPr>
                <w:rFonts w:ascii="Times New Roman" w:hAnsi="Times New Roman"/>
                <w:noProof/>
                <w:webHidden/>
                <w:sz w:val="24"/>
                <w:szCs w:val="24"/>
              </w:rPr>
              <w:fldChar w:fldCharType="separate"/>
            </w:r>
            <w:r w:rsidR="00C36182" w:rsidRPr="00197804">
              <w:rPr>
                <w:rFonts w:ascii="Times New Roman" w:hAnsi="Times New Roman"/>
                <w:noProof/>
                <w:webHidden/>
                <w:sz w:val="24"/>
                <w:szCs w:val="24"/>
              </w:rPr>
              <w:t>45</w:t>
            </w:r>
            <w:r w:rsidR="00C36182" w:rsidRPr="00197804">
              <w:rPr>
                <w:rFonts w:ascii="Times New Roman" w:hAnsi="Times New Roman"/>
                <w:noProof/>
                <w:webHidden/>
                <w:sz w:val="24"/>
                <w:szCs w:val="24"/>
              </w:rPr>
              <w:fldChar w:fldCharType="end"/>
            </w:r>
          </w:hyperlink>
        </w:p>
        <w:p w14:paraId="5606A4A1" w14:textId="77777777" w:rsidR="00C36182" w:rsidRPr="00197804" w:rsidRDefault="00352677">
          <w:pPr>
            <w:pStyle w:val="Obsah1"/>
            <w:tabs>
              <w:tab w:val="left" w:pos="660"/>
              <w:tab w:val="right" w:leader="dot" w:pos="9062"/>
            </w:tabs>
            <w:rPr>
              <w:rFonts w:ascii="Times New Roman" w:hAnsi="Times New Roman"/>
              <w:noProof/>
              <w:sz w:val="24"/>
              <w:szCs w:val="24"/>
            </w:rPr>
          </w:pPr>
          <w:hyperlink w:anchor="_Toc25831284" w:history="1">
            <w:r w:rsidR="00C36182" w:rsidRPr="00197804">
              <w:rPr>
                <w:rStyle w:val="Hypertextovodkaz"/>
                <w:rFonts w:ascii="Times New Roman" w:hAnsi="Times New Roman"/>
                <w:noProof/>
                <w:sz w:val="24"/>
                <w:szCs w:val="24"/>
              </w:rPr>
              <w:t>12</w:t>
            </w:r>
            <w:r w:rsidR="00C36182" w:rsidRPr="00197804">
              <w:rPr>
                <w:rFonts w:ascii="Times New Roman" w:hAnsi="Times New Roman"/>
                <w:noProof/>
                <w:sz w:val="24"/>
                <w:szCs w:val="24"/>
              </w:rPr>
              <w:tab/>
            </w:r>
            <w:r w:rsidR="00C36182" w:rsidRPr="00197804">
              <w:rPr>
                <w:rStyle w:val="Hypertextovodkaz"/>
                <w:rFonts w:ascii="Times New Roman" w:hAnsi="Times New Roman"/>
                <w:noProof/>
                <w:sz w:val="24"/>
                <w:szCs w:val="24"/>
              </w:rPr>
              <w:t>Seznam příloh</w:t>
            </w:r>
            <w:r w:rsidR="00C36182" w:rsidRPr="00197804">
              <w:rPr>
                <w:rFonts w:ascii="Times New Roman" w:hAnsi="Times New Roman"/>
                <w:noProof/>
                <w:webHidden/>
                <w:sz w:val="24"/>
                <w:szCs w:val="24"/>
              </w:rPr>
              <w:tab/>
            </w:r>
            <w:r w:rsidR="00C36182" w:rsidRPr="00197804">
              <w:rPr>
                <w:rFonts w:ascii="Times New Roman" w:hAnsi="Times New Roman"/>
                <w:noProof/>
                <w:webHidden/>
                <w:sz w:val="24"/>
                <w:szCs w:val="24"/>
              </w:rPr>
              <w:fldChar w:fldCharType="begin"/>
            </w:r>
            <w:r w:rsidR="00C36182" w:rsidRPr="00197804">
              <w:rPr>
                <w:rFonts w:ascii="Times New Roman" w:hAnsi="Times New Roman"/>
                <w:noProof/>
                <w:webHidden/>
                <w:sz w:val="24"/>
                <w:szCs w:val="24"/>
              </w:rPr>
              <w:instrText xml:space="preserve"> PAGEREF _Toc25831284 \h </w:instrText>
            </w:r>
            <w:r w:rsidR="00C36182" w:rsidRPr="00197804">
              <w:rPr>
                <w:rFonts w:ascii="Times New Roman" w:hAnsi="Times New Roman"/>
                <w:noProof/>
                <w:webHidden/>
                <w:sz w:val="24"/>
                <w:szCs w:val="24"/>
              </w:rPr>
            </w:r>
            <w:r w:rsidR="00C36182" w:rsidRPr="00197804">
              <w:rPr>
                <w:rFonts w:ascii="Times New Roman" w:hAnsi="Times New Roman"/>
                <w:noProof/>
                <w:webHidden/>
                <w:sz w:val="24"/>
                <w:szCs w:val="24"/>
              </w:rPr>
              <w:fldChar w:fldCharType="separate"/>
            </w:r>
            <w:r w:rsidR="00C36182" w:rsidRPr="00197804">
              <w:rPr>
                <w:rFonts w:ascii="Times New Roman" w:hAnsi="Times New Roman"/>
                <w:noProof/>
                <w:webHidden/>
                <w:sz w:val="24"/>
                <w:szCs w:val="24"/>
              </w:rPr>
              <w:t>46</w:t>
            </w:r>
            <w:r w:rsidR="00C36182" w:rsidRPr="00197804">
              <w:rPr>
                <w:rFonts w:ascii="Times New Roman" w:hAnsi="Times New Roman"/>
                <w:noProof/>
                <w:webHidden/>
                <w:sz w:val="24"/>
                <w:szCs w:val="24"/>
              </w:rPr>
              <w:fldChar w:fldCharType="end"/>
            </w:r>
          </w:hyperlink>
        </w:p>
        <w:p w14:paraId="57E69751" w14:textId="77777777" w:rsidR="00C36182" w:rsidRPr="00197804" w:rsidRDefault="00352677">
          <w:pPr>
            <w:pStyle w:val="Obsah1"/>
            <w:tabs>
              <w:tab w:val="left" w:pos="660"/>
              <w:tab w:val="right" w:leader="dot" w:pos="9062"/>
            </w:tabs>
            <w:rPr>
              <w:rFonts w:ascii="Times New Roman" w:hAnsi="Times New Roman"/>
              <w:noProof/>
              <w:sz w:val="24"/>
              <w:szCs w:val="24"/>
            </w:rPr>
          </w:pPr>
          <w:hyperlink w:anchor="_Toc25831285" w:history="1">
            <w:r w:rsidR="00C36182" w:rsidRPr="00197804">
              <w:rPr>
                <w:rStyle w:val="Hypertextovodkaz"/>
                <w:rFonts w:ascii="Times New Roman" w:hAnsi="Times New Roman"/>
                <w:noProof/>
                <w:sz w:val="24"/>
                <w:szCs w:val="24"/>
              </w:rPr>
              <w:t>13</w:t>
            </w:r>
            <w:r w:rsidR="00C36182" w:rsidRPr="00197804">
              <w:rPr>
                <w:rFonts w:ascii="Times New Roman" w:hAnsi="Times New Roman"/>
                <w:noProof/>
                <w:sz w:val="24"/>
                <w:szCs w:val="24"/>
              </w:rPr>
              <w:tab/>
            </w:r>
            <w:r w:rsidR="00C36182" w:rsidRPr="00197804">
              <w:rPr>
                <w:rStyle w:val="Hypertextovodkaz"/>
                <w:rFonts w:ascii="Times New Roman" w:hAnsi="Times New Roman"/>
                <w:noProof/>
                <w:sz w:val="24"/>
                <w:szCs w:val="24"/>
              </w:rPr>
              <w:t>Přílohy</w:t>
            </w:r>
            <w:r w:rsidR="00C36182" w:rsidRPr="00197804">
              <w:rPr>
                <w:rFonts w:ascii="Times New Roman" w:hAnsi="Times New Roman"/>
                <w:noProof/>
                <w:webHidden/>
                <w:sz w:val="24"/>
                <w:szCs w:val="24"/>
              </w:rPr>
              <w:tab/>
            </w:r>
            <w:r w:rsidR="00C36182" w:rsidRPr="00197804">
              <w:rPr>
                <w:rFonts w:ascii="Times New Roman" w:hAnsi="Times New Roman"/>
                <w:noProof/>
                <w:webHidden/>
                <w:sz w:val="24"/>
                <w:szCs w:val="24"/>
              </w:rPr>
              <w:fldChar w:fldCharType="begin"/>
            </w:r>
            <w:r w:rsidR="00C36182" w:rsidRPr="00197804">
              <w:rPr>
                <w:rFonts w:ascii="Times New Roman" w:hAnsi="Times New Roman"/>
                <w:noProof/>
                <w:webHidden/>
                <w:sz w:val="24"/>
                <w:szCs w:val="24"/>
              </w:rPr>
              <w:instrText xml:space="preserve"> PAGEREF _Toc25831285 \h </w:instrText>
            </w:r>
            <w:r w:rsidR="00C36182" w:rsidRPr="00197804">
              <w:rPr>
                <w:rFonts w:ascii="Times New Roman" w:hAnsi="Times New Roman"/>
                <w:noProof/>
                <w:webHidden/>
                <w:sz w:val="24"/>
                <w:szCs w:val="24"/>
              </w:rPr>
            </w:r>
            <w:r w:rsidR="00C36182" w:rsidRPr="00197804">
              <w:rPr>
                <w:rFonts w:ascii="Times New Roman" w:hAnsi="Times New Roman"/>
                <w:noProof/>
                <w:webHidden/>
                <w:sz w:val="24"/>
                <w:szCs w:val="24"/>
              </w:rPr>
              <w:fldChar w:fldCharType="separate"/>
            </w:r>
            <w:r w:rsidR="00C36182" w:rsidRPr="00197804">
              <w:rPr>
                <w:rFonts w:ascii="Times New Roman" w:hAnsi="Times New Roman"/>
                <w:noProof/>
                <w:webHidden/>
                <w:sz w:val="24"/>
                <w:szCs w:val="24"/>
              </w:rPr>
              <w:t>47</w:t>
            </w:r>
            <w:r w:rsidR="00C36182" w:rsidRPr="00197804">
              <w:rPr>
                <w:rFonts w:ascii="Times New Roman" w:hAnsi="Times New Roman"/>
                <w:noProof/>
                <w:webHidden/>
                <w:sz w:val="24"/>
                <w:szCs w:val="24"/>
              </w:rPr>
              <w:fldChar w:fldCharType="end"/>
            </w:r>
          </w:hyperlink>
        </w:p>
        <w:p w14:paraId="4447EEAB" w14:textId="77777777" w:rsidR="00C36182" w:rsidRPr="00197804" w:rsidRDefault="00352677" w:rsidP="00197804">
          <w:pPr>
            <w:pStyle w:val="Obsah2"/>
          </w:pPr>
          <w:hyperlink w:anchor="_Toc25831286" w:history="1">
            <w:r w:rsidR="00C36182" w:rsidRPr="00197804">
              <w:rPr>
                <w:rStyle w:val="Hypertextovodkaz"/>
              </w:rPr>
              <w:t>13.1</w:t>
            </w:r>
            <w:r w:rsidR="00C36182" w:rsidRPr="00197804">
              <w:tab/>
            </w:r>
            <w:r w:rsidR="00C36182" w:rsidRPr="00197804">
              <w:rPr>
                <w:rStyle w:val="Hypertextovodkaz"/>
              </w:rPr>
              <w:t>Kódovací arch</w:t>
            </w:r>
            <w:r w:rsidR="00C36182" w:rsidRPr="00197804">
              <w:rPr>
                <w:webHidden/>
              </w:rPr>
              <w:tab/>
            </w:r>
            <w:r w:rsidR="00C36182" w:rsidRPr="00197804">
              <w:rPr>
                <w:webHidden/>
              </w:rPr>
              <w:fldChar w:fldCharType="begin"/>
            </w:r>
            <w:r w:rsidR="00C36182" w:rsidRPr="00197804">
              <w:rPr>
                <w:webHidden/>
              </w:rPr>
              <w:instrText xml:space="preserve"> PAGEREF _Toc25831286 \h </w:instrText>
            </w:r>
            <w:r w:rsidR="00C36182" w:rsidRPr="00197804">
              <w:rPr>
                <w:webHidden/>
              </w:rPr>
            </w:r>
            <w:r w:rsidR="00C36182" w:rsidRPr="00197804">
              <w:rPr>
                <w:webHidden/>
              </w:rPr>
              <w:fldChar w:fldCharType="separate"/>
            </w:r>
            <w:r w:rsidR="00C36182" w:rsidRPr="00197804">
              <w:rPr>
                <w:webHidden/>
              </w:rPr>
              <w:t>47</w:t>
            </w:r>
            <w:r w:rsidR="00C36182" w:rsidRPr="00197804">
              <w:rPr>
                <w:webHidden/>
              </w:rPr>
              <w:fldChar w:fldCharType="end"/>
            </w:r>
          </w:hyperlink>
        </w:p>
        <w:p w14:paraId="169BF3B6" w14:textId="77777777" w:rsidR="00C36182" w:rsidRPr="00197804" w:rsidRDefault="00352677" w:rsidP="00197804">
          <w:pPr>
            <w:pStyle w:val="Obsah2"/>
          </w:pPr>
          <w:hyperlink w:anchor="_Toc25831287" w:history="1">
            <w:r w:rsidR="00C36182" w:rsidRPr="00197804">
              <w:rPr>
                <w:rStyle w:val="Hypertextovodkaz"/>
              </w:rPr>
              <w:t>13.2</w:t>
            </w:r>
            <w:r w:rsidR="00C36182" w:rsidRPr="00197804">
              <w:tab/>
            </w:r>
            <w:r w:rsidR="00C36182" w:rsidRPr="00197804">
              <w:rPr>
                <w:rStyle w:val="Hypertextovodkaz"/>
              </w:rPr>
              <w:t>Kódovací kniha</w:t>
            </w:r>
            <w:r w:rsidR="00C36182" w:rsidRPr="00197804">
              <w:rPr>
                <w:webHidden/>
              </w:rPr>
              <w:tab/>
            </w:r>
            <w:r w:rsidR="00C36182" w:rsidRPr="00197804">
              <w:rPr>
                <w:webHidden/>
              </w:rPr>
              <w:fldChar w:fldCharType="begin"/>
            </w:r>
            <w:r w:rsidR="00C36182" w:rsidRPr="00197804">
              <w:rPr>
                <w:webHidden/>
              </w:rPr>
              <w:instrText xml:space="preserve"> PAGEREF _Toc25831287 \h </w:instrText>
            </w:r>
            <w:r w:rsidR="00C36182" w:rsidRPr="00197804">
              <w:rPr>
                <w:webHidden/>
              </w:rPr>
            </w:r>
            <w:r w:rsidR="00C36182" w:rsidRPr="00197804">
              <w:rPr>
                <w:webHidden/>
              </w:rPr>
              <w:fldChar w:fldCharType="separate"/>
            </w:r>
            <w:r w:rsidR="00C36182" w:rsidRPr="00197804">
              <w:rPr>
                <w:webHidden/>
              </w:rPr>
              <w:t>48</w:t>
            </w:r>
            <w:r w:rsidR="00C36182" w:rsidRPr="00197804">
              <w:rPr>
                <w:webHidden/>
              </w:rPr>
              <w:fldChar w:fldCharType="end"/>
            </w:r>
          </w:hyperlink>
        </w:p>
        <w:p w14:paraId="77E13B92" w14:textId="77777777" w:rsidR="00C36182" w:rsidRPr="00197804" w:rsidRDefault="00352677" w:rsidP="00197804">
          <w:pPr>
            <w:pStyle w:val="Obsah2"/>
          </w:pPr>
          <w:hyperlink w:anchor="_Toc25831288" w:history="1">
            <w:r w:rsidR="00C36182" w:rsidRPr="00197804">
              <w:rPr>
                <w:rStyle w:val="Hypertextovodkaz"/>
              </w:rPr>
              <w:t>13.3</w:t>
            </w:r>
            <w:r w:rsidR="00C36182" w:rsidRPr="00197804">
              <w:tab/>
            </w:r>
            <w:r w:rsidR="00C36182" w:rsidRPr="00197804">
              <w:rPr>
                <w:rStyle w:val="Hypertextovodkaz"/>
              </w:rPr>
              <w:t>Kódovací arch s výslednými daty</w:t>
            </w:r>
            <w:r w:rsidR="00C36182" w:rsidRPr="00197804">
              <w:rPr>
                <w:webHidden/>
              </w:rPr>
              <w:tab/>
            </w:r>
            <w:r w:rsidR="00C36182" w:rsidRPr="00197804">
              <w:rPr>
                <w:webHidden/>
              </w:rPr>
              <w:fldChar w:fldCharType="begin"/>
            </w:r>
            <w:r w:rsidR="00C36182" w:rsidRPr="00197804">
              <w:rPr>
                <w:webHidden/>
              </w:rPr>
              <w:instrText xml:space="preserve"> PAGEREF _Toc25831288 \h </w:instrText>
            </w:r>
            <w:r w:rsidR="00C36182" w:rsidRPr="00197804">
              <w:rPr>
                <w:webHidden/>
              </w:rPr>
            </w:r>
            <w:r w:rsidR="00C36182" w:rsidRPr="00197804">
              <w:rPr>
                <w:webHidden/>
              </w:rPr>
              <w:fldChar w:fldCharType="separate"/>
            </w:r>
            <w:r w:rsidR="00C36182" w:rsidRPr="00197804">
              <w:rPr>
                <w:webHidden/>
              </w:rPr>
              <w:t>49</w:t>
            </w:r>
            <w:r w:rsidR="00C36182" w:rsidRPr="00197804">
              <w:rPr>
                <w:webHidden/>
              </w:rPr>
              <w:fldChar w:fldCharType="end"/>
            </w:r>
          </w:hyperlink>
        </w:p>
        <w:p w14:paraId="1379FD40" w14:textId="16B7418F" w:rsidR="00C36182" w:rsidRDefault="00C36182">
          <w:r>
            <w:rPr>
              <w:b/>
              <w:bCs/>
            </w:rPr>
            <w:fldChar w:fldCharType="end"/>
          </w:r>
        </w:p>
      </w:sdtContent>
    </w:sdt>
    <w:p w14:paraId="3A862969" w14:textId="77777777" w:rsidR="004C6502" w:rsidRPr="004C6502" w:rsidRDefault="0066548E" w:rsidP="00641A45">
      <w:pPr>
        <w:pStyle w:val="Obsah1"/>
        <w:tabs>
          <w:tab w:val="left" w:pos="440"/>
          <w:tab w:val="right" w:leader="dot" w:pos="9062"/>
        </w:tabs>
        <w:rPr>
          <w:rFonts w:ascii="Times New Roman" w:hAnsi="Times New Roman"/>
          <w:noProof/>
          <w:sz w:val="24"/>
          <w:szCs w:val="24"/>
        </w:rPr>
      </w:pPr>
      <w:r w:rsidRPr="004C6502">
        <w:rPr>
          <w:rFonts w:ascii="Times New Roman" w:hAnsi="Times New Roman"/>
          <w:sz w:val="24"/>
          <w:szCs w:val="24"/>
        </w:rPr>
        <w:fldChar w:fldCharType="begin"/>
      </w:r>
      <w:r w:rsidR="004C6502" w:rsidRPr="004C6502">
        <w:rPr>
          <w:rFonts w:ascii="Times New Roman" w:hAnsi="Times New Roman"/>
          <w:sz w:val="24"/>
          <w:szCs w:val="24"/>
        </w:rPr>
        <w:instrText xml:space="preserve"> TOC \o "1-3" \h \z \u </w:instrText>
      </w:r>
      <w:r w:rsidRPr="004C6502">
        <w:rPr>
          <w:rFonts w:ascii="Times New Roman" w:hAnsi="Times New Roman"/>
          <w:sz w:val="24"/>
          <w:szCs w:val="24"/>
        </w:rPr>
        <w:fldChar w:fldCharType="separate"/>
      </w:r>
    </w:p>
    <w:p w14:paraId="47EF6807" w14:textId="77777777" w:rsidR="004C6502" w:rsidRDefault="0066548E" w:rsidP="008B15A1">
      <w:pPr>
        <w:spacing w:line="360" w:lineRule="auto"/>
        <w:jc w:val="both"/>
        <w:rPr>
          <w:rFonts w:ascii="Times New Roman" w:hAnsi="Times New Roman" w:cs="Times New Roman"/>
          <w:sz w:val="24"/>
          <w:szCs w:val="24"/>
          <w:lang w:eastAsia="cs-CZ"/>
        </w:rPr>
      </w:pPr>
      <w:r w:rsidRPr="004C6502">
        <w:rPr>
          <w:rFonts w:ascii="Times New Roman" w:hAnsi="Times New Roman" w:cs="Times New Roman"/>
          <w:sz w:val="24"/>
          <w:szCs w:val="24"/>
          <w:lang w:eastAsia="cs-CZ"/>
        </w:rPr>
        <w:fldChar w:fldCharType="end"/>
      </w:r>
    </w:p>
    <w:p w14:paraId="4676A7F0" w14:textId="77777777" w:rsidR="008B15A1" w:rsidRDefault="004C6502" w:rsidP="008B75B5">
      <w:pPr>
        <w:rPr>
          <w:rFonts w:ascii="Times New Roman" w:hAnsi="Times New Roman" w:cs="Times New Roman"/>
          <w:sz w:val="24"/>
          <w:szCs w:val="24"/>
          <w:lang w:eastAsia="cs-CZ"/>
        </w:rPr>
        <w:sectPr w:rsidR="008B15A1" w:rsidSect="00A52E03">
          <w:pgSz w:w="11906" w:h="16838"/>
          <w:pgMar w:top="1417" w:right="1417" w:bottom="1417" w:left="1417" w:header="708" w:footer="708" w:gutter="0"/>
          <w:pgNumType w:start="1"/>
          <w:cols w:space="708"/>
          <w:docGrid w:linePitch="360"/>
        </w:sectPr>
      </w:pPr>
      <w:r>
        <w:rPr>
          <w:rFonts w:ascii="Times New Roman" w:hAnsi="Times New Roman" w:cs="Times New Roman"/>
          <w:sz w:val="24"/>
          <w:szCs w:val="24"/>
          <w:lang w:eastAsia="cs-CZ"/>
        </w:rPr>
        <w:br w:type="page"/>
      </w:r>
    </w:p>
    <w:p w14:paraId="51158265" w14:textId="77777777" w:rsidR="00F44C42" w:rsidRDefault="00F44C42" w:rsidP="00803EAB">
      <w:pPr>
        <w:jc w:val="both"/>
        <w:rPr>
          <w:rFonts w:ascii="Times New Roman" w:hAnsi="Times New Roman" w:cs="Times New Roman"/>
          <w:sz w:val="24"/>
          <w:szCs w:val="24"/>
          <w:lang w:eastAsia="cs-CZ"/>
        </w:rPr>
      </w:pPr>
    </w:p>
    <w:p w14:paraId="41383F39" w14:textId="72576FF3" w:rsidR="00F44C42" w:rsidRDefault="00F44C42" w:rsidP="00803EAB">
      <w:pPr>
        <w:pStyle w:val="Nadpis1"/>
        <w:jc w:val="both"/>
      </w:pPr>
      <w:bookmarkStart w:id="1" w:name="_Toc24716914"/>
      <w:bookmarkStart w:id="2" w:name="_Toc24717027"/>
      <w:bookmarkStart w:id="3" w:name="_Toc24717107"/>
      <w:bookmarkStart w:id="4" w:name="_Toc25831253"/>
      <w:r>
        <w:t>Ú</w:t>
      </w:r>
      <w:bookmarkEnd w:id="1"/>
      <w:bookmarkEnd w:id="2"/>
      <w:bookmarkEnd w:id="3"/>
      <w:bookmarkEnd w:id="4"/>
      <w:r w:rsidR="002E4748">
        <w:t>vod</w:t>
      </w:r>
    </w:p>
    <w:p w14:paraId="25DE4214" w14:textId="77777777" w:rsidR="004824FB" w:rsidRPr="00C01AAE" w:rsidRDefault="004824FB" w:rsidP="00DB2D1F">
      <w:pPr>
        <w:spacing w:line="360" w:lineRule="auto"/>
        <w:ind w:firstLine="709"/>
        <w:jc w:val="both"/>
        <w:rPr>
          <w:rFonts w:ascii="Times New Roman" w:hAnsi="Times New Roman" w:cs="Times New Roman"/>
          <w:sz w:val="24"/>
          <w:szCs w:val="24"/>
        </w:rPr>
      </w:pPr>
      <w:r w:rsidRPr="00C01AAE">
        <w:rPr>
          <w:rFonts w:ascii="Times New Roman" w:hAnsi="Times New Roman" w:cs="Times New Roman"/>
          <w:sz w:val="24"/>
          <w:szCs w:val="24"/>
        </w:rPr>
        <w:t xml:space="preserve">Předmětem výzkumu mé bakalářské práce je obsah pořadu Špína vysílaný na stanici </w:t>
      </w:r>
      <w:proofErr w:type="spellStart"/>
      <w:r w:rsidRPr="00C01AAE">
        <w:rPr>
          <w:rFonts w:ascii="Times New Roman" w:hAnsi="Times New Roman" w:cs="Times New Roman"/>
          <w:sz w:val="24"/>
          <w:szCs w:val="24"/>
        </w:rPr>
        <w:t>Radio</w:t>
      </w:r>
      <w:proofErr w:type="spellEnd"/>
      <w:r w:rsidRPr="00C01AAE">
        <w:rPr>
          <w:rFonts w:ascii="Times New Roman" w:hAnsi="Times New Roman" w:cs="Times New Roman"/>
          <w:sz w:val="24"/>
          <w:szCs w:val="24"/>
        </w:rPr>
        <w:t xml:space="preserve"> </w:t>
      </w:r>
      <w:proofErr w:type="spellStart"/>
      <w:r w:rsidRPr="00C01AAE">
        <w:rPr>
          <w:rFonts w:ascii="Times New Roman" w:hAnsi="Times New Roman" w:cs="Times New Roman"/>
          <w:sz w:val="24"/>
          <w:szCs w:val="24"/>
        </w:rPr>
        <w:t>Wave</w:t>
      </w:r>
      <w:proofErr w:type="spellEnd"/>
      <w:r w:rsidRPr="00C01AAE">
        <w:rPr>
          <w:rFonts w:ascii="Times New Roman" w:hAnsi="Times New Roman" w:cs="Times New Roman"/>
          <w:sz w:val="24"/>
          <w:szCs w:val="24"/>
        </w:rPr>
        <w:t xml:space="preserve"> Českého Rozhlasu. Špína od svého počátku v roce 2011 staví na redakčním týmu složeném z hudebních publicistů, hudebníků a zároveň organizátorů koncertů. Jak už vypovídá sám název, těžištěm zájmu tvůrců je hudba „dělaná na vlastní pěst“, která nestaví na dokonalosti a není podřízena měřítkům mainstreamové hudební produkce.</w:t>
      </w:r>
    </w:p>
    <w:p w14:paraId="5A99C0F9" w14:textId="333F41DB" w:rsidR="004824FB" w:rsidRPr="00C01AAE" w:rsidRDefault="004824FB" w:rsidP="00803EAB">
      <w:pPr>
        <w:spacing w:line="360" w:lineRule="auto"/>
        <w:ind w:firstLine="709"/>
        <w:jc w:val="both"/>
        <w:rPr>
          <w:rFonts w:ascii="Times New Roman" w:hAnsi="Times New Roman" w:cs="Times New Roman"/>
          <w:sz w:val="24"/>
          <w:szCs w:val="24"/>
        </w:rPr>
      </w:pPr>
      <w:r w:rsidRPr="00C01AAE">
        <w:rPr>
          <w:rFonts w:ascii="Times New Roman" w:hAnsi="Times New Roman" w:cs="Times New Roman"/>
          <w:sz w:val="24"/>
          <w:szCs w:val="24"/>
        </w:rPr>
        <w:t xml:space="preserve">Samotná tematika alternativního hudebního prostředí se stala </w:t>
      </w:r>
      <w:r w:rsidRPr="00197804">
        <w:rPr>
          <w:rFonts w:ascii="Times New Roman" w:hAnsi="Times New Roman" w:cs="Times New Roman"/>
          <w:sz w:val="24"/>
          <w:szCs w:val="24"/>
        </w:rPr>
        <w:t xml:space="preserve">v poslední době </w:t>
      </w:r>
      <w:r w:rsidRPr="00C01AAE">
        <w:rPr>
          <w:rFonts w:ascii="Times New Roman" w:hAnsi="Times New Roman" w:cs="Times New Roman"/>
          <w:sz w:val="24"/>
          <w:szCs w:val="24"/>
        </w:rPr>
        <w:t>zajímavým objektem</w:t>
      </w:r>
      <w:r>
        <w:rPr>
          <w:rFonts w:ascii="Times New Roman" w:hAnsi="Times New Roman" w:cs="Times New Roman"/>
          <w:sz w:val="24"/>
          <w:szCs w:val="24"/>
        </w:rPr>
        <w:t xml:space="preserve"> zkoumání</w:t>
      </w:r>
      <w:r w:rsidRPr="00C01AAE">
        <w:rPr>
          <w:rFonts w:ascii="Times New Roman" w:hAnsi="Times New Roman" w:cs="Times New Roman"/>
          <w:sz w:val="24"/>
          <w:szCs w:val="24"/>
        </w:rPr>
        <w:t xml:space="preserve"> pro hudební publicisty. Zvuky podzemí tedy čím dál více vycházejí napovrch a začínají být přístupnější pro obyčejnou veřejnost. </w:t>
      </w:r>
    </w:p>
    <w:p w14:paraId="578CE3C7" w14:textId="77777777" w:rsidR="004824FB" w:rsidRPr="00C01AAE" w:rsidRDefault="004824FB" w:rsidP="00803EAB">
      <w:pPr>
        <w:spacing w:line="360" w:lineRule="auto"/>
        <w:ind w:firstLine="709"/>
        <w:jc w:val="both"/>
        <w:rPr>
          <w:rFonts w:ascii="Times New Roman" w:hAnsi="Times New Roman" w:cs="Times New Roman"/>
          <w:sz w:val="24"/>
          <w:szCs w:val="24"/>
        </w:rPr>
      </w:pPr>
      <w:r w:rsidRPr="00C01AAE">
        <w:rPr>
          <w:rFonts w:ascii="Times New Roman" w:hAnsi="Times New Roman" w:cs="Times New Roman"/>
          <w:sz w:val="24"/>
          <w:szCs w:val="24"/>
        </w:rPr>
        <w:t>Jedním z hlavních popularizátorů dané tematiky je Miloš Hroch, přední tvůrce pořadu Špína</w:t>
      </w:r>
      <w:r>
        <w:rPr>
          <w:rFonts w:ascii="Times New Roman" w:hAnsi="Times New Roman" w:cs="Times New Roman"/>
          <w:sz w:val="24"/>
          <w:szCs w:val="24"/>
        </w:rPr>
        <w:t xml:space="preserve"> nebo Komplex, </w:t>
      </w:r>
      <w:r w:rsidRPr="00C01AAE">
        <w:rPr>
          <w:rFonts w:ascii="Times New Roman" w:hAnsi="Times New Roman" w:cs="Times New Roman"/>
          <w:sz w:val="24"/>
          <w:szCs w:val="24"/>
        </w:rPr>
        <w:t xml:space="preserve">hudební publicista a doktorand působící na Fakultě sociálních věd Univerzity Karlovy v Praze. Právě jeho jméno je jedno z těch, které stojí za publikací </w:t>
      </w:r>
      <w:r w:rsidRPr="00C01AAE">
        <w:rPr>
          <w:rFonts w:ascii="Times New Roman" w:hAnsi="Times New Roman" w:cs="Times New Roman"/>
          <w:i/>
          <w:sz w:val="24"/>
          <w:szCs w:val="24"/>
        </w:rPr>
        <w:t>Křičím: „To jsem já“: Příběhy českého fanzinu od 80.let p</w:t>
      </w:r>
      <w:r w:rsidRPr="00506CE2">
        <w:rPr>
          <w:rFonts w:ascii="Times New Roman" w:hAnsi="Times New Roman" w:cs="Times New Roman"/>
          <w:sz w:val="24"/>
          <w:szCs w:val="24"/>
        </w:rPr>
        <w:t>o současnost (2017).</w:t>
      </w:r>
      <w:r w:rsidRPr="00C01AAE">
        <w:rPr>
          <w:rFonts w:ascii="Times New Roman" w:hAnsi="Times New Roman" w:cs="Times New Roman"/>
          <w:sz w:val="24"/>
          <w:szCs w:val="24"/>
        </w:rPr>
        <w:t xml:space="preserve"> Kniha nabízí exkluzivní obsah týkající se </w:t>
      </w:r>
      <w:proofErr w:type="spellStart"/>
      <w:r w:rsidRPr="00C01AAE">
        <w:rPr>
          <w:rFonts w:ascii="Times New Roman" w:hAnsi="Times New Roman" w:cs="Times New Roman"/>
          <w:sz w:val="24"/>
          <w:szCs w:val="24"/>
        </w:rPr>
        <w:t>fanzinové</w:t>
      </w:r>
      <w:proofErr w:type="spellEnd"/>
      <w:r w:rsidRPr="00C01AAE">
        <w:rPr>
          <w:rFonts w:ascii="Times New Roman" w:hAnsi="Times New Roman" w:cs="Times New Roman"/>
          <w:sz w:val="24"/>
          <w:szCs w:val="24"/>
        </w:rPr>
        <w:t xml:space="preserve"> kultury a je bezesporu jedním ze zásadních počinů poslední doby mezi domácími knižními tituly. Dalším vítaným literárním příspěvkem ze světa subkultur byla v loňském roce kniha </w:t>
      </w:r>
      <w:r w:rsidRPr="00C01AAE">
        <w:rPr>
          <w:rFonts w:ascii="Times New Roman" w:hAnsi="Times New Roman" w:cs="Times New Roman"/>
          <w:i/>
          <w:sz w:val="24"/>
          <w:szCs w:val="24"/>
        </w:rPr>
        <w:t>Mikrofon je naše bomba: Politika a hudební subkultury mládeže</w:t>
      </w:r>
      <w:r w:rsidR="00506CE2">
        <w:rPr>
          <w:rFonts w:ascii="Times New Roman" w:hAnsi="Times New Roman" w:cs="Times New Roman"/>
          <w:i/>
          <w:sz w:val="24"/>
          <w:szCs w:val="24"/>
        </w:rPr>
        <w:t xml:space="preserve"> </w:t>
      </w:r>
      <w:r w:rsidR="00506CE2" w:rsidRPr="00506CE2">
        <w:rPr>
          <w:rFonts w:ascii="Times New Roman" w:hAnsi="Times New Roman" w:cs="Times New Roman"/>
          <w:sz w:val="24"/>
          <w:szCs w:val="24"/>
        </w:rPr>
        <w:t>(2018)</w:t>
      </w:r>
      <w:r w:rsidRPr="00506CE2">
        <w:rPr>
          <w:rFonts w:ascii="Times New Roman" w:hAnsi="Times New Roman" w:cs="Times New Roman"/>
          <w:sz w:val="24"/>
          <w:szCs w:val="24"/>
        </w:rPr>
        <w:t xml:space="preserve"> </w:t>
      </w:r>
      <w:r w:rsidRPr="00C01AAE">
        <w:rPr>
          <w:rFonts w:ascii="Times New Roman" w:hAnsi="Times New Roman" w:cs="Times New Roman"/>
          <w:sz w:val="24"/>
          <w:szCs w:val="24"/>
        </w:rPr>
        <w:t xml:space="preserve">od autorské dvojice Bob </w:t>
      </w:r>
      <w:proofErr w:type="spellStart"/>
      <w:r w:rsidRPr="00C01AAE">
        <w:rPr>
          <w:rFonts w:ascii="Times New Roman" w:hAnsi="Times New Roman" w:cs="Times New Roman"/>
          <w:sz w:val="24"/>
          <w:szCs w:val="24"/>
        </w:rPr>
        <w:t>Kuřík</w:t>
      </w:r>
      <w:proofErr w:type="spellEnd"/>
      <w:r w:rsidRPr="00C01AAE">
        <w:rPr>
          <w:rFonts w:ascii="Times New Roman" w:hAnsi="Times New Roman" w:cs="Times New Roman"/>
          <w:sz w:val="24"/>
          <w:szCs w:val="24"/>
        </w:rPr>
        <w:t xml:space="preserve">, Jan Charvát. </w:t>
      </w:r>
    </w:p>
    <w:p w14:paraId="530B2288" w14:textId="77777777" w:rsidR="004824FB" w:rsidRPr="00C01AAE" w:rsidRDefault="004824FB" w:rsidP="00803EAB">
      <w:pPr>
        <w:spacing w:line="360" w:lineRule="auto"/>
        <w:ind w:firstLine="709"/>
        <w:jc w:val="both"/>
        <w:rPr>
          <w:rFonts w:ascii="Times New Roman" w:hAnsi="Times New Roman" w:cs="Times New Roman"/>
          <w:sz w:val="24"/>
          <w:szCs w:val="24"/>
        </w:rPr>
      </w:pPr>
      <w:r w:rsidRPr="00C01AAE">
        <w:rPr>
          <w:rFonts w:ascii="Times New Roman" w:hAnsi="Times New Roman" w:cs="Times New Roman"/>
          <w:sz w:val="24"/>
          <w:szCs w:val="24"/>
        </w:rPr>
        <w:t>Už to</w:t>
      </w:r>
      <w:r w:rsidR="00B548D6">
        <w:rPr>
          <w:rFonts w:ascii="Times New Roman" w:hAnsi="Times New Roman" w:cs="Times New Roman"/>
          <w:sz w:val="24"/>
          <w:szCs w:val="24"/>
        </w:rPr>
        <w:t xml:space="preserve"> </w:t>
      </w:r>
      <w:r w:rsidRPr="00C01AAE">
        <w:rPr>
          <w:rFonts w:ascii="Times New Roman" w:hAnsi="Times New Roman" w:cs="Times New Roman"/>
          <w:sz w:val="24"/>
          <w:szCs w:val="24"/>
        </w:rPr>
        <w:t xml:space="preserve">tedy nejsou jen </w:t>
      </w:r>
      <w:r w:rsidRPr="00DC0B50">
        <w:rPr>
          <w:rFonts w:ascii="Times New Roman" w:hAnsi="Times New Roman" w:cs="Times New Roman"/>
          <w:i/>
          <w:sz w:val="24"/>
          <w:szCs w:val="24"/>
        </w:rPr>
        <w:t>Kmeny</w:t>
      </w:r>
      <w:r w:rsidRPr="00C01AAE">
        <w:rPr>
          <w:rFonts w:ascii="Times New Roman" w:hAnsi="Times New Roman" w:cs="Times New Roman"/>
          <w:sz w:val="24"/>
          <w:szCs w:val="24"/>
        </w:rPr>
        <w:t xml:space="preserve">, známá knižní trilogie, která díky hudebníkovi, výtvarníkovi a vydavateli Vladimírovi 518 a mnoha dalším umělcům otevřela v současné popkultuře téma alternativních proudů, a k nimž náležícím subkulturám. </w:t>
      </w:r>
    </w:p>
    <w:p w14:paraId="6D38A20E" w14:textId="77777777" w:rsidR="004824FB" w:rsidRPr="00C01AAE" w:rsidRDefault="004824FB" w:rsidP="00803EAB">
      <w:pPr>
        <w:spacing w:line="360" w:lineRule="auto"/>
        <w:ind w:firstLine="709"/>
        <w:jc w:val="both"/>
        <w:rPr>
          <w:rFonts w:ascii="Times New Roman" w:hAnsi="Times New Roman" w:cs="Times New Roman"/>
          <w:sz w:val="24"/>
          <w:szCs w:val="24"/>
        </w:rPr>
      </w:pPr>
      <w:r w:rsidRPr="00C01AAE">
        <w:rPr>
          <w:rFonts w:ascii="Times New Roman" w:hAnsi="Times New Roman" w:cs="Times New Roman"/>
          <w:sz w:val="24"/>
          <w:szCs w:val="24"/>
        </w:rPr>
        <w:t xml:space="preserve">Hroch v návaznosti na svoji „knižní prvotinu“ začal přednášet po republice a se svou </w:t>
      </w:r>
      <w:proofErr w:type="spellStart"/>
      <w:r w:rsidRPr="00C01AAE">
        <w:rPr>
          <w:rFonts w:ascii="Times New Roman" w:hAnsi="Times New Roman" w:cs="Times New Roman"/>
          <w:sz w:val="24"/>
          <w:szCs w:val="24"/>
        </w:rPr>
        <w:t>fanzinovou</w:t>
      </w:r>
      <w:proofErr w:type="spellEnd"/>
      <w:r w:rsidRPr="00C01AAE">
        <w:rPr>
          <w:rFonts w:ascii="Times New Roman" w:hAnsi="Times New Roman" w:cs="Times New Roman"/>
          <w:sz w:val="24"/>
          <w:szCs w:val="24"/>
        </w:rPr>
        <w:t xml:space="preserve"> osvětou dostal společně s několika dalšími autory prostor i na posledním ročníku metalového festivalu </w:t>
      </w:r>
      <w:proofErr w:type="spellStart"/>
      <w:r w:rsidRPr="00C01AAE">
        <w:rPr>
          <w:rFonts w:ascii="Times New Roman" w:hAnsi="Times New Roman" w:cs="Times New Roman"/>
          <w:sz w:val="24"/>
          <w:szCs w:val="24"/>
        </w:rPr>
        <w:t>Brutal</w:t>
      </w:r>
      <w:proofErr w:type="spellEnd"/>
      <w:r w:rsidRPr="00C01AAE">
        <w:rPr>
          <w:rFonts w:ascii="Times New Roman" w:hAnsi="Times New Roman" w:cs="Times New Roman"/>
          <w:sz w:val="24"/>
          <w:szCs w:val="24"/>
        </w:rPr>
        <w:t xml:space="preserve"> </w:t>
      </w:r>
      <w:proofErr w:type="spellStart"/>
      <w:r w:rsidRPr="00C01AAE">
        <w:rPr>
          <w:rFonts w:ascii="Times New Roman" w:hAnsi="Times New Roman" w:cs="Times New Roman"/>
          <w:sz w:val="24"/>
          <w:szCs w:val="24"/>
        </w:rPr>
        <w:t>Assault</w:t>
      </w:r>
      <w:proofErr w:type="spellEnd"/>
      <w:r w:rsidRPr="00C01AAE">
        <w:rPr>
          <w:rFonts w:ascii="Times New Roman" w:hAnsi="Times New Roman" w:cs="Times New Roman"/>
          <w:sz w:val="24"/>
          <w:szCs w:val="24"/>
        </w:rPr>
        <w:t xml:space="preserve"> v Jaroměři. V České republice je také možné na několika málo místech narazit na tzv. „</w:t>
      </w:r>
      <w:proofErr w:type="spellStart"/>
      <w:r w:rsidRPr="00C01AAE">
        <w:rPr>
          <w:rFonts w:ascii="Times New Roman" w:hAnsi="Times New Roman" w:cs="Times New Roman"/>
          <w:sz w:val="24"/>
          <w:szCs w:val="24"/>
        </w:rPr>
        <w:t>zine</w:t>
      </w:r>
      <w:proofErr w:type="spellEnd"/>
      <w:r w:rsidRPr="00C01AAE">
        <w:rPr>
          <w:rFonts w:ascii="Times New Roman" w:hAnsi="Times New Roman" w:cs="Times New Roman"/>
          <w:sz w:val="24"/>
          <w:szCs w:val="24"/>
        </w:rPr>
        <w:t xml:space="preserve"> </w:t>
      </w:r>
      <w:proofErr w:type="spellStart"/>
      <w:r w:rsidRPr="00C01AAE">
        <w:rPr>
          <w:rFonts w:ascii="Times New Roman" w:hAnsi="Times New Roman" w:cs="Times New Roman"/>
          <w:sz w:val="24"/>
          <w:szCs w:val="24"/>
        </w:rPr>
        <w:t>festy</w:t>
      </w:r>
      <w:proofErr w:type="spellEnd"/>
      <w:r w:rsidRPr="00C01AAE">
        <w:rPr>
          <w:rFonts w:ascii="Times New Roman" w:hAnsi="Times New Roman" w:cs="Times New Roman"/>
          <w:sz w:val="24"/>
          <w:szCs w:val="24"/>
        </w:rPr>
        <w:t xml:space="preserve">“, tedy jakousi přehlídku fanouškovských časopisů. Na prezentaci alternativní knižní produkce se aktivně podílí například Prague </w:t>
      </w:r>
      <w:proofErr w:type="spellStart"/>
      <w:r w:rsidRPr="00C01AAE">
        <w:rPr>
          <w:rFonts w:ascii="Times New Roman" w:hAnsi="Times New Roman" w:cs="Times New Roman"/>
          <w:sz w:val="24"/>
          <w:szCs w:val="24"/>
        </w:rPr>
        <w:t>Zine</w:t>
      </w:r>
      <w:proofErr w:type="spellEnd"/>
      <w:r w:rsidRPr="00C01AAE">
        <w:rPr>
          <w:rFonts w:ascii="Times New Roman" w:hAnsi="Times New Roman" w:cs="Times New Roman"/>
          <w:sz w:val="24"/>
          <w:szCs w:val="24"/>
        </w:rPr>
        <w:t xml:space="preserve"> </w:t>
      </w:r>
      <w:proofErr w:type="spellStart"/>
      <w:r w:rsidRPr="00C01AAE">
        <w:rPr>
          <w:rFonts w:ascii="Times New Roman" w:hAnsi="Times New Roman" w:cs="Times New Roman"/>
          <w:sz w:val="24"/>
          <w:szCs w:val="24"/>
        </w:rPr>
        <w:t>Fest</w:t>
      </w:r>
      <w:proofErr w:type="spellEnd"/>
      <w:r w:rsidRPr="00C01AAE">
        <w:rPr>
          <w:rFonts w:ascii="Times New Roman" w:hAnsi="Times New Roman" w:cs="Times New Roman"/>
          <w:sz w:val="24"/>
          <w:szCs w:val="24"/>
        </w:rPr>
        <w:t xml:space="preserve"> společně s pražským nakladatelstvím </w:t>
      </w:r>
      <w:proofErr w:type="spellStart"/>
      <w:r w:rsidRPr="00C01AAE">
        <w:rPr>
          <w:rFonts w:ascii="Times New Roman" w:hAnsi="Times New Roman" w:cs="Times New Roman"/>
          <w:sz w:val="24"/>
          <w:szCs w:val="24"/>
        </w:rPr>
        <w:t>Page</w:t>
      </w:r>
      <w:proofErr w:type="spellEnd"/>
      <w:r w:rsidRPr="00C01AAE">
        <w:rPr>
          <w:rFonts w:ascii="Times New Roman" w:hAnsi="Times New Roman" w:cs="Times New Roman"/>
          <w:sz w:val="24"/>
          <w:szCs w:val="24"/>
        </w:rPr>
        <w:t xml:space="preserve"> </w:t>
      </w:r>
      <w:proofErr w:type="spellStart"/>
      <w:r w:rsidRPr="00C01AAE">
        <w:rPr>
          <w:rFonts w:ascii="Times New Roman" w:hAnsi="Times New Roman" w:cs="Times New Roman"/>
          <w:sz w:val="24"/>
          <w:szCs w:val="24"/>
        </w:rPr>
        <w:t>Five</w:t>
      </w:r>
      <w:proofErr w:type="spellEnd"/>
      <w:r w:rsidRPr="00C01AAE">
        <w:rPr>
          <w:rFonts w:ascii="Times New Roman" w:hAnsi="Times New Roman" w:cs="Times New Roman"/>
          <w:sz w:val="24"/>
          <w:szCs w:val="24"/>
        </w:rPr>
        <w:t>.</w:t>
      </w:r>
    </w:p>
    <w:p w14:paraId="30ADED72" w14:textId="77777777" w:rsidR="004824FB" w:rsidRPr="00C01AAE" w:rsidRDefault="004824FB" w:rsidP="00803EAB">
      <w:pPr>
        <w:spacing w:line="360" w:lineRule="auto"/>
        <w:ind w:firstLine="709"/>
        <w:jc w:val="both"/>
        <w:rPr>
          <w:rFonts w:ascii="Times New Roman" w:hAnsi="Times New Roman" w:cs="Times New Roman"/>
          <w:sz w:val="24"/>
          <w:szCs w:val="24"/>
        </w:rPr>
      </w:pPr>
      <w:r w:rsidRPr="00C01AAE">
        <w:rPr>
          <w:rFonts w:ascii="Times New Roman" w:hAnsi="Times New Roman" w:cs="Times New Roman"/>
          <w:sz w:val="24"/>
          <w:szCs w:val="24"/>
        </w:rPr>
        <w:t>Je více než zřejmé, že aktivity současné alternativní scény na poli domácího kulturního života se dnes těší zvýšené pozornosti a zájmu odborníků a zároveň jsou veřejnosti více otevřenější k poznání.</w:t>
      </w:r>
    </w:p>
    <w:p w14:paraId="1B7AF9B8" w14:textId="77777777" w:rsidR="004824FB" w:rsidRPr="00C01AAE" w:rsidRDefault="004824FB" w:rsidP="00803EAB">
      <w:pPr>
        <w:spacing w:line="360" w:lineRule="auto"/>
        <w:ind w:firstLine="709"/>
        <w:jc w:val="both"/>
        <w:rPr>
          <w:rFonts w:ascii="Times New Roman" w:hAnsi="Times New Roman" w:cs="Times New Roman"/>
          <w:sz w:val="24"/>
          <w:szCs w:val="24"/>
        </w:rPr>
      </w:pPr>
      <w:r w:rsidRPr="00C01AAE">
        <w:rPr>
          <w:rFonts w:ascii="Times New Roman" w:hAnsi="Times New Roman" w:cs="Times New Roman"/>
          <w:sz w:val="24"/>
          <w:szCs w:val="24"/>
        </w:rPr>
        <w:lastRenderedPageBreak/>
        <w:t>Hlavní otázkou mého výzkumu je, jaká témata se objevovala v jednotlivých dílech pořadu Špína v konkrétně vymezeném období a kolik prostoru jim bylo věnováno. Na základě výsledku výzkumu si následně můžeme vytvořit ucelenou představu o tom, jak informuje stanice veřejnoprávního média o hudebním prostředí odmítajícím mainstreamové konvence, jaká je tematická profilace pořadu a jaký mediální obraz alternativního hudebního prostředí konstruuje.</w:t>
      </w:r>
    </w:p>
    <w:p w14:paraId="57CAD060" w14:textId="4CC0234D" w:rsidR="00B41369" w:rsidRDefault="004824FB" w:rsidP="00803EAB">
      <w:pPr>
        <w:spacing w:line="360" w:lineRule="auto"/>
        <w:ind w:firstLine="709"/>
        <w:jc w:val="both"/>
        <w:rPr>
          <w:rFonts w:ascii="Times New Roman" w:hAnsi="Times New Roman" w:cs="Times New Roman"/>
          <w:sz w:val="24"/>
          <w:szCs w:val="24"/>
        </w:rPr>
      </w:pPr>
      <w:r w:rsidRPr="00C01AAE">
        <w:rPr>
          <w:rFonts w:ascii="Times New Roman" w:hAnsi="Times New Roman" w:cs="Times New Roman"/>
          <w:sz w:val="24"/>
          <w:szCs w:val="24"/>
        </w:rPr>
        <w:t xml:space="preserve">Zároveň bych ráda navázala na práci analytického týmu z olomoucké Katedry mediálních a </w:t>
      </w:r>
      <w:proofErr w:type="spellStart"/>
      <w:r w:rsidRPr="00C01AAE">
        <w:rPr>
          <w:rFonts w:ascii="Times New Roman" w:hAnsi="Times New Roman" w:cs="Times New Roman"/>
          <w:sz w:val="24"/>
          <w:szCs w:val="24"/>
        </w:rPr>
        <w:t>kulturálních</w:t>
      </w:r>
      <w:proofErr w:type="spellEnd"/>
      <w:r w:rsidRPr="00C01AAE">
        <w:rPr>
          <w:rFonts w:ascii="Times New Roman" w:hAnsi="Times New Roman" w:cs="Times New Roman"/>
          <w:sz w:val="24"/>
          <w:szCs w:val="24"/>
        </w:rPr>
        <w:t xml:space="preserve"> studií a žurnalistiky, který zpracovává analýzy pro Radu pro rozhlasové a televizní vysílání. Jedna z posledních analýz se týkala právě obsahové stránky vybraných pořadů na stanici </w:t>
      </w:r>
      <w:proofErr w:type="spellStart"/>
      <w:r w:rsidRPr="00C01AAE">
        <w:rPr>
          <w:rFonts w:ascii="Times New Roman" w:hAnsi="Times New Roman" w:cs="Times New Roman"/>
          <w:sz w:val="24"/>
          <w:szCs w:val="24"/>
        </w:rPr>
        <w:t>Radio</w:t>
      </w:r>
      <w:proofErr w:type="spellEnd"/>
      <w:r w:rsidRPr="00C01AAE">
        <w:rPr>
          <w:rFonts w:ascii="Times New Roman" w:hAnsi="Times New Roman" w:cs="Times New Roman"/>
          <w:sz w:val="24"/>
          <w:szCs w:val="24"/>
        </w:rPr>
        <w:t xml:space="preserve"> </w:t>
      </w:r>
      <w:proofErr w:type="spellStart"/>
      <w:r w:rsidRPr="00C01AAE">
        <w:rPr>
          <w:rFonts w:ascii="Times New Roman" w:hAnsi="Times New Roman" w:cs="Times New Roman"/>
          <w:sz w:val="24"/>
          <w:szCs w:val="24"/>
        </w:rPr>
        <w:t>Wave</w:t>
      </w:r>
      <w:proofErr w:type="spellEnd"/>
      <w:r w:rsidRPr="00C01AAE">
        <w:rPr>
          <w:rFonts w:ascii="Times New Roman" w:hAnsi="Times New Roman" w:cs="Times New Roman"/>
          <w:sz w:val="24"/>
          <w:szCs w:val="24"/>
        </w:rPr>
        <w:t>. Zadání přišlo od Rady kvůli několika stížnostem posluchačů týkajících se úzkého pohledu na fungování společnosti nebo majoritní zastoupení levicových názorů.</w:t>
      </w:r>
    </w:p>
    <w:p w14:paraId="72EEC31D" w14:textId="4955C74A" w:rsidR="004824FB" w:rsidRPr="002F2E18" w:rsidRDefault="00B41369" w:rsidP="00197804">
      <w:pPr>
        <w:rPr>
          <w:rFonts w:ascii="Times New Roman" w:hAnsi="Times New Roman" w:cs="Times New Roman"/>
          <w:sz w:val="24"/>
          <w:szCs w:val="24"/>
        </w:rPr>
      </w:pPr>
      <w:r>
        <w:rPr>
          <w:rFonts w:ascii="Times New Roman" w:hAnsi="Times New Roman" w:cs="Times New Roman"/>
          <w:sz w:val="24"/>
          <w:szCs w:val="24"/>
        </w:rPr>
        <w:br w:type="page"/>
      </w:r>
    </w:p>
    <w:p w14:paraId="1AA8C61F" w14:textId="66954345" w:rsidR="004824FB" w:rsidRPr="00D15755" w:rsidRDefault="004C6502" w:rsidP="00803EAB">
      <w:pPr>
        <w:pStyle w:val="Nadpis1"/>
        <w:jc w:val="both"/>
      </w:pPr>
      <w:bookmarkStart w:id="5" w:name="_Toc24717108"/>
      <w:bookmarkStart w:id="6" w:name="_Toc25831254"/>
      <w:r>
        <w:lastRenderedPageBreak/>
        <w:t>T</w:t>
      </w:r>
      <w:bookmarkEnd w:id="5"/>
      <w:bookmarkEnd w:id="6"/>
      <w:r w:rsidR="002E4748">
        <w:t>eoretická východiska</w:t>
      </w:r>
    </w:p>
    <w:p w14:paraId="57C56588" w14:textId="77777777" w:rsidR="00C5171C" w:rsidRDefault="00C5171C" w:rsidP="00803EAB">
      <w:pPr>
        <w:pStyle w:val="Nadpis2"/>
      </w:pPr>
      <w:bookmarkStart w:id="7" w:name="_Toc24716916"/>
      <w:bookmarkStart w:id="8" w:name="_Toc24717029"/>
      <w:bookmarkStart w:id="9" w:name="_Toc24717109"/>
      <w:bookmarkStart w:id="10" w:name="_Toc25831255"/>
      <w:r w:rsidRPr="00283097">
        <w:t>Český rozhlas jako veřejnoprávní médium</w:t>
      </w:r>
      <w:bookmarkEnd w:id="7"/>
      <w:bookmarkEnd w:id="8"/>
      <w:bookmarkEnd w:id="9"/>
      <w:bookmarkEnd w:id="10"/>
    </w:p>
    <w:p w14:paraId="4AD4FD2E" w14:textId="77777777" w:rsidR="0080367D" w:rsidRDefault="0080367D" w:rsidP="00DB2D1F">
      <w:pPr>
        <w:spacing w:line="360" w:lineRule="auto"/>
        <w:ind w:firstLine="709"/>
        <w:jc w:val="both"/>
        <w:rPr>
          <w:rFonts w:ascii="Times New Roman" w:hAnsi="Times New Roman" w:cs="Times New Roman"/>
          <w:sz w:val="24"/>
          <w:szCs w:val="24"/>
        </w:rPr>
      </w:pPr>
      <w:r w:rsidRPr="00D171C1">
        <w:rPr>
          <w:rFonts w:ascii="Times New Roman" w:hAnsi="Times New Roman" w:cs="Times New Roman"/>
          <w:sz w:val="24"/>
          <w:szCs w:val="24"/>
        </w:rPr>
        <w:t xml:space="preserve">Český rozhlas, jehož stanice je předmětem </w:t>
      </w:r>
      <w:r w:rsidR="00751F8B">
        <w:rPr>
          <w:rFonts w:ascii="Times New Roman" w:hAnsi="Times New Roman" w:cs="Times New Roman"/>
          <w:sz w:val="24"/>
          <w:szCs w:val="24"/>
        </w:rPr>
        <w:t>mého</w:t>
      </w:r>
      <w:r w:rsidRPr="00D171C1">
        <w:rPr>
          <w:rFonts w:ascii="Times New Roman" w:hAnsi="Times New Roman" w:cs="Times New Roman"/>
          <w:sz w:val="24"/>
          <w:szCs w:val="24"/>
        </w:rPr>
        <w:t xml:space="preserve"> výzkumu, funguje jako veřejnoprávní médium. V praxi to znamená, že se jedná o médium zřízené zákonem. Konkrétně zákonem č. 484/1991 Sb. České národní rady. </w:t>
      </w:r>
      <w:r w:rsidR="00D171C1" w:rsidRPr="00D171C1">
        <w:rPr>
          <w:rFonts w:ascii="Times New Roman" w:hAnsi="Times New Roman" w:cs="Times New Roman"/>
          <w:sz w:val="24"/>
          <w:szCs w:val="24"/>
        </w:rPr>
        <w:t xml:space="preserve">V jeho znění se dočteme, že </w:t>
      </w:r>
      <w:r w:rsidR="00D171C1" w:rsidRPr="00D171C1">
        <w:rPr>
          <w:rFonts w:ascii="Times New Roman" w:hAnsi="Times New Roman" w:cs="Times New Roman"/>
          <w:i/>
          <w:sz w:val="24"/>
          <w:szCs w:val="24"/>
        </w:rPr>
        <w:t>„Český rozhlas je právnickou osobou, která hospodaří s vlastním majetkem, jehož základem je majetek převedený z Československého rozhlasu.“</w:t>
      </w:r>
      <w:r w:rsidR="00D171C1" w:rsidRPr="00D171C1">
        <w:rPr>
          <w:rFonts w:ascii="Times New Roman" w:hAnsi="Times New Roman" w:cs="Times New Roman"/>
          <w:sz w:val="24"/>
          <w:szCs w:val="24"/>
        </w:rPr>
        <w:t xml:space="preserve"> </w:t>
      </w:r>
      <w:r w:rsidR="00D171C1">
        <w:rPr>
          <w:rStyle w:val="Znakapoznpodarou"/>
          <w:rFonts w:ascii="Times New Roman" w:hAnsi="Times New Roman" w:cs="Times New Roman"/>
          <w:sz w:val="24"/>
          <w:szCs w:val="24"/>
        </w:rPr>
        <w:footnoteReference w:id="1"/>
      </w:r>
    </w:p>
    <w:p w14:paraId="6801A154" w14:textId="77777777" w:rsidR="00D171C1" w:rsidRDefault="00751F8B" w:rsidP="00803EA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Zákon </w:t>
      </w:r>
      <w:r w:rsidR="0041303B">
        <w:rPr>
          <w:rFonts w:ascii="Times New Roman" w:hAnsi="Times New Roman" w:cs="Times New Roman"/>
          <w:sz w:val="24"/>
          <w:szCs w:val="24"/>
        </w:rPr>
        <w:t>definuje</w:t>
      </w:r>
      <w:r>
        <w:rPr>
          <w:rFonts w:ascii="Times New Roman" w:hAnsi="Times New Roman" w:cs="Times New Roman"/>
          <w:sz w:val="24"/>
          <w:szCs w:val="24"/>
        </w:rPr>
        <w:t xml:space="preserve"> především poslání Českého rozhlasu jakožto veřejnoprávního média. </w:t>
      </w:r>
      <w:r w:rsidRPr="00751F8B">
        <w:rPr>
          <w:rFonts w:ascii="Times New Roman" w:hAnsi="Times New Roman" w:cs="Times New Roman"/>
          <w:i/>
          <w:sz w:val="24"/>
          <w:szCs w:val="24"/>
        </w:rPr>
        <w:t>„Český rozhlas poskytuje službu veřejnosti tvorbou a šířením rozhlasových programů, popřípadě dalšího multimediálního obsahu a doplňkových služeb na celém území České republiky a do zahraničí.“</w:t>
      </w:r>
      <w:r>
        <w:rPr>
          <w:rStyle w:val="Znakapoznpodarou"/>
          <w:rFonts w:ascii="Times New Roman" w:hAnsi="Times New Roman" w:cs="Times New Roman"/>
          <w:i/>
          <w:sz w:val="24"/>
          <w:szCs w:val="24"/>
        </w:rPr>
        <w:footnoteReference w:id="2"/>
      </w:r>
      <w:r w:rsidR="0041303B">
        <w:rPr>
          <w:rFonts w:ascii="Times New Roman" w:hAnsi="Times New Roman" w:cs="Times New Roman"/>
          <w:sz w:val="24"/>
          <w:szCs w:val="24"/>
        </w:rPr>
        <w:t xml:space="preserve"> </w:t>
      </w:r>
    </w:p>
    <w:p w14:paraId="219708A1" w14:textId="77777777" w:rsidR="0041303B" w:rsidRDefault="0041303B" w:rsidP="00803EA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Dále také definuje jeho hlavní úkoly. Mezi nimi je zakotven například požadavek na nestranné a faktech založené zpravodajství a publicistiku. „</w:t>
      </w:r>
      <w:r>
        <w:rPr>
          <w:rFonts w:ascii="Times New Roman" w:hAnsi="Times New Roman" w:cs="Times New Roman"/>
          <w:i/>
          <w:sz w:val="24"/>
          <w:szCs w:val="24"/>
        </w:rPr>
        <w:t>Hlavními úkoly veřejné služby v oblasti rozhlasového vysílání jsou zejména a) poskytování objektivních, ověřených, ve svém celku vyvážených a všestranných informací pro svobodné vytváření názorů.“</w:t>
      </w:r>
      <w:r>
        <w:rPr>
          <w:rStyle w:val="Znakapoznpodarou"/>
          <w:rFonts w:ascii="Times New Roman" w:hAnsi="Times New Roman" w:cs="Times New Roman"/>
          <w:i/>
          <w:sz w:val="24"/>
          <w:szCs w:val="24"/>
        </w:rPr>
        <w:footnoteReference w:id="3"/>
      </w:r>
      <w:r>
        <w:rPr>
          <w:rFonts w:ascii="Times New Roman" w:hAnsi="Times New Roman" w:cs="Times New Roman"/>
          <w:sz w:val="24"/>
          <w:szCs w:val="24"/>
        </w:rPr>
        <w:t xml:space="preserve">  </w:t>
      </w:r>
    </w:p>
    <w:p w14:paraId="3A32DEA8" w14:textId="77777777" w:rsidR="0041303B" w:rsidRDefault="006B75EC" w:rsidP="00803EAB">
      <w:pPr>
        <w:spacing w:line="360" w:lineRule="auto"/>
        <w:ind w:firstLine="709"/>
        <w:jc w:val="both"/>
        <w:rPr>
          <w:rFonts w:ascii="Times New Roman" w:hAnsi="Times New Roman" w:cs="Times New Roman"/>
          <w:i/>
          <w:sz w:val="24"/>
          <w:szCs w:val="24"/>
        </w:rPr>
      </w:pPr>
      <w:r>
        <w:rPr>
          <w:rFonts w:ascii="Times New Roman" w:hAnsi="Times New Roman" w:cs="Times New Roman"/>
          <w:sz w:val="24"/>
          <w:szCs w:val="24"/>
        </w:rPr>
        <w:t>Důležitým bodem zákona je také uplatnění práva veřejnosti ke kontrole Českého rozhlasu. Tu zajišťuje konkrétně Rada Českého rozhlasu. „</w:t>
      </w:r>
      <w:r>
        <w:rPr>
          <w:rFonts w:ascii="Times New Roman" w:hAnsi="Times New Roman" w:cs="Times New Roman"/>
          <w:i/>
          <w:sz w:val="24"/>
          <w:szCs w:val="24"/>
        </w:rPr>
        <w:t>Rada má devět členů. Členy Rady volí a odvolává Poslanecká sněmovna Parlamentu České republiky (dále jen „Poslanecká sněmovna“) tak, aby v ní byly zastoupeny významné regionální, politické, sociální a kulturní názorové proudy.“</w:t>
      </w:r>
      <w:r>
        <w:rPr>
          <w:rStyle w:val="Znakapoznpodarou"/>
          <w:rFonts w:ascii="Times New Roman" w:hAnsi="Times New Roman" w:cs="Times New Roman"/>
          <w:i/>
          <w:sz w:val="24"/>
          <w:szCs w:val="24"/>
        </w:rPr>
        <w:footnoteReference w:id="4"/>
      </w:r>
    </w:p>
    <w:p w14:paraId="4C94A886" w14:textId="77777777" w:rsidR="006B75EC" w:rsidRDefault="006B75EC" w:rsidP="00803EA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 regulace vyplývají z Etického kodexu Českého rozhlasu, který je závazný pro všechny jeho pracovníky. Obsahuje závazné požadavky týkající se poskytování služeb veřejnoprávního média sloužícího veřejnosti. Je založen především na demokratických principech a nestrannosti. Dále se Český rozhlas zavazuje k</w:t>
      </w:r>
      <w:r w:rsidR="00EB76EB">
        <w:rPr>
          <w:rFonts w:ascii="Times New Roman" w:hAnsi="Times New Roman" w:cs="Times New Roman"/>
          <w:sz w:val="24"/>
          <w:szCs w:val="24"/>
        </w:rPr>
        <w:t> nezávislému vysílání, integraci společnosti, podpoře veřejné diskuze nebo k aktivnímu přispívání k lepšímu poznání, pochopení a šíření národního, evropského a světového kulturního dění a dědictví.</w:t>
      </w:r>
    </w:p>
    <w:p w14:paraId="7E12002E" w14:textId="77777777" w:rsidR="00EB76EB" w:rsidRDefault="00EB76EB" w:rsidP="00803EA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Kodex ve svých dvaceti sedmi článcích upřesňuje postavení Českého rozhlasu jako instituce, jeho vztah k posluchačům, definuje specifika jednotlivých pořadů a uvádí některé </w:t>
      </w:r>
      <w:r>
        <w:rPr>
          <w:rFonts w:ascii="Times New Roman" w:hAnsi="Times New Roman" w:cs="Times New Roman"/>
          <w:sz w:val="24"/>
          <w:szCs w:val="24"/>
        </w:rPr>
        <w:lastRenderedPageBreak/>
        <w:t>z dalších činností Českého rozhlasu. V poslední části dokumentu nalezneme profesní či etické otázky a postupy při jejich řešení.</w:t>
      </w:r>
      <w:r>
        <w:rPr>
          <w:rStyle w:val="Znakapoznpodarou"/>
          <w:rFonts w:ascii="Times New Roman" w:hAnsi="Times New Roman" w:cs="Times New Roman"/>
          <w:sz w:val="24"/>
          <w:szCs w:val="24"/>
        </w:rPr>
        <w:footnoteReference w:id="5"/>
      </w:r>
    </w:p>
    <w:p w14:paraId="139DED4F" w14:textId="77777777" w:rsidR="00EB76EB" w:rsidRDefault="00BE2F5C" w:rsidP="00803EA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komplexní pochopení fungování veřejnoprávního média je nutné popsat rozdělení mediálního prostředí na soukromý a veřejný prostor. Hovoříme o takzvaném duálním systému. Zatímco soukromá média vysílají na základě časově omezené licence, média veřejné služby vznikla odstátněním Českého rozhlasu a České televize.</w:t>
      </w:r>
      <w:r>
        <w:rPr>
          <w:rStyle w:val="Znakapoznpodarou"/>
          <w:rFonts w:ascii="Times New Roman" w:hAnsi="Times New Roman" w:cs="Times New Roman"/>
          <w:sz w:val="24"/>
          <w:szCs w:val="24"/>
        </w:rPr>
        <w:footnoteReference w:id="6"/>
      </w:r>
      <w:r>
        <w:rPr>
          <w:rFonts w:ascii="Times New Roman" w:hAnsi="Times New Roman" w:cs="Times New Roman"/>
          <w:sz w:val="24"/>
          <w:szCs w:val="24"/>
        </w:rPr>
        <w:t xml:space="preserve"> Kromě Českého rozhlasu a České televize funguje dále také jako médium veřejné služby Česká tisková kancelář.</w:t>
      </w:r>
    </w:p>
    <w:p w14:paraId="2CA5A846" w14:textId="77777777" w:rsidR="00641A45" w:rsidRDefault="00BE2F5C" w:rsidP="00803EA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Za další rozdíl mezi médií soukromého a veřejného prostoru je považován záměr jejich fungování a financování. Zatímco u soukromých médií </w:t>
      </w:r>
      <w:r w:rsidR="00773D35">
        <w:rPr>
          <w:rFonts w:ascii="Times New Roman" w:hAnsi="Times New Roman" w:cs="Times New Roman"/>
          <w:sz w:val="24"/>
          <w:szCs w:val="24"/>
        </w:rPr>
        <w:t>můžeme sledovat jako jeden z hlavních zájmů zisk a jsou financována převážně z reklamy</w:t>
      </w:r>
      <w:r w:rsidR="00773D35">
        <w:rPr>
          <w:rStyle w:val="Znakapoznpodarou"/>
          <w:rFonts w:ascii="Times New Roman" w:hAnsi="Times New Roman" w:cs="Times New Roman"/>
          <w:sz w:val="24"/>
          <w:szCs w:val="24"/>
        </w:rPr>
        <w:footnoteReference w:id="7"/>
      </w:r>
      <w:r w:rsidR="00773D35">
        <w:rPr>
          <w:rFonts w:ascii="Times New Roman" w:hAnsi="Times New Roman" w:cs="Times New Roman"/>
          <w:sz w:val="24"/>
          <w:szCs w:val="24"/>
        </w:rPr>
        <w:t xml:space="preserve">, u veřejnoprávního média, jehož cílem je poskytovat objektivní a nestranné informace, se setkáváme s koncesionářskými poplatky. </w:t>
      </w:r>
      <w:r w:rsidR="004F41BD">
        <w:rPr>
          <w:rStyle w:val="Znakapoznpodarou"/>
          <w:rFonts w:ascii="Times New Roman" w:hAnsi="Times New Roman" w:cs="Times New Roman"/>
          <w:sz w:val="24"/>
          <w:szCs w:val="24"/>
        </w:rPr>
        <w:footnoteReference w:id="8"/>
      </w:r>
    </w:p>
    <w:p w14:paraId="6A353E39" w14:textId="77777777" w:rsidR="00BE2F5C" w:rsidRDefault="00641A45" w:rsidP="00803EAB">
      <w:pPr>
        <w:pStyle w:val="Nadpis2"/>
      </w:pPr>
      <w:bookmarkStart w:id="11" w:name="_Toc25831256"/>
      <w:r>
        <w:t>Mediální konstrukce reality</w:t>
      </w:r>
      <w:bookmarkEnd w:id="11"/>
    </w:p>
    <w:p w14:paraId="17A104C6" w14:textId="77777777" w:rsidR="00641A45" w:rsidRDefault="00641A45" w:rsidP="00DB2D1F">
      <w:pPr>
        <w:spacing w:line="360" w:lineRule="auto"/>
        <w:ind w:firstLine="709"/>
        <w:jc w:val="both"/>
        <w:rPr>
          <w:rFonts w:ascii="Times New Roman" w:hAnsi="Times New Roman" w:cs="Times New Roman"/>
          <w:sz w:val="24"/>
          <w:szCs w:val="24"/>
        </w:rPr>
      </w:pPr>
      <w:r w:rsidRPr="00641A45">
        <w:rPr>
          <w:rFonts w:ascii="Times New Roman" w:hAnsi="Times New Roman" w:cs="Times New Roman"/>
          <w:sz w:val="24"/>
          <w:szCs w:val="24"/>
        </w:rPr>
        <w:t>Vysvětlili jsme, které dokumenty zřizují a určují fungování Českého rozhlasu. Nyní se také pokusíme osvětlit několik pojmů z mediální teorie, s nimiž se u analyzovaného média také setkáváme.</w:t>
      </w:r>
      <w:r>
        <w:rPr>
          <w:rFonts w:ascii="Times New Roman" w:hAnsi="Times New Roman" w:cs="Times New Roman"/>
          <w:sz w:val="24"/>
          <w:szCs w:val="24"/>
        </w:rPr>
        <w:t xml:space="preserve"> Prvním z nich je mediální konstrukce reality. Každá ze stanic Českého rozhlasu konstruuje, především na základě svého obsahového zaměření, jistý mediální obraz. Konkrétně pořad Špína se podílí na konstrukci obrazu alternativního hudebního prostředí zabývajícího se „hudbou dělanou na vlastní pěst“. Je tedy na jeho tvůrcích, co si příjemce obsahu v konečném důsledku představí, o jakou hudbu se jedná, na jakých místech se s ní můžeme setkat a jaké další fenomény se s ní pojí.</w:t>
      </w:r>
    </w:p>
    <w:p w14:paraId="1740E145" w14:textId="77777777" w:rsidR="00C20391" w:rsidRDefault="00C20391" w:rsidP="00803EA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Konstrukcí reality se zabýval mediální teoretik Winfried Schulz. Masová média vytvářejí jejím konzumentům jakýsi obraz o realitě, který má být považován za důvěryhodný, protože konzument nemá k těmto informacím/dění přímý přístup, aby si o nich mohl udělat vlastní představu. Podle Schulze nemáme realitu prezentovanou médií s čím srovnávat a nezbývá nám tedy nic jiného, než nahlížet pouze na zprávy z různých zdrojů mezi sebou.</w:t>
      </w:r>
      <w:r>
        <w:rPr>
          <w:rStyle w:val="Znakapoznpodarou"/>
          <w:rFonts w:ascii="Times New Roman" w:hAnsi="Times New Roman" w:cs="Times New Roman"/>
          <w:sz w:val="24"/>
          <w:szCs w:val="24"/>
        </w:rPr>
        <w:footnoteReference w:id="9"/>
      </w:r>
    </w:p>
    <w:p w14:paraId="2F0ED687" w14:textId="77777777" w:rsidR="00136710" w:rsidRDefault="00136710" w:rsidP="00803EA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Na to, jaký obraz bude médiem konstruován, má vliv i úloha tisku, potažmo novináře. Výzkumem na dané téma se zabýval Bernard Cecil Cohen. Rozlišil novináře na neutrálního a zainteresovaného. Základním faktorem je, jakou roli novinář zastává. Od neutrálního novináře se očekává pouhé „zrcadlení“ odehrávajících se událostí bez jakéhokoliv subjektivního pohledu na věc či kritického hodnocení. Kromě toho, že je úlohou novináře nezaujatě informovat a interpretovat, může rovněž sloužit jako nástroj státní správy tím, že jí propůjčí svoji funkci média. Zatímco neutrální novinář zůstává v nestranné pozici, zainteresovaný slouží zájmům určité skupiny (například veřejnosti), a tím pádem je kromě pouhého informování rovněž producentem kritických názorů.</w:t>
      </w:r>
      <w:r>
        <w:rPr>
          <w:rStyle w:val="Znakapoznpodarou"/>
          <w:rFonts w:ascii="Times New Roman" w:hAnsi="Times New Roman" w:cs="Times New Roman"/>
          <w:sz w:val="24"/>
          <w:szCs w:val="24"/>
        </w:rPr>
        <w:footnoteReference w:id="10"/>
      </w:r>
    </w:p>
    <w:p w14:paraId="6748D74D" w14:textId="77777777" w:rsidR="00136710" w:rsidRPr="00136710" w:rsidRDefault="00136710" w:rsidP="00803EAB">
      <w:pPr>
        <w:spacing w:line="36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S konceptem mediální konstrukce reality souvisí také sociální konstrukce reality, jejímiž autory jsou sociologové Peter L. Berger a Thomas </w:t>
      </w:r>
      <w:proofErr w:type="spellStart"/>
      <w:r>
        <w:rPr>
          <w:rFonts w:ascii="Times New Roman" w:hAnsi="Times New Roman" w:cs="Times New Roman"/>
          <w:sz w:val="24"/>
          <w:szCs w:val="24"/>
        </w:rPr>
        <w:t>Luckmann</w:t>
      </w:r>
      <w:proofErr w:type="spellEnd"/>
      <w:r>
        <w:rPr>
          <w:rFonts w:ascii="Times New Roman" w:hAnsi="Times New Roman" w:cs="Times New Roman"/>
          <w:sz w:val="24"/>
          <w:szCs w:val="24"/>
        </w:rPr>
        <w:t xml:space="preserve">. Ti se zabývali </w:t>
      </w:r>
      <w:r w:rsidR="00112D42">
        <w:rPr>
          <w:rFonts w:ascii="Times New Roman" w:hAnsi="Times New Roman" w:cs="Times New Roman"/>
          <w:sz w:val="24"/>
          <w:szCs w:val="24"/>
        </w:rPr>
        <w:t xml:space="preserve">ve stejnojmenné publikaci z roku 1966 </w:t>
      </w:r>
      <w:r>
        <w:rPr>
          <w:rFonts w:ascii="Times New Roman" w:hAnsi="Times New Roman" w:cs="Times New Roman"/>
          <w:sz w:val="24"/>
          <w:szCs w:val="24"/>
        </w:rPr>
        <w:t>utvářením každodenní reality a jak ji člověk vnímá. „</w:t>
      </w:r>
      <w:r>
        <w:rPr>
          <w:rFonts w:ascii="Times New Roman" w:hAnsi="Times New Roman" w:cs="Times New Roman"/>
          <w:i/>
          <w:sz w:val="24"/>
          <w:szCs w:val="24"/>
        </w:rPr>
        <w:t>Svět každodenního života není totiž pouze světem, který obyčejní členové společnosti pokládají za danou realitu při svém subjektivním a cílevědomém každodenním jednání. Je to také svět, který má svůj původ v jejich myšlenkách a činnostech, a který je právě těmito myšlenkami a činnostmi jako reálný udržován.“</w:t>
      </w:r>
      <w:r w:rsidR="00112D42">
        <w:rPr>
          <w:rStyle w:val="Znakapoznpodarou"/>
          <w:rFonts w:ascii="Times New Roman" w:hAnsi="Times New Roman" w:cs="Times New Roman"/>
          <w:i/>
          <w:sz w:val="24"/>
          <w:szCs w:val="24"/>
        </w:rPr>
        <w:footnoteReference w:id="11"/>
      </w:r>
    </w:p>
    <w:p w14:paraId="7BB17864" w14:textId="77777777" w:rsidR="009F51C4" w:rsidRDefault="009F51C4" w:rsidP="009F51C4">
      <w:pPr>
        <w:pStyle w:val="Nadpis2"/>
      </w:pPr>
      <w:bookmarkStart w:id="12" w:name="_Toc25831257"/>
      <w:r>
        <w:t xml:space="preserve">Teorie </w:t>
      </w:r>
      <w:proofErr w:type="spellStart"/>
      <w:r>
        <w:t>gatekeepingu</w:t>
      </w:r>
      <w:bookmarkEnd w:id="12"/>
      <w:proofErr w:type="spellEnd"/>
    </w:p>
    <w:p w14:paraId="62649D12" w14:textId="77777777" w:rsidR="009F51C4" w:rsidRDefault="009F51C4" w:rsidP="009F51C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Pojmem, který se etabloval s „propouštěním“ zpráv na veřejnost je </w:t>
      </w:r>
      <w:proofErr w:type="spellStart"/>
      <w:r>
        <w:rPr>
          <w:rFonts w:ascii="Times New Roman" w:hAnsi="Times New Roman" w:cs="Times New Roman"/>
          <w:sz w:val="24"/>
          <w:szCs w:val="24"/>
        </w:rPr>
        <w:t>gatekeeping</w:t>
      </w:r>
      <w:proofErr w:type="spellEnd"/>
      <w:r>
        <w:rPr>
          <w:rFonts w:ascii="Times New Roman" w:hAnsi="Times New Roman" w:cs="Times New Roman"/>
          <w:sz w:val="24"/>
          <w:szCs w:val="24"/>
        </w:rPr>
        <w:t xml:space="preserve"> neboli „hlídání u brány“. </w:t>
      </w:r>
      <w:proofErr w:type="spellStart"/>
      <w:r>
        <w:rPr>
          <w:rFonts w:ascii="Times New Roman" w:hAnsi="Times New Roman" w:cs="Times New Roman"/>
          <w:sz w:val="24"/>
          <w:szCs w:val="24"/>
        </w:rPr>
        <w:t>Gatekeeping</w:t>
      </w:r>
      <w:proofErr w:type="spellEnd"/>
      <w:r>
        <w:rPr>
          <w:rFonts w:ascii="Times New Roman" w:hAnsi="Times New Roman" w:cs="Times New Roman"/>
          <w:sz w:val="24"/>
          <w:szCs w:val="24"/>
        </w:rPr>
        <w:t xml:space="preserve"> staví na faktu, že denně proudí do redakcí velké množství zpráv. Úkolem „hlídačů“ je tedy rozhodnout o tom, která bude propuštěna dál směrem k příjemci sdělení. Podle definice pocházející ze </w:t>
      </w:r>
      <w:r w:rsidRPr="002D11B3">
        <w:rPr>
          <w:rFonts w:ascii="Times New Roman" w:hAnsi="Times New Roman" w:cs="Times New Roman"/>
          <w:i/>
          <w:sz w:val="24"/>
          <w:szCs w:val="24"/>
        </w:rPr>
        <w:t>Slovníku mediální komunikace</w:t>
      </w:r>
      <w:r>
        <w:rPr>
          <w:rFonts w:ascii="Times New Roman" w:hAnsi="Times New Roman" w:cs="Times New Roman"/>
          <w:sz w:val="24"/>
          <w:szCs w:val="24"/>
        </w:rPr>
        <w:t xml:space="preserve"> od I. Reifové je </w:t>
      </w:r>
      <w:proofErr w:type="spellStart"/>
      <w:r>
        <w:rPr>
          <w:rFonts w:ascii="Times New Roman" w:hAnsi="Times New Roman" w:cs="Times New Roman"/>
          <w:sz w:val="24"/>
          <w:szCs w:val="24"/>
        </w:rPr>
        <w:t>gatekeeper</w:t>
      </w:r>
      <w:proofErr w:type="spellEnd"/>
      <w:r>
        <w:rPr>
          <w:rFonts w:ascii="Times New Roman" w:hAnsi="Times New Roman" w:cs="Times New Roman"/>
          <w:sz w:val="24"/>
          <w:szCs w:val="24"/>
        </w:rPr>
        <w:t xml:space="preserve"> držitel pozice v rámci mediálních organizací, který rozhoduje o výběru témat a událostí, jež budou zpracovány na mediální obsahy.</w:t>
      </w:r>
      <w:r>
        <w:rPr>
          <w:rStyle w:val="Znakapoznpodarou"/>
          <w:rFonts w:ascii="Times New Roman" w:hAnsi="Times New Roman" w:cs="Times New Roman"/>
          <w:sz w:val="24"/>
          <w:szCs w:val="24"/>
        </w:rPr>
        <w:footnoteReference w:id="12"/>
      </w:r>
    </w:p>
    <w:p w14:paraId="48EAA869" w14:textId="77777777" w:rsidR="009F51C4" w:rsidRDefault="009F51C4" w:rsidP="009F51C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Koncept </w:t>
      </w:r>
      <w:proofErr w:type="spellStart"/>
      <w:r>
        <w:rPr>
          <w:rFonts w:ascii="Times New Roman" w:hAnsi="Times New Roman" w:cs="Times New Roman"/>
          <w:sz w:val="24"/>
          <w:szCs w:val="24"/>
        </w:rPr>
        <w:t>gatekeepingu</w:t>
      </w:r>
      <w:proofErr w:type="spellEnd"/>
      <w:r>
        <w:rPr>
          <w:rFonts w:ascii="Times New Roman" w:hAnsi="Times New Roman" w:cs="Times New Roman"/>
          <w:sz w:val="24"/>
          <w:szCs w:val="24"/>
        </w:rPr>
        <w:t xml:space="preserve"> dále rozpracovalo několik autor. Walter </w:t>
      </w:r>
      <w:proofErr w:type="spellStart"/>
      <w:r>
        <w:rPr>
          <w:rFonts w:ascii="Times New Roman" w:hAnsi="Times New Roman" w:cs="Times New Roman"/>
          <w:sz w:val="24"/>
          <w:szCs w:val="24"/>
        </w:rPr>
        <w:t>Gieber</w:t>
      </w:r>
      <w:proofErr w:type="spellEnd"/>
      <w:r>
        <w:rPr>
          <w:rFonts w:ascii="Times New Roman" w:hAnsi="Times New Roman" w:cs="Times New Roman"/>
          <w:sz w:val="24"/>
          <w:szCs w:val="24"/>
        </w:rPr>
        <w:t xml:space="preserve"> ve svých studiích zpochybnil fungování svobodného tisku a roli nezávislého novináře. Z pohledu </w:t>
      </w:r>
      <w:proofErr w:type="spellStart"/>
      <w:r>
        <w:rPr>
          <w:rFonts w:ascii="Times New Roman" w:hAnsi="Times New Roman" w:cs="Times New Roman"/>
          <w:sz w:val="24"/>
          <w:szCs w:val="24"/>
        </w:rPr>
        <w:t>Giebera</w:t>
      </w:r>
      <w:proofErr w:type="spellEnd"/>
      <w:r>
        <w:rPr>
          <w:rFonts w:ascii="Times New Roman" w:hAnsi="Times New Roman" w:cs="Times New Roman"/>
          <w:sz w:val="24"/>
          <w:szCs w:val="24"/>
        </w:rPr>
        <w:t xml:space="preserve"> je rozhodujícím faktorem při výběru zpráv vyvíjený tlak, aby se některé zprávy dostaly do tisku. Model několikanásobného </w:t>
      </w:r>
      <w:proofErr w:type="spellStart"/>
      <w:r>
        <w:rPr>
          <w:rFonts w:ascii="Times New Roman" w:hAnsi="Times New Roman" w:cs="Times New Roman"/>
          <w:sz w:val="24"/>
          <w:szCs w:val="24"/>
        </w:rPr>
        <w:t>gatekeepingu</w:t>
      </w:r>
      <w:proofErr w:type="spellEnd"/>
      <w:r>
        <w:rPr>
          <w:rFonts w:ascii="Times New Roman" w:hAnsi="Times New Roman" w:cs="Times New Roman"/>
          <w:sz w:val="24"/>
          <w:szCs w:val="24"/>
        </w:rPr>
        <w:t xml:space="preserve"> rozpracoval John T. </w:t>
      </w:r>
      <w:proofErr w:type="spellStart"/>
      <w:r>
        <w:rPr>
          <w:rFonts w:ascii="Times New Roman" w:hAnsi="Times New Roman" w:cs="Times New Roman"/>
          <w:sz w:val="24"/>
          <w:szCs w:val="24"/>
        </w:rPr>
        <w:t>McNelly</w:t>
      </w:r>
      <w:proofErr w:type="spellEnd"/>
      <w:r>
        <w:rPr>
          <w:rFonts w:ascii="Times New Roman" w:hAnsi="Times New Roman" w:cs="Times New Roman"/>
          <w:sz w:val="24"/>
          <w:szCs w:val="24"/>
        </w:rPr>
        <w:t xml:space="preserve">. Předpokládá, že proces </w:t>
      </w:r>
      <w:proofErr w:type="spellStart"/>
      <w:r>
        <w:rPr>
          <w:rFonts w:ascii="Times New Roman" w:hAnsi="Times New Roman" w:cs="Times New Roman"/>
          <w:sz w:val="24"/>
          <w:szCs w:val="24"/>
        </w:rPr>
        <w:t>gatekeepingu</w:t>
      </w:r>
      <w:proofErr w:type="spellEnd"/>
      <w:r>
        <w:rPr>
          <w:rFonts w:ascii="Times New Roman" w:hAnsi="Times New Roman" w:cs="Times New Roman"/>
          <w:sz w:val="24"/>
          <w:szCs w:val="24"/>
        </w:rPr>
        <w:t xml:space="preserve"> neovlivňuje jen jedna osoba, ale o výběru zpráv rozhodují mediální profesionálové na různých pozicích v rámci mediální organizace.</w:t>
      </w:r>
      <w:r>
        <w:rPr>
          <w:rStyle w:val="Znakapoznpodarou"/>
          <w:rFonts w:ascii="Times New Roman" w:hAnsi="Times New Roman" w:cs="Times New Roman"/>
          <w:sz w:val="24"/>
          <w:szCs w:val="24"/>
        </w:rPr>
        <w:footnoteReference w:id="13"/>
      </w:r>
      <w:r>
        <w:rPr>
          <w:rFonts w:ascii="Times New Roman" w:hAnsi="Times New Roman" w:cs="Times New Roman"/>
          <w:sz w:val="24"/>
          <w:szCs w:val="24"/>
        </w:rPr>
        <w:t xml:space="preserve"> Na </w:t>
      </w:r>
      <w:r>
        <w:rPr>
          <w:rFonts w:ascii="Times New Roman" w:hAnsi="Times New Roman" w:cs="Times New Roman"/>
          <w:sz w:val="24"/>
          <w:szCs w:val="24"/>
        </w:rPr>
        <w:lastRenderedPageBreak/>
        <w:t xml:space="preserve">procesu zkoumání </w:t>
      </w:r>
      <w:proofErr w:type="spellStart"/>
      <w:r>
        <w:rPr>
          <w:rFonts w:ascii="Times New Roman" w:hAnsi="Times New Roman" w:cs="Times New Roman"/>
          <w:sz w:val="24"/>
          <w:szCs w:val="24"/>
        </w:rPr>
        <w:t>gatekeepingu</w:t>
      </w:r>
      <w:proofErr w:type="spellEnd"/>
      <w:r>
        <w:rPr>
          <w:rFonts w:ascii="Times New Roman" w:hAnsi="Times New Roman" w:cs="Times New Roman"/>
          <w:sz w:val="24"/>
          <w:szCs w:val="24"/>
        </w:rPr>
        <w:t xml:space="preserve"> se výrazně podílela Pamela </w:t>
      </w:r>
      <w:proofErr w:type="spellStart"/>
      <w:r>
        <w:rPr>
          <w:rFonts w:ascii="Times New Roman" w:hAnsi="Times New Roman" w:cs="Times New Roman"/>
          <w:sz w:val="24"/>
          <w:szCs w:val="24"/>
        </w:rPr>
        <w:t>Shoemakerová</w:t>
      </w:r>
      <w:proofErr w:type="spellEnd"/>
      <w:r>
        <w:rPr>
          <w:rFonts w:ascii="Times New Roman" w:hAnsi="Times New Roman" w:cs="Times New Roman"/>
          <w:sz w:val="24"/>
          <w:szCs w:val="24"/>
        </w:rPr>
        <w:t>. Mezi určující faktory při rozhodování o výběru událostí řadí například vlivy na individuální úrovni, ale i v rámci mediálních organizací nebo na ideologické úrovni.</w:t>
      </w:r>
      <w:r>
        <w:rPr>
          <w:rStyle w:val="Znakapoznpodarou"/>
          <w:rFonts w:ascii="Times New Roman" w:hAnsi="Times New Roman" w:cs="Times New Roman"/>
          <w:sz w:val="24"/>
          <w:szCs w:val="24"/>
        </w:rPr>
        <w:footnoteReference w:id="14"/>
      </w:r>
    </w:p>
    <w:p w14:paraId="6D4B9B0F" w14:textId="77777777" w:rsidR="009F51C4" w:rsidRDefault="009F51C4" w:rsidP="009F51C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Důležitou rolí selekce informací může být v rámci zachování objektivity nebo zaměření média zamítnutí přístupu různým názorovým proudům. Denis </w:t>
      </w:r>
      <w:proofErr w:type="spellStart"/>
      <w:r>
        <w:rPr>
          <w:rFonts w:ascii="Times New Roman" w:hAnsi="Times New Roman" w:cs="Times New Roman"/>
          <w:sz w:val="24"/>
          <w:szCs w:val="24"/>
        </w:rPr>
        <w:t>McQuail</w:t>
      </w:r>
      <w:proofErr w:type="spellEnd"/>
      <w:r>
        <w:rPr>
          <w:rFonts w:ascii="Times New Roman" w:hAnsi="Times New Roman" w:cs="Times New Roman"/>
          <w:sz w:val="24"/>
          <w:szCs w:val="24"/>
        </w:rPr>
        <w:t xml:space="preserve"> rozlišuje v rámci </w:t>
      </w:r>
      <w:proofErr w:type="spellStart"/>
      <w:r>
        <w:rPr>
          <w:rFonts w:ascii="Times New Roman" w:hAnsi="Times New Roman" w:cs="Times New Roman"/>
          <w:sz w:val="24"/>
          <w:szCs w:val="24"/>
        </w:rPr>
        <w:t>gatekeepingu</w:t>
      </w:r>
      <w:proofErr w:type="spellEnd"/>
      <w:r>
        <w:rPr>
          <w:rFonts w:ascii="Times New Roman" w:hAnsi="Times New Roman" w:cs="Times New Roman"/>
          <w:sz w:val="24"/>
          <w:szCs w:val="24"/>
        </w:rPr>
        <w:t xml:space="preserve"> ideologické a organizační faktory. V případě ideologických vlivů se selekce opírá zejména o hodnoty a kulturní hlediska. Obvykle neočekáváme, že by se ve veřejnoprávním médiu mohl objevit příspěvek, který by obsahem svého sdělení odporoval demokratickým principům (týkající se například nabádání k násilnému chování). U organizačních vlivů hrají zásadní roli byrokratizované a </w:t>
      </w:r>
      <w:proofErr w:type="spellStart"/>
      <w:r>
        <w:rPr>
          <w:rFonts w:ascii="Times New Roman" w:hAnsi="Times New Roman" w:cs="Times New Roman"/>
          <w:sz w:val="24"/>
          <w:szCs w:val="24"/>
        </w:rPr>
        <w:t>rutinizované</w:t>
      </w:r>
      <w:proofErr w:type="spellEnd"/>
      <w:r>
        <w:rPr>
          <w:rFonts w:ascii="Times New Roman" w:hAnsi="Times New Roman" w:cs="Times New Roman"/>
          <w:sz w:val="24"/>
          <w:szCs w:val="24"/>
        </w:rPr>
        <w:t xml:space="preserve"> pracovní postupy. Zde můžeme jako příklad uvést povinnost redaktora brát v potaz pouze ověřené informace od důvěryhodného zdroje. Popsaný princip se podílí na objektivitě mediálního sdělení a je jedním ze základních postupů novinářské práce. </w:t>
      </w:r>
      <w:r>
        <w:rPr>
          <w:rStyle w:val="Znakapoznpodarou"/>
          <w:rFonts w:ascii="Times New Roman" w:hAnsi="Times New Roman" w:cs="Times New Roman"/>
          <w:sz w:val="24"/>
          <w:szCs w:val="24"/>
        </w:rPr>
        <w:footnoteReference w:id="15"/>
      </w:r>
    </w:p>
    <w:p w14:paraId="08888344" w14:textId="77777777" w:rsidR="009F51C4" w:rsidRDefault="009F51C4" w:rsidP="009F51C4">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McQuail</w:t>
      </w:r>
      <w:proofErr w:type="spellEnd"/>
      <w:r>
        <w:rPr>
          <w:rFonts w:ascii="Times New Roman" w:hAnsi="Times New Roman" w:cs="Times New Roman"/>
          <w:sz w:val="24"/>
          <w:szCs w:val="24"/>
        </w:rPr>
        <w:t xml:space="preserve"> zároveň kritizuje představu existence jedné vstupní brány a jeden soubor výběrových kritérií. Rovněž se kriticky vymezuje vůči sklonu individualizovat proces rozhodnutí. V reálu totiž na výběr zpráv působí hned několik faktorů, jak popsala Pamela </w:t>
      </w:r>
      <w:proofErr w:type="spellStart"/>
      <w:r>
        <w:rPr>
          <w:rFonts w:ascii="Times New Roman" w:hAnsi="Times New Roman" w:cs="Times New Roman"/>
          <w:sz w:val="24"/>
          <w:szCs w:val="24"/>
        </w:rPr>
        <w:t>Shoemakerová</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16"/>
      </w:r>
    </w:p>
    <w:p w14:paraId="78208212" w14:textId="77777777" w:rsidR="009F51C4" w:rsidRDefault="009F51C4" w:rsidP="009F51C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 </w:t>
      </w:r>
      <w:proofErr w:type="spellStart"/>
      <w:r>
        <w:rPr>
          <w:rFonts w:ascii="Times New Roman" w:hAnsi="Times New Roman" w:cs="Times New Roman"/>
          <w:sz w:val="24"/>
          <w:szCs w:val="24"/>
        </w:rPr>
        <w:t>gatekeepingem</w:t>
      </w:r>
      <w:proofErr w:type="spellEnd"/>
      <w:r>
        <w:rPr>
          <w:rFonts w:ascii="Times New Roman" w:hAnsi="Times New Roman" w:cs="Times New Roman"/>
          <w:sz w:val="24"/>
          <w:szCs w:val="24"/>
        </w:rPr>
        <w:t xml:space="preserve"> se pojí koncept zpravodajských hodnot (</w:t>
      </w:r>
      <w:proofErr w:type="spellStart"/>
      <w:r>
        <w:rPr>
          <w:rFonts w:ascii="Times New Roman" w:hAnsi="Times New Roman" w:cs="Times New Roman"/>
          <w:sz w:val="24"/>
          <w:szCs w:val="24"/>
        </w:rPr>
        <w:t>news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values</w:t>
      </w:r>
      <w:proofErr w:type="spellEnd"/>
      <w:r>
        <w:rPr>
          <w:rFonts w:ascii="Times New Roman" w:hAnsi="Times New Roman" w:cs="Times New Roman"/>
          <w:sz w:val="24"/>
          <w:szCs w:val="24"/>
        </w:rPr>
        <w:t xml:space="preserve">). Opírá se především o práci Johana </w:t>
      </w:r>
      <w:proofErr w:type="spellStart"/>
      <w:r>
        <w:rPr>
          <w:rFonts w:ascii="Times New Roman" w:hAnsi="Times New Roman" w:cs="Times New Roman"/>
          <w:sz w:val="24"/>
          <w:szCs w:val="24"/>
        </w:rPr>
        <w:t>Galtunga</w:t>
      </w:r>
      <w:proofErr w:type="spellEnd"/>
      <w:r>
        <w:rPr>
          <w:rFonts w:ascii="Times New Roman" w:hAnsi="Times New Roman" w:cs="Times New Roman"/>
          <w:sz w:val="24"/>
          <w:szCs w:val="24"/>
        </w:rPr>
        <w:t xml:space="preserve"> a Marie </w:t>
      </w:r>
      <w:proofErr w:type="spellStart"/>
      <w:r>
        <w:rPr>
          <w:rFonts w:ascii="Times New Roman" w:hAnsi="Times New Roman" w:cs="Times New Roman"/>
          <w:sz w:val="24"/>
          <w:szCs w:val="24"/>
        </w:rPr>
        <w:t>Holmboe-Rugeové</w:t>
      </w:r>
      <w:proofErr w:type="spellEnd"/>
      <w:r>
        <w:rPr>
          <w:rFonts w:ascii="Times New Roman" w:hAnsi="Times New Roman" w:cs="Times New Roman"/>
          <w:sz w:val="24"/>
          <w:szCs w:val="24"/>
        </w:rPr>
        <w:t xml:space="preserve"> </w:t>
      </w:r>
      <w:proofErr w:type="spellStart"/>
      <w:r w:rsidRPr="00EE33A1">
        <w:rPr>
          <w:rFonts w:ascii="Times New Roman" w:hAnsi="Times New Roman" w:cs="Times New Roman"/>
          <w:i/>
          <w:sz w:val="24"/>
          <w:szCs w:val="24"/>
        </w:rPr>
        <w:t>The</w:t>
      </w:r>
      <w:proofErr w:type="spellEnd"/>
      <w:r w:rsidRPr="00EE33A1">
        <w:rPr>
          <w:rFonts w:ascii="Times New Roman" w:hAnsi="Times New Roman" w:cs="Times New Roman"/>
          <w:i/>
          <w:sz w:val="24"/>
          <w:szCs w:val="24"/>
        </w:rPr>
        <w:t xml:space="preserve"> </w:t>
      </w:r>
      <w:proofErr w:type="spellStart"/>
      <w:r w:rsidRPr="00EE33A1">
        <w:rPr>
          <w:rFonts w:ascii="Times New Roman" w:hAnsi="Times New Roman" w:cs="Times New Roman"/>
          <w:i/>
          <w:sz w:val="24"/>
          <w:szCs w:val="24"/>
        </w:rPr>
        <w:t>Structure</w:t>
      </w:r>
      <w:proofErr w:type="spellEnd"/>
      <w:r w:rsidRPr="00EE33A1">
        <w:rPr>
          <w:rFonts w:ascii="Times New Roman" w:hAnsi="Times New Roman" w:cs="Times New Roman"/>
          <w:i/>
          <w:sz w:val="24"/>
          <w:szCs w:val="24"/>
        </w:rPr>
        <w:t xml:space="preserve"> </w:t>
      </w:r>
      <w:proofErr w:type="spellStart"/>
      <w:r w:rsidRPr="00EE33A1">
        <w:rPr>
          <w:rFonts w:ascii="Times New Roman" w:hAnsi="Times New Roman" w:cs="Times New Roman"/>
          <w:i/>
          <w:sz w:val="24"/>
          <w:szCs w:val="24"/>
        </w:rPr>
        <w:t>of</w:t>
      </w:r>
      <w:proofErr w:type="spellEnd"/>
      <w:r w:rsidRPr="00EE33A1">
        <w:rPr>
          <w:rFonts w:ascii="Times New Roman" w:hAnsi="Times New Roman" w:cs="Times New Roman"/>
          <w:i/>
          <w:sz w:val="24"/>
          <w:szCs w:val="24"/>
        </w:rPr>
        <w:t xml:space="preserve"> </w:t>
      </w:r>
      <w:proofErr w:type="spellStart"/>
      <w:r w:rsidRPr="00EE33A1">
        <w:rPr>
          <w:rFonts w:ascii="Times New Roman" w:hAnsi="Times New Roman" w:cs="Times New Roman"/>
          <w:i/>
          <w:sz w:val="24"/>
          <w:szCs w:val="24"/>
        </w:rPr>
        <w:t>Foreign</w:t>
      </w:r>
      <w:proofErr w:type="spellEnd"/>
      <w:r w:rsidRPr="00EE33A1">
        <w:rPr>
          <w:rFonts w:ascii="Times New Roman" w:hAnsi="Times New Roman" w:cs="Times New Roman"/>
          <w:i/>
          <w:sz w:val="24"/>
          <w:szCs w:val="24"/>
        </w:rPr>
        <w:t xml:space="preserve"> </w:t>
      </w:r>
      <w:proofErr w:type="spellStart"/>
      <w:r w:rsidRPr="00EE33A1">
        <w:rPr>
          <w:rFonts w:ascii="Times New Roman" w:hAnsi="Times New Roman" w:cs="Times New Roman"/>
          <w:i/>
          <w:sz w:val="24"/>
          <w:szCs w:val="24"/>
        </w:rPr>
        <w:t>News</w:t>
      </w:r>
      <w:proofErr w:type="spellEnd"/>
      <w:r w:rsidRPr="00EE33A1">
        <w:rPr>
          <w:rFonts w:ascii="Times New Roman" w:hAnsi="Times New Roman" w:cs="Times New Roman"/>
          <w:i/>
          <w:sz w:val="24"/>
          <w:szCs w:val="24"/>
        </w:rPr>
        <w:t xml:space="preserve"> z</w:t>
      </w:r>
      <w:r>
        <w:rPr>
          <w:rFonts w:ascii="Times New Roman" w:hAnsi="Times New Roman" w:cs="Times New Roman"/>
          <w:sz w:val="24"/>
          <w:szCs w:val="24"/>
        </w:rPr>
        <w:t xml:space="preserve"> roku 1965. Díky jejich analýze tištěného zahraničního zpravodajství známe dnes 12 zpravodajských hodnot, mezi něž patří: frekvence, práh pozornosti, jednoznačnost, význam, souznění, překvapení, kontinuita, variace, vztah k elitním národům a osobám, personalizace a negativita. </w:t>
      </w:r>
      <w:r>
        <w:rPr>
          <w:rStyle w:val="Znakapoznpodarou"/>
          <w:rFonts w:ascii="Times New Roman" w:hAnsi="Times New Roman" w:cs="Times New Roman"/>
          <w:sz w:val="24"/>
          <w:szCs w:val="24"/>
        </w:rPr>
        <w:footnoteReference w:id="17"/>
      </w:r>
      <w:r>
        <w:rPr>
          <w:rFonts w:ascii="Times New Roman" w:hAnsi="Times New Roman" w:cs="Times New Roman"/>
          <w:sz w:val="24"/>
          <w:szCs w:val="24"/>
        </w:rPr>
        <w:t xml:space="preserve"> </w:t>
      </w:r>
      <w:proofErr w:type="spellStart"/>
      <w:r>
        <w:rPr>
          <w:rFonts w:ascii="Times New Roman" w:hAnsi="Times New Roman" w:cs="Times New Roman"/>
          <w:sz w:val="24"/>
          <w:szCs w:val="24"/>
        </w:rPr>
        <w:t>Galtung</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Rugeová</w:t>
      </w:r>
      <w:proofErr w:type="spellEnd"/>
      <w:r>
        <w:rPr>
          <w:rFonts w:ascii="Times New Roman" w:hAnsi="Times New Roman" w:cs="Times New Roman"/>
          <w:sz w:val="24"/>
          <w:szCs w:val="24"/>
        </w:rPr>
        <w:t xml:space="preserve"> rovněž zmiňují princip selekce a deformace, které jsou klíčové při výběru zprávy. Autoři uvádí v rámci selekce jako výhodu, pokud zpráva naplňuje více zpravodajských hodnot. V případě deformace zdůrazňují hodnoty, které přispěly k výběru zpráv a jsou dále zmiňovány během zpracování příběhu. </w:t>
      </w:r>
      <w:r>
        <w:rPr>
          <w:rStyle w:val="Znakapoznpodarou"/>
          <w:rFonts w:ascii="Times New Roman" w:hAnsi="Times New Roman" w:cs="Times New Roman"/>
          <w:sz w:val="24"/>
          <w:szCs w:val="24"/>
        </w:rPr>
        <w:footnoteReference w:id="18"/>
      </w:r>
    </w:p>
    <w:p w14:paraId="122AD97D" w14:textId="77777777" w:rsidR="009F51C4" w:rsidRDefault="009F51C4" w:rsidP="009F51C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Obecná definice zpravodajských hodnot o nich pojednává jako o vlastnostech, které musí určitá událost vlastnit, aby prošla procesem </w:t>
      </w:r>
      <w:proofErr w:type="spellStart"/>
      <w:r>
        <w:rPr>
          <w:rFonts w:ascii="Times New Roman" w:hAnsi="Times New Roman" w:cs="Times New Roman"/>
          <w:sz w:val="24"/>
          <w:szCs w:val="24"/>
        </w:rPr>
        <w:t>gatekeepingu</w:t>
      </w:r>
      <w:proofErr w:type="spellEnd"/>
      <w:r>
        <w:rPr>
          <w:rFonts w:ascii="Times New Roman" w:hAnsi="Times New Roman" w:cs="Times New Roman"/>
          <w:sz w:val="24"/>
          <w:szCs w:val="24"/>
        </w:rPr>
        <w:t xml:space="preserve"> a mohla se stát zprávou. </w:t>
      </w:r>
      <w:r>
        <w:rPr>
          <w:rStyle w:val="Znakapoznpodarou"/>
          <w:rFonts w:ascii="Times New Roman" w:hAnsi="Times New Roman" w:cs="Times New Roman"/>
          <w:sz w:val="24"/>
          <w:szCs w:val="24"/>
        </w:rPr>
        <w:footnoteReference w:id="19"/>
      </w:r>
      <w:r>
        <w:rPr>
          <w:rFonts w:ascii="Times New Roman" w:hAnsi="Times New Roman" w:cs="Times New Roman"/>
          <w:sz w:val="24"/>
          <w:szCs w:val="24"/>
        </w:rPr>
        <w:t xml:space="preserve"> Pojem „</w:t>
      </w:r>
      <w:proofErr w:type="spellStart"/>
      <w:r>
        <w:rPr>
          <w:rFonts w:ascii="Times New Roman" w:hAnsi="Times New Roman" w:cs="Times New Roman"/>
          <w:sz w:val="24"/>
          <w:szCs w:val="24"/>
        </w:rPr>
        <w:t>news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values</w:t>
      </w:r>
      <w:proofErr w:type="spellEnd"/>
      <w:r>
        <w:rPr>
          <w:rFonts w:ascii="Times New Roman" w:hAnsi="Times New Roman" w:cs="Times New Roman"/>
          <w:sz w:val="24"/>
          <w:szCs w:val="24"/>
        </w:rPr>
        <w:t xml:space="preserve">“ se poprvé objevuje v publikace </w:t>
      </w:r>
      <w:r w:rsidRPr="00A03EBD">
        <w:rPr>
          <w:rFonts w:ascii="Times New Roman" w:hAnsi="Times New Roman" w:cs="Times New Roman"/>
          <w:i/>
          <w:sz w:val="24"/>
          <w:szCs w:val="24"/>
        </w:rPr>
        <w:t xml:space="preserve">Public </w:t>
      </w:r>
      <w:proofErr w:type="spellStart"/>
      <w:r w:rsidRPr="00A03EBD">
        <w:rPr>
          <w:rFonts w:ascii="Times New Roman" w:hAnsi="Times New Roman" w:cs="Times New Roman"/>
          <w:i/>
          <w:sz w:val="24"/>
          <w:szCs w:val="24"/>
        </w:rPr>
        <w:t>Opinion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od Waltera </w:t>
      </w:r>
      <w:proofErr w:type="spellStart"/>
      <w:r>
        <w:rPr>
          <w:rFonts w:ascii="Times New Roman" w:hAnsi="Times New Roman" w:cs="Times New Roman"/>
          <w:sz w:val="24"/>
          <w:szCs w:val="24"/>
        </w:rPr>
        <w:t>Lippmanna</w:t>
      </w:r>
      <w:proofErr w:type="spellEnd"/>
      <w:r>
        <w:rPr>
          <w:rFonts w:ascii="Times New Roman" w:hAnsi="Times New Roman" w:cs="Times New Roman"/>
          <w:sz w:val="24"/>
          <w:szCs w:val="24"/>
        </w:rPr>
        <w:t xml:space="preserve"> z roku 1922. </w:t>
      </w:r>
      <w:proofErr w:type="spellStart"/>
      <w:r>
        <w:rPr>
          <w:rFonts w:ascii="Times New Roman" w:hAnsi="Times New Roman" w:cs="Times New Roman"/>
          <w:sz w:val="24"/>
          <w:szCs w:val="24"/>
        </w:rPr>
        <w:t>Lippmann</w:t>
      </w:r>
      <w:proofErr w:type="spellEnd"/>
      <w:r>
        <w:rPr>
          <w:rFonts w:ascii="Times New Roman" w:hAnsi="Times New Roman" w:cs="Times New Roman"/>
          <w:sz w:val="24"/>
          <w:szCs w:val="24"/>
        </w:rPr>
        <w:t xml:space="preserve"> chápe zpravodajské hodnoty jako jednoznačnost události, překvapení, prostorovou blízkost, osobní zaujetí a konflikt.</w:t>
      </w:r>
      <w:r>
        <w:rPr>
          <w:rStyle w:val="Znakapoznpodarou"/>
          <w:rFonts w:ascii="Times New Roman" w:hAnsi="Times New Roman" w:cs="Times New Roman"/>
          <w:sz w:val="24"/>
          <w:szCs w:val="24"/>
        </w:rPr>
        <w:footnoteReference w:id="20"/>
      </w:r>
    </w:p>
    <w:p w14:paraId="10E647EF" w14:textId="77777777" w:rsidR="009F51C4" w:rsidRDefault="009F51C4" w:rsidP="009F51C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Lze tedy předpokládat, že každé médium preferuje jiné hodnoty v závislosti na jeho profilaci. V případě pořadu Špína můžeme očekávat, že jeho tvůrci budou při výběru témat dbát na jejich korelaci s oficiální charakteristikou pořadu, v níž láká především na poslech „muziky dělané na vlastní pěst“. Toto označení tvůrci pořadu blíže specifikují jako „</w:t>
      </w:r>
      <w:r>
        <w:rPr>
          <w:rFonts w:ascii="Times New Roman" w:hAnsi="Times New Roman" w:cs="Times New Roman"/>
          <w:i/>
          <w:sz w:val="24"/>
          <w:szCs w:val="24"/>
        </w:rPr>
        <w:t>hudbu, pro kterou je mnohem důležitější odhodlání šramotící ze špatně pořízené nahrávky nebo sálající z řádků xeroxového fanzinu než čistý zvuk a technická dokonalost.“</w:t>
      </w:r>
      <w:r>
        <w:rPr>
          <w:rStyle w:val="Znakapoznpodarou"/>
          <w:rFonts w:ascii="Times New Roman" w:hAnsi="Times New Roman" w:cs="Times New Roman"/>
          <w:i/>
          <w:sz w:val="24"/>
          <w:szCs w:val="24"/>
        </w:rPr>
        <w:footnoteReference w:id="21"/>
      </w:r>
      <w:r>
        <w:rPr>
          <w:rFonts w:ascii="Times New Roman" w:hAnsi="Times New Roman" w:cs="Times New Roman"/>
          <w:i/>
          <w:sz w:val="24"/>
          <w:szCs w:val="24"/>
        </w:rPr>
        <w:t xml:space="preserve"> </w:t>
      </w:r>
      <w:r>
        <w:rPr>
          <w:rFonts w:ascii="Times New Roman" w:hAnsi="Times New Roman" w:cs="Times New Roman"/>
          <w:sz w:val="24"/>
          <w:szCs w:val="24"/>
        </w:rPr>
        <w:t>Mediální příjemce tak nejspíš pochopí, že redaktoři v rámci hodnotového zaměření dají přednost tématům z hudebního prostředí, které není příliš popularizované, a budou pro ně rovněž žádoucí jiné aktivity přispívající k jeho fungování.</w:t>
      </w:r>
    </w:p>
    <w:p w14:paraId="70874AC7" w14:textId="77777777" w:rsidR="00D76A61" w:rsidRPr="001A1604" w:rsidRDefault="00D76A61" w:rsidP="00D76A61">
      <w:pPr>
        <w:pStyle w:val="Nadpis2"/>
      </w:pPr>
      <w:bookmarkStart w:id="13" w:name="_Toc25831258"/>
      <w:r>
        <w:t xml:space="preserve">Agenda </w:t>
      </w:r>
      <w:proofErr w:type="spellStart"/>
      <w:r>
        <w:t>setting</w:t>
      </w:r>
      <w:bookmarkEnd w:id="13"/>
      <w:proofErr w:type="spellEnd"/>
    </w:p>
    <w:p w14:paraId="114CB612"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w:t>
      </w:r>
      <w:proofErr w:type="spellStart"/>
      <w:r>
        <w:rPr>
          <w:rFonts w:ascii="Times New Roman" w:hAnsi="Times New Roman" w:cs="Times New Roman"/>
          <w:sz w:val="24"/>
          <w:szCs w:val="24"/>
        </w:rPr>
        <w:t>gatekeeping</w:t>
      </w:r>
      <w:proofErr w:type="spellEnd"/>
      <w:r>
        <w:rPr>
          <w:rFonts w:ascii="Times New Roman" w:hAnsi="Times New Roman" w:cs="Times New Roman"/>
          <w:sz w:val="24"/>
          <w:szCs w:val="24"/>
        </w:rPr>
        <w:t xml:space="preserve"> navazuje další koncept z mediálního prostředí. Máme tím na mysli nastolování témat, která čtenář konzumuje. Proces výběru zpráv ke zveřejnění zastřešuje pojem agenda </w:t>
      </w:r>
      <w:proofErr w:type="spellStart"/>
      <w:r>
        <w:rPr>
          <w:rFonts w:ascii="Times New Roman" w:hAnsi="Times New Roman" w:cs="Times New Roman"/>
          <w:sz w:val="24"/>
          <w:szCs w:val="24"/>
        </w:rPr>
        <w:t>setting</w:t>
      </w:r>
      <w:proofErr w:type="spellEnd"/>
      <w:r>
        <w:rPr>
          <w:rFonts w:ascii="Times New Roman" w:hAnsi="Times New Roman" w:cs="Times New Roman"/>
          <w:sz w:val="24"/>
          <w:szCs w:val="24"/>
        </w:rPr>
        <w:t xml:space="preserve">. Popsal jej Maxwell </w:t>
      </w:r>
      <w:proofErr w:type="spellStart"/>
      <w:r>
        <w:rPr>
          <w:rFonts w:ascii="Times New Roman" w:hAnsi="Times New Roman" w:cs="Times New Roman"/>
          <w:sz w:val="24"/>
          <w:szCs w:val="24"/>
        </w:rPr>
        <w:t>McCombs</w:t>
      </w:r>
      <w:proofErr w:type="spellEnd"/>
      <w:r>
        <w:rPr>
          <w:rFonts w:ascii="Times New Roman" w:hAnsi="Times New Roman" w:cs="Times New Roman"/>
          <w:sz w:val="24"/>
          <w:szCs w:val="24"/>
        </w:rPr>
        <w:t xml:space="preserve"> a postihuje skutečnost, že zaměstnanci média disponují mocí, která rozhoduje o tom, jaké informace budou konfrontovány s myslí publika. Díky systému agendy si příjemci mediálního sdělení mohou udělat představu o důležitosti jednotlivých témat, která tisk (případně jiné médium) zveřejňuje. </w:t>
      </w:r>
      <w:r>
        <w:rPr>
          <w:rStyle w:val="Znakapoznpodarou"/>
          <w:rFonts w:ascii="Times New Roman" w:hAnsi="Times New Roman" w:cs="Times New Roman"/>
          <w:sz w:val="24"/>
          <w:szCs w:val="24"/>
        </w:rPr>
        <w:footnoteReference w:id="22"/>
      </w:r>
    </w:p>
    <w:p w14:paraId="46F19B18"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 agenda </w:t>
      </w:r>
      <w:proofErr w:type="spellStart"/>
      <w:r>
        <w:rPr>
          <w:rFonts w:ascii="Times New Roman" w:hAnsi="Times New Roman" w:cs="Times New Roman"/>
          <w:sz w:val="24"/>
          <w:szCs w:val="24"/>
        </w:rPr>
        <w:t>setting</w:t>
      </w:r>
      <w:proofErr w:type="spellEnd"/>
      <w:r>
        <w:rPr>
          <w:rFonts w:ascii="Times New Roman" w:hAnsi="Times New Roman" w:cs="Times New Roman"/>
          <w:sz w:val="24"/>
          <w:szCs w:val="24"/>
        </w:rPr>
        <w:t xml:space="preserve"> souvisí pojem rámcování (</w:t>
      </w:r>
      <w:proofErr w:type="spellStart"/>
      <w:r>
        <w:rPr>
          <w:rFonts w:ascii="Times New Roman" w:hAnsi="Times New Roman" w:cs="Times New Roman"/>
          <w:sz w:val="24"/>
          <w:szCs w:val="24"/>
        </w:rPr>
        <w:t>framing</w:t>
      </w:r>
      <w:proofErr w:type="spellEnd"/>
      <w:r>
        <w:rPr>
          <w:rFonts w:ascii="Times New Roman" w:hAnsi="Times New Roman" w:cs="Times New Roman"/>
          <w:sz w:val="24"/>
          <w:szCs w:val="24"/>
        </w:rPr>
        <w:t>). Může označovat buď konkrétní rámec mediálního obsahu, nebo proces rámcování, což v praxi znamená, že se se zprávou, která prošla selekcí dále pracuje.</w:t>
      </w:r>
      <w:r>
        <w:rPr>
          <w:rStyle w:val="Znakapoznpodarou"/>
          <w:rFonts w:ascii="Times New Roman" w:hAnsi="Times New Roman" w:cs="Times New Roman"/>
          <w:sz w:val="24"/>
          <w:szCs w:val="24"/>
        </w:rPr>
        <w:footnoteReference w:id="23"/>
      </w:r>
      <w:r>
        <w:rPr>
          <w:rFonts w:ascii="Times New Roman" w:hAnsi="Times New Roman" w:cs="Times New Roman"/>
          <w:sz w:val="24"/>
          <w:szCs w:val="24"/>
        </w:rPr>
        <w:t xml:space="preserve"> Rámec lze chápat jako ústřední organizační myšlenku zpravodajského obsahu. Využívá zejména selekci, zdůrazňování, zamlčování nebo komentování, a tím může dokreslit kontext nebo napovědět, co je tématem. Rámcování se zaměřuje na konkrétní atributy v mediální agendě, které zdůrazňuje. </w:t>
      </w:r>
      <w:r>
        <w:rPr>
          <w:rStyle w:val="Znakapoznpodarou"/>
          <w:rFonts w:ascii="Times New Roman" w:hAnsi="Times New Roman" w:cs="Times New Roman"/>
          <w:sz w:val="24"/>
          <w:szCs w:val="24"/>
        </w:rPr>
        <w:footnoteReference w:id="24"/>
      </w:r>
      <w:r>
        <w:rPr>
          <w:rFonts w:ascii="Times New Roman" w:hAnsi="Times New Roman" w:cs="Times New Roman"/>
          <w:sz w:val="24"/>
          <w:szCs w:val="24"/>
        </w:rPr>
        <w:t xml:space="preserve"> Pokud se tedy hudebně </w:t>
      </w:r>
      <w:r>
        <w:rPr>
          <w:rFonts w:ascii="Times New Roman" w:hAnsi="Times New Roman" w:cs="Times New Roman"/>
          <w:sz w:val="24"/>
          <w:szCs w:val="24"/>
        </w:rPr>
        <w:lastRenderedPageBreak/>
        <w:t>orientovaný pořad rozhodne informovat o určité události, může například průběžně odkazovat na minulé ročníky nebo akce podobného charakteru, a tím dovysvětlit kontext.</w:t>
      </w:r>
    </w:p>
    <w:p w14:paraId="3DD7B74B"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U konceptu nastolování agendy se přímo setkáváme s vlivem médií na veřejné mínění. Podle Bernarda Cohena zpravodajská média neříkají příjemcům, co přesně si mají myslet. Nicméně jim nastolují témata, o kterých mají přemýšlet.</w:t>
      </w:r>
      <w:r>
        <w:rPr>
          <w:rStyle w:val="Znakapoznpodarou"/>
          <w:rFonts w:ascii="Times New Roman" w:hAnsi="Times New Roman" w:cs="Times New Roman"/>
          <w:sz w:val="24"/>
          <w:szCs w:val="24"/>
        </w:rPr>
        <w:footnoteReference w:id="25"/>
      </w:r>
    </w:p>
    <w:p w14:paraId="179F8E57"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Myšlenka nastolování agendy původně pochází od Waltera </w:t>
      </w:r>
      <w:proofErr w:type="spellStart"/>
      <w:r>
        <w:rPr>
          <w:rFonts w:ascii="Times New Roman" w:hAnsi="Times New Roman" w:cs="Times New Roman"/>
          <w:sz w:val="24"/>
          <w:szCs w:val="24"/>
        </w:rPr>
        <w:t>Lippmanna</w:t>
      </w:r>
      <w:proofErr w:type="spellEnd"/>
      <w:r>
        <w:rPr>
          <w:rFonts w:ascii="Times New Roman" w:hAnsi="Times New Roman" w:cs="Times New Roman"/>
          <w:sz w:val="24"/>
          <w:szCs w:val="24"/>
        </w:rPr>
        <w:t xml:space="preserve"> a objevuje se v knize </w:t>
      </w:r>
      <w:r w:rsidRPr="00736977">
        <w:rPr>
          <w:rFonts w:ascii="Times New Roman" w:hAnsi="Times New Roman" w:cs="Times New Roman"/>
          <w:i/>
          <w:sz w:val="24"/>
          <w:szCs w:val="24"/>
        </w:rPr>
        <w:t xml:space="preserve">Public </w:t>
      </w:r>
      <w:proofErr w:type="spellStart"/>
      <w:r w:rsidRPr="00736977">
        <w:rPr>
          <w:rFonts w:ascii="Times New Roman" w:hAnsi="Times New Roman" w:cs="Times New Roman"/>
          <w:i/>
          <w:sz w:val="24"/>
          <w:szCs w:val="24"/>
        </w:rPr>
        <w:t>Opinion</w:t>
      </w:r>
      <w:proofErr w:type="spellEnd"/>
      <w:r>
        <w:rPr>
          <w:rFonts w:ascii="Times New Roman" w:hAnsi="Times New Roman" w:cs="Times New Roman"/>
          <w:sz w:val="24"/>
          <w:szCs w:val="24"/>
        </w:rPr>
        <w:t xml:space="preserve"> z roku 1922. Vzhledem k tomu, že není reálně, aby většina společnosti mohla být fyzicky přítomna na místech, kde se odehrávají jednotlivé události, musí se spolehnout na obraz, který jí o nich zprostředkovávají novináři. Veřejnost tak podle něj reaguje na „</w:t>
      </w:r>
      <w:proofErr w:type="spellStart"/>
      <w:r>
        <w:rPr>
          <w:rFonts w:ascii="Times New Roman" w:hAnsi="Times New Roman" w:cs="Times New Roman"/>
          <w:sz w:val="24"/>
          <w:szCs w:val="24"/>
        </w:rPr>
        <w:t>pseudoprostředí</w:t>
      </w:r>
      <w:proofErr w:type="spellEnd"/>
      <w:r>
        <w:rPr>
          <w:rFonts w:ascii="Times New Roman" w:hAnsi="Times New Roman" w:cs="Times New Roman"/>
          <w:sz w:val="24"/>
          <w:szCs w:val="24"/>
        </w:rPr>
        <w:t>,“ které vytváří zpravodajská média.</w:t>
      </w:r>
      <w:r>
        <w:rPr>
          <w:rStyle w:val="Znakapoznpodarou"/>
          <w:rFonts w:ascii="Times New Roman" w:hAnsi="Times New Roman" w:cs="Times New Roman"/>
          <w:sz w:val="24"/>
          <w:szCs w:val="24"/>
        </w:rPr>
        <w:footnoteReference w:id="26"/>
      </w:r>
    </w:p>
    <w:p w14:paraId="5F246E21"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Nastolování agendy, tedy to, jakým pořadům se tvůrci pořadu Špína věnují, je stěžejním tématem mé práce.</w:t>
      </w:r>
    </w:p>
    <w:p w14:paraId="4F1B48C9" w14:textId="77777777" w:rsidR="00D76A61" w:rsidRDefault="00D76A61" w:rsidP="00D76A61">
      <w:pPr>
        <w:pStyle w:val="Nadpis2"/>
      </w:pPr>
      <w:bookmarkStart w:id="14" w:name="_Toc25831259"/>
      <w:r>
        <w:t>Subkultury a alternativní hudební proudy</w:t>
      </w:r>
      <w:bookmarkEnd w:id="14"/>
    </w:p>
    <w:p w14:paraId="64C430E4"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Nedílnou součástí mé práce jsou subkultury, které se také hojně vyskytují v analyzovaném pořadu. Jedná se o sociologický pojem, který je charakterizován jako „</w:t>
      </w:r>
      <w:r>
        <w:rPr>
          <w:rFonts w:ascii="Times New Roman" w:hAnsi="Times New Roman" w:cs="Times New Roman"/>
          <w:i/>
          <w:sz w:val="24"/>
          <w:szCs w:val="24"/>
        </w:rPr>
        <w:t>kultura dílčí skupiny, která se více nebo méně odlišuje od převládající kultury většinové a „oficiální“ kultury.“</w:t>
      </w:r>
      <w:r>
        <w:rPr>
          <w:rStyle w:val="Znakapoznpodarou"/>
          <w:rFonts w:ascii="Times New Roman" w:hAnsi="Times New Roman" w:cs="Times New Roman"/>
          <w:i/>
          <w:sz w:val="24"/>
          <w:szCs w:val="24"/>
        </w:rPr>
        <w:footnoteReference w:id="27"/>
      </w:r>
      <w:r>
        <w:rPr>
          <w:rFonts w:ascii="Times New Roman" w:hAnsi="Times New Roman" w:cs="Times New Roman"/>
          <w:sz w:val="24"/>
          <w:szCs w:val="24"/>
        </w:rPr>
        <w:t xml:space="preserve"> Její členy zpravidla spojuje a zároveň odlišuje od většiny určitý znak, nebo jejich kombinace, jimiž se vyznačují a jsou jim společné (jako příklad můžeme uvést sociální postavení nebo povolání). </w:t>
      </w:r>
      <w:r>
        <w:rPr>
          <w:rStyle w:val="Znakapoznpodarou"/>
          <w:rFonts w:ascii="Times New Roman" w:hAnsi="Times New Roman" w:cs="Times New Roman"/>
          <w:sz w:val="24"/>
          <w:szCs w:val="24"/>
        </w:rPr>
        <w:footnoteReference w:id="28"/>
      </w:r>
      <w:r>
        <w:rPr>
          <w:rFonts w:ascii="Times New Roman" w:hAnsi="Times New Roman" w:cs="Times New Roman"/>
          <w:sz w:val="24"/>
          <w:szCs w:val="24"/>
        </w:rPr>
        <w:t xml:space="preserve"> V rámci mé práce se budu věnovat především subkulturám, u nichž jsou spojujícími prvky hudba, převládající názor na fungování společnosti, životní styl a vizáž.</w:t>
      </w:r>
    </w:p>
    <w:p w14:paraId="55948DEB"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Významným počinem zabývajícím se subkulturami je knižní trilogie s názvem </w:t>
      </w:r>
      <w:r w:rsidRPr="00D00D5F">
        <w:rPr>
          <w:rFonts w:ascii="Times New Roman" w:hAnsi="Times New Roman" w:cs="Times New Roman"/>
          <w:i/>
          <w:sz w:val="24"/>
          <w:szCs w:val="24"/>
        </w:rPr>
        <w:t>Kmeny</w:t>
      </w:r>
      <w:r>
        <w:rPr>
          <w:rFonts w:ascii="Times New Roman" w:hAnsi="Times New Roman" w:cs="Times New Roman"/>
          <w:sz w:val="24"/>
          <w:szCs w:val="24"/>
        </w:rPr>
        <w:t xml:space="preserve">, která se dočkala i seriálového zpracování nebo výstavního projektu. </w:t>
      </w:r>
      <w:r>
        <w:rPr>
          <w:rFonts w:ascii="Times New Roman" w:hAnsi="Times New Roman" w:cs="Times New Roman"/>
          <w:i/>
          <w:sz w:val="24"/>
          <w:szCs w:val="24"/>
        </w:rPr>
        <w:t xml:space="preserve">Kmeny </w:t>
      </w:r>
      <w:r>
        <w:rPr>
          <w:rFonts w:ascii="Times New Roman" w:hAnsi="Times New Roman" w:cs="Times New Roman"/>
          <w:sz w:val="24"/>
          <w:szCs w:val="24"/>
        </w:rPr>
        <w:t xml:space="preserve">a </w:t>
      </w:r>
      <w:r w:rsidRPr="00D00D5F">
        <w:rPr>
          <w:rFonts w:ascii="Times New Roman" w:hAnsi="Times New Roman" w:cs="Times New Roman"/>
          <w:i/>
          <w:sz w:val="24"/>
          <w:szCs w:val="24"/>
        </w:rPr>
        <w:t>Kmeny 0</w:t>
      </w:r>
      <w:r>
        <w:rPr>
          <w:rFonts w:ascii="Times New Roman" w:hAnsi="Times New Roman" w:cs="Times New Roman"/>
          <w:i/>
          <w:sz w:val="24"/>
          <w:szCs w:val="24"/>
        </w:rPr>
        <w:t xml:space="preserve"> </w:t>
      </w:r>
      <w:r>
        <w:rPr>
          <w:rFonts w:ascii="Times New Roman" w:hAnsi="Times New Roman" w:cs="Times New Roman"/>
          <w:sz w:val="24"/>
          <w:szCs w:val="24"/>
        </w:rPr>
        <w:t xml:space="preserve">zvítězily v letech 2011, 2013 v kategorii kniha roku v rámci udílení rockových cen Ceny Břitva. Jsou tak ceněnou publikací mezi kulturními počiny orientujícími se na tvrdou hudbu. Autoři publikace mapují zásadní subkultury vždy dominantně z pohledu jednoho jejího zástupce v různých časových rozmezích v závislosti na konkrétním vydání, jenž se specializuje na určitý časový úsek. Mezi hlavní subkultury u nás je řazen punk, hardcore, squat, anarchismus, underground, metal, rap, techno nebo také méně známí </w:t>
      </w:r>
      <w:proofErr w:type="spellStart"/>
      <w:r>
        <w:rPr>
          <w:rFonts w:ascii="Times New Roman" w:hAnsi="Times New Roman" w:cs="Times New Roman"/>
          <w:sz w:val="24"/>
          <w:szCs w:val="24"/>
        </w:rPr>
        <w:t>vontové</w:t>
      </w:r>
      <w:proofErr w:type="spellEnd"/>
      <w:r>
        <w:rPr>
          <w:rFonts w:ascii="Times New Roman" w:hAnsi="Times New Roman" w:cs="Times New Roman"/>
          <w:sz w:val="24"/>
          <w:szCs w:val="24"/>
        </w:rPr>
        <w:t xml:space="preserve"> a oceán. </w:t>
      </w:r>
      <w:r>
        <w:rPr>
          <w:rFonts w:ascii="Times New Roman" w:hAnsi="Times New Roman" w:cs="Times New Roman"/>
          <w:sz w:val="24"/>
          <w:szCs w:val="24"/>
        </w:rPr>
        <w:lastRenderedPageBreak/>
        <w:t>Obecně můžeme z </w:t>
      </w:r>
      <w:r w:rsidRPr="00D00D5F">
        <w:rPr>
          <w:rFonts w:ascii="Times New Roman" w:hAnsi="Times New Roman" w:cs="Times New Roman"/>
          <w:i/>
          <w:sz w:val="24"/>
          <w:szCs w:val="24"/>
        </w:rPr>
        <w:t>Kmenů</w:t>
      </w:r>
      <w:r>
        <w:rPr>
          <w:rFonts w:ascii="Times New Roman" w:hAnsi="Times New Roman" w:cs="Times New Roman"/>
          <w:sz w:val="24"/>
          <w:szCs w:val="24"/>
        </w:rPr>
        <w:t xml:space="preserve"> vyčíst, že ke každé ze subkultur se vážou určitá místa spjatá buďto s jejím vznikem nebo s pravidelnými setkáními a zásadním odlišujícím prvkem je způsob oblékání a vizuální stylizace. Jak dobře upozorňuje mediální teoretik a sociolog Dick </w:t>
      </w:r>
      <w:proofErr w:type="spellStart"/>
      <w:r>
        <w:rPr>
          <w:rFonts w:ascii="Times New Roman" w:hAnsi="Times New Roman" w:cs="Times New Roman"/>
          <w:sz w:val="24"/>
          <w:szCs w:val="24"/>
        </w:rPr>
        <w:t>Hebdige</w:t>
      </w:r>
      <w:proofErr w:type="spellEnd"/>
      <w:r>
        <w:rPr>
          <w:rFonts w:ascii="Times New Roman" w:hAnsi="Times New Roman" w:cs="Times New Roman"/>
          <w:sz w:val="24"/>
          <w:szCs w:val="24"/>
        </w:rPr>
        <w:t xml:space="preserve"> ve své publikaci </w:t>
      </w:r>
      <w:r w:rsidRPr="00D00D5F">
        <w:rPr>
          <w:rFonts w:ascii="Times New Roman" w:hAnsi="Times New Roman" w:cs="Times New Roman"/>
          <w:i/>
          <w:sz w:val="24"/>
          <w:szCs w:val="24"/>
        </w:rPr>
        <w:t>Subkultura a styl</w:t>
      </w:r>
      <w:r>
        <w:rPr>
          <w:rFonts w:ascii="Times New Roman" w:hAnsi="Times New Roman" w:cs="Times New Roman"/>
          <w:sz w:val="24"/>
          <w:szCs w:val="24"/>
        </w:rPr>
        <w:t xml:space="preserve"> (2012) symboly příznačné pro jednotlivé členy určitých subkultur se mnohdy stávaly zároveň i stigmaty. </w:t>
      </w:r>
      <w:r>
        <w:rPr>
          <w:rStyle w:val="Znakapoznpodarou"/>
          <w:rFonts w:ascii="Times New Roman" w:hAnsi="Times New Roman" w:cs="Times New Roman"/>
          <w:sz w:val="24"/>
          <w:szCs w:val="24"/>
        </w:rPr>
        <w:footnoteReference w:id="29"/>
      </w:r>
      <w:r>
        <w:rPr>
          <w:rFonts w:ascii="Times New Roman" w:hAnsi="Times New Roman" w:cs="Times New Roman"/>
          <w:sz w:val="24"/>
          <w:szCs w:val="24"/>
        </w:rPr>
        <w:t xml:space="preserve"> Každá ze subkultur se obvykle specializuje na určitou činnost, která je jejím hnacím motorem. Ve většině případů se jedná o tvorbu hudby, pak ale narazíme na skateboarding nebo </w:t>
      </w:r>
      <w:proofErr w:type="spellStart"/>
      <w:r>
        <w:rPr>
          <w:rFonts w:ascii="Times New Roman" w:hAnsi="Times New Roman" w:cs="Times New Roman"/>
          <w:sz w:val="24"/>
          <w:szCs w:val="24"/>
        </w:rPr>
        <w:t>grafitti</w:t>
      </w:r>
      <w:proofErr w:type="spellEnd"/>
      <w:r>
        <w:rPr>
          <w:rFonts w:ascii="Times New Roman" w:hAnsi="Times New Roman" w:cs="Times New Roman"/>
          <w:sz w:val="24"/>
          <w:szCs w:val="24"/>
        </w:rPr>
        <w:t>, kde je ústředním tématem jiná činnost, byť jsou samy subkultury opět spjaty s preferujícími hudebními žánry. S tím se pojí vyhraněné názory členů subkultury směřující buďto k odporu, nebo také k adoraci určitého názoru či trendu.</w:t>
      </w:r>
    </w:p>
    <w:p w14:paraId="3F154A36"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Dalším faktorem určujícím vznik a fungování subkultury může být příslušnost k určité pracující třídě. S dělnickou třídou a proletářstvím se pojí subkultura skinheads, vzniklá konci šedesátých let minulého století.</w:t>
      </w:r>
      <w:r>
        <w:rPr>
          <w:rStyle w:val="Znakapoznpodarou"/>
          <w:rFonts w:ascii="Times New Roman" w:hAnsi="Times New Roman" w:cs="Times New Roman"/>
          <w:sz w:val="24"/>
          <w:szCs w:val="24"/>
        </w:rPr>
        <w:footnoteReference w:id="30"/>
      </w:r>
      <w:r>
        <w:rPr>
          <w:rFonts w:ascii="Times New Roman" w:hAnsi="Times New Roman" w:cs="Times New Roman"/>
          <w:sz w:val="24"/>
          <w:szCs w:val="24"/>
        </w:rPr>
        <w:t xml:space="preserve"> V rámci subkultur sehrála roli i příslušnost k určité rase a rasová odlišnost. Konflikty se odehrávaly na úrovni mezi rasami a autoritami. Ukázkovým příkladem výše popsaného boje je hnutí reggae, jejichž členové jsou obecně spojováni s </w:t>
      </w:r>
      <w:proofErr w:type="spellStart"/>
      <w:r>
        <w:rPr>
          <w:rFonts w:ascii="Times New Roman" w:hAnsi="Times New Roman" w:cs="Times New Roman"/>
          <w:sz w:val="24"/>
          <w:szCs w:val="24"/>
        </w:rPr>
        <w:t>dready</w:t>
      </w:r>
      <w:proofErr w:type="spellEnd"/>
      <w:r>
        <w:rPr>
          <w:rFonts w:ascii="Times New Roman" w:hAnsi="Times New Roman" w:cs="Times New Roman"/>
          <w:sz w:val="24"/>
          <w:szCs w:val="24"/>
        </w:rPr>
        <w:t xml:space="preserve"> na hlavě a kouřením marihuany. Zde se tedy přímo setkáváme se stigmatizovanými znaky příslušníků subkultury. Jedinci inklinující k reggae a </w:t>
      </w:r>
      <w:proofErr w:type="spellStart"/>
      <w:r>
        <w:rPr>
          <w:rFonts w:ascii="Times New Roman" w:hAnsi="Times New Roman" w:cs="Times New Roman"/>
          <w:sz w:val="24"/>
          <w:szCs w:val="24"/>
        </w:rPr>
        <w:t>rastafariánství</w:t>
      </w:r>
      <w:proofErr w:type="spellEnd"/>
      <w:r>
        <w:rPr>
          <w:rFonts w:ascii="Times New Roman" w:hAnsi="Times New Roman" w:cs="Times New Roman"/>
          <w:sz w:val="24"/>
          <w:szCs w:val="24"/>
        </w:rPr>
        <w:t xml:space="preserve"> pocítili na vlastní kůži vliv rasové polarizace, nátlak autority a nepříznivé sociální podmínky, konkrétně nezaměstnanost. Důležité je také zmínit historickou zkušenost s otroctvím. To vše se promítlo v tvorbě hudby reggae a rastafariáni se výraznou měrou zasadili o pokrok v této názorově stigmatizované oblasti týkající se ras a původu.</w:t>
      </w:r>
      <w:r>
        <w:rPr>
          <w:rStyle w:val="Znakapoznpodarou"/>
          <w:rFonts w:ascii="Times New Roman" w:hAnsi="Times New Roman" w:cs="Times New Roman"/>
          <w:sz w:val="24"/>
          <w:szCs w:val="24"/>
        </w:rPr>
        <w:footnoteReference w:id="31"/>
      </w:r>
    </w:p>
    <w:p w14:paraId="2ECCCB4A"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Být součástí subkultury mohlo znamenat podílet se na tvůrčím procesu stejně tak jako být pouze fanouškem. Subkultura připomíná organismus dýchající svým vlastním životem. Udržuje jej především solidarita mezi jejími vlastními členy a aktivity, na kterých se společně podílejí. Zároveň však ale musí reagovat na okolní, nijak se nevymezující většinu. Vztah menšiny, tedy subkultury, vůči většině nebo okolním podnětům je určující z hlediska jejího fungování a mnohdy také příčinou jejího zániku.</w:t>
      </w:r>
    </w:p>
    <w:p w14:paraId="019FAF47"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Vedle subkultury se můžeme dále setkat s kontrakulturou. Rozdíl mezi uvedenými pojmy spočívá v odlišných přístupech vůči dominantní kultuře. Zatímco subkultura funguje v rámci převládající kultury, kontrakultura se od ní distancuje, případně dochází až k jejímu </w:t>
      </w:r>
      <w:r>
        <w:rPr>
          <w:rFonts w:ascii="Times New Roman" w:hAnsi="Times New Roman" w:cs="Times New Roman"/>
          <w:sz w:val="24"/>
          <w:szCs w:val="24"/>
        </w:rPr>
        <w:lastRenderedPageBreak/>
        <w:t xml:space="preserve">radikálnímu popření. </w:t>
      </w:r>
      <w:r>
        <w:rPr>
          <w:rStyle w:val="Znakapoznpodarou"/>
          <w:rFonts w:ascii="Times New Roman" w:hAnsi="Times New Roman" w:cs="Times New Roman"/>
          <w:sz w:val="24"/>
          <w:szCs w:val="24"/>
        </w:rPr>
        <w:footnoteReference w:id="32"/>
      </w:r>
      <w:r>
        <w:rPr>
          <w:rFonts w:ascii="Times New Roman" w:hAnsi="Times New Roman" w:cs="Times New Roman"/>
          <w:sz w:val="24"/>
          <w:szCs w:val="24"/>
        </w:rPr>
        <w:t xml:space="preserve"> O významu </w:t>
      </w:r>
      <w:proofErr w:type="spellStart"/>
      <w:r>
        <w:rPr>
          <w:rFonts w:ascii="Times New Roman" w:hAnsi="Times New Roman" w:cs="Times New Roman"/>
          <w:sz w:val="24"/>
          <w:szCs w:val="24"/>
        </w:rPr>
        <w:t>kontrakulturních</w:t>
      </w:r>
      <w:proofErr w:type="spellEnd"/>
      <w:r>
        <w:rPr>
          <w:rFonts w:ascii="Times New Roman" w:hAnsi="Times New Roman" w:cs="Times New Roman"/>
          <w:sz w:val="24"/>
          <w:szCs w:val="24"/>
        </w:rPr>
        <w:t xml:space="preserve"> hnutí polemizují Joseph </w:t>
      </w:r>
      <w:proofErr w:type="spellStart"/>
      <w:r>
        <w:rPr>
          <w:rFonts w:ascii="Times New Roman" w:hAnsi="Times New Roman" w:cs="Times New Roman"/>
          <w:sz w:val="24"/>
          <w:szCs w:val="24"/>
        </w:rPr>
        <w:t>Heath</w:t>
      </w:r>
      <w:proofErr w:type="spellEnd"/>
      <w:r>
        <w:rPr>
          <w:rFonts w:ascii="Times New Roman" w:hAnsi="Times New Roman" w:cs="Times New Roman"/>
          <w:sz w:val="24"/>
          <w:szCs w:val="24"/>
        </w:rPr>
        <w:t xml:space="preserve"> a Andrew Potter v knize </w:t>
      </w:r>
      <w:r>
        <w:rPr>
          <w:rFonts w:ascii="Times New Roman" w:hAnsi="Times New Roman" w:cs="Times New Roman"/>
          <w:i/>
          <w:sz w:val="24"/>
          <w:szCs w:val="24"/>
        </w:rPr>
        <w:t>Kup si svou revoltu! O mýtu kontrakultury aneb Proč revolta proti konzumnímu kapitalismu není pro systém hrozbou, ale naopak hnací silou.</w:t>
      </w:r>
      <w:r>
        <w:rPr>
          <w:rFonts w:ascii="Times New Roman" w:hAnsi="Times New Roman" w:cs="Times New Roman"/>
          <w:sz w:val="24"/>
          <w:szCs w:val="24"/>
        </w:rPr>
        <w:t xml:space="preserve"> Argumentují tím, že všechna </w:t>
      </w:r>
      <w:proofErr w:type="spellStart"/>
      <w:r>
        <w:rPr>
          <w:rFonts w:ascii="Times New Roman" w:hAnsi="Times New Roman" w:cs="Times New Roman"/>
          <w:sz w:val="24"/>
          <w:szCs w:val="24"/>
        </w:rPr>
        <w:t>kontrakulturní</w:t>
      </w:r>
      <w:proofErr w:type="spellEnd"/>
      <w:r>
        <w:rPr>
          <w:rFonts w:ascii="Times New Roman" w:hAnsi="Times New Roman" w:cs="Times New Roman"/>
          <w:sz w:val="24"/>
          <w:szCs w:val="24"/>
        </w:rPr>
        <w:t xml:space="preserve"> hnutí jsou závislá na kultuře a nebýt jí, nebylo by ani jich. Podle autorů je myšlenka o kontrarevoluci nonsens, který nepřináší žádné výsledky. Hnutí svou činností pouze podkopávají stávající normy udržující fungování společnosti a svou stylizací a způsobem oblékání poskytnou systému vděčný obchodní artikl, který je atraktivní pro masovou spotřebu a masový průmysl. </w:t>
      </w:r>
      <w:r>
        <w:rPr>
          <w:rStyle w:val="Znakapoznpodarou"/>
          <w:rFonts w:ascii="Times New Roman" w:hAnsi="Times New Roman" w:cs="Times New Roman"/>
          <w:sz w:val="24"/>
          <w:szCs w:val="24"/>
        </w:rPr>
        <w:footnoteReference w:id="33"/>
      </w:r>
      <w:r>
        <w:rPr>
          <w:rFonts w:ascii="Times New Roman" w:hAnsi="Times New Roman" w:cs="Times New Roman"/>
          <w:sz w:val="24"/>
          <w:szCs w:val="24"/>
        </w:rPr>
        <w:t xml:space="preserve"> Autoři u konkrétních příkladů z prostředí subkultur pracují zejména s hnutím </w:t>
      </w:r>
      <w:proofErr w:type="spellStart"/>
      <w:r>
        <w:rPr>
          <w:rFonts w:ascii="Times New Roman" w:hAnsi="Times New Roman" w:cs="Times New Roman"/>
          <w:sz w:val="24"/>
          <w:szCs w:val="24"/>
        </w:rPr>
        <w:t>hippies</w:t>
      </w:r>
      <w:proofErr w:type="spellEnd"/>
      <w:r>
        <w:rPr>
          <w:rFonts w:ascii="Times New Roman" w:hAnsi="Times New Roman" w:cs="Times New Roman"/>
          <w:sz w:val="24"/>
          <w:szCs w:val="24"/>
        </w:rPr>
        <w:t xml:space="preserve"> a punkem (a s jejich symboly - u </w:t>
      </w:r>
      <w:proofErr w:type="spellStart"/>
      <w:r>
        <w:rPr>
          <w:rFonts w:ascii="Times New Roman" w:hAnsi="Times New Roman" w:cs="Times New Roman"/>
          <w:sz w:val="24"/>
          <w:szCs w:val="24"/>
        </w:rPr>
        <w:t>hippies</w:t>
      </w:r>
      <w:proofErr w:type="spellEnd"/>
      <w:r>
        <w:rPr>
          <w:rFonts w:ascii="Times New Roman" w:hAnsi="Times New Roman" w:cs="Times New Roman"/>
          <w:sz w:val="24"/>
          <w:szCs w:val="24"/>
        </w:rPr>
        <w:t xml:space="preserve"> automobil Volkswagen brouk, u „punkerů“ boty Dr. </w:t>
      </w:r>
      <w:proofErr w:type="spellStart"/>
      <w:r>
        <w:rPr>
          <w:rFonts w:ascii="Times New Roman" w:hAnsi="Times New Roman" w:cs="Times New Roman"/>
          <w:sz w:val="24"/>
          <w:szCs w:val="24"/>
        </w:rPr>
        <w:t>Martens</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34"/>
      </w:r>
    </w:p>
    <w:p w14:paraId="6613DEA7"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Konkrétním společenským fenoménem, vůči němuž se punk vymezuje, je spotřební kultura a konzumerismus. V tomto případě myslíme vztah jedince k materiálnu, jehož role je výrazně přeceněná. Věci nemají pouze užitnou hodnotu. Příznačnou je také hodnota symbolická, definující mnohdy identitu, dále může dopomáhat ke zvládání sociálních rolí nebo sloužit jako prostředek </w:t>
      </w:r>
      <w:proofErr w:type="spellStart"/>
      <w:r>
        <w:rPr>
          <w:rFonts w:ascii="Times New Roman" w:hAnsi="Times New Roman" w:cs="Times New Roman"/>
          <w:sz w:val="24"/>
          <w:szCs w:val="24"/>
        </w:rPr>
        <w:t>sebestylizace</w:t>
      </w:r>
      <w:proofErr w:type="spellEnd"/>
      <w:r>
        <w:rPr>
          <w:rFonts w:ascii="Times New Roman" w:hAnsi="Times New Roman" w:cs="Times New Roman"/>
          <w:sz w:val="24"/>
          <w:szCs w:val="24"/>
        </w:rPr>
        <w:t xml:space="preserve"> a komunikace. Charakteristické rysy spotřební kultury tak naplňují punková a ekologická hnutí. Ať už způsobem oblékání nebo stravováním. </w:t>
      </w:r>
      <w:r>
        <w:rPr>
          <w:rStyle w:val="Znakapoznpodarou"/>
          <w:rFonts w:ascii="Times New Roman" w:hAnsi="Times New Roman" w:cs="Times New Roman"/>
          <w:sz w:val="24"/>
          <w:szCs w:val="24"/>
        </w:rPr>
        <w:footnoteReference w:id="35"/>
      </w:r>
    </w:p>
    <w:p w14:paraId="23519EC9"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i/>
          <w:sz w:val="24"/>
          <w:szCs w:val="24"/>
        </w:rPr>
        <w:t>„Hudební průmysl je nažraný a sytý. Může si koupit všechno a z každého udělat duševního eunucha. Což znamená žádné koule,“</w:t>
      </w:r>
      <w:r>
        <w:rPr>
          <w:rStyle w:val="Znakapoznpodarou"/>
          <w:rFonts w:ascii="Times New Roman" w:hAnsi="Times New Roman" w:cs="Times New Roman"/>
          <w:i/>
          <w:sz w:val="24"/>
          <w:szCs w:val="24"/>
        </w:rPr>
        <w:footnoteReference w:id="36"/>
      </w:r>
      <w:r>
        <w:rPr>
          <w:rFonts w:ascii="Times New Roman" w:hAnsi="Times New Roman" w:cs="Times New Roman"/>
          <w:sz w:val="24"/>
          <w:szCs w:val="24"/>
        </w:rPr>
        <w:t xml:space="preserve"> stojí v předmluvě ke knize </w:t>
      </w:r>
      <w:r w:rsidRPr="004C6A82">
        <w:rPr>
          <w:rFonts w:ascii="Times New Roman" w:hAnsi="Times New Roman" w:cs="Times New Roman"/>
          <w:i/>
          <w:sz w:val="24"/>
          <w:szCs w:val="24"/>
        </w:rPr>
        <w:t>Těžkej nářez</w:t>
      </w:r>
      <w:r>
        <w:rPr>
          <w:rFonts w:ascii="Times New Roman" w:hAnsi="Times New Roman" w:cs="Times New Roman"/>
          <w:i/>
          <w:sz w:val="24"/>
          <w:szCs w:val="24"/>
        </w:rPr>
        <w:t xml:space="preserve"> </w:t>
      </w:r>
      <w:r>
        <w:rPr>
          <w:rFonts w:ascii="Times New Roman" w:hAnsi="Times New Roman" w:cs="Times New Roman"/>
          <w:sz w:val="24"/>
          <w:szCs w:val="24"/>
        </w:rPr>
        <w:t xml:space="preserve">(2011) Nicka </w:t>
      </w:r>
      <w:proofErr w:type="spellStart"/>
      <w:r>
        <w:rPr>
          <w:rFonts w:ascii="Times New Roman" w:hAnsi="Times New Roman" w:cs="Times New Roman"/>
          <w:sz w:val="24"/>
          <w:szCs w:val="24"/>
        </w:rPr>
        <w:t>Kenta</w:t>
      </w:r>
      <w:proofErr w:type="spellEnd"/>
      <w:r>
        <w:rPr>
          <w:rFonts w:ascii="Times New Roman" w:hAnsi="Times New Roman" w:cs="Times New Roman"/>
          <w:sz w:val="24"/>
          <w:szCs w:val="24"/>
        </w:rPr>
        <w:t xml:space="preserve">. Slova patří </w:t>
      </w:r>
      <w:proofErr w:type="spellStart"/>
      <w:r>
        <w:rPr>
          <w:rFonts w:ascii="Times New Roman" w:hAnsi="Times New Roman" w:cs="Times New Roman"/>
          <w:sz w:val="24"/>
          <w:szCs w:val="24"/>
        </w:rPr>
        <w:t>Iggymu</w:t>
      </w:r>
      <w:proofErr w:type="spellEnd"/>
      <w:r>
        <w:rPr>
          <w:rFonts w:ascii="Times New Roman" w:hAnsi="Times New Roman" w:cs="Times New Roman"/>
          <w:sz w:val="24"/>
          <w:szCs w:val="24"/>
        </w:rPr>
        <w:t xml:space="preserve"> Popovi, jedné z nejvýraznějších person spojovaných s punkem. Demonstruje tak zhoubnost hudebního průmyslu, jemuž je velmi snadné se zaprodat, a to i na úkor vlastní originality.</w:t>
      </w:r>
    </w:p>
    <w:p w14:paraId="0D455C77" w14:textId="0A1FAB33"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následujících řádcích bych se ráda zaměřila na subkultury punk a hardcore, které jsou vzhledem k mému předmětu zkoumání, tedy pořadu Špína jedny z nejbližších. Z českých hudebních publicistů se jako jeden z mála publikujících autorů věnuje Alex </w:t>
      </w:r>
      <w:proofErr w:type="spellStart"/>
      <w:r>
        <w:rPr>
          <w:rFonts w:ascii="Times New Roman" w:hAnsi="Times New Roman" w:cs="Times New Roman"/>
          <w:sz w:val="24"/>
          <w:szCs w:val="24"/>
        </w:rPr>
        <w:t>Švamberk</w:t>
      </w:r>
      <w:proofErr w:type="spellEnd"/>
      <w:r>
        <w:rPr>
          <w:rFonts w:ascii="Times New Roman" w:hAnsi="Times New Roman" w:cs="Times New Roman"/>
          <w:sz w:val="24"/>
          <w:szCs w:val="24"/>
        </w:rPr>
        <w:t>. Okrajovým žánrům zasvětil několik knižních publikací (</w:t>
      </w:r>
      <w:r>
        <w:rPr>
          <w:rFonts w:ascii="Times New Roman" w:hAnsi="Times New Roman" w:cs="Times New Roman"/>
          <w:i/>
          <w:sz w:val="24"/>
          <w:szCs w:val="24"/>
        </w:rPr>
        <w:t xml:space="preserve">Nenech se zas oblbnout! </w:t>
      </w:r>
      <w:r>
        <w:rPr>
          <w:rFonts w:ascii="Times New Roman" w:hAnsi="Times New Roman" w:cs="Times New Roman"/>
          <w:sz w:val="24"/>
          <w:szCs w:val="24"/>
        </w:rPr>
        <w:t xml:space="preserve">(2006), </w:t>
      </w:r>
      <w:r>
        <w:rPr>
          <w:rFonts w:ascii="Times New Roman" w:hAnsi="Times New Roman" w:cs="Times New Roman"/>
          <w:i/>
          <w:sz w:val="24"/>
          <w:szCs w:val="24"/>
        </w:rPr>
        <w:t xml:space="preserve">No </w:t>
      </w:r>
      <w:proofErr w:type="spellStart"/>
      <w:r>
        <w:rPr>
          <w:rFonts w:ascii="Times New Roman" w:hAnsi="Times New Roman" w:cs="Times New Roman"/>
          <w:i/>
          <w:sz w:val="24"/>
          <w:szCs w:val="24"/>
        </w:rPr>
        <w:lastRenderedPageBreak/>
        <w:t>Future</w:t>
      </w:r>
      <w:proofErr w:type="spellEnd"/>
      <w:r>
        <w:rPr>
          <w:rFonts w:ascii="Times New Roman" w:hAnsi="Times New Roman" w:cs="Times New Roman"/>
          <w:i/>
          <w:sz w:val="24"/>
          <w:szCs w:val="24"/>
        </w:rPr>
        <w:t xml:space="preserve">!: Kapitoly o britském punku </w:t>
      </w:r>
      <w:r>
        <w:rPr>
          <w:rFonts w:ascii="Times New Roman" w:hAnsi="Times New Roman" w:cs="Times New Roman"/>
          <w:sz w:val="24"/>
          <w:szCs w:val="24"/>
        </w:rPr>
        <w:t xml:space="preserve">(2011), </w:t>
      </w:r>
      <w:r>
        <w:rPr>
          <w:rFonts w:ascii="Times New Roman" w:hAnsi="Times New Roman" w:cs="Times New Roman"/>
          <w:i/>
          <w:sz w:val="24"/>
          <w:szCs w:val="24"/>
        </w:rPr>
        <w:t>Punk &amp; Hardcore: Co bylo a zbylo</w:t>
      </w:r>
      <w:r>
        <w:rPr>
          <w:rFonts w:ascii="Times New Roman" w:hAnsi="Times New Roman" w:cs="Times New Roman"/>
          <w:sz w:val="24"/>
          <w:szCs w:val="24"/>
        </w:rPr>
        <w:t xml:space="preserve"> (2018)) a sleduje v nich osudy jednotlivých představitelů scény, skrze které nabízí pohled na daný hudební směr. Ve své poslední publikaci z roku 2018 - </w:t>
      </w:r>
      <w:r w:rsidRPr="008F14A8">
        <w:rPr>
          <w:rFonts w:ascii="Times New Roman" w:hAnsi="Times New Roman" w:cs="Times New Roman"/>
          <w:i/>
          <w:sz w:val="24"/>
          <w:szCs w:val="24"/>
        </w:rPr>
        <w:t>Punk &amp; hardcore: Co bylo a zbylo</w:t>
      </w:r>
      <w:r w:rsidR="00023A37">
        <w:rPr>
          <w:rFonts w:ascii="Times New Roman" w:hAnsi="Times New Roman" w:cs="Times New Roman"/>
          <w:i/>
          <w:sz w:val="24"/>
          <w:szCs w:val="24"/>
        </w:rPr>
        <w:t xml:space="preserve"> </w:t>
      </w:r>
      <w:r>
        <w:rPr>
          <w:rFonts w:ascii="Times New Roman" w:hAnsi="Times New Roman" w:cs="Times New Roman"/>
          <w:sz w:val="24"/>
          <w:szCs w:val="24"/>
        </w:rPr>
        <w:t xml:space="preserve">přibližuje zásadní kapely scény založené přibližně v druhé polovině sedmdesátých a osmdesátých let. Z optiky </w:t>
      </w:r>
      <w:proofErr w:type="spellStart"/>
      <w:r>
        <w:rPr>
          <w:rFonts w:ascii="Times New Roman" w:hAnsi="Times New Roman" w:cs="Times New Roman"/>
          <w:sz w:val="24"/>
          <w:szCs w:val="24"/>
        </w:rPr>
        <w:t>Švamberka</w:t>
      </w:r>
      <w:proofErr w:type="spellEnd"/>
      <w:r>
        <w:rPr>
          <w:rFonts w:ascii="Times New Roman" w:hAnsi="Times New Roman" w:cs="Times New Roman"/>
          <w:sz w:val="24"/>
          <w:szCs w:val="24"/>
        </w:rPr>
        <w:t xml:space="preserve"> a jím vybraných muzikantů se dozvídáme o punku několik zásadních sdělení. Punkerům nešlo o to, vypadat hezky ani znít dobře, ale vzdorovat proti systému a konvencím či upozornit na některé sociální a ekologické otázky. V neposlední řadě se v mnoha případech jednalo také o osobní revoltu jednotlivých tvůrců. </w:t>
      </w:r>
      <w:r>
        <w:rPr>
          <w:rStyle w:val="Znakapoznpodarou"/>
          <w:rFonts w:ascii="Times New Roman" w:hAnsi="Times New Roman" w:cs="Times New Roman"/>
          <w:sz w:val="24"/>
          <w:szCs w:val="24"/>
        </w:rPr>
        <w:footnoteReference w:id="37"/>
      </w:r>
      <w:r>
        <w:rPr>
          <w:rFonts w:ascii="Times New Roman" w:hAnsi="Times New Roman" w:cs="Times New Roman"/>
          <w:sz w:val="24"/>
          <w:szCs w:val="24"/>
        </w:rPr>
        <w:t xml:space="preserve"> </w:t>
      </w:r>
    </w:p>
    <w:p w14:paraId="38F8F3BC"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Obecně jsou počátky punku spojovány se sedmdesátými léty ve Velké Británii a kapelami jako Sex </w:t>
      </w:r>
      <w:proofErr w:type="spellStart"/>
      <w:r>
        <w:rPr>
          <w:rFonts w:ascii="Times New Roman" w:hAnsi="Times New Roman" w:cs="Times New Roman"/>
          <w:sz w:val="24"/>
          <w:szCs w:val="24"/>
        </w:rPr>
        <w:t>Pistols</w:t>
      </w:r>
      <w:proofErr w:type="spellEnd"/>
      <w:r>
        <w:rPr>
          <w:rFonts w:ascii="Times New Roman" w:hAnsi="Times New Roman" w:cs="Times New Roman"/>
          <w:sz w:val="24"/>
          <w:szCs w:val="24"/>
        </w:rPr>
        <w:t xml:space="preserve"> nebo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Clash</w:t>
      </w:r>
      <w:proofErr w:type="spellEnd"/>
      <w:r>
        <w:rPr>
          <w:rFonts w:ascii="Times New Roman" w:hAnsi="Times New Roman" w:cs="Times New Roman"/>
          <w:sz w:val="24"/>
          <w:szCs w:val="24"/>
        </w:rPr>
        <w:t xml:space="preserve">. Svým výbušným projevem tehdy punk reagoval na stávající společenské poměry plynoucí z hospodářské krize, která měla za důsledek především nezaměstnanost. Jiní kořeny punku vidí o něco dříve, a to v newyorkském klubu CBGB, který založil v roce 1973 </w:t>
      </w:r>
      <w:proofErr w:type="spellStart"/>
      <w:r>
        <w:rPr>
          <w:rFonts w:ascii="Times New Roman" w:hAnsi="Times New Roman" w:cs="Times New Roman"/>
          <w:sz w:val="24"/>
          <w:szCs w:val="24"/>
        </w:rPr>
        <w:t>Hilly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Kristal</w:t>
      </w:r>
      <w:proofErr w:type="spellEnd"/>
      <w:r>
        <w:rPr>
          <w:rFonts w:ascii="Times New Roman" w:hAnsi="Times New Roman" w:cs="Times New Roman"/>
          <w:sz w:val="24"/>
          <w:szCs w:val="24"/>
        </w:rPr>
        <w:t xml:space="preserve">. S klubem se pojí jména interpretů, jako jsou </w:t>
      </w:r>
      <w:proofErr w:type="spellStart"/>
      <w:r>
        <w:rPr>
          <w:rFonts w:ascii="Times New Roman" w:hAnsi="Times New Roman" w:cs="Times New Roman"/>
          <w:sz w:val="24"/>
          <w:szCs w:val="24"/>
        </w:rPr>
        <w:t>Patti</w:t>
      </w:r>
      <w:proofErr w:type="spellEnd"/>
      <w:r>
        <w:rPr>
          <w:rFonts w:ascii="Times New Roman" w:hAnsi="Times New Roman" w:cs="Times New Roman"/>
          <w:sz w:val="24"/>
          <w:szCs w:val="24"/>
        </w:rPr>
        <w:t xml:space="preserve"> Smith, </w:t>
      </w:r>
      <w:proofErr w:type="spellStart"/>
      <w:r>
        <w:rPr>
          <w:rFonts w:ascii="Times New Roman" w:hAnsi="Times New Roman" w:cs="Times New Roman"/>
          <w:sz w:val="24"/>
          <w:szCs w:val="24"/>
        </w:rPr>
        <w:t>Ramones</w:t>
      </w:r>
      <w:proofErr w:type="spellEnd"/>
      <w:r>
        <w:rPr>
          <w:rFonts w:ascii="Times New Roman" w:hAnsi="Times New Roman" w:cs="Times New Roman"/>
          <w:sz w:val="24"/>
          <w:szCs w:val="24"/>
        </w:rPr>
        <w:t xml:space="preserve"> nebo </w:t>
      </w:r>
      <w:proofErr w:type="spellStart"/>
      <w:r>
        <w:rPr>
          <w:rFonts w:ascii="Times New Roman" w:hAnsi="Times New Roman" w:cs="Times New Roman"/>
          <w:sz w:val="24"/>
          <w:szCs w:val="24"/>
        </w:rPr>
        <w:t>Talking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Heads</w:t>
      </w:r>
      <w:proofErr w:type="spellEnd"/>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38"/>
      </w:r>
      <w:r>
        <w:rPr>
          <w:rFonts w:ascii="Times New Roman" w:hAnsi="Times New Roman" w:cs="Times New Roman"/>
          <w:sz w:val="24"/>
          <w:szCs w:val="24"/>
        </w:rPr>
        <w:t xml:space="preserve"> Z českých kapel dostali ojedinělou příležitost vystoupit v legendárním klubu pražští Toyen, kteří si v devadesátých letech osvojili hudební prvky tehdy značně rezonujícího žánru </w:t>
      </w:r>
      <w:proofErr w:type="spellStart"/>
      <w:r>
        <w:rPr>
          <w:rFonts w:ascii="Times New Roman" w:hAnsi="Times New Roman" w:cs="Times New Roman"/>
          <w:sz w:val="24"/>
          <w:szCs w:val="24"/>
        </w:rPr>
        <w:t>shoegaze</w:t>
      </w:r>
      <w:proofErr w:type="spellEnd"/>
      <w:r>
        <w:rPr>
          <w:rFonts w:ascii="Times New Roman" w:hAnsi="Times New Roman" w:cs="Times New Roman"/>
          <w:sz w:val="24"/>
          <w:szCs w:val="24"/>
        </w:rPr>
        <w:t>.</w:t>
      </w:r>
      <w:r>
        <w:rPr>
          <w:rStyle w:val="Znakapoznpodarou"/>
          <w:rFonts w:ascii="Times New Roman" w:hAnsi="Times New Roman" w:cs="Times New Roman"/>
          <w:sz w:val="24"/>
          <w:szCs w:val="24"/>
        </w:rPr>
        <w:footnoteReference w:id="39"/>
      </w:r>
    </w:p>
    <w:p w14:paraId="41AB371B"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Do Československé socialistické republiky se punk dostal ke konci sedmdesátých let a oproti západním zemím za značně ztížených podmínek. Gramofonové desky byly tehdy vzácným artiklem, ke kterému se dostal jen málokdo. O sblížení revoltujícího hudebního stylu z Anglie s československým posluchačstvem se pokoušela například Jazzové sekce pořádající poslechové večery.</w:t>
      </w:r>
      <w:r>
        <w:rPr>
          <w:rStyle w:val="Znakapoznpodarou"/>
          <w:rFonts w:ascii="Times New Roman" w:hAnsi="Times New Roman" w:cs="Times New Roman"/>
          <w:sz w:val="24"/>
          <w:szCs w:val="24"/>
        </w:rPr>
        <w:footnoteReference w:id="40"/>
      </w:r>
      <w:r>
        <w:rPr>
          <w:rFonts w:ascii="Times New Roman" w:hAnsi="Times New Roman" w:cs="Times New Roman"/>
          <w:sz w:val="24"/>
          <w:szCs w:val="24"/>
        </w:rPr>
        <w:t xml:space="preserve"> Kapely pokládané za průkopníky žánru (Sex </w:t>
      </w:r>
      <w:proofErr w:type="spellStart"/>
      <w:r>
        <w:rPr>
          <w:rFonts w:ascii="Times New Roman" w:hAnsi="Times New Roman" w:cs="Times New Roman"/>
          <w:sz w:val="24"/>
          <w:szCs w:val="24"/>
        </w:rPr>
        <w:t>Pistols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Ramones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Clash</w:t>
      </w:r>
      <w:proofErr w:type="spellEnd"/>
      <w:r>
        <w:rPr>
          <w:rFonts w:ascii="Times New Roman" w:hAnsi="Times New Roman" w:cs="Times New Roman"/>
          <w:sz w:val="24"/>
          <w:szCs w:val="24"/>
        </w:rPr>
        <w:t>) se často objevovaly také na stránkách německého časopisu Bravo cílícího zejména na mladé. I tento artikl na tehdy chudém mediálním trhu byl pro mnohé vzácnou příležitostí, jak se seznámit s novým revoltujícím stylem.</w:t>
      </w:r>
      <w:r>
        <w:rPr>
          <w:rStyle w:val="Znakapoznpodarou"/>
          <w:rFonts w:ascii="Times New Roman" w:hAnsi="Times New Roman" w:cs="Times New Roman"/>
          <w:sz w:val="24"/>
          <w:szCs w:val="24"/>
        </w:rPr>
        <w:footnoteReference w:id="41"/>
      </w:r>
      <w:r>
        <w:rPr>
          <w:rFonts w:ascii="Times New Roman" w:hAnsi="Times New Roman" w:cs="Times New Roman"/>
          <w:sz w:val="24"/>
          <w:szCs w:val="24"/>
        </w:rPr>
        <w:t xml:space="preserve"> Oproti undergroundu měl však punk ke konci sedmdesátých let relativní svobodu ve svém rozmachu. Na počátku osmdesátých let se ale na seznamu zakázaných kapel objevují i punkoví interpreti a represe se už nevyhýbají ani tomuto </w:t>
      </w:r>
      <w:r>
        <w:rPr>
          <w:rFonts w:ascii="Times New Roman" w:hAnsi="Times New Roman" w:cs="Times New Roman"/>
          <w:sz w:val="24"/>
          <w:szCs w:val="24"/>
        </w:rPr>
        <w:lastRenderedPageBreak/>
        <w:t>žánru.</w:t>
      </w:r>
      <w:r>
        <w:rPr>
          <w:rStyle w:val="Znakapoznpodarou"/>
          <w:rFonts w:ascii="Times New Roman" w:hAnsi="Times New Roman" w:cs="Times New Roman"/>
          <w:sz w:val="24"/>
          <w:szCs w:val="24"/>
        </w:rPr>
        <w:footnoteReference w:id="42"/>
      </w:r>
      <w:r>
        <w:rPr>
          <w:rFonts w:ascii="Times New Roman" w:hAnsi="Times New Roman" w:cs="Times New Roman"/>
          <w:sz w:val="24"/>
          <w:szCs w:val="24"/>
        </w:rPr>
        <w:t xml:space="preserve"> Z ideologického hlediska uvědomělejší a po zvukové stránce tvrdší a agresivnější byl hardcore-punk. Za průkopníky v odvětví se obecně považují kapely </w:t>
      </w:r>
      <w:proofErr w:type="spellStart"/>
      <w:r>
        <w:rPr>
          <w:rFonts w:ascii="Times New Roman" w:hAnsi="Times New Roman" w:cs="Times New Roman"/>
          <w:sz w:val="24"/>
          <w:szCs w:val="24"/>
        </w:rPr>
        <w:t>Dead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Kennedys</w:t>
      </w:r>
      <w:proofErr w:type="spellEnd"/>
      <w:r>
        <w:rPr>
          <w:rFonts w:ascii="Times New Roman" w:hAnsi="Times New Roman" w:cs="Times New Roman"/>
          <w:sz w:val="24"/>
          <w:szCs w:val="24"/>
        </w:rPr>
        <w:t xml:space="preserve">, Black Flag, Minor </w:t>
      </w:r>
      <w:proofErr w:type="spellStart"/>
      <w:r>
        <w:rPr>
          <w:rFonts w:ascii="Times New Roman" w:hAnsi="Times New Roman" w:cs="Times New Roman"/>
          <w:sz w:val="24"/>
          <w:szCs w:val="24"/>
        </w:rPr>
        <w:t>Threat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Brains</w:t>
      </w:r>
      <w:proofErr w:type="spellEnd"/>
      <w:r>
        <w:rPr>
          <w:rFonts w:ascii="Times New Roman" w:hAnsi="Times New Roman" w:cs="Times New Roman"/>
          <w:sz w:val="24"/>
          <w:szCs w:val="24"/>
        </w:rPr>
        <w:t xml:space="preserve"> a další. </w:t>
      </w:r>
      <w:r>
        <w:rPr>
          <w:rStyle w:val="Znakapoznpodarou"/>
          <w:rFonts w:ascii="Times New Roman" w:hAnsi="Times New Roman" w:cs="Times New Roman"/>
          <w:sz w:val="24"/>
          <w:szCs w:val="24"/>
        </w:rPr>
        <w:footnoteReference w:id="43"/>
      </w:r>
    </w:p>
    <w:p w14:paraId="606DEF68"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Každá ze subkultur se vyznačuje určitým „stylem“. Dick </w:t>
      </w:r>
      <w:proofErr w:type="spellStart"/>
      <w:r>
        <w:rPr>
          <w:rFonts w:ascii="Times New Roman" w:hAnsi="Times New Roman" w:cs="Times New Roman"/>
          <w:sz w:val="24"/>
          <w:szCs w:val="24"/>
        </w:rPr>
        <w:t>Hebdige</w:t>
      </w:r>
      <w:proofErr w:type="spellEnd"/>
      <w:r>
        <w:rPr>
          <w:rFonts w:ascii="Times New Roman" w:hAnsi="Times New Roman" w:cs="Times New Roman"/>
          <w:sz w:val="24"/>
          <w:szCs w:val="24"/>
        </w:rPr>
        <w:t xml:space="preserve"> mluví v této souvislosti o udávání významu předmětům. </w:t>
      </w:r>
      <w:r>
        <w:rPr>
          <w:rStyle w:val="Znakapoznpodarou"/>
          <w:rFonts w:ascii="Times New Roman" w:hAnsi="Times New Roman" w:cs="Times New Roman"/>
          <w:sz w:val="24"/>
          <w:szCs w:val="24"/>
        </w:rPr>
        <w:footnoteReference w:id="44"/>
      </w:r>
      <w:r>
        <w:rPr>
          <w:rFonts w:ascii="Times New Roman" w:hAnsi="Times New Roman" w:cs="Times New Roman"/>
          <w:sz w:val="24"/>
          <w:szCs w:val="24"/>
        </w:rPr>
        <w:t xml:space="preserve"> Obyčejné věci mohou prostřednictvím kódů členů subkultur vyjadřovat různé postoje. </w:t>
      </w:r>
      <w:r>
        <w:rPr>
          <w:rStyle w:val="Znakapoznpodarou"/>
          <w:rFonts w:ascii="Times New Roman" w:hAnsi="Times New Roman" w:cs="Times New Roman"/>
          <w:sz w:val="24"/>
          <w:szCs w:val="24"/>
        </w:rPr>
        <w:footnoteReference w:id="45"/>
      </w:r>
      <w:r>
        <w:rPr>
          <w:rFonts w:ascii="Times New Roman" w:hAnsi="Times New Roman" w:cs="Times New Roman"/>
          <w:sz w:val="24"/>
          <w:szCs w:val="24"/>
        </w:rPr>
        <w:t xml:space="preserve"> V případě punkové subkultury těmito předměty, které měly symbolizovat revoltu a vyjadřovat vzdor vůči stávajícím normám a systému byla zejména v jeho počátcích vysoká </w:t>
      </w:r>
      <w:proofErr w:type="spellStart"/>
      <w:r>
        <w:rPr>
          <w:rFonts w:ascii="Times New Roman" w:hAnsi="Times New Roman" w:cs="Times New Roman"/>
          <w:sz w:val="24"/>
          <w:szCs w:val="24"/>
        </w:rPr>
        <w:t>číra</w:t>
      </w:r>
      <w:proofErr w:type="spellEnd"/>
      <w:r>
        <w:rPr>
          <w:rFonts w:ascii="Times New Roman" w:hAnsi="Times New Roman" w:cs="Times New Roman"/>
          <w:sz w:val="24"/>
          <w:szCs w:val="24"/>
        </w:rPr>
        <w:t>, kožené bundy a nášivky kapel.</w:t>
      </w:r>
    </w:p>
    <w:p w14:paraId="7486587F"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rámci studie </w:t>
      </w:r>
      <w:r>
        <w:rPr>
          <w:rFonts w:ascii="Times New Roman" w:hAnsi="Times New Roman" w:cs="Times New Roman"/>
          <w:i/>
          <w:sz w:val="24"/>
          <w:szCs w:val="24"/>
        </w:rPr>
        <w:t xml:space="preserve">DIY </w:t>
      </w:r>
      <w:proofErr w:type="spellStart"/>
      <w:r>
        <w:rPr>
          <w:rFonts w:ascii="Times New Roman" w:hAnsi="Times New Roman" w:cs="Times New Roman"/>
          <w:i/>
          <w:sz w:val="24"/>
          <w:szCs w:val="24"/>
        </w:rPr>
        <w:t>or</w:t>
      </w:r>
      <w:proofErr w:type="spellEnd"/>
      <w:r>
        <w:rPr>
          <w:rFonts w:ascii="Times New Roman" w:hAnsi="Times New Roman" w:cs="Times New Roman"/>
          <w:i/>
          <w:sz w:val="24"/>
          <w:szCs w:val="24"/>
        </w:rPr>
        <w:t xml:space="preserve"> Die! Proměny českých a slovenských hardcore-punkových scén a fanzinů od 90. let 20. století do současnosti</w:t>
      </w:r>
      <w:r>
        <w:rPr>
          <w:rFonts w:ascii="Times New Roman" w:hAnsi="Times New Roman" w:cs="Times New Roman"/>
          <w:sz w:val="24"/>
          <w:szCs w:val="24"/>
        </w:rPr>
        <w:t xml:space="preserve"> otevírá její autor Jiří </w:t>
      </w:r>
      <w:proofErr w:type="spellStart"/>
      <w:r>
        <w:rPr>
          <w:rFonts w:ascii="Times New Roman" w:hAnsi="Times New Roman" w:cs="Times New Roman"/>
          <w:sz w:val="24"/>
          <w:szCs w:val="24"/>
        </w:rPr>
        <w:t>Almer</w:t>
      </w:r>
      <w:proofErr w:type="spellEnd"/>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46"/>
      </w:r>
      <w:r>
        <w:rPr>
          <w:rFonts w:ascii="Times New Roman" w:hAnsi="Times New Roman" w:cs="Times New Roman"/>
          <w:sz w:val="24"/>
          <w:szCs w:val="24"/>
        </w:rPr>
        <w:t xml:space="preserve"> zajímavou otázkou, a to jestli v případě hardcore punku můžeme hovořit o kontrakultuře. V rámci tohoto uvažování zároveň uvádí dostupnost produktů scény na pultech „mainstreamových“ prodejen. Zamýšlí se nad tím, jestli zástupci hardcore-punkové scény jistými kroky nepodporují kapitalistický režim. Rovněž si klade otázku, zdali nemůžeme považovat autory fanouškovských časopisů za politické aktivisty využívajících prostor subkultur pro šíření vlastních názorů.</w:t>
      </w:r>
      <w:r>
        <w:rPr>
          <w:rStyle w:val="Znakapoznpodarou"/>
          <w:rFonts w:ascii="Times New Roman" w:hAnsi="Times New Roman" w:cs="Times New Roman"/>
          <w:sz w:val="24"/>
          <w:szCs w:val="24"/>
        </w:rPr>
        <w:footnoteReference w:id="47"/>
      </w:r>
      <w:r>
        <w:rPr>
          <w:rFonts w:ascii="Times New Roman" w:hAnsi="Times New Roman" w:cs="Times New Roman"/>
          <w:sz w:val="24"/>
          <w:szCs w:val="24"/>
        </w:rPr>
        <w:t xml:space="preserve"> Po rozebrání několika aspektů týkajících se především tvorby fanzinů dospívá k názoru, že hardcore-punkovou subkulturu opravdu lze považovat za kontrakulturu. Svůj názor dokládá o tvrzení, že tato subkultura se výrazně liší od „mainstreamu“ a názorových tendencí, které mu bývají přisuzovány (rasismus, šovinismus). Jeho </w:t>
      </w:r>
      <w:proofErr w:type="spellStart"/>
      <w:r>
        <w:rPr>
          <w:rFonts w:ascii="Times New Roman" w:hAnsi="Times New Roman" w:cs="Times New Roman"/>
          <w:sz w:val="24"/>
          <w:szCs w:val="24"/>
        </w:rPr>
        <w:t>kontrakulturní</w:t>
      </w:r>
      <w:proofErr w:type="spellEnd"/>
      <w:r>
        <w:rPr>
          <w:rFonts w:ascii="Times New Roman" w:hAnsi="Times New Roman" w:cs="Times New Roman"/>
          <w:sz w:val="24"/>
          <w:szCs w:val="24"/>
        </w:rPr>
        <w:t xml:space="preserve"> zaměření se podle </w:t>
      </w:r>
      <w:proofErr w:type="spellStart"/>
      <w:r>
        <w:rPr>
          <w:rFonts w:ascii="Times New Roman" w:hAnsi="Times New Roman" w:cs="Times New Roman"/>
          <w:sz w:val="24"/>
          <w:szCs w:val="24"/>
        </w:rPr>
        <w:t>Almera</w:t>
      </w:r>
      <w:proofErr w:type="spellEnd"/>
      <w:r>
        <w:rPr>
          <w:rFonts w:ascii="Times New Roman" w:hAnsi="Times New Roman" w:cs="Times New Roman"/>
          <w:sz w:val="24"/>
          <w:szCs w:val="24"/>
        </w:rPr>
        <w:t xml:space="preserve"> projevuje především v komplexním způsobu životního stylu.</w:t>
      </w:r>
      <w:r>
        <w:rPr>
          <w:rStyle w:val="Znakapoznpodarou"/>
          <w:rFonts w:ascii="Times New Roman" w:hAnsi="Times New Roman" w:cs="Times New Roman"/>
          <w:sz w:val="24"/>
          <w:szCs w:val="24"/>
        </w:rPr>
        <w:footnoteReference w:id="48"/>
      </w:r>
      <w:r>
        <w:rPr>
          <w:rFonts w:ascii="Times New Roman" w:hAnsi="Times New Roman" w:cs="Times New Roman"/>
          <w:sz w:val="24"/>
          <w:szCs w:val="24"/>
        </w:rPr>
        <w:t xml:space="preserve"> </w:t>
      </w:r>
    </w:p>
    <w:p w14:paraId="60FDF9AB"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 punku se váže další samostatná subkultura, a tou je </w:t>
      </w:r>
      <w:proofErr w:type="spellStart"/>
      <w:r>
        <w:rPr>
          <w:rFonts w:ascii="Times New Roman" w:hAnsi="Times New Roman" w:cs="Times New Roman"/>
          <w:sz w:val="24"/>
          <w:szCs w:val="24"/>
        </w:rPr>
        <w:t>straight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edge</w:t>
      </w:r>
      <w:proofErr w:type="spellEnd"/>
      <w:r>
        <w:rPr>
          <w:rFonts w:ascii="Times New Roman" w:hAnsi="Times New Roman" w:cs="Times New Roman"/>
          <w:sz w:val="24"/>
          <w:szCs w:val="24"/>
        </w:rPr>
        <w:t xml:space="preserve"> (reprezentovaná znakem X, případně další variantou je také zkratka </w:t>
      </w:r>
      <w:proofErr w:type="spellStart"/>
      <w:r>
        <w:rPr>
          <w:rFonts w:ascii="Times New Roman" w:hAnsi="Times New Roman" w:cs="Times New Roman"/>
          <w:sz w:val="24"/>
          <w:szCs w:val="24"/>
        </w:rPr>
        <w:t>sXe</w:t>
      </w:r>
      <w:proofErr w:type="spellEnd"/>
      <w:r>
        <w:rPr>
          <w:rFonts w:ascii="Times New Roman" w:hAnsi="Times New Roman" w:cs="Times New Roman"/>
          <w:sz w:val="24"/>
          <w:szCs w:val="24"/>
        </w:rPr>
        <w:t xml:space="preserve">). Její členové se distancují od užívání alkoholu, tabáku či jiných návykových látek, promiskuitního sexu a inklinují k zodpovědnému způsobu života. Počátky </w:t>
      </w:r>
      <w:proofErr w:type="spellStart"/>
      <w:r>
        <w:rPr>
          <w:rFonts w:ascii="Times New Roman" w:hAnsi="Times New Roman" w:cs="Times New Roman"/>
          <w:sz w:val="24"/>
          <w:szCs w:val="24"/>
        </w:rPr>
        <w:t>straight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edge</w:t>
      </w:r>
      <w:proofErr w:type="spellEnd"/>
      <w:r>
        <w:rPr>
          <w:rFonts w:ascii="Times New Roman" w:hAnsi="Times New Roman" w:cs="Times New Roman"/>
          <w:sz w:val="24"/>
          <w:szCs w:val="24"/>
        </w:rPr>
        <w:t xml:space="preserve"> sahají do osmdesátých let 20. století na východním pobřeží USA. Původ termínu můžeme hledat v textech washingtonské hardcore </w:t>
      </w:r>
      <w:r>
        <w:rPr>
          <w:rFonts w:ascii="Times New Roman" w:hAnsi="Times New Roman" w:cs="Times New Roman"/>
          <w:sz w:val="24"/>
          <w:szCs w:val="24"/>
        </w:rPr>
        <w:lastRenderedPageBreak/>
        <w:t xml:space="preserve">kapely Minor </w:t>
      </w:r>
      <w:proofErr w:type="spellStart"/>
      <w:r>
        <w:rPr>
          <w:rFonts w:ascii="Times New Roman" w:hAnsi="Times New Roman" w:cs="Times New Roman"/>
          <w:sz w:val="24"/>
          <w:szCs w:val="24"/>
        </w:rPr>
        <w:t>Threat</w:t>
      </w:r>
      <w:proofErr w:type="spellEnd"/>
      <w:r>
        <w:rPr>
          <w:rFonts w:ascii="Times New Roman" w:hAnsi="Times New Roman" w:cs="Times New Roman"/>
          <w:sz w:val="24"/>
          <w:szCs w:val="24"/>
        </w:rPr>
        <w:t>, která v nich dávala explicitně najevo, s jakým životním stylem sympatizuje.</w:t>
      </w:r>
      <w:r>
        <w:rPr>
          <w:rStyle w:val="Znakapoznpodarou"/>
          <w:rFonts w:ascii="Times New Roman" w:hAnsi="Times New Roman" w:cs="Times New Roman"/>
          <w:sz w:val="24"/>
          <w:szCs w:val="24"/>
        </w:rPr>
        <w:footnoteReference w:id="49"/>
      </w:r>
      <w:r>
        <w:rPr>
          <w:rFonts w:ascii="Times New Roman" w:hAnsi="Times New Roman" w:cs="Times New Roman"/>
          <w:sz w:val="24"/>
          <w:szCs w:val="24"/>
        </w:rPr>
        <w:t xml:space="preserve"> Zde se setkáváme s vyvrácením častého stereotypu o „punkerech“, jakožto bezprizorních bytostech žijících na okraji společnosti podle motta „no </w:t>
      </w:r>
      <w:proofErr w:type="spellStart"/>
      <w:r>
        <w:rPr>
          <w:rFonts w:ascii="Times New Roman" w:hAnsi="Times New Roman" w:cs="Times New Roman"/>
          <w:sz w:val="24"/>
          <w:szCs w:val="24"/>
        </w:rPr>
        <w:t>future</w:t>
      </w:r>
      <w:proofErr w:type="spellEnd"/>
      <w:r>
        <w:rPr>
          <w:rFonts w:ascii="Times New Roman" w:hAnsi="Times New Roman" w:cs="Times New Roman"/>
          <w:sz w:val="24"/>
          <w:szCs w:val="24"/>
        </w:rPr>
        <w:t xml:space="preserve">“ převzatého od skupiny Sex </w:t>
      </w:r>
      <w:proofErr w:type="spellStart"/>
      <w:r>
        <w:rPr>
          <w:rFonts w:ascii="Times New Roman" w:hAnsi="Times New Roman" w:cs="Times New Roman"/>
          <w:sz w:val="24"/>
          <w:szCs w:val="24"/>
        </w:rPr>
        <w:t>Pistols</w:t>
      </w:r>
      <w:proofErr w:type="spellEnd"/>
      <w:r>
        <w:rPr>
          <w:rFonts w:ascii="Times New Roman" w:hAnsi="Times New Roman" w:cs="Times New Roman"/>
          <w:sz w:val="24"/>
          <w:szCs w:val="24"/>
        </w:rPr>
        <w:t xml:space="preserve">. Jedním ze známých zástupců proudu </w:t>
      </w:r>
      <w:proofErr w:type="spellStart"/>
      <w:r>
        <w:rPr>
          <w:rFonts w:ascii="Times New Roman" w:hAnsi="Times New Roman" w:cs="Times New Roman"/>
          <w:sz w:val="24"/>
          <w:szCs w:val="24"/>
        </w:rPr>
        <w:t>straight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edge</w:t>
      </w:r>
      <w:proofErr w:type="spellEnd"/>
      <w:r>
        <w:rPr>
          <w:rFonts w:ascii="Times New Roman" w:hAnsi="Times New Roman" w:cs="Times New Roman"/>
          <w:sz w:val="24"/>
          <w:szCs w:val="24"/>
        </w:rPr>
        <w:t xml:space="preserve"> u nás je Milan „Banán“ Trachta, mimo jiné jeden z moderátorů Radia </w:t>
      </w:r>
      <w:proofErr w:type="spellStart"/>
      <w:r>
        <w:rPr>
          <w:rFonts w:ascii="Times New Roman" w:hAnsi="Times New Roman" w:cs="Times New Roman"/>
          <w:sz w:val="24"/>
          <w:szCs w:val="24"/>
        </w:rPr>
        <w:t>Wave</w:t>
      </w:r>
      <w:proofErr w:type="spellEnd"/>
      <w:r>
        <w:rPr>
          <w:rFonts w:ascii="Times New Roman" w:hAnsi="Times New Roman" w:cs="Times New Roman"/>
          <w:sz w:val="24"/>
          <w:szCs w:val="24"/>
        </w:rPr>
        <w:t xml:space="preserve"> (jedná se konkrétně o pořad Scéna s Banánem) a člen hudebních projektů </w:t>
      </w:r>
      <w:proofErr w:type="spellStart"/>
      <w:r>
        <w:rPr>
          <w:rFonts w:ascii="Times New Roman" w:hAnsi="Times New Roman" w:cs="Times New Roman"/>
          <w:sz w:val="24"/>
          <w:szCs w:val="24"/>
        </w:rPr>
        <w:t>Lahar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Balaclava</w:t>
      </w:r>
      <w:proofErr w:type="spellEnd"/>
      <w:r>
        <w:rPr>
          <w:rFonts w:ascii="Times New Roman" w:hAnsi="Times New Roman" w:cs="Times New Roman"/>
          <w:sz w:val="24"/>
          <w:szCs w:val="24"/>
        </w:rPr>
        <w:t xml:space="preserve">, Kovadlina, I </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Pentagon a dalších.</w:t>
      </w:r>
    </w:p>
    <w:p w14:paraId="0A6006CA" w14:textId="77777777" w:rsid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„Někdo má tendence </w:t>
      </w:r>
      <w:proofErr w:type="spellStart"/>
      <w:r>
        <w:rPr>
          <w:rFonts w:ascii="Times New Roman" w:hAnsi="Times New Roman" w:cs="Times New Roman"/>
          <w:i/>
          <w:sz w:val="24"/>
          <w:szCs w:val="24"/>
        </w:rPr>
        <w:t>straight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edge</w:t>
      </w:r>
      <w:proofErr w:type="spellEnd"/>
      <w:r>
        <w:rPr>
          <w:rFonts w:ascii="Times New Roman" w:hAnsi="Times New Roman" w:cs="Times New Roman"/>
          <w:i/>
          <w:sz w:val="24"/>
          <w:szCs w:val="24"/>
        </w:rPr>
        <w:t xml:space="preserve"> označovat jako </w:t>
      </w:r>
      <w:proofErr w:type="spellStart"/>
      <w:r>
        <w:rPr>
          <w:rFonts w:ascii="Times New Roman" w:hAnsi="Times New Roman" w:cs="Times New Roman"/>
          <w:i/>
          <w:sz w:val="24"/>
          <w:szCs w:val="24"/>
        </w:rPr>
        <w:t>nějakej</w:t>
      </w:r>
      <w:proofErr w:type="spellEnd"/>
      <w:r>
        <w:rPr>
          <w:rFonts w:ascii="Times New Roman" w:hAnsi="Times New Roman" w:cs="Times New Roman"/>
          <w:i/>
          <w:sz w:val="24"/>
          <w:szCs w:val="24"/>
        </w:rPr>
        <w:t xml:space="preserve"> soubor fašistických pravidel a podobně. </w:t>
      </w:r>
      <w:proofErr w:type="spellStart"/>
      <w:r>
        <w:rPr>
          <w:rFonts w:ascii="Times New Roman" w:hAnsi="Times New Roman" w:cs="Times New Roman"/>
          <w:i/>
          <w:sz w:val="24"/>
          <w:szCs w:val="24"/>
        </w:rPr>
        <w:t>Straight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edge</w:t>
      </w:r>
      <w:proofErr w:type="spellEnd"/>
      <w:r>
        <w:rPr>
          <w:rFonts w:ascii="Times New Roman" w:hAnsi="Times New Roman" w:cs="Times New Roman"/>
          <w:i/>
          <w:sz w:val="24"/>
          <w:szCs w:val="24"/>
        </w:rPr>
        <w:t xml:space="preserve"> se hodně zabývá dodržováním lidských a zvířecích práv, takže ale stojí proti všem těmhle autoritativním </w:t>
      </w:r>
      <w:proofErr w:type="spellStart"/>
      <w:r>
        <w:rPr>
          <w:rFonts w:ascii="Times New Roman" w:hAnsi="Times New Roman" w:cs="Times New Roman"/>
          <w:i/>
          <w:sz w:val="24"/>
          <w:szCs w:val="24"/>
        </w:rPr>
        <w:t>ideiologiíím</w:t>
      </w:r>
      <w:proofErr w:type="spellEnd"/>
      <w:r>
        <w:rPr>
          <w:rFonts w:ascii="Times New Roman" w:hAnsi="Times New Roman" w:cs="Times New Roman"/>
          <w:i/>
          <w:sz w:val="24"/>
          <w:szCs w:val="24"/>
        </w:rPr>
        <w:t xml:space="preserve">, fašismu a tak. Hodně zjednodušeně je to trochu levičácká věc, bez přesahu k autoritativní levici. Ta hranice, kdo je a kdo už není </w:t>
      </w:r>
      <w:proofErr w:type="spellStart"/>
      <w:r>
        <w:rPr>
          <w:rFonts w:ascii="Times New Roman" w:hAnsi="Times New Roman" w:cs="Times New Roman"/>
          <w:i/>
          <w:sz w:val="24"/>
          <w:szCs w:val="24"/>
        </w:rPr>
        <w:t>straight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edge</w:t>
      </w:r>
      <w:proofErr w:type="spellEnd"/>
      <w:r>
        <w:rPr>
          <w:rFonts w:ascii="Times New Roman" w:hAnsi="Times New Roman" w:cs="Times New Roman"/>
          <w:i/>
          <w:sz w:val="24"/>
          <w:szCs w:val="24"/>
        </w:rPr>
        <w:t>, je podle mě v neúmyslném ubližování lidem kolem sebe, to je důležitý,“</w:t>
      </w:r>
      <w:r>
        <w:rPr>
          <w:rFonts w:ascii="Times New Roman" w:hAnsi="Times New Roman" w:cs="Times New Roman"/>
          <w:sz w:val="24"/>
          <w:szCs w:val="24"/>
        </w:rPr>
        <w:t xml:space="preserve"> snaží se „Banán“ vystihnout podstatu </w:t>
      </w:r>
      <w:proofErr w:type="spellStart"/>
      <w:r>
        <w:rPr>
          <w:rFonts w:ascii="Times New Roman" w:hAnsi="Times New Roman" w:cs="Times New Roman"/>
          <w:sz w:val="24"/>
          <w:szCs w:val="24"/>
        </w:rPr>
        <w:t>straight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edge</w:t>
      </w:r>
      <w:proofErr w:type="spellEnd"/>
      <w:r>
        <w:rPr>
          <w:rFonts w:ascii="Times New Roman" w:hAnsi="Times New Roman" w:cs="Times New Roman"/>
          <w:sz w:val="24"/>
          <w:szCs w:val="24"/>
        </w:rPr>
        <w:t xml:space="preserve"> v jednom z rozhovorů.</w:t>
      </w:r>
      <w:r>
        <w:rPr>
          <w:rStyle w:val="Znakapoznpodarou"/>
          <w:rFonts w:ascii="Times New Roman" w:hAnsi="Times New Roman" w:cs="Times New Roman"/>
          <w:sz w:val="24"/>
          <w:szCs w:val="24"/>
        </w:rPr>
        <w:footnoteReference w:id="50"/>
      </w:r>
      <w:r>
        <w:rPr>
          <w:rFonts w:ascii="Times New Roman" w:hAnsi="Times New Roman" w:cs="Times New Roman"/>
          <w:sz w:val="24"/>
          <w:szCs w:val="24"/>
        </w:rPr>
        <w:t xml:space="preserve"> Rovněž se také objevil jako jedna z průvodních postav dílu o </w:t>
      </w:r>
      <w:proofErr w:type="spellStart"/>
      <w:r>
        <w:rPr>
          <w:rFonts w:ascii="Times New Roman" w:hAnsi="Times New Roman" w:cs="Times New Roman"/>
          <w:sz w:val="24"/>
          <w:szCs w:val="24"/>
        </w:rPr>
        <w:t>straight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edge</w:t>
      </w:r>
      <w:proofErr w:type="spellEnd"/>
      <w:r>
        <w:rPr>
          <w:rFonts w:ascii="Times New Roman" w:hAnsi="Times New Roman" w:cs="Times New Roman"/>
          <w:sz w:val="24"/>
          <w:szCs w:val="24"/>
        </w:rPr>
        <w:t xml:space="preserve"> v dokumentárním cyklu o životě současných městských subkultur s názvem Kmeny.</w:t>
      </w:r>
    </w:p>
    <w:p w14:paraId="76AC2598" w14:textId="0FE23F79" w:rsidR="00465DFF" w:rsidRPr="00D76A61" w:rsidRDefault="00D76A61" w:rsidP="00D76A6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 členy popisovaných subkultur je velmi častá inklinace k veganství, tedy způsobu stravování založeném na přijímání potravy pouze rostlinného původu. Na většině punkových či hardcore-punkových akcích se běžně setkáváme s veganským občerstvením nebo například s kolektivními večeřemi. Dalším z etického hlediska důležitým projektem je Food Not </w:t>
      </w:r>
      <w:proofErr w:type="spellStart"/>
      <w:r>
        <w:rPr>
          <w:rFonts w:ascii="Times New Roman" w:hAnsi="Times New Roman" w:cs="Times New Roman"/>
          <w:sz w:val="24"/>
          <w:szCs w:val="24"/>
        </w:rPr>
        <w:t>Bombs</w:t>
      </w:r>
      <w:proofErr w:type="spellEnd"/>
      <w:r>
        <w:rPr>
          <w:rFonts w:ascii="Times New Roman" w:hAnsi="Times New Roman" w:cs="Times New Roman"/>
          <w:sz w:val="24"/>
          <w:szCs w:val="24"/>
        </w:rPr>
        <w:t xml:space="preserve">, tedy „jídlo místo zbraní,“ zastávající stejně jako většina punkových subkultur antimilitaristické a proekologické postoje. Food Not </w:t>
      </w:r>
      <w:proofErr w:type="spellStart"/>
      <w:r>
        <w:rPr>
          <w:rFonts w:ascii="Times New Roman" w:hAnsi="Times New Roman" w:cs="Times New Roman"/>
          <w:sz w:val="24"/>
          <w:szCs w:val="24"/>
        </w:rPr>
        <w:t>Bombs</w:t>
      </w:r>
      <w:proofErr w:type="spellEnd"/>
      <w:r>
        <w:rPr>
          <w:rFonts w:ascii="Times New Roman" w:hAnsi="Times New Roman" w:cs="Times New Roman"/>
          <w:sz w:val="24"/>
          <w:szCs w:val="24"/>
        </w:rPr>
        <w:t xml:space="preserve"> funguje konkrétně v České republice v několika městech a jeho hlavní úlohou je bezplatně nabízet nevyužité jídlo těm, kteří jej potřebují nebo si jej nemohou dovolit. </w:t>
      </w:r>
      <w:r>
        <w:rPr>
          <w:rStyle w:val="Znakapoznpodarou"/>
          <w:rFonts w:ascii="Times New Roman" w:hAnsi="Times New Roman" w:cs="Times New Roman"/>
          <w:sz w:val="24"/>
          <w:szCs w:val="24"/>
        </w:rPr>
        <w:footnoteReference w:id="51"/>
      </w:r>
    </w:p>
    <w:p w14:paraId="46FDF310" w14:textId="06B935E8" w:rsidR="0079477A" w:rsidRPr="009F51C4" w:rsidRDefault="00BD530B" w:rsidP="009F51C4">
      <w:pPr>
        <w:pStyle w:val="Nadpis2"/>
        <w:rPr>
          <w:sz w:val="24"/>
          <w:szCs w:val="24"/>
        </w:rPr>
      </w:pPr>
      <w:bookmarkStart w:id="15" w:name="_Toc25831260"/>
      <w:r>
        <w:t>DIY aneb na vlastní pěst</w:t>
      </w:r>
      <w:bookmarkEnd w:id="15"/>
    </w:p>
    <w:p w14:paraId="1762974A" w14:textId="77777777" w:rsidR="00BD530B" w:rsidRDefault="005C3C06" w:rsidP="00DB2D1F">
      <w:pPr>
        <w:spacing w:line="360" w:lineRule="auto"/>
        <w:ind w:firstLine="709"/>
        <w:jc w:val="both"/>
        <w:rPr>
          <w:rFonts w:ascii="Times New Roman" w:hAnsi="Times New Roman" w:cs="Times New Roman"/>
          <w:sz w:val="24"/>
          <w:szCs w:val="24"/>
        </w:rPr>
      </w:pPr>
      <w:r w:rsidRPr="00745E19">
        <w:rPr>
          <w:rFonts w:ascii="Times New Roman" w:hAnsi="Times New Roman" w:cs="Times New Roman"/>
          <w:i/>
          <w:sz w:val="24"/>
          <w:szCs w:val="24"/>
        </w:rPr>
        <w:t>„Asi nej</w:t>
      </w:r>
      <w:r w:rsidR="00745E19" w:rsidRPr="00745E19">
        <w:rPr>
          <w:rFonts w:ascii="Times New Roman" w:hAnsi="Times New Roman" w:cs="Times New Roman"/>
          <w:i/>
          <w:sz w:val="24"/>
          <w:szCs w:val="24"/>
        </w:rPr>
        <w:t xml:space="preserve">větší věc, na kterou měl (punk) vliv, byl přístup DIY, tedy udělej si sám. Když punk řekl, že si můžeš založit vlastní hudební vydavatelství, vlastní fanzin nebo vegetariánskou kavárnu, lidi si uvědomili, že mohou udělat hodně i bez smlouvy s General Motors, UPS, Dow </w:t>
      </w:r>
      <w:proofErr w:type="spellStart"/>
      <w:r w:rsidR="00745E19" w:rsidRPr="00745E19">
        <w:rPr>
          <w:rFonts w:ascii="Times New Roman" w:hAnsi="Times New Roman" w:cs="Times New Roman"/>
          <w:i/>
          <w:sz w:val="24"/>
          <w:szCs w:val="24"/>
        </w:rPr>
        <w:t>Chemical</w:t>
      </w:r>
      <w:proofErr w:type="spellEnd"/>
      <w:r w:rsidR="00745E19" w:rsidRPr="00745E19">
        <w:rPr>
          <w:rFonts w:ascii="Times New Roman" w:hAnsi="Times New Roman" w:cs="Times New Roman"/>
          <w:i/>
          <w:sz w:val="24"/>
          <w:szCs w:val="24"/>
        </w:rPr>
        <w:t xml:space="preserve"> nebo s velkou gramofonovou firmou-podle toho, čemu se </w:t>
      </w:r>
      <w:r w:rsidR="00745E19" w:rsidRPr="00745E19">
        <w:rPr>
          <w:rFonts w:ascii="Times New Roman" w:hAnsi="Times New Roman" w:cs="Times New Roman"/>
          <w:i/>
          <w:sz w:val="24"/>
          <w:szCs w:val="24"/>
        </w:rPr>
        <w:lastRenderedPageBreak/>
        <w:t xml:space="preserve">věnovali. A když v devadesátých letech přišel internet, urychlil rozšíření DIY. To je velký přetrvávající efekt punk rocku,“ </w:t>
      </w:r>
      <w:r w:rsidR="00745E19">
        <w:rPr>
          <w:rFonts w:ascii="Times New Roman" w:hAnsi="Times New Roman" w:cs="Times New Roman"/>
          <w:sz w:val="24"/>
          <w:szCs w:val="24"/>
        </w:rPr>
        <w:t xml:space="preserve">zní výpověď </w:t>
      </w:r>
      <w:proofErr w:type="spellStart"/>
      <w:r w:rsidR="00745E19">
        <w:rPr>
          <w:rFonts w:ascii="Times New Roman" w:hAnsi="Times New Roman" w:cs="Times New Roman"/>
          <w:sz w:val="24"/>
          <w:szCs w:val="24"/>
        </w:rPr>
        <w:t>Joyeho</w:t>
      </w:r>
      <w:proofErr w:type="spellEnd"/>
      <w:r w:rsidR="00745E19">
        <w:rPr>
          <w:rFonts w:ascii="Times New Roman" w:hAnsi="Times New Roman" w:cs="Times New Roman"/>
          <w:sz w:val="24"/>
          <w:szCs w:val="24"/>
        </w:rPr>
        <w:t xml:space="preserve"> </w:t>
      </w:r>
      <w:proofErr w:type="spellStart"/>
      <w:r w:rsidR="00745E19">
        <w:rPr>
          <w:rFonts w:ascii="Times New Roman" w:hAnsi="Times New Roman" w:cs="Times New Roman"/>
          <w:sz w:val="24"/>
          <w:szCs w:val="24"/>
        </w:rPr>
        <w:t>Keithleyho</w:t>
      </w:r>
      <w:proofErr w:type="spellEnd"/>
      <w:r w:rsidR="00745E19">
        <w:rPr>
          <w:rFonts w:ascii="Times New Roman" w:hAnsi="Times New Roman" w:cs="Times New Roman"/>
          <w:sz w:val="24"/>
          <w:szCs w:val="24"/>
        </w:rPr>
        <w:t xml:space="preserve"> z kapely D.O.A v knize </w:t>
      </w:r>
      <w:r w:rsidR="00745E19" w:rsidRPr="00745E19">
        <w:rPr>
          <w:rFonts w:ascii="Times New Roman" w:hAnsi="Times New Roman" w:cs="Times New Roman"/>
          <w:i/>
          <w:sz w:val="24"/>
          <w:szCs w:val="24"/>
        </w:rPr>
        <w:t>Punk &amp; hardcore: Co bylo a zbylo</w:t>
      </w:r>
      <w:r w:rsidR="00745E19">
        <w:rPr>
          <w:rFonts w:ascii="Times New Roman" w:hAnsi="Times New Roman" w:cs="Times New Roman"/>
          <w:i/>
          <w:sz w:val="24"/>
          <w:szCs w:val="24"/>
        </w:rPr>
        <w:t xml:space="preserve"> </w:t>
      </w:r>
      <w:r w:rsidR="00745E19" w:rsidRPr="00745E19">
        <w:rPr>
          <w:rFonts w:ascii="Times New Roman" w:hAnsi="Times New Roman" w:cs="Times New Roman"/>
          <w:sz w:val="24"/>
          <w:szCs w:val="24"/>
        </w:rPr>
        <w:t>(2018)</w:t>
      </w:r>
      <w:r w:rsidR="00745E19">
        <w:rPr>
          <w:rFonts w:ascii="Times New Roman" w:hAnsi="Times New Roman" w:cs="Times New Roman"/>
          <w:i/>
          <w:sz w:val="24"/>
          <w:szCs w:val="24"/>
        </w:rPr>
        <w:t xml:space="preserve"> </w:t>
      </w:r>
      <w:r w:rsidR="00745E19">
        <w:rPr>
          <w:rFonts w:ascii="Times New Roman" w:hAnsi="Times New Roman" w:cs="Times New Roman"/>
          <w:sz w:val="24"/>
          <w:szCs w:val="24"/>
        </w:rPr>
        <w:t xml:space="preserve">Alexe </w:t>
      </w:r>
      <w:proofErr w:type="spellStart"/>
      <w:r w:rsidR="00745E19">
        <w:rPr>
          <w:rFonts w:ascii="Times New Roman" w:hAnsi="Times New Roman" w:cs="Times New Roman"/>
          <w:sz w:val="24"/>
          <w:szCs w:val="24"/>
        </w:rPr>
        <w:t>Švamberka</w:t>
      </w:r>
      <w:proofErr w:type="spellEnd"/>
      <w:r w:rsidR="00745E19">
        <w:rPr>
          <w:rFonts w:ascii="Times New Roman" w:hAnsi="Times New Roman" w:cs="Times New Roman"/>
          <w:sz w:val="24"/>
          <w:szCs w:val="24"/>
        </w:rPr>
        <w:t>.</w:t>
      </w:r>
      <w:r w:rsidR="00745E19">
        <w:rPr>
          <w:rStyle w:val="Znakapoznpodarou"/>
          <w:rFonts w:ascii="Times New Roman" w:hAnsi="Times New Roman" w:cs="Times New Roman"/>
          <w:sz w:val="24"/>
          <w:szCs w:val="24"/>
        </w:rPr>
        <w:footnoteReference w:id="52"/>
      </w:r>
    </w:p>
    <w:p w14:paraId="3C52A9A1" w14:textId="77777777" w:rsidR="00745E19" w:rsidRDefault="00745E19" w:rsidP="001E270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yourself</w:t>
      </w:r>
      <w:proofErr w:type="spellEnd"/>
      <w:r>
        <w:rPr>
          <w:rFonts w:ascii="Times New Roman" w:hAnsi="Times New Roman" w:cs="Times New Roman"/>
          <w:sz w:val="24"/>
          <w:szCs w:val="24"/>
        </w:rPr>
        <w:t xml:space="preserve"> je přístup charakteristický pro punk a hardcore-punkovou subkulturu. Jejím příslušníkům se díky jejich vlastnímu úsilí podařilo vytvořit parale</w:t>
      </w:r>
      <w:r w:rsidR="00E66048">
        <w:rPr>
          <w:rFonts w:ascii="Times New Roman" w:hAnsi="Times New Roman" w:cs="Times New Roman"/>
          <w:sz w:val="24"/>
          <w:szCs w:val="24"/>
        </w:rPr>
        <w:t>l</w:t>
      </w:r>
      <w:r>
        <w:rPr>
          <w:rFonts w:ascii="Times New Roman" w:hAnsi="Times New Roman" w:cs="Times New Roman"/>
          <w:sz w:val="24"/>
          <w:szCs w:val="24"/>
        </w:rPr>
        <w:t xml:space="preserve">ní </w:t>
      </w:r>
      <w:r w:rsidR="00E66048">
        <w:rPr>
          <w:rFonts w:ascii="Times New Roman" w:hAnsi="Times New Roman" w:cs="Times New Roman"/>
          <w:sz w:val="24"/>
          <w:szCs w:val="24"/>
        </w:rPr>
        <w:t xml:space="preserve">kulturní </w:t>
      </w:r>
      <w:r>
        <w:rPr>
          <w:rFonts w:ascii="Times New Roman" w:hAnsi="Times New Roman" w:cs="Times New Roman"/>
          <w:sz w:val="24"/>
          <w:szCs w:val="24"/>
        </w:rPr>
        <w:t>prostor</w:t>
      </w:r>
      <w:r w:rsidR="00E66048">
        <w:rPr>
          <w:rFonts w:ascii="Times New Roman" w:hAnsi="Times New Roman" w:cs="Times New Roman"/>
          <w:sz w:val="24"/>
          <w:szCs w:val="24"/>
        </w:rPr>
        <w:t xml:space="preserve"> vedle mainstreamového proudu. Tím si zachovali nezávislost a odstup od světa byznysu a komerce, fungujícím spíše na bázi prodeje a zisku, než na ideových hodnotách. Častým jevem v rámci DIY je boření hranic mezi autorem a konzumentem. Jak jsme si mohli všimnout v hned několika pasážích mé práce, v rámci alternativního hudebního prostředí je zcela běžné zastávat hned několik rolí současně. Člen kapely je zároveň hudební publicista a odborník v daném odvětví a z běžného návštěvníka koncertů se snadno může stát jejich pořadatel. </w:t>
      </w:r>
      <w:r w:rsidR="00E66048">
        <w:rPr>
          <w:rStyle w:val="Znakapoznpodarou"/>
          <w:rFonts w:ascii="Times New Roman" w:hAnsi="Times New Roman" w:cs="Times New Roman"/>
          <w:sz w:val="24"/>
          <w:szCs w:val="24"/>
        </w:rPr>
        <w:footnoteReference w:id="53"/>
      </w:r>
    </w:p>
    <w:p w14:paraId="4A4264B9" w14:textId="04EE1DE1" w:rsidR="00E66048" w:rsidRDefault="001E2706" w:rsidP="001E270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Následující řádky bych ráda věnovala DIY aktivitám spjatým s alternativní hudební scénou. Koncerty a festivaly jsou událostmi, kde můžeme hledat dělítko mezi masovou a </w:t>
      </w:r>
      <w:proofErr w:type="spellStart"/>
      <w:r>
        <w:rPr>
          <w:rFonts w:ascii="Times New Roman" w:hAnsi="Times New Roman" w:cs="Times New Roman"/>
          <w:sz w:val="24"/>
          <w:szCs w:val="24"/>
        </w:rPr>
        <w:t>středoproudovou</w:t>
      </w:r>
      <w:proofErr w:type="spellEnd"/>
      <w:r>
        <w:rPr>
          <w:rFonts w:ascii="Times New Roman" w:hAnsi="Times New Roman" w:cs="Times New Roman"/>
          <w:sz w:val="24"/>
          <w:szCs w:val="24"/>
        </w:rPr>
        <w:t xml:space="preserve"> kulturou a jejími více kriticky smýšlejícími alternativami. Organizátoři akcí tohoto typu nemají za zády obrovské sponzory nebo propagaci, a mnozí z členů zodpovědného týmu se často sami podílejí na fungování některé z kapel. Za poslední léta lze jmenovat jako nejvýraznější akce alternativního ražení v České republice </w:t>
      </w:r>
      <w:proofErr w:type="spellStart"/>
      <w:r>
        <w:rPr>
          <w:rFonts w:ascii="Times New Roman" w:hAnsi="Times New Roman" w:cs="Times New Roman"/>
          <w:sz w:val="24"/>
          <w:szCs w:val="24"/>
        </w:rPr>
        <w:t>Creepy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Teepee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Fluff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Fest</w:t>
      </w:r>
      <w:proofErr w:type="spellEnd"/>
      <w:r>
        <w:rPr>
          <w:rFonts w:ascii="Times New Roman" w:hAnsi="Times New Roman" w:cs="Times New Roman"/>
          <w:sz w:val="24"/>
          <w:szCs w:val="24"/>
        </w:rPr>
        <w:t xml:space="preserve"> nebo </w:t>
      </w:r>
      <w:proofErr w:type="spellStart"/>
      <w:r>
        <w:rPr>
          <w:rFonts w:ascii="Times New Roman" w:hAnsi="Times New Roman" w:cs="Times New Roman"/>
          <w:sz w:val="24"/>
          <w:szCs w:val="24"/>
        </w:rPr>
        <w:t>Chee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Fest</w:t>
      </w:r>
      <w:proofErr w:type="spellEnd"/>
      <w:r>
        <w:rPr>
          <w:rFonts w:ascii="Times New Roman" w:hAnsi="Times New Roman" w:cs="Times New Roman"/>
          <w:sz w:val="24"/>
          <w:szCs w:val="24"/>
        </w:rPr>
        <w:t xml:space="preserve">. Právě prostory vítkovických železáren poskytují zázemí dvěma zcela rozdílným typům akcí. Na jedné straně máme </w:t>
      </w:r>
      <w:proofErr w:type="spellStart"/>
      <w:r w:rsidR="00BB7A9E">
        <w:rPr>
          <w:rFonts w:ascii="Times New Roman" w:hAnsi="Times New Roman" w:cs="Times New Roman"/>
          <w:sz w:val="24"/>
          <w:szCs w:val="24"/>
        </w:rPr>
        <w:t>Chee</w:t>
      </w:r>
      <w:proofErr w:type="spellEnd"/>
      <w:r w:rsidR="00BB7A9E">
        <w:rPr>
          <w:rFonts w:ascii="Times New Roman" w:hAnsi="Times New Roman" w:cs="Times New Roman"/>
          <w:sz w:val="24"/>
          <w:szCs w:val="24"/>
        </w:rPr>
        <w:t xml:space="preserve"> </w:t>
      </w:r>
      <w:proofErr w:type="spellStart"/>
      <w:r w:rsidR="00BB7A9E">
        <w:rPr>
          <w:rFonts w:ascii="Times New Roman" w:hAnsi="Times New Roman" w:cs="Times New Roman"/>
          <w:sz w:val="24"/>
          <w:szCs w:val="24"/>
        </w:rPr>
        <w:t>Chaak</w:t>
      </w:r>
      <w:proofErr w:type="spellEnd"/>
      <w:r w:rsidR="00BB7A9E">
        <w:rPr>
          <w:rFonts w:ascii="Times New Roman" w:hAnsi="Times New Roman" w:cs="Times New Roman"/>
          <w:sz w:val="24"/>
          <w:szCs w:val="24"/>
        </w:rPr>
        <w:t xml:space="preserve"> </w:t>
      </w:r>
      <w:proofErr w:type="spellStart"/>
      <w:r w:rsidR="00BB7A9E">
        <w:rPr>
          <w:rFonts w:ascii="Times New Roman" w:hAnsi="Times New Roman" w:cs="Times New Roman"/>
          <w:sz w:val="24"/>
          <w:szCs w:val="24"/>
        </w:rPr>
        <w:t>Fest</w:t>
      </w:r>
      <w:proofErr w:type="spellEnd"/>
      <w:r w:rsidR="00BB7A9E">
        <w:rPr>
          <w:rFonts w:ascii="Times New Roman" w:hAnsi="Times New Roman" w:cs="Times New Roman"/>
          <w:sz w:val="24"/>
          <w:szCs w:val="24"/>
        </w:rPr>
        <w:t xml:space="preserve"> konající se ve skromných místech Prostoru Hlubina, kde se zpravidla sejde v užším kruhu pár hudebních nadšenců. Krom hudební stránky bere festival v potaz také sociální, ekologická a etická témata, která se snaží reflektovat například skrze projekce nebo výjezdy na konkrétní místa. Nutno podotknout, že se jedná o témata ne příliš známá pro veřejnost.</w:t>
      </w:r>
      <w:r w:rsidR="009F51C4">
        <w:rPr>
          <w:rFonts w:ascii="Times New Roman" w:hAnsi="Times New Roman" w:cs="Times New Roman"/>
          <w:sz w:val="24"/>
          <w:szCs w:val="24"/>
        </w:rPr>
        <w:t xml:space="preserve"> Jako jeden z příkladů témat, na</w:t>
      </w:r>
      <w:r w:rsidR="00BB7A9E">
        <w:rPr>
          <w:rFonts w:ascii="Times New Roman" w:hAnsi="Times New Roman" w:cs="Times New Roman"/>
          <w:sz w:val="24"/>
          <w:szCs w:val="24"/>
        </w:rPr>
        <w:t xml:space="preserve"> která se snaží festival upozornit můžeme uvést vystěhování oblasti Bedřiška nacházející se v blízkosti místa konání akce.</w:t>
      </w:r>
      <w:r w:rsidR="00BB7A9E">
        <w:rPr>
          <w:rStyle w:val="Znakapoznpodarou"/>
          <w:rFonts w:ascii="Times New Roman" w:hAnsi="Times New Roman" w:cs="Times New Roman"/>
          <w:sz w:val="24"/>
          <w:szCs w:val="24"/>
        </w:rPr>
        <w:footnoteReference w:id="54"/>
      </w:r>
      <w:r w:rsidR="00BB7A9E">
        <w:rPr>
          <w:rFonts w:ascii="Times New Roman" w:hAnsi="Times New Roman" w:cs="Times New Roman"/>
          <w:sz w:val="24"/>
          <w:szCs w:val="24"/>
        </w:rPr>
        <w:t xml:space="preserve"> Na straně druhé se v areálu vítkovických železáren, do kterého spadá Prostor Hlubina, koná festival </w:t>
      </w:r>
      <w:proofErr w:type="spellStart"/>
      <w:r w:rsidR="00BB7A9E">
        <w:rPr>
          <w:rFonts w:ascii="Times New Roman" w:hAnsi="Times New Roman" w:cs="Times New Roman"/>
          <w:sz w:val="24"/>
          <w:szCs w:val="24"/>
        </w:rPr>
        <w:t>Colours</w:t>
      </w:r>
      <w:proofErr w:type="spellEnd"/>
      <w:r w:rsidR="00BB7A9E">
        <w:rPr>
          <w:rFonts w:ascii="Times New Roman" w:hAnsi="Times New Roman" w:cs="Times New Roman"/>
          <w:sz w:val="24"/>
          <w:szCs w:val="24"/>
        </w:rPr>
        <w:t xml:space="preserve"> </w:t>
      </w:r>
      <w:proofErr w:type="spellStart"/>
      <w:r w:rsidR="00BB7A9E">
        <w:rPr>
          <w:rFonts w:ascii="Times New Roman" w:hAnsi="Times New Roman" w:cs="Times New Roman"/>
          <w:sz w:val="24"/>
          <w:szCs w:val="24"/>
        </w:rPr>
        <w:t>of</w:t>
      </w:r>
      <w:proofErr w:type="spellEnd"/>
      <w:r w:rsidR="00BB7A9E">
        <w:rPr>
          <w:rFonts w:ascii="Times New Roman" w:hAnsi="Times New Roman" w:cs="Times New Roman"/>
          <w:sz w:val="24"/>
          <w:szCs w:val="24"/>
        </w:rPr>
        <w:t xml:space="preserve"> Ostrava honosící se dle odhadů téměř padesátitisícovou návštěvností.</w:t>
      </w:r>
      <w:r w:rsidR="00BB7A9E">
        <w:rPr>
          <w:rStyle w:val="Znakapoznpodarou"/>
          <w:rFonts w:ascii="Times New Roman" w:hAnsi="Times New Roman" w:cs="Times New Roman"/>
          <w:sz w:val="24"/>
          <w:szCs w:val="24"/>
        </w:rPr>
        <w:footnoteReference w:id="55"/>
      </w:r>
      <w:r w:rsidR="00BB7A9E">
        <w:rPr>
          <w:rFonts w:ascii="Times New Roman" w:hAnsi="Times New Roman" w:cs="Times New Roman"/>
          <w:sz w:val="24"/>
          <w:szCs w:val="24"/>
        </w:rPr>
        <w:t xml:space="preserve"> Festivalu nelze upřít alespoň částečnou snahu </w:t>
      </w:r>
      <w:r w:rsidR="00BB7A9E">
        <w:rPr>
          <w:rFonts w:ascii="Times New Roman" w:hAnsi="Times New Roman" w:cs="Times New Roman"/>
          <w:sz w:val="24"/>
          <w:szCs w:val="24"/>
        </w:rPr>
        <w:lastRenderedPageBreak/>
        <w:t xml:space="preserve">hledat nové zajímavé umělce, nicméně stále valnou většinu svých návštěvníků láká na </w:t>
      </w:r>
      <w:r w:rsidR="001F0EEF">
        <w:rPr>
          <w:rFonts w:ascii="Times New Roman" w:hAnsi="Times New Roman" w:cs="Times New Roman"/>
          <w:sz w:val="24"/>
          <w:szCs w:val="24"/>
        </w:rPr>
        <w:t xml:space="preserve">notoricky známá jména, ať už z domácí, nebo zahraniční scény. Dalším zcela protikladným a kontroverzním prvkem ve struktuře organizace festivalu je oproti menším akcím nekomerčního charakteru je jeho způsob financování. Do listopadu loňského roku byl totiž hlavním sponzorem festivalu Agrofert spojený s trestně stíhaným premiérem Andrejem Babišem, kvůli čemuž museli organizátoři festivalu čelit kritice. </w:t>
      </w:r>
      <w:r w:rsidR="001F0EEF">
        <w:rPr>
          <w:rStyle w:val="Znakapoznpodarou"/>
          <w:rFonts w:ascii="Times New Roman" w:hAnsi="Times New Roman" w:cs="Times New Roman"/>
          <w:sz w:val="24"/>
          <w:szCs w:val="24"/>
        </w:rPr>
        <w:footnoteReference w:id="56"/>
      </w:r>
      <w:r w:rsidR="001F0EEF">
        <w:rPr>
          <w:rFonts w:ascii="Times New Roman" w:hAnsi="Times New Roman" w:cs="Times New Roman"/>
          <w:sz w:val="24"/>
          <w:szCs w:val="24"/>
        </w:rPr>
        <w:t xml:space="preserve"> Na obou uvedených příkladech můžeme vidět odlišný přístup a záměry během organizování akce. V prvním případě převládá zejména osobitý přístup bez ohledu na zisk, v druhém je patrná snaha oslovit co nejvíce lidí.</w:t>
      </w:r>
    </w:p>
    <w:p w14:paraId="701EE1E0" w14:textId="77777777" w:rsidR="00767106" w:rsidRDefault="00525B71" w:rsidP="0076710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Mezi místa, která jsou neoddiskutovatelně spjatá s DIY aktivitami patří squaty. V rámci České republiky vešla zřejmě nejvíce do povědomí veřejností místa Milada, </w:t>
      </w:r>
      <w:proofErr w:type="spellStart"/>
      <w:r>
        <w:rPr>
          <w:rFonts w:ascii="Times New Roman" w:hAnsi="Times New Roman" w:cs="Times New Roman"/>
          <w:sz w:val="24"/>
          <w:szCs w:val="24"/>
        </w:rPr>
        <w:t>Ladronka</w:t>
      </w:r>
      <w:proofErr w:type="spellEnd"/>
      <w:r>
        <w:rPr>
          <w:rFonts w:ascii="Times New Roman" w:hAnsi="Times New Roman" w:cs="Times New Roman"/>
          <w:sz w:val="24"/>
          <w:szCs w:val="24"/>
        </w:rPr>
        <w:t xml:space="preserve"> a Klinika. Ve všech případech se jedná o místa spojovaná s levicovým aktivismem, anarchismem a podle vládních zpráv často i s extremismem. </w:t>
      </w:r>
      <w:r>
        <w:rPr>
          <w:rStyle w:val="Znakapoznpodarou"/>
          <w:rFonts w:ascii="Times New Roman" w:hAnsi="Times New Roman" w:cs="Times New Roman"/>
          <w:sz w:val="24"/>
          <w:szCs w:val="24"/>
        </w:rPr>
        <w:footnoteReference w:id="57"/>
      </w:r>
      <w:r>
        <w:rPr>
          <w:rFonts w:ascii="Times New Roman" w:hAnsi="Times New Roman" w:cs="Times New Roman"/>
          <w:sz w:val="24"/>
          <w:szCs w:val="24"/>
        </w:rPr>
        <w:t xml:space="preserve"> </w:t>
      </w:r>
      <w:r w:rsidR="00767106">
        <w:rPr>
          <w:rFonts w:ascii="Times New Roman" w:hAnsi="Times New Roman" w:cs="Times New Roman"/>
          <w:sz w:val="24"/>
          <w:szCs w:val="24"/>
        </w:rPr>
        <w:t xml:space="preserve">Squatting se ve větší míře začal v České republice prosazovat na začátku devadesátých let </w:t>
      </w:r>
      <w:r w:rsidR="00767106">
        <w:rPr>
          <w:rStyle w:val="Znakapoznpodarou"/>
          <w:rFonts w:ascii="Times New Roman" w:hAnsi="Times New Roman" w:cs="Times New Roman"/>
          <w:sz w:val="24"/>
          <w:szCs w:val="24"/>
        </w:rPr>
        <w:footnoteReference w:id="58"/>
      </w:r>
      <w:r w:rsidR="00767106">
        <w:rPr>
          <w:rFonts w:ascii="Times New Roman" w:hAnsi="Times New Roman" w:cs="Times New Roman"/>
          <w:sz w:val="24"/>
          <w:szCs w:val="24"/>
        </w:rPr>
        <w:t xml:space="preserve"> a od počátku jeho etablování můžeme pozorovat zásadní spor vznikající mezi ideály spodních aktivistických vrstev proti vládnoucímu režimu. Na jedné straně se tedy objevuje idea dostupného sdíleného bydlení, kulturního života a společenského zázemí, na druhé obvinění z nelegálních aktivit včetně obsazování budov a porušování platné legislativy. Výše zmiňované squaty jsem si jako příklad vybrala z důvodu jejich výrazné aktivity a v podstatě totožnému zániku. Vyklizení uvedených objektů je specifické protestem, odmítnutím opustit objekt, obviněním policie z nešetrného zacházení s aktivisty</w:t>
      </w:r>
      <w:r w:rsidR="00FB7F99">
        <w:rPr>
          <w:rStyle w:val="Znakapoznpodarou"/>
          <w:rFonts w:ascii="Times New Roman" w:hAnsi="Times New Roman" w:cs="Times New Roman"/>
          <w:sz w:val="24"/>
          <w:szCs w:val="24"/>
        </w:rPr>
        <w:footnoteReference w:id="59"/>
      </w:r>
      <w:r w:rsidR="00767106">
        <w:rPr>
          <w:rFonts w:ascii="Times New Roman" w:hAnsi="Times New Roman" w:cs="Times New Roman"/>
          <w:sz w:val="24"/>
          <w:szCs w:val="24"/>
        </w:rPr>
        <w:t xml:space="preserve"> a různými pohledy na způsob informování jednotlivých médií o probíhajících událostech.</w:t>
      </w:r>
      <w:r w:rsidR="00FB7F99">
        <w:rPr>
          <w:rStyle w:val="Znakapoznpodarou"/>
          <w:rFonts w:ascii="Times New Roman" w:hAnsi="Times New Roman" w:cs="Times New Roman"/>
          <w:sz w:val="24"/>
          <w:szCs w:val="24"/>
        </w:rPr>
        <w:footnoteReference w:id="60"/>
      </w:r>
      <w:r w:rsidR="00767106">
        <w:rPr>
          <w:rFonts w:ascii="Times New Roman" w:hAnsi="Times New Roman" w:cs="Times New Roman"/>
          <w:sz w:val="24"/>
          <w:szCs w:val="24"/>
        </w:rPr>
        <w:t xml:space="preserve"> Příznivci Kliniky se odmítli smířit s jejím koncem a nadále pořádají happeningy, koncerty a benefiční akce v jejím okolí nebo v jiných městech.</w:t>
      </w:r>
      <w:r w:rsidR="00FB7F99">
        <w:rPr>
          <w:rStyle w:val="Znakapoznpodarou"/>
          <w:rFonts w:ascii="Times New Roman" w:hAnsi="Times New Roman" w:cs="Times New Roman"/>
          <w:sz w:val="24"/>
          <w:szCs w:val="24"/>
        </w:rPr>
        <w:footnoteReference w:id="61"/>
      </w:r>
      <w:r w:rsidR="00767106">
        <w:rPr>
          <w:rFonts w:ascii="Times New Roman" w:hAnsi="Times New Roman" w:cs="Times New Roman"/>
          <w:sz w:val="24"/>
          <w:szCs w:val="24"/>
        </w:rPr>
        <w:t xml:space="preserve"> </w:t>
      </w:r>
      <w:r w:rsidR="00767106">
        <w:rPr>
          <w:rFonts w:ascii="Times New Roman" w:hAnsi="Times New Roman" w:cs="Times New Roman"/>
          <w:sz w:val="24"/>
          <w:szCs w:val="24"/>
        </w:rPr>
        <w:lastRenderedPageBreak/>
        <w:t xml:space="preserve">Za Kliniku postavilo například i hudební vydavatelství Silver </w:t>
      </w:r>
      <w:proofErr w:type="spellStart"/>
      <w:r w:rsidR="00767106">
        <w:rPr>
          <w:rFonts w:ascii="Times New Roman" w:hAnsi="Times New Roman" w:cs="Times New Roman"/>
          <w:sz w:val="24"/>
          <w:szCs w:val="24"/>
        </w:rPr>
        <w:t>Rocket</w:t>
      </w:r>
      <w:proofErr w:type="spellEnd"/>
      <w:r w:rsidR="00767106">
        <w:rPr>
          <w:rFonts w:ascii="Times New Roman" w:hAnsi="Times New Roman" w:cs="Times New Roman"/>
          <w:sz w:val="24"/>
          <w:szCs w:val="24"/>
        </w:rPr>
        <w:t>, pod nějž spadá řada zásadních jmen alternativní hudební scény.</w:t>
      </w:r>
      <w:r w:rsidR="004532C0">
        <w:rPr>
          <w:rStyle w:val="Znakapoznpodarou"/>
          <w:rFonts w:ascii="Times New Roman" w:hAnsi="Times New Roman" w:cs="Times New Roman"/>
          <w:sz w:val="24"/>
          <w:szCs w:val="24"/>
        </w:rPr>
        <w:footnoteReference w:id="62"/>
      </w:r>
    </w:p>
    <w:p w14:paraId="6BCC31F4" w14:textId="77777777" w:rsidR="000E69CE" w:rsidRPr="00FD784F" w:rsidRDefault="000E69CE" w:rsidP="007C002D">
      <w:pPr>
        <w:spacing w:line="360" w:lineRule="auto"/>
        <w:ind w:firstLine="709"/>
        <w:jc w:val="both"/>
        <w:rPr>
          <w:rFonts w:ascii="Times New Roman" w:hAnsi="Times New Roman" w:cs="Times New Roman"/>
          <w:i/>
          <w:sz w:val="24"/>
          <w:szCs w:val="24"/>
        </w:rPr>
      </w:pPr>
      <w:r>
        <w:rPr>
          <w:rFonts w:ascii="Times New Roman" w:hAnsi="Times New Roman" w:cs="Times New Roman"/>
          <w:sz w:val="24"/>
          <w:szCs w:val="24"/>
        </w:rPr>
        <w:t>Podle přístupu k</w:t>
      </w:r>
      <w:r w:rsidR="00FD784F">
        <w:rPr>
          <w:rFonts w:ascii="Times New Roman" w:hAnsi="Times New Roman" w:cs="Times New Roman"/>
          <w:sz w:val="24"/>
          <w:szCs w:val="24"/>
        </w:rPr>
        <w:t> </w:t>
      </w:r>
      <w:r>
        <w:rPr>
          <w:rFonts w:ascii="Times New Roman" w:hAnsi="Times New Roman" w:cs="Times New Roman"/>
          <w:sz w:val="24"/>
          <w:szCs w:val="24"/>
        </w:rPr>
        <w:t>hudbě</w:t>
      </w:r>
      <w:r w:rsidR="00FD784F">
        <w:rPr>
          <w:rFonts w:ascii="Times New Roman" w:hAnsi="Times New Roman" w:cs="Times New Roman"/>
          <w:sz w:val="24"/>
          <w:szCs w:val="24"/>
        </w:rPr>
        <w:t xml:space="preserve"> </w:t>
      </w:r>
      <w:r>
        <w:rPr>
          <w:rFonts w:ascii="Times New Roman" w:hAnsi="Times New Roman" w:cs="Times New Roman"/>
          <w:sz w:val="24"/>
          <w:szCs w:val="24"/>
        </w:rPr>
        <w:t xml:space="preserve">a průmyslu s ní spjatým můžeme rozdělit i hudební vydavatelství. V odvětvích, jimž je věnován prostor v předchozích odstavcích jsou v rámci české hudební scény </w:t>
      </w:r>
      <w:r w:rsidR="00FD784F">
        <w:rPr>
          <w:rFonts w:ascii="Times New Roman" w:hAnsi="Times New Roman" w:cs="Times New Roman"/>
          <w:sz w:val="24"/>
          <w:szCs w:val="24"/>
        </w:rPr>
        <w:t xml:space="preserve">důležitá nezávislá hudební vydavatelství. Mezi ty nejvýraznější patří například </w:t>
      </w:r>
      <w:proofErr w:type="spellStart"/>
      <w:r w:rsidR="00FD784F">
        <w:rPr>
          <w:rFonts w:ascii="Times New Roman" w:hAnsi="Times New Roman" w:cs="Times New Roman"/>
          <w:sz w:val="24"/>
          <w:szCs w:val="24"/>
        </w:rPr>
        <w:t>Indies</w:t>
      </w:r>
      <w:proofErr w:type="spellEnd"/>
      <w:r w:rsidR="00FD784F">
        <w:rPr>
          <w:rFonts w:ascii="Times New Roman" w:hAnsi="Times New Roman" w:cs="Times New Roman"/>
          <w:sz w:val="24"/>
          <w:szCs w:val="24"/>
        </w:rPr>
        <w:t xml:space="preserve"> </w:t>
      </w:r>
      <w:proofErr w:type="spellStart"/>
      <w:r w:rsidR="00FD784F">
        <w:rPr>
          <w:rFonts w:ascii="Times New Roman" w:hAnsi="Times New Roman" w:cs="Times New Roman"/>
          <w:sz w:val="24"/>
          <w:szCs w:val="24"/>
        </w:rPr>
        <w:t>Scope</w:t>
      </w:r>
      <w:proofErr w:type="spellEnd"/>
      <w:r w:rsidR="00FD784F">
        <w:rPr>
          <w:rFonts w:ascii="Times New Roman" w:hAnsi="Times New Roman" w:cs="Times New Roman"/>
          <w:sz w:val="24"/>
          <w:szCs w:val="24"/>
        </w:rPr>
        <w:t xml:space="preserve">, </w:t>
      </w:r>
      <w:proofErr w:type="spellStart"/>
      <w:r w:rsidR="00FD784F">
        <w:rPr>
          <w:rFonts w:ascii="Times New Roman" w:hAnsi="Times New Roman" w:cs="Times New Roman"/>
          <w:sz w:val="24"/>
          <w:szCs w:val="24"/>
        </w:rPr>
        <w:t>Day</w:t>
      </w:r>
      <w:proofErr w:type="spellEnd"/>
      <w:r w:rsidR="00FD784F">
        <w:rPr>
          <w:rFonts w:ascii="Times New Roman" w:hAnsi="Times New Roman" w:cs="Times New Roman"/>
          <w:sz w:val="24"/>
          <w:szCs w:val="24"/>
        </w:rPr>
        <w:t xml:space="preserve"> </w:t>
      </w:r>
      <w:proofErr w:type="spellStart"/>
      <w:r w:rsidR="00FD784F">
        <w:rPr>
          <w:rFonts w:ascii="Times New Roman" w:hAnsi="Times New Roman" w:cs="Times New Roman"/>
          <w:sz w:val="24"/>
          <w:szCs w:val="24"/>
        </w:rPr>
        <w:t>After</w:t>
      </w:r>
      <w:proofErr w:type="spellEnd"/>
      <w:r w:rsidR="00FD784F">
        <w:rPr>
          <w:rFonts w:ascii="Times New Roman" w:hAnsi="Times New Roman" w:cs="Times New Roman"/>
          <w:sz w:val="24"/>
          <w:szCs w:val="24"/>
        </w:rPr>
        <w:t xml:space="preserve"> </w:t>
      </w:r>
      <w:proofErr w:type="spellStart"/>
      <w:r w:rsidR="00FD784F">
        <w:rPr>
          <w:rFonts w:ascii="Times New Roman" w:hAnsi="Times New Roman" w:cs="Times New Roman"/>
          <w:sz w:val="24"/>
          <w:szCs w:val="24"/>
        </w:rPr>
        <w:t>Records</w:t>
      </w:r>
      <w:proofErr w:type="spellEnd"/>
      <w:r w:rsidR="00FD784F">
        <w:rPr>
          <w:rFonts w:ascii="Times New Roman" w:hAnsi="Times New Roman" w:cs="Times New Roman"/>
          <w:sz w:val="24"/>
          <w:szCs w:val="24"/>
        </w:rPr>
        <w:t xml:space="preserve">, </w:t>
      </w:r>
      <w:proofErr w:type="spellStart"/>
      <w:r w:rsidR="00FD784F">
        <w:rPr>
          <w:rFonts w:ascii="Times New Roman" w:hAnsi="Times New Roman" w:cs="Times New Roman"/>
          <w:sz w:val="24"/>
          <w:szCs w:val="24"/>
        </w:rPr>
        <w:t>Stoned</w:t>
      </w:r>
      <w:proofErr w:type="spellEnd"/>
      <w:r w:rsidR="00FD784F">
        <w:rPr>
          <w:rFonts w:ascii="Times New Roman" w:hAnsi="Times New Roman" w:cs="Times New Roman"/>
          <w:sz w:val="24"/>
          <w:szCs w:val="24"/>
        </w:rPr>
        <w:t xml:space="preserve"> to </w:t>
      </w:r>
      <w:proofErr w:type="spellStart"/>
      <w:r w:rsidR="00FD784F">
        <w:rPr>
          <w:rFonts w:ascii="Times New Roman" w:hAnsi="Times New Roman" w:cs="Times New Roman"/>
          <w:sz w:val="24"/>
          <w:szCs w:val="24"/>
        </w:rPr>
        <w:t>Death</w:t>
      </w:r>
      <w:proofErr w:type="spellEnd"/>
      <w:r w:rsidR="00FD784F">
        <w:rPr>
          <w:rFonts w:ascii="Times New Roman" w:hAnsi="Times New Roman" w:cs="Times New Roman"/>
          <w:sz w:val="24"/>
          <w:szCs w:val="24"/>
        </w:rPr>
        <w:t xml:space="preserve"> nebo Silver </w:t>
      </w:r>
      <w:proofErr w:type="spellStart"/>
      <w:r w:rsidR="00FD784F">
        <w:rPr>
          <w:rFonts w:ascii="Times New Roman" w:hAnsi="Times New Roman" w:cs="Times New Roman"/>
          <w:sz w:val="24"/>
          <w:szCs w:val="24"/>
        </w:rPr>
        <w:t>Rocket</w:t>
      </w:r>
      <w:proofErr w:type="spellEnd"/>
      <w:r w:rsidR="00FD784F">
        <w:rPr>
          <w:rFonts w:ascii="Times New Roman" w:hAnsi="Times New Roman" w:cs="Times New Roman"/>
          <w:sz w:val="24"/>
          <w:szCs w:val="24"/>
        </w:rPr>
        <w:t xml:space="preserve">. Výjimkou není ani vydávání hudby interpreta pod stejnojmenným názvem vydavatelství (viz Opak </w:t>
      </w:r>
      <w:proofErr w:type="spellStart"/>
      <w:r w:rsidR="00FD784F">
        <w:rPr>
          <w:rFonts w:ascii="Times New Roman" w:hAnsi="Times New Roman" w:cs="Times New Roman"/>
          <w:sz w:val="24"/>
          <w:szCs w:val="24"/>
        </w:rPr>
        <w:t>Dissu</w:t>
      </w:r>
      <w:proofErr w:type="spellEnd"/>
      <w:r w:rsidR="00FD784F">
        <w:rPr>
          <w:rFonts w:ascii="Times New Roman" w:hAnsi="Times New Roman" w:cs="Times New Roman"/>
          <w:sz w:val="24"/>
          <w:szCs w:val="24"/>
        </w:rPr>
        <w:t xml:space="preserve">). Fungování a princip nezávislého hudebního vydavatelství přiblížil v článku k 25. výročí vzniku vydavatelství </w:t>
      </w:r>
      <w:proofErr w:type="spellStart"/>
      <w:r w:rsidR="00FD784F">
        <w:rPr>
          <w:rFonts w:ascii="Times New Roman" w:hAnsi="Times New Roman" w:cs="Times New Roman"/>
          <w:sz w:val="24"/>
          <w:szCs w:val="24"/>
        </w:rPr>
        <w:t>Indies</w:t>
      </w:r>
      <w:proofErr w:type="spellEnd"/>
      <w:r w:rsidR="00FD784F">
        <w:rPr>
          <w:rFonts w:ascii="Times New Roman" w:hAnsi="Times New Roman" w:cs="Times New Roman"/>
          <w:sz w:val="24"/>
          <w:szCs w:val="24"/>
        </w:rPr>
        <w:t xml:space="preserve"> </w:t>
      </w:r>
      <w:proofErr w:type="spellStart"/>
      <w:r w:rsidR="00FD784F">
        <w:rPr>
          <w:rFonts w:ascii="Times New Roman" w:hAnsi="Times New Roman" w:cs="Times New Roman"/>
          <w:sz w:val="24"/>
          <w:szCs w:val="24"/>
        </w:rPr>
        <w:t>Scope</w:t>
      </w:r>
      <w:proofErr w:type="spellEnd"/>
      <w:r w:rsidR="00FD784F">
        <w:rPr>
          <w:rFonts w:ascii="Times New Roman" w:hAnsi="Times New Roman" w:cs="Times New Roman"/>
          <w:sz w:val="24"/>
          <w:szCs w:val="24"/>
        </w:rPr>
        <w:t xml:space="preserve"> jeho majitel Milan </w:t>
      </w:r>
      <w:proofErr w:type="spellStart"/>
      <w:r w:rsidR="00FD784F">
        <w:rPr>
          <w:rFonts w:ascii="Times New Roman" w:hAnsi="Times New Roman" w:cs="Times New Roman"/>
          <w:sz w:val="24"/>
          <w:szCs w:val="24"/>
        </w:rPr>
        <w:t>Páleš</w:t>
      </w:r>
      <w:proofErr w:type="spellEnd"/>
      <w:r w:rsidR="00FD784F">
        <w:rPr>
          <w:rFonts w:ascii="Times New Roman" w:hAnsi="Times New Roman" w:cs="Times New Roman"/>
          <w:sz w:val="24"/>
          <w:szCs w:val="24"/>
        </w:rPr>
        <w:t>. „</w:t>
      </w:r>
      <w:r w:rsidR="00FD784F">
        <w:rPr>
          <w:rFonts w:ascii="Times New Roman" w:hAnsi="Times New Roman" w:cs="Times New Roman"/>
          <w:i/>
          <w:sz w:val="24"/>
          <w:szCs w:val="24"/>
        </w:rPr>
        <w:t>Problémy se u nás tolik neprojevují, protože náklady máme už tak minimální. Nikdy jsme si neprojímali celé domy a dodnes jezdíme ve škodovkách.“</w:t>
      </w:r>
      <w:r w:rsidR="00FD784F">
        <w:rPr>
          <w:rStyle w:val="Znakapoznpodarou"/>
          <w:rFonts w:ascii="Times New Roman" w:hAnsi="Times New Roman" w:cs="Times New Roman"/>
          <w:i/>
          <w:sz w:val="24"/>
          <w:szCs w:val="24"/>
        </w:rPr>
        <w:footnoteReference w:id="63"/>
      </w:r>
    </w:p>
    <w:p w14:paraId="13A546EB" w14:textId="77777777" w:rsidR="00750AC9" w:rsidRDefault="00D77030"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Jedním z hlavních spojovacích elementů hudebních nadšenců jsou fanziny. Kouzlo fanouškovských magazínu spočívá v jejich domácí výrobě a samotném procesu. </w:t>
      </w:r>
      <w:r w:rsidR="0068366C">
        <w:rPr>
          <w:rFonts w:ascii="Times New Roman" w:hAnsi="Times New Roman" w:cs="Times New Roman"/>
          <w:sz w:val="24"/>
          <w:szCs w:val="24"/>
        </w:rPr>
        <w:t>Jejich propagace je minimální a vidina zisku pro jejich tvůrce zdaleka není prioritou. „</w:t>
      </w:r>
      <w:r w:rsidR="0068366C">
        <w:rPr>
          <w:rFonts w:ascii="Times New Roman" w:hAnsi="Times New Roman" w:cs="Times New Roman"/>
          <w:i/>
          <w:sz w:val="24"/>
          <w:szCs w:val="24"/>
        </w:rPr>
        <w:t>Fanziny jsou zvláštní věc. Většina lidí nepochopí, proč něco takového dělat. Těm je potřeba to složitě opisovat slovy jako „kouzlo papírového média“ a „vzkaz budoucím generacím“- ale ani tak jim to nejspíš nikdy nedocvakne,“</w:t>
      </w:r>
      <w:r w:rsidR="0068366C">
        <w:rPr>
          <w:rFonts w:ascii="Times New Roman" w:hAnsi="Times New Roman" w:cs="Times New Roman"/>
          <w:sz w:val="24"/>
          <w:szCs w:val="24"/>
        </w:rPr>
        <w:t xml:space="preserve"> vysvětluje Karel Vesely v knize </w:t>
      </w:r>
      <w:r w:rsidR="0068366C">
        <w:rPr>
          <w:rFonts w:ascii="Times New Roman" w:hAnsi="Times New Roman" w:cs="Times New Roman"/>
          <w:i/>
          <w:sz w:val="24"/>
          <w:szCs w:val="24"/>
        </w:rPr>
        <w:t xml:space="preserve">Křičím: </w:t>
      </w:r>
      <w:r w:rsidR="00B0399A">
        <w:rPr>
          <w:rFonts w:ascii="Times New Roman" w:hAnsi="Times New Roman" w:cs="Times New Roman"/>
          <w:i/>
          <w:sz w:val="24"/>
          <w:szCs w:val="24"/>
        </w:rPr>
        <w:t>„</w:t>
      </w:r>
      <w:r w:rsidR="0068366C">
        <w:rPr>
          <w:rFonts w:ascii="Times New Roman" w:hAnsi="Times New Roman" w:cs="Times New Roman"/>
          <w:i/>
          <w:sz w:val="24"/>
          <w:szCs w:val="24"/>
        </w:rPr>
        <w:t>To jsem já</w:t>
      </w:r>
      <w:r w:rsidR="00B0399A">
        <w:rPr>
          <w:rFonts w:ascii="Times New Roman" w:hAnsi="Times New Roman" w:cs="Times New Roman"/>
          <w:i/>
          <w:sz w:val="24"/>
          <w:szCs w:val="24"/>
        </w:rPr>
        <w:t>.“</w:t>
      </w:r>
      <w:r w:rsidR="0068366C">
        <w:rPr>
          <w:rFonts w:ascii="Times New Roman" w:hAnsi="Times New Roman" w:cs="Times New Roman"/>
          <w:sz w:val="24"/>
          <w:szCs w:val="24"/>
        </w:rPr>
        <w:t xml:space="preserve"> (2017).</w:t>
      </w:r>
      <w:r w:rsidR="0068366C">
        <w:rPr>
          <w:rStyle w:val="Znakapoznpodarou"/>
          <w:rFonts w:ascii="Times New Roman" w:hAnsi="Times New Roman" w:cs="Times New Roman"/>
          <w:sz w:val="24"/>
          <w:szCs w:val="24"/>
        </w:rPr>
        <w:footnoteReference w:id="64"/>
      </w:r>
      <w:r w:rsidR="00B0399A">
        <w:rPr>
          <w:rFonts w:ascii="Times New Roman" w:hAnsi="Times New Roman" w:cs="Times New Roman"/>
          <w:sz w:val="24"/>
          <w:szCs w:val="24"/>
        </w:rPr>
        <w:t xml:space="preserve"> Proto je až s podivem, že přežily dobu digitalizace a stále jsou ve fanouškovských kruzích žádané a ceněné, což dokazuje jejich sílu. Obsah fanzinů z punkového a hardcore-punkového prostředí vyplňují obvykle reportáže z koncertů, </w:t>
      </w:r>
      <w:r w:rsidR="00182B13">
        <w:rPr>
          <w:rFonts w:ascii="Times New Roman" w:hAnsi="Times New Roman" w:cs="Times New Roman"/>
          <w:sz w:val="24"/>
          <w:szCs w:val="24"/>
        </w:rPr>
        <w:t xml:space="preserve">rozhovory se skupinami, texty písní, apelativní příspěvky různého charakteru (například ekologické, </w:t>
      </w:r>
      <w:proofErr w:type="spellStart"/>
      <w:r w:rsidR="00182B13">
        <w:rPr>
          <w:rFonts w:ascii="Times New Roman" w:hAnsi="Times New Roman" w:cs="Times New Roman"/>
          <w:sz w:val="24"/>
          <w:szCs w:val="24"/>
        </w:rPr>
        <w:t>protikonzumní</w:t>
      </w:r>
      <w:proofErr w:type="spellEnd"/>
      <w:r w:rsidR="00182B13">
        <w:rPr>
          <w:rFonts w:ascii="Times New Roman" w:hAnsi="Times New Roman" w:cs="Times New Roman"/>
          <w:sz w:val="24"/>
          <w:szCs w:val="24"/>
        </w:rPr>
        <w:t>) a podobně.</w:t>
      </w:r>
      <w:r w:rsidR="00B80391">
        <w:rPr>
          <w:rFonts w:ascii="Times New Roman" w:hAnsi="Times New Roman" w:cs="Times New Roman"/>
          <w:sz w:val="24"/>
          <w:szCs w:val="24"/>
        </w:rPr>
        <w:t xml:space="preserve"> Vzhledem k tomu, že se jedná o fanouškovské časopis, většina textů nesplňuje tradiční žurnalistické náležitosti. Ku příkladu u rozhovorů se můžeme setkat s neformálním přístupem autora ke zpovídanému. Opět se tedy dostáváme k propojenosti scény.</w:t>
      </w:r>
      <w:r w:rsidR="00B80391">
        <w:rPr>
          <w:rStyle w:val="Znakapoznpodarou"/>
          <w:rFonts w:ascii="Times New Roman" w:hAnsi="Times New Roman" w:cs="Times New Roman"/>
          <w:sz w:val="24"/>
          <w:szCs w:val="24"/>
        </w:rPr>
        <w:footnoteReference w:id="65"/>
      </w:r>
    </w:p>
    <w:p w14:paraId="469E60CA" w14:textId="61B0CC6A" w:rsidR="00C82BAF" w:rsidRDefault="00C82BAF"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Fanziny jsou jedním z několika výsledků procesu tvorby „na vlastní pěst,“ což je ústřední motto mnoha aktivit, jímž je věnovaná pozornost v pořadu Špína na Radiu </w:t>
      </w:r>
      <w:proofErr w:type="spellStart"/>
      <w:r>
        <w:rPr>
          <w:rFonts w:ascii="Times New Roman" w:hAnsi="Times New Roman" w:cs="Times New Roman"/>
          <w:sz w:val="24"/>
          <w:szCs w:val="24"/>
        </w:rPr>
        <w:t>Wave</w:t>
      </w:r>
      <w:proofErr w:type="spellEnd"/>
      <w:r>
        <w:rPr>
          <w:rFonts w:ascii="Times New Roman" w:hAnsi="Times New Roman" w:cs="Times New Roman"/>
          <w:sz w:val="24"/>
          <w:szCs w:val="24"/>
        </w:rPr>
        <w:t xml:space="preserve">. Pozornost tvůrců fanouškovských časopisů v počátcích směřovala k žánru sci-fi, v pozdějších letech se však fanziny hojně zaměřovaly na punkovou a hardcore-punkovou hudbu a jejich </w:t>
      </w:r>
      <w:r>
        <w:rPr>
          <w:rFonts w:ascii="Times New Roman" w:hAnsi="Times New Roman" w:cs="Times New Roman"/>
          <w:sz w:val="24"/>
          <w:szCs w:val="24"/>
        </w:rPr>
        <w:lastRenderedPageBreak/>
        <w:t xml:space="preserve">obsah měl </w:t>
      </w:r>
      <w:proofErr w:type="spellStart"/>
      <w:r>
        <w:rPr>
          <w:rFonts w:ascii="Times New Roman" w:hAnsi="Times New Roman" w:cs="Times New Roman"/>
          <w:sz w:val="24"/>
          <w:szCs w:val="24"/>
        </w:rPr>
        <w:t>kontrakulturní</w:t>
      </w:r>
      <w:proofErr w:type="spellEnd"/>
      <w:r>
        <w:rPr>
          <w:rFonts w:ascii="Times New Roman" w:hAnsi="Times New Roman" w:cs="Times New Roman"/>
          <w:sz w:val="24"/>
          <w:szCs w:val="24"/>
        </w:rPr>
        <w:t xml:space="preserve"> charakter. Ze světa je často jako kultovní fanzin vyzdvihován britský </w:t>
      </w:r>
      <w:proofErr w:type="spellStart"/>
      <w:r>
        <w:rPr>
          <w:rFonts w:ascii="Times New Roman" w:hAnsi="Times New Roman" w:cs="Times New Roman"/>
          <w:sz w:val="24"/>
          <w:szCs w:val="24"/>
        </w:rPr>
        <w:t>Sniffin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Glue</w:t>
      </w:r>
      <w:proofErr w:type="spellEnd"/>
      <w:r>
        <w:rPr>
          <w:rFonts w:ascii="Times New Roman" w:hAnsi="Times New Roman" w:cs="Times New Roman"/>
          <w:sz w:val="24"/>
          <w:szCs w:val="24"/>
        </w:rPr>
        <w:t xml:space="preserve"> vycházející pod vedením Marka Perryho </w:t>
      </w:r>
      <w:r w:rsidR="00985FC9">
        <w:rPr>
          <w:rFonts w:ascii="Times New Roman" w:hAnsi="Times New Roman" w:cs="Times New Roman"/>
          <w:sz w:val="24"/>
          <w:szCs w:val="24"/>
        </w:rPr>
        <w:t>od druhé poloviny sedmdesátých let minulého století.</w:t>
      </w:r>
      <w:r w:rsidR="00E53CDE">
        <w:rPr>
          <w:rStyle w:val="Znakapoznpodarou"/>
          <w:rFonts w:ascii="Times New Roman" w:hAnsi="Times New Roman" w:cs="Times New Roman"/>
          <w:sz w:val="24"/>
          <w:szCs w:val="24"/>
        </w:rPr>
        <w:footnoteReference w:id="66"/>
      </w:r>
      <w:r w:rsidR="00985FC9">
        <w:rPr>
          <w:rFonts w:ascii="Times New Roman" w:hAnsi="Times New Roman" w:cs="Times New Roman"/>
          <w:sz w:val="24"/>
          <w:szCs w:val="24"/>
        </w:rPr>
        <w:t xml:space="preserve"> U nás můžeme jako příklad uvést fanzin Hluboká Orba, jehož strůjcem byl od samotného počátku v raných devadesátých letech Filip Fuchs, známý také jako Phil Hell. Fuchs byl jednou ze zásadních postav brněnské punkové scény, známou zejména pro aktivismus a působení v kapele </w:t>
      </w:r>
      <w:proofErr w:type="spellStart"/>
      <w:r w:rsidR="00985FC9">
        <w:rPr>
          <w:rFonts w:ascii="Times New Roman" w:hAnsi="Times New Roman" w:cs="Times New Roman"/>
          <w:sz w:val="24"/>
          <w:szCs w:val="24"/>
        </w:rPr>
        <w:t>See</w:t>
      </w:r>
      <w:proofErr w:type="spellEnd"/>
      <w:r w:rsidR="00985FC9">
        <w:rPr>
          <w:rFonts w:ascii="Times New Roman" w:hAnsi="Times New Roman" w:cs="Times New Roman"/>
          <w:sz w:val="24"/>
          <w:szCs w:val="24"/>
        </w:rPr>
        <w:t xml:space="preserve"> </w:t>
      </w:r>
      <w:proofErr w:type="spellStart"/>
      <w:r w:rsidR="00985FC9">
        <w:rPr>
          <w:rFonts w:ascii="Times New Roman" w:hAnsi="Times New Roman" w:cs="Times New Roman"/>
          <w:sz w:val="24"/>
          <w:szCs w:val="24"/>
        </w:rPr>
        <w:t>You</w:t>
      </w:r>
      <w:proofErr w:type="spellEnd"/>
      <w:r w:rsidR="00985FC9">
        <w:rPr>
          <w:rFonts w:ascii="Times New Roman" w:hAnsi="Times New Roman" w:cs="Times New Roman"/>
          <w:sz w:val="24"/>
          <w:szCs w:val="24"/>
        </w:rPr>
        <w:t xml:space="preserve"> In Hell. Od jeho smrti uběhly tři roky a Brno každoročně ctí jeho památku pod hlavičkou akce </w:t>
      </w:r>
      <w:proofErr w:type="spellStart"/>
      <w:r w:rsidR="00985FC9">
        <w:rPr>
          <w:rFonts w:ascii="Times New Roman" w:hAnsi="Times New Roman" w:cs="Times New Roman"/>
          <w:sz w:val="24"/>
          <w:szCs w:val="24"/>
        </w:rPr>
        <w:t>Killed</w:t>
      </w:r>
      <w:proofErr w:type="spellEnd"/>
      <w:r w:rsidR="00985FC9">
        <w:rPr>
          <w:rFonts w:ascii="Times New Roman" w:hAnsi="Times New Roman" w:cs="Times New Roman"/>
          <w:sz w:val="24"/>
          <w:szCs w:val="24"/>
        </w:rPr>
        <w:t xml:space="preserve"> by Brno.</w:t>
      </w:r>
    </w:p>
    <w:p w14:paraId="44F400CC" w14:textId="77777777" w:rsidR="006715C2" w:rsidRDefault="006715C2" w:rsidP="007C002D">
      <w:pPr>
        <w:spacing w:line="360" w:lineRule="auto"/>
        <w:ind w:firstLine="709"/>
        <w:jc w:val="both"/>
        <w:rPr>
          <w:rFonts w:ascii="Times New Roman" w:hAnsi="Times New Roman" w:cs="Times New Roman"/>
          <w:i/>
          <w:sz w:val="24"/>
          <w:szCs w:val="24"/>
        </w:rPr>
      </w:pPr>
      <w:r>
        <w:rPr>
          <w:rFonts w:ascii="Times New Roman" w:hAnsi="Times New Roman" w:cs="Times New Roman"/>
          <w:sz w:val="24"/>
          <w:szCs w:val="24"/>
        </w:rPr>
        <w:t>DIY přístupy můžeme rovněž pozorovat u anarchistické publicistiky, která stojí na periferii mediálního prostředí. Periodika plní dvojí funkci, a to informování a komunikaci uvnitř vlastního hnutí, ale zároveň působí navenek.</w:t>
      </w:r>
      <w:r>
        <w:rPr>
          <w:rStyle w:val="Znakapoznpodarou"/>
          <w:rFonts w:ascii="Times New Roman" w:hAnsi="Times New Roman" w:cs="Times New Roman"/>
          <w:sz w:val="24"/>
          <w:szCs w:val="24"/>
        </w:rPr>
        <w:footnoteReference w:id="67"/>
      </w:r>
      <w:r w:rsidR="006611F9">
        <w:rPr>
          <w:rFonts w:ascii="Times New Roman" w:hAnsi="Times New Roman" w:cs="Times New Roman"/>
          <w:sz w:val="24"/>
          <w:szCs w:val="24"/>
        </w:rPr>
        <w:t xml:space="preserve"> Díky publikačním aktivitám lze sledovat vývoj hnutí a myšlenkovou genezi anarchistů.</w:t>
      </w:r>
      <w:r w:rsidR="006611F9">
        <w:rPr>
          <w:rStyle w:val="Znakapoznpodarou"/>
          <w:rFonts w:ascii="Times New Roman" w:hAnsi="Times New Roman" w:cs="Times New Roman"/>
          <w:sz w:val="24"/>
          <w:szCs w:val="24"/>
        </w:rPr>
        <w:footnoteReference w:id="68"/>
      </w:r>
      <w:r w:rsidR="006611F9">
        <w:rPr>
          <w:rFonts w:ascii="Times New Roman" w:hAnsi="Times New Roman" w:cs="Times New Roman"/>
          <w:sz w:val="24"/>
          <w:szCs w:val="24"/>
        </w:rPr>
        <w:t xml:space="preserve"> Na základě svých přesvědčení převedených do mediální praxe mohou poskytovat anarchistické tiskoviny až abnormálně autentická svědectví. Za rozhodující faktory považujeme absenci nároku na zisk, masového oslovení pro komerční účely a vyšší pravděpodobnost stát se autorem publikovaného sdělení. O své roli nepochybují ani sami vydavatelé anarchistické publicistiky. „</w:t>
      </w:r>
      <w:r w:rsidR="006611F9">
        <w:rPr>
          <w:rFonts w:ascii="Times New Roman" w:hAnsi="Times New Roman" w:cs="Times New Roman"/>
          <w:i/>
          <w:sz w:val="24"/>
          <w:szCs w:val="24"/>
        </w:rPr>
        <w:t xml:space="preserve">Nebudeme daleko od pravdy, když řekneme, že právě anarchistické hnutí se může pochlubit snad nejživější a nejautentičtější zdola vyvěrající publikační aktivitou ze všech ideových směrů, které se měly možnost po pádu moci bolševického stranického aparátu rozvíjet. Dá se s klidným svědomím tvrdit, že anarchistická publicistika se </w:t>
      </w:r>
      <w:proofErr w:type="spellStart"/>
      <w:r w:rsidR="006611F9">
        <w:rPr>
          <w:rFonts w:ascii="Times New Roman" w:hAnsi="Times New Roman" w:cs="Times New Roman"/>
          <w:i/>
          <w:sz w:val="24"/>
          <w:szCs w:val="24"/>
        </w:rPr>
        <w:t>zinařstvím</w:t>
      </w:r>
      <w:proofErr w:type="spellEnd"/>
      <w:r w:rsidR="006611F9">
        <w:rPr>
          <w:rFonts w:ascii="Times New Roman" w:hAnsi="Times New Roman" w:cs="Times New Roman"/>
          <w:i/>
          <w:sz w:val="24"/>
          <w:szCs w:val="24"/>
        </w:rPr>
        <w:t xml:space="preserve"> punkové subkultury (což příznačně velmi často splývá v jedno) je nepřímou nástupkyní předlistopadového samizdatu a ideového undergroundu.“</w:t>
      </w:r>
      <w:r w:rsidR="006611F9">
        <w:rPr>
          <w:rStyle w:val="Znakapoznpodarou"/>
          <w:rFonts w:ascii="Times New Roman" w:hAnsi="Times New Roman" w:cs="Times New Roman"/>
          <w:i/>
          <w:sz w:val="24"/>
          <w:szCs w:val="24"/>
        </w:rPr>
        <w:footnoteReference w:id="69"/>
      </w:r>
    </w:p>
    <w:p w14:paraId="5FCF5CA9" w14:textId="77777777" w:rsidR="00C32369" w:rsidRDefault="00C32369"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téměř naprosté většině případů, ať už se jedná o DIY činnost v jakékoliv formě, se setkáváme s jasně vyhraněnými názory na fungování společnosti. Dostáváme se tedy k hlavní tezi proklamovanou hudebními směry hlásícími se k DIY, že nejde pouze o hudbu. Ať už se budeme v mé práci bavit o punku, nebo jiném „kontra“ směru, vždy se střetneme s názorem, vyhraněností nebo určitou formou vzdoru, kterým jejich stoupenci obvykle zasvětí svůj životní styl.</w:t>
      </w:r>
    </w:p>
    <w:p w14:paraId="1B9353F9" w14:textId="7E8906CA" w:rsidR="00197804" w:rsidRDefault="009011B9"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V teoretické části práce jsem se pokusila vysvětlit zásady a principy fungování veřejnoprávního média, které je předmětem této analýzy. Zároveň </w:t>
      </w:r>
      <w:r w:rsidR="006439D9">
        <w:rPr>
          <w:rFonts w:ascii="Times New Roman" w:hAnsi="Times New Roman" w:cs="Times New Roman"/>
          <w:sz w:val="24"/>
          <w:szCs w:val="24"/>
        </w:rPr>
        <w:t>jsem poskytla</w:t>
      </w:r>
      <w:r>
        <w:rPr>
          <w:rFonts w:ascii="Times New Roman" w:hAnsi="Times New Roman" w:cs="Times New Roman"/>
          <w:sz w:val="24"/>
          <w:szCs w:val="24"/>
        </w:rPr>
        <w:t xml:space="preserve"> alespoň rámcovou představu o tématech, která se s velkou pravděpodobností budou v pořadu objevovat. Díky </w:t>
      </w:r>
      <w:r w:rsidR="006439D9">
        <w:rPr>
          <w:rFonts w:ascii="Times New Roman" w:hAnsi="Times New Roman" w:cs="Times New Roman"/>
          <w:sz w:val="24"/>
          <w:szCs w:val="24"/>
        </w:rPr>
        <w:t>této části byly nastoleny</w:t>
      </w:r>
      <w:r>
        <w:rPr>
          <w:rFonts w:ascii="Times New Roman" w:hAnsi="Times New Roman" w:cs="Times New Roman"/>
          <w:sz w:val="24"/>
          <w:szCs w:val="24"/>
        </w:rPr>
        <w:t xml:space="preserve"> dostatečné podklady pro analýzu pořadu Špína na Radiu </w:t>
      </w:r>
      <w:proofErr w:type="spellStart"/>
      <w:r>
        <w:rPr>
          <w:rFonts w:ascii="Times New Roman" w:hAnsi="Times New Roman" w:cs="Times New Roman"/>
          <w:sz w:val="24"/>
          <w:szCs w:val="24"/>
        </w:rPr>
        <w:t>Wave</w:t>
      </w:r>
      <w:proofErr w:type="spellEnd"/>
      <w:r>
        <w:rPr>
          <w:rFonts w:ascii="Times New Roman" w:hAnsi="Times New Roman" w:cs="Times New Roman"/>
          <w:sz w:val="24"/>
          <w:szCs w:val="24"/>
        </w:rPr>
        <w:t xml:space="preserve">. </w:t>
      </w:r>
    </w:p>
    <w:p w14:paraId="6B574B8A" w14:textId="73D66D40" w:rsidR="00C32369" w:rsidRDefault="00197804" w:rsidP="00197804">
      <w:pPr>
        <w:rPr>
          <w:rFonts w:ascii="Times New Roman" w:hAnsi="Times New Roman" w:cs="Times New Roman"/>
          <w:sz w:val="24"/>
          <w:szCs w:val="24"/>
        </w:rPr>
      </w:pPr>
      <w:r>
        <w:rPr>
          <w:rFonts w:ascii="Times New Roman" w:hAnsi="Times New Roman" w:cs="Times New Roman"/>
          <w:sz w:val="24"/>
          <w:szCs w:val="24"/>
        </w:rPr>
        <w:br w:type="page"/>
      </w:r>
    </w:p>
    <w:p w14:paraId="44CE95CF" w14:textId="77777777" w:rsidR="00C32369" w:rsidRDefault="00C32369" w:rsidP="007C002D">
      <w:pPr>
        <w:pStyle w:val="Nadpis1"/>
        <w:jc w:val="both"/>
      </w:pPr>
      <w:bookmarkStart w:id="16" w:name="_Toc25831261"/>
      <w:r>
        <w:lastRenderedPageBreak/>
        <w:t>Metodologická část</w:t>
      </w:r>
      <w:bookmarkEnd w:id="16"/>
    </w:p>
    <w:p w14:paraId="44560821" w14:textId="77777777" w:rsidR="00C32369" w:rsidRDefault="00C32369" w:rsidP="007C002D">
      <w:pPr>
        <w:pStyle w:val="Nadpis2"/>
      </w:pPr>
      <w:bookmarkStart w:id="17" w:name="_Toc25831262"/>
      <w:r>
        <w:t>Výzkumná metoda: obsahová analýza</w:t>
      </w:r>
      <w:bookmarkEnd w:id="17"/>
    </w:p>
    <w:p w14:paraId="3382C357" w14:textId="7FF02E6D" w:rsidR="00C32369" w:rsidRDefault="00F349C0" w:rsidP="00DB2D1F">
      <w:pPr>
        <w:spacing w:line="360" w:lineRule="auto"/>
        <w:ind w:firstLine="709"/>
        <w:jc w:val="both"/>
        <w:rPr>
          <w:rFonts w:ascii="Times New Roman" w:hAnsi="Times New Roman" w:cs="Times New Roman"/>
          <w:sz w:val="24"/>
          <w:szCs w:val="24"/>
        </w:rPr>
      </w:pPr>
      <w:r w:rsidRPr="00F26AF9">
        <w:rPr>
          <w:rFonts w:ascii="Times New Roman" w:hAnsi="Times New Roman" w:cs="Times New Roman"/>
          <w:sz w:val="24"/>
          <w:szCs w:val="24"/>
        </w:rPr>
        <w:t xml:space="preserve">Vzhledem k možným účinkům </w:t>
      </w:r>
      <w:r w:rsidR="00F26AF9">
        <w:rPr>
          <w:rFonts w:ascii="Times New Roman" w:hAnsi="Times New Roman" w:cs="Times New Roman"/>
          <w:sz w:val="24"/>
          <w:szCs w:val="24"/>
        </w:rPr>
        <w:t xml:space="preserve">a moci médií má pro nás jejich výzkum relevantní význam. Díky získaným výsledkům </w:t>
      </w:r>
      <w:r w:rsidR="003A5E0E">
        <w:rPr>
          <w:rFonts w:ascii="Times New Roman" w:hAnsi="Times New Roman" w:cs="Times New Roman"/>
          <w:sz w:val="24"/>
          <w:szCs w:val="24"/>
        </w:rPr>
        <w:t>lze</w:t>
      </w:r>
      <w:r w:rsidR="00F26AF9">
        <w:rPr>
          <w:rFonts w:ascii="Times New Roman" w:hAnsi="Times New Roman" w:cs="Times New Roman"/>
          <w:sz w:val="24"/>
          <w:szCs w:val="24"/>
        </w:rPr>
        <w:t xml:space="preserve"> lépe porozumět postavení médií ve společnosti, tomu, jak působí na jednotlivce či společnost z hlediska dlouhodobé perspektivy. </w:t>
      </w:r>
      <w:r w:rsidR="00F26AF9">
        <w:rPr>
          <w:rStyle w:val="Znakapoznpodarou"/>
          <w:rFonts w:ascii="Times New Roman" w:hAnsi="Times New Roman" w:cs="Times New Roman"/>
          <w:sz w:val="24"/>
          <w:szCs w:val="24"/>
        </w:rPr>
        <w:footnoteReference w:id="70"/>
      </w:r>
      <w:r w:rsidR="00B43A69">
        <w:rPr>
          <w:rFonts w:ascii="Times New Roman" w:hAnsi="Times New Roman" w:cs="Times New Roman"/>
          <w:sz w:val="24"/>
          <w:szCs w:val="24"/>
        </w:rPr>
        <w:t xml:space="preserve"> Pro pochopení principu mediálních analýz se v odborné literatuře uvádí formule Harolda </w:t>
      </w:r>
      <w:proofErr w:type="spellStart"/>
      <w:r w:rsidR="00B43A69">
        <w:rPr>
          <w:rFonts w:ascii="Times New Roman" w:hAnsi="Times New Roman" w:cs="Times New Roman"/>
          <w:sz w:val="24"/>
          <w:szCs w:val="24"/>
        </w:rPr>
        <w:t>Lasswella</w:t>
      </w:r>
      <w:proofErr w:type="spellEnd"/>
      <w:r w:rsidR="00B43A69">
        <w:rPr>
          <w:rFonts w:ascii="Times New Roman" w:hAnsi="Times New Roman" w:cs="Times New Roman"/>
          <w:sz w:val="24"/>
          <w:szCs w:val="24"/>
        </w:rPr>
        <w:t xml:space="preserve"> (1948)</w:t>
      </w:r>
      <w:r w:rsidR="005A70B1">
        <w:rPr>
          <w:rFonts w:ascii="Times New Roman" w:hAnsi="Times New Roman" w:cs="Times New Roman"/>
          <w:sz w:val="24"/>
          <w:szCs w:val="24"/>
        </w:rPr>
        <w:t>. Věta: „</w:t>
      </w:r>
      <w:r w:rsidR="005A70B1">
        <w:rPr>
          <w:rFonts w:ascii="Times New Roman" w:hAnsi="Times New Roman" w:cs="Times New Roman"/>
          <w:i/>
          <w:sz w:val="24"/>
          <w:szCs w:val="24"/>
        </w:rPr>
        <w:t>Kdo, říká co, jakým kanálem, komu a s jakým účinkem,“</w:t>
      </w:r>
      <w:r w:rsidR="005A70B1">
        <w:rPr>
          <w:rFonts w:ascii="Times New Roman" w:hAnsi="Times New Roman" w:cs="Times New Roman"/>
          <w:sz w:val="24"/>
          <w:szCs w:val="24"/>
        </w:rPr>
        <w:t xml:space="preserve"> vysvětluje, jakým dílčím částem lze věnovat v rámci mediálního výzkumu pozornost.</w:t>
      </w:r>
      <w:r w:rsidR="005A70B1">
        <w:rPr>
          <w:rStyle w:val="Znakapoznpodarou"/>
          <w:rFonts w:ascii="Times New Roman" w:hAnsi="Times New Roman" w:cs="Times New Roman"/>
          <w:sz w:val="24"/>
          <w:szCs w:val="24"/>
        </w:rPr>
        <w:footnoteReference w:id="71"/>
      </w:r>
    </w:p>
    <w:p w14:paraId="3A8CA2EB" w14:textId="77777777" w:rsidR="00E60ACF" w:rsidRDefault="007E08CF"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Můj výzkum se zaměřuje na druhou položku </w:t>
      </w:r>
      <w:proofErr w:type="spellStart"/>
      <w:r>
        <w:rPr>
          <w:rFonts w:ascii="Times New Roman" w:hAnsi="Times New Roman" w:cs="Times New Roman"/>
          <w:sz w:val="24"/>
          <w:szCs w:val="24"/>
        </w:rPr>
        <w:t>Lasswellovy</w:t>
      </w:r>
      <w:proofErr w:type="spellEnd"/>
      <w:r>
        <w:rPr>
          <w:rFonts w:ascii="Times New Roman" w:hAnsi="Times New Roman" w:cs="Times New Roman"/>
          <w:sz w:val="24"/>
          <w:szCs w:val="24"/>
        </w:rPr>
        <w:t xml:space="preserve"> formule, tedy na mediální sdělení. V případě obsahové analýzy se jedná o výzkum akademického charakteru, který je postavený na bližší teoretické specifikaci problematiky spjaté s tematickým zaměřením daného pořadu. Lze ji předpokládat z oficiální definice dostupné na webových stránkách říkající, že se jedná o pořad pojednávající o </w:t>
      </w:r>
      <w:r>
        <w:rPr>
          <w:rFonts w:ascii="Times New Roman" w:hAnsi="Times New Roman" w:cs="Times New Roman"/>
          <w:i/>
          <w:sz w:val="24"/>
          <w:szCs w:val="24"/>
        </w:rPr>
        <w:t>„muzice dělané na vlastní pěst-hudbě pro kterou je mnohem důležitější odhodlání šramotící ze špatně pořízené nahrávky nebo sálající z řádku xeroxového fanzinu než čistý zvuk a technická dokonalost.“</w:t>
      </w:r>
      <w:r>
        <w:rPr>
          <w:rStyle w:val="Znakapoznpodarou"/>
          <w:rFonts w:ascii="Times New Roman" w:hAnsi="Times New Roman" w:cs="Times New Roman"/>
          <w:i/>
          <w:sz w:val="24"/>
          <w:szCs w:val="24"/>
        </w:rPr>
        <w:footnoteReference w:id="72"/>
      </w:r>
      <w:r w:rsidR="00E60ACF">
        <w:rPr>
          <w:rFonts w:ascii="Times New Roman" w:hAnsi="Times New Roman" w:cs="Times New Roman"/>
          <w:sz w:val="24"/>
          <w:szCs w:val="24"/>
        </w:rPr>
        <w:t xml:space="preserve"> Během práce na teoretické části jsem z velké části čerpala také z vlastních znalostí získaných díky fanouškovským aktivitám a měla jsem tak přehled o propojenosti témat v okruhu hudby, subkultur a dalších.</w:t>
      </w:r>
    </w:p>
    <w:p w14:paraId="4052E1B2" w14:textId="77777777" w:rsidR="007E08CF" w:rsidRDefault="00E60ACF"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Obsahová analýza je jedna z kvantitativních metod výzkumu. Znamená to, že se primárně zabýváme počtem proměnných, tedy jaká témata se v jakém množství vyskytla ve sledovaných dílech pořadu.</w:t>
      </w:r>
      <w:r>
        <w:rPr>
          <w:rStyle w:val="Znakapoznpodarou"/>
          <w:rFonts w:ascii="Times New Roman" w:hAnsi="Times New Roman" w:cs="Times New Roman"/>
          <w:sz w:val="24"/>
          <w:szCs w:val="24"/>
        </w:rPr>
        <w:footnoteReference w:id="73"/>
      </w:r>
      <w:r>
        <w:rPr>
          <w:rFonts w:ascii="Times New Roman" w:hAnsi="Times New Roman" w:cs="Times New Roman"/>
          <w:sz w:val="24"/>
          <w:szCs w:val="24"/>
        </w:rPr>
        <w:t xml:space="preserve"> Průběh výzkumu spočívá ve sledování frekvence předem stanovených kategorií. Cílem je převést obsah sledovaného mediálního sdělení na počitatelné jevy. Její výsledky pak budou konfrontovány s požadavky na vysílání veřejnoprávního média.</w:t>
      </w:r>
    </w:p>
    <w:p w14:paraId="46A938B7" w14:textId="77777777" w:rsidR="00FD5A23" w:rsidRDefault="00E60ACF"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 obsahovou analýzu je typická vysoká míra standardizace. V praxi se tedy využívá u všech zkoumaných prvků vzorku stejný průběh sběru dat. </w:t>
      </w:r>
      <w:r>
        <w:rPr>
          <w:rStyle w:val="Znakapoznpodarou"/>
          <w:rFonts w:ascii="Times New Roman" w:hAnsi="Times New Roman" w:cs="Times New Roman"/>
          <w:sz w:val="24"/>
          <w:szCs w:val="24"/>
        </w:rPr>
        <w:footnoteReference w:id="74"/>
      </w:r>
      <w:r>
        <w:rPr>
          <w:rFonts w:ascii="Times New Roman" w:hAnsi="Times New Roman" w:cs="Times New Roman"/>
          <w:sz w:val="24"/>
          <w:szCs w:val="24"/>
        </w:rPr>
        <w:t xml:space="preserve"> Na základě užití totožných postupů můžeme výsledky analýzy snadno ověřit. </w:t>
      </w:r>
    </w:p>
    <w:p w14:paraId="64F19028" w14:textId="77777777" w:rsidR="00E60ACF" w:rsidRDefault="00FD5A23"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Za výhodu obsahové analýzy se považuje přesnost, které lze docílit užitím statistiky a čísel. Trampota a Vojtěchovská upozorňují v případě zvolené výzkumné metody na opomíjení určitých prvků jako součásti kvantifikace. Naopak určitou nevýhodou může být to, že se </w:t>
      </w:r>
      <w:r>
        <w:rPr>
          <w:rFonts w:ascii="Times New Roman" w:hAnsi="Times New Roman" w:cs="Times New Roman"/>
          <w:sz w:val="24"/>
          <w:szCs w:val="24"/>
        </w:rPr>
        <w:lastRenderedPageBreak/>
        <w:t xml:space="preserve">zaměřují na kvantifikaci pouze některých prvků. Prvky, které nelze kvantifikovat, mohou být přitom významnější než ty měřené. </w:t>
      </w:r>
      <w:r>
        <w:rPr>
          <w:rStyle w:val="Znakapoznpodarou"/>
          <w:rFonts w:ascii="Times New Roman" w:hAnsi="Times New Roman" w:cs="Times New Roman"/>
          <w:sz w:val="24"/>
          <w:szCs w:val="24"/>
        </w:rPr>
        <w:footnoteReference w:id="75"/>
      </w:r>
    </w:p>
    <w:p w14:paraId="223439E8" w14:textId="77777777" w:rsidR="006C6A2E" w:rsidRPr="00B0741E" w:rsidRDefault="00FD5A23" w:rsidP="007C002D">
      <w:pPr>
        <w:spacing w:line="360" w:lineRule="auto"/>
        <w:ind w:firstLine="709"/>
        <w:jc w:val="both"/>
        <w:rPr>
          <w:rFonts w:ascii="Times New Roman" w:hAnsi="Times New Roman" w:cs="Times New Roman"/>
          <w:i/>
          <w:sz w:val="24"/>
          <w:szCs w:val="24"/>
        </w:rPr>
      </w:pPr>
      <w:r>
        <w:rPr>
          <w:rFonts w:ascii="Times New Roman" w:hAnsi="Times New Roman" w:cs="Times New Roman"/>
          <w:sz w:val="24"/>
          <w:szCs w:val="24"/>
        </w:rPr>
        <w:t>Podle Sedlákové je cílem obsahové analýzy</w:t>
      </w:r>
      <w:r>
        <w:rPr>
          <w:rFonts w:ascii="Times New Roman" w:hAnsi="Times New Roman" w:cs="Times New Roman"/>
          <w:i/>
          <w:sz w:val="24"/>
          <w:szCs w:val="24"/>
        </w:rPr>
        <w:t xml:space="preserve"> „snaha vypovídat o velkých souborech dat, což je nezbytné, pokud chceme získat širší přehled o pokrytí daného tématu v mediální krajině, zjišťovat dlouhodobé trendy v mediálním zobrazovaní určitých jevů</w:t>
      </w:r>
      <w:r w:rsidR="006C6A2E">
        <w:rPr>
          <w:rFonts w:ascii="Times New Roman" w:hAnsi="Times New Roman" w:cs="Times New Roman"/>
          <w:i/>
          <w:sz w:val="24"/>
          <w:szCs w:val="24"/>
        </w:rPr>
        <w:t xml:space="preserve"> či skupin nebo komparovat jejich reprezentace v určitých typech médií.“</w:t>
      </w:r>
      <w:r w:rsidR="006C6A2E">
        <w:rPr>
          <w:rStyle w:val="Znakapoznpodarou"/>
          <w:rFonts w:ascii="Times New Roman" w:hAnsi="Times New Roman" w:cs="Times New Roman"/>
          <w:i/>
          <w:sz w:val="24"/>
          <w:szCs w:val="24"/>
        </w:rPr>
        <w:footnoteReference w:id="76"/>
      </w:r>
    </w:p>
    <w:p w14:paraId="489E37EC" w14:textId="77777777" w:rsidR="006C6A2E" w:rsidRPr="00B0741E" w:rsidRDefault="006C6A2E" w:rsidP="007C002D">
      <w:pPr>
        <w:pStyle w:val="Nadpis2"/>
        <w:rPr>
          <w:sz w:val="24"/>
          <w:szCs w:val="24"/>
        </w:rPr>
      </w:pPr>
      <w:bookmarkStart w:id="18" w:name="_Toc25831263"/>
      <w:r>
        <w:t>Cíl výzkumu</w:t>
      </w:r>
      <w:bookmarkEnd w:id="18"/>
    </w:p>
    <w:p w14:paraId="78D42CE0" w14:textId="77777777" w:rsidR="006C6A2E" w:rsidRDefault="006C6A2E" w:rsidP="00DB2D1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Cílem práce je zanalyzovat, jakým tématům se tvůrci pořadu věnují a jaký mediální obraz vytvářejí o „hudbě dělané na vlastní pěst,“ která je jeho ústředním motivem.</w:t>
      </w:r>
    </w:p>
    <w:p w14:paraId="7ECA8CE6" w14:textId="77777777" w:rsidR="00ED4860" w:rsidRDefault="006C6A2E"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Zachycení mediálního obrazu chci docílit za pomoci stanovení kategorií, které budu sledovat. </w:t>
      </w:r>
      <w:r w:rsidR="00D43B18">
        <w:rPr>
          <w:rFonts w:ascii="Times New Roman" w:hAnsi="Times New Roman" w:cs="Times New Roman"/>
          <w:sz w:val="24"/>
          <w:szCs w:val="24"/>
        </w:rPr>
        <w:t xml:space="preserve">Sledované kategorie jsem rozdělila do pěti částí. </w:t>
      </w:r>
      <w:r w:rsidR="00ED4860">
        <w:rPr>
          <w:rFonts w:ascii="Times New Roman" w:hAnsi="Times New Roman" w:cs="Times New Roman"/>
          <w:sz w:val="24"/>
          <w:szCs w:val="24"/>
        </w:rPr>
        <w:t>Cílem je postihnout témata, kterým se věnují jednotlivé díly, hudební žánry, kterým se pořad primárně zaměřený na hudbu věnuje, zjistit poměr prostoru věnovanému domácím a zahraničním příspěvkům, genderovou vyváženost z pohledu skladby hostů a jejich profesní zaměření. Určujícími jevy pro mě jsou množství a frekvence jednotlivých položek.</w:t>
      </w:r>
    </w:p>
    <w:p w14:paraId="3B8C59C0" w14:textId="7C78AF64" w:rsidR="006C6A2E" w:rsidRDefault="00ED4860"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Analýza může poskytnout pohled na vyváženost vysílání vzhledem k četnosti určitých jevů a poskytování prostoru určitým aktérům. Stejně tak z výsledků </w:t>
      </w:r>
      <w:r w:rsidR="003A5E0E">
        <w:rPr>
          <w:rFonts w:ascii="Times New Roman" w:hAnsi="Times New Roman" w:cs="Times New Roman"/>
          <w:sz w:val="24"/>
          <w:szCs w:val="24"/>
        </w:rPr>
        <w:t>je možné vydedukovat</w:t>
      </w:r>
      <w:r>
        <w:rPr>
          <w:rFonts w:ascii="Times New Roman" w:hAnsi="Times New Roman" w:cs="Times New Roman"/>
          <w:sz w:val="24"/>
          <w:szCs w:val="24"/>
        </w:rPr>
        <w:t xml:space="preserve">, nakolik je objektivní a zachovává si neutralitu. </w:t>
      </w:r>
      <w:proofErr w:type="spellStart"/>
      <w:r>
        <w:rPr>
          <w:rFonts w:ascii="Times New Roman" w:hAnsi="Times New Roman" w:cs="Times New Roman"/>
          <w:sz w:val="24"/>
          <w:szCs w:val="24"/>
        </w:rPr>
        <w:t>Radio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Wave</w:t>
      </w:r>
      <w:proofErr w:type="spellEnd"/>
      <w:r>
        <w:rPr>
          <w:rFonts w:ascii="Times New Roman" w:hAnsi="Times New Roman" w:cs="Times New Roman"/>
          <w:sz w:val="24"/>
          <w:szCs w:val="24"/>
        </w:rPr>
        <w:t xml:space="preserve"> bylo několikrát nařčeno v rámci svého vysílání z ideologického zkreslení, kdy měl preferovat levicové smýšlení. Z důvodu podezření upřednostňování krajně levicových přístupů analyzovala vybrané pořady stanice trojice kolegů Renáta Sedláková, Marek Lapčík a Zdenka Burešová</w:t>
      </w:r>
      <w:r w:rsidR="004A2AE0">
        <w:rPr>
          <w:rFonts w:ascii="Times New Roman" w:hAnsi="Times New Roman" w:cs="Times New Roman"/>
          <w:sz w:val="24"/>
          <w:szCs w:val="24"/>
        </w:rPr>
        <w:t xml:space="preserve"> z Katedry mediálních a </w:t>
      </w:r>
      <w:proofErr w:type="spellStart"/>
      <w:r w:rsidR="004A2AE0">
        <w:rPr>
          <w:rFonts w:ascii="Times New Roman" w:hAnsi="Times New Roman" w:cs="Times New Roman"/>
          <w:sz w:val="24"/>
          <w:szCs w:val="24"/>
        </w:rPr>
        <w:t>kulturálních</w:t>
      </w:r>
      <w:proofErr w:type="spellEnd"/>
      <w:r w:rsidR="004A2AE0">
        <w:rPr>
          <w:rFonts w:ascii="Times New Roman" w:hAnsi="Times New Roman" w:cs="Times New Roman"/>
          <w:sz w:val="24"/>
          <w:szCs w:val="24"/>
        </w:rPr>
        <w:t xml:space="preserve"> studií a žurnalistiky v Olomouci. Analýza potvrdila dominantně neutrální přístup informování veřejnosti a tematickou </w:t>
      </w:r>
      <w:r w:rsidR="00DF44E9">
        <w:rPr>
          <w:rFonts w:ascii="Times New Roman" w:hAnsi="Times New Roman" w:cs="Times New Roman"/>
          <w:sz w:val="24"/>
          <w:szCs w:val="24"/>
        </w:rPr>
        <w:t>pestrost</w:t>
      </w:r>
      <w:r>
        <w:rPr>
          <w:rFonts w:ascii="Times New Roman" w:hAnsi="Times New Roman" w:cs="Times New Roman"/>
          <w:sz w:val="24"/>
          <w:szCs w:val="24"/>
        </w:rPr>
        <w:t xml:space="preserve"> </w:t>
      </w:r>
      <w:r w:rsidR="004A2AE0">
        <w:rPr>
          <w:rStyle w:val="Znakapoznpodarou"/>
          <w:rFonts w:ascii="Times New Roman" w:hAnsi="Times New Roman" w:cs="Times New Roman"/>
          <w:sz w:val="24"/>
          <w:szCs w:val="24"/>
        </w:rPr>
        <w:footnoteReference w:id="77"/>
      </w:r>
      <w:r>
        <w:rPr>
          <w:rFonts w:ascii="Times New Roman" w:hAnsi="Times New Roman" w:cs="Times New Roman"/>
          <w:sz w:val="24"/>
          <w:szCs w:val="24"/>
        </w:rPr>
        <w:t xml:space="preserve"> </w:t>
      </w:r>
    </w:p>
    <w:p w14:paraId="125C00E1" w14:textId="0754E8B2" w:rsidR="004A2AE0" w:rsidRDefault="004A2AE0"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Práce nemusí být chápána pouze jako mediální analýza vysílání veřejnoprávního média, může také poskytovat vhled do fungování určitých subkultur. A to jak na základě teoretické části, tak i prostřednictvím výsledků analýzy, kde uvidíme propojenost subkultur s určitými tématy, která se k nim </w:t>
      </w:r>
      <w:r w:rsidR="00DF44E9">
        <w:rPr>
          <w:rFonts w:ascii="Times New Roman" w:hAnsi="Times New Roman" w:cs="Times New Roman"/>
          <w:sz w:val="24"/>
          <w:szCs w:val="24"/>
        </w:rPr>
        <w:t>váží.</w:t>
      </w:r>
    </w:p>
    <w:p w14:paraId="6E9A8151" w14:textId="77777777" w:rsidR="004A2AE0" w:rsidRPr="00B0741E" w:rsidRDefault="004A2AE0" w:rsidP="007C002D">
      <w:pPr>
        <w:pStyle w:val="Nadpis2"/>
        <w:rPr>
          <w:sz w:val="24"/>
          <w:szCs w:val="24"/>
        </w:rPr>
      </w:pPr>
      <w:bookmarkStart w:id="19" w:name="_Toc25831264"/>
      <w:r>
        <w:lastRenderedPageBreak/>
        <w:t>Analyzované médium</w:t>
      </w:r>
      <w:bookmarkEnd w:id="19"/>
    </w:p>
    <w:p w14:paraId="385FE881" w14:textId="234C35E5" w:rsidR="004A2AE0" w:rsidRDefault="004A2AE0" w:rsidP="00DB2D1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Zvoleným médiem pro výzkum je Český rozhlas. Jedná se o veřejnoprávní médium, které vysílá na čtyřech celoplošných</w:t>
      </w:r>
      <w:r w:rsidR="00AA27F7">
        <w:rPr>
          <w:rFonts w:ascii="Times New Roman" w:hAnsi="Times New Roman" w:cs="Times New Roman"/>
          <w:sz w:val="24"/>
          <w:szCs w:val="24"/>
        </w:rPr>
        <w:t>, pěti speciálně zaměřených a čtrnácti regionálních stanicích. Český rozhlas je médium ustavené zákonem. Jeho povinností je dodržovat požadavky stanovené nejenom zákonem, ale i Etickým kodexem Českého rozhlasu. Pře</w:t>
      </w:r>
      <w:r w:rsidR="003A5E0E">
        <w:rPr>
          <w:rFonts w:ascii="Times New Roman" w:hAnsi="Times New Roman" w:cs="Times New Roman"/>
          <w:sz w:val="24"/>
          <w:szCs w:val="24"/>
        </w:rPr>
        <w:t>dpokládám</w:t>
      </w:r>
      <w:r w:rsidR="00AA27F7">
        <w:rPr>
          <w:rFonts w:ascii="Times New Roman" w:hAnsi="Times New Roman" w:cs="Times New Roman"/>
          <w:sz w:val="24"/>
          <w:szCs w:val="24"/>
        </w:rPr>
        <w:t>, že se jedná o důvěryhodné médium naplňující představy o jeho demokratickém fungování. Na základě pevně stanovených kritérií můžeme hodnotit, jak svoji úlohu naplňuje. V rámci mediálního výzkumu veřejnoprávního média lze vyvodit závěry, zdali informuje veřejnost v souladu se zásadami týkající se objektivity a vyváženosti a dbá na programovou pestrost.</w:t>
      </w:r>
    </w:p>
    <w:p w14:paraId="52675BE1" w14:textId="77777777" w:rsidR="0067421A" w:rsidRDefault="0067421A"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mém případě, kdy jsem jako předmět zkoumání zvolila pořad Špína, předpokládám orientaci na užší zájmovou skupinu a specifický tematický okruh. I přes to by však jejich tvůrci měli dbát výše zmíněných zásad. Zkoumání obsahu pořadu v přesně stanoveném období nám poskytne náhled na to, jak se staví k zásadám závazným pro celé médium a ke zpracování tematiky, na níž se pořad zaměřuje konkrétně. Z hlediska výzkumu je pro mne zajímavé spojení veřejnoprávního média s hudební scénou, která má kritický charakter a inklinuje k nekonformnímu způsobu prezentace. </w:t>
      </w:r>
    </w:p>
    <w:p w14:paraId="623C975C" w14:textId="02DEDEA3" w:rsidR="000E41CA" w:rsidRDefault="000E41CA"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Počátky vysílání pořadu Špína sahají do roku 2011, od té doby se několikrát proměnila vysílací doba. </w:t>
      </w:r>
      <w:r w:rsidR="002B50C3">
        <w:rPr>
          <w:rFonts w:ascii="Times New Roman" w:hAnsi="Times New Roman" w:cs="Times New Roman"/>
          <w:sz w:val="24"/>
          <w:szCs w:val="24"/>
        </w:rPr>
        <w:t>Pořad ve sledovaném období vysílal každý</w:t>
      </w:r>
      <w:r>
        <w:rPr>
          <w:rFonts w:ascii="Times New Roman" w:hAnsi="Times New Roman" w:cs="Times New Roman"/>
          <w:sz w:val="24"/>
          <w:szCs w:val="24"/>
        </w:rPr>
        <w:t xml:space="preserve"> čtvrtek ve 20:00, přičemž stopáž jednoho dílu odpovídá jedné hodině. Na přípravě se podílí tým ve složení: Judita Císařová, Miloš Hroch, Honza Šamánek a Petr Wagner. Všechny analyzované díly jsou dostupné online na webových stránkách pořadu. Každý ze zveřejněných příspěvků se skládá z audiozáznamu a krátkého textu shrnujícího to nejpodstatnější z celého dílu.</w:t>
      </w:r>
    </w:p>
    <w:p w14:paraId="49878F58" w14:textId="77777777" w:rsidR="000E41CA" w:rsidRPr="00B0741E" w:rsidRDefault="000E41CA" w:rsidP="007C002D">
      <w:pPr>
        <w:pStyle w:val="Nadpis2"/>
        <w:rPr>
          <w:sz w:val="24"/>
          <w:szCs w:val="24"/>
        </w:rPr>
      </w:pPr>
      <w:bookmarkStart w:id="20" w:name="_Toc25831265"/>
      <w:r>
        <w:t>Vybraný vzorek analýzy</w:t>
      </w:r>
      <w:bookmarkEnd w:id="20"/>
    </w:p>
    <w:p w14:paraId="70930486" w14:textId="0009137C" w:rsidR="000E41CA" w:rsidRDefault="000E41CA" w:rsidP="00DB2D1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 mé analýzy jsem zahrnula veškeré příspěvky pořadu Špína dostupné na jeho webových stránkách, které byly odvysílány v první polovině roku 2019, konkrétně v období od 1. 1. 2019 do 30. 6. 2019. Sledované období považuji za dostatečné pro vyvozování závěrů o tematické struktuře pořadu. První díl pořad Špína v roce 2019 odvysílal 10. 1. a poslední ve sledovaném období 27. 6. </w:t>
      </w:r>
      <w:r w:rsidR="00B0741E">
        <w:rPr>
          <w:rFonts w:ascii="Times New Roman" w:hAnsi="Times New Roman" w:cs="Times New Roman"/>
          <w:sz w:val="24"/>
          <w:szCs w:val="24"/>
        </w:rPr>
        <w:t>Celkově se jedná o 20 dílů o hodinové délce. V profilu pořadu Špína stojí, že „</w:t>
      </w:r>
      <w:r w:rsidR="00B0741E">
        <w:rPr>
          <w:rFonts w:ascii="Times New Roman" w:hAnsi="Times New Roman" w:cs="Times New Roman"/>
          <w:i/>
          <w:sz w:val="24"/>
          <w:szCs w:val="24"/>
        </w:rPr>
        <w:t>každý týden vysílá v obměněném moderátorském týmu.“</w:t>
      </w:r>
      <w:r w:rsidR="00B0741E">
        <w:rPr>
          <w:rFonts w:ascii="Times New Roman" w:hAnsi="Times New Roman" w:cs="Times New Roman"/>
          <w:sz w:val="24"/>
          <w:szCs w:val="24"/>
        </w:rPr>
        <w:t xml:space="preserve"> U některých předpokládaných vysílacích dnů není záznam pořadu k dispozici. Předpokládám tedy, že pořad nebyl vysílán. Jedná se o konkrétně termíny: 7. 2., 7. 3., 11. 4., 2. 5., 6. 6. Výzkumnou </w:t>
      </w:r>
      <w:r w:rsidR="00B0741E">
        <w:rPr>
          <w:rFonts w:ascii="Times New Roman" w:hAnsi="Times New Roman" w:cs="Times New Roman"/>
          <w:sz w:val="24"/>
          <w:szCs w:val="24"/>
        </w:rPr>
        <w:lastRenderedPageBreak/>
        <w:t>jednotkou je jeden díl ve formátu zvukové nahrávky disponující titulkem. Text doplňující příspěvek na webových stránkách nebyl zahrnut do analýzy.</w:t>
      </w:r>
    </w:p>
    <w:p w14:paraId="5321758D" w14:textId="77777777" w:rsidR="00B0741E" w:rsidRDefault="00051317" w:rsidP="007C002D">
      <w:pPr>
        <w:pStyle w:val="Nadpis2"/>
      </w:pPr>
      <w:bookmarkStart w:id="21" w:name="_Toc25831266"/>
      <w:r>
        <w:t>Výzkumné otázky</w:t>
      </w:r>
      <w:bookmarkEnd w:id="21"/>
    </w:p>
    <w:p w14:paraId="45A77937" w14:textId="77777777" w:rsidR="00051317" w:rsidRDefault="00001C12" w:rsidP="00DB2D1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Jak již bylo řečeno, cílem práce je zjistit, jakým tématům se tvůrci pořadu věnují a jaký mediální obraz vytvářejí o „hudbě dělané na vlastní pěst.“ Hlavní výzkumná otázka zní:</w:t>
      </w:r>
    </w:p>
    <w:p w14:paraId="44E20866" w14:textId="77777777" w:rsidR="00001C12" w:rsidRDefault="00001C12" w:rsidP="00DB2D1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HVO: Jaká byla tematická skladba pořadu Špína na Radiu </w:t>
      </w:r>
      <w:proofErr w:type="spellStart"/>
      <w:r>
        <w:rPr>
          <w:rFonts w:ascii="Times New Roman" w:hAnsi="Times New Roman" w:cs="Times New Roman"/>
          <w:sz w:val="24"/>
          <w:szCs w:val="24"/>
        </w:rPr>
        <w:t>Wave</w:t>
      </w:r>
      <w:proofErr w:type="spellEnd"/>
      <w:r>
        <w:rPr>
          <w:rFonts w:ascii="Times New Roman" w:hAnsi="Times New Roman" w:cs="Times New Roman"/>
          <w:sz w:val="24"/>
          <w:szCs w:val="24"/>
        </w:rPr>
        <w:t xml:space="preserve"> a mediální obraz hudby „dělané na vlastní pest,“ kterou se pořad zabývá ve sledovaném období?</w:t>
      </w:r>
    </w:p>
    <w:p w14:paraId="2E690D98" w14:textId="77777777" w:rsidR="00001C12" w:rsidRDefault="00B20D0B"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Během výzkumu se budu snažit zodpovědět následující otázky:</w:t>
      </w:r>
    </w:p>
    <w:p w14:paraId="0F3B4036" w14:textId="77777777" w:rsidR="00B20D0B" w:rsidRPr="00B20D0B" w:rsidRDefault="00B20D0B" w:rsidP="007C002D">
      <w:pPr>
        <w:pStyle w:val="Odstavecseseznamem"/>
        <w:numPr>
          <w:ilvl w:val="0"/>
          <w:numId w:val="22"/>
        </w:numPr>
        <w:spacing w:line="360" w:lineRule="auto"/>
        <w:jc w:val="both"/>
        <w:rPr>
          <w:rFonts w:ascii="Times New Roman" w:hAnsi="Times New Roman" w:cs="Times New Roman"/>
          <w:sz w:val="24"/>
          <w:szCs w:val="24"/>
        </w:rPr>
      </w:pPr>
      <w:r w:rsidRPr="00B20D0B">
        <w:rPr>
          <w:rFonts w:ascii="Times New Roman" w:hAnsi="Times New Roman" w:cs="Times New Roman"/>
          <w:sz w:val="24"/>
          <w:szCs w:val="24"/>
        </w:rPr>
        <w:t>VVO1: Jaká témata se objevují v pořadu Špína ve sledovaném období?</w:t>
      </w:r>
    </w:p>
    <w:p w14:paraId="6F1B0FBC" w14:textId="0297439A" w:rsidR="00B20D0B" w:rsidRPr="00A01821" w:rsidRDefault="00B20D0B" w:rsidP="007C002D">
      <w:pPr>
        <w:pStyle w:val="Odstavecseseznamem"/>
        <w:numPr>
          <w:ilvl w:val="0"/>
          <w:numId w:val="22"/>
        </w:numPr>
        <w:spacing w:line="360" w:lineRule="auto"/>
        <w:jc w:val="both"/>
        <w:rPr>
          <w:rFonts w:ascii="Times New Roman" w:hAnsi="Times New Roman" w:cs="Times New Roman"/>
          <w:i/>
          <w:sz w:val="24"/>
          <w:szCs w:val="24"/>
        </w:rPr>
      </w:pPr>
      <w:r w:rsidRPr="00B20D0B">
        <w:rPr>
          <w:rFonts w:ascii="Times New Roman" w:hAnsi="Times New Roman" w:cs="Times New Roman"/>
          <w:sz w:val="24"/>
          <w:szCs w:val="24"/>
        </w:rPr>
        <w:t>H1: V pořadu se budou nejčastěji objevovat hudební témata. Vycházím z definice pořadu</w:t>
      </w:r>
      <w:r>
        <w:rPr>
          <w:rFonts w:ascii="Times New Roman" w:hAnsi="Times New Roman" w:cs="Times New Roman"/>
          <w:sz w:val="24"/>
          <w:szCs w:val="24"/>
        </w:rPr>
        <w:t xml:space="preserve">, který se specializuje přímo na </w:t>
      </w:r>
      <w:r w:rsidRPr="00B20D0B">
        <w:rPr>
          <w:rFonts w:ascii="Times New Roman" w:hAnsi="Times New Roman" w:cs="Times New Roman"/>
          <w:i/>
          <w:sz w:val="24"/>
          <w:szCs w:val="24"/>
        </w:rPr>
        <w:t>„muziku dělanou na vlastní pěst.“</w:t>
      </w:r>
      <w:r w:rsidR="002B50C3">
        <w:rPr>
          <w:rFonts w:ascii="Times New Roman" w:hAnsi="Times New Roman" w:cs="Times New Roman"/>
          <w:sz w:val="24"/>
          <w:szCs w:val="24"/>
        </w:rPr>
        <w:t xml:space="preserve"> Zároveň předpokládám</w:t>
      </w:r>
      <w:r>
        <w:rPr>
          <w:rFonts w:ascii="Times New Roman" w:hAnsi="Times New Roman" w:cs="Times New Roman"/>
          <w:sz w:val="24"/>
          <w:szCs w:val="24"/>
        </w:rPr>
        <w:t xml:space="preserve">, že se v pořadu dozvíme i o pozadí, jak taková hudba vzniká a jaké procesy či další jevy ji doprovází. Lze předpokládat, že se v pořadu doslechneme o aktuálním dění, důležitých momentech (například z historie nebo z jiných odvětví) a názorech spjatých s příslušnou hudební profilací. </w:t>
      </w:r>
      <w:r w:rsidR="002B50C3">
        <w:rPr>
          <w:rFonts w:ascii="Times New Roman" w:hAnsi="Times New Roman" w:cs="Times New Roman"/>
          <w:sz w:val="24"/>
          <w:szCs w:val="24"/>
        </w:rPr>
        <w:t>Ke srovnání se nabízí</w:t>
      </w:r>
      <w:r>
        <w:rPr>
          <w:rFonts w:ascii="Times New Roman" w:hAnsi="Times New Roman" w:cs="Times New Roman"/>
          <w:sz w:val="24"/>
          <w:szCs w:val="24"/>
        </w:rPr>
        <w:t xml:space="preserve"> zjištění analýzy Sedlákové, Lapčíka a Burešové, kteří v analýze vybraných pořadů na Radiu </w:t>
      </w:r>
      <w:proofErr w:type="spellStart"/>
      <w:r>
        <w:rPr>
          <w:rFonts w:ascii="Times New Roman" w:hAnsi="Times New Roman" w:cs="Times New Roman"/>
          <w:sz w:val="24"/>
          <w:szCs w:val="24"/>
        </w:rPr>
        <w:t>Wave</w:t>
      </w:r>
      <w:proofErr w:type="spellEnd"/>
      <w:r>
        <w:rPr>
          <w:rFonts w:ascii="Times New Roman" w:hAnsi="Times New Roman" w:cs="Times New Roman"/>
          <w:sz w:val="24"/>
          <w:szCs w:val="24"/>
        </w:rPr>
        <w:t xml:space="preserve"> zjistili, že tematické zaměření analyzovaných pořadů ve sledovaném období bylo široké.</w:t>
      </w:r>
      <w:r>
        <w:rPr>
          <w:rStyle w:val="Znakapoznpodarou"/>
          <w:rFonts w:ascii="Times New Roman" w:hAnsi="Times New Roman" w:cs="Times New Roman"/>
          <w:sz w:val="24"/>
          <w:szCs w:val="24"/>
        </w:rPr>
        <w:footnoteReference w:id="78"/>
      </w:r>
    </w:p>
    <w:p w14:paraId="7C37A15E" w14:textId="77777777" w:rsidR="00A01821" w:rsidRPr="00A01821" w:rsidRDefault="00A01821" w:rsidP="00A40966">
      <w:pPr>
        <w:pStyle w:val="Odstavecseseznamem"/>
        <w:numPr>
          <w:ilvl w:val="0"/>
          <w:numId w:val="22"/>
        </w:numPr>
        <w:spacing w:line="360" w:lineRule="auto"/>
        <w:jc w:val="both"/>
        <w:rPr>
          <w:rFonts w:ascii="Times New Roman" w:hAnsi="Times New Roman" w:cs="Times New Roman"/>
          <w:i/>
          <w:sz w:val="24"/>
          <w:szCs w:val="24"/>
        </w:rPr>
      </w:pPr>
      <w:r>
        <w:rPr>
          <w:rFonts w:ascii="Times New Roman" w:hAnsi="Times New Roman" w:cs="Times New Roman"/>
          <w:sz w:val="24"/>
          <w:szCs w:val="24"/>
        </w:rPr>
        <w:t>VVO2: Jaké hudební žánry se v dílech pořadu objevují?</w:t>
      </w:r>
    </w:p>
    <w:p w14:paraId="7D369FEF" w14:textId="624F7539" w:rsidR="00A01821" w:rsidRPr="00A01821" w:rsidRDefault="002B50C3" w:rsidP="00A40966">
      <w:pPr>
        <w:pStyle w:val="Odstavecseseznamem"/>
        <w:numPr>
          <w:ilvl w:val="0"/>
          <w:numId w:val="22"/>
        </w:numPr>
        <w:spacing w:line="360" w:lineRule="auto"/>
        <w:jc w:val="both"/>
        <w:rPr>
          <w:rFonts w:ascii="Times New Roman" w:hAnsi="Times New Roman" w:cs="Times New Roman"/>
          <w:i/>
          <w:sz w:val="24"/>
          <w:szCs w:val="24"/>
        </w:rPr>
      </w:pPr>
      <w:r>
        <w:rPr>
          <w:rFonts w:ascii="Times New Roman" w:hAnsi="Times New Roman" w:cs="Times New Roman"/>
          <w:sz w:val="24"/>
          <w:szCs w:val="24"/>
        </w:rPr>
        <w:t>H2: Předpokládám</w:t>
      </w:r>
      <w:r w:rsidR="00A01821">
        <w:rPr>
          <w:rFonts w:ascii="Times New Roman" w:hAnsi="Times New Roman" w:cs="Times New Roman"/>
          <w:sz w:val="24"/>
          <w:szCs w:val="24"/>
        </w:rPr>
        <w:t xml:space="preserve">, že se v pořadu budou objevovat především nemainstreamové hudební žánry, nebo ty, které mají blízko k přístupu DIY. </w:t>
      </w:r>
      <w:r>
        <w:rPr>
          <w:rFonts w:ascii="Times New Roman" w:hAnsi="Times New Roman" w:cs="Times New Roman"/>
          <w:sz w:val="24"/>
          <w:szCs w:val="24"/>
        </w:rPr>
        <w:t>Lze</w:t>
      </w:r>
      <w:r w:rsidR="00A01821">
        <w:rPr>
          <w:rFonts w:ascii="Times New Roman" w:hAnsi="Times New Roman" w:cs="Times New Roman"/>
          <w:sz w:val="24"/>
          <w:szCs w:val="24"/>
        </w:rPr>
        <w:t xml:space="preserve"> je identifikovat díky vlastní specifické identitě, kritickému smýšlení nebo přítomnosti dominujícího názoru, který má společenský či politický přesah. Opět nás k této hypotéze navádí charakteristika pořadu.</w:t>
      </w:r>
    </w:p>
    <w:p w14:paraId="33A29FB7" w14:textId="77777777" w:rsidR="00A01821" w:rsidRPr="00A01821" w:rsidRDefault="00A01821" w:rsidP="00A40966">
      <w:pPr>
        <w:pStyle w:val="Odstavecseseznamem"/>
        <w:numPr>
          <w:ilvl w:val="0"/>
          <w:numId w:val="22"/>
        </w:numPr>
        <w:spacing w:line="360" w:lineRule="auto"/>
        <w:jc w:val="both"/>
        <w:rPr>
          <w:rFonts w:ascii="Times New Roman" w:hAnsi="Times New Roman" w:cs="Times New Roman"/>
          <w:i/>
          <w:sz w:val="24"/>
          <w:szCs w:val="24"/>
        </w:rPr>
      </w:pPr>
      <w:r>
        <w:rPr>
          <w:rFonts w:ascii="Times New Roman" w:hAnsi="Times New Roman" w:cs="Times New Roman"/>
          <w:sz w:val="24"/>
          <w:szCs w:val="24"/>
        </w:rPr>
        <w:t>VVO3: Jaký byl ve sledovaném období poměr domácích a zahraničních příspěvků?</w:t>
      </w:r>
    </w:p>
    <w:p w14:paraId="00D60E1E" w14:textId="69528498" w:rsidR="00A01821" w:rsidRPr="00A01821" w:rsidRDefault="00A01821" w:rsidP="00A40966">
      <w:pPr>
        <w:pStyle w:val="Odstavecseseznamem"/>
        <w:numPr>
          <w:ilvl w:val="0"/>
          <w:numId w:val="22"/>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H3: V pořadu budou převládat příspěvky zaměřené na domácí scénu. </w:t>
      </w:r>
      <w:r w:rsidR="002B50C3">
        <w:rPr>
          <w:rFonts w:ascii="Times New Roman" w:hAnsi="Times New Roman" w:cs="Times New Roman"/>
          <w:sz w:val="24"/>
          <w:szCs w:val="24"/>
        </w:rPr>
        <w:t>Lze</w:t>
      </w:r>
      <w:r>
        <w:rPr>
          <w:rFonts w:ascii="Times New Roman" w:hAnsi="Times New Roman" w:cs="Times New Roman"/>
          <w:sz w:val="24"/>
          <w:szCs w:val="24"/>
        </w:rPr>
        <w:t xml:space="preserve"> tak usuzovat v návaznosti na teorii </w:t>
      </w:r>
      <w:proofErr w:type="spellStart"/>
      <w:r>
        <w:rPr>
          <w:rFonts w:ascii="Times New Roman" w:hAnsi="Times New Roman" w:cs="Times New Roman"/>
          <w:sz w:val="24"/>
          <w:szCs w:val="24"/>
        </w:rPr>
        <w:t>gatekeepingu</w:t>
      </w:r>
      <w:proofErr w:type="spellEnd"/>
      <w:r>
        <w:rPr>
          <w:rFonts w:ascii="Times New Roman" w:hAnsi="Times New Roman" w:cs="Times New Roman"/>
          <w:sz w:val="24"/>
          <w:szCs w:val="24"/>
        </w:rPr>
        <w:t>, podle které bude zřejmě prioritou informovat posluchačstvo primárně o domácí scéně. Dalším aspektem hovořícím pro upřednostňování domácí scény je dostupnost informací (například hudební události) nebo také intenzivní propojenost mezi jejími členy.</w:t>
      </w:r>
    </w:p>
    <w:p w14:paraId="2EE8582F" w14:textId="77777777" w:rsidR="00A01821" w:rsidRPr="00FC56D1" w:rsidRDefault="00A01821" w:rsidP="00A40966">
      <w:pPr>
        <w:pStyle w:val="Odstavecseseznamem"/>
        <w:numPr>
          <w:ilvl w:val="0"/>
          <w:numId w:val="22"/>
        </w:numPr>
        <w:spacing w:line="36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VVO4: </w:t>
      </w:r>
      <w:r w:rsidR="00ED0452">
        <w:rPr>
          <w:rFonts w:ascii="Times New Roman" w:hAnsi="Times New Roman" w:cs="Times New Roman"/>
          <w:sz w:val="24"/>
          <w:szCs w:val="24"/>
        </w:rPr>
        <w:t xml:space="preserve">Jaká byla skladba </w:t>
      </w:r>
      <w:r w:rsidR="00FC56D1">
        <w:rPr>
          <w:rFonts w:ascii="Times New Roman" w:hAnsi="Times New Roman" w:cs="Times New Roman"/>
          <w:sz w:val="24"/>
          <w:szCs w:val="24"/>
        </w:rPr>
        <w:t>hostů pozvaných do pořadu z hlediska profese/aktivity, které se věnují?</w:t>
      </w:r>
    </w:p>
    <w:p w14:paraId="228BE143" w14:textId="337F3FB3" w:rsidR="00FC56D1" w:rsidRPr="00F10ACF" w:rsidRDefault="00FC56D1" w:rsidP="007C002D">
      <w:pPr>
        <w:pStyle w:val="Odstavecseseznamem"/>
        <w:numPr>
          <w:ilvl w:val="0"/>
          <w:numId w:val="22"/>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H4: </w:t>
      </w:r>
      <w:r w:rsidR="00415B1B">
        <w:rPr>
          <w:rFonts w:ascii="Times New Roman" w:hAnsi="Times New Roman" w:cs="Times New Roman"/>
          <w:sz w:val="24"/>
          <w:szCs w:val="24"/>
        </w:rPr>
        <w:t>Převážnou část hostů budou tvořit hudebníci nebo lidé spjatí s hudebním prostředím</w:t>
      </w:r>
      <w:r w:rsidR="00F10ACF">
        <w:rPr>
          <w:rFonts w:ascii="Times New Roman" w:hAnsi="Times New Roman" w:cs="Times New Roman"/>
          <w:sz w:val="24"/>
          <w:szCs w:val="24"/>
        </w:rPr>
        <w:t xml:space="preserve"> (například z hudebního vydavatelství nebo organiz</w:t>
      </w:r>
      <w:r w:rsidR="002B50C3">
        <w:rPr>
          <w:rFonts w:ascii="Times New Roman" w:hAnsi="Times New Roman" w:cs="Times New Roman"/>
          <w:sz w:val="24"/>
          <w:szCs w:val="24"/>
        </w:rPr>
        <w:t>átoři hudebních akcí). Vycházím</w:t>
      </w:r>
      <w:r w:rsidR="00F10ACF">
        <w:rPr>
          <w:rFonts w:ascii="Times New Roman" w:hAnsi="Times New Roman" w:cs="Times New Roman"/>
          <w:sz w:val="24"/>
          <w:szCs w:val="24"/>
        </w:rPr>
        <w:t xml:space="preserve"> opět z profilace pořadu. </w:t>
      </w:r>
    </w:p>
    <w:p w14:paraId="6B4D92AE" w14:textId="77777777" w:rsidR="00F10ACF" w:rsidRPr="00F10ACF" w:rsidRDefault="00F10ACF" w:rsidP="007C002D">
      <w:pPr>
        <w:pStyle w:val="Odstavecseseznamem"/>
        <w:numPr>
          <w:ilvl w:val="0"/>
          <w:numId w:val="22"/>
        </w:numPr>
        <w:spacing w:line="360" w:lineRule="auto"/>
        <w:jc w:val="both"/>
        <w:rPr>
          <w:rFonts w:ascii="Times New Roman" w:hAnsi="Times New Roman" w:cs="Times New Roman"/>
          <w:i/>
          <w:sz w:val="24"/>
          <w:szCs w:val="24"/>
        </w:rPr>
      </w:pPr>
      <w:r>
        <w:rPr>
          <w:rFonts w:ascii="Times New Roman" w:hAnsi="Times New Roman" w:cs="Times New Roman"/>
          <w:sz w:val="24"/>
          <w:szCs w:val="24"/>
        </w:rPr>
        <w:t>VVO5: V jakém poměru se na pozici hostů objevují muži a ženy?</w:t>
      </w:r>
    </w:p>
    <w:p w14:paraId="1A00FC69" w14:textId="3A88ABFB" w:rsidR="00F10ACF" w:rsidRPr="00463DF6" w:rsidRDefault="00F10ACF" w:rsidP="007C002D">
      <w:pPr>
        <w:pStyle w:val="Odstavecseseznamem"/>
        <w:numPr>
          <w:ilvl w:val="0"/>
          <w:numId w:val="22"/>
        </w:numPr>
        <w:spacing w:line="360" w:lineRule="auto"/>
        <w:jc w:val="both"/>
        <w:rPr>
          <w:rFonts w:ascii="Times New Roman" w:hAnsi="Times New Roman" w:cs="Times New Roman"/>
          <w:i/>
          <w:sz w:val="24"/>
          <w:szCs w:val="24"/>
        </w:rPr>
      </w:pPr>
      <w:r>
        <w:rPr>
          <w:rFonts w:ascii="Times New Roman" w:hAnsi="Times New Roman" w:cs="Times New Roman"/>
          <w:sz w:val="24"/>
          <w:szCs w:val="24"/>
        </w:rPr>
        <w:t>H5: Vzhledem k veřejnoprávnímu charakteru média a principům, ke k</w:t>
      </w:r>
      <w:r w:rsidR="002B50C3">
        <w:rPr>
          <w:rFonts w:ascii="Times New Roman" w:hAnsi="Times New Roman" w:cs="Times New Roman"/>
          <w:sz w:val="24"/>
          <w:szCs w:val="24"/>
        </w:rPr>
        <w:t>terým se zavazuje, předpokládám</w:t>
      </w:r>
      <w:r>
        <w:rPr>
          <w:rFonts w:ascii="Times New Roman" w:hAnsi="Times New Roman" w:cs="Times New Roman"/>
          <w:sz w:val="24"/>
          <w:szCs w:val="24"/>
        </w:rPr>
        <w:t xml:space="preserve">, že by tvůrci pořadu měli dbát na vyváženost prostoru poskytnutému pro muže a ženy. Z výsledků analýz pořadů na Radiu </w:t>
      </w:r>
      <w:proofErr w:type="spellStart"/>
      <w:r>
        <w:rPr>
          <w:rFonts w:ascii="Times New Roman" w:hAnsi="Times New Roman" w:cs="Times New Roman"/>
          <w:sz w:val="24"/>
          <w:szCs w:val="24"/>
        </w:rPr>
        <w:t>Wave</w:t>
      </w:r>
      <w:proofErr w:type="spellEnd"/>
      <w:r>
        <w:rPr>
          <w:rFonts w:ascii="Times New Roman" w:hAnsi="Times New Roman" w:cs="Times New Roman"/>
          <w:sz w:val="24"/>
          <w:szCs w:val="24"/>
        </w:rPr>
        <w:t xml:space="preserve"> můžeme zjistit, že v jednotlivých pořadech byly z pohledu autorů nebo mluvčích oba dva gendery zastoupeny rovnoměrně nebo s mírnou převahou, v jednom případě nevyváženě (autoři pořadu </w:t>
      </w:r>
      <w:r>
        <w:rPr>
          <w:rFonts w:ascii="Times New Roman" w:hAnsi="Times New Roman" w:cs="Times New Roman"/>
          <w:i/>
          <w:sz w:val="24"/>
          <w:szCs w:val="24"/>
        </w:rPr>
        <w:t>Prolomit vlny</w:t>
      </w:r>
      <w:r>
        <w:rPr>
          <w:rFonts w:ascii="Times New Roman" w:hAnsi="Times New Roman" w:cs="Times New Roman"/>
          <w:sz w:val="24"/>
          <w:szCs w:val="24"/>
        </w:rPr>
        <w:t xml:space="preserve">: 7 žen a 6 mužů, mluvčí v pořadu </w:t>
      </w:r>
      <w:r>
        <w:rPr>
          <w:rFonts w:ascii="Times New Roman" w:hAnsi="Times New Roman" w:cs="Times New Roman"/>
          <w:i/>
          <w:sz w:val="24"/>
          <w:szCs w:val="24"/>
        </w:rPr>
        <w:t xml:space="preserve">Přes čáru: </w:t>
      </w:r>
      <w:r>
        <w:rPr>
          <w:rFonts w:ascii="Times New Roman" w:hAnsi="Times New Roman" w:cs="Times New Roman"/>
          <w:sz w:val="24"/>
          <w:szCs w:val="24"/>
        </w:rPr>
        <w:t xml:space="preserve">17 ku 12 (muži/ženy), hosté v pořadu </w:t>
      </w:r>
      <w:r>
        <w:rPr>
          <w:rFonts w:ascii="Times New Roman" w:hAnsi="Times New Roman" w:cs="Times New Roman"/>
          <w:i/>
          <w:sz w:val="24"/>
          <w:szCs w:val="24"/>
        </w:rPr>
        <w:t>Hergot!:</w:t>
      </w:r>
      <w:r>
        <w:rPr>
          <w:rFonts w:ascii="Times New Roman" w:hAnsi="Times New Roman" w:cs="Times New Roman"/>
          <w:sz w:val="24"/>
          <w:szCs w:val="24"/>
        </w:rPr>
        <w:t xml:space="preserve"> 90% mužů, 10% žen)</w:t>
      </w:r>
      <w:r w:rsidR="005015D5">
        <w:rPr>
          <w:rStyle w:val="Znakapoznpodarou"/>
          <w:rFonts w:ascii="Times New Roman" w:hAnsi="Times New Roman" w:cs="Times New Roman"/>
          <w:sz w:val="24"/>
          <w:szCs w:val="24"/>
        </w:rPr>
        <w:footnoteReference w:id="79"/>
      </w:r>
      <w:r w:rsidR="00E23D5C">
        <w:rPr>
          <w:rFonts w:ascii="Times New Roman" w:hAnsi="Times New Roman" w:cs="Times New Roman"/>
          <w:sz w:val="24"/>
          <w:szCs w:val="24"/>
        </w:rPr>
        <w:t xml:space="preserve"> Tato výzkumná otázka nám pomůže pochopit, jaký je zájem </w:t>
      </w:r>
      <w:r w:rsidR="00724F06">
        <w:rPr>
          <w:rFonts w:ascii="Times New Roman" w:hAnsi="Times New Roman" w:cs="Times New Roman"/>
          <w:sz w:val="24"/>
          <w:szCs w:val="24"/>
        </w:rPr>
        <w:t>mužů a žen</w:t>
      </w:r>
      <w:r w:rsidR="00E23D5C">
        <w:rPr>
          <w:rFonts w:ascii="Times New Roman" w:hAnsi="Times New Roman" w:cs="Times New Roman"/>
          <w:sz w:val="24"/>
          <w:szCs w:val="24"/>
        </w:rPr>
        <w:t xml:space="preserve"> o témata vyskytující se v</w:t>
      </w:r>
      <w:r w:rsidR="00724F06">
        <w:rPr>
          <w:rFonts w:ascii="Times New Roman" w:hAnsi="Times New Roman" w:cs="Times New Roman"/>
          <w:sz w:val="24"/>
          <w:szCs w:val="24"/>
        </w:rPr>
        <w:t> </w:t>
      </w:r>
      <w:r w:rsidR="00E23D5C">
        <w:rPr>
          <w:rFonts w:ascii="Times New Roman" w:hAnsi="Times New Roman" w:cs="Times New Roman"/>
          <w:sz w:val="24"/>
          <w:szCs w:val="24"/>
        </w:rPr>
        <w:t>pořadu</w:t>
      </w:r>
      <w:r w:rsidR="00724F06">
        <w:rPr>
          <w:rFonts w:ascii="Times New Roman" w:hAnsi="Times New Roman" w:cs="Times New Roman"/>
          <w:sz w:val="24"/>
          <w:szCs w:val="24"/>
        </w:rPr>
        <w:t>, kteří se k nim následně vyjadřují a podílejí se tak na mediálním obrazu ústředního tématu pořadu.</w:t>
      </w:r>
    </w:p>
    <w:p w14:paraId="32E00643" w14:textId="77777777" w:rsidR="00463DF6" w:rsidRDefault="00463DF6" w:rsidP="007C002D">
      <w:pPr>
        <w:pStyle w:val="Nadpis2"/>
      </w:pPr>
      <w:bookmarkStart w:id="22" w:name="_Toc25831267"/>
      <w:r>
        <w:t>Operacionalizace</w:t>
      </w:r>
      <w:bookmarkEnd w:id="22"/>
    </w:p>
    <w:p w14:paraId="575D0211" w14:textId="77777777" w:rsidR="00463DF6" w:rsidRDefault="00B33B38" w:rsidP="00DB2D1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U jednotlivých dílů budu sledovat pro jejich jednoznačnou identifikaci následující proměnné:</w:t>
      </w:r>
    </w:p>
    <w:p w14:paraId="26253C31" w14:textId="77777777" w:rsidR="00B33B38" w:rsidRDefault="00B33B38" w:rsidP="007C002D">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Titulek příspěvku</w:t>
      </w:r>
    </w:p>
    <w:p w14:paraId="7D82DA7F" w14:textId="77777777" w:rsidR="00B33B38" w:rsidRDefault="00B33B38" w:rsidP="007C002D">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Pořadové číslo dílu v analýze</w:t>
      </w:r>
    </w:p>
    <w:p w14:paraId="20052AE8" w14:textId="77777777" w:rsidR="00B33B38" w:rsidRDefault="00B33B38" w:rsidP="007C002D">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Měsíc vydání dílu</w:t>
      </w:r>
    </w:p>
    <w:p w14:paraId="014BC7FF" w14:textId="77777777" w:rsidR="00B33B38" w:rsidRDefault="00B33B38" w:rsidP="007C002D">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Datum odvysílání dílu</w:t>
      </w:r>
    </w:p>
    <w:p w14:paraId="53444093" w14:textId="77777777" w:rsidR="00016B51" w:rsidRDefault="00016B51"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 určení identifikačních proměnných se zaměřím na obsahovou část jednotlivých dílů a jejich rozsah. Docílím toho prostřednictvím následujících kategorií:</w:t>
      </w:r>
    </w:p>
    <w:p w14:paraId="7C6E376B" w14:textId="77777777" w:rsidR="00016B51" w:rsidRDefault="00016B51" w:rsidP="007C002D">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Stopáž</w:t>
      </w:r>
    </w:p>
    <w:p w14:paraId="2B50FE61" w14:textId="77777777" w:rsidR="00016B51" w:rsidRDefault="00016B51" w:rsidP="007C002D">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Téma</w:t>
      </w:r>
    </w:p>
    <w:p w14:paraId="5D3BA87A" w14:textId="77777777" w:rsidR="00016B51" w:rsidRDefault="00016B51" w:rsidP="007C002D">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Hudební žánry, které se v pořadu objevují</w:t>
      </w:r>
    </w:p>
    <w:p w14:paraId="54BB36F9" w14:textId="77777777" w:rsidR="00016B51" w:rsidRDefault="00016B51" w:rsidP="007C002D">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Vztah k České republice: domácí x zahraniční příspěvek</w:t>
      </w:r>
    </w:p>
    <w:p w14:paraId="2D38C274" w14:textId="77777777" w:rsidR="00016B51" w:rsidRDefault="00016B51" w:rsidP="007C002D">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Profesní/zájmové zaměření hostů</w:t>
      </w:r>
    </w:p>
    <w:p w14:paraId="7588A75E" w14:textId="77777777" w:rsidR="00016B51" w:rsidRDefault="00016B51" w:rsidP="007C002D">
      <w:pPr>
        <w:pStyle w:val="Odstavecseseznamem"/>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Zastoupení mužů a žen z pozice hostů</w:t>
      </w:r>
    </w:p>
    <w:p w14:paraId="1689A914" w14:textId="77777777" w:rsidR="000D03B2" w:rsidRDefault="000D03B2"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Celkem bude u každého jednotlivého dílu sledováno a zaznamenáváno 10 kategorií:</w:t>
      </w:r>
    </w:p>
    <w:p w14:paraId="3A281558" w14:textId="0D05988B" w:rsidR="000D03B2" w:rsidRDefault="000D03B2"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Kategorie číslo 1. je titulek příspěvku. Pracuj</w:t>
      </w:r>
      <w:r w:rsidR="002B50C3">
        <w:rPr>
          <w:rFonts w:ascii="Times New Roman" w:hAnsi="Times New Roman" w:cs="Times New Roman"/>
          <w:sz w:val="24"/>
          <w:szCs w:val="24"/>
        </w:rPr>
        <w:t>i</w:t>
      </w:r>
      <w:r>
        <w:rPr>
          <w:rFonts w:ascii="Times New Roman" w:hAnsi="Times New Roman" w:cs="Times New Roman"/>
          <w:sz w:val="24"/>
          <w:szCs w:val="24"/>
        </w:rPr>
        <w:t xml:space="preserve"> s titulky dostupnými na webových stránkách pořadu</w:t>
      </w:r>
      <w:r w:rsidR="00A36E4A">
        <w:rPr>
          <w:rFonts w:ascii="Times New Roman" w:hAnsi="Times New Roman" w:cs="Times New Roman"/>
          <w:sz w:val="24"/>
          <w:szCs w:val="24"/>
        </w:rPr>
        <w:t xml:space="preserve">, které byly přiděleny k jednotlivým dílům doplněným o krátký text. Zaznamenávání titulků </w:t>
      </w:r>
      <w:r w:rsidR="002B50C3">
        <w:rPr>
          <w:rFonts w:ascii="Times New Roman" w:hAnsi="Times New Roman" w:cs="Times New Roman"/>
          <w:sz w:val="24"/>
          <w:szCs w:val="24"/>
        </w:rPr>
        <w:t>mně</w:t>
      </w:r>
      <w:r w:rsidR="00A36E4A">
        <w:rPr>
          <w:rFonts w:ascii="Times New Roman" w:hAnsi="Times New Roman" w:cs="Times New Roman"/>
          <w:sz w:val="24"/>
          <w:szCs w:val="24"/>
        </w:rPr>
        <w:t xml:space="preserve"> umožní identifikaci dílů a zachycení tématu, které je z něj obvykle patrné.</w:t>
      </w:r>
    </w:p>
    <w:p w14:paraId="2EC7A9D6" w14:textId="77777777" w:rsidR="00A36E4A" w:rsidRDefault="00A36E4A"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Kategorie číslo 2. označuje pořadové číslo dílu ze všech analyzovaných dílů ve sledovaném období.</w:t>
      </w:r>
    </w:p>
    <w:p w14:paraId="3CCB3A8E" w14:textId="77777777" w:rsidR="00A36E4A" w:rsidRDefault="00A36E4A"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Kategorie číslo 3. je měsíc, ve kterém byl díl odvysílán.</w:t>
      </w:r>
    </w:p>
    <w:p w14:paraId="5B921BD2" w14:textId="4CC4CF79" w:rsidR="00A36E4A" w:rsidRDefault="00A36E4A"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Kategorie číslo 4. zaznamenává datum vysílání dílu, který </w:t>
      </w:r>
      <w:r w:rsidR="000D7297">
        <w:rPr>
          <w:rFonts w:ascii="Times New Roman" w:hAnsi="Times New Roman" w:cs="Times New Roman"/>
          <w:sz w:val="24"/>
          <w:szCs w:val="24"/>
        </w:rPr>
        <w:t>je dostupný</w:t>
      </w:r>
      <w:r>
        <w:rPr>
          <w:rFonts w:ascii="Times New Roman" w:hAnsi="Times New Roman" w:cs="Times New Roman"/>
          <w:sz w:val="24"/>
          <w:szCs w:val="24"/>
        </w:rPr>
        <w:t xml:space="preserve"> v přehledu dílů na webových stránkách pořadu.</w:t>
      </w:r>
    </w:p>
    <w:p w14:paraId="0F423703" w14:textId="217D5937" w:rsidR="00A36E4A" w:rsidRDefault="00A36E4A"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Kategorie číslo 5., tedy stopáž, slouží k zaznamenávání délky příspěvku, kterou bud</w:t>
      </w:r>
      <w:r w:rsidR="000D7297">
        <w:rPr>
          <w:rFonts w:ascii="Times New Roman" w:hAnsi="Times New Roman" w:cs="Times New Roman"/>
          <w:sz w:val="24"/>
          <w:szCs w:val="24"/>
        </w:rPr>
        <w:t>u</w:t>
      </w:r>
      <w:r>
        <w:rPr>
          <w:rFonts w:ascii="Times New Roman" w:hAnsi="Times New Roman" w:cs="Times New Roman"/>
          <w:sz w:val="24"/>
          <w:szCs w:val="24"/>
        </w:rPr>
        <w:t xml:space="preserve"> měřit na sekundy. </w:t>
      </w:r>
      <w:r w:rsidR="006360FB">
        <w:rPr>
          <w:rFonts w:ascii="Times New Roman" w:hAnsi="Times New Roman" w:cs="Times New Roman"/>
          <w:sz w:val="24"/>
          <w:szCs w:val="24"/>
        </w:rPr>
        <w:t>Za začátek vysílání pořadu, kdy měření začíná, považuj</w:t>
      </w:r>
      <w:r w:rsidR="000D7297">
        <w:rPr>
          <w:rFonts w:ascii="Times New Roman" w:hAnsi="Times New Roman" w:cs="Times New Roman"/>
          <w:sz w:val="24"/>
          <w:szCs w:val="24"/>
        </w:rPr>
        <w:t>i</w:t>
      </w:r>
      <w:r w:rsidR="006360FB">
        <w:rPr>
          <w:rFonts w:ascii="Times New Roman" w:hAnsi="Times New Roman" w:cs="Times New Roman"/>
          <w:sz w:val="24"/>
          <w:szCs w:val="24"/>
        </w:rPr>
        <w:t xml:space="preserve"> zaznění úvodní znělky. Konec pořadu, a tedy měření stopáže přichází v momentu, kdy:</w:t>
      </w:r>
    </w:p>
    <w:p w14:paraId="7A451AE5" w14:textId="77777777" w:rsidR="006360FB" w:rsidRDefault="006360FB" w:rsidP="007C002D">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Zazní poslední hudební ukázka</w:t>
      </w:r>
    </w:p>
    <w:p w14:paraId="4825B4DC" w14:textId="77777777" w:rsidR="006360FB" w:rsidRDefault="006360FB" w:rsidP="007C002D">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Zazní znělka pořadu</w:t>
      </w:r>
    </w:p>
    <w:p w14:paraId="69982486" w14:textId="77777777" w:rsidR="008E2AA5" w:rsidRPr="006360FB" w:rsidRDefault="005D2A77" w:rsidP="007C002D">
      <w:pPr>
        <w:pStyle w:val="Odstavecseseznamem"/>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Dozní promluva hosta nebo autora</w:t>
      </w:r>
    </w:p>
    <w:p w14:paraId="2F0712F6" w14:textId="77777777" w:rsidR="004418B1" w:rsidRDefault="004418B1"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Kategorie číslo 6. se týká tématu příspěvku. Stanovila jsem kategorie témat, na jejichž základě můžeme hodnotit čeho se týkala stopáž příspěvku. Z následujících témat bude vždy jedno převažovat v daném dílu:</w:t>
      </w:r>
    </w:p>
    <w:p w14:paraId="3D6F2183" w14:textId="77777777" w:rsidR="004418B1" w:rsidRDefault="004418B1" w:rsidP="007C002D">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Tvorba konkrétního hudebního interpreta: Témat</w:t>
      </w:r>
      <w:r w:rsidR="0093043E">
        <w:rPr>
          <w:rFonts w:ascii="Times New Roman" w:hAnsi="Times New Roman" w:cs="Times New Roman"/>
          <w:sz w:val="24"/>
          <w:szCs w:val="24"/>
        </w:rPr>
        <w:t>em</w:t>
      </w:r>
      <w:r>
        <w:rPr>
          <w:rFonts w:ascii="Times New Roman" w:hAnsi="Times New Roman" w:cs="Times New Roman"/>
          <w:sz w:val="24"/>
          <w:szCs w:val="24"/>
        </w:rPr>
        <w:t xml:space="preserve"> pořadu je tvorba konkrétního hudebního interpreta, společně s autory představí sám sebe, svoji tvorbu, v pořadu dostává prostor k výběru hudebních ukázek, které zazní. </w:t>
      </w:r>
      <w:r w:rsidR="00C96A4F">
        <w:rPr>
          <w:rFonts w:ascii="Times New Roman" w:hAnsi="Times New Roman" w:cs="Times New Roman"/>
          <w:sz w:val="24"/>
          <w:szCs w:val="24"/>
        </w:rPr>
        <w:t>Pokud se někdo z interpretů věnuje nějaké jiné než hudební činnosti, obvykle se dozvíme i o ní.</w:t>
      </w:r>
    </w:p>
    <w:p w14:paraId="6B6576A1" w14:textId="77777777" w:rsidR="00C96A4F" w:rsidRDefault="00C96A4F" w:rsidP="007C002D">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Hudební tvorba typická pro určitý časový úsek: Tématem pořadu může být hudba typická pro určité časové období nebo například současné hudební tipy a novinky. Konkrétní časový úsek může pocházet i z minulosti.</w:t>
      </w:r>
    </w:p>
    <w:p w14:paraId="2E84E8BD" w14:textId="77777777" w:rsidR="00C96A4F" w:rsidRDefault="00C96A4F" w:rsidP="007C002D">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Hudební tvorba typická pro určitou geografickou oblast: Tématem pořadu je hudba pocházející z určité geografické oblasti.</w:t>
      </w:r>
    </w:p>
    <w:p w14:paraId="3BE16404" w14:textId="77777777" w:rsidR="00C96A4F" w:rsidRDefault="00C96A4F" w:rsidP="007C002D">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Tvorba úzce spjatá s hudební činností: Tématem pořadu je tvorba, která má blízko k hudební produkci nebo s ní nějakým způsobem pracuje. Může se jednat o téma vydávání fanzinů, hudebních vydavatelství, fungování hudebních klubů nebo pořádání festivalů.</w:t>
      </w:r>
    </w:p>
    <w:p w14:paraId="7B908CE4" w14:textId="5C35545E" w:rsidR="00384DD3" w:rsidRPr="00384DD3" w:rsidRDefault="00C96A4F" w:rsidP="00384DD3">
      <w:pPr>
        <w:pStyle w:val="Odstavecseseznamem"/>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Zvláštní fenomény a ostatní témata: Téma pořadu nelze zařadit do předchozích kategorií. Na základě </w:t>
      </w:r>
      <w:r w:rsidR="004E3886">
        <w:rPr>
          <w:rFonts w:ascii="Times New Roman" w:hAnsi="Times New Roman" w:cs="Times New Roman"/>
          <w:sz w:val="24"/>
          <w:szCs w:val="24"/>
        </w:rPr>
        <w:t xml:space="preserve">předvýzkumu </w:t>
      </w:r>
      <w:r w:rsidR="00EF1B61">
        <w:rPr>
          <w:rFonts w:ascii="Times New Roman" w:hAnsi="Times New Roman" w:cs="Times New Roman"/>
          <w:sz w:val="24"/>
          <w:szCs w:val="24"/>
        </w:rPr>
        <w:t>mám</w:t>
      </w:r>
      <w:r>
        <w:rPr>
          <w:rFonts w:ascii="Times New Roman" w:hAnsi="Times New Roman" w:cs="Times New Roman"/>
          <w:sz w:val="24"/>
          <w:szCs w:val="24"/>
        </w:rPr>
        <w:t xml:space="preserve"> představu, že takovým zvláštním fenoménem může být například </w:t>
      </w:r>
      <w:proofErr w:type="spellStart"/>
      <w:r>
        <w:rPr>
          <w:rFonts w:ascii="Times New Roman" w:hAnsi="Times New Roman" w:cs="Times New Roman"/>
          <w:sz w:val="24"/>
          <w:szCs w:val="24"/>
        </w:rPr>
        <w:t>queer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noisová</w:t>
      </w:r>
      <w:proofErr w:type="spellEnd"/>
      <w:r>
        <w:rPr>
          <w:rFonts w:ascii="Times New Roman" w:hAnsi="Times New Roman" w:cs="Times New Roman"/>
          <w:sz w:val="24"/>
          <w:szCs w:val="24"/>
        </w:rPr>
        <w:t xml:space="preserve"> scéna, inspirační internetové zdroje nebo dopisování s metalovými kapelami.</w:t>
      </w:r>
    </w:p>
    <w:p w14:paraId="73D8856D" w14:textId="2B9B8059" w:rsidR="00C96A4F" w:rsidRDefault="00C96A4F"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Kategorie číslo 7. jsou hudební žánry. Bude </w:t>
      </w:r>
      <w:r w:rsidR="00EF1B61">
        <w:rPr>
          <w:rFonts w:ascii="Times New Roman" w:hAnsi="Times New Roman" w:cs="Times New Roman"/>
          <w:sz w:val="24"/>
          <w:szCs w:val="24"/>
        </w:rPr>
        <w:t xml:space="preserve">mě </w:t>
      </w:r>
      <w:r>
        <w:rPr>
          <w:rFonts w:ascii="Times New Roman" w:hAnsi="Times New Roman" w:cs="Times New Roman"/>
          <w:sz w:val="24"/>
          <w:szCs w:val="24"/>
        </w:rPr>
        <w:t>zajímat, který z žánrů je ústředním tématem dílu</w:t>
      </w:r>
      <w:r w:rsidR="00DC775F">
        <w:rPr>
          <w:rFonts w:ascii="Times New Roman" w:hAnsi="Times New Roman" w:cs="Times New Roman"/>
          <w:sz w:val="24"/>
          <w:szCs w:val="24"/>
        </w:rPr>
        <w:t xml:space="preserve"> (rozhodující nejsou hudební žánry, které se objeví v hudebních ukázkách, které vybírá interpret)</w:t>
      </w:r>
      <w:r>
        <w:rPr>
          <w:rFonts w:ascii="Times New Roman" w:hAnsi="Times New Roman" w:cs="Times New Roman"/>
          <w:sz w:val="24"/>
          <w:szCs w:val="24"/>
        </w:rPr>
        <w:t xml:space="preserve">. </w:t>
      </w:r>
    </w:p>
    <w:p w14:paraId="5483957E" w14:textId="3C6F6845" w:rsidR="00DC775F" w:rsidRDefault="00DC775F"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Během sle</w:t>
      </w:r>
      <w:r w:rsidR="00EF1B61">
        <w:rPr>
          <w:rFonts w:ascii="Times New Roman" w:hAnsi="Times New Roman" w:cs="Times New Roman"/>
          <w:sz w:val="24"/>
          <w:szCs w:val="24"/>
        </w:rPr>
        <w:t>dování hudebních žánrů se budu</w:t>
      </w:r>
      <w:r>
        <w:rPr>
          <w:rFonts w:ascii="Times New Roman" w:hAnsi="Times New Roman" w:cs="Times New Roman"/>
          <w:sz w:val="24"/>
          <w:szCs w:val="24"/>
        </w:rPr>
        <w:t xml:space="preserve"> orientovat na základě následujících kategorií: </w:t>
      </w:r>
    </w:p>
    <w:p w14:paraId="570AD605" w14:textId="3B664E6D" w:rsidR="00DC775F" w:rsidRDefault="00EF1B61" w:rsidP="007C002D">
      <w:pPr>
        <w:pStyle w:val="Odstavecseseznamem"/>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Metal: V případě metalu mám</w:t>
      </w:r>
      <w:r w:rsidR="009D1D9D">
        <w:rPr>
          <w:rFonts w:ascii="Times New Roman" w:hAnsi="Times New Roman" w:cs="Times New Roman"/>
          <w:sz w:val="24"/>
          <w:szCs w:val="24"/>
        </w:rPr>
        <w:t xml:space="preserve"> na mysli tvrdou hudbu využívající </w:t>
      </w:r>
      <w:r w:rsidR="00B77482">
        <w:rPr>
          <w:rFonts w:ascii="Times New Roman" w:hAnsi="Times New Roman" w:cs="Times New Roman"/>
          <w:sz w:val="24"/>
          <w:szCs w:val="24"/>
        </w:rPr>
        <w:t xml:space="preserve">v základní podobě kytar, baskytar a bicích souprav, jejíž počátky sahají do 60. a 70. let. Hojně využívá kytarových riffů. Vokály často ze zpěvu přechází do řevu, což může evokovat agresi. Jeho počáteční podobou je takzvaný </w:t>
      </w:r>
      <w:proofErr w:type="spellStart"/>
      <w:r w:rsidR="00B77482">
        <w:rPr>
          <w:rFonts w:ascii="Times New Roman" w:hAnsi="Times New Roman" w:cs="Times New Roman"/>
          <w:sz w:val="24"/>
          <w:szCs w:val="24"/>
        </w:rPr>
        <w:t>heavy</w:t>
      </w:r>
      <w:proofErr w:type="spellEnd"/>
      <w:r w:rsidR="00B77482">
        <w:rPr>
          <w:rFonts w:ascii="Times New Roman" w:hAnsi="Times New Roman" w:cs="Times New Roman"/>
          <w:sz w:val="24"/>
          <w:szCs w:val="24"/>
        </w:rPr>
        <w:t xml:space="preserve"> metal, od něhož se postupně odvíjely další odnože. Dílčí </w:t>
      </w:r>
      <w:proofErr w:type="spellStart"/>
      <w:r w:rsidR="00B77482">
        <w:rPr>
          <w:rFonts w:ascii="Times New Roman" w:hAnsi="Times New Roman" w:cs="Times New Roman"/>
          <w:sz w:val="24"/>
          <w:szCs w:val="24"/>
        </w:rPr>
        <w:t>subžánry</w:t>
      </w:r>
      <w:proofErr w:type="spellEnd"/>
      <w:r w:rsidR="00B77482">
        <w:rPr>
          <w:rFonts w:ascii="Times New Roman" w:hAnsi="Times New Roman" w:cs="Times New Roman"/>
          <w:sz w:val="24"/>
          <w:szCs w:val="24"/>
        </w:rPr>
        <w:t xml:space="preserve"> se mezi sebou liší rychlostí, preferovanou podobou zvuku, kdy od původního </w:t>
      </w:r>
      <w:proofErr w:type="spellStart"/>
      <w:r w:rsidR="00B77482">
        <w:rPr>
          <w:rFonts w:ascii="Times New Roman" w:hAnsi="Times New Roman" w:cs="Times New Roman"/>
          <w:sz w:val="24"/>
          <w:szCs w:val="24"/>
        </w:rPr>
        <w:t>heavy</w:t>
      </w:r>
      <w:proofErr w:type="spellEnd"/>
      <w:r w:rsidR="00B77482">
        <w:rPr>
          <w:rFonts w:ascii="Times New Roman" w:hAnsi="Times New Roman" w:cs="Times New Roman"/>
          <w:sz w:val="24"/>
          <w:szCs w:val="24"/>
        </w:rPr>
        <w:t xml:space="preserve"> metalu </w:t>
      </w:r>
      <w:r>
        <w:rPr>
          <w:rFonts w:ascii="Times New Roman" w:hAnsi="Times New Roman" w:cs="Times New Roman"/>
          <w:sz w:val="24"/>
          <w:szCs w:val="24"/>
        </w:rPr>
        <w:t>lze</w:t>
      </w:r>
      <w:r w:rsidR="00B77482">
        <w:rPr>
          <w:rFonts w:ascii="Times New Roman" w:hAnsi="Times New Roman" w:cs="Times New Roman"/>
          <w:sz w:val="24"/>
          <w:szCs w:val="24"/>
        </w:rPr>
        <w:t xml:space="preserve"> postupovat až k jeho extrémním odnožím (</w:t>
      </w:r>
      <w:proofErr w:type="spellStart"/>
      <w:r w:rsidR="00B77482">
        <w:rPr>
          <w:rFonts w:ascii="Times New Roman" w:hAnsi="Times New Roman" w:cs="Times New Roman"/>
          <w:sz w:val="24"/>
          <w:szCs w:val="24"/>
        </w:rPr>
        <w:t>death</w:t>
      </w:r>
      <w:proofErr w:type="spellEnd"/>
      <w:r w:rsidR="00B77482">
        <w:rPr>
          <w:rFonts w:ascii="Times New Roman" w:hAnsi="Times New Roman" w:cs="Times New Roman"/>
          <w:sz w:val="24"/>
          <w:szCs w:val="24"/>
        </w:rPr>
        <w:t xml:space="preserve"> metal, </w:t>
      </w:r>
      <w:proofErr w:type="spellStart"/>
      <w:r w:rsidR="00B77482">
        <w:rPr>
          <w:rFonts w:ascii="Times New Roman" w:hAnsi="Times New Roman" w:cs="Times New Roman"/>
          <w:sz w:val="24"/>
          <w:szCs w:val="24"/>
        </w:rPr>
        <w:t>b</w:t>
      </w:r>
      <w:r>
        <w:rPr>
          <w:rFonts w:ascii="Times New Roman" w:hAnsi="Times New Roman" w:cs="Times New Roman"/>
          <w:sz w:val="24"/>
          <w:szCs w:val="24"/>
        </w:rPr>
        <w:t>lack</w:t>
      </w:r>
      <w:proofErr w:type="spellEnd"/>
      <w:r>
        <w:rPr>
          <w:rFonts w:ascii="Times New Roman" w:hAnsi="Times New Roman" w:cs="Times New Roman"/>
          <w:sz w:val="24"/>
          <w:szCs w:val="24"/>
        </w:rPr>
        <w:t xml:space="preserve"> metal apod.). Metal vnímám </w:t>
      </w:r>
      <w:r w:rsidR="00B77482">
        <w:rPr>
          <w:rFonts w:ascii="Times New Roman" w:hAnsi="Times New Roman" w:cs="Times New Roman"/>
          <w:sz w:val="24"/>
          <w:szCs w:val="24"/>
        </w:rPr>
        <w:t xml:space="preserve">v rámci výzkumu v celém jeho kontextu i s jeho </w:t>
      </w:r>
      <w:proofErr w:type="spellStart"/>
      <w:r w:rsidR="00B77482">
        <w:rPr>
          <w:rFonts w:ascii="Times New Roman" w:hAnsi="Times New Roman" w:cs="Times New Roman"/>
          <w:sz w:val="24"/>
          <w:szCs w:val="24"/>
        </w:rPr>
        <w:t>subžánry</w:t>
      </w:r>
      <w:proofErr w:type="spellEnd"/>
      <w:r w:rsidR="00B77482">
        <w:rPr>
          <w:rFonts w:ascii="Times New Roman" w:hAnsi="Times New Roman" w:cs="Times New Roman"/>
          <w:sz w:val="24"/>
          <w:szCs w:val="24"/>
        </w:rPr>
        <w:t xml:space="preserve">. </w:t>
      </w:r>
    </w:p>
    <w:p w14:paraId="55C15016" w14:textId="7C04F288" w:rsidR="00B77482" w:rsidRDefault="00EF1B61" w:rsidP="007C002D">
      <w:pPr>
        <w:pStyle w:val="Odstavecseseznamem"/>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Punk: V případě punku mám</w:t>
      </w:r>
      <w:r w:rsidR="00B77482">
        <w:rPr>
          <w:rFonts w:ascii="Times New Roman" w:hAnsi="Times New Roman" w:cs="Times New Roman"/>
          <w:sz w:val="24"/>
          <w:szCs w:val="24"/>
        </w:rPr>
        <w:t xml:space="preserve"> na mysli opět kytarovou hudbu</w:t>
      </w:r>
      <w:r w:rsidR="009805B7">
        <w:rPr>
          <w:rFonts w:ascii="Times New Roman" w:hAnsi="Times New Roman" w:cs="Times New Roman"/>
          <w:sz w:val="24"/>
          <w:szCs w:val="24"/>
        </w:rPr>
        <w:t xml:space="preserve">, ovšem v údernější a primitivnější formě. Jako jedna z charakteristik žánru se už vžilo používání několika málo akordů. Rovněž je zde často přítomna agrese vycházející z hudebního projevu a revoltující charakter. </w:t>
      </w:r>
      <w:r w:rsidR="009B2701">
        <w:rPr>
          <w:rFonts w:ascii="Times New Roman" w:hAnsi="Times New Roman" w:cs="Times New Roman"/>
          <w:sz w:val="24"/>
          <w:szCs w:val="24"/>
        </w:rPr>
        <w:t>Typická je pro něj rychlost a hlasitost. Punk rovněž cháp</w:t>
      </w:r>
      <w:r>
        <w:rPr>
          <w:rFonts w:ascii="Times New Roman" w:hAnsi="Times New Roman" w:cs="Times New Roman"/>
          <w:sz w:val="24"/>
          <w:szCs w:val="24"/>
        </w:rPr>
        <w:t>u</w:t>
      </w:r>
      <w:r w:rsidR="009B2701">
        <w:rPr>
          <w:rFonts w:ascii="Times New Roman" w:hAnsi="Times New Roman" w:cs="Times New Roman"/>
          <w:sz w:val="24"/>
          <w:szCs w:val="24"/>
        </w:rPr>
        <w:t xml:space="preserve"> v kontextu s jeho </w:t>
      </w:r>
      <w:proofErr w:type="spellStart"/>
      <w:r w:rsidR="009B2701">
        <w:rPr>
          <w:rFonts w:ascii="Times New Roman" w:hAnsi="Times New Roman" w:cs="Times New Roman"/>
          <w:sz w:val="24"/>
          <w:szCs w:val="24"/>
        </w:rPr>
        <w:t>subžánry</w:t>
      </w:r>
      <w:proofErr w:type="spellEnd"/>
      <w:r w:rsidR="009B2701">
        <w:rPr>
          <w:rFonts w:ascii="Times New Roman" w:hAnsi="Times New Roman" w:cs="Times New Roman"/>
          <w:sz w:val="24"/>
          <w:szCs w:val="24"/>
        </w:rPr>
        <w:t xml:space="preserve">. Vzhledem k jejich výskytu a zastoupení předpokládám výskyt zejména hardcore-punku a </w:t>
      </w:r>
      <w:proofErr w:type="spellStart"/>
      <w:r w:rsidR="009B2701">
        <w:rPr>
          <w:rFonts w:ascii="Times New Roman" w:hAnsi="Times New Roman" w:cs="Times New Roman"/>
          <w:sz w:val="24"/>
          <w:szCs w:val="24"/>
        </w:rPr>
        <w:t>crust</w:t>
      </w:r>
      <w:proofErr w:type="spellEnd"/>
      <w:r w:rsidR="009B2701">
        <w:rPr>
          <w:rFonts w:ascii="Times New Roman" w:hAnsi="Times New Roman" w:cs="Times New Roman"/>
          <w:sz w:val="24"/>
          <w:szCs w:val="24"/>
        </w:rPr>
        <w:t xml:space="preserve"> punku.</w:t>
      </w:r>
    </w:p>
    <w:p w14:paraId="742A46C3" w14:textId="049D347D" w:rsidR="009B2701" w:rsidRDefault="009B2701" w:rsidP="007C002D">
      <w:pPr>
        <w:pStyle w:val="Odstavecseseznamem"/>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Hip-hop: </w:t>
      </w:r>
      <w:r w:rsidR="0042579B">
        <w:rPr>
          <w:rFonts w:ascii="Times New Roman" w:hAnsi="Times New Roman" w:cs="Times New Roman"/>
          <w:sz w:val="24"/>
          <w:szCs w:val="24"/>
        </w:rPr>
        <w:t xml:space="preserve">Pod hip-hopem si </w:t>
      </w:r>
      <w:r w:rsidR="00EF1B61">
        <w:rPr>
          <w:rFonts w:ascii="Times New Roman" w:hAnsi="Times New Roman" w:cs="Times New Roman"/>
          <w:sz w:val="24"/>
          <w:szCs w:val="24"/>
        </w:rPr>
        <w:t>lze</w:t>
      </w:r>
      <w:r w:rsidR="0042579B">
        <w:rPr>
          <w:rFonts w:ascii="Times New Roman" w:hAnsi="Times New Roman" w:cs="Times New Roman"/>
          <w:sz w:val="24"/>
          <w:szCs w:val="24"/>
        </w:rPr>
        <w:t xml:space="preserve"> představit rapování s hudebním podkladem. U rapu je kladen důraz jak na textovou složku, tak její přednes. </w:t>
      </w:r>
      <w:r w:rsidR="004933B4">
        <w:rPr>
          <w:rFonts w:ascii="Times New Roman" w:hAnsi="Times New Roman" w:cs="Times New Roman"/>
          <w:sz w:val="24"/>
          <w:szCs w:val="24"/>
        </w:rPr>
        <w:t xml:space="preserve">Hudební podklad může vznikat například díky mixážnímu pultu nebo </w:t>
      </w:r>
      <w:proofErr w:type="spellStart"/>
      <w:r w:rsidR="004933B4">
        <w:rPr>
          <w:rFonts w:ascii="Times New Roman" w:hAnsi="Times New Roman" w:cs="Times New Roman"/>
          <w:sz w:val="24"/>
          <w:szCs w:val="24"/>
        </w:rPr>
        <w:t>sampleru</w:t>
      </w:r>
      <w:proofErr w:type="spellEnd"/>
      <w:r w:rsidR="004933B4">
        <w:rPr>
          <w:rFonts w:ascii="Times New Roman" w:hAnsi="Times New Roman" w:cs="Times New Roman"/>
          <w:sz w:val="24"/>
          <w:szCs w:val="24"/>
        </w:rPr>
        <w:t xml:space="preserve">. </w:t>
      </w:r>
      <w:r w:rsidR="0014461C">
        <w:rPr>
          <w:rFonts w:ascii="Times New Roman" w:hAnsi="Times New Roman" w:cs="Times New Roman"/>
          <w:sz w:val="24"/>
          <w:szCs w:val="24"/>
        </w:rPr>
        <w:t xml:space="preserve">Za hlavní hip-hopové </w:t>
      </w:r>
      <w:proofErr w:type="spellStart"/>
      <w:r w:rsidR="0014461C">
        <w:rPr>
          <w:rFonts w:ascii="Times New Roman" w:hAnsi="Times New Roman" w:cs="Times New Roman"/>
          <w:sz w:val="24"/>
          <w:szCs w:val="24"/>
        </w:rPr>
        <w:t>subžánry</w:t>
      </w:r>
      <w:proofErr w:type="spellEnd"/>
      <w:r w:rsidR="0014461C">
        <w:rPr>
          <w:rFonts w:ascii="Times New Roman" w:hAnsi="Times New Roman" w:cs="Times New Roman"/>
          <w:sz w:val="24"/>
          <w:szCs w:val="24"/>
        </w:rPr>
        <w:t xml:space="preserve"> považujeme</w:t>
      </w:r>
      <w:r w:rsidR="004933B4">
        <w:rPr>
          <w:rFonts w:ascii="Times New Roman" w:hAnsi="Times New Roman" w:cs="Times New Roman"/>
          <w:sz w:val="24"/>
          <w:szCs w:val="24"/>
        </w:rPr>
        <w:t xml:space="preserve"> trap, </w:t>
      </w:r>
      <w:proofErr w:type="spellStart"/>
      <w:r w:rsidR="004933B4">
        <w:rPr>
          <w:rFonts w:ascii="Times New Roman" w:hAnsi="Times New Roman" w:cs="Times New Roman"/>
          <w:sz w:val="24"/>
          <w:szCs w:val="24"/>
        </w:rPr>
        <w:t>grime</w:t>
      </w:r>
      <w:proofErr w:type="spellEnd"/>
      <w:r w:rsidR="004933B4">
        <w:rPr>
          <w:rFonts w:ascii="Times New Roman" w:hAnsi="Times New Roman" w:cs="Times New Roman"/>
          <w:sz w:val="24"/>
          <w:szCs w:val="24"/>
        </w:rPr>
        <w:t xml:space="preserve"> a </w:t>
      </w:r>
      <w:proofErr w:type="spellStart"/>
      <w:r w:rsidR="004933B4">
        <w:rPr>
          <w:rFonts w:ascii="Times New Roman" w:hAnsi="Times New Roman" w:cs="Times New Roman"/>
          <w:sz w:val="24"/>
          <w:szCs w:val="24"/>
        </w:rPr>
        <w:t>boombap</w:t>
      </w:r>
      <w:proofErr w:type="spellEnd"/>
      <w:r w:rsidR="004933B4">
        <w:rPr>
          <w:rFonts w:ascii="Times New Roman" w:hAnsi="Times New Roman" w:cs="Times New Roman"/>
          <w:sz w:val="24"/>
          <w:szCs w:val="24"/>
        </w:rPr>
        <w:t>.</w:t>
      </w:r>
    </w:p>
    <w:p w14:paraId="14E9A0D3" w14:textId="45EAB9DD" w:rsidR="0042579B" w:rsidRDefault="0042579B" w:rsidP="007C002D">
      <w:pPr>
        <w:pStyle w:val="Odstavecseseznamem"/>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Elektronická hudba:</w:t>
      </w:r>
      <w:r w:rsidR="00B03207">
        <w:rPr>
          <w:rFonts w:ascii="Times New Roman" w:hAnsi="Times New Roman" w:cs="Times New Roman"/>
          <w:sz w:val="24"/>
          <w:szCs w:val="24"/>
        </w:rPr>
        <w:t xml:space="preserve"> Za elektronickou hudbu v </w:t>
      </w:r>
      <w:r w:rsidR="00EF1B61">
        <w:rPr>
          <w:rFonts w:ascii="Times New Roman" w:hAnsi="Times New Roman" w:cs="Times New Roman"/>
          <w:sz w:val="24"/>
          <w:szCs w:val="24"/>
        </w:rPr>
        <w:t>mém výzkumu považuji</w:t>
      </w:r>
      <w:r w:rsidR="00B03207">
        <w:rPr>
          <w:rFonts w:ascii="Times New Roman" w:hAnsi="Times New Roman" w:cs="Times New Roman"/>
          <w:sz w:val="24"/>
          <w:szCs w:val="24"/>
        </w:rPr>
        <w:t xml:space="preserve"> hudbu,</w:t>
      </w:r>
      <w:r w:rsidR="00A16777">
        <w:rPr>
          <w:rFonts w:ascii="Times New Roman" w:hAnsi="Times New Roman" w:cs="Times New Roman"/>
          <w:sz w:val="24"/>
          <w:szCs w:val="24"/>
        </w:rPr>
        <w:t xml:space="preserve"> která je tvořena uměle elektronickými nástroji (například sy</w:t>
      </w:r>
      <w:r w:rsidR="00EF1B61">
        <w:rPr>
          <w:rFonts w:ascii="Times New Roman" w:hAnsi="Times New Roman" w:cs="Times New Roman"/>
          <w:sz w:val="24"/>
          <w:szCs w:val="24"/>
        </w:rPr>
        <w:t>ntezátor nebo počítač). Neřadím</w:t>
      </w:r>
      <w:r w:rsidR="00A16777">
        <w:rPr>
          <w:rFonts w:ascii="Times New Roman" w:hAnsi="Times New Roman" w:cs="Times New Roman"/>
          <w:sz w:val="24"/>
          <w:szCs w:val="24"/>
        </w:rPr>
        <w:t xml:space="preserve"> sem hudbu, která je tvořena nástroji elektromechanickými (kytara).</w:t>
      </w:r>
      <w:r w:rsidR="00D86E5F">
        <w:rPr>
          <w:rFonts w:ascii="Times New Roman" w:hAnsi="Times New Roman" w:cs="Times New Roman"/>
          <w:sz w:val="24"/>
          <w:szCs w:val="24"/>
        </w:rPr>
        <w:t xml:space="preserve"> </w:t>
      </w:r>
      <w:r w:rsidR="009A402E">
        <w:rPr>
          <w:rFonts w:ascii="Times New Roman" w:hAnsi="Times New Roman" w:cs="Times New Roman"/>
          <w:sz w:val="24"/>
          <w:szCs w:val="24"/>
        </w:rPr>
        <w:t>U elektronické hudb</w:t>
      </w:r>
      <w:r w:rsidR="0093043E">
        <w:rPr>
          <w:rFonts w:ascii="Times New Roman" w:hAnsi="Times New Roman" w:cs="Times New Roman"/>
          <w:sz w:val="24"/>
          <w:szCs w:val="24"/>
        </w:rPr>
        <w:t>y</w:t>
      </w:r>
      <w:r w:rsidR="009A402E">
        <w:rPr>
          <w:rFonts w:ascii="Times New Roman" w:hAnsi="Times New Roman" w:cs="Times New Roman"/>
          <w:sz w:val="24"/>
          <w:szCs w:val="24"/>
        </w:rPr>
        <w:t xml:space="preserve"> nejvíce očekávám, že by se mohla prolínat s ostatními žánry. Předpoklad je, že se v rámci jejich prolínání bud</w:t>
      </w:r>
      <w:r w:rsidR="00EF1B61">
        <w:rPr>
          <w:rFonts w:ascii="Times New Roman" w:hAnsi="Times New Roman" w:cs="Times New Roman"/>
          <w:sz w:val="24"/>
          <w:szCs w:val="24"/>
        </w:rPr>
        <w:t>u</w:t>
      </w:r>
      <w:r w:rsidR="009A402E">
        <w:rPr>
          <w:rFonts w:ascii="Times New Roman" w:hAnsi="Times New Roman" w:cs="Times New Roman"/>
          <w:sz w:val="24"/>
          <w:szCs w:val="24"/>
        </w:rPr>
        <w:t xml:space="preserve"> setkávat primárně s žánry využívajících prvků elektronické hudby.</w:t>
      </w:r>
    </w:p>
    <w:p w14:paraId="61CB8D66" w14:textId="77777777" w:rsidR="0042579B" w:rsidRDefault="0042579B" w:rsidP="007C002D">
      <w:pPr>
        <w:pStyle w:val="Odstavecseseznamem"/>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Ostatní: Do této kategorie spadají hudební žánry neodpovídající ani jedné z předchozích, případně žánry, kde dochází k jejich křížení.</w:t>
      </w:r>
    </w:p>
    <w:p w14:paraId="58FC7E96" w14:textId="77777777" w:rsidR="0042579B" w:rsidRDefault="0042579B"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Výběr následujících žánrů vycházel z profilace pořadu a přístupů, které jednotlivé žánry uznávají v praxi. </w:t>
      </w:r>
    </w:p>
    <w:p w14:paraId="699115FC" w14:textId="77777777" w:rsidR="0042579B" w:rsidRDefault="0042579B"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Kategorie číslo 8. se zabývá příslušností příspěvku k České republice, nebo k jinému zahraničnímu státu. Pokud se bude jednat o domácí příspěvek, znamená to, </w:t>
      </w:r>
      <w:r w:rsidR="00CB4289">
        <w:rPr>
          <w:rFonts w:ascii="Times New Roman" w:hAnsi="Times New Roman" w:cs="Times New Roman"/>
          <w:sz w:val="24"/>
          <w:szCs w:val="24"/>
        </w:rPr>
        <w:t>že se jeho téma vyskytovalo na území České republiky nebo z ní ústřední host pochází a aktivně v ní vyvíjí určitou činnost, nebo zde žije a vyvíjí zde činnost. O zahraniční příspěvek se bude jednat tehdy, pokud se jeho téma vyskytovalo na území jiného státu, než je Česká republika, ústřední host pochází z jiného státu, než je Česká republika a nežije zde, případně je Čech, ale žije na jiném území, než je Česká republika</w:t>
      </w:r>
      <w:r w:rsidR="00761338">
        <w:rPr>
          <w:rFonts w:ascii="Times New Roman" w:hAnsi="Times New Roman" w:cs="Times New Roman"/>
          <w:sz w:val="24"/>
          <w:szCs w:val="24"/>
        </w:rPr>
        <w:t xml:space="preserve"> a vyvíjí zde určitou aktivitu</w:t>
      </w:r>
      <w:r w:rsidR="00CB4289">
        <w:rPr>
          <w:rFonts w:ascii="Times New Roman" w:hAnsi="Times New Roman" w:cs="Times New Roman"/>
          <w:sz w:val="24"/>
          <w:szCs w:val="24"/>
        </w:rPr>
        <w:t>. V dílech zaměřených na hudební tipy nás bude zajímat převládající složka, například hudebních nahrávek, zdali pochází ze zahraničí, nebo z České republiky.</w:t>
      </w:r>
    </w:p>
    <w:p w14:paraId="7E05480C" w14:textId="77777777" w:rsidR="00CB4289" w:rsidRDefault="00CB4289"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Kategorie číslo 9. pojednává o zastoupení mužů a žen z pozice hostů. O zastoupení žen bude vypovídat výskyt všech osob ženského pohlaví bez ohledu na věk, rasu, původ, profesi či vyznání. Stejné podmínky platí i pro osoby mužského pohlaví. </w:t>
      </w:r>
      <w:r w:rsidR="00826587">
        <w:rPr>
          <w:rFonts w:ascii="Times New Roman" w:hAnsi="Times New Roman" w:cs="Times New Roman"/>
          <w:sz w:val="24"/>
          <w:szCs w:val="24"/>
        </w:rPr>
        <w:t>V dílech zaměřených na zahraniční témata nebo hudební tipy může nastat situace, kdy zde nebude přítomen žádný host.</w:t>
      </w:r>
    </w:p>
    <w:p w14:paraId="2BA9FCF5" w14:textId="77777777" w:rsidR="00826587" w:rsidRDefault="00483C3F"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Kategorie číslo 10. je zaměřena na hosta v dílu a jeho profesi, či aktivitu, které se věnuje a kvůli ní byl do pořadu pozván. Hostem se rozumí každá osoba, která není autor</w:t>
      </w:r>
      <w:r w:rsidR="00472DEE">
        <w:rPr>
          <w:rFonts w:ascii="Times New Roman" w:hAnsi="Times New Roman" w:cs="Times New Roman"/>
          <w:sz w:val="24"/>
          <w:szCs w:val="24"/>
        </w:rPr>
        <w:t>em</w:t>
      </w:r>
      <w:r>
        <w:rPr>
          <w:rFonts w:ascii="Times New Roman" w:hAnsi="Times New Roman" w:cs="Times New Roman"/>
          <w:sz w:val="24"/>
          <w:szCs w:val="24"/>
        </w:rPr>
        <w:t xml:space="preserve"> pořadu a byla </w:t>
      </w:r>
      <w:r w:rsidR="00472DEE">
        <w:rPr>
          <w:rFonts w:ascii="Times New Roman" w:hAnsi="Times New Roman" w:cs="Times New Roman"/>
          <w:sz w:val="24"/>
          <w:szCs w:val="24"/>
        </w:rPr>
        <w:t>do něj pozvána</w:t>
      </w:r>
      <w:r>
        <w:rPr>
          <w:rFonts w:ascii="Times New Roman" w:hAnsi="Times New Roman" w:cs="Times New Roman"/>
          <w:sz w:val="24"/>
          <w:szCs w:val="24"/>
        </w:rPr>
        <w:t>, přičemž v jeho díle zazní jeho promluva. Ať už mluví o vlastních aktivitách, nebo se vyjadřuje k jinému tématu. Sledované profese byly následující:</w:t>
      </w:r>
    </w:p>
    <w:p w14:paraId="3359FB93" w14:textId="137907CD" w:rsidR="00483C3F" w:rsidRDefault="00483C3F" w:rsidP="007C002D">
      <w:pPr>
        <w:pStyle w:val="Odstavecseseznamem"/>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Hudebník: Do kategorie hudebník řadím všechny hosty, kteří se věnují hudební produkci.</w:t>
      </w:r>
    </w:p>
    <w:p w14:paraId="1E151590" w14:textId="193EA628" w:rsidR="00483C3F" w:rsidRDefault="00483C3F" w:rsidP="007C002D">
      <w:pPr>
        <w:pStyle w:val="Odstavecseseznamem"/>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Tvůrce hudebních tiskovin: Do kategorie </w:t>
      </w:r>
      <w:r w:rsidR="00EF1B61">
        <w:rPr>
          <w:rFonts w:ascii="Times New Roman" w:hAnsi="Times New Roman" w:cs="Times New Roman"/>
          <w:sz w:val="24"/>
          <w:szCs w:val="24"/>
        </w:rPr>
        <w:t>tvůrce hudebních tiskovin řadím</w:t>
      </w:r>
      <w:r>
        <w:rPr>
          <w:rFonts w:ascii="Times New Roman" w:hAnsi="Times New Roman" w:cs="Times New Roman"/>
          <w:sz w:val="24"/>
          <w:szCs w:val="24"/>
        </w:rPr>
        <w:t xml:space="preserve"> všechny hosty, kteří se věnují vydávání časopisů, fanzinů nebo literatuře specializující se na hudbu.</w:t>
      </w:r>
    </w:p>
    <w:p w14:paraId="29E90304" w14:textId="780A35A0" w:rsidR="00483C3F" w:rsidRDefault="00483C3F" w:rsidP="007C002D">
      <w:pPr>
        <w:pStyle w:val="Odstavecseseznamem"/>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Umělec z jiného uměleckého odvětví: Do kategorie umělec z jiného než u</w:t>
      </w:r>
      <w:r w:rsidR="00D340AA">
        <w:rPr>
          <w:rFonts w:ascii="Times New Roman" w:hAnsi="Times New Roman" w:cs="Times New Roman"/>
          <w:sz w:val="24"/>
          <w:szCs w:val="24"/>
        </w:rPr>
        <w:t>měleckého odvětví patří všichni hosté</w:t>
      </w:r>
      <w:r>
        <w:rPr>
          <w:rFonts w:ascii="Times New Roman" w:hAnsi="Times New Roman" w:cs="Times New Roman"/>
          <w:sz w:val="24"/>
          <w:szCs w:val="24"/>
        </w:rPr>
        <w:t>, kteří se věnují mimohudebním aktivitám v umělecké sféře, přičemž se současně mohou věnovat i hudbě.</w:t>
      </w:r>
    </w:p>
    <w:p w14:paraId="3AD62CA8" w14:textId="467B2EA1" w:rsidR="00961108" w:rsidRDefault="00961108" w:rsidP="007C002D">
      <w:pPr>
        <w:pStyle w:val="Odstavecseseznamem"/>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Organizátor hudebníc</w:t>
      </w:r>
      <w:r w:rsidR="00D340AA">
        <w:rPr>
          <w:rFonts w:ascii="Times New Roman" w:hAnsi="Times New Roman" w:cs="Times New Roman"/>
          <w:sz w:val="24"/>
          <w:szCs w:val="24"/>
        </w:rPr>
        <w:t>h akcí: Do této kategorie řadím</w:t>
      </w:r>
      <w:r>
        <w:rPr>
          <w:rFonts w:ascii="Times New Roman" w:hAnsi="Times New Roman" w:cs="Times New Roman"/>
          <w:sz w:val="24"/>
          <w:szCs w:val="24"/>
        </w:rPr>
        <w:t xml:space="preserve"> osoby, které organizují nebo se podílejí na organizaci hudebních akcí.</w:t>
      </w:r>
    </w:p>
    <w:p w14:paraId="6B2571CA" w14:textId="77CEACF2" w:rsidR="00483C3F" w:rsidRDefault="00483C3F" w:rsidP="007C002D">
      <w:pPr>
        <w:pStyle w:val="Odstavecseseznamem"/>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Fanoušek: Do kategorie fanoušek řadím všechny hosty, kteří jsou aktivními fanoušky, návštěvní</w:t>
      </w:r>
      <w:r w:rsidR="0093043E">
        <w:rPr>
          <w:rFonts w:ascii="Times New Roman" w:hAnsi="Times New Roman" w:cs="Times New Roman"/>
          <w:sz w:val="24"/>
          <w:szCs w:val="24"/>
        </w:rPr>
        <w:t>ky</w:t>
      </w:r>
      <w:r>
        <w:rPr>
          <w:rFonts w:ascii="Times New Roman" w:hAnsi="Times New Roman" w:cs="Times New Roman"/>
          <w:sz w:val="24"/>
          <w:szCs w:val="24"/>
        </w:rPr>
        <w:t xml:space="preserve"> hudebních událostí</w:t>
      </w:r>
      <w:r w:rsidR="00014CBE">
        <w:rPr>
          <w:rFonts w:ascii="Times New Roman" w:hAnsi="Times New Roman" w:cs="Times New Roman"/>
          <w:sz w:val="24"/>
          <w:szCs w:val="24"/>
        </w:rPr>
        <w:t xml:space="preserve"> nebo se jakýmkoliv jiným způsobem v rámci svého fanouškovství podílejí na fungování hudební scény (pomoc s organizováním koncertů, vydávání časopisů). Případně jejich fanouškovská činnost vyústila v realizaci zásadního činu (vydání knihy).</w:t>
      </w:r>
    </w:p>
    <w:p w14:paraId="168B3B36" w14:textId="77777777" w:rsidR="00014CBE" w:rsidRDefault="00014CBE" w:rsidP="007C002D">
      <w:pPr>
        <w:pStyle w:val="Odstavecseseznamem"/>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Ostatní: Do této kategorie jsem zařadila všechny hosty, jejichž profesi nebo činnost nelze zařadit do žádné z předchozích kategorií</w:t>
      </w:r>
    </w:p>
    <w:p w14:paraId="766B3E96" w14:textId="570EBEA6" w:rsidR="00014CBE" w:rsidRPr="00014CBE" w:rsidRDefault="006072CE" w:rsidP="007C00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Lze</w:t>
      </w:r>
      <w:r w:rsidR="00014CBE">
        <w:rPr>
          <w:rFonts w:ascii="Times New Roman" w:hAnsi="Times New Roman" w:cs="Times New Roman"/>
          <w:sz w:val="24"/>
          <w:szCs w:val="24"/>
        </w:rPr>
        <w:t xml:space="preserve"> rovněž předpokládat situaci, že se </w:t>
      </w:r>
      <w:r w:rsidR="008A6C60">
        <w:rPr>
          <w:rFonts w:ascii="Times New Roman" w:hAnsi="Times New Roman" w:cs="Times New Roman"/>
          <w:sz w:val="24"/>
          <w:szCs w:val="24"/>
        </w:rPr>
        <w:t>hosta bude možné zařadit do více kategorií zároveň.</w:t>
      </w:r>
      <w:r w:rsidR="00014CBE">
        <w:rPr>
          <w:rFonts w:ascii="Times New Roman" w:hAnsi="Times New Roman" w:cs="Times New Roman"/>
          <w:sz w:val="24"/>
          <w:szCs w:val="24"/>
        </w:rPr>
        <w:t xml:space="preserve"> V tomto případě bude zařazen do všech příslušn</w:t>
      </w:r>
      <w:r w:rsidR="0093043E">
        <w:rPr>
          <w:rFonts w:ascii="Times New Roman" w:hAnsi="Times New Roman" w:cs="Times New Roman"/>
          <w:sz w:val="24"/>
          <w:szCs w:val="24"/>
        </w:rPr>
        <w:t>ých</w:t>
      </w:r>
      <w:r w:rsidR="00014CBE">
        <w:rPr>
          <w:rFonts w:ascii="Times New Roman" w:hAnsi="Times New Roman" w:cs="Times New Roman"/>
          <w:sz w:val="24"/>
          <w:szCs w:val="24"/>
        </w:rPr>
        <w:t xml:space="preserve"> skupin</w:t>
      </w:r>
      <w:r w:rsidR="007D6E0C">
        <w:rPr>
          <w:rFonts w:ascii="Times New Roman" w:hAnsi="Times New Roman" w:cs="Times New Roman"/>
          <w:sz w:val="24"/>
          <w:szCs w:val="24"/>
        </w:rPr>
        <w:t>y</w:t>
      </w:r>
      <w:r w:rsidR="00014CBE">
        <w:rPr>
          <w:rFonts w:ascii="Times New Roman" w:hAnsi="Times New Roman" w:cs="Times New Roman"/>
          <w:sz w:val="24"/>
          <w:szCs w:val="24"/>
        </w:rPr>
        <w:t xml:space="preserve"> bez ohledu na to, v jaké roli byl vysílání zrovna pozván.</w:t>
      </w:r>
      <w:r w:rsidR="00AF7A5A">
        <w:rPr>
          <w:rFonts w:ascii="Times New Roman" w:hAnsi="Times New Roman" w:cs="Times New Roman"/>
          <w:sz w:val="24"/>
          <w:szCs w:val="24"/>
        </w:rPr>
        <w:t xml:space="preserve"> Příslušnost do určité kategorie musí být patrná z obsahu dílu.</w:t>
      </w:r>
    </w:p>
    <w:p w14:paraId="0B4CF4A2" w14:textId="6BFFC7F4" w:rsidR="00A53953" w:rsidRDefault="00A53953">
      <w:pPr>
        <w:rPr>
          <w:rFonts w:ascii="Times New Roman" w:hAnsi="Times New Roman" w:cs="Times New Roman"/>
          <w:sz w:val="24"/>
          <w:szCs w:val="24"/>
        </w:rPr>
      </w:pPr>
      <w:r>
        <w:rPr>
          <w:rFonts w:ascii="Times New Roman" w:hAnsi="Times New Roman" w:cs="Times New Roman"/>
          <w:sz w:val="24"/>
          <w:szCs w:val="24"/>
        </w:rPr>
        <w:br w:type="page"/>
      </w:r>
    </w:p>
    <w:p w14:paraId="4EA6D519" w14:textId="4EC24B09" w:rsidR="006360FB" w:rsidRDefault="00A53953" w:rsidP="00A53953">
      <w:pPr>
        <w:pStyle w:val="Nadpis1"/>
      </w:pPr>
      <w:bookmarkStart w:id="23" w:name="_Toc25831268"/>
      <w:r>
        <w:lastRenderedPageBreak/>
        <w:t>Průběh analýzy</w:t>
      </w:r>
      <w:bookmarkEnd w:id="23"/>
    </w:p>
    <w:p w14:paraId="53AA7E76" w14:textId="4349CF16" w:rsidR="00A53953" w:rsidRDefault="00A53953" w:rsidP="00A5395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této kapitole popíšu průběh analýzy se všemi problémy, které se v jejím průběhu objevily. Představena bude fáze předvýzkumu a drobné úpravy v metodice.</w:t>
      </w:r>
    </w:p>
    <w:p w14:paraId="019A61FA" w14:textId="72B7B8DE" w:rsidR="00A53953" w:rsidRDefault="00A53953" w:rsidP="00A5395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Před zahájením samotné analýz</w:t>
      </w:r>
      <w:r w:rsidR="00C7091E">
        <w:rPr>
          <w:rFonts w:ascii="Times New Roman" w:hAnsi="Times New Roman" w:cs="Times New Roman"/>
          <w:sz w:val="24"/>
          <w:szCs w:val="24"/>
        </w:rPr>
        <w:t>y</w:t>
      </w:r>
      <w:r>
        <w:rPr>
          <w:rFonts w:ascii="Times New Roman" w:hAnsi="Times New Roman" w:cs="Times New Roman"/>
          <w:sz w:val="24"/>
          <w:szCs w:val="24"/>
        </w:rPr>
        <w:t xml:space="preserve"> jsem se rozhodla </w:t>
      </w:r>
      <w:r w:rsidR="00C7091E">
        <w:rPr>
          <w:rFonts w:ascii="Times New Roman" w:hAnsi="Times New Roman" w:cs="Times New Roman"/>
          <w:sz w:val="24"/>
          <w:szCs w:val="24"/>
        </w:rPr>
        <w:t xml:space="preserve">udělat </w:t>
      </w:r>
      <w:r>
        <w:rPr>
          <w:rFonts w:ascii="Times New Roman" w:hAnsi="Times New Roman" w:cs="Times New Roman"/>
          <w:sz w:val="24"/>
          <w:szCs w:val="24"/>
        </w:rPr>
        <w:t xml:space="preserve">vlastní předvýzkum. </w:t>
      </w:r>
      <w:r w:rsidR="009C6681">
        <w:rPr>
          <w:rFonts w:ascii="Times New Roman" w:hAnsi="Times New Roman" w:cs="Times New Roman"/>
          <w:sz w:val="24"/>
          <w:szCs w:val="24"/>
        </w:rPr>
        <w:t>Testování zvolené metodiky proběhlo na čtyřech lednových dílech v roce 2019. Zji</w:t>
      </w:r>
      <w:r w:rsidR="006072CE">
        <w:rPr>
          <w:rFonts w:ascii="Times New Roman" w:hAnsi="Times New Roman" w:cs="Times New Roman"/>
          <w:sz w:val="24"/>
          <w:szCs w:val="24"/>
        </w:rPr>
        <w:t>stila</w:t>
      </w:r>
      <w:r w:rsidR="009C6681">
        <w:rPr>
          <w:rFonts w:ascii="Times New Roman" w:hAnsi="Times New Roman" w:cs="Times New Roman"/>
          <w:sz w:val="24"/>
          <w:szCs w:val="24"/>
        </w:rPr>
        <w:t xml:space="preserve"> js</w:t>
      </w:r>
      <w:r w:rsidR="00FF2687">
        <w:rPr>
          <w:rFonts w:ascii="Times New Roman" w:hAnsi="Times New Roman" w:cs="Times New Roman"/>
          <w:sz w:val="24"/>
          <w:szCs w:val="24"/>
        </w:rPr>
        <w:t>em</w:t>
      </w:r>
      <w:r w:rsidR="009C6681">
        <w:rPr>
          <w:rFonts w:ascii="Times New Roman" w:hAnsi="Times New Roman" w:cs="Times New Roman"/>
          <w:sz w:val="24"/>
          <w:szCs w:val="24"/>
        </w:rPr>
        <w:t>, že zvolené kategorie popsané v operacionalizaci jsou pro analýzu vhodné. Novým poznatkem bylo, že v díle se může objevit více témat z několika kategorií najednou. Z toho důvodu jsem se rozhodla v části práce zabývající se výsledky analýzy vyhotovit dva grafy, přičemž jeden se zaměřuje na ústřední témata odvysílaných dílů, druhý zase na další témata, která se v dílech objevila a byla jim věnována pozornost.</w:t>
      </w:r>
    </w:p>
    <w:p w14:paraId="5AA5B521" w14:textId="54B07061" w:rsidR="009C6681" w:rsidRDefault="009C6681" w:rsidP="00A5395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Délku jedné výzkumné jednotky, tedy jednoho dílu pořadu, </w:t>
      </w:r>
      <w:r w:rsidR="006072CE">
        <w:rPr>
          <w:rFonts w:ascii="Times New Roman" w:hAnsi="Times New Roman" w:cs="Times New Roman"/>
          <w:sz w:val="24"/>
          <w:szCs w:val="24"/>
        </w:rPr>
        <w:t>lze</w:t>
      </w:r>
      <w:r>
        <w:rPr>
          <w:rFonts w:ascii="Times New Roman" w:hAnsi="Times New Roman" w:cs="Times New Roman"/>
          <w:sz w:val="24"/>
          <w:szCs w:val="24"/>
        </w:rPr>
        <w:t xml:space="preserve"> zaokrouh</w:t>
      </w:r>
      <w:r w:rsidR="006072CE">
        <w:rPr>
          <w:rFonts w:ascii="Times New Roman" w:hAnsi="Times New Roman" w:cs="Times New Roman"/>
          <w:sz w:val="24"/>
          <w:szCs w:val="24"/>
        </w:rPr>
        <w:t>lit na jednu hodinu. Celkově js</w:t>
      </w:r>
      <w:r>
        <w:rPr>
          <w:rFonts w:ascii="Times New Roman" w:hAnsi="Times New Roman" w:cs="Times New Roman"/>
          <w:sz w:val="24"/>
          <w:szCs w:val="24"/>
        </w:rPr>
        <w:t>e</w:t>
      </w:r>
      <w:r w:rsidR="006072CE">
        <w:rPr>
          <w:rFonts w:ascii="Times New Roman" w:hAnsi="Times New Roman" w:cs="Times New Roman"/>
          <w:sz w:val="24"/>
          <w:szCs w:val="24"/>
        </w:rPr>
        <w:t>m tedy analyzovala</w:t>
      </w:r>
      <w:r>
        <w:rPr>
          <w:rFonts w:ascii="Times New Roman" w:hAnsi="Times New Roman" w:cs="Times New Roman"/>
          <w:sz w:val="24"/>
          <w:szCs w:val="24"/>
        </w:rPr>
        <w:t xml:space="preserve"> vzorek o délce 20 hodin, analýza však konečném výsledku zabrala zhruba 50 hodin, vzhledem k častému zastavování přehrávání kvůli měření stopáže promluv a hudby, občas nejasnému rozdělení skladeb, které na sebe navazovaly nebo vracením se k ostatním tématům, která se v díle zrovna objevovala.</w:t>
      </w:r>
    </w:p>
    <w:p w14:paraId="19A49272" w14:textId="36CF0EBA" w:rsidR="009C6681" w:rsidRDefault="009C6681" w:rsidP="00A5395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Kódovací kniha </w:t>
      </w:r>
      <w:r w:rsidR="002E3EF3">
        <w:rPr>
          <w:rFonts w:ascii="Times New Roman" w:hAnsi="Times New Roman" w:cs="Times New Roman"/>
          <w:sz w:val="24"/>
          <w:szCs w:val="24"/>
        </w:rPr>
        <w:t xml:space="preserve">i grafy </w:t>
      </w:r>
      <w:r>
        <w:rPr>
          <w:rFonts w:ascii="Times New Roman" w:hAnsi="Times New Roman" w:cs="Times New Roman"/>
          <w:sz w:val="24"/>
          <w:szCs w:val="24"/>
        </w:rPr>
        <w:t>byl</w:t>
      </w:r>
      <w:r w:rsidR="002E3EF3">
        <w:rPr>
          <w:rFonts w:ascii="Times New Roman" w:hAnsi="Times New Roman" w:cs="Times New Roman"/>
          <w:sz w:val="24"/>
          <w:szCs w:val="24"/>
        </w:rPr>
        <w:t>y</w:t>
      </w:r>
      <w:r>
        <w:rPr>
          <w:rFonts w:ascii="Times New Roman" w:hAnsi="Times New Roman" w:cs="Times New Roman"/>
          <w:sz w:val="24"/>
          <w:szCs w:val="24"/>
        </w:rPr>
        <w:t xml:space="preserve"> vytvořen</w:t>
      </w:r>
      <w:r w:rsidR="002E3EF3">
        <w:rPr>
          <w:rFonts w:ascii="Times New Roman" w:hAnsi="Times New Roman" w:cs="Times New Roman"/>
          <w:sz w:val="24"/>
          <w:szCs w:val="24"/>
        </w:rPr>
        <w:t>y</w:t>
      </w:r>
      <w:r>
        <w:rPr>
          <w:rFonts w:ascii="Times New Roman" w:hAnsi="Times New Roman" w:cs="Times New Roman"/>
          <w:sz w:val="24"/>
          <w:szCs w:val="24"/>
        </w:rPr>
        <w:t xml:space="preserve"> v programu Microsoft Excel</w:t>
      </w:r>
      <w:r w:rsidR="002E3EF3">
        <w:rPr>
          <w:rFonts w:ascii="Times New Roman" w:hAnsi="Times New Roman" w:cs="Times New Roman"/>
          <w:sz w:val="24"/>
          <w:szCs w:val="24"/>
        </w:rPr>
        <w:t>.</w:t>
      </w:r>
    </w:p>
    <w:p w14:paraId="06F66744" w14:textId="77777777" w:rsidR="00197804" w:rsidRDefault="00197804" w:rsidP="00197804">
      <w:pPr>
        <w:pStyle w:val="Nadpis2"/>
      </w:pPr>
      <w:r>
        <w:t>Problémy při analyzování pořadu</w:t>
      </w:r>
    </w:p>
    <w:p w14:paraId="35E4528D" w14:textId="77777777" w:rsidR="00197804" w:rsidRDefault="00197804" w:rsidP="0019780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Považuji za nezbytné rovněž popsat problémy, které během analyzování nastaly. Ačkoliv žádný z nich neznemožnil analýzu dílu, přesto se některé z nich můžou promítnout nepatrnou měrou ve výsledcích analýzy. V následujících řádcích popíšu jejich podstatu a postup při jejich řešení.</w:t>
      </w:r>
    </w:p>
    <w:p w14:paraId="133FC391" w14:textId="1F9667A6" w:rsidR="00197804" w:rsidRDefault="00197804" w:rsidP="0019780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První problém, na který jsem narazila, bylo měření mluvených a hudebních pasáží. Občas bylo velmi obtížné zjistit délku stopáže přesně na sekundy, a to především kvůli vzájemnému překrývání obou dvou složek, případně pouštění znělky v těchto pasážích, která tyto zvukové stopy </w:t>
      </w:r>
      <w:r w:rsidRPr="00197804">
        <w:rPr>
          <w:rFonts w:ascii="Times New Roman" w:hAnsi="Times New Roman" w:cs="Times New Roman"/>
          <w:sz w:val="24"/>
          <w:szCs w:val="24"/>
        </w:rPr>
        <w:t xml:space="preserve">v některých případech překrývala. Tehdy </w:t>
      </w:r>
      <w:r>
        <w:rPr>
          <w:rFonts w:ascii="Times New Roman" w:hAnsi="Times New Roman" w:cs="Times New Roman"/>
          <w:sz w:val="24"/>
          <w:szCs w:val="24"/>
        </w:rPr>
        <w:t xml:space="preserve">nebylo zcela jasné, zdali zvuky náleží znělce nebo hudební nahrávce. Z tohoto důvodu </w:t>
      </w:r>
      <w:r w:rsidR="00B3573A">
        <w:rPr>
          <w:rFonts w:ascii="Times New Roman" w:hAnsi="Times New Roman" w:cs="Times New Roman"/>
          <w:sz w:val="24"/>
          <w:szCs w:val="24"/>
        </w:rPr>
        <w:t>je možné</w:t>
      </w:r>
      <w:r>
        <w:rPr>
          <w:rFonts w:ascii="Times New Roman" w:hAnsi="Times New Roman" w:cs="Times New Roman"/>
          <w:sz w:val="24"/>
          <w:szCs w:val="24"/>
        </w:rPr>
        <w:t xml:space="preserve"> v rámci měření délky promluv a pouštěné hudby narazit na drobné odchylky v řádu sekund.</w:t>
      </w:r>
    </w:p>
    <w:p w14:paraId="103E4B13" w14:textId="02DED200" w:rsidR="00197804" w:rsidRDefault="00197804" w:rsidP="0019780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některých dílech (konkrétně zejména 31. 1. 2019, díl týk</w:t>
      </w:r>
      <w:r w:rsidR="00B3573A">
        <w:rPr>
          <w:rFonts w:ascii="Times New Roman" w:hAnsi="Times New Roman" w:cs="Times New Roman"/>
          <w:sz w:val="24"/>
          <w:szCs w:val="24"/>
        </w:rPr>
        <w:t>ající se hudebních novinek) js</w:t>
      </w:r>
      <w:r>
        <w:rPr>
          <w:rFonts w:ascii="Times New Roman" w:hAnsi="Times New Roman" w:cs="Times New Roman"/>
          <w:sz w:val="24"/>
          <w:szCs w:val="24"/>
        </w:rPr>
        <w:t>e</w:t>
      </w:r>
      <w:r w:rsidR="00B3573A">
        <w:rPr>
          <w:rFonts w:ascii="Times New Roman" w:hAnsi="Times New Roman" w:cs="Times New Roman"/>
          <w:sz w:val="24"/>
          <w:szCs w:val="24"/>
        </w:rPr>
        <w:t>m</w:t>
      </w:r>
      <w:r>
        <w:rPr>
          <w:rFonts w:ascii="Times New Roman" w:hAnsi="Times New Roman" w:cs="Times New Roman"/>
          <w:sz w:val="24"/>
          <w:szCs w:val="24"/>
        </w:rPr>
        <w:t xml:space="preserve"> se setkal</w:t>
      </w:r>
      <w:r w:rsidR="00B3573A">
        <w:rPr>
          <w:rFonts w:ascii="Times New Roman" w:hAnsi="Times New Roman" w:cs="Times New Roman"/>
          <w:sz w:val="24"/>
          <w:szCs w:val="24"/>
        </w:rPr>
        <w:t>a</w:t>
      </w:r>
      <w:r>
        <w:rPr>
          <w:rFonts w:ascii="Times New Roman" w:hAnsi="Times New Roman" w:cs="Times New Roman"/>
          <w:sz w:val="24"/>
          <w:szCs w:val="24"/>
        </w:rPr>
        <w:t xml:space="preserve"> se situací, kdy po odeznění hudební nahrávky moderátor oznámil, že zazněly dvě skladby, ačkoli jedna z nich reálně chyběla. Situace se v daném díla několikrát opakovala. Nebylo zřejmé, zdali mohla být jedna ze skladeb úmyslně vystřižena do internetového </w:t>
      </w:r>
      <w:r>
        <w:rPr>
          <w:rFonts w:ascii="Times New Roman" w:hAnsi="Times New Roman" w:cs="Times New Roman"/>
          <w:sz w:val="24"/>
          <w:szCs w:val="24"/>
        </w:rPr>
        <w:lastRenderedPageBreak/>
        <w:t>záznamu, nebo reálně ve vysílání nezazněla. V tomto případě jse</w:t>
      </w:r>
      <w:r w:rsidR="00AF7AE5">
        <w:rPr>
          <w:rFonts w:ascii="Times New Roman" w:hAnsi="Times New Roman" w:cs="Times New Roman"/>
          <w:sz w:val="24"/>
          <w:szCs w:val="24"/>
        </w:rPr>
        <w:t>m do měření počítala</w:t>
      </w:r>
      <w:r>
        <w:rPr>
          <w:rFonts w:ascii="Times New Roman" w:hAnsi="Times New Roman" w:cs="Times New Roman"/>
          <w:sz w:val="24"/>
          <w:szCs w:val="24"/>
        </w:rPr>
        <w:t xml:space="preserve"> skladby, které zazněly, bez ohledu na to, jaké moderátor zrovna uvedl. Někdy se také stalo, že nezazněla skladba v celém znění nebo zazněl pouze velmi krátký úsek (na </w:t>
      </w:r>
      <w:r w:rsidR="00AF7AE5">
        <w:rPr>
          <w:rFonts w:ascii="Times New Roman" w:hAnsi="Times New Roman" w:cs="Times New Roman"/>
          <w:sz w:val="24"/>
          <w:szCs w:val="24"/>
        </w:rPr>
        <w:t>závěr dílu). V tomto případě js</w:t>
      </w:r>
      <w:r>
        <w:rPr>
          <w:rFonts w:ascii="Times New Roman" w:hAnsi="Times New Roman" w:cs="Times New Roman"/>
          <w:sz w:val="24"/>
          <w:szCs w:val="24"/>
        </w:rPr>
        <w:t>e</w:t>
      </w:r>
      <w:r w:rsidR="00AF7AE5">
        <w:rPr>
          <w:rFonts w:ascii="Times New Roman" w:hAnsi="Times New Roman" w:cs="Times New Roman"/>
          <w:sz w:val="24"/>
          <w:szCs w:val="24"/>
        </w:rPr>
        <w:t>m</w:t>
      </w:r>
      <w:r>
        <w:rPr>
          <w:rFonts w:ascii="Times New Roman" w:hAnsi="Times New Roman" w:cs="Times New Roman"/>
          <w:sz w:val="24"/>
          <w:szCs w:val="24"/>
        </w:rPr>
        <w:t xml:space="preserve"> z hlediska stopáž</w:t>
      </w:r>
      <w:r w:rsidR="00AF7AE5">
        <w:rPr>
          <w:rFonts w:ascii="Times New Roman" w:hAnsi="Times New Roman" w:cs="Times New Roman"/>
          <w:sz w:val="24"/>
          <w:szCs w:val="24"/>
        </w:rPr>
        <w:t>e zaznamenala</w:t>
      </w:r>
      <w:r>
        <w:rPr>
          <w:rFonts w:ascii="Times New Roman" w:hAnsi="Times New Roman" w:cs="Times New Roman"/>
          <w:sz w:val="24"/>
          <w:szCs w:val="24"/>
        </w:rPr>
        <w:t xml:space="preserve"> pouze část, kterou bylo možno slyšet.</w:t>
      </w:r>
    </w:p>
    <w:p w14:paraId="40D2D0A0" w14:textId="78E893D4" w:rsidR="00197804" w:rsidRDefault="00197804" w:rsidP="0019780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Poslední problém, nad kterým bylo nutné se pozastavit, představovalo zaznamenávání tém</w:t>
      </w:r>
      <w:r w:rsidR="00AF7AE5">
        <w:rPr>
          <w:rFonts w:ascii="Times New Roman" w:hAnsi="Times New Roman" w:cs="Times New Roman"/>
          <w:sz w:val="24"/>
          <w:szCs w:val="24"/>
        </w:rPr>
        <w:t>at jiných než ústředních. Musela js</w:t>
      </w:r>
      <w:r>
        <w:rPr>
          <w:rFonts w:ascii="Times New Roman" w:hAnsi="Times New Roman" w:cs="Times New Roman"/>
          <w:sz w:val="24"/>
          <w:szCs w:val="24"/>
        </w:rPr>
        <w:t>e</w:t>
      </w:r>
      <w:r w:rsidR="00AF7AE5">
        <w:rPr>
          <w:rFonts w:ascii="Times New Roman" w:hAnsi="Times New Roman" w:cs="Times New Roman"/>
          <w:sz w:val="24"/>
          <w:szCs w:val="24"/>
        </w:rPr>
        <w:t>m</w:t>
      </w:r>
      <w:r>
        <w:rPr>
          <w:rFonts w:ascii="Times New Roman" w:hAnsi="Times New Roman" w:cs="Times New Roman"/>
          <w:sz w:val="24"/>
          <w:szCs w:val="24"/>
        </w:rPr>
        <w:t xml:space="preserve"> tedy rozhodnout, která témata zařadit do výskytu v dílu. Jelikož témata vydávání hudby nebo jiné umělecké tvorby (případně další témata z námi stanovených kategorií) se hojně prolínají ve vel</w:t>
      </w:r>
      <w:r w:rsidR="00AF7AE5">
        <w:rPr>
          <w:rFonts w:ascii="Times New Roman" w:hAnsi="Times New Roman" w:cs="Times New Roman"/>
          <w:sz w:val="24"/>
          <w:szCs w:val="24"/>
        </w:rPr>
        <w:t>kém množství dílů, zaznamenávala js</w:t>
      </w:r>
      <w:r>
        <w:rPr>
          <w:rFonts w:ascii="Times New Roman" w:hAnsi="Times New Roman" w:cs="Times New Roman"/>
          <w:sz w:val="24"/>
          <w:szCs w:val="24"/>
        </w:rPr>
        <w:t>e</w:t>
      </w:r>
      <w:r w:rsidR="00AF7AE5">
        <w:rPr>
          <w:rFonts w:ascii="Times New Roman" w:hAnsi="Times New Roman" w:cs="Times New Roman"/>
          <w:sz w:val="24"/>
          <w:szCs w:val="24"/>
        </w:rPr>
        <w:t>m</w:t>
      </w:r>
      <w:r>
        <w:rPr>
          <w:rFonts w:ascii="Times New Roman" w:hAnsi="Times New Roman" w:cs="Times New Roman"/>
          <w:sz w:val="24"/>
          <w:szCs w:val="24"/>
        </w:rPr>
        <w:t xml:space="preserve"> jejich výskyt pouze v případech, kdy moderátor sám upozornil, že jim bude věnována pozornost nebo se vztahovala ke konkrétnímu hostovi, který se k nim vyjadřoval. </w:t>
      </w:r>
    </w:p>
    <w:p w14:paraId="729A50DB" w14:textId="4705587F" w:rsidR="00197804" w:rsidRDefault="00AF7AE5" w:rsidP="0019780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Kromě vyjmenovaných problémů js</w:t>
      </w:r>
      <w:r w:rsidR="00197804">
        <w:rPr>
          <w:rFonts w:ascii="Times New Roman" w:hAnsi="Times New Roman" w:cs="Times New Roman"/>
          <w:sz w:val="24"/>
          <w:szCs w:val="24"/>
        </w:rPr>
        <w:t>e</w:t>
      </w:r>
      <w:r>
        <w:rPr>
          <w:rFonts w:ascii="Times New Roman" w:hAnsi="Times New Roman" w:cs="Times New Roman"/>
          <w:sz w:val="24"/>
          <w:szCs w:val="24"/>
        </w:rPr>
        <w:t>m</w:t>
      </w:r>
      <w:r w:rsidR="00197804">
        <w:rPr>
          <w:rFonts w:ascii="Times New Roman" w:hAnsi="Times New Roman" w:cs="Times New Roman"/>
          <w:sz w:val="24"/>
          <w:szCs w:val="24"/>
        </w:rPr>
        <w:t xml:space="preserve"> na další komplikace v průběhu analýzy nenarazili. </w:t>
      </w:r>
    </w:p>
    <w:p w14:paraId="6A92C7F2" w14:textId="77777777" w:rsidR="009C6681" w:rsidRDefault="009C6681">
      <w:pPr>
        <w:rPr>
          <w:rFonts w:ascii="Times New Roman" w:hAnsi="Times New Roman" w:cs="Times New Roman"/>
          <w:sz w:val="24"/>
          <w:szCs w:val="24"/>
        </w:rPr>
      </w:pPr>
      <w:r>
        <w:rPr>
          <w:rFonts w:ascii="Times New Roman" w:hAnsi="Times New Roman" w:cs="Times New Roman"/>
          <w:sz w:val="24"/>
          <w:szCs w:val="24"/>
        </w:rPr>
        <w:br w:type="page"/>
      </w:r>
    </w:p>
    <w:p w14:paraId="4A1905D1" w14:textId="370D12B1" w:rsidR="004C1575" w:rsidRDefault="00B06A8B" w:rsidP="00B06A8B">
      <w:pPr>
        <w:pStyle w:val="Nadpis1"/>
      </w:pPr>
      <w:bookmarkStart w:id="24" w:name="_Toc25831270"/>
      <w:r>
        <w:lastRenderedPageBreak/>
        <w:t>Výsledky analýzy</w:t>
      </w:r>
      <w:bookmarkEnd w:id="24"/>
    </w:p>
    <w:p w14:paraId="529EF440" w14:textId="0303A1F3" w:rsidR="00B06A8B" w:rsidRDefault="00B06A8B" w:rsidP="00B06A8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Vysílání pořadu Špína jsme sledovali v období od 1. 1. 2019 do 30. 6. 2019. Jednalo se ted</w:t>
      </w:r>
      <w:r w:rsidR="00AE5CBA">
        <w:rPr>
          <w:rFonts w:ascii="Times New Roman" w:hAnsi="Times New Roman" w:cs="Times New Roman"/>
          <w:sz w:val="24"/>
          <w:szCs w:val="24"/>
        </w:rPr>
        <w:t>y</w:t>
      </w:r>
      <w:r>
        <w:rPr>
          <w:rFonts w:ascii="Times New Roman" w:hAnsi="Times New Roman" w:cs="Times New Roman"/>
          <w:sz w:val="24"/>
          <w:szCs w:val="24"/>
        </w:rPr>
        <w:t xml:space="preserve"> o půlroční časový úsek, během něhož stanice </w:t>
      </w:r>
      <w:proofErr w:type="spellStart"/>
      <w:r>
        <w:rPr>
          <w:rFonts w:ascii="Times New Roman" w:hAnsi="Times New Roman" w:cs="Times New Roman"/>
          <w:sz w:val="24"/>
          <w:szCs w:val="24"/>
        </w:rPr>
        <w:t>Radio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Wave</w:t>
      </w:r>
      <w:proofErr w:type="spellEnd"/>
      <w:r>
        <w:rPr>
          <w:rFonts w:ascii="Times New Roman" w:hAnsi="Times New Roman" w:cs="Times New Roman"/>
          <w:sz w:val="24"/>
          <w:szCs w:val="24"/>
        </w:rPr>
        <w:t xml:space="preserve"> odvysílala 20 dílů</w:t>
      </w:r>
      <w:r w:rsidR="001019BE">
        <w:rPr>
          <w:rFonts w:ascii="Times New Roman" w:hAnsi="Times New Roman" w:cs="Times New Roman"/>
          <w:sz w:val="24"/>
          <w:szCs w:val="24"/>
        </w:rPr>
        <w:t xml:space="preserve"> námi sledovaného pořadu. Průměrná délka jednoho dílu odpovídá v průměru 60 minutám. </w:t>
      </w:r>
    </w:p>
    <w:p w14:paraId="38E8E793" w14:textId="16194E17" w:rsidR="001019BE" w:rsidRDefault="001019BE" w:rsidP="00B06A8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Díky kvant</w:t>
      </w:r>
      <w:r w:rsidR="00580F54">
        <w:rPr>
          <w:rFonts w:ascii="Times New Roman" w:hAnsi="Times New Roman" w:cs="Times New Roman"/>
          <w:sz w:val="24"/>
          <w:szCs w:val="24"/>
        </w:rPr>
        <w:t>itativní obsahové analýze se mi</w:t>
      </w:r>
      <w:r>
        <w:rPr>
          <w:rFonts w:ascii="Times New Roman" w:hAnsi="Times New Roman" w:cs="Times New Roman"/>
          <w:sz w:val="24"/>
          <w:szCs w:val="24"/>
        </w:rPr>
        <w:t xml:space="preserve"> podařilo zachytit frekvenci vysílání v jednotlivých měsících, tematickou skladbu pořadu, stopáž jednotlivých příspěvků, poměr mluveného slova vůči odvysílané hudbě, výskyt hudebních žánrů v jednotlivých dílech, poměr domácích a zahraničních příspěvků, skladbu hostů z hlediska pohlaví a jejich profese či zájmové činnosti.</w:t>
      </w:r>
    </w:p>
    <w:p w14:paraId="6FBD95DC" w14:textId="3B7B0FB2" w:rsidR="001019BE" w:rsidRDefault="00580F54" w:rsidP="00B06A8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Výsledky představím</w:t>
      </w:r>
      <w:r w:rsidR="001019BE">
        <w:rPr>
          <w:rFonts w:ascii="Times New Roman" w:hAnsi="Times New Roman" w:cs="Times New Roman"/>
          <w:sz w:val="24"/>
          <w:szCs w:val="24"/>
        </w:rPr>
        <w:t xml:space="preserve"> v následujících odstavcích.</w:t>
      </w:r>
    </w:p>
    <w:p w14:paraId="1E42B4AF" w14:textId="1BDF1E58" w:rsidR="00B66C83" w:rsidRDefault="000C023C" w:rsidP="00B66C83">
      <w:pPr>
        <w:pStyle w:val="Nadpis2"/>
      </w:pPr>
      <w:bookmarkStart w:id="25" w:name="_Toc25831271"/>
      <w:r>
        <w:t>Počet příspěvků a stopáž</w:t>
      </w:r>
      <w:bookmarkEnd w:id="25"/>
    </w:p>
    <w:p w14:paraId="0EF44792" w14:textId="155AFA20" w:rsidR="00F936DA" w:rsidRDefault="000C023C" w:rsidP="000C023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Analýza se týkala 20 příspěvků. </w:t>
      </w:r>
      <w:r w:rsidR="00F936DA">
        <w:rPr>
          <w:rFonts w:ascii="Times New Roman" w:hAnsi="Times New Roman" w:cs="Times New Roman"/>
          <w:sz w:val="24"/>
          <w:szCs w:val="24"/>
        </w:rPr>
        <w:t>Počet příspěvků za měsíc, které byly dostupné na webových stránkách pořadu</w:t>
      </w:r>
      <w:r w:rsidR="00AE5CBA">
        <w:rPr>
          <w:rFonts w:ascii="Times New Roman" w:hAnsi="Times New Roman" w:cs="Times New Roman"/>
          <w:sz w:val="24"/>
          <w:szCs w:val="24"/>
        </w:rPr>
        <w:t>,</w:t>
      </w:r>
      <w:r w:rsidR="00F936DA">
        <w:rPr>
          <w:rFonts w:ascii="Times New Roman" w:hAnsi="Times New Roman" w:cs="Times New Roman"/>
          <w:sz w:val="24"/>
          <w:szCs w:val="24"/>
        </w:rPr>
        <w:t xml:space="preserve"> nebyl vždy jednotný.</w:t>
      </w:r>
    </w:p>
    <w:p w14:paraId="47B67123" w14:textId="4AA9DB7A" w:rsidR="00F936DA" w:rsidRPr="00F936DA" w:rsidRDefault="00F936DA" w:rsidP="000C023C">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Graf č.1: Počet příspěvků za měsíc</w:t>
      </w:r>
      <w:r w:rsidR="000051B7">
        <w:rPr>
          <w:rFonts w:ascii="Times New Roman" w:hAnsi="Times New Roman" w:cs="Times New Roman"/>
          <w:b/>
          <w:sz w:val="24"/>
          <w:szCs w:val="24"/>
        </w:rPr>
        <w:t xml:space="preserve"> </w:t>
      </w:r>
    </w:p>
    <w:p w14:paraId="29324D5E" w14:textId="50FCAA92" w:rsidR="00F936DA" w:rsidRDefault="00F936DA" w:rsidP="000C023C">
      <w:pPr>
        <w:spacing w:line="360" w:lineRule="auto"/>
        <w:ind w:firstLine="709"/>
        <w:jc w:val="both"/>
        <w:rPr>
          <w:rFonts w:ascii="Times New Roman" w:hAnsi="Times New Roman" w:cs="Times New Roman"/>
          <w:sz w:val="24"/>
          <w:szCs w:val="24"/>
        </w:rPr>
      </w:pPr>
      <w:r>
        <w:rPr>
          <w:noProof/>
          <w:lang w:eastAsia="cs-CZ"/>
        </w:rPr>
        <w:drawing>
          <wp:inline distT="0" distB="0" distL="0" distR="0" wp14:anchorId="082892C3" wp14:editId="272E4DE1">
            <wp:extent cx="4572000" cy="2743200"/>
            <wp:effectExtent l="0" t="0" r="19050"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EEF4EF" w14:textId="3D6899DB" w:rsidR="00633401" w:rsidRDefault="008772DF" w:rsidP="000C023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Celková stopáž všech analyzovaných dílu odpovídá času 19 hodin 38 minut a 53 sekund</w:t>
      </w:r>
      <w:r w:rsidRPr="00527FCF">
        <w:rPr>
          <w:rFonts w:ascii="Times New Roman" w:hAnsi="Times New Roman" w:cs="Times New Roman"/>
          <w:color w:val="FF0000"/>
          <w:sz w:val="24"/>
          <w:szCs w:val="24"/>
        </w:rPr>
        <w:t>.</w:t>
      </w:r>
      <w:r w:rsidR="000C023C" w:rsidRPr="00527FCF">
        <w:rPr>
          <w:rFonts w:ascii="Times New Roman" w:hAnsi="Times New Roman" w:cs="Times New Roman"/>
          <w:color w:val="FF0000"/>
          <w:sz w:val="24"/>
          <w:szCs w:val="24"/>
        </w:rPr>
        <w:t xml:space="preserve"> </w:t>
      </w:r>
      <w:r w:rsidR="00FF2687" w:rsidRPr="00197804">
        <w:rPr>
          <w:rFonts w:ascii="Times New Roman" w:hAnsi="Times New Roman" w:cs="Times New Roman"/>
          <w:sz w:val="24"/>
          <w:szCs w:val="24"/>
        </w:rPr>
        <w:t>Během poslechu pořadu jsem se zaměřila také na množství pouštěných hudebních nahrávek.</w:t>
      </w:r>
      <w:r w:rsidR="000C023C" w:rsidRPr="00FF2687">
        <w:rPr>
          <w:rFonts w:ascii="Times New Roman" w:hAnsi="Times New Roman" w:cs="Times New Roman"/>
          <w:sz w:val="24"/>
          <w:szCs w:val="24"/>
        </w:rPr>
        <w:t xml:space="preserve"> </w:t>
      </w:r>
      <w:r w:rsidR="000C023C">
        <w:rPr>
          <w:rFonts w:ascii="Times New Roman" w:hAnsi="Times New Roman" w:cs="Times New Roman"/>
          <w:sz w:val="24"/>
          <w:szCs w:val="24"/>
        </w:rPr>
        <w:t xml:space="preserve">V průměru </w:t>
      </w:r>
      <w:r w:rsidR="00633401">
        <w:rPr>
          <w:rFonts w:ascii="Times New Roman" w:hAnsi="Times New Roman" w:cs="Times New Roman"/>
          <w:sz w:val="24"/>
          <w:szCs w:val="24"/>
        </w:rPr>
        <w:t>vychází na každý odvysílaný díl 8 skladeb.</w:t>
      </w:r>
    </w:p>
    <w:p w14:paraId="17E6430F" w14:textId="77777777" w:rsidR="00633401" w:rsidRDefault="00633401">
      <w:pPr>
        <w:rPr>
          <w:rFonts w:ascii="Times New Roman" w:hAnsi="Times New Roman" w:cs="Times New Roman"/>
          <w:sz w:val="24"/>
          <w:szCs w:val="24"/>
        </w:rPr>
      </w:pPr>
      <w:r>
        <w:rPr>
          <w:rFonts w:ascii="Times New Roman" w:hAnsi="Times New Roman" w:cs="Times New Roman"/>
          <w:sz w:val="24"/>
          <w:szCs w:val="24"/>
        </w:rPr>
        <w:br w:type="page"/>
      </w:r>
    </w:p>
    <w:p w14:paraId="77A746C6" w14:textId="77777777" w:rsidR="00633401" w:rsidRDefault="00633401" w:rsidP="00633401">
      <w:pPr>
        <w:pStyle w:val="Nadpis2"/>
      </w:pPr>
      <w:bookmarkStart w:id="26" w:name="_Toc25831272"/>
      <w:r>
        <w:lastRenderedPageBreak/>
        <w:t>Tematická skladba</w:t>
      </w:r>
      <w:bookmarkEnd w:id="26"/>
    </w:p>
    <w:p w14:paraId="7FB647FA" w14:textId="1311E96D" w:rsidR="00F936DA" w:rsidRDefault="00554F19" w:rsidP="000C023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Cílem analýzy bylo postihnout výskyt témat v jednotlivých dílech. Zaměřil</w:t>
      </w:r>
      <w:r w:rsidR="00580F54">
        <w:rPr>
          <w:rFonts w:ascii="Times New Roman" w:hAnsi="Times New Roman" w:cs="Times New Roman"/>
          <w:sz w:val="24"/>
          <w:szCs w:val="24"/>
        </w:rPr>
        <w:t>a</w:t>
      </w:r>
      <w:r>
        <w:rPr>
          <w:rFonts w:ascii="Times New Roman" w:hAnsi="Times New Roman" w:cs="Times New Roman"/>
          <w:sz w:val="24"/>
          <w:szCs w:val="24"/>
        </w:rPr>
        <w:t xml:space="preserve"> jsme se primárně na ústřední témata, která jsme zařazoval</w:t>
      </w:r>
      <w:r w:rsidR="00580F54">
        <w:rPr>
          <w:rFonts w:ascii="Times New Roman" w:hAnsi="Times New Roman" w:cs="Times New Roman"/>
          <w:sz w:val="24"/>
          <w:szCs w:val="24"/>
        </w:rPr>
        <w:t>a</w:t>
      </w:r>
      <w:r>
        <w:rPr>
          <w:rFonts w:ascii="Times New Roman" w:hAnsi="Times New Roman" w:cs="Times New Roman"/>
          <w:sz w:val="24"/>
          <w:szCs w:val="24"/>
        </w:rPr>
        <w:t xml:space="preserve"> do pěti stanovených kategorií.</w:t>
      </w:r>
    </w:p>
    <w:p w14:paraId="7540FB2F" w14:textId="7155B162" w:rsidR="00554F19" w:rsidRPr="00554F19" w:rsidRDefault="0099180A" w:rsidP="000C023C">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Graf č.2: Tematická skladba jednotlivých příspěvků</w:t>
      </w:r>
      <w:r w:rsidR="00554F19">
        <w:rPr>
          <w:rFonts w:ascii="Times New Roman" w:hAnsi="Times New Roman" w:cs="Times New Roman"/>
          <w:b/>
          <w:sz w:val="24"/>
          <w:szCs w:val="24"/>
        </w:rPr>
        <w:t xml:space="preserve"> </w:t>
      </w:r>
    </w:p>
    <w:p w14:paraId="3ACAD795" w14:textId="080B9C9B" w:rsidR="00554F19" w:rsidRPr="000C023C" w:rsidRDefault="00554F19" w:rsidP="000C023C">
      <w:pPr>
        <w:spacing w:line="360" w:lineRule="auto"/>
        <w:ind w:firstLine="709"/>
        <w:jc w:val="both"/>
        <w:rPr>
          <w:rFonts w:ascii="Times New Roman" w:hAnsi="Times New Roman" w:cs="Times New Roman"/>
          <w:sz w:val="24"/>
          <w:szCs w:val="24"/>
        </w:rPr>
      </w:pPr>
      <w:r>
        <w:rPr>
          <w:noProof/>
          <w:lang w:eastAsia="cs-CZ"/>
        </w:rPr>
        <w:drawing>
          <wp:inline distT="0" distB="0" distL="0" distR="0" wp14:anchorId="40839297" wp14:editId="366E6B55">
            <wp:extent cx="4572000" cy="2743200"/>
            <wp:effectExtent l="0" t="0" r="19050" b="1905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DDEADF" w14:textId="46276F19" w:rsidR="006219E4" w:rsidRDefault="006219E4" w:rsidP="003779F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54F19">
        <w:rPr>
          <w:rFonts w:ascii="Times New Roman" w:hAnsi="Times New Roman" w:cs="Times New Roman"/>
          <w:sz w:val="24"/>
          <w:szCs w:val="24"/>
        </w:rPr>
        <w:t>Ze všech dvaceti analyzovaných příspěvků byla nejfrekventovanějším ústředním tématem tvorba konkrétního hudebního interpreta, který byl současně hostem daného dílu. Konkrétně tomu tak bylo v osmi</w:t>
      </w:r>
      <w:r w:rsidR="00580F54">
        <w:rPr>
          <w:rFonts w:ascii="Times New Roman" w:hAnsi="Times New Roman" w:cs="Times New Roman"/>
          <w:sz w:val="24"/>
          <w:szCs w:val="24"/>
        </w:rPr>
        <w:t xml:space="preserve"> případech. V jednom případě js</w:t>
      </w:r>
      <w:r w:rsidR="00554F19">
        <w:rPr>
          <w:rFonts w:ascii="Times New Roman" w:hAnsi="Times New Roman" w:cs="Times New Roman"/>
          <w:sz w:val="24"/>
          <w:szCs w:val="24"/>
        </w:rPr>
        <w:t>e</w:t>
      </w:r>
      <w:r w:rsidR="00580F54">
        <w:rPr>
          <w:rFonts w:ascii="Times New Roman" w:hAnsi="Times New Roman" w:cs="Times New Roman"/>
          <w:sz w:val="24"/>
          <w:szCs w:val="24"/>
        </w:rPr>
        <w:t>m zaznamenala</w:t>
      </w:r>
      <w:r w:rsidR="00554F19">
        <w:rPr>
          <w:rFonts w:ascii="Times New Roman" w:hAnsi="Times New Roman" w:cs="Times New Roman"/>
          <w:sz w:val="24"/>
          <w:szCs w:val="24"/>
        </w:rPr>
        <w:t xml:space="preserve"> ústřední témata dvě, a </w:t>
      </w:r>
      <w:r w:rsidR="00AE5CBA">
        <w:rPr>
          <w:rFonts w:ascii="Times New Roman" w:hAnsi="Times New Roman" w:cs="Times New Roman"/>
          <w:sz w:val="24"/>
          <w:szCs w:val="24"/>
        </w:rPr>
        <w:t>t</w:t>
      </w:r>
      <w:r w:rsidR="00554F19">
        <w:rPr>
          <w:rFonts w:ascii="Times New Roman" w:hAnsi="Times New Roman" w:cs="Times New Roman"/>
          <w:sz w:val="24"/>
          <w:szCs w:val="24"/>
        </w:rPr>
        <w:t>o hned v prvním vys</w:t>
      </w:r>
      <w:r w:rsidR="00580F54">
        <w:rPr>
          <w:rFonts w:ascii="Times New Roman" w:hAnsi="Times New Roman" w:cs="Times New Roman"/>
          <w:sz w:val="24"/>
          <w:szCs w:val="24"/>
        </w:rPr>
        <w:t>ílaném díle (10. 1. 2019) ve</w:t>
      </w:r>
      <w:r w:rsidR="00554F19">
        <w:rPr>
          <w:rFonts w:ascii="Times New Roman" w:hAnsi="Times New Roman" w:cs="Times New Roman"/>
          <w:sz w:val="24"/>
          <w:szCs w:val="24"/>
        </w:rPr>
        <w:t xml:space="preserve"> sledovaném období. Hned z titulku bylo zřejmé, že díl se věnuje jak hudební tvorbě, tak tvorb</w:t>
      </w:r>
      <w:r w:rsidR="00AE5CBA">
        <w:rPr>
          <w:rFonts w:ascii="Times New Roman" w:hAnsi="Times New Roman" w:cs="Times New Roman"/>
          <w:sz w:val="24"/>
          <w:szCs w:val="24"/>
        </w:rPr>
        <w:t>ě</w:t>
      </w:r>
      <w:r w:rsidR="00554F19">
        <w:rPr>
          <w:rFonts w:ascii="Times New Roman" w:hAnsi="Times New Roman" w:cs="Times New Roman"/>
          <w:sz w:val="24"/>
          <w:szCs w:val="24"/>
        </w:rPr>
        <w:t xml:space="preserve"> fanzin</w:t>
      </w:r>
      <w:r w:rsidR="00AE5CBA">
        <w:rPr>
          <w:rFonts w:ascii="Times New Roman" w:hAnsi="Times New Roman" w:cs="Times New Roman"/>
          <w:sz w:val="24"/>
          <w:szCs w:val="24"/>
        </w:rPr>
        <w:t>ů</w:t>
      </w:r>
      <w:r w:rsidR="00554F19">
        <w:rPr>
          <w:rFonts w:ascii="Times New Roman" w:hAnsi="Times New Roman" w:cs="Times New Roman"/>
          <w:sz w:val="24"/>
          <w:szCs w:val="24"/>
        </w:rPr>
        <w:t>. Obě dvě témata, která lze v rámci dílu považovat za ústřední</w:t>
      </w:r>
      <w:r w:rsidR="00AE5CBA">
        <w:rPr>
          <w:rFonts w:ascii="Times New Roman" w:hAnsi="Times New Roman" w:cs="Times New Roman"/>
          <w:sz w:val="24"/>
          <w:szCs w:val="24"/>
        </w:rPr>
        <w:t>,</w:t>
      </w:r>
      <w:r w:rsidR="00554F19">
        <w:rPr>
          <w:rFonts w:ascii="Times New Roman" w:hAnsi="Times New Roman" w:cs="Times New Roman"/>
          <w:sz w:val="24"/>
          <w:szCs w:val="24"/>
        </w:rPr>
        <w:t xml:space="preserve"> jsme tedy zapracovali do grafu. V kategorii zahrnující témata vztahující se k určitému časovému úseku</w:t>
      </w:r>
      <w:r w:rsidR="00CA556A">
        <w:rPr>
          <w:rFonts w:ascii="Times New Roman" w:hAnsi="Times New Roman" w:cs="Times New Roman"/>
          <w:sz w:val="24"/>
          <w:szCs w:val="24"/>
        </w:rPr>
        <w:t xml:space="preserve"> se objevila 3</w:t>
      </w:r>
      <w:r w:rsidR="00554F19">
        <w:rPr>
          <w:rFonts w:ascii="Times New Roman" w:hAnsi="Times New Roman" w:cs="Times New Roman"/>
          <w:sz w:val="24"/>
          <w:szCs w:val="24"/>
        </w:rPr>
        <w:t>x témata hudebních novinek</w:t>
      </w:r>
      <w:r w:rsidR="00CA556A">
        <w:rPr>
          <w:rFonts w:ascii="Times New Roman" w:hAnsi="Times New Roman" w:cs="Times New Roman"/>
          <w:sz w:val="24"/>
          <w:szCs w:val="24"/>
        </w:rPr>
        <w:t>, přičemž jeden z dílů patří zároveň i do kategorie hudební tvorby pro určitou geografickou oblast, jelikož se vztahuje konkrétně k Austrálii. U témat spjatých s hudební činností máme na mysli konkrétně: tvorb</w:t>
      </w:r>
      <w:r w:rsidR="00AE5CBA">
        <w:rPr>
          <w:rFonts w:ascii="Times New Roman" w:hAnsi="Times New Roman" w:cs="Times New Roman"/>
          <w:sz w:val="24"/>
          <w:szCs w:val="24"/>
        </w:rPr>
        <w:t>u</w:t>
      </w:r>
      <w:r w:rsidR="00CA556A">
        <w:rPr>
          <w:rFonts w:ascii="Times New Roman" w:hAnsi="Times New Roman" w:cs="Times New Roman"/>
          <w:sz w:val="24"/>
          <w:szCs w:val="24"/>
        </w:rPr>
        <w:t xml:space="preserve"> fanzinů (3x), výročí fungování pražského klubu 007, knižní a internetový projekt pátrající po zaniklých klubech v Praze a tipy na DIY festivaly v České republice. Do kategorie zvláštní fenomény a ostatní jsme zařadili témata: nejzajímavější punkové a DIY servery, ženská a </w:t>
      </w:r>
      <w:proofErr w:type="spellStart"/>
      <w:r w:rsidR="00CA556A">
        <w:rPr>
          <w:rFonts w:ascii="Times New Roman" w:hAnsi="Times New Roman" w:cs="Times New Roman"/>
          <w:sz w:val="24"/>
          <w:szCs w:val="24"/>
        </w:rPr>
        <w:t>queer</w:t>
      </w:r>
      <w:proofErr w:type="spellEnd"/>
      <w:r w:rsidR="00CA556A">
        <w:rPr>
          <w:rFonts w:ascii="Times New Roman" w:hAnsi="Times New Roman" w:cs="Times New Roman"/>
          <w:sz w:val="24"/>
          <w:szCs w:val="24"/>
        </w:rPr>
        <w:t xml:space="preserve"> </w:t>
      </w:r>
      <w:proofErr w:type="spellStart"/>
      <w:r w:rsidR="00CA556A">
        <w:rPr>
          <w:rFonts w:ascii="Times New Roman" w:hAnsi="Times New Roman" w:cs="Times New Roman"/>
          <w:sz w:val="24"/>
          <w:szCs w:val="24"/>
        </w:rPr>
        <w:t>noisová</w:t>
      </w:r>
      <w:proofErr w:type="spellEnd"/>
      <w:r w:rsidR="00CA556A">
        <w:rPr>
          <w:rFonts w:ascii="Times New Roman" w:hAnsi="Times New Roman" w:cs="Times New Roman"/>
          <w:sz w:val="24"/>
          <w:szCs w:val="24"/>
        </w:rPr>
        <w:t xml:space="preserve"> scéna, dopisování s metalovými kapelami a výročí desky Chaos </w:t>
      </w:r>
      <w:proofErr w:type="spellStart"/>
      <w:r w:rsidR="00CA556A">
        <w:rPr>
          <w:rFonts w:ascii="Times New Roman" w:hAnsi="Times New Roman" w:cs="Times New Roman"/>
          <w:sz w:val="24"/>
          <w:szCs w:val="24"/>
        </w:rPr>
        <w:t>is</w:t>
      </w:r>
      <w:proofErr w:type="spellEnd"/>
      <w:r w:rsidR="00CA556A">
        <w:rPr>
          <w:rFonts w:ascii="Times New Roman" w:hAnsi="Times New Roman" w:cs="Times New Roman"/>
          <w:sz w:val="24"/>
          <w:szCs w:val="24"/>
        </w:rPr>
        <w:t xml:space="preserve"> </w:t>
      </w:r>
      <w:proofErr w:type="spellStart"/>
      <w:r w:rsidR="00CA556A">
        <w:rPr>
          <w:rFonts w:ascii="Times New Roman" w:hAnsi="Times New Roman" w:cs="Times New Roman"/>
          <w:sz w:val="24"/>
          <w:szCs w:val="24"/>
        </w:rPr>
        <w:t>Me</w:t>
      </w:r>
      <w:proofErr w:type="spellEnd"/>
      <w:r w:rsidR="00CA556A">
        <w:rPr>
          <w:rFonts w:ascii="Times New Roman" w:hAnsi="Times New Roman" w:cs="Times New Roman"/>
          <w:sz w:val="24"/>
          <w:szCs w:val="24"/>
        </w:rPr>
        <w:t xml:space="preserve"> od kapely </w:t>
      </w:r>
      <w:proofErr w:type="spellStart"/>
      <w:r w:rsidR="00CA556A">
        <w:rPr>
          <w:rFonts w:ascii="Times New Roman" w:hAnsi="Times New Roman" w:cs="Times New Roman"/>
          <w:sz w:val="24"/>
          <w:szCs w:val="24"/>
        </w:rPr>
        <w:t>Orchid</w:t>
      </w:r>
      <w:proofErr w:type="spellEnd"/>
      <w:r w:rsidR="00CA556A">
        <w:rPr>
          <w:rFonts w:ascii="Times New Roman" w:hAnsi="Times New Roman" w:cs="Times New Roman"/>
          <w:sz w:val="24"/>
          <w:szCs w:val="24"/>
        </w:rPr>
        <w:t>.</w:t>
      </w:r>
    </w:p>
    <w:p w14:paraId="65FEB925" w14:textId="77777777" w:rsidR="00015716" w:rsidRDefault="00015716" w:rsidP="003779F6">
      <w:pPr>
        <w:spacing w:line="360" w:lineRule="auto"/>
        <w:ind w:firstLine="709"/>
        <w:jc w:val="both"/>
        <w:rPr>
          <w:rFonts w:ascii="Times New Roman" w:hAnsi="Times New Roman" w:cs="Times New Roman"/>
          <w:sz w:val="24"/>
          <w:szCs w:val="24"/>
        </w:rPr>
      </w:pPr>
    </w:p>
    <w:p w14:paraId="784EF1B4" w14:textId="77777777" w:rsidR="003779F6" w:rsidRPr="003779F6" w:rsidRDefault="003779F6" w:rsidP="003779F6">
      <w:pPr>
        <w:spacing w:line="360" w:lineRule="auto"/>
        <w:ind w:firstLine="709"/>
        <w:jc w:val="both"/>
        <w:rPr>
          <w:rFonts w:ascii="Times New Roman" w:hAnsi="Times New Roman" w:cs="Times New Roman"/>
          <w:sz w:val="24"/>
          <w:szCs w:val="24"/>
        </w:rPr>
      </w:pPr>
    </w:p>
    <w:p w14:paraId="2251B34F" w14:textId="77777777" w:rsidR="006360FB" w:rsidRDefault="006360FB" w:rsidP="006360FB">
      <w:pPr>
        <w:spacing w:line="360" w:lineRule="auto"/>
        <w:ind w:firstLine="709"/>
        <w:jc w:val="both"/>
        <w:rPr>
          <w:rFonts w:ascii="Times New Roman" w:hAnsi="Times New Roman" w:cs="Times New Roman"/>
          <w:sz w:val="24"/>
          <w:szCs w:val="24"/>
        </w:rPr>
      </w:pPr>
    </w:p>
    <w:p w14:paraId="3358A9FA" w14:textId="55BC3C64" w:rsidR="006360FB" w:rsidRDefault="00CA556A" w:rsidP="00CA556A">
      <w:pPr>
        <w:pStyle w:val="Nadpis2"/>
      </w:pPr>
      <w:bookmarkStart w:id="27" w:name="_Toc25831273"/>
      <w:r>
        <w:lastRenderedPageBreak/>
        <w:t>Hudební žánry v pořadu</w:t>
      </w:r>
      <w:bookmarkEnd w:id="27"/>
    </w:p>
    <w:p w14:paraId="075482C2" w14:textId="66C567A4" w:rsidR="00CA556A" w:rsidRDefault="00D83DBB" w:rsidP="00CA556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 otázkou, kterou js</w:t>
      </w:r>
      <w:r w:rsidR="00CA556A">
        <w:rPr>
          <w:rFonts w:ascii="Times New Roman" w:hAnsi="Times New Roman" w:cs="Times New Roman"/>
          <w:sz w:val="24"/>
          <w:szCs w:val="24"/>
        </w:rPr>
        <w:t>e</w:t>
      </w:r>
      <w:r>
        <w:rPr>
          <w:rFonts w:ascii="Times New Roman" w:hAnsi="Times New Roman" w:cs="Times New Roman"/>
          <w:sz w:val="24"/>
          <w:szCs w:val="24"/>
        </w:rPr>
        <w:t>m</w:t>
      </w:r>
      <w:r w:rsidR="00CA556A">
        <w:rPr>
          <w:rFonts w:ascii="Times New Roman" w:hAnsi="Times New Roman" w:cs="Times New Roman"/>
          <w:sz w:val="24"/>
          <w:szCs w:val="24"/>
        </w:rPr>
        <w:t xml:space="preserve"> se v rámci v</w:t>
      </w:r>
      <w:r>
        <w:rPr>
          <w:rFonts w:ascii="Times New Roman" w:hAnsi="Times New Roman" w:cs="Times New Roman"/>
          <w:sz w:val="24"/>
          <w:szCs w:val="24"/>
        </w:rPr>
        <w:t>ýzkumu snažila</w:t>
      </w:r>
      <w:r w:rsidR="00CA556A">
        <w:rPr>
          <w:rFonts w:ascii="Times New Roman" w:hAnsi="Times New Roman" w:cs="Times New Roman"/>
          <w:sz w:val="24"/>
          <w:szCs w:val="24"/>
        </w:rPr>
        <w:t xml:space="preserve"> zodpovědět, byl výskyt hude</w:t>
      </w:r>
      <w:r>
        <w:rPr>
          <w:rFonts w:ascii="Times New Roman" w:hAnsi="Times New Roman" w:cs="Times New Roman"/>
          <w:sz w:val="24"/>
          <w:szCs w:val="24"/>
        </w:rPr>
        <w:t>bních žánrů v pořadu. Rovněž js</w:t>
      </w:r>
      <w:r w:rsidR="00CA556A">
        <w:rPr>
          <w:rFonts w:ascii="Times New Roman" w:hAnsi="Times New Roman" w:cs="Times New Roman"/>
          <w:sz w:val="24"/>
          <w:szCs w:val="24"/>
        </w:rPr>
        <w:t>e</w:t>
      </w:r>
      <w:r>
        <w:rPr>
          <w:rFonts w:ascii="Times New Roman" w:hAnsi="Times New Roman" w:cs="Times New Roman"/>
          <w:sz w:val="24"/>
          <w:szCs w:val="24"/>
        </w:rPr>
        <w:t>m se zde orientovala</w:t>
      </w:r>
      <w:r w:rsidR="00CA556A">
        <w:rPr>
          <w:rFonts w:ascii="Times New Roman" w:hAnsi="Times New Roman" w:cs="Times New Roman"/>
          <w:sz w:val="24"/>
          <w:szCs w:val="24"/>
        </w:rPr>
        <w:t xml:space="preserve"> na základě předem stanovených kategorií. Hlavním určujícím předpokladem byla spjatost žánrů s DIY přístupy.</w:t>
      </w:r>
    </w:p>
    <w:p w14:paraId="44B7639F" w14:textId="7F82E32D" w:rsidR="002B253D" w:rsidRPr="002B253D" w:rsidRDefault="002B253D" w:rsidP="00CA556A">
      <w:pPr>
        <w:spacing w:line="360" w:lineRule="auto"/>
        <w:ind w:firstLine="709"/>
        <w:jc w:val="both"/>
        <w:rPr>
          <w:rFonts w:ascii="Times New Roman" w:hAnsi="Times New Roman" w:cs="Times New Roman"/>
          <w:b/>
          <w:sz w:val="24"/>
          <w:szCs w:val="24"/>
        </w:rPr>
      </w:pPr>
      <w:r w:rsidRPr="002B253D">
        <w:rPr>
          <w:rFonts w:ascii="Times New Roman" w:hAnsi="Times New Roman" w:cs="Times New Roman"/>
          <w:b/>
          <w:sz w:val="24"/>
          <w:szCs w:val="24"/>
        </w:rPr>
        <w:t>Graf č.3: Výskyt hudebních žánrů</w:t>
      </w:r>
      <w:r w:rsidR="000174A3">
        <w:rPr>
          <w:rFonts w:ascii="Times New Roman" w:hAnsi="Times New Roman" w:cs="Times New Roman"/>
          <w:b/>
          <w:sz w:val="24"/>
          <w:szCs w:val="24"/>
        </w:rPr>
        <w:t xml:space="preserve"> </w:t>
      </w:r>
    </w:p>
    <w:p w14:paraId="53516C4D" w14:textId="79D734E6" w:rsidR="002B253D" w:rsidRDefault="002B253D" w:rsidP="00CA556A">
      <w:pPr>
        <w:spacing w:line="360" w:lineRule="auto"/>
        <w:ind w:firstLine="709"/>
        <w:jc w:val="both"/>
        <w:rPr>
          <w:rFonts w:ascii="Times New Roman" w:hAnsi="Times New Roman" w:cs="Times New Roman"/>
          <w:sz w:val="24"/>
          <w:szCs w:val="24"/>
        </w:rPr>
      </w:pPr>
      <w:r>
        <w:rPr>
          <w:noProof/>
          <w:lang w:eastAsia="cs-CZ"/>
        </w:rPr>
        <w:drawing>
          <wp:inline distT="0" distB="0" distL="0" distR="0" wp14:anchorId="50156460" wp14:editId="4518775E">
            <wp:extent cx="4572000" cy="2743200"/>
            <wp:effectExtent l="0" t="0" r="19050" b="1905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424F0A" w14:textId="6060F009" w:rsidR="001C3E29" w:rsidRDefault="00E066FC" w:rsidP="00CA556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grafu jsem zohlednila díly, u nichž bylo možné určit jeden konkrétní hudební žánr, který se v daném díle promítal. U sedmi z analyzovaných dílů nebylo možné určit pouze jeden konkrétní žánr, a to z důvodu, že se jednalo například o díl zaměřený na hudební novinky nebo na fungování hudebního klubu, k nimž se vztahuje vícero žánrů (konkrétně se jedná o analyzované díly s následujícím pořadovým číslem: 4., 6., 7., 13., 16., 17., 18.) </w:t>
      </w:r>
      <w:r w:rsidR="001C3E29">
        <w:rPr>
          <w:rFonts w:ascii="Times New Roman" w:hAnsi="Times New Roman" w:cs="Times New Roman"/>
          <w:sz w:val="24"/>
          <w:szCs w:val="24"/>
        </w:rPr>
        <w:t xml:space="preserve">Největší převahu v dílech zohledněných v grafu měl tedy metal (z hlediska ústředního tématu dílu, nikoliv skrze pouštěné skladby). </w:t>
      </w:r>
    </w:p>
    <w:p w14:paraId="01E563DD" w14:textId="77777777" w:rsidR="001C3E29" w:rsidRDefault="001C3E29">
      <w:pPr>
        <w:rPr>
          <w:rFonts w:ascii="Times New Roman" w:hAnsi="Times New Roman" w:cs="Times New Roman"/>
          <w:sz w:val="24"/>
          <w:szCs w:val="24"/>
        </w:rPr>
      </w:pPr>
      <w:r>
        <w:rPr>
          <w:rFonts w:ascii="Times New Roman" w:hAnsi="Times New Roman" w:cs="Times New Roman"/>
          <w:sz w:val="24"/>
          <w:szCs w:val="24"/>
        </w:rPr>
        <w:br w:type="page"/>
      </w:r>
    </w:p>
    <w:p w14:paraId="011366F2" w14:textId="11BE2276" w:rsidR="00CA556A" w:rsidRDefault="001C3E29" w:rsidP="001C3E29">
      <w:pPr>
        <w:pStyle w:val="Nadpis2"/>
      </w:pPr>
      <w:bookmarkStart w:id="28" w:name="_Toc25831274"/>
      <w:r>
        <w:lastRenderedPageBreak/>
        <w:t>Domácí a zahraniční příspěvky</w:t>
      </w:r>
      <w:bookmarkEnd w:id="28"/>
    </w:p>
    <w:p w14:paraId="151996E2" w14:textId="6C613F74" w:rsidR="001C3E29" w:rsidRDefault="00D83DBB" w:rsidP="001C3E2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Dále js</w:t>
      </w:r>
      <w:r w:rsidR="001C3E29">
        <w:rPr>
          <w:rFonts w:ascii="Times New Roman" w:hAnsi="Times New Roman" w:cs="Times New Roman"/>
          <w:sz w:val="24"/>
          <w:szCs w:val="24"/>
        </w:rPr>
        <w:t>e</w:t>
      </w:r>
      <w:r>
        <w:rPr>
          <w:rFonts w:ascii="Times New Roman" w:hAnsi="Times New Roman" w:cs="Times New Roman"/>
          <w:sz w:val="24"/>
          <w:szCs w:val="24"/>
        </w:rPr>
        <w:t>m</w:t>
      </w:r>
      <w:r w:rsidR="001C3E29">
        <w:rPr>
          <w:rFonts w:ascii="Times New Roman" w:hAnsi="Times New Roman" w:cs="Times New Roman"/>
          <w:sz w:val="24"/>
          <w:szCs w:val="24"/>
        </w:rPr>
        <w:t xml:space="preserve"> dle </w:t>
      </w:r>
      <w:r>
        <w:rPr>
          <w:rFonts w:ascii="Times New Roman" w:hAnsi="Times New Roman" w:cs="Times New Roman"/>
          <w:sz w:val="24"/>
          <w:szCs w:val="24"/>
        </w:rPr>
        <w:t>stanovených kritérií rozlišovala</w:t>
      </w:r>
      <w:r w:rsidR="001C3E29">
        <w:rPr>
          <w:rFonts w:ascii="Times New Roman" w:hAnsi="Times New Roman" w:cs="Times New Roman"/>
          <w:sz w:val="24"/>
          <w:szCs w:val="24"/>
        </w:rPr>
        <w:t xml:space="preserve"> zkoumané díly na domácí a zahraniční.</w:t>
      </w:r>
    </w:p>
    <w:p w14:paraId="259FDB02" w14:textId="5B5228D0" w:rsidR="001C3E29" w:rsidRPr="000A0321" w:rsidRDefault="000A0321" w:rsidP="001C3E29">
      <w:pPr>
        <w:spacing w:line="360" w:lineRule="auto"/>
        <w:ind w:firstLine="709"/>
        <w:jc w:val="both"/>
        <w:rPr>
          <w:rFonts w:ascii="Times New Roman" w:hAnsi="Times New Roman" w:cs="Times New Roman"/>
          <w:b/>
          <w:sz w:val="24"/>
          <w:szCs w:val="24"/>
        </w:rPr>
      </w:pPr>
      <w:r w:rsidRPr="000A0321">
        <w:rPr>
          <w:rFonts w:ascii="Times New Roman" w:hAnsi="Times New Roman" w:cs="Times New Roman"/>
          <w:b/>
          <w:sz w:val="24"/>
          <w:szCs w:val="24"/>
        </w:rPr>
        <w:t>Graf č.4: Poměr domácích a zahraničních příspěvků</w:t>
      </w:r>
      <w:r w:rsidR="0021603C">
        <w:rPr>
          <w:rFonts w:ascii="Times New Roman" w:hAnsi="Times New Roman" w:cs="Times New Roman"/>
          <w:b/>
          <w:sz w:val="24"/>
          <w:szCs w:val="24"/>
        </w:rPr>
        <w:t xml:space="preserve"> </w:t>
      </w:r>
    </w:p>
    <w:p w14:paraId="47475BF1" w14:textId="1C815839" w:rsidR="001C3E29" w:rsidRDefault="001C3E29" w:rsidP="001C3E29">
      <w:pPr>
        <w:spacing w:line="360" w:lineRule="auto"/>
        <w:ind w:firstLine="709"/>
        <w:jc w:val="both"/>
        <w:rPr>
          <w:rFonts w:ascii="Times New Roman" w:hAnsi="Times New Roman" w:cs="Times New Roman"/>
          <w:sz w:val="24"/>
          <w:szCs w:val="24"/>
        </w:rPr>
      </w:pPr>
      <w:r>
        <w:rPr>
          <w:noProof/>
          <w:lang w:eastAsia="cs-CZ"/>
        </w:rPr>
        <w:drawing>
          <wp:inline distT="0" distB="0" distL="0" distR="0" wp14:anchorId="29224937" wp14:editId="56A822AB">
            <wp:extent cx="4572000" cy="2743200"/>
            <wp:effectExtent l="0" t="0" r="19050" b="1905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A4AA20" w14:textId="14E6A0A1" w:rsidR="00F51EDA" w:rsidRDefault="000A0321" w:rsidP="001C3E2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Z dvaceti analyzovaných příspěvků mírně převažovaly příspěvky domácí (60%) oproti příspěvkům zahraničním (40%)</w:t>
      </w:r>
      <w:r w:rsidR="00D83DBB">
        <w:rPr>
          <w:rFonts w:ascii="Times New Roman" w:hAnsi="Times New Roman" w:cs="Times New Roman"/>
          <w:sz w:val="24"/>
          <w:szCs w:val="24"/>
        </w:rPr>
        <w:t>. Vycházela js</w:t>
      </w:r>
      <w:r w:rsidR="00F51EDA">
        <w:rPr>
          <w:rFonts w:ascii="Times New Roman" w:hAnsi="Times New Roman" w:cs="Times New Roman"/>
          <w:sz w:val="24"/>
          <w:szCs w:val="24"/>
        </w:rPr>
        <w:t>e</w:t>
      </w:r>
      <w:r w:rsidR="00D83DBB">
        <w:rPr>
          <w:rFonts w:ascii="Times New Roman" w:hAnsi="Times New Roman" w:cs="Times New Roman"/>
          <w:sz w:val="24"/>
          <w:szCs w:val="24"/>
        </w:rPr>
        <w:t>m</w:t>
      </w:r>
      <w:r w:rsidR="00F51EDA">
        <w:rPr>
          <w:rFonts w:ascii="Times New Roman" w:hAnsi="Times New Roman" w:cs="Times New Roman"/>
          <w:sz w:val="24"/>
          <w:szCs w:val="24"/>
        </w:rPr>
        <w:t xml:space="preserve"> z předpokladu, že redakční tým se bude orientovat primárně na domácí témata z hlediska dostupnosti k informacím, nicméně i přes jejich převahu se na obsahové stránce pořadu i tak velkou měrou podílí témata zahraniční. Lze tak konstatovat, že tematický záběr obsahu je pestrý a neomezuje se pouze na </w:t>
      </w:r>
      <w:r w:rsidR="0021603C">
        <w:rPr>
          <w:rFonts w:ascii="Times New Roman" w:hAnsi="Times New Roman" w:cs="Times New Roman"/>
          <w:sz w:val="24"/>
          <w:szCs w:val="24"/>
        </w:rPr>
        <w:t xml:space="preserve">snadno </w:t>
      </w:r>
      <w:r w:rsidR="00F51EDA">
        <w:rPr>
          <w:rFonts w:ascii="Times New Roman" w:hAnsi="Times New Roman" w:cs="Times New Roman"/>
          <w:sz w:val="24"/>
          <w:szCs w:val="24"/>
        </w:rPr>
        <w:t xml:space="preserve">dostupná témata. </w:t>
      </w:r>
    </w:p>
    <w:p w14:paraId="18EE1DC4" w14:textId="77777777" w:rsidR="00F51EDA" w:rsidRDefault="00F51EDA">
      <w:pPr>
        <w:rPr>
          <w:rFonts w:ascii="Times New Roman" w:hAnsi="Times New Roman" w:cs="Times New Roman"/>
          <w:sz w:val="24"/>
          <w:szCs w:val="24"/>
        </w:rPr>
      </w:pPr>
      <w:r>
        <w:rPr>
          <w:rFonts w:ascii="Times New Roman" w:hAnsi="Times New Roman" w:cs="Times New Roman"/>
          <w:sz w:val="24"/>
          <w:szCs w:val="24"/>
        </w:rPr>
        <w:br w:type="page"/>
      </w:r>
    </w:p>
    <w:p w14:paraId="616B9B86" w14:textId="66A6103D" w:rsidR="00F51EDA" w:rsidRDefault="00961108" w:rsidP="00961108">
      <w:pPr>
        <w:pStyle w:val="Nadpis2"/>
      </w:pPr>
      <w:bookmarkStart w:id="29" w:name="_Toc25831275"/>
      <w:r>
        <w:lastRenderedPageBreak/>
        <w:t>Zastoupení hostů z hlediska profese a zájmových aktivit</w:t>
      </w:r>
      <w:bookmarkEnd w:id="29"/>
    </w:p>
    <w:p w14:paraId="4B09DD31" w14:textId="330BC45D" w:rsidR="00EF4AD6" w:rsidRDefault="00AF7A5A" w:rsidP="00EF4AD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Poslední sledovanou položkou v rámci analýzy byla profese nebo zájmová aktivita, které se host věnuje a kvůli ní</w:t>
      </w:r>
      <w:r w:rsidR="00AE5CBA">
        <w:rPr>
          <w:rFonts w:ascii="Times New Roman" w:hAnsi="Times New Roman" w:cs="Times New Roman"/>
          <w:sz w:val="24"/>
          <w:szCs w:val="24"/>
        </w:rPr>
        <w:t>ž/které</w:t>
      </w:r>
      <w:r>
        <w:rPr>
          <w:rFonts w:ascii="Times New Roman" w:hAnsi="Times New Roman" w:cs="Times New Roman"/>
          <w:sz w:val="24"/>
          <w:szCs w:val="24"/>
        </w:rPr>
        <w:t xml:space="preserve"> byl pozván do vysílání. Pokud se objevila ně</w:t>
      </w:r>
      <w:r w:rsidR="00D83DBB">
        <w:rPr>
          <w:rFonts w:ascii="Times New Roman" w:hAnsi="Times New Roman" w:cs="Times New Roman"/>
          <w:sz w:val="24"/>
          <w:szCs w:val="24"/>
        </w:rPr>
        <w:t>která další aktivita, o níž jsem</w:t>
      </w:r>
      <w:r>
        <w:rPr>
          <w:rFonts w:ascii="Times New Roman" w:hAnsi="Times New Roman" w:cs="Times New Roman"/>
          <w:sz w:val="24"/>
          <w:szCs w:val="24"/>
        </w:rPr>
        <w:t xml:space="preserve"> se dozvěděl</w:t>
      </w:r>
      <w:r w:rsidR="00D83DBB">
        <w:rPr>
          <w:rFonts w:ascii="Times New Roman" w:hAnsi="Times New Roman" w:cs="Times New Roman"/>
          <w:sz w:val="24"/>
          <w:szCs w:val="24"/>
        </w:rPr>
        <w:t>a</w:t>
      </w:r>
      <w:r>
        <w:rPr>
          <w:rFonts w:ascii="Times New Roman" w:hAnsi="Times New Roman" w:cs="Times New Roman"/>
          <w:sz w:val="24"/>
          <w:szCs w:val="24"/>
        </w:rPr>
        <w:t xml:space="preserve"> v průběhu dílu, byla rovněž zohledněna v grafu. Jeden host tak může spadat o více kategorií.</w:t>
      </w:r>
    </w:p>
    <w:p w14:paraId="78205B9C" w14:textId="79F489F4" w:rsidR="00800762" w:rsidRPr="00EF4AD6" w:rsidRDefault="0099180A" w:rsidP="00EF4AD6">
      <w:pPr>
        <w:spacing w:line="360" w:lineRule="auto"/>
        <w:ind w:firstLine="709"/>
        <w:jc w:val="both"/>
        <w:rPr>
          <w:rFonts w:ascii="Times New Roman" w:hAnsi="Times New Roman" w:cs="Times New Roman"/>
          <w:sz w:val="24"/>
          <w:szCs w:val="24"/>
        </w:rPr>
      </w:pPr>
      <w:r>
        <w:rPr>
          <w:rFonts w:ascii="Times New Roman" w:hAnsi="Times New Roman" w:cs="Times New Roman"/>
          <w:b/>
          <w:sz w:val="24"/>
          <w:szCs w:val="24"/>
        </w:rPr>
        <w:t>Graf č.5</w:t>
      </w:r>
      <w:r w:rsidR="00800762" w:rsidRPr="00800762">
        <w:rPr>
          <w:rFonts w:ascii="Times New Roman" w:hAnsi="Times New Roman" w:cs="Times New Roman"/>
          <w:b/>
          <w:sz w:val="24"/>
          <w:szCs w:val="24"/>
        </w:rPr>
        <w:t>: Zastoupení hostů z hlediska profese a zájmových aktivit</w:t>
      </w:r>
      <w:r w:rsidR="00B40755">
        <w:rPr>
          <w:rFonts w:ascii="Times New Roman" w:hAnsi="Times New Roman" w:cs="Times New Roman"/>
          <w:b/>
          <w:sz w:val="24"/>
          <w:szCs w:val="24"/>
        </w:rPr>
        <w:t xml:space="preserve"> </w:t>
      </w:r>
    </w:p>
    <w:p w14:paraId="0A2C758B" w14:textId="79391AAF" w:rsidR="00961108" w:rsidRDefault="00AF7A5A" w:rsidP="00961108">
      <w:pPr>
        <w:spacing w:line="360" w:lineRule="auto"/>
        <w:ind w:firstLine="709"/>
        <w:jc w:val="both"/>
        <w:rPr>
          <w:rFonts w:ascii="Times New Roman" w:hAnsi="Times New Roman" w:cs="Times New Roman"/>
          <w:sz w:val="24"/>
          <w:szCs w:val="24"/>
        </w:rPr>
      </w:pPr>
      <w:r>
        <w:rPr>
          <w:noProof/>
          <w:lang w:eastAsia="cs-CZ"/>
        </w:rPr>
        <w:drawing>
          <wp:inline distT="0" distB="0" distL="0" distR="0" wp14:anchorId="1EC19C7E" wp14:editId="049D5D6D">
            <wp:extent cx="4572000" cy="2743200"/>
            <wp:effectExtent l="0" t="0" r="19050" b="1905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E1C6AD" w14:textId="429472CD" w:rsidR="006205B7" w:rsidRDefault="00AF7A5A" w:rsidP="0096110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Největší podíl mezi skladbou hostů měli hudebníci, kteří se jako hosté v pořadu objevili 8x. Do kategorie ostatní </w:t>
      </w:r>
      <w:r w:rsidR="00AE5CBA">
        <w:rPr>
          <w:rFonts w:ascii="Times New Roman" w:hAnsi="Times New Roman" w:cs="Times New Roman"/>
          <w:sz w:val="24"/>
          <w:szCs w:val="24"/>
        </w:rPr>
        <w:t>jsem zařadila</w:t>
      </w:r>
      <w:r>
        <w:rPr>
          <w:rFonts w:ascii="Times New Roman" w:hAnsi="Times New Roman" w:cs="Times New Roman"/>
          <w:sz w:val="24"/>
          <w:szCs w:val="24"/>
        </w:rPr>
        <w:t xml:space="preserve"> následující profese/aktivity: barman, metalový archivář, hudební vydavatel, aktivista, prodej oblečení. Tvůrci tiskovin byli celkově čtyři, př</w:t>
      </w:r>
      <w:r w:rsidR="00D83DBB">
        <w:rPr>
          <w:rFonts w:ascii="Times New Roman" w:hAnsi="Times New Roman" w:cs="Times New Roman"/>
          <w:sz w:val="24"/>
          <w:szCs w:val="24"/>
        </w:rPr>
        <w:t>ičemž ve třech případech myslím</w:t>
      </w:r>
      <w:r>
        <w:rPr>
          <w:rFonts w:ascii="Times New Roman" w:hAnsi="Times New Roman" w:cs="Times New Roman"/>
          <w:sz w:val="24"/>
          <w:szCs w:val="24"/>
        </w:rPr>
        <w:t xml:space="preserve"> tvůrce fanzinů a v jednom autork</w:t>
      </w:r>
      <w:r w:rsidR="006955DD">
        <w:rPr>
          <w:rFonts w:ascii="Times New Roman" w:hAnsi="Times New Roman" w:cs="Times New Roman"/>
          <w:sz w:val="24"/>
          <w:szCs w:val="24"/>
        </w:rPr>
        <w:t>u</w:t>
      </w:r>
      <w:r>
        <w:rPr>
          <w:rFonts w:ascii="Times New Roman" w:hAnsi="Times New Roman" w:cs="Times New Roman"/>
          <w:sz w:val="24"/>
          <w:szCs w:val="24"/>
        </w:rPr>
        <w:t xml:space="preserve"> knihy. </w:t>
      </w:r>
      <w:r w:rsidR="00D83DBB">
        <w:rPr>
          <w:rFonts w:ascii="Times New Roman" w:hAnsi="Times New Roman" w:cs="Times New Roman"/>
          <w:sz w:val="24"/>
          <w:szCs w:val="24"/>
        </w:rPr>
        <w:t>Ve třech případech jsem se setkala</w:t>
      </w:r>
      <w:r w:rsidR="006205B7">
        <w:rPr>
          <w:rFonts w:ascii="Times New Roman" w:hAnsi="Times New Roman" w:cs="Times New Roman"/>
          <w:sz w:val="24"/>
          <w:szCs w:val="24"/>
        </w:rPr>
        <w:t xml:space="preserve"> s organizátory hudebních akcí a ve stejném počtu byli hosté rovněž umělci z jiného než hudebního odvětví (výtvarné umění, fotografie). Do kategorie fanoušek js</w:t>
      </w:r>
      <w:r w:rsidR="006955DD">
        <w:rPr>
          <w:rFonts w:ascii="Times New Roman" w:hAnsi="Times New Roman" w:cs="Times New Roman"/>
          <w:sz w:val="24"/>
          <w:szCs w:val="24"/>
        </w:rPr>
        <w:t>e</w:t>
      </w:r>
      <w:r w:rsidR="00D83DBB">
        <w:rPr>
          <w:rFonts w:ascii="Times New Roman" w:hAnsi="Times New Roman" w:cs="Times New Roman"/>
          <w:sz w:val="24"/>
          <w:szCs w:val="24"/>
        </w:rPr>
        <w:t>m zařadila</w:t>
      </w:r>
      <w:r w:rsidR="006205B7">
        <w:rPr>
          <w:rFonts w:ascii="Times New Roman" w:hAnsi="Times New Roman" w:cs="Times New Roman"/>
          <w:sz w:val="24"/>
          <w:szCs w:val="24"/>
        </w:rPr>
        <w:t xml:space="preserve"> metalového archiváře a autorku knihy, protože v obou případech se fanouškovská činnost s danými tématy značně pojí. </w:t>
      </w:r>
    </w:p>
    <w:p w14:paraId="097F9138" w14:textId="77777777" w:rsidR="006205B7" w:rsidRDefault="006205B7">
      <w:pPr>
        <w:rPr>
          <w:rFonts w:ascii="Times New Roman" w:hAnsi="Times New Roman" w:cs="Times New Roman"/>
          <w:sz w:val="24"/>
          <w:szCs w:val="24"/>
        </w:rPr>
      </w:pPr>
      <w:r>
        <w:rPr>
          <w:rFonts w:ascii="Times New Roman" w:hAnsi="Times New Roman" w:cs="Times New Roman"/>
          <w:sz w:val="24"/>
          <w:szCs w:val="24"/>
        </w:rPr>
        <w:br w:type="page"/>
      </w:r>
    </w:p>
    <w:p w14:paraId="215382AD" w14:textId="77777777" w:rsidR="005B332A" w:rsidRDefault="005B332A" w:rsidP="005B332A">
      <w:pPr>
        <w:pStyle w:val="Nadpis2"/>
      </w:pPr>
      <w:bookmarkStart w:id="30" w:name="_Toc25831276"/>
      <w:r>
        <w:lastRenderedPageBreak/>
        <w:t>Zastoupení mužů a žen z pozice hostů</w:t>
      </w:r>
      <w:bookmarkEnd w:id="30"/>
    </w:p>
    <w:p w14:paraId="1BC8FC45" w14:textId="77777777" w:rsidR="005B332A" w:rsidRDefault="005B332A" w:rsidP="005B332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Dalším sledovaným jevem bylo zastoupení mužů a žen z pozice hostů. Tato otázka se netýká všech dílů, jelikož ne v každém díle byl přítomen host.</w:t>
      </w:r>
    </w:p>
    <w:p w14:paraId="0882993E" w14:textId="355D400A" w:rsidR="005B332A" w:rsidRPr="00F51EDA" w:rsidRDefault="0099180A" w:rsidP="005B332A">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Graf č.6</w:t>
      </w:r>
      <w:r w:rsidR="005B332A" w:rsidRPr="00F51EDA">
        <w:rPr>
          <w:rFonts w:ascii="Times New Roman" w:hAnsi="Times New Roman" w:cs="Times New Roman"/>
          <w:b/>
          <w:sz w:val="24"/>
          <w:szCs w:val="24"/>
        </w:rPr>
        <w:t>:</w:t>
      </w:r>
      <w:r w:rsidR="005B332A">
        <w:rPr>
          <w:rFonts w:ascii="Times New Roman" w:hAnsi="Times New Roman" w:cs="Times New Roman"/>
          <w:b/>
          <w:sz w:val="24"/>
          <w:szCs w:val="24"/>
        </w:rPr>
        <w:t xml:space="preserve"> </w:t>
      </w:r>
      <w:r w:rsidR="005B332A" w:rsidRPr="00F51EDA">
        <w:rPr>
          <w:rFonts w:ascii="Times New Roman" w:hAnsi="Times New Roman" w:cs="Times New Roman"/>
          <w:b/>
          <w:sz w:val="24"/>
          <w:szCs w:val="24"/>
        </w:rPr>
        <w:t>Zastoupení mužů a žen z pozice hostů</w:t>
      </w:r>
      <w:r w:rsidR="005B332A">
        <w:rPr>
          <w:rFonts w:ascii="Times New Roman" w:hAnsi="Times New Roman" w:cs="Times New Roman"/>
          <w:b/>
          <w:sz w:val="24"/>
          <w:szCs w:val="24"/>
        </w:rPr>
        <w:t xml:space="preserve"> </w:t>
      </w:r>
    </w:p>
    <w:p w14:paraId="70AAD051" w14:textId="77777777" w:rsidR="005B332A" w:rsidRDefault="005B332A" w:rsidP="005B332A">
      <w:pPr>
        <w:spacing w:line="360" w:lineRule="auto"/>
        <w:ind w:firstLine="709"/>
        <w:jc w:val="both"/>
        <w:rPr>
          <w:rFonts w:ascii="Times New Roman" w:hAnsi="Times New Roman" w:cs="Times New Roman"/>
          <w:sz w:val="24"/>
          <w:szCs w:val="24"/>
        </w:rPr>
      </w:pPr>
      <w:r>
        <w:rPr>
          <w:noProof/>
          <w:lang w:eastAsia="cs-CZ"/>
        </w:rPr>
        <w:drawing>
          <wp:inline distT="0" distB="0" distL="0" distR="0" wp14:anchorId="6FCFBD1D" wp14:editId="0F96EA70">
            <wp:extent cx="4572000" cy="2743200"/>
            <wp:effectExtent l="0" t="0" r="19050" b="1905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06B161" w14:textId="72F52DE7" w:rsidR="005B332A" w:rsidRDefault="005B332A" w:rsidP="005B332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Z hlediska hostů jsme v dílech, ve kterých se nějaký objevil</w:t>
      </w:r>
      <w:r w:rsidR="006955DD">
        <w:rPr>
          <w:rFonts w:ascii="Times New Roman" w:hAnsi="Times New Roman" w:cs="Times New Roman"/>
          <w:sz w:val="24"/>
          <w:szCs w:val="24"/>
        </w:rPr>
        <w:t>,</w:t>
      </w:r>
      <w:r>
        <w:rPr>
          <w:rFonts w:ascii="Times New Roman" w:hAnsi="Times New Roman" w:cs="Times New Roman"/>
          <w:sz w:val="24"/>
          <w:szCs w:val="24"/>
        </w:rPr>
        <w:t xml:space="preserve"> napočítali 8x výskyt muž</w:t>
      </w:r>
      <w:r w:rsidR="006955DD">
        <w:rPr>
          <w:rFonts w:ascii="Times New Roman" w:hAnsi="Times New Roman" w:cs="Times New Roman"/>
          <w:sz w:val="24"/>
          <w:szCs w:val="24"/>
        </w:rPr>
        <w:t xml:space="preserve">ského hosta </w:t>
      </w:r>
      <w:r>
        <w:rPr>
          <w:rFonts w:ascii="Times New Roman" w:hAnsi="Times New Roman" w:cs="Times New Roman"/>
          <w:sz w:val="24"/>
          <w:szCs w:val="24"/>
        </w:rPr>
        <w:t>(bez ohledu na to, kolik jich jako hostů zrovna bylo přítomno ve studiu, myšleno celá kapela x jednotlivec) a 2x ženu. Vzhledem k tomu, že redakční tým zcela neopomíjí ženy co do tematické skladby, dokonce jim některé z dílů přímo věnuje (v námi sledovaném období např</w:t>
      </w:r>
      <w:r w:rsidR="006955DD">
        <w:rPr>
          <w:rFonts w:ascii="Times New Roman" w:hAnsi="Times New Roman" w:cs="Times New Roman"/>
          <w:sz w:val="24"/>
          <w:szCs w:val="24"/>
        </w:rPr>
        <w:t>.</w:t>
      </w:r>
      <w:r>
        <w:rPr>
          <w:rFonts w:ascii="Times New Roman" w:hAnsi="Times New Roman" w:cs="Times New Roman"/>
          <w:sz w:val="24"/>
          <w:szCs w:val="24"/>
        </w:rPr>
        <w:t xml:space="preserve"> ženská a </w:t>
      </w:r>
      <w:proofErr w:type="spellStart"/>
      <w:r>
        <w:rPr>
          <w:rFonts w:ascii="Times New Roman" w:hAnsi="Times New Roman" w:cs="Times New Roman"/>
          <w:sz w:val="24"/>
          <w:szCs w:val="24"/>
        </w:rPr>
        <w:t>queer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noisová</w:t>
      </w:r>
      <w:proofErr w:type="spellEnd"/>
      <w:r>
        <w:rPr>
          <w:rFonts w:ascii="Times New Roman" w:hAnsi="Times New Roman" w:cs="Times New Roman"/>
          <w:sz w:val="24"/>
          <w:szCs w:val="24"/>
        </w:rPr>
        <w:t xml:space="preserve"> scéna), </w:t>
      </w:r>
      <w:r w:rsidR="00D83DBB">
        <w:rPr>
          <w:rFonts w:ascii="Times New Roman" w:hAnsi="Times New Roman" w:cs="Times New Roman"/>
          <w:sz w:val="24"/>
          <w:szCs w:val="24"/>
        </w:rPr>
        <w:t>lze</w:t>
      </w:r>
      <w:r w:rsidR="00A22D28">
        <w:rPr>
          <w:rFonts w:ascii="Times New Roman" w:hAnsi="Times New Roman" w:cs="Times New Roman"/>
          <w:sz w:val="24"/>
          <w:szCs w:val="24"/>
        </w:rPr>
        <w:t xml:space="preserve"> tuto skutečnost interpretovat tak, že se ženy v daném prostředí neangažují </w:t>
      </w:r>
      <w:r w:rsidR="00992DB2">
        <w:rPr>
          <w:rFonts w:ascii="Times New Roman" w:hAnsi="Times New Roman" w:cs="Times New Roman"/>
          <w:sz w:val="24"/>
          <w:szCs w:val="24"/>
        </w:rPr>
        <w:t>ve stejně početném zastoupení</w:t>
      </w:r>
      <w:r w:rsidR="00A22D28">
        <w:rPr>
          <w:rFonts w:ascii="Times New Roman" w:hAnsi="Times New Roman" w:cs="Times New Roman"/>
          <w:sz w:val="24"/>
          <w:szCs w:val="24"/>
        </w:rPr>
        <w:t xml:space="preserve"> jako muži.</w:t>
      </w:r>
    </w:p>
    <w:p w14:paraId="25A7617B" w14:textId="5D0A213D" w:rsidR="005B332A" w:rsidRDefault="005B332A">
      <w:pPr>
        <w:rPr>
          <w:rFonts w:ascii="Times New Roman" w:eastAsiaTheme="majorEastAsia" w:hAnsi="Times New Roman" w:cs="Times New Roman"/>
          <w:b/>
          <w:sz w:val="32"/>
          <w:szCs w:val="32"/>
        </w:rPr>
      </w:pPr>
      <w:r>
        <w:br w:type="page"/>
      </w:r>
    </w:p>
    <w:p w14:paraId="31C7BA81" w14:textId="639B334C" w:rsidR="00AF7A5A" w:rsidRDefault="006205B7" w:rsidP="005B332A">
      <w:pPr>
        <w:pStyle w:val="Nadpis2"/>
      </w:pPr>
      <w:bookmarkStart w:id="31" w:name="_Toc25831277"/>
      <w:r>
        <w:lastRenderedPageBreak/>
        <w:t>Ověření platnosti hypotéz</w:t>
      </w:r>
      <w:bookmarkEnd w:id="31"/>
    </w:p>
    <w:p w14:paraId="75E29085" w14:textId="40C15891" w:rsidR="00AE4521" w:rsidRDefault="00AE4521" w:rsidP="00AE45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této části se </w:t>
      </w:r>
      <w:r w:rsidR="002C4ADD">
        <w:rPr>
          <w:rFonts w:ascii="Times New Roman" w:hAnsi="Times New Roman" w:cs="Times New Roman"/>
          <w:sz w:val="24"/>
          <w:szCs w:val="24"/>
        </w:rPr>
        <w:t>rozvinu</w:t>
      </w:r>
      <w:r>
        <w:rPr>
          <w:rFonts w:ascii="Times New Roman" w:hAnsi="Times New Roman" w:cs="Times New Roman"/>
          <w:sz w:val="24"/>
          <w:szCs w:val="24"/>
        </w:rPr>
        <w:t xml:space="preserve"> </w:t>
      </w:r>
      <w:r w:rsidR="002C4ADD">
        <w:rPr>
          <w:rFonts w:ascii="Times New Roman" w:hAnsi="Times New Roman" w:cs="Times New Roman"/>
          <w:sz w:val="24"/>
          <w:szCs w:val="24"/>
        </w:rPr>
        <w:t>o platnosti hypotéz, z nichž js</w:t>
      </w:r>
      <w:r>
        <w:rPr>
          <w:rFonts w:ascii="Times New Roman" w:hAnsi="Times New Roman" w:cs="Times New Roman"/>
          <w:sz w:val="24"/>
          <w:szCs w:val="24"/>
        </w:rPr>
        <w:t>e</w:t>
      </w:r>
      <w:r w:rsidR="002C4ADD">
        <w:rPr>
          <w:rFonts w:ascii="Times New Roman" w:hAnsi="Times New Roman" w:cs="Times New Roman"/>
          <w:sz w:val="24"/>
          <w:szCs w:val="24"/>
        </w:rPr>
        <w:t>m</w:t>
      </w:r>
      <w:r>
        <w:rPr>
          <w:rFonts w:ascii="Times New Roman" w:hAnsi="Times New Roman" w:cs="Times New Roman"/>
          <w:sz w:val="24"/>
          <w:szCs w:val="24"/>
        </w:rPr>
        <w:t xml:space="preserve"> na počátku výzkumu vycházel</w:t>
      </w:r>
      <w:r w:rsidR="002C4ADD">
        <w:rPr>
          <w:rFonts w:ascii="Times New Roman" w:hAnsi="Times New Roman" w:cs="Times New Roman"/>
          <w:sz w:val="24"/>
          <w:szCs w:val="24"/>
        </w:rPr>
        <w:t>a</w:t>
      </w:r>
      <w:r>
        <w:rPr>
          <w:rFonts w:ascii="Times New Roman" w:hAnsi="Times New Roman" w:cs="Times New Roman"/>
          <w:sz w:val="24"/>
          <w:szCs w:val="24"/>
        </w:rPr>
        <w:t>.</w:t>
      </w:r>
    </w:p>
    <w:p w14:paraId="4C40D08D" w14:textId="77777777" w:rsidR="00AE4521" w:rsidRDefault="00AE4521" w:rsidP="00AE45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Stanovené hypotézy zněly:</w:t>
      </w:r>
    </w:p>
    <w:p w14:paraId="5E161059" w14:textId="74AB22EC" w:rsidR="00AE4521" w:rsidRDefault="00AE4521" w:rsidP="00AE45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H1: V pořadu se budou nejčastěji objevovat hudební témata.</w:t>
      </w:r>
    </w:p>
    <w:p w14:paraId="7DF2B874" w14:textId="507CC23C" w:rsidR="006205B7" w:rsidRDefault="00AE4521" w:rsidP="00AE45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Tato hypotéza se p</w:t>
      </w:r>
      <w:r w:rsidR="002C4ADD">
        <w:rPr>
          <w:rFonts w:ascii="Times New Roman" w:hAnsi="Times New Roman" w:cs="Times New Roman"/>
          <w:sz w:val="24"/>
          <w:szCs w:val="24"/>
        </w:rPr>
        <w:t>otvrdila. Nejvíce příspěvků jsem zařadila</w:t>
      </w:r>
      <w:r>
        <w:rPr>
          <w:rFonts w:ascii="Times New Roman" w:hAnsi="Times New Roman" w:cs="Times New Roman"/>
          <w:sz w:val="24"/>
          <w:szCs w:val="24"/>
        </w:rPr>
        <w:t xml:space="preserve"> do kategorie hudební tvorba</w:t>
      </w:r>
      <w:r w:rsidR="00571D15">
        <w:rPr>
          <w:rFonts w:ascii="Times New Roman" w:hAnsi="Times New Roman" w:cs="Times New Roman"/>
          <w:sz w:val="24"/>
          <w:szCs w:val="24"/>
        </w:rPr>
        <w:t>. Každý ze zkoumaných dílů se zaměřoval na nějaké hudební téma, rozdíl mezi nimi byl z hlediska zpracování a úhlu pohledu. Nejvíce se objevovala témata zaměřená na konkrétní hudební tvorbu (8</w:t>
      </w:r>
      <w:r w:rsidR="007B6F29">
        <w:rPr>
          <w:rFonts w:ascii="Times New Roman" w:hAnsi="Times New Roman" w:cs="Times New Roman"/>
          <w:sz w:val="24"/>
          <w:szCs w:val="24"/>
        </w:rPr>
        <w:t>x</w:t>
      </w:r>
      <w:r w:rsidR="00571D15">
        <w:rPr>
          <w:rFonts w:ascii="Times New Roman" w:hAnsi="Times New Roman" w:cs="Times New Roman"/>
          <w:sz w:val="24"/>
          <w:szCs w:val="24"/>
        </w:rPr>
        <w:t>), dále na témata s úzce spjatá s hudbou (6</w:t>
      </w:r>
      <w:r w:rsidR="007B6F29">
        <w:rPr>
          <w:rFonts w:ascii="Times New Roman" w:hAnsi="Times New Roman" w:cs="Times New Roman"/>
          <w:sz w:val="24"/>
          <w:szCs w:val="24"/>
        </w:rPr>
        <w:t>x</w:t>
      </w:r>
      <w:r w:rsidR="00571D15">
        <w:rPr>
          <w:rFonts w:ascii="Times New Roman" w:hAnsi="Times New Roman" w:cs="Times New Roman"/>
          <w:sz w:val="24"/>
          <w:szCs w:val="24"/>
        </w:rPr>
        <w:t>), zvláštní fenomény a ostatní (5</w:t>
      </w:r>
      <w:r w:rsidR="007B6F29">
        <w:rPr>
          <w:rFonts w:ascii="Times New Roman" w:hAnsi="Times New Roman" w:cs="Times New Roman"/>
          <w:sz w:val="24"/>
          <w:szCs w:val="24"/>
        </w:rPr>
        <w:t>x</w:t>
      </w:r>
      <w:r w:rsidR="00571D15">
        <w:rPr>
          <w:rFonts w:ascii="Times New Roman" w:hAnsi="Times New Roman" w:cs="Times New Roman"/>
          <w:sz w:val="24"/>
          <w:szCs w:val="24"/>
        </w:rPr>
        <w:t>), hudbu zaměřenou na typický časový úsek (3</w:t>
      </w:r>
      <w:r w:rsidR="007B6F29">
        <w:rPr>
          <w:rFonts w:ascii="Times New Roman" w:hAnsi="Times New Roman" w:cs="Times New Roman"/>
          <w:sz w:val="24"/>
          <w:szCs w:val="24"/>
        </w:rPr>
        <w:t>x</w:t>
      </w:r>
      <w:r w:rsidR="00571D15">
        <w:rPr>
          <w:rFonts w:ascii="Times New Roman" w:hAnsi="Times New Roman" w:cs="Times New Roman"/>
          <w:sz w:val="24"/>
          <w:szCs w:val="24"/>
        </w:rPr>
        <w:t>) a hudbu zaměřenou na určitou geografickou oblast (1</w:t>
      </w:r>
      <w:r w:rsidR="007B6F29">
        <w:rPr>
          <w:rFonts w:ascii="Times New Roman" w:hAnsi="Times New Roman" w:cs="Times New Roman"/>
          <w:sz w:val="24"/>
          <w:szCs w:val="24"/>
        </w:rPr>
        <w:t>x</w:t>
      </w:r>
      <w:r w:rsidR="00571D15">
        <w:rPr>
          <w:rFonts w:ascii="Times New Roman" w:hAnsi="Times New Roman" w:cs="Times New Roman"/>
          <w:sz w:val="24"/>
          <w:szCs w:val="24"/>
        </w:rPr>
        <w:t>).</w:t>
      </w:r>
    </w:p>
    <w:p w14:paraId="5D344D5D" w14:textId="22AEF7A3" w:rsidR="00681B25" w:rsidRDefault="00681B25" w:rsidP="00AE45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základě získaných výsledků lze tvrdit, že pořad se zaměřuje na hudbu a danou oblast důkladně zkoumá. Poskytuje různé úhly pohledů, skrze něž </w:t>
      </w:r>
      <w:r w:rsidR="0004436A">
        <w:rPr>
          <w:rFonts w:ascii="Times New Roman" w:hAnsi="Times New Roman" w:cs="Times New Roman"/>
          <w:sz w:val="24"/>
          <w:szCs w:val="24"/>
        </w:rPr>
        <w:t xml:space="preserve">je možné </w:t>
      </w:r>
      <w:r>
        <w:rPr>
          <w:rFonts w:ascii="Times New Roman" w:hAnsi="Times New Roman" w:cs="Times New Roman"/>
          <w:sz w:val="24"/>
          <w:szCs w:val="24"/>
        </w:rPr>
        <w:t xml:space="preserve">na hudbu nahlížet. V každém odvysílaném dále je jasně vymezena oblast, na kterou se zrovna zaměřuje. Stejně tak tomu je i u profilace pořadu, respektive </w:t>
      </w:r>
      <w:r w:rsidR="00EC5B69">
        <w:rPr>
          <w:rFonts w:ascii="Times New Roman" w:hAnsi="Times New Roman" w:cs="Times New Roman"/>
          <w:sz w:val="24"/>
          <w:szCs w:val="24"/>
        </w:rPr>
        <w:t>jakou hudbou se konkrétně zabývá</w:t>
      </w:r>
      <w:r>
        <w:rPr>
          <w:rFonts w:ascii="Times New Roman" w:hAnsi="Times New Roman" w:cs="Times New Roman"/>
          <w:sz w:val="24"/>
          <w:szCs w:val="24"/>
        </w:rPr>
        <w:t>. Pořad tedy skrze vlastní profilaci cílí i na specifické publikum.</w:t>
      </w:r>
      <w:r w:rsidR="00455A8C">
        <w:rPr>
          <w:rFonts w:ascii="Times New Roman" w:hAnsi="Times New Roman" w:cs="Times New Roman"/>
          <w:sz w:val="24"/>
          <w:szCs w:val="24"/>
        </w:rPr>
        <w:t xml:space="preserve"> Tím jsou lidé sympatizující </w:t>
      </w:r>
      <w:r w:rsidR="00465BE2">
        <w:rPr>
          <w:rFonts w:ascii="Times New Roman" w:hAnsi="Times New Roman" w:cs="Times New Roman"/>
          <w:sz w:val="24"/>
          <w:szCs w:val="24"/>
        </w:rPr>
        <w:t xml:space="preserve">primárně </w:t>
      </w:r>
      <w:r w:rsidR="00455A8C">
        <w:rPr>
          <w:rFonts w:ascii="Times New Roman" w:hAnsi="Times New Roman" w:cs="Times New Roman"/>
          <w:sz w:val="24"/>
          <w:szCs w:val="24"/>
        </w:rPr>
        <w:t>s</w:t>
      </w:r>
      <w:r w:rsidR="00465BE2">
        <w:rPr>
          <w:rFonts w:ascii="Times New Roman" w:hAnsi="Times New Roman" w:cs="Times New Roman"/>
          <w:sz w:val="24"/>
          <w:szCs w:val="24"/>
        </w:rPr>
        <w:t> alternativními hudebními proudy.</w:t>
      </w:r>
    </w:p>
    <w:p w14:paraId="4CD22375" w14:textId="7A2AD13D" w:rsidR="00571D15" w:rsidRDefault="00571D15" w:rsidP="00AE45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H2: V pořadu se budou objevovat převážně nemainstreamové žánry spjaté s DIY principy.</w:t>
      </w:r>
    </w:p>
    <w:p w14:paraId="5D53FD57" w14:textId="6313B865" w:rsidR="00571D15" w:rsidRDefault="00571D15" w:rsidP="00AE45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Tato hypo</w:t>
      </w:r>
      <w:r w:rsidR="002C4ADD">
        <w:rPr>
          <w:rFonts w:ascii="Times New Roman" w:hAnsi="Times New Roman" w:cs="Times New Roman"/>
          <w:sz w:val="24"/>
          <w:szCs w:val="24"/>
        </w:rPr>
        <w:t>téza se potvrdila. V pořadu jsem</w:t>
      </w:r>
      <w:r>
        <w:rPr>
          <w:rFonts w:ascii="Times New Roman" w:hAnsi="Times New Roman" w:cs="Times New Roman"/>
          <w:sz w:val="24"/>
          <w:szCs w:val="24"/>
        </w:rPr>
        <w:t xml:space="preserve"> identifikoval</w:t>
      </w:r>
      <w:r w:rsidR="002C4ADD">
        <w:rPr>
          <w:rFonts w:ascii="Times New Roman" w:hAnsi="Times New Roman" w:cs="Times New Roman"/>
          <w:sz w:val="24"/>
          <w:szCs w:val="24"/>
        </w:rPr>
        <w:t>a</w:t>
      </w:r>
      <w:r>
        <w:rPr>
          <w:rFonts w:ascii="Times New Roman" w:hAnsi="Times New Roman" w:cs="Times New Roman"/>
          <w:sz w:val="24"/>
          <w:szCs w:val="24"/>
        </w:rPr>
        <w:t xml:space="preserve"> žánry metal, punk, hip-hop a elektronickou hudbu včetně jejich různý</w:t>
      </w:r>
      <w:r w:rsidR="00A22D28">
        <w:rPr>
          <w:rFonts w:ascii="Times New Roman" w:hAnsi="Times New Roman" w:cs="Times New Roman"/>
          <w:sz w:val="24"/>
          <w:szCs w:val="24"/>
        </w:rPr>
        <w:t xml:space="preserve">ch odnoží (například post-punk, </w:t>
      </w:r>
      <w:proofErr w:type="spellStart"/>
      <w:r>
        <w:rPr>
          <w:rFonts w:ascii="Times New Roman" w:hAnsi="Times New Roman" w:cs="Times New Roman"/>
          <w:sz w:val="24"/>
          <w:szCs w:val="24"/>
        </w:rPr>
        <w:t>dark-wave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emoviolence</w:t>
      </w:r>
      <w:proofErr w:type="spellEnd"/>
      <w:r>
        <w:rPr>
          <w:rFonts w:ascii="Times New Roman" w:hAnsi="Times New Roman" w:cs="Times New Roman"/>
          <w:sz w:val="24"/>
          <w:szCs w:val="24"/>
        </w:rPr>
        <w:t xml:space="preserve"> atd.) </w:t>
      </w:r>
      <w:r w:rsidR="007B6F29">
        <w:rPr>
          <w:rFonts w:ascii="Times New Roman" w:hAnsi="Times New Roman" w:cs="Times New Roman"/>
          <w:sz w:val="24"/>
          <w:szCs w:val="24"/>
        </w:rPr>
        <w:t xml:space="preserve">Ačkoliv některé z těchto žánrů </w:t>
      </w:r>
      <w:r w:rsidR="002C4ADD">
        <w:rPr>
          <w:rFonts w:ascii="Times New Roman" w:hAnsi="Times New Roman" w:cs="Times New Roman"/>
          <w:sz w:val="24"/>
          <w:szCs w:val="24"/>
        </w:rPr>
        <w:t>nejsou vyloženě okrajové, můžu</w:t>
      </w:r>
      <w:r w:rsidR="007B6F29">
        <w:rPr>
          <w:rFonts w:ascii="Times New Roman" w:hAnsi="Times New Roman" w:cs="Times New Roman"/>
          <w:sz w:val="24"/>
          <w:szCs w:val="24"/>
        </w:rPr>
        <w:t xml:space="preserve"> potvrdit platnost hypotézy zejména proto, že nejednalo o interprety spojené s velk</w:t>
      </w:r>
      <w:r w:rsidR="00A22D28">
        <w:rPr>
          <w:rFonts w:ascii="Times New Roman" w:hAnsi="Times New Roman" w:cs="Times New Roman"/>
          <w:sz w:val="24"/>
          <w:szCs w:val="24"/>
        </w:rPr>
        <w:t>ými labely nebo vystupováním na</w:t>
      </w:r>
      <w:r w:rsidR="006955DD">
        <w:rPr>
          <w:rFonts w:ascii="Times New Roman" w:hAnsi="Times New Roman" w:cs="Times New Roman"/>
          <w:sz w:val="24"/>
          <w:szCs w:val="24"/>
        </w:rPr>
        <w:t xml:space="preserve"> akcích s mnohatisícovou návštěvností</w:t>
      </w:r>
      <w:r w:rsidR="007B6F29">
        <w:rPr>
          <w:rFonts w:ascii="Times New Roman" w:hAnsi="Times New Roman" w:cs="Times New Roman"/>
          <w:sz w:val="24"/>
          <w:szCs w:val="24"/>
        </w:rPr>
        <w:t xml:space="preserve">. Z dílu byla vždy patrná inklinace k akcím okrajového či DIY charakteru. </w:t>
      </w:r>
      <w:r w:rsidR="005B332A">
        <w:rPr>
          <w:rFonts w:ascii="Times New Roman" w:hAnsi="Times New Roman" w:cs="Times New Roman"/>
          <w:sz w:val="24"/>
          <w:szCs w:val="24"/>
        </w:rPr>
        <w:t>Z dílů, u kterých bylo možné určit konkrétní zaměření na jeden žánr</w:t>
      </w:r>
      <w:r w:rsidR="006955DD">
        <w:rPr>
          <w:rFonts w:ascii="Times New Roman" w:hAnsi="Times New Roman" w:cs="Times New Roman"/>
          <w:sz w:val="24"/>
          <w:szCs w:val="24"/>
        </w:rPr>
        <w:t>,</w:t>
      </w:r>
      <w:r w:rsidR="005B332A">
        <w:rPr>
          <w:rFonts w:ascii="Times New Roman" w:hAnsi="Times New Roman" w:cs="Times New Roman"/>
          <w:sz w:val="24"/>
          <w:szCs w:val="24"/>
        </w:rPr>
        <w:t xml:space="preserve"> převládal metal (4).</w:t>
      </w:r>
    </w:p>
    <w:p w14:paraId="7FB8F7A2" w14:textId="3D1C4368" w:rsidR="006955DD" w:rsidRDefault="00B257B4" w:rsidP="00AE45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Pořad se tedy z velké části orientuje spíše na tvrdší kytarovou hudbu. Pod „hudbou dělanou na vlastní pěst,“ si můžeme představit hudební žánry, které jsem představila v teoretické části a u nichž jsem také výskyt v pořadu očekávala. Zároveň se ale „hudba dělaná na vlastní pěst“ týká žánrů, které z hudebního hlediska využívají zcela jiných prvků, například hip-hop.  </w:t>
      </w:r>
    </w:p>
    <w:p w14:paraId="21279A6B" w14:textId="6F0A18C9" w:rsidR="005B332A" w:rsidRDefault="005B332A" w:rsidP="00AE45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H3: V pořadu budou převládat domácí příspěvky.</w:t>
      </w:r>
    </w:p>
    <w:p w14:paraId="0FC2D533" w14:textId="1F259515" w:rsidR="005B332A" w:rsidRDefault="005B332A" w:rsidP="00AE45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Tato hypotéza se potvrdila. Domácí příspěvky tvořily 60% všech analyzovaných dílů, zahraniční 40%. Početné zastoupení zahraničních příspěvků můžeme považovat za faktor hovořící pro tematickou pestrost.</w:t>
      </w:r>
    </w:p>
    <w:p w14:paraId="2F77714E" w14:textId="1A8C0F94" w:rsidR="006955DD" w:rsidRDefault="009433EA" w:rsidP="00AE45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Na základě uvedeného závěru se domnívám, že cílem tvůrců pořadu je přiblížit důležitost aktivit lidí tvořících na vlastní pěst v České republice</w:t>
      </w:r>
      <w:r w:rsidR="003E4F3D">
        <w:rPr>
          <w:rFonts w:ascii="Times New Roman" w:hAnsi="Times New Roman" w:cs="Times New Roman"/>
          <w:sz w:val="24"/>
          <w:szCs w:val="24"/>
        </w:rPr>
        <w:t>, které stále mají i v dnešní době význam,</w:t>
      </w:r>
      <w:r>
        <w:rPr>
          <w:rFonts w:ascii="Times New Roman" w:hAnsi="Times New Roman" w:cs="Times New Roman"/>
          <w:sz w:val="24"/>
          <w:szCs w:val="24"/>
        </w:rPr>
        <w:t xml:space="preserve"> a </w:t>
      </w:r>
      <w:r w:rsidR="0004436A">
        <w:rPr>
          <w:rFonts w:ascii="Times New Roman" w:hAnsi="Times New Roman" w:cs="Times New Roman"/>
          <w:sz w:val="24"/>
          <w:szCs w:val="24"/>
        </w:rPr>
        <w:t>poskytnout dostatečné srovnání s</w:t>
      </w:r>
      <w:r>
        <w:rPr>
          <w:rFonts w:ascii="Times New Roman" w:hAnsi="Times New Roman" w:cs="Times New Roman"/>
          <w:sz w:val="24"/>
          <w:szCs w:val="24"/>
        </w:rPr>
        <w:t xml:space="preserve"> obdobnými aktivitami v zahraničí. </w:t>
      </w:r>
    </w:p>
    <w:p w14:paraId="5015CA98" w14:textId="0A3E6A5A" w:rsidR="005B332A" w:rsidRDefault="005B332A" w:rsidP="00AE45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H4: </w:t>
      </w:r>
      <w:r w:rsidR="00BF7EFE">
        <w:rPr>
          <w:rFonts w:ascii="Times New Roman" w:hAnsi="Times New Roman" w:cs="Times New Roman"/>
          <w:sz w:val="24"/>
          <w:szCs w:val="24"/>
        </w:rPr>
        <w:t>Převážnou část skladby hostů budou tvořit hudebníci nebo lidé spjatí s hudebním prostředím</w:t>
      </w:r>
    </w:p>
    <w:p w14:paraId="2F42AE18" w14:textId="53545E8F" w:rsidR="00BF7EFE" w:rsidRDefault="00BF7EFE" w:rsidP="00AE45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Tato hypotéza se potvrdila. </w:t>
      </w:r>
      <w:r w:rsidR="00527FCF">
        <w:rPr>
          <w:rFonts w:ascii="Times New Roman" w:hAnsi="Times New Roman" w:cs="Times New Roman"/>
          <w:sz w:val="24"/>
          <w:szCs w:val="24"/>
        </w:rPr>
        <w:t>U profesí n</w:t>
      </w:r>
      <w:r w:rsidR="002C4ADD">
        <w:rPr>
          <w:rFonts w:ascii="Times New Roman" w:hAnsi="Times New Roman" w:cs="Times New Roman"/>
          <w:sz w:val="24"/>
          <w:szCs w:val="24"/>
        </w:rPr>
        <w:t>ebo zájmových aktivit hostů jsem zaznamenala</w:t>
      </w:r>
      <w:r w:rsidR="00527FCF">
        <w:rPr>
          <w:rFonts w:ascii="Times New Roman" w:hAnsi="Times New Roman" w:cs="Times New Roman"/>
          <w:sz w:val="24"/>
          <w:szCs w:val="24"/>
        </w:rPr>
        <w:t xml:space="preserve"> velkou pestrost. Ačkoliv dominovali hudebníci (8x) setkáváme se zde s širokým záběrem aktivit spojených s hudebním či uměleckým prostředím. </w:t>
      </w:r>
      <w:r w:rsidR="00F363EE">
        <w:rPr>
          <w:rFonts w:ascii="Times New Roman" w:hAnsi="Times New Roman" w:cs="Times New Roman"/>
          <w:sz w:val="24"/>
          <w:szCs w:val="24"/>
        </w:rPr>
        <w:t xml:space="preserve">Oblast, o které pořad pojednává, </w:t>
      </w:r>
      <w:r w:rsidR="009433EA">
        <w:rPr>
          <w:rFonts w:ascii="Times New Roman" w:hAnsi="Times New Roman" w:cs="Times New Roman"/>
          <w:sz w:val="24"/>
          <w:szCs w:val="24"/>
        </w:rPr>
        <w:t>je široce rozvětvená. Velká část hostů se nevěnuje pouze hudbě, ale je aktivní i v dalších kulturních oblastech. Stejně tak i témata objevující se v pořadu mají často přesah do dalších společenských či uměleckých oblastí.</w:t>
      </w:r>
    </w:p>
    <w:p w14:paraId="4588EDF0" w14:textId="75E59AD7" w:rsidR="00527FCF" w:rsidRDefault="00527FCF" w:rsidP="00AE45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H5: Poměr mužů a žen ve skladbě hostů bude vyrovnaný</w:t>
      </w:r>
    </w:p>
    <w:p w14:paraId="50DE295C" w14:textId="5F1DE211" w:rsidR="00527FCF" w:rsidRDefault="00527FCF" w:rsidP="00AE45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Tato hypotéza se jako jediná nepotvrdila. V dílech, ve kterých se objevili hosté</w:t>
      </w:r>
      <w:r w:rsidR="00143158">
        <w:rPr>
          <w:rFonts w:ascii="Times New Roman" w:hAnsi="Times New Roman" w:cs="Times New Roman"/>
          <w:sz w:val="24"/>
          <w:szCs w:val="24"/>
        </w:rPr>
        <w:t>,</w:t>
      </w:r>
      <w:r w:rsidR="002C4ADD">
        <w:rPr>
          <w:rFonts w:ascii="Times New Roman" w:hAnsi="Times New Roman" w:cs="Times New Roman"/>
          <w:sz w:val="24"/>
          <w:szCs w:val="24"/>
        </w:rPr>
        <w:t xml:space="preserve"> jsem</w:t>
      </w:r>
      <w:r>
        <w:rPr>
          <w:rFonts w:ascii="Times New Roman" w:hAnsi="Times New Roman" w:cs="Times New Roman"/>
          <w:sz w:val="24"/>
          <w:szCs w:val="24"/>
        </w:rPr>
        <w:t xml:space="preserve"> zaznam</w:t>
      </w:r>
      <w:r w:rsidR="002C4ADD">
        <w:rPr>
          <w:rFonts w:ascii="Times New Roman" w:hAnsi="Times New Roman" w:cs="Times New Roman"/>
          <w:sz w:val="24"/>
          <w:szCs w:val="24"/>
        </w:rPr>
        <w:t>enala</w:t>
      </w:r>
      <w:r>
        <w:rPr>
          <w:rFonts w:ascii="Times New Roman" w:hAnsi="Times New Roman" w:cs="Times New Roman"/>
          <w:sz w:val="24"/>
          <w:szCs w:val="24"/>
        </w:rPr>
        <w:t xml:space="preserve"> devětkrát výskyt muže a pouze dvakrát ženy. </w:t>
      </w:r>
    </w:p>
    <w:p w14:paraId="660B8A07" w14:textId="0716FA39" w:rsidR="00143158" w:rsidRDefault="000E3716" w:rsidP="00AE45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Lze se tedy domnívat, že aktivita žen v tomto odvětví se nerovná aktivitě mužů. </w:t>
      </w:r>
      <w:r w:rsidR="002C5FFF">
        <w:rPr>
          <w:rFonts w:ascii="Times New Roman" w:hAnsi="Times New Roman" w:cs="Times New Roman"/>
          <w:sz w:val="24"/>
          <w:szCs w:val="24"/>
        </w:rPr>
        <w:t xml:space="preserve">Kladně </w:t>
      </w:r>
      <w:r>
        <w:rPr>
          <w:rFonts w:ascii="Times New Roman" w:hAnsi="Times New Roman" w:cs="Times New Roman"/>
          <w:sz w:val="24"/>
          <w:szCs w:val="24"/>
        </w:rPr>
        <w:t>působí zvaní hostů z řad fanoušků, kteří také významnou měrou formují pohled na hudební scénu. Fakt, že se ve studiu neobjevovali žádní odborníci (myšleno například muzikolog), ale převážně hudebníci</w:t>
      </w:r>
      <w:r w:rsidR="0004436A">
        <w:rPr>
          <w:rFonts w:ascii="Times New Roman" w:hAnsi="Times New Roman" w:cs="Times New Roman"/>
          <w:sz w:val="24"/>
          <w:szCs w:val="24"/>
        </w:rPr>
        <w:t xml:space="preserve"> nebo například</w:t>
      </w:r>
      <w:r>
        <w:rPr>
          <w:rFonts w:ascii="Times New Roman" w:hAnsi="Times New Roman" w:cs="Times New Roman"/>
          <w:sz w:val="24"/>
          <w:szCs w:val="24"/>
        </w:rPr>
        <w:t xml:space="preserve"> lidé spjati s fungováním hudebních klubů</w:t>
      </w:r>
      <w:r w:rsidR="0004436A">
        <w:rPr>
          <w:rFonts w:ascii="Times New Roman" w:hAnsi="Times New Roman" w:cs="Times New Roman"/>
          <w:sz w:val="24"/>
          <w:szCs w:val="24"/>
        </w:rPr>
        <w:t>,</w:t>
      </w:r>
      <w:r>
        <w:rPr>
          <w:rFonts w:ascii="Times New Roman" w:hAnsi="Times New Roman" w:cs="Times New Roman"/>
          <w:sz w:val="24"/>
          <w:szCs w:val="24"/>
        </w:rPr>
        <w:t xml:space="preserve"> nás vede k myšlence neuznávání autorit, kterou jsem v souvislosti s okrajovými hudebními žánry zmiňovala v teoretické části.</w:t>
      </w:r>
      <w:r w:rsidR="00143158">
        <w:rPr>
          <w:rFonts w:ascii="Times New Roman" w:hAnsi="Times New Roman" w:cs="Times New Roman"/>
          <w:sz w:val="24"/>
          <w:szCs w:val="24"/>
        </w:rPr>
        <w:t xml:space="preserve"> </w:t>
      </w:r>
    </w:p>
    <w:p w14:paraId="56871FD4" w14:textId="0D22EE02" w:rsidR="00527FCF" w:rsidRDefault="00527FCF" w:rsidP="00AE45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Z pěti hypotéz se čtyři ukázaly jako platné.</w:t>
      </w:r>
    </w:p>
    <w:p w14:paraId="10117335" w14:textId="77777777" w:rsidR="00527FCF" w:rsidRDefault="00527FCF">
      <w:pPr>
        <w:rPr>
          <w:rFonts w:ascii="Times New Roman" w:hAnsi="Times New Roman" w:cs="Times New Roman"/>
          <w:sz w:val="24"/>
          <w:szCs w:val="24"/>
        </w:rPr>
      </w:pPr>
      <w:r>
        <w:rPr>
          <w:rFonts w:ascii="Times New Roman" w:hAnsi="Times New Roman" w:cs="Times New Roman"/>
          <w:sz w:val="24"/>
          <w:szCs w:val="24"/>
        </w:rPr>
        <w:br w:type="page"/>
      </w:r>
    </w:p>
    <w:p w14:paraId="0FC17E9C" w14:textId="0B57CD26" w:rsidR="00527FCF" w:rsidRDefault="00527FCF" w:rsidP="00527FCF">
      <w:pPr>
        <w:pStyle w:val="Nadpis1"/>
      </w:pPr>
      <w:bookmarkStart w:id="32" w:name="_Toc25831278"/>
      <w:r>
        <w:lastRenderedPageBreak/>
        <w:t>Závěr</w:t>
      </w:r>
      <w:bookmarkEnd w:id="32"/>
    </w:p>
    <w:p w14:paraId="4BB21EE3" w14:textId="00D174C4" w:rsidR="00527FCF" w:rsidRDefault="005872AD" w:rsidP="00527FC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Cílem práce bylo zachytit, jakým tématům se pořad Špína na Radiu </w:t>
      </w:r>
      <w:proofErr w:type="spellStart"/>
      <w:r>
        <w:rPr>
          <w:rFonts w:ascii="Times New Roman" w:hAnsi="Times New Roman" w:cs="Times New Roman"/>
          <w:sz w:val="24"/>
          <w:szCs w:val="24"/>
        </w:rPr>
        <w:t>Wave</w:t>
      </w:r>
      <w:proofErr w:type="spellEnd"/>
      <w:r>
        <w:rPr>
          <w:rFonts w:ascii="Times New Roman" w:hAnsi="Times New Roman" w:cs="Times New Roman"/>
          <w:sz w:val="24"/>
          <w:szCs w:val="24"/>
        </w:rPr>
        <w:t xml:space="preserve"> věnuje. Na základě výzkumnýc</w:t>
      </w:r>
      <w:r w:rsidR="002C4ADD">
        <w:rPr>
          <w:rFonts w:ascii="Times New Roman" w:hAnsi="Times New Roman" w:cs="Times New Roman"/>
          <w:sz w:val="24"/>
          <w:szCs w:val="24"/>
        </w:rPr>
        <w:t>h otázek js</w:t>
      </w:r>
      <w:r>
        <w:rPr>
          <w:rFonts w:ascii="Times New Roman" w:hAnsi="Times New Roman" w:cs="Times New Roman"/>
          <w:sz w:val="24"/>
          <w:szCs w:val="24"/>
        </w:rPr>
        <w:t>e</w:t>
      </w:r>
      <w:r w:rsidR="002C4ADD">
        <w:rPr>
          <w:rFonts w:ascii="Times New Roman" w:hAnsi="Times New Roman" w:cs="Times New Roman"/>
          <w:sz w:val="24"/>
          <w:szCs w:val="24"/>
        </w:rPr>
        <w:t>m získala</w:t>
      </w:r>
      <w:r>
        <w:rPr>
          <w:rFonts w:ascii="Times New Roman" w:hAnsi="Times New Roman" w:cs="Times New Roman"/>
          <w:sz w:val="24"/>
          <w:szCs w:val="24"/>
        </w:rPr>
        <w:t xml:space="preserve"> přehled o tom, jak se na zobrazení tématu podílejí například hosté. Analýza pořadu je první, která vznikla.</w:t>
      </w:r>
    </w:p>
    <w:p w14:paraId="240CC8FB" w14:textId="222CB228" w:rsidR="005872AD" w:rsidRDefault="009D7BDC" w:rsidP="00527FC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Práce je rozdělena do tří částí. První část je teoretická, v níž představuji fungování zkoumaného média a principy, které využívá v praxi. Dále</w:t>
      </w:r>
      <w:r w:rsidR="002071BC">
        <w:rPr>
          <w:rFonts w:ascii="Times New Roman" w:hAnsi="Times New Roman" w:cs="Times New Roman"/>
          <w:sz w:val="24"/>
          <w:szCs w:val="24"/>
        </w:rPr>
        <w:t xml:space="preserve"> je možné</w:t>
      </w:r>
      <w:r>
        <w:rPr>
          <w:rFonts w:ascii="Times New Roman" w:hAnsi="Times New Roman" w:cs="Times New Roman"/>
          <w:sz w:val="24"/>
          <w:szCs w:val="24"/>
        </w:rPr>
        <w:t xml:space="preserve"> si na základě této části udělat základní představu o tématech, se kterými se s velkou pravděpodobností </w:t>
      </w:r>
      <w:r w:rsidR="002071BC">
        <w:rPr>
          <w:rFonts w:ascii="Times New Roman" w:hAnsi="Times New Roman" w:cs="Times New Roman"/>
          <w:sz w:val="24"/>
          <w:szCs w:val="24"/>
        </w:rPr>
        <w:t>posluchač setká</w:t>
      </w:r>
      <w:r>
        <w:rPr>
          <w:rFonts w:ascii="Times New Roman" w:hAnsi="Times New Roman" w:cs="Times New Roman"/>
          <w:sz w:val="24"/>
          <w:szCs w:val="24"/>
        </w:rPr>
        <w:t xml:space="preserve"> v pořadu. V druhé části </w:t>
      </w:r>
      <w:r w:rsidR="002071BC">
        <w:rPr>
          <w:rFonts w:ascii="Times New Roman" w:hAnsi="Times New Roman" w:cs="Times New Roman"/>
          <w:sz w:val="24"/>
          <w:szCs w:val="24"/>
        </w:rPr>
        <w:t>popisuji</w:t>
      </w:r>
      <w:r>
        <w:rPr>
          <w:rFonts w:ascii="Times New Roman" w:hAnsi="Times New Roman" w:cs="Times New Roman"/>
          <w:sz w:val="24"/>
          <w:szCs w:val="24"/>
        </w:rPr>
        <w:t xml:space="preserve"> metodologii a operacionalizaci výzkumu. Třetí část představuje výsledky kvantitativní obsahové analýzy, která byla zvolena jako výzkumná metoda.</w:t>
      </w:r>
    </w:p>
    <w:p w14:paraId="157E9785" w14:textId="1F251157" w:rsidR="009D7BDC" w:rsidRDefault="00930509" w:rsidP="00527FC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Předmět výzkumu je ojedinělý, co se týká působení v rámci veřejnoprávního média. Analyzovaný pořad se zabývá především okrajovými a menšinovými hudebními směry a </w:t>
      </w:r>
      <w:r w:rsidR="00143158">
        <w:rPr>
          <w:rFonts w:ascii="Times New Roman" w:hAnsi="Times New Roman" w:cs="Times New Roman"/>
          <w:sz w:val="24"/>
          <w:szCs w:val="24"/>
        </w:rPr>
        <w:t xml:space="preserve">mnoha </w:t>
      </w:r>
      <w:r>
        <w:rPr>
          <w:rFonts w:ascii="Times New Roman" w:hAnsi="Times New Roman" w:cs="Times New Roman"/>
          <w:sz w:val="24"/>
          <w:szCs w:val="24"/>
        </w:rPr>
        <w:t>dalšími aktivitami s nimi spojenými. Jak už bylo v práci několikrát zmíněno, pořad se dle vlastní charakteristiky specializuje na „hudbu dělanou vlastní pěst.“ Díky analýze jsme zjistili, že spousta hudebníků se věnuje několika dalším aktivitám, které je možno realizovat podobným způso</w:t>
      </w:r>
      <w:r w:rsidR="002071BC">
        <w:rPr>
          <w:rFonts w:ascii="Times New Roman" w:hAnsi="Times New Roman" w:cs="Times New Roman"/>
          <w:sz w:val="24"/>
          <w:szCs w:val="24"/>
        </w:rPr>
        <w:t>bem. Zároveň jsem se přesvědčila</w:t>
      </w:r>
      <w:r>
        <w:rPr>
          <w:rFonts w:ascii="Times New Roman" w:hAnsi="Times New Roman" w:cs="Times New Roman"/>
          <w:sz w:val="24"/>
          <w:szCs w:val="24"/>
        </w:rPr>
        <w:t xml:space="preserve">, k jakým ojedinělým zájmům může chuť dělat věci po svém vést. Při poslechu dílů jsme se dozvěděli například o korespondenci fanouška s metalovými kapelami nebo pátrání po zaniklých hudebních klubech v Praze. O snaze pátrat po nevšedních tématech a jít do hloubky věci svědčí také práce redaktorského </w:t>
      </w:r>
      <w:r w:rsidR="002442B5">
        <w:rPr>
          <w:rFonts w:ascii="Times New Roman" w:hAnsi="Times New Roman" w:cs="Times New Roman"/>
          <w:sz w:val="24"/>
          <w:szCs w:val="24"/>
        </w:rPr>
        <w:t>týmu. Ten v</w:t>
      </w:r>
      <w:r>
        <w:rPr>
          <w:rFonts w:ascii="Times New Roman" w:hAnsi="Times New Roman" w:cs="Times New Roman"/>
          <w:sz w:val="24"/>
          <w:szCs w:val="24"/>
        </w:rPr>
        <w:t xml:space="preserve"> odvysílaných dílech pátral po hudebních novinkách z Austrálie, </w:t>
      </w:r>
      <w:r w:rsidR="002442B5">
        <w:rPr>
          <w:rFonts w:ascii="Times New Roman" w:hAnsi="Times New Roman" w:cs="Times New Roman"/>
          <w:sz w:val="24"/>
          <w:szCs w:val="24"/>
        </w:rPr>
        <w:t>sledoval historii klubů nebo se zaměřil na vydávání fanouškovských časopisů. Kla</w:t>
      </w:r>
      <w:r w:rsidR="002071BC">
        <w:rPr>
          <w:rFonts w:ascii="Times New Roman" w:hAnsi="Times New Roman" w:cs="Times New Roman"/>
          <w:sz w:val="24"/>
          <w:szCs w:val="24"/>
        </w:rPr>
        <w:t>dně můžu</w:t>
      </w:r>
      <w:r w:rsidR="002442B5">
        <w:rPr>
          <w:rFonts w:ascii="Times New Roman" w:hAnsi="Times New Roman" w:cs="Times New Roman"/>
          <w:sz w:val="24"/>
          <w:szCs w:val="24"/>
        </w:rPr>
        <w:t xml:space="preserve"> zhodnotit rovněž pestrost hostů z hlediska profese či zájmů, kdy slovo získali fanoušci nebo barman pracující v hudebním klubu. Ve z</w:t>
      </w:r>
      <w:r w:rsidR="003E390E">
        <w:rPr>
          <w:rFonts w:ascii="Times New Roman" w:hAnsi="Times New Roman" w:cs="Times New Roman"/>
          <w:sz w:val="24"/>
          <w:szCs w:val="24"/>
        </w:rPr>
        <w:t>koumaném vzorku</w:t>
      </w:r>
      <w:r w:rsidR="002071BC">
        <w:rPr>
          <w:rFonts w:ascii="Times New Roman" w:hAnsi="Times New Roman" w:cs="Times New Roman"/>
          <w:sz w:val="24"/>
          <w:szCs w:val="24"/>
        </w:rPr>
        <w:t xml:space="preserve"> js</w:t>
      </w:r>
      <w:r w:rsidR="002442B5">
        <w:rPr>
          <w:rFonts w:ascii="Times New Roman" w:hAnsi="Times New Roman" w:cs="Times New Roman"/>
          <w:sz w:val="24"/>
          <w:szCs w:val="24"/>
        </w:rPr>
        <w:t>e</w:t>
      </w:r>
      <w:r w:rsidR="002071BC">
        <w:rPr>
          <w:rFonts w:ascii="Times New Roman" w:hAnsi="Times New Roman" w:cs="Times New Roman"/>
          <w:sz w:val="24"/>
          <w:szCs w:val="24"/>
        </w:rPr>
        <w:t>m</w:t>
      </w:r>
      <w:r w:rsidR="002442B5">
        <w:rPr>
          <w:rFonts w:ascii="Times New Roman" w:hAnsi="Times New Roman" w:cs="Times New Roman"/>
          <w:sz w:val="24"/>
          <w:szCs w:val="24"/>
        </w:rPr>
        <w:t xml:space="preserve"> narazil</w:t>
      </w:r>
      <w:r w:rsidR="002071BC">
        <w:rPr>
          <w:rFonts w:ascii="Times New Roman" w:hAnsi="Times New Roman" w:cs="Times New Roman"/>
          <w:sz w:val="24"/>
          <w:szCs w:val="24"/>
        </w:rPr>
        <w:t>a</w:t>
      </w:r>
      <w:r w:rsidR="002442B5">
        <w:rPr>
          <w:rFonts w:ascii="Times New Roman" w:hAnsi="Times New Roman" w:cs="Times New Roman"/>
          <w:sz w:val="24"/>
          <w:szCs w:val="24"/>
        </w:rPr>
        <w:t xml:space="preserve"> na nepoměr z hlediska zastoupení mužů a žen ve skladbě hostů. </w:t>
      </w:r>
    </w:p>
    <w:p w14:paraId="175AA701" w14:textId="01AFAE4D" w:rsidR="00560A28" w:rsidRDefault="00560A28" w:rsidP="00527FC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Už jenom sama skutečnost, že byl pořad orientovaný na „hudbu dělanou na vlastní pěst“ zařazen do programové skladby stanice vypovídá o důležitosti a aktuálnosti tématu. Jak vyplynulo z výsledků analýzy, hudba spojená s DIY principy</w:t>
      </w:r>
      <w:r w:rsidR="00977F00">
        <w:rPr>
          <w:rFonts w:ascii="Times New Roman" w:hAnsi="Times New Roman" w:cs="Times New Roman"/>
          <w:sz w:val="24"/>
          <w:szCs w:val="24"/>
        </w:rPr>
        <w:t xml:space="preserve"> má obvykle velký mimohudební přesah. Nalezneme zde tedy shodu s teoretickou částí, kde u vybraných hudebních žánrů zmiňuji tuto skutečnost jako jednu z jejich hlavních charakteristik. </w:t>
      </w:r>
      <w:r w:rsidR="00DC66FF">
        <w:rPr>
          <w:rFonts w:ascii="Times New Roman" w:hAnsi="Times New Roman" w:cs="Times New Roman"/>
          <w:sz w:val="24"/>
          <w:szCs w:val="24"/>
        </w:rPr>
        <w:t xml:space="preserve">Hudba v tomto případě má potenciál </w:t>
      </w:r>
      <w:r w:rsidR="00A35E57">
        <w:rPr>
          <w:rFonts w:ascii="Times New Roman" w:hAnsi="Times New Roman" w:cs="Times New Roman"/>
          <w:sz w:val="24"/>
          <w:szCs w:val="24"/>
        </w:rPr>
        <w:t>nejen oslovovat fanouškovské publikum, ale také</w:t>
      </w:r>
      <w:r w:rsidR="002D68CE">
        <w:rPr>
          <w:rFonts w:ascii="Times New Roman" w:hAnsi="Times New Roman" w:cs="Times New Roman"/>
          <w:sz w:val="24"/>
          <w:szCs w:val="24"/>
        </w:rPr>
        <w:t xml:space="preserve"> výrazně</w:t>
      </w:r>
      <w:r w:rsidR="00DC66FF">
        <w:rPr>
          <w:rFonts w:ascii="Times New Roman" w:hAnsi="Times New Roman" w:cs="Times New Roman"/>
          <w:sz w:val="24"/>
          <w:szCs w:val="24"/>
        </w:rPr>
        <w:t xml:space="preserve"> </w:t>
      </w:r>
      <w:r w:rsidR="002D68CE">
        <w:rPr>
          <w:rFonts w:ascii="Times New Roman" w:hAnsi="Times New Roman" w:cs="Times New Roman"/>
          <w:sz w:val="24"/>
          <w:szCs w:val="24"/>
        </w:rPr>
        <w:t>ovlivňovat společenské dění.</w:t>
      </w:r>
    </w:p>
    <w:p w14:paraId="5200BF17" w14:textId="25E5AFD6" w:rsidR="00A23898" w:rsidRDefault="00A23898" w:rsidP="009349A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Pořad tedy celkově lze chápat jako úzce profilovaný a zaměřený na specifické publik</w:t>
      </w:r>
      <w:r w:rsidR="00147359">
        <w:rPr>
          <w:rFonts w:ascii="Times New Roman" w:hAnsi="Times New Roman" w:cs="Times New Roman"/>
          <w:sz w:val="24"/>
          <w:szCs w:val="24"/>
        </w:rPr>
        <w:t>u</w:t>
      </w:r>
      <w:r>
        <w:rPr>
          <w:rFonts w:ascii="Times New Roman" w:hAnsi="Times New Roman" w:cs="Times New Roman"/>
          <w:sz w:val="24"/>
          <w:szCs w:val="24"/>
        </w:rPr>
        <w:t>m. Jeho tematické zaměření je netradiční pro velká média, naopak je mu spíše věnována pozornost ve fanouškovských časopisech. Jedná o pořad hudební</w:t>
      </w:r>
      <w:r w:rsidR="00147359">
        <w:rPr>
          <w:rFonts w:ascii="Times New Roman" w:hAnsi="Times New Roman" w:cs="Times New Roman"/>
          <w:sz w:val="24"/>
          <w:szCs w:val="24"/>
        </w:rPr>
        <w:t xml:space="preserve"> s přesahem do jiných kulturních oblastí a společenského dění. Zjistila jsem, že spojujícím prvkem pro „hudbu dělanou na vlastní pěst“ není inklinac</w:t>
      </w:r>
      <w:r w:rsidR="00CF78B3">
        <w:rPr>
          <w:rFonts w:ascii="Times New Roman" w:hAnsi="Times New Roman" w:cs="Times New Roman"/>
          <w:sz w:val="24"/>
          <w:szCs w:val="24"/>
        </w:rPr>
        <w:t>e</w:t>
      </w:r>
      <w:r w:rsidR="00147359">
        <w:rPr>
          <w:rFonts w:ascii="Times New Roman" w:hAnsi="Times New Roman" w:cs="Times New Roman"/>
          <w:sz w:val="24"/>
          <w:szCs w:val="24"/>
        </w:rPr>
        <w:t xml:space="preserve"> k jednomu konkrétnímu žánru. Naopak s touto definicí lze spojit žánrů hned několik. Jednotlivé žánry spojuje hlavně ideové zaměření. Názory na fungování společnosti nebo hudebního průmyslu. </w:t>
      </w:r>
      <w:r w:rsidR="00E7063B">
        <w:rPr>
          <w:rFonts w:ascii="Times New Roman" w:hAnsi="Times New Roman" w:cs="Times New Roman"/>
          <w:sz w:val="24"/>
          <w:szCs w:val="24"/>
        </w:rPr>
        <w:t>Dalším důležitým a očekáváným prvkem byla propojenost. S tou jsem se setkala především při výběru hostů</w:t>
      </w:r>
      <w:r w:rsidR="009349AF">
        <w:rPr>
          <w:rFonts w:ascii="Times New Roman" w:hAnsi="Times New Roman" w:cs="Times New Roman"/>
          <w:sz w:val="24"/>
          <w:szCs w:val="24"/>
        </w:rPr>
        <w:t xml:space="preserve"> a prolínání témat v jednotlivých dílech pořadu. </w:t>
      </w:r>
      <w:r w:rsidR="00E7063B">
        <w:rPr>
          <w:rFonts w:ascii="Times New Roman" w:hAnsi="Times New Roman" w:cs="Times New Roman"/>
          <w:sz w:val="24"/>
          <w:szCs w:val="24"/>
        </w:rPr>
        <w:t>Několikrát se mi tedy potvrdily charakteristiky hudebních žánrů uvedených v teoretické části.</w:t>
      </w:r>
      <w:r w:rsidR="00147359">
        <w:rPr>
          <w:rFonts w:ascii="Times New Roman" w:hAnsi="Times New Roman" w:cs="Times New Roman"/>
          <w:sz w:val="24"/>
          <w:szCs w:val="24"/>
        </w:rPr>
        <w:t xml:space="preserve"> </w:t>
      </w:r>
    </w:p>
    <w:p w14:paraId="0CAA033C" w14:textId="13016F56" w:rsidR="0027506B" w:rsidRDefault="002442B5" w:rsidP="00527FC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Tematika, na kterou se zkoumaný pořad zaměřuje je velmi málo probádaná, a to především proto, že je zejména okrajovou zál</w:t>
      </w:r>
      <w:r w:rsidR="0099180A">
        <w:rPr>
          <w:rFonts w:ascii="Times New Roman" w:hAnsi="Times New Roman" w:cs="Times New Roman"/>
          <w:sz w:val="24"/>
          <w:szCs w:val="24"/>
        </w:rPr>
        <w:t>ežitostí, vyskytující se zvláště</w:t>
      </w:r>
      <w:r>
        <w:rPr>
          <w:rFonts w:ascii="Times New Roman" w:hAnsi="Times New Roman" w:cs="Times New Roman"/>
          <w:sz w:val="24"/>
          <w:szCs w:val="24"/>
        </w:rPr>
        <w:t xml:space="preserve"> ve fanzinech, nikoliv</w:t>
      </w:r>
      <w:r w:rsidR="00CF78B3">
        <w:rPr>
          <w:rFonts w:ascii="Times New Roman" w:hAnsi="Times New Roman" w:cs="Times New Roman"/>
          <w:sz w:val="24"/>
          <w:szCs w:val="24"/>
        </w:rPr>
        <w:t xml:space="preserve"> </w:t>
      </w:r>
      <w:r>
        <w:rPr>
          <w:rFonts w:ascii="Times New Roman" w:hAnsi="Times New Roman" w:cs="Times New Roman"/>
          <w:sz w:val="24"/>
          <w:szCs w:val="24"/>
        </w:rPr>
        <w:t>v oficiálních médií</w:t>
      </w:r>
      <w:r w:rsidR="0099180A">
        <w:rPr>
          <w:rFonts w:ascii="Times New Roman" w:hAnsi="Times New Roman" w:cs="Times New Roman"/>
          <w:sz w:val="24"/>
          <w:szCs w:val="24"/>
        </w:rPr>
        <w:t>ch</w:t>
      </w:r>
      <w:r>
        <w:rPr>
          <w:rFonts w:ascii="Times New Roman" w:hAnsi="Times New Roman" w:cs="Times New Roman"/>
          <w:sz w:val="24"/>
          <w:szCs w:val="24"/>
        </w:rPr>
        <w:t>. Práce byla důležitou pro nahlédnutí do fungování veřejnoprávního média samotného, ale i z důvodu zpracování právě tak nevšední tematiky.</w:t>
      </w:r>
    </w:p>
    <w:p w14:paraId="303AF178" w14:textId="77777777" w:rsidR="0027506B" w:rsidRDefault="0027506B">
      <w:pPr>
        <w:rPr>
          <w:rFonts w:ascii="Times New Roman" w:hAnsi="Times New Roman" w:cs="Times New Roman"/>
          <w:sz w:val="24"/>
          <w:szCs w:val="24"/>
        </w:rPr>
      </w:pPr>
      <w:r>
        <w:rPr>
          <w:rFonts w:ascii="Times New Roman" w:hAnsi="Times New Roman" w:cs="Times New Roman"/>
          <w:sz w:val="24"/>
          <w:szCs w:val="24"/>
        </w:rPr>
        <w:br w:type="page"/>
      </w:r>
    </w:p>
    <w:p w14:paraId="614A1C95" w14:textId="3A178E84" w:rsidR="002442B5" w:rsidRDefault="0027506B" w:rsidP="0027506B">
      <w:pPr>
        <w:pStyle w:val="Nadpis1"/>
      </w:pPr>
      <w:bookmarkStart w:id="33" w:name="_Toc25831279"/>
      <w:r>
        <w:lastRenderedPageBreak/>
        <w:t>Analyzovaný soubor</w:t>
      </w:r>
      <w:bookmarkEnd w:id="33"/>
    </w:p>
    <w:p w14:paraId="604E6222" w14:textId="6ADD65E7" w:rsidR="0027506B" w:rsidRPr="002424D8" w:rsidRDefault="0027506B" w:rsidP="002424D8">
      <w:pPr>
        <w:spacing w:line="360" w:lineRule="auto"/>
        <w:jc w:val="both"/>
        <w:rPr>
          <w:rFonts w:ascii="Times New Roman" w:hAnsi="Times New Roman" w:cs="Times New Roman"/>
          <w:sz w:val="24"/>
          <w:szCs w:val="24"/>
        </w:rPr>
      </w:pPr>
      <w:r w:rsidRPr="002424D8">
        <w:rPr>
          <w:rFonts w:ascii="Times New Roman" w:hAnsi="Times New Roman" w:cs="Times New Roman"/>
          <w:sz w:val="24"/>
          <w:szCs w:val="24"/>
        </w:rPr>
        <w:t xml:space="preserve">Pořad Špína na Radiu </w:t>
      </w:r>
      <w:proofErr w:type="spellStart"/>
      <w:r w:rsidRPr="002424D8">
        <w:rPr>
          <w:rFonts w:ascii="Times New Roman" w:hAnsi="Times New Roman" w:cs="Times New Roman"/>
          <w:sz w:val="24"/>
          <w:szCs w:val="24"/>
        </w:rPr>
        <w:t>Wave</w:t>
      </w:r>
      <w:proofErr w:type="spellEnd"/>
      <w:r w:rsidRPr="002424D8">
        <w:rPr>
          <w:rFonts w:ascii="Times New Roman" w:hAnsi="Times New Roman" w:cs="Times New Roman"/>
          <w:sz w:val="24"/>
          <w:szCs w:val="24"/>
        </w:rPr>
        <w:t xml:space="preserve"> 1. 1. 2019- 30. 6. 2019</w:t>
      </w:r>
    </w:p>
    <w:p w14:paraId="6A702236" w14:textId="427617C6" w:rsidR="002424D8" w:rsidRPr="002424D8" w:rsidRDefault="0027506B" w:rsidP="002424D8">
      <w:pPr>
        <w:spacing w:line="360" w:lineRule="auto"/>
        <w:jc w:val="both"/>
        <w:rPr>
          <w:rFonts w:ascii="Times New Roman" w:hAnsi="Times New Roman" w:cs="Times New Roman"/>
          <w:sz w:val="24"/>
          <w:szCs w:val="24"/>
        </w:rPr>
      </w:pPr>
      <w:r w:rsidRPr="002424D8">
        <w:rPr>
          <w:rFonts w:ascii="Times New Roman" w:hAnsi="Times New Roman" w:cs="Times New Roman"/>
          <w:sz w:val="24"/>
          <w:szCs w:val="24"/>
        </w:rPr>
        <w:t xml:space="preserve">Dostupné z: </w:t>
      </w:r>
      <w:r w:rsidR="002424D8" w:rsidRPr="002424D8">
        <w:rPr>
          <w:rFonts w:ascii="Times New Roman" w:hAnsi="Times New Roman" w:cs="Times New Roman"/>
          <w:sz w:val="24"/>
          <w:szCs w:val="24"/>
        </w:rPr>
        <w:t>https://wave.rozhlas.cz/spina-5181186</w:t>
      </w:r>
    </w:p>
    <w:p w14:paraId="6E2F64A4" w14:textId="77777777" w:rsidR="002424D8" w:rsidRPr="002424D8" w:rsidRDefault="002424D8" w:rsidP="002424D8">
      <w:pPr>
        <w:jc w:val="both"/>
        <w:rPr>
          <w:rFonts w:ascii="Times New Roman" w:hAnsi="Times New Roman" w:cs="Times New Roman"/>
          <w:sz w:val="24"/>
          <w:szCs w:val="24"/>
        </w:rPr>
      </w:pPr>
      <w:r w:rsidRPr="002424D8">
        <w:rPr>
          <w:rFonts w:ascii="Times New Roman" w:hAnsi="Times New Roman" w:cs="Times New Roman"/>
          <w:sz w:val="24"/>
          <w:szCs w:val="24"/>
        </w:rPr>
        <w:br w:type="page"/>
      </w:r>
    </w:p>
    <w:p w14:paraId="68696077" w14:textId="5487B44E" w:rsidR="0027506B" w:rsidRDefault="002424D8" w:rsidP="002424D8">
      <w:pPr>
        <w:pStyle w:val="Nadpis1"/>
      </w:pPr>
      <w:bookmarkStart w:id="34" w:name="_Toc25831280"/>
      <w:r>
        <w:lastRenderedPageBreak/>
        <w:t>Seznam pramenů</w:t>
      </w:r>
      <w:bookmarkEnd w:id="34"/>
    </w:p>
    <w:p w14:paraId="4742A1DE" w14:textId="77777777" w:rsidR="002424D8" w:rsidRPr="007C2129" w:rsidRDefault="002424D8" w:rsidP="007C2129">
      <w:pPr>
        <w:pStyle w:val="Textpoznpodarou"/>
        <w:rPr>
          <w:rFonts w:ascii="Times New Roman" w:hAnsi="Times New Roman" w:cs="Times New Roman"/>
          <w:sz w:val="24"/>
          <w:szCs w:val="24"/>
        </w:rPr>
      </w:pPr>
      <w:r w:rsidRPr="007C2129">
        <w:rPr>
          <w:rFonts w:ascii="Times New Roman" w:hAnsi="Times New Roman" w:cs="Times New Roman"/>
          <w:sz w:val="24"/>
          <w:szCs w:val="24"/>
        </w:rPr>
        <w:t>Zákon o Českém rozhlasu: 484/1991 Sb. Dostupné z: https://informace.rozhlas.cz/sites/default/files/documents/03399575.pdf</w:t>
      </w:r>
    </w:p>
    <w:p w14:paraId="25AFB654" w14:textId="1D970FB7" w:rsidR="002424D8" w:rsidRPr="007C2129" w:rsidRDefault="002424D8" w:rsidP="007C2129">
      <w:pPr>
        <w:rPr>
          <w:rFonts w:ascii="Times New Roman" w:hAnsi="Times New Roman" w:cs="Times New Roman"/>
          <w:sz w:val="24"/>
          <w:szCs w:val="24"/>
        </w:rPr>
      </w:pPr>
    </w:p>
    <w:p w14:paraId="3FE1B6DF" w14:textId="51316493" w:rsidR="002424D8" w:rsidRPr="007C2129" w:rsidRDefault="002424D8" w:rsidP="007C2129">
      <w:pPr>
        <w:rPr>
          <w:rFonts w:ascii="Times New Roman" w:hAnsi="Times New Roman" w:cs="Times New Roman"/>
          <w:sz w:val="24"/>
          <w:szCs w:val="24"/>
        </w:rPr>
      </w:pPr>
      <w:r w:rsidRPr="007C2129">
        <w:rPr>
          <w:rFonts w:ascii="Times New Roman" w:hAnsi="Times New Roman" w:cs="Times New Roman"/>
          <w:sz w:val="24"/>
          <w:szCs w:val="24"/>
        </w:rPr>
        <w:t>Etický kodex Českého rozhlasu. Dostupné z:</w:t>
      </w:r>
    </w:p>
    <w:p w14:paraId="136CEB33" w14:textId="78B786B0" w:rsidR="002424D8" w:rsidRPr="007C2129" w:rsidRDefault="002424D8" w:rsidP="007C2129">
      <w:pPr>
        <w:rPr>
          <w:rFonts w:ascii="Times New Roman" w:hAnsi="Times New Roman" w:cs="Times New Roman"/>
          <w:sz w:val="24"/>
          <w:szCs w:val="24"/>
        </w:rPr>
      </w:pPr>
      <w:r w:rsidRPr="007C2129">
        <w:rPr>
          <w:rFonts w:ascii="Times New Roman" w:hAnsi="Times New Roman" w:cs="Times New Roman"/>
          <w:sz w:val="24"/>
          <w:szCs w:val="24"/>
        </w:rPr>
        <w:t xml:space="preserve"> https://rada.rozhlas.cz/kodex-ceskeho-rozhlasu-7722382</w:t>
      </w:r>
    </w:p>
    <w:p w14:paraId="343287A5" w14:textId="77777777" w:rsidR="002424D8" w:rsidRPr="007C2129" w:rsidRDefault="002424D8" w:rsidP="007C2129">
      <w:pPr>
        <w:rPr>
          <w:rFonts w:ascii="Times New Roman" w:hAnsi="Times New Roman" w:cs="Times New Roman"/>
          <w:sz w:val="24"/>
          <w:szCs w:val="24"/>
        </w:rPr>
      </w:pPr>
    </w:p>
    <w:p w14:paraId="64A88F76" w14:textId="6F62D88D" w:rsidR="002424D8" w:rsidRPr="007C2129" w:rsidRDefault="002424D8" w:rsidP="007C2129">
      <w:pPr>
        <w:rPr>
          <w:rFonts w:ascii="Times New Roman" w:hAnsi="Times New Roman" w:cs="Times New Roman"/>
          <w:sz w:val="24"/>
          <w:szCs w:val="24"/>
        </w:rPr>
      </w:pPr>
      <w:r w:rsidRPr="007C2129">
        <w:rPr>
          <w:rFonts w:ascii="Times New Roman" w:hAnsi="Times New Roman" w:cs="Times New Roman"/>
          <w:sz w:val="24"/>
          <w:szCs w:val="24"/>
        </w:rPr>
        <w:t xml:space="preserve">Analýza vybraných pořadů stanice </w:t>
      </w:r>
      <w:proofErr w:type="spellStart"/>
      <w:r w:rsidRPr="007C2129">
        <w:rPr>
          <w:rFonts w:ascii="Times New Roman" w:hAnsi="Times New Roman" w:cs="Times New Roman"/>
          <w:sz w:val="24"/>
          <w:szCs w:val="24"/>
        </w:rPr>
        <w:t>Radio</w:t>
      </w:r>
      <w:proofErr w:type="spellEnd"/>
      <w:r w:rsidRPr="007C2129">
        <w:rPr>
          <w:rFonts w:ascii="Times New Roman" w:hAnsi="Times New Roman" w:cs="Times New Roman"/>
          <w:sz w:val="24"/>
          <w:szCs w:val="24"/>
        </w:rPr>
        <w:t xml:space="preserve"> </w:t>
      </w:r>
      <w:proofErr w:type="spellStart"/>
      <w:r w:rsidRPr="007C2129">
        <w:rPr>
          <w:rFonts w:ascii="Times New Roman" w:hAnsi="Times New Roman" w:cs="Times New Roman"/>
          <w:sz w:val="24"/>
          <w:szCs w:val="24"/>
        </w:rPr>
        <w:t>Wave</w:t>
      </w:r>
      <w:proofErr w:type="spellEnd"/>
      <w:r w:rsidRPr="007C2129">
        <w:rPr>
          <w:rFonts w:ascii="Times New Roman" w:hAnsi="Times New Roman" w:cs="Times New Roman"/>
          <w:sz w:val="24"/>
          <w:szCs w:val="24"/>
        </w:rPr>
        <w:t>.</w:t>
      </w:r>
      <w:r w:rsidR="00817B27" w:rsidRPr="007C2129">
        <w:rPr>
          <w:rFonts w:ascii="Times New Roman" w:hAnsi="Times New Roman" w:cs="Times New Roman"/>
          <w:sz w:val="24"/>
          <w:szCs w:val="24"/>
        </w:rPr>
        <w:t xml:space="preserve"> 2017. </w:t>
      </w:r>
      <w:r w:rsidRPr="007C2129">
        <w:rPr>
          <w:rFonts w:ascii="Times New Roman" w:hAnsi="Times New Roman" w:cs="Times New Roman"/>
          <w:sz w:val="24"/>
          <w:szCs w:val="24"/>
        </w:rPr>
        <w:t xml:space="preserve"> Dostupné z: </w:t>
      </w:r>
    </w:p>
    <w:p w14:paraId="6B567B95" w14:textId="56DE9622" w:rsidR="002424D8" w:rsidRPr="007C2129" w:rsidRDefault="002424D8" w:rsidP="007C2129">
      <w:pPr>
        <w:rPr>
          <w:rFonts w:ascii="Times New Roman" w:hAnsi="Times New Roman" w:cs="Times New Roman"/>
          <w:sz w:val="24"/>
          <w:szCs w:val="24"/>
        </w:rPr>
      </w:pPr>
      <w:r w:rsidRPr="007C2129">
        <w:rPr>
          <w:rFonts w:ascii="Times New Roman" w:hAnsi="Times New Roman" w:cs="Times New Roman"/>
          <w:sz w:val="24"/>
          <w:szCs w:val="24"/>
        </w:rPr>
        <w:t>https://media.rozhlas.cz/_binary/03988017.pdf</w:t>
      </w:r>
    </w:p>
    <w:p w14:paraId="4B817E44" w14:textId="77777777" w:rsidR="00642F24" w:rsidRPr="007C2129" w:rsidRDefault="00642F24" w:rsidP="007C2129">
      <w:pPr>
        <w:rPr>
          <w:rFonts w:ascii="Times New Roman" w:hAnsi="Times New Roman" w:cs="Times New Roman"/>
          <w:sz w:val="24"/>
          <w:szCs w:val="24"/>
        </w:rPr>
      </w:pPr>
    </w:p>
    <w:p w14:paraId="6A0B9C21" w14:textId="5273D359" w:rsidR="00B62FEB" w:rsidRPr="007C2129" w:rsidRDefault="00B62FEB" w:rsidP="007C2129">
      <w:pPr>
        <w:rPr>
          <w:rFonts w:ascii="Times New Roman" w:hAnsi="Times New Roman" w:cs="Times New Roman"/>
          <w:sz w:val="24"/>
          <w:szCs w:val="24"/>
        </w:rPr>
      </w:pPr>
      <w:r w:rsidRPr="007C2129">
        <w:rPr>
          <w:rFonts w:ascii="Times New Roman" w:hAnsi="Times New Roman" w:cs="Times New Roman"/>
          <w:sz w:val="24"/>
          <w:szCs w:val="24"/>
        </w:rPr>
        <w:t>Čtvrtletní zpráva MV o extremismu. 4. čtvrtletí roku 2018. Dostupné z:</w:t>
      </w:r>
    </w:p>
    <w:p w14:paraId="79C33735" w14:textId="5A719A5E" w:rsidR="00642F24" w:rsidRDefault="00B62FEB" w:rsidP="007C2129">
      <w:pPr>
        <w:rPr>
          <w:rFonts w:ascii="Times New Roman" w:hAnsi="Times New Roman" w:cs="Times New Roman"/>
          <w:sz w:val="24"/>
          <w:szCs w:val="24"/>
        </w:rPr>
      </w:pPr>
      <w:r w:rsidRPr="007C2129">
        <w:rPr>
          <w:rFonts w:ascii="Times New Roman" w:hAnsi="Times New Roman" w:cs="Times New Roman"/>
          <w:sz w:val="24"/>
          <w:szCs w:val="24"/>
        </w:rPr>
        <w:t xml:space="preserve"> https://www.mvcr.cz/clanek/ctvrtletni-zprava-mv-o-extremismu-990263.aspx</w:t>
      </w:r>
      <w:r>
        <w:rPr>
          <w:rFonts w:ascii="Times New Roman" w:hAnsi="Times New Roman" w:cs="Times New Roman"/>
          <w:sz w:val="24"/>
          <w:szCs w:val="24"/>
        </w:rPr>
        <w:t xml:space="preserve"> </w:t>
      </w:r>
      <w:r w:rsidR="00642F24">
        <w:rPr>
          <w:rFonts w:ascii="Times New Roman" w:hAnsi="Times New Roman" w:cs="Times New Roman"/>
          <w:sz w:val="24"/>
          <w:szCs w:val="24"/>
        </w:rPr>
        <w:br w:type="page"/>
      </w:r>
    </w:p>
    <w:p w14:paraId="0DD7848A" w14:textId="3E1E5CC3" w:rsidR="00571D15" w:rsidRDefault="00642F24" w:rsidP="00642F24">
      <w:pPr>
        <w:pStyle w:val="Nadpis1"/>
      </w:pPr>
      <w:bookmarkStart w:id="35" w:name="_Toc25831281"/>
      <w:r>
        <w:lastRenderedPageBreak/>
        <w:t>Seznam literatury</w:t>
      </w:r>
      <w:bookmarkEnd w:id="35"/>
    </w:p>
    <w:p w14:paraId="57788154" w14:textId="77777777" w:rsidR="00D93E22" w:rsidRDefault="00FF2687" w:rsidP="00FF2687">
      <w:pPr>
        <w:pStyle w:val="Textpoznpodarou"/>
        <w:spacing w:line="360" w:lineRule="auto"/>
        <w:jc w:val="both"/>
        <w:rPr>
          <w:rFonts w:ascii="Times New Roman" w:hAnsi="Times New Roman" w:cs="Times New Roman"/>
          <w:sz w:val="24"/>
          <w:szCs w:val="24"/>
        </w:rPr>
      </w:pPr>
      <w:r w:rsidRPr="00053BC6">
        <w:rPr>
          <w:rFonts w:ascii="Times New Roman" w:hAnsi="Times New Roman" w:cs="Times New Roman"/>
          <w:sz w:val="24"/>
          <w:szCs w:val="24"/>
        </w:rPr>
        <w:t>BERGER, Peter L. a LUCKMANN Thomas. Sociální konstrukce reality: Pojednání o sociologii vědění. Brno: Centrum pro studium demokracie a kultury. 1999. ISBN 80-859-5946-1</w:t>
      </w:r>
    </w:p>
    <w:p w14:paraId="6F613E05" w14:textId="77777777" w:rsidR="00D93E22" w:rsidRDefault="00FF2687" w:rsidP="00D93E22">
      <w:pPr>
        <w:pStyle w:val="Textpoznpodarou"/>
        <w:spacing w:line="360" w:lineRule="auto"/>
        <w:jc w:val="both"/>
        <w:rPr>
          <w:rFonts w:ascii="Times New Roman" w:hAnsi="Times New Roman" w:cs="Times New Roman"/>
          <w:sz w:val="24"/>
          <w:szCs w:val="24"/>
        </w:rPr>
      </w:pPr>
      <w:r w:rsidRPr="005A69F4">
        <w:rPr>
          <w:rFonts w:ascii="Times New Roman" w:hAnsi="Times New Roman" w:cs="Times New Roman"/>
          <w:sz w:val="24"/>
          <w:szCs w:val="24"/>
        </w:rPr>
        <w:t xml:space="preserve">FUCHS, Filip. Kytary a řev: Aneb co bylo za zdí. Říčany u Brna: </w:t>
      </w:r>
      <w:proofErr w:type="spellStart"/>
      <w:r w:rsidRPr="005A69F4">
        <w:rPr>
          <w:rFonts w:ascii="Times New Roman" w:hAnsi="Times New Roman" w:cs="Times New Roman"/>
          <w:sz w:val="24"/>
          <w:szCs w:val="24"/>
        </w:rPr>
        <w:t>Papagájův</w:t>
      </w:r>
      <w:proofErr w:type="spellEnd"/>
      <w:r w:rsidRPr="005A69F4">
        <w:rPr>
          <w:rFonts w:ascii="Times New Roman" w:hAnsi="Times New Roman" w:cs="Times New Roman"/>
          <w:sz w:val="24"/>
          <w:szCs w:val="24"/>
        </w:rPr>
        <w:t xml:space="preserve"> Hlasatel </w:t>
      </w:r>
      <w:proofErr w:type="spellStart"/>
      <w:r w:rsidRPr="005A69F4">
        <w:rPr>
          <w:rFonts w:ascii="Times New Roman" w:hAnsi="Times New Roman" w:cs="Times New Roman"/>
          <w:sz w:val="24"/>
          <w:szCs w:val="24"/>
        </w:rPr>
        <w:t>Records</w:t>
      </w:r>
      <w:proofErr w:type="spellEnd"/>
      <w:r w:rsidRPr="005A69F4">
        <w:rPr>
          <w:rFonts w:ascii="Times New Roman" w:hAnsi="Times New Roman" w:cs="Times New Roman"/>
          <w:sz w:val="24"/>
          <w:szCs w:val="24"/>
        </w:rPr>
        <w:t xml:space="preserve">, 2002. </w:t>
      </w:r>
    </w:p>
    <w:p w14:paraId="5DE2335F" w14:textId="0CF79044" w:rsidR="00FF2687" w:rsidRDefault="00D93E22" w:rsidP="00FF2687">
      <w:pPr>
        <w:pStyle w:val="Textpoznpodarou"/>
        <w:spacing w:line="360" w:lineRule="auto"/>
        <w:jc w:val="both"/>
        <w:rPr>
          <w:rFonts w:ascii="Times New Roman" w:hAnsi="Times New Roman" w:cs="Times New Roman"/>
          <w:sz w:val="24"/>
          <w:szCs w:val="24"/>
        </w:rPr>
      </w:pPr>
      <w:r w:rsidRPr="005A69F4">
        <w:rPr>
          <w:rFonts w:ascii="Times New Roman" w:hAnsi="Times New Roman" w:cs="Times New Roman"/>
          <w:sz w:val="24"/>
          <w:szCs w:val="24"/>
        </w:rPr>
        <w:t xml:space="preserve">HAENFLER, </w:t>
      </w:r>
      <w:proofErr w:type="spellStart"/>
      <w:r w:rsidRPr="005A69F4">
        <w:rPr>
          <w:rFonts w:ascii="Times New Roman" w:hAnsi="Times New Roman" w:cs="Times New Roman"/>
          <w:sz w:val="24"/>
          <w:szCs w:val="24"/>
        </w:rPr>
        <w:t>Ross</w:t>
      </w:r>
      <w:proofErr w:type="spellEnd"/>
      <w:r w:rsidRPr="005A69F4">
        <w:rPr>
          <w:rFonts w:ascii="Times New Roman" w:hAnsi="Times New Roman" w:cs="Times New Roman"/>
          <w:sz w:val="24"/>
          <w:szCs w:val="24"/>
        </w:rPr>
        <w:t xml:space="preserve">. </w:t>
      </w:r>
      <w:proofErr w:type="spellStart"/>
      <w:r w:rsidRPr="005A69F4">
        <w:rPr>
          <w:rFonts w:ascii="Times New Roman" w:hAnsi="Times New Roman" w:cs="Times New Roman"/>
          <w:sz w:val="24"/>
          <w:szCs w:val="24"/>
        </w:rPr>
        <w:t>Straight</w:t>
      </w:r>
      <w:proofErr w:type="spellEnd"/>
      <w:r w:rsidRPr="005A69F4">
        <w:rPr>
          <w:rFonts w:ascii="Times New Roman" w:hAnsi="Times New Roman" w:cs="Times New Roman"/>
          <w:sz w:val="24"/>
          <w:szCs w:val="24"/>
        </w:rPr>
        <w:t xml:space="preserve"> </w:t>
      </w:r>
      <w:proofErr w:type="spellStart"/>
      <w:r w:rsidRPr="005A69F4">
        <w:rPr>
          <w:rFonts w:ascii="Times New Roman" w:hAnsi="Times New Roman" w:cs="Times New Roman"/>
          <w:sz w:val="24"/>
          <w:szCs w:val="24"/>
        </w:rPr>
        <w:t>Edge</w:t>
      </w:r>
      <w:proofErr w:type="spellEnd"/>
      <w:r w:rsidRPr="005A69F4">
        <w:rPr>
          <w:rFonts w:ascii="Times New Roman" w:hAnsi="Times New Roman" w:cs="Times New Roman"/>
          <w:sz w:val="24"/>
          <w:szCs w:val="24"/>
        </w:rPr>
        <w:t xml:space="preserve">: </w:t>
      </w:r>
      <w:proofErr w:type="spellStart"/>
      <w:r w:rsidRPr="005A69F4">
        <w:rPr>
          <w:rFonts w:ascii="Times New Roman" w:hAnsi="Times New Roman" w:cs="Times New Roman"/>
          <w:sz w:val="24"/>
          <w:szCs w:val="24"/>
        </w:rPr>
        <w:t>Clean-living</w:t>
      </w:r>
      <w:proofErr w:type="spellEnd"/>
      <w:r w:rsidRPr="005A69F4">
        <w:rPr>
          <w:rFonts w:ascii="Times New Roman" w:hAnsi="Times New Roman" w:cs="Times New Roman"/>
          <w:sz w:val="24"/>
          <w:szCs w:val="24"/>
        </w:rPr>
        <w:t xml:space="preserve"> </w:t>
      </w:r>
      <w:proofErr w:type="spellStart"/>
      <w:r w:rsidRPr="005A69F4">
        <w:rPr>
          <w:rFonts w:ascii="Times New Roman" w:hAnsi="Times New Roman" w:cs="Times New Roman"/>
          <w:sz w:val="24"/>
          <w:szCs w:val="24"/>
        </w:rPr>
        <w:t>Youth</w:t>
      </w:r>
      <w:proofErr w:type="spellEnd"/>
      <w:r w:rsidRPr="005A69F4">
        <w:rPr>
          <w:rFonts w:ascii="Times New Roman" w:hAnsi="Times New Roman" w:cs="Times New Roman"/>
          <w:sz w:val="24"/>
          <w:szCs w:val="24"/>
        </w:rPr>
        <w:t xml:space="preserve">, Hardcore Punk, and </w:t>
      </w:r>
      <w:proofErr w:type="spellStart"/>
      <w:r w:rsidRPr="005A69F4">
        <w:rPr>
          <w:rFonts w:ascii="Times New Roman" w:hAnsi="Times New Roman" w:cs="Times New Roman"/>
          <w:sz w:val="24"/>
          <w:szCs w:val="24"/>
        </w:rPr>
        <w:t>Social</w:t>
      </w:r>
      <w:proofErr w:type="spellEnd"/>
      <w:r w:rsidRPr="005A69F4">
        <w:rPr>
          <w:rFonts w:ascii="Times New Roman" w:hAnsi="Times New Roman" w:cs="Times New Roman"/>
          <w:sz w:val="24"/>
          <w:szCs w:val="24"/>
        </w:rPr>
        <w:t xml:space="preserve"> </w:t>
      </w:r>
      <w:proofErr w:type="spellStart"/>
      <w:r w:rsidRPr="005A69F4">
        <w:rPr>
          <w:rFonts w:ascii="Times New Roman" w:hAnsi="Times New Roman" w:cs="Times New Roman"/>
          <w:sz w:val="24"/>
          <w:szCs w:val="24"/>
        </w:rPr>
        <w:t>Change</w:t>
      </w:r>
      <w:proofErr w:type="spellEnd"/>
      <w:r w:rsidRPr="005A69F4">
        <w:rPr>
          <w:rFonts w:ascii="Times New Roman" w:hAnsi="Times New Roman" w:cs="Times New Roman"/>
          <w:sz w:val="24"/>
          <w:szCs w:val="24"/>
        </w:rPr>
        <w:t xml:space="preserve">. New </w:t>
      </w:r>
      <w:proofErr w:type="spellStart"/>
      <w:r w:rsidRPr="005A69F4">
        <w:rPr>
          <w:rFonts w:ascii="Times New Roman" w:hAnsi="Times New Roman" w:cs="Times New Roman"/>
          <w:sz w:val="24"/>
          <w:szCs w:val="24"/>
        </w:rPr>
        <w:t>Brunswick</w:t>
      </w:r>
      <w:proofErr w:type="spellEnd"/>
      <w:r w:rsidRPr="005A69F4">
        <w:rPr>
          <w:rFonts w:ascii="Times New Roman" w:hAnsi="Times New Roman" w:cs="Times New Roman"/>
          <w:sz w:val="24"/>
          <w:szCs w:val="24"/>
        </w:rPr>
        <w:t xml:space="preserve">, New Jersey and London. </w:t>
      </w:r>
      <w:proofErr w:type="spellStart"/>
      <w:r w:rsidRPr="005A69F4">
        <w:rPr>
          <w:rFonts w:ascii="Times New Roman" w:hAnsi="Times New Roman" w:cs="Times New Roman"/>
          <w:sz w:val="24"/>
          <w:szCs w:val="24"/>
        </w:rPr>
        <w:t>Rutgers</w:t>
      </w:r>
      <w:proofErr w:type="spellEnd"/>
      <w:r w:rsidRPr="005A69F4">
        <w:rPr>
          <w:rFonts w:ascii="Times New Roman" w:hAnsi="Times New Roman" w:cs="Times New Roman"/>
          <w:sz w:val="24"/>
          <w:szCs w:val="24"/>
        </w:rPr>
        <w:t xml:space="preserve"> University </w:t>
      </w:r>
      <w:proofErr w:type="spellStart"/>
      <w:r w:rsidRPr="005A69F4">
        <w:rPr>
          <w:rFonts w:ascii="Times New Roman" w:hAnsi="Times New Roman" w:cs="Times New Roman"/>
          <w:sz w:val="24"/>
          <w:szCs w:val="24"/>
        </w:rPr>
        <w:t>Press</w:t>
      </w:r>
      <w:proofErr w:type="spellEnd"/>
      <w:r w:rsidRPr="005A69F4">
        <w:rPr>
          <w:rFonts w:ascii="Times New Roman" w:hAnsi="Times New Roman" w:cs="Times New Roman"/>
          <w:sz w:val="24"/>
          <w:szCs w:val="24"/>
        </w:rPr>
        <w:t xml:space="preserve">. 2006 ISBN 978-0-8135-3851-8. </w:t>
      </w:r>
    </w:p>
    <w:p w14:paraId="77557CD1" w14:textId="77777777" w:rsidR="00B03E1F" w:rsidRDefault="00D93E22" w:rsidP="00D93E22">
      <w:pPr>
        <w:pStyle w:val="Textpoznpodarou"/>
        <w:spacing w:line="360" w:lineRule="auto"/>
        <w:jc w:val="both"/>
        <w:rPr>
          <w:rFonts w:ascii="Times New Roman" w:hAnsi="Times New Roman" w:cs="Times New Roman"/>
          <w:sz w:val="24"/>
          <w:szCs w:val="24"/>
        </w:rPr>
      </w:pPr>
      <w:r w:rsidRPr="005A69F4">
        <w:rPr>
          <w:rFonts w:ascii="Times New Roman" w:hAnsi="Times New Roman" w:cs="Times New Roman"/>
          <w:sz w:val="24"/>
          <w:szCs w:val="24"/>
        </w:rPr>
        <w:t xml:space="preserve">HEATH, Joseph a POTTER, Andrew. Kup si svou revoltu! O mýtu kontrakultury aneb Proč revolta proti konzumnímu kapitalismu není pro systém hrozbou, ale naopak hnací silou. Praha: Rybka </w:t>
      </w:r>
      <w:proofErr w:type="spellStart"/>
      <w:r w:rsidRPr="005A69F4">
        <w:rPr>
          <w:rFonts w:ascii="Times New Roman" w:hAnsi="Times New Roman" w:cs="Times New Roman"/>
          <w:sz w:val="24"/>
          <w:szCs w:val="24"/>
        </w:rPr>
        <w:t>Publishers</w:t>
      </w:r>
      <w:proofErr w:type="spellEnd"/>
      <w:r w:rsidRPr="005A69F4">
        <w:rPr>
          <w:rFonts w:ascii="Times New Roman" w:hAnsi="Times New Roman" w:cs="Times New Roman"/>
          <w:sz w:val="24"/>
          <w:szCs w:val="24"/>
        </w:rPr>
        <w:t>, 2012. ISBN 978-80-87067-12-3.</w:t>
      </w:r>
    </w:p>
    <w:p w14:paraId="10662858" w14:textId="25A2458E" w:rsidR="00197804" w:rsidRDefault="00D93E22" w:rsidP="00D93E22">
      <w:pPr>
        <w:pStyle w:val="Textpoznpodarou"/>
        <w:spacing w:line="360" w:lineRule="auto"/>
        <w:jc w:val="both"/>
        <w:rPr>
          <w:rFonts w:ascii="Times New Roman" w:hAnsi="Times New Roman" w:cs="Times New Roman"/>
          <w:sz w:val="24"/>
          <w:szCs w:val="24"/>
        </w:rPr>
      </w:pPr>
      <w:r w:rsidRPr="00053BC6">
        <w:rPr>
          <w:rFonts w:ascii="Times New Roman" w:hAnsi="Times New Roman" w:cs="Times New Roman"/>
          <w:sz w:val="24"/>
          <w:szCs w:val="24"/>
        </w:rPr>
        <w:t xml:space="preserve">HEBDIGE, Dick. Subkultura a styl. Dauphin, 2012. ISBN 978-80-7272-197-9. </w:t>
      </w:r>
    </w:p>
    <w:p w14:paraId="6F762043" w14:textId="77777777" w:rsidR="00197804" w:rsidRDefault="00D93E22" w:rsidP="00D93E22">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5A69F4">
        <w:rPr>
          <w:rFonts w:ascii="Times New Roman" w:hAnsi="Times New Roman" w:cs="Times New Roman"/>
          <w:sz w:val="24"/>
          <w:szCs w:val="24"/>
        </w:rPr>
        <w:t xml:space="preserve">ROCH, Miloš. Křičím: „To jsem já.“ / Příběhy českého fanzinu od 80. let až po současnost. Praha: </w:t>
      </w:r>
      <w:proofErr w:type="spellStart"/>
      <w:r w:rsidRPr="005A69F4">
        <w:rPr>
          <w:rFonts w:ascii="Times New Roman" w:hAnsi="Times New Roman" w:cs="Times New Roman"/>
          <w:sz w:val="24"/>
          <w:szCs w:val="24"/>
        </w:rPr>
        <w:t>Page</w:t>
      </w:r>
      <w:proofErr w:type="spellEnd"/>
      <w:r w:rsidRPr="005A69F4">
        <w:rPr>
          <w:rFonts w:ascii="Times New Roman" w:hAnsi="Times New Roman" w:cs="Times New Roman"/>
          <w:sz w:val="24"/>
          <w:szCs w:val="24"/>
        </w:rPr>
        <w:t xml:space="preserve"> </w:t>
      </w:r>
      <w:proofErr w:type="spellStart"/>
      <w:r w:rsidRPr="005A69F4">
        <w:rPr>
          <w:rFonts w:ascii="Times New Roman" w:hAnsi="Times New Roman" w:cs="Times New Roman"/>
          <w:sz w:val="24"/>
          <w:szCs w:val="24"/>
        </w:rPr>
        <w:t>Five</w:t>
      </w:r>
      <w:proofErr w:type="spellEnd"/>
      <w:r w:rsidRPr="005A69F4">
        <w:rPr>
          <w:rFonts w:ascii="Times New Roman" w:hAnsi="Times New Roman" w:cs="Times New Roman"/>
          <w:sz w:val="24"/>
          <w:szCs w:val="24"/>
        </w:rPr>
        <w:t xml:space="preserve">, 2017. ISBN 978-80-270-2942-6. </w:t>
      </w:r>
    </w:p>
    <w:p w14:paraId="783E7DF3" w14:textId="77777777" w:rsidR="00197804" w:rsidRDefault="00D93E22" w:rsidP="00D93E22">
      <w:pPr>
        <w:pStyle w:val="Textpoznpodarou"/>
        <w:spacing w:line="360" w:lineRule="auto"/>
        <w:jc w:val="both"/>
        <w:rPr>
          <w:rFonts w:ascii="Times New Roman" w:hAnsi="Times New Roman" w:cs="Times New Roman"/>
          <w:sz w:val="24"/>
          <w:szCs w:val="24"/>
        </w:rPr>
      </w:pPr>
      <w:r w:rsidRPr="00053BC6">
        <w:rPr>
          <w:rFonts w:ascii="Times New Roman" w:hAnsi="Times New Roman" w:cs="Times New Roman"/>
          <w:sz w:val="24"/>
          <w:szCs w:val="24"/>
        </w:rPr>
        <w:t>JANDOUREK, Jan. Úvod do sociologie. Praha: Portál, 2012. ISBN 978-80-262-0255-4.</w:t>
      </w:r>
    </w:p>
    <w:p w14:paraId="029A993D" w14:textId="1072C060" w:rsidR="00D93E22" w:rsidRDefault="00D93E22" w:rsidP="00D93E22">
      <w:pPr>
        <w:pStyle w:val="Textpoznpodarou"/>
        <w:spacing w:line="360" w:lineRule="auto"/>
        <w:jc w:val="both"/>
        <w:rPr>
          <w:rFonts w:ascii="Times New Roman" w:hAnsi="Times New Roman" w:cs="Times New Roman"/>
          <w:sz w:val="24"/>
          <w:szCs w:val="24"/>
        </w:rPr>
      </w:pPr>
      <w:r w:rsidRPr="00053BC6">
        <w:rPr>
          <w:rFonts w:ascii="Times New Roman" w:hAnsi="Times New Roman" w:cs="Times New Roman"/>
          <w:sz w:val="24"/>
          <w:szCs w:val="24"/>
        </w:rPr>
        <w:t xml:space="preserve">JIRÁK, Jan a JEŽEK, Vlastimil. Média a my. Praha: Akademie múzických umění, 2014. ISBN 978-80-7331-304-3. </w:t>
      </w:r>
    </w:p>
    <w:p w14:paraId="0AFBE4B6" w14:textId="77777777" w:rsidR="00D93E22" w:rsidRDefault="00D93E22" w:rsidP="00D93E22">
      <w:pPr>
        <w:pStyle w:val="Textpoznpodarou"/>
        <w:spacing w:line="360" w:lineRule="auto"/>
        <w:jc w:val="both"/>
        <w:rPr>
          <w:rFonts w:ascii="Times New Roman" w:hAnsi="Times New Roman" w:cs="Times New Roman"/>
          <w:sz w:val="24"/>
          <w:szCs w:val="24"/>
        </w:rPr>
      </w:pPr>
      <w:r w:rsidRPr="00053BC6">
        <w:rPr>
          <w:rFonts w:ascii="Times New Roman" w:hAnsi="Times New Roman" w:cs="Times New Roman"/>
          <w:sz w:val="24"/>
          <w:szCs w:val="24"/>
        </w:rPr>
        <w:t xml:space="preserve">JIRÁK, JAN a KOPPLOVÁ, Barbara. Média a společnost. Praha: Portál, 2003. ISBN 80-7178-697-7. </w:t>
      </w:r>
    </w:p>
    <w:p w14:paraId="6C4A4EBC" w14:textId="7C81D708" w:rsidR="00D93E22" w:rsidRPr="005A69F4" w:rsidRDefault="00D93E22" w:rsidP="00D93E22">
      <w:pPr>
        <w:pStyle w:val="Textpoznpodarou"/>
        <w:spacing w:line="360" w:lineRule="auto"/>
        <w:jc w:val="both"/>
        <w:rPr>
          <w:rFonts w:ascii="Times New Roman" w:hAnsi="Times New Roman" w:cs="Times New Roman"/>
          <w:sz w:val="24"/>
          <w:szCs w:val="24"/>
        </w:rPr>
      </w:pPr>
      <w:r w:rsidRPr="005A69F4">
        <w:rPr>
          <w:rFonts w:ascii="Times New Roman" w:hAnsi="Times New Roman" w:cs="Times New Roman"/>
          <w:sz w:val="24"/>
          <w:szCs w:val="24"/>
        </w:rPr>
        <w:t xml:space="preserve">KENT, Nick. Těžkej nářez. Praha: Maťa, 2011. ISBN 978-80-7287-143-8. </w:t>
      </w:r>
    </w:p>
    <w:p w14:paraId="64A86546" w14:textId="41F88428" w:rsidR="00D93E22" w:rsidRDefault="00D93E22" w:rsidP="00197804">
      <w:pPr>
        <w:pStyle w:val="Textpoznpodarou"/>
        <w:spacing w:line="360" w:lineRule="auto"/>
        <w:jc w:val="both"/>
      </w:pPr>
      <w:r w:rsidRPr="005A69F4">
        <w:rPr>
          <w:rFonts w:ascii="Times New Roman" w:hAnsi="Times New Roman" w:cs="Times New Roman"/>
          <w:sz w:val="24"/>
          <w:szCs w:val="24"/>
        </w:rPr>
        <w:t xml:space="preserve">Kolektiv autorů. Anarchistická publicistika 1990-2013. Praha: </w:t>
      </w:r>
      <w:proofErr w:type="gramStart"/>
      <w:r w:rsidRPr="005A69F4">
        <w:rPr>
          <w:rFonts w:ascii="Times New Roman" w:hAnsi="Times New Roman" w:cs="Times New Roman"/>
          <w:sz w:val="24"/>
          <w:szCs w:val="24"/>
        </w:rPr>
        <w:t>ČSAF- Československá</w:t>
      </w:r>
      <w:proofErr w:type="gramEnd"/>
      <w:r w:rsidRPr="005A69F4">
        <w:rPr>
          <w:rFonts w:ascii="Times New Roman" w:hAnsi="Times New Roman" w:cs="Times New Roman"/>
          <w:sz w:val="24"/>
          <w:szCs w:val="24"/>
        </w:rPr>
        <w:t xml:space="preserve"> anarchistická federace,2014. ISBN 978-80-270-2965-5.</w:t>
      </w:r>
    </w:p>
    <w:p w14:paraId="2700914D" w14:textId="77777777" w:rsidR="00197804" w:rsidRDefault="00D93E22" w:rsidP="00197804">
      <w:pPr>
        <w:spacing w:line="360" w:lineRule="auto"/>
        <w:jc w:val="both"/>
        <w:rPr>
          <w:rFonts w:ascii="Times New Roman" w:hAnsi="Times New Roman" w:cs="Times New Roman"/>
          <w:sz w:val="24"/>
          <w:szCs w:val="24"/>
        </w:rPr>
      </w:pPr>
      <w:r w:rsidRPr="00053BC6">
        <w:rPr>
          <w:rFonts w:ascii="Times New Roman" w:hAnsi="Times New Roman" w:cs="Times New Roman"/>
          <w:sz w:val="24"/>
          <w:szCs w:val="24"/>
        </w:rPr>
        <w:t>KUNCZIK, Michael. Základy masové komunikace. Praha: Karolinum, 1995. ISBN 80-7184-134-X.</w:t>
      </w:r>
    </w:p>
    <w:p w14:paraId="11CF4D04" w14:textId="5BD2EC05" w:rsidR="00D93E22" w:rsidRDefault="00D93E22" w:rsidP="00197804">
      <w:pPr>
        <w:spacing w:line="360" w:lineRule="auto"/>
        <w:jc w:val="both"/>
        <w:rPr>
          <w:rFonts w:ascii="Times New Roman" w:hAnsi="Times New Roman" w:cs="Times New Roman"/>
          <w:sz w:val="24"/>
          <w:szCs w:val="24"/>
        </w:rPr>
      </w:pPr>
      <w:r w:rsidRPr="00053BC6">
        <w:rPr>
          <w:rFonts w:ascii="Times New Roman" w:hAnsi="Times New Roman" w:cs="Times New Roman"/>
          <w:sz w:val="24"/>
          <w:szCs w:val="24"/>
        </w:rPr>
        <w:t xml:space="preserve">MCCOMBS, Maxwell E. Agenda </w:t>
      </w:r>
      <w:proofErr w:type="spellStart"/>
      <w:r w:rsidRPr="00053BC6">
        <w:rPr>
          <w:rFonts w:ascii="Times New Roman" w:hAnsi="Times New Roman" w:cs="Times New Roman"/>
          <w:sz w:val="24"/>
          <w:szCs w:val="24"/>
        </w:rPr>
        <w:t>setting</w:t>
      </w:r>
      <w:proofErr w:type="spellEnd"/>
      <w:r w:rsidRPr="00053BC6">
        <w:rPr>
          <w:rFonts w:ascii="Times New Roman" w:hAnsi="Times New Roman" w:cs="Times New Roman"/>
          <w:sz w:val="24"/>
          <w:szCs w:val="24"/>
        </w:rPr>
        <w:t xml:space="preserve">: nastolování agendy: masová média a veřejné mínění. Praha: Portál, 2009. ISBN 987-80-7367-591-2. </w:t>
      </w:r>
    </w:p>
    <w:p w14:paraId="47E40637" w14:textId="58CA4E8B" w:rsidR="00D93E22" w:rsidRPr="00053BC6" w:rsidRDefault="00D93E22" w:rsidP="00D93E22">
      <w:pPr>
        <w:pStyle w:val="Textpoznpodarou"/>
        <w:spacing w:line="360" w:lineRule="auto"/>
        <w:jc w:val="both"/>
        <w:rPr>
          <w:sz w:val="24"/>
          <w:szCs w:val="24"/>
        </w:rPr>
      </w:pPr>
      <w:r w:rsidRPr="00053BC6">
        <w:rPr>
          <w:rFonts w:ascii="Times New Roman" w:hAnsi="Times New Roman" w:cs="Times New Roman"/>
          <w:sz w:val="24"/>
          <w:szCs w:val="24"/>
        </w:rPr>
        <w:t xml:space="preserve">MCQUAIL, Denis. Úvod do teorie masové komunikace. Praha: Portál, 2009. ISBN 978-80-7367-574-5. </w:t>
      </w:r>
    </w:p>
    <w:p w14:paraId="775D8E52" w14:textId="77777777" w:rsidR="00D93E22" w:rsidRDefault="00D93E22" w:rsidP="00D93E22">
      <w:pPr>
        <w:pStyle w:val="Textpoznpodarou"/>
        <w:spacing w:line="360" w:lineRule="auto"/>
        <w:jc w:val="both"/>
        <w:rPr>
          <w:rFonts w:ascii="Times New Roman" w:hAnsi="Times New Roman" w:cs="Times New Roman"/>
          <w:sz w:val="24"/>
          <w:szCs w:val="24"/>
        </w:rPr>
      </w:pPr>
      <w:r w:rsidRPr="005A69F4">
        <w:rPr>
          <w:rFonts w:ascii="Times New Roman" w:hAnsi="Times New Roman" w:cs="Times New Roman"/>
          <w:sz w:val="24"/>
          <w:szCs w:val="24"/>
        </w:rPr>
        <w:t>SEDLÁKOVÁ, Renáta. Výzkum médií: nejvyužívanější metody a techniky. Praha: Grada, 2014. Žurnalistika a komunikace. ISBN 978-80-247-3568-9.</w:t>
      </w:r>
    </w:p>
    <w:p w14:paraId="6CA3C603" w14:textId="77777777" w:rsidR="00D93E22" w:rsidRDefault="00D93E22" w:rsidP="00D93E22">
      <w:pPr>
        <w:pStyle w:val="Textpoznpodarou"/>
        <w:spacing w:line="360" w:lineRule="auto"/>
        <w:jc w:val="both"/>
        <w:rPr>
          <w:rFonts w:ascii="Times New Roman" w:hAnsi="Times New Roman" w:cs="Times New Roman"/>
          <w:sz w:val="24"/>
          <w:szCs w:val="24"/>
        </w:rPr>
      </w:pPr>
      <w:r w:rsidRPr="005A69F4">
        <w:rPr>
          <w:rFonts w:ascii="Times New Roman" w:hAnsi="Times New Roman" w:cs="Times New Roman"/>
          <w:sz w:val="24"/>
          <w:szCs w:val="24"/>
        </w:rPr>
        <w:t>TRAMPOTA, Tomáš a VOJTĚCHOVSKÁ, Martina. Metody výzkumu médií. Praha: Portál, 2009. ISBN 978-80-7367-683-4.</w:t>
      </w:r>
    </w:p>
    <w:p w14:paraId="227A5211" w14:textId="77777777" w:rsidR="00D93E22" w:rsidRPr="00053BC6" w:rsidRDefault="00D93E22" w:rsidP="00D93E22">
      <w:pPr>
        <w:spacing w:line="360" w:lineRule="auto"/>
        <w:jc w:val="both"/>
        <w:rPr>
          <w:rFonts w:ascii="Times New Roman" w:hAnsi="Times New Roman" w:cs="Times New Roman"/>
          <w:sz w:val="24"/>
          <w:szCs w:val="24"/>
        </w:rPr>
      </w:pPr>
      <w:r w:rsidRPr="00053BC6">
        <w:rPr>
          <w:rFonts w:ascii="Times New Roman" w:hAnsi="Times New Roman" w:cs="Times New Roman"/>
          <w:sz w:val="24"/>
          <w:szCs w:val="24"/>
        </w:rPr>
        <w:lastRenderedPageBreak/>
        <w:t>TRAMPOTA, Tomáš. Zpravodajství. Praha: Portál, 2006. ISBN 80-7367-096-8.</w:t>
      </w:r>
    </w:p>
    <w:p w14:paraId="47BD5F2E" w14:textId="77777777" w:rsidR="00D93E22" w:rsidRDefault="00D93E22" w:rsidP="00D93E22">
      <w:pPr>
        <w:spacing w:line="360" w:lineRule="auto"/>
        <w:jc w:val="both"/>
        <w:rPr>
          <w:rFonts w:ascii="Times New Roman" w:hAnsi="Times New Roman" w:cs="Times New Roman"/>
          <w:sz w:val="24"/>
          <w:szCs w:val="24"/>
        </w:rPr>
      </w:pPr>
      <w:r w:rsidRPr="00053BC6">
        <w:rPr>
          <w:rFonts w:ascii="Times New Roman" w:hAnsi="Times New Roman" w:cs="Times New Roman"/>
          <w:sz w:val="24"/>
          <w:szCs w:val="24"/>
        </w:rPr>
        <w:t xml:space="preserve">REIFOVÁ, Irena a kolektiv. Slovník mediální komunikace. Praha: Portál, 2004. ISBN 80-7178-926-7. </w:t>
      </w:r>
    </w:p>
    <w:p w14:paraId="4916A8ED" w14:textId="77777777" w:rsidR="00D93E22" w:rsidRDefault="00D93E22" w:rsidP="00D93E22">
      <w:pPr>
        <w:pStyle w:val="Textpoznpodarou"/>
        <w:spacing w:line="360" w:lineRule="auto"/>
        <w:jc w:val="both"/>
        <w:rPr>
          <w:rFonts w:ascii="Times New Roman" w:hAnsi="Times New Roman" w:cs="Times New Roman"/>
          <w:sz w:val="24"/>
          <w:szCs w:val="24"/>
        </w:rPr>
      </w:pPr>
      <w:r w:rsidRPr="005A69F4">
        <w:rPr>
          <w:rFonts w:ascii="Times New Roman" w:hAnsi="Times New Roman" w:cs="Times New Roman"/>
          <w:sz w:val="24"/>
          <w:szCs w:val="24"/>
        </w:rPr>
        <w:t>RŮŽIČKA, Vlastimil. Squaty a jejich revoluční tendence. Triton, 2007. ISBN 978-80-725-4859-0.</w:t>
      </w:r>
    </w:p>
    <w:p w14:paraId="13D27FAE" w14:textId="77777777" w:rsidR="007C2129" w:rsidRDefault="00D93E22" w:rsidP="00D93E22">
      <w:pPr>
        <w:pStyle w:val="Textpoznpodarou"/>
        <w:spacing w:line="360" w:lineRule="auto"/>
        <w:jc w:val="both"/>
        <w:rPr>
          <w:rFonts w:ascii="Times New Roman" w:hAnsi="Times New Roman" w:cs="Times New Roman"/>
          <w:sz w:val="24"/>
          <w:szCs w:val="24"/>
        </w:rPr>
      </w:pPr>
      <w:r w:rsidRPr="005A69F4">
        <w:rPr>
          <w:rFonts w:ascii="Times New Roman" w:hAnsi="Times New Roman" w:cs="Times New Roman"/>
          <w:sz w:val="24"/>
          <w:szCs w:val="24"/>
        </w:rPr>
        <w:t>ŠVAMBERK, Alex. Punk &amp; hardcore: Co bylo a zbylo. Praha: Maťa, 2018. ISBN 978-80-7287-222-0</w:t>
      </w:r>
    </w:p>
    <w:p w14:paraId="7A19DD7F" w14:textId="72A52A6E" w:rsidR="00D33C71" w:rsidRDefault="00D93E22" w:rsidP="00D93E22">
      <w:pPr>
        <w:pStyle w:val="Textpoznpodarou"/>
        <w:spacing w:line="360" w:lineRule="auto"/>
        <w:jc w:val="both"/>
        <w:rPr>
          <w:rFonts w:ascii="Times New Roman" w:hAnsi="Times New Roman" w:cs="Times New Roman"/>
          <w:sz w:val="24"/>
          <w:szCs w:val="24"/>
        </w:rPr>
      </w:pPr>
      <w:r w:rsidRPr="005A69F4">
        <w:rPr>
          <w:rFonts w:ascii="Times New Roman" w:hAnsi="Times New Roman" w:cs="Times New Roman"/>
          <w:sz w:val="24"/>
          <w:szCs w:val="24"/>
        </w:rPr>
        <w:t>ZAHRÁDKA, Pavel. Spotřební kultura: historie, teorie a výzkum. Praha: Academia, 2014. ISBN 978-80-200-2372-8</w:t>
      </w:r>
      <w:r>
        <w:rPr>
          <w:rFonts w:ascii="Times New Roman" w:hAnsi="Times New Roman" w:cs="Times New Roman"/>
          <w:sz w:val="24"/>
          <w:szCs w:val="24"/>
        </w:rPr>
        <w:t>.</w:t>
      </w:r>
    </w:p>
    <w:p w14:paraId="51061D76" w14:textId="1D5194E9" w:rsidR="00D93E22" w:rsidRPr="00053BC6" w:rsidRDefault="00D33C71" w:rsidP="00D33C71">
      <w:pPr>
        <w:rPr>
          <w:rFonts w:ascii="Times New Roman" w:hAnsi="Times New Roman" w:cs="Times New Roman"/>
          <w:sz w:val="24"/>
          <w:szCs w:val="24"/>
        </w:rPr>
      </w:pPr>
      <w:r>
        <w:rPr>
          <w:rFonts w:ascii="Times New Roman" w:hAnsi="Times New Roman" w:cs="Times New Roman"/>
          <w:sz w:val="24"/>
          <w:szCs w:val="24"/>
        </w:rPr>
        <w:br w:type="page"/>
      </w:r>
    </w:p>
    <w:p w14:paraId="2CBE8DDD" w14:textId="508107D7" w:rsidR="005A69F4" w:rsidRDefault="005A69F4" w:rsidP="005A69F4">
      <w:pPr>
        <w:pStyle w:val="Nadpis1"/>
      </w:pPr>
      <w:bookmarkStart w:id="36" w:name="_Toc25831282"/>
      <w:r>
        <w:lastRenderedPageBreak/>
        <w:t>Elektronické zdroje</w:t>
      </w:r>
      <w:bookmarkEnd w:id="36"/>
    </w:p>
    <w:p w14:paraId="783754FA" w14:textId="5F124E80" w:rsidR="00DC357A" w:rsidRDefault="00DC357A" w:rsidP="00DC357A">
      <w:pPr>
        <w:spacing w:line="360" w:lineRule="auto"/>
        <w:jc w:val="both"/>
        <w:rPr>
          <w:rFonts w:ascii="Times New Roman" w:hAnsi="Times New Roman" w:cs="Times New Roman"/>
          <w:sz w:val="24"/>
          <w:szCs w:val="24"/>
        </w:rPr>
      </w:pPr>
      <w:r w:rsidRPr="0099180A">
        <w:rPr>
          <w:rFonts w:ascii="Times New Roman" w:hAnsi="Times New Roman" w:cs="Times New Roman"/>
          <w:sz w:val="24"/>
          <w:szCs w:val="24"/>
        </w:rPr>
        <w:t xml:space="preserve">ALMER, Jiří. 2016. DIY </w:t>
      </w:r>
      <w:proofErr w:type="spellStart"/>
      <w:r w:rsidRPr="0099180A">
        <w:rPr>
          <w:rFonts w:ascii="Times New Roman" w:hAnsi="Times New Roman" w:cs="Times New Roman"/>
          <w:sz w:val="24"/>
          <w:szCs w:val="24"/>
        </w:rPr>
        <w:t>or</w:t>
      </w:r>
      <w:proofErr w:type="spellEnd"/>
      <w:r w:rsidRPr="0099180A">
        <w:rPr>
          <w:rFonts w:ascii="Times New Roman" w:hAnsi="Times New Roman" w:cs="Times New Roman"/>
          <w:sz w:val="24"/>
          <w:szCs w:val="24"/>
        </w:rPr>
        <w:t xml:space="preserve"> Die! Proměny českých a slovenských hardcore-punkových scén a fanzinů od 90.let 20.století do současnosti. Historická sociologie. Praha: Karolinum. 160 str. ISSN:1804-0616.[online] [cit.28-11-2019] Dostupné z: https://historicalsociology.cuni.cz/HS-19-version1-7almer.pdf  </w:t>
      </w:r>
    </w:p>
    <w:p w14:paraId="12213E6F" w14:textId="77777777" w:rsidR="00DC357A" w:rsidRPr="0099180A" w:rsidRDefault="00DC357A" w:rsidP="00DC357A">
      <w:pPr>
        <w:pStyle w:val="Textpoznpodarou"/>
        <w:jc w:val="both"/>
        <w:rPr>
          <w:rFonts w:ascii="Times New Roman" w:hAnsi="Times New Roman" w:cs="Times New Roman"/>
          <w:sz w:val="24"/>
          <w:szCs w:val="24"/>
        </w:rPr>
      </w:pPr>
      <w:r w:rsidRPr="0099180A">
        <w:rPr>
          <w:rFonts w:ascii="Times New Roman" w:hAnsi="Times New Roman" w:cs="Times New Roman"/>
          <w:sz w:val="24"/>
          <w:szCs w:val="24"/>
        </w:rPr>
        <w:t>Archív. Radar.squat.net. 2018, 2019. [online] Dostupné z: https://radar.squat.net/cs/prague/klinika/archive</w:t>
      </w:r>
    </w:p>
    <w:p w14:paraId="2938EF7E" w14:textId="77777777" w:rsidR="00DC357A" w:rsidRDefault="00DC357A" w:rsidP="00DC357A">
      <w:pPr>
        <w:spacing w:line="360" w:lineRule="auto"/>
        <w:jc w:val="both"/>
        <w:rPr>
          <w:rFonts w:ascii="Times New Roman" w:hAnsi="Times New Roman" w:cs="Times New Roman"/>
          <w:sz w:val="24"/>
          <w:szCs w:val="24"/>
        </w:rPr>
      </w:pPr>
    </w:p>
    <w:p w14:paraId="5BE8EFC2" w14:textId="1242D6D9" w:rsidR="00DC357A" w:rsidRPr="0099180A" w:rsidRDefault="00DC357A" w:rsidP="00DC357A">
      <w:pPr>
        <w:spacing w:line="360" w:lineRule="auto"/>
        <w:jc w:val="both"/>
        <w:rPr>
          <w:rFonts w:ascii="Times New Roman" w:hAnsi="Times New Roman" w:cs="Times New Roman"/>
          <w:sz w:val="24"/>
          <w:szCs w:val="24"/>
        </w:rPr>
      </w:pPr>
      <w:r w:rsidRPr="0099180A">
        <w:rPr>
          <w:rFonts w:ascii="Times New Roman" w:hAnsi="Times New Roman" w:cs="Times New Roman"/>
          <w:sz w:val="24"/>
          <w:szCs w:val="24"/>
        </w:rPr>
        <w:t xml:space="preserve">Co je to food not </w:t>
      </w:r>
      <w:proofErr w:type="spellStart"/>
      <w:r w:rsidRPr="0099180A">
        <w:rPr>
          <w:rFonts w:ascii="Times New Roman" w:hAnsi="Times New Roman" w:cs="Times New Roman"/>
          <w:sz w:val="24"/>
          <w:szCs w:val="24"/>
        </w:rPr>
        <w:t>bombs</w:t>
      </w:r>
      <w:proofErr w:type="spellEnd"/>
      <w:r w:rsidRPr="0099180A">
        <w:rPr>
          <w:rFonts w:ascii="Times New Roman" w:hAnsi="Times New Roman" w:cs="Times New Roman"/>
          <w:sz w:val="24"/>
          <w:szCs w:val="24"/>
        </w:rPr>
        <w:t xml:space="preserve">. Food Not </w:t>
      </w:r>
      <w:proofErr w:type="spellStart"/>
      <w:r w:rsidRPr="0099180A">
        <w:rPr>
          <w:rFonts w:ascii="Times New Roman" w:hAnsi="Times New Roman" w:cs="Times New Roman"/>
          <w:sz w:val="24"/>
          <w:szCs w:val="24"/>
        </w:rPr>
        <w:t>Bombs</w:t>
      </w:r>
      <w:proofErr w:type="spellEnd"/>
      <w:r w:rsidRPr="0099180A">
        <w:rPr>
          <w:rFonts w:ascii="Times New Roman" w:hAnsi="Times New Roman" w:cs="Times New Roman"/>
          <w:sz w:val="24"/>
          <w:szCs w:val="24"/>
        </w:rPr>
        <w:t xml:space="preserve"> [online]. [cit.28-11-2019] Dostupné z: https://food-not-bombs.cz/co-to-je-food-not-bombs</w:t>
      </w:r>
    </w:p>
    <w:p w14:paraId="414AFD4B" w14:textId="77E52E55" w:rsidR="00BA6B17" w:rsidRDefault="00BA6B17" w:rsidP="00BA6B17">
      <w:pPr>
        <w:spacing w:line="360" w:lineRule="auto"/>
        <w:jc w:val="both"/>
        <w:rPr>
          <w:rFonts w:ascii="Times New Roman" w:hAnsi="Times New Roman" w:cs="Times New Roman"/>
          <w:sz w:val="24"/>
          <w:szCs w:val="24"/>
        </w:rPr>
      </w:pPr>
      <w:r w:rsidRPr="0099180A">
        <w:rPr>
          <w:rFonts w:ascii="Times New Roman" w:hAnsi="Times New Roman" w:cs="Times New Roman"/>
          <w:sz w:val="24"/>
          <w:szCs w:val="24"/>
        </w:rPr>
        <w:t xml:space="preserve">HADR, Marek. Banán: Že jsi </w:t>
      </w:r>
      <w:proofErr w:type="spellStart"/>
      <w:r w:rsidRPr="0099180A">
        <w:rPr>
          <w:rFonts w:ascii="Times New Roman" w:hAnsi="Times New Roman" w:cs="Times New Roman"/>
          <w:sz w:val="24"/>
          <w:szCs w:val="24"/>
        </w:rPr>
        <w:t>straight</w:t>
      </w:r>
      <w:proofErr w:type="spellEnd"/>
      <w:r w:rsidRPr="0099180A">
        <w:rPr>
          <w:rFonts w:ascii="Times New Roman" w:hAnsi="Times New Roman" w:cs="Times New Roman"/>
          <w:sz w:val="24"/>
          <w:szCs w:val="24"/>
        </w:rPr>
        <w:t xml:space="preserve"> </w:t>
      </w:r>
      <w:proofErr w:type="spellStart"/>
      <w:r w:rsidRPr="0099180A">
        <w:rPr>
          <w:rFonts w:ascii="Times New Roman" w:hAnsi="Times New Roman" w:cs="Times New Roman"/>
          <w:sz w:val="24"/>
          <w:szCs w:val="24"/>
        </w:rPr>
        <w:t>edge</w:t>
      </w:r>
      <w:proofErr w:type="spellEnd"/>
      <w:r w:rsidRPr="0099180A">
        <w:rPr>
          <w:rFonts w:ascii="Times New Roman" w:hAnsi="Times New Roman" w:cs="Times New Roman"/>
          <w:sz w:val="24"/>
          <w:szCs w:val="24"/>
        </w:rPr>
        <w:t xml:space="preserve">, z tebe samo nedělá lepšího člověka. </w:t>
      </w:r>
      <w:proofErr w:type="spellStart"/>
      <w:r w:rsidRPr="0099180A">
        <w:rPr>
          <w:rFonts w:ascii="Times New Roman" w:hAnsi="Times New Roman" w:cs="Times New Roman"/>
          <w:sz w:val="24"/>
          <w:szCs w:val="24"/>
        </w:rPr>
        <w:t>Kids</w:t>
      </w:r>
      <w:proofErr w:type="spellEnd"/>
      <w:r w:rsidRPr="0099180A">
        <w:rPr>
          <w:rFonts w:ascii="Times New Roman" w:hAnsi="Times New Roman" w:cs="Times New Roman"/>
          <w:sz w:val="24"/>
          <w:szCs w:val="24"/>
        </w:rPr>
        <w:t xml:space="preserve"> and </w:t>
      </w:r>
      <w:proofErr w:type="spellStart"/>
      <w:r w:rsidRPr="0099180A">
        <w:rPr>
          <w:rFonts w:ascii="Times New Roman" w:hAnsi="Times New Roman" w:cs="Times New Roman"/>
          <w:sz w:val="24"/>
          <w:szCs w:val="24"/>
        </w:rPr>
        <w:t>heroes</w:t>
      </w:r>
      <w:proofErr w:type="spellEnd"/>
      <w:r w:rsidRPr="0099180A">
        <w:rPr>
          <w:rFonts w:ascii="Times New Roman" w:hAnsi="Times New Roman" w:cs="Times New Roman"/>
          <w:sz w:val="24"/>
          <w:szCs w:val="24"/>
        </w:rPr>
        <w:t xml:space="preserve"> [online] 2018 [cit. 28-11-2019] Dostupné z: </w:t>
      </w:r>
      <w:r w:rsidRPr="00726389">
        <w:rPr>
          <w:rFonts w:ascii="Times New Roman" w:hAnsi="Times New Roman" w:cs="Times New Roman"/>
          <w:sz w:val="24"/>
          <w:szCs w:val="24"/>
        </w:rPr>
        <w:t>http://www.kidsandheroes.com/banan-ze-jsi-straight-edge-z-tebe-samo-nedela-lepsiho-cloveka/</w:t>
      </w:r>
    </w:p>
    <w:p w14:paraId="31CA2983" w14:textId="77777777" w:rsidR="00BA6B17" w:rsidRPr="0099180A" w:rsidRDefault="00BA6B17" w:rsidP="00BA6B17">
      <w:pPr>
        <w:spacing w:line="360" w:lineRule="auto"/>
        <w:jc w:val="both"/>
        <w:rPr>
          <w:rFonts w:ascii="Times New Roman" w:hAnsi="Times New Roman" w:cs="Times New Roman"/>
          <w:sz w:val="24"/>
          <w:szCs w:val="24"/>
        </w:rPr>
      </w:pPr>
      <w:r w:rsidRPr="0099180A">
        <w:rPr>
          <w:rFonts w:ascii="Times New Roman" w:hAnsi="Times New Roman" w:cs="Times New Roman"/>
          <w:sz w:val="24"/>
          <w:szCs w:val="24"/>
        </w:rPr>
        <w:t xml:space="preserve">HELLER, Jakub. </w:t>
      </w:r>
      <w:proofErr w:type="spellStart"/>
      <w:r w:rsidRPr="0099180A">
        <w:rPr>
          <w:rFonts w:ascii="Times New Roman" w:hAnsi="Times New Roman" w:cs="Times New Roman"/>
          <w:sz w:val="24"/>
          <w:szCs w:val="24"/>
        </w:rPr>
        <w:t>Ladronka</w:t>
      </w:r>
      <w:proofErr w:type="spellEnd"/>
      <w:r w:rsidRPr="0099180A">
        <w:rPr>
          <w:rFonts w:ascii="Times New Roman" w:hAnsi="Times New Roman" w:cs="Times New Roman"/>
          <w:sz w:val="24"/>
          <w:szCs w:val="24"/>
        </w:rPr>
        <w:t xml:space="preserve">, Milada či Klinika. Připomeňte si známé squaty a jejich neslavné konce.  Aktuálně.cz [online] 2019 [cit. 28-11-2019] Dostupné z: </w:t>
      </w:r>
    </w:p>
    <w:p w14:paraId="38BB724D" w14:textId="143F855E" w:rsidR="00BA6B17" w:rsidRDefault="00BA6B17" w:rsidP="00BA6B17">
      <w:pPr>
        <w:spacing w:line="360" w:lineRule="auto"/>
        <w:jc w:val="both"/>
        <w:rPr>
          <w:rFonts w:ascii="Times New Roman" w:hAnsi="Times New Roman" w:cs="Times New Roman"/>
          <w:sz w:val="24"/>
          <w:szCs w:val="24"/>
        </w:rPr>
      </w:pPr>
      <w:r w:rsidRPr="00726389">
        <w:rPr>
          <w:rFonts w:ascii="Times New Roman" w:hAnsi="Times New Roman" w:cs="Times New Roman"/>
          <w:sz w:val="24"/>
          <w:szCs w:val="24"/>
        </w:rPr>
        <w:t>https://zpravy.aktualne.cz/domaci/ladronka-cibulka-ci-klinika-nejznamnejsi-prazske-squatty-a-j/r~763312c0135811e9a312ac1f6b220ee8/v~sl:ece6d71b6a1c4dc9fb2953d1ba68f965/</w:t>
      </w:r>
    </w:p>
    <w:p w14:paraId="6ECEBB0B" w14:textId="77777777" w:rsidR="00BA6B17" w:rsidRPr="0099180A" w:rsidRDefault="00BA6B17" w:rsidP="00BA6B17">
      <w:pPr>
        <w:spacing w:line="360" w:lineRule="auto"/>
        <w:jc w:val="both"/>
        <w:rPr>
          <w:rFonts w:ascii="Times New Roman" w:hAnsi="Times New Roman" w:cs="Times New Roman"/>
          <w:sz w:val="24"/>
          <w:szCs w:val="24"/>
        </w:rPr>
      </w:pPr>
      <w:r w:rsidRPr="0099180A">
        <w:rPr>
          <w:rFonts w:ascii="Times New Roman" w:hAnsi="Times New Roman" w:cs="Times New Roman"/>
          <w:sz w:val="24"/>
          <w:szCs w:val="24"/>
        </w:rPr>
        <w:t xml:space="preserve">HOTOVÁ, Tereza. Agrofert už nebude sponzorovat </w:t>
      </w:r>
      <w:proofErr w:type="spellStart"/>
      <w:r w:rsidRPr="0099180A">
        <w:rPr>
          <w:rFonts w:ascii="Times New Roman" w:hAnsi="Times New Roman" w:cs="Times New Roman"/>
          <w:sz w:val="24"/>
          <w:szCs w:val="24"/>
        </w:rPr>
        <w:t>Colours</w:t>
      </w:r>
      <w:proofErr w:type="spellEnd"/>
      <w:r w:rsidRPr="0099180A">
        <w:rPr>
          <w:rFonts w:ascii="Times New Roman" w:hAnsi="Times New Roman" w:cs="Times New Roman"/>
          <w:sz w:val="24"/>
          <w:szCs w:val="24"/>
        </w:rPr>
        <w:t xml:space="preserve"> </w:t>
      </w:r>
      <w:proofErr w:type="spellStart"/>
      <w:r w:rsidRPr="0099180A">
        <w:rPr>
          <w:rFonts w:ascii="Times New Roman" w:hAnsi="Times New Roman" w:cs="Times New Roman"/>
          <w:sz w:val="24"/>
          <w:szCs w:val="24"/>
        </w:rPr>
        <w:t>of</w:t>
      </w:r>
      <w:proofErr w:type="spellEnd"/>
      <w:r w:rsidRPr="0099180A">
        <w:rPr>
          <w:rFonts w:ascii="Times New Roman" w:hAnsi="Times New Roman" w:cs="Times New Roman"/>
          <w:sz w:val="24"/>
          <w:szCs w:val="24"/>
        </w:rPr>
        <w:t xml:space="preserve"> Ostrava. S Klusem to nesouvisí, uvedl. Aktuálně.cz [online] 2018 [cit. 28-11-2019] Dostupné z:</w:t>
      </w:r>
    </w:p>
    <w:p w14:paraId="54047F32" w14:textId="3FC9CA1A" w:rsidR="00BA6B17" w:rsidRPr="0099180A" w:rsidRDefault="00BA6B17" w:rsidP="00BA6B17">
      <w:pPr>
        <w:spacing w:line="360" w:lineRule="auto"/>
        <w:jc w:val="both"/>
        <w:rPr>
          <w:rFonts w:ascii="Times New Roman" w:hAnsi="Times New Roman" w:cs="Times New Roman"/>
          <w:sz w:val="24"/>
          <w:szCs w:val="24"/>
        </w:rPr>
      </w:pPr>
      <w:r w:rsidRPr="0099180A">
        <w:rPr>
          <w:rFonts w:ascii="Times New Roman" w:hAnsi="Times New Roman" w:cs="Times New Roman"/>
          <w:sz w:val="24"/>
          <w:szCs w:val="24"/>
        </w:rPr>
        <w:t>https://zpravy.aktualne.cz/domaci/agrofert-sponzorem-dalsiho-rocniku-colours-of-ostrava-nebude/r~5ad1b1bce29311e8b2380cc47ab5f122/?redirected=1553634399</w:t>
      </w:r>
    </w:p>
    <w:p w14:paraId="6ACCF330" w14:textId="77777777" w:rsidR="00BA6B17" w:rsidRPr="0099180A" w:rsidRDefault="00BA6B17" w:rsidP="00BA6B17">
      <w:pPr>
        <w:pStyle w:val="Textpoznpodarou"/>
        <w:spacing w:line="360" w:lineRule="auto"/>
        <w:jc w:val="both"/>
        <w:rPr>
          <w:rFonts w:ascii="Times New Roman" w:hAnsi="Times New Roman" w:cs="Times New Roman"/>
          <w:sz w:val="24"/>
          <w:szCs w:val="24"/>
        </w:rPr>
      </w:pPr>
      <w:r w:rsidRPr="0099180A">
        <w:rPr>
          <w:rFonts w:ascii="Times New Roman" w:hAnsi="Times New Roman" w:cs="Times New Roman"/>
          <w:sz w:val="24"/>
          <w:szCs w:val="24"/>
        </w:rPr>
        <w:t xml:space="preserve">HRABALIK, Petr. </w:t>
      </w:r>
      <w:proofErr w:type="gramStart"/>
      <w:r w:rsidRPr="0099180A">
        <w:rPr>
          <w:rFonts w:ascii="Times New Roman" w:hAnsi="Times New Roman" w:cs="Times New Roman"/>
          <w:sz w:val="24"/>
          <w:szCs w:val="24"/>
        </w:rPr>
        <w:t>Hardcore- pokus</w:t>
      </w:r>
      <w:proofErr w:type="gramEnd"/>
      <w:r w:rsidRPr="0099180A">
        <w:rPr>
          <w:rFonts w:ascii="Times New Roman" w:hAnsi="Times New Roman" w:cs="Times New Roman"/>
          <w:sz w:val="24"/>
          <w:szCs w:val="24"/>
        </w:rPr>
        <w:t xml:space="preserve"> o vysvětlení termínu + kořeny stylu. Česká televize. [online]. [cit. 28. 11. 2019] Dostupné z: http://www.ceskatelevize.cz/specialy/bigbit/clanky/113-hardcore-pokus-o-vysvetleni-terminu-koreny-stylu/</w:t>
      </w:r>
    </w:p>
    <w:p w14:paraId="6514DE8D" w14:textId="77777777" w:rsidR="00BA6B17" w:rsidRPr="0099180A" w:rsidRDefault="00BA6B17" w:rsidP="00BA6B17">
      <w:pPr>
        <w:spacing w:line="360" w:lineRule="auto"/>
        <w:jc w:val="both"/>
        <w:rPr>
          <w:rFonts w:ascii="Times New Roman" w:hAnsi="Times New Roman" w:cs="Times New Roman"/>
          <w:sz w:val="24"/>
          <w:szCs w:val="24"/>
        </w:rPr>
      </w:pPr>
      <w:r w:rsidRPr="0099180A">
        <w:rPr>
          <w:rFonts w:ascii="Times New Roman" w:hAnsi="Times New Roman" w:cs="Times New Roman"/>
          <w:sz w:val="24"/>
          <w:szCs w:val="24"/>
        </w:rPr>
        <w:t xml:space="preserve">HRABALIK. Petr. </w:t>
      </w:r>
      <w:proofErr w:type="gramStart"/>
      <w:r w:rsidRPr="0099180A">
        <w:rPr>
          <w:rFonts w:ascii="Times New Roman" w:hAnsi="Times New Roman" w:cs="Times New Roman"/>
          <w:sz w:val="24"/>
          <w:szCs w:val="24"/>
        </w:rPr>
        <w:t>Hardcore- vzteklí</w:t>
      </w:r>
      <w:proofErr w:type="gramEnd"/>
      <w:r w:rsidRPr="0099180A">
        <w:rPr>
          <w:rFonts w:ascii="Times New Roman" w:hAnsi="Times New Roman" w:cs="Times New Roman"/>
          <w:sz w:val="24"/>
          <w:szCs w:val="24"/>
        </w:rPr>
        <w:t xml:space="preserve"> tatíčkové zakladatelé a jejich následovníci. Česká </w:t>
      </w:r>
      <w:proofErr w:type="gramStart"/>
      <w:r w:rsidRPr="0099180A">
        <w:rPr>
          <w:rFonts w:ascii="Times New Roman" w:hAnsi="Times New Roman" w:cs="Times New Roman"/>
          <w:sz w:val="24"/>
          <w:szCs w:val="24"/>
        </w:rPr>
        <w:t>televize.[</w:t>
      </w:r>
      <w:proofErr w:type="gramEnd"/>
      <w:r w:rsidRPr="0099180A">
        <w:rPr>
          <w:rFonts w:ascii="Times New Roman" w:hAnsi="Times New Roman" w:cs="Times New Roman"/>
          <w:sz w:val="24"/>
          <w:szCs w:val="24"/>
        </w:rPr>
        <w:t xml:space="preserve">online][cit.28-11-2019]Dostupné z: </w:t>
      </w:r>
    </w:p>
    <w:p w14:paraId="6CAAAA20" w14:textId="77777777" w:rsidR="00BA6B17" w:rsidRPr="0099180A" w:rsidRDefault="00BA6B17" w:rsidP="00BA6B17">
      <w:pPr>
        <w:spacing w:line="360" w:lineRule="auto"/>
        <w:jc w:val="both"/>
        <w:rPr>
          <w:rFonts w:ascii="Times New Roman" w:hAnsi="Times New Roman" w:cs="Times New Roman"/>
          <w:sz w:val="24"/>
          <w:szCs w:val="24"/>
        </w:rPr>
      </w:pPr>
      <w:r w:rsidRPr="0099180A">
        <w:rPr>
          <w:rFonts w:ascii="Times New Roman" w:hAnsi="Times New Roman" w:cs="Times New Roman"/>
          <w:sz w:val="24"/>
          <w:szCs w:val="24"/>
        </w:rPr>
        <w:t>http://www.ceskatelevize.cz/specialy/bigbit/clanky/116-hardcore-vztekli-tatickove-zakladatele-a-jejich-nasledovnici/#kapely-1509-minor-threat</w:t>
      </w:r>
    </w:p>
    <w:p w14:paraId="7296D915" w14:textId="1FDBEDE7" w:rsidR="00BA6B17" w:rsidRDefault="00BA6B17" w:rsidP="00BA6B17">
      <w:pPr>
        <w:spacing w:line="360" w:lineRule="auto"/>
        <w:jc w:val="both"/>
        <w:rPr>
          <w:rFonts w:ascii="Times New Roman" w:hAnsi="Times New Roman" w:cs="Times New Roman"/>
          <w:sz w:val="24"/>
          <w:szCs w:val="24"/>
        </w:rPr>
      </w:pPr>
      <w:r w:rsidRPr="0099180A">
        <w:rPr>
          <w:rFonts w:ascii="Times New Roman" w:hAnsi="Times New Roman" w:cs="Times New Roman"/>
          <w:sz w:val="24"/>
          <w:szCs w:val="24"/>
        </w:rPr>
        <w:t xml:space="preserve">HROCH, Miloš a WAGNER, Petr. Špína o českém </w:t>
      </w:r>
      <w:proofErr w:type="spellStart"/>
      <w:r w:rsidRPr="0099180A">
        <w:rPr>
          <w:rFonts w:ascii="Times New Roman" w:hAnsi="Times New Roman" w:cs="Times New Roman"/>
          <w:sz w:val="24"/>
          <w:szCs w:val="24"/>
        </w:rPr>
        <w:t>shoegazeu</w:t>
      </w:r>
      <w:proofErr w:type="spellEnd"/>
      <w:r w:rsidRPr="0099180A">
        <w:rPr>
          <w:rFonts w:ascii="Times New Roman" w:hAnsi="Times New Roman" w:cs="Times New Roman"/>
          <w:sz w:val="24"/>
          <w:szCs w:val="24"/>
        </w:rPr>
        <w:t xml:space="preserve">: </w:t>
      </w:r>
      <w:proofErr w:type="spellStart"/>
      <w:r w:rsidRPr="0099180A">
        <w:rPr>
          <w:rFonts w:ascii="Times New Roman" w:hAnsi="Times New Roman" w:cs="Times New Roman"/>
          <w:sz w:val="24"/>
          <w:szCs w:val="24"/>
        </w:rPr>
        <w:t>Ectasy</w:t>
      </w:r>
      <w:proofErr w:type="spellEnd"/>
      <w:r w:rsidRPr="0099180A">
        <w:rPr>
          <w:rFonts w:ascii="Times New Roman" w:hAnsi="Times New Roman" w:cs="Times New Roman"/>
          <w:sz w:val="24"/>
          <w:szCs w:val="24"/>
        </w:rPr>
        <w:t xml:space="preserve"> </w:t>
      </w:r>
      <w:proofErr w:type="spellStart"/>
      <w:r w:rsidRPr="0099180A">
        <w:rPr>
          <w:rFonts w:ascii="Times New Roman" w:hAnsi="Times New Roman" w:cs="Times New Roman"/>
          <w:sz w:val="24"/>
          <w:szCs w:val="24"/>
        </w:rPr>
        <w:t>of</w:t>
      </w:r>
      <w:proofErr w:type="spellEnd"/>
      <w:r w:rsidRPr="0099180A">
        <w:rPr>
          <w:rFonts w:ascii="Times New Roman" w:hAnsi="Times New Roman" w:cs="Times New Roman"/>
          <w:sz w:val="24"/>
          <w:szCs w:val="24"/>
        </w:rPr>
        <w:t xml:space="preserve"> Saint Theresa, Toyen nebo </w:t>
      </w:r>
      <w:proofErr w:type="spellStart"/>
      <w:r w:rsidRPr="0099180A">
        <w:rPr>
          <w:rFonts w:ascii="Times New Roman" w:hAnsi="Times New Roman" w:cs="Times New Roman"/>
          <w:sz w:val="24"/>
          <w:szCs w:val="24"/>
        </w:rPr>
        <w:t>Here</w:t>
      </w:r>
      <w:proofErr w:type="spellEnd"/>
      <w:r w:rsidRPr="0099180A">
        <w:rPr>
          <w:rFonts w:ascii="Times New Roman" w:hAnsi="Times New Roman" w:cs="Times New Roman"/>
          <w:sz w:val="24"/>
          <w:szCs w:val="24"/>
        </w:rPr>
        <w:t xml:space="preserve"> byli soundtrackem k sametové revoluci. </w:t>
      </w:r>
      <w:proofErr w:type="spellStart"/>
      <w:r w:rsidRPr="0099180A">
        <w:rPr>
          <w:rFonts w:ascii="Times New Roman" w:hAnsi="Times New Roman" w:cs="Times New Roman"/>
          <w:sz w:val="24"/>
          <w:szCs w:val="24"/>
        </w:rPr>
        <w:t>Radio</w:t>
      </w:r>
      <w:proofErr w:type="spellEnd"/>
      <w:r w:rsidRPr="0099180A">
        <w:rPr>
          <w:rFonts w:ascii="Times New Roman" w:hAnsi="Times New Roman" w:cs="Times New Roman"/>
          <w:sz w:val="24"/>
          <w:szCs w:val="24"/>
        </w:rPr>
        <w:t xml:space="preserve"> </w:t>
      </w:r>
      <w:proofErr w:type="spellStart"/>
      <w:r w:rsidRPr="0099180A">
        <w:rPr>
          <w:rFonts w:ascii="Times New Roman" w:hAnsi="Times New Roman" w:cs="Times New Roman"/>
          <w:sz w:val="24"/>
          <w:szCs w:val="24"/>
        </w:rPr>
        <w:t>Wave</w:t>
      </w:r>
      <w:proofErr w:type="spellEnd"/>
      <w:r w:rsidRPr="0099180A">
        <w:rPr>
          <w:rFonts w:ascii="Times New Roman" w:hAnsi="Times New Roman" w:cs="Times New Roman"/>
          <w:sz w:val="24"/>
          <w:szCs w:val="24"/>
        </w:rPr>
        <w:t xml:space="preserve">. [online]. 2018, [cit. </w:t>
      </w:r>
      <w:r w:rsidRPr="0099180A">
        <w:rPr>
          <w:rFonts w:ascii="Times New Roman" w:hAnsi="Times New Roman" w:cs="Times New Roman"/>
          <w:sz w:val="24"/>
          <w:szCs w:val="24"/>
        </w:rPr>
        <w:lastRenderedPageBreak/>
        <w:t xml:space="preserve">28. 11. 2019] Dostupné z: </w:t>
      </w:r>
      <w:r w:rsidRPr="00BA6B17">
        <w:rPr>
          <w:rFonts w:ascii="Times New Roman" w:hAnsi="Times New Roman" w:cs="Times New Roman"/>
          <w:sz w:val="24"/>
          <w:szCs w:val="24"/>
        </w:rPr>
        <w:t>https://wave.rozhlas.cz/spina-o-ceskem-shoegazeu-ecstasy-saint-theresa-toyen-nebo-here-byli-soundtrackem-6680889</w:t>
      </w:r>
    </w:p>
    <w:p w14:paraId="53EE512F" w14:textId="20C2894D" w:rsidR="00BA6B17" w:rsidRPr="0099180A" w:rsidRDefault="00BA6B17" w:rsidP="00BA6B17">
      <w:pPr>
        <w:spacing w:line="360" w:lineRule="auto"/>
        <w:jc w:val="both"/>
        <w:rPr>
          <w:rFonts w:ascii="Times New Roman" w:hAnsi="Times New Roman" w:cs="Times New Roman"/>
          <w:sz w:val="24"/>
          <w:szCs w:val="24"/>
        </w:rPr>
      </w:pPr>
      <w:r w:rsidRPr="0099180A">
        <w:rPr>
          <w:rFonts w:ascii="Times New Roman" w:hAnsi="Times New Roman" w:cs="Times New Roman"/>
          <w:sz w:val="24"/>
          <w:szCs w:val="24"/>
        </w:rPr>
        <w:t xml:space="preserve">Hudební vydavatelství </w:t>
      </w:r>
      <w:proofErr w:type="spellStart"/>
      <w:r w:rsidRPr="0099180A">
        <w:rPr>
          <w:rFonts w:ascii="Times New Roman" w:hAnsi="Times New Roman" w:cs="Times New Roman"/>
          <w:sz w:val="24"/>
          <w:szCs w:val="24"/>
        </w:rPr>
        <w:t>Indies</w:t>
      </w:r>
      <w:proofErr w:type="spellEnd"/>
      <w:r w:rsidRPr="0099180A">
        <w:rPr>
          <w:rFonts w:ascii="Times New Roman" w:hAnsi="Times New Roman" w:cs="Times New Roman"/>
          <w:sz w:val="24"/>
          <w:szCs w:val="24"/>
        </w:rPr>
        <w:t xml:space="preserve"> slaví 25 let a stále jezdí ve škodovkách. Art.ihned.cz [online] 2015 [cit. 28-11-2019] Dostupné z: https://art.ihned.cz/hudba/c1-63388240-indies-25-let</w:t>
      </w:r>
    </w:p>
    <w:p w14:paraId="0A3E463D" w14:textId="77777777" w:rsidR="00BA6B17" w:rsidRPr="0099180A" w:rsidRDefault="00BA6B17" w:rsidP="00BA6B17">
      <w:pPr>
        <w:spacing w:line="360" w:lineRule="auto"/>
        <w:jc w:val="both"/>
        <w:rPr>
          <w:rFonts w:ascii="Times New Roman" w:hAnsi="Times New Roman" w:cs="Times New Roman"/>
          <w:sz w:val="24"/>
          <w:szCs w:val="24"/>
        </w:rPr>
      </w:pPr>
      <w:r w:rsidRPr="0099180A">
        <w:rPr>
          <w:rFonts w:ascii="Times New Roman" w:hAnsi="Times New Roman" w:cs="Times New Roman"/>
          <w:sz w:val="24"/>
          <w:szCs w:val="24"/>
        </w:rPr>
        <w:t xml:space="preserve">KOUBEK, Martin a CÍSAŘ, Ondřej. Co se skrývá uvnitř scény? DIY a význam subkultur, </w:t>
      </w:r>
      <w:r>
        <w:rPr>
          <w:rFonts w:ascii="Times New Roman" w:hAnsi="Times New Roman" w:cs="Times New Roman"/>
          <w:sz w:val="24"/>
          <w:szCs w:val="24"/>
        </w:rPr>
        <w:t>A2</w:t>
      </w:r>
      <w:r w:rsidRPr="0099180A">
        <w:rPr>
          <w:rFonts w:ascii="Times New Roman" w:hAnsi="Times New Roman" w:cs="Times New Roman"/>
          <w:sz w:val="24"/>
          <w:szCs w:val="24"/>
        </w:rPr>
        <w:t xml:space="preserve"> [online]</w:t>
      </w:r>
      <w:r>
        <w:rPr>
          <w:rFonts w:ascii="Times New Roman" w:hAnsi="Times New Roman" w:cs="Times New Roman"/>
          <w:sz w:val="24"/>
          <w:szCs w:val="24"/>
        </w:rPr>
        <w:t xml:space="preserve"> 2012 </w:t>
      </w:r>
      <w:r w:rsidRPr="0099180A">
        <w:rPr>
          <w:rFonts w:ascii="Times New Roman" w:hAnsi="Times New Roman" w:cs="Times New Roman"/>
          <w:sz w:val="24"/>
          <w:szCs w:val="24"/>
        </w:rPr>
        <w:t xml:space="preserve">[cit.28-11-2019] Dostupné z: </w:t>
      </w:r>
    </w:p>
    <w:p w14:paraId="5C5A5FFC" w14:textId="707FB9A4" w:rsidR="00DC357A" w:rsidRPr="00BA6B17" w:rsidRDefault="00BA6B17" w:rsidP="00DC357A">
      <w:pPr>
        <w:spacing w:line="360" w:lineRule="auto"/>
        <w:jc w:val="both"/>
      </w:pPr>
      <w:r w:rsidRPr="00D408BE">
        <w:t>https://www.advojka.cz/archiv/2012/18/co-se-skryva-uvnitr-sceny</w:t>
      </w:r>
    </w:p>
    <w:p w14:paraId="2555328D" w14:textId="79FF404D" w:rsidR="005A69F4" w:rsidRDefault="005A69F4" w:rsidP="0099180A">
      <w:pPr>
        <w:spacing w:line="360" w:lineRule="auto"/>
        <w:jc w:val="both"/>
        <w:rPr>
          <w:rFonts w:ascii="Times New Roman" w:hAnsi="Times New Roman" w:cs="Times New Roman"/>
          <w:sz w:val="24"/>
          <w:szCs w:val="24"/>
        </w:rPr>
      </w:pPr>
      <w:r w:rsidRPr="0099180A">
        <w:rPr>
          <w:rFonts w:ascii="Times New Roman" w:hAnsi="Times New Roman" w:cs="Times New Roman"/>
          <w:sz w:val="24"/>
          <w:szCs w:val="24"/>
        </w:rPr>
        <w:t xml:space="preserve">O pořadu Špína. </w:t>
      </w:r>
      <w:r w:rsidR="00AB44C2" w:rsidRPr="0099180A">
        <w:rPr>
          <w:rFonts w:ascii="Times New Roman" w:hAnsi="Times New Roman" w:cs="Times New Roman"/>
          <w:sz w:val="24"/>
          <w:szCs w:val="24"/>
        </w:rPr>
        <w:t>Portal.rozhlas.cz [online]</w:t>
      </w:r>
      <w:r w:rsidR="00DE74F0" w:rsidRPr="0099180A">
        <w:rPr>
          <w:rFonts w:ascii="Times New Roman" w:hAnsi="Times New Roman" w:cs="Times New Roman"/>
          <w:sz w:val="24"/>
          <w:szCs w:val="24"/>
        </w:rPr>
        <w:t xml:space="preserve">. [cit. -11-2019] </w:t>
      </w:r>
      <w:r w:rsidRPr="0099180A">
        <w:rPr>
          <w:rFonts w:ascii="Times New Roman" w:hAnsi="Times New Roman" w:cs="Times New Roman"/>
          <w:sz w:val="24"/>
          <w:szCs w:val="24"/>
        </w:rPr>
        <w:t xml:space="preserve">Dostupné z: </w:t>
      </w:r>
      <w:r w:rsidR="00BA6B17" w:rsidRPr="00726389">
        <w:rPr>
          <w:rFonts w:ascii="Times New Roman" w:hAnsi="Times New Roman" w:cs="Times New Roman"/>
          <w:sz w:val="24"/>
          <w:szCs w:val="24"/>
        </w:rPr>
        <w:t>https://portal.rozhlas.cz/spina-5181186/o-poradu</w:t>
      </w:r>
    </w:p>
    <w:p w14:paraId="057945DD" w14:textId="77777777" w:rsidR="00BA6B17" w:rsidRDefault="00BA6B17" w:rsidP="00BA6B17">
      <w:pPr>
        <w:pStyle w:val="Textpoznpodarou"/>
        <w:jc w:val="both"/>
        <w:rPr>
          <w:rFonts w:ascii="Times New Roman" w:hAnsi="Times New Roman" w:cs="Times New Roman"/>
          <w:sz w:val="24"/>
          <w:szCs w:val="24"/>
        </w:rPr>
      </w:pPr>
      <w:r w:rsidRPr="0099180A">
        <w:rPr>
          <w:rFonts w:ascii="Times New Roman" w:hAnsi="Times New Roman" w:cs="Times New Roman"/>
          <w:sz w:val="24"/>
          <w:szCs w:val="24"/>
        </w:rPr>
        <w:t xml:space="preserve">Podpora pro Kliniku a demonstrace v neděli 9.dubna 2017 v Praze. Silver-rocket.org [online] 2017 [cit. 28-11-2019] Dostupné z: </w:t>
      </w:r>
      <w:r>
        <w:rPr>
          <w:rFonts w:ascii="Times New Roman" w:hAnsi="Times New Roman" w:cs="Times New Roman"/>
          <w:sz w:val="24"/>
          <w:szCs w:val="24"/>
        </w:rPr>
        <w:t>https://www.silver-rocket.org/news/3801</w:t>
      </w:r>
    </w:p>
    <w:p w14:paraId="4BECB562" w14:textId="77777777" w:rsidR="00BA6B17" w:rsidRDefault="00BA6B17" w:rsidP="00BA6B17">
      <w:pPr>
        <w:spacing w:line="360" w:lineRule="auto"/>
        <w:jc w:val="both"/>
        <w:rPr>
          <w:rFonts w:ascii="Times New Roman" w:hAnsi="Times New Roman" w:cs="Times New Roman"/>
          <w:sz w:val="24"/>
          <w:szCs w:val="24"/>
        </w:rPr>
      </w:pPr>
    </w:p>
    <w:p w14:paraId="31F62276" w14:textId="4A94DCF0" w:rsidR="00BA6B17" w:rsidRPr="0099180A" w:rsidRDefault="00BA6B17" w:rsidP="00BA6B17">
      <w:pPr>
        <w:spacing w:line="360" w:lineRule="auto"/>
        <w:jc w:val="both"/>
        <w:rPr>
          <w:rFonts w:ascii="Times New Roman" w:hAnsi="Times New Roman" w:cs="Times New Roman"/>
          <w:sz w:val="24"/>
          <w:szCs w:val="24"/>
        </w:rPr>
      </w:pPr>
      <w:r w:rsidRPr="0099180A">
        <w:rPr>
          <w:rFonts w:ascii="Times New Roman" w:hAnsi="Times New Roman" w:cs="Times New Roman"/>
          <w:sz w:val="24"/>
          <w:szCs w:val="24"/>
        </w:rPr>
        <w:t xml:space="preserve">Přípravy se vyplatily, festival měl hladký průběh, říká ředitelka </w:t>
      </w:r>
      <w:proofErr w:type="spellStart"/>
      <w:r w:rsidRPr="0099180A">
        <w:rPr>
          <w:rFonts w:ascii="Times New Roman" w:hAnsi="Times New Roman" w:cs="Times New Roman"/>
          <w:sz w:val="24"/>
          <w:szCs w:val="24"/>
        </w:rPr>
        <w:t>Colours</w:t>
      </w:r>
      <w:proofErr w:type="spellEnd"/>
      <w:r w:rsidRPr="0099180A">
        <w:rPr>
          <w:rFonts w:ascii="Times New Roman" w:hAnsi="Times New Roman" w:cs="Times New Roman"/>
          <w:sz w:val="24"/>
          <w:szCs w:val="24"/>
        </w:rPr>
        <w:t xml:space="preserve"> Holušová. Lidové noviny[online] 2018 [cit. 28-11-2019]</w:t>
      </w:r>
      <w:r>
        <w:rPr>
          <w:rFonts w:ascii="Times New Roman" w:hAnsi="Times New Roman" w:cs="Times New Roman"/>
          <w:sz w:val="24"/>
          <w:szCs w:val="24"/>
        </w:rPr>
        <w:t xml:space="preserve"> </w:t>
      </w:r>
      <w:r w:rsidRPr="0099180A">
        <w:rPr>
          <w:rFonts w:ascii="Times New Roman" w:hAnsi="Times New Roman" w:cs="Times New Roman"/>
          <w:sz w:val="24"/>
          <w:szCs w:val="24"/>
        </w:rPr>
        <w:t>Dostupné z: https://www.lidovky.cz/kultura/pripravy-se-vyplatily-festival-mel-hladky-prubeh-rika-reditelka-colours-holusova.A180722_072712_ln_kultura_ssu</w:t>
      </w:r>
    </w:p>
    <w:p w14:paraId="264671F2" w14:textId="59274C44" w:rsidR="0099180A" w:rsidRPr="0099180A" w:rsidRDefault="0099180A" w:rsidP="0099180A">
      <w:pPr>
        <w:pStyle w:val="Textpoznpodarou"/>
        <w:jc w:val="both"/>
        <w:rPr>
          <w:rFonts w:ascii="Times New Roman" w:hAnsi="Times New Roman" w:cs="Times New Roman"/>
          <w:sz w:val="24"/>
          <w:szCs w:val="24"/>
        </w:rPr>
      </w:pPr>
      <w:r w:rsidRPr="0099180A">
        <w:rPr>
          <w:rFonts w:ascii="Times New Roman" w:hAnsi="Times New Roman" w:cs="Times New Roman"/>
          <w:sz w:val="24"/>
          <w:szCs w:val="24"/>
        </w:rPr>
        <w:t>ŠPLÍCHAL, Pavel. Jak televize Prima zkresluje informace o Klinice. A2larm [online] 2019 [cit. 28-11-2019] Dostupné z: https://a2larm.cz/2019/01/jak-televize-prima-zkresluje-informace-o-klinice/</w:t>
      </w:r>
    </w:p>
    <w:p w14:paraId="1C1E64C5" w14:textId="77777777" w:rsidR="0099180A" w:rsidRPr="0099180A" w:rsidRDefault="0099180A" w:rsidP="0099180A">
      <w:pPr>
        <w:pStyle w:val="Textpoznpodarou"/>
        <w:jc w:val="both"/>
        <w:rPr>
          <w:rFonts w:ascii="Times New Roman" w:hAnsi="Times New Roman" w:cs="Times New Roman"/>
          <w:sz w:val="24"/>
          <w:szCs w:val="24"/>
        </w:rPr>
      </w:pPr>
    </w:p>
    <w:p w14:paraId="756DF185" w14:textId="77777777" w:rsidR="00BA6B17" w:rsidRPr="0099180A" w:rsidRDefault="00BA6B17" w:rsidP="00BA6B17">
      <w:pPr>
        <w:spacing w:line="360" w:lineRule="auto"/>
        <w:jc w:val="both"/>
        <w:rPr>
          <w:rFonts w:ascii="Times New Roman" w:hAnsi="Times New Roman" w:cs="Times New Roman"/>
          <w:sz w:val="24"/>
          <w:szCs w:val="24"/>
        </w:rPr>
      </w:pPr>
      <w:r w:rsidRPr="0099180A">
        <w:rPr>
          <w:rFonts w:ascii="Times New Roman" w:hAnsi="Times New Roman" w:cs="Times New Roman"/>
          <w:sz w:val="24"/>
          <w:szCs w:val="24"/>
        </w:rPr>
        <w:t>V ostravské Bedřišce začala demolice prvního objektu. Osud osady zůstává nejasný. Česká televize</w:t>
      </w:r>
      <w:r>
        <w:rPr>
          <w:rFonts w:ascii="Times New Roman" w:hAnsi="Times New Roman" w:cs="Times New Roman"/>
          <w:sz w:val="24"/>
          <w:szCs w:val="24"/>
        </w:rPr>
        <w:t xml:space="preserve"> </w:t>
      </w:r>
      <w:r w:rsidRPr="0099180A">
        <w:rPr>
          <w:rFonts w:ascii="Times New Roman" w:hAnsi="Times New Roman" w:cs="Times New Roman"/>
          <w:sz w:val="24"/>
          <w:szCs w:val="24"/>
        </w:rPr>
        <w:t>[online] 2018 [cit. 28-11-2019]</w:t>
      </w:r>
      <w:r>
        <w:rPr>
          <w:rFonts w:ascii="Times New Roman" w:hAnsi="Times New Roman" w:cs="Times New Roman"/>
          <w:sz w:val="24"/>
          <w:szCs w:val="24"/>
        </w:rPr>
        <w:t xml:space="preserve"> </w:t>
      </w:r>
      <w:r w:rsidRPr="0099180A">
        <w:rPr>
          <w:rFonts w:ascii="Times New Roman" w:hAnsi="Times New Roman" w:cs="Times New Roman"/>
          <w:sz w:val="24"/>
          <w:szCs w:val="24"/>
        </w:rPr>
        <w:t>Dostupné z: https://ct24.ceskatelevize.cz/regiony/2623637-v-ostravske-bedrisce-zacala-demolice-prvniho-objektu-osud-osady-zustava-nejasny</w:t>
      </w:r>
    </w:p>
    <w:p w14:paraId="6E314798" w14:textId="77777777" w:rsidR="0099180A" w:rsidRPr="0099180A" w:rsidRDefault="0099180A" w:rsidP="0099180A">
      <w:pPr>
        <w:pStyle w:val="Textpoznpodarou"/>
        <w:jc w:val="both"/>
        <w:rPr>
          <w:rFonts w:ascii="Times New Roman" w:hAnsi="Times New Roman" w:cs="Times New Roman"/>
          <w:sz w:val="24"/>
          <w:szCs w:val="24"/>
        </w:rPr>
      </w:pPr>
    </w:p>
    <w:p w14:paraId="14711953" w14:textId="77777777" w:rsidR="0099180A" w:rsidRPr="0099180A" w:rsidRDefault="0099180A" w:rsidP="0099180A">
      <w:pPr>
        <w:pStyle w:val="Textpoznpodarou"/>
        <w:jc w:val="both"/>
        <w:rPr>
          <w:rFonts w:ascii="Times New Roman" w:hAnsi="Times New Roman" w:cs="Times New Roman"/>
          <w:sz w:val="24"/>
          <w:szCs w:val="24"/>
        </w:rPr>
      </w:pPr>
    </w:p>
    <w:p w14:paraId="296E5F13" w14:textId="698E9FE6" w:rsidR="0099180A" w:rsidRPr="0099180A" w:rsidRDefault="00D33C71" w:rsidP="00D33C71">
      <w:pPr>
        <w:rPr>
          <w:rFonts w:ascii="Times New Roman" w:hAnsi="Times New Roman" w:cs="Times New Roman"/>
          <w:sz w:val="24"/>
          <w:szCs w:val="24"/>
        </w:rPr>
      </w:pPr>
      <w:r>
        <w:rPr>
          <w:rFonts w:ascii="Times New Roman" w:hAnsi="Times New Roman" w:cs="Times New Roman"/>
          <w:sz w:val="24"/>
          <w:szCs w:val="24"/>
        </w:rPr>
        <w:br w:type="page"/>
      </w:r>
    </w:p>
    <w:p w14:paraId="5604226C" w14:textId="3A7E083A" w:rsidR="00A707AE" w:rsidRDefault="0099180A" w:rsidP="0099180A">
      <w:pPr>
        <w:pStyle w:val="Nadpis1"/>
      </w:pPr>
      <w:bookmarkStart w:id="37" w:name="_Toc25831283"/>
      <w:r>
        <w:lastRenderedPageBreak/>
        <w:t>Seznam grafů</w:t>
      </w:r>
      <w:bookmarkEnd w:id="37"/>
    </w:p>
    <w:p w14:paraId="77A971C2" w14:textId="549F4360" w:rsidR="0099180A" w:rsidRPr="005663AD" w:rsidRDefault="0099180A" w:rsidP="005663AD">
      <w:pPr>
        <w:spacing w:line="360" w:lineRule="auto"/>
        <w:jc w:val="both"/>
        <w:rPr>
          <w:rFonts w:ascii="Times New Roman" w:hAnsi="Times New Roman" w:cs="Times New Roman"/>
          <w:sz w:val="24"/>
          <w:szCs w:val="24"/>
        </w:rPr>
      </w:pPr>
      <w:r w:rsidRPr="005663AD">
        <w:rPr>
          <w:rFonts w:ascii="Times New Roman" w:hAnsi="Times New Roman" w:cs="Times New Roman"/>
          <w:sz w:val="24"/>
          <w:szCs w:val="24"/>
        </w:rPr>
        <w:t>Graf č. 1 Počet příspěvků za měsíc</w:t>
      </w:r>
    </w:p>
    <w:p w14:paraId="7CE88FE4" w14:textId="6E008A35" w:rsidR="0099180A" w:rsidRPr="005663AD" w:rsidRDefault="0099180A" w:rsidP="005663AD">
      <w:pPr>
        <w:spacing w:line="360" w:lineRule="auto"/>
        <w:jc w:val="both"/>
        <w:rPr>
          <w:rFonts w:ascii="Times New Roman" w:hAnsi="Times New Roman" w:cs="Times New Roman"/>
          <w:sz w:val="24"/>
          <w:szCs w:val="24"/>
        </w:rPr>
      </w:pPr>
      <w:r w:rsidRPr="005663AD">
        <w:rPr>
          <w:rFonts w:ascii="Times New Roman" w:hAnsi="Times New Roman" w:cs="Times New Roman"/>
          <w:sz w:val="24"/>
          <w:szCs w:val="24"/>
        </w:rPr>
        <w:t>Graf č. 2 Tematická skladba jednotlivých příspěvků</w:t>
      </w:r>
    </w:p>
    <w:p w14:paraId="00E50BC1" w14:textId="4330C17B" w:rsidR="0099180A" w:rsidRPr="005663AD" w:rsidRDefault="0099180A" w:rsidP="005663AD">
      <w:pPr>
        <w:spacing w:line="360" w:lineRule="auto"/>
        <w:jc w:val="both"/>
        <w:rPr>
          <w:rFonts w:ascii="Times New Roman" w:hAnsi="Times New Roman" w:cs="Times New Roman"/>
          <w:sz w:val="24"/>
          <w:szCs w:val="24"/>
        </w:rPr>
      </w:pPr>
      <w:r w:rsidRPr="005663AD">
        <w:rPr>
          <w:rFonts w:ascii="Times New Roman" w:hAnsi="Times New Roman" w:cs="Times New Roman"/>
          <w:sz w:val="24"/>
          <w:szCs w:val="24"/>
        </w:rPr>
        <w:t>Graf č. 3 Výskyt hudebních žánrů</w:t>
      </w:r>
    </w:p>
    <w:p w14:paraId="443F15B6" w14:textId="614C2B29" w:rsidR="0099180A" w:rsidRPr="005663AD" w:rsidRDefault="005663AD" w:rsidP="005663AD">
      <w:pPr>
        <w:spacing w:line="360" w:lineRule="auto"/>
        <w:jc w:val="both"/>
        <w:rPr>
          <w:rFonts w:ascii="Times New Roman" w:hAnsi="Times New Roman" w:cs="Times New Roman"/>
          <w:sz w:val="24"/>
          <w:szCs w:val="24"/>
        </w:rPr>
      </w:pPr>
      <w:r w:rsidRPr="005663AD">
        <w:rPr>
          <w:rFonts w:ascii="Times New Roman" w:hAnsi="Times New Roman" w:cs="Times New Roman"/>
          <w:sz w:val="24"/>
          <w:szCs w:val="24"/>
        </w:rPr>
        <w:t xml:space="preserve">Graf </w:t>
      </w:r>
      <w:r w:rsidR="0099180A" w:rsidRPr="005663AD">
        <w:rPr>
          <w:rFonts w:ascii="Times New Roman" w:hAnsi="Times New Roman" w:cs="Times New Roman"/>
          <w:sz w:val="24"/>
          <w:szCs w:val="24"/>
        </w:rPr>
        <w:t>č. 4 Poměr domácích a zahraničních příspěvků</w:t>
      </w:r>
    </w:p>
    <w:p w14:paraId="7714CAA8" w14:textId="527E49B7" w:rsidR="005663AD" w:rsidRPr="005663AD" w:rsidRDefault="005663AD" w:rsidP="005663AD">
      <w:pPr>
        <w:spacing w:line="360" w:lineRule="auto"/>
        <w:jc w:val="both"/>
        <w:rPr>
          <w:rFonts w:ascii="Times New Roman" w:hAnsi="Times New Roman" w:cs="Times New Roman"/>
          <w:sz w:val="24"/>
          <w:szCs w:val="24"/>
        </w:rPr>
      </w:pPr>
      <w:r w:rsidRPr="005663AD">
        <w:rPr>
          <w:rFonts w:ascii="Times New Roman" w:hAnsi="Times New Roman" w:cs="Times New Roman"/>
          <w:sz w:val="24"/>
          <w:szCs w:val="24"/>
        </w:rPr>
        <w:t>Graf č. 5 Zastoupení hostů z hlediska profese a zájmových aktivit</w:t>
      </w:r>
    </w:p>
    <w:p w14:paraId="284B1BA3" w14:textId="2A5AC3C3" w:rsidR="005663AD" w:rsidRPr="005663AD" w:rsidRDefault="005663AD" w:rsidP="005663AD">
      <w:pPr>
        <w:spacing w:line="360" w:lineRule="auto"/>
        <w:jc w:val="both"/>
        <w:rPr>
          <w:rFonts w:ascii="Times New Roman" w:hAnsi="Times New Roman" w:cs="Times New Roman"/>
          <w:sz w:val="24"/>
          <w:szCs w:val="24"/>
        </w:rPr>
      </w:pPr>
      <w:r w:rsidRPr="005663AD">
        <w:rPr>
          <w:rFonts w:ascii="Times New Roman" w:hAnsi="Times New Roman" w:cs="Times New Roman"/>
          <w:sz w:val="24"/>
          <w:szCs w:val="24"/>
        </w:rPr>
        <w:t>Graf č. 6 Zastoupení mužů a žen z pozice hostů</w:t>
      </w:r>
    </w:p>
    <w:p w14:paraId="407B67C5" w14:textId="77777777" w:rsidR="0099180A" w:rsidRDefault="0099180A" w:rsidP="005663AD">
      <w:pPr>
        <w:spacing w:line="360" w:lineRule="auto"/>
      </w:pPr>
    </w:p>
    <w:p w14:paraId="3F7FBA88" w14:textId="137EB27B" w:rsidR="005663AD" w:rsidRDefault="005663AD">
      <w:r>
        <w:br w:type="page"/>
      </w:r>
    </w:p>
    <w:p w14:paraId="7E91CD94" w14:textId="6469628D" w:rsidR="0099180A" w:rsidRDefault="005663AD" w:rsidP="005663AD">
      <w:pPr>
        <w:pStyle w:val="Nadpis1"/>
      </w:pPr>
      <w:bookmarkStart w:id="38" w:name="_Toc25831284"/>
      <w:r>
        <w:lastRenderedPageBreak/>
        <w:t>Seznam příloh</w:t>
      </w:r>
      <w:bookmarkEnd w:id="38"/>
    </w:p>
    <w:p w14:paraId="2C055A63" w14:textId="066A36A8" w:rsidR="005663AD" w:rsidRPr="005663AD" w:rsidRDefault="005663AD" w:rsidP="005663AD">
      <w:pPr>
        <w:jc w:val="both"/>
        <w:rPr>
          <w:rFonts w:ascii="Times New Roman" w:hAnsi="Times New Roman" w:cs="Times New Roman"/>
          <w:sz w:val="24"/>
          <w:szCs w:val="24"/>
        </w:rPr>
      </w:pPr>
      <w:r w:rsidRPr="005663AD">
        <w:rPr>
          <w:rFonts w:ascii="Times New Roman" w:hAnsi="Times New Roman" w:cs="Times New Roman"/>
          <w:sz w:val="24"/>
          <w:szCs w:val="24"/>
        </w:rPr>
        <w:t>Příloha č. 1 Kódovací arch</w:t>
      </w:r>
    </w:p>
    <w:p w14:paraId="47399086" w14:textId="606A76E8" w:rsidR="005663AD" w:rsidRPr="005663AD" w:rsidRDefault="005663AD" w:rsidP="005663AD">
      <w:pPr>
        <w:jc w:val="both"/>
        <w:rPr>
          <w:rFonts w:ascii="Times New Roman" w:hAnsi="Times New Roman" w:cs="Times New Roman"/>
          <w:sz w:val="24"/>
          <w:szCs w:val="24"/>
        </w:rPr>
      </w:pPr>
      <w:r w:rsidRPr="005663AD">
        <w:rPr>
          <w:rFonts w:ascii="Times New Roman" w:hAnsi="Times New Roman" w:cs="Times New Roman"/>
          <w:sz w:val="24"/>
          <w:szCs w:val="24"/>
        </w:rPr>
        <w:t>Příloha č. 2 Kódovací kniha</w:t>
      </w:r>
    </w:p>
    <w:p w14:paraId="52C165C7" w14:textId="63BA45FA" w:rsidR="005663AD" w:rsidRPr="005663AD" w:rsidRDefault="005663AD" w:rsidP="005663AD">
      <w:pPr>
        <w:jc w:val="both"/>
        <w:rPr>
          <w:rFonts w:ascii="Times New Roman" w:hAnsi="Times New Roman" w:cs="Times New Roman"/>
          <w:sz w:val="24"/>
          <w:szCs w:val="24"/>
        </w:rPr>
      </w:pPr>
      <w:r w:rsidRPr="005663AD">
        <w:rPr>
          <w:rFonts w:ascii="Times New Roman" w:hAnsi="Times New Roman" w:cs="Times New Roman"/>
          <w:sz w:val="24"/>
          <w:szCs w:val="24"/>
        </w:rPr>
        <w:t>Příloha č. 3 Vyplnění kódovací arch</w:t>
      </w:r>
    </w:p>
    <w:p w14:paraId="1381B737" w14:textId="7FD0AB1B" w:rsidR="005663AD" w:rsidRDefault="005663AD" w:rsidP="0071582D">
      <w:pPr>
        <w:pStyle w:val="Nadpis1"/>
      </w:pPr>
      <w:r w:rsidRPr="005663AD">
        <w:rPr>
          <w:sz w:val="24"/>
          <w:szCs w:val="24"/>
        </w:rPr>
        <w:br w:type="page"/>
      </w:r>
      <w:bookmarkStart w:id="39" w:name="_Toc25831285"/>
      <w:r w:rsidR="00E3556B">
        <w:lastRenderedPageBreak/>
        <w:t>Přílohy</w:t>
      </w:r>
      <w:bookmarkEnd w:id="39"/>
    </w:p>
    <w:p w14:paraId="725E7B5D" w14:textId="537BC18A" w:rsidR="00E3556B" w:rsidRDefault="00E3556B" w:rsidP="00E3556B">
      <w:pPr>
        <w:pStyle w:val="Nadpis2"/>
      </w:pPr>
      <w:r>
        <w:t xml:space="preserve"> </w:t>
      </w:r>
      <w:bookmarkStart w:id="40" w:name="_Toc25831286"/>
      <w:r>
        <w:t>Kódovací arch</w:t>
      </w:r>
      <w:bookmarkEnd w:id="40"/>
    </w:p>
    <w:tbl>
      <w:tblPr>
        <w:tblW w:w="5000" w:type="pct"/>
        <w:tblCellMar>
          <w:left w:w="70" w:type="dxa"/>
          <w:right w:w="70" w:type="dxa"/>
        </w:tblCellMar>
        <w:tblLook w:val="04A0" w:firstRow="1" w:lastRow="0" w:firstColumn="1" w:lastColumn="0" w:noHBand="0" w:noVBand="1"/>
      </w:tblPr>
      <w:tblGrid>
        <w:gridCol w:w="817"/>
        <w:gridCol w:w="1225"/>
        <w:gridCol w:w="843"/>
        <w:gridCol w:w="1223"/>
        <w:gridCol w:w="466"/>
        <w:gridCol w:w="792"/>
        <w:gridCol w:w="763"/>
        <w:gridCol w:w="743"/>
        <w:gridCol w:w="603"/>
        <w:gridCol w:w="973"/>
        <w:gridCol w:w="764"/>
      </w:tblGrid>
      <w:tr w:rsidR="00E3556B" w:rsidRPr="00E3556B" w14:paraId="7D50BED8" w14:textId="77777777" w:rsidTr="00E3556B">
        <w:trPr>
          <w:trHeight w:val="300"/>
        </w:trPr>
        <w:tc>
          <w:tcPr>
            <w:tcW w:w="439" w:type="pct"/>
            <w:tcBorders>
              <w:top w:val="single" w:sz="4" w:space="0" w:color="95B3D7"/>
              <w:left w:val="single" w:sz="4" w:space="0" w:color="95B3D7"/>
              <w:bottom w:val="single" w:sz="4" w:space="0" w:color="95B3D7"/>
              <w:right w:val="nil"/>
            </w:tcBorders>
            <w:shd w:val="clear" w:color="000000" w:fill="538DD5"/>
            <w:noWrap/>
            <w:vAlign w:val="bottom"/>
            <w:hideMark/>
          </w:tcPr>
          <w:p w14:paraId="28F0B418" w14:textId="77777777" w:rsidR="00E3556B" w:rsidRPr="00E3556B" w:rsidRDefault="00E3556B" w:rsidP="00E3556B">
            <w:pPr>
              <w:spacing w:after="0" w:line="240" w:lineRule="auto"/>
              <w:rPr>
                <w:rFonts w:ascii="Calibri" w:eastAsia="Times New Roman" w:hAnsi="Calibri" w:cs="Times New Roman"/>
                <w:color w:val="000000"/>
                <w:lang w:eastAsia="cs-CZ"/>
              </w:rPr>
            </w:pPr>
            <w:r w:rsidRPr="00E3556B">
              <w:rPr>
                <w:rFonts w:ascii="Calibri" w:eastAsia="Times New Roman" w:hAnsi="Calibri" w:cs="Times New Roman"/>
                <w:color w:val="000000"/>
                <w:lang w:eastAsia="cs-CZ"/>
              </w:rPr>
              <w:t>1.Titulek příspěvku</w:t>
            </w:r>
          </w:p>
        </w:tc>
        <w:tc>
          <w:tcPr>
            <w:tcW w:w="660" w:type="pct"/>
            <w:tcBorders>
              <w:top w:val="single" w:sz="4" w:space="0" w:color="95B3D7"/>
              <w:left w:val="nil"/>
              <w:bottom w:val="single" w:sz="4" w:space="0" w:color="95B3D7"/>
              <w:right w:val="nil"/>
            </w:tcBorders>
            <w:shd w:val="clear" w:color="000000" w:fill="538DD5"/>
            <w:noWrap/>
            <w:vAlign w:val="bottom"/>
            <w:hideMark/>
          </w:tcPr>
          <w:p w14:paraId="3539BB23" w14:textId="77777777" w:rsidR="00E3556B" w:rsidRPr="00E3556B" w:rsidRDefault="00E3556B" w:rsidP="00E3556B">
            <w:pPr>
              <w:spacing w:after="0" w:line="240" w:lineRule="auto"/>
              <w:rPr>
                <w:rFonts w:ascii="Calibri" w:eastAsia="Times New Roman" w:hAnsi="Calibri" w:cs="Times New Roman"/>
                <w:color w:val="000000"/>
                <w:lang w:eastAsia="cs-CZ"/>
              </w:rPr>
            </w:pPr>
            <w:r w:rsidRPr="00E3556B">
              <w:rPr>
                <w:rFonts w:ascii="Calibri" w:eastAsia="Times New Roman" w:hAnsi="Calibri" w:cs="Times New Roman"/>
                <w:color w:val="000000"/>
                <w:lang w:eastAsia="cs-CZ"/>
              </w:rPr>
              <w:t>2.Pořadové číslo dílu v analýze</w:t>
            </w:r>
          </w:p>
        </w:tc>
        <w:tc>
          <w:tcPr>
            <w:tcW w:w="452" w:type="pct"/>
            <w:tcBorders>
              <w:top w:val="single" w:sz="4" w:space="0" w:color="95B3D7"/>
              <w:left w:val="nil"/>
              <w:bottom w:val="single" w:sz="4" w:space="0" w:color="95B3D7"/>
              <w:right w:val="nil"/>
            </w:tcBorders>
            <w:shd w:val="clear" w:color="000000" w:fill="538DD5"/>
            <w:noWrap/>
            <w:vAlign w:val="bottom"/>
            <w:hideMark/>
          </w:tcPr>
          <w:p w14:paraId="02CCECF5" w14:textId="77777777" w:rsidR="00E3556B" w:rsidRPr="00E3556B" w:rsidRDefault="00E3556B" w:rsidP="00E3556B">
            <w:pPr>
              <w:spacing w:after="0" w:line="240" w:lineRule="auto"/>
              <w:rPr>
                <w:rFonts w:ascii="Calibri" w:eastAsia="Times New Roman" w:hAnsi="Calibri" w:cs="Times New Roman"/>
                <w:color w:val="000000"/>
                <w:lang w:eastAsia="cs-CZ"/>
              </w:rPr>
            </w:pPr>
            <w:r w:rsidRPr="00E3556B">
              <w:rPr>
                <w:rFonts w:ascii="Calibri" w:eastAsia="Times New Roman" w:hAnsi="Calibri" w:cs="Times New Roman"/>
                <w:color w:val="000000"/>
                <w:lang w:eastAsia="cs-CZ"/>
              </w:rPr>
              <w:t>3. Měsíc vydání dílu</w:t>
            </w:r>
          </w:p>
        </w:tc>
        <w:tc>
          <w:tcPr>
            <w:tcW w:w="683" w:type="pct"/>
            <w:tcBorders>
              <w:top w:val="single" w:sz="4" w:space="0" w:color="95B3D7"/>
              <w:left w:val="nil"/>
              <w:bottom w:val="single" w:sz="4" w:space="0" w:color="95B3D7"/>
              <w:right w:val="nil"/>
            </w:tcBorders>
            <w:shd w:val="clear" w:color="000000" w:fill="538DD5"/>
            <w:noWrap/>
            <w:vAlign w:val="bottom"/>
            <w:hideMark/>
          </w:tcPr>
          <w:p w14:paraId="0AAB322C" w14:textId="77777777" w:rsidR="00E3556B" w:rsidRPr="00E3556B" w:rsidRDefault="00E3556B" w:rsidP="00E3556B">
            <w:pPr>
              <w:spacing w:after="0" w:line="240" w:lineRule="auto"/>
              <w:rPr>
                <w:rFonts w:ascii="Calibri" w:eastAsia="Times New Roman" w:hAnsi="Calibri" w:cs="Times New Roman"/>
                <w:color w:val="000000"/>
                <w:lang w:eastAsia="cs-CZ"/>
              </w:rPr>
            </w:pPr>
            <w:r w:rsidRPr="00E3556B">
              <w:rPr>
                <w:rFonts w:ascii="Calibri" w:eastAsia="Times New Roman" w:hAnsi="Calibri" w:cs="Times New Roman"/>
                <w:color w:val="000000"/>
                <w:lang w:eastAsia="cs-CZ"/>
              </w:rPr>
              <w:t>4. Datum, kdy byl díl odvysílán</w:t>
            </w:r>
          </w:p>
        </w:tc>
        <w:tc>
          <w:tcPr>
            <w:tcW w:w="272" w:type="pct"/>
            <w:tcBorders>
              <w:top w:val="single" w:sz="4" w:space="0" w:color="95B3D7"/>
              <w:left w:val="nil"/>
              <w:bottom w:val="single" w:sz="4" w:space="0" w:color="95B3D7"/>
              <w:right w:val="nil"/>
            </w:tcBorders>
            <w:shd w:val="clear" w:color="000000" w:fill="538DD5"/>
            <w:noWrap/>
            <w:vAlign w:val="bottom"/>
            <w:hideMark/>
          </w:tcPr>
          <w:p w14:paraId="64B07A2E" w14:textId="77777777" w:rsidR="00E3556B" w:rsidRPr="00E3556B" w:rsidRDefault="00E3556B" w:rsidP="00E3556B">
            <w:pPr>
              <w:spacing w:after="0" w:line="240" w:lineRule="auto"/>
              <w:rPr>
                <w:rFonts w:ascii="Calibri" w:eastAsia="Times New Roman" w:hAnsi="Calibri" w:cs="Times New Roman"/>
                <w:color w:val="000000"/>
                <w:lang w:eastAsia="cs-CZ"/>
              </w:rPr>
            </w:pPr>
            <w:r w:rsidRPr="00E3556B">
              <w:rPr>
                <w:rFonts w:ascii="Calibri" w:eastAsia="Times New Roman" w:hAnsi="Calibri" w:cs="Times New Roman"/>
                <w:color w:val="000000"/>
                <w:lang w:eastAsia="cs-CZ"/>
              </w:rPr>
              <w:t>5. Stopáž</w:t>
            </w:r>
          </w:p>
        </w:tc>
        <w:tc>
          <w:tcPr>
            <w:tcW w:w="439" w:type="pct"/>
            <w:tcBorders>
              <w:top w:val="single" w:sz="4" w:space="0" w:color="95B3D7"/>
              <w:left w:val="nil"/>
              <w:bottom w:val="single" w:sz="4" w:space="0" w:color="95B3D7"/>
              <w:right w:val="nil"/>
            </w:tcBorders>
            <w:shd w:val="clear" w:color="000000" w:fill="538DD5"/>
            <w:noWrap/>
            <w:vAlign w:val="bottom"/>
            <w:hideMark/>
          </w:tcPr>
          <w:p w14:paraId="614C3062" w14:textId="77777777" w:rsidR="00E3556B" w:rsidRPr="00E3556B" w:rsidRDefault="00E3556B" w:rsidP="00E3556B">
            <w:pPr>
              <w:spacing w:after="0" w:line="240" w:lineRule="auto"/>
              <w:rPr>
                <w:rFonts w:ascii="Calibri" w:eastAsia="Times New Roman" w:hAnsi="Calibri" w:cs="Times New Roman"/>
                <w:color w:val="000000"/>
                <w:lang w:eastAsia="cs-CZ"/>
              </w:rPr>
            </w:pPr>
            <w:r w:rsidRPr="00E3556B">
              <w:rPr>
                <w:rFonts w:ascii="Calibri" w:eastAsia="Times New Roman" w:hAnsi="Calibri" w:cs="Times New Roman"/>
                <w:color w:val="000000"/>
                <w:lang w:eastAsia="cs-CZ"/>
              </w:rPr>
              <w:t>6. Téma příspěvku</w:t>
            </w:r>
          </w:p>
        </w:tc>
        <w:tc>
          <w:tcPr>
            <w:tcW w:w="397" w:type="pct"/>
            <w:tcBorders>
              <w:top w:val="single" w:sz="4" w:space="0" w:color="95B3D7"/>
              <w:left w:val="nil"/>
              <w:bottom w:val="single" w:sz="4" w:space="0" w:color="95B3D7"/>
              <w:right w:val="nil"/>
            </w:tcBorders>
            <w:shd w:val="clear" w:color="000000" w:fill="538DD5"/>
            <w:noWrap/>
            <w:vAlign w:val="bottom"/>
            <w:hideMark/>
          </w:tcPr>
          <w:p w14:paraId="42E90FEB" w14:textId="77777777" w:rsidR="00E3556B" w:rsidRPr="00E3556B" w:rsidRDefault="00E3556B" w:rsidP="00E3556B">
            <w:pPr>
              <w:spacing w:after="0" w:line="240" w:lineRule="auto"/>
              <w:rPr>
                <w:rFonts w:ascii="Calibri" w:eastAsia="Times New Roman" w:hAnsi="Calibri" w:cs="Times New Roman"/>
                <w:color w:val="000000"/>
                <w:lang w:eastAsia="cs-CZ"/>
              </w:rPr>
            </w:pPr>
            <w:r w:rsidRPr="00E3556B">
              <w:rPr>
                <w:rFonts w:ascii="Calibri" w:eastAsia="Times New Roman" w:hAnsi="Calibri" w:cs="Times New Roman"/>
                <w:color w:val="000000"/>
                <w:lang w:eastAsia="cs-CZ"/>
              </w:rPr>
              <w:t>7. Ostatní témata</w:t>
            </w:r>
          </w:p>
        </w:tc>
        <w:tc>
          <w:tcPr>
            <w:tcW w:w="411" w:type="pct"/>
            <w:tcBorders>
              <w:top w:val="single" w:sz="4" w:space="0" w:color="95B3D7"/>
              <w:left w:val="nil"/>
              <w:bottom w:val="single" w:sz="4" w:space="0" w:color="95B3D7"/>
              <w:right w:val="nil"/>
            </w:tcBorders>
            <w:shd w:val="clear" w:color="000000" w:fill="538DD5"/>
            <w:noWrap/>
            <w:vAlign w:val="bottom"/>
            <w:hideMark/>
          </w:tcPr>
          <w:p w14:paraId="02148EEE" w14:textId="77777777" w:rsidR="00E3556B" w:rsidRPr="00E3556B" w:rsidRDefault="00E3556B" w:rsidP="00E3556B">
            <w:pPr>
              <w:spacing w:after="0" w:line="240" w:lineRule="auto"/>
              <w:rPr>
                <w:rFonts w:ascii="Calibri" w:eastAsia="Times New Roman" w:hAnsi="Calibri" w:cs="Times New Roman"/>
                <w:color w:val="000000"/>
                <w:lang w:eastAsia="cs-CZ"/>
              </w:rPr>
            </w:pPr>
            <w:r w:rsidRPr="00E3556B">
              <w:rPr>
                <w:rFonts w:ascii="Calibri" w:eastAsia="Times New Roman" w:hAnsi="Calibri" w:cs="Times New Roman"/>
                <w:color w:val="000000"/>
                <w:lang w:eastAsia="cs-CZ"/>
              </w:rPr>
              <w:t>8. Hudební žánry</w:t>
            </w:r>
          </w:p>
        </w:tc>
        <w:tc>
          <w:tcPr>
            <w:tcW w:w="300" w:type="pct"/>
            <w:tcBorders>
              <w:top w:val="single" w:sz="4" w:space="0" w:color="95B3D7"/>
              <w:left w:val="nil"/>
              <w:bottom w:val="single" w:sz="4" w:space="0" w:color="95B3D7"/>
              <w:right w:val="nil"/>
            </w:tcBorders>
            <w:shd w:val="clear" w:color="000000" w:fill="538DD5"/>
            <w:noWrap/>
            <w:vAlign w:val="bottom"/>
            <w:hideMark/>
          </w:tcPr>
          <w:p w14:paraId="69BBEACB" w14:textId="77777777" w:rsidR="00E3556B" w:rsidRPr="00E3556B" w:rsidRDefault="00E3556B" w:rsidP="00E3556B">
            <w:pPr>
              <w:spacing w:after="0" w:line="240" w:lineRule="auto"/>
              <w:rPr>
                <w:rFonts w:ascii="Calibri" w:eastAsia="Times New Roman" w:hAnsi="Calibri" w:cs="Times New Roman"/>
                <w:color w:val="000000"/>
                <w:lang w:eastAsia="cs-CZ"/>
              </w:rPr>
            </w:pPr>
            <w:r w:rsidRPr="00E3556B">
              <w:rPr>
                <w:rFonts w:ascii="Calibri" w:eastAsia="Times New Roman" w:hAnsi="Calibri" w:cs="Times New Roman"/>
                <w:color w:val="000000"/>
                <w:lang w:eastAsia="cs-CZ"/>
              </w:rPr>
              <w:t>9. Vztah k ČR</w:t>
            </w:r>
          </w:p>
        </w:tc>
        <w:tc>
          <w:tcPr>
            <w:tcW w:w="508" w:type="pct"/>
            <w:tcBorders>
              <w:top w:val="single" w:sz="4" w:space="0" w:color="95B3D7"/>
              <w:left w:val="nil"/>
              <w:bottom w:val="single" w:sz="4" w:space="0" w:color="95B3D7"/>
              <w:right w:val="nil"/>
            </w:tcBorders>
            <w:shd w:val="clear" w:color="000000" w:fill="538DD5"/>
            <w:noWrap/>
            <w:vAlign w:val="bottom"/>
            <w:hideMark/>
          </w:tcPr>
          <w:p w14:paraId="692B5FA3" w14:textId="77777777" w:rsidR="00E3556B" w:rsidRPr="00E3556B" w:rsidRDefault="00E3556B" w:rsidP="00E3556B">
            <w:pPr>
              <w:spacing w:after="0" w:line="240" w:lineRule="auto"/>
              <w:rPr>
                <w:rFonts w:ascii="Calibri" w:eastAsia="Times New Roman" w:hAnsi="Calibri" w:cs="Times New Roman"/>
                <w:color w:val="000000"/>
                <w:lang w:eastAsia="cs-CZ"/>
              </w:rPr>
            </w:pPr>
            <w:r w:rsidRPr="00E3556B">
              <w:rPr>
                <w:rFonts w:ascii="Calibri" w:eastAsia="Times New Roman" w:hAnsi="Calibri" w:cs="Times New Roman"/>
                <w:color w:val="000000"/>
                <w:lang w:eastAsia="cs-CZ"/>
              </w:rPr>
              <w:t>10. Muži vs. Ženy hosté</w:t>
            </w:r>
          </w:p>
        </w:tc>
        <w:tc>
          <w:tcPr>
            <w:tcW w:w="439" w:type="pct"/>
            <w:tcBorders>
              <w:top w:val="single" w:sz="4" w:space="0" w:color="95B3D7"/>
              <w:left w:val="nil"/>
              <w:bottom w:val="single" w:sz="4" w:space="0" w:color="95B3D7"/>
              <w:right w:val="single" w:sz="4" w:space="0" w:color="95B3D7"/>
            </w:tcBorders>
            <w:shd w:val="clear" w:color="000000" w:fill="538DD5"/>
            <w:noWrap/>
            <w:vAlign w:val="bottom"/>
            <w:hideMark/>
          </w:tcPr>
          <w:p w14:paraId="4000E4A7" w14:textId="77777777" w:rsidR="00E3556B" w:rsidRPr="00E3556B" w:rsidRDefault="00E3556B" w:rsidP="00E3556B">
            <w:pPr>
              <w:spacing w:after="0" w:line="240" w:lineRule="auto"/>
              <w:rPr>
                <w:rFonts w:ascii="Calibri" w:eastAsia="Times New Roman" w:hAnsi="Calibri" w:cs="Times New Roman"/>
                <w:color w:val="000000"/>
                <w:lang w:eastAsia="cs-CZ"/>
              </w:rPr>
            </w:pPr>
            <w:r w:rsidRPr="00E3556B">
              <w:rPr>
                <w:rFonts w:ascii="Calibri" w:eastAsia="Times New Roman" w:hAnsi="Calibri" w:cs="Times New Roman"/>
                <w:color w:val="000000"/>
                <w:lang w:eastAsia="cs-CZ"/>
              </w:rPr>
              <w:t>11. Profese hostů</w:t>
            </w:r>
          </w:p>
        </w:tc>
      </w:tr>
      <w:tr w:rsidR="00E3556B" w:rsidRPr="00E3556B" w14:paraId="6EED87C3" w14:textId="77777777" w:rsidTr="00E3556B">
        <w:trPr>
          <w:trHeight w:val="300"/>
        </w:trPr>
        <w:tc>
          <w:tcPr>
            <w:tcW w:w="439" w:type="pct"/>
            <w:tcBorders>
              <w:top w:val="single" w:sz="4" w:space="0" w:color="95B3D7"/>
              <w:left w:val="single" w:sz="4" w:space="0" w:color="95B3D7"/>
              <w:bottom w:val="single" w:sz="4" w:space="0" w:color="95B3D7"/>
              <w:right w:val="nil"/>
            </w:tcBorders>
            <w:shd w:val="clear" w:color="auto" w:fill="auto"/>
            <w:noWrap/>
            <w:vAlign w:val="bottom"/>
            <w:hideMark/>
          </w:tcPr>
          <w:p w14:paraId="1DB65F0E"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660" w:type="pct"/>
            <w:tcBorders>
              <w:top w:val="single" w:sz="4" w:space="0" w:color="95B3D7"/>
              <w:left w:val="nil"/>
              <w:bottom w:val="single" w:sz="4" w:space="0" w:color="95B3D7"/>
              <w:right w:val="nil"/>
            </w:tcBorders>
            <w:shd w:val="clear" w:color="auto" w:fill="auto"/>
            <w:noWrap/>
            <w:vAlign w:val="bottom"/>
            <w:hideMark/>
          </w:tcPr>
          <w:p w14:paraId="786955DA"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52" w:type="pct"/>
            <w:tcBorders>
              <w:top w:val="single" w:sz="4" w:space="0" w:color="95B3D7"/>
              <w:left w:val="nil"/>
              <w:bottom w:val="single" w:sz="4" w:space="0" w:color="95B3D7"/>
              <w:right w:val="nil"/>
            </w:tcBorders>
            <w:shd w:val="clear" w:color="auto" w:fill="auto"/>
            <w:noWrap/>
            <w:vAlign w:val="bottom"/>
            <w:hideMark/>
          </w:tcPr>
          <w:p w14:paraId="7C0F8E1E"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683" w:type="pct"/>
            <w:tcBorders>
              <w:top w:val="single" w:sz="4" w:space="0" w:color="95B3D7"/>
              <w:left w:val="nil"/>
              <w:bottom w:val="single" w:sz="4" w:space="0" w:color="95B3D7"/>
              <w:right w:val="nil"/>
            </w:tcBorders>
            <w:shd w:val="clear" w:color="auto" w:fill="auto"/>
            <w:noWrap/>
            <w:vAlign w:val="bottom"/>
            <w:hideMark/>
          </w:tcPr>
          <w:p w14:paraId="7BCC13C0"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272" w:type="pct"/>
            <w:tcBorders>
              <w:top w:val="single" w:sz="4" w:space="0" w:color="95B3D7"/>
              <w:left w:val="nil"/>
              <w:bottom w:val="single" w:sz="4" w:space="0" w:color="95B3D7"/>
              <w:right w:val="nil"/>
            </w:tcBorders>
            <w:shd w:val="clear" w:color="auto" w:fill="auto"/>
            <w:noWrap/>
            <w:vAlign w:val="bottom"/>
            <w:hideMark/>
          </w:tcPr>
          <w:p w14:paraId="5F1E9A85"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39" w:type="pct"/>
            <w:tcBorders>
              <w:top w:val="single" w:sz="4" w:space="0" w:color="95B3D7"/>
              <w:left w:val="nil"/>
              <w:bottom w:val="single" w:sz="4" w:space="0" w:color="95B3D7"/>
              <w:right w:val="nil"/>
            </w:tcBorders>
            <w:shd w:val="clear" w:color="auto" w:fill="auto"/>
            <w:noWrap/>
            <w:vAlign w:val="bottom"/>
            <w:hideMark/>
          </w:tcPr>
          <w:p w14:paraId="341ABE34"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397" w:type="pct"/>
            <w:tcBorders>
              <w:top w:val="single" w:sz="4" w:space="0" w:color="95B3D7"/>
              <w:left w:val="nil"/>
              <w:bottom w:val="single" w:sz="4" w:space="0" w:color="95B3D7"/>
              <w:right w:val="nil"/>
            </w:tcBorders>
            <w:shd w:val="clear" w:color="auto" w:fill="auto"/>
            <w:noWrap/>
            <w:vAlign w:val="bottom"/>
            <w:hideMark/>
          </w:tcPr>
          <w:p w14:paraId="00FF9B39"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11" w:type="pct"/>
            <w:tcBorders>
              <w:top w:val="single" w:sz="4" w:space="0" w:color="95B3D7"/>
              <w:left w:val="nil"/>
              <w:bottom w:val="single" w:sz="4" w:space="0" w:color="95B3D7"/>
              <w:right w:val="nil"/>
            </w:tcBorders>
            <w:shd w:val="clear" w:color="auto" w:fill="auto"/>
            <w:noWrap/>
            <w:vAlign w:val="bottom"/>
            <w:hideMark/>
          </w:tcPr>
          <w:p w14:paraId="68F29460"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300" w:type="pct"/>
            <w:tcBorders>
              <w:top w:val="single" w:sz="4" w:space="0" w:color="95B3D7"/>
              <w:left w:val="nil"/>
              <w:bottom w:val="single" w:sz="4" w:space="0" w:color="95B3D7"/>
              <w:right w:val="nil"/>
            </w:tcBorders>
            <w:shd w:val="clear" w:color="auto" w:fill="auto"/>
            <w:noWrap/>
            <w:vAlign w:val="bottom"/>
            <w:hideMark/>
          </w:tcPr>
          <w:p w14:paraId="3D330955"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508" w:type="pct"/>
            <w:tcBorders>
              <w:top w:val="single" w:sz="4" w:space="0" w:color="95B3D7"/>
              <w:left w:val="nil"/>
              <w:bottom w:val="single" w:sz="4" w:space="0" w:color="95B3D7"/>
              <w:right w:val="nil"/>
            </w:tcBorders>
            <w:shd w:val="clear" w:color="auto" w:fill="auto"/>
            <w:noWrap/>
            <w:vAlign w:val="bottom"/>
            <w:hideMark/>
          </w:tcPr>
          <w:p w14:paraId="69F9DABE"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39" w:type="pct"/>
            <w:tcBorders>
              <w:top w:val="single" w:sz="4" w:space="0" w:color="95B3D7"/>
              <w:left w:val="nil"/>
              <w:bottom w:val="single" w:sz="4" w:space="0" w:color="95B3D7"/>
              <w:right w:val="single" w:sz="4" w:space="0" w:color="95B3D7"/>
            </w:tcBorders>
            <w:shd w:val="clear" w:color="auto" w:fill="auto"/>
            <w:noWrap/>
            <w:vAlign w:val="bottom"/>
            <w:hideMark/>
          </w:tcPr>
          <w:p w14:paraId="31499533" w14:textId="77777777" w:rsidR="00E3556B" w:rsidRPr="00E3556B" w:rsidRDefault="00E3556B" w:rsidP="00E3556B">
            <w:pPr>
              <w:spacing w:after="0" w:line="240" w:lineRule="auto"/>
              <w:rPr>
                <w:rFonts w:ascii="Calibri" w:eastAsia="Times New Roman" w:hAnsi="Calibri" w:cs="Times New Roman"/>
                <w:color w:val="000000"/>
                <w:lang w:eastAsia="cs-CZ"/>
              </w:rPr>
            </w:pPr>
          </w:p>
        </w:tc>
      </w:tr>
      <w:tr w:rsidR="00E3556B" w:rsidRPr="00E3556B" w14:paraId="7589FB3D" w14:textId="77777777" w:rsidTr="00E3556B">
        <w:trPr>
          <w:trHeight w:val="300"/>
        </w:trPr>
        <w:tc>
          <w:tcPr>
            <w:tcW w:w="439" w:type="pct"/>
            <w:tcBorders>
              <w:top w:val="single" w:sz="4" w:space="0" w:color="95B3D7"/>
              <w:left w:val="single" w:sz="4" w:space="0" w:color="95B3D7"/>
              <w:bottom w:val="single" w:sz="4" w:space="0" w:color="95B3D7"/>
              <w:right w:val="nil"/>
            </w:tcBorders>
            <w:shd w:val="clear" w:color="DCE6F1" w:fill="DCE6F1"/>
            <w:noWrap/>
            <w:vAlign w:val="bottom"/>
            <w:hideMark/>
          </w:tcPr>
          <w:p w14:paraId="297E338F"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660" w:type="pct"/>
            <w:tcBorders>
              <w:top w:val="single" w:sz="4" w:space="0" w:color="95B3D7"/>
              <w:left w:val="nil"/>
              <w:bottom w:val="single" w:sz="4" w:space="0" w:color="95B3D7"/>
              <w:right w:val="nil"/>
            </w:tcBorders>
            <w:shd w:val="clear" w:color="DCE6F1" w:fill="DCE6F1"/>
            <w:noWrap/>
            <w:vAlign w:val="bottom"/>
            <w:hideMark/>
          </w:tcPr>
          <w:p w14:paraId="698CC831"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52" w:type="pct"/>
            <w:tcBorders>
              <w:top w:val="single" w:sz="4" w:space="0" w:color="95B3D7"/>
              <w:left w:val="nil"/>
              <w:bottom w:val="single" w:sz="4" w:space="0" w:color="95B3D7"/>
              <w:right w:val="nil"/>
            </w:tcBorders>
            <w:shd w:val="clear" w:color="DCE6F1" w:fill="DCE6F1"/>
            <w:noWrap/>
            <w:vAlign w:val="bottom"/>
            <w:hideMark/>
          </w:tcPr>
          <w:p w14:paraId="58E8F86F"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683" w:type="pct"/>
            <w:tcBorders>
              <w:top w:val="single" w:sz="4" w:space="0" w:color="95B3D7"/>
              <w:left w:val="nil"/>
              <w:bottom w:val="single" w:sz="4" w:space="0" w:color="95B3D7"/>
              <w:right w:val="nil"/>
            </w:tcBorders>
            <w:shd w:val="clear" w:color="DCE6F1" w:fill="DCE6F1"/>
            <w:noWrap/>
            <w:vAlign w:val="bottom"/>
            <w:hideMark/>
          </w:tcPr>
          <w:p w14:paraId="7C8FA518"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272" w:type="pct"/>
            <w:tcBorders>
              <w:top w:val="single" w:sz="4" w:space="0" w:color="95B3D7"/>
              <w:left w:val="nil"/>
              <w:bottom w:val="single" w:sz="4" w:space="0" w:color="95B3D7"/>
              <w:right w:val="nil"/>
            </w:tcBorders>
            <w:shd w:val="clear" w:color="DCE6F1" w:fill="DCE6F1"/>
            <w:noWrap/>
            <w:vAlign w:val="bottom"/>
            <w:hideMark/>
          </w:tcPr>
          <w:p w14:paraId="2DBD83B4"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39" w:type="pct"/>
            <w:tcBorders>
              <w:top w:val="single" w:sz="4" w:space="0" w:color="95B3D7"/>
              <w:left w:val="nil"/>
              <w:bottom w:val="single" w:sz="4" w:space="0" w:color="95B3D7"/>
              <w:right w:val="nil"/>
            </w:tcBorders>
            <w:shd w:val="clear" w:color="DCE6F1" w:fill="DCE6F1"/>
            <w:noWrap/>
            <w:vAlign w:val="bottom"/>
            <w:hideMark/>
          </w:tcPr>
          <w:p w14:paraId="5A725F24"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397" w:type="pct"/>
            <w:tcBorders>
              <w:top w:val="single" w:sz="4" w:space="0" w:color="95B3D7"/>
              <w:left w:val="nil"/>
              <w:bottom w:val="single" w:sz="4" w:space="0" w:color="95B3D7"/>
              <w:right w:val="nil"/>
            </w:tcBorders>
            <w:shd w:val="clear" w:color="DCE6F1" w:fill="DCE6F1"/>
            <w:noWrap/>
            <w:vAlign w:val="bottom"/>
            <w:hideMark/>
          </w:tcPr>
          <w:p w14:paraId="70B8BE3E"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11" w:type="pct"/>
            <w:tcBorders>
              <w:top w:val="single" w:sz="4" w:space="0" w:color="95B3D7"/>
              <w:left w:val="nil"/>
              <w:bottom w:val="single" w:sz="4" w:space="0" w:color="95B3D7"/>
              <w:right w:val="nil"/>
            </w:tcBorders>
            <w:shd w:val="clear" w:color="DCE6F1" w:fill="DCE6F1"/>
            <w:noWrap/>
            <w:vAlign w:val="bottom"/>
            <w:hideMark/>
          </w:tcPr>
          <w:p w14:paraId="7A674C60"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300" w:type="pct"/>
            <w:tcBorders>
              <w:top w:val="single" w:sz="4" w:space="0" w:color="95B3D7"/>
              <w:left w:val="nil"/>
              <w:bottom w:val="single" w:sz="4" w:space="0" w:color="95B3D7"/>
              <w:right w:val="nil"/>
            </w:tcBorders>
            <w:shd w:val="clear" w:color="DCE6F1" w:fill="DCE6F1"/>
            <w:noWrap/>
            <w:vAlign w:val="bottom"/>
            <w:hideMark/>
          </w:tcPr>
          <w:p w14:paraId="67EA08D1"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508" w:type="pct"/>
            <w:tcBorders>
              <w:top w:val="single" w:sz="4" w:space="0" w:color="95B3D7"/>
              <w:left w:val="nil"/>
              <w:bottom w:val="single" w:sz="4" w:space="0" w:color="95B3D7"/>
              <w:right w:val="nil"/>
            </w:tcBorders>
            <w:shd w:val="clear" w:color="DCE6F1" w:fill="DCE6F1"/>
            <w:noWrap/>
            <w:vAlign w:val="bottom"/>
            <w:hideMark/>
          </w:tcPr>
          <w:p w14:paraId="18612334"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39" w:type="pct"/>
            <w:tcBorders>
              <w:top w:val="single" w:sz="4" w:space="0" w:color="95B3D7"/>
              <w:left w:val="nil"/>
              <w:bottom w:val="single" w:sz="4" w:space="0" w:color="95B3D7"/>
              <w:right w:val="single" w:sz="4" w:space="0" w:color="95B3D7"/>
            </w:tcBorders>
            <w:shd w:val="clear" w:color="DCE6F1" w:fill="DCE6F1"/>
            <w:noWrap/>
            <w:vAlign w:val="bottom"/>
            <w:hideMark/>
          </w:tcPr>
          <w:p w14:paraId="61903D3B" w14:textId="77777777" w:rsidR="00E3556B" w:rsidRPr="00E3556B" w:rsidRDefault="00E3556B" w:rsidP="00E3556B">
            <w:pPr>
              <w:spacing w:after="0" w:line="240" w:lineRule="auto"/>
              <w:rPr>
                <w:rFonts w:ascii="Calibri" w:eastAsia="Times New Roman" w:hAnsi="Calibri" w:cs="Times New Roman"/>
                <w:color w:val="000000"/>
                <w:lang w:eastAsia="cs-CZ"/>
              </w:rPr>
            </w:pPr>
          </w:p>
        </w:tc>
      </w:tr>
      <w:tr w:rsidR="00E3556B" w:rsidRPr="00E3556B" w14:paraId="46F3A580" w14:textId="77777777" w:rsidTr="00E3556B">
        <w:trPr>
          <w:trHeight w:val="300"/>
        </w:trPr>
        <w:tc>
          <w:tcPr>
            <w:tcW w:w="439" w:type="pct"/>
            <w:tcBorders>
              <w:top w:val="single" w:sz="4" w:space="0" w:color="95B3D7"/>
              <w:left w:val="single" w:sz="4" w:space="0" w:color="95B3D7"/>
              <w:bottom w:val="single" w:sz="4" w:space="0" w:color="95B3D7"/>
              <w:right w:val="nil"/>
            </w:tcBorders>
            <w:shd w:val="clear" w:color="auto" w:fill="auto"/>
            <w:noWrap/>
            <w:vAlign w:val="bottom"/>
            <w:hideMark/>
          </w:tcPr>
          <w:p w14:paraId="49784833"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660" w:type="pct"/>
            <w:tcBorders>
              <w:top w:val="single" w:sz="4" w:space="0" w:color="95B3D7"/>
              <w:left w:val="nil"/>
              <w:bottom w:val="single" w:sz="4" w:space="0" w:color="95B3D7"/>
              <w:right w:val="nil"/>
            </w:tcBorders>
            <w:shd w:val="clear" w:color="auto" w:fill="auto"/>
            <w:noWrap/>
            <w:vAlign w:val="bottom"/>
            <w:hideMark/>
          </w:tcPr>
          <w:p w14:paraId="26769BBA"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52" w:type="pct"/>
            <w:tcBorders>
              <w:top w:val="single" w:sz="4" w:space="0" w:color="95B3D7"/>
              <w:left w:val="nil"/>
              <w:bottom w:val="single" w:sz="4" w:space="0" w:color="95B3D7"/>
              <w:right w:val="nil"/>
            </w:tcBorders>
            <w:shd w:val="clear" w:color="auto" w:fill="auto"/>
            <w:noWrap/>
            <w:vAlign w:val="bottom"/>
            <w:hideMark/>
          </w:tcPr>
          <w:p w14:paraId="2F410830"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683" w:type="pct"/>
            <w:tcBorders>
              <w:top w:val="single" w:sz="4" w:space="0" w:color="95B3D7"/>
              <w:left w:val="nil"/>
              <w:bottom w:val="single" w:sz="4" w:space="0" w:color="95B3D7"/>
              <w:right w:val="nil"/>
            </w:tcBorders>
            <w:shd w:val="clear" w:color="auto" w:fill="auto"/>
            <w:noWrap/>
            <w:vAlign w:val="bottom"/>
            <w:hideMark/>
          </w:tcPr>
          <w:p w14:paraId="6CE3D634"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272" w:type="pct"/>
            <w:tcBorders>
              <w:top w:val="single" w:sz="4" w:space="0" w:color="95B3D7"/>
              <w:left w:val="nil"/>
              <w:bottom w:val="single" w:sz="4" w:space="0" w:color="95B3D7"/>
              <w:right w:val="nil"/>
            </w:tcBorders>
            <w:shd w:val="clear" w:color="auto" w:fill="auto"/>
            <w:noWrap/>
            <w:vAlign w:val="bottom"/>
            <w:hideMark/>
          </w:tcPr>
          <w:p w14:paraId="7B9D6EA4"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39" w:type="pct"/>
            <w:tcBorders>
              <w:top w:val="single" w:sz="4" w:space="0" w:color="95B3D7"/>
              <w:left w:val="nil"/>
              <w:bottom w:val="single" w:sz="4" w:space="0" w:color="95B3D7"/>
              <w:right w:val="nil"/>
            </w:tcBorders>
            <w:shd w:val="clear" w:color="auto" w:fill="auto"/>
            <w:noWrap/>
            <w:vAlign w:val="bottom"/>
            <w:hideMark/>
          </w:tcPr>
          <w:p w14:paraId="61AA7D0A"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397" w:type="pct"/>
            <w:tcBorders>
              <w:top w:val="single" w:sz="4" w:space="0" w:color="95B3D7"/>
              <w:left w:val="nil"/>
              <w:bottom w:val="single" w:sz="4" w:space="0" w:color="95B3D7"/>
              <w:right w:val="nil"/>
            </w:tcBorders>
            <w:shd w:val="clear" w:color="auto" w:fill="auto"/>
            <w:noWrap/>
            <w:vAlign w:val="bottom"/>
            <w:hideMark/>
          </w:tcPr>
          <w:p w14:paraId="648BE563"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11" w:type="pct"/>
            <w:tcBorders>
              <w:top w:val="single" w:sz="4" w:space="0" w:color="95B3D7"/>
              <w:left w:val="nil"/>
              <w:bottom w:val="single" w:sz="4" w:space="0" w:color="95B3D7"/>
              <w:right w:val="nil"/>
            </w:tcBorders>
            <w:shd w:val="clear" w:color="auto" w:fill="auto"/>
            <w:noWrap/>
            <w:vAlign w:val="bottom"/>
            <w:hideMark/>
          </w:tcPr>
          <w:p w14:paraId="65EBF15C"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300" w:type="pct"/>
            <w:tcBorders>
              <w:top w:val="single" w:sz="4" w:space="0" w:color="95B3D7"/>
              <w:left w:val="nil"/>
              <w:bottom w:val="single" w:sz="4" w:space="0" w:color="95B3D7"/>
              <w:right w:val="nil"/>
            </w:tcBorders>
            <w:shd w:val="clear" w:color="auto" w:fill="auto"/>
            <w:noWrap/>
            <w:vAlign w:val="bottom"/>
            <w:hideMark/>
          </w:tcPr>
          <w:p w14:paraId="279753EE"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508" w:type="pct"/>
            <w:tcBorders>
              <w:top w:val="single" w:sz="4" w:space="0" w:color="95B3D7"/>
              <w:left w:val="nil"/>
              <w:bottom w:val="single" w:sz="4" w:space="0" w:color="95B3D7"/>
              <w:right w:val="nil"/>
            </w:tcBorders>
            <w:shd w:val="clear" w:color="auto" w:fill="auto"/>
            <w:noWrap/>
            <w:vAlign w:val="bottom"/>
            <w:hideMark/>
          </w:tcPr>
          <w:p w14:paraId="737B8E73"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39" w:type="pct"/>
            <w:tcBorders>
              <w:top w:val="single" w:sz="4" w:space="0" w:color="95B3D7"/>
              <w:left w:val="nil"/>
              <w:bottom w:val="single" w:sz="4" w:space="0" w:color="95B3D7"/>
              <w:right w:val="single" w:sz="4" w:space="0" w:color="95B3D7"/>
            </w:tcBorders>
            <w:shd w:val="clear" w:color="auto" w:fill="auto"/>
            <w:noWrap/>
            <w:vAlign w:val="bottom"/>
            <w:hideMark/>
          </w:tcPr>
          <w:p w14:paraId="6614CC6F" w14:textId="77777777" w:rsidR="00E3556B" w:rsidRPr="00E3556B" w:rsidRDefault="00E3556B" w:rsidP="00E3556B">
            <w:pPr>
              <w:spacing w:after="0" w:line="240" w:lineRule="auto"/>
              <w:rPr>
                <w:rFonts w:ascii="Calibri" w:eastAsia="Times New Roman" w:hAnsi="Calibri" w:cs="Times New Roman"/>
                <w:color w:val="000000"/>
                <w:lang w:eastAsia="cs-CZ"/>
              </w:rPr>
            </w:pPr>
          </w:p>
        </w:tc>
      </w:tr>
      <w:tr w:rsidR="00E3556B" w:rsidRPr="00E3556B" w14:paraId="4FE6FA93" w14:textId="77777777" w:rsidTr="00E3556B">
        <w:trPr>
          <w:trHeight w:val="300"/>
        </w:trPr>
        <w:tc>
          <w:tcPr>
            <w:tcW w:w="439" w:type="pct"/>
            <w:tcBorders>
              <w:top w:val="single" w:sz="4" w:space="0" w:color="95B3D7"/>
              <w:left w:val="single" w:sz="4" w:space="0" w:color="95B3D7"/>
              <w:bottom w:val="single" w:sz="4" w:space="0" w:color="95B3D7"/>
              <w:right w:val="nil"/>
            </w:tcBorders>
            <w:shd w:val="clear" w:color="DCE6F1" w:fill="DCE6F1"/>
            <w:noWrap/>
            <w:vAlign w:val="bottom"/>
            <w:hideMark/>
          </w:tcPr>
          <w:p w14:paraId="0C20FDEA"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660" w:type="pct"/>
            <w:tcBorders>
              <w:top w:val="single" w:sz="4" w:space="0" w:color="95B3D7"/>
              <w:left w:val="nil"/>
              <w:bottom w:val="single" w:sz="4" w:space="0" w:color="95B3D7"/>
              <w:right w:val="nil"/>
            </w:tcBorders>
            <w:shd w:val="clear" w:color="DCE6F1" w:fill="DCE6F1"/>
            <w:noWrap/>
            <w:vAlign w:val="bottom"/>
            <w:hideMark/>
          </w:tcPr>
          <w:p w14:paraId="68B9A863"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52" w:type="pct"/>
            <w:tcBorders>
              <w:top w:val="single" w:sz="4" w:space="0" w:color="95B3D7"/>
              <w:left w:val="nil"/>
              <w:bottom w:val="single" w:sz="4" w:space="0" w:color="95B3D7"/>
              <w:right w:val="nil"/>
            </w:tcBorders>
            <w:shd w:val="clear" w:color="DCE6F1" w:fill="DCE6F1"/>
            <w:noWrap/>
            <w:vAlign w:val="bottom"/>
            <w:hideMark/>
          </w:tcPr>
          <w:p w14:paraId="357DC884"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683" w:type="pct"/>
            <w:tcBorders>
              <w:top w:val="single" w:sz="4" w:space="0" w:color="95B3D7"/>
              <w:left w:val="nil"/>
              <w:bottom w:val="single" w:sz="4" w:space="0" w:color="95B3D7"/>
              <w:right w:val="nil"/>
            </w:tcBorders>
            <w:shd w:val="clear" w:color="DCE6F1" w:fill="DCE6F1"/>
            <w:noWrap/>
            <w:vAlign w:val="bottom"/>
            <w:hideMark/>
          </w:tcPr>
          <w:p w14:paraId="35822EAB"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272" w:type="pct"/>
            <w:tcBorders>
              <w:top w:val="single" w:sz="4" w:space="0" w:color="95B3D7"/>
              <w:left w:val="nil"/>
              <w:bottom w:val="single" w:sz="4" w:space="0" w:color="95B3D7"/>
              <w:right w:val="nil"/>
            </w:tcBorders>
            <w:shd w:val="clear" w:color="DCE6F1" w:fill="DCE6F1"/>
            <w:noWrap/>
            <w:vAlign w:val="bottom"/>
            <w:hideMark/>
          </w:tcPr>
          <w:p w14:paraId="5E45313B"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39" w:type="pct"/>
            <w:tcBorders>
              <w:top w:val="single" w:sz="4" w:space="0" w:color="95B3D7"/>
              <w:left w:val="nil"/>
              <w:bottom w:val="single" w:sz="4" w:space="0" w:color="95B3D7"/>
              <w:right w:val="nil"/>
            </w:tcBorders>
            <w:shd w:val="clear" w:color="DCE6F1" w:fill="DCE6F1"/>
            <w:noWrap/>
            <w:vAlign w:val="bottom"/>
            <w:hideMark/>
          </w:tcPr>
          <w:p w14:paraId="1F7E9FD8"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397" w:type="pct"/>
            <w:tcBorders>
              <w:top w:val="single" w:sz="4" w:space="0" w:color="95B3D7"/>
              <w:left w:val="nil"/>
              <w:bottom w:val="single" w:sz="4" w:space="0" w:color="95B3D7"/>
              <w:right w:val="nil"/>
            </w:tcBorders>
            <w:shd w:val="clear" w:color="DCE6F1" w:fill="DCE6F1"/>
            <w:noWrap/>
            <w:vAlign w:val="bottom"/>
            <w:hideMark/>
          </w:tcPr>
          <w:p w14:paraId="57C6DB2A"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11" w:type="pct"/>
            <w:tcBorders>
              <w:top w:val="single" w:sz="4" w:space="0" w:color="95B3D7"/>
              <w:left w:val="nil"/>
              <w:bottom w:val="single" w:sz="4" w:space="0" w:color="95B3D7"/>
              <w:right w:val="nil"/>
            </w:tcBorders>
            <w:shd w:val="clear" w:color="DCE6F1" w:fill="DCE6F1"/>
            <w:noWrap/>
            <w:vAlign w:val="bottom"/>
            <w:hideMark/>
          </w:tcPr>
          <w:p w14:paraId="02D2AEDB"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300" w:type="pct"/>
            <w:tcBorders>
              <w:top w:val="single" w:sz="4" w:space="0" w:color="95B3D7"/>
              <w:left w:val="nil"/>
              <w:bottom w:val="single" w:sz="4" w:space="0" w:color="95B3D7"/>
              <w:right w:val="nil"/>
            </w:tcBorders>
            <w:shd w:val="clear" w:color="DCE6F1" w:fill="DCE6F1"/>
            <w:noWrap/>
            <w:vAlign w:val="bottom"/>
            <w:hideMark/>
          </w:tcPr>
          <w:p w14:paraId="678ABDCE"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508" w:type="pct"/>
            <w:tcBorders>
              <w:top w:val="single" w:sz="4" w:space="0" w:color="95B3D7"/>
              <w:left w:val="nil"/>
              <w:bottom w:val="single" w:sz="4" w:space="0" w:color="95B3D7"/>
              <w:right w:val="nil"/>
            </w:tcBorders>
            <w:shd w:val="clear" w:color="DCE6F1" w:fill="DCE6F1"/>
            <w:noWrap/>
            <w:vAlign w:val="bottom"/>
            <w:hideMark/>
          </w:tcPr>
          <w:p w14:paraId="50A07528"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39" w:type="pct"/>
            <w:tcBorders>
              <w:top w:val="single" w:sz="4" w:space="0" w:color="95B3D7"/>
              <w:left w:val="nil"/>
              <w:bottom w:val="single" w:sz="4" w:space="0" w:color="95B3D7"/>
              <w:right w:val="single" w:sz="4" w:space="0" w:color="95B3D7"/>
            </w:tcBorders>
            <w:shd w:val="clear" w:color="DCE6F1" w:fill="DCE6F1"/>
            <w:noWrap/>
            <w:vAlign w:val="bottom"/>
            <w:hideMark/>
          </w:tcPr>
          <w:p w14:paraId="36BB70E6" w14:textId="77777777" w:rsidR="00E3556B" w:rsidRPr="00E3556B" w:rsidRDefault="00E3556B" w:rsidP="00E3556B">
            <w:pPr>
              <w:spacing w:after="0" w:line="240" w:lineRule="auto"/>
              <w:rPr>
                <w:rFonts w:ascii="Calibri" w:eastAsia="Times New Roman" w:hAnsi="Calibri" w:cs="Times New Roman"/>
                <w:color w:val="000000"/>
                <w:lang w:eastAsia="cs-CZ"/>
              </w:rPr>
            </w:pPr>
          </w:p>
        </w:tc>
      </w:tr>
      <w:tr w:rsidR="00E3556B" w:rsidRPr="00E3556B" w14:paraId="430C28EF" w14:textId="77777777" w:rsidTr="00E3556B">
        <w:trPr>
          <w:trHeight w:val="300"/>
        </w:trPr>
        <w:tc>
          <w:tcPr>
            <w:tcW w:w="439" w:type="pct"/>
            <w:tcBorders>
              <w:top w:val="single" w:sz="4" w:space="0" w:color="95B3D7"/>
              <w:left w:val="single" w:sz="4" w:space="0" w:color="95B3D7"/>
              <w:bottom w:val="single" w:sz="4" w:space="0" w:color="95B3D7"/>
              <w:right w:val="nil"/>
            </w:tcBorders>
            <w:shd w:val="clear" w:color="auto" w:fill="auto"/>
            <w:noWrap/>
            <w:vAlign w:val="bottom"/>
            <w:hideMark/>
          </w:tcPr>
          <w:p w14:paraId="6B27BD21"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660" w:type="pct"/>
            <w:tcBorders>
              <w:top w:val="single" w:sz="4" w:space="0" w:color="95B3D7"/>
              <w:left w:val="nil"/>
              <w:bottom w:val="single" w:sz="4" w:space="0" w:color="95B3D7"/>
              <w:right w:val="nil"/>
            </w:tcBorders>
            <w:shd w:val="clear" w:color="auto" w:fill="auto"/>
            <w:noWrap/>
            <w:vAlign w:val="bottom"/>
            <w:hideMark/>
          </w:tcPr>
          <w:p w14:paraId="6E8F921F"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52" w:type="pct"/>
            <w:tcBorders>
              <w:top w:val="single" w:sz="4" w:space="0" w:color="95B3D7"/>
              <w:left w:val="nil"/>
              <w:bottom w:val="single" w:sz="4" w:space="0" w:color="95B3D7"/>
              <w:right w:val="nil"/>
            </w:tcBorders>
            <w:shd w:val="clear" w:color="auto" w:fill="auto"/>
            <w:noWrap/>
            <w:vAlign w:val="bottom"/>
            <w:hideMark/>
          </w:tcPr>
          <w:p w14:paraId="14E5A820"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683" w:type="pct"/>
            <w:tcBorders>
              <w:top w:val="single" w:sz="4" w:space="0" w:color="95B3D7"/>
              <w:left w:val="nil"/>
              <w:bottom w:val="single" w:sz="4" w:space="0" w:color="95B3D7"/>
              <w:right w:val="nil"/>
            </w:tcBorders>
            <w:shd w:val="clear" w:color="auto" w:fill="auto"/>
            <w:noWrap/>
            <w:vAlign w:val="bottom"/>
            <w:hideMark/>
          </w:tcPr>
          <w:p w14:paraId="496F86A7"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272" w:type="pct"/>
            <w:tcBorders>
              <w:top w:val="single" w:sz="4" w:space="0" w:color="95B3D7"/>
              <w:left w:val="nil"/>
              <w:bottom w:val="single" w:sz="4" w:space="0" w:color="95B3D7"/>
              <w:right w:val="nil"/>
            </w:tcBorders>
            <w:shd w:val="clear" w:color="auto" w:fill="auto"/>
            <w:noWrap/>
            <w:vAlign w:val="bottom"/>
            <w:hideMark/>
          </w:tcPr>
          <w:p w14:paraId="568D82E4"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39" w:type="pct"/>
            <w:tcBorders>
              <w:top w:val="single" w:sz="4" w:space="0" w:color="95B3D7"/>
              <w:left w:val="nil"/>
              <w:bottom w:val="single" w:sz="4" w:space="0" w:color="95B3D7"/>
              <w:right w:val="nil"/>
            </w:tcBorders>
            <w:shd w:val="clear" w:color="auto" w:fill="auto"/>
            <w:noWrap/>
            <w:vAlign w:val="bottom"/>
            <w:hideMark/>
          </w:tcPr>
          <w:p w14:paraId="0DE356F3"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397" w:type="pct"/>
            <w:tcBorders>
              <w:top w:val="single" w:sz="4" w:space="0" w:color="95B3D7"/>
              <w:left w:val="nil"/>
              <w:bottom w:val="single" w:sz="4" w:space="0" w:color="95B3D7"/>
              <w:right w:val="nil"/>
            </w:tcBorders>
            <w:shd w:val="clear" w:color="auto" w:fill="auto"/>
            <w:noWrap/>
            <w:vAlign w:val="bottom"/>
            <w:hideMark/>
          </w:tcPr>
          <w:p w14:paraId="658B4DE4"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11" w:type="pct"/>
            <w:tcBorders>
              <w:top w:val="single" w:sz="4" w:space="0" w:color="95B3D7"/>
              <w:left w:val="nil"/>
              <w:bottom w:val="single" w:sz="4" w:space="0" w:color="95B3D7"/>
              <w:right w:val="nil"/>
            </w:tcBorders>
            <w:shd w:val="clear" w:color="auto" w:fill="auto"/>
            <w:noWrap/>
            <w:vAlign w:val="bottom"/>
            <w:hideMark/>
          </w:tcPr>
          <w:p w14:paraId="2C3804B6"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300" w:type="pct"/>
            <w:tcBorders>
              <w:top w:val="single" w:sz="4" w:space="0" w:color="95B3D7"/>
              <w:left w:val="nil"/>
              <w:bottom w:val="single" w:sz="4" w:space="0" w:color="95B3D7"/>
              <w:right w:val="nil"/>
            </w:tcBorders>
            <w:shd w:val="clear" w:color="auto" w:fill="auto"/>
            <w:noWrap/>
            <w:vAlign w:val="bottom"/>
            <w:hideMark/>
          </w:tcPr>
          <w:p w14:paraId="7C198EA2"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508" w:type="pct"/>
            <w:tcBorders>
              <w:top w:val="single" w:sz="4" w:space="0" w:color="95B3D7"/>
              <w:left w:val="nil"/>
              <w:bottom w:val="single" w:sz="4" w:space="0" w:color="95B3D7"/>
              <w:right w:val="nil"/>
            </w:tcBorders>
            <w:shd w:val="clear" w:color="auto" w:fill="auto"/>
            <w:noWrap/>
            <w:vAlign w:val="bottom"/>
            <w:hideMark/>
          </w:tcPr>
          <w:p w14:paraId="7B81D8DB"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39" w:type="pct"/>
            <w:tcBorders>
              <w:top w:val="single" w:sz="4" w:space="0" w:color="95B3D7"/>
              <w:left w:val="nil"/>
              <w:bottom w:val="single" w:sz="4" w:space="0" w:color="95B3D7"/>
              <w:right w:val="single" w:sz="4" w:space="0" w:color="95B3D7"/>
            </w:tcBorders>
            <w:shd w:val="clear" w:color="auto" w:fill="auto"/>
            <w:noWrap/>
            <w:vAlign w:val="bottom"/>
            <w:hideMark/>
          </w:tcPr>
          <w:p w14:paraId="3F693B13" w14:textId="77777777" w:rsidR="00E3556B" w:rsidRPr="00E3556B" w:rsidRDefault="00E3556B" w:rsidP="00E3556B">
            <w:pPr>
              <w:spacing w:after="0" w:line="240" w:lineRule="auto"/>
              <w:rPr>
                <w:rFonts w:ascii="Calibri" w:eastAsia="Times New Roman" w:hAnsi="Calibri" w:cs="Times New Roman"/>
                <w:color w:val="000000"/>
                <w:lang w:eastAsia="cs-CZ"/>
              </w:rPr>
            </w:pPr>
          </w:p>
        </w:tc>
      </w:tr>
      <w:tr w:rsidR="00E3556B" w:rsidRPr="00E3556B" w14:paraId="36ED6B68" w14:textId="77777777" w:rsidTr="00E3556B">
        <w:trPr>
          <w:trHeight w:val="300"/>
        </w:trPr>
        <w:tc>
          <w:tcPr>
            <w:tcW w:w="439" w:type="pct"/>
            <w:tcBorders>
              <w:top w:val="single" w:sz="4" w:space="0" w:color="95B3D7"/>
              <w:left w:val="single" w:sz="4" w:space="0" w:color="95B3D7"/>
              <w:bottom w:val="single" w:sz="4" w:space="0" w:color="95B3D7"/>
              <w:right w:val="nil"/>
            </w:tcBorders>
            <w:shd w:val="clear" w:color="DCE6F1" w:fill="DCE6F1"/>
            <w:noWrap/>
            <w:vAlign w:val="bottom"/>
            <w:hideMark/>
          </w:tcPr>
          <w:p w14:paraId="448B3B48"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660" w:type="pct"/>
            <w:tcBorders>
              <w:top w:val="single" w:sz="4" w:space="0" w:color="95B3D7"/>
              <w:left w:val="nil"/>
              <w:bottom w:val="single" w:sz="4" w:space="0" w:color="95B3D7"/>
              <w:right w:val="nil"/>
            </w:tcBorders>
            <w:shd w:val="clear" w:color="DCE6F1" w:fill="DCE6F1"/>
            <w:noWrap/>
            <w:vAlign w:val="bottom"/>
            <w:hideMark/>
          </w:tcPr>
          <w:p w14:paraId="2C6E068F"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52" w:type="pct"/>
            <w:tcBorders>
              <w:top w:val="single" w:sz="4" w:space="0" w:color="95B3D7"/>
              <w:left w:val="nil"/>
              <w:bottom w:val="single" w:sz="4" w:space="0" w:color="95B3D7"/>
              <w:right w:val="nil"/>
            </w:tcBorders>
            <w:shd w:val="clear" w:color="DCE6F1" w:fill="DCE6F1"/>
            <w:noWrap/>
            <w:vAlign w:val="bottom"/>
            <w:hideMark/>
          </w:tcPr>
          <w:p w14:paraId="13FE67C8"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683" w:type="pct"/>
            <w:tcBorders>
              <w:top w:val="single" w:sz="4" w:space="0" w:color="95B3D7"/>
              <w:left w:val="nil"/>
              <w:bottom w:val="single" w:sz="4" w:space="0" w:color="95B3D7"/>
              <w:right w:val="nil"/>
            </w:tcBorders>
            <w:shd w:val="clear" w:color="DCE6F1" w:fill="DCE6F1"/>
            <w:noWrap/>
            <w:vAlign w:val="bottom"/>
            <w:hideMark/>
          </w:tcPr>
          <w:p w14:paraId="21E0103E"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272" w:type="pct"/>
            <w:tcBorders>
              <w:top w:val="single" w:sz="4" w:space="0" w:color="95B3D7"/>
              <w:left w:val="nil"/>
              <w:bottom w:val="single" w:sz="4" w:space="0" w:color="95B3D7"/>
              <w:right w:val="nil"/>
            </w:tcBorders>
            <w:shd w:val="clear" w:color="DCE6F1" w:fill="DCE6F1"/>
            <w:noWrap/>
            <w:vAlign w:val="bottom"/>
            <w:hideMark/>
          </w:tcPr>
          <w:p w14:paraId="2BDBD0EC"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39" w:type="pct"/>
            <w:tcBorders>
              <w:top w:val="single" w:sz="4" w:space="0" w:color="95B3D7"/>
              <w:left w:val="nil"/>
              <w:bottom w:val="single" w:sz="4" w:space="0" w:color="95B3D7"/>
              <w:right w:val="nil"/>
            </w:tcBorders>
            <w:shd w:val="clear" w:color="DCE6F1" w:fill="DCE6F1"/>
            <w:noWrap/>
            <w:vAlign w:val="bottom"/>
            <w:hideMark/>
          </w:tcPr>
          <w:p w14:paraId="2AEAC2A1"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397" w:type="pct"/>
            <w:tcBorders>
              <w:top w:val="single" w:sz="4" w:space="0" w:color="95B3D7"/>
              <w:left w:val="nil"/>
              <w:bottom w:val="single" w:sz="4" w:space="0" w:color="95B3D7"/>
              <w:right w:val="nil"/>
            </w:tcBorders>
            <w:shd w:val="clear" w:color="DCE6F1" w:fill="DCE6F1"/>
            <w:noWrap/>
            <w:vAlign w:val="bottom"/>
            <w:hideMark/>
          </w:tcPr>
          <w:p w14:paraId="0B396C9D"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11" w:type="pct"/>
            <w:tcBorders>
              <w:top w:val="single" w:sz="4" w:space="0" w:color="95B3D7"/>
              <w:left w:val="nil"/>
              <w:bottom w:val="single" w:sz="4" w:space="0" w:color="95B3D7"/>
              <w:right w:val="nil"/>
            </w:tcBorders>
            <w:shd w:val="clear" w:color="DCE6F1" w:fill="DCE6F1"/>
            <w:noWrap/>
            <w:vAlign w:val="bottom"/>
            <w:hideMark/>
          </w:tcPr>
          <w:p w14:paraId="35087982"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300" w:type="pct"/>
            <w:tcBorders>
              <w:top w:val="single" w:sz="4" w:space="0" w:color="95B3D7"/>
              <w:left w:val="nil"/>
              <w:bottom w:val="single" w:sz="4" w:space="0" w:color="95B3D7"/>
              <w:right w:val="nil"/>
            </w:tcBorders>
            <w:shd w:val="clear" w:color="DCE6F1" w:fill="DCE6F1"/>
            <w:noWrap/>
            <w:vAlign w:val="bottom"/>
            <w:hideMark/>
          </w:tcPr>
          <w:p w14:paraId="212A4C17"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508" w:type="pct"/>
            <w:tcBorders>
              <w:top w:val="single" w:sz="4" w:space="0" w:color="95B3D7"/>
              <w:left w:val="nil"/>
              <w:bottom w:val="single" w:sz="4" w:space="0" w:color="95B3D7"/>
              <w:right w:val="nil"/>
            </w:tcBorders>
            <w:shd w:val="clear" w:color="DCE6F1" w:fill="DCE6F1"/>
            <w:noWrap/>
            <w:vAlign w:val="bottom"/>
            <w:hideMark/>
          </w:tcPr>
          <w:p w14:paraId="6EB5DC5A"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39" w:type="pct"/>
            <w:tcBorders>
              <w:top w:val="single" w:sz="4" w:space="0" w:color="95B3D7"/>
              <w:left w:val="nil"/>
              <w:bottom w:val="single" w:sz="4" w:space="0" w:color="95B3D7"/>
              <w:right w:val="single" w:sz="4" w:space="0" w:color="95B3D7"/>
            </w:tcBorders>
            <w:shd w:val="clear" w:color="DCE6F1" w:fill="DCE6F1"/>
            <w:noWrap/>
            <w:vAlign w:val="bottom"/>
            <w:hideMark/>
          </w:tcPr>
          <w:p w14:paraId="51D36C45" w14:textId="77777777" w:rsidR="00E3556B" w:rsidRPr="00E3556B" w:rsidRDefault="00E3556B" w:rsidP="00E3556B">
            <w:pPr>
              <w:spacing w:after="0" w:line="240" w:lineRule="auto"/>
              <w:rPr>
                <w:rFonts w:ascii="Calibri" w:eastAsia="Times New Roman" w:hAnsi="Calibri" w:cs="Times New Roman"/>
                <w:color w:val="000000"/>
                <w:lang w:eastAsia="cs-CZ"/>
              </w:rPr>
            </w:pPr>
          </w:p>
        </w:tc>
      </w:tr>
      <w:tr w:rsidR="00E3556B" w:rsidRPr="00E3556B" w14:paraId="1155E566" w14:textId="77777777" w:rsidTr="00E3556B">
        <w:trPr>
          <w:trHeight w:val="300"/>
        </w:trPr>
        <w:tc>
          <w:tcPr>
            <w:tcW w:w="439" w:type="pct"/>
            <w:tcBorders>
              <w:top w:val="single" w:sz="4" w:space="0" w:color="95B3D7"/>
              <w:left w:val="single" w:sz="4" w:space="0" w:color="95B3D7"/>
              <w:bottom w:val="single" w:sz="4" w:space="0" w:color="95B3D7"/>
              <w:right w:val="nil"/>
            </w:tcBorders>
            <w:shd w:val="clear" w:color="auto" w:fill="auto"/>
            <w:noWrap/>
            <w:vAlign w:val="bottom"/>
            <w:hideMark/>
          </w:tcPr>
          <w:p w14:paraId="4D3E548A"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660" w:type="pct"/>
            <w:tcBorders>
              <w:top w:val="single" w:sz="4" w:space="0" w:color="95B3D7"/>
              <w:left w:val="nil"/>
              <w:bottom w:val="single" w:sz="4" w:space="0" w:color="95B3D7"/>
              <w:right w:val="nil"/>
            </w:tcBorders>
            <w:shd w:val="clear" w:color="auto" w:fill="auto"/>
            <w:noWrap/>
            <w:vAlign w:val="bottom"/>
            <w:hideMark/>
          </w:tcPr>
          <w:p w14:paraId="6B3E1137"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52" w:type="pct"/>
            <w:tcBorders>
              <w:top w:val="single" w:sz="4" w:space="0" w:color="95B3D7"/>
              <w:left w:val="nil"/>
              <w:bottom w:val="single" w:sz="4" w:space="0" w:color="95B3D7"/>
              <w:right w:val="nil"/>
            </w:tcBorders>
            <w:shd w:val="clear" w:color="auto" w:fill="auto"/>
            <w:noWrap/>
            <w:vAlign w:val="bottom"/>
            <w:hideMark/>
          </w:tcPr>
          <w:p w14:paraId="47275813"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683" w:type="pct"/>
            <w:tcBorders>
              <w:top w:val="single" w:sz="4" w:space="0" w:color="95B3D7"/>
              <w:left w:val="nil"/>
              <w:bottom w:val="single" w:sz="4" w:space="0" w:color="95B3D7"/>
              <w:right w:val="nil"/>
            </w:tcBorders>
            <w:shd w:val="clear" w:color="auto" w:fill="auto"/>
            <w:noWrap/>
            <w:vAlign w:val="bottom"/>
            <w:hideMark/>
          </w:tcPr>
          <w:p w14:paraId="4B6ABCB9"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272" w:type="pct"/>
            <w:tcBorders>
              <w:top w:val="single" w:sz="4" w:space="0" w:color="95B3D7"/>
              <w:left w:val="nil"/>
              <w:bottom w:val="single" w:sz="4" w:space="0" w:color="95B3D7"/>
              <w:right w:val="nil"/>
            </w:tcBorders>
            <w:shd w:val="clear" w:color="auto" w:fill="auto"/>
            <w:noWrap/>
            <w:vAlign w:val="bottom"/>
            <w:hideMark/>
          </w:tcPr>
          <w:p w14:paraId="58D6EDA8"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39" w:type="pct"/>
            <w:tcBorders>
              <w:top w:val="single" w:sz="4" w:space="0" w:color="95B3D7"/>
              <w:left w:val="nil"/>
              <w:bottom w:val="single" w:sz="4" w:space="0" w:color="95B3D7"/>
              <w:right w:val="nil"/>
            </w:tcBorders>
            <w:shd w:val="clear" w:color="auto" w:fill="auto"/>
            <w:noWrap/>
            <w:vAlign w:val="bottom"/>
            <w:hideMark/>
          </w:tcPr>
          <w:p w14:paraId="486827D0"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397" w:type="pct"/>
            <w:tcBorders>
              <w:top w:val="single" w:sz="4" w:space="0" w:color="95B3D7"/>
              <w:left w:val="nil"/>
              <w:bottom w:val="single" w:sz="4" w:space="0" w:color="95B3D7"/>
              <w:right w:val="nil"/>
            </w:tcBorders>
            <w:shd w:val="clear" w:color="auto" w:fill="auto"/>
            <w:noWrap/>
            <w:vAlign w:val="bottom"/>
            <w:hideMark/>
          </w:tcPr>
          <w:p w14:paraId="5ECC31F9"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11" w:type="pct"/>
            <w:tcBorders>
              <w:top w:val="single" w:sz="4" w:space="0" w:color="95B3D7"/>
              <w:left w:val="nil"/>
              <w:bottom w:val="single" w:sz="4" w:space="0" w:color="95B3D7"/>
              <w:right w:val="nil"/>
            </w:tcBorders>
            <w:shd w:val="clear" w:color="auto" w:fill="auto"/>
            <w:noWrap/>
            <w:vAlign w:val="bottom"/>
            <w:hideMark/>
          </w:tcPr>
          <w:p w14:paraId="5AA60E5F"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300" w:type="pct"/>
            <w:tcBorders>
              <w:top w:val="single" w:sz="4" w:space="0" w:color="95B3D7"/>
              <w:left w:val="nil"/>
              <w:bottom w:val="single" w:sz="4" w:space="0" w:color="95B3D7"/>
              <w:right w:val="nil"/>
            </w:tcBorders>
            <w:shd w:val="clear" w:color="auto" w:fill="auto"/>
            <w:noWrap/>
            <w:vAlign w:val="bottom"/>
            <w:hideMark/>
          </w:tcPr>
          <w:p w14:paraId="2F824873"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508" w:type="pct"/>
            <w:tcBorders>
              <w:top w:val="single" w:sz="4" w:space="0" w:color="95B3D7"/>
              <w:left w:val="nil"/>
              <w:bottom w:val="single" w:sz="4" w:space="0" w:color="95B3D7"/>
              <w:right w:val="nil"/>
            </w:tcBorders>
            <w:shd w:val="clear" w:color="auto" w:fill="auto"/>
            <w:noWrap/>
            <w:vAlign w:val="bottom"/>
            <w:hideMark/>
          </w:tcPr>
          <w:p w14:paraId="342239DF" w14:textId="77777777" w:rsidR="00E3556B" w:rsidRPr="00E3556B" w:rsidRDefault="00E3556B" w:rsidP="00E3556B">
            <w:pPr>
              <w:spacing w:after="0" w:line="240" w:lineRule="auto"/>
              <w:rPr>
                <w:rFonts w:ascii="Calibri" w:eastAsia="Times New Roman" w:hAnsi="Calibri" w:cs="Times New Roman"/>
                <w:color w:val="000000"/>
                <w:lang w:eastAsia="cs-CZ"/>
              </w:rPr>
            </w:pPr>
          </w:p>
        </w:tc>
        <w:tc>
          <w:tcPr>
            <w:tcW w:w="439" w:type="pct"/>
            <w:tcBorders>
              <w:top w:val="single" w:sz="4" w:space="0" w:color="95B3D7"/>
              <w:left w:val="nil"/>
              <w:bottom w:val="single" w:sz="4" w:space="0" w:color="95B3D7"/>
              <w:right w:val="single" w:sz="4" w:space="0" w:color="95B3D7"/>
            </w:tcBorders>
            <w:shd w:val="clear" w:color="auto" w:fill="auto"/>
            <w:noWrap/>
            <w:vAlign w:val="bottom"/>
            <w:hideMark/>
          </w:tcPr>
          <w:p w14:paraId="2012EE8A" w14:textId="77777777" w:rsidR="00E3556B" w:rsidRPr="00E3556B" w:rsidRDefault="00E3556B" w:rsidP="00E3556B">
            <w:pPr>
              <w:spacing w:after="0" w:line="240" w:lineRule="auto"/>
              <w:rPr>
                <w:rFonts w:ascii="Calibri" w:eastAsia="Times New Roman" w:hAnsi="Calibri" w:cs="Times New Roman"/>
                <w:color w:val="000000"/>
                <w:lang w:eastAsia="cs-CZ"/>
              </w:rPr>
            </w:pPr>
          </w:p>
        </w:tc>
      </w:tr>
    </w:tbl>
    <w:p w14:paraId="4784FA1B" w14:textId="77777777" w:rsidR="00E3556B" w:rsidRPr="00E3556B" w:rsidRDefault="00E3556B" w:rsidP="00E3556B"/>
    <w:p w14:paraId="41D77E0F" w14:textId="274E358D" w:rsidR="00E3556B" w:rsidRDefault="00E3556B">
      <w:r>
        <w:br w:type="page"/>
      </w:r>
    </w:p>
    <w:p w14:paraId="7E691E3D" w14:textId="25B33737" w:rsidR="005663AD" w:rsidRDefault="00E3556B" w:rsidP="00E3556B">
      <w:pPr>
        <w:pStyle w:val="Nadpis2"/>
      </w:pPr>
      <w:r>
        <w:lastRenderedPageBreak/>
        <w:t xml:space="preserve"> </w:t>
      </w:r>
      <w:bookmarkStart w:id="41" w:name="_Toc25831287"/>
      <w:r>
        <w:t>Kódovací kniha</w:t>
      </w:r>
      <w:bookmarkEnd w:id="41"/>
    </w:p>
    <w:tbl>
      <w:tblPr>
        <w:tblStyle w:val="Mkatabulky"/>
        <w:tblW w:w="0" w:type="auto"/>
        <w:tblLook w:val="04A0" w:firstRow="1" w:lastRow="0" w:firstColumn="1" w:lastColumn="0" w:noHBand="0" w:noVBand="1"/>
      </w:tblPr>
      <w:tblGrid>
        <w:gridCol w:w="4606"/>
        <w:gridCol w:w="1456"/>
      </w:tblGrid>
      <w:tr w:rsidR="00932A80" w14:paraId="75AB6768" w14:textId="77777777" w:rsidTr="00932A80">
        <w:tc>
          <w:tcPr>
            <w:tcW w:w="4606" w:type="dxa"/>
            <w:shd w:val="clear" w:color="auto" w:fill="8EAADB" w:themeFill="accent1" w:themeFillTint="99"/>
          </w:tcPr>
          <w:p w14:paraId="3C9845FC" w14:textId="58939BED" w:rsidR="00932A80" w:rsidRDefault="00932A80" w:rsidP="00E3556B">
            <w:r>
              <w:t>Identifikační proměnné</w:t>
            </w:r>
          </w:p>
        </w:tc>
        <w:tc>
          <w:tcPr>
            <w:tcW w:w="1456" w:type="dxa"/>
          </w:tcPr>
          <w:p w14:paraId="38C1962F" w14:textId="77777777" w:rsidR="00932A80" w:rsidRDefault="00932A80" w:rsidP="00E3556B"/>
        </w:tc>
      </w:tr>
      <w:tr w:rsidR="00932A80" w14:paraId="4C8DC656" w14:textId="77777777" w:rsidTr="00932A80">
        <w:tc>
          <w:tcPr>
            <w:tcW w:w="4606" w:type="dxa"/>
          </w:tcPr>
          <w:p w14:paraId="4BAAF4EB" w14:textId="31D1C01F" w:rsidR="00932A80" w:rsidRDefault="00932A80" w:rsidP="00E3556B">
            <w:r>
              <w:t>Titulek příspěvku</w:t>
            </w:r>
          </w:p>
        </w:tc>
        <w:tc>
          <w:tcPr>
            <w:tcW w:w="1456" w:type="dxa"/>
          </w:tcPr>
          <w:p w14:paraId="7882CA09" w14:textId="77777777" w:rsidR="00932A80" w:rsidRDefault="00932A80" w:rsidP="00E3556B"/>
        </w:tc>
      </w:tr>
      <w:tr w:rsidR="00932A80" w14:paraId="1E5CDA5E" w14:textId="77777777" w:rsidTr="00932A80">
        <w:tc>
          <w:tcPr>
            <w:tcW w:w="4606" w:type="dxa"/>
          </w:tcPr>
          <w:p w14:paraId="75FEAFE0" w14:textId="56C423C0" w:rsidR="00932A80" w:rsidRDefault="00932A80" w:rsidP="00E3556B">
            <w:r>
              <w:t>Pořadové číslo dílu v analýze</w:t>
            </w:r>
          </w:p>
        </w:tc>
        <w:tc>
          <w:tcPr>
            <w:tcW w:w="1456" w:type="dxa"/>
          </w:tcPr>
          <w:p w14:paraId="46AE0E06" w14:textId="77777777" w:rsidR="00932A80" w:rsidRDefault="00932A80" w:rsidP="00E3556B"/>
        </w:tc>
      </w:tr>
      <w:tr w:rsidR="00932A80" w14:paraId="569A7D88" w14:textId="77777777" w:rsidTr="00932A80">
        <w:tc>
          <w:tcPr>
            <w:tcW w:w="4606" w:type="dxa"/>
          </w:tcPr>
          <w:p w14:paraId="6B3207FC" w14:textId="3D9C6952" w:rsidR="00932A80" w:rsidRDefault="00932A80" w:rsidP="00E3556B">
            <w:r>
              <w:t>Měsíc odvysílání dílu</w:t>
            </w:r>
          </w:p>
        </w:tc>
        <w:tc>
          <w:tcPr>
            <w:tcW w:w="1456" w:type="dxa"/>
          </w:tcPr>
          <w:p w14:paraId="79694574" w14:textId="77777777" w:rsidR="00932A80" w:rsidRDefault="00932A80" w:rsidP="00E3556B"/>
        </w:tc>
      </w:tr>
      <w:tr w:rsidR="00932A80" w14:paraId="11A741CA" w14:textId="77777777" w:rsidTr="00932A80">
        <w:tc>
          <w:tcPr>
            <w:tcW w:w="4606" w:type="dxa"/>
          </w:tcPr>
          <w:p w14:paraId="7FCEB720" w14:textId="34815032" w:rsidR="00932A80" w:rsidRDefault="00932A80" w:rsidP="00E3556B">
            <w:r>
              <w:t>Datum odvysílání dílu</w:t>
            </w:r>
          </w:p>
        </w:tc>
        <w:tc>
          <w:tcPr>
            <w:tcW w:w="1456" w:type="dxa"/>
          </w:tcPr>
          <w:p w14:paraId="385435F8" w14:textId="77777777" w:rsidR="00932A80" w:rsidRDefault="00932A80" w:rsidP="00E3556B"/>
        </w:tc>
      </w:tr>
    </w:tbl>
    <w:p w14:paraId="7643E4F3" w14:textId="77777777" w:rsidR="00E3556B" w:rsidRDefault="00E3556B" w:rsidP="00E3556B"/>
    <w:tbl>
      <w:tblPr>
        <w:tblStyle w:val="Mkatabulky"/>
        <w:tblW w:w="0" w:type="auto"/>
        <w:tblLook w:val="04A0" w:firstRow="1" w:lastRow="0" w:firstColumn="1" w:lastColumn="0" w:noHBand="0" w:noVBand="1"/>
      </w:tblPr>
      <w:tblGrid>
        <w:gridCol w:w="4606"/>
        <w:gridCol w:w="1456"/>
      </w:tblGrid>
      <w:tr w:rsidR="00932A80" w14:paraId="2D6AE5BD" w14:textId="77777777" w:rsidTr="00932A80">
        <w:tc>
          <w:tcPr>
            <w:tcW w:w="4606" w:type="dxa"/>
            <w:shd w:val="clear" w:color="auto" w:fill="8EAADB" w:themeFill="accent1" w:themeFillTint="99"/>
          </w:tcPr>
          <w:p w14:paraId="1FD19C0A" w14:textId="78FC49DD" w:rsidR="00932A80" w:rsidRDefault="00932A80" w:rsidP="00E3556B">
            <w:r>
              <w:t>Stopáž sledovaného dílu</w:t>
            </w:r>
          </w:p>
        </w:tc>
        <w:tc>
          <w:tcPr>
            <w:tcW w:w="1456" w:type="dxa"/>
            <w:shd w:val="clear" w:color="auto" w:fill="8EAADB" w:themeFill="accent1" w:themeFillTint="99"/>
          </w:tcPr>
          <w:p w14:paraId="475BF24A" w14:textId="77777777" w:rsidR="00932A80" w:rsidRDefault="00932A80" w:rsidP="00E3556B"/>
        </w:tc>
      </w:tr>
    </w:tbl>
    <w:p w14:paraId="2AC3EF2E" w14:textId="77777777" w:rsidR="00932A80" w:rsidRDefault="00932A80" w:rsidP="00E3556B"/>
    <w:tbl>
      <w:tblPr>
        <w:tblStyle w:val="Mkatabulky"/>
        <w:tblW w:w="0" w:type="auto"/>
        <w:tblLook w:val="04A0" w:firstRow="1" w:lastRow="0" w:firstColumn="1" w:lastColumn="0" w:noHBand="0" w:noVBand="1"/>
      </w:tblPr>
      <w:tblGrid>
        <w:gridCol w:w="4606"/>
        <w:gridCol w:w="1456"/>
      </w:tblGrid>
      <w:tr w:rsidR="00932A80" w14:paraId="16E60D30" w14:textId="77777777" w:rsidTr="00932A80">
        <w:tc>
          <w:tcPr>
            <w:tcW w:w="4606" w:type="dxa"/>
            <w:shd w:val="clear" w:color="auto" w:fill="8EAADB" w:themeFill="accent1" w:themeFillTint="99"/>
          </w:tcPr>
          <w:p w14:paraId="05DB645D" w14:textId="67984550" w:rsidR="00932A80" w:rsidRDefault="00932A80" w:rsidP="00E3556B">
            <w:r>
              <w:t>Téma příspěvku</w:t>
            </w:r>
          </w:p>
        </w:tc>
        <w:tc>
          <w:tcPr>
            <w:tcW w:w="1456" w:type="dxa"/>
          </w:tcPr>
          <w:p w14:paraId="4CA5FCF4" w14:textId="77777777" w:rsidR="00932A80" w:rsidRDefault="00932A80" w:rsidP="00E3556B"/>
        </w:tc>
      </w:tr>
      <w:tr w:rsidR="00932A80" w14:paraId="43EF1171" w14:textId="77777777" w:rsidTr="00932A80">
        <w:tc>
          <w:tcPr>
            <w:tcW w:w="4606" w:type="dxa"/>
          </w:tcPr>
          <w:p w14:paraId="1294972C" w14:textId="57A80353" w:rsidR="00932A80" w:rsidRDefault="00932A80" w:rsidP="00E3556B">
            <w:r>
              <w:t>Tvorba konkrétního hudebního interpreta</w:t>
            </w:r>
          </w:p>
        </w:tc>
        <w:tc>
          <w:tcPr>
            <w:tcW w:w="1456" w:type="dxa"/>
          </w:tcPr>
          <w:p w14:paraId="69783751" w14:textId="77777777" w:rsidR="00932A80" w:rsidRDefault="00932A80" w:rsidP="00E3556B"/>
        </w:tc>
      </w:tr>
      <w:tr w:rsidR="00932A80" w14:paraId="00027910" w14:textId="77777777" w:rsidTr="00932A80">
        <w:tc>
          <w:tcPr>
            <w:tcW w:w="4606" w:type="dxa"/>
          </w:tcPr>
          <w:p w14:paraId="457CEEEC" w14:textId="63946B41" w:rsidR="00932A80" w:rsidRDefault="00932A80" w:rsidP="00E3556B">
            <w:r>
              <w:t>Hudební tvorba pro časový úsek</w:t>
            </w:r>
          </w:p>
        </w:tc>
        <w:tc>
          <w:tcPr>
            <w:tcW w:w="1456" w:type="dxa"/>
          </w:tcPr>
          <w:p w14:paraId="64E6A986" w14:textId="77777777" w:rsidR="00932A80" w:rsidRDefault="00932A80" w:rsidP="00E3556B"/>
        </w:tc>
      </w:tr>
      <w:tr w:rsidR="00932A80" w14:paraId="2E70C892" w14:textId="77777777" w:rsidTr="00932A80">
        <w:tc>
          <w:tcPr>
            <w:tcW w:w="4606" w:type="dxa"/>
          </w:tcPr>
          <w:p w14:paraId="79EB0631" w14:textId="4FE3903A" w:rsidR="00932A80" w:rsidRDefault="00932A80" w:rsidP="00E3556B">
            <w:r>
              <w:t>Hudební tvorba pro geograf. oblast</w:t>
            </w:r>
          </w:p>
        </w:tc>
        <w:tc>
          <w:tcPr>
            <w:tcW w:w="1456" w:type="dxa"/>
          </w:tcPr>
          <w:p w14:paraId="48598C86" w14:textId="77777777" w:rsidR="00932A80" w:rsidRDefault="00932A80" w:rsidP="00E3556B"/>
        </w:tc>
      </w:tr>
      <w:tr w:rsidR="00932A80" w14:paraId="2E77F2ED" w14:textId="77777777" w:rsidTr="00932A80">
        <w:tc>
          <w:tcPr>
            <w:tcW w:w="4606" w:type="dxa"/>
          </w:tcPr>
          <w:p w14:paraId="37CB655A" w14:textId="2E521656" w:rsidR="00932A80" w:rsidRDefault="00932A80" w:rsidP="00E3556B">
            <w:r>
              <w:t>Tvorba úzce spjatá s hudební činností</w:t>
            </w:r>
          </w:p>
        </w:tc>
        <w:tc>
          <w:tcPr>
            <w:tcW w:w="1456" w:type="dxa"/>
          </w:tcPr>
          <w:p w14:paraId="10FBFF25" w14:textId="77777777" w:rsidR="00932A80" w:rsidRDefault="00932A80" w:rsidP="00E3556B"/>
        </w:tc>
      </w:tr>
      <w:tr w:rsidR="00932A80" w14:paraId="0C605B39" w14:textId="77777777" w:rsidTr="00932A80">
        <w:tc>
          <w:tcPr>
            <w:tcW w:w="4606" w:type="dxa"/>
          </w:tcPr>
          <w:p w14:paraId="4AAF48B0" w14:textId="1E2FB637" w:rsidR="00932A80" w:rsidRDefault="00932A80" w:rsidP="00E3556B">
            <w:r>
              <w:t>Zvláštní fenomény a ostatní témata</w:t>
            </w:r>
          </w:p>
        </w:tc>
        <w:tc>
          <w:tcPr>
            <w:tcW w:w="1456" w:type="dxa"/>
          </w:tcPr>
          <w:p w14:paraId="41845291" w14:textId="77777777" w:rsidR="00932A80" w:rsidRDefault="00932A80" w:rsidP="00E3556B"/>
        </w:tc>
      </w:tr>
    </w:tbl>
    <w:p w14:paraId="01AAAB0F" w14:textId="77777777" w:rsidR="00932A80" w:rsidRDefault="00932A80" w:rsidP="00E3556B"/>
    <w:tbl>
      <w:tblPr>
        <w:tblStyle w:val="Mkatabulky"/>
        <w:tblW w:w="0" w:type="auto"/>
        <w:tblLook w:val="04A0" w:firstRow="1" w:lastRow="0" w:firstColumn="1" w:lastColumn="0" w:noHBand="0" w:noVBand="1"/>
      </w:tblPr>
      <w:tblGrid>
        <w:gridCol w:w="4606"/>
        <w:gridCol w:w="1456"/>
      </w:tblGrid>
      <w:tr w:rsidR="00932A80" w14:paraId="3AA0C027" w14:textId="77777777" w:rsidTr="00932A80">
        <w:tc>
          <w:tcPr>
            <w:tcW w:w="4606" w:type="dxa"/>
            <w:shd w:val="clear" w:color="auto" w:fill="8EAADB" w:themeFill="accent1" w:themeFillTint="99"/>
          </w:tcPr>
          <w:p w14:paraId="6E80F7B7" w14:textId="585A2F37" w:rsidR="00932A80" w:rsidRDefault="00932A80" w:rsidP="00E3556B">
            <w:r>
              <w:t>Hudební žánry</w:t>
            </w:r>
          </w:p>
        </w:tc>
        <w:tc>
          <w:tcPr>
            <w:tcW w:w="1456" w:type="dxa"/>
          </w:tcPr>
          <w:p w14:paraId="64AC21FC" w14:textId="77777777" w:rsidR="00932A80" w:rsidRDefault="00932A80" w:rsidP="00E3556B"/>
        </w:tc>
      </w:tr>
      <w:tr w:rsidR="00932A80" w14:paraId="55C47DBA" w14:textId="77777777" w:rsidTr="00932A80">
        <w:tc>
          <w:tcPr>
            <w:tcW w:w="4606" w:type="dxa"/>
          </w:tcPr>
          <w:p w14:paraId="43F85875" w14:textId="16D23A1C" w:rsidR="00932A80" w:rsidRDefault="00932A80" w:rsidP="00E3556B">
            <w:r>
              <w:t>Metal</w:t>
            </w:r>
          </w:p>
        </w:tc>
        <w:tc>
          <w:tcPr>
            <w:tcW w:w="1456" w:type="dxa"/>
          </w:tcPr>
          <w:p w14:paraId="29665480" w14:textId="77777777" w:rsidR="00932A80" w:rsidRDefault="00932A80" w:rsidP="00E3556B"/>
        </w:tc>
      </w:tr>
      <w:tr w:rsidR="00932A80" w14:paraId="4D3BD9C2" w14:textId="77777777" w:rsidTr="00932A80">
        <w:tc>
          <w:tcPr>
            <w:tcW w:w="4606" w:type="dxa"/>
          </w:tcPr>
          <w:p w14:paraId="6E18307E" w14:textId="1A0BF195" w:rsidR="00932A80" w:rsidRDefault="00932A80" w:rsidP="00E3556B">
            <w:r>
              <w:t>Punk</w:t>
            </w:r>
          </w:p>
        </w:tc>
        <w:tc>
          <w:tcPr>
            <w:tcW w:w="1456" w:type="dxa"/>
          </w:tcPr>
          <w:p w14:paraId="31094F81" w14:textId="77777777" w:rsidR="00932A80" w:rsidRDefault="00932A80" w:rsidP="00E3556B"/>
        </w:tc>
      </w:tr>
      <w:tr w:rsidR="00932A80" w14:paraId="3A700EA0" w14:textId="77777777" w:rsidTr="00932A80">
        <w:tc>
          <w:tcPr>
            <w:tcW w:w="4606" w:type="dxa"/>
          </w:tcPr>
          <w:p w14:paraId="0C1DD5C6" w14:textId="573F9773" w:rsidR="00932A80" w:rsidRDefault="00932A80" w:rsidP="00E3556B">
            <w:r>
              <w:t>Hip-hop</w:t>
            </w:r>
          </w:p>
        </w:tc>
        <w:tc>
          <w:tcPr>
            <w:tcW w:w="1456" w:type="dxa"/>
          </w:tcPr>
          <w:p w14:paraId="6F9ECECA" w14:textId="77777777" w:rsidR="00932A80" w:rsidRDefault="00932A80" w:rsidP="00E3556B"/>
        </w:tc>
      </w:tr>
      <w:tr w:rsidR="00932A80" w14:paraId="19FAC274" w14:textId="77777777" w:rsidTr="00932A80">
        <w:tc>
          <w:tcPr>
            <w:tcW w:w="4606" w:type="dxa"/>
          </w:tcPr>
          <w:p w14:paraId="77EDD189" w14:textId="3DA20B11" w:rsidR="00932A80" w:rsidRDefault="00932A80" w:rsidP="00E3556B">
            <w:r>
              <w:t>Elektronická hudba</w:t>
            </w:r>
          </w:p>
        </w:tc>
        <w:tc>
          <w:tcPr>
            <w:tcW w:w="1456" w:type="dxa"/>
          </w:tcPr>
          <w:p w14:paraId="798C648F" w14:textId="77777777" w:rsidR="00932A80" w:rsidRDefault="00932A80" w:rsidP="00E3556B"/>
        </w:tc>
      </w:tr>
      <w:tr w:rsidR="00932A80" w14:paraId="155E2911" w14:textId="77777777" w:rsidTr="00932A80">
        <w:tc>
          <w:tcPr>
            <w:tcW w:w="4606" w:type="dxa"/>
          </w:tcPr>
          <w:p w14:paraId="4402A366" w14:textId="0C8F616C" w:rsidR="00932A80" w:rsidRDefault="00932A80" w:rsidP="00E3556B">
            <w:r>
              <w:t>Ostatní</w:t>
            </w:r>
          </w:p>
        </w:tc>
        <w:tc>
          <w:tcPr>
            <w:tcW w:w="1456" w:type="dxa"/>
          </w:tcPr>
          <w:p w14:paraId="34434FEE" w14:textId="77777777" w:rsidR="00932A80" w:rsidRDefault="00932A80" w:rsidP="00E3556B"/>
        </w:tc>
      </w:tr>
    </w:tbl>
    <w:p w14:paraId="276E0EB5" w14:textId="77777777" w:rsidR="00932A80" w:rsidRDefault="00932A80" w:rsidP="00E3556B"/>
    <w:tbl>
      <w:tblPr>
        <w:tblStyle w:val="Mkatabulky"/>
        <w:tblW w:w="0" w:type="auto"/>
        <w:tblLook w:val="04A0" w:firstRow="1" w:lastRow="0" w:firstColumn="1" w:lastColumn="0" w:noHBand="0" w:noVBand="1"/>
      </w:tblPr>
      <w:tblGrid>
        <w:gridCol w:w="4606"/>
        <w:gridCol w:w="1456"/>
      </w:tblGrid>
      <w:tr w:rsidR="00932A80" w14:paraId="196D6B64" w14:textId="77777777" w:rsidTr="00932A80">
        <w:tc>
          <w:tcPr>
            <w:tcW w:w="4606" w:type="dxa"/>
            <w:shd w:val="clear" w:color="auto" w:fill="8EAADB" w:themeFill="accent1" w:themeFillTint="99"/>
          </w:tcPr>
          <w:p w14:paraId="73F1BBFF" w14:textId="72479C22" w:rsidR="00932A80" w:rsidRDefault="00932A80" w:rsidP="00E3556B">
            <w:r>
              <w:t>Vztah k ČR</w:t>
            </w:r>
          </w:p>
        </w:tc>
        <w:tc>
          <w:tcPr>
            <w:tcW w:w="1456" w:type="dxa"/>
          </w:tcPr>
          <w:p w14:paraId="1BC61702" w14:textId="77777777" w:rsidR="00932A80" w:rsidRDefault="00932A80" w:rsidP="00E3556B"/>
        </w:tc>
      </w:tr>
      <w:tr w:rsidR="00932A80" w14:paraId="28D04F6A" w14:textId="77777777" w:rsidTr="00932A80">
        <w:tc>
          <w:tcPr>
            <w:tcW w:w="4606" w:type="dxa"/>
          </w:tcPr>
          <w:p w14:paraId="15BD8FA2" w14:textId="403DC454" w:rsidR="00932A80" w:rsidRDefault="00932A80" w:rsidP="00E3556B">
            <w:r>
              <w:t>Domácí příspěvek</w:t>
            </w:r>
          </w:p>
        </w:tc>
        <w:tc>
          <w:tcPr>
            <w:tcW w:w="1456" w:type="dxa"/>
          </w:tcPr>
          <w:p w14:paraId="243BE516" w14:textId="77777777" w:rsidR="00932A80" w:rsidRDefault="00932A80" w:rsidP="00E3556B"/>
        </w:tc>
      </w:tr>
      <w:tr w:rsidR="00932A80" w14:paraId="2D2151B0" w14:textId="77777777" w:rsidTr="00932A80">
        <w:tc>
          <w:tcPr>
            <w:tcW w:w="4606" w:type="dxa"/>
          </w:tcPr>
          <w:p w14:paraId="5A8367DA" w14:textId="1CA1ADA6" w:rsidR="00932A80" w:rsidRDefault="00932A80" w:rsidP="00E3556B">
            <w:r>
              <w:t>Zahraniční příspěvek</w:t>
            </w:r>
          </w:p>
        </w:tc>
        <w:tc>
          <w:tcPr>
            <w:tcW w:w="1456" w:type="dxa"/>
          </w:tcPr>
          <w:p w14:paraId="7E3407EF" w14:textId="77777777" w:rsidR="00932A80" w:rsidRDefault="00932A80" w:rsidP="00E3556B"/>
        </w:tc>
      </w:tr>
    </w:tbl>
    <w:p w14:paraId="73992254" w14:textId="77777777" w:rsidR="00932A80" w:rsidRDefault="00932A80" w:rsidP="00E3556B"/>
    <w:tbl>
      <w:tblPr>
        <w:tblStyle w:val="Mkatabulky"/>
        <w:tblW w:w="0" w:type="auto"/>
        <w:tblLook w:val="04A0" w:firstRow="1" w:lastRow="0" w:firstColumn="1" w:lastColumn="0" w:noHBand="0" w:noVBand="1"/>
      </w:tblPr>
      <w:tblGrid>
        <w:gridCol w:w="4606"/>
        <w:gridCol w:w="1456"/>
      </w:tblGrid>
      <w:tr w:rsidR="00932A80" w14:paraId="1C623F12" w14:textId="77777777" w:rsidTr="00932A80">
        <w:tc>
          <w:tcPr>
            <w:tcW w:w="4606" w:type="dxa"/>
            <w:shd w:val="clear" w:color="auto" w:fill="8EAADB" w:themeFill="accent1" w:themeFillTint="99"/>
          </w:tcPr>
          <w:p w14:paraId="7AF19B09" w14:textId="1D1410EA" w:rsidR="00932A80" w:rsidRDefault="00932A80" w:rsidP="00E3556B">
            <w:r>
              <w:t>Zastoupení mužů a žen z pozice hostů</w:t>
            </w:r>
          </w:p>
        </w:tc>
        <w:tc>
          <w:tcPr>
            <w:tcW w:w="1456" w:type="dxa"/>
          </w:tcPr>
          <w:p w14:paraId="21D5A687" w14:textId="77777777" w:rsidR="00932A80" w:rsidRDefault="00932A80" w:rsidP="00E3556B"/>
        </w:tc>
      </w:tr>
      <w:tr w:rsidR="00932A80" w14:paraId="3121F918" w14:textId="77777777" w:rsidTr="00932A80">
        <w:tc>
          <w:tcPr>
            <w:tcW w:w="4606" w:type="dxa"/>
          </w:tcPr>
          <w:p w14:paraId="001A4798" w14:textId="25D9A0A0" w:rsidR="00932A80" w:rsidRDefault="00932A80" w:rsidP="00E3556B">
            <w:r>
              <w:t>Muž</w:t>
            </w:r>
          </w:p>
        </w:tc>
        <w:tc>
          <w:tcPr>
            <w:tcW w:w="1456" w:type="dxa"/>
          </w:tcPr>
          <w:p w14:paraId="0B395296" w14:textId="77777777" w:rsidR="00932A80" w:rsidRDefault="00932A80" w:rsidP="00E3556B"/>
        </w:tc>
      </w:tr>
      <w:tr w:rsidR="00932A80" w14:paraId="2F788034" w14:textId="77777777" w:rsidTr="00932A80">
        <w:tc>
          <w:tcPr>
            <w:tcW w:w="4606" w:type="dxa"/>
          </w:tcPr>
          <w:p w14:paraId="7F5DE333" w14:textId="28F3D5C5" w:rsidR="00932A80" w:rsidRDefault="00932A80" w:rsidP="00E3556B">
            <w:r>
              <w:t>Žena</w:t>
            </w:r>
          </w:p>
        </w:tc>
        <w:tc>
          <w:tcPr>
            <w:tcW w:w="1456" w:type="dxa"/>
          </w:tcPr>
          <w:p w14:paraId="4FE21626" w14:textId="77777777" w:rsidR="00932A80" w:rsidRDefault="00932A80" w:rsidP="00E3556B"/>
        </w:tc>
      </w:tr>
    </w:tbl>
    <w:p w14:paraId="35660EFE" w14:textId="77777777" w:rsidR="00932A80" w:rsidRDefault="00932A80" w:rsidP="00E3556B"/>
    <w:tbl>
      <w:tblPr>
        <w:tblStyle w:val="Mkatabulky"/>
        <w:tblW w:w="0" w:type="auto"/>
        <w:tblLook w:val="04A0" w:firstRow="1" w:lastRow="0" w:firstColumn="1" w:lastColumn="0" w:noHBand="0" w:noVBand="1"/>
      </w:tblPr>
      <w:tblGrid>
        <w:gridCol w:w="4606"/>
        <w:gridCol w:w="1456"/>
      </w:tblGrid>
      <w:tr w:rsidR="00932A80" w14:paraId="1856BD21" w14:textId="77777777" w:rsidTr="00932A80">
        <w:tc>
          <w:tcPr>
            <w:tcW w:w="4606" w:type="dxa"/>
            <w:shd w:val="clear" w:color="auto" w:fill="8EAADB" w:themeFill="accent1" w:themeFillTint="99"/>
          </w:tcPr>
          <w:p w14:paraId="1BD8A3D8" w14:textId="28DE1314" w:rsidR="00932A80" w:rsidRDefault="00932A80" w:rsidP="00E3556B">
            <w:r>
              <w:t>Profese nebo zájmová aktivita hosta</w:t>
            </w:r>
          </w:p>
        </w:tc>
        <w:tc>
          <w:tcPr>
            <w:tcW w:w="1456" w:type="dxa"/>
          </w:tcPr>
          <w:p w14:paraId="61125BC0" w14:textId="77777777" w:rsidR="00932A80" w:rsidRDefault="00932A80" w:rsidP="00E3556B"/>
        </w:tc>
      </w:tr>
      <w:tr w:rsidR="00932A80" w14:paraId="028E63E4" w14:textId="77777777" w:rsidTr="00932A80">
        <w:tc>
          <w:tcPr>
            <w:tcW w:w="4606" w:type="dxa"/>
          </w:tcPr>
          <w:p w14:paraId="52A24F70" w14:textId="6A8EA07C" w:rsidR="00932A80" w:rsidRDefault="00932A80" w:rsidP="00E3556B">
            <w:r>
              <w:t>Hudebník</w:t>
            </w:r>
          </w:p>
        </w:tc>
        <w:tc>
          <w:tcPr>
            <w:tcW w:w="1456" w:type="dxa"/>
          </w:tcPr>
          <w:p w14:paraId="37CE5B39" w14:textId="77777777" w:rsidR="00932A80" w:rsidRDefault="00932A80" w:rsidP="00E3556B"/>
        </w:tc>
      </w:tr>
      <w:tr w:rsidR="00932A80" w14:paraId="485179F6" w14:textId="77777777" w:rsidTr="00932A80">
        <w:tc>
          <w:tcPr>
            <w:tcW w:w="4606" w:type="dxa"/>
          </w:tcPr>
          <w:p w14:paraId="2B9ACE90" w14:textId="7CAF940D" w:rsidR="00932A80" w:rsidRDefault="00932A80" w:rsidP="00E3556B">
            <w:r>
              <w:t>Tvůrce hudebních tiskovin</w:t>
            </w:r>
          </w:p>
        </w:tc>
        <w:tc>
          <w:tcPr>
            <w:tcW w:w="1456" w:type="dxa"/>
          </w:tcPr>
          <w:p w14:paraId="6CF32EA6" w14:textId="77777777" w:rsidR="00932A80" w:rsidRDefault="00932A80" w:rsidP="00E3556B"/>
        </w:tc>
      </w:tr>
      <w:tr w:rsidR="00932A80" w14:paraId="39ED5EE3" w14:textId="77777777" w:rsidTr="00932A80">
        <w:tc>
          <w:tcPr>
            <w:tcW w:w="4606" w:type="dxa"/>
          </w:tcPr>
          <w:p w14:paraId="78C09C2B" w14:textId="77731C4B" w:rsidR="00932A80" w:rsidRDefault="00932A80" w:rsidP="00E3556B">
            <w:r>
              <w:t>Umělec z jiného uměleckého odvětví</w:t>
            </w:r>
          </w:p>
        </w:tc>
        <w:tc>
          <w:tcPr>
            <w:tcW w:w="1456" w:type="dxa"/>
          </w:tcPr>
          <w:p w14:paraId="10341A9B" w14:textId="77777777" w:rsidR="00932A80" w:rsidRDefault="00932A80" w:rsidP="00E3556B"/>
        </w:tc>
      </w:tr>
      <w:tr w:rsidR="00932A80" w14:paraId="21BC6018" w14:textId="77777777" w:rsidTr="00932A80">
        <w:tc>
          <w:tcPr>
            <w:tcW w:w="4606" w:type="dxa"/>
          </w:tcPr>
          <w:p w14:paraId="625DF53E" w14:textId="16116B66" w:rsidR="00932A80" w:rsidRDefault="00932A80" w:rsidP="00E3556B">
            <w:r>
              <w:t>Fanoušek</w:t>
            </w:r>
          </w:p>
        </w:tc>
        <w:tc>
          <w:tcPr>
            <w:tcW w:w="1456" w:type="dxa"/>
          </w:tcPr>
          <w:p w14:paraId="49963001" w14:textId="77777777" w:rsidR="00932A80" w:rsidRDefault="00932A80" w:rsidP="00E3556B"/>
        </w:tc>
      </w:tr>
      <w:tr w:rsidR="00932A80" w14:paraId="5C48B105" w14:textId="77777777" w:rsidTr="00932A80">
        <w:tc>
          <w:tcPr>
            <w:tcW w:w="4606" w:type="dxa"/>
          </w:tcPr>
          <w:p w14:paraId="52BF485E" w14:textId="2350E032" w:rsidR="00932A80" w:rsidRDefault="00932A80" w:rsidP="00932A80">
            <w:r>
              <w:t>Organizátor hudebních akcí</w:t>
            </w:r>
          </w:p>
        </w:tc>
        <w:tc>
          <w:tcPr>
            <w:tcW w:w="1456" w:type="dxa"/>
          </w:tcPr>
          <w:p w14:paraId="0F481B36" w14:textId="77777777" w:rsidR="00932A80" w:rsidRDefault="00932A80" w:rsidP="00E3556B"/>
        </w:tc>
      </w:tr>
      <w:tr w:rsidR="00932A80" w14:paraId="6EFADC30" w14:textId="77777777" w:rsidTr="00932A80">
        <w:tc>
          <w:tcPr>
            <w:tcW w:w="4606" w:type="dxa"/>
          </w:tcPr>
          <w:p w14:paraId="6BBBF4D1" w14:textId="70B5B202" w:rsidR="00932A80" w:rsidRDefault="00932A80" w:rsidP="00E3556B">
            <w:r>
              <w:t>Ostatní</w:t>
            </w:r>
          </w:p>
        </w:tc>
        <w:tc>
          <w:tcPr>
            <w:tcW w:w="1456" w:type="dxa"/>
          </w:tcPr>
          <w:p w14:paraId="24ABD443" w14:textId="77777777" w:rsidR="00932A80" w:rsidRDefault="00932A80" w:rsidP="00E3556B"/>
        </w:tc>
      </w:tr>
    </w:tbl>
    <w:p w14:paraId="64F0DA3D" w14:textId="5E2BAA3D" w:rsidR="0071582D" w:rsidRDefault="0071582D" w:rsidP="00E3556B"/>
    <w:p w14:paraId="4C2EC552" w14:textId="2200A9FC" w:rsidR="0071582D" w:rsidRDefault="0071582D" w:rsidP="0071582D">
      <w:pPr>
        <w:pStyle w:val="Nadpis2"/>
      </w:pPr>
      <w:r>
        <w:br w:type="page"/>
      </w:r>
      <w:r>
        <w:lastRenderedPageBreak/>
        <w:t xml:space="preserve"> </w:t>
      </w:r>
      <w:bookmarkStart w:id="42" w:name="_Toc25831288"/>
      <w:r>
        <w:t>Kódovací arch s výslednými daty</w:t>
      </w:r>
      <w:bookmarkEnd w:id="42"/>
    </w:p>
    <w:p w14:paraId="5F1ACB93" w14:textId="36E92F23" w:rsidR="0071582D" w:rsidRPr="0071582D" w:rsidRDefault="009F6FE3" w:rsidP="0071582D">
      <w:pPr>
        <w:jc w:val="both"/>
        <w:rPr>
          <w:rFonts w:ascii="Times New Roman" w:hAnsi="Times New Roman" w:cs="Times New Roman"/>
          <w:sz w:val="24"/>
          <w:szCs w:val="24"/>
        </w:rPr>
      </w:pPr>
      <w:r>
        <w:rPr>
          <w:rFonts w:ascii="Times New Roman" w:hAnsi="Times New Roman" w:cs="Times New Roman"/>
          <w:sz w:val="24"/>
          <w:szCs w:val="24"/>
        </w:rPr>
        <w:t>Vyplněný kódovací arch viz přílohy na CD.</w:t>
      </w:r>
    </w:p>
    <w:sectPr w:rsidR="0071582D" w:rsidRPr="0071582D" w:rsidSect="00A52E03">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A0638" w14:textId="77777777" w:rsidR="00352677" w:rsidRDefault="00352677" w:rsidP="00036403">
      <w:pPr>
        <w:spacing w:after="0" w:line="240" w:lineRule="auto"/>
      </w:pPr>
      <w:r>
        <w:separator/>
      </w:r>
    </w:p>
  </w:endnote>
  <w:endnote w:type="continuationSeparator" w:id="0">
    <w:p w14:paraId="2DFC147F" w14:textId="77777777" w:rsidR="00352677" w:rsidRDefault="00352677" w:rsidP="0003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D6999" w14:textId="77777777" w:rsidR="00352677" w:rsidRDefault="00352677">
    <w:pPr>
      <w:pStyle w:val="Zpat"/>
      <w:jc w:val="center"/>
    </w:pPr>
  </w:p>
  <w:p w14:paraId="4208D33F" w14:textId="77777777" w:rsidR="00352677" w:rsidRDefault="00352677" w:rsidP="00B216BD">
    <w:pPr>
      <w:pStyle w:val="Zpat"/>
      <w:tabs>
        <w:tab w:val="left" w:pos="571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4137920"/>
      <w:docPartObj>
        <w:docPartGallery w:val="Page Numbers (Bottom of Page)"/>
        <w:docPartUnique/>
      </w:docPartObj>
    </w:sdtPr>
    <w:sdtContent>
      <w:p w14:paraId="098AEE69" w14:textId="77777777" w:rsidR="00352677" w:rsidRPr="00A046B4" w:rsidRDefault="00352677">
        <w:pPr>
          <w:pStyle w:val="Zpat"/>
          <w:jc w:val="center"/>
          <w:rPr>
            <w:rFonts w:ascii="Times New Roman" w:hAnsi="Times New Roman" w:cs="Times New Roman"/>
            <w:sz w:val="24"/>
            <w:szCs w:val="24"/>
          </w:rPr>
        </w:pPr>
        <w:r w:rsidRPr="00A046B4">
          <w:rPr>
            <w:rFonts w:ascii="Times New Roman" w:hAnsi="Times New Roman" w:cs="Times New Roman"/>
            <w:sz w:val="24"/>
            <w:szCs w:val="24"/>
          </w:rPr>
          <w:fldChar w:fldCharType="begin"/>
        </w:r>
        <w:r w:rsidRPr="00A046B4">
          <w:rPr>
            <w:rFonts w:ascii="Times New Roman" w:hAnsi="Times New Roman" w:cs="Times New Roman"/>
            <w:sz w:val="24"/>
            <w:szCs w:val="24"/>
          </w:rPr>
          <w:instrText>PAGE   \* MERGEFORMAT</w:instrText>
        </w:r>
        <w:r w:rsidRPr="00A046B4">
          <w:rPr>
            <w:rFonts w:ascii="Times New Roman" w:hAnsi="Times New Roman" w:cs="Times New Roman"/>
            <w:sz w:val="24"/>
            <w:szCs w:val="24"/>
          </w:rPr>
          <w:fldChar w:fldCharType="separate"/>
        </w:r>
        <w:r>
          <w:rPr>
            <w:rFonts w:ascii="Times New Roman" w:hAnsi="Times New Roman" w:cs="Times New Roman"/>
            <w:noProof/>
            <w:sz w:val="24"/>
            <w:szCs w:val="24"/>
          </w:rPr>
          <w:t>1</w:t>
        </w:r>
        <w:r w:rsidRPr="00A046B4">
          <w:rPr>
            <w:rFonts w:ascii="Times New Roman" w:hAnsi="Times New Roman" w:cs="Times New Roman"/>
            <w:sz w:val="24"/>
            <w:szCs w:val="24"/>
          </w:rPr>
          <w:fldChar w:fldCharType="end"/>
        </w:r>
      </w:p>
    </w:sdtContent>
  </w:sdt>
  <w:p w14:paraId="31E8F595" w14:textId="77777777" w:rsidR="00352677" w:rsidRDefault="00352677" w:rsidP="00B216BD">
    <w:pPr>
      <w:pStyle w:val="Zpat"/>
      <w:tabs>
        <w:tab w:val="left" w:pos="57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BEA09" w14:textId="77777777" w:rsidR="00352677" w:rsidRDefault="00352677" w:rsidP="00036403">
      <w:pPr>
        <w:spacing w:after="0" w:line="240" w:lineRule="auto"/>
      </w:pPr>
      <w:r>
        <w:separator/>
      </w:r>
    </w:p>
  </w:footnote>
  <w:footnote w:type="continuationSeparator" w:id="0">
    <w:p w14:paraId="2690D5CE" w14:textId="77777777" w:rsidR="00352677" w:rsidRDefault="00352677" w:rsidP="00036403">
      <w:pPr>
        <w:spacing w:after="0" w:line="240" w:lineRule="auto"/>
      </w:pPr>
      <w:r>
        <w:continuationSeparator/>
      </w:r>
    </w:p>
  </w:footnote>
  <w:footnote w:id="1">
    <w:p w14:paraId="37A9AAE5" w14:textId="69ECBCE0" w:rsidR="00352677" w:rsidRPr="003524D2" w:rsidRDefault="00352677">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Zákon o Českém rozhlasu: 484/1991 Sb. </w:t>
      </w:r>
      <w:r>
        <w:rPr>
          <w:rFonts w:ascii="Times New Roman" w:hAnsi="Times New Roman" w:cs="Times New Roman"/>
        </w:rPr>
        <w:t xml:space="preserve"> Rozhlas.cz </w:t>
      </w:r>
      <w:r w:rsidRPr="003524D2">
        <w:rPr>
          <w:rFonts w:ascii="Times New Roman" w:hAnsi="Times New Roman" w:cs="Times New Roman"/>
        </w:rPr>
        <w:t>[</w:t>
      </w:r>
      <w:r>
        <w:rPr>
          <w:rFonts w:ascii="Times New Roman" w:hAnsi="Times New Roman" w:cs="Times New Roman"/>
        </w:rPr>
        <w:t>online] [cit. 28-11-2019] § 1 odst. 2. Dostupné z</w:t>
      </w:r>
      <w:r w:rsidRPr="003524D2">
        <w:rPr>
          <w:rFonts w:ascii="Times New Roman" w:hAnsi="Times New Roman" w:cs="Times New Roman"/>
        </w:rPr>
        <w:t>: https://informace.rozhlas.cz/sites/default/files/documents/03399575.pdf</w:t>
      </w:r>
    </w:p>
    <w:p w14:paraId="030DF01B" w14:textId="77777777" w:rsidR="00352677" w:rsidRPr="003524D2" w:rsidRDefault="00352677">
      <w:pPr>
        <w:pStyle w:val="Textpoznpodarou"/>
        <w:rPr>
          <w:rFonts w:ascii="Times New Roman" w:hAnsi="Times New Roman" w:cs="Times New Roman"/>
        </w:rPr>
      </w:pPr>
    </w:p>
  </w:footnote>
  <w:footnote w:id="2">
    <w:p w14:paraId="48C0F847" w14:textId="0417CE57" w:rsidR="00352677" w:rsidRDefault="00352677">
      <w:pPr>
        <w:pStyle w:val="Textpoznpodarou"/>
      </w:pPr>
      <w:r w:rsidRPr="003524D2">
        <w:rPr>
          <w:rStyle w:val="Znakapoznpodarou"/>
          <w:rFonts w:ascii="Times New Roman" w:hAnsi="Times New Roman" w:cs="Times New Roman"/>
        </w:rPr>
        <w:footnoteRef/>
      </w:r>
      <w:r w:rsidRPr="003524D2">
        <w:rPr>
          <w:rFonts w:ascii="Times New Roman" w:hAnsi="Times New Roman" w:cs="Times New Roman"/>
        </w:rPr>
        <w:t xml:space="preserve"> </w:t>
      </w:r>
      <w:r>
        <w:rPr>
          <w:rFonts w:ascii="Times New Roman" w:hAnsi="Times New Roman" w:cs="Times New Roman"/>
        </w:rPr>
        <w:t>Tamtéž</w:t>
      </w:r>
      <w:r w:rsidRPr="003524D2">
        <w:rPr>
          <w:rFonts w:ascii="Times New Roman" w:hAnsi="Times New Roman" w:cs="Times New Roman"/>
        </w:rPr>
        <w:t xml:space="preserve"> § 2 odst. 1. </w:t>
      </w:r>
    </w:p>
  </w:footnote>
  <w:footnote w:id="3">
    <w:p w14:paraId="2E0185AD" w14:textId="37D6609A" w:rsidR="00352677" w:rsidRPr="003524D2" w:rsidRDefault="00352677">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w:t>
      </w:r>
      <w:r>
        <w:rPr>
          <w:rFonts w:ascii="Times New Roman" w:hAnsi="Times New Roman" w:cs="Times New Roman"/>
        </w:rPr>
        <w:t>Tamtéž</w:t>
      </w:r>
      <w:r w:rsidRPr="003524D2">
        <w:rPr>
          <w:rFonts w:ascii="Times New Roman" w:hAnsi="Times New Roman" w:cs="Times New Roman"/>
        </w:rPr>
        <w:t xml:space="preserve"> § 2 odst. 2. </w:t>
      </w:r>
    </w:p>
  </w:footnote>
  <w:footnote w:id="4">
    <w:p w14:paraId="0B720C14" w14:textId="3644CE62" w:rsidR="00352677" w:rsidRPr="003524D2" w:rsidRDefault="00352677">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w:t>
      </w:r>
      <w:r>
        <w:rPr>
          <w:rFonts w:ascii="Times New Roman" w:hAnsi="Times New Roman" w:cs="Times New Roman"/>
        </w:rPr>
        <w:t>Tamtéž</w:t>
      </w:r>
      <w:r w:rsidRPr="003524D2">
        <w:rPr>
          <w:rFonts w:ascii="Times New Roman" w:hAnsi="Times New Roman" w:cs="Times New Roman"/>
        </w:rPr>
        <w:t xml:space="preserve"> § 4 odst. 2. </w:t>
      </w:r>
    </w:p>
  </w:footnote>
  <w:footnote w:id="5">
    <w:p w14:paraId="314600A8" w14:textId="09C5CA80" w:rsidR="00352677" w:rsidRPr="003524D2" w:rsidRDefault="00352677">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Etický ko</w:t>
      </w:r>
      <w:r>
        <w:rPr>
          <w:rFonts w:ascii="Times New Roman" w:hAnsi="Times New Roman" w:cs="Times New Roman"/>
        </w:rPr>
        <w:t>dex Českého rozhlasu. Rozhlas.cz  [online] [cit.28-11-2019] Dostupný z</w:t>
      </w:r>
      <w:r w:rsidRPr="003524D2">
        <w:rPr>
          <w:rFonts w:ascii="Times New Roman" w:hAnsi="Times New Roman" w:cs="Times New Roman"/>
        </w:rPr>
        <w:t>: https://rada.rozhlas.cz/kodex-ceskeho-rozhlasu-7722382</w:t>
      </w:r>
    </w:p>
  </w:footnote>
  <w:footnote w:id="6">
    <w:p w14:paraId="6593F902" w14:textId="77777777" w:rsidR="00352677" w:rsidRPr="003524D2" w:rsidRDefault="00352677">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JIRÁK, Jan a JEŽEK, Vlastimil. Média a my. </w:t>
      </w:r>
      <w:r>
        <w:rPr>
          <w:rFonts w:ascii="Times New Roman" w:hAnsi="Times New Roman" w:cs="Times New Roman"/>
        </w:rPr>
        <w:t xml:space="preserve">Praha: </w:t>
      </w:r>
      <w:r w:rsidRPr="003524D2">
        <w:rPr>
          <w:rFonts w:ascii="Times New Roman" w:hAnsi="Times New Roman" w:cs="Times New Roman"/>
        </w:rPr>
        <w:t>Akademie múzických umění, 2014. ISBN 978-80-7331-304-3. s. 72</w:t>
      </w:r>
    </w:p>
  </w:footnote>
  <w:footnote w:id="7">
    <w:p w14:paraId="78C4A29B" w14:textId="77777777" w:rsidR="00352677" w:rsidRPr="003524D2" w:rsidRDefault="00352677">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REIFOVÁ, Irena a kolektiv. Slovník mediální komunikace. </w:t>
      </w:r>
      <w:r>
        <w:rPr>
          <w:rFonts w:ascii="Times New Roman" w:hAnsi="Times New Roman" w:cs="Times New Roman"/>
        </w:rPr>
        <w:t xml:space="preserve">Praha: </w:t>
      </w:r>
      <w:r w:rsidRPr="003524D2">
        <w:rPr>
          <w:rFonts w:ascii="Times New Roman" w:hAnsi="Times New Roman" w:cs="Times New Roman"/>
        </w:rPr>
        <w:t>Portál, 2004. ISBN 80-7178-926-7. s. 137</w:t>
      </w:r>
    </w:p>
  </w:footnote>
  <w:footnote w:id="8">
    <w:p w14:paraId="2A9F0F31" w14:textId="4957CA26" w:rsidR="00352677" w:rsidRDefault="00352677">
      <w:pPr>
        <w:pStyle w:val="Textpoznpodarou"/>
      </w:pPr>
      <w:r w:rsidRPr="003524D2">
        <w:rPr>
          <w:rStyle w:val="Znakapoznpodarou"/>
          <w:rFonts w:ascii="Times New Roman" w:hAnsi="Times New Roman" w:cs="Times New Roman"/>
        </w:rPr>
        <w:footnoteRef/>
      </w:r>
      <w:r w:rsidRPr="003524D2">
        <w:rPr>
          <w:rFonts w:ascii="Times New Roman" w:hAnsi="Times New Roman" w:cs="Times New Roman"/>
        </w:rPr>
        <w:t xml:space="preserve"> </w:t>
      </w:r>
      <w:r>
        <w:rPr>
          <w:rFonts w:ascii="Times New Roman" w:hAnsi="Times New Roman" w:cs="Times New Roman"/>
        </w:rPr>
        <w:t>Tamtéž</w:t>
      </w:r>
      <w:r w:rsidRPr="003524D2">
        <w:rPr>
          <w:rFonts w:ascii="Times New Roman" w:hAnsi="Times New Roman" w:cs="Times New Roman"/>
        </w:rPr>
        <w:t xml:space="preserve"> s. 138</w:t>
      </w:r>
    </w:p>
  </w:footnote>
  <w:footnote w:id="9">
    <w:p w14:paraId="3316A072" w14:textId="77777777" w:rsidR="00352677" w:rsidRPr="003524D2" w:rsidRDefault="00352677">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KUNCZIK, Michael. Základy masové komunikace. </w:t>
      </w:r>
      <w:r>
        <w:rPr>
          <w:rFonts w:ascii="Times New Roman" w:hAnsi="Times New Roman" w:cs="Times New Roman"/>
        </w:rPr>
        <w:t xml:space="preserve">Praha: </w:t>
      </w:r>
      <w:r w:rsidRPr="003524D2">
        <w:rPr>
          <w:rFonts w:ascii="Times New Roman" w:hAnsi="Times New Roman" w:cs="Times New Roman"/>
        </w:rPr>
        <w:t>Karolinum, 1995. ISBN 80-7184-134-X. s. 124, 125</w:t>
      </w:r>
    </w:p>
  </w:footnote>
  <w:footnote w:id="10">
    <w:p w14:paraId="0616007F" w14:textId="5D4FAA3D" w:rsidR="00352677" w:rsidRDefault="00352677">
      <w:pPr>
        <w:pStyle w:val="Textpoznpodarou"/>
      </w:pPr>
      <w:r w:rsidRPr="003524D2">
        <w:rPr>
          <w:rStyle w:val="Znakapoznpodarou"/>
          <w:rFonts w:ascii="Times New Roman" w:hAnsi="Times New Roman" w:cs="Times New Roman"/>
        </w:rPr>
        <w:footnoteRef/>
      </w:r>
      <w:r w:rsidRPr="003524D2">
        <w:rPr>
          <w:rFonts w:ascii="Times New Roman" w:hAnsi="Times New Roman" w:cs="Times New Roman"/>
        </w:rPr>
        <w:t xml:space="preserve"> M</w:t>
      </w:r>
      <w:r>
        <w:rPr>
          <w:rFonts w:ascii="Times New Roman" w:hAnsi="Times New Roman" w:cs="Times New Roman"/>
        </w:rPr>
        <w:t>C</w:t>
      </w:r>
      <w:r w:rsidRPr="003524D2">
        <w:rPr>
          <w:rFonts w:ascii="Times New Roman" w:hAnsi="Times New Roman" w:cs="Times New Roman"/>
        </w:rPr>
        <w:t>QUAIL</w:t>
      </w:r>
      <w:r>
        <w:rPr>
          <w:rFonts w:ascii="Times New Roman" w:hAnsi="Times New Roman" w:cs="Times New Roman"/>
        </w:rPr>
        <w:t>, Denis.</w:t>
      </w:r>
      <w:r w:rsidRPr="003524D2">
        <w:rPr>
          <w:rFonts w:ascii="Times New Roman" w:hAnsi="Times New Roman" w:cs="Times New Roman"/>
        </w:rPr>
        <w:t xml:space="preserve"> Úvod do </w:t>
      </w:r>
      <w:r>
        <w:rPr>
          <w:rFonts w:ascii="Times New Roman" w:hAnsi="Times New Roman" w:cs="Times New Roman"/>
        </w:rPr>
        <w:t>teorie masové komunikace. Praha: Portál, 2009. ISBN 978-80-7367-574-5. s.</w:t>
      </w:r>
      <w:r w:rsidRPr="003524D2">
        <w:rPr>
          <w:rFonts w:ascii="Times New Roman" w:hAnsi="Times New Roman" w:cs="Times New Roman"/>
        </w:rPr>
        <w:t xml:space="preserve"> </w:t>
      </w:r>
      <w:r>
        <w:rPr>
          <w:rFonts w:ascii="Times New Roman" w:hAnsi="Times New Roman" w:cs="Times New Roman"/>
        </w:rPr>
        <w:t>293</w:t>
      </w:r>
    </w:p>
  </w:footnote>
  <w:footnote w:id="11">
    <w:p w14:paraId="151DBBC4" w14:textId="77777777" w:rsidR="00352677" w:rsidRPr="003524D2" w:rsidRDefault="00352677">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BERGER, Peter L. a LUCKMANN Thomas. Sociální konstrukce reality: Pojednání o sociologii vědění. Brno: Centrum pro studium demokracie a kultury. 1999. ISBN 80-859-5946-1. s. 25</w:t>
      </w:r>
    </w:p>
  </w:footnote>
  <w:footnote w:id="12">
    <w:p w14:paraId="6D626627" w14:textId="77777777" w:rsidR="00352677" w:rsidRPr="003524D2" w:rsidRDefault="00352677" w:rsidP="009F51C4">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REIFOVÁ, Irena a kolektiv. Slovník mediální komunikace. </w:t>
      </w:r>
      <w:r>
        <w:rPr>
          <w:rFonts w:ascii="Times New Roman" w:hAnsi="Times New Roman" w:cs="Times New Roman"/>
        </w:rPr>
        <w:t xml:space="preserve">Praha: </w:t>
      </w:r>
      <w:r w:rsidRPr="003524D2">
        <w:rPr>
          <w:rFonts w:ascii="Times New Roman" w:hAnsi="Times New Roman" w:cs="Times New Roman"/>
        </w:rPr>
        <w:t>Portál, 2004. ISBN 80-7178-926-7. s. 70.</w:t>
      </w:r>
    </w:p>
  </w:footnote>
  <w:footnote w:id="13">
    <w:p w14:paraId="72F5C733" w14:textId="77777777" w:rsidR="00352677" w:rsidRPr="003524D2" w:rsidRDefault="00352677" w:rsidP="009F51C4">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Tamtéž.</w:t>
      </w:r>
    </w:p>
  </w:footnote>
  <w:footnote w:id="14">
    <w:p w14:paraId="59E7D20F" w14:textId="77777777" w:rsidR="00352677" w:rsidRPr="003524D2" w:rsidRDefault="00352677" w:rsidP="009F51C4">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TRAMPOTA, Tomáš. Zpravodajství. Praha: Portál, 2006. ISBN 80-7367-096-8. s. 43.</w:t>
      </w:r>
    </w:p>
  </w:footnote>
  <w:footnote w:id="15">
    <w:p w14:paraId="2D725DE5" w14:textId="77777777" w:rsidR="00352677" w:rsidRDefault="00352677" w:rsidP="009F51C4">
      <w:pPr>
        <w:pStyle w:val="Textpoznpodarou"/>
      </w:pPr>
      <w:r w:rsidRPr="003524D2">
        <w:rPr>
          <w:rStyle w:val="Znakapoznpodarou"/>
          <w:rFonts w:ascii="Times New Roman" w:hAnsi="Times New Roman" w:cs="Times New Roman"/>
        </w:rPr>
        <w:footnoteRef/>
      </w:r>
      <w:r w:rsidRPr="003524D2">
        <w:rPr>
          <w:rFonts w:ascii="Times New Roman" w:hAnsi="Times New Roman" w:cs="Times New Roman"/>
        </w:rPr>
        <w:t xml:space="preserve"> M</w:t>
      </w:r>
      <w:r>
        <w:rPr>
          <w:rFonts w:ascii="Times New Roman" w:hAnsi="Times New Roman" w:cs="Times New Roman"/>
        </w:rPr>
        <w:t>C</w:t>
      </w:r>
      <w:r w:rsidRPr="003524D2">
        <w:rPr>
          <w:rFonts w:ascii="Times New Roman" w:hAnsi="Times New Roman" w:cs="Times New Roman"/>
        </w:rPr>
        <w:t>QUAIL</w:t>
      </w:r>
      <w:r>
        <w:rPr>
          <w:rFonts w:ascii="Times New Roman" w:hAnsi="Times New Roman" w:cs="Times New Roman"/>
        </w:rPr>
        <w:t>, Denis.</w:t>
      </w:r>
      <w:r w:rsidRPr="003524D2">
        <w:rPr>
          <w:rFonts w:ascii="Times New Roman" w:hAnsi="Times New Roman" w:cs="Times New Roman"/>
        </w:rPr>
        <w:t xml:space="preserve"> Úvod do </w:t>
      </w:r>
      <w:r>
        <w:rPr>
          <w:rFonts w:ascii="Times New Roman" w:hAnsi="Times New Roman" w:cs="Times New Roman"/>
        </w:rPr>
        <w:t>teorie masové komunikace. Praha: Portál, 2009. ISBN 978-80-7367-574-5. s.</w:t>
      </w:r>
      <w:r w:rsidRPr="003524D2">
        <w:rPr>
          <w:rFonts w:ascii="Times New Roman" w:hAnsi="Times New Roman" w:cs="Times New Roman"/>
        </w:rPr>
        <w:t xml:space="preserve"> 319</w:t>
      </w:r>
    </w:p>
  </w:footnote>
  <w:footnote w:id="16">
    <w:p w14:paraId="1788E8DE" w14:textId="77777777" w:rsidR="00352677" w:rsidRPr="003524D2" w:rsidRDefault="00352677" w:rsidP="009F51C4">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w:t>
      </w:r>
      <w:r>
        <w:rPr>
          <w:rFonts w:ascii="Times New Roman" w:hAnsi="Times New Roman" w:cs="Times New Roman"/>
        </w:rPr>
        <w:t xml:space="preserve">Tamtéž s. </w:t>
      </w:r>
      <w:r w:rsidRPr="003524D2">
        <w:rPr>
          <w:rFonts w:ascii="Times New Roman" w:hAnsi="Times New Roman" w:cs="Times New Roman"/>
        </w:rPr>
        <w:t>318.</w:t>
      </w:r>
    </w:p>
  </w:footnote>
  <w:footnote w:id="17">
    <w:p w14:paraId="7A5A5BD8" w14:textId="77777777" w:rsidR="00352677" w:rsidRPr="003524D2" w:rsidRDefault="00352677" w:rsidP="009F51C4">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KUNCZIK, Michael. Základy masové komunikace.</w:t>
      </w:r>
      <w:r>
        <w:rPr>
          <w:rFonts w:ascii="Times New Roman" w:hAnsi="Times New Roman" w:cs="Times New Roman"/>
        </w:rPr>
        <w:t xml:space="preserve"> Praha:</w:t>
      </w:r>
      <w:r w:rsidRPr="003524D2">
        <w:rPr>
          <w:rFonts w:ascii="Times New Roman" w:hAnsi="Times New Roman" w:cs="Times New Roman"/>
        </w:rPr>
        <w:t xml:space="preserve"> Karolinum, 1995. ISBN 80-7184-134-X. s. 120-122.</w:t>
      </w:r>
    </w:p>
  </w:footnote>
  <w:footnote w:id="18">
    <w:p w14:paraId="77826D71" w14:textId="77777777" w:rsidR="00352677" w:rsidRPr="003524D2" w:rsidRDefault="00352677" w:rsidP="009F51C4">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TRAMPOTA, Tomáš. Zpravodajství. Praha: Portál, 2006. ISBN 80-7367-0968. s. 26.</w:t>
      </w:r>
    </w:p>
  </w:footnote>
  <w:footnote w:id="19">
    <w:p w14:paraId="61AD918B" w14:textId="77777777" w:rsidR="00352677" w:rsidRPr="003524D2" w:rsidRDefault="00352677" w:rsidP="009F51C4">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Tamtéž.</w:t>
      </w:r>
    </w:p>
  </w:footnote>
  <w:footnote w:id="20">
    <w:p w14:paraId="5AB56753" w14:textId="77777777" w:rsidR="00352677" w:rsidRPr="003524D2" w:rsidRDefault="00352677" w:rsidP="009F51C4">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REIFOVÁ, Irena a kolektiv. Slovník mediální komunikace. </w:t>
      </w:r>
      <w:r>
        <w:rPr>
          <w:rFonts w:ascii="Times New Roman" w:hAnsi="Times New Roman" w:cs="Times New Roman"/>
        </w:rPr>
        <w:t xml:space="preserve">Praha: </w:t>
      </w:r>
      <w:r w:rsidRPr="003524D2">
        <w:rPr>
          <w:rFonts w:ascii="Times New Roman" w:hAnsi="Times New Roman" w:cs="Times New Roman"/>
        </w:rPr>
        <w:t>Portál, 2004. ISBN 80-7178-926-7. s. 76</w:t>
      </w:r>
    </w:p>
  </w:footnote>
  <w:footnote w:id="21">
    <w:p w14:paraId="7C49AF38" w14:textId="77777777" w:rsidR="00352677" w:rsidRDefault="00352677" w:rsidP="009F51C4">
      <w:pPr>
        <w:pStyle w:val="Textpoznpodarou"/>
      </w:pPr>
      <w:r w:rsidRPr="003524D2">
        <w:rPr>
          <w:rStyle w:val="Znakapoznpodarou"/>
          <w:rFonts w:ascii="Times New Roman" w:hAnsi="Times New Roman" w:cs="Times New Roman"/>
        </w:rPr>
        <w:footnoteRef/>
      </w:r>
      <w:r>
        <w:rPr>
          <w:rFonts w:ascii="Times New Roman" w:hAnsi="Times New Roman" w:cs="Times New Roman"/>
        </w:rPr>
        <w:t xml:space="preserve"> O pořadu Špína. Portal.rozhlas.cz[online] [cit. 28-11-2019] Dostupné z</w:t>
      </w:r>
      <w:r w:rsidRPr="003524D2">
        <w:rPr>
          <w:rFonts w:ascii="Times New Roman" w:hAnsi="Times New Roman" w:cs="Times New Roman"/>
        </w:rPr>
        <w:t>: https://portal.rozhlas.cz/spina-5181186/o-poradu</w:t>
      </w:r>
    </w:p>
  </w:footnote>
  <w:footnote w:id="22">
    <w:p w14:paraId="41A69BE4"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JIRÁK, JAN a KOPPLOVÁ, Barbara. Média a společnost. Praha: Portál, 2003. ISBN 80-7178-697-7. s. 182</w:t>
      </w:r>
    </w:p>
  </w:footnote>
  <w:footnote w:id="23">
    <w:p w14:paraId="2FB75C36"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MCCOMBS, Maxwell E. Agenda setting: nastolování agendy: masová média a veřejné mínění. Praha: Portál, 2009. ISBN 987-80-7367-591-2. s. 132.</w:t>
      </w:r>
    </w:p>
  </w:footnote>
  <w:footnote w:id="24">
    <w:p w14:paraId="28594A0D"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Tamtéž s. 132, 133.</w:t>
      </w:r>
    </w:p>
  </w:footnote>
  <w:footnote w:id="25">
    <w:p w14:paraId="047AA4AD"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Tamtéž s. 26, 27.</w:t>
      </w:r>
    </w:p>
  </w:footnote>
  <w:footnote w:id="26">
    <w:p w14:paraId="700C2D0E" w14:textId="77777777" w:rsidR="00352677" w:rsidRDefault="00352677" w:rsidP="00D76A61">
      <w:pPr>
        <w:pStyle w:val="Textpoznpodarou"/>
      </w:pPr>
      <w:r w:rsidRPr="003524D2">
        <w:rPr>
          <w:rStyle w:val="Znakapoznpodarou"/>
          <w:rFonts w:ascii="Times New Roman" w:hAnsi="Times New Roman" w:cs="Times New Roman"/>
        </w:rPr>
        <w:footnoteRef/>
      </w:r>
      <w:r w:rsidRPr="003524D2">
        <w:rPr>
          <w:rFonts w:ascii="Times New Roman" w:hAnsi="Times New Roman" w:cs="Times New Roman"/>
        </w:rPr>
        <w:t xml:space="preserve"> Tamtéž s. 28.</w:t>
      </w:r>
    </w:p>
  </w:footnote>
  <w:footnote w:id="27">
    <w:p w14:paraId="61945340"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JANDOUREK, Jan. Úvod do sociologie. Praha: Portál, 2012. ISBN 978-80-262-0255-4. s. 180</w:t>
      </w:r>
    </w:p>
  </w:footnote>
  <w:footnote w:id="28">
    <w:p w14:paraId="124AB6E3"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Tamtéž.</w:t>
      </w:r>
    </w:p>
  </w:footnote>
  <w:footnote w:id="29">
    <w:p w14:paraId="5756E6E0"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HEBDIGE, Dick. Subkultura a styl. Dauphin, 2012. ISBN 978-80-7272-197-9. s. 26</w:t>
      </w:r>
    </w:p>
  </w:footnote>
  <w:footnote w:id="30">
    <w:p w14:paraId="3BE3F2FF" w14:textId="77777777" w:rsidR="00352677" w:rsidRDefault="00352677" w:rsidP="00D76A61">
      <w:pPr>
        <w:pStyle w:val="Textpoznpodarou"/>
      </w:pPr>
      <w:r w:rsidRPr="003524D2">
        <w:rPr>
          <w:rStyle w:val="Znakapoznpodarou"/>
          <w:rFonts w:ascii="Times New Roman" w:hAnsi="Times New Roman" w:cs="Times New Roman"/>
        </w:rPr>
        <w:footnoteRef/>
      </w:r>
      <w:r w:rsidRPr="003524D2">
        <w:rPr>
          <w:rFonts w:ascii="Times New Roman" w:hAnsi="Times New Roman" w:cs="Times New Roman"/>
        </w:rPr>
        <w:t xml:space="preserve"> Tamtéž s. 94.</w:t>
      </w:r>
    </w:p>
  </w:footnote>
  <w:footnote w:id="31">
    <w:p w14:paraId="32EDEF63"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Tamtéž s. 56-79</w:t>
      </w:r>
    </w:p>
  </w:footnote>
  <w:footnote w:id="32">
    <w:p w14:paraId="6D057F21"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JANDOUREK, Jan. Úvod do sociologie. Praha: Portál 2012. ISBN 978-80-7272-197-9. s.180</w:t>
      </w:r>
    </w:p>
  </w:footnote>
  <w:footnote w:id="33">
    <w:p w14:paraId="06EB10D9"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HEATH, Joseph a POTTER, Andrew. Kup si svou revoltu! O mýtu kontrakultury aneb Proč revolta proti konzumnímu kapitalismu není pro systém hrozbou, ale naopak hnací silou. </w:t>
      </w:r>
      <w:r>
        <w:rPr>
          <w:rFonts w:ascii="Times New Roman" w:hAnsi="Times New Roman" w:cs="Times New Roman"/>
        </w:rPr>
        <w:t xml:space="preserve">Praha: </w:t>
      </w:r>
      <w:r w:rsidRPr="003524D2">
        <w:rPr>
          <w:rFonts w:ascii="Times New Roman" w:hAnsi="Times New Roman" w:cs="Times New Roman"/>
        </w:rPr>
        <w:t>Rybka Publishers, 2012. ISBN 978-80-87067-12-3. s. 69</w:t>
      </w:r>
    </w:p>
  </w:footnote>
  <w:footnote w:id="34">
    <w:p w14:paraId="02F2120D" w14:textId="77777777" w:rsidR="00352677" w:rsidRDefault="00352677" w:rsidP="00D76A61">
      <w:pPr>
        <w:pStyle w:val="Textpoznpodarou"/>
      </w:pPr>
      <w:r w:rsidRPr="003524D2">
        <w:rPr>
          <w:rStyle w:val="Znakapoznpodarou"/>
          <w:rFonts w:ascii="Times New Roman" w:hAnsi="Times New Roman" w:cs="Times New Roman"/>
        </w:rPr>
        <w:footnoteRef/>
      </w:r>
      <w:r w:rsidRPr="003524D2">
        <w:rPr>
          <w:rFonts w:ascii="Times New Roman" w:hAnsi="Times New Roman" w:cs="Times New Roman"/>
        </w:rPr>
        <w:t xml:space="preserve"> HEATH, Joseph a POTTER, Andrew. Kup si svou revoltu! O mýtu kontrakultury aneb Proč revolta proti konzumnímu kapitalismu není pro systém hrozbou, ale naopak hnací silou.</w:t>
      </w:r>
      <w:r>
        <w:rPr>
          <w:rFonts w:ascii="Times New Roman" w:hAnsi="Times New Roman" w:cs="Times New Roman"/>
        </w:rPr>
        <w:t xml:space="preserve"> Praha:</w:t>
      </w:r>
      <w:r w:rsidRPr="003524D2">
        <w:rPr>
          <w:rFonts w:ascii="Times New Roman" w:hAnsi="Times New Roman" w:cs="Times New Roman"/>
        </w:rPr>
        <w:t xml:space="preserve"> Rybka Publishers</w:t>
      </w:r>
      <w:r>
        <w:rPr>
          <w:rFonts w:ascii="Times New Roman" w:hAnsi="Times New Roman" w:cs="Times New Roman"/>
        </w:rPr>
        <w:t xml:space="preserve">, </w:t>
      </w:r>
      <w:r w:rsidRPr="003524D2">
        <w:rPr>
          <w:rFonts w:ascii="Times New Roman" w:hAnsi="Times New Roman" w:cs="Times New Roman"/>
        </w:rPr>
        <w:t>2012. ISBN 978-80-87067-12-3-. s. 7, 8.</w:t>
      </w:r>
    </w:p>
  </w:footnote>
  <w:footnote w:id="35">
    <w:p w14:paraId="1BAB3F90"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ZAHRÁDKA, Pavel. Spotřební kultura: historie, teorie a výzkum. </w:t>
      </w:r>
      <w:r>
        <w:rPr>
          <w:rFonts w:ascii="Times New Roman" w:hAnsi="Times New Roman" w:cs="Times New Roman"/>
        </w:rPr>
        <w:t xml:space="preserve">Praha: </w:t>
      </w:r>
      <w:r w:rsidRPr="003524D2">
        <w:rPr>
          <w:rFonts w:ascii="Times New Roman" w:hAnsi="Times New Roman" w:cs="Times New Roman"/>
        </w:rPr>
        <w:t>Academia, 2014. ISBN 978-80-200-2372-8</w:t>
      </w:r>
    </w:p>
  </w:footnote>
  <w:footnote w:id="36">
    <w:p w14:paraId="13B22BB1"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KENT, Nick. Těžkej nářez. </w:t>
      </w:r>
      <w:r>
        <w:rPr>
          <w:rFonts w:ascii="Times New Roman" w:hAnsi="Times New Roman" w:cs="Times New Roman"/>
        </w:rPr>
        <w:t xml:space="preserve">Praha: </w:t>
      </w:r>
      <w:r w:rsidRPr="003524D2">
        <w:rPr>
          <w:rFonts w:ascii="Times New Roman" w:hAnsi="Times New Roman" w:cs="Times New Roman"/>
        </w:rPr>
        <w:t>Maťa, 2011. ISBN 978-80-7287-143-8. s. 19</w:t>
      </w:r>
    </w:p>
  </w:footnote>
  <w:footnote w:id="37">
    <w:p w14:paraId="3542EE82"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ŠVAMBERK, Alex. Punk &amp; hardcore: Co bylo a zbylo. </w:t>
      </w:r>
      <w:r>
        <w:rPr>
          <w:rFonts w:ascii="Times New Roman" w:hAnsi="Times New Roman" w:cs="Times New Roman"/>
        </w:rPr>
        <w:t xml:space="preserve">Praha: </w:t>
      </w:r>
      <w:r w:rsidRPr="003524D2">
        <w:rPr>
          <w:rFonts w:ascii="Times New Roman" w:hAnsi="Times New Roman" w:cs="Times New Roman"/>
        </w:rPr>
        <w:t>Maťa, 2018. ISBN 978-80-7287-222-0</w:t>
      </w:r>
    </w:p>
  </w:footnote>
  <w:footnote w:id="38">
    <w:p w14:paraId="63C4B675"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Pr>
          <w:rFonts w:ascii="Times New Roman" w:hAnsi="Times New Roman" w:cs="Times New Roman"/>
        </w:rPr>
        <w:t xml:space="preserve"> HRABALIK, Petr. </w:t>
      </w:r>
      <w:r w:rsidRPr="00AB44C2">
        <w:rPr>
          <w:rFonts w:ascii="Times New Roman" w:hAnsi="Times New Roman" w:cs="Times New Roman"/>
        </w:rPr>
        <w:t>Hardcore- pokus o vysvětlení termínu + kořeny stylu.</w:t>
      </w:r>
      <w:r>
        <w:rPr>
          <w:rFonts w:ascii="Times New Roman" w:hAnsi="Times New Roman" w:cs="Times New Roman"/>
        </w:rPr>
        <w:t xml:space="preserve"> Česká televize. </w:t>
      </w:r>
      <w:r w:rsidRPr="00AB44C2">
        <w:rPr>
          <w:rFonts w:ascii="Times New Roman" w:hAnsi="Times New Roman" w:cs="Times New Roman"/>
        </w:rPr>
        <w:t>[</w:t>
      </w:r>
      <w:r>
        <w:rPr>
          <w:rFonts w:ascii="Times New Roman" w:hAnsi="Times New Roman" w:cs="Times New Roman"/>
        </w:rPr>
        <w:t>online] [cit. 28-11-2019] Dostupné z</w:t>
      </w:r>
      <w:r w:rsidRPr="003524D2">
        <w:rPr>
          <w:rFonts w:ascii="Times New Roman" w:hAnsi="Times New Roman" w:cs="Times New Roman"/>
        </w:rPr>
        <w:t>: http://www.ceskatelevize.cz/specialy/bigbit/clanky/113-hardcore-pokus-o-vysvetleni-terminu-koreny-stylu/</w:t>
      </w:r>
    </w:p>
    <w:p w14:paraId="0C98A06A" w14:textId="77777777" w:rsidR="00352677" w:rsidRDefault="00352677" w:rsidP="00D76A61">
      <w:pPr>
        <w:pStyle w:val="Textpoznpodarou"/>
      </w:pPr>
    </w:p>
  </w:footnote>
  <w:footnote w:id="39">
    <w:p w14:paraId="564ECA4A"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Pr>
          <w:rFonts w:ascii="Times New Roman" w:hAnsi="Times New Roman" w:cs="Times New Roman"/>
        </w:rPr>
        <w:t xml:space="preserve"> HROCH, Miloš a WAGNER, Petr. Špína o českém shoegazeu: Ectasy of Saint Theresa, Toyen nebo Here byli soundtrackem k sametové revoluci. Radio Wave.</w:t>
      </w:r>
      <w:r w:rsidRPr="00AB44C2">
        <w:rPr>
          <w:rFonts w:ascii="Times New Roman" w:hAnsi="Times New Roman" w:cs="Times New Roman"/>
        </w:rPr>
        <w:t xml:space="preserve"> </w:t>
      </w:r>
      <w:r>
        <w:rPr>
          <w:rFonts w:ascii="Times New Roman" w:hAnsi="Times New Roman" w:cs="Times New Roman"/>
        </w:rPr>
        <w:t>[online]. 2018, [cit.28. 11. 2019] Dostupné z</w:t>
      </w:r>
      <w:r w:rsidRPr="003524D2">
        <w:rPr>
          <w:rFonts w:ascii="Times New Roman" w:hAnsi="Times New Roman" w:cs="Times New Roman"/>
        </w:rPr>
        <w:t>: https://wave.rozhlas.cz/spina-o-ceskem-shoegazeu-ecstasy-saint-theresa-toyen-nebo-here-byli-soundtrackem-6680889</w:t>
      </w:r>
    </w:p>
  </w:footnote>
  <w:footnote w:id="40">
    <w:p w14:paraId="27B3532C"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FUCHS, Filip. Kytary a řev: Aneb co bylo za zdí. Říčany u Brna: Papagájův Hlasatel Records, 2002. s. 16</w:t>
      </w:r>
    </w:p>
  </w:footnote>
  <w:footnote w:id="41">
    <w:p w14:paraId="258A941B"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Tamtéž s. 24</w:t>
      </w:r>
    </w:p>
  </w:footnote>
  <w:footnote w:id="42">
    <w:p w14:paraId="50609079"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Tamtéž s. 25</w:t>
      </w:r>
    </w:p>
  </w:footnote>
  <w:footnote w:id="43">
    <w:p w14:paraId="2393426F"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Pr>
          <w:rFonts w:ascii="Times New Roman" w:hAnsi="Times New Roman" w:cs="Times New Roman"/>
        </w:rPr>
        <w:t xml:space="preserve"> HRABALIK. Petr. Hardcore- vzteklí tatíčkové zakladatelé a jejich následovníci. Česká televize.[online] [cit. 28-11-2019]Dostupné z</w:t>
      </w:r>
      <w:r w:rsidRPr="003524D2">
        <w:rPr>
          <w:rFonts w:ascii="Times New Roman" w:hAnsi="Times New Roman" w:cs="Times New Roman"/>
        </w:rPr>
        <w:t>: http://www.ceskatelevize.cz/specialy/bigbit/clanky/116-hardcore-vztekli-tatickove-zakladatele-a-jejich-nasledovnici/#kapely-1509-minor-threat</w:t>
      </w:r>
    </w:p>
  </w:footnote>
  <w:footnote w:id="44">
    <w:p w14:paraId="636852F2"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HEBDIGE, Dick. Subkultura a styl. Dauphin, 2012. ISBN 978-80-7272-197-9, s. 27</w:t>
      </w:r>
    </w:p>
  </w:footnote>
  <w:footnote w:id="45">
    <w:p w14:paraId="3442F7B7"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Tamtéž s. 44</w:t>
      </w:r>
    </w:p>
  </w:footnote>
  <w:footnote w:id="46">
    <w:p w14:paraId="0825ED3E" w14:textId="77777777" w:rsidR="00352677" w:rsidRDefault="00352677" w:rsidP="00D76A61">
      <w:pPr>
        <w:pStyle w:val="Textpoznpodarou"/>
      </w:pPr>
      <w:r w:rsidRPr="003524D2">
        <w:rPr>
          <w:rStyle w:val="Znakapoznpodarou"/>
          <w:rFonts w:ascii="Times New Roman" w:hAnsi="Times New Roman" w:cs="Times New Roman"/>
        </w:rPr>
        <w:footnoteRef/>
      </w:r>
      <w:r w:rsidRPr="003524D2">
        <w:rPr>
          <w:rFonts w:ascii="Times New Roman" w:hAnsi="Times New Roman" w:cs="Times New Roman"/>
        </w:rPr>
        <w:t xml:space="preserve"> Autor je hudební publicista</w:t>
      </w:r>
      <w:r>
        <w:rPr>
          <w:rFonts w:ascii="Times New Roman" w:hAnsi="Times New Roman" w:cs="Times New Roman"/>
        </w:rPr>
        <w:t xml:space="preserve"> působící na serveru HIS Voice, </w:t>
      </w:r>
      <w:r w:rsidRPr="003524D2">
        <w:rPr>
          <w:rFonts w:ascii="Times New Roman" w:hAnsi="Times New Roman" w:cs="Times New Roman"/>
        </w:rPr>
        <w:t>vydavatel a tvůrce nezávislé tvorby</w:t>
      </w:r>
    </w:p>
  </w:footnote>
  <w:footnote w:id="47">
    <w:p w14:paraId="320B1B1F"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Pr>
          <w:rFonts w:ascii="Times New Roman" w:hAnsi="Times New Roman" w:cs="Times New Roman"/>
        </w:rPr>
        <w:t xml:space="preserve"> ALMER, Jiří. 2016. DIY or Die! Proměny českých a slovenských hardcore-punkových scén a fanzinů od 90.let 20.století do současnosti. Historická sociologie. Praha: Karolinum. 160 str. ISSN: 1804-0616. [online] [cit.28-11-2019] Dostupné z</w:t>
      </w:r>
      <w:r w:rsidRPr="003524D2">
        <w:rPr>
          <w:rFonts w:ascii="Times New Roman" w:hAnsi="Times New Roman" w:cs="Times New Roman"/>
        </w:rPr>
        <w:t xml:space="preserve">: https://historicalsociology.cuni.cz/HS-19-version1-7almer.pdf </w:t>
      </w:r>
      <w:r>
        <w:rPr>
          <w:rFonts w:ascii="Times New Roman" w:hAnsi="Times New Roman" w:cs="Times New Roman"/>
        </w:rPr>
        <w:t xml:space="preserve"> </w:t>
      </w:r>
      <w:r w:rsidRPr="003524D2">
        <w:rPr>
          <w:rFonts w:ascii="Times New Roman" w:hAnsi="Times New Roman" w:cs="Times New Roman"/>
        </w:rPr>
        <w:t>s. 113-115</w:t>
      </w:r>
    </w:p>
  </w:footnote>
  <w:footnote w:id="48">
    <w:p w14:paraId="6F1C458E"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Tamtéž s. 131</w:t>
      </w:r>
    </w:p>
  </w:footnote>
  <w:footnote w:id="49">
    <w:p w14:paraId="2AA55BDD" w14:textId="77777777" w:rsidR="00352677" w:rsidRPr="003524D2" w:rsidRDefault="00352677" w:rsidP="00D76A61">
      <w:pPr>
        <w:pStyle w:val="Textpoznpodarou"/>
        <w:rPr>
          <w:rFonts w:ascii="Times New Roman" w:hAnsi="Times New Roman" w:cs="Times New Roman"/>
        </w:rPr>
      </w:pPr>
      <w:r w:rsidRPr="003524D2">
        <w:rPr>
          <w:rStyle w:val="Znakapoznpodarou"/>
          <w:rFonts w:ascii="Times New Roman" w:hAnsi="Times New Roman" w:cs="Times New Roman"/>
        </w:rPr>
        <w:footnoteRef/>
      </w:r>
      <w:r w:rsidRPr="003524D2">
        <w:rPr>
          <w:rFonts w:ascii="Times New Roman" w:hAnsi="Times New Roman" w:cs="Times New Roman"/>
        </w:rPr>
        <w:t xml:space="preserve"> HAENFLER, Ross. Straight Edge: Clean-living Youth, Hardcore Punk, and Social Change. New Brunswick, New Jersey and London. Rutgers University Press. 2006 ISBN 978-0-8135-3851-8. s.7</w:t>
      </w:r>
    </w:p>
  </w:footnote>
  <w:footnote w:id="50">
    <w:p w14:paraId="24C1E9C1" w14:textId="77777777" w:rsidR="00352677" w:rsidRDefault="00352677" w:rsidP="00D76A61">
      <w:pPr>
        <w:pStyle w:val="Textpoznpodarou"/>
      </w:pPr>
      <w:r w:rsidRPr="003524D2">
        <w:rPr>
          <w:rStyle w:val="Znakapoznpodarou"/>
          <w:rFonts w:ascii="Times New Roman" w:hAnsi="Times New Roman" w:cs="Times New Roman"/>
        </w:rPr>
        <w:footnoteRef/>
      </w:r>
      <w:r>
        <w:rPr>
          <w:rFonts w:ascii="Times New Roman" w:hAnsi="Times New Roman" w:cs="Times New Roman"/>
        </w:rPr>
        <w:t>HADR, Marek. Banán: Že jsi straight edge, z tebe samo nedělá lepšího člověka. Kids and heroes [online] 2018 [cit. 28-11-2019]Dostupné z</w:t>
      </w:r>
      <w:r w:rsidRPr="003524D2">
        <w:rPr>
          <w:rFonts w:ascii="Times New Roman" w:hAnsi="Times New Roman" w:cs="Times New Roman"/>
        </w:rPr>
        <w:t>: http://www.kidsandheroes.com/banan-ze-jsi-straight-edge-z-tebe-samo-nedela-lepsiho-cloveka/</w:t>
      </w:r>
      <w:r>
        <w:t xml:space="preserve"> </w:t>
      </w:r>
    </w:p>
  </w:footnote>
  <w:footnote w:id="51">
    <w:p w14:paraId="3E315AFE" w14:textId="77777777" w:rsidR="00352677" w:rsidRPr="00A77C70" w:rsidRDefault="00352677" w:rsidP="00D76A61">
      <w:pPr>
        <w:pStyle w:val="Textpoznpodarou"/>
        <w:rPr>
          <w:rFonts w:ascii="Times New Roman" w:hAnsi="Times New Roman" w:cs="Times New Roman"/>
        </w:rPr>
      </w:pPr>
      <w:r w:rsidRPr="00A77C70">
        <w:rPr>
          <w:rStyle w:val="Znakapoznpodarou"/>
          <w:rFonts w:ascii="Times New Roman" w:hAnsi="Times New Roman" w:cs="Times New Roman"/>
        </w:rPr>
        <w:footnoteRef/>
      </w:r>
      <w:r>
        <w:rPr>
          <w:rFonts w:ascii="Times New Roman" w:hAnsi="Times New Roman" w:cs="Times New Roman"/>
        </w:rPr>
        <w:t>Co je to food not bombs . Food Not Bombs [online]. [cit.28-11-2019] Dostupné z</w:t>
      </w:r>
      <w:r w:rsidRPr="00A77C70">
        <w:rPr>
          <w:rFonts w:ascii="Times New Roman" w:hAnsi="Times New Roman" w:cs="Times New Roman"/>
        </w:rPr>
        <w:t>: https://food-not-bombs.cz/co-to-je-food-not-bombs</w:t>
      </w:r>
    </w:p>
  </w:footnote>
  <w:footnote w:id="52">
    <w:p w14:paraId="57FB27C5" w14:textId="77777777" w:rsidR="00352677" w:rsidRPr="00A046B4" w:rsidRDefault="00352677">
      <w:pPr>
        <w:pStyle w:val="Textpoznpodarou"/>
        <w:rPr>
          <w:rFonts w:ascii="Times New Roman" w:hAnsi="Times New Roman" w:cs="Times New Roman"/>
        </w:rPr>
      </w:pPr>
      <w:r w:rsidRPr="00A046B4">
        <w:rPr>
          <w:rStyle w:val="Znakapoznpodarou"/>
          <w:rFonts w:ascii="Times New Roman" w:hAnsi="Times New Roman" w:cs="Times New Roman"/>
        </w:rPr>
        <w:footnoteRef/>
      </w:r>
      <w:r w:rsidRPr="00A046B4">
        <w:rPr>
          <w:rFonts w:ascii="Times New Roman" w:hAnsi="Times New Roman" w:cs="Times New Roman"/>
        </w:rPr>
        <w:t xml:space="preserve"> ŠVAMBERK, Alex. Punk &amp; hardcore: Co bylo a zbylo. Praha: Maťa, 2018. ISBN 978-80-7287-222-0. s. 12</w:t>
      </w:r>
    </w:p>
  </w:footnote>
  <w:footnote w:id="53">
    <w:p w14:paraId="59318CCD" w14:textId="06974A3E" w:rsidR="00352677" w:rsidRPr="00A046B4" w:rsidRDefault="00352677">
      <w:pPr>
        <w:pStyle w:val="Textpoznpodarou"/>
        <w:rPr>
          <w:rFonts w:ascii="Times New Roman" w:hAnsi="Times New Roman" w:cs="Times New Roman"/>
        </w:rPr>
      </w:pPr>
      <w:r w:rsidRPr="00A046B4">
        <w:rPr>
          <w:rStyle w:val="Znakapoznpodarou"/>
          <w:rFonts w:ascii="Times New Roman" w:hAnsi="Times New Roman" w:cs="Times New Roman"/>
        </w:rPr>
        <w:footnoteRef/>
      </w:r>
      <w:r w:rsidRPr="00A046B4">
        <w:rPr>
          <w:rFonts w:ascii="Times New Roman" w:hAnsi="Times New Roman" w:cs="Times New Roman"/>
        </w:rPr>
        <w:t xml:space="preserve"> KOUBEK, Martin a CÍSAŘ, Ondřej. Co se skrývá uvnitř scény? DIY a význam subkultur, A2 [online] 2012 [cit. 28-11-2019] Dostupné z: https://www.advojka.cz/archiv/2012/18/co-se-skryva-uvnitr-sceny</w:t>
      </w:r>
    </w:p>
  </w:footnote>
  <w:footnote w:id="54">
    <w:p w14:paraId="5CF38550" w14:textId="7380A8AB" w:rsidR="00352677" w:rsidRPr="00A046B4" w:rsidRDefault="00352677">
      <w:pPr>
        <w:pStyle w:val="Textpoznpodarou"/>
        <w:rPr>
          <w:rFonts w:ascii="Times New Roman" w:hAnsi="Times New Roman" w:cs="Times New Roman"/>
        </w:rPr>
      </w:pPr>
      <w:r w:rsidRPr="00A046B4">
        <w:rPr>
          <w:rStyle w:val="Znakapoznpodarou"/>
          <w:rFonts w:ascii="Times New Roman" w:hAnsi="Times New Roman" w:cs="Times New Roman"/>
        </w:rPr>
        <w:footnoteRef/>
      </w:r>
      <w:r w:rsidRPr="00A046B4">
        <w:rPr>
          <w:rFonts w:ascii="Times New Roman" w:hAnsi="Times New Roman" w:cs="Times New Roman"/>
        </w:rPr>
        <w:t xml:space="preserve"> V ostravské Bedřišce začala demolice prvního objektu. Osud osady zůstává nejasný. Česká televize [online] 2018 [cit. 28-11-2019]Dostupné z: https://ct24.ceskatelevize.cz/regiony/2623637-v-ostravske-bedrisce-zacala-demolice-prvniho-objektu-osud-osady-zustava-nejasny</w:t>
      </w:r>
    </w:p>
  </w:footnote>
  <w:footnote w:id="55">
    <w:p w14:paraId="054E3D09" w14:textId="7FCEECDA" w:rsidR="00352677" w:rsidRPr="00A77C70" w:rsidRDefault="00352677">
      <w:pPr>
        <w:pStyle w:val="Textpoznpodarou"/>
        <w:rPr>
          <w:rFonts w:ascii="Times New Roman" w:hAnsi="Times New Roman" w:cs="Times New Roman"/>
        </w:rPr>
      </w:pPr>
      <w:r w:rsidRPr="00A046B4">
        <w:rPr>
          <w:rStyle w:val="Znakapoznpodarou"/>
          <w:rFonts w:ascii="Times New Roman" w:hAnsi="Times New Roman" w:cs="Times New Roman"/>
        </w:rPr>
        <w:footnoteRef/>
      </w:r>
      <w:r w:rsidRPr="00A046B4">
        <w:rPr>
          <w:rFonts w:ascii="Times New Roman" w:hAnsi="Times New Roman" w:cs="Times New Roman"/>
        </w:rPr>
        <w:t xml:space="preserve"> Přípravy se vyplatily, festival měl hladký průběh, říká ředitelka Colours Holušová. Lidové noviny[online] 2018 [cit. 28-11-2019]Dostupné z: https://www.lidovky.cz/kultura/pripravy-se-vyplatily-festival-mel-hladky-prubeh-rika-reditelka-colours-holusova.A180722_072712_ln_kultura_ssu</w:t>
      </w:r>
    </w:p>
  </w:footnote>
  <w:footnote w:id="56">
    <w:p w14:paraId="2588361F" w14:textId="10ED2D2B" w:rsidR="00352677" w:rsidRPr="00A77C70" w:rsidRDefault="00352677">
      <w:pPr>
        <w:pStyle w:val="Textpoznpodarou"/>
        <w:rPr>
          <w:rFonts w:ascii="Times New Roman" w:hAnsi="Times New Roman" w:cs="Times New Roman"/>
        </w:rPr>
      </w:pPr>
      <w:r w:rsidRPr="00A77C70">
        <w:rPr>
          <w:rStyle w:val="Znakapoznpodarou"/>
          <w:rFonts w:ascii="Times New Roman" w:hAnsi="Times New Roman" w:cs="Times New Roman"/>
        </w:rPr>
        <w:footnoteRef/>
      </w:r>
      <w:r w:rsidRPr="00A77C70">
        <w:rPr>
          <w:rFonts w:ascii="Times New Roman" w:hAnsi="Times New Roman" w:cs="Times New Roman"/>
        </w:rPr>
        <w:t xml:space="preserve"> </w:t>
      </w:r>
      <w:r>
        <w:rPr>
          <w:rFonts w:ascii="Times New Roman" w:hAnsi="Times New Roman" w:cs="Times New Roman"/>
        </w:rPr>
        <w:t xml:space="preserve">HOTOVÁ, Tereza. Agrofert už nebude sponzorovat Colours of Ostrava. S Klusem to nesouvisí, uvedl. Aktuálně.cz [online] 2018 [cit. 28-11-2019] </w:t>
      </w:r>
      <w:r w:rsidRPr="00A77C70">
        <w:rPr>
          <w:rFonts w:ascii="Times New Roman" w:hAnsi="Times New Roman" w:cs="Times New Roman"/>
        </w:rPr>
        <w:t>https://zpravy.aktualne.cz/domaci/agrofert-sponzorem-dalsiho-rocniku-colours-of-ostrava-nebude/r~5ad1b1bce29311e8b2380cc47ab5f122/?redirected=1553634399</w:t>
      </w:r>
    </w:p>
  </w:footnote>
  <w:footnote w:id="57">
    <w:p w14:paraId="75911169" w14:textId="1AB45CDF" w:rsidR="00352677" w:rsidRPr="00A77C70" w:rsidRDefault="00352677">
      <w:pPr>
        <w:pStyle w:val="Textpoznpodarou"/>
        <w:rPr>
          <w:rFonts w:ascii="Times New Roman" w:hAnsi="Times New Roman" w:cs="Times New Roman"/>
        </w:rPr>
      </w:pPr>
      <w:r w:rsidRPr="00A77C70">
        <w:rPr>
          <w:rStyle w:val="Znakapoznpodarou"/>
          <w:rFonts w:ascii="Times New Roman" w:hAnsi="Times New Roman" w:cs="Times New Roman"/>
        </w:rPr>
        <w:footnoteRef/>
      </w:r>
      <w:r>
        <w:rPr>
          <w:rFonts w:ascii="Times New Roman" w:hAnsi="Times New Roman" w:cs="Times New Roman"/>
        </w:rPr>
        <w:t xml:space="preserve"> Čtvrtletní zpráva MV o extremismu. 4. čtvrtletí roku 2018. Ministerstvo vnitra ČR. [online] [cit. 28-11-2019]Dostupné z</w:t>
      </w:r>
      <w:r w:rsidRPr="00A77C70">
        <w:rPr>
          <w:rFonts w:ascii="Times New Roman" w:hAnsi="Times New Roman" w:cs="Times New Roman"/>
        </w:rPr>
        <w:t>: https://www.mvcr.cz/clanek/ctvrtletni-zprava-mv-o-extremismu-990263.aspx</w:t>
      </w:r>
    </w:p>
  </w:footnote>
  <w:footnote w:id="58">
    <w:p w14:paraId="5955D44A" w14:textId="77777777" w:rsidR="00352677" w:rsidRPr="00A77C70" w:rsidRDefault="00352677" w:rsidP="00767106">
      <w:pPr>
        <w:pStyle w:val="Textpoznpodarou"/>
        <w:rPr>
          <w:rFonts w:ascii="Times New Roman" w:hAnsi="Times New Roman" w:cs="Times New Roman"/>
        </w:rPr>
      </w:pPr>
      <w:r w:rsidRPr="00A77C70">
        <w:rPr>
          <w:rStyle w:val="Znakapoznpodarou"/>
          <w:rFonts w:ascii="Times New Roman" w:hAnsi="Times New Roman" w:cs="Times New Roman"/>
        </w:rPr>
        <w:footnoteRef/>
      </w:r>
      <w:r w:rsidRPr="00A77C70">
        <w:rPr>
          <w:rFonts w:ascii="Times New Roman" w:hAnsi="Times New Roman" w:cs="Times New Roman"/>
        </w:rPr>
        <w:t xml:space="preserve"> RŮŽIČKA, Vlastimil. Squaty a jejich revoluční tendence. Triton, 2007. ISBN 978-80-725-4859-0. s.13</w:t>
      </w:r>
    </w:p>
  </w:footnote>
  <w:footnote w:id="59">
    <w:p w14:paraId="4CBE117E" w14:textId="669A21D1" w:rsidR="00352677" w:rsidRPr="00A77C70" w:rsidRDefault="00352677" w:rsidP="007E08CF">
      <w:pPr>
        <w:pStyle w:val="Textpoznpodarou"/>
        <w:rPr>
          <w:rFonts w:ascii="Times New Roman" w:hAnsi="Times New Roman" w:cs="Times New Roman"/>
        </w:rPr>
      </w:pPr>
      <w:r w:rsidRPr="00A77C70">
        <w:rPr>
          <w:rStyle w:val="Znakapoznpodarou"/>
          <w:rFonts w:ascii="Times New Roman" w:hAnsi="Times New Roman" w:cs="Times New Roman"/>
        </w:rPr>
        <w:footnoteRef/>
      </w:r>
      <w:r>
        <w:rPr>
          <w:rFonts w:ascii="Times New Roman" w:hAnsi="Times New Roman" w:cs="Times New Roman"/>
        </w:rPr>
        <w:t>HELLER, Jakub. Ladronka, Milada či Klinika. Připomeňte si známé squaty a jejich neslavné konce.  Aktuálně.cz [online] 2019 [cit. 28-11-2019] Dostupné z</w:t>
      </w:r>
      <w:r w:rsidRPr="00A77C70">
        <w:rPr>
          <w:rFonts w:ascii="Times New Roman" w:hAnsi="Times New Roman" w:cs="Times New Roman"/>
        </w:rPr>
        <w:t>: https://zpravy.aktualne.cz/domaci/ladronka-cibulka-ci-klinika-nejznamnejsi-prazske-squatty-a-j/r~763312c0135811e9a312ac1f6b220ee8/v~sl:ece6d71b6a1c4dc9fb2953d1ba68f965/</w:t>
      </w:r>
    </w:p>
    <w:p w14:paraId="32B1FD38" w14:textId="77777777" w:rsidR="00352677" w:rsidRPr="00A77C70" w:rsidRDefault="00352677">
      <w:pPr>
        <w:pStyle w:val="Textpoznpodarou"/>
        <w:rPr>
          <w:rFonts w:ascii="Times New Roman" w:hAnsi="Times New Roman" w:cs="Times New Roman"/>
        </w:rPr>
      </w:pPr>
    </w:p>
  </w:footnote>
  <w:footnote w:id="60">
    <w:p w14:paraId="714C1D24" w14:textId="7FD104CB" w:rsidR="00352677" w:rsidRDefault="00352677">
      <w:pPr>
        <w:pStyle w:val="Textpoznpodarou"/>
      </w:pPr>
      <w:r w:rsidRPr="00A77C70">
        <w:rPr>
          <w:rStyle w:val="Znakapoznpodarou"/>
          <w:rFonts w:ascii="Times New Roman" w:hAnsi="Times New Roman" w:cs="Times New Roman"/>
        </w:rPr>
        <w:footnoteRef/>
      </w:r>
      <w:r>
        <w:rPr>
          <w:rFonts w:ascii="Times New Roman" w:hAnsi="Times New Roman" w:cs="Times New Roman"/>
        </w:rPr>
        <w:t xml:space="preserve"> ŠPLÍCHAL, Pavel. Jak televize Prima zkresluje informace o Klinice. A2larm [online] 2019 [cit. 28-11-2019] Dostupné z</w:t>
      </w:r>
      <w:r w:rsidRPr="00A77C70">
        <w:rPr>
          <w:rFonts w:ascii="Times New Roman" w:hAnsi="Times New Roman" w:cs="Times New Roman"/>
        </w:rPr>
        <w:t>: https://a2larm.cz/2019/01/jak-televize-prima-zkresluje-informace-o-klinice/</w:t>
      </w:r>
    </w:p>
  </w:footnote>
  <w:footnote w:id="61">
    <w:p w14:paraId="1006D914" w14:textId="129E56F5" w:rsidR="00352677" w:rsidRPr="00A77C70" w:rsidRDefault="00352677">
      <w:pPr>
        <w:pStyle w:val="Textpoznpodarou"/>
        <w:rPr>
          <w:rFonts w:ascii="Times New Roman" w:hAnsi="Times New Roman" w:cs="Times New Roman"/>
        </w:rPr>
      </w:pPr>
      <w:r w:rsidRPr="00A77C70">
        <w:rPr>
          <w:rStyle w:val="Znakapoznpodarou"/>
          <w:rFonts w:ascii="Times New Roman" w:hAnsi="Times New Roman" w:cs="Times New Roman"/>
        </w:rPr>
        <w:footnoteRef/>
      </w:r>
      <w:r w:rsidRPr="00A77C70">
        <w:rPr>
          <w:rFonts w:ascii="Times New Roman" w:hAnsi="Times New Roman" w:cs="Times New Roman"/>
        </w:rPr>
        <w:t xml:space="preserve"> </w:t>
      </w:r>
      <w:r>
        <w:rPr>
          <w:rFonts w:ascii="Times New Roman" w:hAnsi="Times New Roman" w:cs="Times New Roman"/>
        </w:rPr>
        <w:t xml:space="preserve">Archív. Radar.squat.net. 2018, 2019. </w:t>
      </w:r>
      <w:r w:rsidRPr="00A77C70">
        <w:rPr>
          <w:rFonts w:ascii="Times New Roman" w:hAnsi="Times New Roman" w:cs="Times New Roman"/>
        </w:rPr>
        <w:t>[online]</w:t>
      </w:r>
      <w:r>
        <w:rPr>
          <w:rFonts w:ascii="Times New Roman" w:hAnsi="Times New Roman" w:cs="Times New Roman"/>
        </w:rPr>
        <w:t xml:space="preserve"> Dostupné z</w:t>
      </w:r>
      <w:r w:rsidRPr="00A77C70">
        <w:rPr>
          <w:rFonts w:ascii="Times New Roman" w:hAnsi="Times New Roman" w:cs="Times New Roman"/>
        </w:rPr>
        <w:t>: https://radar.squat.net/cs/prague/klinika/archive</w:t>
      </w:r>
    </w:p>
  </w:footnote>
  <w:footnote w:id="62">
    <w:p w14:paraId="71C2966D" w14:textId="3E944771" w:rsidR="00352677" w:rsidRPr="00A046B4" w:rsidRDefault="00352677">
      <w:pPr>
        <w:pStyle w:val="Textpoznpodarou"/>
        <w:rPr>
          <w:rFonts w:ascii="Times New Roman" w:hAnsi="Times New Roman" w:cs="Times New Roman"/>
        </w:rPr>
      </w:pPr>
      <w:r w:rsidRPr="00A046B4">
        <w:rPr>
          <w:rStyle w:val="Znakapoznpodarou"/>
          <w:rFonts w:ascii="Times New Roman" w:hAnsi="Times New Roman" w:cs="Times New Roman"/>
        </w:rPr>
        <w:footnoteRef/>
      </w:r>
      <w:r w:rsidRPr="00A046B4">
        <w:rPr>
          <w:rFonts w:ascii="Times New Roman" w:hAnsi="Times New Roman" w:cs="Times New Roman"/>
        </w:rPr>
        <w:t xml:space="preserve"> Podpora pro Kliniku a demonstrace v neděli 9.dubna 2017 v Praze. Silver-rocket.org [online] 2017 [cit. 28-11-2019] Dostupné z: https://www.silver-rocket.org/news/3801</w:t>
      </w:r>
    </w:p>
  </w:footnote>
  <w:footnote w:id="63">
    <w:p w14:paraId="5111BC59" w14:textId="111C65C9" w:rsidR="00352677" w:rsidRPr="00A046B4" w:rsidRDefault="00352677">
      <w:pPr>
        <w:pStyle w:val="Textpoznpodarou"/>
        <w:rPr>
          <w:rFonts w:ascii="Times New Roman" w:hAnsi="Times New Roman" w:cs="Times New Roman"/>
        </w:rPr>
      </w:pPr>
      <w:r w:rsidRPr="00A046B4">
        <w:rPr>
          <w:rStyle w:val="Znakapoznpodarou"/>
          <w:rFonts w:ascii="Times New Roman" w:hAnsi="Times New Roman" w:cs="Times New Roman"/>
        </w:rPr>
        <w:footnoteRef/>
      </w:r>
      <w:r w:rsidRPr="00A046B4">
        <w:rPr>
          <w:rFonts w:ascii="Times New Roman" w:hAnsi="Times New Roman" w:cs="Times New Roman"/>
        </w:rPr>
        <w:t xml:space="preserve"> Hudební vydavatelství Indies slaví 25 let a stále jezdí ve škodovkách. Art.ihned.cz [online] 2015 [cit. 28-11-2019] Dostupné z: https://art.ihned.cz/hudba/c1-63388240-indies-25-let</w:t>
      </w:r>
    </w:p>
  </w:footnote>
  <w:footnote w:id="64">
    <w:p w14:paraId="307379C6" w14:textId="51B1794D" w:rsidR="00352677" w:rsidRPr="00A046B4" w:rsidRDefault="00352677">
      <w:pPr>
        <w:pStyle w:val="Textpoznpodarou"/>
        <w:rPr>
          <w:rFonts w:ascii="Times New Roman" w:hAnsi="Times New Roman" w:cs="Times New Roman"/>
        </w:rPr>
      </w:pPr>
      <w:r w:rsidRPr="00A046B4">
        <w:rPr>
          <w:rStyle w:val="Znakapoznpodarou"/>
          <w:rFonts w:ascii="Times New Roman" w:hAnsi="Times New Roman" w:cs="Times New Roman"/>
        </w:rPr>
        <w:footnoteRef/>
      </w:r>
      <w:r w:rsidRPr="00A046B4">
        <w:rPr>
          <w:rFonts w:ascii="Times New Roman" w:hAnsi="Times New Roman" w:cs="Times New Roman"/>
        </w:rPr>
        <w:t xml:space="preserve"> HROCH, Miloš. Křičím: „To jsem já.“ / Příběhy českého fanzinu od 80. let až po současnost. Praha: Page Five, 2017. ISBN 978-80-270-2942-6. s. 11</w:t>
      </w:r>
    </w:p>
  </w:footnote>
  <w:footnote w:id="65">
    <w:p w14:paraId="591379CB" w14:textId="7F43D254" w:rsidR="00352677" w:rsidRDefault="00352677">
      <w:pPr>
        <w:pStyle w:val="Textpoznpodarou"/>
      </w:pPr>
      <w:r w:rsidRPr="00A046B4">
        <w:rPr>
          <w:rStyle w:val="Znakapoznpodarou"/>
          <w:rFonts w:ascii="Times New Roman" w:hAnsi="Times New Roman" w:cs="Times New Roman"/>
        </w:rPr>
        <w:footnoteRef/>
      </w:r>
      <w:r w:rsidRPr="00A046B4">
        <w:rPr>
          <w:rFonts w:ascii="Times New Roman" w:hAnsi="Times New Roman" w:cs="Times New Roman"/>
        </w:rPr>
        <w:t xml:space="preserve"> [online] [cit. 28-11-2019]Dostupné z: http://ziny.info/seznam-tiskovin/</w:t>
      </w:r>
    </w:p>
  </w:footnote>
  <w:footnote w:id="66">
    <w:p w14:paraId="077BCA69" w14:textId="3E6DD439" w:rsidR="00352677" w:rsidRPr="00A046B4" w:rsidRDefault="00352677" w:rsidP="00E53CDE">
      <w:pPr>
        <w:pStyle w:val="Textpoznpodarou"/>
        <w:rPr>
          <w:rFonts w:ascii="Times New Roman" w:hAnsi="Times New Roman" w:cs="Times New Roman"/>
        </w:rPr>
      </w:pPr>
      <w:r w:rsidRPr="00A046B4">
        <w:rPr>
          <w:rStyle w:val="Znakapoznpodarou"/>
          <w:rFonts w:ascii="Times New Roman" w:hAnsi="Times New Roman" w:cs="Times New Roman"/>
        </w:rPr>
        <w:footnoteRef/>
      </w:r>
      <w:r w:rsidRPr="00A046B4">
        <w:rPr>
          <w:rFonts w:ascii="Times New Roman" w:hAnsi="Times New Roman" w:cs="Times New Roman"/>
        </w:rPr>
        <w:t xml:space="preserve">  HROCH, Miloš. Křičím: „To jsem já.“ / Příběhy českého fanzinu od 80. let až po současnost. Praha: Page Five, 2017. ISBN 978-80-270-2942-6. s. 25</w:t>
      </w:r>
    </w:p>
    <w:p w14:paraId="569EFABD" w14:textId="7DECFB90" w:rsidR="00352677" w:rsidRPr="00A046B4" w:rsidRDefault="00352677">
      <w:pPr>
        <w:pStyle w:val="Textpoznpodarou"/>
        <w:rPr>
          <w:rFonts w:ascii="Times New Roman" w:hAnsi="Times New Roman" w:cs="Times New Roman"/>
        </w:rPr>
      </w:pPr>
    </w:p>
  </w:footnote>
  <w:footnote w:id="67">
    <w:p w14:paraId="5B344AEB" w14:textId="77777777" w:rsidR="00352677" w:rsidRPr="00A046B4" w:rsidRDefault="00352677">
      <w:pPr>
        <w:pStyle w:val="Textpoznpodarou"/>
        <w:rPr>
          <w:rFonts w:ascii="Times New Roman" w:hAnsi="Times New Roman" w:cs="Times New Roman"/>
        </w:rPr>
      </w:pPr>
      <w:r w:rsidRPr="00A046B4">
        <w:rPr>
          <w:rStyle w:val="Znakapoznpodarou"/>
          <w:rFonts w:ascii="Times New Roman" w:hAnsi="Times New Roman" w:cs="Times New Roman"/>
        </w:rPr>
        <w:footnoteRef/>
      </w:r>
      <w:r w:rsidRPr="00A046B4">
        <w:rPr>
          <w:rFonts w:ascii="Times New Roman" w:hAnsi="Times New Roman" w:cs="Times New Roman"/>
        </w:rPr>
        <w:t xml:space="preserve"> Kolektiv autorů. Anarchistická publicistika 1990-2013. Praha: ČSAF- Československá anarchistická federace,2014. ISBN 978-80-270-2965-5. s. 2</w:t>
      </w:r>
    </w:p>
  </w:footnote>
  <w:footnote w:id="68">
    <w:p w14:paraId="002B01FA" w14:textId="77777777" w:rsidR="00352677" w:rsidRPr="00A046B4" w:rsidRDefault="00352677">
      <w:pPr>
        <w:pStyle w:val="Textpoznpodarou"/>
        <w:rPr>
          <w:rFonts w:ascii="Times New Roman" w:hAnsi="Times New Roman" w:cs="Times New Roman"/>
        </w:rPr>
      </w:pPr>
      <w:r w:rsidRPr="00A046B4">
        <w:rPr>
          <w:rStyle w:val="Znakapoznpodarou"/>
          <w:rFonts w:ascii="Times New Roman" w:hAnsi="Times New Roman" w:cs="Times New Roman"/>
        </w:rPr>
        <w:footnoteRef/>
      </w:r>
      <w:r w:rsidRPr="00A046B4">
        <w:rPr>
          <w:rFonts w:ascii="Times New Roman" w:hAnsi="Times New Roman" w:cs="Times New Roman"/>
        </w:rPr>
        <w:t xml:space="preserve"> Tamtéž s.3</w:t>
      </w:r>
    </w:p>
  </w:footnote>
  <w:footnote w:id="69">
    <w:p w14:paraId="0CF776D1" w14:textId="77777777" w:rsidR="00352677" w:rsidRDefault="00352677">
      <w:pPr>
        <w:pStyle w:val="Textpoznpodarou"/>
      </w:pPr>
      <w:r w:rsidRPr="00A046B4">
        <w:rPr>
          <w:rStyle w:val="Znakapoznpodarou"/>
          <w:rFonts w:ascii="Times New Roman" w:hAnsi="Times New Roman" w:cs="Times New Roman"/>
        </w:rPr>
        <w:footnoteRef/>
      </w:r>
      <w:r w:rsidRPr="00A046B4">
        <w:rPr>
          <w:rFonts w:ascii="Times New Roman" w:hAnsi="Times New Roman" w:cs="Times New Roman"/>
        </w:rPr>
        <w:t xml:space="preserve"> Tamtéž s.3</w:t>
      </w:r>
    </w:p>
  </w:footnote>
  <w:footnote w:id="70">
    <w:p w14:paraId="0C95DCBD" w14:textId="77777777" w:rsidR="00352677" w:rsidRPr="00FD5A23" w:rsidRDefault="00352677">
      <w:pPr>
        <w:pStyle w:val="Textpoznpodarou"/>
        <w:rPr>
          <w:rFonts w:ascii="Times New Roman" w:hAnsi="Times New Roman" w:cs="Times New Roman"/>
        </w:rPr>
      </w:pPr>
      <w:r w:rsidRPr="00FD5A23">
        <w:rPr>
          <w:rStyle w:val="Znakapoznpodarou"/>
          <w:rFonts w:ascii="Times New Roman" w:hAnsi="Times New Roman" w:cs="Times New Roman"/>
        </w:rPr>
        <w:footnoteRef/>
      </w:r>
      <w:r w:rsidRPr="00FD5A23">
        <w:rPr>
          <w:rFonts w:ascii="Times New Roman" w:hAnsi="Times New Roman" w:cs="Times New Roman"/>
        </w:rPr>
        <w:t xml:space="preserve"> TRAMPOTA, Tomáš a VOJTĚCHOVSKÁ, Martina. Metody výzkumu médií. Praha: Portál, 2009. ISBN 978-80-7367-683-4. s. 12</w:t>
      </w:r>
    </w:p>
  </w:footnote>
  <w:footnote w:id="71">
    <w:p w14:paraId="6C41F1F9" w14:textId="77777777" w:rsidR="00352677" w:rsidRPr="00FD5A23" w:rsidRDefault="00352677">
      <w:pPr>
        <w:pStyle w:val="Textpoznpodarou"/>
        <w:rPr>
          <w:rFonts w:ascii="Times New Roman" w:hAnsi="Times New Roman" w:cs="Times New Roman"/>
        </w:rPr>
      </w:pPr>
      <w:r w:rsidRPr="00FD5A23">
        <w:rPr>
          <w:rStyle w:val="Znakapoznpodarou"/>
          <w:rFonts w:ascii="Times New Roman" w:hAnsi="Times New Roman" w:cs="Times New Roman"/>
        </w:rPr>
        <w:footnoteRef/>
      </w:r>
      <w:r w:rsidRPr="00FD5A23">
        <w:rPr>
          <w:rFonts w:ascii="Times New Roman" w:hAnsi="Times New Roman" w:cs="Times New Roman"/>
        </w:rPr>
        <w:t xml:space="preserve"> Tamtéž s. 15</w:t>
      </w:r>
    </w:p>
  </w:footnote>
  <w:footnote w:id="72">
    <w:p w14:paraId="38ECDEAA" w14:textId="77777777" w:rsidR="00352677" w:rsidRPr="00FD5A23" w:rsidRDefault="00352677">
      <w:pPr>
        <w:pStyle w:val="Textpoznpodarou"/>
        <w:rPr>
          <w:rFonts w:ascii="Times New Roman" w:hAnsi="Times New Roman" w:cs="Times New Roman"/>
        </w:rPr>
      </w:pPr>
      <w:r w:rsidRPr="00FD5A23">
        <w:rPr>
          <w:rStyle w:val="Znakapoznpodarou"/>
          <w:rFonts w:ascii="Times New Roman" w:hAnsi="Times New Roman" w:cs="Times New Roman"/>
        </w:rPr>
        <w:footnoteRef/>
      </w:r>
      <w:r w:rsidRPr="00FD5A23">
        <w:rPr>
          <w:rFonts w:ascii="Times New Roman" w:hAnsi="Times New Roman" w:cs="Times New Roman"/>
        </w:rPr>
        <w:t xml:space="preserve"> [online] Dostupné na: https://wave.rozhlas.cz/spina-5181186/o-poradu</w:t>
      </w:r>
    </w:p>
  </w:footnote>
  <w:footnote w:id="73">
    <w:p w14:paraId="7226E06B" w14:textId="77777777" w:rsidR="00352677" w:rsidRPr="00FD5A23" w:rsidRDefault="00352677">
      <w:pPr>
        <w:pStyle w:val="Textpoznpodarou"/>
        <w:rPr>
          <w:rFonts w:ascii="Times New Roman" w:hAnsi="Times New Roman" w:cs="Times New Roman"/>
        </w:rPr>
      </w:pPr>
      <w:r w:rsidRPr="00FD5A23">
        <w:rPr>
          <w:rStyle w:val="Znakapoznpodarou"/>
          <w:rFonts w:ascii="Times New Roman" w:hAnsi="Times New Roman" w:cs="Times New Roman"/>
        </w:rPr>
        <w:footnoteRef/>
      </w:r>
      <w:r w:rsidRPr="00FD5A23">
        <w:rPr>
          <w:rFonts w:ascii="Times New Roman" w:hAnsi="Times New Roman" w:cs="Times New Roman"/>
        </w:rPr>
        <w:t xml:space="preserve"> TRAMPOTA, Tomáš a VOJTĚCHOVSKÁ, Martina. Metody výzkumu médií. Praha: Portál, 2009. ISBN 978-80-7367-683-4. s. 16, 17</w:t>
      </w:r>
    </w:p>
  </w:footnote>
  <w:footnote w:id="74">
    <w:p w14:paraId="587C5FB5" w14:textId="77777777" w:rsidR="00352677" w:rsidRDefault="00352677">
      <w:pPr>
        <w:pStyle w:val="Textpoznpodarou"/>
      </w:pPr>
      <w:r w:rsidRPr="00FD5A23">
        <w:rPr>
          <w:rStyle w:val="Znakapoznpodarou"/>
          <w:rFonts w:ascii="Times New Roman" w:hAnsi="Times New Roman" w:cs="Times New Roman"/>
        </w:rPr>
        <w:footnoteRef/>
      </w:r>
      <w:r w:rsidRPr="00FD5A23">
        <w:rPr>
          <w:rFonts w:ascii="Times New Roman" w:hAnsi="Times New Roman" w:cs="Times New Roman"/>
        </w:rPr>
        <w:t xml:space="preserve"> Tamtéž s. 17</w:t>
      </w:r>
    </w:p>
  </w:footnote>
  <w:footnote w:id="75">
    <w:p w14:paraId="36707FE4" w14:textId="77777777" w:rsidR="00352677" w:rsidRPr="00A046B4" w:rsidRDefault="00352677">
      <w:pPr>
        <w:pStyle w:val="Textpoznpodarou"/>
        <w:rPr>
          <w:rFonts w:ascii="Times New Roman" w:hAnsi="Times New Roman" w:cs="Times New Roman"/>
        </w:rPr>
      </w:pPr>
      <w:r w:rsidRPr="00A046B4">
        <w:rPr>
          <w:rStyle w:val="Znakapoznpodarou"/>
          <w:rFonts w:ascii="Times New Roman" w:hAnsi="Times New Roman" w:cs="Times New Roman"/>
        </w:rPr>
        <w:footnoteRef/>
      </w:r>
      <w:r w:rsidRPr="00A046B4">
        <w:rPr>
          <w:rFonts w:ascii="Times New Roman" w:hAnsi="Times New Roman" w:cs="Times New Roman"/>
        </w:rPr>
        <w:t xml:space="preserve"> Tamtéž s. 17</w:t>
      </w:r>
    </w:p>
  </w:footnote>
  <w:footnote w:id="76">
    <w:p w14:paraId="14E71F34" w14:textId="5FB0B4AF" w:rsidR="00352677" w:rsidRPr="00A046B4" w:rsidRDefault="00352677">
      <w:pPr>
        <w:pStyle w:val="Textpoznpodarou"/>
        <w:rPr>
          <w:rFonts w:ascii="Times New Roman" w:hAnsi="Times New Roman" w:cs="Times New Roman"/>
        </w:rPr>
      </w:pPr>
      <w:r w:rsidRPr="00A046B4">
        <w:rPr>
          <w:rStyle w:val="Znakapoznpodarou"/>
          <w:rFonts w:ascii="Times New Roman" w:hAnsi="Times New Roman" w:cs="Times New Roman"/>
        </w:rPr>
        <w:footnoteRef/>
      </w:r>
      <w:r w:rsidRPr="00A046B4">
        <w:rPr>
          <w:rFonts w:ascii="Times New Roman" w:hAnsi="Times New Roman" w:cs="Times New Roman"/>
        </w:rPr>
        <w:t xml:space="preserve"> SEDLÁKOVÁ, Renáta. Výzkum médií: nejvyužívanější metody a techniky. Praha: Grada, 2014. Žurnalistika a komunikace. ISBN 978-80-247-3568-9. s. 291</w:t>
      </w:r>
    </w:p>
  </w:footnote>
  <w:footnote w:id="77">
    <w:p w14:paraId="01A4CB69" w14:textId="05DB28A8" w:rsidR="00352677" w:rsidRPr="004A2AE0" w:rsidRDefault="00352677">
      <w:pPr>
        <w:pStyle w:val="Textpoznpodarou"/>
        <w:rPr>
          <w:rFonts w:ascii="Times New Roman" w:hAnsi="Times New Roman" w:cs="Times New Roman"/>
        </w:rPr>
      </w:pPr>
      <w:r w:rsidRPr="00A046B4">
        <w:rPr>
          <w:rStyle w:val="Znakapoznpodarou"/>
          <w:rFonts w:ascii="Times New Roman" w:hAnsi="Times New Roman" w:cs="Times New Roman"/>
        </w:rPr>
        <w:footnoteRef/>
      </w:r>
      <w:r w:rsidRPr="00A046B4">
        <w:rPr>
          <w:rFonts w:ascii="Times New Roman" w:hAnsi="Times New Roman" w:cs="Times New Roman"/>
        </w:rPr>
        <w:t xml:space="preserve"> Analýza vybraných pořadů stanice Radio Wave. 2017. Rozhlas.cz [online] [cit. 28-11-2019] Dostupné z: https://media.rozhlas.cz/_binary/03988017.pdf</w:t>
      </w:r>
    </w:p>
  </w:footnote>
  <w:footnote w:id="78">
    <w:p w14:paraId="2A1C337E" w14:textId="1608EC6D" w:rsidR="00352677" w:rsidRPr="00463DF6" w:rsidRDefault="00352677">
      <w:pPr>
        <w:pStyle w:val="Textpoznpodarou"/>
        <w:rPr>
          <w:rFonts w:ascii="Times New Roman" w:hAnsi="Times New Roman" w:cs="Times New Roman"/>
        </w:rPr>
      </w:pPr>
      <w:r w:rsidRPr="00463DF6">
        <w:rPr>
          <w:rStyle w:val="Znakapoznpodarou"/>
          <w:rFonts w:ascii="Times New Roman" w:hAnsi="Times New Roman" w:cs="Times New Roman"/>
        </w:rPr>
        <w:footnoteRef/>
      </w:r>
      <w:r w:rsidRPr="00463DF6">
        <w:rPr>
          <w:rFonts w:ascii="Times New Roman" w:hAnsi="Times New Roman" w:cs="Times New Roman"/>
        </w:rPr>
        <w:t xml:space="preserve"> Analýza vybraných pořad</w:t>
      </w:r>
      <w:r>
        <w:rPr>
          <w:rFonts w:ascii="Times New Roman" w:hAnsi="Times New Roman" w:cs="Times New Roman"/>
        </w:rPr>
        <w:t xml:space="preserve">ů stanice Radio Wave. 2017. Rozhlas.cz. </w:t>
      </w:r>
      <w:r w:rsidRPr="00463DF6">
        <w:rPr>
          <w:rFonts w:ascii="Times New Roman" w:hAnsi="Times New Roman" w:cs="Times New Roman"/>
        </w:rPr>
        <w:t xml:space="preserve">[online] </w:t>
      </w:r>
      <w:r>
        <w:rPr>
          <w:rFonts w:ascii="Times New Roman" w:hAnsi="Times New Roman" w:cs="Times New Roman"/>
        </w:rPr>
        <w:t>[cit.28-11-2019] Dostupné z</w:t>
      </w:r>
      <w:r w:rsidRPr="00463DF6">
        <w:rPr>
          <w:rFonts w:ascii="Times New Roman" w:hAnsi="Times New Roman" w:cs="Times New Roman"/>
        </w:rPr>
        <w:t>: https://media.rozhlas.cz/_binary/03988017.pdf . s. 15</w:t>
      </w:r>
    </w:p>
  </w:footnote>
  <w:footnote w:id="79">
    <w:p w14:paraId="16F03308" w14:textId="20E9C11F" w:rsidR="00352677" w:rsidRPr="00B33B38" w:rsidRDefault="00352677">
      <w:pPr>
        <w:pStyle w:val="Textpoznpodarou"/>
        <w:rPr>
          <w:rFonts w:ascii="Times New Roman" w:hAnsi="Times New Roman" w:cs="Times New Roman"/>
        </w:rPr>
      </w:pPr>
      <w:r w:rsidRPr="00B33B38">
        <w:rPr>
          <w:rStyle w:val="Znakapoznpodarou"/>
          <w:rFonts w:ascii="Times New Roman" w:hAnsi="Times New Roman" w:cs="Times New Roman"/>
        </w:rPr>
        <w:footnoteRef/>
      </w:r>
      <w:r w:rsidRPr="00B33B38">
        <w:rPr>
          <w:rFonts w:ascii="Times New Roman" w:hAnsi="Times New Roman" w:cs="Times New Roman"/>
        </w:rPr>
        <w:t xml:space="preserve"> </w:t>
      </w:r>
      <w:r>
        <w:rPr>
          <w:rFonts w:ascii="Times New Roman" w:hAnsi="Times New Roman" w:cs="Times New Roman"/>
        </w:rPr>
        <w:t xml:space="preserve">Tamtéž </w:t>
      </w:r>
      <w:r w:rsidRPr="00B33B38">
        <w:rPr>
          <w:rFonts w:ascii="Times New Roman" w:hAnsi="Times New Roman" w:cs="Times New Roman"/>
        </w:rPr>
        <w:t>. s. 15, 19, 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B9F"/>
    <w:multiLevelType w:val="hybridMultilevel"/>
    <w:tmpl w:val="910852D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24E2667"/>
    <w:multiLevelType w:val="hybridMultilevel"/>
    <w:tmpl w:val="F0A0D87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39176CA"/>
    <w:multiLevelType w:val="hybridMultilevel"/>
    <w:tmpl w:val="F5F8DBE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3EB7826"/>
    <w:multiLevelType w:val="multilevel"/>
    <w:tmpl w:val="13D2D42A"/>
    <w:lvl w:ilvl="0">
      <w:start w:val="2"/>
      <w:numFmt w:val="decimal"/>
      <w:lvlText w:val="%1"/>
      <w:lvlJc w:val="left"/>
      <w:pPr>
        <w:ind w:left="444" w:hanging="444"/>
      </w:pPr>
      <w:rPr>
        <w:rFonts w:hint="default"/>
      </w:rPr>
    </w:lvl>
    <w:lvl w:ilvl="1">
      <w:start w:val="1"/>
      <w:numFmt w:val="decimal"/>
      <w:lvlText w:val="%1.%2"/>
      <w:lvlJc w:val="left"/>
      <w:pPr>
        <w:ind w:left="984" w:hanging="444"/>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 w15:restartNumberingAfterBreak="0">
    <w:nsid w:val="07EB7C2E"/>
    <w:multiLevelType w:val="hybridMultilevel"/>
    <w:tmpl w:val="6ABE61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B0006"/>
    <w:multiLevelType w:val="hybridMultilevel"/>
    <w:tmpl w:val="3ED4C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796379"/>
    <w:multiLevelType w:val="hybridMultilevel"/>
    <w:tmpl w:val="EEF4CA6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10A5256"/>
    <w:multiLevelType w:val="multilevel"/>
    <w:tmpl w:val="05026E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14E132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780D70"/>
    <w:multiLevelType w:val="hybridMultilevel"/>
    <w:tmpl w:val="518CE9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B655A9"/>
    <w:multiLevelType w:val="hybridMultilevel"/>
    <w:tmpl w:val="E5DCDF3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B2106DE"/>
    <w:multiLevelType w:val="hybridMultilevel"/>
    <w:tmpl w:val="3BD4BC4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B7332E4"/>
    <w:multiLevelType w:val="multilevel"/>
    <w:tmpl w:val="447E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F1785D"/>
    <w:multiLevelType w:val="hybridMultilevel"/>
    <w:tmpl w:val="A5ECF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8A3735"/>
    <w:multiLevelType w:val="hybridMultilevel"/>
    <w:tmpl w:val="756C1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D3251E"/>
    <w:multiLevelType w:val="hybridMultilevel"/>
    <w:tmpl w:val="1562A82C"/>
    <w:lvl w:ilvl="0" w:tplc="034CBF1C">
      <w:start w:val="1"/>
      <w:numFmt w:val="decimal"/>
      <w:lvlText w:val="%1."/>
      <w:lvlJc w:val="left"/>
      <w:pPr>
        <w:ind w:left="1068" w:hanging="360"/>
      </w:pPr>
      <w:rPr>
        <w:rFonts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25C5340C"/>
    <w:multiLevelType w:val="hybridMultilevel"/>
    <w:tmpl w:val="D1507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E233E2"/>
    <w:multiLevelType w:val="multilevel"/>
    <w:tmpl w:val="ABC4E924"/>
    <w:lvl w:ilvl="0">
      <w:start w:val="1"/>
      <w:numFmt w:val="decimal"/>
      <w:pStyle w:val="Nadpisobsahu"/>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DA729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DF3788"/>
    <w:multiLevelType w:val="hybridMultilevel"/>
    <w:tmpl w:val="4E0483E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E311300"/>
    <w:multiLevelType w:val="hybridMultilevel"/>
    <w:tmpl w:val="A94C7CDC"/>
    <w:lvl w:ilvl="0" w:tplc="82FA263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D43F44"/>
    <w:multiLevelType w:val="multilevel"/>
    <w:tmpl w:val="5D329E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55C0F85"/>
    <w:multiLevelType w:val="hybridMultilevel"/>
    <w:tmpl w:val="300EE04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5BA2780"/>
    <w:multiLevelType w:val="hybridMultilevel"/>
    <w:tmpl w:val="3362A74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15:restartNumberingAfterBreak="0">
    <w:nsid w:val="466C6575"/>
    <w:multiLevelType w:val="hybridMultilevel"/>
    <w:tmpl w:val="0E02D6D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473B5B89"/>
    <w:multiLevelType w:val="hybridMultilevel"/>
    <w:tmpl w:val="E4FC4A0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47A253A5"/>
    <w:multiLevelType w:val="hybridMultilevel"/>
    <w:tmpl w:val="006CA44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47D03269"/>
    <w:multiLevelType w:val="multilevel"/>
    <w:tmpl w:val="B56A32DA"/>
    <w:lvl w:ilvl="0">
      <w:start w:val="1"/>
      <w:numFmt w:val="decimal"/>
      <w:pStyle w:val="Nadpis1"/>
      <w:lvlText w:val="%1"/>
      <w:lvlJc w:val="left"/>
      <w:pPr>
        <w:ind w:left="432" w:hanging="432"/>
      </w:pPr>
    </w:lvl>
    <w:lvl w:ilvl="1">
      <w:start w:val="1"/>
      <w:numFmt w:val="decimal"/>
      <w:pStyle w:val="Nadpis2"/>
      <w:lvlText w:val="%1.%2"/>
      <w:lvlJc w:val="left"/>
      <w:pPr>
        <w:ind w:left="576" w:hanging="576"/>
      </w:pPr>
      <w:rPr>
        <w:sz w:val="32"/>
        <w:szCs w:val="3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8" w15:restartNumberingAfterBreak="0">
    <w:nsid w:val="47F8288D"/>
    <w:multiLevelType w:val="hybridMultilevel"/>
    <w:tmpl w:val="CCF0871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48EF3688"/>
    <w:multiLevelType w:val="hybridMultilevel"/>
    <w:tmpl w:val="2098B6C8"/>
    <w:lvl w:ilvl="0" w:tplc="2B107C0A">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5DD335B4"/>
    <w:multiLevelType w:val="hybridMultilevel"/>
    <w:tmpl w:val="85FA58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496052"/>
    <w:multiLevelType w:val="hybridMultilevel"/>
    <w:tmpl w:val="FFFC2BB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15:restartNumberingAfterBreak="0">
    <w:nsid w:val="6CDD2603"/>
    <w:multiLevelType w:val="hybridMultilevel"/>
    <w:tmpl w:val="FC88A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F40139"/>
    <w:multiLevelType w:val="hybridMultilevel"/>
    <w:tmpl w:val="2EC80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733201"/>
    <w:multiLevelType w:val="hybridMultilevel"/>
    <w:tmpl w:val="34C85B7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5" w15:restartNumberingAfterBreak="0">
    <w:nsid w:val="79980B0F"/>
    <w:multiLevelType w:val="hybridMultilevel"/>
    <w:tmpl w:val="DE9C8A5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15:restartNumberingAfterBreak="0">
    <w:nsid w:val="7EF9652F"/>
    <w:multiLevelType w:val="hybridMultilevel"/>
    <w:tmpl w:val="189EC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7"/>
  </w:num>
  <w:num w:numId="4">
    <w:abstractNumId w:val="3"/>
  </w:num>
  <w:num w:numId="5">
    <w:abstractNumId w:val="12"/>
  </w:num>
  <w:num w:numId="6">
    <w:abstractNumId w:val="16"/>
  </w:num>
  <w:num w:numId="7">
    <w:abstractNumId w:val="30"/>
  </w:num>
  <w:num w:numId="8">
    <w:abstractNumId w:val="9"/>
  </w:num>
  <w:num w:numId="9">
    <w:abstractNumId w:val="19"/>
  </w:num>
  <w:num w:numId="10">
    <w:abstractNumId w:val="13"/>
  </w:num>
  <w:num w:numId="11">
    <w:abstractNumId w:val="20"/>
  </w:num>
  <w:num w:numId="12">
    <w:abstractNumId w:val="22"/>
  </w:num>
  <w:num w:numId="13">
    <w:abstractNumId w:val="32"/>
  </w:num>
  <w:num w:numId="14">
    <w:abstractNumId w:val="11"/>
  </w:num>
  <w:num w:numId="15">
    <w:abstractNumId w:val="6"/>
  </w:num>
  <w:num w:numId="16">
    <w:abstractNumId w:val="8"/>
  </w:num>
  <w:num w:numId="17">
    <w:abstractNumId w:val="18"/>
  </w:num>
  <w:num w:numId="18">
    <w:abstractNumId w:val="21"/>
  </w:num>
  <w:num w:numId="19">
    <w:abstractNumId w:val="17"/>
  </w:num>
  <w:num w:numId="20">
    <w:abstractNumId w:val="27"/>
  </w:num>
  <w:num w:numId="21">
    <w:abstractNumId w:val="31"/>
  </w:num>
  <w:num w:numId="22">
    <w:abstractNumId w:val="5"/>
  </w:num>
  <w:num w:numId="23">
    <w:abstractNumId w:val="4"/>
  </w:num>
  <w:num w:numId="24">
    <w:abstractNumId w:val="1"/>
  </w:num>
  <w:num w:numId="25">
    <w:abstractNumId w:val="25"/>
  </w:num>
  <w:num w:numId="26">
    <w:abstractNumId w:val="14"/>
  </w:num>
  <w:num w:numId="27">
    <w:abstractNumId w:val="26"/>
  </w:num>
  <w:num w:numId="28">
    <w:abstractNumId w:val="2"/>
  </w:num>
  <w:num w:numId="29">
    <w:abstractNumId w:val="24"/>
  </w:num>
  <w:num w:numId="30">
    <w:abstractNumId w:val="0"/>
  </w:num>
  <w:num w:numId="31">
    <w:abstractNumId w:val="10"/>
  </w:num>
  <w:num w:numId="32">
    <w:abstractNumId w:val="23"/>
  </w:num>
  <w:num w:numId="33">
    <w:abstractNumId w:val="33"/>
  </w:num>
  <w:num w:numId="34">
    <w:abstractNumId w:val="35"/>
  </w:num>
  <w:num w:numId="35">
    <w:abstractNumId w:val="28"/>
  </w:num>
  <w:num w:numId="36">
    <w:abstractNumId w:val="34"/>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C5D"/>
    <w:rsid w:val="00001C12"/>
    <w:rsid w:val="000051B7"/>
    <w:rsid w:val="0001387C"/>
    <w:rsid w:val="00014CBE"/>
    <w:rsid w:val="00015716"/>
    <w:rsid w:val="00016B51"/>
    <w:rsid w:val="000174A3"/>
    <w:rsid w:val="00023A37"/>
    <w:rsid w:val="000334F3"/>
    <w:rsid w:val="00034C4D"/>
    <w:rsid w:val="00036403"/>
    <w:rsid w:val="000367C2"/>
    <w:rsid w:val="000378AF"/>
    <w:rsid w:val="000410C7"/>
    <w:rsid w:val="0004436A"/>
    <w:rsid w:val="00051317"/>
    <w:rsid w:val="00053BC6"/>
    <w:rsid w:val="00056A04"/>
    <w:rsid w:val="00057AD9"/>
    <w:rsid w:val="00061010"/>
    <w:rsid w:val="00075891"/>
    <w:rsid w:val="000833CF"/>
    <w:rsid w:val="00093E72"/>
    <w:rsid w:val="0009479E"/>
    <w:rsid w:val="000A0321"/>
    <w:rsid w:val="000B4538"/>
    <w:rsid w:val="000B5B03"/>
    <w:rsid w:val="000C023C"/>
    <w:rsid w:val="000D03B2"/>
    <w:rsid w:val="000D7297"/>
    <w:rsid w:val="000E3716"/>
    <w:rsid w:val="000E41CA"/>
    <w:rsid w:val="000E5B16"/>
    <w:rsid w:val="000E69CE"/>
    <w:rsid w:val="000F13CE"/>
    <w:rsid w:val="001019BE"/>
    <w:rsid w:val="00105FC9"/>
    <w:rsid w:val="00112D42"/>
    <w:rsid w:val="0011585D"/>
    <w:rsid w:val="00136710"/>
    <w:rsid w:val="00143158"/>
    <w:rsid w:val="0014461C"/>
    <w:rsid w:val="0014560A"/>
    <w:rsid w:val="00147359"/>
    <w:rsid w:val="00156F92"/>
    <w:rsid w:val="00160BC8"/>
    <w:rsid w:val="001745E3"/>
    <w:rsid w:val="001824CB"/>
    <w:rsid w:val="00182B13"/>
    <w:rsid w:val="00186B1A"/>
    <w:rsid w:val="00187F14"/>
    <w:rsid w:val="001922D6"/>
    <w:rsid w:val="00197804"/>
    <w:rsid w:val="001A1604"/>
    <w:rsid w:val="001A5DC4"/>
    <w:rsid w:val="001C3E29"/>
    <w:rsid w:val="001D3378"/>
    <w:rsid w:val="001E2590"/>
    <w:rsid w:val="001E2706"/>
    <w:rsid w:val="001F0EEF"/>
    <w:rsid w:val="001F165E"/>
    <w:rsid w:val="002071BC"/>
    <w:rsid w:val="00213CDA"/>
    <w:rsid w:val="00215223"/>
    <w:rsid w:val="0021603C"/>
    <w:rsid w:val="002304A1"/>
    <w:rsid w:val="00233960"/>
    <w:rsid w:val="002424D8"/>
    <w:rsid w:val="00243ED2"/>
    <w:rsid w:val="002442B5"/>
    <w:rsid w:val="00262F05"/>
    <w:rsid w:val="00270915"/>
    <w:rsid w:val="0027506B"/>
    <w:rsid w:val="00282CE2"/>
    <w:rsid w:val="002874C6"/>
    <w:rsid w:val="002A0A7A"/>
    <w:rsid w:val="002A1B00"/>
    <w:rsid w:val="002A43D3"/>
    <w:rsid w:val="002B253D"/>
    <w:rsid w:val="002B2681"/>
    <w:rsid w:val="002B50C3"/>
    <w:rsid w:val="002C4ADD"/>
    <w:rsid w:val="002C4CDC"/>
    <w:rsid w:val="002C5FFF"/>
    <w:rsid w:val="002D11B3"/>
    <w:rsid w:val="002D21EC"/>
    <w:rsid w:val="002D68CE"/>
    <w:rsid w:val="002E3441"/>
    <w:rsid w:val="002E3EF3"/>
    <w:rsid w:val="002E4748"/>
    <w:rsid w:val="00301A6C"/>
    <w:rsid w:val="00304A82"/>
    <w:rsid w:val="003166D1"/>
    <w:rsid w:val="003213BB"/>
    <w:rsid w:val="0032278A"/>
    <w:rsid w:val="00324748"/>
    <w:rsid w:val="00330A89"/>
    <w:rsid w:val="00332ED3"/>
    <w:rsid w:val="003375E3"/>
    <w:rsid w:val="0034780F"/>
    <w:rsid w:val="003524D2"/>
    <w:rsid w:val="00352677"/>
    <w:rsid w:val="00352A79"/>
    <w:rsid w:val="003547C7"/>
    <w:rsid w:val="00371452"/>
    <w:rsid w:val="003716FB"/>
    <w:rsid w:val="00374809"/>
    <w:rsid w:val="00375036"/>
    <w:rsid w:val="003779F6"/>
    <w:rsid w:val="00383862"/>
    <w:rsid w:val="00384DD3"/>
    <w:rsid w:val="00385F2C"/>
    <w:rsid w:val="003872F5"/>
    <w:rsid w:val="00390543"/>
    <w:rsid w:val="00397B54"/>
    <w:rsid w:val="003A5E0E"/>
    <w:rsid w:val="003B0C5D"/>
    <w:rsid w:val="003B54EE"/>
    <w:rsid w:val="003D5A07"/>
    <w:rsid w:val="003E0D18"/>
    <w:rsid w:val="003E390E"/>
    <w:rsid w:val="003E4F3D"/>
    <w:rsid w:val="003F207F"/>
    <w:rsid w:val="003F75AE"/>
    <w:rsid w:val="00412C92"/>
    <w:rsid w:val="0041303B"/>
    <w:rsid w:val="00413E8F"/>
    <w:rsid w:val="00414160"/>
    <w:rsid w:val="00415B1B"/>
    <w:rsid w:val="00415DFB"/>
    <w:rsid w:val="00421ED9"/>
    <w:rsid w:val="004237BC"/>
    <w:rsid w:val="0042579B"/>
    <w:rsid w:val="00426BCC"/>
    <w:rsid w:val="00437E4E"/>
    <w:rsid w:val="004418B1"/>
    <w:rsid w:val="004469A3"/>
    <w:rsid w:val="004532C0"/>
    <w:rsid w:val="00455A8C"/>
    <w:rsid w:val="00463DF6"/>
    <w:rsid w:val="00465BE2"/>
    <w:rsid w:val="00465DFF"/>
    <w:rsid w:val="00467578"/>
    <w:rsid w:val="00472DEE"/>
    <w:rsid w:val="004764F2"/>
    <w:rsid w:val="004824FB"/>
    <w:rsid w:val="00483C3F"/>
    <w:rsid w:val="00486E87"/>
    <w:rsid w:val="004933B4"/>
    <w:rsid w:val="0049510B"/>
    <w:rsid w:val="004A2AE0"/>
    <w:rsid w:val="004B3B90"/>
    <w:rsid w:val="004C1575"/>
    <w:rsid w:val="004C6502"/>
    <w:rsid w:val="004C6A82"/>
    <w:rsid w:val="004D35E6"/>
    <w:rsid w:val="004D3900"/>
    <w:rsid w:val="004D5308"/>
    <w:rsid w:val="004D63DE"/>
    <w:rsid w:val="004E3886"/>
    <w:rsid w:val="004E4D6F"/>
    <w:rsid w:val="004F0092"/>
    <w:rsid w:val="004F11C0"/>
    <w:rsid w:val="004F324C"/>
    <w:rsid w:val="004F36F5"/>
    <w:rsid w:val="004F41BD"/>
    <w:rsid w:val="004F7FFE"/>
    <w:rsid w:val="005015D5"/>
    <w:rsid w:val="00506CE2"/>
    <w:rsid w:val="00506D34"/>
    <w:rsid w:val="00511796"/>
    <w:rsid w:val="00525B71"/>
    <w:rsid w:val="00527888"/>
    <w:rsid w:val="00527FCF"/>
    <w:rsid w:val="0055402A"/>
    <w:rsid w:val="00554E19"/>
    <w:rsid w:val="00554F19"/>
    <w:rsid w:val="00557D67"/>
    <w:rsid w:val="00557FC5"/>
    <w:rsid w:val="00560A28"/>
    <w:rsid w:val="0056548A"/>
    <w:rsid w:val="005663AD"/>
    <w:rsid w:val="00571D15"/>
    <w:rsid w:val="00580F54"/>
    <w:rsid w:val="00581D3C"/>
    <w:rsid w:val="00586574"/>
    <w:rsid w:val="005872AD"/>
    <w:rsid w:val="005874A6"/>
    <w:rsid w:val="00597B71"/>
    <w:rsid w:val="005A69F4"/>
    <w:rsid w:val="005A70B1"/>
    <w:rsid w:val="005B21D5"/>
    <w:rsid w:val="005B332A"/>
    <w:rsid w:val="005C3C06"/>
    <w:rsid w:val="005C72E7"/>
    <w:rsid w:val="005C7708"/>
    <w:rsid w:val="005D2A77"/>
    <w:rsid w:val="005F268E"/>
    <w:rsid w:val="006045D7"/>
    <w:rsid w:val="00604FFC"/>
    <w:rsid w:val="006072CE"/>
    <w:rsid w:val="00610D01"/>
    <w:rsid w:val="00612ACF"/>
    <w:rsid w:val="00617931"/>
    <w:rsid w:val="006205B7"/>
    <w:rsid w:val="006219E4"/>
    <w:rsid w:val="00626021"/>
    <w:rsid w:val="00633401"/>
    <w:rsid w:val="00634502"/>
    <w:rsid w:val="006360FB"/>
    <w:rsid w:val="00637F9D"/>
    <w:rsid w:val="00641A45"/>
    <w:rsid w:val="00642F24"/>
    <w:rsid w:val="006439D9"/>
    <w:rsid w:val="00651705"/>
    <w:rsid w:val="006611F9"/>
    <w:rsid w:val="0066548E"/>
    <w:rsid w:val="006715C2"/>
    <w:rsid w:val="0067421A"/>
    <w:rsid w:val="006810AF"/>
    <w:rsid w:val="00681B25"/>
    <w:rsid w:val="0068227B"/>
    <w:rsid w:val="0068366C"/>
    <w:rsid w:val="006923A4"/>
    <w:rsid w:val="006955DD"/>
    <w:rsid w:val="006A7644"/>
    <w:rsid w:val="006B75EC"/>
    <w:rsid w:val="006C2F83"/>
    <w:rsid w:val="006C383A"/>
    <w:rsid w:val="006C6A2E"/>
    <w:rsid w:val="006F6FDF"/>
    <w:rsid w:val="00712FEF"/>
    <w:rsid w:val="0071582D"/>
    <w:rsid w:val="00716B06"/>
    <w:rsid w:val="00724F06"/>
    <w:rsid w:val="00726389"/>
    <w:rsid w:val="007364B3"/>
    <w:rsid w:val="00736977"/>
    <w:rsid w:val="00742B7B"/>
    <w:rsid w:val="00745E19"/>
    <w:rsid w:val="00750430"/>
    <w:rsid w:val="00750AC9"/>
    <w:rsid w:val="00751F8B"/>
    <w:rsid w:val="00761338"/>
    <w:rsid w:val="007623F1"/>
    <w:rsid w:val="00767106"/>
    <w:rsid w:val="0077174C"/>
    <w:rsid w:val="00773D35"/>
    <w:rsid w:val="00793F4C"/>
    <w:rsid w:val="007940FD"/>
    <w:rsid w:val="0079477A"/>
    <w:rsid w:val="00796F4F"/>
    <w:rsid w:val="00797E02"/>
    <w:rsid w:val="007B6AAF"/>
    <w:rsid w:val="007B6F29"/>
    <w:rsid w:val="007C002D"/>
    <w:rsid w:val="007C2129"/>
    <w:rsid w:val="007C741E"/>
    <w:rsid w:val="007D12EB"/>
    <w:rsid w:val="007D6E0C"/>
    <w:rsid w:val="007E08CF"/>
    <w:rsid w:val="007E10B1"/>
    <w:rsid w:val="007F1A9E"/>
    <w:rsid w:val="007F7839"/>
    <w:rsid w:val="00800762"/>
    <w:rsid w:val="0080367D"/>
    <w:rsid w:val="00803EAB"/>
    <w:rsid w:val="008128D6"/>
    <w:rsid w:val="00817B27"/>
    <w:rsid w:val="008261FC"/>
    <w:rsid w:val="00826587"/>
    <w:rsid w:val="00827A21"/>
    <w:rsid w:val="0084159F"/>
    <w:rsid w:val="008435C4"/>
    <w:rsid w:val="00852159"/>
    <w:rsid w:val="0087170E"/>
    <w:rsid w:val="00874A66"/>
    <w:rsid w:val="00876A1D"/>
    <w:rsid w:val="008772DF"/>
    <w:rsid w:val="00886EB3"/>
    <w:rsid w:val="008A6C60"/>
    <w:rsid w:val="008B15A1"/>
    <w:rsid w:val="008B2283"/>
    <w:rsid w:val="008B2598"/>
    <w:rsid w:val="008B4428"/>
    <w:rsid w:val="008B75B5"/>
    <w:rsid w:val="008C391E"/>
    <w:rsid w:val="008C422D"/>
    <w:rsid w:val="008C45FA"/>
    <w:rsid w:val="008C6D93"/>
    <w:rsid w:val="008E2AA5"/>
    <w:rsid w:val="008E4A9D"/>
    <w:rsid w:val="008F14A8"/>
    <w:rsid w:val="009011B9"/>
    <w:rsid w:val="0091666E"/>
    <w:rsid w:val="009166BD"/>
    <w:rsid w:val="00916AFE"/>
    <w:rsid w:val="0093043E"/>
    <w:rsid w:val="00930509"/>
    <w:rsid w:val="00932A80"/>
    <w:rsid w:val="009349AF"/>
    <w:rsid w:val="009433EA"/>
    <w:rsid w:val="00947744"/>
    <w:rsid w:val="00947A31"/>
    <w:rsid w:val="0095308C"/>
    <w:rsid w:val="00961108"/>
    <w:rsid w:val="009737ED"/>
    <w:rsid w:val="00977F00"/>
    <w:rsid w:val="009805B7"/>
    <w:rsid w:val="00984DC3"/>
    <w:rsid w:val="00985D69"/>
    <w:rsid w:val="00985FC9"/>
    <w:rsid w:val="0099180A"/>
    <w:rsid w:val="00992DB2"/>
    <w:rsid w:val="009964B2"/>
    <w:rsid w:val="009A402E"/>
    <w:rsid w:val="009B05B3"/>
    <w:rsid w:val="009B2701"/>
    <w:rsid w:val="009C0784"/>
    <w:rsid w:val="009C6681"/>
    <w:rsid w:val="009D175D"/>
    <w:rsid w:val="009D1D9D"/>
    <w:rsid w:val="009D7BDC"/>
    <w:rsid w:val="009E3726"/>
    <w:rsid w:val="009F51C4"/>
    <w:rsid w:val="009F6810"/>
    <w:rsid w:val="009F6FE3"/>
    <w:rsid w:val="00A01821"/>
    <w:rsid w:val="00A03EBD"/>
    <w:rsid w:val="00A046B4"/>
    <w:rsid w:val="00A10DFA"/>
    <w:rsid w:val="00A11853"/>
    <w:rsid w:val="00A16777"/>
    <w:rsid w:val="00A22C23"/>
    <w:rsid w:val="00A22D28"/>
    <w:rsid w:val="00A23898"/>
    <w:rsid w:val="00A24983"/>
    <w:rsid w:val="00A30B95"/>
    <w:rsid w:val="00A35E57"/>
    <w:rsid w:val="00A36E4A"/>
    <w:rsid w:val="00A40966"/>
    <w:rsid w:val="00A42589"/>
    <w:rsid w:val="00A42E92"/>
    <w:rsid w:val="00A47D73"/>
    <w:rsid w:val="00A51B6A"/>
    <w:rsid w:val="00A52E03"/>
    <w:rsid w:val="00A53953"/>
    <w:rsid w:val="00A541B7"/>
    <w:rsid w:val="00A56D92"/>
    <w:rsid w:val="00A617F1"/>
    <w:rsid w:val="00A707AE"/>
    <w:rsid w:val="00A727CD"/>
    <w:rsid w:val="00A7570B"/>
    <w:rsid w:val="00A77C70"/>
    <w:rsid w:val="00A805DC"/>
    <w:rsid w:val="00A84D35"/>
    <w:rsid w:val="00A95EBD"/>
    <w:rsid w:val="00AA27F7"/>
    <w:rsid w:val="00AA3CDE"/>
    <w:rsid w:val="00AB44C2"/>
    <w:rsid w:val="00AB5287"/>
    <w:rsid w:val="00AD127E"/>
    <w:rsid w:val="00AD42FE"/>
    <w:rsid w:val="00AD5D4A"/>
    <w:rsid w:val="00AD7792"/>
    <w:rsid w:val="00AE2FCF"/>
    <w:rsid w:val="00AE4521"/>
    <w:rsid w:val="00AE53D4"/>
    <w:rsid w:val="00AE5CBA"/>
    <w:rsid w:val="00AF0625"/>
    <w:rsid w:val="00AF3CF0"/>
    <w:rsid w:val="00AF7A5A"/>
    <w:rsid w:val="00AF7AE5"/>
    <w:rsid w:val="00B03207"/>
    <w:rsid w:val="00B0399A"/>
    <w:rsid w:val="00B03E1F"/>
    <w:rsid w:val="00B059CF"/>
    <w:rsid w:val="00B06A8B"/>
    <w:rsid w:val="00B06F5B"/>
    <w:rsid w:val="00B0741E"/>
    <w:rsid w:val="00B14CF1"/>
    <w:rsid w:val="00B17052"/>
    <w:rsid w:val="00B20D0B"/>
    <w:rsid w:val="00B216BD"/>
    <w:rsid w:val="00B257B4"/>
    <w:rsid w:val="00B27F0F"/>
    <w:rsid w:val="00B31A97"/>
    <w:rsid w:val="00B33B38"/>
    <w:rsid w:val="00B3573A"/>
    <w:rsid w:val="00B40755"/>
    <w:rsid w:val="00B41369"/>
    <w:rsid w:val="00B43A69"/>
    <w:rsid w:val="00B548D6"/>
    <w:rsid w:val="00B62FEB"/>
    <w:rsid w:val="00B65F54"/>
    <w:rsid w:val="00B66C83"/>
    <w:rsid w:val="00B70E60"/>
    <w:rsid w:val="00B71EF9"/>
    <w:rsid w:val="00B74F9B"/>
    <w:rsid w:val="00B77482"/>
    <w:rsid w:val="00B80391"/>
    <w:rsid w:val="00B87C6F"/>
    <w:rsid w:val="00B90AA5"/>
    <w:rsid w:val="00B94885"/>
    <w:rsid w:val="00B94BB7"/>
    <w:rsid w:val="00B96FCA"/>
    <w:rsid w:val="00B975BF"/>
    <w:rsid w:val="00BA2E0B"/>
    <w:rsid w:val="00BA321A"/>
    <w:rsid w:val="00BA6B17"/>
    <w:rsid w:val="00BB7A9E"/>
    <w:rsid w:val="00BC0953"/>
    <w:rsid w:val="00BC17D1"/>
    <w:rsid w:val="00BC1F43"/>
    <w:rsid w:val="00BD1978"/>
    <w:rsid w:val="00BD530B"/>
    <w:rsid w:val="00BE1568"/>
    <w:rsid w:val="00BE1E13"/>
    <w:rsid w:val="00BE2F5C"/>
    <w:rsid w:val="00BE60CB"/>
    <w:rsid w:val="00BF7EFE"/>
    <w:rsid w:val="00C000EE"/>
    <w:rsid w:val="00C02B29"/>
    <w:rsid w:val="00C03EEB"/>
    <w:rsid w:val="00C132C5"/>
    <w:rsid w:val="00C20391"/>
    <w:rsid w:val="00C20DD3"/>
    <w:rsid w:val="00C32369"/>
    <w:rsid w:val="00C36182"/>
    <w:rsid w:val="00C41D15"/>
    <w:rsid w:val="00C5171C"/>
    <w:rsid w:val="00C53704"/>
    <w:rsid w:val="00C7091E"/>
    <w:rsid w:val="00C709BA"/>
    <w:rsid w:val="00C801E9"/>
    <w:rsid w:val="00C82BAF"/>
    <w:rsid w:val="00C8340D"/>
    <w:rsid w:val="00C83ACE"/>
    <w:rsid w:val="00C8616D"/>
    <w:rsid w:val="00C914D1"/>
    <w:rsid w:val="00C96A4F"/>
    <w:rsid w:val="00CA5073"/>
    <w:rsid w:val="00CA556A"/>
    <w:rsid w:val="00CA669D"/>
    <w:rsid w:val="00CB4289"/>
    <w:rsid w:val="00CC0B76"/>
    <w:rsid w:val="00CC54F4"/>
    <w:rsid w:val="00CC65EF"/>
    <w:rsid w:val="00CD0D58"/>
    <w:rsid w:val="00CD3A95"/>
    <w:rsid w:val="00CF6523"/>
    <w:rsid w:val="00CF6CE0"/>
    <w:rsid w:val="00CF78B3"/>
    <w:rsid w:val="00D00D5F"/>
    <w:rsid w:val="00D06FB9"/>
    <w:rsid w:val="00D15755"/>
    <w:rsid w:val="00D171C1"/>
    <w:rsid w:val="00D26227"/>
    <w:rsid w:val="00D27B8C"/>
    <w:rsid w:val="00D33C71"/>
    <w:rsid w:val="00D3408A"/>
    <w:rsid w:val="00D340AA"/>
    <w:rsid w:val="00D4029E"/>
    <w:rsid w:val="00D408BE"/>
    <w:rsid w:val="00D41339"/>
    <w:rsid w:val="00D43B18"/>
    <w:rsid w:val="00D63A50"/>
    <w:rsid w:val="00D75E63"/>
    <w:rsid w:val="00D76A61"/>
    <w:rsid w:val="00D77030"/>
    <w:rsid w:val="00D83DBB"/>
    <w:rsid w:val="00D8575B"/>
    <w:rsid w:val="00D86E5F"/>
    <w:rsid w:val="00D91EB3"/>
    <w:rsid w:val="00D93E22"/>
    <w:rsid w:val="00DA1AB9"/>
    <w:rsid w:val="00DA7BD1"/>
    <w:rsid w:val="00DB2D1F"/>
    <w:rsid w:val="00DB513F"/>
    <w:rsid w:val="00DC357A"/>
    <w:rsid w:val="00DC66FF"/>
    <w:rsid w:val="00DC775F"/>
    <w:rsid w:val="00DE12FB"/>
    <w:rsid w:val="00DE74F0"/>
    <w:rsid w:val="00DF44E9"/>
    <w:rsid w:val="00E00E18"/>
    <w:rsid w:val="00E05000"/>
    <w:rsid w:val="00E066FC"/>
    <w:rsid w:val="00E10487"/>
    <w:rsid w:val="00E22AD9"/>
    <w:rsid w:val="00E23D5C"/>
    <w:rsid w:val="00E265CA"/>
    <w:rsid w:val="00E26DD8"/>
    <w:rsid w:val="00E3556B"/>
    <w:rsid w:val="00E3684D"/>
    <w:rsid w:val="00E44A6F"/>
    <w:rsid w:val="00E53CDE"/>
    <w:rsid w:val="00E550EF"/>
    <w:rsid w:val="00E57228"/>
    <w:rsid w:val="00E60ACF"/>
    <w:rsid w:val="00E66048"/>
    <w:rsid w:val="00E7063B"/>
    <w:rsid w:val="00E7214E"/>
    <w:rsid w:val="00E75F34"/>
    <w:rsid w:val="00E90EB5"/>
    <w:rsid w:val="00E93C51"/>
    <w:rsid w:val="00EA632F"/>
    <w:rsid w:val="00EB465D"/>
    <w:rsid w:val="00EB76EB"/>
    <w:rsid w:val="00EC55DF"/>
    <w:rsid w:val="00EC5B69"/>
    <w:rsid w:val="00EC6018"/>
    <w:rsid w:val="00ED0452"/>
    <w:rsid w:val="00ED427C"/>
    <w:rsid w:val="00ED4860"/>
    <w:rsid w:val="00ED4AFF"/>
    <w:rsid w:val="00ED6D1A"/>
    <w:rsid w:val="00EE33A1"/>
    <w:rsid w:val="00EF1B61"/>
    <w:rsid w:val="00EF20CC"/>
    <w:rsid w:val="00EF4AD6"/>
    <w:rsid w:val="00F10ACF"/>
    <w:rsid w:val="00F154CB"/>
    <w:rsid w:val="00F20CA2"/>
    <w:rsid w:val="00F26AF9"/>
    <w:rsid w:val="00F31F3B"/>
    <w:rsid w:val="00F349C0"/>
    <w:rsid w:val="00F34BE7"/>
    <w:rsid w:val="00F363EE"/>
    <w:rsid w:val="00F42D5D"/>
    <w:rsid w:val="00F44C42"/>
    <w:rsid w:val="00F51EDA"/>
    <w:rsid w:val="00F778A6"/>
    <w:rsid w:val="00F936DA"/>
    <w:rsid w:val="00FA2451"/>
    <w:rsid w:val="00FB2B83"/>
    <w:rsid w:val="00FB7F99"/>
    <w:rsid w:val="00FC202E"/>
    <w:rsid w:val="00FC5477"/>
    <w:rsid w:val="00FC56D1"/>
    <w:rsid w:val="00FD5A23"/>
    <w:rsid w:val="00FD784F"/>
    <w:rsid w:val="00FE4281"/>
    <w:rsid w:val="00FF26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092F3A"/>
  <w15:docId w15:val="{3D521C75-5EA3-4FA0-B774-CF3C2CC9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24FB"/>
  </w:style>
  <w:style w:type="paragraph" w:styleId="Nadpis1">
    <w:name w:val="heading 1"/>
    <w:basedOn w:val="Normln"/>
    <w:next w:val="Normln"/>
    <w:link w:val="Nadpis1Char"/>
    <w:autoRedefine/>
    <w:uiPriority w:val="9"/>
    <w:qFormat/>
    <w:rsid w:val="00B548D6"/>
    <w:pPr>
      <w:keepNext/>
      <w:keepLines/>
      <w:numPr>
        <w:numId w:val="20"/>
      </w:numPr>
      <w:spacing w:before="240" w:after="0"/>
      <w:outlineLvl w:val="0"/>
    </w:pPr>
    <w:rPr>
      <w:rFonts w:ascii="Times New Roman" w:eastAsiaTheme="majorEastAsia" w:hAnsi="Times New Roman" w:cs="Times New Roman"/>
      <w:b/>
      <w:sz w:val="32"/>
      <w:szCs w:val="32"/>
    </w:rPr>
  </w:style>
  <w:style w:type="paragraph" w:styleId="Nadpis2">
    <w:name w:val="heading 2"/>
    <w:basedOn w:val="Normln"/>
    <w:next w:val="Normln"/>
    <w:link w:val="Nadpis2Char"/>
    <w:autoRedefine/>
    <w:uiPriority w:val="9"/>
    <w:unhideWhenUsed/>
    <w:qFormat/>
    <w:rsid w:val="00F34BE7"/>
    <w:pPr>
      <w:keepNext/>
      <w:keepLines/>
      <w:numPr>
        <w:ilvl w:val="1"/>
        <w:numId w:val="20"/>
      </w:numPr>
      <w:spacing w:before="40" w:after="0"/>
      <w:jc w:val="both"/>
      <w:outlineLvl w:val="1"/>
    </w:pPr>
    <w:rPr>
      <w:rFonts w:ascii="Times New Roman" w:eastAsiaTheme="majorEastAsia" w:hAnsi="Times New Roman" w:cs="Times New Roman"/>
      <w:b/>
      <w:sz w:val="32"/>
      <w:szCs w:val="32"/>
    </w:rPr>
  </w:style>
  <w:style w:type="paragraph" w:styleId="Nadpis3">
    <w:name w:val="heading 3"/>
    <w:basedOn w:val="Normln"/>
    <w:next w:val="Normln"/>
    <w:link w:val="Nadpis3Char"/>
    <w:uiPriority w:val="9"/>
    <w:unhideWhenUsed/>
    <w:qFormat/>
    <w:rsid w:val="004824FB"/>
    <w:pPr>
      <w:keepNext/>
      <w:keepLines/>
      <w:numPr>
        <w:ilvl w:val="2"/>
        <w:numId w:val="20"/>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D15755"/>
    <w:pPr>
      <w:keepNext/>
      <w:keepLines/>
      <w:numPr>
        <w:ilvl w:val="3"/>
        <w:numId w:val="20"/>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15755"/>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15755"/>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15755"/>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1575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1575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48D6"/>
    <w:rPr>
      <w:rFonts w:ascii="Times New Roman" w:eastAsiaTheme="majorEastAsia" w:hAnsi="Times New Roman" w:cs="Times New Roman"/>
      <w:b/>
      <w:sz w:val="32"/>
      <w:szCs w:val="32"/>
    </w:rPr>
  </w:style>
  <w:style w:type="character" w:customStyle="1" w:styleId="Nadpis2Char">
    <w:name w:val="Nadpis 2 Char"/>
    <w:basedOn w:val="Standardnpsmoodstavce"/>
    <w:link w:val="Nadpis2"/>
    <w:uiPriority w:val="9"/>
    <w:rsid w:val="00F34BE7"/>
    <w:rPr>
      <w:rFonts w:ascii="Times New Roman" w:eastAsiaTheme="majorEastAsia" w:hAnsi="Times New Roman" w:cs="Times New Roman"/>
      <w:b/>
      <w:sz w:val="32"/>
      <w:szCs w:val="32"/>
    </w:rPr>
  </w:style>
  <w:style w:type="character" w:customStyle="1" w:styleId="Nadpis3Char">
    <w:name w:val="Nadpis 3 Char"/>
    <w:basedOn w:val="Standardnpsmoodstavce"/>
    <w:link w:val="Nadpis3"/>
    <w:uiPriority w:val="9"/>
    <w:rsid w:val="004824FB"/>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rsid w:val="004824FB"/>
    <w:pPr>
      <w:ind w:left="720"/>
      <w:contextualSpacing/>
    </w:pPr>
  </w:style>
  <w:style w:type="paragraph" w:styleId="Nadpisobsahu">
    <w:name w:val="TOC Heading"/>
    <w:basedOn w:val="Nadpis1"/>
    <w:next w:val="Normln"/>
    <w:uiPriority w:val="39"/>
    <w:unhideWhenUsed/>
    <w:qFormat/>
    <w:rsid w:val="004824FB"/>
    <w:pPr>
      <w:numPr>
        <w:numId w:val="19"/>
      </w:numPr>
      <w:outlineLvl w:val="9"/>
    </w:pPr>
    <w:rPr>
      <w:lang w:eastAsia="cs-CZ"/>
    </w:rPr>
  </w:style>
  <w:style w:type="paragraph" w:styleId="Obsah2">
    <w:name w:val="toc 2"/>
    <w:basedOn w:val="Normln"/>
    <w:next w:val="Normln"/>
    <w:autoRedefine/>
    <w:uiPriority w:val="39"/>
    <w:unhideWhenUsed/>
    <w:rsid w:val="00D93E22"/>
    <w:pPr>
      <w:tabs>
        <w:tab w:val="left" w:pos="880"/>
        <w:tab w:val="right" w:leader="dot" w:pos="9062"/>
      </w:tabs>
      <w:spacing w:after="100"/>
      <w:ind w:left="220"/>
    </w:pPr>
    <w:rPr>
      <w:rFonts w:ascii="Times New Roman" w:eastAsiaTheme="minorEastAsia" w:hAnsi="Times New Roman" w:cs="Times New Roman"/>
      <w:noProof/>
      <w:sz w:val="24"/>
      <w:szCs w:val="24"/>
      <w:lang w:eastAsia="cs-CZ"/>
    </w:rPr>
  </w:style>
  <w:style w:type="paragraph" w:styleId="Obsah1">
    <w:name w:val="toc 1"/>
    <w:basedOn w:val="Normln"/>
    <w:next w:val="Normln"/>
    <w:autoRedefine/>
    <w:uiPriority w:val="39"/>
    <w:unhideWhenUsed/>
    <w:rsid w:val="004824FB"/>
    <w:pPr>
      <w:spacing w:after="100"/>
    </w:pPr>
    <w:rPr>
      <w:rFonts w:eastAsiaTheme="minorEastAsia" w:cs="Times New Roman"/>
      <w:lang w:eastAsia="cs-CZ"/>
    </w:rPr>
  </w:style>
  <w:style w:type="paragraph" w:styleId="Obsah3">
    <w:name w:val="toc 3"/>
    <w:basedOn w:val="Normln"/>
    <w:next w:val="Normln"/>
    <w:autoRedefine/>
    <w:uiPriority w:val="39"/>
    <w:unhideWhenUsed/>
    <w:rsid w:val="004824FB"/>
    <w:pPr>
      <w:spacing w:after="100"/>
      <w:ind w:left="440"/>
    </w:pPr>
    <w:rPr>
      <w:rFonts w:eastAsiaTheme="minorEastAsia" w:cs="Times New Roman"/>
      <w:lang w:eastAsia="cs-CZ"/>
    </w:rPr>
  </w:style>
  <w:style w:type="character" w:styleId="Hypertextovodkaz">
    <w:name w:val="Hyperlink"/>
    <w:basedOn w:val="Standardnpsmoodstavce"/>
    <w:uiPriority w:val="99"/>
    <w:unhideWhenUsed/>
    <w:rsid w:val="004824FB"/>
    <w:rPr>
      <w:color w:val="0000FF"/>
      <w:u w:val="single"/>
    </w:rPr>
  </w:style>
  <w:style w:type="character" w:customStyle="1" w:styleId="mw-cite-backlink">
    <w:name w:val="mw-cite-backlink"/>
    <w:basedOn w:val="Standardnpsmoodstavce"/>
    <w:rsid w:val="004824FB"/>
  </w:style>
  <w:style w:type="character" w:customStyle="1" w:styleId="reference-text">
    <w:name w:val="reference-text"/>
    <w:basedOn w:val="Standardnpsmoodstavce"/>
    <w:rsid w:val="004824FB"/>
  </w:style>
  <w:style w:type="character" w:customStyle="1" w:styleId="mw-headline">
    <w:name w:val="mw-headline"/>
    <w:basedOn w:val="Standardnpsmoodstavce"/>
    <w:rsid w:val="004824FB"/>
  </w:style>
  <w:style w:type="character" w:styleId="Siln">
    <w:name w:val="Strong"/>
    <w:basedOn w:val="Standardnpsmoodstavce"/>
    <w:uiPriority w:val="22"/>
    <w:qFormat/>
    <w:rsid w:val="004824FB"/>
    <w:rPr>
      <w:b/>
      <w:bCs/>
    </w:rPr>
  </w:style>
  <w:style w:type="character" w:customStyle="1" w:styleId="l6">
    <w:name w:val="l6"/>
    <w:basedOn w:val="Standardnpsmoodstavce"/>
    <w:rsid w:val="004824FB"/>
  </w:style>
  <w:style w:type="paragraph" w:styleId="Zhlav">
    <w:name w:val="header"/>
    <w:basedOn w:val="Normln"/>
    <w:link w:val="ZhlavChar"/>
    <w:uiPriority w:val="99"/>
    <w:unhideWhenUsed/>
    <w:rsid w:val="004824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24FB"/>
  </w:style>
  <w:style w:type="paragraph" w:styleId="Zpat">
    <w:name w:val="footer"/>
    <w:basedOn w:val="Normln"/>
    <w:link w:val="ZpatChar"/>
    <w:uiPriority w:val="99"/>
    <w:unhideWhenUsed/>
    <w:rsid w:val="00482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4824FB"/>
  </w:style>
  <w:style w:type="paragraph" w:styleId="Textbubliny">
    <w:name w:val="Balloon Text"/>
    <w:basedOn w:val="Normln"/>
    <w:link w:val="TextbublinyChar"/>
    <w:uiPriority w:val="99"/>
    <w:semiHidden/>
    <w:unhideWhenUsed/>
    <w:rsid w:val="004824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24FB"/>
    <w:rPr>
      <w:rFonts w:ascii="Tahoma" w:hAnsi="Tahoma" w:cs="Tahoma"/>
      <w:sz w:val="16"/>
      <w:szCs w:val="16"/>
    </w:rPr>
  </w:style>
  <w:style w:type="character" w:styleId="Odkaznakoment">
    <w:name w:val="annotation reference"/>
    <w:basedOn w:val="Standardnpsmoodstavce"/>
    <w:uiPriority w:val="99"/>
    <w:semiHidden/>
    <w:unhideWhenUsed/>
    <w:rsid w:val="004824FB"/>
    <w:rPr>
      <w:sz w:val="16"/>
      <w:szCs w:val="16"/>
    </w:rPr>
  </w:style>
  <w:style w:type="paragraph" w:styleId="Textkomente">
    <w:name w:val="annotation text"/>
    <w:basedOn w:val="Normln"/>
    <w:link w:val="TextkomenteChar"/>
    <w:uiPriority w:val="99"/>
    <w:semiHidden/>
    <w:unhideWhenUsed/>
    <w:rsid w:val="004824FB"/>
    <w:pPr>
      <w:spacing w:line="240" w:lineRule="auto"/>
    </w:pPr>
    <w:rPr>
      <w:sz w:val="20"/>
      <w:szCs w:val="20"/>
    </w:rPr>
  </w:style>
  <w:style w:type="character" w:customStyle="1" w:styleId="TextkomenteChar">
    <w:name w:val="Text komentáře Char"/>
    <w:basedOn w:val="Standardnpsmoodstavce"/>
    <w:link w:val="Textkomente"/>
    <w:uiPriority w:val="99"/>
    <w:semiHidden/>
    <w:rsid w:val="004824FB"/>
    <w:rPr>
      <w:sz w:val="20"/>
      <w:szCs w:val="20"/>
    </w:rPr>
  </w:style>
  <w:style w:type="character" w:customStyle="1" w:styleId="PedmtkomenteChar">
    <w:name w:val="Předmět komentáře Char"/>
    <w:basedOn w:val="TextkomenteChar"/>
    <w:link w:val="Pedmtkomente"/>
    <w:uiPriority w:val="99"/>
    <w:semiHidden/>
    <w:rsid w:val="004824FB"/>
    <w:rPr>
      <w:b/>
      <w:bCs/>
      <w:sz w:val="20"/>
      <w:szCs w:val="20"/>
    </w:rPr>
  </w:style>
  <w:style w:type="paragraph" w:styleId="Pedmtkomente">
    <w:name w:val="annotation subject"/>
    <w:basedOn w:val="Textkomente"/>
    <w:next w:val="Textkomente"/>
    <w:link w:val="PedmtkomenteChar"/>
    <w:uiPriority w:val="99"/>
    <w:semiHidden/>
    <w:unhideWhenUsed/>
    <w:rsid w:val="004824FB"/>
    <w:rPr>
      <w:b/>
      <w:bCs/>
    </w:rPr>
  </w:style>
  <w:style w:type="character" w:customStyle="1" w:styleId="Nadpis4Char">
    <w:name w:val="Nadpis 4 Char"/>
    <w:basedOn w:val="Standardnpsmoodstavce"/>
    <w:link w:val="Nadpis4"/>
    <w:uiPriority w:val="9"/>
    <w:semiHidden/>
    <w:rsid w:val="00D15755"/>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D15755"/>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D15755"/>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D15755"/>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1575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15755"/>
    <w:rPr>
      <w:rFonts w:asciiTheme="majorHAnsi" w:eastAsiaTheme="majorEastAsia" w:hAnsiTheme="majorHAnsi" w:cstheme="majorBidi"/>
      <w:i/>
      <w:iCs/>
      <w:color w:val="272727" w:themeColor="text1" w:themeTint="D8"/>
      <w:sz w:val="21"/>
      <w:szCs w:val="21"/>
    </w:rPr>
  </w:style>
  <w:style w:type="paragraph" w:styleId="Textpoznpodarou">
    <w:name w:val="footnote text"/>
    <w:basedOn w:val="Normln"/>
    <w:link w:val="TextpoznpodarouChar"/>
    <w:uiPriority w:val="99"/>
    <w:unhideWhenUsed/>
    <w:rsid w:val="00F44C4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44C42"/>
    <w:rPr>
      <w:sz w:val="20"/>
      <w:szCs w:val="20"/>
    </w:rPr>
  </w:style>
  <w:style w:type="character" w:styleId="Znakapoznpodarou">
    <w:name w:val="footnote reference"/>
    <w:basedOn w:val="Standardnpsmoodstavce"/>
    <w:uiPriority w:val="99"/>
    <w:semiHidden/>
    <w:unhideWhenUsed/>
    <w:rsid w:val="00F44C42"/>
    <w:rPr>
      <w:vertAlign w:val="superscript"/>
    </w:rPr>
  </w:style>
  <w:style w:type="paragraph" w:styleId="Rozloendokumentu">
    <w:name w:val="Document Map"/>
    <w:basedOn w:val="Normln"/>
    <w:link w:val="RozloendokumentuChar"/>
    <w:uiPriority w:val="99"/>
    <w:semiHidden/>
    <w:unhideWhenUsed/>
    <w:rsid w:val="00E90EB5"/>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E90EB5"/>
    <w:rPr>
      <w:rFonts w:ascii="Tahoma" w:hAnsi="Tahoma" w:cs="Tahoma"/>
      <w:sz w:val="16"/>
      <w:szCs w:val="16"/>
    </w:rPr>
  </w:style>
  <w:style w:type="character" w:customStyle="1" w:styleId="Nevyeenzmnka1">
    <w:name w:val="Nevyřešená zmínka1"/>
    <w:basedOn w:val="Standardnpsmoodstavce"/>
    <w:uiPriority w:val="99"/>
    <w:semiHidden/>
    <w:unhideWhenUsed/>
    <w:rsid w:val="00AE2FCF"/>
    <w:rPr>
      <w:color w:val="605E5C"/>
      <w:shd w:val="clear" w:color="auto" w:fill="E1DFDD"/>
    </w:rPr>
  </w:style>
  <w:style w:type="table" w:styleId="Mkatabulky">
    <w:name w:val="Table Grid"/>
    <w:basedOn w:val="Normlntabulka"/>
    <w:uiPriority w:val="39"/>
    <w:unhideWhenUsed/>
    <w:rsid w:val="00932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BA6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9206">
      <w:bodyDiv w:val="1"/>
      <w:marLeft w:val="0"/>
      <w:marRight w:val="0"/>
      <w:marTop w:val="0"/>
      <w:marBottom w:val="0"/>
      <w:divBdr>
        <w:top w:val="none" w:sz="0" w:space="0" w:color="auto"/>
        <w:left w:val="none" w:sz="0" w:space="0" w:color="auto"/>
        <w:bottom w:val="none" w:sz="0" w:space="0" w:color="auto"/>
        <w:right w:val="none" w:sz="0" w:space="0" w:color="auto"/>
      </w:divBdr>
    </w:div>
    <w:div w:id="475143015">
      <w:bodyDiv w:val="1"/>
      <w:marLeft w:val="0"/>
      <w:marRight w:val="0"/>
      <w:marTop w:val="0"/>
      <w:marBottom w:val="0"/>
      <w:divBdr>
        <w:top w:val="none" w:sz="0" w:space="0" w:color="auto"/>
        <w:left w:val="none" w:sz="0" w:space="0" w:color="auto"/>
        <w:bottom w:val="none" w:sz="0" w:space="0" w:color="auto"/>
        <w:right w:val="none" w:sz="0" w:space="0" w:color="auto"/>
      </w:divBdr>
    </w:div>
    <w:div w:id="133445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dek\Desktop\dfg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dek\Desktop\dfg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adek\Desktop\dfg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adek\Desktop\dfg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adek\Desktop\dfg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adek\Desktop\dfg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pivotSource>
    <c:name>[dfgd.xlsx]List8!Kontingenční tabulka 7</c:name>
    <c:fmtId val="-1"/>
  </c:pivotSource>
  <c:chart>
    <c:title>
      <c:overlay val="0"/>
    </c:title>
    <c:autoTitleDeleted val="0"/>
    <c:pivotFmts>
      <c:pivotFmt>
        <c:idx val="0"/>
        <c:marker>
          <c:symbol val="none"/>
        </c:marker>
        <c:dLbl>
          <c:idx val="0"/>
          <c:spPr/>
          <c:txPr>
            <a:bodyPr/>
            <a:lstStyle/>
            <a:p>
              <a:pPr>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dLbl>
          <c:idx val="0"/>
          <c:spPr/>
          <c:txPr>
            <a:bodyPr/>
            <a:lstStyle/>
            <a:p>
              <a:pPr>
                <a:defRPr/>
              </a:pPr>
              <a:endParaRPr lang="cs-CZ"/>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List8!$B$3</c:f>
              <c:strCache>
                <c:ptCount val="1"/>
                <c:pt idx="0">
                  <c:v>Celkem</c:v>
                </c:pt>
              </c:strCache>
            </c:strRef>
          </c:tx>
          <c:invertIfNegative val="0"/>
          <c:dLbls>
            <c:spPr>
              <a:noFill/>
              <a:ln>
                <a:noFill/>
              </a:ln>
              <a:effectLst/>
            </c:spPr>
            <c:txPr>
              <a:bodyPr/>
              <a:lstStyle/>
              <a:p>
                <a:pPr>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List8!$A$4:$A$10</c:f>
              <c:strCache>
                <c:ptCount val="6"/>
                <c:pt idx="0">
                  <c:v>Leden</c:v>
                </c:pt>
                <c:pt idx="1">
                  <c:v>Únor</c:v>
                </c:pt>
                <c:pt idx="2">
                  <c:v>Březen</c:v>
                </c:pt>
                <c:pt idx="3">
                  <c:v>Duben</c:v>
                </c:pt>
                <c:pt idx="4">
                  <c:v>Květen</c:v>
                </c:pt>
                <c:pt idx="5">
                  <c:v>Červen</c:v>
                </c:pt>
              </c:strCache>
            </c:strRef>
          </c:cat>
          <c:val>
            <c:numRef>
              <c:f>List8!$B$4:$B$10</c:f>
              <c:numCache>
                <c:formatCode>General</c:formatCode>
                <c:ptCount val="6"/>
                <c:pt idx="0">
                  <c:v>4</c:v>
                </c:pt>
                <c:pt idx="1">
                  <c:v>3</c:v>
                </c:pt>
                <c:pt idx="2">
                  <c:v>3</c:v>
                </c:pt>
                <c:pt idx="3">
                  <c:v>3</c:v>
                </c:pt>
                <c:pt idx="4">
                  <c:v>4</c:v>
                </c:pt>
                <c:pt idx="5">
                  <c:v>3</c:v>
                </c:pt>
              </c:numCache>
            </c:numRef>
          </c:val>
          <c:extLst>
            <c:ext xmlns:c16="http://schemas.microsoft.com/office/drawing/2014/chart" uri="{C3380CC4-5D6E-409C-BE32-E72D297353CC}">
              <c16:uniqueId val="{00000000-4CF9-497D-86F1-B0B4402509DC}"/>
            </c:ext>
          </c:extLst>
        </c:ser>
        <c:dLbls>
          <c:showLegendKey val="0"/>
          <c:showVal val="0"/>
          <c:showCatName val="0"/>
          <c:showSerName val="0"/>
          <c:showPercent val="0"/>
          <c:showBubbleSize val="0"/>
        </c:dLbls>
        <c:gapWidth val="150"/>
        <c:axId val="36879744"/>
        <c:axId val="158737152"/>
      </c:barChart>
      <c:catAx>
        <c:axId val="36879744"/>
        <c:scaling>
          <c:orientation val="minMax"/>
        </c:scaling>
        <c:delete val="0"/>
        <c:axPos val="l"/>
        <c:numFmt formatCode="General" sourceLinked="0"/>
        <c:majorTickMark val="out"/>
        <c:minorTickMark val="none"/>
        <c:tickLblPos val="nextTo"/>
        <c:crossAx val="158737152"/>
        <c:crosses val="autoZero"/>
        <c:auto val="1"/>
        <c:lblAlgn val="ctr"/>
        <c:lblOffset val="100"/>
        <c:noMultiLvlLbl val="0"/>
      </c:catAx>
      <c:valAx>
        <c:axId val="158737152"/>
        <c:scaling>
          <c:orientation val="minMax"/>
        </c:scaling>
        <c:delete val="0"/>
        <c:axPos val="b"/>
        <c:majorGridlines/>
        <c:numFmt formatCode="General" sourceLinked="1"/>
        <c:majorTickMark val="out"/>
        <c:minorTickMark val="none"/>
        <c:tickLblPos val="nextTo"/>
        <c:crossAx val="36879744"/>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List8!$H$21:$H$25</c:f>
              <c:strCache>
                <c:ptCount val="5"/>
                <c:pt idx="0">
                  <c:v>Tvorba hudebního interpreta</c:v>
                </c:pt>
                <c:pt idx="1">
                  <c:v>Hudební tvorba pro časový úsek</c:v>
                </c:pt>
                <c:pt idx="2">
                  <c:v>Hudební tvorba pro geo. oblast</c:v>
                </c:pt>
                <c:pt idx="3">
                  <c:v>Tvorba spjatá s hudební činností</c:v>
                </c:pt>
                <c:pt idx="4">
                  <c:v>Zvláštní fenomény a ostatní</c:v>
                </c:pt>
              </c:strCache>
            </c:strRef>
          </c:cat>
          <c:val>
            <c:numRef>
              <c:f>List8!$I$21:$I$25</c:f>
              <c:numCache>
                <c:formatCode>General</c:formatCode>
                <c:ptCount val="5"/>
                <c:pt idx="0">
                  <c:v>8</c:v>
                </c:pt>
                <c:pt idx="1">
                  <c:v>3</c:v>
                </c:pt>
                <c:pt idx="2">
                  <c:v>1</c:v>
                </c:pt>
                <c:pt idx="3">
                  <c:v>6</c:v>
                </c:pt>
                <c:pt idx="4">
                  <c:v>4</c:v>
                </c:pt>
              </c:numCache>
            </c:numRef>
          </c:val>
          <c:extLst>
            <c:ext xmlns:c16="http://schemas.microsoft.com/office/drawing/2014/chart" uri="{C3380CC4-5D6E-409C-BE32-E72D297353CC}">
              <c16:uniqueId val="{00000000-3184-4E3F-BF5F-99DD9CE06609}"/>
            </c:ext>
          </c:extLst>
        </c:ser>
        <c:dLbls>
          <c:showLegendKey val="0"/>
          <c:showVal val="0"/>
          <c:showCatName val="0"/>
          <c:showSerName val="0"/>
          <c:showPercent val="0"/>
          <c:showBubbleSize val="0"/>
        </c:dLbls>
        <c:gapWidth val="150"/>
        <c:axId val="167620992"/>
        <c:axId val="167622528"/>
      </c:barChart>
      <c:catAx>
        <c:axId val="167620992"/>
        <c:scaling>
          <c:orientation val="minMax"/>
        </c:scaling>
        <c:delete val="0"/>
        <c:axPos val="b"/>
        <c:numFmt formatCode="General" sourceLinked="0"/>
        <c:majorTickMark val="out"/>
        <c:minorTickMark val="none"/>
        <c:tickLblPos val="nextTo"/>
        <c:crossAx val="167622528"/>
        <c:crosses val="autoZero"/>
        <c:auto val="1"/>
        <c:lblAlgn val="ctr"/>
        <c:lblOffset val="100"/>
        <c:noMultiLvlLbl val="0"/>
      </c:catAx>
      <c:valAx>
        <c:axId val="167622528"/>
        <c:scaling>
          <c:orientation val="minMax"/>
        </c:scaling>
        <c:delete val="0"/>
        <c:axPos val="l"/>
        <c:majorGridlines/>
        <c:numFmt formatCode="General" sourceLinked="1"/>
        <c:majorTickMark val="out"/>
        <c:minorTickMark val="none"/>
        <c:tickLblPos val="nextTo"/>
        <c:crossAx val="1676209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List8!$H$45:$H$49</c:f>
              <c:strCache>
                <c:ptCount val="5"/>
                <c:pt idx="0">
                  <c:v>Metal</c:v>
                </c:pt>
                <c:pt idx="1">
                  <c:v>Punk</c:v>
                </c:pt>
                <c:pt idx="2">
                  <c:v>Hip-hop</c:v>
                </c:pt>
                <c:pt idx="3">
                  <c:v>Elektronika</c:v>
                </c:pt>
                <c:pt idx="4">
                  <c:v>Ostatní</c:v>
                </c:pt>
              </c:strCache>
            </c:strRef>
          </c:cat>
          <c:val>
            <c:numRef>
              <c:f>List8!$I$45:$I$49</c:f>
              <c:numCache>
                <c:formatCode>General</c:formatCode>
                <c:ptCount val="5"/>
                <c:pt idx="0">
                  <c:v>4</c:v>
                </c:pt>
                <c:pt idx="1">
                  <c:v>2</c:v>
                </c:pt>
                <c:pt idx="2">
                  <c:v>2</c:v>
                </c:pt>
                <c:pt idx="3">
                  <c:v>2</c:v>
                </c:pt>
                <c:pt idx="4">
                  <c:v>3</c:v>
                </c:pt>
              </c:numCache>
            </c:numRef>
          </c:val>
          <c:extLst>
            <c:ext xmlns:c16="http://schemas.microsoft.com/office/drawing/2014/chart" uri="{C3380CC4-5D6E-409C-BE32-E72D297353CC}">
              <c16:uniqueId val="{00000000-8A6E-4507-8837-EBDCEB77926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accent2"/>
            </a:solidFill>
          </c:spPr>
          <c:invertIfNegative val="0"/>
          <c:cat>
            <c:strRef>
              <c:f>List8!$C$43:$C$44</c:f>
              <c:strCache>
                <c:ptCount val="2"/>
                <c:pt idx="0">
                  <c:v>Domácí</c:v>
                </c:pt>
                <c:pt idx="1">
                  <c:v>Zahraniční</c:v>
                </c:pt>
              </c:strCache>
            </c:strRef>
          </c:cat>
          <c:val>
            <c:numRef>
              <c:f>List8!$D$43:$D$44</c:f>
              <c:numCache>
                <c:formatCode>0%</c:formatCode>
                <c:ptCount val="2"/>
                <c:pt idx="0">
                  <c:v>0.6</c:v>
                </c:pt>
                <c:pt idx="1">
                  <c:v>0.4</c:v>
                </c:pt>
              </c:numCache>
            </c:numRef>
          </c:val>
          <c:extLst>
            <c:ext xmlns:c16="http://schemas.microsoft.com/office/drawing/2014/chart" uri="{C3380CC4-5D6E-409C-BE32-E72D297353CC}">
              <c16:uniqueId val="{00000000-950C-4C18-AADB-D7A1431A7313}"/>
            </c:ext>
          </c:extLst>
        </c:ser>
        <c:dLbls>
          <c:showLegendKey val="0"/>
          <c:showVal val="0"/>
          <c:showCatName val="0"/>
          <c:showSerName val="0"/>
          <c:showPercent val="0"/>
          <c:showBubbleSize val="0"/>
        </c:dLbls>
        <c:gapWidth val="150"/>
        <c:axId val="169526016"/>
        <c:axId val="169527936"/>
      </c:barChart>
      <c:catAx>
        <c:axId val="169526016"/>
        <c:scaling>
          <c:orientation val="minMax"/>
        </c:scaling>
        <c:delete val="0"/>
        <c:axPos val="l"/>
        <c:numFmt formatCode="General" sourceLinked="0"/>
        <c:majorTickMark val="out"/>
        <c:minorTickMark val="none"/>
        <c:tickLblPos val="nextTo"/>
        <c:crossAx val="169527936"/>
        <c:crosses val="autoZero"/>
        <c:auto val="1"/>
        <c:lblAlgn val="ctr"/>
        <c:lblOffset val="100"/>
        <c:noMultiLvlLbl val="0"/>
      </c:catAx>
      <c:valAx>
        <c:axId val="169527936"/>
        <c:scaling>
          <c:orientation val="minMax"/>
        </c:scaling>
        <c:delete val="0"/>
        <c:axPos val="b"/>
        <c:majorGridlines/>
        <c:numFmt formatCode="0%" sourceLinked="1"/>
        <c:majorTickMark val="out"/>
        <c:minorTickMark val="none"/>
        <c:tickLblPos val="nextTo"/>
        <c:crossAx val="16952601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List8!$C$52:$C$57</c:f>
              <c:strCache>
                <c:ptCount val="6"/>
                <c:pt idx="0">
                  <c:v>Hudebník</c:v>
                </c:pt>
                <c:pt idx="1">
                  <c:v>Tvůrce hudebních tiskovin</c:v>
                </c:pt>
                <c:pt idx="2">
                  <c:v>Umělec z jiného odvětví</c:v>
                </c:pt>
                <c:pt idx="3">
                  <c:v>Organizátor akcí</c:v>
                </c:pt>
                <c:pt idx="4">
                  <c:v>Fanoušek</c:v>
                </c:pt>
                <c:pt idx="5">
                  <c:v>Ostatní</c:v>
                </c:pt>
              </c:strCache>
            </c:strRef>
          </c:cat>
          <c:val>
            <c:numRef>
              <c:f>List8!$D$52:$D$57</c:f>
              <c:numCache>
                <c:formatCode>General</c:formatCode>
                <c:ptCount val="6"/>
                <c:pt idx="0">
                  <c:v>8</c:v>
                </c:pt>
                <c:pt idx="1">
                  <c:v>4</c:v>
                </c:pt>
                <c:pt idx="2">
                  <c:v>3</c:v>
                </c:pt>
                <c:pt idx="3">
                  <c:v>3</c:v>
                </c:pt>
                <c:pt idx="4">
                  <c:v>2</c:v>
                </c:pt>
                <c:pt idx="5">
                  <c:v>5</c:v>
                </c:pt>
              </c:numCache>
            </c:numRef>
          </c:val>
          <c:extLst>
            <c:ext xmlns:c16="http://schemas.microsoft.com/office/drawing/2014/chart" uri="{C3380CC4-5D6E-409C-BE32-E72D297353CC}">
              <c16:uniqueId val="{00000000-BD7A-4A06-BD04-4F56C5989F18}"/>
            </c:ext>
          </c:extLst>
        </c:ser>
        <c:dLbls>
          <c:showLegendKey val="0"/>
          <c:showVal val="0"/>
          <c:showCatName val="0"/>
          <c:showSerName val="0"/>
          <c:showPercent val="0"/>
          <c:showBubbleSize val="0"/>
        </c:dLbls>
        <c:gapWidth val="150"/>
        <c:axId val="176808320"/>
        <c:axId val="176809856"/>
      </c:barChart>
      <c:catAx>
        <c:axId val="176808320"/>
        <c:scaling>
          <c:orientation val="minMax"/>
        </c:scaling>
        <c:delete val="0"/>
        <c:axPos val="l"/>
        <c:numFmt formatCode="General" sourceLinked="0"/>
        <c:majorTickMark val="out"/>
        <c:minorTickMark val="none"/>
        <c:tickLblPos val="nextTo"/>
        <c:crossAx val="176809856"/>
        <c:crosses val="autoZero"/>
        <c:auto val="1"/>
        <c:lblAlgn val="ctr"/>
        <c:lblOffset val="100"/>
        <c:noMultiLvlLbl val="0"/>
      </c:catAx>
      <c:valAx>
        <c:axId val="176809856"/>
        <c:scaling>
          <c:orientation val="minMax"/>
        </c:scaling>
        <c:delete val="0"/>
        <c:axPos val="b"/>
        <c:majorGridlines/>
        <c:numFmt formatCode="General" sourceLinked="1"/>
        <c:majorTickMark val="out"/>
        <c:minorTickMark val="none"/>
        <c:tickLblPos val="nextTo"/>
        <c:crossAx val="17680832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List8!$C$46:$C$47</c:f>
              <c:strCache>
                <c:ptCount val="2"/>
                <c:pt idx="0">
                  <c:v>Ženy</c:v>
                </c:pt>
                <c:pt idx="1">
                  <c:v>Muži</c:v>
                </c:pt>
              </c:strCache>
            </c:strRef>
          </c:cat>
          <c:val>
            <c:numRef>
              <c:f>List8!$D$46:$D$47</c:f>
              <c:numCache>
                <c:formatCode>General</c:formatCode>
                <c:ptCount val="2"/>
                <c:pt idx="0">
                  <c:v>2</c:v>
                </c:pt>
                <c:pt idx="1">
                  <c:v>9</c:v>
                </c:pt>
              </c:numCache>
            </c:numRef>
          </c:val>
          <c:extLst>
            <c:ext xmlns:c16="http://schemas.microsoft.com/office/drawing/2014/chart" uri="{C3380CC4-5D6E-409C-BE32-E72D297353CC}">
              <c16:uniqueId val="{00000000-3775-44A0-BF23-248FFD1FB005}"/>
            </c:ext>
          </c:extLst>
        </c:ser>
        <c:dLbls>
          <c:showLegendKey val="0"/>
          <c:showVal val="0"/>
          <c:showCatName val="0"/>
          <c:showSerName val="0"/>
          <c:showPercent val="0"/>
          <c:showBubbleSize val="0"/>
        </c:dLbls>
        <c:gapWidth val="150"/>
        <c:axId val="36909824"/>
        <c:axId val="36911360"/>
      </c:barChart>
      <c:catAx>
        <c:axId val="36909824"/>
        <c:scaling>
          <c:orientation val="minMax"/>
        </c:scaling>
        <c:delete val="0"/>
        <c:axPos val="l"/>
        <c:numFmt formatCode="General" sourceLinked="0"/>
        <c:majorTickMark val="out"/>
        <c:minorTickMark val="none"/>
        <c:tickLblPos val="nextTo"/>
        <c:crossAx val="36911360"/>
        <c:crosses val="autoZero"/>
        <c:auto val="1"/>
        <c:lblAlgn val="ctr"/>
        <c:lblOffset val="100"/>
        <c:noMultiLvlLbl val="0"/>
      </c:catAx>
      <c:valAx>
        <c:axId val="36911360"/>
        <c:scaling>
          <c:orientation val="minMax"/>
        </c:scaling>
        <c:delete val="0"/>
        <c:axPos val="b"/>
        <c:majorGridlines/>
        <c:numFmt formatCode="General" sourceLinked="1"/>
        <c:majorTickMark val="out"/>
        <c:minorTickMark val="none"/>
        <c:tickLblPos val="nextTo"/>
        <c:crossAx val="369098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50288-B147-4B3A-8322-602733FD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57</Pages>
  <Words>12491</Words>
  <Characters>73703</Characters>
  <Application>Microsoft Office Word</Application>
  <DocSecurity>0</DocSecurity>
  <Lines>614</Lines>
  <Paragraphs>172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sususedikovam@gmail.com</dc:creator>
  <cp:lastModifiedBy>sususedikovam@gmail.com</cp:lastModifiedBy>
  <cp:revision>68</cp:revision>
  <dcterms:created xsi:type="dcterms:W3CDTF">2019-12-01T22:04:00Z</dcterms:created>
  <dcterms:modified xsi:type="dcterms:W3CDTF">2019-12-04T10:45:00Z</dcterms:modified>
</cp:coreProperties>
</file>