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5B52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b/>
          <w:sz w:val="32"/>
          <w:szCs w:val="28"/>
        </w:rPr>
      </w:pPr>
      <w:r w:rsidRPr="00C61F54">
        <w:rPr>
          <w:rFonts w:ascii="Palatino Linotype" w:hAnsi="Palatino Linotype" w:cs="Times New Roman"/>
          <w:b/>
          <w:sz w:val="32"/>
          <w:szCs w:val="28"/>
        </w:rPr>
        <w:t>UNIVERZITA PALACKÉHO V OLOMOUCI</w:t>
      </w:r>
    </w:p>
    <w:p w14:paraId="12AE3C5F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1F54">
        <w:rPr>
          <w:rFonts w:ascii="Palatino Linotype" w:hAnsi="Palatino Linotype" w:cs="Times New Roman"/>
          <w:b/>
          <w:sz w:val="28"/>
          <w:szCs w:val="28"/>
        </w:rPr>
        <w:t>FILOZOFICKÁ FAKULTA</w:t>
      </w:r>
    </w:p>
    <w:p w14:paraId="414ED6D0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b/>
          <w:sz w:val="24"/>
          <w:szCs w:val="28"/>
        </w:rPr>
      </w:pPr>
      <w:r w:rsidRPr="00C61F54">
        <w:rPr>
          <w:rFonts w:ascii="Palatino Linotype" w:hAnsi="Palatino Linotype" w:cs="Times New Roman"/>
          <w:b/>
          <w:sz w:val="24"/>
          <w:szCs w:val="28"/>
        </w:rPr>
        <w:t>KATEDRA SOCIOLOGIE, ANDRAGOGIKY A KULTURNÍ ANTROPOLOGIE</w:t>
      </w:r>
    </w:p>
    <w:p w14:paraId="0893BC49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6AB0461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9D3B823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A4BC15A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7455ABB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CD47EA1" w14:textId="159AE134" w:rsidR="008B1B8E" w:rsidRPr="00C61F54" w:rsidRDefault="008B1B8E" w:rsidP="008B1B8E">
      <w:pPr>
        <w:jc w:val="center"/>
        <w:rPr>
          <w:rFonts w:ascii="Palatino Linotype" w:hAnsi="Palatino Linotype" w:cs="Times New Roman"/>
          <w:bCs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Metodika výběr</w:t>
      </w:r>
      <w:r w:rsidR="00B96DC1">
        <w:rPr>
          <w:rFonts w:ascii="Palatino Linotype" w:hAnsi="Palatino Linotype" w:cs="Times New Roman"/>
          <w:sz w:val="28"/>
          <w:szCs w:val="28"/>
        </w:rPr>
        <w:t>ového procesu</w:t>
      </w:r>
      <w:r>
        <w:rPr>
          <w:rFonts w:ascii="Palatino Linotype" w:hAnsi="Palatino Linotype" w:cs="Times New Roman"/>
          <w:sz w:val="28"/>
          <w:szCs w:val="28"/>
        </w:rPr>
        <w:t xml:space="preserve"> ve firmě </w:t>
      </w:r>
      <w:r w:rsidR="006C10E5">
        <w:rPr>
          <w:rFonts w:ascii="Palatino Linotype" w:hAnsi="Palatino Linotype" w:cs="Times New Roman"/>
          <w:sz w:val="28"/>
          <w:szCs w:val="28"/>
        </w:rPr>
        <w:t>DR</w:t>
      </w:r>
    </w:p>
    <w:p w14:paraId="7F0AD228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5D2D497B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bCs/>
          <w:sz w:val="24"/>
          <w:szCs w:val="28"/>
        </w:rPr>
      </w:pPr>
      <w:r w:rsidRPr="00C61F54">
        <w:rPr>
          <w:rFonts w:ascii="Palatino Linotype" w:hAnsi="Palatino Linotype" w:cs="Times New Roman"/>
          <w:bCs/>
          <w:sz w:val="24"/>
          <w:szCs w:val="28"/>
        </w:rPr>
        <w:t xml:space="preserve">Obor studia: Sociologie – Andragogika </w:t>
      </w:r>
    </w:p>
    <w:p w14:paraId="2D68E4C0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C1C7743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B181330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45A50E13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6819CF7C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4139A70E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BCAAA36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08F0C990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8715B07" w14:textId="744B963C" w:rsidR="008B1B8E" w:rsidRPr="00C61F54" w:rsidRDefault="008B1B8E" w:rsidP="008B1B8E">
      <w:pPr>
        <w:rPr>
          <w:rFonts w:ascii="Palatino Linotype" w:hAnsi="Palatino Linotype" w:cs="Times New Roman"/>
          <w:sz w:val="24"/>
          <w:szCs w:val="24"/>
        </w:rPr>
      </w:pPr>
      <w:r w:rsidRPr="00C61F54">
        <w:rPr>
          <w:rFonts w:ascii="Palatino Linotype" w:hAnsi="Palatino Linotype" w:cs="Times New Roman"/>
          <w:b/>
          <w:bCs/>
          <w:sz w:val="24"/>
          <w:szCs w:val="24"/>
        </w:rPr>
        <w:t>Autor:</w:t>
      </w:r>
      <w:r>
        <w:rPr>
          <w:rFonts w:ascii="Palatino Linotype" w:hAnsi="Palatino Linotype" w:cs="Times New Roman"/>
          <w:sz w:val="24"/>
          <w:szCs w:val="24"/>
        </w:rPr>
        <w:t xml:space="preserve"> David Vik</w:t>
      </w:r>
    </w:p>
    <w:p w14:paraId="4FBDDA7B" w14:textId="77777777" w:rsidR="008B1B8E" w:rsidRPr="00C61F54" w:rsidRDefault="008B1B8E" w:rsidP="008B1B8E">
      <w:pPr>
        <w:rPr>
          <w:rFonts w:ascii="Palatino Linotype" w:hAnsi="Palatino Linotype" w:cs="Times New Roman"/>
          <w:sz w:val="24"/>
          <w:szCs w:val="24"/>
        </w:rPr>
      </w:pPr>
      <w:r w:rsidRPr="00C61F54">
        <w:rPr>
          <w:rFonts w:ascii="Palatino Linotype" w:hAnsi="Palatino Linotype" w:cs="Times New Roman"/>
          <w:b/>
          <w:bCs/>
          <w:sz w:val="24"/>
          <w:szCs w:val="24"/>
        </w:rPr>
        <w:t>Vedoucí práce:</w:t>
      </w:r>
      <w:r w:rsidRPr="00C61F54">
        <w:rPr>
          <w:rFonts w:ascii="Palatino Linotype" w:hAnsi="Palatino Linotype" w:cs="Times New Roman"/>
          <w:sz w:val="24"/>
          <w:szCs w:val="24"/>
        </w:rPr>
        <w:t xml:space="preserve"> PhDr. Veronika </w:t>
      </w:r>
      <w:proofErr w:type="spellStart"/>
      <w:r w:rsidRPr="00C61F54">
        <w:rPr>
          <w:rFonts w:ascii="Palatino Linotype" w:hAnsi="Palatino Linotype" w:cs="Times New Roman"/>
          <w:sz w:val="24"/>
          <w:szCs w:val="24"/>
        </w:rPr>
        <w:t>Gigalová</w:t>
      </w:r>
      <w:proofErr w:type="spellEnd"/>
      <w:r w:rsidRPr="00C61F54">
        <w:rPr>
          <w:rFonts w:ascii="Palatino Linotype" w:hAnsi="Palatino Linotype" w:cs="Times New Roman"/>
          <w:sz w:val="24"/>
          <w:szCs w:val="24"/>
        </w:rPr>
        <w:t>, Ph.D.</w:t>
      </w:r>
    </w:p>
    <w:p w14:paraId="417390B4" w14:textId="77777777" w:rsidR="008B1B8E" w:rsidRPr="00C61F54" w:rsidRDefault="008B1B8E" w:rsidP="008B1B8E">
      <w:pPr>
        <w:rPr>
          <w:rFonts w:ascii="Palatino Linotype" w:hAnsi="Palatino Linotype" w:cs="Times New Roman"/>
          <w:sz w:val="24"/>
          <w:szCs w:val="24"/>
        </w:rPr>
      </w:pPr>
    </w:p>
    <w:p w14:paraId="09831213" w14:textId="77777777" w:rsidR="008B1B8E" w:rsidRPr="00C61F54" w:rsidRDefault="008B1B8E" w:rsidP="008B1B8E">
      <w:pPr>
        <w:rPr>
          <w:rFonts w:ascii="Palatino Linotype" w:hAnsi="Palatino Linotype" w:cs="Times New Roman"/>
          <w:sz w:val="24"/>
          <w:szCs w:val="24"/>
        </w:rPr>
      </w:pPr>
    </w:p>
    <w:p w14:paraId="04591DBA" w14:textId="77777777" w:rsidR="008B1B8E" w:rsidRPr="00C61F54" w:rsidRDefault="008B1B8E" w:rsidP="008B1B8E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C61F54">
        <w:rPr>
          <w:rFonts w:ascii="Palatino Linotype" w:hAnsi="Palatino Linotype" w:cs="Times New Roman"/>
          <w:sz w:val="24"/>
          <w:szCs w:val="24"/>
        </w:rPr>
        <w:t>Olomouc 2019</w:t>
      </w:r>
    </w:p>
    <w:p w14:paraId="69D60C3C" w14:textId="77777777" w:rsidR="008B1B8E" w:rsidRDefault="008B1B8E" w:rsidP="008B1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B1B8E" w:rsidSect="00D230F1">
          <w:footerReference w:type="default" r:id="rId8"/>
          <w:pgSz w:w="11906" w:h="16838" w:code="9"/>
          <w:pgMar w:top="1418" w:right="1418" w:bottom="1418" w:left="2268" w:header="709" w:footer="709" w:gutter="0"/>
          <w:pgNumType w:start="1"/>
          <w:cols w:space="708"/>
          <w:titlePg/>
          <w:docGrid w:linePitch="360"/>
        </w:sectPr>
      </w:pPr>
    </w:p>
    <w:p w14:paraId="53A04551" w14:textId="77777777" w:rsidR="008B1B8E" w:rsidRPr="005E6F93" w:rsidRDefault="008B1B8E" w:rsidP="008B1B8E">
      <w:pPr>
        <w:spacing w:line="360" w:lineRule="auto"/>
        <w:jc w:val="center"/>
        <w:rPr>
          <w:rFonts w:ascii="Palatino Linotype" w:hAnsi="Palatino Linotype" w:cs="Times New Roman"/>
          <w:sz w:val="32"/>
          <w:szCs w:val="28"/>
        </w:rPr>
      </w:pPr>
      <w:r w:rsidRPr="005E6F93">
        <w:rPr>
          <w:rFonts w:ascii="Palatino Linotype" w:hAnsi="Palatino Linotype" w:cs="Times New Roman"/>
          <w:sz w:val="32"/>
          <w:szCs w:val="28"/>
        </w:rPr>
        <w:lastRenderedPageBreak/>
        <w:t>Prohlášení</w:t>
      </w:r>
    </w:p>
    <w:p w14:paraId="4690275E" w14:textId="77777777" w:rsidR="008B1B8E" w:rsidRPr="00C61F54" w:rsidRDefault="008B1B8E" w:rsidP="008B1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30D0E" w14:textId="77777777" w:rsidR="008B1B8E" w:rsidRPr="00C61F54" w:rsidRDefault="008B1B8E" w:rsidP="008B1B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885A3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50B96DC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8A724D4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F3CA79E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4F720A1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7AB9E39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DE1D376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B7A3F25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BD529DB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BB3B855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8B385CB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A20B2C2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3769989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7ED0D89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C2D28C5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B81EBE7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243CAB2" w14:textId="77777777" w:rsidR="008B1B8E" w:rsidRPr="00C61F54" w:rsidRDefault="008B1B8E" w:rsidP="008B1B8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6DC3D6F8" w14:textId="2717372F" w:rsidR="008B1B8E" w:rsidRPr="00C61F54" w:rsidRDefault="008B1B8E" w:rsidP="008B1B8E">
      <w:pPr>
        <w:spacing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C61F54">
        <w:rPr>
          <w:rFonts w:ascii="Palatino Linotype" w:hAnsi="Palatino Linotype"/>
          <w:sz w:val="24"/>
          <w:szCs w:val="24"/>
        </w:rPr>
        <w:t xml:space="preserve">Prohlašuji, že jsem </w:t>
      </w:r>
      <w:r w:rsidRPr="00C61F54">
        <w:rPr>
          <w:rFonts w:ascii="Palatino Linotype" w:hAnsi="Palatino Linotype" w:cs="Times New Roman"/>
          <w:sz w:val="24"/>
          <w:szCs w:val="24"/>
        </w:rPr>
        <w:t>bakalářskou</w:t>
      </w:r>
      <w:r w:rsidRPr="00C61F54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C61F54">
        <w:rPr>
          <w:rFonts w:ascii="Palatino Linotype" w:hAnsi="Palatino Linotype" w:cs="Times New Roman"/>
          <w:sz w:val="24"/>
          <w:szCs w:val="24"/>
        </w:rPr>
        <w:t xml:space="preserve">diplomovou práci na téma </w:t>
      </w:r>
      <w:r>
        <w:rPr>
          <w:rFonts w:ascii="Palatino Linotype" w:hAnsi="Palatino Linotype" w:cs="Times New Roman"/>
          <w:sz w:val="24"/>
          <w:szCs w:val="24"/>
        </w:rPr>
        <w:t xml:space="preserve">Metodika výběru zaměstnanců ve firmě </w:t>
      </w:r>
      <w:r w:rsidR="006C10E5">
        <w:rPr>
          <w:rFonts w:ascii="Palatino Linotype" w:hAnsi="Palatino Linotype" w:cs="Times New Roman"/>
          <w:sz w:val="24"/>
          <w:szCs w:val="24"/>
        </w:rPr>
        <w:t>DR</w:t>
      </w:r>
      <w:r w:rsidRPr="00C61F54">
        <w:rPr>
          <w:rFonts w:ascii="Palatino Linotype" w:hAnsi="Palatino Linotype" w:cs="Times New Roman"/>
          <w:sz w:val="24"/>
          <w:szCs w:val="24"/>
        </w:rPr>
        <w:t xml:space="preserve"> vypracoval </w:t>
      </w:r>
      <w:r w:rsidRPr="00C61F54">
        <w:rPr>
          <w:rFonts w:ascii="Palatino Linotype" w:hAnsi="Palatino Linotype"/>
          <w:sz w:val="24"/>
          <w:szCs w:val="24"/>
        </w:rPr>
        <w:t>samostatně a uvedl v ní veškerou literaturu a ostatní zdroje, které jsem použil</w:t>
      </w:r>
      <w:r w:rsidRPr="00C61F54">
        <w:rPr>
          <w:rFonts w:ascii="Palatino Linotype" w:hAnsi="Palatino Linotype"/>
          <w:i/>
          <w:sz w:val="24"/>
          <w:szCs w:val="24"/>
        </w:rPr>
        <w:t>.</w:t>
      </w:r>
    </w:p>
    <w:p w14:paraId="0D1ACCCD" w14:textId="77777777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82F8CBE" w14:textId="59BC6085" w:rsidR="008B1B8E" w:rsidRPr="00C61F54" w:rsidRDefault="008B1B8E" w:rsidP="008B1B8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C61F54">
        <w:rPr>
          <w:rFonts w:ascii="Palatino Linotype" w:hAnsi="Palatino Linotype" w:cs="Times New Roman"/>
          <w:sz w:val="24"/>
          <w:szCs w:val="24"/>
        </w:rPr>
        <w:t>V Olomouci dne</w:t>
      </w:r>
      <w:r w:rsidR="005E6F93">
        <w:rPr>
          <w:rFonts w:ascii="Palatino Linotype" w:hAnsi="Palatino Linotype" w:cs="Times New Roman"/>
          <w:sz w:val="24"/>
          <w:szCs w:val="24"/>
        </w:rPr>
        <w:t>:</w:t>
      </w:r>
      <w:r w:rsidR="007723E6">
        <w:rPr>
          <w:rFonts w:ascii="Palatino Linotype" w:hAnsi="Palatino Linotype" w:cs="Times New Roman"/>
          <w:sz w:val="24"/>
          <w:szCs w:val="24"/>
        </w:rPr>
        <w:t xml:space="preserve"> 2</w:t>
      </w:r>
      <w:r w:rsidR="00470468">
        <w:rPr>
          <w:rFonts w:ascii="Palatino Linotype" w:hAnsi="Palatino Linotype" w:cs="Times New Roman"/>
          <w:sz w:val="24"/>
          <w:szCs w:val="24"/>
        </w:rPr>
        <w:t>2</w:t>
      </w:r>
      <w:r w:rsidR="007723E6">
        <w:rPr>
          <w:rFonts w:ascii="Palatino Linotype" w:hAnsi="Palatino Linotype" w:cs="Times New Roman"/>
          <w:sz w:val="24"/>
          <w:szCs w:val="24"/>
        </w:rPr>
        <w:t>.3.2019</w:t>
      </w:r>
      <w:r w:rsidRPr="00C61F54">
        <w:rPr>
          <w:rFonts w:ascii="Palatino Linotype" w:hAnsi="Palatino Linotype" w:cs="Times New Roman"/>
          <w:sz w:val="24"/>
          <w:szCs w:val="24"/>
        </w:rPr>
        <w:tab/>
      </w:r>
      <w:r w:rsidRPr="00C61F54">
        <w:rPr>
          <w:rFonts w:ascii="Palatino Linotype" w:hAnsi="Palatino Linotype" w:cs="Times New Roman"/>
          <w:sz w:val="24"/>
          <w:szCs w:val="24"/>
        </w:rPr>
        <w:tab/>
      </w:r>
      <w:r w:rsidRPr="00C61F54">
        <w:rPr>
          <w:rFonts w:ascii="Palatino Linotype" w:hAnsi="Palatino Linotype" w:cs="Times New Roman"/>
          <w:sz w:val="24"/>
          <w:szCs w:val="24"/>
        </w:rPr>
        <w:tab/>
      </w:r>
      <w:r w:rsidRPr="00C61F54">
        <w:rPr>
          <w:rFonts w:ascii="Palatino Linotype" w:hAnsi="Palatino Linotype" w:cs="Times New Roman"/>
          <w:sz w:val="24"/>
          <w:szCs w:val="24"/>
        </w:rPr>
        <w:tab/>
        <w:t>Podpis</w:t>
      </w:r>
      <w:r w:rsidR="005E6F93">
        <w:rPr>
          <w:rFonts w:ascii="Palatino Linotype" w:hAnsi="Palatino Linotype" w:cs="Times New Roman"/>
          <w:sz w:val="24"/>
          <w:szCs w:val="24"/>
        </w:rPr>
        <w:t>:</w:t>
      </w:r>
    </w:p>
    <w:p w14:paraId="33373EAC" w14:textId="77777777" w:rsidR="008B1B8E" w:rsidRPr="00C61F54" w:rsidRDefault="008B1B8E" w:rsidP="008B1B8E">
      <w:pPr>
        <w:rPr>
          <w:rFonts w:ascii="Times New Roman" w:hAnsi="Times New Roman" w:cs="Times New Roman"/>
          <w:sz w:val="28"/>
          <w:szCs w:val="28"/>
        </w:rPr>
      </w:pPr>
    </w:p>
    <w:p w14:paraId="696C2AAB" w14:textId="77777777" w:rsidR="008B1B8E" w:rsidRPr="00C61F54" w:rsidRDefault="008B1B8E" w:rsidP="008B1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F93">
        <w:rPr>
          <w:rFonts w:ascii="Palatino Linotype" w:hAnsi="Palatino Linotype" w:cs="Times New Roman"/>
          <w:sz w:val="32"/>
          <w:szCs w:val="28"/>
        </w:rPr>
        <w:lastRenderedPageBreak/>
        <w:t>Poděkování</w:t>
      </w:r>
    </w:p>
    <w:p w14:paraId="75ADC852" w14:textId="17142D0C" w:rsidR="008B1B8E" w:rsidRDefault="008B1B8E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0F29B" w14:textId="31382EED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D156F" w14:textId="1FA86358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7F905" w14:textId="2043628F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8C251" w14:textId="13A9DF63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B93A1" w14:textId="78461503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1054F" w14:textId="48A5FA67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41B56" w14:textId="4ABFA417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6F4F3" w14:textId="713F74BE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E7EBB" w14:textId="25A61B5C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459AF" w14:textId="192FCC25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76F26" w14:textId="43F73103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01B0D" w14:textId="14B5402A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B446F" w14:textId="48E424AF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01A39" w14:textId="65C56CB9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8E513" w14:textId="2202C273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A8221" w14:textId="66871530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8D32E" w14:textId="7B2801D1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AA8AF" w14:textId="521AE7B2" w:rsidR="007723E6" w:rsidRDefault="007723E6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3D6E5" w14:textId="6A267390" w:rsidR="007723E6" w:rsidRPr="005E6F93" w:rsidRDefault="007723E6" w:rsidP="00DE020B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5E6F93">
        <w:rPr>
          <w:rFonts w:ascii="Palatino Linotype" w:hAnsi="Palatino Linotype" w:cs="Times New Roman"/>
          <w:sz w:val="24"/>
          <w:szCs w:val="24"/>
        </w:rPr>
        <w:t>Děkuji především mojí vedoucí bakalářské práce</w:t>
      </w:r>
      <w:r w:rsidR="00DE020B" w:rsidRPr="005E6F93">
        <w:rPr>
          <w:rFonts w:ascii="Palatino Linotype" w:hAnsi="Palatino Linotype" w:cs="Times New Roman"/>
          <w:sz w:val="24"/>
          <w:szCs w:val="24"/>
        </w:rPr>
        <w:t xml:space="preserve"> PhDr. Veronice </w:t>
      </w:r>
      <w:proofErr w:type="spellStart"/>
      <w:r w:rsidR="00DE020B" w:rsidRPr="005E6F93">
        <w:rPr>
          <w:rFonts w:ascii="Palatino Linotype" w:hAnsi="Palatino Linotype" w:cs="Times New Roman"/>
          <w:sz w:val="24"/>
          <w:szCs w:val="24"/>
        </w:rPr>
        <w:t>Gigalové</w:t>
      </w:r>
      <w:proofErr w:type="spellEnd"/>
      <w:r w:rsidR="00DE020B" w:rsidRPr="005E6F9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gramStart"/>
      <w:r w:rsidR="009B51ED" w:rsidRPr="005E6F93">
        <w:rPr>
          <w:rFonts w:ascii="Palatino Linotype" w:hAnsi="Palatino Linotype" w:cs="Times New Roman"/>
          <w:sz w:val="24"/>
          <w:szCs w:val="24"/>
        </w:rPr>
        <w:t>Ph.D</w:t>
      </w:r>
      <w:proofErr w:type="gramEnd"/>
      <w:r w:rsidRPr="005E6F93">
        <w:rPr>
          <w:rFonts w:ascii="Palatino Linotype" w:hAnsi="Palatino Linotype" w:cs="Times New Roman"/>
          <w:sz w:val="24"/>
          <w:szCs w:val="24"/>
        </w:rPr>
        <w:t xml:space="preserve"> za trpělivost a cenné rady</w:t>
      </w:r>
      <w:r w:rsidR="00DE020B" w:rsidRPr="005E6F93">
        <w:rPr>
          <w:rFonts w:ascii="Palatino Linotype" w:hAnsi="Palatino Linotype" w:cs="Times New Roman"/>
          <w:sz w:val="24"/>
          <w:szCs w:val="24"/>
        </w:rPr>
        <w:t>. Zároveň bych rád poděkoval zejména majitelům firmy DR za jejich otevřenost a ochotu.</w:t>
      </w:r>
    </w:p>
    <w:p w14:paraId="18B85B5E" w14:textId="77777777" w:rsidR="00DE020B" w:rsidRDefault="00DE020B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AAD8D" w14:textId="1BC0E6F2" w:rsidR="00DE020B" w:rsidRDefault="00DE020B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89AF8" w14:textId="77777777" w:rsidR="00DE020B" w:rsidRPr="00C61F54" w:rsidRDefault="00DE020B" w:rsidP="00772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AE8B4" w14:textId="77777777" w:rsidR="008B1B8E" w:rsidRPr="00C61F54" w:rsidRDefault="008B1B8E" w:rsidP="001C4C06">
      <w:pPr>
        <w:pStyle w:val="Nadpis1"/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4453405"/>
      <w:r w:rsidRPr="00C61F54">
        <w:rPr>
          <w:rFonts w:eastAsia="Calibri"/>
          <w:lang w:eastAsia="cs-CZ"/>
        </w:rPr>
        <w:lastRenderedPageBreak/>
        <w:t>Anotace</w:t>
      </w:r>
      <w:bookmarkEnd w:id="0"/>
    </w:p>
    <w:tbl>
      <w:tblPr>
        <w:tblW w:w="83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5085"/>
      </w:tblGrid>
      <w:tr w:rsidR="008B1B8E" w:rsidRPr="00C61F54" w14:paraId="577BF64F" w14:textId="77777777" w:rsidTr="00AC7291">
        <w:trPr>
          <w:trHeight w:val="435"/>
        </w:trPr>
        <w:tc>
          <w:tcPr>
            <w:tcW w:w="3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EDFF0F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15EA8BB" w14:textId="241A0430" w:rsidR="008B1B8E" w:rsidRPr="00C61F54" w:rsidRDefault="004F418B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David Vik</w:t>
            </w:r>
          </w:p>
        </w:tc>
      </w:tr>
      <w:tr w:rsidR="008B1B8E" w:rsidRPr="00C61F54" w14:paraId="16F8A3B3" w14:textId="77777777" w:rsidTr="00AC7291">
        <w:trPr>
          <w:trHeight w:val="435"/>
        </w:trPr>
        <w:tc>
          <w:tcPr>
            <w:tcW w:w="3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9A50F96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C53D3FE" w14:textId="77777777" w:rsidR="008B1B8E" w:rsidRPr="00C61F54" w:rsidRDefault="008B1B8E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>Katedra sociologie, andragogiky a kulturní antropologie</w:t>
            </w:r>
          </w:p>
        </w:tc>
      </w:tr>
      <w:tr w:rsidR="008B1B8E" w:rsidRPr="00C61F54" w14:paraId="233B6B74" w14:textId="77777777" w:rsidTr="00AC7291">
        <w:trPr>
          <w:trHeight w:val="435"/>
        </w:trPr>
        <w:tc>
          <w:tcPr>
            <w:tcW w:w="3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BACB722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Obor studia: 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BFA7A88" w14:textId="77777777" w:rsidR="008B1B8E" w:rsidRPr="00C61F54" w:rsidRDefault="008B1B8E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Sociologie – Andragogika </w:t>
            </w:r>
          </w:p>
        </w:tc>
      </w:tr>
      <w:tr w:rsidR="008B1B8E" w:rsidRPr="00C61F54" w14:paraId="1C2BEA63" w14:textId="77777777" w:rsidTr="00AC7291">
        <w:trPr>
          <w:trHeight w:val="415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9615E3" w14:textId="77777777" w:rsidR="008B1B8E" w:rsidRPr="00C61F54" w:rsidRDefault="008B1B8E" w:rsidP="001C4C06">
            <w:pPr>
              <w:spacing w:after="0" w:line="276" w:lineRule="auto"/>
              <w:ind w:left="22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Obor obhajoby práce: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DD269A6" w14:textId="77777777" w:rsidR="008B1B8E" w:rsidRPr="00C61F54" w:rsidRDefault="008B1B8E" w:rsidP="00F66722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>Andragogika</w:t>
            </w:r>
          </w:p>
        </w:tc>
      </w:tr>
      <w:tr w:rsidR="008B1B8E" w:rsidRPr="00C61F54" w14:paraId="3F937DBD" w14:textId="77777777" w:rsidTr="00AC7291">
        <w:trPr>
          <w:trHeight w:val="415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B8CB7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Vedoucí práce: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AE21D87" w14:textId="77777777" w:rsidR="008B1B8E" w:rsidRPr="00C61F54" w:rsidRDefault="008B1B8E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61F54">
              <w:rPr>
                <w:rFonts w:ascii="Palatino Linotype" w:hAnsi="Palatino Linotype" w:cs="Times New Roman"/>
                <w:sz w:val="24"/>
                <w:szCs w:val="24"/>
              </w:rPr>
              <w:t xml:space="preserve">PhDr. Veronika </w:t>
            </w:r>
            <w:proofErr w:type="spellStart"/>
            <w:r w:rsidRPr="00C61F54">
              <w:rPr>
                <w:rFonts w:ascii="Palatino Linotype" w:hAnsi="Palatino Linotype" w:cs="Times New Roman"/>
                <w:sz w:val="24"/>
                <w:szCs w:val="24"/>
              </w:rPr>
              <w:t>Gigalová</w:t>
            </w:r>
            <w:proofErr w:type="spellEnd"/>
            <w:r w:rsidRPr="00C61F54">
              <w:rPr>
                <w:rFonts w:ascii="Palatino Linotype" w:hAnsi="Palatino Linotype" w:cs="Times New Roman"/>
                <w:sz w:val="24"/>
                <w:szCs w:val="24"/>
              </w:rPr>
              <w:t>, Ph.D.</w:t>
            </w:r>
          </w:p>
        </w:tc>
      </w:tr>
      <w:tr w:rsidR="008B1B8E" w:rsidRPr="00C61F54" w14:paraId="19CB7A08" w14:textId="77777777" w:rsidTr="00AC7291">
        <w:trPr>
          <w:trHeight w:val="415"/>
        </w:trPr>
        <w:tc>
          <w:tcPr>
            <w:tcW w:w="3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84B9042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Rok obhajoby: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5E9EA3A" w14:textId="77777777" w:rsidR="008B1B8E" w:rsidRPr="00C61F54" w:rsidRDefault="008B1B8E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>2019</w:t>
            </w:r>
          </w:p>
        </w:tc>
      </w:tr>
      <w:tr w:rsidR="008B1B8E" w:rsidRPr="00C61F54" w14:paraId="2E29110E" w14:textId="77777777" w:rsidTr="00AC7291">
        <w:tc>
          <w:tcPr>
            <w:tcW w:w="3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1538E8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F34F85D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8B1B8E" w:rsidRPr="00C61F54" w14:paraId="4BD0F43A" w14:textId="77777777" w:rsidTr="00AC7291">
        <w:trPr>
          <w:trHeight w:val="499"/>
        </w:trPr>
        <w:tc>
          <w:tcPr>
            <w:tcW w:w="324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016EE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Název práce: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4FCA849" w14:textId="3F7668AC" w:rsidR="008B1B8E" w:rsidRPr="00C61F54" w:rsidRDefault="004F418B" w:rsidP="00F66722">
            <w:pPr>
              <w:spacing w:after="0" w:line="240" w:lineRule="auto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Metodika výběr</w:t>
            </w:r>
            <w:r w:rsidR="00776A4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ového procesu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ve Firmě </w:t>
            </w:r>
            <w:r w:rsidR="006C10E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DR</w:t>
            </w:r>
          </w:p>
        </w:tc>
      </w:tr>
      <w:tr w:rsidR="008B1B8E" w:rsidRPr="00C61F54" w14:paraId="7A2AD30B" w14:textId="77777777" w:rsidTr="00AC7291">
        <w:trPr>
          <w:trHeight w:val="2415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62AA4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Anotace práce: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B0E99AF" w14:textId="5581A54C" w:rsidR="008B1B8E" w:rsidRPr="00C61F54" w:rsidRDefault="005230F5" w:rsidP="00E1420F">
            <w:pPr>
              <w:spacing w:after="0" w:line="276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Tato bakalářská práce se zabývá výběrovým procesem ve firmě DR. Cílem práce je popsat výběrový proces. V první řadě se práce věnuje teoretickému uchycení v tomto tématu. Začátek teoretické části tvoří kapitola o vývoji řízení lidských zdrojů a posléze se práce věnuje popisu dílčích výběrových procesů, kterými jsou analýza pracovní pozice, získávání pracovníků a výběr pracovníků. Teoretická část tvoří základ pro empirickou část práce. V té je použi</w:t>
            </w:r>
            <w:r w:rsidR="0073413F">
              <w:rPr>
                <w:rFonts w:ascii="Palatino Linotype" w:eastAsia="Calibri" w:hAnsi="Palatino Linotype" w:cs="Times New Roman"/>
                <w:sz w:val="24"/>
                <w:szCs w:val="24"/>
              </w:rPr>
              <w:t>ta metoda kvalitativního výzkumu</w:t>
            </w:r>
            <w:r w:rsidR="009461C6">
              <w:rPr>
                <w:rFonts w:ascii="Palatino Linotype" w:eastAsia="Calibri" w:hAnsi="Palatino Linotype" w:cs="Times New Roman"/>
                <w:sz w:val="24"/>
                <w:szCs w:val="24"/>
              </w:rPr>
              <w:t>,</w:t>
            </w:r>
            <w:r w:rsidR="0073413F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deskriptivní případov</w:t>
            </w:r>
            <w:r w:rsidR="009461C6">
              <w:rPr>
                <w:rFonts w:ascii="Palatino Linotype" w:eastAsia="Calibri" w:hAnsi="Palatino Linotype" w:cs="Times New Roman"/>
                <w:sz w:val="24"/>
                <w:szCs w:val="24"/>
              </w:rPr>
              <w:t>á</w:t>
            </w:r>
            <w:r w:rsidR="0073413F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studi</w:t>
            </w:r>
            <w:r w:rsidR="009461C6">
              <w:rPr>
                <w:rFonts w:ascii="Palatino Linotype" w:eastAsia="Calibri" w:hAnsi="Palatino Linotype" w:cs="Times New Roman"/>
                <w:sz w:val="24"/>
                <w:szCs w:val="24"/>
              </w:rPr>
              <w:t>e</w:t>
            </w:r>
            <w:r w:rsidR="0073413F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. Deskriptivní případová studie je tvořena daty, které byly získány pomocí kvalitativních metod analýzy dokumentů a rozhovoru s expertem. Získaná data slouží k popisu výběrového procesu ve firmě DR na pozici výrobního </w:t>
            </w:r>
            <w:r w:rsidR="00703837">
              <w:rPr>
                <w:rFonts w:ascii="Palatino Linotype" w:eastAsia="Calibri" w:hAnsi="Palatino Linotype" w:cs="Times New Roman"/>
                <w:sz w:val="24"/>
                <w:szCs w:val="24"/>
              </w:rPr>
              <w:t>manipulanta,</w:t>
            </w:r>
            <w:r w:rsidR="0073413F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a tedy i k dosažení cíle bakalářské práce.</w:t>
            </w:r>
          </w:p>
        </w:tc>
      </w:tr>
      <w:tr w:rsidR="008B1B8E" w:rsidRPr="00C61F54" w14:paraId="289478EB" w14:textId="77777777" w:rsidTr="00AC7291">
        <w:trPr>
          <w:trHeight w:val="398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EF5298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Klíčová slova: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34065F7" w14:textId="590BA974" w:rsidR="008B1B8E" w:rsidRPr="00C61F54" w:rsidRDefault="004F418B" w:rsidP="00F66722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Řízení lidských zdrojů, personální práce, výběr zaměstnanců, získávání zaměstnanců, analýza pracovní pozice</w:t>
            </w:r>
            <w:r w:rsidR="00D8632B">
              <w:rPr>
                <w:rFonts w:ascii="Palatino Linotype" w:eastAsia="Calibri" w:hAnsi="Palatino Linotype" w:cs="Times New Roman"/>
                <w:sz w:val="24"/>
                <w:szCs w:val="24"/>
              </w:rPr>
              <w:t>, případová studie</w:t>
            </w:r>
            <w:r w:rsidR="00776A41">
              <w:rPr>
                <w:rFonts w:ascii="Palatino Linotype" w:eastAsia="Calibri" w:hAnsi="Palatino Linotype" w:cs="Times New Roman"/>
                <w:sz w:val="24"/>
                <w:szCs w:val="24"/>
              </w:rPr>
              <w:t>, výběrový proces</w:t>
            </w:r>
          </w:p>
        </w:tc>
      </w:tr>
      <w:tr w:rsidR="008B1B8E" w:rsidRPr="00C61F54" w14:paraId="51A589DA" w14:textId="77777777" w:rsidTr="00AC7291">
        <w:trPr>
          <w:trHeight w:val="499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EF8E16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proofErr w:type="spellStart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Title</w:t>
            </w:r>
            <w:proofErr w:type="spellEnd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of</w:t>
            </w:r>
            <w:proofErr w:type="spellEnd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 Thesis: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B2ABD1C" w14:textId="6E7C2443" w:rsidR="008B1B8E" w:rsidRPr="004F418B" w:rsidRDefault="004F418B" w:rsidP="00F66722">
            <w:pPr>
              <w:spacing w:after="0" w:line="276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Methodology</w:t>
            </w:r>
            <w:proofErr w:type="spellEnd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</w:t>
            </w: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of</w:t>
            </w:r>
            <w:proofErr w:type="spellEnd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</w:t>
            </w: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the</w:t>
            </w:r>
            <w:proofErr w:type="spellEnd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</w:t>
            </w: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selection</w:t>
            </w:r>
            <w:proofErr w:type="spellEnd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</w:t>
            </w: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procedure</w:t>
            </w:r>
            <w:proofErr w:type="spellEnd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in </w:t>
            </w:r>
            <w:r w:rsidR="006C10E5">
              <w:rPr>
                <w:rFonts w:ascii="Palatino Linotype" w:hAnsi="Palatino Linotype" w:cs="TimesNewRomanPSMT"/>
                <w:sz w:val="24"/>
                <w:szCs w:val="20"/>
              </w:rPr>
              <w:t>DR</w:t>
            </w:r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 xml:space="preserve"> </w:t>
            </w:r>
            <w:proofErr w:type="spellStart"/>
            <w:r w:rsidRPr="004F418B">
              <w:rPr>
                <w:rFonts w:ascii="Palatino Linotype" w:hAnsi="Palatino Linotype" w:cs="TimesNewRomanPSMT"/>
                <w:sz w:val="24"/>
                <w:szCs w:val="20"/>
              </w:rPr>
              <w:t>company</w:t>
            </w:r>
            <w:proofErr w:type="spellEnd"/>
          </w:p>
        </w:tc>
      </w:tr>
      <w:tr w:rsidR="008B1B8E" w:rsidRPr="00C61F54" w14:paraId="4D98A7DD" w14:textId="77777777" w:rsidTr="00AC7291">
        <w:trPr>
          <w:trHeight w:val="2077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A65041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proofErr w:type="spellStart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lastRenderedPageBreak/>
              <w:t>Annotation</w:t>
            </w:r>
            <w:proofErr w:type="spellEnd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630F413" w14:textId="77777777" w:rsidR="009461C6" w:rsidRPr="002D2BF6" w:rsidRDefault="009461C6" w:rsidP="009461C6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</w:pP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Bachelor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thesis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deals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with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selection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process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in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company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DR.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Aim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work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to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describe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selection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process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.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first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part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thesis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devoted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to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theoretical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attachment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in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topic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.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Beginning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theoretical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part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consists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chapter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on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development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human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resources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management and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work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devoted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to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describing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partial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selection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processes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which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are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analysis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job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position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recruitment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and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selection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workers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.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Theoretical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part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forms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basis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for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empirical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part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work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. 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descriptive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case study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used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as 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qualitative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research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method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. 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Descriptive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case study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consists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data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that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has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been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obtained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by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using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qualitative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methods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document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analysis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and interview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with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expert.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Acquired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data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is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used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to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describe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selection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process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in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company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DR as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position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manufacturing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manipulator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and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therefore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to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achieve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the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goal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of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>Bachelor</w:t>
            </w:r>
            <w:proofErr w:type="spellEnd"/>
            <w:r w:rsidRPr="002D2BF6">
              <w:rPr>
                <w:rFonts w:ascii="Palatino Linotype" w:eastAsia="Times New Roman" w:hAnsi="Palatino Linotype" w:cs="Helvetica"/>
                <w:color w:val="1D2129"/>
                <w:sz w:val="24"/>
                <w:szCs w:val="20"/>
                <w:lang w:eastAsia="cs-CZ"/>
              </w:rPr>
              <w:t xml:space="preserve"> thesis.</w:t>
            </w:r>
          </w:p>
          <w:p w14:paraId="4561A235" w14:textId="77777777" w:rsidR="008B1B8E" w:rsidRPr="002D2BF6" w:rsidRDefault="008B1B8E" w:rsidP="009461C6">
            <w:pPr>
              <w:shd w:val="clear" w:color="auto" w:fill="FFFFFF"/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8B1B8E" w:rsidRPr="00C61F54" w14:paraId="47F2CCB9" w14:textId="77777777" w:rsidTr="00AC7291">
        <w:trPr>
          <w:trHeight w:val="546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6CB69A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proofErr w:type="spellStart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Keywords</w:t>
            </w:r>
            <w:proofErr w:type="spellEnd"/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9A632AD" w14:textId="2B4F9330" w:rsidR="008B1B8E" w:rsidRPr="00C61F54" w:rsidRDefault="00D8632B" w:rsidP="00F66722">
            <w:pPr>
              <w:spacing w:after="0" w:line="276" w:lineRule="auto"/>
              <w:rPr>
                <w:rFonts w:ascii="Palatino Linotype" w:eastAsia="MS Mincho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resource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management,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personnel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selection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procedure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recruitment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job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analysis</w:t>
            </w:r>
            <w:proofErr w:type="spellEnd"/>
            <w:r>
              <w:rPr>
                <w:rFonts w:ascii="Palatino Linotype" w:eastAsia="MS Mincho" w:hAnsi="Palatino Linotype" w:cs="Times New Roman"/>
                <w:sz w:val="24"/>
                <w:szCs w:val="24"/>
              </w:rPr>
              <w:t>, case study</w:t>
            </w:r>
            <w:r w:rsidR="00776A41"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="00776A41">
              <w:rPr>
                <w:rFonts w:ascii="Palatino Linotype" w:eastAsia="MS Mincho" w:hAnsi="Palatino Linotype" w:cs="Times New Roman"/>
                <w:sz w:val="24"/>
                <w:szCs w:val="24"/>
              </w:rPr>
              <w:t>selection</w:t>
            </w:r>
            <w:proofErr w:type="spellEnd"/>
            <w:r w:rsidR="00776A41">
              <w:rPr>
                <w:rFonts w:ascii="Palatino Linotype" w:eastAsia="MS Mincho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="00776A41">
              <w:rPr>
                <w:rFonts w:ascii="Palatino Linotype" w:eastAsia="MS Mincho" w:hAnsi="Palatino Linotype" w:cs="Times New Roman"/>
                <w:sz w:val="24"/>
                <w:szCs w:val="24"/>
              </w:rPr>
              <w:t>procedure</w:t>
            </w:r>
            <w:proofErr w:type="spellEnd"/>
          </w:p>
        </w:tc>
      </w:tr>
      <w:tr w:rsidR="008B1B8E" w:rsidRPr="00C61F54" w14:paraId="7BEF0DB5" w14:textId="77777777" w:rsidTr="00AC7291">
        <w:trPr>
          <w:trHeight w:val="359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A49FB0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Názvy příloh vázaných v práci: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E8EEB8A" w14:textId="42F6C045" w:rsidR="008B1B8E" w:rsidRPr="00C61F54" w:rsidRDefault="00863524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Seznam obrázků</w:t>
            </w:r>
          </w:p>
        </w:tc>
      </w:tr>
      <w:tr w:rsidR="008B1B8E" w:rsidRPr="00C61F54" w14:paraId="1AA61F2B" w14:textId="77777777" w:rsidTr="00AC7291">
        <w:trPr>
          <w:trHeight w:val="359"/>
        </w:trPr>
        <w:tc>
          <w:tcPr>
            <w:tcW w:w="32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CEDCD45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Počet literatury </w:t>
            </w: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br/>
              <w:t>a zdrojů: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9E894EC" w14:textId="69E9D83E" w:rsidR="008B1B8E" w:rsidRPr="00C61F54" w:rsidRDefault="00863524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22</w:t>
            </w:r>
            <w:r w:rsidR="00D92E65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+ </w:t>
            </w:r>
            <w:r w:rsidR="005E6F93">
              <w:rPr>
                <w:rFonts w:ascii="Palatino Linotype" w:eastAsia="Calibri" w:hAnsi="Palatino Linotype" w:cs="Times New Roman"/>
                <w:sz w:val="24"/>
                <w:szCs w:val="24"/>
              </w:rPr>
              <w:t>5</w:t>
            </w:r>
            <w:r w:rsidR="000C2A0B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(interní zdroje)</w:t>
            </w:r>
          </w:p>
        </w:tc>
      </w:tr>
      <w:tr w:rsidR="008B1B8E" w:rsidRPr="00C61F54" w14:paraId="64B7CDC9" w14:textId="77777777" w:rsidTr="00AC7291">
        <w:trPr>
          <w:trHeight w:val="415"/>
        </w:trPr>
        <w:tc>
          <w:tcPr>
            <w:tcW w:w="3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2066AA4" w14:textId="77777777" w:rsidR="008B1B8E" w:rsidRPr="00C61F54" w:rsidRDefault="008B1B8E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C61F54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Rozsah práce: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B36145A" w14:textId="453B7AF7" w:rsidR="008B1B8E" w:rsidRPr="00C61F54" w:rsidRDefault="009B51ED" w:rsidP="00F66722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59</w:t>
            </w:r>
            <w:r w:rsidR="005E6F93"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s</w:t>
            </w:r>
            <w:r w:rsidR="008B1B8E"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>. (</w:t>
            </w:r>
            <w:r w:rsidR="007723E6">
              <w:rPr>
                <w:rFonts w:ascii="Palatino Linotype" w:eastAsia="Calibri" w:hAnsi="Palatino Linotype" w:cs="Times New Roman"/>
                <w:sz w:val="24"/>
                <w:szCs w:val="24"/>
              </w:rPr>
              <w:t>76 </w:t>
            </w:r>
            <w:r w:rsidR="008067E0">
              <w:rPr>
                <w:rFonts w:ascii="Palatino Linotype" w:eastAsia="Calibri" w:hAnsi="Palatino Linotype" w:cs="Times New Roman"/>
                <w:sz w:val="24"/>
                <w:szCs w:val="24"/>
              </w:rPr>
              <w:t>24</w:t>
            </w:r>
            <w:r w:rsidR="00DE7C39">
              <w:rPr>
                <w:rFonts w:ascii="Palatino Linotype" w:eastAsia="Calibri" w:hAnsi="Palatino Linotype" w:cs="Times New Roman"/>
                <w:sz w:val="24"/>
                <w:szCs w:val="24"/>
              </w:rPr>
              <w:t>1</w:t>
            </w:r>
            <w:r w:rsidR="007723E6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 w:rsidR="008B1B8E" w:rsidRPr="00C61F54">
              <w:rPr>
                <w:rFonts w:ascii="Palatino Linotype" w:eastAsia="Calibri" w:hAnsi="Palatino Linotype" w:cs="Times New Roman"/>
                <w:sz w:val="24"/>
                <w:szCs w:val="24"/>
              </w:rPr>
              <w:t>znaků s mezerami)</w:t>
            </w:r>
          </w:p>
        </w:tc>
      </w:tr>
    </w:tbl>
    <w:p w14:paraId="01A5FE60" w14:textId="77777777" w:rsidR="00734E44" w:rsidRDefault="008B1B8E" w:rsidP="00734E44">
      <w:pPr>
        <w:pStyle w:val="Nadpisobsahu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73347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5625ABE" w14:textId="1AE59C94" w:rsidR="004E4176" w:rsidRPr="007E65C2" w:rsidRDefault="004E4176" w:rsidP="004E4176">
          <w:pPr>
            <w:pStyle w:val="Nadpisobsahu"/>
            <w:tabs>
              <w:tab w:val="center" w:pos="4819"/>
            </w:tabs>
            <w:rPr>
              <w:sz w:val="24"/>
              <w:szCs w:val="24"/>
            </w:rPr>
          </w:pPr>
          <w:r>
            <w:t>Obsah</w:t>
          </w:r>
          <w:r w:rsidRPr="007E65C2">
            <w:rPr>
              <w:sz w:val="24"/>
              <w:szCs w:val="24"/>
            </w:rPr>
            <w:tab/>
          </w:r>
        </w:p>
        <w:p w14:paraId="4001D7A5" w14:textId="397B3D8C" w:rsidR="007E65C2" w:rsidRPr="007E65C2" w:rsidRDefault="004E4176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r w:rsidRPr="007E65C2">
            <w:rPr>
              <w:rFonts w:ascii="Palatino Linotype" w:hAnsi="Palatino Linotype"/>
              <w:sz w:val="24"/>
              <w:szCs w:val="24"/>
            </w:rPr>
            <w:fldChar w:fldCharType="begin"/>
          </w:r>
          <w:r w:rsidRPr="007E65C2">
            <w:rPr>
              <w:rFonts w:ascii="Palatino Linotype" w:hAnsi="Palatino Linotype"/>
              <w:sz w:val="24"/>
              <w:szCs w:val="24"/>
            </w:rPr>
            <w:instrText xml:space="preserve"> TOC \o "1-3" \h \z \u </w:instrText>
          </w:r>
          <w:r w:rsidRPr="007E65C2">
            <w:rPr>
              <w:rFonts w:ascii="Palatino Linotype" w:hAnsi="Palatino Linotype"/>
              <w:sz w:val="24"/>
              <w:szCs w:val="24"/>
            </w:rPr>
            <w:fldChar w:fldCharType="separate"/>
          </w:r>
          <w:hyperlink w:anchor="_Toc4453405" w:history="1">
            <w:r w:rsidR="007E65C2" w:rsidRPr="007E65C2">
              <w:rPr>
                <w:rStyle w:val="Hypertextovodkaz"/>
                <w:rFonts w:ascii="Palatino Linotype" w:eastAsia="Calibri" w:hAnsi="Palatino Linotype"/>
                <w:noProof/>
                <w:sz w:val="24"/>
                <w:szCs w:val="24"/>
                <w:lang w:eastAsia="cs-CZ"/>
              </w:rPr>
              <w:t>Anotace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_Toc4453405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AB2E7" w14:textId="4E887639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06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Úvod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_Toc4453406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E1938" w14:textId="10CE08DD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07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Vývoj pojmu řízení lidských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_Toc4453407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A2FE5" w14:textId="0D0E44B0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08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Personální administrativa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_Toc4453408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10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C20A8" w14:textId="4B2BAC4C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09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Personální řízení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_Toc4453409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11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9DBD46" w14:textId="2500AE47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0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Řízení lidských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_Toc4453410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12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3042A" w14:textId="4ACD927A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1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1.3.1.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Strategické řízení lidských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_Toc4453411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13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3A203" w14:textId="046BDDE1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2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Analýza pracovní pozice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_Toc4453412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16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1B365E" w14:textId="5B8840D8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3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Výstup Analýzy pracovní pozice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_Toc4453413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16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16F7D" w14:textId="65BFC3FD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4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analýzy pracovních pozic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_Toc4453414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F0937" w14:textId="7ECD8776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5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2.2.1.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Analýza dokumentů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17805" w14:textId="096408D7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6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2.2.2.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Pozorování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_Toc4453416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62704" w14:textId="56C5ECEE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7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2.2.3.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Rozhovory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_Toc4453417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239E11" w14:textId="047F7550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8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2.2.4.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Dotazníky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_Toc4453418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3D54F" w14:textId="08181609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19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Získávání nových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_Toc4453419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20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AF72B" w14:textId="151461E4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0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Podmínky získávání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_Toc4453420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21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8DA53" w14:textId="67500557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1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Vnitřní a vnější zdroje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_Toc4453421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22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C9AB7" w14:textId="383DA544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2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získávání nových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_Toc4453422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81BEC" w14:textId="2516EAF4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3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3.3.1.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získávání pracovníků z vnitřních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_Toc4453423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44047B" w14:textId="6EB17D55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4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3.3.2.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získávání pracovníků z vnějších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_Toc4453424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6C8AB1" w14:textId="778F6E3D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5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Výběr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30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11A85A" w14:textId="11FACBFB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6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Fáze výběru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_Toc4453426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30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46EDF" w14:textId="2F29B72A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7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výběru pracovníků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_Toc4453427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32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E2340" w14:textId="20FAC353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8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Hodnocení životopisu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_Toc4453428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33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2B179B" w14:textId="324744AE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29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Výběrový pohovor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_Toc4453429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33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5687C" w14:textId="0F30A7F0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0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Testování uchazečů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_Toc4453430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F601FC" w14:textId="268E2C6E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1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4.2.4.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Zkoumání referencí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_Toc4453431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36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70F70" w14:textId="5F7CB7EB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2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Případová studie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_Toc4453432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8354D" w14:textId="36BB1B63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3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Představení firmy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_Toc4453433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8176F5" w14:textId="5219AA5A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4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Organizační struktura firmy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_Toc4453434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D6061" w14:textId="1A7E18B0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5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Výzkumný problém a cíl výzkumu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75F1B" w14:textId="11DF32ED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6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5.4.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Metodologie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_Toc4453436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3793" w14:textId="40ABA514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7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5.4.1.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Technika sběru dat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_Toc4453437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8AEB0" w14:textId="6173A3F3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8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5.4.2.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Výběr zkoumaného případu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_Toc4453438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41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256D4" w14:textId="4DCEECF2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39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5.5.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Analýza pracovní pozice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_Toc4453439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41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9CD89" w14:textId="38FF3063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0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5.5.1.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Výstup analýzy pracovní pozice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_Toc4453440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42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EB9B6" w14:textId="03A29A4F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1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5.5.2.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použité k analýze pracovní pozice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_Toc4453441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43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177D1E" w14:textId="6512CDCB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2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5.6.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Získávání pracovníků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_Toc4453442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44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7DE5C" w14:textId="173246C9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3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5.6.1.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Získávání pracovníků ve firmě DR – data z rozhovoru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_Toc4453443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A4FEE" w14:textId="6614B65F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4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5.6.2.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Rozbor inzerátu firmy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_Toc4453444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46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93581" w14:textId="37068DA4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5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5.6.3.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Shrnutí kapitoly Získávání pracovníků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659BF" w14:textId="40248AF2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6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5.7.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Výběr pracovníka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_Toc4453446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DE3F4" w14:textId="105DBDC2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7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5.7.1.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Dotazník uchazeče o zaměstnaní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_Toc4453447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48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7EF351" w14:textId="3E0914F3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8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5.7.2.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Fáze výběru pracovníků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_Toc4453448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49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91E94" w14:textId="22132BA4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49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5.7.3.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Metody výběru pracovníků použité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_Toc4453449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50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26D76C" w14:textId="7E5F6833" w:rsidR="007E65C2" w:rsidRPr="007E65C2" w:rsidRDefault="00917CA7">
          <w:pPr>
            <w:pStyle w:val="Obsah3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0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5.7.4.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Souhrn kapitoly výběru pracovníků ve firmě DR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_Toc4453450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51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234B43" w14:textId="440FC3E7" w:rsidR="007E65C2" w:rsidRPr="007E65C2" w:rsidRDefault="00917CA7">
          <w:pPr>
            <w:pStyle w:val="Obsah2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1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5.8.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Souhrn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_Toc4453451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52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B1B16" w14:textId="17C815E2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2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6.</w:t>
            </w:r>
            <w:r w:rsidR="007E65C2" w:rsidRPr="007E65C2">
              <w:rPr>
                <w:rFonts w:ascii="Palatino Linotype" w:eastAsiaTheme="minorEastAsia" w:hAnsi="Palatino Linotype"/>
                <w:noProof/>
                <w:sz w:val="24"/>
                <w:szCs w:val="24"/>
                <w:lang w:eastAsia="cs-CZ"/>
              </w:rPr>
              <w:tab/>
            </w:r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Diskuze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_Toc4453452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53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AFB59" w14:textId="75B9AC14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3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Závěr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_Toc4453453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55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975F3" w14:textId="2447D677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4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Seznam použité literatury a zdrojů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_Toc4453454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57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EC557" w14:textId="31D665BF" w:rsidR="007E65C2" w:rsidRPr="007E65C2" w:rsidRDefault="00917CA7">
          <w:pPr>
            <w:pStyle w:val="Obsah1"/>
            <w:rPr>
              <w:rFonts w:ascii="Palatino Linotype" w:eastAsiaTheme="minorEastAsia" w:hAnsi="Palatino Linotype"/>
              <w:noProof/>
              <w:sz w:val="24"/>
              <w:szCs w:val="24"/>
              <w:lang w:eastAsia="cs-CZ"/>
            </w:rPr>
          </w:pPr>
          <w:hyperlink w:anchor="_Toc4453455" w:history="1">
            <w:r w:rsidR="007E65C2" w:rsidRPr="007E65C2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Seznam obrázků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_Toc4453455 \h </w:instrTex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FE349F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59</w:t>
            </w:r>
            <w:r w:rsidR="007E65C2" w:rsidRPr="007E65C2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3F4CD9" w14:textId="407E153F" w:rsidR="00AE6D98" w:rsidRPr="00776A41" w:rsidRDefault="004E4176" w:rsidP="00776A41">
          <w:pPr>
            <w:ind w:left="851"/>
          </w:pPr>
          <w:r w:rsidRPr="007E65C2">
            <w:rPr>
              <w:rFonts w:ascii="Palatino Linotype" w:hAnsi="Palatino Linotype"/>
              <w:b/>
              <w:bCs/>
              <w:sz w:val="24"/>
              <w:szCs w:val="24"/>
            </w:rPr>
            <w:fldChar w:fldCharType="end"/>
          </w:r>
        </w:p>
      </w:sdtContent>
    </w:sdt>
    <w:p w14:paraId="27EB0696" w14:textId="77777777" w:rsidR="00776A41" w:rsidRDefault="00776A41">
      <w:pPr>
        <w:rPr>
          <w:rFonts w:ascii="Palatino Linotype" w:eastAsiaTheme="majorEastAsia" w:hAnsi="Palatino Linotype" w:cstheme="majorBidi"/>
          <w:b/>
          <w:sz w:val="32"/>
          <w:szCs w:val="32"/>
        </w:rPr>
      </w:pPr>
      <w:r>
        <w:br w:type="page"/>
      </w:r>
    </w:p>
    <w:p w14:paraId="77855432" w14:textId="3F1F1EBD" w:rsidR="00A84071" w:rsidRDefault="00A84071" w:rsidP="00F42275">
      <w:pPr>
        <w:pStyle w:val="Nadpis1"/>
      </w:pPr>
      <w:bookmarkStart w:id="1" w:name="_Toc4453406"/>
      <w:r>
        <w:lastRenderedPageBreak/>
        <w:t>Úvod</w:t>
      </w:r>
      <w:bookmarkEnd w:id="1"/>
      <w:r>
        <w:t xml:space="preserve"> </w:t>
      </w:r>
    </w:p>
    <w:p w14:paraId="5FFD96C8" w14:textId="00088524" w:rsidR="00A84071" w:rsidRDefault="00A84071" w:rsidP="00E503F1">
      <w:pPr>
        <w:pStyle w:val="BC"/>
      </w:pPr>
      <w:r>
        <w:t>Téma metodiky výběr</w:t>
      </w:r>
      <w:r w:rsidR="00776A41">
        <w:t>ového procesu</w:t>
      </w:r>
      <w:r>
        <w:t xml:space="preserve"> zaměstnanců v organizacích je v dnešní době klíčové pro jakoukoli </w:t>
      </w:r>
      <w:r w:rsidR="00776A41">
        <w:t>firmu</w:t>
      </w:r>
      <w:r w:rsidR="00637716">
        <w:t>,</w:t>
      </w:r>
      <w:r>
        <w:t xml:space="preserve"> a důvodů pro</w:t>
      </w:r>
      <w:r w:rsidR="00EF1766">
        <w:t>č</w:t>
      </w:r>
      <w:r>
        <w:t xml:space="preserve"> tomu tak je, je vícero. V dnešních dnech je firma ovlivňována vysokou fluktuací, nedostatkem zaměstnanců a dalšími</w:t>
      </w:r>
      <w:r w:rsidR="00637716">
        <w:t xml:space="preserve"> </w:t>
      </w:r>
      <w:r>
        <w:t xml:space="preserve">faktory. Získávání a výběr zaměstnanců je tedy velmi důležitým procesem, na který v dnešní době firmy </w:t>
      </w:r>
      <w:r w:rsidR="00637716">
        <w:t>za</w:t>
      </w:r>
      <w:r>
        <w:t xml:space="preserve">měřují </w:t>
      </w:r>
      <w:r w:rsidR="00637716">
        <w:t xml:space="preserve">svou </w:t>
      </w:r>
      <w:r>
        <w:t>pozornost.</w:t>
      </w:r>
    </w:p>
    <w:p w14:paraId="5110B12B" w14:textId="01E38AE4" w:rsidR="00E503F1" w:rsidRDefault="00E503F1" w:rsidP="00E503F1">
      <w:pPr>
        <w:pStyle w:val="BC"/>
      </w:pPr>
      <w:r>
        <w:t xml:space="preserve">Ve své bakalářské práci se zabývám právě procesy získávání a výběru zaměstnance v konkrétní organizaci, kterou je firma </w:t>
      </w:r>
      <w:r w:rsidR="006C10E5">
        <w:t>DR</w:t>
      </w:r>
      <w:r w:rsidR="00637716">
        <w:t>.</w:t>
      </w:r>
      <w:r>
        <w:t xml:space="preserve"> Toto téma jsem si vybral především kvůli tomu, abych byl schopen porozumět výše zmíněným procesům v organizacích a také proto, že bych se dále rád zabýval personalistikou. Zajímavou částí tohoto konkrétního případu je i to, že ve firmě </w:t>
      </w:r>
      <w:r w:rsidR="006C10E5">
        <w:t>DR</w:t>
      </w:r>
      <w:r>
        <w:t xml:space="preserve"> není zaměstnaný žádný odborný personalista.</w:t>
      </w:r>
    </w:p>
    <w:p w14:paraId="53F5479A" w14:textId="252FE39A" w:rsidR="00E503F1" w:rsidRDefault="00E503F1" w:rsidP="00E503F1">
      <w:pPr>
        <w:pStyle w:val="BC"/>
      </w:pPr>
      <w:r>
        <w:t xml:space="preserve">V teoretické části práce se zabývám jednotlivými procesy, které dohromady tvoří celý výběrový proces. Na úvod je zmíněn i krátký náhled na vývoj práce s lidskými zdroji. Tento úvod je v práci zmíněn i z toho důvodu, že malé podniky, jako je i firma </w:t>
      </w:r>
      <w:r w:rsidR="006C10E5">
        <w:t>DR,</w:t>
      </w:r>
      <w:r>
        <w:t xml:space="preserve"> nemají vždy ten nejmodernější přístup k práci s lidskými zdroji. </w:t>
      </w:r>
      <w:r w:rsidR="00843470">
        <w:t xml:space="preserve">V menších podnicích tedy dochází </w:t>
      </w:r>
      <w:r w:rsidR="00A1541B">
        <w:t xml:space="preserve">k propojení </w:t>
      </w:r>
      <w:r w:rsidR="00843470">
        <w:t>různých stylů řízení a práce s lidskými zdroji.</w:t>
      </w:r>
    </w:p>
    <w:p w14:paraId="64829429" w14:textId="5C816619" w:rsidR="00843470" w:rsidRDefault="00843470" w:rsidP="00E503F1">
      <w:pPr>
        <w:pStyle w:val="BC"/>
      </w:pPr>
      <w:r>
        <w:t xml:space="preserve">Druhou část bakalářské práce tvoří deskriptivní případová studie, kde je podrobně popsán celý proces výběrového řízení ve firmě </w:t>
      </w:r>
      <w:r w:rsidR="006C10E5">
        <w:t>DR</w:t>
      </w:r>
      <w:r>
        <w:t xml:space="preserve"> společně s tím je</w:t>
      </w:r>
      <w:r w:rsidR="008D6260">
        <w:t> </w:t>
      </w:r>
      <w:r>
        <w:t>v druhé části popsán cíl práce a metodologie.</w:t>
      </w:r>
    </w:p>
    <w:p w14:paraId="5E01E5F4" w14:textId="6DE134EB" w:rsidR="00E503F1" w:rsidRPr="00A84071" w:rsidRDefault="00843470" w:rsidP="00242077">
      <w:pPr>
        <w:pStyle w:val="BC"/>
      </w:pPr>
      <w:r>
        <w:t>Výzkumná otázka, kterou tuto práce řeší, zní takto: Jak probíhá proces výběru zaměstnance</w:t>
      </w:r>
      <w:r w:rsidR="00B96DC1">
        <w:t xml:space="preserve"> na pozici výrobního manipulanta</w:t>
      </w:r>
      <w:r>
        <w:t xml:space="preserve"> ve </w:t>
      </w:r>
      <w:r w:rsidR="00637716">
        <w:t>f</w:t>
      </w:r>
      <w:r>
        <w:t xml:space="preserve">irmě </w:t>
      </w:r>
      <w:r w:rsidR="005333B5">
        <w:t>DR?</w:t>
      </w:r>
      <w:r>
        <w:t xml:space="preserve"> Cílem práce je popsat proces výběrového řízení ve firmě </w:t>
      </w:r>
      <w:r w:rsidR="006C10E5">
        <w:t>DR</w:t>
      </w:r>
      <w:r w:rsidR="00637716">
        <w:t>.</w:t>
      </w:r>
      <w:r>
        <w:t xml:space="preserve"> Práce je uzavřena diskuzí, která se zamýšlí nad možnými výchylkami od </w:t>
      </w:r>
      <w:r w:rsidRPr="00242077">
        <w:t>teoretického</w:t>
      </w:r>
      <w:r>
        <w:t xml:space="preserve"> náhledu na získávání a</w:t>
      </w:r>
      <w:r w:rsidR="008D6260">
        <w:t> </w:t>
      </w:r>
      <w:r>
        <w:t>výběru zaměstnanců</w:t>
      </w:r>
      <w:r w:rsidR="0086261B">
        <w:t xml:space="preserve"> a zvažuje možné nedostatky ve výzkumu</w:t>
      </w:r>
      <w:r>
        <w:t>. Proces</w:t>
      </w:r>
      <w:r w:rsidR="008D6260">
        <w:t> </w:t>
      </w:r>
      <w:r>
        <w:t xml:space="preserve">výběrového řízení </w:t>
      </w:r>
      <w:r w:rsidR="001419A7">
        <w:t>je totiž odlišný v různých firmách</w:t>
      </w:r>
      <w:r w:rsidR="00637716">
        <w:t>,</w:t>
      </w:r>
      <w:r w:rsidR="001419A7">
        <w:t xml:space="preserve"> různých velikostí či</w:t>
      </w:r>
      <w:r w:rsidR="008D6260">
        <w:t> </w:t>
      </w:r>
      <w:r w:rsidR="001419A7">
        <w:t>zaměření.</w:t>
      </w:r>
    </w:p>
    <w:p w14:paraId="7B746BA9" w14:textId="420C96EE" w:rsidR="008A4992" w:rsidRPr="004A1075" w:rsidRDefault="00104B7D" w:rsidP="001419A7">
      <w:pPr>
        <w:pStyle w:val="Nadpis1"/>
        <w:numPr>
          <w:ilvl w:val="0"/>
          <w:numId w:val="3"/>
        </w:numPr>
      </w:pPr>
      <w:r>
        <w:br w:type="page"/>
      </w:r>
      <w:bookmarkStart w:id="2" w:name="_Toc4453407"/>
      <w:r w:rsidR="005230F5">
        <w:lastRenderedPageBreak/>
        <w:t>Vývoj</w:t>
      </w:r>
      <w:r w:rsidR="00530ACA">
        <w:t xml:space="preserve"> pojmu</w:t>
      </w:r>
      <w:r w:rsidR="008A4992">
        <w:t xml:space="preserve"> řízení lidských zdrojů</w:t>
      </w:r>
      <w:bookmarkEnd w:id="2"/>
    </w:p>
    <w:p w14:paraId="0CD01BD5" w14:textId="23CA2B45" w:rsidR="0022114B" w:rsidRDefault="0022114B" w:rsidP="0011433C">
      <w:pPr>
        <w:pStyle w:val="BC"/>
      </w:pPr>
      <w:r>
        <w:t>Vývoj řízení lidských zdrojů je dobré si popsat z důvodu dodatečného vývoje firem. U firem menší velikosti je patrné, že různé typy práce s lidskými zdroji zůstávají v ranějších fázích, než je tomu u větších organizací. Většinou tomu je z důvodu nedostatečného počtu zaměstnanců, kteří by se mohli plně věnovat problematice personalistiky a personální práce.</w:t>
      </w:r>
    </w:p>
    <w:p w14:paraId="2E15F488" w14:textId="7DCDDD4D" w:rsidR="008A4992" w:rsidRDefault="008A4992" w:rsidP="0011433C">
      <w:pPr>
        <w:pStyle w:val="BC"/>
      </w:pPr>
      <w:r>
        <w:t xml:space="preserve">Na otázku toho, co přesně je řízení lidských zdrojů existuje vícero odpovědí. Podle Armstronga se </w:t>
      </w:r>
      <w:r w:rsidRPr="00F7313D">
        <w:rPr>
          <w:i/>
        </w:rPr>
        <w:t>„Řízení lidských zdrojů zabývá vším, co souvisí se</w:t>
      </w:r>
      <w:r w:rsidR="0022114B" w:rsidRPr="00F7313D">
        <w:rPr>
          <w:i/>
        </w:rPr>
        <w:t> </w:t>
      </w:r>
      <w:r w:rsidRPr="00F7313D">
        <w:rPr>
          <w:i/>
        </w:rPr>
        <w:t>zaměstnáváním a řízením lidí v organizacích“</w:t>
      </w:r>
      <w:r>
        <w:t xml:space="preserve"> (Armstrong 2015, s.</w:t>
      </w:r>
      <w:r w:rsidR="000D631C">
        <w:t xml:space="preserve"> </w:t>
      </w:r>
      <w:r>
        <w:t>45)</w:t>
      </w:r>
      <w:r w:rsidR="00ED792F">
        <w:t>.</w:t>
      </w:r>
      <w:r w:rsidR="00D224EE">
        <w:t xml:space="preserve"> K tomu, co přesně za funkci plní řízení lidských zdrojů se vyjadřuje i</w:t>
      </w:r>
      <w:r w:rsidR="0022114B">
        <w:t> </w:t>
      </w:r>
      <w:r w:rsidR="00D224EE">
        <w:t>Bartošová s Bartošem.</w:t>
      </w:r>
      <w:r w:rsidR="00ED792F" w:rsidRPr="00ED792F">
        <w:t xml:space="preserve"> </w:t>
      </w:r>
      <w:r w:rsidR="00ED792F" w:rsidRPr="00F7313D">
        <w:rPr>
          <w:i/>
        </w:rPr>
        <w:t>„Primárním úkolem ŘLZ je zabezpečit, aby organizace byla výkonná a</w:t>
      </w:r>
      <w:r w:rsidR="005A3C62">
        <w:rPr>
          <w:i/>
        </w:rPr>
        <w:t> </w:t>
      </w:r>
      <w:r w:rsidR="00ED792F" w:rsidRPr="00F7313D">
        <w:rPr>
          <w:i/>
        </w:rPr>
        <w:t>aby se její výkon neustále zlepšoval“</w:t>
      </w:r>
      <w:r w:rsidR="00ED792F">
        <w:t xml:space="preserve"> (Bartošová, Bartoš 2011, s.</w:t>
      </w:r>
      <w:r w:rsidR="000D631C">
        <w:t xml:space="preserve"> </w:t>
      </w:r>
      <w:r w:rsidR="00ED792F">
        <w:t>47).</w:t>
      </w:r>
      <w:r w:rsidR="00E43292">
        <w:t xml:space="preserve"> </w:t>
      </w:r>
      <w:r w:rsidR="00D224EE">
        <w:t>Řízení lidských zdrojů jsou</w:t>
      </w:r>
      <w:r w:rsidR="00E43292">
        <w:t xml:space="preserve"> tedy procesy typu výběru vhodného zaměstnance, přidělení vhodné práce správné osobě anebo například správná adaptace na pracovní pozici.</w:t>
      </w:r>
    </w:p>
    <w:p w14:paraId="2A4D50F0" w14:textId="3A7B5641" w:rsidR="00002762" w:rsidRDefault="00CF15D3" w:rsidP="00002762">
      <w:pPr>
        <w:pStyle w:val="BC"/>
      </w:pPr>
      <w:r>
        <w:t>Řízení lidských zdrojů, jak ho známe dnes</w:t>
      </w:r>
      <w:r w:rsidR="00F7313D">
        <w:t>,</w:t>
      </w:r>
      <w:r>
        <w:t xml:space="preserve"> vychází z</w:t>
      </w:r>
      <w:r w:rsidR="004E5C65">
        <w:t> koncepce personální práce</w:t>
      </w:r>
      <w:r w:rsidR="00934C35">
        <w:t xml:space="preserve"> a personální administrativy</w:t>
      </w:r>
      <w:r w:rsidR="004E5C65">
        <w:t>. Koubek (2001, s.</w:t>
      </w:r>
      <w:r w:rsidR="000D631C">
        <w:t xml:space="preserve"> </w:t>
      </w:r>
      <w:r w:rsidR="004E5C65">
        <w:t>16) tvrdí, že řízení lidských zdrojů se právě z personální práce začalo formovat v průběhu 50. a 60. let minulého století. Řízení lidských zdrojů definuje i Zuzana Dvořáková (2004,</w:t>
      </w:r>
      <w:r w:rsidR="00637716">
        <w:t> </w:t>
      </w:r>
      <w:r w:rsidR="004E5C65">
        <w:t>s.</w:t>
      </w:r>
      <w:r w:rsidR="00637716">
        <w:t> </w:t>
      </w:r>
      <w:r w:rsidR="004E5C65">
        <w:t>107) jakožto přístup, který klade důraz na</w:t>
      </w:r>
      <w:r w:rsidR="00A03B95">
        <w:t xml:space="preserve"> soulad zájmů managementu a</w:t>
      </w:r>
      <w:r w:rsidR="0022114B">
        <w:t> </w:t>
      </w:r>
      <w:r w:rsidR="00A03B95">
        <w:t>zaměstnanců</w:t>
      </w:r>
      <w:r w:rsidR="00637716">
        <w:t>,</w:t>
      </w:r>
      <w:r w:rsidR="00A03B95">
        <w:t xml:space="preserve"> na rozdíl </w:t>
      </w:r>
      <w:r w:rsidR="00637716">
        <w:t xml:space="preserve">od </w:t>
      </w:r>
      <w:r w:rsidR="00A03B95">
        <w:t>personální práce či personálního řízení.</w:t>
      </w:r>
      <w:r w:rsidR="00934C35">
        <w:t xml:space="preserve"> Důvodem vývoje těchto koncepcí řízení lidských zdrojů je přístup organizací k významu, který přináší do firmy nový či ustálený pracovník. Organizace, motivovány konkurenčním bojem, honbou za úspěchem a</w:t>
      </w:r>
      <w:r w:rsidR="008D6260">
        <w:t> </w:t>
      </w:r>
      <w:r w:rsidR="00934C35">
        <w:t>neustále se</w:t>
      </w:r>
      <w:r w:rsidR="0022114B">
        <w:t> </w:t>
      </w:r>
      <w:r w:rsidR="00934C35">
        <w:t>měnícími podmínkami na trhu</w:t>
      </w:r>
      <w:r w:rsidR="00C409B0">
        <w:t>,</w:t>
      </w:r>
      <w:r w:rsidR="00934C35">
        <w:t xml:space="preserve"> jsou nucen</w:t>
      </w:r>
      <w:r w:rsidR="00C409B0">
        <w:t>y</w:t>
      </w:r>
      <w:r w:rsidR="00934C35">
        <w:t xml:space="preserve"> rozvíjet tento pohled na </w:t>
      </w:r>
      <w:r w:rsidR="00C409B0">
        <w:t>práci s lidskými zdroji</w:t>
      </w:r>
      <w:r w:rsidR="00934C35">
        <w:t>.</w:t>
      </w:r>
      <w:r w:rsidR="00002762">
        <w:t xml:space="preserve"> Obrázek pod tímto textem přehledně odkazuje na vývoj </w:t>
      </w:r>
      <w:r w:rsidR="00C409B0">
        <w:t>práce s lidskými zdroji</w:t>
      </w:r>
      <w:r w:rsidR="00002762">
        <w:t>.</w:t>
      </w:r>
      <w:r w:rsidR="00934C35">
        <w:t xml:space="preserve"> Pojďme si tedy </w:t>
      </w:r>
      <w:r w:rsidR="00C409B0">
        <w:t>představit</w:t>
      </w:r>
      <w:r w:rsidR="00934C35">
        <w:t xml:space="preserve"> </w:t>
      </w:r>
      <w:r w:rsidR="00C409B0">
        <w:t xml:space="preserve">tento </w:t>
      </w:r>
      <w:r w:rsidR="00934C35">
        <w:t>vývoj</w:t>
      </w:r>
      <w:r w:rsidR="00C409B0">
        <w:t>,</w:t>
      </w:r>
      <w:r w:rsidR="00934C35">
        <w:t xml:space="preserve"> </w:t>
      </w:r>
      <w:r w:rsidR="00C409B0">
        <w:t xml:space="preserve">a to </w:t>
      </w:r>
      <w:r w:rsidR="00934C35">
        <w:t xml:space="preserve">od </w:t>
      </w:r>
      <w:r w:rsidR="00C409B0">
        <w:t>personální administrativy</w:t>
      </w:r>
      <w:r w:rsidR="00934C35">
        <w:t xml:space="preserve"> až po </w:t>
      </w:r>
      <w:r w:rsidR="00F7313D">
        <w:t>ř</w:t>
      </w:r>
      <w:r w:rsidR="00934C35">
        <w:t>ízení</w:t>
      </w:r>
      <w:r w:rsidR="00891088">
        <w:t xml:space="preserve"> </w:t>
      </w:r>
      <w:r w:rsidR="00934C35">
        <w:t>lidských</w:t>
      </w:r>
      <w:r w:rsidR="00891088">
        <w:t xml:space="preserve"> </w:t>
      </w:r>
      <w:r w:rsidR="00934C35">
        <w:t>zdrojů.</w:t>
      </w:r>
    </w:p>
    <w:p w14:paraId="76322A35" w14:textId="77777777" w:rsidR="001F02C0" w:rsidRDefault="00934C35" w:rsidP="00B714E6">
      <w:pPr>
        <w:pStyle w:val="Titulek"/>
        <w:keepNext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353BAEA2" wp14:editId="1D360606">
            <wp:extent cx="5181600" cy="1488440"/>
            <wp:effectExtent l="0" t="0" r="9525" b="0"/>
            <wp:docPr id="10" name="Obrázek 10" descr="Obsah obrázku snímek obrazovky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ulka vývoje řl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A1C4D" w14:textId="19B0E77A" w:rsidR="001F02C0" w:rsidRDefault="001F02C0" w:rsidP="00B714E6">
      <w:pPr>
        <w:pStyle w:val="Titulek"/>
        <w:jc w:val="both"/>
      </w:pPr>
      <w:bookmarkStart w:id="3" w:name="_Toc4546695"/>
      <w:r>
        <w:t xml:space="preserve">Obrázek </w:t>
      </w:r>
      <w:fldSimple w:instr=" SEQ Obrázek \* ARABIC ">
        <w:r w:rsidR="00FE349F">
          <w:rPr>
            <w:noProof/>
          </w:rPr>
          <w:t>1</w:t>
        </w:r>
      </w:fldSimple>
      <w:r>
        <w:t>:Koncepce a vývojové etapy ŘLZ (Šikýř, 2014)</w:t>
      </w:r>
      <w:bookmarkEnd w:id="3"/>
    </w:p>
    <w:p w14:paraId="0F51A6E5" w14:textId="3FAD22AB" w:rsidR="00934C35" w:rsidRDefault="009B53C3" w:rsidP="00B24D00">
      <w:pPr>
        <w:pStyle w:val="Nadpis2"/>
        <w:numPr>
          <w:ilvl w:val="1"/>
          <w:numId w:val="2"/>
        </w:numPr>
      </w:pPr>
      <w:bookmarkStart w:id="4" w:name="_Toc4453408"/>
      <w:r>
        <w:t>Personální administrativa</w:t>
      </w:r>
      <w:bookmarkEnd w:id="4"/>
    </w:p>
    <w:p w14:paraId="597A4048" w14:textId="2E96B85E" w:rsidR="00677D40" w:rsidRDefault="009B53C3" w:rsidP="00D50D46">
      <w:pPr>
        <w:pStyle w:val="BC"/>
      </w:pPr>
      <w:r>
        <w:t xml:space="preserve">Personální administrativa </w:t>
      </w:r>
      <w:r w:rsidR="00D50D46">
        <w:t>je první ze tří koncepcí, které se zabývají prací s lidským kapitálem</w:t>
      </w:r>
      <w:r w:rsidR="00AD2CF8">
        <w:t xml:space="preserve">. Personální administrativa se začala projevovat mezi devadesátými a dvacátými léty 20. století. </w:t>
      </w:r>
    </w:p>
    <w:p w14:paraId="280453B6" w14:textId="0062A63E" w:rsidR="00D50D46" w:rsidRDefault="00AD2CF8" w:rsidP="00D50D46">
      <w:pPr>
        <w:pStyle w:val="BC"/>
      </w:pPr>
      <w:r>
        <w:t xml:space="preserve">Hlavním </w:t>
      </w:r>
      <w:r w:rsidR="00F7313D">
        <w:t>d</w:t>
      </w:r>
      <w:r>
        <w:t>ůvodem jejího vzniku byla mimo jiné průmyslová revoluce, která sebou nesla řadu dalších procesů</w:t>
      </w:r>
      <w:r w:rsidR="00F7313D">
        <w:t>,</w:t>
      </w:r>
      <w:r>
        <w:t xml:space="preserve"> jako byla například urbanizace. </w:t>
      </w:r>
      <w:r w:rsidRPr="00F7313D">
        <w:rPr>
          <w:i/>
        </w:rPr>
        <w:t>„Revoluční změny ve strojním vybavení a technologických zařízeních výrobních organizací hlavně mění práci, její obsah, charakter, složitost, náročnost a</w:t>
      </w:r>
      <w:r w:rsidR="00D22211" w:rsidRPr="00F7313D">
        <w:rPr>
          <w:i/>
        </w:rPr>
        <w:t> </w:t>
      </w:r>
      <w:r w:rsidRPr="00F7313D">
        <w:rPr>
          <w:i/>
        </w:rPr>
        <w:t>zároveň i postavení a roli pracovníků ve výrobním procesu“</w:t>
      </w:r>
      <w:r>
        <w:t xml:space="preserve"> (Vojtovič 2011, s.</w:t>
      </w:r>
      <w:r w:rsidR="000D631C">
        <w:t xml:space="preserve"> </w:t>
      </w:r>
      <w:r>
        <w:t>23)</w:t>
      </w:r>
      <w:r w:rsidR="00677D40">
        <w:t>.</w:t>
      </w:r>
      <w:r>
        <w:t xml:space="preserve"> </w:t>
      </w:r>
      <w:r w:rsidR="00677D40">
        <w:t xml:space="preserve">Pracovník začíná pracovat daleko rutinnějším způsobem než doposud. Tento fakt dokládá Šikýř svým tvrzením že </w:t>
      </w:r>
      <w:r w:rsidR="00677D40" w:rsidRPr="00F7313D">
        <w:rPr>
          <w:i/>
        </w:rPr>
        <w:t>„práce byla jednodušší a</w:t>
      </w:r>
      <w:r w:rsidR="00D22211" w:rsidRPr="00F7313D">
        <w:rPr>
          <w:i/>
        </w:rPr>
        <w:t> </w:t>
      </w:r>
      <w:r w:rsidR="00677D40" w:rsidRPr="00F7313D">
        <w:rPr>
          <w:i/>
        </w:rPr>
        <w:t>rutinnější“</w:t>
      </w:r>
      <w:r w:rsidR="00677D40">
        <w:t xml:space="preserve"> (Šikýř 2014, s.</w:t>
      </w:r>
      <w:r w:rsidR="000D631C">
        <w:t xml:space="preserve"> </w:t>
      </w:r>
      <w:r w:rsidR="00677D40">
        <w:t>33)</w:t>
      </w:r>
      <w:r w:rsidR="00F7313D">
        <w:t>.</w:t>
      </w:r>
      <w:r w:rsidR="00677D40">
        <w:t xml:space="preserve"> Zaměření mířilo na jednoduché úkony práce se stroji, které byly postupem času zdokonalovány tak, aby se zvýšila celková výrobní a pracovní efektivita.</w:t>
      </w:r>
    </w:p>
    <w:p w14:paraId="028C84E4" w14:textId="69AF57E6" w:rsidR="00BF6C34" w:rsidRDefault="00677D40" w:rsidP="00BF6C34">
      <w:pPr>
        <w:pStyle w:val="BC"/>
      </w:pPr>
      <w:r>
        <w:t xml:space="preserve">Práce s lidským kapitálem byla v té době spíše vedlejší součástí organizační struktury. </w:t>
      </w:r>
      <w:r w:rsidR="00D22211" w:rsidRPr="00F7313D">
        <w:rPr>
          <w:i/>
        </w:rPr>
        <w:t>„Personalisté plnili administrativní úkoly spojené se</w:t>
      </w:r>
      <w:r w:rsidR="0022114B" w:rsidRPr="00F7313D">
        <w:rPr>
          <w:i/>
        </w:rPr>
        <w:t> </w:t>
      </w:r>
      <w:r w:rsidR="00D22211" w:rsidRPr="00F7313D">
        <w:rPr>
          <w:i/>
        </w:rPr>
        <w:t>zaměstnáváním lidí a vedením personální evidence pro účely plánování, výběru, zaučení, hodnocení, a</w:t>
      </w:r>
      <w:r w:rsidR="008D6260">
        <w:rPr>
          <w:i/>
        </w:rPr>
        <w:t> </w:t>
      </w:r>
      <w:r w:rsidR="00D22211" w:rsidRPr="00F7313D">
        <w:rPr>
          <w:i/>
        </w:rPr>
        <w:t>odměňování lidí“</w:t>
      </w:r>
      <w:r w:rsidR="00D22211">
        <w:t xml:space="preserve"> (Šikýř 2014, s.</w:t>
      </w:r>
      <w:r w:rsidR="000D631C">
        <w:t xml:space="preserve"> </w:t>
      </w:r>
      <w:r w:rsidR="00D22211">
        <w:t>33).</w:t>
      </w:r>
      <w:r w:rsidR="00BF6C34">
        <w:t xml:space="preserve"> </w:t>
      </w:r>
      <w:r w:rsidR="00D22211">
        <w:t>Větší rozmach práce s lidským kapitálem a</w:t>
      </w:r>
      <w:r w:rsidR="008D6260">
        <w:t> </w:t>
      </w:r>
      <w:r w:rsidR="00D22211">
        <w:t>personální práce představuje až</w:t>
      </w:r>
      <w:r w:rsidR="0022114B">
        <w:t> </w:t>
      </w:r>
      <w:r w:rsidR="00D22211">
        <w:t>personální řízení.</w:t>
      </w:r>
    </w:p>
    <w:p w14:paraId="6C4C10EC" w14:textId="63D2E08A" w:rsidR="00677D40" w:rsidRDefault="0022114B" w:rsidP="00BF6C34">
      <w:pPr>
        <w:pStyle w:val="BC"/>
      </w:pPr>
      <w:r>
        <w:t>Ještě je dobré dodat, že personální administrativa stále zůstává ho</w:t>
      </w:r>
      <w:r w:rsidR="00683DD3">
        <w:t>j</w:t>
      </w:r>
      <w:r>
        <w:t xml:space="preserve">ně používána v menších firmách. Hlavním důvodem je ušetření nákladů na dalšího zaměstnance, který by se věnoval pouze personální práci či řízení </w:t>
      </w:r>
      <w:r>
        <w:lastRenderedPageBreak/>
        <w:t>lidských zdrojů. Personální práci pak zaujímá jiný zaměstnanec, který je situovaný ve firemním sytému na vyšší pozici.</w:t>
      </w:r>
    </w:p>
    <w:p w14:paraId="5696FF56" w14:textId="77777777" w:rsidR="00360CC9" w:rsidRDefault="00360CC9" w:rsidP="00D50D46">
      <w:pPr>
        <w:pStyle w:val="BC"/>
      </w:pPr>
    </w:p>
    <w:p w14:paraId="1846B5F6" w14:textId="1F3C7386" w:rsidR="00D22211" w:rsidRDefault="00D22211" w:rsidP="00B24D00">
      <w:pPr>
        <w:pStyle w:val="Nadpis2"/>
        <w:numPr>
          <w:ilvl w:val="1"/>
          <w:numId w:val="2"/>
        </w:numPr>
      </w:pPr>
      <w:bookmarkStart w:id="5" w:name="_Toc4453409"/>
      <w:r>
        <w:t>Personální řízení</w:t>
      </w:r>
      <w:bookmarkEnd w:id="5"/>
    </w:p>
    <w:p w14:paraId="0ECCED6B" w14:textId="7B0110D0" w:rsidR="00677D40" w:rsidRDefault="00D22211" w:rsidP="00D50D46">
      <w:pPr>
        <w:pStyle w:val="BC"/>
      </w:pPr>
      <w:r>
        <w:t>Personální řízení je druhou koncepcí řízení lidského kapitálu a personální práce. Vývojově se nachází mezi výše popsanou personální administrativou a</w:t>
      </w:r>
      <w:r w:rsidR="0022114B">
        <w:t> </w:t>
      </w:r>
      <w:r w:rsidR="00F7313D">
        <w:t>ř</w:t>
      </w:r>
      <w:r>
        <w:t>ízením lidských zdrojů, které se používá v dnešních dnech. Rozmezí, kdy personální řízení figurovalo v</w:t>
      </w:r>
      <w:r w:rsidR="00F7313D">
        <w:t> </w:t>
      </w:r>
      <w:r>
        <w:t>organizacích</w:t>
      </w:r>
      <w:r w:rsidR="00F7313D">
        <w:t>,</w:t>
      </w:r>
      <w:r>
        <w:t xml:space="preserve"> se pohybuje mezi čtyřicátými a</w:t>
      </w:r>
      <w:r w:rsidR="0022114B">
        <w:t> </w:t>
      </w:r>
      <w:r>
        <w:t xml:space="preserve">padesátými léty 20. století. </w:t>
      </w:r>
    </w:p>
    <w:p w14:paraId="2FB382A5" w14:textId="4E9AFDF7" w:rsidR="00D22211" w:rsidRDefault="00D22211" w:rsidP="00D50D46">
      <w:pPr>
        <w:pStyle w:val="BC"/>
      </w:pPr>
      <w:r>
        <w:t>Personální řízení se dostává do popředí zájmu velkých organizací a začíná se</w:t>
      </w:r>
      <w:r w:rsidR="00D41A24">
        <w:t> </w:t>
      </w:r>
      <w:r>
        <w:t xml:space="preserve">stávat regulérní pracovní profesí. </w:t>
      </w:r>
      <w:r w:rsidR="00CE73F9">
        <w:t>Organizace totiž začali vnímat důležitost lidského kapitálu a nových zaměstnanců které mohli do firmy přinášet nové poznatky a tím by firma jako taková mohla získat výhodu nad konkurencí (Šikýř 2014, s. 33). Fakt že získáváním nových zaměstnanců a pracovníků lze získat konkurenční výhodu tvrdí i Koubek. Člověk je podle něj téměř nevyčerpatelným zdrojem prosperity a konkurenceschopnosti (Koubek</w:t>
      </w:r>
      <w:r w:rsidR="008A60DA">
        <w:t> </w:t>
      </w:r>
      <w:r w:rsidR="00CE73F9">
        <w:t>2001,</w:t>
      </w:r>
      <w:r w:rsidR="008A60DA">
        <w:t> </w:t>
      </w:r>
      <w:r w:rsidR="00CE73F9">
        <w:t>s.</w:t>
      </w:r>
      <w:r w:rsidR="000D631C">
        <w:t xml:space="preserve"> </w:t>
      </w:r>
      <w:r w:rsidR="00CE73F9">
        <w:t>15)</w:t>
      </w:r>
    </w:p>
    <w:p w14:paraId="0F7030C1" w14:textId="32E8B838" w:rsidR="00CE73F9" w:rsidRDefault="00CE73F9" w:rsidP="00D50D46">
      <w:pPr>
        <w:pStyle w:val="BC"/>
      </w:pPr>
      <w:r>
        <w:t>Období personálního řízení je významným milníkem z pohledu personalistiky. V </w:t>
      </w:r>
      <w:r w:rsidR="00A772EA">
        <w:t>t</w:t>
      </w:r>
      <w:r>
        <w:t xml:space="preserve">omto období, během této koncepce, zažila personalistika největší rozmach na pracovním poli. Ovšem </w:t>
      </w:r>
      <w:r w:rsidRPr="008D6260">
        <w:rPr>
          <w:i/>
        </w:rPr>
        <w:t>„personální práce v této vývojové fázi měla spíše povahu operativního řízení</w:t>
      </w:r>
      <w:r w:rsidR="008D6260">
        <w:rPr>
          <w:i/>
        </w:rPr>
        <w:t>“</w:t>
      </w:r>
      <w:r>
        <w:t xml:space="preserve"> (Koubek 2001, s.</w:t>
      </w:r>
      <w:r w:rsidR="000D631C">
        <w:t xml:space="preserve"> </w:t>
      </w:r>
      <w:r>
        <w:t>16).</w:t>
      </w:r>
      <w:r w:rsidR="00A772EA">
        <w:t xml:space="preserve"> </w:t>
      </w:r>
      <w:r>
        <w:t>Po</w:t>
      </w:r>
      <w:r w:rsidR="00D41A24">
        <w:t> </w:t>
      </w:r>
      <w:r>
        <w:t>personálním řízení vzniká koncepce Řízení lidských zdrojů, která je popsána v následující podkapitole.</w:t>
      </w:r>
    </w:p>
    <w:p w14:paraId="40B7E391" w14:textId="77777777" w:rsidR="00360CC9" w:rsidRDefault="00360CC9" w:rsidP="00D50D46">
      <w:pPr>
        <w:pStyle w:val="BC"/>
      </w:pPr>
    </w:p>
    <w:p w14:paraId="43F80F1C" w14:textId="3F43E9D2" w:rsidR="00CE73F9" w:rsidRDefault="00CE73F9" w:rsidP="00B24D00">
      <w:pPr>
        <w:pStyle w:val="Nadpis2"/>
        <w:numPr>
          <w:ilvl w:val="1"/>
          <w:numId w:val="2"/>
        </w:numPr>
      </w:pPr>
      <w:bookmarkStart w:id="6" w:name="_Toc4453410"/>
      <w:r>
        <w:lastRenderedPageBreak/>
        <w:t>Řízení lidských zdrojů</w:t>
      </w:r>
      <w:bookmarkEnd w:id="6"/>
    </w:p>
    <w:p w14:paraId="166DD8FC" w14:textId="459A5E58" w:rsidR="00CF487B" w:rsidRDefault="00A772EA" w:rsidP="00CE73F9">
      <w:pPr>
        <w:pStyle w:val="BC"/>
      </w:pPr>
      <w:r>
        <w:t xml:space="preserve">Řízení lidských zdrojů je </w:t>
      </w:r>
      <w:r w:rsidR="00CF487B">
        <w:t>třetí</w:t>
      </w:r>
      <w:r>
        <w:t xml:space="preserve"> a nejmladší</w:t>
      </w:r>
      <w:r w:rsidR="00CF487B">
        <w:t xml:space="preserve"> koncepce práce s lidským kapitálem. Vznik koncepce řízení lidských zdrojů se datuje do konce sedmdesátých a</w:t>
      </w:r>
      <w:r w:rsidR="00D41A24">
        <w:t> </w:t>
      </w:r>
      <w:r w:rsidR="00CF487B">
        <w:t>začátku osmdesátých let 20.století.</w:t>
      </w:r>
    </w:p>
    <w:p w14:paraId="1D616296" w14:textId="58DF68DC" w:rsidR="00CE73F9" w:rsidRDefault="00CF487B" w:rsidP="00CE73F9">
      <w:pPr>
        <w:pStyle w:val="BC"/>
      </w:pPr>
      <w:r>
        <w:t>Důvodem vzniku nové koncepce byly především zastaralé postupy v personální práci</w:t>
      </w:r>
      <w:r w:rsidR="00A772EA">
        <w:t>,</w:t>
      </w:r>
      <w:r>
        <w:t xml:space="preserve"> </w:t>
      </w:r>
      <w:r w:rsidRPr="00F7313D">
        <w:rPr>
          <w:i/>
        </w:rPr>
        <w:t>„zejména management výrobních organizací zjistil, že především přístupy k řízení lidí v práci, které byly formovány v podmínkách industriálního rozvoje hospodářství, neodpovídají požadavkům vědecko-technologického a</w:t>
      </w:r>
      <w:r w:rsidR="008D6260">
        <w:rPr>
          <w:i/>
        </w:rPr>
        <w:t> </w:t>
      </w:r>
      <w:r w:rsidRPr="00F7313D">
        <w:rPr>
          <w:i/>
        </w:rPr>
        <w:t>informačního typu ekonomického růstu“</w:t>
      </w:r>
      <w:r>
        <w:t xml:space="preserve"> (Vojtovič 2011, s.</w:t>
      </w:r>
      <w:r w:rsidR="00D41A24">
        <w:t> </w:t>
      </w:r>
      <w:r>
        <w:t xml:space="preserve">146). Dalšími </w:t>
      </w:r>
      <w:r w:rsidR="003F5CDA">
        <w:t>faktory,</w:t>
      </w:r>
      <w:r>
        <w:t xml:space="preserve"> které umožnily a zapříčinily vznik nové koncepce</w:t>
      </w:r>
      <w:r w:rsidR="00695666">
        <w:t>,</w:t>
      </w:r>
      <w:r>
        <w:t xml:space="preserve"> byly podle Šikýře </w:t>
      </w:r>
      <w:r w:rsidRPr="00695666">
        <w:rPr>
          <w:i/>
        </w:rPr>
        <w:t>„postupující globalizace, zostřující se konkurence, rozvíjející se technologie</w:t>
      </w:r>
      <w:r w:rsidR="003F5CDA" w:rsidRPr="00695666">
        <w:rPr>
          <w:i/>
        </w:rPr>
        <w:t xml:space="preserve"> a</w:t>
      </w:r>
      <w:r w:rsidRPr="00695666">
        <w:rPr>
          <w:i/>
        </w:rPr>
        <w:t xml:space="preserve"> měnící se požadavky zákazníků</w:t>
      </w:r>
      <w:r w:rsidR="003F5CDA" w:rsidRPr="00695666">
        <w:rPr>
          <w:i/>
        </w:rPr>
        <w:t>“</w:t>
      </w:r>
      <w:r w:rsidR="003F5CDA">
        <w:t xml:space="preserve"> (Šikýř 2014, s.</w:t>
      </w:r>
      <w:r w:rsidR="000D631C">
        <w:t xml:space="preserve"> </w:t>
      </w:r>
      <w:r w:rsidR="003F5CDA">
        <w:t>34) Všechny tyto tendence, které společně působily na organizace a jejich personální oddělení, daly vzniknout novému pohledu na věc.</w:t>
      </w:r>
    </w:p>
    <w:p w14:paraId="1785FD0E" w14:textId="3205DC87" w:rsidR="003F5CDA" w:rsidRDefault="003F5CDA" w:rsidP="00CE73F9">
      <w:pPr>
        <w:pStyle w:val="BC"/>
      </w:pPr>
      <w:r>
        <w:t xml:space="preserve">Význam a hodnota </w:t>
      </w:r>
      <w:r w:rsidR="00695666">
        <w:t>l</w:t>
      </w:r>
      <w:r>
        <w:t>idské pracovní síly se dostává do středu zájmu každé organizace. Člověk je nejdůležitějším “majetkem</w:t>
      </w:r>
      <w:bookmarkStart w:id="7" w:name="_Hlk2095982"/>
      <w:r>
        <w:t xml:space="preserve">“ </w:t>
      </w:r>
      <w:bookmarkEnd w:id="7"/>
      <w:r>
        <w:t>firmy, jelikož firmu neustále formuje, proměňuje a svým působením ovlivňuje. Investice do lidského kapitálu se stává běžnou praxí a zaměstnanec získává možnosti se dále rozvíjet a zdokonalova</w:t>
      </w:r>
      <w:r w:rsidR="00695666">
        <w:t>t</w:t>
      </w:r>
      <w:r>
        <w:t xml:space="preserve">. </w:t>
      </w:r>
    </w:p>
    <w:p w14:paraId="17689F0E" w14:textId="736D47B1" w:rsidR="00A03B95" w:rsidRPr="00503D4D" w:rsidRDefault="00D41A24" w:rsidP="00A772EA">
      <w:pPr>
        <w:pStyle w:val="BC"/>
      </w:pPr>
      <w:r>
        <w:t>Řízení lidských zdrojů</w:t>
      </w:r>
      <w:r w:rsidR="003F5CDA">
        <w:t xml:space="preserve"> se stává jednou z nejdůležitějších oblastí organizace a</w:t>
      </w:r>
      <w:r>
        <w:t> </w:t>
      </w:r>
      <w:r w:rsidR="003F5CDA">
        <w:t>dovršuje se je</w:t>
      </w:r>
      <w:r w:rsidR="00695666">
        <w:t>ho</w:t>
      </w:r>
      <w:r w:rsidR="003F5CDA">
        <w:t xml:space="preserve"> vývoj od administrativní činnosti, kterou zaujímal v první koncepci, tedy v personální administrativě, k činnosti koncepční, skutečně řídící (Koubek 2001, s.</w:t>
      </w:r>
      <w:r w:rsidR="000D631C">
        <w:t xml:space="preserve"> </w:t>
      </w:r>
      <w:r w:rsidR="003F5CDA">
        <w:t>16)</w:t>
      </w:r>
      <w:r>
        <w:t>.</w:t>
      </w:r>
      <w:r w:rsidR="003F5CDA">
        <w:t xml:space="preserve"> Řízení lidských zdrojů má v dnešní době nespočet různých modifikací užívaných všemi organizacemi a podniky</w:t>
      </w:r>
      <w:r w:rsidR="00D73819">
        <w:t xml:space="preserve">, od </w:t>
      </w:r>
      <w:r w:rsidR="00695666">
        <w:t>těch</w:t>
      </w:r>
      <w:r w:rsidR="00D73819">
        <w:t xml:space="preserve"> nejmenších až po nadnárodní, mohutné korporace. Vzhledem k zaměření této práce je záhodno popsat právě strategické řízení lidských zdrojů, jelikož je velmi často používané a uplatněné v malých podnicích a firmách</w:t>
      </w:r>
      <w:r w:rsidR="00503D4D">
        <w:t>.</w:t>
      </w:r>
    </w:p>
    <w:p w14:paraId="538158AF" w14:textId="4AF46F54" w:rsidR="00831FC5" w:rsidRPr="005A125D" w:rsidRDefault="00947559" w:rsidP="008D39D8">
      <w:pPr>
        <w:pStyle w:val="BPnadpis3"/>
        <w:numPr>
          <w:ilvl w:val="2"/>
          <w:numId w:val="2"/>
        </w:numPr>
      </w:pPr>
      <w:bookmarkStart w:id="8" w:name="_Toc4453411"/>
      <w:r w:rsidRPr="005A125D">
        <w:lastRenderedPageBreak/>
        <w:t>Strategické řízení lidských zdrojů</w:t>
      </w:r>
      <w:bookmarkEnd w:id="8"/>
    </w:p>
    <w:p w14:paraId="5653FF21" w14:textId="2742F66F" w:rsidR="00D41A24" w:rsidRDefault="00D44FC7" w:rsidP="00242077">
      <w:pPr>
        <w:pStyle w:val="BC"/>
      </w:pPr>
      <w:r w:rsidRPr="005A125D">
        <w:t xml:space="preserve">Podle Armstronga je strategické řízení lidských zdrojů </w:t>
      </w:r>
      <w:r w:rsidRPr="008D6260">
        <w:rPr>
          <w:i/>
        </w:rPr>
        <w:t>„specifický přístup k vytváření a uskutečňování strategií lidských zdrojů, které jsou integrovány se strategií organizace a podporující dosahování strategických cílů organizace“</w:t>
      </w:r>
      <w:r w:rsidRPr="005A125D">
        <w:t xml:space="preserve"> (Armstrong 2015, s.</w:t>
      </w:r>
      <w:r w:rsidR="000D631C">
        <w:t xml:space="preserve"> </w:t>
      </w:r>
      <w:r w:rsidRPr="005A125D">
        <w:t>57)</w:t>
      </w:r>
      <w:r w:rsidR="00D41A24">
        <w:t>.</w:t>
      </w:r>
      <w:r w:rsidRPr="005A125D">
        <w:t xml:space="preserve"> </w:t>
      </w:r>
      <w:r w:rsidR="00695666">
        <w:t>T</w:t>
      </w:r>
      <w:r w:rsidRPr="005A125D">
        <w:t xml:space="preserve">uto definici </w:t>
      </w:r>
      <w:r w:rsidR="00572336" w:rsidRPr="005A125D">
        <w:t>l</w:t>
      </w:r>
      <w:r w:rsidRPr="005A125D">
        <w:t>ze doplnit pohledem Josefa Koubka</w:t>
      </w:r>
      <w:r w:rsidR="00695666">
        <w:t xml:space="preserve">: </w:t>
      </w:r>
      <w:r w:rsidRPr="008D6260">
        <w:rPr>
          <w:i/>
        </w:rPr>
        <w:t xml:space="preserve">„Strategické </w:t>
      </w:r>
      <w:r w:rsidR="00572336" w:rsidRPr="008D6260">
        <w:rPr>
          <w:i/>
        </w:rPr>
        <w:t>řízení lidských zdrojů je praktickým vyústěním personální strategie organizace. Je</w:t>
      </w:r>
      <w:r w:rsidR="00BF6C34" w:rsidRPr="008D6260">
        <w:rPr>
          <w:i/>
        </w:rPr>
        <w:t xml:space="preserve"> </w:t>
      </w:r>
      <w:r w:rsidR="00572336" w:rsidRPr="008D6260">
        <w:rPr>
          <w:i/>
        </w:rPr>
        <w:t>to konkrétní aktivita, konkrétní úsilí směřující k dosažení cílů obsažených v personální strategii“</w:t>
      </w:r>
      <w:r w:rsidR="00572336" w:rsidRPr="005A125D">
        <w:t xml:space="preserve"> (Koubek</w:t>
      </w:r>
      <w:r w:rsidR="008D6260">
        <w:t> </w:t>
      </w:r>
      <w:r w:rsidR="00572336" w:rsidRPr="005A125D">
        <w:t>2003,</w:t>
      </w:r>
      <w:r w:rsidR="008D6260">
        <w:t> </w:t>
      </w:r>
      <w:r w:rsidR="00572336" w:rsidRPr="005A125D">
        <w:t>s.</w:t>
      </w:r>
      <w:r w:rsidR="0022114B">
        <w:t> </w:t>
      </w:r>
      <w:r w:rsidR="00572336" w:rsidRPr="005A125D">
        <w:t>24)</w:t>
      </w:r>
      <w:r w:rsidR="00D41A24">
        <w:t>.</w:t>
      </w:r>
      <w:r w:rsidR="00572336" w:rsidRPr="005A125D">
        <w:t xml:space="preserve"> Soustředění</w:t>
      </w:r>
      <w:r w:rsidR="00695666">
        <w:t xml:space="preserve"> se</w:t>
      </w:r>
      <w:r w:rsidR="00572336" w:rsidRPr="005A125D">
        <w:t xml:space="preserve"> na strategii v řízení lidských zdrojů dokládá názorová </w:t>
      </w:r>
      <w:r w:rsidR="00A722AE" w:rsidRPr="005A125D">
        <w:t>shoda</w:t>
      </w:r>
      <w:r w:rsidR="00572336" w:rsidRPr="005A125D">
        <w:t xml:space="preserve"> Margaret </w:t>
      </w:r>
      <w:proofErr w:type="spellStart"/>
      <w:r w:rsidR="00572336" w:rsidRPr="005A125D">
        <w:t>Footové</w:t>
      </w:r>
      <w:proofErr w:type="spellEnd"/>
      <w:r w:rsidR="00572336" w:rsidRPr="005A125D">
        <w:t xml:space="preserve"> a</w:t>
      </w:r>
      <w:r w:rsidR="00BF6C34">
        <w:t> </w:t>
      </w:r>
      <w:r w:rsidR="00572336" w:rsidRPr="005A125D">
        <w:t xml:space="preserve">Caroline </w:t>
      </w:r>
      <w:proofErr w:type="spellStart"/>
      <w:r w:rsidR="00572336" w:rsidRPr="005A125D">
        <w:t>Hookové</w:t>
      </w:r>
      <w:proofErr w:type="spellEnd"/>
      <w:r w:rsidR="00572336" w:rsidRPr="005A125D">
        <w:t xml:space="preserve"> (2002) s Renatou Kociánovou (2004). Všechny autorky se </w:t>
      </w:r>
      <w:r w:rsidR="005014AD" w:rsidRPr="005A125D">
        <w:t>shodují</w:t>
      </w:r>
      <w:r w:rsidR="00572336" w:rsidRPr="005A125D">
        <w:t xml:space="preserve"> v tom že v 80. a 90. letech minulého století se role řízení lidských zdrojů pozvolna přesouvá do role </w:t>
      </w:r>
      <w:r w:rsidR="00572336" w:rsidRPr="008D6260">
        <w:rPr>
          <w:i/>
        </w:rPr>
        <w:t>„strategické se zaměřením na obchodní cíle a</w:t>
      </w:r>
      <w:r w:rsidR="00BF6C34" w:rsidRPr="008D6260">
        <w:rPr>
          <w:i/>
        </w:rPr>
        <w:t> </w:t>
      </w:r>
      <w:r w:rsidR="00572336" w:rsidRPr="008D6260">
        <w:rPr>
          <w:i/>
        </w:rPr>
        <w:t>strategické plány podniku“</w:t>
      </w:r>
      <w:r w:rsidR="000D631C">
        <w:t xml:space="preserve"> </w:t>
      </w:r>
      <w:r w:rsidR="00572336" w:rsidRPr="005A125D">
        <w:t>(Kociánová 2004, s.</w:t>
      </w:r>
      <w:r w:rsidR="0022114B">
        <w:t> </w:t>
      </w:r>
      <w:r w:rsidR="00572336" w:rsidRPr="005A125D">
        <w:t>142)</w:t>
      </w:r>
      <w:r w:rsidR="000D631C">
        <w:t>.</w:t>
      </w:r>
      <w:r w:rsidR="00572336" w:rsidRPr="005A125D">
        <w:t xml:space="preserve"> </w:t>
      </w:r>
      <w:r w:rsidR="00695666">
        <w:t>J</w:t>
      </w:r>
      <w:r w:rsidR="00572336" w:rsidRPr="005A125D">
        <w:t>inými slovy</w:t>
      </w:r>
      <w:r w:rsidR="0009522A">
        <w:t xml:space="preserve"> o </w:t>
      </w:r>
      <w:r w:rsidR="00AD4DF3" w:rsidRPr="005A125D">
        <w:t>podni</w:t>
      </w:r>
      <w:r w:rsidR="0009522A">
        <w:t>cích platí, že</w:t>
      </w:r>
      <w:r w:rsidR="00AD4DF3" w:rsidRPr="005A125D">
        <w:t xml:space="preserve"> </w:t>
      </w:r>
      <w:r w:rsidR="00572336" w:rsidRPr="008D6260">
        <w:rPr>
          <w:i/>
        </w:rPr>
        <w:t>„konkurenční výhody mohou dosáhnout pouze úsilím a</w:t>
      </w:r>
      <w:r w:rsidR="00C928F7" w:rsidRPr="008D6260">
        <w:rPr>
          <w:i/>
        </w:rPr>
        <w:t> </w:t>
      </w:r>
      <w:r w:rsidR="00572336" w:rsidRPr="008D6260">
        <w:rPr>
          <w:i/>
        </w:rPr>
        <w:t>tvořivostí lidí, které zaměstnávali“</w:t>
      </w:r>
      <w:r w:rsidR="000D631C">
        <w:t xml:space="preserve"> </w:t>
      </w:r>
      <w:r w:rsidR="00AD4DF3" w:rsidRPr="005A125D">
        <w:t>(</w:t>
      </w:r>
      <w:proofErr w:type="spellStart"/>
      <w:r w:rsidR="00AD4DF3" w:rsidRPr="005A125D">
        <w:t>Foot</w:t>
      </w:r>
      <w:proofErr w:type="spellEnd"/>
      <w:r w:rsidR="00AD4DF3" w:rsidRPr="005A125D">
        <w:t xml:space="preserve">, </w:t>
      </w:r>
      <w:proofErr w:type="spellStart"/>
      <w:r w:rsidR="00AD4DF3" w:rsidRPr="005A125D">
        <w:t>Hook</w:t>
      </w:r>
      <w:proofErr w:type="spellEnd"/>
      <w:r w:rsidR="00AD4DF3" w:rsidRPr="005A125D">
        <w:t xml:space="preserve"> 2002, s.</w:t>
      </w:r>
      <w:r w:rsidR="000D631C">
        <w:t xml:space="preserve"> </w:t>
      </w:r>
      <w:r w:rsidR="00AD4DF3" w:rsidRPr="005A125D">
        <w:t>12)</w:t>
      </w:r>
      <w:r w:rsidR="000D631C">
        <w:t>.</w:t>
      </w:r>
      <w:r w:rsidR="005A125D">
        <w:t xml:space="preserve"> Z</w:t>
      </w:r>
      <w:r w:rsidR="0022114B">
        <w:t> </w:t>
      </w:r>
      <w:r w:rsidR="005A125D">
        <w:t>těchto názorů tedy vypl</w:t>
      </w:r>
      <w:r w:rsidR="00BF6C34">
        <w:t>ý</w:t>
      </w:r>
      <w:r w:rsidR="005A125D">
        <w:t xml:space="preserve">vá, že </w:t>
      </w:r>
      <w:r w:rsidR="005014AD">
        <w:t>největší pozornost personální práce a řízení lidských zdrojů je namířena směrem k rozvoji zaměstnance, k rozvoji jeho kompetencí</w:t>
      </w:r>
      <w:r w:rsidR="00695666">
        <w:t>,</w:t>
      </w:r>
      <w:r w:rsidR="005014AD">
        <w:t xml:space="preserve"> znalostí a</w:t>
      </w:r>
      <w:r w:rsidR="008400B1">
        <w:t> </w:t>
      </w:r>
      <w:r w:rsidR="005014AD">
        <w:t>dovedností.</w:t>
      </w:r>
      <w:r w:rsidR="0011433C">
        <w:t xml:space="preserve"> </w:t>
      </w:r>
      <w:r w:rsidR="0011433C" w:rsidRPr="008400B1">
        <w:rPr>
          <w:i/>
        </w:rPr>
        <w:t>„Cílem je snížit riziko</w:t>
      </w:r>
      <w:r w:rsidR="00C928F7" w:rsidRPr="008400B1">
        <w:rPr>
          <w:i/>
        </w:rPr>
        <w:t xml:space="preserve"> možné chyby a</w:t>
      </w:r>
      <w:r w:rsidR="0022114B" w:rsidRPr="008400B1">
        <w:rPr>
          <w:i/>
        </w:rPr>
        <w:t> </w:t>
      </w:r>
      <w:r w:rsidR="00C928F7" w:rsidRPr="008400B1">
        <w:rPr>
          <w:i/>
        </w:rPr>
        <w:t>organizaci dostat do situace, ve kterých může předvídat změny“</w:t>
      </w:r>
      <w:r w:rsidR="00C928F7">
        <w:t xml:space="preserve"> (Bělohlávek, Košťan, Šuleř 2001, s.</w:t>
      </w:r>
      <w:r w:rsidR="000D631C">
        <w:t xml:space="preserve"> </w:t>
      </w:r>
      <w:r w:rsidR="00C928F7">
        <w:t>189).</w:t>
      </w:r>
      <w:r w:rsidR="005014AD">
        <w:t xml:space="preserve"> Firmy tedy investují</w:t>
      </w:r>
      <w:r w:rsidR="00DB7149">
        <w:t xml:space="preserve"> do stávajících zaměstnanců a lidských zdrojů prostřednictvím analýz potřeb a vzdělávacích kurzů.</w:t>
      </w:r>
    </w:p>
    <w:p w14:paraId="3379424B" w14:textId="25DBECED" w:rsidR="00B800A8" w:rsidRDefault="00DB7149" w:rsidP="00242077">
      <w:pPr>
        <w:pStyle w:val="BC"/>
      </w:pPr>
      <w:r>
        <w:t xml:space="preserve">Strategické řízení lidských zdrojů je nástroj na </w:t>
      </w:r>
      <w:r w:rsidR="00695666">
        <w:t>organizování</w:t>
      </w:r>
      <w:r>
        <w:t xml:space="preserve"> a personální plánování. Do jeho pole působnosti spadá organizace lidí, firemní politiky</w:t>
      </w:r>
      <w:r w:rsidR="000C43A8">
        <w:t xml:space="preserve"> a </w:t>
      </w:r>
      <w:r>
        <w:t>rozvoj pracovníků</w:t>
      </w:r>
      <w:r w:rsidR="00695666">
        <w:t>,</w:t>
      </w:r>
      <w:r>
        <w:t xml:space="preserve"> ať už pracovní</w:t>
      </w:r>
      <w:r w:rsidR="000C43A8">
        <w:t xml:space="preserve"> nebo</w:t>
      </w:r>
      <w:r>
        <w:t xml:space="preserve"> lidský. Renata Kociánová mluví i</w:t>
      </w:r>
      <w:r w:rsidR="000C43A8">
        <w:t> </w:t>
      </w:r>
      <w:r>
        <w:t>o</w:t>
      </w:r>
      <w:r w:rsidR="000C43A8">
        <w:t> </w:t>
      </w:r>
      <w:r>
        <w:t>strategickém plánování lidských zdrojů jako o integrovaném, vícenásobně propojeném</w:t>
      </w:r>
      <w:r w:rsidR="009B10FA">
        <w:t xml:space="preserve">. Strategie lidských zdrojů jsou </w:t>
      </w:r>
      <w:r w:rsidR="009B10FA" w:rsidRPr="008400B1">
        <w:rPr>
          <w:i/>
        </w:rPr>
        <w:t>„vertikálně integrované s podnikovou strategií a horizontálně integrované mezi sebou navzájem“</w:t>
      </w:r>
      <w:r w:rsidR="009B10FA">
        <w:t xml:space="preserve"> (Kociánová 2004, s.</w:t>
      </w:r>
      <w:r w:rsidR="000D631C">
        <w:t xml:space="preserve"> </w:t>
      </w:r>
      <w:r w:rsidR="009B10FA">
        <w:t>143)</w:t>
      </w:r>
      <w:r w:rsidR="000C43A8">
        <w:t>.</w:t>
      </w:r>
      <w:r w:rsidR="009B10FA">
        <w:t xml:space="preserve"> </w:t>
      </w:r>
      <w:r w:rsidR="00397AAF">
        <w:lastRenderedPageBreak/>
        <w:t xml:space="preserve">Obrázek pod tímto textem </w:t>
      </w:r>
      <w:r w:rsidR="00945E67">
        <w:t>znázorňuje, jaké</w:t>
      </w:r>
      <w:r w:rsidR="00397AAF">
        <w:t xml:space="preserve"> prvky dohromady tvoří správné strategické řízení lidských zdrojů.</w:t>
      </w:r>
    </w:p>
    <w:p w14:paraId="3B585789" w14:textId="77777777" w:rsidR="008400B1" w:rsidRDefault="00B800A8" w:rsidP="008400B1">
      <w:pPr>
        <w:pStyle w:val="BC"/>
        <w:keepNext/>
      </w:pPr>
      <w:r w:rsidRPr="00B800A8">
        <w:rPr>
          <w:noProof/>
          <w:lang w:eastAsia="cs-CZ"/>
        </w:rPr>
        <w:drawing>
          <wp:inline distT="0" distB="0" distL="0" distR="0" wp14:anchorId="0E6D9E4B" wp14:editId="725D76CB">
            <wp:extent cx="5175885" cy="2562225"/>
            <wp:effectExtent l="0" t="0" r="571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16" cy="25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D157" w14:textId="2EC79163" w:rsidR="00B800A8" w:rsidRDefault="008400B1" w:rsidP="008400B1">
      <w:pPr>
        <w:pStyle w:val="Titulek"/>
        <w:jc w:val="both"/>
      </w:pPr>
      <w:bookmarkStart w:id="9" w:name="_Toc4546696"/>
      <w:r>
        <w:t xml:space="preserve">Obrázek </w:t>
      </w:r>
      <w:fldSimple w:instr=" SEQ Obrázek \* ARABIC ">
        <w:r w:rsidR="00FE349F">
          <w:rPr>
            <w:noProof/>
          </w:rPr>
          <w:t>2</w:t>
        </w:r>
      </w:fldSimple>
      <w:r>
        <w:t>: Model strategického řízení lidských zdrojů (Armstrong 2015)</w:t>
      </w:r>
      <w:bookmarkEnd w:id="9"/>
    </w:p>
    <w:p w14:paraId="20982BEF" w14:textId="5505D48F" w:rsidR="00F42275" w:rsidRDefault="009B10FA" w:rsidP="00242077">
      <w:pPr>
        <w:pStyle w:val="BC"/>
      </w:pPr>
      <w:r>
        <w:t>Strategické řízení lidských zdrojů je základním kamenem při vy</w:t>
      </w:r>
      <w:r w:rsidR="00BF6C34">
        <w:t>t</w:t>
      </w:r>
      <w:r>
        <w:t>váření optimální politiky lidských zdrojů v organizaci.</w:t>
      </w:r>
      <w:r w:rsidR="00B800A8">
        <w:t xml:space="preserve"> </w:t>
      </w:r>
      <w:r>
        <w:t xml:space="preserve"> Podle </w:t>
      </w:r>
      <w:proofErr w:type="spellStart"/>
      <w:r>
        <w:t>Footové</w:t>
      </w:r>
      <w:proofErr w:type="spellEnd"/>
      <w:r>
        <w:t xml:space="preserve"> a </w:t>
      </w:r>
      <w:proofErr w:type="spellStart"/>
      <w:r>
        <w:t>Hookové</w:t>
      </w:r>
      <w:proofErr w:type="spellEnd"/>
      <w:r>
        <w:t xml:space="preserve"> </w:t>
      </w:r>
      <w:r w:rsidR="000C43A8">
        <w:t xml:space="preserve">(2004) </w:t>
      </w:r>
      <w:r>
        <w:t>musí být tyto politiky lidských zdrojů konsistentní</w:t>
      </w:r>
      <w:r w:rsidR="000C43A8">
        <w:t>,</w:t>
      </w:r>
      <w:r>
        <w:t xml:space="preserve"> a také musí být plně integrovány.</w:t>
      </w:r>
    </w:p>
    <w:p w14:paraId="22FAAF62" w14:textId="3C0E99B4" w:rsidR="001E5163" w:rsidRDefault="001E5163" w:rsidP="00242077">
      <w:pPr>
        <w:pStyle w:val="BC"/>
      </w:pPr>
      <w:r w:rsidRPr="0051051A">
        <w:t xml:space="preserve">Jedním z mnoha modelů řízení </w:t>
      </w:r>
      <w:r w:rsidR="0051051A" w:rsidRPr="0051051A">
        <w:t xml:space="preserve">lidských zdrojů je tvrdé a měkké. Toto dělení jako první definoval </w:t>
      </w:r>
      <w:proofErr w:type="spellStart"/>
      <w:r w:rsidR="0051051A" w:rsidRPr="0051051A">
        <w:t>Storey</w:t>
      </w:r>
      <w:proofErr w:type="spellEnd"/>
      <w:r w:rsidR="0051051A" w:rsidRPr="0051051A">
        <w:t xml:space="preserve"> (1989)</w:t>
      </w:r>
      <w:r w:rsidR="00D51594">
        <w:t>, kterého zmiňuje Armstrong (2015, s. 54),</w:t>
      </w:r>
      <w:r w:rsidR="0051051A" w:rsidRPr="0051051A">
        <w:t xml:space="preserve"> přičemž tvrdé pojetí zastupuje racionální</w:t>
      </w:r>
      <w:r w:rsidR="0051051A">
        <w:t xml:space="preserve"> přístup v řízení lidských zdrojů, nerozdílný od přístupů k jakýmkoliv jiným zdrojům.</w:t>
      </w:r>
      <w:r w:rsidR="00B656A6">
        <w:t xml:space="preserve"> Měkký model vyzdvihuje důležitost komunikace, vedení a stimulačních procesů. </w:t>
      </w:r>
      <w:r w:rsidR="0013402F">
        <w:t xml:space="preserve">Trochu praktičtější náhled nám může poskytnout Renata Kociánová (2004, s. 143-144). </w:t>
      </w:r>
      <w:r w:rsidR="0013402F" w:rsidRPr="000C43A8">
        <w:t>„</w:t>
      </w:r>
      <w:r w:rsidR="00BA4A69" w:rsidRPr="000C43A8">
        <w:t>Tvrdé</w:t>
      </w:r>
      <w:r w:rsidR="0013402F" w:rsidRPr="000C43A8">
        <w:t xml:space="preserve"> strategické řízení lidských zdrojů klade důraz na užitek, který přinesou investice do lidských zdrojů</w:t>
      </w:r>
      <w:r w:rsidR="00BA4A69" w:rsidRPr="000C43A8">
        <w:t>“</w:t>
      </w:r>
      <w:r w:rsidR="0013402F">
        <w:t>.</w:t>
      </w:r>
      <w:r w:rsidR="00222A3D">
        <w:t xml:space="preserve"> Tuto tezi lze doplnit pohledem Vojtoviče (</w:t>
      </w:r>
      <w:r w:rsidR="004460CF">
        <w:t>2011,</w:t>
      </w:r>
      <w:r w:rsidR="005F17CF">
        <w:t> </w:t>
      </w:r>
      <w:r w:rsidR="004460CF">
        <w:t>s.</w:t>
      </w:r>
      <w:r w:rsidR="005F17CF">
        <w:t> </w:t>
      </w:r>
      <w:r w:rsidR="004460CF">
        <w:t xml:space="preserve">159) </w:t>
      </w:r>
      <w:r w:rsidR="004460CF" w:rsidRPr="000C43A8">
        <w:t>„tvrdý přístup k řízení lidských zdrojů se celkově zaměřuje především na uspokojení zájmů vedení“</w:t>
      </w:r>
      <w:r w:rsidR="004460CF">
        <w:t>.</w:t>
      </w:r>
      <w:r w:rsidR="00BA4A69">
        <w:t xml:space="preserve"> </w:t>
      </w:r>
      <w:r w:rsidR="00942D59">
        <w:t xml:space="preserve">Pohled Kociánové </w:t>
      </w:r>
      <w:r w:rsidR="00BA4A69">
        <w:t xml:space="preserve">na </w:t>
      </w:r>
      <w:r w:rsidR="00942D59">
        <w:t>m</w:t>
      </w:r>
      <w:r w:rsidR="00BA4A69">
        <w:t>ěkké řízení lidských zdrojů je takový, že</w:t>
      </w:r>
      <w:r w:rsidR="0013402F">
        <w:t xml:space="preserve"> </w:t>
      </w:r>
      <w:r w:rsidR="00BA4A69" w:rsidRPr="000C43A8">
        <w:t>m</w:t>
      </w:r>
      <w:r w:rsidR="0013402F" w:rsidRPr="000C43A8">
        <w:t xml:space="preserve">ěkké strategické řízení lidských zdrojů </w:t>
      </w:r>
      <w:r w:rsidR="000C43A8">
        <w:t>„</w:t>
      </w:r>
      <w:r w:rsidR="0013402F" w:rsidRPr="000C43A8">
        <w:t xml:space="preserve">klade v řízení větší důraz na stránku lidských vztahů, na jistotu zaměstnání, soustavný rozvoj, komunikaci, zapojování pracovníků </w:t>
      </w:r>
      <w:r w:rsidR="0013402F" w:rsidRPr="000C43A8">
        <w:lastRenderedPageBreak/>
        <w:t>do</w:t>
      </w:r>
      <w:r w:rsidR="00E30C3D">
        <w:t> </w:t>
      </w:r>
      <w:r w:rsidR="0013402F" w:rsidRPr="000C43A8">
        <w:t>rozhodování, kvalitu a vyváženost pracovního života a na etické aspekty“</w:t>
      </w:r>
      <w:r w:rsidR="00942D59">
        <w:t xml:space="preserve"> (Kociánová 2004, s. 143-144)</w:t>
      </w:r>
      <w:r w:rsidR="000C43A8">
        <w:t>.</w:t>
      </w:r>
    </w:p>
    <w:p w14:paraId="330ACE70" w14:textId="6064C061" w:rsidR="007E65C2" w:rsidRDefault="00942D59" w:rsidP="00242077">
      <w:pPr>
        <w:pStyle w:val="BC"/>
      </w:pPr>
      <w:r>
        <w:t xml:space="preserve">Strategické řízení lidských zdrojů je jedním z typů řízení lidských zdrojů, které je často používané v menších podnicích. V nich se pak často </w:t>
      </w:r>
      <w:r w:rsidR="00B24D00">
        <w:t>přelévá dominantní</w:t>
      </w:r>
      <w:r>
        <w:t xml:space="preserve"> část strategického řízení lidských zdrojů</w:t>
      </w:r>
      <w:r w:rsidR="00594403">
        <w:t xml:space="preserve"> mezi měkkým a tvrdým strategickým řízením lidských zdrojů. Ono přelévání může ovlivňovat mnoho faktorů, ovšem málokterá firma by zvládla fungovat jen a pouze s jedním z nich. Ideálním stavem tedy potom je, najít určitý konsensus mezi oběma metodami</w:t>
      </w:r>
      <w:r w:rsidR="000C43A8">
        <w:t>,</w:t>
      </w:r>
      <w:r w:rsidR="00594403">
        <w:t xml:space="preserve"> a také vědět, kdy má firma využít měkké a kdy tvrdé strategické řízení lidských zdrojů.</w:t>
      </w:r>
    </w:p>
    <w:p w14:paraId="731DFC4B" w14:textId="5A3B5223" w:rsidR="005A1A5E" w:rsidRPr="007E65C2" w:rsidRDefault="007E65C2" w:rsidP="007E65C2">
      <w:pPr>
        <w:rPr>
          <w:rFonts w:ascii="Palatino Linotype" w:hAnsi="Palatino Linotype"/>
          <w:sz w:val="24"/>
        </w:rPr>
      </w:pPr>
      <w:r>
        <w:br w:type="page"/>
      </w:r>
    </w:p>
    <w:p w14:paraId="318E0728" w14:textId="32BE37A4" w:rsidR="00DB3E05" w:rsidRPr="00D65A36" w:rsidRDefault="00D65A36" w:rsidP="00B24D00">
      <w:pPr>
        <w:pStyle w:val="Nadpis1"/>
        <w:numPr>
          <w:ilvl w:val="0"/>
          <w:numId w:val="2"/>
        </w:numPr>
      </w:pPr>
      <w:bookmarkStart w:id="10" w:name="_Toc4453412"/>
      <w:r w:rsidRPr="00D65A36">
        <w:lastRenderedPageBreak/>
        <w:t>Analýza pracovní pozice</w:t>
      </w:r>
      <w:bookmarkEnd w:id="10"/>
    </w:p>
    <w:p w14:paraId="3732EE90" w14:textId="342012F7" w:rsidR="00DB3E05" w:rsidRDefault="00DC062F" w:rsidP="0011433C">
      <w:pPr>
        <w:pStyle w:val="BC"/>
      </w:pPr>
      <w:r w:rsidRPr="000C43A8">
        <w:rPr>
          <w:i/>
        </w:rPr>
        <w:t xml:space="preserve">„Správný výběr </w:t>
      </w:r>
      <w:r w:rsidR="00B720C2" w:rsidRPr="000C43A8">
        <w:rPr>
          <w:i/>
        </w:rPr>
        <w:t>nového</w:t>
      </w:r>
      <w:r w:rsidRPr="000C43A8">
        <w:rPr>
          <w:i/>
        </w:rPr>
        <w:t xml:space="preserve"> </w:t>
      </w:r>
      <w:r w:rsidR="00B720C2" w:rsidRPr="000C43A8">
        <w:rPr>
          <w:i/>
        </w:rPr>
        <w:t>zaměstnance</w:t>
      </w:r>
      <w:r w:rsidRPr="000C43A8">
        <w:rPr>
          <w:i/>
        </w:rPr>
        <w:t xml:space="preserve"> vyžaduje jasně stanovit pop</w:t>
      </w:r>
      <w:r w:rsidR="00B720C2" w:rsidRPr="000C43A8">
        <w:rPr>
          <w:i/>
        </w:rPr>
        <w:t>is pracovního místa včetně jeho očekávaných pracovních výsledků“</w:t>
      </w:r>
      <w:r w:rsidR="00B720C2">
        <w:t xml:space="preserve"> (Stýblo 2005, s.</w:t>
      </w:r>
      <w:r w:rsidR="000D631C">
        <w:t xml:space="preserve"> </w:t>
      </w:r>
      <w:r w:rsidR="00B720C2">
        <w:t>65)</w:t>
      </w:r>
      <w:r w:rsidR="00942D59">
        <w:t>.</w:t>
      </w:r>
      <w:r w:rsidR="00B720C2">
        <w:t xml:space="preserve"> </w:t>
      </w:r>
      <w:r w:rsidR="00594403">
        <w:t>Výsledkem</w:t>
      </w:r>
      <w:r w:rsidR="00AE3F60">
        <w:t> </w:t>
      </w:r>
      <w:r w:rsidR="00594403">
        <w:t>analýzy práce nebo analýzy pracovní pozice je tedy popis pracovního místa</w:t>
      </w:r>
      <w:r w:rsidR="00B720C2">
        <w:t>. Analýza pracovní pozice je „</w:t>
      </w:r>
      <w:r w:rsidR="00B720C2" w:rsidRPr="00AE3F60">
        <w:rPr>
          <w:i/>
        </w:rPr>
        <w:t>proces zkoumání a</w:t>
      </w:r>
      <w:r w:rsidR="00594403" w:rsidRPr="00AE3F60">
        <w:rPr>
          <w:i/>
        </w:rPr>
        <w:t> </w:t>
      </w:r>
      <w:r w:rsidR="00B720C2" w:rsidRPr="00AE3F60">
        <w:rPr>
          <w:i/>
        </w:rPr>
        <w:t xml:space="preserve">zpracovávání údajů o pracovních místech a požadavcích </w:t>
      </w:r>
      <w:r w:rsidR="00CB341B" w:rsidRPr="00AE3F60">
        <w:rPr>
          <w:i/>
        </w:rPr>
        <w:t>pracovních míst na zaměstnance“</w:t>
      </w:r>
      <w:r w:rsidR="00CB341B">
        <w:t xml:space="preserve"> (Šikýř</w:t>
      </w:r>
      <w:r w:rsidR="00E30C3D">
        <w:t> </w:t>
      </w:r>
      <w:r w:rsidR="00CB341B">
        <w:t>2016, s.</w:t>
      </w:r>
      <w:r w:rsidR="000D631C">
        <w:t xml:space="preserve"> </w:t>
      </w:r>
      <w:r w:rsidR="00CB341B">
        <w:t>80)</w:t>
      </w:r>
      <w:r w:rsidR="00F42275">
        <w:t>.</w:t>
      </w:r>
      <w:r w:rsidR="00E30C3D">
        <w:t xml:space="preserve"> </w:t>
      </w:r>
      <w:r w:rsidR="00CB341B">
        <w:t>Jinými slovy je analýza pracovní pozice nedílnou a velmi důležitou součástí přijímacího procesu, který firmě zefektivňuje výběr kompetentního potenciálního</w:t>
      </w:r>
      <w:r w:rsidR="00594403">
        <w:t xml:space="preserve"> </w:t>
      </w:r>
      <w:r w:rsidR="00CB341B">
        <w:t>zaměstnance.</w:t>
      </w:r>
    </w:p>
    <w:p w14:paraId="52B69019" w14:textId="083DF0CD" w:rsidR="00DB3E05" w:rsidRDefault="00DB3E05" w:rsidP="00B714E6">
      <w:pPr>
        <w:pStyle w:val="Nadpis2"/>
        <w:numPr>
          <w:ilvl w:val="1"/>
          <w:numId w:val="2"/>
        </w:numPr>
      </w:pPr>
      <w:bookmarkStart w:id="11" w:name="_Toc4453413"/>
      <w:r w:rsidRPr="00DB3E05">
        <w:t xml:space="preserve">Výstup Analýzy </w:t>
      </w:r>
      <w:r w:rsidRPr="00B24D00">
        <w:t>pracovní</w:t>
      </w:r>
      <w:r w:rsidRPr="00DB3E05">
        <w:t xml:space="preserve"> pozice</w:t>
      </w:r>
      <w:bookmarkEnd w:id="11"/>
    </w:p>
    <w:p w14:paraId="02B60BD5" w14:textId="4259E3A4" w:rsidR="007261D3" w:rsidRDefault="00DB3E05" w:rsidP="007261D3">
      <w:pPr>
        <w:pStyle w:val="BC"/>
      </w:pPr>
      <w:r>
        <w:t>Jak je zmíněno výše, analýza pracovní pozice slouží k tomu, aby organizace na novou pracovní pozici přij</w:t>
      </w:r>
      <w:r w:rsidR="00AE3F60">
        <w:t>a</w:t>
      </w:r>
      <w:r>
        <w:t>la co nejvhodnějšího kandidáta. Výstupem analýz</w:t>
      </w:r>
      <w:r w:rsidR="007261D3">
        <w:t>y práce je potom dokument</w:t>
      </w:r>
      <w:r w:rsidR="00AE3F60">
        <w:t>,</w:t>
      </w:r>
      <w:r w:rsidR="007261D3">
        <w:t xml:space="preserve"> který</w:t>
      </w:r>
      <w:r w:rsidR="00AE3F60">
        <w:t>,</w:t>
      </w:r>
      <w:r w:rsidR="007261D3">
        <w:t xml:space="preserve"> jak tvrdí Dvořáková, </w:t>
      </w:r>
      <w:r w:rsidR="007261D3" w:rsidRPr="00AE3F60">
        <w:rPr>
          <w:i/>
        </w:rPr>
        <w:t>„je základním podkladem pro zpracování personalistické dokumentace“</w:t>
      </w:r>
      <w:r w:rsidR="007261D3">
        <w:t xml:space="preserve"> (2004, s.</w:t>
      </w:r>
      <w:r w:rsidR="000D631C">
        <w:t xml:space="preserve"> </w:t>
      </w:r>
      <w:r w:rsidR="007261D3">
        <w:t>3)</w:t>
      </w:r>
      <w:r w:rsidR="004F418B">
        <w:t>.</w:t>
      </w:r>
      <w:r w:rsidR="007261D3">
        <w:t xml:space="preserve"> Tato základní dokumentace specifikuje a popisuje dané pracovní místo. Podle Šikýře </w:t>
      </w:r>
      <w:r w:rsidR="008451FA">
        <w:t>(2016,</w:t>
      </w:r>
      <w:r w:rsidR="00AE3F60">
        <w:t> </w:t>
      </w:r>
      <w:r w:rsidR="008451FA">
        <w:t xml:space="preserve">s. 80) </w:t>
      </w:r>
      <w:r w:rsidR="007261D3">
        <w:t>dále tento výstup shrnuje údaje o pracovním místě</w:t>
      </w:r>
      <w:r w:rsidR="00AE3F60">
        <w:t>,</w:t>
      </w:r>
      <w:r w:rsidR="007261D3">
        <w:t xml:space="preserve"> a</w:t>
      </w:r>
      <w:r w:rsidR="00594403">
        <w:t> </w:t>
      </w:r>
      <w:r w:rsidR="007261D3">
        <w:t>také určuje požadavky, které budou kladeny na zaměstnance na této pracovní pozici.</w:t>
      </w:r>
      <w:r w:rsidR="008451FA">
        <w:t xml:space="preserve"> Výstup slouží především pro personalisty, je velmi vhodnou pomůckou při procesu získávání nových pracovníků.</w:t>
      </w:r>
    </w:p>
    <w:p w14:paraId="02AAA129" w14:textId="0D7EE47F" w:rsidR="007261D3" w:rsidRDefault="007261D3" w:rsidP="007261D3">
      <w:pPr>
        <w:pStyle w:val="BC"/>
      </w:pPr>
      <w:r>
        <w:t>Dokument, který je výstupem analýzy pracovní pozice</w:t>
      </w:r>
      <w:r w:rsidR="00AE3F60">
        <w:t>,</w:t>
      </w:r>
      <w:r>
        <w:t xml:space="preserve"> by měl mít určité náležitosti a kritéria, která musí být splněna</w:t>
      </w:r>
      <w:r w:rsidR="00226035">
        <w:t>. Jako příklad může posloužit ukázka od Martina Šikýře (2016, s.</w:t>
      </w:r>
      <w:r w:rsidR="000D631C">
        <w:t xml:space="preserve"> </w:t>
      </w:r>
      <w:r w:rsidR="00226035">
        <w:t xml:space="preserve">81): </w:t>
      </w:r>
    </w:p>
    <w:p w14:paraId="14E55002" w14:textId="530DA93D" w:rsidR="00226035" w:rsidRDefault="00226035" w:rsidP="00226035">
      <w:pPr>
        <w:pStyle w:val="BC"/>
        <w:numPr>
          <w:ilvl w:val="1"/>
          <w:numId w:val="1"/>
        </w:numPr>
      </w:pPr>
      <w:bookmarkStart w:id="12" w:name="_Hlk1724389"/>
      <w:r>
        <w:t>Název pracovního místa – přesný popis pracovního místa</w:t>
      </w:r>
      <w:r w:rsidR="00DB68AB">
        <w:t>;</w:t>
      </w:r>
    </w:p>
    <w:p w14:paraId="790B059C" w14:textId="3836DB60" w:rsidR="00226035" w:rsidRDefault="00226035" w:rsidP="00226035">
      <w:pPr>
        <w:pStyle w:val="BC"/>
        <w:numPr>
          <w:ilvl w:val="1"/>
          <w:numId w:val="1"/>
        </w:numPr>
      </w:pPr>
      <w:r>
        <w:t>Organizační jednotka – kam se ve firemním systému řadí pracovní pozice</w:t>
      </w:r>
      <w:r w:rsidR="00DB68AB">
        <w:t>;</w:t>
      </w:r>
    </w:p>
    <w:p w14:paraId="5D7646E0" w14:textId="2B8AB4A3" w:rsidR="00226035" w:rsidRDefault="00226035" w:rsidP="00226035">
      <w:pPr>
        <w:pStyle w:val="BC"/>
        <w:numPr>
          <w:ilvl w:val="1"/>
          <w:numId w:val="1"/>
        </w:numPr>
      </w:pPr>
      <w:r>
        <w:t>Nadřízené pracovní místo – komu se bude pracovník na dané pozici zodpovídat</w:t>
      </w:r>
      <w:r w:rsidR="00DB68AB">
        <w:t>;</w:t>
      </w:r>
    </w:p>
    <w:p w14:paraId="1E0266BC" w14:textId="0340A4FD" w:rsidR="00226035" w:rsidRDefault="00226035" w:rsidP="00226035">
      <w:pPr>
        <w:pStyle w:val="BC"/>
        <w:numPr>
          <w:ilvl w:val="1"/>
          <w:numId w:val="1"/>
        </w:numPr>
      </w:pPr>
      <w:r>
        <w:lastRenderedPageBreak/>
        <w:t>Podřízené pracovní místo – jaké další části firemního systému budou operovat pod danou pracovní pozicí</w:t>
      </w:r>
      <w:r w:rsidR="00DB68AB">
        <w:t>;</w:t>
      </w:r>
    </w:p>
    <w:p w14:paraId="16C8E68E" w14:textId="7081BBB9" w:rsidR="00226035" w:rsidRDefault="00226035" w:rsidP="00226035">
      <w:pPr>
        <w:pStyle w:val="BC"/>
        <w:numPr>
          <w:ilvl w:val="1"/>
          <w:numId w:val="1"/>
        </w:numPr>
      </w:pPr>
      <w:r>
        <w:t>Vztah k ostatním pracovním místům – z hlediska systému v organizaci</w:t>
      </w:r>
    </w:p>
    <w:p w14:paraId="40A2E88E" w14:textId="6206343B" w:rsidR="00226035" w:rsidRDefault="00226035" w:rsidP="00226035">
      <w:pPr>
        <w:pStyle w:val="BC"/>
        <w:numPr>
          <w:ilvl w:val="1"/>
          <w:numId w:val="1"/>
        </w:numPr>
      </w:pPr>
      <w:r>
        <w:t>Charakteristika práce – definice pracovní pozice s obsahem práce</w:t>
      </w:r>
      <w:r w:rsidR="00DB68AB">
        <w:t>;</w:t>
      </w:r>
    </w:p>
    <w:p w14:paraId="427B2ED9" w14:textId="0454AE6D" w:rsidR="00226035" w:rsidRDefault="00226035" w:rsidP="00226035">
      <w:pPr>
        <w:pStyle w:val="BC"/>
        <w:numPr>
          <w:ilvl w:val="1"/>
          <w:numId w:val="1"/>
        </w:numPr>
      </w:pPr>
      <w:r>
        <w:t>Pracovní podmínky – specifické podmínky dané pro konkrétní pracovní pozici (fyzická zátěž, manuální zručnost, logicko-analytické schopnosti</w:t>
      </w:r>
      <w:r w:rsidR="00AE3F60">
        <w:t>, </w:t>
      </w:r>
      <w:r>
        <w:t>…) a prostředí organizace</w:t>
      </w:r>
      <w:r w:rsidR="00DB68AB">
        <w:t>;</w:t>
      </w:r>
    </w:p>
    <w:p w14:paraId="65377A9F" w14:textId="05783975" w:rsidR="00226035" w:rsidRDefault="00226035" w:rsidP="005E2F6E">
      <w:pPr>
        <w:pStyle w:val="BC"/>
        <w:numPr>
          <w:ilvl w:val="1"/>
          <w:numId w:val="1"/>
        </w:numPr>
      </w:pPr>
      <w:r>
        <w:t xml:space="preserve">Dosažené vzdělání a dosavadní </w:t>
      </w:r>
      <w:r w:rsidR="005E2F6E">
        <w:t>praxe – minimální</w:t>
      </w:r>
      <w:r>
        <w:t xml:space="preserve"> potřebné vzdělání, které je nutné pro vykonávání pracovní pozice</w:t>
      </w:r>
      <w:r w:rsidR="005E2F6E">
        <w:t xml:space="preserve"> a pracovní zkušenosti, které jsou nutné pro pracovní pozici</w:t>
      </w:r>
      <w:r w:rsidR="00DB68AB">
        <w:t>;</w:t>
      </w:r>
    </w:p>
    <w:p w14:paraId="1B3E554F" w14:textId="7040EA88" w:rsidR="00226035" w:rsidRDefault="00226035" w:rsidP="005E2F6E">
      <w:pPr>
        <w:pStyle w:val="BC"/>
        <w:numPr>
          <w:ilvl w:val="1"/>
          <w:numId w:val="1"/>
        </w:numPr>
      </w:pPr>
      <w:r>
        <w:t xml:space="preserve">Specifické znalosti a </w:t>
      </w:r>
      <w:r w:rsidR="005E2F6E">
        <w:t>dovednosti – dodatečné dovednosti a znalosti, které jsou potřebné nebo mohou být výhodou pro vykonávání pracovní pozice</w:t>
      </w:r>
      <w:r w:rsidR="00DB68AB">
        <w:t>;</w:t>
      </w:r>
    </w:p>
    <w:p w14:paraId="5BCEB80E" w14:textId="057269FB" w:rsidR="00226035" w:rsidRDefault="00226035" w:rsidP="00226035">
      <w:pPr>
        <w:pStyle w:val="BC"/>
        <w:numPr>
          <w:ilvl w:val="1"/>
          <w:numId w:val="1"/>
        </w:numPr>
      </w:pPr>
      <w:r>
        <w:t>Očekávané chování a motivace</w:t>
      </w:r>
      <w:r w:rsidR="005E2F6E">
        <w:t xml:space="preserve"> – vlastnosti pracovníka, které jsou žádané a potřebné pro efektivní plnění pracovní pozice</w:t>
      </w:r>
      <w:r w:rsidR="00DB68AB">
        <w:t>;</w:t>
      </w:r>
    </w:p>
    <w:bookmarkEnd w:id="12"/>
    <w:p w14:paraId="109B0F28" w14:textId="4E227B47" w:rsidR="005E2F6E" w:rsidRDefault="005E2F6E" w:rsidP="005E2F6E">
      <w:pPr>
        <w:pStyle w:val="BC"/>
      </w:pPr>
      <w:r>
        <w:t xml:space="preserve">Správný výstup analýzy pracovní pozice by měl obsahovat tyto body. </w:t>
      </w:r>
      <w:r w:rsidR="00E87DCF">
        <w:t xml:space="preserve"> </w:t>
      </w:r>
      <w:r w:rsidR="00AE3F60">
        <w:t>Náležité</w:t>
      </w:r>
      <w:r>
        <w:t xml:space="preserve"> uspořádání těchto bodů výrazně ulehčuje následný proces získávání zaměstnanců.</w:t>
      </w:r>
    </w:p>
    <w:p w14:paraId="4F1AD4B5" w14:textId="7A95B6D6" w:rsidR="005E2F6E" w:rsidRPr="005E2F6E" w:rsidRDefault="005E2F6E" w:rsidP="00B24D00">
      <w:pPr>
        <w:pStyle w:val="Nadpis2"/>
        <w:numPr>
          <w:ilvl w:val="1"/>
          <w:numId w:val="2"/>
        </w:numPr>
      </w:pPr>
      <w:bookmarkStart w:id="13" w:name="_Toc4453414"/>
      <w:r w:rsidRPr="005E2F6E">
        <w:t>Metody analýzy pracovních pozic</w:t>
      </w:r>
      <w:bookmarkEnd w:id="13"/>
    </w:p>
    <w:p w14:paraId="4CBAEA52" w14:textId="01AD0A5B" w:rsidR="00226035" w:rsidRDefault="00FC66CC" w:rsidP="008E68CB">
      <w:pPr>
        <w:pStyle w:val="BC"/>
      </w:pPr>
      <w:r>
        <w:t>Metod ana</w:t>
      </w:r>
      <w:r w:rsidR="00AE6843">
        <w:t>lýz pracovních pozic je mnoho a zahrnují specifické postupy, kterých je potřeba se držet. Některé metody jsou univerzálnější a mohou nám přinést více možných odpovědí na to</w:t>
      </w:r>
      <w:r w:rsidR="00AE3F60">
        <w:t>,</w:t>
      </w:r>
      <w:r w:rsidR="00AE6843">
        <w:t xml:space="preserve"> co chceme zjistit, ale tyto odpovědi nemusí být tak přesné, jako</w:t>
      </w:r>
      <w:r w:rsidR="002558F6">
        <w:t xml:space="preserve"> odpovědi </w:t>
      </w:r>
      <w:r w:rsidR="00AE6843">
        <w:t>od jiných konkrétnějších metod.</w:t>
      </w:r>
      <w:r w:rsidR="0035329B">
        <w:t xml:space="preserve"> Armstrong </w:t>
      </w:r>
      <w:r w:rsidR="008451FA">
        <w:t>(2015,</w:t>
      </w:r>
      <w:r w:rsidR="00AE3F60">
        <w:t> </w:t>
      </w:r>
      <w:r w:rsidR="008451FA">
        <w:t xml:space="preserve">s. </w:t>
      </w:r>
      <w:r w:rsidR="00AE3F60">
        <w:t>264–267</w:t>
      </w:r>
      <w:r w:rsidR="008451FA">
        <w:t xml:space="preserve">) </w:t>
      </w:r>
      <w:r w:rsidR="0035329B">
        <w:t>uvádí, že různé metody a jejich výběr mají své výhody i</w:t>
      </w:r>
      <w:r w:rsidR="008E68CB">
        <w:t> </w:t>
      </w:r>
      <w:r w:rsidR="0035329B">
        <w:t>nevýhody</w:t>
      </w:r>
      <w:r w:rsidR="008451FA">
        <w:t>.</w:t>
      </w:r>
      <w:r w:rsidR="008E68CB">
        <w:t xml:space="preserve"> </w:t>
      </w:r>
      <w:r w:rsidR="008451FA">
        <w:t>Je právě na pověřeném pracovníkovi či týmu, který je pověřen profilací správné metody, aby vybral ideální metodu nebo efektivně sloučil vícero metod.</w:t>
      </w:r>
    </w:p>
    <w:p w14:paraId="5413A9C7" w14:textId="00626DB0" w:rsidR="005D3283" w:rsidRPr="005D3283" w:rsidRDefault="005D3283" w:rsidP="00B24D00">
      <w:pPr>
        <w:pStyle w:val="BPnadpis3"/>
        <w:numPr>
          <w:ilvl w:val="2"/>
          <w:numId w:val="2"/>
        </w:numPr>
      </w:pPr>
      <w:bookmarkStart w:id="14" w:name="_Toc4453415"/>
      <w:r w:rsidRPr="005D3283">
        <w:lastRenderedPageBreak/>
        <w:t>Analýza dokumentů</w:t>
      </w:r>
      <w:bookmarkEnd w:id="14"/>
    </w:p>
    <w:p w14:paraId="5A68813F" w14:textId="5B5C1CFC" w:rsidR="00AE6843" w:rsidRDefault="00AE6843" w:rsidP="007261D3">
      <w:pPr>
        <w:pStyle w:val="BC"/>
      </w:pPr>
      <w:r>
        <w:t>Jednou ze základních metod analýzy pracovních pozic je analýza dokument</w:t>
      </w:r>
      <w:r w:rsidR="00991A7E">
        <w:t>ů</w:t>
      </w:r>
      <w:r w:rsidR="005D3283">
        <w:t>, kterou výstižně popisuje Martin Šikýř</w:t>
      </w:r>
      <w:r w:rsidR="00A74C82">
        <w:t>.</w:t>
      </w:r>
      <w:r w:rsidR="005D3283">
        <w:t xml:space="preserve"> Data se získávají ze specifikací pracovních pozic, pracovních postupů, právních předpisů</w:t>
      </w:r>
      <w:r w:rsidR="00A74C82">
        <w:t xml:space="preserve"> atp. (2016, s. 83)</w:t>
      </w:r>
      <w:r w:rsidR="005D3283">
        <w:t>.</w:t>
      </w:r>
      <w:r w:rsidR="00D50D46">
        <w:t xml:space="preserve"> Bedrnová, Jarošová a Nový (2012, s. 59) uvádějí rozlišení dokumentů na primární a</w:t>
      </w:r>
      <w:r w:rsidR="008E68CB">
        <w:t> </w:t>
      </w:r>
      <w:r w:rsidR="00D50D46">
        <w:t>sekundární. Mezi primární se řadí dokumenty, které zmiňuje i</w:t>
      </w:r>
      <w:r w:rsidR="00734E44">
        <w:t> </w:t>
      </w:r>
      <w:r w:rsidR="00D50D46">
        <w:t xml:space="preserve">Šikýř, tedy oficiální protokoly, úřední záznamy atd. Sekundárními dokumenty jsou myšleny ty dokumenty, které vznikly zpracováním primárních dokumentů. </w:t>
      </w:r>
      <w:r w:rsidR="00D50D46" w:rsidRPr="00AE3F60">
        <w:rPr>
          <w:i/>
        </w:rPr>
        <w:t>„Úplné primární dokumenty jsou nejcennějším materiálem pro analýzu“</w:t>
      </w:r>
      <w:r w:rsidR="00D50D46">
        <w:t xml:space="preserve"> (Bedrnová, Jarošová, Nový </w:t>
      </w:r>
      <w:r w:rsidR="008E68CB">
        <w:t>&amp;</w:t>
      </w:r>
      <w:r w:rsidR="00D50D46">
        <w:t xml:space="preserve"> kol, 2012, s.</w:t>
      </w:r>
      <w:r w:rsidR="000D631C">
        <w:t xml:space="preserve"> </w:t>
      </w:r>
      <w:r w:rsidR="00D50D46">
        <w:t>59).</w:t>
      </w:r>
      <w:r w:rsidR="005D3283">
        <w:t xml:space="preserve"> Posléze tyto dokumenty slouží k analýze pracovní pozice. Výhodou této metody je, že lze velmi rychle dosáhnout celkové představy o pracovní pozici a její náplni. Nevýhodou je neaktu</w:t>
      </w:r>
      <w:r w:rsidR="00A74C82">
        <w:t>á</w:t>
      </w:r>
      <w:r w:rsidR="005D3283">
        <w:t>l</w:t>
      </w:r>
      <w:r w:rsidR="00A74C82">
        <w:t>nost</w:t>
      </w:r>
      <w:r w:rsidR="005D3283">
        <w:t xml:space="preserve"> </w:t>
      </w:r>
      <w:r w:rsidR="00D50D46">
        <w:t xml:space="preserve">informací (Šikýř 2016, s. 83). </w:t>
      </w:r>
      <w:r w:rsidR="005D3283">
        <w:t xml:space="preserve">Tato metoda většinou slouží jako doplňková k jiné metodě. </w:t>
      </w:r>
    </w:p>
    <w:p w14:paraId="177A2DAC" w14:textId="54B0D17A" w:rsidR="00BD080A" w:rsidRDefault="00BD080A" w:rsidP="00B24D00">
      <w:pPr>
        <w:pStyle w:val="BPnadpis3"/>
        <w:numPr>
          <w:ilvl w:val="2"/>
          <w:numId w:val="2"/>
        </w:numPr>
      </w:pPr>
      <w:bookmarkStart w:id="15" w:name="_Toc4453416"/>
      <w:r w:rsidRPr="00BD080A">
        <w:t>Pozorování</w:t>
      </w:r>
      <w:bookmarkEnd w:id="15"/>
    </w:p>
    <w:p w14:paraId="79268725" w14:textId="77777777" w:rsidR="00A74C82" w:rsidRDefault="00BD080A" w:rsidP="009F714E">
      <w:pPr>
        <w:pStyle w:val="BC"/>
      </w:pPr>
      <w:r>
        <w:t xml:space="preserve">Další metodou získávání informací o pracovním místě je pozorování. Pozorování může probíhat externím pracovníkem či nadřízeným. Podle Šikýře může proškolený pozorovatel získat velmi přesné údaje o pracovní pozici, na druhou stranu časová dotace pro tuto činnost je </w:t>
      </w:r>
      <w:r w:rsidR="005E0B94">
        <w:t>velká (</w:t>
      </w:r>
      <w:r>
        <w:t>Šikýř</w:t>
      </w:r>
      <w:r w:rsidR="00A74C82">
        <w:t> </w:t>
      </w:r>
      <w:r>
        <w:t>2016,</w:t>
      </w:r>
      <w:r w:rsidR="00A74C82">
        <w:t> </w:t>
      </w:r>
      <w:r>
        <w:t>s.</w:t>
      </w:r>
      <w:r w:rsidR="008E68CB">
        <w:t> </w:t>
      </w:r>
      <w:r>
        <w:t>83)</w:t>
      </w:r>
      <w:r w:rsidR="005E0B94">
        <w:t>.</w:t>
      </w:r>
      <w:r>
        <w:t xml:space="preserve"> </w:t>
      </w:r>
      <w:r w:rsidR="009F714E">
        <w:t>Kociánová doplňuje myšlenku pozorování o fakt, že je možné uplatnit i</w:t>
      </w:r>
      <w:r w:rsidR="008B1C33">
        <w:t> </w:t>
      </w:r>
      <w:r w:rsidR="009F714E">
        <w:t>přímé pozorování, pokud se jedná o nepočetnou skupinu malých úkolů, o</w:t>
      </w:r>
      <w:r w:rsidR="008B1C33">
        <w:t> </w:t>
      </w:r>
      <w:r w:rsidR="009F714E">
        <w:t>kterých se snažíme zjistit co nejvíce dat a informací (Kociánová 2004, s. 47</w:t>
      </w:r>
      <w:r w:rsidR="005E0B94">
        <w:t>)</w:t>
      </w:r>
      <w:r w:rsidR="00A74C82">
        <w:t>.</w:t>
      </w:r>
    </w:p>
    <w:p w14:paraId="0D9B2E2E" w14:textId="4D52B640" w:rsidR="00BD080A" w:rsidRDefault="005E0B94" w:rsidP="009F714E">
      <w:pPr>
        <w:pStyle w:val="BC"/>
      </w:pPr>
      <w:r>
        <w:t xml:space="preserve">Pozorovatel si ovšem musí dávat pozor na fakt, že ne vše se dá díky této metodě zjistit. Podle Bedrnové, Jarošové a Nového například lze správně </w:t>
      </w:r>
      <w:r w:rsidR="008E68CB">
        <w:t>a </w:t>
      </w:r>
      <w:r>
        <w:t>pořádně pozorovat vnější projevy člověka, nikoli však jeho vnitřní myšlení, prožívání a motivaci (Bedrnová,</w:t>
      </w:r>
      <w:r w:rsidR="00A74C82">
        <w:t> </w:t>
      </w:r>
      <w:r>
        <w:t>Jarošová,</w:t>
      </w:r>
      <w:r w:rsidR="00A74C82">
        <w:t> </w:t>
      </w:r>
      <w:r>
        <w:t>Nový</w:t>
      </w:r>
      <w:r w:rsidR="00A74C82">
        <w:t> </w:t>
      </w:r>
      <w:r>
        <w:t>a</w:t>
      </w:r>
      <w:r w:rsidR="00A74C82">
        <w:t> </w:t>
      </w:r>
      <w:r>
        <w:t>kol.</w:t>
      </w:r>
      <w:r w:rsidR="00A74C82">
        <w:t> </w:t>
      </w:r>
      <w:r>
        <w:t>2012, s.</w:t>
      </w:r>
      <w:r w:rsidR="000D631C">
        <w:t xml:space="preserve"> </w:t>
      </w:r>
      <w:r>
        <w:t xml:space="preserve">48) </w:t>
      </w:r>
      <w:r w:rsidR="00526CF0">
        <w:t xml:space="preserve">Pozorování bývá opět spojeno s další metodou </w:t>
      </w:r>
      <w:r w:rsidR="00A74C82">
        <w:t>a</w:t>
      </w:r>
      <w:r w:rsidR="00526CF0">
        <w:t>nalýzy pracovní pozice.</w:t>
      </w:r>
    </w:p>
    <w:p w14:paraId="5EB0FC95" w14:textId="2A456286" w:rsidR="00526CF0" w:rsidRDefault="00526CF0" w:rsidP="00B24D00">
      <w:pPr>
        <w:pStyle w:val="BPnadpis3"/>
        <w:numPr>
          <w:ilvl w:val="2"/>
          <w:numId w:val="2"/>
        </w:numPr>
      </w:pPr>
      <w:bookmarkStart w:id="16" w:name="_Toc4453417"/>
      <w:r>
        <w:lastRenderedPageBreak/>
        <w:t>Rozhovory</w:t>
      </w:r>
      <w:bookmarkEnd w:id="16"/>
    </w:p>
    <w:p w14:paraId="22A29161" w14:textId="65C4D4C5" w:rsidR="00526CF0" w:rsidRDefault="00526CF0" w:rsidP="00A74C82">
      <w:pPr>
        <w:pStyle w:val="BC"/>
      </w:pPr>
      <w:r>
        <w:t>Rozhovory jsou jistým způsobem, jak získat poměrně kvalitní informace z první ruky od zaměstnanců, ať již stávajících nebo bývalých. Základem úspěchu jsou předem připravené srozumitelné otázky, kladené ve správný moment (Šikýř 2016, s</w:t>
      </w:r>
      <w:r w:rsidR="000D631C">
        <w:t xml:space="preserve">. </w:t>
      </w:r>
      <w:r>
        <w:t>83).</w:t>
      </w:r>
      <w:r w:rsidR="00A74C82">
        <w:t xml:space="preserve"> </w:t>
      </w:r>
      <w:r>
        <w:t>Rozhovor sám o sobě vyžaduje předběžnou analýzu informací o pracovním místě (Kociánová 2004, s.</w:t>
      </w:r>
      <w:r w:rsidR="000D631C">
        <w:t xml:space="preserve"> </w:t>
      </w:r>
      <w:r>
        <w:t>45). Mimo jiné lze rozhovor rozdělit na strukturovaný a nestrukturovaný, hromadný a</w:t>
      </w:r>
      <w:r w:rsidR="00187599">
        <w:t> </w:t>
      </w:r>
      <w:r>
        <w:t>jednotlivý (Koubek 2001, s.</w:t>
      </w:r>
      <w:r w:rsidR="000D631C">
        <w:t xml:space="preserve"> </w:t>
      </w:r>
      <w:r>
        <w:t>72)</w:t>
      </w:r>
      <w:r w:rsidR="008E68CB">
        <w:t>. Podle toho, jaký typ rozhovoru zvolíme, získáme informace, které potřebujeme. Obecně je lepší připravit strukturovaný rozhovor, i když zabírá více času. Vhodně zvolená metoda rozhovoru šetří čas a může i sn</w:t>
      </w:r>
      <w:r w:rsidR="00187599">
        <w:t>ížit</w:t>
      </w:r>
      <w:r w:rsidR="008E68CB">
        <w:t xml:space="preserve"> náklady.</w:t>
      </w:r>
    </w:p>
    <w:p w14:paraId="0CF30598" w14:textId="58226E52" w:rsidR="00526CF0" w:rsidRDefault="00526CF0" w:rsidP="00B24D00">
      <w:pPr>
        <w:pStyle w:val="BPnadpis3"/>
        <w:numPr>
          <w:ilvl w:val="2"/>
          <w:numId w:val="2"/>
        </w:numPr>
      </w:pPr>
      <w:bookmarkStart w:id="17" w:name="_Toc4453418"/>
      <w:r>
        <w:t>Dotazník</w:t>
      </w:r>
      <w:r w:rsidR="00AE7D04">
        <w:t>y</w:t>
      </w:r>
      <w:bookmarkEnd w:id="17"/>
    </w:p>
    <w:p w14:paraId="590F9907" w14:textId="25B66C2A" w:rsidR="00526CF0" w:rsidRDefault="00AE7D04" w:rsidP="00526CF0">
      <w:pPr>
        <w:pStyle w:val="BC"/>
      </w:pPr>
      <w:r>
        <w:t xml:space="preserve">Dotazníky mají výhodu, že dokáží získat velké množství dat od více respondentů najednou. Jak říká Kociánová, dotazníky </w:t>
      </w:r>
      <w:r w:rsidRPr="00A74C82">
        <w:rPr>
          <w:i/>
        </w:rPr>
        <w:t>„Umožňují úsporu času a</w:t>
      </w:r>
      <w:r w:rsidR="00E30C3D">
        <w:rPr>
          <w:i/>
        </w:rPr>
        <w:t> </w:t>
      </w:r>
      <w:r w:rsidRPr="00A74C82">
        <w:rPr>
          <w:i/>
        </w:rPr>
        <w:t>nákladů a porovnatelnost získaných informací“</w:t>
      </w:r>
      <w:r>
        <w:t xml:space="preserve"> (Kociánová 2004, s.</w:t>
      </w:r>
      <w:r w:rsidR="000D631C">
        <w:t xml:space="preserve"> </w:t>
      </w:r>
      <w:r>
        <w:t>47</w:t>
      </w:r>
      <w:r w:rsidR="00C76039">
        <w:t>)</w:t>
      </w:r>
      <w:r w:rsidR="00A74C82">
        <w:t>.</w:t>
      </w:r>
      <w:r w:rsidR="00C76039">
        <w:t xml:space="preserve"> S</w:t>
      </w:r>
      <w:r w:rsidR="008D365D">
        <w:t> tímto názorem souhlasí Koubek, který zároveň tvrdí</w:t>
      </w:r>
      <w:r w:rsidR="00A74C82">
        <w:t>,</w:t>
      </w:r>
      <w:r w:rsidR="008D365D">
        <w:t xml:space="preserve"> že je vhodné, aby dotazník vyplněný zaměstnancem byl zkontrolován jeho nadřízeným v co nejkratší době (Koubek 2001, s. 73). Co se týče přípravy dotazníku, jsou zde možná rizika, který</w:t>
      </w:r>
      <w:r w:rsidR="00A74C82">
        <w:t>ch</w:t>
      </w:r>
      <w:r w:rsidR="008D365D">
        <w:t xml:space="preserve"> je potřeba se vyvarovat. Mezi ně se řadí podle Šikýře například časová náročnost přípravy. Koubek zdůrazňuje potřebu mít</w:t>
      </w:r>
      <w:r w:rsidR="00A74C82">
        <w:t xml:space="preserve"> k dispozici</w:t>
      </w:r>
      <w:r w:rsidR="008D365D">
        <w:t xml:space="preserve"> </w:t>
      </w:r>
      <w:r w:rsidR="00A74C82">
        <w:t>z</w:t>
      </w:r>
      <w:r w:rsidR="008D365D">
        <w:t>kušeného člověka, který ví, jak správně formulovat otázky (Koubek</w:t>
      </w:r>
      <w:r w:rsidR="00A80912">
        <w:t> </w:t>
      </w:r>
      <w:r w:rsidR="008D365D">
        <w:t>2001, s.</w:t>
      </w:r>
      <w:r w:rsidR="00187599">
        <w:t> </w:t>
      </w:r>
      <w:r w:rsidR="008D365D">
        <w:t>73). Přes všechna rizika, která vyvstávají při tvorbě dotazníků</w:t>
      </w:r>
      <w:r w:rsidR="00A80912">
        <w:t>,</w:t>
      </w:r>
      <w:r w:rsidR="008D365D">
        <w:t xml:space="preserve"> můžeme s jistotou tvrdit, že správně vytvořený dotazník je</w:t>
      </w:r>
      <w:r w:rsidR="00E30C3D">
        <w:t> </w:t>
      </w:r>
      <w:r w:rsidR="008D365D">
        <w:t>užitečnou metodou analýzy pracovní pozice.</w:t>
      </w:r>
    </w:p>
    <w:p w14:paraId="68E7E8B5" w14:textId="22499DFF" w:rsidR="00B207C5" w:rsidRDefault="008D365D" w:rsidP="00187599">
      <w:pPr>
        <w:pStyle w:val="BC"/>
      </w:pPr>
      <w:r>
        <w:t>Vhodnou kombinací těchto metod lze získat data, která pomohou zaměstnavateli při získávání zaměstnanců. Analýza pracovní pozice je</w:t>
      </w:r>
      <w:r w:rsidR="00E30C3D">
        <w:t> </w:t>
      </w:r>
      <w:r>
        <w:t xml:space="preserve">v procesu </w:t>
      </w:r>
      <w:r w:rsidR="00A80912">
        <w:t>z</w:t>
      </w:r>
      <w:r w:rsidR="00187599">
        <w:t>ískávání nových</w:t>
      </w:r>
      <w:r>
        <w:t xml:space="preserve"> zaměstnanců neopomenutelnou součástí.</w:t>
      </w:r>
    </w:p>
    <w:p w14:paraId="49992A6D" w14:textId="085F6F7F" w:rsidR="00BD080A" w:rsidRPr="00B207C5" w:rsidRDefault="00B207C5" w:rsidP="00B207C5">
      <w:pPr>
        <w:rPr>
          <w:rFonts w:ascii="Palatino Linotype" w:hAnsi="Palatino Linotype"/>
          <w:sz w:val="24"/>
        </w:rPr>
      </w:pPr>
      <w:r>
        <w:br w:type="page"/>
      </w:r>
    </w:p>
    <w:p w14:paraId="3BF15E4B" w14:textId="1074C6CB" w:rsidR="007C2DD4" w:rsidRDefault="00B70106" w:rsidP="00242077">
      <w:pPr>
        <w:pStyle w:val="Nadpis1"/>
        <w:numPr>
          <w:ilvl w:val="0"/>
          <w:numId w:val="2"/>
        </w:numPr>
      </w:pPr>
      <w:bookmarkStart w:id="18" w:name="_Toc4453419"/>
      <w:r w:rsidRPr="00BA4A69">
        <w:lastRenderedPageBreak/>
        <w:t>Získávání nových pracovníků</w:t>
      </w:r>
      <w:bookmarkEnd w:id="18"/>
    </w:p>
    <w:p w14:paraId="4C5A8E7E" w14:textId="782BD964" w:rsidR="00091044" w:rsidRDefault="007C2DD4" w:rsidP="00D65A36">
      <w:pPr>
        <w:pStyle w:val="BC"/>
      </w:pPr>
      <w:r>
        <w:t>Koubek (199</w:t>
      </w:r>
      <w:r w:rsidR="00091044">
        <w:t>6</w:t>
      </w:r>
      <w:r>
        <w:t xml:space="preserve">, s. 65) tvrdí, že </w:t>
      </w:r>
      <w:r w:rsidRPr="00A80912">
        <w:rPr>
          <w:i/>
        </w:rPr>
        <w:t>„získávání pracovníků je jednou z nejdůležitějších pracovních činností, protože do značné míry rozhoduje o</w:t>
      </w:r>
      <w:r w:rsidR="00F44626" w:rsidRPr="00A80912">
        <w:rPr>
          <w:i/>
        </w:rPr>
        <w:t> </w:t>
      </w:r>
      <w:r w:rsidRPr="00A80912">
        <w:rPr>
          <w:i/>
        </w:rPr>
        <w:t>tom, kolik a jaké pracovníky bude mít podnik k dispozici“</w:t>
      </w:r>
      <w:r>
        <w:t xml:space="preserve">. </w:t>
      </w:r>
      <w:r w:rsidR="008804ED">
        <w:t>Další definici toho, co znamená získávání nových zaměstnanců přináší Zuzana Dvořáková</w:t>
      </w:r>
      <w:r w:rsidR="00F44626">
        <w:t>: J</w:t>
      </w:r>
      <w:r w:rsidR="008804ED">
        <w:t xml:space="preserve">edná se o </w:t>
      </w:r>
      <w:r w:rsidR="008804ED" w:rsidRPr="00A80912">
        <w:rPr>
          <w:i/>
        </w:rPr>
        <w:t>„personální činnost, jejímž smyslem je identifikovat, přitáhnout a</w:t>
      </w:r>
      <w:r w:rsidR="00F44626" w:rsidRPr="00A80912">
        <w:rPr>
          <w:i/>
        </w:rPr>
        <w:t> </w:t>
      </w:r>
      <w:r w:rsidR="008804ED" w:rsidRPr="00A80912">
        <w:rPr>
          <w:i/>
        </w:rPr>
        <w:t>najmout pracovní sílu“</w:t>
      </w:r>
      <w:r w:rsidR="00F44626" w:rsidRPr="00F44626">
        <w:t xml:space="preserve"> </w:t>
      </w:r>
      <w:r w:rsidR="00F44626">
        <w:t>(2004, s. 148).</w:t>
      </w:r>
    </w:p>
    <w:p w14:paraId="58563FB8" w14:textId="72EBFBDB" w:rsidR="002D2BF6" w:rsidRDefault="008804ED" w:rsidP="00A80912">
      <w:pPr>
        <w:pStyle w:val="BC"/>
      </w:pPr>
      <w:r>
        <w:t>Jinými slovy, hlavním úkolem</w:t>
      </w:r>
      <w:r w:rsidR="00091044">
        <w:t xml:space="preserve"> při</w:t>
      </w:r>
      <w:r>
        <w:t xml:space="preserve"> získávání pracovníků </w:t>
      </w:r>
      <w:r w:rsidR="00A80912">
        <w:t xml:space="preserve">je </w:t>
      </w:r>
      <w:r>
        <w:t>to, aby se na volné pracovní místo přihlásilo co možná nejvíce vhodných uchazečů s optimálními předpoklady pro správné vykonávání pracovních úkonů na dané pracovní pozici v co nejkratším uskutečnitelném čase a za co nejnižší možné náklady.</w:t>
      </w:r>
      <w:r w:rsidR="003A39D2">
        <w:t xml:space="preserve"> </w:t>
      </w:r>
      <w:r w:rsidR="003A39D2" w:rsidRPr="00A80912">
        <w:rPr>
          <w:i/>
        </w:rPr>
        <w:t>„Výsledkem je přiměřený počet vhodných uchazečů o zaměstnání, kteří splňují nezbytné požadavky na zaměstnance“</w:t>
      </w:r>
      <w:r w:rsidR="003A39D2">
        <w:t xml:space="preserve"> (Šikýř 2016, s.</w:t>
      </w:r>
      <w:r w:rsidR="000D631C">
        <w:t xml:space="preserve"> </w:t>
      </w:r>
      <w:r w:rsidR="003A39D2">
        <w:t>95)</w:t>
      </w:r>
      <w:r w:rsidR="00A80912">
        <w:t xml:space="preserve">. </w:t>
      </w:r>
      <w:r w:rsidR="002558F6">
        <w:t xml:space="preserve"> </w:t>
      </w:r>
      <w:r w:rsidR="00091044">
        <w:t>Koubek (2003, s.</w:t>
      </w:r>
      <w:r w:rsidR="000D631C">
        <w:t xml:space="preserve"> </w:t>
      </w:r>
      <w:r w:rsidR="00091044">
        <w:t>117) se zmiňuje o rozdílnosti v pojmech “získávání“ a</w:t>
      </w:r>
      <w:r w:rsidR="00F44626">
        <w:t> </w:t>
      </w:r>
      <w:r w:rsidR="00091044">
        <w:t xml:space="preserve">“nábor“ zaměstnanců. </w:t>
      </w:r>
      <w:r w:rsidR="002508F7">
        <w:t>“Náborem“ je myšlen proces, při kterém se snažíme získat potenciální nové pracovníky z vnějších zdrojů. Naproti tomu “získávání“ označuje činnost, při které se firma snaží obsadit volnou pracovní pozici někým zevnitř organizace.</w:t>
      </w:r>
      <w:r w:rsidR="00A80912">
        <w:t xml:space="preserve"> Ovšem v ostatních zdrojích je pojem “získávání“ nerozlišně používán jak pro získávání pracovníků z vnějších, tak i vnitřních zdrojů.</w:t>
      </w:r>
      <w:r w:rsidR="00917CA7">
        <w:t xml:space="preserve"> Obrázek níže znázorňuje celý </w:t>
      </w:r>
      <w:r w:rsidR="00186BE1">
        <w:t>postup procesu výběrového řízení.</w:t>
      </w:r>
    </w:p>
    <w:p w14:paraId="71ECBB3B" w14:textId="179104FF" w:rsidR="005E6BE3" w:rsidRDefault="00503D4D" w:rsidP="007E65C2">
      <w:pPr>
        <w:pStyle w:val="BC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3DA4E" wp14:editId="1AD7E8DA">
                <wp:simplePos x="0" y="0"/>
                <wp:positionH relativeFrom="page">
                  <wp:align>center</wp:align>
                </wp:positionH>
                <wp:positionV relativeFrom="paragraph">
                  <wp:posOffset>53975</wp:posOffset>
                </wp:positionV>
                <wp:extent cx="1828800" cy="332105"/>
                <wp:effectExtent l="0" t="0" r="19050" b="10795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21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434F" w14:textId="6E17C5C1" w:rsidR="00917CA7" w:rsidRPr="00D20302" w:rsidRDefault="00917CA7" w:rsidP="00503D4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Analýza pracovní pozice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DA4E" id="Obdélník: se zakulacenými rohy 11" o:spid="_x0000_s1026" style="position:absolute;left:0;text-align:left;margin-left:0;margin-top:4.25pt;width:2in;height:26.1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1ADC434F" w14:textId="6E17C5C1" w:rsidR="00917CA7" w:rsidRPr="00D20302" w:rsidRDefault="00917CA7" w:rsidP="00503D4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Analýza pracovní pozice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56C2057" w14:textId="5B49614C" w:rsidR="00D20302" w:rsidRDefault="00503D4D" w:rsidP="00B714E6">
      <w:pPr>
        <w:pStyle w:val="BC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26D17" wp14:editId="32D49175">
                <wp:simplePos x="0" y="0"/>
                <wp:positionH relativeFrom="page">
                  <wp:align>center</wp:align>
                </wp:positionH>
                <wp:positionV relativeFrom="paragraph">
                  <wp:posOffset>71755</wp:posOffset>
                </wp:positionV>
                <wp:extent cx="0" cy="389807"/>
                <wp:effectExtent l="76200" t="0" r="57150" b="4889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03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0;margin-top:5.65pt;width:0;height:30.7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2AF9843C" w14:textId="6744F561" w:rsidR="002508F7" w:rsidRDefault="002D2BF6" w:rsidP="00D20302">
      <w:pPr>
        <w:pStyle w:val="BC"/>
        <w:tabs>
          <w:tab w:val="left" w:pos="55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65F2" wp14:editId="344EFFD0">
                <wp:simplePos x="0" y="0"/>
                <wp:positionH relativeFrom="page">
                  <wp:align>center</wp:align>
                </wp:positionH>
                <wp:positionV relativeFrom="paragraph">
                  <wp:posOffset>151993</wp:posOffset>
                </wp:positionV>
                <wp:extent cx="1828800" cy="294198"/>
                <wp:effectExtent l="0" t="0" r="19050" b="1079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41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FCB54" w14:textId="4415C3F5" w:rsidR="00917CA7" w:rsidRPr="00D20302" w:rsidRDefault="00917CA7" w:rsidP="00D2030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20302">
                              <w:rPr>
                                <w:rFonts w:ascii="Palatino Linotype" w:hAnsi="Palatino Linotype"/>
                              </w:rPr>
                              <w:t>Získávání zaměstnanců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BF65F2" id="Obdélník: se zakulacenými rohy 2" o:spid="_x0000_s1027" style="position:absolute;left:0;text-align:left;margin-left:0;margin-top:11.95pt;width:2in;height:23.1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421FCB54" w14:textId="4415C3F5" w:rsidR="00917CA7" w:rsidRPr="00D20302" w:rsidRDefault="00917CA7" w:rsidP="00D2030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20302">
                        <w:rPr>
                          <w:rFonts w:ascii="Palatino Linotype" w:hAnsi="Palatino Linotype"/>
                        </w:rPr>
                        <w:t>Získávání zaměstnanců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0302">
        <w:tab/>
      </w:r>
    </w:p>
    <w:p w14:paraId="6E01FD82" w14:textId="5ADDE7AB" w:rsidR="00D20302" w:rsidRDefault="002D2BF6" w:rsidP="00D20302">
      <w:pPr>
        <w:pStyle w:val="BC"/>
        <w:tabs>
          <w:tab w:val="left" w:pos="55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A391E" wp14:editId="0E0D7706">
                <wp:simplePos x="0" y="0"/>
                <wp:positionH relativeFrom="page">
                  <wp:align>center</wp:align>
                </wp:positionH>
                <wp:positionV relativeFrom="paragraph">
                  <wp:posOffset>128575</wp:posOffset>
                </wp:positionV>
                <wp:extent cx="0" cy="389255"/>
                <wp:effectExtent l="76200" t="0" r="57150" b="4889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A007" id="Přímá spojnice se šipkou 8" o:spid="_x0000_s1026" type="#_x0000_t32" style="position:absolute;margin-left:0;margin-top:10.1pt;width:0;height:30.6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7AF8B278" w14:textId="52AF575A" w:rsidR="00D20302" w:rsidRDefault="002D2BF6" w:rsidP="00D20302">
      <w:pPr>
        <w:pStyle w:val="BC"/>
        <w:ind w:firstLine="56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EADA8" wp14:editId="2BB6EDDD">
                <wp:simplePos x="0" y="0"/>
                <wp:positionH relativeFrom="page">
                  <wp:align>center</wp:align>
                </wp:positionH>
                <wp:positionV relativeFrom="paragraph">
                  <wp:posOffset>207594</wp:posOffset>
                </wp:positionV>
                <wp:extent cx="1836723" cy="319087"/>
                <wp:effectExtent l="0" t="0" r="11430" b="2413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23" cy="3190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3A7AC" w14:textId="28B92554" w:rsidR="00917CA7" w:rsidRPr="00503D4D" w:rsidRDefault="00917CA7" w:rsidP="00D2030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503D4D">
                              <w:rPr>
                                <w:rFonts w:ascii="Palatino Linotype" w:hAnsi="Palatino Linotype"/>
                              </w:rPr>
                              <w:t>Výběr zaměstnanců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EADA8" id="Obdélník: se zakulacenými rohy 3" o:spid="_x0000_s1028" style="position:absolute;left:0;text-align:left;margin-left:0;margin-top:16.35pt;width:144.6pt;height:25.1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" fillcolor="white [3201]" strokecolor="black [3213]" strokeweight="1pt">
                <v:stroke joinstyle="miter"/>
                <v:textbox>
                  <w:txbxContent>
                    <w:p w14:paraId="31E3A7AC" w14:textId="28B92554" w:rsidR="00917CA7" w:rsidRPr="00503D4D" w:rsidRDefault="00917CA7" w:rsidP="00D2030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503D4D">
                        <w:rPr>
                          <w:rFonts w:ascii="Palatino Linotype" w:hAnsi="Palatino Linotype"/>
                        </w:rPr>
                        <w:t>Výběr zaměstnanců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0302">
        <w:tab/>
      </w:r>
    </w:p>
    <w:p w14:paraId="41918F15" w14:textId="380F054C" w:rsidR="00D20302" w:rsidRDefault="002D2BF6" w:rsidP="00D20302">
      <w:pPr>
        <w:pStyle w:val="BC"/>
        <w:ind w:firstLine="56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1520E" wp14:editId="52C85ECC">
                <wp:simplePos x="0" y="0"/>
                <wp:positionH relativeFrom="page">
                  <wp:align>center</wp:align>
                </wp:positionH>
                <wp:positionV relativeFrom="paragraph">
                  <wp:posOffset>218541</wp:posOffset>
                </wp:positionV>
                <wp:extent cx="0" cy="389807"/>
                <wp:effectExtent l="76200" t="0" r="57150" b="4889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94E1" id="Přímá spojnice se šipkou 12" o:spid="_x0000_s1026" type="#_x0000_t32" style="position:absolute;margin-left:0;margin-top:17.2pt;width:0;height:30.7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55E1AF0F" w14:textId="66C53F01" w:rsidR="00D20302" w:rsidRDefault="00D20302" w:rsidP="00D20302">
      <w:pPr>
        <w:pStyle w:val="BC"/>
        <w:ind w:firstLine="565"/>
      </w:pPr>
    </w:p>
    <w:p w14:paraId="1A939BFE" w14:textId="435687C0" w:rsidR="00D20302" w:rsidRDefault="00503D4D" w:rsidP="00D20302">
      <w:pPr>
        <w:pStyle w:val="BC"/>
        <w:tabs>
          <w:tab w:val="center" w:pos="5244"/>
        </w:tabs>
        <w:ind w:firstLine="56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06DAA" wp14:editId="6E032019">
                <wp:simplePos x="0" y="0"/>
                <wp:positionH relativeFrom="page">
                  <wp:align>center</wp:align>
                </wp:positionH>
                <wp:positionV relativeFrom="paragraph">
                  <wp:posOffset>9881</wp:posOffset>
                </wp:positionV>
                <wp:extent cx="1844675" cy="314325"/>
                <wp:effectExtent l="0" t="0" r="22225" b="28575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2615" w14:textId="3B280D16" w:rsidR="00917CA7" w:rsidRPr="00503D4D" w:rsidRDefault="00917CA7" w:rsidP="00D2030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503D4D">
                              <w:rPr>
                                <w:rFonts w:ascii="Palatino Linotype" w:hAnsi="Palatino Linotype"/>
                              </w:rPr>
                              <w:t>Přijímání zaměstnanců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06DAA" id="Obdélník: se zakulacenými rohy 4" o:spid="_x0000_s1029" style="position:absolute;left:0;text-align:left;margin-left:0;margin-top:.8pt;width:145.25pt;height:24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" fillcolor="white [3201]" strokecolor="black [3213]" strokeweight="1pt">
                <v:stroke joinstyle="miter"/>
                <v:textbox>
                  <w:txbxContent>
                    <w:p w14:paraId="2BD42615" w14:textId="3B280D16" w:rsidR="00917CA7" w:rsidRPr="00503D4D" w:rsidRDefault="00917CA7" w:rsidP="00D2030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503D4D">
                        <w:rPr>
                          <w:rFonts w:ascii="Palatino Linotype" w:hAnsi="Palatino Linotype"/>
                        </w:rPr>
                        <w:t>Přijímání zaměstnanců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0302">
        <w:tab/>
      </w:r>
    </w:p>
    <w:p w14:paraId="53B07D53" w14:textId="2E80B404" w:rsidR="00F44626" w:rsidRDefault="002D2BF6" w:rsidP="00186BE1">
      <w:pPr>
        <w:pStyle w:val="BC"/>
        <w:tabs>
          <w:tab w:val="center" w:pos="5244"/>
        </w:tabs>
        <w:ind w:firstLine="56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F735" wp14:editId="3BFA5029">
                <wp:simplePos x="0" y="0"/>
                <wp:positionH relativeFrom="page">
                  <wp:align>center</wp:align>
                </wp:positionH>
                <wp:positionV relativeFrom="paragraph">
                  <wp:posOffset>72594</wp:posOffset>
                </wp:positionV>
                <wp:extent cx="2890520" cy="191386"/>
                <wp:effectExtent l="0" t="0" r="508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19138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BFC3D" w14:textId="5DEB3EAB" w:rsidR="00917CA7" w:rsidRPr="0021615B" w:rsidRDefault="00917CA7" w:rsidP="00734E44">
                            <w:pPr>
                              <w:pStyle w:val="Titulek"/>
                              <w:ind w:firstLine="708"/>
                              <w:rPr>
                                <w:rFonts w:ascii="Palatino Linotype" w:hAnsi="Palatino Linotype"/>
                                <w:noProof/>
                                <w:sz w:val="24"/>
                              </w:rPr>
                            </w:pPr>
                            <w:bookmarkStart w:id="19" w:name="_Toc4546697"/>
                            <w:r>
                              <w:t xml:space="preserve">Obrázek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FE349F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="00532623">
                              <w:t>P</w:t>
                            </w:r>
                            <w:r>
                              <w:t>ostup obsazení volné pracovní pozice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1F735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30" type="#_x0000_t202" style="position:absolute;left:0;text-align:left;margin-left:0;margin-top:5.7pt;width:227.6pt;height:15.0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" stroked="f">
                <v:textbox inset="0,0,0,0">
                  <w:txbxContent>
                    <w:p w14:paraId="200BFC3D" w14:textId="5DEB3EAB" w:rsidR="00917CA7" w:rsidRPr="0021615B" w:rsidRDefault="00917CA7" w:rsidP="00734E44">
                      <w:pPr>
                        <w:pStyle w:val="Titulek"/>
                        <w:ind w:firstLine="708"/>
                        <w:rPr>
                          <w:rFonts w:ascii="Palatino Linotype" w:hAnsi="Palatino Linotype"/>
                          <w:noProof/>
                          <w:sz w:val="24"/>
                        </w:rPr>
                      </w:pPr>
                      <w:bookmarkStart w:id="20" w:name="_Toc4546697"/>
                      <w:r>
                        <w:t xml:space="preserve">Obrázek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FE349F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532623">
                        <w:t>P</w:t>
                      </w:r>
                      <w:r>
                        <w:t>ostup obsazení volné pracovní pozice</w:t>
                      </w:r>
                      <w:bookmarkEnd w:id="20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924979" w14:textId="39A6BE30" w:rsidR="002508F7" w:rsidRDefault="002508F7" w:rsidP="00B24D00">
      <w:pPr>
        <w:pStyle w:val="Nadpis2"/>
        <w:numPr>
          <w:ilvl w:val="1"/>
          <w:numId w:val="2"/>
        </w:numPr>
      </w:pPr>
      <w:bookmarkStart w:id="21" w:name="_Toc4453420"/>
      <w:r>
        <w:lastRenderedPageBreak/>
        <w:t>Podmínky získávání pracovníků</w:t>
      </w:r>
      <w:bookmarkEnd w:id="21"/>
    </w:p>
    <w:p w14:paraId="304BCCE4" w14:textId="27371397" w:rsidR="00621290" w:rsidRDefault="005E6BE3" w:rsidP="00D65A36">
      <w:pPr>
        <w:pStyle w:val="BC"/>
      </w:pPr>
      <w:r w:rsidRPr="00A80912">
        <w:rPr>
          <w:i/>
        </w:rPr>
        <w:t>„Získávání pracovníků ovlivňují mnohé faktory na straně pracovního místa i</w:t>
      </w:r>
      <w:r w:rsidR="009D54B0">
        <w:rPr>
          <w:i/>
        </w:rPr>
        <w:t> </w:t>
      </w:r>
      <w:r w:rsidRPr="00A80912">
        <w:rPr>
          <w:i/>
        </w:rPr>
        <w:t>organizace i faktory, které působí zvnějšku organizace“</w:t>
      </w:r>
      <w:r>
        <w:t xml:space="preserve"> (Kociánová 2010, s.</w:t>
      </w:r>
      <w:r w:rsidR="000D631C">
        <w:t xml:space="preserve"> </w:t>
      </w:r>
      <w:r>
        <w:t>80)</w:t>
      </w:r>
      <w:r w:rsidR="00A80912">
        <w:t>.</w:t>
      </w:r>
      <w:r>
        <w:t xml:space="preserve"> Koubek (2003, s. 119) dělí podmínky </w:t>
      </w:r>
      <w:r w:rsidR="0043146B">
        <w:t xml:space="preserve">získávání pracovníků do dvou kategorií: vnitřní a vnější. Toto dělení vzniklo na základě rozpoznání ovlivňujících faktorů, které působí na uchazeče o pracovní pozici. Vnitřní podmínky mají druhotné členění, a to na </w:t>
      </w:r>
      <w:r w:rsidR="00621290">
        <w:t>podmínky vztahující se na</w:t>
      </w:r>
      <w:r w:rsidR="0043146B">
        <w:t xml:space="preserve"> pracovní míst</w:t>
      </w:r>
      <w:r w:rsidR="00621290">
        <w:t>o</w:t>
      </w:r>
      <w:r w:rsidR="00A80912">
        <w:t>,</w:t>
      </w:r>
      <w:r w:rsidR="0043146B">
        <w:t xml:space="preserve"> a na podmínky </w:t>
      </w:r>
      <w:r w:rsidR="00621290">
        <w:t>týkající se</w:t>
      </w:r>
      <w:r w:rsidR="0043146B">
        <w:t xml:space="preserve"> organizace.</w:t>
      </w:r>
    </w:p>
    <w:p w14:paraId="1D0AF542" w14:textId="4A093062" w:rsidR="0043146B" w:rsidRDefault="0043146B" w:rsidP="00D65A36">
      <w:pPr>
        <w:pStyle w:val="BC"/>
      </w:pPr>
      <w:r>
        <w:t xml:space="preserve">Vnitřní podmínky získávání pracovníků </w:t>
      </w:r>
      <w:r w:rsidR="00CB7C67">
        <w:t>vztahující</w:t>
      </w:r>
      <w:r>
        <w:t xml:space="preserve"> se</w:t>
      </w:r>
      <w:r w:rsidR="00CB7C67">
        <w:t xml:space="preserve"> na </w:t>
      </w:r>
      <w:r>
        <w:t>pracovní místa jsou:</w:t>
      </w:r>
    </w:p>
    <w:p w14:paraId="7E6C5494" w14:textId="2AB2F6C9" w:rsidR="0043146B" w:rsidRDefault="0043146B" w:rsidP="00D65A36">
      <w:pPr>
        <w:pStyle w:val="BC"/>
        <w:numPr>
          <w:ilvl w:val="1"/>
          <w:numId w:val="1"/>
        </w:numPr>
      </w:pPr>
      <w:r>
        <w:t>Povaha práce na pracovní pozici</w:t>
      </w:r>
      <w:r w:rsidR="00D919A6">
        <w:t>;</w:t>
      </w:r>
    </w:p>
    <w:p w14:paraId="5A6770B8" w14:textId="2EB24C85" w:rsidR="0043146B" w:rsidRDefault="0043146B" w:rsidP="00D65A36">
      <w:pPr>
        <w:pStyle w:val="BC"/>
        <w:numPr>
          <w:ilvl w:val="1"/>
          <w:numId w:val="1"/>
        </w:numPr>
      </w:pPr>
      <w:r>
        <w:t>Postavení pracovní pozice v hierarchii organizace</w:t>
      </w:r>
      <w:r w:rsidR="00D919A6">
        <w:t>;</w:t>
      </w:r>
    </w:p>
    <w:p w14:paraId="0E4A630F" w14:textId="092E5972" w:rsidR="0043146B" w:rsidRDefault="0043146B" w:rsidP="00D65A36">
      <w:pPr>
        <w:pStyle w:val="BC"/>
        <w:numPr>
          <w:ilvl w:val="1"/>
          <w:numId w:val="1"/>
        </w:numPr>
      </w:pPr>
      <w:r>
        <w:t>Požadavky na pracovníka na dané pracovní pozici</w:t>
      </w:r>
      <w:r w:rsidR="00D919A6">
        <w:t>;</w:t>
      </w:r>
    </w:p>
    <w:p w14:paraId="506E2F74" w14:textId="522A16B2" w:rsidR="0043146B" w:rsidRDefault="0043146B" w:rsidP="00D65A36">
      <w:pPr>
        <w:pStyle w:val="BC"/>
        <w:numPr>
          <w:ilvl w:val="1"/>
          <w:numId w:val="1"/>
        </w:numPr>
      </w:pPr>
      <w:r>
        <w:t>Rozsah povinností a odpovědnost vyplívající z pracovní pozice</w:t>
      </w:r>
      <w:r w:rsidR="00D919A6">
        <w:t>;</w:t>
      </w:r>
    </w:p>
    <w:p w14:paraId="114979E8" w14:textId="33B591EB" w:rsidR="0043146B" w:rsidRDefault="0043146B" w:rsidP="00D65A36">
      <w:pPr>
        <w:pStyle w:val="BC"/>
        <w:numPr>
          <w:ilvl w:val="1"/>
          <w:numId w:val="1"/>
        </w:numPr>
      </w:pPr>
      <w:r>
        <w:t>Organizace práce a pracovní doby</w:t>
      </w:r>
      <w:r w:rsidR="00D919A6">
        <w:t>;</w:t>
      </w:r>
    </w:p>
    <w:p w14:paraId="107994B6" w14:textId="57ABA362" w:rsidR="0043146B" w:rsidRDefault="0043146B" w:rsidP="00D65A36">
      <w:pPr>
        <w:pStyle w:val="BC"/>
        <w:numPr>
          <w:ilvl w:val="1"/>
          <w:numId w:val="1"/>
        </w:numPr>
      </w:pPr>
      <w:r>
        <w:t>Místo vykonávání práce</w:t>
      </w:r>
      <w:r w:rsidR="00D919A6">
        <w:t>;</w:t>
      </w:r>
    </w:p>
    <w:p w14:paraId="601A7FD6" w14:textId="5C390D5A" w:rsidR="0043146B" w:rsidRDefault="0043146B" w:rsidP="00D65A36">
      <w:pPr>
        <w:pStyle w:val="BC"/>
        <w:numPr>
          <w:ilvl w:val="1"/>
          <w:numId w:val="1"/>
        </w:numPr>
      </w:pPr>
      <w:r>
        <w:t>Pracovní podmínky (</w:t>
      </w:r>
      <w:r w:rsidR="00CB7C67">
        <w:t>mzda, odměny, klima organizace</w:t>
      </w:r>
      <w:r w:rsidR="00621290">
        <w:t xml:space="preserve">, </w:t>
      </w:r>
      <w:r w:rsidR="00CB7C67">
        <w:t>…)</w:t>
      </w:r>
      <w:r w:rsidR="00D919A6">
        <w:t>;</w:t>
      </w:r>
    </w:p>
    <w:p w14:paraId="3253E60D" w14:textId="39E89913" w:rsidR="00CB7C67" w:rsidRDefault="00CB7C67" w:rsidP="00D65A36">
      <w:pPr>
        <w:pStyle w:val="BC"/>
      </w:pPr>
      <w:r>
        <w:t>Vnitřní podmínky získávání pracovníků týkající se organizace jsou:</w:t>
      </w:r>
    </w:p>
    <w:p w14:paraId="2B453C0E" w14:textId="4E8CDBF3" w:rsidR="00CB7C67" w:rsidRDefault="00CB7C67" w:rsidP="00D65A36">
      <w:pPr>
        <w:pStyle w:val="BC"/>
        <w:numPr>
          <w:ilvl w:val="1"/>
          <w:numId w:val="1"/>
        </w:numPr>
      </w:pPr>
      <w:r>
        <w:t xml:space="preserve">Význam a úspěšnost organizace (renomé, ekonomické </w:t>
      </w:r>
      <w:r w:rsidR="00621290">
        <w:t>výsledky, …</w:t>
      </w:r>
      <w:r>
        <w:t>)</w:t>
      </w:r>
      <w:r w:rsidR="00D919A6">
        <w:t>;</w:t>
      </w:r>
    </w:p>
    <w:p w14:paraId="2FA581DF" w14:textId="30372345" w:rsidR="00CB7C67" w:rsidRDefault="00CC5209" w:rsidP="00D65A36">
      <w:pPr>
        <w:pStyle w:val="BC"/>
        <w:numPr>
          <w:ilvl w:val="1"/>
          <w:numId w:val="1"/>
        </w:numPr>
      </w:pPr>
      <w:r>
        <w:t>Prestiž organizace</w:t>
      </w:r>
      <w:r w:rsidR="00D919A6">
        <w:t>;</w:t>
      </w:r>
    </w:p>
    <w:p w14:paraId="2E01B27F" w14:textId="7354CD74" w:rsidR="00CC5209" w:rsidRDefault="002E6392" w:rsidP="00D65A36">
      <w:pPr>
        <w:pStyle w:val="BC"/>
        <w:numPr>
          <w:ilvl w:val="1"/>
          <w:numId w:val="1"/>
        </w:numPr>
      </w:pPr>
      <w:r>
        <w:t>Pověst organizace (serióznost ve vztahu k zákazníkům, zaměstnancům a</w:t>
      </w:r>
      <w:r w:rsidR="00E30C3D">
        <w:t> </w:t>
      </w:r>
      <w:r>
        <w:t>veřejnosti)</w:t>
      </w:r>
      <w:r w:rsidR="00D919A6">
        <w:t>;</w:t>
      </w:r>
    </w:p>
    <w:p w14:paraId="42C589FA" w14:textId="100BAA66" w:rsidR="002E6392" w:rsidRDefault="002E6392" w:rsidP="00D65A36">
      <w:pPr>
        <w:pStyle w:val="BC"/>
        <w:numPr>
          <w:ilvl w:val="1"/>
          <w:numId w:val="1"/>
        </w:numPr>
      </w:pPr>
      <w:r>
        <w:t>Spravedlnost v odměňování v porovnání s jinými organizacemi</w:t>
      </w:r>
      <w:r w:rsidR="00D919A6">
        <w:t>;</w:t>
      </w:r>
    </w:p>
    <w:p w14:paraId="127E6061" w14:textId="19BD8B35" w:rsidR="002E6392" w:rsidRDefault="002E6392" w:rsidP="00D65A36">
      <w:pPr>
        <w:pStyle w:val="BC"/>
        <w:numPr>
          <w:ilvl w:val="1"/>
          <w:numId w:val="1"/>
        </w:numPr>
      </w:pPr>
      <w:r>
        <w:t>Úroveň péče o pracovníky v porovnání s ostatními organizacemi a</w:t>
      </w:r>
      <w:r w:rsidR="00621290">
        <w:t> </w:t>
      </w:r>
      <w:r>
        <w:t>všeobecné zaměstnanecké výhody</w:t>
      </w:r>
      <w:r w:rsidR="00D919A6">
        <w:t>;</w:t>
      </w:r>
    </w:p>
    <w:p w14:paraId="47F648AB" w14:textId="2B17F29E" w:rsidR="002E6392" w:rsidRDefault="002E6392" w:rsidP="00D65A36">
      <w:pPr>
        <w:pStyle w:val="BC"/>
        <w:numPr>
          <w:ilvl w:val="1"/>
          <w:numId w:val="1"/>
        </w:numPr>
      </w:pPr>
      <w:r>
        <w:t>Možnost vzdělávání nabízeného organizací a možnost personálního rozvoje</w:t>
      </w:r>
      <w:r w:rsidR="00D919A6">
        <w:t>;</w:t>
      </w:r>
    </w:p>
    <w:p w14:paraId="3D84B213" w14:textId="26093FFB" w:rsidR="002E6392" w:rsidRDefault="002E6392" w:rsidP="00D65A36">
      <w:pPr>
        <w:pStyle w:val="BC"/>
        <w:numPr>
          <w:ilvl w:val="1"/>
          <w:numId w:val="1"/>
        </w:numPr>
      </w:pPr>
      <w:r>
        <w:t>Mezilidské vztahy a sociální klima organizace</w:t>
      </w:r>
      <w:r w:rsidR="00D919A6">
        <w:t>;</w:t>
      </w:r>
    </w:p>
    <w:p w14:paraId="6F397A53" w14:textId="4BE85288" w:rsidR="002E6392" w:rsidRDefault="002E6392" w:rsidP="00D65A36">
      <w:pPr>
        <w:pStyle w:val="BC"/>
        <w:numPr>
          <w:ilvl w:val="1"/>
          <w:numId w:val="1"/>
        </w:numPr>
      </w:pPr>
      <w:r>
        <w:t>Poloha organizace a životní prostředí v jejím okolí</w:t>
      </w:r>
      <w:r w:rsidR="00D919A6">
        <w:t>;</w:t>
      </w:r>
    </w:p>
    <w:p w14:paraId="537E0A19" w14:textId="74A7F0D4" w:rsidR="002E6392" w:rsidRDefault="002E6392" w:rsidP="00D65A36">
      <w:pPr>
        <w:pStyle w:val="BC"/>
      </w:pPr>
      <w:r>
        <w:lastRenderedPageBreak/>
        <w:t>Vnější podmínky získávání pracovníků jsou:</w:t>
      </w:r>
    </w:p>
    <w:p w14:paraId="69CEF883" w14:textId="3463819C" w:rsidR="002E6392" w:rsidRDefault="002E6392" w:rsidP="00D65A36">
      <w:pPr>
        <w:pStyle w:val="BC"/>
        <w:numPr>
          <w:ilvl w:val="1"/>
          <w:numId w:val="1"/>
        </w:numPr>
      </w:pPr>
      <w:r>
        <w:t>Demografické podmínky (reprodukce obyvatelstva, prostorová mobilita, charakteristiky populačního vývoje ovlivňující nabídku pracovních sil na trhu práce)</w:t>
      </w:r>
      <w:r w:rsidR="00D919A6">
        <w:t>;</w:t>
      </w:r>
    </w:p>
    <w:p w14:paraId="3E60900C" w14:textId="56B6D6FF" w:rsidR="002E6392" w:rsidRDefault="002E6392" w:rsidP="00D65A36">
      <w:pPr>
        <w:pStyle w:val="BC"/>
        <w:numPr>
          <w:ilvl w:val="1"/>
          <w:numId w:val="1"/>
        </w:numPr>
      </w:pPr>
      <w:r>
        <w:t>Ekonomické podmínky odrážející cyklický vývoj národního hospodářství nebo přítomnost jiné transformace, které mají za</w:t>
      </w:r>
      <w:r w:rsidR="00621290">
        <w:t xml:space="preserve"> </w:t>
      </w:r>
      <w:r w:rsidR="009D54B0">
        <w:t>následek změny</w:t>
      </w:r>
      <w:r w:rsidR="00D919A6">
        <w:t xml:space="preserve"> v poměru mezi nabídkou pracovních sil a poptávkou po nich;</w:t>
      </w:r>
    </w:p>
    <w:p w14:paraId="6B58D5C5" w14:textId="38ECAE6A" w:rsidR="00D919A6" w:rsidRDefault="00D919A6" w:rsidP="00D65A36">
      <w:pPr>
        <w:pStyle w:val="BC"/>
        <w:numPr>
          <w:ilvl w:val="1"/>
          <w:numId w:val="1"/>
        </w:numPr>
      </w:pPr>
      <w:r>
        <w:t>Sociální podmínky související s hodnotovými orientacemi lidí a jejich proměnlivostí, především s profesně-kvalifikačními orientacemi, dále také s rodinnými orientacemi a s orientacemi vzdělávacími;</w:t>
      </w:r>
    </w:p>
    <w:p w14:paraId="6AEBFA23" w14:textId="12E598FF" w:rsidR="00D919A6" w:rsidRDefault="00D919A6" w:rsidP="00D65A36">
      <w:pPr>
        <w:pStyle w:val="BC"/>
        <w:numPr>
          <w:ilvl w:val="1"/>
          <w:numId w:val="1"/>
        </w:numPr>
      </w:pPr>
      <w:r>
        <w:t>Technologické podmínky vytvářející nová zaměstnaní a modifikující či</w:t>
      </w:r>
      <w:r w:rsidR="00E30C3D">
        <w:t> </w:t>
      </w:r>
      <w:r>
        <w:t>likvidující</w:t>
      </w:r>
      <w:r w:rsidR="004A7290">
        <w:t xml:space="preserve"> staré pracovní pozice a zaměstnání v míře, které může profesně-kvalifikační struktura zdrojů na trhu práce přizpůsobovat jen z části a s opožďováním;</w:t>
      </w:r>
    </w:p>
    <w:p w14:paraId="261F199E" w14:textId="38A9D620" w:rsidR="004A7290" w:rsidRDefault="004A7290" w:rsidP="00D65A36">
      <w:pPr>
        <w:pStyle w:val="BC"/>
        <w:numPr>
          <w:ilvl w:val="1"/>
          <w:numId w:val="1"/>
        </w:numPr>
      </w:pPr>
      <w:r>
        <w:t>Sídelní podmínky, hlavně pak charakter osídlení v okolí organizace, preference určitého typu sídel či preference území s příznivějšími charakteristikami životního prostředí. Obě situace mohou vést k </w:t>
      </w:r>
      <w:r w:rsidR="00621290">
        <w:t>ú</w:t>
      </w:r>
      <w:r>
        <w:t>zemní diferenciaci na trhu práce a potom k větší specifičnosti trhu práce v zázemí organizace;</w:t>
      </w:r>
    </w:p>
    <w:p w14:paraId="03530FCC" w14:textId="66886B2E" w:rsidR="00A21FE8" w:rsidRDefault="004A7290" w:rsidP="00D65A36">
      <w:pPr>
        <w:pStyle w:val="BC"/>
        <w:numPr>
          <w:ilvl w:val="1"/>
          <w:numId w:val="1"/>
        </w:numPr>
      </w:pPr>
      <w:r>
        <w:t>Politicko-legislativní podmínky ovlivňující proces získávání pracovníků, například umožňování či omezování zaměstnávání tuzemských pracovníků v zahraničí a naopak, regulování trhu práce, vytváření překážek pro diskriminaci uchazečů se speciálními tendencemi</w:t>
      </w:r>
      <w:r w:rsidR="00621290">
        <w:t>,</w:t>
      </w:r>
      <w:r>
        <w:t xml:space="preserve"> jako jsou například osoby se změněnou pracovní schopností apod.;</w:t>
      </w:r>
    </w:p>
    <w:p w14:paraId="02E22103" w14:textId="6B63498D" w:rsidR="00A21FE8" w:rsidRDefault="004460CF" w:rsidP="00B24D00">
      <w:pPr>
        <w:pStyle w:val="Nadpis2"/>
        <w:numPr>
          <w:ilvl w:val="1"/>
          <w:numId w:val="2"/>
        </w:numPr>
      </w:pPr>
      <w:bookmarkStart w:id="22" w:name="_Toc4453421"/>
      <w:r w:rsidRPr="002502EC">
        <w:t>Vnitřní a vnější zdroje pracovníků</w:t>
      </w:r>
      <w:bookmarkEnd w:id="22"/>
    </w:p>
    <w:p w14:paraId="6DD541CA" w14:textId="7927AB09" w:rsidR="002502EC" w:rsidRDefault="002502EC" w:rsidP="00D65A36">
      <w:pPr>
        <w:pStyle w:val="BC"/>
      </w:pPr>
      <w:r>
        <w:t>S vnitřními a vnějšími podmínkami získávání potencionálních pracovníků souvisí také rozdělení zdrojů, ze kterých lze pracovníky získávat. Koubek</w:t>
      </w:r>
      <w:r w:rsidR="00F44626">
        <w:t> </w:t>
      </w:r>
      <w:r>
        <w:t>(2001, s.</w:t>
      </w:r>
      <w:r w:rsidR="000D631C">
        <w:t xml:space="preserve"> </w:t>
      </w:r>
      <w:r>
        <w:t>120) rozděluje zdroje pracovníků na dvě části: vnitřní a vnější.</w:t>
      </w:r>
    </w:p>
    <w:p w14:paraId="43DC0829" w14:textId="725851A9" w:rsidR="00AF753C" w:rsidRDefault="00AF753C" w:rsidP="00D65A36">
      <w:pPr>
        <w:pStyle w:val="BC"/>
      </w:pPr>
      <w:r>
        <w:lastRenderedPageBreak/>
        <w:t>Vnitřní zdroje pracovních sil tvoří:</w:t>
      </w:r>
    </w:p>
    <w:p w14:paraId="4141BE93" w14:textId="6F771B0B" w:rsidR="00AF753C" w:rsidRDefault="00AF753C" w:rsidP="00242077">
      <w:pPr>
        <w:pStyle w:val="BC"/>
        <w:numPr>
          <w:ilvl w:val="1"/>
          <w:numId w:val="1"/>
        </w:numPr>
      </w:pPr>
      <w:r>
        <w:t xml:space="preserve">Uspořené pracovní síly například v důsledku technického rozvoje firmy (výměna lidí </w:t>
      </w:r>
      <w:r w:rsidR="002A56FF">
        <w:t>za stroje) či lepší organizace práce</w:t>
      </w:r>
      <w:r w:rsidR="00DA0A8B">
        <w:t>;</w:t>
      </w:r>
    </w:p>
    <w:p w14:paraId="1D922532" w14:textId="65B53968" w:rsidR="002A56FF" w:rsidRDefault="00DA0A8B" w:rsidP="00D65A36">
      <w:pPr>
        <w:pStyle w:val="BC"/>
        <w:numPr>
          <w:ilvl w:val="1"/>
          <w:numId w:val="1"/>
        </w:numPr>
      </w:pPr>
      <w:r>
        <w:t>Pracovníci, kteří byli uvolněni z důvodu ukončení dohodnuté práce nebo jiné organizační změny;</w:t>
      </w:r>
    </w:p>
    <w:p w14:paraId="1523F277" w14:textId="7E1C2DF7" w:rsidR="002502EC" w:rsidRDefault="00DA0A8B" w:rsidP="00D65A36">
      <w:pPr>
        <w:pStyle w:val="BC"/>
        <w:numPr>
          <w:ilvl w:val="1"/>
          <w:numId w:val="1"/>
        </w:numPr>
      </w:pPr>
      <w:r>
        <w:t>Pracovníci, kteří jsou schopni dále vykonávat náročnější práci a pracovní úkony, než doposud prováděli;</w:t>
      </w:r>
    </w:p>
    <w:p w14:paraId="1A1C5957" w14:textId="50D5E59E" w:rsidR="00DA0A8B" w:rsidRDefault="00DA0A8B" w:rsidP="00D65A36">
      <w:pPr>
        <w:pStyle w:val="BC"/>
        <w:numPr>
          <w:ilvl w:val="1"/>
          <w:numId w:val="1"/>
        </w:numPr>
      </w:pPr>
      <w:r>
        <w:t>Zaměstnanci, kteří mají tendence a chuť opustit stávající pracovní pozici z důvodu uvolnění jiné pracovní pozice, může se jednat i o změnu v podobě pře</w:t>
      </w:r>
      <w:r w:rsidR="00817CE5">
        <w:t>chodu</w:t>
      </w:r>
      <w:r>
        <w:t xml:space="preserve"> do jiné části organizace;</w:t>
      </w:r>
    </w:p>
    <w:p w14:paraId="03B02A74" w14:textId="35BE2885" w:rsidR="00DA0A8B" w:rsidRDefault="00DA0A8B" w:rsidP="00D65A36">
      <w:pPr>
        <w:pStyle w:val="BC"/>
      </w:pPr>
      <w:r>
        <w:t>Vnější zdroje pracovních sil tvoří:</w:t>
      </w:r>
    </w:p>
    <w:p w14:paraId="5B254870" w14:textId="7749F815" w:rsidR="00DA0A8B" w:rsidRDefault="00DA0A8B" w:rsidP="00D65A36">
      <w:pPr>
        <w:pStyle w:val="BC"/>
        <w:numPr>
          <w:ilvl w:val="1"/>
          <w:numId w:val="1"/>
        </w:numPr>
      </w:pPr>
      <w:r>
        <w:t>Volné lidské zdroje na trhu práce (nezaměstnaní, registrovaní jako uchazeči o zaměstnání na úřadech práce)</w:t>
      </w:r>
      <w:r w:rsidR="00371E07">
        <w:t>;</w:t>
      </w:r>
    </w:p>
    <w:p w14:paraId="26AA6BE5" w14:textId="72D883EC" w:rsidR="00DA0A8B" w:rsidRDefault="00DA0A8B" w:rsidP="00D65A36">
      <w:pPr>
        <w:pStyle w:val="BC"/>
        <w:numPr>
          <w:ilvl w:val="1"/>
          <w:numId w:val="1"/>
        </w:numPr>
      </w:pPr>
      <w:r>
        <w:t>Čerství absolventi škol či dalších vzdělávacích institucí, které připravují jedince na pracovní výkon</w:t>
      </w:r>
      <w:r w:rsidR="00371E07">
        <w:t>;</w:t>
      </w:r>
    </w:p>
    <w:p w14:paraId="2CCA0085" w14:textId="38D6B491" w:rsidR="00371E07" w:rsidRDefault="00371E07" w:rsidP="00D65A36">
      <w:pPr>
        <w:pStyle w:val="BC"/>
        <w:numPr>
          <w:ilvl w:val="1"/>
          <w:numId w:val="1"/>
        </w:numPr>
      </w:pPr>
      <w:r>
        <w:t>Zaměstnanci jiných organizací, kteří by rádi změnili stávající pracovní pozici či svého zaměstnavatele</w:t>
      </w:r>
      <w:r w:rsidR="00817CE5">
        <w:t>,</w:t>
      </w:r>
      <w:r>
        <w:t xml:space="preserve"> nebo je oslovila inzerovaná nabídka pracovního místa;</w:t>
      </w:r>
    </w:p>
    <w:p w14:paraId="66913B57" w14:textId="42F4B5CC" w:rsidR="00C32734" w:rsidRDefault="00E11F6A" w:rsidP="00D65A36">
      <w:pPr>
        <w:pStyle w:val="BC"/>
      </w:pPr>
      <w:r>
        <w:t>To, jaké výhody a nevýhody obsahuje získávání pracovníků z vnitřních či</w:t>
      </w:r>
      <w:r w:rsidR="0006041E">
        <w:t> </w:t>
      </w:r>
      <w:r>
        <w:t>vnějších zdrojů popisuje Koubek (2001, s.</w:t>
      </w:r>
      <w:r w:rsidR="000D631C">
        <w:t xml:space="preserve"> </w:t>
      </w:r>
      <w:r>
        <w:t>121</w:t>
      </w:r>
      <w:r w:rsidR="00ED35B1">
        <w:t>-122</w:t>
      </w:r>
      <w:r>
        <w:t>): za výhody získávání pracovníků z vnitřních zdrojů považuje:</w:t>
      </w:r>
    </w:p>
    <w:p w14:paraId="285EBB99" w14:textId="3023D467" w:rsidR="00E11F6A" w:rsidRDefault="00E11F6A" w:rsidP="00D65A36">
      <w:pPr>
        <w:pStyle w:val="BC"/>
        <w:numPr>
          <w:ilvl w:val="1"/>
          <w:numId w:val="1"/>
        </w:numPr>
      </w:pPr>
      <w:r>
        <w:t>To, že organizace již zná pracovníka a je obeznámena s jeho slabinami a</w:t>
      </w:r>
      <w:r w:rsidR="0006041E">
        <w:t> </w:t>
      </w:r>
      <w:r>
        <w:t>přednostmi</w:t>
      </w:r>
      <w:r w:rsidR="00BF42D9">
        <w:t>;</w:t>
      </w:r>
    </w:p>
    <w:p w14:paraId="36C5A60A" w14:textId="50712849" w:rsidR="00BF42D9" w:rsidRDefault="00E11F6A" w:rsidP="00DB68AB">
      <w:pPr>
        <w:pStyle w:val="BC"/>
        <w:numPr>
          <w:ilvl w:val="1"/>
          <w:numId w:val="1"/>
        </w:numPr>
      </w:pPr>
      <w:r>
        <w:t xml:space="preserve">Uchazeč zná prostředí </w:t>
      </w:r>
      <w:r w:rsidR="00DB68AB">
        <w:t>organizace;</w:t>
      </w:r>
    </w:p>
    <w:p w14:paraId="6CF5893A" w14:textId="10AB07BE" w:rsidR="00E11F6A" w:rsidRDefault="00E11F6A" w:rsidP="00DB68AB">
      <w:pPr>
        <w:pStyle w:val="BC"/>
        <w:numPr>
          <w:ilvl w:val="1"/>
          <w:numId w:val="1"/>
        </w:numPr>
      </w:pPr>
      <w:r>
        <w:t>Dochází k navyšování morálky a motivace zaměstnanců (vidina kari</w:t>
      </w:r>
      <w:r w:rsidR="0006041E">
        <w:t>é</w:t>
      </w:r>
      <w:r>
        <w:t>rního posunu, naděje na získání zaměstnání i po zrušení stávajícího pracovního místa)</w:t>
      </w:r>
      <w:r w:rsidR="00DB68AB">
        <w:t>;</w:t>
      </w:r>
    </w:p>
    <w:p w14:paraId="4562F93C" w14:textId="05180A6C" w:rsidR="00E11F6A" w:rsidRDefault="00E11F6A" w:rsidP="00D65A36">
      <w:pPr>
        <w:pStyle w:val="BC"/>
        <w:numPr>
          <w:ilvl w:val="1"/>
          <w:numId w:val="1"/>
        </w:numPr>
      </w:pPr>
      <w:r>
        <w:t xml:space="preserve">Z hlediska organizace jde i </w:t>
      </w:r>
      <w:r w:rsidR="00817CE5">
        <w:t xml:space="preserve">o </w:t>
      </w:r>
      <w:r>
        <w:t>návratnost investice, která byla do stávajícího zaměstnance vložena</w:t>
      </w:r>
      <w:r w:rsidR="00DB68AB">
        <w:t>;</w:t>
      </w:r>
    </w:p>
    <w:p w14:paraId="73601D2A" w14:textId="023EE64E" w:rsidR="00E11F6A" w:rsidRDefault="00E11F6A" w:rsidP="00D65A36">
      <w:pPr>
        <w:pStyle w:val="BC"/>
      </w:pPr>
      <w:r>
        <w:lastRenderedPageBreak/>
        <w:t>Nevýhodami získávání pracovníků z vnitřních zdrojů jsou:</w:t>
      </w:r>
    </w:p>
    <w:p w14:paraId="42160272" w14:textId="59C4D0A5" w:rsidR="00E11F6A" w:rsidRDefault="00E11F6A" w:rsidP="00D65A36">
      <w:pPr>
        <w:pStyle w:val="BC"/>
        <w:numPr>
          <w:ilvl w:val="1"/>
          <w:numId w:val="1"/>
        </w:numPr>
      </w:pPr>
      <w:r>
        <w:t>Přecenění schopností pracovníka, který po povýšení/z</w:t>
      </w:r>
      <w:r w:rsidR="00ED35B1">
        <w:t>měně pracovní pozice nezvládá správně plnit zadané úkoly</w:t>
      </w:r>
      <w:r w:rsidR="00DB68AB">
        <w:t>;</w:t>
      </w:r>
    </w:p>
    <w:p w14:paraId="2D1548C0" w14:textId="06548311" w:rsidR="00ED35B1" w:rsidRDefault="00ED35B1" w:rsidP="00D65A36">
      <w:pPr>
        <w:pStyle w:val="BC"/>
        <w:numPr>
          <w:ilvl w:val="1"/>
          <w:numId w:val="1"/>
        </w:numPr>
      </w:pPr>
      <w:r>
        <w:t>Snížení úrovně mezilidských vztahů v organizaci v důsledku rivality vzniklé kvůli možnému získání lepší pracovní pozice</w:t>
      </w:r>
      <w:r w:rsidR="00DB68AB">
        <w:t>;</w:t>
      </w:r>
    </w:p>
    <w:p w14:paraId="4A635305" w14:textId="3CAA3F09" w:rsidR="00ED35B1" w:rsidRDefault="00ED35B1" w:rsidP="00D65A36">
      <w:pPr>
        <w:pStyle w:val="BC"/>
        <w:numPr>
          <w:ilvl w:val="1"/>
          <w:numId w:val="1"/>
        </w:numPr>
      </w:pPr>
      <w:r>
        <w:t>Omezení v důsledku nepronikání nových pohledů a myšlenek z vně</w:t>
      </w:r>
      <w:r w:rsidR="00817CE5">
        <w:t>jšku</w:t>
      </w:r>
      <w:r>
        <w:t xml:space="preserve"> organizace</w:t>
      </w:r>
      <w:r w:rsidR="00DB68AB">
        <w:t>;</w:t>
      </w:r>
    </w:p>
    <w:p w14:paraId="299C886C" w14:textId="2FFDA993" w:rsidR="00ED35B1" w:rsidRDefault="00ED35B1" w:rsidP="00D65A36">
      <w:pPr>
        <w:pStyle w:val="BC"/>
      </w:pPr>
      <w:r>
        <w:t>Výhody získávání pracovníků z vnějších zdrojů jsou:</w:t>
      </w:r>
    </w:p>
    <w:p w14:paraId="315F4066" w14:textId="51A558B0" w:rsidR="00ED35B1" w:rsidRDefault="00ED35B1" w:rsidP="00D65A36">
      <w:pPr>
        <w:pStyle w:val="BC"/>
        <w:numPr>
          <w:ilvl w:val="1"/>
          <w:numId w:val="1"/>
        </w:numPr>
      </w:pPr>
      <w:r>
        <w:t>Větší nabídka pracovníků, kteří přesně splňují podmínky pracovního místa</w:t>
      </w:r>
      <w:r w:rsidR="00BF42D9">
        <w:t>;</w:t>
      </w:r>
    </w:p>
    <w:p w14:paraId="68CDDBD2" w14:textId="6A412372" w:rsidR="00ED35B1" w:rsidRDefault="00ED35B1" w:rsidP="00D65A36">
      <w:pPr>
        <w:pStyle w:val="BC"/>
        <w:numPr>
          <w:ilvl w:val="1"/>
          <w:numId w:val="1"/>
        </w:numPr>
      </w:pPr>
      <w:r>
        <w:t>Zpravidla větší motivace a potřeba ukázat své schopnosti</w:t>
      </w:r>
      <w:r w:rsidR="00BF42D9">
        <w:t>;</w:t>
      </w:r>
    </w:p>
    <w:p w14:paraId="6F8FDE69" w14:textId="081B3566" w:rsidR="00ED35B1" w:rsidRDefault="00955DF4" w:rsidP="00D65A36">
      <w:pPr>
        <w:pStyle w:val="BC"/>
        <w:numPr>
          <w:ilvl w:val="1"/>
          <w:numId w:val="1"/>
        </w:numPr>
      </w:pPr>
      <w:r>
        <w:t>Nov</w:t>
      </w:r>
      <w:r w:rsidR="00817CE5">
        <w:t>í</w:t>
      </w:r>
      <w:r>
        <w:t xml:space="preserve"> pracovníci mohou přinést zcela nový náhled na problematiku, kterou se organizace zabývá</w:t>
      </w:r>
      <w:r w:rsidR="00BF42D9">
        <w:t>;</w:t>
      </w:r>
    </w:p>
    <w:p w14:paraId="4975298E" w14:textId="05F51C8E" w:rsidR="00955DF4" w:rsidRDefault="00955DF4" w:rsidP="00D65A36">
      <w:pPr>
        <w:pStyle w:val="BC"/>
      </w:pPr>
      <w:r>
        <w:t>Naproti tomu nevýhody získávání pracovníků z vnějších zdrojů tvoří:</w:t>
      </w:r>
    </w:p>
    <w:p w14:paraId="0EE8C761" w14:textId="2F64AB58" w:rsidR="00955DF4" w:rsidRDefault="00955DF4" w:rsidP="00D65A36">
      <w:pPr>
        <w:pStyle w:val="BC"/>
        <w:numPr>
          <w:ilvl w:val="1"/>
          <w:numId w:val="1"/>
        </w:numPr>
      </w:pPr>
      <w:r>
        <w:t>Nákladnější proces získávání zaměstnanců</w:t>
      </w:r>
      <w:r w:rsidR="00BF42D9">
        <w:t>;</w:t>
      </w:r>
    </w:p>
    <w:p w14:paraId="3A8B65BB" w14:textId="02ED693C" w:rsidR="00955DF4" w:rsidRDefault="00955DF4" w:rsidP="00D65A36">
      <w:pPr>
        <w:pStyle w:val="BC"/>
        <w:numPr>
          <w:ilvl w:val="1"/>
          <w:numId w:val="1"/>
        </w:numPr>
      </w:pPr>
      <w:r>
        <w:t>Větší časová náročnost na obsazení pracovního místa</w:t>
      </w:r>
      <w:r w:rsidR="00BF42D9">
        <w:t>;</w:t>
      </w:r>
    </w:p>
    <w:p w14:paraId="6AC9ED81" w14:textId="68EAE016" w:rsidR="00955DF4" w:rsidRDefault="00ED1A60" w:rsidP="00D65A36">
      <w:pPr>
        <w:pStyle w:val="BC"/>
        <w:numPr>
          <w:ilvl w:val="1"/>
          <w:numId w:val="1"/>
        </w:numPr>
      </w:pPr>
      <w:r>
        <w:t>Adaptace nového pracovníka trvá déle</w:t>
      </w:r>
      <w:r w:rsidR="00BF42D9">
        <w:t>;</w:t>
      </w:r>
    </w:p>
    <w:p w14:paraId="70FA3104" w14:textId="03BCE0C2" w:rsidR="00ED1A60" w:rsidRDefault="00ED1A60" w:rsidP="00D65A36">
      <w:pPr>
        <w:pStyle w:val="BC"/>
        <w:numPr>
          <w:ilvl w:val="1"/>
          <w:numId w:val="1"/>
        </w:numPr>
      </w:pPr>
      <w:r>
        <w:t>Možnost vzniku negativních pracovních vztahů na pracovišti</w:t>
      </w:r>
      <w:r w:rsidR="00BF42D9">
        <w:t>;</w:t>
      </w:r>
    </w:p>
    <w:p w14:paraId="00073099" w14:textId="77777777" w:rsidR="007C1237" w:rsidRDefault="007C1237" w:rsidP="007C1237">
      <w:pPr>
        <w:pStyle w:val="BC"/>
      </w:pPr>
    </w:p>
    <w:p w14:paraId="15266230" w14:textId="2CBF2F7E" w:rsidR="00ED1A60" w:rsidRDefault="00ED1A60" w:rsidP="00D65A36">
      <w:pPr>
        <w:pStyle w:val="BC"/>
      </w:pPr>
      <w:r w:rsidRPr="00817CE5">
        <w:rPr>
          <w:i/>
        </w:rPr>
        <w:t>„Organizace ve vyspělých zemích dávají přednost obsazování volných pracovních místa vnitřních zdrojů, protože získání informací o vnitřních zdrojích je daleko snadnější“</w:t>
      </w:r>
      <w:r>
        <w:t xml:space="preserve"> (Koubek 2001, s.</w:t>
      </w:r>
      <w:r w:rsidR="000D631C">
        <w:t xml:space="preserve"> </w:t>
      </w:r>
      <w:r>
        <w:t>122)</w:t>
      </w:r>
      <w:r w:rsidR="00817CE5">
        <w:t>.</w:t>
      </w:r>
      <w:r>
        <w:t xml:space="preserve"> U malých podniků a</w:t>
      </w:r>
      <w:r w:rsidR="001D5F74">
        <w:t> </w:t>
      </w:r>
      <w:r w:rsidR="00D65A36">
        <w:t>organizací</w:t>
      </w:r>
      <w:r>
        <w:t xml:space="preserve"> může získávání pracovníků z </w:t>
      </w:r>
      <w:r w:rsidR="00D65A36">
        <w:t>vnitřních</w:t>
      </w:r>
      <w:r>
        <w:t xml:space="preserve"> zdrojů výrazně pomoci v </w:t>
      </w:r>
      <w:r w:rsidR="00D65A36">
        <w:t>situacích</w:t>
      </w:r>
      <w:r>
        <w:t>, kdy je nutné přeobsazení pracovní pozice</w:t>
      </w:r>
      <w:r w:rsidR="00D65A36">
        <w:t>. V dnešní době vysoké fluktuace je toto řešení bráno jako jedno z nejvýhodnějších. Naproti tomu získávání pracovníků z vnějších zdrojů může do podniku či organizace přivést výhody, které z vnitřních zdrojů jen těžko podnik získá.</w:t>
      </w:r>
      <w:r>
        <w:t xml:space="preserve"> </w:t>
      </w:r>
    </w:p>
    <w:p w14:paraId="570BD5F5" w14:textId="162A7D6D" w:rsidR="005F4A4C" w:rsidRDefault="004460CF" w:rsidP="00B24D00">
      <w:pPr>
        <w:pStyle w:val="Nadpis2"/>
        <w:numPr>
          <w:ilvl w:val="1"/>
          <w:numId w:val="2"/>
        </w:numPr>
      </w:pPr>
      <w:bookmarkStart w:id="23" w:name="_Toc4453422"/>
      <w:r w:rsidRPr="002502EC">
        <w:lastRenderedPageBreak/>
        <w:t>Metody získávání nových pracovníků</w:t>
      </w:r>
      <w:bookmarkEnd w:id="23"/>
    </w:p>
    <w:p w14:paraId="273B601E" w14:textId="24E716DC" w:rsidR="00EE37D7" w:rsidRDefault="005B1BBA" w:rsidP="005B1BBA">
      <w:pPr>
        <w:pStyle w:val="BC"/>
      </w:pPr>
      <w:r>
        <w:t xml:space="preserve">Šikýř tvrdí, že: </w:t>
      </w:r>
      <w:r w:rsidRPr="0095428F">
        <w:rPr>
          <w:i/>
        </w:rPr>
        <w:t>„Metoda získávání zaměstnanců je specifický postup oslovení a</w:t>
      </w:r>
      <w:r w:rsidR="009D54B0">
        <w:rPr>
          <w:i/>
        </w:rPr>
        <w:t> </w:t>
      </w:r>
      <w:r w:rsidRPr="0095428F">
        <w:rPr>
          <w:i/>
        </w:rPr>
        <w:t>přilákání potenciálních uchazečů o zaměstnání“</w:t>
      </w:r>
      <w:r>
        <w:t xml:space="preserve"> (Šikýř 2016, s.</w:t>
      </w:r>
      <w:r w:rsidR="000D631C">
        <w:t xml:space="preserve"> </w:t>
      </w:r>
      <w:r>
        <w:t xml:space="preserve">97). Metod získávání zaměstnanců je </w:t>
      </w:r>
      <w:r w:rsidR="0095428F">
        <w:t>dlouh</w:t>
      </w:r>
      <w:r>
        <w:t>á řada. Důležitým faktem ale zůstává vhodné vybrání metody vzhledem k velikosti podniku. Pro velké podniky jsou</w:t>
      </w:r>
      <w:r w:rsidR="001D5F74">
        <w:t> </w:t>
      </w:r>
      <w:r>
        <w:t xml:space="preserve">vhodné jiné </w:t>
      </w:r>
      <w:r w:rsidR="00397AAF">
        <w:t>metody</w:t>
      </w:r>
      <w:r>
        <w:t xml:space="preserve"> než pro podniky malé.</w:t>
      </w:r>
    </w:p>
    <w:p w14:paraId="3A50D9A9" w14:textId="6AC6E528" w:rsidR="005B1BBA" w:rsidRDefault="005C5C95" w:rsidP="005B1BBA">
      <w:pPr>
        <w:pStyle w:val="BC"/>
      </w:pPr>
      <w:r>
        <w:t>Stanovení vhodné metody je tedy velmi důležité, pokud chceme docílit získání ideálních pracovníků pro organizaci. Malé podniky, na rozdíl od větších</w:t>
      </w:r>
      <w:r w:rsidR="0095428F">
        <w:t>,</w:t>
      </w:r>
      <w:r>
        <w:t xml:space="preserve"> musí více strategicky nahlížet na výběr správné metody z důvodu ušetření financí, </w:t>
      </w:r>
      <w:r w:rsidR="0095428F">
        <w:t xml:space="preserve">a </w:t>
      </w:r>
      <w:r>
        <w:t>některé metody pro ně mohou být jednoduše moc drahé (Koubek 1996, s.</w:t>
      </w:r>
      <w:r w:rsidR="0095428F">
        <w:t> </w:t>
      </w:r>
      <w:r>
        <w:t>75).</w:t>
      </w:r>
      <w:r w:rsidR="00EE37D7">
        <w:t xml:space="preserve"> Proto je velmi užitečné zvážit pozitivní a negativní faktory různých metod</w:t>
      </w:r>
      <w:r w:rsidR="0095428F">
        <w:t>,</w:t>
      </w:r>
      <w:r w:rsidR="00EE37D7">
        <w:t xml:space="preserve"> a</w:t>
      </w:r>
      <w:r w:rsidR="0095428F">
        <w:t> </w:t>
      </w:r>
      <w:r w:rsidR="00EE37D7">
        <w:t xml:space="preserve">následně strategicky vybrat </w:t>
      </w:r>
      <w:r w:rsidR="005813CE">
        <w:t>tu pro</w:t>
      </w:r>
      <w:r w:rsidR="00EE37D7">
        <w:t xml:space="preserve"> firmu nejvhodnější, nejefektivnější a</w:t>
      </w:r>
      <w:r w:rsidR="0095428F">
        <w:t> </w:t>
      </w:r>
      <w:r w:rsidR="00EE37D7">
        <w:t>zároveň nejúspornější variantu.</w:t>
      </w:r>
    </w:p>
    <w:p w14:paraId="20C4E112" w14:textId="7DD05D74" w:rsidR="005C5C95" w:rsidRDefault="005C5C95" w:rsidP="00B24D00">
      <w:pPr>
        <w:pStyle w:val="BPnadpis3"/>
        <w:numPr>
          <w:ilvl w:val="2"/>
          <w:numId w:val="2"/>
        </w:numPr>
      </w:pPr>
      <w:bookmarkStart w:id="24" w:name="_Toc4453423"/>
      <w:r>
        <w:t>Metody získávání pracovníků z vnitřních zdrojů</w:t>
      </w:r>
      <w:bookmarkEnd w:id="24"/>
    </w:p>
    <w:p w14:paraId="00CDDA80" w14:textId="0AE1349C" w:rsidR="005C5C95" w:rsidRDefault="005C5C95" w:rsidP="005C5C95">
      <w:pPr>
        <w:pStyle w:val="BC"/>
      </w:pPr>
      <w:r>
        <w:t>Nástin metod formuluje Šikýř (2016, s.</w:t>
      </w:r>
      <w:r w:rsidR="000D631C">
        <w:t xml:space="preserve"> </w:t>
      </w:r>
      <w:r>
        <w:t>97). Mezi metody získávání pracovníků z vnitřních zdrojů se řadí:</w:t>
      </w:r>
    </w:p>
    <w:p w14:paraId="2B40E99B" w14:textId="7269FB20" w:rsidR="005C5C95" w:rsidRDefault="005C5C95" w:rsidP="005C5C95">
      <w:pPr>
        <w:pStyle w:val="BC"/>
        <w:numPr>
          <w:ilvl w:val="1"/>
          <w:numId w:val="1"/>
        </w:numPr>
      </w:pPr>
      <w:r>
        <w:t>Inzerce na internetu, intranetu, nástěnce či vývěsce;</w:t>
      </w:r>
    </w:p>
    <w:p w14:paraId="229590EF" w14:textId="66D3ED1D" w:rsidR="005C5C95" w:rsidRDefault="005C5C95" w:rsidP="005C5C95">
      <w:pPr>
        <w:pStyle w:val="BC"/>
        <w:numPr>
          <w:ilvl w:val="1"/>
          <w:numId w:val="1"/>
        </w:numPr>
      </w:pPr>
      <w:r>
        <w:t>Rozeslání nové pracovní pozice elektronickou poštou nebo jiným vnitřním komunikačním systémem;</w:t>
      </w:r>
    </w:p>
    <w:p w14:paraId="6B3C605A" w14:textId="6B521CC6" w:rsidR="005C5C95" w:rsidRDefault="005C5C95" w:rsidP="005C5C95">
      <w:pPr>
        <w:pStyle w:val="BC"/>
        <w:numPr>
          <w:ilvl w:val="1"/>
          <w:numId w:val="1"/>
        </w:numPr>
      </w:pPr>
      <w:r>
        <w:t>Doporučení současného zaměstnance většinou výše postaveným pracovníkem;</w:t>
      </w:r>
    </w:p>
    <w:p w14:paraId="7B83C79A" w14:textId="52BF4A8E" w:rsidR="005C5C95" w:rsidRDefault="005C5C95" w:rsidP="005C5C95">
      <w:pPr>
        <w:pStyle w:val="BC"/>
        <w:numPr>
          <w:ilvl w:val="1"/>
          <w:numId w:val="1"/>
        </w:numPr>
      </w:pPr>
      <w:r>
        <w:t>Přímé oslovení vhodného kandidáta</w:t>
      </w:r>
      <w:r w:rsidR="00EE37D7">
        <w:t>;</w:t>
      </w:r>
    </w:p>
    <w:p w14:paraId="47D16063" w14:textId="0189119B" w:rsidR="005C5C95" w:rsidRDefault="005C5C95" w:rsidP="00B24D00">
      <w:pPr>
        <w:pStyle w:val="BPnadpis3"/>
        <w:numPr>
          <w:ilvl w:val="2"/>
          <w:numId w:val="2"/>
        </w:numPr>
      </w:pPr>
      <w:bookmarkStart w:id="25" w:name="_Toc4453424"/>
      <w:r>
        <w:t>Metody získávání pracovníků z vnějších zdrojů</w:t>
      </w:r>
      <w:bookmarkEnd w:id="25"/>
    </w:p>
    <w:p w14:paraId="19B2E3E2" w14:textId="02416947" w:rsidR="005C5C95" w:rsidRDefault="005C5C95" w:rsidP="005C5C95">
      <w:pPr>
        <w:pStyle w:val="BC"/>
      </w:pPr>
      <w:r>
        <w:t xml:space="preserve">Metod pro získávání nových pracovníků z vnějších zdrojů je skutečně </w:t>
      </w:r>
      <w:r w:rsidR="001E7571">
        <w:t>mnoho</w:t>
      </w:r>
      <w:r>
        <w:t>. Ne všechny jsou</w:t>
      </w:r>
      <w:r w:rsidR="00934301">
        <w:t xml:space="preserve"> ale uplatnitelné v malých podnicích a organizacích. Metody, které jsou skutečně v malých podnicích použitelné</w:t>
      </w:r>
      <w:r w:rsidR="0095428F">
        <w:t>,</w:t>
      </w:r>
      <w:r w:rsidR="00934301">
        <w:t xml:space="preserve"> vyfiltroval Koubek (1996,</w:t>
      </w:r>
      <w:r w:rsidR="0095428F">
        <w:t> </w:t>
      </w:r>
      <w:r w:rsidR="00934301">
        <w:t>s.</w:t>
      </w:r>
      <w:r w:rsidR="000D631C">
        <w:t xml:space="preserve"> </w:t>
      </w:r>
      <w:r w:rsidR="00934301">
        <w:t xml:space="preserve">76-79). </w:t>
      </w:r>
    </w:p>
    <w:p w14:paraId="6D1DBB25" w14:textId="5BD10F1D" w:rsidR="00934301" w:rsidRDefault="00934301" w:rsidP="00934301">
      <w:pPr>
        <w:pStyle w:val="BC"/>
        <w:numPr>
          <w:ilvl w:val="1"/>
          <w:numId w:val="1"/>
        </w:numPr>
      </w:pPr>
      <w:r>
        <w:lastRenderedPageBreak/>
        <w:t xml:space="preserve">Ústní dotaz nebo nabídka – </w:t>
      </w:r>
      <w:r w:rsidR="00EE6515">
        <w:t>t</w:t>
      </w:r>
      <w:r>
        <w:t>ato metoda operuje s dobrými kontakty majitele organizace, kdy majitel jednoduše poptává zaměstnance u</w:t>
      </w:r>
      <w:r w:rsidR="009D54B0">
        <w:t> </w:t>
      </w:r>
      <w:r>
        <w:t>svých známých, zákazníků nebo třeba dodavatelů. Použití této metody je vhodné zejména pro obsazení odpovědnějších funkcí. Nevýhodou této metody může být to, že se zde těžko bude uplatňovat porovnávání uchazečů</w:t>
      </w:r>
      <w:r w:rsidR="00EE37D7">
        <w:t>;</w:t>
      </w:r>
    </w:p>
    <w:p w14:paraId="5C51F365" w14:textId="0E23E686" w:rsidR="00470C49" w:rsidRDefault="00470C49" w:rsidP="00934301">
      <w:pPr>
        <w:pStyle w:val="BC"/>
        <w:numPr>
          <w:ilvl w:val="1"/>
          <w:numId w:val="1"/>
        </w:numPr>
      </w:pPr>
      <w:r>
        <w:t xml:space="preserve">Vývěsky mimo podnik – </w:t>
      </w:r>
      <w:r w:rsidR="00EE6515">
        <w:t>u</w:t>
      </w:r>
      <w:r>
        <w:t xml:space="preserve"> této metody je velmi důležité, kam nabídku pracovní pozice umístíme. Nelze počítat s tím, že díky této metodě sežene organizace pracovníka do vyšších pracovních pozic, nicméně výhodou této metody je cena. U </w:t>
      </w:r>
      <w:r w:rsidR="00EE6515">
        <w:t>t</w:t>
      </w:r>
      <w:r>
        <w:t>akovéto metody je nesmírně důležité dostat na leták, který bude vyvěšen</w:t>
      </w:r>
      <w:r w:rsidR="00EE6515">
        <w:t>,</w:t>
      </w:r>
      <w:r>
        <w:t xml:space="preserve"> všechny podstatné informace o</w:t>
      </w:r>
      <w:r w:rsidR="001D5F74">
        <w:t> </w:t>
      </w:r>
      <w:r>
        <w:t xml:space="preserve">pracovní </w:t>
      </w:r>
      <w:r w:rsidR="00EE6515">
        <w:t>pozici</w:t>
      </w:r>
      <w:r>
        <w:t xml:space="preserve"> a </w:t>
      </w:r>
      <w:r w:rsidR="00EE6515">
        <w:t xml:space="preserve">o </w:t>
      </w:r>
      <w:r>
        <w:t>místě, kde se mají potenciální uchazeči hlásit. Pokud by byla tato metoda neúspěšná, vedlejší pozitivní efekt je rozšíření povědomí o organizaci</w:t>
      </w:r>
      <w:r w:rsidR="00EE37D7">
        <w:t>;</w:t>
      </w:r>
    </w:p>
    <w:p w14:paraId="30D45D91" w14:textId="059A7A7E" w:rsidR="00934301" w:rsidRDefault="00934301" w:rsidP="00934301">
      <w:pPr>
        <w:pStyle w:val="BC"/>
        <w:numPr>
          <w:ilvl w:val="1"/>
          <w:numId w:val="1"/>
        </w:numPr>
      </w:pPr>
      <w:r>
        <w:t xml:space="preserve">Spolupráce se vzdělávacími institucemi </w:t>
      </w:r>
      <w:r w:rsidR="00470C49">
        <w:t>–</w:t>
      </w:r>
      <w:r>
        <w:t xml:space="preserve"> </w:t>
      </w:r>
      <w:r w:rsidR="00EE6515">
        <w:t>t</w:t>
      </w:r>
      <w:r w:rsidR="00470C49">
        <w:t xml:space="preserve">ato metoda pomůže do organizace získat čerstvé absolventy nebo studenty </w:t>
      </w:r>
      <w:r w:rsidR="00EE6515">
        <w:t>n</w:t>
      </w:r>
      <w:r w:rsidR="00470C49">
        <w:t>a zkrácený pracovní poměr či brigádu. Základem je vybrat si vhodnou instituci, tudíž co možná nejvíce eliminovat nevhodné možnosti volby. Výhodou je opět cena</w:t>
      </w:r>
      <w:r w:rsidR="00EE6515">
        <w:t>,</w:t>
      </w:r>
      <w:r w:rsidR="00470C49">
        <w:t xml:space="preserve"> a zároveň i navázání spolupráce se školou či jinou vzdělávací institucí. Kromě toho může organizaci škola či instituce poskytnout jakýsi předvýběr. Nevýhodou získávání tohoto typu pracovníků jsou zajisté nízké či žádné pracovní zkušenosti</w:t>
      </w:r>
      <w:r w:rsidR="001C0348">
        <w:t xml:space="preserve">. Získávání studentů na brigády je však vhodnou formou pro získání většího množství pracovníků v okamžicích sezónního vytížení organizace. Metoda je využívána firmami, které upřednostňují </w:t>
      </w:r>
      <w:r w:rsidR="001C0348" w:rsidRPr="00EE6515">
        <w:rPr>
          <w:i/>
        </w:rPr>
        <w:t>„získávání uchazečů přímo ze škol, často již v průběhu studia“</w:t>
      </w:r>
      <w:r w:rsidR="001C0348">
        <w:t xml:space="preserve"> (Stýblo </w:t>
      </w:r>
      <w:r w:rsidR="00EE6515">
        <w:t>&amp;</w:t>
      </w:r>
      <w:r w:rsidR="001C0348">
        <w:t xml:space="preserve"> kol. 2005, s.</w:t>
      </w:r>
      <w:r w:rsidR="000D631C">
        <w:t xml:space="preserve"> </w:t>
      </w:r>
      <w:r w:rsidR="001C0348">
        <w:t>78).</w:t>
      </w:r>
      <w:r w:rsidR="00EE37D7">
        <w:t xml:space="preserve"> Proto v dnešních dnech používá tuto metodu čím dál víc</w:t>
      </w:r>
      <w:r w:rsidR="00EE6515">
        <w:t>e</w:t>
      </w:r>
      <w:r w:rsidR="00EE37D7">
        <w:t xml:space="preserve"> podniků;</w:t>
      </w:r>
    </w:p>
    <w:p w14:paraId="41E0243D" w14:textId="62BE66C6" w:rsidR="00934301" w:rsidRDefault="00934301" w:rsidP="00934301">
      <w:pPr>
        <w:pStyle w:val="BC"/>
        <w:numPr>
          <w:ilvl w:val="1"/>
          <w:numId w:val="1"/>
        </w:numPr>
      </w:pPr>
      <w:r>
        <w:t>Spolupráce s úřady práce</w:t>
      </w:r>
      <w:r w:rsidR="001C0348">
        <w:t xml:space="preserve"> – </w:t>
      </w:r>
      <w:r w:rsidR="001C0348" w:rsidRPr="00EE6515">
        <w:rPr>
          <w:i/>
        </w:rPr>
        <w:t>„</w:t>
      </w:r>
      <w:r w:rsidR="00EE6515">
        <w:rPr>
          <w:i/>
        </w:rPr>
        <w:t>z</w:t>
      </w:r>
      <w:r w:rsidR="001C0348" w:rsidRPr="00EE6515">
        <w:rPr>
          <w:i/>
        </w:rPr>
        <w:t>pravidla nepříliš efektivní zdroj kandidátů, vhodný zejména pro méně kvalifikované pozice“</w:t>
      </w:r>
      <w:r w:rsidR="001C0348">
        <w:t xml:space="preserve"> (Stýblo </w:t>
      </w:r>
      <w:r w:rsidR="001D5F74">
        <w:t>&amp; </w:t>
      </w:r>
      <w:r w:rsidR="001C0348">
        <w:t xml:space="preserve">kol. 2005, s. 78). </w:t>
      </w:r>
      <w:r w:rsidR="001C0348">
        <w:lastRenderedPageBreak/>
        <w:t xml:space="preserve">Z finančního hlediska je tato metoda opět příznivá, jelikož </w:t>
      </w:r>
      <w:r w:rsidR="000D631C">
        <w:t>úřady práce zprostředkovávají zaměstn</w:t>
      </w:r>
      <w:r w:rsidR="00EE6515">
        <w:t>á</w:t>
      </w:r>
      <w:r w:rsidR="000D631C">
        <w:t>ní bezplatně. Ovšem výběr uchazečů je</w:t>
      </w:r>
      <w:r w:rsidR="00D66CA2">
        <w:t> </w:t>
      </w:r>
      <w:r w:rsidR="000D631C">
        <w:t xml:space="preserve">omezený aktuální situací na pracovním trhu a úrovní nezaměstnanosti. </w:t>
      </w:r>
      <w:r w:rsidR="000D631C" w:rsidRPr="00EE6515">
        <w:rPr>
          <w:i/>
        </w:rPr>
        <w:t>„V období, kdy dochází k hromadnému zeštíhlování firem</w:t>
      </w:r>
      <w:r w:rsidR="005F4F0D">
        <w:rPr>
          <w:i/>
        </w:rPr>
        <w:t>,</w:t>
      </w:r>
      <w:r w:rsidR="000D631C" w:rsidRPr="00EE6515">
        <w:rPr>
          <w:i/>
        </w:rPr>
        <w:t xml:space="preserve"> však může tento zdroj přinést i kvalifikované kandidáty“</w:t>
      </w:r>
      <w:r w:rsidR="000D631C">
        <w:t xml:space="preserve"> (Stýblo </w:t>
      </w:r>
      <w:r w:rsidR="00EE6515">
        <w:t>&amp;</w:t>
      </w:r>
      <w:r w:rsidR="000D631C">
        <w:t xml:space="preserve"> kol. 2005, s.</w:t>
      </w:r>
      <w:r w:rsidR="004C5A40">
        <w:t xml:space="preserve"> </w:t>
      </w:r>
      <w:r w:rsidR="000D631C">
        <w:t>78)</w:t>
      </w:r>
      <w:r w:rsidR="00EE37D7">
        <w:t xml:space="preserve">. Organizace by </w:t>
      </w:r>
      <w:r w:rsidR="005F4F0D">
        <w:t xml:space="preserve">však přesto </w:t>
      </w:r>
      <w:r w:rsidR="00EE37D7">
        <w:t>měla být opatrn</w:t>
      </w:r>
      <w:r w:rsidR="005F4F0D">
        <w:t>á</w:t>
      </w:r>
      <w:r w:rsidR="00EE6515">
        <w:t xml:space="preserve"> při </w:t>
      </w:r>
      <w:r w:rsidR="005F4F0D">
        <w:t>získávání</w:t>
      </w:r>
      <w:r w:rsidR="00EE6515">
        <w:t xml:space="preserve"> zaměstnanců</w:t>
      </w:r>
      <w:r w:rsidR="005F4F0D">
        <w:t xml:space="preserve"> na </w:t>
      </w:r>
      <w:r w:rsidR="00EE37D7">
        <w:t>výše postaven</w:t>
      </w:r>
      <w:r w:rsidR="005F4F0D">
        <w:t>é</w:t>
      </w:r>
      <w:r w:rsidR="00EE37D7">
        <w:t xml:space="preserve"> pracovní pozic</w:t>
      </w:r>
      <w:r w:rsidR="005F4F0D">
        <w:t>e</w:t>
      </w:r>
      <w:r w:rsidR="00EE37D7">
        <w:t xml:space="preserve"> i v případ</w:t>
      </w:r>
      <w:r w:rsidR="005F4F0D">
        <w:t>ě</w:t>
      </w:r>
      <w:r w:rsidR="00EE37D7">
        <w:t xml:space="preserve"> většího množství uchazečů </w:t>
      </w:r>
      <w:r w:rsidR="00EE6515">
        <w:t>během</w:t>
      </w:r>
      <w:r w:rsidR="00EE37D7">
        <w:t xml:space="preserve"> tohoto zeštíhlování;</w:t>
      </w:r>
    </w:p>
    <w:p w14:paraId="22BE34B9" w14:textId="325A32D7" w:rsidR="00934301" w:rsidRDefault="00934301" w:rsidP="00934301">
      <w:pPr>
        <w:pStyle w:val="BC"/>
        <w:numPr>
          <w:ilvl w:val="1"/>
          <w:numId w:val="1"/>
        </w:numPr>
      </w:pPr>
      <w:r>
        <w:t>Využívání služeb komerčních zprostředkovatelen</w:t>
      </w:r>
      <w:r w:rsidR="004C5A40">
        <w:t xml:space="preserve"> – </w:t>
      </w:r>
      <w:r w:rsidR="005F4F0D">
        <w:t>d</w:t>
      </w:r>
      <w:r w:rsidR="004C5A40">
        <w:t xml:space="preserve">ůležitým faktorem je v tomto případě podrobná definice požadavků ze strany organizace na potenciálního pracovníka. </w:t>
      </w:r>
      <w:r w:rsidR="00691461">
        <w:t xml:space="preserve">Tato metoda je hojně používána v případě hledání vysoce kvalifikovaného pracovníka. Zprostředkovatelna zároveň provede předvýběr a formulaci inzerátu na vysoké úrovni. Nevýhodou této metody je ovšem </w:t>
      </w:r>
      <w:r w:rsidR="005F4F0D">
        <w:t>vysoká</w:t>
      </w:r>
      <w:r w:rsidR="00691461">
        <w:t xml:space="preserve"> cena za službu zprostředkovatelen, navíc se nelze plně spoléhat na výběr zprostředkovatelny. V případě využití této metody je dobré</w:t>
      </w:r>
      <w:r w:rsidR="005F4F0D">
        <w:t>,</w:t>
      </w:r>
      <w:r w:rsidR="00691461">
        <w:t xml:space="preserve"> zjistit si, pomocí jakých faktorů vybírá konkrétní zprostředkovatelna potenciální zaměstnance pro organizaci</w:t>
      </w:r>
      <w:r w:rsidR="00EE37D7">
        <w:t>;</w:t>
      </w:r>
    </w:p>
    <w:p w14:paraId="6CBA4C6E" w14:textId="71E5E7DE" w:rsidR="00934301" w:rsidRDefault="00934301" w:rsidP="00934301">
      <w:pPr>
        <w:pStyle w:val="BC"/>
        <w:numPr>
          <w:ilvl w:val="1"/>
          <w:numId w:val="1"/>
        </w:numPr>
      </w:pPr>
      <w:r>
        <w:t>Inzerce</w:t>
      </w:r>
      <w:r w:rsidR="00691461">
        <w:t xml:space="preserve"> – inzerce jako taková je široký pojem, proto je dobré rozčlenit j</w:t>
      </w:r>
      <w:r w:rsidR="002C0386">
        <w:t>i</w:t>
      </w:r>
      <w:r w:rsidR="00691461">
        <w:t xml:space="preserve"> podle toho, jaké </w:t>
      </w:r>
      <w:r w:rsidR="002C0386">
        <w:t>požadujeme atributy</w:t>
      </w:r>
      <w:r w:rsidR="00691461">
        <w:t xml:space="preserve">. Samozřejmě lze užít kombinací inzerčních metod. Dodatečné rozdělení inzerčních metod provedl Stýblo </w:t>
      </w:r>
      <w:r w:rsidR="002C0386">
        <w:t>&amp;</w:t>
      </w:r>
      <w:r w:rsidR="00691461">
        <w:t xml:space="preserve"> kol. (2005, s. 80)</w:t>
      </w:r>
      <w:r w:rsidR="00EE37D7">
        <w:t>:</w:t>
      </w:r>
    </w:p>
    <w:p w14:paraId="632F88AF" w14:textId="7B3C942E" w:rsidR="005E14ED" w:rsidRDefault="00691461" w:rsidP="005E14ED">
      <w:pPr>
        <w:pStyle w:val="BC"/>
        <w:numPr>
          <w:ilvl w:val="2"/>
          <w:numId w:val="1"/>
        </w:numPr>
      </w:pPr>
      <w:r>
        <w:t>Text inzerátů a volba inzertního média – prvním krokem ke správné inzerci je definovat si ideální text inzerátu</w:t>
      </w:r>
      <w:r w:rsidR="005E14ED">
        <w:t>, který může</w:t>
      </w:r>
      <w:r w:rsidR="002C0386">
        <w:t>,</w:t>
      </w:r>
      <w:r w:rsidR="005E14ED">
        <w:t xml:space="preserve"> ale nemusí obsahovat název podniku, podle Kociánové (2010,</w:t>
      </w:r>
      <w:r w:rsidR="002C0386">
        <w:t> </w:t>
      </w:r>
      <w:r w:rsidR="005E14ED">
        <w:t>s.</w:t>
      </w:r>
      <w:r w:rsidR="001D5F74">
        <w:t> </w:t>
      </w:r>
      <w:r w:rsidR="005E14ED">
        <w:t>85) by měl text inzerátu obsahovat tyto informace: hlavičku (nadpis), charakteristiku a název pracovní pozice, podmínky a</w:t>
      </w:r>
      <w:r w:rsidR="001D5F74">
        <w:t> </w:t>
      </w:r>
      <w:r w:rsidR="005E14ED">
        <w:t>možnosti na nabízeném pracovním místě, požadavky na pracovníka, informace o</w:t>
      </w:r>
      <w:r w:rsidR="00D30499">
        <w:t> </w:t>
      </w:r>
      <w:r w:rsidR="005E14ED">
        <w:t xml:space="preserve">způsobu a termínu přihlášení uchazeče na inzerované </w:t>
      </w:r>
      <w:r w:rsidR="005E14ED">
        <w:lastRenderedPageBreak/>
        <w:t>místo. Rysy, ovlivňující volbu inzertního médi</w:t>
      </w:r>
      <w:r w:rsidR="002C0386">
        <w:t>a,</w:t>
      </w:r>
      <w:r w:rsidR="005E14ED">
        <w:t xml:space="preserve"> jsou potom závislé na: cílové skupině, lokalitě a</w:t>
      </w:r>
      <w:r w:rsidR="002C0386">
        <w:t> </w:t>
      </w:r>
      <w:r w:rsidR="005E14ED">
        <w:t>na tom, pro jak vysoce postavenou pracovní pozici hledáme kandidáta.</w:t>
      </w:r>
    </w:p>
    <w:p w14:paraId="42A8B9CF" w14:textId="735D7173" w:rsidR="00691461" w:rsidRDefault="00691461" w:rsidP="00691461">
      <w:pPr>
        <w:pStyle w:val="BC"/>
        <w:numPr>
          <w:ilvl w:val="2"/>
          <w:numId w:val="1"/>
        </w:numPr>
      </w:pPr>
      <w:r>
        <w:t>Inzerce v tištěných médiích</w:t>
      </w:r>
      <w:r w:rsidR="005E14ED">
        <w:t xml:space="preserve"> </w:t>
      </w:r>
      <w:r w:rsidR="00E03D7C">
        <w:t>–</w:t>
      </w:r>
      <w:r w:rsidR="005E14ED">
        <w:t xml:space="preserve"> </w:t>
      </w:r>
      <w:r w:rsidR="00E03D7C">
        <w:t>tištěná média byla nejpoužívanějším zprostředkovatelem mezi organizací a</w:t>
      </w:r>
      <w:r w:rsidR="001D5F74">
        <w:t> </w:t>
      </w:r>
      <w:r w:rsidR="00E03D7C">
        <w:t>uchazečem, co se inzerce týče. Při dobře zvolené formulaci, správném popisu pracovní pozice, vhodném načasování a</w:t>
      </w:r>
      <w:r w:rsidR="001D5F74">
        <w:t> </w:t>
      </w:r>
      <w:r w:rsidR="00E03D7C">
        <w:t xml:space="preserve">správném zacílení na cílovou skupinu může být velmi efektivní a relativně nízkonákladové. Volba vzhledu inzerátu závisí na pracovní pozici, kterou se organizace snaží obsadit. Například </w:t>
      </w:r>
      <w:r w:rsidR="00C516C7">
        <w:t>u</w:t>
      </w:r>
      <w:r w:rsidR="001D5F74">
        <w:t> </w:t>
      </w:r>
      <w:r w:rsidR="00C516C7">
        <w:t xml:space="preserve">nižší </w:t>
      </w:r>
      <w:r w:rsidR="00E03D7C">
        <w:t xml:space="preserve">pracovní pozice </w:t>
      </w:r>
      <w:r w:rsidR="00C516C7">
        <w:t xml:space="preserve">stačí běžná řádková inzerce. U vyšší pracovní pozice je zapotřebí určité elegance, aby inzerát zaujal. </w:t>
      </w:r>
    </w:p>
    <w:p w14:paraId="0F5CB8A9" w14:textId="387D67B5" w:rsidR="00691461" w:rsidRDefault="00691461" w:rsidP="00691461">
      <w:pPr>
        <w:pStyle w:val="BC"/>
        <w:numPr>
          <w:ilvl w:val="2"/>
          <w:numId w:val="1"/>
        </w:numPr>
      </w:pPr>
      <w:r>
        <w:t xml:space="preserve">Internet </w:t>
      </w:r>
      <w:r w:rsidR="00C516C7">
        <w:t>– velkou výhodou tohoto způsobu inzerování je dosah, který může inzerát mít. Další výhodou je nabídka práce přímo na webových stránkách firmy, čímž může organizace ušetřit výdaje. Celkově v dnešních dnech dochází k nárůstu použití internetu jakožto inzertního média.</w:t>
      </w:r>
    </w:p>
    <w:p w14:paraId="66940172" w14:textId="5E0D98CE" w:rsidR="005C5C95" w:rsidRDefault="00691461" w:rsidP="00691461">
      <w:pPr>
        <w:pStyle w:val="BC"/>
        <w:numPr>
          <w:ilvl w:val="2"/>
          <w:numId w:val="1"/>
        </w:numPr>
      </w:pPr>
      <w:r>
        <w:t>E-</w:t>
      </w:r>
      <w:proofErr w:type="spellStart"/>
      <w:r>
        <w:t>recruitment</w:t>
      </w:r>
      <w:proofErr w:type="spellEnd"/>
      <w:r w:rsidR="00C516C7">
        <w:t xml:space="preserve"> – </w:t>
      </w:r>
      <w:r w:rsidR="00747207">
        <w:t xml:space="preserve">je </w:t>
      </w:r>
      <w:r w:rsidR="00C516C7">
        <w:t>metoda, která navazuje na internet a na internetové získávání potenciálních zaměstnanců. Nábor pracovníků probíhá on-line a je rozdělen do několika dílčích kroků. Prvním krokem je uveřejnění poptávky po zaměstnancích, dalším krokem je zveřejnění nabídky ze strany uchazečů o</w:t>
      </w:r>
      <w:r w:rsidR="001D5F74">
        <w:t> </w:t>
      </w:r>
      <w:r w:rsidR="00C516C7">
        <w:t xml:space="preserve">pracovní pozici na základě on-line životopisu. Tento proces probíhá na stránkách zprostředkovatele. Specializovaný web může hledat mezi nabídkami zaměstnavatelů a uchazečů o </w:t>
      </w:r>
      <w:r w:rsidR="00D65357">
        <w:t>práci</w:t>
      </w:r>
      <w:r w:rsidR="00C516C7">
        <w:t xml:space="preserve"> v reálném </w:t>
      </w:r>
      <w:r w:rsidR="00C516C7">
        <w:lastRenderedPageBreak/>
        <w:t xml:space="preserve">čase a </w:t>
      </w:r>
      <w:r w:rsidR="00D65357">
        <w:t>přiřazovat k sobě vhodné nabídky pomocí určitého schématu, nastaveného na základě potřeb firmy nebo uchazeče.</w:t>
      </w:r>
    </w:p>
    <w:p w14:paraId="4AABF206" w14:textId="77777777" w:rsidR="00D30499" w:rsidRDefault="00D30499" w:rsidP="00D30499">
      <w:pPr>
        <w:pStyle w:val="BC"/>
      </w:pPr>
    </w:p>
    <w:p w14:paraId="5532EE84" w14:textId="786823CB" w:rsidR="007C1237" w:rsidRDefault="00D65357" w:rsidP="008538BE">
      <w:pPr>
        <w:pStyle w:val="BC"/>
      </w:pPr>
      <w:r>
        <w:t xml:space="preserve">Díky definování správných podmínek, které jsou stěžejní pro plnění pracovní pozice, </w:t>
      </w:r>
      <w:r w:rsidR="00397AAF">
        <w:t>zvolení,</w:t>
      </w:r>
      <w:r>
        <w:t xml:space="preserve"> z jaké oblasti (vnitřní, vnější) hledáme</w:t>
      </w:r>
      <w:r w:rsidR="00747207">
        <w:t>,</w:t>
      </w:r>
      <w:r>
        <w:t xml:space="preserve"> a posléze výběrem té</w:t>
      </w:r>
      <w:r w:rsidR="001D5F74">
        <w:t> </w:t>
      </w:r>
      <w:r>
        <w:t>nejvhodnější metody</w:t>
      </w:r>
      <w:r w:rsidR="00747207">
        <w:t>,</w:t>
      </w:r>
      <w:r>
        <w:t xml:space="preserve"> můžeme získat určitý počet potenciálních zaměstnanců, ze kterých budeme muset vybrat to</w:t>
      </w:r>
      <w:r w:rsidR="00747207">
        <w:t>ho</w:t>
      </w:r>
      <w:r>
        <w:t xml:space="preserve"> nejlepšího kandidáta. Získávání nových pracovníků je mezikrokem k získání ideálního zaměstnance. Dalším podstatným prvkem ve výběrovém řízení je výběr zaměstnance.</w:t>
      </w:r>
    </w:p>
    <w:p w14:paraId="629139ED" w14:textId="7279ACC8" w:rsidR="00063698" w:rsidRPr="007C1237" w:rsidRDefault="007C1237" w:rsidP="007C1237">
      <w:pPr>
        <w:rPr>
          <w:rFonts w:ascii="Palatino Linotype" w:hAnsi="Palatino Linotype"/>
          <w:sz w:val="24"/>
        </w:rPr>
      </w:pPr>
      <w:r>
        <w:br w:type="page"/>
      </w:r>
    </w:p>
    <w:p w14:paraId="440E12BE" w14:textId="5089D339" w:rsidR="00441624" w:rsidRDefault="00441624" w:rsidP="00B24D00">
      <w:pPr>
        <w:pStyle w:val="Nadpis1"/>
        <w:numPr>
          <w:ilvl w:val="0"/>
          <w:numId w:val="2"/>
        </w:numPr>
      </w:pPr>
      <w:bookmarkStart w:id="26" w:name="_Toc4453425"/>
      <w:r>
        <w:lastRenderedPageBreak/>
        <w:t>Výběr pracovníků</w:t>
      </w:r>
      <w:bookmarkEnd w:id="26"/>
    </w:p>
    <w:p w14:paraId="7B41E502" w14:textId="5FF88B94" w:rsidR="00063698" w:rsidRDefault="007754B0" w:rsidP="00063698">
      <w:pPr>
        <w:pStyle w:val="BC"/>
      </w:pPr>
      <w:r>
        <w:t xml:space="preserve">Díky procesu získávání nových pracovníků organizace získá určitý soubor uchazečů o pracovní pozici, ze kterých musí vybrat onoho ideálního </w:t>
      </w:r>
      <w:r w:rsidR="00747207">
        <w:t>kandidáta</w:t>
      </w:r>
      <w:r>
        <w:t xml:space="preserve">. Slovy Koubka musí proces výběru pracovníků </w:t>
      </w:r>
      <w:r w:rsidRPr="00747207">
        <w:rPr>
          <w:i/>
        </w:rPr>
        <w:t>„Rozpoznat, který z uchazečů o zaměstnání, shromážděných během procesu získávání pracovníků…bude pravděpodobně nejlépe vyhovovat nejen požadavkům obsazovaného pracovního místa, ale přispěje i k vytváření zdravých mezilidských vztahů v pracovní skupině i</w:t>
      </w:r>
      <w:r w:rsidR="00D30499">
        <w:rPr>
          <w:i/>
        </w:rPr>
        <w:t> </w:t>
      </w:r>
      <w:r w:rsidRPr="00747207">
        <w:rPr>
          <w:i/>
        </w:rPr>
        <w:t>v organizaci“</w:t>
      </w:r>
      <w:r>
        <w:t xml:space="preserve"> (Koubek 2001, s. 156). Tuto svou myšlenku doplňuje Koubek o</w:t>
      </w:r>
      <w:r w:rsidR="00D30499">
        <w:t> </w:t>
      </w:r>
      <w:r>
        <w:t xml:space="preserve">fakt, že výběr </w:t>
      </w:r>
      <w:r w:rsidRPr="00747207">
        <w:rPr>
          <w:i/>
        </w:rPr>
        <w:t>„musí brát v úvahu nejen odborné, ale i</w:t>
      </w:r>
      <w:r w:rsidR="001D5F74" w:rsidRPr="00747207">
        <w:rPr>
          <w:i/>
        </w:rPr>
        <w:t> </w:t>
      </w:r>
      <w:r w:rsidRPr="00747207">
        <w:rPr>
          <w:i/>
        </w:rPr>
        <w:t>charakterové vlastnosti“</w:t>
      </w:r>
      <w:r>
        <w:t xml:space="preserve"> (Koubek 1996, s. 93). V malých podnicích jsou pozitivní vztahy mezi kolegy téměř elementárním požadavkem. Je to dáno především tím, že v malých podnicích jsou menší pracovní skupiny a lidé se zde potkávají téměř každý pracovní den.</w:t>
      </w:r>
    </w:p>
    <w:p w14:paraId="05EF31C0" w14:textId="5512A910" w:rsidR="00894866" w:rsidRDefault="009D331C" w:rsidP="00894866">
      <w:pPr>
        <w:pStyle w:val="BC"/>
      </w:pPr>
      <w:r>
        <w:t>Správný výběr zaměstnanců by měl uplatňovat pozitivní přístup. Právě o</w:t>
      </w:r>
      <w:r w:rsidR="001D5F74">
        <w:t> </w:t>
      </w:r>
      <w:r w:rsidR="00894866">
        <w:t>pozitivním</w:t>
      </w:r>
      <w:r>
        <w:t xml:space="preserve"> přístupu se zmiňuje i Šikýř který tvrdí, že</w:t>
      </w:r>
      <w:r w:rsidR="00894866">
        <w:t xml:space="preserve"> uplatňování pozitivního přístupu je </w:t>
      </w:r>
      <w:r w:rsidR="00894866" w:rsidRPr="00143F03">
        <w:rPr>
          <w:i/>
        </w:rPr>
        <w:t>„základem úspěšné personální práce“</w:t>
      </w:r>
      <w:r w:rsidR="00143F03" w:rsidRPr="00143F03">
        <w:t xml:space="preserve"> </w:t>
      </w:r>
      <w:r w:rsidR="00143F03">
        <w:t>(Šikýř 2016, s.104)</w:t>
      </w:r>
      <w:r w:rsidR="00894866">
        <w:t>.</w:t>
      </w:r>
      <w:r>
        <w:t xml:space="preserve"> Takovýto přístup potom odráží výsledek celého procesu výběru pracovníka. Zároveň bude hrát velkou roli finanční náročnost celého procesu výběru pracovníků. Podle Kociánové </w:t>
      </w:r>
      <w:r w:rsidRPr="00143F03">
        <w:rPr>
          <w:i/>
        </w:rPr>
        <w:t>„výběr pracovníků bývá finančně nákladný a časově náročný, ale z hlediska možných důsledků špatné volby je užitečné věnovat mu dostatek času i prostředků“</w:t>
      </w:r>
      <w:r w:rsidR="00143F03" w:rsidRPr="00143F03">
        <w:t xml:space="preserve"> </w:t>
      </w:r>
      <w:r w:rsidR="00143F03">
        <w:t>(Kociánová 2010, s.94)</w:t>
      </w:r>
      <w:r>
        <w:t>. Správná investice času i</w:t>
      </w:r>
      <w:r w:rsidR="001D5F74">
        <w:t> </w:t>
      </w:r>
      <w:r>
        <w:t>financí může ušetřit mnoho práce navíc, zvlášť pokud se jedná o malý podnik.</w:t>
      </w:r>
    </w:p>
    <w:p w14:paraId="5DAA29F4" w14:textId="60501033" w:rsidR="00D31ACC" w:rsidRDefault="00D31ACC" w:rsidP="00B24D00">
      <w:pPr>
        <w:pStyle w:val="Nadpis2"/>
        <w:numPr>
          <w:ilvl w:val="1"/>
          <w:numId w:val="2"/>
        </w:numPr>
      </w:pPr>
      <w:bookmarkStart w:id="27" w:name="_Toc4453426"/>
      <w:r>
        <w:t>Fáze výběru pracovníků</w:t>
      </w:r>
      <w:bookmarkEnd w:id="27"/>
    </w:p>
    <w:p w14:paraId="00647D0C" w14:textId="37809BEC" w:rsidR="00894866" w:rsidRDefault="00894866" w:rsidP="00894866">
      <w:pPr>
        <w:pStyle w:val="BC"/>
      </w:pPr>
      <w:r>
        <w:t xml:space="preserve">Jakým způsobem probíhá proces výběru zaměstnanců v krocích výstižně popisuje Kociánová (2010, s. 95). Dílčí kroky chronologicky směřují </w:t>
      </w:r>
      <w:r>
        <w:lastRenderedPageBreak/>
        <w:t>k</w:t>
      </w:r>
      <w:r w:rsidR="00143F03">
        <w:t>e</w:t>
      </w:r>
      <w:r w:rsidR="00D30499">
        <w:t> </w:t>
      </w:r>
      <w:r w:rsidR="00143F03">
        <w:t>ký</w:t>
      </w:r>
      <w:r>
        <w:t>ženému cíli: přijetí zaměstnance.</w:t>
      </w:r>
      <w:r w:rsidR="00D31ACC">
        <w:t xml:space="preserve"> Rozfázování procesu výběru zaměstnanců vede k větší účinnosti této procedury.</w:t>
      </w:r>
    </w:p>
    <w:p w14:paraId="031387C9" w14:textId="30F965FF" w:rsidR="00894866" w:rsidRDefault="00894866" w:rsidP="00894866">
      <w:pPr>
        <w:pStyle w:val="BC"/>
        <w:numPr>
          <w:ilvl w:val="1"/>
          <w:numId w:val="1"/>
        </w:numPr>
      </w:pPr>
      <w:r>
        <w:t>1. zkoumání dokumentů uchazečů, případně telefonický rozhovor;</w:t>
      </w:r>
    </w:p>
    <w:p w14:paraId="44127B7C" w14:textId="3B3A8827" w:rsidR="00894866" w:rsidRDefault="00894866" w:rsidP="00894866">
      <w:pPr>
        <w:pStyle w:val="BC"/>
        <w:numPr>
          <w:ilvl w:val="1"/>
          <w:numId w:val="1"/>
        </w:numPr>
      </w:pPr>
      <w:r>
        <w:t>2.  první kontakt uchazečů s organizací v proces</w:t>
      </w:r>
      <w:r w:rsidR="00143F03">
        <w:t>u</w:t>
      </w:r>
      <w:r>
        <w:t xml:space="preserve"> výběru;</w:t>
      </w:r>
    </w:p>
    <w:p w14:paraId="18304908" w14:textId="68DD88E3" w:rsidR="00894866" w:rsidRDefault="00894866" w:rsidP="00894866">
      <w:pPr>
        <w:pStyle w:val="BC"/>
        <w:numPr>
          <w:ilvl w:val="1"/>
          <w:numId w:val="1"/>
        </w:numPr>
      </w:pPr>
      <w:r>
        <w:t>3. shromažďování a analýza dalších informací o uchazečích;</w:t>
      </w:r>
    </w:p>
    <w:p w14:paraId="15D94FAD" w14:textId="25FF0872" w:rsidR="00894866" w:rsidRDefault="00894866" w:rsidP="00894866">
      <w:pPr>
        <w:pStyle w:val="BC"/>
        <w:numPr>
          <w:ilvl w:val="1"/>
          <w:numId w:val="1"/>
        </w:numPr>
      </w:pPr>
      <w:r>
        <w:t>4. výběrový pohovor;</w:t>
      </w:r>
    </w:p>
    <w:p w14:paraId="7EEEE8E0" w14:textId="43F3CC3D" w:rsidR="00894866" w:rsidRDefault="00894866" w:rsidP="00894866">
      <w:pPr>
        <w:pStyle w:val="BC"/>
        <w:numPr>
          <w:ilvl w:val="1"/>
          <w:numId w:val="1"/>
        </w:numPr>
      </w:pPr>
      <w:r>
        <w:t>5. zkoumání referencí;</w:t>
      </w:r>
    </w:p>
    <w:p w14:paraId="767B335A" w14:textId="084C4644" w:rsidR="00894866" w:rsidRDefault="00894866" w:rsidP="00894866">
      <w:pPr>
        <w:pStyle w:val="BC"/>
        <w:numPr>
          <w:ilvl w:val="1"/>
          <w:numId w:val="1"/>
        </w:numPr>
      </w:pPr>
      <w:r>
        <w:t>6. předvedení pracoviště uchazečům;</w:t>
      </w:r>
    </w:p>
    <w:p w14:paraId="713060B6" w14:textId="25E1A31A" w:rsidR="00894866" w:rsidRDefault="00894866" w:rsidP="00894866">
      <w:pPr>
        <w:pStyle w:val="BC"/>
        <w:numPr>
          <w:ilvl w:val="1"/>
          <w:numId w:val="1"/>
        </w:numPr>
      </w:pPr>
      <w:r>
        <w:t>7. rozhodnutí o přijetí pracovníka;</w:t>
      </w:r>
    </w:p>
    <w:p w14:paraId="5C3AF203" w14:textId="13F5238A" w:rsidR="00894866" w:rsidRDefault="00894866" w:rsidP="00894866">
      <w:pPr>
        <w:pStyle w:val="BC"/>
        <w:numPr>
          <w:ilvl w:val="1"/>
          <w:numId w:val="1"/>
        </w:numPr>
      </w:pPr>
      <w:r>
        <w:t>8.</w:t>
      </w:r>
      <w:r w:rsidR="00143F03">
        <w:t> </w:t>
      </w:r>
      <w:r>
        <w:t>informování uchazeče o výsledku výběrového procesu (přijetí/nepřijetí)</w:t>
      </w:r>
      <w:r w:rsidR="001D5F74">
        <w:t>;</w:t>
      </w:r>
    </w:p>
    <w:p w14:paraId="7F7E9A2E" w14:textId="2A6ADB64" w:rsidR="00894866" w:rsidRDefault="00E73108" w:rsidP="00894866">
      <w:pPr>
        <w:pStyle w:val="BC"/>
      </w:pPr>
      <w:r>
        <w:t xml:space="preserve">Kociánová zdůrazňuje, že tento koncept vyžaduje i předvýběr a třídění uchazečů do skupin. </w:t>
      </w:r>
      <w:r w:rsidRPr="00143F03">
        <w:rPr>
          <w:i/>
        </w:rPr>
        <w:t>„Úkolem předvýběru je posouzení vhodnosti uchazečů“</w:t>
      </w:r>
      <w:r>
        <w:t xml:space="preserve"> (Kociánová 2010, s. 95). Tímto postupem při výběru pracovníků lze dosáhnout požadovaných výsledků, které jsou pro organizaci žádoucí, jelikož dochází k dalšímu dodatečnému třídění uchazečů, tudíž má personalista další možnost filtrace vhodných a nevhodných kandidátů.</w:t>
      </w:r>
    </w:p>
    <w:p w14:paraId="606F50EF" w14:textId="3E61342F" w:rsidR="001B52DA" w:rsidRDefault="001B52DA" w:rsidP="00894866">
      <w:pPr>
        <w:pStyle w:val="BC"/>
      </w:pPr>
      <w:r>
        <w:t>Dalším pohledem na rozfázování procesu výběru zaměstnanců může být i</w:t>
      </w:r>
      <w:r w:rsidR="001D5F74">
        <w:t> </w:t>
      </w:r>
      <w:r>
        <w:t>náhled Františka Bělohlávka (2001, s368-369). Podle něj by se tento šestibodový postup měl dodržovat, ať už je prováděn organizací samotnou, nebo někým externím, kdo je touto funkcí pověřen.</w:t>
      </w:r>
    </w:p>
    <w:p w14:paraId="32290090" w14:textId="6CD8431F" w:rsidR="001B52DA" w:rsidRDefault="001B52DA" w:rsidP="001B52DA">
      <w:pPr>
        <w:pStyle w:val="BC"/>
        <w:numPr>
          <w:ilvl w:val="1"/>
          <w:numId w:val="1"/>
        </w:numPr>
      </w:pPr>
      <w:r>
        <w:t xml:space="preserve">1. Specifikace </w:t>
      </w:r>
      <w:r w:rsidR="0061257C">
        <w:t>– jednoduše je potřeba</w:t>
      </w:r>
      <w:r w:rsidR="00143F03">
        <w:t>,</w:t>
      </w:r>
      <w:r w:rsidR="0061257C">
        <w:t xml:space="preserve"> pro správný průběh výběru</w:t>
      </w:r>
      <w:r w:rsidR="00143F03">
        <w:t>,</w:t>
      </w:r>
      <w:r w:rsidR="0061257C">
        <w:t xml:space="preserve"> definovat přesné požadavky, které jsou očekávány od potenciálního nového pracovníka. Společně s tím je nutné definovat i podmínky, které budou naplněny ze strany organizace (pracovní doba, mzda apod.);</w:t>
      </w:r>
    </w:p>
    <w:p w14:paraId="28E76019" w14:textId="3D53E34B" w:rsidR="001B52DA" w:rsidRDefault="001B52DA" w:rsidP="001B52DA">
      <w:pPr>
        <w:pStyle w:val="BC"/>
        <w:numPr>
          <w:ilvl w:val="1"/>
          <w:numId w:val="1"/>
        </w:numPr>
      </w:pPr>
      <w:r>
        <w:t xml:space="preserve">2. </w:t>
      </w:r>
      <w:r w:rsidR="0061257C">
        <w:t>u</w:t>
      </w:r>
      <w:r>
        <w:t>rčení lidských zdrojů</w:t>
      </w:r>
      <w:r w:rsidR="0061257C">
        <w:t xml:space="preserve"> – zvážení všech různých možností výběru nových pracovníků;</w:t>
      </w:r>
    </w:p>
    <w:p w14:paraId="7D44F441" w14:textId="77950056" w:rsidR="001B52DA" w:rsidRDefault="001B52DA" w:rsidP="001B52DA">
      <w:pPr>
        <w:pStyle w:val="BC"/>
        <w:numPr>
          <w:ilvl w:val="1"/>
          <w:numId w:val="1"/>
        </w:numPr>
      </w:pPr>
      <w:r>
        <w:lastRenderedPageBreak/>
        <w:t xml:space="preserve">3. </w:t>
      </w:r>
      <w:r w:rsidR="0061257C">
        <w:t>s</w:t>
      </w:r>
      <w:r>
        <w:t>tanovení kritérií výběru</w:t>
      </w:r>
      <w:r w:rsidR="0061257C">
        <w:t xml:space="preserve"> – složitější rozlišení požadavků a specifikací pracovní pozice. Nápomocným předmětem může být analýza kompetencí;</w:t>
      </w:r>
    </w:p>
    <w:p w14:paraId="3B3B16A2" w14:textId="2D6B7E3C" w:rsidR="001B52DA" w:rsidRDefault="001B52DA" w:rsidP="001B52DA">
      <w:pPr>
        <w:pStyle w:val="BC"/>
        <w:numPr>
          <w:ilvl w:val="1"/>
          <w:numId w:val="1"/>
        </w:numPr>
      </w:pPr>
      <w:r>
        <w:t xml:space="preserve">4. </w:t>
      </w:r>
      <w:r w:rsidR="0061257C">
        <w:t>v</w:t>
      </w:r>
      <w:r>
        <w:t>olba vhodných metod</w:t>
      </w:r>
      <w:r w:rsidR="0061257C">
        <w:t xml:space="preserve"> – v tomto případě jde o zvolení výběrových technik, podle kterých jsme schopni poznat, zda má uchazeč skutečně všechny požadované kompetence, které jsou potřeba na pracovní pozici;</w:t>
      </w:r>
    </w:p>
    <w:p w14:paraId="3AE7B001" w14:textId="3653746F" w:rsidR="001B52DA" w:rsidRDefault="001B52DA" w:rsidP="001B52DA">
      <w:pPr>
        <w:pStyle w:val="BC"/>
        <w:numPr>
          <w:ilvl w:val="1"/>
          <w:numId w:val="1"/>
        </w:numPr>
      </w:pPr>
      <w:r>
        <w:t xml:space="preserve">5. </w:t>
      </w:r>
      <w:r w:rsidR="0061257C">
        <w:t>r</w:t>
      </w:r>
      <w:r>
        <w:t>ealizace výběru</w:t>
      </w:r>
      <w:r w:rsidR="0061257C">
        <w:t xml:space="preserve"> – stanovení termínu, realizace výběrového procesu pomocí vybraných metod výběru;</w:t>
      </w:r>
    </w:p>
    <w:p w14:paraId="3ED4A65A" w14:textId="3264A788" w:rsidR="001B52DA" w:rsidRDefault="001B52DA" w:rsidP="001B52DA">
      <w:pPr>
        <w:pStyle w:val="BC"/>
        <w:numPr>
          <w:ilvl w:val="1"/>
          <w:numId w:val="1"/>
        </w:numPr>
      </w:pPr>
      <w:r>
        <w:t>6. rozhodnutí</w:t>
      </w:r>
      <w:r w:rsidR="0061257C">
        <w:t xml:space="preserve"> – </w:t>
      </w:r>
      <w:r w:rsidR="00143F03">
        <w:t>r</w:t>
      </w:r>
      <w:r w:rsidR="0061257C">
        <w:t>ozhodnutí o přij</w:t>
      </w:r>
      <w:r w:rsidR="00143F03">
        <w:t>e</w:t>
      </w:r>
      <w:r w:rsidR="0061257C">
        <w:t>tí/nepřij</w:t>
      </w:r>
      <w:r w:rsidR="00143F03">
        <w:t>e</w:t>
      </w:r>
      <w:r w:rsidR="0061257C">
        <w:t>tí kandidátů podle předem stanovených kritérií;</w:t>
      </w:r>
    </w:p>
    <w:p w14:paraId="7469BA0B" w14:textId="5E5C6F22" w:rsidR="0061257C" w:rsidRDefault="0061257C" w:rsidP="0061257C">
      <w:pPr>
        <w:pStyle w:val="BC"/>
      </w:pPr>
      <w:r>
        <w:t>Tento postup výběru pracovníků má určitý přesah i do jiných procesů</w:t>
      </w:r>
      <w:r w:rsidR="00143F03">
        <w:t>,</w:t>
      </w:r>
      <w:r>
        <w:t xml:space="preserve"> jako je právě získávání pracovníků. Je to z toho důvodu, aby se oprav</w:t>
      </w:r>
      <w:r w:rsidR="00143F03">
        <w:t>d</w:t>
      </w:r>
      <w:r>
        <w:t xml:space="preserve">u zachoval správný postup výběru vhodného pracovníka. Bez procesu získávání pracovníka bychom totiž nebyli </w:t>
      </w:r>
      <w:r w:rsidR="00552015">
        <w:t>schopni</w:t>
      </w:r>
      <w:r>
        <w:t xml:space="preserve"> docílit správného výběru pracovníka.</w:t>
      </w:r>
    </w:p>
    <w:p w14:paraId="17B16A11" w14:textId="268CE303" w:rsidR="00E73108" w:rsidRDefault="00E73108" w:rsidP="00B24D00">
      <w:pPr>
        <w:pStyle w:val="Nadpis2"/>
        <w:numPr>
          <w:ilvl w:val="1"/>
          <w:numId w:val="2"/>
        </w:numPr>
      </w:pPr>
      <w:bookmarkStart w:id="28" w:name="_Toc4453427"/>
      <w:r>
        <w:t>Metody výběru pracovníků</w:t>
      </w:r>
      <w:bookmarkEnd w:id="28"/>
    </w:p>
    <w:p w14:paraId="1DC8F10B" w14:textId="44AE6510" w:rsidR="00E73108" w:rsidRDefault="00E73108" w:rsidP="00E73108">
      <w:pPr>
        <w:pStyle w:val="BC"/>
      </w:pPr>
      <w:r>
        <w:t xml:space="preserve">Šikýř definuje </w:t>
      </w:r>
      <w:r w:rsidR="00D31ACC">
        <w:t xml:space="preserve">metody výběru pracovníků jako </w:t>
      </w:r>
      <w:r w:rsidR="00D31ACC" w:rsidRPr="00143F03">
        <w:rPr>
          <w:i/>
        </w:rPr>
        <w:t>„specifický postup zkoumání a</w:t>
      </w:r>
      <w:r w:rsidR="00143F03">
        <w:rPr>
          <w:i/>
        </w:rPr>
        <w:t> </w:t>
      </w:r>
      <w:r w:rsidR="00D31ACC" w:rsidRPr="00143F03">
        <w:rPr>
          <w:i/>
        </w:rPr>
        <w:t>posuzování způsobilosti uchazečů o zaměstnaní vykonávat požadovanou práci“</w:t>
      </w:r>
      <w:r w:rsidR="00D31ACC">
        <w:t xml:space="preserve"> (Šikýř 2016, s. 105). </w:t>
      </w:r>
      <w:r w:rsidR="00552015">
        <w:t xml:space="preserve">Jeho pohled lze doplnit myšlenkou Kociánové: </w:t>
      </w:r>
      <w:r w:rsidR="00552015" w:rsidRPr="00143F03">
        <w:rPr>
          <w:i/>
        </w:rPr>
        <w:t>„Metody výběru pracovníků jsou využívány k posouzení jednotlivých uchazečů vzhledem k nárokům obsazovaného pracovního místa s cílem dospět k rozhodnutí, který z uchazečů je pro danou pozici nejvhodnější“</w:t>
      </w:r>
      <w:r w:rsidR="00552015">
        <w:t xml:space="preserve"> (Kociánová 2010, s. 98). Oba autoři se shodují v tom, že právě metody výběru mají být nástrojem, který nás dovede v souboru vhodných uchazečů k vytouženému ideálnímu kandidátovi, který je schopen plně fungovat na</w:t>
      </w:r>
      <w:r w:rsidR="001D5F74">
        <w:t> </w:t>
      </w:r>
      <w:r w:rsidR="00552015">
        <w:t>konkrétní pracovní pozici.</w:t>
      </w:r>
    </w:p>
    <w:p w14:paraId="6877CEB8" w14:textId="4AEE4420" w:rsidR="001D5F74" w:rsidRDefault="00552015" w:rsidP="001D5F74">
      <w:pPr>
        <w:pStyle w:val="BC"/>
      </w:pPr>
      <w:r>
        <w:t xml:space="preserve">Metod výběru pracovníků je opět relativně mnoho. Ne všechny metody jsou uplatnitelné pro menší podniky, a ne všechny metody jsou vhodné pro podniky velké. Záleží na volbě personalisty a vedení organizace, jaká metoda </w:t>
      </w:r>
      <w:r>
        <w:lastRenderedPageBreak/>
        <w:t>bude zvolena, zároveň také záleží, jakou pracovní pozici chce organizace obsadit.</w:t>
      </w:r>
      <w:r w:rsidR="001D5F74">
        <w:t xml:space="preserve"> Níže uvedené metody jsou vhodn</w:t>
      </w:r>
      <w:r w:rsidR="004F1AEF">
        <w:t>é</w:t>
      </w:r>
      <w:r w:rsidR="001D5F74">
        <w:t xml:space="preserve"> právě pro malý podnik.</w:t>
      </w:r>
    </w:p>
    <w:p w14:paraId="403DE207" w14:textId="05294463" w:rsidR="00E51F86" w:rsidRDefault="00E51F86" w:rsidP="008D39D8">
      <w:pPr>
        <w:pStyle w:val="BPnadpis3"/>
        <w:numPr>
          <w:ilvl w:val="2"/>
          <w:numId w:val="2"/>
        </w:numPr>
      </w:pPr>
      <w:bookmarkStart w:id="29" w:name="_Toc4453428"/>
      <w:r>
        <w:t>Hodnocení životopisu</w:t>
      </w:r>
      <w:bookmarkEnd w:id="29"/>
    </w:p>
    <w:p w14:paraId="63A59386" w14:textId="29C9CF04" w:rsidR="00E51F86" w:rsidRDefault="00E51F86" w:rsidP="00E51F86">
      <w:pPr>
        <w:pStyle w:val="BC"/>
      </w:pPr>
      <w:r>
        <w:t xml:space="preserve">Hodnocení a analýza dokumentů a životopisů uchazečů je zpravidla první metodou, která je užívána v drtivé většině různě velkých podniků a firem. Tato metoda může být součástí výběru i předvýběru zaměstnance, může tedy sloužit jako pomůcka při další filtraci souboru uchazečů a zároveň může sloužit jako orientační pomůcka </w:t>
      </w:r>
      <w:r w:rsidR="004F1AEF">
        <w:t>v</w:t>
      </w:r>
      <w:r>
        <w:t xml:space="preserve"> základních vlastnostech a specifikacích uchazeče například při výběrovém pohovoru.</w:t>
      </w:r>
    </w:p>
    <w:p w14:paraId="28A381EB" w14:textId="3BB99B9E" w:rsidR="00E51F86" w:rsidRPr="00E73108" w:rsidRDefault="00E51F86" w:rsidP="00E51F86">
      <w:pPr>
        <w:pStyle w:val="BC"/>
      </w:pPr>
      <w:r>
        <w:t xml:space="preserve">Dokumentů, které lze analyzovat je více. Kociánová (2010, s. 99) uvádí, že dokumenty vhodné k analýze jsou například: doklady o vzdělání, certifikáty, lékařské vyšetření, reference a přehled publikačních činností. Při práci ve </w:t>
      </w:r>
      <w:r w:rsidR="004F1AEF">
        <w:t>z</w:t>
      </w:r>
      <w:r>
        <w:t>t</w:t>
      </w:r>
      <w:r w:rsidR="004F1AEF">
        <w:t>í</w:t>
      </w:r>
      <w:r>
        <w:t>žených pracovních podmínkách by měl personalista vyžadovat především potvrzení o lékařském vyšetření.</w:t>
      </w:r>
    </w:p>
    <w:p w14:paraId="1260747C" w14:textId="7136BAB2" w:rsidR="00E73108" w:rsidRDefault="00FE6B6A" w:rsidP="008D39D8">
      <w:pPr>
        <w:pStyle w:val="BPnadpis3"/>
        <w:numPr>
          <w:ilvl w:val="2"/>
          <w:numId w:val="2"/>
        </w:numPr>
      </w:pPr>
      <w:bookmarkStart w:id="30" w:name="_Toc4453429"/>
      <w:r>
        <w:t>Výběrový pohovor</w:t>
      </w:r>
      <w:bookmarkEnd w:id="30"/>
    </w:p>
    <w:p w14:paraId="160F5921" w14:textId="4CEC4196" w:rsidR="00FE6B6A" w:rsidRDefault="00FE6B6A" w:rsidP="00FE6B6A">
      <w:pPr>
        <w:pStyle w:val="BC"/>
      </w:pPr>
      <w:r>
        <w:t xml:space="preserve">Výběrový pohovor je základní metodou výběru nových pracovníků. Tato metoda se užívá napříč různými firmami. Podle Kolmana má výběrový pohovor dva hlavní účely: </w:t>
      </w:r>
      <w:r w:rsidRPr="004F1AEF">
        <w:rPr>
          <w:i/>
        </w:rPr>
        <w:t>„prvním z nich je systematický sběr údajů a</w:t>
      </w:r>
      <w:r w:rsidR="009B5B22" w:rsidRPr="004F1AEF">
        <w:rPr>
          <w:i/>
        </w:rPr>
        <w:t> </w:t>
      </w:r>
      <w:r w:rsidRPr="004F1AEF">
        <w:rPr>
          <w:i/>
        </w:rPr>
        <w:t>druhým prosté osobní seznámení“</w:t>
      </w:r>
      <w:r>
        <w:t xml:space="preserve"> (Kolman 2010, s. 84). Dá se říci, že se personalista poprvé shledává s uchazečem o práci tváří v tvář. I díky tomu lze získat nové poznatky a informace o uchazeči, které se hodí především menším podnikům, kde se klade velký důraz na mezilidské vztahy a vztahy na</w:t>
      </w:r>
      <w:r w:rsidR="009B5B22">
        <w:t> </w:t>
      </w:r>
      <w:r>
        <w:t>pracovišti. Je</w:t>
      </w:r>
      <w:r w:rsidR="00D30499">
        <w:t> </w:t>
      </w:r>
      <w:r>
        <w:t>důležité, aby budoucí zaměstnanec malé</w:t>
      </w:r>
      <w:r w:rsidR="004F1AEF">
        <w:t>ho</w:t>
      </w:r>
      <w:r>
        <w:t xml:space="preserve"> podniku přispíval k pozitivně nastavenému klimatu v organizaci.</w:t>
      </w:r>
    </w:p>
    <w:p w14:paraId="0C84FEF3" w14:textId="0B270A08" w:rsidR="006B4044" w:rsidRDefault="006B4044" w:rsidP="00FE6B6A">
      <w:pPr>
        <w:pStyle w:val="BC"/>
      </w:pPr>
      <w:r>
        <w:t>Typů výběrových pohovorů je celá řada. Základní dělení pohovorů je</w:t>
      </w:r>
      <w:r w:rsidR="009B5B22">
        <w:t> </w:t>
      </w:r>
      <w:r>
        <w:t>rozdělení na strukturovaný a nestrukturovaný výběrový pohovor</w:t>
      </w:r>
      <w:r w:rsidR="00047302">
        <w:t>.</w:t>
      </w:r>
    </w:p>
    <w:p w14:paraId="07857544" w14:textId="77777777" w:rsidR="00047302" w:rsidRDefault="00047302" w:rsidP="00FE6B6A">
      <w:pPr>
        <w:pStyle w:val="BC"/>
      </w:pPr>
    </w:p>
    <w:p w14:paraId="075FE07D" w14:textId="5E67054F" w:rsidR="00AA39DA" w:rsidRDefault="006B4044" w:rsidP="00104B7D">
      <w:pPr>
        <w:pStyle w:val="BC"/>
      </w:pPr>
      <w:r>
        <w:lastRenderedPageBreak/>
        <w:t>Strukturovaný výběrový pohovor</w:t>
      </w:r>
      <w:r w:rsidR="00AA39DA">
        <w:t xml:space="preserve"> </w:t>
      </w:r>
      <w:r w:rsidR="00AA39DA" w:rsidRPr="004F1AEF">
        <w:rPr>
          <w:i/>
        </w:rPr>
        <w:t>„je považován za efektivnější, spolehlivější a</w:t>
      </w:r>
      <w:r w:rsidR="004F1AEF">
        <w:rPr>
          <w:i/>
        </w:rPr>
        <w:t> </w:t>
      </w:r>
      <w:r w:rsidR="00AA39DA" w:rsidRPr="004F1AEF">
        <w:rPr>
          <w:i/>
        </w:rPr>
        <w:t>přesnější, protože snižuje pravděpodobnost opomenutí některých pro posouzení uchazeče nezbytných skutečností“</w:t>
      </w:r>
      <w:r w:rsidR="00AA39DA">
        <w:t xml:space="preserve"> (Koubek 1996, s. 99). Další výhodou strukturovaného výběrového pohovoru je to, že </w:t>
      </w:r>
      <w:r w:rsidR="00104B7D" w:rsidRPr="004F1AEF">
        <w:rPr>
          <w:i/>
        </w:rPr>
        <w:t>„redukuje subjektivní přístup k uchazečům“</w:t>
      </w:r>
      <w:r w:rsidR="00104B7D">
        <w:t xml:space="preserve"> (Koubek 2001, s. 168). Tyto faktory jsou dokladem toho, proč je strukturovaný výběrový pohovor používán v tak hojném počtu. Strukturovaný výběrový pohovor musí organizace archivovat, </w:t>
      </w:r>
      <w:r w:rsidR="00104B7D" w:rsidRPr="004F1AEF">
        <w:rPr>
          <w:i/>
        </w:rPr>
        <w:t>„to umožňuje nejen čelit případným stížnostem, ale zkoumat efektivnost výběru pracovníků a</w:t>
      </w:r>
      <w:r w:rsidR="004F1AEF">
        <w:rPr>
          <w:i/>
        </w:rPr>
        <w:t> </w:t>
      </w:r>
      <w:r w:rsidR="00104B7D" w:rsidRPr="004F1AEF">
        <w:rPr>
          <w:i/>
        </w:rPr>
        <w:t>zlepšovat tak celý proces výběru“</w:t>
      </w:r>
      <w:r w:rsidR="00104B7D">
        <w:t xml:space="preserve"> (</w:t>
      </w:r>
      <w:r w:rsidR="00047302">
        <w:t>Koubek 1996</w:t>
      </w:r>
      <w:r w:rsidR="00104B7D">
        <w:t>, s.99). Archivování by organizace neměla brát na lehkou váhu, jelikož může svůj vlastní strukturovaný výběrový pohovor s přibývajícími zkušenostmi vylepšovat a</w:t>
      </w:r>
      <w:r w:rsidR="004F1AEF">
        <w:t> </w:t>
      </w:r>
      <w:r w:rsidR="00104B7D">
        <w:t>profilovat pro své vlastní potřeby.</w:t>
      </w:r>
    </w:p>
    <w:p w14:paraId="13521CC8" w14:textId="77777777" w:rsidR="00047302" w:rsidRDefault="00047302" w:rsidP="00104B7D">
      <w:pPr>
        <w:pStyle w:val="BC"/>
      </w:pPr>
    </w:p>
    <w:p w14:paraId="095AE234" w14:textId="18201502" w:rsidR="006B4044" w:rsidRDefault="006B4044" w:rsidP="005C0583">
      <w:pPr>
        <w:pStyle w:val="BC"/>
      </w:pPr>
      <w:r>
        <w:t>Nestrukturovaný výběrový pohovor</w:t>
      </w:r>
      <w:r w:rsidR="00104B7D">
        <w:t xml:space="preserve"> </w:t>
      </w:r>
      <w:r w:rsidR="00047302">
        <w:t xml:space="preserve">se vede bez zvláštních příprav. Tento způsob vedení pohovoru </w:t>
      </w:r>
      <w:r w:rsidR="00047302" w:rsidRPr="004F1AEF">
        <w:rPr>
          <w:i/>
        </w:rPr>
        <w:t>„nezaručuje řízení rozhovoru k jeho cíli, tj. získání relevantních informací o uchazeči vzhledem k obsazované pracovní pozici“</w:t>
      </w:r>
      <w:r w:rsidR="00047302">
        <w:t xml:space="preserve"> (Kociánová 2010, s.102).</w:t>
      </w:r>
      <w:r w:rsidR="005C0583">
        <w:t xml:space="preserve"> Vzhledem k tomu, že při tomto typu pohovoru není přesně dána struktura, tazatel reaguje na projevy uchazeče a podle toho vybírá, kdy a jakou otázku položí (Šikýř 2016, s. 106). Tato metoda může při</w:t>
      </w:r>
      <w:r w:rsidR="004F1AEF">
        <w:t>v</w:t>
      </w:r>
      <w:r w:rsidR="005C0583">
        <w:t>ést zajímavé nové zaměstnance, kteří jsou schopni poradit si ve stresových situacích, nicméně tyto rozhovory zpravidla nejsou archivovány, tudíž v nich nelze vytvářet ucelený progres.</w:t>
      </w:r>
    </w:p>
    <w:p w14:paraId="73C75E74" w14:textId="59A2BC6E" w:rsidR="00FE6B6A" w:rsidRDefault="00C169F7" w:rsidP="00FE6B6A">
      <w:pPr>
        <w:pStyle w:val="BC"/>
      </w:pPr>
      <w:r>
        <w:t xml:space="preserve">Ať už vykonáváme jakýkoliv typ výběrového pohovoru, je důležité si stanovit určité </w:t>
      </w:r>
      <w:r w:rsidR="004F1AEF">
        <w:t>hodnoty</w:t>
      </w:r>
      <w:r>
        <w:t xml:space="preserve">, které by měl pohovor personalistovi či organizaci přinést. Tyto </w:t>
      </w:r>
      <w:r w:rsidR="004F1AEF">
        <w:t>hodnoty</w:t>
      </w:r>
      <w:r>
        <w:t xml:space="preserve"> definuje </w:t>
      </w:r>
      <w:proofErr w:type="spellStart"/>
      <w:r>
        <w:t>Maddux</w:t>
      </w:r>
      <w:proofErr w:type="spellEnd"/>
      <w:r>
        <w:t xml:space="preserve"> (1994, s. 12) takto:</w:t>
      </w:r>
    </w:p>
    <w:p w14:paraId="13007224" w14:textId="27130528" w:rsidR="00C169F7" w:rsidRDefault="00C169F7" w:rsidP="00C169F7">
      <w:pPr>
        <w:pStyle w:val="BC"/>
        <w:numPr>
          <w:ilvl w:val="1"/>
          <w:numId w:val="1"/>
        </w:numPr>
      </w:pPr>
      <w:r>
        <w:t>Rozhovor musí poskytnout adekvátní informace o dosaženém vzdělání kandidáta, jeho odborném školení, schopnostech, praktických zkušenostech a dovednostech. Dále o jeho předchozích pracovních zkušenostech a o jeho osobních vlastnostech;</w:t>
      </w:r>
    </w:p>
    <w:p w14:paraId="1FB99CC9" w14:textId="395F08BE" w:rsidR="00C169F7" w:rsidRDefault="00C169F7" w:rsidP="00C169F7">
      <w:pPr>
        <w:pStyle w:val="BC"/>
        <w:numPr>
          <w:ilvl w:val="1"/>
          <w:numId w:val="1"/>
        </w:numPr>
      </w:pPr>
      <w:r>
        <w:lastRenderedPageBreak/>
        <w:t>Zjištění, zda je uchazeč dostatečně motivován vykonávat práci v nové organizaci;</w:t>
      </w:r>
    </w:p>
    <w:p w14:paraId="0DDF274F" w14:textId="49283F89" w:rsidR="00C169F7" w:rsidRDefault="00C169F7" w:rsidP="00C169F7">
      <w:pPr>
        <w:pStyle w:val="BC"/>
        <w:numPr>
          <w:ilvl w:val="1"/>
          <w:numId w:val="1"/>
        </w:numPr>
      </w:pPr>
      <w:r>
        <w:t>V průběhu pohovoru musí být kandidát informován o</w:t>
      </w:r>
      <w:r w:rsidR="004F1AEF">
        <w:t> </w:t>
      </w:r>
      <w:r>
        <w:t>požadavcích</w:t>
      </w:r>
      <w:r w:rsidR="004F1AEF">
        <w:t xml:space="preserve"> </w:t>
      </w:r>
      <w:r>
        <w:t>spojených s pracovním místem a o důležitých informacích, týkající se organizace samotné;</w:t>
      </w:r>
    </w:p>
    <w:p w14:paraId="7D0450CC" w14:textId="013C6F67" w:rsidR="006B4044" w:rsidRDefault="006B4044" w:rsidP="00C169F7">
      <w:pPr>
        <w:pStyle w:val="BC"/>
        <w:numPr>
          <w:ilvl w:val="1"/>
          <w:numId w:val="1"/>
        </w:numPr>
      </w:pPr>
      <w:r>
        <w:t>Z rozhovoru by mělo být poznat, že personalista nebo organizace uplatňuje pozitivní přístup, bez ohledu na fakt, zda bude kandidát přijat či nikoli;</w:t>
      </w:r>
    </w:p>
    <w:p w14:paraId="068A669D" w14:textId="73A0C644" w:rsidR="006B4044" w:rsidRDefault="006B4044" w:rsidP="006B4044">
      <w:pPr>
        <w:pStyle w:val="BC"/>
      </w:pPr>
      <w:proofErr w:type="spellStart"/>
      <w:r>
        <w:t>Maddux</w:t>
      </w:r>
      <w:proofErr w:type="spellEnd"/>
      <w:r>
        <w:t xml:space="preserve"> (1994, s.12) ještě dodává fakt, že každý rozhovor je svým způsobem ovlivněn přístupem organizace a personalisty.</w:t>
      </w:r>
      <w:r w:rsidR="00AA39DA">
        <w:t xml:space="preserve"> S tímto názorem se ztotožňují i</w:t>
      </w:r>
      <w:r w:rsidR="009B5B22">
        <w:t> </w:t>
      </w:r>
      <w:proofErr w:type="spellStart"/>
      <w:r w:rsidR="00AA39DA">
        <w:t>Evers</w:t>
      </w:r>
      <w:proofErr w:type="spellEnd"/>
      <w:r w:rsidR="00AA39DA">
        <w:t xml:space="preserve">, Anderson a </w:t>
      </w:r>
      <w:proofErr w:type="spellStart"/>
      <w:r w:rsidR="00AA39DA">
        <w:t>Voskuijl</w:t>
      </w:r>
      <w:proofErr w:type="spellEnd"/>
      <w:r w:rsidR="00AA39DA">
        <w:t xml:space="preserve"> (2005, s.121) a dodávají, že jak vedoucí rozhovoru, tak i uchazeč, přicházejí k rozhovoru s různými očekáváními, potřebami a vlivy, </w:t>
      </w:r>
      <w:r w:rsidR="005C0583">
        <w:t>tím se</w:t>
      </w:r>
      <w:r w:rsidR="00AA39DA">
        <w:t xml:space="preserve"> v průběhu rozhovoru ovlivňují.</w:t>
      </w:r>
      <w:r>
        <w:t xml:space="preserve"> Proto je důležité nebrat výběrový pohovor jako jediný faktor při výběru pracovníků. V průběhu pohovoru mohl nastat určitý bod, který zkresl</w:t>
      </w:r>
      <w:r w:rsidR="00683ECC">
        <w:t>il</w:t>
      </w:r>
      <w:r>
        <w:t xml:space="preserve"> celkový výsledek.</w:t>
      </w:r>
    </w:p>
    <w:p w14:paraId="3348EB29" w14:textId="53001938" w:rsidR="008F089C" w:rsidRDefault="008F089C" w:rsidP="008D39D8">
      <w:pPr>
        <w:pStyle w:val="BPnadpis3"/>
        <w:numPr>
          <w:ilvl w:val="2"/>
          <w:numId w:val="2"/>
        </w:numPr>
      </w:pPr>
      <w:bookmarkStart w:id="31" w:name="_Toc4453430"/>
      <w:r>
        <w:t>Testování uchazečů</w:t>
      </w:r>
      <w:bookmarkEnd w:id="31"/>
    </w:p>
    <w:p w14:paraId="08789DA0" w14:textId="79CD709B" w:rsidR="008F089C" w:rsidRDefault="008F089C" w:rsidP="008F089C">
      <w:pPr>
        <w:pStyle w:val="BC"/>
      </w:pPr>
      <w:r>
        <w:t>Testování uchazečů je metoda, která má opět řadu základních podskupin, které definují povahu testování. Záleží, jaká pozice má být v organizaci obsazena a podle toho zvolit vhodné testování. U níže postavených pozic, které jsou náročné na fyzickou zátěž se volí testování schopností, u pracovních pozic s vysokou mírou stresu se volí testování psychické. Základní typy testování uchazečů přehledně definuje Šikýř (2016, s. 108):</w:t>
      </w:r>
    </w:p>
    <w:p w14:paraId="5965E6EA" w14:textId="33311F2E" w:rsidR="008F089C" w:rsidRDefault="008F089C" w:rsidP="008F089C">
      <w:pPr>
        <w:pStyle w:val="BC"/>
        <w:numPr>
          <w:ilvl w:val="1"/>
          <w:numId w:val="1"/>
        </w:numPr>
      </w:pPr>
      <w:r>
        <w:t>Testy inteligence</w:t>
      </w:r>
      <w:r w:rsidR="001A02FA">
        <w:t xml:space="preserve"> – umožňují posoudit duševní schopnosti uchazečů a</w:t>
      </w:r>
      <w:r w:rsidR="009B5B22">
        <w:t> </w:t>
      </w:r>
      <w:r w:rsidR="001A02FA">
        <w:t>odhalují rozdíly mezi uchazeči v intelektuálních schopnostech. Prověřují verbální, logickou, numerickou inteligenci a abstraktní myšlení;</w:t>
      </w:r>
    </w:p>
    <w:p w14:paraId="7F0613B0" w14:textId="035FD86A" w:rsidR="001A02FA" w:rsidRDefault="001A02FA" w:rsidP="008F089C">
      <w:pPr>
        <w:pStyle w:val="BC"/>
        <w:numPr>
          <w:ilvl w:val="1"/>
          <w:numId w:val="1"/>
        </w:numPr>
      </w:pPr>
      <w:r>
        <w:t>Testy osobnosti – umožňují posoudit osobnostní charakteristiky uchazeče, které jsou nezbytné pro výkon pracovní pozice</w:t>
      </w:r>
      <w:r w:rsidR="00683ECC">
        <w:t>;</w:t>
      </w:r>
    </w:p>
    <w:p w14:paraId="0CEF9160" w14:textId="4409671B" w:rsidR="001A02FA" w:rsidRDefault="001A02FA" w:rsidP="008F089C">
      <w:pPr>
        <w:pStyle w:val="BC"/>
        <w:numPr>
          <w:ilvl w:val="1"/>
          <w:numId w:val="1"/>
        </w:numPr>
      </w:pPr>
      <w:r>
        <w:lastRenderedPageBreak/>
        <w:t>Testy schopností – umožňují posoudit specifické vlastnosti a dovednosti uchazečů nezbytné k výkonu pracovní pozice. Nástrojem pro správné posouzení schopností můžou být modelové situace</w:t>
      </w:r>
      <w:r w:rsidR="00683ECC">
        <w:t>;</w:t>
      </w:r>
    </w:p>
    <w:p w14:paraId="29A6B765" w14:textId="37C553B8" w:rsidR="001A02FA" w:rsidRDefault="001A02FA" w:rsidP="001A02FA">
      <w:pPr>
        <w:pStyle w:val="BC"/>
      </w:pPr>
      <w:r>
        <w:t>V tom, jak posoudit a kvantitativně seřadit výsledky testů</w:t>
      </w:r>
      <w:r w:rsidR="00683ECC">
        <w:t>,</w:t>
      </w:r>
      <w:r>
        <w:t xml:space="preserve"> slouží škálování testů. „</w:t>
      </w:r>
      <w:r w:rsidRPr="00683ECC">
        <w:rPr>
          <w:i/>
        </w:rPr>
        <w:t>Škálování je posuzování na stupnici symbolů nebo čísel, přičemž mohou být posuzování lidé, vlastnosti, slova apod.“</w:t>
      </w:r>
      <w:r>
        <w:t xml:space="preserve"> (Kociánová 2010, s. 116). </w:t>
      </w:r>
      <w:r w:rsidR="005813CE">
        <w:t>Škálování je pomůcka, která zvyšuje hodnotu získaných informací pomocí testování, jelikož jsme schopni objektivně porovnávat mezi uchazeči.</w:t>
      </w:r>
    </w:p>
    <w:p w14:paraId="1FD59554" w14:textId="7F7C123C" w:rsidR="005813CE" w:rsidRDefault="005813CE" w:rsidP="008D39D8">
      <w:pPr>
        <w:pStyle w:val="BPnadpis3"/>
        <w:numPr>
          <w:ilvl w:val="2"/>
          <w:numId w:val="2"/>
        </w:numPr>
      </w:pPr>
      <w:bookmarkStart w:id="32" w:name="_Toc4453431"/>
      <w:r>
        <w:t>Zkoumání referencí</w:t>
      </w:r>
      <w:bookmarkEnd w:id="32"/>
    </w:p>
    <w:p w14:paraId="24244B0D" w14:textId="37F09B16" w:rsidR="007C1237" w:rsidRDefault="005813CE" w:rsidP="00DF0894">
      <w:pPr>
        <w:pStyle w:val="BC"/>
      </w:pPr>
      <w:r>
        <w:t xml:space="preserve">Zejména v malých podnicích je metoda výběru zaměstnance na základě referencí pozorovatelná. Tyto reference zpravidla poskytuje někdo blízký uchazeči. Šikýř ovšem uvádí, že </w:t>
      </w:r>
      <w:r w:rsidRPr="00683ECC">
        <w:rPr>
          <w:i/>
        </w:rPr>
        <w:t>„reference zkoumáme jen se souhlasem uchazeče, přičemž se snažíme prověřit a rozšířit dostupné údaje o odborné způsobilosti a</w:t>
      </w:r>
      <w:r w:rsidR="00B47300">
        <w:rPr>
          <w:i/>
        </w:rPr>
        <w:t> </w:t>
      </w:r>
      <w:r w:rsidRPr="00683ECC">
        <w:rPr>
          <w:i/>
        </w:rPr>
        <w:t>rozvojovém potenciálu uchazeče“</w:t>
      </w:r>
      <w:r>
        <w:t xml:space="preserve"> (Šikýř 2016, s. 109). Reference jako takové slouží pro obohacení získaných informací pomocí jiné</w:t>
      </w:r>
      <w:r w:rsidR="00683ECC">
        <w:t xml:space="preserve">, </w:t>
      </w:r>
      <w:r>
        <w:t>hlavní metody výběru pracovníka.</w:t>
      </w:r>
    </w:p>
    <w:p w14:paraId="648E08B3" w14:textId="0817AA1B" w:rsidR="005C5C95" w:rsidRPr="007C1237" w:rsidRDefault="007C1237" w:rsidP="007C1237">
      <w:pPr>
        <w:rPr>
          <w:rFonts w:ascii="Palatino Linotype" w:hAnsi="Palatino Linotype"/>
          <w:sz w:val="24"/>
        </w:rPr>
      </w:pPr>
      <w:r>
        <w:br w:type="page"/>
      </w:r>
    </w:p>
    <w:p w14:paraId="7C2A937C" w14:textId="2BECCC03" w:rsidR="00453040" w:rsidRDefault="00632E35" w:rsidP="00B24D00">
      <w:pPr>
        <w:pStyle w:val="Nadpis1"/>
        <w:numPr>
          <w:ilvl w:val="0"/>
          <w:numId w:val="2"/>
        </w:numPr>
      </w:pPr>
      <w:bookmarkStart w:id="33" w:name="_Toc4453432"/>
      <w:r>
        <w:lastRenderedPageBreak/>
        <w:t>Případová studie</w:t>
      </w:r>
      <w:bookmarkEnd w:id="33"/>
    </w:p>
    <w:p w14:paraId="4D0C60D2" w14:textId="2B953320" w:rsidR="0095769F" w:rsidRDefault="00632E35" w:rsidP="0095769F">
      <w:pPr>
        <w:pStyle w:val="BC"/>
      </w:pPr>
      <w:r>
        <w:t xml:space="preserve">V této časti bakalářské práce je představena firma </w:t>
      </w:r>
      <w:r w:rsidR="006C10E5">
        <w:t>DR</w:t>
      </w:r>
      <w:r>
        <w:t>., výzkumný problém a</w:t>
      </w:r>
      <w:r w:rsidR="00B47300">
        <w:t> </w:t>
      </w:r>
      <w:r>
        <w:t>cíl výzkumu. Dalším bodem, který tato kapitola obsahuje je metodologie, způsob, popis a sběr dat.</w:t>
      </w:r>
      <w:r w:rsidR="0095769F">
        <w:t xml:space="preserve"> Případová studie jako taková nemá pevně stanovené hranice a často u ní hrozí subjektivní zkreslení výsledků (Švaříček, Šeďová 2014, s. 96-100).</w:t>
      </w:r>
    </w:p>
    <w:p w14:paraId="59519F0F" w14:textId="249BEB0E" w:rsidR="00632E35" w:rsidRDefault="00632E35" w:rsidP="00DC25E7">
      <w:pPr>
        <w:pStyle w:val="Nadpis2"/>
        <w:numPr>
          <w:ilvl w:val="1"/>
          <w:numId w:val="2"/>
        </w:numPr>
      </w:pPr>
      <w:bookmarkStart w:id="34" w:name="_Toc4453433"/>
      <w:r>
        <w:t>Představení firmy</w:t>
      </w:r>
      <w:bookmarkEnd w:id="34"/>
    </w:p>
    <w:p w14:paraId="097FE461" w14:textId="515395CC" w:rsidR="00632E35" w:rsidRDefault="0095769F" w:rsidP="00632E35">
      <w:pPr>
        <w:pStyle w:val="BC"/>
      </w:pPr>
      <w:r>
        <w:t>Firma</w:t>
      </w:r>
      <w:r w:rsidR="00F52835">
        <w:t xml:space="preserve"> DR</w:t>
      </w:r>
      <w:r w:rsidR="00632E35">
        <w:t xml:space="preserve"> je moderní a dynamicky se rozvíjející rodinná společnost</w:t>
      </w:r>
      <w:r w:rsidR="00401DA8">
        <w:t>. N</w:t>
      </w:r>
      <w:r w:rsidR="00632E35">
        <w:t>avázala na tradici prvorepublikové firmy</w:t>
      </w:r>
      <w:r w:rsidR="00F52835">
        <w:t xml:space="preserve">, jež patřila rodinně, která ji vlastní i dnes. </w:t>
      </w:r>
      <w:r w:rsidR="00632E35">
        <w:t xml:space="preserve">Dnešní </w:t>
      </w:r>
      <w:r w:rsidR="00F52835">
        <w:t xml:space="preserve">firma DR </w:t>
      </w:r>
      <w:r w:rsidR="00632E35">
        <w:t xml:space="preserve">má již dvaceti pětiletou tradici a je tedy dlouhodobým působitelem </w:t>
      </w:r>
      <w:r w:rsidR="00F66722">
        <w:t>v</w:t>
      </w:r>
      <w:r w:rsidR="00632E35">
        <w:t xml:space="preserve"> českém gastro</w:t>
      </w:r>
      <w:r w:rsidR="00F66722">
        <w:t>nomickém průmyslu.</w:t>
      </w:r>
    </w:p>
    <w:p w14:paraId="70662035" w14:textId="04F339CC" w:rsidR="00F66722" w:rsidRDefault="00F66722" w:rsidP="00632E35">
      <w:pPr>
        <w:pStyle w:val="BC"/>
      </w:pPr>
      <w:r>
        <w:t xml:space="preserve">Středobodem zájmu firmy je dovoz, zpracovávání a balení koření, směsí, ochucovadel a základů jídel. Sortiment firmy </w:t>
      </w:r>
      <w:r w:rsidR="00401DA8">
        <w:t>nabízí širokou škálu těchto produktů</w:t>
      </w:r>
      <w:r>
        <w:t>. Od sušené zeleniny, přes jednodruhové koření, až po směsi užívané v jídelnách a potravinářské velkovýrobě. K dalším produktům mimo jiné patří například čaje a omáčková dochucovadla</w:t>
      </w:r>
      <w:r w:rsidR="00DC25E7">
        <w:t xml:space="preserve"> (zdroj: internetové stránky firmy).</w:t>
      </w:r>
    </w:p>
    <w:p w14:paraId="3EF5D5CE" w14:textId="6EF161C1" w:rsidR="00DC25E7" w:rsidRDefault="00F52835" w:rsidP="00DC25E7">
      <w:pPr>
        <w:pStyle w:val="BC"/>
      </w:pPr>
      <w:r>
        <w:t>Firma DR</w:t>
      </w:r>
      <w:r w:rsidR="00F66722">
        <w:t xml:space="preserve"> se dá označit </w:t>
      </w:r>
      <w:r w:rsidR="00401DA8">
        <w:t>za</w:t>
      </w:r>
      <w:r w:rsidR="00F66722">
        <w:t xml:space="preserve"> malý podnik, jelikož se jedná o</w:t>
      </w:r>
      <w:r w:rsidR="00C32D01">
        <w:t> </w:t>
      </w:r>
      <w:r w:rsidR="00F66722">
        <w:t xml:space="preserve">společnost do </w:t>
      </w:r>
      <w:r w:rsidR="00683DD3">
        <w:t>padesáti</w:t>
      </w:r>
      <w:r w:rsidR="00F66722">
        <w:t xml:space="preserve"> zaměstnanců. Zároveň firma </w:t>
      </w:r>
      <w:r w:rsidR="00DC25E7">
        <w:t>nezaměstnává</w:t>
      </w:r>
      <w:r w:rsidR="00F66722">
        <w:t xml:space="preserve"> žádného </w:t>
      </w:r>
      <w:r w:rsidR="00DC25E7">
        <w:t>profesionálního personalistu. Práci personalisty vykonává vícero zaměstnanců a svým způsobem i majitelé firmy. Vzhledem k tomuto stavu lze říci, že ve firmě panuje spojení mezi personální administrativou s prvky řízení lidských zdrojů (viz. Kapitola 1.). Firma klade důraz na lidský kapitál a dobré pracovní i</w:t>
      </w:r>
      <w:r w:rsidR="00B47300">
        <w:t> </w:t>
      </w:r>
      <w:r w:rsidR="00DC25E7">
        <w:t>osobní vztahy na pracovišti vzhledem k velikosti společnosti, a</w:t>
      </w:r>
      <w:r w:rsidR="00C32D01">
        <w:t> </w:t>
      </w:r>
      <w:r w:rsidR="00DC25E7">
        <w:t>uplatňuje spíše měkké strategické řízení lidských zdrojů.</w:t>
      </w:r>
      <w:r w:rsidR="00C32D01">
        <w:t xml:space="preserve"> (viz. Kapitola 1.3.1.) </w:t>
      </w:r>
    </w:p>
    <w:p w14:paraId="227C3006" w14:textId="214E2F0B" w:rsidR="00DC25E7" w:rsidRDefault="00DC25E7" w:rsidP="00DC25E7">
      <w:pPr>
        <w:pStyle w:val="Nadpis2"/>
        <w:numPr>
          <w:ilvl w:val="1"/>
          <w:numId w:val="2"/>
        </w:numPr>
      </w:pPr>
      <w:bookmarkStart w:id="35" w:name="_Toc4453434"/>
      <w:r>
        <w:t xml:space="preserve">Organizační struktura firmy </w:t>
      </w:r>
      <w:r w:rsidR="00F52835">
        <w:t>DR</w:t>
      </w:r>
      <w:bookmarkEnd w:id="35"/>
    </w:p>
    <w:p w14:paraId="71CC9BF2" w14:textId="1EC7E068" w:rsidR="00F32DBE" w:rsidRDefault="000120F1" w:rsidP="000120F1">
      <w:pPr>
        <w:pStyle w:val="BC"/>
      </w:pPr>
      <w:r>
        <w:t xml:space="preserve">Vzhledem k relevanci této bakalářské práce je vhodné uvést, kdo zodpovídá ve firmě za výběrové řízení a kdo se na něm podílí. Zároveň je vhodné zmínit, </w:t>
      </w:r>
      <w:r>
        <w:lastRenderedPageBreak/>
        <w:t>kde se ve firemní organizační struktuře nachází pozice výrobního manipulanta jakožto zkoumaného subjektu.</w:t>
      </w:r>
    </w:p>
    <w:p w14:paraId="74F8C6DA" w14:textId="6F0A5A44" w:rsidR="000120F1" w:rsidRDefault="000120F1" w:rsidP="000120F1">
      <w:pPr>
        <w:pStyle w:val="BC"/>
      </w:pPr>
      <w:r>
        <w:t xml:space="preserve">Firma DR nemá pevné místo personalisty respektive, ve firmě nefiguruje žádný profesionální personalista. </w:t>
      </w:r>
      <w:r w:rsidR="007224AB">
        <w:t>Práci personalisty vykonávají</w:t>
      </w:r>
      <w:r>
        <w:t xml:space="preserve"> zejména zaměstnanci, kteří jsou v účetním oddělení firmy. Jedná se o </w:t>
      </w:r>
      <w:r w:rsidR="00553526">
        <w:t>dva</w:t>
      </w:r>
      <w:r>
        <w:t xml:space="preserve"> zaměstnance, kteří mají na starost zejména administrativní činnost. Tito zaměstnanci se</w:t>
      </w:r>
      <w:r w:rsidR="00B47300">
        <w:t> </w:t>
      </w:r>
      <w:r>
        <w:t xml:space="preserve">podílejí </w:t>
      </w:r>
      <w:r w:rsidR="000D6E60">
        <w:t>hlavně</w:t>
      </w:r>
      <w:r>
        <w:t xml:space="preserve"> na procesu získávání </w:t>
      </w:r>
      <w:r w:rsidR="00553526">
        <w:t>pracovníků</w:t>
      </w:r>
      <w:r>
        <w:t>. Dalšími členy, kteří se ve firmě zapojují do výběrového řízení, jsou nadřízení na konkrétních postech ve firmě. To především z důvodu ideálních vztahů na pracovišti (viz.</w:t>
      </w:r>
      <w:r w:rsidR="00397AAF">
        <w:t> </w:t>
      </w:r>
      <w:r>
        <w:t>Kapitola</w:t>
      </w:r>
      <w:r w:rsidR="00397AAF">
        <w:t> </w:t>
      </w:r>
      <w:r>
        <w:t>1.3.) a také kvůli profesionálnímu posudku z jejich strany.</w:t>
      </w:r>
      <w:r w:rsidR="00896954">
        <w:t xml:space="preserve"> Posledními osobami, kte</w:t>
      </w:r>
      <w:r w:rsidR="00553526">
        <w:t>ré</w:t>
      </w:r>
      <w:r w:rsidR="00896954">
        <w:t xml:space="preserve"> do výběrového procesu zasahují, jsou majitelé firmy. Oba mají konečné slovo při výběrovém řízení a zároveň se podílí na celé jeho tvorbě a koncepci. Metodika výběrového řízení ve firmě je v jejich režii.</w:t>
      </w:r>
    </w:p>
    <w:p w14:paraId="54B3379A" w14:textId="063F16BB" w:rsidR="00896954" w:rsidRPr="000120F1" w:rsidRDefault="00896954" w:rsidP="000120F1">
      <w:pPr>
        <w:pStyle w:val="BC"/>
      </w:pPr>
      <w:r>
        <w:t>Pracovní pozice výrobního manipulanta spadá ve firemní hierarchii do nižších pater organizační struktury. Výrobní manipulant spadá pod mistra výroby, ten má společně s tím na starosti další pracovníky skladu.</w:t>
      </w:r>
    </w:p>
    <w:p w14:paraId="2ABB7CBC" w14:textId="6CF7AD44" w:rsidR="00CC7A6E" w:rsidRDefault="00CC7A6E" w:rsidP="00CC7A6E">
      <w:pPr>
        <w:pStyle w:val="Nadpis2"/>
        <w:numPr>
          <w:ilvl w:val="1"/>
          <w:numId w:val="2"/>
        </w:numPr>
      </w:pPr>
      <w:bookmarkStart w:id="36" w:name="_Toc4453435"/>
      <w:r>
        <w:t>Výzkumný problém a cíl výzkumu</w:t>
      </w:r>
      <w:bookmarkEnd w:id="36"/>
    </w:p>
    <w:p w14:paraId="43C980B1" w14:textId="7CDF4F1E" w:rsidR="00683DD3" w:rsidRDefault="006F2FD9" w:rsidP="00683DD3">
      <w:pPr>
        <w:pStyle w:val="BC"/>
      </w:pPr>
      <w:r>
        <w:t xml:space="preserve">Výzkumným problémem bakalářské práce je proces výběru zaměstnanců do organizace, konkrétně do firmy </w:t>
      </w:r>
      <w:r w:rsidR="00B64C7F">
        <w:t>DR.</w:t>
      </w:r>
      <w:r w:rsidR="00683DD3">
        <w:t xml:space="preserve"> Jelikož je firma </w:t>
      </w:r>
      <w:r w:rsidR="00B64C7F">
        <w:t xml:space="preserve">DR </w:t>
      </w:r>
      <w:r w:rsidR="00683DD3">
        <w:t>malým podnikem do padesáti zaměstnanců, dá se říci, že proces výběru zaměstnanců není vyloženě pevně dán. Silným faktorem je, kter</w:t>
      </w:r>
      <w:r w:rsidR="00C22FF6">
        <w:t>ou</w:t>
      </w:r>
      <w:r w:rsidR="00683DD3">
        <w:t xml:space="preserve"> pozic</w:t>
      </w:r>
      <w:r w:rsidR="00844701">
        <w:t>i</w:t>
      </w:r>
      <w:r w:rsidR="00683DD3">
        <w:t xml:space="preserve"> je potřeba obsadit, podle toho je i</w:t>
      </w:r>
      <w:r w:rsidR="00B47300">
        <w:t> </w:t>
      </w:r>
      <w:r w:rsidR="00683DD3">
        <w:t xml:space="preserve">volena strategie a </w:t>
      </w:r>
      <w:r w:rsidR="00844701">
        <w:t>míra</w:t>
      </w:r>
      <w:r w:rsidR="00683DD3">
        <w:t xml:space="preserve"> vloženého úsilí. Podobně, jako v jiných malých podnicích, je i ve firmě D</w:t>
      </w:r>
      <w:r w:rsidR="00B64C7F">
        <w:t xml:space="preserve">R </w:t>
      </w:r>
      <w:r w:rsidR="00683DD3">
        <w:t>v tomto ohledu zřetelná absence profesionálního personalisty. (viz. Kapitola 1.1</w:t>
      </w:r>
      <w:r w:rsidR="005E10B7">
        <w:t>.</w:t>
      </w:r>
      <w:r w:rsidR="00683DD3">
        <w:t>)</w:t>
      </w:r>
    </w:p>
    <w:p w14:paraId="34EB9226" w14:textId="340765E8" w:rsidR="006F2FD9" w:rsidRPr="006F2FD9" w:rsidRDefault="006F2FD9" w:rsidP="00683DD3">
      <w:pPr>
        <w:pStyle w:val="BC"/>
      </w:pPr>
      <w:r>
        <w:t xml:space="preserve">Orientace v této </w:t>
      </w:r>
      <w:r w:rsidR="00683DD3">
        <w:t xml:space="preserve">části práce je mířena na proces výběru zaměstnance na pozici výrobního manipulanta. Cílem výzkumu je </w:t>
      </w:r>
      <w:r w:rsidR="00703B72">
        <w:t>popsat</w:t>
      </w:r>
      <w:r w:rsidR="00683DD3">
        <w:t xml:space="preserve"> proces výběru zaměstnance ve firmě </w:t>
      </w:r>
      <w:r w:rsidR="00B64C7F">
        <w:t xml:space="preserve">DR. </w:t>
      </w:r>
      <w:r w:rsidR="00683DD3">
        <w:t xml:space="preserve">Výzkumná otázka tedy zní: Jak probíhá proces </w:t>
      </w:r>
      <w:r w:rsidR="00683DD3">
        <w:lastRenderedPageBreak/>
        <w:t>výběru zaměstnance</w:t>
      </w:r>
      <w:r w:rsidR="00B96DC1">
        <w:t xml:space="preserve"> na pozici výrobního manipulanta</w:t>
      </w:r>
      <w:r w:rsidR="00683DD3">
        <w:t xml:space="preserve"> ve Firmě </w:t>
      </w:r>
      <w:r w:rsidR="00B64C7F">
        <w:t>DR</w:t>
      </w:r>
      <w:r w:rsidR="00683DD3">
        <w:t>?</w:t>
      </w:r>
      <w:r w:rsidR="0079191B">
        <w:t xml:space="preserve"> Popis celého procesu </w:t>
      </w:r>
      <w:r w:rsidR="00484C7A">
        <w:t>v</w:t>
      </w:r>
      <w:r w:rsidR="0079191B">
        <w:t xml:space="preserve">ýběru zaměstnance bude prezentován </w:t>
      </w:r>
      <w:r w:rsidR="00484C7A">
        <w:t xml:space="preserve">konkrétním případem výběrového procesu ve firmě </w:t>
      </w:r>
      <w:r w:rsidR="00B64C7F">
        <w:t>DR</w:t>
      </w:r>
      <w:r w:rsidR="00484C7A">
        <w:t xml:space="preserve"> na pozici výrobního manipulanta, kde budou popsány dílčí kroky procesu výběru, podobně, jako jsou popsané v teoretické části bakalářské práce (</w:t>
      </w:r>
      <w:r w:rsidR="00F70ABE">
        <w:t>kapitola 2</w:t>
      </w:r>
      <w:r w:rsidR="00484C7A">
        <w:t>, 3 a 4).</w:t>
      </w:r>
    </w:p>
    <w:p w14:paraId="544B72B5" w14:textId="431354D9" w:rsidR="007B6F52" w:rsidRDefault="00CC7A6E" w:rsidP="007B6F52">
      <w:pPr>
        <w:pStyle w:val="Nadpis2"/>
        <w:numPr>
          <w:ilvl w:val="1"/>
          <w:numId w:val="2"/>
        </w:numPr>
      </w:pPr>
      <w:bookmarkStart w:id="37" w:name="_Toc4453436"/>
      <w:r>
        <w:t>Metodologie</w:t>
      </w:r>
      <w:bookmarkEnd w:id="37"/>
    </w:p>
    <w:p w14:paraId="5D05DCA4" w14:textId="33B24CBE" w:rsidR="004E7EBE" w:rsidRDefault="007B6F52" w:rsidP="007B6F52">
      <w:pPr>
        <w:pStyle w:val="BC"/>
      </w:pPr>
      <w:r>
        <w:t xml:space="preserve">Design kvalitativního výzkumu použitý v této bakalářské práci odpovídá případové studii, jejímž smyslem je podrobný náhled do konkrétní situace, která má být zkoumána. Podle </w:t>
      </w:r>
      <w:proofErr w:type="spellStart"/>
      <w:r>
        <w:t>Yina</w:t>
      </w:r>
      <w:proofErr w:type="spellEnd"/>
      <w:r>
        <w:t xml:space="preserve"> je příhodné použít případovou studii zejména v momentech, kdy se snažíme odpovědět na výzkumnou otázku, která jsou formulována “jak“ nebo “proč“</w:t>
      </w:r>
      <w:r w:rsidR="005E10B7">
        <w:t xml:space="preserve"> (</w:t>
      </w:r>
      <w:proofErr w:type="spellStart"/>
      <w:r w:rsidR="005E10B7">
        <w:t>Yin</w:t>
      </w:r>
      <w:proofErr w:type="spellEnd"/>
      <w:r w:rsidR="005E10B7">
        <w:t xml:space="preserve"> 2003, s. 1)</w:t>
      </w:r>
      <w:r w:rsidR="00262CD7">
        <w:t>.</w:t>
      </w:r>
      <w:r w:rsidR="004E7EBE">
        <w:t xml:space="preserve"> Jak již bylo zmíněno výše, výzkumná otázka této práce zní: „Jak probíhá proces výběru zaměstnance </w:t>
      </w:r>
      <w:r w:rsidR="00B96DC1">
        <w:t xml:space="preserve">na pozici výrobního manipulanta </w:t>
      </w:r>
      <w:r w:rsidR="004E7EBE">
        <w:t>ve firmě D</w:t>
      </w:r>
      <w:r w:rsidR="00B64C7F">
        <w:t>R</w:t>
      </w:r>
      <w:r w:rsidR="004E7EBE">
        <w:t>?“</w:t>
      </w:r>
      <w:r w:rsidR="00B64C7F">
        <w:t>.</w:t>
      </w:r>
    </w:p>
    <w:p w14:paraId="5E743939" w14:textId="51080136" w:rsidR="00221BF8" w:rsidRDefault="004E7EBE" w:rsidP="007B6F52">
      <w:pPr>
        <w:pStyle w:val="BC"/>
      </w:pPr>
      <w:r>
        <w:t xml:space="preserve">Typ případové studie zvolený pro zodpovězení této otázky je deskriptivní případová studie, která </w:t>
      </w:r>
      <w:r w:rsidR="00F91767">
        <w:t xml:space="preserve">se používá </w:t>
      </w:r>
      <w:r w:rsidR="00F91767" w:rsidRPr="00F91767">
        <w:rPr>
          <w:i/>
        </w:rPr>
        <w:t>„k podrobnému komplexnímu popisu nějakého jevu reálného života v tom kontextu, v němž se běžně vyskytuje a probíhá“</w:t>
      </w:r>
      <w:r w:rsidR="00F91767">
        <w:t xml:space="preserve"> (Mareš 2015, s. 121)</w:t>
      </w:r>
      <w:r>
        <w:t xml:space="preserve">. Hlavním cílem bude co nejpřesněji popsat celý proces </w:t>
      </w:r>
      <w:r w:rsidR="00221BF8">
        <w:t>výběru vhodného pracovníka, od získávání až po konečný výběr.</w:t>
      </w:r>
    </w:p>
    <w:p w14:paraId="3C6F14D4" w14:textId="031B84EE" w:rsidR="007B6F52" w:rsidRPr="007B6F52" w:rsidRDefault="00221BF8" w:rsidP="007B6F52">
      <w:pPr>
        <w:pStyle w:val="BC"/>
      </w:pPr>
      <w:r>
        <w:t>Struktura sběru konkrétních dat je dána získanými poznatky, které jsou popsány v teoretické části práce. Tyto poznatky a postupy, které vedou ke správnému výběru zaměstnance, budou tvořit soustavu, ze které se bude v empirické části vycházet, aby bylo možné najít co nejpřesnější data, vhodná pro použití v případové studii.</w:t>
      </w:r>
    </w:p>
    <w:p w14:paraId="275D33DC" w14:textId="226D55FD" w:rsidR="00CC7A6E" w:rsidRDefault="00CC7A6E" w:rsidP="00CC7A6E">
      <w:pPr>
        <w:pStyle w:val="BPnadpis3"/>
        <w:numPr>
          <w:ilvl w:val="2"/>
          <w:numId w:val="2"/>
        </w:numPr>
      </w:pPr>
      <w:bookmarkStart w:id="38" w:name="_Toc4453437"/>
      <w:r>
        <w:t>Technika sběru dat</w:t>
      </w:r>
      <w:bookmarkEnd w:id="38"/>
    </w:p>
    <w:p w14:paraId="1EA32A31" w14:textId="1D7A30F6" w:rsidR="00FE5076" w:rsidRDefault="00C605BD" w:rsidP="00FE5076">
      <w:pPr>
        <w:pStyle w:val="BC"/>
      </w:pPr>
      <w:r>
        <w:t xml:space="preserve">Při výběru technik vhodných pro tento výzkum je použito míšení metod kvalitativního výzkumu, tedy triangulace (Hendl 2016, s. 151). </w:t>
      </w:r>
      <w:r w:rsidR="00FE5076">
        <w:t xml:space="preserve">Technikami sběru dat jsou především analýzy příslušných dokumentů vztahujících se ke konkrétnímu případu výběru zaměstnance na pozici výrobního manipulanta, </w:t>
      </w:r>
      <w:r w:rsidR="00FE5076">
        <w:lastRenderedPageBreak/>
        <w:t>a zároveň rozhovor s příslušn</w:t>
      </w:r>
      <w:r w:rsidR="008B1934">
        <w:t>ou</w:t>
      </w:r>
      <w:r w:rsidR="00FE5076">
        <w:t xml:space="preserve"> osob</w:t>
      </w:r>
      <w:r w:rsidR="008B1934">
        <w:t>ou</w:t>
      </w:r>
      <w:r w:rsidR="00FE5076">
        <w:t>, kter</w:t>
      </w:r>
      <w:r w:rsidR="008B1934">
        <w:t>á</w:t>
      </w:r>
      <w:r w:rsidR="00FE5076">
        <w:t xml:space="preserve"> přišl</w:t>
      </w:r>
      <w:r w:rsidR="008B1934">
        <w:t>a</w:t>
      </w:r>
      <w:r w:rsidR="00FE5076">
        <w:t xml:space="preserve"> do styku s tímto konkrétním případem.  Volba těchto technik se jeví jakožto nejlogičtější, jelikož jde o deskriptivní případovou studii. </w:t>
      </w:r>
    </w:p>
    <w:p w14:paraId="30857174" w14:textId="5162F605" w:rsidR="00FE5076" w:rsidRDefault="00FE5076" w:rsidP="00FE5076">
      <w:pPr>
        <w:pStyle w:val="BC"/>
      </w:pPr>
      <w:r>
        <w:t>Co se týče dokumentů, v</w:t>
      </w:r>
      <w:r w:rsidR="00D41A51">
        <w:t>e většině případů se jedná o interní dokumenty firmy,</w:t>
      </w:r>
      <w:r>
        <w:t xml:space="preserve"> zejména dokumenty typu popisu pracovní pozice, analýza práce atd.</w:t>
      </w:r>
      <w:r w:rsidR="008B1934">
        <w:t xml:space="preserve"> Tyto dokumenty slouží jako hlavní bod empirické části Bakalářské práce.</w:t>
      </w:r>
      <w:r>
        <w:t xml:space="preserve"> </w:t>
      </w:r>
    </w:p>
    <w:p w14:paraId="39882F13" w14:textId="72990B3A" w:rsidR="00FE5076" w:rsidRDefault="00FE5076" w:rsidP="00FE5076">
      <w:pPr>
        <w:pStyle w:val="BC"/>
      </w:pPr>
      <w:r>
        <w:t>Rozhovory jsou použity v momentech, kdy bylo potřeba doplnit chybějící informace, které nebyly uvedeny ve firemních dokumentech.</w:t>
      </w:r>
      <w:r w:rsidR="00AA17C5">
        <w:t xml:space="preserve"> </w:t>
      </w:r>
      <w:r w:rsidR="001419A7">
        <w:t xml:space="preserve">Jedná se především o nestandardizované rozhovory s expertem, kterým je v tomto případě majitel firmy. </w:t>
      </w:r>
      <w:r w:rsidR="00E5007F">
        <w:t>M</w:t>
      </w:r>
      <w:r w:rsidR="001419A7">
        <w:t xml:space="preserve">ajitele </w:t>
      </w:r>
      <w:r w:rsidR="00E5007F">
        <w:t xml:space="preserve">lze </w:t>
      </w:r>
      <w:r w:rsidR="001419A7">
        <w:t>s jistotou označit jako expertního respondenta, jelikož firma je vybudována od základů jeho přičiněním. Navíc má v této firmě majitel poslední slovo při výběru zaměstnance na jakoukoli pozici</w:t>
      </w:r>
      <w:r w:rsidR="00C43CA6">
        <w:t>,</w:t>
      </w:r>
      <w:r w:rsidR="001419A7">
        <w:t xml:space="preserve"> a sám také dohlíží či se přímo účastní výběrových řízení.</w:t>
      </w:r>
      <w:r w:rsidR="00AA17C5">
        <w:t xml:space="preserve"> </w:t>
      </w:r>
    </w:p>
    <w:p w14:paraId="06449679" w14:textId="77777777" w:rsidR="00236F54" w:rsidRDefault="00236F54" w:rsidP="00236F54">
      <w:pPr>
        <w:pStyle w:val="BC"/>
        <w:keepNext/>
      </w:pPr>
      <w:r w:rsidRPr="00236F54">
        <w:rPr>
          <w:noProof/>
        </w:rPr>
        <w:drawing>
          <wp:inline distT="0" distB="0" distL="0" distR="0" wp14:anchorId="28368A1E" wp14:editId="7DC50862">
            <wp:extent cx="5760720" cy="3416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4F32" w14:textId="19F7DBF0" w:rsidR="00236F54" w:rsidRDefault="00236F54" w:rsidP="00236F54">
      <w:pPr>
        <w:pStyle w:val="Titulek"/>
        <w:ind w:left="143" w:firstLine="708"/>
        <w:jc w:val="both"/>
      </w:pPr>
      <w:bookmarkStart w:id="39" w:name="_Toc4546698"/>
      <w:r>
        <w:t xml:space="preserve">Obrázek </w:t>
      </w:r>
      <w:fldSimple w:instr=" SEQ Obrázek \* ARABIC ">
        <w:r w:rsidR="00FE349F">
          <w:rPr>
            <w:noProof/>
          </w:rPr>
          <w:t>4</w:t>
        </w:r>
      </w:fldSimple>
      <w:r>
        <w:t xml:space="preserve">: </w:t>
      </w:r>
      <w:r w:rsidR="00532623">
        <w:t>K</w:t>
      </w:r>
      <w:r>
        <w:t>valitativní nestandardizované dotazování (Hendl 2016)</w:t>
      </w:r>
      <w:bookmarkEnd w:id="39"/>
    </w:p>
    <w:p w14:paraId="589F6674" w14:textId="77777777" w:rsidR="00FE5076" w:rsidRPr="00C605BD" w:rsidRDefault="00FE5076" w:rsidP="00FE5076">
      <w:pPr>
        <w:pStyle w:val="BC"/>
      </w:pPr>
    </w:p>
    <w:p w14:paraId="1C5A9F8C" w14:textId="6080FE91" w:rsidR="00CC7A6E" w:rsidRDefault="00CC7A6E" w:rsidP="00CC7A6E">
      <w:pPr>
        <w:pStyle w:val="BPnadpis3"/>
        <w:numPr>
          <w:ilvl w:val="2"/>
          <w:numId w:val="2"/>
        </w:numPr>
      </w:pPr>
      <w:bookmarkStart w:id="40" w:name="_Toc4453438"/>
      <w:r>
        <w:lastRenderedPageBreak/>
        <w:t xml:space="preserve">Výběr </w:t>
      </w:r>
      <w:r w:rsidR="00FE5076">
        <w:t xml:space="preserve">zkoumaného </w:t>
      </w:r>
      <w:r w:rsidR="00236F54">
        <w:t>případu</w:t>
      </w:r>
      <w:bookmarkEnd w:id="40"/>
    </w:p>
    <w:p w14:paraId="5743EB2F" w14:textId="120E0811" w:rsidR="00AA17C5" w:rsidRDefault="00FE5076" w:rsidP="00FE5076">
      <w:pPr>
        <w:pStyle w:val="BC"/>
      </w:pPr>
      <w:r>
        <w:t xml:space="preserve">Výběr </w:t>
      </w:r>
      <w:r w:rsidR="00236F54">
        <w:t>případu</w:t>
      </w:r>
      <w:r>
        <w:t>, který</w:t>
      </w:r>
      <w:r w:rsidR="00236F54">
        <w:t>m</w:t>
      </w:r>
      <w:r>
        <w:t xml:space="preserve"> se zabývá tato práce nebyl náhodný. Jelikož se firma</w:t>
      </w:r>
      <w:r w:rsidR="00B64C7F">
        <w:t xml:space="preserve"> DR</w:t>
      </w:r>
      <w:r w:rsidR="00AA17C5">
        <w:t>, snad jako většina firem v dnešní době, potýká s problémem vysoké fluktuace zaměstnanců, naskytla se možnost zkoumat právě případ výběru zaměstnance na pozici výrobního manipulátora.</w:t>
      </w:r>
    </w:p>
    <w:p w14:paraId="4CE6B121" w14:textId="514D2A66" w:rsidR="00AA17C5" w:rsidRDefault="00AA17C5" w:rsidP="00FE5076">
      <w:pPr>
        <w:pStyle w:val="BC"/>
      </w:pPr>
      <w:r>
        <w:t xml:space="preserve">Od prosince 2018 do března 2019 se na této pozici vyměnili </w:t>
      </w:r>
      <w:r w:rsidR="005E4E54">
        <w:t>již</w:t>
      </w:r>
      <w:r>
        <w:t xml:space="preserve"> čtyři různí zaměstnanci. Tato skutečnost je do jisté míry ovlivněna i geografickou pozicí, jelikož sídlo firmy se sklady a výrobou se nachází v pohraniční</w:t>
      </w:r>
      <w:r w:rsidR="00B64C7F">
        <w:t>m</w:t>
      </w:r>
      <w:r>
        <w:t xml:space="preserve"> měst</w:t>
      </w:r>
      <w:r w:rsidR="00B64C7F">
        <w:t>ě</w:t>
      </w:r>
      <w:r>
        <w:t>. Navíc se v blízkosti nachází i velká automobilka, která vysokou mírou ovlivňuje menší podniky v jejím okolí.</w:t>
      </w:r>
    </w:p>
    <w:p w14:paraId="11185971" w14:textId="46E18B34" w:rsidR="001D0BAE" w:rsidRDefault="00AA17C5" w:rsidP="00682082">
      <w:pPr>
        <w:pStyle w:val="BC"/>
      </w:pPr>
      <w:r>
        <w:t xml:space="preserve"> Možnost pozorovat proces výběru zaměstnance je zajímavý i z důvodu </w:t>
      </w:r>
      <w:r w:rsidR="00C43CA6">
        <w:t>využití</w:t>
      </w:r>
      <w:r>
        <w:t xml:space="preserve"> nových technik, které zkoušela firma uplatnit právě během tohoto výběru zaměstnance. </w:t>
      </w:r>
    </w:p>
    <w:p w14:paraId="252CE990" w14:textId="61279BFD" w:rsidR="00682082" w:rsidRDefault="00682082" w:rsidP="00682082">
      <w:pPr>
        <w:pStyle w:val="Nadpis2"/>
        <w:numPr>
          <w:ilvl w:val="1"/>
          <w:numId w:val="2"/>
        </w:numPr>
      </w:pPr>
      <w:bookmarkStart w:id="41" w:name="_Toc4453439"/>
      <w:r>
        <w:t xml:space="preserve">Analýza pracovní pozice ve firmě </w:t>
      </w:r>
      <w:r w:rsidR="006C10E5">
        <w:t>DR</w:t>
      </w:r>
      <w:bookmarkEnd w:id="41"/>
    </w:p>
    <w:p w14:paraId="3CF08812" w14:textId="444465DA" w:rsidR="001B3B04" w:rsidRDefault="001B3B04" w:rsidP="00682082">
      <w:pPr>
        <w:pStyle w:val="BC"/>
      </w:pPr>
      <w:r>
        <w:t>Firma D</w:t>
      </w:r>
      <w:r w:rsidR="00B64C7F">
        <w:t>R</w:t>
      </w:r>
      <w:r>
        <w:t xml:space="preserve"> má ve svých dokumentech </w:t>
      </w:r>
      <w:r w:rsidR="00C43CA6">
        <w:t>m</w:t>
      </w:r>
      <w:r>
        <w:t>ateriál</w:t>
      </w:r>
      <w:r w:rsidR="00352FB5">
        <w:t xml:space="preserve"> s názvem</w:t>
      </w:r>
      <w:r>
        <w:t xml:space="preserve"> </w:t>
      </w:r>
      <w:r w:rsidR="00352FB5">
        <w:t>P</w:t>
      </w:r>
      <w:r>
        <w:t>opisy pracovní</w:t>
      </w:r>
      <w:r w:rsidR="00352FB5">
        <w:t>ch</w:t>
      </w:r>
      <w:r>
        <w:t xml:space="preserve"> </w:t>
      </w:r>
      <w:r w:rsidR="00352FB5">
        <w:t>funkcí</w:t>
      </w:r>
      <w:r>
        <w:t xml:space="preserve">. </w:t>
      </w:r>
      <w:r w:rsidR="004B307C">
        <w:t>Dokument Popis pracovních funkcí je na rozdíl od dokumentu, který je výstupem analýzy pracovní pozice podle Šikýře (kapitola 2.1.), méně rozčleněný.</w:t>
      </w:r>
    </w:p>
    <w:p w14:paraId="5C446BFC" w14:textId="1EA1B19F" w:rsidR="00682082" w:rsidRDefault="001B3B04" w:rsidP="00682082">
      <w:pPr>
        <w:pStyle w:val="BC"/>
      </w:pPr>
      <w:r>
        <w:t xml:space="preserve"> Dokument je rozdělen do čtyř kapitol počínaje úvodem, definicí pojmů, popisy pracovních pozic a dobou platnosti. Dokument souhrnně informuje o</w:t>
      </w:r>
      <w:r w:rsidR="00900001">
        <w:t> </w:t>
      </w:r>
      <w:r>
        <w:t xml:space="preserve">požadavcích, funkcích a náplni práce na konkrétních pozicích ve firmě. </w:t>
      </w:r>
      <w:r w:rsidR="00E94F09">
        <w:t>Popis pracovní pozice výrobního manipulanta obsahuje zejména</w:t>
      </w:r>
      <w:r w:rsidR="00B230E6">
        <w:t xml:space="preserve"> název a</w:t>
      </w:r>
      <w:r w:rsidR="00900001">
        <w:t> </w:t>
      </w:r>
      <w:r w:rsidR="00E94F09">
        <w:t>popis charakteristiky práce, pracovní podmínky, požadované vzdělání, specifické znalosti a dovednosti</w:t>
      </w:r>
      <w:r w:rsidR="004B307C">
        <w:t>,</w:t>
      </w:r>
      <w:r w:rsidR="00E94F09">
        <w:t xml:space="preserve"> očekávané chování a motivace k vykonávání pracovní činnosti</w:t>
      </w:r>
    </w:p>
    <w:p w14:paraId="13621FC8" w14:textId="0ED6F819" w:rsidR="00865F26" w:rsidRDefault="00865F26" w:rsidP="00865F26">
      <w:pPr>
        <w:pStyle w:val="BC"/>
      </w:pPr>
      <w:r>
        <w:t>Veškeré níže zmíněné citace jsou výtažkem</w:t>
      </w:r>
      <w:r w:rsidR="00107766">
        <w:t xml:space="preserve"> </w:t>
      </w:r>
      <w:r>
        <w:t xml:space="preserve">z dokumentu popisu pracovní pozice ve firmě </w:t>
      </w:r>
      <w:r w:rsidR="00B64C7F">
        <w:t>DR.</w:t>
      </w:r>
    </w:p>
    <w:p w14:paraId="2154E4A9" w14:textId="77777777" w:rsidR="00B230E6" w:rsidRDefault="00B230E6" w:rsidP="00E94F09">
      <w:pPr>
        <w:pStyle w:val="BC"/>
        <w:rPr>
          <w:i/>
        </w:rPr>
      </w:pPr>
    </w:p>
    <w:p w14:paraId="116A485A" w14:textId="18A090D1" w:rsidR="00B230E6" w:rsidRDefault="00925A6B" w:rsidP="00925A6B">
      <w:pPr>
        <w:pStyle w:val="BPnadpis3"/>
        <w:numPr>
          <w:ilvl w:val="2"/>
          <w:numId w:val="2"/>
        </w:numPr>
      </w:pPr>
      <w:bookmarkStart w:id="42" w:name="_Toc4453440"/>
      <w:r>
        <w:lastRenderedPageBreak/>
        <w:t>Výstup analýzy pracovní pozice ve firmě D</w:t>
      </w:r>
      <w:r w:rsidR="00B64C7F">
        <w:t>R</w:t>
      </w:r>
      <w:bookmarkEnd w:id="42"/>
    </w:p>
    <w:p w14:paraId="30BC13E4" w14:textId="7A7C91EF" w:rsidR="00B230E6" w:rsidRPr="00B230E6" w:rsidRDefault="00B230E6" w:rsidP="00E94F09">
      <w:pPr>
        <w:pStyle w:val="BC"/>
      </w:pPr>
      <w:r>
        <w:t xml:space="preserve">Právě charakteristika pracovního místa s jasně definovanými podmínkami pro přijetí je sepsána hned v úvodu popisu pracovního místa. Vzhledem k důležitosti těchto informací je logické, že jsou </w:t>
      </w:r>
      <w:r w:rsidR="004B307C">
        <w:t>zmíněny</w:t>
      </w:r>
      <w:r>
        <w:t xml:space="preserve"> na začátku popisu.</w:t>
      </w:r>
    </w:p>
    <w:p w14:paraId="57463A50" w14:textId="2A6C42B7" w:rsidR="00E94F09" w:rsidRDefault="00E94F09" w:rsidP="00E94F09">
      <w:pPr>
        <w:pStyle w:val="BC"/>
        <w:rPr>
          <w:i/>
        </w:rPr>
      </w:pPr>
      <w:r w:rsidRPr="00E94F09">
        <w:rPr>
          <w:i/>
        </w:rPr>
        <w:t>„Podmínkou vykonávání práce skladníka je minimálně platný výuční list, manuální a</w:t>
      </w:r>
      <w:r w:rsidR="00900001">
        <w:rPr>
          <w:i/>
        </w:rPr>
        <w:t> </w:t>
      </w:r>
      <w:r w:rsidRPr="00E94F09">
        <w:rPr>
          <w:i/>
        </w:rPr>
        <w:t>technická zručnost, trestní bezúhonnost. Zkušební dobu využívá k seznámení s</w:t>
      </w:r>
      <w:r w:rsidR="00900001">
        <w:rPr>
          <w:i/>
        </w:rPr>
        <w:t> </w:t>
      </w:r>
      <w:r w:rsidRPr="00E94F09">
        <w:rPr>
          <w:i/>
        </w:rPr>
        <w:t>pracovní náplní a k zaučení obsluhy strojního vybavení.</w:t>
      </w:r>
      <w:r>
        <w:rPr>
          <w:i/>
        </w:rPr>
        <w:t>“</w:t>
      </w:r>
    </w:p>
    <w:p w14:paraId="559EA952" w14:textId="77777777" w:rsidR="004E2CA4" w:rsidRDefault="004E2CA4" w:rsidP="00E94F09">
      <w:pPr>
        <w:pStyle w:val="BC"/>
        <w:rPr>
          <w:i/>
        </w:rPr>
      </w:pPr>
    </w:p>
    <w:p w14:paraId="795862D6" w14:textId="77777777" w:rsidR="004E2CA4" w:rsidRDefault="00E94F09" w:rsidP="004E2CA4">
      <w:pPr>
        <w:pStyle w:val="BC"/>
      </w:pPr>
      <w:r>
        <w:t>Zkušební doba jako taková spadá do fáze adaptace zaměstnanců, proto jí v</w:t>
      </w:r>
      <w:r w:rsidR="004E2CA4">
        <w:t> </w:t>
      </w:r>
      <w:r>
        <w:t>této</w:t>
      </w:r>
      <w:r w:rsidR="004E2CA4">
        <w:t xml:space="preserve"> </w:t>
      </w:r>
      <w:r>
        <w:t>bakalářské prác</w:t>
      </w:r>
      <w:r w:rsidR="004E2CA4">
        <w:t>i</w:t>
      </w:r>
      <w:r>
        <w:t xml:space="preserve"> není věnována větší pozornost.</w:t>
      </w:r>
      <w:r w:rsidR="004E2CA4">
        <w:t xml:space="preserve"> Vztah k nadřízenému pracovnímu místu je v dokumentu zachycen takto:</w:t>
      </w:r>
    </w:p>
    <w:p w14:paraId="7713EE10" w14:textId="1684601E" w:rsidR="004E2CA4" w:rsidRDefault="004E2CA4" w:rsidP="004E2CA4">
      <w:pPr>
        <w:pStyle w:val="BC"/>
        <w:rPr>
          <w:i/>
        </w:rPr>
      </w:pPr>
      <w:r w:rsidRPr="004E2CA4">
        <w:rPr>
          <w:i/>
        </w:rPr>
        <w:t>„Ze své práce se zodpovídá vedoucímu skladu, který mu organizuje práci na základě Dodacích listů</w:t>
      </w:r>
      <w:r>
        <w:rPr>
          <w:i/>
        </w:rPr>
        <w:t>..</w:t>
      </w:r>
      <w:r w:rsidRPr="004E2CA4">
        <w:rPr>
          <w:i/>
        </w:rPr>
        <w:t>.ty uschová na místě a způsobem předepsaným.</w:t>
      </w:r>
      <w:r w:rsidRPr="004E2CA4">
        <w:t xml:space="preserve"> </w:t>
      </w:r>
      <w:r w:rsidRPr="004E2CA4">
        <w:rPr>
          <w:i/>
        </w:rPr>
        <w:t>S ním průběžně řeší vyskytující se problémy, o</w:t>
      </w:r>
      <w:r>
        <w:rPr>
          <w:i/>
        </w:rPr>
        <w:t> </w:t>
      </w:r>
      <w:r w:rsidRPr="004E2CA4">
        <w:rPr>
          <w:i/>
        </w:rPr>
        <w:t>kterých nedokáže sám rozhodnout.</w:t>
      </w:r>
      <w:r>
        <w:rPr>
          <w:i/>
        </w:rPr>
        <w:t>“</w:t>
      </w:r>
    </w:p>
    <w:p w14:paraId="6F681119" w14:textId="0664E0C0" w:rsidR="00B230E6" w:rsidRDefault="00B230E6" w:rsidP="004E2CA4">
      <w:pPr>
        <w:pStyle w:val="BC"/>
        <w:rPr>
          <w:i/>
        </w:rPr>
      </w:pPr>
    </w:p>
    <w:p w14:paraId="670ED22E" w14:textId="0F5DA110" w:rsidR="00B230E6" w:rsidRPr="00B230E6" w:rsidRDefault="00B230E6" w:rsidP="004E2CA4">
      <w:pPr>
        <w:pStyle w:val="BC"/>
      </w:pPr>
      <w:r>
        <w:t>Důraz na dodatečné specifické znalosti a dovednosti je v popisu zastoupen především tím, jak by měl být manipulant schopný v organizaci času, zároveň je také kladen důraz na obětavost pro firmu a jistou míru asertivity.</w:t>
      </w:r>
    </w:p>
    <w:p w14:paraId="44E4BD00" w14:textId="77777777" w:rsidR="00B230E6" w:rsidRDefault="00B230E6" w:rsidP="00E94F09">
      <w:pPr>
        <w:pStyle w:val="BC"/>
        <w:rPr>
          <w:i/>
        </w:rPr>
      </w:pPr>
      <w:r>
        <w:rPr>
          <w:i/>
        </w:rPr>
        <w:t>„</w:t>
      </w:r>
      <w:r w:rsidR="00E94F09" w:rsidRPr="00B230E6">
        <w:rPr>
          <w:i/>
        </w:rPr>
        <w:t>Zapojuje se ve skladu tam, kde je to aktuálně zapotřebí. Svou práci si organizuje tak, aby požadavky na něho kladené byly splňovány především v pracovní době., je vždy ochoten a připraven pracovat déle, než stanoví řádná pracovní doba.</w:t>
      </w:r>
      <w:r>
        <w:rPr>
          <w:i/>
        </w:rPr>
        <w:t>“</w:t>
      </w:r>
    </w:p>
    <w:p w14:paraId="523A97C0" w14:textId="77777777" w:rsidR="00B230E6" w:rsidRDefault="00B230E6" w:rsidP="00E94F09">
      <w:pPr>
        <w:pStyle w:val="BC"/>
        <w:rPr>
          <w:i/>
        </w:rPr>
      </w:pPr>
    </w:p>
    <w:p w14:paraId="695B250A" w14:textId="66BA7D82" w:rsidR="003C792F" w:rsidRDefault="00E94F09" w:rsidP="00865F26">
      <w:pPr>
        <w:pStyle w:val="BC"/>
      </w:pPr>
      <w:r w:rsidRPr="00E94F09">
        <w:t xml:space="preserve"> </w:t>
      </w:r>
      <w:r w:rsidR="009A4857">
        <w:t>Náplň pracovní pozice je přesně popsána v dokumentu a je z ní jasně vidět, na co musí být kladen důraz. Tento souhrn informac</w:t>
      </w:r>
      <w:r w:rsidR="003C792F">
        <w:t>í</w:t>
      </w:r>
      <w:r w:rsidR="009A4857">
        <w:t xml:space="preserve"> je obsáhlejší než </w:t>
      </w:r>
      <w:r w:rsidR="0073114B">
        <w:t xml:space="preserve">v </w:t>
      </w:r>
      <w:r w:rsidR="009A4857">
        <w:t>jin</w:t>
      </w:r>
      <w:r w:rsidR="0073114B">
        <w:t xml:space="preserve">ých kategoriích daného dokumentu, </w:t>
      </w:r>
      <w:r w:rsidR="009A4857">
        <w:t>díky předchozím zkušenostem s bývalými zaměstnanci. V této části jsou popsány zejména ty nejdůležitější části náplně práce</w:t>
      </w:r>
      <w:r w:rsidR="003C792F">
        <w:t>.</w:t>
      </w:r>
    </w:p>
    <w:p w14:paraId="3791BB59" w14:textId="166935EC" w:rsidR="00865F26" w:rsidRDefault="009A4857" w:rsidP="003C792F">
      <w:pPr>
        <w:pStyle w:val="BC"/>
        <w:rPr>
          <w:i/>
        </w:rPr>
      </w:pPr>
      <w:r>
        <w:lastRenderedPageBreak/>
        <w:t xml:space="preserve"> </w:t>
      </w:r>
      <w:r w:rsidR="00B230E6">
        <w:t>„</w:t>
      </w:r>
      <w:r w:rsidR="00B230E6" w:rsidRPr="00B230E6">
        <w:rPr>
          <w:i/>
        </w:rPr>
        <w:t>Výrobní manipulant</w:t>
      </w:r>
      <w:r w:rsidR="00E94F09" w:rsidRPr="00B230E6">
        <w:rPr>
          <w:i/>
        </w:rPr>
        <w:t xml:space="preserve"> zajišťuje včasné vyskladňování pro potřeby obchodního oddělení společnosti nebo vedení firmy a pravidelně naskladní nové výrobky</w:t>
      </w:r>
      <w:r w:rsidR="00900001">
        <w:rPr>
          <w:i/>
        </w:rPr>
        <w:t xml:space="preserve"> a </w:t>
      </w:r>
      <w:r w:rsidR="00E94F09" w:rsidRPr="00B230E6">
        <w:rPr>
          <w:i/>
        </w:rPr>
        <w:t xml:space="preserve">suroviny. Zároveň s tím si organizuje využití místa a skladovací možnosti ve skladech.  </w:t>
      </w:r>
      <w:r w:rsidR="00B230E6" w:rsidRPr="00B230E6">
        <w:rPr>
          <w:i/>
        </w:rPr>
        <w:t>Z</w:t>
      </w:r>
      <w:r w:rsidR="00E94F09" w:rsidRPr="00B230E6">
        <w:rPr>
          <w:i/>
        </w:rPr>
        <w:t>ároveň čtvrtletně sleduje</w:t>
      </w:r>
      <w:r w:rsidR="00B230E6" w:rsidRPr="00B230E6">
        <w:rPr>
          <w:i/>
        </w:rPr>
        <w:t xml:space="preserve"> a</w:t>
      </w:r>
      <w:r w:rsidR="00E94F09" w:rsidRPr="00B230E6">
        <w:rPr>
          <w:i/>
        </w:rPr>
        <w:t xml:space="preserve"> vede záznamy výskytu hlodavců nebo hmyzu a</w:t>
      </w:r>
      <w:r w:rsidR="00900001">
        <w:rPr>
          <w:i/>
        </w:rPr>
        <w:t> </w:t>
      </w:r>
      <w:r w:rsidR="00E94F09" w:rsidRPr="00B230E6">
        <w:rPr>
          <w:i/>
        </w:rPr>
        <w:t xml:space="preserve">také zajišťuje nápravu neshod. Vždy o neshodě informuje ředitele společnosti. </w:t>
      </w:r>
      <w:r w:rsidR="003C792F">
        <w:rPr>
          <w:i/>
        </w:rPr>
        <w:t>Výrobní manipulant</w:t>
      </w:r>
      <w:r w:rsidR="00E94F09" w:rsidRPr="00B230E6">
        <w:rPr>
          <w:i/>
        </w:rPr>
        <w:t xml:space="preserve"> má přehled o skladovaných položkách a podílí se z titulu pracovní pozice/funkce na pravidelné inventarizaci.</w:t>
      </w:r>
      <w:r w:rsidR="003C792F">
        <w:rPr>
          <w:i/>
        </w:rPr>
        <w:t xml:space="preserve"> </w:t>
      </w:r>
      <w:r w:rsidR="00E94F09" w:rsidRPr="003C792F">
        <w:rPr>
          <w:i/>
        </w:rPr>
        <w:t xml:space="preserve">Vede evidenci a zná místa uložení reklamací, vratek, neshodných výrobků a prošlého zboží. </w:t>
      </w:r>
      <w:r w:rsidR="003C792F" w:rsidRPr="003C792F">
        <w:rPr>
          <w:i/>
        </w:rPr>
        <w:t>Výrobní manipulant</w:t>
      </w:r>
      <w:r w:rsidR="00E94F09" w:rsidRPr="003C792F">
        <w:rPr>
          <w:i/>
        </w:rPr>
        <w:t xml:space="preserve"> aplikuje v každodenní praxi vstupní a výstupní kontrolu kvality i jakosti výrobků a surovin. </w:t>
      </w:r>
      <w:r w:rsidR="003C792F" w:rsidRPr="003C792F">
        <w:rPr>
          <w:i/>
        </w:rPr>
        <w:t>Výrobní manipulant</w:t>
      </w:r>
      <w:r w:rsidR="00E94F09" w:rsidRPr="003C792F">
        <w:rPr>
          <w:i/>
        </w:rPr>
        <w:t xml:space="preserve"> naskladní zboží, suroviny a po řádné kontrole dle pokynů interního školení podepíše průvodní dokumenty k dodávce, zde případně označí nepřebrané zboží a důvod.</w:t>
      </w:r>
      <w:r w:rsidR="003C792F">
        <w:rPr>
          <w:i/>
        </w:rPr>
        <w:t xml:space="preserve">“ </w:t>
      </w:r>
    </w:p>
    <w:p w14:paraId="3AAFF1E4" w14:textId="5C4F61C7" w:rsidR="003C792F" w:rsidRPr="003C792F" w:rsidRDefault="003C792F" w:rsidP="003C792F">
      <w:pPr>
        <w:pStyle w:val="BC"/>
      </w:pPr>
      <w:r>
        <w:t>Z popisu pracovní pozice je jasně vidět, co je pro firmu nejpodstatnější částí, která musí být pokryta. Je to správné, ucelené a konkrétní jednání, které musí zaměstnanec na pozici výrobního manipulanta vykonávat. Toto jednání je popsáno zejména v kategorii charakteristiky práce. Dá se předpokládat, že tato charakteristika se postupně konkretizovala a zvětšovala v důsledku špatně vybraných</w:t>
      </w:r>
      <w:r w:rsidR="0073114B">
        <w:t>,</w:t>
      </w:r>
      <w:r>
        <w:t xml:space="preserve"> již bývalých</w:t>
      </w:r>
      <w:r w:rsidR="0073114B">
        <w:t>,</w:t>
      </w:r>
      <w:r>
        <w:t xml:space="preserve"> zaměstnanců. Dopad, který tato skutečnost měla se tedy podepsal na větší konkretizaci pracovních podmínek práce výrobního manipulanta.</w:t>
      </w:r>
    </w:p>
    <w:p w14:paraId="3D3A55D9" w14:textId="2F234C32" w:rsidR="00865F26" w:rsidRDefault="00F32DBE" w:rsidP="00F32DBE">
      <w:pPr>
        <w:pStyle w:val="BPnadpis3"/>
        <w:numPr>
          <w:ilvl w:val="2"/>
          <w:numId w:val="2"/>
        </w:numPr>
      </w:pPr>
      <w:bookmarkStart w:id="43" w:name="_Toc4453441"/>
      <w:r>
        <w:t>Metody použité k analýze pracovní pozice ve firmě D</w:t>
      </w:r>
      <w:r w:rsidR="0085721A">
        <w:t>R</w:t>
      </w:r>
      <w:bookmarkEnd w:id="43"/>
    </w:p>
    <w:p w14:paraId="0F6639E6" w14:textId="73DB9073" w:rsidR="00865F26" w:rsidRDefault="00865F26" w:rsidP="00865F26">
      <w:pPr>
        <w:pStyle w:val="BC"/>
      </w:pPr>
      <w:r>
        <w:t xml:space="preserve">To, jakým způsobem vznikal popis pracovního místa na pozici výrobního manipulanta je popsáno </w:t>
      </w:r>
      <w:r w:rsidR="00AC5194">
        <w:t xml:space="preserve">v dokumentech firmy. V dokumentech </w:t>
      </w:r>
      <w:r>
        <w:t>jsou sesbírány informace, které mají přiblížit proces tvorby a metody, které byly zvoleny pro popis pracovní pozice. Metody analýzy pracovní pozice jsou pops</w:t>
      </w:r>
      <w:r w:rsidR="00AC5194">
        <w:t>ány</w:t>
      </w:r>
      <w:r>
        <w:t xml:space="preserve"> v</w:t>
      </w:r>
      <w:r w:rsidR="00900001">
        <w:t> </w:t>
      </w:r>
      <w:r>
        <w:t>kapitole</w:t>
      </w:r>
      <w:r w:rsidR="00900001">
        <w:t xml:space="preserve"> </w:t>
      </w:r>
      <w:r>
        <w:t>2.2. a</w:t>
      </w:r>
      <w:r w:rsidR="00900001">
        <w:t> </w:t>
      </w:r>
      <w:r>
        <w:t>v podkapitolách 2.2.1. – 2.2.4.</w:t>
      </w:r>
    </w:p>
    <w:p w14:paraId="49417174" w14:textId="5C89E037" w:rsidR="00AC5194" w:rsidRDefault="0007630B" w:rsidP="00865F26">
      <w:pPr>
        <w:pStyle w:val="BC"/>
      </w:pPr>
      <w:r>
        <w:t>Při tvorbě analýzy pracovních pozic ve firmě DR je zvolena především metoda analýzy dokumentů</w:t>
      </w:r>
      <w:r w:rsidR="0043095F">
        <w:t xml:space="preserve"> a metoda pozorování</w:t>
      </w:r>
      <w:r>
        <w:t xml:space="preserve">. </w:t>
      </w:r>
      <w:r w:rsidR="0043095F">
        <w:t>M</w:t>
      </w:r>
      <w:r>
        <w:t>etoda</w:t>
      </w:r>
      <w:r w:rsidR="0043095F">
        <w:t xml:space="preserve"> analýzy dokumentů</w:t>
      </w:r>
      <w:r>
        <w:t xml:space="preserve"> slouží </w:t>
      </w:r>
      <w:r>
        <w:lastRenderedPageBreak/>
        <w:t>jako předloha pro celou analýzu pracovní pozice. U pozice výrobního manipulanta se vycházelo především z dokumentace pracovních postupů. Dále se kvůli bližší specifikaci při analýze použil i dokument o bezpečnosti práce ve skladech firmy.</w:t>
      </w:r>
      <w:r w:rsidR="0043095F">
        <w:t xml:space="preserve"> Metoda pozorování je použita v momentech, kdy je potřeba zjistit určitou informaci, která není zaznamenaná v dokumentech firmy.</w:t>
      </w:r>
    </w:p>
    <w:p w14:paraId="16DF8F06" w14:textId="7B048507" w:rsidR="0007630B" w:rsidRDefault="0007630B" w:rsidP="00865F26">
      <w:pPr>
        <w:pStyle w:val="BC"/>
      </w:pPr>
      <w:r>
        <w:t>Další metodou, která byla použita při analýze pracovní pozice, byly rozhovory s vedoucími pracovníky konkrétních oddělení. U výrobního manipulanta to</w:t>
      </w:r>
      <w:r w:rsidR="00DE7C39">
        <w:t> </w:t>
      </w:r>
      <w:r>
        <w:t>tedy byl mistr výroby. Z volby této metody je opět patrné, že firma DR přikládá velkou váhu názor</w:t>
      </w:r>
      <w:r w:rsidR="0043095F">
        <w:t>u</w:t>
      </w:r>
      <w:r>
        <w:t xml:space="preserve"> nadřízených pracovníků různých firemních oddělení. </w:t>
      </w:r>
    </w:p>
    <w:p w14:paraId="4B120942" w14:textId="4D0F7993" w:rsidR="0007630B" w:rsidRDefault="0007630B" w:rsidP="00865F26">
      <w:pPr>
        <w:pStyle w:val="BC"/>
      </w:pPr>
      <w:r>
        <w:t xml:space="preserve">Kombinací těchto dvou metod vznikl dokument </w:t>
      </w:r>
      <w:r w:rsidR="007C43E3">
        <w:t>s</w:t>
      </w:r>
      <w:r>
        <w:t> názvem Popis</w:t>
      </w:r>
      <w:r w:rsidR="00693E80">
        <w:t>y</w:t>
      </w:r>
      <w:r>
        <w:t xml:space="preserve"> pracovních </w:t>
      </w:r>
      <w:r w:rsidR="00693E80">
        <w:t>funkcí</w:t>
      </w:r>
      <w:r>
        <w:t xml:space="preserve">, </w:t>
      </w:r>
      <w:r w:rsidR="00693E80">
        <w:t>který obsahuje analýzy jednotlivých pracovních pozic včetně pozice výrobního manipulanta.</w:t>
      </w:r>
    </w:p>
    <w:p w14:paraId="74206EDF" w14:textId="7488068D" w:rsidR="00F52835" w:rsidRDefault="00F52835" w:rsidP="00F52835">
      <w:pPr>
        <w:pStyle w:val="Nadpis2"/>
        <w:numPr>
          <w:ilvl w:val="1"/>
          <w:numId w:val="2"/>
        </w:numPr>
      </w:pPr>
      <w:bookmarkStart w:id="44" w:name="_Toc4453442"/>
      <w:r>
        <w:t xml:space="preserve">Získávání </w:t>
      </w:r>
      <w:r w:rsidR="00093F4E">
        <w:t>pracovníků</w:t>
      </w:r>
      <w:r>
        <w:t xml:space="preserve"> ve firmě DR</w:t>
      </w:r>
      <w:bookmarkEnd w:id="44"/>
    </w:p>
    <w:p w14:paraId="1450035E" w14:textId="4E8AEA01" w:rsidR="00900001" w:rsidRDefault="00093F4E" w:rsidP="00E66DB2">
      <w:pPr>
        <w:pStyle w:val="BC"/>
      </w:pPr>
      <w:r>
        <w:t>Co se týče získávání zaměstnanců</w:t>
      </w:r>
      <w:r w:rsidR="008A20E7">
        <w:t>,</w:t>
      </w:r>
      <w:r>
        <w:t xml:space="preserve"> ve firmě DR </w:t>
      </w:r>
      <w:r w:rsidR="00C87D4B">
        <w:t>není k dispozici</w:t>
      </w:r>
      <w:r>
        <w:t xml:space="preserve"> </w:t>
      </w:r>
      <w:r w:rsidR="00F72097">
        <w:t>dostatečné množství</w:t>
      </w:r>
      <w:r>
        <w:t xml:space="preserve"> dokumentace. Jedním z důvodů je absence profesionálního personalisty, který by se touto</w:t>
      </w:r>
      <w:r w:rsidR="00D24314">
        <w:t>,</w:t>
      </w:r>
      <w:r>
        <w:t xml:space="preserve"> a ostatními dílčími personálními činnostmi zabýval.</w:t>
      </w:r>
      <w:r w:rsidR="00D24314">
        <w:t xml:space="preserve"> V této části práce </w:t>
      </w:r>
      <w:r w:rsidR="00A709EC">
        <w:t xml:space="preserve">je </w:t>
      </w:r>
      <w:r w:rsidR="00F834AC">
        <w:t>nutné zaměřit</w:t>
      </w:r>
      <w:r w:rsidR="00D24314">
        <w:t xml:space="preserve"> se více na rozhovor s expertem, jakožto na metodu, ze které lze získat více relevantních informací.</w:t>
      </w:r>
    </w:p>
    <w:p w14:paraId="7C98CF2B" w14:textId="2C2B212C" w:rsidR="003405FB" w:rsidRDefault="00C87D4B" w:rsidP="003405FB">
      <w:pPr>
        <w:pStyle w:val="BC"/>
      </w:pPr>
      <w:r>
        <w:t>Začátek této kapitoly obsahuje</w:t>
      </w:r>
      <w:r w:rsidR="003405FB">
        <w:t xml:space="preserve"> rozhovor s majitelem firmy, který se podílel na procesu získávání pracovníka na pozici výrobního manipulanta. Pro</w:t>
      </w:r>
      <w:r w:rsidR="00DE7C39">
        <w:t> </w:t>
      </w:r>
      <w:r w:rsidR="003405FB">
        <w:t>přehlednost a zachování anonymity je majitel a jeho odpovědi na dotazování bakalanta označeny písmenem “M“.</w:t>
      </w:r>
    </w:p>
    <w:p w14:paraId="0132FDAA" w14:textId="754101B1" w:rsidR="001F76F8" w:rsidRDefault="00C87D4B" w:rsidP="001F76F8">
      <w:pPr>
        <w:pStyle w:val="BC"/>
      </w:pPr>
      <w:r>
        <w:t xml:space="preserve">Druhá část obsahuje </w:t>
      </w:r>
      <w:r w:rsidR="003405FB">
        <w:t>rozbor inzerátu, který sloužil jako jeden z hlavních nástrojů při získávání pracovníka</w:t>
      </w:r>
      <w:r w:rsidR="00AC50F7">
        <w:t xml:space="preserve"> na pozici výrobního manipulanta</w:t>
      </w:r>
      <w:r w:rsidR="003405FB">
        <w:t xml:space="preserve">. Rozbor inzerátu obsahuje </w:t>
      </w:r>
      <w:r w:rsidR="00AC50F7">
        <w:t xml:space="preserve">jeho </w:t>
      </w:r>
      <w:r w:rsidR="003405FB">
        <w:t>popis, který byl uveřej</w:t>
      </w:r>
      <w:r w:rsidR="00AC50F7">
        <w:t>něn</w:t>
      </w:r>
      <w:r w:rsidR="003405FB">
        <w:t xml:space="preserve"> v lokálním ti</w:t>
      </w:r>
      <w:r w:rsidR="007C43E3">
        <w:t>štěném</w:t>
      </w:r>
      <w:r w:rsidR="003405FB">
        <w:t xml:space="preserve"> médii, </w:t>
      </w:r>
      <w:r w:rsidR="00AC50F7">
        <w:t>pokrývajícím</w:t>
      </w:r>
      <w:r w:rsidR="003405FB">
        <w:t xml:space="preserve"> okolní region, ve kterém firma DR sídlí.</w:t>
      </w:r>
    </w:p>
    <w:p w14:paraId="068C56A6" w14:textId="086806C3" w:rsidR="003405FB" w:rsidRDefault="003405FB" w:rsidP="001F76F8">
      <w:pPr>
        <w:pStyle w:val="BC"/>
      </w:pPr>
      <w:r>
        <w:lastRenderedPageBreak/>
        <w:t>Třetí část této kapitoly obsahuje shrnutí procesu získávání pracovníka na pozici výrobního manipulanta ve firmě DR.</w:t>
      </w:r>
    </w:p>
    <w:p w14:paraId="1446CA22" w14:textId="3D158740" w:rsidR="00CC2058" w:rsidRDefault="003A1083" w:rsidP="003A1083">
      <w:pPr>
        <w:pStyle w:val="BPnadpis3"/>
        <w:numPr>
          <w:ilvl w:val="2"/>
          <w:numId w:val="2"/>
        </w:numPr>
      </w:pPr>
      <w:bookmarkStart w:id="45" w:name="_Toc4453443"/>
      <w:r>
        <w:t xml:space="preserve">Získávání pracovníků ve firmě </w:t>
      </w:r>
      <w:r w:rsidR="001F76F8">
        <w:t>DR – data</w:t>
      </w:r>
      <w:r>
        <w:t xml:space="preserve"> z rozhovoru</w:t>
      </w:r>
      <w:bookmarkEnd w:id="45"/>
    </w:p>
    <w:p w14:paraId="79C1DA98" w14:textId="3B4AA4B9" w:rsidR="003A1083" w:rsidRDefault="003A1083" w:rsidP="003A1083">
      <w:pPr>
        <w:pStyle w:val="BC"/>
      </w:pPr>
      <w:r>
        <w:t>Rozhovor má získat všechna potřebná data k popisu získávání pracovníka na pozici výrobního manipulanta ve firmě DR. Tato podkapitola doplňuje informace o dalších dílčích procesech, které při získávání nastali, jelikož k dispozici byl z</w:t>
      </w:r>
      <w:r w:rsidR="00AC50F7">
        <w:t xml:space="preserve"> firemních</w:t>
      </w:r>
      <w:r>
        <w:t> dokument</w:t>
      </w:r>
      <w:r w:rsidR="00AC50F7">
        <w:t>ů</w:t>
      </w:r>
      <w:r>
        <w:t xml:space="preserve"> pouze inzerát.</w:t>
      </w:r>
    </w:p>
    <w:p w14:paraId="31DC71A8" w14:textId="77777777" w:rsidR="004B7D15" w:rsidRDefault="004B7D15" w:rsidP="003A1083">
      <w:pPr>
        <w:pStyle w:val="BC"/>
      </w:pPr>
    </w:p>
    <w:p w14:paraId="6260B380" w14:textId="4953297B" w:rsidR="00185E6F" w:rsidRDefault="00185E6F" w:rsidP="00185E6F">
      <w:pPr>
        <w:pStyle w:val="BC"/>
      </w:pPr>
      <w:r>
        <w:t>Na získání pracovníka na pozici výrobního manipulanta firma DR primárně použila inzerci v tištěném médiu. Tato metoda byla vybrána z vícero důvodů. Jedním z nich je samozřejmě velké oslovení cílové skupiny, kterou tvoří dospělí, nikoli mladí dospělí. Dalším důvodem je i dodatečné zvýšení povědomí, které díky inzerátu vzniklo, jelikož se dá inzerce brát jako určitý způsob propagace</w:t>
      </w:r>
      <w:r w:rsidR="001050B7">
        <w:t xml:space="preserve"> firmy</w:t>
      </w:r>
      <w:r>
        <w:t>.</w:t>
      </w:r>
    </w:p>
    <w:p w14:paraId="32F87E56" w14:textId="5A2E8BA0" w:rsidR="001F76F8" w:rsidRDefault="00185E6F" w:rsidP="00185E6F">
      <w:pPr>
        <w:pStyle w:val="BC"/>
        <w:rPr>
          <w:i/>
        </w:rPr>
      </w:pPr>
      <w:r>
        <w:t xml:space="preserve">M: </w:t>
      </w:r>
      <w:r>
        <w:rPr>
          <w:i/>
        </w:rPr>
        <w:t>„Inzerujeme v místních novinách</w:t>
      </w:r>
      <w:r>
        <w:t xml:space="preserve">, </w:t>
      </w:r>
      <w:r w:rsidRPr="00185E6F">
        <w:rPr>
          <w:i/>
        </w:rPr>
        <w:t>které hodně lidí čte</w:t>
      </w:r>
      <w:r>
        <w:rPr>
          <w:i/>
        </w:rPr>
        <w:t xml:space="preserve"> a vzhledem k tomu, že ve městě už jsme trochu vidět, tak lidi už mají něco </w:t>
      </w:r>
      <w:proofErr w:type="spellStart"/>
      <w:r>
        <w:rPr>
          <w:i/>
        </w:rPr>
        <w:t>spojenýho</w:t>
      </w:r>
      <w:proofErr w:type="spellEnd"/>
      <w:r>
        <w:rPr>
          <w:i/>
        </w:rPr>
        <w:t xml:space="preserve"> s tou DR a vědí, že DR ve městě je</w:t>
      </w:r>
      <w:r w:rsidR="00C5399A">
        <w:rPr>
          <w:i/>
        </w:rPr>
        <w:t>.</w:t>
      </w:r>
      <w:r>
        <w:rPr>
          <w:i/>
        </w:rPr>
        <w:t xml:space="preserve"> </w:t>
      </w:r>
      <w:r w:rsidR="00C5399A">
        <w:rPr>
          <w:i/>
        </w:rPr>
        <w:t>A</w:t>
      </w:r>
      <w:r>
        <w:rPr>
          <w:i/>
        </w:rPr>
        <w:t xml:space="preserve"> vědí, že když se nějaká pozice objeví, tak i když jsme malá firma, tak si noviny pročte a kdo přemýšlí </w:t>
      </w:r>
      <w:r w:rsidR="00C5399A">
        <w:rPr>
          <w:i/>
        </w:rPr>
        <w:t>o nějaký změně pozice, tak napřímo zavolají.“</w:t>
      </w:r>
      <w:r>
        <w:rPr>
          <w:i/>
        </w:rPr>
        <w:t xml:space="preserve"> </w:t>
      </w:r>
    </w:p>
    <w:p w14:paraId="46AF6B51" w14:textId="77777777" w:rsidR="008A0B7D" w:rsidRDefault="008A0B7D" w:rsidP="00185E6F">
      <w:pPr>
        <w:pStyle w:val="BC"/>
        <w:rPr>
          <w:i/>
        </w:rPr>
      </w:pPr>
    </w:p>
    <w:p w14:paraId="43327F48" w14:textId="7D829611" w:rsidR="00C5399A" w:rsidRDefault="00C5399A" w:rsidP="00185E6F">
      <w:pPr>
        <w:pStyle w:val="BC"/>
      </w:pPr>
      <w:r>
        <w:t>Ovšem majitel podotýká, že při získávání zaměstnanců se uplatňují i jiné metody, jako je například přímé oslovování i služby zprostředkovatelen. Ne ovšem při získávání zaměstnanců na nižší pracovní pozice v organizační struktuře.</w:t>
      </w:r>
    </w:p>
    <w:p w14:paraId="1B05F17A" w14:textId="117684C3" w:rsidR="00C5399A" w:rsidRDefault="00C5399A" w:rsidP="006B3094">
      <w:pPr>
        <w:pStyle w:val="BC"/>
        <w:rPr>
          <w:i/>
        </w:rPr>
      </w:pPr>
      <w:r>
        <w:t xml:space="preserve">M: </w:t>
      </w:r>
      <w:r>
        <w:rPr>
          <w:i/>
        </w:rPr>
        <w:t xml:space="preserve">„Používáme mix všeho…přímé oslovování. Pak je možnost prolustrovat nějaký </w:t>
      </w:r>
      <w:proofErr w:type="spellStart"/>
      <w:r>
        <w:rPr>
          <w:i/>
        </w:rPr>
        <w:t>Jobs</w:t>
      </w:r>
      <w:proofErr w:type="spellEnd"/>
      <w:r>
        <w:rPr>
          <w:i/>
        </w:rPr>
        <w:t xml:space="preserve"> nebo práci.cz. Já na ně cílím, když potřebuju nějakou vyšší pozici.“</w:t>
      </w:r>
    </w:p>
    <w:p w14:paraId="0ACFEF4E" w14:textId="77777777" w:rsidR="00CC70E2" w:rsidRDefault="00CC70E2" w:rsidP="006B3094">
      <w:pPr>
        <w:pStyle w:val="BC"/>
        <w:rPr>
          <w:i/>
        </w:rPr>
      </w:pPr>
    </w:p>
    <w:p w14:paraId="2D13ACC8" w14:textId="77777777" w:rsidR="00CC70E2" w:rsidRDefault="00CC70E2" w:rsidP="00CC70E2">
      <w:pPr>
        <w:pStyle w:val="BC"/>
      </w:pPr>
      <w:r>
        <w:t xml:space="preserve">Co se týče získávání zaměstnanců z vnitřních zdrojů, firma DR tuto možnost zamítla hned ze začátku. Celkový stav obsazenosti pracovních pozic ve firmě </w:t>
      </w:r>
      <w:r>
        <w:lastRenderedPageBreak/>
        <w:t>není dostačující. V momentální situaci ve firmě zaměstnanci musejí za určitých okolností vykonávat pracovní činnosti nad rámec jejich základních povinností.</w:t>
      </w:r>
    </w:p>
    <w:p w14:paraId="66D8425B" w14:textId="77777777" w:rsidR="00CC70E2" w:rsidRDefault="00CC70E2" w:rsidP="00CC70E2">
      <w:pPr>
        <w:pStyle w:val="BC"/>
        <w:rPr>
          <w:i/>
        </w:rPr>
      </w:pPr>
      <w:r>
        <w:t xml:space="preserve">M: </w:t>
      </w:r>
      <w:r>
        <w:rPr>
          <w:i/>
        </w:rPr>
        <w:t>„My jsme tuhle možnost ani nezvažovali, protože máme na výrobě málo lidí.“</w:t>
      </w:r>
    </w:p>
    <w:p w14:paraId="61D6D58F" w14:textId="09CBB6A7" w:rsidR="006B3094" w:rsidRDefault="006B3094" w:rsidP="006B3094">
      <w:pPr>
        <w:pStyle w:val="BC"/>
        <w:rPr>
          <w:i/>
        </w:rPr>
      </w:pPr>
    </w:p>
    <w:p w14:paraId="672AE721" w14:textId="77A6ED0C" w:rsidR="006B3094" w:rsidRDefault="006B3094" w:rsidP="006B3094">
      <w:pPr>
        <w:pStyle w:val="BC"/>
      </w:pPr>
      <w:r>
        <w:t>Dosah zvolených metod se dá považovat za uspokojivý. Na pozici Výrobního manipulanta se přihlásilo celkem 9 lidí, což je vzhledem k podmínkám (geografická poloha, velké podniky v okolí, aktuální stav nezaměstnanosti aj.), které momentálně ovlivňují všechny malé podniky</w:t>
      </w:r>
      <w:r w:rsidR="00AC6CCE">
        <w:t>,</w:t>
      </w:r>
      <w:r>
        <w:t xml:space="preserve"> příjemné.</w:t>
      </w:r>
      <w:r w:rsidR="004B7D15">
        <w:t xml:space="preserve"> Firma DR se</w:t>
      </w:r>
      <w:r w:rsidR="00DE7C39">
        <w:t> </w:t>
      </w:r>
      <w:r w:rsidR="004B7D15">
        <w:t>nebrání ani spolupráci s cizinci. Problémem ale je aktuální nepřipravenost firemního systému.</w:t>
      </w:r>
    </w:p>
    <w:p w14:paraId="63662EC4" w14:textId="41408E3B" w:rsidR="004B7D15" w:rsidRDefault="004B7D15" w:rsidP="006B3094">
      <w:pPr>
        <w:pStyle w:val="BC"/>
        <w:rPr>
          <w:i/>
        </w:rPr>
      </w:pPr>
      <w:r>
        <w:t xml:space="preserve">M: </w:t>
      </w:r>
      <w:r>
        <w:rPr>
          <w:i/>
        </w:rPr>
        <w:t xml:space="preserve">„My </w:t>
      </w:r>
      <w:proofErr w:type="spellStart"/>
      <w:r>
        <w:rPr>
          <w:i/>
        </w:rPr>
        <w:t>bysme</w:t>
      </w:r>
      <w:proofErr w:type="spellEnd"/>
      <w:r>
        <w:rPr>
          <w:i/>
        </w:rPr>
        <w:t xml:space="preserve"> rádi přijali </w:t>
      </w:r>
      <w:proofErr w:type="spellStart"/>
      <w:r>
        <w:rPr>
          <w:i/>
        </w:rPr>
        <w:t>nějakýho</w:t>
      </w:r>
      <w:proofErr w:type="spellEnd"/>
      <w:r>
        <w:rPr>
          <w:i/>
        </w:rPr>
        <w:t xml:space="preserve"> Ukrajince nebo Poláka, jenomže bohužel, my nemáme ten systém zatím tak </w:t>
      </w:r>
      <w:proofErr w:type="spellStart"/>
      <w:r>
        <w:rPr>
          <w:i/>
        </w:rPr>
        <w:t>dokonalej</w:t>
      </w:r>
      <w:proofErr w:type="spellEnd"/>
      <w:r>
        <w:rPr>
          <w:i/>
        </w:rPr>
        <w:t xml:space="preserve">, abys mohl tam u nás pracovat na těch pozicích, jak je třeba na výrobě míchač nebo manipulant nebo </w:t>
      </w:r>
      <w:proofErr w:type="spellStart"/>
      <w:r>
        <w:rPr>
          <w:i/>
        </w:rPr>
        <w:t>nějakej</w:t>
      </w:r>
      <w:proofErr w:type="spellEnd"/>
      <w:r>
        <w:rPr>
          <w:i/>
        </w:rPr>
        <w:t xml:space="preserve"> balič, tak tam nemůže pracovat člověk bez češtiny. Ale pracujeme na tom…“</w:t>
      </w:r>
    </w:p>
    <w:p w14:paraId="283EDEB9" w14:textId="661C3B3B" w:rsidR="00CC3D0E" w:rsidRDefault="00CC3D0E" w:rsidP="006B3094">
      <w:pPr>
        <w:pStyle w:val="BC"/>
      </w:pPr>
    </w:p>
    <w:p w14:paraId="6419339A" w14:textId="74D1B516" w:rsidR="00CC70E2" w:rsidRDefault="00CC70E2" w:rsidP="006B3094">
      <w:pPr>
        <w:pStyle w:val="BC"/>
      </w:pPr>
      <w:r>
        <w:t>Vzhledem k nutnosti provést proces získávání pracovníka na pozici výrobního manipulanta v co nejkratším časovém úseku</w:t>
      </w:r>
      <w:r w:rsidR="002E65BB">
        <w:t>,</w:t>
      </w:r>
      <w:r>
        <w:t xml:space="preserve"> nebyl nijak zvlášť kladen důraz na specifičtější podmínky z analýzy pracovní pozice. Dá se říci, že proces získávání měl v tomto konkrétním případu přivést co nejvíce uchazečů o místo. Nezáleželo až tolik na kompetencích, které tato pracovní pozice vyžaduje.</w:t>
      </w:r>
    </w:p>
    <w:p w14:paraId="7F7166B2" w14:textId="25DAEBFF" w:rsidR="00CC70E2" w:rsidRDefault="00CC70E2" w:rsidP="006B3094">
      <w:pPr>
        <w:pStyle w:val="BC"/>
        <w:rPr>
          <w:i/>
        </w:rPr>
      </w:pPr>
      <w:r>
        <w:t xml:space="preserve">M: </w:t>
      </w:r>
      <w:r>
        <w:rPr>
          <w:i/>
        </w:rPr>
        <w:t>„My jsme to potřebovali nabrat v krátký době…“</w:t>
      </w:r>
    </w:p>
    <w:p w14:paraId="3BC70B83" w14:textId="77777777" w:rsidR="003405FB" w:rsidRDefault="003405FB" w:rsidP="003405FB">
      <w:pPr>
        <w:pStyle w:val="BPnadpis3"/>
        <w:numPr>
          <w:ilvl w:val="2"/>
          <w:numId w:val="2"/>
        </w:numPr>
      </w:pPr>
      <w:bookmarkStart w:id="46" w:name="_Toc4453444"/>
      <w:r>
        <w:t>Rozbor inzerátu firmy DR</w:t>
      </w:r>
      <w:bookmarkEnd w:id="46"/>
    </w:p>
    <w:p w14:paraId="6186C921" w14:textId="16528A93" w:rsidR="003405FB" w:rsidRDefault="003405FB" w:rsidP="002B1377">
      <w:pPr>
        <w:pStyle w:val="BC"/>
      </w:pPr>
      <w:r>
        <w:t xml:space="preserve">Firma DR upřednostňuje především klasické metody získávání pracovníků, zároveň při stávající situaci na trhu práce operuje s faktorem nízkého počtu lidí, kteří jsou nezaměstnaní a hledají práci. Při konkrétním případu obsazení pracovní pozice výrobního manipulanta byla zvolena možnost, získat nového </w:t>
      </w:r>
      <w:r>
        <w:lastRenderedPageBreak/>
        <w:t>pracovníka z vnějších, nikoli z</w:t>
      </w:r>
      <w:r w:rsidR="002E65BB">
        <w:t> </w:t>
      </w:r>
      <w:r>
        <w:t>vnitřních</w:t>
      </w:r>
      <w:r w:rsidR="002E65BB">
        <w:t>,</w:t>
      </w:r>
      <w:r>
        <w:t xml:space="preserve"> zdrojů (viz. kapitola 3.2.). Důvodem této volby </w:t>
      </w:r>
      <w:r w:rsidR="002B1377">
        <w:t>byla</w:t>
      </w:r>
      <w:r>
        <w:t xml:space="preserve"> přetíženost stávajících zaměstnanců a potřeba rozšířit personál.</w:t>
      </w:r>
    </w:p>
    <w:p w14:paraId="0ADEDC38" w14:textId="2F46FC55" w:rsidR="003405FB" w:rsidRDefault="003405FB" w:rsidP="003405FB">
      <w:pPr>
        <w:pStyle w:val="BC"/>
      </w:pPr>
      <w:r>
        <w:t>Metoda zvolená k získávání pracovníků na pozici výrobního manipulanta</w:t>
      </w:r>
      <w:r w:rsidR="00C15088">
        <w:t>,</w:t>
      </w:r>
      <w:r>
        <w:t xml:space="preserve"> byla především metoda inzerce. Z podkapitoly 3.3.2. je jasné, že inzerce se dále dělí na </w:t>
      </w:r>
      <w:r w:rsidR="00C15088">
        <w:t xml:space="preserve">dílčí </w:t>
      </w:r>
      <w:r>
        <w:t>podskupiny. Firma DR zvolila inzertní metodu v tištěných médiích. Po špatných zkušenostech z minulého získávání zaměstnanců</w:t>
      </w:r>
      <w:r w:rsidR="002E65BB">
        <w:t>,</w:t>
      </w:r>
      <w:r>
        <w:t xml:space="preserve"> se při získávání pracovníka na pozici výrobního manipulanta vedení f</w:t>
      </w:r>
      <w:r w:rsidR="002E65BB">
        <w:t>i</w:t>
      </w:r>
      <w:r>
        <w:t>rmy zaměřilo především na kvalitu inzerátu</w:t>
      </w:r>
      <w:r w:rsidR="002E65BB">
        <w:t>,</w:t>
      </w:r>
      <w:r>
        <w:t xml:space="preserve"> a na to, co má inzerát jako takový sdělit.</w:t>
      </w:r>
    </w:p>
    <w:p w14:paraId="06B26FFB" w14:textId="536E7F97" w:rsidR="003A1083" w:rsidRDefault="003405FB" w:rsidP="00C15088">
      <w:pPr>
        <w:pStyle w:val="BC"/>
      </w:pPr>
      <w:r>
        <w:t>Inzerát obsahuje přesný popis pracovního místa</w:t>
      </w:r>
      <w:r w:rsidR="00C15088">
        <w:t xml:space="preserve"> </w:t>
      </w:r>
      <w:r w:rsidR="00E37CC9">
        <w:t>a</w:t>
      </w:r>
      <w:r>
        <w:t xml:space="preserve"> informace o </w:t>
      </w:r>
      <w:r w:rsidR="002E65BB">
        <w:t xml:space="preserve">platové </w:t>
      </w:r>
      <w:r>
        <w:t>ohodnocení zaměstnance</w:t>
      </w:r>
      <w:r w:rsidR="00C15088">
        <w:t>. Tyto informace jsou v inzerátu uvedené tučným písmem.</w:t>
      </w:r>
      <w:r>
        <w:t xml:space="preserve"> </w:t>
      </w:r>
      <w:r w:rsidR="00C15088">
        <w:t>Dále je v inzerátu uveden ná</w:t>
      </w:r>
      <w:r>
        <w:t>stin náplně práce a požadavků na dané pracovní pozici s tím, aby tyto informace nezahltily a případně neodradily potenciálního zaměstnance.</w:t>
      </w:r>
      <w:r w:rsidR="00C15088">
        <w:t xml:space="preserve"> Tyto informace ještě doplňuje oznámení o směnách</w:t>
      </w:r>
      <w:r w:rsidR="002E65BB">
        <w:t>,</w:t>
      </w:r>
      <w:r w:rsidR="00C15088">
        <w:t xml:space="preserve"> a o práci v denním provozu.</w:t>
      </w:r>
      <w:r>
        <w:t xml:space="preserve"> Společně s tím je inzerát doplněn o</w:t>
      </w:r>
      <w:r w:rsidR="00C15088">
        <w:t> </w:t>
      </w:r>
      <w:r>
        <w:t>vizuální prvky, které mají pomoci k lepší představě toho, jak má pracovní náplň vypadat.</w:t>
      </w:r>
      <w:r w:rsidR="00C15088">
        <w:t xml:space="preserve"> Na inzerátu je </w:t>
      </w:r>
      <w:r w:rsidR="002E65BB">
        <w:t>také</w:t>
      </w:r>
      <w:r w:rsidR="00C15088">
        <w:t xml:space="preserve"> uvedeno, že práce výrobního manipulanta je určena pro muže.</w:t>
      </w:r>
    </w:p>
    <w:p w14:paraId="25DC18A0" w14:textId="00D33C70" w:rsidR="00CC2058" w:rsidRDefault="001F76F8" w:rsidP="001F76F8">
      <w:pPr>
        <w:pStyle w:val="BPnadpis3"/>
        <w:numPr>
          <w:ilvl w:val="2"/>
          <w:numId w:val="2"/>
        </w:numPr>
      </w:pPr>
      <w:bookmarkStart w:id="47" w:name="_Toc4453445"/>
      <w:r>
        <w:t>Shrnutí kapitoly Získávání pracovníků ve firmě DR</w:t>
      </w:r>
      <w:bookmarkEnd w:id="47"/>
    </w:p>
    <w:p w14:paraId="5157670C" w14:textId="4D4F2002" w:rsidR="00C15088" w:rsidRDefault="00C15088" w:rsidP="00881162">
      <w:pPr>
        <w:pStyle w:val="BC"/>
      </w:pPr>
      <w:r>
        <w:t>Kapitola získávání pracovníků ve firmě DR čerpá ze dvou zdrojů dat. V první části je uveden rozhovor s jednou z osob, které jsou zodpovědné za proces získávání pracovníků</w:t>
      </w:r>
      <w:r w:rsidR="00881162">
        <w:t xml:space="preserve"> na pozici výrobního manipulanta. </w:t>
      </w:r>
      <w:r>
        <w:t>Ve dr</w:t>
      </w:r>
      <w:r w:rsidR="00881162">
        <w:t>uhé části je potom Přehledný popis užití konkrétní metody získávání pracovníka (podkapitola 3.3.2.).</w:t>
      </w:r>
    </w:p>
    <w:p w14:paraId="5041D6BD" w14:textId="1187FDCE" w:rsidR="00881162" w:rsidRDefault="00881162" w:rsidP="00881162">
      <w:pPr>
        <w:pStyle w:val="BC"/>
      </w:pPr>
      <w:r>
        <w:t xml:space="preserve">V podkapitolách 5.6.1 a 5.6.2. jsou zmíněny všechny body (kromě podkapitoly 3.3.1. jelikož v době, kdy byla psána teoretická část práce ještě nebylo ve firmě určeno, zda zaměstnanec bude získáván i z vnitřních zdrojů), které se nachází </w:t>
      </w:r>
      <w:r>
        <w:lastRenderedPageBreak/>
        <w:t>v teoretické části práce (kapitola 3.), kde dochází k příkladu těchto bodů ve skutečném procesu získávání zaměstnanců.</w:t>
      </w:r>
    </w:p>
    <w:p w14:paraId="44902CF8" w14:textId="0A021B84" w:rsidR="00A16CFA" w:rsidRDefault="00A16CFA" w:rsidP="00A16CFA">
      <w:pPr>
        <w:pStyle w:val="Nadpis2"/>
        <w:numPr>
          <w:ilvl w:val="1"/>
          <w:numId w:val="2"/>
        </w:numPr>
      </w:pPr>
      <w:bookmarkStart w:id="48" w:name="_Toc4453446"/>
      <w:r>
        <w:t xml:space="preserve">Výběr </w:t>
      </w:r>
      <w:r w:rsidR="00093F4E">
        <w:t>pracovníka ve firmě DR</w:t>
      </w:r>
      <w:bookmarkEnd w:id="48"/>
    </w:p>
    <w:p w14:paraId="3F46CFF2" w14:textId="77777777" w:rsidR="0062130C" w:rsidRDefault="0062130C" w:rsidP="00E845DA">
      <w:pPr>
        <w:pStyle w:val="BC"/>
      </w:pPr>
      <w:r>
        <w:t>Výběr pracovníka ve firmě DR je v kontextu tří výše zmíněných fází výběrového řízení (analýza pracovní pozice, získávání a výběr zaměstnance) nejobsáhlejším. Je to z toho důvodu, že se na něm aktivně podílí tři segmenty firmy.</w:t>
      </w:r>
    </w:p>
    <w:p w14:paraId="4B5E883B" w14:textId="1B917093" w:rsidR="001050B7" w:rsidRDefault="0062130C" w:rsidP="001050B7">
      <w:pPr>
        <w:pStyle w:val="BC"/>
      </w:pPr>
      <w:r>
        <w:t xml:space="preserve">Prvním segmentem je </w:t>
      </w:r>
      <w:r w:rsidR="00DA485E">
        <w:t>ú</w:t>
      </w:r>
      <w:r>
        <w:t>četní pracovník, který zastává funkci personalisty ve firmě</w:t>
      </w:r>
      <w:r w:rsidR="0060457A">
        <w:t>.</w:t>
      </w:r>
      <w:r>
        <w:t xml:space="preserve"> </w:t>
      </w:r>
      <w:r w:rsidR="0060457A">
        <w:t>D</w:t>
      </w:r>
      <w:r>
        <w:t>alším, kdo zasahuje do výběru pracovníka je nadřízený pracovník. Na názor vedoucího pracovníka je ve firmě DR kladen velký důraz. Tento pohled zohledňuje náklon k měkkému strategickému řízení lidských zdrojů.</w:t>
      </w:r>
      <w:r w:rsidR="0073266E">
        <w:t xml:space="preserve"> Posledním člověkem, který zasahuje do výběru pracovníka je majitel firmy.</w:t>
      </w:r>
    </w:p>
    <w:p w14:paraId="35988853" w14:textId="77777777" w:rsidR="001050B7" w:rsidRDefault="001050B7" w:rsidP="001050B7">
      <w:pPr>
        <w:pStyle w:val="BC"/>
      </w:pPr>
    </w:p>
    <w:p w14:paraId="3325CCDD" w14:textId="03D530F5" w:rsidR="0062130C" w:rsidRDefault="0062130C" w:rsidP="00E845DA">
      <w:pPr>
        <w:pStyle w:val="BC"/>
      </w:pPr>
      <w:r w:rsidRPr="001050B7">
        <w:t xml:space="preserve">Tato kapitola bakalářské práce je tvořena rozhovory s majitelem firmy, účetním pracovníkem </w:t>
      </w:r>
      <w:r w:rsidRPr="002479CE">
        <w:t>a dokumenty</w:t>
      </w:r>
      <w:r w:rsidR="00275E83" w:rsidRPr="002479CE">
        <w:t>,</w:t>
      </w:r>
      <w:r w:rsidRPr="002479CE">
        <w:t xml:space="preserve"> které sloužili, jako kostra </w:t>
      </w:r>
      <w:r w:rsidR="00FA38CC" w:rsidRPr="002479CE">
        <w:t>této kapitoly</w:t>
      </w:r>
      <w:r w:rsidRPr="002479CE">
        <w:t>.</w:t>
      </w:r>
      <w:r w:rsidRPr="001050B7">
        <w:t xml:space="preserve"> Absence rozhovoru s vedoucím pracovníkem je zapříčiněna vytížeností vedoucího pracovníka.</w:t>
      </w:r>
    </w:p>
    <w:p w14:paraId="5E602390" w14:textId="790C6EB0" w:rsidR="001050B7" w:rsidRDefault="00742C76" w:rsidP="001050B7">
      <w:pPr>
        <w:pStyle w:val="BPnadpis3"/>
        <w:numPr>
          <w:ilvl w:val="2"/>
          <w:numId w:val="2"/>
        </w:numPr>
      </w:pPr>
      <w:bookmarkStart w:id="49" w:name="_Toc4453447"/>
      <w:r>
        <w:t>Dotazník uchazeče o zaměstnaní</w:t>
      </w:r>
      <w:bookmarkEnd w:id="49"/>
    </w:p>
    <w:p w14:paraId="6CFF425B" w14:textId="5F3B2A97" w:rsidR="006C504E" w:rsidRDefault="006C504E" w:rsidP="006C504E">
      <w:pPr>
        <w:pStyle w:val="BC"/>
      </w:pPr>
      <w:r>
        <w:t>Firma DR využívá dotazník uchazeče o zaměstnání. Tento dotazník obsahuje pole pro vyplnění: osobní údaje, bydliště, telefon, pracovní pozice, pracovní omezení, vzdělání, současné zaměstnání (pokud je uchazeč někde zaměstnán a pokud ano, proč chce změnit pracovní pozici), jiný pracovní stav (evidence ÚP, nemoc…), předchozí zaměstnání, potravinářský průkaz, průkaz na vysokozdvižný vozík a možný nástup do zaměstnání.</w:t>
      </w:r>
      <w:r w:rsidR="00C11C47">
        <w:t xml:space="preserve"> Dotazník je vyplňován při prvním kontaktu s uchazečem, většinou se jedná o telefon</w:t>
      </w:r>
      <w:r w:rsidR="00503F18">
        <w:t>ické spojení</w:t>
      </w:r>
      <w:r w:rsidR="00C11C47">
        <w:t xml:space="preserve"> nebo e-mail</w:t>
      </w:r>
      <w:r w:rsidR="00503F18">
        <w:t>ovou korespondenci</w:t>
      </w:r>
      <w:r w:rsidR="00C11C47">
        <w:t xml:space="preserve">. Dotazník se vyplňuje i při osobním setkání, pokud se nevyplnil předtím. V ten moment ovšem může celý výběr onoho </w:t>
      </w:r>
      <w:r w:rsidR="00C11C47">
        <w:lastRenderedPageBreak/>
        <w:t>konkrétního zaměstnance skončit z důvodu nesplnění nějaké základní podmínky (např.: zdravotní stav).</w:t>
      </w:r>
    </w:p>
    <w:p w14:paraId="55506C00" w14:textId="5D959775" w:rsidR="006C504E" w:rsidRDefault="006C504E" w:rsidP="006C504E">
      <w:pPr>
        <w:pStyle w:val="BC"/>
      </w:pPr>
      <w:r>
        <w:t>Tento dotazník slouží k počátečnímu kroku výběru zaměstnance. Dalo by se říci, že se jedná o určitý typ předvýběru ze vzorku získaného procesem získávání pracovníků.</w:t>
      </w:r>
      <w:r w:rsidR="000A54C5">
        <w:t xml:space="preserve"> Dotazník byl vyplňován i s uchazeči na pozici výrobního manipulanta.</w:t>
      </w:r>
    </w:p>
    <w:p w14:paraId="2133F774" w14:textId="4A2A80D5" w:rsidR="000A54C5" w:rsidRDefault="000A54C5" w:rsidP="006C504E">
      <w:pPr>
        <w:pStyle w:val="BC"/>
        <w:rPr>
          <w:i/>
        </w:rPr>
      </w:pPr>
      <w:r>
        <w:t xml:space="preserve">M: </w:t>
      </w:r>
      <w:r>
        <w:rPr>
          <w:i/>
        </w:rPr>
        <w:t xml:space="preserve">„my to máme všechno takový zjednodušený, takový zrychlený jo…ona </w:t>
      </w:r>
      <w:r>
        <w:t xml:space="preserve">(účetní) </w:t>
      </w:r>
      <w:r>
        <w:rPr>
          <w:i/>
        </w:rPr>
        <w:t>to rozdělí třeba na tři kupičky, kdy třetí je nejhorší a první nejlepší, a z toho už vidíš, že někdo je prostě na tu práci vhodnější.</w:t>
      </w:r>
      <w:r w:rsidR="00AF3870">
        <w:rPr>
          <w:i/>
        </w:rPr>
        <w:t>“</w:t>
      </w:r>
      <w:r>
        <w:rPr>
          <w:i/>
        </w:rPr>
        <w:t xml:space="preserve"> </w:t>
      </w:r>
    </w:p>
    <w:p w14:paraId="5B9D5840" w14:textId="77777777" w:rsidR="007A7780" w:rsidRDefault="007A7780" w:rsidP="006C504E">
      <w:pPr>
        <w:pStyle w:val="BC"/>
        <w:rPr>
          <w:i/>
        </w:rPr>
      </w:pPr>
    </w:p>
    <w:p w14:paraId="674A8F17" w14:textId="180100A6" w:rsidR="00AF3870" w:rsidRDefault="00AF3870" w:rsidP="003D3010">
      <w:pPr>
        <w:pStyle w:val="BC"/>
      </w:pPr>
      <w:r>
        <w:t>Na této činnosti je vidět, jak se účetní ve firmě DR zapojuje do procesu výběru zaměstnance, protože je to právě ten pracovník, který zodpovídá za první třídění a získání údajů od uchazečů na pracovní pozici.</w:t>
      </w:r>
      <w:r w:rsidR="003D3010">
        <w:t xml:space="preserve"> </w:t>
      </w:r>
      <w:r>
        <w:t>Konkrétně u výběru pracovníka na pozici výrobního manipulanta je tento systém dotazníku využíván</w:t>
      </w:r>
      <w:r w:rsidR="003D3010">
        <w:t xml:space="preserve"> z důvodu šetření času a v konečném důsledku má tento dotazník větší rozhodovací váhu nežli životopis.</w:t>
      </w:r>
    </w:p>
    <w:p w14:paraId="25F29D36" w14:textId="77777777" w:rsidR="00E77A42" w:rsidRDefault="00E77A42" w:rsidP="00E77A42">
      <w:pPr>
        <w:pStyle w:val="BPnadpis3"/>
        <w:numPr>
          <w:ilvl w:val="2"/>
          <w:numId w:val="2"/>
        </w:numPr>
      </w:pPr>
      <w:bookmarkStart w:id="50" w:name="_Toc4453448"/>
      <w:r>
        <w:t>Fáze výběru pracovníků ve firmě DR</w:t>
      </w:r>
      <w:bookmarkEnd w:id="50"/>
    </w:p>
    <w:p w14:paraId="6785EEEA" w14:textId="0748EB8F" w:rsidR="00E77A42" w:rsidRDefault="00E77A42" w:rsidP="00E77A42">
      <w:pPr>
        <w:pStyle w:val="BC"/>
      </w:pPr>
      <w:r>
        <w:t xml:space="preserve">Fáze výběru pracovníka ve firmě DR </w:t>
      </w:r>
      <w:r w:rsidR="004415B3">
        <w:t>j</w:t>
      </w:r>
      <w:r>
        <w:t>e lehce odlišná od modelů fází, popsaných v teoretické části bakalářské práce (kapitola 4.1.). Nejvíce se ovšem blíží modelu, který popsala Renata Kociánová.</w:t>
      </w:r>
    </w:p>
    <w:p w14:paraId="182B8018" w14:textId="12356C05" w:rsidR="00E77A42" w:rsidRDefault="00E77A42" w:rsidP="00E77A42">
      <w:pPr>
        <w:pStyle w:val="BC"/>
      </w:pPr>
      <w:r>
        <w:t>V První fází výběru byly zkoumány dokumenty uchazečů, zaslané v reakci na inzeráty. V dalším případě volali uchazeči s tím, že mají zájem o pozici výrobního manipulanta. Tím se přešlo do druhé fáze, čímž byl kontakt zprostředkovaný telefonicky</w:t>
      </w:r>
      <w:r w:rsidR="004415B3">
        <w:t>.</w:t>
      </w:r>
      <w:r>
        <w:t xml:space="preserve"> </w:t>
      </w:r>
      <w:r w:rsidR="004415B3">
        <w:t>U</w:t>
      </w:r>
      <w:r>
        <w:t>chazeči</w:t>
      </w:r>
      <w:r w:rsidR="004415B3">
        <w:t xml:space="preserve"> byli</w:t>
      </w:r>
      <w:r>
        <w:t xml:space="preserve"> vyrozuměni o tom, že jsou přijati do procesu výběru pracovníků. Zároveň byl od nich přes telefon s účetní vyplněn dotazník uchazeče o zaměstnání čímž je splněna třetí fáze výběru.</w:t>
      </w:r>
    </w:p>
    <w:p w14:paraId="57DDE093" w14:textId="58C378CD" w:rsidR="00E77A42" w:rsidRDefault="00E77A42" w:rsidP="00E77A42">
      <w:pPr>
        <w:pStyle w:val="BC"/>
        <w:rPr>
          <w:i/>
        </w:rPr>
      </w:pPr>
      <w:r>
        <w:t xml:space="preserve">M: </w:t>
      </w:r>
      <w:r>
        <w:rPr>
          <w:i/>
        </w:rPr>
        <w:t>„</w:t>
      </w:r>
      <w:r w:rsidR="004415B3">
        <w:rPr>
          <w:i/>
        </w:rPr>
        <w:t>T</w:t>
      </w:r>
      <w:r>
        <w:rPr>
          <w:i/>
        </w:rPr>
        <w:t xml:space="preserve">y lidi </w:t>
      </w:r>
      <w:proofErr w:type="spellStart"/>
      <w:r>
        <w:rPr>
          <w:i/>
        </w:rPr>
        <w:t>telefonujou</w:t>
      </w:r>
      <w:proofErr w:type="spellEnd"/>
      <w:r>
        <w:rPr>
          <w:i/>
        </w:rPr>
        <w:t>, účetní si ho vezme a ptá se, jak se jmenujete, jste odsud, na jakou se hlásíte pozici…“</w:t>
      </w:r>
    </w:p>
    <w:p w14:paraId="75FD48A8" w14:textId="77777777" w:rsidR="00E77A42" w:rsidRPr="007049CF" w:rsidRDefault="00E77A42" w:rsidP="00E77A42">
      <w:pPr>
        <w:pStyle w:val="BC"/>
        <w:rPr>
          <w:i/>
        </w:rPr>
      </w:pPr>
    </w:p>
    <w:p w14:paraId="10D94C65" w14:textId="77777777" w:rsidR="00E77A42" w:rsidRDefault="00E77A42" w:rsidP="00E77A42">
      <w:pPr>
        <w:pStyle w:val="BC"/>
      </w:pPr>
      <w:r>
        <w:t>Fáze pohovoru a zkoumání referencí byla při tomto výběrovém řízení vynechána.</w:t>
      </w:r>
    </w:p>
    <w:p w14:paraId="7B547FCD" w14:textId="0E691748" w:rsidR="00E77A42" w:rsidRDefault="00E77A42" w:rsidP="00E77A42">
      <w:pPr>
        <w:pStyle w:val="BC"/>
      </w:pPr>
      <w:r>
        <w:t>Následovala fáze předvedení pracoviště, kdy uchazeči byli zároveň testováni (pokud měli čas), zda jsou schopni práci výrobního manipulanta vykonávat. Pokud čas neměli, byl s nimi domluven termín, kdy se mohou dostavit na testování schopností. Při této fázi má vedoucí pracovník</w:t>
      </w:r>
      <w:r w:rsidR="00DE7C39">
        <w:t> </w:t>
      </w:r>
      <w:r>
        <w:t>–</w:t>
      </w:r>
      <w:r w:rsidR="00DE7C39">
        <w:t> </w:t>
      </w:r>
      <w:r>
        <w:t>mistr</w:t>
      </w:r>
      <w:r w:rsidR="00DE7C39">
        <w:t> </w:t>
      </w:r>
      <w:r>
        <w:t>výroby</w:t>
      </w:r>
      <w:r w:rsidR="00DE7C39">
        <w:t> </w:t>
      </w:r>
      <w:r>
        <w:t>–</w:t>
      </w:r>
      <w:r w:rsidR="00DE7C39">
        <w:t> </w:t>
      </w:r>
      <w:r>
        <w:t>k dispozici dotazník uchazeče o zaměstnání a</w:t>
      </w:r>
      <w:r w:rsidR="00DE7C39">
        <w:t> </w:t>
      </w:r>
      <w:r>
        <w:t>zpětně ověřuje, zda jsou všechny údaje, uvedené v dotazníku pravdivé.</w:t>
      </w:r>
    </w:p>
    <w:p w14:paraId="73B7D5C1" w14:textId="77777777" w:rsidR="00E77A42" w:rsidRDefault="00E77A42" w:rsidP="00E77A42">
      <w:pPr>
        <w:pStyle w:val="BC"/>
        <w:rPr>
          <w:i/>
        </w:rPr>
      </w:pPr>
      <w:r>
        <w:t>M:</w:t>
      </w:r>
      <w:r>
        <w:rPr>
          <w:i/>
        </w:rPr>
        <w:t xml:space="preserve"> „Nemáte zdravotní problémy? Ne, nemám. Máte opravdu papíry na </w:t>
      </w:r>
      <w:proofErr w:type="spellStart"/>
      <w:r>
        <w:rPr>
          <w:i/>
        </w:rPr>
        <w:t>vozejk</w:t>
      </w:r>
      <w:proofErr w:type="spellEnd"/>
      <w:r>
        <w:rPr>
          <w:i/>
        </w:rPr>
        <w:t xml:space="preserve">? Ano, mám. Výborně, takže vy tady můžete tahat </w:t>
      </w:r>
      <w:proofErr w:type="spellStart"/>
      <w:r>
        <w:rPr>
          <w:i/>
        </w:rPr>
        <w:t>tuhletu</w:t>
      </w:r>
      <w:proofErr w:type="spellEnd"/>
      <w:r>
        <w:rPr>
          <w:i/>
        </w:rPr>
        <w:t xml:space="preserve"> ručně vedenou </w:t>
      </w:r>
      <w:proofErr w:type="spellStart"/>
      <w:r>
        <w:rPr>
          <w:i/>
        </w:rPr>
        <w:t>lindu</w:t>
      </w:r>
      <w:proofErr w:type="spellEnd"/>
      <w:r>
        <w:rPr>
          <w:i/>
        </w:rPr>
        <w:t>…Opravdu se chcete ucházet o místo? On řekne: Jo, chtěl. Výborně, máte čas teď na otestování? Ne? Tak se můžeme domluvit na středu?“</w:t>
      </w:r>
    </w:p>
    <w:p w14:paraId="6E9037BC" w14:textId="77777777" w:rsidR="00E77A42" w:rsidRPr="00411DB9" w:rsidRDefault="00E77A42" w:rsidP="00E77A42">
      <w:pPr>
        <w:pStyle w:val="BC"/>
        <w:rPr>
          <w:i/>
        </w:rPr>
      </w:pPr>
      <w:r>
        <w:t>M:</w:t>
      </w:r>
      <w:r>
        <w:rPr>
          <w:i/>
        </w:rPr>
        <w:t xml:space="preserve"> „Teďka už to bez </w:t>
      </w:r>
      <w:proofErr w:type="spellStart"/>
      <w:r>
        <w:rPr>
          <w:i/>
        </w:rPr>
        <w:t>tý</w:t>
      </w:r>
      <w:proofErr w:type="spellEnd"/>
      <w:r>
        <w:rPr>
          <w:i/>
        </w:rPr>
        <w:t xml:space="preserve"> zkoušky neděláme.“ </w:t>
      </w:r>
    </w:p>
    <w:p w14:paraId="7982B1F9" w14:textId="5DFE3AF2" w:rsidR="00E77A42" w:rsidRDefault="00E77A42" w:rsidP="00E77A42">
      <w:pPr>
        <w:pStyle w:val="BC"/>
      </w:pPr>
      <w:r>
        <w:t>Po vyzkoušení všech uchazečů došlo na sedmou fázi, kterou je rozhodnutí o přijetí pracovníka na danou pracovní pozici</w:t>
      </w:r>
      <w:r w:rsidR="004415B3">
        <w:t>,</w:t>
      </w:r>
      <w:r>
        <w:t xml:space="preserve"> a s tím spjatou fázi osmou, tedy informování uchazečů o výsledků výběrového procesu.</w:t>
      </w:r>
    </w:p>
    <w:p w14:paraId="0C588F5B" w14:textId="29347606" w:rsidR="00AF3870" w:rsidRDefault="00AF3870" w:rsidP="00AF3870">
      <w:pPr>
        <w:pStyle w:val="BPnadpis3"/>
        <w:numPr>
          <w:ilvl w:val="2"/>
          <w:numId w:val="2"/>
        </w:numPr>
      </w:pPr>
      <w:bookmarkStart w:id="51" w:name="_Toc4453449"/>
      <w:r>
        <w:t>Metod</w:t>
      </w:r>
      <w:r w:rsidR="003D3010">
        <w:t>y</w:t>
      </w:r>
      <w:r>
        <w:t xml:space="preserve"> výběru </w:t>
      </w:r>
      <w:r w:rsidR="003D3010">
        <w:t>pracovníků použité</w:t>
      </w:r>
      <w:r>
        <w:t xml:space="preserve"> ve firmě DR</w:t>
      </w:r>
      <w:bookmarkEnd w:id="51"/>
    </w:p>
    <w:p w14:paraId="04820093" w14:textId="7D130388" w:rsidR="003D3010" w:rsidRDefault="003D3010" w:rsidP="00AF3870">
      <w:pPr>
        <w:pStyle w:val="BC"/>
      </w:pPr>
      <w:r>
        <w:t>Metoda použitá při výběru pracovníka na pozici výrobního manipulanta je především metoda testování uchazečů. A to z toho důvodu, že se jedná o</w:t>
      </w:r>
      <w:r w:rsidR="00DE7C39">
        <w:t> </w:t>
      </w:r>
      <w:r>
        <w:t>pracovní pozici, která je fyzicky náročná</w:t>
      </w:r>
      <w:r w:rsidR="004E1C3E">
        <w:t>,</w:t>
      </w:r>
      <w:r>
        <w:t xml:space="preserve"> a zároveň je vykonávána v prostředí, kter</w:t>
      </w:r>
      <w:r w:rsidR="004E1C3E">
        <w:t>é</w:t>
      </w:r>
      <w:r>
        <w:t xml:space="preserve"> nemusí být vhodn</w:t>
      </w:r>
      <w:r w:rsidR="004E1C3E">
        <w:t>é</w:t>
      </w:r>
      <w:r>
        <w:t xml:space="preserve"> pro každého člověka (výskyt alergií atd.).</w:t>
      </w:r>
    </w:p>
    <w:p w14:paraId="15B8FB93" w14:textId="01784B50" w:rsidR="003D3010" w:rsidRDefault="003D3010" w:rsidP="00AF3870">
      <w:pPr>
        <w:pStyle w:val="BC"/>
        <w:rPr>
          <w:i/>
        </w:rPr>
      </w:pPr>
      <w:r>
        <w:t>M:</w:t>
      </w:r>
      <w:r>
        <w:rPr>
          <w:i/>
        </w:rPr>
        <w:t xml:space="preserve"> „</w:t>
      </w:r>
      <w:r w:rsidR="00C11C47">
        <w:rPr>
          <w:i/>
        </w:rPr>
        <w:t>Voláš, že chceš jít na toho manipulanta a ona ti položí otázky z dotazníku…pak jdeš k </w:t>
      </w:r>
      <w:proofErr w:type="spellStart"/>
      <w:r w:rsidR="00C11C47">
        <w:rPr>
          <w:i/>
        </w:rPr>
        <w:t>tý</w:t>
      </w:r>
      <w:proofErr w:type="spellEnd"/>
      <w:r w:rsidR="00C11C47">
        <w:rPr>
          <w:i/>
        </w:rPr>
        <w:t xml:space="preserve"> </w:t>
      </w:r>
      <w:proofErr w:type="spellStart"/>
      <w:r w:rsidR="00C11C47">
        <w:rPr>
          <w:i/>
        </w:rPr>
        <w:t>mistrový</w:t>
      </w:r>
      <w:proofErr w:type="spellEnd"/>
      <w:r w:rsidR="00C11C47">
        <w:rPr>
          <w:i/>
        </w:rPr>
        <w:t xml:space="preserve">, a ta už s tebou jde domlouvat, </w:t>
      </w:r>
      <w:r w:rsidR="00B714E6">
        <w:rPr>
          <w:i/>
        </w:rPr>
        <w:t>vezme</w:t>
      </w:r>
      <w:r w:rsidR="00C11C47">
        <w:rPr>
          <w:i/>
        </w:rPr>
        <w:t xml:space="preserve"> si to</w:t>
      </w:r>
      <w:r w:rsidR="00B714E6">
        <w:rPr>
          <w:i/>
        </w:rPr>
        <w:t xml:space="preserve"> </w:t>
      </w:r>
      <w:r w:rsidR="00C11C47">
        <w:rPr>
          <w:i/>
        </w:rPr>
        <w:t xml:space="preserve">k ruce </w:t>
      </w:r>
      <w:r w:rsidR="00C11C47" w:rsidRPr="00C11C47">
        <w:t>(dotazní</w:t>
      </w:r>
      <w:r w:rsidR="00C11C47">
        <w:t>k)</w:t>
      </w:r>
      <w:r w:rsidR="00C11C47">
        <w:rPr>
          <w:i/>
        </w:rPr>
        <w:t>…a</w:t>
      </w:r>
      <w:r w:rsidR="007049CF">
        <w:rPr>
          <w:i/>
        </w:rPr>
        <w:t> </w:t>
      </w:r>
      <w:r w:rsidR="00C11C47">
        <w:rPr>
          <w:i/>
        </w:rPr>
        <w:t xml:space="preserve">domluví se s tebou na </w:t>
      </w:r>
      <w:proofErr w:type="spellStart"/>
      <w:r w:rsidR="00C11C47">
        <w:rPr>
          <w:i/>
        </w:rPr>
        <w:t>tý</w:t>
      </w:r>
      <w:proofErr w:type="spellEnd"/>
      <w:r w:rsidR="00C11C47">
        <w:rPr>
          <w:i/>
        </w:rPr>
        <w:t xml:space="preserve"> zkoušce.“</w:t>
      </w:r>
    </w:p>
    <w:p w14:paraId="35AB2498" w14:textId="77777777" w:rsidR="007049CF" w:rsidRDefault="007049CF" w:rsidP="00AF3870">
      <w:pPr>
        <w:pStyle w:val="BC"/>
        <w:rPr>
          <w:i/>
        </w:rPr>
      </w:pPr>
    </w:p>
    <w:p w14:paraId="070F4E13" w14:textId="5547C9D4" w:rsidR="007A7780" w:rsidRDefault="007A7780" w:rsidP="00AF3870">
      <w:pPr>
        <w:pStyle w:val="BC"/>
      </w:pPr>
      <w:r>
        <w:lastRenderedPageBreak/>
        <w:t>Jedná se tedy především o testy schopností (viz. podkapitola 4.2.3.)</w:t>
      </w:r>
      <w:r w:rsidR="004E1C3E">
        <w:t>,</w:t>
      </w:r>
      <w:r>
        <w:t xml:space="preserve"> které se</w:t>
      </w:r>
      <w:r w:rsidR="00DE7C39">
        <w:t> </w:t>
      </w:r>
      <w:r>
        <w:t>testují na místě, kde je práce vykonávána. Kromě testu schopností je při testování uchazečů použit i určitý test osobnosti. V případě výrobního manipulanta za tyto testy odpovídá jeho přímý nadřízený – mistr výroby. Co</w:t>
      </w:r>
      <w:r w:rsidR="00DE7C39">
        <w:t> </w:t>
      </w:r>
      <w:r>
        <w:t>se týče testu schopností, ve firmě DR existuje škálování testu</w:t>
      </w:r>
      <w:r w:rsidR="004E1C3E">
        <w:t>.</w:t>
      </w:r>
      <w:r>
        <w:t xml:space="preserve"> </w:t>
      </w:r>
      <w:r w:rsidR="004E1C3E">
        <w:t>N</w:t>
      </w:r>
      <w:r>
        <w:t xml:space="preserve">a test osobnosti škálování není, nelze z něj tedy objektivně vyvodit závěry. </w:t>
      </w:r>
    </w:p>
    <w:p w14:paraId="35E3DBFE" w14:textId="0B8ECE0B" w:rsidR="007A7780" w:rsidRPr="007A7780" w:rsidRDefault="007A7780" w:rsidP="002479CE">
      <w:pPr>
        <w:pStyle w:val="BC"/>
        <w:rPr>
          <w:i/>
        </w:rPr>
      </w:pPr>
      <w:r>
        <w:t xml:space="preserve">M: </w:t>
      </w:r>
      <w:r>
        <w:rPr>
          <w:i/>
        </w:rPr>
        <w:t xml:space="preserve">„On vlastně vykonává určitou práci, kterou bude na </w:t>
      </w:r>
      <w:proofErr w:type="spellStart"/>
      <w:r>
        <w:rPr>
          <w:i/>
        </w:rPr>
        <w:t>tý</w:t>
      </w:r>
      <w:proofErr w:type="spellEnd"/>
      <w:r>
        <w:rPr>
          <w:i/>
        </w:rPr>
        <w:t xml:space="preserve"> pozici děl</w:t>
      </w:r>
      <w:r w:rsidR="00BF5EF5">
        <w:rPr>
          <w:i/>
        </w:rPr>
        <w:t>at</w:t>
      </w:r>
      <w:r>
        <w:rPr>
          <w:i/>
        </w:rPr>
        <w:t xml:space="preserve"> normálně a </w:t>
      </w:r>
      <w:r w:rsidR="006D06C2">
        <w:rPr>
          <w:i/>
        </w:rPr>
        <w:t>ten mistr ho sleduje a zapisuje si.“</w:t>
      </w:r>
    </w:p>
    <w:p w14:paraId="224C7815" w14:textId="77777777" w:rsidR="00C11C47" w:rsidRDefault="00C11C47" w:rsidP="00AF3870">
      <w:pPr>
        <w:pStyle w:val="BC"/>
      </w:pPr>
    </w:p>
    <w:p w14:paraId="2703056F" w14:textId="7233F017" w:rsidR="00AF3870" w:rsidRDefault="003D3010" w:rsidP="00AF3870">
      <w:pPr>
        <w:pStyle w:val="BC"/>
      </w:pPr>
      <w:r>
        <w:t>V procesu výběru samozřejmě figuruje i zaslání</w:t>
      </w:r>
      <w:r w:rsidR="006D06C2">
        <w:t xml:space="preserve"> a hodnocení životopisu</w:t>
      </w:r>
      <w:r>
        <w:t>, který by měl obsahovat výuční list a předchozí pracovní zkušenosti</w:t>
      </w:r>
      <w:r w:rsidR="006D06C2">
        <w:t>. Vzhledem k postavení pozice v organizační struktuře ale není tak důležitý.</w:t>
      </w:r>
    </w:p>
    <w:p w14:paraId="7D12D7B1" w14:textId="7998158B" w:rsidR="001050B7" w:rsidRDefault="002479CE" w:rsidP="002479CE">
      <w:pPr>
        <w:pStyle w:val="BPnadpis3"/>
        <w:numPr>
          <w:ilvl w:val="2"/>
          <w:numId w:val="2"/>
        </w:numPr>
      </w:pPr>
      <w:bookmarkStart w:id="52" w:name="_Toc4453450"/>
      <w:r>
        <w:t>Souhrn kapitoly výběru pracovníků ve firmě DR</w:t>
      </w:r>
      <w:bookmarkEnd w:id="52"/>
    </w:p>
    <w:p w14:paraId="6812681F" w14:textId="0D824EF9" w:rsidR="00E77A42" w:rsidRDefault="00E77A42" w:rsidP="00E77A42">
      <w:pPr>
        <w:pStyle w:val="BC"/>
      </w:pPr>
      <w:r>
        <w:t>V první části této kapitoly je popsaný způsob získávání základních informací o uchazečích pomocí firemního dokumentu zvaného Dotazník uchazečů o</w:t>
      </w:r>
      <w:r w:rsidR="00DE7C39">
        <w:t> </w:t>
      </w:r>
      <w:r>
        <w:t>zaměstnání. Tento dotazník je výtvorem majitelů firmy DR</w:t>
      </w:r>
      <w:r w:rsidR="00BF5EF5">
        <w:t>,</w:t>
      </w:r>
      <w:r>
        <w:t xml:space="preserve"> a má sloužit k rychlejšímu a přehlednějšímu získávání dat o uchazečích.</w:t>
      </w:r>
    </w:p>
    <w:p w14:paraId="74F4DD0B" w14:textId="77777777" w:rsidR="00E77A42" w:rsidRDefault="00E77A42" w:rsidP="00E77A42">
      <w:pPr>
        <w:pStyle w:val="BC"/>
      </w:pPr>
      <w:r>
        <w:t>V druhé části jsou popsány fáze výběru zaměstnance na pozici výrobního manipulanta, přičemž je zde poukázáno na specifičnost výběrových fází v konkrétní organizaci.</w:t>
      </w:r>
    </w:p>
    <w:p w14:paraId="5A7F74A6" w14:textId="5B1C6219" w:rsidR="00E77A42" w:rsidRDefault="00E77A42" w:rsidP="00E77A42">
      <w:pPr>
        <w:pStyle w:val="BC"/>
      </w:pPr>
      <w:r>
        <w:t>Třetí část kapitoly obsahuje metody, které byl</w:t>
      </w:r>
      <w:r w:rsidR="00BF5EF5">
        <w:t>y</w:t>
      </w:r>
      <w:r>
        <w:t xml:space="preserve"> použity při výběru pracovníka na pozici výrobního manipulanta ve firmě DR. Vzhledem k tomu, že firma tuto pozici potřebovala zaplnit co nej</w:t>
      </w:r>
      <w:r w:rsidR="00F715F7">
        <w:t>rychleji, je zde znát určitý deficit v podobě omezení počtu metod výběru. Více použitých metod výběru, například pohovor</w:t>
      </w:r>
      <w:r w:rsidR="00BF5EF5">
        <w:t>,</w:t>
      </w:r>
      <w:r w:rsidR="00F715F7">
        <w:t xml:space="preserve"> by mohl</w:t>
      </w:r>
      <w:r w:rsidR="00BF5EF5">
        <w:t>o</w:t>
      </w:r>
      <w:r w:rsidR="00F715F7">
        <w:t xml:space="preserve"> znamenat kvalitnější výběr pracovníka.</w:t>
      </w:r>
    </w:p>
    <w:p w14:paraId="6AEC4966" w14:textId="77777777" w:rsidR="00DE7C39" w:rsidRDefault="00DE7C39" w:rsidP="00E77A42">
      <w:pPr>
        <w:pStyle w:val="BC"/>
      </w:pPr>
    </w:p>
    <w:p w14:paraId="4646614A" w14:textId="1A9BA7A4" w:rsidR="00F42275" w:rsidRDefault="00F42275" w:rsidP="00F42275">
      <w:pPr>
        <w:pStyle w:val="Nadpis2"/>
        <w:numPr>
          <w:ilvl w:val="1"/>
          <w:numId w:val="2"/>
        </w:numPr>
      </w:pPr>
      <w:bookmarkStart w:id="53" w:name="_Toc4453451"/>
      <w:r>
        <w:lastRenderedPageBreak/>
        <w:t>Souhrn</w:t>
      </w:r>
      <w:bookmarkEnd w:id="53"/>
    </w:p>
    <w:p w14:paraId="607AEF94" w14:textId="29E2BD91" w:rsidR="00DA485E" w:rsidRDefault="00DA485E" w:rsidP="007049CF">
      <w:pPr>
        <w:pStyle w:val="BC"/>
      </w:pPr>
      <w:r>
        <w:t xml:space="preserve">Tato kapitola shrnuje celý pozorovaný proces výběrového řízení ve firmě DR. Z důvodu nedostatečného množství firemní dokumentace o této organizační činnosti bylo zapotřebí využít i rozhovorů, které dotvářejí celkovou analýzu </w:t>
      </w:r>
      <w:r w:rsidR="007049CF">
        <w:t>a </w:t>
      </w:r>
      <w:r>
        <w:t>popis celého výběrového řízení ve firmě.</w:t>
      </w:r>
    </w:p>
    <w:p w14:paraId="7A8F2F5A" w14:textId="44CA1988" w:rsidR="00600866" w:rsidRDefault="00600866" w:rsidP="007049CF">
      <w:pPr>
        <w:pStyle w:val="BC"/>
      </w:pPr>
      <w:r>
        <w:t>Kapitola 5.</w:t>
      </w:r>
      <w:r w:rsidR="00B96DC1">
        <w:t xml:space="preserve"> (případová studie)</w:t>
      </w:r>
      <w:r>
        <w:t xml:space="preserve"> představuje splnění vytyčeného cíle bakalářské práce – a to popis výběrového procesu ve firmě </w:t>
      </w:r>
      <w:r w:rsidR="00B96DC1">
        <w:t>DR.</w:t>
      </w:r>
    </w:p>
    <w:p w14:paraId="01551AB5" w14:textId="776C74D3" w:rsidR="00776A41" w:rsidRDefault="00B96DC1" w:rsidP="007049CF">
      <w:pPr>
        <w:pStyle w:val="BC"/>
      </w:pPr>
      <w:r>
        <w:t>Firma DR je v určitých částech výběru pracovníků specifická, nicméně povětšinou probíhá získávání i výběr</w:t>
      </w:r>
      <w:r w:rsidR="00C966EA">
        <w:t xml:space="preserve"> pracovníků</w:t>
      </w:r>
      <w:r>
        <w:t xml:space="preserve"> obdobně, jak je uvedeno v odborné literatuře.</w:t>
      </w:r>
    </w:p>
    <w:p w14:paraId="2BF2A079" w14:textId="50AA2E65" w:rsidR="00B207C5" w:rsidRDefault="00B96DC1" w:rsidP="007049CF">
      <w:pPr>
        <w:pStyle w:val="BC"/>
      </w:pPr>
      <w:r>
        <w:t>Největší odlišností od klasického výběrového procesu je absence jakéhokoliv pohovoru</w:t>
      </w:r>
      <w:r w:rsidR="00C966EA">
        <w:t>,</w:t>
      </w:r>
      <w:r>
        <w:t xml:space="preserve"> při obsazování pozice výrobního manipulanta. Avšak informace, které personalista za normálních okolností získá z pohovoru, jsou již obsaženy v dotazníku, který je vyplněn během prvního kontaktu uchazeče s firmou.</w:t>
      </w:r>
    </w:p>
    <w:p w14:paraId="24D98888" w14:textId="057D38DC" w:rsidR="00600866" w:rsidRPr="00B207C5" w:rsidRDefault="00B207C5" w:rsidP="00B207C5">
      <w:pPr>
        <w:rPr>
          <w:rFonts w:ascii="Palatino Linotype" w:hAnsi="Palatino Linotype"/>
          <w:sz w:val="24"/>
        </w:rPr>
      </w:pPr>
      <w:r>
        <w:br w:type="page"/>
      </w:r>
    </w:p>
    <w:p w14:paraId="2825B9D8" w14:textId="5545E7D3" w:rsidR="00865F26" w:rsidRDefault="00093F4E" w:rsidP="00F42275">
      <w:pPr>
        <w:pStyle w:val="Nadpis1"/>
        <w:numPr>
          <w:ilvl w:val="0"/>
          <w:numId w:val="2"/>
        </w:numPr>
      </w:pPr>
      <w:bookmarkStart w:id="54" w:name="_Toc4453452"/>
      <w:r>
        <w:lastRenderedPageBreak/>
        <w:t>Diskuze</w:t>
      </w:r>
      <w:bookmarkEnd w:id="54"/>
      <w:r>
        <w:t xml:space="preserve"> </w:t>
      </w:r>
    </w:p>
    <w:p w14:paraId="75DB649D" w14:textId="7CF3D4F2" w:rsidR="00600866" w:rsidRDefault="00776A41" w:rsidP="00600866">
      <w:pPr>
        <w:pStyle w:val="BC"/>
      </w:pPr>
      <w:r>
        <w:t>Tato kapitola slouží ke konečné rekapitulaci toho, co se v bakalářské práci zjistilo</w:t>
      </w:r>
      <w:r w:rsidR="006612B2">
        <w:t xml:space="preserve"> a vypozorovalo.</w:t>
      </w:r>
      <w:r>
        <w:t xml:space="preserve"> </w:t>
      </w:r>
      <w:r w:rsidR="006612B2">
        <w:t>Také se</w:t>
      </w:r>
      <w:r>
        <w:t xml:space="preserve"> věnuje tomu, čím byl výzkum specifický</w:t>
      </w:r>
      <w:r w:rsidR="00C966EA">
        <w:t>,</w:t>
      </w:r>
      <w:r w:rsidR="006612B2">
        <w:t xml:space="preserve"> a co by se dalo do budoucna ve výzkumu zlepšit.</w:t>
      </w:r>
    </w:p>
    <w:p w14:paraId="36884479" w14:textId="7C8017F3" w:rsidR="00776A41" w:rsidRDefault="00776A41" w:rsidP="00600866">
      <w:pPr>
        <w:pStyle w:val="BC"/>
      </w:pPr>
      <w:r>
        <w:t xml:space="preserve">Jak je uvedeno v kapitole 5.4. metodologie, cílem této bakalářské </w:t>
      </w:r>
      <w:r w:rsidR="00C966EA">
        <w:t xml:space="preserve">práce </w:t>
      </w:r>
      <w:r>
        <w:t xml:space="preserve">bylo popsat výběrový proces ve firmě DR. Tento popis výběrového procesu v bakalářské práci představuje výběr pracovníka na pozici výrobního manipulanta. Pozice výrobního manipulanta je jedna </w:t>
      </w:r>
      <w:r w:rsidR="00F45B59">
        <w:t>z pozic, která byla ve firmě DR obsazena v blízké minulosti.</w:t>
      </w:r>
    </w:p>
    <w:p w14:paraId="27B4382C" w14:textId="7DE8C7D4" w:rsidR="00F45B59" w:rsidRDefault="00F45B59" w:rsidP="00600866">
      <w:pPr>
        <w:pStyle w:val="BC"/>
      </w:pPr>
      <w:r>
        <w:t xml:space="preserve">Pro výzkum byly v práci zvoleny dva typy sběru dat. </w:t>
      </w:r>
      <w:r w:rsidR="00C966EA">
        <w:t>Prvním je r</w:t>
      </w:r>
      <w:r>
        <w:t>ozhovor s expertem, který probíhal formou kvalitativního nestandardizovaného dotazování</w:t>
      </w:r>
      <w:r w:rsidR="00C966EA">
        <w:t>.</w:t>
      </w:r>
      <w:r>
        <w:t xml:space="preserve"> </w:t>
      </w:r>
      <w:r w:rsidR="00C966EA">
        <w:t xml:space="preserve">Druhým je </w:t>
      </w:r>
      <w:r>
        <w:t>analýz</w:t>
      </w:r>
      <w:r w:rsidR="00C966EA">
        <w:t>a</w:t>
      </w:r>
      <w:r>
        <w:t xml:space="preserve"> firemních interních dokumentů, které představovaly hlavní složku celého výzkumu. V rámci získávání dat se vyskytly občasné potíže s nedostatkem vhodných dokumentů, které by obsahovaly potřebné informace</w:t>
      </w:r>
      <w:r w:rsidR="00C966EA">
        <w:t>,</w:t>
      </w:r>
      <w:r>
        <w:t xml:space="preserve"> pro správný popis dílčích činností výběrového procesu. Právě v těchto momentech bylo využíváno rozhovorů, které přinesly chybějící informace do výzkumu.</w:t>
      </w:r>
    </w:p>
    <w:p w14:paraId="5D79F4C6" w14:textId="50CFA1F8" w:rsidR="006612B2" w:rsidRDefault="00F45B59" w:rsidP="006612B2">
      <w:pPr>
        <w:pStyle w:val="BC"/>
      </w:pPr>
      <w:r>
        <w:t xml:space="preserve">Vzhledem k zvolené metodice výzkumu (případová studie deskriptivní) existuje možnost mylné intepretace získaných dat, nebo příliš subjektivního výkladu dat, která byla získána v rámci zkoumání. Takovýmto možnostem se dalo předejít volbou dodatečné metody </w:t>
      </w:r>
      <w:r w:rsidR="006612B2">
        <w:t>sběru dat. Vhodnou metodou, která by mohla efektivně posloužit je metoda pozorování. Naneštěstí případ, kterým se tato bakalářská práce byl již uzavřený, respektive k výběru zaměstnance již došlo. Firma DR si například nevede záznamy o testování osobnosti. Další dobrou možností, jak získat užitečná data</w:t>
      </w:r>
      <w:r w:rsidR="00C966EA">
        <w:t>,</w:t>
      </w:r>
      <w:r w:rsidR="006612B2">
        <w:t xml:space="preserve"> by mohl být rozhovor s nadřízeným pracovníkem, nebo s přijatým zaměstnancem. Ani jeden z těchto dvou zmíněných</w:t>
      </w:r>
      <w:r w:rsidR="00C966EA">
        <w:t>,</w:t>
      </w:r>
      <w:r w:rsidR="006612B2">
        <w:t xml:space="preserve"> se ale nechtěl účastnit výzkumu. Hlavním důvodem</w:t>
      </w:r>
      <w:r w:rsidR="007178BD">
        <w:t xml:space="preserve"> neúčasti</w:t>
      </w:r>
      <w:r w:rsidR="006612B2">
        <w:t xml:space="preserve"> byly obavy o osobní údaje. </w:t>
      </w:r>
    </w:p>
    <w:p w14:paraId="6EC9B608" w14:textId="2052F275" w:rsidR="002250A7" w:rsidRDefault="006612B2" w:rsidP="002250A7">
      <w:pPr>
        <w:pStyle w:val="BC"/>
      </w:pPr>
      <w:r>
        <w:lastRenderedPageBreak/>
        <w:t xml:space="preserve">Proces výběrového řízení ve firme DR probíhá specifickým způsobem, což ovšem není nijak překvapující, vezmeme-li v potaz, že se jedná o malý podnik do padesáti zaměstnanců. Malý podnik často nemůže plně dodržovat doporučené postupy z odborné literatury nebo </w:t>
      </w:r>
      <w:r w:rsidR="002250A7">
        <w:t>od expertů. Důvodů, proč tomu tak je, je více. Jedním z </w:t>
      </w:r>
      <w:r w:rsidR="007178BD">
        <w:t>nich</w:t>
      </w:r>
      <w:r w:rsidR="002250A7">
        <w:t xml:space="preserve"> je nedostatek financí, nebo času. Také absence personálního oddělení nebo zastaralé postupy v řízení lidského kapitálu. Firma DR se snaží co nejvíce držet krok s dobou, co se řízení lidských zdrojů týče. Personální oddělení firma DR nemá, ale snaží se nejvíce přiblížit ideálu řízení lidských zdrojů skrze různé modifikace, které neustále provádí za účelem zefektivnění a zjednodušení procesů, které ve firmě probíhají.</w:t>
      </w:r>
    </w:p>
    <w:p w14:paraId="4EDC4F9F" w14:textId="292C3352" w:rsidR="002250A7" w:rsidRDefault="002250A7" w:rsidP="006612B2">
      <w:pPr>
        <w:pStyle w:val="BC"/>
      </w:pPr>
      <w:r>
        <w:t>Fakt, že firma nemá žádné personální oddělení a výběrový proces není tvořen profesionálem</w:t>
      </w:r>
      <w:r w:rsidR="007178BD">
        <w:t>,</w:t>
      </w:r>
      <w:r>
        <w:t xml:space="preserve"> dělá tento výzkum specifickým. Během výzkumu vyvstaly určité momenty, které byly překvapující. Například profesionálně zhotovená analýza pracovních pozic, nebo specifický proces výběru pracovníka.</w:t>
      </w:r>
    </w:p>
    <w:p w14:paraId="22499D6F" w14:textId="60E7E59A" w:rsidR="002250A7" w:rsidRDefault="002250A7" w:rsidP="006612B2">
      <w:pPr>
        <w:pStyle w:val="BC"/>
      </w:pPr>
      <w:r>
        <w:t>Celkově byl výzkum uspokojivý a probíhal bez větších komplikací, až na možnost více rozhovorů, která se nakonec neuskutečnila.</w:t>
      </w:r>
    </w:p>
    <w:p w14:paraId="5CD7D4E6" w14:textId="39369733" w:rsidR="00776A41" w:rsidRPr="002250A7" w:rsidRDefault="002250A7" w:rsidP="002250A7">
      <w:pPr>
        <w:rPr>
          <w:rFonts w:ascii="Palatino Linotype" w:hAnsi="Palatino Linotype"/>
          <w:sz w:val="24"/>
        </w:rPr>
      </w:pPr>
      <w:r>
        <w:br w:type="page"/>
      </w:r>
    </w:p>
    <w:p w14:paraId="5E675F04" w14:textId="77777777" w:rsidR="002250A7" w:rsidRDefault="00093F4E" w:rsidP="00600866">
      <w:pPr>
        <w:pStyle w:val="Nadpis1"/>
      </w:pPr>
      <w:bookmarkStart w:id="55" w:name="_Toc4453453"/>
      <w:r>
        <w:lastRenderedPageBreak/>
        <w:t>Závěr</w:t>
      </w:r>
      <w:bookmarkEnd w:id="55"/>
      <w:r>
        <w:t xml:space="preserve"> </w:t>
      </w:r>
    </w:p>
    <w:p w14:paraId="28C235DB" w14:textId="7F78DB84" w:rsidR="001B1C37" w:rsidRDefault="00374546" w:rsidP="002250A7">
      <w:pPr>
        <w:pStyle w:val="BC"/>
      </w:pPr>
      <w:r>
        <w:t>Bakalářská práce</w:t>
      </w:r>
      <w:r w:rsidR="0042538D">
        <w:t xml:space="preserve"> je tvořena dvěma hlavními celky. Teoretickou částí a</w:t>
      </w:r>
      <w:r w:rsidR="00DE7C39">
        <w:t> </w:t>
      </w:r>
      <w:r w:rsidR="0042538D">
        <w:t>empirickou částí. Obě tyto část</w:t>
      </w:r>
      <w:r w:rsidR="00FB3629">
        <w:t xml:space="preserve">i slouží k naplnění cíle práce – </w:t>
      </w:r>
      <w:r w:rsidR="00B516DE">
        <w:t xml:space="preserve">k popisu </w:t>
      </w:r>
      <w:r w:rsidR="00FB3629">
        <w:t xml:space="preserve">výběrového </w:t>
      </w:r>
      <w:r w:rsidR="00B516DE">
        <w:t>procesu ve Firmě DR.</w:t>
      </w:r>
    </w:p>
    <w:p w14:paraId="6C845C00" w14:textId="45A6655E" w:rsidR="001B1C37" w:rsidRDefault="00190B16" w:rsidP="002250A7">
      <w:pPr>
        <w:pStyle w:val="BC"/>
      </w:pPr>
      <w:r>
        <w:t xml:space="preserve">Teoretická část se </w:t>
      </w:r>
      <w:r w:rsidR="003B49AA">
        <w:t xml:space="preserve">nejdříve zabývá </w:t>
      </w:r>
      <w:r w:rsidR="00CF17D5">
        <w:t xml:space="preserve">vývojem řízení lidských zdrojů. Tato kapitola je v bakalářské práci proto, aby ukázala vývoj </w:t>
      </w:r>
      <w:r w:rsidR="00812D30">
        <w:t xml:space="preserve">práce s lidským kapitálem, a také proto, že v malých podnicích často zůstává </w:t>
      </w:r>
      <w:r w:rsidR="000B76DF">
        <w:t>práce s lidským kapitálem pozadu. D</w:t>
      </w:r>
      <w:r w:rsidR="0041454E">
        <w:t>alší část bakalářské práce tvoří tř</w:t>
      </w:r>
      <w:r w:rsidR="008F3EEA">
        <w:t>i</w:t>
      </w:r>
      <w:r w:rsidR="0041454E">
        <w:t xml:space="preserve"> pilíře výběrového procesu</w:t>
      </w:r>
      <w:r w:rsidR="008F3EEA">
        <w:t>,</w:t>
      </w:r>
      <w:r w:rsidR="0041454E">
        <w:t xml:space="preserve"> a těmi jsou: analýza pracovní pozice, získávání zaměstnanců </w:t>
      </w:r>
      <w:r w:rsidR="00A65498">
        <w:t>a výběr zaměstnanců</w:t>
      </w:r>
      <w:r w:rsidR="00DE1FDC">
        <w:t xml:space="preserve">. Každé z těchto témat je rozebráno tak, aby </w:t>
      </w:r>
      <w:r w:rsidR="002006FA">
        <w:t>popisovalo nejdůležitější části, které budou pozorovatelné v empirické části bakalářské práce.</w:t>
      </w:r>
    </w:p>
    <w:p w14:paraId="43302A60" w14:textId="650D4A95" w:rsidR="003712FF" w:rsidRDefault="00AD65DB" w:rsidP="002250A7">
      <w:pPr>
        <w:pStyle w:val="BC"/>
      </w:pPr>
      <w:r>
        <w:t>Empirickou</w:t>
      </w:r>
      <w:r w:rsidR="001B1C37">
        <w:t xml:space="preserve"> část tvoří deskriptivní případová studie, která popisuje </w:t>
      </w:r>
      <w:r w:rsidR="00D94DED">
        <w:t>výběrový proces ve firmě DR na pracovní pozici výrobního manipulanta.</w:t>
      </w:r>
      <w:r w:rsidR="00E15304">
        <w:t xml:space="preserve"> Pro </w:t>
      </w:r>
      <w:r w:rsidR="00DF73A5">
        <w:t>nalezení odpovědi na výzkumnou otázku „</w:t>
      </w:r>
      <w:r w:rsidR="00216C74">
        <w:t xml:space="preserve">jak probíhá proces výběru </w:t>
      </w:r>
      <w:r w:rsidR="00A64F09">
        <w:t xml:space="preserve">zaměstnance ve firmě DR“ </w:t>
      </w:r>
      <w:r w:rsidR="00C307DD">
        <w:t>byly použity dvě metody sběru kvalitativních dat</w:t>
      </w:r>
      <w:r w:rsidR="00530AE8">
        <w:t xml:space="preserve"> – analýza firemních dokumentů a rozhovor s expertem, který byl vedený formou </w:t>
      </w:r>
      <w:r>
        <w:t>nestandardizovaného dotazování.</w:t>
      </w:r>
      <w:r w:rsidR="00315B5A">
        <w:t xml:space="preserve"> </w:t>
      </w:r>
      <w:r w:rsidR="004D4F5D">
        <w:t xml:space="preserve">Naplnění cíle bakalářské práce je </w:t>
      </w:r>
      <w:r w:rsidR="00A64113">
        <w:t>prezentováno celou kapitolou 5.</w:t>
      </w:r>
      <w:r w:rsidR="001923FD">
        <w:t xml:space="preserve"> Případová studie, </w:t>
      </w:r>
      <w:r w:rsidR="008F3EEA">
        <w:t>která se</w:t>
      </w:r>
      <w:r w:rsidR="001923FD">
        <w:t xml:space="preserve"> zabývá popisem výběrového procesu ve firmě DR.</w:t>
      </w:r>
    </w:p>
    <w:p w14:paraId="2B4522ED" w14:textId="08300C01" w:rsidR="00884D60" w:rsidRDefault="003712FF" w:rsidP="002250A7">
      <w:pPr>
        <w:pStyle w:val="BC"/>
      </w:pPr>
      <w:r>
        <w:t xml:space="preserve">Analýza procesů, které vedou </w:t>
      </w:r>
      <w:r w:rsidR="000F4796">
        <w:t xml:space="preserve">k vybrání vhodného uchazeče o pracovní pozici ve firmě DR se lehce odklání od </w:t>
      </w:r>
      <w:r w:rsidR="00506A8A">
        <w:t xml:space="preserve">popisu, který je veden v teoretické části práce. Tyto odchylky jsou ale </w:t>
      </w:r>
      <w:r w:rsidR="00884D60">
        <w:t>miniaturní a vzhledem k velikosti podniku i</w:t>
      </w:r>
      <w:r w:rsidR="00DE7C39">
        <w:t> </w:t>
      </w:r>
      <w:r w:rsidR="00884D60">
        <w:t>očekávatelné.</w:t>
      </w:r>
    </w:p>
    <w:p w14:paraId="653B05E7" w14:textId="0E61DBA1" w:rsidR="001D0BAE" w:rsidRDefault="009557D4" w:rsidP="002250A7">
      <w:pPr>
        <w:pStyle w:val="BC"/>
      </w:pPr>
      <w:r>
        <w:t xml:space="preserve">Výběrový proces je obecně </w:t>
      </w:r>
      <w:r w:rsidR="004A73C8">
        <w:t>specifická činnost, která je ovlivněna mnoha aktuálními proměnnými</w:t>
      </w:r>
      <w:r w:rsidR="008F3EEA">
        <w:t>:</w:t>
      </w:r>
      <w:r w:rsidR="004A73C8">
        <w:t xml:space="preserve"> </w:t>
      </w:r>
      <w:r w:rsidR="003600E2">
        <w:t>v</w:t>
      </w:r>
      <w:r w:rsidR="004A73C8">
        <w:t>elikostí podniku, nutností obsadit pracovní pozici,</w:t>
      </w:r>
      <w:r w:rsidR="009B2BEB">
        <w:t xml:space="preserve"> polohou společnosti, zalidněním v oblast atd.</w:t>
      </w:r>
      <w:r w:rsidR="00163379">
        <w:t xml:space="preserve"> Proto je na člověku, který je v </w:t>
      </w:r>
      <w:r w:rsidR="006A0BDE">
        <w:t>organizaci</w:t>
      </w:r>
      <w:r w:rsidR="00163379">
        <w:t xml:space="preserve"> za tento proces </w:t>
      </w:r>
      <w:r w:rsidR="00FB57DF">
        <w:t>z</w:t>
      </w:r>
      <w:r w:rsidR="00163379">
        <w:t xml:space="preserve">odpovědný, aby zvolil co nejvhodnější metody </w:t>
      </w:r>
      <w:r w:rsidR="00163379">
        <w:lastRenderedPageBreak/>
        <w:t>provedení tohoto procesu</w:t>
      </w:r>
      <w:r w:rsidR="00FB57DF">
        <w:t xml:space="preserve">. Pokud </w:t>
      </w:r>
      <w:r w:rsidR="00F95A9D">
        <w:t>bude vše nastaveno optimálně vzhledem k</w:t>
      </w:r>
      <w:r w:rsidR="00193334">
        <w:t> </w:t>
      </w:r>
      <w:r w:rsidR="00F95A9D">
        <w:t>okolnostem</w:t>
      </w:r>
      <w:r w:rsidR="00193334">
        <w:t xml:space="preserve">, které na tento proces působí, pak se organizace může těšit na </w:t>
      </w:r>
      <w:r w:rsidR="00A14865">
        <w:t>pozitivní</w:t>
      </w:r>
      <w:r w:rsidR="00193334">
        <w:t xml:space="preserve"> výsledek </w:t>
      </w:r>
      <w:r w:rsidR="00A14865">
        <w:t>výběrového procesu – nového kvalitního pracovníka.</w:t>
      </w:r>
      <w:r w:rsidR="001D0BAE">
        <w:br w:type="page"/>
      </w:r>
    </w:p>
    <w:p w14:paraId="691BE727" w14:textId="676B8822" w:rsidR="002B366E" w:rsidRPr="00F70ABE" w:rsidRDefault="00B207C5" w:rsidP="000A78C4">
      <w:pPr>
        <w:pStyle w:val="Nadpis1"/>
      </w:pPr>
      <w:bookmarkStart w:id="56" w:name="_Toc4453454"/>
      <w:r>
        <w:lastRenderedPageBreak/>
        <w:t>Seznam použité literatury a zdrojů</w:t>
      </w:r>
      <w:bookmarkEnd w:id="56"/>
    </w:p>
    <w:p w14:paraId="75E91418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t>Armstrong, M., &amp; Taylor, S. (2015). </w:t>
      </w:r>
      <w:r w:rsidRPr="005E6F93">
        <w:rPr>
          <w:i/>
          <w:iCs/>
        </w:rPr>
        <w:t>Řízení lidských zdrojů</w:t>
      </w:r>
      <w:r w:rsidRPr="005E6F93">
        <w:t> (13. vydání). Praha: Grada</w:t>
      </w:r>
      <w:r w:rsidR="00734E44" w:rsidRPr="005E6F93">
        <w:t xml:space="preserve"> </w:t>
      </w:r>
      <w:proofErr w:type="spellStart"/>
      <w:r w:rsidRPr="005E6F93">
        <w:t>Publishing</w:t>
      </w:r>
      <w:proofErr w:type="spellEnd"/>
      <w:r w:rsidRPr="005E6F93">
        <w:t>.</w:t>
      </w:r>
    </w:p>
    <w:p w14:paraId="3C39790A" w14:textId="0D4DE825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 xml:space="preserve">Bartošová, H., Bartoš, J. (2011) </w:t>
      </w:r>
      <w:r w:rsidRPr="005E6F93">
        <w:rPr>
          <w:rFonts w:eastAsia="Times New Roman" w:cs="Helvetica"/>
          <w:i/>
          <w:lang w:eastAsia="cs-CZ"/>
        </w:rPr>
        <w:t xml:space="preserve">Řízení a rozvoj lidských zdrojů. </w:t>
      </w:r>
      <w:r w:rsidRPr="005E6F93">
        <w:rPr>
          <w:rFonts w:eastAsia="Times New Roman" w:cs="Helvetica"/>
          <w:lang w:eastAsia="cs-CZ"/>
        </w:rPr>
        <w:t>Praha: Vysoká škola regionálního rozvoje Praha</w:t>
      </w:r>
      <w:r w:rsidR="00A867D2" w:rsidRPr="005E6F93">
        <w:rPr>
          <w:rFonts w:eastAsia="Times New Roman" w:cs="Helvetica"/>
          <w:lang w:eastAsia="cs-CZ"/>
        </w:rPr>
        <w:t>.</w:t>
      </w:r>
      <w:r w:rsidRPr="005E6F93">
        <w:rPr>
          <w:rFonts w:eastAsia="Times New Roman" w:cs="Helvetica"/>
          <w:lang w:eastAsia="cs-CZ"/>
        </w:rPr>
        <w:t xml:space="preserve"> </w:t>
      </w:r>
      <w:r w:rsidR="00A867D2" w:rsidRPr="005E6F93">
        <w:rPr>
          <w:rFonts w:eastAsia="Times New Roman" w:cs="Helvetica"/>
          <w:lang w:eastAsia="cs-CZ"/>
        </w:rPr>
        <w:t>C</w:t>
      </w:r>
      <w:r w:rsidRPr="005E6F93">
        <w:rPr>
          <w:rFonts w:eastAsia="Times New Roman" w:cs="Helvetica"/>
          <w:lang w:eastAsia="cs-CZ"/>
        </w:rPr>
        <w:t xml:space="preserve">itováno 26. února 2019. Dostupné z: </w:t>
      </w:r>
      <w:hyperlink r:id="rId12" w:history="1">
        <w:r w:rsidR="001F02C0" w:rsidRPr="005E6F93">
          <w:rPr>
            <w:rStyle w:val="Hypertextovodkaz"/>
            <w:rFonts w:eastAsia="Times New Roman" w:cs="Helvetica"/>
            <w:lang w:eastAsia="cs-CZ"/>
          </w:rPr>
          <w:t>http://files.vsrr.webnode.cz/200000018-a4118a50ac/SO%20-%20%C5%98%C3%ADzen%C3%AD%20lidsk%C3%BDch%20zdroj%C5%AF%20(Barto%C5%A1ov%C3%A1,%20Barto%C5%A1).pdf</w:t>
        </w:r>
      </w:hyperlink>
    </w:p>
    <w:p w14:paraId="7C572717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>Bedrnová, E., Nový, I., &amp; Jarošová, E. (2012). </w:t>
      </w:r>
      <w:r w:rsidRPr="005E6F93">
        <w:rPr>
          <w:rFonts w:eastAsia="Times New Roman" w:cs="Helvetica"/>
          <w:i/>
          <w:iCs/>
          <w:lang w:eastAsia="cs-CZ"/>
        </w:rPr>
        <w:t>Manažerská psychologie a sociologie</w:t>
      </w:r>
      <w:r w:rsidRPr="005E6F93">
        <w:rPr>
          <w:rFonts w:eastAsia="Times New Roman" w:cs="Helvetica"/>
          <w:lang w:eastAsia="cs-CZ"/>
        </w:rPr>
        <w:t xml:space="preserve">. Praha: Management </w:t>
      </w:r>
      <w:proofErr w:type="spellStart"/>
      <w:r w:rsidRPr="005E6F93">
        <w:rPr>
          <w:rFonts w:eastAsia="Times New Roman" w:cs="Helvetica"/>
          <w:lang w:eastAsia="cs-CZ"/>
        </w:rPr>
        <w:t>Press</w:t>
      </w:r>
      <w:proofErr w:type="spellEnd"/>
      <w:r w:rsidRPr="005E6F93">
        <w:rPr>
          <w:rFonts w:eastAsia="Times New Roman" w:cs="Helvetica"/>
          <w:lang w:eastAsia="cs-CZ"/>
        </w:rPr>
        <w:t>.</w:t>
      </w:r>
    </w:p>
    <w:p w14:paraId="24C35369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>Bělohlávek, F., Košťan, P., &amp; Šuleř, O. (2001). </w:t>
      </w:r>
      <w:r w:rsidRPr="005E6F93">
        <w:rPr>
          <w:rFonts w:eastAsia="Times New Roman" w:cs="Helvetica"/>
          <w:i/>
          <w:iCs/>
          <w:lang w:eastAsia="cs-CZ"/>
        </w:rPr>
        <w:t>Management</w:t>
      </w:r>
      <w:r w:rsidRPr="005E6F93">
        <w:rPr>
          <w:rFonts w:eastAsia="Times New Roman" w:cs="Helvetica"/>
          <w:lang w:eastAsia="cs-CZ"/>
        </w:rPr>
        <w:t xml:space="preserve">. Olomouc: </w:t>
      </w:r>
      <w:proofErr w:type="spellStart"/>
      <w:r w:rsidRPr="005E6F93">
        <w:rPr>
          <w:rFonts w:eastAsia="Times New Roman" w:cs="Helvetica"/>
          <w:lang w:eastAsia="cs-CZ"/>
        </w:rPr>
        <w:t>Rubico</w:t>
      </w:r>
      <w:proofErr w:type="spellEnd"/>
      <w:r w:rsidRPr="005E6F93">
        <w:rPr>
          <w:rFonts w:eastAsia="Times New Roman" w:cs="Helvetica"/>
          <w:lang w:eastAsia="cs-CZ"/>
        </w:rPr>
        <w:t>.</w:t>
      </w:r>
    </w:p>
    <w:p w14:paraId="5444B591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Times New Roman"/>
          <w:lang w:eastAsia="cs-CZ"/>
        </w:rPr>
        <w:t>Dvořáková, Z. (2004). </w:t>
      </w:r>
      <w:r w:rsidRPr="005E6F93">
        <w:rPr>
          <w:rFonts w:eastAsia="Times New Roman" w:cs="Times New Roman"/>
          <w:i/>
          <w:iCs/>
          <w:lang w:eastAsia="cs-CZ"/>
        </w:rPr>
        <w:t>Slovník pojmů k řízení lidských zdrojů</w:t>
      </w:r>
      <w:r w:rsidRPr="005E6F93">
        <w:rPr>
          <w:rFonts w:eastAsia="Times New Roman" w:cs="Times New Roman"/>
          <w:lang w:eastAsia="cs-CZ"/>
        </w:rPr>
        <w:t xml:space="preserve">. Praha: C.H. Beck </w:t>
      </w:r>
    </w:p>
    <w:p w14:paraId="065255AE" w14:textId="77777777" w:rsidR="001F02C0" w:rsidRPr="005E6F93" w:rsidRDefault="00C351DC" w:rsidP="001F02C0">
      <w:pPr>
        <w:pStyle w:val="BC"/>
        <w:numPr>
          <w:ilvl w:val="0"/>
          <w:numId w:val="1"/>
        </w:numPr>
        <w:ind w:left="1134" w:hanging="283"/>
        <w:jc w:val="left"/>
      </w:pPr>
      <w:proofErr w:type="spellStart"/>
      <w:r w:rsidRPr="005E6F93">
        <w:rPr>
          <w:color w:val="333333"/>
          <w:shd w:val="clear" w:color="auto" w:fill="FFFFFF"/>
        </w:rPr>
        <w:t>Evers</w:t>
      </w:r>
      <w:proofErr w:type="spellEnd"/>
      <w:r w:rsidRPr="005E6F93">
        <w:rPr>
          <w:color w:val="333333"/>
          <w:shd w:val="clear" w:color="auto" w:fill="FFFFFF"/>
        </w:rPr>
        <w:t xml:space="preserve">, A., Anderson, N., </w:t>
      </w:r>
      <w:proofErr w:type="spellStart"/>
      <w:r w:rsidRPr="005E6F93">
        <w:rPr>
          <w:color w:val="333333"/>
          <w:shd w:val="clear" w:color="auto" w:fill="FFFFFF"/>
        </w:rPr>
        <w:t>Voskuijl</w:t>
      </w:r>
      <w:proofErr w:type="spellEnd"/>
      <w:r w:rsidRPr="005E6F93">
        <w:rPr>
          <w:color w:val="333333"/>
          <w:shd w:val="clear" w:color="auto" w:fill="FFFFFF"/>
        </w:rPr>
        <w:t xml:space="preserve"> O. </w:t>
      </w:r>
      <w:proofErr w:type="spellStart"/>
      <w:r w:rsidRPr="005E6F93">
        <w:rPr>
          <w:i/>
          <w:iCs/>
          <w:color w:val="333333"/>
        </w:rPr>
        <w:t>The</w:t>
      </w:r>
      <w:proofErr w:type="spellEnd"/>
      <w:r w:rsidRPr="005E6F93">
        <w:rPr>
          <w:i/>
          <w:iCs/>
          <w:color w:val="333333"/>
        </w:rPr>
        <w:t xml:space="preserve"> </w:t>
      </w:r>
      <w:proofErr w:type="spellStart"/>
      <w:r w:rsidRPr="005E6F93">
        <w:rPr>
          <w:i/>
          <w:iCs/>
          <w:color w:val="333333"/>
        </w:rPr>
        <w:t>Blackwell</w:t>
      </w:r>
      <w:proofErr w:type="spellEnd"/>
      <w:r w:rsidRPr="005E6F93">
        <w:rPr>
          <w:i/>
          <w:iCs/>
          <w:color w:val="333333"/>
        </w:rPr>
        <w:t xml:space="preserve"> handbook </w:t>
      </w:r>
      <w:proofErr w:type="spellStart"/>
      <w:r w:rsidRPr="005E6F93">
        <w:rPr>
          <w:i/>
          <w:iCs/>
          <w:color w:val="333333"/>
        </w:rPr>
        <w:t>of</w:t>
      </w:r>
      <w:proofErr w:type="spellEnd"/>
      <w:r w:rsidRPr="005E6F93">
        <w:rPr>
          <w:i/>
          <w:iCs/>
          <w:color w:val="333333"/>
        </w:rPr>
        <w:t xml:space="preserve"> </w:t>
      </w:r>
      <w:proofErr w:type="spellStart"/>
      <w:r w:rsidRPr="005E6F93">
        <w:rPr>
          <w:i/>
          <w:iCs/>
          <w:color w:val="333333"/>
        </w:rPr>
        <w:t>personnel</w:t>
      </w:r>
      <w:proofErr w:type="spellEnd"/>
      <w:r w:rsidRPr="005E6F93">
        <w:rPr>
          <w:i/>
          <w:iCs/>
          <w:color w:val="333333"/>
        </w:rPr>
        <w:t xml:space="preserve"> </w:t>
      </w:r>
      <w:proofErr w:type="spellStart"/>
      <w:r w:rsidRPr="005E6F93">
        <w:rPr>
          <w:i/>
          <w:iCs/>
          <w:color w:val="333333"/>
        </w:rPr>
        <w:t>selection</w:t>
      </w:r>
      <w:proofErr w:type="spellEnd"/>
      <w:r w:rsidRPr="005E6F93">
        <w:rPr>
          <w:color w:val="333333"/>
          <w:shd w:val="clear" w:color="auto" w:fill="FFFFFF"/>
        </w:rPr>
        <w:t xml:space="preserve">. Oxford: </w:t>
      </w:r>
      <w:proofErr w:type="spellStart"/>
      <w:r w:rsidRPr="005E6F93">
        <w:rPr>
          <w:color w:val="333333"/>
          <w:shd w:val="clear" w:color="auto" w:fill="FFFFFF"/>
        </w:rPr>
        <w:t>Blackwell</w:t>
      </w:r>
      <w:proofErr w:type="spellEnd"/>
      <w:r w:rsidRPr="005E6F93">
        <w:rPr>
          <w:color w:val="333333"/>
          <w:shd w:val="clear" w:color="auto" w:fill="FFFFFF"/>
        </w:rPr>
        <w:t>, 2005.</w:t>
      </w:r>
    </w:p>
    <w:p w14:paraId="200DFD9F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>Hendl, J. (2016). </w:t>
      </w:r>
      <w:r w:rsidRPr="005E6F93">
        <w:rPr>
          <w:rFonts w:eastAsia="Times New Roman" w:cs="Helvetica"/>
          <w:i/>
          <w:iCs/>
          <w:lang w:eastAsia="cs-CZ"/>
        </w:rPr>
        <w:t>Kvalitativní výzkum: základní teorie, metody a aplikace</w:t>
      </w:r>
      <w:r w:rsidRPr="005E6F93">
        <w:rPr>
          <w:rFonts w:eastAsia="Times New Roman" w:cs="Helvetica"/>
          <w:lang w:eastAsia="cs-CZ"/>
        </w:rPr>
        <w:t xml:space="preserve"> (Čtvrté, přepracované a rozšířené vydání). Praha: Portál.</w:t>
      </w:r>
    </w:p>
    <w:p w14:paraId="1D553F43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proofErr w:type="spellStart"/>
      <w:r w:rsidRPr="005E6F93">
        <w:t>Hook</w:t>
      </w:r>
      <w:proofErr w:type="spellEnd"/>
      <w:r w:rsidRPr="005E6F93">
        <w:t xml:space="preserve">, C., &amp; </w:t>
      </w:r>
      <w:proofErr w:type="spellStart"/>
      <w:r w:rsidRPr="005E6F93">
        <w:t>Foot</w:t>
      </w:r>
      <w:proofErr w:type="spellEnd"/>
      <w:r w:rsidRPr="005E6F93">
        <w:t>, M. (2002). </w:t>
      </w:r>
      <w:r w:rsidRPr="005E6F93">
        <w:rPr>
          <w:i/>
          <w:iCs/>
        </w:rPr>
        <w:t>Personalistika</w:t>
      </w:r>
      <w:r w:rsidRPr="005E6F93">
        <w:t xml:space="preserve">. Praha: </w:t>
      </w:r>
      <w:proofErr w:type="spellStart"/>
      <w:r w:rsidRPr="005E6F93">
        <w:t>Computer</w:t>
      </w:r>
      <w:proofErr w:type="spellEnd"/>
      <w:r w:rsidRPr="005E6F93">
        <w:t xml:space="preserve"> </w:t>
      </w:r>
      <w:proofErr w:type="spellStart"/>
      <w:r w:rsidRPr="005E6F93">
        <w:t>Press</w:t>
      </w:r>
      <w:proofErr w:type="spellEnd"/>
      <w:r w:rsidRPr="005E6F93">
        <w:t>.</w:t>
      </w:r>
    </w:p>
    <w:p w14:paraId="491E13B4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t>Kocianová, R. (2004). </w:t>
      </w:r>
      <w:r w:rsidRPr="005E6F93">
        <w:rPr>
          <w:i/>
          <w:iCs/>
        </w:rPr>
        <w:t>Personální řízení: teoretická východiska a vývoj</w:t>
      </w:r>
      <w:r w:rsidRPr="005E6F93">
        <w:t>. Praha: Eurolex Bohemia.</w:t>
      </w:r>
    </w:p>
    <w:p w14:paraId="138CF806" w14:textId="77777777" w:rsidR="001F02C0" w:rsidRPr="005E6F93" w:rsidRDefault="00E43E86" w:rsidP="001F02C0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Times New Roman"/>
          <w:lang w:eastAsia="cs-CZ"/>
        </w:rPr>
        <w:t>Kocianová, R. (2010). </w:t>
      </w:r>
      <w:r w:rsidRPr="005E6F93">
        <w:rPr>
          <w:rFonts w:eastAsia="Times New Roman" w:cs="Times New Roman"/>
          <w:i/>
          <w:iCs/>
          <w:lang w:eastAsia="cs-CZ"/>
        </w:rPr>
        <w:t>Personální činnosti a metody personální práce</w:t>
      </w:r>
      <w:r w:rsidRPr="005E6F93">
        <w:rPr>
          <w:rFonts w:eastAsia="Times New Roman" w:cs="Times New Roman"/>
          <w:lang w:eastAsia="cs-CZ"/>
        </w:rPr>
        <w:t xml:space="preserve">. Praha: Grada </w:t>
      </w:r>
      <w:proofErr w:type="spellStart"/>
      <w:r w:rsidRPr="005E6F93">
        <w:rPr>
          <w:rFonts w:eastAsia="Times New Roman" w:cs="Times New Roman"/>
          <w:lang w:eastAsia="cs-CZ"/>
        </w:rPr>
        <w:t>publishing</w:t>
      </w:r>
      <w:proofErr w:type="spellEnd"/>
      <w:r w:rsidRPr="005E6F93">
        <w:rPr>
          <w:rFonts w:eastAsia="Times New Roman" w:cs="Times New Roman"/>
          <w:lang w:eastAsia="cs-CZ"/>
        </w:rPr>
        <w:t>.</w:t>
      </w:r>
    </w:p>
    <w:p w14:paraId="4C796E2E" w14:textId="77777777" w:rsidR="00B02E58" w:rsidRPr="005E6F93" w:rsidRDefault="00E43E86" w:rsidP="00B02E58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t>Kolman, L. (2010). </w:t>
      </w:r>
      <w:r w:rsidRPr="005E6F93">
        <w:rPr>
          <w:i/>
          <w:iCs/>
        </w:rPr>
        <w:t>Výběr zaměstnanců: metody a postupy</w:t>
      </w:r>
      <w:r w:rsidRPr="005E6F93">
        <w:t>. Praha: Linde Praha.</w:t>
      </w:r>
    </w:p>
    <w:p w14:paraId="68050332" w14:textId="77777777" w:rsidR="00B02E58" w:rsidRPr="005E6F93" w:rsidRDefault="00E43E86" w:rsidP="00B02E58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Times New Roman"/>
          <w:lang w:eastAsia="cs-CZ"/>
        </w:rPr>
        <w:t>Koubek, J. (1996). </w:t>
      </w:r>
      <w:r w:rsidRPr="005E6F93">
        <w:rPr>
          <w:rFonts w:eastAsia="Times New Roman" w:cs="Times New Roman"/>
          <w:i/>
          <w:iCs/>
          <w:lang w:eastAsia="cs-CZ"/>
        </w:rPr>
        <w:t>Personální práce v malých podnicích</w:t>
      </w:r>
      <w:r w:rsidRPr="005E6F93">
        <w:rPr>
          <w:rFonts w:eastAsia="Times New Roman" w:cs="Times New Roman"/>
          <w:lang w:eastAsia="cs-CZ"/>
        </w:rPr>
        <w:t>. Praha: Grada.</w:t>
      </w:r>
    </w:p>
    <w:p w14:paraId="15E83508" w14:textId="732BE356" w:rsidR="00B02E58" w:rsidRPr="005E6F93" w:rsidRDefault="00A21FE8" w:rsidP="00B02E58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Times New Roman"/>
          <w:lang w:eastAsia="cs-CZ"/>
        </w:rPr>
        <w:lastRenderedPageBreak/>
        <w:t>Koubek, J. (2001). </w:t>
      </w:r>
      <w:r w:rsidRPr="005E6F93">
        <w:rPr>
          <w:rFonts w:eastAsia="Times New Roman" w:cs="Times New Roman"/>
          <w:i/>
          <w:iCs/>
          <w:lang w:eastAsia="cs-CZ"/>
        </w:rPr>
        <w:t>Řízení lidských zdrojů: základy moderní</w:t>
      </w:r>
      <w:r w:rsidR="00CA23CE" w:rsidRPr="005E6F93">
        <w:rPr>
          <w:rFonts w:eastAsia="Times New Roman" w:cs="Times New Roman"/>
          <w:i/>
          <w:iCs/>
          <w:lang w:eastAsia="cs-CZ"/>
        </w:rPr>
        <w:t xml:space="preserve"> </w:t>
      </w:r>
      <w:r w:rsidRPr="005E6F93">
        <w:rPr>
          <w:rFonts w:eastAsia="Times New Roman" w:cs="Times New Roman"/>
          <w:i/>
          <w:iCs/>
          <w:lang w:eastAsia="cs-CZ"/>
        </w:rPr>
        <w:t>personalistiky</w:t>
      </w:r>
      <w:r w:rsidR="00CA23CE" w:rsidRPr="005E6F93">
        <w:rPr>
          <w:rFonts w:eastAsia="Times New Roman" w:cs="Times New Roman"/>
          <w:lang w:eastAsia="cs-CZ"/>
        </w:rPr>
        <w:t xml:space="preserve"> </w:t>
      </w:r>
      <w:r w:rsidRPr="005E6F93">
        <w:rPr>
          <w:rFonts w:eastAsia="Times New Roman" w:cs="Times New Roman"/>
          <w:lang w:eastAsia="cs-CZ"/>
        </w:rPr>
        <w:t>(Vyd.</w:t>
      </w:r>
      <w:r w:rsidR="007F30CE" w:rsidRPr="005E6F93">
        <w:rPr>
          <w:rFonts w:eastAsia="Times New Roman" w:cs="Times New Roman"/>
          <w:lang w:eastAsia="cs-CZ"/>
        </w:rPr>
        <w:t> </w:t>
      </w:r>
      <w:r w:rsidRPr="005E6F93">
        <w:rPr>
          <w:rFonts w:eastAsia="Times New Roman" w:cs="Times New Roman"/>
          <w:lang w:eastAsia="cs-CZ"/>
        </w:rPr>
        <w:t xml:space="preserve">3). Praha: Management </w:t>
      </w:r>
      <w:proofErr w:type="spellStart"/>
      <w:r w:rsidRPr="005E6F93">
        <w:rPr>
          <w:rFonts w:eastAsia="Times New Roman" w:cs="Times New Roman"/>
          <w:lang w:eastAsia="cs-CZ"/>
        </w:rPr>
        <w:t>Press</w:t>
      </w:r>
      <w:proofErr w:type="spellEnd"/>
      <w:r w:rsidRPr="005E6F93">
        <w:rPr>
          <w:rFonts w:eastAsia="Times New Roman" w:cs="Times New Roman"/>
          <w:lang w:eastAsia="cs-CZ"/>
        </w:rPr>
        <w:t>.</w:t>
      </w:r>
    </w:p>
    <w:p w14:paraId="5675704A" w14:textId="77777777" w:rsidR="00B02E58" w:rsidRPr="005E6F93" w:rsidRDefault="00E43E86" w:rsidP="00B02E58">
      <w:pPr>
        <w:pStyle w:val="BC"/>
        <w:numPr>
          <w:ilvl w:val="0"/>
          <w:numId w:val="1"/>
        </w:numPr>
        <w:ind w:left="1134" w:hanging="283"/>
        <w:jc w:val="left"/>
      </w:pPr>
      <w:proofErr w:type="spellStart"/>
      <w:r w:rsidRPr="005E6F93">
        <w:rPr>
          <w:rFonts w:eastAsia="Times New Roman" w:cs="Helvetica"/>
          <w:lang w:eastAsia="cs-CZ"/>
        </w:rPr>
        <w:t>Maddux</w:t>
      </w:r>
      <w:proofErr w:type="spellEnd"/>
      <w:r w:rsidRPr="005E6F93">
        <w:rPr>
          <w:rFonts w:eastAsia="Times New Roman" w:cs="Helvetica"/>
          <w:lang w:eastAsia="cs-CZ"/>
        </w:rPr>
        <w:t>, R. B. (1994). </w:t>
      </w:r>
      <w:r w:rsidRPr="005E6F93">
        <w:rPr>
          <w:rFonts w:eastAsia="Times New Roman" w:cs="Helvetica"/>
          <w:i/>
          <w:iCs/>
          <w:lang w:eastAsia="cs-CZ"/>
        </w:rPr>
        <w:t>Profesionální výběr uchazečů: optimální příprava rozhovoru, přehled silných a slabých stránek, sedm neprominutelných chyb, kritéria pro správná rozhodnutí</w:t>
      </w:r>
      <w:r w:rsidRPr="005E6F93">
        <w:rPr>
          <w:rFonts w:eastAsia="Times New Roman" w:cs="Helvetica"/>
          <w:lang w:eastAsia="cs-CZ"/>
        </w:rPr>
        <w:t>. Praha: Linde.</w:t>
      </w:r>
    </w:p>
    <w:p w14:paraId="46892013" w14:textId="001C742A" w:rsidR="0094409D" w:rsidRPr="005E6F93" w:rsidRDefault="00865F26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t>Mareš, J.</w:t>
      </w:r>
      <w:r w:rsidR="00F91767" w:rsidRPr="005E6F93">
        <w:t xml:space="preserve"> (2015).</w:t>
      </w:r>
      <w:r w:rsidRPr="005E6F93">
        <w:t xml:space="preserve"> Tvorba případových studií pro výzkumné účely</w:t>
      </w:r>
      <w:r w:rsidRPr="005E6F93">
        <w:rPr>
          <w:i/>
        </w:rPr>
        <w:t>. Pedagogika, roč. 65, č. 2, 2015, s. 113–142</w:t>
      </w:r>
      <w:r w:rsidR="00F91767" w:rsidRPr="005E6F93">
        <w:t xml:space="preserve">. </w:t>
      </w:r>
      <w:r w:rsidR="00A867D2" w:rsidRPr="005E6F93">
        <w:t xml:space="preserve">Citováno 11.3.2019. </w:t>
      </w:r>
      <w:r w:rsidR="00F91767" w:rsidRPr="005E6F93">
        <w:t xml:space="preserve">Dostupné z: </w:t>
      </w:r>
      <w:hyperlink r:id="rId13" w:history="1">
        <w:r w:rsidR="0094409D" w:rsidRPr="005E6F93">
          <w:rPr>
            <w:rStyle w:val="Hypertextovodkaz"/>
          </w:rPr>
          <w:t>http://pages.pedf.cuni.cz/pedagogika/?p=11212&amp;lang=cs</w:t>
        </w:r>
      </w:hyperlink>
    </w:p>
    <w:p w14:paraId="5D6C599A" w14:textId="77777777" w:rsidR="0094409D" w:rsidRPr="005E6F93" w:rsidRDefault="0013402F" w:rsidP="0094409D">
      <w:pPr>
        <w:pStyle w:val="BC"/>
        <w:numPr>
          <w:ilvl w:val="0"/>
          <w:numId w:val="1"/>
        </w:numPr>
        <w:ind w:left="1134" w:hanging="283"/>
        <w:jc w:val="left"/>
      </w:pPr>
      <w:proofErr w:type="spellStart"/>
      <w:r w:rsidRPr="005E6F93">
        <w:t>S</w:t>
      </w:r>
      <w:r w:rsidR="00D51594" w:rsidRPr="005E6F93">
        <w:t>torey</w:t>
      </w:r>
      <w:proofErr w:type="spellEnd"/>
      <w:r w:rsidRPr="005E6F93">
        <w:t xml:space="preserve">, J., </w:t>
      </w:r>
      <w:r w:rsidR="00D51594" w:rsidRPr="005E6F93">
        <w:t>(</w:t>
      </w:r>
      <w:r w:rsidRPr="005E6F93">
        <w:t>1989</w:t>
      </w:r>
      <w:r w:rsidR="00D51594" w:rsidRPr="005E6F93">
        <w:t>)</w:t>
      </w:r>
      <w:r w:rsidRPr="005E6F93">
        <w:t xml:space="preserve">. </w:t>
      </w:r>
      <w:proofErr w:type="spellStart"/>
      <w:r w:rsidR="00B656A6" w:rsidRPr="005E6F93">
        <w:t>From</w:t>
      </w:r>
      <w:proofErr w:type="spellEnd"/>
      <w:r w:rsidR="00B656A6" w:rsidRPr="005E6F93">
        <w:t xml:space="preserve"> </w:t>
      </w:r>
      <w:proofErr w:type="spellStart"/>
      <w:r w:rsidR="00B656A6" w:rsidRPr="005E6F93">
        <w:t>personnel</w:t>
      </w:r>
      <w:proofErr w:type="spellEnd"/>
      <w:r w:rsidR="00B656A6" w:rsidRPr="005E6F93">
        <w:t xml:space="preserve"> management to </w:t>
      </w:r>
      <w:proofErr w:type="spellStart"/>
      <w:r w:rsidR="00B656A6" w:rsidRPr="005E6F93">
        <w:t>human</w:t>
      </w:r>
      <w:proofErr w:type="spellEnd"/>
      <w:r w:rsidRPr="005E6F93">
        <w:t xml:space="preserve"> </w:t>
      </w:r>
      <w:proofErr w:type="spellStart"/>
      <w:r w:rsidRPr="005E6F93">
        <w:t>resource</w:t>
      </w:r>
      <w:proofErr w:type="spellEnd"/>
      <w:r w:rsidRPr="005E6F93">
        <w:t xml:space="preserve"> management. In </w:t>
      </w:r>
      <w:proofErr w:type="spellStart"/>
      <w:r w:rsidRPr="005E6F93">
        <w:t>S</w:t>
      </w:r>
      <w:r w:rsidR="00E43E86" w:rsidRPr="005E6F93">
        <w:t>torey</w:t>
      </w:r>
      <w:proofErr w:type="spellEnd"/>
      <w:r w:rsidRPr="005E6F93">
        <w:t xml:space="preserve">, J. </w:t>
      </w:r>
      <w:r w:rsidRPr="005E6F93">
        <w:rPr>
          <w:i/>
        </w:rPr>
        <w:t xml:space="preserve">New </w:t>
      </w:r>
      <w:proofErr w:type="spellStart"/>
      <w:r w:rsidRPr="005E6F93">
        <w:rPr>
          <w:i/>
        </w:rPr>
        <w:t>perspectives</w:t>
      </w:r>
      <w:proofErr w:type="spellEnd"/>
      <w:r w:rsidRPr="005E6F93">
        <w:rPr>
          <w:i/>
        </w:rPr>
        <w:t xml:space="preserve"> on </w:t>
      </w:r>
      <w:proofErr w:type="spellStart"/>
      <w:r w:rsidRPr="005E6F93">
        <w:rPr>
          <w:i/>
        </w:rPr>
        <w:t>Human</w:t>
      </w:r>
      <w:proofErr w:type="spellEnd"/>
      <w:r w:rsidRPr="005E6F93">
        <w:rPr>
          <w:i/>
        </w:rPr>
        <w:t xml:space="preserve"> </w:t>
      </w:r>
      <w:proofErr w:type="spellStart"/>
      <w:r w:rsidRPr="005E6F93">
        <w:rPr>
          <w:i/>
        </w:rPr>
        <w:t>Resource</w:t>
      </w:r>
      <w:proofErr w:type="spellEnd"/>
      <w:r w:rsidRPr="005E6F93">
        <w:rPr>
          <w:i/>
        </w:rPr>
        <w:t xml:space="preserve"> Management</w:t>
      </w:r>
      <w:r w:rsidRPr="005E6F93">
        <w:t xml:space="preserve">. London: </w:t>
      </w:r>
      <w:proofErr w:type="spellStart"/>
      <w:r w:rsidRPr="005E6F93">
        <w:t>Routledge</w:t>
      </w:r>
      <w:proofErr w:type="spellEnd"/>
      <w:r w:rsidRPr="005E6F93">
        <w:t>, s.1-18.</w:t>
      </w:r>
    </w:p>
    <w:p w14:paraId="573F45AD" w14:textId="77777777" w:rsidR="0094409D" w:rsidRPr="005E6F93" w:rsidRDefault="00E43E86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>Stýblo, J. (2005). </w:t>
      </w:r>
      <w:r w:rsidRPr="005E6F93">
        <w:rPr>
          <w:rFonts w:eastAsia="Times New Roman" w:cs="Helvetica"/>
          <w:i/>
          <w:iCs/>
          <w:lang w:eastAsia="cs-CZ"/>
        </w:rPr>
        <w:t>Personalistika 2006</w:t>
      </w:r>
      <w:r w:rsidRPr="005E6F93">
        <w:rPr>
          <w:rFonts w:eastAsia="Times New Roman" w:cs="Helvetica"/>
          <w:lang w:eastAsia="cs-CZ"/>
        </w:rPr>
        <w:t xml:space="preserve">. Praha: ASPI </w:t>
      </w:r>
      <w:proofErr w:type="spellStart"/>
      <w:r w:rsidRPr="005E6F93">
        <w:rPr>
          <w:rFonts w:eastAsia="Times New Roman" w:cs="Helvetica"/>
          <w:lang w:eastAsia="cs-CZ"/>
        </w:rPr>
        <w:t>Publishing</w:t>
      </w:r>
      <w:proofErr w:type="spellEnd"/>
      <w:r w:rsidRPr="005E6F93">
        <w:rPr>
          <w:rFonts w:eastAsia="Times New Roman" w:cs="Helvetica"/>
          <w:lang w:eastAsia="cs-CZ"/>
        </w:rPr>
        <w:t>.</w:t>
      </w:r>
    </w:p>
    <w:p w14:paraId="22DEB6D8" w14:textId="77777777" w:rsidR="0094409D" w:rsidRPr="005E6F93" w:rsidRDefault="00E43E86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 xml:space="preserve">Šikýř, M. (2014). </w:t>
      </w:r>
      <w:r w:rsidRPr="005E6F93">
        <w:rPr>
          <w:rFonts w:eastAsia="Times New Roman" w:cs="Helvetica"/>
          <w:i/>
          <w:lang w:eastAsia="cs-CZ"/>
        </w:rPr>
        <w:t xml:space="preserve">Nejlepší praxe v řízení lidských zdrojů. </w:t>
      </w:r>
      <w:r w:rsidRPr="005E6F93">
        <w:rPr>
          <w:rFonts w:eastAsia="Times New Roman" w:cs="Helvetica"/>
          <w:lang w:eastAsia="cs-CZ"/>
        </w:rPr>
        <w:t xml:space="preserve">Praha: Grada </w:t>
      </w:r>
      <w:proofErr w:type="spellStart"/>
      <w:r w:rsidRPr="005E6F93">
        <w:rPr>
          <w:rFonts w:eastAsia="Times New Roman" w:cs="Helvetica"/>
          <w:lang w:eastAsia="cs-CZ"/>
        </w:rPr>
        <w:t>publishing</w:t>
      </w:r>
      <w:proofErr w:type="spellEnd"/>
      <w:r w:rsidRPr="005E6F93">
        <w:rPr>
          <w:rFonts w:eastAsia="Times New Roman" w:cs="Helvetica"/>
          <w:lang w:eastAsia="cs-CZ"/>
        </w:rPr>
        <w:t>.</w:t>
      </w:r>
    </w:p>
    <w:p w14:paraId="30BB589E" w14:textId="77777777" w:rsidR="0094409D" w:rsidRPr="005E6F93" w:rsidRDefault="003A39D2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Times New Roman"/>
          <w:lang w:eastAsia="cs-CZ"/>
        </w:rPr>
        <w:t>Šikýř, M. (2016). </w:t>
      </w:r>
      <w:r w:rsidRPr="005E6F93">
        <w:rPr>
          <w:rFonts w:eastAsia="Times New Roman" w:cs="Times New Roman"/>
          <w:i/>
          <w:iCs/>
          <w:lang w:eastAsia="cs-CZ"/>
        </w:rPr>
        <w:t>Personalistika pro manažery a personalisty</w:t>
      </w:r>
      <w:r w:rsidRPr="005E6F93">
        <w:rPr>
          <w:rFonts w:eastAsia="Times New Roman" w:cs="Times New Roman"/>
          <w:lang w:eastAsia="cs-CZ"/>
        </w:rPr>
        <w:t> (2., aktualizované a doplněné vydání). Praha: Grada.</w:t>
      </w:r>
    </w:p>
    <w:p w14:paraId="29A612E0" w14:textId="77777777" w:rsidR="0094409D" w:rsidRPr="005E6F93" w:rsidRDefault="00E43E86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rPr>
          <w:rFonts w:eastAsia="Times New Roman" w:cs="Helvetica"/>
          <w:lang w:eastAsia="cs-CZ"/>
        </w:rPr>
        <w:t>Švaříček, R., &amp; Šeďová, K. (2014). </w:t>
      </w:r>
      <w:r w:rsidRPr="005E6F93">
        <w:rPr>
          <w:rFonts w:eastAsia="Times New Roman" w:cs="Helvetica"/>
          <w:i/>
          <w:iCs/>
          <w:lang w:eastAsia="cs-CZ"/>
        </w:rPr>
        <w:t>Kvalitativní výzkum v pedagogických vědách</w:t>
      </w:r>
      <w:r w:rsidRPr="005E6F93">
        <w:rPr>
          <w:rFonts w:eastAsia="Times New Roman" w:cs="Helvetica"/>
          <w:lang w:eastAsia="cs-CZ"/>
        </w:rPr>
        <w:t> (Vydání druhé). Praha: Portál.</w:t>
      </w:r>
    </w:p>
    <w:p w14:paraId="06442674" w14:textId="77777777" w:rsidR="0094409D" w:rsidRPr="005E6F93" w:rsidRDefault="00E43E86" w:rsidP="0094409D">
      <w:pPr>
        <w:pStyle w:val="BC"/>
        <w:numPr>
          <w:ilvl w:val="0"/>
          <w:numId w:val="1"/>
        </w:numPr>
        <w:ind w:left="1134" w:hanging="283"/>
        <w:jc w:val="left"/>
      </w:pPr>
      <w:r w:rsidRPr="005E6F93">
        <w:t>Vojtovič, S. (2011). </w:t>
      </w:r>
      <w:r w:rsidRPr="005E6F93">
        <w:rPr>
          <w:i/>
          <w:iCs/>
        </w:rPr>
        <w:t>Koncepce personálního řízení a řízení lidských zdrojů</w:t>
      </w:r>
      <w:r w:rsidRPr="005E6F93">
        <w:t xml:space="preserve">. Praha: Grada </w:t>
      </w:r>
      <w:proofErr w:type="spellStart"/>
      <w:r w:rsidRPr="005E6F93">
        <w:t>Publishing</w:t>
      </w:r>
      <w:proofErr w:type="spellEnd"/>
      <w:r w:rsidRPr="005E6F93">
        <w:rPr>
          <w:rFonts w:eastAsia="Times New Roman" w:cs="Helvetica"/>
          <w:highlight w:val="yellow"/>
          <w:lang w:eastAsia="cs-CZ"/>
        </w:rPr>
        <w:t xml:space="preserve"> </w:t>
      </w:r>
    </w:p>
    <w:p w14:paraId="682C4A41" w14:textId="76F93E04" w:rsidR="00484C7A" w:rsidRPr="005E6F93" w:rsidRDefault="00484C7A" w:rsidP="005E6F93">
      <w:pPr>
        <w:pStyle w:val="BC"/>
        <w:numPr>
          <w:ilvl w:val="0"/>
          <w:numId w:val="1"/>
        </w:numPr>
        <w:ind w:left="1134" w:hanging="283"/>
        <w:jc w:val="left"/>
      </w:pPr>
      <w:proofErr w:type="spellStart"/>
      <w:r w:rsidRPr="005E6F93">
        <w:rPr>
          <w:rFonts w:eastAsia="Times New Roman" w:cs="Helvetica"/>
          <w:lang w:eastAsia="cs-CZ"/>
        </w:rPr>
        <w:t>Yin</w:t>
      </w:r>
      <w:proofErr w:type="spellEnd"/>
      <w:r w:rsidRPr="005E6F93">
        <w:rPr>
          <w:rFonts w:eastAsia="Times New Roman" w:cs="Helvetica"/>
          <w:lang w:eastAsia="cs-CZ"/>
        </w:rPr>
        <w:t>, R. K. (2003). </w:t>
      </w:r>
      <w:proofErr w:type="spellStart"/>
      <w:r w:rsidRPr="005E6F93">
        <w:rPr>
          <w:rFonts w:eastAsia="Times New Roman" w:cs="Helvetica"/>
          <w:i/>
          <w:iCs/>
          <w:lang w:eastAsia="cs-CZ"/>
        </w:rPr>
        <w:t>Applications</w:t>
      </w:r>
      <w:proofErr w:type="spellEnd"/>
      <w:r w:rsidRPr="005E6F93">
        <w:rPr>
          <w:rFonts w:eastAsia="Times New Roman" w:cs="Helvetica"/>
          <w:i/>
          <w:iCs/>
          <w:lang w:eastAsia="cs-CZ"/>
        </w:rPr>
        <w:t xml:space="preserve"> </w:t>
      </w:r>
      <w:proofErr w:type="spellStart"/>
      <w:r w:rsidRPr="005E6F93">
        <w:rPr>
          <w:rFonts w:eastAsia="Times New Roman" w:cs="Helvetica"/>
          <w:i/>
          <w:iCs/>
          <w:lang w:eastAsia="cs-CZ"/>
        </w:rPr>
        <w:t>of</w:t>
      </w:r>
      <w:proofErr w:type="spellEnd"/>
      <w:r w:rsidRPr="005E6F93">
        <w:rPr>
          <w:rFonts w:eastAsia="Times New Roman" w:cs="Helvetica"/>
          <w:i/>
          <w:iCs/>
          <w:lang w:eastAsia="cs-CZ"/>
        </w:rPr>
        <w:t xml:space="preserve"> case study </w:t>
      </w:r>
      <w:proofErr w:type="spellStart"/>
      <w:r w:rsidRPr="005E6F93">
        <w:rPr>
          <w:rFonts w:eastAsia="Times New Roman" w:cs="Helvetica"/>
          <w:i/>
          <w:iCs/>
          <w:lang w:eastAsia="cs-CZ"/>
        </w:rPr>
        <w:t>research</w:t>
      </w:r>
      <w:proofErr w:type="spellEnd"/>
      <w:r w:rsidRPr="005E6F93">
        <w:rPr>
          <w:rFonts w:eastAsia="Times New Roman" w:cs="Helvetica"/>
          <w:lang w:eastAsia="cs-CZ"/>
        </w:rPr>
        <w:t xml:space="preserve"> (2nd </w:t>
      </w:r>
      <w:proofErr w:type="spellStart"/>
      <w:r w:rsidRPr="005E6F93">
        <w:rPr>
          <w:rFonts w:eastAsia="Times New Roman" w:cs="Helvetica"/>
          <w:lang w:eastAsia="cs-CZ"/>
        </w:rPr>
        <w:t>ed</w:t>
      </w:r>
      <w:proofErr w:type="spellEnd"/>
      <w:r w:rsidRPr="005E6F93">
        <w:rPr>
          <w:rFonts w:eastAsia="Times New Roman" w:cs="Helvetica"/>
          <w:lang w:eastAsia="cs-CZ"/>
        </w:rPr>
        <w:t xml:space="preserve">). </w:t>
      </w:r>
      <w:proofErr w:type="spellStart"/>
      <w:r w:rsidRPr="005E6F93">
        <w:rPr>
          <w:rFonts w:eastAsia="Times New Roman" w:cs="Helvetica"/>
          <w:lang w:eastAsia="cs-CZ"/>
        </w:rPr>
        <w:t>Thousand</w:t>
      </w:r>
      <w:proofErr w:type="spellEnd"/>
      <w:r w:rsidRPr="005E6F93">
        <w:rPr>
          <w:rFonts w:eastAsia="Times New Roman" w:cs="Helvetica"/>
          <w:lang w:eastAsia="cs-CZ"/>
        </w:rPr>
        <w:t xml:space="preserve"> </w:t>
      </w:r>
      <w:proofErr w:type="spellStart"/>
      <w:r w:rsidRPr="005E6F93">
        <w:rPr>
          <w:rFonts w:eastAsia="Times New Roman" w:cs="Helvetica"/>
          <w:lang w:eastAsia="cs-CZ"/>
        </w:rPr>
        <w:t>Oaks</w:t>
      </w:r>
      <w:proofErr w:type="spellEnd"/>
      <w:r w:rsidRPr="005E6F93">
        <w:rPr>
          <w:rFonts w:eastAsia="Times New Roman" w:cs="Helvetica"/>
          <w:lang w:eastAsia="cs-CZ"/>
        </w:rPr>
        <w:t xml:space="preserve">: </w:t>
      </w:r>
      <w:proofErr w:type="spellStart"/>
      <w:r w:rsidRPr="005E6F93">
        <w:rPr>
          <w:rFonts w:eastAsia="Times New Roman" w:cs="Helvetica"/>
          <w:lang w:eastAsia="cs-CZ"/>
        </w:rPr>
        <w:t>Sage</w:t>
      </w:r>
      <w:proofErr w:type="spellEnd"/>
      <w:r w:rsidRPr="005E6F93">
        <w:rPr>
          <w:rFonts w:eastAsia="Times New Roman" w:cs="Helvetica"/>
          <w:lang w:eastAsia="cs-CZ"/>
        </w:rPr>
        <w:t xml:space="preserve"> </w:t>
      </w:r>
      <w:proofErr w:type="spellStart"/>
      <w:r w:rsidRPr="005E6F93">
        <w:rPr>
          <w:rFonts w:eastAsia="Times New Roman" w:cs="Helvetica"/>
          <w:lang w:eastAsia="cs-CZ"/>
        </w:rPr>
        <w:t>Publications</w:t>
      </w:r>
      <w:proofErr w:type="spellEnd"/>
      <w:r w:rsidRPr="005E6F93">
        <w:rPr>
          <w:rFonts w:eastAsia="Times New Roman" w:cs="Helvetica"/>
          <w:lang w:eastAsia="cs-CZ"/>
        </w:rPr>
        <w:t>.</w:t>
      </w:r>
    </w:p>
    <w:p w14:paraId="26880764" w14:textId="00472941" w:rsidR="00484C7A" w:rsidRPr="005E6F93" w:rsidRDefault="00604CDC" w:rsidP="00604CDC">
      <w:pPr>
        <w:pStyle w:val="BC"/>
        <w:rPr>
          <w:b/>
          <w:sz w:val="22"/>
          <w:lang w:eastAsia="cs-CZ"/>
        </w:rPr>
      </w:pPr>
      <w:r w:rsidRPr="005E6F93">
        <w:rPr>
          <w:b/>
          <w:sz w:val="22"/>
          <w:lang w:eastAsia="cs-CZ"/>
        </w:rPr>
        <w:t>Interní zdroje firmy DR</w:t>
      </w:r>
      <w:r w:rsidR="00844CBC" w:rsidRPr="005E6F93">
        <w:rPr>
          <w:b/>
          <w:sz w:val="22"/>
          <w:lang w:eastAsia="cs-CZ"/>
        </w:rPr>
        <w:t>:</w:t>
      </w:r>
    </w:p>
    <w:p w14:paraId="1064B426" w14:textId="4DC67122" w:rsidR="00844CBC" w:rsidRPr="005E6F93" w:rsidRDefault="00604CDC" w:rsidP="00844CBC">
      <w:pPr>
        <w:pStyle w:val="BC"/>
        <w:numPr>
          <w:ilvl w:val="0"/>
          <w:numId w:val="4"/>
        </w:numPr>
        <w:ind w:left="1134" w:hanging="283"/>
        <w:rPr>
          <w:sz w:val="22"/>
        </w:rPr>
      </w:pPr>
      <w:r w:rsidRPr="005E6F93">
        <w:rPr>
          <w:sz w:val="22"/>
        </w:rPr>
        <w:t>Popi</w:t>
      </w:r>
      <w:r w:rsidR="005E6F93" w:rsidRPr="005E6F93">
        <w:rPr>
          <w:sz w:val="22"/>
        </w:rPr>
        <w:t>s</w:t>
      </w:r>
      <w:r w:rsidRPr="005E6F93">
        <w:rPr>
          <w:sz w:val="22"/>
        </w:rPr>
        <w:t xml:space="preserve"> pracovních funkcí</w:t>
      </w:r>
    </w:p>
    <w:p w14:paraId="71BBBF93" w14:textId="77777777" w:rsidR="00844CBC" w:rsidRPr="005E6F93" w:rsidRDefault="00604CDC" w:rsidP="00844CBC">
      <w:pPr>
        <w:pStyle w:val="BC"/>
        <w:numPr>
          <w:ilvl w:val="0"/>
          <w:numId w:val="4"/>
        </w:numPr>
        <w:ind w:left="1134" w:hanging="283"/>
        <w:rPr>
          <w:sz w:val="22"/>
        </w:rPr>
      </w:pPr>
      <w:r w:rsidRPr="005E6F93">
        <w:rPr>
          <w:sz w:val="22"/>
        </w:rPr>
        <w:t>Příloha k pracovnímu řádu</w:t>
      </w:r>
    </w:p>
    <w:p w14:paraId="3F6D019D" w14:textId="6E0164C2" w:rsidR="00844CBC" w:rsidRPr="005E6F93" w:rsidRDefault="00844CBC" w:rsidP="00844CBC">
      <w:pPr>
        <w:pStyle w:val="BC"/>
        <w:numPr>
          <w:ilvl w:val="0"/>
          <w:numId w:val="4"/>
        </w:numPr>
        <w:ind w:left="1134" w:hanging="283"/>
        <w:rPr>
          <w:sz w:val="22"/>
        </w:rPr>
      </w:pPr>
      <w:r w:rsidRPr="005E6F93">
        <w:rPr>
          <w:sz w:val="22"/>
        </w:rPr>
        <w:t>I</w:t>
      </w:r>
      <w:r w:rsidR="00604CDC" w:rsidRPr="005E6F93">
        <w:rPr>
          <w:sz w:val="22"/>
        </w:rPr>
        <w:t>nzerát uveřejněn</w:t>
      </w:r>
      <w:r w:rsidR="005E6F93" w:rsidRPr="005E6F93">
        <w:rPr>
          <w:sz w:val="22"/>
        </w:rPr>
        <w:t>ý</w:t>
      </w:r>
      <w:r w:rsidR="00604CDC" w:rsidRPr="005E6F93">
        <w:rPr>
          <w:sz w:val="22"/>
        </w:rPr>
        <w:t xml:space="preserve"> v</w:t>
      </w:r>
      <w:r w:rsidRPr="005E6F93">
        <w:rPr>
          <w:sz w:val="22"/>
        </w:rPr>
        <w:t> </w:t>
      </w:r>
      <w:r w:rsidR="00604CDC" w:rsidRPr="005E6F93">
        <w:rPr>
          <w:sz w:val="22"/>
        </w:rPr>
        <w:t>médiích</w:t>
      </w:r>
    </w:p>
    <w:p w14:paraId="1FA22752" w14:textId="1135B0C0" w:rsidR="00844CBC" w:rsidRPr="005E6F93" w:rsidRDefault="00604CDC" w:rsidP="005E6F93">
      <w:pPr>
        <w:pStyle w:val="BC"/>
        <w:numPr>
          <w:ilvl w:val="0"/>
          <w:numId w:val="4"/>
        </w:numPr>
        <w:ind w:left="1134" w:hanging="283"/>
        <w:rPr>
          <w:sz w:val="22"/>
        </w:rPr>
      </w:pPr>
      <w:r w:rsidRPr="005E6F93">
        <w:rPr>
          <w:sz w:val="22"/>
        </w:rPr>
        <w:t>Organizační schéma</w:t>
      </w:r>
      <w:r w:rsidR="00F363D6" w:rsidRPr="005E6F93">
        <w:rPr>
          <w:sz w:val="22"/>
        </w:rPr>
        <w:t xml:space="preserve"> firmy DR</w:t>
      </w:r>
    </w:p>
    <w:p w14:paraId="19BF8E40" w14:textId="4FF9AEA1" w:rsidR="00CB7C67" w:rsidRPr="005E6F93" w:rsidRDefault="00F52835" w:rsidP="005E6F93">
      <w:pPr>
        <w:pStyle w:val="BC"/>
        <w:numPr>
          <w:ilvl w:val="0"/>
          <w:numId w:val="4"/>
        </w:numPr>
        <w:ind w:left="1134" w:hanging="283"/>
        <w:rPr>
          <w:sz w:val="22"/>
        </w:rPr>
      </w:pPr>
      <w:r w:rsidRPr="005E6F93">
        <w:rPr>
          <w:sz w:val="22"/>
        </w:rPr>
        <w:t>Webové stránky firmy</w:t>
      </w:r>
    </w:p>
    <w:p w14:paraId="2D265C62" w14:textId="77777777" w:rsidR="009B51ED" w:rsidRDefault="00826ABB" w:rsidP="00826ABB">
      <w:pPr>
        <w:pStyle w:val="Nadpis1"/>
        <w:rPr>
          <w:noProof/>
        </w:rPr>
      </w:pPr>
      <w:bookmarkStart w:id="57" w:name="_Toc4453455"/>
      <w:r>
        <w:lastRenderedPageBreak/>
        <w:t>Seznam obrázků</w:t>
      </w:r>
      <w:bookmarkEnd w:id="57"/>
      <w:r w:rsidRPr="005E6F93">
        <w:rPr>
          <w:sz w:val="24"/>
          <w:szCs w:val="24"/>
        </w:rPr>
        <w:fldChar w:fldCharType="begin"/>
      </w:r>
      <w:r w:rsidRPr="005E6F93">
        <w:rPr>
          <w:sz w:val="24"/>
          <w:szCs w:val="24"/>
        </w:rPr>
        <w:instrText xml:space="preserve"> TOC \h \z \c "Obrázek" </w:instrText>
      </w:r>
      <w:r w:rsidRPr="005E6F93">
        <w:rPr>
          <w:sz w:val="24"/>
          <w:szCs w:val="24"/>
        </w:rPr>
        <w:fldChar w:fldCharType="separate"/>
      </w:r>
    </w:p>
    <w:p w14:paraId="33B2E87B" w14:textId="7D302D77" w:rsidR="009B51ED" w:rsidRDefault="009B51ED">
      <w:pPr>
        <w:pStyle w:val="Seznamobrzk"/>
        <w:tabs>
          <w:tab w:val="right" w:leader="dot" w:pos="8210"/>
        </w:tabs>
        <w:rPr>
          <w:rFonts w:eastAsiaTheme="minorEastAsia"/>
          <w:noProof/>
          <w:lang w:eastAsia="cs-CZ"/>
        </w:rPr>
      </w:pPr>
      <w:hyperlink w:anchor="_Toc4546695" w:history="1">
        <w:r w:rsidRPr="00F11E1E">
          <w:rPr>
            <w:rStyle w:val="Hypertextovodkaz"/>
            <w:noProof/>
          </w:rPr>
          <w:t>Obrázek 1:Koncepce a vývojové etapy ŘLZ (Šikýř, 2014)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8D7818" w14:textId="0D825F01" w:rsidR="009B51ED" w:rsidRDefault="009B51ED">
      <w:pPr>
        <w:pStyle w:val="Seznamobrzk"/>
        <w:tabs>
          <w:tab w:val="right" w:leader="dot" w:pos="8210"/>
        </w:tabs>
        <w:rPr>
          <w:rFonts w:eastAsiaTheme="minorEastAsia"/>
          <w:noProof/>
          <w:lang w:eastAsia="cs-CZ"/>
        </w:rPr>
      </w:pPr>
      <w:hyperlink w:anchor="_Toc4546696" w:history="1">
        <w:r w:rsidRPr="00F11E1E">
          <w:rPr>
            <w:rStyle w:val="Hypertextovodkaz"/>
            <w:noProof/>
          </w:rPr>
          <w:t xml:space="preserve">Obrázek 2: Model </w:t>
        </w:r>
        <w:r w:rsidRPr="009B51ED">
          <w:rPr>
            <w:rStyle w:val="Hypertextovodkaz"/>
            <w:rFonts w:ascii="Palatino Linotype" w:hAnsi="Palatino Linotype"/>
            <w:noProof/>
            <w:sz w:val="24"/>
          </w:rPr>
          <w:t>strategického</w:t>
        </w:r>
        <w:r w:rsidRPr="00F11E1E">
          <w:rPr>
            <w:rStyle w:val="Hypertextovodkaz"/>
            <w:noProof/>
          </w:rPr>
          <w:t xml:space="preserve"> řízení lidských zdrojů (Armstrong 2015)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452083" w14:textId="681CA01A" w:rsidR="009B51ED" w:rsidRDefault="009B51ED">
      <w:pPr>
        <w:pStyle w:val="Seznamobrzk"/>
        <w:tabs>
          <w:tab w:val="right" w:leader="dot" w:pos="8210"/>
        </w:tabs>
        <w:rPr>
          <w:rFonts w:eastAsiaTheme="minorEastAsia"/>
          <w:noProof/>
          <w:lang w:eastAsia="cs-CZ"/>
        </w:rPr>
      </w:pPr>
      <w:hyperlink r:id="rId14" w:anchor="_Toc4546697" w:history="1">
        <w:r w:rsidRPr="00F11E1E">
          <w:rPr>
            <w:rStyle w:val="Hypertextovodkaz"/>
            <w:noProof/>
          </w:rPr>
          <w:t>Obrázek 3: Postup obsazení volné pracovní pozice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5FD1BBC" w14:textId="34A1A04A" w:rsidR="009B51ED" w:rsidRDefault="009B51ED">
      <w:pPr>
        <w:pStyle w:val="Seznamobrzk"/>
        <w:tabs>
          <w:tab w:val="right" w:leader="dot" w:pos="8210"/>
        </w:tabs>
        <w:rPr>
          <w:rFonts w:eastAsiaTheme="minorEastAsia"/>
          <w:noProof/>
          <w:lang w:eastAsia="cs-CZ"/>
        </w:rPr>
      </w:pPr>
      <w:hyperlink w:anchor="_Toc4546698" w:history="1">
        <w:r w:rsidRPr="00F11E1E">
          <w:rPr>
            <w:rStyle w:val="Hypertextovodkaz"/>
            <w:noProof/>
          </w:rPr>
          <w:t>Obrázek 4: Kvalitativní nestandardizované dotazování (Hendl 2016)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850BD01" w14:textId="69DF46BA" w:rsidR="00826ABB" w:rsidRPr="005E6F93" w:rsidRDefault="00826ABB" w:rsidP="00275E83">
      <w:pPr>
        <w:pStyle w:val="BC"/>
        <w:rPr>
          <w:szCs w:val="24"/>
        </w:rPr>
      </w:pPr>
      <w:r w:rsidRPr="005E6F93">
        <w:rPr>
          <w:szCs w:val="24"/>
        </w:rPr>
        <w:fldChar w:fldCharType="end"/>
      </w:r>
    </w:p>
    <w:p w14:paraId="3DB4967E" w14:textId="739CAAEE" w:rsidR="00826ABB" w:rsidRPr="00826ABB" w:rsidRDefault="00826ABB" w:rsidP="00826ABB">
      <w:pPr>
        <w:pStyle w:val="BC"/>
      </w:pPr>
      <w:r>
        <w:t xml:space="preserve"> </w:t>
      </w:r>
      <w:bookmarkStart w:id="58" w:name="_GoBack"/>
      <w:bookmarkEnd w:id="58"/>
    </w:p>
    <w:sectPr w:rsidR="00826ABB" w:rsidRPr="00826ABB" w:rsidSect="007723E6">
      <w:pgSz w:w="11906" w:h="16838"/>
      <w:pgMar w:top="1418" w:right="1418" w:bottom="1418" w:left="22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6849" w14:textId="77777777" w:rsidR="0067174F" w:rsidRDefault="0067174F" w:rsidP="001D0BAE">
      <w:pPr>
        <w:spacing w:after="0" w:line="240" w:lineRule="auto"/>
      </w:pPr>
      <w:r>
        <w:separator/>
      </w:r>
    </w:p>
  </w:endnote>
  <w:endnote w:type="continuationSeparator" w:id="0">
    <w:p w14:paraId="4F3BBAD2" w14:textId="77777777" w:rsidR="0067174F" w:rsidRDefault="0067174F" w:rsidP="001D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749356"/>
      <w:docPartObj>
        <w:docPartGallery w:val="Page Numbers (Bottom of Page)"/>
        <w:docPartUnique/>
      </w:docPartObj>
    </w:sdtPr>
    <w:sdtContent>
      <w:p w14:paraId="7A5E730E" w14:textId="77777777" w:rsidR="002E7E15" w:rsidRDefault="002E7E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0D487" w14:textId="77777777" w:rsidR="002E7E15" w:rsidRDefault="002E7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6A71" w14:textId="77777777" w:rsidR="0067174F" w:rsidRDefault="0067174F" w:rsidP="001D0BAE">
      <w:pPr>
        <w:spacing w:after="0" w:line="240" w:lineRule="auto"/>
      </w:pPr>
      <w:r>
        <w:separator/>
      </w:r>
    </w:p>
  </w:footnote>
  <w:footnote w:type="continuationSeparator" w:id="0">
    <w:p w14:paraId="20C551A0" w14:textId="77777777" w:rsidR="0067174F" w:rsidRDefault="0067174F" w:rsidP="001D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74D"/>
    <w:multiLevelType w:val="hybridMultilevel"/>
    <w:tmpl w:val="0486C060"/>
    <w:lvl w:ilvl="0" w:tplc="AD562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45545F56"/>
    <w:multiLevelType w:val="hybridMultilevel"/>
    <w:tmpl w:val="C03C4D94"/>
    <w:lvl w:ilvl="0" w:tplc="32DEEE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806180"/>
    <w:multiLevelType w:val="multilevel"/>
    <w:tmpl w:val="839437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Palatino Linotype" w:hAnsi="Palatino Linotype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0641AC1"/>
    <w:multiLevelType w:val="hybridMultilevel"/>
    <w:tmpl w:val="786E7CD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0F423A7"/>
    <w:multiLevelType w:val="hybridMultilevel"/>
    <w:tmpl w:val="96220FD8"/>
    <w:lvl w:ilvl="0" w:tplc="040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650CEEA4">
      <w:start w:val="1"/>
      <w:numFmt w:val="bullet"/>
      <w:lvlText w:val="o"/>
      <w:lvlJc w:val="left"/>
      <w:pPr>
        <w:ind w:left="454" w:hanging="454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6"/>
    <w:rsid w:val="00001EF2"/>
    <w:rsid w:val="00002762"/>
    <w:rsid w:val="00006860"/>
    <w:rsid w:val="000120F1"/>
    <w:rsid w:val="00012FBE"/>
    <w:rsid w:val="000445CD"/>
    <w:rsid w:val="00047302"/>
    <w:rsid w:val="0006041E"/>
    <w:rsid w:val="00063698"/>
    <w:rsid w:val="000705F8"/>
    <w:rsid w:val="00072B1C"/>
    <w:rsid w:val="0007630B"/>
    <w:rsid w:val="00091044"/>
    <w:rsid w:val="00092A28"/>
    <w:rsid w:val="00093F4E"/>
    <w:rsid w:val="0009522A"/>
    <w:rsid w:val="000A14D7"/>
    <w:rsid w:val="000A54C5"/>
    <w:rsid w:val="000A78C4"/>
    <w:rsid w:val="000B504C"/>
    <w:rsid w:val="000B5727"/>
    <w:rsid w:val="000B76DF"/>
    <w:rsid w:val="000C2A0B"/>
    <w:rsid w:val="000C43A8"/>
    <w:rsid w:val="000D0138"/>
    <w:rsid w:val="000D631C"/>
    <w:rsid w:val="000D6E60"/>
    <w:rsid w:val="000F4796"/>
    <w:rsid w:val="00104B7D"/>
    <w:rsid w:val="001050B7"/>
    <w:rsid w:val="00107766"/>
    <w:rsid w:val="0011433C"/>
    <w:rsid w:val="00123086"/>
    <w:rsid w:val="0013402F"/>
    <w:rsid w:val="001419A7"/>
    <w:rsid w:val="00143F03"/>
    <w:rsid w:val="00163379"/>
    <w:rsid w:val="001679C8"/>
    <w:rsid w:val="00185E6F"/>
    <w:rsid w:val="00186BE1"/>
    <w:rsid w:val="00187599"/>
    <w:rsid w:val="00190B16"/>
    <w:rsid w:val="001923FD"/>
    <w:rsid w:val="00193334"/>
    <w:rsid w:val="001A02FA"/>
    <w:rsid w:val="001B1C37"/>
    <w:rsid w:val="001B3B04"/>
    <w:rsid w:val="001B52DA"/>
    <w:rsid w:val="001C0348"/>
    <w:rsid w:val="001C0F5A"/>
    <w:rsid w:val="001C4C06"/>
    <w:rsid w:val="001D0BAE"/>
    <w:rsid w:val="001D5F74"/>
    <w:rsid w:val="001D6A1C"/>
    <w:rsid w:val="001E5163"/>
    <w:rsid w:val="001E7571"/>
    <w:rsid w:val="001F02C0"/>
    <w:rsid w:val="001F0F0F"/>
    <w:rsid w:val="001F724B"/>
    <w:rsid w:val="001F76F8"/>
    <w:rsid w:val="002006FA"/>
    <w:rsid w:val="00212424"/>
    <w:rsid w:val="00216C74"/>
    <w:rsid w:val="0021765A"/>
    <w:rsid w:val="0022114B"/>
    <w:rsid w:val="00221BF8"/>
    <w:rsid w:val="00222A3D"/>
    <w:rsid w:val="002250A7"/>
    <w:rsid w:val="00226035"/>
    <w:rsid w:val="0023068E"/>
    <w:rsid w:val="002352D5"/>
    <w:rsid w:val="00236F54"/>
    <w:rsid w:val="00242077"/>
    <w:rsid w:val="00245096"/>
    <w:rsid w:val="002479CE"/>
    <w:rsid w:val="002502EC"/>
    <w:rsid w:val="002508F7"/>
    <w:rsid w:val="002558F6"/>
    <w:rsid w:val="002625A5"/>
    <w:rsid w:val="00262CD7"/>
    <w:rsid w:val="00273186"/>
    <w:rsid w:val="00275E83"/>
    <w:rsid w:val="002A401D"/>
    <w:rsid w:val="002A56FF"/>
    <w:rsid w:val="002B1377"/>
    <w:rsid w:val="002B366E"/>
    <w:rsid w:val="002B6550"/>
    <w:rsid w:val="002C0386"/>
    <w:rsid w:val="002D2BF6"/>
    <w:rsid w:val="002E4BFF"/>
    <w:rsid w:val="002E571E"/>
    <w:rsid w:val="002E6392"/>
    <w:rsid w:val="002E64B7"/>
    <w:rsid w:val="002E65BB"/>
    <w:rsid w:val="002E7E15"/>
    <w:rsid w:val="00315B5A"/>
    <w:rsid w:val="003229BD"/>
    <w:rsid w:val="003315F1"/>
    <w:rsid w:val="00332228"/>
    <w:rsid w:val="003405FB"/>
    <w:rsid w:val="003478C9"/>
    <w:rsid w:val="00352FB5"/>
    <w:rsid w:val="0035329B"/>
    <w:rsid w:val="0035766A"/>
    <w:rsid w:val="003600E2"/>
    <w:rsid w:val="00360CC9"/>
    <w:rsid w:val="003629F7"/>
    <w:rsid w:val="003712FF"/>
    <w:rsid w:val="00371E07"/>
    <w:rsid w:val="00374546"/>
    <w:rsid w:val="0037556D"/>
    <w:rsid w:val="003810AE"/>
    <w:rsid w:val="00397AAF"/>
    <w:rsid w:val="003A1083"/>
    <w:rsid w:val="003A39D2"/>
    <w:rsid w:val="003A4088"/>
    <w:rsid w:val="003B49AA"/>
    <w:rsid w:val="003C792F"/>
    <w:rsid w:val="003D3010"/>
    <w:rsid w:val="003D7B33"/>
    <w:rsid w:val="003F3E1C"/>
    <w:rsid w:val="003F5CDA"/>
    <w:rsid w:val="00401DA8"/>
    <w:rsid w:val="0040230C"/>
    <w:rsid w:val="00411DB9"/>
    <w:rsid w:val="0041454E"/>
    <w:rsid w:val="00421485"/>
    <w:rsid w:val="0042538D"/>
    <w:rsid w:val="0043095F"/>
    <w:rsid w:val="0043146B"/>
    <w:rsid w:val="004415B3"/>
    <w:rsid w:val="00441624"/>
    <w:rsid w:val="004460CF"/>
    <w:rsid w:val="00453040"/>
    <w:rsid w:val="00470468"/>
    <w:rsid w:val="00470C49"/>
    <w:rsid w:val="00484C7A"/>
    <w:rsid w:val="00490C57"/>
    <w:rsid w:val="00495034"/>
    <w:rsid w:val="004A1075"/>
    <w:rsid w:val="004A7290"/>
    <w:rsid w:val="004A73C8"/>
    <w:rsid w:val="004B307C"/>
    <w:rsid w:val="004B6E75"/>
    <w:rsid w:val="004B7D15"/>
    <w:rsid w:val="004C5A40"/>
    <w:rsid w:val="004C6A5B"/>
    <w:rsid w:val="004D4F5D"/>
    <w:rsid w:val="004E1C3E"/>
    <w:rsid w:val="004E2CA4"/>
    <w:rsid w:val="004E4176"/>
    <w:rsid w:val="004E5C65"/>
    <w:rsid w:val="004E7EBE"/>
    <w:rsid w:val="004F1AEF"/>
    <w:rsid w:val="004F418B"/>
    <w:rsid w:val="005014AD"/>
    <w:rsid w:val="00503D4D"/>
    <w:rsid w:val="00503F18"/>
    <w:rsid w:val="00506A8A"/>
    <w:rsid w:val="0051051A"/>
    <w:rsid w:val="00515AE4"/>
    <w:rsid w:val="0052071F"/>
    <w:rsid w:val="005208CE"/>
    <w:rsid w:val="005228ED"/>
    <w:rsid w:val="005230F5"/>
    <w:rsid w:val="00526CF0"/>
    <w:rsid w:val="00530ACA"/>
    <w:rsid w:val="00530AE8"/>
    <w:rsid w:val="00532623"/>
    <w:rsid w:val="005333B5"/>
    <w:rsid w:val="00535B07"/>
    <w:rsid w:val="00552015"/>
    <w:rsid w:val="00553526"/>
    <w:rsid w:val="00572336"/>
    <w:rsid w:val="005813CE"/>
    <w:rsid w:val="00594403"/>
    <w:rsid w:val="00595E5E"/>
    <w:rsid w:val="005A125D"/>
    <w:rsid w:val="005A1A5E"/>
    <w:rsid w:val="005A3C62"/>
    <w:rsid w:val="005A693D"/>
    <w:rsid w:val="005A6B78"/>
    <w:rsid w:val="005B1BBA"/>
    <w:rsid w:val="005C0583"/>
    <w:rsid w:val="005C2CD5"/>
    <w:rsid w:val="005C5C95"/>
    <w:rsid w:val="005D17CD"/>
    <w:rsid w:val="005D3283"/>
    <w:rsid w:val="005E0B94"/>
    <w:rsid w:val="005E10B7"/>
    <w:rsid w:val="005E14ED"/>
    <w:rsid w:val="005E2F6E"/>
    <w:rsid w:val="005E379D"/>
    <w:rsid w:val="005E4E54"/>
    <w:rsid w:val="005E6BE3"/>
    <w:rsid w:val="005E6F93"/>
    <w:rsid w:val="005F12B3"/>
    <w:rsid w:val="005F17CF"/>
    <w:rsid w:val="005F4A4C"/>
    <w:rsid w:val="005F4F0D"/>
    <w:rsid w:val="00600866"/>
    <w:rsid w:val="0060457A"/>
    <w:rsid w:val="00604CDC"/>
    <w:rsid w:val="0061257C"/>
    <w:rsid w:val="00621290"/>
    <w:rsid w:val="0062130C"/>
    <w:rsid w:val="00624374"/>
    <w:rsid w:val="00625E14"/>
    <w:rsid w:val="00632E35"/>
    <w:rsid w:val="00637716"/>
    <w:rsid w:val="00641E94"/>
    <w:rsid w:val="00657168"/>
    <w:rsid w:val="006612B2"/>
    <w:rsid w:val="00667DD8"/>
    <w:rsid w:val="0067174F"/>
    <w:rsid w:val="0067398B"/>
    <w:rsid w:val="00677D40"/>
    <w:rsid w:val="00682082"/>
    <w:rsid w:val="00683DD3"/>
    <w:rsid w:val="00683ECC"/>
    <w:rsid w:val="006867D4"/>
    <w:rsid w:val="00691461"/>
    <w:rsid w:val="006926A7"/>
    <w:rsid w:val="00693E80"/>
    <w:rsid w:val="00695666"/>
    <w:rsid w:val="006A0BDE"/>
    <w:rsid w:val="006B3094"/>
    <w:rsid w:val="006B4044"/>
    <w:rsid w:val="006B4384"/>
    <w:rsid w:val="006C10E5"/>
    <w:rsid w:val="006C504E"/>
    <w:rsid w:val="006C7940"/>
    <w:rsid w:val="006C798B"/>
    <w:rsid w:val="006D06C2"/>
    <w:rsid w:val="006D5072"/>
    <w:rsid w:val="006D6816"/>
    <w:rsid w:val="006F2FD9"/>
    <w:rsid w:val="00703837"/>
    <w:rsid w:val="00703B72"/>
    <w:rsid w:val="007049CF"/>
    <w:rsid w:val="007068C1"/>
    <w:rsid w:val="007120F7"/>
    <w:rsid w:val="007178BD"/>
    <w:rsid w:val="007224AB"/>
    <w:rsid w:val="007261D3"/>
    <w:rsid w:val="0073114B"/>
    <w:rsid w:val="0073266E"/>
    <w:rsid w:val="0073413F"/>
    <w:rsid w:val="00734E44"/>
    <w:rsid w:val="00742C76"/>
    <w:rsid w:val="00747207"/>
    <w:rsid w:val="007723E6"/>
    <w:rsid w:val="00773C9E"/>
    <w:rsid w:val="007754B0"/>
    <w:rsid w:val="00776A41"/>
    <w:rsid w:val="0079191B"/>
    <w:rsid w:val="007A2DAA"/>
    <w:rsid w:val="007A7780"/>
    <w:rsid w:val="007A7DB4"/>
    <w:rsid w:val="007B6F52"/>
    <w:rsid w:val="007C1237"/>
    <w:rsid w:val="007C2DD4"/>
    <w:rsid w:val="007C43E3"/>
    <w:rsid w:val="007E6193"/>
    <w:rsid w:val="007E65C2"/>
    <w:rsid w:val="007F30CE"/>
    <w:rsid w:val="007F79F4"/>
    <w:rsid w:val="008067E0"/>
    <w:rsid w:val="00812D30"/>
    <w:rsid w:val="00817CE5"/>
    <w:rsid w:val="00824D19"/>
    <w:rsid w:val="00826ABB"/>
    <w:rsid w:val="00831FC5"/>
    <w:rsid w:val="008400B1"/>
    <w:rsid w:val="00843470"/>
    <w:rsid w:val="00844701"/>
    <w:rsid w:val="00844CBC"/>
    <w:rsid w:val="008451FA"/>
    <w:rsid w:val="008538BE"/>
    <w:rsid w:val="0085721A"/>
    <w:rsid w:val="0086261B"/>
    <w:rsid w:val="00863524"/>
    <w:rsid w:val="00865F26"/>
    <w:rsid w:val="00866C02"/>
    <w:rsid w:val="00873DB6"/>
    <w:rsid w:val="0087673F"/>
    <w:rsid w:val="008804ED"/>
    <w:rsid w:val="00880B35"/>
    <w:rsid w:val="00881162"/>
    <w:rsid w:val="00884D60"/>
    <w:rsid w:val="00891088"/>
    <w:rsid w:val="008914A1"/>
    <w:rsid w:val="00894866"/>
    <w:rsid w:val="00896954"/>
    <w:rsid w:val="008A0B7D"/>
    <w:rsid w:val="008A20E7"/>
    <w:rsid w:val="008A4992"/>
    <w:rsid w:val="008A60DA"/>
    <w:rsid w:val="008B1934"/>
    <w:rsid w:val="008B1B8E"/>
    <w:rsid w:val="008B1C33"/>
    <w:rsid w:val="008C7367"/>
    <w:rsid w:val="008D365D"/>
    <w:rsid w:val="008D39D8"/>
    <w:rsid w:val="008D610E"/>
    <w:rsid w:val="008D6260"/>
    <w:rsid w:val="008E68CB"/>
    <w:rsid w:val="008F089C"/>
    <w:rsid w:val="008F3EEA"/>
    <w:rsid w:val="00900001"/>
    <w:rsid w:val="00916CA9"/>
    <w:rsid w:val="00917CA7"/>
    <w:rsid w:val="00920EE9"/>
    <w:rsid w:val="00925A6B"/>
    <w:rsid w:val="0092644E"/>
    <w:rsid w:val="00934301"/>
    <w:rsid w:val="00934C35"/>
    <w:rsid w:val="00942D59"/>
    <w:rsid w:val="0094409D"/>
    <w:rsid w:val="00945E67"/>
    <w:rsid w:val="009461C6"/>
    <w:rsid w:val="00947559"/>
    <w:rsid w:val="00947FC0"/>
    <w:rsid w:val="0095428F"/>
    <w:rsid w:val="009555B2"/>
    <w:rsid w:val="009557D4"/>
    <w:rsid w:val="00955DF4"/>
    <w:rsid w:val="0095769F"/>
    <w:rsid w:val="00967760"/>
    <w:rsid w:val="0097013A"/>
    <w:rsid w:val="00991A7E"/>
    <w:rsid w:val="009A3D67"/>
    <w:rsid w:val="009A4857"/>
    <w:rsid w:val="009A65A9"/>
    <w:rsid w:val="009B10FA"/>
    <w:rsid w:val="009B2BEB"/>
    <w:rsid w:val="009B51ED"/>
    <w:rsid w:val="009B53C3"/>
    <w:rsid w:val="009B5B22"/>
    <w:rsid w:val="009C3F05"/>
    <w:rsid w:val="009D331C"/>
    <w:rsid w:val="009D54B0"/>
    <w:rsid w:val="009E1F5E"/>
    <w:rsid w:val="009F714E"/>
    <w:rsid w:val="009F7577"/>
    <w:rsid w:val="00A03B95"/>
    <w:rsid w:val="00A14865"/>
    <w:rsid w:val="00A1541B"/>
    <w:rsid w:val="00A16CFA"/>
    <w:rsid w:val="00A21FE8"/>
    <w:rsid w:val="00A50CF6"/>
    <w:rsid w:val="00A607D4"/>
    <w:rsid w:val="00A64113"/>
    <w:rsid w:val="00A64F09"/>
    <w:rsid w:val="00A65498"/>
    <w:rsid w:val="00A65C78"/>
    <w:rsid w:val="00A709EC"/>
    <w:rsid w:val="00A722AE"/>
    <w:rsid w:val="00A74C82"/>
    <w:rsid w:val="00A772EA"/>
    <w:rsid w:val="00A80912"/>
    <w:rsid w:val="00A84071"/>
    <w:rsid w:val="00A867D2"/>
    <w:rsid w:val="00AA17C5"/>
    <w:rsid w:val="00AA39DA"/>
    <w:rsid w:val="00AC50F7"/>
    <w:rsid w:val="00AC5194"/>
    <w:rsid w:val="00AC6CCE"/>
    <w:rsid w:val="00AC7291"/>
    <w:rsid w:val="00AD2CF8"/>
    <w:rsid w:val="00AD4DF3"/>
    <w:rsid w:val="00AD65DB"/>
    <w:rsid w:val="00AE3F60"/>
    <w:rsid w:val="00AE6843"/>
    <w:rsid w:val="00AE6D98"/>
    <w:rsid w:val="00AE7D04"/>
    <w:rsid w:val="00AF3870"/>
    <w:rsid w:val="00AF753C"/>
    <w:rsid w:val="00B02E58"/>
    <w:rsid w:val="00B03783"/>
    <w:rsid w:val="00B204E6"/>
    <w:rsid w:val="00B207C5"/>
    <w:rsid w:val="00B230E6"/>
    <w:rsid w:val="00B24D00"/>
    <w:rsid w:val="00B47300"/>
    <w:rsid w:val="00B516DE"/>
    <w:rsid w:val="00B609AC"/>
    <w:rsid w:val="00B64C7F"/>
    <w:rsid w:val="00B656A6"/>
    <w:rsid w:val="00B70106"/>
    <w:rsid w:val="00B714E6"/>
    <w:rsid w:val="00B7154F"/>
    <w:rsid w:val="00B720C2"/>
    <w:rsid w:val="00B800A8"/>
    <w:rsid w:val="00B96DC1"/>
    <w:rsid w:val="00BA4A69"/>
    <w:rsid w:val="00BC5E25"/>
    <w:rsid w:val="00BD080A"/>
    <w:rsid w:val="00BF2B4F"/>
    <w:rsid w:val="00BF42D9"/>
    <w:rsid w:val="00BF431E"/>
    <w:rsid w:val="00BF5EF5"/>
    <w:rsid w:val="00BF6C34"/>
    <w:rsid w:val="00C11C47"/>
    <w:rsid w:val="00C14618"/>
    <w:rsid w:val="00C15088"/>
    <w:rsid w:val="00C169F7"/>
    <w:rsid w:val="00C22FF6"/>
    <w:rsid w:val="00C307DD"/>
    <w:rsid w:val="00C32734"/>
    <w:rsid w:val="00C32B1B"/>
    <w:rsid w:val="00C32D01"/>
    <w:rsid w:val="00C351DC"/>
    <w:rsid w:val="00C35D78"/>
    <w:rsid w:val="00C409B0"/>
    <w:rsid w:val="00C43CA6"/>
    <w:rsid w:val="00C51307"/>
    <w:rsid w:val="00C516C7"/>
    <w:rsid w:val="00C5399A"/>
    <w:rsid w:val="00C605BD"/>
    <w:rsid w:val="00C76039"/>
    <w:rsid w:val="00C87D4B"/>
    <w:rsid w:val="00C928F7"/>
    <w:rsid w:val="00C9313B"/>
    <w:rsid w:val="00C966EA"/>
    <w:rsid w:val="00CA23CE"/>
    <w:rsid w:val="00CB341B"/>
    <w:rsid w:val="00CB3912"/>
    <w:rsid w:val="00CB783A"/>
    <w:rsid w:val="00CB7C67"/>
    <w:rsid w:val="00CC2058"/>
    <w:rsid w:val="00CC271F"/>
    <w:rsid w:val="00CC3D0E"/>
    <w:rsid w:val="00CC5209"/>
    <w:rsid w:val="00CC70E2"/>
    <w:rsid w:val="00CC7A6E"/>
    <w:rsid w:val="00CE73F9"/>
    <w:rsid w:val="00CF15D3"/>
    <w:rsid w:val="00CF17D5"/>
    <w:rsid w:val="00CF487B"/>
    <w:rsid w:val="00CF7335"/>
    <w:rsid w:val="00D10F9E"/>
    <w:rsid w:val="00D20302"/>
    <w:rsid w:val="00D22211"/>
    <w:rsid w:val="00D224EE"/>
    <w:rsid w:val="00D230F1"/>
    <w:rsid w:val="00D24314"/>
    <w:rsid w:val="00D30499"/>
    <w:rsid w:val="00D31ACC"/>
    <w:rsid w:val="00D3384C"/>
    <w:rsid w:val="00D41A24"/>
    <w:rsid w:val="00D41A51"/>
    <w:rsid w:val="00D44FC7"/>
    <w:rsid w:val="00D50D46"/>
    <w:rsid w:val="00D51594"/>
    <w:rsid w:val="00D519F6"/>
    <w:rsid w:val="00D53A82"/>
    <w:rsid w:val="00D6059C"/>
    <w:rsid w:val="00D65357"/>
    <w:rsid w:val="00D65A36"/>
    <w:rsid w:val="00D66CA2"/>
    <w:rsid w:val="00D73017"/>
    <w:rsid w:val="00D732FA"/>
    <w:rsid w:val="00D73819"/>
    <w:rsid w:val="00D75E89"/>
    <w:rsid w:val="00D80958"/>
    <w:rsid w:val="00D8632B"/>
    <w:rsid w:val="00D919A6"/>
    <w:rsid w:val="00D92E65"/>
    <w:rsid w:val="00D94DED"/>
    <w:rsid w:val="00DA0A8B"/>
    <w:rsid w:val="00DA1668"/>
    <w:rsid w:val="00DA485E"/>
    <w:rsid w:val="00DB3E05"/>
    <w:rsid w:val="00DB68AB"/>
    <w:rsid w:val="00DB7149"/>
    <w:rsid w:val="00DC062F"/>
    <w:rsid w:val="00DC25E7"/>
    <w:rsid w:val="00DC6C06"/>
    <w:rsid w:val="00DD1394"/>
    <w:rsid w:val="00DE020B"/>
    <w:rsid w:val="00DE1FDC"/>
    <w:rsid w:val="00DE7C39"/>
    <w:rsid w:val="00DF0894"/>
    <w:rsid w:val="00DF73A5"/>
    <w:rsid w:val="00E035CB"/>
    <w:rsid w:val="00E03D7C"/>
    <w:rsid w:val="00E10FF3"/>
    <w:rsid w:val="00E11F6A"/>
    <w:rsid w:val="00E1420F"/>
    <w:rsid w:val="00E15304"/>
    <w:rsid w:val="00E176B0"/>
    <w:rsid w:val="00E30C3D"/>
    <w:rsid w:val="00E30E64"/>
    <w:rsid w:val="00E378AD"/>
    <w:rsid w:val="00E37CC9"/>
    <w:rsid w:val="00E43292"/>
    <w:rsid w:val="00E43E86"/>
    <w:rsid w:val="00E5007F"/>
    <w:rsid w:val="00E503F1"/>
    <w:rsid w:val="00E51F86"/>
    <w:rsid w:val="00E54673"/>
    <w:rsid w:val="00E66DB2"/>
    <w:rsid w:val="00E73108"/>
    <w:rsid w:val="00E77A42"/>
    <w:rsid w:val="00E845DA"/>
    <w:rsid w:val="00E87DCF"/>
    <w:rsid w:val="00E94F09"/>
    <w:rsid w:val="00ED1A60"/>
    <w:rsid w:val="00ED35B1"/>
    <w:rsid w:val="00ED792F"/>
    <w:rsid w:val="00EE37D7"/>
    <w:rsid w:val="00EE6515"/>
    <w:rsid w:val="00EF0B0F"/>
    <w:rsid w:val="00EF1766"/>
    <w:rsid w:val="00EF79D8"/>
    <w:rsid w:val="00F0274A"/>
    <w:rsid w:val="00F32DBE"/>
    <w:rsid w:val="00F363D6"/>
    <w:rsid w:val="00F36FE5"/>
    <w:rsid w:val="00F42275"/>
    <w:rsid w:val="00F425BD"/>
    <w:rsid w:val="00F44626"/>
    <w:rsid w:val="00F44F9E"/>
    <w:rsid w:val="00F45B59"/>
    <w:rsid w:val="00F52835"/>
    <w:rsid w:val="00F625FF"/>
    <w:rsid w:val="00F66722"/>
    <w:rsid w:val="00F66FC3"/>
    <w:rsid w:val="00F70ABE"/>
    <w:rsid w:val="00F715F7"/>
    <w:rsid w:val="00F72097"/>
    <w:rsid w:val="00F7313D"/>
    <w:rsid w:val="00F834AC"/>
    <w:rsid w:val="00F91767"/>
    <w:rsid w:val="00F95A9D"/>
    <w:rsid w:val="00FA38CC"/>
    <w:rsid w:val="00FB2AB9"/>
    <w:rsid w:val="00FB3629"/>
    <w:rsid w:val="00FB57DF"/>
    <w:rsid w:val="00FC66CC"/>
    <w:rsid w:val="00FE349F"/>
    <w:rsid w:val="00FE5076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CE20"/>
  <w15:chartTrackingRefBased/>
  <w15:docId w15:val="{943026B4-7E1F-4EF8-A80B-5352DC0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077"/>
    <w:pPr>
      <w:keepNext/>
      <w:keepLines/>
      <w:spacing w:before="240" w:after="0" w:line="480" w:lineRule="auto"/>
      <w:ind w:right="284"/>
      <w:outlineLvl w:val="0"/>
    </w:pPr>
    <w:rPr>
      <w:rFonts w:ascii="Palatino Linotype" w:eastAsiaTheme="majorEastAsia" w:hAnsi="Palatino Linotype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077"/>
    <w:pPr>
      <w:keepNext/>
      <w:keepLines/>
      <w:spacing w:before="40" w:after="0" w:line="480" w:lineRule="auto"/>
      <w:outlineLvl w:val="1"/>
    </w:pPr>
    <w:rPr>
      <w:rFonts w:ascii="Palatino Linotype" w:eastAsiaTheme="majorEastAsia" w:hAnsi="Palatino Linotype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A24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32D01"/>
    <w:pPr>
      <w:keepNext/>
      <w:keepLines/>
      <w:spacing w:before="40" w:after="0" w:line="480" w:lineRule="auto"/>
      <w:ind w:left="851"/>
      <w:outlineLvl w:val="3"/>
    </w:pPr>
    <w:rPr>
      <w:rFonts w:ascii="Palatino Linotype" w:eastAsiaTheme="majorEastAsia" w:hAnsi="Palatino Linotype" w:cstheme="majorBidi"/>
      <w:b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077"/>
    <w:rPr>
      <w:rFonts w:ascii="Palatino Linotype" w:eastAsiaTheme="majorEastAsia" w:hAnsi="Palatino Linotype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077"/>
    <w:rPr>
      <w:rFonts w:ascii="Palatino Linotype" w:eastAsiaTheme="majorEastAsia" w:hAnsi="Palatino Linotype" w:cstheme="majorBidi"/>
      <w:b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515A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AE"/>
  </w:style>
  <w:style w:type="paragraph" w:styleId="Zpat">
    <w:name w:val="footer"/>
    <w:basedOn w:val="Normln"/>
    <w:link w:val="ZpatChar"/>
    <w:uiPriority w:val="99"/>
    <w:unhideWhenUsed/>
    <w:rsid w:val="001D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BAE"/>
  </w:style>
  <w:style w:type="character" w:customStyle="1" w:styleId="Nadpis3Char">
    <w:name w:val="Nadpis 3 Char"/>
    <w:basedOn w:val="Standardnpsmoodstavce"/>
    <w:link w:val="Nadpis3"/>
    <w:uiPriority w:val="9"/>
    <w:rsid w:val="00D41A24"/>
    <w:rPr>
      <w:rFonts w:ascii="Palatino Linotype" w:eastAsiaTheme="majorEastAsia" w:hAnsi="Palatino Linotype" w:cstheme="majorBidi"/>
      <w:color w:val="1F3763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B800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C">
    <w:name w:val="BC"/>
    <w:basedOn w:val="Normln"/>
    <w:link w:val="BCChar"/>
    <w:qFormat/>
    <w:rsid w:val="00242077"/>
    <w:pPr>
      <w:spacing w:after="0" w:line="360" w:lineRule="auto"/>
      <w:jc w:val="both"/>
    </w:pPr>
    <w:rPr>
      <w:rFonts w:ascii="Palatino Linotype" w:hAnsi="Palatino Linotype"/>
      <w:sz w:val="24"/>
    </w:rPr>
  </w:style>
  <w:style w:type="character" w:customStyle="1" w:styleId="BCChar">
    <w:name w:val="BC Char"/>
    <w:basedOn w:val="Standardnpsmoodstavce"/>
    <w:link w:val="BC"/>
    <w:rsid w:val="00242077"/>
    <w:rPr>
      <w:rFonts w:ascii="Palatino Linotype" w:hAnsi="Palatino Linotype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3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2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2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29B"/>
    <w:rPr>
      <w:rFonts w:ascii="Segoe UI" w:hAnsi="Segoe UI" w:cs="Segoe UI"/>
      <w:sz w:val="18"/>
      <w:szCs w:val="18"/>
    </w:rPr>
  </w:style>
  <w:style w:type="paragraph" w:customStyle="1" w:styleId="BPnadpis3">
    <w:name w:val="BP_nadpis3"/>
    <w:basedOn w:val="Nadpis3"/>
    <w:link w:val="BPnadpis3Char"/>
    <w:qFormat/>
    <w:rsid w:val="00242077"/>
    <w:pPr>
      <w:spacing w:line="480" w:lineRule="auto"/>
      <w:jc w:val="both"/>
    </w:pPr>
    <w:rPr>
      <w:b/>
      <w:color w:val="auto"/>
    </w:rPr>
  </w:style>
  <w:style w:type="paragraph" w:customStyle="1" w:styleId="BPnadpis2">
    <w:name w:val="BP_nadpis2"/>
    <w:basedOn w:val="BC"/>
    <w:link w:val="BPnadpis2Char"/>
    <w:rsid w:val="00BD0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Pnadpis3Char">
    <w:name w:val="BP_nadpis3 Char"/>
    <w:basedOn w:val="Nadpis3Char"/>
    <w:link w:val="BPnadpis3"/>
    <w:rsid w:val="00242077"/>
    <w:rPr>
      <w:rFonts w:ascii="Palatino Linotype" w:eastAsiaTheme="majorEastAsia" w:hAnsi="Palatino Linotype" w:cstheme="majorBidi"/>
      <w:b/>
      <w:color w:val="1F3763" w:themeColor="accent1" w:themeShade="7F"/>
      <w:sz w:val="24"/>
      <w:szCs w:val="24"/>
    </w:rPr>
  </w:style>
  <w:style w:type="paragraph" w:customStyle="1" w:styleId="BPnadpis1">
    <w:name w:val="BP_nadpis1"/>
    <w:basedOn w:val="Normln"/>
    <w:link w:val="BPnadpis1Char"/>
    <w:rsid w:val="00BD080A"/>
    <w:pPr>
      <w:spacing w:line="360" w:lineRule="auto"/>
      <w:ind w:left="851"/>
      <w:jc w:val="both"/>
    </w:pPr>
    <w:rPr>
      <w:rFonts w:ascii="Palatino Linotype" w:eastAsiaTheme="majorEastAsia" w:hAnsi="Palatino Linotype" w:cstheme="majorBidi"/>
      <w:color w:val="2F5496" w:themeColor="accent1" w:themeShade="BF"/>
      <w:sz w:val="32"/>
      <w:szCs w:val="32"/>
    </w:rPr>
  </w:style>
  <w:style w:type="character" w:customStyle="1" w:styleId="BPnadpis2Char">
    <w:name w:val="BP_nadpis2 Char"/>
    <w:basedOn w:val="BCChar"/>
    <w:link w:val="BPnadpis2"/>
    <w:rsid w:val="00BD080A"/>
    <w:rPr>
      <w:rFonts w:ascii="Palatino Linotype" w:eastAsiaTheme="majorEastAsia" w:hAnsi="Palatino Linotype" w:cstheme="majorBidi"/>
      <w:color w:val="2F5496" w:themeColor="accent1" w:themeShade="BF"/>
      <w:sz w:val="28"/>
      <w:szCs w:val="28"/>
    </w:rPr>
  </w:style>
  <w:style w:type="character" w:customStyle="1" w:styleId="BPnadpis1Char">
    <w:name w:val="BP_nadpis1 Char"/>
    <w:basedOn w:val="Standardnpsmoodstavce"/>
    <w:link w:val="BPnadpis1"/>
    <w:rsid w:val="00BD080A"/>
    <w:rPr>
      <w:rFonts w:ascii="Palatino Linotype" w:eastAsiaTheme="majorEastAsia" w:hAnsi="Palatino Linotype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06860"/>
    <w:pPr>
      <w:outlineLvl w:val="9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6059C"/>
    <w:pPr>
      <w:tabs>
        <w:tab w:val="left" w:pos="1320"/>
        <w:tab w:val="left" w:pos="1760"/>
        <w:tab w:val="right" w:leader="dot" w:pos="9062"/>
      </w:tabs>
      <w:spacing w:after="100"/>
      <w:ind w:left="851" w:firstLine="283"/>
    </w:pPr>
  </w:style>
  <w:style w:type="paragraph" w:styleId="Obsah1">
    <w:name w:val="toc 1"/>
    <w:basedOn w:val="Normln"/>
    <w:next w:val="Normln"/>
    <w:autoRedefine/>
    <w:uiPriority w:val="39"/>
    <w:unhideWhenUsed/>
    <w:rsid w:val="00AC7291"/>
    <w:pPr>
      <w:tabs>
        <w:tab w:val="left" w:pos="1320"/>
        <w:tab w:val="right" w:leader="dot" w:pos="9062"/>
      </w:tabs>
      <w:spacing w:after="100"/>
      <w:ind w:left="851" w:right="-2"/>
    </w:pPr>
  </w:style>
  <w:style w:type="paragraph" w:styleId="Obsah2">
    <w:name w:val="toc 2"/>
    <w:basedOn w:val="Normln"/>
    <w:next w:val="Normln"/>
    <w:autoRedefine/>
    <w:uiPriority w:val="39"/>
    <w:unhideWhenUsed/>
    <w:rsid w:val="00D6059C"/>
    <w:pPr>
      <w:tabs>
        <w:tab w:val="left" w:pos="880"/>
        <w:tab w:val="left" w:pos="1540"/>
        <w:tab w:val="right" w:leader="dot" w:pos="9062"/>
      </w:tabs>
      <w:spacing w:after="100"/>
      <w:ind w:left="851" w:firstLine="142"/>
    </w:pPr>
  </w:style>
  <w:style w:type="character" w:styleId="Hypertextovodkaz">
    <w:name w:val="Hyperlink"/>
    <w:basedOn w:val="Standardnpsmoodstavce"/>
    <w:uiPriority w:val="99"/>
    <w:unhideWhenUsed/>
    <w:rsid w:val="00006860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C32D01"/>
    <w:rPr>
      <w:rFonts w:ascii="Palatino Linotype" w:eastAsiaTheme="majorEastAsia" w:hAnsi="Palatino Linotype" w:cstheme="majorBidi"/>
      <w:b/>
      <w:iCs/>
      <w:sz w:val="24"/>
    </w:rPr>
  </w:style>
  <w:style w:type="paragraph" w:styleId="Seznamobrzk">
    <w:name w:val="table of figures"/>
    <w:basedOn w:val="Normln"/>
    <w:next w:val="Normln"/>
    <w:uiPriority w:val="99"/>
    <w:unhideWhenUsed/>
    <w:rsid w:val="00826ABB"/>
    <w:pPr>
      <w:spacing w:after="0"/>
    </w:pPr>
  </w:style>
  <w:style w:type="character" w:styleId="Nevyeenzmnka">
    <w:name w:val="Unresolved Mention"/>
    <w:basedOn w:val="Standardnpsmoodstavce"/>
    <w:uiPriority w:val="99"/>
    <w:semiHidden/>
    <w:unhideWhenUsed/>
    <w:rsid w:val="001F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1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ges.pedf.cuni.cz/pedagogika/?p=11212&amp;lang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vsrr.webnode.cz/200000018-a4118a50ac/SO%20-%20%C5%98%C3%ADzen%C3%AD%20lidsk%C3%BDch%20zdroj%C5%AF%20(Barto%C5%A1ov%C3%A1,%20Barto%C5%A1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David\Desktop\v&#353;\Bakal&#225;&#345;sk&#225;%20pr&#225;ce\VikDP_kone&#269;n&#225;%20verze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EAA5-751D-4B7C-91EA-FDC3B67D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12758</Words>
  <Characters>75277</Characters>
  <Application>Microsoft Office Word</Application>
  <DocSecurity>0</DocSecurity>
  <Lines>627</Lines>
  <Paragraphs>175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výběru zaměstnanců ve firmě DR</vt:lpstr>
    </vt:vector>
  </TitlesOfParts>
  <Company/>
  <LinksUpToDate>false</LinksUpToDate>
  <CharactersWithSpaces>87860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výběru zaměstnanců ve firmě DR</dc:title>
  <dc:subject/>
  <dc:creator>David Vik</dc:creator>
  <cp:keywords/>
  <dc:description/>
  <cp:lastModifiedBy>David Vik</cp:lastModifiedBy>
  <cp:revision>2</cp:revision>
  <cp:lastPrinted>2019-03-26T11:53:00Z</cp:lastPrinted>
  <dcterms:created xsi:type="dcterms:W3CDTF">2019-03-27T01:46:00Z</dcterms:created>
  <dcterms:modified xsi:type="dcterms:W3CDTF">2019-03-27T01:46:00Z</dcterms:modified>
</cp:coreProperties>
</file>